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87B09" w14:textId="77777777" w:rsidR="006B0605" w:rsidRDefault="006B0605"/>
    <w:p w14:paraId="104C7D10" w14:textId="392654E4" w:rsidR="00692AF2" w:rsidRPr="0041661F" w:rsidRDefault="008C3CCD" w:rsidP="009C3E7F">
      <w:pPr>
        <w:jc w:val="center"/>
        <w:rPr>
          <w:rFonts w:ascii="Arial" w:hAnsi="Arial" w:cs="Arial"/>
          <w:sz w:val="52"/>
          <w:szCs w:val="52"/>
          <w:u w:val="single"/>
        </w:rPr>
      </w:pPr>
      <w:r w:rsidRPr="0041661F">
        <w:rPr>
          <w:rFonts w:ascii="Arial" w:hAnsi="Arial" w:cs="Arial"/>
          <w:sz w:val="52"/>
          <w:szCs w:val="52"/>
          <w:u w:val="single"/>
        </w:rPr>
        <w:t>Work Based Learning Project</w:t>
      </w:r>
    </w:p>
    <w:p w14:paraId="5782DCE3" w14:textId="726D9E44" w:rsidR="00EB7CAD" w:rsidRPr="00B55738" w:rsidRDefault="00EB7CAD" w:rsidP="009C3E7F">
      <w:pPr>
        <w:jc w:val="center"/>
        <w:rPr>
          <w:rFonts w:ascii="Arial" w:hAnsi="Arial" w:cs="Arial"/>
          <w:sz w:val="36"/>
          <w:szCs w:val="36"/>
        </w:rPr>
      </w:pPr>
      <w:r w:rsidRPr="00B55738">
        <w:rPr>
          <w:rFonts w:ascii="Arial" w:hAnsi="Arial" w:cs="Arial"/>
          <w:sz w:val="36"/>
          <w:szCs w:val="36"/>
        </w:rPr>
        <w:t>Catherine Richards</w:t>
      </w:r>
    </w:p>
    <w:p w14:paraId="07964085" w14:textId="6A75FD88" w:rsidR="00EB7CAD" w:rsidRPr="00A50C4D" w:rsidRDefault="00184053" w:rsidP="009C3E7F">
      <w:pPr>
        <w:jc w:val="center"/>
        <w:rPr>
          <w:rFonts w:ascii="Arial" w:hAnsi="Arial" w:cs="Arial"/>
          <w:sz w:val="28"/>
          <w:szCs w:val="28"/>
        </w:rPr>
      </w:pPr>
      <w:r>
        <w:rPr>
          <w:rFonts w:ascii="Arial" w:hAnsi="Arial" w:cs="Arial"/>
          <w:sz w:val="28"/>
          <w:szCs w:val="28"/>
        </w:rPr>
        <w:t>I</w:t>
      </w:r>
      <w:r w:rsidR="00302B3B" w:rsidRPr="00A50C4D">
        <w:rPr>
          <w:rFonts w:ascii="Arial" w:hAnsi="Arial" w:cs="Arial"/>
          <w:sz w:val="28"/>
          <w:szCs w:val="28"/>
        </w:rPr>
        <w:t>D-</w:t>
      </w:r>
      <w:r w:rsidR="00EB7CAD" w:rsidRPr="00A50C4D">
        <w:rPr>
          <w:rFonts w:ascii="Arial" w:hAnsi="Arial" w:cs="Arial"/>
          <w:sz w:val="28"/>
          <w:szCs w:val="28"/>
        </w:rPr>
        <w:t>181766</w:t>
      </w:r>
      <w:r w:rsidR="0041661F" w:rsidRPr="00A50C4D">
        <w:rPr>
          <w:rFonts w:ascii="Arial" w:hAnsi="Arial" w:cs="Arial"/>
          <w:sz w:val="28"/>
          <w:szCs w:val="28"/>
        </w:rPr>
        <w:t>3</w:t>
      </w:r>
    </w:p>
    <w:p w14:paraId="6B614BF0" w14:textId="77777777" w:rsidR="00B55738" w:rsidRDefault="00B55738" w:rsidP="009C3E7F">
      <w:pPr>
        <w:jc w:val="center"/>
        <w:rPr>
          <w:rFonts w:ascii="Arial" w:hAnsi="Arial" w:cs="Arial"/>
          <w:sz w:val="36"/>
          <w:szCs w:val="36"/>
        </w:rPr>
      </w:pPr>
    </w:p>
    <w:p w14:paraId="5724C52A" w14:textId="511B3512" w:rsidR="00B55738" w:rsidRPr="00B55738" w:rsidRDefault="00B55738" w:rsidP="00B55738">
      <w:pPr>
        <w:rPr>
          <w:rFonts w:ascii="Arial" w:hAnsi="Arial" w:cs="Arial"/>
          <w:sz w:val="28"/>
          <w:szCs w:val="28"/>
        </w:rPr>
      </w:pPr>
      <w:r w:rsidRPr="00B55738">
        <w:rPr>
          <w:rFonts w:ascii="Arial" w:hAnsi="Arial" w:cs="Arial"/>
          <w:sz w:val="28"/>
          <w:szCs w:val="28"/>
        </w:rPr>
        <w:t>Contents</w:t>
      </w:r>
    </w:p>
    <w:p w14:paraId="4100837F" w14:textId="163EAE47" w:rsidR="0041661F" w:rsidRPr="00BB323F" w:rsidRDefault="00BF0475" w:rsidP="00526680">
      <w:pPr>
        <w:pStyle w:val="ListParagraph"/>
        <w:numPr>
          <w:ilvl w:val="0"/>
          <w:numId w:val="5"/>
        </w:numPr>
        <w:rPr>
          <w:rFonts w:ascii="Arial" w:hAnsi="Arial" w:cs="Arial"/>
          <w:sz w:val="24"/>
          <w:szCs w:val="24"/>
        </w:rPr>
      </w:pPr>
      <w:r w:rsidRPr="00BB323F">
        <w:rPr>
          <w:rFonts w:ascii="Arial" w:hAnsi="Arial" w:cs="Arial"/>
          <w:sz w:val="24"/>
          <w:szCs w:val="24"/>
        </w:rPr>
        <w:t>Project Proposal</w:t>
      </w:r>
    </w:p>
    <w:p w14:paraId="77C9B183" w14:textId="27A83939" w:rsidR="00BF0475" w:rsidRPr="00BB323F" w:rsidRDefault="00BF0475" w:rsidP="00526680">
      <w:pPr>
        <w:pStyle w:val="ListParagraph"/>
        <w:numPr>
          <w:ilvl w:val="0"/>
          <w:numId w:val="5"/>
        </w:numPr>
        <w:rPr>
          <w:rFonts w:ascii="Arial" w:hAnsi="Arial" w:cs="Arial"/>
          <w:sz w:val="24"/>
          <w:szCs w:val="24"/>
        </w:rPr>
      </w:pPr>
      <w:r w:rsidRPr="00BB323F">
        <w:rPr>
          <w:rFonts w:ascii="Arial" w:hAnsi="Arial" w:cs="Arial"/>
          <w:sz w:val="24"/>
          <w:szCs w:val="24"/>
        </w:rPr>
        <w:t>W</w:t>
      </w:r>
      <w:r w:rsidR="00003320" w:rsidRPr="00BB323F">
        <w:rPr>
          <w:rFonts w:ascii="Arial" w:hAnsi="Arial" w:cs="Arial"/>
          <w:sz w:val="24"/>
          <w:szCs w:val="24"/>
        </w:rPr>
        <w:t>orkplace study</w:t>
      </w:r>
    </w:p>
    <w:p w14:paraId="78E658AD" w14:textId="7B6C01C4" w:rsidR="00003320" w:rsidRPr="00BB323F" w:rsidRDefault="00003320" w:rsidP="00526680">
      <w:pPr>
        <w:pStyle w:val="ListParagraph"/>
        <w:numPr>
          <w:ilvl w:val="0"/>
          <w:numId w:val="5"/>
        </w:numPr>
        <w:rPr>
          <w:rFonts w:ascii="Arial" w:hAnsi="Arial" w:cs="Arial"/>
          <w:sz w:val="24"/>
          <w:szCs w:val="24"/>
        </w:rPr>
      </w:pPr>
      <w:r w:rsidRPr="00BB323F">
        <w:rPr>
          <w:rFonts w:ascii="Arial" w:hAnsi="Arial" w:cs="Arial"/>
          <w:sz w:val="24"/>
          <w:szCs w:val="24"/>
        </w:rPr>
        <w:t>Presentation</w:t>
      </w:r>
    </w:p>
    <w:p w14:paraId="36A33EFB" w14:textId="77777777" w:rsidR="00003320" w:rsidRPr="00BF0475" w:rsidRDefault="00003320" w:rsidP="00BB323F">
      <w:pPr>
        <w:pStyle w:val="ListParagraph"/>
        <w:rPr>
          <w:rFonts w:ascii="Arial" w:hAnsi="Arial" w:cs="Arial"/>
          <w:sz w:val="36"/>
          <w:szCs w:val="36"/>
          <w:u w:val="single"/>
        </w:rPr>
      </w:pPr>
    </w:p>
    <w:p w14:paraId="33AFAD6B" w14:textId="77777777" w:rsidR="00692AF2" w:rsidRDefault="00692AF2" w:rsidP="009C3E7F">
      <w:pPr>
        <w:jc w:val="center"/>
        <w:rPr>
          <w:rFonts w:ascii="Arial" w:hAnsi="Arial" w:cs="Arial"/>
          <w:u w:val="single"/>
        </w:rPr>
      </w:pPr>
    </w:p>
    <w:p w14:paraId="18EB4604" w14:textId="77777777" w:rsidR="00692AF2" w:rsidRDefault="00692AF2" w:rsidP="009C3E7F">
      <w:pPr>
        <w:jc w:val="center"/>
        <w:rPr>
          <w:rFonts w:ascii="Arial" w:hAnsi="Arial" w:cs="Arial"/>
          <w:u w:val="single"/>
        </w:rPr>
      </w:pPr>
    </w:p>
    <w:p w14:paraId="5187BF47" w14:textId="77777777" w:rsidR="00470C18" w:rsidRDefault="00470C18" w:rsidP="009C3E7F">
      <w:pPr>
        <w:jc w:val="center"/>
        <w:rPr>
          <w:rFonts w:ascii="Arial" w:hAnsi="Arial" w:cs="Arial"/>
          <w:u w:val="single"/>
        </w:rPr>
      </w:pPr>
    </w:p>
    <w:p w14:paraId="65BCE529" w14:textId="77777777" w:rsidR="00BB323F" w:rsidRDefault="00BB323F" w:rsidP="009C3E7F">
      <w:pPr>
        <w:jc w:val="center"/>
        <w:rPr>
          <w:rFonts w:ascii="Arial" w:hAnsi="Arial" w:cs="Arial"/>
          <w:u w:val="single"/>
        </w:rPr>
      </w:pPr>
    </w:p>
    <w:p w14:paraId="75940069" w14:textId="77777777" w:rsidR="00BB323F" w:rsidRDefault="00BB323F" w:rsidP="009C3E7F">
      <w:pPr>
        <w:jc w:val="center"/>
        <w:rPr>
          <w:rFonts w:ascii="Arial" w:hAnsi="Arial" w:cs="Arial"/>
          <w:u w:val="single"/>
        </w:rPr>
      </w:pPr>
    </w:p>
    <w:p w14:paraId="4F05244D" w14:textId="77777777" w:rsidR="00BB323F" w:rsidRDefault="00BB323F" w:rsidP="009C3E7F">
      <w:pPr>
        <w:jc w:val="center"/>
        <w:rPr>
          <w:rFonts w:ascii="Arial" w:hAnsi="Arial" w:cs="Arial"/>
          <w:u w:val="single"/>
        </w:rPr>
      </w:pPr>
    </w:p>
    <w:p w14:paraId="44B613F7" w14:textId="77777777" w:rsidR="00BB323F" w:rsidRDefault="00BB323F" w:rsidP="009C3E7F">
      <w:pPr>
        <w:jc w:val="center"/>
        <w:rPr>
          <w:rFonts w:ascii="Arial" w:hAnsi="Arial" w:cs="Arial"/>
          <w:u w:val="single"/>
        </w:rPr>
      </w:pPr>
    </w:p>
    <w:p w14:paraId="7196695A" w14:textId="77777777" w:rsidR="00BB323F" w:rsidRDefault="00BB323F" w:rsidP="009C3E7F">
      <w:pPr>
        <w:jc w:val="center"/>
        <w:rPr>
          <w:rFonts w:ascii="Arial" w:hAnsi="Arial" w:cs="Arial"/>
          <w:u w:val="single"/>
        </w:rPr>
      </w:pPr>
    </w:p>
    <w:p w14:paraId="718C407A" w14:textId="77777777" w:rsidR="00BB323F" w:rsidRDefault="00BB323F" w:rsidP="009C3E7F">
      <w:pPr>
        <w:jc w:val="center"/>
        <w:rPr>
          <w:rFonts w:ascii="Arial" w:hAnsi="Arial" w:cs="Arial"/>
          <w:u w:val="single"/>
        </w:rPr>
      </w:pPr>
    </w:p>
    <w:p w14:paraId="0B5E7C16" w14:textId="77777777" w:rsidR="00BB323F" w:rsidRDefault="00BB323F" w:rsidP="009C3E7F">
      <w:pPr>
        <w:jc w:val="center"/>
        <w:rPr>
          <w:rFonts w:ascii="Arial" w:hAnsi="Arial" w:cs="Arial"/>
          <w:u w:val="single"/>
        </w:rPr>
      </w:pPr>
    </w:p>
    <w:p w14:paraId="006484B6" w14:textId="77777777" w:rsidR="00BB323F" w:rsidRDefault="00BB323F" w:rsidP="009C3E7F">
      <w:pPr>
        <w:jc w:val="center"/>
        <w:rPr>
          <w:rFonts w:ascii="Arial" w:hAnsi="Arial" w:cs="Arial"/>
          <w:u w:val="single"/>
        </w:rPr>
      </w:pPr>
    </w:p>
    <w:p w14:paraId="69AAFE9F" w14:textId="77777777" w:rsidR="00BB323F" w:rsidRDefault="00BB323F" w:rsidP="009C3E7F">
      <w:pPr>
        <w:jc w:val="center"/>
        <w:rPr>
          <w:rFonts w:ascii="Arial" w:hAnsi="Arial" w:cs="Arial"/>
          <w:u w:val="single"/>
        </w:rPr>
      </w:pPr>
    </w:p>
    <w:p w14:paraId="21FA34F4" w14:textId="77777777" w:rsidR="00BB323F" w:rsidRDefault="00BB323F" w:rsidP="009C3E7F">
      <w:pPr>
        <w:jc w:val="center"/>
        <w:rPr>
          <w:rFonts w:ascii="Arial" w:hAnsi="Arial" w:cs="Arial"/>
          <w:u w:val="single"/>
        </w:rPr>
      </w:pPr>
    </w:p>
    <w:p w14:paraId="7FCBA2B6" w14:textId="77777777" w:rsidR="00BB323F" w:rsidRDefault="00BB323F" w:rsidP="009C3E7F">
      <w:pPr>
        <w:jc w:val="center"/>
        <w:rPr>
          <w:rFonts w:ascii="Arial" w:hAnsi="Arial" w:cs="Arial"/>
          <w:u w:val="single"/>
        </w:rPr>
      </w:pPr>
    </w:p>
    <w:p w14:paraId="7DA6669A" w14:textId="77777777" w:rsidR="00BB323F" w:rsidRDefault="00BB323F" w:rsidP="009C3E7F">
      <w:pPr>
        <w:jc w:val="center"/>
        <w:rPr>
          <w:rFonts w:ascii="Arial" w:hAnsi="Arial" w:cs="Arial"/>
          <w:u w:val="single"/>
        </w:rPr>
      </w:pPr>
    </w:p>
    <w:p w14:paraId="6A201FE5" w14:textId="77777777" w:rsidR="00BB323F" w:rsidRDefault="00BB323F" w:rsidP="009C3E7F">
      <w:pPr>
        <w:jc w:val="center"/>
        <w:rPr>
          <w:rFonts w:ascii="Arial" w:hAnsi="Arial" w:cs="Arial"/>
          <w:u w:val="single"/>
        </w:rPr>
      </w:pPr>
    </w:p>
    <w:p w14:paraId="2B654443" w14:textId="77777777" w:rsidR="00BB323F" w:rsidRDefault="00BB323F" w:rsidP="009C3E7F">
      <w:pPr>
        <w:jc w:val="center"/>
        <w:rPr>
          <w:rFonts w:ascii="Arial" w:hAnsi="Arial" w:cs="Arial"/>
          <w:u w:val="single"/>
        </w:rPr>
      </w:pPr>
    </w:p>
    <w:p w14:paraId="693AF6A8" w14:textId="77777777" w:rsidR="00BB323F" w:rsidRDefault="00BB323F" w:rsidP="009C3E7F">
      <w:pPr>
        <w:jc w:val="center"/>
        <w:rPr>
          <w:rFonts w:ascii="Arial" w:hAnsi="Arial" w:cs="Arial"/>
          <w:u w:val="single"/>
        </w:rPr>
      </w:pPr>
    </w:p>
    <w:p w14:paraId="37B38B61" w14:textId="77777777" w:rsidR="00AE4C0F" w:rsidRDefault="00AE4C0F" w:rsidP="009C3E7F">
      <w:pPr>
        <w:jc w:val="center"/>
        <w:rPr>
          <w:rFonts w:ascii="Arial" w:hAnsi="Arial" w:cs="Arial"/>
          <w:u w:val="single"/>
        </w:rPr>
      </w:pPr>
    </w:p>
    <w:p w14:paraId="61989723" w14:textId="77777777" w:rsidR="00692AF2" w:rsidRDefault="00692AF2" w:rsidP="007F1A31">
      <w:pPr>
        <w:jc w:val="center"/>
        <w:rPr>
          <w:rFonts w:ascii="Arial" w:hAnsi="Arial" w:cs="Arial"/>
          <w:u w:val="single"/>
        </w:rPr>
      </w:pPr>
    </w:p>
    <w:p w14:paraId="0317F740" w14:textId="4DE5D329" w:rsidR="0026213A" w:rsidRPr="0034705E" w:rsidRDefault="0026213A" w:rsidP="00526680">
      <w:pPr>
        <w:pStyle w:val="ListParagraph"/>
        <w:numPr>
          <w:ilvl w:val="0"/>
          <w:numId w:val="3"/>
        </w:numPr>
        <w:rPr>
          <w:rFonts w:ascii="Arial" w:hAnsi="Arial" w:cs="Arial"/>
          <w:sz w:val="28"/>
          <w:szCs w:val="28"/>
        </w:rPr>
      </w:pPr>
      <w:r w:rsidRPr="0034705E">
        <w:rPr>
          <w:rFonts w:ascii="Arial" w:hAnsi="Arial" w:cs="Arial"/>
          <w:b/>
          <w:bCs/>
          <w:sz w:val="28"/>
          <w:szCs w:val="28"/>
        </w:rPr>
        <w:lastRenderedPageBreak/>
        <w:t>Project Proposal</w:t>
      </w:r>
    </w:p>
    <w:p w14:paraId="6E4516CB" w14:textId="77777777" w:rsidR="00A81287" w:rsidRPr="00E12CEF" w:rsidRDefault="00A81287" w:rsidP="00A81287">
      <w:pPr>
        <w:pStyle w:val="ListParagraph"/>
        <w:rPr>
          <w:rFonts w:ascii="Arial" w:hAnsi="Arial" w:cs="Arial"/>
          <w:sz w:val="28"/>
          <w:szCs w:val="28"/>
          <w:u w:val="single"/>
        </w:rPr>
      </w:pPr>
    </w:p>
    <w:p w14:paraId="41A9281B" w14:textId="377D9438" w:rsidR="007B355A" w:rsidRPr="008A18B3" w:rsidRDefault="007B355A" w:rsidP="002E019C">
      <w:pPr>
        <w:spacing w:line="360" w:lineRule="auto"/>
        <w:jc w:val="center"/>
        <w:rPr>
          <w:rFonts w:ascii="Arial" w:hAnsi="Arial" w:cs="Arial"/>
          <w:sz w:val="24"/>
          <w:szCs w:val="24"/>
        </w:rPr>
      </w:pPr>
      <w:r w:rsidRPr="008A18B3">
        <w:rPr>
          <w:rFonts w:ascii="Arial" w:hAnsi="Arial" w:cs="Arial"/>
          <w:sz w:val="24"/>
          <w:szCs w:val="24"/>
        </w:rPr>
        <w:t>Can the statutory partner</w:t>
      </w:r>
      <w:r w:rsidR="0048076F">
        <w:rPr>
          <w:rFonts w:ascii="Arial" w:hAnsi="Arial" w:cs="Arial"/>
          <w:sz w:val="24"/>
          <w:szCs w:val="24"/>
        </w:rPr>
        <w:t xml:space="preserve"> agencies</w:t>
      </w:r>
      <w:r w:rsidRPr="008A18B3">
        <w:rPr>
          <w:rFonts w:ascii="Arial" w:hAnsi="Arial" w:cs="Arial"/>
          <w:sz w:val="24"/>
          <w:szCs w:val="24"/>
        </w:rPr>
        <w:t xml:space="preserve"> of the Mid and West Wales Regional Safeguarding Board </w:t>
      </w:r>
      <w:r w:rsidR="002E019C" w:rsidRPr="008A18B3">
        <w:rPr>
          <w:rFonts w:ascii="Arial" w:hAnsi="Arial" w:cs="Arial"/>
          <w:sz w:val="24"/>
          <w:szCs w:val="24"/>
        </w:rPr>
        <w:t>achieve consistency</w:t>
      </w:r>
      <w:r w:rsidRPr="008A18B3">
        <w:rPr>
          <w:rFonts w:ascii="Arial" w:hAnsi="Arial" w:cs="Arial"/>
          <w:sz w:val="24"/>
          <w:szCs w:val="24"/>
        </w:rPr>
        <w:t xml:space="preserve"> in </w:t>
      </w:r>
      <w:r w:rsidR="002C6FAF">
        <w:rPr>
          <w:rFonts w:ascii="Arial" w:hAnsi="Arial" w:cs="Arial"/>
          <w:sz w:val="24"/>
          <w:szCs w:val="24"/>
        </w:rPr>
        <w:t xml:space="preserve">responding </w:t>
      </w:r>
      <w:proofErr w:type="gramStart"/>
      <w:r w:rsidR="002C6FAF">
        <w:rPr>
          <w:rFonts w:ascii="Arial" w:hAnsi="Arial" w:cs="Arial"/>
          <w:sz w:val="24"/>
          <w:szCs w:val="24"/>
        </w:rPr>
        <w:t xml:space="preserve">to </w:t>
      </w:r>
      <w:r w:rsidR="00AD11AF" w:rsidRPr="008A18B3">
        <w:rPr>
          <w:rFonts w:ascii="Arial" w:hAnsi="Arial" w:cs="Arial"/>
          <w:sz w:val="24"/>
          <w:szCs w:val="24"/>
        </w:rPr>
        <w:t xml:space="preserve"> </w:t>
      </w:r>
      <w:r w:rsidR="00957361" w:rsidRPr="008A18B3">
        <w:rPr>
          <w:rFonts w:ascii="Arial" w:hAnsi="Arial" w:cs="Arial"/>
          <w:sz w:val="24"/>
          <w:szCs w:val="24"/>
        </w:rPr>
        <w:t>safeguarding</w:t>
      </w:r>
      <w:proofErr w:type="gramEnd"/>
      <w:r w:rsidR="00957361" w:rsidRPr="008A18B3">
        <w:rPr>
          <w:rFonts w:ascii="Arial" w:hAnsi="Arial" w:cs="Arial"/>
          <w:sz w:val="24"/>
          <w:szCs w:val="24"/>
        </w:rPr>
        <w:t xml:space="preserve"> </w:t>
      </w:r>
      <w:r w:rsidR="00AD11AF" w:rsidRPr="008A18B3">
        <w:rPr>
          <w:rFonts w:ascii="Arial" w:hAnsi="Arial" w:cs="Arial"/>
          <w:sz w:val="24"/>
          <w:szCs w:val="24"/>
        </w:rPr>
        <w:t>concerns about Practitioners and those in a Position of Trust</w:t>
      </w:r>
      <w:r w:rsidR="00073901" w:rsidRPr="008A18B3">
        <w:rPr>
          <w:rFonts w:ascii="Arial" w:hAnsi="Arial" w:cs="Arial"/>
          <w:sz w:val="24"/>
          <w:szCs w:val="24"/>
        </w:rPr>
        <w:t>?</w:t>
      </w:r>
      <w:r w:rsidR="00AD11AF" w:rsidRPr="008A18B3">
        <w:rPr>
          <w:rFonts w:ascii="Arial" w:hAnsi="Arial" w:cs="Arial"/>
          <w:sz w:val="24"/>
          <w:szCs w:val="24"/>
        </w:rPr>
        <w:t xml:space="preserve"> </w:t>
      </w:r>
    </w:p>
    <w:p w14:paraId="349AC349" w14:textId="77777777" w:rsidR="000765B4" w:rsidRDefault="000765B4" w:rsidP="0026213A">
      <w:pPr>
        <w:spacing w:after="0"/>
        <w:rPr>
          <w:rFonts w:ascii="Arial" w:eastAsiaTheme="minorEastAsia" w:hAnsi="Arial" w:cs="Arial"/>
          <w:b/>
          <w:bCs/>
          <w:color w:val="333333"/>
        </w:rPr>
      </w:pPr>
    </w:p>
    <w:p w14:paraId="497504D4" w14:textId="2B8292A6" w:rsidR="0026213A" w:rsidRPr="00DE3D6A" w:rsidRDefault="0031520A" w:rsidP="00480C03">
      <w:pPr>
        <w:spacing w:after="0"/>
        <w:rPr>
          <w:rFonts w:ascii="Arial" w:eastAsiaTheme="minorEastAsia" w:hAnsi="Arial" w:cs="Arial"/>
          <w:b/>
          <w:bCs/>
          <w:color w:val="333333"/>
          <w:sz w:val="24"/>
          <w:szCs w:val="24"/>
        </w:rPr>
      </w:pPr>
      <w:r>
        <w:rPr>
          <w:rFonts w:ascii="Arial" w:eastAsiaTheme="minorEastAsia" w:hAnsi="Arial" w:cs="Arial"/>
          <w:b/>
          <w:bCs/>
          <w:color w:val="333333"/>
          <w:sz w:val="24"/>
          <w:szCs w:val="24"/>
        </w:rPr>
        <w:t xml:space="preserve">1.1 </w:t>
      </w:r>
      <w:r w:rsidR="002C4408" w:rsidRPr="00DE3D6A">
        <w:rPr>
          <w:rFonts w:ascii="Arial" w:eastAsiaTheme="minorEastAsia" w:hAnsi="Arial" w:cs="Arial"/>
          <w:b/>
          <w:bCs/>
          <w:color w:val="333333"/>
          <w:sz w:val="24"/>
          <w:szCs w:val="24"/>
        </w:rPr>
        <w:t>C</w:t>
      </w:r>
      <w:r w:rsidR="0026213A" w:rsidRPr="00DE3D6A">
        <w:rPr>
          <w:rFonts w:ascii="Arial" w:eastAsiaTheme="minorEastAsia" w:hAnsi="Arial" w:cs="Arial"/>
          <w:b/>
          <w:bCs/>
          <w:color w:val="333333"/>
          <w:sz w:val="24"/>
          <w:szCs w:val="24"/>
        </w:rPr>
        <w:t xml:space="preserve">ontext </w:t>
      </w:r>
    </w:p>
    <w:p w14:paraId="57C60E4D" w14:textId="77777777" w:rsidR="00DA32CE" w:rsidRDefault="00DA32CE" w:rsidP="0026213A">
      <w:pPr>
        <w:spacing w:after="0"/>
        <w:rPr>
          <w:rFonts w:ascii="Arial" w:eastAsiaTheme="minorEastAsia" w:hAnsi="Arial" w:cs="Arial"/>
          <w:b/>
          <w:bCs/>
          <w:color w:val="333333"/>
        </w:rPr>
      </w:pPr>
    </w:p>
    <w:p w14:paraId="5CFA0E2A" w14:textId="5A865B4F" w:rsidR="00823BFF" w:rsidRDefault="00823BFF" w:rsidP="00823BFF">
      <w:pPr>
        <w:pStyle w:val="NormalWeb"/>
        <w:shd w:val="clear" w:color="auto" w:fill="FFFFFF"/>
        <w:spacing w:line="360" w:lineRule="auto"/>
        <w:rPr>
          <w:rFonts w:ascii="Arial" w:eastAsia="Times New Roman" w:hAnsi="Arial" w:cs="Arial"/>
        </w:rPr>
      </w:pPr>
      <w:r w:rsidRPr="00327133">
        <w:rPr>
          <w:rFonts w:ascii="Arial" w:hAnsi="Arial" w:cs="Arial"/>
        </w:rPr>
        <w:t>Protecting children and adults from harm is a statutory duty for all local authorities and statutory partner agencies in Wales.</w:t>
      </w:r>
    </w:p>
    <w:p w14:paraId="461C9092" w14:textId="0A9A1EAC" w:rsidR="00D455C1" w:rsidRDefault="009C3E7F" w:rsidP="0026213A">
      <w:pPr>
        <w:spacing w:after="0"/>
        <w:rPr>
          <w:rFonts w:ascii="Arial" w:eastAsiaTheme="minorEastAsia" w:hAnsi="Arial" w:cs="Arial"/>
          <w:b/>
          <w:bCs/>
          <w:color w:val="333333"/>
        </w:rPr>
      </w:pPr>
      <w:r>
        <w:rPr>
          <w:rFonts w:ascii="Arial" w:eastAsiaTheme="minorEastAsia" w:hAnsi="Arial" w:cs="Arial"/>
          <w:b/>
          <w:bCs/>
          <w:color w:val="333333"/>
        </w:rPr>
        <w:t xml:space="preserve">          </w:t>
      </w:r>
    </w:p>
    <w:p w14:paraId="2690F23C" w14:textId="18158100" w:rsidR="00DA32CE" w:rsidRPr="008A6B24" w:rsidRDefault="00C963CB" w:rsidP="0026213A">
      <w:pPr>
        <w:spacing w:after="0"/>
        <w:rPr>
          <w:rFonts w:ascii="Arial" w:eastAsiaTheme="minorEastAsia" w:hAnsi="Arial" w:cs="Arial"/>
          <w:b/>
          <w:bCs/>
          <w:color w:val="333333"/>
        </w:rPr>
      </w:pPr>
      <w:r w:rsidRPr="008A6B24">
        <w:rPr>
          <w:rFonts w:ascii="Arial" w:eastAsiaTheme="minorEastAsia" w:hAnsi="Arial" w:cs="Arial"/>
          <w:b/>
          <w:bCs/>
          <w:color w:val="333333"/>
        </w:rPr>
        <w:t xml:space="preserve"> </w:t>
      </w:r>
      <w:r w:rsidR="00DA32CE" w:rsidRPr="008A6B24">
        <w:rPr>
          <w:rFonts w:ascii="Arial" w:eastAsiaTheme="minorEastAsia" w:hAnsi="Arial" w:cs="Arial"/>
          <w:b/>
          <w:bCs/>
          <w:color w:val="333333"/>
        </w:rPr>
        <w:t>Organisation</w:t>
      </w:r>
    </w:p>
    <w:p w14:paraId="7D4476A7" w14:textId="77777777" w:rsidR="001E443A" w:rsidRDefault="001E443A" w:rsidP="0026213A">
      <w:pPr>
        <w:spacing w:after="0"/>
        <w:rPr>
          <w:rFonts w:ascii="Arial" w:eastAsiaTheme="minorEastAsia" w:hAnsi="Arial" w:cs="Arial"/>
          <w:b/>
          <w:bCs/>
          <w:color w:val="333333"/>
        </w:rPr>
      </w:pPr>
    </w:p>
    <w:p w14:paraId="37E6DE37" w14:textId="4DD8BCC3" w:rsidR="00B32262" w:rsidRDefault="00E76CBB" w:rsidP="002A5304">
      <w:pPr>
        <w:spacing w:line="360" w:lineRule="auto"/>
        <w:rPr>
          <w:rFonts w:ascii="Arial" w:eastAsia="Times New Roman" w:hAnsi="Arial" w:cs="Arial"/>
          <w:color w:val="111111"/>
        </w:rPr>
      </w:pPr>
      <w:bookmarkStart w:id="0" w:name="_Hlk162441149"/>
      <w:r w:rsidRPr="00327133">
        <w:rPr>
          <w:rFonts w:ascii="Arial" w:hAnsi="Arial" w:cs="Arial"/>
        </w:rPr>
        <w:t>The Social services and Well-being (Wales) Act 201</w:t>
      </w:r>
      <w:r>
        <w:rPr>
          <w:rFonts w:ascii="Arial" w:hAnsi="Arial" w:cs="Arial"/>
        </w:rPr>
        <w:t>6, (SSWBA)</w:t>
      </w:r>
      <w:r w:rsidRPr="00327133">
        <w:rPr>
          <w:rFonts w:ascii="Arial" w:eastAsia="Times New Roman" w:hAnsi="Arial" w:cs="Arial"/>
          <w:color w:val="111111"/>
        </w:rPr>
        <w:t> </w:t>
      </w:r>
      <w:r>
        <w:rPr>
          <w:rFonts w:ascii="Arial" w:eastAsia="Times New Roman" w:hAnsi="Arial" w:cs="Arial"/>
          <w:color w:val="111111"/>
        </w:rPr>
        <w:t>is</w:t>
      </w:r>
      <w:r w:rsidRPr="00327133">
        <w:rPr>
          <w:rFonts w:ascii="Arial" w:eastAsia="Times New Roman" w:hAnsi="Arial" w:cs="Arial"/>
          <w:color w:val="111111"/>
        </w:rPr>
        <w:t xml:space="preserve"> a significant piece of legislation that came into force </w:t>
      </w:r>
      <w:r>
        <w:rPr>
          <w:rFonts w:ascii="Arial" w:eastAsia="Times New Roman" w:hAnsi="Arial" w:cs="Arial"/>
          <w:color w:val="111111"/>
        </w:rPr>
        <w:t>in</w:t>
      </w:r>
      <w:r w:rsidRPr="00327133">
        <w:rPr>
          <w:rFonts w:ascii="Arial" w:eastAsia="Times New Roman" w:hAnsi="Arial" w:cs="Arial"/>
          <w:color w:val="111111"/>
        </w:rPr>
        <w:t> Ap</w:t>
      </w:r>
      <w:r>
        <w:rPr>
          <w:rFonts w:ascii="Arial" w:eastAsia="Times New Roman" w:hAnsi="Arial" w:cs="Arial"/>
          <w:color w:val="111111"/>
        </w:rPr>
        <w:t>il</w:t>
      </w:r>
      <w:r w:rsidRPr="00327133">
        <w:rPr>
          <w:rFonts w:ascii="Arial" w:eastAsia="Times New Roman" w:hAnsi="Arial" w:cs="Arial"/>
          <w:color w:val="111111"/>
        </w:rPr>
        <w:t xml:space="preserve"> 2016</w:t>
      </w:r>
      <w:r w:rsidR="00B32262">
        <w:rPr>
          <w:rFonts w:ascii="Arial" w:eastAsia="Times New Roman" w:hAnsi="Arial" w:cs="Arial"/>
          <w:color w:val="111111"/>
        </w:rPr>
        <w:t>.</w:t>
      </w:r>
      <w:r w:rsidR="00B32262" w:rsidRPr="00B32262">
        <w:rPr>
          <w:rFonts w:ascii="Arial" w:eastAsia="Times New Roman" w:hAnsi="Arial" w:cs="Arial"/>
          <w:color w:val="111111"/>
        </w:rPr>
        <w:t xml:space="preserve"> </w:t>
      </w:r>
      <w:r w:rsidR="00B32262" w:rsidRPr="00327133">
        <w:rPr>
          <w:rFonts w:ascii="Arial" w:eastAsia="Times New Roman" w:hAnsi="Arial" w:cs="Arial"/>
          <w:color w:val="111111"/>
        </w:rPr>
        <w:t xml:space="preserve">It provides </w:t>
      </w:r>
      <w:hyperlink r:id="rId8" w:history="1">
        <w:r w:rsidR="00B32262" w:rsidRPr="00422349">
          <w:rPr>
            <w:rFonts w:ascii="Arial" w:eastAsia="Times New Roman" w:hAnsi="Arial" w:cs="Arial"/>
          </w:rPr>
          <w:t xml:space="preserve">a legal framework for enhancing the well-being of adults and children who require care and support, </w:t>
        </w:r>
      </w:hyperlink>
    </w:p>
    <w:p w14:paraId="39CEE495" w14:textId="2A41C31C" w:rsidR="00AE7A44" w:rsidRPr="00FF196A" w:rsidRDefault="005C2785" w:rsidP="002A5304">
      <w:pPr>
        <w:spacing w:line="360" w:lineRule="auto"/>
        <w:rPr>
          <w:rFonts w:ascii="Arial" w:hAnsi="Arial" w:cs="Arial"/>
          <w:b/>
          <w:bCs/>
        </w:rPr>
      </w:pPr>
      <w:r>
        <w:rPr>
          <w:rFonts w:ascii="Arial" w:hAnsi="Arial" w:cs="Arial"/>
        </w:rPr>
        <w:t xml:space="preserve">The SSWBA established six Regional Safeguarding Boards which </w:t>
      </w:r>
      <w:r>
        <w:rPr>
          <w:rFonts w:ascii="Arial" w:eastAsia="Calibri" w:hAnsi="Arial" w:cs="Arial"/>
        </w:rPr>
        <w:t xml:space="preserve">are responsible for </w:t>
      </w:r>
      <w:r w:rsidRPr="003900E4">
        <w:rPr>
          <w:rFonts w:ascii="Arial" w:hAnsi="Arial" w:cs="Arial"/>
        </w:rPr>
        <w:t>improving</w:t>
      </w:r>
      <w:r>
        <w:rPr>
          <w:rFonts w:ascii="Arial" w:hAnsi="Arial" w:cs="Arial"/>
        </w:rPr>
        <w:t xml:space="preserve"> muti agency</w:t>
      </w:r>
      <w:r w:rsidRPr="003900E4">
        <w:rPr>
          <w:rFonts w:ascii="Arial" w:hAnsi="Arial" w:cs="Arial"/>
        </w:rPr>
        <w:t xml:space="preserve"> safeguarding arrangements</w:t>
      </w:r>
      <w:r>
        <w:rPr>
          <w:rFonts w:ascii="Arial" w:hAnsi="Arial" w:cs="Arial"/>
        </w:rPr>
        <w:t xml:space="preserve"> within its area. </w:t>
      </w:r>
      <w:bookmarkEnd w:id="0"/>
      <w:r w:rsidR="00F573D4" w:rsidRPr="003900E4">
        <w:rPr>
          <w:rFonts w:ascii="Arial" w:eastAsia="Calibri" w:hAnsi="Arial" w:cs="Arial"/>
        </w:rPr>
        <w:t>The functions</w:t>
      </w:r>
      <w:r w:rsidR="002A565A" w:rsidRPr="003900E4">
        <w:rPr>
          <w:rFonts w:ascii="Arial" w:eastAsia="Calibri" w:hAnsi="Arial" w:cs="Arial"/>
        </w:rPr>
        <w:t xml:space="preserve"> of the </w:t>
      </w:r>
      <w:r w:rsidR="002A565A">
        <w:rPr>
          <w:rFonts w:ascii="Arial" w:eastAsia="Calibri" w:hAnsi="Arial" w:cs="Arial"/>
        </w:rPr>
        <w:t>Regional Safeguarding Boards</w:t>
      </w:r>
      <w:r w:rsidR="002A565A" w:rsidRPr="003900E4">
        <w:rPr>
          <w:rFonts w:ascii="Arial" w:eastAsia="Calibri" w:hAnsi="Arial" w:cs="Arial"/>
        </w:rPr>
        <w:t xml:space="preserve"> </w:t>
      </w:r>
      <w:r w:rsidR="002A565A">
        <w:rPr>
          <w:rFonts w:ascii="Arial" w:eastAsia="Calibri" w:hAnsi="Arial" w:cs="Arial"/>
        </w:rPr>
        <w:t>are</w:t>
      </w:r>
      <w:r w:rsidR="002A565A" w:rsidRPr="003900E4">
        <w:rPr>
          <w:rFonts w:ascii="Arial" w:eastAsia="Calibri" w:hAnsi="Arial" w:cs="Arial"/>
        </w:rPr>
        <w:t xml:space="preserve"> set out </w:t>
      </w:r>
      <w:r w:rsidR="00AE07AB" w:rsidRPr="003900E4">
        <w:rPr>
          <w:rFonts w:ascii="Arial" w:eastAsia="Calibri" w:hAnsi="Arial" w:cs="Arial"/>
        </w:rPr>
        <w:t>in statutory</w:t>
      </w:r>
      <w:r w:rsidR="002A565A" w:rsidRPr="003900E4">
        <w:rPr>
          <w:rFonts w:ascii="Arial" w:eastAsia="Calibri" w:hAnsi="Arial" w:cs="Arial"/>
        </w:rPr>
        <w:t xml:space="preserve"> guidance</w:t>
      </w:r>
      <w:r w:rsidR="002A565A">
        <w:rPr>
          <w:rFonts w:ascii="Arial" w:eastAsia="Calibri" w:hAnsi="Arial" w:cs="Arial"/>
        </w:rPr>
        <w:t>,</w:t>
      </w:r>
      <w:r w:rsidR="002A565A" w:rsidRPr="003900E4">
        <w:rPr>
          <w:rFonts w:ascii="Arial" w:eastAsia="Calibri" w:hAnsi="Arial" w:cs="Arial"/>
        </w:rPr>
        <w:t xml:space="preserve"> “</w:t>
      </w:r>
      <w:r w:rsidR="002A565A" w:rsidRPr="003900E4">
        <w:rPr>
          <w:rStyle w:val="Strong"/>
          <w:rFonts w:ascii="Arial" w:hAnsi="Arial" w:cs="Arial"/>
          <w:b w:val="0"/>
          <w:bCs w:val="0"/>
          <w:color w:val="111111"/>
          <w:shd w:val="clear" w:color="auto" w:fill="FFFFFF"/>
        </w:rPr>
        <w:t xml:space="preserve">Working Together to Safeguard People, Volume </w:t>
      </w:r>
      <w:r w:rsidR="0056025C" w:rsidRPr="003900E4">
        <w:rPr>
          <w:rStyle w:val="Strong"/>
          <w:rFonts w:ascii="Arial" w:hAnsi="Arial" w:cs="Arial"/>
          <w:b w:val="0"/>
          <w:bCs w:val="0"/>
          <w:color w:val="111111"/>
          <w:shd w:val="clear" w:color="auto" w:fill="FFFFFF"/>
        </w:rPr>
        <w:t>1</w:t>
      </w:r>
      <w:r w:rsidR="0042055B">
        <w:rPr>
          <w:rStyle w:val="Strong"/>
          <w:rFonts w:ascii="Arial" w:hAnsi="Arial" w:cs="Arial"/>
          <w:b w:val="0"/>
          <w:bCs w:val="0"/>
          <w:color w:val="111111"/>
          <w:shd w:val="clear" w:color="auto" w:fill="FFFFFF"/>
        </w:rPr>
        <w:t xml:space="preserve">”. </w:t>
      </w:r>
      <w:r w:rsidR="0056025C">
        <w:rPr>
          <w:rStyle w:val="Strong"/>
          <w:rFonts w:ascii="Arial" w:hAnsi="Arial" w:cs="Arial"/>
          <w:b w:val="0"/>
          <w:bCs w:val="0"/>
          <w:color w:val="111111"/>
          <w:shd w:val="clear" w:color="auto" w:fill="FFFFFF"/>
        </w:rPr>
        <w:t>and</w:t>
      </w:r>
      <w:r w:rsidR="002A565A">
        <w:rPr>
          <w:rStyle w:val="Strong"/>
          <w:rFonts w:ascii="Arial" w:hAnsi="Arial" w:cs="Arial"/>
          <w:b w:val="0"/>
          <w:bCs w:val="0"/>
          <w:color w:val="111111"/>
          <w:shd w:val="clear" w:color="auto" w:fill="FFFFFF"/>
        </w:rPr>
        <w:t xml:space="preserve"> include</w:t>
      </w:r>
      <w:r w:rsidR="00AE07AB">
        <w:rPr>
          <w:rStyle w:val="Strong"/>
          <w:rFonts w:ascii="Arial" w:hAnsi="Arial" w:cs="Arial"/>
          <w:b w:val="0"/>
          <w:bCs w:val="0"/>
          <w:color w:val="111111"/>
          <w:shd w:val="clear" w:color="auto" w:fill="FFFFFF"/>
        </w:rPr>
        <w:t>s</w:t>
      </w:r>
      <w:r w:rsidR="002A565A">
        <w:rPr>
          <w:rStyle w:val="Strong"/>
          <w:rFonts w:ascii="Arial" w:hAnsi="Arial" w:cs="Arial"/>
          <w:b w:val="0"/>
          <w:bCs w:val="0"/>
          <w:color w:val="111111"/>
          <w:shd w:val="clear" w:color="auto" w:fill="FFFFFF"/>
        </w:rPr>
        <w:t xml:space="preserve"> </w:t>
      </w:r>
      <w:r w:rsidR="002A565A" w:rsidRPr="003900E4">
        <w:rPr>
          <w:rFonts w:ascii="Arial" w:hAnsi="Arial" w:cs="Arial"/>
        </w:rPr>
        <w:t>provid</w:t>
      </w:r>
      <w:r w:rsidR="002A565A">
        <w:rPr>
          <w:rFonts w:ascii="Arial" w:hAnsi="Arial" w:cs="Arial"/>
        </w:rPr>
        <w:t>ing</w:t>
      </w:r>
      <w:r w:rsidR="002A565A" w:rsidRPr="003900E4">
        <w:rPr>
          <w:rFonts w:ascii="Arial" w:hAnsi="Arial" w:cs="Arial"/>
        </w:rPr>
        <w:t xml:space="preserve"> a framework for improving safeguarding arrangements</w:t>
      </w:r>
      <w:r w:rsidR="002A565A">
        <w:rPr>
          <w:rFonts w:ascii="Arial" w:hAnsi="Arial" w:cs="Arial"/>
        </w:rPr>
        <w:t xml:space="preserve"> in its area</w:t>
      </w:r>
      <w:r w:rsidR="00314893">
        <w:rPr>
          <w:rFonts w:ascii="Arial" w:hAnsi="Arial" w:cs="Arial"/>
        </w:rPr>
        <w:t>. It</w:t>
      </w:r>
      <w:r w:rsidR="002E68B5">
        <w:rPr>
          <w:rFonts w:ascii="Arial" w:hAnsi="Arial" w:cs="Arial"/>
        </w:rPr>
        <w:t xml:space="preserve"> is responsible for the </w:t>
      </w:r>
      <w:r w:rsidR="002A565A">
        <w:rPr>
          <w:rFonts w:ascii="Arial" w:hAnsi="Arial" w:cs="Arial"/>
        </w:rPr>
        <w:t xml:space="preserve">facilitation </w:t>
      </w:r>
      <w:r w:rsidR="009C7B12">
        <w:rPr>
          <w:rFonts w:ascii="Arial" w:hAnsi="Arial" w:cs="Arial"/>
        </w:rPr>
        <w:t xml:space="preserve">of </w:t>
      </w:r>
      <w:r w:rsidR="004D79D9">
        <w:rPr>
          <w:rFonts w:ascii="Arial" w:hAnsi="Arial" w:cs="Arial"/>
        </w:rPr>
        <w:t xml:space="preserve">multi-agency </w:t>
      </w:r>
      <w:r w:rsidR="009C7B12" w:rsidRPr="003900E4">
        <w:rPr>
          <w:rFonts w:ascii="Arial" w:hAnsi="Arial" w:cs="Arial"/>
        </w:rPr>
        <w:t>joint</w:t>
      </w:r>
      <w:r w:rsidR="002A565A" w:rsidRPr="003900E4">
        <w:rPr>
          <w:rFonts w:ascii="Arial" w:hAnsi="Arial" w:cs="Arial"/>
        </w:rPr>
        <w:t xml:space="preserve"> working on matters of mutual concern, </w:t>
      </w:r>
      <w:r w:rsidR="002A565A">
        <w:rPr>
          <w:rFonts w:ascii="Arial" w:hAnsi="Arial" w:cs="Arial"/>
        </w:rPr>
        <w:t>which</w:t>
      </w:r>
      <w:r w:rsidR="002A565A" w:rsidRPr="003900E4">
        <w:rPr>
          <w:rFonts w:ascii="Arial" w:hAnsi="Arial" w:cs="Arial"/>
        </w:rPr>
        <w:t xml:space="preserve"> should be supported wherever possible by common </w:t>
      </w:r>
      <w:r w:rsidR="003B6C98">
        <w:rPr>
          <w:rFonts w:ascii="Arial" w:hAnsi="Arial" w:cs="Arial"/>
        </w:rPr>
        <w:t>policies</w:t>
      </w:r>
      <w:r w:rsidR="002A565A" w:rsidRPr="003900E4">
        <w:rPr>
          <w:rFonts w:ascii="Arial" w:hAnsi="Arial" w:cs="Arial"/>
        </w:rPr>
        <w:t xml:space="preserve"> and</w:t>
      </w:r>
      <w:r w:rsidR="00656BD2">
        <w:rPr>
          <w:rFonts w:ascii="Arial" w:eastAsia="Calibri" w:hAnsi="Arial" w:cs="Arial"/>
        </w:rPr>
        <w:t xml:space="preserve"> </w:t>
      </w:r>
      <w:r w:rsidR="00612FC4" w:rsidRPr="003900E4">
        <w:rPr>
          <w:rFonts w:ascii="Arial" w:hAnsi="Arial" w:cs="Arial"/>
        </w:rPr>
        <w:t>procedures.</w:t>
      </w:r>
      <w:r w:rsidR="00AE7A44" w:rsidRPr="00AE7A44">
        <w:rPr>
          <w:rFonts w:ascii="Arial" w:hAnsi="Arial" w:cs="Arial"/>
        </w:rPr>
        <w:t xml:space="preserve"> </w:t>
      </w:r>
      <w:r w:rsidR="008C72EA" w:rsidRPr="00FF196A">
        <w:rPr>
          <w:rStyle w:val="Strong"/>
          <w:rFonts w:ascii="Arial" w:hAnsi="Arial" w:cs="Arial"/>
          <w:b w:val="0"/>
          <w:bCs w:val="0"/>
          <w:color w:val="111111"/>
          <w:shd w:val="clear" w:color="auto" w:fill="FFFFFF"/>
        </w:rPr>
        <w:t>Welsh Government (2016).</w:t>
      </w:r>
    </w:p>
    <w:p w14:paraId="56C449BD" w14:textId="73EED1D3" w:rsidR="00612FC4" w:rsidRDefault="00AE7A44" w:rsidP="002A5304">
      <w:pPr>
        <w:spacing w:line="360" w:lineRule="auto"/>
        <w:rPr>
          <w:rFonts w:ascii="Arial" w:hAnsi="Arial" w:cs="Arial"/>
        </w:rPr>
      </w:pPr>
      <w:r>
        <w:rPr>
          <w:rFonts w:ascii="Arial" w:hAnsi="Arial" w:cs="Arial"/>
        </w:rPr>
        <w:t xml:space="preserve">The Mid and West Wales Regional Safeguarding Board (MWWRSB) was established in 2016 and is the largest in geographical size. Its </w:t>
      </w:r>
      <w:r w:rsidRPr="007879EF">
        <w:rPr>
          <w:rFonts w:ascii="Arial" w:hAnsi="Arial" w:cs="Arial"/>
          <w:lang w:val="en"/>
        </w:rPr>
        <w:t>statutory functions</w:t>
      </w:r>
      <w:r>
        <w:rPr>
          <w:rFonts w:ascii="Arial" w:hAnsi="Arial" w:cs="Arial"/>
          <w:lang w:val="en"/>
        </w:rPr>
        <w:t xml:space="preserve"> </w:t>
      </w:r>
      <w:r w:rsidRPr="007879EF">
        <w:rPr>
          <w:rFonts w:ascii="Arial" w:hAnsi="Arial" w:cs="Arial"/>
          <w:lang w:val="en"/>
        </w:rPr>
        <w:t xml:space="preserve">are carried out by </w:t>
      </w:r>
      <w:r>
        <w:rPr>
          <w:rFonts w:ascii="Arial" w:hAnsi="Arial" w:cs="Arial"/>
          <w:lang w:val="en"/>
        </w:rPr>
        <w:t xml:space="preserve">representatives from </w:t>
      </w:r>
      <w:r w:rsidRPr="007879EF">
        <w:rPr>
          <w:rFonts w:ascii="Arial" w:hAnsi="Arial" w:cs="Arial"/>
        </w:rPr>
        <w:t xml:space="preserve">Carmarthenshire, Ceredigion, Pembrokeshire and Powys Local Authorities, Dyfed Powys Police, Hywel Dda University Health Board, Powys Teaching Health Board, Public Health </w:t>
      </w:r>
      <w:r w:rsidR="0077042E" w:rsidRPr="007879EF">
        <w:rPr>
          <w:rFonts w:ascii="Arial" w:hAnsi="Arial" w:cs="Arial"/>
        </w:rPr>
        <w:t>Wales,</w:t>
      </w:r>
      <w:r w:rsidRPr="007879EF">
        <w:rPr>
          <w:rFonts w:ascii="Arial" w:hAnsi="Arial" w:cs="Arial"/>
        </w:rPr>
        <w:t xml:space="preserve"> and the Probation Service (Wales).</w:t>
      </w:r>
    </w:p>
    <w:p w14:paraId="770037AE" w14:textId="3B33DF54" w:rsidR="00F21F1F" w:rsidRPr="008A6B24" w:rsidRDefault="00C87A69" w:rsidP="007446DE">
      <w:pPr>
        <w:rPr>
          <w:rFonts w:ascii="Arial" w:hAnsi="Arial" w:cs="Arial"/>
          <w:b/>
          <w:bCs/>
        </w:rPr>
      </w:pPr>
      <w:r w:rsidRPr="008A6B24">
        <w:rPr>
          <w:rFonts w:ascii="Arial" w:hAnsi="Arial" w:cs="Arial"/>
          <w:b/>
          <w:bCs/>
        </w:rPr>
        <w:t>Situation</w:t>
      </w:r>
    </w:p>
    <w:p w14:paraId="28EB5A5B" w14:textId="43B65ECD" w:rsidR="001B555B" w:rsidRDefault="005B6F55" w:rsidP="002A5304">
      <w:pPr>
        <w:spacing w:after="0" w:line="360" w:lineRule="auto"/>
        <w:rPr>
          <w:rFonts w:ascii="Arial" w:eastAsia="Calibri" w:hAnsi="Arial" w:cs="Arial"/>
        </w:rPr>
      </w:pPr>
      <w:bookmarkStart w:id="1" w:name="_Hlk162446159"/>
      <w:r>
        <w:rPr>
          <w:rFonts w:ascii="Arial" w:eastAsia="Calibri" w:hAnsi="Arial" w:cs="Arial"/>
        </w:rPr>
        <w:t>T</w:t>
      </w:r>
      <w:r w:rsidR="00947550">
        <w:rPr>
          <w:rFonts w:ascii="Arial" w:eastAsia="Calibri" w:hAnsi="Arial" w:cs="Arial"/>
        </w:rPr>
        <w:t>h</w:t>
      </w:r>
      <w:r w:rsidR="00E4705C">
        <w:rPr>
          <w:rFonts w:ascii="Arial" w:eastAsia="Calibri" w:hAnsi="Arial" w:cs="Arial"/>
        </w:rPr>
        <w:t xml:space="preserve">e </w:t>
      </w:r>
      <w:r w:rsidR="00A95B39">
        <w:rPr>
          <w:rFonts w:ascii="Arial" w:eastAsia="Calibri" w:hAnsi="Arial" w:cs="Arial"/>
        </w:rPr>
        <w:t>MWWRSB</w:t>
      </w:r>
      <w:r w:rsidR="00A820DE">
        <w:rPr>
          <w:rFonts w:ascii="Arial" w:eastAsia="Calibri" w:hAnsi="Arial" w:cs="Arial"/>
        </w:rPr>
        <w:t xml:space="preserve"> </w:t>
      </w:r>
      <w:r w:rsidR="001B555B">
        <w:rPr>
          <w:rFonts w:ascii="Arial" w:eastAsia="Calibri" w:hAnsi="Arial" w:cs="Arial"/>
        </w:rPr>
        <w:t xml:space="preserve">plays an active role in identifying areas of operational challenge and </w:t>
      </w:r>
      <w:r w:rsidR="00782E6D">
        <w:rPr>
          <w:rFonts w:ascii="Arial" w:eastAsia="Calibri" w:hAnsi="Arial" w:cs="Arial"/>
        </w:rPr>
        <w:t xml:space="preserve">routinely </w:t>
      </w:r>
      <w:r w:rsidR="001B555B">
        <w:rPr>
          <w:rFonts w:ascii="Arial" w:eastAsia="Calibri" w:hAnsi="Arial" w:cs="Arial"/>
        </w:rPr>
        <w:t>seek</w:t>
      </w:r>
      <w:r w:rsidR="00782E6D">
        <w:rPr>
          <w:rFonts w:ascii="Arial" w:eastAsia="Calibri" w:hAnsi="Arial" w:cs="Arial"/>
        </w:rPr>
        <w:t>s</w:t>
      </w:r>
      <w:r w:rsidR="001B555B">
        <w:rPr>
          <w:rFonts w:ascii="Arial" w:eastAsia="Calibri" w:hAnsi="Arial" w:cs="Arial"/>
        </w:rPr>
        <w:t xml:space="preserve"> solutions through collaborative</w:t>
      </w:r>
      <w:r w:rsidR="00947550">
        <w:rPr>
          <w:rFonts w:ascii="Arial" w:eastAsia="Calibri" w:hAnsi="Arial" w:cs="Arial"/>
        </w:rPr>
        <w:t>,</w:t>
      </w:r>
      <w:r w:rsidR="001B555B">
        <w:rPr>
          <w:rFonts w:ascii="Arial" w:eastAsia="Calibri" w:hAnsi="Arial" w:cs="Arial"/>
        </w:rPr>
        <w:t xml:space="preserve"> </w:t>
      </w:r>
      <w:r w:rsidR="00B52891">
        <w:rPr>
          <w:rFonts w:ascii="Arial" w:eastAsia="Calibri" w:hAnsi="Arial" w:cs="Arial"/>
        </w:rPr>
        <w:t>multi-agency</w:t>
      </w:r>
      <w:r w:rsidR="001B555B">
        <w:rPr>
          <w:rFonts w:ascii="Arial" w:eastAsia="Calibri" w:hAnsi="Arial" w:cs="Arial"/>
        </w:rPr>
        <w:t xml:space="preserve"> working</w:t>
      </w:r>
      <w:r w:rsidR="00427397">
        <w:rPr>
          <w:rFonts w:ascii="Arial" w:eastAsia="Calibri" w:hAnsi="Arial" w:cs="Arial"/>
        </w:rPr>
        <w:t>.</w:t>
      </w:r>
      <w:r w:rsidR="00427397" w:rsidRPr="00427397">
        <w:rPr>
          <w:rFonts w:ascii="Arial" w:eastAsia="Calibri" w:hAnsi="Arial" w:cs="Arial"/>
        </w:rPr>
        <w:t xml:space="preserve"> </w:t>
      </w:r>
      <w:r w:rsidR="00427397">
        <w:rPr>
          <w:rFonts w:ascii="Arial" w:eastAsia="Calibri" w:hAnsi="Arial" w:cs="Arial"/>
        </w:rPr>
        <w:t>It</w:t>
      </w:r>
      <w:r w:rsidR="00427397" w:rsidRPr="00AA0E23">
        <w:rPr>
          <w:rFonts w:ascii="Arial" w:eastAsia="Calibri" w:hAnsi="Arial" w:cs="Arial"/>
        </w:rPr>
        <w:t xml:space="preserve"> facilitates </w:t>
      </w:r>
      <w:r w:rsidR="00427397">
        <w:rPr>
          <w:rFonts w:ascii="Arial" w:eastAsia="Calibri" w:hAnsi="Arial" w:cs="Arial"/>
        </w:rPr>
        <w:t xml:space="preserve">statutory </w:t>
      </w:r>
      <w:r w:rsidR="00427397" w:rsidRPr="00AA0E23">
        <w:rPr>
          <w:rFonts w:ascii="Arial" w:eastAsia="Calibri" w:hAnsi="Arial" w:cs="Arial"/>
        </w:rPr>
        <w:t xml:space="preserve">Child and Adult Practice </w:t>
      </w:r>
      <w:r w:rsidR="00427397">
        <w:rPr>
          <w:rFonts w:ascii="Arial" w:eastAsia="Calibri" w:hAnsi="Arial" w:cs="Arial"/>
        </w:rPr>
        <w:t>R</w:t>
      </w:r>
      <w:r w:rsidR="00427397" w:rsidRPr="00AA0E23">
        <w:rPr>
          <w:rFonts w:ascii="Arial" w:eastAsia="Calibri" w:hAnsi="Arial" w:cs="Arial"/>
        </w:rPr>
        <w:t xml:space="preserve">eviews and </w:t>
      </w:r>
      <w:r w:rsidR="008115D9">
        <w:rPr>
          <w:rFonts w:ascii="Arial" w:eastAsia="Calibri" w:hAnsi="Arial" w:cs="Arial"/>
        </w:rPr>
        <w:t xml:space="preserve">ensures </w:t>
      </w:r>
      <w:r w:rsidR="00C22688">
        <w:rPr>
          <w:rFonts w:ascii="Arial" w:eastAsia="Calibri" w:hAnsi="Arial" w:cs="Arial"/>
        </w:rPr>
        <w:t>any</w:t>
      </w:r>
      <w:r w:rsidR="00A2076A">
        <w:rPr>
          <w:rFonts w:ascii="Arial" w:eastAsia="Calibri" w:hAnsi="Arial" w:cs="Arial"/>
        </w:rPr>
        <w:t xml:space="preserve"> associated</w:t>
      </w:r>
      <w:r w:rsidR="008115D9">
        <w:rPr>
          <w:rFonts w:ascii="Arial" w:eastAsia="Calibri" w:hAnsi="Arial" w:cs="Arial"/>
        </w:rPr>
        <w:t xml:space="preserve"> learning is applied in practice. </w:t>
      </w:r>
      <w:r w:rsidR="00427397">
        <w:rPr>
          <w:rFonts w:ascii="Arial" w:eastAsia="Calibri" w:hAnsi="Arial" w:cs="Arial"/>
        </w:rPr>
        <w:t>It</w:t>
      </w:r>
      <w:r w:rsidR="00427397" w:rsidRPr="00AA0E23">
        <w:rPr>
          <w:rFonts w:ascii="Arial" w:eastAsia="Calibri" w:hAnsi="Arial" w:cs="Arial"/>
        </w:rPr>
        <w:t xml:space="preserve"> proactively analyses</w:t>
      </w:r>
      <w:r w:rsidR="00DA07C0">
        <w:rPr>
          <w:rFonts w:ascii="Arial" w:eastAsia="Calibri" w:hAnsi="Arial" w:cs="Arial"/>
        </w:rPr>
        <w:t xml:space="preserve"> multi-agency</w:t>
      </w:r>
      <w:r w:rsidR="00427397" w:rsidRPr="00AA0E23">
        <w:rPr>
          <w:rFonts w:ascii="Arial" w:eastAsia="Calibri" w:hAnsi="Arial" w:cs="Arial"/>
        </w:rPr>
        <w:t xml:space="preserve"> performance data which </w:t>
      </w:r>
      <w:r w:rsidR="00427397">
        <w:rPr>
          <w:rFonts w:ascii="Arial" w:eastAsia="Calibri" w:hAnsi="Arial" w:cs="Arial"/>
        </w:rPr>
        <w:t xml:space="preserve">is used to identify good practice and </w:t>
      </w:r>
      <w:r w:rsidR="00427397" w:rsidRPr="00AA0E23">
        <w:rPr>
          <w:rFonts w:ascii="Arial" w:eastAsia="Calibri" w:hAnsi="Arial" w:cs="Arial"/>
        </w:rPr>
        <w:t>improvement opportunities</w:t>
      </w:r>
      <w:r w:rsidR="00427397">
        <w:rPr>
          <w:rFonts w:ascii="Arial" w:eastAsia="Calibri" w:hAnsi="Arial" w:cs="Arial"/>
        </w:rPr>
        <w:t>.</w:t>
      </w:r>
      <w:r w:rsidR="00427397" w:rsidRPr="007353E4">
        <w:rPr>
          <w:rFonts w:ascii="Arial" w:eastAsia="Calibri" w:hAnsi="Arial" w:cs="Arial"/>
        </w:rPr>
        <w:t xml:space="preserve"> </w:t>
      </w:r>
      <w:r w:rsidR="00867951">
        <w:rPr>
          <w:rFonts w:ascii="Arial" w:eastAsia="Calibri" w:hAnsi="Arial" w:cs="Arial"/>
        </w:rPr>
        <w:t xml:space="preserve">It has established various </w:t>
      </w:r>
      <w:r w:rsidR="00AD3F42">
        <w:rPr>
          <w:rFonts w:ascii="Arial" w:eastAsia="Calibri" w:hAnsi="Arial" w:cs="Arial"/>
        </w:rPr>
        <w:t>subgroups</w:t>
      </w:r>
      <w:r w:rsidR="0069393C">
        <w:rPr>
          <w:rFonts w:ascii="Arial" w:eastAsia="Calibri" w:hAnsi="Arial" w:cs="Arial"/>
        </w:rPr>
        <w:t xml:space="preserve"> consisting </w:t>
      </w:r>
      <w:r w:rsidR="00B87F65">
        <w:rPr>
          <w:rFonts w:ascii="Arial" w:eastAsia="Calibri" w:hAnsi="Arial" w:cs="Arial"/>
        </w:rPr>
        <w:t>of multi</w:t>
      </w:r>
      <w:r w:rsidR="00D4195C">
        <w:rPr>
          <w:rFonts w:ascii="Arial" w:eastAsia="Calibri" w:hAnsi="Arial" w:cs="Arial"/>
        </w:rPr>
        <w:t>-agency</w:t>
      </w:r>
      <w:r w:rsidR="009A0CA6">
        <w:rPr>
          <w:rFonts w:ascii="Arial" w:eastAsia="Calibri" w:hAnsi="Arial" w:cs="Arial"/>
        </w:rPr>
        <w:t xml:space="preserve"> </w:t>
      </w:r>
      <w:r w:rsidR="00D4195C">
        <w:rPr>
          <w:rFonts w:ascii="Arial" w:eastAsia="Calibri" w:hAnsi="Arial" w:cs="Arial"/>
        </w:rPr>
        <w:t xml:space="preserve">safeguarding </w:t>
      </w:r>
      <w:r w:rsidR="009A0CA6">
        <w:rPr>
          <w:rFonts w:ascii="Arial" w:eastAsia="Calibri" w:hAnsi="Arial" w:cs="Arial"/>
        </w:rPr>
        <w:t>practitioners</w:t>
      </w:r>
      <w:r w:rsidR="000020FA">
        <w:rPr>
          <w:rFonts w:ascii="Arial" w:eastAsia="Calibri" w:hAnsi="Arial" w:cs="Arial"/>
        </w:rPr>
        <w:t xml:space="preserve"> focus</w:t>
      </w:r>
      <w:r w:rsidR="00D4195C">
        <w:rPr>
          <w:rFonts w:ascii="Arial" w:eastAsia="Calibri" w:hAnsi="Arial" w:cs="Arial"/>
        </w:rPr>
        <w:t>ing</w:t>
      </w:r>
      <w:r w:rsidR="000020FA">
        <w:rPr>
          <w:rFonts w:ascii="Arial" w:eastAsia="Calibri" w:hAnsi="Arial" w:cs="Arial"/>
        </w:rPr>
        <w:t xml:space="preserve"> on continuous improvement</w:t>
      </w:r>
      <w:r w:rsidR="00B7633F">
        <w:rPr>
          <w:rFonts w:ascii="Arial" w:eastAsia="Calibri" w:hAnsi="Arial" w:cs="Arial"/>
        </w:rPr>
        <w:t xml:space="preserve"> activities</w:t>
      </w:r>
      <w:r w:rsidR="000020FA">
        <w:rPr>
          <w:rFonts w:ascii="Arial" w:eastAsia="Calibri" w:hAnsi="Arial" w:cs="Arial"/>
        </w:rPr>
        <w:t xml:space="preserve">. </w:t>
      </w:r>
      <w:r w:rsidR="00427397">
        <w:rPr>
          <w:rFonts w:ascii="Arial" w:eastAsia="Calibri" w:hAnsi="Arial" w:cs="Arial"/>
        </w:rPr>
        <w:t xml:space="preserve">This work </w:t>
      </w:r>
      <w:r w:rsidR="00427397">
        <w:rPr>
          <w:rFonts w:ascii="Arial" w:eastAsia="Calibri" w:hAnsi="Arial" w:cs="Arial"/>
        </w:rPr>
        <w:lastRenderedPageBreak/>
        <w:t xml:space="preserve">is </w:t>
      </w:r>
      <w:r w:rsidR="00427397" w:rsidRPr="00AA0E23">
        <w:rPr>
          <w:rFonts w:ascii="Arial" w:eastAsia="Calibri" w:hAnsi="Arial" w:cs="Arial"/>
        </w:rPr>
        <w:t xml:space="preserve">often the catalyst for the development </w:t>
      </w:r>
      <w:r w:rsidR="00AB4A15">
        <w:rPr>
          <w:rFonts w:ascii="Arial" w:eastAsia="Calibri" w:hAnsi="Arial" w:cs="Arial"/>
        </w:rPr>
        <w:t>of regional</w:t>
      </w:r>
      <w:r w:rsidR="00396B65">
        <w:rPr>
          <w:rFonts w:ascii="Arial" w:eastAsia="Calibri" w:hAnsi="Arial" w:cs="Arial"/>
        </w:rPr>
        <w:t xml:space="preserve"> </w:t>
      </w:r>
      <w:r w:rsidR="00427397">
        <w:rPr>
          <w:rFonts w:ascii="Arial" w:eastAsia="Calibri" w:hAnsi="Arial" w:cs="Arial"/>
        </w:rPr>
        <w:t xml:space="preserve">and national </w:t>
      </w:r>
      <w:r w:rsidR="00427397" w:rsidRPr="00AA0E23">
        <w:rPr>
          <w:rFonts w:ascii="Arial" w:eastAsia="Calibri" w:hAnsi="Arial" w:cs="Arial"/>
        </w:rPr>
        <w:t>policies</w:t>
      </w:r>
      <w:r w:rsidR="00427397">
        <w:rPr>
          <w:rFonts w:ascii="Arial" w:eastAsia="Calibri" w:hAnsi="Arial" w:cs="Arial"/>
        </w:rPr>
        <w:t>,</w:t>
      </w:r>
      <w:r w:rsidR="00427397" w:rsidRPr="00AA0E23">
        <w:rPr>
          <w:rFonts w:ascii="Arial" w:eastAsia="Calibri" w:hAnsi="Arial" w:cs="Arial"/>
        </w:rPr>
        <w:t xml:space="preserve"> </w:t>
      </w:r>
      <w:r w:rsidR="00A20C3B" w:rsidRPr="00AA0E23">
        <w:rPr>
          <w:rFonts w:ascii="Arial" w:eastAsia="Calibri" w:hAnsi="Arial" w:cs="Arial"/>
        </w:rPr>
        <w:t>procedures,</w:t>
      </w:r>
      <w:r w:rsidR="00427397">
        <w:rPr>
          <w:rFonts w:ascii="Arial" w:eastAsia="Calibri" w:hAnsi="Arial" w:cs="Arial"/>
        </w:rPr>
        <w:t xml:space="preserve"> and guidance</w:t>
      </w:r>
      <w:r w:rsidR="00427397" w:rsidRPr="00AA0E23">
        <w:rPr>
          <w:rFonts w:ascii="Arial" w:eastAsia="Calibri" w:hAnsi="Arial" w:cs="Arial"/>
        </w:rPr>
        <w:t>.</w:t>
      </w:r>
    </w:p>
    <w:bookmarkEnd w:id="1"/>
    <w:p w14:paraId="58D3DAAF" w14:textId="77777777" w:rsidR="00AA3588" w:rsidRDefault="00AA3588" w:rsidP="00480C03">
      <w:pPr>
        <w:spacing w:after="0"/>
        <w:rPr>
          <w:rFonts w:ascii="Arial" w:eastAsiaTheme="minorEastAsia" w:hAnsi="Arial" w:cs="Arial"/>
          <w:b/>
          <w:bCs/>
          <w:color w:val="333333"/>
          <w:sz w:val="24"/>
          <w:szCs w:val="24"/>
        </w:rPr>
      </w:pPr>
    </w:p>
    <w:p w14:paraId="002076B2" w14:textId="60939EF0" w:rsidR="003956FB" w:rsidRDefault="008A6B24" w:rsidP="00480C03">
      <w:pPr>
        <w:spacing w:after="0"/>
        <w:rPr>
          <w:rFonts w:ascii="Arial" w:eastAsiaTheme="minorEastAsia" w:hAnsi="Arial" w:cs="Arial"/>
          <w:b/>
          <w:bCs/>
          <w:color w:val="333333"/>
          <w:sz w:val="24"/>
          <w:szCs w:val="24"/>
        </w:rPr>
      </w:pPr>
      <w:r>
        <w:rPr>
          <w:rFonts w:ascii="Arial" w:eastAsiaTheme="minorEastAsia" w:hAnsi="Arial" w:cs="Arial"/>
          <w:b/>
          <w:bCs/>
          <w:color w:val="333333"/>
          <w:sz w:val="24"/>
          <w:szCs w:val="24"/>
        </w:rPr>
        <w:t xml:space="preserve">1.2 </w:t>
      </w:r>
      <w:r w:rsidR="003956FB" w:rsidRPr="00480C03">
        <w:rPr>
          <w:rFonts w:ascii="Arial" w:eastAsiaTheme="minorEastAsia" w:hAnsi="Arial" w:cs="Arial"/>
          <w:b/>
          <w:bCs/>
          <w:color w:val="333333"/>
          <w:sz w:val="24"/>
          <w:szCs w:val="24"/>
        </w:rPr>
        <w:t>Justification</w:t>
      </w:r>
    </w:p>
    <w:p w14:paraId="75630A7D" w14:textId="77777777" w:rsidR="00624A00" w:rsidRDefault="00624A00" w:rsidP="00480C03">
      <w:pPr>
        <w:spacing w:after="0"/>
        <w:rPr>
          <w:rFonts w:ascii="Arial" w:eastAsiaTheme="minorEastAsia" w:hAnsi="Arial" w:cs="Arial"/>
          <w:b/>
          <w:bCs/>
          <w:color w:val="333333"/>
          <w:sz w:val="24"/>
          <w:szCs w:val="24"/>
        </w:rPr>
      </w:pPr>
    </w:p>
    <w:p w14:paraId="37E033E7" w14:textId="2EA523F4" w:rsidR="0038748D" w:rsidRPr="00624A00" w:rsidRDefault="00426368" w:rsidP="00AA0E23">
      <w:pPr>
        <w:spacing w:after="200" w:line="360" w:lineRule="auto"/>
        <w:jc w:val="both"/>
        <w:rPr>
          <w:rFonts w:ascii="Arial" w:eastAsia="Calibri" w:hAnsi="Arial" w:cs="Arial"/>
          <w:b/>
          <w:bCs/>
        </w:rPr>
      </w:pPr>
      <w:bookmarkStart w:id="2" w:name="_Hlk162507143"/>
      <w:r w:rsidRPr="00624A00">
        <w:rPr>
          <w:rFonts w:ascii="Arial" w:eastAsia="Calibri" w:hAnsi="Arial" w:cs="Arial"/>
          <w:b/>
          <w:bCs/>
        </w:rPr>
        <w:t>Why is th</w:t>
      </w:r>
      <w:r w:rsidR="00624A00" w:rsidRPr="00624A00">
        <w:rPr>
          <w:rFonts w:ascii="Arial" w:eastAsia="Calibri" w:hAnsi="Arial" w:cs="Arial"/>
          <w:b/>
          <w:bCs/>
        </w:rPr>
        <w:t>e</w:t>
      </w:r>
      <w:r w:rsidRPr="00624A00">
        <w:rPr>
          <w:rFonts w:ascii="Arial" w:eastAsia="Calibri" w:hAnsi="Arial" w:cs="Arial"/>
          <w:b/>
          <w:bCs/>
        </w:rPr>
        <w:t xml:space="preserve"> research </w:t>
      </w:r>
      <w:r w:rsidR="00B33433" w:rsidRPr="00624A00">
        <w:rPr>
          <w:rFonts w:ascii="Arial" w:eastAsia="Calibri" w:hAnsi="Arial" w:cs="Arial"/>
          <w:b/>
          <w:bCs/>
        </w:rPr>
        <w:t>project needed?</w:t>
      </w:r>
    </w:p>
    <w:p w14:paraId="6259CD53" w14:textId="1488E6A0" w:rsidR="00381199" w:rsidRDefault="002F139D" w:rsidP="002F139D">
      <w:pPr>
        <w:spacing w:line="360" w:lineRule="auto"/>
        <w:rPr>
          <w:rFonts w:ascii="Arial" w:hAnsi="Arial" w:cs="Arial"/>
        </w:rPr>
      </w:pPr>
      <w:r>
        <w:rPr>
          <w:rFonts w:ascii="Arial" w:hAnsi="Arial" w:cs="Arial"/>
        </w:rPr>
        <w:t>In 2019, Welsh Government launched the Wales Safeguarding Procedures</w:t>
      </w:r>
      <w:r w:rsidR="000420D3">
        <w:rPr>
          <w:rFonts w:ascii="Arial" w:hAnsi="Arial" w:cs="Arial"/>
        </w:rPr>
        <w:t xml:space="preserve"> (WSP)</w:t>
      </w:r>
      <w:r>
        <w:rPr>
          <w:rFonts w:ascii="Arial" w:hAnsi="Arial" w:cs="Arial"/>
        </w:rPr>
        <w:t xml:space="preserve"> which</w:t>
      </w:r>
      <w:r w:rsidR="00EF72B4">
        <w:rPr>
          <w:rFonts w:ascii="Arial" w:hAnsi="Arial" w:cs="Arial"/>
        </w:rPr>
        <w:t xml:space="preserve"> </w:t>
      </w:r>
      <w:r w:rsidR="005F7B3C">
        <w:rPr>
          <w:rFonts w:ascii="Arial" w:hAnsi="Arial" w:cs="Arial"/>
        </w:rPr>
        <w:t>ar</w:t>
      </w:r>
      <w:r w:rsidR="00EF72B4">
        <w:rPr>
          <w:rFonts w:ascii="Arial" w:hAnsi="Arial" w:cs="Arial"/>
          <w:color w:val="090A44"/>
          <w:shd w:val="clear" w:color="auto" w:fill="FFFFFF"/>
        </w:rPr>
        <w:t xml:space="preserve">e </w:t>
      </w:r>
      <w:r w:rsidR="00EF72B4" w:rsidRPr="0034705E">
        <w:rPr>
          <w:rFonts w:ascii="Arial" w:hAnsi="Arial" w:cs="Arial"/>
          <w:shd w:val="clear" w:color="auto" w:fill="FFFFFF"/>
        </w:rPr>
        <w:t>the first universal national safeguarding procedures for Wales</w:t>
      </w:r>
      <w:r w:rsidR="00EF72B4">
        <w:rPr>
          <w:rFonts w:ascii="Arial" w:hAnsi="Arial" w:cs="Arial"/>
          <w:color w:val="090A44"/>
          <w:shd w:val="clear" w:color="auto" w:fill="FFFFFF"/>
        </w:rPr>
        <w:t>.</w:t>
      </w:r>
      <w:r w:rsidR="008032EF">
        <w:rPr>
          <w:rFonts w:ascii="Arial" w:hAnsi="Arial" w:cs="Arial"/>
          <w:color w:val="090A44"/>
          <w:shd w:val="clear" w:color="auto" w:fill="FFFFFF"/>
        </w:rPr>
        <w:t xml:space="preserve"> </w:t>
      </w:r>
      <w:r w:rsidR="005F7B3C">
        <w:rPr>
          <w:rFonts w:ascii="Arial" w:hAnsi="Arial" w:cs="Arial"/>
        </w:rPr>
        <w:t xml:space="preserve">They were </w:t>
      </w:r>
      <w:r w:rsidR="000420D3">
        <w:rPr>
          <w:rFonts w:ascii="Arial" w:hAnsi="Arial" w:cs="Arial"/>
        </w:rPr>
        <w:t>developed to</w:t>
      </w:r>
      <w:r>
        <w:rPr>
          <w:rFonts w:ascii="Arial" w:hAnsi="Arial" w:cs="Arial"/>
        </w:rPr>
        <w:t xml:space="preserve"> “help practitioners apply the legislation of the SSWBA and its</w:t>
      </w:r>
      <w:r w:rsidR="00A53412">
        <w:rPr>
          <w:rFonts w:ascii="Arial" w:hAnsi="Arial" w:cs="Arial"/>
        </w:rPr>
        <w:t xml:space="preserve"> </w:t>
      </w:r>
      <w:r>
        <w:rPr>
          <w:rFonts w:ascii="Arial" w:hAnsi="Arial" w:cs="Arial"/>
        </w:rPr>
        <w:t>statutory guidance</w:t>
      </w:r>
      <w:r w:rsidR="00AB4A15">
        <w:rPr>
          <w:rFonts w:ascii="Arial" w:hAnsi="Arial" w:cs="Arial"/>
        </w:rPr>
        <w:t>.”</w:t>
      </w:r>
      <w:r>
        <w:rPr>
          <w:rFonts w:ascii="Arial" w:hAnsi="Arial" w:cs="Arial"/>
        </w:rPr>
        <w:t xml:space="preserve"> </w:t>
      </w:r>
      <w:r w:rsidR="00381199">
        <w:rPr>
          <w:rFonts w:ascii="Arial" w:hAnsi="Arial" w:cs="Arial"/>
        </w:rPr>
        <w:t>(Wales Safeguarding Procedures 2019).</w:t>
      </w:r>
    </w:p>
    <w:p w14:paraId="4B7EA91D" w14:textId="3FC36227" w:rsidR="002F139D" w:rsidRDefault="00442F62" w:rsidP="002F139D">
      <w:pPr>
        <w:spacing w:line="360" w:lineRule="auto"/>
        <w:rPr>
          <w:rFonts w:ascii="Arial" w:hAnsi="Arial" w:cs="Arial"/>
        </w:rPr>
      </w:pPr>
      <w:r>
        <w:rPr>
          <w:rFonts w:ascii="Arial" w:hAnsi="Arial" w:cs="Arial"/>
        </w:rPr>
        <w:t xml:space="preserve">The </w:t>
      </w:r>
      <w:r w:rsidR="002F139D">
        <w:rPr>
          <w:rFonts w:ascii="Arial" w:hAnsi="Arial" w:cs="Arial"/>
        </w:rPr>
        <w:t xml:space="preserve">guidance for managing </w:t>
      </w:r>
      <w:r w:rsidR="00806402">
        <w:rPr>
          <w:rFonts w:ascii="Arial" w:hAnsi="Arial" w:cs="Arial"/>
        </w:rPr>
        <w:t xml:space="preserve">safeguarding </w:t>
      </w:r>
      <w:r w:rsidR="002F139D">
        <w:rPr>
          <w:rFonts w:ascii="Arial" w:hAnsi="Arial" w:cs="Arial"/>
        </w:rPr>
        <w:t>concerns about Practitioners and those in a Position of Trust (</w:t>
      </w:r>
      <w:proofErr w:type="spellStart"/>
      <w:r w:rsidR="002F139D">
        <w:rPr>
          <w:rFonts w:ascii="Arial" w:hAnsi="Arial" w:cs="Arial"/>
        </w:rPr>
        <w:t>PiPOT</w:t>
      </w:r>
      <w:proofErr w:type="spellEnd"/>
      <w:r w:rsidR="002F139D">
        <w:rPr>
          <w:rFonts w:ascii="Arial" w:hAnsi="Arial" w:cs="Arial"/>
        </w:rPr>
        <w:t xml:space="preserve">) </w:t>
      </w:r>
      <w:r w:rsidR="00254BBC">
        <w:rPr>
          <w:rFonts w:ascii="Arial" w:hAnsi="Arial" w:cs="Arial"/>
        </w:rPr>
        <w:t>is reportedly</w:t>
      </w:r>
      <w:r w:rsidR="002F139D">
        <w:rPr>
          <w:rFonts w:ascii="Arial" w:hAnsi="Arial" w:cs="Arial"/>
        </w:rPr>
        <w:t xml:space="preserve"> </w:t>
      </w:r>
      <w:r w:rsidR="003E151C">
        <w:rPr>
          <w:rFonts w:ascii="Arial" w:hAnsi="Arial" w:cs="Arial"/>
        </w:rPr>
        <w:t xml:space="preserve">lacking </w:t>
      </w:r>
      <w:r w:rsidR="00021B35">
        <w:rPr>
          <w:rFonts w:ascii="Arial" w:hAnsi="Arial" w:cs="Arial"/>
        </w:rPr>
        <w:t>the same</w:t>
      </w:r>
      <w:r w:rsidR="003E151C">
        <w:rPr>
          <w:rFonts w:ascii="Arial" w:hAnsi="Arial" w:cs="Arial"/>
        </w:rPr>
        <w:t xml:space="preserve"> level of detail </w:t>
      </w:r>
      <w:r w:rsidR="005E513A">
        <w:rPr>
          <w:rFonts w:ascii="Arial" w:hAnsi="Arial" w:cs="Arial"/>
        </w:rPr>
        <w:t xml:space="preserve">contained </w:t>
      </w:r>
      <w:r w:rsidR="003E151C">
        <w:rPr>
          <w:rFonts w:ascii="Arial" w:hAnsi="Arial" w:cs="Arial"/>
        </w:rPr>
        <w:t>in all other sections</w:t>
      </w:r>
      <w:r w:rsidR="00AF3EF5">
        <w:rPr>
          <w:rFonts w:ascii="Arial" w:hAnsi="Arial" w:cs="Arial"/>
        </w:rPr>
        <w:t xml:space="preserve"> of the WSP</w:t>
      </w:r>
      <w:r w:rsidR="003E151C">
        <w:rPr>
          <w:rFonts w:ascii="Arial" w:hAnsi="Arial" w:cs="Arial"/>
        </w:rPr>
        <w:t>.</w:t>
      </w:r>
      <w:r w:rsidR="002F139D">
        <w:rPr>
          <w:rFonts w:ascii="Arial" w:hAnsi="Arial" w:cs="Arial"/>
        </w:rPr>
        <w:t xml:space="preserve"> The apparent lack of clarity has resulted in</w:t>
      </w:r>
      <w:r w:rsidR="00AB1771">
        <w:rPr>
          <w:rFonts w:ascii="Arial" w:hAnsi="Arial" w:cs="Arial"/>
        </w:rPr>
        <w:t xml:space="preserve"> </w:t>
      </w:r>
      <w:r w:rsidR="0002706A">
        <w:rPr>
          <w:rFonts w:ascii="Arial" w:hAnsi="Arial" w:cs="Arial"/>
        </w:rPr>
        <w:t>perceived</w:t>
      </w:r>
      <w:r w:rsidR="002F139D">
        <w:rPr>
          <w:rFonts w:ascii="Arial" w:hAnsi="Arial" w:cs="Arial"/>
        </w:rPr>
        <w:t xml:space="preserve"> differences in</w:t>
      </w:r>
      <w:r w:rsidR="00E17A5F">
        <w:rPr>
          <w:rFonts w:ascii="Arial" w:hAnsi="Arial" w:cs="Arial"/>
        </w:rPr>
        <w:t xml:space="preserve"> safeguarding practice</w:t>
      </w:r>
      <w:r w:rsidR="002F139D">
        <w:rPr>
          <w:rFonts w:ascii="Arial" w:hAnsi="Arial" w:cs="Arial"/>
        </w:rPr>
        <w:t xml:space="preserve"> across the</w:t>
      </w:r>
      <w:r w:rsidR="00DE76D9">
        <w:rPr>
          <w:rFonts w:ascii="Arial" w:hAnsi="Arial" w:cs="Arial"/>
        </w:rPr>
        <w:t xml:space="preserve"> Mid and West Wales</w:t>
      </w:r>
      <w:r w:rsidR="002F139D">
        <w:rPr>
          <w:rFonts w:ascii="Arial" w:hAnsi="Arial" w:cs="Arial"/>
        </w:rPr>
        <w:t xml:space="preserve"> region</w:t>
      </w:r>
      <w:r w:rsidR="00312E98">
        <w:rPr>
          <w:rFonts w:ascii="Arial" w:hAnsi="Arial" w:cs="Arial"/>
        </w:rPr>
        <w:t xml:space="preserve">, </w:t>
      </w:r>
      <w:r w:rsidR="00542F39">
        <w:rPr>
          <w:rFonts w:ascii="Arial" w:hAnsi="Arial" w:cs="Arial"/>
        </w:rPr>
        <w:t>causing</w:t>
      </w:r>
      <w:r w:rsidR="00312E98">
        <w:rPr>
          <w:rFonts w:ascii="Arial" w:hAnsi="Arial" w:cs="Arial"/>
        </w:rPr>
        <w:t xml:space="preserve"> </w:t>
      </w:r>
      <w:r w:rsidR="00C03176">
        <w:rPr>
          <w:rFonts w:ascii="Arial" w:hAnsi="Arial" w:cs="Arial"/>
        </w:rPr>
        <w:t>confusion and</w:t>
      </w:r>
      <w:r w:rsidR="007515E5">
        <w:rPr>
          <w:rFonts w:ascii="Arial" w:hAnsi="Arial" w:cs="Arial"/>
        </w:rPr>
        <w:t xml:space="preserve"> possible</w:t>
      </w:r>
      <w:r w:rsidR="00C03176">
        <w:rPr>
          <w:rFonts w:ascii="Arial" w:hAnsi="Arial" w:cs="Arial"/>
        </w:rPr>
        <w:t xml:space="preserve"> inequality.</w:t>
      </w:r>
    </w:p>
    <w:p w14:paraId="7F0B186D" w14:textId="761DCF3D" w:rsidR="003953CD" w:rsidRDefault="00B002A7" w:rsidP="002F139D">
      <w:pPr>
        <w:spacing w:line="360" w:lineRule="auto"/>
        <w:rPr>
          <w:rFonts w:ascii="Arial" w:hAnsi="Arial" w:cs="Arial"/>
        </w:rPr>
      </w:pPr>
      <w:r>
        <w:rPr>
          <w:rFonts w:ascii="Arial" w:hAnsi="Arial" w:cs="Arial"/>
        </w:rPr>
        <w:t xml:space="preserve">Inconsistent </w:t>
      </w:r>
      <w:r w:rsidR="00E479C5">
        <w:rPr>
          <w:rFonts w:ascii="Arial" w:hAnsi="Arial" w:cs="Arial"/>
        </w:rPr>
        <w:t xml:space="preserve">and confusing safeguarding </w:t>
      </w:r>
      <w:r>
        <w:rPr>
          <w:rFonts w:ascii="Arial" w:hAnsi="Arial" w:cs="Arial"/>
        </w:rPr>
        <w:t xml:space="preserve">approaches can </w:t>
      </w:r>
      <w:r w:rsidR="007946DB">
        <w:rPr>
          <w:rFonts w:ascii="Arial" w:hAnsi="Arial" w:cs="Arial"/>
        </w:rPr>
        <w:t xml:space="preserve">result </w:t>
      </w:r>
      <w:r w:rsidR="007946DB" w:rsidRPr="0026213A">
        <w:rPr>
          <w:rFonts w:ascii="Arial" w:hAnsi="Arial" w:cs="Arial"/>
        </w:rPr>
        <w:t>in</w:t>
      </w:r>
      <w:r w:rsidR="003953CD" w:rsidRPr="0026213A">
        <w:rPr>
          <w:rFonts w:ascii="Arial" w:hAnsi="Arial" w:cs="Arial"/>
        </w:rPr>
        <w:t xml:space="preserve"> missed opportunities to safeguard </w:t>
      </w:r>
      <w:r w:rsidR="003953CD">
        <w:rPr>
          <w:rFonts w:ascii="Arial" w:hAnsi="Arial" w:cs="Arial"/>
        </w:rPr>
        <w:t xml:space="preserve">children and adults </w:t>
      </w:r>
      <w:r w:rsidR="004A7EEF">
        <w:rPr>
          <w:rFonts w:ascii="Arial" w:hAnsi="Arial" w:cs="Arial"/>
        </w:rPr>
        <w:t xml:space="preserve">and can have serious consequences for a </w:t>
      </w:r>
      <w:r w:rsidR="00D80B6D">
        <w:rPr>
          <w:rFonts w:ascii="Arial" w:hAnsi="Arial" w:cs="Arial"/>
        </w:rPr>
        <w:t>person’s</w:t>
      </w:r>
      <w:r w:rsidR="004A7EEF">
        <w:rPr>
          <w:rFonts w:ascii="Arial" w:hAnsi="Arial" w:cs="Arial"/>
        </w:rPr>
        <w:t xml:space="preserve"> </w:t>
      </w:r>
      <w:r w:rsidR="00E75AFA">
        <w:rPr>
          <w:rFonts w:ascii="Arial" w:hAnsi="Arial" w:cs="Arial"/>
        </w:rPr>
        <w:t xml:space="preserve">current and future </w:t>
      </w:r>
      <w:r w:rsidR="004A7EEF">
        <w:rPr>
          <w:rFonts w:ascii="Arial" w:hAnsi="Arial" w:cs="Arial"/>
        </w:rPr>
        <w:t>employment</w:t>
      </w:r>
      <w:r w:rsidR="00D80B6D">
        <w:rPr>
          <w:rFonts w:ascii="Arial" w:hAnsi="Arial" w:cs="Arial"/>
        </w:rPr>
        <w:t xml:space="preserve"> </w:t>
      </w:r>
      <w:r w:rsidR="00E75AFA">
        <w:rPr>
          <w:rFonts w:ascii="Arial" w:hAnsi="Arial" w:cs="Arial"/>
        </w:rPr>
        <w:t>status.</w:t>
      </w:r>
      <w:r w:rsidR="007E4E56">
        <w:rPr>
          <w:rFonts w:ascii="Arial" w:hAnsi="Arial" w:cs="Arial"/>
        </w:rPr>
        <w:t xml:space="preserve"> </w:t>
      </w:r>
      <w:r w:rsidR="00CD2CAF">
        <w:rPr>
          <w:rFonts w:ascii="Arial" w:hAnsi="Arial" w:cs="Arial"/>
        </w:rPr>
        <w:t>It is</w:t>
      </w:r>
      <w:r w:rsidR="00874A2B">
        <w:rPr>
          <w:rFonts w:ascii="Arial" w:hAnsi="Arial" w:cs="Arial"/>
        </w:rPr>
        <w:t xml:space="preserve"> therefore</w:t>
      </w:r>
      <w:r w:rsidR="00CD2CAF">
        <w:rPr>
          <w:rFonts w:ascii="Arial" w:hAnsi="Arial" w:cs="Arial"/>
        </w:rPr>
        <w:t xml:space="preserve"> </w:t>
      </w:r>
      <w:r w:rsidR="00E43D8B">
        <w:rPr>
          <w:rFonts w:ascii="Arial" w:hAnsi="Arial" w:cs="Arial"/>
        </w:rPr>
        <w:t>imp</w:t>
      </w:r>
      <w:r w:rsidR="00874A2B">
        <w:rPr>
          <w:rFonts w:ascii="Arial" w:hAnsi="Arial" w:cs="Arial"/>
        </w:rPr>
        <w:t>erative</w:t>
      </w:r>
      <w:r w:rsidR="00E43D8B">
        <w:rPr>
          <w:rFonts w:ascii="Arial" w:hAnsi="Arial" w:cs="Arial"/>
        </w:rPr>
        <w:t xml:space="preserve"> that safeguarding </w:t>
      </w:r>
      <w:r w:rsidR="00B93413">
        <w:rPr>
          <w:rFonts w:ascii="Arial" w:hAnsi="Arial" w:cs="Arial"/>
        </w:rPr>
        <w:t>responses are</w:t>
      </w:r>
      <w:r w:rsidR="00E43D8B">
        <w:rPr>
          <w:rFonts w:ascii="Arial" w:hAnsi="Arial" w:cs="Arial"/>
        </w:rPr>
        <w:t xml:space="preserve"> as consistent as possible across a </w:t>
      </w:r>
      <w:r w:rsidR="003672C8">
        <w:rPr>
          <w:rFonts w:ascii="Arial" w:hAnsi="Arial" w:cs="Arial"/>
        </w:rPr>
        <w:t>regional and</w:t>
      </w:r>
      <w:r w:rsidR="00604FF6">
        <w:rPr>
          <w:rFonts w:ascii="Arial" w:hAnsi="Arial" w:cs="Arial"/>
        </w:rPr>
        <w:t xml:space="preserve"> national </w:t>
      </w:r>
      <w:r w:rsidR="00E43D8B">
        <w:rPr>
          <w:rFonts w:ascii="Arial" w:hAnsi="Arial" w:cs="Arial"/>
        </w:rPr>
        <w:t>footpri</w:t>
      </w:r>
      <w:r w:rsidR="008C14B4">
        <w:rPr>
          <w:rFonts w:ascii="Arial" w:hAnsi="Arial" w:cs="Arial"/>
        </w:rPr>
        <w:t>nt</w:t>
      </w:r>
      <w:r w:rsidR="00604FF6">
        <w:rPr>
          <w:rFonts w:ascii="Arial" w:hAnsi="Arial" w:cs="Arial"/>
        </w:rPr>
        <w:t>.</w:t>
      </w:r>
      <w:r w:rsidR="008C14B4">
        <w:rPr>
          <w:rFonts w:ascii="Arial" w:hAnsi="Arial" w:cs="Arial"/>
        </w:rPr>
        <w:t xml:space="preserve"> </w:t>
      </w:r>
    </w:p>
    <w:bookmarkEnd w:id="2"/>
    <w:p w14:paraId="2C6F4643" w14:textId="184AB3E2" w:rsidR="0060271D" w:rsidRPr="00DE3D6A" w:rsidRDefault="000565CD" w:rsidP="00C650CE">
      <w:pPr>
        <w:spacing w:line="360" w:lineRule="auto"/>
        <w:rPr>
          <w:rFonts w:ascii="Arial" w:hAnsi="Arial" w:cs="Arial"/>
          <w:b/>
          <w:bCs/>
          <w:sz w:val="24"/>
          <w:szCs w:val="24"/>
        </w:rPr>
      </w:pPr>
      <w:r w:rsidRPr="00DE3D6A">
        <w:rPr>
          <w:rFonts w:ascii="Arial" w:hAnsi="Arial" w:cs="Arial"/>
          <w:b/>
          <w:bCs/>
          <w:sz w:val="24"/>
          <w:szCs w:val="24"/>
        </w:rPr>
        <w:t xml:space="preserve">       </w:t>
      </w:r>
      <w:r w:rsidR="00AE0A79" w:rsidRPr="00DE3D6A">
        <w:rPr>
          <w:rFonts w:ascii="Arial" w:hAnsi="Arial" w:cs="Arial"/>
          <w:b/>
          <w:bCs/>
          <w:sz w:val="24"/>
          <w:szCs w:val="24"/>
        </w:rPr>
        <w:t>How does it fit into context?</w:t>
      </w:r>
    </w:p>
    <w:p w14:paraId="5F986866" w14:textId="6E5622F9" w:rsidR="00D60BAC" w:rsidRPr="00A85EDB" w:rsidRDefault="005B6F55" w:rsidP="00C650CE">
      <w:pPr>
        <w:spacing w:line="360" w:lineRule="auto"/>
        <w:rPr>
          <w:rFonts w:ascii="Arial" w:hAnsi="Arial" w:cs="Arial"/>
        </w:rPr>
      </w:pPr>
      <w:r>
        <w:rPr>
          <w:rFonts w:ascii="Arial" w:hAnsi="Arial" w:cs="Arial"/>
        </w:rPr>
        <w:t>In line with its statutory functions, t</w:t>
      </w:r>
      <w:r w:rsidR="00970CB0">
        <w:rPr>
          <w:rFonts w:ascii="Arial" w:hAnsi="Arial" w:cs="Arial"/>
        </w:rPr>
        <w:t>he</w:t>
      </w:r>
      <w:r w:rsidR="00941668" w:rsidRPr="00060A05">
        <w:rPr>
          <w:rFonts w:ascii="Arial" w:hAnsi="Arial" w:cs="Arial"/>
        </w:rPr>
        <w:t xml:space="preserve"> Mid and West Wales Regional Safeguarding Boar</w:t>
      </w:r>
      <w:r w:rsidR="008959CA">
        <w:rPr>
          <w:rFonts w:ascii="Arial" w:hAnsi="Arial" w:cs="Arial"/>
        </w:rPr>
        <w:t xml:space="preserve">d </w:t>
      </w:r>
      <w:r w:rsidR="004D46CF">
        <w:rPr>
          <w:rFonts w:ascii="Arial" w:hAnsi="Arial" w:cs="Arial"/>
        </w:rPr>
        <w:t>(</w:t>
      </w:r>
      <w:r w:rsidR="00350528">
        <w:rPr>
          <w:rFonts w:ascii="Arial" w:hAnsi="Arial" w:cs="Arial"/>
        </w:rPr>
        <w:t>MWWRSB</w:t>
      </w:r>
      <w:r w:rsidR="00466D77">
        <w:rPr>
          <w:rFonts w:ascii="Arial" w:hAnsi="Arial" w:cs="Arial"/>
        </w:rPr>
        <w:t>)</w:t>
      </w:r>
      <w:r w:rsidR="00F43A45">
        <w:rPr>
          <w:rFonts w:ascii="Arial" w:hAnsi="Arial" w:cs="Arial"/>
        </w:rPr>
        <w:t xml:space="preserve"> </w:t>
      </w:r>
      <w:r w:rsidR="00BF5DD0" w:rsidRPr="00060A05">
        <w:rPr>
          <w:rFonts w:ascii="Arial" w:hAnsi="Arial" w:cs="Arial"/>
        </w:rPr>
        <w:t xml:space="preserve">is committed to seeking </w:t>
      </w:r>
      <w:r w:rsidR="007504DF" w:rsidRPr="00060A05">
        <w:rPr>
          <w:rFonts w:ascii="Arial" w:hAnsi="Arial" w:cs="Arial"/>
        </w:rPr>
        <w:t xml:space="preserve">improvements and </w:t>
      </w:r>
      <w:r w:rsidR="00BF5DD0" w:rsidRPr="00060A05">
        <w:rPr>
          <w:rFonts w:ascii="Arial" w:hAnsi="Arial" w:cs="Arial"/>
        </w:rPr>
        <w:t>resolution</w:t>
      </w:r>
      <w:r w:rsidR="007504DF" w:rsidRPr="00060A05">
        <w:rPr>
          <w:rFonts w:ascii="Arial" w:hAnsi="Arial" w:cs="Arial"/>
        </w:rPr>
        <w:t>s</w:t>
      </w:r>
      <w:r w:rsidR="00BF5DD0" w:rsidRPr="00060A05">
        <w:rPr>
          <w:rFonts w:ascii="Arial" w:hAnsi="Arial" w:cs="Arial"/>
        </w:rPr>
        <w:t xml:space="preserve"> to areas of </w:t>
      </w:r>
      <w:r w:rsidR="00977EEF" w:rsidRPr="00060A05">
        <w:rPr>
          <w:rFonts w:ascii="Arial" w:hAnsi="Arial" w:cs="Arial"/>
        </w:rPr>
        <w:t xml:space="preserve">multi-agency </w:t>
      </w:r>
      <w:r w:rsidR="007504DF" w:rsidRPr="00060A05">
        <w:rPr>
          <w:rFonts w:ascii="Arial" w:hAnsi="Arial" w:cs="Arial"/>
        </w:rPr>
        <w:t>safeguarding practice which present</w:t>
      </w:r>
      <w:r w:rsidR="007378AA" w:rsidRPr="00060A05">
        <w:rPr>
          <w:rFonts w:ascii="Arial" w:hAnsi="Arial" w:cs="Arial"/>
        </w:rPr>
        <w:t xml:space="preserve"> operational challenge, </w:t>
      </w:r>
      <w:proofErr w:type="gramStart"/>
      <w:r w:rsidR="007378AA" w:rsidRPr="00060A05">
        <w:rPr>
          <w:rFonts w:ascii="Arial" w:hAnsi="Arial" w:cs="Arial"/>
        </w:rPr>
        <w:t>risk</w:t>
      </w:r>
      <w:proofErr w:type="gramEnd"/>
      <w:r w:rsidR="007378AA" w:rsidRPr="00060A05">
        <w:rPr>
          <w:rFonts w:ascii="Arial" w:hAnsi="Arial" w:cs="Arial"/>
        </w:rPr>
        <w:t xml:space="preserve"> or inequity</w:t>
      </w:r>
      <w:r w:rsidR="00055D2A" w:rsidRPr="00060A05">
        <w:rPr>
          <w:rFonts w:ascii="Arial" w:hAnsi="Arial" w:cs="Arial"/>
        </w:rPr>
        <w:t xml:space="preserve">. </w:t>
      </w:r>
      <w:r w:rsidR="004D46CF">
        <w:rPr>
          <w:rFonts w:ascii="Arial" w:hAnsi="Arial" w:cs="Arial"/>
        </w:rPr>
        <w:t xml:space="preserve">The </w:t>
      </w:r>
      <w:r w:rsidR="000A0B43">
        <w:rPr>
          <w:rFonts w:ascii="Arial" w:hAnsi="Arial" w:cs="Arial"/>
        </w:rPr>
        <w:t>MWWRSB</w:t>
      </w:r>
      <w:r w:rsidR="008959CA">
        <w:rPr>
          <w:rFonts w:ascii="Arial" w:hAnsi="Arial" w:cs="Arial"/>
        </w:rPr>
        <w:t xml:space="preserve"> </w:t>
      </w:r>
      <w:r w:rsidR="00BA6C3B">
        <w:rPr>
          <w:rFonts w:ascii="Arial" w:hAnsi="Arial" w:cs="Arial"/>
        </w:rPr>
        <w:t xml:space="preserve">endorses further research </w:t>
      </w:r>
      <w:r w:rsidR="00A50156" w:rsidRPr="00060A05">
        <w:rPr>
          <w:rFonts w:ascii="Arial" w:hAnsi="Arial" w:cs="Arial"/>
        </w:rPr>
        <w:t>relating to</w:t>
      </w:r>
      <w:r w:rsidR="00A50156" w:rsidRPr="0026213A">
        <w:rPr>
          <w:rFonts w:ascii="Arial" w:hAnsi="Arial" w:cs="Arial"/>
        </w:rPr>
        <w:t xml:space="preserve"> this </w:t>
      </w:r>
      <w:r w:rsidR="00FC1469">
        <w:rPr>
          <w:rFonts w:ascii="Arial" w:hAnsi="Arial" w:cs="Arial"/>
        </w:rPr>
        <w:t>important area of safeguarding</w:t>
      </w:r>
      <w:r w:rsidR="007172E6">
        <w:rPr>
          <w:rFonts w:ascii="Arial" w:hAnsi="Arial" w:cs="Arial"/>
        </w:rPr>
        <w:t>.</w:t>
      </w:r>
    </w:p>
    <w:p w14:paraId="6A8572DD" w14:textId="4EE1BC34" w:rsidR="00BD5B3B" w:rsidRPr="00DE3D6A" w:rsidRDefault="00701906" w:rsidP="00480C03">
      <w:pPr>
        <w:spacing w:line="360" w:lineRule="auto"/>
        <w:rPr>
          <w:rFonts w:ascii="Arial" w:hAnsi="Arial" w:cs="Arial"/>
          <w:b/>
          <w:bCs/>
          <w:sz w:val="24"/>
          <w:szCs w:val="24"/>
        </w:rPr>
      </w:pPr>
      <w:r>
        <w:rPr>
          <w:rFonts w:ascii="Arial" w:hAnsi="Arial" w:cs="Arial"/>
          <w:b/>
          <w:bCs/>
          <w:sz w:val="24"/>
          <w:szCs w:val="24"/>
        </w:rPr>
        <w:t xml:space="preserve">1.3 </w:t>
      </w:r>
      <w:r w:rsidR="00BD5B3B" w:rsidRPr="00DE3D6A">
        <w:rPr>
          <w:rFonts w:ascii="Arial" w:hAnsi="Arial" w:cs="Arial"/>
          <w:b/>
          <w:bCs/>
          <w:sz w:val="24"/>
          <w:szCs w:val="24"/>
        </w:rPr>
        <w:t xml:space="preserve">Intended </w:t>
      </w:r>
      <w:proofErr w:type="gramStart"/>
      <w:r w:rsidR="006D758B" w:rsidRPr="00DE3D6A">
        <w:rPr>
          <w:rFonts w:ascii="Arial" w:hAnsi="Arial" w:cs="Arial"/>
          <w:b/>
          <w:bCs/>
          <w:sz w:val="24"/>
          <w:szCs w:val="24"/>
        </w:rPr>
        <w:t>impact</w:t>
      </w:r>
      <w:proofErr w:type="gramEnd"/>
    </w:p>
    <w:p w14:paraId="1127A0FE" w14:textId="3B2A377D" w:rsidR="0077273F" w:rsidRPr="000565CD" w:rsidRDefault="00BD5B3B" w:rsidP="00C650CE">
      <w:pPr>
        <w:spacing w:line="360" w:lineRule="auto"/>
        <w:rPr>
          <w:rFonts w:ascii="Arial" w:hAnsi="Arial" w:cs="Arial"/>
          <w:b/>
          <w:bCs/>
        </w:rPr>
      </w:pPr>
      <w:r>
        <w:rPr>
          <w:rFonts w:ascii="Arial" w:hAnsi="Arial" w:cs="Arial"/>
        </w:rPr>
        <w:t xml:space="preserve">     </w:t>
      </w:r>
      <w:r w:rsidR="00055041">
        <w:rPr>
          <w:rFonts w:ascii="Arial" w:hAnsi="Arial" w:cs="Arial"/>
        </w:rPr>
        <w:t xml:space="preserve"> </w:t>
      </w:r>
      <w:r>
        <w:rPr>
          <w:rFonts w:ascii="Arial" w:hAnsi="Arial" w:cs="Arial"/>
        </w:rPr>
        <w:t xml:space="preserve"> </w:t>
      </w:r>
      <w:r w:rsidR="0077273F" w:rsidRPr="000565CD">
        <w:rPr>
          <w:rFonts w:ascii="Arial" w:hAnsi="Arial" w:cs="Arial"/>
          <w:b/>
          <w:bCs/>
        </w:rPr>
        <w:t>Direct Impact</w:t>
      </w:r>
    </w:p>
    <w:p w14:paraId="3709995D" w14:textId="69E8D7DC" w:rsidR="00C30BBA" w:rsidRDefault="00B7013A" w:rsidP="00C650CE">
      <w:pPr>
        <w:spacing w:line="360" w:lineRule="auto"/>
        <w:rPr>
          <w:rFonts w:ascii="Arial" w:hAnsi="Arial" w:cs="Arial"/>
        </w:rPr>
      </w:pPr>
      <w:r>
        <w:rPr>
          <w:rFonts w:ascii="Arial" w:hAnsi="Arial" w:cs="Arial"/>
        </w:rPr>
        <w:t>The research</w:t>
      </w:r>
      <w:r w:rsidR="009C7EBD">
        <w:rPr>
          <w:rFonts w:ascii="Arial" w:hAnsi="Arial" w:cs="Arial"/>
        </w:rPr>
        <w:t>’s</w:t>
      </w:r>
      <w:r>
        <w:rPr>
          <w:rFonts w:ascii="Arial" w:hAnsi="Arial" w:cs="Arial"/>
        </w:rPr>
        <w:t xml:space="preserve"> direct impact will result </w:t>
      </w:r>
      <w:r w:rsidR="00A02FED">
        <w:rPr>
          <w:rFonts w:ascii="Arial" w:hAnsi="Arial" w:cs="Arial"/>
        </w:rPr>
        <w:t xml:space="preserve">in a </w:t>
      </w:r>
      <w:r w:rsidR="00604245">
        <w:rPr>
          <w:rFonts w:ascii="Arial" w:hAnsi="Arial" w:cs="Arial"/>
        </w:rPr>
        <w:t xml:space="preserve">positive </w:t>
      </w:r>
      <w:r w:rsidR="00A02FED">
        <w:rPr>
          <w:rFonts w:ascii="Arial" w:hAnsi="Arial" w:cs="Arial"/>
        </w:rPr>
        <w:t xml:space="preserve">change in </w:t>
      </w:r>
      <w:r w:rsidR="007C41FA">
        <w:rPr>
          <w:rFonts w:ascii="Arial" w:hAnsi="Arial" w:cs="Arial"/>
        </w:rPr>
        <w:t xml:space="preserve">multi-agency </w:t>
      </w:r>
      <w:r w:rsidR="00A02FED">
        <w:rPr>
          <w:rFonts w:ascii="Arial" w:hAnsi="Arial" w:cs="Arial"/>
        </w:rPr>
        <w:t>operational safeguarding practice in the Mid and West Wales region.</w:t>
      </w:r>
      <w:r w:rsidR="00214A19">
        <w:rPr>
          <w:rFonts w:ascii="Arial" w:hAnsi="Arial" w:cs="Arial"/>
        </w:rPr>
        <w:t xml:space="preserve"> It will strengthen </w:t>
      </w:r>
      <w:r w:rsidR="000833CB">
        <w:rPr>
          <w:rFonts w:ascii="Arial" w:hAnsi="Arial" w:cs="Arial"/>
        </w:rPr>
        <w:t>m</w:t>
      </w:r>
      <w:r w:rsidR="00214A19">
        <w:rPr>
          <w:rFonts w:ascii="Arial" w:hAnsi="Arial" w:cs="Arial"/>
        </w:rPr>
        <w:t xml:space="preserve">ulti agency </w:t>
      </w:r>
      <w:r w:rsidR="004D4D65">
        <w:rPr>
          <w:rFonts w:ascii="Arial" w:hAnsi="Arial" w:cs="Arial"/>
        </w:rPr>
        <w:t>collaboration</w:t>
      </w:r>
      <w:r w:rsidR="00607D17">
        <w:rPr>
          <w:rFonts w:ascii="Arial" w:hAnsi="Arial" w:cs="Arial"/>
        </w:rPr>
        <w:t xml:space="preserve"> and </w:t>
      </w:r>
      <w:r w:rsidR="00474CDC">
        <w:rPr>
          <w:rFonts w:ascii="Arial" w:hAnsi="Arial" w:cs="Arial"/>
        </w:rPr>
        <w:t>p</w:t>
      </w:r>
      <w:r w:rsidR="000A762F" w:rsidRPr="0026213A">
        <w:rPr>
          <w:rFonts w:ascii="Arial" w:hAnsi="Arial" w:cs="Arial"/>
        </w:rPr>
        <w:t xml:space="preserve">rovide reassurance </w:t>
      </w:r>
      <w:r w:rsidR="00B2604B">
        <w:rPr>
          <w:rFonts w:ascii="Arial" w:hAnsi="Arial" w:cs="Arial"/>
        </w:rPr>
        <w:t>to</w:t>
      </w:r>
      <w:r w:rsidR="000A762F" w:rsidRPr="0026213A">
        <w:rPr>
          <w:rFonts w:ascii="Arial" w:hAnsi="Arial" w:cs="Arial"/>
        </w:rPr>
        <w:t xml:space="preserve"> children and adults </w:t>
      </w:r>
      <w:r w:rsidR="000A762F" w:rsidRPr="00060A05">
        <w:rPr>
          <w:rFonts w:ascii="Arial" w:hAnsi="Arial" w:cs="Arial"/>
        </w:rPr>
        <w:t>at risk</w:t>
      </w:r>
      <w:r w:rsidR="00332801">
        <w:rPr>
          <w:rFonts w:ascii="Arial" w:hAnsi="Arial" w:cs="Arial"/>
        </w:rPr>
        <w:t xml:space="preserve"> and</w:t>
      </w:r>
      <w:r w:rsidR="000A0B43">
        <w:rPr>
          <w:rFonts w:ascii="Arial" w:hAnsi="Arial" w:cs="Arial"/>
        </w:rPr>
        <w:t xml:space="preserve"> for</w:t>
      </w:r>
      <w:r w:rsidR="00332801">
        <w:rPr>
          <w:rFonts w:ascii="Arial" w:hAnsi="Arial" w:cs="Arial"/>
        </w:rPr>
        <w:t xml:space="preserve"> agencies working with them</w:t>
      </w:r>
      <w:r w:rsidR="00474CDC">
        <w:rPr>
          <w:rFonts w:ascii="Arial" w:hAnsi="Arial" w:cs="Arial"/>
        </w:rPr>
        <w:t>. It will also ensure</w:t>
      </w:r>
      <w:r w:rsidR="00F10E32">
        <w:rPr>
          <w:rFonts w:ascii="Arial" w:hAnsi="Arial" w:cs="Arial"/>
        </w:rPr>
        <w:t xml:space="preserve"> </w:t>
      </w:r>
      <w:r w:rsidR="009A1745">
        <w:rPr>
          <w:rFonts w:ascii="Arial" w:hAnsi="Arial" w:cs="Arial"/>
        </w:rPr>
        <w:t>th</w:t>
      </w:r>
      <w:r w:rsidR="00BC0836">
        <w:rPr>
          <w:rFonts w:ascii="Arial" w:hAnsi="Arial" w:cs="Arial"/>
        </w:rPr>
        <w:t xml:space="preserve">at the </w:t>
      </w:r>
      <w:r w:rsidR="003221DE">
        <w:rPr>
          <w:rFonts w:ascii="Arial" w:hAnsi="Arial" w:cs="Arial"/>
        </w:rPr>
        <w:t xml:space="preserve">multi-agency </w:t>
      </w:r>
      <w:r w:rsidR="00BC0836">
        <w:rPr>
          <w:rFonts w:ascii="Arial" w:hAnsi="Arial" w:cs="Arial"/>
        </w:rPr>
        <w:t>response to</w:t>
      </w:r>
      <w:r w:rsidR="000D651E">
        <w:rPr>
          <w:rFonts w:ascii="Arial" w:hAnsi="Arial" w:cs="Arial"/>
        </w:rPr>
        <w:t xml:space="preserve"> safeguarding</w:t>
      </w:r>
      <w:r w:rsidR="00BC0836">
        <w:rPr>
          <w:rFonts w:ascii="Arial" w:hAnsi="Arial" w:cs="Arial"/>
        </w:rPr>
        <w:t xml:space="preserve"> </w:t>
      </w:r>
      <w:r w:rsidR="007B002F">
        <w:rPr>
          <w:rFonts w:ascii="Arial" w:hAnsi="Arial" w:cs="Arial"/>
        </w:rPr>
        <w:t>concerns</w:t>
      </w:r>
      <w:r w:rsidR="007A357D">
        <w:rPr>
          <w:rFonts w:ascii="Arial" w:hAnsi="Arial" w:cs="Arial"/>
        </w:rPr>
        <w:t xml:space="preserve"> in Mid and West Wales</w:t>
      </w:r>
      <w:r w:rsidR="00DB30B8">
        <w:rPr>
          <w:rFonts w:ascii="Arial" w:hAnsi="Arial" w:cs="Arial"/>
        </w:rPr>
        <w:t xml:space="preserve"> </w:t>
      </w:r>
      <w:r w:rsidR="003221DE">
        <w:rPr>
          <w:rFonts w:ascii="Arial" w:hAnsi="Arial" w:cs="Arial"/>
        </w:rPr>
        <w:t>is</w:t>
      </w:r>
      <w:r w:rsidR="00DB30B8">
        <w:rPr>
          <w:rFonts w:ascii="Arial" w:hAnsi="Arial" w:cs="Arial"/>
        </w:rPr>
        <w:t xml:space="preserve"> </w:t>
      </w:r>
      <w:r w:rsidR="00370A22">
        <w:rPr>
          <w:rFonts w:ascii="Arial" w:hAnsi="Arial" w:cs="Arial"/>
        </w:rPr>
        <w:t xml:space="preserve">fair and </w:t>
      </w:r>
      <w:r w:rsidR="00123597">
        <w:rPr>
          <w:rFonts w:ascii="Arial" w:hAnsi="Arial" w:cs="Arial"/>
        </w:rPr>
        <w:t>consistent</w:t>
      </w:r>
      <w:r w:rsidR="000A762F" w:rsidRPr="0026213A">
        <w:rPr>
          <w:rFonts w:ascii="Arial" w:hAnsi="Arial" w:cs="Arial"/>
        </w:rPr>
        <w:t xml:space="preserve"> for </w:t>
      </w:r>
      <w:r w:rsidR="00695B02">
        <w:rPr>
          <w:rFonts w:ascii="Arial" w:hAnsi="Arial" w:cs="Arial"/>
        </w:rPr>
        <w:t>P</w:t>
      </w:r>
      <w:r w:rsidR="000A762F" w:rsidRPr="0026213A">
        <w:rPr>
          <w:rFonts w:ascii="Arial" w:hAnsi="Arial" w:cs="Arial"/>
        </w:rPr>
        <w:t>ractitioners and those in a Position of Trust</w:t>
      </w:r>
      <w:r w:rsidR="00F10E32">
        <w:rPr>
          <w:rFonts w:ascii="Arial" w:hAnsi="Arial" w:cs="Arial"/>
        </w:rPr>
        <w:t>.</w:t>
      </w:r>
    </w:p>
    <w:p w14:paraId="5E9ECF8A" w14:textId="5D9F82B0" w:rsidR="00C30BBA" w:rsidRPr="009E2713" w:rsidRDefault="009E2713" w:rsidP="00C650CE">
      <w:pPr>
        <w:spacing w:line="360" w:lineRule="auto"/>
        <w:rPr>
          <w:rFonts w:ascii="Arial" w:hAnsi="Arial" w:cs="Arial"/>
          <w:b/>
          <w:bCs/>
        </w:rPr>
      </w:pPr>
      <w:r>
        <w:rPr>
          <w:rFonts w:ascii="Arial" w:hAnsi="Arial" w:cs="Arial"/>
          <w:b/>
          <w:bCs/>
        </w:rPr>
        <w:lastRenderedPageBreak/>
        <w:t xml:space="preserve">  </w:t>
      </w:r>
      <w:r w:rsidR="00055041">
        <w:rPr>
          <w:rFonts w:ascii="Arial" w:hAnsi="Arial" w:cs="Arial"/>
          <w:b/>
          <w:bCs/>
        </w:rPr>
        <w:t xml:space="preserve">   </w:t>
      </w:r>
      <w:r>
        <w:rPr>
          <w:rFonts w:ascii="Arial" w:hAnsi="Arial" w:cs="Arial"/>
          <w:b/>
          <w:bCs/>
        </w:rPr>
        <w:t xml:space="preserve"> </w:t>
      </w:r>
      <w:r w:rsidR="00C30BBA" w:rsidRPr="009E2713">
        <w:rPr>
          <w:rFonts w:ascii="Arial" w:hAnsi="Arial" w:cs="Arial"/>
          <w:b/>
          <w:bCs/>
        </w:rPr>
        <w:t xml:space="preserve">Wider Impact </w:t>
      </w:r>
    </w:p>
    <w:p w14:paraId="5FAD10CA" w14:textId="64921FD3" w:rsidR="007F756E" w:rsidRPr="00EE3D53" w:rsidRDefault="00C738D7" w:rsidP="00C650CE">
      <w:pPr>
        <w:spacing w:line="360" w:lineRule="auto"/>
        <w:rPr>
          <w:rFonts w:ascii="Arial" w:hAnsi="Arial" w:cs="Arial"/>
        </w:rPr>
      </w:pPr>
      <w:r>
        <w:rPr>
          <w:rFonts w:ascii="Arial" w:hAnsi="Arial" w:cs="Arial"/>
        </w:rPr>
        <w:t xml:space="preserve">The </w:t>
      </w:r>
      <w:r w:rsidR="003C480B">
        <w:rPr>
          <w:rFonts w:ascii="Arial" w:hAnsi="Arial" w:cs="Arial"/>
        </w:rPr>
        <w:t xml:space="preserve">findings of the research </w:t>
      </w:r>
      <w:r>
        <w:rPr>
          <w:rFonts w:ascii="Arial" w:hAnsi="Arial" w:cs="Arial"/>
        </w:rPr>
        <w:t xml:space="preserve">will </w:t>
      </w:r>
      <w:r w:rsidR="00906497">
        <w:rPr>
          <w:rFonts w:ascii="Arial" w:hAnsi="Arial" w:cs="Arial"/>
        </w:rPr>
        <w:t>be shared with the</w:t>
      </w:r>
      <w:r w:rsidR="004E0A1D">
        <w:rPr>
          <w:rFonts w:ascii="Arial" w:hAnsi="Arial" w:cs="Arial"/>
        </w:rPr>
        <w:t xml:space="preserve"> Wales Safeguarding Procedures Board</w:t>
      </w:r>
      <w:r w:rsidR="00DB2717">
        <w:rPr>
          <w:rFonts w:ascii="Arial" w:hAnsi="Arial" w:cs="Arial"/>
        </w:rPr>
        <w:t xml:space="preserve"> responsible for </w:t>
      </w:r>
      <w:r w:rsidR="00B62BDB">
        <w:rPr>
          <w:rFonts w:ascii="Arial" w:hAnsi="Arial" w:cs="Arial"/>
        </w:rPr>
        <w:t xml:space="preserve">developing and </w:t>
      </w:r>
      <w:r w:rsidR="00DB2717">
        <w:rPr>
          <w:rFonts w:ascii="Arial" w:hAnsi="Arial" w:cs="Arial"/>
        </w:rPr>
        <w:t xml:space="preserve">updating the </w:t>
      </w:r>
      <w:r w:rsidR="005A7651">
        <w:rPr>
          <w:rFonts w:ascii="Arial" w:hAnsi="Arial" w:cs="Arial"/>
        </w:rPr>
        <w:t>WSP</w:t>
      </w:r>
      <w:r w:rsidR="000337E5">
        <w:rPr>
          <w:rFonts w:ascii="Arial" w:hAnsi="Arial" w:cs="Arial"/>
        </w:rPr>
        <w:t>. It is anticipated t</w:t>
      </w:r>
      <w:r w:rsidR="00402463">
        <w:rPr>
          <w:rFonts w:ascii="Arial" w:hAnsi="Arial" w:cs="Arial"/>
        </w:rPr>
        <w:t>he</w:t>
      </w:r>
      <w:r w:rsidR="009F6328">
        <w:rPr>
          <w:rFonts w:ascii="Arial" w:hAnsi="Arial" w:cs="Arial"/>
        </w:rPr>
        <w:t xml:space="preserve"> research</w:t>
      </w:r>
      <w:r w:rsidR="000337E5">
        <w:rPr>
          <w:rFonts w:ascii="Arial" w:hAnsi="Arial" w:cs="Arial"/>
        </w:rPr>
        <w:t xml:space="preserve"> will </w:t>
      </w:r>
      <w:r w:rsidR="00DE313D">
        <w:rPr>
          <w:rFonts w:ascii="Arial" w:hAnsi="Arial" w:cs="Arial"/>
        </w:rPr>
        <w:t>influence potential</w:t>
      </w:r>
      <w:r w:rsidR="00727D6F">
        <w:rPr>
          <w:rFonts w:ascii="Arial" w:hAnsi="Arial" w:cs="Arial"/>
        </w:rPr>
        <w:t xml:space="preserve"> </w:t>
      </w:r>
      <w:r w:rsidR="00BF081F">
        <w:rPr>
          <w:rFonts w:ascii="Arial" w:hAnsi="Arial" w:cs="Arial"/>
        </w:rPr>
        <w:t>changes</w:t>
      </w:r>
      <w:r w:rsidR="000C09E2">
        <w:rPr>
          <w:rFonts w:ascii="Arial" w:hAnsi="Arial" w:cs="Arial"/>
        </w:rPr>
        <w:t xml:space="preserve"> </w:t>
      </w:r>
      <w:r w:rsidR="007A4EEA">
        <w:rPr>
          <w:rFonts w:ascii="Arial" w:hAnsi="Arial" w:cs="Arial"/>
        </w:rPr>
        <w:t>to provide</w:t>
      </w:r>
      <w:r w:rsidR="00E56643">
        <w:rPr>
          <w:rFonts w:ascii="Arial" w:hAnsi="Arial" w:cs="Arial"/>
        </w:rPr>
        <w:t xml:space="preserve"> </w:t>
      </w:r>
      <w:r w:rsidR="00A731DA">
        <w:rPr>
          <w:rFonts w:ascii="Arial" w:hAnsi="Arial" w:cs="Arial"/>
        </w:rPr>
        <w:t xml:space="preserve">greater clarity </w:t>
      </w:r>
      <w:r w:rsidR="00CE575F">
        <w:rPr>
          <w:rFonts w:ascii="Arial" w:hAnsi="Arial" w:cs="Arial"/>
        </w:rPr>
        <w:t>f</w:t>
      </w:r>
      <w:r w:rsidR="00A731DA">
        <w:rPr>
          <w:rFonts w:ascii="Arial" w:hAnsi="Arial" w:cs="Arial"/>
        </w:rPr>
        <w:t>or</w:t>
      </w:r>
      <w:r w:rsidR="000E1625">
        <w:rPr>
          <w:rFonts w:ascii="Arial" w:hAnsi="Arial" w:cs="Arial"/>
        </w:rPr>
        <w:t xml:space="preserve"> safeguarding practitioners </w:t>
      </w:r>
      <w:r w:rsidR="007A4EEA">
        <w:rPr>
          <w:rFonts w:ascii="Arial" w:hAnsi="Arial" w:cs="Arial"/>
        </w:rPr>
        <w:t>and</w:t>
      </w:r>
      <w:r w:rsidR="00D45FD1">
        <w:rPr>
          <w:rFonts w:ascii="Arial" w:hAnsi="Arial" w:cs="Arial"/>
        </w:rPr>
        <w:t xml:space="preserve"> improved consistency in </w:t>
      </w:r>
      <w:r w:rsidR="00A62059">
        <w:rPr>
          <w:rFonts w:ascii="Arial" w:hAnsi="Arial" w:cs="Arial"/>
        </w:rPr>
        <w:t xml:space="preserve">safeguarding </w:t>
      </w:r>
      <w:r w:rsidR="00F626D0">
        <w:rPr>
          <w:rFonts w:ascii="Arial" w:hAnsi="Arial" w:cs="Arial"/>
        </w:rPr>
        <w:t>practice across</w:t>
      </w:r>
      <w:r w:rsidR="001C6872">
        <w:rPr>
          <w:rFonts w:ascii="Arial" w:hAnsi="Arial" w:cs="Arial"/>
        </w:rPr>
        <w:t xml:space="preserve"> Wales</w:t>
      </w:r>
      <w:r w:rsidR="00A62059">
        <w:rPr>
          <w:rFonts w:ascii="Arial" w:hAnsi="Arial" w:cs="Arial"/>
        </w:rPr>
        <w:t>.</w:t>
      </w:r>
      <w:r w:rsidR="004E0A1D">
        <w:rPr>
          <w:rFonts w:ascii="Arial" w:hAnsi="Arial" w:cs="Arial"/>
        </w:rPr>
        <w:t xml:space="preserve"> </w:t>
      </w:r>
    </w:p>
    <w:p w14:paraId="7EBAC220" w14:textId="4A9ABFF4" w:rsidR="006921CF" w:rsidRPr="00A92CD9" w:rsidRDefault="00701906" w:rsidP="006921CF">
      <w:pPr>
        <w:spacing w:line="360" w:lineRule="auto"/>
        <w:rPr>
          <w:rFonts w:ascii="Arial" w:hAnsi="Arial" w:cs="Arial"/>
          <w:b/>
          <w:bCs/>
          <w:sz w:val="24"/>
          <w:szCs w:val="24"/>
        </w:rPr>
      </w:pPr>
      <w:r>
        <w:rPr>
          <w:rFonts w:ascii="Arial" w:hAnsi="Arial" w:cs="Arial"/>
          <w:b/>
          <w:bCs/>
          <w:sz w:val="24"/>
          <w:szCs w:val="24"/>
        </w:rPr>
        <w:t xml:space="preserve">1.4 </w:t>
      </w:r>
      <w:r w:rsidR="00477C3C" w:rsidRPr="00A92CD9">
        <w:rPr>
          <w:rFonts w:ascii="Arial" w:hAnsi="Arial" w:cs="Arial"/>
          <w:b/>
          <w:bCs/>
          <w:sz w:val="24"/>
          <w:szCs w:val="24"/>
        </w:rPr>
        <w:t xml:space="preserve">Outlined </w:t>
      </w:r>
      <w:proofErr w:type="gramStart"/>
      <w:r w:rsidR="00477C3C" w:rsidRPr="00A92CD9">
        <w:rPr>
          <w:rFonts w:ascii="Arial" w:hAnsi="Arial" w:cs="Arial"/>
          <w:b/>
          <w:bCs/>
          <w:sz w:val="24"/>
          <w:szCs w:val="24"/>
        </w:rPr>
        <w:t>intention</w:t>
      </w:r>
      <w:proofErr w:type="gramEnd"/>
    </w:p>
    <w:p w14:paraId="797051C0" w14:textId="7D5B620A" w:rsidR="00664B2C" w:rsidRPr="0028590D" w:rsidRDefault="00676B2B" w:rsidP="00D61AAA">
      <w:pPr>
        <w:spacing w:line="360" w:lineRule="auto"/>
        <w:rPr>
          <w:rFonts w:ascii="Arial" w:hAnsi="Arial" w:cs="Arial"/>
        </w:rPr>
      </w:pPr>
      <w:r w:rsidRPr="00EE3D53">
        <w:rPr>
          <w:rFonts w:ascii="Arial" w:hAnsi="Arial" w:cs="Arial"/>
        </w:rPr>
        <w:t>The study will examine the MWWRSB partner agencies operational experience of responding to safeguarding concerns about Practitioners and those in a Position of Trust since the introduction of the Wales Safeguarding Procedures (WSP) in 2020.</w:t>
      </w:r>
      <w:r w:rsidRPr="00664B2C">
        <w:rPr>
          <w:rFonts w:ascii="Arial" w:hAnsi="Arial" w:cs="Arial"/>
          <w:highlight w:val="yellow"/>
        </w:rPr>
        <w:t xml:space="preserve"> </w:t>
      </w:r>
    </w:p>
    <w:p w14:paraId="78F81B69" w14:textId="31D69380" w:rsidR="00CD1DA4" w:rsidRDefault="00CD1DA4" w:rsidP="00CD1DA4">
      <w:pPr>
        <w:spacing w:line="360" w:lineRule="auto"/>
        <w:rPr>
          <w:rFonts w:ascii="Arial" w:hAnsi="Arial" w:cs="Arial"/>
        </w:rPr>
      </w:pPr>
      <w:r w:rsidRPr="00EE3D53">
        <w:rPr>
          <w:rFonts w:ascii="Arial" w:hAnsi="Arial" w:cs="Arial"/>
        </w:rPr>
        <w:t xml:space="preserve">The </w:t>
      </w:r>
      <w:r w:rsidR="00107D91" w:rsidRPr="00EE3D53">
        <w:rPr>
          <w:rFonts w:ascii="Arial" w:hAnsi="Arial" w:cs="Arial"/>
        </w:rPr>
        <w:t>researcher</w:t>
      </w:r>
      <w:r w:rsidRPr="00EE3D53">
        <w:rPr>
          <w:rFonts w:ascii="Arial" w:hAnsi="Arial" w:cs="Arial"/>
        </w:rPr>
        <w:t xml:space="preserve"> will </w:t>
      </w:r>
      <w:r w:rsidR="00882ECC" w:rsidRPr="00EE3D53">
        <w:rPr>
          <w:rFonts w:ascii="Arial" w:hAnsi="Arial" w:cs="Arial"/>
        </w:rPr>
        <w:t>c</w:t>
      </w:r>
      <w:r w:rsidR="001F7DC8">
        <w:rPr>
          <w:rFonts w:ascii="Arial" w:hAnsi="Arial" w:cs="Arial"/>
        </w:rPr>
        <w:t>onsider</w:t>
      </w:r>
      <w:r w:rsidR="00882ECC" w:rsidRPr="00EE3D53">
        <w:rPr>
          <w:rFonts w:ascii="Arial" w:hAnsi="Arial" w:cs="Arial"/>
        </w:rPr>
        <w:t xml:space="preserve"> experiences</w:t>
      </w:r>
      <w:r w:rsidRPr="00EE3D53">
        <w:rPr>
          <w:rFonts w:ascii="Arial" w:hAnsi="Arial" w:cs="Arial"/>
        </w:rPr>
        <w:t xml:space="preserve"> </w:t>
      </w:r>
      <w:r w:rsidR="00A1708F" w:rsidRPr="00EE3D53">
        <w:rPr>
          <w:rFonts w:ascii="Arial" w:hAnsi="Arial" w:cs="Arial"/>
        </w:rPr>
        <w:t>from individual</w:t>
      </w:r>
      <w:r w:rsidRPr="00EE3D53">
        <w:rPr>
          <w:rFonts w:ascii="Arial" w:hAnsi="Arial" w:cs="Arial"/>
        </w:rPr>
        <w:t xml:space="preserve"> and organisational perspective</w:t>
      </w:r>
      <w:r w:rsidR="001F7DC8">
        <w:rPr>
          <w:rFonts w:ascii="Arial" w:hAnsi="Arial" w:cs="Arial"/>
        </w:rPr>
        <w:t>s</w:t>
      </w:r>
      <w:r w:rsidR="00107D91" w:rsidRPr="00EE3D53">
        <w:rPr>
          <w:rFonts w:ascii="Arial" w:hAnsi="Arial" w:cs="Arial"/>
        </w:rPr>
        <w:t xml:space="preserve"> and</w:t>
      </w:r>
      <w:r w:rsidRPr="00EE3D53">
        <w:rPr>
          <w:rFonts w:ascii="Arial" w:hAnsi="Arial" w:cs="Arial"/>
        </w:rPr>
        <w:t xml:space="preserve"> will compare interpretations </w:t>
      </w:r>
      <w:r w:rsidR="00AE34D4" w:rsidRPr="00EE3D53">
        <w:rPr>
          <w:rFonts w:ascii="Arial" w:hAnsi="Arial" w:cs="Arial"/>
        </w:rPr>
        <w:t>and</w:t>
      </w:r>
      <w:r w:rsidRPr="00EE3D53">
        <w:rPr>
          <w:rFonts w:ascii="Arial" w:hAnsi="Arial" w:cs="Arial"/>
        </w:rPr>
        <w:t xml:space="preserve"> application</w:t>
      </w:r>
      <w:r w:rsidR="00260674">
        <w:rPr>
          <w:rFonts w:ascii="Arial" w:hAnsi="Arial" w:cs="Arial"/>
        </w:rPr>
        <w:t>s</w:t>
      </w:r>
      <w:r w:rsidRPr="00EE3D53">
        <w:rPr>
          <w:rFonts w:ascii="Arial" w:hAnsi="Arial" w:cs="Arial"/>
        </w:rPr>
        <w:t xml:space="preserve"> in practice. Viewpoints will be sought to identify common themes and areas of significant challenge. </w:t>
      </w:r>
    </w:p>
    <w:p w14:paraId="6C9D81C4" w14:textId="6C4C5CDA" w:rsidR="005071F4" w:rsidRPr="00EE3D53" w:rsidRDefault="005071F4" w:rsidP="006921CF">
      <w:pPr>
        <w:spacing w:line="360" w:lineRule="auto"/>
        <w:rPr>
          <w:rFonts w:ascii="Arial" w:hAnsi="Arial" w:cs="Arial"/>
        </w:rPr>
      </w:pPr>
      <w:r w:rsidRPr="005071F4">
        <w:rPr>
          <w:rFonts w:ascii="Arial" w:hAnsi="Arial" w:cs="Arial"/>
        </w:rPr>
        <w:t>The intention is to consolidate the information gleaned</w:t>
      </w:r>
      <w:r w:rsidR="00473AFC" w:rsidRPr="00EE3D53">
        <w:rPr>
          <w:rFonts w:ascii="Arial" w:hAnsi="Arial" w:cs="Arial"/>
        </w:rPr>
        <w:t xml:space="preserve"> to achieve</w:t>
      </w:r>
      <w:r w:rsidRPr="005071F4">
        <w:rPr>
          <w:rFonts w:ascii="Arial" w:hAnsi="Arial" w:cs="Arial"/>
        </w:rPr>
        <w:t xml:space="preserve"> a regional consensus</w:t>
      </w:r>
      <w:r w:rsidR="00035973" w:rsidRPr="00EE3D53">
        <w:rPr>
          <w:rFonts w:ascii="Arial" w:hAnsi="Arial" w:cs="Arial"/>
        </w:rPr>
        <w:t>.</w:t>
      </w:r>
      <w:r w:rsidRPr="005071F4">
        <w:rPr>
          <w:rFonts w:ascii="Arial" w:hAnsi="Arial" w:cs="Arial"/>
        </w:rPr>
        <w:t xml:space="preserve"> It is intended that the findings will contribute to the development</w:t>
      </w:r>
      <w:r w:rsidR="00CB68D1">
        <w:rPr>
          <w:rFonts w:ascii="Arial" w:hAnsi="Arial" w:cs="Arial"/>
        </w:rPr>
        <w:t xml:space="preserve"> </w:t>
      </w:r>
      <w:r w:rsidR="00C94A5A">
        <w:rPr>
          <w:rFonts w:ascii="Arial" w:hAnsi="Arial" w:cs="Arial"/>
        </w:rPr>
        <w:t>of additional</w:t>
      </w:r>
      <w:r w:rsidRPr="005071F4">
        <w:rPr>
          <w:rFonts w:ascii="Arial" w:hAnsi="Arial" w:cs="Arial"/>
        </w:rPr>
        <w:t xml:space="preserve"> guidance which will be adopted by the M</w:t>
      </w:r>
      <w:r w:rsidR="00095D2F">
        <w:rPr>
          <w:rFonts w:ascii="Arial" w:hAnsi="Arial" w:cs="Arial"/>
        </w:rPr>
        <w:t>WWRSB.</w:t>
      </w:r>
      <w:r w:rsidRPr="005071F4">
        <w:rPr>
          <w:rFonts w:ascii="Arial" w:hAnsi="Arial" w:cs="Arial"/>
        </w:rPr>
        <w:t xml:space="preserve"> </w:t>
      </w:r>
      <w:r w:rsidR="0087182F" w:rsidRPr="00EE3D53">
        <w:rPr>
          <w:rFonts w:ascii="Arial" w:hAnsi="Arial" w:cs="Arial"/>
        </w:rPr>
        <w:t xml:space="preserve">Areas of ambiguity will be reported to </w:t>
      </w:r>
      <w:r w:rsidR="00732928" w:rsidRPr="00EE3D53">
        <w:rPr>
          <w:rFonts w:ascii="Arial" w:hAnsi="Arial" w:cs="Arial"/>
        </w:rPr>
        <w:t>the</w:t>
      </w:r>
      <w:r w:rsidR="002C18E1" w:rsidRPr="00EE3D53">
        <w:rPr>
          <w:rFonts w:ascii="Arial" w:hAnsi="Arial" w:cs="Arial"/>
        </w:rPr>
        <w:t xml:space="preserve"> W</w:t>
      </w:r>
      <w:r w:rsidR="00903FE7" w:rsidRPr="00EE3D53">
        <w:rPr>
          <w:rFonts w:ascii="Arial" w:hAnsi="Arial" w:cs="Arial"/>
        </w:rPr>
        <w:t xml:space="preserve">ales </w:t>
      </w:r>
      <w:r w:rsidR="009B7F65" w:rsidRPr="00EE3D53">
        <w:rPr>
          <w:rFonts w:ascii="Arial" w:hAnsi="Arial" w:cs="Arial"/>
        </w:rPr>
        <w:t>Safeguarding</w:t>
      </w:r>
      <w:r w:rsidR="00903FE7" w:rsidRPr="00EE3D53">
        <w:rPr>
          <w:rFonts w:ascii="Arial" w:hAnsi="Arial" w:cs="Arial"/>
        </w:rPr>
        <w:t xml:space="preserve"> Procedures Board </w:t>
      </w:r>
      <w:r w:rsidR="009B7F65" w:rsidRPr="00EE3D53">
        <w:rPr>
          <w:rFonts w:ascii="Arial" w:hAnsi="Arial" w:cs="Arial"/>
        </w:rPr>
        <w:t xml:space="preserve">(WSP) </w:t>
      </w:r>
      <w:r w:rsidR="005C7A47" w:rsidRPr="00EE3D53">
        <w:rPr>
          <w:rFonts w:ascii="Arial" w:hAnsi="Arial" w:cs="Arial"/>
        </w:rPr>
        <w:t xml:space="preserve">for </w:t>
      </w:r>
      <w:r w:rsidR="009B7F65" w:rsidRPr="00EE3D53">
        <w:rPr>
          <w:rFonts w:ascii="Arial" w:hAnsi="Arial" w:cs="Arial"/>
        </w:rPr>
        <w:t xml:space="preserve">considered </w:t>
      </w:r>
      <w:r w:rsidR="005C7A47" w:rsidRPr="00EE3D53">
        <w:rPr>
          <w:rFonts w:ascii="Arial" w:hAnsi="Arial" w:cs="Arial"/>
        </w:rPr>
        <w:t>amendments.</w:t>
      </w:r>
      <w:r w:rsidR="002C18E1" w:rsidRPr="00EE3D53">
        <w:rPr>
          <w:rFonts w:ascii="Arial" w:hAnsi="Arial" w:cs="Arial"/>
        </w:rPr>
        <w:t xml:space="preserve"> </w:t>
      </w:r>
      <w:r w:rsidR="00FB1C85" w:rsidRPr="00EE3D53">
        <w:rPr>
          <w:rFonts w:ascii="Arial" w:hAnsi="Arial" w:cs="Arial"/>
        </w:rPr>
        <w:t>The</w:t>
      </w:r>
      <w:r w:rsidRPr="005071F4">
        <w:rPr>
          <w:rFonts w:ascii="Arial" w:hAnsi="Arial" w:cs="Arial"/>
        </w:rPr>
        <w:t xml:space="preserve"> findings and </w:t>
      </w:r>
      <w:r w:rsidR="00FB1C85" w:rsidRPr="00EE3D53">
        <w:rPr>
          <w:rFonts w:ascii="Arial" w:hAnsi="Arial" w:cs="Arial"/>
        </w:rPr>
        <w:t xml:space="preserve">anticipated </w:t>
      </w:r>
      <w:r w:rsidRPr="005071F4">
        <w:rPr>
          <w:rFonts w:ascii="Arial" w:hAnsi="Arial" w:cs="Arial"/>
        </w:rPr>
        <w:t xml:space="preserve">guidance </w:t>
      </w:r>
      <w:r w:rsidR="009E2577" w:rsidRPr="00EE3D53">
        <w:rPr>
          <w:rFonts w:ascii="Arial" w:hAnsi="Arial" w:cs="Arial"/>
        </w:rPr>
        <w:t xml:space="preserve">will be shared </w:t>
      </w:r>
      <w:r w:rsidRPr="005071F4">
        <w:rPr>
          <w:rFonts w:ascii="Arial" w:hAnsi="Arial" w:cs="Arial"/>
        </w:rPr>
        <w:t xml:space="preserve">with the National Independent Safeguarding </w:t>
      </w:r>
      <w:r w:rsidR="009E2577" w:rsidRPr="00EE3D53">
        <w:rPr>
          <w:rFonts w:ascii="Arial" w:hAnsi="Arial" w:cs="Arial"/>
        </w:rPr>
        <w:t>B</w:t>
      </w:r>
      <w:r w:rsidRPr="005071F4">
        <w:rPr>
          <w:rFonts w:ascii="Arial" w:hAnsi="Arial" w:cs="Arial"/>
        </w:rPr>
        <w:t xml:space="preserve">oard </w:t>
      </w:r>
      <w:r w:rsidR="009E2577" w:rsidRPr="00EE3D53">
        <w:rPr>
          <w:rFonts w:ascii="Arial" w:hAnsi="Arial" w:cs="Arial"/>
        </w:rPr>
        <w:t xml:space="preserve">(NISB) </w:t>
      </w:r>
      <w:r w:rsidRPr="005071F4">
        <w:rPr>
          <w:rFonts w:ascii="Arial" w:hAnsi="Arial" w:cs="Arial"/>
        </w:rPr>
        <w:t xml:space="preserve">to consider as </w:t>
      </w:r>
      <w:r w:rsidR="00706F7F" w:rsidRPr="00EE3D53">
        <w:rPr>
          <w:rFonts w:ascii="Arial" w:hAnsi="Arial" w:cs="Arial"/>
        </w:rPr>
        <w:t xml:space="preserve">an example </w:t>
      </w:r>
      <w:r w:rsidR="004E5EEF" w:rsidRPr="00EE3D53">
        <w:rPr>
          <w:rFonts w:ascii="Arial" w:hAnsi="Arial" w:cs="Arial"/>
        </w:rPr>
        <w:t>of best</w:t>
      </w:r>
      <w:r w:rsidRPr="005071F4">
        <w:rPr>
          <w:rFonts w:ascii="Arial" w:hAnsi="Arial" w:cs="Arial"/>
        </w:rPr>
        <w:t xml:space="preserve"> practice.</w:t>
      </w:r>
    </w:p>
    <w:p w14:paraId="13EBD8A7" w14:textId="6B8A0878" w:rsidR="00437369" w:rsidRDefault="006921CF" w:rsidP="006921CF">
      <w:pPr>
        <w:spacing w:line="360" w:lineRule="auto"/>
        <w:rPr>
          <w:rFonts w:ascii="Arial" w:hAnsi="Arial" w:cs="Arial"/>
        </w:rPr>
      </w:pPr>
      <w:r w:rsidRPr="00EE3D53">
        <w:rPr>
          <w:rFonts w:ascii="Arial" w:hAnsi="Arial" w:cs="Arial"/>
        </w:rPr>
        <w:t>The researcher will engage regularly with the Wales Safeguarding Procedures</w:t>
      </w:r>
      <w:r w:rsidR="007C7C60" w:rsidRPr="00EE3D53">
        <w:rPr>
          <w:rFonts w:ascii="Arial" w:hAnsi="Arial" w:cs="Arial"/>
        </w:rPr>
        <w:t xml:space="preserve"> Board</w:t>
      </w:r>
      <w:r w:rsidRPr="00EE3D53">
        <w:rPr>
          <w:rFonts w:ascii="Arial" w:hAnsi="Arial" w:cs="Arial"/>
        </w:rPr>
        <w:t xml:space="preserve"> </w:t>
      </w:r>
      <w:r w:rsidR="007C6388" w:rsidRPr="006C6E1F">
        <w:rPr>
          <w:rFonts w:ascii="Arial" w:hAnsi="Arial" w:cs="Arial"/>
        </w:rPr>
        <w:t>(</w:t>
      </w:r>
      <w:r w:rsidR="007C6388">
        <w:rPr>
          <w:rFonts w:ascii="Arial" w:hAnsi="Arial" w:cs="Arial"/>
        </w:rPr>
        <w:t>WS</w:t>
      </w:r>
      <w:r w:rsidR="003E7FF9">
        <w:rPr>
          <w:rFonts w:ascii="Arial" w:hAnsi="Arial" w:cs="Arial"/>
        </w:rPr>
        <w:t xml:space="preserve">PB) </w:t>
      </w:r>
      <w:r w:rsidRPr="00EE3D53">
        <w:rPr>
          <w:rFonts w:ascii="Arial" w:hAnsi="Arial" w:cs="Arial"/>
        </w:rPr>
        <w:t xml:space="preserve">lead officer to ensure good working relationships are maintained and to advise on </w:t>
      </w:r>
      <w:r w:rsidR="00310234">
        <w:rPr>
          <w:rFonts w:ascii="Arial" w:hAnsi="Arial" w:cs="Arial"/>
        </w:rPr>
        <w:t xml:space="preserve">any relevant </w:t>
      </w:r>
      <w:r w:rsidRPr="00EE3D53">
        <w:rPr>
          <w:rFonts w:ascii="Arial" w:hAnsi="Arial" w:cs="Arial"/>
        </w:rPr>
        <w:t xml:space="preserve">emerging themes or areas requiring immediate resolution. The study will consider activity </w:t>
      </w:r>
      <w:r w:rsidR="004F45D6">
        <w:rPr>
          <w:rFonts w:ascii="Arial" w:hAnsi="Arial" w:cs="Arial"/>
        </w:rPr>
        <w:t>between</w:t>
      </w:r>
      <w:r w:rsidRPr="00EE3D53">
        <w:rPr>
          <w:rFonts w:ascii="Arial" w:hAnsi="Arial" w:cs="Arial"/>
        </w:rPr>
        <w:t xml:space="preserve"> 202</w:t>
      </w:r>
      <w:r w:rsidR="004F45D6">
        <w:rPr>
          <w:rFonts w:ascii="Arial" w:hAnsi="Arial" w:cs="Arial"/>
        </w:rPr>
        <w:t>0</w:t>
      </w:r>
      <w:r w:rsidRPr="00EE3D53">
        <w:rPr>
          <w:rFonts w:ascii="Arial" w:hAnsi="Arial" w:cs="Arial"/>
        </w:rPr>
        <w:t xml:space="preserve"> and 2023</w:t>
      </w:r>
      <w:r w:rsidR="00910214">
        <w:rPr>
          <w:rFonts w:ascii="Arial" w:hAnsi="Arial" w:cs="Arial"/>
        </w:rPr>
        <w:t>.</w:t>
      </w:r>
      <w:r w:rsidRPr="00EE3D53">
        <w:rPr>
          <w:rFonts w:ascii="Arial" w:hAnsi="Arial" w:cs="Arial"/>
        </w:rPr>
        <w:t xml:space="preserve"> The results of the research will be summarised and shared with the Regional Safeguarding Board and the Wales Safeguarding Procedures Board for consideration.</w:t>
      </w:r>
    </w:p>
    <w:p w14:paraId="4C6C6765" w14:textId="3D46A1EE" w:rsidR="001B4080" w:rsidRDefault="009C7ACE" w:rsidP="006921CF">
      <w:pPr>
        <w:spacing w:line="360" w:lineRule="auto"/>
        <w:rPr>
          <w:rFonts w:ascii="Arial" w:hAnsi="Arial" w:cs="Arial"/>
          <w:b/>
          <w:bCs/>
        </w:rPr>
      </w:pPr>
      <w:r>
        <w:rPr>
          <w:rFonts w:ascii="Arial" w:hAnsi="Arial" w:cs="Arial"/>
          <w:b/>
          <w:bCs/>
        </w:rPr>
        <w:t xml:space="preserve">  </w:t>
      </w:r>
      <w:r w:rsidR="001B4080" w:rsidRPr="001B4080">
        <w:rPr>
          <w:rFonts w:ascii="Arial" w:hAnsi="Arial" w:cs="Arial"/>
          <w:b/>
          <w:bCs/>
        </w:rPr>
        <w:t>Participants</w:t>
      </w:r>
    </w:p>
    <w:p w14:paraId="16F8101D" w14:textId="1FD9AA7D" w:rsidR="00437369" w:rsidRDefault="00CE2B56" w:rsidP="00CE2B56">
      <w:pPr>
        <w:spacing w:line="360" w:lineRule="auto"/>
        <w:rPr>
          <w:rFonts w:ascii="Arial" w:hAnsi="Arial" w:cs="Arial"/>
        </w:rPr>
      </w:pPr>
      <w:r>
        <w:rPr>
          <w:rFonts w:ascii="Arial" w:hAnsi="Arial" w:cs="Arial"/>
        </w:rPr>
        <w:t>The p</w:t>
      </w:r>
      <w:r w:rsidRPr="00245A86">
        <w:rPr>
          <w:rFonts w:ascii="Arial" w:hAnsi="Arial" w:cs="Arial"/>
        </w:rPr>
        <w:t xml:space="preserve">articipants </w:t>
      </w:r>
      <w:r>
        <w:rPr>
          <w:rFonts w:ascii="Arial" w:hAnsi="Arial" w:cs="Arial"/>
        </w:rPr>
        <w:t xml:space="preserve">involved in the study will </w:t>
      </w:r>
      <w:r w:rsidR="001C6872">
        <w:rPr>
          <w:rFonts w:ascii="Arial" w:hAnsi="Arial" w:cs="Arial"/>
        </w:rPr>
        <w:t>be</w:t>
      </w:r>
      <w:r w:rsidR="00C449A3">
        <w:rPr>
          <w:rFonts w:ascii="Arial" w:hAnsi="Arial" w:cs="Arial"/>
        </w:rPr>
        <w:t xml:space="preserve"> </w:t>
      </w:r>
      <w:r w:rsidR="004979EB">
        <w:rPr>
          <w:rFonts w:ascii="Arial" w:hAnsi="Arial" w:cs="Arial"/>
        </w:rPr>
        <w:t>the Local</w:t>
      </w:r>
      <w:r>
        <w:rPr>
          <w:rFonts w:ascii="Arial" w:hAnsi="Arial" w:cs="Arial"/>
        </w:rPr>
        <w:t xml:space="preserve"> Authority Designated </w:t>
      </w:r>
      <w:r w:rsidR="00720618">
        <w:rPr>
          <w:rFonts w:ascii="Arial" w:hAnsi="Arial" w:cs="Arial"/>
        </w:rPr>
        <w:t>Officers</w:t>
      </w:r>
      <w:r w:rsidR="00293860">
        <w:rPr>
          <w:rFonts w:ascii="Arial" w:hAnsi="Arial" w:cs="Arial"/>
        </w:rPr>
        <w:t xml:space="preserve"> (LADO)</w:t>
      </w:r>
      <w:r w:rsidR="00720618">
        <w:rPr>
          <w:rFonts w:ascii="Arial" w:hAnsi="Arial" w:cs="Arial"/>
        </w:rPr>
        <w:t xml:space="preserve"> </w:t>
      </w:r>
      <w:r w:rsidR="000C6FFF">
        <w:rPr>
          <w:rFonts w:ascii="Arial" w:hAnsi="Arial" w:cs="Arial"/>
        </w:rPr>
        <w:t xml:space="preserve">Who </w:t>
      </w:r>
      <w:r w:rsidR="00761B9F">
        <w:rPr>
          <w:rFonts w:ascii="Arial" w:hAnsi="Arial" w:cs="Arial"/>
        </w:rPr>
        <w:t>have overall</w:t>
      </w:r>
      <w:r>
        <w:rPr>
          <w:rFonts w:ascii="Arial" w:hAnsi="Arial" w:cs="Arial"/>
        </w:rPr>
        <w:t xml:space="preserve"> responsibility for managing </w:t>
      </w:r>
      <w:proofErr w:type="spellStart"/>
      <w:r w:rsidR="00DF72AB">
        <w:rPr>
          <w:rFonts w:ascii="Arial" w:hAnsi="Arial" w:cs="Arial"/>
        </w:rPr>
        <w:t>PiPOT</w:t>
      </w:r>
      <w:proofErr w:type="spellEnd"/>
      <w:r w:rsidR="00DF72AB">
        <w:rPr>
          <w:rFonts w:ascii="Arial" w:hAnsi="Arial" w:cs="Arial"/>
        </w:rPr>
        <w:t xml:space="preserve"> </w:t>
      </w:r>
      <w:r w:rsidR="004979EB">
        <w:rPr>
          <w:rFonts w:ascii="Arial" w:hAnsi="Arial" w:cs="Arial"/>
        </w:rPr>
        <w:t>concerns, Designated</w:t>
      </w:r>
      <w:r w:rsidR="00C81DF1">
        <w:rPr>
          <w:rFonts w:ascii="Arial" w:hAnsi="Arial" w:cs="Arial"/>
        </w:rPr>
        <w:t xml:space="preserve"> Officers for </w:t>
      </w:r>
      <w:r w:rsidR="00720618">
        <w:rPr>
          <w:rFonts w:ascii="Arial" w:hAnsi="Arial" w:cs="Arial"/>
        </w:rPr>
        <w:t>Safeguarding</w:t>
      </w:r>
      <w:r w:rsidR="00C449A3">
        <w:rPr>
          <w:rFonts w:ascii="Arial" w:hAnsi="Arial" w:cs="Arial"/>
        </w:rPr>
        <w:t xml:space="preserve"> </w:t>
      </w:r>
      <w:r w:rsidR="000C6FFF">
        <w:rPr>
          <w:rFonts w:ascii="Arial" w:hAnsi="Arial" w:cs="Arial"/>
        </w:rPr>
        <w:t xml:space="preserve">(DOS) </w:t>
      </w:r>
      <w:r w:rsidR="00171F12">
        <w:rPr>
          <w:rFonts w:ascii="Arial" w:hAnsi="Arial" w:cs="Arial"/>
        </w:rPr>
        <w:t>within each Local Authority</w:t>
      </w:r>
      <w:r>
        <w:rPr>
          <w:rFonts w:ascii="Arial" w:hAnsi="Arial" w:cs="Arial"/>
        </w:rPr>
        <w:t xml:space="preserve"> and </w:t>
      </w:r>
      <w:r w:rsidR="007C5A85">
        <w:rPr>
          <w:rFonts w:ascii="Arial" w:hAnsi="Arial" w:cs="Arial"/>
        </w:rPr>
        <w:t>D</w:t>
      </w:r>
      <w:r>
        <w:rPr>
          <w:rFonts w:ascii="Arial" w:hAnsi="Arial" w:cs="Arial"/>
        </w:rPr>
        <w:t xml:space="preserve">esignated </w:t>
      </w:r>
      <w:r w:rsidR="007C5A85">
        <w:rPr>
          <w:rFonts w:ascii="Arial" w:hAnsi="Arial" w:cs="Arial"/>
        </w:rPr>
        <w:t>S</w:t>
      </w:r>
      <w:r>
        <w:rPr>
          <w:rFonts w:ascii="Arial" w:hAnsi="Arial" w:cs="Arial"/>
        </w:rPr>
        <w:t xml:space="preserve">afeguarding </w:t>
      </w:r>
      <w:r w:rsidR="007C5A85">
        <w:rPr>
          <w:rFonts w:ascii="Arial" w:hAnsi="Arial" w:cs="Arial"/>
        </w:rPr>
        <w:t>L</w:t>
      </w:r>
      <w:r>
        <w:rPr>
          <w:rFonts w:ascii="Arial" w:hAnsi="Arial" w:cs="Arial"/>
        </w:rPr>
        <w:t xml:space="preserve">ead </w:t>
      </w:r>
      <w:r w:rsidR="00C81DF1">
        <w:rPr>
          <w:rFonts w:ascii="Arial" w:hAnsi="Arial" w:cs="Arial"/>
        </w:rPr>
        <w:t>P</w:t>
      </w:r>
      <w:r>
        <w:rPr>
          <w:rFonts w:ascii="Arial" w:hAnsi="Arial" w:cs="Arial"/>
        </w:rPr>
        <w:t>ractitioners</w:t>
      </w:r>
      <w:r w:rsidR="00B27A2E">
        <w:rPr>
          <w:rFonts w:ascii="Arial" w:hAnsi="Arial" w:cs="Arial"/>
        </w:rPr>
        <w:t xml:space="preserve"> (DSLP)</w:t>
      </w:r>
      <w:r>
        <w:rPr>
          <w:rFonts w:ascii="Arial" w:hAnsi="Arial" w:cs="Arial"/>
        </w:rPr>
        <w:t xml:space="preserve"> </w:t>
      </w:r>
      <w:r w:rsidR="00171F12">
        <w:rPr>
          <w:rFonts w:ascii="Arial" w:hAnsi="Arial" w:cs="Arial"/>
        </w:rPr>
        <w:t xml:space="preserve">from </w:t>
      </w:r>
      <w:r>
        <w:rPr>
          <w:rFonts w:ascii="Arial" w:hAnsi="Arial" w:cs="Arial"/>
        </w:rPr>
        <w:t>the statutory partner agencies of the Mid and West Wales Region.</w:t>
      </w:r>
      <w:r w:rsidR="00937995">
        <w:rPr>
          <w:rFonts w:ascii="Arial" w:hAnsi="Arial" w:cs="Arial"/>
        </w:rPr>
        <w:t xml:space="preserve"> </w:t>
      </w:r>
      <w:r w:rsidR="007E0DF6">
        <w:rPr>
          <w:rFonts w:ascii="Arial" w:hAnsi="Arial" w:cs="Arial"/>
        </w:rPr>
        <w:t xml:space="preserve">It is anticipated that </w:t>
      </w:r>
      <w:r w:rsidR="007E5939">
        <w:rPr>
          <w:rFonts w:ascii="Arial" w:hAnsi="Arial" w:cs="Arial"/>
        </w:rPr>
        <w:t>twelve participants will contribute to the study.</w:t>
      </w:r>
      <w:r>
        <w:rPr>
          <w:rFonts w:ascii="Arial" w:hAnsi="Arial" w:cs="Arial"/>
        </w:rPr>
        <w:t xml:space="preserve"> </w:t>
      </w:r>
      <w:r w:rsidRPr="00245A86">
        <w:rPr>
          <w:rFonts w:ascii="Arial" w:hAnsi="Arial" w:cs="Arial"/>
        </w:rPr>
        <w:t xml:space="preserve">Contact details of participants will be </w:t>
      </w:r>
      <w:r w:rsidR="007924E3">
        <w:rPr>
          <w:rFonts w:ascii="Arial" w:hAnsi="Arial" w:cs="Arial"/>
        </w:rPr>
        <w:t>stored</w:t>
      </w:r>
      <w:r w:rsidRPr="00245A86">
        <w:rPr>
          <w:rFonts w:ascii="Arial" w:hAnsi="Arial" w:cs="Arial"/>
        </w:rPr>
        <w:t xml:space="preserve"> on a Carmarthenshire County Council secure database.</w:t>
      </w:r>
    </w:p>
    <w:p w14:paraId="6B546CEB" w14:textId="77777777" w:rsidR="006921CF" w:rsidRPr="009D632E" w:rsidRDefault="006921CF" w:rsidP="006921CF">
      <w:pPr>
        <w:spacing w:line="360" w:lineRule="auto"/>
        <w:rPr>
          <w:rFonts w:ascii="Arial" w:hAnsi="Arial" w:cs="Arial"/>
          <w:b/>
          <w:bCs/>
        </w:rPr>
      </w:pPr>
      <w:r w:rsidRPr="009D632E">
        <w:rPr>
          <w:rFonts w:ascii="Arial" w:hAnsi="Arial" w:cs="Arial"/>
          <w:b/>
          <w:bCs/>
        </w:rPr>
        <w:lastRenderedPageBreak/>
        <w:t>The aims of the research will be achieved by:</w:t>
      </w:r>
    </w:p>
    <w:p w14:paraId="20E353F5" w14:textId="77777777" w:rsidR="006921CF" w:rsidRPr="00E430BB" w:rsidRDefault="006921CF" w:rsidP="00526680">
      <w:pPr>
        <w:pStyle w:val="ListParagraph"/>
        <w:numPr>
          <w:ilvl w:val="0"/>
          <w:numId w:val="2"/>
        </w:numPr>
        <w:spacing w:line="360" w:lineRule="auto"/>
        <w:rPr>
          <w:rFonts w:ascii="Arial" w:hAnsi="Arial" w:cs="Arial"/>
        </w:rPr>
      </w:pPr>
      <w:r w:rsidRPr="00E430BB">
        <w:rPr>
          <w:rFonts w:ascii="Arial" w:hAnsi="Arial" w:cs="Arial"/>
        </w:rPr>
        <w:t xml:space="preserve">Exploring personal and organisational experiences of applying the </w:t>
      </w:r>
      <w:r>
        <w:rPr>
          <w:rFonts w:ascii="Arial" w:hAnsi="Arial" w:cs="Arial"/>
        </w:rPr>
        <w:t>Wales Safeguarding Procedures (Section 5 –</w:t>
      </w:r>
      <w:r w:rsidRPr="00E430BB">
        <w:rPr>
          <w:rFonts w:ascii="Arial" w:hAnsi="Arial" w:cs="Arial"/>
        </w:rPr>
        <w:t xml:space="preserve"> </w:t>
      </w:r>
      <w:proofErr w:type="spellStart"/>
      <w:r w:rsidRPr="00E430BB">
        <w:rPr>
          <w:rFonts w:ascii="Arial" w:hAnsi="Arial" w:cs="Arial"/>
        </w:rPr>
        <w:t>PiPOT</w:t>
      </w:r>
      <w:proofErr w:type="spellEnd"/>
      <w:r>
        <w:rPr>
          <w:rFonts w:ascii="Arial" w:hAnsi="Arial" w:cs="Arial"/>
        </w:rPr>
        <w:t>) in practice</w:t>
      </w:r>
      <w:r w:rsidRPr="00E430BB">
        <w:rPr>
          <w:rFonts w:ascii="Arial" w:hAnsi="Arial" w:cs="Arial"/>
        </w:rPr>
        <w:t xml:space="preserve"> in the Mid and West Wales region</w:t>
      </w:r>
    </w:p>
    <w:p w14:paraId="4C1896B9" w14:textId="77777777" w:rsidR="006921CF" w:rsidRPr="00E430BB" w:rsidRDefault="006921CF" w:rsidP="00526680">
      <w:pPr>
        <w:pStyle w:val="ListParagraph"/>
        <w:numPr>
          <w:ilvl w:val="0"/>
          <w:numId w:val="2"/>
        </w:numPr>
        <w:spacing w:line="360" w:lineRule="auto"/>
        <w:rPr>
          <w:rFonts w:ascii="Arial" w:hAnsi="Arial" w:cs="Arial"/>
        </w:rPr>
      </w:pPr>
      <w:r w:rsidRPr="00E430BB">
        <w:rPr>
          <w:rFonts w:ascii="Arial" w:hAnsi="Arial" w:cs="Arial"/>
        </w:rPr>
        <w:t xml:space="preserve">Critically evaluating the Wales Safeguarding Procedures (s5) to identify </w:t>
      </w:r>
      <w:r>
        <w:rPr>
          <w:rFonts w:ascii="Arial" w:hAnsi="Arial" w:cs="Arial"/>
        </w:rPr>
        <w:t xml:space="preserve">potential </w:t>
      </w:r>
      <w:r w:rsidRPr="00E430BB">
        <w:rPr>
          <w:rFonts w:ascii="Arial" w:hAnsi="Arial" w:cs="Arial"/>
        </w:rPr>
        <w:t>gaps in guidance or clarity.</w:t>
      </w:r>
    </w:p>
    <w:p w14:paraId="665B244D" w14:textId="260776D8" w:rsidR="006921CF" w:rsidRDefault="006921CF" w:rsidP="00526680">
      <w:pPr>
        <w:pStyle w:val="ListParagraph"/>
        <w:numPr>
          <w:ilvl w:val="0"/>
          <w:numId w:val="2"/>
        </w:numPr>
        <w:spacing w:line="360" w:lineRule="auto"/>
        <w:rPr>
          <w:rFonts w:ascii="Arial" w:hAnsi="Arial" w:cs="Arial"/>
        </w:rPr>
      </w:pPr>
      <w:r w:rsidRPr="00E430BB">
        <w:rPr>
          <w:rFonts w:ascii="Arial" w:hAnsi="Arial" w:cs="Arial"/>
        </w:rPr>
        <w:t xml:space="preserve">Collecting and critically analysing </w:t>
      </w:r>
      <w:r w:rsidR="00884C54">
        <w:rPr>
          <w:rFonts w:ascii="Arial" w:hAnsi="Arial" w:cs="Arial"/>
        </w:rPr>
        <w:t xml:space="preserve">qualitative data </w:t>
      </w:r>
      <w:r w:rsidR="005A0236">
        <w:rPr>
          <w:rFonts w:ascii="Arial" w:hAnsi="Arial" w:cs="Arial"/>
        </w:rPr>
        <w:t xml:space="preserve">in the form of </w:t>
      </w:r>
      <w:r w:rsidRPr="00E430BB">
        <w:rPr>
          <w:rFonts w:ascii="Arial" w:hAnsi="Arial" w:cs="Arial"/>
        </w:rPr>
        <w:t>anonymised</w:t>
      </w:r>
      <w:r w:rsidR="005A0236">
        <w:rPr>
          <w:rFonts w:ascii="Arial" w:hAnsi="Arial" w:cs="Arial"/>
        </w:rPr>
        <w:t xml:space="preserve"> case studies</w:t>
      </w:r>
      <w:r w:rsidRPr="00E430BB">
        <w:rPr>
          <w:rFonts w:ascii="Arial" w:hAnsi="Arial" w:cs="Arial"/>
        </w:rPr>
        <w:t xml:space="preserve"> to identify potential areas </w:t>
      </w:r>
      <w:r w:rsidR="00A427E0" w:rsidRPr="00E430BB">
        <w:rPr>
          <w:rFonts w:ascii="Arial" w:hAnsi="Arial" w:cs="Arial"/>
        </w:rPr>
        <w:t xml:space="preserve">of </w:t>
      </w:r>
      <w:r w:rsidR="00A427E0">
        <w:rPr>
          <w:rFonts w:ascii="Arial" w:hAnsi="Arial" w:cs="Arial"/>
        </w:rPr>
        <w:t>ambiguity</w:t>
      </w:r>
      <w:r w:rsidR="0009089C">
        <w:rPr>
          <w:rFonts w:ascii="Arial" w:hAnsi="Arial" w:cs="Arial"/>
        </w:rPr>
        <w:t xml:space="preserve"> and </w:t>
      </w:r>
      <w:r w:rsidR="00C64F91" w:rsidRPr="00E430BB">
        <w:rPr>
          <w:rFonts w:ascii="Arial" w:hAnsi="Arial" w:cs="Arial"/>
        </w:rPr>
        <w:t>inconsistency.</w:t>
      </w:r>
      <w:r w:rsidRPr="00E430BB">
        <w:rPr>
          <w:rFonts w:ascii="Arial" w:hAnsi="Arial" w:cs="Arial"/>
        </w:rPr>
        <w:t xml:space="preserve"> </w:t>
      </w:r>
    </w:p>
    <w:p w14:paraId="518C89CB" w14:textId="55A5586B" w:rsidR="006921CF" w:rsidRPr="009403C3" w:rsidRDefault="003C29AF" w:rsidP="00526680">
      <w:pPr>
        <w:pStyle w:val="ListParagraph"/>
        <w:numPr>
          <w:ilvl w:val="0"/>
          <w:numId w:val="2"/>
        </w:numPr>
        <w:spacing w:line="360" w:lineRule="auto"/>
        <w:rPr>
          <w:rFonts w:ascii="Arial" w:hAnsi="Arial" w:cs="Arial"/>
        </w:rPr>
      </w:pPr>
      <w:r>
        <w:rPr>
          <w:rFonts w:ascii="Arial" w:hAnsi="Arial" w:cs="Arial"/>
        </w:rPr>
        <w:t xml:space="preserve">Collecting and analysing </w:t>
      </w:r>
      <w:r w:rsidR="00B87F35">
        <w:rPr>
          <w:rFonts w:ascii="Arial" w:hAnsi="Arial" w:cs="Arial"/>
        </w:rPr>
        <w:t>quantitative data to identif</w:t>
      </w:r>
      <w:r w:rsidR="00347467">
        <w:rPr>
          <w:rFonts w:ascii="Arial" w:hAnsi="Arial" w:cs="Arial"/>
        </w:rPr>
        <w:t>y trends in demand</w:t>
      </w:r>
      <w:r w:rsidR="006921CF" w:rsidRPr="009403C3">
        <w:rPr>
          <w:rFonts w:ascii="Arial" w:hAnsi="Arial" w:cs="Arial"/>
        </w:rPr>
        <w:t>.</w:t>
      </w:r>
    </w:p>
    <w:p w14:paraId="178F1933" w14:textId="77777777" w:rsidR="006921CF" w:rsidRPr="00E430BB" w:rsidRDefault="006921CF" w:rsidP="00526680">
      <w:pPr>
        <w:pStyle w:val="ListParagraph"/>
        <w:numPr>
          <w:ilvl w:val="0"/>
          <w:numId w:val="2"/>
        </w:numPr>
        <w:spacing w:after="0" w:line="360" w:lineRule="auto"/>
        <w:rPr>
          <w:rFonts w:eastAsiaTheme="minorEastAsia"/>
          <w:color w:val="333333"/>
        </w:rPr>
      </w:pPr>
      <w:r w:rsidRPr="00E430BB">
        <w:rPr>
          <w:rFonts w:ascii="Arial" w:hAnsi="Arial" w:cs="Arial"/>
        </w:rPr>
        <w:t>Synthesi</w:t>
      </w:r>
      <w:r>
        <w:rPr>
          <w:rFonts w:ascii="Arial" w:hAnsi="Arial" w:cs="Arial"/>
        </w:rPr>
        <w:t>sing</w:t>
      </w:r>
      <w:r w:rsidRPr="00E430BB">
        <w:rPr>
          <w:rFonts w:ascii="Arial" w:hAnsi="Arial" w:cs="Arial"/>
        </w:rPr>
        <w:t xml:space="preserve"> information gleaned and construct</w:t>
      </w:r>
      <w:r>
        <w:rPr>
          <w:rFonts w:ascii="Arial" w:hAnsi="Arial" w:cs="Arial"/>
        </w:rPr>
        <w:t>ing</w:t>
      </w:r>
      <w:r w:rsidRPr="00E430BB">
        <w:rPr>
          <w:rFonts w:ascii="Arial" w:hAnsi="Arial" w:cs="Arial"/>
        </w:rPr>
        <w:t xml:space="preserve"> a justified proposal of recommended amendments firmly based on the findings of the research.</w:t>
      </w:r>
    </w:p>
    <w:p w14:paraId="43814354" w14:textId="10E969E8" w:rsidR="006921CF" w:rsidRDefault="009C7ACE" w:rsidP="006921CF">
      <w:pPr>
        <w:spacing w:line="360" w:lineRule="auto"/>
        <w:rPr>
          <w:rFonts w:ascii="Arial" w:hAnsi="Arial" w:cs="Arial"/>
          <w:b/>
          <w:bCs/>
        </w:rPr>
      </w:pPr>
      <w:r>
        <w:rPr>
          <w:rFonts w:ascii="Arial" w:hAnsi="Arial" w:cs="Arial"/>
          <w:b/>
          <w:bCs/>
        </w:rPr>
        <w:t xml:space="preserve">  </w:t>
      </w:r>
      <w:r w:rsidR="006921CF">
        <w:rPr>
          <w:rFonts w:ascii="Arial" w:hAnsi="Arial" w:cs="Arial"/>
          <w:b/>
          <w:bCs/>
        </w:rPr>
        <w:t>M</w:t>
      </w:r>
      <w:r w:rsidR="006921CF" w:rsidRPr="00A81652">
        <w:rPr>
          <w:rFonts w:ascii="Arial" w:hAnsi="Arial" w:cs="Arial"/>
          <w:b/>
          <w:bCs/>
        </w:rPr>
        <w:t xml:space="preserve">ethods </w:t>
      </w:r>
    </w:p>
    <w:p w14:paraId="5100B812" w14:textId="77777777" w:rsidR="006921CF" w:rsidRPr="000C40B4" w:rsidRDefault="006921CF" w:rsidP="006921CF">
      <w:pPr>
        <w:spacing w:line="360" w:lineRule="auto"/>
        <w:rPr>
          <w:rFonts w:ascii="Arial" w:hAnsi="Arial" w:cs="Arial"/>
        </w:rPr>
      </w:pPr>
      <w:r w:rsidRPr="00C17451">
        <w:rPr>
          <w:rFonts w:ascii="Arial" w:hAnsi="Arial" w:cs="Arial"/>
        </w:rPr>
        <w:t xml:space="preserve">The research </w:t>
      </w:r>
      <w:r>
        <w:rPr>
          <w:rFonts w:ascii="Arial" w:hAnsi="Arial" w:cs="Arial"/>
        </w:rPr>
        <w:t>will include:</w:t>
      </w:r>
    </w:p>
    <w:p w14:paraId="23A25A1D" w14:textId="71C97CF1" w:rsidR="006921CF" w:rsidRPr="0064675F" w:rsidRDefault="006921CF" w:rsidP="00526680">
      <w:pPr>
        <w:pStyle w:val="ListParagraph"/>
        <w:numPr>
          <w:ilvl w:val="0"/>
          <w:numId w:val="4"/>
        </w:numPr>
        <w:spacing w:line="360" w:lineRule="auto"/>
        <w:rPr>
          <w:rFonts w:ascii="Arial" w:hAnsi="Arial" w:cs="Arial"/>
        </w:rPr>
      </w:pPr>
      <w:r>
        <w:rPr>
          <w:rFonts w:ascii="Arial" w:hAnsi="Arial" w:cs="Arial"/>
        </w:rPr>
        <w:t>Online survey</w:t>
      </w:r>
      <w:r w:rsidR="00497AF8">
        <w:rPr>
          <w:rFonts w:ascii="Arial" w:hAnsi="Arial" w:cs="Arial"/>
        </w:rPr>
        <w:t>/questionnaire</w:t>
      </w:r>
      <w:r w:rsidR="00D941C8">
        <w:rPr>
          <w:rFonts w:ascii="Arial" w:hAnsi="Arial" w:cs="Arial"/>
        </w:rPr>
        <w:t xml:space="preserve"> - </w:t>
      </w:r>
      <w:r w:rsidR="00B91DC7">
        <w:rPr>
          <w:rFonts w:ascii="Arial" w:hAnsi="Arial" w:cs="Arial"/>
        </w:rPr>
        <w:t>online</w:t>
      </w:r>
    </w:p>
    <w:p w14:paraId="2667E0A1" w14:textId="0756434E" w:rsidR="006921CF" w:rsidRPr="001A0FC3" w:rsidRDefault="006921CF" w:rsidP="00526680">
      <w:pPr>
        <w:pStyle w:val="ListParagraph"/>
        <w:numPr>
          <w:ilvl w:val="0"/>
          <w:numId w:val="4"/>
        </w:numPr>
        <w:spacing w:after="0" w:line="360" w:lineRule="auto"/>
        <w:rPr>
          <w:rFonts w:ascii="Arial" w:hAnsi="Arial" w:cs="Arial"/>
        </w:rPr>
      </w:pPr>
      <w:r w:rsidRPr="001A0FC3">
        <w:rPr>
          <w:rFonts w:ascii="Arial" w:hAnsi="Arial" w:cs="Arial"/>
        </w:rPr>
        <w:t xml:space="preserve">Semi structured </w:t>
      </w:r>
      <w:r w:rsidR="00047EB8">
        <w:rPr>
          <w:rFonts w:ascii="Arial" w:hAnsi="Arial" w:cs="Arial"/>
        </w:rPr>
        <w:t>interviews</w:t>
      </w:r>
      <w:r w:rsidRPr="001A0FC3">
        <w:rPr>
          <w:rFonts w:ascii="Arial" w:hAnsi="Arial" w:cs="Arial"/>
        </w:rPr>
        <w:t xml:space="preserve"> </w:t>
      </w:r>
      <w:r w:rsidR="00D941C8">
        <w:rPr>
          <w:rFonts w:ascii="Arial" w:hAnsi="Arial" w:cs="Arial"/>
        </w:rPr>
        <w:t xml:space="preserve">- </w:t>
      </w:r>
      <w:r w:rsidR="00CA46DB">
        <w:rPr>
          <w:rFonts w:ascii="Arial" w:hAnsi="Arial" w:cs="Arial"/>
        </w:rPr>
        <w:t>online</w:t>
      </w:r>
    </w:p>
    <w:p w14:paraId="7A214F03" w14:textId="60013819" w:rsidR="006921CF" w:rsidRDefault="006921CF" w:rsidP="00526680">
      <w:pPr>
        <w:pStyle w:val="ListParagraph"/>
        <w:numPr>
          <w:ilvl w:val="0"/>
          <w:numId w:val="4"/>
        </w:numPr>
        <w:spacing w:line="360" w:lineRule="auto"/>
        <w:rPr>
          <w:rFonts w:ascii="Arial" w:hAnsi="Arial" w:cs="Arial"/>
        </w:rPr>
      </w:pPr>
      <w:r>
        <w:rPr>
          <w:rFonts w:ascii="Arial" w:hAnsi="Arial" w:cs="Arial"/>
        </w:rPr>
        <w:t xml:space="preserve">Semi structured focus groups </w:t>
      </w:r>
      <w:r w:rsidR="00D941C8">
        <w:rPr>
          <w:rFonts w:ascii="Arial" w:hAnsi="Arial" w:cs="Arial"/>
        </w:rPr>
        <w:t xml:space="preserve">- </w:t>
      </w:r>
      <w:r w:rsidR="00CA46DB">
        <w:rPr>
          <w:rFonts w:ascii="Arial" w:hAnsi="Arial" w:cs="Arial"/>
        </w:rPr>
        <w:t>online</w:t>
      </w:r>
    </w:p>
    <w:p w14:paraId="35925451" w14:textId="675A41DC" w:rsidR="00F169BE" w:rsidRDefault="006921CF" w:rsidP="00526680">
      <w:pPr>
        <w:pStyle w:val="ListParagraph"/>
        <w:numPr>
          <w:ilvl w:val="0"/>
          <w:numId w:val="4"/>
        </w:numPr>
        <w:spacing w:line="360" w:lineRule="auto"/>
        <w:rPr>
          <w:rFonts w:ascii="Arial" w:hAnsi="Arial" w:cs="Arial"/>
        </w:rPr>
      </w:pPr>
      <w:r>
        <w:rPr>
          <w:rFonts w:ascii="Arial" w:hAnsi="Arial" w:cs="Arial"/>
        </w:rPr>
        <w:t xml:space="preserve">Analysis of quantitative </w:t>
      </w:r>
      <w:r w:rsidR="004F1764">
        <w:rPr>
          <w:rFonts w:ascii="Arial" w:hAnsi="Arial" w:cs="Arial"/>
        </w:rPr>
        <w:t>data</w:t>
      </w:r>
    </w:p>
    <w:p w14:paraId="6AE10DB7" w14:textId="5B6C7DEC" w:rsidR="006921CF" w:rsidRDefault="004F1764" w:rsidP="00526680">
      <w:pPr>
        <w:pStyle w:val="ListParagraph"/>
        <w:numPr>
          <w:ilvl w:val="0"/>
          <w:numId w:val="4"/>
        </w:numPr>
        <w:spacing w:line="360" w:lineRule="auto"/>
        <w:rPr>
          <w:rFonts w:ascii="Arial" w:hAnsi="Arial" w:cs="Arial"/>
        </w:rPr>
      </w:pPr>
      <w:r>
        <w:rPr>
          <w:rFonts w:ascii="Arial" w:hAnsi="Arial" w:cs="Arial"/>
        </w:rPr>
        <w:t>Analysis of</w:t>
      </w:r>
      <w:r w:rsidR="006921CF">
        <w:rPr>
          <w:rFonts w:ascii="Arial" w:hAnsi="Arial" w:cs="Arial"/>
        </w:rPr>
        <w:t xml:space="preserve"> qualitative data </w:t>
      </w:r>
    </w:p>
    <w:p w14:paraId="56D80769" w14:textId="77777777" w:rsidR="006921CF" w:rsidRDefault="006921CF" w:rsidP="00526680">
      <w:pPr>
        <w:pStyle w:val="ListParagraph"/>
        <w:numPr>
          <w:ilvl w:val="0"/>
          <w:numId w:val="4"/>
        </w:numPr>
        <w:spacing w:line="360" w:lineRule="auto"/>
        <w:rPr>
          <w:rFonts w:ascii="Arial" w:hAnsi="Arial" w:cs="Arial"/>
        </w:rPr>
      </w:pPr>
      <w:r>
        <w:rPr>
          <w:rFonts w:ascii="Arial" w:hAnsi="Arial" w:cs="Arial"/>
        </w:rPr>
        <w:t>Analysis of the content of the Wales Safeguarding Procedures</w:t>
      </w:r>
    </w:p>
    <w:p w14:paraId="38A13092" w14:textId="5DDD6106" w:rsidR="006921CF" w:rsidRDefault="006921CF" w:rsidP="00526680">
      <w:pPr>
        <w:pStyle w:val="ListParagraph"/>
        <w:numPr>
          <w:ilvl w:val="0"/>
          <w:numId w:val="4"/>
        </w:numPr>
        <w:spacing w:line="360" w:lineRule="auto"/>
        <w:rPr>
          <w:rFonts w:ascii="Arial" w:hAnsi="Arial" w:cs="Arial"/>
        </w:rPr>
      </w:pPr>
      <w:r>
        <w:rPr>
          <w:rFonts w:ascii="Arial" w:hAnsi="Arial" w:cs="Arial"/>
        </w:rPr>
        <w:t xml:space="preserve">Evaluation of existing </w:t>
      </w:r>
      <w:r w:rsidR="008070A7">
        <w:rPr>
          <w:rFonts w:ascii="Arial" w:hAnsi="Arial" w:cs="Arial"/>
        </w:rPr>
        <w:t>research</w:t>
      </w:r>
      <w:r w:rsidR="005B49A7">
        <w:rPr>
          <w:rFonts w:ascii="Arial" w:hAnsi="Arial" w:cs="Arial"/>
        </w:rPr>
        <w:t>. legislation</w:t>
      </w:r>
      <w:r w:rsidR="008070A7">
        <w:rPr>
          <w:rFonts w:ascii="Arial" w:hAnsi="Arial" w:cs="Arial"/>
        </w:rPr>
        <w:t xml:space="preserve"> and </w:t>
      </w:r>
      <w:r>
        <w:rPr>
          <w:rFonts w:ascii="Arial" w:hAnsi="Arial" w:cs="Arial"/>
        </w:rPr>
        <w:t xml:space="preserve">practice guidance  </w:t>
      </w:r>
    </w:p>
    <w:p w14:paraId="1AD11A52" w14:textId="3A8A41A1" w:rsidR="006921CF" w:rsidRPr="007B3A87" w:rsidRDefault="009C7ACE" w:rsidP="006921CF">
      <w:pPr>
        <w:spacing w:line="360" w:lineRule="auto"/>
        <w:rPr>
          <w:rFonts w:ascii="Arial" w:hAnsi="Arial" w:cs="Arial"/>
          <w:b/>
          <w:bCs/>
        </w:rPr>
      </w:pPr>
      <w:r>
        <w:rPr>
          <w:rFonts w:ascii="Arial" w:hAnsi="Arial" w:cs="Arial"/>
          <w:b/>
          <w:bCs/>
        </w:rPr>
        <w:t xml:space="preserve">   </w:t>
      </w:r>
      <w:r w:rsidR="006921CF" w:rsidRPr="007B3A87">
        <w:rPr>
          <w:rFonts w:ascii="Arial" w:hAnsi="Arial" w:cs="Arial"/>
          <w:b/>
          <w:bCs/>
        </w:rPr>
        <w:t>Justification</w:t>
      </w:r>
      <w:r w:rsidR="005A6DDC">
        <w:rPr>
          <w:rFonts w:ascii="Arial" w:hAnsi="Arial" w:cs="Arial"/>
          <w:b/>
          <w:bCs/>
        </w:rPr>
        <w:t xml:space="preserve"> for </w:t>
      </w:r>
      <w:r w:rsidR="001305B7">
        <w:rPr>
          <w:rFonts w:ascii="Arial" w:hAnsi="Arial" w:cs="Arial"/>
          <w:b/>
          <w:bCs/>
        </w:rPr>
        <w:t xml:space="preserve">research </w:t>
      </w:r>
      <w:r w:rsidR="005A6DDC">
        <w:rPr>
          <w:rFonts w:ascii="Arial" w:hAnsi="Arial" w:cs="Arial"/>
          <w:b/>
          <w:bCs/>
        </w:rPr>
        <w:t>methods</w:t>
      </w:r>
    </w:p>
    <w:p w14:paraId="62EB87FD" w14:textId="111D7817" w:rsidR="006921CF" w:rsidRPr="00F20D53" w:rsidRDefault="006921CF" w:rsidP="006921CF">
      <w:pPr>
        <w:spacing w:line="360" w:lineRule="auto"/>
        <w:rPr>
          <w:rFonts w:ascii="Arial" w:hAnsi="Arial" w:cs="Arial"/>
        </w:rPr>
      </w:pPr>
      <w:r w:rsidRPr="00F20D53">
        <w:rPr>
          <w:rFonts w:ascii="Arial" w:hAnsi="Arial" w:cs="Arial"/>
        </w:rPr>
        <w:t>The main research method will be by semi</w:t>
      </w:r>
      <w:r>
        <w:rPr>
          <w:rFonts w:ascii="Arial" w:hAnsi="Arial" w:cs="Arial"/>
        </w:rPr>
        <w:t>-</w:t>
      </w:r>
      <w:r w:rsidRPr="00F20D53">
        <w:rPr>
          <w:rFonts w:ascii="Arial" w:hAnsi="Arial" w:cs="Arial"/>
        </w:rPr>
        <w:t xml:space="preserve"> structured focus groups</w:t>
      </w:r>
      <w:r>
        <w:rPr>
          <w:rFonts w:ascii="Arial" w:hAnsi="Arial" w:cs="Arial"/>
        </w:rPr>
        <w:t xml:space="preserve"> involving multi - agency </w:t>
      </w:r>
      <w:r w:rsidR="007B5BCF">
        <w:rPr>
          <w:rFonts w:ascii="Arial" w:hAnsi="Arial" w:cs="Arial"/>
        </w:rPr>
        <w:t>p</w:t>
      </w:r>
      <w:r>
        <w:rPr>
          <w:rFonts w:ascii="Arial" w:hAnsi="Arial" w:cs="Arial"/>
        </w:rPr>
        <w:t xml:space="preserve">ractitioners. </w:t>
      </w:r>
      <w:r w:rsidR="0019255F">
        <w:rPr>
          <w:rFonts w:ascii="Arial" w:hAnsi="Arial" w:cs="Arial"/>
        </w:rPr>
        <w:t xml:space="preserve">This is an effective method </w:t>
      </w:r>
      <w:r w:rsidR="00E13190">
        <w:rPr>
          <w:rFonts w:ascii="Arial" w:hAnsi="Arial" w:cs="Arial"/>
        </w:rPr>
        <w:t>for</w:t>
      </w:r>
      <w:r w:rsidR="00C60D24">
        <w:rPr>
          <w:rFonts w:ascii="Arial" w:hAnsi="Arial" w:cs="Arial"/>
        </w:rPr>
        <w:t xml:space="preserve"> explor</w:t>
      </w:r>
      <w:r w:rsidR="00E13190">
        <w:rPr>
          <w:rFonts w:ascii="Arial" w:hAnsi="Arial" w:cs="Arial"/>
        </w:rPr>
        <w:t>ing</w:t>
      </w:r>
      <w:r w:rsidR="00376DFA">
        <w:rPr>
          <w:rFonts w:ascii="Arial" w:hAnsi="Arial" w:cs="Arial"/>
        </w:rPr>
        <w:t xml:space="preserve"> participants thoughts on </w:t>
      </w:r>
      <w:r w:rsidR="00650757">
        <w:rPr>
          <w:rFonts w:ascii="Arial" w:hAnsi="Arial" w:cs="Arial"/>
        </w:rPr>
        <w:t>a</w:t>
      </w:r>
      <w:r w:rsidR="00376DFA">
        <w:rPr>
          <w:rFonts w:ascii="Arial" w:hAnsi="Arial" w:cs="Arial"/>
        </w:rPr>
        <w:t xml:space="preserve"> topic in more detail</w:t>
      </w:r>
      <w:r w:rsidR="00650757">
        <w:rPr>
          <w:rFonts w:ascii="Arial" w:hAnsi="Arial" w:cs="Arial"/>
        </w:rPr>
        <w:t xml:space="preserve"> and </w:t>
      </w:r>
      <w:r w:rsidR="0065672D">
        <w:rPr>
          <w:rFonts w:ascii="Arial" w:hAnsi="Arial" w:cs="Arial"/>
        </w:rPr>
        <w:t>allows for the collection of qualitative data</w:t>
      </w:r>
      <w:r w:rsidR="00384EF9">
        <w:rPr>
          <w:rFonts w:ascii="Arial" w:hAnsi="Arial" w:cs="Arial"/>
        </w:rPr>
        <w:t>.</w:t>
      </w:r>
      <w:r w:rsidR="000743E1">
        <w:rPr>
          <w:rFonts w:ascii="Arial" w:hAnsi="Arial" w:cs="Arial"/>
        </w:rPr>
        <w:t xml:space="preserve"> </w:t>
      </w:r>
      <w:r w:rsidR="007C3726">
        <w:rPr>
          <w:rFonts w:ascii="Arial" w:hAnsi="Arial" w:cs="Arial"/>
        </w:rPr>
        <w:t xml:space="preserve"> It will allow participants to </w:t>
      </w:r>
      <w:r w:rsidR="003828C7">
        <w:rPr>
          <w:rFonts w:ascii="Arial" w:hAnsi="Arial" w:cs="Arial"/>
        </w:rPr>
        <w:t xml:space="preserve">reflect on their </w:t>
      </w:r>
      <w:r w:rsidR="005231C4">
        <w:rPr>
          <w:rFonts w:ascii="Arial" w:hAnsi="Arial" w:cs="Arial"/>
        </w:rPr>
        <w:t xml:space="preserve">experience </w:t>
      </w:r>
      <w:r w:rsidR="004101C8">
        <w:rPr>
          <w:rFonts w:ascii="Arial" w:hAnsi="Arial" w:cs="Arial"/>
        </w:rPr>
        <w:t>and</w:t>
      </w:r>
      <w:r w:rsidR="003828C7">
        <w:rPr>
          <w:rFonts w:ascii="Arial" w:hAnsi="Arial" w:cs="Arial"/>
        </w:rPr>
        <w:t xml:space="preserve"> </w:t>
      </w:r>
      <w:r w:rsidR="00015B99">
        <w:rPr>
          <w:rFonts w:ascii="Arial" w:hAnsi="Arial" w:cs="Arial"/>
        </w:rPr>
        <w:t>discuss the key themes</w:t>
      </w:r>
      <w:r w:rsidR="00682FE9">
        <w:rPr>
          <w:rFonts w:ascii="Arial" w:hAnsi="Arial" w:cs="Arial"/>
        </w:rPr>
        <w:t xml:space="preserve"> without </w:t>
      </w:r>
      <w:r w:rsidR="00134F17">
        <w:rPr>
          <w:rFonts w:ascii="Arial" w:hAnsi="Arial" w:cs="Arial"/>
        </w:rPr>
        <w:t>the constraints of other methods.</w:t>
      </w:r>
      <w:r w:rsidR="00015B99">
        <w:rPr>
          <w:rFonts w:ascii="Arial" w:hAnsi="Arial" w:cs="Arial"/>
        </w:rPr>
        <w:t xml:space="preserve"> </w:t>
      </w:r>
      <w:r w:rsidR="000743E1">
        <w:rPr>
          <w:rFonts w:ascii="Arial" w:hAnsi="Arial" w:cs="Arial"/>
        </w:rPr>
        <w:t xml:space="preserve">It enables the researcher to </w:t>
      </w:r>
      <w:r w:rsidR="00F65EED">
        <w:rPr>
          <w:rFonts w:ascii="Arial" w:hAnsi="Arial" w:cs="Arial"/>
        </w:rPr>
        <w:t xml:space="preserve">engage with participants </w:t>
      </w:r>
      <w:r w:rsidR="00C462E1">
        <w:rPr>
          <w:rFonts w:ascii="Arial" w:hAnsi="Arial" w:cs="Arial"/>
        </w:rPr>
        <w:t xml:space="preserve">and to </w:t>
      </w:r>
      <w:r w:rsidR="000743E1">
        <w:rPr>
          <w:rFonts w:ascii="Arial" w:hAnsi="Arial" w:cs="Arial"/>
        </w:rPr>
        <w:t>seek further clarity</w:t>
      </w:r>
      <w:r w:rsidR="003D54A1">
        <w:rPr>
          <w:rFonts w:ascii="Arial" w:hAnsi="Arial" w:cs="Arial"/>
        </w:rPr>
        <w:t xml:space="preserve"> and ask supplementary questions</w:t>
      </w:r>
      <w:r w:rsidR="00507C3F">
        <w:rPr>
          <w:rFonts w:ascii="Arial" w:hAnsi="Arial" w:cs="Arial"/>
        </w:rPr>
        <w:t xml:space="preserve"> where</w:t>
      </w:r>
      <w:r w:rsidR="00C462E1">
        <w:rPr>
          <w:rFonts w:ascii="Arial" w:hAnsi="Arial" w:cs="Arial"/>
        </w:rPr>
        <w:t xml:space="preserve"> necessary. </w:t>
      </w:r>
      <w:r w:rsidR="0065672D">
        <w:rPr>
          <w:rFonts w:ascii="Arial" w:hAnsi="Arial" w:cs="Arial"/>
        </w:rPr>
        <w:t xml:space="preserve"> </w:t>
      </w:r>
      <w:r w:rsidR="00CF1DF1">
        <w:rPr>
          <w:rFonts w:ascii="Arial" w:hAnsi="Arial" w:cs="Arial"/>
        </w:rPr>
        <w:t xml:space="preserve">Identifying key themes in advance </w:t>
      </w:r>
      <w:r w:rsidR="00257A8D">
        <w:rPr>
          <w:rFonts w:ascii="Arial" w:hAnsi="Arial" w:cs="Arial"/>
        </w:rPr>
        <w:t xml:space="preserve">enables the researcher to </w:t>
      </w:r>
      <w:r w:rsidR="002477E4">
        <w:rPr>
          <w:rFonts w:ascii="Arial" w:hAnsi="Arial" w:cs="Arial"/>
        </w:rPr>
        <w:t>be</w:t>
      </w:r>
      <w:r w:rsidR="00384EF9">
        <w:rPr>
          <w:rFonts w:ascii="Arial" w:hAnsi="Arial" w:cs="Arial"/>
        </w:rPr>
        <w:t xml:space="preserve"> better</w:t>
      </w:r>
      <w:r w:rsidR="002477E4">
        <w:rPr>
          <w:rFonts w:ascii="Arial" w:hAnsi="Arial" w:cs="Arial"/>
        </w:rPr>
        <w:t xml:space="preserve"> </w:t>
      </w:r>
      <w:r w:rsidR="00384EF9">
        <w:rPr>
          <w:rFonts w:ascii="Arial" w:hAnsi="Arial" w:cs="Arial"/>
        </w:rPr>
        <w:t>prepared</w:t>
      </w:r>
      <w:r w:rsidR="002477E4">
        <w:rPr>
          <w:rFonts w:ascii="Arial" w:hAnsi="Arial" w:cs="Arial"/>
        </w:rPr>
        <w:t xml:space="preserve"> </w:t>
      </w:r>
      <w:r w:rsidR="005315BB">
        <w:rPr>
          <w:rFonts w:ascii="Arial" w:hAnsi="Arial" w:cs="Arial"/>
        </w:rPr>
        <w:t>and better</w:t>
      </w:r>
      <w:r w:rsidR="006163D7">
        <w:rPr>
          <w:rFonts w:ascii="Arial" w:hAnsi="Arial" w:cs="Arial"/>
        </w:rPr>
        <w:t xml:space="preserve"> </w:t>
      </w:r>
      <w:r w:rsidR="00650757">
        <w:rPr>
          <w:rFonts w:ascii="Arial" w:hAnsi="Arial" w:cs="Arial"/>
        </w:rPr>
        <w:t>able</w:t>
      </w:r>
      <w:r w:rsidR="0037200A">
        <w:rPr>
          <w:rFonts w:ascii="Arial" w:hAnsi="Arial" w:cs="Arial"/>
        </w:rPr>
        <w:t xml:space="preserve"> to </w:t>
      </w:r>
      <w:r w:rsidR="006163D7">
        <w:rPr>
          <w:rFonts w:ascii="Arial" w:hAnsi="Arial" w:cs="Arial"/>
        </w:rPr>
        <w:t xml:space="preserve">facilitate </w:t>
      </w:r>
      <w:r w:rsidR="0037200A">
        <w:rPr>
          <w:rFonts w:ascii="Arial" w:hAnsi="Arial" w:cs="Arial"/>
        </w:rPr>
        <w:t xml:space="preserve">the discussion ensuring adequate time for each theme. </w:t>
      </w:r>
    </w:p>
    <w:p w14:paraId="2DF6DFC8" w14:textId="07437104" w:rsidR="00EB5293" w:rsidRDefault="00AB6A0C" w:rsidP="00C650CE">
      <w:pPr>
        <w:spacing w:line="360" w:lineRule="auto"/>
        <w:rPr>
          <w:rFonts w:ascii="Arial" w:hAnsi="Arial" w:cs="Arial"/>
        </w:rPr>
      </w:pPr>
      <w:r w:rsidRPr="000F63FC">
        <w:rPr>
          <w:rFonts w:ascii="Arial" w:hAnsi="Arial" w:cs="Arial"/>
        </w:rPr>
        <w:t xml:space="preserve">An </w:t>
      </w:r>
      <w:r w:rsidR="00032EA8" w:rsidRPr="000F63FC">
        <w:rPr>
          <w:rFonts w:ascii="Arial" w:hAnsi="Arial" w:cs="Arial"/>
        </w:rPr>
        <w:t>anonymous on- line</w:t>
      </w:r>
      <w:r w:rsidRPr="000F63FC">
        <w:rPr>
          <w:rFonts w:ascii="Arial" w:hAnsi="Arial" w:cs="Arial"/>
        </w:rPr>
        <w:t xml:space="preserve"> </w:t>
      </w:r>
      <w:r w:rsidR="00032EA8" w:rsidRPr="000F63FC">
        <w:rPr>
          <w:rFonts w:ascii="Arial" w:hAnsi="Arial" w:cs="Arial"/>
        </w:rPr>
        <w:t>questionnaire</w:t>
      </w:r>
      <w:r w:rsidR="008A753E">
        <w:rPr>
          <w:rFonts w:ascii="Arial" w:hAnsi="Arial" w:cs="Arial"/>
        </w:rPr>
        <w:t xml:space="preserve"> </w:t>
      </w:r>
      <w:r w:rsidRPr="000F63FC">
        <w:rPr>
          <w:rFonts w:ascii="Arial" w:hAnsi="Arial" w:cs="Arial"/>
        </w:rPr>
        <w:t>will also be used</w:t>
      </w:r>
      <w:r w:rsidR="004A501C">
        <w:rPr>
          <w:rFonts w:ascii="Arial" w:hAnsi="Arial" w:cs="Arial"/>
        </w:rPr>
        <w:t xml:space="preserve"> to</w:t>
      </w:r>
      <w:r w:rsidR="00E94483">
        <w:rPr>
          <w:rFonts w:ascii="Arial" w:hAnsi="Arial" w:cs="Arial"/>
        </w:rPr>
        <w:t xml:space="preserve"> </w:t>
      </w:r>
      <w:r w:rsidR="005A77AC">
        <w:rPr>
          <w:rFonts w:ascii="Arial" w:hAnsi="Arial" w:cs="Arial"/>
        </w:rPr>
        <w:t>broadly gauge</w:t>
      </w:r>
      <w:r w:rsidR="004A501C">
        <w:rPr>
          <w:rFonts w:ascii="Arial" w:hAnsi="Arial" w:cs="Arial"/>
        </w:rPr>
        <w:t xml:space="preserve"> </w:t>
      </w:r>
      <w:r w:rsidR="000C1327">
        <w:rPr>
          <w:rFonts w:ascii="Arial" w:hAnsi="Arial" w:cs="Arial"/>
        </w:rPr>
        <w:t>opinions.</w:t>
      </w:r>
      <w:r w:rsidR="00F30980" w:rsidRPr="000F63FC">
        <w:rPr>
          <w:rFonts w:ascii="Arial" w:hAnsi="Arial" w:cs="Arial"/>
        </w:rPr>
        <w:t xml:space="preserve"> </w:t>
      </w:r>
      <w:r w:rsidR="00DD6DD9" w:rsidRPr="000F63FC">
        <w:rPr>
          <w:rFonts w:ascii="Arial" w:hAnsi="Arial" w:cs="Arial"/>
        </w:rPr>
        <w:t>There are</w:t>
      </w:r>
      <w:r w:rsidR="00756B6A" w:rsidRPr="000F63FC">
        <w:rPr>
          <w:rFonts w:ascii="Arial" w:hAnsi="Arial" w:cs="Arial"/>
        </w:rPr>
        <w:t xml:space="preserve"> numerous benefits to using this method</w:t>
      </w:r>
      <w:r w:rsidR="0062096D" w:rsidRPr="000F63FC">
        <w:rPr>
          <w:rFonts w:ascii="Arial" w:hAnsi="Arial" w:cs="Arial"/>
        </w:rPr>
        <w:t xml:space="preserve"> which include:</w:t>
      </w:r>
      <w:r w:rsidR="009C19E7">
        <w:rPr>
          <w:rFonts w:ascii="Arial" w:hAnsi="Arial" w:cs="Arial"/>
        </w:rPr>
        <w:t xml:space="preserve"> </w:t>
      </w:r>
      <w:r w:rsidR="00930560">
        <w:rPr>
          <w:rFonts w:ascii="Arial" w:hAnsi="Arial" w:cs="Arial"/>
        </w:rPr>
        <w:t>P</w:t>
      </w:r>
      <w:r w:rsidR="00662BE2" w:rsidRPr="000F63FC">
        <w:rPr>
          <w:rFonts w:ascii="Arial" w:hAnsi="Arial" w:cs="Arial"/>
        </w:rPr>
        <w:t>articipants</w:t>
      </w:r>
      <w:r w:rsidR="00DD6DD9" w:rsidRPr="000F63FC">
        <w:rPr>
          <w:rFonts w:ascii="Arial" w:hAnsi="Arial" w:cs="Arial"/>
        </w:rPr>
        <w:t xml:space="preserve"> </w:t>
      </w:r>
      <w:r w:rsidR="0062096D" w:rsidRPr="000F63FC">
        <w:rPr>
          <w:rFonts w:ascii="Arial" w:hAnsi="Arial" w:cs="Arial"/>
        </w:rPr>
        <w:t>more likely to</w:t>
      </w:r>
      <w:r w:rsidR="002E41E0" w:rsidRPr="000F63FC">
        <w:rPr>
          <w:rFonts w:ascii="Arial" w:hAnsi="Arial" w:cs="Arial"/>
        </w:rPr>
        <w:t xml:space="preserve"> provide an honest response</w:t>
      </w:r>
      <w:r w:rsidR="00501866" w:rsidRPr="000F63FC">
        <w:rPr>
          <w:rFonts w:ascii="Arial" w:hAnsi="Arial" w:cs="Arial"/>
        </w:rPr>
        <w:t xml:space="preserve"> </w:t>
      </w:r>
      <w:r w:rsidR="0062096D" w:rsidRPr="000F63FC">
        <w:rPr>
          <w:rFonts w:ascii="Arial" w:hAnsi="Arial" w:cs="Arial"/>
        </w:rPr>
        <w:t xml:space="preserve">if their identity is </w:t>
      </w:r>
      <w:r w:rsidR="009C6E20" w:rsidRPr="000F63FC">
        <w:rPr>
          <w:rFonts w:ascii="Arial" w:hAnsi="Arial" w:cs="Arial"/>
        </w:rPr>
        <w:t>protected</w:t>
      </w:r>
      <w:r w:rsidR="009C6E20">
        <w:rPr>
          <w:rFonts w:ascii="Arial" w:hAnsi="Arial" w:cs="Arial"/>
        </w:rPr>
        <w:t>, more</w:t>
      </w:r>
      <w:r w:rsidR="00464CB3" w:rsidRPr="000F63FC">
        <w:rPr>
          <w:rFonts w:ascii="Arial" w:hAnsi="Arial" w:cs="Arial"/>
        </w:rPr>
        <w:t xml:space="preserve"> accura</w:t>
      </w:r>
      <w:r w:rsidR="000F63FC" w:rsidRPr="000F63FC">
        <w:rPr>
          <w:rFonts w:ascii="Arial" w:hAnsi="Arial" w:cs="Arial"/>
        </w:rPr>
        <w:t>te data collection</w:t>
      </w:r>
      <w:r w:rsidR="00626D60">
        <w:rPr>
          <w:rFonts w:ascii="Arial" w:hAnsi="Arial" w:cs="Arial"/>
        </w:rPr>
        <w:t>, and</w:t>
      </w:r>
      <w:r w:rsidR="000F63FC" w:rsidRPr="000F63FC">
        <w:rPr>
          <w:rFonts w:ascii="Arial" w:hAnsi="Arial" w:cs="Arial"/>
        </w:rPr>
        <w:t xml:space="preserve"> </w:t>
      </w:r>
      <w:r w:rsidR="00626D60">
        <w:rPr>
          <w:rFonts w:ascii="Arial" w:hAnsi="Arial" w:cs="Arial"/>
        </w:rPr>
        <w:t>a h</w:t>
      </w:r>
      <w:r w:rsidR="00240B4A" w:rsidRPr="000F63FC">
        <w:rPr>
          <w:rFonts w:ascii="Arial" w:hAnsi="Arial" w:cs="Arial"/>
        </w:rPr>
        <w:t xml:space="preserve">igher rate </w:t>
      </w:r>
      <w:r w:rsidR="00240B4A" w:rsidRPr="000F63FC">
        <w:rPr>
          <w:rFonts w:ascii="Arial" w:hAnsi="Arial" w:cs="Arial"/>
        </w:rPr>
        <w:lastRenderedPageBreak/>
        <w:t>of participation</w:t>
      </w:r>
      <w:r w:rsidR="000F63FC" w:rsidRPr="000F63FC">
        <w:rPr>
          <w:rFonts w:ascii="Arial" w:hAnsi="Arial" w:cs="Arial"/>
        </w:rPr>
        <w:t>.</w:t>
      </w:r>
      <w:r w:rsidR="00154BA2">
        <w:rPr>
          <w:rFonts w:ascii="Arial" w:hAnsi="Arial" w:cs="Arial"/>
        </w:rPr>
        <w:t xml:space="preserve"> The anonymity of this research method</w:t>
      </w:r>
      <w:r w:rsidR="00DD6DD9" w:rsidRPr="000F63FC">
        <w:rPr>
          <w:rFonts w:ascii="Arial" w:hAnsi="Arial" w:cs="Arial"/>
        </w:rPr>
        <w:t xml:space="preserve"> reduces the</w:t>
      </w:r>
      <w:r w:rsidR="000F701E" w:rsidRPr="000F63FC">
        <w:rPr>
          <w:rFonts w:ascii="Arial" w:hAnsi="Arial" w:cs="Arial"/>
        </w:rPr>
        <w:t xml:space="preserve"> pressure</w:t>
      </w:r>
      <w:r w:rsidR="00006AA6">
        <w:rPr>
          <w:rFonts w:ascii="Arial" w:hAnsi="Arial" w:cs="Arial"/>
        </w:rPr>
        <w:t xml:space="preserve"> on participants</w:t>
      </w:r>
      <w:r w:rsidR="000F701E" w:rsidRPr="000F63FC">
        <w:rPr>
          <w:rFonts w:ascii="Arial" w:hAnsi="Arial" w:cs="Arial"/>
        </w:rPr>
        <w:t xml:space="preserve"> to </w:t>
      </w:r>
      <w:r w:rsidR="00170D0C">
        <w:rPr>
          <w:rFonts w:ascii="Arial" w:hAnsi="Arial" w:cs="Arial"/>
        </w:rPr>
        <w:t xml:space="preserve">comply with </w:t>
      </w:r>
      <w:r w:rsidR="00AB64FD">
        <w:rPr>
          <w:rFonts w:ascii="Arial" w:hAnsi="Arial" w:cs="Arial"/>
        </w:rPr>
        <w:t>a consensus</w:t>
      </w:r>
      <w:r w:rsidR="000F63FC">
        <w:rPr>
          <w:rFonts w:ascii="Arial" w:hAnsi="Arial" w:cs="Arial"/>
        </w:rPr>
        <w:t>.</w:t>
      </w:r>
      <w:r w:rsidR="00BB193E" w:rsidRPr="00BB193E">
        <w:rPr>
          <w:rFonts w:ascii="Arial" w:hAnsi="Arial" w:cs="Arial"/>
        </w:rPr>
        <w:t xml:space="preserve"> </w:t>
      </w:r>
      <w:r w:rsidR="00BB193E">
        <w:rPr>
          <w:rFonts w:ascii="Arial" w:hAnsi="Arial" w:cs="Arial"/>
        </w:rPr>
        <w:t>The questionnaire</w:t>
      </w:r>
      <w:r w:rsidR="00BB193E" w:rsidRPr="009C19E7">
        <w:rPr>
          <w:rFonts w:ascii="Arial" w:hAnsi="Arial" w:cs="Arial"/>
        </w:rPr>
        <w:t xml:space="preserve"> </w:t>
      </w:r>
      <w:r w:rsidR="00BB193E">
        <w:rPr>
          <w:rFonts w:ascii="Arial" w:hAnsi="Arial" w:cs="Arial"/>
        </w:rPr>
        <w:t>will involve the LADO and DOS from each local authority only</w:t>
      </w:r>
      <w:r w:rsidR="00087D3B">
        <w:rPr>
          <w:rFonts w:ascii="Arial" w:hAnsi="Arial" w:cs="Arial"/>
        </w:rPr>
        <w:t xml:space="preserve"> as they have the overall duty to receive and respond to safeguarding </w:t>
      </w:r>
      <w:r w:rsidR="005B719D">
        <w:rPr>
          <w:rFonts w:ascii="Arial" w:hAnsi="Arial" w:cs="Arial"/>
        </w:rPr>
        <w:t>reports.</w:t>
      </w:r>
    </w:p>
    <w:p w14:paraId="723390FE" w14:textId="1F8180E5" w:rsidR="009B594C" w:rsidRDefault="009B594C" w:rsidP="00C650CE">
      <w:pPr>
        <w:spacing w:line="360" w:lineRule="auto"/>
        <w:rPr>
          <w:rFonts w:ascii="Arial" w:hAnsi="Arial" w:cs="Arial"/>
        </w:rPr>
      </w:pPr>
      <w:r>
        <w:rPr>
          <w:rFonts w:ascii="Arial" w:hAnsi="Arial" w:cs="Arial"/>
        </w:rPr>
        <w:t>Semi structured one</w:t>
      </w:r>
      <w:r w:rsidR="00AB64FD">
        <w:rPr>
          <w:rFonts w:ascii="Arial" w:hAnsi="Arial" w:cs="Arial"/>
        </w:rPr>
        <w:t>-</w:t>
      </w:r>
      <w:r>
        <w:rPr>
          <w:rFonts w:ascii="Arial" w:hAnsi="Arial" w:cs="Arial"/>
        </w:rPr>
        <w:t>to</w:t>
      </w:r>
      <w:r w:rsidR="00AB64FD">
        <w:rPr>
          <w:rFonts w:ascii="Arial" w:hAnsi="Arial" w:cs="Arial"/>
        </w:rPr>
        <w:t>-</w:t>
      </w:r>
      <w:r>
        <w:rPr>
          <w:rFonts w:ascii="Arial" w:hAnsi="Arial" w:cs="Arial"/>
        </w:rPr>
        <w:t xml:space="preserve"> one </w:t>
      </w:r>
      <w:r w:rsidR="00237EBF">
        <w:rPr>
          <w:rFonts w:ascii="Arial" w:hAnsi="Arial" w:cs="Arial"/>
        </w:rPr>
        <w:t>interview</w:t>
      </w:r>
      <w:r w:rsidR="00483A5E">
        <w:rPr>
          <w:rFonts w:ascii="Arial" w:hAnsi="Arial" w:cs="Arial"/>
        </w:rPr>
        <w:t xml:space="preserve">s </w:t>
      </w:r>
      <w:r w:rsidR="002471B2">
        <w:rPr>
          <w:rFonts w:ascii="Arial" w:hAnsi="Arial" w:cs="Arial"/>
        </w:rPr>
        <w:t>will</w:t>
      </w:r>
      <w:r w:rsidR="00087D3B">
        <w:rPr>
          <w:rFonts w:ascii="Arial" w:hAnsi="Arial" w:cs="Arial"/>
        </w:rPr>
        <w:t xml:space="preserve"> </w:t>
      </w:r>
      <w:r w:rsidR="002D7AB3">
        <w:rPr>
          <w:rFonts w:ascii="Arial" w:hAnsi="Arial" w:cs="Arial"/>
        </w:rPr>
        <w:t>also only involve</w:t>
      </w:r>
      <w:r w:rsidR="002E2466">
        <w:rPr>
          <w:rFonts w:ascii="Arial" w:hAnsi="Arial" w:cs="Arial"/>
        </w:rPr>
        <w:t xml:space="preserve"> </w:t>
      </w:r>
      <w:r w:rsidR="002D7AB3">
        <w:rPr>
          <w:rFonts w:ascii="Arial" w:hAnsi="Arial" w:cs="Arial"/>
        </w:rPr>
        <w:t xml:space="preserve">the </w:t>
      </w:r>
      <w:r w:rsidR="002E2466">
        <w:rPr>
          <w:rFonts w:ascii="Arial" w:hAnsi="Arial" w:cs="Arial"/>
        </w:rPr>
        <w:t>L</w:t>
      </w:r>
      <w:r w:rsidR="00B86643">
        <w:rPr>
          <w:rFonts w:ascii="Arial" w:hAnsi="Arial" w:cs="Arial"/>
        </w:rPr>
        <w:t>ADO</w:t>
      </w:r>
      <w:r w:rsidR="00DD7E68">
        <w:rPr>
          <w:rFonts w:ascii="Arial" w:hAnsi="Arial" w:cs="Arial"/>
        </w:rPr>
        <w:t xml:space="preserve"> and DOS</w:t>
      </w:r>
      <w:r w:rsidR="002E2466">
        <w:rPr>
          <w:rFonts w:ascii="Arial" w:hAnsi="Arial" w:cs="Arial"/>
        </w:rPr>
        <w:t xml:space="preserve"> </w:t>
      </w:r>
      <w:r w:rsidR="00DD7E68">
        <w:rPr>
          <w:rFonts w:ascii="Arial" w:hAnsi="Arial" w:cs="Arial"/>
        </w:rPr>
        <w:t>from each lo</w:t>
      </w:r>
      <w:r w:rsidR="009B2780">
        <w:rPr>
          <w:rFonts w:ascii="Arial" w:hAnsi="Arial" w:cs="Arial"/>
        </w:rPr>
        <w:t xml:space="preserve">cal authority </w:t>
      </w:r>
      <w:r w:rsidR="002D7AB3">
        <w:rPr>
          <w:rFonts w:ascii="Arial" w:hAnsi="Arial" w:cs="Arial"/>
        </w:rPr>
        <w:t>for the same reasons s above</w:t>
      </w:r>
      <w:r w:rsidR="00415562">
        <w:rPr>
          <w:rFonts w:ascii="Arial" w:hAnsi="Arial" w:cs="Arial"/>
        </w:rPr>
        <w:t>.</w:t>
      </w:r>
      <w:r w:rsidR="0021579F">
        <w:rPr>
          <w:rFonts w:ascii="Arial" w:hAnsi="Arial" w:cs="Arial"/>
        </w:rPr>
        <w:t xml:space="preserve"> </w:t>
      </w:r>
      <w:r w:rsidR="00350CEE">
        <w:rPr>
          <w:rFonts w:ascii="Arial" w:hAnsi="Arial" w:cs="Arial"/>
        </w:rPr>
        <w:t xml:space="preserve">This will include </w:t>
      </w:r>
      <w:r w:rsidR="009C6E20">
        <w:rPr>
          <w:rFonts w:ascii="Arial" w:hAnsi="Arial" w:cs="Arial"/>
        </w:rPr>
        <w:t>LADO’S from</w:t>
      </w:r>
      <w:r w:rsidR="00350CEE">
        <w:rPr>
          <w:rFonts w:ascii="Arial" w:hAnsi="Arial" w:cs="Arial"/>
        </w:rPr>
        <w:t xml:space="preserve"> outside the Mid and West Wales Safeguarding Bo</w:t>
      </w:r>
      <w:r w:rsidR="00AD0895">
        <w:rPr>
          <w:rFonts w:ascii="Arial" w:hAnsi="Arial" w:cs="Arial"/>
        </w:rPr>
        <w:t>ard area</w:t>
      </w:r>
      <w:r w:rsidR="00292CA6">
        <w:rPr>
          <w:rFonts w:ascii="Arial" w:hAnsi="Arial" w:cs="Arial"/>
        </w:rPr>
        <w:t xml:space="preserve"> if possible</w:t>
      </w:r>
      <w:r w:rsidR="00AD0895">
        <w:rPr>
          <w:rFonts w:ascii="Arial" w:hAnsi="Arial" w:cs="Arial"/>
        </w:rPr>
        <w:t xml:space="preserve">. The interviews aim to </w:t>
      </w:r>
      <w:r w:rsidR="00483A5E">
        <w:rPr>
          <w:rFonts w:ascii="Arial" w:hAnsi="Arial" w:cs="Arial"/>
        </w:rPr>
        <w:t>identify</w:t>
      </w:r>
      <w:r w:rsidR="00ED5DC6">
        <w:rPr>
          <w:rFonts w:ascii="Arial" w:hAnsi="Arial" w:cs="Arial"/>
        </w:rPr>
        <w:t xml:space="preserve"> more detailed </w:t>
      </w:r>
      <w:r w:rsidR="00254975">
        <w:rPr>
          <w:rFonts w:ascii="Arial" w:hAnsi="Arial" w:cs="Arial"/>
        </w:rPr>
        <w:t>areas for discussion</w:t>
      </w:r>
      <w:r w:rsidR="00ED5DC6">
        <w:rPr>
          <w:rFonts w:ascii="Arial" w:hAnsi="Arial" w:cs="Arial"/>
        </w:rPr>
        <w:t>. The</w:t>
      </w:r>
      <w:r w:rsidR="00254975">
        <w:rPr>
          <w:rFonts w:ascii="Arial" w:hAnsi="Arial" w:cs="Arial"/>
        </w:rPr>
        <w:t xml:space="preserve"> outcome of the interviews will</w:t>
      </w:r>
      <w:r w:rsidR="00ED5DC6">
        <w:rPr>
          <w:rFonts w:ascii="Arial" w:hAnsi="Arial" w:cs="Arial"/>
        </w:rPr>
        <w:t xml:space="preserve"> be used to </w:t>
      </w:r>
      <w:r w:rsidR="001E7576">
        <w:rPr>
          <w:rFonts w:ascii="Arial" w:hAnsi="Arial" w:cs="Arial"/>
        </w:rPr>
        <w:t>identify themes</w:t>
      </w:r>
      <w:r w:rsidR="004B5E67">
        <w:rPr>
          <w:rFonts w:ascii="Arial" w:hAnsi="Arial" w:cs="Arial"/>
        </w:rPr>
        <w:t xml:space="preserve"> for</w:t>
      </w:r>
      <w:r w:rsidR="00ED5DC6">
        <w:rPr>
          <w:rFonts w:ascii="Arial" w:hAnsi="Arial" w:cs="Arial"/>
        </w:rPr>
        <w:t xml:space="preserve"> focus group discussion.</w:t>
      </w:r>
      <w:r w:rsidR="008A2164">
        <w:rPr>
          <w:rFonts w:ascii="Arial" w:hAnsi="Arial" w:cs="Arial"/>
        </w:rPr>
        <w:t xml:space="preserve"> </w:t>
      </w:r>
      <w:r w:rsidR="00F6695B">
        <w:rPr>
          <w:rFonts w:ascii="Arial" w:hAnsi="Arial" w:cs="Arial"/>
        </w:rPr>
        <w:t>Like</w:t>
      </w:r>
      <w:r w:rsidR="008A2164">
        <w:rPr>
          <w:rFonts w:ascii="Arial" w:hAnsi="Arial" w:cs="Arial"/>
        </w:rPr>
        <w:t xml:space="preserve"> </w:t>
      </w:r>
      <w:r w:rsidR="00F6695B">
        <w:rPr>
          <w:rFonts w:ascii="Arial" w:hAnsi="Arial" w:cs="Arial"/>
        </w:rPr>
        <w:t xml:space="preserve">the </w:t>
      </w:r>
      <w:r w:rsidR="008A2164">
        <w:rPr>
          <w:rFonts w:ascii="Arial" w:hAnsi="Arial" w:cs="Arial"/>
        </w:rPr>
        <w:t xml:space="preserve">focus group </w:t>
      </w:r>
      <w:r w:rsidR="00664876">
        <w:rPr>
          <w:rFonts w:ascii="Arial" w:hAnsi="Arial" w:cs="Arial"/>
        </w:rPr>
        <w:t>discussions,</w:t>
      </w:r>
      <w:r w:rsidR="008A2164">
        <w:rPr>
          <w:rFonts w:ascii="Arial" w:hAnsi="Arial" w:cs="Arial"/>
        </w:rPr>
        <w:t xml:space="preserve"> the </w:t>
      </w:r>
      <w:r w:rsidR="000C1327">
        <w:rPr>
          <w:rFonts w:ascii="Arial" w:hAnsi="Arial" w:cs="Arial"/>
        </w:rPr>
        <w:t>one-to-one</w:t>
      </w:r>
      <w:r w:rsidR="008A2164">
        <w:rPr>
          <w:rFonts w:ascii="Arial" w:hAnsi="Arial" w:cs="Arial"/>
        </w:rPr>
        <w:t xml:space="preserve"> interviews will illicit </w:t>
      </w:r>
      <w:r w:rsidR="00BC1813">
        <w:rPr>
          <w:rFonts w:ascii="Arial" w:hAnsi="Arial" w:cs="Arial"/>
        </w:rPr>
        <w:t>rich data</w:t>
      </w:r>
      <w:r w:rsidR="00762FA0">
        <w:rPr>
          <w:rFonts w:ascii="Arial" w:hAnsi="Arial" w:cs="Arial"/>
        </w:rPr>
        <w:t xml:space="preserve"> and will</w:t>
      </w:r>
      <w:r w:rsidR="00843054">
        <w:rPr>
          <w:rFonts w:ascii="Arial" w:hAnsi="Arial" w:cs="Arial"/>
        </w:rPr>
        <w:t xml:space="preserve"> allow </w:t>
      </w:r>
      <w:r w:rsidR="00015765">
        <w:rPr>
          <w:rFonts w:ascii="Arial" w:hAnsi="Arial" w:cs="Arial"/>
        </w:rPr>
        <w:t>for further</w:t>
      </w:r>
      <w:r w:rsidR="00E801DB">
        <w:rPr>
          <w:rFonts w:ascii="Arial" w:hAnsi="Arial" w:cs="Arial"/>
        </w:rPr>
        <w:t xml:space="preserve"> exploration or</w:t>
      </w:r>
      <w:r w:rsidR="00015765">
        <w:rPr>
          <w:rFonts w:ascii="Arial" w:hAnsi="Arial" w:cs="Arial"/>
        </w:rPr>
        <w:t xml:space="preserve"> </w:t>
      </w:r>
      <w:r w:rsidR="00E801DB">
        <w:rPr>
          <w:rFonts w:ascii="Arial" w:hAnsi="Arial" w:cs="Arial"/>
        </w:rPr>
        <w:t>clarification.</w:t>
      </w:r>
      <w:r w:rsidR="005D7B3F">
        <w:rPr>
          <w:rFonts w:ascii="Arial" w:hAnsi="Arial" w:cs="Arial"/>
        </w:rPr>
        <w:t xml:space="preserve"> Face to face interviews </w:t>
      </w:r>
      <w:r w:rsidR="00664876">
        <w:rPr>
          <w:rFonts w:ascii="Arial" w:hAnsi="Arial" w:cs="Arial"/>
        </w:rPr>
        <w:t xml:space="preserve">will also </w:t>
      </w:r>
      <w:r w:rsidR="00083E9F">
        <w:rPr>
          <w:rFonts w:ascii="Arial" w:hAnsi="Arial" w:cs="Arial"/>
        </w:rPr>
        <w:t xml:space="preserve">enable the researcher to </w:t>
      </w:r>
      <w:r w:rsidR="000573AB">
        <w:rPr>
          <w:rFonts w:ascii="Arial" w:hAnsi="Arial" w:cs="Arial"/>
        </w:rPr>
        <w:t xml:space="preserve">obtain additional data through </w:t>
      </w:r>
      <w:r w:rsidR="00507C3F">
        <w:rPr>
          <w:rFonts w:ascii="Arial" w:hAnsi="Arial" w:cs="Arial"/>
        </w:rPr>
        <w:t>non-verbal</w:t>
      </w:r>
      <w:r w:rsidR="000573AB">
        <w:rPr>
          <w:rFonts w:ascii="Arial" w:hAnsi="Arial" w:cs="Arial"/>
        </w:rPr>
        <w:t xml:space="preserve"> </w:t>
      </w:r>
      <w:r w:rsidR="009320FD">
        <w:rPr>
          <w:rFonts w:ascii="Arial" w:hAnsi="Arial" w:cs="Arial"/>
        </w:rPr>
        <w:t>cues such as facial expressions and body</w:t>
      </w:r>
      <w:r w:rsidR="00A20432">
        <w:rPr>
          <w:rFonts w:ascii="Arial" w:hAnsi="Arial" w:cs="Arial"/>
        </w:rPr>
        <w:t xml:space="preserve"> language however</w:t>
      </w:r>
      <w:r w:rsidR="00507C3F">
        <w:rPr>
          <w:rFonts w:ascii="Arial" w:hAnsi="Arial" w:cs="Arial"/>
        </w:rPr>
        <w:t>,</w:t>
      </w:r>
      <w:r w:rsidR="00A20432">
        <w:rPr>
          <w:rFonts w:ascii="Arial" w:hAnsi="Arial" w:cs="Arial"/>
        </w:rPr>
        <w:t xml:space="preserve"> these are limited when conducted </w:t>
      </w:r>
      <w:r w:rsidR="00EA56BB">
        <w:rPr>
          <w:rFonts w:ascii="Arial" w:hAnsi="Arial" w:cs="Arial"/>
        </w:rPr>
        <w:t>online.</w:t>
      </w:r>
    </w:p>
    <w:p w14:paraId="53ADFB3F" w14:textId="23BFEABC" w:rsidR="00A638B8" w:rsidRDefault="00A638B8" w:rsidP="00C650CE">
      <w:pPr>
        <w:spacing w:line="360" w:lineRule="auto"/>
        <w:rPr>
          <w:rFonts w:ascii="Arial" w:hAnsi="Arial" w:cs="Arial"/>
          <w:b/>
          <w:bCs/>
        </w:rPr>
      </w:pPr>
      <w:r w:rsidRPr="00A81652">
        <w:rPr>
          <w:rFonts w:ascii="Arial" w:hAnsi="Arial" w:cs="Arial"/>
          <w:b/>
          <w:bCs/>
        </w:rPr>
        <w:t>Time</w:t>
      </w:r>
      <w:r w:rsidR="00562268" w:rsidRPr="00A81652">
        <w:rPr>
          <w:rFonts w:ascii="Arial" w:hAnsi="Arial" w:cs="Arial"/>
          <w:b/>
          <w:bCs/>
        </w:rPr>
        <w:t>line</w:t>
      </w:r>
    </w:p>
    <w:p w14:paraId="45F54EB8" w14:textId="1AE9132A" w:rsidR="002B3B10" w:rsidRPr="001A6A82" w:rsidRDefault="00F11FED" w:rsidP="00C650CE">
      <w:pPr>
        <w:spacing w:line="360" w:lineRule="auto"/>
        <w:rPr>
          <w:rFonts w:ascii="Arial" w:hAnsi="Arial" w:cs="Arial"/>
        </w:rPr>
      </w:pPr>
      <w:r w:rsidRPr="001A6A82">
        <w:rPr>
          <w:rFonts w:ascii="Arial" w:hAnsi="Arial" w:cs="Arial"/>
        </w:rPr>
        <w:t xml:space="preserve">Ethical </w:t>
      </w:r>
      <w:r w:rsidR="00703444" w:rsidRPr="001A6A82">
        <w:rPr>
          <w:rFonts w:ascii="Arial" w:hAnsi="Arial" w:cs="Arial"/>
        </w:rPr>
        <w:t>approval</w:t>
      </w:r>
      <w:r w:rsidR="00703444">
        <w:rPr>
          <w:rFonts w:ascii="Arial" w:hAnsi="Arial" w:cs="Arial"/>
        </w:rPr>
        <w:t>:</w:t>
      </w:r>
      <w:r w:rsidR="001E409A">
        <w:rPr>
          <w:rFonts w:ascii="Arial" w:hAnsi="Arial" w:cs="Arial"/>
        </w:rPr>
        <w:t xml:space="preserve"> </w:t>
      </w:r>
      <w:r w:rsidR="003A437B">
        <w:rPr>
          <w:rFonts w:ascii="Arial" w:hAnsi="Arial" w:cs="Arial"/>
        </w:rPr>
        <w:t>July 2022</w:t>
      </w:r>
    </w:p>
    <w:p w14:paraId="7AEBAA01" w14:textId="058B265E" w:rsidR="00F11FED" w:rsidRDefault="00F11FED" w:rsidP="00C650CE">
      <w:pPr>
        <w:spacing w:line="360" w:lineRule="auto"/>
        <w:rPr>
          <w:rFonts w:ascii="Arial" w:hAnsi="Arial" w:cs="Arial"/>
        </w:rPr>
      </w:pPr>
      <w:r w:rsidRPr="001A6A82">
        <w:rPr>
          <w:rFonts w:ascii="Arial" w:hAnsi="Arial" w:cs="Arial"/>
        </w:rPr>
        <w:t>Online survey</w:t>
      </w:r>
      <w:r w:rsidR="00F93BD8">
        <w:rPr>
          <w:rFonts w:ascii="Arial" w:hAnsi="Arial" w:cs="Arial"/>
        </w:rPr>
        <w:t>/questionnaire</w:t>
      </w:r>
      <w:r w:rsidR="00703444">
        <w:rPr>
          <w:rFonts w:ascii="Arial" w:hAnsi="Arial" w:cs="Arial"/>
        </w:rPr>
        <w:t>:</w:t>
      </w:r>
      <w:r w:rsidR="00481B3E" w:rsidRPr="001A6A82">
        <w:rPr>
          <w:rFonts w:ascii="Arial" w:hAnsi="Arial" w:cs="Arial"/>
        </w:rPr>
        <w:t xml:space="preserve"> </w:t>
      </w:r>
      <w:r w:rsidR="002B3B10">
        <w:rPr>
          <w:rFonts w:ascii="Arial" w:hAnsi="Arial" w:cs="Arial"/>
        </w:rPr>
        <w:t xml:space="preserve"> </w:t>
      </w:r>
      <w:r w:rsidR="0057090A">
        <w:rPr>
          <w:rFonts w:ascii="Arial" w:hAnsi="Arial" w:cs="Arial"/>
        </w:rPr>
        <w:t>February 2023</w:t>
      </w:r>
    </w:p>
    <w:p w14:paraId="1CD1D7C5" w14:textId="5545C7E0" w:rsidR="003C5668" w:rsidRPr="001A6A82" w:rsidRDefault="00755618" w:rsidP="00C650CE">
      <w:pPr>
        <w:spacing w:line="360" w:lineRule="auto"/>
        <w:rPr>
          <w:rFonts w:ascii="Arial" w:hAnsi="Arial" w:cs="Arial"/>
        </w:rPr>
      </w:pPr>
      <w:r>
        <w:rPr>
          <w:rFonts w:ascii="Arial" w:hAnsi="Arial" w:cs="Arial"/>
        </w:rPr>
        <w:t>Semi - structured</w:t>
      </w:r>
      <w:r w:rsidR="003C5668">
        <w:rPr>
          <w:rFonts w:ascii="Arial" w:hAnsi="Arial" w:cs="Arial"/>
        </w:rPr>
        <w:t xml:space="preserve"> </w:t>
      </w:r>
      <w:r w:rsidR="005113F4">
        <w:rPr>
          <w:rFonts w:ascii="Arial" w:hAnsi="Arial" w:cs="Arial"/>
        </w:rPr>
        <w:t>interviews:</w:t>
      </w:r>
      <w:r w:rsidR="0057090A">
        <w:rPr>
          <w:rFonts w:ascii="Arial" w:hAnsi="Arial" w:cs="Arial"/>
        </w:rPr>
        <w:t xml:space="preserve"> </w:t>
      </w:r>
      <w:r w:rsidR="0002084C">
        <w:rPr>
          <w:rFonts w:ascii="Arial" w:hAnsi="Arial" w:cs="Arial"/>
        </w:rPr>
        <w:t>February</w:t>
      </w:r>
      <w:r w:rsidR="005113F4">
        <w:rPr>
          <w:rFonts w:ascii="Arial" w:hAnsi="Arial" w:cs="Arial"/>
        </w:rPr>
        <w:t xml:space="preserve">- March </w:t>
      </w:r>
      <w:r w:rsidR="0002084C">
        <w:rPr>
          <w:rFonts w:ascii="Arial" w:hAnsi="Arial" w:cs="Arial"/>
        </w:rPr>
        <w:t>2023</w:t>
      </w:r>
    </w:p>
    <w:p w14:paraId="1FB62F47" w14:textId="1A90289E" w:rsidR="00481B3E" w:rsidRDefault="00481B3E" w:rsidP="00C650CE">
      <w:pPr>
        <w:spacing w:line="360" w:lineRule="auto"/>
        <w:rPr>
          <w:rFonts w:ascii="Arial" w:hAnsi="Arial" w:cs="Arial"/>
        </w:rPr>
      </w:pPr>
      <w:r w:rsidRPr="001A6A82">
        <w:rPr>
          <w:rFonts w:ascii="Arial" w:hAnsi="Arial" w:cs="Arial"/>
        </w:rPr>
        <w:t>Semi structured focus group</w:t>
      </w:r>
      <w:r w:rsidR="008C6881">
        <w:rPr>
          <w:rFonts w:ascii="Arial" w:hAnsi="Arial" w:cs="Arial"/>
        </w:rPr>
        <w:t>s</w:t>
      </w:r>
      <w:r w:rsidR="005D5469">
        <w:rPr>
          <w:rFonts w:ascii="Arial" w:hAnsi="Arial" w:cs="Arial"/>
        </w:rPr>
        <w:t>:</w:t>
      </w:r>
      <w:r w:rsidR="002B3B10">
        <w:rPr>
          <w:rFonts w:ascii="Arial" w:hAnsi="Arial" w:cs="Arial"/>
        </w:rPr>
        <w:t xml:space="preserve"> </w:t>
      </w:r>
      <w:r w:rsidR="00654643">
        <w:rPr>
          <w:rFonts w:ascii="Arial" w:hAnsi="Arial" w:cs="Arial"/>
        </w:rPr>
        <w:t xml:space="preserve">March 2023- </w:t>
      </w:r>
      <w:r w:rsidR="00C9451D">
        <w:rPr>
          <w:rFonts w:ascii="Arial" w:hAnsi="Arial" w:cs="Arial"/>
        </w:rPr>
        <w:t>October</w:t>
      </w:r>
      <w:r w:rsidR="00654643">
        <w:rPr>
          <w:rFonts w:ascii="Arial" w:hAnsi="Arial" w:cs="Arial"/>
        </w:rPr>
        <w:t xml:space="preserve"> 2023</w:t>
      </w:r>
    </w:p>
    <w:p w14:paraId="4AA8311E" w14:textId="231F3E14" w:rsidR="00737475" w:rsidRDefault="00737475" w:rsidP="00C650CE">
      <w:pPr>
        <w:spacing w:line="360" w:lineRule="auto"/>
        <w:rPr>
          <w:rFonts w:ascii="Arial" w:hAnsi="Arial" w:cs="Arial"/>
        </w:rPr>
      </w:pPr>
      <w:r>
        <w:rPr>
          <w:rFonts w:ascii="Arial" w:hAnsi="Arial" w:cs="Arial"/>
        </w:rPr>
        <w:t xml:space="preserve">Analysis </w:t>
      </w:r>
      <w:r w:rsidR="006B2DE6">
        <w:rPr>
          <w:rFonts w:ascii="Arial" w:hAnsi="Arial" w:cs="Arial"/>
        </w:rPr>
        <w:t>of findings/report writing</w:t>
      </w:r>
      <w:r w:rsidR="005D5469">
        <w:rPr>
          <w:rFonts w:ascii="Arial" w:hAnsi="Arial" w:cs="Arial"/>
        </w:rPr>
        <w:t xml:space="preserve">: </w:t>
      </w:r>
      <w:r w:rsidR="0075083B">
        <w:rPr>
          <w:rFonts w:ascii="Arial" w:hAnsi="Arial" w:cs="Arial"/>
        </w:rPr>
        <w:t>November</w:t>
      </w:r>
      <w:r w:rsidR="006B2DE6">
        <w:rPr>
          <w:rFonts w:ascii="Arial" w:hAnsi="Arial" w:cs="Arial"/>
        </w:rPr>
        <w:t xml:space="preserve"> </w:t>
      </w:r>
      <w:r w:rsidR="003230A8">
        <w:rPr>
          <w:rFonts w:ascii="Arial" w:hAnsi="Arial" w:cs="Arial"/>
        </w:rPr>
        <w:t xml:space="preserve">2023 </w:t>
      </w:r>
      <w:r w:rsidR="000F3111">
        <w:rPr>
          <w:rFonts w:ascii="Arial" w:hAnsi="Arial" w:cs="Arial"/>
        </w:rPr>
        <w:t xml:space="preserve">– </w:t>
      </w:r>
      <w:r w:rsidR="003230A8">
        <w:rPr>
          <w:rFonts w:ascii="Arial" w:hAnsi="Arial" w:cs="Arial"/>
        </w:rPr>
        <w:t>January 2024</w:t>
      </w:r>
    </w:p>
    <w:p w14:paraId="46306C5E" w14:textId="5B03DBF4" w:rsidR="005266F8" w:rsidRPr="001A6A82" w:rsidRDefault="00882EC2" w:rsidP="00C650CE">
      <w:pPr>
        <w:spacing w:line="360" w:lineRule="auto"/>
        <w:rPr>
          <w:rFonts w:ascii="Arial" w:hAnsi="Arial" w:cs="Arial"/>
        </w:rPr>
      </w:pPr>
      <w:r>
        <w:rPr>
          <w:rFonts w:ascii="Arial" w:hAnsi="Arial" w:cs="Arial"/>
        </w:rPr>
        <w:t>Presentation</w:t>
      </w:r>
      <w:r w:rsidR="003230A8">
        <w:rPr>
          <w:rFonts w:ascii="Arial" w:hAnsi="Arial" w:cs="Arial"/>
        </w:rPr>
        <w:t xml:space="preserve"> to</w:t>
      </w:r>
      <w:r w:rsidR="000C50A6">
        <w:rPr>
          <w:rFonts w:ascii="Arial" w:hAnsi="Arial" w:cs="Arial"/>
        </w:rPr>
        <w:t xml:space="preserve"> MWWRSB</w:t>
      </w:r>
      <w:r>
        <w:rPr>
          <w:rFonts w:ascii="Arial" w:hAnsi="Arial" w:cs="Arial"/>
        </w:rPr>
        <w:t xml:space="preserve"> -</w:t>
      </w:r>
      <w:r w:rsidR="00233A2C">
        <w:rPr>
          <w:rFonts w:ascii="Arial" w:hAnsi="Arial" w:cs="Arial"/>
        </w:rPr>
        <w:t xml:space="preserve"> </w:t>
      </w:r>
      <w:r w:rsidR="003230A8">
        <w:rPr>
          <w:rFonts w:ascii="Arial" w:hAnsi="Arial" w:cs="Arial"/>
        </w:rPr>
        <w:t>February</w:t>
      </w:r>
      <w:r w:rsidR="00FC3AD6">
        <w:rPr>
          <w:rFonts w:ascii="Arial" w:hAnsi="Arial" w:cs="Arial"/>
        </w:rPr>
        <w:t xml:space="preserve"> 2024</w:t>
      </w:r>
    </w:p>
    <w:p w14:paraId="6E9386EE" w14:textId="77777777" w:rsidR="00DE1F4E" w:rsidRDefault="00DE1F4E" w:rsidP="00480C03">
      <w:pPr>
        <w:spacing w:after="0"/>
        <w:rPr>
          <w:rFonts w:ascii="Arial" w:eastAsiaTheme="minorEastAsia" w:hAnsi="Arial" w:cs="Arial"/>
          <w:b/>
          <w:bCs/>
        </w:rPr>
      </w:pPr>
    </w:p>
    <w:p w14:paraId="443658BF" w14:textId="1493D67A" w:rsidR="00562268" w:rsidRDefault="00D22BC5" w:rsidP="00480C03">
      <w:pPr>
        <w:spacing w:after="0"/>
        <w:rPr>
          <w:rFonts w:ascii="Arial" w:eastAsiaTheme="minorEastAsia" w:hAnsi="Arial" w:cs="Arial"/>
          <w:b/>
          <w:bCs/>
        </w:rPr>
      </w:pPr>
      <w:r>
        <w:rPr>
          <w:rFonts w:ascii="Arial" w:eastAsiaTheme="minorEastAsia" w:hAnsi="Arial" w:cs="Arial"/>
          <w:b/>
          <w:bCs/>
        </w:rPr>
        <w:t xml:space="preserve">1.5 </w:t>
      </w:r>
      <w:r w:rsidR="00562268" w:rsidRPr="00480C03">
        <w:rPr>
          <w:rFonts w:ascii="Arial" w:eastAsiaTheme="minorEastAsia" w:hAnsi="Arial" w:cs="Arial"/>
          <w:b/>
          <w:bCs/>
        </w:rPr>
        <w:t>Ethics and insider research</w:t>
      </w:r>
    </w:p>
    <w:p w14:paraId="27BCB47F" w14:textId="089F014B" w:rsidR="006B3D28" w:rsidRPr="006B3D28" w:rsidRDefault="006B3D28" w:rsidP="00480C03">
      <w:pPr>
        <w:spacing w:after="0"/>
        <w:rPr>
          <w:rFonts w:ascii="Arial" w:eastAsiaTheme="minorEastAsia" w:hAnsi="Arial" w:cs="Arial"/>
          <w:b/>
          <w:bCs/>
        </w:rPr>
      </w:pPr>
    </w:p>
    <w:p w14:paraId="312896D8" w14:textId="14BB74CA" w:rsidR="00BE30E0" w:rsidRDefault="009C7ACE" w:rsidP="00480C03">
      <w:pPr>
        <w:spacing w:after="0"/>
        <w:rPr>
          <w:rFonts w:ascii="Arial" w:eastAsiaTheme="minorEastAsia" w:hAnsi="Arial" w:cs="Arial"/>
          <w:b/>
          <w:bCs/>
        </w:rPr>
      </w:pPr>
      <w:r>
        <w:rPr>
          <w:rFonts w:ascii="Arial" w:eastAsiaTheme="minorEastAsia" w:hAnsi="Arial" w:cs="Arial"/>
          <w:b/>
          <w:bCs/>
        </w:rPr>
        <w:t xml:space="preserve">   </w:t>
      </w:r>
      <w:r w:rsidR="00BE30E0" w:rsidRPr="003D6220">
        <w:rPr>
          <w:rFonts w:ascii="Arial" w:eastAsiaTheme="minorEastAsia" w:hAnsi="Arial" w:cs="Arial"/>
          <w:b/>
          <w:bCs/>
        </w:rPr>
        <w:t>Ethical</w:t>
      </w:r>
      <w:r w:rsidR="00650B6A" w:rsidRPr="003D6220">
        <w:rPr>
          <w:rFonts w:ascii="Arial" w:eastAsiaTheme="minorEastAsia" w:hAnsi="Arial" w:cs="Arial"/>
          <w:b/>
          <w:bCs/>
        </w:rPr>
        <w:t xml:space="preserve"> implications</w:t>
      </w:r>
    </w:p>
    <w:p w14:paraId="1B0C7F2C" w14:textId="77777777" w:rsidR="00360FDD" w:rsidRPr="003D6220" w:rsidRDefault="00360FDD" w:rsidP="00480C03">
      <w:pPr>
        <w:spacing w:after="0"/>
        <w:rPr>
          <w:rFonts w:ascii="Arial" w:eastAsiaTheme="minorEastAsia" w:hAnsi="Arial" w:cs="Arial"/>
          <w:b/>
          <w:bCs/>
        </w:rPr>
      </w:pPr>
    </w:p>
    <w:p w14:paraId="3C37770F" w14:textId="1A7C1FF2" w:rsidR="00702680" w:rsidRDefault="005E342A" w:rsidP="00F6228C">
      <w:pPr>
        <w:spacing w:after="0" w:line="360" w:lineRule="auto"/>
        <w:rPr>
          <w:rFonts w:ascii="Arial" w:eastAsiaTheme="minorEastAsia" w:hAnsi="Arial" w:cs="Arial"/>
        </w:rPr>
      </w:pPr>
      <w:r>
        <w:rPr>
          <w:rFonts w:ascii="Arial" w:eastAsiaTheme="minorEastAsia" w:hAnsi="Arial" w:cs="Arial"/>
        </w:rPr>
        <w:t>It is possible that p</w:t>
      </w:r>
      <w:r w:rsidR="00D02681">
        <w:rPr>
          <w:rFonts w:ascii="Arial" w:eastAsiaTheme="minorEastAsia" w:hAnsi="Arial" w:cs="Arial"/>
        </w:rPr>
        <w:t xml:space="preserve">articipants </w:t>
      </w:r>
      <w:r w:rsidR="001B17FC">
        <w:rPr>
          <w:rFonts w:ascii="Arial" w:eastAsiaTheme="minorEastAsia" w:hAnsi="Arial" w:cs="Arial"/>
        </w:rPr>
        <w:t xml:space="preserve">may be </w:t>
      </w:r>
      <w:r w:rsidR="006825C4">
        <w:rPr>
          <w:rFonts w:ascii="Arial" w:eastAsiaTheme="minorEastAsia" w:hAnsi="Arial" w:cs="Arial"/>
        </w:rPr>
        <w:t xml:space="preserve">reluctant to </w:t>
      </w:r>
      <w:r w:rsidR="00DC071C">
        <w:rPr>
          <w:rFonts w:ascii="Arial" w:eastAsiaTheme="minorEastAsia" w:hAnsi="Arial" w:cs="Arial"/>
        </w:rPr>
        <w:t>openly</w:t>
      </w:r>
      <w:r w:rsidR="00931CA4">
        <w:rPr>
          <w:rFonts w:ascii="Arial" w:eastAsiaTheme="minorEastAsia" w:hAnsi="Arial" w:cs="Arial"/>
        </w:rPr>
        <w:t xml:space="preserve"> share operational practices for fear they may be scrutinised</w:t>
      </w:r>
      <w:r w:rsidR="005F4BA7">
        <w:rPr>
          <w:rFonts w:ascii="Arial" w:eastAsiaTheme="minorEastAsia" w:hAnsi="Arial" w:cs="Arial"/>
        </w:rPr>
        <w:t xml:space="preserve"> </w:t>
      </w:r>
      <w:r w:rsidR="00DC071C">
        <w:rPr>
          <w:rFonts w:ascii="Arial" w:eastAsiaTheme="minorEastAsia" w:hAnsi="Arial" w:cs="Arial"/>
        </w:rPr>
        <w:t xml:space="preserve">or judged. The </w:t>
      </w:r>
      <w:r w:rsidR="002C0CD1">
        <w:rPr>
          <w:rFonts w:ascii="Arial" w:eastAsiaTheme="minorEastAsia" w:hAnsi="Arial" w:cs="Arial"/>
        </w:rPr>
        <w:t>researcher</w:t>
      </w:r>
      <w:r w:rsidR="00F6228C">
        <w:rPr>
          <w:rFonts w:ascii="Arial" w:eastAsiaTheme="minorEastAsia" w:hAnsi="Arial" w:cs="Arial"/>
        </w:rPr>
        <w:t xml:space="preserve"> will</w:t>
      </w:r>
      <w:r w:rsidR="00DC071C">
        <w:rPr>
          <w:rFonts w:ascii="Arial" w:eastAsiaTheme="minorEastAsia" w:hAnsi="Arial" w:cs="Arial"/>
        </w:rPr>
        <w:t xml:space="preserve"> </w:t>
      </w:r>
      <w:r w:rsidR="002620EA">
        <w:rPr>
          <w:rFonts w:ascii="Arial" w:eastAsiaTheme="minorEastAsia" w:hAnsi="Arial" w:cs="Arial"/>
        </w:rPr>
        <w:t>reassure</w:t>
      </w:r>
      <w:r w:rsidR="002C0CD1">
        <w:rPr>
          <w:rFonts w:ascii="Arial" w:eastAsiaTheme="minorEastAsia" w:hAnsi="Arial" w:cs="Arial"/>
        </w:rPr>
        <w:t xml:space="preserve"> participants </w:t>
      </w:r>
      <w:r w:rsidR="00080937">
        <w:rPr>
          <w:rFonts w:ascii="Arial" w:eastAsiaTheme="minorEastAsia" w:hAnsi="Arial" w:cs="Arial"/>
        </w:rPr>
        <w:t>o</w:t>
      </w:r>
      <w:r w:rsidR="00002352">
        <w:rPr>
          <w:rFonts w:ascii="Arial" w:eastAsiaTheme="minorEastAsia" w:hAnsi="Arial" w:cs="Arial"/>
        </w:rPr>
        <w:t>n</w:t>
      </w:r>
      <w:r w:rsidR="00080937">
        <w:rPr>
          <w:rFonts w:ascii="Arial" w:eastAsiaTheme="minorEastAsia" w:hAnsi="Arial" w:cs="Arial"/>
        </w:rPr>
        <w:t xml:space="preserve"> matters of </w:t>
      </w:r>
      <w:r w:rsidR="002C0CD1">
        <w:rPr>
          <w:rFonts w:ascii="Arial" w:eastAsiaTheme="minorEastAsia" w:hAnsi="Arial" w:cs="Arial"/>
        </w:rPr>
        <w:t xml:space="preserve">confidentiality </w:t>
      </w:r>
      <w:r w:rsidR="00002352">
        <w:rPr>
          <w:rFonts w:ascii="Arial" w:eastAsiaTheme="minorEastAsia" w:hAnsi="Arial" w:cs="Arial"/>
        </w:rPr>
        <w:t xml:space="preserve">and </w:t>
      </w:r>
      <w:r w:rsidR="00702680">
        <w:rPr>
          <w:rFonts w:ascii="Arial" w:eastAsiaTheme="minorEastAsia" w:hAnsi="Arial" w:cs="Arial"/>
        </w:rPr>
        <w:t xml:space="preserve">will </w:t>
      </w:r>
      <w:r w:rsidR="002620EA">
        <w:rPr>
          <w:rFonts w:ascii="Arial" w:eastAsiaTheme="minorEastAsia" w:hAnsi="Arial" w:cs="Arial"/>
        </w:rPr>
        <w:t>reiterate</w:t>
      </w:r>
      <w:r w:rsidR="00002352">
        <w:rPr>
          <w:rFonts w:ascii="Arial" w:eastAsiaTheme="minorEastAsia" w:hAnsi="Arial" w:cs="Arial"/>
        </w:rPr>
        <w:t xml:space="preserve"> the purpose of the study</w:t>
      </w:r>
      <w:r w:rsidR="00791EB5">
        <w:rPr>
          <w:rFonts w:ascii="Arial" w:eastAsiaTheme="minorEastAsia" w:hAnsi="Arial" w:cs="Arial"/>
        </w:rPr>
        <w:t xml:space="preserve">. Participants will be reminded and reassured that </w:t>
      </w:r>
      <w:r w:rsidR="00547FD8">
        <w:rPr>
          <w:rFonts w:ascii="Arial" w:eastAsiaTheme="minorEastAsia" w:hAnsi="Arial" w:cs="Arial"/>
        </w:rPr>
        <w:t xml:space="preserve">they are </w:t>
      </w:r>
      <w:r w:rsidR="00702680">
        <w:rPr>
          <w:rFonts w:ascii="Arial" w:eastAsiaTheme="minorEastAsia" w:hAnsi="Arial" w:cs="Arial"/>
        </w:rPr>
        <w:t>able</w:t>
      </w:r>
      <w:r w:rsidR="00547FD8">
        <w:rPr>
          <w:rFonts w:ascii="Arial" w:eastAsiaTheme="minorEastAsia" w:hAnsi="Arial" w:cs="Arial"/>
        </w:rPr>
        <w:t xml:space="preserve"> to share as little or as much </w:t>
      </w:r>
      <w:r w:rsidR="00702680">
        <w:rPr>
          <w:rFonts w:ascii="Arial" w:eastAsiaTheme="minorEastAsia" w:hAnsi="Arial" w:cs="Arial"/>
        </w:rPr>
        <w:t>information</w:t>
      </w:r>
      <w:r w:rsidR="002620EA">
        <w:rPr>
          <w:rFonts w:ascii="Arial" w:eastAsiaTheme="minorEastAsia" w:hAnsi="Arial" w:cs="Arial"/>
        </w:rPr>
        <w:t xml:space="preserve"> as they choose</w:t>
      </w:r>
      <w:r w:rsidR="00547FD8">
        <w:rPr>
          <w:rFonts w:ascii="Arial" w:eastAsiaTheme="minorEastAsia" w:hAnsi="Arial" w:cs="Arial"/>
        </w:rPr>
        <w:t xml:space="preserve"> and </w:t>
      </w:r>
      <w:r w:rsidR="002620EA">
        <w:rPr>
          <w:rFonts w:ascii="Arial" w:eastAsiaTheme="minorEastAsia" w:hAnsi="Arial" w:cs="Arial"/>
        </w:rPr>
        <w:t xml:space="preserve">are </w:t>
      </w:r>
      <w:r w:rsidR="00547FD8">
        <w:rPr>
          <w:rFonts w:ascii="Arial" w:eastAsiaTheme="minorEastAsia" w:hAnsi="Arial" w:cs="Arial"/>
        </w:rPr>
        <w:t xml:space="preserve">able to withdraw </w:t>
      </w:r>
      <w:r w:rsidR="002620EA">
        <w:rPr>
          <w:rFonts w:ascii="Arial" w:eastAsiaTheme="minorEastAsia" w:hAnsi="Arial" w:cs="Arial"/>
        </w:rPr>
        <w:t xml:space="preserve">their </w:t>
      </w:r>
      <w:r w:rsidR="00547FD8">
        <w:rPr>
          <w:rFonts w:ascii="Arial" w:eastAsiaTheme="minorEastAsia" w:hAnsi="Arial" w:cs="Arial"/>
        </w:rPr>
        <w:t>involvement at any time</w:t>
      </w:r>
      <w:r w:rsidR="00702680">
        <w:rPr>
          <w:rFonts w:ascii="Arial" w:eastAsiaTheme="minorEastAsia" w:hAnsi="Arial" w:cs="Arial"/>
        </w:rPr>
        <w:t>.</w:t>
      </w:r>
    </w:p>
    <w:p w14:paraId="5FD6DFDF" w14:textId="77777777" w:rsidR="00702680" w:rsidRDefault="00702680" w:rsidP="003D6220">
      <w:pPr>
        <w:spacing w:after="0"/>
        <w:rPr>
          <w:rFonts w:ascii="Arial" w:eastAsiaTheme="minorEastAsia" w:hAnsi="Arial" w:cs="Arial"/>
        </w:rPr>
      </w:pPr>
    </w:p>
    <w:p w14:paraId="08D3F6BB" w14:textId="77777777" w:rsidR="00661D43" w:rsidRDefault="00661D43" w:rsidP="003D6220">
      <w:pPr>
        <w:spacing w:after="0"/>
        <w:rPr>
          <w:rFonts w:ascii="Arial" w:eastAsiaTheme="minorEastAsia" w:hAnsi="Arial" w:cs="Arial"/>
        </w:rPr>
      </w:pPr>
    </w:p>
    <w:p w14:paraId="217DD519" w14:textId="77777777" w:rsidR="005D4F61" w:rsidRDefault="005D4F61" w:rsidP="003D6220">
      <w:pPr>
        <w:spacing w:after="0"/>
        <w:rPr>
          <w:rFonts w:ascii="Arial" w:eastAsiaTheme="minorEastAsia" w:hAnsi="Arial" w:cs="Arial"/>
        </w:rPr>
      </w:pPr>
    </w:p>
    <w:p w14:paraId="77CFBB2D" w14:textId="77777777" w:rsidR="00661D43" w:rsidRDefault="00661D43" w:rsidP="003D6220">
      <w:pPr>
        <w:spacing w:after="0"/>
        <w:rPr>
          <w:rFonts w:ascii="Arial" w:eastAsiaTheme="minorEastAsia" w:hAnsi="Arial" w:cs="Arial"/>
        </w:rPr>
      </w:pPr>
    </w:p>
    <w:p w14:paraId="550F3BEF" w14:textId="77777777" w:rsidR="00661D43" w:rsidRDefault="00661D43" w:rsidP="003D6220">
      <w:pPr>
        <w:spacing w:after="0"/>
        <w:rPr>
          <w:rFonts w:ascii="Arial" w:eastAsiaTheme="minorEastAsia" w:hAnsi="Arial" w:cs="Arial"/>
        </w:rPr>
      </w:pPr>
    </w:p>
    <w:p w14:paraId="17631B72" w14:textId="767C19C9" w:rsidR="006B3D28" w:rsidRDefault="009C7ACE" w:rsidP="00480C03">
      <w:pPr>
        <w:spacing w:after="0"/>
        <w:rPr>
          <w:rFonts w:ascii="Arial" w:eastAsiaTheme="minorEastAsia" w:hAnsi="Arial" w:cs="Arial"/>
          <w:b/>
          <w:bCs/>
        </w:rPr>
      </w:pPr>
      <w:r>
        <w:rPr>
          <w:rFonts w:ascii="Arial" w:eastAsiaTheme="minorEastAsia" w:hAnsi="Arial" w:cs="Arial"/>
          <w:b/>
          <w:bCs/>
        </w:rPr>
        <w:lastRenderedPageBreak/>
        <w:t xml:space="preserve">   </w:t>
      </w:r>
      <w:r w:rsidR="006B3D28" w:rsidRPr="006B3D28">
        <w:rPr>
          <w:rFonts w:ascii="Arial" w:eastAsiaTheme="minorEastAsia" w:hAnsi="Arial" w:cs="Arial"/>
          <w:b/>
          <w:bCs/>
        </w:rPr>
        <w:t>Insider research</w:t>
      </w:r>
    </w:p>
    <w:p w14:paraId="287A6AF6" w14:textId="77777777" w:rsidR="00360FDD" w:rsidRPr="006B3D28" w:rsidRDefault="00360FDD" w:rsidP="00480C03">
      <w:pPr>
        <w:spacing w:after="0"/>
        <w:rPr>
          <w:rFonts w:ascii="Arial" w:eastAsiaTheme="minorEastAsia" w:hAnsi="Arial" w:cs="Arial"/>
          <w:b/>
          <w:bCs/>
        </w:rPr>
      </w:pPr>
    </w:p>
    <w:p w14:paraId="7E84A2F4" w14:textId="22CB08E0" w:rsidR="001D37F0" w:rsidRPr="00A9354B" w:rsidRDefault="001D37F0" w:rsidP="00A9354B">
      <w:pPr>
        <w:spacing w:after="0" w:line="360" w:lineRule="auto"/>
        <w:rPr>
          <w:rFonts w:ascii="Arial" w:eastAsiaTheme="minorEastAsia" w:hAnsi="Arial" w:cs="Arial"/>
        </w:rPr>
      </w:pPr>
      <w:r w:rsidRPr="00A9354B">
        <w:rPr>
          <w:rFonts w:ascii="Arial" w:eastAsiaTheme="minorEastAsia" w:hAnsi="Arial" w:cs="Arial"/>
        </w:rPr>
        <w:t xml:space="preserve">The researcher </w:t>
      </w:r>
      <w:r w:rsidR="00367A56">
        <w:rPr>
          <w:rFonts w:ascii="Arial" w:eastAsiaTheme="minorEastAsia" w:hAnsi="Arial" w:cs="Arial"/>
        </w:rPr>
        <w:t xml:space="preserve">will </w:t>
      </w:r>
      <w:r w:rsidR="00AA18F3" w:rsidRPr="00A9354B">
        <w:rPr>
          <w:rFonts w:ascii="Arial" w:eastAsiaTheme="minorEastAsia" w:hAnsi="Arial" w:cs="Arial"/>
        </w:rPr>
        <w:t xml:space="preserve">have experience </w:t>
      </w:r>
      <w:r w:rsidR="00D62EF5" w:rsidRPr="00A9354B">
        <w:rPr>
          <w:rFonts w:ascii="Arial" w:eastAsiaTheme="minorEastAsia" w:hAnsi="Arial" w:cs="Arial"/>
        </w:rPr>
        <w:t xml:space="preserve">and knowledge of the area </w:t>
      </w:r>
      <w:r w:rsidR="00A80F1C">
        <w:rPr>
          <w:rFonts w:ascii="Arial" w:eastAsiaTheme="minorEastAsia" w:hAnsi="Arial" w:cs="Arial"/>
        </w:rPr>
        <w:t xml:space="preserve">of study </w:t>
      </w:r>
      <w:r w:rsidR="0089264A">
        <w:rPr>
          <w:rFonts w:ascii="Arial" w:eastAsiaTheme="minorEastAsia" w:hAnsi="Arial" w:cs="Arial"/>
        </w:rPr>
        <w:t xml:space="preserve">through their own </w:t>
      </w:r>
      <w:r w:rsidR="000F50F4">
        <w:rPr>
          <w:rFonts w:ascii="Arial" w:eastAsiaTheme="minorEastAsia" w:hAnsi="Arial" w:cs="Arial"/>
        </w:rPr>
        <w:t>professional role</w:t>
      </w:r>
      <w:r w:rsidR="00A80F1C">
        <w:rPr>
          <w:rFonts w:ascii="Arial" w:eastAsiaTheme="minorEastAsia" w:hAnsi="Arial" w:cs="Arial"/>
        </w:rPr>
        <w:t xml:space="preserve"> in operational safeguarding practice</w:t>
      </w:r>
      <w:r w:rsidR="000F50F4">
        <w:rPr>
          <w:rFonts w:ascii="Arial" w:eastAsiaTheme="minorEastAsia" w:hAnsi="Arial" w:cs="Arial"/>
        </w:rPr>
        <w:t>. The research</w:t>
      </w:r>
      <w:r w:rsidR="004B3B76">
        <w:rPr>
          <w:rFonts w:ascii="Arial" w:eastAsiaTheme="minorEastAsia" w:hAnsi="Arial" w:cs="Arial"/>
        </w:rPr>
        <w:t>er</w:t>
      </w:r>
      <w:r w:rsidR="000F50F4">
        <w:rPr>
          <w:rFonts w:ascii="Arial" w:eastAsiaTheme="minorEastAsia" w:hAnsi="Arial" w:cs="Arial"/>
        </w:rPr>
        <w:t xml:space="preserve"> will be familiar to the participants </w:t>
      </w:r>
      <w:r w:rsidR="00DB0107">
        <w:rPr>
          <w:rFonts w:ascii="Arial" w:eastAsiaTheme="minorEastAsia" w:hAnsi="Arial" w:cs="Arial"/>
        </w:rPr>
        <w:t>and will hav</w:t>
      </w:r>
      <w:r w:rsidR="00687DF4">
        <w:rPr>
          <w:rFonts w:ascii="Arial" w:eastAsiaTheme="minorEastAsia" w:hAnsi="Arial" w:cs="Arial"/>
        </w:rPr>
        <w:t>e</w:t>
      </w:r>
      <w:r w:rsidR="00DB0107">
        <w:rPr>
          <w:rFonts w:ascii="Arial" w:eastAsiaTheme="minorEastAsia" w:hAnsi="Arial" w:cs="Arial"/>
        </w:rPr>
        <w:t xml:space="preserve"> established working </w:t>
      </w:r>
      <w:r w:rsidR="00687DF4">
        <w:rPr>
          <w:rFonts w:ascii="Arial" w:eastAsiaTheme="minorEastAsia" w:hAnsi="Arial" w:cs="Arial"/>
        </w:rPr>
        <w:t xml:space="preserve">relationships. The researcher will </w:t>
      </w:r>
      <w:r w:rsidR="009C3317">
        <w:rPr>
          <w:rFonts w:ascii="Arial" w:eastAsiaTheme="minorEastAsia" w:hAnsi="Arial" w:cs="Arial"/>
        </w:rPr>
        <w:t xml:space="preserve">again </w:t>
      </w:r>
      <w:r w:rsidR="006F4309">
        <w:rPr>
          <w:rFonts w:ascii="Arial" w:eastAsiaTheme="minorEastAsia" w:hAnsi="Arial" w:cs="Arial"/>
        </w:rPr>
        <w:t>always maintain confidentiality and act professionally</w:t>
      </w:r>
      <w:r w:rsidR="00F77323">
        <w:rPr>
          <w:rFonts w:ascii="Arial" w:eastAsiaTheme="minorEastAsia" w:hAnsi="Arial" w:cs="Arial"/>
        </w:rPr>
        <w:t xml:space="preserve"> ensuring</w:t>
      </w:r>
      <w:r w:rsidR="004B3B76">
        <w:rPr>
          <w:rFonts w:ascii="Arial" w:eastAsiaTheme="minorEastAsia" w:hAnsi="Arial" w:cs="Arial"/>
        </w:rPr>
        <w:t xml:space="preserve"> their </w:t>
      </w:r>
      <w:r w:rsidR="00673A17">
        <w:rPr>
          <w:rFonts w:ascii="Arial" w:eastAsiaTheme="minorEastAsia" w:hAnsi="Arial" w:cs="Arial"/>
        </w:rPr>
        <w:t>own experience and</w:t>
      </w:r>
      <w:r w:rsidR="004B3B76">
        <w:rPr>
          <w:rFonts w:ascii="Arial" w:eastAsiaTheme="minorEastAsia" w:hAnsi="Arial" w:cs="Arial"/>
        </w:rPr>
        <w:t xml:space="preserve"> </w:t>
      </w:r>
      <w:r w:rsidR="00E72799">
        <w:rPr>
          <w:rFonts w:ascii="Arial" w:eastAsiaTheme="minorEastAsia" w:hAnsi="Arial" w:cs="Arial"/>
        </w:rPr>
        <w:t xml:space="preserve">knowledge does </w:t>
      </w:r>
      <w:r w:rsidR="006F5FD3" w:rsidRPr="00A9354B">
        <w:rPr>
          <w:rFonts w:ascii="Arial" w:eastAsiaTheme="minorEastAsia" w:hAnsi="Arial" w:cs="Arial"/>
        </w:rPr>
        <w:t xml:space="preserve">not influence the </w:t>
      </w:r>
      <w:r w:rsidR="006A1671">
        <w:rPr>
          <w:rFonts w:ascii="Arial" w:eastAsiaTheme="minorEastAsia" w:hAnsi="Arial" w:cs="Arial"/>
        </w:rPr>
        <w:t>research study</w:t>
      </w:r>
      <w:r w:rsidR="002E39DF">
        <w:rPr>
          <w:rFonts w:ascii="Arial" w:eastAsiaTheme="minorEastAsia" w:hAnsi="Arial" w:cs="Arial"/>
        </w:rPr>
        <w:t xml:space="preserve"> or its findings</w:t>
      </w:r>
      <w:r w:rsidR="006A1671">
        <w:rPr>
          <w:rFonts w:ascii="Arial" w:eastAsiaTheme="minorEastAsia" w:hAnsi="Arial" w:cs="Arial"/>
        </w:rPr>
        <w:t>.</w:t>
      </w:r>
    </w:p>
    <w:p w14:paraId="1FC7EAFB" w14:textId="77777777" w:rsidR="003603A1" w:rsidRDefault="003603A1" w:rsidP="00480C03">
      <w:pPr>
        <w:spacing w:after="0"/>
        <w:rPr>
          <w:rFonts w:ascii="Arial" w:eastAsiaTheme="minorEastAsia" w:hAnsi="Arial" w:cs="Arial"/>
          <w:highlight w:val="yellow"/>
        </w:rPr>
      </w:pPr>
    </w:p>
    <w:p w14:paraId="39F51D6C" w14:textId="04A2A1D8" w:rsidR="00A42A40" w:rsidRDefault="00D22BC5" w:rsidP="00D65543">
      <w:pPr>
        <w:rPr>
          <w:rFonts w:ascii="Arial" w:hAnsi="Arial" w:cs="Arial"/>
          <w:b/>
          <w:bCs/>
        </w:rPr>
      </w:pPr>
      <w:r>
        <w:rPr>
          <w:rFonts w:ascii="Arial" w:hAnsi="Arial" w:cs="Arial"/>
          <w:b/>
          <w:bCs/>
        </w:rPr>
        <w:t xml:space="preserve">1.6 </w:t>
      </w:r>
      <w:r w:rsidR="00A42A40" w:rsidRPr="00D65543">
        <w:rPr>
          <w:rFonts w:ascii="Arial" w:hAnsi="Arial" w:cs="Arial"/>
          <w:b/>
          <w:bCs/>
        </w:rPr>
        <w:t>Expected Learning Outcomes</w:t>
      </w:r>
    </w:p>
    <w:p w14:paraId="60EA3D4C" w14:textId="77777777" w:rsidR="0086163C" w:rsidRPr="001B1B66" w:rsidRDefault="0086163C" w:rsidP="001B1B66">
      <w:pPr>
        <w:rPr>
          <w:rFonts w:ascii="Arial" w:hAnsi="Arial" w:cs="Arial"/>
          <w:highlight w:val="yellow"/>
        </w:rPr>
      </w:pPr>
    </w:p>
    <w:p w14:paraId="2EB383D8" w14:textId="39469F08" w:rsidR="001B1B66" w:rsidRDefault="001B1B66" w:rsidP="00526680">
      <w:pPr>
        <w:pStyle w:val="ListParagraph"/>
        <w:numPr>
          <w:ilvl w:val="0"/>
          <w:numId w:val="12"/>
        </w:numPr>
        <w:rPr>
          <w:rFonts w:ascii="Arial" w:hAnsi="Arial" w:cs="Arial"/>
        </w:rPr>
      </w:pPr>
      <w:r w:rsidRPr="00D90F05">
        <w:rPr>
          <w:rFonts w:ascii="Arial" w:hAnsi="Arial" w:cs="Arial"/>
        </w:rPr>
        <w:t>How well has the Mid and West Wales Region a</w:t>
      </w:r>
      <w:r>
        <w:rPr>
          <w:rFonts w:ascii="Arial" w:hAnsi="Arial" w:cs="Arial"/>
        </w:rPr>
        <w:t xml:space="preserve">pplied the </w:t>
      </w:r>
      <w:r w:rsidRPr="00D90F05">
        <w:rPr>
          <w:rFonts w:ascii="Arial" w:hAnsi="Arial" w:cs="Arial"/>
        </w:rPr>
        <w:t>Wales Safeguarding Procedures</w:t>
      </w:r>
      <w:r w:rsidR="00E50446">
        <w:rPr>
          <w:rFonts w:ascii="Arial" w:hAnsi="Arial" w:cs="Arial"/>
        </w:rPr>
        <w:t xml:space="preserve"> </w:t>
      </w:r>
      <w:r w:rsidR="00AA714B">
        <w:rPr>
          <w:rFonts w:ascii="Arial" w:hAnsi="Arial" w:cs="Arial"/>
        </w:rPr>
        <w:t>(section</w:t>
      </w:r>
      <w:r w:rsidR="00E50446">
        <w:rPr>
          <w:rFonts w:ascii="Arial" w:hAnsi="Arial" w:cs="Arial"/>
        </w:rPr>
        <w:t xml:space="preserve"> 5</w:t>
      </w:r>
      <w:r w:rsidR="00AA714B">
        <w:rPr>
          <w:rFonts w:ascii="Arial" w:hAnsi="Arial" w:cs="Arial"/>
        </w:rPr>
        <w:t>,</w:t>
      </w:r>
      <w:r w:rsidR="00E50446">
        <w:rPr>
          <w:rFonts w:ascii="Arial" w:hAnsi="Arial" w:cs="Arial"/>
        </w:rPr>
        <w:t xml:space="preserve"> PIPOT</w:t>
      </w:r>
      <w:r w:rsidR="009E7827">
        <w:rPr>
          <w:rFonts w:ascii="Arial" w:hAnsi="Arial" w:cs="Arial"/>
        </w:rPr>
        <w:t>)</w:t>
      </w:r>
      <w:r w:rsidRPr="00D90F05">
        <w:rPr>
          <w:rFonts w:ascii="Arial" w:hAnsi="Arial" w:cs="Arial"/>
        </w:rPr>
        <w:t xml:space="preserve"> in practice?</w:t>
      </w:r>
    </w:p>
    <w:p w14:paraId="4ACF412C" w14:textId="77777777" w:rsidR="00614FE0" w:rsidRPr="00D90F05" w:rsidRDefault="00614FE0" w:rsidP="00614FE0">
      <w:pPr>
        <w:pStyle w:val="ListParagraph"/>
        <w:rPr>
          <w:rFonts w:ascii="Arial" w:hAnsi="Arial" w:cs="Arial"/>
        </w:rPr>
      </w:pPr>
    </w:p>
    <w:p w14:paraId="1437D520" w14:textId="4155D068" w:rsidR="00614FE0" w:rsidRDefault="001B1B66" w:rsidP="00526680">
      <w:pPr>
        <w:pStyle w:val="ListParagraph"/>
        <w:numPr>
          <w:ilvl w:val="0"/>
          <w:numId w:val="12"/>
        </w:numPr>
        <w:rPr>
          <w:rFonts w:ascii="Arial" w:hAnsi="Arial" w:cs="Arial"/>
        </w:rPr>
      </w:pPr>
      <w:r>
        <w:rPr>
          <w:rFonts w:ascii="Arial" w:hAnsi="Arial" w:cs="Arial"/>
        </w:rPr>
        <w:t>To what extent h</w:t>
      </w:r>
      <w:r w:rsidRPr="00E422B8">
        <w:rPr>
          <w:rFonts w:ascii="Arial" w:hAnsi="Arial" w:cs="Arial"/>
        </w:rPr>
        <w:t>as the Wales Safeguarding Procedures</w:t>
      </w:r>
      <w:r w:rsidR="00ED235E">
        <w:rPr>
          <w:rFonts w:ascii="Arial" w:hAnsi="Arial" w:cs="Arial"/>
        </w:rPr>
        <w:t xml:space="preserve"> </w:t>
      </w:r>
      <w:r w:rsidR="009E7827">
        <w:rPr>
          <w:rFonts w:ascii="Arial" w:hAnsi="Arial" w:cs="Arial"/>
        </w:rPr>
        <w:t>(section 5 PIPOT)</w:t>
      </w:r>
      <w:r w:rsidR="00ED235E">
        <w:rPr>
          <w:rFonts w:ascii="Arial" w:hAnsi="Arial" w:cs="Arial"/>
        </w:rPr>
        <w:t>,</w:t>
      </w:r>
      <w:r w:rsidRPr="00E422B8">
        <w:rPr>
          <w:rFonts w:ascii="Arial" w:hAnsi="Arial" w:cs="Arial"/>
        </w:rPr>
        <w:t xml:space="preserve"> improved safeguarding Practice in </w:t>
      </w:r>
      <w:r>
        <w:rPr>
          <w:rFonts w:ascii="Arial" w:hAnsi="Arial" w:cs="Arial"/>
        </w:rPr>
        <w:t>t</w:t>
      </w:r>
      <w:r w:rsidRPr="00E422B8">
        <w:rPr>
          <w:rFonts w:ascii="Arial" w:hAnsi="Arial" w:cs="Arial"/>
        </w:rPr>
        <w:t>he Mid and West Wales Region?</w:t>
      </w:r>
    </w:p>
    <w:p w14:paraId="4486A169" w14:textId="77777777" w:rsidR="007A625C" w:rsidRPr="007A625C" w:rsidRDefault="007A625C" w:rsidP="007A625C">
      <w:pPr>
        <w:rPr>
          <w:rFonts w:ascii="Arial" w:hAnsi="Arial" w:cs="Arial"/>
        </w:rPr>
      </w:pPr>
    </w:p>
    <w:p w14:paraId="26FCE967" w14:textId="7896F0A7" w:rsidR="00DF651F" w:rsidRDefault="00794C6A" w:rsidP="00526680">
      <w:pPr>
        <w:pStyle w:val="ListParagraph"/>
        <w:numPr>
          <w:ilvl w:val="0"/>
          <w:numId w:val="12"/>
        </w:numPr>
        <w:rPr>
          <w:rFonts w:ascii="Arial" w:hAnsi="Arial" w:cs="Arial"/>
        </w:rPr>
      </w:pPr>
      <w:r w:rsidRPr="00D90F05">
        <w:rPr>
          <w:rFonts w:ascii="Arial" w:hAnsi="Arial" w:cs="Arial"/>
        </w:rPr>
        <w:t xml:space="preserve">What </w:t>
      </w:r>
      <w:r w:rsidR="00DD0E65">
        <w:rPr>
          <w:rFonts w:ascii="Arial" w:hAnsi="Arial" w:cs="Arial"/>
        </w:rPr>
        <w:t xml:space="preserve">examples </w:t>
      </w:r>
      <w:r w:rsidRPr="00D90F05">
        <w:rPr>
          <w:rFonts w:ascii="Arial" w:hAnsi="Arial" w:cs="Arial"/>
        </w:rPr>
        <w:t>of good practice have been identified</w:t>
      </w:r>
      <w:r w:rsidR="004A26BD">
        <w:rPr>
          <w:rFonts w:ascii="Arial" w:hAnsi="Arial" w:cs="Arial"/>
        </w:rPr>
        <w:t xml:space="preserve"> in applying </w:t>
      </w:r>
      <w:r w:rsidR="00404193">
        <w:rPr>
          <w:rFonts w:ascii="Arial" w:hAnsi="Arial" w:cs="Arial"/>
        </w:rPr>
        <w:t>the Wales Safeguarding Procedures</w:t>
      </w:r>
      <w:r w:rsidR="00AA714B">
        <w:rPr>
          <w:rFonts w:ascii="Arial" w:hAnsi="Arial" w:cs="Arial"/>
        </w:rPr>
        <w:t xml:space="preserve"> in practice </w:t>
      </w:r>
      <w:r w:rsidR="005846C4">
        <w:rPr>
          <w:rFonts w:ascii="Arial" w:hAnsi="Arial" w:cs="Arial"/>
        </w:rPr>
        <w:t>(section</w:t>
      </w:r>
      <w:r w:rsidR="00AA714B">
        <w:rPr>
          <w:rFonts w:ascii="Arial" w:hAnsi="Arial" w:cs="Arial"/>
        </w:rPr>
        <w:t xml:space="preserve"> 5 PIPOT)</w:t>
      </w:r>
      <w:r w:rsidR="00D90F05" w:rsidRPr="00D90F05">
        <w:rPr>
          <w:rFonts w:ascii="Arial" w:hAnsi="Arial" w:cs="Arial"/>
        </w:rPr>
        <w:t>?</w:t>
      </w:r>
    </w:p>
    <w:p w14:paraId="410864DE" w14:textId="77777777" w:rsidR="007A625C" w:rsidRPr="007A625C" w:rsidRDefault="007A625C" w:rsidP="007A625C">
      <w:pPr>
        <w:pStyle w:val="ListParagraph"/>
        <w:rPr>
          <w:rFonts w:ascii="Arial" w:hAnsi="Arial" w:cs="Arial"/>
        </w:rPr>
      </w:pPr>
    </w:p>
    <w:p w14:paraId="2291737E" w14:textId="77777777" w:rsidR="007A625C" w:rsidRPr="00D90F05" w:rsidRDefault="007A625C" w:rsidP="007A625C">
      <w:pPr>
        <w:pStyle w:val="ListParagraph"/>
        <w:rPr>
          <w:rFonts w:ascii="Arial" w:hAnsi="Arial" w:cs="Arial"/>
        </w:rPr>
      </w:pPr>
    </w:p>
    <w:p w14:paraId="5CC82769" w14:textId="04035C54" w:rsidR="006E4D90" w:rsidRDefault="006E4D90" w:rsidP="00526680">
      <w:pPr>
        <w:pStyle w:val="ListParagraph"/>
        <w:numPr>
          <w:ilvl w:val="0"/>
          <w:numId w:val="12"/>
        </w:numPr>
        <w:rPr>
          <w:rFonts w:ascii="Arial" w:hAnsi="Arial" w:cs="Arial"/>
        </w:rPr>
      </w:pPr>
      <w:r>
        <w:rPr>
          <w:rFonts w:ascii="Arial" w:hAnsi="Arial" w:cs="Arial"/>
        </w:rPr>
        <w:t>To what extent</w:t>
      </w:r>
      <w:r w:rsidR="00BF4F40">
        <w:rPr>
          <w:rFonts w:ascii="Arial" w:hAnsi="Arial" w:cs="Arial"/>
        </w:rPr>
        <w:t xml:space="preserve"> do </w:t>
      </w:r>
      <w:r w:rsidR="00A23D94">
        <w:rPr>
          <w:rFonts w:ascii="Arial" w:hAnsi="Arial" w:cs="Arial"/>
        </w:rPr>
        <w:t xml:space="preserve">multi agency partners </w:t>
      </w:r>
      <w:r w:rsidR="003943FE">
        <w:rPr>
          <w:rFonts w:ascii="Arial" w:hAnsi="Arial" w:cs="Arial"/>
        </w:rPr>
        <w:t>contribute to decision making</w:t>
      </w:r>
      <w:r w:rsidR="00780E19">
        <w:rPr>
          <w:rFonts w:ascii="Arial" w:hAnsi="Arial" w:cs="Arial"/>
        </w:rPr>
        <w:t xml:space="preserve"> in relation </w:t>
      </w:r>
      <w:r w:rsidR="003B5656">
        <w:rPr>
          <w:rFonts w:ascii="Arial" w:hAnsi="Arial" w:cs="Arial"/>
        </w:rPr>
        <w:t>to</w:t>
      </w:r>
      <w:r w:rsidR="003B5656">
        <w:rPr>
          <w:rFonts w:ascii="Arial" w:hAnsi="Arial" w:cs="Arial"/>
        </w:rPr>
        <w:t xml:space="preserve"> the Wales Safeguarding Procedures </w:t>
      </w:r>
      <w:r w:rsidR="00AA714B">
        <w:rPr>
          <w:rFonts w:ascii="Arial" w:hAnsi="Arial" w:cs="Arial"/>
        </w:rPr>
        <w:t>(section 5 PIPOT</w:t>
      </w:r>
      <w:r w:rsidR="005846C4">
        <w:rPr>
          <w:rFonts w:ascii="Arial" w:hAnsi="Arial" w:cs="Arial"/>
        </w:rPr>
        <w:t>)</w:t>
      </w:r>
      <w:r w:rsidR="005846C4" w:rsidRPr="00D90F05">
        <w:rPr>
          <w:rFonts w:ascii="Arial" w:hAnsi="Arial" w:cs="Arial"/>
        </w:rPr>
        <w:t>?</w:t>
      </w:r>
    </w:p>
    <w:p w14:paraId="1AB2DCCC" w14:textId="77777777" w:rsidR="007A625C" w:rsidRPr="007A625C" w:rsidRDefault="007A625C" w:rsidP="007A625C">
      <w:pPr>
        <w:ind w:left="360"/>
        <w:rPr>
          <w:rFonts w:ascii="Arial" w:hAnsi="Arial" w:cs="Arial"/>
        </w:rPr>
      </w:pPr>
    </w:p>
    <w:p w14:paraId="50F624CA" w14:textId="0DBAEACA" w:rsidR="00DD0E65" w:rsidRDefault="00DD0E65" w:rsidP="00526680">
      <w:pPr>
        <w:pStyle w:val="ListParagraph"/>
        <w:numPr>
          <w:ilvl w:val="0"/>
          <w:numId w:val="12"/>
        </w:numPr>
        <w:rPr>
          <w:rFonts w:ascii="Arial" w:hAnsi="Arial" w:cs="Arial"/>
        </w:rPr>
      </w:pPr>
      <w:r>
        <w:rPr>
          <w:rFonts w:ascii="Arial" w:hAnsi="Arial" w:cs="Arial"/>
        </w:rPr>
        <w:t xml:space="preserve">To what extent is </w:t>
      </w:r>
      <w:r w:rsidR="00614FE0">
        <w:rPr>
          <w:rFonts w:ascii="Arial" w:hAnsi="Arial" w:cs="Arial"/>
        </w:rPr>
        <w:t xml:space="preserve">performance </w:t>
      </w:r>
      <w:r>
        <w:rPr>
          <w:rFonts w:ascii="Arial" w:hAnsi="Arial" w:cs="Arial"/>
        </w:rPr>
        <w:t xml:space="preserve">data </w:t>
      </w:r>
      <w:r w:rsidR="003B5656">
        <w:rPr>
          <w:rFonts w:ascii="Arial" w:hAnsi="Arial" w:cs="Arial"/>
        </w:rPr>
        <w:t>(section 5 PIPOT)</w:t>
      </w:r>
      <w:r w:rsidR="003B5656" w:rsidRPr="00D90F05">
        <w:rPr>
          <w:rFonts w:ascii="Arial" w:hAnsi="Arial" w:cs="Arial"/>
        </w:rPr>
        <w:t xml:space="preserve"> </w:t>
      </w:r>
      <w:r w:rsidR="00614FE0">
        <w:rPr>
          <w:rFonts w:ascii="Arial" w:hAnsi="Arial" w:cs="Arial"/>
        </w:rPr>
        <w:t>analysed to</w:t>
      </w:r>
      <w:r w:rsidR="001B1B66">
        <w:rPr>
          <w:rFonts w:ascii="Arial" w:hAnsi="Arial" w:cs="Arial"/>
        </w:rPr>
        <w:t xml:space="preserve"> inform patterns </w:t>
      </w:r>
      <w:r w:rsidR="00614FE0">
        <w:rPr>
          <w:rFonts w:ascii="Arial" w:hAnsi="Arial" w:cs="Arial"/>
        </w:rPr>
        <w:t>and trends</w:t>
      </w:r>
      <w:r w:rsidR="003B5656">
        <w:rPr>
          <w:rFonts w:ascii="Arial" w:hAnsi="Arial" w:cs="Arial"/>
        </w:rPr>
        <w:t>?</w:t>
      </w:r>
    </w:p>
    <w:p w14:paraId="6DCCA5CC" w14:textId="77777777" w:rsidR="006A690E" w:rsidRDefault="006A690E" w:rsidP="00D65543">
      <w:pPr>
        <w:rPr>
          <w:rFonts w:ascii="Arial" w:hAnsi="Arial" w:cs="Arial"/>
          <w:b/>
          <w:bCs/>
        </w:rPr>
      </w:pPr>
    </w:p>
    <w:p w14:paraId="47BFD07E" w14:textId="2BFEDA8C" w:rsidR="0045277E" w:rsidRDefault="00340B96" w:rsidP="00D65543">
      <w:pPr>
        <w:rPr>
          <w:rFonts w:ascii="Arial" w:hAnsi="Arial" w:cs="Arial"/>
          <w:b/>
          <w:bCs/>
        </w:rPr>
      </w:pPr>
      <w:r>
        <w:rPr>
          <w:rFonts w:ascii="Arial" w:hAnsi="Arial" w:cs="Arial"/>
          <w:b/>
          <w:bCs/>
        </w:rPr>
        <w:t>R</w:t>
      </w:r>
      <w:r w:rsidR="0045277E">
        <w:rPr>
          <w:rFonts w:ascii="Arial" w:hAnsi="Arial" w:cs="Arial"/>
          <w:b/>
          <w:bCs/>
        </w:rPr>
        <w:t>eferences</w:t>
      </w:r>
    </w:p>
    <w:p w14:paraId="652AD0B1" w14:textId="77777777" w:rsidR="005F6BDB" w:rsidRPr="00AD1032" w:rsidRDefault="005F6BDB" w:rsidP="005F6BDB">
      <w:pPr>
        <w:rPr>
          <w:rFonts w:ascii="Arial" w:hAnsi="Arial" w:cs="Arial"/>
          <w:shd w:val="clear" w:color="auto" w:fill="FFFFFF"/>
        </w:rPr>
      </w:pPr>
      <w:r w:rsidRPr="00AD1032">
        <w:rPr>
          <w:rStyle w:val="Strong"/>
          <w:rFonts w:ascii="Arial" w:hAnsi="Arial" w:cs="Arial"/>
          <w:b w:val="0"/>
          <w:bCs w:val="0"/>
          <w:shd w:val="clear" w:color="auto" w:fill="FFFFFF"/>
        </w:rPr>
        <w:t>Department of Health</w:t>
      </w:r>
      <w:r w:rsidRPr="00AD1032">
        <w:rPr>
          <w:rFonts w:ascii="Arial" w:hAnsi="Arial" w:cs="Arial"/>
          <w:shd w:val="clear" w:color="auto" w:fill="FFFFFF"/>
        </w:rPr>
        <w:t>. (2012). </w:t>
      </w:r>
      <w:r w:rsidRPr="00AD1032">
        <w:rPr>
          <w:rStyle w:val="Emphasis"/>
          <w:rFonts w:ascii="Arial" w:hAnsi="Arial" w:cs="Arial"/>
          <w:shd w:val="clear" w:color="auto" w:fill="FFFFFF"/>
        </w:rPr>
        <w:t>Transforming care: A national response to Winterbourne View Hospital: Department of Health Review Final Report</w:t>
      </w:r>
      <w:r w:rsidRPr="00AD1032">
        <w:rPr>
          <w:rFonts w:ascii="Arial" w:hAnsi="Arial" w:cs="Arial"/>
          <w:shd w:val="clear" w:color="auto" w:fill="FFFFFF"/>
        </w:rPr>
        <w:t>.</w:t>
      </w:r>
    </w:p>
    <w:p w14:paraId="61DF012A" w14:textId="0F63AC12" w:rsidR="005F6BDB" w:rsidRPr="00AD1032" w:rsidRDefault="005F6BDB" w:rsidP="005F6BDB">
      <w:pPr>
        <w:rPr>
          <w:rFonts w:ascii="Arial" w:hAnsi="Arial" w:cs="Arial"/>
        </w:rPr>
      </w:pPr>
      <w:r w:rsidRPr="00AD1032">
        <w:rPr>
          <w:rFonts w:ascii="Arial" w:hAnsi="Arial" w:cs="Arial"/>
          <w:shd w:val="clear" w:color="auto" w:fill="FFFFFF"/>
        </w:rPr>
        <w:t>Safeguarding Wales. (2019). Wales Safeguarding Procedures. [</w:t>
      </w:r>
      <w:r w:rsidR="00BD715F">
        <w:rPr>
          <w:rFonts w:ascii="Arial" w:hAnsi="Arial" w:cs="Arial"/>
          <w:shd w:val="clear" w:color="auto" w:fill="FFFFFF"/>
        </w:rPr>
        <w:t>accessed online May 2023</w:t>
      </w:r>
      <w:r w:rsidRPr="00AD1032">
        <w:rPr>
          <w:rFonts w:ascii="Arial" w:hAnsi="Arial" w:cs="Arial"/>
          <w:shd w:val="clear" w:color="auto" w:fill="FFFFFF"/>
        </w:rPr>
        <w:t>]. Available at: </w:t>
      </w:r>
      <w:hyperlink r:id="rId9" w:tgtFrame="_blank" w:history="1">
        <w:r w:rsidRPr="00AD1032">
          <w:rPr>
            <w:rFonts w:ascii="Arial" w:hAnsi="Arial" w:cs="Arial"/>
            <w:u w:val="single"/>
            <w:shd w:val="clear" w:color="auto" w:fill="FFFFFF"/>
          </w:rPr>
          <w:t>Safeguarding Wales Website</w:t>
        </w:r>
      </w:hyperlink>
    </w:p>
    <w:p w14:paraId="48B942DF" w14:textId="764D83D6" w:rsidR="00AD5F09" w:rsidRPr="00AD1032" w:rsidRDefault="00AD5F09" w:rsidP="00D65543">
      <w:pPr>
        <w:rPr>
          <w:rFonts w:ascii="Arial" w:hAnsi="Arial" w:cs="Arial"/>
        </w:rPr>
      </w:pPr>
      <w:r w:rsidRPr="00AD1032">
        <w:rPr>
          <w:rFonts w:ascii="Arial" w:hAnsi="Arial" w:cs="Arial"/>
        </w:rPr>
        <w:t>Social services and Well Being (Wales) Act 2014</w:t>
      </w:r>
    </w:p>
    <w:p w14:paraId="7957CAFF" w14:textId="6E89788A" w:rsidR="005B7CD9" w:rsidRDefault="005B7CD9" w:rsidP="005B7CD9">
      <w:pPr>
        <w:rPr>
          <w:rFonts w:ascii="Arial" w:hAnsi="Arial" w:cs="Arial"/>
          <w:u w:val="single"/>
          <w:shd w:val="clear" w:color="auto" w:fill="FFFFFF"/>
        </w:rPr>
      </w:pPr>
      <w:r w:rsidRPr="00AD1032">
        <w:rPr>
          <w:rFonts w:ascii="Arial" w:hAnsi="Arial" w:cs="Arial"/>
          <w:shd w:val="clear" w:color="auto" w:fill="FFFFFF"/>
        </w:rPr>
        <w:t>Welsh Government. </w:t>
      </w:r>
      <w:hyperlink r:id="rId10" w:tgtFrame="_blank" w:history="1">
        <w:r w:rsidRPr="00AD1032">
          <w:rPr>
            <w:rFonts w:ascii="Arial" w:hAnsi="Arial" w:cs="Arial"/>
            <w:u w:val="single"/>
            <w:shd w:val="clear" w:color="auto" w:fill="FFFFFF"/>
          </w:rPr>
          <w:t>(2016)</w:t>
        </w:r>
        <w:r w:rsidR="004D15BB" w:rsidRPr="00AD1032">
          <w:rPr>
            <w:rFonts w:ascii="Arial" w:hAnsi="Arial" w:cs="Arial"/>
            <w:u w:val="single"/>
            <w:shd w:val="clear" w:color="auto" w:fill="FFFFFF"/>
          </w:rPr>
          <w:t xml:space="preserve"> </w:t>
        </w:r>
        <w:r w:rsidRPr="00AD1032">
          <w:rPr>
            <w:rFonts w:ascii="Arial" w:hAnsi="Arial" w:cs="Arial"/>
            <w:u w:val="single"/>
            <w:shd w:val="clear" w:color="auto" w:fill="FFFFFF"/>
          </w:rPr>
          <w:t>Social Services and Well-being (Wales) Act 2014. Working Together to Safeguard People. Volume 1 - Introduction and Overview</w:t>
        </w:r>
      </w:hyperlink>
    </w:p>
    <w:p w14:paraId="5DB1F5C0" w14:textId="77777777" w:rsidR="0066769E" w:rsidRDefault="0066769E" w:rsidP="005B7CD9">
      <w:pPr>
        <w:rPr>
          <w:rFonts w:ascii="Arial" w:hAnsi="Arial" w:cs="Arial"/>
          <w:u w:val="single"/>
          <w:shd w:val="clear" w:color="auto" w:fill="FFFFFF"/>
        </w:rPr>
      </w:pPr>
    </w:p>
    <w:p w14:paraId="756421EE" w14:textId="77777777" w:rsidR="00BA55E1" w:rsidRDefault="00BA55E1" w:rsidP="005B7CD9">
      <w:pPr>
        <w:rPr>
          <w:rFonts w:ascii="Arial" w:hAnsi="Arial" w:cs="Arial"/>
          <w:u w:val="single"/>
          <w:shd w:val="clear" w:color="auto" w:fill="FFFFFF"/>
        </w:rPr>
      </w:pPr>
    </w:p>
    <w:p w14:paraId="699292F4" w14:textId="77777777" w:rsidR="00BA55E1" w:rsidRDefault="00BA55E1" w:rsidP="005B7CD9">
      <w:pPr>
        <w:rPr>
          <w:rFonts w:ascii="Arial" w:hAnsi="Arial" w:cs="Arial"/>
          <w:u w:val="single"/>
          <w:shd w:val="clear" w:color="auto" w:fill="FFFFFF"/>
        </w:rPr>
      </w:pPr>
    </w:p>
    <w:p w14:paraId="60E19330" w14:textId="77777777" w:rsidR="00A7747F" w:rsidRDefault="00A7747F" w:rsidP="005B7CD9">
      <w:pPr>
        <w:rPr>
          <w:rFonts w:ascii="Arial" w:hAnsi="Arial" w:cs="Arial"/>
          <w:u w:val="single"/>
          <w:shd w:val="clear" w:color="auto" w:fill="FFFFFF"/>
        </w:rPr>
      </w:pPr>
    </w:p>
    <w:p w14:paraId="37107602" w14:textId="32BF4225" w:rsidR="00755014" w:rsidRPr="004F7B8E" w:rsidRDefault="00BA55E1" w:rsidP="00526680">
      <w:pPr>
        <w:pStyle w:val="ListParagraph"/>
        <w:numPr>
          <w:ilvl w:val="0"/>
          <w:numId w:val="3"/>
        </w:numPr>
        <w:rPr>
          <w:rFonts w:ascii="Arial" w:hAnsi="Arial" w:cs="Arial"/>
          <w:b/>
          <w:bCs/>
          <w:sz w:val="28"/>
          <w:szCs w:val="28"/>
        </w:rPr>
      </w:pPr>
      <w:r>
        <w:rPr>
          <w:rFonts w:ascii="Arial" w:hAnsi="Arial" w:cs="Arial"/>
          <w:b/>
          <w:bCs/>
          <w:sz w:val="28"/>
          <w:szCs w:val="28"/>
        </w:rPr>
        <w:t>P</w:t>
      </w:r>
      <w:r w:rsidR="00844E5F" w:rsidRPr="004F7B8E">
        <w:rPr>
          <w:rFonts w:ascii="Arial" w:hAnsi="Arial" w:cs="Arial"/>
          <w:b/>
          <w:bCs/>
          <w:sz w:val="28"/>
          <w:szCs w:val="28"/>
        </w:rPr>
        <w:t>roject Report</w:t>
      </w:r>
    </w:p>
    <w:p w14:paraId="32B6CC93" w14:textId="77777777" w:rsidR="008B1B10" w:rsidRPr="00E12CEF" w:rsidRDefault="008B1B10" w:rsidP="008B1B10">
      <w:pPr>
        <w:pStyle w:val="ListParagraph"/>
        <w:rPr>
          <w:rFonts w:ascii="Arial" w:hAnsi="Arial" w:cs="Arial"/>
          <w:b/>
          <w:bCs/>
          <w:sz w:val="28"/>
          <w:szCs w:val="28"/>
        </w:rPr>
      </w:pPr>
    </w:p>
    <w:p w14:paraId="1BD9E4AF" w14:textId="178B95F5" w:rsidR="0068259E" w:rsidRPr="00D60D8C" w:rsidRDefault="00FC11FA" w:rsidP="00D60D8C">
      <w:pPr>
        <w:spacing w:line="360" w:lineRule="auto"/>
        <w:jc w:val="center"/>
        <w:rPr>
          <w:rFonts w:ascii="Arial" w:hAnsi="Arial" w:cs="Arial"/>
          <w:sz w:val="24"/>
          <w:szCs w:val="24"/>
        </w:rPr>
      </w:pPr>
      <w:r w:rsidRPr="00DF796D">
        <w:rPr>
          <w:rFonts w:ascii="Arial" w:hAnsi="Arial" w:cs="Arial"/>
          <w:sz w:val="24"/>
          <w:szCs w:val="24"/>
        </w:rPr>
        <w:t>Can the statutory partner</w:t>
      </w:r>
      <w:r w:rsidR="00175065">
        <w:rPr>
          <w:rFonts w:ascii="Arial" w:hAnsi="Arial" w:cs="Arial"/>
          <w:sz w:val="24"/>
          <w:szCs w:val="24"/>
        </w:rPr>
        <w:t xml:space="preserve"> agencies</w:t>
      </w:r>
      <w:r w:rsidRPr="00DF796D">
        <w:rPr>
          <w:rFonts w:ascii="Arial" w:hAnsi="Arial" w:cs="Arial"/>
          <w:sz w:val="24"/>
          <w:szCs w:val="24"/>
        </w:rPr>
        <w:t xml:space="preserve"> of the Mid and West Wales Regional Safeguarding </w:t>
      </w:r>
      <w:r w:rsidR="00DB65AA" w:rsidRPr="00DF796D">
        <w:rPr>
          <w:rFonts w:ascii="Arial" w:hAnsi="Arial" w:cs="Arial"/>
          <w:sz w:val="24"/>
          <w:szCs w:val="24"/>
        </w:rPr>
        <w:t>Board achieve</w:t>
      </w:r>
      <w:r w:rsidRPr="00DF796D">
        <w:rPr>
          <w:rFonts w:ascii="Arial" w:hAnsi="Arial" w:cs="Arial"/>
          <w:sz w:val="24"/>
          <w:szCs w:val="24"/>
        </w:rPr>
        <w:t xml:space="preserve"> consistency in managing safeguarding concerns about Practitioners and those in a Position of </w:t>
      </w:r>
      <w:r w:rsidR="0068259E" w:rsidRPr="00DF796D">
        <w:rPr>
          <w:rFonts w:ascii="Arial" w:hAnsi="Arial" w:cs="Arial"/>
          <w:sz w:val="24"/>
          <w:szCs w:val="24"/>
        </w:rPr>
        <w:t>Trust?</w:t>
      </w:r>
    </w:p>
    <w:p w14:paraId="2E2AAE53" w14:textId="0F96F8AE" w:rsidR="00787665" w:rsidRDefault="00787665" w:rsidP="0026213A">
      <w:pPr>
        <w:rPr>
          <w:rFonts w:ascii="Arial" w:hAnsi="Arial" w:cs="Arial"/>
          <w:b/>
          <w:bCs/>
          <w:sz w:val="24"/>
          <w:szCs w:val="24"/>
        </w:rPr>
      </w:pPr>
      <w:r>
        <w:rPr>
          <w:rFonts w:ascii="Arial" w:hAnsi="Arial" w:cs="Arial"/>
          <w:b/>
          <w:bCs/>
          <w:sz w:val="24"/>
          <w:szCs w:val="24"/>
        </w:rPr>
        <w:t>C</w:t>
      </w:r>
      <w:r w:rsidR="000C4EB5">
        <w:rPr>
          <w:rFonts w:ascii="Arial" w:hAnsi="Arial" w:cs="Arial"/>
          <w:b/>
          <w:bCs/>
          <w:sz w:val="24"/>
          <w:szCs w:val="24"/>
        </w:rPr>
        <w:t>ONTENTS</w:t>
      </w:r>
    </w:p>
    <w:tbl>
      <w:tblPr>
        <w:tblStyle w:val="TableGrid"/>
        <w:tblW w:w="9071" w:type="dxa"/>
        <w:tblLook w:val="04A0" w:firstRow="1" w:lastRow="0" w:firstColumn="1" w:lastColumn="0" w:noHBand="0" w:noVBand="1"/>
      </w:tblPr>
      <w:tblGrid>
        <w:gridCol w:w="994"/>
        <w:gridCol w:w="6846"/>
        <w:gridCol w:w="1231"/>
      </w:tblGrid>
      <w:tr w:rsidR="00710DB6" w14:paraId="78B19BE6" w14:textId="77777777" w:rsidTr="00D14D59">
        <w:trPr>
          <w:trHeight w:val="757"/>
        </w:trPr>
        <w:tc>
          <w:tcPr>
            <w:tcW w:w="994" w:type="dxa"/>
          </w:tcPr>
          <w:p w14:paraId="78D432B4" w14:textId="7E2E6A1F" w:rsidR="00710DB6" w:rsidRPr="00FA72DB" w:rsidRDefault="00975DA4" w:rsidP="0026213A">
            <w:pPr>
              <w:rPr>
                <w:rFonts w:ascii="Arial" w:hAnsi="Arial" w:cs="Arial"/>
                <w:b/>
                <w:bCs/>
              </w:rPr>
            </w:pPr>
            <w:r w:rsidRPr="00FA72DB">
              <w:rPr>
                <w:rFonts w:ascii="Arial" w:hAnsi="Arial" w:cs="Arial"/>
                <w:b/>
                <w:bCs/>
              </w:rPr>
              <w:t xml:space="preserve">Item </w:t>
            </w:r>
          </w:p>
        </w:tc>
        <w:tc>
          <w:tcPr>
            <w:tcW w:w="6846" w:type="dxa"/>
          </w:tcPr>
          <w:p w14:paraId="7BF24F63" w14:textId="77777777" w:rsidR="00710DB6" w:rsidRPr="00FA72DB" w:rsidRDefault="00975DA4" w:rsidP="0026213A">
            <w:pPr>
              <w:rPr>
                <w:rFonts w:ascii="Arial" w:hAnsi="Arial" w:cs="Arial"/>
                <w:b/>
                <w:bCs/>
              </w:rPr>
            </w:pPr>
            <w:r w:rsidRPr="00FA72DB">
              <w:rPr>
                <w:rFonts w:ascii="Arial" w:hAnsi="Arial" w:cs="Arial"/>
                <w:b/>
                <w:bCs/>
              </w:rPr>
              <w:t xml:space="preserve">Content </w:t>
            </w:r>
          </w:p>
          <w:p w14:paraId="7FAA0A6A" w14:textId="70738AAA" w:rsidR="00975DA4" w:rsidRPr="00FA72DB" w:rsidRDefault="00975DA4" w:rsidP="0026213A">
            <w:pPr>
              <w:rPr>
                <w:rFonts w:ascii="Arial" w:hAnsi="Arial" w:cs="Arial"/>
                <w:b/>
                <w:bCs/>
              </w:rPr>
            </w:pPr>
          </w:p>
        </w:tc>
        <w:tc>
          <w:tcPr>
            <w:tcW w:w="1231" w:type="dxa"/>
          </w:tcPr>
          <w:p w14:paraId="395E7B6B" w14:textId="555D2794" w:rsidR="00710DB6" w:rsidRDefault="001F18A0" w:rsidP="0026213A">
            <w:pPr>
              <w:rPr>
                <w:rFonts w:ascii="Arial" w:hAnsi="Arial" w:cs="Arial"/>
                <w:b/>
                <w:bCs/>
                <w:sz w:val="24"/>
                <w:szCs w:val="24"/>
              </w:rPr>
            </w:pPr>
            <w:r>
              <w:rPr>
                <w:rFonts w:ascii="Arial" w:hAnsi="Arial" w:cs="Arial"/>
                <w:b/>
                <w:bCs/>
                <w:sz w:val="24"/>
                <w:szCs w:val="24"/>
              </w:rPr>
              <w:t>Page</w:t>
            </w:r>
          </w:p>
        </w:tc>
      </w:tr>
      <w:tr w:rsidR="00710DB6" w14:paraId="1EABBC40" w14:textId="77777777" w:rsidTr="00D14D59">
        <w:trPr>
          <w:trHeight w:val="757"/>
        </w:trPr>
        <w:tc>
          <w:tcPr>
            <w:tcW w:w="994" w:type="dxa"/>
          </w:tcPr>
          <w:p w14:paraId="50B6B333" w14:textId="1C896634" w:rsidR="00710DB6" w:rsidRPr="00FA72DB" w:rsidRDefault="00710DB6" w:rsidP="0026213A">
            <w:pPr>
              <w:rPr>
                <w:rFonts w:ascii="Arial" w:hAnsi="Arial" w:cs="Arial"/>
                <w:b/>
                <w:bCs/>
              </w:rPr>
            </w:pPr>
          </w:p>
        </w:tc>
        <w:tc>
          <w:tcPr>
            <w:tcW w:w="6846" w:type="dxa"/>
          </w:tcPr>
          <w:p w14:paraId="1113D41D" w14:textId="77777777" w:rsidR="00710DB6" w:rsidRPr="00FA72DB" w:rsidRDefault="00F84EB1" w:rsidP="0026213A">
            <w:pPr>
              <w:rPr>
                <w:rFonts w:ascii="Arial" w:hAnsi="Arial" w:cs="Arial"/>
              </w:rPr>
            </w:pPr>
            <w:r w:rsidRPr="00FA72DB">
              <w:rPr>
                <w:rFonts w:ascii="Arial" w:hAnsi="Arial" w:cs="Arial"/>
              </w:rPr>
              <w:t>List of Abbreviations</w:t>
            </w:r>
          </w:p>
          <w:p w14:paraId="0C05940E" w14:textId="40BD0BD1" w:rsidR="0036252B" w:rsidRPr="00FA72DB" w:rsidRDefault="0036252B" w:rsidP="0026213A">
            <w:pPr>
              <w:rPr>
                <w:rFonts w:ascii="Arial" w:hAnsi="Arial" w:cs="Arial"/>
              </w:rPr>
            </w:pPr>
            <w:r w:rsidRPr="00FA72DB">
              <w:rPr>
                <w:rFonts w:ascii="Arial" w:hAnsi="Arial" w:cs="Arial"/>
              </w:rPr>
              <w:t xml:space="preserve"> </w:t>
            </w:r>
          </w:p>
        </w:tc>
        <w:tc>
          <w:tcPr>
            <w:tcW w:w="1231" w:type="dxa"/>
          </w:tcPr>
          <w:p w14:paraId="4D0D9F79" w14:textId="27214367" w:rsidR="00710DB6" w:rsidRPr="00FE467D" w:rsidRDefault="006605C6" w:rsidP="0026213A">
            <w:pPr>
              <w:rPr>
                <w:rFonts w:ascii="Arial" w:hAnsi="Arial" w:cs="Arial"/>
              </w:rPr>
            </w:pPr>
            <w:r w:rsidRPr="00FE467D">
              <w:rPr>
                <w:rFonts w:ascii="Arial" w:hAnsi="Arial" w:cs="Arial"/>
              </w:rPr>
              <w:t>9</w:t>
            </w:r>
          </w:p>
        </w:tc>
      </w:tr>
      <w:tr w:rsidR="00710DB6" w14:paraId="42728CB3" w14:textId="77777777" w:rsidTr="00D14D59">
        <w:trPr>
          <w:trHeight w:val="757"/>
        </w:trPr>
        <w:tc>
          <w:tcPr>
            <w:tcW w:w="994" w:type="dxa"/>
          </w:tcPr>
          <w:p w14:paraId="3D61AE2E" w14:textId="54E3A02B" w:rsidR="00710DB6" w:rsidRPr="00FA72DB" w:rsidRDefault="00F84EB1" w:rsidP="0026213A">
            <w:pPr>
              <w:rPr>
                <w:rFonts w:ascii="Arial" w:hAnsi="Arial" w:cs="Arial"/>
              </w:rPr>
            </w:pPr>
            <w:r w:rsidRPr="00FA72DB">
              <w:rPr>
                <w:rFonts w:ascii="Arial" w:hAnsi="Arial" w:cs="Arial"/>
              </w:rPr>
              <w:t>1</w:t>
            </w:r>
          </w:p>
        </w:tc>
        <w:tc>
          <w:tcPr>
            <w:tcW w:w="6846" w:type="dxa"/>
          </w:tcPr>
          <w:p w14:paraId="20EE2C5B" w14:textId="77777777" w:rsidR="00710DB6" w:rsidRPr="00FA72DB" w:rsidRDefault="00483821" w:rsidP="0026213A">
            <w:pPr>
              <w:rPr>
                <w:rFonts w:ascii="Arial" w:hAnsi="Arial" w:cs="Arial"/>
              </w:rPr>
            </w:pPr>
            <w:r w:rsidRPr="00FA72DB">
              <w:rPr>
                <w:rFonts w:ascii="Arial" w:hAnsi="Arial" w:cs="Arial"/>
              </w:rPr>
              <w:t>Introduction</w:t>
            </w:r>
          </w:p>
          <w:p w14:paraId="6763E6C3" w14:textId="7DAC001B" w:rsidR="0036252B" w:rsidRPr="00FA72DB" w:rsidRDefault="0036252B" w:rsidP="0026213A">
            <w:pPr>
              <w:rPr>
                <w:rFonts w:ascii="Arial" w:hAnsi="Arial" w:cs="Arial"/>
              </w:rPr>
            </w:pPr>
          </w:p>
        </w:tc>
        <w:tc>
          <w:tcPr>
            <w:tcW w:w="1231" w:type="dxa"/>
          </w:tcPr>
          <w:p w14:paraId="7E98AEB0" w14:textId="1C016D27" w:rsidR="00710DB6" w:rsidRPr="00FE467D" w:rsidRDefault="008C25BC" w:rsidP="0026213A">
            <w:pPr>
              <w:rPr>
                <w:rFonts w:ascii="Arial" w:hAnsi="Arial" w:cs="Arial"/>
              </w:rPr>
            </w:pPr>
            <w:r w:rsidRPr="00FE467D">
              <w:rPr>
                <w:rFonts w:ascii="Arial" w:hAnsi="Arial" w:cs="Arial"/>
              </w:rPr>
              <w:t>1</w:t>
            </w:r>
            <w:r w:rsidR="006605C6" w:rsidRPr="00FE467D">
              <w:rPr>
                <w:rFonts w:ascii="Arial" w:hAnsi="Arial" w:cs="Arial"/>
              </w:rPr>
              <w:t>0</w:t>
            </w:r>
          </w:p>
        </w:tc>
      </w:tr>
      <w:tr w:rsidR="00710DB6" w14:paraId="70EBADCC" w14:textId="77777777" w:rsidTr="00D14D59">
        <w:trPr>
          <w:trHeight w:val="757"/>
        </w:trPr>
        <w:tc>
          <w:tcPr>
            <w:tcW w:w="994" w:type="dxa"/>
          </w:tcPr>
          <w:p w14:paraId="3F8C851F" w14:textId="09011862" w:rsidR="00710DB6" w:rsidRPr="00FA72DB" w:rsidRDefault="00483821" w:rsidP="0026213A">
            <w:pPr>
              <w:rPr>
                <w:rFonts w:ascii="Arial" w:hAnsi="Arial" w:cs="Arial"/>
              </w:rPr>
            </w:pPr>
            <w:r w:rsidRPr="00FA72DB">
              <w:rPr>
                <w:rFonts w:ascii="Arial" w:hAnsi="Arial" w:cs="Arial"/>
              </w:rPr>
              <w:t>2</w:t>
            </w:r>
          </w:p>
        </w:tc>
        <w:tc>
          <w:tcPr>
            <w:tcW w:w="6846" w:type="dxa"/>
          </w:tcPr>
          <w:p w14:paraId="62D0797B" w14:textId="77777777" w:rsidR="00710DB6" w:rsidRPr="00FA72DB" w:rsidRDefault="00483821" w:rsidP="0026213A">
            <w:pPr>
              <w:rPr>
                <w:rFonts w:ascii="Arial" w:hAnsi="Arial" w:cs="Arial"/>
              </w:rPr>
            </w:pPr>
            <w:r w:rsidRPr="00FA72DB">
              <w:rPr>
                <w:rFonts w:ascii="Arial" w:hAnsi="Arial" w:cs="Arial"/>
              </w:rPr>
              <w:t xml:space="preserve">Literature </w:t>
            </w:r>
            <w:r w:rsidR="00E46791" w:rsidRPr="00FA72DB">
              <w:rPr>
                <w:rFonts w:ascii="Arial" w:hAnsi="Arial" w:cs="Arial"/>
              </w:rPr>
              <w:t>review</w:t>
            </w:r>
          </w:p>
          <w:p w14:paraId="0CDBC4CA" w14:textId="66DC7784" w:rsidR="0036252B" w:rsidRPr="00FA72DB" w:rsidRDefault="0036252B" w:rsidP="0026213A">
            <w:pPr>
              <w:rPr>
                <w:rFonts w:ascii="Arial" w:hAnsi="Arial" w:cs="Arial"/>
              </w:rPr>
            </w:pPr>
          </w:p>
        </w:tc>
        <w:tc>
          <w:tcPr>
            <w:tcW w:w="1231" w:type="dxa"/>
          </w:tcPr>
          <w:p w14:paraId="66193AA5" w14:textId="0E7D86BB" w:rsidR="00710DB6" w:rsidRPr="00FE467D" w:rsidRDefault="003C792F" w:rsidP="0026213A">
            <w:pPr>
              <w:rPr>
                <w:rFonts w:ascii="Arial" w:hAnsi="Arial" w:cs="Arial"/>
              </w:rPr>
            </w:pPr>
            <w:r w:rsidRPr="00FE467D">
              <w:rPr>
                <w:rFonts w:ascii="Arial" w:hAnsi="Arial" w:cs="Arial"/>
              </w:rPr>
              <w:t>1</w:t>
            </w:r>
            <w:r w:rsidR="006605C6" w:rsidRPr="00FE467D">
              <w:rPr>
                <w:rFonts w:ascii="Arial" w:hAnsi="Arial" w:cs="Arial"/>
              </w:rPr>
              <w:t>2</w:t>
            </w:r>
          </w:p>
        </w:tc>
      </w:tr>
      <w:tr w:rsidR="00710DB6" w14:paraId="30EA8D5A" w14:textId="77777777" w:rsidTr="00D14D59">
        <w:trPr>
          <w:trHeight w:val="757"/>
        </w:trPr>
        <w:tc>
          <w:tcPr>
            <w:tcW w:w="994" w:type="dxa"/>
          </w:tcPr>
          <w:p w14:paraId="1C774D7E" w14:textId="63ED0A96" w:rsidR="00710DB6" w:rsidRPr="00FA72DB" w:rsidRDefault="00F84EB1" w:rsidP="0026213A">
            <w:pPr>
              <w:rPr>
                <w:rFonts w:ascii="Arial" w:hAnsi="Arial" w:cs="Arial"/>
              </w:rPr>
            </w:pPr>
            <w:r w:rsidRPr="00FA72DB">
              <w:rPr>
                <w:rFonts w:ascii="Arial" w:hAnsi="Arial" w:cs="Arial"/>
              </w:rPr>
              <w:t>3</w:t>
            </w:r>
          </w:p>
        </w:tc>
        <w:tc>
          <w:tcPr>
            <w:tcW w:w="6846" w:type="dxa"/>
          </w:tcPr>
          <w:p w14:paraId="6453DFC2" w14:textId="77777777" w:rsidR="00710DB6" w:rsidRPr="00FA72DB" w:rsidRDefault="000E431C" w:rsidP="0026213A">
            <w:pPr>
              <w:rPr>
                <w:rFonts w:ascii="Arial" w:hAnsi="Arial" w:cs="Arial"/>
              </w:rPr>
            </w:pPr>
            <w:r w:rsidRPr="00FA72DB">
              <w:rPr>
                <w:rFonts w:ascii="Arial" w:hAnsi="Arial" w:cs="Arial"/>
              </w:rPr>
              <w:t>Method</w:t>
            </w:r>
            <w:r w:rsidR="00FA20BA" w:rsidRPr="00FA72DB">
              <w:rPr>
                <w:rFonts w:ascii="Arial" w:hAnsi="Arial" w:cs="Arial"/>
              </w:rPr>
              <w:t>s</w:t>
            </w:r>
          </w:p>
          <w:p w14:paraId="27E4A148" w14:textId="3F71860F" w:rsidR="0036252B" w:rsidRPr="00FA72DB" w:rsidRDefault="0036252B" w:rsidP="0026213A">
            <w:pPr>
              <w:rPr>
                <w:rFonts w:ascii="Arial" w:hAnsi="Arial" w:cs="Arial"/>
              </w:rPr>
            </w:pPr>
          </w:p>
        </w:tc>
        <w:tc>
          <w:tcPr>
            <w:tcW w:w="1231" w:type="dxa"/>
          </w:tcPr>
          <w:p w14:paraId="090C1E14" w14:textId="3A4595D2" w:rsidR="00710DB6" w:rsidRPr="003E4222" w:rsidRDefault="0017523F" w:rsidP="0026213A">
            <w:pPr>
              <w:rPr>
                <w:rFonts w:ascii="Arial" w:hAnsi="Arial" w:cs="Arial"/>
                <w:sz w:val="24"/>
                <w:szCs w:val="24"/>
              </w:rPr>
            </w:pPr>
            <w:r w:rsidRPr="003E4222">
              <w:rPr>
                <w:rFonts w:ascii="Arial" w:hAnsi="Arial" w:cs="Arial"/>
                <w:sz w:val="24"/>
                <w:szCs w:val="24"/>
              </w:rPr>
              <w:t>1</w:t>
            </w:r>
            <w:r w:rsidR="00FE467D">
              <w:rPr>
                <w:rFonts w:ascii="Arial" w:hAnsi="Arial" w:cs="Arial"/>
                <w:sz w:val="24"/>
                <w:szCs w:val="24"/>
              </w:rPr>
              <w:t>7</w:t>
            </w:r>
          </w:p>
        </w:tc>
      </w:tr>
      <w:tr w:rsidR="00710DB6" w14:paraId="4A8F93BA" w14:textId="77777777" w:rsidTr="00D14D59">
        <w:trPr>
          <w:trHeight w:val="757"/>
        </w:trPr>
        <w:tc>
          <w:tcPr>
            <w:tcW w:w="994" w:type="dxa"/>
          </w:tcPr>
          <w:p w14:paraId="313D965B" w14:textId="17BC0CD0" w:rsidR="00710DB6" w:rsidRPr="00FA72DB" w:rsidRDefault="00F84EB1" w:rsidP="0026213A">
            <w:pPr>
              <w:rPr>
                <w:rFonts w:ascii="Arial" w:hAnsi="Arial" w:cs="Arial"/>
              </w:rPr>
            </w:pPr>
            <w:r w:rsidRPr="00FA72DB">
              <w:rPr>
                <w:rFonts w:ascii="Arial" w:hAnsi="Arial" w:cs="Arial"/>
              </w:rPr>
              <w:t>4</w:t>
            </w:r>
          </w:p>
        </w:tc>
        <w:tc>
          <w:tcPr>
            <w:tcW w:w="6846" w:type="dxa"/>
          </w:tcPr>
          <w:p w14:paraId="477F2994" w14:textId="77777777" w:rsidR="00710DB6" w:rsidRPr="00FA72DB" w:rsidRDefault="00FA20BA" w:rsidP="0026213A">
            <w:pPr>
              <w:rPr>
                <w:rFonts w:ascii="Arial" w:hAnsi="Arial" w:cs="Arial"/>
              </w:rPr>
            </w:pPr>
            <w:r w:rsidRPr="00FA72DB">
              <w:rPr>
                <w:rFonts w:ascii="Arial" w:hAnsi="Arial" w:cs="Arial"/>
              </w:rPr>
              <w:t>Findings</w:t>
            </w:r>
          </w:p>
          <w:p w14:paraId="22BDE0AD" w14:textId="0D66C03D" w:rsidR="0036252B" w:rsidRPr="00FA72DB" w:rsidRDefault="0036252B" w:rsidP="0026213A">
            <w:pPr>
              <w:rPr>
                <w:rFonts w:ascii="Arial" w:hAnsi="Arial" w:cs="Arial"/>
              </w:rPr>
            </w:pPr>
          </w:p>
        </w:tc>
        <w:tc>
          <w:tcPr>
            <w:tcW w:w="1231" w:type="dxa"/>
          </w:tcPr>
          <w:p w14:paraId="6961087D" w14:textId="28DCB950" w:rsidR="00710DB6" w:rsidRPr="00441AE1" w:rsidRDefault="00441AE1" w:rsidP="0026213A">
            <w:pPr>
              <w:rPr>
                <w:rFonts w:ascii="Arial" w:hAnsi="Arial" w:cs="Arial"/>
                <w:sz w:val="24"/>
                <w:szCs w:val="24"/>
              </w:rPr>
            </w:pPr>
            <w:r w:rsidRPr="00441AE1">
              <w:rPr>
                <w:rFonts w:ascii="Arial" w:hAnsi="Arial" w:cs="Arial"/>
                <w:sz w:val="24"/>
                <w:szCs w:val="24"/>
              </w:rPr>
              <w:t>2</w:t>
            </w:r>
            <w:r w:rsidR="00FE467D">
              <w:rPr>
                <w:rFonts w:ascii="Arial" w:hAnsi="Arial" w:cs="Arial"/>
                <w:sz w:val="24"/>
                <w:szCs w:val="24"/>
              </w:rPr>
              <w:t>3</w:t>
            </w:r>
          </w:p>
        </w:tc>
      </w:tr>
      <w:tr w:rsidR="00FB73C1" w14:paraId="74AD29D6" w14:textId="77777777" w:rsidTr="00D14D59">
        <w:trPr>
          <w:trHeight w:val="757"/>
        </w:trPr>
        <w:tc>
          <w:tcPr>
            <w:tcW w:w="994" w:type="dxa"/>
          </w:tcPr>
          <w:p w14:paraId="63AB809F" w14:textId="6FF547C9" w:rsidR="00FB73C1" w:rsidRPr="00FA72DB" w:rsidRDefault="00050B64" w:rsidP="0026213A">
            <w:pPr>
              <w:rPr>
                <w:rFonts w:ascii="Arial" w:hAnsi="Arial" w:cs="Arial"/>
              </w:rPr>
            </w:pPr>
            <w:r>
              <w:rPr>
                <w:rFonts w:ascii="Arial" w:hAnsi="Arial" w:cs="Arial"/>
              </w:rPr>
              <w:t>5</w:t>
            </w:r>
          </w:p>
        </w:tc>
        <w:tc>
          <w:tcPr>
            <w:tcW w:w="6846" w:type="dxa"/>
          </w:tcPr>
          <w:p w14:paraId="45723937" w14:textId="04D81048" w:rsidR="00FB73C1" w:rsidRPr="00FA72DB" w:rsidRDefault="00FB73C1" w:rsidP="0026213A">
            <w:pPr>
              <w:rPr>
                <w:rFonts w:ascii="Arial" w:hAnsi="Arial" w:cs="Arial"/>
              </w:rPr>
            </w:pPr>
            <w:r>
              <w:rPr>
                <w:rFonts w:ascii="Arial" w:hAnsi="Arial" w:cs="Arial"/>
              </w:rPr>
              <w:t xml:space="preserve">Analysis of </w:t>
            </w:r>
            <w:r w:rsidR="00050B64">
              <w:rPr>
                <w:rFonts w:ascii="Arial" w:hAnsi="Arial" w:cs="Arial"/>
              </w:rPr>
              <w:t>Findings</w:t>
            </w:r>
          </w:p>
        </w:tc>
        <w:tc>
          <w:tcPr>
            <w:tcW w:w="1231" w:type="dxa"/>
          </w:tcPr>
          <w:p w14:paraId="4A09CA92" w14:textId="43682344" w:rsidR="00FB73C1" w:rsidRPr="00BD4FE7" w:rsidRDefault="00BD4FE7" w:rsidP="0026213A">
            <w:pPr>
              <w:rPr>
                <w:rFonts w:ascii="Arial" w:hAnsi="Arial" w:cs="Arial"/>
                <w:sz w:val="24"/>
                <w:szCs w:val="24"/>
              </w:rPr>
            </w:pPr>
            <w:r w:rsidRPr="00BD4FE7">
              <w:rPr>
                <w:rFonts w:ascii="Arial" w:hAnsi="Arial" w:cs="Arial"/>
                <w:sz w:val="24"/>
                <w:szCs w:val="24"/>
              </w:rPr>
              <w:t>5</w:t>
            </w:r>
            <w:r w:rsidR="00FE467D">
              <w:rPr>
                <w:rFonts w:ascii="Arial" w:hAnsi="Arial" w:cs="Arial"/>
                <w:sz w:val="24"/>
                <w:szCs w:val="24"/>
              </w:rPr>
              <w:t>0</w:t>
            </w:r>
          </w:p>
        </w:tc>
      </w:tr>
      <w:tr w:rsidR="00604DEB" w14:paraId="1E07983E" w14:textId="77777777" w:rsidTr="00D14D59">
        <w:trPr>
          <w:trHeight w:val="757"/>
        </w:trPr>
        <w:tc>
          <w:tcPr>
            <w:tcW w:w="994" w:type="dxa"/>
          </w:tcPr>
          <w:p w14:paraId="5A3915EC" w14:textId="5428D799" w:rsidR="00604DEB" w:rsidRPr="00FA72DB" w:rsidRDefault="00050B64" w:rsidP="0026213A">
            <w:pPr>
              <w:rPr>
                <w:rFonts w:ascii="Arial" w:hAnsi="Arial" w:cs="Arial"/>
              </w:rPr>
            </w:pPr>
            <w:r>
              <w:rPr>
                <w:rFonts w:ascii="Arial" w:hAnsi="Arial" w:cs="Arial"/>
              </w:rPr>
              <w:t>6</w:t>
            </w:r>
          </w:p>
        </w:tc>
        <w:tc>
          <w:tcPr>
            <w:tcW w:w="6846" w:type="dxa"/>
          </w:tcPr>
          <w:p w14:paraId="5B0AEDDA" w14:textId="35159698" w:rsidR="00604DEB" w:rsidRPr="00FA72DB" w:rsidRDefault="00604DEB" w:rsidP="0026213A">
            <w:pPr>
              <w:rPr>
                <w:rFonts w:ascii="Arial" w:hAnsi="Arial" w:cs="Arial"/>
              </w:rPr>
            </w:pPr>
            <w:r>
              <w:rPr>
                <w:rFonts w:ascii="Arial" w:hAnsi="Arial" w:cs="Arial"/>
              </w:rPr>
              <w:t>Analysis of Research Methods</w:t>
            </w:r>
          </w:p>
        </w:tc>
        <w:tc>
          <w:tcPr>
            <w:tcW w:w="1231" w:type="dxa"/>
          </w:tcPr>
          <w:p w14:paraId="4D53AC58" w14:textId="19EB3D79" w:rsidR="00604DEB" w:rsidRPr="006A0A10" w:rsidRDefault="006A0A10" w:rsidP="0026213A">
            <w:pPr>
              <w:rPr>
                <w:rFonts w:ascii="Arial" w:hAnsi="Arial" w:cs="Arial"/>
                <w:sz w:val="24"/>
                <w:szCs w:val="24"/>
              </w:rPr>
            </w:pPr>
            <w:r w:rsidRPr="006A0A10">
              <w:rPr>
                <w:rFonts w:ascii="Arial" w:hAnsi="Arial" w:cs="Arial"/>
                <w:sz w:val="24"/>
                <w:szCs w:val="24"/>
              </w:rPr>
              <w:t>54</w:t>
            </w:r>
          </w:p>
        </w:tc>
      </w:tr>
      <w:tr w:rsidR="00710DB6" w14:paraId="475ABE1C" w14:textId="77777777" w:rsidTr="00D14D59">
        <w:trPr>
          <w:trHeight w:val="757"/>
        </w:trPr>
        <w:tc>
          <w:tcPr>
            <w:tcW w:w="994" w:type="dxa"/>
          </w:tcPr>
          <w:p w14:paraId="01232B21" w14:textId="6A133F2C" w:rsidR="00710DB6" w:rsidRPr="00FA72DB" w:rsidRDefault="00050B64" w:rsidP="0026213A">
            <w:pPr>
              <w:rPr>
                <w:rFonts w:ascii="Arial" w:hAnsi="Arial" w:cs="Arial"/>
              </w:rPr>
            </w:pPr>
            <w:r>
              <w:rPr>
                <w:rFonts w:ascii="Arial" w:hAnsi="Arial" w:cs="Arial"/>
              </w:rPr>
              <w:t>7</w:t>
            </w:r>
          </w:p>
        </w:tc>
        <w:tc>
          <w:tcPr>
            <w:tcW w:w="6846" w:type="dxa"/>
          </w:tcPr>
          <w:p w14:paraId="42ED2B80" w14:textId="77777777" w:rsidR="00710DB6" w:rsidRPr="00FA72DB" w:rsidRDefault="00DB726C" w:rsidP="0026213A">
            <w:pPr>
              <w:rPr>
                <w:rFonts w:ascii="Arial" w:hAnsi="Arial" w:cs="Arial"/>
              </w:rPr>
            </w:pPr>
            <w:r w:rsidRPr="00FA72DB">
              <w:rPr>
                <w:rFonts w:ascii="Arial" w:hAnsi="Arial" w:cs="Arial"/>
              </w:rPr>
              <w:t>Conclusions and rec</w:t>
            </w:r>
            <w:r w:rsidR="00194623" w:rsidRPr="00FA72DB">
              <w:rPr>
                <w:rFonts w:ascii="Arial" w:hAnsi="Arial" w:cs="Arial"/>
              </w:rPr>
              <w:t>ommendations</w:t>
            </w:r>
          </w:p>
          <w:p w14:paraId="3D3A3B53" w14:textId="551C24FE" w:rsidR="0036252B" w:rsidRPr="00FA72DB" w:rsidRDefault="0036252B" w:rsidP="0026213A">
            <w:pPr>
              <w:rPr>
                <w:rFonts w:ascii="Arial" w:hAnsi="Arial" w:cs="Arial"/>
              </w:rPr>
            </w:pPr>
          </w:p>
        </w:tc>
        <w:tc>
          <w:tcPr>
            <w:tcW w:w="1231" w:type="dxa"/>
          </w:tcPr>
          <w:p w14:paraId="7E02AAAE" w14:textId="1545707C" w:rsidR="00710DB6" w:rsidRPr="006A0A10" w:rsidRDefault="006A0A10" w:rsidP="0026213A">
            <w:pPr>
              <w:rPr>
                <w:rFonts w:ascii="Arial" w:hAnsi="Arial" w:cs="Arial"/>
                <w:sz w:val="24"/>
                <w:szCs w:val="24"/>
              </w:rPr>
            </w:pPr>
            <w:r w:rsidRPr="006A0A10">
              <w:rPr>
                <w:rFonts w:ascii="Arial" w:hAnsi="Arial" w:cs="Arial"/>
                <w:sz w:val="24"/>
                <w:szCs w:val="24"/>
              </w:rPr>
              <w:t>55</w:t>
            </w:r>
          </w:p>
        </w:tc>
      </w:tr>
      <w:tr w:rsidR="00710DB6" w14:paraId="323A4C39" w14:textId="77777777" w:rsidTr="00D14D59">
        <w:trPr>
          <w:trHeight w:val="757"/>
        </w:trPr>
        <w:tc>
          <w:tcPr>
            <w:tcW w:w="994" w:type="dxa"/>
          </w:tcPr>
          <w:p w14:paraId="7F3C1D65" w14:textId="56B2B104" w:rsidR="00710DB6" w:rsidRPr="00FA72DB" w:rsidRDefault="00050B64" w:rsidP="0026213A">
            <w:pPr>
              <w:rPr>
                <w:rFonts w:ascii="Arial" w:hAnsi="Arial" w:cs="Arial"/>
              </w:rPr>
            </w:pPr>
            <w:r>
              <w:rPr>
                <w:rFonts w:ascii="Arial" w:hAnsi="Arial" w:cs="Arial"/>
              </w:rPr>
              <w:t>8</w:t>
            </w:r>
          </w:p>
        </w:tc>
        <w:tc>
          <w:tcPr>
            <w:tcW w:w="6846" w:type="dxa"/>
          </w:tcPr>
          <w:p w14:paraId="4040BB1B" w14:textId="548F9482" w:rsidR="0036252B" w:rsidRPr="00FA72DB" w:rsidRDefault="007D7517" w:rsidP="007D7517">
            <w:pPr>
              <w:rPr>
                <w:rFonts w:ascii="Arial" w:hAnsi="Arial" w:cs="Arial"/>
              </w:rPr>
            </w:pPr>
            <w:r>
              <w:rPr>
                <w:rFonts w:ascii="Arial" w:hAnsi="Arial" w:cs="Arial"/>
              </w:rPr>
              <w:t>References</w:t>
            </w:r>
          </w:p>
        </w:tc>
        <w:tc>
          <w:tcPr>
            <w:tcW w:w="1231" w:type="dxa"/>
          </w:tcPr>
          <w:p w14:paraId="0E56C7C3" w14:textId="3E214DA9" w:rsidR="00710DB6" w:rsidRPr="0045053F" w:rsidRDefault="0045053F" w:rsidP="0026213A">
            <w:pPr>
              <w:rPr>
                <w:rFonts w:ascii="Arial" w:hAnsi="Arial" w:cs="Arial"/>
                <w:sz w:val="24"/>
                <w:szCs w:val="24"/>
              </w:rPr>
            </w:pPr>
            <w:r w:rsidRPr="0045053F">
              <w:rPr>
                <w:rFonts w:ascii="Arial" w:hAnsi="Arial" w:cs="Arial"/>
                <w:sz w:val="24"/>
                <w:szCs w:val="24"/>
              </w:rPr>
              <w:t>59</w:t>
            </w:r>
          </w:p>
        </w:tc>
      </w:tr>
      <w:tr w:rsidR="00E13B8B" w14:paraId="5E9E59E0" w14:textId="77777777" w:rsidTr="00D14D59">
        <w:trPr>
          <w:trHeight w:val="757"/>
        </w:trPr>
        <w:tc>
          <w:tcPr>
            <w:tcW w:w="994" w:type="dxa"/>
          </w:tcPr>
          <w:p w14:paraId="02FF1D3C" w14:textId="7FD822F2" w:rsidR="00E13B8B" w:rsidRPr="00FA72DB" w:rsidRDefault="00050B64" w:rsidP="0026213A">
            <w:pPr>
              <w:rPr>
                <w:rFonts w:ascii="Arial" w:hAnsi="Arial" w:cs="Arial"/>
              </w:rPr>
            </w:pPr>
            <w:r>
              <w:rPr>
                <w:rFonts w:ascii="Arial" w:hAnsi="Arial" w:cs="Arial"/>
              </w:rPr>
              <w:t>9</w:t>
            </w:r>
          </w:p>
        </w:tc>
        <w:tc>
          <w:tcPr>
            <w:tcW w:w="6846" w:type="dxa"/>
          </w:tcPr>
          <w:p w14:paraId="1C9E471D" w14:textId="77777777" w:rsidR="007D7517" w:rsidRPr="00FA72DB" w:rsidRDefault="007D7517" w:rsidP="007D7517">
            <w:pPr>
              <w:rPr>
                <w:rFonts w:ascii="Arial" w:hAnsi="Arial" w:cs="Arial"/>
              </w:rPr>
            </w:pPr>
            <w:r w:rsidRPr="00FA72DB">
              <w:rPr>
                <w:rFonts w:ascii="Arial" w:hAnsi="Arial" w:cs="Arial"/>
              </w:rPr>
              <w:t>Appendices</w:t>
            </w:r>
          </w:p>
          <w:p w14:paraId="1011291E" w14:textId="613689E5" w:rsidR="0036252B" w:rsidRPr="00FA72DB" w:rsidRDefault="0036252B" w:rsidP="007D7517">
            <w:pPr>
              <w:rPr>
                <w:rFonts w:ascii="Arial" w:hAnsi="Arial" w:cs="Arial"/>
              </w:rPr>
            </w:pPr>
          </w:p>
        </w:tc>
        <w:tc>
          <w:tcPr>
            <w:tcW w:w="1231" w:type="dxa"/>
          </w:tcPr>
          <w:p w14:paraId="7D631EB7" w14:textId="70D7BD8A" w:rsidR="00E13B8B" w:rsidRPr="0045053F" w:rsidRDefault="0045053F" w:rsidP="0026213A">
            <w:pPr>
              <w:rPr>
                <w:rFonts w:ascii="Arial" w:hAnsi="Arial" w:cs="Arial"/>
                <w:sz w:val="24"/>
                <w:szCs w:val="24"/>
              </w:rPr>
            </w:pPr>
            <w:r w:rsidRPr="0045053F">
              <w:rPr>
                <w:rFonts w:ascii="Arial" w:hAnsi="Arial" w:cs="Arial"/>
                <w:sz w:val="24"/>
                <w:szCs w:val="24"/>
              </w:rPr>
              <w:t>61</w:t>
            </w:r>
          </w:p>
        </w:tc>
      </w:tr>
      <w:tr w:rsidR="00E13B8B" w14:paraId="08748E7A" w14:textId="77777777" w:rsidTr="00D14D59">
        <w:trPr>
          <w:trHeight w:val="757"/>
        </w:trPr>
        <w:tc>
          <w:tcPr>
            <w:tcW w:w="994" w:type="dxa"/>
          </w:tcPr>
          <w:p w14:paraId="27DD0C03" w14:textId="4F9D6242" w:rsidR="00E13B8B" w:rsidRPr="00FA72DB" w:rsidRDefault="00050B64" w:rsidP="0026213A">
            <w:pPr>
              <w:rPr>
                <w:rFonts w:ascii="Arial" w:hAnsi="Arial" w:cs="Arial"/>
              </w:rPr>
            </w:pPr>
            <w:r>
              <w:rPr>
                <w:rFonts w:ascii="Arial" w:hAnsi="Arial" w:cs="Arial"/>
              </w:rPr>
              <w:t>10</w:t>
            </w:r>
          </w:p>
        </w:tc>
        <w:tc>
          <w:tcPr>
            <w:tcW w:w="6846" w:type="dxa"/>
          </w:tcPr>
          <w:p w14:paraId="044E5147" w14:textId="77777777" w:rsidR="007D7517" w:rsidRPr="00FA72DB" w:rsidRDefault="007D7517" w:rsidP="007D7517">
            <w:pPr>
              <w:rPr>
                <w:rFonts w:ascii="Arial" w:hAnsi="Arial" w:cs="Arial"/>
              </w:rPr>
            </w:pPr>
            <w:r w:rsidRPr="00FA72DB">
              <w:rPr>
                <w:rFonts w:ascii="Arial" w:hAnsi="Arial" w:cs="Arial"/>
              </w:rPr>
              <w:t>Project Presentation</w:t>
            </w:r>
          </w:p>
          <w:p w14:paraId="6622A70E" w14:textId="0DA8F4EE" w:rsidR="00975DA4" w:rsidRPr="00FA72DB" w:rsidRDefault="00975DA4" w:rsidP="007D7517">
            <w:pPr>
              <w:rPr>
                <w:rFonts w:ascii="Arial" w:hAnsi="Arial" w:cs="Arial"/>
              </w:rPr>
            </w:pPr>
          </w:p>
        </w:tc>
        <w:tc>
          <w:tcPr>
            <w:tcW w:w="1231" w:type="dxa"/>
          </w:tcPr>
          <w:p w14:paraId="5A6FA75D" w14:textId="497AAAAD" w:rsidR="00E13B8B" w:rsidRPr="00EE5478" w:rsidRDefault="00EE5478" w:rsidP="0026213A">
            <w:pPr>
              <w:rPr>
                <w:rFonts w:ascii="Arial" w:hAnsi="Arial" w:cs="Arial"/>
                <w:sz w:val="24"/>
                <w:szCs w:val="24"/>
              </w:rPr>
            </w:pPr>
            <w:r w:rsidRPr="00EE5478">
              <w:rPr>
                <w:rFonts w:ascii="Arial" w:hAnsi="Arial" w:cs="Arial"/>
                <w:sz w:val="24"/>
                <w:szCs w:val="24"/>
              </w:rPr>
              <w:t>68</w:t>
            </w:r>
          </w:p>
        </w:tc>
      </w:tr>
      <w:tr w:rsidR="00A14556" w14:paraId="677BFFC0" w14:textId="77777777" w:rsidTr="00D14D59">
        <w:trPr>
          <w:trHeight w:val="757"/>
        </w:trPr>
        <w:tc>
          <w:tcPr>
            <w:tcW w:w="994" w:type="dxa"/>
          </w:tcPr>
          <w:p w14:paraId="6A9CDACC" w14:textId="61FA71C2" w:rsidR="00A14556" w:rsidRDefault="00050B64" w:rsidP="0026213A">
            <w:pPr>
              <w:rPr>
                <w:rFonts w:ascii="Arial" w:hAnsi="Arial" w:cs="Arial"/>
              </w:rPr>
            </w:pPr>
            <w:r>
              <w:rPr>
                <w:rFonts w:ascii="Arial" w:hAnsi="Arial" w:cs="Arial"/>
              </w:rPr>
              <w:t>11</w:t>
            </w:r>
          </w:p>
        </w:tc>
        <w:tc>
          <w:tcPr>
            <w:tcW w:w="6846" w:type="dxa"/>
          </w:tcPr>
          <w:p w14:paraId="29C475D5" w14:textId="77777777" w:rsidR="007D7517" w:rsidRPr="00FA72DB" w:rsidRDefault="007D7517" w:rsidP="007D7517">
            <w:pPr>
              <w:rPr>
                <w:rFonts w:ascii="Arial" w:hAnsi="Arial" w:cs="Arial"/>
              </w:rPr>
            </w:pPr>
            <w:r w:rsidRPr="00FA72DB">
              <w:rPr>
                <w:rFonts w:ascii="Arial" w:hAnsi="Arial" w:cs="Arial"/>
              </w:rPr>
              <w:t>Forms</w:t>
            </w:r>
          </w:p>
          <w:p w14:paraId="1E82AFB5" w14:textId="41EF944F" w:rsidR="00A14556" w:rsidRPr="00FA72DB" w:rsidRDefault="00A14556" w:rsidP="0026213A">
            <w:pPr>
              <w:rPr>
                <w:rFonts w:ascii="Arial" w:hAnsi="Arial" w:cs="Arial"/>
              </w:rPr>
            </w:pPr>
          </w:p>
        </w:tc>
        <w:tc>
          <w:tcPr>
            <w:tcW w:w="1231" w:type="dxa"/>
          </w:tcPr>
          <w:p w14:paraId="169B864D" w14:textId="46087287" w:rsidR="00A14556" w:rsidRPr="0092124F" w:rsidRDefault="0092124F" w:rsidP="0026213A">
            <w:pPr>
              <w:rPr>
                <w:rFonts w:ascii="Arial" w:hAnsi="Arial" w:cs="Arial"/>
                <w:sz w:val="24"/>
                <w:szCs w:val="24"/>
              </w:rPr>
            </w:pPr>
            <w:r w:rsidRPr="0092124F">
              <w:rPr>
                <w:rFonts w:ascii="Arial" w:hAnsi="Arial" w:cs="Arial"/>
                <w:sz w:val="24"/>
                <w:szCs w:val="24"/>
              </w:rPr>
              <w:t>69</w:t>
            </w:r>
          </w:p>
        </w:tc>
      </w:tr>
    </w:tbl>
    <w:p w14:paraId="2FDB74C8" w14:textId="77777777" w:rsidR="000C4EB5" w:rsidRDefault="000C4EB5" w:rsidP="0026213A">
      <w:pPr>
        <w:rPr>
          <w:rFonts w:ascii="Arial" w:hAnsi="Arial" w:cs="Arial"/>
          <w:b/>
          <w:bCs/>
          <w:sz w:val="24"/>
          <w:szCs w:val="24"/>
        </w:rPr>
      </w:pPr>
    </w:p>
    <w:p w14:paraId="2EB0D3CA" w14:textId="77777777" w:rsidR="00DC5BC4" w:rsidRDefault="00DC5BC4" w:rsidP="0026213A">
      <w:pPr>
        <w:rPr>
          <w:rFonts w:ascii="Arial" w:hAnsi="Arial" w:cs="Arial"/>
          <w:b/>
          <w:bCs/>
          <w:sz w:val="24"/>
          <w:szCs w:val="24"/>
        </w:rPr>
      </w:pPr>
    </w:p>
    <w:p w14:paraId="489BE657" w14:textId="03D21D0B" w:rsidR="00447555" w:rsidRDefault="00447555" w:rsidP="0026213A">
      <w:pPr>
        <w:rPr>
          <w:rFonts w:ascii="Arial" w:hAnsi="Arial" w:cs="Arial"/>
          <w:b/>
          <w:bCs/>
          <w:sz w:val="24"/>
          <w:szCs w:val="24"/>
        </w:rPr>
      </w:pPr>
      <w:r>
        <w:rPr>
          <w:rFonts w:ascii="Arial" w:hAnsi="Arial" w:cs="Arial"/>
          <w:b/>
          <w:bCs/>
          <w:sz w:val="24"/>
          <w:szCs w:val="24"/>
        </w:rPr>
        <w:t>List of abbreviations</w:t>
      </w:r>
    </w:p>
    <w:p w14:paraId="2D8DFA2F" w14:textId="77777777" w:rsidR="000C4EB5" w:rsidRDefault="000C4EB5" w:rsidP="0026213A">
      <w:pPr>
        <w:rPr>
          <w:rFonts w:ascii="Arial" w:hAnsi="Arial" w:cs="Arial"/>
          <w:b/>
          <w:bCs/>
          <w:sz w:val="24"/>
          <w:szCs w:val="24"/>
        </w:rPr>
      </w:pPr>
    </w:p>
    <w:tbl>
      <w:tblPr>
        <w:tblStyle w:val="TableGrid"/>
        <w:tblW w:w="0" w:type="auto"/>
        <w:tblLook w:val="04A0" w:firstRow="1" w:lastRow="0" w:firstColumn="1" w:lastColumn="0" w:noHBand="0" w:noVBand="1"/>
      </w:tblPr>
      <w:tblGrid>
        <w:gridCol w:w="3539"/>
        <w:gridCol w:w="5477"/>
      </w:tblGrid>
      <w:tr w:rsidR="00E90BFD" w14:paraId="61E52DE6" w14:textId="77777777" w:rsidTr="002607DE">
        <w:tc>
          <w:tcPr>
            <w:tcW w:w="3539" w:type="dxa"/>
          </w:tcPr>
          <w:p w14:paraId="55043080" w14:textId="038C256E" w:rsidR="00E90BFD" w:rsidRPr="004A0579" w:rsidRDefault="005C0532" w:rsidP="0026213A">
            <w:pPr>
              <w:rPr>
                <w:rFonts w:ascii="Arial" w:hAnsi="Arial" w:cs="Arial"/>
              </w:rPr>
            </w:pPr>
            <w:r w:rsidRPr="004A0579">
              <w:rPr>
                <w:rFonts w:ascii="Arial" w:hAnsi="Arial" w:cs="Arial"/>
                <w:shd w:val="clear" w:color="auto" w:fill="FFFFFF"/>
              </w:rPr>
              <w:t>AIFS</w:t>
            </w:r>
            <w:r w:rsidRPr="004A0579">
              <w:rPr>
                <w:rFonts w:ascii="Arial" w:hAnsi="Arial" w:cs="Arial"/>
              </w:rPr>
              <w:t xml:space="preserve"> </w:t>
            </w:r>
          </w:p>
        </w:tc>
        <w:tc>
          <w:tcPr>
            <w:tcW w:w="5477" w:type="dxa"/>
          </w:tcPr>
          <w:p w14:paraId="5EA5409B" w14:textId="77777777" w:rsidR="005C0532" w:rsidRPr="004A0579" w:rsidRDefault="005C0532" w:rsidP="005C0532">
            <w:pPr>
              <w:rPr>
                <w:rFonts w:ascii="Arial" w:hAnsi="Arial" w:cs="Arial"/>
                <w:shd w:val="clear" w:color="auto" w:fill="FFFFFF"/>
              </w:rPr>
            </w:pPr>
            <w:r w:rsidRPr="004A0579">
              <w:rPr>
                <w:rFonts w:ascii="Arial" w:hAnsi="Arial" w:cs="Arial"/>
                <w:shd w:val="clear" w:color="auto" w:fill="FFFFFF"/>
              </w:rPr>
              <w:t>The Australian Institute of Family Studies</w:t>
            </w:r>
          </w:p>
          <w:p w14:paraId="1CC58DFF" w14:textId="6AE0977C" w:rsidR="009E5641" w:rsidRPr="004A0579" w:rsidRDefault="009E5641" w:rsidP="005C0532">
            <w:pPr>
              <w:rPr>
                <w:rFonts w:ascii="Arial" w:hAnsi="Arial" w:cs="Arial"/>
              </w:rPr>
            </w:pPr>
          </w:p>
        </w:tc>
      </w:tr>
      <w:tr w:rsidR="00C8738B" w14:paraId="66852A55" w14:textId="77777777" w:rsidTr="002607DE">
        <w:tc>
          <w:tcPr>
            <w:tcW w:w="3539" w:type="dxa"/>
          </w:tcPr>
          <w:p w14:paraId="1B11D9E9" w14:textId="33C4703D" w:rsidR="00C8738B" w:rsidRPr="004A0579" w:rsidRDefault="00C8738B" w:rsidP="0026213A">
            <w:pPr>
              <w:rPr>
                <w:rFonts w:ascii="Arial" w:hAnsi="Arial" w:cs="Arial"/>
                <w:shd w:val="clear" w:color="auto" w:fill="FFFFFF"/>
              </w:rPr>
            </w:pPr>
            <w:r>
              <w:rPr>
                <w:rFonts w:ascii="Arial" w:hAnsi="Arial" w:cs="Arial"/>
                <w:shd w:val="clear" w:color="auto" w:fill="FFFFFF"/>
              </w:rPr>
              <w:t>APR</w:t>
            </w:r>
          </w:p>
        </w:tc>
        <w:tc>
          <w:tcPr>
            <w:tcW w:w="5477" w:type="dxa"/>
          </w:tcPr>
          <w:p w14:paraId="506C1BE5" w14:textId="59D81E99" w:rsidR="00C8738B" w:rsidRDefault="008014F6" w:rsidP="005C0532">
            <w:pPr>
              <w:rPr>
                <w:rFonts w:ascii="Arial" w:hAnsi="Arial" w:cs="Arial"/>
                <w:shd w:val="clear" w:color="auto" w:fill="FFFFFF"/>
              </w:rPr>
            </w:pPr>
            <w:r>
              <w:rPr>
                <w:rFonts w:ascii="Arial" w:hAnsi="Arial" w:cs="Arial"/>
                <w:shd w:val="clear" w:color="auto" w:fill="FFFFFF"/>
              </w:rPr>
              <w:t xml:space="preserve">Adult </w:t>
            </w:r>
            <w:r w:rsidR="00C8738B">
              <w:rPr>
                <w:rFonts w:ascii="Arial" w:hAnsi="Arial" w:cs="Arial"/>
                <w:shd w:val="clear" w:color="auto" w:fill="FFFFFF"/>
              </w:rPr>
              <w:t>Practice Review</w:t>
            </w:r>
          </w:p>
          <w:p w14:paraId="16E19105" w14:textId="22985F6D" w:rsidR="00C8738B" w:rsidRPr="004A0579" w:rsidRDefault="00C8738B" w:rsidP="005C0532">
            <w:pPr>
              <w:rPr>
                <w:rFonts w:ascii="Arial" w:hAnsi="Arial" w:cs="Arial"/>
                <w:shd w:val="clear" w:color="auto" w:fill="FFFFFF"/>
              </w:rPr>
            </w:pPr>
          </w:p>
        </w:tc>
      </w:tr>
      <w:tr w:rsidR="004755CF" w14:paraId="2491A579" w14:textId="77777777" w:rsidTr="002607DE">
        <w:tc>
          <w:tcPr>
            <w:tcW w:w="3539" w:type="dxa"/>
          </w:tcPr>
          <w:p w14:paraId="71E04525" w14:textId="10A968E3" w:rsidR="004755CF" w:rsidRPr="004A0579" w:rsidRDefault="004755CF" w:rsidP="0026213A">
            <w:pPr>
              <w:rPr>
                <w:rFonts w:ascii="Arial" w:hAnsi="Arial" w:cs="Arial"/>
                <w:shd w:val="clear" w:color="auto" w:fill="FFFFFF"/>
              </w:rPr>
            </w:pPr>
            <w:r>
              <w:rPr>
                <w:rFonts w:ascii="Arial" w:hAnsi="Arial" w:cs="Arial"/>
                <w:shd w:val="clear" w:color="auto" w:fill="FFFFFF"/>
              </w:rPr>
              <w:t>AWCPP</w:t>
            </w:r>
          </w:p>
        </w:tc>
        <w:tc>
          <w:tcPr>
            <w:tcW w:w="5477" w:type="dxa"/>
          </w:tcPr>
          <w:p w14:paraId="6429A5F4" w14:textId="78C247DE" w:rsidR="004755CF" w:rsidRDefault="004755CF" w:rsidP="005C0532">
            <w:pPr>
              <w:rPr>
                <w:rFonts w:ascii="Arial" w:hAnsi="Arial" w:cs="Arial"/>
                <w:shd w:val="clear" w:color="auto" w:fill="FFFFFF"/>
              </w:rPr>
            </w:pPr>
            <w:r>
              <w:rPr>
                <w:rFonts w:ascii="Arial" w:hAnsi="Arial" w:cs="Arial"/>
                <w:shd w:val="clear" w:color="auto" w:fill="FFFFFF"/>
              </w:rPr>
              <w:t xml:space="preserve">All Wales Child </w:t>
            </w:r>
            <w:r w:rsidR="00B8717A">
              <w:rPr>
                <w:rFonts w:ascii="Arial" w:hAnsi="Arial" w:cs="Arial"/>
                <w:shd w:val="clear" w:color="auto" w:fill="FFFFFF"/>
              </w:rPr>
              <w:t>Protection</w:t>
            </w:r>
            <w:r>
              <w:rPr>
                <w:rFonts w:ascii="Arial" w:hAnsi="Arial" w:cs="Arial"/>
                <w:shd w:val="clear" w:color="auto" w:fill="FFFFFF"/>
              </w:rPr>
              <w:t xml:space="preserve"> Procedures</w:t>
            </w:r>
          </w:p>
          <w:p w14:paraId="43C9821F" w14:textId="444F337A" w:rsidR="00B8717A" w:rsidRPr="004A0579" w:rsidRDefault="00B8717A" w:rsidP="005C0532">
            <w:pPr>
              <w:rPr>
                <w:rFonts w:ascii="Arial" w:hAnsi="Arial" w:cs="Arial"/>
                <w:shd w:val="clear" w:color="auto" w:fill="FFFFFF"/>
              </w:rPr>
            </w:pPr>
          </w:p>
        </w:tc>
      </w:tr>
      <w:tr w:rsidR="008014F6" w14:paraId="652902DD" w14:textId="77777777" w:rsidTr="002607DE">
        <w:tc>
          <w:tcPr>
            <w:tcW w:w="3539" w:type="dxa"/>
          </w:tcPr>
          <w:p w14:paraId="767E317C" w14:textId="112F3C3D" w:rsidR="008014F6" w:rsidRDefault="008014F6" w:rsidP="0026213A">
            <w:pPr>
              <w:rPr>
                <w:rFonts w:ascii="Arial" w:hAnsi="Arial" w:cs="Arial"/>
                <w:shd w:val="clear" w:color="auto" w:fill="FFFFFF"/>
              </w:rPr>
            </w:pPr>
            <w:r>
              <w:rPr>
                <w:rFonts w:ascii="Arial" w:hAnsi="Arial" w:cs="Arial"/>
                <w:shd w:val="clear" w:color="auto" w:fill="FFFFFF"/>
              </w:rPr>
              <w:t xml:space="preserve">CPR </w:t>
            </w:r>
          </w:p>
        </w:tc>
        <w:tc>
          <w:tcPr>
            <w:tcW w:w="5477" w:type="dxa"/>
          </w:tcPr>
          <w:p w14:paraId="666622EB" w14:textId="77777777" w:rsidR="008014F6" w:rsidRDefault="008014F6" w:rsidP="005C0532">
            <w:pPr>
              <w:rPr>
                <w:rFonts w:ascii="Arial" w:hAnsi="Arial" w:cs="Arial"/>
                <w:shd w:val="clear" w:color="auto" w:fill="FFFFFF"/>
              </w:rPr>
            </w:pPr>
            <w:r>
              <w:rPr>
                <w:rFonts w:ascii="Arial" w:hAnsi="Arial" w:cs="Arial"/>
                <w:shd w:val="clear" w:color="auto" w:fill="FFFFFF"/>
              </w:rPr>
              <w:t>Child Practice Review</w:t>
            </w:r>
          </w:p>
          <w:p w14:paraId="623D4FBD" w14:textId="25F86491" w:rsidR="008014F6" w:rsidRDefault="008014F6" w:rsidP="005C0532">
            <w:pPr>
              <w:rPr>
                <w:rFonts w:ascii="Arial" w:hAnsi="Arial" w:cs="Arial"/>
                <w:shd w:val="clear" w:color="auto" w:fill="FFFFFF"/>
              </w:rPr>
            </w:pPr>
          </w:p>
        </w:tc>
      </w:tr>
      <w:tr w:rsidR="005A5600" w14:paraId="64F418D5" w14:textId="77777777" w:rsidTr="002607DE">
        <w:tc>
          <w:tcPr>
            <w:tcW w:w="3539" w:type="dxa"/>
          </w:tcPr>
          <w:p w14:paraId="2A6C7EFC" w14:textId="4817B379" w:rsidR="005A5600" w:rsidRPr="004A0579" w:rsidRDefault="005A5600" w:rsidP="0026213A">
            <w:pPr>
              <w:rPr>
                <w:rFonts w:ascii="Arial" w:hAnsi="Arial" w:cs="Arial"/>
                <w:shd w:val="clear" w:color="auto" w:fill="FFFFFF"/>
              </w:rPr>
            </w:pPr>
            <w:r>
              <w:rPr>
                <w:rFonts w:ascii="Arial" w:hAnsi="Arial" w:cs="Arial"/>
                <w:shd w:val="clear" w:color="auto" w:fill="FFFFFF"/>
              </w:rPr>
              <w:t>DOS</w:t>
            </w:r>
          </w:p>
        </w:tc>
        <w:tc>
          <w:tcPr>
            <w:tcW w:w="5477" w:type="dxa"/>
          </w:tcPr>
          <w:p w14:paraId="00E996F8" w14:textId="77777777" w:rsidR="005A5600" w:rsidRDefault="005A5600" w:rsidP="005C0532">
            <w:pPr>
              <w:rPr>
                <w:rFonts w:ascii="Arial" w:hAnsi="Arial" w:cs="Arial"/>
                <w:shd w:val="clear" w:color="auto" w:fill="FFFFFF"/>
              </w:rPr>
            </w:pPr>
            <w:r>
              <w:rPr>
                <w:rFonts w:ascii="Arial" w:hAnsi="Arial" w:cs="Arial"/>
                <w:shd w:val="clear" w:color="auto" w:fill="FFFFFF"/>
              </w:rPr>
              <w:t>Designated Officer for Safeguarding</w:t>
            </w:r>
          </w:p>
          <w:p w14:paraId="1F5041AC" w14:textId="046A873C" w:rsidR="005A5600" w:rsidRPr="004A0579" w:rsidRDefault="005A5600" w:rsidP="005C0532">
            <w:pPr>
              <w:rPr>
                <w:rFonts w:ascii="Arial" w:hAnsi="Arial" w:cs="Arial"/>
                <w:shd w:val="clear" w:color="auto" w:fill="FFFFFF"/>
              </w:rPr>
            </w:pPr>
          </w:p>
        </w:tc>
      </w:tr>
      <w:tr w:rsidR="00F410F1" w14:paraId="10931E0D" w14:textId="77777777" w:rsidTr="002607DE">
        <w:tc>
          <w:tcPr>
            <w:tcW w:w="3539" w:type="dxa"/>
          </w:tcPr>
          <w:p w14:paraId="3AFB2528" w14:textId="06DB4C74" w:rsidR="00F410F1" w:rsidRDefault="00F410F1" w:rsidP="00F410F1">
            <w:pPr>
              <w:rPr>
                <w:rFonts w:ascii="Arial" w:hAnsi="Arial" w:cs="Arial"/>
                <w:shd w:val="clear" w:color="auto" w:fill="FFFFFF"/>
              </w:rPr>
            </w:pPr>
            <w:r>
              <w:rPr>
                <w:rFonts w:ascii="Arial" w:hAnsi="Arial" w:cs="Arial"/>
                <w:shd w:val="clear" w:color="auto" w:fill="FFFFFF"/>
              </w:rPr>
              <w:t>D</w:t>
            </w:r>
            <w:r w:rsidR="0048315F">
              <w:rPr>
                <w:rFonts w:ascii="Arial" w:hAnsi="Arial" w:cs="Arial"/>
                <w:shd w:val="clear" w:color="auto" w:fill="FFFFFF"/>
              </w:rPr>
              <w:t>SLP</w:t>
            </w:r>
          </w:p>
        </w:tc>
        <w:tc>
          <w:tcPr>
            <w:tcW w:w="5477" w:type="dxa"/>
          </w:tcPr>
          <w:p w14:paraId="22A1D926" w14:textId="77777777" w:rsidR="00F410F1" w:rsidRDefault="00F410F1" w:rsidP="00F410F1">
            <w:pPr>
              <w:rPr>
                <w:rFonts w:ascii="Arial" w:hAnsi="Arial" w:cs="Arial"/>
                <w:shd w:val="clear" w:color="auto" w:fill="FFFFFF"/>
              </w:rPr>
            </w:pPr>
            <w:r>
              <w:rPr>
                <w:rFonts w:ascii="Arial" w:hAnsi="Arial" w:cs="Arial"/>
                <w:shd w:val="clear" w:color="auto" w:fill="FFFFFF"/>
              </w:rPr>
              <w:t>Designated Safeguarding Lead Practitioner</w:t>
            </w:r>
          </w:p>
          <w:p w14:paraId="4FCD4313" w14:textId="38B33676" w:rsidR="00F410F1" w:rsidRDefault="00F410F1" w:rsidP="00F410F1">
            <w:pPr>
              <w:rPr>
                <w:rFonts w:ascii="Arial" w:hAnsi="Arial" w:cs="Arial"/>
                <w:shd w:val="clear" w:color="auto" w:fill="FFFFFF"/>
              </w:rPr>
            </w:pPr>
          </w:p>
        </w:tc>
      </w:tr>
      <w:tr w:rsidR="00F410F1" w14:paraId="6AE9B05D" w14:textId="77777777" w:rsidTr="002607DE">
        <w:tc>
          <w:tcPr>
            <w:tcW w:w="3539" w:type="dxa"/>
          </w:tcPr>
          <w:p w14:paraId="301ECE96" w14:textId="2898E1F3" w:rsidR="00F410F1" w:rsidRPr="004A0579" w:rsidRDefault="00F410F1" w:rsidP="00F410F1">
            <w:pPr>
              <w:rPr>
                <w:rFonts w:ascii="Arial" w:hAnsi="Arial" w:cs="Arial"/>
              </w:rPr>
            </w:pPr>
            <w:r w:rsidRPr="004A0579">
              <w:rPr>
                <w:rFonts w:ascii="Arial" w:hAnsi="Arial" w:cs="Arial"/>
              </w:rPr>
              <w:t xml:space="preserve">LADO </w:t>
            </w:r>
          </w:p>
        </w:tc>
        <w:tc>
          <w:tcPr>
            <w:tcW w:w="5477" w:type="dxa"/>
          </w:tcPr>
          <w:p w14:paraId="1B248EC0" w14:textId="77777777" w:rsidR="00F410F1" w:rsidRPr="004A0579" w:rsidRDefault="00F410F1" w:rsidP="00F410F1">
            <w:pPr>
              <w:rPr>
                <w:rFonts w:ascii="Arial" w:hAnsi="Arial" w:cs="Arial"/>
              </w:rPr>
            </w:pPr>
            <w:r w:rsidRPr="004A0579">
              <w:rPr>
                <w:rFonts w:ascii="Arial" w:hAnsi="Arial" w:cs="Arial"/>
              </w:rPr>
              <w:t>Local Authority Designated Officer</w:t>
            </w:r>
          </w:p>
          <w:p w14:paraId="28E817E7" w14:textId="114909CE" w:rsidR="00F410F1" w:rsidRPr="004A0579" w:rsidRDefault="00F410F1" w:rsidP="00F410F1">
            <w:pPr>
              <w:rPr>
                <w:rFonts w:ascii="Arial" w:hAnsi="Arial" w:cs="Arial"/>
              </w:rPr>
            </w:pPr>
          </w:p>
        </w:tc>
      </w:tr>
      <w:tr w:rsidR="00F410F1" w14:paraId="7D7AFC30" w14:textId="77777777" w:rsidTr="002607DE">
        <w:tc>
          <w:tcPr>
            <w:tcW w:w="3539" w:type="dxa"/>
          </w:tcPr>
          <w:p w14:paraId="221FC983" w14:textId="05045233" w:rsidR="00F410F1" w:rsidRPr="004A0579" w:rsidRDefault="0048315F" w:rsidP="00F410F1">
            <w:pPr>
              <w:rPr>
                <w:rFonts w:ascii="Arial" w:hAnsi="Arial" w:cs="Arial"/>
              </w:rPr>
            </w:pPr>
            <w:r>
              <w:rPr>
                <w:rFonts w:ascii="Arial" w:hAnsi="Arial" w:cs="Arial"/>
              </w:rPr>
              <w:t>MARF</w:t>
            </w:r>
            <w:r w:rsidRPr="004A0579">
              <w:rPr>
                <w:rFonts w:ascii="Arial" w:hAnsi="Arial" w:cs="Arial"/>
              </w:rPr>
              <w:t xml:space="preserve"> </w:t>
            </w:r>
          </w:p>
        </w:tc>
        <w:tc>
          <w:tcPr>
            <w:tcW w:w="5477" w:type="dxa"/>
          </w:tcPr>
          <w:p w14:paraId="0181A306" w14:textId="77777777" w:rsidR="0048315F" w:rsidRDefault="0048315F" w:rsidP="0048315F">
            <w:pPr>
              <w:rPr>
                <w:rFonts w:ascii="Arial" w:hAnsi="Arial" w:cs="Arial"/>
              </w:rPr>
            </w:pPr>
            <w:r>
              <w:rPr>
                <w:rFonts w:ascii="Arial" w:hAnsi="Arial" w:cs="Arial"/>
              </w:rPr>
              <w:t>Multi Agency Referral Form</w:t>
            </w:r>
          </w:p>
          <w:p w14:paraId="38826575" w14:textId="0F4A4C75" w:rsidR="00F410F1" w:rsidRPr="004A0579" w:rsidRDefault="00F410F1" w:rsidP="0048315F">
            <w:pPr>
              <w:rPr>
                <w:rFonts w:ascii="Arial" w:hAnsi="Arial" w:cs="Arial"/>
              </w:rPr>
            </w:pPr>
          </w:p>
        </w:tc>
      </w:tr>
      <w:tr w:rsidR="00F410F1" w14:paraId="066562B1" w14:textId="77777777" w:rsidTr="002607DE">
        <w:tc>
          <w:tcPr>
            <w:tcW w:w="3539" w:type="dxa"/>
          </w:tcPr>
          <w:p w14:paraId="0D4A0075" w14:textId="11D21CD6" w:rsidR="00F410F1" w:rsidRPr="004A0579" w:rsidRDefault="0048315F" w:rsidP="00F410F1">
            <w:pPr>
              <w:rPr>
                <w:rFonts w:ascii="Arial" w:hAnsi="Arial" w:cs="Arial"/>
              </w:rPr>
            </w:pPr>
            <w:r w:rsidRPr="004A0579">
              <w:rPr>
                <w:rFonts w:ascii="Arial" w:hAnsi="Arial" w:cs="Arial"/>
              </w:rPr>
              <w:t>MWWRSB</w:t>
            </w:r>
          </w:p>
        </w:tc>
        <w:tc>
          <w:tcPr>
            <w:tcW w:w="5477" w:type="dxa"/>
          </w:tcPr>
          <w:p w14:paraId="1959FBBC" w14:textId="77777777" w:rsidR="0048315F" w:rsidRDefault="0048315F" w:rsidP="0048315F">
            <w:pPr>
              <w:rPr>
                <w:rFonts w:ascii="Arial" w:hAnsi="Arial" w:cs="Arial"/>
              </w:rPr>
            </w:pPr>
            <w:r w:rsidRPr="004A0579">
              <w:rPr>
                <w:rFonts w:ascii="Arial" w:hAnsi="Arial" w:cs="Arial"/>
              </w:rPr>
              <w:t>Mid and West Wales Regional Safeguarding Board</w:t>
            </w:r>
          </w:p>
          <w:p w14:paraId="6B005262" w14:textId="1DFDF214" w:rsidR="00F410F1" w:rsidRPr="004A0579" w:rsidRDefault="00F410F1" w:rsidP="0048315F">
            <w:pPr>
              <w:rPr>
                <w:rFonts w:ascii="Arial" w:hAnsi="Arial" w:cs="Arial"/>
              </w:rPr>
            </w:pPr>
          </w:p>
        </w:tc>
      </w:tr>
      <w:tr w:rsidR="00F410F1" w14:paraId="071F6D9D" w14:textId="77777777" w:rsidTr="002607DE">
        <w:tc>
          <w:tcPr>
            <w:tcW w:w="3539" w:type="dxa"/>
          </w:tcPr>
          <w:p w14:paraId="7229B099" w14:textId="6E006AE8" w:rsidR="00F410F1" w:rsidRPr="004A0579" w:rsidRDefault="00F410F1" w:rsidP="00F410F1">
            <w:pPr>
              <w:rPr>
                <w:rFonts w:ascii="Arial" w:hAnsi="Arial" w:cs="Arial"/>
              </w:rPr>
            </w:pPr>
            <w:r w:rsidRPr="004A0579">
              <w:rPr>
                <w:rFonts w:ascii="Arial" w:hAnsi="Arial" w:cs="Arial"/>
                <w:shd w:val="clear" w:color="auto" w:fill="FFFFFF"/>
              </w:rPr>
              <w:t>NISB</w:t>
            </w:r>
            <w:r w:rsidRPr="004A0579">
              <w:rPr>
                <w:rFonts w:ascii="Arial" w:hAnsi="Arial" w:cs="Arial"/>
              </w:rPr>
              <w:t xml:space="preserve"> </w:t>
            </w:r>
          </w:p>
        </w:tc>
        <w:tc>
          <w:tcPr>
            <w:tcW w:w="5477" w:type="dxa"/>
          </w:tcPr>
          <w:p w14:paraId="45A2C0DA" w14:textId="77777777" w:rsidR="00F410F1" w:rsidRPr="004A0579" w:rsidRDefault="00F410F1" w:rsidP="00F410F1">
            <w:pPr>
              <w:rPr>
                <w:rFonts w:ascii="Arial" w:hAnsi="Arial" w:cs="Arial"/>
                <w:shd w:val="clear" w:color="auto" w:fill="FFFFFF"/>
              </w:rPr>
            </w:pPr>
            <w:r w:rsidRPr="004A0579">
              <w:rPr>
                <w:rFonts w:ascii="Arial" w:hAnsi="Arial" w:cs="Arial"/>
                <w:shd w:val="clear" w:color="auto" w:fill="FFFFFF"/>
              </w:rPr>
              <w:t>National Independent Safeguarding Board</w:t>
            </w:r>
          </w:p>
          <w:p w14:paraId="4468E4D4" w14:textId="6A5011F5" w:rsidR="00F410F1" w:rsidRPr="004A0579" w:rsidRDefault="00F410F1" w:rsidP="00F410F1">
            <w:pPr>
              <w:rPr>
                <w:rFonts w:ascii="Arial" w:hAnsi="Arial" w:cs="Arial"/>
              </w:rPr>
            </w:pPr>
          </w:p>
        </w:tc>
      </w:tr>
      <w:tr w:rsidR="00F410F1" w14:paraId="1328A3B0" w14:textId="77777777" w:rsidTr="002607DE">
        <w:tc>
          <w:tcPr>
            <w:tcW w:w="3539" w:type="dxa"/>
          </w:tcPr>
          <w:p w14:paraId="5BBCD648" w14:textId="504C8FDB" w:rsidR="00F410F1" w:rsidRPr="004A0579" w:rsidRDefault="00F410F1" w:rsidP="00F410F1">
            <w:pPr>
              <w:rPr>
                <w:rFonts w:ascii="Arial" w:hAnsi="Arial" w:cs="Arial"/>
              </w:rPr>
            </w:pPr>
            <w:proofErr w:type="spellStart"/>
            <w:r w:rsidRPr="004A0579">
              <w:rPr>
                <w:rFonts w:ascii="Arial" w:hAnsi="Arial" w:cs="Arial"/>
              </w:rPr>
              <w:t>PiPOT</w:t>
            </w:r>
            <w:proofErr w:type="spellEnd"/>
          </w:p>
        </w:tc>
        <w:tc>
          <w:tcPr>
            <w:tcW w:w="5477" w:type="dxa"/>
          </w:tcPr>
          <w:p w14:paraId="77A0A249" w14:textId="77777777" w:rsidR="00F410F1" w:rsidRPr="004A0579" w:rsidRDefault="00F410F1" w:rsidP="00F410F1">
            <w:pPr>
              <w:rPr>
                <w:rFonts w:ascii="Arial" w:hAnsi="Arial" w:cs="Arial"/>
              </w:rPr>
            </w:pPr>
            <w:r w:rsidRPr="004A0579">
              <w:rPr>
                <w:rFonts w:ascii="Arial" w:hAnsi="Arial" w:cs="Arial"/>
              </w:rPr>
              <w:t>Persons in a Position of Trust</w:t>
            </w:r>
          </w:p>
          <w:p w14:paraId="76757579" w14:textId="736BD112" w:rsidR="00F410F1" w:rsidRPr="004A0579" w:rsidRDefault="00F410F1" w:rsidP="00F410F1">
            <w:pPr>
              <w:rPr>
                <w:rFonts w:ascii="Arial" w:hAnsi="Arial" w:cs="Arial"/>
              </w:rPr>
            </w:pPr>
          </w:p>
        </w:tc>
      </w:tr>
      <w:tr w:rsidR="00B8717A" w14:paraId="3B2E66C7" w14:textId="77777777" w:rsidTr="002607DE">
        <w:tc>
          <w:tcPr>
            <w:tcW w:w="3539" w:type="dxa"/>
          </w:tcPr>
          <w:p w14:paraId="326B2DFA" w14:textId="5369DCF9" w:rsidR="00B8717A" w:rsidRPr="004A0579" w:rsidRDefault="00B8717A" w:rsidP="00F410F1">
            <w:pPr>
              <w:rPr>
                <w:rFonts w:ascii="Arial" w:hAnsi="Arial" w:cs="Arial"/>
              </w:rPr>
            </w:pPr>
            <w:r>
              <w:rPr>
                <w:rFonts w:ascii="Arial" w:hAnsi="Arial" w:cs="Arial"/>
              </w:rPr>
              <w:t>POVA</w:t>
            </w:r>
          </w:p>
        </w:tc>
        <w:tc>
          <w:tcPr>
            <w:tcW w:w="5477" w:type="dxa"/>
          </w:tcPr>
          <w:p w14:paraId="7645FD46" w14:textId="77777777" w:rsidR="00B8717A" w:rsidRDefault="00B8717A" w:rsidP="00F410F1">
            <w:pPr>
              <w:rPr>
                <w:rFonts w:ascii="Arial" w:hAnsi="Arial" w:cs="Arial"/>
              </w:rPr>
            </w:pPr>
            <w:r>
              <w:rPr>
                <w:rFonts w:ascii="Arial" w:hAnsi="Arial" w:cs="Arial"/>
              </w:rPr>
              <w:t>Protection of Vulnerable Adults</w:t>
            </w:r>
          </w:p>
          <w:p w14:paraId="54CF9906" w14:textId="4E254BD3" w:rsidR="008026FA" w:rsidRPr="004A0579" w:rsidRDefault="008026FA" w:rsidP="00F410F1">
            <w:pPr>
              <w:rPr>
                <w:rFonts w:ascii="Arial" w:hAnsi="Arial" w:cs="Arial"/>
              </w:rPr>
            </w:pPr>
          </w:p>
        </w:tc>
      </w:tr>
      <w:tr w:rsidR="00F410F1" w14:paraId="4FDE789A" w14:textId="77777777" w:rsidTr="002607DE">
        <w:tc>
          <w:tcPr>
            <w:tcW w:w="3539" w:type="dxa"/>
          </w:tcPr>
          <w:p w14:paraId="191C4CD0" w14:textId="1F64D13C" w:rsidR="00F410F1" w:rsidRPr="004A0579" w:rsidRDefault="00F410F1" w:rsidP="00F410F1">
            <w:pPr>
              <w:rPr>
                <w:rFonts w:ascii="Arial" w:hAnsi="Arial" w:cs="Arial"/>
              </w:rPr>
            </w:pPr>
            <w:r w:rsidRPr="004A0579">
              <w:rPr>
                <w:rFonts w:ascii="Arial" w:hAnsi="Arial" w:cs="Arial"/>
              </w:rPr>
              <w:t xml:space="preserve">RSB </w:t>
            </w:r>
          </w:p>
        </w:tc>
        <w:tc>
          <w:tcPr>
            <w:tcW w:w="5477" w:type="dxa"/>
          </w:tcPr>
          <w:p w14:paraId="37F47ED1" w14:textId="77777777" w:rsidR="00F410F1" w:rsidRPr="004A0579" w:rsidRDefault="00F410F1" w:rsidP="00F410F1">
            <w:pPr>
              <w:rPr>
                <w:rFonts w:ascii="Arial" w:hAnsi="Arial" w:cs="Arial"/>
              </w:rPr>
            </w:pPr>
            <w:r w:rsidRPr="004A0579">
              <w:rPr>
                <w:rFonts w:ascii="Arial" w:hAnsi="Arial" w:cs="Arial"/>
              </w:rPr>
              <w:t>Regional Safeguarding Board</w:t>
            </w:r>
          </w:p>
          <w:p w14:paraId="6DBB920A" w14:textId="1704F4B8" w:rsidR="00F410F1" w:rsidRPr="004A0579" w:rsidRDefault="00F410F1" w:rsidP="00F410F1">
            <w:pPr>
              <w:rPr>
                <w:rFonts w:ascii="Arial" w:hAnsi="Arial" w:cs="Arial"/>
              </w:rPr>
            </w:pPr>
          </w:p>
        </w:tc>
      </w:tr>
      <w:tr w:rsidR="00F410F1" w14:paraId="5C4D7808" w14:textId="77777777" w:rsidTr="002607DE">
        <w:tc>
          <w:tcPr>
            <w:tcW w:w="3539" w:type="dxa"/>
          </w:tcPr>
          <w:p w14:paraId="24C5863C" w14:textId="54BA2FCC" w:rsidR="00F410F1" w:rsidRPr="004A0579" w:rsidRDefault="00F410F1" w:rsidP="00F410F1">
            <w:pPr>
              <w:rPr>
                <w:rFonts w:ascii="Arial" w:hAnsi="Arial" w:cs="Arial"/>
              </w:rPr>
            </w:pPr>
            <w:r w:rsidRPr="004A0579">
              <w:rPr>
                <w:rFonts w:ascii="Arial" w:hAnsi="Arial" w:cs="Arial"/>
              </w:rPr>
              <w:t>S5</w:t>
            </w:r>
          </w:p>
        </w:tc>
        <w:tc>
          <w:tcPr>
            <w:tcW w:w="5477" w:type="dxa"/>
          </w:tcPr>
          <w:p w14:paraId="09FB320C" w14:textId="2A2F5AF0" w:rsidR="00F410F1" w:rsidRPr="004A0579" w:rsidRDefault="00F410F1" w:rsidP="00F410F1">
            <w:pPr>
              <w:rPr>
                <w:rFonts w:ascii="Arial" w:hAnsi="Arial" w:cs="Arial"/>
              </w:rPr>
            </w:pPr>
            <w:r w:rsidRPr="004A0579">
              <w:rPr>
                <w:rFonts w:ascii="Arial" w:hAnsi="Arial" w:cs="Arial"/>
              </w:rPr>
              <w:t>Section 5</w:t>
            </w:r>
            <w:r w:rsidR="004E48C9">
              <w:rPr>
                <w:rFonts w:ascii="Arial" w:hAnsi="Arial" w:cs="Arial"/>
              </w:rPr>
              <w:t xml:space="preserve"> </w:t>
            </w:r>
            <w:r w:rsidR="00D90F92">
              <w:rPr>
                <w:rFonts w:ascii="Arial" w:hAnsi="Arial" w:cs="Arial"/>
              </w:rPr>
              <w:t>(</w:t>
            </w:r>
            <w:r w:rsidR="008026FA">
              <w:rPr>
                <w:rFonts w:ascii="Arial" w:hAnsi="Arial" w:cs="Arial"/>
              </w:rPr>
              <w:t>of the</w:t>
            </w:r>
            <w:r w:rsidR="00D90F92">
              <w:rPr>
                <w:rFonts w:ascii="Arial" w:hAnsi="Arial" w:cs="Arial"/>
              </w:rPr>
              <w:t xml:space="preserve"> </w:t>
            </w:r>
            <w:r w:rsidR="004E48C9">
              <w:rPr>
                <w:rFonts w:ascii="Arial" w:hAnsi="Arial" w:cs="Arial"/>
              </w:rPr>
              <w:t>Wales Safeguarding Procedures)</w:t>
            </w:r>
          </w:p>
          <w:p w14:paraId="48BB80EA" w14:textId="77777777" w:rsidR="00F410F1" w:rsidRPr="004A0579" w:rsidRDefault="00F410F1" w:rsidP="00F410F1">
            <w:pPr>
              <w:rPr>
                <w:rFonts w:ascii="Arial" w:hAnsi="Arial" w:cs="Arial"/>
              </w:rPr>
            </w:pPr>
          </w:p>
        </w:tc>
      </w:tr>
      <w:tr w:rsidR="00F410F1" w14:paraId="207BFD87" w14:textId="77777777" w:rsidTr="002607DE">
        <w:tc>
          <w:tcPr>
            <w:tcW w:w="3539" w:type="dxa"/>
          </w:tcPr>
          <w:p w14:paraId="2302C1BF" w14:textId="66A69036" w:rsidR="00F410F1" w:rsidRPr="004A0579" w:rsidRDefault="00F410F1" w:rsidP="00F410F1">
            <w:pPr>
              <w:rPr>
                <w:rFonts w:ascii="Arial" w:hAnsi="Arial" w:cs="Arial"/>
              </w:rPr>
            </w:pPr>
            <w:r w:rsidRPr="004A0579">
              <w:rPr>
                <w:rFonts w:ascii="Arial" w:hAnsi="Arial" w:cs="Arial"/>
              </w:rPr>
              <w:t xml:space="preserve">SSWBA </w:t>
            </w:r>
          </w:p>
        </w:tc>
        <w:tc>
          <w:tcPr>
            <w:tcW w:w="5477" w:type="dxa"/>
          </w:tcPr>
          <w:p w14:paraId="4EE2620F" w14:textId="77777777" w:rsidR="00F410F1" w:rsidRPr="004A0579" w:rsidRDefault="00F410F1" w:rsidP="00F410F1">
            <w:pPr>
              <w:rPr>
                <w:rFonts w:ascii="Arial" w:hAnsi="Arial" w:cs="Arial"/>
              </w:rPr>
            </w:pPr>
            <w:r w:rsidRPr="004A0579">
              <w:rPr>
                <w:rFonts w:ascii="Arial" w:hAnsi="Arial" w:cs="Arial"/>
              </w:rPr>
              <w:t>Social Services and Well-Being (Wales) Act 2014</w:t>
            </w:r>
          </w:p>
          <w:p w14:paraId="3BCF7303" w14:textId="77777777" w:rsidR="00F410F1" w:rsidRPr="004A0579" w:rsidRDefault="00F410F1" w:rsidP="00F410F1">
            <w:pPr>
              <w:rPr>
                <w:rFonts w:ascii="Arial" w:hAnsi="Arial" w:cs="Arial"/>
              </w:rPr>
            </w:pPr>
          </w:p>
        </w:tc>
      </w:tr>
      <w:tr w:rsidR="00390998" w14:paraId="66D1A4C7" w14:textId="77777777" w:rsidTr="002607DE">
        <w:tc>
          <w:tcPr>
            <w:tcW w:w="3539" w:type="dxa"/>
          </w:tcPr>
          <w:p w14:paraId="2573040C" w14:textId="0B2FE6CC" w:rsidR="00390998" w:rsidRPr="004A0579" w:rsidRDefault="00816B95" w:rsidP="00F410F1">
            <w:pPr>
              <w:rPr>
                <w:rFonts w:ascii="Arial" w:hAnsi="Arial" w:cs="Arial"/>
              </w:rPr>
            </w:pPr>
            <w:r>
              <w:rPr>
                <w:rFonts w:ascii="Arial" w:hAnsi="Arial" w:cs="Arial"/>
              </w:rPr>
              <w:t>UNCRC</w:t>
            </w:r>
          </w:p>
        </w:tc>
        <w:tc>
          <w:tcPr>
            <w:tcW w:w="5477" w:type="dxa"/>
          </w:tcPr>
          <w:p w14:paraId="0B75F059" w14:textId="7161DBA5" w:rsidR="00390998" w:rsidRDefault="00816B95" w:rsidP="00F410F1">
            <w:pPr>
              <w:rPr>
                <w:rFonts w:ascii="Arial" w:hAnsi="Arial" w:cs="Arial"/>
              </w:rPr>
            </w:pPr>
            <w:r>
              <w:rPr>
                <w:rFonts w:ascii="Arial" w:hAnsi="Arial" w:cs="Arial"/>
              </w:rPr>
              <w:t xml:space="preserve">United Nations Convention on the </w:t>
            </w:r>
            <w:r w:rsidR="003B27FF">
              <w:rPr>
                <w:rFonts w:ascii="Arial" w:hAnsi="Arial" w:cs="Arial"/>
              </w:rPr>
              <w:t>R</w:t>
            </w:r>
            <w:r>
              <w:rPr>
                <w:rFonts w:ascii="Arial" w:hAnsi="Arial" w:cs="Arial"/>
              </w:rPr>
              <w:t>ights of the Child</w:t>
            </w:r>
          </w:p>
          <w:p w14:paraId="486F09A4" w14:textId="37F3A03B" w:rsidR="003B27FF" w:rsidRPr="004A0579" w:rsidRDefault="003B27FF" w:rsidP="00F410F1">
            <w:pPr>
              <w:rPr>
                <w:rFonts w:ascii="Arial" w:hAnsi="Arial" w:cs="Arial"/>
              </w:rPr>
            </w:pPr>
          </w:p>
        </w:tc>
      </w:tr>
      <w:tr w:rsidR="00F410F1" w14:paraId="3F324BFA" w14:textId="77777777" w:rsidTr="002607DE">
        <w:tc>
          <w:tcPr>
            <w:tcW w:w="3539" w:type="dxa"/>
          </w:tcPr>
          <w:p w14:paraId="6974FBDD" w14:textId="19AF2A30" w:rsidR="00F410F1" w:rsidRPr="004A0579" w:rsidRDefault="00F410F1" w:rsidP="00F410F1">
            <w:pPr>
              <w:rPr>
                <w:rFonts w:ascii="Arial" w:hAnsi="Arial" w:cs="Arial"/>
                <w:b/>
                <w:bCs/>
              </w:rPr>
            </w:pPr>
            <w:r w:rsidRPr="004A0579">
              <w:rPr>
                <w:rFonts w:ascii="Arial" w:hAnsi="Arial" w:cs="Arial"/>
              </w:rPr>
              <w:t>USA</w:t>
            </w:r>
          </w:p>
        </w:tc>
        <w:tc>
          <w:tcPr>
            <w:tcW w:w="5477" w:type="dxa"/>
          </w:tcPr>
          <w:p w14:paraId="2B7DD985" w14:textId="77777777" w:rsidR="00F410F1" w:rsidRPr="004A0579" w:rsidRDefault="00F410F1" w:rsidP="00F410F1">
            <w:pPr>
              <w:rPr>
                <w:rFonts w:ascii="Arial" w:hAnsi="Arial" w:cs="Arial"/>
              </w:rPr>
            </w:pPr>
            <w:r w:rsidRPr="004A0579">
              <w:rPr>
                <w:rFonts w:ascii="Arial" w:hAnsi="Arial" w:cs="Arial"/>
              </w:rPr>
              <w:t>Unites States of America</w:t>
            </w:r>
          </w:p>
          <w:p w14:paraId="47EF3789" w14:textId="5F796EAE" w:rsidR="00F410F1" w:rsidRPr="004A0579" w:rsidRDefault="00F410F1" w:rsidP="00F410F1">
            <w:pPr>
              <w:rPr>
                <w:rFonts w:ascii="Arial" w:hAnsi="Arial" w:cs="Arial"/>
                <w:b/>
                <w:bCs/>
              </w:rPr>
            </w:pPr>
          </w:p>
        </w:tc>
      </w:tr>
      <w:tr w:rsidR="00F410F1" w14:paraId="73B878F2" w14:textId="77777777" w:rsidTr="002607DE">
        <w:tc>
          <w:tcPr>
            <w:tcW w:w="3539" w:type="dxa"/>
          </w:tcPr>
          <w:p w14:paraId="17027C09" w14:textId="21124297" w:rsidR="00F410F1" w:rsidRPr="004A0579" w:rsidRDefault="00F410F1" w:rsidP="00F410F1">
            <w:pPr>
              <w:rPr>
                <w:rFonts w:ascii="Arial" w:hAnsi="Arial" w:cs="Arial"/>
                <w:shd w:val="clear" w:color="auto" w:fill="FFFFFF"/>
              </w:rPr>
            </w:pPr>
            <w:r w:rsidRPr="004A0579">
              <w:rPr>
                <w:rFonts w:ascii="Arial" w:hAnsi="Arial" w:cs="Arial"/>
              </w:rPr>
              <w:t>WSP</w:t>
            </w:r>
          </w:p>
        </w:tc>
        <w:tc>
          <w:tcPr>
            <w:tcW w:w="5477" w:type="dxa"/>
          </w:tcPr>
          <w:p w14:paraId="68292E43" w14:textId="77777777" w:rsidR="00F410F1" w:rsidRPr="004A0579" w:rsidRDefault="00F410F1" w:rsidP="00F410F1">
            <w:pPr>
              <w:rPr>
                <w:rFonts w:ascii="Arial" w:hAnsi="Arial" w:cs="Arial"/>
              </w:rPr>
            </w:pPr>
            <w:r w:rsidRPr="004A0579">
              <w:rPr>
                <w:rFonts w:ascii="Arial" w:hAnsi="Arial" w:cs="Arial"/>
              </w:rPr>
              <w:t>Wales Safeguarding Procedures</w:t>
            </w:r>
          </w:p>
          <w:p w14:paraId="555D349E" w14:textId="27EFFE94" w:rsidR="00F410F1" w:rsidRPr="004A0579" w:rsidRDefault="00F410F1" w:rsidP="00F410F1">
            <w:pPr>
              <w:rPr>
                <w:rFonts w:ascii="Arial" w:hAnsi="Arial" w:cs="Arial"/>
                <w:shd w:val="clear" w:color="auto" w:fill="FFFFFF"/>
              </w:rPr>
            </w:pPr>
          </w:p>
        </w:tc>
      </w:tr>
      <w:tr w:rsidR="003E7FF9" w14:paraId="71C34640" w14:textId="77777777" w:rsidTr="002607DE">
        <w:tc>
          <w:tcPr>
            <w:tcW w:w="3539" w:type="dxa"/>
          </w:tcPr>
          <w:p w14:paraId="4F23E4EF" w14:textId="3FBEDC65" w:rsidR="003E7FF9" w:rsidRPr="004A0579" w:rsidRDefault="003E7FF9" w:rsidP="00F410F1">
            <w:pPr>
              <w:rPr>
                <w:rFonts w:ascii="Arial" w:hAnsi="Arial" w:cs="Arial"/>
              </w:rPr>
            </w:pPr>
            <w:r>
              <w:rPr>
                <w:rFonts w:ascii="Arial" w:hAnsi="Arial" w:cs="Arial"/>
              </w:rPr>
              <w:t>WSPB</w:t>
            </w:r>
          </w:p>
        </w:tc>
        <w:tc>
          <w:tcPr>
            <w:tcW w:w="5477" w:type="dxa"/>
          </w:tcPr>
          <w:p w14:paraId="1F8803EF" w14:textId="77777777" w:rsidR="003E7FF9" w:rsidRDefault="003E7FF9" w:rsidP="00F410F1">
            <w:pPr>
              <w:rPr>
                <w:rFonts w:ascii="Arial" w:hAnsi="Arial" w:cs="Arial"/>
              </w:rPr>
            </w:pPr>
            <w:r>
              <w:rPr>
                <w:rFonts w:ascii="Arial" w:hAnsi="Arial" w:cs="Arial"/>
              </w:rPr>
              <w:t>Wales Safeguarding Procedures Board</w:t>
            </w:r>
          </w:p>
          <w:p w14:paraId="2F12729A" w14:textId="302A4D23" w:rsidR="003E7FF9" w:rsidRPr="004A0579" w:rsidRDefault="003E7FF9" w:rsidP="00F410F1">
            <w:pPr>
              <w:rPr>
                <w:rFonts w:ascii="Arial" w:hAnsi="Arial" w:cs="Arial"/>
              </w:rPr>
            </w:pPr>
          </w:p>
        </w:tc>
      </w:tr>
    </w:tbl>
    <w:p w14:paraId="2B9AEB5E" w14:textId="77777777" w:rsidR="005F698D" w:rsidRDefault="005F698D" w:rsidP="0026213A">
      <w:pPr>
        <w:rPr>
          <w:rFonts w:ascii="Arial" w:hAnsi="Arial" w:cs="Arial"/>
          <w:b/>
          <w:bCs/>
          <w:sz w:val="24"/>
          <w:szCs w:val="24"/>
        </w:rPr>
      </w:pPr>
    </w:p>
    <w:p w14:paraId="2338C4CD" w14:textId="77777777" w:rsidR="008C25BC" w:rsidRDefault="008C25BC" w:rsidP="0026213A">
      <w:pPr>
        <w:rPr>
          <w:rFonts w:ascii="Arial" w:hAnsi="Arial" w:cs="Arial"/>
          <w:b/>
          <w:bCs/>
          <w:sz w:val="24"/>
          <w:szCs w:val="24"/>
        </w:rPr>
      </w:pPr>
    </w:p>
    <w:p w14:paraId="3ADC5F65" w14:textId="77777777" w:rsidR="008C25BC" w:rsidRDefault="008C25BC" w:rsidP="0026213A">
      <w:pPr>
        <w:rPr>
          <w:rFonts w:ascii="Arial" w:hAnsi="Arial" w:cs="Arial"/>
          <w:b/>
          <w:bCs/>
          <w:sz w:val="24"/>
          <w:szCs w:val="24"/>
        </w:rPr>
      </w:pPr>
    </w:p>
    <w:p w14:paraId="6495A4D2" w14:textId="77777777" w:rsidR="008C25BC" w:rsidRDefault="008C25BC" w:rsidP="0026213A">
      <w:pPr>
        <w:rPr>
          <w:rFonts w:ascii="Arial" w:hAnsi="Arial" w:cs="Arial"/>
          <w:b/>
          <w:bCs/>
          <w:sz w:val="24"/>
          <w:szCs w:val="24"/>
        </w:rPr>
      </w:pPr>
    </w:p>
    <w:p w14:paraId="5F424224" w14:textId="77777777" w:rsidR="008C25BC" w:rsidRDefault="008C25BC" w:rsidP="0026213A">
      <w:pPr>
        <w:rPr>
          <w:rFonts w:ascii="Arial" w:hAnsi="Arial" w:cs="Arial"/>
          <w:b/>
          <w:bCs/>
          <w:sz w:val="24"/>
          <w:szCs w:val="24"/>
        </w:rPr>
      </w:pPr>
    </w:p>
    <w:p w14:paraId="4EC100CB" w14:textId="17C6109E" w:rsidR="0026213A" w:rsidRPr="00D3210E" w:rsidRDefault="0026213A" w:rsidP="00526680">
      <w:pPr>
        <w:pStyle w:val="ListParagraph"/>
        <w:numPr>
          <w:ilvl w:val="0"/>
          <w:numId w:val="11"/>
        </w:numPr>
        <w:rPr>
          <w:rFonts w:ascii="Arial" w:hAnsi="Arial" w:cs="Arial"/>
          <w:sz w:val="28"/>
          <w:szCs w:val="28"/>
        </w:rPr>
      </w:pPr>
      <w:r w:rsidRPr="00D3210E">
        <w:rPr>
          <w:rFonts w:ascii="Arial" w:hAnsi="Arial" w:cs="Arial"/>
          <w:b/>
          <w:bCs/>
          <w:sz w:val="24"/>
          <w:szCs w:val="24"/>
        </w:rPr>
        <w:lastRenderedPageBreak/>
        <w:t>Introduction</w:t>
      </w:r>
      <w:r w:rsidR="00B1213D" w:rsidRPr="00D3210E">
        <w:rPr>
          <w:rFonts w:ascii="Arial" w:hAnsi="Arial" w:cs="Arial"/>
          <w:sz w:val="28"/>
          <w:szCs w:val="28"/>
        </w:rPr>
        <w:t xml:space="preserve"> </w:t>
      </w:r>
    </w:p>
    <w:p w14:paraId="3B73DCB4" w14:textId="77777777" w:rsidR="0026213A" w:rsidRDefault="0026213A" w:rsidP="0026213A">
      <w:pPr>
        <w:rPr>
          <w:rFonts w:ascii="Arial" w:hAnsi="Arial" w:cs="Arial"/>
        </w:rPr>
      </w:pPr>
      <w:r w:rsidRPr="0026213A">
        <w:rPr>
          <w:rFonts w:ascii="Arial" w:hAnsi="Arial" w:cs="Arial"/>
        </w:rPr>
        <w:t>Context</w:t>
      </w:r>
    </w:p>
    <w:p w14:paraId="5780F75A" w14:textId="7DBA7AA7" w:rsidR="00F014B6" w:rsidRDefault="00F014B6" w:rsidP="00F014B6">
      <w:pPr>
        <w:pStyle w:val="NormalWeb"/>
        <w:shd w:val="clear" w:color="auto" w:fill="FFFFFF"/>
        <w:spacing w:line="360" w:lineRule="auto"/>
        <w:rPr>
          <w:rFonts w:ascii="Arial" w:eastAsia="Times New Roman" w:hAnsi="Arial" w:cs="Arial"/>
        </w:rPr>
      </w:pPr>
      <w:r w:rsidRPr="00327133">
        <w:rPr>
          <w:rFonts w:ascii="Arial" w:hAnsi="Arial" w:cs="Arial"/>
        </w:rPr>
        <w:t>Protecting children and adults from harm is a statutory duty for all local authorities and statutory partner agencies in Wales. The Social services and Well-being (Wales) Act 201</w:t>
      </w:r>
      <w:r>
        <w:rPr>
          <w:rFonts w:ascii="Arial" w:hAnsi="Arial" w:cs="Arial"/>
        </w:rPr>
        <w:t>6, (SSWBA)</w:t>
      </w:r>
      <w:r w:rsidRPr="00327133">
        <w:rPr>
          <w:rFonts w:ascii="Arial" w:eastAsia="Times New Roman" w:hAnsi="Arial" w:cs="Arial"/>
          <w:color w:val="111111"/>
        </w:rPr>
        <w:t> </w:t>
      </w:r>
      <w:r>
        <w:rPr>
          <w:rFonts w:ascii="Arial" w:eastAsia="Times New Roman" w:hAnsi="Arial" w:cs="Arial"/>
          <w:color w:val="111111"/>
        </w:rPr>
        <w:t>is</w:t>
      </w:r>
      <w:r w:rsidRPr="00327133">
        <w:rPr>
          <w:rFonts w:ascii="Arial" w:eastAsia="Times New Roman" w:hAnsi="Arial" w:cs="Arial"/>
          <w:color w:val="111111"/>
        </w:rPr>
        <w:t xml:space="preserve"> a significant piece of legislation that came into force </w:t>
      </w:r>
      <w:r>
        <w:rPr>
          <w:rFonts w:ascii="Arial" w:eastAsia="Times New Roman" w:hAnsi="Arial" w:cs="Arial"/>
          <w:color w:val="111111"/>
        </w:rPr>
        <w:t>in</w:t>
      </w:r>
      <w:r w:rsidRPr="00327133">
        <w:rPr>
          <w:rFonts w:ascii="Arial" w:eastAsia="Times New Roman" w:hAnsi="Arial" w:cs="Arial"/>
          <w:color w:val="111111"/>
        </w:rPr>
        <w:t> Ap</w:t>
      </w:r>
      <w:r>
        <w:rPr>
          <w:rFonts w:ascii="Arial" w:eastAsia="Times New Roman" w:hAnsi="Arial" w:cs="Arial"/>
          <w:color w:val="111111"/>
        </w:rPr>
        <w:t>il</w:t>
      </w:r>
      <w:r w:rsidRPr="00327133">
        <w:rPr>
          <w:rFonts w:ascii="Arial" w:eastAsia="Times New Roman" w:hAnsi="Arial" w:cs="Arial"/>
          <w:color w:val="111111"/>
        </w:rPr>
        <w:t xml:space="preserve"> 2016. It provides </w:t>
      </w:r>
      <w:r w:rsidR="00C709D5">
        <w:t>support. Part</w:t>
      </w:r>
      <w:r>
        <w:rPr>
          <w:rFonts w:ascii="Arial" w:eastAsia="Times New Roman" w:hAnsi="Arial" w:cs="Arial"/>
        </w:rPr>
        <w:t xml:space="preserve"> 7 of the SSWBA sets out the safeguarding duties for local authorities and statutory partner agencies. </w:t>
      </w:r>
    </w:p>
    <w:p w14:paraId="03A7FC49" w14:textId="77777777" w:rsidR="00CC6316" w:rsidRDefault="00CC6316" w:rsidP="00F014B6">
      <w:pPr>
        <w:pStyle w:val="NormalWeb"/>
        <w:shd w:val="clear" w:color="auto" w:fill="FFFFFF"/>
        <w:spacing w:line="360" w:lineRule="auto"/>
        <w:rPr>
          <w:rFonts w:ascii="Arial" w:eastAsia="Times New Roman" w:hAnsi="Arial" w:cs="Arial"/>
        </w:rPr>
      </w:pPr>
    </w:p>
    <w:p w14:paraId="195A5E19" w14:textId="091B9ECE" w:rsidR="005C2785" w:rsidRDefault="00EE381B" w:rsidP="00F014B6">
      <w:pPr>
        <w:pStyle w:val="NormalWeb"/>
        <w:shd w:val="clear" w:color="auto" w:fill="FFFFFF"/>
        <w:spacing w:line="360" w:lineRule="auto"/>
        <w:rPr>
          <w:rFonts w:ascii="Arial" w:eastAsia="Times New Roman" w:hAnsi="Arial" w:cs="Arial"/>
        </w:rPr>
      </w:pPr>
      <w:r>
        <w:rPr>
          <w:rFonts w:ascii="Arial" w:eastAsia="Times New Roman" w:hAnsi="Arial" w:cs="Arial"/>
        </w:rPr>
        <w:t xml:space="preserve">Organisational Context </w:t>
      </w:r>
    </w:p>
    <w:p w14:paraId="26A51645" w14:textId="77777777" w:rsidR="000A0344" w:rsidRDefault="000A0344" w:rsidP="00F014B6">
      <w:pPr>
        <w:pStyle w:val="NormalWeb"/>
        <w:shd w:val="clear" w:color="auto" w:fill="FFFFFF"/>
        <w:spacing w:line="360" w:lineRule="auto"/>
        <w:rPr>
          <w:rFonts w:ascii="Arial" w:eastAsia="Times New Roman" w:hAnsi="Arial" w:cs="Arial"/>
        </w:rPr>
      </w:pPr>
    </w:p>
    <w:p w14:paraId="4CD53B9D" w14:textId="3F9DEE8C" w:rsidR="00DA30FC" w:rsidRPr="00FB1ABB" w:rsidRDefault="005C2785" w:rsidP="005A7C87">
      <w:pPr>
        <w:spacing w:line="360" w:lineRule="auto"/>
        <w:rPr>
          <w:rFonts w:ascii="Arial" w:hAnsi="Arial" w:cs="Arial"/>
        </w:rPr>
      </w:pPr>
      <w:r>
        <w:rPr>
          <w:rFonts w:ascii="Arial" w:hAnsi="Arial" w:cs="Arial"/>
        </w:rPr>
        <w:t>The SSWBA established six Regional Safeguarding Boards in Wales replacing twenty-two local safeguarding boards. The Mid and West Wales Regional Safeguarding Board (MWWRSB) was established in 2016 and</w:t>
      </w:r>
      <w:r w:rsidR="00D8495D">
        <w:rPr>
          <w:rFonts w:ascii="Arial" w:hAnsi="Arial" w:cs="Arial"/>
        </w:rPr>
        <w:t xml:space="preserve"> is the largest in geographical size,</w:t>
      </w:r>
      <w:r w:rsidR="00D8495D" w:rsidRPr="00A5185D">
        <w:rPr>
          <w:rFonts w:ascii="Arial" w:hAnsi="Arial" w:cs="Arial"/>
        </w:rPr>
        <w:t xml:space="preserve"> </w:t>
      </w:r>
      <w:r w:rsidR="00D8495D">
        <w:rPr>
          <w:rFonts w:ascii="Arial" w:hAnsi="Arial" w:cs="Arial"/>
        </w:rPr>
        <w:t>(fig 1</w:t>
      </w:r>
      <w:r w:rsidR="00E54A76">
        <w:rPr>
          <w:rFonts w:ascii="Arial" w:hAnsi="Arial" w:cs="Arial"/>
        </w:rPr>
        <w:t>). Its</w:t>
      </w:r>
      <w:r w:rsidR="00D8495D">
        <w:rPr>
          <w:rFonts w:ascii="Arial" w:hAnsi="Arial" w:cs="Arial"/>
        </w:rPr>
        <w:t xml:space="preserve"> </w:t>
      </w:r>
      <w:r w:rsidR="00D8495D" w:rsidRPr="007879EF">
        <w:rPr>
          <w:rFonts w:ascii="Arial" w:hAnsi="Arial" w:cs="Arial"/>
          <w:lang w:val="en"/>
        </w:rPr>
        <w:t>statutory functions</w:t>
      </w:r>
      <w:r w:rsidR="00D8495D">
        <w:rPr>
          <w:rFonts w:ascii="Arial" w:hAnsi="Arial" w:cs="Arial"/>
          <w:lang w:val="en"/>
        </w:rPr>
        <w:t xml:space="preserve"> </w:t>
      </w:r>
      <w:r w:rsidR="00D8495D" w:rsidRPr="007879EF">
        <w:rPr>
          <w:rFonts w:ascii="Arial" w:hAnsi="Arial" w:cs="Arial"/>
          <w:lang w:val="en"/>
        </w:rPr>
        <w:t xml:space="preserve">are carried out by </w:t>
      </w:r>
      <w:r w:rsidR="00001350">
        <w:rPr>
          <w:rFonts w:ascii="Arial" w:hAnsi="Arial" w:cs="Arial"/>
          <w:lang w:val="en"/>
        </w:rPr>
        <w:t>repres</w:t>
      </w:r>
      <w:r w:rsidR="003520E6">
        <w:rPr>
          <w:rFonts w:ascii="Arial" w:hAnsi="Arial" w:cs="Arial"/>
          <w:lang w:val="en"/>
        </w:rPr>
        <w:t xml:space="preserve">entatives from </w:t>
      </w:r>
      <w:r w:rsidR="00D8495D" w:rsidRPr="007879EF">
        <w:rPr>
          <w:rFonts w:ascii="Arial" w:hAnsi="Arial" w:cs="Arial"/>
        </w:rPr>
        <w:t xml:space="preserve">Carmarthenshire, Ceredigion, Pembrokeshire and Powys Local Authorities, Dyfed Powys Police, Hywel Dda University Health Board, Powys Teaching Health Board, Public Health </w:t>
      </w:r>
      <w:proofErr w:type="gramStart"/>
      <w:r w:rsidR="00D8495D" w:rsidRPr="007879EF">
        <w:rPr>
          <w:rFonts w:ascii="Arial" w:hAnsi="Arial" w:cs="Arial"/>
        </w:rPr>
        <w:t>Wales</w:t>
      </w:r>
      <w:proofErr w:type="gramEnd"/>
      <w:r w:rsidR="00D8495D" w:rsidRPr="007879EF">
        <w:rPr>
          <w:rFonts w:ascii="Arial" w:hAnsi="Arial" w:cs="Arial"/>
        </w:rPr>
        <w:t xml:space="preserve"> and the Probation Service (Wales)</w:t>
      </w:r>
      <w:r w:rsidR="00922E66">
        <w:rPr>
          <w:rFonts w:ascii="Arial" w:hAnsi="Arial" w:cs="Arial"/>
        </w:rPr>
        <w:t>.</w:t>
      </w:r>
    </w:p>
    <w:p w14:paraId="6485DDB5" w14:textId="77777777" w:rsidR="00FB1ABB" w:rsidRDefault="00A61B9E" w:rsidP="00FB1ABB">
      <w:pPr>
        <w:pStyle w:val="NormalWeb"/>
        <w:keepNext/>
        <w:shd w:val="clear" w:color="auto" w:fill="FFFFFF"/>
        <w:spacing w:line="360" w:lineRule="auto"/>
        <w:jc w:val="center"/>
      </w:pPr>
      <w:r w:rsidRPr="00A61B9E">
        <w:rPr>
          <w:rFonts w:ascii="Arial" w:eastAsia="Times New Roman" w:hAnsi="Arial" w:cs="Arial"/>
          <w:noProof/>
          <w:color w:val="111111"/>
        </w:rPr>
        <w:drawing>
          <wp:inline distT="0" distB="0" distL="0" distR="0" wp14:anchorId="461DE328" wp14:editId="37DB9BB2">
            <wp:extent cx="2934586" cy="3465830"/>
            <wp:effectExtent l="0" t="0" r="0" b="1270"/>
            <wp:docPr id="751894114"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894114" name="Picture 1" descr="A map of the united kingdom&#10;&#10;Description automatically generated"/>
                    <pic:cNvPicPr/>
                  </pic:nvPicPr>
                  <pic:blipFill>
                    <a:blip r:embed="rId11"/>
                    <a:stretch>
                      <a:fillRect/>
                    </a:stretch>
                  </pic:blipFill>
                  <pic:spPr>
                    <a:xfrm>
                      <a:off x="0" y="0"/>
                      <a:ext cx="3006457" cy="3550712"/>
                    </a:xfrm>
                    <a:prstGeom prst="rect">
                      <a:avLst/>
                    </a:prstGeom>
                  </pic:spPr>
                </pic:pic>
              </a:graphicData>
            </a:graphic>
          </wp:inline>
        </w:drawing>
      </w:r>
    </w:p>
    <w:p w14:paraId="745F3DC9" w14:textId="372C1EA4" w:rsidR="005A7C87" w:rsidRPr="00422349" w:rsidRDefault="00FB1ABB" w:rsidP="00FB1ABB">
      <w:pPr>
        <w:pStyle w:val="Caption"/>
        <w:jc w:val="center"/>
        <w:rPr>
          <w:rFonts w:ascii="Arial" w:eastAsia="Times New Roman" w:hAnsi="Arial" w:cs="Arial"/>
          <w:color w:val="111111"/>
        </w:rPr>
      </w:pPr>
      <w:r>
        <w:t xml:space="preserve">Figure </w:t>
      </w:r>
      <w:r>
        <w:fldChar w:fldCharType="begin"/>
      </w:r>
      <w:r>
        <w:instrText xml:space="preserve"> SEQ Figure \* ARABIC </w:instrText>
      </w:r>
      <w:r>
        <w:fldChar w:fldCharType="separate"/>
      </w:r>
      <w:r>
        <w:rPr>
          <w:noProof/>
        </w:rPr>
        <w:t>1</w:t>
      </w:r>
      <w:r>
        <w:fldChar w:fldCharType="end"/>
      </w:r>
      <w:r>
        <w:t>. Regional Safeguarding Boards in Wales</w:t>
      </w:r>
    </w:p>
    <w:p w14:paraId="3D51FA32" w14:textId="5F2BC81D" w:rsidR="00BD0997" w:rsidRDefault="0044505E" w:rsidP="00BD0997">
      <w:pPr>
        <w:spacing w:line="360" w:lineRule="auto"/>
        <w:rPr>
          <w:rFonts w:ascii="Arial" w:hAnsi="Arial" w:cs="Arial"/>
        </w:rPr>
      </w:pPr>
      <w:r>
        <w:rPr>
          <w:rFonts w:ascii="Arial" w:hAnsi="Arial" w:cs="Arial"/>
        </w:rPr>
        <w:t xml:space="preserve">Each </w:t>
      </w:r>
      <w:r w:rsidR="00BD0997">
        <w:rPr>
          <w:rFonts w:ascii="Arial" w:hAnsi="Arial" w:cs="Arial"/>
        </w:rPr>
        <w:t xml:space="preserve">Regional Safeguarding Board (RSB) must facilitate collaborative </w:t>
      </w:r>
      <w:r w:rsidR="00BD0997" w:rsidRPr="003900E4">
        <w:rPr>
          <w:rFonts w:ascii="Arial" w:hAnsi="Arial" w:cs="Arial"/>
        </w:rPr>
        <w:t>working on matters of mutual concern</w:t>
      </w:r>
      <w:r w:rsidR="00632067">
        <w:rPr>
          <w:rFonts w:ascii="Arial" w:hAnsi="Arial" w:cs="Arial"/>
        </w:rPr>
        <w:t>,</w:t>
      </w:r>
      <w:r w:rsidR="00BD0997" w:rsidRPr="003900E4">
        <w:rPr>
          <w:rFonts w:ascii="Arial" w:hAnsi="Arial" w:cs="Arial"/>
        </w:rPr>
        <w:t xml:space="preserve"> and </w:t>
      </w:r>
      <w:r w:rsidR="00BD0997">
        <w:rPr>
          <w:rFonts w:ascii="Arial" w:hAnsi="Arial" w:cs="Arial"/>
        </w:rPr>
        <w:t xml:space="preserve">through its associated subgroups is able to develop relevant regional </w:t>
      </w:r>
      <w:r w:rsidR="00BD0997">
        <w:rPr>
          <w:rFonts w:ascii="Arial" w:hAnsi="Arial" w:cs="Arial"/>
        </w:rPr>
        <w:lastRenderedPageBreak/>
        <w:t xml:space="preserve">safeguarding policies and procedures where appropriate. This ensures that all constituent partner agencies of </w:t>
      </w:r>
      <w:r w:rsidR="00346130">
        <w:rPr>
          <w:rFonts w:ascii="Arial" w:hAnsi="Arial" w:cs="Arial"/>
        </w:rPr>
        <w:t xml:space="preserve">the </w:t>
      </w:r>
      <w:r w:rsidR="00BD0997">
        <w:rPr>
          <w:rFonts w:ascii="Arial" w:hAnsi="Arial" w:cs="Arial"/>
        </w:rPr>
        <w:t>RSB are working to clear and consistent</w:t>
      </w:r>
      <w:r w:rsidR="003520E6">
        <w:rPr>
          <w:rFonts w:ascii="Arial" w:hAnsi="Arial" w:cs="Arial"/>
        </w:rPr>
        <w:t xml:space="preserve"> safeguarding </w:t>
      </w:r>
      <w:r w:rsidR="00BD0997">
        <w:rPr>
          <w:rFonts w:ascii="Arial" w:hAnsi="Arial" w:cs="Arial"/>
        </w:rPr>
        <w:t xml:space="preserve">frameworks. </w:t>
      </w:r>
    </w:p>
    <w:p w14:paraId="2A962264" w14:textId="48328E90" w:rsidR="0026213A" w:rsidRDefault="0026213A" w:rsidP="0026213A">
      <w:pPr>
        <w:rPr>
          <w:rFonts w:ascii="Arial" w:hAnsi="Arial" w:cs="Arial"/>
          <w:b/>
          <w:bCs/>
        </w:rPr>
      </w:pPr>
      <w:r w:rsidRPr="0026213A">
        <w:rPr>
          <w:rFonts w:ascii="Arial" w:hAnsi="Arial" w:cs="Arial"/>
          <w:b/>
          <w:bCs/>
        </w:rPr>
        <w:t>Justification</w:t>
      </w:r>
    </w:p>
    <w:p w14:paraId="3E8E670A" w14:textId="77777777" w:rsidR="00F4615D" w:rsidRPr="00AA0E23" w:rsidRDefault="00F4615D" w:rsidP="00F4615D">
      <w:pPr>
        <w:spacing w:after="200" w:line="360" w:lineRule="auto"/>
        <w:jc w:val="both"/>
        <w:rPr>
          <w:rFonts w:ascii="Arial" w:eastAsia="Calibri" w:hAnsi="Arial" w:cs="Arial"/>
        </w:rPr>
      </w:pPr>
      <w:r>
        <w:rPr>
          <w:rFonts w:ascii="Arial" w:eastAsia="Calibri" w:hAnsi="Arial" w:cs="Arial"/>
        </w:rPr>
        <w:t>Why is this research project needed?</w:t>
      </w:r>
    </w:p>
    <w:p w14:paraId="7813BFAC" w14:textId="5328A716" w:rsidR="00F4615D" w:rsidRPr="0026213A" w:rsidRDefault="00F4615D" w:rsidP="00F4615D">
      <w:pPr>
        <w:spacing w:line="360" w:lineRule="auto"/>
        <w:rPr>
          <w:rFonts w:ascii="Arial" w:hAnsi="Arial" w:cs="Arial"/>
        </w:rPr>
      </w:pPr>
      <w:r w:rsidRPr="0026213A">
        <w:rPr>
          <w:rFonts w:ascii="Arial" w:hAnsi="Arial" w:cs="Arial"/>
        </w:rPr>
        <w:t xml:space="preserve">Whilst </w:t>
      </w:r>
      <w:r>
        <w:rPr>
          <w:rFonts w:ascii="Arial" w:hAnsi="Arial" w:cs="Arial"/>
        </w:rPr>
        <w:t>SSWBA</w:t>
      </w:r>
      <w:r w:rsidRPr="0026213A">
        <w:rPr>
          <w:rFonts w:ascii="Arial" w:hAnsi="Arial" w:cs="Arial"/>
        </w:rPr>
        <w:t xml:space="preserve"> became legislation on 1</w:t>
      </w:r>
      <w:r w:rsidRPr="0026213A">
        <w:rPr>
          <w:rFonts w:ascii="Arial" w:hAnsi="Arial" w:cs="Arial"/>
          <w:vertAlign w:val="superscript"/>
        </w:rPr>
        <w:t>st</w:t>
      </w:r>
      <w:r w:rsidRPr="0026213A">
        <w:rPr>
          <w:rFonts w:ascii="Arial" w:hAnsi="Arial" w:cs="Arial"/>
        </w:rPr>
        <w:t xml:space="preserve"> April 2016, the associated</w:t>
      </w:r>
      <w:r>
        <w:rPr>
          <w:rFonts w:ascii="Arial" w:hAnsi="Arial" w:cs="Arial"/>
        </w:rPr>
        <w:t xml:space="preserve"> safeguarding</w:t>
      </w:r>
      <w:r w:rsidRPr="0026213A">
        <w:rPr>
          <w:rFonts w:ascii="Arial" w:hAnsi="Arial" w:cs="Arial"/>
        </w:rPr>
        <w:t xml:space="preserve"> statutory </w:t>
      </w:r>
      <w:r w:rsidRPr="002460A1">
        <w:rPr>
          <w:rFonts w:ascii="Arial" w:hAnsi="Arial" w:cs="Arial"/>
        </w:rPr>
        <w:t xml:space="preserve">guidance, </w:t>
      </w:r>
      <w:r w:rsidRPr="00C64C42">
        <w:rPr>
          <w:rFonts w:ascii="Arial" w:hAnsi="Arial" w:cs="Arial"/>
        </w:rPr>
        <w:t>the Wales Safeguarding Procedures</w:t>
      </w:r>
      <w:r>
        <w:rPr>
          <w:rFonts w:ascii="Arial" w:hAnsi="Arial" w:cs="Arial"/>
        </w:rPr>
        <w:t xml:space="preserve"> (WSP)</w:t>
      </w:r>
      <w:r w:rsidRPr="002460A1">
        <w:rPr>
          <w:rFonts w:ascii="Arial" w:hAnsi="Arial" w:cs="Arial"/>
        </w:rPr>
        <w:t xml:space="preserve"> </w:t>
      </w:r>
      <w:r w:rsidRPr="0026213A">
        <w:rPr>
          <w:rFonts w:ascii="Arial" w:hAnsi="Arial" w:cs="Arial"/>
        </w:rPr>
        <w:t>did not materialise until November 2019 and</w:t>
      </w:r>
      <w:r>
        <w:rPr>
          <w:rFonts w:ascii="Arial" w:hAnsi="Arial" w:cs="Arial"/>
        </w:rPr>
        <w:t xml:space="preserve"> </w:t>
      </w:r>
      <w:r w:rsidR="00865C86">
        <w:rPr>
          <w:rFonts w:ascii="Arial" w:hAnsi="Arial" w:cs="Arial"/>
        </w:rPr>
        <w:t xml:space="preserve">were </w:t>
      </w:r>
      <w:r>
        <w:rPr>
          <w:rFonts w:ascii="Arial" w:hAnsi="Arial" w:cs="Arial"/>
        </w:rPr>
        <w:t xml:space="preserve">formally </w:t>
      </w:r>
      <w:r w:rsidRPr="0026213A">
        <w:rPr>
          <w:rFonts w:ascii="Arial" w:hAnsi="Arial" w:cs="Arial"/>
        </w:rPr>
        <w:t xml:space="preserve">adopted by </w:t>
      </w:r>
      <w:r w:rsidR="00600687">
        <w:rPr>
          <w:rFonts w:ascii="Arial" w:hAnsi="Arial" w:cs="Arial"/>
        </w:rPr>
        <w:t xml:space="preserve">all </w:t>
      </w:r>
      <w:r w:rsidRPr="0026213A">
        <w:rPr>
          <w:rFonts w:ascii="Arial" w:hAnsi="Arial" w:cs="Arial"/>
        </w:rPr>
        <w:t xml:space="preserve">Regional Safeguarding Boards in April 2020. The procedures </w:t>
      </w:r>
      <w:r>
        <w:rPr>
          <w:rFonts w:ascii="Arial" w:hAnsi="Arial" w:cs="Arial"/>
        </w:rPr>
        <w:t xml:space="preserve">aim to </w:t>
      </w:r>
      <w:r w:rsidR="007E6128">
        <w:rPr>
          <w:rFonts w:ascii="Arial" w:hAnsi="Arial" w:cs="Arial"/>
        </w:rPr>
        <w:t xml:space="preserve">standardise </w:t>
      </w:r>
      <w:r w:rsidR="002507BA">
        <w:rPr>
          <w:rFonts w:ascii="Arial" w:hAnsi="Arial" w:cs="Arial"/>
        </w:rPr>
        <w:t>safeguarding practice across Wales</w:t>
      </w:r>
      <w:r w:rsidR="00515CAB">
        <w:rPr>
          <w:rFonts w:ascii="Arial" w:hAnsi="Arial" w:cs="Arial"/>
        </w:rPr>
        <w:t xml:space="preserve"> and across all agencies. </w:t>
      </w:r>
    </w:p>
    <w:p w14:paraId="70CFEF48" w14:textId="4832F134" w:rsidR="009A377B" w:rsidRDefault="00F4615D" w:rsidP="00F4615D">
      <w:pPr>
        <w:spacing w:line="360" w:lineRule="auto"/>
        <w:rPr>
          <w:rFonts w:ascii="Arial" w:hAnsi="Arial" w:cs="Arial"/>
        </w:rPr>
      </w:pPr>
      <w:r>
        <w:rPr>
          <w:rFonts w:ascii="Arial" w:hAnsi="Arial" w:cs="Arial"/>
        </w:rPr>
        <w:t>Develop</w:t>
      </w:r>
      <w:r w:rsidR="00943B72">
        <w:rPr>
          <w:rFonts w:ascii="Arial" w:hAnsi="Arial" w:cs="Arial"/>
        </w:rPr>
        <w:t>ment of</w:t>
      </w:r>
      <w:r>
        <w:rPr>
          <w:rFonts w:ascii="Arial" w:hAnsi="Arial" w:cs="Arial"/>
        </w:rPr>
        <w:t xml:space="preserve"> the procedures was protracted but on</w:t>
      </w:r>
      <w:r w:rsidRPr="0026213A">
        <w:rPr>
          <w:rFonts w:ascii="Arial" w:hAnsi="Arial" w:cs="Arial"/>
        </w:rPr>
        <w:t xml:space="preserve"> completion it is </w:t>
      </w:r>
      <w:r>
        <w:rPr>
          <w:rFonts w:ascii="Arial" w:hAnsi="Arial" w:cs="Arial"/>
        </w:rPr>
        <w:t xml:space="preserve">felt that they are </w:t>
      </w:r>
      <w:r w:rsidRPr="0026213A">
        <w:rPr>
          <w:rFonts w:ascii="Arial" w:hAnsi="Arial" w:cs="Arial"/>
        </w:rPr>
        <w:t>largely clear and well written however</w:t>
      </w:r>
      <w:r w:rsidRPr="002460A1">
        <w:rPr>
          <w:rFonts w:ascii="Arial" w:hAnsi="Arial" w:cs="Arial"/>
        </w:rPr>
        <w:t>,</w:t>
      </w:r>
      <w:r w:rsidRPr="0026213A">
        <w:rPr>
          <w:rFonts w:ascii="Arial" w:hAnsi="Arial" w:cs="Arial"/>
        </w:rPr>
        <w:t xml:space="preserve"> the final</w:t>
      </w:r>
      <w:r>
        <w:rPr>
          <w:rFonts w:ascii="Arial" w:hAnsi="Arial" w:cs="Arial"/>
        </w:rPr>
        <w:t xml:space="preserve"> section (section 5) which relates</w:t>
      </w:r>
      <w:r w:rsidRPr="0026213A">
        <w:rPr>
          <w:rFonts w:ascii="Arial" w:hAnsi="Arial" w:cs="Arial"/>
        </w:rPr>
        <w:t xml:space="preserve"> to concerns about Practitioners and those in a Position of Trust (</w:t>
      </w:r>
      <w:proofErr w:type="spellStart"/>
      <w:r w:rsidRPr="0026213A">
        <w:rPr>
          <w:rFonts w:ascii="Arial" w:hAnsi="Arial" w:cs="Arial"/>
        </w:rPr>
        <w:t>PiPOT</w:t>
      </w:r>
      <w:proofErr w:type="spellEnd"/>
      <w:r w:rsidRPr="0026213A">
        <w:rPr>
          <w:rFonts w:ascii="Arial" w:hAnsi="Arial" w:cs="Arial"/>
        </w:rPr>
        <w:t>), is reportedly confusing and lacking the</w:t>
      </w:r>
      <w:r>
        <w:rPr>
          <w:rFonts w:ascii="Arial" w:hAnsi="Arial" w:cs="Arial"/>
        </w:rPr>
        <w:t xml:space="preserve"> same</w:t>
      </w:r>
      <w:r w:rsidRPr="0026213A">
        <w:rPr>
          <w:rFonts w:ascii="Arial" w:hAnsi="Arial" w:cs="Arial"/>
        </w:rPr>
        <w:t xml:space="preserve"> </w:t>
      </w:r>
      <w:r w:rsidRPr="002460A1">
        <w:rPr>
          <w:rFonts w:ascii="Arial" w:hAnsi="Arial" w:cs="Arial"/>
        </w:rPr>
        <w:t>level of detail and clarity found</w:t>
      </w:r>
      <w:r w:rsidRPr="0026213A">
        <w:rPr>
          <w:rFonts w:ascii="Arial" w:hAnsi="Arial" w:cs="Arial"/>
        </w:rPr>
        <w:t xml:space="preserve"> in all other sections</w:t>
      </w:r>
      <w:r>
        <w:rPr>
          <w:rFonts w:ascii="Arial" w:hAnsi="Arial" w:cs="Arial"/>
        </w:rPr>
        <w:t>.</w:t>
      </w:r>
      <w:r w:rsidR="00107C65">
        <w:rPr>
          <w:rFonts w:ascii="Arial" w:hAnsi="Arial" w:cs="Arial"/>
        </w:rPr>
        <w:t xml:space="preserve"> </w:t>
      </w:r>
    </w:p>
    <w:p w14:paraId="1713AC07" w14:textId="78F6B86D" w:rsidR="00F4615D" w:rsidRDefault="00B41D49" w:rsidP="00F4615D">
      <w:pPr>
        <w:spacing w:line="360" w:lineRule="auto"/>
        <w:rPr>
          <w:rFonts w:ascii="Arial" w:hAnsi="Arial" w:cs="Arial"/>
        </w:rPr>
      </w:pPr>
      <w:r>
        <w:rPr>
          <w:rFonts w:ascii="Arial" w:hAnsi="Arial" w:cs="Arial"/>
        </w:rPr>
        <w:t>Practitioners across</w:t>
      </w:r>
      <w:r w:rsidRPr="00A85EDB">
        <w:rPr>
          <w:rFonts w:ascii="Arial" w:hAnsi="Arial" w:cs="Arial"/>
        </w:rPr>
        <w:t xml:space="preserve"> Wales</w:t>
      </w:r>
      <w:r w:rsidR="00F4615D">
        <w:rPr>
          <w:rFonts w:ascii="Arial" w:hAnsi="Arial" w:cs="Arial"/>
        </w:rPr>
        <w:t xml:space="preserve"> identified potential </w:t>
      </w:r>
      <w:r w:rsidR="00F4615D" w:rsidRPr="00A85EDB">
        <w:rPr>
          <w:rFonts w:ascii="Arial" w:hAnsi="Arial" w:cs="Arial"/>
        </w:rPr>
        <w:t>inconsistenc</w:t>
      </w:r>
      <w:r w:rsidR="00F4615D">
        <w:rPr>
          <w:rFonts w:ascii="Arial" w:hAnsi="Arial" w:cs="Arial"/>
        </w:rPr>
        <w:t xml:space="preserve">ies in the </w:t>
      </w:r>
      <w:r w:rsidR="00F4615D" w:rsidRPr="00A85EDB">
        <w:rPr>
          <w:rFonts w:ascii="Arial" w:hAnsi="Arial" w:cs="Arial"/>
        </w:rPr>
        <w:t>interpretation</w:t>
      </w:r>
      <w:r w:rsidR="00F4615D">
        <w:rPr>
          <w:rFonts w:ascii="Arial" w:hAnsi="Arial" w:cs="Arial"/>
        </w:rPr>
        <w:t xml:space="preserve"> and application </w:t>
      </w:r>
      <w:r w:rsidR="00333FC9">
        <w:rPr>
          <w:rFonts w:ascii="Arial" w:hAnsi="Arial" w:cs="Arial"/>
        </w:rPr>
        <w:t xml:space="preserve">of the </w:t>
      </w:r>
      <w:r w:rsidR="00F4615D">
        <w:rPr>
          <w:rFonts w:ascii="Arial" w:hAnsi="Arial" w:cs="Arial"/>
        </w:rPr>
        <w:t>procedures</w:t>
      </w:r>
      <w:r w:rsidR="00DC5BB4">
        <w:rPr>
          <w:rFonts w:ascii="Arial" w:hAnsi="Arial" w:cs="Arial"/>
        </w:rPr>
        <w:t xml:space="preserve"> (</w:t>
      </w:r>
      <w:r w:rsidR="007F4E2D">
        <w:rPr>
          <w:rFonts w:ascii="Arial" w:hAnsi="Arial" w:cs="Arial"/>
        </w:rPr>
        <w:t>s</w:t>
      </w:r>
      <w:r w:rsidR="00DC5BB4">
        <w:rPr>
          <w:rFonts w:ascii="Arial" w:hAnsi="Arial" w:cs="Arial"/>
        </w:rPr>
        <w:t>ection 5</w:t>
      </w:r>
      <w:r w:rsidR="007F4E2D">
        <w:rPr>
          <w:rFonts w:ascii="Arial" w:hAnsi="Arial" w:cs="Arial"/>
        </w:rPr>
        <w:t>,</w:t>
      </w:r>
      <w:r w:rsidR="00DC5BB4">
        <w:rPr>
          <w:rFonts w:ascii="Arial" w:hAnsi="Arial" w:cs="Arial"/>
        </w:rPr>
        <w:t xml:space="preserve"> </w:t>
      </w:r>
      <w:proofErr w:type="spellStart"/>
      <w:r w:rsidR="007F4E2D">
        <w:rPr>
          <w:rFonts w:ascii="Arial" w:hAnsi="Arial" w:cs="Arial"/>
        </w:rPr>
        <w:t>PiPOT</w:t>
      </w:r>
      <w:proofErr w:type="spellEnd"/>
      <w:r w:rsidR="00DC5BB4">
        <w:rPr>
          <w:rFonts w:ascii="Arial" w:hAnsi="Arial" w:cs="Arial"/>
        </w:rPr>
        <w:t>)</w:t>
      </w:r>
      <w:r w:rsidR="00F4615D">
        <w:rPr>
          <w:rFonts w:ascii="Arial" w:hAnsi="Arial" w:cs="Arial"/>
        </w:rPr>
        <w:t xml:space="preserve"> </w:t>
      </w:r>
      <w:r w:rsidR="00DC5BB4">
        <w:rPr>
          <w:rFonts w:ascii="Arial" w:hAnsi="Arial" w:cs="Arial"/>
        </w:rPr>
        <w:t>including:</w:t>
      </w:r>
      <w:r w:rsidR="00A023ED">
        <w:rPr>
          <w:rFonts w:ascii="Arial" w:hAnsi="Arial" w:cs="Arial"/>
        </w:rPr>
        <w:t xml:space="preserve"> </w:t>
      </w:r>
      <w:r w:rsidR="00F4615D">
        <w:rPr>
          <w:rFonts w:ascii="Arial" w:hAnsi="Arial" w:cs="Arial"/>
        </w:rPr>
        <w:t xml:space="preserve">decision making based on </w:t>
      </w:r>
      <w:r w:rsidR="00F4615D" w:rsidRPr="0026213A">
        <w:rPr>
          <w:rFonts w:ascii="Arial" w:hAnsi="Arial" w:cs="Arial"/>
        </w:rPr>
        <w:t xml:space="preserve">personal </w:t>
      </w:r>
      <w:r w:rsidR="00F4615D" w:rsidRPr="00A85EDB">
        <w:rPr>
          <w:rFonts w:ascii="Arial" w:hAnsi="Arial" w:cs="Arial"/>
        </w:rPr>
        <w:t xml:space="preserve">or organisational </w:t>
      </w:r>
      <w:r w:rsidR="00F4615D">
        <w:rPr>
          <w:rFonts w:ascii="Arial" w:hAnsi="Arial" w:cs="Arial"/>
        </w:rPr>
        <w:t>perception</w:t>
      </w:r>
      <w:r w:rsidR="00F4615D" w:rsidRPr="0026213A">
        <w:rPr>
          <w:rFonts w:ascii="Arial" w:hAnsi="Arial" w:cs="Arial"/>
        </w:rPr>
        <w:t xml:space="preserve"> of risk</w:t>
      </w:r>
      <w:r w:rsidR="00F4615D">
        <w:rPr>
          <w:rFonts w:ascii="Arial" w:hAnsi="Arial" w:cs="Arial"/>
        </w:rPr>
        <w:t xml:space="preserve">, potential conflicts with other processes and procedures, confusion and </w:t>
      </w:r>
      <w:r w:rsidR="00F4615D" w:rsidRPr="0026213A">
        <w:rPr>
          <w:rFonts w:ascii="Arial" w:hAnsi="Arial" w:cs="Arial"/>
        </w:rPr>
        <w:t xml:space="preserve">prejudices about </w:t>
      </w:r>
      <w:r w:rsidR="00F4615D">
        <w:rPr>
          <w:rFonts w:ascii="Arial" w:hAnsi="Arial" w:cs="Arial"/>
        </w:rPr>
        <w:t>job roles, lack of clarity on P</w:t>
      </w:r>
      <w:r w:rsidR="00F4615D" w:rsidRPr="0026213A">
        <w:rPr>
          <w:rFonts w:ascii="Arial" w:hAnsi="Arial" w:cs="Arial"/>
        </w:rPr>
        <w:t>ositions</w:t>
      </w:r>
      <w:r w:rsidR="00F4615D">
        <w:rPr>
          <w:rFonts w:ascii="Arial" w:hAnsi="Arial" w:cs="Arial"/>
        </w:rPr>
        <w:t xml:space="preserve"> of Trust,</w:t>
      </w:r>
      <w:r w:rsidR="00F4615D" w:rsidRPr="00A85EDB">
        <w:rPr>
          <w:rFonts w:ascii="Arial" w:hAnsi="Arial" w:cs="Arial"/>
        </w:rPr>
        <w:t xml:space="preserve"> and the circumstances which might trigger the procedures</w:t>
      </w:r>
      <w:r w:rsidR="00F831CD">
        <w:rPr>
          <w:rFonts w:ascii="Arial" w:hAnsi="Arial" w:cs="Arial"/>
        </w:rPr>
        <w:t>.</w:t>
      </w:r>
      <w:r w:rsidR="00F4615D" w:rsidRPr="0026213A">
        <w:rPr>
          <w:rFonts w:ascii="Arial" w:hAnsi="Arial" w:cs="Arial"/>
        </w:rPr>
        <w:t xml:space="preserve"> </w:t>
      </w:r>
    </w:p>
    <w:p w14:paraId="68BB4CBA" w14:textId="77777777" w:rsidR="00F4615D" w:rsidRDefault="00F4615D" w:rsidP="003C6F60">
      <w:pPr>
        <w:spacing w:line="360" w:lineRule="auto"/>
        <w:rPr>
          <w:rFonts w:ascii="Arial" w:hAnsi="Arial" w:cs="Arial"/>
        </w:rPr>
      </w:pPr>
      <w:r w:rsidRPr="00A85EDB">
        <w:rPr>
          <w:rFonts w:ascii="Arial" w:hAnsi="Arial" w:cs="Arial"/>
        </w:rPr>
        <w:t>P</w:t>
      </w:r>
      <w:r w:rsidRPr="0026213A">
        <w:rPr>
          <w:rFonts w:ascii="Arial" w:hAnsi="Arial" w:cs="Arial"/>
        </w:rPr>
        <w:t xml:space="preserve">oor or inconsistent </w:t>
      </w:r>
      <w:r>
        <w:rPr>
          <w:rFonts w:ascii="Arial" w:hAnsi="Arial" w:cs="Arial"/>
        </w:rPr>
        <w:t xml:space="preserve">safeguarding </w:t>
      </w:r>
      <w:r w:rsidRPr="0026213A">
        <w:rPr>
          <w:rFonts w:ascii="Arial" w:hAnsi="Arial" w:cs="Arial"/>
        </w:rPr>
        <w:t xml:space="preserve">approaches can not only result in missed opportunities to safeguard </w:t>
      </w:r>
      <w:r>
        <w:rPr>
          <w:rFonts w:ascii="Arial" w:hAnsi="Arial" w:cs="Arial"/>
        </w:rPr>
        <w:t>children and adults at risk</w:t>
      </w:r>
      <w:r w:rsidRPr="0026213A">
        <w:rPr>
          <w:rFonts w:ascii="Arial" w:hAnsi="Arial" w:cs="Arial"/>
        </w:rPr>
        <w:t xml:space="preserve"> but</w:t>
      </w:r>
      <w:r w:rsidRPr="00A85EDB">
        <w:rPr>
          <w:rFonts w:ascii="Arial" w:hAnsi="Arial" w:cs="Arial"/>
        </w:rPr>
        <w:t xml:space="preserve"> </w:t>
      </w:r>
      <w:r>
        <w:rPr>
          <w:rFonts w:ascii="Arial" w:hAnsi="Arial" w:cs="Arial"/>
        </w:rPr>
        <w:t xml:space="preserve">can also have </w:t>
      </w:r>
      <w:r w:rsidRPr="0026213A">
        <w:rPr>
          <w:rFonts w:ascii="Arial" w:hAnsi="Arial" w:cs="Arial"/>
        </w:rPr>
        <w:t xml:space="preserve">detrimental career consequences for practitioners who find themselves inappropriately or unfairly subject to the procedures. </w:t>
      </w:r>
    </w:p>
    <w:p w14:paraId="747B60A5" w14:textId="2A4B133F" w:rsidR="00F4615D" w:rsidRPr="00A85EDB" w:rsidRDefault="00F4615D" w:rsidP="003C6F60">
      <w:pPr>
        <w:spacing w:line="360" w:lineRule="auto"/>
        <w:rPr>
          <w:rFonts w:ascii="Arial" w:hAnsi="Arial" w:cs="Arial"/>
        </w:rPr>
      </w:pPr>
      <w:r w:rsidRPr="0026213A">
        <w:rPr>
          <w:rFonts w:ascii="Arial" w:hAnsi="Arial" w:cs="Arial"/>
        </w:rPr>
        <w:t xml:space="preserve">In </w:t>
      </w:r>
      <w:r w:rsidRPr="00A85EDB">
        <w:rPr>
          <w:rFonts w:ascii="Arial" w:hAnsi="Arial" w:cs="Arial"/>
        </w:rPr>
        <w:t>addition, the lack of clarity and confusion</w:t>
      </w:r>
      <w:r w:rsidR="00307ACB">
        <w:rPr>
          <w:rFonts w:ascii="Arial" w:hAnsi="Arial" w:cs="Arial"/>
        </w:rPr>
        <w:t xml:space="preserve"> is likely</w:t>
      </w:r>
      <w:r w:rsidR="009B0C14">
        <w:rPr>
          <w:rFonts w:ascii="Arial" w:hAnsi="Arial" w:cs="Arial"/>
        </w:rPr>
        <w:t xml:space="preserve"> to</w:t>
      </w:r>
      <w:r>
        <w:rPr>
          <w:rFonts w:ascii="Arial" w:hAnsi="Arial" w:cs="Arial"/>
        </w:rPr>
        <w:t xml:space="preserve"> have contributed to </w:t>
      </w:r>
      <w:r w:rsidRPr="0026213A">
        <w:rPr>
          <w:rFonts w:ascii="Arial" w:hAnsi="Arial" w:cs="Arial"/>
        </w:rPr>
        <w:t xml:space="preserve">an increase in the number of </w:t>
      </w:r>
      <w:proofErr w:type="spellStart"/>
      <w:r>
        <w:rPr>
          <w:rFonts w:ascii="Arial" w:hAnsi="Arial" w:cs="Arial"/>
        </w:rPr>
        <w:t>PiPOT</w:t>
      </w:r>
      <w:proofErr w:type="spellEnd"/>
      <w:r>
        <w:rPr>
          <w:rFonts w:ascii="Arial" w:hAnsi="Arial" w:cs="Arial"/>
        </w:rPr>
        <w:t xml:space="preserve"> </w:t>
      </w:r>
      <w:r w:rsidRPr="0026213A">
        <w:rPr>
          <w:rFonts w:ascii="Arial" w:hAnsi="Arial" w:cs="Arial"/>
        </w:rPr>
        <w:t>reports received</w:t>
      </w:r>
      <w:r w:rsidRPr="00A85EDB">
        <w:rPr>
          <w:rFonts w:ascii="Arial" w:hAnsi="Arial" w:cs="Arial"/>
        </w:rPr>
        <w:t xml:space="preserve"> by </w:t>
      </w:r>
      <w:r>
        <w:rPr>
          <w:rFonts w:ascii="Arial" w:hAnsi="Arial" w:cs="Arial"/>
        </w:rPr>
        <w:t xml:space="preserve">local authorities, </w:t>
      </w:r>
      <w:r w:rsidRPr="0026213A">
        <w:rPr>
          <w:rFonts w:ascii="Arial" w:hAnsi="Arial" w:cs="Arial"/>
        </w:rPr>
        <w:t>plac</w:t>
      </w:r>
      <w:r>
        <w:rPr>
          <w:rFonts w:ascii="Arial" w:hAnsi="Arial" w:cs="Arial"/>
        </w:rPr>
        <w:t>ing</w:t>
      </w:r>
      <w:r w:rsidRPr="0026213A">
        <w:rPr>
          <w:rFonts w:ascii="Arial" w:hAnsi="Arial" w:cs="Arial"/>
        </w:rPr>
        <w:t xml:space="preserve"> additional pressure</w:t>
      </w:r>
      <w:r w:rsidRPr="00A85EDB">
        <w:rPr>
          <w:rFonts w:ascii="Arial" w:hAnsi="Arial" w:cs="Arial"/>
        </w:rPr>
        <w:t>s</w:t>
      </w:r>
      <w:r w:rsidRPr="0026213A">
        <w:rPr>
          <w:rFonts w:ascii="Arial" w:hAnsi="Arial" w:cs="Arial"/>
        </w:rPr>
        <w:t xml:space="preserve"> on</w:t>
      </w:r>
      <w:r w:rsidRPr="00A85EDB">
        <w:rPr>
          <w:rFonts w:ascii="Arial" w:hAnsi="Arial" w:cs="Arial"/>
        </w:rPr>
        <w:t xml:space="preserve"> </w:t>
      </w:r>
      <w:r w:rsidRPr="0026213A">
        <w:rPr>
          <w:rFonts w:ascii="Arial" w:hAnsi="Arial" w:cs="Arial"/>
        </w:rPr>
        <w:t xml:space="preserve">social services departments. </w:t>
      </w:r>
    </w:p>
    <w:p w14:paraId="3C379B6B" w14:textId="77777777" w:rsidR="00F4615D" w:rsidRPr="00C650CE" w:rsidRDefault="00F4615D" w:rsidP="00F4615D">
      <w:pPr>
        <w:spacing w:line="360" w:lineRule="auto"/>
        <w:rPr>
          <w:rFonts w:ascii="Arial" w:hAnsi="Arial" w:cs="Arial"/>
        </w:rPr>
      </w:pPr>
      <w:r>
        <w:rPr>
          <w:rFonts w:ascii="Arial" w:hAnsi="Arial" w:cs="Arial"/>
        </w:rPr>
        <w:t xml:space="preserve">The </w:t>
      </w:r>
      <w:r w:rsidRPr="00C650CE">
        <w:rPr>
          <w:rFonts w:ascii="Arial" w:hAnsi="Arial" w:cs="Arial"/>
        </w:rPr>
        <w:t>abuse of vulnerable adults at Winterbourne View Hospital broadcast by the BBC Panorama programme in May 2011</w:t>
      </w:r>
      <w:r>
        <w:rPr>
          <w:rFonts w:ascii="Arial" w:hAnsi="Arial" w:cs="Arial"/>
        </w:rPr>
        <w:t xml:space="preserve"> </w:t>
      </w:r>
      <w:r w:rsidRPr="00C650CE">
        <w:rPr>
          <w:rFonts w:ascii="Arial" w:hAnsi="Arial" w:cs="Arial"/>
        </w:rPr>
        <w:t xml:space="preserve">exposed significant abuse perpetrated by People in a Position of Trust and highlighted the need for </w:t>
      </w:r>
      <w:r>
        <w:rPr>
          <w:rFonts w:ascii="Arial" w:hAnsi="Arial" w:cs="Arial"/>
        </w:rPr>
        <w:t xml:space="preserve">robust </w:t>
      </w:r>
      <w:r w:rsidRPr="00C650CE">
        <w:rPr>
          <w:rFonts w:ascii="Arial" w:hAnsi="Arial" w:cs="Arial"/>
        </w:rPr>
        <w:t>mechanisms for reporting and responding to reports about those entrusted to care for others. The Department of Health review into the abuse: Transforming Care - A national response to Winterbourne View Hospital, published in December 2012 concluded: “</w:t>
      </w:r>
      <w:r w:rsidRPr="00C650CE">
        <w:rPr>
          <w:rFonts w:ascii="Arial" w:hAnsi="Arial" w:cs="Arial"/>
          <w:i/>
          <w:iCs/>
        </w:rPr>
        <w:t xml:space="preserve">The abuse revealed at Winterbourne View hospital was criminal. </w:t>
      </w:r>
      <w:r w:rsidRPr="002A6129">
        <w:rPr>
          <w:rFonts w:ascii="Arial" w:hAnsi="Arial" w:cs="Arial"/>
          <w:b/>
          <w:bCs/>
          <w:i/>
          <w:iCs/>
        </w:rPr>
        <w:t>Staff whose job was to care for and help people instead routinely mistreated and abused them</w:t>
      </w:r>
      <w:r w:rsidRPr="00C650CE">
        <w:rPr>
          <w:rFonts w:ascii="Arial" w:hAnsi="Arial" w:cs="Arial"/>
          <w:i/>
          <w:iCs/>
        </w:rPr>
        <w:t>” (Department of Health, 2012)</w:t>
      </w:r>
      <w:r w:rsidRPr="00C650CE">
        <w:rPr>
          <w:rFonts w:ascii="Arial" w:hAnsi="Arial" w:cs="Arial"/>
        </w:rPr>
        <w:t>.</w:t>
      </w:r>
    </w:p>
    <w:p w14:paraId="7D7223D1" w14:textId="369C31A1" w:rsidR="00C813DB" w:rsidRDefault="00C813DB" w:rsidP="00C813DB">
      <w:pPr>
        <w:rPr>
          <w:rFonts w:ascii="Arial" w:hAnsi="Arial" w:cs="Arial"/>
          <w:b/>
          <w:bCs/>
        </w:rPr>
      </w:pPr>
      <w:r w:rsidRPr="0026213A">
        <w:rPr>
          <w:rFonts w:ascii="Arial" w:hAnsi="Arial" w:cs="Arial"/>
          <w:b/>
          <w:bCs/>
        </w:rPr>
        <w:t xml:space="preserve">Intended </w:t>
      </w:r>
      <w:proofErr w:type="gramStart"/>
      <w:r w:rsidRPr="00C813DB">
        <w:rPr>
          <w:rFonts w:ascii="Arial" w:hAnsi="Arial" w:cs="Arial"/>
          <w:b/>
          <w:bCs/>
        </w:rPr>
        <w:t>impact</w:t>
      </w:r>
      <w:proofErr w:type="gramEnd"/>
    </w:p>
    <w:p w14:paraId="15822B72" w14:textId="297A226E" w:rsidR="00B67C21" w:rsidRDefault="00B67C21" w:rsidP="00C552A9">
      <w:pPr>
        <w:spacing w:line="360" w:lineRule="auto"/>
        <w:rPr>
          <w:rFonts w:ascii="Arial" w:hAnsi="Arial" w:cs="Arial"/>
        </w:rPr>
      </w:pPr>
      <w:r>
        <w:rPr>
          <w:rFonts w:ascii="Arial" w:hAnsi="Arial" w:cs="Arial"/>
        </w:rPr>
        <w:lastRenderedPageBreak/>
        <w:t>This study will</w:t>
      </w:r>
      <w:r w:rsidR="009E0965">
        <w:rPr>
          <w:rFonts w:ascii="Arial" w:hAnsi="Arial" w:cs="Arial"/>
        </w:rPr>
        <w:t xml:space="preserve"> consider the </w:t>
      </w:r>
      <w:r w:rsidR="009C79C3">
        <w:rPr>
          <w:rFonts w:ascii="Arial" w:hAnsi="Arial" w:cs="Arial"/>
        </w:rPr>
        <w:t xml:space="preserve">different </w:t>
      </w:r>
      <w:r w:rsidR="009E0965">
        <w:rPr>
          <w:rFonts w:ascii="Arial" w:hAnsi="Arial" w:cs="Arial"/>
        </w:rPr>
        <w:t xml:space="preserve">approaches </w:t>
      </w:r>
      <w:r w:rsidR="00740587">
        <w:rPr>
          <w:rFonts w:ascii="Arial" w:hAnsi="Arial" w:cs="Arial"/>
        </w:rPr>
        <w:t xml:space="preserve">to </w:t>
      </w:r>
      <w:proofErr w:type="spellStart"/>
      <w:r w:rsidR="00E8324A">
        <w:rPr>
          <w:rFonts w:ascii="Arial" w:hAnsi="Arial" w:cs="Arial"/>
        </w:rPr>
        <w:t>PiPOT</w:t>
      </w:r>
      <w:proofErr w:type="spellEnd"/>
      <w:r w:rsidR="00E8324A">
        <w:rPr>
          <w:rFonts w:ascii="Arial" w:hAnsi="Arial" w:cs="Arial"/>
        </w:rPr>
        <w:t xml:space="preserve"> concerns</w:t>
      </w:r>
      <w:r w:rsidR="00740587">
        <w:rPr>
          <w:rFonts w:ascii="Arial" w:hAnsi="Arial" w:cs="Arial"/>
        </w:rPr>
        <w:t xml:space="preserve"> </w:t>
      </w:r>
      <w:r w:rsidR="003D78F1">
        <w:rPr>
          <w:rFonts w:ascii="Arial" w:hAnsi="Arial" w:cs="Arial"/>
        </w:rPr>
        <w:t>applied in the Mid</w:t>
      </w:r>
      <w:r w:rsidR="00356633">
        <w:rPr>
          <w:rFonts w:ascii="Arial" w:hAnsi="Arial" w:cs="Arial"/>
        </w:rPr>
        <w:t xml:space="preserve"> </w:t>
      </w:r>
      <w:r w:rsidR="00623973">
        <w:rPr>
          <w:rFonts w:ascii="Arial" w:hAnsi="Arial" w:cs="Arial"/>
        </w:rPr>
        <w:t>and West</w:t>
      </w:r>
      <w:r w:rsidR="003D78F1">
        <w:rPr>
          <w:rFonts w:ascii="Arial" w:hAnsi="Arial" w:cs="Arial"/>
        </w:rPr>
        <w:t xml:space="preserve"> Wales region</w:t>
      </w:r>
      <w:r w:rsidR="009C79C3">
        <w:rPr>
          <w:rFonts w:ascii="Arial" w:hAnsi="Arial" w:cs="Arial"/>
        </w:rPr>
        <w:t xml:space="preserve"> </w:t>
      </w:r>
      <w:r w:rsidR="00BE590D">
        <w:rPr>
          <w:rFonts w:ascii="Arial" w:hAnsi="Arial" w:cs="Arial"/>
        </w:rPr>
        <w:t xml:space="preserve">and </w:t>
      </w:r>
      <w:r w:rsidR="00C251CA">
        <w:rPr>
          <w:rFonts w:ascii="Arial" w:hAnsi="Arial" w:cs="Arial"/>
        </w:rPr>
        <w:t>will identify</w:t>
      </w:r>
      <w:r w:rsidR="003D78F1">
        <w:rPr>
          <w:rFonts w:ascii="Arial" w:hAnsi="Arial" w:cs="Arial"/>
        </w:rPr>
        <w:t xml:space="preserve"> the </w:t>
      </w:r>
      <w:r w:rsidR="00356633">
        <w:rPr>
          <w:rFonts w:ascii="Arial" w:hAnsi="Arial" w:cs="Arial"/>
        </w:rPr>
        <w:t xml:space="preserve">key </w:t>
      </w:r>
      <w:r w:rsidR="003D78F1">
        <w:rPr>
          <w:rFonts w:ascii="Arial" w:hAnsi="Arial" w:cs="Arial"/>
        </w:rPr>
        <w:t xml:space="preserve">areas </w:t>
      </w:r>
      <w:r w:rsidR="001F61DD">
        <w:rPr>
          <w:rFonts w:ascii="Arial" w:hAnsi="Arial" w:cs="Arial"/>
        </w:rPr>
        <w:t>of inconsistency</w:t>
      </w:r>
      <w:r w:rsidR="00A93DF1">
        <w:rPr>
          <w:rFonts w:ascii="Arial" w:hAnsi="Arial" w:cs="Arial"/>
        </w:rPr>
        <w:t xml:space="preserve"> and challenge</w:t>
      </w:r>
      <w:r w:rsidR="00CA50DE">
        <w:rPr>
          <w:rFonts w:ascii="Arial" w:hAnsi="Arial" w:cs="Arial"/>
        </w:rPr>
        <w:t>.</w:t>
      </w:r>
    </w:p>
    <w:p w14:paraId="630E2858" w14:textId="737CFC79" w:rsidR="000834AD" w:rsidRDefault="00614892" w:rsidP="00C552A9">
      <w:pPr>
        <w:spacing w:line="360" w:lineRule="auto"/>
        <w:rPr>
          <w:rFonts w:ascii="Arial" w:hAnsi="Arial" w:cs="Arial"/>
        </w:rPr>
      </w:pPr>
      <w:r>
        <w:rPr>
          <w:rFonts w:ascii="Arial" w:hAnsi="Arial" w:cs="Arial"/>
        </w:rPr>
        <w:t xml:space="preserve">The intended impact of this research </w:t>
      </w:r>
      <w:r w:rsidR="00107E67">
        <w:rPr>
          <w:rFonts w:ascii="Arial" w:hAnsi="Arial" w:cs="Arial"/>
        </w:rPr>
        <w:t xml:space="preserve">will be </w:t>
      </w:r>
      <w:r w:rsidR="00F95E06">
        <w:rPr>
          <w:rFonts w:ascii="Arial" w:hAnsi="Arial" w:cs="Arial"/>
        </w:rPr>
        <w:t>t</w:t>
      </w:r>
      <w:r w:rsidR="00107E67">
        <w:rPr>
          <w:rFonts w:ascii="Arial" w:hAnsi="Arial" w:cs="Arial"/>
        </w:rPr>
        <w:t xml:space="preserve">he development </w:t>
      </w:r>
      <w:r w:rsidR="002B42B0">
        <w:rPr>
          <w:rFonts w:ascii="Arial" w:hAnsi="Arial" w:cs="Arial"/>
        </w:rPr>
        <w:t>of a</w:t>
      </w:r>
      <w:r w:rsidR="00F95E06">
        <w:rPr>
          <w:rFonts w:ascii="Arial" w:hAnsi="Arial" w:cs="Arial"/>
        </w:rPr>
        <w:t xml:space="preserve"> </w:t>
      </w:r>
      <w:r w:rsidR="00107E67">
        <w:rPr>
          <w:rFonts w:ascii="Arial" w:hAnsi="Arial" w:cs="Arial"/>
        </w:rPr>
        <w:t>regionally</w:t>
      </w:r>
      <w:r w:rsidR="008F5103">
        <w:rPr>
          <w:rFonts w:ascii="Arial" w:hAnsi="Arial" w:cs="Arial"/>
        </w:rPr>
        <w:t xml:space="preserve"> </w:t>
      </w:r>
      <w:r w:rsidR="00197942">
        <w:rPr>
          <w:rFonts w:ascii="Arial" w:hAnsi="Arial" w:cs="Arial"/>
        </w:rPr>
        <w:t>agreed approach</w:t>
      </w:r>
      <w:r w:rsidR="008F5103">
        <w:rPr>
          <w:rFonts w:ascii="Arial" w:hAnsi="Arial" w:cs="Arial"/>
        </w:rPr>
        <w:t xml:space="preserve"> </w:t>
      </w:r>
      <w:r w:rsidR="00A93DF1">
        <w:rPr>
          <w:rFonts w:ascii="Arial" w:hAnsi="Arial" w:cs="Arial"/>
        </w:rPr>
        <w:t xml:space="preserve">to managing </w:t>
      </w:r>
      <w:proofErr w:type="spellStart"/>
      <w:r w:rsidR="00A93DF1">
        <w:rPr>
          <w:rFonts w:ascii="Arial" w:hAnsi="Arial" w:cs="Arial"/>
        </w:rPr>
        <w:t>PiPOT</w:t>
      </w:r>
      <w:proofErr w:type="spellEnd"/>
      <w:r w:rsidR="00A93DF1">
        <w:rPr>
          <w:rFonts w:ascii="Arial" w:hAnsi="Arial" w:cs="Arial"/>
        </w:rPr>
        <w:t xml:space="preserve"> concerns </w:t>
      </w:r>
      <w:r w:rsidR="0033311B">
        <w:rPr>
          <w:rFonts w:ascii="Arial" w:hAnsi="Arial" w:cs="Arial"/>
        </w:rPr>
        <w:t xml:space="preserve">supported by </w:t>
      </w:r>
      <w:r w:rsidR="00F548B7">
        <w:rPr>
          <w:rFonts w:ascii="Arial" w:hAnsi="Arial" w:cs="Arial"/>
        </w:rPr>
        <w:t>multi agency guidance.</w:t>
      </w:r>
    </w:p>
    <w:p w14:paraId="5869C798" w14:textId="0A3FAE9D" w:rsidR="006C559E" w:rsidRPr="00645151" w:rsidRDefault="006C559E" w:rsidP="006C559E">
      <w:pPr>
        <w:spacing w:line="360" w:lineRule="auto"/>
        <w:rPr>
          <w:rFonts w:ascii="Arial" w:hAnsi="Arial" w:cs="Arial"/>
        </w:rPr>
      </w:pPr>
      <w:r>
        <w:rPr>
          <w:rFonts w:ascii="Arial" w:hAnsi="Arial" w:cs="Arial"/>
        </w:rPr>
        <w:t xml:space="preserve">The findings of the research will be shared with the Wales Safeguarding Procedures </w:t>
      </w:r>
      <w:proofErr w:type="gramStart"/>
      <w:r>
        <w:rPr>
          <w:rFonts w:ascii="Arial" w:hAnsi="Arial" w:cs="Arial"/>
        </w:rPr>
        <w:t>Board</w:t>
      </w:r>
      <w:proofErr w:type="gramEnd"/>
      <w:r w:rsidR="00D1458A">
        <w:rPr>
          <w:rFonts w:ascii="Arial" w:hAnsi="Arial" w:cs="Arial"/>
        </w:rPr>
        <w:t xml:space="preserve"> a</w:t>
      </w:r>
      <w:r w:rsidR="007A18BE">
        <w:rPr>
          <w:rFonts w:ascii="Arial" w:hAnsi="Arial" w:cs="Arial"/>
        </w:rPr>
        <w:t>nd it is</w:t>
      </w:r>
      <w:r>
        <w:rPr>
          <w:rFonts w:ascii="Arial" w:hAnsi="Arial" w:cs="Arial"/>
        </w:rPr>
        <w:t xml:space="preserve"> anticipated that this will influence enhancement</w:t>
      </w:r>
      <w:r w:rsidR="00F548B7">
        <w:rPr>
          <w:rFonts w:ascii="Arial" w:hAnsi="Arial" w:cs="Arial"/>
        </w:rPr>
        <w:t>s to</w:t>
      </w:r>
      <w:r>
        <w:rPr>
          <w:rFonts w:ascii="Arial" w:hAnsi="Arial" w:cs="Arial"/>
        </w:rPr>
        <w:t xml:space="preserve"> the procedures provid</w:t>
      </w:r>
      <w:r w:rsidR="00333EEB">
        <w:rPr>
          <w:rFonts w:ascii="Arial" w:hAnsi="Arial" w:cs="Arial"/>
        </w:rPr>
        <w:t>ing</w:t>
      </w:r>
      <w:r>
        <w:rPr>
          <w:rFonts w:ascii="Arial" w:hAnsi="Arial" w:cs="Arial"/>
        </w:rPr>
        <w:t xml:space="preserve"> </w:t>
      </w:r>
      <w:r w:rsidR="009F1E1F">
        <w:rPr>
          <w:rFonts w:ascii="Arial" w:hAnsi="Arial" w:cs="Arial"/>
        </w:rPr>
        <w:t>additional clarity and guidance</w:t>
      </w:r>
      <w:r w:rsidR="00333EEB">
        <w:rPr>
          <w:rFonts w:ascii="Arial" w:hAnsi="Arial" w:cs="Arial"/>
        </w:rPr>
        <w:t xml:space="preserve">. </w:t>
      </w:r>
      <w:r w:rsidR="001F61DD">
        <w:rPr>
          <w:rFonts w:ascii="Arial" w:hAnsi="Arial" w:cs="Arial"/>
        </w:rPr>
        <w:t>Consequently,</w:t>
      </w:r>
      <w:r w:rsidR="00740069">
        <w:rPr>
          <w:rFonts w:ascii="Arial" w:hAnsi="Arial" w:cs="Arial"/>
        </w:rPr>
        <w:t xml:space="preserve"> this will</w:t>
      </w:r>
      <w:r>
        <w:rPr>
          <w:rFonts w:ascii="Arial" w:hAnsi="Arial" w:cs="Arial"/>
        </w:rPr>
        <w:t xml:space="preserve"> improve safeguarding practice across Wales</w:t>
      </w:r>
      <w:r w:rsidR="008E73F8">
        <w:rPr>
          <w:rFonts w:ascii="Arial" w:hAnsi="Arial" w:cs="Arial"/>
        </w:rPr>
        <w:t xml:space="preserve"> and positively contribute to keeping children and adults at risk safe</w:t>
      </w:r>
      <w:r>
        <w:rPr>
          <w:rFonts w:ascii="Arial" w:hAnsi="Arial" w:cs="Arial"/>
        </w:rPr>
        <w:t xml:space="preserve">. </w:t>
      </w:r>
    </w:p>
    <w:p w14:paraId="51CB524A" w14:textId="26EB87CC" w:rsidR="00580645" w:rsidRPr="002311BD" w:rsidRDefault="00DD20E2" w:rsidP="00235789">
      <w:pPr>
        <w:rPr>
          <w:rFonts w:ascii="Arial" w:hAnsi="Arial" w:cs="Arial"/>
          <w:b/>
          <w:bCs/>
        </w:rPr>
      </w:pPr>
      <w:r w:rsidRPr="00E7296B">
        <w:rPr>
          <w:rFonts w:ascii="Arial" w:hAnsi="Arial" w:cs="Arial"/>
          <w:b/>
          <w:bCs/>
        </w:rPr>
        <w:t>Expected Learning</w:t>
      </w:r>
      <w:r w:rsidR="00235789" w:rsidRPr="0026213A">
        <w:rPr>
          <w:rFonts w:ascii="Arial" w:hAnsi="Arial" w:cs="Arial"/>
          <w:b/>
          <w:bCs/>
        </w:rPr>
        <w:t xml:space="preserve"> Outcomes</w:t>
      </w:r>
    </w:p>
    <w:p w14:paraId="7D574263" w14:textId="77777777" w:rsidR="005846C4" w:rsidRDefault="005846C4" w:rsidP="00526680">
      <w:pPr>
        <w:pStyle w:val="ListParagraph"/>
        <w:numPr>
          <w:ilvl w:val="0"/>
          <w:numId w:val="12"/>
        </w:numPr>
        <w:rPr>
          <w:rFonts w:ascii="Arial" w:hAnsi="Arial" w:cs="Arial"/>
        </w:rPr>
      </w:pPr>
      <w:r w:rsidRPr="00D90F05">
        <w:rPr>
          <w:rFonts w:ascii="Arial" w:hAnsi="Arial" w:cs="Arial"/>
        </w:rPr>
        <w:t>How well has the Mid and West Wales Region a</w:t>
      </w:r>
      <w:r>
        <w:rPr>
          <w:rFonts w:ascii="Arial" w:hAnsi="Arial" w:cs="Arial"/>
        </w:rPr>
        <w:t xml:space="preserve">pplied the </w:t>
      </w:r>
      <w:r w:rsidRPr="00D90F05">
        <w:rPr>
          <w:rFonts w:ascii="Arial" w:hAnsi="Arial" w:cs="Arial"/>
        </w:rPr>
        <w:t>Wales Safeguarding Procedures</w:t>
      </w:r>
      <w:r>
        <w:rPr>
          <w:rFonts w:ascii="Arial" w:hAnsi="Arial" w:cs="Arial"/>
        </w:rPr>
        <w:t xml:space="preserve"> (section 5, PIPOT)</w:t>
      </w:r>
      <w:r w:rsidRPr="00D90F05">
        <w:rPr>
          <w:rFonts w:ascii="Arial" w:hAnsi="Arial" w:cs="Arial"/>
        </w:rPr>
        <w:t xml:space="preserve"> in practice?</w:t>
      </w:r>
    </w:p>
    <w:p w14:paraId="179AC947" w14:textId="77777777" w:rsidR="005846C4" w:rsidRPr="00D90F05" w:rsidRDefault="005846C4" w:rsidP="005846C4">
      <w:pPr>
        <w:pStyle w:val="ListParagraph"/>
        <w:rPr>
          <w:rFonts w:ascii="Arial" w:hAnsi="Arial" w:cs="Arial"/>
        </w:rPr>
      </w:pPr>
    </w:p>
    <w:p w14:paraId="28285F45" w14:textId="77777777" w:rsidR="005846C4" w:rsidRDefault="005846C4" w:rsidP="00526680">
      <w:pPr>
        <w:pStyle w:val="ListParagraph"/>
        <w:numPr>
          <w:ilvl w:val="0"/>
          <w:numId w:val="12"/>
        </w:numPr>
        <w:rPr>
          <w:rFonts w:ascii="Arial" w:hAnsi="Arial" w:cs="Arial"/>
        </w:rPr>
      </w:pPr>
      <w:r>
        <w:rPr>
          <w:rFonts w:ascii="Arial" w:hAnsi="Arial" w:cs="Arial"/>
        </w:rPr>
        <w:t>To what extent h</w:t>
      </w:r>
      <w:r w:rsidRPr="00E422B8">
        <w:rPr>
          <w:rFonts w:ascii="Arial" w:hAnsi="Arial" w:cs="Arial"/>
        </w:rPr>
        <w:t>as the Wales Safeguarding Procedures</w:t>
      </w:r>
      <w:r>
        <w:rPr>
          <w:rFonts w:ascii="Arial" w:hAnsi="Arial" w:cs="Arial"/>
        </w:rPr>
        <w:t xml:space="preserve"> (section 5 PIPOT),</w:t>
      </w:r>
      <w:r w:rsidRPr="00E422B8">
        <w:rPr>
          <w:rFonts w:ascii="Arial" w:hAnsi="Arial" w:cs="Arial"/>
        </w:rPr>
        <w:t xml:space="preserve"> improved safeguarding Practice in </w:t>
      </w:r>
      <w:r>
        <w:rPr>
          <w:rFonts w:ascii="Arial" w:hAnsi="Arial" w:cs="Arial"/>
        </w:rPr>
        <w:t>t</w:t>
      </w:r>
      <w:r w:rsidRPr="00E422B8">
        <w:rPr>
          <w:rFonts w:ascii="Arial" w:hAnsi="Arial" w:cs="Arial"/>
        </w:rPr>
        <w:t>he Mid and West Wales Region?</w:t>
      </w:r>
    </w:p>
    <w:p w14:paraId="2FDB8F91" w14:textId="77777777" w:rsidR="005846C4" w:rsidRPr="007A625C" w:rsidRDefault="005846C4" w:rsidP="005846C4">
      <w:pPr>
        <w:rPr>
          <w:rFonts w:ascii="Arial" w:hAnsi="Arial" w:cs="Arial"/>
        </w:rPr>
      </w:pPr>
    </w:p>
    <w:p w14:paraId="151F7BAE" w14:textId="77777777" w:rsidR="005846C4" w:rsidRDefault="005846C4" w:rsidP="00526680">
      <w:pPr>
        <w:pStyle w:val="ListParagraph"/>
        <w:numPr>
          <w:ilvl w:val="0"/>
          <w:numId w:val="12"/>
        </w:numPr>
        <w:rPr>
          <w:rFonts w:ascii="Arial" w:hAnsi="Arial" w:cs="Arial"/>
        </w:rPr>
      </w:pPr>
      <w:r w:rsidRPr="00D90F05">
        <w:rPr>
          <w:rFonts w:ascii="Arial" w:hAnsi="Arial" w:cs="Arial"/>
        </w:rPr>
        <w:t xml:space="preserve">What </w:t>
      </w:r>
      <w:r>
        <w:rPr>
          <w:rFonts w:ascii="Arial" w:hAnsi="Arial" w:cs="Arial"/>
        </w:rPr>
        <w:t xml:space="preserve">examples </w:t>
      </w:r>
      <w:r w:rsidRPr="00D90F05">
        <w:rPr>
          <w:rFonts w:ascii="Arial" w:hAnsi="Arial" w:cs="Arial"/>
        </w:rPr>
        <w:t>of good practice have been identified</w:t>
      </w:r>
      <w:r>
        <w:rPr>
          <w:rFonts w:ascii="Arial" w:hAnsi="Arial" w:cs="Arial"/>
        </w:rPr>
        <w:t xml:space="preserve"> in applying the Wales Safeguarding Procedures in practice (section 5 PIPOT)</w:t>
      </w:r>
      <w:r w:rsidRPr="00D90F05">
        <w:rPr>
          <w:rFonts w:ascii="Arial" w:hAnsi="Arial" w:cs="Arial"/>
        </w:rPr>
        <w:t>?</w:t>
      </w:r>
    </w:p>
    <w:p w14:paraId="73D8790E" w14:textId="77777777" w:rsidR="005846C4" w:rsidRPr="007A625C" w:rsidRDefault="005846C4" w:rsidP="005846C4">
      <w:pPr>
        <w:pStyle w:val="ListParagraph"/>
        <w:rPr>
          <w:rFonts w:ascii="Arial" w:hAnsi="Arial" w:cs="Arial"/>
        </w:rPr>
      </w:pPr>
    </w:p>
    <w:p w14:paraId="52A90CCA" w14:textId="77777777" w:rsidR="005846C4" w:rsidRPr="00D90F05" w:rsidRDefault="005846C4" w:rsidP="005846C4">
      <w:pPr>
        <w:pStyle w:val="ListParagraph"/>
        <w:rPr>
          <w:rFonts w:ascii="Arial" w:hAnsi="Arial" w:cs="Arial"/>
        </w:rPr>
      </w:pPr>
    </w:p>
    <w:p w14:paraId="3A5C8137" w14:textId="77777777" w:rsidR="005846C4" w:rsidRDefault="005846C4" w:rsidP="00526680">
      <w:pPr>
        <w:pStyle w:val="ListParagraph"/>
        <w:numPr>
          <w:ilvl w:val="0"/>
          <w:numId w:val="12"/>
        </w:numPr>
        <w:rPr>
          <w:rFonts w:ascii="Arial" w:hAnsi="Arial" w:cs="Arial"/>
        </w:rPr>
      </w:pPr>
      <w:r>
        <w:rPr>
          <w:rFonts w:ascii="Arial" w:hAnsi="Arial" w:cs="Arial"/>
        </w:rPr>
        <w:t>To what extent do multi agency partners contribute to decision making in relation to the Wales Safeguarding Procedures (section 5 PIPOT)</w:t>
      </w:r>
      <w:r w:rsidRPr="00D90F05">
        <w:rPr>
          <w:rFonts w:ascii="Arial" w:hAnsi="Arial" w:cs="Arial"/>
        </w:rPr>
        <w:t>?</w:t>
      </w:r>
    </w:p>
    <w:p w14:paraId="09D60109" w14:textId="77777777" w:rsidR="005846C4" w:rsidRPr="007A625C" w:rsidRDefault="005846C4" w:rsidP="005846C4">
      <w:pPr>
        <w:ind w:left="360"/>
        <w:rPr>
          <w:rFonts w:ascii="Arial" w:hAnsi="Arial" w:cs="Arial"/>
        </w:rPr>
      </w:pPr>
    </w:p>
    <w:p w14:paraId="71F278E1" w14:textId="77777777" w:rsidR="005846C4" w:rsidRDefault="005846C4" w:rsidP="00526680">
      <w:pPr>
        <w:pStyle w:val="ListParagraph"/>
        <w:numPr>
          <w:ilvl w:val="0"/>
          <w:numId w:val="12"/>
        </w:numPr>
        <w:rPr>
          <w:rFonts w:ascii="Arial" w:hAnsi="Arial" w:cs="Arial"/>
        </w:rPr>
      </w:pPr>
      <w:r>
        <w:rPr>
          <w:rFonts w:ascii="Arial" w:hAnsi="Arial" w:cs="Arial"/>
        </w:rPr>
        <w:t>To what extent is performance data (section 5 PIPOT)</w:t>
      </w:r>
      <w:r w:rsidRPr="00D90F05">
        <w:rPr>
          <w:rFonts w:ascii="Arial" w:hAnsi="Arial" w:cs="Arial"/>
        </w:rPr>
        <w:t xml:space="preserve"> </w:t>
      </w:r>
      <w:r>
        <w:rPr>
          <w:rFonts w:ascii="Arial" w:hAnsi="Arial" w:cs="Arial"/>
        </w:rPr>
        <w:t>analysed to inform patterns and trends?</w:t>
      </w:r>
    </w:p>
    <w:p w14:paraId="175CF04C" w14:textId="77777777" w:rsidR="00B518A2" w:rsidRDefault="00B518A2" w:rsidP="002674F0">
      <w:pPr>
        <w:rPr>
          <w:rFonts w:ascii="Arial" w:hAnsi="Arial" w:cs="Arial"/>
          <w:b/>
          <w:sz w:val="24"/>
          <w:szCs w:val="24"/>
          <w:u w:val="single"/>
        </w:rPr>
      </w:pPr>
    </w:p>
    <w:p w14:paraId="4591D18B" w14:textId="5B65EB28" w:rsidR="002674F0" w:rsidRPr="002130C6" w:rsidRDefault="00B518A2" w:rsidP="00526680">
      <w:pPr>
        <w:pStyle w:val="ListParagraph"/>
        <w:numPr>
          <w:ilvl w:val="0"/>
          <w:numId w:val="11"/>
        </w:numPr>
        <w:rPr>
          <w:rFonts w:ascii="Arial" w:hAnsi="Arial" w:cs="Arial"/>
          <w:b/>
          <w:sz w:val="24"/>
          <w:szCs w:val="24"/>
          <w:u w:val="single"/>
        </w:rPr>
      </w:pPr>
      <w:r w:rsidRPr="002130C6">
        <w:rPr>
          <w:rFonts w:ascii="Arial" w:hAnsi="Arial" w:cs="Arial"/>
          <w:b/>
          <w:sz w:val="24"/>
          <w:szCs w:val="24"/>
          <w:u w:val="single"/>
        </w:rPr>
        <w:t>Li</w:t>
      </w:r>
      <w:r w:rsidR="00AC7C71" w:rsidRPr="002130C6">
        <w:rPr>
          <w:rFonts w:ascii="Arial" w:hAnsi="Arial" w:cs="Arial"/>
          <w:b/>
          <w:sz w:val="24"/>
          <w:szCs w:val="24"/>
          <w:u w:val="single"/>
        </w:rPr>
        <w:t>t</w:t>
      </w:r>
      <w:r w:rsidR="00D9672B" w:rsidRPr="002130C6">
        <w:rPr>
          <w:rFonts w:ascii="Arial" w:hAnsi="Arial" w:cs="Arial"/>
          <w:b/>
          <w:sz w:val="24"/>
          <w:szCs w:val="24"/>
          <w:u w:val="single"/>
        </w:rPr>
        <w:t>erature</w:t>
      </w:r>
      <w:r w:rsidR="00AC7C71" w:rsidRPr="002130C6">
        <w:rPr>
          <w:rFonts w:ascii="Arial" w:hAnsi="Arial" w:cs="Arial"/>
          <w:b/>
          <w:sz w:val="24"/>
          <w:szCs w:val="24"/>
          <w:u w:val="single"/>
        </w:rPr>
        <w:t xml:space="preserve"> </w:t>
      </w:r>
      <w:r w:rsidR="00217228">
        <w:rPr>
          <w:rFonts w:ascii="Arial" w:hAnsi="Arial" w:cs="Arial"/>
          <w:b/>
          <w:sz w:val="24"/>
          <w:szCs w:val="24"/>
          <w:u w:val="single"/>
        </w:rPr>
        <w:t>R</w:t>
      </w:r>
      <w:r w:rsidR="00AC7C71" w:rsidRPr="002130C6">
        <w:rPr>
          <w:rFonts w:ascii="Arial" w:hAnsi="Arial" w:cs="Arial"/>
          <w:b/>
          <w:sz w:val="24"/>
          <w:szCs w:val="24"/>
          <w:u w:val="single"/>
        </w:rPr>
        <w:t>eview</w:t>
      </w:r>
      <w:r w:rsidR="00B364AE" w:rsidRPr="002130C6">
        <w:rPr>
          <w:rFonts w:ascii="Arial" w:hAnsi="Arial" w:cs="Arial"/>
          <w:b/>
          <w:sz w:val="24"/>
          <w:szCs w:val="24"/>
          <w:u w:val="single"/>
        </w:rPr>
        <w:t xml:space="preserve"> </w:t>
      </w:r>
      <w:r w:rsidR="002500D1" w:rsidRPr="002130C6">
        <w:rPr>
          <w:rFonts w:ascii="Arial" w:hAnsi="Arial" w:cs="Arial"/>
          <w:b/>
          <w:sz w:val="24"/>
          <w:szCs w:val="24"/>
          <w:u w:val="single"/>
        </w:rPr>
        <w:t>(1944)</w:t>
      </w:r>
    </w:p>
    <w:p w14:paraId="0620A215" w14:textId="66CB681E" w:rsidR="002674F0" w:rsidRDefault="002674F0" w:rsidP="00A3306B">
      <w:pPr>
        <w:pStyle w:val="NormalWeb"/>
        <w:shd w:val="clear" w:color="auto" w:fill="FFFFFF"/>
        <w:spacing w:line="360" w:lineRule="auto"/>
        <w:rPr>
          <w:rFonts w:ascii="Arial" w:eastAsia="Times New Roman" w:hAnsi="Arial" w:cs="Arial"/>
          <w:color w:val="111111"/>
        </w:rPr>
      </w:pPr>
      <w:r w:rsidRPr="00B01C10">
        <w:rPr>
          <w:rFonts w:ascii="Arial" w:hAnsi="Arial" w:cs="Arial"/>
        </w:rPr>
        <w:t>There are many theories and philosophie</w:t>
      </w:r>
      <w:r w:rsidR="000677ED" w:rsidRPr="00B01C10">
        <w:rPr>
          <w:rFonts w:ascii="Arial" w:hAnsi="Arial" w:cs="Arial"/>
        </w:rPr>
        <w:t xml:space="preserve">s </w:t>
      </w:r>
      <w:r w:rsidR="00D70667" w:rsidRPr="00B01C10">
        <w:rPr>
          <w:rFonts w:ascii="Arial" w:hAnsi="Arial" w:cs="Arial"/>
        </w:rPr>
        <w:t>relating to</w:t>
      </w:r>
      <w:r w:rsidRPr="00B01C10">
        <w:rPr>
          <w:rFonts w:ascii="Arial" w:hAnsi="Arial" w:cs="Arial"/>
        </w:rPr>
        <w:t xml:space="preserve"> the concept of </w:t>
      </w:r>
      <w:r w:rsidR="0002171D" w:rsidRPr="00B01C10">
        <w:rPr>
          <w:rFonts w:ascii="Arial" w:hAnsi="Arial" w:cs="Arial"/>
        </w:rPr>
        <w:t>T</w:t>
      </w:r>
      <w:r w:rsidRPr="00B01C10">
        <w:rPr>
          <w:rFonts w:ascii="Arial" w:hAnsi="Arial" w:cs="Arial"/>
        </w:rPr>
        <w:t xml:space="preserve">rust </w:t>
      </w:r>
      <w:r w:rsidR="00697039" w:rsidRPr="00B01C10">
        <w:rPr>
          <w:rFonts w:ascii="Arial" w:hAnsi="Arial" w:cs="Arial"/>
        </w:rPr>
        <w:t>which are</w:t>
      </w:r>
      <w:r w:rsidRPr="00B01C10">
        <w:rPr>
          <w:rFonts w:ascii="Arial" w:hAnsi="Arial" w:cs="Arial"/>
        </w:rPr>
        <w:t xml:space="preserve"> interesting to consider in the context of abuse</w:t>
      </w:r>
      <w:r w:rsidR="007920CA">
        <w:rPr>
          <w:rFonts w:ascii="Arial" w:hAnsi="Arial" w:cs="Arial"/>
        </w:rPr>
        <w:t xml:space="preserve"> </w:t>
      </w:r>
      <w:r w:rsidR="00C041C5">
        <w:rPr>
          <w:rFonts w:ascii="Arial" w:hAnsi="Arial" w:cs="Arial"/>
        </w:rPr>
        <w:t>perpetrated by</w:t>
      </w:r>
      <w:r w:rsidR="004B5FAB">
        <w:rPr>
          <w:rFonts w:ascii="Arial" w:hAnsi="Arial" w:cs="Arial"/>
        </w:rPr>
        <w:t xml:space="preserve"> those in p</w:t>
      </w:r>
      <w:r w:rsidRPr="00B01C10">
        <w:rPr>
          <w:rFonts w:ascii="Arial" w:hAnsi="Arial" w:cs="Arial"/>
        </w:rPr>
        <w:t>osition</w:t>
      </w:r>
      <w:r w:rsidR="00C80945" w:rsidRPr="00B01C10">
        <w:rPr>
          <w:rFonts w:ascii="Arial" w:hAnsi="Arial" w:cs="Arial"/>
        </w:rPr>
        <w:t>s</w:t>
      </w:r>
      <w:r w:rsidRPr="00B01C10">
        <w:rPr>
          <w:rFonts w:ascii="Arial" w:hAnsi="Arial" w:cs="Arial"/>
        </w:rPr>
        <w:t xml:space="preserve"> of </w:t>
      </w:r>
      <w:r w:rsidR="004B5FAB">
        <w:rPr>
          <w:rFonts w:ascii="Arial" w:hAnsi="Arial" w:cs="Arial"/>
        </w:rPr>
        <w:t>t</w:t>
      </w:r>
      <w:r w:rsidRPr="00B01C10">
        <w:rPr>
          <w:rFonts w:ascii="Arial" w:hAnsi="Arial" w:cs="Arial"/>
        </w:rPr>
        <w:t>rust.</w:t>
      </w:r>
      <w:r w:rsidR="00946B8D" w:rsidRPr="00B01C10">
        <w:rPr>
          <w:rFonts w:ascii="Arial" w:hAnsi="Arial" w:cs="Arial"/>
        </w:rPr>
        <w:t xml:space="preserve"> </w:t>
      </w:r>
      <w:r w:rsidR="000F64F6" w:rsidRPr="00B01C10">
        <w:rPr>
          <w:rFonts w:ascii="Arial" w:hAnsi="Arial" w:cs="Arial"/>
        </w:rPr>
        <w:t>I</w:t>
      </w:r>
      <w:r w:rsidR="00484AB7" w:rsidRPr="00B01C10">
        <w:rPr>
          <w:rFonts w:ascii="Arial" w:eastAsia="Times New Roman" w:hAnsi="Arial" w:cs="Arial"/>
          <w:color w:val="111111"/>
        </w:rPr>
        <w:t>n the video titled “The Philosophy of Trust: Key Findings”</w:t>
      </w:r>
      <w:r w:rsidR="00B72E62" w:rsidRPr="00B01C10">
        <w:rPr>
          <w:rFonts w:ascii="Arial" w:eastAsia="Times New Roman" w:hAnsi="Arial" w:cs="Arial"/>
          <w:color w:val="111111"/>
        </w:rPr>
        <w:t>,</w:t>
      </w:r>
      <w:r w:rsidR="00484AB7" w:rsidRPr="00B01C10">
        <w:rPr>
          <w:rFonts w:ascii="Arial" w:eastAsia="Times New Roman" w:hAnsi="Arial" w:cs="Arial"/>
          <w:color w:val="111111"/>
        </w:rPr>
        <w:t> Sanford Goldberg from the Kellogg School of Management</w:t>
      </w:r>
      <w:r w:rsidR="00207BDE" w:rsidRPr="00B01C10">
        <w:rPr>
          <w:rFonts w:ascii="Arial" w:eastAsia="Times New Roman" w:hAnsi="Arial" w:cs="Arial"/>
          <w:color w:val="111111"/>
        </w:rPr>
        <w:t xml:space="preserve"> states</w:t>
      </w:r>
      <w:r w:rsidR="00DD7336" w:rsidRPr="00B01C10">
        <w:rPr>
          <w:rFonts w:ascii="Arial" w:eastAsia="Times New Roman" w:hAnsi="Arial" w:cs="Arial"/>
          <w:color w:val="111111"/>
        </w:rPr>
        <w:t xml:space="preserve"> that:</w:t>
      </w:r>
    </w:p>
    <w:p w14:paraId="4E231931" w14:textId="77777777" w:rsidR="00A3306B" w:rsidRDefault="00A3306B" w:rsidP="00A3306B">
      <w:pPr>
        <w:pStyle w:val="NormalWeb"/>
        <w:shd w:val="clear" w:color="auto" w:fill="FFFFFF"/>
        <w:spacing w:line="360" w:lineRule="auto"/>
        <w:rPr>
          <w:rFonts w:ascii="Arial" w:eastAsia="Times New Roman" w:hAnsi="Arial" w:cs="Arial"/>
          <w:color w:val="111111"/>
        </w:rPr>
      </w:pPr>
    </w:p>
    <w:p w14:paraId="2CF6B847" w14:textId="164F3C18" w:rsidR="002674F0" w:rsidRPr="009C2BDC" w:rsidRDefault="00575E37" w:rsidP="00A3306B">
      <w:pPr>
        <w:shd w:val="clear" w:color="auto" w:fill="FFFFFF"/>
        <w:spacing w:after="150" w:line="360" w:lineRule="auto"/>
        <w:rPr>
          <w:rFonts w:ascii="Arial" w:eastAsia="Times New Roman" w:hAnsi="Arial" w:cs="Arial"/>
          <w:lang w:eastAsia="en-GB"/>
        </w:rPr>
      </w:pPr>
      <w:r>
        <w:rPr>
          <w:rFonts w:ascii="Arial" w:eastAsia="Times New Roman" w:hAnsi="Arial" w:cs="Arial"/>
          <w:i/>
          <w:iCs/>
          <w:lang w:eastAsia="en-GB"/>
        </w:rPr>
        <w:t>“</w:t>
      </w:r>
      <w:r w:rsidR="002674F0" w:rsidRPr="00B01C10">
        <w:rPr>
          <w:rFonts w:ascii="Arial" w:eastAsia="Times New Roman" w:hAnsi="Arial" w:cs="Arial"/>
          <w:i/>
          <w:iCs/>
          <w:lang w:eastAsia="en-GB"/>
        </w:rPr>
        <w:t>Many philosophers define trust as a kind of reliance on other people based on a certain attitude</w:t>
      </w:r>
      <w:r w:rsidR="00302F1A" w:rsidRPr="00B01C10">
        <w:rPr>
          <w:rFonts w:ascii="Arial" w:eastAsia="Times New Roman" w:hAnsi="Arial" w:cs="Arial"/>
          <w:i/>
          <w:iCs/>
          <w:lang w:eastAsia="en-GB"/>
        </w:rPr>
        <w:t>…</w:t>
      </w:r>
      <w:r w:rsidR="002674F0" w:rsidRPr="00B01C10">
        <w:rPr>
          <w:rFonts w:ascii="Arial" w:eastAsia="Times New Roman" w:hAnsi="Arial" w:cs="Arial"/>
          <w:i/>
          <w:iCs/>
          <w:lang w:eastAsia="en-GB"/>
        </w:rPr>
        <w:t xml:space="preserve"> some say it is a simple belief that the other person will do the right thing for the right reasons. Others say it is rooted in a felt altruism, or in the hope that displaying trust will influence the other person to do what one wants them to do.</w:t>
      </w:r>
      <w:r>
        <w:rPr>
          <w:rFonts w:ascii="Arial" w:eastAsia="Times New Roman" w:hAnsi="Arial" w:cs="Arial"/>
          <w:i/>
          <w:iCs/>
          <w:lang w:eastAsia="en-GB"/>
        </w:rPr>
        <w:t>”</w:t>
      </w:r>
      <w:r w:rsidR="009C2BDC">
        <w:rPr>
          <w:rFonts w:ascii="Arial" w:eastAsia="Times New Roman" w:hAnsi="Arial" w:cs="Arial"/>
          <w:i/>
          <w:iCs/>
          <w:lang w:eastAsia="en-GB"/>
        </w:rPr>
        <w:t xml:space="preserve"> </w:t>
      </w:r>
      <w:r w:rsidR="00176964">
        <w:rPr>
          <w:rFonts w:ascii="Arial" w:eastAsia="Times New Roman" w:hAnsi="Arial" w:cs="Arial"/>
          <w:i/>
          <w:iCs/>
          <w:lang w:eastAsia="en-GB"/>
        </w:rPr>
        <w:t xml:space="preserve"> </w:t>
      </w:r>
      <w:r w:rsidR="00176964" w:rsidRPr="00176964">
        <w:rPr>
          <w:rFonts w:ascii="Arial" w:eastAsia="Times New Roman" w:hAnsi="Arial" w:cs="Arial"/>
          <w:lang w:eastAsia="en-GB"/>
        </w:rPr>
        <w:t>(</w:t>
      </w:r>
      <w:r w:rsidR="009C2BDC" w:rsidRPr="009C2BDC">
        <w:rPr>
          <w:rFonts w:ascii="Arial" w:eastAsia="Times New Roman" w:hAnsi="Arial" w:cs="Arial"/>
          <w:lang w:eastAsia="en-GB"/>
        </w:rPr>
        <w:t>Goldberg, S.</w:t>
      </w:r>
      <w:r w:rsidR="00176964">
        <w:rPr>
          <w:rFonts w:ascii="Arial" w:eastAsia="Times New Roman" w:hAnsi="Arial" w:cs="Arial"/>
          <w:lang w:eastAsia="en-GB"/>
        </w:rPr>
        <w:t>)</w:t>
      </w:r>
    </w:p>
    <w:p w14:paraId="2428B9C0" w14:textId="7DE56B13" w:rsidR="006C74D6" w:rsidRPr="00B01C10" w:rsidRDefault="008217D2" w:rsidP="00D5498D">
      <w:pPr>
        <w:spacing w:line="360" w:lineRule="auto"/>
        <w:rPr>
          <w:rFonts w:ascii="Arial" w:hAnsi="Arial" w:cs="Arial"/>
          <w:shd w:val="clear" w:color="auto" w:fill="FFFFFF"/>
        </w:rPr>
      </w:pPr>
      <w:r w:rsidRPr="00B01C10">
        <w:rPr>
          <w:rFonts w:ascii="Arial" w:eastAsia="Times New Roman" w:hAnsi="Arial" w:cs="Arial"/>
          <w:lang w:eastAsia="en-GB"/>
        </w:rPr>
        <w:lastRenderedPageBreak/>
        <w:t>Gold</w:t>
      </w:r>
      <w:r w:rsidR="001F23A2" w:rsidRPr="00B01C10">
        <w:rPr>
          <w:rFonts w:ascii="Arial" w:eastAsia="Times New Roman" w:hAnsi="Arial" w:cs="Arial"/>
          <w:lang w:eastAsia="en-GB"/>
        </w:rPr>
        <w:t>berg</w:t>
      </w:r>
      <w:r w:rsidRPr="00B01C10">
        <w:rPr>
          <w:rFonts w:ascii="Arial" w:eastAsia="Times New Roman" w:hAnsi="Arial" w:cs="Arial"/>
          <w:lang w:eastAsia="en-GB"/>
        </w:rPr>
        <w:t xml:space="preserve"> </w:t>
      </w:r>
      <w:r w:rsidR="00AA410E" w:rsidRPr="00B01C10">
        <w:rPr>
          <w:rFonts w:ascii="Arial" w:eastAsia="Times New Roman" w:hAnsi="Arial" w:cs="Arial"/>
          <w:lang w:eastAsia="en-GB"/>
        </w:rPr>
        <w:t xml:space="preserve">further </w:t>
      </w:r>
      <w:r w:rsidRPr="00B01C10">
        <w:rPr>
          <w:rFonts w:ascii="Arial" w:eastAsia="Times New Roman" w:hAnsi="Arial" w:cs="Arial"/>
          <w:lang w:eastAsia="en-GB"/>
        </w:rPr>
        <w:t>reference</w:t>
      </w:r>
      <w:r w:rsidR="006D11A9" w:rsidRPr="00B01C10">
        <w:rPr>
          <w:rFonts w:ascii="Arial" w:eastAsia="Times New Roman" w:hAnsi="Arial" w:cs="Arial"/>
          <w:lang w:eastAsia="en-GB"/>
        </w:rPr>
        <w:t>s</w:t>
      </w:r>
      <w:r w:rsidRPr="00B01C10">
        <w:rPr>
          <w:rFonts w:ascii="Arial" w:eastAsia="Times New Roman" w:hAnsi="Arial" w:cs="Arial"/>
          <w:lang w:eastAsia="en-GB"/>
        </w:rPr>
        <w:t xml:space="preserve"> </w:t>
      </w:r>
      <w:r w:rsidR="009818F7" w:rsidRPr="00B01C10">
        <w:rPr>
          <w:rFonts w:ascii="Arial" w:hAnsi="Arial" w:cs="Arial"/>
          <w:shd w:val="clear" w:color="auto" w:fill="FFFFFF"/>
        </w:rPr>
        <w:t xml:space="preserve">Annette </w:t>
      </w:r>
      <w:proofErr w:type="spellStart"/>
      <w:r w:rsidR="009818F7" w:rsidRPr="00B01C10">
        <w:rPr>
          <w:rFonts w:ascii="Arial" w:hAnsi="Arial" w:cs="Arial"/>
          <w:shd w:val="clear" w:color="auto" w:fill="FFFFFF"/>
        </w:rPr>
        <w:t>Baiers</w:t>
      </w:r>
      <w:proofErr w:type="spellEnd"/>
      <w:r w:rsidR="002C55A7" w:rsidRPr="00B01C10">
        <w:rPr>
          <w:rFonts w:ascii="Arial" w:hAnsi="Arial" w:cs="Arial"/>
          <w:shd w:val="clear" w:color="auto" w:fill="FFFFFF"/>
        </w:rPr>
        <w:t xml:space="preserve"> challenge to this theory in her</w:t>
      </w:r>
      <w:r w:rsidR="009818F7" w:rsidRPr="00B01C10">
        <w:rPr>
          <w:rFonts w:ascii="Arial" w:hAnsi="Arial" w:cs="Arial"/>
          <w:shd w:val="clear" w:color="auto" w:fill="FFFFFF"/>
        </w:rPr>
        <w:t xml:space="preserve"> 1986 paper  entitled “Trust and Antitrust</w:t>
      </w:r>
      <w:r w:rsidR="00350710" w:rsidRPr="00B01C10">
        <w:rPr>
          <w:rFonts w:ascii="Arial" w:hAnsi="Arial" w:cs="Arial"/>
          <w:shd w:val="clear" w:color="auto" w:fill="FFFFFF"/>
        </w:rPr>
        <w:t>”</w:t>
      </w:r>
      <w:r w:rsidR="006C74D6" w:rsidRPr="00B01C10">
        <w:rPr>
          <w:rFonts w:ascii="Arial" w:hAnsi="Arial" w:cs="Arial"/>
          <w:i/>
          <w:iCs/>
          <w:shd w:val="clear" w:color="auto" w:fill="FFFFFF"/>
        </w:rPr>
        <w:t xml:space="preserve"> </w:t>
      </w:r>
      <w:r w:rsidR="00A158A4" w:rsidRPr="00B01C10">
        <w:rPr>
          <w:rFonts w:ascii="Arial" w:hAnsi="Arial" w:cs="Arial"/>
          <w:shd w:val="clear" w:color="auto" w:fill="FFFFFF"/>
        </w:rPr>
        <w:t xml:space="preserve">in </w:t>
      </w:r>
      <w:r w:rsidR="006C74D6" w:rsidRPr="00B01C10">
        <w:rPr>
          <w:rFonts w:ascii="Arial" w:hAnsi="Arial" w:cs="Arial"/>
          <w:shd w:val="clear" w:color="auto" w:fill="FFFFFF"/>
        </w:rPr>
        <w:t>which</w:t>
      </w:r>
      <w:r w:rsidR="00A158A4" w:rsidRPr="00B01C10">
        <w:rPr>
          <w:rFonts w:ascii="Arial" w:hAnsi="Arial" w:cs="Arial"/>
          <w:shd w:val="clear" w:color="auto" w:fill="FFFFFF"/>
        </w:rPr>
        <w:t xml:space="preserve"> she </w:t>
      </w:r>
      <w:r w:rsidR="006C74D6" w:rsidRPr="00B01C10">
        <w:rPr>
          <w:rFonts w:ascii="Arial" w:hAnsi="Arial" w:cs="Arial"/>
          <w:shd w:val="clear" w:color="auto" w:fill="FFFFFF"/>
        </w:rPr>
        <w:t>suggests that</w:t>
      </w:r>
      <w:r w:rsidR="006C74D6" w:rsidRPr="00B01C10">
        <w:rPr>
          <w:rFonts w:ascii="Arial" w:hAnsi="Arial" w:cs="Arial"/>
          <w:i/>
          <w:iCs/>
          <w:shd w:val="clear" w:color="auto" w:fill="FFFFFF"/>
        </w:rPr>
        <w:t xml:space="preserve"> </w:t>
      </w:r>
      <w:r w:rsidR="009A2496" w:rsidRPr="00B01C10">
        <w:rPr>
          <w:rFonts w:ascii="Arial" w:hAnsi="Arial" w:cs="Arial"/>
          <w:i/>
          <w:iCs/>
          <w:shd w:val="clear" w:color="auto" w:fill="FFFFFF"/>
        </w:rPr>
        <w:t>“</w:t>
      </w:r>
      <w:r w:rsidR="006C74D6" w:rsidRPr="00B01C10">
        <w:rPr>
          <w:rFonts w:ascii="Arial" w:hAnsi="Arial" w:cs="Arial"/>
          <w:i/>
          <w:iCs/>
          <w:shd w:val="clear" w:color="auto" w:fill="FFFFFF"/>
        </w:rPr>
        <w:t xml:space="preserve">it failed to distinguish trust from mere reliance, and secondly (and perhaps more importantly), it failed to make sense of the idea that when you trust someone and your trust is violated, </w:t>
      </w:r>
      <w:r w:rsidR="006C74D6" w:rsidRPr="003E1B49">
        <w:rPr>
          <w:rFonts w:ascii="Arial" w:hAnsi="Arial" w:cs="Arial"/>
          <w:b/>
          <w:bCs/>
          <w:i/>
          <w:iCs/>
          <w:shd w:val="clear" w:color="auto" w:fill="FFFFFF"/>
        </w:rPr>
        <w:t>you feel a sense of betrayal rather than mere disappointment</w:t>
      </w:r>
      <w:r w:rsidR="009A2496" w:rsidRPr="003E1B49">
        <w:rPr>
          <w:rFonts w:ascii="Arial" w:hAnsi="Arial" w:cs="Arial"/>
          <w:b/>
          <w:bCs/>
          <w:i/>
          <w:iCs/>
          <w:shd w:val="clear" w:color="auto" w:fill="FFFFFF"/>
        </w:rPr>
        <w:t>”</w:t>
      </w:r>
      <w:r w:rsidR="006C74D6" w:rsidRPr="00B01C10">
        <w:rPr>
          <w:rFonts w:ascii="Arial" w:hAnsi="Arial" w:cs="Arial"/>
          <w:shd w:val="clear" w:color="auto" w:fill="FFFFFF"/>
        </w:rPr>
        <w:t>.</w:t>
      </w:r>
      <w:r w:rsidR="00BE5126">
        <w:rPr>
          <w:rFonts w:ascii="Arial" w:hAnsi="Arial" w:cs="Arial"/>
          <w:shd w:val="clear" w:color="auto" w:fill="FFFFFF"/>
        </w:rPr>
        <w:t xml:space="preserve"> </w:t>
      </w:r>
      <w:r w:rsidR="00BE5126">
        <w:rPr>
          <w:rFonts w:ascii="Roboto" w:hAnsi="Roboto"/>
          <w:color w:val="111111"/>
          <w:shd w:val="clear" w:color="auto" w:fill="FFFFFF"/>
        </w:rPr>
        <w:t>(</w:t>
      </w:r>
      <w:proofErr w:type="spellStart"/>
      <w:r w:rsidR="00BE5126" w:rsidRPr="00BE5126">
        <w:rPr>
          <w:rFonts w:ascii="Arial" w:hAnsi="Arial" w:cs="Arial"/>
          <w:color w:val="111111"/>
          <w:shd w:val="clear" w:color="auto" w:fill="FFFFFF"/>
        </w:rPr>
        <w:t>Baiers</w:t>
      </w:r>
      <w:proofErr w:type="spellEnd"/>
      <w:r w:rsidR="00BE5126" w:rsidRPr="00BE5126">
        <w:rPr>
          <w:rFonts w:ascii="Arial" w:hAnsi="Arial" w:cs="Arial"/>
          <w:color w:val="111111"/>
          <w:shd w:val="clear" w:color="auto" w:fill="FFFFFF"/>
        </w:rPr>
        <w:t xml:space="preserve">, </w:t>
      </w:r>
      <w:r w:rsidR="00663627">
        <w:rPr>
          <w:rFonts w:ascii="Arial" w:hAnsi="Arial" w:cs="Arial"/>
          <w:color w:val="111111"/>
          <w:shd w:val="clear" w:color="auto" w:fill="FFFFFF"/>
        </w:rPr>
        <w:t>1</w:t>
      </w:r>
      <w:r w:rsidR="00BE5126" w:rsidRPr="00BE5126">
        <w:rPr>
          <w:rFonts w:ascii="Arial" w:hAnsi="Arial" w:cs="Arial"/>
          <w:color w:val="111111"/>
          <w:shd w:val="clear" w:color="auto" w:fill="FFFFFF"/>
        </w:rPr>
        <w:t>986)</w:t>
      </w:r>
    </w:p>
    <w:p w14:paraId="03FE9EA1" w14:textId="56952706" w:rsidR="00D974F9" w:rsidRDefault="00D974F9" w:rsidP="00D974F9">
      <w:pPr>
        <w:spacing w:line="360" w:lineRule="auto"/>
        <w:rPr>
          <w:rFonts w:ascii="Arial" w:hAnsi="Arial" w:cs="Arial"/>
          <w:b/>
          <w:bCs/>
          <w:shd w:val="clear" w:color="auto" w:fill="FFFFFF"/>
        </w:rPr>
      </w:pPr>
      <w:r>
        <w:rPr>
          <w:rFonts w:ascii="Arial" w:hAnsi="Arial" w:cs="Arial"/>
          <w:b/>
          <w:bCs/>
          <w:shd w:val="clear" w:color="auto" w:fill="FFFFFF"/>
        </w:rPr>
        <w:t>Wider</w:t>
      </w:r>
      <w:r w:rsidRPr="00867386">
        <w:rPr>
          <w:rFonts w:ascii="Arial" w:hAnsi="Arial" w:cs="Arial"/>
          <w:b/>
          <w:bCs/>
          <w:shd w:val="clear" w:color="auto" w:fill="FFFFFF"/>
        </w:rPr>
        <w:t xml:space="preserve"> </w:t>
      </w:r>
      <w:r w:rsidR="00626B92">
        <w:rPr>
          <w:rFonts w:ascii="Arial" w:hAnsi="Arial" w:cs="Arial"/>
          <w:b/>
          <w:bCs/>
          <w:shd w:val="clear" w:color="auto" w:fill="FFFFFF"/>
        </w:rPr>
        <w:t>c</w:t>
      </w:r>
      <w:r w:rsidR="00A3249B">
        <w:rPr>
          <w:rFonts w:ascii="Arial" w:hAnsi="Arial" w:cs="Arial"/>
          <w:b/>
          <w:bCs/>
          <w:shd w:val="clear" w:color="auto" w:fill="FFFFFF"/>
        </w:rPr>
        <w:t>ontext</w:t>
      </w:r>
    </w:p>
    <w:p w14:paraId="31E53C50" w14:textId="77135D3E" w:rsidR="006C2C7F" w:rsidRPr="00B01C10" w:rsidRDefault="00A4300F" w:rsidP="00B01C10">
      <w:pPr>
        <w:spacing w:line="360" w:lineRule="auto"/>
        <w:rPr>
          <w:rFonts w:ascii="Arial" w:hAnsi="Arial" w:cs="Arial"/>
        </w:rPr>
      </w:pPr>
      <w:r w:rsidRPr="00B01C10">
        <w:rPr>
          <w:rFonts w:ascii="Arial" w:hAnsi="Arial" w:cs="Arial"/>
        </w:rPr>
        <w:t xml:space="preserve">Due to the </w:t>
      </w:r>
      <w:r w:rsidR="00C21C2A">
        <w:rPr>
          <w:rFonts w:ascii="Arial" w:hAnsi="Arial" w:cs="Arial"/>
        </w:rPr>
        <w:t>importance</w:t>
      </w:r>
      <w:r w:rsidRPr="00B01C10">
        <w:rPr>
          <w:rFonts w:ascii="Arial" w:hAnsi="Arial" w:cs="Arial"/>
        </w:rPr>
        <w:t xml:space="preserve"> of safeguarding</w:t>
      </w:r>
      <w:r w:rsidR="00335A8B" w:rsidRPr="00B01C10">
        <w:rPr>
          <w:rFonts w:ascii="Arial" w:hAnsi="Arial" w:cs="Arial"/>
        </w:rPr>
        <w:t xml:space="preserve"> </w:t>
      </w:r>
      <w:r w:rsidR="008332B7" w:rsidRPr="00B01C10">
        <w:rPr>
          <w:rFonts w:ascii="Arial" w:hAnsi="Arial" w:cs="Arial"/>
        </w:rPr>
        <w:t>children and vulnerable adults</w:t>
      </w:r>
      <w:r w:rsidR="008D6E21" w:rsidRPr="00B01C10">
        <w:rPr>
          <w:rFonts w:ascii="Arial" w:hAnsi="Arial" w:cs="Arial"/>
        </w:rPr>
        <w:t>,</w:t>
      </w:r>
      <w:r w:rsidR="008332B7" w:rsidRPr="00B01C10">
        <w:rPr>
          <w:rFonts w:ascii="Arial" w:hAnsi="Arial" w:cs="Arial"/>
        </w:rPr>
        <w:t xml:space="preserve"> </w:t>
      </w:r>
      <w:r w:rsidR="00335A8B" w:rsidRPr="00B01C10">
        <w:rPr>
          <w:rFonts w:ascii="Arial" w:hAnsi="Arial" w:cs="Arial"/>
        </w:rPr>
        <w:t>much has been</w:t>
      </w:r>
      <w:r w:rsidR="00203D4F" w:rsidRPr="00B01C10">
        <w:rPr>
          <w:rFonts w:ascii="Arial" w:hAnsi="Arial" w:cs="Arial"/>
        </w:rPr>
        <w:t xml:space="preserve"> reported </w:t>
      </w:r>
      <w:r w:rsidR="00C6193A">
        <w:rPr>
          <w:rFonts w:ascii="Arial" w:hAnsi="Arial" w:cs="Arial"/>
        </w:rPr>
        <w:t xml:space="preserve">in the media </w:t>
      </w:r>
      <w:r w:rsidR="00EB2E1C" w:rsidRPr="00B01C10">
        <w:rPr>
          <w:rFonts w:ascii="Arial" w:hAnsi="Arial" w:cs="Arial"/>
        </w:rPr>
        <w:t xml:space="preserve">about abuse by </w:t>
      </w:r>
      <w:r w:rsidR="005D6B4A" w:rsidRPr="00B01C10">
        <w:rPr>
          <w:rFonts w:ascii="Arial" w:hAnsi="Arial" w:cs="Arial"/>
        </w:rPr>
        <w:t>person</w:t>
      </w:r>
      <w:r w:rsidR="0079192A" w:rsidRPr="00B01C10">
        <w:rPr>
          <w:rFonts w:ascii="Arial" w:hAnsi="Arial" w:cs="Arial"/>
        </w:rPr>
        <w:t>s</w:t>
      </w:r>
      <w:r w:rsidR="005D6B4A" w:rsidRPr="00B01C10">
        <w:rPr>
          <w:rFonts w:ascii="Arial" w:hAnsi="Arial" w:cs="Arial"/>
        </w:rPr>
        <w:t xml:space="preserve"> </w:t>
      </w:r>
      <w:r w:rsidR="00EB2E1C" w:rsidRPr="005E29F1">
        <w:rPr>
          <w:rFonts w:ascii="Arial" w:hAnsi="Arial" w:cs="Arial"/>
        </w:rPr>
        <w:t>in</w:t>
      </w:r>
      <w:r w:rsidR="00EB2E1C" w:rsidRPr="00B01C10">
        <w:rPr>
          <w:rFonts w:ascii="Arial" w:hAnsi="Arial" w:cs="Arial"/>
        </w:rPr>
        <w:t xml:space="preserve"> a position of trust</w:t>
      </w:r>
      <w:r w:rsidRPr="00B01C10">
        <w:rPr>
          <w:rFonts w:ascii="Arial" w:hAnsi="Arial" w:cs="Arial"/>
        </w:rPr>
        <w:t>,</w:t>
      </w:r>
      <w:r w:rsidR="000B770A" w:rsidRPr="00B01C10">
        <w:rPr>
          <w:rFonts w:ascii="Arial" w:hAnsi="Arial" w:cs="Arial"/>
        </w:rPr>
        <w:t xml:space="preserve"> </w:t>
      </w:r>
      <w:r w:rsidR="00DE6410" w:rsidRPr="00B01C10">
        <w:rPr>
          <w:rFonts w:ascii="Arial" w:hAnsi="Arial" w:cs="Arial"/>
        </w:rPr>
        <w:t xml:space="preserve">especially when </w:t>
      </w:r>
      <w:r w:rsidR="00AB34E6" w:rsidRPr="00B01C10">
        <w:rPr>
          <w:rFonts w:ascii="Arial" w:hAnsi="Arial" w:cs="Arial"/>
        </w:rPr>
        <w:t>it has</w:t>
      </w:r>
      <w:r w:rsidR="001C4EEF">
        <w:rPr>
          <w:rFonts w:ascii="Arial" w:hAnsi="Arial" w:cs="Arial"/>
        </w:rPr>
        <w:t xml:space="preserve"> </w:t>
      </w:r>
      <w:r w:rsidR="006E56DC" w:rsidRPr="00B01C10">
        <w:rPr>
          <w:rFonts w:ascii="Arial" w:hAnsi="Arial" w:cs="Arial"/>
        </w:rPr>
        <w:t>result</w:t>
      </w:r>
      <w:r w:rsidR="001C4EEF">
        <w:rPr>
          <w:rFonts w:ascii="Arial" w:hAnsi="Arial" w:cs="Arial"/>
        </w:rPr>
        <w:t>ed</w:t>
      </w:r>
      <w:r w:rsidR="006E56DC" w:rsidRPr="00B01C10">
        <w:rPr>
          <w:rFonts w:ascii="Arial" w:hAnsi="Arial" w:cs="Arial"/>
        </w:rPr>
        <w:t xml:space="preserve"> in death</w:t>
      </w:r>
      <w:r w:rsidR="00F85709">
        <w:rPr>
          <w:rFonts w:ascii="Arial" w:hAnsi="Arial" w:cs="Arial"/>
        </w:rPr>
        <w:t xml:space="preserve"> or serious harm</w:t>
      </w:r>
      <w:r w:rsidR="00A544EE" w:rsidRPr="00B01C10">
        <w:rPr>
          <w:rFonts w:ascii="Arial" w:hAnsi="Arial" w:cs="Arial"/>
        </w:rPr>
        <w:t>,</w:t>
      </w:r>
      <w:r w:rsidR="008C7B3B" w:rsidRPr="00B01C10">
        <w:rPr>
          <w:rFonts w:ascii="Arial" w:hAnsi="Arial" w:cs="Arial"/>
        </w:rPr>
        <w:t xml:space="preserve"> </w:t>
      </w:r>
      <w:r w:rsidR="006E56DC" w:rsidRPr="00B01C10">
        <w:rPr>
          <w:rFonts w:ascii="Arial" w:hAnsi="Arial" w:cs="Arial"/>
        </w:rPr>
        <w:t>or wh</w:t>
      </w:r>
      <w:r w:rsidR="00CB188B" w:rsidRPr="00B01C10">
        <w:rPr>
          <w:rFonts w:ascii="Arial" w:hAnsi="Arial" w:cs="Arial"/>
        </w:rPr>
        <w:t>ere</w:t>
      </w:r>
      <w:r w:rsidR="006E56DC" w:rsidRPr="00B01C10">
        <w:rPr>
          <w:rFonts w:ascii="Arial" w:hAnsi="Arial" w:cs="Arial"/>
        </w:rPr>
        <w:t xml:space="preserve"> the </w:t>
      </w:r>
      <w:r w:rsidR="004E3878" w:rsidRPr="00B01C10">
        <w:rPr>
          <w:rFonts w:ascii="Arial" w:hAnsi="Arial" w:cs="Arial"/>
        </w:rPr>
        <w:t>p</w:t>
      </w:r>
      <w:r w:rsidR="006E56DC" w:rsidRPr="00B01C10">
        <w:rPr>
          <w:rFonts w:ascii="Arial" w:hAnsi="Arial" w:cs="Arial"/>
        </w:rPr>
        <w:t xml:space="preserve">erson in a position of trust has a </w:t>
      </w:r>
      <w:r w:rsidR="00203D4F" w:rsidRPr="00B01C10">
        <w:rPr>
          <w:rFonts w:ascii="Arial" w:hAnsi="Arial" w:cs="Arial"/>
        </w:rPr>
        <w:t>high-profile</w:t>
      </w:r>
      <w:r w:rsidR="006E56DC" w:rsidRPr="00B01C10">
        <w:rPr>
          <w:rFonts w:ascii="Arial" w:hAnsi="Arial" w:cs="Arial"/>
        </w:rPr>
        <w:t xml:space="preserve"> image.</w:t>
      </w:r>
    </w:p>
    <w:p w14:paraId="439D09F9" w14:textId="23D91658" w:rsidR="007D65E2" w:rsidRPr="007D65E2" w:rsidRDefault="00724202" w:rsidP="00B01C10">
      <w:pPr>
        <w:spacing w:line="360" w:lineRule="auto"/>
        <w:rPr>
          <w:rFonts w:ascii="Arial" w:hAnsi="Arial" w:cs="Arial"/>
          <w:i/>
          <w:iCs/>
        </w:rPr>
      </w:pPr>
      <w:r w:rsidRPr="00B01C10">
        <w:rPr>
          <w:rFonts w:ascii="Arial" w:hAnsi="Arial" w:cs="Arial"/>
        </w:rPr>
        <w:t>The murder of Sarah Everard in March 2021 perpetrated by a serving Metropolitan Police Officer was</w:t>
      </w:r>
      <w:r w:rsidR="00B2403B" w:rsidRPr="00B01C10">
        <w:rPr>
          <w:rFonts w:ascii="Arial" w:hAnsi="Arial" w:cs="Arial"/>
        </w:rPr>
        <w:t xml:space="preserve"> </w:t>
      </w:r>
      <w:r w:rsidR="00E11089" w:rsidRPr="00B01C10">
        <w:rPr>
          <w:rFonts w:ascii="Arial" w:hAnsi="Arial" w:cs="Arial"/>
        </w:rPr>
        <w:t>an</w:t>
      </w:r>
      <w:r w:rsidR="00033C73" w:rsidRPr="00B01C10">
        <w:rPr>
          <w:rFonts w:ascii="Arial" w:hAnsi="Arial" w:cs="Arial"/>
        </w:rPr>
        <w:t xml:space="preserve"> </w:t>
      </w:r>
      <w:r w:rsidRPr="00B01C10">
        <w:rPr>
          <w:rFonts w:ascii="Arial" w:hAnsi="Arial" w:cs="Arial"/>
        </w:rPr>
        <w:t>abuse of a position of trust at its worst. It caused national outcry and resulted in an independent review into the standards of behaviour and internal culture of the Metropolitan Police Service</w:t>
      </w:r>
      <w:r w:rsidR="00BD785D" w:rsidRPr="00B01C10">
        <w:rPr>
          <w:rFonts w:ascii="Arial" w:hAnsi="Arial" w:cs="Arial"/>
        </w:rPr>
        <w:t xml:space="preserve">. The review was led by </w:t>
      </w:r>
      <w:r w:rsidR="00E6007D" w:rsidRPr="007D65E2">
        <w:rPr>
          <w:rFonts w:ascii="Arial" w:eastAsia="Times New Roman" w:hAnsi="Arial" w:cs="Arial"/>
          <w:color w:val="111111"/>
          <w:lang w:eastAsia="en-GB"/>
        </w:rPr>
        <w:t>Baroness</w:t>
      </w:r>
      <w:r w:rsidRPr="00B01C10">
        <w:rPr>
          <w:rFonts w:ascii="Arial" w:hAnsi="Arial" w:cs="Arial"/>
        </w:rPr>
        <w:t xml:space="preserve"> Casey </w:t>
      </w:r>
      <w:r w:rsidR="00AC3B4E" w:rsidRPr="00B01C10">
        <w:rPr>
          <w:rFonts w:ascii="Arial" w:hAnsi="Arial" w:cs="Arial"/>
        </w:rPr>
        <w:t>who concluded that</w:t>
      </w:r>
      <w:r w:rsidR="00FB4E96" w:rsidRPr="00B01C10">
        <w:rPr>
          <w:rFonts w:ascii="Arial" w:hAnsi="Arial" w:cs="Arial"/>
        </w:rPr>
        <w:t>:</w:t>
      </w:r>
      <w:r w:rsidRPr="00B01C10">
        <w:rPr>
          <w:rFonts w:ascii="Arial" w:hAnsi="Arial" w:cs="Arial"/>
        </w:rPr>
        <w:t xml:space="preserve"> “</w:t>
      </w:r>
      <w:r w:rsidRPr="00CB15B4">
        <w:rPr>
          <w:rFonts w:ascii="Arial" w:hAnsi="Arial" w:cs="Arial"/>
          <w:b/>
          <w:bCs/>
          <w:i/>
          <w:iCs/>
        </w:rPr>
        <w:t>In the absence of vigilance towards those who intend to abuse the office of constable, predatory and unacceptable behaviour has been allowed to flourish. There are too many places for people to hide. The integrity of the organisation remains vulnerable to threat.”</w:t>
      </w:r>
      <w:r w:rsidR="00FA71C8" w:rsidRPr="00B01C10">
        <w:rPr>
          <w:rFonts w:ascii="Arial" w:hAnsi="Arial" w:cs="Arial"/>
          <w:i/>
          <w:iCs/>
        </w:rPr>
        <w:t xml:space="preserve"> </w:t>
      </w:r>
      <w:r w:rsidR="007D65E2" w:rsidRPr="00C108CC">
        <w:rPr>
          <w:rFonts w:ascii="Arial" w:eastAsia="Times New Roman" w:hAnsi="Arial" w:cs="Arial"/>
          <w:color w:val="111111"/>
          <w:lang w:eastAsia="en-GB"/>
        </w:rPr>
        <w:t>Casey, L. (2023).</w:t>
      </w:r>
      <w:r w:rsidR="007D65E2" w:rsidRPr="007D65E2">
        <w:rPr>
          <w:rFonts w:ascii="Arial" w:eastAsia="Times New Roman" w:hAnsi="Arial" w:cs="Arial"/>
          <w:color w:val="111111"/>
          <w:lang w:eastAsia="en-GB"/>
        </w:rPr>
        <w:t> </w:t>
      </w:r>
      <w:r w:rsidR="00FA71C8" w:rsidRPr="00B01C10">
        <w:rPr>
          <w:rFonts w:ascii="Arial" w:eastAsia="Times New Roman" w:hAnsi="Arial" w:cs="Arial"/>
          <w:color w:val="111111"/>
          <w:lang w:eastAsia="en-GB"/>
        </w:rPr>
        <w:t xml:space="preserve"> </w:t>
      </w:r>
    </w:p>
    <w:p w14:paraId="1AC5A92A" w14:textId="4A136D16" w:rsidR="000F4AD1" w:rsidRDefault="004C0FB3" w:rsidP="000F4AD1">
      <w:pPr>
        <w:spacing w:line="360" w:lineRule="auto"/>
        <w:rPr>
          <w:rFonts w:ascii="Arial" w:hAnsi="Arial" w:cs="Arial"/>
          <w:shd w:val="clear" w:color="auto" w:fill="FFFFFF"/>
        </w:rPr>
      </w:pPr>
      <w:r w:rsidRPr="00B01C10">
        <w:rPr>
          <w:rFonts w:ascii="Arial" w:hAnsi="Arial" w:cs="Arial"/>
          <w:shd w:val="clear" w:color="auto" w:fill="FFFFFF"/>
        </w:rPr>
        <w:t xml:space="preserve">It is perhaps understandable therefore that the betrayal of a trusted professional is deemed the most serious and can not only undermine the trust placed in the individual but also an </w:t>
      </w:r>
      <w:r w:rsidRPr="00A531FA">
        <w:rPr>
          <w:rFonts w:ascii="Arial" w:hAnsi="Arial" w:cs="Arial"/>
          <w:shd w:val="clear" w:color="auto" w:fill="FFFFFF"/>
        </w:rPr>
        <w:t>en</w:t>
      </w:r>
      <w:r w:rsidRPr="00B01C10">
        <w:rPr>
          <w:rFonts w:ascii="Arial" w:hAnsi="Arial" w:cs="Arial"/>
          <w:shd w:val="clear" w:color="auto" w:fill="FFFFFF"/>
        </w:rPr>
        <w:t>tire profession or organisation</w:t>
      </w:r>
      <w:r w:rsidR="00372564" w:rsidRPr="00B01C10">
        <w:rPr>
          <w:rFonts w:ascii="Arial" w:hAnsi="Arial" w:cs="Arial"/>
          <w:shd w:val="clear" w:color="auto" w:fill="FFFFFF"/>
        </w:rPr>
        <w:t>.</w:t>
      </w:r>
    </w:p>
    <w:p w14:paraId="190866F5" w14:textId="5E5A59B9" w:rsidR="004C780B" w:rsidRPr="00A75EC4" w:rsidRDefault="006623AC" w:rsidP="000211A8">
      <w:pPr>
        <w:pStyle w:val="ssrcss-1q0x1qg-paragraph"/>
        <w:shd w:val="clear" w:color="auto" w:fill="FFFFFF"/>
        <w:spacing w:before="0" w:beforeAutospacing="0" w:after="0" w:afterAutospacing="0" w:line="360" w:lineRule="auto"/>
        <w:textAlignment w:val="baseline"/>
        <w:rPr>
          <w:rFonts w:ascii="Arial" w:hAnsi="Arial" w:cs="Arial"/>
          <w:i/>
          <w:iCs/>
          <w:color w:val="141414"/>
          <w:sz w:val="22"/>
          <w:szCs w:val="22"/>
        </w:rPr>
      </w:pPr>
      <w:r w:rsidRPr="00621200">
        <w:rPr>
          <w:rFonts w:ascii="Arial" w:hAnsi="Arial" w:cs="Arial"/>
          <w:sz w:val="22"/>
          <w:szCs w:val="22"/>
          <w:shd w:val="clear" w:color="auto" w:fill="FFFFFF"/>
        </w:rPr>
        <w:t>In 2014, Dr Myles Bradbury</w:t>
      </w:r>
      <w:r w:rsidR="003E22E1">
        <w:rPr>
          <w:rFonts w:ascii="Arial" w:hAnsi="Arial" w:cs="Arial"/>
          <w:sz w:val="22"/>
          <w:szCs w:val="22"/>
          <w:shd w:val="clear" w:color="auto" w:fill="FFFFFF"/>
        </w:rPr>
        <w:t xml:space="preserve"> (UK Doctor)</w:t>
      </w:r>
      <w:r w:rsidRPr="00621200">
        <w:rPr>
          <w:rFonts w:ascii="Arial" w:hAnsi="Arial" w:cs="Arial"/>
          <w:sz w:val="22"/>
          <w:szCs w:val="22"/>
          <w:shd w:val="clear" w:color="auto" w:fill="FFFFFF"/>
        </w:rPr>
        <w:t xml:space="preserve"> was sentenced to 22 years in jail for committing 25 sexual offences. </w:t>
      </w:r>
      <w:r w:rsidR="00621200">
        <w:rPr>
          <w:rFonts w:ascii="Arial" w:hAnsi="Arial" w:cs="Arial"/>
          <w:color w:val="111111"/>
          <w:sz w:val="22"/>
          <w:szCs w:val="22"/>
          <w:shd w:val="clear" w:color="auto" w:fill="FFFFFF"/>
        </w:rPr>
        <w:t>A spokesperson for the N</w:t>
      </w:r>
      <w:r w:rsidR="002963D5">
        <w:rPr>
          <w:rFonts w:ascii="Arial" w:hAnsi="Arial" w:cs="Arial"/>
          <w:color w:val="111111"/>
          <w:sz w:val="22"/>
          <w:szCs w:val="22"/>
          <w:shd w:val="clear" w:color="auto" w:fill="FFFFFF"/>
        </w:rPr>
        <w:t xml:space="preserve">HS In England </w:t>
      </w:r>
      <w:r w:rsidR="00AF7C9E">
        <w:rPr>
          <w:rFonts w:ascii="Arial" w:hAnsi="Arial" w:cs="Arial"/>
          <w:color w:val="111111"/>
          <w:sz w:val="22"/>
          <w:szCs w:val="22"/>
          <w:shd w:val="clear" w:color="auto" w:fill="FFFFFF"/>
        </w:rPr>
        <w:t>said: “</w:t>
      </w:r>
      <w:r w:rsidR="004C780B" w:rsidRPr="00CB15B4">
        <w:rPr>
          <w:rFonts w:ascii="Arial" w:hAnsi="Arial" w:cs="Arial"/>
          <w:b/>
          <w:bCs/>
          <w:i/>
          <w:iCs/>
          <w:color w:val="141414"/>
          <w:sz w:val="22"/>
          <w:szCs w:val="22"/>
        </w:rPr>
        <w:t>He manipulated safety procedures to harm those in his care and broke the trust of his patients, their families and his colleagues in the NHS</w:t>
      </w:r>
      <w:r w:rsidR="00A75EC4" w:rsidRPr="00CB15B4">
        <w:rPr>
          <w:rFonts w:ascii="Arial" w:hAnsi="Arial" w:cs="Arial"/>
          <w:b/>
          <w:bCs/>
          <w:i/>
          <w:iCs/>
          <w:color w:val="141414"/>
          <w:sz w:val="22"/>
          <w:szCs w:val="22"/>
        </w:rPr>
        <w:t>,”</w:t>
      </w:r>
      <w:r w:rsidR="00A75EC4">
        <w:rPr>
          <w:rFonts w:ascii="Arial" w:hAnsi="Arial" w:cs="Arial"/>
          <w:b/>
          <w:bCs/>
          <w:i/>
          <w:iCs/>
          <w:color w:val="141414"/>
          <w:sz w:val="22"/>
          <w:szCs w:val="22"/>
        </w:rPr>
        <w:t xml:space="preserve"> </w:t>
      </w:r>
      <w:r w:rsidR="00A75EC4" w:rsidRPr="00CB15B4">
        <w:rPr>
          <w:rFonts w:ascii="Arial" w:hAnsi="Arial" w:cs="Arial"/>
          <w:b/>
          <w:bCs/>
          <w:i/>
          <w:iCs/>
          <w:color w:val="141414"/>
          <w:sz w:val="22"/>
          <w:szCs w:val="22"/>
        </w:rPr>
        <w:t>Egan</w:t>
      </w:r>
      <w:r w:rsidR="001E56F7" w:rsidRPr="00A75EC4">
        <w:rPr>
          <w:rFonts w:ascii="Arial" w:hAnsi="Arial" w:cs="Arial"/>
          <w:color w:val="111111"/>
          <w:sz w:val="22"/>
          <w:szCs w:val="22"/>
          <w:shd w:val="clear" w:color="auto" w:fill="FFFFFF"/>
        </w:rPr>
        <w:t>, R</w:t>
      </w:r>
      <w:r w:rsidR="001E56F7" w:rsidRPr="00621200">
        <w:rPr>
          <w:rFonts w:ascii="Arial" w:hAnsi="Arial" w:cs="Arial"/>
          <w:b/>
          <w:bCs/>
          <w:color w:val="111111"/>
          <w:sz w:val="22"/>
          <w:szCs w:val="22"/>
          <w:shd w:val="clear" w:color="auto" w:fill="FFFFFF"/>
        </w:rPr>
        <w:t>.</w:t>
      </w:r>
      <w:r w:rsidR="001E56F7" w:rsidRPr="00621200">
        <w:rPr>
          <w:rFonts w:ascii="Arial" w:hAnsi="Arial" w:cs="Arial"/>
          <w:color w:val="111111"/>
          <w:sz w:val="22"/>
          <w:szCs w:val="22"/>
          <w:shd w:val="clear" w:color="auto" w:fill="FFFFFF"/>
        </w:rPr>
        <w:t> (2015). </w:t>
      </w:r>
    </w:p>
    <w:p w14:paraId="58A5916D" w14:textId="77777777" w:rsidR="00E550C1" w:rsidRDefault="00E550C1" w:rsidP="00062400">
      <w:pPr>
        <w:shd w:val="clear" w:color="auto" w:fill="FFFFFF"/>
        <w:spacing w:after="0" w:line="360" w:lineRule="auto"/>
        <w:rPr>
          <w:rFonts w:ascii="Arial" w:hAnsi="Arial" w:cs="Arial"/>
          <w:lang w:eastAsia="en-GB"/>
        </w:rPr>
      </w:pPr>
    </w:p>
    <w:p w14:paraId="3215A9AF" w14:textId="08E8AC81" w:rsidR="009600CE" w:rsidRDefault="002F776B" w:rsidP="00062400">
      <w:pPr>
        <w:shd w:val="clear" w:color="auto" w:fill="FFFFFF"/>
        <w:spacing w:after="0" w:line="360" w:lineRule="auto"/>
        <w:rPr>
          <w:rFonts w:ascii="Arial" w:hAnsi="Arial" w:cs="Arial"/>
          <w:lang w:eastAsia="en-GB"/>
        </w:rPr>
      </w:pPr>
      <w:r w:rsidRPr="0019399B">
        <w:rPr>
          <w:rFonts w:ascii="Arial" w:hAnsi="Arial" w:cs="Arial"/>
          <w:lang w:eastAsia="en-GB"/>
        </w:rPr>
        <w:t xml:space="preserve">A person in a position of trust can be described as someone who has authority, power or influence over another person who is vulnerable or dependent on them. Defining and identifying professional roles that constitute a position of trust can be difficult as it is often dependent on </w:t>
      </w:r>
      <w:r w:rsidR="00E96C06" w:rsidRPr="0019399B">
        <w:rPr>
          <w:rFonts w:ascii="Arial" w:hAnsi="Arial" w:cs="Arial"/>
          <w:lang w:eastAsia="en-GB"/>
        </w:rPr>
        <w:t xml:space="preserve">the </w:t>
      </w:r>
      <w:r w:rsidRPr="0019399B">
        <w:rPr>
          <w:rFonts w:ascii="Arial" w:hAnsi="Arial" w:cs="Arial"/>
          <w:lang w:eastAsia="en-GB"/>
        </w:rPr>
        <w:t xml:space="preserve">type of work </w:t>
      </w:r>
      <w:r w:rsidR="00E96C06" w:rsidRPr="0019399B">
        <w:rPr>
          <w:rFonts w:ascii="Arial" w:hAnsi="Arial" w:cs="Arial"/>
          <w:lang w:eastAsia="en-GB"/>
        </w:rPr>
        <w:t xml:space="preserve">undertaken </w:t>
      </w:r>
      <w:r w:rsidRPr="0019399B">
        <w:rPr>
          <w:rFonts w:ascii="Arial" w:hAnsi="Arial" w:cs="Arial"/>
          <w:lang w:eastAsia="en-GB"/>
        </w:rPr>
        <w:t xml:space="preserve">and </w:t>
      </w:r>
      <w:r w:rsidR="005A7379" w:rsidRPr="0019399B">
        <w:rPr>
          <w:rFonts w:ascii="Arial" w:hAnsi="Arial" w:cs="Arial"/>
          <w:lang w:eastAsia="en-GB"/>
        </w:rPr>
        <w:t xml:space="preserve">the </w:t>
      </w:r>
      <w:r w:rsidR="007B549B" w:rsidRPr="0019399B">
        <w:rPr>
          <w:rFonts w:ascii="Arial" w:hAnsi="Arial" w:cs="Arial"/>
          <w:lang w:eastAsia="en-GB"/>
        </w:rPr>
        <w:t>level of supervisory or</w:t>
      </w:r>
      <w:r w:rsidR="00841C2B" w:rsidRPr="0019399B">
        <w:rPr>
          <w:rFonts w:ascii="Arial" w:hAnsi="Arial" w:cs="Arial"/>
          <w:lang w:eastAsia="en-GB"/>
        </w:rPr>
        <w:t xml:space="preserve"> car</w:t>
      </w:r>
      <w:r w:rsidR="007B549B" w:rsidRPr="0019399B">
        <w:rPr>
          <w:rFonts w:ascii="Arial" w:hAnsi="Arial" w:cs="Arial"/>
          <w:lang w:eastAsia="en-GB"/>
        </w:rPr>
        <w:t>ing</w:t>
      </w:r>
      <w:r w:rsidR="00841C2B" w:rsidRPr="0019399B">
        <w:rPr>
          <w:rFonts w:ascii="Arial" w:hAnsi="Arial" w:cs="Arial"/>
          <w:lang w:eastAsia="en-GB"/>
        </w:rPr>
        <w:t xml:space="preserve"> </w:t>
      </w:r>
      <w:r w:rsidRPr="0019399B">
        <w:rPr>
          <w:rFonts w:ascii="Arial" w:hAnsi="Arial" w:cs="Arial"/>
          <w:lang w:eastAsia="en-GB"/>
        </w:rPr>
        <w:t xml:space="preserve">responsibilities </w:t>
      </w:r>
      <w:r w:rsidR="002E5BD8" w:rsidRPr="0019399B">
        <w:rPr>
          <w:rFonts w:ascii="Arial" w:hAnsi="Arial" w:cs="Arial"/>
          <w:lang w:eastAsia="en-GB"/>
        </w:rPr>
        <w:t>commensurate with</w:t>
      </w:r>
      <w:r w:rsidR="0016166B" w:rsidRPr="0019399B">
        <w:rPr>
          <w:rFonts w:ascii="Arial" w:hAnsi="Arial" w:cs="Arial"/>
          <w:lang w:eastAsia="en-GB"/>
        </w:rPr>
        <w:t xml:space="preserve"> the role</w:t>
      </w:r>
      <w:r w:rsidRPr="0019399B">
        <w:rPr>
          <w:rFonts w:ascii="Arial" w:hAnsi="Arial" w:cs="Arial"/>
          <w:lang w:eastAsia="en-GB"/>
        </w:rPr>
        <w:t>. It could be argued that in relation to children, every adult in any position is a trusted person</w:t>
      </w:r>
      <w:r w:rsidR="00D3422F" w:rsidRPr="0019399B">
        <w:rPr>
          <w:rFonts w:ascii="Arial" w:hAnsi="Arial" w:cs="Arial"/>
          <w:lang w:eastAsia="en-GB"/>
        </w:rPr>
        <w:t>.</w:t>
      </w:r>
      <w:r w:rsidR="0041211A">
        <w:rPr>
          <w:rFonts w:ascii="Arial" w:hAnsi="Arial" w:cs="Arial"/>
          <w:lang w:eastAsia="en-GB"/>
        </w:rPr>
        <w:t xml:space="preserve"> </w:t>
      </w:r>
    </w:p>
    <w:p w14:paraId="6CAFE88C" w14:textId="77777777" w:rsidR="009600CE" w:rsidRDefault="009600CE" w:rsidP="00062400">
      <w:pPr>
        <w:shd w:val="clear" w:color="auto" w:fill="FFFFFF"/>
        <w:spacing w:after="0" w:line="360" w:lineRule="auto"/>
        <w:rPr>
          <w:rFonts w:ascii="Arial" w:hAnsi="Arial" w:cs="Arial"/>
          <w:lang w:eastAsia="en-GB"/>
        </w:rPr>
      </w:pPr>
    </w:p>
    <w:p w14:paraId="009E89AC" w14:textId="04C8C31C" w:rsidR="00FF0012" w:rsidRPr="001E546F" w:rsidRDefault="00FF0012" w:rsidP="00FF0012">
      <w:pPr>
        <w:spacing w:line="360" w:lineRule="auto"/>
        <w:rPr>
          <w:rFonts w:ascii="Arial" w:hAnsi="Arial" w:cs="Arial"/>
          <w:shd w:val="clear" w:color="auto" w:fill="FFFFFF"/>
        </w:rPr>
      </w:pPr>
      <w:r>
        <w:rPr>
          <w:rFonts w:ascii="Arial" w:hAnsi="Arial" w:cs="Arial"/>
          <w:shd w:val="clear" w:color="auto" w:fill="FFFFFF"/>
        </w:rPr>
        <w:lastRenderedPageBreak/>
        <w:t xml:space="preserve">In the United States of America (USA), child and adult protection laws differ from state to state. </w:t>
      </w:r>
      <w:r w:rsidRPr="000977FA">
        <w:rPr>
          <w:rFonts w:ascii="Arial" w:hAnsi="Arial" w:cs="Arial"/>
        </w:rPr>
        <w:t>In June 2020</w:t>
      </w:r>
      <w:r>
        <w:rPr>
          <w:rFonts w:ascii="Arial" w:hAnsi="Arial" w:cs="Arial"/>
        </w:rPr>
        <w:t>,</w:t>
      </w:r>
      <w:r w:rsidRPr="000977FA">
        <w:rPr>
          <w:rFonts w:ascii="Arial" w:hAnsi="Arial" w:cs="Arial"/>
        </w:rPr>
        <w:t xml:space="preserve"> a State Supreme Court in Colorado clarified that “position of trust” for child sex abuse is contextual. The court concluded that “</w:t>
      </w:r>
      <w:r w:rsidRPr="001E546F">
        <w:rPr>
          <w:rFonts w:ascii="Arial" w:eastAsia="Times New Roman" w:hAnsi="Arial" w:cs="Arial"/>
          <w:b/>
          <w:bCs/>
          <w:color w:val="181818"/>
        </w:rPr>
        <w:t>An adult who sexually abuses a child need not have explicit supervisory responsibility over the victim to be deemed a person in a position of trust</w:t>
      </w:r>
      <w:r w:rsidR="001E546F">
        <w:rPr>
          <w:rFonts w:ascii="Arial" w:eastAsia="Times New Roman" w:hAnsi="Arial" w:cs="Arial"/>
          <w:b/>
          <w:bCs/>
          <w:color w:val="181818"/>
        </w:rPr>
        <w:t>”</w:t>
      </w:r>
      <w:r w:rsidRPr="001E546F">
        <w:rPr>
          <w:rFonts w:ascii="Arial" w:eastAsia="Times New Roman" w:hAnsi="Arial" w:cs="Arial"/>
          <w:b/>
          <w:bCs/>
          <w:color w:val="181818"/>
        </w:rPr>
        <w:t>.</w:t>
      </w:r>
      <w:r>
        <w:rPr>
          <w:rFonts w:ascii="Arial" w:eastAsia="Times New Roman" w:hAnsi="Arial" w:cs="Arial"/>
          <w:color w:val="181818"/>
        </w:rPr>
        <w:t xml:space="preserve"> </w:t>
      </w:r>
      <w:r w:rsidRPr="000977FA">
        <w:rPr>
          <w:rFonts w:ascii="Arial" w:eastAsia="Times New Roman" w:hAnsi="Arial" w:cs="Arial"/>
          <w:color w:val="181818"/>
        </w:rPr>
        <w:t xml:space="preserve">Justice Monica M. Marquez stated, </w:t>
      </w:r>
      <w:r w:rsidRPr="00C32912">
        <w:rPr>
          <w:rFonts w:ascii="Arial" w:eastAsia="Times New Roman" w:hAnsi="Arial" w:cs="Arial"/>
          <w:color w:val="181818"/>
        </w:rPr>
        <w:t>“</w:t>
      </w:r>
      <w:r w:rsidRPr="001E546F">
        <w:rPr>
          <w:rFonts w:ascii="Arial" w:eastAsia="Times New Roman" w:hAnsi="Arial" w:cs="Arial"/>
          <w:i/>
          <w:iCs/>
        </w:rPr>
        <w:t>Today we clarify that a defendant’s special access to the victim by virtue of an existing relationship or other conduct or circumstances is evidence of an implied duty or responsibility for the welfare or supervision of the victim during those periods of special access</w:t>
      </w:r>
      <w:r w:rsidRPr="001E546F">
        <w:rPr>
          <w:rFonts w:ascii="Arial" w:eastAsia="Times New Roman" w:hAnsi="Arial" w:cs="Arial"/>
        </w:rPr>
        <w:t>,” </w:t>
      </w:r>
    </w:p>
    <w:p w14:paraId="5D144A6C" w14:textId="7E456A25" w:rsidR="00FF0012" w:rsidRDefault="00FF0012" w:rsidP="00FF0012">
      <w:pPr>
        <w:shd w:val="clear" w:color="auto" w:fill="FFFFFF"/>
        <w:spacing w:after="360" w:line="360" w:lineRule="auto"/>
        <w:rPr>
          <w:rFonts w:ascii="Arial" w:hAnsi="Arial" w:cs="Arial"/>
          <w:color w:val="181818"/>
          <w:shd w:val="clear" w:color="auto" w:fill="FFFFFF"/>
        </w:rPr>
      </w:pPr>
      <w:r w:rsidRPr="000977FA">
        <w:rPr>
          <w:rFonts w:ascii="Arial" w:hAnsi="Arial" w:cs="Arial"/>
          <w:color w:val="181818"/>
          <w:shd w:val="clear" w:color="auto" w:fill="FFFFFF"/>
        </w:rPr>
        <w:t xml:space="preserve">In a </w:t>
      </w:r>
      <w:r>
        <w:rPr>
          <w:rFonts w:ascii="Arial" w:hAnsi="Arial" w:cs="Arial"/>
          <w:color w:val="181818"/>
          <w:shd w:val="clear" w:color="auto" w:fill="FFFFFF"/>
        </w:rPr>
        <w:t>previous</w:t>
      </w:r>
      <w:r w:rsidRPr="000977FA">
        <w:rPr>
          <w:rFonts w:ascii="Arial" w:hAnsi="Arial" w:cs="Arial"/>
          <w:color w:val="181818"/>
          <w:shd w:val="clear" w:color="auto" w:fill="FFFFFF"/>
        </w:rPr>
        <w:t xml:space="preserve"> case in 2013,</w:t>
      </w:r>
      <w:r>
        <w:rPr>
          <w:rFonts w:ascii="Arial" w:hAnsi="Arial" w:cs="Arial"/>
          <w:color w:val="181818"/>
          <w:shd w:val="clear" w:color="auto" w:fill="FFFFFF"/>
        </w:rPr>
        <w:t xml:space="preserve"> </w:t>
      </w:r>
      <w:r w:rsidRPr="000977FA">
        <w:rPr>
          <w:rFonts w:ascii="Arial" w:hAnsi="Arial" w:cs="Arial"/>
          <w:color w:val="181818"/>
          <w:shd w:val="clear" w:color="auto" w:fill="FFFFFF"/>
        </w:rPr>
        <w:t>Justice Márquez also determined that a landlord who molested a tenant’s young child while taking her on an errand was sufficient grounds to prove a position of trust, given his friendship with the family</w:t>
      </w:r>
      <w:r>
        <w:rPr>
          <w:rFonts w:ascii="Arial" w:hAnsi="Arial" w:cs="Arial"/>
          <w:color w:val="181818"/>
          <w:shd w:val="clear" w:color="auto" w:fill="FFFFFF"/>
        </w:rPr>
        <w:t xml:space="preserve">. </w:t>
      </w:r>
    </w:p>
    <w:p w14:paraId="6E780140" w14:textId="656071C3" w:rsidR="00FF0012" w:rsidRPr="00886D4D" w:rsidRDefault="00995EFD" w:rsidP="00FF0012">
      <w:pPr>
        <w:pStyle w:val="NormalWeb"/>
        <w:shd w:val="clear" w:color="auto" w:fill="FFFFFF"/>
        <w:spacing w:after="150" w:line="360" w:lineRule="auto"/>
        <w:rPr>
          <w:rFonts w:ascii="Arial" w:eastAsia="Times New Roman" w:hAnsi="Arial" w:cs="Arial"/>
          <w:sz w:val="24"/>
          <w:szCs w:val="24"/>
        </w:rPr>
      </w:pPr>
      <w:r>
        <w:rPr>
          <w:rFonts w:ascii="Arial" w:hAnsi="Arial" w:cs="Arial"/>
          <w:color w:val="181818"/>
          <w:shd w:val="clear" w:color="auto" w:fill="FFFFFF"/>
        </w:rPr>
        <w:t xml:space="preserve">Considering </w:t>
      </w:r>
      <w:r w:rsidR="005C66F3">
        <w:rPr>
          <w:rFonts w:ascii="Arial" w:hAnsi="Arial" w:cs="Arial"/>
          <w:color w:val="181818"/>
          <w:shd w:val="clear" w:color="auto" w:fill="FFFFFF"/>
        </w:rPr>
        <w:t>its commitment to protecting children, i</w:t>
      </w:r>
      <w:r w:rsidR="00FF0012" w:rsidRPr="00EE4398">
        <w:rPr>
          <w:rFonts w:ascii="Arial" w:hAnsi="Arial" w:cs="Arial"/>
          <w:color w:val="181818"/>
          <w:shd w:val="clear" w:color="auto" w:fill="FFFFFF"/>
        </w:rPr>
        <w:t xml:space="preserve">t is interesting to note, that the USA is one of only very few countries worldwide </w:t>
      </w:r>
      <w:r w:rsidR="00FF0012" w:rsidRPr="00EE4398">
        <w:rPr>
          <w:rFonts w:ascii="Arial" w:hAnsi="Arial" w:cs="Arial"/>
          <w:shd w:val="clear" w:color="auto" w:fill="FFFFFF"/>
        </w:rPr>
        <w:t>that has not adopted the United Nations Convention on the Rights of the Child</w:t>
      </w:r>
      <w:r w:rsidR="00FF0012" w:rsidRPr="00BB5FF4">
        <w:rPr>
          <w:rFonts w:ascii="Arial" w:hAnsi="Arial" w:cs="Arial"/>
          <w:shd w:val="clear" w:color="auto" w:fill="FFFFFF"/>
        </w:rPr>
        <w:t>. (UNCRC)</w:t>
      </w:r>
      <w:r w:rsidR="00FF0012" w:rsidRPr="00EE4398">
        <w:rPr>
          <w:rFonts w:ascii="Arial" w:hAnsi="Arial" w:cs="Arial"/>
          <w:shd w:val="clear" w:color="auto" w:fill="FFFFFF"/>
        </w:rPr>
        <w:t xml:space="preserve"> “</w:t>
      </w:r>
      <w:r w:rsidR="00FF0012" w:rsidRPr="00EE4398">
        <w:rPr>
          <w:rFonts w:ascii="Arial" w:hAnsi="Arial" w:cs="Arial"/>
          <w:i/>
          <w:iCs/>
          <w:shd w:val="clear" w:color="auto" w:fill="FFFFFF"/>
        </w:rPr>
        <w:t>With 196 states party, </w:t>
      </w:r>
      <w:hyperlink r:id="rId12" w:history="1">
        <w:r w:rsidR="00FF0012" w:rsidRPr="00EE4398">
          <w:rPr>
            <w:rFonts w:ascii="Arial" w:hAnsi="Arial" w:cs="Arial"/>
            <w:i/>
            <w:iCs/>
          </w:rPr>
          <w:t>the U.N. Convention on the Rights of the Child (CRC)</w:t>
        </w:r>
      </w:hyperlink>
      <w:r w:rsidR="00FF0012" w:rsidRPr="00EE4398">
        <w:rPr>
          <w:rFonts w:ascii="Arial" w:hAnsi="Arial" w:cs="Arial"/>
          <w:i/>
          <w:iCs/>
          <w:shd w:val="clear" w:color="auto" w:fill="FFFFFF"/>
        </w:rPr>
        <w:t> is currently the most ratified international human rights law instrument</w:t>
      </w:r>
      <w:r w:rsidR="00FF0012" w:rsidRPr="00EE4398">
        <w:rPr>
          <w:rFonts w:ascii="Arial" w:hAnsi="Arial" w:cs="Arial"/>
          <w:shd w:val="clear" w:color="auto" w:fill="FFFFFF"/>
        </w:rPr>
        <w:t xml:space="preserve"> (Tobin, 2019; </w:t>
      </w:r>
      <w:r w:rsidR="00FF0012" w:rsidRPr="00EE4398">
        <w:rPr>
          <w:rFonts w:ascii="Arial" w:hAnsi="Arial" w:cs="Arial"/>
          <w:i/>
          <w:iCs/>
          <w:shd w:val="clear" w:color="auto" w:fill="FFFFFF"/>
        </w:rPr>
        <w:t>UNICEF,</w:t>
      </w:r>
      <w:r w:rsidR="00FF0012" w:rsidRPr="00EE4398">
        <w:rPr>
          <w:rFonts w:ascii="Arial" w:hAnsi="Arial" w:cs="Arial"/>
          <w:shd w:val="clear" w:color="auto" w:fill="FFFFFF"/>
        </w:rPr>
        <w:t> n.d.)</w:t>
      </w:r>
      <w:r w:rsidR="003D285F">
        <w:rPr>
          <w:rFonts w:ascii="Arial" w:hAnsi="Arial" w:cs="Arial"/>
          <w:shd w:val="clear" w:color="auto" w:fill="FFFFFF"/>
        </w:rPr>
        <w:t xml:space="preserve">. </w:t>
      </w:r>
    </w:p>
    <w:p w14:paraId="5FD861B7" w14:textId="2489BA8D" w:rsidR="00FF0012" w:rsidRPr="0050746B" w:rsidRDefault="00FF0012" w:rsidP="00FF0012">
      <w:pPr>
        <w:spacing w:line="360" w:lineRule="auto"/>
        <w:rPr>
          <w:rFonts w:ascii="Arial" w:hAnsi="Arial" w:cs="Arial"/>
          <w:color w:val="181818"/>
          <w:shd w:val="clear" w:color="auto" w:fill="FFFFFF"/>
        </w:rPr>
      </w:pPr>
      <w:r w:rsidRPr="008C01FE">
        <w:rPr>
          <w:rFonts w:ascii="Arial" w:hAnsi="Arial" w:cs="Arial"/>
          <w:shd w:val="clear" w:color="auto" w:fill="FFFFFF"/>
        </w:rPr>
        <w:t xml:space="preserve">Like the USA, child and adult protection laws in Australia differ in each jurisdiction however, each has mandatory reporting laws. The Australian Institute of Family Studies (AIFS) has produced a resource which sets out the mandatory reporting requirements in each jurisdiction, many of which </w:t>
      </w:r>
      <w:r w:rsidR="00054982">
        <w:rPr>
          <w:rFonts w:ascii="Arial" w:hAnsi="Arial" w:cs="Arial"/>
          <w:shd w:val="clear" w:color="auto" w:fill="FFFFFF"/>
        </w:rPr>
        <w:t>include</w:t>
      </w:r>
      <w:r w:rsidRPr="008C01FE">
        <w:rPr>
          <w:rFonts w:ascii="Arial" w:hAnsi="Arial" w:cs="Arial"/>
          <w:shd w:val="clear" w:color="auto" w:fill="FFFFFF"/>
        </w:rPr>
        <w:t xml:space="preserve"> a list of mandated professionals with a legal requirement to report concerns. It could be argued that the mandated professional is </w:t>
      </w:r>
      <w:r w:rsidR="00915AF0">
        <w:rPr>
          <w:rFonts w:ascii="Arial" w:hAnsi="Arial" w:cs="Arial"/>
          <w:shd w:val="clear" w:color="auto" w:fill="FFFFFF"/>
        </w:rPr>
        <w:t xml:space="preserve">therefore </w:t>
      </w:r>
      <w:r w:rsidRPr="008C01FE">
        <w:rPr>
          <w:rFonts w:ascii="Arial" w:hAnsi="Arial" w:cs="Arial"/>
          <w:shd w:val="clear" w:color="auto" w:fill="FFFFFF"/>
        </w:rPr>
        <w:t>recognised as a person in a position of trust by virtue of th</w:t>
      </w:r>
      <w:r>
        <w:rPr>
          <w:rFonts w:ascii="Arial" w:hAnsi="Arial" w:cs="Arial"/>
          <w:shd w:val="clear" w:color="auto" w:fill="FFFFFF"/>
        </w:rPr>
        <w:t>at responsibility</w:t>
      </w:r>
      <w:r w:rsidRPr="008C01FE">
        <w:rPr>
          <w:rFonts w:ascii="Arial" w:hAnsi="Arial" w:cs="Arial"/>
          <w:shd w:val="clear" w:color="auto" w:fill="FFFFFF"/>
        </w:rPr>
        <w:t xml:space="preserve">. </w:t>
      </w:r>
      <w:r w:rsidR="0044245E">
        <w:rPr>
          <w:rFonts w:ascii="Arial" w:hAnsi="Arial" w:cs="Arial"/>
          <w:shd w:val="clear" w:color="auto" w:fill="FFFFFF"/>
        </w:rPr>
        <w:t>M</w:t>
      </w:r>
      <w:r w:rsidRPr="008C01FE">
        <w:rPr>
          <w:rFonts w:ascii="Arial" w:hAnsi="Arial" w:cs="Arial"/>
          <w:shd w:val="clear" w:color="auto" w:fill="FFFFFF"/>
        </w:rPr>
        <w:t>any of the reporting laws in Australia set significant penalties including imprisonment for failure to report concerns about the welfare of a child. There are no such provisions in the UK</w:t>
      </w:r>
      <w:r>
        <w:rPr>
          <w:rFonts w:ascii="Arial" w:hAnsi="Arial" w:cs="Arial"/>
          <w:color w:val="181818"/>
          <w:shd w:val="clear" w:color="auto" w:fill="FFFFFF"/>
        </w:rPr>
        <w:t xml:space="preserve">. </w:t>
      </w:r>
      <w:r w:rsidRPr="0050746B">
        <w:rPr>
          <w:rFonts w:ascii="Arial" w:hAnsi="Arial" w:cs="Arial"/>
          <w:color w:val="181818"/>
          <w:shd w:val="clear" w:color="auto" w:fill="FFFFFF"/>
        </w:rPr>
        <w:t>(aifs.gov.au)</w:t>
      </w:r>
    </w:p>
    <w:p w14:paraId="24DF0C0A" w14:textId="67062ED4" w:rsidR="00DF7FBC" w:rsidRDefault="00392BB4" w:rsidP="002A499C">
      <w:pPr>
        <w:pStyle w:val="NormalWeb"/>
        <w:shd w:val="clear" w:color="auto" w:fill="FFFFFF"/>
        <w:spacing w:line="360" w:lineRule="auto"/>
        <w:rPr>
          <w:rFonts w:ascii="Arial" w:eastAsia="Times New Roman" w:hAnsi="Arial" w:cs="Arial"/>
        </w:rPr>
      </w:pPr>
      <w:r w:rsidRPr="00CC67F5">
        <w:rPr>
          <w:rFonts w:ascii="Arial" w:hAnsi="Arial" w:cs="Arial"/>
        </w:rPr>
        <w:t xml:space="preserve">The Sexual </w:t>
      </w:r>
      <w:r w:rsidRPr="000D4B3E">
        <w:rPr>
          <w:rFonts w:ascii="Arial" w:hAnsi="Arial" w:cs="Arial"/>
        </w:rPr>
        <w:t>Offences Act (2003)</w:t>
      </w:r>
      <w:r>
        <w:rPr>
          <w:rFonts w:ascii="Arial" w:hAnsi="Arial" w:cs="Arial"/>
        </w:rPr>
        <w:t xml:space="preserve"> in England and Wales legally </w:t>
      </w:r>
      <w:r w:rsidRPr="00CC67F5">
        <w:rPr>
          <w:rFonts w:ascii="Arial" w:hAnsi="Arial" w:cs="Arial"/>
        </w:rPr>
        <w:t xml:space="preserve">defines a person in a position of trust as someone who is </w:t>
      </w:r>
      <w:r w:rsidRPr="00CC67F5">
        <w:rPr>
          <w:rFonts w:ascii="Arial" w:eastAsia="Times New Roman" w:hAnsi="Arial" w:cs="Arial"/>
        </w:rPr>
        <w:t>“caring for, training, supervising or being in sole charge” of a child under the age of 18. It does not include a list of roles, but examples include </w:t>
      </w:r>
      <w:r w:rsidRPr="00926F47">
        <w:rPr>
          <w:rFonts w:ascii="Arial" w:eastAsia="Times New Roman" w:hAnsi="Arial" w:cs="Arial"/>
        </w:rPr>
        <w:t>Teachers</w:t>
      </w:r>
      <w:r w:rsidRPr="00CC67F5">
        <w:rPr>
          <w:rFonts w:ascii="Arial" w:eastAsia="Times New Roman" w:hAnsi="Arial" w:cs="Arial"/>
        </w:rPr>
        <w:t xml:space="preserve">, </w:t>
      </w:r>
      <w:r w:rsidRPr="00926F47">
        <w:rPr>
          <w:rFonts w:ascii="Arial" w:eastAsia="Times New Roman" w:hAnsi="Arial" w:cs="Arial"/>
        </w:rPr>
        <w:t>Care workers, Youth justice workers</w:t>
      </w:r>
      <w:r w:rsidRPr="00CC67F5">
        <w:rPr>
          <w:rFonts w:ascii="Arial" w:eastAsia="Times New Roman" w:hAnsi="Arial" w:cs="Arial"/>
        </w:rPr>
        <w:t xml:space="preserve">, </w:t>
      </w:r>
      <w:r>
        <w:rPr>
          <w:rFonts w:ascii="Arial" w:eastAsia="Times New Roman" w:hAnsi="Arial" w:cs="Arial"/>
        </w:rPr>
        <w:t>social</w:t>
      </w:r>
      <w:r w:rsidRPr="00926F47">
        <w:rPr>
          <w:rFonts w:ascii="Arial" w:eastAsia="Times New Roman" w:hAnsi="Arial" w:cs="Arial"/>
        </w:rPr>
        <w:t xml:space="preserve"> </w:t>
      </w:r>
      <w:proofErr w:type="gramStart"/>
      <w:r w:rsidRPr="00926F47">
        <w:rPr>
          <w:rFonts w:ascii="Arial" w:eastAsia="Times New Roman" w:hAnsi="Arial" w:cs="Arial"/>
        </w:rPr>
        <w:t>workers</w:t>
      </w:r>
      <w:proofErr w:type="gramEnd"/>
      <w:r w:rsidRPr="00926F47">
        <w:rPr>
          <w:rFonts w:ascii="Arial" w:eastAsia="Times New Roman" w:hAnsi="Arial" w:cs="Arial"/>
        </w:rPr>
        <w:t> </w:t>
      </w:r>
      <w:r w:rsidRPr="00CC67F5">
        <w:rPr>
          <w:rFonts w:ascii="Arial" w:eastAsia="Times New Roman" w:hAnsi="Arial" w:cs="Arial"/>
        </w:rPr>
        <w:t xml:space="preserve">and </w:t>
      </w:r>
      <w:r w:rsidRPr="00926F47">
        <w:rPr>
          <w:rFonts w:ascii="Arial" w:eastAsia="Times New Roman" w:hAnsi="Arial" w:cs="Arial"/>
        </w:rPr>
        <w:t>Doctors</w:t>
      </w:r>
      <w:r>
        <w:rPr>
          <w:rFonts w:ascii="Arial" w:eastAsia="Times New Roman" w:hAnsi="Arial" w:cs="Arial"/>
        </w:rPr>
        <w:t xml:space="preserve">. This was amended in 2022 to include faith leaders and sports </w:t>
      </w:r>
      <w:r w:rsidR="0093240B">
        <w:rPr>
          <w:rFonts w:ascii="Arial" w:eastAsia="Times New Roman" w:hAnsi="Arial" w:cs="Arial"/>
        </w:rPr>
        <w:t>coaches.</w:t>
      </w:r>
    </w:p>
    <w:p w14:paraId="1DE7956C" w14:textId="77777777" w:rsidR="00DF7FBC" w:rsidRDefault="00DF7FBC" w:rsidP="002A499C">
      <w:pPr>
        <w:pStyle w:val="NormalWeb"/>
        <w:shd w:val="clear" w:color="auto" w:fill="FFFFFF"/>
        <w:spacing w:line="360" w:lineRule="auto"/>
        <w:rPr>
          <w:rFonts w:ascii="Arial" w:eastAsia="Times New Roman" w:hAnsi="Arial" w:cs="Arial"/>
        </w:rPr>
      </w:pPr>
    </w:p>
    <w:p w14:paraId="59DFEBD4" w14:textId="3A521CC1" w:rsidR="008A4216" w:rsidRDefault="00CD73C2" w:rsidP="002A499C">
      <w:pPr>
        <w:pStyle w:val="NormalWeb"/>
        <w:shd w:val="clear" w:color="auto" w:fill="FFFFFF"/>
        <w:spacing w:line="360" w:lineRule="auto"/>
        <w:rPr>
          <w:rFonts w:ascii="Arial" w:hAnsi="Arial" w:cs="Arial"/>
          <w:shd w:val="clear" w:color="auto" w:fill="FFFFFF"/>
        </w:rPr>
      </w:pPr>
      <w:r>
        <w:rPr>
          <w:rFonts w:ascii="Arial" w:eastAsia="Times New Roman" w:hAnsi="Arial" w:cs="Arial"/>
        </w:rPr>
        <w:t xml:space="preserve">The Act makes it a </w:t>
      </w:r>
      <w:r w:rsidR="009849C2">
        <w:rPr>
          <w:rFonts w:ascii="Arial" w:eastAsia="Times New Roman" w:hAnsi="Arial" w:cs="Arial"/>
        </w:rPr>
        <w:t xml:space="preserve">crime for a person </w:t>
      </w:r>
      <w:r w:rsidR="009849C2" w:rsidRPr="007A233D">
        <w:rPr>
          <w:rFonts w:ascii="Arial" w:eastAsia="Times New Roman" w:hAnsi="Arial" w:cs="Arial"/>
        </w:rPr>
        <w:t>in a</w:t>
      </w:r>
      <w:r w:rsidR="005D1B1D" w:rsidRPr="007A233D">
        <w:rPr>
          <w:rFonts w:ascii="Arial" w:hAnsi="Arial" w:cs="Arial"/>
          <w:shd w:val="clear" w:color="auto" w:fill="FAFAFA"/>
        </w:rPr>
        <w:t xml:space="preserve"> position of trust to engage in sexual activity with 16 and 17-year-olds in their </w:t>
      </w:r>
      <w:r w:rsidR="00D3422F" w:rsidRPr="007A233D">
        <w:rPr>
          <w:rFonts w:ascii="Arial" w:hAnsi="Arial" w:cs="Arial"/>
          <w:shd w:val="clear" w:color="auto" w:fill="FAFAFA"/>
        </w:rPr>
        <w:t>care</w:t>
      </w:r>
      <w:r w:rsidR="00D3422F">
        <w:rPr>
          <w:rFonts w:ascii="Arial" w:hAnsi="Arial" w:cs="Arial"/>
          <w:shd w:val="clear" w:color="auto" w:fill="FAFAFA"/>
        </w:rPr>
        <w:t>.</w:t>
      </w:r>
      <w:r w:rsidR="00D3422F" w:rsidRPr="00BD4563">
        <w:rPr>
          <w:rFonts w:ascii="Arial" w:hAnsi="Arial" w:cs="Arial"/>
          <w:shd w:val="clear" w:color="auto" w:fill="FFFFFF"/>
        </w:rPr>
        <w:t xml:space="preserve"> </w:t>
      </w:r>
      <w:r w:rsidR="00896430">
        <w:rPr>
          <w:rFonts w:ascii="Arial" w:hAnsi="Arial" w:cs="Arial"/>
          <w:shd w:val="clear" w:color="auto" w:fill="FFFFFF"/>
        </w:rPr>
        <w:t xml:space="preserve">Whilst it is </w:t>
      </w:r>
      <w:r w:rsidR="00AF338D">
        <w:rPr>
          <w:rFonts w:ascii="Arial" w:hAnsi="Arial" w:cs="Arial"/>
          <w:shd w:val="clear" w:color="auto" w:fill="FFFFFF"/>
        </w:rPr>
        <w:t>an important</w:t>
      </w:r>
      <w:r w:rsidR="00896430">
        <w:rPr>
          <w:rFonts w:ascii="Arial" w:hAnsi="Arial" w:cs="Arial"/>
          <w:shd w:val="clear" w:color="auto" w:fill="FFFFFF"/>
        </w:rPr>
        <w:t xml:space="preserve"> piece of legislation it is </w:t>
      </w:r>
      <w:r w:rsidR="00DD259B">
        <w:rPr>
          <w:rFonts w:ascii="Arial" w:hAnsi="Arial" w:cs="Arial"/>
          <w:shd w:val="clear" w:color="auto" w:fill="FFFFFF"/>
        </w:rPr>
        <w:t>likely</w:t>
      </w:r>
      <w:r w:rsidR="00ED5CAA">
        <w:rPr>
          <w:rFonts w:ascii="Arial" w:hAnsi="Arial" w:cs="Arial"/>
          <w:shd w:val="clear" w:color="auto" w:fill="FFFFFF"/>
        </w:rPr>
        <w:t xml:space="preserve"> that </w:t>
      </w:r>
      <w:r w:rsidR="00DD259B">
        <w:rPr>
          <w:rFonts w:ascii="Arial" w:hAnsi="Arial" w:cs="Arial"/>
          <w:shd w:val="clear" w:color="auto" w:fill="FFFFFF"/>
        </w:rPr>
        <w:t xml:space="preserve">this </w:t>
      </w:r>
      <w:r w:rsidR="00ED5CAA">
        <w:rPr>
          <w:rFonts w:ascii="Arial" w:hAnsi="Arial" w:cs="Arial"/>
          <w:shd w:val="clear" w:color="auto" w:fill="FFFFFF"/>
        </w:rPr>
        <w:t xml:space="preserve">is not always fully understood. </w:t>
      </w:r>
      <w:r w:rsidR="00EE757B">
        <w:rPr>
          <w:rFonts w:ascii="Arial" w:hAnsi="Arial" w:cs="Arial"/>
          <w:shd w:val="clear" w:color="auto" w:fill="FFFFFF"/>
        </w:rPr>
        <w:t xml:space="preserve">For </w:t>
      </w:r>
      <w:r w:rsidR="008E45E4">
        <w:rPr>
          <w:rFonts w:ascii="Arial" w:hAnsi="Arial" w:cs="Arial"/>
          <w:shd w:val="clear" w:color="auto" w:fill="FFFFFF"/>
        </w:rPr>
        <w:t>example,</w:t>
      </w:r>
      <w:r w:rsidR="00EE757B">
        <w:rPr>
          <w:rFonts w:ascii="Arial" w:hAnsi="Arial" w:cs="Arial"/>
          <w:shd w:val="clear" w:color="auto" w:fill="FFFFFF"/>
        </w:rPr>
        <w:t xml:space="preserve"> t</w:t>
      </w:r>
      <w:r w:rsidR="00AF338D">
        <w:rPr>
          <w:rFonts w:ascii="Arial" w:hAnsi="Arial" w:cs="Arial"/>
          <w:shd w:val="clear" w:color="auto" w:fill="FFFFFF"/>
        </w:rPr>
        <w:t xml:space="preserve">here could be instances, where two </w:t>
      </w:r>
      <w:r w:rsidR="008D5F42">
        <w:rPr>
          <w:rFonts w:ascii="Arial" w:hAnsi="Arial" w:cs="Arial"/>
          <w:shd w:val="clear" w:color="auto" w:fill="FFFFFF"/>
        </w:rPr>
        <w:t xml:space="preserve">young </w:t>
      </w:r>
      <w:r w:rsidR="008D5F42">
        <w:rPr>
          <w:rFonts w:ascii="Arial" w:hAnsi="Arial" w:cs="Arial"/>
          <w:shd w:val="clear" w:color="auto" w:fill="FFFFFF"/>
        </w:rPr>
        <w:lastRenderedPageBreak/>
        <w:t xml:space="preserve">people attend a </w:t>
      </w:r>
      <w:r w:rsidR="002A4999">
        <w:rPr>
          <w:rFonts w:ascii="Arial" w:hAnsi="Arial" w:cs="Arial"/>
          <w:shd w:val="clear" w:color="auto" w:fill="FFFFFF"/>
        </w:rPr>
        <w:t>sports club</w:t>
      </w:r>
      <w:r w:rsidR="00C711F0">
        <w:rPr>
          <w:rFonts w:ascii="Arial" w:hAnsi="Arial" w:cs="Arial"/>
          <w:shd w:val="clear" w:color="auto" w:fill="FFFFFF"/>
        </w:rPr>
        <w:t xml:space="preserve">. One </w:t>
      </w:r>
      <w:r w:rsidR="00DD259B">
        <w:rPr>
          <w:rFonts w:ascii="Arial" w:hAnsi="Arial" w:cs="Arial"/>
          <w:shd w:val="clear" w:color="auto" w:fill="FFFFFF"/>
        </w:rPr>
        <w:t>young person</w:t>
      </w:r>
      <w:r w:rsidR="00C711F0">
        <w:rPr>
          <w:rFonts w:ascii="Arial" w:hAnsi="Arial" w:cs="Arial"/>
          <w:shd w:val="clear" w:color="auto" w:fill="FFFFFF"/>
        </w:rPr>
        <w:t xml:space="preserve"> is 19 </w:t>
      </w:r>
      <w:r w:rsidR="002A4999">
        <w:rPr>
          <w:rFonts w:ascii="Arial" w:hAnsi="Arial" w:cs="Arial"/>
          <w:shd w:val="clear" w:color="auto" w:fill="FFFFFF"/>
        </w:rPr>
        <w:t xml:space="preserve">years old </w:t>
      </w:r>
      <w:r w:rsidR="001A6277">
        <w:rPr>
          <w:rFonts w:ascii="Arial" w:hAnsi="Arial" w:cs="Arial"/>
          <w:shd w:val="clear" w:color="auto" w:fill="FFFFFF"/>
        </w:rPr>
        <w:t xml:space="preserve">and in a coaching role </w:t>
      </w:r>
      <w:r w:rsidR="00C711F0">
        <w:rPr>
          <w:rFonts w:ascii="Arial" w:hAnsi="Arial" w:cs="Arial"/>
          <w:shd w:val="clear" w:color="auto" w:fill="FFFFFF"/>
        </w:rPr>
        <w:t xml:space="preserve">and </w:t>
      </w:r>
      <w:r w:rsidR="00DD259B">
        <w:rPr>
          <w:rFonts w:ascii="Arial" w:hAnsi="Arial" w:cs="Arial"/>
          <w:shd w:val="clear" w:color="auto" w:fill="FFFFFF"/>
        </w:rPr>
        <w:t xml:space="preserve">the </w:t>
      </w:r>
      <w:r w:rsidR="00C711F0">
        <w:rPr>
          <w:rFonts w:ascii="Arial" w:hAnsi="Arial" w:cs="Arial"/>
          <w:shd w:val="clear" w:color="auto" w:fill="FFFFFF"/>
        </w:rPr>
        <w:t xml:space="preserve">other </w:t>
      </w:r>
      <w:r w:rsidR="001A6277">
        <w:rPr>
          <w:rFonts w:ascii="Arial" w:hAnsi="Arial" w:cs="Arial"/>
          <w:shd w:val="clear" w:color="auto" w:fill="FFFFFF"/>
        </w:rPr>
        <w:t xml:space="preserve">is </w:t>
      </w:r>
      <w:r w:rsidR="00C711F0">
        <w:rPr>
          <w:rFonts w:ascii="Arial" w:hAnsi="Arial" w:cs="Arial"/>
          <w:shd w:val="clear" w:color="auto" w:fill="FFFFFF"/>
        </w:rPr>
        <w:t xml:space="preserve">17 </w:t>
      </w:r>
      <w:r w:rsidR="0016327A">
        <w:rPr>
          <w:rFonts w:ascii="Arial" w:hAnsi="Arial" w:cs="Arial"/>
          <w:shd w:val="clear" w:color="auto" w:fill="FFFFFF"/>
        </w:rPr>
        <w:t xml:space="preserve">years old </w:t>
      </w:r>
      <w:r w:rsidR="001A6277">
        <w:rPr>
          <w:rFonts w:ascii="Arial" w:hAnsi="Arial" w:cs="Arial"/>
          <w:shd w:val="clear" w:color="auto" w:fill="FFFFFF"/>
        </w:rPr>
        <w:t>a</w:t>
      </w:r>
      <w:r w:rsidR="00C73F33">
        <w:rPr>
          <w:rFonts w:ascii="Arial" w:hAnsi="Arial" w:cs="Arial"/>
          <w:shd w:val="clear" w:color="auto" w:fill="FFFFFF"/>
        </w:rPr>
        <w:t xml:space="preserve">nd being coached. </w:t>
      </w:r>
      <w:r w:rsidR="00AF338D">
        <w:rPr>
          <w:rFonts w:ascii="Arial" w:hAnsi="Arial" w:cs="Arial"/>
          <w:shd w:val="clear" w:color="auto" w:fill="FFFFFF"/>
        </w:rPr>
        <w:t xml:space="preserve"> </w:t>
      </w:r>
      <w:r w:rsidR="00D03913">
        <w:rPr>
          <w:rFonts w:ascii="Arial" w:hAnsi="Arial" w:cs="Arial"/>
          <w:shd w:val="clear" w:color="auto" w:fill="FFFFFF"/>
        </w:rPr>
        <w:t>If</w:t>
      </w:r>
      <w:r w:rsidR="0016327A">
        <w:rPr>
          <w:rFonts w:ascii="Arial" w:hAnsi="Arial" w:cs="Arial"/>
          <w:shd w:val="clear" w:color="auto" w:fill="FFFFFF"/>
        </w:rPr>
        <w:t xml:space="preserve"> the</w:t>
      </w:r>
      <w:r w:rsidR="006F77B5">
        <w:rPr>
          <w:rFonts w:ascii="Arial" w:hAnsi="Arial" w:cs="Arial"/>
          <w:shd w:val="clear" w:color="auto" w:fill="FFFFFF"/>
        </w:rPr>
        <w:t xml:space="preserve"> young people</w:t>
      </w:r>
      <w:r w:rsidR="0016327A">
        <w:rPr>
          <w:rFonts w:ascii="Arial" w:hAnsi="Arial" w:cs="Arial"/>
          <w:shd w:val="clear" w:color="auto" w:fill="FFFFFF"/>
        </w:rPr>
        <w:t xml:space="preserve"> develop a </w:t>
      </w:r>
      <w:r w:rsidR="00077DF0">
        <w:rPr>
          <w:rFonts w:ascii="Arial" w:hAnsi="Arial" w:cs="Arial"/>
          <w:shd w:val="clear" w:color="auto" w:fill="FFFFFF"/>
        </w:rPr>
        <w:t>sexual</w:t>
      </w:r>
      <w:r w:rsidR="0016327A">
        <w:rPr>
          <w:rFonts w:ascii="Arial" w:hAnsi="Arial" w:cs="Arial"/>
          <w:shd w:val="clear" w:color="auto" w:fill="FFFFFF"/>
        </w:rPr>
        <w:t xml:space="preserve"> </w:t>
      </w:r>
      <w:r w:rsidR="00A072BF">
        <w:rPr>
          <w:rFonts w:ascii="Arial" w:hAnsi="Arial" w:cs="Arial"/>
          <w:shd w:val="clear" w:color="auto" w:fill="FFFFFF"/>
        </w:rPr>
        <w:t>relationship, by</w:t>
      </w:r>
      <w:r w:rsidR="00790173">
        <w:rPr>
          <w:rFonts w:ascii="Arial" w:hAnsi="Arial" w:cs="Arial"/>
          <w:shd w:val="clear" w:color="auto" w:fill="FFFFFF"/>
        </w:rPr>
        <w:t xml:space="preserve"> </w:t>
      </w:r>
      <w:r w:rsidR="00A37AD9">
        <w:rPr>
          <w:rFonts w:ascii="Arial" w:hAnsi="Arial" w:cs="Arial"/>
          <w:shd w:val="clear" w:color="auto" w:fill="FFFFFF"/>
        </w:rPr>
        <w:t>interpretation of the</w:t>
      </w:r>
      <w:r w:rsidR="00790173">
        <w:rPr>
          <w:rFonts w:ascii="Arial" w:hAnsi="Arial" w:cs="Arial"/>
          <w:shd w:val="clear" w:color="auto" w:fill="FFFFFF"/>
        </w:rPr>
        <w:t xml:space="preserve"> </w:t>
      </w:r>
      <w:r w:rsidR="00262BEA">
        <w:rPr>
          <w:rFonts w:ascii="Arial" w:hAnsi="Arial" w:cs="Arial"/>
          <w:shd w:val="clear" w:color="auto" w:fill="FFFFFF"/>
        </w:rPr>
        <w:t>Act</w:t>
      </w:r>
      <w:r w:rsidR="00790173">
        <w:rPr>
          <w:rFonts w:ascii="Arial" w:hAnsi="Arial" w:cs="Arial"/>
          <w:shd w:val="clear" w:color="auto" w:fill="FFFFFF"/>
        </w:rPr>
        <w:t xml:space="preserve"> </w:t>
      </w:r>
      <w:r w:rsidR="00262BEA">
        <w:rPr>
          <w:rFonts w:ascii="Arial" w:hAnsi="Arial" w:cs="Arial"/>
          <w:shd w:val="clear" w:color="auto" w:fill="FFFFFF"/>
        </w:rPr>
        <w:t>this</w:t>
      </w:r>
      <w:r w:rsidR="00790173">
        <w:rPr>
          <w:rFonts w:ascii="Arial" w:hAnsi="Arial" w:cs="Arial"/>
          <w:shd w:val="clear" w:color="auto" w:fill="FFFFFF"/>
        </w:rPr>
        <w:t xml:space="preserve"> could be </w:t>
      </w:r>
      <w:r w:rsidR="00262BEA">
        <w:rPr>
          <w:rFonts w:ascii="Arial" w:hAnsi="Arial" w:cs="Arial"/>
          <w:shd w:val="clear" w:color="auto" w:fill="FFFFFF"/>
        </w:rPr>
        <w:t>unlawful.</w:t>
      </w:r>
      <w:r w:rsidR="0060755E">
        <w:rPr>
          <w:rFonts w:ascii="Arial" w:hAnsi="Arial" w:cs="Arial"/>
          <w:shd w:val="clear" w:color="auto" w:fill="FFFFFF"/>
        </w:rPr>
        <w:t xml:space="preserve"> </w:t>
      </w:r>
    </w:p>
    <w:p w14:paraId="180A8313" w14:textId="36DDD2D6" w:rsidR="00B23E1A" w:rsidRDefault="00B23E1A" w:rsidP="00B23E1A">
      <w:pPr>
        <w:pStyle w:val="NormalWeb"/>
        <w:shd w:val="clear" w:color="auto" w:fill="FFFFFF"/>
        <w:spacing w:line="360" w:lineRule="auto"/>
        <w:rPr>
          <w:rFonts w:ascii="Arial" w:hAnsi="Arial" w:cs="Arial"/>
          <w:shd w:val="clear" w:color="auto" w:fill="FFFFFF"/>
        </w:rPr>
      </w:pPr>
      <w:r>
        <w:rPr>
          <w:rFonts w:ascii="Arial" w:hAnsi="Arial" w:cs="Arial"/>
          <w:shd w:val="clear" w:color="auto" w:fill="FFFFFF"/>
        </w:rPr>
        <w:t>Abuse perpetrated by those in a position of trust is not always sexual in nature. Abuse can encompass all forms including physical</w:t>
      </w:r>
      <w:r w:rsidR="00DC78FC">
        <w:rPr>
          <w:rFonts w:ascii="Arial" w:hAnsi="Arial" w:cs="Arial"/>
          <w:shd w:val="clear" w:color="auto" w:fill="FFFFFF"/>
        </w:rPr>
        <w:t>,</w:t>
      </w:r>
      <w:r>
        <w:rPr>
          <w:rFonts w:ascii="Arial" w:hAnsi="Arial" w:cs="Arial"/>
          <w:shd w:val="clear" w:color="auto" w:fill="FFFFFF"/>
        </w:rPr>
        <w:t xml:space="preserve"> psychological, and financial yet there is no apparent definition of a person in a position of trust set out in law for other offences.</w:t>
      </w:r>
    </w:p>
    <w:p w14:paraId="75FA578C" w14:textId="77777777" w:rsidR="00FD01DC" w:rsidRDefault="00FD01DC" w:rsidP="0097255C">
      <w:pPr>
        <w:shd w:val="clear" w:color="auto" w:fill="FFFFFF"/>
        <w:spacing w:after="0" w:line="360" w:lineRule="auto"/>
        <w:rPr>
          <w:rFonts w:ascii="Arial" w:eastAsia="Times New Roman" w:hAnsi="Arial" w:cs="Arial"/>
          <w:spacing w:val="-1"/>
          <w:lang w:eastAsia="en-GB"/>
        </w:rPr>
      </w:pPr>
    </w:p>
    <w:p w14:paraId="503196BE" w14:textId="5858611E" w:rsidR="00960410" w:rsidRDefault="00960410" w:rsidP="00960410">
      <w:pPr>
        <w:spacing w:line="360" w:lineRule="auto"/>
        <w:rPr>
          <w:rFonts w:ascii="Arial" w:hAnsi="Arial" w:cs="Arial"/>
        </w:rPr>
      </w:pPr>
      <w:r w:rsidRPr="00EB1CCA">
        <w:rPr>
          <w:rFonts w:ascii="Arial" w:hAnsi="Arial" w:cs="Arial"/>
        </w:rPr>
        <w:t>Child Practice Reviews (CPR) and Adult Practice Reviews (APR)</w:t>
      </w:r>
      <w:r>
        <w:rPr>
          <w:rFonts w:ascii="Arial" w:hAnsi="Arial" w:cs="Arial"/>
        </w:rPr>
        <w:t xml:space="preserve">, previously known as Serious Case Reviews (SCR) </w:t>
      </w:r>
      <w:r w:rsidRPr="00EB1CCA">
        <w:rPr>
          <w:rFonts w:ascii="Arial" w:hAnsi="Arial" w:cs="Arial"/>
        </w:rPr>
        <w:t>are undertaken by Safeguarding Boards in England and Wales when there has been a serious incident resulting in death or serious harm. Thes</w:t>
      </w:r>
      <w:r>
        <w:rPr>
          <w:rFonts w:ascii="Arial" w:hAnsi="Arial" w:cs="Arial"/>
        </w:rPr>
        <w:t>e</w:t>
      </w:r>
      <w:r w:rsidRPr="00EB1CCA">
        <w:rPr>
          <w:rFonts w:ascii="Arial" w:hAnsi="Arial" w:cs="Arial"/>
        </w:rPr>
        <w:t xml:space="preserve"> are often the catalyst for changes in legislation, guidance, and operational practice</w:t>
      </w:r>
      <w:r w:rsidR="005E0A70">
        <w:rPr>
          <w:rFonts w:ascii="Arial" w:hAnsi="Arial" w:cs="Arial"/>
        </w:rPr>
        <w:t xml:space="preserve"> to prevent reoccurrence</w:t>
      </w:r>
      <w:r w:rsidRPr="00EB1CCA">
        <w:rPr>
          <w:rFonts w:ascii="Arial" w:hAnsi="Arial" w:cs="Arial"/>
        </w:rPr>
        <w:t xml:space="preserve">. </w:t>
      </w:r>
    </w:p>
    <w:p w14:paraId="116F69C6" w14:textId="153CFA4C" w:rsidR="00B04EC0" w:rsidRPr="007E4467" w:rsidRDefault="00E33831" w:rsidP="00E33831">
      <w:pPr>
        <w:spacing w:line="360" w:lineRule="auto"/>
        <w:rPr>
          <w:rFonts w:ascii="Helvetica" w:hAnsi="Helvetica"/>
          <w:b/>
          <w:bCs/>
          <w:color w:val="141414"/>
          <w:shd w:val="clear" w:color="auto" w:fill="FFFFFF"/>
        </w:rPr>
      </w:pPr>
      <w:r>
        <w:rPr>
          <w:rFonts w:ascii="Arial" w:hAnsi="Arial" w:cs="Arial"/>
        </w:rPr>
        <w:t xml:space="preserve">In the SCR relating to Somerset </w:t>
      </w:r>
      <w:r w:rsidR="00012DC6">
        <w:rPr>
          <w:rFonts w:ascii="Arial" w:hAnsi="Arial" w:cs="Arial"/>
        </w:rPr>
        <w:t xml:space="preserve">school </w:t>
      </w:r>
      <w:r>
        <w:rPr>
          <w:rFonts w:ascii="Arial" w:hAnsi="Arial" w:cs="Arial"/>
        </w:rPr>
        <w:t xml:space="preserve">teacher Nigel </w:t>
      </w:r>
      <w:proofErr w:type="spellStart"/>
      <w:r>
        <w:rPr>
          <w:rFonts w:ascii="Arial" w:hAnsi="Arial" w:cs="Arial"/>
        </w:rPr>
        <w:t>Leat</w:t>
      </w:r>
      <w:proofErr w:type="spellEnd"/>
      <w:r>
        <w:rPr>
          <w:rFonts w:ascii="Arial" w:hAnsi="Arial" w:cs="Arial"/>
        </w:rPr>
        <w:t xml:space="preserve"> in 2012, the</w:t>
      </w:r>
      <w:r>
        <w:rPr>
          <w:rFonts w:ascii="Helvetica" w:hAnsi="Helvetica"/>
          <w:color w:val="141414"/>
          <w:shd w:val="clear" w:color="auto" w:fill="FFFFFF"/>
        </w:rPr>
        <w:t xml:space="preserve"> review's author made 32 recommendations including that the serious case review is read by head teachers, governors, and safeguarding boards across the country.</w:t>
      </w:r>
      <w:r w:rsidR="0095525D">
        <w:rPr>
          <w:rFonts w:ascii="Helvetica" w:hAnsi="Helvetica"/>
          <w:color w:val="141414"/>
          <w:shd w:val="clear" w:color="auto" w:fill="FFFFFF"/>
        </w:rPr>
        <w:t xml:space="preserve"> It also concludes that </w:t>
      </w:r>
      <w:r w:rsidR="0095525D" w:rsidRPr="007E4467">
        <w:rPr>
          <w:rFonts w:ascii="Helvetica" w:hAnsi="Helvetica"/>
          <w:b/>
          <w:bCs/>
          <w:color w:val="141414"/>
          <w:shd w:val="clear" w:color="auto" w:fill="FFFFFF"/>
        </w:rPr>
        <w:t xml:space="preserve">all staff working educational </w:t>
      </w:r>
      <w:r w:rsidR="001376F1" w:rsidRPr="007E4467">
        <w:rPr>
          <w:rFonts w:ascii="Helvetica" w:hAnsi="Helvetica"/>
          <w:b/>
          <w:bCs/>
          <w:color w:val="141414"/>
          <w:shd w:val="clear" w:color="auto" w:fill="FFFFFF"/>
        </w:rPr>
        <w:t>settings</w:t>
      </w:r>
      <w:r w:rsidR="0095525D" w:rsidRPr="007E4467">
        <w:rPr>
          <w:rFonts w:ascii="Helvetica" w:hAnsi="Helvetica"/>
          <w:b/>
          <w:bCs/>
          <w:color w:val="141414"/>
          <w:shd w:val="clear" w:color="auto" w:fill="FFFFFF"/>
        </w:rPr>
        <w:t xml:space="preserve"> are in positions of trust</w:t>
      </w:r>
      <w:r w:rsidR="001376F1" w:rsidRPr="007E4467">
        <w:rPr>
          <w:rFonts w:ascii="Helvetica" w:hAnsi="Helvetica"/>
          <w:b/>
          <w:bCs/>
          <w:color w:val="141414"/>
          <w:shd w:val="clear" w:color="auto" w:fill="FFFFFF"/>
        </w:rPr>
        <w:t>.</w:t>
      </w:r>
    </w:p>
    <w:p w14:paraId="4B8406A8" w14:textId="7BB7BD8B" w:rsidR="00E33831" w:rsidRDefault="00E33831" w:rsidP="00E33831">
      <w:pPr>
        <w:spacing w:line="360" w:lineRule="auto"/>
        <w:rPr>
          <w:rFonts w:ascii="Helvetica" w:hAnsi="Helvetica"/>
          <w:color w:val="141414"/>
          <w:shd w:val="clear" w:color="auto" w:fill="FFFFFF"/>
        </w:rPr>
      </w:pPr>
      <w:r>
        <w:rPr>
          <w:rFonts w:ascii="Helvetica" w:hAnsi="Helvetica"/>
          <w:color w:val="141414"/>
          <w:shd w:val="clear" w:color="auto" w:fill="FFFFFF"/>
        </w:rPr>
        <w:t xml:space="preserve">The opening statement of the SCR states: </w:t>
      </w:r>
    </w:p>
    <w:p w14:paraId="23002690" w14:textId="5FB2F579" w:rsidR="00E33831" w:rsidRDefault="00EE65C3" w:rsidP="00E33831">
      <w:pPr>
        <w:spacing w:line="360" w:lineRule="auto"/>
        <w:rPr>
          <w:rFonts w:ascii="Arial" w:hAnsi="Arial" w:cs="Arial"/>
          <w:i/>
          <w:iCs/>
          <w:color w:val="141414"/>
          <w:shd w:val="clear" w:color="auto" w:fill="FFFFFF"/>
        </w:rPr>
      </w:pPr>
      <w:r>
        <w:rPr>
          <w:rFonts w:ascii="Arial" w:hAnsi="Arial" w:cs="Arial"/>
          <w:i/>
          <w:iCs/>
          <w:color w:val="141414"/>
          <w:shd w:val="clear" w:color="auto" w:fill="FFFFFF"/>
        </w:rPr>
        <w:t>“</w:t>
      </w:r>
      <w:r w:rsidR="00E33831" w:rsidRPr="00EE65C3">
        <w:rPr>
          <w:rFonts w:ascii="Arial" w:hAnsi="Arial" w:cs="Arial"/>
          <w:b/>
          <w:bCs/>
          <w:i/>
          <w:iCs/>
          <w:color w:val="141414"/>
          <w:shd w:val="clear" w:color="auto" w:fill="FFFFFF"/>
        </w:rPr>
        <w:t xml:space="preserve">A relationship between an adult and a child or young person is not a relationship between equals. As a result of their knowledge, position and / or the authority invested in their role. All adults working in education settings are in positions of trust in relation to the young people in their care. Broadly speaking, a relationship of trust can be described as one in which one party is in a position of power or influence over the other by virtue of their work or the nature of their activity. It is vital for all those in positions of trust to understand the power this can give them over those they care for, and the responsibility they must exercise </w:t>
      </w:r>
      <w:proofErr w:type="gramStart"/>
      <w:r w:rsidR="00E33831" w:rsidRPr="00EE65C3">
        <w:rPr>
          <w:rFonts w:ascii="Arial" w:hAnsi="Arial" w:cs="Arial"/>
          <w:b/>
          <w:bCs/>
          <w:i/>
          <w:iCs/>
          <w:color w:val="141414"/>
          <w:shd w:val="clear" w:color="auto" w:fill="FFFFFF"/>
        </w:rPr>
        <w:t>as a consequence of</w:t>
      </w:r>
      <w:proofErr w:type="gramEnd"/>
      <w:r w:rsidR="00E33831" w:rsidRPr="00EE65C3">
        <w:rPr>
          <w:rFonts w:ascii="Arial" w:hAnsi="Arial" w:cs="Arial"/>
          <w:b/>
          <w:bCs/>
          <w:i/>
          <w:iCs/>
          <w:color w:val="141414"/>
          <w:shd w:val="clear" w:color="auto" w:fill="FFFFFF"/>
        </w:rPr>
        <w:t xml:space="preserve"> this relationship. There is potential for exploitation and harm of vulnerable young people. Adults therefore have a responsibility to ensure that an unequal balance of power is not used for personal advantage or gratification</w:t>
      </w:r>
      <w:r w:rsidRPr="00EE65C3">
        <w:rPr>
          <w:rFonts w:ascii="Arial" w:hAnsi="Arial" w:cs="Arial"/>
          <w:b/>
          <w:bCs/>
          <w:i/>
          <w:iCs/>
          <w:color w:val="141414"/>
          <w:shd w:val="clear" w:color="auto" w:fill="FFFFFF"/>
        </w:rPr>
        <w:t>”</w:t>
      </w:r>
      <w:r w:rsidR="00E33831" w:rsidRPr="00EE65C3">
        <w:rPr>
          <w:rFonts w:ascii="Arial" w:hAnsi="Arial" w:cs="Arial"/>
          <w:b/>
          <w:bCs/>
          <w:i/>
          <w:iCs/>
          <w:color w:val="141414"/>
          <w:shd w:val="clear" w:color="auto" w:fill="FFFFFF"/>
        </w:rPr>
        <w:t>.</w:t>
      </w:r>
      <w:r w:rsidR="00EA06C9">
        <w:rPr>
          <w:rFonts w:ascii="Arial" w:hAnsi="Arial" w:cs="Arial"/>
          <w:i/>
          <w:iCs/>
          <w:color w:val="141414"/>
          <w:shd w:val="clear" w:color="auto" w:fill="FFFFFF"/>
        </w:rPr>
        <w:t xml:space="preserve"> </w:t>
      </w:r>
      <w:r w:rsidR="00BE7BA4">
        <w:rPr>
          <w:rFonts w:ascii="Arial" w:hAnsi="Arial" w:cs="Arial"/>
          <w:i/>
          <w:iCs/>
          <w:color w:val="141414"/>
          <w:shd w:val="clear" w:color="auto" w:fill="FFFFFF"/>
        </w:rPr>
        <w:t>(eani.org.uk)</w:t>
      </w:r>
    </w:p>
    <w:p w14:paraId="1D1A67ED" w14:textId="037EF734" w:rsidR="002917AB" w:rsidRPr="00054557" w:rsidRDefault="007B6D91" w:rsidP="00E33831">
      <w:pPr>
        <w:spacing w:line="360" w:lineRule="auto"/>
        <w:rPr>
          <w:rFonts w:ascii="Arial" w:hAnsi="Arial" w:cs="Arial"/>
          <w:color w:val="141414"/>
          <w:shd w:val="clear" w:color="auto" w:fill="FFFFFF"/>
        </w:rPr>
      </w:pPr>
      <w:r w:rsidRPr="00054557">
        <w:rPr>
          <w:rFonts w:ascii="Arial" w:hAnsi="Arial" w:cs="Arial"/>
          <w:color w:val="141414"/>
          <w:shd w:val="clear" w:color="auto" w:fill="FFFFFF"/>
        </w:rPr>
        <w:t xml:space="preserve">Due to the narrow </w:t>
      </w:r>
      <w:r w:rsidR="00B81B65" w:rsidRPr="00054557">
        <w:rPr>
          <w:rFonts w:ascii="Arial" w:hAnsi="Arial" w:cs="Arial"/>
          <w:color w:val="141414"/>
          <w:shd w:val="clear" w:color="auto" w:fill="FFFFFF"/>
        </w:rPr>
        <w:t xml:space="preserve">and specific </w:t>
      </w:r>
      <w:r w:rsidRPr="00054557">
        <w:rPr>
          <w:rFonts w:ascii="Arial" w:hAnsi="Arial" w:cs="Arial"/>
          <w:color w:val="141414"/>
          <w:shd w:val="clear" w:color="auto" w:fill="FFFFFF"/>
        </w:rPr>
        <w:t xml:space="preserve">focus of </w:t>
      </w:r>
      <w:r w:rsidR="00C2247A" w:rsidRPr="00054557">
        <w:rPr>
          <w:rFonts w:ascii="Arial" w:hAnsi="Arial" w:cs="Arial"/>
          <w:color w:val="141414"/>
          <w:shd w:val="clear" w:color="auto" w:fill="FFFFFF"/>
        </w:rPr>
        <w:t xml:space="preserve">study there is little </w:t>
      </w:r>
      <w:r w:rsidR="00942692">
        <w:rPr>
          <w:rFonts w:ascii="Arial" w:hAnsi="Arial" w:cs="Arial"/>
          <w:color w:val="141414"/>
          <w:shd w:val="clear" w:color="auto" w:fill="FFFFFF"/>
        </w:rPr>
        <w:t xml:space="preserve">comparative </w:t>
      </w:r>
      <w:r w:rsidR="00C2247A" w:rsidRPr="00054557">
        <w:rPr>
          <w:rFonts w:ascii="Arial" w:hAnsi="Arial" w:cs="Arial"/>
          <w:color w:val="141414"/>
          <w:shd w:val="clear" w:color="auto" w:fill="FFFFFF"/>
        </w:rPr>
        <w:t xml:space="preserve">research </w:t>
      </w:r>
      <w:r w:rsidR="00BD29F6" w:rsidRPr="00054557">
        <w:rPr>
          <w:rFonts w:ascii="Arial" w:hAnsi="Arial" w:cs="Arial"/>
          <w:color w:val="141414"/>
          <w:shd w:val="clear" w:color="auto" w:fill="FFFFFF"/>
        </w:rPr>
        <w:t>available.</w:t>
      </w:r>
      <w:r w:rsidR="002B1B0C">
        <w:rPr>
          <w:rFonts w:ascii="Arial" w:hAnsi="Arial" w:cs="Arial"/>
          <w:color w:val="141414"/>
          <w:shd w:val="clear" w:color="auto" w:fill="FFFFFF"/>
        </w:rPr>
        <w:t xml:space="preserve"> It has therefore been useful to consider </w:t>
      </w:r>
      <w:r w:rsidR="0089516C">
        <w:rPr>
          <w:rFonts w:ascii="Arial" w:hAnsi="Arial" w:cs="Arial"/>
          <w:color w:val="141414"/>
          <w:shd w:val="clear" w:color="auto" w:fill="FFFFFF"/>
        </w:rPr>
        <w:t xml:space="preserve">areas of research which </w:t>
      </w:r>
      <w:r w:rsidR="00EC3E16">
        <w:rPr>
          <w:rFonts w:ascii="Arial" w:hAnsi="Arial" w:cs="Arial"/>
          <w:color w:val="141414"/>
          <w:shd w:val="clear" w:color="auto" w:fill="FFFFFF"/>
        </w:rPr>
        <w:t xml:space="preserve">are </w:t>
      </w:r>
      <w:r w:rsidR="009D7077">
        <w:rPr>
          <w:rFonts w:ascii="Arial" w:hAnsi="Arial" w:cs="Arial"/>
          <w:color w:val="141414"/>
          <w:shd w:val="clear" w:color="auto" w:fill="FFFFFF"/>
        </w:rPr>
        <w:t>similar in nature</w:t>
      </w:r>
      <w:r w:rsidR="004A4755">
        <w:rPr>
          <w:rFonts w:ascii="Arial" w:hAnsi="Arial" w:cs="Arial"/>
          <w:color w:val="141414"/>
          <w:shd w:val="clear" w:color="auto" w:fill="FFFFFF"/>
        </w:rPr>
        <w:t>.</w:t>
      </w:r>
    </w:p>
    <w:p w14:paraId="78827495" w14:textId="41FE3EAA" w:rsidR="00A914F4" w:rsidRDefault="00B44729" w:rsidP="00E33831">
      <w:pPr>
        <w:spacing w:line="360" w:lineRule="auto"/>
        <w:rPr>
          <w:rFonts w:ascii="Arial" w:hAnsi="Arial" w:cs="Arial"/>
          <w:color w:val="141414"/>
          <w:shd w:val="clear" w:color="auto" w:fill="FFFFFF"/>
        </w:rPr>
      </w:pPr>
      <w:r>
        <w:rPr>
          <w:rFonts w:ascii="Arial" w:hAnsi="Arial" w:cs="Arial"/>
          <w:color w:val="141414"/>
          <w:shd w:val="clear" w:color="auto" w:fill="FFFFFF"/>
        </w:rPr>
        <w:t xml:space="preserve">In 2020 </w:t>
      </w:r>
      <w:r w:rsidR="00E7084E">
        <w:rPr>
          <w:rFonts w:ascii="Arial" w:hAnsi="Arial" w:cs="Arial"/>
          <w:color w:val="141414"/>
          <w:shd w:val="clear" w:color="auto" w:fill="FFFFFF"/>
        </w:rPr>
        <w:t>t</w:t>
      </w:r>
      <w:r w:rsidR="002917AB" w:rsidRPr="0097220F">
        <w:rPr>
          <w:rFonts w:ascii="Arial" w:hAnsi="Arial" w:cs="Arial"/>
          <w:color w:val="141414"/>
          <w:shd w:val="clear" w:color="auto" w:fill="FFFFFF"/>
        </w:rPr>
        <w:t xml:space="preserve">he </w:t>
      </w:r>
      <w:r w:rsidR="0097220F" w:rsidRPr="0097220F">
        <w:rPr>
          <w:rFonts w:ascii="Arial" w:hAnsi="Arial" w:cs="Arial"/>
          <w:color w:val="141414"/>
          <w:shd w:val="clear" w:color="auto" w:fill="FFFFFF"/>
        </w:rPr>
        <w:t>National</w:t>
      </w:r>
      <w:r w:rsidR="002917AB" w:rsidRPr="0097220F">
        <w:rPr>
          <w:rFonts w:ascii="Arial" w:hAnsi="Arial" w:cs="Arial"/>
          <w:color w:val="141414"/>
          <w:shd w:val="clear" w:color="auto" w:fill="FFFFFF"/>
        </w:rPr>
        <w:t xml:space="preserve"> Independent Safeguard </w:t>
      </w:r>
      <w:r w:rsidR="00E7084E">
        <w:rPr>
          <w:rFonts w:ascii="Arial" w:hAnsi="Arial" w:cs="Arial"/>
          <w:color w:val="141414"/>
          <w:shd w:val="clear" w:color="auto" w:fill="FFFFFF"/>
        </w:rPr>
        <w:t>B</w:t>
      </w:r>
      <w:r w:rsidR="002917AB" w:rsidRPr="0097220F">
        <w:rPr>
          <w:rFonts w:ascii="Arial" w:hAnsi="Arial" w:cs="Arial"/>
          <w:color w:val="141414"/>
          <w:shd w:val="clear" w:color="auto" w:fill="FFFFFF"/>
        </w:rPr>
        <w:t xml:space="preserve">oard commissioned </w:t>
      </w:r>
      <w:r w:rsidR="00BD0010">
        <w:rPr>
          <w:rFonts w:ascii="Arial" w:hAnsi="Arial" w:cs="Arial"/>
          <w:color w:val="141414"/>
          <w:shd w:val="clear" w:color="auto" w:fill="FFFFFF"/>
        </w:rPr>
        <w:t>“</w:t>
      </w:r>
      <w:r w:rsidR="00E3698D" w:rsidRPr="00050B64">
        <w:rPr>
          <w:rFonts w:ascii="Arial" w:hAnsi="Arial" w:cs="Arial"/>
          <w:i/>
          <w:iCs/>
          <w:color w:val="141414"/>
          <w:shd w:val="clear" w:color="auto" w:fill="FFFFFF"/>
        </w:rPr>
        <w:t>A</w:t>
      </w:r>
      <w:r w:rsidR="002917AB" w:rsidRPr="00050B64">
        <w:rPr>
          <w:rFonts w:ascii="Arial" w:hAnsi="Arial" w:cs="Arial"/>
          <w:i/>
          <w:iCs/>
          <w:color w:val="141414"/>
          <w:shd w:val="clear" w:color="auto" w:fill="FFFFFF"/>
        </w:rPr>
        <w:t xml:space="preserve"> review of</w:t>
      </w:r>
      <w:r w:rsidR="00E7084E" w:rsidRPr="00050B64">
        <w:rPr>
          <w:rFonts w:ascii="Arial" w:hAnsi="Arial" w:cs="Arial"/>
          <w:i/>
          <w:iCs/>
          <w:color w:val="141414"/>
          <w:shd w:val="clear" w:color="auto" w:fill="FFFFFF"/>
        </w:rPr>
        <w:t xml:space="preserve"> </w:t>
      </w:r>
      <w:r w:rsidR="00BD0010" w:rsidRPr="00050B64">
        <w:rPr>
          <w:rFonts w:ascii="Arial" w:hAnsi="Arial" w:cs="Arial"/>
          <w:i/>
          <w:iCs/>
          <w:color w:val="141414"/>
          <w:shd w:val="clear" w:color="auto" w:fill="FFFFFF"/>
        </w:rPr>
        <w:t>Integrated Multi</w:t>
      </w:r>
      <w:r w:rsidR="002917AB" w:rsidRPr="00050B64">
        <w:rPr>
          <w:rFonts w:ascii="Arial" w:hAnsi="Arial" w:cs="Arial"/>
          <w:i/>
          <w:iCs/>
          <w:color w:val="141414"/>
          <w:shd w:val="clear" w:color="auto" w:fill="FFFFFF"/>
        </w:rPr>
        <w:t xml:space="preserve"> Agency </w:t>
      </w:r>
      <w:r w:rsidR="00B2554E" w:rsidRPr="00050B64">
        <w:rPr>
          <w:rFonts w:ascii="Arial" w:hAnsi="Arial" w:cs="Arial"/>
          <w:i/>
          <w:iCs/>
          <w:color w:val="141414"/>
          <w:shd w:val="clear" w:color="auto" w:fill="FFFFFF"/>
        </w:rPr>
        <w:t xml:space="preserve">Operational Safeguarding </w:t>
      </w:r>
      <w:r w:rsidR="00E3698D" w:rsidRPr="00050B64">
        <w:rPr>
          <w:rFonts w:ascii="Arial" w:hAnsi="Arial" w:cs="Arial"/>
          <w:i/>
          <w:iCs/>
          <w:color w:val="141414"/>
          <w:shd w:val="clear" w:color="auto" w:fill="FFFFFF"/>
        </w:rPr>
        <w:t>A</w:t>
      </w:r>
      <w:r w:rsidR="002917AB" w:rsidRPr="00050B64">
        <w:rPr>
          <w:rFonts w:ascii="Arial" w:hAnsi="Arial" w:cs="Arial"/>
          <w:i/>
          <w:iCs/>
          <w:color w:val="141414"/>
          <w:shd w:val="clear" w:color="auto" w:fill="FFFFFF"/>
        </w:rPr>
        <w:t xml:space="preserve">rrangements in </w:t>
      </w:r>
      <w:r w:rsidR="00B2554E" w:rsidRPr="00050B64">
        <w:rPr>
          <w:rFonts w:ascii="Arial" w:hAnsi="Arial" w:cs="Arial"/>
          <w:i/>
          <w:iCs/>
          <w:color w:val="141414"/>
          <w:shd w:val="clear" w:color="auto" w:fill="FFFFFF"/>
        </w:rPr>
        <w:t>Wales</w:t>
      </w:r>
      <w:r w:rsidR="00B2554E" w:rsidRPr="00050B64">
        <w:rPr>
          <w:rFonts w:ascii="Arial" w:hAnsi="Arial" w:cs="Arial"/>
          <w:color w:val="141414"/>
          <w:shd w:val="clear" w:color="auto" w:fill="FFFFFF"/>
        </w:rPr>
        <w:t>.</w:t>
      </w:r>
      <w:r w:rsidR="00BD0010" w:rsidRPr="00050B64">
        <w:rPr>
          <w:rFonts w:ascii="Arial" w:hAnsi="Arial" w:cs="Arial"/>
          <w:color w:val="141414"/>
          <w:shd w:val="clear" w:color="auto" w:fill="FFFFFF"/>
        </w:rPr>
        <w:t>”</w:t>
      </w:r>
      <w:r w:rsidR="00B2554E">
        <w:rPr>
          <w:rFonts w:ascii="Arial" w:hAnsi="Arial" w:cs="Arial"/>
          <w:color w:val="141414"/>
          <w:shd w:val="clear" w:color="auto" w:fill="FFFFFF"/>
        </w:rPr>
        <w:t xml:space="preserve"> T</w:t>
      </w:r>
      <w:r w:rsidR="00547799" w:rsidRPr="0097220F">
        <w:rPr>
          <w:rFonts w:ascii="Arial" w:hAnsi="Arial" w:cs="Arial"/>
          <w:color w:val="141414"/>
          <w:shd w:val="clear" w:color="auto" w:fill="FFFFFF"/>
        </w:rPr>
        <w:t xml:space="preserve">he focus </w:t>
      </w:r>
      <w:r w:rsidR="009D5E96">
        <w:rPr>
          <w:rFonts w:ascii="Arial" w:hAnsi="Arial" w:cs="Arial"/>
          <w:color w:val="141414"/>
          <w:shd w:val="clear" w:color="auto" w:fill="FFFFFF"/>
        </w:rPr>
        <w:t>of</w:t>
      </w:r>
      <w:r w:rsidR="00B2554E">
        <w:rPr>
          <w:rFonts w:ascii="Arial" w:hAnsi="Arial" w:cs="Arial"/>
          <w:color w:val="141414"/>
          <w:shd w:val="clear" w:color="auto" w:fill="FFFFFF"/>
        </w:rPr>
        <w:t xml:space="preserve"> </w:t>
      </w:r>
      <w:r w:rsidR="00F4799A">
        <w:rPr>
          <w:rFonts w:ascii="Arial" w:hAnsi="Arial" w:cs="Arial"/>
          <w:color w:val="141414"/>
          <w:shd w:val="clear" w:color="auto" w:fill="FFFFFF"/>
        </w:rPr>
        <w:t xml:space="preserve">the </w:t>
      </w:r>
      <w:r w:rsidR="00B2554E">
        <w:rPr>
          <w:rFonts w:ascii="Arial" w:hAnsi="Arial" w:cs="Arial"/>
          <w:color w:val="141414"/>
          <w:shd w:val="clear" w:color="auto" w:fill="FFFFFF"/>
        </w:rPr>
        <w:t xml:space="preserve">evaluation </w:t>
      </w:r>
      <w:r w:rsidR="009D5E96">
        <w:rPr>
          <w:rFonts w:ascii="Arial" w:hAnsi="Arial" w:cs="Arial"/>
          <w:color w:val="141414"/>
          <w:shd w:val="clear" w:color="auto" w:fill="FFFFFF"/>
        </w:rPr>
        <w:t xml:space="preserve">was </w:t>
      </w:r>
      <w:r w:rsidR="00547799" w:rsidRPr="0097220F">
        <w:rPr>
          <w:rFonts w:ascii="Arial" w:hAnsi="Arial" w:cs="Arial"/>
          <w:color w:val="141414"/>
          <w:shd w:val="clear" w:color="auto" w:fill="FFFFFF"/>
        </w:rPr>
        <w:t xml:space="preserve">primarily </w:t>
      </w:r>
      <w:r w:rsidR="00E3698D" w:rsidRPr="0097220F">
        <w:rPr>
          <w:rFonts w:ascii="Arial" w:hAnsi="Arial" w:cs="Arial"/>
          <w:color w:val="141414"/>
          <w:shd w:val="clear" w:color="auto" w:fill="FFFFFF"/>
        </w:rPr>
        <w:t>on “</w:t>
      </w:r>
      <w:r w:rsidR="00547799" w:rsidRPr="0097220F">
        <w:rPr>
          <w:rFonts w:ascii="Arial" w:hAnsi="Arial" w:cs="Arial"/>
          <w:color w:val="141414"/>
          <w:shd w:val="clear" w:color="auto" w:fill="FFFFFF"/>
        </w:rPr>
        <w:t>front door” arrangements</w:t>
      </w:r>
      <w:r w:rsidR="008F64B3">
        <w:rPr>
          <w:rFonts w:ascii="Arial" w:hAnsi="Arial" w:cs="Arial"/>
          <w:color w:val="141414"/>
          <w:shd w:val="clear" w:color="auto" w:fill="FFFFFF"/>
        </w:rPr>
        <w:t xml:space="preserve"> for receiving and responding to safeguarding </w:t>
      </w:r>
      <w:r w:rsidR="008F64B3">
        <w:rPr>
          <w:rFonts w:ascii="Arial" w:hAnsi="Arial" w:cs="Arial"/>
          <w:color w:val="141414"/>
          <w:shd w:val="clear" w:color="auto" w:fill="FFFFFF"/>
        </w:rPr>
        <w:lastRenderedPageBreak/>
        <w:t>concerns</w:t>
      </w:r>
      <w:r w:rsidR="00E3698D">
        <w:rPr>
          <w:rFonts w:ascii="Arial" w:hAnsi="Arial" w:cs="Arial"/>
          <w:color w:val="141414"/>
          <w:shd w:val="clear" w:color="auto" w:fill="FFFFFF"/>
        </w:rPr>
        <w:t xml:space="preserve"> and whether co located multi agency teams were </w:t>
      </w:r>
      <w:r w:rsidR="00285176">
        <w:rPr>
          <w:rFonts w:ascii="Arial" w:hAnsi="Arial" w:cs="Arial"/>
          <w:color w:val="141414"/>
          <w:shd w:val="clear" w:color="auto" w:fill="FFFFFF"/>
        </w:rPr>
        <w:t>advantageous.</w:t>
      </w:r>
      <w:r w:rsidR="008F64B3">
        <w:rPr>
          <w:rFonts w:ascii="Arial" w:hAnsi="Arial" w:cs="Arial"/>
          <w:color w:val="141414"/>
          <w:shd w:val="clear" w:color="auto" w:fill="FFFFFF"/>
        </w:rPr>
        <w:t xml:space="preserve"> Whilst the review was </w:t>
      </w:r>
      <w:r w:rsidR="00051D1E">
        <w:rPr>
          <w:rFonts w:ascii="Arial" w:hAnsi="Arial" w:cs="Arial"/>
          <w:color w:val="141414"/>
          <w:shd w:val="clear" w:color="auto" w:fill="FFFFFF"/>
        </w:rPr>
        <w:t>informative</w:t>
      </w:r>
      <w:r w:rsidR="008F64B3">
        <w:rPr>
          <w:rFonts w:ascii="Arial" w:hAnsi="Arial" w:cs="Arial"/>
          <w:color w:val="141414"/>
          <w:shd w:val="clear" w:color="auto" w:fill="FFFFFF"/>
        </w:rPr>
        <w:t xml:space="preserve"> it did not specifically </w:t>
      </w:r>
      <w:r w:rsidR="00285176">
        <w:rPr>
          <w:rFonts w:ascii="Arial" w:hAnsi="Arial" w:cs="Arial"/>
          <w:color w:val="141414"/>
          <w:shd w:val="clear" w:color="auto" w:fill="FFFFFF"/>
        </w:rPr>
        <w:t>evaluate</w:t>
      </w:r>
      <w:r w:rsidR="00E3698D">
        <w:rPr>
          <w:rFonts w:ascii="Arial" w:hAnsi="Arial" w:cs="Arial"/>
          <w:color w:val="141414"/>
          <w:shd w:val="clear" w:color="auto" w:fill="FFFFFF"/>
        </w:rPr>
        <w:t xml:space="preserve"> </w:t>
      </w:r>
      <w:r w:rsidR="009E2100">
        <w:rPr>
          <w:rFonts w:ascii="Arial" w:hAnsi="Arial" w:cs="Arial"/>
          <w:color w:val="141414"/>
          <w:shd w:val="clear" w:color="auto" w:fill="FFFFFF"/>
        </w:rPr>
        <w:t>or review arrangements</w:t>
      </w:r>
      <w:r w:rsidR="00E3698D">
        <w:rPr>
          <w:rFonts w:ascii="Arial" w:hAnsi="Arial" w:cs="Arial"/>
          <w:color w:val="141414"/>
          <w:shd w:val="clear" w:color="auto" w:fill="FFFFFF"/>
        </w:rPr>
        <w:t xml:space="preserve"> in place</w:t>
      </w:r>
      <w:r w:rsidR="00E317AA">
        <w:rPr>
          <w:rFonts w:ascii="Arial" w:hAnsi="Arial" w:cs="Arial"/>
          <w:color w:val="141414"/>
          <w:shd w:val="clear" w:color="auto" w:fill="FFFFFF"/>
        </w:rPr>
        <w:t xml:space="preserve"> for managing </w:t>
      </w:r>
      <w:proofErr w:type="spellStart"/>
      <w:r w:rsidR="00E317AA">
        <w:rPr>
          <w:rFonts w:ascii="Arial" w:hAnsi="Arial" w:cs="Arial"/>
          <w:color w:val="141414"/>
          <w:shd w:val="clear" w:color="auto" w:fill="FFFFFF"/>
        </w:rPr>
        <w:t>PiPOT</w:t>
      </w:r>
      <w:proofErr w:type="spellEnd"/>
      <w:r w:rsidR="00E317AA">
        <w:rPr>
          <w:rFonts w:ascii="Arial" w:hAnsi="Arial" w:cs="Arial"/>
          <w:color w:val="141414"/>
          <w:shd w:val="clear" w:color="auto" w:fill="FFFFFF"/>
        </w:rPr>
        <w:t xml:space="preserve"> concerns</w:t>
      </w:r>
      <w:r w:rsidR="004106F3">
        <w:rPr>
          <w:rFonts w:ascii="Arial" w:hAnsi="Arial" w:cs="Arial"/>
          <w:color w:val="141414"/>
          <w:shd w:val="clear" w:color="auto" w:fill="FFFFFF"/>
        </w:rPr>
        <w:t xml:space="preserve">. The review was </w:t>
      </w:r>
      <w:r w:rsidR="00051D1E">
        <w:rPr>
          <w:rFonts w:ascii="Arial" w:hAnsi="Arial" w:cs="Arial"/>
          <w:color w:val="141414"/>
          <w:shd w:val="clear" w:color="auto" w:fill="FFFFFF"/>
        </w:rPr>
        <w:t>completed soon</w:t>
      </w:r>
      <w:r w:rsidR="00F762E6">
        <w:rPr>
          <w:rFonts w:ascii="Arial" w:hAnsi="Arial" w:cs="Arial"/>
          <w:color w:val="141414"/>
          <w:shd w:val="clear" w:color="auto" w:fill="FFFFFF"/>
        </w:rPr>
        <w:t xml:space="preserve"> after the Wales Safeguarding Procedures had been adopted by Regional Safeguarding Boards</w:t>
      </w:r>
      <w:r w:rsidR="00051D1E">
        <w:rPr>
          <w:rFonts w:ascii="Arial" w:hAnsi="Arial" w:cs="Arial"/>
          <w:color w:val="141414"/>
          <w:shd w:val="clear" w:color="auto" w:fill="FFFFFF"/>
        </w:rPr>
        <w:t xml:space="preserve"> therefore their effectiveness or impact was not considered.</w:t>
      </w:r>
      <w:r w:rsidR="005622DA">
        <w:rPr>
          <w:rFonts w:ascii="Arial" w:hAnsi="Arial" w:cs="Arial"/>
          <w:color w:val="141414"/>
          <w:shd w:val="clear" w:color="auto" w:fill="FFFFFF"/>
        </w:rPr>
        <w:t xml:space="preserve"> </w:t>
      </w:r>
      <w:r w:rsidR="0097220F">
        <w:rPr>
          <w:rFonts w:ascii="Arial" w:hAnsi="Arial" w:cs="Arial"/>
          <w:color w:val="141414"/>
          <w:shd w:val="clear" w:color="auto" w:fill="FFFFFF"/>
        </w:rPr>
        <w:t xml:space="preserve"> </w:t>
      </w:r>
      <w:r w:rsidR="00EA41B5" w:rsidRPr="0097220F">
        <w:rPr>
          <w:rFonts w:ascii="Arial" w:hAnsi="Arial" w:cs="Arial"/>
          <w:color w:val="141414"/>
          <w:shd w:val="clear" w:color="auto" w:fill="FFFFFF"/>
        </w:rPr>
        <w:t xml:space="preserve"> </w:t>
      </w:r>
    </w:p>
    <w:p w14:paraId="04B3424F" w14:textId="744C60B5" w:rsidR="00C5379D" w:rsidRPr="0097220F" w:rsidRDefault="00A914F4" w:rsidP="00E33831">
      <w:pPr>
        <w:spacing w:line="360" w:lineRule="auto"/>
        <w:rPr>
          <w:rFonts w:ascii="Arial" w:hAnsi="Arial" w:cs="Arial"/>
        </w:rPr>
      </w:pPr>
      <w:r>
        <w:rPr>
          <w:rFonts w:ascii="Arial" w:hAnsi="Arial" w:cs="Arial"/>
          <w:color w:val="141414"/>
          <w:shd w:val="clear" w:color="auto" w:fill="FFFFFF"/>
        </w:rPr>
        <w:t>Legislative context</w:t>
      </w:r>
      <w:r w:rsidR="00B81B65" w:rsidRPr="0097220F">
        <w:rPr>
          <w:rFonts w:ascii="Arial" w:hAnsi="Arial" w:cs="Arial"/>
          <w:color w:val="141414"/>
          <w:shd w:val="clear" w:color="auto" w:fill="FFFFFF"/>
        </w:rPr>
        <w:t xml:space="preserve"> </w:t>
      </w:r>
      <w:r w:rsidR="00491138">
        <w:rPr>
          <w:rFonts w:ascii="Arial" w:hAnsi="Arial" w:cs="Arial"/>
          <w:color w:val="141414"/>
          <w:shd w:val="clear" w:color="auto" w:fill="FFFFFF"/>
        </w:rPr>
        <w:t>England and Wales</w:t>
      </w:r>
    </w:p>
    <w:p w14:paraId="41E9BC24" w14:textId="5E516934" w:rsidR="00D52EEF" w:rsidRDefault="00010BC9" w:rsidP="00170493">
      <w:pPr>
        <w:spacing w:line="360" w:lineRule="auto"/>
        <w:rPr>
          <w:rFonts w:ascii="Arial" w:hAnsi="Arial" w:cs="Arial"/>
        </w:rPr>
      </w:pPr>
      <w:r w:rsidRPr="00230AEA">
        <w:rPr>
          <w:rFonts w:ascii="Arial" w:hAnsi="Arial" w:cs="Arial"/>
        </w:rPr>
        <w:t>T</w:t>
      </w:r>
      <w:r w:rsidR="00B73A14" w:rsidRPr="00230AEA">
        <w:rPr>
          <w:rFonts w:ascii="Arial" w:hAnsi="Arial" w:cs="Arial"/>
        </w:rPr>
        <w:t xml:space="preserve">he Care Act </w:t>
      </w:r>
      <w:r w:rsidR="008707AA" w:rsidRPr="00230AEA">
        <w:rPr>
          <w:rFonts w:ascii="Arial" w:hAnsi="Arial" w:cs="Arial"/>
        </w:rPr>
        <w:t>(2014</w:t>
      </w:r>
      <w:r w:rsidR="008707AA">
        <w:rPr>
          <w:rFonts w:ascii="Arial" w:hAnsi="Arial" w:cs="Arial"/>
        </w:rPr>
        <w:t xml:space="preserve">) </w:t>
      </w:r>
      <w:r w:rsidR="00DF3193">
        <w:rPr>
          <w:rFonts w:ascii="Arial" w:hAnsi="Arial" w:cs="Arial"/>
        </w:rPr>
        <w:t>in</w:t>
      </w:r>
      <w:r>
        <w:rPr>
          <w:rFonts w:ascii="Arial" w:hAnsi="Arial" w:cs="Arial"/>
        </w:rPr>
        <w:t xml:space="preserve"> England </w:t>
      </w:r>
      <w:bookmarkStart w:id="3" w:name="_Hlk162880112"/>
      <w:r w:rsidR="001C464D">
        <w:rPr>
          <w:rFonts w:ascii="Arial" w:hAnsi="Arial" w:cs="Arial"/>
        </w:rPr>
        <w:t>set</w:t>
      </w:r>
      <w:r w:rsidR="007C322D">
        <w:rPr>
          <w:rFonts w:ascii="Arial" w:hAnsi="Arial" w:cs="Arial"/>
        </w:rPr>
        <w:t>s</w:t>
      </w:r>
      <w:r w:rsidR="001C464D">
        <w:rPr>
          <w:rFonts w:ascii="Arial" w:hAnsi="Arial" w:cs="Arial"/>
        </w:rPr>
        <w:t xml:space="preserve"> out the primary legislation for child and adult protection</w:t>
      </w:r>
      <w:bookmarkEnd w:id="3"/>
      <w:r w:rsidR="00DF3193">
        <w:rPr>
          <w:rFonts w:ascii="Arial" w:hAnsi="Arial" w:cs="Arial"/>
        </w:rPr>
        <w:t xml:space="preserve">. </w:t>
      </w:r>
      <w:r w:rsidR="00D33DE7">
        <w:rPr>
          <w:rFonts w:ascii="Arial" w:hAnsi="Arial" w:cs="Arial"/>
        </w:rPr>
        <w:t>Its statutory guidance</w:t>
      </w:r>
      <w:r w:rsidR="006845CF">
        <w:rPr>
          <w:rFonts w:ascii="Arial" w:hAnsi="Arial" w:cs="Arial"/>
        </w:rPr>
        <w:t xml:space="preserve"> </w:t>
      </w:r>
      <w:r w:rsidR="002D4E43">
        <w:rPr>
          <w:rFonts w:ascii="Arial" w:hAnsi="Arial" w:cs="Arial"/>
        </w:rPr>
        <w:t>“</w:t>
      </w:r>
      <w:r w:rsidR="006845CF" w:rsidRPr="008931C4">
        <w:rPr>
          <w:rFonts w:ascii="Arial" w:hAnsi="Arial" w:cs="Arial"/>
        </w:rPr>
        <w:t xml:space="preserve">Working together to </w:t>
      </w:r>
      <w:r w:rsidR="008B3388" w:rsidRPr="008931C4">
        <w:rPr>
          <w:rFonts w:ascii="Arial" w:hAnsi="Arial" w:cs="Arial"/>
        </w:rPr>
        <w:t xml:space="preserve">safeguard </w:t>
      </w:r>
      <w:r w:rsidR="00703827" w:rsidRPr="008931C4">
        <w:rPr>
          <w:rFonts w:ascii="Arial" w:hAnsi="Arial" w:cs="Arial"/>
        </w:rPr>
        <w:t>children</w:t>
      </w:r>
      <w:r w:rsidR="00703827">
        <w:rPr>
          <w:rFonts w:ascii="Arial" w:hAnsi="Arial" w:cs="Arial"/>
        </w:rPr>
        <w:t>” established</w:t>
      </w:r>
      <w:r w:rsidR="00A94A0E">
        <w:rPr>
          <w:rFonts w:ascii="Arial" w:hAnsi="Arial" w:cs="Arial"/>
        </w:rPr>
        <w:t xml:space="preserve"> a </w:t>
      </w:r>
      <w:r w:rsidR="00246AF7">
        <w:rPr>
          <w:rFonts w:ascii="Arial" w:hAnsi="Arial" w:cs="Arial"/>
        </w:rPr>
        <w:t xml:space="preserve">specific role </w:t>
      </w:r>
      <w:r w:rsidR="00826D67">
        <w:rPr>
          <w:rFonts w:ascii="Arial" w:hAnsi="Arial" w:cs="Arial"/>
        </w:rPr>
        <w:t xml:space="preserve">within each Local Authority with </w:t>
      </w:r>
      <w:r w:rsidR="00B34C71">
        <w:rPr>
          <w:rFonts w:ascii="Arial" w:hAnsi="Arial" w:cs="Arial"/>
        </w:rPr>
        <w:t xml:space="preserve">overall </w:t>
      </w:r>
      <w:r w:rsidR="008A0E57">
        <w:rPr>
          <w:rFonts w:ascii="Arial" w:hAnsi="Arial" w:cs="Arial"/>
        </w:rPr>
        <w:t>responsibility</w:t>
      </w:r>
      <w:r w:rsidR="00826D67">
        <w:rPr>
          <w:rFonts w:ascii="Arial" w:hAnsi="Arial" w:cs="Arial"/>
        </w:rPr>
        <w:t xml:space="preserve"> for managing concerns relating to Persons in a Position of Trust. This role is </w:t>
      </w:r>
      <w:r w:rsidR="001614AE">
        <w:rPr>
          <w:rFonts w:ascii="Arial" w:hAnsi="Arial" w:cs="Arial"/>
        </w:rPr>
        <w:t>referred to as the Local Authority Designated Officer (LADO)</w:t>
      </w:r>
      <w:r w:rsidR="00BD46DC">
        <w:rPr>
          <w:rFonts w:ascii="Arial" w:hAnsi="Arial" w:cs="Arial"/>
        </w:rPr>
        <w:t xml:space="preserve"> and is </w:t>
      </w:r>
      <w:r w:rsidR="00826D67">
        <w:rPr>
          <w:rFonts w:ascii="Arial" w:hAnsi="Arial" w:cs="Arial"/>
        </w:rPr>
        <w:t xml:space="preserve">exclusive to </w:t>
      </w:r>
      <w:r w:rsidR="008A0E57">
        <w:rPr>
          <w:rFonts w:ascii="Arial" w:hAnsi="Arial" w:cs="Arial"/>
        </w:rPr>
        <w:t>children’s</w:t>
      </w:r>
      <w:r w:rsidR="00826D67">
        <w:rPr>
          <w:rFonts w:ascii="Arial" w:hAnsi="Arial" w:cs="Arial"/>
        </w:rPr>
        <w:t xml:space="preserve"> services</w:t>
      </w:r>
      <w:r w:rsidR="008A0E57">
        <w:rPr>
          <w:rFonts w:ascii="Arial" w:hAnsi="Arial" w:cs="Arial"/>
        </w:rPr>
        <w:t xml:space="preserve"> and </w:t>
      </w:r>
      <w:r w:rsidR="00BF6782">
        <w:rPr>
          <w:rFonts w:ascii="Arial" w:hAnsi="Arial" w:cs="Arial"/>
        </w:rPr>
        <w:t xml:space="preserve">therefore only </w:t>
      </w:r>
      <w:r w:rsidR="00BD46DC">
        <w:rPr>
          <w:rFonts w:ascii="Arial" w:hAnsi="Arial" w:cs="Arial"/>
        </w:rPr>
        <w:t xml:space="preserve">responsible for </w:t>
      </w:r>
      <w:r w:rsidR="00BF6782">
        <w:rPr>
          <w:rFonts w:ascii="Arial" w:hAnsi="Arial" w:cs="Arial"/>
        </w:rPr>
        <w:t>manag</w:t>
      </w:r>
      <w:r w:rsidR="00BD46DC">
        <w:rPr>
          <w:rFonts w:ascii="Arial" w:hAnsi="Arial" w:cs="Arial"/>
        </w:rPr>
        <w:t>ing</w:t>
      </w:r>
      <w:r w:rsidR="00BF6782">
        <w:rPr>
          <w:rFonts w:ascii="Arial" w:hAnsi="Arial" w:cs="Arial"/>
        </w:rPr>
        <w:t xml:space="preserve"> concerns relating to children. </w:t>
      </w:r>
      <w:r w:rsidR="00B61B21">
        <w:rPr>
          <w:rFonts w:ascii="Arial" w:hAnsi="Arial" w:cs="Arial"/>
        </w:rPr>
        <w:t>However</w:t>
      </w:r>
      <w:r w:rsidR="006B11B7">
        <w:rPr>
          <w:rFonts w:ascii="Arial" w:hAnsi="Arial" w:cs="Arial"/>
        </w:rPr>
        <w:t>,</w:t>
      </w:r>
      <w:r w:rsidR="00177752">
        <w:rPr>
          <w:rFonts w:ascii="Arial" w:hAnsi="Arial" w:cs="Arial"/>
        </w:rPr>
        <w:t xml:space="preserve"> Safeguarding</w:t>
      </w:r>
      <w:r w:rsidR="00814DCC">
        <w:rPr>
          <w:rFonts w:ascii="Arial" w:hAnsi="Arial" w:cs="Arial"/>
        </w:rPr>
        <w:t xml:space="preserve"> Adult Boards</w:t>
      </w:r>
      <w:r w:rsidR="002173DF">
        <w:rPr>
          <w:rFonts w:ascii="Arial" w:hAnsi="Arial" w:cs="Arial"/>
        </w:rPr>
        <w:t xml:space="preserve"> in England</w:t>
      </w:r>
      <w:r w:rsidR="00814DCC">
        <w:rPr>
          <w:rFonts w:ascii="Arial" w:hAnsi="Arial" w:cs="Arial"/>
        </w:rPr>
        <w:t xml:space="preserve"> </w:t>
      </w:r>
      <w:r w:rsidR="00822871">
        <w:rPr>
          <w:rFonts w:ascii="Arial" w:hAnsi="Arial" w:cs="Arial"/>
        </w:rPr>
        <w:t xml:space="preserve">are required to </w:t>
      </w:r>
      <w:r w:rsidR="001D7FAD">
        <w:rPr>
          <w:rFonts w:ascii="Arial" w:hAnsi="Arial" w:cs="Arial"/>
        </w:rPr>
        <w:t>establish and agree a framework and a process</w:t>
      </w:r>
      <w:r w:rsidR="00DD29DF">
        <w:rPr>
          <w:rFonts w:ascii="Arial" w:hAnsi="Arial" w:cs="Arial"/>
        </w:rPr>
        <w:t xml:space="preserve"> to respond to allegations about anyone</w:t>
      </w:r>
      <w:r w:rsidR="00CA62E6">
        <w:rPr>
          <w:rFonts w:ascii="Arial" w:hAnsi="Arial" w:cs="Arial"/>
        </w:rPr>
        <w:t xml:space="preserve"> (either paid or unpaid) with adults and support needs. </w:t>
      </w:r>
    </w:p>
    <w:p w14:paraId="7A88DBFB" w14:textId="4133C494" w:rsidR="00D652AE" w:rsidRPr="00AB271C" w:rsidRDefault="0081752A" w:rsidP="00D409E7">
      <w:pPr>
        <w:spacing w:line="360" w:lineRule="auto"/>
        <w:rPr>
          <w:rFonts w:ascii="Arial" w:hAnsi="Arial" w:cs="Arial"/>
          <w:i/>
          <w:iCs/>
        </w:rPr>
      </w:pPr>
      <w:r>
        <w:rPr>
          <w:rFonts w:ascii="Arial" w:hAnsi="Arial" w:cs="Arial"/>
        </w:rPr>
        <w:t xml:space="preserve">England has </w:t>
      </w:r>
      <w:r w:rsidR="00D409E7">
        <w:rPr>
          <w:rFonts w:ascii="Arial" w:hAnsi="Arial" w:cs="Arial"/>
        </w:rPr>
        <w:t xml:space="preserve">further </w:t>
      </w:r>
      <w:r w:rsidR="00DC02B6">
        <w:rPr>
          <w:rFonts w:ascii="Arial" w:hAnsi="Arial" w:cs="Arial"/>
        </w:rPr>
        <w:t xml:space="preserve">established a LADO </w:t>
      </w:r>
      <w:r w:rsidR="007F40C4">
        <w:rPr>
          <w:rFonts w:ascii="Arial" w:hAnsi="Arial" w:cs="Arial"/>
        </w:rPr>
        <w:t xml:space="preserve">network. </w:t>
      </w:r>
      <w:r w:rsidR="00DE3BBD">
        <w:rPr>
          <w:rFonts w:ascii="Arial" w:hAnsi="Arial" w:cs="Arial"/>
        </w:rPr>
        <w:t>“</w:t>
      </w:r>
      <w:r w:rsidR="007F40C4" w:rsidRPr="00AB271C">
        <w:rPr>
          <w:rFonts w:ascii="Arial" w:hAnsi="Arial" w:cs="Arial"/>
          <w:i/>
          <w:iCs/>
        </w:rPr>
        <w:t xml:space="preserve">The </w:t>
      </w:r>
      <w:r w:rsidR="00E9443C" w:rsidRPr="00AB271C">
        <w:rPr>
          <w:rFonts w:ascii="Arial" w:hAnsi="Arial" w:cs="Arial"/>
          <w:i/>
          <w:iCs/>
        </w:rPr>
        <w:t>A</w:t>
      </w:r>
      <w:r w:rsidR="007F40C4" w:rsidRPr="00AB271C">
        <w:rPr>
          <w:rFonts w:ascii="Arial" w:hAnsi="Arial" w:cs="Arial"/>
          <w:i/>
          <w:iCs/>
        </w:rPr>
        <w:t xml:space="preserve">im and </w:t>
      </w:r>
      <w:r w:rsidR="00E9443C" w:rsidRPr="00AB271C">
        <w:rPr>
          <w:rFonts w:ascii="Arial" w:hAnsi="Arial" w:cs="Arial"/>
          <w:i/>
          <w:iCs/>
        </w:rPr>
        <w:t>P</w:t>
      </w:r>
      <w:r w:rsidR="007F40C4" w:rsidRPr="00AB271C">
        <w:rPr>
          <w:rFonts w:ascii="Arial" w:hAnsi="Arial" w:cs="Arial"/>
          <w:i/>
          <w:iCs/>
        </w:rPr>
        <w:t xml:space="preserve">urpose of the group is </w:t>
      </w:r>
      <w:r w:rsidR="00FE45C6" w:rsidRPr="00AB271C">
        <w:rPr>
          <w:rFonts w:ascii="Arial" w:hAnsi="Arial" w:cs="Arial"/>
          <w:i/>
          <w:iCs/>
        </w:rPr>
        <w:t>“to</w:t>
      </w:r>
      <w:r w:rsidR="000075BD" w:rsidRPr="00AB271C">
        <w:rPr>
          <w:rFonts w:ascii="Arial" w:eastAsia="Times New Roman" w:hAnsi="Arial" w:cs="Arial"/>
          <w:i/>
          <w:iCs/>
          <w:spacing w:val="3"/>
          <w:lang w:eastAsia="en-GB"/>
        </w:rPr>
        <w:t xml:space="preserve"> provide a forum to consider LADO practice issues, develop national guidelines and consider future developments of the LADO role and services.</w:t>
      </w:r>
      <w:r w:rsidR="00DE3BBD" w:rsidRPr="00AB271C">
        <w:rPr>
          <w:rFonts w:ascii="Arial" w:hAnsi="Arial" w:cs="Arial"/>
          <w:i/>
          <w:iCs/>
        </w:rPr>
        <w:t xml:space="preserve"> Its </w:t>
      </w:r>
      <w:r w:rsidR="007458BE" w:rsidRPr="00AB271C">
        <w:rPr>
          <w:rFonts w:ascii="Arial" w:hAnsi="Arial" w:cs="Arial"/>
          <w:i/>
          <w:iCs/>
        </w:rPr>
        <w:t>p</w:t>
      </w:r>
      <w:r w:rsidR="00DE3BBD" w:rsidRPr="00AB271C">
        <w:rPr>
          <w:rFonts w:ascii="Arial" w:hAnsi="Arial" w:cs="Arial"/>
          <w:i/>
          <w:iCs/>
        </w:rPr>
        <w:t xml:space="preserve">rimary </w:t>
      </w:r>
      <w:r w:rsidR="007458BE" w:rsidRPr="00AB271C">
        <w:rPr>
          <w:rFonts w:ascii="Arial" w:hAnsi="Arial" w:cs="Arial"/>
          <w:i/>
          <w:iCs/>
        </w:rPr>
        <w:t>p</w:t>
      </w:r>
      <w:r w:rsidR="00DE3BBD" w:rsidRPr="00AB271C">
        <w:rPr>
          <w:rFonts w:ascii="Arial" w:hAnsi="Arial" w:cs="Arial"/>
          <w:i/>
          <w:iCs/>
        </w:rPr>
        <w:t>urpose is to</w:t>
      </w:r>
      <w:r w:rsidR="000075BD" w:rsidRPr="00AB271C">
        <w:rPr>
          <w:rFonts w:ascii="Arial" w:eastAsia="Times New Roman" w:hAnsi="Arial" w:cs="Arial"/>
          <w:i/>
          <w:iCs/>
          <w:spacing w:val="3"/>
          <w:lang w:eastAsia="en-GB"/>
        </w:rPr>
        <w:t xml:space="preserve"> support local authorities (specifically the Local Authority Designated Officers) in developing robust systems for managing allegations against people who work with children and young </w:t>
      </w:r>
      <w:proofErr w:type="gramStart"/>
      <w:r w:rsidR="000075BD" w:rsidRPr="00AB271C">
        <w:rPr>
          <w:rFonts w:ascii="Arial" w:eastAsia="Times New Roman" w:hAnsi="Arial" w:cs="Arial"/>
          <w:i/>
          <w:iCs/>
          <w:spacing w:val="3"/>
          <w:lang w:eastAsia="en-GB"/>
        </w:rPr>
        <w:t>people</w:t>
      </w:r>
      <w:r w:rsidR="00DE3BBD" w:rsidRPr="00AB271C">
        <w:rPr>
          <w:rFonts w:ascii="Arial" w:eastAsia="Times New Roman" w:hAnsi="Arial" w:cs="Arial"/>
          <w:i/>
          <w:iCs/>
          <w:spacing w:val="3"/>
          <w:lang w:eastAsia="en-GB"/>
        </w:rPr>
        <w:t>”</w:t>
      </w:r>
      <w:proofErr w:type="gramEnd"/>
      <w:r w:rsidR="00E9443C" w:rsidRPr="00AB271C">
        <w:rPr>
          <w:rFonts w:ascii="Arial" w:eastAsia="Times New Roman" w:hAnsi="Arial" w:cs="Arial"/>
          <w:i/>
          <w:iCs/>
          <w:spacing w:val="3"/>
          <w:lang w:eastAsia="en-GB"/>
        </w:rPr>
        <w:t xml:space="preserve"> </w:t>
      </w:r>
    </w:p>
    <w:p w14:paraId="7C961CEB" w14:textId="07B1207D" w:rsidR="00D95FB2" w:rsidRDefault="0028131C" w:rsidP="00170493">
      <w:pPr>
        <w:spacing w:line="360" w:lineRule="auto"/>
        <w:rPr>
          <w:rFonts w:ascii="Arial" w:hAnsi="Arial" w:cs="Arial"/>
        </w:rPr>
      </w:pPr>
      <w:r>
        <w:rPr>
          <w:rFonts w:ascii="Arial" w:hAnsi="Arial" w:cs="Arial"/>
        </w:rPr>
        <w:t>The establishment of the LADO</w:t>
      </w:r>
      <w:r w:rsidR="00D32D14">
        <w:rPr>
          <w:rFonts w:ascii="Arial" w:hAnsi="Arial" w:cs="Arial"/>
        </w:rPr>
        <w:t xml:space="preserve"> role and the </w:t>
      </w:r>
      <w:r w:rsidR="00D95FB2">
        <w:rPr>
          <w:rFonts w:ascii="Arial" w:hAnsi="Arial" w:cs="Arial"/>
        </w:rPr>
        <w:t>LADO network</w:t>
      </w:r>
      <w:r w:rsidR="00381A5A">
        <w:rPr>
          <w:rFonts w:ascii="Arial" w:hAnsi="Arial" w:cs="Arial"/>
        </w:rPr>
        <w:t xml:space="preserve"> is perhaps indicative of the </w:t>
      </w:r>
      <w:r w:rsidR="000167DA">
        <w:rPr>
          <w:rFonts w:ascii="Arial" w:hAnsi="Arial" w:cs="Arial"/>
        </w:rPr>
        <w:t>importance of this area of safeguarding</w:t>
      </w:r>
      <w:r w:rsidR="001F5207">
        <w:rPr>
          <w:rFonts w:ascii="Arial" w:hAnsi="Arial" w:cs="Arial"/>
        </w:rPr>
        <w:t>.</w:t>
      </w:r>
      <w:r w:rsidR="00D95FB2">
        <w:rPr>
          <w:rFonts w:ascii="Arial" w:hAnsi="Arial" w:cs="Arial"/>
        </w:rPr>
        <w:t xml:space="preserve"> </w:t>
      </w:r>
      <w:r w:rsidR="006C2BDA">
        <w:rPr>
          <w:rFonts w:ascii="Arial" w:hAnsi="Arial" w:cs="Arial"/>
        </w:rPr>
        <w:t>Each</w:t>
      </w:r>
      <w:r w:rsidR="00732E8B">
        <w:rPr>
          <w:rFonts w:ascii="Arial" w:hAnsi="Arial" w:cs="Arial"/>
        </w:rPr>
        <w:t xml:space="preserve"> Safeguarding Board </w:t>
      </w:r>
      <w:r w:rsidR="00B92C8D">
        <w:rPr>
          <w:rFonts w:ascii="Arial" w:hAnsi="Arial" w:cs="Arial"/>
        </w:rPr>
        <w:t xml:space="preserve">in England </w:t>
      </w:r>
      <w:r w:rsidR="00732E8B">
        <w:rPr>
          <w:rFonts w:ascii="Arial" w:hAnsi="Arial" w:cs="Arial"/>
        </w:rPr>
        <w:t xml:space="preserve">has </w:t>
      </w:r>
      <w:r w:rsidR="00B92C8D">
        <w:rPr>
          <w:rFonts w:ascii="Arial" w:hAnsi="Arial" w:cs="Arial"/>
        </w:rPr>
        <w:t xml:space="preserve">produced </w:t>
      </w:r>
      <w:r w:rsidR="00DC4F24">
        <w:rPr>
          <w:rFonts w:ascii="Arial" w:hAnsi="Arial" w:cs="Arial"/>
        </w:rPr>
        <w:t>supplementary</w:t>
      </w:r>
      <w:r w:rsidR="00732E8B">
        <w:rPr>
          <w:rFonts w:ascii="Arial" w:hAnsi="Arial" w:cs="Arial"/>
        </w:rPr>
        <w:t xml:space="preserve"> </w:t>
      </w:r>
      <w:proofErr w:type="spellStart"/>
      <w:r w:rsidR="00732E8B">
        <w:rPr>
          <w:rFonts w:ascii="Arial" w:hAnsi="Arial" w:cs="Arial"/>
        </w:rPr>
        <w:t>Pi</w:t>
      </w:r>
      <w:r w:rsidR="00C3200A">
        <w:rPr>
          <w:rFonts w:ascii="Arial" w:hAnsi="Arial" w:cs="Arial"/>
        </w:rPr>
        <w:t>P</w:t>
      </w:r>
      <w:r w:rsidR="00732E8B">
        <w:rPr>
          <w:rFonts w:ascii="Arial" w:hAnsi="Arial" w:cs="Arial"/>
        </w:rPr>
        <w:t>OPT</w:t>
      </w:r>
      <w:proofErr w:type="spellEnd"/>
      <w:r w:rsidR="00732E8B">
        <w:rPr>
          <w:rFonts w:ascii="Arial" w:hAnsi="Arial" w:cs="Arial"/>
        </w:rPr>
        <w:t xml:space="preserve"> </w:t>
      </w:r>
      <w:r w:rsidR="00D97C87">
        <w:rPr>
          <w:rFonts w:ascii="Arial" w:hAnsi="Arial" w:cs="Arial"/>
        </w:rPr>
        <w:t>guidance</w:t>
      </w:r>
      <w:r w:rsidR="00934654">
        <w:rPr>
          <w:rFonts w:ascii="Arial" w:hAnsi="Arial" w:cs="Arial"/>
        </w:rPr>
        <w:t xml:space="preserve"> </w:t>
      </w:r>
      <w:r w:rsidR="00F051F5">
        <w:rPr>
          <w:rFonts w:ascii="Arial" w:hAnsi="Arial" w:cs="Arial"/>
        </w:rPr>
        <w:t>for children</w:t>
      </w:r>
      <w:r w:rsidR="00D97C87">
        <w:rPr>
          <w:rFonts w:ascii="Arial" w:hAnsi="Arial" w:cs="Arial"/>
        </w:rPr>
        <w:t>,</w:t>
      </w:r>
      <w:r w:rsidR="00DF5AC9">
        <w:rPr>
          <w:rFonts w:ascii="Arial" w:hAnsi="Arial" w:cs="Arial"/>
        </w:rPr>
        <w:t xml:space="preserve"> most of which are identical.</w:t>
      </w:r>
      <w:r w:rsidR="002861D6">
        <w:rPr>
          <w:rFonts w:ascii="Arial" w:hAnsi="Arial" w:cs="Arial"/>
        </w:rPr>
        <w:t xml:space="preserve"> </w:t>
      </w:r>
      <w:r w:rsidR="00E30094">
        <w:rPr>
          <w:rFonts w:ascii="Arial" w:hAnsi="Arial" w:cs="Arial"/>
        </w:rPr>
        <w:t xml:space="preserve">It is possible that the </w:t>
      </w:r>
      <w:r w:rsidR="00D97C87">
        <w:rPr>
          <w:rFonts w:ascii="Arial" w:hAnsi="Arial" w:cs="Arial"/>
        </w:rPr>
        <w:t xml:space="preserve">similarities are </w:t>
      </w:r>
      <w:r w:rsidR="00C3200A">
        <w:rPr>
          <w:rFonts w:ascii="Arial" w:hAnsi="Arial" w:cs="Arial"/>
        </w:rPr>
        <w:t xml:space="preserve">due to the </w:t>
      </w:r>
      <w:r w:rsidR="002F1F45">
        <w:rPr>
          <w:rFonts w:ascii="Arial" w:hAnsi="Arial" w:cs="Arial"/>
        </w:rPr>
        <w:t>work of the LADO network</w:t>
      </w:r>
      <w:r w:rsidR="009A0194">
        <w:rPr>
          <w:rFonts w:ascii="Arial" w:hAnsi="Arial" w:cs="Arial"/>
        </w:rPr>
        <w:t xml:space="preserve"> and its aim to achieve consistency</w:t>
      </w:r>
      <w:r w:rsidR="00D07C0D">
        <w:rPr>
          <w:rFonts w:ascii="Arial" w:hAnsi="Arial" w:cs="Arial"/>
        </w:rPr>
        <w:t>.</w:t>
      </w:r>
    </w:p>
    <w:p w14:paraId="57B88940" w14:textId="7C216B51" w:rsidR="00B61F29" w:rsidRDefault="001F5207" w:rsidP="00170493">
      <w:pPr>
        <w:spacing w:line="360" w:lineRule="auto"/>
        <w:rPr>
          <w:rFonts w:ascii="Arial" w:hAnsi="Arial" w:cs="Arial"/>
        </w:rPr>
      </w:pPr>
      <w:r>
        <w:rPr>
          <w:rFonts w:ascii="Arial" w:hAnsi="Arial" w:cs="Arial"/>
        </w:rPr>
        <w:t>In Wales, t</w:t>
      </w:r>
      <w:r w:rsidR="00BC798A">
        <w:rPr>
          <w:rFonts w:ascii="Arial" w:hAnsi="Arial" w:cs="Arial"/>
        </w:rPr>
        <w:t>he</w:t>
      </w:r>
      <w:r w:rsidR="00762BF8">
        <w:rPr>
          <w:rFonts w:ascii="Arial" w:hAnsi="Arial" w:cs="Arial"/>
        </w:rPr>
        <w:t xml:space="preserve"> Social Services and Wellbeing (Wales) Act 2014</w:t>
      </w:r>
      <w:r w:rsidR="00483E16">
        <w:rPr>
          <w:rFonts w:ascii="Arial" w:hAnsi="Arial" w:cs="Arial"/>
        </w:rPr>
        <w:t xml:space="preserve"> </w:t>
      </w:r>
      <w:r w:rsidR="00B61F29">
        <w:rPr>
          <w:rFonts w:ascii="Arial" w:hAnsi="Arial" w:cs="Arial"/>
        </w:rPr>
        <w:t>sets out the primary legislation for child and adult protection</w:t>
      </w:r>
      <w:r w:rsidR="00536A8D">
        <w:rPr>
          <w:rFonts w:ascii="Arial" w:hAnsi="Arial" w:cs="Arial"/>
        </w:rPr>
        <w:t>. It</w:t>
      </w:r>
      <w:r w:rsidR="005A1E8B">
        <w:rPr>
          <w:rFonts w:ascii="Arial" w:hAnsi="Arial" w:cs="Arial"/>
        </w:rPr>
        <w:t xml:space="preserve">s associated statutory guidance </w:t>
      </w:r>
      <w:r w:rsidR="007E73E5">
        <w:rPr>
          <w:rFonts w:ascii="Arial" w:hAnsi="Arial" w:cs="Arial"/>
        </w:rPr>
        <w:t>is aimed at assisting</w:t>
      </w:r>
      <w:r w:rsidR="00805BD6">
        <w:rPr>
          <w:rFonts w:ascii="Arial" w:hAnsi="Arial" w:cs="Arial"/>
        </w:rPr>
        <w:t xml:space="preserve"> practitioners worki</w:t>
      </w:r>
      <w:r w:rsidR="00655266">
        <w:rPr>
          <w:rFonts w:ascii="Arial" w:hAnsi="Arial" w:cs="Arial"/>
        </w:rPr>
        <w:t>ng with both children and adults. In 2019</w:t>
      </w:r>
      <w:r w:rsidR="007E73E5">
        <w:rPr>
          <w:rFonts w:ascii="Arial" w:hAnsi="Arial" w:cs="Arial"/>
        </w:rPr>
        <w:t>,</w:t>
      </w:r>
      <w:r w:rsidR="00655266">
        <w:rPr>
          <w:rFonts w:ascii="Arial" w:hAnsi="Arial" w:cs="Arial"/>
        </w:rPr>
        <w:t xml:space="preserve"> </w:t>
      </w:r>
      <w:r w:rsidR="00242629">
        <w:rPr>
          <w:rFonts w:ascii="Arial" w:hAnsi="Arial" w:cs="Arial"/>
        </w:rPr>
        <w:t xml:space="preserve">Welsh Government introduced </w:t>
      </w:r>
      <w:r w:rsidR="002E6F72">
        <w:rPr>
          <w:rFonts w:ascii="Arial" w:hAnsi="Arial" w:cs="Arial"/>
        </w:rPr>
        <w:t xml:space="preserve">the Wales Safeguarding </w:t>
      </w:r>
      <w:r w:rsidR="003B6725">
        <w:rPr>
          <w:rFonts w:ascii="Arial" w:hAnsi="Arial" w:cs="Arial"/>
        </w:rPr>
        <w:t>P</w:t>
      </w:r>
      <w:r w:rsidR="002E6F72">
        <w:rPr>
          <w:rFonts w:ascii="Arial" w:hAnsi="Arial" w:cs="Arial"/>
        </w:rPr>
        <w:t xml:space="preserve">rocedures which </w:t>
      </w:r>
      <w:r w:rsidR="00552453">
        <w:rPr>
          <w:rFonts w:ascii="Arial" w:hAnsi="Arial" w:cs="Arial"/>
        </w:rPr>
        <w:t>are</w:t>
      </w:r>
      <w:r w:rsidR="002E6F72">
        <w:rPr>
          <w:rFonts w:ascii="Arial" w:hAnsi="Arial" w:cs="Arial"/>
        </w:rPr>
        <w:t xml:space="preserve"> the </w:t>
      </w:r>
      <w:r w:rsidR="002E6F72" w:rsidRPr="008C2E6F">
        <w:rPr>
          <w:rFonts w:ascii="Arial" w:hAnsi="Arial" w:cs="Arial"/>
        </w:rPr>
        <w:t xml:space="preserve">first </w:t>
      </w:r>
      <w:r w:rsidR="008C2E6F" w:rsidRPr="00B918FE">
        <w:rPr>
          <w:rFonts w:ascii="Arial" w:hAnsi="Arial" w:cs="Arial"/>
          <w:b/>
          <w:bCs/>
        </w:rPr>
        <w:t>universal procedures applicable for both children and adults</w:t>
      </w:r>
      <w:r w:rsidR="008C2E6F">
        <w:rPr>
          <w:rFonts w:ascii="Arial" w:hAnsi="Arial" w:cs="Arial"/>
        </w:rPr>
        <w:t>.</w:t>
      </w:r>
      <w:r w:rsidR="001439D5">
        <w:rPr>
          <w:rFonts w:ascii="Arial" w:hAnsi="Arial" w:cs="Arial"/>
        </w:rPr>
        <w:t xml:space="preserve"> It has</w:t>
      </w:r>
      <w:r w:rsidR="001E7875">
        <w:rPr>
          <w:rFonts w:ascii="Arial" w:hAnsi="Arial" w:cs="Arial"/>
        </w:rPr>
        <w:t xml:space="preserve"> also</w:t>
      </w:r>
      <w:r w:rsidR="001439D5">
        <w:rPr>
          <w:rFonts w:ascii="Arial" w:hAnsi="Arial" w:cs="Arial"/>
        </w:rPr>
        <w:t xml:space="preserve"> adopted the LADO role</w:t>
      </w:r>
      <w:r w:rsidR="00755CCC">
        <w:rPr>
          <w:rFonts w:ascii="Arial" w:hAnsi="Arial" w:cs="Arial"/>
        </w:rPr>
        <w:t xml:space="preserve"> introduced</w:t>
      </w:r>
      <w:r w:rsidR="00AA2A1F">
        <w:rPr>
          <w:rFonts w:ascii="Arial" w:hAnsi="Arial" w:cs="Arial"/>
        </w:rPr>
        <w:t xml:space="preserve"> in </w:t>
      </w:r>
      <w:r w:rsidR="00AD5753">
        <w:rPr>
          <w:rFonts w:ascii="Arial" w:hAnsi="Arial" w:cs="Arial"/>
        </w:rPr>
        <w:t xml:space="preserve">England </w:t>
      </w:r>
      <w:r w:rsidR="002174B6">
        <w:rPr>
          <w:rFonts w:ascii="Arial" w:hAnsi="Arial" w:cs="Arial"/>
        </w:rPr>
        <w:t>and has applied it to both children and adult services</w:t>
      </w:r>
      <w:r w:rsidR="0014724C">
        <w:rPr>
          <w:rFonts w:ascii="Arial" w:hAnsi="Arial" w:cs="Arial"/>
        </w:rPr>
        <w:t>.</w:t>
      </w:r>
      <w:r w:rsidR="00D219DB">
        <w:rPr>
          <w:rFonts w:ascii="Arial" w:hAnsi="Arial" w:cs="Arial"/>
        </w:rPr>
        <w:t xml:space="preserve"> </w:t>
      </w:r>
      <w:r w:rsidR="008A0270">
        <w:rPr>
          <w:rFonts w:ascii="Arial" w:hAnsi="Arial" w:cs="Arial"/>
        </w:rPr>
        <w:t>However, the procedures do</w:t>
      </w:r>
      <w:r w:rsidR="00016127">
        <w:rPr>
          <w:rFonts w:ascii="Arial" w:hAnsi="Arial" w:cs="Arial"/>
        </w:rPr>
        <w:t xml:space="preserve"> not appear to have </w:t>
      </w:r>
      <w:r w:rsidR="007243A5">
        <w:rPr>
          <w:rFonts w:ascii="Arial" w:hAnsi="Arial" w:cs="Arial"/>
        </w:rPr>
        <w:t xml:space="preserve">expanded on this role or </w:t>
      </w:r>
      <w:r w:rsidR="00016127">
        <w:rPr>
          <w:rFonts w:ascii="Arial" w:hAnsi="Arial" w:cs="Arial"/>
        </w:rPr>
        <w:t xml:space="preserve">further developed </w:t>
      </w:r>
      <w:r w:rsidR="007243A5">
        <w:rPr>
          <w:rFonts w:ascii="Arial" w:hAnsi="Arial" w:cs="Arial"/>
        </w:rPr>
        <w:t>it</w:t>
      </w:r>
      <w:r w:rsidR="008A6292">
        <w:rPr>
          <w:rFonts w:ascii="Arial" w:hAnsi="Arial" w:cs="Arial"/>
        </w:rPr>
        <w:t>. There is no existing LADO network in Wales</w:t>
      </w:r>
      <w:r w:rsidR="00477A05">
        <w:rPr>
          <w:rFonts w:ascii="Arial" w:hAnsi="Arial" w:cs="Arial"/>
        </w:rPr>
        <w:t>.</w:t>
      </w:r>
    </w:p>
    <w:p w14:paraId="04BB8CDB" w14:textId="69C8CDCF" w:rsidR="002906B8" w:rsidRDefault="00DA7F34" w:rsidP="00170493">
      <w:pPr>
        <w:spacing w:line="360" w:lineRule="auto"/>
        <w:rPr>
          <w:rFonts w:ascii="Arial" w:hAnsi="Arial" w:cs="Arial"/>
        </w:rPr>
      </w:pPr>
      <w:r w:rsidRPr="00170493">
        <w:rPr>
          <w:rFonts w:ascii="Arial" w:hAnsi="Arial" w:cs="Arial"/>
        </w:rPr>
        <w:lastRenderedPageBreak/>
        <w:t>I</w:t>
      </w:r>
      <w:r w:rsidR="00C35637" w:rsidRPr="00170493">
        <w:rPr>
          <w:rFonts w:ascii="Arial" w:hAnsi="Arial" w:cs="Arial"/>
        </w:rPr>
        <w:t>n March 2023, W</w:t>
      </w:r>
      <w:r w:rsidR="000B40C3">
        <w:rPr>
          <w:rFonts w:ascii="Arial" w:hAnsi="Arial" w:cs="Arial"/>
        </w:rPr>
        <w:t xml:space="preserve">elsh Government </w:t>
      </w:r>
      <w:r w:rsidR="002D38D6">
        <w:rPr>
          <w:rFonts w:ascii="Arial" w:hAnsi="Arial" w:cs="Arial"/>
        </w:rPr>
        <w:t xml:space="preserve">commissioned </w:t>
      </w:r>
      <w:r w:rsidR="002D38D6" w:rsidRPr="00170493">
        <w:rPr>
          <w:rFonts w:ascii="Arial" w:hAnsi="Arial" w:cs="Arial"/>
        </w:rPr>
        <w:t>a</w:t>
      </w:r>
      <w:r w:rsidR="00C35637" w:rsidRPr="00170493">
        <w:rPr>
          <w:rFonts w:ascii="Arial" w:hAnsi="Arial" w:cs="Arial"/>
        </w:rPr>
        <w:t xml:space="preserve"> </w:t>
      </w:r>
      <w:r w:rsidR="00D1742F" w:rsidRPr="00170493">
        <w:rPr>
          <w:rFonts w:ascii="Arial" w:hAnsi="Arial" w:cs="Arial"/>
        </w:rPr>
        <w:t xml:space="preserve">report into the evaluation </w:t>
      </w:r>
      <w:r w:rsidR="001647BB" w:rsidRPr="00170493">
        <w:rPr>
          <w:rFonts w:ascii="Arial" w:hAnsi="Arial" w:cs="Arial"/>
        </w:rPr>
        <w:t xml:space="preserve">of the </w:t>
      </w:r>
      <w:r w:rsidR="00140BC3">
        <w:rPr>
          <w:rFonts w:ascii="Arial" w:hAnsi="Arial" w:cs="Arial"/>
        </w:rPr>
        <w:t>S</w:t>
      </w:r>
      <w:r w:rsidR="00140BC3" w:rsidRPr="00170493">
        <w:rPr>
          <w:rFonts w:ascii="Arial" w:hAnsi="Arial" w:cs="Arial"/>
        </w:rPr>
        <w:t>ocial</w:t>
      </w:r>
      <w:r w:rsidR="001647BB" w:rsidRPr="00170493">
        <w:rPr>
          <w:rFonts w:ascii="Arial" w:hAnsi="Arial" w:cs="Arial"/>
        </w:rPr>
        <w:t xml:space="preserve"> </w:t>
      </w:r>
      <w:r w:rsidR="00140BC3">
        <w:rPr>
          <w:rFonts w:ascii="Arial" w:hAnsi="Arial" w:cs="Arial"/>
        </w:rPr>
        <w:t>S</w:t>
      </w:r>
      <w:r w:rsidR="001647BB" w:rsidRPr="00170493">
        <w:rPr>
          <w:rFonts w:ascii="Arial" w:hAnsi="Arial" w:cs="Arial"/>
        </w:rPr>
        <w:t xml:space="preserve">ervices and </w:t>
      </w:r>
      <w:r w:rsidR="0023222A" w:rsidRPr="00170493">
        <w:rPr>
          <w:rFonts w:ascii="Arial" w:hAnsi="Arial" w:cs="Arial"/>
        </w:rPr>
        <w:t xml:space="preserve">Well-being </w:t>
      </w:r>
      <w:r w:rsidR="00AC5BD3" w:rsidRPr="00170493">
        <w:rPr>
          <w:rFonts w:ascii="Arial" w:hAnsi="Arial" w:cs="Arial"/>
        </w:rPr>
        <w:t>(Wales</w:t>
      </w:r>
      <w:r w:rsidR="0023222A" w:rsidRPr="00170493">
        <w:rPr>
          <w:rFonts w:ascii="Arial" w:hAnsi="Arial" w:cs="Arial"/>
        </w:rPr>
        <w:t xml:space="preserve">) Act 2014. </w:t>
      </w:r>
      <w:r w:rsidR="002B1A35" w:rsidRPr="00170493">
        <w:rPr>
          <w:rFonts w:ascii="Arial" w:hAnsi="Arial" w:cs="Arial"/>
        </w:rPr>
        <w:t xml:space="preserve">The report entitled </w:t>
      </w:r>
      <w:r w:rsidR="00710598" w:rsidRPr="00170493">
        <w:rPr>
          <w:rFonts w:ascii="Arial" w:hAnsi="Arial" w:cs="Arial"/>
        </w:rPr>
        <w:t>“From Act to Impact?”</w:t>
      </w:r>
      <w:r w:rsidR="007C7A79">
        <w:rPr>
          <w:rFonts w:ascii="Arial" w:hAnsi="Arial" w:cs="Arial"/>
        </w:rPr>
        <w:t xml:space="preserve"> </w:t>
      </w:r>
      <w:r w:rsidR="00B31C4E" w:rsidRPr="00170493">
        <w:rPr>
          <w:rFonts w:ascii="Arial" w:hAnsi="Arial" w:cs="Arial"/>
        </w:rPr>
        <w:t>made only eight specific references to</w:t>
      </w:r>
      <w:r w:rsidR="00140BC3">
        <w:rPr>
          <w:rFonts w:ascii="Arial" w:hAnsi="Arial" w:cs="Arial"/>
        </w:rPr>
        <w:t xml:space="preserve"> </w:t>
      </w:r>
      <w:r w:rsidR="00B31C4E" w:rsidRPr="00170493">
        <w:rPr>
          <w:rFonts w:ascii="Arial" w:hAnsi="Arial" w:cs="Arial"/>
        </w:rPr>
        <w:t>safeguarding,</w:t>
      </w:r>
      <w:r w:rsidR="004B10BC">
        <w:rPr>
          <w:rFonts w:ascii="Arial" w:hAnsi="Arial" w:cs="Arial"/>
          <w:color w:val="111111"/>
          <w:shd w:val="clear" w:color="auto" w:fill="FFFFFF"/>
        </w:rPr>
        <w:t xml:space="preserve"> none of which related to </w:t>
      </w:r>
      <w:r w:rsidR="00871C62">
        <w:rPr>
          <w:rFonts w:ascii="Arial" w:hAnsi="Arial" w:cs="Arial"/>
          <w:color w:val="111111"/>
          <w:shd w:val="clear" w:color="auto" w:fill="FFFFFF"/>
        </w:rPr>
        <w:t>the</w:t>
      </w:r>
      <w:r w:rsidR="00B80148">
        <w:rPr>
          <w:rFonts w:ascii="Arial" w:hAnsi="Arial" w:cs="Arial"/>
          <w:color w:val="111111"/>
          <w:shd w:val="clear" w:color="auto" w:fill="FFFFFF"/>
        </w:rPr>
        <w:t xml:space="preserve"> Wales Safeguarding Procedures or more explicitly the </w:t>
      </w:r>
      <w:r w:rsidR="00871C62">
        <w:rPr>
          <w:rFonts w:ascii="Arial" w:hAnsi="Arial" w:cs="Arial"/>
          <w:color w:val="111111"/>
          <w:shd w:val="clear" w:color="auto" w:fill="FFFFFF"/>
        </w:rPr>
        <w:t>management of</w:t>
      </w:r>
      <w:r w:rsidR="00BB3526">
        <w:rPr>
          <w:rFonts w:ascii="Arial" w:hAnsi="Arial" w:cs="Arial"/>
          <w:color w:val="111111"/>
          <w:shd w:val="clear" w:color="auto" w:fill="FFFFFF"/>
        </w:rPr>
        <w:t xml:space="preserve"> concerns relating to</w:t>
      </w:r>
      <w:r w:rsidR="00871C62">
        <w:rPr>
          <w:rFonts w:ascii="Arial" w:hAnsi="Arial" w:cs="Arial"/>
          <w:color w:val="111111"/>
          <w:shd w:val="clear" w:color="auto" w:fill="FFFFFF"/>
        </w:rPr>
        <w:t xml:space="preserve"> </w:t>
      </w:r>
      <w:proofErr w:type="spellStart"/>
      <w:r w:rsidR="00871C62">
        <w:rPr>
          <w:rFonts w:ascii="Arial" w:hAnsi="Arial" w:cs="Arial"/>
          <w:color w:val="111111"/>
          <w:shd w:val="clear" w:color="auto" w:fill="FFFFFF"/>
        </w:rPr>
        <w:t>PiPOTS</w:t>
      </w:r>
      <w:proofErr w:type="spellEnd"/>
      <w:r w:rsidR="00E9731D">
        <w:rPr>
          <w:rFonts w:ascii="Arial" w:hAnsi="Arial" w:cs="Arial"/>
          <w:color w:val="111111"/>
          <w:shd w:val="clear" w:color="auto" w:fill="FFFFFF"/>
        </w:rPr>
        <w:t>.</w:t>
      </w:r>
      <w:r w:rsidR="00974352" w:rsidRPr="00170493">
        <w:rPr>
          <w:rFonts w:ascii="Arial" w:hAnsi="Arial" w:cs="Arial"/>
        </w:rPr>
        <w:t xml:space="preserve"> </w:t>
      </w:r>
      <w:r w:rsidR="00107198" w:rsidRPr="00170493">
        <w:rPr>
          <w:rFonts w:ascii="Arial" w:hAnsi="Arial" w:cs="Arial"/>
          <w:color w:val="111111"/>
          <w:shd w:val="clear" w:color="auto" w:fill="FFFFFF"/>
        </w:rPr>
        <w:t>(</w:t>
      </w:r>
      <w:proofErr w:type="spellStart"/>
      <w:r w:rsidR="00107198" w:rsidRPr="00170493">
        <w:rPr>
          <w:rFonts w:ascii="Arial" w:hAnsi="Arial" w:cs="Arial"/>
          <w:color w:val="111111"/>
          <w:shd w:val="clear" w:color="auto" w:fill="FFFFFF"/>
        </w:rPr>
        <w:t>Gov.Wales</w:t>
      </w:r>
      <w:proofErr w:type="spellEnd"/>
      <w:r w:rsidR="00107198" w:rsidRPr="00170493">
        <w:rPr>
          <w:rFonts w:ascii="Arial" w:hAnsi="Arial" w:cs="Arial"/>
          <w:color w:val="111111"/>
          <w:shd w:val="clear" w:color="auto" w:fill="FFFFFF"/>
        </w:rPr>
        <w:t>, 2023)</w:t>
      </w:r>
      <w:r w:rsidR="00107198">
        <w:rPr>
          <w:rFonts w:ascii="Arial" w:hAnsi="Arial" w:cs="Arial"/>
        </w:rPr>
        <w:t>.</w:t>
      </w:r>
    </w:p>
    <w:p w14:paraId="360B45FC" w14:textId="0D1DAA72" w:rsidR="008A4CE8" w:rsidRDefault="001D0FB0" w:rsidP="00526680">
      <w:pPr>
        <w:pStyle w:val="pf0"/>
        <w:numPr>
          <w:ilvl w:val="0"/>
          <w:numId w:val="11"/>
        </w:numPr>
        <w:rPr>
          <w:rFonts w:ascii="Arial" w:hAnsi="Arial" w:cs="Arial"/>
        </w:rPr>
      </w:pPr>
      <w:r>
        <w:rPr>
          <w:rFonts w:ascii="Arial" w:hAnsi="Arial" w:cs="Arial"/>
          <w:b/>
          <w:bCs/>
        </w:rPr>
        <w:t xml:space="preserve">Research </w:t>
      </w:r>
      <w:r w:rsidR="00133C28" w:rsidRPr="009F0AD2">
        <w:rPr>
          <w:rFonts w:ascii="Arial" w:hAnsi="Arial" w:cs="Arial"/>
          <w:b/>
          <w:bCs/>
        </w:rPr>
        <w:t>Methods</w:t>
      </w:r>
      <w:r w:rsidR="00387046" w:rsidRPr="00284C3C">
        <w:rPr>
          <w:rFonts w:ascii="Arial" w:hAnsi="Arial" w:cs="Arial"/>
        </w:rPr>
        <w:t xml:space="preserve"> </w:t>
      </w:r>
    </w:p>
    <w:p w14:paraId="6A9C6FDB" w14:textId="77777777" w:rsidR="006443DF" w:rsidRPr="00FE467D" w:rsidRDefault="006443DF" w:rsidP="006443DF">
      <w:pPr>
        <w:spacing w:line="360" w:lineRule="auto"/>
        <w:rPr>
          <w:rFonts w:ascii="Arial" w:hAnsi="Arial" w:cs="Arial"/>
          <w:b/>
          <w:bCs/>
          <w:sz w:val="24"/>
          <w:szCs w:val="24"/>
        </w:rPr>
      </w:pPr>
      <w:r w:rsidRPr="00FE467D">
        <w:rPr>
          <w:rFonts w:ascii="Arial" w:hAnsi="Arial" w:cs="Arial"/>
          <w:b/>
          <w:bCs/>
          <w:sz w:val="24"/>
          <w:szCs w:val="24"/>
        </w:rPr>
        <w:t xml:space="preserve">Research Philosophy </w:t>
      </w:r>
    </w:p>
    <w:p w14:paraId="09334492" w14:textId="5AD4C614" w:rsidR="0009249C" w:rsidRDefault="006443DF" w:rsidP="0009249C">
      <w:pPr>
        <w:spacing w:line="360" w:lineRule="auto"/>
        <w:rPr>
          <w:rFonts w:ascii="Arial" w:hAnsi="Arial" w:cs="Arial"/>
        </w:rPr>
      </w:pPr>
      <w:r w:rsidRPr="00E94FC9">
        <w:rPr>
          <w:rFonts w:ascii="Arial" w:hAnsi="Arial" w:cs="Arial"/>
        </w:rPr>
        <w:t xml:space="preserve">Research is underpinned by the principles of ontological and epistemological positions. Ontology refers to the understanding of reality, where epistemology refers to more subjective understanding of the question and how we know it is real. An individual researcher’s stance between these two philosophies will inform their </w:t>
      </w:r>
      <w:r w:rsidRPr="0029123A">
        <w:rPr>
          <w:rFonts w:ascii="Arial" w:hAnsi="Arial" w:cs="Arial"/>
        </w:rPr>
        <w:t>methods (</w:t>
      </w:r>
      <w:proofErr w:type="spellStart"/>
      <w:r w:rsidRPr="0029123A">
        <w:rPr>
          <w:rFonts w:ascii="Arial" w:hAnsi="Arial" w:cs="Arial"/>
        </w:rPr>
        <w:t>Alharahsheh</w:t>
      </w:r>
      <w:proofErr w:type="spellEnd"/>
      <w:r w:rsidRPr="0029123A">
        <w:rPr>
          <w:rFonts w:ascii="Arial" w:hAnsi="Arial" w:cs="Arial"/>
        </w:rPr>
        <w:t xml:space="preserve"> and Pius, 2020).</w:t>
      </w:r>
    </w:p>
    <w:p w14:paraId="6BDF217F" w14:textId="20E12114" w:rsidR="00651C9E" w:rsidRPr="00E81E5F" w:rsidRDefault="00FB1B3E" w:rsidP="00651C9E">
      <w:pPr>
        <w:pStyle w:val="pf0"/>
        <w:rPr>
          <w:rFonts w:ascii="Arial" w:hAnsi="Arial" w:cs="Arial"/>
          <w:b/>
          <w:bCs/>
          <w:sz w:val="22"/>
          <w:szCs w:val="22"/>
        </w:rPr>
      </w:pPr>
      <w:r w:rsidRPr="00E81E5F">
        <w:rPr>
          <w:rFonts w:ascii="Arial" w:hAnsi="Arial" w:cs="Arial"/>
          <w:b/>
          <w:bCs/>
        </w:rPr>
        <w:t>Research Par</w:t>
      </w:r>
      <w:r w:rsidR="00904FF0" w:rsidRPr="00E81E5F">
        <w:rPr>
          <w:rFonts w:ascii="Arial" w:hAnsi="Arial" w:cs="Arial"/>
          <w:b/>
          <w:bCs/>
        </w:rPr>
        <w:t>a</w:t>
      </w:r>
      <w:r w:rsidRPr="00E81E5F">
        <w:rPr>
          <w:rFonts w:ascii="Arial" w:hAnsi="Arial" w:cs="Arial"/>
          <w:b/>
          <w:bCs/>
        </w:rPr>
        <w:t>digm</w:t>
      </w:r>
      <w:r w:rsidR="00651C9E" w:rsidRPr="00E81E5F">
        <w:rPr>
          <w:rStyle w:val="cf01"/>
          <w:rFonts w:ascii="Arial" w:hAnsi="Arial" w:cs="Arial"/>
          <w:b/>
          <w:bCs/>
          <w:sz w:val="22"/>
          <w:szCs w:val="22"/>
          <w:u w:val="none"/>
        </w:rPr>
        <w:t> </w:t>
      </w:r>
    </w:p>
    <w:p w14:paraId="0F275D77" w14:textId="6A8A6509" w:rsidR="001F09E3" w:rsidRDefault="001F09E3" w:rsidP="00651C9E">
      <w:pPr>
        <w:spacing w:line="360" w:lineRule="auto"/>
        <w:rPr>
          <w:rFonts w:ascii="Arial" w:hAnsi="Arial" w:cs="Arial"/>
        </w:rPr>
      </w:pPr>
      <w:r w:rsidRPr="00E94FC9">
        <w:rPr>
          <w:rFonts w:ascii="Arial" w:hAnsi="Arial" w:cs="Arial"/>
        </w:rPr>
        <w:t xml:space="preserve">A researcher will fall into specific paradigms: </w:t>
      </w:r>
      <w:r w:rsidRPr="00E94FC9">
        <w:rPr>
          <w:rFonts w:ascii="Arial" w:hAnsi="Arial" w:cs="Arial"/>
          <w:i/>
          <w:iCs/>
        </w:rPr>
        <w:t>Positivism, interpretivism, or pragmatism.</w:t>
      </w:r>
      <w:r w:rsidRPr="00E94FC9">
        <w:rPr>
          <w:rFonts w:ascii="Arial" w:hAnsi="Arial" w:cs="Arial"/>
        </w:rPr>
        <w:t xml:space="preserve"> Positivism concerns the search for the objective, provable and repeatable truths of reality. Interpretivism concerns the more subjective realities and is underpinned by “truth” not being static and consistent between groups</w:t>
      </w:r>
      <w:r w:rsidRPr="0029123A">
        <w:rPr>
          <w:rFonts w:ascii="Arial" w:hAnsi="Arial" w:cs="Arial"/>
        </w:rPr>
        <w:t xml:space="preserve">. (Park, Konge and Artino Jr., 2020; Al-Ababneh, 2020). </w:t>
      </w:r>
      <w:r w:rsidRPr="00E94FC9">
        <w:rPr>
          <w:rFonts w:ascii="Arial" w:hAnsi="Arial" w:cs="Arial"/>
        </w:rPr>
        <w:t>Pragmatism balances both approaches – a belief that qualitative and quantitative methods are applicable to describe reality, and use of each depends on the circumstances. A researcher using this is referred as a mix-methods researcher</w:t>
      </w:r>
      <w:r>
        <w:rPr>
          <w:rFonts w:ascii="Arial" w:hAnsi="Arial" w:cs="Arial"/>
        </w:rPr>
        <w:t>.</w:t>
      </w:r>
    </w:p>
    <w:p w14:paraId="6A14E33F" w14:textId="336B188F" w:rsidR="00651C9E" w:rsidRDefault="00651C9E" w:rsidP="00651C9E">
      <w:pPr>
        <w:spacing w:line="360" w:lineRule="auto"/>
        <w:rPr>
          <w:rFonts w:ascii="Arial" w:hAnsi="Arial" w:cs="Arial"/>
        </w:rPr>
      </w:pPr>
      <w:r w:rsidRPr="00245A86">
        <w:rPr>
          <w:rFonts w:ascii="Arial" w:hAnsi="Arial" w:cs="Arial"/>
        </w:rPr>
        <w:t>Th</w:t>
      </w:r>
      <w:r w:rsidR="00F95870">
        <w:rPr>
          <w:rFonts w:ascii="Arial" w:hAnsi="Arial" w:cs="Arial"/>
        </w:rPr>
        <w:t>is</w:t>
      </w:r>
      <w:r w:rsidRPr="00245A86">
        <w:rPr>
          <w:rFonts w:ascii="Arial" w:hAnsi="Arial" w:cs="Arial"/>
        </w:rPr>
        <w:t xml:space="preserve"> </w:t>
      </w:r>
      <w:r w:rsidR="00023DE3">
        <w:rPr>
          <w:rFonts w:ascii="Arial" w:hAnsi="Arial" w:cs="Arial"/>
        </w:rPr>
        <w:t>study</w:t>
      </w:r>
      <w:r w:rsidRPr="00245A86">
        <w:rPr>
          <w:rFonts w:ascii="Arial" w:hAnsi="Arial" w:cs="Arial"/>
        </w:rPr>
        <w:t xml:space="preserve"> requires a mixed methodology to best answer the research question. As the research will be considering </w:t>
      </w:r>
      <w:r w:rsidR="00295952">
        <w:rPr>
          <w:rFonts w:ascii="Arial" w:hAnsi="Arial" w:cs="Arial"/>
        </w:rPr>
        <w:t>individual</w:t>
      </w:r>
      <w:r w:rsidRPr="00245A86">
        <w:rPr>
          <w:rFonts w:ascii="Arial" w:hAnsi="Arial" w:cs="Arial"/>
        </w:rPr>
        <w:t xml:space="preserve"> interpretations of </w:t>
      </w:r>
      <w:r w:rsidR="00295952">
        <w:rPr>
          <w:rFonts w:ascii="Arial" w:hAnsi="Arial" w:cs="Arial"/>
        </w:rPr>
        <w:t>set of procedures</w:t>
      </w:r>
      <w:r w:rsidRPr="00245A86">
        <w:rPr>
          <w:rFonts w:ascii="Arial" w:hAnsi="Arial" w:cs="Arial"/>
        </w:rPr>
        <w:t xml:space="preserve"> and professional opinion on how this has </w:t>
      </w:r>
      <w:r w:rsidR="009D2B5C">
        <w:rPr>
          <w:rFonts w:ascii="Arial" w:hAnsi="Arial" w:cs="Arial"/>
        </w:rPr>
        <w:t>been applied</w:t>
      </w:r>
      <w:r w:rsidRPr="00245A86">
        <w:rPr>
          <w:rFonts w:ascii="Arial" w:hAnsi="Arial" w:cs="Arial"/>
        </w:rPr>
        <w:t xml:space="preserve"> into</w:t>
      </w:r>
      <w:r w:rsidR="00476B8B">
        <w:rPr>
          <w:rFonts w:ascii="Arial" w:hAnsi="Arial" w:cs="Arial"/>
        </w:rPr>
        <w:t xml:space="preserve"> operational</w:t>
      </w:r>
      <w:r w:rsidRPr="00245A86">
        <w:rPr>
          <w:rFonts w:ascii="Arial" w:hAnsi="Arial" w:cs="Arial"/>
        </w:rPr>
        <w:t xml:space="preserve"> practice it is subjectivist in ontology. The research will be enhanced by the analysis of qualitative data </w:t>
      </w:r>
      <w:r w:rsidR="00816A6D">
        <w:rPr>
          <w:rFonts w:ascii="Arial" w:hAnsi="Arial" w:cs="Arial"/>
        </w:rPr>
        <w:t>(</w:t>
      </w:r>
      <w:proofErr w:type="spellStart"/>
      <w:r w:rsidR="00816A6D">
        <w:rPr>
          <w:rFonts w:ascii="Arial" w:hAnsi="Arial" w:cs="Arial"/>
        </w:rPr>
        <w:t>i.e</w:t>
      </w:r>
      <w:proofErr w:type="spellEnd"/>
      <w:r w:rsidR="00816A6D">
        <w:rPr>
          <w:rFonts w:ascii="Arial" w:hAnsi="Arial" w:cs="Arial"/>
        </w:rPr>
        <w:t xml:space="preserve"> case studies) </w:t>
      </w:r>
      <w:r w:rsidRPr="00245A86">
        <w:rPr>
          <w:rFonts w:ascii="Arial" w:hAnsi="Arial" w:cs="Arial"/>
        </w:rPr>
        <w:t>to identify variations in application and quantitative data (</w:t>
      </w:r>
      <w:r w:rsidR="00816A6D">
        <w:rPr>
          <w:rFonts w:ascii="Arial" w:hAnsi="Arial" w:cs="Arial"/>
        </w:rPr>
        <w:t>i.e.</w:t>
      </w:r>
      <w:r w:rsidR="00516ED6">
        <w:rPr>
          <w:rFonts w:ascii="Arial" w:hAnsi="Arial" w:cs="Arial"/>
        </w:rPr>
        <w:t xml:space="preserve"> </w:t>
      </w:r>
      <w:r w:rsidRPr="00245A86">
        <w:rPr>
          <w:rFonts w:ascii="Arial" w:hAnsi="Arial" w:cs="Arial"/>
        </w:rPr>
        <w:t xml:space="preserve">existing performance data) to identify changes in demand, making it interpretivist in epistemology. </w:t>
      </w:r>
    </w:p>
    <w:p w14:paraId="226D5C7D" w14:textId="79883A76" w:rsidR="003E128D" w:rsidRPr="00E81E5F" w:rsidRDefault="00651C9E" w:rsidP="003E128D">
      <w:pPr>
        <w:rPr>
          <w:rFonts w:ascii="Arial" w:hAnsi="Arial" w:cs="Arial"/>
          <w:b/>
          <w:bCs/>
          <w:sz w:val="24"/>
          <w:szCs w:val="24"/>
        </w:rPr>
      </w:pPr>
      <w:r w:rsidRPr="00E81E5F">
        <w:rPr>
          <w:rFonts w:ascii="Arial" w:hAnsi="Arial" w:cs="Arial"/>
          <w:b/>
          <w:bCs/>
          <w:sz w:val="24"/>
          <w:szCs w:val="24"/>
        </w:rPr>
        <w:t>Methods</w:t>
      </w:r>
    </w:p>
    <w:p w14:paraId="5BB9D815" w14:textId="78A69BD5" w:rsidR="003F4D59" w:rsidRPr="0064675F" w:rsidRDefault="003F4D59" w:rsidP="00526680">
      <w:pPr>
        <w:pStyle w:val="ListParagraph"/>
        <w:numPr>
          <w:ilvl w:val="0"/>
          <w:numId w:val="4"/>
        </w:numPr>
        <w:spacing w:line="360" w:lineRule="auto"/>
        <w:rPr>
          <w:rFonts w:ascii="Arial" w:hAnsi="Arial" w:cs="Arial"/>
        </w:rPr>
      </w:pPr>
      <w:r>
        <w:rPr>
          <w:rFonts w:ascii="Arial" w:hAnsi="Arial" w:cs="Arial"/>
        </w:rPr>
        <w:t>Online</w:t>
      </w:r>
      <w:r w:rsidR="006404D0">
        <w:rPr>
          <w:rFonts w:ascii="Arial" w:hAnsi="Arial" w:cs="Arial"/>
        </w:rPr>
        <w:t xml:space="preserve"> survey/</w:t>
      </w:r>
      <w:r>
        <w:rPr>
          <w:rFonts w:ascii="Arial" w:hAnsi="Arial" w:cs="Arial"/>
        </w:rPr>
        <w:t xml:space="preserve"> </w:t>
      </w:r>
      <w:r w:rsidR="001B6083">
        <w:rPr>
          <w:rFonts w:ascii="Arial" w:hAnsi="Arial" w:cs="Arial"/>
        </w:rPr>
        <w:t>questionnaire</w:t>
      </w:r>
      <w:r>
        <w:rPr>
          <w:rFonts w:ascii="Arial" w:hAnsi="Arial" w:cs="Arial"/>
        </w:rPr>
        <w:t xml:space="preserve"> (Local Authority Designated </w:t>
      </w:r>
      <w:r w:rsidR="00EC6BA5">
        <w:rPr>
          <w:rFonts w:ascii="Arial" w:hAnsi="Arial" w:cs="Arial"/>
        </w:rPr>
        <w:t>Officer</w:t>
      </w:r>
      <w:r>
        <w:rPr>
          <w:rFonts w:ascii="Arial" w:hAnsi="Arial" w:cs="Arial"/>
        </w:rPr>
        <w:t>)</w:t>
      </w:r>
    </w:p>
    <w:p w14:paraId="03A39644" w14:textId="7A0D2386" w:rsidR="003F4D59" w:rsidRPr="001A0FC3" w:rsidRDefault="003F4D59" w:rsidP="00526680">
      <w:pPr>
        <w:pStyle w:val="ListParagraph"/>
        <w:numPr>
          <w:ilvl w:val="0"/>
          <w:numId w:val="4"/>
        </w:numPr>
        <w:spacing w:after="0" w:line="360" w:lineRule="auto"/>
        <w:rPr>
          <w:rFonts w:ascii="Arial" w:hAnsi="Arial" w:cs="Arial"/>
        </w:rPr>
      </w:pPr>
      <w:r w:rsidRPr="001A0FC3">
        <w:rPr>
          <w:rFonts w:ascii="Arial" w:hAnsi="Arial" w:cs="Arial"/>
        </w:rPr>
        <w:t>Semi structured</w:t>
      </w:r>
      <w:r>
        <w:rPr>
          <w:rFonts w:ascii="Arial" w:hAnsi="Arial" w:cs="Arial"/>
        </w:rPr>
        <w:t xml:space="preserve"> online one- to- one</w:t>
      </w:r>
      <w:r w:rsidRPr="001A0FC3">
        <w:rPr>
          <w:rFonts w:ascii="Arial" w:hAnsi="Arial" w:cs="Arial"/>
        </w:rPr>
        <w:t xml:space="preserve"> </w:t>
      </w:r>
      <w:r>
        <w:rPr>
          <w:rFonts w:ascii="Arial" w:hAnsi="Arial" w:cs="Arial"/>
        </w:rPr>
        <w:t>interviews</w:t>
      </w:r>
      <w:r w:rsidRPr="001A0FC3">
        <w:rPr>
          <w:rFonts w:ascii="Arial" w:hAnsi="Arial" w:cs="Arial"/>
        </w:rPr>
        <w:t xml:space="preserve"> (Local</w:t>
      </w:r>
      <w:r>
        <w:rPr>
          <w:rFonts w:ascii="Arial" w:hAnsi="Arial" w:cs="Arial"/>
        </w:rPr>
        <w:t xml:space="preserve"> Authority Designated </w:t>
      </w:r>
      <w:r w:rsidR="00EC6BA5">
        <w:rPr>
          <w:rFonts w:ascii="Arial" w:hAnsi="Arial" w:cs="Arial"/>
        </w:rPr>
        <w:t>Officer</w:t>
      </w:r>
      <w:r w:rsidR="0083598A" w:rsidRPr="001A0FC3">
        <w:rPr>
          <w:rFonts w:ascii="Arial" w:hAnsi="Arial" w:cs="Arial"/>
        </w:rPr>
        <w:t>)</w:t>
      </w:r>
    </w:p>
    <w:p w14:paraId="35C8731D" w14:textId="77777777" w:rsidR="003F4D59" w:rsidRDefault="003F4D59" w:rsidP="00526680">
      <w:pPr>
        <w:pStyle w:val="ListParagraph"/>
        <w:numPr>
          <w:ilvl w:val="0"/>
          <w:numId w:val="4"/>
        </w:numPr>
        <w:spacing w:line="360" w:lineRule="auto"/>
        <w:rPr>
          <w:rFonts w:ascii="Arial" w:hAnsi="Arial" w:cs="Arial"/>
        </w:rPr>
      </w:pPr>
      <w:r>
        <w:rPr>
          <w:rFonts w:ascii="Arial" w:hAnsi="Arial" w:cs="Arial"/>
        </w:rPr>
        <w:t>Semi structured focus groups (Multi-agency Designated Safeguarding Lead Practitioners)</w:t>
      </w:r>
    </w:p>
    <w:p w14:paraId="4AE920F8" w14:textId="080746A5" w:rsidR="00804DAE" w:rsidRDefault="003F4D59" w:rsidP="00526680">
      <w:pPr>
        <w:pStyle w:val="ListParagraph"/>
        <w:numPr>
          <w:ilvl w:val="0"/>
          <w:numId w:val="4"/>
        </w:numPr>
        <w:spacing w:line="360" w:lineRule="auto"/>
        <w:rPr>
          <w:rFonts w:ascii="Arial" w:hAnsi="Arial" w:cs="Arial"/>
        </w:rPr>
      </w:pPr>
      <w:r>
        <w:rPr>
          <w:rFonts w:ascii="Arial" w:hAnsi="Arial" w:cs="Arial"/>
        </w:rPr>
        <w:t xml:space="preserve">Analysis of quantitative </w:t>
      </w:r>
      <w:r w:rsidR="00C6209E">
        <w:rPr>
          <w:rFonts w:ascii="Arial" w:hAnsi="Arial" w:cs="Arial"/>
        </w:rPr>
        <w:t>data</w:t>
      </w:r>
    </w:p>
    <w:p w14:paraId="65F4F327" w14:textId="1A2DE0AA" w:rsidR="003F4D59" w:rsidRDefault="00C6209E" w:rsidP="00526680">
      <w:pPr>
        <w:pStyle w:val="ListParagraph"/>
        <w:numPr>
          <w:ilvl w:val="0"/>
          <w:numId w:val="4"/>
        </w:numPr>
        <w:spacing w:line="360" w:lineRule="auto"/>
        <w:rPr>
          <w:rFonts w:ascii="Arial" w:hAnsi="Arial" w:cs="Arial"/>
        </w:rPr>
      </w:pPr>
      <w:r>
        <w:rPr>
          <w:rFonts w:ascii="Arial" w:hAnsi="Arial" w:cs="Arial"/>
        </w:rPr>
        <w:lastRenderedPageBreak/>
        <w:t xml:space="preserve">Analysis of </w:t>
      </w:r>
      <w:r w:rsidR="003F4D59">
        <w:rPr>
          <w:rFonts w:ascii="Arial" w:hAnsi="Arial" w:cs="Arial"/>
        </w:rPr>
        <w:t xml:space="preserve">qualitative data </w:t>
      </w:r>
    </w:p>
    <w:p w14:paraId="01211449" w14:textId="77777777" w:rsidR="003F4D59" w:rsidRDefault="003F4D59" w:rsidP="00526680">
      <w:pPr>
        <w:pStyle w:val="ListParagraph"/>
        <w:numPr>
          <w:ilvl w:val="0"/>
          <w:numId w:val="4"/>
        </w:numPr>
        <w:spacing w:line="360" w:lineRule="auto"/>
        <w:rPr>
          <w:rFonts w:ascii="Arial" w:hAnsi="Arial" w:cs="Arial"/>
        </w:rPr>
      </w:pPr>
      <w:r>
        <w:rPr>
          <w:rFonts w:ascii="Arial" w:hAnsi="Arial" w:cs="Arial"/>
        </w:rPr>
        <w:t>Analysis of the content of the Wales Safeguarding Procedures</w:t>
      </w:r>
    </w:p>
    <w:p w14:paraId="6D13E452" w14:textId="77777777" w:rsidR="003F4D59" w:rsidRDefault="003F4D59" w:rsidP="00526680">
      <w:pPr>
        <w:pStyle w:val="ListParagraph"/>
        <w:numPr>
          <w:ilvl w:val="0"/>
          <w:numId w:val="4"/>
        </w:numPr>
        <w:spacing w:line="360" w:lineRule="auto"/>
        <w:rPr>
          <w:rFonts w:ascii="Arial" w:hAnsi="Arial" w:cs="Arial"/>
        </w:rPr>
      </w:pPr>
      <w:r>
        <w:rPr>
          <w:rFonts w:ascii="Arial" w:hAnsi="Arial" w:cs="Arial"/>
        </w:rPr>
        <w:t xml:space="preserve">Evaluation of existing research and practice guidance documents </w:t>
      </w:r>
    </w:p>
    <w:p w14:paraId="40D006B7" w14:textId="14D6D085" w:rsidR="00F67C64" w:rsidRPr="00E12A10" w:rsidRDefault="00F67C64" w:rsidP="00AF4CF7">
      <w:pPr>
        <w:pStyle w:val="pf0"/>
        <w:rPr>
          <w:rStyle w:val="cf01"/>
          <w:rFonts w:ascii="Arial" w:hAnsi="Arial" w:cs="Arial"/>
          <w:b/>
          <w:bCs/>
          <w:sz w:val="22"/>
          <w:szCs w:val="22"/>
          <w:u w:val="none"/>
        </w:rPr>
      </w:pPr>
      <w:r w:rsidRPr="00E12A10">
        <w:rPr>
          <w:rStyle w:val="cf01"/>
          <w:rFonts w:ascii="Arial" w:hAnsi="Arial" w:cs="Arial"/>
          <w:b/>
          <w:bCs/>
          <w:sz w:val="22"/>
          <w:szCs w:val="22"/>
          <w:u w:val="none"/>
        </w:rPr>
        <w:t>Timeline</w:t>
      </w:r>
    </w:p>
    <w:p w14:paraId="7BA11C81" w14:textId="77777777" w:rsidR="00773A75" w:rsidRDefault="004C3C7F" w:rsidP="00773A75">
      <w:pPr>
        <w:spacing w:line="360" w:lineRule="auto"/>
        <w:rPr>
          <w:rFonts w:ascii="Arial" w:hAnsi="Arial" w:cs="Arial"/>
        </w:rPr>
      </w:pPr>
      <w:r w:rsidRPr="001A6A82">
        <w:rPr>
          <w:rFonts w:ascii="Arial" w:hAnsi="Arial" w:cs="Arial"/>
        </w:rPr>
        <w:t>Online survey</w:t>
      </w:r>
      <w:r>
        <w:rPr>
          <w:rFonts w:ascii="Arial" w:hAnsi="Arial" w:cs="Arial"/>
        </w:rPr>
        <w:t>/questionnaire:</w:t>
      </w:r>
      <w:r w:rsidRPr="001A6A82">
        <w:rPr>
          <w:rFonts w:ascii="Arial" w:hAnsi="Arial" w:cs="Arial"/>
        </w:rPr>
        <w:t xml:space="preserve"> </w:t>
      </w:r>
      <w:r>
        <w:rPr>
          <w:rFonts w:ascii="Arial" w:hAnsi="Arial" w:cs="Arial"/>
        </w:rPr>
        <w:t xml:space="preserve"> February 2023</w:t>
      </w:r>
    </w:p>
    <w:p w14:paraId="444F7959" w14:textId="6DAF5D74" w:rsidR="004C3C7F" w:rsidRPr="001A6A82" w:rsidRDefault="007B7E00" w:rsidP="00773A75">
      <w:pPr>
        <w:spacing w:line="360" w:lineRule="auto"/>
        <w:rPr>
          <w:rFonts w:ascii="Arial" w:hAnsi="Arial" w:cs="Arial"/>
        </w:rPr>
      </w:pPr>
      <w:r>
        <w:rPr>
          <w:rFonts w:ascii="Arial" w:hAnsi="Arial" w:cs="Arial"/>
        </w:rPr>
        <w:t>Semi structured</w:t>
      </w:r>
      <w:r w:rsidR="004C3C7F">
        <w:rPr>
          <w:rFonts w:ascii="Arial" w:hAnsi="Arial" w:cs="Arial"/>
        </w:rPr>
        <w:t xml:space="preserve"> interviews: February- March 2023</w:t>
      </w:r>
    </w:p>
    <w:p w14:paraId="37EF1F8E" w14:textId="77777777" w:rsidR="004C3C7F" w:rsidRDefault="004C3C7F" w:rsidP="00773A75">
      <w:pPr>
        <w:spacing w:line="360" w:lineRule="auto"/>
        <w:rPr>
          <w:rFonts w:ascii="Arial" w:hAnsi="Arial" w:cs="Arial"/>
        </w:rPr>
      </w:pPr>
      <w:r w:rsidRPr="001A6A82">
        <w:rPr>
          <w:rFonts w:ascii="Arial" w:hAnsi="Arial" w:cs="Arial"/>
        </w:rPr>
        <w:t>Semi structured focus group</w:t>
      </w:r>
      <w:r>
        <w:rPr>
          <w:rFonts w:ascii="Arial" w:hAnsi="Arial" w:cs="Arial"/>
        </w:rPr>
        <w:t>s: March 2023- October 2023</w:t>
      </w:r>
    </w:p>
    <w:p w14:paraId="74518775" w14:textId="77777777" w:rsidR="00773A75" w:rsidRDefault="004C3C7F" w:rsidP="00052E1F">
      <w:pPr>
        <w:spacing w:after="0" w:line="480" w:lineRule="auto"/>
        <w:rPr>
          <w:rFonts w:ascii="Arial" w:hAnsi="Arial" w:cs="Arial"/>
        </w:rPr>
      </w:pPr>
      <w:r>
        <w:rPr>
          <w:rFonts w:ascii="Arial" w:hAnsi="Arial" w:cs="Arial"/>
        </w:rPr>
        <w:t>Analysis of findings/report writing: November 2023 – January 2024</w:t>
      </w:r>
    </w:p>
    <w:p w14:paraId="66962BCD" w14:textId="0C773B0F" w:rsidR="00F67C64" w:rsidRPr="00074BEE" w:rsidRDefault="004C3C7F" w:rsidP="00052E1F">
      <w:pPr>
        <w:spacing w:after="0" w:line="480" w:lineRule="auto"/>
        <w:rPr>
          <w:rStyle w:val="cf01"/>
          <w:rFonts w:ascii="Arial" w:hAnsi="Arial" w:cs="Arial"/>
          <w:sz w:val="22"/>
          <w:szCs w:val="22"/>
          <w:u w:val="none"/>
        </w:rPr>
      </w:pPr>
      <w:r w:rsidRPr="001C7A21">
        <w:rPr>
          <w:rFonts w:ascii="Arial" w:hAnsi="Arial" w:cs="Arial"/>
        </w:rPr>
        <w:t>Presentation to MWWRSB - February 2024</w:t>
      </w:r>
    </w:p>
    <w:p w14:paraId="193AB863" w14:textId="7980D823" w:rsidR="00AF4CF7" w:rsidRDefault="00AF4CF7" w:rsidP="00AF4CF7">
      <w:pPr>
        <w:pStyle w:val="pf0"/>
        <w:rPr>
          <w:rStyle w:val="cf01"/>
          <w:rFonts w:ascii="Arial" w:hAnsi="Arial" w:cs="Arial"/>
          <w:b/>
          <w:bCs/>
          <w:sz w:val="22"/>
          <w:szCs w:val="22"/>
          <w:u w:val="none"/>
        </w:rPr>
      </w:pPr>
      <w:r w:rsidRPr="00E12A10">
        <w:rPr>
          <w:rStyle w:val="cf01"/>
          <w:rFonts w:ascii="Arial" w:hAnsi="Arial" w:cs="Arial"/>
          <w:b/>
          <w:bCs/>
          <w:sz w:val="22"/>
          <w:szCs w:val="22"/>
          <w:u w:val="none"/>
        </w:rPr>
        <w:t>Participants  </w:t>
      </w:r>
    </w:p>
    <w:p w14:paraId="40B4C133" w14:textId="5979777A" w:rsidR="004372F1" w:rsidRDefault="004372F1" w:rsidP="004372F1">
      <w:pPr>
        <w:spacing w:line="360" w:lineRule="auto"/>
        <w:rPr>
          <w:rFonts w:ascii="Arial" w:hAnsi="Arial" w:cs="Arial"/>
        </w:rPr>
      </w:pPr>
      <w:r>
        <w:rPr>
          <w:rFonts w:ascii="Arial" w:hAnsi="Arial" w:cs="Arial"/>
        </w:rPr>
        <w:t>The p</w:t>
      </w:r>
      <w:r w:rsidRPr="00245A86">
        <w:rPr>
          <w:rFonts w:ascii="Arial" w:hAnsi="Arial" w:cs="Arial"/>
        </w:rPr>
        <w:t xml:space="preserve">articipants </w:t>
      </w:r>
      <w:r>
        <w:rPr>
          <w:rFonts w:ascii="Arial" w:hAnsi="Arial" w:cs="Arial"/>
        </w:rPr>
        <w:t xml:space="preserve">involved in the study will be the Local Authority Designated Safeguarding Officers with overall responsibility for managing </w:t>
      </w:r>
      <w:proofErr w:type="spellStart"/>
      <w:r>
        <w:rPr>
          <w:rFonts w:ascii="Arial" w:hAnsi="Arial" w:cs="Arial"/>
        </w:rPr>
        <w:t>PiPOT</w:t>
      </w:r>
      <w:proofErr w:type="spellEnd"/>
      <w:r>
        <w:rPr>
          <w:rFonts w:ascii="Arial" w:hAnsi="Arial" w:cs="Arial"/>
        </w:rPr>
        <w:t xml:space="preserve"> </w:t>
      </w:r>
      <w:r w:rsidR="004F4DF4">
        <w:rPr>
          <w:rFonts w:ascii="Arial" w:hAnsi="Arial" w:cs="Arial"/>
        </w:rPr>
        <w:t>concerns, the</w:t>
      </w:r>
      <w:r>
        <w:rPr>
          <w:rFonts w:ascii="Arial" w:hAnsi="Arial" w:cs="Arial"/>
        </w:rPr>
        <w:t xml:space="preserve"> Designated Officers for Safeguarding within each Local Authority and Designated Safeguarding Lead Practitioners from within the statutory partner agencies of the Mid and West Wales Regional Safeguarding Board. It is anticipated that twelve participants will contribute to the study. </w:t>
      </w:r>
      <w:r w:rsidRPr="00245A86">
        <w:rPr>
          <w:rFonts w:ascii="Arial" w:hAnsi="Arial" w:cs="Arial"/>
        </w:rPr>
        <w:t>Contact details of participants will be filed on a Carmarthenshire County Council secure database.</w:t>
      </w:r>
    </w:p>
    <w:p w14:paraId="0DF5A410" w14:textId="21BEFF3A" w:rsidR="00F62C56" w:rsidRPr="002A5BB5" w:rsidRDefault="00F62C56" w:rsidP="006A4C11">
      <w:pPr>
        <w:spacing w:line="360" w:lineRule="auto"/>
        <w:rPr>
          <w:rFonts w:ascii="Arial" w:hAnsi="Arial" w:cs="Arial"/>
          <w:b/>
          <w:bCs/>
        </w:rPr>
      </w:pPr>
      <w:r w:rsidRPr="002A5BB5">
        <w:rPr>
          <w:rFonts w:ascii="Arial" w:hAnsi="Arial" w:cs="Arial"/>
          <w:b/>
          <w:bCs/>
        </w:rPr>
        <w:t>Methodology</w:t>
      </w:r>
    </w:p>
    <w:p w14:paraId="1B1811DD" w14:textId="0452F67A" w:rsidR="002A5BB5" w:rsidRDefault="00C3078E" w:rsidP="006A4C11">
      <w:pPr>
        <w:spacing w:line="360" w:lineRule="auto"/>
        <w:rPr>
          <w:rFonts w:ascii="Arial" w:hAnsi="Arial" w:cs="Arial"/>
          <w:b/>
          <w:bCs/>
        </w:rPr>
      </w:pPr>
      <w:r w:rsidRPr="0068380B">
        <w:rPr>
          <w:rFonts w:ascii="Arial" w:hAnsi="Arial" w:cs="Arial"/>
          <w:b/>
          <w:bCs/>
        </w:rPr>
        <w:t>Online questionnaire</w:t>
      </w:r>
    </w:p>
    <w:p w14:paraId="47A54CC7" w14:textId="47F307B0" w:rsidR="00121389" w:rsidRPr="00C3078E" w:rsidRDefault="00A17BE7" w:rsidP="007222EB">
      <w:pPr>
        <w:spacing w:line="360" w:lineRule="auto"/>
        <w:rPr>
          <w:rFonts w:ascii="Arial" w:hAnsi="Arial" w:cs="Arial"/>
        </w:rPr>
      </w:pPr>
      <w:r w:rsidRPr="007222EB">
        <w:rPr>
          <w:rFonts w:ascii="Arial" w:hAnsi="Arial" w:cs="Arial"/>
        </w:rPr>
        <w:t xml:space="preserve">Questionnaires consist of predetermined questions </w:t>
      </w:r>
      <w:r w:rsidR="00211667" w:rsidRPr="007222EB">
        <w:rPr>
          <w:rFonts w:ascii="Arial" w:hAnsi="Arial" w:cs="Arial"/>
        </w:rPr>
        <w:t xml:space="preserve">to </w:t>
      </w:r>
      <w:r w:rsidRPr="007222EB">
        <w:rPr>
          <w:rFonts w:ascii="Arial" w:hAnsi="Arial" w:cs="Arial"/>
        </w:rPr>
        <w:t xml:space="preserve">which </w:t>
      </w:r>
      <w:r w:rsidR="00574BFB" w:rsidRPr="007222EB">
        <w:rPr>
          <w:rFonts w:ascii="Arial" w:hAnsi="Arial" w:cs="Arial"/>
        </w:rPr>
        <w:t>participants</w:t>
      </w:r>
      <w:r w:rsidRPr="007222EB">
        <w:rPr>
          <w:rFonts w:ascii="Arial" w:hAnsi="Arial" w:cs="Arial"/>
        </w:rPr>
        <w:t xml:space="preserve"> are asked to respond. </w:t>
      </w:r>
      <w:r w:rsidR="00211667" w:rsidRPr="007222EB">
        <w:rPr>
          <w:rFonts w:ascii="Arial" w:hAnsi="Arial" w:cs="Arial"/>
        </w:rPr>
        <w:t xml:space="preserve">Whilst they are </w:t>
      </w:r>
      <w:r w:rsidRPr="007222EB">
        <w:rPr>
          <w:rFonts w:ascii="Arial" w:hAnsi="Arial" w:cs="Arial"/>
        </w:rPr>
        <w:t xml:space="preserve">commonly </w:t>
      </w:r>
      <w:r w:rsidR="0019696A" w:rsidRPr="007222EB">
        <w:rPr>
          <w:rFonts w:ascii="Arial" w:hAnsi="Arial" w:cs="Arial"/>
        </w:rPr>
        <w:t>used to</w:t>
      </w:r>
      <w:r w:rsidR="00021FF6" w:rsidRPr="007222EB">
        <w:rPr>
          <w:rFonts w:ascii="Arial" w:hAnsi="Arial" w:cs="Arial"/>
        </w:rPr>
        <w:t xml:space="preserve"> elicit information which can be </w:t>
      </w:r>
      <w:r w:rsidR="00FF2F65" w:rsidRPr="007222EB">
        <w:rPr>
          <w:rFonts w:ascii="Arial" w:hAnsi="Arial" w:cs="Arial"/>
        </w:rPr>
        <w:t>analysed,</w:t>
      </w:r>
      <w:r w:rsidRPr="007222EB">
        <w:rPr>
          <w:rFonts w:ascii="Arial" w:hAnsi="Arial" w:cs="Arial"/>
        </w:rPr>
        <w:t xml:space="preserve"> they </w:t>
      </w:r>
      <w:r w:rsidR="008D053F" w:rsidRPr="007222EB">
        <w:rPr>
          <w:rFonts w:ascii="Arial" w:hAnsi="Arial" w:cs="Arial"/>
        </w:rPr>
        <w:t>can be</w:t>
      </w:r>
      <w:r w:rsidRPr="007222EB">
        <w:rPr>
          <w:rFonts w:ascii="Arial" w:hAnsi="Arial" w:cs="Arial"/>
        </w:rPr>
        <w:t xml:space="preserve"> difficult to construct in </w:t>
      </w:r>
      <w:r w:rsidR="008D053F" w:rsidRPr="007222EB">
        <w:rPr>
          <w:rFonts w:ascii="Arial" w:hAnsi="Arial" w:cs="Arial"/>
        </w:rPr>
        <w:t xml:space="preserve">a way that </w:t>
      </w:r>
      <w:r w:rsidRPr="007222EB">
        <w:rPr>
          <w:rFonts w:ascii="Arial" w:hAnsi="Arial" w:cs="Arial"/>
        </w:rPr>
        <w:t>produce</w:t>
      </w:r>
      <w:r w:rsidR="008D053F" w:rsidRPr="007222EB">
        <w:rPr>
          <w:rFonts w:ascii="Arial" w:hAnsi="Arial" w:cs="Arial"/>
        </w:rPr>
        <w:t>s</w:t>
      </w:r>
      <w:r w:rsidR="00CD6CF7" w:rsidRPr="007222EB">
        <w:rPr>
          <w:rFonts w:ascii="Arial" w:hAnsi="Arial" w:cs="Arial"/>
        </w:rPr>
        <w:t xml:space="preserve"> good quality,</w:t>
      </w:r>
      <w:r w:rsidRPr="007222EB">
        <w:rPr>
          <w:rFonts w:ascii="Arial" w:hAnsi="Arial" w:cs="Arial"/>
        </w:rPr>
        <w:t xml:space="preserve"> reliable data</w:t>
      </w:r>
      <w:r w:rsidR="00CD6CF7" w:rsidRPr="007222EB">
        <w:rPr>
          <w:rFonts w:ascii="Arial" w:hAnsi="Arial" w:cs="Arial"/>
        </w:rPr>
        <w:t>.</w:t>
      </w:r>
      <w:r w:rsidR="00A75794" w:rsidRPr="007222EB">
        <w:rPr>
          <w:rFonts w:ascii="Arial" w:hAnsi="Arial" w:cs="Arial"/>
        </w:rPr>
        <w:t xml:space="preserve"> </w:t>
      </w:r>
      <w:r w:rsidR="008D5253" w:rsidRPr="007222EB">
        <w:rPr>
          <w:rFonts w:ascii="Arial" w:hAnsi="Arial" w:cs="Arial"/>
        </w:rPr>
        <w:t>“</w:t>
      </w:r>
      <w:r w:rsidR="00A75794" w:rsidRPr="007222EB">
        <w:rPr>
          <w:rFonts w:ascii="Arial" w:hAnsi="Arial" w:cs="Arial"/>
        </w:rPr>
        <w:t>Questionnaires should be supplied with instructions, only containing questions based on the research topic. Response rates are often poor as many are not incentivised to complete so irrelevant questions must be avoided</w:t>
      </w:r>
      <w:r w:rsidR="008D5253" w:rsidRPr="007222EB">
        <w:rPr>
          <w:rFonts w:ascii="Arial" w:hAnsi="Arial" w:cs="Arial"/>
        </w:rPr>
        <w:t>”</w:t>
      </w:r>
      <w:r w:rsidR="00A75794" w:rsidRPr="007222EB">
        <w:rPr>
          <w:rFonts w:ascii="Arial" w:hAnsi="Arial" w:cs="Arial"/>
        </w:rPr>
        <w:t xml:space="preserve"> </w:t>
      </w:r>
      <w:r w:rsidR="00A75794" w:rsidRPr="0029123A">
        <w:rPr>
          <w:rFonts w:ascii="Arial" w:hAnsi="Arial" w:cs="Arial"/>
        </w:rPr>
        <w:t>(Gillham 2007)</w:t>
      </w:r>
    </w:p>
    <w:p w14:paraId="4C87345B" w14:textId="38B167DB" w:rsidR="00AF4CF7" w:rsidRDefault="00AF4CF7" w:rsidP="001929FD">
      <w:pPr>
        <w:pStyle w:val="pf0"/>
        <w:spacing w:line="360" w:lineRule="auto"/>
        <w:rPr>
          <w:rFonts w:ascii="Arial" w:hAnsi="Arial" w:cs="Arial"/>
          <w:color w:val="000000" w:themeColor="text1"/>
          <w:sz w:val="22"/>
          <w:szCs w:val="22"/>
        </w:rPr>
      </w:pPr>
      <w:r w:rsidRPr="001929FD">
        <w:rPr>
          <w:rFonts w:ascii="Arial" w:hAnsi="Arial" w:cs="Arial"/>
          <w:color w:val="000000" w:themeColor="text1"/>
          <w:sz w:val="22"/>
          <w:szCs w:val="22"/>
        </w:rPr>
        <w:t xml:space="preserve">The questionnaire </w:t>
      </w:r>
      <w:r w:rsidR="00097522">
        <w:rPr>
          <w:rFonts w:ascii="Arial" w:hAnsi="Arial" w:cs="Arial"/>
          <w:color w:val="000000" w:themeColor="text1"/>
          <w:sz w:val="22"/>
          <w:szCs w:val="22"/>
        </w:rPr>
        <w:t xml:space="preserve">in this study </w:t>
      </w:r>
      <w:r w:rsidRPr="001929FD">
        <w:rPr>
          <w:rFonts w:ascii="Arial" w:hAnsi="Arial" w:cs="Arial"/>
          <w:color w:val="000000" w:themeColor="text1"/>
          <w:sz w:val="22"/>
          <w:szCs w:val="22"/>
        </w:rPr>
        <w:t xml:space="preserve">will consist of predetermined questions </w:t>
      </w:r>
      <w:r w:rsidR="00A6104D" w:rsidRPr="001929FD">
        <w:rPr>
          <w:rFonts w:ascii="Arial" w:hAnsi="Arial" w:cs="Arial"/>
          <w:color w:val="000000" w:themeColor="text1"/>
          <w:sz w:val="22"/>
          <w:szCs w:val="22"/>
        </w:rPr>
        <w:t>based on anecdotal perceptions</w:t>
      </w:r>
      <w:r w:rsidRPr="001929FD">
        <w:rPr>
          <w:rFonts w:ascii="Arial" w:hAnsi="Arial" w:cs="Arial"/>
          <w:color w:val="000000" w:themeColor="text1"/>
          <w:sz w:val="22"/>
          <w:szCs w:val="22"/>
        </w:rPr>
        <w:t xml:space="preserve">. It will be used to elicit information which will be analysed and used as a precursor for semi structured interviews which will explore the subject more specifically. The questionnaires will be anonymous. Microsoft Forms will be the tool </w:t>
      </w:r>
      <w:r w:rsidR="002D756B" w:rsidRPr="001929FD">
        <w:rPr>
          <w:rFonts w:ascii="Arial" w:hAnsi="Arial" w:cs="Arial"/>
          <w:color w:val="000000" w:themeColor="text1"/>
          <w:sz w:val="22"/>
          <w:szCs w:val="22"/>
        </w:rPr>
        <w:t xml:space="preserve">of </w:t>
      </w:r>
      <w:r w:rsidRPr="001929FD">
        <w:rPr>
          <w:rFonts w:ascii="Arial" w:hAnsi="Arial" w:cs="Arial"/>
          <w:color w:val="000000" w:themeColor="text1"/>
          <w:sz w:val="22"/>
          <w:szCs w:val="22"/>
        </w:rPr>
        <w:t xml:space="preserve">choice used to facilitate the questionnaire. The questionnaire will take approximately 30 minutes to </w:t>
      </w:r>
      <w:r w:rsidR="00FF4B9A" w:rsidRPr="001929FD">
        <w:rPr>
          <w:rFonts w:ascii="Arial" w:hAnsi="Arial" w:cs="Arial"/>
          <w:color w:val="000000" w:themeColor="text1"/>
          <w:sz w:val="22"/>
          <w:szCs w:val="22"/>
        </w:rPr>
        <w:lastRenderedPageBreak/>
        <w:t>complete,</w:t>
      </w:r>
      <w:r w:rsidR="00183FAD" w:rsidRPr="001929FD">
        <w:rPr>
          <w:rFonts w:ascii="Arial" w:hAnsi="Arial" w:cs="Arial"/>
          <w:color w:val="000000" w:themeColor="text1"/>
          <w:sz w:val="22"/>
          <w:szCs w:val="22"/>
        </w:rPr>
        <w:t xml:space="preserve"> </w:t>
      </w:r>
      <w:r w:rsidRPr="001929FD">
        <w:rPr>
          <w:rFonts w:ascii="Arial" w:hAnsi="Arial" w:cs="Arial"/>
          <w:color w:val="000000" w:themeColor="text1"/>
          <w:sz w:val="22"/>
          <w:szCs w:val="22"/>
        </w:rPr>
        <w:t xml:space="preserve">Details of the purpose of the research and research questions will be explained to participants who will be advised that they can withdraw involvement at any time. Participants will be thanked for their contribution and researcher contact details for information will be provided. </w:t>
      </w:r>
    </w:p>
    <w:p w14:paraId="79F06850" w14:textId="1E64A756" w:rsidR="00AF4CF7" w:rsidRPr="001929FD" w:rsidRDefault="00AF4CF7" w:rsidP="001929FD">
      <w:pPr>
        <w:pStyle w:val="pf0"/>
        <w:spacing w:line="360" w:lineRule="auto"/>
        <w:rPr>
          <w:rStyle w:val="cf21"/>
          <w:rFonts w:ascii="Arial" w:hAnsi="Arial" w:cs="Arial"/>
          <w:sz w:val="22"/>
          <w:szCs w:val="22"/>
        </w:rPr>
      </w:pPr>
      <w:r w:rsidRPr="001929FD">
        <w:rPr>
          <w:rStyle w:val="cf21"/>
          <w:rFonts w:ascii="Arial" w:hAnsi="Arial" w:cs="Arial"/>
          <w:sz w:val="22"/>
          <w:szCs w:val="22"/>
        </w:rPr>
        <w:t>Semi structured</w:t>
      </w:r>
      <w:r w:rsidR="00A55DAD" w:rsidRPr="001929FD">
        <w:rPr>
          <w:rStyle w:val="cf21"/>
          <w:rFonts w:ascii="Arial" w:hAnsi="Arial" w:cs="Arial"/>
          <w:sz w:val="22"/>
          <w:szCs w:val="22"/>
        </w:rPr>
        <w:t xml:space="preserve"> i</w:t>
      </w:r>
      <w:r w:rsidRPr="001929FD">
        <w:rPr>
          <w:rStyle w:val="cf21"/>
          <w:rFonts w:ascii="Arial" w:hAnsi="Arial" w:cs="Arial"/>
          <w:sz w:val="22"/>
          <w:szCs w:val="22"/>
        </w:rPr>
        <w:t>nterviews: </w:t>
      </w:r>
    </w:p>
    <w:p w14:paraId="3A8229CE" w14:textId="5ED093C6" w:rsidR="00D66B02" w:rsidRPr="001929FD" w:rsidRDefault="004A6CED" w:rsidP="001929FD">
      <w:pPr>
        <w:pStyle w:val="pf0"/>
        <w:spacing w:line="360" w:lineRule="auto"/>
        <w:rPr>
          <w:rFonts w:ascii="Arial" w:hAnsi="Arial" w:cs="Arial"/>
          <w:sz w:val="22"/>
          <w:szCs w:val="22"/>
        </w:rPr>
      </w:pPr>
      <w:r w:rsidRPr="001929FD">
        <w:rPr>
          <w:rFonts w:ascii="Arial" w:hAnsi="Arial" w:cs="Arial"/>
          <w:sz w:val="22"/>
          <w:szCs w:val="22"/>
        </w:rPr>
        <w:t>Semi-structured interviews</w:t>
      </w:r>
      <w:r w:rsidR="003048E8" w:rsidRPr="001929FD">
        <w:rPr>
          <w:rFonts w:ascii="Arial" w:hAnsi="Arial" w:cs="Arial"/>
          <w:sz w:val="22"/>
          <w:szCs w:val="22"/>
        </w:rPr>
        <w:t xml:space="preserve"> ask</w:t>
      </w:r>
      <w:r w:rsidR="00D66B02" w:rsidRPr="001929FD">
        <w:rPr>
          <w:rFonts w:ascii="Arial" w:hAnsi="Arial" w:cs="Arial"/>
          <w:sz w:val="22"/>
          <w:szCs w:val="22"/>
        </w:rPr>
        <w:t xml:space="preserve"> participants a flexible set of questions that can be altered and added to dependant on responses to previous </w:t>
      </w:r>
      <w:r w:rsidR="00D66B02" w:rsidRPr="00B302FC">
        <w:rPr>
          <w:rFonts w:ascii="Arial" w:hAnsi="Arial" w:cs="Arial"/>
          <w:sz w:val="22"/>
          <w:szCs w:val="22"/>
        </w:rPr>
        <w:t xml:space="preserve">questions </w:t>
      </w:r>
      <w:r w:rsidR="00D66B02" w:rsidRPr="00B302FC">
        <w:rPr>
          <w:rFonts w:ascii="Arial" w:hAnsi="Arial" w:cs="Arial"/>
          <w:i/>
          <w:iCs/>
          <w:sz w:val="22"/>
          <w:szCs w:val="22"/>
        </w:rPr>
        <w:t>(</w:t>
      </w:r>
      <w:r w:rsidR="00D66B02" w:rsidRPr="00B302FC">
        <w:rPr>
          <w:rFonts w:ascii="Arial" w:hAnsi="Arial" w:cs="Arial"/>
          <w:sz w:val="22"/>
          <w:szCs w:val="22"/>
        </w:rPr>
        <w:t>Queirós et al. 2017</w:t>
      </w:r>
      <w:r w:rsidR="00D66B02" w:rsidRPr="00B302FC">
        <w:rPr>
          <w:rFonts w:ascii="Arial" w:hAnsi="Arial" w:cs="Arial"/>
          <w:i/>
          <w:iCs/>
          <w:sz w:val="22"/>
          <w:szCs w:val="22"/>
        </w:rPr>
        <w:t xml:space="preserve">). </w:t>
      </w:r>
      <w:r w:rsidR="00D66B02" w:rsidRPr="00B302FC">
        <w:rPr>
          <w:rFonts w:ascii="Arial" w:hAnsi="Arial" w:cs="Arial"/>
          <w:sz w:val="22"/>
          <w:szCs w:val="22"/>
        </w:rPr>
        <w:t>This</w:t>
      </w:r>
      <w:r w:rsidR="00D66B02" w:rsidRPr="001929FD">
        <w:rPr>
          <w:rFonts w:ascii="Arial" w:hAnsi="Arial" w:cs="Arial"/>
          <w:sz w:val="22"/>
          <w:szCs w:val="22"/>
        </w:rPr>
        <w:t xml:space="preserve"> style of interview allows for the opportunity to seek clarification and gain more detailed responses compared to a structured interview. It also allows for the interviewer to conduct the interview informally and using fewer participants to gain a large amount of data. Contrasting this, it can be very time consuming, and due to the diversity of results can make it harder to draw conclusions and introduces bias via choice of participants</w:t>
      </w:r>
      <w:r w:rsidRPr="001929FD">
        <w:rPr>
          <w:rFonts w:ascii="Arial" w:hAnsi="Arial" w:cs="Arial"/>
          <w:sz w:val="22"/>
          <w:szCs w:val="22"/>
        </w:rPr>
        <w:t>.</w:t>
      </w:r>
    </w:p>
    <w:p w14:paraId="4BD64800" w14:textId="1F571549" w:rsidR="0017537A" w:rsidRPr="001929FD" w:rsidRDefault="00F75609" w:rsidP="001929FD">
      <w:pPr>
        <w:pStyle w:val="pf0"/>
        <w:spacing w:line="360" w:lineRule="auto"/>
        <w:rPr>
          <w:rStyle w:val="cf21"/>
          <w:rFonts w:ascii="Arial" w:hAnsi="Arial" w:cs="Arial"/>
          <w:sz w:val="22"/>
          <w:szCs w:val="22"/>
        </w:rPr>
      </w:pPr>
      <w:r w:rsidRPr="001929FD">
        <w:rPr>
          <w:rFonts w:ascii="Arial" w:hAnsi="Arial" w:cs="Arial"/>
          <w:sz w:val="22"/>
          <w:szCs w:val="22"/>
        </w:rPr>
        <w:t xml:space="preserve">This style of interview was used as it would allow </w:t>
      </w:r>
      <w:r w:rsidR="00861C7E" w:rsidRPr="001929FD">
        <w:rPr>
          <w:rFonts w:ascii="Arial" w:hAnsi="Arial" w:cs="Arial"/>
          <w:sz w:val="22"/>
          <w:szCs w:val="22"/>
        </w:rPr>
        <w:t xml:space="preserve">for </w:t>
      </w:r>
      <w:r w:rsidR="00CB6763" w:rsidRPr="001929FD">
        <w:rPr>
          <w:rFonts w:ascii="Arial" w:hAnsi="Arial" w:cs="Arial"/>
          <w:sz w:val="22"/>
          <w:szCs w:val="22"/>
        </w:rPr>
        <w:t>free-flowing</w:t>
      </w:r>
      <w:r w:rsidR="00861C7E" w:rsidRPr="001929FD">
        <w:rPr>
          <w:rFonts w:ascii="Arial" w:hAnsi="Arial" w:cs="Arial"/>
          <w:sz w:val="22"/>
          <w:szCs w:val="22"/>
        </w:rPr>
        <w:t xml:space="preserve"> conversation and an expansion of </w:t>
      </w:r>
      <w:r w:rsidR="008A4156" w:rsidRPr="001929FD">
        <w:rPr>
          <w:rFonts w:ascii="Arial" w:hAnsi="Arial" w:cs="Arial"/>
          <w:sz w:val="22"/>
          <w:szCs w:val="22"/>
        </w:rPr>
        <w:t xml:space="preserve">views necessary to adequately capture </w:t>
      </w:r>
      <w:r w:rsidR="00C816F2" w:rsidRPr="001929FD">
        <w:rPr>
          <w:rFonts w:ascii="Arial" w:hAnsi="Arial" w:cs="Arial"/>
          <w:sz w:val="22"/>
          <w:szCs w:val="22"/>
        </w:rPr>
        <w:t xml:space="preserve">the variety of </w:t>
      </w:r>
      <w:r w:rsidR="008A4156" w:rsidRPr="001929FD">
        <w:rPr>
          <w:rFonts w:ascii="Arial" w:hAnsi="Arial" w:cs="Arial"/>
          <w:sz w:val="22"/>
          <w:szCs w:val="22"/>
        </w:rPr>
        <w:t xml:space="preserve">experiences </w:t>
      </w:r>
      <w:r w:rsidR="00C816F2" w:rsidRPr="001929FD">
        <w:rPr>
          <w:rFonts w:ascii="Arial" w:hAnsi="Arial" w:cs="Arial"/>
          <w:sz w:val="22"/>
          <w:szCs w:val="22"/>
        </w:rPr>
        <w:t>by participants.</w:t>
      </w:r>
    </w:p>
    <w:p w14:paraId="0FCD8CDC" w14:textId="3CA780B7" w:rsidR="00E5151F" w:rsidRDefault="003048E8" w:rsidP="001929FD">
      <w:pPr>
        <w:spacing w:line="360" w:lineRule="auto"/>
        <w:rPr>
          <w:rFonts w:ascii="Arial" w:hAnsi="Arial" w:cs="Arial"/>
        </w:rPr>
      </w:pPr>
      <w:r w:rsidRPr="001929FD">
        <w:rPr>
          <w:rFonts w:ascii="Arial" w:hAnsi="Arial" w:cs="Arial"/>
        </w:rPr>
        <w:t xml:space="preserve">An alternative form of interview is a structured interview. </w:t>
      </w:r>
      <w:r w:rsidR="0017537A" w:rsidRPr="001929FD">
        <w:rPr>
          <w:rFonts w:ascii="Arial" w:hAnsi="Arial" w:cs="Arial"/>
        </w:rPr>
        <w:t>These</w:t>
      </w:r>
      <w:r w:rsidR="00E5151F" w:rsidRPr="001929FD">
        <w:rPr>
          <w:rFonts w:ascii="Arial" w:hAnsi="Arial" w:cs="Arial"/>
        </w:rPr>
        <w:t xml:space="preserve"> interviews take place between an interviewer and interviewee. The structure of the interview tends to be straight forward and in line to what an interviewee would expect. Although it’s structure can be simple the</w:t>
      </w:r>
      <w:r w:rsidR="00890253">
        <w:rPr>
          <w:rFonts w:ascii="Arial" w:hAnsi="Arial" w:cs="Arial"/>
        </w:rPr>
        <w:t>re are</w:t>
      </w:r>
      <w:r w:rsidR="00E5151F" w:rsidRPr="001929FD">
        <w:rPr>
          <w:rFonts w:ascii="Arial" w:hAnsi="Arial" w:cs="Arial"/>
        </w:rPr>
        <w:t xml:space="preserve"> different ways in which an interviewer can vary with style to be more structured or </w:t>
      </w:r>
      <w:r w:rsidR="00C136CD" w:rsidRPr="001929FD">
        <w:rPr>
          <w:rFonts w:ascii="Arial" w:hAnsi="Arial" w:cs="Arial"/>
        </w:rPr>
        <w:t>free flowing</w:t>
      </w:r>
      <w:r w:rsidR="00E5151F" w:rsidRPr="001929FD">
        <w:rPr>
          <w:rFonts w:ascii="Arial" w:hAnsi="Arial" w:cs="Arial"/>
        </w:rPr>
        <w:t xml:space="preserve">, each with their own positive and negative traits. Structured interviews are when an interviewer will set a series of static, pre-determined questions </w:t>
      </w:r>
      <w:r w:rsidR="00E5151F" w:rsidRPr="00B302FC">
        <w:rPr>
          <w:rFonts w:ascii="Arial" w:hAnsi="Arial" w:cs="Arial"/>
          <w:i/>
          <w:iCs/>
        </w:rPr>
        <w:t>(</w:t>
      </w:r>
      <w:r w:rsidR="00E5151F" w:rsidRPr="00B302FC">
        <w:rPr>
          <w:rFonts w:ascii="Arial" w:hAnsi="Arial" w:cs="Arial"/>
        </w:rPr>
        <w:t>Queirós et al. 2017</w:t>
      </w:r>
      <w:r w:rsidR="00E5151F" w:rsidRPr="00B302FC">
        <w:rPr>
          <w:rFonts w:ascii="Arial" w:hAnsi="Arial" w:cs="Arial"/>
          <w:i/>
          <w:iCs/>
        </w:rPr>
        <w:t>).</w:t>
      </w:r>
      <w:r w:rsidR="00E5151F" w:rsidRPr="001929FD">
        <w:rPr>
          <w:rFonts w:ascii="Arial" w:hAnsi="Arial" w:cs="Arial"/>
          <w:i/>
          <w:iCs/>
        </w:rPr>
        <w:t xml:space="preserve"> </w:t>
      </w:r>
      <w:r w:rsidR="00E5151F" w:rsidRPr="001929FD">
        <w:rPr>
          <w:rFonts w:ascii="Arial" w:hAnsi="Arial" w:cs="Arial"/>
        </w:rPr>
        <w:t xml:space="preserve">The strengths of this style of interview allows interviewers to compare answers between participants, and due to the less time constraints, the process is easily repeated and allows for more respondents. However, the negative of this style is that during preparation it can be time consuming, and the closed questions </w:t>
      </w:r>
      <w:r w:rsidR="00282708" w:rsidRPr="001929FD">
        <w:rPr>
          <w:rFonts w:ascii="Arial" w:hAnsi="Arial" w:cs="Arial"/>
        </w:rPr>
        <w:t xml:space="preserve">can limit the </w:t>
      </w:r>
      <w:r w:rsidR="00E5151F" w:rsidRPr="001929FD">
        <w:rPr>
          <w:rFonts w:ascii="Arial" w:hAnsi="Arial" w:cs="Arial"/>
        </w:rPr>
        <w:t xml:space="preserve">opportunity for clarification and investigation of answers given by participants. </w:t>
      </w:r>
    </w:p>
    <w:p w14:paraId="5F304944" w14:textId="75F9326B" w:rsidR="0034361F" w:rsidRPr="001929FD" w:rsidRDefault="0034361F" w:rsidP="001929FD">
      <w:pPr>
        <w:spacing w:line="360" w:lineRule="auto"/>
        <w:rPr>
          <w:rFonts w:ascii="Arial" w:hAnsi="Arial" w:cs="Arial"/>
        </w:rPr>
      </w:pPr>
      <w:r>
        <w:rPr>
          <w:rFonts w:ascii="Arial" w:hAnsi="Arial" w:cs="Arial"/>
        </w:rPr>
        <w:t>Th</w:t>
      </w:r>
      <w:r w:rsidR="008805E9">
        <w:rPr>
          <w:rFonts w:ascii="Arial" w:hAnsi="Arial" w:cs="Arial"/>
        </w:rPr>
        <w:t>e structured interview method was not used as it was felt this woul</w:t>
      </w:r>
      <w:r w:rsidR="00246207">
        <w:rPr>
          <w:rFonts w:ascii="Arial" w:hAnsi="Arial" w:cs="Arial"/>
        </w:rPr>
        <w:t>d limit the</w:t>
      </w:r>
      <w:r w:rsidR="00B76647">
        <w:rPr>
          <w:rFonts w:ascii="Arial" w:hAnsi="Arial" w:cs="Arial"/>
        </w:rPr>
        <w:t xml:space="preserve"> quality </w:t>
      </w:r>
      <w:r w:rsidR="009D760C">
        <w:rPr>
          <w:rFonts w:ascii="Arial" w:hAnsi="Arial" w:cs="Arial"/>
        </w:rPr>
        <w:t>of the responses</w:t>
      </w:r>
      <w:r w:rsidR="00246207">
        <w:rPr>
          <w:rFonts w:ascii="Arial" w:hAnsi="Arial" w:cs="Arial"/>
        </w:rPr>
        <w:t xml:space="preserve"> gathered. </w:t>
      </w:r>
      <w:r w:rsidR="0081645C">
        <w:rPr>
          <w:rFonts w:ascii="Arial" w:hAnsi="Arial" w:cs="Arial"/>
        </w:rPr>
        <w:t xml:space="preserve">It was felt that </w:t>
      </w:r>
      <w:r w:rsidR="00547BEB">
        <w:rPr>
          <w:rFonts w:ascii="Arial" w:hAnsi="Arial" w:cs="Arial"/>
        </w:rPr>
        <w:t>this research method w</w:t>
      </w:r>
      <w:r w:rsidR="006F423A">
        <w:rPr>
          <w:rFonts w:ascii="Arial" w:hAnsi="Arial" w:cs="Arial"/>
        </w:rPr>
        <w:t>ould</w:t>
      </w:r>
      <w:r w:rsidR="00547BEB">
        <w:rPr>
          <w:rFonts w:ascii="Arial" w:hAnsi="Arial" w:cs="Arial"/>
        </w:rPr>
        <w:t xml:space="preserve"> not </w:t>
      </w:r>
      <w:r w:rsidR="006F423A">
        <w:rPr>
          <w:rFonts w:ascii="Arial" w:hAnsi="Arial" w:cs="Arial"/>
        </w:rPr>
        <w:t xml:space="preserve">be </w:t>
      </w:r>
      <w:r w:rsidR="00547BEB">
        <w:rPr>
          <w:rFonts w:ascii="Arial" w:hAnsi="Arial" w:cs="Arial"/>
        </w:rPr>
        <w:t xml:space="preserve">conducive to </w:t>
      </w:r>
      <w:r w:rsidR="006F423A">
        <w:rPr>
          <w:rFonts w:ascii="Arial" w:hAnsi="Arial" w:cs="Arial"/>
        </w:rPr>
        <w:t xml:space="preserve">the </w:t>
      </w:r>
      <w:r w:rsidR="00547BEB">
        <w:rPr>
          <w:rFonts w:ascii="Arial" w:hAnsi="Arial" w:cs="Arial"/>
        </w:rPr>
        <w:t xml:space="preserve">study due </w:t>
      </w:r>
      <w:r w:rsidR="00B302FC">
        <w:rPr>
          <w:rFonts w:ascii="Arial" w:hAnsi="Arial" w:cs="Arial"/>
        </w:rPr>
        <w:t>to the</w:t>
      </w:r>
      <w:r w:rsidR="00162CF9">
        <w:rPr>
          <w:rFonts w:ascii="Arial" w:hAnsi="Arial" w:cs="Arial"/>
        </w:rPr>
        <w:t xml:space="preserve"> </w:t>
      </w:r>
      <w:r w:rsidR="009D760C">
        <w:rPr>
          <w:rFonts w:ascii="Arial" w:hAnsi="Arial" w:cs="Arial"/>
        </w:rPr>
        <w:t>complexity</w:t>
      </w:r>
      <w:r w:rsidR="00162CF9">
        <w:rPr>
          <w:rFonts w:ascii="Arial" w:hAnsi="Arial" w:cs="Arial"/>
        </w:rPr>
        <w:t xml:space="preserve"> of the </w:t>
      </w:r>
      <w:r w:rsidR="00547BEB">
        <w:rPr>
          <w:rFonts w:ascii="Arial" w:hAnsi="Arial" w:cs="Arial"/>
        </w:rPr>
        <w:t>s</w:t>
      </w:r>
      <w:r w:rsidR="00162CF9">
        <w:rPr>
          <w:rFonts w:ascii="Arial" w:hAnsi="Arial" w:cs="Arial"/>
        </w:rPr>
        <w:t xml:space="preserve">ubject </w:t>
      </w:r>
      <w:r w:rsidR="009D760C">
        <w:rPr>
          <w:rFonts w:ascii="Arial" w:hAnsi="Arial" w:cs="Arial"/>
        </w:rPr>
        <w:t>area.</w:t>
      </w:r>
      <w:r w:rsidR="004E077D">
        <w:rPr>
          <w:rFonts w:ascii="Arial" w:hAnsi="Arial" w:cs="Arial"/>
        </w:rPr>
        <w:t xml:space="preserve"> </w:t>
      </w:r>
    </w:p>
    <w:p w14:paraId="16DEBC6D" w14:textId="65B2F422" w:rsidR="00AF4CF7" w:rsidRPr="001929FD" w:rsidRDefault="00AF4CF7" w:rsidP="001929FD">
      <w:pPr>
        <w:pStyle w:val="pf0"/>
        <w:spacing w:line="360" w:lineRule="auto"/>
        <w:rPr>
          <w:rFonts w:ascii="Arial" w:hAnsi="Arial" w:cs="Arial"/>
          <w:color w:val="000000" w:themeColor="text1"/>
          <w:sz w:val="22"/>
          <w:szCs w:val="22"/>
        </w:rPr>
      </w:pPr>
      <w:r w:rsidRPr="001929FD">
        <w:rPr>
          <w:rStyle w:val="cf11"/>
          <w:rFonts w:ascii="Arial" w:hAnsi="Arial" w:cs="Arial"/>
          <w:sz w:val="22"/>
          <w:szCs w:val="22"/>
        </w:rPr>
        <w:t xml:space="preserve">The purpose of the </w:t>
      </w:r>
      <w:r w:rsidR="00BA6775" w:rsidRPr="001929FD">
        <w:rPr>
          <w:rStyle w:val="cf11"/>
          <w:rFonts w:ascii="Arial" w:hAnsi="Arial" w:cs="Arial"/>
          <w:sz w:val="22"/>
          <w:szCs w:val="22"/>
        </w:rPr>
        <w:t>interviews in this</w:t>
      </w:r>
      <w:r w:rsidR="003D5F78" w:rsidRPr="001929FD">
        <w:rPr>
          <w:rStyle w:val="cf11"/>
          <w:rFonts w:ascii="Arial" w:hAnsi="Arial" w:cs="Arial"/>
          <w:sz w:val="22"/>
          <w:szCs w:val="22"/>
        </w:rPr>
        <w:t xml:space="preserve"> research </w:t>
      </w:r>
      <w:r w:rsidRPr="001929FD">
        <w:rPr>
          <w:rStyle w:val="cf11"/>
          <w:rFonts w:ascii="Arial" w:hAnsi="Arial" w:cs="Arial"/>
          <w:sz w:val="22"/>
          <w:szCs w:val="22"/>
        </w:rPr>
        <w:t xml:space="preserve">is to obtain more detailed qualitative information from safeguarding experts who have completed the </w:t>
      </w:r>
      <w:r w:rsidR="002B1B7C" w:rsidRPr="001929FD">
        <w:rPr>
          <w:rStyle w:val="cf11"/>
          <w:rFonts w:ascii="Arial" w:hAnsi="Arial" w:cs="Arial"/>
          <w:sz w:val="22"/>
          <w:szCs w:val="22"/>
        </w:rPr>
        <w:t xml:space="preserve">online </w:t>
      </w:r>
      <w:r w:rsidRPr="001929FD">
        <w:rPr>
          <w:rStyle w:val="cf11"/>
          <w:rFonts w:ascii="Arial" w:hAnsi="Arial" w:cs="Arial"/>
          <w:sz w:val="22"/>
          <w:szCs w:val="22"/>
        </w:rPr>
        <w:t>questionnaire.</w:t>
      </w:r>
      <w:r w:rsidR="006E127D" w:rsidRPr="001929FD">
        <w:rPr>
          <w:rStyle w:val="cf11"/>
          <w:rFonts w:ascii="Arial" w:hAnsi="Arial" w:cs="Arial"/>
          <w:sz w:val="22"/>
          <w:szCs w:val="22"/>
        </w:rPr>
        <w:t xml:space="preserve"> The </w:t>
      </w:r>
      <w:r w:rsidR="006E127D" w:rsidRPr="001929FD">
        <w:rPr>
          <w:rStyle w:val="cf11"/>
          <w:rFonts w:ascii="Arial" w:hAnsi="Arial" w:cs="Arial"/>
          <w:sz w:val="22"/>
          <w:szCs w:val="22"/>
        </w:rPr>
        <w:lastRenderedPageBreak/>
        <w:t xml:space="preserve">interview will last approximately 1 </w:t>
      </w:r>
      <w:r w:rsidR="006026E5" w:rsidRPr="001929FD">
        <w:rPr>
          <w:rStyle w:val="cf11"/>
          <w:rFonts w:ascii="Arial" w:hAnsi="Arial" w:cs="Arial"/>
          <w:sz w:val="22"/>
          <w:szCs w:val="22"/>
        </w:rPr>
        <w:t>hour,</w:t>
      </w:r>
      <w:r w:rsidR="00D92B31" w:rsidRPr="001929FD">
        <w:rPr>
          <w:rStyle w:val="cf11"/>
          <w:rFonts w:ascii="Arial" w:hAnsi="Arial" w:cs="Arial"/>
          <w:sz w:val="22"/>
          <w:szCs w:val="22"/>
        </w:rPr>
        <w:t xml:space="preserve"> and the</w:t>
      </w:r>
      <w:r w:rsidRPr="001929FD">
        <w:rPr>
          <w:rStyle w:val="cf11"/>
          <w:rFonts w:ascii="Arial" w:hAnsi="Arial" w:cs="Arial"/>
          <w:sz w:val="22"/>
          <w:szCs w:val="22"/>
        </w:rPr>
        <w:t xml:space="preserve"> </w:t>
      </w:r>
      <w:r w:rsidR="006026E5" w:rsidRPr="001929FD">
        <w:rPr>
          <w:rStyle w:val="cf11"/>
          <w:rFonts w:ascii="Arial" w:hAnsi="Arial" w:cs="Arial"/>
          <w:sz w:val="22"/>
          <w:szCs w:val="22"/>
        </w:rPr>
        <w:t>results will</w:t>
      </w:r>
      <w:r w:rsidRPr="001929FD">
        <w:rPr>
          <w:rStyle w:val="cf11"/>
          <w:rFonts w:ascii="Arial" w:hAnsi="Arial" w:cs="Arial"/>
          <w:sz w:val="22"/>
          <w:szCs w:val="22"/>
        </w:rPr>
        <w:t xml:space="preserve"> be </w:t>
      </w:r>
      <w:r w:rsidR="006026E5" w:rsidRPr="001929FD">
        <w:rPr>
          <w:rStyle w:val="cf11"/>
          <w:rFonts w:ascii="Arial" w:hAnsi="Arial" w:cs="Arial"/>
          <w:sz w:val="22"/>
          <w:szCs w:val="22"/>
        </w:rPr>
        <w:t>anonymised. The</w:t>
      </w:r>
      <w:r w:rsidRPr="001929FD">
        <w:rPr>
          <w:rStyle w:val="cf11"/>
          <w:rFonts w:ascii="Arial" w:hAnsi="Arial" w:cs="Arial"/>
          <w:sz w:val="22"/>
          <w:szCs w:val="22"/>
        </w:rPr>
        <w:t xml:space="preserve"> interviews will take place </w:t>
      </w:r>
      <w:r w:rsidR="003D5F78" w:rsidRPr="001929FD">
        <w:rPr>
          <w:rStyle w:val="cf11"/>
          <w:rFonts w:ascii="Arial" w:hAnsi="Arial" w:cs="Arial"/>
          <w:sz w:val="22"/>
          <w:szCs w:val="22"/>
        </w:rPr>
        <w:t xml:space="preserve">via </w:t>
      </w:r>
      <w:r w:rsidRPr="001929FD">
        <w:rPr>
          <w:rStyle w:val="cf11"/>
          <w:rFonts w:ascii="Arial" w:hAnsi="Arial" w:cs="Arial"/>
          <w:sz w:val="22"/>
          <w:szCs w:val="22"/>
        </w:rPr>
        <w:t xml:space="preserve">Microsoft Teams and with permission from participants will be recorded.  If this is unacceptable to participants the researcher will make written notes, Recordings and notes will be deleted upon approval of written summary from the participants. Questions will </w:t>
      </w:r>
      <w:r w:rsidR="0091066C" w:rsidRPr="001929FD">
        <w:rPr>
          <w:rStyle w:val="cf11"/>
          <w:rFonts w:ascii="Arial" w:hAnsi="Arial" w:cs="Arial"/>
          <w:sz w:val="22"/>
          <w:szCs w:val="22"/>
        </w:rPr>
        <w:t xml:space="preserve">in the main </w:t>
      </w:r>
      <w:r w:rsidRPr="001929FD">
        <w:rPr>
          <w:rStyle w:val="cf11"/>
          <w:rFonts w:ascii="Arial" w:hAnsi="Arial" w:cs="Arial"/>
          <w:sz w:val="22"/>
          <w:szCs w:val="22"/>
        </w:rPr>
        <w:t xml:space="preserve">elaborate on </w:t>
      </w:r>
      <w:r w:rsidR="00C00467" w:rsidRPr="001929FD">
        <w:rPr>
          <w:rStyle w:val="cf11"/>
          <w:rFonts w:ascii="Arial" w:hAnsi="Arial" w:cs="Arial"/>
          <w:sz w:val="22"/>
          <w:szCs w:val="22"/>
        </w:rPr>
        <w:t xml:space="preserve">the </w:t>
      </w:r>
      <w:r w:rsidRPr="001929FD">
        <w:rPr>
          <w:rStyle w:val="cf11"/>
          <w:rFonts w:ascii="Arial" w:hAnsi="Arial" w:cs="Arial"/>
          <w:sz w:val="22"/>
          <w:szCs w:val="22"/>
        </w:rPr>
        <w:t xml:space="preserve">responses </w:t>
      </w:r>
      <w:r w:rsidR="00C00467" w:rsidRPr="001929FD">
        <w:rPr>
          <w:rStyle w:val="cf11"/>
          <w:rFonts w:ascii="Arial" w:hAnsi="Arial" w:cs="Arial"/>
          <w:sz w:val="22"/>
          <w:szCs w:val="22"/>
        </w:rPr>
        <w:t xml:space="preserve">of the </w:t>
      </w:r>
      <w:r w:rsidR="006026E5" w:rsidRPr="001929FD">
        <w:rPr>
          <w:rStyle w:val="cf11"/>
          <w:rFonts w:ascii="Arial" w:hAnsi="Arial" w:cs="Arial"/>
          <w:sz w:val="22"/>
          <w:szCs w:val="22"/>
        </w:rPr>
        <w:t>questionnaire,</w:t>
      </w:r>
      <w:r w:rsidR="00C00467" w:rsidRPr="001929FD">
        <w:rPr>
          <w:rStyle w:val="cf11"/>
          <w:rFonts w:ascii="Arial" w:hAnsi="Arial" w:cs="Arial"/>
          <w:sz w:val="22"/>
          <w:szCs w:val="22"/>
        </w:rPr>
        <w:t xml:space="preserve"> </w:t>
      </w:r>
      <w:r w:rsidR="004C76A5" w:rsidRPr="001929FD">
        <w:rPr>
          <w:rStyle w:val="cf11"/>
          <w:rFonts w:ascii="Arial" w:hAnsi="Arial" w:cs="Arial"/>
          <w:sz w:val="22"/>
          <w:szCs w:val="22"/>
        </w:rPr>
        <w:t xml:space="preserve">but </w:t>
      </w:r>
      <w:r w:rsidR="00FA2E55" w:rsidRPr="001929FD">
        <w:rPr>
          <w:rStyle w:val="cf11"/>
          <w:rFonts w:ascii="Arial" w:hAnsi="Arial" w:cs="Arial"/>
          <w:sz w:val="22"/>
          <w:szCs w:val="22"/>
        </w:rPr>
        <w:t xml:space="preserve">they </w:t>
      </w:r>
      <w:r w:rsidRPr="001929FD">
        <w:rPr>
          <w:rStyle w:val="cf11"/>
          <w:rFonts w:ascii="Arial" w:hAnsi="Arial" w:cs="Arial"/>
          <w:sz w:val="22"/>
          <w:szCs w:val="22"/>
        </w:rPr>
        <w:t xml:space="preserve">will be open-ended to allow participants to provide </w:t>
      </w:r>
      <w:r w:rsidR="00FA2E55" w:rsidRPr="001929FD">
        <w:rPr>
          <w:rStyle w:val="cf11"/>
          <w:rFonts w:ascii="Arial" w:hAnsi="Arial" w:cs="Arial"/>
          <w:sz w:val="22"/>
          <w:szCs w:val="22"/>
        </w:rPr>
        <w:t>additional detail</w:t>
      </w:r>
      <w:r w:rsidRPr="001929FD">
        <w:rPr>
          <w:rStyle w:val="cf11"/>
          <w:rFonts w:ascii="Arial" w:hAnsi="Arial" w:cs="Arial"/>
          <w:sz w:val="22"/>
          <w:szCs w:val="22"/>
        </w:rPr>
        <w:t xml:space="preserve"> </w:t>
      </w:r>
      <w:r w:rsidR="004C76A5" w:rsidRPr="001929FD">
        <w:rPr>
          <w:rStyle w:val="cf11"/>
          <w:rFonts w:ascii="Arial" w:hAnsi="Arial" w:cs="Arial"/>
          <w:sz w:val="22"/>
          <w:szCs w:val="22"/>
        </w:rPr>
        <w:t xml:space="preserve">and </w:t>
      </w:r>
      <w:r w:rsidR="006026E5" w:rsidRPr="001929FD">
        <w:rPr>
          <w:rStyle w:val="cf11"/>
          <w:rFonts w:ascii="Arial" w:hAnsi="Arial" w:cs="Arial"/>
          <w:sz w:val="22"/>
          <w:szCs w:val="22"/>
        </w:rPr>
        <w:t>anonymised</w:t>
      </w:r>
      <w:r w:rsidR="004C76A5" w:rsidRPr="001929FD">
        <w:rPr>
          <w:rStyle w:val="cf11"/>
          <w:rFonts w:ascii="Arial" w:hAnsi="Arial" w:cs="Arial"/>
          <w:sz w:val="22"/>
          <w:szCs w:val="22"/>
        </w:rPr>
        <w:t xml:space="preserve"> case examples where appropriate</w:t>
      </w:r>
      <w:r w:rsidRPr="001929FD">
        <w:rPr>
          <w:rStyle w:val="cf11"/>
          <w:rFonts w:ascii="Arial" w:hAnsi="Arial" w:cs="Arial"/>
          <w:sz w:val="22"/>
          <w:szCs w:val="22"/>
        </w:rPr>
        <w:t xml:space="preserve">. Participants </w:t>
      </w:r>
      <w:r w:rsidRPr="001929FD">
        <w:rPr>
          <w:rFonts w:ascii="Arial" w:hAnsi="Arial" w:cs="Arial"/>
          <w:color w:val="000000" w:themeColor="text1"/>
          <w:sz w:val="22"/>
          <w:szCs w:val="22"/>
        </w:rPr>
        <w:t xml:space="preserve">will be advised that they can withdraw involvement at any time. Participants will be thanked for their contribution and researcher contact details will be </w:t>
      </w:r>
      <w:r w:rsidR="009C4F86" w:rsidRPr="001929FD">
        <w:rPr>
          <w:rFonts w:ascii="Arial" w:hAnsi="Arial" w:cs="Arial"/>
          <w:color w:val="000000" w:themeColor="text1"/>
          <w:sz w:val="22"/>
          <w:szCs w:val="22"/>
        </w:rPr>
        <w:t>provided.</w:t>
      </w:r>
    </w:p>
    <w:p w14:paraId="79EF62B5" w14:textId="202F4E32" w:rsidR="00AF4CF7" w:rsidRDefault="00A731C4" w:rsidP="00D21494">
      <w:pPr>
        <w:spacing w:line="360" w:lineRule="auto"/>
        <w:rPr>
          <w:rStyle w:val="cf11"/>
          <w:rFonts w:ascii="Arial" w:hAnsi="Arial" w:cs="Arial"/>
          <w:sz w:val="22"/>
          <w:szCs w:val="22"/>
        </w:rPr>
      </w:pPr>
      <w:r>
        <w:rPr>
          <w:rStyle w:val="cf11"/>
          <w:rFonts w:ascii="Arial" w:hAnsi="Arial" w:cs="Arial"/>
          <w:b/>
          <w:bCs/>
          <w:sz w:val="22"/>
          <w:szCs w:val="22"/>
        </w:rPr>
        <w:t xml:space="preserve">Semi Structured </w:t>
      </w:r>
      <w:r w:rsidR="00AF4CF7" w:rsidRPr="00B003E5">
        <w:rPr>
          <w:rStyle w:val="cf11"/>
          <w:rFonts w:ascii="Arial" w:hAnsi="Arial" w:cs="Arial"/>
          <w:b/>
          <w:bCs/>
          <w:sz w:val="22"/>
          <w:szCs w:val="22"/>
        </w:rPr>
        <w:t xml:space="preserve">Focus groups: </w:t>
      </w:r>
    </w:p>
    <w:p w14:paraId="24830269" w14:textId="5BBDAD9F" w:rsidR="000303CB" w:rsidRPr="00EE370A" w:rsidRDefault="00862B4F" w:rsidP="000303CB">
      <w:pPr>
        <w:spacing w:line="360" w:lineRule="auto"/>
        <w:rPr>
          <w:rFonts w:ascii="Arial" w:hAnsi="Arial" w:cs="Arial"/>
        </w:rPr>
      </w:pPr>
      <w:r w:rsidRPr="004C20FE">
        <w:rPr>
          <w:rFonts w:ascii="Arial" w:hAnsi="Arial" w:cs="Arial"/>
        </w:rPr>
        <w:t>S</w:t>
      </w:r>
      <w:r w:rsidR="000303CB" w:rsidRPr="004C20FE">
        <w:rPr>
          <w:rFonts w:ascii="Arial" w:hAnsi="Arial" w:cs="Arial"/>
        </w:rPr>
        <w:t>emi-structured focus group</w:t>
      </w:r>
      <w:r w:rsidRPr="004C20FE">
        <w:rPr>
          <w:rFonts w:ascii="Arial" w:hAnsi="Arial" w:cs="Arial"/>
        </w:rPr>
        <w:t>s</w:t>
      </w:r>
      <w:r w:rsidR="000303CB" w:rsidRPr="004C20FE">
        <w:rPr>
          <w:rFonts w:ascii="Arial" w:hAnsi="Arial" w:cs="Arial"/>
        </w:rPr>
        <w:t xml:space="preserve"> will </w:t>
      </w:r>
      <w:r w:rsidRPr="004C20FE">
        <w:rPr>
          <w:rFonts w:ascii="Arial" w:hAnsi="Arial" w:cs="Arial"/>
        </w:rPr>
        <w:t xml:space="preserve">also </w:t>
      </w:r>
      <w:r w:rsidR="000303CB" w:rsidRPr="004C20FE">
        <w:rPr>
          <w:rFonts w:ascii="Arial" w:hAnsi="Arial" w:cs="Arial"/>
        </w:rPr>
        <w:t>be used</w:t>
      </w:r>
      <w:r w:rsidRPr="004C20FE">
        <w:rPr>
          <w:rFonts w:ascii="Arial" w:hAnsi="Arial" w:cs="Arial"/>
        </w:rPr>
        <w:t xml:space="preserve"> in this study</w:t>
      </w:r>
      <w:r w:rsidR="000303CB" w:rsidRPr="004C20FE">
        <w:rPr>
          <w:rFonts w:ascii="Arial" w:hAnsi="Arial" w:cs="Arial"/>
        </w:rPr>
        <w:t>.</w:t>
      </w:r>
      <w:r w:rsidR="000303CB" w:rsidRPr="00C136CD">
        <w:rPr>
          <w:rFonts w:ascii="Arial" w:hAnsi="Arial" w:cs="Arial"/>
        </w:rPr>
        <w:t xml:space="preserve"> This will allow for facilitation of discussions between select groups of people, recording what is being said and noting behaviours </w:t>
      </w:r>
      <w:r w:rsidR="000303CB" w:rsidRPr="00B302FC">
        <w:rPr>
          <w:rFonts w:ascii="Arial" w:hAnsi="Arial" w:cs="Arial"/>
        </w:rPr>
        <w:t>(Queirós et al. 2017</w:t>
      </w:r>
      <w:r w:rsidR="000303CB" w:rsidRPr="00C136CD">
        <w:rPr>
          <w:rFonts w:ascii="Arial" w:hAnsi="Arial" w:cs="Arial"/>
        </w:rPr>
        <w:t>).</w:t>
      </w:r>
      <w:r w:rsidR="000303CB" w:rsidRPr="00C136CD">
        <w:rPr>
          <w:rFonts w:ascii="Arial" w:hAnsi="Arial" w:cs="Arial"/>
          <w:i/>
          <w:iCs/>
        </w:rPr>
        <w:t xml:space="preserve"> </w:t>
      </w:r>
      <w:r w:rsidR="000303CB" w:rsidRPr="00C136CD">
        <w:rPr>
          <w:rFonts w:ascii="Arial" w:hAnsi="Arial" w:cs="Arial"/>
        </w:rPr>
        <w:t>As further illustrated by Queirós</w:t>
      </w:r>
      <w:r w:rsidR="000303CB" w:rsidRPr="00C136CD">
        <w:rPr>
          <w:rFonts w:ascii="Arial" w:hAnsi="Arial" w:cs="Arial"/>
          <w:i/>
          <w:iCs/>
        </w:rPr>
        <w:t xml:space="preserve"> et al</w:t>
      </w:r>
      <w:r w:rsidR="000303CB" w:rsidRPr="00C136CD">
        <w:rPr>
          <w:rFonts w:ascii="Arial" w:hAnsi="Arial" w:cs="Arial"/>
        </w:rPr>
        <w:t>.</w:t>
      </w:r>
      <w:r w:rsidR="000303CB" w:rsidRPr="00C136CD">
        <w:rPr>
          <w:rFonts w:ascii="Arial" w:hAnsi="Arial" w:cs="Arial"/>
          <w:i/>
          <w:iCs/>
        </w:rPr>
        <w:t xml:space="preserve"> </w:t>
      </w:r>
      <w:r w:rsidR="000303CB" w:rsidRPr="00C136CD">
        <w:rPr>
          <w:rFonts w:ascii="Arial" w:hAnsi="Arial" w:cs="Arial"/>
        </w:rPr>
        <w:t>(2017) the strengths of this allows the researcher to interact with participants and information from various groups can be collected quickly. This allows the researcher to gain a broader amount of data and an opportunity to seek further clarification on points. However, this style of focus group can be difficult to control and encourage participation of all individuals. It also lends itself to potentially allowing the most polarised opinions to take precedence and therefore data may not be representative of the entire focus group.</w:t>
      </w:r>
    </w:p>
    <w:p w14:paraId="2AD8909B" w14:textId="5617CAB3" w:rsidR="003560EA" w:rsidRPr="0030692E" w:rsidRDefault="00AF4CF7" w:rsidP="0030692E">
      <w:pPr>
        <w:spacing w:line="360" w:lineRule="auto"/>
        <w:jc w:val="both"/>
        <w:rPr>
          <w:rFonts w:ascii="Arial" w:hAnsi="Arial" w:cs="Arial"/>
          <w:color w:val="000000" w:themeColor="text1"/>
        </w:rPr>
      </w:pPr>
      <w:r w:rsidRPr="00B003E5">
        <w:rPr>
          <w:rFonts w:ascii="Arial" w:hAnsi="Arial" w:cs="Arial"/>
          <w:color w:val="000000" w:themeColor="text1"/>
        </w:rPr>
        <w:t>The focus groups will encourage in depth discussion regarding current challenges and identification of improvement opportunities. The focus group discussion will take place via Microsoft Teams and will be recorded with the permission of the participants</w:t>
      </w:r>
      <w:r w:rsidR="00BC4283" w:rsidRPr="00BC4283">
        <w:rPr>
          <w:rFonts w:ascii="Arial" w:hAnsi="Arial" w:cs="Arial"/>
          <w:color w:val="000000" w:themeColor="text1"/>
        </w:rPr>
        <w:t xml:space="preserve"> </w:t>
      </w:r>
      <w:r w:rsidR="00BC4283">
        <w:rPr>
          <w:rFonts w:ascii="Arial" w:hAnsi="Arial" w:cs="Arial"/>
          <w:color w:val="000000" w:themeColor="text1"/>
        </w:rPr>
        <w:t xml:space="preserve">who will be </w:t>
      </w:r>
      <w:r w:rsidR="0025512A">
        <w:rPr>
          <w:rFonts w:ascii="Arial" w:hAnsi="Arial" w:cs="Arial"/>
          <w:color w:val="000000" w:themeColor="text1"/>
        </w:rPr>
        <w:t xml:space="preserve">reminded of </w:t>
      </w:r>
      <w:r w:rsidR="00BC4283" w:rsidRPr="00B003E5">
        <w:rPr>
          <w:rFonts w:ascii="Arial" w:hAnsi="Arial" w:cs="Arial"/>
          <w:color w:val="000000" w:themeColor="text1"/>
        </w:rPr>
        <w:t>online meeting etiquette</w:t>
      </w:r>
      <w:r w:rsidRPr="00B003E5">
        <w:rPr>
          <w:rFonts w:ascii="Arial" w:hAnsi="Arial" w:cs="Arial"/>
          <w:color w:val="000000" w:themeColor="text1"/>
        </w:rPr>
        <w:t xml:space="preserve">. </w:t>
      </w:r>
      <w:r w:rsidR="0025512A" w:rsidRPr="00B003E5">
        <w:rPr>
          <w:rFonts w:ascii="Arial" w:hAnsi="Arial" w:cs="Arial"/>
          <w:color w:val="000000" w:themeColor="text1"/>
        </w:rPr>
        <w:t xml:space="preserve">Participants will be reminded to anonymise any third-party </w:t>
      </w:r>
      <w:r w:rsidR="001051B5" w:rsidRPr="00B003E5">
        <w:rPr>
          <w:rFonts w:ascii="Arial" w:hAnsi="Arial" w:cs="Arial"/>
          <w:color w:val="000000" w:themeColor="text1"/>
        </w:rPr>
        <w:t>information</w:t>
      </w:r>
      <w:r w:rsidR="001051B5">
        <w:rPr>
          <w:rFonts w:ascii="Arial" w:hAnsi="Arial" w:cs="Arial"/>
          <w:color w:val="000000" w:themeColor="text1"/>
        </w:rPr>
        <w:t>.</w:t>
      </w:r>
      <w:r w:rsidR="001051B5" w:rsidRPr="00B003E5">
        <w:rPr>
          <w:rFonts w:ascii="Arial" w:hAnsi="Arial" w:cs="Arial"/>
          <w:color w:val="000000" w:themeColor="text1"/>
        </w:rPr>
        <w:t xml:space="preserve"> As</w:t>
      </w:r>
      <w:r w:rsidRPr="00B003E5">
        <w:rPr>
          <w:rFonts w:ascii="Arial" w:hAnsi="Arial" w:cs="Arial"/>
          <w:color w:val="000000" w:themeColor="text1"/>
        </w:rPr>
        <w:t xml:space="preserve"> facilitator</w:t>
      </w:r>
      <w:r w:rsidR="00F95AD5">
        <w:rPr>
          <w:rFonts w:ascii="Arial" w:hAnsi="Arial" w:cs="Arial"/>
          <w:color w:val="000000" w:themeColor="text1"/>
        </w:rPr>
        <w:t>,</w:t>
      </w:r>
      <w:r w:rsidRPr="00B003E5">
        <w:rPr>
          <w:rFonts w:ascii="Arial" w:hAnsi="Arial" w:cs="Arial"/>
          <w:color w:val="000000" w:themeColor="text1"/>
        </w:rPr>
        <w:t xml:space="preserve"> the researcher will ensure conversations stay on topic and remain relevant. The purpose, structure and themes of the focus groups will be explained to participants in advance</w:t>
      </w:r>
      <w:r w:rsidR="0079156C">
        <w:rPr>
          <w:rFonts w:ascii="Arial" w:hAnsi="Arial" w:cs="Arial"/>
          <w:color w:val="000000" w:themeColor="text1"/>
        </w:rPr>
        <w:t>.</w:t>
      </w:r>
      <w:r w:rsidRPr="00B003E5">
        <w:rPr>
          <w:rFonts w:ascii="Arial" w:hAnsi="Arial" w:cs="Arial"/>
          <w:color w:val="000000" w:themeColor="text1"/>
        </w:rPr>
        <w:t xml:space="preserve"> Participants will be thanked in advance of their contribution and at the end of the focus group </w:t>
      </w:r>
      <w:r w:rsidR="009552D8" w:rsidRPr="00B003E5">
        <w:rPr>
          <w:rFonts w:ascii="Arial" w:hAnsi="Arial" w:cs="Arial"/>
          <w:color w:val="000000" w:themeColor="text1"/>
        </w:rPr>
        <w:t>sessions.</w:t>
      </w:r>
      <w:r w:rsidRPr="00B003E5">
        <w:rPr>
          <w:rFonts w:ascii="Arial" w:hAnsi="Arial" w:cs="Arial"/>
          <w:color w:val="000000" w:themeColor="text1"/>
        </w:rPr>
        <w:t xml:space="preserve"> Researched contact details will be provided for further information.</w:t>
      </w:r>
      <w:r w:rsidR="0030692E" w:rsidRPr="0030692E">
        <w:rPr>
          <w:rFonts w:ascii="Arial" w:hAnsi="Arial" w:cs="Arial"/>
          <w:color w:val="000000" w:themeColor="text1"/>
          <w:sz w:val="28"/>
          <w:szCs w:val="28"/>
        </w:rPr>
        <w:t xml:space="preserve"> </w:t>
      </w:r>
      <w:r w:rsidR="0030692E" w:rsidRPr="0030692E">
        <w:rPr>
          <w:rFonts w:ascii="Arial" w:hAnsi="Arial" w:cs="Arial"/>
          <w:color w:val="000000" w:themeColor="text1"/>
        </w:rPr>
        <w:t xml:space="preserve">Ethical considerations such as confidentiality and equality must be thought through prior to the group, ensuring consent is sought </w:t>
      </w:r>
      <w:r w:rsidR="0030692E" w:rsidRPr="00B302FC">
        <w:rPr>
          <w:rFonts w:ascii="Arial" w:hAnsi="Arial" w:cs="Arial"/>
          <w:color w:val="000000" w:themeColor="text1"/>
        </w:rPr>
        <w:t>(Smith, 1995).</w:t>
      </w:r>
    </w:p>
    <w:p w14:paraId="4CA5B4FA" w14:textId="148D4C4F" w:rsidR="008C6869" w:rsidRDefault="008C6869" w:rsidP="008C6869">
      <w:pPr>
        <w:spacing w:line="360" w:lineRule="auto"/>
        <w:rPr>
          <w:rFonts w:ascii="Arial" w:hAnsi="Arial" w:cs="Arial"/>
          <w:i/>
          <w:iCs/>
        </w:rPr>
      </w:pPr>
      <w:r w:rsidRPr="00A358EE">
        <w:rPr>
          <w:rFonts w:ascii="Arial" w:hAnsi="Arial" w:cs="Arial"/>
        </w:rPr>
        <w:t xml:space="preserve">There are several alternative qualitative methods that could be used for this research, these include observation, </w:t>
      </w:r>
      <w:proofErr w:type="gramStart"/>
      <w:r w:rsidRPr="00A358EE">
        <w:rPr>
          <w:rFonts w:ascii="Arial" w:hAnsi="Arial" w:cs="Arial"/>
        </w:rPr>
        <w:t>ethnography</w:t>
      </w:r>
      <w:proofErr w:type="gramEnd"/>
      <w:r w:rsidRPr="00A358EE">
        <w:rPr>
          <w:rFonts w:ascii="Arial" w:hAnsi="Arial" w:cs="Arial"/>
        </w:rPr>
        <w:t xml:space="preserve"> and field research. Observation is the observation of a phenomenon in its natural state. As illustrated in </w:t>
      </w:r>
      <w:r w:rsidRPr="00B302FC">
        <w:rPr>
          <w:rFonts w:ascii="Arial" w:hAnsi="Arial" w:cs="Arial"/>
        </w:rPr>
        <w:t>Queirós</w:t>
      </w:r>
      <w:r w:rsidRPr="00B302FC">
        <w:rPr>
          <w:rFonts w:ascii="Arial" w:hAnsi="Arial" w:cs="Arial"/>
          <w:i/>
          <w:iCs/>
        </w:rPr>
        <w:t xml:space="preserve"> et al</w:t>
      </w:r>
      <w:r w:rsidRPr="00B302FC">
        <w:rPr>
          <w:rFonts w:ascii="Arial" w:hAnsi="Arial" w:cs="Arial"/>
        </w:rPr>
        <w:t>.</w:t>
      </w:r>
      <w:r w:rsidRPr="00B302FC">
        <w:rPr>
          <w:rFonts w:ascii="Arial" w:hAnsi="Arial" w:cs="Arial"/>
          <w:i/>
          <w:iCs/>
        </w:rPr>
        <w:t xml:space="preserve"> </w:t>
      </w:r>
      <w:r w:rsidRPr="00B302FC">
        <w:rPr>
          <w:rFonts w:ascii="Arial" w:hAnsi="Arial" w:cs="Arial"/>
        </w:rPr>
        <w:t>(2017)</w:t>
      </w:r>
      <w:r w:rsidRPr="00A358EE">
        <w:rPr>
          <w:rFonts w:ascii="Arial" w:hAnsi="Arial" w:cs="Arial"/>
          <w:i/>
          <w:iCs/>
        </w:rPr>
        <w:t xml:space="preserve"> </w:t>
      </w:r>
      <w:r w:rsidRPr="00A358EE">
        <w:rPr>
          <w:rFonts w:ascii="Arial" w:hAnsi="Arial" w:cs="Arial"/>
        </w:rPr>
        <w:t xml:space="preserve">it allows for the collection of unobstructive, simultaneous data that is reliable and flexible. However, it can be </w:t>
      </w:r>
      <w:r w:rsidRPr="00A358EE">
        <w:rPr>
          <w:rFonts w:ascii="Arial" w:hAnsi="Arial" w:cs="Arial"/>
        </w:rPr>
        <w:lastRenderedPageBreak/>
        <w:t xml:space="preserve">logically challenging and time consuming, allowing bias in its interpretation. Ethnography is the same as previous with follow up interviews. This contains all the previous strengths and weaknesses but minimised the potential of bias by the researcher by combining with participants but also caused the diversity of results to make it more difficult to draw conclusions. Field research allows for the observation of phenomenon in its natural state over a period of extended time. This allows for the depth of perception and identification of patterns and correlations in the data. This is contrasted by the potential of bias in the interpretation and the diversity of results make it difficult to draw conclusions. This method also is not easily applicable to large groups of people with many influencing factors </w:t>
      </w:r>
      <w:r w:rsidRPr="00B302FC">
        <w:rPr>
          <w:rFonts w:ascii="Arial" w:hAnsi="Arial" w:cs="Arial"/>
        </w:rPr>
        <w:t>(Queirós et al. 2017</w:t>
      </w:r>
      <w:r w:rsidRPr="00B302FC">
        <w:rPr>
          <w:rFonts w:ascii="Arial" w:hAnsi="Arial" w:cs="Arial"/>
          <w:i/>
          <w:iCs/>
        </w:rPr>
        <w:t>).</w:t>
      </w:r>
    </w:p>
    <w:p w14:paraId="005217C1" w14:textId="13BA1E6F" w:rsidR="00A9068E" w:rsidRPr="00A9068E" w:rsidRDefault="00FA5913" w:rsidP="008C6869">
      <w:pPr>
        <w:spacing w:line="360" w:lineRule="auto"/>
        <w:rPr>
          <w:rFonts w:ascii="Arial" w:hAnsi="Arial" w:cs="Arial"/>
        </w:rPr>
      </w:pPr>
      <w:r>
        <w:rPr>
          <w:rFonts w:ascii="Arial" w:hAnsi="Arial" w:cs="Arial"/>
        </w:rPr>
        <w:t xml:space="preserve">The observational </w:t>
      </w:r>
      <w:r w:rsidR="00C63A59">
        <w:rPr>
          <w:rFonts w:ascii="Arial" w:hAnsi="Arial" w:cs="Arial"/>
        </w:rPr>
        <w:t xml:space="preserve">method of obtaining data was </w:t>
      </w:r>
      <w:r w:rsidR="00D04135">
        <w:rPr>
          <w:rFonts w:ascii="Arial" w:hAnsi="Arial" w:cs="Arial"/>
        </w:rPr>
        <w:t xml:space="preserve">not considered </w:t>
      </w:r>
      <w:r w:rsidR="00C63A59">
        <w:rPr>
          <w:rFonts w:ascii="Arial" w:hAnsi="Arial" w:cs="Arial"/>
        </w:rPr>
        <w:t>appropriate for this study</w:t>
      </w:r>
      <w:r w:rsidR="00101DE8">
        <w:rPr>
          <w:rFonts w:ascii="Arial" w:hAnsi="Arial" w:cs="Arial"/>
        </w:rPr>
        <w:t xml:space="preserve"> </w:t>
      </w:r>
      <w:r w:rsidR="00485F53">
        <w:rPr>
          <w:rFonts w:ascii="Arial" w:hAnsi="Arial" w:cs="Arial"/>
        </w:rPr>
        <w:t>as observations</w:t>
      </w:r>
      <w:r w:rsidR="00E7224A">
        <w:rPr>
          <w:rFonts w:ascii="Arial" w:hAnsi="Arial" w:cs="Arial"/>
        </w:rPr>
        <w:t xml:space="preserve"> </w:t>
      </w:r>
      <w:r w:rsidR="00D03DEF">
        <w:rPr>
          <w:rFonts w:ascii="Arial" w:hAnsi="Arial" w:cs="Arial"/>
        </w:rPr>
        <w:t>in</w:t>
      </w:r>
      <w:r w:rsidR="00E7224A">
        <w:rPr>
          <w:rFonts w:ascii="Arial" w:hAnsi="Arial" w:cs="Arial"/>
        </w:rPr>
        <w:t xml:space="preserve"> </w:t>
      </w:r>
      <w:r w:rsidR="00D50284">
        <w:rPr>
          <w:rFonts w:ascii="Arial" w:hAnsi="Arial" w:cs="Arial"/>
        </w:rPr>
        <w:t xml:space="preserve">operational </w:t>
      </w:r>
      <w:r w:rsidR="00B91A52">
        <w:rPr>
          <w:rFonts w:ascii="Arial" w:hAnsi="Arial" w:cs="Arial"/>
        </w:rPr>
        <w:t xml:space="preserve">practice </w:t>
      </w:r>
      <w:r w:rsidR="00D03DEF">
        <w:rPr>
          <w:rFonts w:ascii="Arial" w:hAnsi="Arial" w:cs="Arial"/>
        </w:rPr>
        <w:t xml:space="preserve">are often associated with </w:t>
      </w:r>
      <w:r w:rsidR="00F468F9">
        <w:rPr>
          <w:rFonts w:ascii="Arial" w:hAnsi="Arial" w:cs="Arial"/>
        </w:rPr>
        <w:t xml:space="preserve">scrutiny and </w:t>
      </w:r>
      <w:r w:rsidR="00C1329C">
        <w:rPr>
          <w:rFonts w:ascii="Arial" w:hAnsi="Arial" w:cs="Arial"/>
        </w:rPr>
        <w:t>judgment</w:t>
      </w:r>
      <w:r w:rsidR="00F468F9">
        <w:rPr>
          <w:rFonts w:ascii="Arial" w:hAnsi="Arial" w:cs="Arial"/>
        </w:rPr>
        <w:t xml:space="preserve">. </w:t>
      </w:r>
      <w:r w:rsidR="00101DE8">
        <w:rPr>
          <w:rFonts w:ascii="Arial" w:hAnsi="Arial" w:cs="Arial"/>
        </w:rPr>
        <w:t>It was felt that</w:t>
      </w:r>
      <w:r w:rsidR="00A04EA0">
        <w:rPr>
          <w:rFonts w:ascii="Arial" w:hAnsi="Arial" w:cs="Arial"/>
        </w:rPr>
        <w:t xml:space="preserve"> an</w:t>
      </w:r>
      <w:r w:rsidR="00101DE8">
        <w:rPr>
          <w:rFonts w:ascii="Arial" w:hAnsi="Arial" w:cs="Arial"/>
        </w:rPr>
        <w:t xml:space="preserve"> </w:t>
      </w:r>
      <w:r w:rsidR="00A04EA0">
        <w:rPr>
          <w:rFonts w:ascii="Arial" w:hAnsi="Arial" w:cs="Arial"/>
        </w:rPr>
        <w:t>observational approach</w:t>
      </w:r>
      <w:r w:rsidR="00CE5519">
        <w:rPr>
          <w:rFonts w:ascii="Arial" w:hAnsi="Arial" w:cs="Arial"/>
        </w:rPr>
        <w:t xml:space="preserve"> </w:t>
      </w:r>
      <w:r w:rsidR="00B52D39">
        <w:rPr>
          <w:rFonts w:ascii="Arial" w:hAnsi="Arial" w:cs="Arial"/>
        </w:rPr>
        <w:t xml:space="preserve">could be </w:t>
      </w:r>
      <w:r w:rsidR="00CE5519">
        <w:rPr>
          <w:rFonts w:ascii="Arial" w:hAnsi="Arial" w:cs="Arial"/>
        </w:rPr>
        <w:t xml:space="preserve">perceived </w:t>
      </w:r>
      <w:r w:rsidR="00122F03">
        <w:rPr>
          <w:rFonts w:ascii="Arial" w:hAnsi="Arial" w:cs="Arial"/>
        </w:rPr>
        <w:t>as an audit</w:t>
      </w:r>
      <w:r w:rsidR="00F22BB3">
        <w:rPr>
          <w:rFonts w:ascii="Arial" w:hAnsi="Arial" w:cs="Arial"/>
        </w:rPr>
        <w:t xml:space="preserve"> or an intrusion</w:t>
      </w:r>
      <w:r w:rsidR="00122F03">
        <w:rPr>
          <w:rFonts w:ascii="Arial" w:hAnsi="Arial" w:cs="Arial"/>
        </w:rPr>
        <w:t>.</w:t>
      </w:r>
      <w:r w:rsidR="00F468F9">
        <w:rPr>
          <w:rFonts w:ascii="Arial" w:hAnsi="Arial" w:cs="Arial"/>
        </w:rPr>
        <w:t xml:space="preserve"> </w:t>
      </w:r>
      <w:r w:rsidR="00122F03">
        <w:rPr>
          <w:rFonts w:ascii="Arial" w:hAnsi="Arial" w:cs="Arial"/>
        </w:rPr>
        <w:t xml:space="preserve">In </w:t>
      </w:r>
      <w:r w:rsidR="00F22BB3">
        <w:rPr>
          <w:rFonts w:ascii="Arial" w:hAnsi="Arial" w:cs="Arial"/>
        </w:rPr>
        <w:t>addition,</w:t>
      </w:r>
      <w:r w:rsidR="00122F03">
        <w:rPr>
          <w:rFonts w:ascii="Arial" w:hAnsi="Arial" w:cs="Arial"/>
        </w:rPr>
        <w:t xml:space="preserve"> observational research is time consuming </w:t>
      </w:r>
      <w:r w:rsidR="008B3388">
        <w:rPr>
          <w:rFonts w:ascii="Arial" w:hAnsi="Arial" w:cs="Arial"/>
        </w:rPr>
        <w:t>and, in this instance,</w:t>
      </w:r>
      <w:r w:rsidR="00930E2B">
        <w:rPr>
          <w:rFonts w:ascii="Arial" w:hAnsi="Arial" w:cs="Arial"/>
        </w:rPr>
        <w:t xml:space="preserve"> would not yield any additional benefits.</w:t>
      </w:r>
    </w:p>
    <w:p w14:paraId="02C9A7E6" w14:textId="222475B9" w:rsidR="00AF4CF7" w:rsidRDefault="00AF4CF7" w:rsidP="00B003E5">
      <w:pPr>
        <w:pStyle w:val="pf0"/>
        <w:spacing w:line="360" w:lineRule="auto"/>
        <w:rPr>
          <w:rFonts w:ascii="Arial" w:hAnsi="Arial" w:cs="Arial"/>
          <w:b/>
          <w:bCs/>
          <w:sz w:val="22"/>
          <w:szCs w:val="22"/>
        </w:rPr>
      </w:pPr>
      <w:r w:rsidRPr="00B003E5">
        <w:rPr>
          <w:rFonts w:ascii="Arial" w:hAnsi="Arial" w:cs="Arial"/>
          <w:b/>
          <w:bCs/>
          <w:sz w:val="22"/>
          <w:szCs w:val="22"/>
        </w:rPr>
        <w:t>Quantitative Data</w:t>
      </w:r>
    </w:p>
    <w:p w14:paraId="5C4D0233" w14:textId="2FD27D8F" w:rsidR="00B72692" w:rsidRPr="00B72692" w:rsidRDefault="00B72692" w:rsidP="00B72692">
      <w:pPr>
        <w:spacing w:line="360" w:lineRule="auto"/>
        <w:rPr>
          <w:rFonts w:ascii="Arial" w:hAnsi="Arial" w:cs="Arial"/>
          <w:color w:val="0D0D0D"/>
          <w:shd w:val="clear" w:color="auto" w:fill="FFFFFF"/>
        </w:rPr>
      </w:pPr>
      <w:r w:rsidRPr="00591DFD">
        <w:rPr>
          <w:rFonts w:ascii="Arial" w:hAnsi="Arial" w:cs="Arial"/>
          <w:b/>
          <w:bCs/>
          <w:color w:val="0D0D0D"/>
          <w:shd w:val="clear" w:color="auto" w:fill="FFFFFF"/>
        </w:rPr>
        <w:t>Quantitative data</w:t>
      </w:r>
      <w:r w:rsidRPr="00591DFD">
        <w:rPr>
          <w:rFonts w:ascii="Arial" w:hAnsi="Arial" w:cs="Arial"/>
          <w:color w:val="0D0D0D"/>
          <w:shd w:val="clear" w:color="auto" w:fill="FFFFFF"/>
        </w:rPr>
        <w:t xml:space="preserve"> is numerical in nature, focussing on the relations between variables (Creswell, 2014). Whereas qualitative research focusses on subjective phenomena through non-numerical data </w:t>
      </w:r>
      <w:r w:rsidRPr="00223F9D">
        <w:rPr>
          <w:rFonts w:ascii="Arial" w:hAnsi="Arial" w:cs="Arial"/>
          <w:color w:val="0D0D0D"/>
          <w:shd w:val="clear" w:color="auto" w:fill="FFFFFF"/>
        </w:rPr>
        <w:t>(</w:t>
      </w:r>
      <w:r w:rsidRPr="004C600E">
        <w:rPr>
          <w:rFonts w:ascii="Arial" w:hAnsi="Arial" w:cs="Arial"/>
          <w:color w:val="0D0D0D"/>
          <w:shd w:val="clear" w:color="auto" w:fill="FFFFFF"/>
        </w:rPr>
        <w:t xml:space="preserve">Creswell &amp; </w:t>
      </w:r>
      <w:proofErr w:type="spellStart"/>
      <w:r w:rsidRPr="004C600E">
        <w:rPr>
          <w:rFonts w:ascii="Arial" w:hAnsi="Arial" w:cs="Arial"/>
          <w:color w:val="0D0D0D"/>
          <w:shd w:val="clear" w:color="auto" w:fill="FFFFFF"/>
        </w:rPr>
        <w:t>Poth</w:t>
      </w:r>
      <w:proofErr w:type="spellEnd"/>
      <w:r w:rsidRPr="004C600E">
        <w:rPr>
          <w:rFonts w:ascii="Arial" w:hAnsi="Arial" w:cs="Arial"/>
          <w:color w:val="0D0D0D"/>
          <w:shd w:val="clear" w:color="auto" w:fill="FFFFFF"/>
        </w:rPr>
        <w:t>, 2017).</w:t>
      </w:r>
      <w:r w:rsidRPr="006C5DDD">
        <w:rPr>
          <w:rFonts w:ascii="Arial" w:hAnsi="Arial" w:cs="Arial"/>
          <w:color w:val="0D0D0D"/>
          <w:shd w:val="clear" w:color="auto" w:fill="FFFFFF"/>
        </w:rPr>
        <w:t xml:space="preserve"> While quantitative data offers </w:t>
      </w:r>
      <w:r w:rsidR="00EB5945" w:rsidRPr="006C5DDD">
        <w:rPr>
          <w:rFonts w:ascii="Arial" w:hAnsi="Arial" w:cs="Arial"/>
          <w:color w:val="0D0D0D"/>
          <w:shd w:val="clear" w:color="auto" w:fill="FFFFFF"/>
        </w:rPr>
        <w:t xml:space="preserve">measurable </w:t>
      </w:r>
      <w:r w:rsidRPr="006C5DDD">
        <w:rPr>
          <w:rFonts w:ascii="Arial" w:hAnsi="Arial" w:cs="Arial"/>
          <w:color w:val="0D0D0D"/>
          <w:shd w:val="clear" w:color="auto" w:fill="FFFFFF"/>
        </w:rPr>
        <w:t>statistics</w:t>
      </w:r>
      <w:r w:rsidR="00EB5945" w:rsidRPr="006C5DDD">
        <w:rPr>
          <w:rFonts w:ascii="Arial" w:hAnsi="Arial" w:cs="Arial"/>
          <w:color w:val="0D0D0D"/>
          <w:shd w:val="clear" w:color="auto" w:fill="FFFFFF"/>
        </w:rPr>
        <w:t xml:space="preserve">, </w:t>
      </w:r>
      <w:r w:rsidRPr="006C5DDD">
        <w:rPr>
          <w:rFonts w:ascii="Arial" w:hAnsi="Arial" w:cs="Arial"/>
          <w:color w:val="0D0D0D"/>
          <w:shd w:val="clear" w:color="auto" w:fill="FFFFFF"/>
        </w:rPr>
        <w:t xml:space="preserve">qualitative </w:t>
      </w:r>
      <w:r w:rsidR="00EB5945" w:rsidRPr="006C5DDD">
        <w:rPr>
          <w:rFonts w:ascii="Arial" w:hAnsi="Arial" w:cs="Arial"/>
          <w:color w:val="0D0D0D"/>
          <w:shd w:val="clear" w:color="auto" w:fill="FFFFFF"/>
        </w:rPr>
        <w:t xml:space="preserve">data </w:t>
      </w:r>
      <w:r w:rsidRPr="006C5DDD">
        <w:rPr>
          <w:rFonts w:ascii="Arial" w:hAnsi="Arial" w:cs="Arial"/>
          <w:color w:val="0D0D0D"/>
          <w:shd w:val="clear" w:color="auto" w:fill="FFFFFF"/>
        </w:rPr>
        <w:t>offers more depth and subjectivit</w:t>
      </w:r>
      <w:r w:rsidRPr="00223F9D">
        <w:rPr>
          <w:rFonts w:ascii="Arial" w:hAnsi="Arial" w:cs="Arial"/>
          <w:color w:val="0D0D0D"/>
          <w:shd w:val="clear" w:color="auto" w:fill="FFFFFF"/>
        </w:rPr>
        <w:t>y.</w:t>
      </w:r>
    </w:p>
    <w:p w14:paraId="57719CF1" w14:textId="1D204E83" w:rsidR="00225A5A" w:rsidRDefault="0090228B" w:rsidP="00225A5A">
      <w:pPr>
        <w:spacing w:line="360" w:lineRule="auto"/>
        <w:rPr>
          <w:rFonts w:ascii="Arial" w:hAnsi="Arial" w:cs="Arial"/>
        </w:rPr>
      </w:pPr>
      <w:r>
        <w:rPr>
          <w:rFonts w:ascii="Arial" w:hAnsi="Arial" w:cs="Arial"/>
        </w:rPr>
        <w:t xml:space="preserve">This method has been chosen as it </w:t>
      </w:r>
      <w:r w:rsidR="00445771">
        <w:rPr>
          <w:rFonts w:ascii="Arial" w:hAnsi="Arial" w:cs="Arial"/>
        </w:rPr>
        <w:t>will</w:t>
      </w:r>
      <w:r>
        <w:rPr>
          <w:rFonts w:ascii="Arial" w:hAnsi="Arial" w:cs="Arial"/>
        </w:rPr>
        <w:t xml:space="preserve"> </w:t>
      </w:r>
      <w:r w:rsidR="005534DD">
        <w:rPr>
          <w:rFonts w:ascii="Arial" w:hAnsi="Arial" w:cs="Arial"/>
        </w:rPr>
        <w:t>enable easy</w:t>
      </w:r>
      <w:r>
        <w:rPr>
          <w:rFonts w:ascii="Arial" w:hAnsi="Arial" w:cs="Arial"/>
        </w:rPr>
        <w:t xml:space="preserve"> </w:t>
      </w:r>
      <w:r w:rsidR="00445771">
        <w:rPr>
          <w:rFonts w:ascii="Arial" w:hAnsi="Arial" w:cs="Arial"/>
        </w:rPr>
        <w:t xml:space="preserve">comparison of </w:t>
      </w:r>
      <w:r w:rsidR="00C0548C">
        <w:rPr>
          <w:rFonts w:ascii="Arial" w:hAnsi="Arial" w:cs="Arial"/>
        </w:rPr>
        <w:t>numerical data</w:t>
      </w:r>
      <w:r w:rsidR="00445771">
        <w:rPr>
          <w:rFonts w:ascii="Arial" w:hAnsi="Arial" w:cs="Arial"/>
        </w:rPr>
        <w:t xml:space="preserve"> </w:t>
      </w:r>
      <w:r w:rsidR="00AF4CF7" w:rsidRPr="00B003E5">
        <w:rPr>
          <w:rFonts w:ascii="Arial" w:hAnsi="Arial" w:cs="Arial"/>
        </w:rPr>
        <w:t>Local authorities</w:t>
      </w:r>
      <w:r w:rsidR="009101D9">
        <w:rPr>
          <w:rFonts w:ascii="Arial" w:hAnsi="Arial" w:cs="Arial"/>
        </w:rPr>
        <w:t xml:space="preserve"> will be </w:t>
      </w:r>
      <w:r w:rsidR="00734A38">
        <w:rPr>
          <w:rFonts w:ascii="Arial" w:hAnsi="Arial" w:cs="Arial"/>
        </w:rPr>
        <w:t xml:space="preserve">requested to share </w:t>
      </w:r>
      <w:r w:rsidR="009E0BCE">
        <w:rPr>
          <w:rFonts w:ascii="Arial" w:hAnsi="Arial" w:cs="Arial"/>
        </w:rPr>
        <w:t xml:space="preserve">quantitative </w:t>
      </w:r>
      <w:r w:rsidR="009E0BCE" w:rsidRPr="00B003E5">
        <w:rPr>
          <w:rFonts w:ascii="Arial" w:hAnsi="Arial" w:cs="Arial"/>
        </w:rPr>
        <w:t>performance</w:t>
      </w:r>
      <w:r w:rsidR="00AF4CF7" w:rsidRPr="00B003E5">
        <w:rPr>
          <w:rFonts w:ascii="Arial" w:hAnsi="Arial" w:cs="Arial"/>
        </w:rPr>
        <w:t xml:space="preserve"> data in relation to </w:t>
      </w:r>
      <w:proofErr w:type="spellStart"/>
      <w:r w:rsidR="00C2586D">
        <w:rPr>
          <w:rFonts w:ascii="Arial" w:hAnsi="Arial" w:cs="Arial"/>
        </w:rPr>
        <w:t>PiPOT</w:t>
      </w:r>
      <w:proofErr w:type="spellEnd"/>
      <w:r w:rsidR="00991933">
        <w:rPr>
          <w:rFonts w:ascii="Arial" w:hAnsi="Arial" w:cs="Arial"/>
        </w:rPr>
        <w:t xml:space="preserve"> </w:t>
      </w:r>
      <w:r w:rsidR="00B013CF">
        <w:rPr>
          <w:rFonts w:ascii="Arial" w:hAnsi="Arial" w:cs="Arial"/>
        </w:rPr>
        <w:t>activity</w:t>
      </w:r>
      <w:r w:rsidR="00486412">
        <w:rPr>
          <w:rFonts w:ascii="Arial" w:hAnsi="Arial" w:cs="Arial"/>
        </w:rPr>
        <w:t xml:space="preserve">. This </w:t>
      </w:r>
      <w:r w:rsidR="0024552E">
        <w:rPr>
          <w:rFonts w:ascii="Arial" w:hAnsi="Arial" w:cs="Arial"/>
        </w:rPr>
        <w:t xml:space="preserve">data </w:t>
      </w:r>
      <w:r w:rsidR="00486412">
        <w:rPr>
          <w:rFonts w:ascii="Arial" w:hAnsi="Arial" w:cs="Arial"/>
        </w:rPr>
        <w:t xml:space="preserve">will be </w:t>
      </w:r>
      <w:r w:rsidR="009A1209">
        <w:rPr>
          <w:rFonts w:ascii="Arial" w:hAnsi="Arial" w:cs="Arial"/>
        </w:rPr>
        <w:t xml:space="preserve">analysed and </w:t>
      </w:r>
      <w:r w:rsidR="00486412">
        <w:rPr>
          <w:rFonts w:ascii="Arial" w:hAnsi="Arial" w:cs="Arial"/>
        </w:rPr>
        <w:t>presented in gra</w:t>
      </w:r>
      <w:r w:rsidR="009A1209">
        <w:rPr>
          <w:rFonts w:ascii="Arial" w:hAnsi="Arial" w:cs="Arial"/>
        </w:rPr>
        <w:t xml:space="preserve">ph format. </w:t>
      </w:r>
    </w:p>
    <w:p w14:paraId="69E75F93" w14:textId="0FEA68BB" w:rsidR="005534DD" w:rsidRDefault="005534DD" w:rsidP="00225A5A">
      <w:pPr>
        <w:spacing w:line="360" w:lineRule="auto"/>
        <w:rPr>
          <w:rFonts w:ascii="Arial" w:hAnsi="Arial" w:cs="Arial"/>
          <w:b/>
          <w:bCs/>
        </w:rPr>
      </w:pPr>
      <w:r w:rsidRPr="00D3538B">
        <w:rPr>
          <w:rFonts w:ascii="Arial" w:hAnsi="Arial" w:cs="Arial"/>
          <w:b/>
          <w:bCs/>
        </w:rPr>
        <w:t>Qualitative data</w:t>
      </w:r>
    </w:p>
    <w:p w14:paraId="5BD79462" w14:textId="36BD753C" w:rsidR="00C0638C" w:rsidRPr="00383096" w:rsidRDefault="009E08FD" w:rsidP="00383096">
      <w:pPr>
        <w:spacing w:line="360" w:lineRule="auto"/>
        <w:rPr>
          <w:rFonts w:ascii="Arial" w:hAnsi="Arial" w:cs="Arial"/>
          <w:b/>
          <w:bCs/>
        </w:rPr>
      </w:pPr>
      <w:r w:rsidRPr="00383096">
        <w:rPr>
          <w:rFonts w:ascii="Arial" w:hAnsi="Arial" w:cs="Arial"/>
          <w:b/>
          <w:bCs/>
        </w:rPr>
        <w:t>Case studies</w:t>
      </w:r>
    </w:p>
    <w:p w14:paraId="513AC3C3" w14:textId="6B83A9B4" w:rsidR="006017D1" w:rsidRPr="00383096" w:rsidRDefault="006017D1" w:rsidP="00A0028B">
      <w:pPr>
        <w:spacing w:line="360" w:lineRule="auto"/>
        <w:rPr>
          <w:rFonts w:ascii="Arial" w:hAnsi="Arial" w:cs="Arial"/>
        </w:rPr>
      </w:pPr>
      <w:r w:rsidRPr="00383096">
        <w:rPr>
          <w:rFonts w:ascii="Arial" w:hAnsi="Arial" w:cs="Arial"/>
        </w:rPr>
        <w:t>Case studies are a set of anonymised practice examples</w:t>
      </w:r>
      <w:r w:rsidR="00A15475" w:rsidRPr="00383096">
        <w:rPr>
          <w:rFonts w:ascii="Arial" w:hAnsi="Arial" w:cs="Arial"/>
        </w:rPr>
        <w:t xml:space="preserve"> given by participants as descriptions of their own experiences</w:t>
      </w:r>
      <w:r w:rsidR="00ED5945" w:rsidRPr="00383096">
        <w:rPr>
          <w:rFonts w:ascii="Arial" w:hAnsi="Arial" w:cs="Arial"/>
        </w:rPr>
        <w:t xml:space="preserve"> (Yin, 1984)</w:t>
      </w:r>
      <w:r w:rsidR="00B53AFE" w:rsidRPr="00383096">
        <w:rPr>
          <w:rFonts w:ascii="Arial" w:hAnsi="Arial" w:cs="Arial"/>
        </w:rPr>
        <w:t xml:space="preserve">. </w:t>
      </w:r>
      <w:r w:rsidR="002570E4">
        <w:rPr>
          <w:rFonts w:ascii="Arial" w:hAnsi="Arial" w:cs="Arial"/>
        </w:rPr>
        <w:t>In</w:t>
      </w:r>
      <w:r w:rsidR="00ED5945" w:rsidRPr="00383096">
        <w:rPr>
          <w:rFonts w:ascii="Arial" w:hAnsi="Arial" w:cs="Arial"/>
        </w:rPr>
        <w:t xml:space="preserve"> this instance,</w:t>
      </w:r>
      <w:r w:rsidR="00B53AFE" w:rsidRPr="00383096">
        <w:rPr>
          <w:rFonts w:ascii="Arial" w:hAnsi="Arial" w:cs="Arial"/>
        </w:rPr>
        <w:t xml:space="preserve"> </w:t>
      </w:r>
      <w:r w:rsidR="002570E4">
        <w:rPr>
          <w:rFonts w:ascii="Arial" w:hAnsi="Arial" w:cs="Arial"/>
        </w:rPr>
        <w:t xml:space="preserve">these </w:t>
      </w:r>
      <w:r w:rsidR="00A0028B">
        <w:rPr>
          <w:rFonts w:ascii="Arial" w:hAnsi="Arial" w:cs="Arial"/>
        </w:rPr>
        <w:t>will be</w:t>
      </w:r>
      <w:r w:rsidR="00B53AFE" w:rsidRPr="00383096">
        <w:rPr>
          <w:rFonts w:ascii="Arial" w:hAnsi="Arial" w:cs="Arial"/>
        </w:rPr>
        <w:t xml:space="preserve"> used to compare decision making and application o</w:t>
      </w:r>
      <w:r w:rsidR="00ED5945" w:rsidRPr="00383096">
        <w:rPr>
          <w:rFonts w:ascii="Arial" w:hAnsi="Arial" w:cs="Arial"/>
        </w:rPr>
        <w:t>f the Wales Safeguarding Procedures</w:t>
      </w:r>
      <w:r w:rsidR="00383096" w:rsidRPr="00383096">
        <w:rPr>
          <w:rFonts w:ascii="Arial" w:hAnsi="Arial" w:cs="Arial"/>
        </w:rPr>
        <w:t>.</w:t>
      </w:r>
    </w:p>
    <w:p w14:paraId="6BC4EC8E" w14:textId="6C4A77F2" w:rsidR="00225A5A" w:rsidRPr="00383096" w:rsidRDefault="00225A5A" w:rsidP="00225A5A">
      <w:pPr>
        <w:spacing w:line="360" w:lineRule="auto"/>
        <w:rPr>
          <w:rFonts w:ascii="Arial" w:hAnsi="Arial" w:cs="Arial"/>
          <w:b/>
          <w:bCs/>
        </w:rPr>
      </w:pPr>
      <w:r w:rsidRPr="00383096">
        <w:rPr>
          <w:rFonts w:ascii="Arial" w:hAnsi="Arial" w:cs="Arial"/>
          <w:b/>
          <w:bCs/>
        </w:rPr>
        <w:t>Sampling Method</w:t>
      </w:r>
    </w:p>
    <w:p w14:paraId="7CB4062F" w14:textId="77777777" w:rsidR="00225A5A" w:rsidRDefault="00225A5A" w:rsidP="00225A5A">
      <w:pPr>
        <w:spacing w:line="360" w:lineRule="auto"/>
        <w:rPr>
          <w:rFonts w:ascii="Arial" w:hAnsi="Arial" w:cs="Arial"/>
        </w:rPr>
      </w:pPr>
      <w:r w:rsidRPr="001D128B">
        <w:rPr>
          <w:rFonts w:ascii="Arial" w:hAnsi="Arial" w:cs="Arial"/>
        </w:rPr>
        <w:t xml:space="preserve">In specifically using multi-agency Safeguarding lead practitioners within the Mid-West Wales regional area as participants, the sampling method used in this research can be categorised </w:t>
      </w:r>
      <w:r w:rsidRPr="001D128B">
        <w:rPr>
          <w:rFonts w:ascii="Arial" w:hAnsi="Arial" w:cs="Arial"/>
        </w:rPr>
        <w:lastRenderedPageBreak/>
        <w:t xml:space="preserve">as opportunity sampling </w:t>
      </w:r>
      <w:r w:rsidRPr="007E6291">
        <w:rPr>
          <w:rFonts w:ascii="Arial" w:hAnsi="Arial" w:cs="Arial"/>
        </w:rPr>
        <w:t>(Lewin</w:t>
      </w:r>
      <w:r w:rsidRPr="007E6291">
        <w:rPr>
          <w:rFonts w:ascii="Arial" w:hAnsi="Arial" w:cs="Arial"/>
          <w:i/>
          <w:iCs/>
        </w:rPr>
        <w:t xml:space="preserve">, </w:t>
      </w:r>
      <w:r w:rsidRPr="007E6291">
        <w:rPr>
          <w:rFonts w:ascii="Arial" w:hAnsi="Arial" w:cs="Arial"/>
        </w:rPr>
        <w:t>2005).</w:t>
      </w:r>
      <w:r w:rsidRPr="001D128B">
        <w:rPr>
          <w:rFonts w:ascii="Arial" w:hAnsi="Arial" w:cs="Arial"/>
          <w:i/>
          <w:iCs/>
        </w:rPr>
        <w:t xml:space="preserve"> </w:t>
      </w:r>
      <w:r w:rsidRPr="001D128B">
        <w:rPr>
          <w:rFonts w:ascii="Arial" w:hAnsi="Arial" w:cs="Arial"/>
        </w:rPr>
        <w:t>This choice is necessary due to the need for specific expertise and experience in participants to ensure appropriate and relevant responses, and ease of access to such participants. This method does, however, have the potential to introduce bias and data outliers may be missed out.</w:t>
      </w:r>
    </w:p>
    <w:p w14:paraId="3A951AD8" w14:textId="411FAD34" w:rsidR="00865846" w:rsidRPr="00DB11A7" w:rsidRDefault="00934AE0" w:rsidP="00724202">
      <w:pPr>
        <w:rPr>
          <w:rFonts w:ascii="Arial" w:hAnsi="Arial" w:cs="Arial"/>
          <w:b/>
          <w:bCs/>
          <w:sz w:val="24"/>
          <w:szCs w:val="24"/>
        </w:rPr>
      </w:pPr>
      <w:r w:rsidRPr="00DB11A7">
        <w:rPr>
          <w:rFonts w:ascii="Arial" w:hAnsi="Arial" w:cs="Arial"/>
          <w:b/>
          <w:bCs/>
          <w:sz w:val="24"/>
          <w:szCs w:val="24"/>
        </w:rPr>
        <w:t>Ethical considerations</w:t>
      </w:r>
    </w:p>
    <w:p w14:paraId="1EC0CA3E" w14:textId="771FA720" w:rsidR="0035566E" w:rsidRPr="0035566E" w:rsidRDefault="0035566E" w:rsidP="0035566E">
      <w:pPr>
        <w:spacing w:line="360" w:lineRule="auto"/>
        <w:rPr>
          <w:rFonts w:ascii="Arial" w:hAnsi="Arial" w:cs="Arial"/>
          <w:highlight w:val="yellow"/>
        </w:rPr>
      </w:pPr>
      <w:r w:rsidRPr="0035566E">
        <w:rPr>
          <w:rFonts w:ascii="Arial" w:hAnsi="Arial" w:cs="Arial"/>
          <w:color w:val="000000" w:themeColor="text1"/>
        </w:rPr>
        <w:t xml:space="preserve">The potential impact of participation in a study </w:t>
      </w:r>
      <w:r w:rsidR="002A7927" w:rsidRPr="0035566E">
        <w:rPr>
          <w:rFonts w:ascii="Arial" w:hAnsi="Arial" w:cs="Arial"/>
          <w:color w:val="000000" w:themeColor="text1"/>
        </w:rPr>
        <w:t>necessitates responsibility</w:t>
      </w:r>
      <w:r w:rsidRPr="0035566E">
        <w:rPr>
          <w:rFonts w:ascii="Arial" w:hAnsi="Arial" w:cs="Arial"/>
          <w:color w:val="000000" w:themeColor="text1"/>
        </w:rPr>
        <w:t xml:space="preserve"> that every project should have its moral appropriateness scrutinised and agreed by all stakeholders, and the approval of the university or workplace ethics board prior to its commencement (Robson, 1993).</w:t>
      </w:r>
    </w:p>
    <w:p w14:paraId="4FD67828" w14:textId="7BE7320A" w:rsidR="0011745E" w:rsidRDefault="00285F81" w:rsidP="00420C47">
      <w:pPr>
        <w:spacing w:after="0" w:line="360" w:lineRule="auto"/>
        <w:rPr>
          <w:rFonts w:ascii="Arial" w:eastAsiaTheme="minorEastAsia" w:hAnsi="Arial" w:cs="Arial"/>
        </w:rPr>
      </w:pPr>
      <w:r>
        <w:rPr>
          <w:rFonts w:ascii="Arial" w:eastAsiaTheme="minorEastAsia" w:hAnsi="Arial" w:cs="Arial"/>
        </w:rPr>
        <w:t>In this study i</w:t>
      </w:r>
      <w:r w:rsidR="009129C8">
        <w:rPr>
          <w:rFonts w:ascii="Arial" w:eastAsiaTheme="minorEastAsia" w:hAnsi="Arial" w:cs="Arial"/>
        </w:rPr>
        <w:t>t is possible that participants may be reluctant to openly share operational practices for fear they may be scrutinised or judged. The researcher will reassure participants on matters of confidentiality and will reiterate the purpose of the study. Participants will be reminded and reassured that they are able to share as little or as much information as they choose and are able to withdraw their involvement at any time.</w:t>
      </w:r>
    </w:p>
    <w:p w14:paraId="6AB70F77" w14:textId="77777777" w:rsidR="005278E5" w:rsidRDefault="005278E5" w:rsidP="00724202">
      <w:pPr>
        <w:rPr>
          <w:rFonts w:ascii="Arial" w:hAnsi="Arial" w:cs="Arial"/>
          <w:b/>
          <w:bCs/>
          <w:sz w:val="24"/>
          <w:szCs w:val="24"/>
        </w:rPr>
      </w:pPr>
    </w:p>
    <w:p w14:paraId="2A55F132" w14:textId="5C48AA38" w:rsidR="0011745E" w:rsidRPr="00E40FEC" w:rsidRDefault="0011745E" w:rsidP="00724202">
      <w:pPr>
        <w:rPr>
          <w:rFonts w:ascii="Arial" w:hAnsi="Arial" w:cs="Arial"/>
          <w:b/>
          <w:bCs/>
          <w:sz w:val="24"/>
          <w:szCs w:val="24"/>
        </w:rPr>
      </w:pPr>
      <w:r w:rsidRPr="00E40FEC">
        <w:rPr>
          <w:rFonts w:ascii="Arial" w:hAnsi="Arial" w:cs="Arial"/>
          <w:b/>
          <w:bCs/>
          <w:sz w:val="24"/>
          <w:szCs w:val="24"/>
        </w:rPr>
        <w:t>Insider Research</w:t>
      </w:r>
    </w:p>
    <w:p w14:paraId="54DB680B" w14:textId="11A1D8BD" w:rsidR="0011745E" w:rsidRDefault="0011745E" w:rsidP="0011745E">
      <w:pPr>
        <w:spacing w:after="0" w:line="360" w:lineRule="auto"/>
        <w:rPr>
          <w:rFonts w:ascii="Arial" w:eastAsiaTheme="minorEastAsia" w:hAnsi="Arial" w:cs="Arial"/>
        </w:rPr>
      </w:pPr>
      <w:r w:rsidRPr="009548BC">
        <w:rPr>
          <w:rFonts w:ascii="Arial" w:eastAsiaTheme="minorEastAsia" w:hAnsi="Arial" w:cs="Arial"/>
        </w:rPr>
        <w:t xml:space="preserve">The are advantages </w:t>
      </w:r>
      <w:r>
        <w:rPr>
          <w:rFonts w:ascii="Arial" w:eastAsiaTheme="minorEastAsia" w:hAnsi="Arial" w:cs="Arial"/>
        </w:rPr>
        <w:t>to insider research</w:t>
      </w:r>
      <w:r w:rsidRPr="009548BC">
        <w:rPr>
          <w:rFonts w:ascii="Arial" w:eastAsiaTheme="minorEastAsia" w:hAnsi="Arial" w:cs="Arial"/>
        </w:rPr>
        <w:t xml:space="preserve"> includ</w:t>
      </w:r>
      <w:r w:rsidR="00B3529F">
        <w:rPr>
          <w:rFonts w:ascii="Arial" w:eastAsiaTheme="minorEastAsia" w:hAnsi="Arial" w:cs="Arial"/>
        </w:rPr>
        <w:t>in</w:t>
      </w:r>
      <w:r w:rsidR="00613F2C">
        <w:rPr>
          <w:rFonts w:ascii="Arial" w:eastAsiaTheme="minorEastAsia" w:hAnsi="Arial" w:cs="Arial"/>
        </w:rPr>
        <w:t>g</w:t>
      </w:r>
      <w:r w:rsidRPr="009548BC">
        <w:rPr>
          <w:rFonts w:ascii="Arial" w:eastAsiaTheme="minorEastAsia" w:hAnsi="Arial" w:cs="Arial"/>
        </w:rPr>
        <w:t xml:space="preserve"> easy access to participants</w:t>
      </w:r>
      <w:r w:rsidR="00613F2C">
        <w:rPr>
          <w:rFonts w:ascii="Arial" w:eastAsiaTheme="minorEastAsia" w:hAnsi="Arial" w:cs="Arial"/>
        </w:rPr>
        <w:t xml:space="preserve">, </w:t>
      </w:r>
      <w:r w:rsidRPr="009548BC">
        <w:rPr>
          <w:rFonts w:ascii="Arial" w:eastAsiaTheme="minorEastAsia" w:hAnsi="Arial" w:cs="Arial"/>
        </w:rPr>
        <w:t>establish tr</w:t>
      </w:r>
      <w:r w:rsidR="00663B20">
        <w:rPr>
          <w:rFonts w:ascii="Arial" w:eastAsiaTheme="minorEastAsia" w:hAnsi="Arial" w:cs="Arial"/>
        </w:rPr>
        <w:t>ust</w:t>
      </w:r>
      <w:r w:rsidRPr="009548BC">
        <w:rPr>
          <w:rFonts w:ascii="Arial" w:eastAsiaTheme="minorEastAsia" w:hAnsi="Arial" w:cs="Arial"/>
        </w:rPr>
        <w:t xml:space="preserve"> due to ongoing working relationships and shared experiences. The inside researcher may be better </w:t>
      </w:r>
      <w:r w:rsidR="00663B20">
        <w:rPr>
          <w:rFonts w:ascii="Arial" w:eastAsiaTheme="minorEastAsia" w:hAnsi="Arial" w:cs="Arial"/>
        </w:rPr>
        <w:t>able</w:t>
      </w:r>
      <w:r w:rsidRPr="009548BC">
        <w:rPr>
          <w:rFonts w:ascii="Arial" w:eastAsiaTheme="minorEastAsia" w:hAnsi="Arial" w:cs="Arial"/>
        </w:rPr>
        <w:t xml:space="preserve"> to interpret the data and have a </w:t>
      </w:r>
      <w:r w:rsidR="00115468">
        <w:rPr>
          <w:rFonts w:ascii="Arial" w:eastAsiaTheme="minorEastAsia" w:hAnsi="Arial" w:cs="Arial"/>
        </w:rPr>
        <w:t>better understanding</w:t>
      </w:r>
      <w:r w:rsidR="00DF0356">
        <w:rPr>
          <w:rFonts w:ascii="Arial" w:eastAsiaTheme="minorEastAsia" w:hAnsi="Arial" w:cs="Arial"/>
        </w:rPr>
        <w:t xml:space="preserve"> of</w:t>
      </w:r>
      <w:r w:rsidRPr="009548BC">
        <w:rPr>
          <w:rFonts w:ascii="Arial" w:eastAsiaTheme="minorEastAsia" w:hAnsi="Arial" w:cs="Arial"/>
        </w:rPr>
        <w:t xml:space="preserve"> ethical concerns.</w:t>
      </w:r>
    </w:p>
    <w:p w14:paraId="00333F26" w14:textId="3FE94E55" w:rsidR="0011745E" w:rsidRDefault="0011745E" w:rsidP="0011745E">
      <w:pPr>
        <w:spacing w:after="0" w:line="360" w:lineRule="auto"/>
        <w:rPr>
          <w:rFonts w:ascii="Arial" w:eastAsiaTheme="minorEastAsia" w:hAnsi="Arial" w:cs="Arial"/>
        </w:rPr>
      </w:pPr>
      <w:r>
        <w:rPr>
          <w:rFonts w:ascii="Arial" w:eastAsiaTheme="minorEastAsia" w:hAnsi="Arial" w:cs="Arial"/>
        </w:rPr>
        <w:t xml:space="preserve">The disadvantages </w:t>
      </w:r>
      <w:r w:rsidR="00DF0356">
        <w:rPr>
          <w:rFonts w:ascii="Arial" w:eastAsiaTheme="minorEastAsia" w:hAnsi="Arial" w:cs="Arial"/>
        </w:rPr>
        <w:t xml:space="preserve">include potential </w:t>
      </w:r>
      <w:r>
        <w:rPr>
          <w:rFonts w:ascii="Arial" w:eastAsiaTheme="minorEastAsia" w:hAnsi="Arial" w:cs="Arial"/>
        </w:rPr>
        <w:t>preconceived bias, lack of objectivity and conflict of roles.</w:t>
      </w:r>
    </w:p>
    <w:p w14:paraId="526A5E42" w14:textId="77777777" w:rsidR="004E48CA" w:rsidRDefault="004E48CA" w:rsidP="0011745E">
      <w:pPr>
        <w:spacing w:after="0" w:line="360" w:lineRule="auto"/>
        <w:rPr>
          <w:rFonts w:ascii="Arial" w:eastAsiaTheme="minorEastAsia" w:hAnsi="Arial" w:cs="Arial"/>
        </w:rPr>
      </w:pPr>
    </w:p>
    <w:p w14:paraId="490A3D6A" w14:textId="71A39A89" w:rsidR="0011745E" w:rsidRDefault="004E48CA" w:rsidP="00523DA3">
      <w:pPr>
        <w:spacing w:after="0" w:line="360" w:lineRule="auto"/>
        <w:rPr>
          <w:rFonts w:ascii="Arial" w:eastAsiaTheme="minorEastAsia" w:hAnsi="Arial" w:cs="Arial"/>
        </w:rPr>
      </w:pPr>
      <w:r w:rsidRPr="00A9354B">
        <w:rPr>
          <w:rFonts w:ascii="Arial" w:eastAsiaTheme="minorEastAsia" w:hAnsi="Arial" w:cs="Arial"/>
        </w:rPr>
        <w:t xml:space="preserve">The researcher </w:t>
      </w:r>
      <w:r w:rsidR="00A519C9">
        <w:rPr>
          <w:rFonts w:ascii="Arial" w:eastAsiaTheme="minorEastAsia" w:hAnsi="Arial" w:cs="Arial"/>
        </w:rPr>
        <w:t>in this</w:t>
      </w:r>
      <w:r w:rsidR="00D714CD">
        <w:rPr>
          <w:rFonts w:ascii="Arial" w:eastAsiaTheme="minorEastAsia" w:hAnsi="Arial" w:cs="Arial"/>
        </w:rPr>
        <w:t xml:space="preserve"> study</w:t>
      </w:r>
      <w:r w:rsidR="00A519C9">
        <w:rPr>
          <w:rFonts w:ascii="Arial" w:eastAsiaTheme="minorEastAsia" w:hAnsi="Arial" w:cs="Arial"/>
        </w:rPr>
        <w:t xml:space="preserve"> </w:t>
      </w:r>
      <w:r>
        <w:rPr>
          <w:rFonts w:ascii="Arial" w:eastAsiaTheme="minorEastAsia" w:hAnsi="Arial" w:cs="Arial"/>
        </w:rPr>
        <w:t xml:space="preserve">will </w:t>
      </w:r>
      <w:r w:rsidRPr="00A9354B">
        <w:rPr>
          <w:rFonts w:ascii="Arial" w:eastAsiaTheme="minorEastAsia" w:hAnsi="Arial" w:cs="Arial"/>
        </w:rPr>
        <w:t xml:space="preserve">have experience and knowledge of the area </w:t>
      </w:r>
      <w:r>
        <w:rPr>
          <w:rFonts w:ascii="Arial" w:eastAsiaTheme="minorEastAsia" w:hAnsi="Arial" w:cs="Arial"/>
        </w:rPr>
        <w:t xml:space="preserve">of study through their own professional role in operational safeguarding practice. The researcher will be familiar to the participants and will have established working relationships. The researcher will again </w:t>
      </w:r>
      <w:r w:rsidR="002A7927">
        <w:rPr>
          <w:rFonts w:ascii="Arial" w:eastAsiaTheme="minorEastAsia" w:hAnsi="Arial" w:cs="Arial"/>
        </w:rPr>
        <w:t>always maintain confidentiality and act professionally</w:t>
      </w:r>
      <w:r>
        <w:rPr>
          <w:rFonts w:ascii="Arial" w:eastAsiaTheme="minorEastAsia" w:hAnsi="Arial" w:cs="Arial"/>
        </w:rPr>
        <w:t xml:space="preserve"> ensuring their own experience and knowledge does </w:t>
      </w:r>
      <w:r w:rsidRPr="00A9354B">
        <w:rPr>
          <w:rFonts w:ascii="Arial" w:eastAsiaTheme="minorEastAsia" w:hAnsi="Arial" w:cs="Arial"/>
        </w:rPr>
        <w:t xml:space="preserve">not influence the </w:t>
      </w:r>
      <w:r>
        <w:rPr>
          <w:rFonts w:ascii="Arial" w:eastAsiaTheme="minorEastAsia" w:hAnsi="Arial" w:cs="Arial"/>
        </w:rPr>
        <w:t>research study or its findings.</w:t>
      </w:r>
    </w:p>
    <w:p w14:paraId="344F924E" w14:textId="77777777" w:rsidR="00627DD4" w:rsidRDefault="00627DD4" w:rsidP="00523DA3">
      <w:pPr>
        <w:spacing w:after="0" w:line="360" w:lineRule="auto"/>
        <w:rPr>
          <w:rFonts w:ascii="Arial" w:eastAsiaTheme="minorEastAsia" w:hAnsi="Arial" w:cs="Arial"/>
        </w:rPr>
      </w:pPr>
    </w:p>
    <w:p w14:paraId="1E93DED1" w14:textId="77777777" w:rsidR="00FE467D" w:rsidRDefault="00FE467D" w:rsidP="00523DA3">
      <w:pPr>
        <w:spacing w:after="0" w:line="360" w:lineRule="auto"/>
        <w:rPr>
          <w:rFonts w:ascii="Arial" w:eastAsiaTheme="minorEastAsia" w:hAnsi="Arial" w:cs="Arial"/>
        </w:rPr>
      </w:pPr>
    </w:p>
    <w:p w14:paraId="551EBA53" w14:textId="77777777" w:rsidR="00FE467D" w:rsidRDefault="00FE467D" w:rsidP="00523DA3">
      <w:pPr>
        <w:spacing w:after="0" w:line="360" w:lineRule="auto"/>
        <w:rPr>
          <w:rFonts w:ascii="Arial" w:eastAsiaTheme="minorEastAsia" w:hAnsi="Arial" w:cs="Arial"/>
        </w:rPr>
      </w:pPr>
    </w:p>
    <w:p w14:paraId="023C87D3" w14:textId="77777777" w:rsidR="00FE467D" w:rsidRDefault="00FE467D" w:rsidP="00523DA3">
      <w:pPr>
        <w:spacing w:after="0" w:line="360" w:lineRule="auto"/>
        <w:rPr>
          <w:rFonts w:ascii="Arial" w:eastAsiaTheme="minorEastAsia" w:hAnsi="Arial" w:cs="Arial"/>
        </w:rPr>
      </w:pPr>
    </w:p>
    <w:p w14:paraId="378B980B" w14:textId="77777777" w:rsidR="00FE467D" w:rsidRDefault="00FE467D" w:rsidP="00523DA3">
      <w:pPr>
        <w:spacing w:after="0" w:line="360" w:lineRule="auto"/>
        <w:rPr>
          <w:rFonts w:ascii="Arial" w:eastAsiaTheme="minorEastAsia" w:hAnsi="Arial" w:cs="Arial"/>
        </w:rPr>
      </w:pPr>
    </w:p>
    <w:p w14:paraId="2A59BBB3" w14:textId="77777777" w:rsidR="00FE467D" w:rsidRDefault="00FE467D" w:rsidP="00523DA3">
      <w:pPr>
        <w:spacing w:after="0" w:line="360" w:lineRule="auto"/>
        <w:rPr>
          <w:rFonts w:ascii="Arial" w:eastAsiaTheme="minorEastAsia" w:hAnsi="Arial" w:cs="Arial"/>
        </w:rPr>
      </w:pPr>
    </w:p>
    <w:p w14:paraId="5F18A28A" w14:textId="77777777" w:rsidR="00FE467D" w:rsidRDefault="00FE467D" w:rsidP="00523DA3">
      <w:pPr>
        <w:spacing w:after="0" w:line="360" w:lineRule="auto"/>
        <w:rPr>
          <w:rFonts w:ascii="Arial" w:eastAsiaTheme="minorEastAsia" w:hAnsi="Arial" w:cs="Arial"/>
        </w:rPr>
      </w:pPr>
    </w:p>
    <w:p w14:paraId="70CB7A73" w14:textId="04384D54" w:rsidR="005E46EC" w:rsidRPr="00EB46E1" w:rsidRDefault="00627DD4" w:rsidP="00526680">
      <w:pPr>
        <w:pStyle w:val="ListParagraph"/>
        <w:numPr>
          <w:ilvl w:val="0"/>
          <w:numId w:val="11"/>
        </w:numPr>
        <w:rPr>
          <w:rFonts w:ascii="Arial" w:hAnsi="Arial" w:cs="Arial"/>
          <w:b/>
          <w:bCs/>
          <w:sz w:val="24"/>
          <w:szCs w:val="24"/>
        </w:rPr>
      </w:pPr>
      <w:r>
        <w:rPr>
          <w:rFonts w:ascii="Arial" w:hAnsi="Arial" w:cs="Arial"/>
          <w:b/>
          <w:bCs/>
          <w:sz w:val="24"/>
          <w:szCs w:val="24"/>
        </w:rPr>
        <w:lastRenderedPageBreak/>
        <w:t>F</w:t>
      </w:r>
      <w:r w:rsidR="00981D0E" w:rsidRPr="00EB46E1">
        <w:rPr>
          <w:rFonts w:ascii="Arial" w:hAnsi="Arial" w:cs="Arial"/>
          <w:b/>
          <w:bCs/>
          <w:sz w:val="24"/>
          <w:szCs w:val="24"/>
        </w:rPr>
        <w:t>indings</w:t>
      </w:r>
    </w:p>
    <w:p w14:paraId="121699E9" w14:textId="71BE756E" w:rsidR="00A468AE" w:rsidRPr="004A6728" w:rsidRDefault="00E240E6" w:rsidP="00490EFA">
      <w:pPr>
        <w:spacing w:line="360" w:lineRule="auto"/>
        <w:rPr>
          <w:rFonts w:ascii="Arial" w:hAnsi="Arial" w:cs="Arial"/>
          <w:b/>
          <w:bCs/>
        </w:rPr>
      </w:pPr>
      <w:r>
        <w:rPr>
          <w:rFonts w:ascii="Arial" w:hAnsi="Arial" w:cs="Arial"/>
          <w:b/>
          <w:bCs/>
        </w:rPr>
        <w:t>4.1 Findings</w:t>
      </w:r>
      <w:r w:rsidR="00640259">
        <w:rPr>
          <w:rFonts w:ascii="Arial" w:hAnsi="Arial" w:cs="Arial"/>
          <w:b/>
          <w:bCs/>
        </w:rPr>
        <w:t xml:space="preserve"> f</w:t>
      </w:r>
      <w:r w:rsidR="00F66E75">
        <w:rPr>
          <w:rFonts w:ascii="Arial" w:hAnsi="Arial" w:cs="Arial"/>
          <w:b/>
          <w:bCs/>
        </w:rPr>
        <w:t>rom</w:t>
      </w:r>
      <w:r w:rsidR="00AE2F92">
        <w:rPr>
          <w:rFonts w:ascii="Arial" w:hAnsi="Arial" w:cs="Arial"/>
          <w:b/>
          <w:bCs/>
        </w:rPr>
        <w:t xml:space="preserve"> </w:t>
      </w:r>
      <w:r w:rsidR="00135E02">
        <w:rPr>
          <w:rFonts w:ascii="Arial" w:hAnsi="Arial" w:cs="Arial"/>
          <w:b/>
          <w:bCs/>
        </w:rPr>
        <w:t>questionnaires (</w:t>
      </w:r>
      <w:r w:rsidR="00754A17" w:rsidRPr="00AB33CB">
        <w:rPr>
          <w:rFonts w:ascii="Arial" w:hAnsi="Arial" w:cs="Arial"/>
        </w:rPr>
        <w:t xml:space="preserve">See appendix </w:t>
      </w:r>
      <w:r w:rsidR="00AB33CB" w:rsidRPr="00AB33CB">
        <w:rPr>
          <w:rFonts w:ascii="Arial" w:hAnsi="Arial" w:cs="Arial"/>
        </w:rPr>
        <w:t>1</w:t>
      </w:r>
      <w:r w:rsidR="008F2A8E">
        <w:rPr>
          <w:rFonts w:ascii="Arial" w:hAnsi="Arial" w:cs="Arial"/>
        </w:rPr>
        <w:t>)</w:t>
      </w:r>
    </w:p>
    <w:p w14:paraId="24BD42DF" w14:textId="1E81EAF9" w:rsidR="003C5100" w:rsidRPr="00B078AD" w:rsidRDefault="003C5100" w:rsidP="00490EFA">
      <w:pPr>
        <w:spacing w:line="360" w:lineRule="auto"/>
        <w:rPr>
          <w:rFonts w:ascii="Arial" w:hAnsi="Arial" w:cs="Arial"/>
          <w:b/>
          <w:bCs/>
        </w:rPr>
      </w:pPr>
      <w:r w:rsidRPr="00B078AD">
        <w:rPr>
          <w:rFonts w:ascii="Arial" w:hAnsi="Arial" w:cs="Arial"/>
          <w:b/>
          <w:bCs/>
        </w:rPr>
        <w:t>Question 1</w:t>
      </w:r>
    </w:p>
    <w:p w14:paraId="4A8104F8" w14:textId="77777777" w:rsidR="002D6E83" w:rsidRDefault="00A468AE" w:rsidP="002D6E83">
      <w:pPr>
        <w:keepNext/>
        <w:spacing w:line="360" w:lineRule="auto"/>
      </w:pPr>
      <w:r>
        <w:rPr>
          <w:noProof/>
        </w:rPr>
        <w:drawing>
          <wp:inline distT="0" distB="0" distL="0" distR="0" wp14:anchorId="10C86AD2" wp14:editId="78BDC70F">
            <wp:extent cx="5731510" cy="3900805"/>
            <wp:effectExtent l="0" t="0" r="2540" b="4445"/>
            <wp:docPr id="22358602" name="Chart 1">
              <a:extLst xmlns:a="http://schemas.openxmlformats.org/drawingml/2006/main">
                <a:ext uri="{FF2B5EF4-FFF2-40B4-BE49-F238E27FC236}">
                  <a16:creationId xmlns:a16="http://schemas.microsoft.com/office/drawing/2014/main" id="{DB57B9B0-AB1F-4D40-B476-5E4DE82A31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D855A14" w14:textId="0FDC206B" w:rsidR="00DD28F6" w:rsidRDefault="002D6E83" w:rsidP="002D6E83">
      <w:pPr>
        <w:pStyle w:val="Caption"/>
        <w:rPr>
          <w:rFonts w:ascii="Arial" w:hAnsi="Arial" w:cs="Arial"/>
        </w:rPr>
      </w:pPr>
      <w:r>
        <w:t xml:space="preserve">Figure </w:t>
      </w:r>
      <w:r>
        <w:fldChar w:fldCharType="begin"/>
      </w:r>
      <w:r>
        <w:instrText xml:space="preserve"> SEQ Figure \* ARABIC </w:instrText>
      </w:r>
      <w:r>
        <w:fldChar w:fldCharType="separate"/>
      </w:r>
      <w:r w:rsidR="00FB1ABB">
        <w:rPr>
          <w:noProof/>
        </w:rPr>
        <w:t>2</w:t>
      </w:r>
      <w:r>
        <w:fldChar w:fldCharType="end"/>
      </w:r>
      <w:r>
        <w:t>. Question 1 of the Questionnaire "Do you feel the Wales Safeguarding Procedures provide a clear definition of a Practitioner/Person in a Position of Trust?"</w:t>
      </w:r>
    </w:p>
    <w:p w14:paraId="172BB66F" w14:textId="29F8EDAA" w:rsidR="00A468AE" w:rsidRDefault="00710989" w:rsidP="00490EFA">
      <w:pPr>
        <w:spacing w:line="360" w:lineRule="auto"/>
        <w:rPr>
          <w:rFonts w:ascii="Arial" w:hAnsi="Arial" w:cs="Arial"/>
        </w:rPr>
      </w:pPr>
      <w:r>
        <w:rPr>
          <w:rFonts w:ascii="Arial" w:hAnsi="Arial" w:cs="Arial"/>
        </w:rPr>
        <w:t xml:space="preserve">Question </w:t>
      </w:r>
      <w:r w:rsidR="00AD1EA8">
        <w:rPr>
          <w:rFonts w:ascii="Arial" w:hAnsi="Arial" w:cs="Arial"/>
        </w:rPr>
        <w:t>1 asked</w:t>
      </w:r>
      <w:r w:rsidR="001F66C0">
        <w:rPr>
          <w:rFonts w:ascii="Arial" w:hAnsi="Arial" w:cs="Arial"/>
        </w:rPr>
        <w:t>,</w:t>
      </w:r>
      <w:r>
        <w:rPr>
          <w:rFonts w:ascii="Arial" w:hAnsi="Arial" w:cs="Arial"/>
        </w:rPr>
        <w:t xml:space="preserve"> “Do you feel the Wales Safeguarding Procedures provide a clear definition of a Practitioner/Person in a Position of Trust?”. </w:t>
      </w:r>
      <w:r w:rsidR="004F6E71">
        <w:rPr>
          <w:rFonts w:ascii="Arial" w:hAnsi="Arial" w:cs="Arial"/>
        </w:rPr>
        <w:t xml:space="preserve">Of the 9 total responses to this question, 7 responded “yes” and 2 responded “no” – </w:t>
      </w:r>
      <w:r w:rsidR="00F729A1">
        <w:rPr>
          <w:rFonts w:ascii="Arial" w:hAnsi="Arial" w:cs="Arial"/>
        </w:rPr>
        <w:t>a majority of</w:t>
      </w:r>
      <w:r w:rsidR="001566ED">
        <w:rPr>
          <w:rFonts w:ascii="Arial" w:hAnsi="Arial" w:cs="Arial"/>
        </w:rPr>
        <w:t xml:space="preserve"> approximately</w:t>
      </w:r>
      <w:r w:rsidR="00F729A1">
        <w:rPr>
          <w:rFonts w:ascii="Arial" w:hAnsi="Arial" w:cs="Arial"/>
        </w:rPr>
        <w:t xml:space="preserve"> </w:t>
      </w:r>
      <w:r w:rsidR="00272A99">
        <w:rPr>
          <w:rFonts w:ascii="Arial" w:hAnsi="Arial" w:cs="Arial"/>
        </w:rPr>
        <w:t>77</w:t>
      </w:r>
      <w:r w:rsidR="001566ED">
        <w:rPr>
          <w:rFonts w:ascii="Arial" w:hAnsi="Arial" w:cs="Arial"/>
        </w:rPr>
        <w:t>.8</w:t>
      </w:r>
      <w:r w:rsidR="00272A99">
        <w:rPr>
          <w:rFonts w:ascii="Arial" w:hAnsi="Arial" w:cs="Arial"/>
        </w:rPr>
        <w:t>%</w:t>
      </w:r>
      <w:r w:rsidR="001F66C0">
        <w:rPr>
          <w:rFonts w:ascii="Arial" w:hAnsi="Arial" w:cs="Arial"/>
        </w:rPr>
        <w:t xml:space="preserve"> </w:t>
      </w:r>
      <w:r w:rsidR="00B0084F">
        <w:rPr>
          <w:rFonts w:ascii="Arial" w:hAnsi="Arial" w:cs="Arial"/>
        </w:rPr>
        <w:t>“</w:t>
      </w:r>
      <w:r w:rsidR="001F66C0">
        <w:rPr>
          <w:rFonts w:ascii="Arial" w:hAnsi="Arial" w:cs="Arial"/>
        </w:rPr>
        <w:t>yes</w:t>
      </w:r>
      <w:r w:rsidR="00B0084F">
        <w:rPr>
          <w:rFonts w:ascii="Arial" w:hAnsi="Arial" w:cs="Arial"/>
        </w:rPr>
        <w:t>”</w:t>
      </w:r>
      <w:r w:rsidR="001F66C0">
        <w:rPr>
          <w:rFonts w:ascii="Arial" w:hAnsi="Arial" w:cs="Arial"/>
        </w:rPr>
        <w:t>.</w:t>
      </w:r>
    </w:p>
    <w:p w14:paraId="00938DE0" w14:textId="77777777" w:rsidR="003F5B2F" w:rsidRDefault="003F5B2F" w:rsidP="003F5B2F">
      <w:pPr>
        <w:spacing w:line="360" w:lineRule="auto"/>
        <w:rPr>
          <w:rFonts w:ascii="Arial" w:hAnsi="Arial" w:cs="Arial"/>
        </w:rPr>
      </w:pPr>
      <w:r>
        <w:rPr>
          <w:rFonts w:ascii="Arial" w:hAnsi="Arial" w:cs="Arial"/>
        </w:rPr>
        <w:t>The comments associated with this question can be seen below:</w:t>
      </w:r>
    </w:p>
    <w:tbl>
      <w:tblPr>
        <w:tblStyle w:val="TableGridLight"/>
        <w:tblW w:w="0" w:type="auto"/>
        <w:tblLook w:val="04A0" w:firstRow="1" w:lastRow="0" w:firstColumn="1" w:lastColumn="0" w:noHBand="0" w:noVBand="1"/>
      </w:tblPr>
      <w:tblGrid>
        <w:gridCol w:w="1555"/>
        <w:gridCol w:w="7461"/>
      </w:tblGrid>
      <w:tr w:rsidR="003F5B2F" w14:paraId="707C39E1" w14:textId="77777777" w:rsidTr="00D24260">
        <w:tc>
          <w:tcPr>
            <w:tcW w:w="1555" w:type="dxa"/>
          </w:tcPr>
          <w:p w14:paraId="37B6893E" w14:textId="77777777" w:rsidR="003F5B2F" w:rsidRDefault="003F5B2F" w:rsidP="00B52C7B">
            <w:pPr>
              <w:spacing w:line="360" w:lineRule="auto"/>
              <w:rPr>
                <w:rFonts w:ascii="Arial" w:hAnsi="Arial" w:cs="Arial"/>
              </w:rPr>
            </w:pPr>
            <w:r>
              <w:rPr>
                <w:rFonts w:ascii="Arial" w:hAnsi="Arial" w:cs="Arial"/>
              </w:rPr>
              <w:t>Participant ID</w:t>
            </w:r>
          </w:p>
        </w:tc>
        <w:tc>
          <w:tcPr>
            <w:tcW w:w="7461" w:type="dxa"/>
          </w:tcPr>
          <w:p w14:paraId="70BBD235" w14:textId="77777777" w:rsidR="003F5B2F" w:rsidRDefault="003F5B2F" w:rsidP="00B52C7B">
            <w:pPr>
              <w:spacing w:line="360" w:lineRule="auto"/>
              <w:rPr>
                <w:rFonts w:ascii="Arial" w:hAnsi="Arial" w:cs="Arial"/>
              </w:rPr>
            </w:pPr>
            <w:r>
              <w:rPr>
                <w:rFonts w:ascii="Arial" w:hAnsi="Arial" w:cs="Arial"/>
              </w:rPr>
              <w:t>Comment</w:t>
            </w:r>
          </w:p>
        </w:tc>
      </w:tr>
      <w:tr w:rsidR="003F5B2F" w14:paraId="2BC9EC48" w14:textId="77777777" w:rsidTr="00D24260">
        <w:tc>
          <w:tcPr>
            <w:tcW w:w="1555" w:type="dxa"/>
          </w:tcPr>
          <w:p w14:paraId="68C56C0A" w14:textId="77777777" w:rsidR="003F5B2F" w:rsidRDefault="003F5B2F" w:rsidP="00B52C7B">
            <w:pPr>
              <w:spacing w:line="360" w:lineRule="auto"/>
              <w:rPr>
                <w:rFonts w:ascii="Arial" w:hAnsi="Arial" w:cs="Arial"/>
              </w:rPr>
            </w:pPr>
            <w:r>
              <w:rPr>
                <w:rFonts w:ascii="Arial" w:hAnsi="Arial" w:cs="Arial"/>
              </w:rPr>
              <w:t>1</w:t>
            </w:r>
          </w:p>
        </w:tc>
        <w:tc>
          <w:tcPr>
            <w:tcW w:w="7461" w:type="dxa"/>
          </w:tcPr>
          <w:p w14:paraId="78CEACD9" w14:textId="0F065D6E" w:rsidR="003F5B2F" w:rsidRDefault="00472F6E" w:rsidP="00B52C7B">
            <w:pPr>
              <w:spacing w:line="360" w:lineRule="auto"/>
              <w:rPr>
                <w:rFonts w:ascii="Arial" w:hAnsi="Arial" w:cs="Arial"/>
              </w:rPr>
            </w:pPr>
            <w:r w:rsidRPr="00472F6E">
              <w:rPr>
                <w:rFonts w:ascii="Arial" w:hAnsi="Arial" w:cs="Arial"/>
              </w:rPr>
              <w:t>This is open to interpretation</w:t>
            </w:r>
            <w:r>
              <w:rPr>
                <w:rFonts w:ascii="Arial" w:hAnsi="Arial" w:cs="Arial"/>
              </w:rPr>
              <w:t>.</w:t>
            </w:r>
          </w:p>
        </w:tc>
      </w:tr>
      <w:tr w:rsidR="003F5B2F" w14:paraId="1353548B" w14:textId="77777777" w:rsidTr="00D24260">
        <w:tc>
          <w:tcPr>
            <w:tcW w:w="1555" w:type="dxa"/>
          </w:tcPr>
          <w:p w14:paraId="7C7A4BE9" w14:textId="77777777" w:rsidR="003F5B2F" w:rsidRDefault="003F5B2F" w:rsidP="00B52C7B">
            <w:pPr>
              <w:spacing w:line="360" w:lineRule="auto"/>
              <w:rPr>
                <w:rFonts w:ascii="Arial" w:hAnsi="Arial" w:cs="Arial"/>
              </w:rPr>
            </w:pPr>
            <w:r>
              <w:rPr>
                <w:rFonts w:ascii="Arial" w:hAnsi="Arial" w:cs="Arial"/>
              </w:rPr>
              <w:t>2</w:t>
            </w:r>
          </w:p>
        </w:tc>
        <w:tc>
          <w:tcPr>
            <w:tcW w:w="7461" w:type="dxa"/>
          </w:tcPr>
          <w:p w14:paraId="7ABF2DF7" w14:textId="15A37A9B" w:rsidR="003F5B2F" w:rsidRDefault="0091334C" w:rsidP="00B52C7B">
            <w:pPr>
              <w:spacing w:line="360" w:lineRule="auto"/>
              <w:rPr>
                <w:rFonts w:ascii="Arial" w:hAnsi="Arial" w:cs="Arial"/>
              </w:rPr>
            </w:pPr>
            <w:r w:rsidRPr="0091334C">
              <w:rPr>
                <w:rFonts w:ascii="Arial" w:hAnsi="Arial" w:cs="Arial"/>
              </w:rPr>
              <w:t>The Safeguarding Procedures are not clear, need to agree regional approach</w:t>
            </w:r>
            <w:r>
              <w:rPr>
                <w:rFonts w:ascii="Arial" w:hAnsi="Arial" w:cs="Arial"/>
              </w:rPr>
              <w:t>.</w:t>
            </w:r>
          </w:p>
        </w:tc>
      </w:tr>
      <w:tr w:rsidR="003F5B2F" w14:paraId="2149179A" w14:textId="77777777" w:rsidTr="00D24260">
        <w:tc>
          <w:tcPr>
            <w:tcW w:w="1555" w:type="dxa"/>
          </w:tcPr>
          <w:p w14:paraId="7EDF1D0D" w14:textId="77777777" w:rsidR="003F5B2F" w:rsidRDefault="003F5B2F" w:rsidP="00B52C7B">
            <w:pPr>
              <w:spacing w:line="360" w:lineRule="auto"/>
              <w:rPr>
                <w:rFonts w:ascii="Arial" w:hAnsi="Arial" w:cs="Arial"/>
              </w:rPr>
            </w:pPr>
            <w:r>
              <w:rPr>
                <w:rFonts w:ascii="Arial" w:hAnsi="Arial" w:cs="Arial"/>
              </w:rPr>
              <w:t>3</w:t>
            </w:r>
          </w:p>
        </w:tc>
        <w:tc>
          <w:tcPr>
            <w:tcW w:w="7461" w:type="dxa"/>
          </w:tcPr>
          <w:p w14:paraId="506A83A4" w14:textId="76EFA7A5" w:rsidR="003F5B2F" w:rsidRDefault="00FA1873" w:rsidP="00B52C7B">
            <w:pPr>
              <w:spacing w:line="360" w:lineRule="auto"/>
              <w:rPr>
                <w:rFonts w:ascii="Arial" w:hAnsi="Arial" w:cs="Arial"/>
              </w:rPr>
            </w:pPr>
            <w:r>
              <w:rPr>
                <w:rFonts w:ascii="Arial" w:hAnsi="Arial" w:cs="Arial"/>
              </w:rPr>
              <w:t>/</w:t>
            </w:r>
          </w:p>
        </w:tc>
      </w:tr>
      <w:tr w:rsidR="003F5B2F" w14:paraId="7C8F1D98" w14:textId="77777777" w:rsidTr="00D24260">
        <w:tc>
          <w:tcPr>
            <w:tcW w:w="1555" w:type="dxa"/>
          </w:tcPr>
          <w:p w14:paraId="0C1B2D70" w14:textId="77777777" w:rsidR="003F5B2F" w:rsidRDefault="003F5B2F" w:rsidP="00B52C7B">
            <w:pPr>
              <w:spacing w:line="360" w:lineRule="auto"/>
              <w:rPr>
                <w:rFonts w:ascii="Arial" w:hAnsi="Arial" w:cs="Arial"/>
              </w:rPr>
            </w:pPr>
            <w:r>
              <w:rPr>
                <w:rFonts w:ascii="Arial" w:hAnsi="Arial" w:cs="Arial"/>
              </w:rPr>
              <w:t>4</w:t>
            </w:r>
          </w:p>
        </w:tc>
        <w:tc>
          <w:tcPr>
            <w:tcW w:w="7461" w:type="dxa"/>
          </w:tcPr>
          <w:p w14:paraId="09AAE7E6" w14:textId="67D92024" w:rsidR="003F5B2F" w:rsidRDefault="009144E3" w:rsidP="00B52C7B">
            <w:pPr>
              <w:spacing w:line="360" w:lineRule="auto"/>
              <w:rPr>
                <w:rFonts w:ascii="Arial" w:hAnsi="Arial" w:cs="Arial"/>
              </w:rPr>
            </w:pPr>
            <w:r w:rsidRPr="0091334C">
              <w:rPr>
                <w:rFonts w:ascii="Arial" w:hAnsi="Arial" w:cs="Arial"/>
              </w:rPr>
              <w:t>There is</w:t>
            </w:r>
            <w:r w:rsidR="0091334C" w:rsidRPr="0091334C">
              <w:rPr>
                <w:rFonts w:ascii="Arial" w:hAnsi="Arial" w:cs="Arial"/>
              </w:rPr>
              <w:t xml:space="preserve"> an explanation but no clear definition</w:t>
            </w:r>
            <w:r w:rsidR="0091334C">
              <w:rPr>
                <w:rFonts w:ascii="Arial" w:hAnsi="Arial" w:cs="Arial"/>
              </w:rPr>
              <w:t>.</w:t>
            </w:r>
          </w:p>
        </w:tc>
      </w:tr>
      <w:tr w:rsidR="003F5B2F" w14:paraId="63E56E1B" w14:textId="77777777" w:rsidTr="00D24260">
        <w:tc>
          <w:tcPr>
            <w:tcW w:w="1555" w:type="dxa"/>
          </w:tcPr>
          <w:p w14:paraId="196F5585" w14:textId="77777777" w:rsidR="003F5B2F" w:rsidRDefault="003F5B2F" w:rsidP="00B52C7B">
            <w:pPr>
              <w:spacing w:line="360" w:lineRule="auto"/>
              <w:rPr>
                <w:rFonts w:ascii="Arial" w:hAnsi="Arial" w:cs="Arial"/>
              </w:rPr>
            </w:pPr>
            <w:r>
              <w:rPr>
                <w:rFonts w:ascii="Arial" w:hAnsi="Arial" w:cs="Arial"/>
              </w:rPr>
              <w:lastRenderedPageBreak/>
              <w:t>5</w:t>
            </w:r>
          </w:p>
        </w:tc>
        <w:tc>
          <w:tcPr>
            <w:tcW w:w="7461" w:type="dxa"/>
          </w:tcPr>
          <w:p w14:paraId="5F30882F" w14:textId="6EFF9AC2" w:rsidR="003F5B2F" w:rsidRDefault="009144E3" w:rsidP="00B52C7B">
            <w:pPr>
              <w:spacing w:line="360" w:lineRule="auto"/>
              <w:rPr>
                <w:rFonts w:ascii="Arial" w:hAnsi="Arial" w:cs="Arial"/>
              </w:rPr>
            </w:pPr>
            <w:r w:rsidRPr="009144E3">
              <w:rPr>
                <w:rFonts w:ascii="Arial" w:hAnsi="Arial" w:cs="Arial"/>
              </w:rPr>
              <w:t>I believe it assumes the roles set out in the sexual offences act</w:t>
            </w:r>
            <w:r>
              <w:rPr>
                <w:rFonts w:ascii="Arial" w:hAnsi="Arial" w:cs="Arial"/>
              </w:rPr>
              <w:t>.</w:t>
            </w:r>
          </w:p>
        </w:tc>
      </w:tr>
      <w:tr w:rsidR="003F5B2F" w14:paraId="7FAB55FE" w14:textId="77777777" w:rsidTr="00D24260">
        <w:tc>
          <w:tcPr>
            <w:tcW w:w="1555" w:type="dxa"/>
          </w:tcPr>
          <w:p w14:paraId="73BDE563" w14:textId="77777777" w:rsidR="003F5B2F" w:rsidRDefault="003F5B2F" w:rsidP="00B52C7B">
            <w:pPr>
              <w:spacing w:line="360" w:lineRule="auto"/>
              <w:rPr>
                <w:rFonts w:ascii="Arial" w:hAnsi="Arial" w:cs="Arial"/>
              </w:rPr>
            </w:pPr>
            <w:r>
              <w:rPr>
                <w:rFonts w:ascii="Arial" w:hAnsi="Arial" w:cs="Arial"/>
              </w:rPr>
              <w:t>6</w:t>
            </w:r>
          </w:p>
        </w:tc>
        <w:tc>
          <w:tcPr>
            <w:tcW w:w="7461" w:type="dxa"/>
          </w:tcPr>
          <w:p w14:paraId="5715F02A" w14:textId="15AB969C" w:rsidR="003F5B2F" w:rsidRDefault="00F17E54" w:rsidP="00B52C7B">
            <w:pPr>
              <w:spacing w:line="360" w:lineRule="auto"/>
              <w:rPr>
                <w:rFonts w:ascii="Arial" w:hAnsi="Arial" w:cs="Arial"/>
              </w:rPr>
            </w:pPr>
            <w:r w:rsidRPr="00F17E54">
              <w:rPr>
                <w:rFonts w:ascii="Arial" w:hAnsi="Arial" w:cs="Arial"/>
              </w:rPr>
              <w:t>It describes but is open to interpretation</w:t>
            </w:r>
            <w:r>
              <w:rPr>
                <w:rFonts w:ascii="Arial" w:hAnsi="Arial" w:cs="Arial"/>
              </w:rPr>
              <w:t>.</w:t>
            </w:r>
          </w:p>
        </w:tc>
      </w:tr>
      <w:tr w:rsidR="003F5B2F" w14:paraId="2635EF57" w14:textId="77777777" w:rsidTr="00D24260">
        <w:tc>
          <w:tcPr>
            <w:tcW w:w="1555" w:type="dxa"/>
          </w:tcPr>
          <w:p w14:paraId="6B0EF033" w14:textId="77777777" w:rsidR="003F5B2F" w:rsidRDefault="003F5B2F" w:rsidP="00B52C7B">
            <w:pPr>
              <w:spacing w:line="360" w:lineRule="auto"/>
              <w:rPr>
                <w:rFonts w:ascii="Arial" w:hAnsi="Arial" w:cs="Arial"/>
              </w:rPr>
            </w:pPr>
            <w:r>
              <w:rPr>
                <w:rFonts w:ascii="Arial" w:hAnsi="Arial" w:cs="Arial"/>
              </w:rPr>
              <w:t>7</w:t>
            </w:r>
          </w:p>
        </w:tc>
        <w:tc>
          <w:tcPr>
            <w:tcW w:w="7461" w:type="dxa"/>
          </w:tcPr>
          <w:p w14:paraId="3721C957" w14:textId="63FF954F" w:rsidR="003F5B2F" w:rsidRDefault="00F17E54" w:rsidP="00B52C7B">
            <w:pPr>
              <w:spacing w:line="360" w:lineRule="auto"/>
              <w:rPr>
                <w:rFonts w:ascii="Arial" w:hAnsi="Arial" w:cs="Arial"/>
              </w:rPr>
            </w:pPr>
            <w:r w:rsidRPr="00F17E54">
              <w:rPr>
                <w:rFonts w:ascii="Arial" w:hAnsi="Arial" w:cs="Arial"/>
              </w:rPr>
              <w:t xml:space="preserve">Not </w:t>
            </w:r>
            <w:proofErr w:type="gramStart"/>
            <w:r w:rsidRPr="00F17E54">
              <w:rPr>
                <w:rFonts w:ascii="Arial" w:hAnsi="Arial" w:cs="Arial"/>
              </w:rPr>
              <w:t>really clear</w:t>
            </w:r>
            <w:proofErr w:type="gramEnd"/>
            <w:r>
              <w:rPr>
                <w:rFonts w:ascii="Arial" w:hAnsi="Arial" w:cs="Arial"/>
              </w:rPr>
              <w:t>.</w:t>
            </w:r>
          </w:p>
        </w:tc>
      </w:tr>
      <w:tr w:rsidR="003F5B2F" w14:paraId="5036A88E" w14:textId="77777777" w:rsidTr="00D24260">
        <w:tc>
          <w:tcPr>
            <w:tcW w:w="1555" w:type="dxa"/>
          </w:tcPr>
          <w:p w14:paraId="7E2BA32F" w14:textId="77777777" w:rsidR="003F5B2F" w:rsidRDefault="003F5B2F" w:rsidP="00B52C7B">
            <w:pPr>
              <w:spacing w:line="360" w:lineRule="auto"/>
              <w:rPr>
                <w:rFonts w:ascii="Arial" w:hAnsi="Arial" w:cs="Arial"/>
              </w:rPr>
            </w:pPr>
            <w:r>
              <w:rPr>
                <w:rFonts w:ascii="Arial" w:hAnsi="Arial" w:cs="Arial"/>
              </w:rPr>
              <w:t>8</w:t>
            </w:r>
          </w:p>
        </w:tc>
        <w:tc>
          <w:tcPr>
            <w:tcW w:w="7461" w:type="dxa"/>
          </w:tcPr>
          <w:p w14:paraId="6B204652" w14:textId="17FC580A" w:rsidR="003F5B2F" w:rsidRDefault="00F17E54" w:rsidP="00B52C7B">
            <w:pPr>
              <w:spacing w:line="360" w:lineRule="auto"/>
              <w:rPr>
                <w:rFonts w:ascii="Arial" w:hAnsi="Arial" w:cs="Arial"/>
              </w:rPr>
            </w:pPr>
            <w:r w:rsidRPr="00F17E54">
              <w:rPr>
                <w:rFonts w:ascii="Arial" w:hAnsi="Arial" w:cs="Arial"/>
              </w:rPr>
              <w:t>It does not set it out clearly so open to interpretation</w:t>
            </w:r>
            <w:r>
              <w:rPr>
                <w:rFonts w:ascii="Arial" w:hAnsi="Arial" w:cs="Arial"/>
              </w:rPr>
              <w:t>.</w:t>
            </w:r>
          </w:p>
        </w:tc>
      </w:tr>
      <w:tr w:rsidR="003F5B2F" w14:paraId="7C3523AE" w14:textId="77777777" w:rsidTr="00D24260">
        <w:tc>
          <w:tcPr>
            <w:tcW w:w="1555" w:type="dxa"/>
          </w:tcPr>
          <w:p w14:paraId="5BED37A9" w14:textId="77777777" w:rsidR="003F5B2F" w:rsidRDefault="003F5B2F" w:rsidP="00B52C7B">
            <w:pPr>
              <w:spacing w:line="360" w:lineRule="auto"/>
              <w:rPr>
                <w:rFonts w:ascii="Arial" w:hAnsi="Arial" w:cs="Arial"/>
              </w:rPr>
            </w:pPr>
            <w:r>
              <w:rPr>
                <w:rFonts w:ascii="Arial" w:hAnsi="Arial" w:cs="Arial"/>
              </w:rPr>
              <w:t>9</w:t>
            </w:r>
          </w:p>
        </w:tc>
        <w:tc>
          <w:tcPr>
            <w:tcW w:w="7461" w:type="dxa"/>
          </w:tcPr>
          <w:p w14:paraId="367D33B3" w14:textId="0C0BDDBD" w:rsidR="003F5B2F" w:rsidRDefault="0056655D" w:rsidP="00B52C7B">
            <w:pPr>
              <w:spacing w:line="360" w:lineRule="auto"/>
              <w:rPr>
                <w:rFonts w:ascii="Arial" w:hAnsi="Arial" w:cs="Arial"/>
              </w:rPr>
            </w:pPr>
            <w:r w:rsidRPr="0056655D">
              <w:rPr>
                <w:rFonts w:ascii="Arial" w:hAnsi="Arial" w:cs="Arial"/>
              </w:rPr>
              <w:t>In a broad sense</w:t>
            </w:r>
            <w:r>
              <w:rPr>
                <w:rFonts w:ascii="Arial" w:hAnsi="Arial" w:cs="Arial"/>
              </w:rPr>
              <w:t>.</w:t>
            </w:r>
          </w:p>
        </w:tc>
      </w:tr>
    </w:tbl>
    <w:p w14:paraId="1DA6B942" w14:textId="77777777" w:rsidR="003F5B2F" w:rsidRDefault="003F5B2F" w:rsidP="003F5B2F">
      <w:pPr>
        <w:spacing w:line="360" w:lineRule="auto"/>
        <w:rPr>
          <w:rFonts w:ascii="Arial" w:hAnsi="Arial" w:cs="Arial"/>
        </w:rPr>
      </w:pPr>
    </w:p>
    <w:p w14:paraId="7CF5E65E" w14:textId="476813C9" w:rsidR="003F5B2F" w:rsidRDefault="008B0521" w:rsidP="00490EFA">
      <w:pPr>
        <w:spacing w:line="360" w:lineRule="auto"/>
        <w:rPr>
          <w:rFonts w:ascii="Arial" w:hAnsi="Arial" w:cs="Arial"/>
        </w:rPr>
      </w:pPr>
      <w:r>
        <w:rPr>
          <w:rFonts w:ascii="Arial" w:hAnsi="Arial" w:cs="Arial"/>
        </w:rPr>
        <w:t xml:space="preserve">The </w:t>
      </w:r>
      <w:r w:rsidR="007F441B">
        <w:rPr>
          <w:rFonts w:ascii="Arial" w:hAnsi="Arial" w:cs="Arial"/>
        </w:rPr>
        <w:t xml:space="preserve">key </w:t>
      </w:r>
      <w:r w:rsidR="00921ED4">
        <w:rPr>
          <w:rFonts w:ascii="Arial" w:hAnsi="Arial" w:cs="Arial"/>
        </w:rPr>
        <w:t>perceptions</w:t>
      </w:r>
      <w:r w:rsidR="007F441B">
        <w:rPr>
          <w:rFonts w:ascii="Arial" w:hAnsi="Arial" w:cs="Arial"/>
        </w:rPr>
        <w:t xml:space="preserve"> captured </w:t>
      </w:r>
      <w:r w:rsidR="00921ED4">
        <w:rPr>
          <w:rFonts w:ascii="Arial" w:hAnsi="Arial" w:cs="Arial"/>
        </w:rPr>
        <w:t xml:space="preserve">here suggests that whilst the procedures </w:t>
      </w:r>
      <w:r w:rsidR="00A556A9">
        <w:rPr>
          <w:rFonts w:ascii="Arial" w:hAnsi="Arial" w:cs="Arial"/>
        </w:rPr>
        <w:t>provide a</w:t>
      </w:r>
      <w:r w:rsidR="00280CB1">
        <w:rPr>
          <w:rFonts w:ascii="Arial" w:hAnsi="Arial" w:cs="Arial"/>
        </w:rPr>
        <w:t xml:space="preserve"> </w:t>
      </w:r>
      <w:r w:rsidR="00A556A9">
        <w:rPr>
          <w:rFonts w:ascii="Arial" w:hAnsi="Arial" w:cs="Arial"/>
        </w:rPr>
        <w:t xml:space="preserve">definition of a Person in a Position of Trust </w:t>
      </w:r>
      <w:r w:rsidR="00280CB1">
        <w:rPr>
          <w:rFonts w:ascii="Arial" w:hAnsi="Arial" w:cs="Arial"/>
        </w:rPr>
        <w:t>it is am</w:t>
      </w:r>
      <w:r w:rsidR="00DC2A01">
        <w:rPr>
          <w:rFonts w:ascii="Arial" w:hAnsi="Arial" w:cs="Arial"/>
        </w:rPr>
        <w:t>biguous</w:t>
      </w:r>
      <w:r w:rsidR="00542013">
        <w:rPr>
          <w:rFonts w:ascii="Arial" w:hAnsi="Arial" w:cs="Arial"/>
        </w:rPr>
        <w:t>.</w:t>
      </w:r>
    </w:p>
    <w:p w14:paraId="61DDFB35" w14:textId="08A3A203" w:rsidR="00B078AD" w:rsidRPr="00B078AD" w:rsidRDefault="00B078AD" w:rsidP="00B078AD">
      <w:pPr>
        <w:spacing w:line="360" w:lineRule="auto"/>
        <w:rPr>
          <w:rFonts w:ascii="Arial" w:hAnsi="Arial" w:cs="Arial"/>
          <w:b/>
          <w:bCs/>
        </w:rPr>
      </w:pPr>
      <w:r w:rsidRPr="00B078AD">
        <w:rPr>
          <w:rFonts w:ascii="Arial" w:hAnsi="Arial" w:cs="Arial"/>
          <w:b/>
          <w:bCs/>
        </w:rPr>
        <w:t>Question 2</w:t>
      </w:r>
    </w:p>
    <w:p w14:paraId="3F7C9A6A" w14:textId="77777777" w:rsidR="009D289F" w:rsidRDefault="002360B7" w:rsidP="009D289F">
      <w:pPr>
        <w:keepNext/>
        <w:spacing w:line="360" w:lineRule="auto"/>
      </w:pPr>
      <w:r>
        <w:rPr>
          <w:noProof/>
        </w:rPr>
        <w:drawing>
          <wp:inline distT="0" distB="0" distL="0" distR="0" wp14:anchorId="26189D97" wp14:editId="65988E17">
            <wp:extent cx="5731510" cy="3945255"/>
            <wp:effectExtent l="0" t="0" r="2540" b="17145"/>
            <wp:docPr id="28959786" name="Chart 1">
              <a:extLst xmlns:a="http://schemas.openxmlformats.org/drawingml/2006/main">
                <a:ext uri="{FF2B5EF4-FFF2-40B4-BE49-F238E27FC236}">
                  <a16:creationId xmlns:a16="http://schemas.microsoft.com/office/drawing/2014/main" id="{D8A1B05A-8081-7826-A712-044144EBFC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47C9EF8" w14:textId="01357DE1" w:rsidR="00A468AE" w:rsidRDefault="009D289F" w:rsidP="009D289F">
      <w:pPr>
        <w:pStyle w:val="Caption"/>
        <w:rPr>
          <w:rFonts w:ascii="Arial" w:hAnsi="Arial" w:cs="Arial"/>
        </w:rPr>
      </w:pPr>
      <w:r>
        <w:t xml:space="preserve">Figure </w:t>
      </w:r>
      <w:r>
        <w:fldChar w:fldCharType="begin"/>
      </w:r>
      <w:r>
        <w:instrText xml:space="preserve"> SEQ Figure \* ARABIC </w:instrText>
      </w:r>
      <w:r>
        <w:fldChar w:fldCharType="separate"/>
      </w:r>
      <w:r w:rsidR="00FB1ABB">
        <w:rPr>
          <w:noProof/>
        </w:rPr>
        <w:t>3</w:t>
      </w:r>
      <w:r>
        <w:fldChar w:fldCharType="end"/>
      </w:r>
      <w:r>
        <w:t xml:space="preserve">. Question 2 of the Questionnaire "Are you clear on the type of job role/responsibilities that fit the criteria of a </w:t>
      </w:r>
      <w:proofErr w:type="spellStart"/>
      <w:r>
        <w:t>PiPOT</w:t>
      </w:r>
      <w:proofErr w:type="spellEnd"/>
      <w:r>
        <w:t>?"</w:t>
      </w:r>
    </w:p>
    <w:p w14:paraId="35B562E2" w14:textId="4E9F6036" w:rsidR="002360B7" w:rsidRDefault="002360B7" w:rsidP="002360B7">
      <w:pPr>
        <w:spacing w:line="360" w:lineRule="auto"/>
        <w:rPr>
          <w:rFonts w:ascii="Arial" w:hAnsi="Arial" w:cs="Arial"/>
        </w:rPr>
      </w:pPr>
      <w:r>
        <w:rPr>
          <w:rFonts w:ascii="Arial" w:hAnsi="Arial" w:cs="Arial"/>
        </w:rPr>
        <w:t xml:space="preserve">Question </w:t>
      </w:r>
      <w:r w:rsidR="008B0521">
        <w:rPr>
          <w:rFonts w:ascii="Arial" w:hAnsi="Arial" w:cs="Arial"/>
        </w:rPr>
        <w:t>2</w:t>
      </w:r>
      <w:r>
        <w:rPr>
          <w:rFonts w:ascii="Arial" w:hAnsi="Arial" w:cs="Arial"/>
        </w:rPr>
        <w:t xml:space="preserve"> of the questionnaire asked, “</w:t>
      </w:r>
      <w:r w:rsidR="00FF597C">
        <w:rPr>
          <w:rFonts w:ascii="Arial" w:hAnsi="Arial" w:cs="Arial"/>
        </w:rPr>
        <w:t xml:space="preserve">Are you clear on the type of the job role/responsibilities that fit the criteria of a </w:t>
      </w:r>
      <w:proofErr w:type="spellStart"/>
      <w:r w:rsidR="00A05428">
        <w:rPr>
          <w:rFonts w:ascii="Arial" w:hAnsi="Arial" w:cs="Arial"/>
        </w:rPr>
        <w:t>PiPOT</w:t>
      </w:r>
      <w:proofErr w:type="spellEnd"/>
      <w:r>
        <w:rPr>
          <w:rFonts w:ascii="Arial" w:hAnsi="Arial" w:cs="Arial"/>
        </w:rPr>
        <w:t xml:space="preserve">?”. Of the 9 total responses to this question, </w:t>
      </w:r>
      <w:r w:rsidR="00A05428">
        <w:rPr>
          <w:rFonts w:ascii="Arial" w:hAnsi="Arial" w:cs="Arial"/>
        </w:rPr>
        <w:t>3</w:t>
      </w:r>
      <w:r>
        <w:rPr>
          <w:rFonts w:ascii="Arial" w:hAnsi="Arial" w:cs="Arial"/>
        </w:rPr>
        <w:t xml:space="preserve"> responded “yes” and </w:t>
      </w:r>
      <w:r w:rsidR="00A05428">
        <w:rPr>
          <w:rFonts w:ascii="Arial" w:hAnsi="Arial" w:cs="Arial"/>
        </w:rPr>
        <w:t>6</w:t>
      </w:r>
      <w:r>
        <w:rPr>
          <w:rFonts w:ascii="Arial" w:hAnsi="Arial" w:cs="Arial"/>
        </w:rPr>
        <w:t xml:space="preserve"> responded “no” – a majority of </w:t>
      </w:r>
      <w:r w:rsidR="001566ED">
        <w:rPr>
          <w:rFonts w:ascii="Arial" w:hAnsi="Arial" w:cs="Arial"/>
        </w:rPr>
        <w:t xml:space="preserve">approximately </w:t>
      </w:r>
      <w:r w:rsidR="005E0A79">
        <w:rPr>
          <w:rFonts w:ascii="Arial" w:hAnsi="Arial" w:cs="Arial"/>
        </w:rPr>
        <w:t>66.</w:t>
      </w:r>
      <w:r w:rsidR="001566ED">
        <w:rPr>
          <w:rFonts w:ascii="Arial" w:hAnsi="Arial" w:cs="Arial"/>
        </w:rPr>
        <w:t>7</w:t>
      </w:r>
      <w:r>
        <w:rPr>
          <w:rFonts w:ascii="Arial" w:hAnsi="Arial" w:cs="Arial"/>
        </w:rPr>
        <w:t xml:space="preserve">% </w:t>
      </w:r>
      <w:r w:rsidR="00B0084F">
        <w:rPr>
          <w:rFonts w:ascii="Arial" w:hAnsi="Arial" w:cs="Arial"/>
        </w:rPr>
        <w:t>“</w:t>
      </w:r>
      <w:r w:rsidR="00A05428">
        <w:rPr>
          <w:rFonts w:ascii="Arial" w:hAnsi="Arial" w:cs="Arial"/>
        </w:rPr>
        <w:t>no</w:t>
      </w:r>
      <w:r w:rsidR="00B0084F">
        <w:rPr>
          <w:rFonts w:ascii="Arial" w:hAnsi="Arial" w:cs="Arial"/>
        </w:rPr>
        <w:t>”</w:t>
      </w:r>
      <w:r>
        <w:rPr>
          <w:rFonts w:ascii="Arial" w:hAnsi="Arial" w:cs="Arial"/>
        </w:rPr>
        <w:t>.</w:t>
      </w:r>
    </w:p>
    <w:p w14:paraId="717D762A" w14:textId="3025817F" w:rsidR="003F5B2F" w:rsidRDefault="004920FF" w:rsidP="002360B7">
      <w:pPr>
        <w:spacing w:line="360" w:lineRule="auto"/>
        <w:rPr>
          <w:rFonts w:ascii="Arial" w:hAnsi="Arial" w:cs="Arial"/>
        </w:rPr>
      </w:pPr>
      <w:r>
        <w:rPr>
          <w:rFonts w:ascii="Arial" w:hAnsi="Arial" w:cs="Arial"/>
        </w:rPr>
        <w:t>T</w:t>
      </w:r>
      <w:r w:rsidR="003F5B2F">
        <w:rPr>
          <w:rFonts w:ascii="Arial" w:hAnsi="Arial" w:cs="Arial"/>
        </w:rPr>
        <w:t>he comments associated with this question can be seen below:</w:t>
      </w:r>
    </w:p>
    <w:tbl>
      <w:tblPr>
        <w:tblStyle w:val="TableGridLight"/>
        <w:tblW w:w="0" w:type="auto"/>
        <w:tblLook w:val="04A0" w:firstRow="1" w:lastRow="0" w:firstColumn="1" w:lastColumn="0" w:noHBand="0" w:noVBand="1"/>
      </w:tblPr>
      <w:tblGrid>
        <w:gridCol w:w="1555"/>
        <w:gridCol w:w="7461"/>
      </w:tblGrid>
      <w:tr w:rsidR="003F5B2F" w14:paraId="6C0F12AD" w14:textId="77777777" w:rsidTr="00D24260">
        <w:tc>
          <w:tcPr>
            <w:tcW w:w="1555" w:type="dxa"/>
          </w:tcPr>
          <w:p w14:paraId="3F1A3C3F" w14:textId="44231445" w:rsidR="003F5B2F" w:rsidRDefault="003F5B2F" w:rsidP="002360B7">
            <w:pPr>
              <w:spacing w:line="360" w:lineRule="auto"/>
              <w:rPr>
                <w:rFonts w:ascii="Arial" w:hAnsi="Arial" w:cs="Arial"/>
              </w:rPr>
            </w:pPr>
            <w:r>
              <w:rPr>
                <w:rFonts w:ascii="Arial" w:hAnsi="Arial" w:cs="Arial"/>
              </w:rPr>
              <w:t>Participant ID</w:t>
            </w:r>
          </w:p>
        </w:tc>
        <w:tc>
          <w:tcPr>
            <w:tcW w:w="7461" w:type="dxa"/>
          </w:tcPr>
          <w:p w14:paraId="6C860231" w14:textId="1B9138EE" w:rsidR="003F5B2F" w:rsidRDefault="003F5B2F" w:rsidP="002360B7">
            <w:pPr>
              <w:spacing w:line="360" w:lineRule="auto"/>
              <w:rPr>
                <w:rFonts w:ascii="Arial" w:hAnsi="Arial" w:cs="Arial"/>
              </w:rPr>
            </w:pPr>
            <w:r>
              <w:rPr>
                <w:rFonts w:ascii="Arial" w:hAnsi="Arial" w:cs="Arial"/>
              </w:rPr>
              <w:t>Comment</w:t>
            </w:r>
          </w:p>
        </w:tc>
      </w:tr>
      <w:tr w:rsidR="003F5B2F" w14:paraId="390E0F51" w14:textId="77777777" w:rsidTr="00D24260">
        <w:tc>
          <w:tcPr>
            <w:tcW w:w="1555" w:type="dxa"/>
          </w:tcPr>
          <w:p w14:paraId="194C60E0" w14:textId="2D41B471" w:rsidR="003F5B2F" w:rsidRDefault="003F5B2F" w:rsidP="002360B7">
            <w:pPr>
              <w:spacing w:line="360" w:lineRule="auto"/>
              <w:rPr>
                <w:rFonts w:ascii="Arial" w:hAnsi="Arial" w:cs="Arial"/>
              </w:rPr>
            </w:pPr>
            <w:r>
              <w:rPr>
                <w:rFonts w:ascii="Arial" w:hAnsi="Arial" w:cs="Arial"/>
              </w:rPr>
              <w:lastRenderedPageBreak/>
              <w:t>1</w:t>
            </w:r>
          </w:p>
        </w:tc>
        <w:tc>
          <w:tcPr>
            <w:tcW w:w="7461" w:type="dxa"/>
          </w:tcPr>
          <w:p w14:paraId="222D25C1" w14:textId="612E153B" w:rsidR="003F5B2F" w:rsidRDefault="00973FFC" w:rsidP="002360B7">
            <w:pPr>
              <w:spacing w:line="360" w:lineRule="auto"/>
              <w:rPr>
                <w:rFonts w:ascii="Arial" w:hAnsi="Arial" w:cs="Arial"/>
              </w:rPr>
            </w:pPr>
            <w:r w:rsidRPr="00973FFC">
              <w:rPr>
                <w:rFonts w:ascii="Arial" w:hAnsi="Arial" w:cs="Arial"/>
              </w:rPr>
              <w:t>This is open to interpretation</w:t>
            </w:r>
            <w:r>
              <w:rPr>
                <w:rFonts w:ascii="Arial" w:hAnsi="Arial" w:cs="Arial"/>
              </w:rPr>
              <w:t>.</w:t>
            </w:r>
          </w:p>
        </w:tc>
      </w:tr>
      <w:tr w:rsidR="003F5B2F" w14:paraId="78CD3319" w14:textId="77777777" w:rsidTr="00D24260">
        <w:tc>
          <w:tcPr>
            <w:tcW w:w="1555" w:type="dxa"/>
          </w:tcPr>
          <w:p w14:paraId="6B6E64B9" w14:textId="4CB40C72" w:rsidR="003F5B2F" w:rsidRDefault="003F5B2F" w:rsidP="002360B7">
            <w:pPr>
              <w:spacing w:line="360" w:lineRule="auto"/>
              <w:rPr>
                <w:rFonts w:ascii="Arial" w:hAnsi="Arial" w:cs="Arial"/>
              </w:rPr>
            </w:pPr>
            <w:r>
              <w:rPr>
                <w:rFonts w:ascii="Arial" w:hAnsi="Arial" w:cs="Arial"/>
              </w:rPr>
              <w:t>2</w:t>
            </w:r>
          </w:p>
        </w:tc>
        <w:tc>
          <w:tcPr>
            <w:tcW w:w="7461" w:type="dxa"/>
          </w:tcPr>
          <w:p w14:paraId="051B064C" w14:textId="26742D1C" w:rsidR="003F5B2F" w:rsidRDefault="00973FFC" w:rsidP="002360B7">
            <w:pPr>
              <w:spacing w:line="360" w:lineRule="auto"/>
              <w:rPr>
                <w:rFonts w:ascii="Arial" w:hAnsi="Arial" w:cs="Arial"/>
              </w:rPr>
            </w:pPr>
            <w:r w:rsidRPr="00973FFC">
              <w:rPr>
                <w:rFonts w:ascii="Arial" w:hAnsi="Arial" w:cs="Arial"/>
              </w:rPr>
              <w:t>Not clear from procedures</w:t>
            </w:r>
            <w:r>
              <w:rPr>
                <w:rFonts w:ascii="Arial" w:hAnsi="Arial" w:cs="Arial"/>
              </w:rPr>
              <w:t>.</w:t>
            </w:r>
          </w:p>
        </w:tc>
      </w:tr>
      <w:tr w:rsidR="003F5B2F" w14:paraId="71C5542E" w14:textId="77777777" w:rsidTr="00D24260">
        <w:tc>
          <w:tcPr>
            <w:tcW w:w="1555" w:type="dxa"/>
          </w:tcPr>
          <w:p w14:paraId="732E4DB3" w14:textId="324E5080" w:rsidR="003F5B2F" w:rsidRDefault="003F5B2F" w:rsidP="002360B7">
            <w:pPr>
              <w:spacing w:line="360" w:lineRule="auto"/>
              <w:rPr>
                <w:rFonts w:ascii="Arial" w:hAnsi="Arial" w:cs="Arial"/>
              </w:rPr>
            </w:pPr>
            <w:r>
              <w:rPr>
                <w:rFonts w:ascii="Arial" w:hAnsi="Arial" w:cs="Arial"/>
              </w:rPr>
              <w:t>3</w:t>
            </w:r>
          </w:p>
        </w:tc>
        <w:tc>
          <w:tcPr>
            <w:tcW w:w="7461" w:type="dxa"/>
          </w:tcPr>
          <w:p w14:paraId="5267C38A" w14:textId="5162CBB7" w:rsidR="003F5B2F" w:rsidRDefault="00E460DB" w:rsidP="002360B7">
            <w:pPr>
              <w:spacing w:line="360" w:lineRule="auto"/>
              <w:rPr>
                <w:rFonts w:ascii="Arial" w:hAnsi="Arial" w:cs="Arial"/>
              </w:rPr>
            </w:pPr>
            <w:r w:rsidRPr="00E460DB">
              <w:rPr>
                <w:rFonts w:ascii="Arial" w:hAnsi="Arial" w:cs="Arial"/>
              </w:rPr>
              <w:t>Generally, yes but it is open to interpretation which isn't always helpful</w:t>
            </w:r>
            <w:r>
              <w:rPr>
                <w:rFonts w:ascii="Arial" w:hAnsi="Arial" w:cs="Arial"/>
              </w:rPr>
              <w:t>.</w:t>
            </w:r>
          </w:p>
        </w:tc>
      </w:tr>
      <w:tr w:rsidR="003F5B2F" w14:paraId="598E4101" w14:textId="77777777" w:rsidTr="00D24260">
        <w:tc>
          <w:tcPr>
            <w:tcW w:w="1555" w:type="dxa"/>
          </w:tcPr>
          <w:p w14:paraId="3A3B5AC1" w14:textId="0173053D" w:rsidR="003F5B2F" w:rsidRDefault="003F5B2F" w:rsidP="002360B7">
            <w:pPr>
              <w:spacing w:line="360" w:lineRule="auto"/>
              <w:rPr>
                <w:rFonts w:ascii="Arial" w:hAnsi="Arial" w:cs="Arial"/>
              </w:rPr>
            </w:pPr>
            <w:r>
              <w:rPr>
                <w:rFonts w:ascii="Arial" w:hAnsi="Arial" w:cs="Arial"/>
              </w:rPr>
              <w:t>4</w:t>
            </w:r>
          </w:p>
        </w:tc>
        <w:tc>
          <w:tcPr>
            <w:tcW w:w="7461" w:type="dxa"/>
          </w:tcPr>
          <w:p w14:paraId="12156346" w14:textId="40403C40" w:rsidR="003F5B2F" w:rsidRDefault="00E460DB" w:rsidP="002360B7">
            <w:pPr>
              <w:spacing w:line="360" w:lineRule="auto"/>
              <w:rPr>
                <w:rFonts w:ascii="Arial" w:hAnsi="Arial" w:cs="Arial"/>
              </w:rPr>
            </w:pPr>
            <w:r w:rsidRPr="00E460DB">
              <w:rPr>
                <w:rFonts w:ascii="Arial" w:hAnsi="Arial" w:cs="Arial"/>
              </w:rPr>
              <w:t>Not clear from the procedures</w:t>
            </w:r>
          </w:p>
        </w:tc>
      </w:tr>
      <w:tr w:rsidR="003F5B2F" w14:paraId="3A36370F" w14:textId="77777777" w:rsidTr="00D24260">
        <w:tc>
          <w:tcPr>
            <w:tcW w:w="1555" w:type="dxa"/>
          </w:tcPr>
          <w:p w14:paraId="4160B5A1" w14:textId="349C9442" w:rsidR="003F5B2F" w:rsidRDefault="003F5B2F" w:rsidP="002360B7">
            <w:pPr>
              <w:spacing w:line="360" w:lineRule="auto"/>
              <w:rPr>
                <w:rFonts w:ascii="Arial" w:hAnsi="Arial" w:cs="Arial"/>
              </w:rPr>
            </w:pPr>
            <w:r>
              <w:rPr>
                <w:rFonts w:ascii="Arial" w:hAnsi="Arial" w:cs="Arial"/>
              </w:rPr>
              <w:t>5</w:t>
            </w:r>
          </w:p>
        </w:tc>
        <w:tc>
          <w:tcPr>
            <w:tcW w:w="7461" w:type="dxa"/>
          </w:tcPr>
          <w:p w14:paraId="3624BB67" w14:textId="6CD85FAB" w:rsidR="003F5B2F" w:rsidRDefault="008A7204" w:rsidP="002360B7">
            <w:pPr>
              <w:spacing w:line="360" w:lineRule="auto"/>
              <w:rPr>
                <w:rFonts w:ascii="Arial" w:hAnsi="Arial" w:cs="Arial"/>
              </w:rPr>
            </w:pPr>
            <w:r w:rsidRPr="008A7204">
              <w:rPr>
                <w:rFonts w:ascii="Arial" w:hAnsi="Arial" w:cs="Arial"/>
              </w:rPr>
              <w:t>Partly, direct harm to child or adult at risk is clear but not events which may bring into question a person’s suitability</w:t>
            </w:r>
            <w:r>
              <w:rPr>
                <w:rFonts w:ascii="Arial" w:hAnsi="Arial" w:cs="Arial"/>
              </w:rPr>
              <w:t>.</w:t>
            </w:r>
          </w:p>
        </w:tc>
      </w:tr>
      <w:tr w:rsidR="003F5B2F" w14:paraId="16D0E1A6" w14:textId="77777777" w:rsidTr="00D24260">
        <w:tc>
          <w:tcPr>
            <w:tcW w:w="1555" w:type="dxa"/>
          </w:tcPr>
          <w:p w14:paraId="4CEB0FB8" w14:textId="75F06A10" w:rsidR="003F5B2F" w:rsidRDefault="003F5B2F" w:rsidP="002360B7">
            <w:pPr>
              <w:spacing w:line="360" w:lineRule="auto"/>
              <w:rPr>
                <w:rFonts w:ascii="Arial" w:hAnsi="Arial" w:cs="Arial"/>
              </w:rPr>
            </w:pPr>
            <w:r>
              <w:rPr>
                <w:rFonts w:ascii="Arial" w:hAnsi="Arial" w:cs="Arial"/>
              </w:rPr>
              <w:t>6</w:t>
            </w:r>
          </w:p>
        </w:tc>
        <w:tc>
          <w:tcPr>
            <w:tcW w:w="7461" w:type="dxa"/>
          </w:tcPr>
          <w:p w14:paraId="70C6D471" w14:textId="7C7C075F" w:rsidR="003F5B2F" w:rsidRDefault="008A7204" w:rsidP="002360B7">
            <w:pPr>
              <w:spacing w:line="360" w:lineRule="auto"/>
              <w:rPr>
                <w:rFonts w:ascii="Arial" w:hAnsi="Arial" w:cs="Arial"/>
              </w:rPr>
            </w:pPr>
            <w:r w:rsidRPr="008A7204">
              <w:rPr>
                <w:rFonts w:ascii="Arial" w:hAnsi="Arial" w:cs="Arial"/>
              </w:rPr>
              <w:t>It is open to interpretation</w:t>
            </w:r>
            <w:r>
              <w:rPr>
                <w:rFonts w:ascii="Arial" w:hAnsi="Arial" w:cs="Arial"/>
              </w:rPr>
              <w:t>.</w:t>
            </w:r>
          </w:p>
        </w:tc>
      </w:tr>
      <w:tr w:rsidR="003F5B2F" w14:paraId="09D22439" w14:textId="77777777" w:rsidTr="00D24260">
        <w:tc>
          <w:tcPr>
            <w:tcW w:w="1555" w:type="dxa"/>
          </w:tcPr>
          <w:p w14:paraId="666D54AD" w14:textId="2321D519" w:rsidR="003F5B2F" w:rsidRDefault="003F5B2F" w:rsidP="002360B7">
            <w:pPr>
              <w:spacing w:line="360" w:lineRule="auto"/>
              <w:rPr>
                <w:rFonts w:ascii="Arial" w:hAnsi="Arial" w:cs="Arial"/>
              </w:rPr>
            </w:pPr>
            <w:r>
              <w:rPr>
                <w:rFonts w:ascii="Arial" w:hAnsi="Arial" w:cs="Arial"/>
              </w:rPr>
              <w:t>7</w:t>
            </w:r>
          </w:p>
        </w:tc>
        <w:tc>
          <w:tcPr>
            <w:tcW w:w="7461" w:type="dxa"/>
          </w:tcPr>
          <w:p w14:paraId="0B56539B" w14:textId="626DE5D0" w:rsidR="003F5B2F" w:rsidRDefault="008A7204" w:rsidP="002360B7">
            <w:pPr>
              <w:spacing w:line="360" w:lineRule="auto"/>
              <w:rPr>
                <w:rFonts w:ascii="Arial" w:hAnsi="Arial" w:cs="Arial"/>
              </w:rPr>
            </w:pPr>
            <w:proofErr w:type="gramStart"/>
            <w:r>
              <w:rPr>
                <w:rFonts w:ascii="Arial" w:hAnsi="Arial" w:cs="Arial"/>
              </w:rPr>
              <w:t>D</w:t>
            </w:r>
            <w:r w:rsidRPr="008A7204">
              <w:rPr>
                <w:rFonts w:ascii="Arial" w:hAnsi="Arial" w:cs="Arial"/>
              </w:rPr>
              <w:t>efinitely open</w:t>
            </w:r>
            <w:proofErr w:type="gramEnd"/>
            <w:r w:rsidRPr="008A7204">
              <w:rPr>
                <w:rFonts w:ascii="Arial" w:hAnsi="Arial" w:cs="Arial"/>
              </w:rPr>
              <w:t xml:space="preserve"> to interpretation, it’s in two parts. Acted in a way that brings into question suitability to work with children or adults at risk is more difficult</w:t>
            </w:r>
            <w:r>
              <w:rPr>
                <w:rFonts w:ascii="Arial" w:hAnsi="Arial" w:cs="Arial"/>
              </w:rPr>
              <w:t>.</w:t>
            </w:r>
          </w:p>
        </w:tc>
      </w:tr>
      <w:tr w:rsidR="003F5B2F" w14:paraId="2804A5D1" w14:textId="77777777" w:rsidTr="00D24260">
        <w:tc>
          <w:tcPr>
            <w:tcW w:w="1555" w:type="dxa"/>
          </w:tcPr>
          <w:p w14:paraId="5C98354B" w14:textId="63F8E3E4" w:rsidR="003F5B2F" w:rsidRDefault="003F5B2F" w:rsidP="002360B7">
            <w:pPr>
              <w:spacing w:line="360" w:lineRule="auto"/>
              <w:rPr>
                <w:rFonts w:ascii="Arial" w:hAnsi="Arial" w:cs="Arial"/>
              </w:rPr>
            </w:pPr>
            <w:r>
              <w:rPr>
                <w:rFonts w:ascii="Arial" w:hAnsi="Arial" w:cs="Arial"/>
              </w:rPr>
              <w:t>8</w:t>
            </w:r>
          </w:p>
        </w:tc>
        <w:tc>
          <w:tcPr>
            <w:tcW w:w="7461" w:type="dxa"/>
          </w:tcPr>
          <w:p w14:paraId="564173CF" w14:textId="46346523" w:rsidR="003F5B2F" w:rsidRDefault="00F32952" w:rsidP="002360B7">
            <w:pPr>
              <w:spacing w:line="360" w:lineRule="auto"/>
              <w:rPr>
                <w:rFonts w:ascii="Arial" w:hAnsi="Arial" w:cs="Arial"/>
              </w:rPr>
            </w:pPr>
            <w:r w:rsidRPr="00F32952">
              <w:rPr>
                <w:rFonts w:ascii="Arial" w:hAnsi="Arial" w:cs="Arial"/>
              </w:rPr>
              <w:t>Not clear</w:t>
            </w:r>
            <w:r>
              <w:rPr>
                <w:rFonts w:ascii="Arial" w:hAnsi="Arial" w:cs="Arial"/>
              </w:rPr>
              <w:t>.</w:t>
            </w:r>
          </w:p>
        </w:tc>
      </w:tr>
      <w:tr w:rsidR="003F5B2F" w14:paraId="5CBFACAD" w14:textId="77777777" w:rsidTr="00D24260">
        <w:tc>
          <w:tcPr>
            <w:tcW w:w="1555" w:type="dxa"/>
          </w:tcPr>
          <w:p w14:paraId="23284615" w14:textId="5E4B8A6D" w:rsidR="003F5B2F" w:rsidRDefault="003F5B2F" w:rsidP="002360B7">
            <w:pPr>
              <w:spacing w:line="360" w:lineRule="auto"/>
              <w:rPr>
                <w:rFonts w:ascii="Arial" w:hAnsi="Arial" w:cs="Arial"/>
              </w:rPr>
            </w:pPr>
            <w:r>
              <w:rPr>
                <w:rFonts w:ascii="Arial" w:hAnsi="Arial" w:cs="Arial"/>
              </w:rPr>
              <w:t>9</w:t>
            </w:r>
          </w:p>
        </w:tc>
        <w:tc>
          <w:tcPr>
            <w:tcW w:w="7461" w:type="dxa"/>
          </w:tcPr>
          <w:p w14:paraId="5B155737" w14:textId="7B07747A" w:rsidR="003F5B2F" w:rsidRDefault="00F32952" w:rsidP="002360B7">
            <w:pPr>
              <w:spacing w:line="360" w:lineRule="auto"/>
              <w:rPr>
                <w:rFonts w:ascii="Arial" w:hAnsi="Arial" w:cs="Arial"/>
              </w:rPr>
            </w:pPr>
            <w:r w:rsidRPr="00F32952">
              <w:rPr>
                <w:rFonts w:ascii="Arial" w:hAnsi="Arial" w:cs="Arial"/>
              </w:rPr>
              <w:t>Broadly</w:t>
            </w:r>
            <w:r>
              <w:rPr>
                <w:rFonts w:ascii="Arial" w:hAnsi="Arial" w:cs="Arial"/>
              </w:rPr>
              <w:t>.</w:t>
            </w:r>
          </w:p>
        </w:tc>
      </w:tr>
    </w:tbl>
    <w:p w14:paraId="38CA579D" w14:textId="77777777" w:rsidR="00DD120E" w:rsidRDefault="00DD120E" w:rsidP="002E09B7">
      <w:pPr>
        <w:spacing w:line="360" w:lineRule="auto"/>
        <w:rPr>
          <w:rFonts w:ascii="Arial" w:hAnsi="Arial" w:cs="Arial"/>
        </w:rPr>
      </w:pPr>
    </w:p>
    <w:p w14:paraId="4245F404" w14:textId="1FE895DF" w:rsidR="006C1FCF" w:rsidRDefault="00641D3F" w:rsidP="002E09B7">
      <w:pPr>
        <w:spacing w:line="360" w:lineRule="auto"/>
        <w:rPr>
          <w:rFonts w:ascii="Arial" w:hAnsi="Arial" w:cs="Arial"/>
        </w:rPr>
      </w:pPr>
      <w:r>
        <w:rPr>
          <w:rFonts w:ascii="Arial" w:hAnsi="Arial" w:cs="Arial"/>
        </w:rPr>
        <w:t xml:space="preserve">The key </w:t>
      </w:r>
      <w:r w:rsidR="00F15D33">
        <w:rPr>
          <w:rFonts w:ascii="Arial" w:hAnsi="Arial" w:cs="Arial"/>
        </w:rPr>
        <w:t xml:space="preserve">perceptions </w:t>
      </w:r>
      <w:r w:rsidR="003A5688">
        <w:rPr>
          <w:rFonts w:ascii="Arial" w:hAnsi="Arial" w:cs="Arial"/>
        </w:rPr>
        <w:t>captured</w:t>
      </w:r>
      <w:r w:rsidR="00A92908">
        <w:rPr>
          <w:rFonts w:ascii="Arial" w:hAnsi="Arial" w:cs="Arial"/>
        </w:rPr>
        <w:t xml:space="preserve"> here </w:t>
      </w:r>
      <w:r w:rsidR="003A5688">
        <w:rPr>
          <w:rFonts w:ascii="Arial" w:hAnsi="Arial" w:cs="Arial"/>
        </w:rPr>
        <w:t xml:space="preserve">suggest that </w:t>
      </w:r>
      <w:r w:rsidR="00C86F8D">
        <w:rPr>
          <w:rFonts w:ascii="Arial" w:hAnsi="Arial" w:cs="Arial"/>
        </w:rPr>
        <w:t xml:space="preserve">whilst there is some general understanding the </w:t>
      </w:r>
      <w:r w:rsidR="00626419">
        <w:rPr>
          <w:rFonts w:ascii="Arial" w:hAnsi="Arial" w:cs="Arial"/>
        </w:rPr>
        <w:t xml:space="preserve">type of job role </w:t>
      </w:r>
      <w:r w:rsidR="009A58B0">
        <w:rPr>
          <w:rFonts w:ascii="Arial" w:hAnsi="Arial" w:cs="Arial"/>
        </w:rPr>
        <w:t xml:space="preserve">that would trigger the </w:t>
      </w:r>
      <w:proofErr w:type="spellStart"/>
      <w:r w:rsidR="009A58B0">
        <w:rPr>
          <w:rFonts w:ascii="Arial" w:hAnsi="Arial" w:cs="Arial"/>
        </w:rPr>
        <w:t>PiPOT</w:t>
      </w:r>
      <w:proofErr w:type="spellEnd"/>
      <w:r w:rsidR="004A422F">
        <w:rPr>
          <w:rFonts w:ascii="Arial" w:hAnsi="Arial" w:cs="Arial"/>
        </w:rPr>
        <w:t xml:space="preserve"> process, the</w:t>
      </w:r>
      <w:r w:rsidR="00626419">
        <w:rPr>
          <w:rFonts w:ascii="Arial" w:hAnsi="Arial" w:cs="Arial"/>
        </w:rPr>
        <w:t xml:space="preserve"> </w:t>
      </w:r>
      <w:r w:rsidR="00C86F8D">
        <w:rPr>
          <w:rFonts w:ascii="Arial" w:hAnsi="Arial" w:cs="Arial"/>
        </w:rPr>
        <w:t xml:space="preserve">procedures are </w:t>
      </w:r>
      <w:r w:rsidR="009A5EFB">
        <w:rPr>
          <w:rFonts w:ascii="Arial" w:hAnsi="Arial" w:cs="Arial"/>
        </w:rPr>
        <w:t xml:space="preserve">again </w:t>
      </w:r>
      <w:r w:rsidR="00626419">
        <w:rPr>
          <w:rFonts w:ascii="Arial" w:hAnsi="Arial" w:cs="Arial"/>
        </w:rPr>
        <w:t>ambiguous</w:t>
      </w:r>
      <w:r w:rsidR="009A5EFB">
        <w:rPr>
          <w:rFonts w:ascii="Arial" w:hAnsi="Arial" w:cs="Arial"/>
        </w:rPr>
        <w:t>.</w:t>
      </w:r>
    </w:p>
    <w:p w14:paraId="6A9A8CA0" w14:textId="2B7A823B" w:rsidR="008E564B" w:rsidRDefault="002E09B7" w:rsidP="004341C0">
      <w:pPr>
        <w:spacing w:line="360" w:lineRule="auto"/>
      </w:pPr>
      <w:r>
        <w:rPr>
          <w:rFonts w:ascii="Arial" w:hAnsi="Arial" w:cs="Arial"/>
        </w:rPr>
        <w:t>Question 3</w:t>
      </w:r>
      <w:r w:rsidR="001C009B">
        <w:rPr>
          <w:noProof/>
        </w:rPr>
        <w:drawing>
          <wp:inline distT="0" distB="0" distL="0" distR="0" wp14:anchorId="32A0E73F" wp14:editId="67E815E7">
            <wp:extent cx="5731510" cy="3822065"/>
            <wp:effectExtent l="0" t="0" r="2540" b="6985"/>
            <wp:docPr id="641274509" name="Chart 1">
              <a:extLst xmlns:a="http://schemas.openxmlformats.org/drawingml/2006/main">
                <a:ext uri="{FF2B5EF4-FFF2-40B4-BE49-F238E27FC236}">
                  <a16:creationId xmlns:a16="http://schemas.microsoft.com/office/drawing/2014/main" id="{A2ED2D8D-D7E2-B314-A933-0AD99A85A2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016DC02" w14:textId="0F350B2D" w:rsidR="00641D3F" w:rsidRDefault="008E564B" w:rsidP="008E564B">
      <w:pPr>
        <w:pStyle w:val="Caption"/>
        <w:rPr>
          <w:rFonts w:ascii="Arial" w:hAnsi="Arial" w:cs="Arial"/>
        </w:rPr>
      </w:pPr>
      <w:r>
        <w:t xml:space="preserve">Figure </w:t>
      </w:r>
      <w:r>
        <w:fldChar w:fldCharType="begin"/>
      </w:r>
      <w:r>
        <w:instrText xml:space="preserve"> SEQ Figure \* ARABIC </w:instrText>
      </w:r>
      <w:r>
        <w:fldChar w:fldCharType="separate"/>
      </w:r>
      <w:r w:rsidR="00FB1ABB">
        <w:rPr>
          <w:noProof/>
        </w:rPr>
        <w:t>4</w:t>
      </w:r>
      <w:r>
        <w:fldChar w:fldCharType="end"/>
      </w:r>
      <w:r>
        <w:t xml:space="preserve">. Question 3 of the questionnaire "Are you clear on the circumstances that would justify the </w:t>
      </w:r>
      <w:proofErr w:type="spellStart"/>
      <w:r>
        <w:t>PiPOT</w:t>
      </w:r>
      <w:proofErr w:type="spellEnd"/>
      <w:r>
        <w:t xml:space="preserve"> procedures?"</w:t>
      </w:r>
    </w:p>
    <w:p w14:paraId="001EC08E" w14:textId="4B9F6C56" w:rsidR="009D289F" w:rsidRDefault="009D289F" w:rsidP="009D289F">
      <w:pPr>
        <w:spacing w:line="360" w:lineRule="auto"/>
        <w:rPr>
          <w:rFonts w:ascii="Arial" w:hAnsi="Arial" w:cs="Arial"/>
        </w:rPr>
      </w:pPr>
      <w:r>
        <w:rPr>
          <w:rFonts w:ascii="Arial" w:hAnsi="Arial" w:cs="Arial"/>
        </w:rPr>
        <w:lastRenderedPageBreak/>
        <w:t>Question 3 asked, “</w:t>
      </w:r>
      <w:r w:rsidR="00EB5ABC">
        <w:rPr>
          <w:rFonts w:ascii="Arial" w:hAnsi="Arial" w:cs="Arial"/>
        </w:rPr>
        <w:t xml:space="preserve">Are you clear on the circumstances that would justify the </w:t>
      </w:r>
      <w:proofErr w:type="spellStart"/>
      <w:r w:rsidR="00EB5ABC">
        <w:rPr>
          <w:rFonts w:ascii="Arial" w:hAnsi="Arial" w:cs="Arial"/>
        </w:rPr>
        <w:t>PiPOT</w:t>
      </w:r>
      <w:proofErr w:type="spellEnd"/>
      <w:r w:rsidR="00641D3F">
        <w:rPr>
          <w:rFonts w:ascii="Arial" w:hAnsi="Arial" w:cs="Arial"/>
        </w:rPr>
        <w:t xml:space="preserve"> </w:t>
      </w:r>
      <w:r w:rsidR="00EB5ABC">
        <w:rPr>
          <w:rFonts w:ascii="Arial" w:hAnsi="Arial" w:cs="Arial"/>
        </w:rPr>
        <w:t>p</w:t>
      </w:r>
      <w:r w:rsidR="00641D3F">
        <w:rPr>
          <w:rFonts w:ascii="Arial" w:hAnsi="Arial" w:cs="Arial"/>
        </w:rPr>
        <w:t>rocedures?”</w:t>
      </w:r>
      <w:r w:rsidR="00C51FC0">
        <w:rPr>
          <w:rFonts w:ascii="Arial" w:hAnsi="Arial" w:cs="Arial"/>
        </w:rPr>
        <w:t>.</w:t>
      </w:r>
      <w:r w:rsidR="000A6F1C">
        <w:rPr>
          <w:rFonts w:ascii="Arial" w:hAnsi="Arial" w:cs="Arial"/>
        </w:rPr>
        <w:t xml:space="preserve"> </w:t>
      </w:r>
      <w:r>
        <w:rPr>
          <w:rFonts w:ascii="Arial" w:hAnsi="Arial" w:cs="Arial"/>
        </w:rPr>
        <w:t xml:space="preserve">Of the 9 total responses to this question, </w:t>
      </w:r>
      <w:r w:rsidR="001C009B">
        <w:rPr>
          <w:rFonts w:ascii="Arial" w:hAnsi="Arial" w:cs="Arial"/>
        </w:rPr>
        <w:t>5</w:t>
      </w:r>
      <w:r>
        <w:rPr>
          <w:rFonts w:ascii="Arial" w:hAnsi="Arial" w:cs="Arial"/>
        </w:rPr>
        <w:t xml:space="preserve"> responded “yes” and </w:t>
      </w:r>
      <w:r w:rsidR="001C009B">
        <w:rPr>
          <w:rFonts w:ascii="Arial" w:hAnsi="Arial" w:cs="Arial"/>
        </w:rPr>
        <w:t>4</w:t>
      </w:r>
      <w:r>
        <w:rPr>
          <w:rFonts w:ascii="Arial" w:hAnsi="Arial" w:cs="Arial"/>
        </w:rPr>
        <w:t xml:space="preserve"> responded “no” – a majority of approximately </w:t>
      </w:r>
      <w:r w:rsidR="004A3F91">
        <w:rPr>
          <w:rFonts w:ascii="Arial" w:hAnsi="Arial" w:cs="Arial"/>
        </w:rPr>
        <w:t>55</w:t>
      </w:r>
      <w:r>
        <w:rPr>
          <w:rFonts w:ascii="Arial" w:hAnsi="Arial" w:cs="Arial"/>
        </w:rPr>
        <w:t>.</w:t>
      </w:r>
      <w:r w:rsidR="004A3F91">
        <w:rPr>
          <w:rFonts w:ascii="Arial" w:hAnsi="Arial" w:cs="Arial"/>
        </w:rPr>
        <w:t>6</w:t>
      </w:r>
      <w:r>
        <w:rPr>
          <w:rFonts w:ascii="Arial" w:hAnsi="Arial" w:cs="Arial"/>
        </w:rPr>
        <w:t xml:space="preserve">% </w:t>
      </w:r>
      <w:r w:rsidR="00B0084F">
        <w:rPr>
          <w:rFonts w:ascii="Arial" w:hAnsi="Arial" w:cs="Arial"/>
        </w:rPr>
        <w:t>“</w:t>
      </w:r>
      <w:r w:rsidR="001C009B">
        <w:rPr>
          <w:rFonts w:ascii="Arial" w:hAnsi="Arial" w:cs="Arial"/>
        </w:rPr>
        <w:t>yes</w:t>
      </w:r>
      <w:r w:rsidR="00B0084F">
        <w:rPr>
          <w:rFonts w:ascii="Arial" w:hAnsi="Arial" w:cs="Arial"/>
        </w:rPr>
        <w:t>”</w:t>
      </w:r>
      <w:r>
        <w:rPr>
          <w:rFonts w:ascii="Arial" w:hAnsi="Arial" w:cs="Arial"/>
        </w:rPr>
        <w:t>.</w:t>
      </w:r>
    </w:p>
    <w:p w14:paraId="36CDC840" w14:textId="77777777" w:rsidR="009D289F" w:rsidRDefault="009D289F" w:rsidP="009D289F">
      <w:pPr>
        <w:spacing w:line="360" w:lineRule="auto"/>
        <w:rPr>
          <w:rFonts w:ascii="Arial" w:hAnsi="Arial" w:cs="Arial"/>
        </w:rPr>
      </w:pPr>
      <w:r>
        <w:rPr>
          <w:rFonts w:ascii="Arial" w:hAnsi="Arial" w:cs="Arial"/>
        </w:rPr>
        <w:t>The comments associated with this question can be seen below:</w:t>
      </w:r>
    </w:p>
    <w:tbl>
      <w:tblPr>
        <w:tblStyle w:val="TableGridLight"/>
        <w:tblW w:w="0" w:type="auto"/>
        <w:tblLook w:val="04A0" w:firstRow="1" w:lastRow="0" w:firstColumn="1" w:lastColumn="0" w:noHBand="0" w:noVBand="1"/>
      </w:tblPr>
      <w:tblGrid>
        <w:gridCol w:w="1555"/>
        <w:gridCol w:w="7461"/>
      </w:tblGrid>
      <w:tr w:rsidR="009D289F" w14:paraId="57256DC5" w14:textId="77777777" w:rsidTr="00767B41">
        <w:tc>
          <w:tcPr>
            <w:tcW w:w="1555" w:type="dxa"/>
          </w:tcPr>
          <w:p w14:paraId="0F880FBA" w14:textId="77777777" w:rsidR="009D289F" w:rsidRDefault="009D289F" w:rsidP="00B52C7B">
            <w:pPr>
              <w:spacing w:line="360" w:lineRule="auto"/>
              <w:rPr>
                <w:rFonts w:ascii="Arial" w:hAnsi="Arial" w:cs="Arial"/>
              </w:rPr>
            </w:pPr>
            <w:r>
              <w:rPr>
                <w:rFonts w:ascii="Arial" w:hAnsi="Arial" w:cs="Arial"/>
              </w:rPr>
              <w:t>Participant ID</w:t>
            </w:r>
          </w:p>
        </w:tc>
        <w:tc>
          <w:tcPr>
            <w:tcW w:w="7461" w:type="dxa"/>
          </w:tcPr>
          <w:p w14:paraId="71D01794" w14:textId="77777777" w:rsidR="009D289F" w:rsidRDefault="009D289F" w:rsidP="00B52C7B">
            <w:pPr>
              <w:spacing w:line="360" w:lineRule="auto"/>
              <w:rPr>
                <w:rFonts w:ascii="Arial" w:hAnsi="Arial" w:cs="Arial"/>
              </w:rPr>
            </w:pPr>
            <w:r>
              <w:rPr>
                <w:rFonts w:ascii="Arial" w:hAnsi="Arial" w:cs="Arial"/>
              </w:rPr>
              <w:t>Comment</w:t>
            </w:r>
          </w:p>
        </w:tc>
      </w:tr>
      <w:tr w:rsidR="009D289F" w14:paraId="341CEED7" w14:textId="77777777" w:rsidTr="00767B41">
        <w:tc>
          <w:tcPr>
            <w:tcW w:w="1555" w:type="dxa"/>
          </w:tcPr>
          <w:p w14:paraId="51F0F2B6" w14:textId="77777777" w:rsidR="009D289F" w:rsidRDefault="009D289F" w:rsidP="00B52C7B">
            <w:pPr>
              <w:spacing w:line="360" w:lineRule="auto"/>
              <w:rPr>
                <w:rFonts w:ascii="Arial" w:hAnsi="Arial" w:cs="Arial"/>
              </w:rPr>
            </w:pPr>
            <w:r>
              <w:rPr>
                <w:rFonts w:ascii="Arial" w:hAnsi="Arial" w:cs="Arial"/>
              </w:rPr>
              <w:t>1</w:t>
            </w:r>
          </w:p>
        </w:tc>
        <w:tc>
          <w:tcPr>
            <w:tcW w:w="7461" w:type="dxa"/>
          </w:tcPr>
          <w:p w14:paraId="239C0949" w14:textId="1B60C1A5" w:rsidR="009D289F" w:rsidRDefault="00FA1873" w:rsidP="00B52C7B">
            <w:pPr>
              <w:spacing w:line="360" w:lineRule="auto"/>
              <w:rPr>
                <w:rFonts w:ascii="Arial" w:hAnsi="Arial" w:cs="Arial"/>
              </w:rPr>
            </w:pPr>
            <w:r>
              <w:rPr>
                <w:rFonts w:ascii="Arial" w:hAnsi="Arial" w:cs="Arial"/>
              </w:rPr>
              <w:t>/</w:t>
            </w:r>
          </w:p>
        </w:tc>
      </w:tr>
      <w:tr w:rsidR="009D289F" w14:paraId="70327065" w14:textId="77777777" w:rsidTr="00767B41">
        <w:tc>
          <w:tcPr>
            <w:tcW w:w="1555" w:type="dxa"/>
          </w:tcPr>
          <w:p w14:paraId="55038638" w14:textId="77777777" w:rsidR="009D289F" w:rsidRDefault="009D289F" w:rsidP="00B52C7B">
            <w:pPr>
              <w:spacing w:line="360" w:lineRule="auto"/>
              <w:rPr>
                <w:rFonts w:ascii="Arial" w:hAnsi="Arial" w:cs="Arial"/>
              </w:rPr>
            </w:pPr>
            <w:r>
              <w:rPr>
                <w:rFonts w:ascii="Arial" w:hAnsi="Arial" w:cs="Arial"/>
              </w:rPr>
              <w:t>2</w:t>
            </w:r>
          </w:p>
        </w:tc>
        <w:tc>
          <w:tcPr>
            <w:tcW w:w="7461" w:type="dxa"/>
          </w:tcPr>
          <w:p w14:paraId="03410390" w14:textId="463A3283" w:rsidR="009D289F" w:rsidRDefault="0010263C" w:rsidP="00B52C7B">
            <w:pPr>
              <w:spacing w:line="360" w:lineRule="auto"/>
              <w:rPr>
                <w:rFonts w:ascii="Arial" w:hAnsi="Arial" w:cs="Arial"/>
              </w:rPr>
            </w:pPr>
            <w:r w:rsidRPr="0010263C">
              <w:rPr>
                <w:rFonts w:ascii="Arial" w:hAnsi="Arial" w:cs="Arial"/>
              </w:rPr>
              <w:t>Not from the procedures but from our own developed working practices</w:t>
            </w:r>
            <w:r>
              <w:rPr>
                <w:rFonts w:ascii="Arial" w:hAnsi="Arial" w:cs="Arial"/>
              </w:rPr>
              <w:t>.</w:t>
            </w:r>
          </w:p>
        </w:tc>
      </w:tr>
      <w:tr w:rsidR="009D289F" w14:paraId="0434FD7F" w14:textId="77777777" w:rsidTr="00767B41">
        <w:tc>
          <w:tcPr>
            <w:tcW w:w="1555" w:type="dxa"/>
          </w:tcPr>
          <w:p w14:paraId="5A0EBEAA" w14:textId="77777777" w:rsidR="009D289F" w:rsidRDefault="009D289F" w:rsidP="00B52C7B">
            <w:pPr>
              <w:spacing w:line="360" w:lineRule="auto"/>
              <w:rPr>
                <w:rFonts w:ascii="Arial" w:hAnsi="Arial" w:cs="Arial"/>
              </w:rPr>
            </w:pPr>
            <w:r>
              <w:rPr>
                <w:rFonts w:ascii="Arial" w:hAnsi="Arial" w:cs="Arial"/>
              </w:rPr>
              <w:t>3</w:t>
            </w:r>
          </w:p>
        </w:tc>
        <w:tc>
          <w:tcPr>
            <w:tcW w:w="7461" w:type="dxa"/>
          </w:tcPr>
          <w:p w14:paraId="02B566CA" w14:textId="0747BB73" w:rsidR="009D289F" w:rsidRDefault="00F37AF9" w:rsidP="00B52C7B">
            <w:pPr>
              <w:spacing w:line="360" w:lineRule="auto"/>
              <w:rPr>
                <w:rFonts w:ascii="Arial" w:hAnsi="Arial" w:cs="Arial"/>
              </w:rPr>
            </w:pPr>
            <w:proofErr w:type="gramStart"/>
            <w:r w:rsidRPr="00F37AF9">
              <w:rPr>
                <w:rFonts w:ascii="Arial" w:hAnsi="Arial" w:cs="Arial"/>
              </w:rPr>
              <w:t>However</w:t>
            </w:r>
            <w:proofErr w:type="gramEnd"/>
            <w:r w:rsidRPr="00F37AF9">
              <w:rPr>
                <w:rFonts w:ascii="Arial" w:hAnsi="Arial" w:cs="Arial"/>
              </w:rPr>
              <w:t xml:space="preserve"> there is often multi agency debate over thresholds where there is not an adult or child at risk</w:t>
            </w:r>
            <w:r>
              <w:rPr>
                <w:rFonts w:ascii="Arial" w:hAnsi="Arial" w:cs="Arial"/>
              </w:rPr>
              <w:t>.</w:t>
            </w:r>
          </w:p>
        </w:tc>
      </w:tr>
      <w:tr w:rsidR="009D289F" w14:paraId="371530E9" w14:textId="77777777" w:rsidTr="00767B41">
        <w:tc>
          <w:tcPr>
            <w:tcW w:w="1555" w:type="dxa"/>
          </w:tcPr>
          <w:p w14:paraId="7FEDA7C2" w14:textId="77777777" w:rsidR="009D289F" w:rsidRDefault="009D289F" w:rsidP="00B52C7B">
            <w:pPr>
              <w:spacing w:line="360" w:lineRule="auto"/>
              <w:rPr>
                <w:rFonts w:ascii="Arial" w:hAnsi="Arial" w:cs="Arial"/>
              </w:rPr>
            </w:pPr>
            <w:r>
              <w:rPr>
                <w:rFonts w:ascii="Arial" w:hAnsi="Arial" w:cs="Arial"/>
              </w:rPr>
              <w:t>4</w:t>
            </w:r>
          </w:p>
        </w:tc>
        <w:tc>
          <w:tcPr>
            <w:tcW w:w="7461" w:type="dxa"/>
          </w:tcPr>
          <w:p w14:paraId="5B49BE45" w14:textId="7713619F" w:rsidR="009D289F" w:rsidRDefault="00F37AF9" w:rsidP="00B52C7B">
            <w:pPr>
              <w:spacing w:line="360" w:lineRule="auto"/>
              <w:rPr>
                <w:rFonts w:ascii="Arial" w:hAnsi="Arial" w:cs="Arial"/>
              </w:rPr>
            </w:pPr>
            <w:r>
              <w:rPr>
                <w:rFonts w:ascii="Arial" w:hAnsi="Arial" w:cs="Arial"/>
              </w:rPr>
              <w:t>N</w:t>
            </w:r>
            <w:r w:rsidRPr="00F37AF9">
              <w:rPr>
                <w:rFonts w:ascii="Arial" w:hAnsi="Arial" w:cs="Arial"/>
              </w:rPr>
              <w:t>ot entirely clear</w:t>
            </w:r>
            <w:r>
              <w:rPr>
                <w:rFonts w:ascii="Arial" w:hAnsi="Arial" w:cs="Arial"/>
              </w:rPr>
              <w:t>.</w:t>
            </w:r>
          </w:p>
        </w:tc>
      </w:tr>
      <w:tr w:rsidR="009D289F" w14:paraId="15DB7DEA" w14:textId="77777777" w:rsidTr="00767B41">
        <w:tc>
          <w:tcPr>
            <w:tcW w:w="1555" w:type="dxa"/>
          </w:tcPr>
          <w:p w14:paraId="43023E4D" w14:textId="77777777" w:rsidR="009D289F" w:rsidRDefault="009D289F" w:rsidP="00B52C7B">
            <w:pPr>
              <w:spacing w:line="360" w:lineRule="auto"/>
              <w:rPr>
                <w:rFonts w:ascii="Arial" w:hAnsi="Arial" w:cs="Arial"/>
              </w:rPr>
            </w:pPr>
            <w:r>
              <w:rPr>
                <w:rFonts w:ascii="Arial" w:hAnsi="Arial" w:cs="Arial"/>
              </w:rPr>
              <w:t>5</w:t>
            </w:r>
          </w:p>
        </w:tc>
        <w:tc>
          <w:tcPr>
            <w:tcW w:w="7461" w:type="dxa"/>
          </w:tcPr>
          <w:p w14:paraId="481CD9C7" w14:textId="3E7AE5D7" w:rsidR="009D289F" w:rsidRDefault="00F37AF9" w:rsidP="00B52C7B">
            <w:pPr>
              <w:spacing w:line="360" w:lineRule="auto"/>
              <w:rPr>
                <w:rFonts w:ascii="Arial" w:hAnsi="Arial" w:cs="Arial"/>
              </w:rPr>
            </w:pPr>
            <w:r w:rsidRPr="00F37AF9">
              <w:rPr>
                <w:rFonts w:ascii="Arial" w:hAnsi="Arial" w:cs="Arial"/>
              </w:rPr>
              <w:t xml:space="preserve">There are some circumstances that are more likely to be poor practice rather than presenting a </w:t>
            </w:r>
            <w:r w:rsidR="001E2444" w:rsidRPr="00F37AF9">
              <w:rPr>
                <w:rFonts w:ascii="Arial" w:hAnsi="Arial" w:cs="Arial"/>
              </w:rPr>
              <w:t>risk,</w:t>
            </w:r>
            <w:r w:rsidRPr="00F37AF9">
              <w:rPr>
                <w:rFonts w:ascii="Arial" w:hAnsi="Arial" w:cs="Arial"/>
              </w:rPr>
              <w:t xml:space="preserve"> however there is sometimes different perspectives on </w:t>
            </w:r>
            <w:r w:rsidR="00596A2F" w:rsidRPr="00F37AF9">
              <w:rPr>
                <w:rFonts w:ascii="Arial" w:hAnsi="Arial" w:cs="Arial"/>
              </w:rPr>
              <w:t>current risk</w:t>
            </w:r>
            <w:r w:rsidRPr="00F37AF9">
              <w:rPr>
                <w:rFonts w:ascii="Arial" w:hAnsi="Arial" w:cs="Arial"/>
              </w:rPr>
              <w:t xml:space="preserve"> and future risk</w:t>
            </w:r>
            <w:r>
              <w:rPr>
                <w:rFonts w:ascii="Arial" w:hAnsi="Arial" w:cs="Arial"/>
              </w:rPr>
              <w:t>.</w:t>
            </w:r>
          </w:p>
        </w:tc>
      </w:tr>
      <w:tr w:rsidR="009D289F" w14:paraId="398DD88C" w14:textId="77777777" w:rsidTr="00767B41">
        <w:tc>
          <w:tcPr>
            <w:tcW w:w="1555" w:type="dxa"/>
          </w:tcPr>
          <w:p w14:paraId="207A2C96" w14:textId="77777777" w:rsidR="009D289F" w:rsidRDefault="009D289F" w:rsidP="00B52C7B">
            <w:pPr>
              <w:spacing w:line="360" w:lineRule="auto"/>
              <w:rPr>
                <w:rFonts w:ascii="Arial" w:hAnsi="Arial" w:cs="Arial"/>
              </w:rPr>
            </w:pPr>
            <w:r>
              <w:rPr>
                <w:rFonts w:ascii="Arial" w:hAnsi="Arial" w:cs="Arial"/>
              </w:rPr>
              <w:t>6</w:t>
            </w:r>
          </w:p>
        </w:tc>
        <w:tc>
          <w:tcPr>
            <w:tcW w:w="7461" w:type="dxa"/>
          </w:tcPr>
          <w:p w14:paraId="0A0D4146" w14:textId="1EB46801" w:rsidR="009D289F" w:rsidRDefault="001E2444" w:rsidP="00B52C7B">
            <w:pPr>
              <w:spacing w:line="360" w:lineRule="auto"/>
              <w:rPr>
                <w:rFonts w:ascii="Arial" w:hAnsi="Arial" w:cs="Arial"/>
              </w:rPr>
            </w:pPr>
            <w:r w:rsidRPr="001E2444">
              <w:rPr>
                <w:rFonts w:ascii="Arial" w:hAnsi="Arial" w:cs="Arial"/>
              </w:rPr>
              <w:t>THROUGH EXPERIENCE</w:t>
            </w:r>
            <w:r>
              <w:rPr>
                <w:rFonts w:ascii="Arial" w:hAnsi="Arial" w:cs="Arial"/>
              </w:rPr>
              <w:t>.</w:t>
            </w:r>
          </w:p>
        </w:tc>
      </w:tr>
      <w:tr w:rsidR="009D289F" w14:paraId="295BFDED" w14:textId="77777777" w:rsidTr="00767B41">
        <w:tc>
          <w:tcPr>
            <w:tcW w:w="1555" w:type="dxa"/>
          </w:tcPr>
          <w:p w14:paraId="11B93C98" w14:textId="77777777" w:rsidR="009D289F" w:rsidRDefault="009D289F" w:rsidP="00B52C7B">
            <w:pPr>
              <w:spacing w:line="360" w:lineRule="auto"/>
              <w:rPr>
                <w:rFonts w:ascii="Arial" w:hAnsi="Arial" w:cs="Arial"/>
              </w:rPr>
            </w:pPr>
            <w:r>
              <w:rPr>
                <w:rFonts w:ascii="Arial" w:hAnsi="Arial" w:cs="Arial"/>
              </w:rPr>
              <w:t>7</w:t>
            </w:r>
          </w:p>
        </w:tc>
        <w:tc>
          <w:tcPr>
            <w:tcW w:w="7461" w:type="dxa"/>
          </w:tcPr>
          <w:p w14:paraId="0A563C82" w14:textId="5D366060" w:rsidR="009D289F" w:rsidRDefault="001E2444" w:rsidP="00B52C7B">
            <w:pPr>
              <w:spacing w:line="360" w:lineRule="auto"/>
              <w:rPr>
                <w:rFonts w:ascii="Arial" w:hAnsi="Arial" w:cs="Arial"/>
              </w:rPr>
            </w:pPr>
            <w:proofErr w:type="gramStart"/>
            <w:r>
              <w:rPr>
                <w:rFonts w:ascii="Arial" w:hAnsi="Arial" w:cs="Arial"/>
              </w:rPr>
              <w:t>H</w:t>
            </w:r>
            <w:r w:rsidRPr="001E2444">
              <w:rPr>
                <w:rFonts w:ascii="Arial" w:hAnsi="Arial" w:cs="Arial"/>
              </w:rPr>
              <w:t>owever</w:t>
            </w:r>
            <w:proofErr w:type="gramEnd"/>
            <w:r w:rsidRPr="001E2444">
              <w:rPr>
                <w:rFonts w:ascii="Arial" w:hAnsi="Arial" w:cs="Arial"/>
              </w:rPr>
              <w:t xml:space="preserve"> some concerns challenge my thinking on this</w:t>
            </w:r>
            <w:r>
              <w:rPr>
                <w:rFonts w:ascii="Arial" w:hAnsi="Arial" w:cs="Arial"/>
              </w:rPr>
              <w:t>.</w:t>
            </w:r>
          </w:p>
        </w:tc>
      </w:tr>
      <w:tr w:rsidR="009D289F" w14:paraId="210339D6" w14:textId="77777777" w:rsidTr="00767B41">
        <w:tc>
          <w:tcPr>
            <w:tcW w:w="1555" w:type="dxa"/>
          </w:tcPr>
          <w:p w14:paraId="49293780" w14:textId="77777777" w:rsidR="009D289F" w:rsidRDefault="009D289F" w:rsidP="00B52C7B">
            <w:pPr>
              <w:spacing w:line="360" w:lineRule="auto"/>
              <w:rPr>
                <w:rFonts w:ascii="Arial" w:hAnsi="Arial" w:cs="Arial"/>
              </w:rPr>
            </w:pPr>
            <w:r>
              <w:rPr>
                <w:rFonts w:ascii="Arial" w:hAnsi="Arial" w:cs="Arial"/>
              </w:rPr>
              <w:t>8</w:t>
            </w:r>
          </w:p>
        </w:tc>
        <w:tc>
          <w:tcPr>
            <w:tcW w:w="7461" w:type="dxa"/>
          </w:tcPr>
          <w:p w14:paraId="4D431180" w14:textId="50BBE30A" w:rsidR="009D289F" w:rsidRDefault="00596A2F" w:rsidP="00B52C7B">
            <w:pPr>
              <w:spacing w:line="360" w:lineRule="auto"/>
              <w:rPr>
                <w:rFonts w:ascii="Arial" w:hAnsi="Arial" w:cs="Arial"/>
              </w:rPr>
            </w:pPr>
            <w:r w:rsidRPr="00596A2F">
              <w:rPr>
                <w:rFonts w:ascii="Arial" w:hAnsi="Arial" w:cs="Arial"/>
              </w:rPr>
              <w:t>Acted in a way that brings into question suitability to work with...</w:t>
            </w:r>
            <w:r>
              <w:rPr>
                <w:rFonts w:ascii="Arial" w:hAnsi="Arial" w:cs="Arial"/>
              </w:rPr>
              <w:t xml:space="preserve"> </w:t>
            </w:r>
            <w:r w:rsidRPr="00596A2F">
              <w:rPr>
                <w:rFonts w:ascii="Arial" w:hAnsi="Arial" w:cs="Arial"/>
              </w:rPr>
              <w:t>can sometimes be difficult to judge</w:t>
            </w:r>
            <w:r>
              <w:rPr>
                <w:rFonts w:ascii="Arial" w:hAnsi="Arial" w:cs="Arial"/>
              </w:rPr>
              <w:t>.</w:t>
            </w:r>
          </w:p>
        </w:tc>
      </w:tr>
      <w:tr w:rsidR="009D289F" w14:paraId="4D810A77" w14:textId="77777777" w:rsidTr="00767B41">
        <w:tc>
          <w:tcPr>
            <w:tcW w:w="1555" w:type="dxa"/>
          </w:tcPr>
          <w:p w14:paraId="13CE9485" w14:textId="77777777" w:rsidR="009D289F" w:rsidRDefault="009D289F" w:rsidP="00B52C7B">
            <w:pPr>
              <w:spacing w:line="360" w:lineRule="auto"/>
              <w:rPr>
                <w:rFonts w:ascii="Arial" w:hAnsi="Arial" w:cs="Arial"/>
              </w:rPr>
            </w:pPr>
            <w:r>
              <w:rPr>
                <w:rFonts w:ascii="Arial" w:hAnsi="Arial" w:cs="Arial"/>
              </w:rPr>
              <w:t>9</w:t>
            </w:r>
          </w:p>
        </w:tc>
        <w:tc>
          <w:tcPr>
            <w:tcW w:w="7461" w:type="dxa"/>
          </w:tcPr>
          <w:p w14:paraId="77247A9F" w14:textId="69F1A910" w:rsidR="009D289F" w:rsidRDefault="00FA1873" w:rsidP="00B52C7B">
            <w:pPr>
              <w:spacing w:line="360" w:lineRule="auto"/>
              <w:rPr>
                <w:rFonts w:ascii="Arial" w:hAnsi="Arial" w:cs="Arial"/>
              </w:rPr>
            </w:pPr>
            <w:r>
              <w:rPr>
                <w:rFonts w:ascii="Arial" w:hAnsi="Arial" w:cs="Arial"/>
              </w:rPr>
              <w:t>/</w:t>
            </w:r>
          </w:p>
        </w:tc>
      </w:tr>
    </w:tbl>
    <w:p w14:paraId="44EC5F07" w14:textId="77777777" w:rsidR="00E7533E" w:rsidRDefault="00E7533E" w:rsidP="002360B7">
      <w:pPr>
        <w:spacing w:line="360" w:lineRule="auto"/>
        <w:rPr>
          <w:rFonts w:ascii="Arial" w:hAnsi="Arial" w:cs="Arial"/>
        </w:rPr>
      </w:pPr>
    </w:p>
    <w:p w14:paraId="1BF4243C" w14:textId="2518D692" w:rsidR="009D289F" w:rsidRDefault="000F7F09" w:rsidP="002360B7">
      <w:pPr>
        <w:spacing w:line="360" w:lineRule="auto"/>
        <w:rPr>
          <w:rFonts w:ascii="Arial" w:hAnsi="Arial" w:cs="Arial"/>
        </w:rPr>
      </w:pPr>
      <w:r>
        <w:rPr>
          <w:rFonts w:ascii="Arial" w:hAnsi="Arial" w:cs="Arial"/>
        </w:rPr>
        <w:t xml:space="preserve">The key </w:t>
      </w:r>
      <w:r w:rsidR="005E02B0">
        <w:rPr>
          <w:rFonts w:ascii="Arial" w:hAnsi="Arial" w:cs="Arial"/>
        </w:rPr>
        <w:t xml:space="preserve">perceptions </w:t>
      </w:r>
      <w:r>
        <w:rPr>
          <w:rFonts w:ascii="Arial" w:hAnsi="Arial" w:cs="Arial"/>
        </w:rPr>
        <w:t>captured here</w:t>
      </w:r>
      <w:r w:rsidR="005E02B0">
        <w:rPr>
          <w:rFonts w:ascii="Arial" w:hAnsi="Arial" w:cs="Arial"/>
        </w:rPr>
        <w:t xml:space="preserve"> suggest that </w:t>
      </w:r>
      <w:r w:rsidR="003D6A07">
        <w:rPr>
          <w:rFonts w:ascii="Arial" w:hAnsi="Arial" w:cs="Arial"/>
        </w:rPr>
        <w:t xml:space="preserve">practitioners have gained </w:t>
      </w:r>
      <w:r w:rsidR="00FC050E">
        <w:rPr>
          <w:rFonts w:ascii="Arial" w:hAnsi="Arial" w:cs="Arial"/>
        </w:rPr>
        <w:t>an understanding through experience and locally developed procedures. It also s</w:t>
      </w:r>
      <w:r w:rsidR="00747D49">
        <w:rPr>
          <w:rFonts w:ascii="Arial" w:hAnsi="Arial" w:cs="Arial"/>
        </w:rPr>
        <w:t>uggests that there are some areas of challenge</w:t>
      </w:r>
      <w:r w:rsidR="00D9619C">
        <w:rPr>
          <w:rFonts w:ascii="Arial" w:hAnsi="Arial" w:cs="Arial"/>
        </w:rPr>
        <w:t xml:space="preserve"> when the concern does not involve a child or adult at risk</w:t>
      </w:r>
      <w:r w:rsidR="00D00EB5">
        <w:rPr>
          <w:rFonts w:ascii="Arial" w:hAnsi="Arial" w:cs="Arial"/>
        </w:rPr>
        <w:t>.</w:t>
      </w:r>
      <w:r w:rsidR="005E356D">
        <w:rPr>
          <w:rFonts w:ascii="Arial" w:hAnsi="Arial" w:cs="Arial"/>
        </w:rPr>
        <w:t xml:space="preserve"> The range of comments suggest that t</w:t>
      </w:r>
      <w:r w:rsidR="000C181E">
        <w:rPr>
          <w:rFonts w:ascii="Arial" w:hAnsi="Arial" w:cs="Arial"/>
        </w:rPr>
        <w:t>h</w:t>
      </w:r>
      <w:r w:rsidR="005E356D">
        <w:rPr>
          <w:rFonts w:ascii="Arial" w:hAnsi="Arial" w:cs="Arial"/>
        </w:rPr>
        <w:t>e procedures are not clear on this.</w:t>
      </w:r>
    </w:p>
    <w:p w14:paraId="27F8DBE8" w14:textId="78EF93D2" w:rsidR="001377FF" w:rsidRPr="005F6228" w:rsidRDefault="005F6228" w:rsidP="002360B7">
      <w:pPr>
        <w:spacing w:line="360" w:lineRule="auto"/>
        <w:rPr>
          <w:rFonts w:ascii="Arial" w:hAnsi="Arial" w:cs="Arial"/>
          <w:b/>
          <w:bCs/>
        </w:rPr>
      </w:pPr>
      <w:r w:rsidRPr="005F6228">
        <w:rPr>
          <w:rFonts w:ascii="Arial" w:hAnsi="Arial" w:cs="Arial"/>
          <w:b/>
          <w:bCs/>
        </w:rPr>
        <w:t>Question 4</w:t>
      </w:r>
    </w:p>
    <w:p w14:paraId="418A2137" w14:textId="34B81BDF" w:rsidR="00F42732" w:rsidRDefault="00F42732" w:rsidP="00F42732">
      <w:pPr>
        <w:spacing w:line="360" w:lineRule="auto"/>
        <w:rPr>
          <w:rFonts w:ascii="Arial" w:hAnsi="Arial" w:cs="Arial"/>
        </w:rPr>
      </w:pPr>
      <w:r>
        <w:rPr>
          <w:rFonts w:ascii="Arial" w:hAnsi="Arial" w:cs="Arial"/>
        </w:rPr>
        <w:t xml:space="preserve">Question </w:t>
      </w:r>
      <w:r w:rsidR="00BA567A">
        <w:rPr>
          <w:rFonts w:ascii="Arial" w:hAnsi="Arial" w:cs="Arial"/>
        </w:rPr>
        <w:t>4 asked</w:t>
      </w:r>
      <w:r>
        <w:rPr>
          <w:rFonts w:ascii="Arial" w:hAnsi="Arial" w:cs="Arial"/>
        </w:rPr>
        <w:t xml:space="preserve">, “In your area, is the decision to progress with the </w:t>
      </w:r>
      <w:proofErr w:type="spellStart"/>
      <w:r>
        <w:rPr>
          <w:rFonts w:ascii="Arial" w:hAnsi="Arial" w:cs="Arial"/>
        </w:rPr>
        <w:t>PiPOT</w:t>
      </w:r>
      <w:proofErr w:type="spellEnd"/>
      <w:r>
        <w:rPr>
          <w:rFonts w:ascii="Arial" w:hAnsi="Arial" w:cs="Arial"/>
        </w:rPr>
        <w:t xml:space="preserve"> process a local authority or multi-agency decision?”</w:t>
      </w:r>
      <w:r w:rsidR="00EA4D00">
        <w:rPr>
          <w:rFonts w:ascii="Arial" w:hAnsi="Arial" w:cs="Arial"/>
        </w:rPr>
        <w:t xml:space="preserve">. This was an open-ended question, the answers for which </w:t>
      </w:r>
      <w:r>
        <w:rPr>
          <w:rFonts w:ascii="Arial" w:hAnsi="Arial" w:cs="Arial"/>
        </w:rPr>
        <w:t>can be seen below:</w:t>
      </w:r>
    </w:p>
    <w:tbl>
      <w:tblPr>
        <w:tblStyle w:val="TableGridLight"/>
        <w:tblW w:w="0" w:type="auto"/>
        <w:tblLook w:val="04A0" w:firstRow="1" w:lastRow="0" w:firstColumn="1" w:lastColumn="0" w:noHBand="0" w:noVBand="1"/>
      </w:tblPr>
      <w:tblGrid>
        <w:gridCol w:w="1555"/>
        <w:gridCol w:w="7461"/>
      </w:tblGrid>
      <w:tr w:rsidR="00EA4D00" w14:paraId="763351D0" w14:textId="77777777" w:rsidTr="00767B41">
        <w:tc>
          <w:tcPr>
            <w:tcW w:w="1555" w:type="dxa"/>
          </w:tcPr>
          <w:p w14:paraId="2AE21527" w14:textId="77777777" w:rsidR="00EA4D00" w:rsidRDefault="00EA4D00" w:rsidP="00B52C7B">
            <w:pPr>
              <w:spacing w:line="360" w:lineRule="auto"/>
              <w:rPr>
                <w:rFonts w:ascii="Arial" w:hAnsi="Arial" w:cs="Arial"/>
              </w:rPr>
            </w:pPr>
            <w:r>
              <w:rPr>
                <w:rFonts w:ascii="Arial" w:hAnsi="Arial" w:cs="Arial"/>
              </w:rPr>
              <w:t>Participant ID</w:t>
            </w:r>
          </w:p>
        </w:tc>
        <w:tc>
          <w:tcPr>
            <w:tcW w:w="7461" w:type="dxa"/>
          </w:tcPr>
          <w:p w14:paraId="3E524BD0" w14:textId="77777777" w:rsidR="00EA4D00" w:rsidRDefault="00EA4D00" w:rsidP="00B52C7B">
            <w:pPr>
              <w:spacing w:line="360" w:lineRule="auto"/>
              <w:rPr>
                <w:rFonts w:ascii="Arial" w:hAnsi="Arial" w:cs="Arial"/>
              </w:rPr>
            </w:pPr>
            <w:r>
              <w:rPr>
                <w:rFonts w:ascii="Arial" w:hAnsi="Arial" w:cs="Arial"/>
              </w:rPr>
              <w:t>Comment</w:t>
            </w:r>
          </w:p>
        </w:tc>
      </w:tr>
      <w:tr w:rsidR="00EA4D00" w14:paraId="35E1FDC7" w14:textId="77777777" w:rsidTr="00767B41">
        <w:tc>
          <w:tcPr>
            <w:tcW w:w="1555" w:type="dxa"/>
          </w:tcPr>
          <w:p w14:paraId="29D67DF1" w14:textId="77777777" w:rsidR="00EA4D00" w:rsidRDefault="00EA4D00" w:rsidP="00B52C7B">
            <w:pPr>
              <w:spacing w:line="360" w:lineRule="auto"/>
              <w:rPr>
                <w:rFonts w:ascii="Arial" w:hAnsi="Arial" w:cs="Arial"/>
              </w:rPr>
            </w:pPr>
            <w:r>
              <w:rPr>
                <w:rFonts w:ascii="Arial" w:hAnsi="Arial" w:cs="Arial"/>
              </w:rPr>
              <w:t>1</w:t>
            </w:r>
          </w:p>
        </w:tc>
        <w:tc>
          <w:tcPr>
            <w:tcW w:w="7461" w:type="dxa"/>
          </w:tcPr>
          <w:p w14:paraId="24AA5740" w14:textId="1DBAB5BB" w:rsidR="00EA4D00" w:rsidRDefault="00D4575E" w:rsidP="00B52C7B">
            <w:pPr>
              <w:spacing w:line="360" w:lineRule="auto"/>
              <w:rPr>
                <w:rFonts w:ascii="Arial" w:hAnsi="Arial" w:cs="Arial"/>
              </w:rPr>
            </w:pPr>
            <w:r w:rsidRPr="00D4575E">
              <w:rPr>
                <w:rFonts w:ascii="Arial" w:hAnsi="Arial" w:cs="Arial"/>
              </w:rPr>
              <w:t>Multi agency</w:t>
            </w:r>
            <w:r>
              <w:rPr>
                <w:rFonts w:ascii="Arial" w:hAnsi="Arial" w:cs="Arial"/>
              </w:rPr>
              <w:t>.</w:t>
            </w:r>
          </w:p>
        </w:tc>
      </w:tr>
      <w:tr w:rsidR="00EA4D00" w14:paraId="120E9953" w14:textId="77777777" w:rsidTr="00767B41">
        <w:tc>
          <w:tcPr>
            <w:tcW w:w="1555" w:type="dxa"/>
          </w:tcPr>
          <w:p w14:paraId="39D198BB" w14:textId="77777777" w:rsidR="00EA4D00" w:rsidRDefault="00EA4D00" w:rsidP="00B52C7B">
            <w:pPr>
              <w:spacing w:line="360" w:lineRule="auto"/>
              <w:rPr>
                <w:rFonts w:ascii="Arial" w:hAnsi="Arial" w:cs="Arial"/>
              </w:rPr>
            </w:pPr>
            <w:r>
              <w:rPr>
                <w:rFonts w:ascii="Arial" w:hAnsi="Arial" w:cs="Arial"/>
              </w:rPr>
              <w:t>2</w:t>
            </w:r>
          </w:p>
        </w:tc>
        <w:tc>
          <w:tcPr>
            <w:tcW w:w="7461" w:type="dxa"/>
          </w:tcPr>
          <w:p w14:paraId="38DD04D1" w14:textId="7249466D" w:rsidR="00EA4D00" w:rsidRDefault="006305C3" w:rsidP="00B52C7B">
            <w:pPr>
              <w:spacing w:line="360" w:lineRule="auto"/>
              <w:rPr>
                <w:rFonts w:ascii="Arial" w:hAnsi="Arial" w:cs="Arial"/>
              </w:rPr>
            </w:pPr>
            <w:r w:rsidRPr="006305C3">
              <w:rPr>
                <w:rFonts w:ascii="Arial" w:hAnsi="Arial" w:cs="Arial"/>
              </w:rPr>
              <w:t>Multi-agency but LA staff who have the strategy discussions at the front door are very clear on threshold</w:t>
            </w:r>
            <w:r>
              <w:rPr>
                <w:rFonts w:ascii="Arial" w:hAnsi="Arial" w:cs="Arial"/>
              </w:rPr>
              <w:t>s</w:t>
            </w:r>
            <w:r w:rsidRPr="006305C3">
              <w:rPr>
                <w:rFonts w:ascii="Arial" w:hAnsi="Arial" w:cs="Arial"/>
              </w:rPr>
              <w:t xml:space="preserve"> etc and if there is a query/concern, the </w:t>
            </w:r>
            <w:r w:rsidRPr="006305C3">
              <w:rPr>
                <w:rFonts w:ascii="Arial" w:hAnsi="Arial" w:cs="Arial"/>
              </w:rPr>
              <w:lastRenderedPageBreak/>
              <w:t>staff usually speak with the LADO before the strategy discussions to gain perspective before the strategy discussion.</w:t>
            </w:r>
          </w:p>
        </w:tc>
      </w:tr>
      <w:tr w:rsidR="00EA4D00" w14:paraId="603088FD" w14:textId="77777777" w:rsidTr="00767B41">
        <w:tc>
          <w:tcPr>
            <w:tcW w:w="1555" w:type="dxa"/>
          </w:tcPr>
          <w:p w14:paraId="551CBEFF" w14:textId="77777777" w:rsidR="00EA4D00" w:rsidRDefault="00EA4D00" w:rsidP="00B52C7B">
            <w:pPr>
              <w:spacing w:line="360" w:lineRule="auto"/>
              <w:rPr>
                <w:rFonts w:ascii="Arial" w:hAnsi="Arial" w:cs="Arial"/>
              </w:rPr>
            </w:pPr>
            <w:r>
              <w:rPr>
                <w:rFonts w:ascii="Arial" w:hAnsi="Arial" w:cs="Arial"/>
              </w:rPr>
              <w:lastRenderedPageBreak/>
              <w:t>3</w:t>
            </w:r>
          </w:p>
        </w:tc>
        <w:tc>
          <w:tcPr>
            <w:tcW w:w="7461" w:type="dxa"/>
          </w:tcPr>
          <w:p w14:paraId="4AD81F2B" w14:textId="64C014E3" w:rsidR="00EA4D00" w:rsidRDefault="006305C3" w:rsidP="00B52C7B">
            <w:pPr>
              <w:spacing w:line="360" w:lineRule="auto"/>
              <w:rPr>
                <w:rFonts w:ascii="Arial" w:hAnsi="Arial" w:cs="Arial"/>
              </w:rPr>
            </w:pPr>
            <w:r w:rsidRPr="006305C3">
              <w:rPr>
                <w:rFonts w:ascii="Arial" w:hAnsi="Arial" w:cs="Arial"/>
              </w:rPr>
              <w:t>Multi agency but usually police and LA and health if health staff member</w:t>
            </w:r>
            <w:r>
              <w:rPr>
                <w:rFonts w:ascii="Arial" w:hAnsi="Arial" w:cs="Arial"/>
              </w:rPr>
              <w:t>.</w:t>
            </w:r>
          </w:p>
        </w:tc>
      </w:tr>
      <w:tr w:rsidR="00EA4D00" w14:paraId="28EB551B" w14:textId="77777777" w:rsidTr="00767B41">
        <w:tc>
          <w:tcPr>
            <w:tcW w:w="1555" w:type="dxa"/>
          </w:tcPr>
          <w:p w14:paraId="41043FFB" w14:textId="77777777" w:rsidR="00EA4D00" w:rsidRDefault="00EA4D00" w:rsidP="00B52C7B">
            <w:pPr>
              <w:spacing w:line="360" w:lineRule="auto"/>
              <w:rPr>
                <w:rFonts w:ascii="Arial" w:hAnsi="Arial" w:cs="Arial"/>
              </w:rPr>
            </w:pPr>
            <w:r>
              <w:rPr>
                <w:rFonts w:ascii="Arial" w:hAnsi="Arial" w:cs="Arial"/>
              </w:rPr>
              <w:t>4</w:t>
            </w:r>
          </w:p>
        </w:tc>
        <w:tc>
          <w:tcPr>
            <w:tcW w:w="7461" w:type="dxa"/>
          </w:tcPr>
          <w:p w14:paraId="5B175381" w14:textId="05DE11D4" w:rsidR="00EA4D00" w:rsidRDefault="001A60D2" w:rsidP="00B52C7B">
            <w:pPr>
              <w:spacing w:line="360" w:lineRule="auto"/>
              <w:rPr>
                <w:rFonts w:ascii="Arial" w:hAnsi="Arial" w:cs="Arial"/>
              </w:rPr>
            </w:pPr>
            <w:r w:rsidRPr="00D4575E">
              <w:rPr>
                <w:rFonts w:ascii="Arial" w:hAnsi="Arial" w:cs="Arial"/>
              </w:rPr>
              <w:t>Multi agency</w:t>
            </w:r>
            <w:r>
              <w:rPr>
                <w:rFonts w:ascii="Arial" w:hAnsi="Arial" w:cs="Arial"/>
              </w:rPr>
              <w:t>.</w:t>
            </w:r>
          </w:p>
        </w:tc>
      </w:tr>
      <w:tr w:rsidR="00EA4D00" w14:paraId="76B4067E" w14:textId="77777777" w:rsidTr="00767B41">
        <w:tc>
          <w:tcPr>
            <w:tcW w:w="1555" w:type="dxa"/>
          </w:tcPr>
          <w:p w14:paraId="672CAD18" w14:textId="77777777" w:rsidR="00EA4D00" w:rsidRDefault="00EA4D00" w:rsidP="00B52C7B">
            <w:pPr>
              <w:spacing w:line="360" w:lineRule="auto"/>
              <w:rPr>
                <w:rFonts w:ascii="Arial" w:hAnsi="Arial" w:cs="Arial"/>
              </w:rPr>
            </w:pPr>
            <w:r>
              <w:rPr>
                <w:rFonts w:ascii="Arial" w:hAnsi="Arial" w:cs="Arial"/>
              </w:rPr>
              <w:t>5</w:t>
            </w:r>
          </w:p>
        </w:tc>
        <w:tc>
          <w:tcPr>
            <w:tcW w:w="7461" w:type="dxa"/>
          </w:tcPr>
          <w:p w14:paraId="37F96C14" w14:textId="335EAF4F" w:rsidR="00EA4D00" w:rsidRDefault="001A60D2" w:rsidP="00B52C7B">
            <w:pPr>
              <w:spacing w:line="360" w:lineRule="auto"/>
              <w:rPr>
                <w:rFonts w:ascii="Arial" w:hAnsi="Arial" w:cs="Arial"/>
              </w:rPr>
            </w:pPr>
            <w:r w:rsidRPr="00D4575E">
              <w:rPr>
                <w:rFonts w:ascii="Arial" w:hAnsi="Arial" w:cs="Arial"/>
              </w:rPr>
              <w:t>Multi agency</w:t>
            </w:r>
            <w:r>
              <w:rPr>
                <w:rFonts w:ascii="Arial" w:hAnsi="Arial" w:cs="Arial"/>
              </w:rPr>
              <w:t>.</w:t>
            </w:r>
          </w:p>
        </w:tc>
      </w:tr>
      <w:tr w:rsidR="00EA4D00" w14:paraId="7E518588" w14:textId="77777777" w:rsidTr="00767B41">
        <w:tc>
          <w:tcPr>
            <w:tcW w:w="1555" w:type="dxa"/>
          </w:tcPr>
          <w:p w14:paraId="7369F7B2" w14:textId="77777777" w:rsidR="00EA4D00" w:rsidRDefault="00EA4D00" w:rsidP="00B52C7B">
            <w:pPr>
              <w:spacing w:line="360" w:lineRule="auto"/>
              <w:rPr>
                <w:rFonts w:ascii="Arial" w:hAnsi="Arial" w:cs="Arial"/>
              </w:rPr>
            </w:pPr>
            <w:r>
              <w:rPr>
                <w:rFonts w:ascii="Arial" w:hAnsi="Arial" w:cs="Arial"/>
              </w:rPr>
              <w:t>6</w:t>
            </w:r>
          </w:p>
        </w:tc>
        <w:tc>
          <w:tcPr>
            <w:tcW w:w="7461" w:type="dxa"/>
          </w:tcPr>
          <w:p w14:paraId="43506578" w14:textId="11394D30" w:rsidR="00EA4D00" w:rsidRDefault="001E5FFC" w:rsidP="00B52C7B">
            <w:pPr>
              <w:spacing w:line="360" w:lineRule="auto"/>
              <w:rPr>
                <w:rFonts w:ascii="Arial" w:hAnsi="Arial" w:cs="Arial"/>
              </w:rPr>
            </w:pPr>
            <w:r w:rsidRPr="001E5FFC">
              <w:rPr>
                <w:rFonts w:ascii="Arial" w:hAnsi="Arial" w:cs="Arial"/>
              </w:rPr>
              <w:t>LA is the decision maker as they have the statutory duty</w:t>
            </w:r>
            <w:r>
              <w:rPr>
                <w:rFonts w:ascii="Arial" w:hAnsi="Arial" w:cs="Arial"/>
              </w:rPr>
              <w:t>.</w:t>
            </w:r>
          </w:p>
        </w:tc>
      </w:tr>
      <w:tr w:rsidR="00EA4D00" w14:paraId="58BA9113" w14:textId="77777777" w:rsidTr="00767B41">
        <w:tc>
          <w:tcPr>
            <w:tcW w:w="1555" w:type="dxa"/>
          </w:tcPr>
          <w:p w14:paraId="187CA38D" w14:textId="77777777" w:rsidR="00EA4D00" w:rsidRDefault="00EA4D00" w:rsidP="00B52C7B">
            <w:pPr>
              <w:spacing w:line="360" w:lineRule="auto"/>
              <w:rPr>
                <w:rFonts w:ascii="Arial" w:hAnsi="Arial" w:cs="Arial"/>
              </w:rPr>
            </w:pPr>
            <w:r>
              <w:rPr>
                <w:rFonts w:ascii="Arial" w:hAnsi="Arial" w:cs="Arial"/>
              </w:rPr>
              <w:t>7</w:t>
            </w:r>
          </w:p>
        </w:tc>
        <w:tc>
          <w:tcPr>
            <w:tcW w:w="7461" w:type="dxa"/>
          </w:tcPr>
          <w:p w14:paraId="009B167E" w14:textId="2A6CF851" w:rsidR="00EA4D00" w:rsidRDefault="001E5FFC" w:rsidP="00B52C7B">
            <w:pPr>
              <w:spacing w:line="360" w:lineRule="auto"/>
              <w:rPr>
                <w:rFonts w:ascii="Arial" w:hAnsi="Arial" w:cs="Arial"/>
              </w:rPr>
            </w:pPr>
            <w:r>
              <w:rPr>
                <w:rFonts w:ascii="Arial" w:hAnsi="Arial" w:cs="Arial"/>
              </w:rPr>
              <w:t>M</w:t>
            </w:r>
            <w:r w:rsidRPr="001E5FFC">
              <w:rPr>
                <w:rFonts w:ascii="Arial" w:hAnsi="Arial" w:cs="Arial"/>
              </w:rPr>
              <w:t>ulti agency with Police or Health</w:t>
            </w:r>
            <w:r>
              <w:rPr>
                <w:rFonts w:ascii="Arial" w:hAnsi="Arial" w:cs="Arial"/>
              </w:rPr>
              <w:t>.</w:t>
            </w:r>
          </w:p>
        </w:tc>
      </w:tr>
      <w:tr w:rsidR="00EA4D00" w14:paraId="54AED22F" w14:textId="77777777" w:rsidTr="00767B41">
        <w:tc>
          <w:tcPr>
            <w:tcW w:w="1555" w:type="dxa"/>
          </w:tcPr>
          <w:p w14:paraId="085C73AD" w14:textId="77777777" w:rsidR="00EA4D00" w:rsidRDefault="00EA4D00" w:rsidP="00B52C7B">
            <w:pPr>
              <w:spacing w:line="360" w:lineRule="auto"/>
              <w:rPr>
                <w:rFonts w:ascii="Arial" w:hAnsi="Arial" w:cs="Arial"/>
              </w:rPr>
            </w:pPr>
            <w:r>
              <w:rPr>
                <w:rFonts w:ascii="Arial" w:hAnsi="Arial" w:cs="Arial"/>
              </w:rPr>
              <w:t>8</w:t>
            </w:r>
          </w:p>
        </w:tc>
        <w:tc>
          <w:tcPr>
            <w:tcW w:w="7461" w:type="dxa"/>
          </w:tcPr>
          <w:p w14:paraId="5DCE76C2" w14:textId="7750B8B9" w:rsidR="00EA4D00" w:rsidRDefault="00895427" w:rsidP="00B52C7B">
            <w:pPr>
              <w:spacing w:line="360" w:lineRule="auto"/>
              <w:rPr>
                <w:rFonts w:ascii="Arial" w:hAnsi="Arial" w:cs="Arial"/>
              </w:rPr>
            </w:pPr>
            <w:r w:rsidRPr="00895427">
              <w:rPr>
                <w:rFonts w:ascii="Arial" w:hAnsi="Arial" w:cs="Arial"/>
              </w:rPr>
              <w:t>Multi agency discussion but LA is decision maker</w:t>
            </w:r>
            <w:r>
              <w:rPr>
                <w:rFonts w:ascii="Arial" w:hAnsi="Arial" w:cs="Arial"/>
              </w:rPr>
              <w:t>.</w:t>
            </w:r>
          </w:p>
        </w:tc>
      </w:tr>
      <w:tr w:rsidR="00EA4D00" w14:paraId="72B65C78" w14:textId="77777777" w:rsidTr="00767B41">
        <w:tc>
          <w:tcPr>
            <w:tcW w:w="1555" w:type="dxa"/>
          </w:tcPr>
          <w:p w14:paraId="51C22985" w14:textId="77777777" w:rsidR="00EA4D00" w:rsidRDefault="00EA4D00" w:rsidP="00B52C7B">
            <w:pPr>
              <w:spacing w:line="360" w:lineRule="auto"/>
              <w:rPr>
                <w:rFonts w:ascii="Arial" w:hAnsi="Arial" w:cs="Arial"/>
              </w:rPr>
            </w:pPr>
            <w:r>
              <w:rPr>
                <w:rFonts w:ascii="Arial" w:hAnsi="Arial" w:cs="Arial"/>
              </w:rPr>
              <w:t>9</w:t>
            </w:r>
          </w:p>
        </w:tc>
        <w:tc>
          <w:tcPr>
            <w:tcW w:w="7461" w:type="dxa"/>
          </w:tcPr>
          <w:p w14:paraId="20BFA1FE" w14:textId="7D36017F" w:rsidR="00EA4D00" w:rsidRDefault="00895427" w:rsidP="00B52C7B">
            <w:pPr>
              <w:spacing w:line="360" w:lineRule="auto"/>
              <w:rPr>
                <w:rFonts w:ascii="Arial" w:hAnsi="Arial" w:cs="Arial"/>
              </w:rPr>
            </w:pPr>
            <w:r w:rsidRPr="00895427">
              <w:rPr>
                <w:rFonts w:ascii="Arial" w:hAnsi="Arial" w:cs="Arial"/>
              </w:rPr>
              <w:t xml:space="preserve">No LA is decision maker but informed by other agencies via </w:t>
            </w:r>
            <w:proofErr w:type="spellStart"/>
            <w:r w:rsidRPr="00895427">
              <w:rPr>
                <w:rFonts w:ascii="Arial" w:hAnsi="Arial" w:cs="Arial"/>
              </w:rPr>
              <w:t>strat</w:t>
            </w:r>
            <w:proofErr w:type="spellEnd"/>
            <w:r w:rsidRPr="00895427">
              <w:rPr>
                <w:rFonts w:ascii="Arial" w:hAnsi="Arial" w:cs="Arial"/>
              </w:rPr>
              <w:t xml:space="preserve"> discussion</w:t>
            </w:r>
            <w:r>
              <w:rPr>
                <w:rFonts w:ascii="Arial" w:hAnsi="Arial" w:cs="Arial"/>
              </w:rPr>
              <w:t>.</w:t>
            </w:r>
          </w:p>
        </w:tc>
      </w:tr>
    </w:tbl>
    <w:p w14:paraId="562C808C" w14:textId="77777777" w:rsidR="00A608EC" w:rsidRDefault="00A608EC" w:rsidP="002360B7">
      <w:pPr>
        <w:spacing w:line="360" w:lineRule="auto"/>
        <w:rPr>
          <w:rFonts w:ascii="Arial" w:hAnsi="Arial" w:cs="Arial"/>
        </w:rPr>
      </w:pPr>
    </w:p>
    <w:p w14:paraId="005FBCEF" w14:textId="5485F168" w:rsidR="00A608EC" w:rsidRDefault="00EA4D00" w:rsidP="002360B7">
      <w:pPr>
        <w:spacing w:line="360" w:lineRule="auto"/>
        <w:rPr>
          <w:rFonts w:ascii="Arial" w:hAnsi="Arial" w:cs="Arial"/>
        </w:rPr>
      </w:pPr>
      <w:r>
        <w:rPr>
          <w:rFonts w:ascii="Arial" w:hAnsi="Arial" w:cs="Arial"/>
        </w:rPr>
        <w:t xml:space="preserve">The key </w:t>
      </w:r>
      <w:r w:rsidR="009110E7">
        <w:rPr>
          <w:rFonts w:ascii="Arial" w:hAnsi="Arial" w:cs="Arial"/>
        </w:rPr>
        <w:t>perceptions</w:t>
      </w:r>
      <w:r>
        <w:rPr>
          <w:rFonts w:ascii="Arial" w:hAnsi="Arial" w:cs="Arial"/>
        </w:rPr>
        <w:t xml:space="preserve"> captured </w:t>
      </w:r>
      <w:r w:rsidR="009110E7">
        <w:rPr>
          <w:rFonts w:ascii="Arial" w:hAnsi="Arial" w:cs="Arial"/>
        </w:rPr>
        <w:t xml:space="preserve">suggest that </w:t>
      </w:r>
      <w:r w:rsidR="00E37686">
        <w:rPr>
          <w:rFonts w:ascii="Arial" w:hAnsi="Arial" w:cs="Arial"/>
        </w:rPr>
        <w:t xml:space="preserve">in the main decisions are made </w:t>
      </w:r>
      <w:r w:rsidR="008413D9">
        <w:rPr>
          <w:rFonts w:ascii="Arial" w:hAnsi="Arial" w:cs="Arial"/>
        </w:rPr>
        <w:t xml:space="preserve">on a </w:t>
      </w:r>
      <w:r w:rsidR="00DD062B">
        <w:rPr>
          <w:rFonts w:ascii="Arial" w:hAnsi="Arial" w:cs="Arial"/>
        </w:rPr>
        <w:t>multi-agency</w:t>
      </w:r>
      <w:r w:rsidR="008413D9">
        <w:rPr>
          <w:rFonts w:ascii="Arial" w:hAnsi="Arial" w:cs="Arial"/>
        </w:rPr>
        <w:t xml:space="preserve"> </w:t>
      </w:r>
      <w:r w:rsidR="00E273B2">
        <w:rPr>
          <w:rFonts w:ascii="Arial" w:hAnsi="Arial" w:cs="Arial"/>
        </w:rPr>
        <w:t>however</w:t>
      </w:r>
      <w:r w:rsidR="0047221D">
        <w:rPr>
          <w:rFonts w:ascii="Arial" w:hAnsi="Arial" w:cs="Arial"/>
        </w:rPr>
        <w:t xml:space="preserve"> there is recognition that the Local Authority </w:t>
      </w:r>
      <w:r w:rsidR="00E273B2">
        <w:rPr>
          <w:rFonts w:ascii="Arial" w:hAnsi="Arial" w:cs="Arial"/>
        </w:rPr>
        <w:t>has overall statutory duty</w:t>
      </w:r>
      <w:r w:rsidR="00FD4FE3">
        <w:rPr>
          <w:rFonts w:ascii="Arial" w:hAnsi="Arial" w:cs="Arial"/>
        </w:rPr>
        <w:t xml:space="preserve"> for decision making</w:t>
      </w:r>
      <w:r w:rsidR="00570278">
        <w:rPr>
          <w:rFonts w:ascii="Arial" w:hAnsi="Arial" w:cs="Arial"/>
        </w:rPr>
        <w:t>.</w:t>
      </w:r>
    </w:p>
    <w:p w14:paraId="60C039CA" w14:textId="3722BF6E" w:rsidR="00570278" w:rsidRPr="00C43A6C" w:rsidRDefault="00570278" w:rsidP="00570278">
      <w:pPr>
        <w:spacing w:line="360" w:lineRule="auto"/>
        <w:rPr>
          <w:rFonts w:ascii="Arial" w:hAnsi="Arial" w:cs="Arial"/>
          <w:b/>
          <w:bCs/>
        </w:rPr>
      </w:pPr>
      <w:r w:rsidRPr="00C43A6C">
        <w:rPr>
          <w:rFonts w:ascii="Arial" w:hAnsi="Arial" w:cs="Arial"/>
          <w:b/>
          <w:bCs/>
        </w:rPr>
        <w:t>Question 5</w:t>
      </w:r>
    </w:p>
    <w:p w14:paraId="24CE9EB6" w14:textId="77777777" w:rsidR="005A3C12" w:rsidRDefault="005D10C1" w:rsidP="005A3C12">
      <w:pPr>
        <w:keepNext/>
        <w:spacing w:line="360" w:lineRule="auto"/>
      </w:pPr>
      <w:r>
        <w:rPr>
          <w:noProof/>
        </w:rPr>
        <w:drawing>
          <wp:inline distT="0" distB="0" distL="0" distR="0" wp14:anchorId="1896AEC7" wp14:editId="6A1D9EF9">
            <wp:extent cx="5731510" cy="3693160"/>
            <wp:effectExtent l="0" t="0" r="2540" b="2540"/>
            <wp:docPr id="1944055318" name="Chart 1">
              <a:extLst xmlns:a="http://schemas.openxmlformats.org/drawingml/2006/main">
                <a:ext uri="{FF2B5EF4-FFF2-40B4-BE49-F238E27FC236}">
                  <a16:creationId xmlns:a16="http://schemas.microsoft.com/office/drawing/2014/main" id="{6B863ACB-8BE0-CEFB-9DF2-20CC9D3E57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9E3985E" w14:textId="739103D9" w:rsidR="000F7F09" w:rsidRDefault="005A3C12" w:rsidP="005A3C12">
      <w:pPr>
        <w:pStyle w:val="Caption"/>
        <w:rPr>
          <w:rFonts w:ascii="Arial" w:hAnsi="Arial" w:cs="Arial"/>
        </w:rPr>
      </w:pPr>
      <w:r>
        <w:t xml:space="preserve">Figure </w:t>
      </w:r>
      <w:r>
        <w:fldChar w:fldCharType="begin"/>
      </w:r>
      <w:r>
        <w:instrText xml:space="preserve"> SEQ Figure \* ARABIC </w:instrText>
      </w:r>
      <w:r>
        <w:fldChar w:fldCharType="separate"/>
      </w:r>
      <w:r w:rsidR="00FB1ABB">
        <w:rPr>
          <w:noProof/>
        </w:rPr>
        <w:t>5</w:t>
      </w:r>
      <w:r>
        <w:fldChar w:fldCharType="end"/>
      </w:r>
      <w:r>
        <w:t xml:space="preserve">. Question 4 of the questionnaire "In your area, is the decision to progress with the </w:t>
      </w:r>
      <w:proofErr w:type="spellStart"/>
      <w:r>
        <w:t>PiPOT</w:t>
      </w:r>
      <w:proofErr w:type="spellEnd"/>
      <w:r>
        <w:t xml:space="preserve"> </w:t>
      </w:r>
      <w:r w:rsidR="00046560">
        <w:t xml:space="preserve">process </w:t>
      </w:r>
      <w:r w:rsidR="00046560">
        <w:rPr>
          <w:noProof/>
        </w:rPr>
        <w:t>a</w:t>
      </w:r>
      <w:r>
        <w:rPr>
          <w:noProof/>
        </w:rPr>
        <w:t xml:space="preserve"> local authority or multi-agency decision?"</w:t>
      </w:r>
    </w:p>
    <w:p w14:paraId="1D73A4CE" w14:textId="47E385D8" w:rsidR="005D10C1" w:rsidRDefault="005D10C1" w:rsidP="005D10C1">
      <w:pPr>
        <w:spacing w:line="360" w:lineRule="auto"/>
        <w:rPr>
          <w:rFonts w:ascii="Arial" w:hAnsi="Arial" w:cs="Arial"/>
        </w:rPr>
      </w:pPr>
      <w:r>
        <w:rPr>
          <w:rFonts w:ascii="Arial" w:hAnsi="Arial" w:cs="Arial"/>
        </w:rPr>
        <w:lastRenderedPageBreak/>
        <w:t xml:space="preserve">Question </w:t>
      </w:r>
      <w:r w:rsidR="00A608EC">
        <w:rPr>
          <w:rFonts w:ascii="Arial" w:hAnsi="Arial" w:cs="Arial"/>
        </w:rPr>
        <w:t>5</w:t>
      </w:r>
      <w:r>
        <w:rPr>
          <w:rFonts w:ascii="Arial" w:hAnsi="Arial" w:cs="Arial"/>
        </w:rPr>
        <w:t xml:space="preserve"> asked, “</w:t>
      </w:r>
      <w:r w:rsidR="001E2965">
        <w:rPr>
          <w:rFonts w:ascii="Arial" w:hAnsi="Arial" w:cs="Arial"/>
        </w:rPr>
        <w:t xml:space="preserve">Do you feel the </w:t>
      </w:r>
      <w:proofErr w:type="spellStart"/>
      <w:r w:rsidR="001E2965">
        <w:rPr>
          <w:rFonts w:ascii="Arial" w:hAnsi="Arial" w:cs="Arial"/>
        </w:rPr>
        <w:t>PiPOT</w:t>
      </w:r>
      <w:proofErr w:type="spellEnd"/>
      <w:r w:rsidR="001E2965">
        <w:rPr>
          <w:rFonts w:ascii="Arial" w:hAnsi="Arial" w:cs="Arial"/>
        </w:rPr>
        <w:t xml:space="preserve"> procedures play a significant role in keeping children and adults at risk safe</w:t>
      </w:r>
      <w:r>
        <w:rPr>
          <w:rFonts w:ascii="Arial" w:hAnsi="Arial" w:cs="Arial"/>
        </w:rPr>
        <w:t xml:space="preserve">?” Of the 9 total responses to this question, </w:t>
      </w:r>
      <w:r w:rsidR="00C962DB">
        <w:rPr>
          <w:rFonts w:ascii="Arial" w:hAnsi="Arial" w:cs="Arial"/>
        </w:rPr>
        <w:t>100%</w:t>
      </w:r>
      <w:r>
        <w:rPr>
          <w:rFonts w:ascii="Arial" w:hAnsi="Arial" w:cs="Arial"/>
        </w:rPr>
        <w:t xml:space="preserve"> responded “yes</w:t>
      </w:r>
      <w:r w:rsidR="00C962DB">
        <w:rPr>
          <w:rFonts w:ascii="Arial" w:hAnsi="Arial" w:cs="Arial"/>
        </w:rPr>
        <w:t>”.</w:t>
      </w:r>
    </w:p>
    <w:p w14:paraId="78863140" w14:textId="77777777" w:rsidR="005D10C1" w:rsidRDefault="005D10C1" w:rsidP="005D10C1">
      <w:pPr>
        <w:spacing w:line="360" w:lineRule="auto"/>
        <w:rPr>
          <w:rFonts w:ascii="Arial" w:hAnsi="Arial" w:cs="Arial"/>
        </w:rPr>
      </w:pPr>
      <w:r>
        <w:rPr>
          <w:rFonts w:ascii="Arial" w:hAnsi="Arial" w:cs="Arial"/>
        </w:rPr>
        <w:t>The comments associated with this question can be seen below:</w:t>
      </w:r>
    </w:p>
    <w:tbl>
      <w:tblPr>
        <w:tblStyle w:val="TableGridLight"/>
        <w:tblW w:w="0" w:type="auto"/>
        <w:tblLook w:val="04A0" w:firstRow="1" w:lastRow="0" w:firstColumn="1" w:lastColumn="0" w:noHBand="0" w:noVBand="1"/>
      </w:tblPr>
      <w:tblGrid>
        <w:gridCol w:w="1555"/>
        <w:gridCol w:w="7461"/>
      </w:tblGrid>
      <w:tr w:rsidR="00C962DB" w14:paraId="0DE72168" w14:textId="77777777" w:rsidTr="00170968">
        <w:tc>
          <w:tcPr>
            <w:tcW w:w="1555" w:type="dxa"/>
          </w:tcPr>
          <w:p w14:paraId="7FDBA4A9" w14:textId="77777777" w:rsidR="00C962DB" w:rsidRDefault="00C962DB" w:rsidP="00B52C7B">
            <w:pPr>
              <w:spacing w:line="360" w:lineRule="auto"/>
              <w:rPr>
                <w:rFonts w:ascii="Arial" w:hAnsi="Arial" w:cs="Arial"/>
              </w:rPr>
            </w:pPr>
            <w:r>
              <w:rPr>
                <w:rFonts w:ascii="Arial" w:hAnsi="Arial" w:cs="Arial"/>
              </w:rPr>
              <w:t>Participant ID</w:t>
            </w:r>
          </w:p>
        </w:tc>
        <w:tc>
          <w:tcPr>
            <w:tcW w:w="7461" w:type="dxa"/>
          </w:tcPr>
          <w:p w14:paraId="2848DA30" w14:textId="77777777" w:rsidR="00C962DB" w:rsidRDefault="00C962DB" w:rsidP="00B52C7B">
            <w:pPr>
              <w:spacing w:line="360" w:lineRule="auto"/>
              <w:rPr>
                <w:rFonts w:ascii="Arial" w:hAnsi="Arial" w:cs="Arial"/>
              </w:rPr>
            </w:pPr>
            <w:r>
              <w:rPr>
                <w:rFonts w:ascii="Arial" w:hAnsi="Arial" w:cs="Arial"/>
              </w:rPr>
              <w:t>Comment</w:t>
            </w:r>
          </w:p>
        </w:tc>
      </w:tr>
      <w:tr w:rsidR="00C962DB" w14:paraId="4E315AA2" w14:textId="77777777" w:rsidTr="00170968">
        <w:tc>
          <w:tcPr>
            <w:tcW w:w="1555" w:type="dxa"/>
          </w:tcPr>
          <w:p w14:paraId="76F94E92" w14:textId="77777777" w:rsidR="00C962DB" w:rsidRDefault="00C962DB" w:rsidP="00B52C7B">
            <w:pPr>
              <w:spacing w:line="360" w:lineRule="auto"/>
              <w:rPr>
                <w:rFonts w:ascii="Arial" w:hAnsi="Arial" w:cs="Arial"/>
              </w:rPr>
            </w:pPr>
            <w:r>
              <w:rPr>
                <w:rFonts w:ascii="Arial" w:hAnsi="Arial" w:cs="Arial"/>
              </w:rPr>
              <w:t>1</w:t>
            </w:r>
          </w:p>
        </w:tc>
        <w:tc>
          <w:tcPr>
            <w:tcW w:w="7461" w:type="dxa"/>
          </w:tcPr>
          <w:p w14:paraId="5548354B" w14:textId="109C79A9" w:rsidR="00C962DB" w:rsidRDefault="00C16A48" w:rsidP="00B52C7B">
            <w:pPr>
              <w:spacing w:line="360" w:lineRule="auto"/>
              <w:rPr>
                <w:rFonts w:ascii="Arial" w:hAnsi="Arial" w:cs="Arial"/>
              </w:rPr>
            </w:pPr>
            <w:r>
              <w:rPr>
                <w:rFonts w:ascii="Arial" w:hAnsi="Arial" w:cs="Arial"/>
              </w:rPr>
              <w:t>/</w:t>
            </w:r>
          </w:p>
        </w:tc>
      </w:tr>
      <w:tr w:rsidR="00C962DB" w14:paraId="7C39CAEC" w14:textId="77777777" w:rsidTr="00170968">
        <w:tc>
          <w:tcPr>
            <w:tcW w:w="1555" w:type="dxa"/>
          </w:tcPr>
          <w:p w14:paraId="566ED144" w14:textId="77777777" w:rsidR="00C962DB" w:rsidRDefault="00C962DB" w:rsidP="00B52C7B">
            <w:pPr>
              <w:spacing w:line="360" w:lineRule="auto"/>
              <w:rPr>
                <w:rFonts w:ascii="Arial" w:hAnsi="Arial" w:cs="Arial"/>
              </w:rPr>
            </w:pPr>
            <w:r>
              <w:rPr>
                <w:rFonts w:ascii="Arial" w:hAnsi="Arial" w:cs="Arial"/>
              </w:rPr>
              <w:t>2</w:t>
            </w:r>
          </w:p>
        </w:tc>
        <w:tc>
          <w:tcPr>
            <w:tcW w:w="7461" w:type="dxa"/>
          </w:tcPr>
          <w:p w14:paraId="745F046D" w14:textId="75F1BAA4" w:rsidR="00C962DB" w:rsidRDefault="00C16A48" w:rsidP="00B52C7B">
            <w:pPr>
              <w:spacing w:line="360" w:lineRule="auto"/>
              <w:rPr>
                <w:rFonts w:ascii="Arial" w:hAnsi="Arial" w:cs="Arial"/>
              </w:rPr>
            </w:pPr>
            <w:r w:rsidRPr="00C16A48">
              <w:rPr>
                <w:rFonts w:ascii="Arial" w:hAnsi="Arial" w:cs="Arial"/>
              </w:rPr>
              <w:t>In terms of the collaboration multi-agency work that happens as part of the process, I feel we do protect people.</w:t>
            </w:r>
          </w:p>
        </w:tc>
      </w:tr>
      <w:tr w:rsidR="00C962DB" w14:paraId="66F5BB4C" w14:textId="77777777" w:rsidTr="00170968">
        <w:tc>
          <w:tcPr>
            <w:tcW w:w="1555" w:type="dxa"/>
          </w:tcPr>
          <w:p w14:paraId="502AAD5B" w14:textId="77777777" w:rsidR="00C962DB" w:rsidRDefault="00C962DB" w:rsidP="00B52C7B">
            <w:pPr>
              <w:spacing w:line="360" w:lineRule="auto"/>
              <w:rPr>
                <w:rFonts w:ascii="Arial" w:hAnsi="Arial" w:cs="Arial"/>
              </w:rPr>
            </w:pPr>
            <w:r>
              <w:rPr>
                <w:rFonts w:ascii="Arial" w:hAnsi="Arial" w:cs="Arial"/>
              </w:rPr>
              <w:t>3</w:t>
            </w:r>
          </w:p>
        </w:tc>
        <w:tc>
          <w:tcPr>
            <w:tcW w:w="7461" w:type="dxa"/>
          </w:tcPr>
          <w:p w14:paraId="10494C03" w14:textId="5C349037" w:rsidR="00C962DB" w:rsidRDefault="00C16A48" w:rsidP="00B52C7B">
            <w:pPr>
              <w:spacing w:line="360" w:lineRule="auto"/>
              <w:rPr>
                <w:rFonts w:ascii="Arial" w:hAnsi="Arial" w:cs="Arial"/>
              </w:rPr>
            </w:pPr>
            <w:r w:rsidRPr="00C16A48">
              <w:rPr>
                <w:rFonts w:ascii="Arial" w:hAnsi="Arial" w:cs="Arial"/>
              </w:rPr>
              <w:t>It’s been useful to track concerns and have intelligence to track multiple referrals for the same person</w:t>
            </w:r>
            <w:r>
              <w:rPr>
                <w:rFonts w:ascii="Arial" w:hAnsi="Arial" w:cs="Arial"/>
              </w:rPr>
              <w:t>.</w:t>
            </w:r>
          </w:p>
        </w:tc>
      </w:tr>
      <w:tr w:rsidR="00C962DB" w14:paraId="4293ECC4" w14:textId="77777777" w:rsidTr="00170968">
        <w:tc>
          <w:tcPr>
            <w:tcW w:w="1555" w:type="dxa"/>
          </w:tcPr>
          <w:p w14:paraId="7C1F32E4" w14:textId="77777777" w:rsidR="00C962DB" w:rsidRDefault="00C962DB" w:rsidP="00B52C7B">
            <w:pPr>
              <w:spacing w:line="360" w:lineRule="auto"/>
              <w:rPr>
                <w:rFonts w:ascii="Arial" w:hAnsi="Arial" w:cs="Arial"/>
              </w:rPr>
            </w:pPr>
            <w:r>
              <w:rPr>
                <w:rFonts w:ascii="Arial" w:hAnsi="Arial" w:cs="Arial"/>
              </w:rPr>
              <w:t>4</w:t>
            </w:r>
          </w:p>
        </w:tc>
        <w:tc>
          <w:tcPr>
            <w:tcW w:w="7461" w:type="dxa"/>
          </w:tcPr>
          <w:p w14:paraId="53F03E54" w14:textId="59CAE0F1" w:rsidR="00C962DB" w:rsidRDefault="0091186A" w:rsidP="00B52C7B">
            <w:pPr>
              <w:spacing w:line="360" w:lineRule="auto"/>
              <w:rPr>
                <w:rFonts w:ascii="Arial" w:hAnsi="Arial" w:cs="Arial"/>
              </w:rPr>
            </w:pPr>
            <w:r w:rsidRPr="0091186A">
              <w:rPr>
                <w:rFonts w:ascii="Arial" w:hAnsi="Arial" w:cs="Arial"/>
              </w:rPr>
              <w:t>Good recording and information sharing</w:t>
            </w:r>
            <w:r>
              <w:rPr>
                <w:rFonts w:ascii="Arial" w:hAnsi="Arial" w:cs="Arial"/>
              </w:rPr>
              <w:t>.</w:t>
            </w:r>
          </w:p>
        </w:tc>
      </w:tr>
      <w:tr w:rsidR="00C962DB" w14:paraId="6661096C" w14:textId="77777777" w:rsidTr="00170968">
        <w:tc>
          <w:tcPr>
            <w:tcW w:w="1555" w:type="dxa"/>
          </w:tcPr>
          <w:p w14:paraId="3FEEE349" w14:textId="77777777" w:rsidR="00C962DB" w:rsidRDefault="00C962DB" w:rsidP="00B52C7B">
            <w:pPr>
              <w:spacing w:line="360" w:lineRule="auto"/>
              <w:rPr>
                <w:rFonts w:ascii="Arial" w:hAnsi="Arial" w:cs="Arial"/>
              </w:rPr>
            </w:pPr>
            <w:r>
              <w:rPr>
                <w:rFonts w:ascii="Arial" w:hAnsi="Arial" w:cs="Arial"/>
              </w:rPr>
              <w:t>5</w:t>
            </w:r>
          </w:p>
        </w:tc>
        <w:tc>
          <w:tcPr>
            <w:tcW w:w="7461" w:type="dxa"/>
          </w:tcPr>
          <w:p w14:paraId="4A923751" w14:textId="572464F3" w:rsidR="00C962DB" w:rsidRDefault="0091186A" w:rsidP="00B52C7B">
            <w:pPr>
              <w:spacing w:line="360" w:lineRule="auto"/>
              <w:rPr>
                <w:rFonts w:ascii="Arial" w:hAnsi="Arial" w:cs="Arial"/>
              </w:rPr>
            </w:pPr>
            <w:r>
              <w:rPr>
                <w:rFonts w:ascii="Arial" w:hAnsi="Arial" w:cs="Arial"/>
              </w:rPr>
              <w:t>/</w:t>
            </w:r>
          </w:p>
        </w:tc>
      </w:tr>
      <w:tr w:rsidR="00C962DB" w14:paraId="5B56F35C" w14:textId="77777777" w:rsidTr="00170968">
        <w:tc>
          <w:tcPr>
            <w:tcW w:w="1555" w:type="dxa"/>
          </w:tcPr>
          <w:p w14:paraId="33B35CC3" w14:textId="77777777" w:rsidR="00C962DB" w:rsidRDefault="00C962DB" w:rsidP="00B52C7B">
            <w:pPr>
              <w:spacing w:line="360" w:lineRule="auto"/>
              <w:rPr>
                <w:rFonts w:ascii="Arial" w:hAnsi="Arial" w:cs="Arial"/>
              </w:rPr>
            </w:pPr>
            <w:r>
              <w:rPr>
                <w:rFonts w:ascii="Arial" w:hAnsi="Arial" w:cs="Arial"/>
              </w:rPr>
              <w:t>6</w:t>
            </w:r>
          </w:p>
        </w:tc>
        <w:tc>
          <w:tcPr>
            <w:tcW w:w="7461" w:type="dxa"/>
          </w:tcPr>
          <w:p w14:paraId="02FA673B" w14:textId="2A41B198" w:rsidR="00C962DB" w:rsidRDefault="0091186A" w:rsidP="00B52C7B">
            <w:pPr>
              <w:spacing w:line="360" w:lineRule="auto"/>
              <w:rPr>
                <w:rFonts w:ascii="Arial" w:hAnsi="Arial" w:cs="Arial"/>
              </w:rPr>
            </w:pPr>
            <w:r>
              <w:rPr>
                <w:rFonts w:ascii="Arial" w:hAnsi="Arial" w:cs="Arial"/>
              </w:rPr>
              <w:t>/</w:t>
            </w:r>
          </w:p>
        </w:tc>
      </w:tr>
      <w:tr w:rsidR="00C962DB" w14:paraId="3D58E28E" w14:textId="77777777" w:rsidTr="00170968">
        <w:tc>
          <w:tcPr>
            <w:tcW w:w="1555" w:type="dxa"/>
          </w:tcPr>
          <w:p w14:paraId="31C301B8" w14:textId="77777777" w:rsidR="00C962DB" w:rsidRDefault="00C962DB" w:rsidP="00B52C7B">
            <w:pPr>
              <w:spacing w:line="360" w:lineRule="auto"/>
              <w:rPr>
                <w:rFonts w:ascii="Arial" w:hAnsi="Arial" w:cs="Arial"/>
              </w:rPr>
            </w:pPr>
            <w:r>
              <w:rPr>
                <w:rFonts w:ascii="Arial" w:hAnsi="Arial" w:cs="Arial"/>
              </w:rPr>
              <w:t>7</w:t>
            </w:r>
          </w:p>
        </w:tc>
        <w:tc>
          <w:tcPr>
            <w:tcW w:w="7461" w:type="dxa"/>
          </w:tcPr>
          <w:p w14:paraId="2125AC8A" w14:textId="1A21E10F" w:rsidR="00C962DB" w:rsidRDefault="00BF698B" w:rsidP="00B52C7B">
            <w:pPr>
              <w:spacing w:line="360" w:lineRule="auto"/>
              <w:rPr>
                <w:rFonts w:ascii="Arial" w:hAnsi="Arial" w:cs="Arial"/>
              </w:rPr>
            </w:pPr>
            <w:r w:rsidRPr="00BF698B">
              <w:rPr>
                <w:rFonts w:ascii="Arial" w:hAnsi="Arial" w:cs="Arial"/>
              </w:rPr>
              <w:t xml:space="preserve">The </w:t>
            </w:r>
            <w:proofErr w:type="spellStart"/>
            <w:r w:rsidRPr="00BF698B">
              <w:rPr>
                <w:rFonts w:ascii="Arial" w:hAnsi="Arial" w:cs="Arial"/>
              </w:rPr>
              <w:t>PiPOT</w:t>
            </w:r>
            <w:proofErr w:type="spellEnd"/>
            <w:r w:rsidRPr="00BF698B">
              <w:rPr>
                <w:rFonts w:ascii="Arial" w:hAnsi="Arial" w:cs="Arial"/>
              </w:rPr>
              <w:t xml:space="preserve"> procedures are an essential safeguard</w:t>
            </w:r>
            <w:r>
              <w:rPr>
                <w:rFonts w:ascii="Arial" w:hAnsi="Arial" w:cs="Arial"/>
              </w:rPr>
              <w:t>.</w:t>
            </w:r>
          </w:p>
        </w:tc>
      </w:tr>
      <w:tr w:rsidR="00C962DB" w14:paraId="474C1D08" w14:textId="77777777" w:rsidTr="00170968">
        <w:tc>
          <w:tcPr>
            <w:tcW w:w="1555" w:type="dxa"/>
          </w:tcPr>
          <w:p w14:paraId="15F832D0" w14:textId="77777777" w:rsidR="00C962DB" w:rsidRDefault="00C962DB" w:rsidP="00B52C7B">
            <w:pPr>
              <w:spacing w:line="360" w:lineRule="auto"/>
              <w:rPr>
                <w:rFonts w:ascii="Arial" w:hAnsi="Arial" w:cs="Arial"/>
              </w:rPr>
            </w:pPr>
            <w:r>
              <w:rPr>
                <w:rFonts w:ascii="Arial" w:hAnsi="Arial" w:cs="Arial"/>
              </w:rPr>
              <w:t>8</w:t>
            </w:r>
          </w:p>
        </w:tc>
        <w:tc>
          <w:tcPr>
            <w:tcW w:w="7461" w:type="dxa"/>
          </w:tcPr>
          <w:p w14:paraId="6DC20524" w14:textId="02FB6A20" w:rsidR="00C962DB" w:rsidRDefault="00E25290" w:rsidP="00B52C7B">
            <w:pPr>
              <w:spacing w:line="360" w:lineRule="auto"/>
              <w:rPr>
                <w:rFonts w:ascii="Arial" w:hAnsi="Arial" w:cs="Arial"/>
              </w:rPr>
            </w:pPr>
            <w:r w:rsidRPr="00E25290">
              <w:rPr>
                <w:rFonts w:ascii="Arial" w:hAnsi="Arial" w:cs="Arial"/>
              </w:rPr>
              <w:t>Definitely</w:t>
            </w:r>
            <w:r>
              <w:rPr>
                <w:rFonts w:ascii="Arial" w:hAnsi="Arial" w:cs="Arial"/>
              </w:rPr>
              <w:t>.</w:t>
            </w:r>
          </w:p>
        </w:tc>
      </w:tr>
      <w:tr w:rsidR="00C962DB" w14:paraId="6781CA74" w14:textId="77777777" w:rsidTr="00170968">
        <w:tc>
          <w:tcPr>
            <w:tcW w:w="1555" w:type="dxa"/>
          </w:tcPr>
          <w:p w14:paraId="4E02858F" w14:textId="77777777" w:rsidR="00C962DB" w:rsidRDefault="00C962DB" w:rsidP="00B52C7B">
            <w:pPr>
              <w:spacing w:line="360" w:lineRule="auto"/>
              <w:rPr>
                <w:rFonts w:ascii="Arial" w:hAnsi="Arial" w:cs="Arial"/>
              </w:rPr>
            </w:pPr>
            <w:r>
              <w:rPr>
                <w:rFonts w:ascii="Arial" w:hAnsi="Arial" w:cs="Arial"/>
              </w:rPr>
              <w:t>9</w:t>
            </w:r>
          </w:p>
        </w:tc>
        <w:tc>
          <w:tcPr>
            <w:tcW w:w="7461" w:type="dxa"/>
          </w:tcPr>
          <w:p w14:paraId="51CAADFE" w14:textId="1B95DF1F" w:rsidR="00C962DB" w:rsidRDefault="00E25290" w:rsidP="00B52C7B">
            <w:pPr>
              <w:spacing w:line="360" w:lineRule="auto"/>
              <w:rPr>
                <w:rFonts w:ascii="Arial" w:hAnsi="Arial" w:cs="Arial"/>
              </w:rPr>
            </w:pPr>
            <w:r w:rsidRPr="00E25290">
              <w:rPr>
                <w:rFonts w:ascii="Arial" w:hAnsi="Arial" w:cs="Arial"/>
              </w:rPr>
              <w:t>Information sharing, access to historical information</w:t>
            </w:r>
            <w:r>
              <w:rPr>
                <w:rFonts w:ascii="Arial" w:hAnsi="Arial" w:cs="Arial"/>
              </w:rPr>
              <w:t>.</w:t>
            </w:r>
          </w:p>
        </w:tc>
      </w:tr>
    </w:tbl>
    <w:p w14:paraId="243E04B1" w14:textId="77777777" w:rsidR="003735E8" w:rsidRDefault="003735E8" w:rsidP="003735E8">
      <w:pPr>
        <w:spacing w:line="360" w:lineRule="auto"/>
        <w:rPr>
          <w:rFonts w:ascii="Arial" w:hAnsi="Arial" w:cs="Arial"/>
        </w:rPr>
      </w:pPr>
    </w:p>
    <w:p w14:paraId="0A7A9669" w14:textId="103C6AD7" w:rsidR="00C962DB" w:rsidRDefault="00C962DB" w:rsidP="00C962DB">
      <w:pPr>
        <w:spacing w:line="360" w:lineRule="auto"/>
        <w:rPr>
          <w:rFonts w:ascii="Arial" w:hAnsi="Arial" w:cs="Arial"/>
        </w:rPr>
      </w:pPr>
      <w:r>
        <w:rPr>
          <w:rFonts w:ascii="Arial" w:hAnsi="Arial" w:cs="Arial"/>
        </w:rPr>
        <w:t xml:space="preserve">The key </w:t>
      </w:r>
      <w:r w:rsidR="00D4008D">
        <w:rPr>
          <w:rFonts w:ascii="Arial" w:hAnsi="Arial" w:cs="Arial"/>
        </w:rPr>
        <w:t>information</w:t>
      </w:r>
      <w:r>
        <w:rPr>
          <w:rFonts w:ascii="Arial" w:hAnsi="Arial" w:cs="Arial"/>
        </w:rPr>
        <w:t xml:space="preserve"> captured</w:t>
      </w:r>
      <w:r w:rsidR="0074570F">
        <w:rPr>
          <w:rFonts w:ascii="Arial" w:hAnsi="Arial" w:cs="Arial"/>
        </w:rPr>
        <w:t xml:space="preserve"> </w:t>
      </w:r>
      <w:r w:rsidR="00D4008D">
        <w:rPr>
          <w:rFonts w:ascii="Arial" w:hAnsi="Arial" w:cs="Arial"/>
        </w:rPr>
        <w:t xml:space="preserve">suggests that practitioners are </w:t>
      </w:r>
      <w:proofErr w:type="spellStart"/>
      <w:r w:rsidR="00D4008D">
        <w:rPr>
          <w:rFonts w:ascii="Arial" w:hAnsi="Arial" w:cs="Arial"/>
        </w:rPr>
        <w:t>overwhelming</w:t>
      </w:r>
      <w:r w:rsidR="00B05200">
        <w:rPr>
          <w:rFonts w:ascii="Arial" w:hAnsi="Arial" w:cs="Arial"/>
        </w:rPr>
        <w:t>y</w:t>
      </w:r>
      <w:proofErr w:type="spellEnd"/>
      <w:r w:rsidR="00D4008D">
        <w:rPr>
          <w:rFonts w:ascii="Arial" w:hAnsi="Arial" w:cs="Arial"/>
        </w:rPr>
        <w:t xml:space="preserve"> </w:t>
      </w:r>
      <w:r w:rsidR="00DC6A77">
        <w:rPr>
          <w:rFonts w:ascii="Arial" w:hAnsi="Arial" w:cs="Arial"/>
        </w:rPr>
        <w:t>in agreement</w:t>
      </w:r>
      <w:r w:rsidR="00500C9E">
        <w:rPr>
          <w:rFonts w:ascii="Arial" w:hAnsi="Arial" w:cs="Arial"/>
        </w:rPr>
        <w:t xml:space="preserve"> that the procedures help keep children and adults at risk safe.</w:t>
      </w:r>
      <w:r w:rsidR="00C94B53">
        <w:rPr>
          <w:rFonts w:ascii="Arial" w:hAnsi="Arial" w:cs="Arial"/>
        </w:rPr>
        <w:t xml:space="preserve"> </w:t>
      </w:r>
      <w:r w:rsidR="00D00F6E">
        <w:rPr>
          <w:rFonts w:ascii="Arial" w:hAnsi="Arial" w:cs="Arial"/>
        </w:rPr>
        <w:t>It also suggests that there is good information</w:t>
      </w:r>
      <w:r w:rsidR="00C94B53">
        <w:rPr>
          <w:rFonts w:ascii="Arial" w:hAnsi="Arial" w:cs="Arial"/>
        </w:rPr>
        <w:t xml:space="preserve"> sharing and record keeping.</w:t>
      </w:r>
    </w:p>
    <w:p w14:paraId="106A7C1F" w14:textId="0AFCDD96" w:rsidR="00F0621F" w:rsidRDefault="00DC6A77" w:rsidP="0042520D">
      <w:pPr>
        <w:spacing w:line="360" w:lineRule="auto"/>
      </w:pPr>
      <w:r w:rsidRPr="00C93ED2">
        <w:rPr>
          <w:rFonts w:ascii="Arial" w:hAnsi="Arial" w:cs="Arial"/>
          <w:b/>
          <w:bCs/>
        </w:rPr>
        <w:lastRenderedPageBreak/>
        <w:t>Question 6</w:t>
      </w:r>
      <w:r w:rsidR="005A3C12">
        <w:rPr>
          <w:noProof/>
        </w:rPr>
        <w:drawing>
          <wp:inline distT="0" distB="0" distL="0" distR="0" wp14:anchorId="73ACBA55" wp14:editId="72A4DC03">
            <wp:extent cx="5731510" cy="3775710"/>
            <wp:effectExtent l="0" t="0" r="2540" b="15240"/>
            <wp:docPr id="1913878244" name="Chart 1">
              <a:extLst xmlns:a="http://schemas.openxmlformats.org/drawingml/2006/main">
                <a:ext uri="{FF2B5EF4-FFF2-40B4-BE49-F238E27FC236}">
                  <a16:creationId xmlns:a16="http://schemas.microsoft.com/office/drawing/2014/main" id="{9D40B49D-396C-5069-38D4-00F3EB2D60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155856B" w14:textId="15ACB163" w:rsidR="00C962DB" w:rsidRDefault="00F0621F" w:rsidP="00F0621F">
      <w:pPr>
        <w:pStyle w:val="Caption"/>
        <w:rPr>
          <w:rFonts w:ascii="Arial" w:hAnsi="Arial" w:cs="Arial"/>
        </w:rPr>
      </w:pPr>
      <w:r>
        <w:t xml:space="preserve">Figure </w:t>
      </w:r>
      <w:r>
        <w:fldChar w:fldCharType="begin"/>
      </w:r>
      <w:r>
        <w:instrText xml:space="preserve"> SEQ Figure \* ARABIC </w:instrText>
      </w:r>
      <w:r>
        <w:fldChar w:fldCharType="separate"/>
      </w:r>
      <w:r w:rsidR="00FB1ABB">
        <w:rPr>
          <w:noProof/>
        </w:rPr>
        <w:t>6</w:t>
      </w:r>
      <w:r>
        <w:fldChar w:fldCharType="end"/>
      </w:r>
      <w:r>
        <w:t xml:space="preserve">. Question 6 of the questionnaire "Do you feel that the type of concerns reported to the local authority are relevant and meet the definition of a </w:t>
      </w:r>
      <w:proofErr w:type="spellStart"/>
      <w:r>
        <w:t>PiPOT</w:t>
      </w:r>
      <w:proofErr w:type="spellEnd"/>
      <w:r>
        <w:t>?"</w:t>
      </w:r>
    </w:p>
    <w:p w14:paraId="49DB7BFF" w14:textId="6E29D496" w:rsidR="005A3C12" w:rsidRDefault="005A3C12" w:rsidP="005A3C12">
      <w:pPr>
        <w:spacing w:line="360" w:lineRule="auto"/>
        <w:rPr>
          <w:rFonts w:ascii="Arial" w:hAnsi="Arial" w:cs="Arial"/>
        </w:rPr>
      </w:pPr>
      <w:r>
        <w:rPr>
          <w:rFonts w:ascii="Arial" w:hAnsi="Arial" w:cs="Arial"/>
        </w:rPr>
        <w:t xml:space="preserve">Question </w:t>
      </w:r>
      <w:r w:rsidR="001668E9">
        <w:rPr>
          <w:rFonts w:ascii="Arial" w:hAnsi="Arial" w:cs="Arial"/>
        </w:rPr>
        <w:t>6</w:t>
      </w:r>
      <w:r>
        <w:rPr>
          <w:rFonts w:ascii="Arial" w:hAnsi="Arial" w:cs="Arial"/>
        </w:rPr>
        <w:t xml:space="preserve"> asked, “</w:t>
      </w:r>
      <w:r w:rsidR="008B38C0" w:rsidRPr="008B38C0">
        <w:rPr>
          <w:rFonts w:ascii="Arial" w:hAnsi="Arial" w:cs="Arial"/>
        </w:rPr>
        <w:t>Do you feel that the type of concerns reported to the local authority are relevant and meet the definition of a PIPOT</w:t>
      </w:r>
      <w:r w:rsidR="00FD78A9" w:rsidRPr="00FD78A9">
        <w:rPr>
          <w:rFonts w:ascii="Arial" w:hAnsi="Arial" w:cs="Arial"/>
        </w:rPr>
        <w:t>?</w:t>
      </w:r>
      <w:r w:rsidR="00FD78A9">
        <w:rPr>
          <w:rFonts w:ascii="Arial" w:hAnsi="Arial" w:cs="Arial"/>
        </w:rPr>
        <w:t xml:space="preserve">” </w:t>
      </w:r>
      <w:r w:rsidR="008B1970">
        <w:rPr>
          <w:rFonts w:ascii="Arial" w:hAnsi="Arial" w:cs="Arial"/>
        </w:rPr>
        <w:t xml:space="preserve">Of the 9 total responses to this question, 5 responded “yes” and 4 responded “no” – a majority of approximately 55.6% </w:t>
      </w:r>
      <w:r w:rsidR="00B0084F">
        <w:rPr>
          <w:rFonts w:ascii="Arial" w:hAnsi="Arial" w:cs="Arial"/>
        </w:rPr>
        <w:t>“</w:t>
      </w:r>
      <w:r w:rsidR="008B1970">
        <w:rPr>
          <w:rFonts w:ascii="Arial" w:hAnsi="Arial" w:cs="Arial"/>
        </w:rPr>
        <w:t>yes</w:t>
      </w:r>
      <w:r w:rsidR="00B0084F">
        <w:rPr>
          <w:rFonts w:ascii="Arial" w:hAnsi="Arial" w:cs="Arial"/>
        </w:rPr>
        <w:t>”</w:t>
      </w:r>
      <w:r w:rsidR="008B1970">
        <w:rPr>
          <w:rFonts w:ascii="Arial" w:hAnsi="Arial" w:cs="Arial"/>
        </w:rPr>
        <w:t>.</w:t>
      </w:r>
    </w:p>
    <w:p w14:paraId="0430C22D" w14:textId="77777777" w:rsidR="005A3C12" w:rsidRDefault="005A3C12" w:rsidP="005A3C12">
      <w:pPr>
        <w:spacing w:line="360" w:lineRule="auto"/>
        <w:rPr>
          <w:rFonts w:ascii="Arial" w:hAnsi="Arial" w:cs="Arial"/>
        </w:rPr>
      </w:pPr>
      <w:r>
        <w:rPr>
          <w:rFonts w:ascii="Arial" w:hAnsi="Arial" w:cs="Arial"/>
        </w:rPr>
        <w:t>The comments associated with this question can be seen below:</w:t>
      </w:r>
    </w:p>
    <w:tbl>
      <w:tblPr>
        <w:tblStyle w:val="TableGridLight"/>
        <w:tblW w:w="0" w:type="auto"/>
        <w:tblLook w:val="04A0" w:firstRow="1" w:lastRow="0" w:firstColumn="1" w:lastColumn="0" w:noHBand="0" w:noVBand="1"/>
      </w:tblPr>
      <w:tblGrid>
        <w:gridCol w:w="1555"/>
        <w:gridCol w:w="7461"/>
      </w:tblGrid>
      <w:tr w:rsidR="00201350" w14:paraId="20C81E73" w14:textId="77777777" w:rsidTr="00170968">
        <w:tc>
          <w:tcPr>
            <w:tcW w:w="1555" w:type="dxa"/>
          </w:tcPr>
          <w:p w14:paraId="53CFCCC2" w14:textId="77777777" w:rsidR="00201350" w:rsidRDefault="00201350" w:rsidP="00B52C7B">
            <w:pPr>
              <w:spacing w:line="360" w:lineRule="auto"/>
              <w:rPr>
                <w:rFonts w:ascii="Arial" w:hAnsi="Arial" w:cs="Arial"/>
              </w:rPr>
            </w:pPr>
            <w:r>
              <w:rPr>
                <w:rFonts w:ascii="Arial" w:hAnsi="Arial" w:cs="Arial"/>
              </w:rPr>
              <w:t>Participant ID</w:t>
            </w:r>
          </w:p>
        </w:tc>
        <w:tc>
          <w:tcPr>
            <w:tcW w:w="7461" w:type="dxa"/>
          </w:tcPr>
          <w:p w14:paraId="65EF1A12" w14:textId="77777777" w:rsidR="00201350" w:rsidRDefault="00201350" w:rsidP="00B52C7B">
            <w:pPr>
              <w:spacing w:line="360" w:lineRule="auto"/>
              <w:rPr>
                <w:rFonts w:ascii="Arial" w:hAnsi="Arial" w:cs="Arial"/>
              </w:rPr>
            </w:pPr>
            <w:r>
              <w:rPr>
                <w:rFonts w:ascii="Arial" w:hAnsi="Arial" w:cs="Arial"/>
              </w:rPr>
              <w:t>Comment</w:t>
            </w:r>
          </w:p>
        </w:tc>
      </w:tr>
      <w:tr w:rsidR="00201350" w14:paraId="725A1247" w14:textId="77777777" w:rsidTr="00170968">
        <w:tc>
          <w:tcPr>
            <w:tcW w:w="1555" w:type="dxa"/>
          </w:tcPr>
          <w:p w14:paraId="3844E98F" w14:textId="77777777" w:rsidR="00201350" w:rsidRDefault="00201350" w:rsidP="00B52C7B">
            <w:pPr>
              <w:spacing w:line="360" w:lineRule="auto"/>
              <w:rPr>
                <w:rFonts w:ascii="Arial" w:hAnsi="Arial" w:cs="Arial"/>
              </w:rPr>
            </w:pPr>
            <w:r>
              <w:rPr>
                <w:rFonts w:ascii="Arial" w:hAnsi="Arial" w:cs="Arial"/>
              </w:rPr>
              <w:t>1</w:t>
            </w:r>
          </w:p>
        </w:tc>
        <w:tc>
          <w:tcPr>
            <w:tcW w:w="7461" w:type="dxa"/>
          </w:tcPr>
          <w:p w14:paraId="46C0ED3D" w14:textId="5474A130" w:rsidR="00201350" w:rsidRDefault="008174FB" w:rsidP="00B52C7B">
            <w:pPr>
              <w:spacing w:line="360" w:lineRule="auto"/>
              <w:rPr>
                <w:rFonts w:ascii="Arial" w:hAnsi="Arial" w:cs="Arial"/>
              </w:rPr>
            </w:pPr>
            <w:r>
              <w:rPr>
                <w:rFonts w:ascii="Arial" w:hAnsi="Arial" w:cs="Arial"/>
              </w:rPr>
              <w:t>/</w:t>
            </w:r>
          </w:p>
        </w:tc>
      </w:tr>
      <w:tr w:rsidR="00201350" w14:paraId="1922D1B3" w14:textId="77777777" w:rsidTr="00170968">
        <w:tc>
          <w:tcPr>
            <w:tcW w:w="1555" w:type="dxa"/>
          </w:tcPr>
          <w:p w14:paraId="047C14D3" w14:textId="77777777" w:rsidR="00201350" w:rsidRDefault="00201350" w:rsidP="00B52C7B">
            <w:pPr>
              <w:spacing w:line="360" w:lineRule="auto"/>
              <w:rPr>
                <w:rFonts w:ascii="Arial" w:hAnsi="Arial" w:cs="Arial"/>
              </w:rPr>
            </w:pPr>
            <w:r>
              <w:rPr>
                <w:rFonts w:ascii="Arial" w:hAnsi="Arial" w:cs="Arial"/>
              </w:rPr>
              <w:t>2</w:t>
            </w:r>
          </w:p>
        </w:tc>
        <w:tc>
          <w:tcPr>
            <w:tcW w:w="7461" w:type="dxa"/>
          </w:tcPr>
          <w:p w14:paraId="27378CD7" w14:textId="4EE3AE4F" w:rsidR="00201350" w:rsidRDefault="00274397" w:rsidP="00B52C7B">
            <w:pPr>
              <w:spacing w:line="360" w:lineRule="auto"/>
              <w:rPr>
                <w:rFonts w:ascii="Arial" w:hAnsi="Arial" w:cs="Arial"/>
              </w:rPr>
            </w:pPr>
            <w:r w:rsidRPr="00274397">
              <w:rPr>
                <w:rFonts w:ascii="Arial" w:hAnsi="Arial" w:cs="Arial"/>
              </w:rPr>
              <w:t>Or if not, we provide the appropriate advice and guidance</w:t>
            </w:r>
            <w:r>
              <w:rPr>
                <w:rFonts w:ascii="Arial" w:hAnsi="Arial" w:cs="Arial"/>
              </w:rPr>
              <w:t>.</w:t>
            </w:r>
          </w:p>
        </w:tc>
      </w:tr>
      <w:tr w:rsidR="00201350" w14:paraId="38D4D4E2" w14:textId="77777777" w:rsidTr="00170968">
        <w:tc>
          <w:tcPr>
            <w:tcW w:w="1555" w:type="dxa"/>
          </w:tcPr>
          <w:p w14:paraId="67D37F57" w14:textId="77777777" w:rsidR="00201350" w:rsidRDefault="00201350" w:rsidP="00B52C7B">
            <w:pPr>
              <w:spacing w:line="360" w:lineRule="auto"/>
              <w:rPr>
                <w:rFonts w:ascii="Arial" w:hAnsi="Arial" w:cs="Arial"/>
              </w:rPr>
            </w:pPr>
            <w:r>
              <w:rPr>
                <w:rFonts w:ascii="Arial" w:hAnsi="Arial" w:cs="Arial"/>
              </w:rPr>
              <w:t>3</w:t>
            </w:r>
          </w:p>
        </w:tc>
        <w:tc>
          <w:tcPr>
            <w:tcW w:w="7461" w:type="dxa"/>
          </w:tcPr>
          <w:p w14:paraId="37C9191A" w14:textId="64E9CF84" w:rsidR="00201350" w:rsidRDefault="00274397" w:rsidP="00B52C7B">
            <w:pPr>
              <w:spacing w:line="360" w:lineRule="auto"/>
              <w:rPr>
                <w:rFonts w:ascii="Arial" w:hAnsi="Arial" w:cs="Arial"/>
              </w:rPr>
            </w:pPr>
            <w:proofErr w:type="gramStart"/>
            <w:r w:rsidRPr="00274397">
              <w:rPr>
                <w:rFonts w:ascii="Arial" w:hAnsi="Arial" w:cs="Arial"/>
              </w:rPr>
              <w:t>Generally</w:t>
            </w:r>
            <w:proofErr w:type="gramEnd"/>
            <w:r w:rsidRPr="00274397">
              <w:rPr>
                <w:rFonts w:ascii="Arial" w:hAnsi="Arial" w:cs="Arial"/>
              </w:rPr>
              <w:t xml:space="preserve"> yes however there is evidence of referrers wanting somebody else to determine whether the threshold for s5 is met.</w:t>
            </w:r>
          </w:p>
        </w:tc>
      </w:tr>
      <w:tr w:rsidR="00201350" w14:paraId="36BBEAA6" w14:textId="77777777" w:rsidTr="00170968">
        <w:tc>
          <w:tcPr>
            <w:tcW w:w="1555" w:type="dxa"/>
          </w:tcPr>
          <w:p w14:paraId="57F7C528" w14:textId="77777777" w:rsidR="00201350" w:rsidRDefault="00201350" w:rsidP="00B52C7B">
            <w:pPr>
              <w:spacing w:line="360" w:lineRule="auto"/>
              <w:rPr>
                <w:rFonts w:ascii="Arial" w:hAnsi="Arial" w:cs="Arial"/>
              </w:rPr>
            </w:pPr>
            <w:r>
              <w:rPr>
                <w:rFonts w:ascii="Arial" w:hAnsi="Arial" w:cs="Arial"/>
              </w:rPr>
              <w:t>4</w:t>
            </w:r>
          </w:p>
        </w:tc>
        <w:tc>
          <w:tcPr>
            <w:tcW w:w="7461" w:type="dxa"/>
          </w:tcPr>
          <w:p w14:paraId="57536E50" w14:textId="28AF9473" w:rsidR="00201350" w:rsidRDefault="00274397" w:rsidP="00B52C7B">
            <w:pPr>
              <w:spacing w:line="360" w:lineRule="auto"/>
              <w:rPr>
                <w:rFonts w:ascii="Arial" w:hAnsi="Arial" w:cs="Arial"/>
              </w:rPr>
            </w:pPr>
            <w:r w:rsidRPr="00274397">
              <w:rPr>
                <w:rFonts w:ascii="Arial" w:hAnsi="Arial" w:cs="Arial"/>
              </w:rPr>
              <w:t>Not always due to confusion</w:t>
            </w:r>
            <w:r>
              <w:rPr>
                <w:rFonts w:ascii="Arial" w:hAnsi="Arial" w:cs="Arial"/>
              </w:rPr>
              <w:t>.</w:t>
            </w:r>
          </w:p>
        </w:tc>
      </w:tr>
      <w:tr w:rsidR="00201350" w14:paraId="73AA149B" w14:textId="77777777" w:rsidTr="00170968">
        <w:tc>
          <w:tcPr>
            <w:tcW w:w="1555" w:type="dxa"/>
          </w:tcPr>
          <w:p w14:paraId="6225B83F" w14:textId="77777777" w:rsidR="00201350" w:rsidRDefault="00201350" w:rsidP="00B52C7B">
            <w:pPr>
              <w:spacing w:line="360" w:lineRule="auto"/>
              <w:rPr>
                <w:rFonts w:ascii="Arial" w:hAnsi="Arial" w:cs="Arial"/>
              </w:rPr>
            </w:pPr>
            <w:r>
              <w:rPr>
                <w:rFonts w:ascii="Arial" w:hAnsi="Arial" w:cs="Arial"/>
              </w:rPr>
              <w:t>5</w:t>
            </w:r>
          </w:p>
        </w:tc>
        <w:tc>
          <w:tcPr>
            <w:tcW w:w="7461" w:type="dxa"/>
          </w:tcPr>
          <w:p w14:paraId="5C1A2FD6" w14:textId="6DCB94C4" w:rsidR="00201350" w:rsidRDefault="00831D2C" w:rsidP="00B52C7B">
            <w:pPr>
              <w:spacing w:line="360" w:lineRule="auto"/>
              <w:rPr>
                <w:rFonts w:ascii="Arial" w:hAnsi="Arial" w:cs="Arial"/>
              </w:rPr>
            </w:pPr>
            <w:r w:rsidRPr="00831D2C">
              <w:rPr>
                <w:rFonts w:ascii="Arial" w:hAnsi="Arial" w:cs="Arial"/>
              </w:rPr>
              <w:t>Inappropriate reports made for employees who do not work with children or adults at risk</w:t>
            </w:r>
            <w:r>
              <w:rPr>
                <w:rFonts w:ascii="Arial" w:hAnsi="Arial" w:cs="Arial"/>
              </w:rPr>
              <w:t>.</w:t>
            </w:r>
          </w:p>
        </w:tc>
      </w:tr>
      <w:tr w:rsidR="00201350" w14:paraId="01D6B821" w14:textId="77777777" w:rsidTr="00170968">
        <w:tc>
          <w:tcPr>
            <w:tcW w:w="1555" w:type="dxa"/>
          </w:tcPr>
          <w:p w14:paraId="5EE585C7" w14:textId="77777777" w:rsidR="00201350" w:rsidRDefault="00201350" w:rsidP="00B52C7B">
            <w:pPr>
              <w:spacing w:line="360" w:lineRule="auto"/>
              <w:rPr>
                <w:rFonts w:ascii="Arial" w:hAnsi="Arial" w:cs="Arial"/>
              </w:rPr>
            </w:pPr>
            <w:r>
              <w:rPr>
                <w:rFonts w:ascii="Arial" w:hAnsi="Arial" w:cs="Arial"/>
              </w:rPr>
              <w:t>6</w:t>
            </w:r>
          </w:p>
        </w:tc>
        <w:tc>
          <w:tcPr>
            <w:tcW w:w="7461" w:type="dxa"/>
          </w:tcPr>
          <w:p w14:paraId="264A0CB8" w14:textId="58906DEE" w:rsidR="00201350" w:rsidRDefault="00831D2C" w:rsidP="00B52C7B">
            <w:pPr>
              <w:spacing w:line="360" w:lineRule="auto"/>
              <w:rPr>
                <w:rFonts w:ascii="Arial" w:hAnsi="Arial" w:cs="Arial"/>
              </w:rPr>
            </w:pPr>
            <w:r w:rsidRPr="00831D2C">
              <w:rPr>
                <w:rFonts w:ascii="Arial" w:hAnsi="Arial" w:cs="Arial"/>
              </w:rPr>
              <w:t xml:space="preserve">The criteria </w:t>
            </w:r>
            <w:proofErr w:type="gramStart"/>
            <w:r w:rsidRPr="00831D2C">
              <w:rPr>
                <w:rFonts w:ascii="Arial" w:hAnsi="Arial" w:cs="Arial"/>
              </w:rPr>
              <w:t>is</w:t>
            </w:r>
            <w:proofErr w:type="gramEnd"/>
            <w:r w:rsidRPr="00831D2C">
              <w:rPr>
                <w:rFonts w:ascii="Arial" w:hAnsi="Arial" w:cs="Arial"/>
              </w:rPr>
              <w:t xml:space="preserve"> sometimes misunderstood</w:t>
            </w:r>
            <w:r>
              <w:rPr>
                <w:rFonts w:ascii="Arial" w:hAnsi="Arial" w:cs="Arial"/>
              </w:rPr>
              <w:t>.</w:t>
            </w:r>
          </w:p>
        </w:tc>
      </w:tr>
      <w:tr w:rsidR="00201350" w14:paraId="6F83B935" w14:textId="77777777" w:rsidTr="00170968">
        <w:tc>
          <w:tcPr>
            <w:tcW w:w="1555" w:type="dxa"/>
          </w:tcPr>
          <w:p w14:paraId="25626FD4" w14:textId="77777777" w:rsidR="00201350" w:rsidRDefault="00201350" w:rsidP="00B52C7B">
            <w:pPr>
              <w:spacing w:line="360" w:lineRule="auto"/>
              <w:rPr>
                <w:rFonts w:ascii="Arial" w:hAnsi="Arial" w:cs="Arial"/>
              </w:rPr>
            </w:pPr>
            <w:r>
              <w:rPr>
                <w:rFonts w:ascii="Arial" w:hAnsi="Arial" w:cs="Arial"/>
              </w:rPr>
              <w:t>7</w:t>
            </w:r>
          </w:p>
        </w:tc>
        <w:tc>
          <w:tcPr>
            <w:tcW w:w="7461" w:type="dxa"/>
          </w:tcPr>
          <w:p w14:paraId="4C68E771" w14:textId="3EF1B2C7" w:rsidR="00201350" w:rsidRDefault="00831D2C" w:rsidP="00B52C7B">
            <w:pPr>
              <w:spacing w:line="360" w:lineRule="auto"/>
              <w:rPr>
                <w:rFonts w:ascii="Arial" w:hAnsi="Arial" w:cs="Arial"/>
              </w:rPr>
            </w:pPr>
            <w:r w:rsidRPr="00831D2C">
              <w:rPr>
                <w:rFonts w:ascii="Arial" w:hAnsi="Arial" w:cs="Arial"/>
              </w:rPr>
              <w:t>This has improved over time</w:t>
            </w:r>
            <w:r>
              <w:rPr>
                <w:rFonts w:ascii="Arial" w:hAnsi="Arial" w:cs="Arial"/>
              </w:rPr>
              <w:t>.</w:t>
            </w:r>
          </w:p>
        </w:tc>
      </w:tr>
      <w:tr w:rsidR="00201350" w14:paraId="4762FD52" w14:textId="77777777" w:rsidTr="00170968">
        <w:tc>
          <w:tcPr>
            <w:tcW w:w="1555" w:type="dxa"/>
          </w:tcPr>
          <w:p w14:paraId="2B651A52" w14:textId="77777777" w:rsidR="00201350" w:rsidRDefault="00201350" w:rsidP="00B52C7B">
            <w:pPr>
              <w:spacing w:line="360" w:lineRule="auto"/>
              <w:rPr>
                <w:rFonts w:ascii="Arial" w:hAnsi="Arial" w:cs="Arial"/>
              </w:rPr>
            </w:pPr>
            <w:r>
              <w:rPr>
                <w:rFonts w:ascii="Arial" w:hAnsi="Arial" w:cs="Arial"/>
              </w:rPr>
              <w:t>8</w:t>
            </w:r>
          </w:p>
        </w:tc>
        <w:tc>
          <w:tcPr>
            <w:tcW w:w="7461" w:type="dxa"/>
          </w:tcPr>
          <w:p w14:paraId="60AF7D33" w14:textId="20AAE195" w:rsidR="00201350" w:rsidRDefault="00421ED8" w:rsidP="00B52C7B">
            <w:pPr>
              <w:spacing w:line="360" w:lineRule="auto"/>
              <w:rPr>
                <w:rFonts w:ascii="Arial" w:hAnsi="Arial" w:cs="Arial"/>
              </w:rPr>
            </w:pPr>
            <w:r w:rsidRPr="00421ED8">
              <w:rPr>
                <w:rFonts w:ascii="Arial" w:hAnsi="Arial" w:cs="Arial"/>
              </w:rPr>
              <w:t>Mostly</w:t>
            </w:r>
            <w:r>
              <w:rPr>
                <w:rFonts w:ascii="Arial" w:hAnsi="Arial" w:cs="Arial"/>
              </w:rPr>
              <w:t>.</w:t>
            </w:r>
          </w:p>
        </w:tc>
      </w:tr>
      <w:tr w:rsidR="00201350" w14:paraId="60AEFBD8" w14:textId="77777777" w:rsidTr="00170968">
        <w:tc>
          <w:tcPr>
            <w:tcW w:w="1555" w:type="dxa"/>
          </w:tcPr>
          <w:p w14:paraId="3B9D0CEE" w14:textId="77777777" w:rsidR="00201350" w:rsidRDefault="00201350" w:rsidP="00B52C7B">
            <w:pPr>
              <w:spacing w:line="360" w:lineRule="auto"/>
              <w:rPr>
                <w:rFonts w:ascii="Arial" w:hAnsi="Arial" w:cs="Arial"/>
              </w:rPr>
            </w:pPr>
            <w:r>
              <w:rPr>
                <w:rFonts w:ascii="Arial" w:hAnsi="Arial" w:cs="Arial"/>
              </w:rPr>
              <w:lastRenderedPageBreak/>
              <w:t>9</w:t>
            </w:r>
          </w:p>
        </w:tc>
        <w:tc>
          <w:tcPr>
            <w:tcW w:w="7461" w:type="dxa"/>
          </w:tcPr>
          <w:p w14:paraId="1305CDA5" w14:textId="2E62492F" w:rsidR="00201350" w:rsidRDefault="00421ED8" w:rsidP="00B52C7B">
            <w:pPr>
              <w:spacing w:line="360" w:lineRule="auto"/>
              <w:rPr>
                <w:rFonts w:ascii="Arial" w:hAnsi="Arial" w:cs="Arial"/>
              </w:rPr>
            </w:pPr>
            <w:r w:rsidRPr="00421ED8">
              <w:rPr>
                <w:rFonts w:ascii="Arial" w:hAnsi="Arial" w:cs="Arial"/>
              </w:rPr>
              <w:t>It has become the repository for all manner of incidents, many of which do not relate to risk of harm to children or adults</w:t>
            </w:r>
          </w:p>
        </w:tc>
      </w:tr>
    </w:tbl>
    <w:p w14:paraId="4E7C21F4" w14:textId="77777777" w:rsidR="007812AA" w:rsidRDefault="007812AA" w:rsidP="00A01615">
      <w:pPr>
        <w:spacing w:after="0" w:line="360" w:lineRule="auto"/>
        <w:rPr>
          <w:rFonts w:ascii="Arial" w:hAnsi="Arial" w:cs="Arial"/>
        </w:rPr>
      </w:pPr>
    </w:p>
    <w:p w14:paraId="568B569D" w14:textId="42C9B045" w:rsidR="008B38C0" w:rsidRDefault="00A3619B" w:rsidP="00A01615">
      <w:pPr>
        <w:spacing w:after="0" w:line="360" w:lineRule="auto"/>
        <w:rPr>
          <w:rFonts w:ascii="Arial" w:hAnsi="Arial" w:cs="Arial"/>
        </w:rPr>
      </w:pPr>
      <w:r>
        <w:rPr>
          <w:rFonts w:ascii="Arial" w:hAnsi="Arial" w:cs="Arial"/>
        </w:rPr>
        <w:t xml:space="preserve">The key perceptions captured suggest that </w:t>
      </w:r>
      <w:r w:rsidR="00AE2340">
        <w:rPr>
          <w:rFonts w:ascii="Arial" w:hAnsi="Arial" w:cs="Arial"/>
        </w:rPr>
        <w:t xml:space="preserve">whilst </w:t>
      </w:r>
      <w:r w:rsidR="001170CD">
        <w:rPr>
          <w:rFonts w:ascii="Arial" w:hAnsi="Arial" w:cs="Arial"/>
        </w:rPr>
        <w:t xml:space="preserve">over </w:t>
      </w:r>
      <w:r w:rsidR="00AE2340">
        <w:rPr>
          <w:rFonts w:ascii="Arial" w:hAnsi="Arial" w:cs="Arial"/>
        </w:rPr>
        <w:t xml:space="preserve">55% of respondents </w:t>
      </w:r>
      <w:r w:rsidR="00BF503D">
        <w:rPr>
          <w:rFonts w:ascii="Arial" w:hAnsi="Arial" w:cs="Arial"/>
        </w:rPr>
        <w:t xml:space="preserve">felt that </w:t>
      </w:r>
      <w:proofErr w:type="spellStart"/>
      <w:r w:rsidR="00BF503D">
        <w:rPr>
          <w:rFonts w:ascii="Arial" w:hAnsi="Arial" w:cs="Arial"/>
        </w:rPr>
        <w:t>PiPOT</w:t>
      </w:r>
      <w:proofErr w:type="spellEnd"/>
      <w:r w:rsidR="00BF503D">
        <w:rPr>
          <w:rFonts w:ascii="Arial" w:hAnsi="Arial" w:cs="Arial"/>
        </w:rPr>
        <w:t xml:space="preserve"> reports were relevant</w:t>
      </w:r>
      <w:r w:rsidR="009B3B01">
        <w:rPr>
          <w:rFonts w:ascii="Arial" w:hAnsi="Arial" w:cs="Arial"/>
        </w:rPr>
        <w:t xml:space="preserve"> were that this has improved over time </w:t>
      </w:r>
      <w:r w:rsidR="00CD3FE4">
        <w:rPr>
          <w:rFonts w:ascii="Arial" w:hAnsi="Arial" w:cs="Arial"/>
        </w:rPr>
        <w:t>and there is still some confusion and inappropriate reports made.</w:t>
      </w:r>
      <w:r w:rsidR="007A2D1F">
        <w:rPr>
          <w:rFonts w:ascii="Arial" w:hAnsi="Arial" w:cs="Arial"/>
        </w:rPr>
        <w:t xml:space="preserve"> </w:t>
      </w:r>
    </w:p>
    <w:p w14:paraId="63E542B0" w14:textId="77777777" w:rsidR="00241A58" w:rsidRDefault="00241A58" w:rsidP="00A01615">
      <w:pPr>
        <w:spacing w:after="0" w:line="360" w:lineRule="auto"/>
        <w:rPr>
          <w:rFonts w:ascii="Arial" w:hAnsi="Arial" w:cs="Arial"/>
        </w:rPr>
      </w:pPr>
    </w:p>
    <w:p w14:paraId="7285274D" w14:textId="60A36573" w:rsidR="006603F0" w:rsidRDefault="0017350D" w:rsidP="002B09E2">
      <w:pPr>
        <w:spacing w:line="360" w:lineRule="auto"/>
      </w:pPr>
      <w:r w:rsidRPr="00A01615">
        <w:rPr>
          <w:rFonts w:ascii="Arial" w:hAnsi="Arial" w:cs="Arial"/>
          <w:b/>
          <w:bCs/>
        </w:rPr>
        <w:t>Question 7</w:t>
      </w:r>
      <w:r w:rsidR="003D04CF">
        <w:rPr>
          <w:noProof/>
        </w:rPr>
        <w:drawing>
          <wp:inline distT="0" distB="0" distL="0" distR="0" wp14:anchorId="7604002D" wp14:editId="302A3EDB">
            <wp:extent cx="5707380" cy="3859530"/>
            <wp:effectExtent l="0" t="0" r="7620" b="7620"/>
            <wp:docPr id="568505637" name="Chart 1">
              <a:extLst xmlns:a="http://schemas.openxmlformats.org/drawingml/2006/main">
                <a:ext uri="{FF2B5EF4-FFF2-40B4-BE49-F238E27FC236}">
                  <a16:creationId xmlns:a16="http://schemas.microsoft.com/office/drawing/2014/main" id="{8CB02CFC-9A19-B480-BFE4-85A74177D4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2C3C29E" w14:textId="2B011110" w:rsidR="00201350" w:rsidRDefault="006603F0" w:rsidP="006603F0">
      <w:pPr>
        <w:pStyle w:val="Caption"/>
        <w:rPr>
          <w:rFonts w:ascii="Arial" w:hAnsi="Arial" w:cs="Arial"/>
        </w:rPr>
      </w:pPr>
      <w:r>
        <w:t xml:space="preserve">Figure </w:t>
      </w:r>
      <w:r>
        <w:fldChar w:fldCharType="begin"/>
      </w:r>
      <w:r>
        <w:instrText xml:space="preserve"> SEQ Figure \* ARABIC </w:instrText>
      </w:r>
      <w:r>
        <w:fldChar w:fldCharType="separate"/>
      </w:r>
      <w:r w:rsidR="00FB1ABB">
        <w:rPr>
          <w:noProof/>
        </w:rPr>
        <w:t>7</w:t>
      </w:r>
      <w:r>
        <w:fldChar w:fldCharType="end"/>
      </w:r>
      <w:r>
        <w:t>. Question 7 of the questionnaire "Do you feel that</w:t>
      </w:r>
      <w:r w:rsidR="00F14F13">
        <w:t xml:space="preserve"> </w:t>
      </w:r>
      <w:r w:rsidR="00F513B5">
        <w:t>statutory partner</w:t>
      </w:r>
      <w:r>
        <w:t xml:space="preserve"> agencies and employers understand the purpose of the </w:t>
      </w:r>
      <w:proofErr w:type="spellStart"/>
      <w:r>
        <w:t>PiPOT</w:t>
      </w:r>
      <w:proofErr w:type="spellEnd"/>
      <w:r>
        <w:t xml:space="preserve"> procedures and their role within it?"</w:t>
      </w:r>
    </w:p>
    <w:p w14:paraId="5F55ED02" w14:textId="76FE9906" w:rsidR="00A133A2" w:rsidRDefault="00A133A2" w:rsidP="00A133A2">
      <w:pPr>
        <w:spacing w:line="360" w:lineRule="auto"/>
        <w:rPr>
          <w:rFonts w:ascii="Arial" w:hAnsi="Arial" w:cs="Arial"/>
        </w:rPr>
      </w:pPr>
      <w:r>
        <w:rPr>
          <w:rFonts w:ascii="Arial" w:hAnsi="Arial" w:cs="Arial"/>
        </w:rPr>
        <w:t>Question 7 asked, “</w:t>
      </w:r>
      <w:r w:rsidR="004824DB">
        <w:rPr>
          <w:rFonts w:ascii="Arial" w:hAnsi="Arial" w:cs="Arial"/>
        </w:rPr>
        <w:t xml:space="preserve">Do you feel that </w:t>
      </w:r>
      <w:r w:rsidR="00F14F13">
        <w:rPr>
          <w:rFonts w:ascii="Arial" w:hAnsi="Arial" w:cs="Arial"/>
        </w:rPr>
        <w:t xml:space="preserve">statutory </w:t>
      </w:r>
      <w:r w:rsidR="004824DB">
        <w:rPr>
          <w:rFonts w:ascii="Arial" w:hAnsi="Arial" w:cs="Arial"/>
        </w:rPr>
        <w:t xml:space="preserve">partner agencies and employers understand the purpose of the </w:t>
      </w:r>
      <w:proofErr w:type="spellStart"/>
      <w:r w:rsidR="004824DB">
        <w:rPr>
          <w:rFonts w:ascii="Arial" w:hAnsi="Arial" w:cs="Arial"/>
        </w:rPr>
        <w:t>PiPOT</w:t>
      </w:r>
      <w:proofErr w:type="spellEnd"/>
      <w:r w:rsidR="004824DB">
        <w:rPr>
          <w:rFonts w:ascii="Arial" w:hAnsi="Arial" w:cs="Arial"/>
        </w:rPr>
        <w:t xml:space="preserve"> procedures and their role within it</w:t>
      </w:r>
      <w:r w:rsidRPr="00FD78A9">
        <w:rPr>
          <w:rFonts w:ascii="Arial" w:hAnsi="Arial" w:cs="Arial"/>
        </w:rPr>
        <w:t>?</w:t>
      </w:r>
      <w:r>
        <w:rPr>
          <w:rFonts w:ascii="Arial" w:hAnsi="Arial" w:cs="Arial"/>
        </w:rPr>
        <w:t xml:space="preserve">” Of the 9 total responses to this question, 5 responded “yes” and 4 responded “no” – a majority of approximately 55.6% </w:t>
      </w:r>
      <w:r w:rsidR="00FB316D">
        <w:rPr>
          <w:rFonts w:ascii="Arial" w:hAnsi="Arial" w:cs="Arial"/>
        </w:rPr>
        <w:t>“</w:t>
      </w:r>
      <w:r>
        <w:rPr>
          <w:rFonts w:ascii="Arial" w:hAnsi="Arial" w:cs="Arial"/>
        </w:rPr>
        <w:t>yes</w:t>
      </w:r>
      <w:r w:rsidR="00FB316D">
        <w:rPr>
          <w:rFonts w:ascii="Arial" w:hAnsi="Arial" w:cs="Arial"/>
        </w:rPr>
        <w:t>”</w:t>
      </w:r>
      <w:r>
        <w:rPr>
          <w:rFonts w:ascii="Arial" w:hAnsi="Arial" w:cs="Arial"/>
        </w:rPr>
        <w:t>.</w:t>
      </w:r>
    </w:p>
    <w:p w14:paraId="7E723D9D" w14:textId="77777777" w:rsidR="00A133A2" w:rsidRDefault="00A133A2" w:rsidP="00A133A2">
      <w:pPr>
        <w:spacing w:line="360" w:lineRule="auto"/>
        <w:rPr>
          <w:rFonts w:ascii="Arial" w:hAnsi="Arial" w:cs="Arial"/>
        </w:rPr>
      </w:pPr>
      <w:r>
        <w:rPr>
          <w:rFonts w:ascii="Arial" w:hAnsi="Arial" w:cs="Arial"/>
        </w:rPr>
        <w:t>The comments associated with this question can be seen below:</w:t>
      </w:r>
    </w:p>
    <w:tbl>
      <w:tblPr>
        <w:tblStyle w:val="TableGridLight"/>
        <w:tblW w:w="0" w:type="auto"/>
        <w:tblLook w:val="04A0" w:firstRow="1" w:lastRow="0" w:firstColumn="1" w:lastColumn="0" w:noHBand="0" w:noVBand="1"/>
      </w:tblPr>
      <w:tblGrid>
        <w:gridCol w:w="1555"/>
        <w:gridCol w:w="7461"/>
      </w:tblGrid>
      <w:tr w:rsidR="00FE3F3B" w14:paraId="3E139845" w14:textId="77777777" w:rsidTr="00170968">
        <w:tc>
          <w:tcPr>
            <w:tcW w:w="1555" w:type="dxa"/>
          </w:tcPr>
          <w:p w14:paraId="71F3FA65" w14:textId="77777777" w:rsidR="00FE3F3B" w:rsidRDefault="00FE3F3B" w:rsidP="00B52C7B">
            <w:pPr>
              <w:spacing w:line="360" w:lineRule="auto"/>
              <w:rPr>
                <w:rFonts w:ascii="Arial" w:hAnsi="Arial" w:cs="Arial"/>
              </w:rPr>
            </w:pPr>
            <w:r>
              <w:rPr>
                <w:rFonts w:ascii="Arial" w:hAnsi="Arial" w:cs="Arial"/>
              </w:rPr>
              <w:t>Participant ID</w:t>
            </w:r>
          </w:p>
        </w:tc>
        <w:tc>
          <w:tcPr>
            <w:tcW w:w="7461" w:type="dxa"/>
          </w:tcPr>
          <w:p w14:paraId="37D9EADB" w14:textId="77777777" w:rsidR="00FE3F3B" w:rsidRDefault="00FE3F3B" w:rsidP="00B52C7B">
            <w:pPr>
              <w:spacing w:line="360" w:lineRule="auto"/>
              <w:rPr>
                <w:rFonts w:ascii="Arial" w:hAnsi="Arial" w:cs="Arial"/>
              </w:rPr>
            </w:pPr>
            <w:r>
              <w:rPr>
                <w:rFonts w:ascii="Arial" w:hAnsi="Arial" w:cs="Arial"/>
              </w:rPr>
              <w:t>Comment</w:t>
            </w:r>
          </w:p>
        </w:tc>
      </w:tr>
      <w:tr w:rsidR="00FE3F3B" w14:paraId="7D08F569" w14:textId="77777777" w:rsidTr="00170968">
        <w:tc>
          <w:tcPr>
            <w:tcW w:w="1555" w:type="dxa"/>
          </w:tcPr>
          <w:p w14:paraId="10C55833" w14:textId="77777777" w:rsidR="00FE3F3B" w:rsidRDefault="00FE3F3B" w:rsidP="00B52C7B">
            <w:pPr>
              <w:spacing w:line="360" w:lineRule="auto"/>
              <w:rPr>
                <w:rFonts w:ascii="Arial" w:hAnsi="Arial" w:cs="Arial"/>
              </w:rPr>
            </w:pPr>
            <w:r>
              <w:rPr>
                <w:rFonts w:ascii="Arial" w:hAnsi="Arial" w:cs="Arial"/>
              </w:rPr>
              <w:t>1</w:t>
            </w:r>
          </w:p>
        </w:tc>
        <w:tc>
          <w:tcPr>
            <w:tcW w:w="7461" w:type="dxa"/>
          </w:tcPr>
          <w:p w14:paraId="7DD55ACA" w14:textId="43B56946" w:rsidR="00FE3F3B" w:rsidRDefault="000C7FB6" w:rsidP="00B52C7B">
            <w:pPr>
              <w:spacing w:line="360" w:lineRule="auto"/>
              <w:rPr>
                <w:rFonts w:ascii="Arial" w:hAnsi="Arial" w:cs="Arial"/>
              </w:rPr>
            </w:pPr>
            <w:r w:rsidRPr="000C7FB6">
              <w:rPr>
                <w:rFonts w:ascii="Arial" w:hAnsi="Arial" w:cs="Arial"/>
              </w:rPr>
              <w:t>This can vary depending on the agency e.g. HR colleagues / transportation colleagues can find this difficult if unfamiliar</w:t>
            </w:r>
            <w:r>
              <w:rPr>
                <w:rFonts w:ascii="Arial" w:hAnsi="Arial" w:cs="Arial"/>
              </w:rPr>
              <w:t>.</w:t>
            </w:r>
          </w:p>
        </w:tc>
      </w:tr>
      <w:tr w:rsidR="00FE3F3B" w14:paraId="5E53DF4D" w14:textId="77777777" w:rsidTr="00170968">
        <w:tc>
          <w:tcPr>
            <w:tcW w:w="1555" w:type="dxa"/>
          </w:tcPr>
          <w:p w14:paraId="5BBBAB10" w14:textId="77777777" w:rsidR="00FE3F3B" w:rsidRDefault="00FE3F3B" w:rsidP="00B52C7B">
            <w:pPr>
              <w:spacing w:line="360" w:lineRule="auto"/>
              <w:rPr>
                <w:rFonts w:ascii="Arial" w:hAnsi="Arial" w:cs="Arial"/>
              </w:rPr>
            </w:pPr>
            <w:r>
              <w:rPr>
                <w:rFonts w:ascii="Arial" w:hAnsi="Arial" w:cs="Arial"/>
              </w:rPr>
              <w:lastRenderedPageBreak/>
              <w:t>2</w:t>
            </w:r>
          </w:p>
        </w:tc>
        <w:tc>
          <w:tcPr>
            <w:tcW w:w="7461" w:type="dxa"/>
          </w:tcPr>
          <w:p w14:paraId="499E70A2" w14:textId="664114D9" w:rsidR="00FE3F3B" w:rsidRDefault="000C7FB6" w:rsidP="00B52C7B">
            <w:pPr>
              <w:spacing w:line="360" w:lineRule="auto"/>
              <w:rPr>
                <w:rFonts w:ascii="Arial" w:hAnsi="Arial" w:cs="Arial"/>
              </w:rPr>
            </w:pPr>
            <w:r w:rsidRPr="000C7FB6">
              <w:rPr>
                <w:rFonts w:ascii="Arial" w:hAnsi="Arial" w:cs="Arial"/>
              </w:rPr>
              <w:t>Most Partner agencies-</w:t>
            </w:r>
            <w:r w:rsidR="00EE63C4" w:rsidRPr="000C7FB6">
              <w:rPr>
                <w:rFonts w:ascii="Arial" w:hAnsi="Arial" w:cs="Arial"/>
              </w:rPr>
              <w:t>definitely, sometimes</w:t>
            </w:r>
            <w:r w:rsidRPr="000C7FB6">
              <w:rPr>
                <w:rFonts w:ascii="Arial" w:hAnsi="Arial" w:cs="Arial"/>
              </w:rPr>
              <w:t xml:space="preserve"> employers do not always understand but it once explained, do then take seriously</w:t>
            </w:r>
            <w:r>
              <w:rPr>
                <w:rFonts w:ascii="Arial" w:hAnsi="Arial" w:cs="Arial"/>
              </w:rPr>
              <w:t>.</w:t>
            </w:r>
          </w:p>
        </w:tc>
      </w:tr>
      <w:tr w:rsidR="00FE3F3B" w14:paraId="79DEAE98" w14:textId="77777777" w:rsidTr="00170968">
        <w:tc>
          <w:tcPr>
            <w:tcW w:w="1555" w:type="dxa"/>
          </w:tcPr>
          <w:p w14:paraId="52AA6EC1" w14:textId="77777777" w:rsidR="00FE3F3B" w:rsidRDefault="00FE3F3B" w:rsidP="00B52C7B">
            <w:pPr>
              <w:spacing w:line="360" w:lineRule="auto"/>
              <w:rPr>
                <w:rFonts w:ascii="Arial" w:hAnsi="Arial" w:cs="Arial"/>
              </w:rPr>
            </w:pPr>
            <w:r>
              <w:rPr>
                <w:rFonts w:ascii="Arial" w:hAnsi="Arial" w:cs="Arial"/>
              </w:rPr>
              <w:t>3</w:t>
            </w:r>
          </w:p>
        </w:tc>
        <w:tc>
          <w:tcPr>
            <w:tcW w:w="7461" w:type="dxa"/>
          </w:tcPr>
          <w:p w14:paraId="6F67BD86" w14:textId="65EFE505" w:rsidR="00FE3F3B" w:rsidRDefault="00EE63C4" w:rsidP="00B52C7B">
            <w:pPr>
              <w:spacing w:line="360" w:lineRule="auto"/>
              <w:rPr>
                <w:rFonts w:ascii="Arial" w:hAnsi="Arial" w:cs="Arial"/>
              </w:rPr>
            </w:pPr>
            <w:r w:rsidRPr="00EE63C4">
              <w:rPr>
                <w:rFonts w:ascii="Arial" w:hAnsi="Arial" w:cs="Arial"/>
              </w:rPr>
              <w:t>Statutory agencies yes and there is growing awareness with the private sector and education.</w:t>
            </w:r>
          </w:p>
        </w:tc>
      </w:tr>
      <w:tr w:rsidR="00FE3F3B" w14:paraId="229EE17D" w14:textId="77777777" w:rsidTr="00170968">
        <w:tc>
          <w:tcPr>
            <w:tcW w:w="1555" w:type="dxa"/>
          </w:tcPr>
          <w:p w14:paraId="6EDCF33A" w14:textId="77777777" w:rsidR="00FE3F3B" w:rsidRDefault="00FE3F3B" w:rsidP="00B52C7B">
            <w:pPr>
              <w:spacing w:line="360" w:lineRule="auto"/>
              <w:rPr>
                <w:rFonts w:ascii="Arial" w:hAnsi="Arial" w:cs="Arial"/>
              </w:rPr>
            </w:pPr>
            <w:r>
              <w:rPr>
                <w:rFonts w:ascii="Arial" w:hAnsi="Arial" w:cs="Arial"/>
              </w:rPr>
              <w:t>4</w:t>
            </w:r>
          </w:p>
        </w:tc>
        <w:tc>
          <w:tcPr>
            <w:tcW w:w="7461" w:type="dxa"/>
          </w:tcPr>
          <w:p w14:paraId="2D6BFB92" w14:textId="4F364088" w:rsidR="00FE3F3B" w:rsidRDefault="00EE63C4" w:rsidP="00B52C7B">
            <w:pPr>
              <w:spacing w:line="360" w:lineRule="auto"/>
              <w:rPr>
                <w:rFonts w:ascii="Arial" w:hAnsi="Arial" w:cs="Arial"/>
              </w:rPr>
            </w:pPr>
            <w:r w:rsidRPr="00EE63C4">
              <w:rPr>
                <w:rFonts w:ascii="Arial" w:hAnsi="Arial" w:cs="Arial"/>
              </w:rPr>
              <w:t>Partner agencies do, other agencies not so much</w:t>
            </w:r>
            <w:r>
              <w:rPr>
                <w:rFonts w:ascii="Arial" w:hAnsi="Arial" w:cs="Arial"/>
              </w:rPr>
              <w:t>.</w:t>
            </w:r>
          </w:p>
        </w:tc>
      </w:tr>
      <w:tr w:rsidR="00FE3F3B" w14:paraId="090F7E4A" w14:textId="77777777" w:rsidTr="00170968">
        <w:tc>
          <w:tcPr>
            <w:tcW w:w="1555" w:type="dxa"/>
          </w:tcPr>
          <w:p w14:paraId="443D3CE5" w14:textId="77777777" w:rsidR="00FE3F3B" w:rsidRDefault="00FE3F3B" w:rsidP="00B52C7B">
            <w:pPr>
              <w:spacing w:line="360" w:lineRule="auto"/>
              <w:rPr>
                <w:rFonts w:ascii="Arial" w:hAnsi="Arial" w:cs="Arial"/>
              </w:rPr>
            </w:pPr>
            <w:r>
              <w:rPr>
                <w:rFonts w:ascii="Arial" w:hAnsi="Arial" w:cs="Arial"/>
              </w:rPr>
              <w:t>5</w:t>
            </w:r>
          </w:p>
        </w:tc>
        <w:tc>
          <w:tcPr>
            <w:tcW w:w="7461" w:type="dxa"/>
          </w:tcPr>
          <w:p w14:paraId="7C55F7C7" w14:textId="45119963" w:rsidR="00FE3F3B" w:rsidRDefault="00EE63C4" w:rsidP="00B52C7B">
            <w:pPr>
              <w:spacing w:line="360" w:lineRule="auto"/>
              <w:rPr>
                <w:rFonts w:ascii="Arial" w:hAnsi="Arial" w:cs="Arial"/>
              </w:rPr>
            </w:pPr>
            <w:r w:rsidRPr="00EE63C4">
              <w:rPr>
                <w:rFonts w:ascii="Arial" w:hAnsi="Arial" w:cs="Arial"/>
              </w:rPr>
              <w:t>Partner agencies understand but other agencies are not clear</w:t>
            </w:r>
            <w:r>
              <w:rPr>
                <w:rFonts w:ascii="Arial" w:hAnsi="Arial" w:cs="Arial"/>
              </w:rPr>
              <w:t>.</w:t>
            </w:r>
          </w:p>
        </w:tc>
      </w:tr>
      <w:tr w:rsidR="00FE3F3B" w14:paraId="202F9DEC" w14:textId="77777777" w:rsidTr="00170968">
        <w:tc>
          <w:tcPr>
            <w:tcW w:w="1555" w:type="dxa"/>
          </w:tcPr>
          <w:p w14:paraId="326C8D10" w14:textId="77777777" w:rsidR="00FE3F3B" w:rsidRDefault="00FE3F3B" w:rsidP="00B52C7B">
            <w:pPr>
              <w:spacing w:line="360" w:lineRule="auto"/>
              <w:rPr>
                <w:rFonts w:ascii="Arial" w:hAnsi="Arial" w:cs="Arial"/>
              </w:rPr>
            </w:pPr>
            <w:r>
              <w:rPr>
                <w:rFonts w:ascii="Arial" w:hAnsi="Arial" w:cs="Arial"/>
              </w:rPr>
              <w:t>6</w:t>
            </w:r>
          </w:p>
        </w:tc>
        <w:tc>
          <w:tcPr>
            <w:tcW w:w="7461" w:type="dxa"/>
          </w:tcPr>
          <w:p w14:paraId="096C70CA" w14:textId="067A7A63" w:rsidR="00FE3F3B" w:rsidRDefault="00E440BC" w:rsidP="00B52C7B">
            <w:pPr>
              <w:spacing w:line="360" w:lineRule="auto"/>
              <w:rPr>
                <w:rFonts w:ascii="Arial" w:hAnsi="Arial" w:cs="Arial"/>
              </w:rPr>
            </w:pPr>
            <w:r w:rsidRPr="00E440BC">
              <w:rPr>
                <w:rFonts w:ascii="Arial" w:hAnsi="Arial" w:cs="Arial"/>
              </w:rPr>
              <w:t>Partner agencies yes</w:t>
            </w:r>
            <w:r>
              <w:rPr>
                <w:rFonts w:ascii="Arial" w:hAnsi="Arial" w:cs="Arial"/>
              </w:rPr>
              <w:t>.</w:t>
            </w:r>
          </w:p>
        </w:tc>
      </w:tr>
      <w:tr w:rsidR="00FE3F3B" w14:paraId="4ED5AA4B" w14:textId="77777777" w:rsidTr="00170968">
        <w:tc>
          <w:tcPr>
            <w:tcW w:w="1555" w:type="dxa"/>
          </w:tcPr>
          <w:p w14:paraId="5DCA2479" w14:textId="77777777" w:rsidR="00FE3F3B" w:rsidRDefault="00FE3F3B" w:rsidP="00B52C7B">
            <w:pPr>
              <w:spacing w:line="360" w:lineRule="auto"/>
              <w:rPr>
                <w:rFonts w:ascii="Arial" w:hAnsi="Arial" w:cs="Arial"/>
              </w:rPr>
            </w:pPr>
            <w:r>
              <w:rPr>
                <w:rFonts w:ascii="Arial" w:hAnsi="Arial" w:cs="Arial"/>
              </w:rPr>
              <w:t>7</w:t>
            </w:r>
          </w:p>
        </w:tc>
        <w:tc>
          <w:tcPr>
            <w:tcW w:w="7461" w:type="dxa"/>
          </w:tcPr>
          <w:p w14:paraId="2EE62993" w14:textId="2B410C43" w:rsidR="00FE3F3B" w:rsidRDefault="003135C7" w:rsidP="00B52C7B">
            <w:pPr>
              <w:spacing w:line="360" w:lineRule="auto"/>
              <w:rPr>
                <w:rFonts w:ascii="Arial" w:hAnsi="Arial" w:cs="Arial"/>
              </w:rPr>
            </w:pPr>
            <w:r>
              <w:rPr>
                <w:rFonts w:ascii="Arial" w:hAnsi="Arial" w:cs="Arial"/>
              </w:rPr>
              <w:t>/</w:t>
            </w:r>
          </w:p>
        </w:tc>
      </w:tr>
      <w:tr w:rsidR="00FE3F3B" w14:paraId="6223AF2D" w14:textId="77777777" w:rsidTr="00170968">
        <w:tc>
          <w:tcPr>
            <w:tcW w:w="1555" w:type="dxa"/>
          </w:tcPr>
          <w:p w14:paraId="75F2DA6E" w14:textId="77777777" w:rsidR="00FE3F3B" w:rsidRDefault="00FE3F3B" w:rsidP="00B52C7B">
            <w:pPr>
              <w:spacing w:line="360" w:lineRule="auto"/>
              <w:rPr>
                <w:rFonts w:ascii="Arial" w:hAnsi="Arial" w:cs="Arial"/>
              </w:rPr>
            </w:pPr>
            <w:r>
              <w:rPr>
                <w:rFonts w:ascii="Arial" w:hAnsi="Arial" w:cs="Arial"/>
              </w:rPr>
              <w:t>8</w:t>
            </w:r>
          </w:p>
        </w:tc>
        <w:tc>
          <w:tcPr>
            <w:tcW w:w="7461" w:type="dxa"/>
          </w:tcPr>
          <w:p w14:paraId="00B2B057" w14:textId="7EC605D0" w:rsidR="00FE3F3B" w:rsidRDefault="003135C7" w:rsidP="00B52C7B">
            <w:pPr>
              <w:spacing w:line="360" w:lineRule="auto"/>
              <w:rPr>
                <w:rFonts w:ascii="Arial" w:hAnsi="Arial" w:cs="Arial"/>
              </w:rPr>
            </w:pPr>
            <w:r w:rsidRPr="003135C7">
              <w:rPr>
                <w:rFonts w:ascii="Arial" w:hAnsi="Arial" w:cs="Arial"/>
              </w:rPr>
              <w:t>In the main, yes</w:t>
            </w:r>
            <w:r>
              <w:rPr>
                <w:rFonts w:ascii="Arial" w:hAnsi="Arial" w:cs="Arial"/>
              </w:rPr>
              <w:t>.</w:t>
            </w:r>
          </w:p>
        </w:tc>
      </w:tr>
      <w:tr w:rsidR="00FE3F3B" w14:paraId="227796E7" w14:textId="77777777" w:rsidTr="00170968">
        <w:tc>
          <w:tcPr>
            <w:tcW w:w="1555" w:type="dxa"/>
          </w:tcPr>
          <w:p w14:paraId="0E044CAF" w14:textId="77777777" w:rsidR="00FE3F3B" w:rsidRDefault="00FE3F3B" w:rsidP="00B52C7B">
            <w:pPr>
              <w:spacing w:line="360" w:lineRule="auto"/>
              <w:rPr>
                <w:rFonts w:ascii="Arial" w:hAnsi="Arial" w:cs="Arial"/>
              </w:rPr>
            </w:pPr>
            <w:r>
              <w:rPr>
                <w:rFonts w:ascii="Arial" w:hAnsi="Arial" w:cs="Arial"/>
              </w:rPr>
              <w:t>9</w:t>
            </w:r>
          </w:p>
        </w:tc>
        <w:tc>
          <w:tcPr>
            <w:tcW w:w="7461" w:type="dxa"/>
          </w:tcPr>
          <w:p w14:paraId="55FE93C4" w14:textId="5A05CAC7" w:rsidR="00FE3F3B" w:rsidRDefault="003135C7" w:rsidP="00B52C7B">
            <w:pPr>
              <w:spacing w:line="360" w:lineRule="auto"/>
              <w:rPr>
                <w:rFonts w:ascii="Arial" w:hAnsi="Arial" w:cs="Arial"/>
              </w:rPr>
            </w:pPr>
            <w:r w:rsidRPr="003135C7">
              <w:rPr>
                <w:rFonts w:ascii="Arial" w:hAnsi="Arial" w:cs="Arial"/>
              </w:rPr>
              <w:t>Partner agencies are better than other organisations</w:t>
            </w:r>
            <w:r>
              <w:rPr>
                <w:rFonts w:ascii="Arial" w:hAnsi="Arial" w:cs="Arial"/>
              </w:rPr>
              <w:t>.</w:t>
            </w:r>
          </w:p>
        </w:tc>
      </w:tr>
    </w:tbl>
    <w:p w14:paraId="488B1DD1" w14:textId="77777777" w:rsidR="003D04CF" w:rsidRDefault="003D04CF" w:rsidP="00490EFA">
      <w:pPr>
        <w:spacing w:line="360" w:lineRule="auto"/>
        <w:rPr>
          <w:rFonts w:ascii="Arial" w:hAnsi="Arial" w:cs="Arial"/>
        </w:rPr>
      </w:pPr>
    </w:p>
    <w:p w14:paraId="4B9BC1A9" w14:textId="2EA54678" w:rsidR="00FE3F3B" w:rsidRDefault="00FE3F3B" w:rsidP="00FE3F3B">
      <w:pPr>
        <w:spacing w:line="360" w:lineRule="auto"/>
        <w:rPr>
          <w:rFonts w:ascii="Arial" w:hAnsi="Arial" w:cs="Arial"/>
        </w:rPr>
      </w:pPr>
      <w:r>
        <w:rPr>
          <w:rFonts w:ascii="Arial" w:hAnsi="Arial" w:cs="Arial"/>
        </w:rPr>
        <w:t xml:space="preserve">The key </w:t>
      </w:r>
      <w:r w:rsidR="003070FF">
        <w:rPr>
          <w:rFonts w:ascii="Arial" w:hAnsi="Arial" w:cs="Arial"/>
        </w:rPr>
        <w:t>perceptions</w:t>
      </w:r>
      <w:r w:rsidR="00C819AC">
        <w:rPr>
          <w:rFonts w:ascii="Arial" w:hAnsi="Arial" w:cs="Arial"/>
        </w:rPr>
        <w:t xml:space="preserve"> gleaned</w:t>
      </w:r>
      <w:r w:rsidR="003070FF">
        <w:rPr>
          <w:rFonts w:ascii="Arial" w:hAnsi="Arial" w:cs="Arial"/>
        </w:rPr>
        <w:t xml:space="preserve"> </w:t>
      </w:r>
      <w:r w:rsidR="00667A0A">
        <w:rPr>
          <w:rFonts w:ascii="Arial" w:hAnsi="Arial" w:cs="Arial"/>
        </w:rPr>
        <w:t>are that</w:t>
      </w:r>
      <w:r w:rsidR="009F3473">
        <w:rPr>
          <w:rFonts w:ascii="Arial" w:hAnsi="Arial" w:cs="Arial"/>
        </w:rPr>
        <w:t xml:space="preserve"> whilst</w:t>
      </w:r>
      <w:r w:rsidR="00667A0A">
        <w:rPr>
          <w:rFonts w:ascii="Arial" w:hAnsi="Arial" w:cs="Arial"/>
        </w:rPr>
        <w:t xml:space="preserve"> the</w:t>
      </w:r>
      <w:r w:rsidR="009F3473">
        <w:rPr>
          <w:rFonts w:ascii="Arial" w:hAnsi="Arial" w:cs="Arial"/>
        </w:rPr>
        <w:t xml:space="preserve"> statutory partner agencies</w:t>
      </w:r>
      <w:r w:rsidR="00D12FA2">
        <w:rPr>
          <w:rFonts w:ascii="Arial" w:hAnsi="Arial" w:cs="Arial"/>
        </w:rPr>
        <w:t xml:space="preserve"> do</w:t>
      </w:r>
      <w:r w:rsidR="009F3473">
        <w:rPr>
          <w:rFonts w:ascii="Arial" w:hAnsi="Arial" w:cs="Arial"/>
        </w:rPr>
        <w:t xml:space="preserve"> </w:t>
      </w:r>
      <w:r w:rsidR="00FB2D52">
        <w:rPr>
          <w:rFonts w:ascii="Arial" w:hAnsi="Arial" w:cs="Arial"/>
        </w:rPr>
        <w:t xml:space="preserve">understand the </w:t>
      </w:r>
      <w:proofErr w:type="spellStart"/>
      <w:r w:rsidR="00FB2D52">
        <w:rPr>
          <w:rFonts w:ascii="Arial" w:hAnsi="Arial" w:cs="Arial"/>
        </w:rPr>
        <w:t>PiP</w:t>
      </w:r>
      <w:r w:rsidR="00D12FA2">
        <w:rPr>
          <w:rFonts w:ascii="Arial" w:hAnsi="Arial" w:cs="Arial"/>
        </w:rPr>
        <w:t>OT</w:t>
      </w:r>
      <w:proofErr w:type="spellEnd"/>
      <w:r w:rsidR="00D12FA2">
        <w:rPr>
          <w:rFonts w:ascii="Arial" w:hAnsi="Arial" w:cs="Arial"/>
        </w:rPr>
        <w:t xml:space="preserve"> </w:t>
      </w:r>
      <w:r w:rsidR="00FB2D52">
        <w:rPr>
          <w:rFonts w:ascii="Arial" w:hAnsi="Arial" w:cs="Arial"/>
        </w:rPr>
        <w:t>procedures and</w:t>
      </w:r>
      <w:r w:rsidR="00D12FA2">
        <w:rPr>
          <w:rFonts w:ascii="Arial" w:hAnsi="Arial" w:cs="Arial"/>
        </w:rPr>
        <w:t xml:space="preserve"> their</w:t>
      </w:r>
      <w:r w:rsidR="00FB2D52">
        <w:rPr>
          <w:rFonts w:ascii="Arial" w:hAnsi="Arial" w:cs="Arial"/>
        </w:rPr>
        <w:t xml:space="preserve"> role within it</w:t>
      </w:r>
      <w:r w:rsidR="00D12FA2">
        <w:rPr>
          <w:rFonts w:ascii="Arial" w:hAnsi="Arial" w:cs="Arial"/>
        </w:rPr>
        <w:t xml:space="preserve">, other agencies </w:t>
      </w:r>
      <w:r w:rsidR="003D224F">
        <w:rPr>
          <w:rFonts w:ascii="Arial" w:hAnsi="Arial" w:cs="Arial"/>
        </w:rPr>
        <w:t xml:space="preserve">are </w:t>
      </w:r>
      <w:r w:rsidR="00777067">
        <w:rPr>
          <w:rFonts w:ascii="Arial" w:hAnsi="Arial" w:cs="Arial"/>
        </w:rPr>
        <w:t>not</w:t>
      </w:r>
      <w:r w:rsidR="003D224F">
        <w:rPr>
          <w:rFonts w:ascii="Arial" w:hAnsi="Arial" w:cs="Arial"/>
        </w:rPr>
        <w:t xml:space="preserve"> </w:t>
      </w:r>
      <w:r w:rsidR="005E6605">
        <w:rPr>
          <w:rFonts w:ascii="Arial" w:hAnsi="Arial" w:cs="Arial"/>
        </w:rPr>
        <w:t xml:space="preserve">as </w:t>
      </w:r>
      <w:r w:rsidR="00FB316D">
        <w:rPr>
          <w:rFonts w:ascii="Arial" w:hAnsi="Arial" w:cs="Arial"/>
        </w:rPr>
        <w:t>familiar and</w:t>
      </w:r>
      <w:r w:rsidR="003D224F">
        <w:rPr>
          <w:rFonts w:ascii="Arial" w:hAnsi="Arial" w:cs="Arial"/>
        </w:rPr>
        <w:t xml:space="preserve"> </w:t>
      </w:r>
      <w:r w:rsidR="00777067">
        <w:rPr>
          <w:rFonts w:ascii="Arial" w:hAnsi="Arial" w:cs="Arial"/>
        </w:rPr>
        <w:t>require further explanation</w:t>
      </w:r>
      <w:r w:rsidR="002617C3">
        <w:rPr>
          <w:rFonts w:ascii="Arial" w:hAnsi="Arial" w:cs="Arial"/>
        </w:rPr>
        <w:t xml:space="preserve">. </w:t>
      </w:r>
    </w:p>
    <w:p w14:paraId="06832D13" w14:textId="424547A6" w:rsidR="00177FCA" w:rsidRDefault="00177FCA" w:rsidP="00177FCA">
      <w:pPr>
        <w:spacing w:line="360" w:lineRule="auto"/>
        <w:rPr>
          <w:rFonts w:ascii="Arial" w:hAnsi="Arial" w:cs="Arial"/>
          <w:b/>
          <w:bCs/>
        </w:rPr>
      </w:pPr>
      <w:r w:rsidRPr="00281EC5">
        <w:rPr>
          <w:rFonts w:ascii="Arial" w:hAnsi="Arial" w:cs="Arial"/>
          <w:b/>
          <w:bCs/>
        </w:rPr>
        <w:t>Question 8</w:t>
      </w:r>
    </w:p>
    <w:p w14:paraId="0C2C098D" w14:textId="77777777" w:rsidR="00F042C9" w:rsidRDefault="00F042C9" w:rsidP="00F042C9">
      <w:pPr>
        <w:keepNext/>
        <w:spacing w:line="360" w:lineRule="auto"/>
      </w:pPr>
      <w:r>
        <w:rPr>
          <w:noProof/>
        </w:rPr>
        <w:drawing>
          <wp:inline distT="0" distB="0" distL="0" distR="0" wp14:anchorId="51047D18" wp14:editId="4F7810B9">
            <wp:extent cx="5731510" cy="3773170"/>
            <wp:effectExtent l="0" t="0" r="2540" b="17780"/>
            <wp:docPr id="895963924" name="Chart 1">
              <a:extLst xmlns:a="http://schemas.openxmlformats.org/drawingml/2006/main">
                <a:ext uri="{FF2B5EF4-FFF2-40B4-BE49-F238E27FC236}">
                  <a16:creationId xmlns:a16="http://schemas.microsoft.com/office/drawing/2014/main" id="{05DE5A95-9B75-48BA-5C05-36E08B25B9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D5E0679" w14:textId="7A63FF86" w:rsidR="00FE3F3B" w:rsidRDefault="00F042C9" w:rsidP="00F042C9">
      <w:pPr>
        <w:pStyle w:val="Caption"/>
        <w:rPr>
          <w:rFonts w:ascii="Arial" w:hAnsi="Arial" w:cs="Arial"/>
        </w:rPr>
      </w:pPr>
      <w:r>
        <w:t xml:space="preserve">Figure </w:t>
      </w:r>
      <w:r>
        <w:fldChar w:fldCharType="begin"/>
      </w:r>
      <w:r>
        <w:instrText xml:space="preserve"> SEQ Figure \* ARABIC </w:instrText>
      </w:r>
      <w:r>
        <w:fldChar w:fldCharType="separate"/>
      </w:r>
      <w:r w:rsidR="00FB1ABB">
        <w:rPr>
          <w:noProof/>
        </w:rPr>
        <w:t>8</w:t>
      </w:r>
      <w:r>
        <w:fldChar w:fldCharType="end"/>
      </w:r>
      <w:r>
        <w:t xml:space="preserve">. Question 8 of the questionnaire "Do you feel that statutory partner agencies make appropriate reports to the local authority in relation to </w:t>
      </w:r>
      <w:proofErr w:type="spellStart"/>
      <w:r>
        <w:t>PiPOT</w:t>
      </w:r>
      <w:proofErr w:type="spellEnd"/>
      <w:r>
        <w:t xml:space="preserve"> concerns?"</w:t>
      </w:r>
    </w:p>
    <w:p w14:paraId="4FB9BE82" w14:textId="096B03A9" w:rsidR="00F042C9" w:rsidRDefault="00F042C9" w:rsidP="00F042C9">
      <w:pPr>
        <w:spacing w:line="360" w:lineRule="auto"/>
        <w:rPr>
          <w:rFonts w:ascii="Arial" w:hAnsi="Arial" w:cs="Arial"/>
        </w:rPr>
      </w:pPr>
      <w:r>
        <w:rPr>
          <w:rFonts w:ascii="Arial" w:hAnsi="Arial" w:cs="Arial"/>
        </w:rPr>
        <w:lastRenderedPageBreak/>
        <w:t xml:space="preserve">Question </w:t>
      </w:r>
      <w:r w:rsidR="00C67D78">
        <w:rPr>
          <w:rFonts w:ascii="Arial" w:hAnsi="Arial" w:cs="Arial"/>
        </w:rPr>
        <w:t>8 asked</w:t>
      </w:r>
      <w:r>
        <w:rPr>
          <w:rFonts w:ascii="Arial" w:hAnsi="Arial" w:cs="Arial"/>
        </w:rPr>
        <w:t xml:space="preserve">, “Do you feel that </w:t>
      </w:r>
      <w:r w:rsidR="00C419A0">
        <w:rPr>
          <w:rFonts w:ascii="Arial" w:hAnsi="Arial" w:cs="Arial"/>
        </w:rPr>
        <w:t xml:space="preserve">statutory </w:t>
      </w:r>
      <w:r w:rsidR="000A0D7C">
        <w:rPr>
          <w:rFonts w:ascii="Arial" w:hAnsi="Arial" w:cs="Arial"/>
        </w:rPr>
        <w:t xml:space="preserve">partner agencies make appropriate reports to the local authority in relation to </w:t>
      </w:r>
      <w:proofErr w:type="spellStart"/>
      <w:r w:rsidR="000A0D7C">
        <w:rPr>
          <w:rFonts w:ascii="Arial" w:hAnsi="Arial" w:cs="Arial"/>
        </w:rPr>
        <w:t>PiPOT</w:t>
      </w:r>
      <w:proofErr w:type="spellEnd"/>
      <w:r w:rsidR="000A0D7C">
        <w:rPr>
          <w:rFonts w:ascii="Arial" w:hAnsi="Arial" w:cs="Arial"/>
        </w:rPr>
        <w:t xml:space="preserve"> concerns</w:t>
      </w:r>
      <w:r w:rsidRPr="00FD78A9">
        <w:rPr>
          <w:rFonts w:ascii="Arial" w:hAnsi="Arial" w:cs="Arial"/>
        </w:rPr>
        <w:t>?</w:t>
      </w:r>
      <w:r>
        <w:rPr>
          <w:rFonts w:ascii="Arial" w:hAnsi="Arial" w:cs="Arial"/>
        </w:rPr>
        <w:t xml:space="preserve">” Of the 9 total responses to this question, 8 responded “yes” and 1 responded “no” – a majority of approximately </w:t>
      </w:r>
      <w:r w:rsidR="009C78B4">
        <w:rPr>
          <w:rFonts w:ascii="Arial" w:hAnsi="Arial" w:cs="Arial"/>
        </w:rPr>
        <w:t>88</w:t>
      </w:r>
      <w:r>
        <w:rPr>
          <w:rFonts w:ascii="Arial" w:hAnsi="Arial" w:cs="Arial"/>
        </w:rPr>
        <w:t>.</w:t>
      </w:r>
      <w:r w:rsidR="009C78B4">
        <w:rPr>
          <w:rFonts w:ascii="Arial" w:hAnsi="Arial" w:cs="Arial"/>
        </w:rPr>
        <w:t>8</w:t>
      </w:r>
      <w:r>
        <w:rPr>
          <w:rFonts w:ascii="Arial" w:hAnsi="Arial" w:cs="Arial"/>
        </w:rPr>
        <w:t xml:space="preserve">% </w:t>
      </w:r>
      <w:r w:rsidR="00FB316D">
        <w:rPr>
          <w:rFonts w:ascii="Arial" w:hAnsi="Arial" w:cs="Arial"/>
        </w:rPr>
        <w:t>“</w:t>
      </w:r>
      <w:r>
        <w:rPr>
          <w:rFonts w:ascii="Arial" w:hAnsi="Arial" w:cs="Arial"/>
        </w:rPr>
        <w:t>yes</w:t>
      </w:r>
      <w:r w:rsidR="00FB316D">
        <w:rPr>
          <w:rFonts w:ascii="Arial" w:hAnsi="Arial" w:cs="Arial"/>
        </w:rPr>
        <w:t>”</w:t>
      </w:r>
      <w:r>
        <w:rPr>
          <w:rFonts w:ascii="Arial" w:hAnsi="Arial" w:cs="Arial"/>
        </w:rPr>
        <w:t>.</w:t>
      </w:r>
    </w:p>
    <w:p w14:paraId="23CE6FD3" w14:textId="77777777" w:rsidR="00F042C9" w:rsidRDefault="00F042C9" w:rsidP="00F042C9">
      <w:pPr>
        <w:spacing w:line="360" w:lineRule="auto"/>
        <w:rPr>
          <w:rFonts w:ascii="Arial" w:hAnsi="Arial" w:cs="Arial"/>
        </w:rPr>
      </w:pPr>
      <w:r>
        <w:rPr>
          <w:rFonts w:ascii="Arial" w:hAnsi="Arial" w:cs="Arial"/>
        </w:rPr>
        <w:t>The comments associated with this question can be seen below:</w:t>
      </w:r>
    </w:p>
    <w:tbl>
      <w:tblPr>
        <w:tblStyle w:val="TableGridLight"/>
        <w:tblW w:w="0" w:type="auto"/>
        <w:tblLook w:val="04A0" w:firstRow="1" w:lastRow="0" w:firstColumn="1" w:lastColumn="0" w:noHBand="0" w:noVBand="1"/>
      </w:tblPr>
      <w:tblGrid>
        <w:gridCol w:w="1555"/>
        <w:gridCol w:w="7461"/>
      </w:tblGrid>
      <w:tr w:rsidR="009C78B4" w14:paraId="25BC1F1D" w14:textId="77777777" w:rsidTr="00F10838">
        <w:tc>
          <w:tcPr>
            <w:tcW w:w="1555" w:type="dxa"/>
          </w:tcPr>
          <w:p w14:paraId="4613563C" w14:textId="77777777" w:rsidR="009C78B4" w:rsidRDefault="009C78B4" w:rsidP="00B52C7B">
            <w:pPr>
              <w:spacing w:line="360" w:lineRule="auto"/>
              <w:rPr>
                <w:rFonts w:ascii="Arial" w:hAnsi="Arial" w:cs="Arial"/>
              </w:rPr>
            </w:pPr>
            <w:r>
              <w:rPr>
                <w:rFonts w:ascii="Arial" w:hAnsi="Arial" w:cs="Arial"/>
              </w:rPr>
              <w:t>Participant ID</w:t>
            </w:r>
          </w:p>
        </w:tc>
        <w:tc>
          <w:tcPr>
            <w:tcW w:w="7461" w:type="dxa"/>
          </w:tcPr>
          <w:p w14:paraId="6EE01615" w14:textId="77777777" w:rsidR="009C78B4" w:rsidRDefault="009C78B4" w:rsidP="00B52C7B">
            <w:pPr>
              <w:spacing w:line="360" w:lineRule="auto"/>
              <w:rPr>
                <w:rFonts w:ascii="Arial" w:hAnsi="Arial" w:cs="Arial"/>
              </w:rPr>
            </w:pPr>
            <w:r>
              <w:rPr>
                <w:rFonts w:ascii="Arial" w:hAnsi="Arial" w:cs="Arial"/>
              </w:rPr>
              <w:t>Comment</w:t>
            </w:r>
          </w:p>
        </w:tc>
      </w:tr>
      <w:tr w:rsidR="00634B22" w14:paraId="439F99FC" w14:textId="77777777" w:rsidTr="00F10838">
        <w:tc>
          <w:tcPr>
            <w:tcW w:w="1555" w:type="dxa"/>
          </w:tcPr>
          <w:p w14:paraId="3D025C33" w14:textId="77777777" w:rsidR="00634B22" w:rsidRDefault="00634B22" w:rsidP="00634B22">
            <w:pPr>
              <w:spacing w:line="360" w:lineRule="auto"/>
              <w:rPr>
                <w:rFonts w:ascii="Arial" w:hAnsi="Arial" w:cs="Arial"/>
              </w:rPr>
            </w:pPr>
            <w:r>
              <w:rPr>
                <w:rFonts w:ascii="Arial" w:hAnsi="Arial" w:cs="Arial"/>
              </w:rPr>
              <w:t>1</w:t>
            </w:r>
          </w:p>
        </w:tc>
        <w:tc>
          <w:tcPr>
            <w:tcW w:w="7461" w:type="dxa"/>
          </w:tcPr>
          <w:p w14:paraId="1E97E101" w14:textId="79E2B97A" w:rsidR="00634B22" w:rsidRDefault="00634B22" w:rsidP="00634B22">
            <w:pPr>
              <w:spacing w:line="360" w:lineRule="auto"/>
              <w:rPr>
                <w:rFonts w:ascii="Arial" w:hAnsi="Arial" w:cs="Arial"/>
              </w:rPr>
            </w:pPr>
            <w:r w:rsidRPr="00896632">
              <w:rPr>
                <w:rFonts w:ascii="Arial" w:hAnsi="Arial" w:cs="Arial"/>
              </w:rPr>
              <w:t>Police referrals appear sparse</w:t>
            </w:r>
            <w:r>
              <w:rPr>
                <w:rFonts w:ascii="Arial" w:hAnsi="Arial" w:cs="Arial"/>
              </w:rPr>
              <w:t>.</w:t>
            </w:r>
          </w:p>
        </w:tc>
      </w:tr>
      <w:tr w:rsidR="00634B22" w14:paraId="47DD4E51" w14:textId="77777777" w:rsidTr="00F10838">
        <w:tc>
          <w:tcPr>
            <w:tcW w:w="1555" w:type="dxa"/>
          </w:tcPr>
          <w:p w14:paraId="5CE34258" w14:textId="77777777" w:rsidR="00634B22" w:rsidRDefault="00634B22" w:rsidP="00634B22">
            <w:pPr>
              <w:spacing w:line="360" w:lineRule="auto"/>
              <w:rPr>
                <w:rFonts w:ascii="Arial" w:hAnsi="Arial" w:cs="Arial"/>
              </w:rPr>
            </w:pPr>
            <w:r>
              <w:rPr>
                <w:rFonts w:ascii="Arial" w:hAnsi="Arial" w:cs="Arial"/>
              </w:rPr>
              <w:t>2</w:t>
            </w:r>
          </w:p>
        </w:tc>
        <w:tc>
          <w:tcPr>
            <w:tcW w:w="7461" w:type="dxa"/>
          </w:tcPr>
          <w:p w14:paraId="15751618" w14:textId="09F2707D" w:rsidR="00634B22" w:rsidRDefault="00634B22" w:rsidP="00634B22">
            <w:pPr>
              <w:spacing w:line="360" w:lineRule="auto"/>
              <w:rPr>
                <w:rFonts w:ascii="Arial" w:hAnsi="Arial" w:cs="Arial"/>
              </w:rPr>
            </w:pPr>
            <w:r w:rsidRPr="00896632">
              <w:rPr>
                <w:rFonts w:ascii="Arial" w:hAnsi="Arial" w:cs="Arial"/>
              </w:rPr>
              <w:t>Mostly they do</w:t>
            </w:r>
            <w:r>
              <w:rPr>
                <w:rFonts w:ascii="Arial" w:hAnsi="Arial" w:cs="Arial"/>
              </w:rPr>
              <w:t>.</w:t>
            </w:r>
          </w:p>
        </w:tc>
      </w:tr>
      <w:tr w:rsidR="00634B22" w14:paraId="5411F9BA" w14:textId="77777777" w:rsidTr="00F10838">
        <w:tc>
          <w:tcPr>
            <w:tcW w:w="1555" w:type="dxa"/>
          </w:tcPr>
          <w:p w14:paraId="10124ABA" w14:textId="77777777" w:rsidR="00634B22" w:rsidRDefault="00634B22" w:rsidP="00634B22">
            <w:pPr>
              <w:spacing w:line="360" w:lineRule="auto"/>
              <w:rPr>
                <w:rFonts w:ascii="Arial" w:hAnsi="Arial" w:cs="Arial"/>
              </w:rPr>
            </w:pPr>
            <w:r>
              <w:rPr>
                <w:rFonts w:ascii="Arial" w:hAnsi="Arial" w:cs="Arial"/>
              </w:rPr>
              <w:t>3</w:t>
            </w:r>
          </w:p>
        </w:tc>
        <w:tc>
          <w:tcPr>
            <w:tcW w:w="7461" w:type="dxa"/>
          </w:tcPr>
          <w:p w14:paraId="28C9781F" w14:textId="34D225EE" w:rsidR="00634B22" w:rsidRDefault="00634B22" w:rsidP="00634B22">
            <w:pPr>
              <w:spacing w:line="360" w:lineRule="auto"/>
              <w:rPr>
                <w:rFonts w:ascii="Arial" w:hAnsi="Arial" w:cs="Arial"/>
              </w:rPr>
            </w:pPr>
            <w:r>
              <w:rPr>
                <w:rFonts w:ascii="Arial" w:hAnsi="Arial" w:cs="Arial"/>
              </w:rPr>
              <w:t>B</w:t>
            </w:r>
            <w:r w:rsidRPr="00896632">
              <w:rPr>
                <w:rFonts w:ascii="Arial" w:hAnsi="Arial" w:cs="Arial"/>
              </w:rPr>
              <w:t>ut they tend to refer for decisions that don't meet threshold.</w:t>
            </w:r>
          </w:p>
        </w:tc>
      </w:tr>
      <w:tr w:rsidR="00634B22" w14:paraId="52272F9F" w14:textId="77777777" w:rsidTr="00F10838">
        <w:tc>
          <w:tcPr>
            <w:tcW w:w="1555" w:type="dxa"/>
          </w:tcPr>
          <w:p w14:paraId="50A644D0" w14:textId="77777777" w:rsidR="00634B22" w:rsidRDefault="00634B22" w:rsidP="00634B22">
            <w:pPr>
              <w:spacing w:line="360" w:lineRule="auto"/>
              <w:rPr>
                <w:rFonts w:ascii="Arial" w:hAnsi="Arial" w:cs="Arial"/>
              </w:rPr>
            </w:pPr>
            <w:r>
              <w:rPr>
                <w:rFonts w:ascii="Arial" w:hAnsi="Arial" w:cs="Arial"/>
              </w:rPr>
              <w:t>4</w:t>
            </w:r>
          </w:p>
        </w:tc>
        <w:tc>
          <w:tcPr>
            <w:tcW w:w="7461" w:type="dxa"/>
          </w:tcPr>
          <w:p w14:paraId="15AABD27" w14:textId="7D05EFFA" w:rsidR="00634B22" w:rsidRDefault="00634B22" w:rsidP="00634B22">
            <w:pPr>
              <w:spacing w:line="360" w:lineRule="auto"/>
              <w:rPr>
                <w:rFonts w:ascii="Arial" w:hAnsi="Arial" w:cs="Arial"/>
              </w:rPr>
            </w:pPr>
            <w:r w:rsidRPr="00C47847">
              <w:rPr>
                <w:rFonts w:ascii="Arial" w:hAnsi="Arial" w:cs="Arial"/>
              </w:rPr>
              <w:t>Some partner agencies are better than others</w:t>
            </w:r>
            <w:r>
              <w:rPr>
                <w:rFonts w:ascii="Arial" w:hAnsi="Arial" w:cs="Arial"/>
              </w:rPr>
              <w:t>.</w:t>
            </w:r>
          </w:p>
        </w:tc>
      </w:tr>
      <w:tr w:rsidR="00634B22" w14:paraId="55182D3D" w14:textId="77777777" w:rsidTr="00F10838">
        <w:tc>
          <w:tcPr>
            <w:tcW w:w="1555" w:type="dxa"/>
          </w:tcPr>
          <w:p w14:paraId="445AD847" w14:textId="77777777" w:rsidR="00634B22" w:rsidRDefault="00634B22" w:rsidP="00634B22">
            <w:pPr>
              <w:spacing w:line="360" w:lineRule="auto"/>
              <w:rPr>
                <w:rFonts w:ascii="Arial" w:hAnsi="Arial" w:cs="Arial"/>
              </w:rPr>
            </w:pPr>
            <w:r>
              <w:rPr>
                <w:rFonts w:ascii="Arial" w:hAnsi="Arial" w:cs="Arial"/>
              </w:rPr>
              <w:t>5</w:t>
            </w:r>
          </w:p>
        </w:tc>
        <w:tc>
          <w:tcPr>
            <w:tcW w:w="7461" w:type="dxa"/>
          </w:tcPr>
          <w:p w14:paraId="6C27FCBF" w14:textId="67D445D3" w:rsidR="00634B22" w:rsidRDefault="00634B22" w:rsidP="00634B22">
            <w:pPr>
              <w:spacing w:line="360" w:lineRule="auto"/>
              <w:rPr>
                <w:rFonts w:ascii="Arial" w:hAnsi="Arial" w:cs="Arial"/>
              </w:rPr>
            </w:pPr>
            <w:r w:rsidRPr="00C47847">
              <w:rPr>
                <w:rFonts w:ascii="Arial" w:hAnsi="Arial" w:cs="Arial"/>
              </w:rPr>
              <w:t>Police do not report frequently</w:t>
            </w:r>
            <w:r>
              <w:rPr>
                <w:rFonts w:ascii="Arial" w:hAnsi="Arial" w:cs="Arial"/>
              </w:rPr>
              <w:t>.</w:t>
            </w:r>
          </w:p>
        </w:tc>
      </w:tr>
      <w:tr w:rsidR="00634B22" w14:paraId="19FE5BE7" w14:textId="77777777" w:rsidTr="00F10838">
        <w:tc>
          <w:tcPr>
            <w:tcW w:w="1555" w:type="dxa"/>
          </w:tcPr>
          <w:p w14:paraId="1B8C4EC2" w14:textId="77777777" w:rsidR="00634B22" w:rsidRDefault="00634B22" w:rsidP="00634B22">
            <w:pPr>
              <w:spacing w:line="360" w:lineRule="auto"/>
              <w:rPr>
                <w:rFonts w:ascii="Arial" w:hAnsi="Arial" w:cs="Arial"/>
              </w:rPr>
            </w:pPr>
            <w:r>
              <w:rPr>
                <w:rFonts w:ascii="Arial" w:hAnsi="Arial" w:cs="Arial"/>
              </w:rPr>
              <w:t>6</w:t>
            </w:r>
          </w:p>
        </w:tc>
        <w:tc>
          <w:tcPr>
            <w:tcW w:w="7461" w:type="dxa"/>
          </w:tcPr>
          <w:p w14:paraId="70B63AE5" w14:textId="5587A12B" w:rsidR="00634B22" w:rsidRDefault="00634B22" w:rsidP="00634B22">
            <w:pPr>
              <w:spacing w:line="360" w:lineRule="auto"/>
              <w:rPr>
                <w:rFonts w:ascii="Arial" w:hAnsi="Arial" w:cs="Arial"/>
              </w:rPr>
            </w:pPr>
            <w:r w:rsidRPr="00C47847">
              <w:rPr>
                <w:rFonts w:ascii="Arial" w:hAnsi="Arial" w:cs="Arial"/>
              </w:rPr>
              <w:t xml:space="preserve">Health </w:t>
            </w:r>
            <w:proofErr w:type="gramStart"/>
            <w:r w:rsidRPr="00C47847">
              <w:rPr>
                <w:rFonts w:ascii="Arial" w:hAnsi="Arial" w:cs="Arial"/>
              </w:rPr>
              <w:t>are</w:t>
            </w:r>
            <w:proofErr w:type="gramEnd"/>
            <w:r w:rsidRPr="00C47847">
              <w:rPr>
                <w:rFonts w:ascii="Arial" w:hAnsi="Arial" w:cs="Arial"/>
              </w:rPr>
              <w:t xml:space="preserve"> very proactive and appropriate in making reports</w:t>
            </w:r>
            <w:r>
              <w:rPr>
                <w:rFonts w:ascii="Arial" w:hAnsi="Arial" w:cs="Arial"/>
              </w:rPr>
              <w:t>.</w:t>
            </w:r>
          </w:p>
        </w:tc>
      </w:tr>
      <w:tr w:rsidR="00634B22" w14:paraId="62822A2F" w14:textId="77777777" w:rsidTr="00F10838">
        <w:tc>
          <w:tcPr>
            <w:tcW w:w="1555" w:type="dxa"/>
          </w:tcPr>
          <w:p w14:paraId="4E18785F" w14:textId="77777777" w:rsidR="00634B22" w:rsidRDefault="00634B22" w:rsidP="00634B22">
            <w:pPr>
              <w:spacing w:line="360" w:lineRule="auto"/>
              <w:rPr>
                <w:rFonts w:ascii="Arial" w:hAnsi="Arial" w:cs="Arial"/>
              </w:rPr>
            </w:pPr>
            <w:r>
              <w:rPr>
                <w:rFonts w:ascii="Arial" w:hAnsi="Arial" w:cs="Arial"/>
              </w:rPr>
              <w:t>7</w:t>
            </w:r>
          </w:p>
        </w:tc>
        <w:tc>
          <w:tcPr>
            <w:tcW w:w="7461" w:type="dxa"/>
          </w:tcPr>
          <w:p w14:paraId="1BCEAAFB" w14:textId="4F3ECF94" w:rsidR="00634B22" w:rsidRDefault="00634B22" w:rsidP="00634B22">
            <w:pPr>
              <w:spacing w:line="360" w:lineRule="auto"/>
              <w:rPr>
                <w:rFonts w:ascii="Arial" w:hAnsi="Arial" w:cs="Arial"/>
              </w:rPr>
            </w:pPr>
            <w:r w:rsidRPr="00170968">
              <w:rPr>
                <w:rFonts w:ascii="Arial" w:hAnsi="Arial" w:cs="Arial"/>
              </w:rPr>
              <w:t>Some partner agencies are good however some agencies report very little</w:t>
            </w:r>
            <w:r>
              <w:rPr>
                <w:rFonts w:ascii="Arial" w:hAnsi="Arial" w:cs="Arial"/>
              </w:rPr>
              <w:t xml:space="preserve"> </w:t>
            </w:r>
            <w:r w:rsidRPr="00170968">
              <w:rPr>
                <w:rFonts w:ascii="Arial" w:hAnsi="Arial" w:cs="Arial"/>
              </w:rPr>
              <w:t>- Police are less frequent</w:t>
            </w:r>
            <w:r>
              <w:rPr>
                <w:rFonts w:ascii="Arial" w:hAnsi="Arial" w:cs="Arial"/>
              </w:rPr>
              <w:t>.</w:t>
            </w:r>
          </w:p>
        </w:tc>
      </w:tr>
      <w:tr w:rsidR="00634B22" w14:paraId="3A310092" w14:textId="77777777" w:rsidTr="00F10838">
        <w:tc>
          <w:tcPr>
            <w:tcW w:w="1555" w:type="dxa"/>
          </w:tcPr>
          <w:p w14:paraId="36994675" w14:textId="77777777" w:rsidR="00634B22" w:rsidRDefault="00634B22" w:rsidP="00634B22">
            <w:pPr>
              <w:spacing w:line="360" w:lineRule="auto"/>
              <w:rPr>
                <w:rFonts w:ascii="Arial" w:hAnsi="Arial" w:cs="Arial"/>
              </w:rPr>
            </w:pPr>
            <w:r>
              <w:rPr>
                <w:rFonts w:ascii="Arial" w:hAnsi="Arial" w:cs="Arial"/>
              </w:rPr>
              <w:t>8</w:t>
            </w:r>
          </w:p>
        </w:tc>
        <w:tc>
          <w:tcPr>
            <w:tcW w:w="7461" w:type="dxa"/>
          </w:tcPr>
          <w:p w14:paraId="3130DA3C" w14:textId="37AE3C41" w:rsidR="00634B22" w:rsidRDefault="00634B22" w:rsidP="00634B22">
            <w:pPr>
              <w:spacing w:line="360" w:lineRule="auto"/>
              <w:rPr>
                <w:rFonts w:ascii="Arial" w:hAnsi="Arial" w:cs="Arial"/>
              </w:rPr>
            </w:pPr>
            <w:r w:rsidRPr="00170968">
              <w:rPr>
                <w:rFonts w:ascii="Arial" w:hAnsi="Arial" w:cs="Arial"/>
              </w:rPr>
              <w:t>In general</w:t>
            </w:r>
            <w:r>
              <w:rPr>
                <w:rFonts w:ascii="Arial" w:hAnsi="Arial" w:cs="Arial"/>
              </w:rPr>
              <w:t>.</w:t>
            </w:r>
          </w:p>
        </w:tc>
      </w:tr>
      <w:tr w:rsidR="00634B22" w14:paraId="4EF0DB40" w14:textId="77777777" w:rsidTr="00F10838">
        <w:tc>
          <w:tcPr>
            <w:tcW w:w="1555" w:type="dxa"/>
          </w:tcPr>
          <w:p w14:paraId="04EFB38A" w14:textId="77777777" w:rsidR="00634B22" w:rsidRDefault="00634B22" w:rsidP="00634B22">
            <w:pPr>
              <w:spacing w:line="360" w:lineRule="auto"/>
              <w:rPr>
                <w:rFonts w:ascii="Arial" w:hAnsi="Arial" w:cs="Arial"/>
              </w:rPr>
            </w:pPr>
            <w:r>
              <w:rPr>
                <w:rFonts w:ascii="Arial" w:hAnsi="Arial" w:cs="Arial"/>
              </w:rPr>
              <w:t>9</w:t>
            </w:r>
          </w:p>
        </w:tc>
        <w:tc>
          <w:tcPr>
            <w:tcW w:w="7461" w:type="dxa"/>
          </w:tcPr>
          <w:p w14:paraId="7AC76815" w14:textId="324A5B23" w:rsidR="00634B22" w:rsidRDefault="00634B22" w:rsidP="00634B22">
            <w:pPr>
              <w:spacing w:line="360" w:lineRule="auto"/>
              <w:rPr>
                <w:rFonts w:ascii="Arial" w:hAnsi="Arial" w:cs="Arial"/>
              </w:rPr>
            </w:pPr>
            <w:r w:rsidRPr="00170968">
              <w:rPr>
                <w:rFonts w:ascii="Arial" w:hAnsi="Arial" w:cs="Arial"/>
              </w:rPr>
              <w:t>In the main</w:t>
            </w:r>
            <w:r>
              <w:rPr>
                <w:rFonts w:ascii="Arial" w:hAnsi="Arial" w:cs="Arial"/>
              </w:rPr>
              <w:t>.</w:t>
            </w:r>
          </w:p>
        </w:tc>
      </w:tr>
    </w:tbl>
    <w:p w14:paraId="488FDDD9" w14:textId="77777777" w:rsidR="00FE3F3B" w:rsidRDefault="00FE3F3B" w:rsidP="00490EFA">
      <w:pPr>
        <w:spacing w:line="360" w:lineRule="auto"/>
        <w:rPr>
          <w:rFonts w:ascii="Arial" w:hAnsi="Arial" w:cs="Arial"/>
        </w:rPr>
      </w:pPr>
    </w:p>
    <w:p w14:paraId="6A317315" w14:textId="7297E0F3" w:rsidR="00F62D5C" w:rsidRDefault="00F62D5C" w:rsidP="00F62D5C">
      <w:pPr>
        <w:spacing w:line="360" w:lineRule="auto"/>
        <w:rPr>
          <w:rFonts w:ascii="Arial" w:hAnsi="Arial" w:cs="Arial"/>
        </w:rPr>
      </w:pPr>
      <w:r>
        <w:rPr>
          <w:rFonts w:ascii="Arial" w:hAnsi="Arial" w:cs="Arial"/>
        </w:rPr>
        <w:t xml:space="preserve">The key </w:t>
      </w:r>
      <w:r w:rsidR="00CF0890">
        <w:rPr>
          <w:rFonts w:ascii="Arial" w:hAnsi="Arial" w:cs="Arial"/>
        </w:rPr>
        <w:t>perceptions</w:t>
      </w:r>
      <w:r>
        <w:rPr>
          <w:rFonts w:ascii="Arial" w:hAnsi="Arial" w:cs="Arial"/>
        </w:rPr>
        <w:t xml:space="preserve"> captured </w:t>
      </w:r>
      <w:r w:rsidR="006E58A1">
        <w:rPr>
          <w:rFonts w:ascii="Arial" w:hAnsi="Arial" w:cs="Arial"/>
        </w:rPr>
        <w:t xml:space="preserve">suggest that partner agencies make appropriate </w:t>
      </w:r>
      <w:r w:rsidR="00413F02">
        <w:rPr>
          <w:rFonts w:ascii="Arial" w:hAnsi="Arial" w:cs="Arial"/>
        </w:rPr>
        <w:t>reports to the local authority</w:t>
      </w:r>
      <w:r w:rsidR="003943FB">
        <w:rPr>
          <w:rFonts w:ascii="Arial" w:hAnsi="Arial" w:cs="Arial"/>
        </w:rPr>
        <w:t xml:space="preserve"> reports </w:t>
      </w:r>
      <w:r w:rsidR="00387D7E">
        <w:rPr>
          <w:rFonts w:ascii="Arial" w:hAnsi="Arial" w:cs="Arial"/>
        </w:rPr>
        <w:t xml:space="preserve">either from the Police or about </w:t>
      </w:r>
      <w:r w:rsidR="00266884">
        <w:rPr>
          <w:rFonts w:ascii="Arial" w:hAnsi="Arial" w:cs="Arial"/>
        </w:rPr>
        <w:t xml:space="preserve">the </w:t>
      </w:r>
      <w:r w:rsidR="005C4222">
        <w:rPr>
          <w:rFonts w:ascii="Arial" w:hAnsi="Arial" w:cs="Arial"/>
        </w:rPr>
        <w:t>Police are</w:t>
      </w:r>
      <w:r w:rsidR="00266884">
        <w:rPr>
          <w:rFonts w:ascii="Arial" w:hAnsi="Arial" w:cs="Arial"/>
        </w:rPr>
        <w:t xml:space="preserve"> limited</w:t>
      </w:r>
      <w:r w:rsidR="005C4222">
        <w:rPr>
          <w:rFonts w:ascii="Arial" w:hAnsi="Arial" w:cs="Arial"/>
        </w:rPr>
        <w:t>.</w:t>
      </w:r>
    </w:p>
    <w:p w14:paraId="13E30322" w14:textId="7B014AB4" w:rsidR="005C4222" w:rsidRPr="0058730B" w:rsidRDefault="005C4222" w:rsidP="005C4222">
      <w:pPr>
        <w:spacing w:line="360" w:lineRule="auto"/>
        <w:rPr>
          <w:rFonts w:ascii="Arial" w:hAnsi="Arial" w:cs="Arial"/>
          <w:b/>
          <w:bCs/>
        </w:rPr>
      </w:pPr>
      <w:r w:rsidRPr="0058730B">
        <w:rPr>
          <w:rFonts w:ascii="Arial" w:hAnsi="Arial" w:cs="Arial"/>
          <w:b/>
          <w:bCs/>
        </w:rPr>
        <w:t>Question 9</w:t>
      </w:r>
    </w:p>
    <w:p w14:paraId="7F663A2B" w14:textId="07D8D4DF" w:rsidR="008D2210" w:rsidRDefault="008D2210" w:rsidP="008D2210">
      <w:pPr>
        <w:spacing w:line="360" w:lineRule="auto"/>
        <w:rPr>
          <w:rFonts w:ascii="Arial" w:hAnsi="Arial" w:cs="Arial"/>
        </w:rPr>
      </w:pPr>
      <w:r>
        <w:rPr>
          <w:rFonts w:ascii="Arial" w:hAnsi="Arial" w:cs="Arial"/>
        </w:rPr>
        <w:t xml:space="preserve">Question </w:t>
      </w:r>
      <w:r w:rsidR="00A7396F">
        <w:rPr>
          <w:rFonts w:ascii="Arial" w:hAnsi="Arial" w:cs="Arial"/>
        </w:rPr>
        <w:t>9</w:t>
      </w:r>
      <w:r>
        <w:rPr>
          <w:rFonts w:ascii="Arial" w:hAnsi="Arial" w:cs="Arial"/>
        </w:rPr>
        <w:t xml:space="preserve"> asked, “</w:t>
      </w:r>
      <w:r w:rsidR="00A7396F">
        <w:rPr>
          <w:rFonts w:ascii="Arial" w:hAnsi="Arial" w:cs="Arial"/>
        </w:rPr>
        <w:t xml:space="preserve">What are the biggest challenges for you when managing </w:t>
      </w:r>
      <w:proofErr w:type="spellStart"/>
      <w:r w:rsidR="00A7396F">
        <w:rPr>
          <w:rFonts w:ascii="Arial" w:hAnsi="Arial" w:cs="Arial"/>
        </w:rPr>
        <w:t>PiPOT</w:t>
      </w:r>
      <w:proofErr w:type="spellEnd"/>
      <w:r w:rsidR="00A7396F">
        <w:rPr>
          <w:rFonts w:ascii="Arial" w:hAnsi="Arial" w:cs="Arial"/>
        </w:rPr>
        <w:t xml:space="preserve"> concerns</w:t>
      </w:r>
      <w:r>
        <w:rPr>
          <w:rFonts w:ascii="Arial" w:hAnsi="Arial" w:cs="Arial"/>
        </w:rPr>
        <w:t>?”. This was an open-ended question, the answers for which can be seen below:</w:t>
      </w:r>
    </w:p>
    <w:tbl>
      <w:tblPr>
        <w:tblStyle w:val="TableGridLight"/>
        <w:tblW w:w="0" w:type="auto"/>
        <w:tblLook w:val="04A0" w:firstRow="1" w:lastRow="0" w:firstColumn="1" w:lastColumn="0" w:noHBand="0" w:noVBand="1"/>
      </w:tblPr>
      <w:tblGrid>
        <w:gridCol w:w="1555"/>
        <w:gridCol w:w="7461"/>
      </w:tblGrid>
      <w:tr w:rsidR="008D2210" w14:paraId="4E9E1D30" w14:textId="77777777" w:rsidTr="00F10838">
        <w:tc>
          <w:tcPr>
            <w:tcW w:w="1555" w:type="dxa"/>
          </w:tcPr>
          <w:p w14:paraId="0FD27597" w14:textId="77777777" w:rsidR="008D2210" w:rsidRDefault="008D2210" w:rsidP="00B52C7B">
            <w:pPr>
              <w:spacing w:line="360" w:lineRule="auto"/>
              <w:rPr>
                <w:rFonts w:ascii="Arial" w:hAnsi="Arial" w:cs="Arial"/>
              </w:rPr>
            </w:pPr>
            <w:r>
              <w:rPr>
                <w:rFonts w:ascii="Arial" w:hAnsi="Arial" w:cs="Arial"/>
              </w:rPr>
              <w:t>Participant ID</w:t>
            </w:r>
          </w:p>
        </w:tc>
        <w:tc>
          <w:tcPr>
            <w:tcW w:w="7461" w:type="dxa"/>
          </w:tcPr>
          <w:p w14:paraId="17F5DFF9" w14:textId="77777777" w:rsidR="008D2210" w:rsidRDefault="008D2210" w:rsidP="00B52C7B">
            <w:pPr>
              <w:spacing w:line="360" w:lineRule="auto"/>
              <w:rPr>
                <w:rFonts w:ascii="Arial" w:hAnsi="Arial" w:cs="Arial"/>
              </w:rPr>
            </w:pPr>
            <w:r>
              <w:rPr>
                <w:rFonts w:ascii="Arial" w:hAnsi="Arial" w:cs="Arial"/>
              </w:rPr>
              <w:t>Comment</w:t>
            </w:r>
          </w:p>
        </w:tc>
      </w:tr>
      <w:tr w:rsidR="008D2210" w14:paraId="1334227E" w14:textId="77777777" w:rsidTr="00F10838">
        <w:tc>
          <w:tcPr>
            <w:tcW w:w="1555" w:type="dxa"/>
          </w:tcPr>
          <w:p w14:paraId="22D28A17" w14:textId="77777777" w:rsidR="008D2210" w:rsidRDefault="008D2210" w:rsidP="00B52C7B">
            <w:pPr>
              <w:spacing w:line="360" w:lineRule="auto"/>
              <w:rPr>
                <w:rFonts w:ascii="Arial" w:hAnsi="Arial" w:cs="Arial"/>
              </w:rPr>
            </w:pPr>
            <w:r>
              <w:rPr>
                <w:rFonts w:ascii="Arial" w:hAnsi="Arial" w:cs="Arial"/>
              </w:rPr>
              <w:t>1</w:t>
            </w:r>
          </w:p>
        </w:tc>
        <w:tc>
          <w:tcPr>
            <w:tcW w:w="7461" w:type="dxa"/>
          </w:tcPr>
          <w:p w14:paraId="02084B0F" w14:textId="27D7D77B" w:rsidR="008D2210" w:rsidRDefault="00A263B1" w:rsidP="00B52C7B">
            <w:pPr>
              <w:spacing w:line="360" w:lineRule="auto"/>
              <w:rPr>
                <w:rFonts w:ascii="Arial" w:hAnsi="Arial" w:cs="Arial"/>
              </w:rPr>
            </w:pPr>
            <w:r w:rsidRPr="00A263B1">
              <w:rPr>
                <w:rFonts w:ascii="Arial" w:hAnsi="Arial" w:cs="Arial"/>
              </w:rPr>
              <w:t xml:space="preserve">Cross border issues. Diverse issues. Lack of input at times from POT </w:t>
            </w:r>
            <w:r w:rsidR="003F56E1" w:rsidRPr="00A263B1">
              <w:rPr>
                <w:rFonts w:ascii="Arial" w:hAnsi="Arial" w:cs="Arial"/>
              </w:rPr>
              <w:t>viewpoint</w:t>
            </w:r>
            <w:r w:rsidRPr="00A263B1">
              <w:rPr>
                <w:rFonts w:ascii="Arial" w:hAnsi="Arial" w:cs="Arial"/>
              </w:rPr>
              <w:t xml:space="preserve"> - this shouldn’t be SG unit role.</w:t>
            </w:r>
          </w:p>
        </w:tc>
      </w:tr>
      <w:tr w:rsidR="008D2210" w14:paraId="1B944BC2" w14:textId="77777777" w:rsidTr="00F10838">
        <w:tc>
          <w:tcPr>
            <w:tcW w:w="1555" w:type="dxa"/>
          </w:tcPr>
          <w:p w14:paraId="521BFD6A" w14:textId="77777777" w:rsidR="008D2210" w:rsidRDefault="008D2210" w:rsidP="00B52C7B">
            <w:pPr>
              <w:spacing w:line="360" w:lineRule="auto"/>
              <w:rPr>
                <w:rFonts w:ascii="Arial" w:hAnsi="Arial" w:cs="Arial"/>
              </w:rPr>
            </w:pPr>
            <w:r>
              <w:rPr>
                <w:rFonts w:ascii="Arial" w:hAnsi="Arial" w:cs="Arial"/>
              </w:rPr>
              <w:t>2</w:t>
            </w:r>
          </w:p>
        </w:tc>
        <w:tc>
          <w:tcPr>
            <w:tcW w:w="7461" w:type="dxa"/>
          </w:tcPr>
          <w:p w14:paraId="16D59A7C" w14:textId="222222BB" w:rsidR="008D2210" w:rsidRDefault="003F56E1" w:rsidP="00B52C7B">
            <w:pPr>
              <w:spacing w:line="360" w:lineRule="auto"/>
              <w:rPr>
                <w:rFonts w:ascii="Arial" w:hAnsi="Arial" w:cs="Arial"/>
              </w:rPr>
            </w:pPr>
            <w:r w:rsidRPr="003F56E1">
              <w:rPr>
                <w:rFonts w:ascii="Arial" w:hAnsi="Arial" w:cs="Arial"/>
              </w:rPr>
              <w:t xml:space="preserve">Undertaking any investigations or further enquiries that are needed (if not police) in order to come to an outcome </w:t>
            </w:r>
            <w:proofErr w:type="gramStart"/>
            <w:r w:rsidRPr="003F56E1">
              <w:rPr>
                <w:rFonts w:ascii="Arial" w:hAnsi="Arial" w:cs="Arial"/>
              </w:rPr>
              <w:t>which</w:t>
            </w:r>
            <w:proofErr w:type="gramEnd"/>
            <w:r w:rsidRPr="003F56E1">
              <w:rPr>
                <w:rFonts w:ascii="Arial" w:hAnsi="Arial" w:cs="Arial"/>
              </w:rPr>
              <w:t xml:space="preserve"> the procedures ask us to do</w:t>
            </w:r>
            <w:r>
              <w:rPr>
                <w:rFonts w:ascii="Arial" w:hAnsi="Arial" w:cs="Arial"/>
              </w:rPr>
              <w:t>.</w:t>
            </w:r>
          </w:p>
        </w:tc>
      </w:tr>
      <w:tr w:rsidR="008D2210" w14:paraId="28CD1EDB" w14:textId="77777777" w:rsidTr="00F10838">
        <w:tc>
          <w:tcPr>
            <w:tcW w:w="1555" w:type="dxa"/>
          </w:tcPr>
          <w:p w14:paraId="232B1A9C" w14:textId="77777777" w:rsidR="008D2210" w:rsidRDefault="008D2210" w:rsidP="00B52C7B">
            <w:pPr>
              <w:spacing w:line="360" w:lineRule="auto"/>
              <w:rPr>
                <w:rFonts w:ascii="Arial" w:hAnsi="Arial" w:cs="Arial"/>
              </w:rPr>
            </w:pPr>
            <w:r>
              <w:rPr>
                <w:rFonts w:ascii="Arial" w:hAnsi="Arial" w:cs="Arial"/>
              </w:rPr>
              <w:t>3</w:t>
            </w:r>
          </w:p>
        </w:tc>
        <w:tc>
          <w:tcPr>
            <w:tcW w:w="7461" w:type="dxa"/>
          </w:tcPr>
          <w:p w14:paraId="47A890F0" w14:textId="616BD501" w:rsidR="008D2210" w:rsidRDefault="003F56E1" w:rsidP="00B52C7B">
            <w:pPr>
              <w:spacing w:line="360" w:lineRule="auto"/>
              <w:rPr>
                <w:rFonts w:ascii="Arial" w:hAnsi="Arial" w:cs="Arial"/>
              </w:rPr>
            </w:pPr>
            <w:r>
              <w:rPr>
                <w:rFonts w:ascii="Arial" w:hAnsi="Arial" w:cs="Arial"/>
              </w:rPr>
              <w:t>D</w:t>
            </w:r>
            <w:r w:rsidRPr="003F56E1">
              <w:rPr>
                <w:rFonts w:ascii="Arial" w:hAnsi="Arial" w:cs="Arial"/>
              </w:rPr>
              <w:t>etermining when to bring into s5 if there is not an AAR or child. There are mixed views on this for example when DV is reported in the persons pri</w:t>
            </w:r>
            <w:r>
              <w:rPr>
                <w:rFonts w:ascii="Arial" w:hAnsi="Arial" w:cs="Arial"/>
              </w:rPr>
              <w:t>v</w:t>
            </w:r>
            <w:r w:rsidRPr="003F56E1">
              <w:rPr>
                <w:rFonts w:ascii="Arial" w:hAnsi="Arial" w:cs="Arial"/>
              </w:rPr>
              <w:t>ate life.</w:t>
            </w:r>
          </w:p>
        </w:tc>
      </w:tr>
      <w:tr w:rsidR="008D2210" w14:paraId="111C42DC" w14:textId="77777777" w:rsidTr="00F10838">
        <w:tc>
          <w:tcPr>
            <w:tcW w:w="1555" w:type="dxa"/>
          </w:tcPr>
          <w:p w14:paraId="60257EF7" w14:textId="77777777" w:rsidR="008D2210" w:rsidRDefault="008D2210" w:rsidP="00B52C7B">
            <w:pPr>
              <w:spacing w:line="360" w:lineRule="auto"/>
              <w:rPr>
                <w:rFonts w:ascii="Arial" w:hAnsi="Arial" w:cs="Arial"/>
              </w:rPr>
            </w:pPr>
            <w:r>
              <w:rPr>
                <w:rFonts w:ascii="Arial" w:hAnsi="Arial" w:cs="Arial"/>
              </w:rPr>
              <w:t>4</w:t>
            </w:r>
          </w:p>
        </w:tc>
        <w:tc>
          <w:tcPr>
            <w:tcW w:w="7461" w:type="dxa"/>
          </w:tcPr>
          <w:p w14:paraId="1984A78B" w14:textId="2881FEA1" w:rsidR="008D2210" w:rsidRDefault="00DD1C6D" w:rsidP="00B52C7B">
            <w:pPr>
              <w:spacing w:line="360" w:lineRule="auto"/>
              <w:rPr>
                <w:rFonts w:ascii="Arial" w:hAnsi="Arial" w:cs="Arial"/>
              </w:rPr>
            </w:pPr>
            <w:r>
              <w:rPr>
                <w:rFonts w:ascii="Arial" w:hAnsi="Arial" w:cs="Arial"/>
              </w:rPr>
              <w:t xml:space="preserve">The </w:t>
            </w:r>
            <w:r w:rsidR="00DD0001">
              <w:rPr>
                <w:rFonts w:ascii="Arial" w:hAnsi="Arial" w:cs="Arial"/>
              </w:rPr>
              <w:t>outcomes, voice</w:t>
            </w:r>
            <w:r w:rsidR="007B215E">
              <w:rPr>
                <w:rFonts w:ascii="Arial" w:hAnsi="Arial" w:cs="Arial"/>
              </w:rPr>
              <w:t xml:space="preserve"> of the </w:t>
            </w:r>
            <w:proofErr w:type="spellStart"/>
            <w:r w:rsidR="007B215E">
              <w:rPr>
                <w:rFonts w:ascii="Arial" w:hAnsi="Arial" w:cs="Arial"/>
              </w:rPr>
              <w:t>PiPOT</w:t>
            </w:r>
            <w:proofErr w:type="spellEnd"/>
            <w:r w:rsidR="007B215E">
              <w:rPr>
                <w:rFonts w:ascii="Arial" w:hAnsi="Arial" w:cs="Arial"/>
              </w:rPr>
              <w:t xml:space="preserve"> in the process, investigations</w:t>
            </w:r>
          </w:p>
        </w:tc>
      </w:tr>
      <w:tr w:rsidR="008D2210" w14:paraId="1DFA2D74" w14:textId="77777777" w:rsidTr="00F10838">
        <w:tc>
          <w:tcPr>
            <w:tcW w:w="1555" w:type="dxa"/>
          </w:tcPr>
          <w:p w14:paraId="043DB0B7" w14:textId="77777777" w:rsidR="008D2210" w:rsidRDefault="008D2210" w:rsidP="00B52C7B">
            <w:pPr>
              <w:spacing w:line="360" w:lineRule="auto"/>
              <w:rPr>
                <w:rFonts w:ascii="Arial" w:hAnsi="Arial" w:cs="Arial"/>
              </w:rPr>
            </w:pPr>
            <w:r>
              <w:rPr>
                <w:rFonts w:ascii="Arial" w:hAnsi="Arial" w:cs="Arial"/>
              </w:rPr>
              <w:t>5</w:t>
            </w:r>
          </w:p>
        </w:tc>
        <w:tc>
          <w:tcPr>
            <w:tcW w:w="7461" w:type="dxa"/>
          </w:tcPr>
          <w:p w14:paraId="4DB11833" w14:textId="366D8464" w:rsidR="008D2210" w:rsidRDefault="00CF7D51" w:rsidP="00B52C7B">
            <w:pPr>
              <w:spacing w:line="360" w:lineRule="auto"/>
              <w:rPr>
                <w:rFonts w:ascii="Arial" w:hAnsi="Arial" w:cs="Arial"/>
              </w:rPr>
            </w:pPr>
            <w:r>
              <w:rPr>
                <w:rFonts w:ascii="Arial" w:hAnsi="Arial" w:cs="Arial"/>
              </w:rPr>
              <w:t>O</w:t>
            </w:r>
            <w:r w:rsidR="0038003F">
              <w:rPr>
                <w:rFonts w:ascii="Arial" w:hAnsi="Arial" w:cs="Arial"/>
              </w:rPr>
              <w:t>utcomes, cross border concerns</w:t>
            </w:r>
            <w:r w:rsidR="007C0AD3">
              <w:rPr>
                <w:rFonts w:ascii="Arial" w:hAnsi="Arial" w:cs="Arial"/>
              </w:rPr>
              <w:t>, when does the process end?</w:t>
            </w:r>
          </w:p>
        </w:tc>
      </w:tr>
      <w:tr w:rsidR="008D2210" w14:paraId="158A734F" w14:textId="77777777" w:rsidTr="00F10838">
        <w:tc>
          <w:tcPr>
            <w:tcW w:w="1555" w:type="dxa"/>
          </w:tcPr>
          <w:p w14:paraId="21AE7536" w14:textId="77777777" w:rsidR="008D2210" w:rsidRDefault="008D2210" w:rsidP="00B52C7B">
            <w:pPr>
              <w:spacing w:line="360" w:lineRule="auto"/>
              <w:rPr>
                <w:rFonts w:ascii="Arial" w:hAnsi="Arial" w:cs="Arial"/>
              </w:rPr>
            </w:pPr>
            <w:r>
              <w:rPr>
                <w:rFonts w:ascii="Arial" w:hAnsi="Arial" w:cs="Arial"/>
              </w:rPr>
              <w:lastRenderedPageBreak/>
              <w:t>6</w:t>
            </w:r>
          </w:p>
        </w:tc>
        <w:tc>
          <w:tcPr>
            <w:tcW w:w="7461" w:type="dxa"/>
          </w:tcPr>
          <w:p w14:paraId="3CD369B1" w14:textId="51E1E693" w:rsidR="008D2210" w:rsidRDefault="00D511B8" w:rsidP="00B52C7B">
            <w:pPr>
              <w:spacing w:line="360" w:lineRule="auto"/>
              <w:rPr>
                <w:rFonts w:ascii="Arial" w:hAnsi="Arial" w:cs="Arial"/>
              </w:rPr>
            </w:pPr>
            <w:r>
              <w:rPr>
                <w:rFonts w:ascii="Arial" w:hAnsi="Arial" w:cs="Arial"/>
              </w:rPr>
              <w:t>Deciding whether to apply the procedures when there is no child or adult harmed.</w:t>
            </w:r>
            <w:r w:rsidR="00B1493E">
              <w:rPr>
                <w:rFonts w:ascii="Arial" w:hAnsi="Arial" w:cs="Arial"/>
              </w:rPr>
              <w:t xml:space="preserve"> Sharing information</w:t>
            </w:r>
          </w:p>
        </w:tc>
      </w:tr>
      <w:tr w:rsidR="008D2210" w14:paraId="559F651E" w14:textId="77777777" w:rsidTr="00F10838">
        <w:tc>
          <w:tcPr>
            <w:tcW w:w="1555" w:type="dxa"/>
          </w:tcPr>
          <w:p w14:paraId="7B766687" w14:textId="77777777" w:rsidR="008D2210" w:rsidRDefault="008D2210" w:rsidP="00B52C7B">
            <w:pPr>
              <w:spacing w:line="360" w:lineRule="auto"/>
              <w:rPr>
                <w:rFonts w:ascii="Arial" w:hAnsi="Arial" w:cs="Arial"/>
              </w:rPr>
            </w:pPr>
            <w:r>
              <w:rPr>
                <w:rFonts w:ascii="Arial" w:hAnsi="Arial" w:cs="Arial"/>
              </w:rPr>
              <w:t>7</w:t>
            </w:r>
          </w:p>
        </w:tc>
        <w:tc>
          <w:tcPr>
            <w:tcW w:w="7461" w:type="dxa"/>
          </w:tcPr>
          <w:p w14:paraId="0848382A" w14:textId="03C43F19" w:rsidR="008D2210" w:rsidRDefault="00E15DD5" w:rsidP="00B52C7B">
            <w:pPr>
              <w:spacing w:line="360" w:lineRule="auto"/>
              <w:rPr>
                <w:rFonts w:ascii="Arial" w:hAnsi="Arial" w:cs="Arial"/>
              </w:rPr>
            </w:pPr>
            <w:r>
              <w:rPr>
                <w:rFonts w:ascii="Arial" w:hAnsi="Arial" w:cs="Arial"/>
              </w:rPr>
              <w:t xml:space="preserve">Investigations, role of employer, communicating with </w:t>
            </w:r>
            <w:proofErr w:type="spellStart"/>
            <w:r>
              <w:rPr>
                <w:rFonts w:ascii="Arial" w:hAnsi="Arial" w:cs="Arial"/>
              </w:rPr>
              <w:t>PiPOT</w:t>
            </w:r>
            <w:proofErr w:type="spellEnd"/>
          </w:p>
        </w:tc>
      </w:tr>
      <w:tr w:rsidR="008D2210" w14:paraId="443CF434" w14:textId="77777777" w:rsidTr="00F10838">
        <w:tc>
          <w:tcPr>
            <w:tcW w:w="1555" w:type="dxa"/>
          </w:tcPr>
          <w:p w14:paraId="5EF72323" w14:textId="77777777" w:rsidR="008D2210" w:rsidRDefault="008D2210" w:rsidP="00B52C7B">
            <w:pPr>
              <w:spacing w:line="360" w:lineRule="auto"/>
              <w:rPr>
                <w:rFonts w:ascii="Arial" w:hAnsi="Arial" w:cs="Arial"/>
              </w:rPr>
            </w:pPr>
            <w:r>
              <w:rPr>
                <w:rFonts w:ascii="Arial" w:hAnsi="Arial" w:cs="Arial"/>
              </w:rPr>
              <w:t>8</w:t>
            </w:r>
          </w:p>
        </w:tc>
        <w:tc>
          <w:tcPr>
            <w:tcW w:w="7461" w:type="dxa"/>
          </w:tcPr>
          <w:p w14:paraId="4A0BDD7E" w14:textId="7C5EF486" w:rsidR="008D2210" w:rsidRDefault="003A74D8" w:rsidP="00B52C7B">
            <w:pPr>
              <w:spacing w:line="360" w:lineRule="auto"/>
              <w:rPr>
                <w:rFonts w:ascii="Arial" w:hAnsi="Arial" w:cs="Arial"/>
              </w:rPr>
            </w:pPr>
            <w:r>
              <w:rPr>
                <w:rFonts w:ascii="Arial" w:hAnsi="Arial" w:cs="Arial"/>
              </w:rPr>
              <w:t xml:space="preserve">Deciding </w:t>
            </w:r>
            <w:r w:rsidR="002877CC">
              <w:rPr>
                <w:rFonts w:ascii="Arial" w:hAnsi="Arial" w:cs="Arial"/>
              </w:rPr>
              <w:t>if</w:t>
            </w:r>
            <w:r>
              <w:rPr>
                <w:rFonts w:ascii="Arial" w:hAnsi="Arial" w:cs="Arial"/>
              </w:rPr>
              <w:t xml:space="preserve"> the person is in a position of trust</w:t>
            </w:r>
            <w:r w:rsidR="002877CC">
              <w:rPr>
                <w:rFonts w:ascii="Arial" w:hAnsi="Arial" w:cs="Arial"/>
              </w:rPr>
              <w:t xml:space="preserve">. The outcomes, </w:t>
            </w:r>
            <w:r w:rsidR="00B1493E">
              <w:rPr>
                <w:rFonts w:ascii="Arial" w:hAnsi="Arial" w:cs="Arial"/>
              </w:rPr>
              <w:t>sharing information</w:t>
            </w:r>
            <w:r w:rsidR="008B4426">
              <w:rPr>
                <w:rFonts w:ascii="Arial" w:hAnsi="Arial" w:cs="Arial"/>
              </w:rPr>
              <w:t>, cross boundary issues</w:t>
            </w:r>
          </w:p>
        </w:tc>
      </w:tr>
      <w:tr w:rsidR="008D2210" w14:paraId="2E175E69" w14:textId="77777777" w:rsidTr="00F10838">
        <w:tc>
          <w:tcPr>
            <w:tcW w:w="1555" w:type="dxa"/>
          </w:tcPr>
          <w:p w14:paraId="71714907" w14:textId="77777777" w:rsidR="008D2210" w:rsidRDefault="008D2210" w:rsidP="00B52C7B">
            <w:pPr>
              <w:spacing w:line="360" w:lineRule="auto"/>
              <w:rPr>
                <w:rFonts w:ascii="Arial" w:hAnsi="Arial" w:cs="Arial"/>
              </w:rPr>
            </w:pPr>
            <w:r>
              <w:rPr>
                <w:rFonts w:ascii="Arial" w:hAnsi="Arial" w:cs="Arial"/>
              </w:rPr>
              <w:t>9</w:t>
            </w:r>
          </w:p>
        </w:tc>
        <w:tc>
          <w:tcPr>
            <w:tcW w:w="7461" w:type="dxa"/>
          </w:tcPr>
          <w:p w14:paraId="220B7F17" w14:textId="5217AB92" w:rsidR="008D2210" w:rsidRDefault="00863F1B" w:rsidP="00B52C7B">
            <w:pPr>
              <w:spacing w:line="360" w:lineRule="auto"/>
              <w:rPr>
                <w:rFonts w:ascii="Arial" w:hAnsi="Arial" w:cs="Arial"/>
              </w:rPr>
            </w:pPr>
            <w:r>
              <w:rPr>
                <w:rFonts w:ascii="Arial" w:hAnsi="Arial" w:cs="Arial"/>
              </w:rPr>
              <w:t>The outcomes are not based on risk</w:t>
            </w:r>
            <w:r w:rsidR="001E58DA">
              <w:rPr>
                <w:rFonts w:ascii="Arial" w:hAnsi="Arial" w:cs="Arial"/>
              </w:rPr>
              <w:t xml:space="preserve"> but rather if an incident has occurred.</w:t>
            </w:r>
          </w:p>
        </w:tc>
      </w:tr>
    </w:tbl>
    <w:p w14:paraId="518DBFCE" w14:textId="77777777" w:rsidR="008D2210" w:rsidRDefault="008D2210" w:rsidP="008D2210">
      <w:pPr>
        <w:spacing w:line="360" w:lineRule="auto"/>
        <w:rPr>
          <w:rFonts w:ascii="Arial" w:hAnsi="Arial" w:cs="Arial"/>
        </w:rPr>
      </w:pPr>
    </w:p>
    <w:p w14:paraId="212C07FA" w14:textId="261D4DC6" w:rsidR="008D2210" w:rsidRDefault="008D2210" w:rsidP="00490EFA">
      <w:pPr>
        <w:spacing w:line="360" w:lineRule="auto"/>
        <w:rPr>
          <w:rFonts w:ascii="Arial" w:hAnsi="Arial" w:cs="Arial"/>
        </w:rPr>
      </w:pPr>
      <w:r>
        <w:rPr>
          <w:rFonts w:ascii="Arial" w:hAnsi="Arial" w:cs="Arial"/>
        </w:rPr>
        <w:t xml:space="preserve">The </w:t>
      </w:r>
      <w:r w:rsidR="00F936E6">
        <w:rPr>
          <w:rFonts w:ascii="Arial" w:hAnsi="Arial" w:cs="Arial"/>
        </w:rPr>
        <w:t xml:space="preserve">data captured here suggests there are number of areas </w:t>
      </w:r>
      <w:r w:rsidR="00E30B7C">
        <w:rPr>
          <w:rFonts w:ascii="Arial" w:hAnsi="Arial" w:cs="Arial"/>
        </w:rPr>
        <w:t>of challenge, some of which are common between participants.</w:t>
      </w:r>
    </w:p>
    <w:p w14:paraId="23C2D514" w14:textId="3AE7327C" w:rsidR="0058730B" w:rsidRPr="000B5D61" w:rsidRDefault="0058730B" w:rsidP="00490EFA">
      <w:pPr>
        <w:spacing w:line="360" w:lineRule="auto"/>
        <w:rPr>
          <w:rFonts w:ascii="Arial" w:hAnsi="Arial" w:cs="Arial"/>
          <w:b/>
          <w:bCs/>
        </w:rPr>
      </w:pPr>
      <w:r w:rsidRPr="000B5D61">
        <w:rPr>
          <w:rFonts w:ascii="Arial" w:hAnsi="Arial" w:cs="Arial"/>
          <w:b/>
          <w:bCs/>
        </w:rPr>
        <w:t>Question 10</w:t>
      </w:r>
    </w:p>
    <w:p w14:paraId="6BCADCD8" w14:textId="77777777" w:rsidR="00D43799" w:rsidRDefault="00D2454A" w:rsidP="00D43799">
      <w:pPr>
        <w:keepNext/>
        <w:spacing w:line="360" w:lineRule="auto"/>
      </w:pPr>
      <w:r>
        <w:rPr>
          <w:noProof/>
        </w:rPr>
        <w:drawing>
          <wp:inline distT="0" distB="0" distL="0" distR="0" wp14:anchorId="1552A558" wp14:editId="395D6674">
            <wp:extent cx="5731510" cy="3653790"/>
            <wp:effectExtent l="0" t="0" r="2540" b="3810"/>
            <wp:docPr id="807217491" name="Chart 1">
              <a:extLst xmlns:a="http://schemas.openxmlformats.org/drawingml/2006/main">
                <a:ext uri="{FF2B5EF4-FFF2-40B4-BE49-F238E27FC236}">
                  <a16:creationId xmlns:a16="http://schemas.microsoft.com/office/drawing/2014/main" id="{EEF4E495-8BDA-A0FE-2EF2-FA1F872C69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26859E7" w14:textId="4E6FED15" w:rsidR="00F62D5C" w:rsidRDefault="00D43799" w:rsidP="00D43799">
      <w:pPr>
        <w:pStyle w:val="Caption"/>
        <w:rPr>
          <w:rFonts w:ascii="Arial" w:hAnsi="Arial" w:cs="Arial"/>
        </w:rPr>
      </w:pPr>
      <w:r>
        <w:t xml:space="preserve">Figure </w:t>
      </w:r>
      <w:r>
        <w:fldChar w:fldCharType="begin"/>
      </w:r>
      <w:r>
        <w:instrText xml:space="preserve"> SEQ Figure \* ARABIC </w:instrText>
      </w:r>
      <w:r>
        <w:fldChar w:fldCharType="separate"/>
      </w:r>
      <w:r w:rsidR="00FB1ABB">
        <w:rPr>
          <w:noProof/>
        </w:rPr>
        <w:t>9</w:t>
      </w:r>
      <w:r>
        <w:fldChar w:fldCharType="end"/>
      </w:r>
      <w:r>
        <w:t>. Question 10 of the questionnaire "Have you noticed any change</w:t>
      </w:r>
      <w:r w:rsidR="009B02ED">
        <w:t>s</w:t>
      </w:r>
      <w:r>
        <w:t xml:space="preserve"> in the type of </w:t>
      </w:r>
      <w:proofErr w:type="spellStart"/>
      <w:r>
        <w:t>PiPOT</w:t>
      </w:r>
      <w:proofErr w:type="spellEnd"/>
      <w:r>
        <w:t xml:space="preserve"> concerns reported to the local authority since the introduction of the Wales Safeguarding Procedures?"</w:t>
      </w:r>
    </w:p>
    <w:p w14:paraId="53E7ED73" w14:textId="3EFC02CC" w:rsidR="00851704" w:rsidRDefault="00851704" w:rsidP="00851704">
      <w:pPr>
        <w:spacing w:line="360" w:lineRule="auto"/>
        <w:rPr>
          <w:rFonts w:ascii="Arial" w:hAnsi="Arial" w:cs="Arial"/>
        </w:rPr>
      </w:pPr>
      <w:r>
        <w:rPr>
          <w:rFonts w:ascii="Arial" w:hAnsi="Arial" w:cs="Arial"/>
        </w:rPr>
        <w:t xml:space="preserve">Question </w:t>
      </w:r>
      <w:r w:rsidR="002B1482">
        <w:rPr>
          <w:rFonts w:ascii="Arial" w:hAnsi="Arial" w:cs="Arial"/>
        </w:rPr>
        <w:t>10 asked</w:t>
      </w:r>
      <w:r>
        <w:rPr>
          <w:rFonts w:ascii="Arial" w:hAnsi="Arial" w:cs="Arial"/>
        </w:rPr>
        <w:t>, “</w:t>
      </w:r>
      <w:r w:rsidR="008D7416">
        <w:rPr>
          <w:rFonts w:ascii="Arial" w:hAnsi="Arial" w:cs="Arial"/>
        </w:rPr>
        <w:t xml:space="preserve">Have you noticed </w:t>
      </w:r>
      <w:r w:rsidR="001609F9">
        <w:rPr>
          <w:rFonts w:ascii="Arial" w:hAnsi="Arial" w:cs="Arial"/>
        </w:rPr>
        <w:t xml:space="preserve">any changes in the type of </w:t>
      </w:r>
      <w:proofErr w:type="spellStart"/>
      <w:r w:rsidR="001609F9">
        <w:rPr>
          <w:rFonts w:ascii="Arial" w:hAnsi="Arial" w:cs="Arial"/>
        </w:rPr>
        <w:t>PiPOT</w:t>
      </w:r>
      <w:proofErr w:type="spellEnd"/>
      <w:r w:rsidR="001609F9">
        <w:rPr>
          <w:rFonts w:ascii="Arial" w:hAnsi="Arial" w:cs="Arial"/>
        </w:rPr>
        <w:t xml:space="preserve"> concerns reported to the local authority since the introduction of the Wales Safeguarding Procedures</w:t>
      </w:r>
      <w:r w:rsidRPr="00FD78A9">
        <w:rPr>
          <w:rFonts w:ascii="Arial" w:hAnsi="Arial" w:cs="Arial"/>
        </w:rPr>
        <w:t>?</w:t>
      </w:r>
      <w:r>
        <w:rPr>
          <w:rFonts w:ascii="Arial" w:hAnsi="Arial" w:cs="Arial"/>
        </w:rPr>
        <w:t xml:space="preserve">” Of the 9 total responses to this question, </w:t>
      </w:r>
      <w:r w:rsidR="001609F9">
        <w:rPr>
          <w:rFonts w:ascii="Arial" w:hAnsi="Arial" w:cs="Arial"/>
        </w:rPr>
        <w:t>100%</w:t>
      </w:r>
      <w:r>
        <w:rPr>
          <w:rFonts w:ascii="Arial" w:hAnsi="Arial" w:cs="Arial"/>
        </w:rPr>
        <w:t xml:space="preserve"> responded “yes”</w:t>
      </w:r>
      <w:r w:rsidR="001609F9">
        <w:rPr>
          <w:rFonts w:ascii="Arial" w:hAnsi="Arial" w:cs="Arial"/>
        </w:rPr>
        <w:t>.</w:t>
      </w:r>
    </w:p>
    <w:p w14:paraId="038D45B3" w14:textId="77777777" w:rsidR="00851704" w:rsidRDefault="00851704" w:rsidP="00851704">
      <w:pPr>
        <w:spacing w:line="360" w:lineRule="auto"/>
        <w:rPr>
          <w:rFonts w:ascii="Arial" w:hAnsi="Arial" w:cs="Arial"/>
        </w:rPr>
      </w:pPr>
      <w:r>
        <w:rPr>
          <w:rFonts w:ascii="Arial" w:hAnsi="Arial" w:cs="Arial"/>
        </w:rPr>
        <w:t>The comments associated with this question can be seen below:</w:t>
      </w:r>
    </w:p>
    <w:tbl>
      <w:tblPr>
        <w:tblStyle w:val="TableGridLight"/>
        <w:tblW w:w="0" w:type="auto"/>
        <w:tblLook w:val="04A0" w:firstRow="1" w:lastRow="0" w:firstColumn="1" w:lastColumn="0" w:noHBand="0" w:noVBand="1"/>
      </w:tblPr>
      <w:tblGrid>
        <w:gridCol w:w="1555"/>
        <w:gridCol w:w="7461"/>
      </w:tblGrid>
      <w:tr w:rsidR="001609F9" w14:paraId="32167E51" w14:textId="77777777" w:rsidTr="00F10838">
        <w:tc>
          <w:tcPr>
            <w:tcW w:w="1555" w:type="dxa"/>
          </w:tcPr>
          <w:p w14:paraId="1C9AB5E5" w14:textId="77777777" w:rsidR="001609F9" w:rsidRDefault="001609F9" w:rsidP="00B52C7B">
            <w:pPr>
              <w:spacing w:line="360" w:lineRule="auto"/>
              <w:rPr>
                <w:rFonts w:ascii="Arial" w:hAnsi="Arial" w:cs="Arial"/>
              </w:rPr>
            </w:pPr>
            <w:r>
              <w:rPr>
                <w:rFonts w:ascii="Arial" w:hAnsi="Arial" w:cs="Arial"/>
              </w:rPr>
              <w:t>Participant ID</w:t>
            </w:r>
          </w:p>
        </w:tc>
        <w:tc>
          <w:tcPr>
            <w:tcW w:w="7461" w:type="dxa"/>
          </w:tcPr>
          <w:p w14:paraId="7640E177" w14:textId="77777777" w:rsidR="001609F9" w:rsidRDefault="001609F9" w:rsidP="00B52C7B">
            <w:pPr>
              <w:spacing w:line="360" w:lineRule="auto"/>
              <w:rPr>
                <w:rFonts w:ascii="Arial" w:hAnsi="Arial" w:cs="Arial"/>
              </w:rPr>
            </w:pPr>
            <w:r>
              <w:rPr>
                <w:rFonts w:ascii="Arial" w:hAnsi="Arial" w:cs="Arial"/>
              </w:rPr>
              <w:t>Comment</w:t>
            </w:r>
          </w:p>
        </w:tc>
      </w:tr>
      <w:tr w:rsidR="001609F9" w14:paraId="48615029" w14:textId="77777777" w:rsidTr="00F10838">
        <w:tc>
          <w:tcPr>
            <w:tcW w:w="1555" w:type="dxa"/>
          </w:tcPr>
          <w:p w14:paraId="23F8B0D6" w14:textId="77777777" w:rsidR="001609F9" w:rsidRDefault="001609F9" w:rsidP="00B52C7B">
            <w:pPr>
              <w:spacing w:line="360" w:lineRule="auto"/>
              <w:rPr>
                <w:rFonts w:ascii="Arial" w:hAnsi="Arial" w:cs="Arial"/>
              </w:rPr>
            </w:pPr>
            <w:r>
              <w:rPr>
                <w:rFonts w:ascii="Arial" w:hAnsi="Arial" w:cs="Arial"/>
              </w:rPr>
              <w:lastRenderedPageBreak/>
              <w:t>1</w:t>
            </w:r>
          </w:p>
        </w:tc>
        <w:tc>
          <w:tcPr>
            <w:tcW w:w="7461" w:type="dxa"/>
          </w:tcPr>
          <w:p w14:paraId="16A4B931" w14:textId="38E302C8" w:rsidR="001609F9" w:rsidRDefault="00C47094" w:rsidP="00B52C7B">
            <w:pPr>
              <w:spacing w:line="360" w:lineRule="auto"/>
              <w:rPr>
                <w:rFonts w:ascii="Arial" w:hAnsi="Arial" w:cs="Arial"/>
              </w:rPr>
            </w:pPr>
            <w:r>
              <w:rPr>
                <w:rFonts w:ascii="Arial" w:hAnsi="Arial" w:cs="Arial"/>
              </w:rPr>
              <w:t>N</w:t>
            </w:r>
            <w:r w:rsidRPr="00C47094">
              <w:rPr>
                <w:rFonts w:ascii="Arial" w:hAnsi="Arial" w:cs="Arial"/>
              </w:rPr>
              <w:t>umbers increased sharply - some drop now</w:t>
            </w:r>
            <w:r>
              <w:rPr>
                <w:rFonts w:ascii="Arial" w:hAnsi="Arial" w:cs="Arial"/>
              </w:rPr>
              <w:t>.</w:t>
            </w:r>
          </w:p>
        </w:tc>
      </w:tr>
      <w:tr w:rsidR="001609F9" w14:paraId="44025FF9" w14:textId="77777777" w:rsidTr="00F10838">
        <w:tc>
          <w:tcPr>
            <w:tcW w:w="1555" w:type="dxa"/>
          </w:tcPr>
          <w:p w14:paraId="584D1A0C" w14:textId="77777777" w:rsidR="001609F9" w:rsidRDefault="001609F9" w:rsidP="00B52C7B">
            <w:pPr>
              <w:spacing w:line="360" w:lineRule="auto"/>
              <w:rPr>
                <w:rFonts w:ascii="Arial" w:hAnsi="Arial" w:cs="Arial"/>
              </w:rPr>
            </w:pPr>
            <w:r>
              <w:rPr>
                <w:rFonts w:ascii="Arial" w:hAnsi="Arial" w:cs="Arial"/>
              </w:rPr>
              <w:t>2</w:t>
            </w:r>
          </w:p>
        </w:tc>
        <w:tc>
          <w:tcPr>
            <w:tcW w:w="7461" w:type="dxa"/>
          </w:tcPr>
          <w:p w14:paraId="20ED2071" w14:textId="7570D5A7" w:rsidR="001609F9" w:rsidRDefault="00C47094" w:rsidP="00B52C7B">
            <w:pPr>
              <w:spacing w:line="360" w:lineRule="auto"/>
              <w:rPr>
                <w:rFonts w:ascii="Arial" w:hAnsi="Arial" w:cs="Arial"/>
              </w:rPr>
            </w:pPr>
            <w:r w:rsidRPr="00C47094">
              <w:rPr>
                <w:rFonts w:ascii="Arial" w:hAnsi="Arial" w:cs="Arial"/>
              </w:rPr>
              <w:t>The concerns that come through are wider</w:t>
            </w:r>
            <w:r>
              <w:rPr>
                <w:rFonts w:ascii="Arial" w:hAnsi="Arial" w:cs="Arial"/>
              </w:rPr>
              <w:t>.</w:t>
            </w:r>
          </w:p>
        </w:tc>
      </w:tr>
      <w:tr w:rsidR="001609F9" w14:paraId="279E1FED" w14:textId="77777777" w:rsidTr="00F10838">
        <w:tc>
          <w:tcPr>
            <w:tcW w:w="1555" w:type="dxa"/>
          </w:tcPr>
          <w:p w14:paraId="2A28B3E4" w14:textId="77777777" w:rsidR="001609F9" w:rsidRDefault="001609F9" w:rsidP="00B52C7B">
            <w:pPr>
              <w:spacing w:line="360" w:lineRule="auto"/>
              <w:rPr>
                <w:rFonts w:ascii="Arial" w:hAnsi="Arial" w:cs="Arial"/>
              </w:rPr>
            </w:pPr>
            <w:r>
              <w:rPr>
                <w:rFonts w:ascii="Arial" w:hAnsi="Arial" w:cs="Arial"/>
              </w:rPr>
              <w:t>3</w:t>
            </w:r>
          </w:p>
        </w:tc>
        <w:tc>
          <w:tcPr>
            <w:tcW w:w="7461" w:type="dxa"/>
          </w:tcPr>
          <w:p w14:paraId="768A02E6" w14:textId="58811A27" w:rsidR="001609F9" w:rsidRDefault="00C47094" w:rsidP="00B52C7B">
            <w:pPr>
              <w:spacing w:line="360" w:lineRule="auto"/>
              <w:rPr>
                <w:rFonts w:ascii="Arial" w:hAnsi="Arial" w:cs="Arial"/>
              </w:rPr>
            </w:pPr>
            <w:r w:rsidRPr="00C47094">
              <w:rPr>
                <w:rFonts w:ascii="Arial" w:hAnsi="Arial" w:cs="Arial"/>
              </w:rPr>
              <w:t xml:space="preserve">There appears to </w:t>
            </w:r>
            <w:r w:rsidR="00C456CD">
              <w:rPr>
                <w:rFonts w:ascii="Arial" w:hAnsi="Arial" w:cs="Arial"/>
              </w:rPr>
              <w:t xml:space="preserve">be </w:t>
            </w:r>
            <w:r w:rsidRPr="00C47094">
              <w:rPr>
                <w:rFonts w:ascii="Arial" w:hAnsi="Arial" w:cs="Arial"/>
              </w:rPr>
              <w:t>an increase in referrals as s5 makes it clear that concerns should be reported to the LA</w:t>
            </w:r>
            <w:r>
              <w:rPr>
                <w:rFonts w:ascii="Arial" w:hAnsi="Arial" w:cs="Arial"/>
              </w:rPr>
              <w:t>.</w:t>
            </w:r>
          </w:p>
        </w:tc>
      </w:tr>
      <w:tr w:rsidR="001609F9" w14:paraId="2B5D9E06" w14:textId="77777777" w:rsidTr="00F10838">
        <w:tc>
          <w:tcPr>
            <w:tcW w:w="1555" w:type="dxa"/>
          </w:tcPr>
          <w:p w14:paraId="783B9000" w14:textId="77777777" w:rsidR="001609F9" w:rsidRDefault="001609F9" w:rsidP="00B52C7B">
            <w:pPr>
              <w:spacing w:line="360" w:lineRule="auto"/>
              <w:rPr>
                <w:rFonts w:ascii="Arial" w:hAnsi="Arial" w:cs="Arial"/>
              </w:rPr>
            </w:pPr>
            <w:r>
              <w:rPr>
                <w:rFonts w:ascii="Arial" w:hAnsi="Arial" w:cs="Arial"/>
              </w:rPr>
              <w:t>4</w:t>
            </w:r>
          </w:p>
        </w:tc>
        <w:tc>
          <w:tcPr>
            <w:tcW w:w="7461" w:type="dxa"/>
          </w:tcPr>
          <w:p w14:paraId="20104617" w14:textId="456D244D" w:rsidR="001609F9" w:rsidRDefault="00126C53" w:rsidP="00B52C7B">
            <w:pPr>
              <w:spacing w:line="360" w:lineRule="auto"/>
              <w:rPr>
                <w:rFonts w:ascii="Arial" w:hAnsi="Arial" w:cs="Arial"/>
              </w:rPr>
            </w:pPr>
            <w:r w:rsidRPr="00126C53">
              <w:rPr>
                <w:rFonts w:ascii="Arial" w:hAnsi="Arial" w:cs="Arial"/>
              </w:rPr>
              <w:t>Mo</w:t>
            </w:r>
            <w:r>
              <w:rPr>
                <w:rFonts w:ascii="Arial" w:hAnsi="Arial" w:cs="Arial"/>
              </w:rPr>
              <w:t>r</w:t>
            </w:r>
            <w:r w:rsidRPr="00126C53">
              <w:rPr>
                <w:rFonts w:ascii="Arial" w:hAnsi="Arial" w:cs="Arial"/>
              </w:rPr>
              <w:t>e poor practice concerns</w:t>
            </w:r>
            <w:r w:rsidR="00C456CD">
              <w:rPr>
                <w:rFonts w:ascii="Arial" w:hAnsi="Arial" w:cs="Arial"/>
              </w:rPr>
              <w:t xml:space="preserve"> reported</w:t>
            </w:r>
            <w:r>
              <w:rPr>
                <w:rFonts w:ascii="Arial" w:hAnsi="Arial" w:cs="Arial"/>
              </w:rPr>
              <w:t>.</w:t>
            </w:r>
          </w:p>
        </w:tc>
      </w:tr>
      <w:tr w:rsidR="001609F9" w14:paraId="5F992256" w14:textId="77777777" w:rsidTr="00F10838">
        <w:tc>
          <w:tcPr>
            <w:tcW w:w="1555" w:type="dxa"/>
          </w:tcPr>
          <w:p w14:paraId="41841276" w14:textId="77777777" w:rsidR="001609F9" w:rsidRDefault="001609F9" w:rsidP="00B52C7B">
            <w:pPr>
              <w:spacing w:line="360" w:lineRule="auto"/>
              <w:rPr>
                <w:rFonts w:ascii="Arial" w:hAnsi="Arial" w:cs="Arial"/>
              </w:rPr>
            </w:pPr>
            <w:r>
              <w:rPr>
                <w:rFonts w:ascii="Arial" w:hAnsi="Arial" w:cs="Arial"/>
              </w:rPr>
              <w:t>5</w:t>
            </w:r>
          </w:p>
        </w:tc>
        <w:tc>
          <w:tcPr>
            <w:tcW w:w="7461" w:type="dxa"/>
          </w:tcPr>
          <w:p w14:paraId="02C5213F" w14:textId="25B3D681" w:rsidR="001609F9" w:rsidRDefault="00B5309B" w:rsidP="00B52C7B">
            <w:pPr>
              <w:spacing w:line="360" w:lineRule="auto"/>
              <w:rPr>
                <w:rFonts w:ascii="Arial" w:hAnsi="Arial" w:cs="Arial"/>
              </w:rPr>
            </w:pPr>
            <w:r w:rsidRPr="00B5309B">
              <w:rPr>
                <w:rFonts w:ascii="Arial" w:hAnsi="Arial" w:cs="Arial"/>
              </w:rPr>
              <w:t>Increase in concerns that relate to incidents in a person’s private life</w:t>
            </w:r>
            <w:r>
              <w:rPr>
                <w:rFonts w:ascii="Arial" w:hAnsi="Arial" w:cs="Arial"/>
              </w:rPr>
              <w:t>.</w:t>
            </w:r>
          </w:p>
        </w:tc>
      </w:tr>
      <w:tr w:rsidR="001609F9" w14:paraId="60351559" w14:textId="77777777" w:rsidTr="00F10838">
        <w:tc>
          <w:tcPr>
            <w:tcW w:w="1555" w:type="dxa"/>
          </w:tcPr>
          <w:p w14:paraId="10C71CC8" w14:textId="77777777" w:rsidR="001609F9" w:rsidRDefault="001609F9" w:rsidP="00B52C7B">
            <w:pPr>
              <w:spacing w:line="360" w:lineRule="auto"/>
              <w:rPr>
                <w:rFonts w:ascii="Arial" w:hAnsi="Arial" w:cs="Arial"/>
              </w:rPr>
            </w:pPr>
            <w:r>
              <w:rPr>
                <w:rFonts w:ascii="Arial" w:hAnsi="Arial" w:cs="Arial"/>
              </w:rPr>
              <w:t>6</w:t>
            </w:r>
          </w:p>
        </w:tc>
        <w:tc>
          <w:tcPr>
            <w:tcW w:w="7461" w:type="dxa"/>
          </w:tcPr>
          <w:p w14:paraId="41A7DF7A" w14:textId="2D4D954D" w:rsidR="001609F9" w:rsidRDefault="008E7F32" w:rsidP="00B52C7B">
            <w:pPr>
              <w:spacing w:line="360" w:lineRule="auto"/>
              <w:rPr>
                <w:rFonts w:ascii="Arial" w:hAnsi="Arial" w:cs="Arial"/>
              </w:rPr>
            </w:pPr>
            <w:r>
              <w:rPr>
                <w:rFonts w:ascii="Arial" w:hAnsi="Arial" w:cs="Arial"/>
              </w:rPr>
              <w:t>I</w:t>
            </w:r>
            <w:r w:rsidRPr="008E7F32">
              <w:rPr>
                <w:rFonts w:ascii="Arial" w:hAnsi="Arial" w:cs="Arial"/>
              </w:rPr>
              <w:t>ncrease in volume and broader range</w:t>
            </w:r>
            <w:r>
              <w:rPr>
                <w:rFonts w:ascii="Arial" w:hAnsi="Arial" w:cs="Arial"/>
              </w:rPr>
              <w:t>.</w:t>
            </w:r>
          </w:p>
        </w:tc>
      </w:tr>
      <w:tr w:rsidR="001609F9" w14:paraId="1123E2C5" w14:textId="77777777" w:rsidTr="00F10838">
        <w:tc>
          <w:tcPr>
            <w:tcW w:w="1555" w:type="dxa"/>
          </w:tcPr>
          <w:p w14:paraId="6F80E2DA" w14:textId="77777777" w:rsidR="001609F9" w:rsidRDefault="001609F9" w:rsidP="00B52C7B">
            <w:pPr>
              <w:spacing w:line="360" w:lineRule="auto"/>
              <w:rPr>
                <w:rFonts w:ascii="Arial" w:hAnsi="Arial" w:cs="Arial"/>
              </w:rPr>
            </w:pPr>
            <w:r>
              <w:rPr>
                <w:rFonts w:ascii="Arial" w:hAnsi="Arial" w:cs="Arial"/>
              </w:rPr>
              <w:t>7</w:t>
            </w:r>
          </w:p>
        </w:tc>
        <w:tc>
          <w:tcPr>
            <w:tcW w:w="7461" w:type="dxa"/>
          </w:tcPr>
          <w:p w14:paraId="3E8BB823" w14:textId="7F074A30" w:rsidR="001609F9" w:rsidRDefault="00490D29" w:rsidP="00B52C7B">
            <w:pPr>
              <w:spacing w:line="360" w:lineRule="auto"/>
              <w:rPr>
                <w:rFonts w:ascii="Arial" w:hAnsi="Arial" w:cs="Arial"/>
              </w:rPr>
            </w:pPr>
            <w:r w:rsidRPr="00490D29">
              <w:rPr>
                <w:rFonts w:ascii="Arial" w:hAnsi="Arial" w:cs="Arial"/>
              </w:rPr>
              <w:t xml:space="preserve">Historically professional concerns </w:t>
            </w:r>
            <w:proofErr w:type="gramStart"/>
            <w:r w:rsidRPr="00490D29">
              <w:rPr>
                <w:rFonts w:ascii="Arial" w:hAnsi="Arial" w:cs="Arial"/>
              </w:rPr>
              <w:t>was</w:t>
            </w:r>
            <w:proofErr w:type="gramEnd"/>
            <w:r w:rsidRPr="00490D29">
              <w:rPr>
                <w:rFonts w:ascii="Arial" w:hAnsi="Arial" w:cs="Arial"/>
              </w:rPr>
              <w:t xml:space="preserve"> triggered when a child or adult had been harmed however the procedures have highlighted that it is wider than that</w:t>
            </w:r>
            <w:r>
              <w:rPr>
                <w:rFonts w:ascii="Arial" w:hAnsi="Arial" w:cs="Arial"/>
              </w:rPr>
              <w:t>.</w:t>
            </w:r>
          </w:p>
        </w:tc>
      </w:tr>
      <w:tr w:rsidR="001609F9" w14:paraId="4E003910" w14:textId="77777777" w:rsidTr="00F10838">
        <w:tc>
          <w:tcPr>
            <w:tcW w:w="1555" w:type="dxa"/>
          </w:tcPr>
          <w:p w14:paraId="28BF610E" w14:textId="77777777" w:rsidR="001609F9" w:rsidRDefault="001609F9" w:rsidP="00B52C7B">
            <w:pPr>
              <w:spacing w:line="360" w:lineRule="auto"/>
              <w:rPr>
                <w:rFonts w:ascii="Arial" w:hAnsi="Arial" w:cs="Arial"/>
              </w:rPr>
            </w:pPr>
            <w:r>
              <w:rPr>
                <w:rFonts w:ascii="Arial" w:hAnsi="Arial" w:cs="Arial"/>
              </w:rPr>
              <w:t>8</w:t>
            </w:r>
          </w:p>
        </w:tc>
        <w:tc>
          <w:tcPr>
            <w:tcW w:w="7461" w:type="dxa"/>
          </w:tcPr>
          <w:p w14:paraId="50FB267C" w14:textId="3D46E20E" w:rsidR="001609F9" w:rsidRDefault="00490D29" w:rsidP="00B52C7B">
            <w:pPr>
              <w:spacing w:line="360" w:lineRule="auto"/>
              <w:rPr>
                <w:rFonts w:ascii="Arial" w:hAnsi="Arial" w:cs="Arial"/>
              </w:rPr>
            </w:pPr>
            <w:r w:rsidRPr="00490D29">
              <w:rPr>
                <w:rFonts w:ascii="Arial" w:hAnsi="Arial" w:cs="Arial"/>
              </w:rPr>
              <w:t>Volume increased and so much more varied than previously</w:t>
            </w:r>
            <w:r>
              <w:rPr>
                <w:rFonts w:ascii="Arial" w:hAnsi="Arial" w:cs="Arial"/>
              </w:rPr>
              <w:t>.</w:t>
            </w:r>
          </w:p>
        </w:tc>
      </w:tr>
      <w:tr w:rsidR="001609F9" w14:paraId="36A4C9D8" w14:textId="77777777" w:rsidTr="00F10838">
        <w:tc>
          <w:tcPr>
            <w:tcW w:w="1555" w:type="dxa"/>
          </w:tcPr>
          <w:p w14:paraId="799A08BB" w14:textId="77777777" w:rsidR="001609F9" w:rsidRDefault="001609F9" w:rsidP="00B52C7B">
            <w:pPr>
              <w:spacing w:line="360" w:lineRule="auto"/>
              <w:rPr>
                <w:rFonts w:ascii="Arial" w:hAnsi="Arial" w:cs="Arial"/>
              </w:rPr>
            </w:pPr>
            <w:r>
              <w:rPr>
                <w:rFonts w:ascii="Arial" w:hAnsi="Arial" w:cs="Arial"/>
              </w:rPr>
              <w:t>9</w:t>
            </w:r>
          </w:p>
        </w:tc>
        <w:tc>
          <w:tcPr>
            <w:tcW w:w="7461" w:type="dxa"/>
          </w:tcPr>
          <w:p w14:paraId="254DD9AF" w14:textId="692A4E9C" w:rsidR="001609F9" w:rsidRDefault="00F10838" w:rsidP="00B52C7B">
            <w:pPr>
              <w:spacing w:line="360" w:lineRule="auto"/>
              <w:rPr>
                <w:rFonts w:ascii="Arial" w:hAnsi="Arial" w:cs="Arial"/>
              </w:rPr>
            </w:pPr>
            <w:r>
              <w:rPr>
                <w:rFonts w:ascii="Arial" w:hAnsi="Arial" w:cs="Arial"/>
              </w:rPr>
              <w:t>T</w:t>
            </w:r>
            <w:r w:rsidRPr="00F10838">
              <w:rPr>
                <w:rFonts w:ascii="Arial" w:hAnsi="Arial" w:cs="Arial"/>
              </w:rPr>
              <w:t>here is a broad spectrum from low level poor practice to very serious allegations about people clearly in a position of trust</w:t>
            </w:r>
            <w:r>
              <w:rPr>
                <w:rFonts w:ascii="Arial" w:hAnsi="Arial" w:cs="Arial"/>
              </w:rPr>
              <w:t>.</w:t>
            </w:r>
          </w:p>
        </w:tc>
      </w:tr>
    </w:tbl>
    <w:p w14:paraId="6DD25D3A" w14:textId="77777777" w:rsidR="00D2454A" w:rsidRDefault="00D2454A" w:rsidP="00490EFA">
      <w:pPr>
        <w:spacing w:line="360" w:lineRule="auto"/>
        <w:rPr>
          <w:rFonts w:ascii="Arial" w:hAnsi="Arial" w:cs="Arial"/>
        </w:rPr>
      </w:pPr>
    </w:p>
    <w:p w14:paraId="101002CA" w14:textId="5B6DA44A" w:rsidR="001609F9" w:rsidRDefault="001609F9" w:rsidP="001609F9">
      <w:pPr>
        <w:spacing w:line="360" w:lineRule="auto"/>
        <w:rPr>
          <w:rFonts w:ascii="Arial" w:hAnsi="Arial" w:cs="Arial"/>
        </w:rPr>
      </w:pPr>
      <w:r>
        <w:rPr>
          <w:rFonts w:ascii="Arial" w:hAnsi="Arial" w:cs="Arial"/>
        </w:rPr>
        <w:t xml:space="preserve">The key </w:t>
      </w:r>
      <w:r w:rsidR="000868F1">
        <w:rPr>
          <w:rFonts w:ascii="Arial" w:hAnsi="Arial" w:cs="Arial"/>
        </w:rPr>
        <w:t xml:space="preserve">perceptions </w:t>
      </w:r>
      <w:r>
        <w:rPr>
          <w:rFonts w:ascii="Arial" w:hAnsi="Arial" w:cs="Arial"/>
        </w:rPr>
        <w:t xml:space="preserve">captured here </w:t>
      </w:r>
      <w:r w:rsidR="00D53276">
        <w:rPr>
          <w:rFonts w:ascii="Arial" w:hAnsi="Arial" w:cs="Arial"/>
        </w:rPr>
        <w:t xml:space="preserve">suggest that the number of </w:t>
      </w:r>
      <w:proofErr w:type="spellStart"/>
      <w:r w:rsidR="00D53276">
        <w:rPr>
          <w:rFonts w:ascii="Arial" w:hAnsi="Arial" w:cs="Arial"/>
        </w:rPr>
        <w:t>PiPOT</w:t>
      </w:r>
      <w:proofErr w:type="spellEnd"/>
      <w:r w:rsidR="00D53276">
        <w:rPr>
          <w:rFonts w:ascii="Arial" w:hAnsi="Arial" w:cs="Arial"/>
        </w:rPr>
        <w:t xml:space="preserve"> concerns have increased </w:t>
      </w:r>
      <w:r w:rsidR="00FF20AE">
        <w:rPr>
          <w:rFonts w:ascii="Arial" w:hAnsi="Arial" w:cs="Arial"/>
        </w:rPr>
        <w:t xml:space="preserve">and the type of concerns </w:t>
      </w:r>
      <w:r w:rsidR="000D44BA">
        <w:rPr>
          <w:rFonts w:ascii="Arial" w:hAnsi="Arial" w:cs="Arial"/>
        </w:rPr>
        <w:t xml:space="preserve">have </w:t>
      </w:r>
      <w:r w:rsidR="00F75B53">
        <w:rPr>
          <w:rFonts w:ascii="Arial" w:hAnsi="Arial" w:cs="Arial"/>
        </w:rPr>
        <w:t>varied over time</w:t>
      </w:r>
      <w:r w:rsidR="000D44BA">
        <w:rPr>
          <w:rFonts w:ascii="Arial" w:hAnsi="Arial" w:cs="Arial"/>
        </w:rPr>
        <w:t>.</w:t>
      </w:r>
    </w:p>
    <w:p w14:paraId="3DE91DAA" w14:textId="77399868" w:rsidR="00851704" w:rsidRDefault="00284814" w:rsidP="00490EFA">
      <w:pPr>
        <w:spacing w:line="360" w:lineRule="auto"/>
        <w:rPr>
          <w:rFonts w:ascii="Arial" w:hAnsi="Arial" w:cs="Arial"/>
          <w:b/>
          <w:bCs/>
        </w:rPr>
      </w:pPr>
      <w:r w:rsidRPr="00284814">
        <w:rPr>
          <w:rFonts w:ascii="Arial" w:hAnsi="Arial" w:cs="Arial"/>
          <w:b/>
          <w:bCs/>
        </w:rPr>
        <w:t>Question 11</w:t>
      </w:r>
    </w:p>
    <w:p w14:paraId="5B08A76B" w14:textId="77777777" w:rsidR="00AF0342" w:rsidRDefault="00D43799" w:rsidP="00AF0342">
      <w:pPr>
        <w:keepNext/>
        <w:spacing w:line="360" w:lineRule="auto"/>
      </w:pPr>
      <w:r>
        <w:rPr>
          <w:noProof/>
        </w:rPr>
        <w:lastRenderedPageBreak/>
        <w:drawing>
          <wp:inline distT="0" distB="0" distL="0" distR="0" wp14:anchorId="0587830D" wp14:editId="6A3A1BB5">
            <wp:extent cx="5731510" cy="3761740"/>
            <wp:effectExtent l="0" t="0" r="2540" b="10160"/>
            <wp:docPr id="1769335948" name="Chart 1">
              <a:extLst xmlns:a="http://schemas.openxmlformats.org/drawingml/2006/main">
                <a:ext uri="{FF2B5EF4-FFF2-40B4-BE49-F238E27FC236}">
                  <a16:creationId xmlns:a16="http://schemas.microsoft.com/office/drawing/2014/main" id="{C752952A-8FEE-1B64-F2A9-E59CFC3C65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BEC2E1B" w14:textId="783371DE" w:rsidR="00E001BC" w:rsidRDefault="00AF0342" w:rsidP="00AF0342">
      <w:pPr>
        <w:pStyle w:val="Caption"/>
        <w:rPr>
          <w:rFonts w:ascii="Arial" w:hAnsi="Arial" w:cs="Arial"/>
        </w:rPr>
      </w:pPr>
      <w:r>
        <w:t xml:space="preserve">Figure </w:t>
      </w:r>
      <w:r>
        <w:fldChar w:fldCharType="begin"/>
      </w:r>
      <w:r>
        <w:instrText xml:space="preserve"> SEQ Figure \* ARABIC </w:instrText>
      </w:r>
      <w:r>
        <w:fldChar w:fldCharType="separate"/>
      </w:r>
      <w:r w:rsidR="00FB1ABB">
        <w:rPr>
          <w:noProof/>
        </w:rPr>
        <w:t>10</w:t>
      </w:r>
      <w:r>
        <w:fldChar w:fldCharType="end"/>
      </w:r>
      <w:r>
        <w:t>. Question 11 of the questionnaire "</w:t>
      </w:r>
      <w:r w:rsidRPr="001D780E">
        <w:t xml:space="preserve">Has the number of </w:t>
      </w:r>
      <w:proofErr w:type="spellStart"/>
      <w:r w:rsidRPr="001D780E">
        <w:t>PiPOT</w:t>
      </w:r>
      <w:proofErr w:type="spellEnd"/>
      <w:r w:rsidRPr="001D780E">
        <w:t xml:space="preserve"> reports received by the local authority increased since the introduction of the Wales Safeguarding procedures?”</w:t>
      </w:r>
    </w:p>
    <w:p w14:paraId="765F42CC" w14:textId="0862B713" w:rsidR="003554F2" w:rsidRDefault="003554F2" w:rsidP="003554F2">
      <w:pPr>
        <w:spacing w:line="360" w:lineRule="auto"/>
        <w:rPr>
          <w:rFonts w:ascii="Arial" w:hAnsi="Arial" w:cs="Arial"/>
        </w:rPr>
      </w:pPr>
      <w:r>
        <w:rPr>
          <w:rFonts w:ascii="Arial" w:hAnsi="Arial" w:cs="Arial"/>
        </w:rPr>
        <w:t>Question 11 asked, “</w:t>
      </w:r>
      <w:r w:rsidR="00AF0342" w:rsidRPr="00AF0342">
        <w:rPr>
          <w:rFonts w:ascii="Arial" w:hAnsi="Arial" w:cs="Arial"/>
        </w:rPr>
        <w:t xml:space="preserve">Has the number of </w:t>
      </w:r>
      <w:proofErr w:type="spellStart"/>
      <w:r w:rsidR="00AF0342" w:rsidRPr="00AF0342">
        <w:rPr>
          <w:rFonts w:ascii="Arial" w:hAnsi="Arial" w:cs="Arial"/>
        </w:rPr>
        <w:t>PiPOT</w:t>
      </w:r>
      <w:proofErr w:type="spellEnd"/>
      <w:r w:rsidR="00AF0342" w:rsidRPr="00AF0342">
        <w:rPr>
          <w:rFonts w:ascii="Arial" w:hAnsi="Arial" w:cs="Arial"/>
        </w:rPr>
        <w:t xml:space="preserve"> reports received by the local authority increased since the introduction of the Wales Safeguarding procedures</w:t>
      </w:r>
      <w:r w:rsidRPr="00FD78A9">
        <w:rPr>
          <w:rFonts w:ascii="Arial" w:hAnsi="Arial" w:cs="Arial"/>
        </w:rPr>
        <w:t>?</w:t>
      </w:r>
      <w:r>
        <w:rPr>
          <w:rFonts w:ascii="Arial" w:hAnsi="Arial" w:cs="Arial"/>
        </w:rPr>
        <w:t>” Of the 9 total responses to this question, 100% responded “yes”.</w:t>
      </w:r>
    </w:p>
    <w:p w14:paraId="3F92705D" w14:textId="719CDF86" w:rsidR="003554F2" w:rsidRDefault="003554F2" w:rsidP="003554F2">
      <w:pPr>
        <w:spacing w:line="360" w:lineRule="auto"/>
        <w:rPr>
          <w:rFonts w:ascii="Arial" w:hAnsi="Arial" w:cs="Arial"/>
        </w:rPr>
      </w:pPr>
      <w:r>
        <w:rPr>
          <w:rFonts w:ascii="Arial" w:hAnsi="Arial" w:cs="Arial"/>
        </w:rPr>
        <w:t>Th</w:t>
      </w:r>
      <w:r w:rsidR="000A69F2">
        <w:rPr>
          <w:rFonts w:ascii="Arial" w:hAnsi="Arial" w:cs="Arial"/>
        </w:rPr>
        <w:t xml:space="preserve">is question was </w:t>
      </w:r>
      <w:r w:rsidR="00F45CD1">
        <w:rPr>
          <w:rFonts w:ascii="Arial" w:hAnsi="Arial" w:cs="Arial"/>
        </w:rPr>
        <w:t xml:space="preserve">accompanied </w:t>
      </w:r>
      <w:r w:rsidR="000A69F2">
        <w:rPr>
          <w:rFonts w:ascii="Arial" w:hAnsi="Arial" w:cs="Arial"/>
        </w:rPr>
        <w:t>by the follow-up question</w:t>
      </w:r>
      <w:r w:rsidR="003B3094">
        <w:rPr>
          <w:rFonts w:ascii="Arial" w:hAnsi="Arial" w:cs="Arial"/>
        </w:rPr>
        <w:t xml:space="preserve"> “If yes, to what extent </w:t>
      </w:r>
      <w:r w:rsidR="007D58D6">
        <w:rPr>
          <w:rFonts w:ascii="Arial" w:hAnsi="Arial" w:cs="Arial"/>
        </w:rPr>
        <w:t>has the number of reports received increased?”. The comments associated with this question can be seen below:</w:t>
      </w:r>
    </w:p>
    <w:tbl>
      <w:tblPr>
        <w:tblStyle w:val="TableGridLight"/>
        <w:tblW w:w="0" w:type="auto"/>
        <w:tblLook w:val="04A0" w:firstRow="1" w:lastRow="0" w:firstColumn="1" w:lastColumn="0" w:noHBand="0" w:noVBand="1"/>
      </w:tblPr>
      <w:tblGrid>
        <w:gridCol w:w="1555"/>
        <w:gridCol w:w="7461"/>
      </w:tblGrid>
      <w:tr w:rsidR="00AF0342" w14:paraId="1EF28B8C" w14:textId="77777777" w:rsidTr="00956475">
        <w:tc>
          <w:tcPr>
            <w:tcW w:w="1555" w:type="dxa"/>
          </w:tcPr>
          <w:p w14:paraId="3B7A109D" w14:textId="77777777" w:rsidR="00AF0342" w:rsidRDefault="00AF0342" w:rsidP="00B52C7B">
            <w:pPr>
              <w:spacing w:line="360" w:lineRule="auto"/>
              <w:rPr>
                <w:rFonts w:ascii="Arial" w:hAnsi="Arial" w:cs="Arial"/>
              </w:rPr>
            </w:pPr>
            <w:r>
              <w:rPr>
                <w:rFonts w:ascii="Arial" w:hAnsi="Arial" w:cs="Arial"/>
              </w:rPr>
              <w:t>Participant ID</w:t>
            </w:r>
          </w:p>
        </w:tc>
        <w:tc>
          <w:tcPr>
            <w:tcW w:w="7461" w:type="dxa"/>
          </w:tcPr>
          <w:p w14:paraId="54DC3538" w14:textId="77777777" w:rsidR="00AF0342" w:rsidRDefault="00AF0342" w:rsidP="00B52C7B">
            <w:pPr>
              <w:spacing w:line="360" w:lineRule="auto"/>
              <w:rPr>
                <w:rFonts w:ascii="Arial" w:hAnsi="Arial" w:cs="Arial"/>
              </w:rPr>
            </w:pPr>
            <w:r>
              <w:rPr>
                <w:rFonts w:ascii="Arial" w:hAnsi="Arial" w:cs="Arial"/>
              </w:rPr>
              <w:t>Comment</w:t>
            </w:r>
          </w:p>
        </w:tc>
      </w:tr>
      <w:tr w:rsidR="00AF0342" w14:paraId="0C3320FA" w14:textId="77777777" w:rsidTr="00956475">
        <w:tc>
          <w:tcPr>
            <w:tcW w:w="1555" w:type="dxa"/>
          </w:tcPr>
          <w:p w14:paraId="59E04A68" w14:textId="77777777" w:rsidR="00AF0342" w:rsidRDefault="00AF0342" w:rsidP="00B52C7B">
            <w:pPr>
              <w:spacing w:line="360" w:lineRule="auto"/>
              <w:rPr>
                <w:rFonts w:ascii="Arial" w:hAnsi="Arial" w:cs="Arial"/>
              </w:rPr>
            </w:pPr>
            <w:r>
              <w:rPr>
                <w:rFonts w:ascii="Arial" w:hAnsi="Arial" w:cs="Arial"/>
              </w:rPr>
              <w:t>1</w:t>
            </w:r>
          </w:p>
        </w:tc>
        <w:tc>
          <w:tcPr>
            <w:tcW w:w="7461" w:type="dxa"/>
          </w:tcPr>
          <w:p w14:paraId="0C935BBD" w14:textId="560B3392" w:rsidR="00AF0342" w:rsidRDefault="00E35CA5" w:rsidP="00B52C7B">
            <w:pPr>
              <w:spacing w:line="360" w:lineRule="auto"/>
              <w:rPr>
                <w:rFonts w:ascii="Arial" w:hAnsi="Arial" w:cs="Arial"/>
              </w:rPr>
            </w:pPr>
            <w:r w:rsidRPr="00E35CA5">
              <w:rPr>
                <w:rFonts w:ascii="Arial" w:hAnsi="Arial" w:cs="Arial"/>
              </w:rPr>
              <w:t>No requirement to</w:t>
            </w:r>
            <w:r w:rsidR="00E30DD0">
              <w:rPr>
                <w:rFonts w:ascii="Arial" w:hAnsi="Arial" w:cs="Arial"/>
              </w:rPr>
              <w:t xml:space="preserve"> report data</w:t>
            </w:r>
            <w:r>
              <w:rPr>
                <w:rFonts w:ascii="Arial" w:hAnsi="Arial" w:cs="Arial"/>
              </w:rPr>
              <w:t>.</w:t>
            </w:r>
          </w:p>
        </w:tc>
      </w:tr>
      <w:tr w:rsidR="00AF0342" w14:paraId="14A27D53" w14:textId="77777777" w:rsidTr="00956475">
        <w:tc>
          <w:tcPr>
            <w:tcW w:w="1555" w:type="dxa"/>
          </w:tcPr>
          <w:p w14:paraId="2084DCF5" w14:textId="77777777" w:rsidR="00AF0342" w:rsidRDefault="00AF0342" w:rsidP="00B52C7B">
            <w:pPr>
              <w:spacing w:line="360" w:lineRule="auto"/>
              <w:rPr>
                <w:rFonts w:ascii="Arial" w:hAnsi="Arial" w:cs="Arial"/>
              </w:rPr>
            </w:pPr>
            <w:r>
              <w:rPr>
                <w:rFonts w:ascii="Arial" w:hAnsi="Arial" w:cs="Arial"/>
              </w:rPr>
              <w:t>2</w:t>
            </w:r>
          </w:p>
        </w:tc>
        <w:tc>
          <w:tcPr>
            <w:tcW w:w="7461" w:type="dxa"/>
          </w:tcPr>
          <w:p w14:paraId="241D5715" w14:textId="408355CA" w:rsidR="00AF0342" w:rsidRDefault="00546E9E" w:rsidP="00B52C7B">
            <w:pPr>
              <w:spacing w:line="360" w:lineRule="auto"/>
              <w:rPr>
                <w:rFonts w:ascii="Arial" w:hAnsi="Arial" w:cs="Arial"/>
              </w:rPr>
            </w:pPr>
            <w:r w:rsidRPr="00546E9E">
              <w:rPr>
                <w:rFonts w:ascii="Arial" w:hAnsi="Arial" w:cs="Arial"/>
              </w:rPr>
              <w:t>Unable to provide accurate data at present but the amount for children and adults have increased</w:t>
            </w:r>
            <w:r>
              <w:rPr>
                <w:rFonts w:ascii="Arial" w:hAnsi="Arial" w:cs="Arial"/>
              </w:rPr>
              <w:t>.</w:t>
            </w:r>
          </w:p>
        </w:tc>
      </w:tr>
      <w:tr w:rsidR="00AF0342" w14:paraId="33FA2112" w14:textId="77777777" w:rsidTr="00956475">
        <w:tc>
          <w:tcPr>
            <w:tcW w:w="1555" w:type="dxa"/>
          </w:tcPr>
          <w:p w14:paraId="38AE9193" w14:textId="77777777" w:rsidR="00AF0342" w:rsidRDefault="00AF0342" w:rsidP="00B52C7B">
            <w:pPr>
              <w:spacing w:line="360" w:lineRule="auto"/>
              <w:rPr>
                <w:rFonts w:ascii="Arial" w:hAnsi="Arial" w:cs="Arial"/>
              </w:rPr>
            </w:pPr>
            <w:r>
              <w:rPr>
                <w:rFonts w:ascii="Arial" w:hAnsi="Arial" w:cs="Arial"/>
              </w:rPr>
              <w:t>3</w:t>
            </w:r>
          </w:p>
        </w:tc>
        <w:tc>
          <w:tcPr>
            <w:tcW w:w="7461" w:type="dxa"/>
          </w:tcPr>
          <w:p w14:paraId="1C1385A1" w14:textId="14A84E3C" w:rsidR="00AF0342" w:rsidRDefault="00546E9E" w:rsidP="00B52C7B">
            <w:pPr>
              <w:spacing w:line="360" w:lineRule="auto"/>
              <w:rPr>
                <w:rFonts w:ascii="Arial" w:hAnsi="Arial" w:cs="Arial"/>
              </w:rPr>
            </w:pPr>
            <w:r w:rsidRPr="00546E9E">
              <w:rPr>
                <w:rFonts w:ascii="Arial" w:hAnsi="Arial" w:cs="Arial"/>
              </w:rPr>
              <w:t>Not wholly sure as we haven’t historically captured data</w:t>
            </w:r>
            <w:r>
              <w:rPr>
                <w:rFonts w:ascii="Arial" w:hAnsi="Arial" w:cs="Arial"/>
              </w:rPr>
              <w:t>.</w:t>
            </w:r>
          </w:p>
        </w:tc>
      </w:tr>
      <w:tr w:rsidR="00AF0342" w14:paraId="2705A1E2" w14:textId="77777777" w:rsidTr="00956475">
        <w:tc>
          <w:tcPr>
            <w:tcW w:w="1555" w:type="dxa"/>
          </w:tcPr>
          <w:p w14:paraId="1DD37021" w14:textId="77777777" w:rsidR="00AF0342" w:rsidRDefault="00AF0342" w:rsidP="00B52C7B">
            <w:pPr>
              <w:spacing w:line="360" w:lineRule="auto"/>
              <w:rPr>
                <w:rFonts w:ascii="Arial" w:hAnsi="Arial" w:cs="Arial"/>
              </w:rPr>
            </w:pPr>
            <w:r>
              <w:rPr>
                <w:rFonts w:ascii="Arial" w:hAnsi="Arial" w:cs="Arial"/>
              </w:rPr>
              <w:t>4</w:t>
            </w:r>
          </w:p>
        </w:tc>
        <w:tc>
          <w:tcPr>
            <w:tcW w:w="7461" w:type="dxa"/>
          </w:tcPr>
          <w:p w14:paraId="53816B7E" w14:textId="3DCE1595" w:rsidR="00AF0342" w:rsidRDefault="005C62EB" w:rsidP="00B52C7B">
            <w:pPr>
              <w:spacing w:line="360" w:lineRule="auto"/>
              <w:rPr>
                <w:rFonts w:ascii="Arial" w:hAnsi="Arial" w:cs="Arial"/>
              </w:rPr>
            </w:pPr>
            <w:r>
              <w:rPr>
                <w:rFonts w:ascii="Arial" w:hAnsi="Arial" w:cs="Arial"/>
              </w:rPr>
              <w:t>A</w:t>
            </w:r>
            <w:r w:rsidRPr="005C62EB">
              <w:rPr>
                <w:rFonts w:ascii="Arial" w:hAnsi="Arial" w:cs="Arial"/>
              </w:rPr>
              <w:t>pproximately 100 %</w:t>
            </w:r>
          </w:p>
        </w:tc>
      </w:tr>
      <w:tr w:rsidR="00AF0342" w14:paraId="05654C57" w14:textId="77777777" w:rsidTr="00956475">
        <w:tc>
          <w:tcPr>
            <w:tcW w:w="1555" w:type="dxa"/>
          </w:tcPr>
          <w:p w14:paraId="1E201E2A" w14:textId="77777777" w:rsidR="00AF0342" w:rsidRDefault="00AF0342" w:rsidP="00B52C7B">
            <w:pPr>
              <w:spacing w:line="360" w:lineRule="auto"/>
              <w:rPr>
                <w:rFonts w:ascii="Arial" w:hAnsi="Arial" w:cs="Arial"/>
              </w:rPr>
            </w:pPr>
            <w:r>
              <w:rPr>
                <w:rFonts w:ascii="Arial" w:hAnsi="Arial" w:cs="Arial"/>
              </w:rPr>
              <w:t>5</w:t>
            </w:r>
          </w:p>
        </w:tc>
        <w:tc>
          <w:tcPr>
            <w:tcW w:w="7461" w:type="dxa"/>
          </w:tcPr>
          <w:p w14:paraId="5131FA89" w14:textId="7CE328C7" w:rsidR="00AF0342" w:rsidRDefault="005C62EB" w:rsidP="00B52C7B">
            <w:pPr>
              <w:spacing w:line="360" w:lineRule="auto"/>
              <w:rPr>
                <w:rFonts w:ascii="Arial" w:hAnsi="Arial" w:cs="Arial"/>
              </w:rPr>
            </w:pPr>
            <w:r>
              <w:rPr>
                <w:rFonts w:ascii="Arial" w:hAnsi="Arial" w:cs="Arial"/>
              </w:rPr>
              <w:t>S</w:t>
            </w:r>
            <w:r w:rsidRPr="005C62EB">
              <w:rPr>
                <w:rFonts w:ascii="Arial" w:hAnsi="Arial" w:cs="Arial"/>
              </w:rPr>
              <w:t>ignificant increase, do not have accurate data at present</w:t>
            </w:r>
            <w:r>
              <w:rPr>
                <w:rFonts w:ascii="Arial" w:hAnsi="Arial" w:cs="Arial"/>
              </w:rPr>
              <w:t>.</w:t>
            </w:r>
          </w:p>
        </w:tc>
      </w:tr>
      <w:tr w:rsidR="00AF0342" w14:paraId="1B6C8090" w14:textId="77777777" w:rsidTr="00956475">
        <w:tc>
          <w:tcPr>
            <w:tcW w:w="1555" w:type="dxa"/>
          </w:tcPr>
          <w:p w14:paraId="1A2E4EAB" w14:textId="77777777" w:rsidR="00AF0342" w:rsidRDefault="00AF0342" w:rsidP="00B52C7B">
            <w:pPr>
              <w:spacing w:line="360" w:lineRule="auto"/>
              <w:rPr>
                <w:rFonts w:ascii="Arial" w:hAnsi="Arial" w:cs="Arial"/>
              </w:rPr>
            </w:pPr>
            <w:r>
              <w:rPr>
                <w:rFonts w:ascii="Arial" w:hAnsi="Arial" w:cs="Arial"/>
              </w:rPr>
              <w:t>6</w:t>
            </w:r>
          </w:p>
        </w:tc>
        <w:tc>
          <w:tcPr>
            <w:tcW w:w="7461" w:type="dxa"/>
          </w:tcPr>
          <w:p w14:paraId="7D8CBE46" w14:textId="6FDF25C3" w:rsidR="00AF0342" w:rsidRDefault="00C036D4" w:rsidP="00B52C7B">
            <w:pPr>
              <w:spacing w:line="360" w:lineRule="auto"/>
              <w:rPr>
                <w:rFonts w:ascii="Arial" w:hAnsi="Arial" w:cs="Arial"/>
              </w:rPr>
            </w:pPr>
            <w:r>
              <w:rPr>
                <w:rFonts w:ascii="Arial" w:hAnsi="Arial" w:cs="Arial"/>
              </w:rPr>
              <w:t>U</w:t>
            </w:r>
            <w:r w:rsidRPr="00C036D4">
              <w:rPr>
                <w:rFonts w:ascii="Arial" w:hAnsi="Arial" w:cs="Arial"/>
              </w:rPr>
              <w:t>nsure of accurate data</w:t>
            </w:r>
            <w:r>
              <w:rPr>
                <w:rFonts w:ascii="Arial" w:hAnsi="Arial" w:cs="Arial"/>
              </w:rPr>
              <w:t>.</w:t>
            </w:r>
          </w:p>
        </w:tc>
      </w:tr>
      <w:tr w:rsidR="00AF0342" w14:paraId="11FC593C" w14:textId="77777777" w:rsidTr="00956475">
        <w:tc>
          <w:tcPr>
            <w:tcW w:w="1555" w:type="dxa"/>
          </w:tcPr>
          <w:p w14:paraId="2C8CD4FA" w14:textId="77777777" w:rsidR="00AF0342" w:rsidRDefault="00AF0342" w:rsidP="00B52C7B">
            <w:pPr>
              <w:spacing w:line="360" w:lineRule="auto"/>
              <w:rPr>
                <w:rFonts w:ascii="Arial" w:hAnsi="Arial" w:cs="Arial"/>
              </w:rPr>
            </w:pPr>
            <w:r>
              <w:rPr>
                <w:rFonts w:ascii="Arial" w:hAnsi="Arial" w:cs="Arial"/>
              </w:rPr>
              <w:t>7</w:t>
            </w:r>
          </w:p>
        </w:tc>
        <w:tc>
          <w:tcPr>
            <w:tcW w:w="7461" w:type="dxa"/>
          </w:tcPr>
          <w:p w14:paraId="31D34B4B" w14:textId="31E638C0" w:rsidR="00AF0342" w:rsidRDefault="00C036D4" w:rsidP="00B52C7B">
            <w:pPr>
              <w:spacing w:line="360" w:lineRule="auto"/>
              <w:rPr>
                <w:rFonts w:ascii="Arial" w:hAnsi="Arial" w:cs="Arial"/>
              </w:rPr>
            </w:pPr>
            <w:r w:rsidRPr="00C036D4">
              <w:rPr>
                <w:rFonts w:ascii="Arial" w:hAnsi="Arial" w:cs="Arial"/>
              </w:rPr>
              <w:t>112% increase</w:t>
            </w:r>
            <w:r>
              <w:rPr>
                <w:rFonts w:ascii="Arial" w:hAnsi="Arial" w:cs="Arial"/>
              </w:rPr>
              <w:t>.</w:t>
            </w:r>
          </w:p>
        </w:tc>
      </w:tr>
      <w:tr w:rsidR="00AF0342" w14:paraId="5A03428B" w14:textId="77777777" w:rsidTr="00956475">
        <w:tc>
          <w:tcPr>
            <w:tcW w:w="1555" w:type="dxa"/>
          </w:tcPr>
          <w:p w14:paraId="18F8163C" w14:textId="77777777" w:rsidR="00AF0342" w:rsidRDefault="00AF0342" w:rsidP="00B52C7B">
            <w:pPr>
              <w:spacing w:line="360" w:lineRule="auto"/>
              <w:rPr>
                <w:rFonts w:ascii="Arial" w:hAnsi="Arial" w:cs="Arial"/>
              </w:rPr>
            </w:pPr>
            <w:r>
              <w:rPr>
                <w:rFonts w:ascii="Arial" w:hAnsi="Arial" w:cs="Arial"/>
              </w:rPr>
              <w:t>8</w:t>
            </w:r>
          </w:p>
        </w:tc>
        <w:tc>
          <w:tcPr>
            <w:tcW w:w="7461" w:type="dxa"/>
          </w:tcPr>
          <w:p w14:paraId="0079C18F" w14:textId="29728A2B" w:rsidR="00AF0342" w:rsidRDefault="00C036D4" w:rsidP="00B52C7B">
            <w:pPr>
              <w:spacing w:line="360" w:lineRule="auto"/>
              <w:rPr>
                <w:rFonts w:ascii="Arial" w:hAnsi="Arial" w:cs="Arial"/>
              </w:rPr>
            </w:pPr>
            <w:r>
              <w:rPr>
                <w:rFonts w:ascii="Arial" w:hAnsi="Arial" w:cs="Arial"/>
              </w:rPr>
              <w:t>S</w:t>
            </w:r>
            <w:r w:rsidRPr="00C036D4">
              <w:rPr>
                <w:rFonts w:ascii="Arial" w:hAnsi="Arial" w:cs="Arial"/>
              </w:rPr>
              <w:t>ignificant increase</w:t>
            </w:r>
            <w:r>
              <w:rPr>
                <w:rFonts w:ascii="Arial" w:hAnsi="Arial" w:cs="Arial"/>
              </w:rPr>
              <w:t>.</w:t>
            </w:r>
          </w:p>
        </w:tc>
      </w:tr>
      <w:tr w:rsidR="00AF0342" w14:paraId="67F6A318" w14:textId="77777777" w:rsidTr="00956475">
        <w:tc>
          <w:tcPr>
            <w:tcW w:w="1555" w:type="dxa"/>
          </w:tcPr>
          <w:p w14:paraId="4A1CC628" w14:textId="77777777" w:rsidR="00AF0342" w:rsidRDefault="00AF0342" w:rsidP="00B52C7B">
            <w:pPr>
              <w:spacing w:line="360" w:lineRule="auto"/>
              <w:rPr>
                <w:rFonts w:ascii="Arial" w:hAnsi="Arial" w:cs="Arial"/>
              </w:rPr>
            </w:pPr>
            <w:r>
              <w:rPr>
                <w:rFonts w:ascii="Arial" w:hAnsi="Arial" w:cs="Arial"/>
              </w:rPr>
              <w:lastRenderedPageBreak/>
              <w:t>9</w:t>
            </w:r>
          </w:p>
        </w:tc>
        <w:tc>
          <w:tcPr>
            <w:tcW w:w="7461" w:type="dxa"/>
          </w:tcPr>
          <w:p w14:paraId="4CEAD4E8" w14:textId="25D7C191" w:rsidR="00AF0342" w:rsidRDefault="00D94C19" w:rsidP="00B52C7B">
            <w:pPr>
              <w:spacing w:line="360" w:lineRule="auto"/>
              <w:rPr>
                <w:rFonts w:ascii="Arial" w:hAnsi="Arial" w:cs="Arial"/>
              </w:rPr>
            </w:pPr>
            <w:r>
              <w:rPr>
                <w:rFonts w:ascii="Arial" w:hAnsi="Arial" w:cs="Arial"/>
              </w:rPr>
              <w:t>U</w:t>
            </w:r>
            <w:r w:rsidRPr="00D94C19">
              <w:rPr>
                <w:rFonts w:ascii="Arial" w:hAnsi="Arial" w:cs="Arial"/>
              </w:rPr>
              <w:t>nsure of exact increase but likely to be between 60-90 % increase</w:t>
            </w:r>
            <w:r>
              <w:rPr>
                <w:rFonts w:ascii="Arial" w:hAnsi="Arial" w:cs="Arial"/>
              </w:rPr>
              <w:t>.</w:t>
            </w:r>
          </w:p>
        </w:tc>
      </w:tr>
    </w:tbl>
    <w:p w14:paraId="35C286B6" w14:textId="77777777" w:rsidR="001609F9" w:rsidRDefault="001609F9" w:rsidP="00AF0342">
      <w:pPr>
        <w:spacing w:line="360" w:lineRule="auto"/>
        <w:rPr>
          <w:rFonts w:ascii="Arial" w:hAnsi="Arial" w:cs="Arial"/>
        </w:rPr>
      </w:pPr>
    </w:p>
    <w:p w14:paraId="4D79D28B" w14:textId="17B55889" w:rsidR="00AF0342" w:rsidRDefault="00AF0342" w:rsidP="00AF0342">
      <w:pPr>
        <w:spacing w:line="360" w:lineRule="auto"/>
        <w:rPr>
          <w:rFonts w:ascii="Arial" w:hAnsi="Arial" w:cs="Arial"/>
        </w:rPr>
      </w:pPr>
      <w:r>
        <w:rPr>
          <w:rFonts w:ascii="Arial" w:hAnsi="Arial" w:cs="Arial"/>
        </w:rPr>
        <w:t xml:space="preserve">The key </w:t>
      </w:r>
      <w:r w:rsidR="002B2A0C">
        <w:rPr>
          <w:rFonts w:ascii="Arial" w:hAnsi="Arial" w:cs="Arial"/>
        </w:rPr>
        <w:t>points</w:t>
      </w:r>
      <w:r>
        <w:rPr>
          <w:rFonts w:ascii="Arial" w:hAnsi="Arial" w:cs="Arial"/>
        </w:rPr>
        <w:t xml:space="preserve"> captured here </w:t>
      </w:r>
      <w:r w:rsidR="002B2A0C">
        <w:rPr>
          <w:rFonts w:ascii="Arial" w:hAnsi="Arial" w:cs="Arial"/>
        </w:rPr>
        <w:t xml:space="preserve">suggest that performance data in relation to </w:t>
      </w:r>
      <w:proofErr w:type="spellStart"/>
      <w:r w:rsidR="002B2A0C">
        <w:rPr>
          <w:rFonts w:ascii="Arial" w:hAnsi="Arial" w:cs="Arial"/>
        </w:rPr>
        <w:t>PiPOT</w:t>
      </w:r>
      <w:proofErr w:type="spellEnd"/>
      <w:r w:rsidR="002B2A0C">
        <w:rPr>
          <w:rFonts w:ascii="Arial" w:hAnsi="Arial" w:cs="Arial"/>
        </w:rPr>
        <w:t xml:space="preserve"> </w:t>
      </w:r>
      <w:r w:rsidR="00303F85">
        <w:rPr>
          <w:rFonts w:ascii="Arial" w:hAnsi="Arial" w:cs="Arial"/>
        </w:rPr>
        <w:t>is not being captured.</w:t>
      </w:r>
    </w:p>
    <w:p w14:paraId="68FB0A93" w14:textId="0D808A17" w:rsidR="00303F85" w:rsidRPr="008953E7" w:rsidRDefault="00303F85" w:rsidP="00AF0342">
      <w:pPr>
        <w:spacing w:line="360" w:lineRule="auto"/>
        <w:rPr>
          <w:rFonts w:ascii="Arial" w:hAnsi="Arial" w:cs="Arial"/>
          <w:b/>
          <w:bCs/>
        </w:rPr>
      </w:pPr>
      <w:r w:rsidRPr="008953E7">
        <w:rPr>
          <w:rFonts w:ascii="Arial" w:hAnsi="Arial" w:cs="Arial"/>
          <w:b/>
          <w:bCs/>
        </w:rPr>
        <w:t xml:space="preserve">Question </w:t>
      </w:r>
      <w:r w:rsidR="00ED6D40" w:rsidRPr="008953E7">
        <w:rPr>
          <w:rFonts w:ascii="Arial" w:hAnsi="Arial" w:cs="Arial"/>
          <w:b/>
          <w:bCs/>
        </w:rPr>
        <w:t>12</w:t>
      </w:r>
    </w:p>
    <w:p w14:paraId="63FFF968" w14:textId="77777777" w:rsidR="00197422" w:rsidRDefault="00030A68" w:rsidP="00197422">
      <w:pPr>
        <w:keepNext/>
        <w:spacing w:line="360" w:lineRule="auto"/>
      </w:pPr>
      <w:r>
        <w:rPr>
          <w:noProof/>
        </w:rPr>
        <w:drawing>
          <wp:inline distT="0" distB="0" distL="0" distR="0" wp14:anchorId="48795FA7" wp14:editId="38ACA3F3">
            <wp:extent cx="5731510" cy="3813175"/>
            <wp:effectExtent l="0" t="0" r="2540" b="15875"/>
            <wp:docPr id="326858976" name="Chart 1">
              <a:extLst xmlns:a="http://schemas.openxmlformats.org/drawingml/2006/main">
                <a:ext uri="{FF2B5EF4-FFF2-40B4-BE49-F238E27FC236}">
                  <a16:creationId xmlns:a16="http://schemas.microsoft.com/office/drawing/2014/main" id="{DC0DE18B-5CF3-FD38-7A04-5AB6849652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5DF1ACB" w14:textId="4519BE30" w:rsidR="00AF0342" w:rsidRDefault="00197422" w:rsidP="00197422">
      <w:pPr>
        <w:pStyle w:val="Caption"/>
        <w:rPr>
          <w:rFonts w:ascii="Arial" w:hAnsi="Arial" w:cs="Arial"/>
        </w:rPr>
      </w:pPr>
      <w:r>
        <w:t xml:space="preserve">Figure </w:t>
      </w:r>
      <w:r>
        <w:fldChar w:fldCharType="begin"/>
      </w:r>
      <w:r>
        <w:instrText xml:space="preserve"> SEQ Figure \* ARABIC </w:instrText>
      </w:r>
      <w:r>
        <w:fldChar w:fldCharType="separate"/>
      </w:r>
      <w:r w:rsidR="00FB1ABB">
        <w:rPr>
          <w:noProof/>
        </w:rPr>
        <w:t>11</w:t>
      </w:r>
      <w:r>
        <w:fldChar w:fldCharType="end"/>
      </w:r>
      <w:r>
        <w:t>. Question 13 of the questionnaire "</w:t>
      </w:r>
      <w:r w:rsidRPr="00BE3A51">
        <w:t xml:space="preserve">Do you feel the </w:t>
      </w:r>
      <w:proofErr w:type="spellStart"/>
      <w:r w:rsidRPr="00BE3A51">
        <w:t>PiPOT</w:t>
      </w:r>
      <w:proofErr w:type="spellEnd"/>
      <w:r w:rsidRPr="00BE3A51">
        <w:t xml:space="preserve"> procedures conflict with any other statutory guidance</w:t>
      </w:r>
      <w:r>
        <w:t>?"</w:t>
      </w:r>
    </w:p>
    <w:p w14:paraId="44B2489B" w14:textId="25D1961E" w:rsidR="00030A68" w:rsidRDefault="00030A68" w:rsidP="00030A68">
      <w:pPr>
        <w:spacing w:line="360" w:lineRule="auto"/>
        <w:rPr>
          <w:rFonts w:ascii="Arial" w:hAnsi="Arial" w:cs="Arial"/>
        </w:rPr>
      </w:pPr>
      <w:r>
        <w:rPr>
          <w:rFonts w:ascii="Arial" w:hAnsi="Arial" w:cs="Arial"/>
        </w:rPr>
        <w:t>Question 1</w:t>
      </w:r>
      <w:r w:rsidR="00F10C94">
        <w:rPr>
          <w:rFonts w:ascii="Arial" w:hAnsi="Arial" w:cs="Arial"/>
        </w:rPr>
        <w:t>2</w:t>
      </w:r>
      <w:r>
        <w:rPr>
          <w:rFonts w:ascii="Arial" w:hAnsi="Arial" w:cs="Arial"/>
        </w:rPr>
        <w:t xml:space="preserve"> asked, “</w:t>
      </w:r>
      <w:r w:rsidR="003D1B0C" w:rsidRPr="00A22C16">
        <w:rPr>
          <w:rFonts w:ascii="Arial" w:hAnsi="Arial" w:cs="Arial"/>
        </w:rPr>
        <w:t xml:space="preserve">Do you feel the </w:t>
      </w:r>
      <w:proofErr w:type="spellStart"/>
      <w:r w:rsidR="003D1B0C" w:rsidRPr="00A22C16">
        <w:rPr>
          <w:rFonts w:ascii="Arial" w:hAnsi="Arial" w:cs="Arial"/>
        </w:rPr>
        <w:t>PiPOT</w:t>
      </w:r>
      <w:proofErr w:type="spellEnd"/>
      <w:r w:rsidR="003D1B0C" w:rsidRPr="00A22C16">
        <w:rPr>
          <w:rFonts w:ascii="Arial" w:hAnsi="Arial" w:cs="Arial"/>
        </w:rPr>
        <w:t xml:space="preserve"> procedures conflict with any other statutory guidance</w:t>
      </w:r>
      <w:r w:rsidRPr="00FD78A9">
        <w:rPr>
          <w:rFonts w:ascii="Arial" w:hAnsi="Arial" w:cs="Arial"/>
        </w:rPr>
        <w:t>?</w:t>
      </w:r>
      <w:r>
        <w:rPr>
          <w:rFonts w:ascii="Arial" w:hAnsi="Arial" w:cs="Arial"/>
        </w:rPr>
        <w:t xml:space="preserve">” </w:t>
      </w:r>
      <w:r w:rsidR="00FB316D">
        <w:rPr>
          <w:rFonts w:ascii="Arial" w:hAnsi="Arial" w:cs="Arial"/>
        </w:rPr>
        <w:t>Of the 9 total responses to this question, 2 responded “yes” and 7 responded “no” – a majority of approximately 77.8% “no”.</w:t>
      </w:r>
    </w:p>
    <w:p w14:paraId="06983A6E" w14:textId="3F875FC1" w:rsidR="00030A68" w:rsidRDefault="00030A68" w:rsidP="00030A68">
      <w:pPr>
        <w:spacing w:line="360" w:lineRule="auto"/>
        <w:rPr>
          <w:rFonts w:ascii="Arial" w:hAnsi="Arial" w:cs="Arial"/>
        </w:rPr>
      </w:pPr>
      <w:r>
        <w:rPr>
          <w:rFonts w:ascii="Arial" w:hAnsi="Arial" w:cs="Arial"/>
        </w:rPr>
        <w:t>This question was accompanied by the follow-up question “</w:t>
      </w:r>
      <w:r w:rsidR="003D1B0C">
        <w:rPr>
          <w:rFonts w:ascii="Arial" w:hAnsi="Arial" w:cs="Arial"/>
        </w:rPr>
        <w:t>If yes, please give examples</w:t>
      </w:r>
      <w:r>
        <w:rPr>
          <w:rFonts w:ascii="Arial" w:hAnsi="Arial" w:cs="Arial"/>
        </w:rPr>
        <w:t>”. The comments associated with this question can be seen below:</w:t>
      </w:r>
    </w:p>
    <w:tbl>
      <w:tblPr>
        <w:tblStyle w:val="TableGridLight"/>
        <w:tblW w:w="0" w:type="auto"/>
        <w:tblLook w:val="04A0" w:firstRow="1" w:lastRow="0" w:firstColumn="1" w:lastColumn="0" w:noHBand="0" w:noVBand="1"/>
      </w:tblPr>
      <w:tblGrid>
        <w:gridCol w:w="1555"/>
        <w:gridCol w:w="7461"/>
      </w:tblGrid>
      <w:tr w:rsidR="00191BED" w14:paraId="08240EBD" w14:textId="77777777" w:rsidTr="00956475">
        <w:tc>
          <w:tcPr>
            <w:tcW w:w="1555" w:type="dxa"/>
          </w:tcPr>
          <w:p w14:paraId="2477FFBC" w14:textId="77777777" w:rsidR="00191BED" w:rsidRDefault="00191BED" w:rsidP="00B52C7B">
            <w:pPr>
              <w:spacing w:line="360" w:lineRule="auto"/>
              <w:rPr>
                <w:rFonts w:ascii="Arial" w:hAnsi="Arial" w:cs="Arial"/>
              </w:rPr>
            </w:pPr>
            <w:r>
              <w:rPr>
                <w:rFonts w:ascii="Arial" w:hAnsi="Arial" w:cs="Arial"/>
              </w:rPr>
              <w:t>Participant ID</w:t>
            </w:r>
          </w:p>
        </w:tc>
        <w:tc>
          <w:tcPr>
            <w:tcW w:w="7461" w:type="dxa"/>
          </w:tcPr>
          <w:p w14:paraId="2A9A9A74" w14:textId="77777777" w:rsidR="00191BED" w:rsidRDefault="00191BED" w:rsidP="00B52C7B">
            <w:pPr>
              <w:spacing w:line="360" w:lineRule="auto"/>
              <w:rPr>
                <w:rFonts w:ascii="Arial" w:hAnsi="Arial" w:cs="Arial"/>
              </w:rPr>
            </w:pPr>
            <w:r>
              <w:rPr>
                <w:rFonts w:ascii="Arial" w:hAnsi="Arial" w:cs="Arial"/>
              </w:rPr>
              <w:t>Comment</w:t>
            </w:r>
          </w:p>
        </w:tc>
      </w:tr>
      <w:tr w:rsidR="00191BED" w14:paraId="0D6094F4" w14:textId="77777777" w:rsidTr="00956475">
        <w:tc>
          <w:tcPr>
            <w:tcW w:w="1555" w:type="dxa"/>
          </w:tcPr>
          <w:p w14:paraId="6A561DC8" w14:textId="77777777" w:rsidR="00191BED" w:rsidRDefault="00191BED" w:rsidP="00B52C7B">
            <w:pPr>
              <w:spacing w:line="360" w:lineRule="auto"/>
              <w:rPr>
                <w:rFonts w:ascii="Arial" w:hAnsi="Arial" w:cs="Arial"/>
              </w:rPr>
            </w:pPr>
            <w:r>
              <w:rPr>
                <w:rFonts w:ascii="Arial" w:hAnsi="Arial" w:cs="Arial"/>
              </w:rPr>
              <w:t>1</w:t>
            </w:r>
          </w:p>
        </w:tc>
        <w:tc>
          <w:tcPr>
            <w:tcW w:w="7461" w:type="dxa"/>
          </w:tcPr>
          <w:p w14:paraId="04C1798C" w14:textId="450DED2A" w:rsidR="00191BED" w:rsidRDefault="00B41956" w:rsidP="00B52C7B">
            <w:pPr>
              <w:spacing w:line="360" w:lineRule="auto"/>
              <w:rPr>
                <w:rFonts w:ascii="Arial" w:hAnsi="Arial" w:cs="Arial"/>
              </w:rPr>
            </w:pPr>
            <w:r>
              <w:rPr>
                <w:rFonts w:ascii="Arial" w:hAnsi="Arial" w:cs="Arial"/>
              </w:rPr>
              <w:t>/</w:t>
            </w:r>
          </w:p>
        </w:tc>
      </w:tr>
      <w:tr w:rsidR="00191BED" w14:paraId="47517559" w14:textId="77777777" w:rsidTr="00956475">
        <w:tc>
          <w:tcPr>
            <w:tcW w:w="1555" w:type="dxa"/>
          </w:tcPr>
          <w:p w14:paraId="4D3F04BE" w14:textId="77777777" w:rsidR="00191BED" w:rsidRDefault="00191BED" w:rsidP="00B52C7B">
            <w:pPr>
              <w:spacing w:line="360" w:lineRule="auto"/>
              <w:rPr>
                <w:rFonts w:ascii="Arial" w:hAnsi="Arial" w:cs="Arial"/>
              </w:rPr>
            </w:pPr>
            <w:r>
              <w:rPr>
                <w:rFonts w:ascii="Arial" w:hAnsi="Arial" w:cs="Arial"/>
              </w:rPr>
              <w:t>2</w:t>
            </w:r>
          </w:p>
        </w:tc>
        <w:tc>
          <w:tcPr>
            <w:tcW w:w="7461" w:type="dxa"/>
          </w:tcPr>
          <w:p w14:paraId="05A5DE65" w14:textId="400262CA" w:rsidR="00191BED" w:rsidRDefault="00ED6D40" w:rsidP="00B52C7B">
            <w:pPr>
              <w:spacing w:line="360" w:lineRule="auto"/>
              <w:rPr>
                <w:rFonts w:ascii="Arial" w:hAnsi="Arial" w:cs="Arial"/>
              </w:rPr>
            </w:pPr>
            <w:r>
              <w:rPr>
                <w:rFonts w:ascii="Arial" w:hAnsi="Arial" w:cs="Arial"/>
              </w:rPr>
              <w:t>Not experienced a conflict</w:t>
            </w:r>
            <w:r w:rsidR="00775669">
              <w:rPr>
                <w:rFonts w:ascii="Arial" w:hAnsi="Arial" w:cs="Arial"/>
              </w:rPr>
              <w:t xml:space="preserve"> with </w:t>
            </w:r>
            <w:r w:rsidR="00D30F63">
              <w:rPr>
                <w:rFonts w:ascii="Arial" w:hAnsi="Arial" w:cs="Arial"/>
              </w:rPr>
              <w:t xml:space="preserve">other </w:t>
            </w:r>
            <w:r w:rsidR="00620C85">
              <w:rPr>
                <w:rFonts w:ascii="Arial" w:hAnsi="Arial" w:cs="Arial"/>
              </w:rPr>
              <w:t>guidance but</w:t>
            </w:r>
            <w:r w:rsidR="002C32B0">
              <w:rPr>
                <w:rFonts w:ascii="Arial" w:hAnsi="Arial" w:cs="Arial"/>
              </w:rPr>
              <w:t xml:space="preserve"> </w:t>
            </w:r>
            <w:r w:rsidR="00D30F63">
              <w:rPr>
                <w:rFonts w:ascii="Arial" w:hAnsi="Arial" w:cs="Arial"/>
              </w:rPr>
              <w:t xml:space="preserve">possibly other process </w:t>
            </w:r>
            <w:r w:rsidR="00620C85">
              <w:rPr>
                <w:rFonts w:ascii="Arial" w:hAnsi="Arial" w:cs="Arial"/>
              </w:rPr>
              <w:t>e.g.</w:t>
            </w:r>
            <w:r w:rsidR="00D30F63">
              <w:rPr>
                <w:rFonts w:ascii="Arial" w:hAnsi="Arial" w:cs="Arial"/>
              </w:rPr>
              <w:t xml:space="preserve"> </w:t>
            </w:r>
            <w:r w:rsidR="000004A0">
              <w:rPr>
                <w:rFonts w:ascii="Arial" w:hAnsi="Arial" w:cs="Arial"/>
              </w:rPr>
              <w:t xml:space="preserve">internal </w:t>
            </w:r>
            <w:r w:rsidR="00620C85">
              <w:rPr>
                <w:rFonts w:ascii="Arial" w:hAnsi="Arial" w:cs="Arial"/>
              </w:rPr>
              <w:t>HR</w:t>
            </w:r>
            <w:r w:rsidR="007D6844">
              <w:rPr>
                <w:rFonts w:ascii="Arial" w:hAnsi="Arial" w:cs="Arial"/>
              </w:rPr>
              <w:t>/ C</w:t>
            </w:r>
            <w:r w:rsidR="000004A0">
              <w:rPr>
                <w:rFonts w:ascii="Arial" w:hAnsi="Arial" w:cs="Arial"/>
              </w:rPr>
              <w:t xml:space="preserve">riminal </w:t>
            </w:r>
          </w:p>
        </w:tc>
      </w:tr>
      <w:tr w:rsidR="00191BED" w14:paraId="1316BDFE" w14:textId="77777777" w:rsidTr="00956475">
        <w:tc>
          <w:tcPr>
            <w:tcW w:w="1555" w:type="dxa"/>
          </w:tcPr>
          <w:p w14:paraId="1B0FBB10" w14:textId="77777777" w:rsidR="00191BED" w:rsidRDefault="00191BED" w:rsidP="00B52C7B">
            <w:pPr>
              <w:spacing w:line="360" w:lineRule="auto"/>
              <w:rPr>
                <w:rFonts w:ascii="Arial" w:hAnsi="Arial" w:cs="Arial"/>
              </w:rPr>
            </w:pPr>
            <w:r>
              <w:rPr>
                <w:rFonts w:ascii="Arial" w:hAnsi="Arial" w:cs="Arial"/>
              </w:rPr>
              <w:t>3</w:t>
            </w:r>
          </w:p>
        </w:tc>
        <w:tc>
          <w:tcPr>
            <w:tcW w:w="7461" w:type="dxa"/>
          </w:tcPr>
          <w:p w14:paraId="45882596" w14:textId="6A59B190" w:rsidR="00191BED" w:rsidRDefault="00B41956" w:rsidP="00B52C7B">
            <w:pPr>
              <w:spacing w:line="360" w:lineRule="auto"/>
              <w:rPr>
                <w:rFonts w:ascii="Arial" w:hAnsi="Arial" w:cs="Arial"/>
              </w:rPr>
            </w:pPr>
            <w:r w:rsidRPr="00B41956">
              <w:rPr>
                <w:rFonts w:ascii="Arial" w:hAnsi="Arial" w:cs="Arial"/>
              </w:rPr>
              <w:t>Some employment law and human rights legislation</w:t>
            </w:r>
            <w:r>
              <w:rPr>
                <w:rFonts w:ascii="Arial" w:hAnsi="Arial" w:cs="Arial"/>
              </w:rPr>
              <w:t>.</w:t>
            </w:r>
          </w:p>
        </w:tc>
      </w:tr>
      <w:tr w:rsidR="00191BED" w14:paraId="5DA1CA63" w14:textId="77777777" w:rsidTr="00956475">
        <w:tc>
          <w:tcPr>
            <w:tcW w:w="1555" w:type="dxa"/>
          </w:tcPr>
          <w:p w14:paraId="6A836C39" w14:textId="77777777" w:rsidR="00191BED" w:rsidRDefault="00191BED" w:rsidP="00B52C7B">
            <w:pPr>
              <w:spacing w:line="360" w:lineRule="auto"/>
              <w:rPr>
                <w:rFonts w:ascii="Arial" w:hAnsi="Arial" w:cs="Arial"/>
              </w:rPr>
            </w:pPr>
            <w:r>
              <w:rPr>
                <w:rFonts w:ascii="Arial" w:hAnsi="Arial" w:cs="Arial"/>
              </w:rPr>
              <w:lastRenderedPageBreak/>
              <w:t>4</w:t>
            </w:r>
          </w:p>
        </w:tc>
        <w:tc>
          <w:tcPr>
            <w:tcW w:w="7461" w:type="dxa"/>
          </w:tcPr>
          <w:p w14:paraId="4EDBB454" w14:textId="1BC7129E" w:rsidR="00191BED" w:rsidRDefault="00B41956" w:rsidP="00B52C7B">
            <w:pPr>
              <w:spacing w:line="360" w:lineRule="auto"/>
              <w:rPr>
                <w:rFonts w:ascii="Arial" w:hAnsi="Arial" w:cs="Arial"/>
              </w:rPr>
            </w:pPr>
            <w:r>
              <w:rPr>
                <w:rFonts w:ascii="Arial" w:hAnsi="Arial" w:cs="Arial"/>
              </w:rPr>
              <w:t>/</w:t>
            </w:r>
          </w:p>
        </w:tc>
      </w:tr>
      <w:tr w:rsidR="00191BED" w14:paraId="2C98CE69" w14:textId="77777777" w:rsidTr="00956475">
        <w:tc>
          <w:tcPr>
            <w:tcW w:w="1555" w:type="dxa"/>
          </w:tcPr>
          <w:p w14:paraId="22DE29EF" w14:textId="77777777" w:rsidR="00191BED" w:rsidRDefault="00191BED" w:rsidP="00B52C7B">
            <w:pPr>
              <w:spacing w:line="360" w:lineRule="auto"/>
              <w:rPr>
                <w:rFonts w:ascii="Arial" w:hAnsi="Arial" w:cs="Arial"/>
              </w:rPr>
            </w:pPr>
            <w:r>
              <w:rPr>
                <w:rFonts w:ascii="Arial" w:hAnsi="Arial" w:cs="Arial"/>
              </w:rPr>
              <w:t>5</w:t>
            </w:r>
          </w:p>
        </w:tc>
        <w:tc>
          <w:tcPr>
            <w:tcW w:w="7461" w:type="dxa"/>
          </w:tcPr>
          <w:p w14:paraId="3FFB73DD" w14:textId="7A968B22" w:rsidR="00191BED" w:rsidRDefault="00102725" w:rsidP="00B52C7B">
            <w:pPr>
              <w:spacing w:line="360" w:lineRule="auto"/>
              <w:rPr>
                <w:rFonts w:ascii="Arial" w:hAnsi="Arial" w:cs="Arial"/>
              </w:rPr>
            </w:pPr>
            <w:r>
              <w:rPr>
                <w:rFonts w:ascii="Arial" w:hAnsi="Arial" w:cs="Arial"/>
              </w:rPr>
              <w:t xml:space="preserve">Some organisations </w:t>
            </w:r>
            <w:r w:rsidR="00DF0311">
              <w:rPr>
                <w:rFonts w:ascii="Arial" w:hAnsi="Arial" w:cs="Arial"/>
              </w:rPr>
              <w:t xml:space="preserve">are </w:t>
            </w:r>
            <w:r>
              <w:rPr>
                <w:rFonts w:ascii="Arial" w:hAnsi="Arial" w:cs="Arial"/>
              </w:rPr>
              <w:t>confused a</w:t>
            </w:r>
            <w:r w:rsidR="00DF0311">
              <w:rPr>
                <w:rFonts w:ascii="Arial" w:hAnsi="Arial" w:cs="Arial"/>
              </w:rPr>
              <w:t xml:space="preserve">s to </w:t>
            </w:r>
            <w:r>
              <w:rPr>
                <w:rFonts w:ascii="Arial" w:hAnsi="Arial" w:cs="Arial"/>
              </w:rPr>
              <w:t xml:space="preserve">how </w:t>
            </w:r>
            <w:r w:rsidR="003D2831">
              <w:rPr>
                <w:rFonts w:ascii="Arial" w:hAnsi="Arial" w:cs="Arial"/>
              </w:rPr>
              <w:t>this process</w:t>
            </w:r>
            <w:r w:rsidR="00672F6D">
              <w:rPr>
                <w:rFonts w:ascii="Arial" w:hAnsi="Arial" w:cs="Arial"/>
              </w:rPr>
              <w:t xml:space="preserve"> fits </w:t>
            </w:r>
            <w:r>
              <w:rPr>
                <w:rFonts w:ascii="Arial" w:hAnsi="Arial" w:cs="Arial"/>
              </w:rPr>
              <w:t>with internal disciplinary process</w:t>
            </w:r>
            <w:r w:rsidR="00A50865">
              <w:rPr>
                <w:rFonts w:ascii="Arial" w:hAnsi="Arial" w:cs="Arial"/>
              </w:rPr>
              <w:t xml:space="preserve">- some organisations don’t report concerns because they are </w:t>
            </w:r>
            <w:r w:rsidR="00A46E62">
              <w:rPr>
                <w:rFonts w:ascii="Arial" w:hAnsi="Arial" w:cs="Arial"/>
              </w:rPr>
              <w:t>“</w:t>
            </w:r>
            <w:r w:rsidR="00A50865">
              <w:rPr>
                <w:rFonts w:ascii="Arial" w:hAnsi="Arial" w:cs="Arial"/>
              </w:rPr>
              <w:t>dealing with it internally</w:t>
            </w:r>
            <w:r w:rsidR="00A46E62">
              <w:rPr>
                <w:rFonts w:ascii="Arial" w:hAnsi="Arial" w:cs="Arial"/>
              </w:rPr>
              <w:t>”</w:t>
            </w:r>
            <w:r w:rsidR="00DF0311">
              <w:rPr>
                <w:rFonts w:ascii="Arial" w:hAnsi="Arial" w:cs="Arial"/>
              </w:rPr>
              <w:t>. Police do this often</w:t>
            </w:r>
          </w:p>
        </w:tc>
      </w:tr>
      <w:tr w:rsidR="00191BED" w14:paraId="32A9E0AA" w14:textId="77777777" w:rsidTr="00956475">
        <w:tc>
          <w:tcPr>
            <w:tcW w:w="1555" w:type="dxa"/>
          </w:tcPr>
          <w:p w14:paraId="7D3365E9" w14:textId="77777777" w:rsidR="00191BED" w:rsidRDefault="00191BED" w:rsidP="00B52C7B">
            <w:pPr>
              <w:spacing w:line="360" w:lineRule="auto"/>
              <w:rPr>
                <w:rFonts w:ascii="Arial" w:hAnsi="Arial" w:cs="Arial"/>
              </w:rPr>
            </w:pPr>
            <w:r>
              <w:rPr>
                <w:rFonts w:ascii="Arial" w:hAnsi="Arial" w:cs="Arial"/>
              </w:rPr>
              <w:t>6</w:t>
            </w:r>
          </w:p>
        </w:tc>
        <w:tc>
          <w:tcPr>
            <w:tcW w:w="7461" w:type="dxa"/>
          </w:tcPr>
          <w:p w14:paraId="37D99EB2" w14:textId="77CD12A3" w:rsidR="00191BED" w:rsidRDefault="007B43D5" w:rsidP="00B52C7B">
            <w:pPr>
              <w:spacing w:line="360" w:lineRule="auto"/>
              <w:rPr>
                <w:rFonts w:ascii="Arial" w:hAnsi="Arial" w:cs="Arial"/>
              </w:rPr>
            </w:pPr>
            <w:r>
              <w:rPr>
                <w:rFonts w:ascii="Arial" w:hAnsi="Arial" w:cs="Arial"/>
              </w:rPr>
              <w:t xml:space="preserve">There is sometimes confusion with </w:t>
            </w:r>
            <w:r w:rsidR="004D19AE">
              <w:rPr>
                <w:rFonts w:ascii="Arial" w:hAnsi="Arial" w:cs="Arial"/>
              </w:rPr>
              <w:t xml:space="preserve">organisations </w:t>
            </w:r>
            <w:r w:rsidR="007C1AD5">
              <w:rPr>
                <w:rFonts w:ascii="Arial" w:hAnsi="Arial" w:cs="Arial"/>
              </w:rPr>
              <w:t xml:space="preserve">HR processes </w:t>
            </w:r>
          </w:p>
        </w:tc>
      </w:tr>
      <w:tr w:rsidR="00191BED" w14:paraId="057D2216" w14:textId="77777777" w:rsidTr="00956475">
        <w:tc>
          <w:tcPr>
            <w:tcW w:w="1555" w:type="dxa"/>
          </w:tcPr>
          <w:p w14:paraId="3A1CB6F8" w14:textId="77777777" w:rsidR="00191BED" w:rsidRDefault="00191BED" w:rsidP="00B52C7B">
            <w:pPr>
              <w:spacing w:line="360" w:lineRule="auto"/>
              <w:rPr>
                <w:rFonts w:ascii="Arial" w:hAnsi="Arial" w:cs="Arial"/>
              </w:rPr>
            </w:pPr>
            <w:r>
              <w:rPr>
                <w:rFonts w:ascii="Arial" w:hAnsi="Arial" w:cs="Arial"/>
              </w:rPr>
              <w:t>7</w:t>
            </w:r>
          </w:p>
        </w:tc>
        <w:tc>
          <w:tcPr>
            <w:tcW w:w="7461" w:type="dxa"/>
          </w:tcPr>
          <w:p w14:paraId="7AA4206E" w14:textId="243DEC1D" w:rsidR="00191BED" w:rsidRDefault="00CD6220" w:rsidP="00B52C7B">
            <w:pPr>
              <w:spacing w:line="360" w:lineRule="auto"/>
              <w:rPr>
                <w:rFonts w:ascii="Arial" w:hAnsi="Arial" w:cs="Arial"/>
              </w:rPr>
            </w:pPr>
            <w:r>
              <w:rPr>
                <w:rFonts w:ascii="Arial" w:hAnsi="Arial" w:cs="Arial"/>
              </w:rPr>
              <w:t xml:space="preserve">Can be challenges </w:t>
            </w:r>
            <w:r w:rsidR="00982607">
              <w:rPr>
                <w:rFonts w:ascii="Arial" w:hAnsi="Arial" w:cs="Arial"/>
              </w:rPr>
              <w:t>deciding which</w:t>
            </w:r>
            <w:r>
              <w:rPr>
                <w:rFonts w:ascii="Arial" w:hAnsi="Arial" w:cs="Arial"/>
              </w:rPr>
              <w:t xml:space="preserve"> </w:t>
            </w:r>
            <w:r w:rsidR="00531B20">
              <w:rPr>
                <w:rFonts w:ascii="Arial" w:hAnsi="Arial" w:cs="Arial"/>
              </w:rPr>
              <w:t xml:space="preserve">safeguarding </w:t>
            </w:r>
            <w:r>
              <w:rPr>
                <w:rFonts w:ascii="Arial" w:hAnsi="Arial" w:cs="Arial"/>
              </w:rPr>
              <w:t xml:space="preserve">process </w:t>
            </w:r>
            <w:r w:rsidR="000D0707">
              <w:rPr>
                <w:rFonts w:ascii="Arial" w:hAnsi="Arial" w:cs="Arial"/>
              </w:rPr>
              <w:t>takes primacy</w:t>
            </w:r>
          </w:p>
        </w:tc>
      </w:tr>
      <w:tr w:rsidR="00191BED" w14:paraId="3F572C38" w14:textId="77777777" w:rsidTr="00956475">
        <w:tc>
          <w:tcPr>
            <w:tcW w:w="1555" w:type="dxa"/>
          </w:tcPr>
          <w:p w14:paraId="2C915EDD" w14:textId="77777777" w:rsidR="00191BED" w:rsidRDefault="00191BED" w:rsidP="00B52C7B">
            <w:pPr>
              <w:spacing w:line="360" w:lineRule="auto"/>
              <w:rPr>
                <w:rFonts w:ascii="Arial" w:hAnsi="Arial" w:cs="Arial"/>
              </w:rPr>
            </w:pPr>
            <w:r>
              <w:rPr>
                <w:rFonts w:ascii="Arial" w:hAnsi="Arial" w:cs="Arial"/>
              </w:rPr>
              <w:t>8</w:t>
            </w:r>
          </w:p>
        </w:tc>
        <w:tc>
          <w:tcPr>
            <w:tcW w:w="7461" w:type="dxa"/>
          </w:tcPr>
          <w:p w14:paraId="5FF118F4" w14:textId="63C2D90E" w:rsidR="00191BED" w:rsidRDefault="00B41956" w:rsidP="00B52C7B">
            <w:pPr>
              <w:spacing w:line="360" w:lineRule="auto"/>
              <w:rPr>
                <w:rFonts w:ascii="Arial" w:hAnsi="Arial" w:cs="Arial"/>
              </w:rPr>
            </w:pPr>
            <w:r w:rsidRPr="00B41956">
              <w:rPr>
                <w:rFonts w:ascii="Arial" w:hAnsi="Arial" w:cs="Arial"/>
              </w:rPr>
              <w:t>Keeping learners safe</w:t>
            </w:r>
            <w:r>
              <w:rPr>
                <w:rFonts w:ascii="Arial" w:hAnsi="Arial" w:cs="Arial"/>
              </w:rPr>
              <w:t>.</w:t>
            </w:r>
          </w:p>
        </w:tc>
      </w:tr>
      <w:tr w:rsidR="00191BED" w14:paraId="01F2BA5E" w14:textId="77777777" w:rsidTr="00956475">
        <w:tc>
          <w:tcPr>
            <w:tcW w:w="1555" w:type="dxa"/>
          </w:tcPr>
          <w:p w14:paraId="0E48498C" w14:textId="77777777" w:rsidR="00191BED" w:rsidRDefault="00191BED" w:rsidP="00B52C7B">
            <w:pPr>
              <w:spacing w:line="360" w:lineRule="auto"/>
              <w:rPr>
                <w:rFonts w:ascii="Arial" w:hAnsi="Arial" w:cs="Arial"/>
              </w:rPr>
            </w:pPr>
            <w:r>
              <w:rPr>
                <w:rFonts w:ascii="Arial" w:hAnsi="Arial" w:cs="Arial"/>
              </w:rPr>
              <w:t>9</w:t>
            </w:r>
          </w:p>
        </w:tc>
        <w:tc>
          <w:tcPr>
            <w:tcW w:w="7461" w:type="dxa"/>
          </w:tcPr>
          <w:p w14:paraId="063A343D" w14:textId="4A062B28" w:rsidR="00191BED" w:rsidRDefault="00B41956" w:rsidP="00B52C7B">
            <w:pPr>
              <w:spacing w:line="360" w:lineRule="auto"/>
              <w:rPr>
                <w:rFonts w:ascii="Arial" w:hAnsi="Arial" w:cs="Arial"/>
              </w:rPr>
            </w:pPr>
            <w:r>
              <w:rPr>
                <w:rFonts w:ascii="Arial" w:hAnsi="Arial" w:cs="Arial"/>
              </w:rPr>
              <w:t>/</w:t>
            </w:r>
          </w:p>
        </w:tc>
      </w:tr>
    </w:tbl>
    <w:p w14:paraId="0F053C75" w14:textId="77777777" w:rsidR="00D96A32" w:rsidRDefault="00D96A32" w:rsidP="003C61A1">
      <w:pPr>
        <w:spacing w:line="360" w:lineRule="auto"/>
        <w:rPr>
          <w:rFonts w:ascii="Arial" w:hAnsi="Arial" w:cs="Arial"/>
        </w:rPr>
      </w:pPr>
    </w:p>
    <w:p w14:paraId="0DF78A3D" w14:textId="67C516B6" w:rsidR="003C61A1" w:rsidRDefault="003C61A1" w:rsidP="003C61A1">
      <w:pPr>
        <w:spacing w:line="360" w:lineRule="auto"/>
        <w:rPr>
          <w:rFonts w:ascii="Arial" w:hAnsi="Arial" w:cs="Arial"/>
        </w:rPr>
      </w:pPr>
      <w:r>
        <w:rPr>
          <w:rFonts w:ascii="Arial" w:hAnsi="Arial" w:cs="Arial"/>
        </w:rPr>
        <w:t xml:space="preserve">The key </w:t>
      </w:r>
      <w:r w:rsidR="00DA2562">
        <w:rPr>
          <w:rFonts w:ascii="Arial" w:hAnsi="Arial" w:cs="Arial"/>
        </w:rPr>
        <w:t>perceptions</w:t>
      </w:r>
      <w:r>
        <w:rPr>
          <w:rFonts w:ascii="Arial" w:hAnsi="Arial" w:cs="Arial"/>
        </w:rPr>
        <w:t xml:space="preserve"> captured here </w:t>
      </w:r>
      <w:r w:rsidR="00850548">
        <w:rPr>
          <w:rFonts w:ascii="Arial" w:hAnsi="Arial" w:cs="Arial"/>
        </w:rPr>
        <w:t>shows</w:t>
      </w:r>
      <w:r w:rsidR="00DA2562">
        <w:rPr>
          <w:rFonts w:ascii="Arial" w:hAnsi="Arial" w:cs="Arial"/>
        </w:rPr>
        <w:t xml:space="preserve"> that </w:t>
      </w:r>
      <w:r w:rsidR="00D323FD">
        <w:rPr>
          <w:rFonts w:ascii="Arial" w:hAnsi="Arial" w:cs="Arial"/>
        </w:rPr>
        <w:t xml:space="preserve">whilst </w:t>
      </w:r>
      <w:proofErr w:type="gramStart"/>
      <w:r w:rsidR="00D323FD">
        <w:rPr>
          <w:rFonts w:ascii="Arial" w:hAnsi="Arial" w:cs="Arial"/>
        </w:rPr>
        <w:t>the majority of</w:t>
      </w:r>
      <w:proofErr w:type="gramEnd"/>
      <w:r w:rsidR="00D323FD">
        <w:rPr>
          <w:rFonts w:ascii="Arial" w:hAnsi="Arial" w:cs="Arial"/>
        </w:rPr>
        <w:t xml:space="preserve"> participants stated there was no conflict with other procedures</w:t>
      </w:r>
      <w:r w:rsidR="00850548">
        <w:rPr>
          <w:rFonts w:ascii="Arial" w:hAnsi="Arial" w:cs="Arial"/>
        </w:rPr>
        <w:t xml:space="preserve">, feedback suggests that </w:t>
      </w:r>
      <w:r w:rsidR="002D5C98">
        <w:rPr>
          <w:rFonts w:ascii="Arial" w:hAnsi="Arial" w:cs="Arial"/>
        </w:rPr>
        <w:t xml:space="preserve">there is </w:t>
      </w:r>
      <w:r w:rsidR="00982607">
        <w:rPr>
          <w:rFonts w:ascii="Arial" w:hAnsi="Arial" w:cs="Arial"/>
        </w:rPr>
        <w:t>conflict</w:t>
      </w:r>
      <w:r w:rsidR="002D5C98">
        <w:rPr>
          <w:rFonts w:ascii="Arial" w:hAnsi="Arial" w:cs="Arial"/>
        </w:rPr>
        <w:t xml:space="preserve"> with some </w:t>
      </w:r>
      <w:r w:rsidR="00E454EF">
        <w:rPr>
          <w:rFonts w:ascii="Arial" w:hAnsi="Arial" w:cs="Arial"/>
        </w:rPr>
        <w:t xml:space="preserve">Employment law, </w:t>
      </w:r>
      <w:r w:rsidR="00982607">
        <w:rPr>
          <w:rFonts w:ascii="Arial" w:hAnsi="Arial" w:cs="Arial"/>
        </w:rPr>
        <w:t>Human Rights legislation and</w:t>
      </w:r>
      <w:r w:rsidR="000E261E">
        <w:rPr>
          <w:rFonts w:ascii="Arial" w:hAnsi="Arial" w:cs="Arial"/>
        </w:rPr>
        <w:t xml:space="preserve"> </w:t>
      </w:r>
      <w:r w:rsidR="00F26238">
        <w:rPr>
          <w:rFonts w:ascii="Arial" w:hAnsi="Arial" w:cs="Arial"/>
        </w:rPr>
        <w:t xml:space="preserve">the </w:t>
      </w:r>
      <w:r w:rsidR="000E261E">
        <w:rPr>
          <w:rFonts w:ascii="Arial" w:hAnsi="Arial" w:cs="Arial"/>
        </w:rPr>
        <w:t>statutory guidance</w:t>
      </w:r>
      <w:r w:rsidR="00F26238">
        <w:rPr>
          <w:rFonts w:ascii="Arial" w:hAnsi="Arial" w:cs="Arial"/>
        </w:rPr>
        <w:t xml:space="preserve"> in </w:t>
      </w:r>
      <w:r w:rsidR="003827CA">
        <w:rPr>
          <w:rFonts w:ascii="Arial" w:hAnsi="Arial" w:cs="Arial"/>
        </w:rPr>
        <w:t>Education “</w:t>
      </w:r>
      <w:r w:rsidR="00982607" w:rsidRPr="003827CA">
        <w:rPr>
          <w:rFonts w:ascii="Arial" w:hAnsi="Arial" w:cs="Arial"/>
        </w:rPr>
        <w:t>keeping learners safe”</w:t>
      </w:r>
      <w:r w:rsidR="000E261E">
        <w:rPr>
          <w:rFonts w:ascii="Arial" w:hAnsi="Arial" w:cs="Arial"/>
        </w:rPr>
        <w:t xml:space="preserve"> but also </w:t>
      </w:r>
      <w:r w:rsidR="000D0707">
        <w:rPr>
          <w:rFonts w:ascii="Arial" w:hAnsi="Arial" w:cs="Arial"/>
        </w:rPr>
        <w:t>some potential confusion/ conflict</w:t>
      </w:r>
      <w:r w:rsidR="008415DB">
        <w:rPr>
          <w:rFonts w:ascii="Arial" w:hAnsi="Arial" w:cs="Arial"/>
        </w:rPr>
        <w:t>s</w:t>
      </w:r>
      <w:r w:rsidR="000D0707">
        <w:rPr>
          <w:rFonts w:ascii="Arial" w:hAnsi="Arial" w:cs="Arial"/>
        </w:rPr>
        <w:t xml:space="preserve"> with </w:t>
      </w:r>
      <w:r w:rsidR="008415DB">
        <w:rPr>
          <w:rFonts w:ascii="Arial" w:hAnsi="Arial" w:cs="Arial"/>
        </w:rPr>
        <w:t>organisation</w:t>
      </w:r>
      <w:r w:rsidR="008C1525">
        <w:rPr>
          <w:rFonts w:ascii="Arial" w:hAnsi="Arial" w:cs="Arial"/>
        </w:rPr>
        <w:t>al</w:t>
      </w:r>
      <w:r w:rsidR="008415DB">
        <w:rPr>
          <w:rFonts w:ascii="Arial" w:hAnsi="Arial" w:cs="Arial"/>
        </w:rPr>
        <w:t xml:space="preserve"> </w:t>
      </w:r>
      <w:r w:rsidR="00F50DC6">
        <w:rPr>
          <w:rFonts w:ascii="Arial" w:hAnsi="Arial" w:cs="Arial"/>
        </w:rPr>
        <w:t xml:space="preserve">internal </w:t>
      </w:r>
      <w:r w:rsidR="009A4608">
        <w:rPr>
          <w:rFonts w:ascii="Arial" w:hAnsi="Arial" w:cs="Arial"/>
        </w:rPr>
        <w:t xml:space="preserve">processes </w:t>
      </w:r>
      <w:proofErr w:type="spellStart"/>
      <w:r w:rsidR="009A4608">
        <w:rPr>
          <w:rFonts w:ascii="Arial" w:hAnsi="Arial" w:cs="Arial"/>
        </w:rPr>
        <w:t>e.g</w:t>
      </w:r>
      <w:proofErr w:type="spellEnd"/>
      <w:r w:rsidR="00235A4D">
        <w:rPr>
          <w:rFonts w:ascii="Arial" w:hAnsi="Arial" w:cs="Arial"/>
        </w:rPr>
        <w:t xml:space="preserve"> </w:t>
      </w:r>
      <w:r w:rsidR="000D0707">
        <w:rPr>
          <w:rFonts w:ascii="Arial" w:hAnsi="Arial" w:cs="Arial"/>
        </w:rPr>
        <w:t xml:space="preserve">Human </w:t>
      </w:r>
      <w:r w:rsidR="008415DB">
        <w:rPr>
          <w:rFonts w:ascii="Arial" w:hAnsi="Arial" w:cs="Arial"/>
        </w:rPr>
        <w:t>R</w:t>
      </w:r>
      <w:r w:rsidR="000D0707">
        <w:rPr>
          <w:rFonts w:ascii="Arial" w:hAnsi="Arial" w:cs="Arial"/>
        </w:rPr>
        <w:t xml:space="preserve">esources </w:t>
      </w:r>
      <w:r w:rsidR="008C1525">
        <w:rPr>
          <w:rFonts w:ascii="Arial" w:hAnsi="Arial" w:cs="Arial"/>
        </w:rPr>
        <w:t>processes</w:t>
      </w:r>
      <w:r w:rsidR="00856F13">
        <w:rPr>
          <w:rFonts w:ascii="Arial" w:hAnsi="Arial" w:cs="Arial"/>
        </w:rPr>
        <w:t>.</w:t>
      </w:r>
    </w:p>
    <w:p w14:paraId="06CA350A" w14:textId="6B59B9E4" w:rsidR="00090F32" w:rsidRDefault="00090F32" w:rsidP="00AF0342">
      <w:pPr>
        <w:spacing w:line="360" w:lineRule="auto"/>
        <w:rPr>
          <w:rFonts w:ascii="Arial" w:hAnsi="Arial" w:cs="Arial"/>
          <w:b/>
          <w:bCs/>
        </w:rPr>
      </w:pPr>
      <w:r w:rsidRPr="00090F32">
        <w:rPr>
          <w:rFonts w:ascii="Arial" w:hAnsi="Arial" w:cs="Arial"/>
          <w:b/>
          <w:bCs/>
        </w:rPr>
        <w:t>Question 1</w:t>
      </w:r>
      <w:r w:rsidR="00E11E49">
        <w:rPr>
          <w:rFonts w:ascii="Arial" w:hAnsi="Arial" w:cs="Arial"/>
          <w:b/>
          <w:bCs/>
        </w:rPr>
        <w:t>4</w:t>
      </w:r>
    </w:p>
    <w:p w14:paraId="6B7D7F9D" w14:textId="77777777" w:rsidR="00C763CC" w:rsidRDefault="00197422" w:rsidP="00C763CC">
      <w:pPr>
        <w:keepNext/>
        <w:spacing w:line="360" w:lineRule="auto"/>
      </w:pPr>
      <w:r>
        <w:rPr>
          <w:noProof/>
        </w:rPr>
        <w:drawing>
          <wp:inline distT="0" distB="0" distL="0" distR="0" wp14:anchorId="2C925546" wp14:editId="10349109">
            <wp:extent cx="5731510" cy="3693795"/>
            <wp:effectExtent l="0" t="0" r="2540" b="1905"/>
            <wp:docPr id="2136261003" name="Chart 1">
              <a:extLst xmlns:a="http://schemas.openxmlformats.org/drawingml/2006/main">
                <a:ext uri="{FF2B5EF4-FFF2-40B4-BE49-F238E27FC236}">
                  <a16:creationId xmlns:a16="http://schemas.microsoft.com/office/drawing/2014/main" id="{7D347650-7E47-C06B-3381-E8B0D0376C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188CDDD" w14:textId="2601A41D" w:rsidR="003C61A1" w:rsidRDefault="00C763CC" w:rsidP="00C763CC">
      <w:pPr>
        <w:pStyle w:val="Caption"/>
        <w:rPr>
          <w:rFonts w:ascii="Arial" w:hAnsi="Arial" w:cs="Arial"/>
        </w:rPr>
      </w:pPr>
      <w:r>
        <w:t xml:space="preserve">Figure </w:t>
      </w:r>
      <w:r>
        <w:fldChar w:fldCharType="begin"/>
      </w:r>
      <w:r>
        <w:instrText xml:space="preserve"> SEQ Figure \* ARABIC </w:instrText>
      </w:r>
      <w:r>
        <w:fldChar w:fldCharType="separate"/>
      </w:r>
      <w:r w:rsidR="00FB1ABB">
        <w:rPr>
          <w:noProof/>
        </w:rPr>
        <w:t>12</w:t>
      </w:r>
      <w:r>
        <w:fldChar w:fldCharType="end"/>
      </w:r>
      <w:r>
        <w:t>. Question 15 of questionnaire "</w:t>
      </w:r>
      <w:r w:rsidRPr="004D450C">
        <w:t xml:space="preserve">Do you feel there are specific areas where the Wales Safeguarding procedures could be improved in relation to manging </w:t>
      </w:r>
      <w:proofErr w:type="spellStart"/>
      <w:r w:rsidRPr="004D450C">
        <w:t>PiPOT</w:t>
      </w:r>
      <w:proofErr w:type="spellEnd"/>
      <w:r w:rsidRPr="004D450C">
        <w:t xml:space="preserve"> concerns?”</w:t>
      </w:r>
    </w:p>
    <w:p w14:paraId="5EEAE55C" w14:textId="6F49DFE4" w:rsidR="00197422" w:rsidRDefault="00197422" w:rsidP="00197422">
      <w:pPr>
        <w:spacing w:line="360" w:lineRule="auto"/>
        <w:rPr>
          <w:rFonts w:ascii="Arial" w:hAnsi="Arial" w:cs="Arial"/>
        </w:rPr>
      </w:pPr>
      <w:r>
        <w:rPr>
          <w:rFonts w:ascii="Arial" w:hAnsi="Arial" w:cs="Arial"/>
        </w:rPr>
        <w:lastRenderedPageBreak/>
        <w:t>Question 1</w:t>
      </w:r>
      <w:r w:rsidR="00AE2B47">
        <w:rPr>
          <w:rFonts w:ascii="Arial" w:hAnsi="Arial" w:cs="Arial"/>
        </w:rPr>
        <w:t>4</w:t>
      </w:r>
      <w:r>
        <w:rPr>
          <w:rFonts w:ascii="Arial" w:hAnsi="Arial" w:cs="Arial"/>
        </w:rPr>
        <w:t xml:space="preserve"> asked, “</w:t>
      </w:r>
      <w:r w:rsidR="00E01C38" w:rsidRPr="00E01C38">
        <w:rPr>
          <w:rFonts w:ascii="Arial" w:hAnsi="Arial" w:cs="Arial"/>
        </w:rPr>
        <w:t xml:space="preserve">Do you feel there are specific areas where the Wales Safeguarding procedures could be improved in relation to manging </w:t>
      </w:r>
      <w:proofErr w:type="spellStart"/>
      <w:r w:rsidR="00E01C38" w:rsidRPr="00E01C38">
        <w:rPr>
          <w:rFonts w:ascii="Arial" w:hAnsi="Arial" w:cs="Arial"/>
        </w:rPr>
        <w:t>PiPOT</w:t>
      </w:r>
      <w:proofErr w:type="spellEnd"/>
      <w:r w:rsidR="00E01C38" w:rsidRPr="00E01C38">
        <w:rPr>
          <w:rFonts w:ascii="Arial" w:hAnsi="Arial" w:cs="Arial"/>
        </w:rPr>
        <w:t xml:space="preserve"> concerns</w:t>
      </w:r>
      <w:r w:rsidRPr="00FD78A9">
        <w:rPr>
          <w:rFonts w:ascii="Arial" w:hAnsi="Arial" w:cs="Arial"/>
        </w:rPr>
        <w:t>?</w:t>
      </w:r>
      <w:r>
        <w:rPr>
          <w:rFonts w:ascii="Arial" w:hAnsi="Arial" w:cs="Arial"/>
        </w:rPr>
        <w:t>” Of the 9 total responses to this question, 100% responded “yes”.</w:t>
      </w:r>
    </w:p>
    <w:p w14:paraId="746DD0F6" w14:textId="77777777" w:rsidR="00197422" w:rsidRDefault="00197422" w:rsidP="00197422">
      <w:pPr>
        <w:spacing w:line="360" w:lineRule="auto"/>
        <w:rPr>
          <w:rFonts w:ascii="Arial" w:hAnsi="Arial" w:cs="Arial"/>
        </w:rPr>
      </w:pPr>
      <w:r>
        <w:rPr>
          <w:rFonts w:ascii="Arial" w:hAnsi="Arial" w:cs="Arial"/>
        </w:rPr>
        <w:t>The comments associated with this question can be seen below:</w:t>
      </w:r>
    </w:p>
    <w:tbl>
      <w:tblPr>
        <w:tblStyle w:val="TableGridLight"/>
        <w:tblW w:w="0" w:type="auto"/>
        <w:tblLook w:val="04A0" w:firstRow="1" w:lastRow="0" w:firstColumn="1" w:lastColumn="0" w:noHBand="0" w:noVBand="1"/>
      </w:tblPr>
      <w:tblGrid>
        <w:gridCol w:w="1555"/>
        <w:gridCol w:w="7461"/>
      </w:tblGrid>
      <w:tr w:rsidR="00E01C38" w14:paraId="4ED40CED" w14:textId="77777777" w:rsidTr="00956475">
        <w:tc>
          <w:tcPr>
            <w:tcW w:w="1555" w:type="dxa"/>
          </w:tcPr>
          <w:p w14:paraId="694C3837" w14:textId="77777777" w:rsidR="00E01C38" w:rsidRDefault="00E01C38" w:rsidP="00B52C7B">
            <w:pPr>
              <w:spacing w:line="360" w:lineRule="auto"/>
              <w:rPr>
                <w:rFonts w:ascii="Arial" w:hAnsi="Arial" w:cs="Arial"/>
              </w:rPr>
            </w:pPr>
            <w:r>
              <w:rPr>
                <w:rFonts w:ascii="Arial" w:hAnsi="Arial" w:cs="Arial"/>
              </w:rPr>
              <w:t>Participant ID</w:t>
            </w:r>
          </w:p>
        </w:tc>
        <w:tc>
          <w:tcPr>
            <w:tcW w:w="7461" w:type="dxa"/>
          </w:tcPr>
          <w:p w14:paraId="2C15791D" w14:textId="77777777" w:rsidR="00E01C38" w:rsidRDefault="00E01C38" w:rsidP="00B52C7B">
            <w:pPr>
              <w:spacing w:line="360" w:lineRule="auto"/>
              <w:rPr>
                <w:rFonts w:ascii="Arial" w:hAnsi="Arial" w:cs="Arial"/>
              </w:rPr>
            </w:pPr>
            <w:r>
              <w:rPr>
                <w:rFonts w:ascii="Arial" w:hAnsi="Arial" w:cs="Arial"/>
              </w:rPr>
              <w:t>Comment</w:t>
            </w:r>
          </w:p>
        </w:tc>
      </w:tr>
      <w:tr w:rsidR="00E01C38" w14:paraId="06FA68E7" w14:textId="77777777" w:rsidTr="00956475">
        <w:tc>
          <w:tcPr>
            <w:tcW w:w="1555" w:type="dxa"/>
          </w:tcPr>
          <w:p w14:paraId="3800AD33" w14:textId="77777777" w:rsidR="00E01C38" w:rsidRDefault="00E01C38" w:rsidP="00B52C7B">
            <w:pPr>
              <w:spacing w:line="360" w:lineRule="auto"/>
              <w:rPr>
                <w:rFonts w:ascii="Arial" w:hAnsi="Arial" w:cs="Arial"/>
              </w:rPr>
            </w:pPr>
            <w:r>
              <w:rPr>
                <w:rFonts w:ascii="Arial" w:hAnsi="Arial" w:cs="Arial"/>
              </w:rPr>
              <w:t>1</w:t>
            </w:r>
          </w:p>
        </w:tc>
        <w:tc>
          <w:tcPr>
            <w:tcW w:w="7461" w:type="dxa"/>
          </w:tcPr>
          <w:p w14:paraId="0D0153D9" w14:textId="78FCD9F7" w:rsidR="00E01C38" w:rsidRDefault="000D0434" w:rsidP="00B52C7B">
            <w:pPr>
              <w:spacing w:line="360" w:lineRule="auto"/>
              <w:rPr>
                <w:rFonts w:ascii="Arial" w:hAnsi="Arial" w:cs="Arial"/>
              </w:rPr>
            </w:pPr>
            <w:r w:rsidRPr="000D0434">
              <w:rPr>
                <w:rFonts w:ascii="Arial" w:hAnsi="Arial" w:cs="Arial"/>
              </w:rPr>
              <w:t>Not enough detail - worse than the previous part 4 AWCPP. No best practice guide or research to draw upon.</w:t>
            </w:r>
          </w:p>
        </w:tc>
      </w:tr>
      <w:tr w:rsidR="00E01C38" w14:paraId="7BCBEA18" w14:textId="77777777" w:rsidTr="00956475">
        <w:tc>
          <w:tcPr>
            <w:tcW w:w="1555" w:type="dxa"/>
          </w:tcPr>
          <w:p w14:paraId="4F971AD1" w14:textId="77777777" w:rsidR="00E01C38" w:rsidRDefault="00E01C38" w:rsidP="00B52C7B">
            <w:pPr>
              <w:spacing w:line="360" w:lineRule="auto"/>
              <w:rPr>
                <w:rFonts w:ascii="Arial" w:hAnsi="Arial" w:cs="Arial"/>
              </w:rPr>
            </w:pPr>
            <w:r>
              <w:rPr>
                <w:rFonts w:ascii="Arial" w:hAnsi="Arial" w:cs="Arial"/>
              </w:rPr>
              <w:t>2</w:t>
            </w:r>
          </w:p>
        </w:tc>
        <w:tc>
          <w:tcPr>
            <w:tcW w:w="7461" w:type="dxa"/>
          </w:tcPr>
          <w:p w14:paraId="72ECA6E7" w14:textId="06990216" w:rsidR="00E01C38" w:rsidRDefault="000D0434" w:rsidP="00B52C7B">
            <w:pPr>
              <w:spacing w:line="360" w:lineRule="auto"/>
              <w:rPr>
                <w:rFonts w:ascii="Arial" w:hAnsi="Arial" w:cs="Arial"/>
              </w:rPr>
            </w:pPr>
            <w:r w:rsidRPr="000D0434">
              <w:rPr>
                <w:rFonts w:ascii="Arial" w:hAnsi="Arial" w:cs="Arial"/>
              </w:rPr>
              <w:t>The emphasis should be more around the risks that the professional poses as opposed to coming to an OUTCOME as that does not always fit particularly in relation to the "out of work" issues that come through on the referral, e.g. domestic abuse</w:t>
            </w:r>
            <w:r>
              <w:rPr>
                <w:rFonts w:ascii="Arial" w:hAnsi="Arial" w:cs="Arial"/>
              </w:rPr>
              <w:t>.</w:t>
            </w:r>
          </w:p>
        </w:tc>
      </w:tr>
      <w:tr w:rsidR="00E01C38" w14:paraId="4A247A9A" w14:textId="77777777" w:rsidTr="00956475">
        <w:tc>
          <w:tcPr>
            <w:tcW w:w="1555" w:type="dxa"/>
          </w:tcPr>
          <w:p w14:paraId="58E0966D" w14:textId="77777777" w:rsidR="00E01C38" w:rsidRDefault="00E01C38" w:rsidP="00B52C7B">
            <w:pPr>
              <w:spacing w:line="360" w:lineRule="auto"/>
              <w:rPr>
                <w:rFonts w:ascii="Arial" w:hAnsi="Arial" w:cs="Arial"/>
              </w:rPr>
            </w:pPr>
            <w:r>
              <w:rPr>
                <w:rFonts w:ascii="Arial" w:hAnsi="Arial" w:cs="Arial"/>
              </w:rPr>
              <w:t>3</w:t>
            </w:r>
          </w:p>
        </w:tc>
        <w:tc>
          <w:tcPr>
            <w:tcW w:w="7461" w:type="dxa"/>
          </w:tcPr>
          <w:p w14:paraId="3AF7A93E" w14:textId="18828B36" w:rsidR="00E01C38" w:rsidRDefault="008D237E" w:rsidP="00B52C7B">
            <w:pPr>
              <w:spacing w:line="360" w:lineRule="auto"/>
              <w:rPr>
                <w:rFonts w:ascii="Arial" w:hAnsi="Arial" w:cs="Arial"/>
              </w:rPr>
            </w:pPr>
            <w:r w:rsidRPr="008D237E">
              <w:rPr>
                <w:rFonts w:ascii="Arial" w:hAnsi="Arial" w:cs="Arial"/>
              </w:rPr>
              <w:t>It’s very generic some tighter guidance about the behaviour and harm caused generally if harm has occurred there is not an issue but if no harm has occurred to an AAR or child consistency is key.</w:t>
            </w:r>
          </w:p>
        </w:tc>
      </w:tr>
      <w:tr w:rsidR="00E01C38" w14:paraId="5E21DA78" w14:textId="77777777" w:rsidTr="00956475">
        <w:tc>
          <w:tcPr>
            <w:tcW w:w="1555" w:type="dxa"/>
          </w:tcPr>
          <w:p w14:paraId="74803FEE" w14:textId="77777777" w:rsidR="00E01C38" w:rsidRDefault="00E01C38" w:rsidP="00B52C7B">
            <w:pPr>
              <w:spacing w:line="360" w:lineRule="auto"/>
              <w:rPr>
                <w:rFonts w:ascii="Arial" w:hAnsi="Arial" w:cs="Arial"/>
              </w:rPr>
            </w:pPr>
            <w:r>
              <w:rPr>
                <w:rFonts w:ascii="Arial" w:hAnsi="Arial" w:cs="Arial"/>
              </w:rPr>
              <w:t>4</w:t>
            </w:r>
          </w:p>
        </w:tc>
        <w:tc>
          <w:tcPr>
            <w:tcW w:w="7461" w:type="dxa"/>
          </w:tcPr>
          <w:p w14:paraId="7721936E" w14:textId="7D240BED" w:rsidR="00E01C38" w:rsidRDefault="008D237E" w:rsidP="00B52C7B">
            <w:pPr>
              <w:spacing w:line="360" w:lineRule="auto"/>
              <w:rPr>
                <w:rFonts w:ascii="Arial" w:hAnsi="Arial" w:cs="Arial"/>
              </w:rPr>
            </w:pPr>
            <w:r w:rsidRPr="008D237E">
              <w:rPr>
                <w:rFonts w:ascii="Arial" w:hAnsi="Arial" w:cs="Arial"/>
              </w:rPr>
              <w:t>Outcomes are not explicitly based on ongoing risk,</w:t>
            </w:r>
            <w:r>
              <w:rPr>
                <w:rFonts w:ascii="Arial" w:hAnsi="Arial" w:cs="Arial"/>
              </w:rPr>
              <w:t xml:space="preserve"> </w:t>
            </w:r>
            <w:r w:rsidRPr="008D237E">
              <w:rPr>
                <w:rFonts w:ascii="Arial" w:hAnsi="Arial" w:cs="Arial"/>
              </w:rPr>
              <w:t xml:space="preserve">involvement pf the </w:t>
            </w:r>
            <w:proofErr w:type="spellStart"/>
            <w:r w:rsidRPr="008D237E">
              <w:rPr>
                <w:rFonts w:ascii="Arial" w:hAnsi="Arial" w:cs="Arial"/>
              </w:rPr>
              <w:t>PiPOT</w:t>
            </w:r>
            <w:proofErr w:type="spellEnd"/>
            <w:r w:rsidRPr="008D237E">
              <w:rPr>
                <w:rFonts w:ascii="Arial" w:hAnsi="Arial" w:cs="Arial"/>
              </w:rPr>
              <w:t>, Role of the emplo</w:t>
            </w:r>
            <w:r>
              <w:rPr>
                <w:rFonts w:ascii="Arial" w:hAnsi="Arial" w:cs="Arial"/>
              </w:rPr>
              <w:t>yer.</w:t>
            </w:r>
          </w:p>
        </w:tc>
      </w:tr>
      <w:tr w:rsidR="00E01C38" w14:paraId="499F8DCA" w14:textId="77777777" w:rsidTr="00956475">
        <w:tc>
          <w:tcPr>
            <w:tcW w:w="1555" w:type="dxa"/>
          </w:tcPr>
          <w:p w14:paraId="53C72301" w14:textId="77777777" w:rsidR="00E01C38" w:rsidRDefault="00E01C38" w:rsidP="00B52C7B">
            <w:pPr>
              <w:spacing w:line="360" w:lineRule="auto"/>
              <w:rPr>
                <w:rFonts w:ascii="Arial" w:hAnsi="Arial" w:cs="Arial"/>
              </w:rPr>
            </w:pPr>
            <w:r>
              <w:rPr>
                <w:rFonts w:ascii="Arial" w:hAnsi="Arial" w:cs="Arial"/>
              </w:rPr>
              <w:t>5</w:t>
            </w:r>
          </w:p>
        </w:tc>
        <w:tc>
          <w:tcPr>
            <w:tcW w:w="7461" w:type="dxa"/>
          </w:tcPr>
          <w:p w14:paraId="1996CF68" w14:textId="02EBDA89" w:rsidR="00E01C38" w:rsidRDefault="00F9569D" w:rsidP="00B52C7B">
            <w:pPr>
              <w:spacing w:line="360" w:lineRule="auto"/>
              <w:rPr>
                <w:rFonts w:ascii="Arial" w:hAnsi="Arial" w:cs="Arial"/>
              </w:rPr>
            </w:pPr>
            <w:r>
              <w:rPr>
                <w:rFonts w:ascii="Arial" w:hAnsi="Arial" w:cs="Arial"/>
              </w:rPr>
              <w:t>G</w:t>
            </w:r>
            <w:r w:rsidRPr="00F9569D">
              <w:rPr>
                <w:rFonts w:ascii="Arial" w:hAnsi="Arial" w:cs="Arial"/>
              </w:rPr>
              <w:t xml:space="preserve">uidance when no harm has </w:t>
            </w:r>
            <w:r>
              <w:rPr>
                <w:rFonts w:ascii="Arial" w:hAnsi="Arial" w:cs="Arial"/>
              </w:rPr>
              <w:t>occurred.</w:t>
            </w:r>
          </w:p>
        </w:tc>
      </w:tr>
      <w:tr w:rsidR="00E01C38" w14:paraId="65858856" w14:textId="77777777" w:rsidTr="00956475">
        <w:tc>
          <w:tcPr>
            <w:tcW w:w="1555" w:type="dxa"/>
          </w:tcPr>
          <w:p w14:paraId="090F6364" w14:textId="77777777" w:rsidR="00E01C38" w:rsidRDefault="00E01C38" w:rsidP="00B52C7B">
            <w:pPr>
              <w:spacing w:line="360" w:lineRule="auto"/>
              <w:rPr>
                <w:rFonts w:ascii="Arial" w:hAnsi="Arial" w:cs="Arial"/>
              </w:rPr>
            </w:pPr>
            <w:r>
              <w:rPr>
                <w:rFonts w:ascii="Arial" w:hAnsi="Arial" w:cs="Arial"/>
              </w:rPr>
              <w:t>6</w:t>
            </w:r>
          </w:p>
        </w:tc>
        <w:tc>
          <w:tcPr>
            <w:tcW w:w="7461" w:type="dxa"/>
          </w:tcPr>
          <w:p w14:paraId="2E64A11C" w14:textId="75CD9E0A" w:rsidR="00E01C38" w:rsidRDefault="00F9569D" w:rsidP="00B52C7B">
            <w:pPr>
              <w:spacing w:line="360" w:lineRule="auto"/>
              <w:rPr>
                <w:rFonts w:ascii="Arial" w:hAnsi="Arial" w:cs="Arial"/>
              </w:rPr>
            </w:pPr>
            <w:r w:rsidRPr="00F9569D">
              <w:rPr>
                <w:rFonts w:ascii="Arial" w:hAnsi="Arial" w:cs="Arial"/>
              </w:rPr>
              <w:t>The outcomes, and when the procedures end, e.g. criminal investigations</w:t>
            </w:r>
            <w:r>
              <w:rPr>
                <w:rFonts w:ascii="Arial" w:hAnsi="Arial" w:cs="Arial"/>
              </w:rPr>
              <w:t>.</w:t>
            </w:r>
          </w:p>
        </w:tc>
      </w:tr>
      <w:tr w:rsidR="00E01C38" w14:paraId="189D6ED6" w14:textId="77777777" w:rsidTr="00956475">
        <w:tc>
          <w:tcPr>
            <w:tcW w:w="1555" w:type="dxa"/>
          </w:tcPr>
          <w:p w14:paraId="4ECC2AED" w14:textId="77777777" w:rsidR="00E01C38" w:rsidRDefault="00E01C38" w:rsidP="00B52C7B">
            <w:pPr>
              <w:spacing w:line="360" w:lineRule="auto"/>
              <w:rPr>
                <w:rFonts w:ascii="Arial" w:hAnsi="Arial" w:cs="Arial"/>
              </w:rPr>
            </w:pPr>
            <w:r>
              <w:rPr>
                <w:rFonts w:ascii="Arial" w:hAnsi="Arial" w:cs="Arial"/>
              </w:rPr>
              <w:t>7</w:t>
            </w:r>
          </w:p>
        </w:tc>
        <w:tc>
          <w:tcPr>
            <w:tcW w:w="7461" w:type="dxa"/>
          </w:tcPr>
          <w:p w14:paraId="09979E38" w14:textId="3BD0D221" w:rsidR="00E01C38" w:rsidRDefault="00F9569D" w:rsidP="00B52C7B">
            <w:pPr>
              <w:spacing w:line="360" w:lineRule="auto"/>
              <w:rPr>
                <w:rFonts w:ascii="Arial" w:hAnsi="Arial" w:cs="Arial"/>
              </w:rPr>
            </w:pPr>
            <w:r w:rsidRPr="00F9569D">
              <w:rPr>
                <w:rFonts w:ascii="Arial" w:hAnsi="Arial" w:cs="Arial"/>
              </w:rPr>
              <w:t>The outcomes, investigations, cross boundary issues</w:t>
            </w:r>
            <w:r>
              <w:rPr>
                <w:rFonts w:ascii="Arial" w:hAnsi="Arial" w:cs="Arial"/>
              </w:rPr>
              <w:t>.</w:t>
            </w:r>
          </w:p>
        </w:tc>
      </w:tr>
      <w:tr w:rsidR="00E01C38" w14:paraId="54041826" w14:textId="77777777" w:rsidTr="00956475">
        <w:tc>
          <w:tcPr>
            <w:tcW w:w="1555" w:type="dxa"/>
          </w:tcPr>
          <w:p w14:paraId="6AB1CCD3" w14:textId="77777777" w:rsidR="00E01C38" w:rsidRDefault="00E01C38" w:rsidP="00B52C7B">
            <w:pPr>
              <w:spacing w:line="360" w:lineRule="auto"/>
              <w:rPr>
                <w:rFonts w:ascii="Arial" w:hAnsi="Arial" w:cs="Arial"/>
              </w:rPr>
            </w:pPr>
            <w:r>
              <w:rPr>
                <w:rFonts w:ascii="Arial" w:hAnsi="Arial" w:cs="Arial"/>
              </w:rPr>
              <w:t>8</w:t>
            </w:r>
          </w:p>
        </w:tc>
        <w:tc>
          <w:tcPr>
            <w:tcW w:w="7461" w:type="dxa"/>
          </w:tcPr>
          <w:p w14:paraId="420BA6A0" w14:textId="6EDD5937" w:rsidR="00E01C38" w:rsidRDefault="00C763CC" w:rsidP="00B52C7B">
            <w:pPr>
              <w:spacing w:line="360" w:lineRule="auto"/>
              <w:rPr>
                <w:rFonts w:ascii="Arial" w:hAnsi="Arial" w:cs="Arial"/>
              </w:rPr>
            </w:pPr>
            <w:r w:rsidRPr="00C763CC">
              <w:rPr>
                <w:rFonts w:ascii="Arial" w:hAnsi="Arial" w:cs="Arial"/>
              </w:rPr>
              <w:t>Employer role, link with criminal investigations</w:t>
            </w:r>
            <w:r>
              <w:rPr>
                <w:rFonts w:ascii="Arial" w:hAnsi="Arial" w:cs="Arial"/>
              </w:rPr>
              <w:t>.</w:t>
            </w:r>
          </w:p>
        </w:tc>
      </w:tr>
      <w:tr w:rsidR="00E01C38" w14:paraId="1752D2DD" w14:textId="77777777" w:rsidTr="00956475">
        <w:tc>
          <w:tcPr>
            <w:tcW w:w="1555" w:type="dxa"/>
          </w:tcPr>
          <w:p w14:paraId="3C1F4358" w14:textId="77777777" w:rsidR="00E01C38" w:rsidRDefault="00E01C38" w:rsidP="00B52C7B">
            <w:pPr>
              <w:spacing w:line="360" w:lineRule="auto"/>
              <w:rPr>
                <w:rFonts w:ascii="Arial" w:hAnsi="Arial" w:cs="Arial"/>
              </w:rPr>
            </w:pPr>
            <w:r>
              <w:rPr>
                <w:rFonts w:ascii="Arial" w:hAnsi="Arial" w:cs="Arial"/>
              </w:rPr>
              <w:t>9</w:t>
            </w:r>
          </w:p>
        </w:tc>
        <w:tc>
          <w:tcPr>
            <w:tcW w:w="7461" w:type="dxa"/>
          </w:tcPr>
          <w:p w14:paraId="16676322" w14:textId="3DAF6B43" w:rsidR="00E01C38" w:rsidRDefault="00C763CC" w:rsidP="00B52C7B">
            <w:pPr>
              <w:spacing w:line="360" w:lineRule="auto"/>
              <w:rPr>
                <w:rFonts w:ascii="Arial" w:hAnsi="Arial" w:cs="Arial"/>
              </w:rPr>
            </w:pPr>
            <w:r>
              <w:rPr>
                <w:rFonts w:ascii="Arial" w:hAnsi="Arial" w:cs="Arial"/>
              </w:rPr>
              <w:t>B</w:t>
            </w:r>
            <w:r w:rsidRPr="00C763CC">
              <w:rPr>
                <w:rFonts w:ascii="Arial" w:hAnsi="Arial" w:cs="Arial"/>
              </w:rPr>
              <w:t>etter guidance needed, the outcomes,</w:t>
            </w:r>
            <w:r>
              <w:rPr>
                <w:rFonts w:ascii="Arial" w:hAnsi="Arial" w:cs="Arial"/>
              </w:rPr>
              <w:t xml:space="preserve"> </w:t>
            </w:r>
            <w:r w:rsidRPr="00C763CC">
              <w:rPr>
                <w:rFonts w:ascii="Arial" w:hAnsi="Arial" w:cs="Arial"/>
              </w:rPr>
              <w:t xml:space="preserve">involvement of the </w:t>
            </w:r>
            <w:proofErr w:type="spellStart"/>
            <w:r w:rsidRPr="00C763CC">
              <w:rPr>
                <w:rFonts w:ascii="Arial" w:hAnsi="Arial" w:cs="Arial"/>
              </w:rPr>
              <w:t>PiPOT</w:t>
            </w:r>
            <w:proofErr w:type="spellEnd"/>
            <w:r>
              <w:rPr>
                <w:rFonts w:ascii="Arial" w:hAnsi="Arial" w:cs="Arial"/>
              </w:rPr>
              <w:t>.</w:t>
            </w:r>
          </w:p>
        </w:tc>
      </w:tr>
    </w:tbl>
    <w:p w14:paraId="56AC8F65" w14:textId="77777777" w:rsidR="003C61A1" w:rsidRDefault="003C61A1" w:rsidP="00AF0342">
      <w:pPr>
        <w:spacing w:line="360" w:lineRule="auto"/>
        <w:rPr>
          <w:rFonts w:ascii="Arial" w:hAnsi="Arial" w:cs="Arial"/>
        </w:rPr>
      </w:pPr>
    </w:p>
    <w:p w14:paraId="520F231D" w14:textId="4D6F6056" w:rsidR="00F506FF" w:rsidRPr="00E54BFA" w:rsidRDefault="00E01C38" w:rsidP="00E95B5B">
      <w:pPr>
        <w:spacing w:line="360" w:lineRule="auto"/>
        <w:rPr>
          <w:rFonts w:ascii="Arial" w:hAnsi="Arial" w:cs="Arial"/>
        </w:rPr>
      </w:pPr>
      <w:r>
        <w:rPr>
          <w:rFonts w:ascii="Arial" w:hAnsi="Arial" w:cs="Arial"/>
        </w:rPr>
        <w:t xml:space="preserve">The key </w:t>
      </w:r>
      <w:r w:rsidR="009F1B6F">
        <w:rPr>
          <w:rFonts w:ascii="Arial" w:hAnsi="Arial" w:cs="Arial"/>
        </w:rPr>
        <w:t xml:space="preserve">information captured suggests overwhelmingly that the </w:t>
      </w:r>
      <w:r w:rsidR="003B0E74">
        <w:rPr>
          <w:rFonts w:ascii="Arial" w:hAnsi="Arial" w:cs="Arial"/>
        </w:rPr>
        <w:t>Wales Safeguarding Procedures could be improved</w:t>
      </w:r>
      <w:r w:rsidR="00E54BFA">
        <w:rPr>
          <w:rFonts w:ascii="Arial" w:hAnsi="Arial" w:cs="Arial"/>
        </w:rPr>
        <w:t xml:space="preserve"> with examples given.</w:t>
      </w:r>
    </w:p>
    <w:p w14:paraId="1220DCED" w14:textId="77777777" w:rsidR="00347ADA" w:rsidRDefault="00347ADA" w:rsidP="00E95B5B">
      <w:pPr>
        <w:spacing w:line="360" w:lineRule="auto"/>
        <w:rPr>
          <w:rFonts w:ascii="Arial" w:hAnsi="Arial" w:cs="Arial"/>
          <w:b/>
          <w:bCs/>
          <w:sz w:val="24"/>
          <w:szCs w:val="24"/>
        </w:rPr>
      </w:pPr>
    </w:p>
    <w:p w14:paraId="49AAE6D8" w14:textId="77777777" w:rsidR="00FE24EF" w:rsidRPr="00FE24EF" w:rsidRDefault="00595868" w:rsidP="00526680">
      <w:pPr>
        <w:pStyle w:val="ListParagraph"/>
        <w:numPr>
          <w:ilvl w:val="1"/>
          <w:numId w:val="11"/>
        </w:numPr>
        <w:spacing w:line="360" w:lineRule="auto"/>
        <w:rPr>
          <w:rFonts w:ascii="Arial" w:hAnsi="Arial" w:cs="Arial"/>
          <w:sz w:val="24"/>
          <w:szCs w:val="24"/>
        </w:rPr>
      </w:pPr>
      <w:r w:rsidRPr="00F506FF">
        <w:rPr>
          <w:rFonts w:ascii="Arial" w:hAnsi="Arial" w:cs="Arial"/>
          <w:b/>
          <w:bCs/>
          <w:sz w:val="24"/>
          <w:szCs w:val="24"/>
        </w:rPr>
        <w:t xml:space="preserve">Findings from </w:t>
      </w:r>
      <w:r w:rsidR="00D630B5" w:rsidRPr="00F506FF">
        <w:rPr>
          <w:rFonts w:ascii="Arial" w:hAnsi="Arial" w:cs="Arial"/>
          <w:b/>
          <w:bCs/>
          <w:sz w:val="24"/>
          <w:szCs w:val="24"/>
        </w:rPr>
        <w:t>Semi Structured Interviews</w:t>
      </w:r>
      <w:r w:rsidR="0021146D" w:rsidRPr="00F506FF">
        <w:rPr>
          <w:rFonts w:ascii="Arial" w:hAnsi="Arial" w:cs="Arial"/>
          <w:b/>
          <w:bCs/>
          <w:sz w:val="24"/>
          <w:szCs w:val="24"/>
        </w:rPr>
        <w:t xml:space="preserve"> </w:t>
      </w:r>
      <w:r w:rsidR="00A04D79" w:rsidRPr="00F506FF">
        <w:rPr>
          <w:rFonts w:ascii="Arial" w:hAnsi="Arial" w:cs="Arial"/>
          <w:b/>
          <w:bCs/>
          <w:sz w:val="24"/>
          <w:szCs w:val="24"/>
        </w:rPr>
        <w:t>(see appendix 2)</w:t>
      </w:r>
    </w:p>
    <w:p w14:paraId="3CD7AA2F" w14:textId="5AAA7843" w:rsidR="00BB1E71" w:rsidRPr="00FE24EF" w:rsidRDefault="00FE24EF" w:rsidP="00FE24EF">
      <w:pPr>
        <w:spacing w:line="360" w:lineRule="auto"/>
        <w:ind w:left="360"/>
        <w:rPr>
          <w:rFonts w:ascii="Arial" w:hAnsi="Arial" w:cs="Arial"/>
          <w:sz w:val="24"/>
          <w:szCs w:val="24"/>
        </w:rPr>
      </w:pPr>
      <w:r>
        <w:rPr>
          <w:rFonts w:ascii="Arial" w:hAnsi="Arial" w:cs="Arial"/>
          <w:i/>
          <w:iCs/>
        </w:rPr>
        <w:t>Sample of quotes</w:t>
      </w:r>
      <w:r w:rsidR="00BA700D" w:rsidRPr="00FE24EF">
        <w:rPr>
          <w:rFonts w:ascii="Arial" w:hAnsi="Arial" w:cs="Arial"/>
          <w:i/>
          <w:iCs/>
        </w:rPr>
        <w:t>.</w:t>
      </w:r>
    </w:p>
    <w:p w14:paraId="3B98B203" w14:textId="3D8F88F4" w:rsidR="00263D2D" w:rsidRDefault="005F7926" w:rsidP="00FF000A">
      <w:pPr>
        <w:spacing w:line="360" w:lineRule="auto"/>
        <w:rPr>
          <w:rFonts w:ascii="Arial" w:hAnsi="Arial" w:cs="Arial"/>
          <w:i/>
          <w:iCs/>
        </w:rPr>
      </w:pPr>
      <w:r>
        <w:rPr>
          <w:rFonts w:ascii="Arial" w:hAnsi="Arial" w:cs="Arial"/>
          <w:i/>
          <w:iCs/>
        </w:rPr>
        <w:t>“</w:t>
      </w:r>
      <w:proofErr w:type="gramStart"/>
      <w:r w:rsidR="00E81A4C" w:rsidRPr="00FF000A">
        <w:rPr>
          <w:rFonts w:ascii="Arial" w:hAnsi="Arial" w:cs="Arial"/>
          <w:i/>
          <w:iCs/>
        </w:rPr>
        <w:t>it</w:t>
      </w:r>
      <w:proofErr w:type="gramEnd"/>
      <w:r w:rsidR="00E81A4C" w:rsidRPr="00FF000A">
        <w:rPr>
          <w:rFonts w:ascii="Arial" w:hAnsi="Arial" w:cs="Arial"/>
          <w:i/>
          <w:iCs/>
        </w:rPr>
        <w:t xml:space="preserve"> is difficult to determine a position of trust as there is </w:t>
      </w:r>
      <w:r w:rsidR="00C57B07" w:rsidRPr="00FF000A">
        <w:rPr>
          <w:rFonts w:ascii="Arial" w:hAnsi="Arial" w:cs="Arial"/>
          <w:i/>
          <w:iCs/>
        </w:rPr>
        <w:t xml:space="preserve">no clear guidance and some less obvious roles do suggest </w:t>
      </w:r>
      <w:r w:rsidR="002D0B11" w:rsidRPr="00FF000A">
        <w:rPr>
          <w:rFonts w:ascii="Arial" w:hAnsi="Arial" w:cs="Arial"/>
          <w:i/>
          <w:iCs/>
        </w:rPr>
        <w:t xml:space="preserve">an implied position of </w:t>
      </w:r>
      <w:r w:rsidR="00BA700D" w:rsidRPr="00FF000A">
        <w:rPr>
          <w:rFonts w:ascii="Arial" w:hAnsi="Arial" w:cs="Arial"/>
          <w:i/>
          <w:iCs/>
        </w:rPr>
        <w:t>trust</w:t>
      </w:r>
      <w:r>
        <w:rPr>
          <w:rFonts w:ascii="Arial" w:hAnsi="Arial" w:cs="Arial"/>
          <w:i/>
          <w:iCs/>
        </w:rPr>
        <w:t>”</w:t>
      </w:r>
      <w:r w:rsidR="00BA700D" w:rsidRPr="00FF000A">
        <w:rPr>
          <w:rFonts w:ascii="Arial" w:hAnsi="Arial" w:cs="Arial"/>
          <w:i/>
          <w:iCs/>
        </w:rPr>
        <w:t>.</w:t>
      </w:r>
    </w:p>
    <w:p w14:paraId="425869F2" w14:textId="79B53690" w:rsidR="00DA7B7B" w:rsidRPr="00FF000A" w:rsidRDefault="005F7926" w:rsidP="00FF000A">
      <w:pPr>
        <w:spacing w:line="360" w:lineRule="auto"/>
        <w:rPr>
          <w:rFonts w:ascii="Arial" w:hAnsi="Arial" w:cs="Arial"/>
          <w:i/>
          <w:iCs/>
        </w:rPr>
      </w:pPr>
      <w:r>
        <w:rPr>
          <w:rFonts w:ascii="Arial" w:hAnsi="Arial" w:cs="Arial"/>
          <w:i/>
          <w:iCs/>
        </w:rPr>
        <w:t>“</w:t>
      </w:r>
      <w:r w:rsidR="00E80FE8">
        <w:rPr>
          <w:rFonts w:ascii="Arial" w:hAnsi="Arial" w:cs="Arial"/>
          <w:i/>
          <w:iCs/>
        </w:rPr>
        <w:t>T</w:t>
      </w:r>
      <w:r w:rsidR="00F12E52" w:rsidRPr="00FF000A">
        <w:rPr>
          <w:rFonts w:ascii="Arial" w:hAnsi="Arial" w:cs="Arial"/>
          <w:i/>
          <w:iCs/>
        </w:rPr>
        <w:t xml:space="preserve">he complexity of situations is making difficult to determine when to trigger the procedures, especially when there is no harm to a child or adult. Matters that occur </w:t>
      </w:r>
      <w:r w:rsidR="003B3F41" w:rsidRPr="00FF000A">
        <w:rPr>
          <w:rFonts w:ascii="Arial" w:hAnsi="Arial" w:cs="Arial"/>
          <w:i/>
          <w:iCs/>
        </w:rPr>
        <w:t>i</w:t>
      </w:r>
      <w:r w:rsidR="00EF5579" w:rsidRPr="00FF000A">
        <w:rPr>
          <w:rFonts w:ascii="Arial" w:hAnsi="Arial" w:cs="Arial"/>
          <w:i/>
          <w:iCs/>
        </w:rPr>
        <w:t>n</w:t>
      </w:r>
      <w:r w:rsidR="003B3F41" w:rsidRPr="00FF000A">
        <w:rPr>
          <w:rFonts w:ascii="Arial" w:hAnsi="Arial" w:cs="Arial"/>
          <w:i/>
          <w:iCs/>
        </w:rPr>
        <w:t xml:space="preserve"> a</w:t>
      </w:r>
      <w:r w:rsidR="00F12E52" w:rsidRPr="00FF000A">
        <w:rPr>
          <w:rFonts w:ascii="Arial" w:hAnsi="Arial" w:cs="Arial"/>
          <w:i/>
          <w:iCs/>
        </w:rPr>
        <w:t xml:space="preserve"> </w:t>
      </w:r>
      <w:r w:rsidR="00BA700D" w:rsidRPr="00FF000A">
        <w:rPr>
          <w:rFonts w:ascii="Arial" w:hAnsi="Arial" w:cs="Arial"/>
          <w:i/>
          <w:iCs/>
        </w:rPr>
        <w:t>person’s</w:t>
      </w:r>
      <w:r w:rsidR="00F12E52" w:rsidRPr="00FF000A">
        <w:rPr>
          <w:rFonts w:ascii="Arial" w:hAnsi="Arial" w:cs="Arial"/>
          <w:i/>
          <w:iCs/>
        </w:rPr>
        <w:t xml:space="preserve"> private life can </w:t>
      </w:r>
      <w:r w:rsidR="009B51A7" w:rsidRPr="00FF000A">
        <w:rPr>
          <w:rFonts w:ascii="Arial" w:hAnsi="Arial" w:cs="Arial"/>
          <w:i/>
          <w:iCs/>
        </w:rPr>
        <w:t>impact</w:t>
      </w:r>
      <w:r w:rsidR="00F12E52" w:rsidRPr="00FF000A">
        <w:rPr>
          <w:rFonts w:ascii="Arial" w:hAnsi="Arial" w:cs="Arial"/>
          <w:i/>
          <w:iCs/>
        </w:rPr>
        <w:t xml:space="preserve"> </w:t>
      </w:r>
      <w:r w:rsidR="009B51A7" w:rsidRPr="00FF000A">
        <w:rPr>
          <w:rFonts w:ascii="Arial" w:hAnsi="Arial" w:cs="Arial"/>
          <w:i/>
          <w:iCs/>
        </w:rPr>
        <w:t>professional</w:t>
      </w:r>
      <w:r w:rsidR="00F12E52" w:rsidRPr="00FF000A">
        <w:rPr>
          <w:rFonts w:ascii="Arial" w:hAnsi="Arial" w:cs="Arial"/>
          <w:i/>
          <w:iCs/>
        </w:rPr>
        <w:t xml:space="preserve"> role.</w:t>
      </w:r>
      <w:r>
        <w:rPr>
          <w:rFonts w:ascii="Arial" w:hAnsi="Arial" w:cs="Arial"/>
          <w:i/>
          <w:iCs/>
        </w:rPr>
        <w:t>”</w:t>
      </w:r>
    </w:p>
    <w:p w14:paraId="67854B6E" w14:textId="39375785" w:rsidR="009B51A7" w:rsidRDefault="005F7926" w:rsidP="00FF000A">
      <w:pPr>
        <w:spacing w:line="360" w:lineRule="auto"/>
        <w:rPr>
          <w:rFonts w:ascii="Arial" w:hAnsi="Arial" w:cs="Arial"/>
          <w:i/>
          <w:iCs/>
        </w:rPr>
      </w:pPr>
      <w:r>
        <w:rPr>
          <w:rFonts w:ascii="Arial" w:hAnsi="Arial" w:cs="Arial"/>
          <w:i/>
          <w:iCs/>
        </w:rPr>
        <w:lastRenderedPageBreak/>
        <w:t>“</w:t>
      </w:r>
      <w:r w:rsidR="009B51A7" w:rsidRPr="00FF000A">
        <w:rPr>
          <w:rFonts w:ascii="Arial" w:hAnsi="Arial" w:cs="Arial"/>
          <w:i/>
          <w:iCs/>
        </w:rPr>
        <w:t xml:space="preserve">Many reports are simply poor practice and matter for the employer. </w:t>
      </w:r>
      <w:r w:rsidR="003B3F41" w:rsidRPr="00FF000A">
        <w:rPr>
          <w:rFonts w:ascii="Arial" w:hAnsi="Arial" w:cs="Arial"/>
          <w:i/>
          <w:iCs/>
        </w:rPr>
        <w:t xml:space="preserve"> We see many of </w:t>
      </w:r>
      <w:r w:rsidR="009E38DF" w:rsidRPr="00FF000A">
        <w:rPr>
          <w:rFonts w:ascii="Arial" w:hAnsi="Arial" w:cs="Arial"/>
          <w:i/>
          <w:iCs/>
        </w:rPr>
        <w:t>these</w:t>
      </w:r>
      <w:r w:rsidR="003B3F41" w:rsidRPr="00FF000A">
        <w:rPr>
          <w:rFonts w:ascii="Arial" w:hAnsi="Arial" w:cs="Arial"/>
          <w:i/>
          <w:iCs/>
        </w:rPr>
        <w:t xml:space="preserve"> reports</w:t>
      </w:r>
      <w:r>
        <w:rPr>
          <w:rFonts w:ascii="Arial" w:hAnsi="Arial" w:cs="Arial"/>
          <w:i/>
          <w:iCs/>
        </w:rPr>
        <w:t>”</w:t>
      </w:r>
      <w:r w:rsidR="00435846" w:rsidRPr="00FF000A">
        <w:rPr>
          <w:rFonts w:ascii="Arial" w:hAnsi="Arial" w:cs="Arial"/>
          <w:i/>
          <w:iCs/>
        </w:rPr>
        <w:t>.</w:t>
      </w:r>
    </w:p>
    <w:p w14:paraId="166975A0" w14:textId="03612A9C" w:rsidR="00AC4C8F" w:rsidRDefault="00AC4C8F" w:rsidP="00874519">
      <w:pPr>
        <w:spacing w:line="360" w:lineRule="auto"/>
        <w:rPr>
          <w:rFonts w:ascii="Arial" w:hAnsi="Arial" w:cs="Arial"/>
          <w:i/>
          <w:iCs/>
        </w:rPr>
      </w:pPr>
      <w:r w:rsidRPr="00656BB3">
        <w:rPr>
          <w:rFonts w:ascii="Arial" w:hAnsi="Arial" w:cs="Arial"/>
          <w:i/>
          <w:iCs/>
        </w:rPr>
        <w:t xml:space="preserve">The MARF is completely </w:t>
      </w:r>
      <w:r w:rsidR="00F1543B" w:rsidRPr="00656BB3">
        <w:rPr>
          <w:rFonts w:ascii="Arial" w:hAnsi="Arial" w:cs="Arial"/>
          <w:i/>
          <w:iCs/>
        </w:rPr>
        <w:t>inappropriate</w:t>
      </w:r>
      <w:r w:rsidRPr="00656BB3">
        <w:rPr>
          <w:rFonts w:ascii="Arial" w:hAnsi="Arial" w:cs="Arial"/>
          <w:i/>
          <w:iCs/>
        </w:rPr>
        <w:t xml:space="preserve"> for </w:t>
      </w:r>
      <w:proofErr w:type="spellStart"/>
      <w:r w:rsidRPr="00656BB3">
        <w:rPr>
          <w:rFonts w:ascii="Arial" w:hAnsi="Arial" w:cs="Arial"/>
          <w:i/>
          <w:iCs/>
        </w:rPr>
        <w:t>PiPOT</w:t>
      </w:r>
      <w:proofErr w:type="spellEnd"/>
      <w:r w:rsidRPr="00656BB3">
        <w:rPr>
          <w:rFonts w:ascii="Arial" w:hAnsi="Arial" w:cs="Arial"/>
          <w:i/>
          <w:iCs/>
        </w:rPr>
        <w:t xml:space="preserve"> reports as it asks all the wrong questions. </w:t>
      </w:r>
      <w:r w:rsidR="00F1543B" w:rsidRPr="00656BB3">
        <w:rPr>
          <w:rFonts w:ascii="Arial" w:hAnsi="Arial" w:cs="Arial"/>
          <w:i/>
          <w:iCs/>
        </w:rPr>
        <w:t>Reporters are not filling it properly as a result.</w:t>
      </w:r>
    </w:p>
    <w:p w14:paraId="528A6333" w14:textId="1100162E" w:rsidR="00703339" w:rsidRDefault="00FC1DBC" w:rsidP="00703339">
      <w:pPr>
        <w:spacing w:line="360" w:lineRule="auto"/>
        <w:rPr>
          <w:rFonts w:ascii="Arial" w:hAnsi="Arial" w:cs="Arial"/>
          <w:i/>
          <w:iCs/>
        </w:rPr>
      </w:pPr>
      <w:r w:rsidRPr="00135B52">
        <w:rPr>
          <w:rFonts w:ascii="Arial" w:hAnsi="Arial" w:cs="Arial"/>
          <w:i/>
          <w:iCs/>
        </w:rPr>
        <w:t xml:space="preserve">I believe the outcomes of </w:t>
      </w:r>
      <w:r w:rsidR="003E00BE" w:rsidRPr="00135B52">
        <w:rPr>
          <w:rFonts w:ascii="Arial" w:hAnsi="Arial" w:cs="Arial"/>
          <w:i/>
          <w:iCs/>
        </w:rPr>
        <w:t>t</w:t>
      </w:r>
      <w:r w:rsidRPr="00135B52">
        <w:rPr>
          <w:rFonts w:ascii="Arial" w:hAnsi="Arial" w:cs="Arial"/>
          <w:i/>
          <w:iCs/>
        </w:rPr>
        <w:t xml:space="preserve">he process are </w:t>
      </w:r>
      <w:r w:rsidR="003E00BE" w:rsidRPr="00135B52">
        <w:rPr>
          <w:rFonts w:ascii="Arial" w:hAnsi="Arial" w:cs="Arial"/>
          <w:i/>
          <w:iCs/>
        </w:rPr>
        <w:t xml:space="preserve">irrelevant. Even though we </w:t>
      </w:r>
      <w:r w:rsidR="005F26E2" w:rsidRPr="00135B52">
        <w:rPr>
          <w:rFonts w:ascii="Arial" w:hAnsi="Arial" w:cs="Arial"/>
          <w:i/>
          <w:iCs/>
        </w:rPr>
        <w:t xml:space="preserve">focus on risk at the </w:t>
      </w:r>
      <w:r w:rsidR="00135B52" w:rsidRPr="00135B52">
        <w:rPr>
          <w:rFonts w:ascii="Arial" w:hAnsi="Arial" w:cs="Arial"/>
          <w:i/>
          <w:iCs/>
        </w:rPr>
        <w:t>meeting,</w:t>
      </w:r>
      <w:r w:rsidR="005F26E2" w:rsidRPr="00135B52">
        <w:rPr>
          <w:rFonts w:ascii="Arial" w:hAnsi="Arial" w:cs="Arial"/>
          <w:i/>
          <w:iCs/>
        </w:rPr>
        <w:t xml:space="preserve"> the procedures do reference that</w:t>
      </w:r>
      <w:r w:rsidR="006804EA" w:rsidRPr="00135B52">
        <w:rPr>
          <w:rFonts w:ascii="Arial" w:hAnsi="Arial" w:cs="Arial"/>
          <w:i/>
          <w:iCs/>
        </w:rPr>
        <w:t xml:space="preserve"> this should be the main consideration, it just determines if something has happened. It may have </w:t>
      </w:r>
      <w:r w:rsidR="00135B52" w:rsidRPr="00135B52">
        <w:rPr>
          <w:rFonts w:ascii="Arial" w:hAnsi="Arial" w:cs="Arial"/>
          <w:i/>
          <w:iCs/>
        </w:rPr>
        <w:t xml:space="preserve">happened but does not present a </w:t>
      </w:r>
      <w:r w:rsidR="004453EE" w:rsidRPr="00135B52">
        <w:rPr>
          <w:rFonts w:ascii="Arial" w:hAnsi="Arial" w:cs="Arial"/>
          <w:i/>
          <w:iCs/>
        </w:rPr>
        <w:t>risk.</w:t>
      </w:r>
      <w:r w:rsidR="003E00BE" w:rsidRPr="00135B52">
        <w:rPr>
          <w:rFonts w:ascii="Arial" w:hAnsi="Arial" w:cs="Arial"/>
          <w:i/>
          <w:iCs/>
        </w:rPr>
        <w:t xml:space="preserve"> </w:t>
      </w:r>
    </w:p>
    <w:p w14:paraId="7CBA1E16" w14:textId="67BE9CA7" w:rsidR="00673A21" w:rsidRDefault="00CA7959" w:rsidP="00703339">
      <w:pPr>
        <w:spacing w:line="360" w:lineRule="auto"/>
        <w:rPr>
          <w:rFonts w:ascii="Arial" w:hAnsi="Arial" w:cs="Arial"/>
          <w:i/>
          <w:iCs/>
        </w:rPr>
      </w:pPr>
      <w:r>
        <w:rPr>
          <w:rFonts w:ascii="Arial" w:hAnsi="Arial" w:cs="Arial"/>
          <w:i/>
          <w:iCs/>
        </w:rPr>
        <w:t>The procedures do</w:t>
      </w:r>
      <w:r w:rsidR="005D40BB">
        <w:rPr>
          <w:rFonts w:ascii="Arial" w:hAnsi="Arial" w:cs="Arial"/>
          <w:i/>
          <w:iCs/>
        </w:rPr>
        <w:t xml:space="preserve"> not</w:t>
      </w:r>
      <w:r>
        <w:rPr>
          <w:rFonts w:ascii="Arial" w:hAnsi="Arial" w:cs="Arial"/>
          <w:i/>
          <w:iCs/>
        </w:rPr>
        <w:t xml:space="preserve"> set out how to </w:t>
      </w:r>
      <w:r w:rsidR="00DE244F">
        <w:rPr>
          <w:rFonts w:ascii="Arial" w:hAnsi="Arial" w:cs="Arial"/>
          <w:i/>
          <w:iCs/>
        </w:rPr>
        <w:t>engage</w:t>
      </w:r>
      <w:r>
        <w:rPr>
          <w:rFonts w:ascii="Arial" w:hAnsi="Arial" w:cs="Arial"/>
          <w:i/>
          <w:iCs/>
        </w:rPr>
        <w:t xml:space="preserve"> the </w:t>
      </w:r>
      <w:proofErr w:type="spellStart"/>
      <w:r>
        <w:rPr>
          <w:rFonts w:ascii="Arial" w:hAnsi="Arial" w:cs="Arial"/>
          <w:i/>
          <w:iCs/>
        </w:rPr>
        <w:t>PiPot</w:t>
      </w:r>
      <w:proofErr w:type="spellEnd"/>
      <w:r>
        <w:rPr>
          <w:rFonts w:ascii="Arial" w:hAnsi="Arial" w:cs="Arial"/>
          <w:i/>
          <w:iCs/>
        </w:rPr>
        <w:t xml:space="preserve"> in the process. I feel it’s important to </w:t>
      </w:r>
      <w:r w:rsidRPr="00112E40">
        <w:rPr>
          <w:rFonts w:ascii="Arial" w:hAnsi="Arial" w:cs="Arial"/>
          <w:i/>
          <w:iCs/>
        </w:rPr>
        <w:t>hear</w:t>
      </w:r>
      <w:r>
        <w:rPr>
          <w:rFonts w:ascii="Arial" w:hAnsi="Arial" w:cs="Arial"/>
          <w:i/>
          <w:iCs/>
        </w:rPr>
        <w:t xml:space="preserve"> their voice.</w:t>
      </w:r>
    </w:p>
    <w:p w14:paraId="375AF20C" w14:textId="19C241A0" w:rsidR="002B5D86" w:rsidRDefault="005729DE" w:rsidP="00703339">
      <w:pPr>
        <w:spacing w:line="360" w:lineRule="auto"/>
        <w:rPr>
          <w:rFonts w:ascii="Arial" w:hAnsi="Arial" w:cs="Arial"/>
          <w:i/>
          <w:iCs/>
        </w:rPr>
      </w:pPr>
      <w:r>
        <w:rPr>
          <w:rFonts w:ascii="Arial" w:hAnsi="Arial" w:cs="Arial"/>
          <w:i/>
          <w:iCs/>
        </w:rPr>
        <w:t xml:space="preserve">I understand all the </w:t>
      </w:r>
      <w:r w:rsidR="00F04606">
        <w:rPr>
          <w:rFonts w:ascii="Arial" w:hAnsi="Arial" w:cs="Arial"/>
          <w:i/>
          <w:iCs/>
        </w:rPr>
        <w:t>principles</w:t>
      </w:r>
      <w:r>
        <w:rPr>
          <w:rFonts w:ascii="Arial" w:hAnsi="Arial" w:cs="Arial"/>
          <w:i/>
          <w:iCs/>
        </w:rPr>
        <w:t xml:space="preserve"> of GDPR </w:t>
      </w:r>
      <w:proofErr w:type="gramStart"/>
      <w:r>
        <w:rPr>
          <w:rFonts w:ascii="Arial" w:hAnsi="Arial" w:cs="Arial"/>
          <w:i/>
          <w:iCs/>
        </w:rPr>
        <w:t>etc</w:t>
      </w:r>
      <w:proofErr w:type="gramEnd"/>
      <w:r>
        <w:rPr>
          <w:rFonts w:ascii="Arial" w:hAnsi="Arial" w:cs="Arial"/>
          <w:i/>
          <w:iCs/>
        </w:rPr>
        <w:t xml:space="preserve"> but </w:t>
      </w:r>
      <w:r w:rsidR="00270074">
        <w:rPr>
          <w:rFonts w:ascii="Arial" w:hAnsi="Arial" w:cs="Arial"/>
          <w:i/>
          <w:iCs/>
        </w:rPr>
        <w:t xml:space="preserve">it is still sometimes difficult to know when </w:t>
      </w:r>
      <w:r w:rsidR="005B54B6">
        <w:rPr>
          <w:rFonts w:ascii="Arial" w:hAnsi="Arial" w:cs="Arial"/>
          <w:i/>
          <w:iCs/>
        </w:rPr>
        <w:t>t</w:t>
      </w:r>
      <w:r w:rsidR="00270074">
        <w:rPr>
          <w:rFonts w:ascii="Arial" w:hAnsi="Arial" w:cs="Arial"/>
          <w:i/>
          <w:iCs/>
        </w:rPr>
        <w:t>o share information with</w:t>
      </w:r>
      <w:r w:rsidR="00F04606">
        <w:rPr>
          <w:rFonts w:ascii="Arial" w:hAnsi="Arial" w:cs="Arial"/>
          <w:i/>
          <w:iCs/>
        </w:rPr>
        <w:t xml:space="preserve"> </w:t>
      </w:r>
      <w:r w:rsidR="005B54B6">
        <w:rPr>
          <w:rFonts w:ascii="Arial" w:hAnsi="Arial" w:cs="Arial"/>
          <w:i/>
          <w:iCs/>
        </w:rPr>
        <w:t>employers</w:t>
      </w:r>
      <w:r w:rsidR="00F04606">
        <w:rPr>
          <w:rFonts w:ascii="Arial" w:hAnsi="Arial" w:cs="Arial"/>
          <w:i/>
          <w:iCs/>
        </w:rPr>
        <w:t xml:space="preserve"> </w:t>
      </w:r>
      <w:r w:rsidR="00DF475A">
        <w:rPr>
          <w:rFonts w:ascii="Arial" w:hAnsi="Arial" w:cs="Arial"/>
          <w:i/>
          <w:iCs/>
        </w:rPr>
        <w:t>and secondary</w:t>
      </w:r>
      <w:r w:rsidR="00270074">
        <w:rPr>
          <w:rFonts w:ascii="Arial" w:hAnsi="Arial" w:cs="Arial"/>
          <w:i/>
          <w:iCs/>
        </w:rPr>
        <w:t xml:space="preserve"> employer</w:t>
      </w:r>
      <w:r w:rsidR="005B54B6">
        <w:rPr>
          <w:rFonts w:ascii="Arial" w:hAnsi="Arial" w:cs="Arial"/>
          <w:i/>
          <w:iCs/>
        </w:rPr>
        <w:t>s</w:t>
      </w:r>
    </w:p>
    <w:p w14:paraId="68D2FF06" w14:textId="653D3A3A" w:rsidR="004962CA" w:rsidRDefault="005B54B6" w:rsidP="00703339">
      <w:pPr>
        <w:spacing w:line="360" w:lineRule="auto"/>
        <w:rPr>
          <w:rFonts w:ascii="Arial" w:hAnsi="Arial" w:cs="Arial"/>
          <w:i/>
          <w:iCs/>
        </w:rPr>
      </w:pPr>
      <w:r>
        <w:rPr>
          <w:rFonts w:ascii="Arial" w:hAnsi="Arial" w:cs="Arial"/>
          <w:i/>
          <w:iCs/>
        </w:rPr>
        <w:t>I keep cases open until the end of a criminal</w:t>
      </w:r>
      <w:r w:rsidR="00FC3E32">
        <w:rPr>
          <w:rFonts w:ascii="Arial" w:hAnsi="Arial" w:cs="Arial"/>
          <w:i/>
          <w:iCs/>
        </w:rPr>
        <w:t xml:space="preserve"> or disciplinary investigation as I have been challenged on making an outcome decision in advance of this </w:t>
      </w:r>
      <w:proofErr w:type="gramStart"/>
      <w:r w:rsidR="00FC3E32">
        <w:rPr>
          <w:rFonts w:ascii="Arial" w:hAnsi="Arial" w:cs="Arial"/>
          <w:i/>
          <w:iCs/>
        </w:rPr>
        <w:t>outcome</w:t>
      </w:r>
      <w:proofErr w:type="gramEnd"/>
    </w:p>
    <w:p w14:paraId="7E6F537B" w14:textId="33CCD5BD" w:rsidR="00EE2CEC" w:rsidRDefault="00EE2CEC" w:rsidP="00490EFA">
      <w:pPr>
        <w:spacing w:line="360" w:lineRule="auto"/>
        <w:rPr>
          <w:rFonts w:ascii="Arial" w:hAnsi="Arial" w:cs="Arial"/>
          <w:i/>
          <w:iCs/>
        </w:rPr>
      </w:pPr>
      <w:r>
        <w:rPr>
          <w:rFonts w:ascii="Arial" w:hAnsi="Arial" w:cs="Arial"/>
          <w:i/>
          <w:iCs/>
        </w:rPr>
        <w:t xml:space="preserve">I find employers </w:t>
      </w:r>
      <w:r w:rsidR="00770D95">
        <w:rPr>
          <w:rFonts w:ascii="Arial" w:hAnsi="Arial" w:cs="Arial"/>
          <w:i/>
          <w:iCs/>
        </w:rPr>
        <w:t xml:space="preserve">frequently refusing to communicate the outcome of the </w:t>
      </w:r>
      <w:proofErr w:type="spellStart"/>
      <w:r w:rsidR="00731FAB">
        <w:rPr>
          <w:rFonts w:ascii="Arial" w:hAnsi="Arial" w:cs="Arial"/>
          <w:i/>
          <w:iCs/>
        </w:rPr>
        <w:t>PiPOT</w:t>
      </w:r>
      <w:proofErr w:type="spellEnd"/>
      <w:r w:rsidR="00731FAB">
        <w:rPr>
          <w:rFonts w:ascii="Arial" w:hAnsi="Arial" w:cs="Arial"/>
          <w:i/>
          <w:iCs/>
        </w:rPr>
        <w:t xml:space="preserve"> process with the person. Many believe </w:t>
      </w:r>
      <w:r w:rsidR="00E16BFD">
        <w:rPr>
          <w:rFonts w:ascii="Arial" w:hAnsi="Arial" w:cs="Arial"/>
          <w:i/>
          <w:iCs/>
        </w:rPr>
        <w:t>this is</w:t>
      </w:r>
      <w:r w:rsidR="00731FAB">
        <w:rPr>
          <w:rFonts w:ascii="Arial" w:hAnsi="Arial" w:cs="Arial"/>
          <w:i/>
          <w:iCs/>
        </w:rPr>
        <w:t xml:space="preserve"> a social services decision and therefore </w:t>
      </w:r>
      <w:r w:rsidR="00E16BFD">
        <w:rPr>
          <w:rFonts w:ascii="Arial" w:hAnsi="Arial" w:cs="Arial"/>
          <w:i/>
          <w:iCs/>
        </w:rPr>
        <w:t xml:space="preserve">the communication should come from the meeting </w:t>
      </w:r>
      <w:proofErr w:type="gramStart"/>
      <w:r w:rsidR="00E16BFD">
        <w:rPr>
          <w:rFonts w:ascii="Arial" w:hAnsi="Arial" w:cs="Arial"/>
          <w:i/>
          <w:iCs/>
        </w:rPr>
        <w:t>chair</w:t>
      </w:r>
      <w:proofErr w:type="gramEnd"/>
    </w:p>
    <w:p w14:paraId="657BDA02" w14:textId="68C5AA93" w:rsidR="00821C44" w:rsidRPr="00B2773E" w:rsidRDefault="007C7F91" w:rsidP="00490EFA">
      <w:pPr>
        <w:spacing w:line="360" w:lineRule="auto"/>
        <w:rPr>
          <w:rFonts w:ascii="Arial" w:hAnsi="Arial" w:cs="Arial"/>
          <w:i/>
          <w:iCs/>
        </w:rPr>
      </w:pPr>
      <w:r w:rsidRPr="00B2773E">
        <w:rPr>
          <w:rFonts w:ascii="Arial" w:hAnsi="Arial" w:cs="Arial"/>
          <w:i/>
          <w:iCs/>
        </w:rPr>
        <w:t>We a</w:t>
      </w:r>
      <w:r w:rsidR="00693BD3" w:rsidRPr="00B2773E">
        <w:rPr>
          <w:rFonts w:ascii="Arial" w:hAnsi="Arial" w:cs="Arial"/>
          <w:i/>
          <w:iCs/>
        </w:rPr>
        <w:t>r</w:t>
      </w:r>
      <w:r w:rsidRPr="00B2773E">
        <w:rPr>
          <w:rFonts w:ascii="Arial" w:hAnsi="Arial" w:cs="Arial"/>
          <w:i/>
          <w:iCs/>
        </w:rPr>
        <w:t xml:space="preserve">e </w:t>
      </w:r>
      <w:r w:rsidR="00693BD3" w:rsidRPr="00B2773E">
        <w:rPr>
          <w:rFonts w:ascii="Arial" w:hAnsi="Arial" w:cs="Arial"/>
          <w:i/>
          <w:iCs/>
        </w:rPr>
        <w:t xml:space="preserve">currently developing our system to capture stand alone information about the </w:t>
      </w:r>
      <w:proofErr w:type="spellStart"/>
      <w:r w:rsidR="00693BD3" w:rsidRPr="00B2773E">
        <w:rPr>
          <w:rFonts w:ascii="Arial" w:hAnsi="Arial" w:cs="Arial"/>
          <w:i/>
          <w:iCs/>
        </w:rPr>
        <w:t>PiPOT</w:t>
      </w:r>
      <w:proofErr w:type="spellEnd"/>
      <w:r w:rsidR="00693BD3" w:rsidRPr="00B2773E">
        <w:rPr>
          <w:rFonts w:ascii="Arial" w:hAnsi="Arial" w:cs="Arial"/>
          <w:i/>
          <w:iCs/>
        </w:rPr>
        <w:t xml:space="preserve"> without it being linked to the adult at </w:t>
      </w:r>
      <w:proofErr w:type="gramStart"/>
      <w:r w:rsidR="00693BD3" w:rsidRPr="00B2773E">
        <w:rPr>
          <w:rFonts w:ascii="Arial" w:hAnsi="Arial" w:cs="Arial"/>
          <w:i/>
          <w:iCs/>
        </w:rPr>
        <w:t>risk</w:t>
      </w:r>
      <w:proofErr w:type="gramEnd"/>
      <w:r w:rsidRPr="00B2773E">
        <w:rPr>
          <w:rFonts w:ascii="Arial" w:hAnsi="Arial" w:cs="Arial"/>
          <w:i/>
          <w:iCs/>
        </w:rPr>
        <w:t xml:space="preserve"> </w:t>
      </w:r>
    </w:p>
    <w:p w14:paraId="043023AF" w14:textId="061B258A" w:rsidR="00DD667D" w:rsidRPr="005B47BC" w:rsidRDefault="00AC637F" w:rsidP="005B47BC">
      <w:pPr>
        <w:spacing w:line="360" w:lineRule="auto"/>
        <w:rPr>
          <w:rFonts w:ascii="Arial" w:hAnsi="Arial" w:cs="Arial"/>
          <w:b/>
          <w:bCs/>
          <w:sz w:val="24"/>
          <w:szCs w:val="24"/>
        </w:rPr>
      </w:pPr>
      <w:r>
        <w:rPr>
          <w:rFonts w:ascii="Arial" w:hAnsi="Arial" w:cs="Arial"/>
          <w:b/>
          <w:bCs/>
          <w:sz w:val="24"/>
          <w:szCs w:val="24"/>
        </w:rPr>
        <w:t xml:space="preserve">4.3 </w:t>
      </w:r>
      <w:r w:rsidR="00E57404">
        <w:rPr>
          <w:rFonts w:ascii="Arial" w:hAnsi="Arial" w:cs="Arial"/>
          <w:b/>
          <w:bCs/>
          <w:sz w:val="24"/>
          <w:szCs w:val="24"/>
        </w:rPr>
        <w:t>Findings</w:t>
      </w:r>
      <w:r w:rsidR="005B47BC">
        <w:rPr>
          <w:rFonts w:ascii="Arial" w:hAnsi="Arial" w:cs="Arial"/>
          <w:b/>
          <w:bCs/>
          <w:sz w:val="24"/>
          <w:szCs w:val="24"/>
        </w:rPr>
        <w:t xml:space="preserve"> from </w:t>
      </w:r>
      <w:r w:rsidR="00DD667D" w:rsidRPr="005B47BC">
        <w:rPr>
          <w:rFonts w:ascii="Arial" w:hAnsi="Arial" w:cs="Arial"/>
          <w:b/>
          <w:bCs/>
          <w:sz w:val="24"/>
          <w:szCs w:val="24"/>
        </w:rPr>
        <w:t xml:space="preserve">Focus </w:t>
      </w:r>
      <w:r w:rsidR="0043099D" w:rsidRPr="005B47BC">
        <w:rPr>
          <w:rFonts w:ascii="Arial" w:hAnsi="Arial" w:cs="Arial"/>
          <w:b/>
          <w:bCs/>
          <w:sz w:val="24"/>
          <w:szCs w:val="24"/>
        </w:rPr>
        <w:t>G</w:t>
      </w:r>
      <w:r w:rsidR="004F1872" w:rsidRPr="005B47BC">
        <w:rPr>
          <w:rFonts w:ascii="Arial" w:hAnsi="Arial" w:cs="Arial"/>
          <w:b/>
          <w:bCs/>
          <w:sz w:val="24"/>
          <w:szCs w:val="24"/>
        </w:rPr>
        <w:t>roups</w:t>
      </w:r>
    </w:p>
    <w:p w14:paraId="115F3EF7" w14:textId="72AD06FA" w:rsidR="00E267CA" w:rsidRPr="00CB30D9" w:rsidRDefault="005B47BC" w:rsidP="00490EFA">
      <w:pPr>
        <w:spacing w:line="360" w:lineRule="auto"/>
        <w:rPr>
          <w:rFonts w:ascii="Arial" w:hAnsi="Arial" w:cs="Arial"/>
          <w:b/>
          <w:bCs/>
        </w:rPr>
      </w:pPr>
      <w:r>
        <w:rPr>
          <w:rFonts w:ascii="Arial" w:hAnsi="Arial" w:cs="Arial"/>
          <w:b/>
          <w:bCs/>
        </w:rPr>
        <w:t xml:space="preserve">    </w:t>
      </w:r>
      <w:r w:rsidR="00E267CA" w:rsidRPr="00CB30D9">
        <w:rPr>
          <w:rFonts w:ascii="Arial" w:hAnsi="Arial" w:cs="Arial"/>
          <w:b/>
          <w:bCs/>
        </w:rPr>
        <w:t xml:space="preserve">Focus Group </w:t>
      </w:r>
      <w:r w:rsidR="00C72D90" w:rsidRPr="00CB30D9">
        <w:rPr>
          <w:rFonts w:ascii="Arial" w:hAnsi="Arial" w:cs="Arial"/>
          <w:b/>
          <w:bCs/>
        </w:rPr>
        <w:t>-</w:t>
      </w:r>
      <w:r w:rsidR="00E267CA" w:rsidRPr="00CB30D9">
        <w:rPr>
          <w:rFonts w:ascii="Arial" w:hAnsi="Arial" w:cs="Arial"/>
          <w:b/>
          <w:bCs/>
        </w:rPr>
        <w:t xml:space="preserve"> 1 </w:t>
      </w:r>
      <w:r w:rsidR="00C72D90" w:rsidRPr="00CB30D9">
        <w:rPr>
          <w:rFonts w:ascii="Arial" w:hAnsi="Arial" w:cs="Arial"/>
          <w:b/>
          <w:bCs/>
        </w:rPr>
        <w:t>(30/03/2023)</w:t>
      </w:r>
    </w:p>
    <w:p w14:paraId="3717ACDD" w14:textId="77777777" w:rsidR="0032579F" w:rsidRDefault="002538EA" w:rsidP="00490EFA">
      <w:pPr>
        <w:spacing w:line="360" w:lineRule="auto"/>
        <w:rPr>
          <w:rFonts w:ascii="Arial" w:hAnsi="Arial" w:cs="Arial"/>
        </w:rPr>
      </w:pPr>
      <w:r w:rsidRPr="00FF47E7">
        <w:rPr>
          <w:rFonts w:ascii="Arial" w:hAnsi="Arial" w:cs="Arial"/>
          <w:b/>
          <w:bCs/>
        </w:rPr>
        <w:t>Terminology</w:t>
      </w:r>
    </w:p>
    <w:p w14:paraId="1D5F95CD" w14:textId="1B3D905A" w:rsidR="002A552D" w:rsidRDefault="008309D1" w:rsidP="00383D6B">
      <w:pPr>
        <w:spacing w:line="360" w:lineRule="auto"/>
        <w:rPr>
          <w:rFonts w:ascii="Arial" w:hAnsi="Arial" w:cs="Arial"/>
        </w:rPr>
      </w:pPr>
      <w:r>
        <w:rPr>
          <w:rFonts w:ascii="Arial" w:hAnsi="Arial" w:cs="Arial"/>
        </w:rPr>
        <w:t xml:space="preserve">The group discussed </w:t>
      </w:r>
      <w:r w:rsidR="000A382B">
        <w:rPr>
          <w:rFonts w:ascii="Arial" w:hAnsi="Arial" w:cs="Arial"/>
        </w:rPr>
        <w:t xml:space="preserve">the </w:t>
      </w:r>
      <w:r>
        <w:rPr>
          <w:rFonts w:ascii="Arial" w:hAnsi="Arial" w:cs="Arial"/>
        </w:rPr>
        <w:t>terminology</w:t>
      </w:r>
      <w:r w:rsidR="00B43F64">
        <w:rPr>
          <w:rFonts w:ascii="Arial" w:hAnsi="Arial" w:cs="Arial"/>
        </w:rPr>
        <w:t xml:space="preserve"> </w:t>
      </w:r>
      <w:r w:rsidR="0030775D">
        <w:rPr>
          <w:rFonts w:ascii="Arial" w:hAnsi="Arial" w:cs="Arial"/>
        </w:rPr>
        <w:t xml:space="preserve">used </w:t>
      </w:r>
      <w:r w:rsidR="00B43F64">
        <w:rPr>
          <w:rFonts w:ascii="Arial" w:hAnsi="Arial" w:cs="Arial"/>
        </w:rPr>
        <w:t>by</w:t>
      </w:r>
      <w:r w:rsidR="008334BC">
        <w:rPr>
          <w:rFonts w:ascii="Arial" w:hAnsi="Arial" w:cs="Arial"/>
        </w:rPr>
        <w:t xml:space="preserve"> safeguarding </w:t>
      </w:r>
      <w:r w:rsidR="00D1738E">
        <w:rPr>
          <w:rFonts w:ascii="Arial" w:hAnsi="Arial" w:cs="Arial"/>
        </w:rPr>
        <w:t>leads when</w:t>
      </w:r>
      <w:r>
        <w:rPr>
          <w:rFonts w:ascii="Arial" w:hAnsi="Arial" w:cs="Arial"/>
        </w:rPr>
        <w:t xml:space="preserve"> </w:t>
      </w:r>
      <w:r w:rsidR="0047505C">
        <w:rPr>
          <w:rFonts w:ascii="Arial" w:hAnsi="Arial" w:cs="Arial"/>
        </w:rPr>
        <w:t>referring</w:t>
      </w:r>
      <w:r>
        <w:rPr>
          <w:rFonts w:ascii="Arial" w:hAnsi="Arial" w:cs="Arial"/>
        </w:rPr>
        <w:t xml:space="preserve"> </w:t>
      </w:r>
      <w:r w:rsidR="00563F82">
        <w:rPr>
          <w:rFonts w:ascii="Arial" w:hAnsi="Arial" w:cs="Arial"/>
        </w:rPr>
        <w:t>to concerns</w:t>
      </w:r>
      <w:r w:rsidR="0047505C">
        <w:rPr>
          <w:rFonts w:ascii="Arial" w:hAnsi="Arial" w:cs="Arial"/>
        </w:rPr>
        <w:t xml:space="preserve"> about </w:t>
      </w:r>
      <w:r w:rsidR="007664CC">
        <w:rPr>
          <w:rFonts w:ascii="Arial" w:hAnsi="Arial" w:cs="Arial"/>
        </w:rPr>
        <w:t xml:space="preserve">Practitioners and those in a </w:t>
      </w:r>
      <w:r w:rsidR="00563F82">
        <w:rPr>
          <w:rFonts w:ascii="Arial" w:hAnsi="Arial" w:cs="Arial"/>
        </w:rPr>
        <w:t>Position</w:t>
      </w:r>
      <w:r w:rsidR="00963183">
        <w:rPr>
          <w:rFonts w:ascii="Arial" w:hAnsi="Arial" w:cs="Arial"/>
        </w:rPr>
        <w:t xml:space="preserve"> </w:t>
      </w:r>
      <w:r w:rsidR="00563F82">
        <w:rPr>
          <w:rFonts w:ascii="Arial" w:hAnsi="Arial" w:cs="Arial"/>
        </w:rPr>
        <w:t>of Trust</w:t>
      </w:r>
      <w:r w:rsidR="003537F4">
        <w:rPr>
          <w:rFonts w:ascii="Arial" w:hAnsi="Arial" w:cs="Arial"/>
        </w:rPr>
        <w:t>.</w:t>
      </w:r>
      <w:r w:rsidR="000B7729" w:rsidRPr="000B7729">
        <w:rPr>
          <w:rFonts w:ascii="Arial" w:hAnsi="Arial" w:cs="Arial"/>
        </w:rPr>
        <w:t xml:space="preserve"> </w:t>
      </w:r>
      <w:proofErr w:type="spellStart"/>
      <w:r w:rsidR="003137B8">
        <w:rPr>
          <w:rFonts w:ascii="Arial" w:hAnsi="Arial" w:cs="Arial"/>
        </w:rPr>
        <w:t>PiPOT</w:t>
      </w:r>
      <w:proofErr w:type="spellEnd"/>
      <w:r w:rsidR="00C30CF4">
        <w:rPr>
          <w:rFonts w:ascii="Arial" w:hAnsi="Arial" w:cs="Arial"/>
        </w:rPr>
        <w:t xml:space="preserve"> is </w:t>
      </w:r>
      <w:r w:rsidR="001C5BFF">
        <w:rPr>
          <w:rFonts w:ascii="Arial" w:hAnsi="Arial" w:cs="Arial"/>
        </w:rPr>
        <w:t>new terminology</w:t>
      </w:r>
      <w:r w:rsidR="00B93754">
        <w:rPr>
          <w:rFonts w:ascii="Arial" w:hAnsi="Arial" w:cs="Arial"/>
        </w:rPr>
        <w:t xml:space="preserve"> introduced </w:t>
      </w:r>
      <w:r w:rsidR="008334BC">
        <w:rPr>
          <w:rFonts w:ascii="Arial" w:hAnsi="Arial" w:cs="Arial"/>
        </w:rPr>
        <w:t>in the</w:t>
      </w:r>
      <w:r w:rsidR="00B93754">
        <w:rPr>
          <w:rFonts w:ascii="Arial" w:hAnsi="Arial" w:cs="Arial"/>
        </w:rPr>
        <w:t xml:space="preserve"> </w:t>
      </w:r>
      <w:r w:rsidR="00662AC9">
        <w:rPr>
          <w:rFonts w:ascii="Arial" w:hAnsi="Arial" w:cs="Arial"/>
        </w:rPr>
        <w:t>Wales Safeguarding Procedures</w:t>
      </w:r>
      <w:r w:rsidR="00715474">
        <w:rPr>
          <w:rFonts w:ascii="Arial" w:hAnsi="Arial" w:cs="Arial"/>
        </w:rPr>
        <w:t xml:space="preserve">. </w:t>
      </w:r>
      <w:r w:rsidR="009106A4">
        <w:rPr>
          <w:rFonts w:ascii="Arial" w:hAnsi="Arial" w:cs="Arial"/>
        </w:rPr>
        <w:t xml:space="preserve">The group discussed how </w:t>
      </w:r>
      <w:r w:rsidR="00E76F98">
        <w:rPr>
          <w:rFonts w:ascii="Arial" w:hAnsi="Arial" w:cs="Arial"/>
        </w:rPr>
        <w:t>t</w:t>
      </w:r>
      <w:r w:rsidR="003A59DA">
        <w:rPr>
          <w:rFonts w:ascii="Arial" w:hAnsi="Arial" w:cs="Arial"/>
        </w:rPr>
        <w:t>his ha</w:t>
      </w:r>
      <w:r w:rsidR="009106A4">
        <w:rPr>
          <w:rFonts w:ascii="Arial" w:hAnsi="Arial" w:cs="Arial"/>
        </w:rPr>
        <w:t>d</w:t>
      </w:r>
      <w:r w:rsidR="00C30CF4">
        <w:rPr>
          <w:rFonts w:ascii="Arial" w:hAnsi="Arial" w:cs="Arial"/>
        </w:rPr>
        <w:t xml:space="preserve"> quickly been adopted </w:t>
      </w:r>
      <w:r w:rsidR="00415515">
        <w:rPr>
          <w:rFonts w:ascii="Arial" w:hAnsi="Arial" w:cs="Arial"/>
        </w:rPr>
        <w:t xml:space="preserve">by some </w:t>
      </w:r>
      <w:r w:rsidR="001C5BFF">
        <w:rPr>
          <w:rFonts w:ascii="Arial" w:hAnsi="Arial" w:cs="Arial"/>
        </w:rPr>
        <w:t xml:space="preserve">practitioners </w:t>
      </w:r>
      <w:r w:rsidR="00D23521">
        <w:rPr>
          <w:rFonts w:ascii="Arial" w:hAnsi="Arial" w:cs="Arial"/>
        </w:rPr>
        <w:t>in some agencies</w:t>
      </w:r>
      <w:r w:rsidR="00715474">
        <w:rPr>
          <w:rFonts w:ascii="Arial" w:hAnsi="Arial" w:cs="Arial"/>
        </w:rPr>
        <w:t xml:space="preserve"> whilst others</w:t>
      </w:r>
      <w:r w:rsidR="001C5BFF">
        <w:rPr>
          <w:rFonts w:ascii="Arial" w:hAnsi="Arial" w:cs="Arial"/>
        </w:rPr>
        <w:t xml:space="preserve"> continue to use </w:t>
      </w:r>
      <w:r w:rsidR="00CF5BD1">
        <w:rPr>
          <w:rFonts w:ascii="Arial" w:hAnsi="Arial" w:cs="Arial"/>
        </w:rPr>
        <w:t>a variety of</w:t>
      </w:r>
      <w:r w:rsidR="00D95C0C">
        <w:rPr>
          <w:rFonts w:ascii="Arial" w:hAnsi="Arial" w:cs="Arial"/>
        </w:rPr>
        <w:t xml:space="preserve"> </w:t>
      </w:r>
      <w:r w:rsidR="002519C0">
        <w:rPr>
          <w:rFonts w:ascii="Arial" w:hAnsi="Arial" w:cs="Arial"/>
        </w:rPr>
        <w:t>historical</w:t>
      </w:r>
      <w:r w:rsidR="002B3C80">
        <w:rPr>
          <w:rFonts w:ascii="Arial" w:hAnsi="Arial" w:cs="Arial"/>
        </w:rPr>
        <w:t xml:space="preserve"> </w:t>
      </w:r>
      <w:r w:rsidR="00D95C0C">
        <w:rPr>
          <w:rFonts w:ascii="Arial" w:hAnsi="Arial" w:cs="Arial"/>
        </w:rPr>
        <w:t>terminology</w:t>
      </w:r>
      <w:r w:rsidR="003D7F2D">
        <w:rPr>
          <w:rFonts w:ascii="Arial" w:hAnsi="Arial" w:cs="Arial"/>
        </w:rPr>
        <w:t>. This was causing</w:t>
      </w:r>
      <w:r w:rsidR="000B7729">
        <w:rPr>
          <w:rFonts w:ascii="Arial" w:hAnsi="Arial" w:cs="Arial"/>
        </w:rPr>
        <w:t xml:space="preserve"> some </w:t>
      </w:r>
      <w:r w:rsidR="004954E7">
        <w:rPr>
          <w:rFonts w:ascii="Arial" w:hAnsi="Arial" w:cs="Arial"/>
        </w:rPr>
        <w:t xml:space="preserve">challenges </w:t>
      </w:r>
      <w:r w:rsidR="000B7729">
        <w:rPr>
          <w:rFonts w:ascii="Arial" w:hAnsi="Arial" w:cs="Arial"/>
        </w:rPr>
        <w:t xml:space="preserve">for agencies </w:t>
      </w:r>
      <w:r w:rsidR="006F748E">
        <w:rPr>
          <w:rFonts w:ascii="Arial" w:hAnsi="Arial" w:cs="Arial"/>
        </w:rPr>
        <w:t xml:space="preserve">especially those </w:t>
      </w:r>
      <w:r w:rsidR="003D7F2D">
        <w:rPr>
          <w:rFonts w:ascii="Arial" w:hAnsi="Arial" w:cs="Arial"/>
        </w:rPr>
        <w:t>which</w:t>
      </w:r>
      <w:r w:rsidR="000B7729">
        <w:rPr>
          <w:rFonts w:ascii="Arial" w:hAnsi="Arial" w:cs="Arial"/>
        </w:rPr>
        <w:t xml:space="preserve"> cover more than one local authority area, such as Hywel Dda University Health Board and Dyfed Powys Police</w:t>
      </w:r>
      <w:r w:rsidR="007C2E79">
        <w:rPr>
          <w:rFonts w:ascii="Arial" w:hAnsi="Arial" w:cs="Arial"/>
        </w:rPr>
        <w:t>.</w:t>
      </w:r>
      <w:r w:rsidR="000E4EE2">
        <w:rPr>
          <w:rFonts w:ascii="Arial" w:hAnsi="Arial" w:cs="Arial"/>
        </w:rPr>
        <w:t xml:space="preserve"> </w:t>
      </w:r>
      <w:r w:rsidR="00134ACA">
        <w:rPr>
          <w:rFonts w:ascii="Arial" w:hAnsi="Arial" w:cs="Arial"/>
        </w:rPr>
        <w:t xml:space="preserve">Examples </w:t>
      </w:r>
      <w:r w:rsidR="006F748E">
        <w:rPr>
          <w:rFonts w:ascii="Arial" w:hAnsi="Arial" w:cs="Arial"/>
        </w:rPr>
        <w:t>of terminology</w:t>
      </w:r>
      <w:r w:rsidR="00134ACA">
        <w:rPr>
          <w:rFonts w:ascii="Arial" w:hAnsi="Arial" w:cs="Arial"/>
        </w:rPr>
        <w:t xml:space="preserve"> </w:t>
      </w:r>
      <w:r w:rsidR="001C4A5D">
        <w:rPr>
          <w:rFonts w:ascii="Arial" w:hAnsi="Arial" w:cs="Arial"/>
        </w:rPr>
        <w:t>included</w:t>
      </w:r>
      <w:r w:rsidR="002A552D">
        <w:rPr>
          <w:rFonts w:ascii="Arial" w:hAnsi="Arial" w:cs="Arial"/>
        </w:rPr>
        <w:t>:</w:t>
      </w:r>
      <w:r w:rsidR="00B16136">
        <w:rPr>
          <w:rFonts w:ascii="Arial" w:hAnsi="Arial" w:cs="Arial"/>
        </w:rPr>
        <w:t xml:space="preserve"> </w:t>
      </w:r>
      <w:r w:rsidR="00F0418F">
        <w:rPr>
          <w:rFonts w:ascii="Arial" w:hAnsi="Arial" w:cs="Arial"/>
        </w:rPr>
        <w:t xml:space="preserve"> Professional concerns, Part 4 concerns, </w:t>
      </w:r>
      <w:r w:rsidR="00B80734">
        <w:rPr>
          <w:rFonts w:ascii="Arial" w:hAnsi="Arial" w:cs="Arial"/>
        </w:rPr>
        <w:t>PASMS, section 5 concerns</w:t>
      </w:r>
      <w:r w:rsidR="008E3636">
        <w:rPr>
          <w:rFonts w:ascii="Arial" w:hAnsi="Arial" w:cs="Arial"/>
        </w:rPr>
        <w:t xml:space="preserve">, </w:t>
      </w:r>
      <w:proofErr w:type="spellStart"/>
      <w:r w:rsidR="008E3636">
        <w:rPr>
          <w:rFonts w:ascii="Arial" w:hAnsi="Arial" w:cs="Arial"/>
        </w:rPr>
        <w:t>PiPOT</w:t>
      </w:r>
      <w:proofErr w:type="spellEnd"/>
      <w:r w:rsidR="008E3636">
        <w:rPr>
          <w:rFonts w:ascii="Arial" w:hAnsi="Arial" w:cs="Arial"/>
        </w:rPr>
        <w:t xml:space="preserve">, </w:t>
      </w:r>
      <w:r w:rsidR="003C6FB6">
        <w:rPr>
          <w:rFonts w:ascii="Arial" w:hAnsi="Arial" w:cs="Arial"/>
        </w:rPr>
        <w:t>professional abuse concerns.</w:t>
      </w:r>
      <w:r w:rsidR="008C03D3">
        <w:rPr>
          <w:rFonts w:ascii="Arial" w:hAnsi="Arial" w:cs="Arial"/>
        </w:rPr>
        <w:t xml:space="preserve"> </w:t>
      </w:r>
    </w:p>
    <w:p w14:paraId="27CC2594" w14:textId="230A2E35" w:rsidR="00F8226A" w:rsidRDefault="00F8226A" w:rsidP="00490EFA">
      <w:pPr>
        <w:spacing w:line="360" w:lineRule="auto"/>
        <w:rPr>
          <w:rFonts w:ascii="Arial" w:hAnsi="Arial" w:cs="Arial"/>
          <w:b/>
          <w:bCs/>
        </w:rPr>
      </w:pPr>
      <w:r w:rsidRPr="00362A24">
        <w:rPr>
          <w:rFonts w:ascii="Arial" w:hAnsi="Arial" w:cs="Arial"/>
          <w:b/>
          <w:bCs/>
        </w:rPr>
        <w:t xml:space="preserve">Who is a Person </w:t>
      </w:r>
      <w:r w:rsidR="008A23D1" w:rsidRPr="00362A24">
        <w:rPr>
          <w:rFonts w:ascii="Arial" w:hAnsi="Arial" w:cs="Arial"/>
          <w:b/>
          <w:bCs/>
        </w:rPr>
        <w:t>in</w:t>
      </w:r>
      <w:r w:rsidRPr="00362A24">
        <w:rPr>
          <w:rFonts w:ascii="Arial" w:hAnsi="Arial" w:cs="Arial"/>
          <w:b/>
          <w:bCs/>
        </w:rPr>
        <w:t xml:space="preserve"> A Position of </w:t>
      </w:r>
      <w:r w:rsidR="00166049" w:rsidRPr="00362A24">
        <w:rPr>
          <w:rFonts w:ascii="Arial" w:hAnsi="Arial" w:cs="Arial"/>
          <w:b/>
          <w:bCs/>
        </w:rPr>
        <w:t>Trust?</w:t>
      </w:r>
    </w:p>
    <w:p w14:paraId="401A121D" w14:textId="0DFD5805" w:rsidR="00322366" w:rsidRDefault="00486953" w:rsidP="00322366">
      <w:pPr>
        <w:spacing w:line="360" w:lineRule="auto"/>
        <w:rPr>
          <w:rFonts w:ascii="Arial" w:hAnsi="Arial" w:cs="Arial"/>
        </w:rPr>
      </w:pPr>
      <w:r w:rsidRPr="00E14AB0">
        <w:rPr>
          <w:rFonts w:ascii="Arial" w:hAnsi="Arial" w:cs="Arial"/>
        </w:rPr>
        <w:lastRenderedPageBreak/>
        <w:t>The group discussed the</w:t>
      </w:r>
      <w:r w:rsidR="00153DF4">
        <w:rPr>
          <w:rFonts w:ascii="Arial" w:hAnsi="Arial" w:cs="Arial"/>
        </w:rPr>
        <w:t xml:space="preserve"> different types of </w:t>
      </w:r>
      <w:r w:rsidR="00385AD5">
        <w:rPr>
          <w:rFonts w:ascii="Arial" w:hAnsi="Arial" w:cs="Arial"/>
        </w:rPr>
        <w:t>practitioners</w:t>
      </w:r>
      <w:r w:rsidR="00153DF4">
        <w:rPr>
          <w:rFonts w:ascii="Arial" w:hAnsi="Arial" w:cs="Arial"/>
        </w:rPr>
        <w:t xml:space="preserve"> </w:t>
      </w:r>
      <w:r w:rsidR="00E571AE">
        <w:rPr>
          <w:rFonts w:ascii="Arial" w:hAnsi="Arial" w:cs="Arial"/>
        </w:rPr>
        <w:t xml:space="preserve">/ job roles </w:t>
      </w:r>
      <w:r w:rsidR="00153DF4">
        <w:rPr>
          <w:rFonts w:ascii="Arial" w:hAnsi="Arial" w:cs="Arial"/>
        </w:rPr>
        <w:t xml:space="preserve">being reported to </w:t>
      </w:r>
      <w:r w:rsidR="00A87026">
        <w:rPr>
          <w:rFonts w:ascii="Arial" w:hAnsi="Arial" w:cs="Arial"/>
        </w:rPr>
        <w:t>the local authority and debated whether these roles constit</w:t>
      </w:r>
      <w:r w:rsidR="00113627">
        <w:rPr>
          <w:rFonts w:ascii="Arial" w:hAnsi="Arial" w:cs="Arial"/>
        </w:rPr>
        <w:t>uted a position of trust</w:t>
      </w:r>
      <w:r w:rsidR="005C2AE7">
        <w:rPr>
          <w:rFonts w:ascii="Arial" w:hAnsi="Arial" w:cs="Arial"/>
        </w:rPr>
        <w:t xml:space="preserve">. </w:t>
      </w:r>
      <w:r w:rsidR="00FF35F9">
        <w:rPr>
          <w:rFonts w:ascii="Arial" w:hAnsi="Arial" w:cs="Arial"/>
        </w:rPr>
        <w:t xml:space="preserve">This </w:t>
      </w:r>
      <w:r w:rsidR="00E63024">
        <w:rPr>
          <w:rFonts w:ascii="Arial" w:hAnsi="Arial" w:cs="Arial"/>
        </w:rPr>
        <w:t>prompted</w:t>
      </w:r>
      <w:r w:rsidR="00FF35F9">
        <w:rPr>
          <w:rFonts w:ascii="Arial" w:hAnsi="Arial" w:cs="Arial"/>
        </w:rPr>
        <w:t xml:space="preserve"> a discussion about </w:t>
      </w:r>
      <w:r w:rsidR="00D53F73">
        <w:rPr>
          <w:rFonts w:ascii="Arial" w:hAnsi="Arial" w:cs="Arial"/>
        </w:rPr>
        <w:t>the</w:t>
      </w:r>
      <w:r w:rsidR="00E63024">
        <w:rPr>
          <w:rFonts w:ascii="Arial" w:hAnsi="Arial" w:cs="Arial"/>
        </w:rPr>
        <w:t xml:space="preserve"> legal definition </w:t>
      </w:r>
      <w:r w:rsidR="00D53F73">
        <w:rPr>
          <w:rFonts w:ascii="Arial" w:hAnsi="Arial" w:cs="Arial"/>
        </w:rPr>
        <w:t xml:space="preserve">of a position of trust </w:t>
      </w:r>
      <w:r w:rsidR="00E63024">
        <w:rPr>
          <w:rFonts w:ascii="Arial" w:hAnsi="Arial" w:cs="Arial"/>
        </w:rPr>
        <w:t xml:space="preserve">and the job roles </w:t>
      </w:r>
      <w:r w:rsidR="00D53F73">
        <w:rPr>
          <w:rFonts w:ascii="Arial" w:hAnsi="Arial" w:cs="Arial"/>
        </w:rPr>
        <w:t xml:space="preserve">prescribed in the </w:t>
      </w:r>
      <w:r w:rsidR="00681A0B">
        <w:rPr>
          <w:rFonts w:ascii="Arial" w:hAnsi="Arial" w:cs="Arial"/>
        </w:rPr>
        <w:t>S</w:t>
      </w:r>
      <w:r w:rsidR="00D53F73">
        <w:rPr>
          <w:rFonts w:ascii="Arial" w:hAnsi="Arial" w:cs="Arial"/>
        </w:rPr>
        <w:t xml:space="preserve">exual </w:t>
      </w:r>
      <w:r w:rsidR="00681A0B">
        <w:rPr>
          <w:rFonts w:ascii="Arial" w:hAnsi="Arial" w:cs="Arial"/>
        </w:rPr>
        <w:t>O</w:t>
      </w:r>
      <w:r w:rsidR="00D53F73">
        <w:rPr>
          <w:rFonts w:ascii="Arial" w:hAnsi="Arial" w:cs="Arial"/>
        </w:rPr>
        <w:t>ffences Act</w:t>
      </w:r>
      <w:r w:rsidR="00C6691B">
        <w:rPr>
          <w:rFonts w:ascii="Arial" w:hAnsi="Arial" w:cs="Arial"/>
        </w:rPr>
        <w:t xml:space="preserve"> 2003</w:t>
      </w:r>
      <w:r w:rsidR="00B71254">
        <w:rPr>
          <w:rFonts w:ascii="Arial" w:hAnsi="Arial" w:cs="Arial"/>
        </w:rPr>
        <w:t xml:space="preserve">. </w:t>
      </w:r>
      <w:r w:rsidR="00427DC4">
        <w:rPr>
          <w:rFonts w:ascii="Arial" w:hAnsi="Arial" w:cs="Arial"/>
        </w:rPr>
        <w:t>The discussion considered whether</w:t>
      </w:r>
      <w:r w:rsidR="00F30084">
        <w:rPr>
          <w:rFonts w:ascii="Arial" w:hAnsi="Arial" w:cs="Arial"/>
        </w:rPr>
        <w:t xml:space="preserve"> a position of trust </w:t>
      </w:r>
      <w:r w:rsidR="00427DC4">
        <w:rPr>
          <w:rFonts w:ascii="Arial" w:hAnsi="Arial" w:cs="Arial"/>
        </w:rPr>
        <w:t xml:space="preserve">extended to roles where the person </w:t>
      </w:r>
      <w:r w:rsidR="00C55265">
        <w:rPr>
          <w:rFonts w:ascii="Arial" w:hAnsi="Arial" w:cs="Arial"/>
        </w:rPr>
        <w:t>was not working directly with children or adults with care and support needs</w:t>
      </w:r>
      <w:r w:rsidR="008261CF">
        <w:rPr>
          <w:rFonts w:ascii="Arial" w:hAnsi="Arial" w:cs="Arial"/>
        </w:rPr>
        <w:t xml:space="preserve"> and whether it could be applied in </w:t>
      </w:r>
      <w:r w:rsidR="00EA4865">
        <w:rPr>
          <w:rFonts w:ascii="Arial" w:hAnsi="Arial" w:cs="Arial"/>
        </w:rPr>
        <w:t xml:space="preserve">relation to </w:t>
      </w:r>
      <w:r w:rsidR="008261CF">
        <w:rPr>
          <w:rFonts w:ascii="Arial" w:hAnsi="Arial" w:cs="Arial"/>
        </w:rPr>
        <w:t>other o</w:t>
      </w:r>
      <w:r w:rsidR="00EA4865">
        <w:rPr>
          <w:rFonts w:ascii="Arial" w:hAnsi="Arial" w:cs="Arial"/>
        </w:rPr>
        <w:t>f</w:t>
      </w:r>
      <w:r w:rsidR="008261CF">
        <w:rPr>
          <w:rFonts w:ascii="Arial" w:hAnsi="Arial" w:cs="Arial"/>
        </w:rPr>
        <w:t>fences</w:t>
      </w:r>
      <w:r w:rsidR="00EC45A8">
        <w:rPr>
          <w:rFonts w:ascii="Arial" w:hAnsi="Arial" w:cs="Arial"/>
        </w:rPr>
        <w:t>.</w:t>
      </w:r>
      <w:r w:rsidR="00427DC4">
        <w:rPr>
          <w:rFonts w:ascii="Arial" w:hAnsi="Arial" w:cs="Arial"/>
        </w:rPr>
        <w:t xml:space="preserve"> </w:t>
      </w:r>
      <w:r w:rsidR="00A41E7E">
        <w:rPr>
          <w:rFonts w:ascii="Arial" w:hAnsi="Arial" w:cs="Arial"/>
        </w:rPr>
        <w:t xml:space="preserve">Some participants felt </w:t>
      </w:r>
      <w:r w:rsidR="009118FF">
        <w:rPr>
          <w:rFonts w:ascii="Arial" w:hAnsi="Arial" w:cs="Arial"/>
        </w:rPr>
        <w:t>that limiting</w:t>
      </w:r>
      <w:r w:rsidR="009905A5">
        <w:rPr>
          <w:rFonts w:ascii="Arial" w:hAnsi="Arial" w:cs="Arial"/>
        </w:rPr>
        <w:t xml:space="preserve"> the definition to people who work in regulated </w:t>
      </w:r>
      <w:r w:rsidR="004D4C6C">
        <w:rPr>
          <w:rFonts w:ascii="Arial" w:hAnsi="Arial" w:cs="Arial"/>
        </w:rPr>
        <w:t>settings might</w:t>
      </w:r>
      <w:r w:rsidR="009905A5">
        <w:rPr>
          <w:rFonts w:ascii="Arial" w:hAnsi="Arial" w:cs="Arial"/>
        </w:rPr>
        <w:t xml:space="preserve"> be </w:t>
      </w:r>
      <w:r w:rsidR="009118FF">
        <w:rPr>
          <w:rFonts w:ascii="Arial" w:hAnsi="Arial" w:cs="Arial"/>
        </w:rPr>
        <w:t xml:space="preserve">more helpful. </w:t>
      </w:r>
      <w:r w:rsidR="00681A0B">
        <w:rPr>
          <w:rFonts w:ascii="Arial" w:hAnsi="Arial" w:cs="Arial"/>
        </w:rPr>
        <w:t>Th</w:t>
      </w:r>
      <w:r w:rsidR="00EB06D0">
        <w:rPr>
          <w:rFonts w:ascii="Arial" w:hAnsi="Arial" w:cs="Arial"/>
        </w:rPr>
        <w:t xml:space="preserve">e discussion </w:t>
      </w:r>
      <w:r w:rsidR="00681A0B">
        <w:rPr>
          <w:rFonts w:ascii="Arial" w:hAnsi="Arial" w:cs="Arial"/>
        </w:rPr>
        <w:t>confirmed that interpretations differed and that</w:t>
      </w:r>
      <w:r w:rsidR="00B71254">
        <w:rPr>
          <w:rFonts w:ascii="Arial" w:hAnsi="Arial" w:cs="Arial"/>
        </w:rPr>
        <w:t xml:space="preserve"> the WSP </w:t>
      </w:r>
      <w:r w:rsidR="00F26740">
        <w:rPr>
          <w:rFonts w:ascii="Arial" w:hAnsi="Arial" w:cs="Arial"/>
        </w:rPr>
        <w:t>are</w:t>
      </w:r>
      <w:r w:rsidR="00B71254">
        <w:rPr>
          <w:rFonts w:ascii="Arial" w:hAnsi="Arial" w:cs="Arial"/>
        </w:rPr>
        <w:t xml:space="preserve"> not clear on this</w:t>
      </w:r>
      <w:r w:rsidR="00AF5174">
        <w:rPr>
          <w:rFonts w:ascii="Arial" w:hAnsi="Arial" w:cs="Arial"/>
        </w:rPr>
        <w:t>,</w:t>
      </w:r>
      <w:r w:rsidR="009335DB">
        <w:rPr>
          <w:rFonts w:ascii="Arial" w:hAnsi="Arial" w:cs="Arial"/>
        </w:rPr>
        <w:t xml:space="preserve"> resulting in</w:t>
      </w:r>
      <w:r w:rsidR="0086380C">
        <w:rPr>
          <w:rFonts w:ascii="Arial" w:hAnsi="Arial" w:cs="Arial"/>
        </w:rPr>
        <w:t xml:space="preserve"> ambiguity</w:t>
      </w:r>
      <w:r w:rsidR="006E2886">
        <w:rPr>
          <w:rFonts w:ascii="Arial" w:hAnsi="Arial" w:cs="Arial"/>
        </w:rPr>
        <w:t xml:space="preserve"> and</w:t>
      </w:r>
      <w:r w:rsidR="009335DB">
        <w:rPr>
          <w:rFonts w:ascii="Arial" w:hAnsi="Arial" w:cs="Arial"/>
        </w:rPr>
        <w:t xml:space="preserve"> an increase</w:t>
      </w:r>
      <w:r w:rsidR="0086380C">
        <w:rPr>
          <w:rFonts w:ascii="Arial" w:hAnsi="Arial" w:cs="Arial"/>
        </w:rPr>
        <w:t xml:space="preserve">d volume of reports </w:t>
      </w:r>
      <w:r w:rsidR="00FC00D8">
        <w:rPr>
          <w:rFonts w:ascii="Arial" w:hAnsi="Arial" w:cs="Arial"/>
        </w:rPr>
        <w:t xml:space="preserve">being </w:t>
      </w:r>
      <w:r w:rsidR="0086380C">
        <w:rPr>
          <w:rFonts w:ascii="Arial" w:hAnsi="Arial" w:cs="Arial"/>
        </w:rPr>
        <w:t>made to the local authority.</w:t>
      </w:r>
      <w:r w:rsidR="00D53F73">
        <w:rPr>
          <w:rFonts w:ascii="Arial" w:hAnsi="Arial" w:cs="Arial"/>
        </w:rPr>
        <w:t xml:space="preserve"> </w:t>
      </w:r>
      <w:r w:rsidR="00322366">
        <w:rPr>
          <w:rFonts w:ascii="Arial" w:hAnsi="Arial" w:cs="Arial"/>
        </w:rPr>
        <w:t>Examples were provided and included</w:t>
      </w:r>
      <w:r w:rsidR="0046414E">
        <w:rPr>
          <w:rFonts w:ascii="Arial" w:hAnsi="Arial" w:cs="Arial"/>
        </w:rPr>
        <w:t xml:space="preserve"> </w:t>
      </w:r>
      <w:r w:rsidR="00843130">
        <w:rPr>
          <w:rFonts w:ascii="Arial" w:hAnsi="Arial" w:cs="Arial"/>
        </w:rPr>
        <w:t>“a nightclub security officer</w:t>
      </w:r>
      <w:r w:rsidR="0005166C">
        <w:rPr>
          <w:rFonts w:ascii="Arial" w:hAnsi="Arial" w:cs="Arial"/>
        </w:rPr>
        <w:t xml:space="preserve"> who has been arrested at his home </w:t>
      </w:r>
      <w:r w:rsidR="00F230F6">
        <w:rPr>
          <w:rFonts w:ascii="Arial" w:hAnsi="Arial" w:cs="Arial"/>
        </w:rPr>
        <w:t>as an alleged perpetrator of</w:t>
      </w:r>
      <w:r w:rsidR="0005166C">
        <w:rPr>
          <w:rFonts w:ascii="Arial" w:hAnsi="Arial" w:cs="Arial"/>
        </w:rPr>
        <w:t xml:space="preserve"> domestic abuse</w:t>
      </w:r>
      <w:r w:rsidR="00BB1E96">
        <w:rPr>
          <w:rFonts w:ascii="Arial" w:hAnsi="Arial" w:cs="Arial"/>
        </w:rPr>
        <w:t>,</w:t>
      </w:r>
      <w:r w:rsidR="00CC14D4">
        <w:rPr>
          <w:rFonts w:ascii="Arial" w:hAnsi="Arial" w:cs="Arial"/>
        </w:rPr>
        <w:t xml:space="preserve"> does this </w:t>
      </w:r>
      <w:r w:rsidR="00E51D65">
        <w:rPr>
          <w:rFonts w:ascii="Arial" w:hAnsi="Arial" w:cs="Arial"/>
        </w:rPr>
        <w:t>person’s</w:t>
      </w:r>
      <w:r w:rsidR="00CC14D4">
        <w:rPr>
          <w:rFonts w:ascii="Arial" w:hAnsi="Arial" w:cs="Arial"/>
        </w:rPr>
        <w:t xml:space="preserve"> job role constitute a position of trust</w:t>
      </w:r>
      <w:r w:rsidR="00A74B06">
        <w:rPr>
          <w:rFonts w:ascii="Arial" w:hAnsi="Arial" w:cs="Arial"/>
        </w:rPr>
        <w:t>?”</w:t>
      </w:r>
      <w:r w:rsidR="0005166C">
        <w:rPr>
          <w:rFonts w:ascii="Arial" w:hAnsi="Arial" w:cs="Arial"/>
        </w:rPr>
        <w:t>.</w:t>
      </w:r>
      <w:r w:rsidR="005C7144">
        <w:rPr>
          <w:rFonts w:ascii="Arial" w:hAnsi="Arial" w:cs="Arial"/>
        </w:rPr>
        <w:t xml:space="preserve"> Participants felt that </w:t>
      </w:r>
      <w:r w:rsidR="000F6BE2">
        <w:rPr>
          <w:rFonts w:ascii="Arial" w:hAnsi="Arial" w:cs="Arial"/>
        </w:rPr>
        <w:t xml:space="preserve">generally there </w:t>
      </w:r>
      <w:r w:rsidR="00C9713E">
        <w:rPr>
          <w:rFonts w:ascii="Arial" w:hAnsi="Arial" w:cs="Arial"/>
        </w:rPr>
        <w:t xml:space="preserve">is a lack of guidance and clarity on roles </w:t>
      </w:r>
      <w:r w:rsidR="005F72C3">
        <w:rPr>
          <w:rFonts w:ascii="Arial" w:hAnsi="Arial" w:cs="Arial"/>
        </w:rPr>
        <w:t xml:space="preserve">that would indicate a position of trust which makes it difficult to determine </w:t>
      </w:r>
      <w:proofErr w:type="gramStart"/>
      <w:r w:rsidR="005F72C3">
        <w:rPr>
          <w:rFonts w:ascii="Arial" w:hAnsi="Arial" w:cs="Arial"/>
        </w:rPr>
        <w:t xml:space="preserve">whether or </w:t>
      </w:r>
      <w:r w:rsidR="006E3235">
        <w:rPr>
          <w:rFonts w:ascii="Arial" w:hAnsi="Arial" w:cs="Arial"/>
        </w:rPr>
        <w:t>not</w:t>
      </w:r>
      <w:proofErr w:type="gramEnd"/>
      <w:r w:rsidR="005F72C3">
        <w:rPr>
          <w:rFonts w:ascii="Arial" w:hAnsi="Arial" w:cs="Arial"/>
        </w:rPr>
        <w:t xml:space="preserve"> to trigger the procedures.</w:t>
      </w:r>
    </w:p>
    <w:p w14:paraId="593FA8ED" w14:textId="3D4B0D86" w:rsidR="00767936" w:rsidRDefault="00767936" w:rsidP="009E70EF">
      <w:pPr>
        <w:rPr>
          <w:rFonts w:ascii="Arial" w:hAnsi="Arial" w:cs="Arial"/>
          <w:b/>
          <w:bCs/>
        </w:rPr>
      </w:pPr>
      <w:r w:rsidRPr="00362A24">
        <w:rPr>
          <w:rFonts w:ascii="Arial" w:hAnsi="Arial" w:cs="Arial"/>
          <w:b/>
          <w:bCs/>
        </w:rPr>
        <w:t>When to trigger s5 procedures (type of concern)</w:t>
      </w:r>
      <w:r w:rsidR="009E70EF" w:rsidRPr="00362A24">
        <w:rPr>
          <w:rFonts w:ascii="Arial" w:hAnsi="Arial" w:cs="Arial"/>
          <w:b/>
          <w:bCs/>
        </w:rPr>
        <w:t>?</w:t>
      </w:r>
    </w:p>
    <w:p w14:paraId="5FE7CADD" w14:textId="5D4C1BA8" w:rsidR="000E6413" w:rsidRDefault="000012C3" w:rsidP="00B549C8">
      <w:pPr>
        <w:spacing w:line="360" w:lineRule="auto"/>
        <w:rPr>
          <w:rFonts w:ascii="Arial" w:hAnsi="Arial" w:cs="Arial"/>
        </w:rPr>
      </w:pPr>
      <w:r w:rsidRPr="00095DB9">
        <w:rPr>
          <w:rFonts w:ascii="Arial" w:hAnsi="Arial" w:cs="Arial"/>
        </w:rPr>
        <w:t>T</w:t>
      </w:r>
      <w:r w:rsidR="00FB4816">
        <w:rPr>
          <w:rFonts w:ascii="Arial" w:hAnsi="Arial" w:cs="Arial"/>
        </w:rPr>
        <w:t xml:space="preserve">he group talked in detail about </w:t>
      </w:r>
      <w:r w:rsidR="008669C1">
        <w:rPr>
          <w:rFonts w:ascii="Arial" w:hAnsi="Arial" w:cs="Arial"/>
        </w:rPr>
        <w:t>t</w:t>
      </w:r>
      <w:r w:rsidRPr="00095DB9">
        <w:rPr>
          <w:rFonts w:ascii="Arial" w:hAnsi="Arial" w:cs="Arial"/>
        </w:rPr>
        <w:t>his</w:t>
      </w:r>
      <w:r w:rsidR="005A0727">
        <w:rPr>
          <w:rFonts w:ascii="Arial" w:hAnsi="Arial" w:cs="Arial"/>
        </w:rPr>
        <w:t xml:space="preserve"> </w:t>
      </w:r>
      <w:r w:rsidR="0072689E">
        <w:rPr>
          <w:rFonts w:ascii="Arial" w:hAnsi="Arial" w:cs="Arial"/>
        </w:rPr>
        <w:t>topic and</w:t>
      </w:r>
      <w:r w:rsidR="009574BC">
        <w:rPr>
          <w:rFonts w:ascii="Arial" w:hAnsi="Arial" w:cs="Arial"/>
        </w:rPr>
        <w:t xml:space="preserve"> gave examples of scenarios that were difficult to </w:t>
      </w:r>
      <w:r w:rsidR="0072689E">
        <w:rPr>
          <w:rFonts w:ascii="Arial" w:hAnsi="Arial" w:cs="Arial"/>
        </w:rPr>
        <w:t xml:space="preserve">decide upon. </w:t>
      </w:r>
      <w:r w:rsidR="009C1A03">
        <w:rPr>
          <w:rFonts w:ascii="Arial" w:hAnsi="Arial" w:cs="Arial"/>
        </w:rPr>
        <w:t xml:space="preserve">The group were clear that </w:t>
      </w:r>
      <w:r w:rsidR="00570ED9">
        <w:rPr>
          <w:rFonts w:ascii="Arial" w:hAnsi="Arial" w:cs="Arial"/>
        </w:rPr>
        <w:t xml:space="preserve">when </w:t>
      </w:r>
      <w:r w:rsidR="009C1A03">
        <w:rPr>
          <w:rFonts w:ascii="Arial" w:hAnsi="Arial" w:cs="Arial"/>
        </w:rPr>
        <w:t xml:space="preserve">a person who is clearly in a position of </w:t>
      </w:r>
      <w:r w:rsidR="00DA429B">
        <w:rPr>
          <w:rFonts w:ascii="Arial" w:hAnsi="Arial" w:cs="Arial"/>
        </w:rPr>
        <w:t>trust has</w:t>
      </w:r>
      <w:r w:rsidR="009C1A03">
        <w:rPr>
          <w:rFonts w:ascii="Arial" w:hAnsi="Arial" w:cs="Arial"/>
        </w:rPr>
        <w:t xml:space="preserve"> harmed a child or adult with care and support needs</w:t>
      </w:r>
      <w:r w:rsidR="00EC26D7">
        <w:rPr>
          <w:rFonts w:ascii="Arial" w:hAnsi="Arial" w:cs="Arial"/>
        </w:rPr>
        <w:t>, the procedures must be triggered and followe</w:t>
      </w:r>
      <w:r w:rsidR="003F5AE7">
        <w:rPr>
          <w:rFonts w:ascii="Arial" w:hAnsi="Arial" w:cs="Arial"/>
        </w:rPr>
        <w:t>d</w:t>
      </w:r>
      <w:r w:rsidR="00EC26D7">
        <w:rPr>
          <w:rFonts w:ascii="Arial" w:hAnsi="Arial" w:cs="Arial"/>
        </w:rPr>
        <w:t>.</w:t>
      </w:r>
      <w:r w:rsidR="00570ED9">
        <w:rPr>
          <w:rFonts w:ascii="Arial" w:hAnsi="Arial" w:cs="Arial"/>
        </w:rPr>
        <w:t xml:space="preserve"> </w:t>
      </w:r>
      <w:r w:rsidR="007109D5">
        <w:rPr>
          <w:rFonts w:ascii="Arial" w:hAnsi="Arial" w:cs="Arial"/>
        </w:rPr>
        <w:t xml:space="preserve">Participants discussed how it is </w:t>
      </w:r>
      <w:r w:rsidR="00570ED9">
        <w:rPr>
          <w:rFonts w:ascii="Arial" w:hAnsi="Arial" w:cs="Arial"/>
        </w:rPr>
        <w:t xml:space="preserve">more challenging to decide </w:t>
      </w:r>
      <w:r w:rsidR="007109D5">
        <w:rPr>
          <w:rFonts w:ascii="Arial" w:hAnsi="Arial" w:cs="Arial"/>
        </w:rPr>
        <w:t>when trigger the</w:t>
      </w:r>
      <w:r w:rsidR="00B57B8B">
        <w:rPr>
          <w:rFonts w:ascii="Arial" w:hAnsi="Arial" w:cs="Arial"/>
        </w:rPr>
        <w:t xml:space="preserve"> procedures when</w:t>
      </w:r>
      <w:r w:rsidR="0069378E">
        <w:rPr>
          <w:rFonts w:ascii="Arial" w:hAnsi="Arial" w:cs="Arial"/>
        </w:rPr>
        <w:t xml:space="preserve"> </w:t>
      </w:r>
      <w:r w:rsidR="00A26DBB">
        <w:rPr>
          <w:rFonts w:ascii="Arial" w:hAnsi="Arial" w:cs="Arial"/>
        </w:rPr>
        <w:t>no harm or potential harm has been caused to</w:t>
      </w:r>
      <w:r w:rsidR="00C233FA">
        <w:rPr>
          <w:rFonts w:ascii="Arial" w:hAnsi="Arial" w:cs="Arial"/>
        </w:rPr>
        <w:t xml:space="preserve"> </w:t>
      </w:r>
      <w:r w:rsidR="00811289">
        <w:rPr>
          <w:rFonts w:ascii="Arial" w:hAnsi="Arial" w:cs="Arial"/>
        </w:rPr>
        <w:t xml:space="preserve">a child or adult with care and support </w:t>
      </w:r>
      <w:r w:rsidR="00332BBB">
        <w:rPr>
          <w:rFonts w:ascii="Arial" w:hAnsi="Arial" w:cs="Arial"/>
        </w:rPr>
        <w:t>needs</w:t>
      </w:r>
      <w:r w:rsidR="00B70396">
        <w:rPr>
          <w:rFonts w:ascii="Arial" w:hAnsi="Arial" w:cs="Arial"/>
        </w:rPr>
        <w:t xml:space="preserve"> and how this </w:t>
      </w:r>
      <w:r w:rsidR="00127CF7">
        <w:rPr>
          <w:rFonts w:ascii="Arial" w:hAnsi="Arial" w:cs="Arial"/>
        </w:rPr>
        <w:t xml:space="preserve">often </w:t>
      </w:r>
      <w:r w:rsidR="00B70396">
        <w:rPr>
          <w:rFonts w:ascii="Arial" w:hAnsi="Arial" w:cs="Arial"/>
        </w:rPr>
        <w:t xml:space="preserve">links </w:t>
      </w:r>
      <w:r w:rsidR="00127CF7">
        <w:rPr>
          <w:rFonts w:ascii="Arial" w:hAnsi="Arial" w:cs="Arial"/>
        </w:rPr>
        <w:t xml:space="preserve">to the part of the procedures which </w:t>
      </w:r>
      <w:r w:rsidR="00811209">
        <w:rPr>
          <w:rFonts w:ascii="Arial" w:hAnsi="Arial" w:cs="Arial"/>
        </w:rPr>
        <w:t>considers when</w:t>
      </w:r>
      <w:r w:rsidR="006D74BE">
        <w:rPr>
          <w:rFonts w:ascii="Arial" w:hAnsi="Arial" w:cs="Arial"/>
        </w:rPr>
        <w:t xml:space="preserve"> a</w:t>
      </w:r>
      <w:r w:rsidR="00811209">
        <w:rPr>
          <w:rFonts w:ascii="Arial" w:hAnsi="Arial" w:cs="Arial"/>
        </w:rPr>
        <w:t xml:space="preserve"> </w:t>
      </w:r>
      <w:proofErr w:type="spellStart"/>
      <w:r w:rsidR="00811209">
        <w:rPr>
          <w:rFonts w:ascii="Arial" w:hAnsi="Arial" w:cs="Arial"/>
        </w:rPr>
        <w:t>PiPOT</w:t>
      </w:r>
      <w:proofErr w:type="spellEnd"/>
      <w:r w:rsidR="00811209">
        <w:rPr>
          <w:rFonts w:ascii="Arial" w:hAnsi="Arial" w:cs="Arial"/>
        </w:rPr>
        <w:t xml:space="preserve"> ha</w:t>
      </w:r>
      <w:r w:rsidR="006D74BE">
        <w:rPr>
          <w:rFonts w:ascii="Arial" w:hAnsi="Arial" w:cs="Arial"/>
        </w:rPr>
        <w:t>s</w:t>
      </w:r>
      <w:r w:rsidR="00811209">
        <w:rPr>
          <w:rFonts w:ascii="Arial" w:hAnsi="Arial" w:cs="Arial"/>
        </w:rPr>
        <w:t xml:space="preserve"> potentially</w:t>
      </w:r>
      <w:r w:rsidR="00304473">
        <w:rPr>
          <w:rFonts w:ascii="Arial" w:hAnsi="Arial" w:cs="Arial"/>
        </w:rPr>
        <w:t xml:space="preserve"> acted in a way that makes th</w:t>
      </w:r>
      <w:r w:rsidR="002A361D">
        <w:rPr>
          <w:rFonts w:ascii="Arial" w:hAnsi="Arial" w:cs="Arial"/>
        </w:rPr>
        <w:t>e</w:t>
      </w:r>
      <w:r w:rsidR="00304473">
        <w:rPr>
          <w:rFonts w:ascii="Arial" w:hAnsi="Arial" w:cs="Arial"/>
        </w:rPr>
        <w:t>m unsuitable to work</w:t>
      </w:r>
      <w:r w:rsidR="002A361D">
        <w:rPr>
          <w:rFonts w:ascii="Arial" w:hAnsi="Arial" w:cs="Arial"/>
        </w:rPr>
        <w:t xml:space="preserve"> with children or adults</w:t>
      </w:r>
      <w:r w:rsidR="00811209">
        <w:rPr>
          <w:rFonts w:ascii="Arial" w:hAnsi="Arial" w:cs="Arial"/>
        </w:rPr>
        <w:t>.</w:t>
      </w:r>
    </w:p>
    <w:p w14:paraId="55717A99" w14:textId="77777777" w:rsidR="00B70396" w:rsidRDefault="00B70396" w:rsidP="00B70396">
      <w:pPr>
        <w:rPr>
          <w:rFonts w:ascii="Arial" w:hAnsi="Arial" w:cs="Arial"/>
          <w:b/>
          <w:bCs/>
        </w:rPr>
      </w:pPr>
      <w:r w:rsidRPr="00362A24">
        <w:rPr>
          <w:rFonts w:ascii="Arial" w:hAnsi="Arial" w:cs="Arial"/>
          <w:b/>
          <w:bCs/>
        </w:rPr>
        <w:t>Acted in a way that makes a person unsuitable to work with Children/Adults?</w:t>
      </w:r>
    </w:p>
    <w:p w14:paraId="114BA0A0" w14:textId="4132E5CD" w:rsidR="004B6972" w:rsidRDefault="004B6972" w:rsidP="004B6972">
      <w:pPr>
        <w:spacing w:before="100" w:beforeAutospacing="1" w:after="100" w:afterAutospacing="1" w:line="360" w:lineRule="auto"/>
        <w:rPr>
          <w:rFonts w:ascii="Arial" w:hAnsi="Arial" w:cs="Arial"/>
        </w:rPr>
      </w:pPr>
      <w:r>
        <w:rPr>
          <w:rFonts w:ascii="Arial" w:hAnsi="Arial" w:cs="Arial"/>
        </w:rPr>
        <w:t xml:space="preserve">The discussion further considered when a concern or incident might suggest that a person is unsuitable to work with children and adults with care and support needs and how subjective this can be. </w:t>
      </w:r>
      <w:r w:rsidR="00907BFC">
        <w:rPr>
          <w:rFonts w:ascii="Arial" w:hAnsi="Arial" w:cs="Arial"/>
        </w:rPr>
        <w:t>E</w:t>
      </w:r>
      <w:r w:rsidRPr="00DE5E9A">
        <w:rPr>
          <w:rFonts w:ascii="Arial" w:hAnsi="Arial" w:cs="Arial"/>
        </w:rPr>
        <w:t>xample</w:t>
      </w:r>
      <w:r w:rsidR="00907BFC">
        <w:rPr>
          <w:rFonts w:ascii="Arial" w:hAnsi="Arial" w:cs="Arial"/>
        </w:rPr>
        <w:t>s</w:t>
      </w:r>
      <w:r w:rsidRPr="00DE5E9A">
        <w:rPr>
          <w:rFonts w:ascii="Arial" w:hAnsi="Arial" w:cs="Arial"/>
        </w:rPr>
        <w:t xml:space="preserve"> of this was provided:</w:t>
      </w:r>
    </w:p>
    <w:p w14:paraId="4F5978D9" w14:textId="72146413" w:rsidR="001D56DA" w:rsidRDefault="0051272E" w:rsidP="003E63CC">
      <w:pPr>
        <w:spacing w:before="100" w:beforeAutospacing="1" w:after="100" w:afterAutospacing="1" w:line="360" w:lineRule="auto"/>
        <w:rPr>
          <w:rFonts w:ascii="Arial" w:hAnsi="Arial" w:cs="Arial"/>
        </w:rPr>
      </w:pPr>
      <w:r>
        <w:rPr>
          <w:rFonts w:ascii="Arial" w:hAnsi="Arial" w:cs="Arial"/>
        </w:rPr>
        <w:t>“</w:t>
      </w:r>
      <w:r w:rsidR="0070434C">
        <w:rPr>
          <w:rFonts w:ascii="Arial" w:hAnsi="Arial" w:cs="Arial"/>
        </w:rPr>
        <w:t>A</w:t>
      </w:r>
      <w:r w:rsidR="003E63CC">
        <w:rPr>
          <w:rFonts w:ascii="Arial" w:hAnsi="Arial" w:cs="Arial"/>
        </w:rPr>
        <w:t xml:space="preserve"> teacher</w:t>
      </w:r>
      <w:r w:rsidR="00332BBB">
        <w:rPr>
          <w:rFonts w:ascii="Arial" w:hAnsi="Arial" w:cs="Arial"/>
        </w:rPr>
        <w:t xml:space="preserve"> </w:t>
      </w:r>
      <w:r w:rsidR="003E63CC">
        <w:rPr>
          <w:rFonts w:ascii="Arial" w:hAnsi="Arial" w:cs="Arial"/>
        </w:rPr>
        <w:t xml:space="preserve">arrested for an alleged assault on </w:t>
      </w:r>
      <w:r w:rsidR="00374427">
        <w:rPr>
          <w:rFonts w:ascii="Arial" w:hAnsi="Arial" w:cs="Arial"/>
        </w:rPr>
        <w:t>a</w:t>
      </w:r>
      <w:r w:rsidR="001D56DA">
        <w:rPr>
          <w:rFonts w:ascii="Arial" w:hAnsi="Arial" w:cs="Arial"/>
        </w:rPr>
        <w:t xml:space="preserve"> partner</w:t>
      </w:r>
      <w:r w:rsidR="00374427">
        <w:rPr>
          <w:rFonts w:ascii="Arial" w:hAnsi="Arial" w:cs="Arial"/>
        </w:rPr>
        <w:t xml:space="preserve">, when under the influence of alcohol during </w:t>
      </w:r>
      <w:r w:rsidR="003E63CC">
        <w:rPr>
          <w:rFonts w:ascii="Arial" w:hAnsi="Arial" w:cs="Arial"/>
        </w:rPr>
        <w:t>a night out</w:t>
      </w:r>
      <w:r>
        <w:rPr>
          <w:rFonts w:ascii="Arial" w:hAnsi="Arial" w:cs="Arial"/>
        </w:rPr>
        <w:t>”</w:t>
      </w:r>
      <w:r w:rsidR="00187B50">
        <w:rPr>
          <w:rFonts w:ascii="Arial" w:hAnsi="Arial" w:cs="Arial"/>
        </w:rPr>
        <w:t>, t</w:t>
      </w:r>
      <w:r w:rsidR="003E63CC">
        <w:rPr>
          <w:rFonts w:ascii="Arial" w:hAnsi="Arial" w:cs="Arial"/>
        </w:rPr>
        <w:t>he incident did not involve an assault on a child or an adult with care and support needs</w:t>
      </w:r>
      <w:r w:rsidR="0074608D">
        <w:rPr>
          <w:rFonts w:ascii="Arial" w:hAnsi="Arial" w:cs="Arial"/>
        </w:rPr>
        <w:t>”</w:t>
      </w:r>
      <w:r w:rsidR="003E63CC">
        <w:rPr>
          <w:rFonts w:ascii="Arial" w:hAnsi="Arial" w:cs="Arial"/>
        </w:rPr>
        <w:t xml:space="preserve">. </w:t>
      </w:r>
      <w:r w:rsidR="005C7CE5">
        <w:rPr>
          <w:rFonts w:ascii="Arial" w:hAnsi="Arial" w:cs="Arial"/>
        </w:rPr>
        <w:t xml:space="preserve">The question was asked as to </w:t>
      </w:r>
      <w:r w:rsidR="003C01D0">
        <w:rPr>
          <w:rFonts w:ascii="Arial" w:hAnsi="Arial" w:cs="Arial"/>
        </w:rPr>
        <w:t xml:space="preserve">whether </w:t>
      </w:r>
      <w:r w:rsidR="003E63CC">
        <w:rPr>
          <w:rFonts w:ascii="Arial" w:hAnsi="Arial" w:cs="Arial"/>
        </w:rPr>
        <w:t>this suggest</w:t>
      </w:r>
      <w:r w:rsidR="003C01D0">
        <w:rPr>
          <w:rFonts w:ascii="Arial" w:hAnsi="Arial" w:cs="Arial"/>
        </w:rPr>
        <w:t>s</w:t>
      </w:r>
      <w:r w:rsidR="003E63CC">
        <w:rPr>
          <w:rFonts w:ascii="Arial" w:hAnsi="Arial" w:cs="Arial"/>
        </w:rPr>
        <w:t xml:space="preserve"> the teacher is unsuitable to work with </w:t>
      </w:r>
      <w:r w:rsidR="007E6F3C">
        <w:rPr>
          <w:rFonts w:ascii="Arial" w:hAnsi="Arial" w:cs="Arial"/>
        </w:rPr>
        <w:t>children?</w:t>
      </w:r>
      <w:r w:rsidR="003E63CC">
        <w:rPr>
          <w:rFonts w:ascii="Arial" w:hAnsi="Arial" w:cs="Arial"/>
        </w:rPr>
        <w:t xml:space="preserve">” </w:t>
      </w:r>
    </w:p>
    <w:p w14:paraId="3EC6EA95" w14:textId="56EA9C7B" w:rsidR="00102819" w:rsidRDefault="0070434C" w:rsidP="0055687B">
      <w:pPr>
        <w:spacing w:line="360" w:lineRule="auto"/>
        <w:rPr>
          <w:rFonts w:ascii="Arial" w:hAnsi="Arial" w:cs="Arial"/>
        </w:rPr>
      </w:pPr>
      <w:r>
        <w:rPr>
          <w:rFonts w:ascii="Arial" w:hAnsi="Arial" w:cs="Arial"/>
        </w:rPr>
        <w:lastRenderedPageBreak/>
        <w:t>“</w:t>
      </w:r>
      <w:r w:rsidR="00BA24D5">
        <w:rPr>
          <w:rFonts w:ascii="Arial" w:hAnsi="Arial" w:cs="Arial"/>
        </w:rPr>
        <w:t xml:space="preserve">A person employed in role working </w:t>
      </w:r>
      <w:r>
        <w:rPr>
          <w:rFonts w:ascii="Arial" w:hAnsi="Arial" w:cs="Arial"/>
        </w:rPr>
        <w:t>d</w:t>
      </w:r>
      <w:r w:rsidR="00BA24D5">
        <w:rPr>
          <w:rFonts w:ascii="Arial" w:hAnsi="Arial" w:cs="Arial"/>
        </w:rPr>
        <w:t>irectly with children</w:t>
      </w:r>
      <w:r>
        <w:rPr>
          <w:rFonts w:ascii="Arial" w:hAnsi="Arial" w:cs="Arial"/>
        </w:rPr>
        <w:t xml:space="preserve">- </w:t>
      </w:r>
      <w:r w:rsidR="00102819" w:rsidRPr="00D979FB">
        <w:rPr>
          <w:rFonts w:ascii="Arial" w:hAnsi="Arial" w:cs="Arial"/>
        </w:rPr>
        <w:t>employed in a position of trust and is currently the subject of police enquiries. X is alleged to have behaved in a way which would call into question his suitability to work with vulnerable adults and children. Allegation of domestic abuse and domestic violence to ex-partner, children and previous ex-partner including strangulation and coercive and controlling behaviour.</w:t>
      </w:r>
      <w:r>
        <w:rPr>
          <w:rFonts w:ascii="Arial" w:hAnsi="Arial" w:cs="Arial"/>
        </w:rPr>
        <w:t>”</w:t>
      </w:r>
      <w:r w:rsidR="008C6A7C">
        <w:rPr>
          <w:rFonts w:ascii="Arial" w:hAnsi="Arial" w:cs="Arial"/>
        </w:rPr>
        <w:t xml:space="preserve"> </w:t>
      </w:r>
      <w:r>
        <w:rPr>
          <w:rFonts w:ascii="Arial" w:hAnsi="Arial" w:cs="Arial"/>
        </w:rPr>
        <w:t xml:space="preserve">Participants </w:t>
      </w:r>
      <w:r w:rsidR="00505035">
        <w:rPr>
          <w:rFonts w:ascii="Arial" w:hAnsi="Arial" w:cs="Arial"/>
        </w:rPr>
        <w:t xml:space="preserve">collectively </w:t>
      </w:r>
      <w:r>
        <w:rPr>
          <w:rFonts w:ascii="Arial" w:hAnsi="Arial" w:cs="Arial"/>
        </w:rPr>
        <w:t xml:space="preserve">agreed that domestic abuse incidents </w:t>
      </w:r>
      <w:r w:rsidR="00505035">
        <w:rPr>
          <w:rFonts w:ascii="Arial" w:hAnsi="Arial" w:cs="Arial"/>
        </w:rPr>
        <w:t>were the most common concern reported</w:t>
      </w:r>
      <w:r w:rsidR="00A56BE9">
        <w:rPr>
          <w:rFonts w:ascii="Arial" w:hAnsi="Arial" w:cs="Arial"/>
        </w:rPr>
        <w:t>.</w:t>
      </w:r>
    </w:p>
    <w:p w14:paraId="784A1758" w14:textId="47489B80" w:rsidR="008C0765" w:rsidRPr="003A3460" w:rsidRDefault="00A43DFA" w:rsidP="003A3460">
      <w:pPr>
        <w:spacing w:line="360" w:lineRule="auto"/>
        <w:rPr>
          <w:rFonts w:ascii="Arial" w:hAnsi="Arial" w:cs="Arial"/>
        </w:rPr>
      </w:pPr>
      <w:r>
        <w:rPr>
          <w:rFonts w:ascii="Arial" w:hAnsi="Arial" w:cs="Arial"/>
        </w:rPr>
        <w:t xml:space="preserve">The wording of the </w:t>
      </w:r>
      <w:r w:rsidR="003A3460">
        <w:rPr>
          <w:rFonts w:ascii="Arial" w:hAnsi="Arial" w:cs="Arial"/>
        </w:rPr>
        <w:t>procedures was</w:t>
      </w:r>
      <w:r w:rsidR="0090072F">
        <w:rPr>
          <w:rFonts w:ascii="Arial" w:hAnsi="Arial" w:cs="Arial"/>
        </w:rPr>
        <w:t xml:space="preserve"> </w:t>
      </w:r>
      <w:r w:rsidR="005C0A93">
        <w:rPr>
          <w:rFonts w:ascii="Arial" w:hAnsi="Arial" w:cs="Arial"/>
        </w:rPr>
        <w:t>presented</w:t>
      </w:r>
      <w:r w:rsidR="00DE5E9A">
        <w:rPr>
          <w:rFonts w:ascii="Arial" w:hAnsi="Arial" w:cs="Arial"/>
        </w:rPr>
        <w:t xml:space="preserve"> to participants</w:t>
      </w:r>
      <w:r w:rsidR="005C0A93">
        <w:rPr>
          <w:rFonts w:ascii="Arial" w:hAnsi="Arial" w:cs="Arial"/>
        </w:rPr>
        <w:t xml:space="preserve"> on scree</w:t>
      </w:r>
      <w:r w:rsidR="00553E22">
        <w:rPr>
          <w:rFonts w:ascii="Arial" w:hAnsi="Arial" w:cs="Arial"/>
        </w:rPr>
        <w:t xml:space="preserve">n for </w:t>
      </w:r>
      <w:r w:rsidR="0090072F">
        <w:rPr>
          <w:rFonts w:ascii="Arial" w:hAnsi="Arial" w:cs="Arial"/>
        </w:rPr>
        <w:t>discussion</w:t>
      </w:r>
      <w:r>
        <w:rPr>
          <w:rFonts w:ascii="Arial" w:hAnsi="Arial" w:cs="Arial"/>
        </w:rPr>
        <w:t xml:space="preserve">: </w:t>
      </w:r>
    </w:p>
    <w:p w14:paraId="17874C57" w14:textId="73090767" w:rsidR="00767936" w:rsidRDefault="00CD2F2E" w:rsidP="00F907AB">
      <w:pPr>
        <w:rPr>
          <w:rFonts w:ascii="Arial" w:hAnsi="Arial" w:cs="Arial"/>
          <w:b/>
          <w:bCs/>
        </w:rPr>
      </w:pPr>
      <w:r>
        <w:rPr>
          <w:rFonts w:ascii="Arial" w:hAnsi="Arial" w:cs="Arial"/>
          <w:b/>
          <w:bCs/>
        </w:rPr>
        <w:t>Safeguarding</w:t>
      </w:r>
      <w:r w:rsidRPr="00362A24">
        <w:rPr>
          <w:rFonts w:ascii="Arial" w:hAnsi="Arial" w:cs="Arial"/>
          <w:b/>
          <w:bCs/>
        </w:rPr>
        <w:t xml:space="preserve"> concern </w:t>
      </w:r>
      <w:r>
        <w:rPr>
          <w:rFonts w:ascii="Arial" w:hAnsi="Arial" w:cs="Arial"/>
          <w:b/>
          <w:bCs/>
        </w:rPr>
        <w:t>or</w:t>
      </w:r>
      <w:r w:rsidRPr="00362A24">
        <w:rPr>
          <w:rFonts w:ascii="Arial" w:hAnsi="Arial" w:cs="Arial"/>
          <w:b/>
          <w:bCs/>
        </w:rPr>
        <w:t xml:space="preserve"> </w:t>
      </w:r>
      <w:r w:rsidR="00767936" w:rsidRPr="00362A24">
        <w:rPr>
          <w:rFonts w:ascii="Arial" w:hAnsi="Arial" w:cs="Arial"/>
          <w:b/>
          <w:bCs/>
        </w:rPr>
        <w:t>Poor practice</w:t>
      </w:r>
      <w:r w:rsidR="00362A24">
        <w:rPr>
          <w:rFonts w:ascii="Arial" w:hAnsi="Arial" w:cs="Arial"/>
          <w:b/>
          <w:bCs/>
        </w:rPr>
        <w:t>?</w:t>
      </w:r>
    </w:p>
    <w:p w14:paraId="01B4DA1D" w14:textId="7ACBBF8B" w:rsidR="00362A24" w:rsidRDefault="00BF082C" w:rsidP="0015768C">
      <w:pPr>
        <w:spacing w:line="360" w:lineRule="auto"/>
        <w:rPr>
          <w:rFonts w:ascii="Arial" w:hAnsi="Arial" w:cs="Arial"/>
        </w:rPr>
      </w:pPr>
      <w:r>
        <w:rPr>
          <w:rFonts w:ascii="Arial" w:hAnsi="Arial" w:cs="Arial"/>
        </w:rPr>
        <w:t xml:space="preserve">Following the </w:t>
      </w:r>
      <w:r w:rsidR="008C1659">
        <w:rPr>
          <w:rFonts w:ascii="Arial" w:hAnsi="Arial" w:cs="Arial"/>
        </w:rPr>
        <w:t xml:space="preserve">discussion </w:t>
      </w:r>
      <w:r>
        <w:rPr>
          <w:rFonts w:ascii="Arial" w:hAnsi="Arial" w:cs="Arial"/>
        </w:rPr>
        <w:t>above, the group</w:t>
      </w:r>
      <w:r w:rsidR="00D94334">
        <w:rPr>
          <w:rFonts w:ascii="Arial" w:hAnsi="Arial" w:cs="Arial"/>
        </w:rPr>
        <w:t xml:space="preserve"> discussed the increase in</w:t>
      </w:r>
      <w:r w:rsidR="008C1659">
        <w:rPr>
          <w:rFonts w:ascii="Arial" w:hAnsi="Arial" w:cs="Arial"/>
        </w:rPr>
        <w:t xml:space="preserve"> the number </w:t>
      </w:r>
      <w:r w:rsidR="0015768C">
        <w:rPr>
          <w:rFonts w:ascii="Arial" w:hAnsi="Arial" w:cs="Arial"/>
        </w:rPr>
        <w:t>of reports</w:t>
      </w:r>
      <w:r w:rsidR="00D94334">
        <w:rPr>
          <w:rFonts w:ascii="Arial" w:hAnsi="Arial" w:cs="Arial"/>
        </w:rPr>
        <w:t xml:space="preserve"> </w:t>
      </w:r>
      <w:r w:rsidR="008C1659">
        <w:rPr>
          <w:rFonts w:ascii="Arial" w:hAnsi="Arial" w:cs="Arial"/>
        </w:rPr>
        <w:t xml:space="preserve">and how some of these were </w:t>
      </w:r>
      <w:r w:rsidR="0015768C">
        <w:rPr>
          <w:rFonts w:ascii="Arial" w:hAnsi="Arial" w:cs="Arial"/>
        </w:rPr>
        <w:t xml:space="preserve">not appropriate for the </w:t>
      </w:r>
      <w:proofErr w:type="spellStart"/>
      <w:r w:rsidR="0015768C">
        <w:rPr>
          <w:rFonts w:ascii="Arial" w:hAnsi="Arial" w:cs="Arial"/>
        </w:rPr>
        <w:t>PiPOT</w:t>
      </w:r>
      <w:proofErr w:type="spellEnd"/>
      <w:r w:rsidR="0015768C">
        <w:rPr>
          <w:rFonts w:ascii="Arial" w:hAnsi="Arial" w:cs="Arial"/>
        </w:rPr>
        <w:t xml:space="preserve"> procedures.</w:t>
      </w:r>
      <w:r w:rsidR="002C1182">
        <w:rPr>
          <w:rFonts w:ascii="Arial" w:hAnsi="Arial" w:cs="Arial"/>
        </w:rPr>
        <w:t xml:space="preserve"> Participants felt </w:t>
      </w:r>
      <w:r w:rsidR="0001299E">
        <w:rPr>
          <w:rFonts w:ascii="Arial" w:hAnsi="Arial" w:cs="Arial"/>
        </w:rPr>
        <w:t xml:space="preserve">that some of the concerns </w:t>
      </w:r>
      <w:r w:rsidR="00F05B91">
        <w:rPr>
          <w:rFonts w:ascii="Arial" w:hAnsi="Arial" w:cs="Arial"/>
        </w:rPr>
        <w:t xml:space="preserve">reported </w:t>
      </w:r>
      <w:r w:rsidR="0001299E">
        <w:rPr>
          <w:rFonts w:ascii="Arial" w:hAnsi="Arial" w:cs="Arial"/>
        </w:rPr>
        <w:t>related to poor practice rather than presenting a risk to children or adu</w:t>
      </w:r>
      <w:r w:rsidR="00F05B91">
        <w:rPr>
          <w:rFonts w:ascii="Arial" w:hAnsi="Arial" w:cs="Arial"/>
        </w:rPr>
        <w:t>lts with care and support needs</w:t>
      </w:r>
      <w:r w:rsidR="00CA0EB4">
        <w:rPr>
          <w:rFonts w:ascii="Arial" w:hAnsi="Arial" w:cs="Arial"/>
        </w:rPr>
        <w:t xml:space="preserve"> or acting in a way that makes then unsuitable to work with children or adults</w:t>
      </w:r>
      <w:r w:rsidR="00A65A76">
        <w:rPr>
          <w:rFonts w:ascii="Arial" w:hAnsi="Arial" w:cs="Arial"/>
        </w:rPr>
        <w:t xml:space="preserve"> with care and support needs</w:t>
      </w:r>
      <w:r w:rsidR="00AA31DC">
        <w:rPr>
          <w:rFonts w:ascii="Arial" w:hAnsi="Arial" w:cs="Arial"/>
        </w:rPr>
        <w:t xml:space="preserve">. </w:t>
      </w:r>
      <w:r w:rsidR="00D16F5A">
        <w:rPr>
          <w:rFonts w:ascii="Arial" w:hAnsi="Arial" w:cs="Arial"/>
        </w:rPr>
        <w:t>The example below was provided</w:t>
      </w:r>
      <w:r w:rsidR="001072FD">
        <w:rPr>
          <w:rFonts w:ascii="Arial" w:hAnsi="Arial" w:cs="Arial"/>
        </w:rPr>
        <w:t xml:space="preserve"> for discussion</w:t>
      </w:r>
      <w:r w:rsidR="00D16F5A">
        <w:rPr>
          <w:rFonts w:ascii="Arial" w:hAnsi="Arial" w:cs="Arial"/>
        </w:rPr>
        <w:t>:</w:t>
      </w:r>
    </w:p>
    <w:p w14:paraId="7A68D82B" w14:textId="5E65E26F" w:rsidR="00852395" w:rsidRDefault="008A4A53" w:rsidP="00F907AB">
      <w:pPr>
        <w:rPr>
          <w:rFonts w:ascii="Arial" w:hAnsi="Arial" w:cs="Arial"/>
          <w:i/>
          <w:iCs/>
        </w:rPr>
      </w:pPr>
      <w:r>
        <w:rPr>
          <w:rFonts w:ascii="Arial" w:hAnsi="Arial" w:cs="Arial"/>
          <w:i/>
          <w:iCs/>
        </w:rPr>
        <w:t>“</w:t>
      </w:r>
      <w:r w:rsidR="00D16F5A" w:rsidRPr="00A879D4">
        <w:rPr>
          <w:rFonts w:ascii="Arial" w:hAnsi="Arial" w:cs="Arial"/>
          <w:i/>
          <w:iCs/>
        </w:rPr>
        <w:t xml:space="preserve">A </w:t>
      </w:r>
      <w:r w:rsidR="00A879D4" w:rsidRPr="00A879D4">
        <w:rPr>
          <w:rFonts w:ascii="Arial" w:hAnsi="Arial" w:cs="Arial"/>
          <w:i/>
          <w:iCs/>
        </w:rPr>
        <w:t>care home</w:t>
      </w:r>
      <w:r w:rsidR="00DE1593" w:rsidRPr="00A879D4">
        <w:rPr>
          <w:rFonts w:ascii="Arial" w:hAnsi="Arial" w:cs="Arial"/>
          <w:i/>
          <w:iCs/>
        </w:rPr>
        <w:t xml:space="preserve"> worker arrested for drink driving the morning after</w:t>
      </w:r>
      <w:r w:rsidR="0098302A" w:rsidRPr="00A879D4">
        <w:rPr>
          <w:rFonts w:ascii="Arial" w:hAnsi="Arial" w:cs="Arial"/>
          <w:i/>
          <w:iCs/>
        </w:rPr>
        <w:t xml:space="preserve"> a</w:t>
      </w:r>
      <w:r w:rsidR="00D35FB3">
        <w:rPr>
          <w:rFonts w:ascii="Arial" w:hAnsi="Arial" w:cs="Arial"/>
          <w:i/>
          <w:iCs/>
        </w:rPr>
        <w:t xml:space="preserve">ttending </w:t>
      </w:r>
      <w:r w:rsidR="00AC3490">
        <w:rPr>
          <w:rFonts w:ascii="Arial" w:hAnsi="Arial" w:cs="Arial"/>
          <w:i/>
          <w:iCs/>
        </w:rPr>
        <w:t xml:space="preserve">a </w:t>
      </w:r>
      <w:r w:rsidR="00AC3490" w:rsidRPr="00A879D4">
        <w:rPr>
          <w:rFonts w:ascii="Arial" w:hAnsi="Arial" w:cs="Arial"/>
          <w:i/>
          <w:iCs/>
        </w:rPr>
        <w:t>party</w:t>
      </w:r>
      <w:r w:rsidR="00DB406C" w:rsidRPr="00A879D4">
        <w:rPr>
          <w:rFonts w:ascii="Arial" w:hAnsi="Arial" w:cs="Arial"/>
          <w:i/>
          <w:iCs/>
        </w:rPr>
        <w:t>.</w:t>
      </w:r>
      <w:r w:rsidR="00782409">
        <w:rPr>
          <w:rFonts w:ascii="Arial" w:hAnsi="Arial" w:cs="Arial"/>
          <w:i/>
          <w:iCs/>
        </w:rPr>
        <w:t xml:space="preserve"> The worke</w:t>
      </w:r>
      <w:r w:rsidR="001E3261">
        <w:rPr>
          <w:rFonts w:ascii="Arial" w:hAnsi="Arial" w:cs="Arial"/>
          <w:i/>
          <w:iCs/>
        </w:rPr>
        <w:t>r was not enroute to work and did not have a child or adult with care and support needs in the car</w:t>
      </w:r>
      <w:r>
        <w:rPr>
          <w:rFonts w:ascii="Arial" w:hAnsi="Arial" w:cs="Arial"/>
          <w:i/>
          <w:iCs/>
        </w:rPr>
        <w:t>.”</w:t>
      </w:r>
      <w:r w:rsidR="00A879D4">
        <w:rPr>
          <w:rFonts w:ascii="Arial" w:hAnsi="Arial" w:cs="Arial"/>
          <w:i/>
          <w:iCs/>
        </w:rPr>
        <w:t xml:space="preserve"> </w:t>
      </w:r>
    </w:p>
    <w:p w14:paraId="178D7848" w14:textId="77777777" w:rsidR="00BA6979" w:rsidRDefault="00BA6979" w:rsidP="00F907AB">
      <w:pPr>
        <w:rPr>
          <w:rFonts w:ascii="Arial" w:hAnsi="Arial" w:cs="Arial"/>
          <w:i/>
          <w:iCs/>
        </w:rPr>
      </w:pPr>
    </w:p>
    <w:p w14:paraId="6E8C3282" w14:textId="7C689743" w:rsidR="00AA31DC" w:rsidRPr="00F57C4E" w:rsidRDefault="00AA31DC" w:rsidP="000A19D0">
      <w:pPr>
        <w:spacing w:line="360" w:lineRule="auto"/>
        <w:rPr>
          <w:rFonts w:ascii="Arial" w:hAnsi="Arial" w:cs="Arial"/>
        </w:rPr>
      </w:pPr>
      <w:r>
        <w:rPr>
          <w:rFonts w:ascii="Arial" w:hAnsi="Arial" w:cs="Arial"/>
        </w:rPr>
        <w:t xml:space="preserve">Discussion in the group suggested that in some local authority areas this </w:t>
      </w:r>
      <w:r w:rsidR="00F114E5">
        <w:rPr>
          <w:rFonts w:ascii="Arial" w:hAnsi="Arial" w:cs="Arial"/>
        </w:rPr>
        <w:t xml:space="preserve">incident </w:t>
      </w:r>
      <w:r>
        <w:rPr>
          <w:rFonts w:ascii="Arial" w:hAnsi="Arial" w:cs="Arial"/>
        </w:rPr>
        <w:t>would be brought into the procedures</w:t>
      </w:r>
      <w:r w:rsidR="00F114E5">
        <w:rPr>
          <w:rFonts w:ascii="Arial" w:hAnsi="Arial" w:cs="Arial"/>
        </w:rPr>
        <w:t xml:space="preserve"> so that the employing organisation could </w:t>
      </w:r>
      <w:r w:rsidR="001B2A10">
        <w:rPr>
          <w:rFonts w:ascii="Arial" w:hAnsi="Arial" w:cs="Arial"/>
        </w:rPr>
        <w:t xml:space="preserve">decide on the level </w:t>
      </w:r>
      <w:r w:rsidR="00877BDE">
        <w:rPr>
          <w:rFonts w:ascii="Arial" w:hAnsi="Arial" w:cs="Arial"/>
        </w:rPr>
        <w:t>risk and</w:t>
      </w:r>
      <w:r w:rsidR="001B2A10">
        <w:rPr>
          <w:rFonts w:ascii="Arial" w:hAnsi="Arial" w:cs="Arial"/>
        </w:rPr>
        <w:t xml:space="preserve"> how best to manage</w:t>
      </w:r>
      <w:r w:rsidR="005C0B36">
        <w:rPr>
          <w:rFonts w:ascii="Arial" w:hAnsi="Arial" w:cs="Arial"/>
        </w:rPr>
        <w:t xml:space="preserve"> it</w:t>
      </w:r>
      <w:r>
        <w:rPr>
          <w:rFonts w:ascii="Arial" w:hAnsi="Arial" w:cs="Arial"/>
        </w:rPr>
        <w:t>.</w:t>
      </w:r>
      <w:r w:rsidR="00116259">
        <w:rPr>
          <w:rFonts w:ascii="Arial" w:hAnsi="Arial" w:cs="Arial"/>
        </w:rPr>
        <w:t xml:space="preserve"> Most</w:t>
      </w:r>
      <w:r w:rsidR="00FF6403">
        <w:rPr>
          <w:rFonts w:ascii="Arial" w:hAnsi="Arial" w:cs="Arial"/>
        </w:rPr>
        <w:t xml:space="preserve"> participant</w:t>
      </w:r>
      <w:r w:rsidR="00116259">
        <w:rPr>
          <w:rFonts w:ascii="Arial" w:hAnsi="Arial" w:cs="Arial"/>
        </w:rPr>
        <w:t>s</w:t>
      </w:r>
      <w:r w:rsidR="00FF6403">
        <w:rPr>
          <w:rFonts w:ascii="Arial" w:hAnsi="Arial" w:cs="Arial"/>
        </w:rPr>
        <w:t xml:space="preserve"> felt that the </w:t>
      </w:r>
      <w:proofErr w:type="spellStart"/>
      <w:r w:rsidR="00FF6403">
        <w:rPr>
          <w:rFonts w:ascii="Arial" w:hAnsi="Arial" w:cs="Arial"/>
        </w:rPr>
        <w:t>PiPOT</w:t>
      </w:r>
      <w:proofErr w:type="spellEnd"/>
      <w:r w:rsidR="00FF6403">
        <w:rPr>
          <w:rFonts w:ascii="Arial" w:hAnsi="Arial" w:cs="Arial"/>
        </w:rPr>
        <w:t xml:space="preserve"> procedures were not required for that to </w:t>
      </w:r>
      <w:r w:rsidR="00044235">
        <w:rPr>
          <w:rFonts w:ascii="Arial" w:hAnsi="Arial" w:cs="Arial"/>
        </w:rPr>
        <w:t>happen,</w:t>
      </w:r>
      <w:r w:rsidR="00116259">
        <w:rPr>
          <w:rFonts w:ascii="Arial" w:hAnsi="Arial" w:cs="Arial"/>
        </w:rPr>
        <w:t xml:space="preserve"> and that the employer would manage </w:t>
      </w:r>
      <w:r w:rsidR="003628F1">
        <w:rPr>
          <w:rFonts w:ascii="Arial" w:hAnsi="Arial" w:cs="Arial"/>
        </w:rPr>
        <w:t>this</w:t>
      </w:r>
      <w:r w:rsidR="00FF6403">
        <w:rPr>
          <w:rFonts w:ascii="Arial" w:hAnsi="Arial" w:cs="Arial"/>
        </w:rPr>
        <w:t xml:space="preserve">. Another </w:t>
      </w:r>
      <w:r>
        <w:rPr>
          <w:rFonts w:ascii="Arial" w:hAnsi="Arial" w:cs="Arial"/>
        </w:rPr>
        <w:t xml:space="preserve">participant </w:t>
      </w:r>
      <w:r w:rsidR="000C0B0E">
        <w:rPr>
          <w:rFonts w:ascii="Arial" w:hAnsi="Arial" w:cs="Arial"/>
        </w:rPr>
        <w:t xml:space="preserve">shared their view that </w:t>
      </w:r>
      <w:r>
        <w:rPr>
          <w:rFonts w:ascii="Arial" w:hAnsi="Arial" w:cs="Arial"/>
        </w:rPr>
        <w:t>the</w:t>
      </w:r>
      <w:r w:rsidR="00DC3200">
        <w:rPr>
          <w:rFonts w:ascii="Arial" w:hAnsi="Arial" w:cs="Arial"/>
        </w:rPr>
        <w:t xml:space="preserve">y would not manage that incident through the </w:t>
      </w:r>
      <w:proofErr w:type="spellStart"/>
      <w:r w:rsidR="00DC3200">
        <w:rPr>
          <w:rFonts w:ascii="Arial" w:hAnsi="Arial" w:cs="Arial"/>
        </w:rPr>
        <w:t>PiPOT</w:t>
      </w:r>
      <w:proofErr w:type="spellEnd"/>
      <w:r w:rsidR="00940519">
        <w:rPr>
          <w:rFonts w:ascii="Arial" w:hAnsi="Arial" w:cs="Arial"/>
        </w:rPr>
        <w:t xml:space="preserve"> procedures </w:t>
      </w:r>
      <w:r w:rsidR="000C0B0E">
        <w:rPr>
          <w:rFonts w:ascii="Arial" w:hAnsi="Arial" w:cs="Arial"/>
        </w:rPr>
        <w:t>however, they</w:t>
      </w:r>
      <w:r w:rsidR="00940519">
        <w:rPr>
          <w:rFonts w:ascii="Arial" w:hAnsi="Arial" w:cs="Arial"/>
        </w:rPr>
        <w:t xml:space="preserve"> would if the</w:t>
      </w:r>
      <w:r>
        <w:rPr>
          <w:rFonts w:ascii="Arial" w:hAnsi="Arial" w:cs="Arial"/>
        </w:rPr>
        <w:t xml:space="preserve"> </w:t>
      </w:r>
      <w:r w:rsidR="000A19D0">
        <w:rPr>
          <w:rFonts w:ascii="Arial" w:hAnsi="Arial" w:cs="Arial"/>
        </w:rPr>
        <w:t xml:space="preserve">person </w:t>
      </w:r>
      <w:r w:rsidR="000C0B0E">
        <w:rPr>
          <w:rFonts w:ascii="Arial" w:hAnsi="Arial" w:cs="Arial"/>
        </w:rPr>
        <w:t xml:space="preserve">arrested </w:t>
      </w:r>
      <w:r w:rsidR="00940519">
        <w:rPr>
          <w:rFonts w:ascii="Arial" w:hAnsi="Arial" w:cs="Arial"/>
        </w:rPr>
        <w:t>was</w:t>
      </w:r>
      <w:r w:rsidR="000A19D0">
        <w:rPr>
          <w:rFonts w:ascii="Arial" w:hAnsi="Arial" w:cs="Arial"/>
        </w:rPr>
        <w:t xml:space="preserve"> a social worker</w:t>
      </w:r>
      <w:r w:rsidR="00940519">
        <w:rPr>
          <w:rFonts w:ascii="Arial" w:hAnsi="Arial" w:cs="Arial"/>
        </w:rPr>
        <w:t>.</w:t>
      </w:r>
      <w:r w:rsidR="00D310E1">
        <w:rPr>
          <w:rFonts w:ascii="Arial" w:hAnsi="Arial" w:cs="Arial"/>
        </w:rPr>
        <w:t xml:space="preserve"> The participant was asked to justify this </w:t>
      </w:r>
      <w:r w:rsidR="008F73F2">
        <w:rPr>
          <w:rFonts w:ascii="Arial" w:hAnsi="Arial" w:cs="Arial"/>
        </w:rPr>
        <w:t>decision and</w:t>
      </w:r>
      <w:r w:rsidR="001926D3">
        <w:rPr>
          <w:rFonts w:ascii="Arial" w:hAnsi="Arial" w:cs="Arial"/>
        </w:rPr>
        <w:t xml:space="preserve"> felt that different roles had different codes of conduct</w:t>
      </w:r>
      <w:r w:rsidR="000319B5">
        <w:rPr>
          <w:rFonts w:ascii="Arial" w:hAnsi="Arial" w:cs="Arial"/>
        </w:rPr>
        <w:t xml:space="preserve">. </w:t>
      </w:r>
      <w:r w:rsidR="00E05EB0">
        <w:rPr>
          <w:rFonts w:ascii="Arial" w:hAnsi="Arial" w:cs="Arial"/>
        </w:rPr>
        <w:t>“</w:t>
      </w:r>
      <w:proofErr w:type="gramStart"/>
      <w:r w:rsidR="000319B5">
        <w:rPr>
          <w:rFonts w:ascii="Arial" w:hAnsi="Arial" w:cs="Arial"/>
        </w:rPr>
        <w:t>some</w:t>
      </w:r>
      <w:proofErr w:type="gramEnd"/>
      <w:r w:rsidR="000319B5">
        <w:rPr>
          <w:rFonts w:ascii="Arial" w:hAnsi="Arial" w:cs="Arial"/>
        </w:rPr>
        <w:t xml:space="preserve"> professional roles have great</w:t>
      </w:r>
      <w:r w:rsidR="008F73F2">
        <w:rPr>
          <w:rFonts w:ascii="Arial" w:hAnsi="Arial" w:cs="Arial"/>
        </w:rPr>
        <w:t>er</w:t>
      </w:r>
      <w:r w:rsidR="000319B5">
        <w:rPr>
          <w:rFonts w:ascii="Arial" w:hAnsi="Arial" w:cs="Arial"/>
        </w:rPr>
        <w:t xml:space="preserve"> </w:t>
      </w:r>
      <w:r w:rsidR="008F73F2">
        <w:rPr>
          <w:rFonts w:ascii="Arial" w:hAnsi="Arial" w:cs="Arial"/>
        </w:rPr>
        <w:t>expectations in terms of standards</w:t>
      </w:r>
      <w:r w:rsidR="00E05EB0">
        <w:rPr>
          <w:rFonts w:ascii="Arial" w:hAnsi="Arial" w:cs="Arial"/>
        </w:rPr>
        <w:t>”</w:t>
      </w:r>
      <w:r w:rsidR="008F73F2">
        <w:rPr>
          <w:rFonts w:ascii="Arial" w:hAnsi="Arial" w:cs="Arial"/>
        </w:rPr>
        <w:t>.</w:t>
      </w:r>
      <w:r w:rsidR="00E05EB0">
        <w:rPr>
          <w:rFonts w:ascii="Arial" w:hAnsi="Arial" w:cs="Arial"/>
        </w:rPr>
        <w:t xml:space="preserve"> Participants felt this was an area of real</w:t>
      </w:r>
      <w:r w:rsidR="00F262B4">
        <w:rPr>
          <w:rFonts w:ascii="Arial" w:hAnsi="Arial" w:cs="Arial"/>
        </w:rPr>
        <w:t xml:space="preserve"> contention </w:t>
      </w:r>
      <w:r w:rsidR="00511F2E">
        <w:rPr>
          <w:rFonts w:ascii="Arial" w:hAnsi="Arial" w:cs="Arial"/>
        </w:rPr>
        <w:t>and inconsistency</w:t>
      </w:r>
      <w:r w:rsidR="00E05EB0">
        <w:rPr>
          <w:rFonts w:ascii="Arial" w:hAnsi="Arial" w:cs="Arial"/>
        </w:rPr>
        <w:t>.</w:t>
      </w:r>
    </w:p>
    <w:p w14:paraId="15846354" w14:textId="3E7B65E3" w:rsidR="002433B1" w:rsidRPr="00362A24" w:rsidRDefault="002433B1" w:rsidP="00F907AB">
      <w:pPr>
        <w:rPr>
          <w:b/>
          <w:bCs/>
          <w:sz w:val="24"/>
          <w:szCs w:val="24"/>
        </w:rPr>
      </w:pPr>
      <w:r w:rsidRPr="00362A24">
        <w:rPr>
          <w:rFonts w:ascii="Arial" w:hAnsi="Arial" w:cs="Arial"/>
          <w:b/>
          <w:bCs/>
        </w:rPr>
        <w:t xml:space="preserve">Criminal </w:t>
      </w:r>
      <w:r w:rsidR="00362A24" w:rsidRPr="00362A24">
        <w:rPr>
          <w:rFonts w:ascii="Arial" w:hAnsi="Arial" w:cs="Arial"/>
          <w:b/>
          <w:bCs/>
        </w:rPr>
        <w:t>allegations</w:t>
      </w:r>
      <w:r w:rsidR="00774341">
        <w:rPr>
          <w:rFonts w:ascii="Arial" w:hAnsi="Arial" w:cs="Arial"/>
          <w:b/>
          <w:bCs/>
        </w:rPr>
        <w:t>/ investigations</w:t>
      </w:r>
    </w:p>
    <w:p w14:paraId="6929783B" w14:textId="40FD7D36" w:rsidR="002433B1" w:rsidRDefault="00862C1D" w:rsidP="002A3228">
      <w:pPr>
        <w:spacing w:line="360" w:lineRule="auto"/>
        <w:rPr>
          <w:rFonts w:ascii="Arial" w:hAnsi="Arial" w:cs="Arial"/>
        </w:rPr>
      </w:pPr>
      <w:r w:rsidRPr="00426F0C">
        <w:rPr>
          <w:rFonts w:ascii="Arial" w:hAnsi="Arial" w:cs="Arial"/>
        </w:rPr>
        <w:t>Th</w:t>
      </w:r>
      <w:r w:rsidR="00D17F83" w:rsidRPr="00426F0C">
        <w:rPr>
          <w:rFonts w:ascii="Arial" w:hAnsi="Arial" w:cs="Arial"/>
        </w:rPr>
        <w:t>e discussion</w:t>
      </w:r>
      <w:r w:rsidR="00F940E6" w:rsidRPr="00426F0C">
        <w:rPr>
          <w:rFonts w:ascii="Arial" w:hAnsi="Arial" w:cs="Arial"/>
        </w:rPr>
        <w:t xml:space="preserve"> considered how the </w:t>
      </w:r>
      <w:proofErr w:type="spellStart"/>
      <w:r w:rsidR="003F38B3" w:rsidRPr="00426F0C">
        <w:rPr>
          <w:rFonts w:ascii="Arial" w:hAnsi="Arial" w:cs="Arial"/>
        </w:rPr>
        <w:t>PiPOT</w:t>
      </w:r>
      <w:proofErr w:type="spellEnd"/>
      <w:r w:rsidR="003F38B3" w:rsidRPr="00426F0C">
        <w:rPr>
          <w:rFonts w:ascii="Arial" w:hAnsi="Arial" w:cs="Arial"/>
        </w:rPr>
        <w:t xml:space="preserve"> procedures </w:t>
      </w:r>
      <w:r w:rsidR="00C44DA6">
        <w:rPr>
          <w:rFonts w:ascii="Arial" w:hAnsi="Arial" w:cs="Arial"/>
        </w:rPr>
        <w:t xml:space="preserve">might </w:t>
      </w:r>
      <w:r w:rsidR="003F38B3" w:rsidRPr="00426F0C">
        <w:rPr>
          <w:rFonts w:ascii="Arial" w:hAnsi="Arial" w:cs="Arial"/>
        </w:rPr>
        <w:t>dovetail</w:t>
      </w:r>
      <w:r w:rsidR="00677EAC" w:rsidRPr="00426F0C">
        <w:rPr>
          <w:rFonts w:ascii="Arial" w:hAnsi="Arial" w:cs="Arial"/>
        </w:rPr>
        <w:t xml:space="preserve"> or conflict with</w:t>
      </w:r>
      <w:r w:rsidR="003F38B3" w:rsidRPr="00426F0C">
        <w:rPr>
          <w:rFonts w:ascii="Arial" w:hAnsi="Arial" w:cs="Arial"/>
        </w:rPr>
        <w:t xml:space="preserve"> criminal investigations.</w:t>
      </w:r>
      <w:r w:rsidR="00795DEB" w:rsidRPr="00426F0C">
        <w:rPr>
          <w:rFonts w:ascii="Arial" w:hAnsi="Arial" w:cs="Arial"/>
        </w:rPr>
        <w:t xml:space="preserve"> Participants were </w:t>
      </w:r>
      <w:r w:rsidR="00044235" w:rsidRPr="00426F0C">
        <w:rPr>
          <w:rFonts w:ascii="Arial" w:hAnsi="Arial" w:cs="Arial"/>
        </w:rPr>
        <w:t>unclear as</w:t>
      </w:r>
      <w:r w:rsidR="00567286">
        <w:rPr>
          <w:rFonts w:ascii="Arial" w:hAnsi="Arial" w:cs="Arial"/>
        </w:rPr>
        <w:t xml:space="preserve"> to how much information is shared when there is a potential Police investigation, should the procedures be on hold until the criminal investigation is </w:t>
      </w:r>
      <w:r w:rsidR="00BF3513">
        <w:rPr>
          <w:rFonts w:ascii="Arial" w:hAnsi="Arial" w:cs="Arial"/>
        </w:rPr>
        <w:t xml:space="preserve">complete? One participant raised the point that the procedures should be used to ensure the appropriate </w:t>
      </w:r>
      <w:r w:rsidR="002A3228">
        <w:rPr>
          <w:rFonts w:ascii="Arial" w:hAnsi="Arial" w:cs="Arial"/>
        </w:rPr>
        <w:t xml:space="preserve">early </w:t>
      </w:r>
      <w:r w:rsidR="00141A38">
        <w:rPr>
          <w:rFonts w:ascii="Arial" w:hAnsi="Arial" w:cs="Arial"/>
        </w:rPr>
        <w:t>safeguards</w:t>
      </w:r>
      <w:r w:rsidR="00BF3513">
        <w:rPr>
          <w:rFonts w:ascii="Arial" w:hAnsi="Arial" w:cs="Arial"/>
        </w:rPr>
        <w:t xml:space="preserve"> are in place</w:t>
      </w:r>
      <w:r w:rsidR="003D41ED">
        <w:rPr>
          <w:rFonts w:ascii="Arial" w:hAnsi="Arial" w:cs="Arial"/>
        </w:rPr>
        <w:t xml:space="preserve"> and whether some is guilty or </w:t>
      </w:r>
      <w:r w:rsidR="003D41ED">
        <w:rPr>
          <w:rFonts w:ascii="Arial" w:hAnsi="Arial" w:cs="Arial"/>
        </w:rPr>
        <w:lastRenderedPageBreak/>
        <w:t>not. Participants raised the</w:t>
      </w:r>
      <w:r w:rsidR="002A3228">
        <w:rPr>
          <w:rFonts w:ascii="Arial" w:hAnsi="Arial" w:cs="Arial"/>
        </w:rPr>
        <w:t xml:space="preserve"> po</w:t>
      </w:r>
      <w:r w:rsidR="003D41ED">
        <w:rPr>
          <w:rFonts w:ascii="Arial" w:hAnsi="Arial" w:cs="Arial"/>
        </w:rPr>
        <w:t xml:space="preserve">int that a criminal threshold is higher </w:t>
      </w:r>
      <w:r w:rsidR="002A3228">
        <w:rPr>
          <w:rFonts w:ascii="Arial" w:hAnsi="Arial" w:cs="Arial"/>
        </w:rPr>
        <w:t>than the</w:t>
      </w:r>
      <w:r w:rsidR="00141A38">
        <w:rPr>
          <w:rFonts w:ascii="Arial" w:hAnsi="Arial" w:cs="Arial"/>
        </w:rPr>
        <w:t xml:space="preserve"> safeguarding threshold.</w:t>
      </w:r>
    </w:p>
    <w:p w14:paraId="502FADBE" w14:textId="0F149AFE" w:rsidR="00882B5B" w:rsidRPr="00426F0C" w:rsidRDefault="00882B5B" w:rsidP="00426F0C">
      <w:pPr>
        <w:spacing w:line="360" w:lineRule="auto"/>
        <w:rPr>
          <w:rFonts w:ascii="Arial" w:hAnsi="Arial" w:cs="Arial"/>
        </w:rPr>
      </w:pPr>
      <w:r>
        <w:rPr>
          <w:rFonts w:ascii="Arial" w:hAnsi="Arial" w:cs="Arial"/>
        </w:rPr>
        <w:t>Participants also discussed how employers will not commence any disciplinary procedures until a Police investigation has been completed</w:t>
      </w:r>
      <w:r w:rsidR="00645398">
        <w:rPr>
          <w:rFonts w:ascii="Arial" w:hAnsi="Arial" w:cs="Arial"/>
        </w:rPr>
        <w:t>.</w:t>
      </w:r>
      <w:r w:rsidR="00CB0995">
        <w:rPr>
          <w:rFonts w:ascii="Arial" w:hAnsi="Arial" w:cs="Arial"/>
        </w:rPr>
        <w:t xml:space="preserve"> </w:t>
      </w:r>
      <w:r w:rsidR="00645398">
        <w:rPr>
          <w:rFonts w:ascii="Arial" w:hAnsi="Arial" w:cs="Arial"/>
        </w:rPr>
        <w:t xml:space="preserve">One participant highlighted that the </w:t>
      </w:r>
      <w:proofErr w:type="spellStart"/>
      <w:r w:rsidR="00645398">
        <w:rPr>
          <w:rFonts w:ascii="Arial" w:hAnsi="Arial" w:cs="Arial"/>
        </w:rPr>
        <w:t>PiPOT</w:t>
      </w:r>
      <w:proofErr w:type="spellEnd"/>
      <w:r w:rsidR="00645398">
        <w:rPr>
          <w:rFonts w:ascii="Arial" w:hAnsi="Arial" w:cs="Arial"/>
        </w:rPr>
        <w:t xml:space="preserve"> process and criminal process had separate purposes. </w:t>
      </w:r>
      <w:r w:rsidR="00F2623A">
        <w:rPr>
          <w:rFonts w:ascii="Arial" w:hAnsi="Arial" w:cs="Arial"/>
        </w:rPr>
        <w:t xml:space="preserve">One is to immediately </w:t>
      </w:r>
      <w:r w:rsidR="00044235">
        <w:rPr>
          <w:rFonts w:ascii="Arial" w:hAnsi="Arial" w:cs="Arial"/>
        </w:rPr>
        <w:t>safeguard,</w:t>
      </w:r>
      <w:r w:rsidR="00F2623A">
        <w:rPr>
          <w:rFonts w:ascii="Arial" w:hAnsi="Arial" w:cs="Arial"/>
        </w:rPr>
        <w:t xml:space="preserve"> and the other is to investigate a crime. </w:t>
      </w:r>
      <w:r w:rsidR="00CB0995">
        <w:rPr>
          <w:rFonts w:ascii="Arial" w:hAnsi="Arial" w:cs="Arial"/>
        </w:rPr>
        <w:t>It was identified that some local authorities keep the case open until the criminal investigation has concluded</w:t>
      </w:r>
      <w:r w:rsidR="00B42F98">
        <w:rPr>
          <w:rFonts w:ascii="Arial" w:hAnsi="Arial" w:cs="Arial"/>
        </w:rPr>
        <w:t xml:space="preserve"> which in some cases can be two years</w:t>
      </w:r>
      <w:r w:rsidR="00A06108">
        <w:rPr>
          <w:rFonts w:ascii="Arial" w:hAnsi="Arial" w:cs="Arial"/>
        </w:rPr>
        <w:t xml:space="preserve">. Other participants felt that this was unnecessary as the outcome of a criminal matter was to some extent irrelevant to the </w:t>
      </w:r>
      <w:proofErr w:type="spellStart"/>
      <w:r w:rsidR="00B42F98">
        <w:rPr>
          <w:rFonts w:ascii="Arial" w:hAnsi="Arial" w:cs="Arial"/>
        </w:rPr>
        <w:t>PiPOT</w:t>
      </w:r>
      <w:proofErr w:type="spellEnd"/>
      <w:r w:rsidR="00B42F98">
        <w:rPr>
          <w:rFonts w:ascii="Arial" w:hAnsi="Arial" w:cs="Arial"/>
        </w:rPr>
        <w:t xml:space="preserve"> process.</w:t>
      </w:r>
      <w:r w:rsidR="001E1CD2">
        <w:rPr>
          <w:rFonts w:ascii="Arial" w:hAnsi="Arial" w:cs="Arial"/>
        </w:rPr>
        <w:t xml:space="preserve"> </w:t>
      </w:r>
      <w:r w:rsidR="00DF6E02">
        <w:rPr>
          <w:rFonts w:ascii="Arial" w:hAnsi="Arial" w:cs="Arial"/>
        </w:rPr>
        <w:t>Participants f</w:t>
      </w:r>
      <w:r w:rsidR="001772BD">
        <w:rPr>
          <w:rFonts w:ascii="Arial" w:hAnsi="Arial" w:cs="Arial"/>
        </w:rPr>
        <w:t>elt</w:t>
      </w:r>
      <w:r w:rsidR="001E1CD2">
        <w:rPr>
          <w:rFonts w:ascii="Arial" w:hAnsi="Arial" w:cs="Arial"/>
        </w:rPr>
        <w:t xml:space="preserve"> that further clarity was required on </w:t>
      </w:r>
      <w:r w:rsidR="00024514">
        <w:rPr>
          <w:rFonts w:ascii="Arial" w:hAnsi="Arial" w:cs="Arial"/>
        </w:rPr>
        <w:t>the purpose and connection of the two processes.</w:t>
      </w:r>
    </w:p>
    <w:p w14:paraId="4EDEF885" w14:textId="4A7C1361" w:rsidR="008A23D1" w:rsidRPr="00665C9E" w:rsidRDefault="00B51019" w:rsidP="00490EFA">
      <w:pPr>
        <w:spacing w:line="360" w:lineRule="auto"/>
        <w:rPr>
          <w:rFonts w:ascii="Arial" w:hAnsi="Arial" w:cs="Arial"/>
          <w:b/>
          <w:bCs/>
          <w:sz w:val="24"/>
          <w:szCs w:val="24"/>
        </w:rPr>
      </w:pPr>
      <w:r>
        <w:rPr>
          <w:rFonts w:ascii="Arial" w:hAnsi="Arial" w:cs="Arial"/>
          <w:b/>
          <w:bCs/>
          <w:sz w:val="24"/>
          <w:szCs w:val="24"/>
        </w:rPr>
        <w:t xml:space="preserve"> </w:t>
      </w:r>
      <w:r w:rsidR="007666CF">
        <w:rPr>
          <w:rFonts w:ascii="Arial" w:hAnsi="Arial" w:cs="Arial"/>
          <w:b/>
          <w:bCs/>
          <w:sz w:val="24"/>
          <w:szCs w:val="24"/>
        </w:rPr>
        <w:t xml:space="preserve"> </w:t>
      </w:r>
      <w:r w:rsidR="00725510" w:rsidRPr="00665C9E">
        <w:rPr>
          <w:rFonts w:ascii="Arial" w:hAnsi="Arial" w:cs="Arial"/>
          <w:b/>
          <w:bCs/>
          <w:sz w:val="24"/>
          <w:szCs w:val="24"/>
        </w:rPr>
        <w:t xml:space="preserve">Focus Group 2 – </w:t>
      </w:r>
      <w:r w:rsidR="00EF3D3A" w:rsidRPr="00665C9E">
        <w:rPr>
          <w:rFonts w:ascii="Arial" w:hAnsi="Arial" w:cs="Arial"/>
          <w:b/>
          <w:bCs/>
          <w:sz w:val="24"/>
          <w:szCs w:val="24"/>
        </w:rPr>
        <w:t>(</w:t>
      </w:r>
      <w:r w:rsidR="00725510" w:rsidRPr="00665C9E">
        <w:rPr>
          <w:rFonts w:ascii="Arial" w:hAnsi="Arial" w:cs="Arial"/>
          <w:b/>
          <w:bCs/>
          <w:sz w:val="24"/>
          <w:szCs w:val="24"/>
        </w:rPr>
        <w:t>10/05/2023</w:t>
      </w:r>
      <w:r w:rsidR="00EF3D3A" w:rsidRPr="00665C9E">
        <w:rPr>
          <w:rFonts w:ascii="Arial" w:hAnsi="Arial" w:cs="Arial"/>
          <w:b/>
          <w:bCs/>
          <w:sz w:val="24"/>
          <w:szCs w:val="24"/>
        </w:rPr>
        <w:t>)</w:t>
      </w:r>
    </w:p>
    <w:p w14:paraId="1FD45B86" w14:textId="77777777" w:rsidR="000C52B6" w:rsidRPr="00B73559" w:rsidRDefault="000C52B6" w:rsidP="003A4245">
      <w:pPr>
        <w:spacing w:line="360" w:lineRule="auto"/>
        <w:rPr>
          <w:rFonts w:ascii="Arial" w:hAnsi="Arial" w:cs="Arial"/>
          <w:b/>
          <w:bCs/>
        </w:rPr>
      </w:pPr>
      <w:r w:rsidRPr="00B73559">
        <w:rPr>
          <w:rFonts w:ascii="Arial" w:hAnsi="Arial" w:cs="Arial"/>
          <w:b/>
          <w:bCs/>
        </w:rPr>
        <w:t xml:space="preserve">The LADO and DOS Role </w:t>
      </w:r>
    </w:p>
    <w:p w14:paraId="032A601E" w14:textId="3B3599C4" w:rsidR="00820404" w:rsidRPr="00102AF2" w:rsidRDefault="0026089C" w:rsidP="00FD5721">
      <w:pPr>
        <w:spacing w:line="360" w:lineRule="auto"/>
        <w:rPr>
          <w:rFonts w:ascii="Arial" w:hAnsi="Arial" w:cs="Arial"/>
        </w:rPr>
      </w:pPr>
      <w:r>
        <w:rPr>
          <w:rFonts w:ascii="Arial" w:hAnsi="Arial" w:cs="Arial"/>
        </w:rPr>
        <w:t>This discussion considered the intro</w:t>
      </w:r>
      <w:r w:rsidR="00B73559">
        <w:rPr>
          <w:rFonts w:ascii="Arial" w:hAnsi="Arial" w:cs="Arial"/>
        </w:rPr>
        <w:t>du</w:t>
      </w:r>
      <w:r>
        <w:rPr>
          <w:rFonts w:ascii="Arial" w:hAnsi="Arial" w:cs="Arial"/>
        </w:rPr>
        <w:t xml:space="preserve">ction of the Local Authority </w:t>
      </w:r>
      <w:r w:rsidR="00B73559">
        <w:rPr>
          <w:rFonts w:ascii="Arial" w:hAnsi="Arial" w:cs="Arial"/>
        </w:rPr>
        <w:t>D</w:t>
      </w:r>
      <w:r>
        <w:rPr>
          <w:rFonts w:ascii="Arial" w:hAnsi="Arial" w:cs="Arial"/>
        </w:rPr>
        <w:t xml:space="preserve">esignated </w:t>
      </w:r>
      <w:r w:rsidR="000003D5">
        <w:rPr>
          <w:rFonts w:ascii="Arial" w:hAnsi="Arial" w:cs="Arial"/>
        </w:rPr>
        <w:t>Officer (</w:t>
      </w:r>
      <w:r w:rsidR="002968D3">
        <w:rPr>
          <w:rFonts w:ascii="Arial" w:hAnsi="Arial" w:cs="Arial"/>
        </w:rPr>
        <w:t>LADO</w:t>
      </w:r>
      <w:r w:rsidR="00B73559">
        <w:rPr>
          <w:rFonts w:ascii="Arial" w:hAnsi="Arial" w:cs="Arial"/>
        </w:rPr>
        <w:t>)</w:t>
      </w:r>
      <w:r w:rsidR="002C3F54">
        <w:rPr>
          <w:rFonts w:ascii="Arial" w:hAnsi="Arial" w:cs="Arial"/>
        </w:rPr>
        <w:t xml:space="preserve"> </w:t>
      </w:r>
      <w:r>
        <w:rPr>
          <w:rFonts w:ascii="Arial" w:hAnsi="Arial" w:cs="Arial"/>
        </w:rPr>
        <w:t>role</w:t>
      </w:r>
      <w:r w:rsidR="00D56311">
        <w:rPr>
          <w:rFonts w:ascii="Arial" w:hAnsi="Arial" w:cs="Arial"/>
        </w:rPr>
        <w:t xml:space="preserve"> and Designated Officer for </w:t>
      </w:r>
      <w:r w:rsidR="00882BDD">
        <w:rPr>
          <w:rFonts w:ascii="Arial" w:hAnsi="Arial" w:cs="Arial"/>
        </w:rPr>
        <w:t>Safeguarding (DOS)</w:t>
      </w:r>
      <w:r w:rsidR="007D4504">
        <w:rPr>
          <w:rFonts w:ascii="Arial" w:hAnsi="Arial" w:cs="Arial"/>
        </w:rPr>
        <w:t>.</w:t>
      </w:r>
      <w:r w:rsidR="00713B74">
        <w:rPr>
          <w:rFonts w:ascii="Arial" w:hAnsi="Arial" w:cs="Arial"/>
        </w:rPr>
        <w:t xml:space="preserve"> The group discussed how this</w:t>
      </w:r>
      <w:r w:rsidR="000003D5">
        <w:rPr>
          <w:rFonts w:ascii="Arial" w:hAnsi="Arial" w:cs="Arial"/>
        </w:rPr>
        <w:t xml:space="preserve"> was</w:t>
      </w:r>
      <w:r w:rsidR="007D4504">
        <w:rPr>
          <w:rFonts w:ascii="Arial" w:hAnsi="Arial" w:cs="Arial"/>
        </w:rPr>
        <w:t xml:space="preserve"> a new role</w:t>
      </w:r>
      <w:r w:rsidR="000003D5">
        <w:rPr>
          <w:rFonts w:ascii="Arial" w:hAnsi="Arial" w:cs="Arial"/>
        </w:rPr>
        <w:t xml:space="preserve"> in </w:t>
      </w:r>
      <w:r w:rsidR="00713B74">
        <w:rPr>
          <w:rFonts w:ascii="Arial" w:hAnsi="Arial" w:cs="Arial"/>
        </w:rPr>
        <w:t xml:space="preserve">Wales </w:t>
      </w:r>
      <w:r w:rsidR="007D4504">
        <w:rPr>
          <w:rFonts w:ascii="Arial" w:hAnsi="Arial" w:cs="Arial"/>
        </w:rPr>
        <w:t>introduced in the</w:t>
      </w:r>
      <w:r w:rsidR="00CA1A92">
        <w:rPr>
          <w:rFonts w:ascii="Arial" w:hAnsi="Arial" w:cs="Arial"/>
        </w:rPr>
        <w:t xml:space="preserve"> safeguarding</w:t>
      </w:r>
      <w:r w:rsidR="007D4504">
        <w:rPr>
          <w:rFonts w:ascii="Arial" w:hAnsi="Arial" w:cs="Arial"/>
        </w:rPr>
        <w:t xml:space="preserve"> procedures. The group discussed how th</w:t>
      </w:r>
      <w:r w:rsidR="00CA1A92">
        <w:rPr>
          <w:rFonts w:ascii="Arial" w:hAnsi="Arial" w:cs="Arial"/>
        </w:rPr>
        <w:t>ese roles</w:t>
      </w:r>
      <w:r w:rsidR="007D4504">
        <w:rPr>
          <w:rFonts w:ascii="Arial" w:hAnsi="Arial" w:cs="Arial"/>
        </w:rPr>
        <w:t xml:space="preserve"> had been </w:t>
      </w:r>
      <w:r w:rsidR="00D020A7">
        <w:rPr>
          <w:rFonts w:ascii="Arial" w:hAnsi="Arial" w:cs="Arial"/>
        </w:rPr>
        <w:t xml:space="preserve">taken from </w:t>
      </w:r>
      <w:r w:rsidR="00CA1A92">
        <w:rPr>
          <w:rFonts w:ascii="Arial" w:hAnsi="Arial" w:cs="Arial"/>
        </w:rPr>
        <w:t xml:space="preserve">existing </w:t>
      </w:r>
      <w:r w:rsidR="00D020A7">
        <w:rPr>
          <w:rFonts w:ascii="Arial" w:hAnsi="Arial" w:cs="Arial"/>
        </w:rPr>
        <w:t>guidance in England</w:t>
      </w:r>
      <w:r w:rsidR="00D650CF">
        <w:rPr>
          <w:rFonts w:ascii="Arial" w:hAnsi="Arial" w:cs="Arial"/>
        </w:rPr>
        <w:t xml:space="preserve"> </w:t>
      </w:r>
      <w:r w:rsidR="00CA1A92">
        <w:rPr>
          <w:rFonts w:ascii="Arial" w:hAnsi="Arial" w:cs="Arial"/>
        </w:rPr>
        <w:t>which</w:t>
      </w:r>
      <w:r w:rsidR="00D650CF">
        <w:rPr>
          <w:rFonts w:ascii="Arial" w:hAnsi="Arial" w:cs="Arial"/>
        </w:rPr>
        <w:t xml:space="preserve"> had been in place for </w:t>
      </w:r>
      <w:r w:rsidR="00014367">
        <w:rPr>
          <w:rFonts w:ascii="Arial" w:hAnsi="Arial" w:cs="Arial"/>
        </w:rPr>
        <w:t xml:space="preserve">some </w:t>
      </w:r>
      <w:r w:rsidR="00D650CF">
        <w:rPr>
          <w:rFonts w:ascii="Arial" w:hAnsi="Arial" w:cs="Arial"/>
        </w:rPr>
        <w:t>time</w:t>
      </w:r>
      <w:r w:rsidR="00124A4A">
        <w:rPr>
          <w:rFonts w:ascii="Arial" w:hAnsi="Arial" w:cs="Arial"/>
        </w:rPr>
        <w:t>. The group identified some confus</w:t>
      </w:r>
      <w:r w:rsidR="00C65928">
        <w:rPr>
          <w:rFonts w:ascii="Arial" w:hAnsi="Arial" w:cs="Arial"/>
        </w:rPr>
        <w:t>ion about the role</w:t>
      </w:r>
      <w:r w:rsidR="00882BDD">
        <w:rPr>
          <w:rFonts w:ascii="Arial" w:hAnsi="Arial" w:cs="Arial"/>
        </w:rPr>
        <w:t>s</w:t>
      </w:r>
      <w:r w:rsidR="00C65928">
        <w:rPr>
          <w:rFonts w:ascii="Arial" w:hAnsi="Arial" w:cs="Arial"/>
        </w:rPr>
        <w:t xml:space="preserve"> and at what level of seniority </w:t>
      </w:r>
      <w:r w:rsidR="006772CB">
        <w:rPr>
          <w:rFonts w:ascii="Arial" w:hAnsi="Arial" w:cs="Arial"/>
        </w:rPr>
        <w:t>they</w:t>
      </w:r>
      <w:r w:rsidR="00C65928">
        <w:rPr>
          <w:rFonts w:ascii="Arial" w:hAnsi="Arial" w:cs="Arial"/>
        </w:rPr>
        <w:t xml:space="preserve"> should sit. </w:t>
      </w:r>
      <w:r w:rsidR="00B07CA1">
        <w:rPr>
          <w:rFonts w:ascii="Arial" w:hAnsi="Arial" w:cs="Arial"/>
        </w:rPr>
        <w:t xml:space="preserve">The wording of the </w:t>
      </w:r>
      <w:r w:rsidR="003F044D">
        <w:rPr>
          <w:rFonts w:ascii="Arial" w:hAnsi="Arial" w:cs="Arial"/>
        </w:rPr>
        <w:t>procedures was</w:t>
      </w:r>
      <w:r w:rsidR="00B07CA1">
        <w:rPr>
          <w:rFonts w:ascii="Arial" w:hAnsi="Arial" w:cs="Arial"/>
        </w:rPr>
        <w:t xml:space="preserve"> presented </w:t>
      </w:r>
      <w:r w:rsidR="007875D0">
        <w:rPr>
          <w:rFonts w:ascii="Arial" w:hAnsi="Arial" w:cs="Arial"/>
        </w:rPr>
        <w:t xml:space="preserve">to participants </w:t>
      </w:r>
      <w:r w:rsidR="00B07CA1">
        <w:rPr>
          <w:rFonts w:ascii="Arial" w:hAnsi="Arial" w:cs="Arial"/>
        </w:rPr>
        <w:t>on screen to aid discussion</w:t>
      </w:r>
      <w:r w:rsidR="00820404" w:rsidRPr="00242F88">
        <w:rPr>
          <w:rFonts w:ascii="Arial" w:hAnsi="Arial" w:cs="Arial"/>
        </w:rPr>
        <w:t>:</w:t>
      </w:r>
    </w:p>
    <w:p w14:paraId="245F550F" w14:textId="7C4A4BBC" w:rsidR="00882BDD" w:rsidRPr="007E7A33" w:rsidRDefault="00882BDD" w:rsidP="00FD5721">
      <w:pPr>
        <w:spacing w:line="360" w:lineRule="auto"/>
        <w:rPr>
          <w:rFonts w:ascii="Arial" w:hAnsi="Arial" w:cs="Arial"/>
        </w:rPr>
      </w:pPr>
      <w:r>
        <w:rPr>
          <w:rFonts w:ascii="Arial" w:hAnsi="Arial" w:cs="Arial"/>
        </w:rPr>
        <w:t>The group discussed whether the MWWRSB should agree</w:t>
      </w:r>
      <w:r w:rsidR="000D722E">
        <w:rPr>
          <w:rFonts w:ascii="Arial" w:hAnsi="Arial" w:cs="Arial"/>
        </w:rPr>
        <w:t xml:space="preserve"> a level of seniority for these roles and whether each </w:t>
      </w:r>
      <w:r>
        <w:rPr>
          <w:rFonts w:ascii="Arial" w:hAnsi="Arial" w:cs="Arial"/>
        </w:rPr>
        <w:t xml:space="preserve">local authority should </w:t>
      </w:r>
      <w:r w:rsidR="007456F1">
        <w:rPr>
          <w:rFonts w:ascii="Arial" w:hAnsi="Arial" w:cs="Arial"/>
        </w:rPr>
        <w:t>identify</w:t>
      </w:r>
      <w:r w:rsidR="00690629">
        <w:rPr>
          <w:rFonts w:ascii="Arial" w:hAnsi="Arial" w:cs="Arial"/>
        </w:rPr>
        <w:t xml:space="preserve"> and publicise the named persons in these </w:t>
      </w:r>
      <w:r w:rsidR="007456F1">
        <w:rPr>
          <w:rFonts w:ascii="Arial" w:hAnsi="Arial" w:cs="Arial"/>
        </w:rPr>
        <w:t xml:space="preserve">roles. </w:t>
      </w:r>
      <w:r w:rsidR="00507109">
        <w:rPr>
          <w:rFonts w:ascii="Arial" w:hAnsi="Arial" w:cs="Arial"/>
        </w:rPr>
        <w:t xml:space="preserve">The group </w:t>
      </w:r>
      <w:r w:rsidR="00782B91">
        <w:rPr>
          <w:rFonts w:ascii="Arial" w:hAnsi="Arial" w:cs="Arial"/>
        </w:rPr>
        <w:t>discussed</w:t>
      </w:r>
      <w:r w:rsidR="00507109">
        <w:rPr>
          <w:rFonts w:ascii="Arial" w:hAnsi="Arial" w:cs="Arial"/>
        </w:rPr>
        <w:t xml:space="preserve"> whether the LADO must be a qualified social worker</w:t>
      </w:r>
      <w:r w:rsidR="00782B91">
        <w:rPr>
          <w:rFonts w:ascii="Arial" w:hAnsi="Arial" w:cs="Arial"/>
        </w:rPr>
        <w:t xml:space="preserve"> as</w:t>
      </w:r>
      <w:r w:rsidR="00137067">
        <w:rPr>
          <w:rFonts w:ascii="Arial" w:hAnsi="Arial" w:cs="Arial"/>
        </w:rPr>
        <w:t xml:space="preserve"> </w:t>
      </w:r>
      <w:r w:rsidR="00782B91">
        <w:rPr>
          <w:rFonts w:ascii="Arial" w:hAnsi="Arial" w:cs="Arial"/>
        </w:rPr>
        <w:t xml:space="preserve">it is not explicit in the procedures. There was an overwhelming consensus that </w:t>
      </w:r>
      <w:r w:rsidR="00137067">
        <w:rPr>
          <w:rFonts w:ascii="Arial" w:hAnsi="Arial" w:cs="Arial"/>
        </w:rPr>
        <w:t xml:space="preserve">the LADO and DOS should be </w:t>
      </w:r>
      <w:r w:rsidR="00CE63B4">
        <w:rPr>
          <w:rFonts w:ascii="Arial" w:hAnsi="Arial" w:cs="Arial"/>
        </w:rPr>
        <w:t>social work qualified</w:t>
      </w:r>
      <w:r w:rsidR="00D72318">
        <w:rPr>
          <w:rFonts w:ascii="Arial" w:hAnsi="Arial" w:cs="Arial"/>
        </w:rPr>
        <w:t xml:space="preserve">. </w:t>
      </w:r>
      <w:r w:rsidR="007456F1">
        <w:rPr>
          <w:rFonts w:ascii="Arial" w:hAnsi="Arial" w:cs="Arial"/>
        </w:rPr>
        <w:t>It</w:t>
      </w:r>
      <w:r w:rsidR="00690629">
        <w:rPr>
          <w:rFonts w:ascii="Arial" w:hAnsi="Arial" w:cs="Arial"/>
        </w:rPr>
        <w:t xml:space="preserve"> was </w:t>
      </w:r>
      <w:r w:rsidR="007456F1">
        <w:rPr>
          <w:rFonts w:ascii="Arial" w:hAnsi="Arial" w:cs="Arial"/>
        </w:rPr>
        <w:t xml:space="preserve">also suggested that </w:t>
      </w:r>
      <w:r w:rsidR="004D2DF5">
        <w:rPr>
          <w:rFonts w:ascii="Arial" w:hAnsi="Arial" w:cs="Arial"/>
        </w:rPr>
        <w:t>because of</w:t>
      </w:r>
      <w:r w:rsidR="007456F1">
        <w:rPr>
          <w:rFonts w:ascii="Arial" w:hAnsi="Arial" w:cs="Arial"/>
        </w:rPr>
        <w:t xml:space="preserve"> the obvious challenges with the PI</w:t>
      </w:r>
      <w:r w:rsidR="004D2DF5">
        <w:rPr>
          <w:rFonts w:ascii="Arial" w:hAnsi="Arial" w:cs="Arial"/>
        </w:rPr>
        <w:t>P</w:t>
      </w:r>
      <w:r w:rsidR="007456F1">
        <w:rPr>
          <w:rFonts w:ascii="Arial" w:hAnsi="Arial" w:cs="Arial"/>
        </w:rPr>
        <w:t>OT procedures whether the named LADO</w:t>
      </w:r>
      <w:r w:rsidR="00242F88">
        <w:rPr>
          <w:rFonts w:ascii="Arial" w:hAnsi="Arial" w:cs="Arial"/>
        </w:rPr>
        <w:t>’S</w:t>
      </w:r>
      <w:r w:rsidR="007456F1">
        <w:rPr>
          <w:rFonts w:ascii="Arial" w:hAnsi="Arial" w:cs="Arial"/>
        </w:rPr>
        <w:t xml:space="preserve"> should meet regularly to ensure ongoing consistency of application.</w:t>
      </w:r>
      <w:r>
        <w:rPr>
          <w:rFonts w:ascii="Arial" w:hAnsi="Arial" w:cs="Arial"/>
        </w:rPr>
        <w:t xml:space="preserve"> </w:t>
      </w:r>
    </w:p>
    <w:p w14:paraId="454A191D" w14:textId="4B3C292A" w:rsidR="00195B08" w:rsidRPr="00E1566D" w:rsidRDefault="00D84C58" w:rsidP="003A4245">
      <w:pPr>
        <w:spacing w:line="360" w:lineRule="auto"/>
        <w:rPr>
          <w:rFonts w:ascii="Arial" w:hAnsi="Arial" w:cs="Arial"/>
        </w:rPr>
      </w:pPr>
      <w:r w:rsidRPr="00E1566D">
        <w:rPr>
          <w:rFonts w:ascii="Arial" w:hAnsi="Arial" w:cs="Arial"/>
        </w:rPr>
        <w:t xml:space="preserve">The group discussed how they felt much of the procedures had been lifted from existing English legislation and guidance and did not always </w:t>
      </w:r>
      <w:r w:rsidR="00DA5181" w:rsidRPr="00E1566D">
        <w:rPr>
          <w:rFonts w:ascii="Arial" w:hAnsi="Arial" w:cs="Arial"/>
        </w:rPr>
        <w:t>fit neatly in Wales. Adult services practitioners also felt that the adult section of the procedures had been lifted from</w:t>
      </w:r>
      <w:r w:rsidR="00332813" w:rsidRPr="00E1566D">
        <w:rPr>
          <w:rFonts w:ascii="Arial" w:hAnsi="Arial" w:cs="Arial"/>
        </w:rPr>
        <w:t xml:space="preserve"> the children’s section which was not compatible with adult safeguarding </w:t>
      </w:r>
      <w:r w:rsidR="00B51019" w:rsidRPr="00E1566D">
        <w:rPr>
          <w:rFonts w:ascii="Arial" w:hAnsi="Arial" w:cs="Arial"/>
        </w:rPr>
        <w:t>practice.</w:t>
      </w:r>
    </w:p>
    <w:p w14:paraId="7F36B873" w14:textId="6F91CB03" w:rsidR="000C52B6" w:rsidRDefault="000C52B6" w:rsidP="003A4245">
      <w:pPr>
        <w:spacing w:line="360" w:lineRule="auto"/>
        <w:rPr>
          <w:rFonts w:ascii="Arial" w:hAnsi="Arial" w:cs="Arial"/>
          <w:b/>
          <w:bCs/>
        </w:rPr>
      </w:pPr>
      <w:r w:rsidRPr="00B73559">
        <w:rPr>
          <w:rFonts w:ascii="Arial" w:hAnsi="Arial" w:cs="Arial"/>
          <w:b/>
          <w:bCs/>
        </w:rPr>
        <w:t xml:space="preserve">Decision making – who is </w:t>
      </w:r>
      <w:r w:rsidR="00706052">
        <w:rPr>
          <w:rFonts w:ascii="Arial" w:hAnsi="Arial" w:cs="Arial"/>
          <w:b/>
          <w:bCs/>
        </w:rPr>
        <w:t xml:space="preserve">the </w:t>
      </w:r>
      <w:proofErr w:type="spellStart"/>
      <w:r w:rsidR="00706052">
        <w:rPr>
          <w:rFonts w:ascii="Arial" w:hAnsi="Arial" w:cs="Arial"/>
          <w:b/>
          <w:bCs/>
        </w:rPr>
        <w:t>PiPOT</w:t>
      </w:r>
      <w:proofErr w:type="spellEnd"/>
      <w:r w:rsidR="00706052">
        <w:rPr>
          <w:rFonts w:ascii="Arial" w:hAnsi="Arial" w:cs="Arial"/>
          <w:b/>
          <w:bCs/>
        </w:rPr>
        <w:t xml:space="preserve"> </w:t>
      </w:r>
      <w:r w:rsidRPr="00B73559">
        <w:rPr>
          <w:rFonts w:ascii="Arial" w:hAnsi="Arial" w:cs="Arial"/>
          <w:b/>
          <w:bCs/>
        </w:rPr>
        <w:t>decision maker?</w:t>
      </w:r>
    </w:p>
    <w:p w14:paraId="4FF7C9A3" w14:textId="50D6D672" w:rsidR="00586523" w:rsidRPr="001C7B66" w:rsidRDefault="00DC59D8" w:rsidP="003A4245">
      <w:pPr>
        <w:spacing w:line="360" w:lineRule="auto"/>
        <w:rPr>
          <w:rFonts w:ascii="Arial" w:hAnsi="Arial" w:cs="Arial"/>
        </w:rPr>
      </w:pPr>
      <w:r w:rsidRPr="001C7B66">
        <w:rPr>
          <w:rFonts w:ascii="Arial" w:hAnsi="Arial" w:cs="Arial"/>
        </w:rPr>
        <w:lastRenderedPageBreak/>
        <w:t>It emerged from th</w:t>
      </w:r>
      <w:r w:rsidR="001C7B66">
        <w:rPr>
          <w:rFonts w:ascii="Arial" w:hAnsi="Arial" w:cs="Arial"/>
        </w:rPr>
        <w:t>is</w:t>
      </w:r>
      <w:r w:rsidRPr="001C7B66">
        <w:rPr>
          <w:rFonts w:ascii="Arial" w:hAnsi="Arial" w:cs="Arial"/>
        </w:rPr>
        <w:t xml:space="preserve"> discussion that ther</w:t>
      </w:r>
      <w:r w:rsidR="001D51B7">
        <w:rPr>
          <w:rFonts w:ascii="Arial" w:hAnsi="Arial" w:cs="Arial"/>
        </w:rPr>
        <w:t>e are</w:t>
      </w:r>
      <w:r w:rsidRPr="001C7B66">
        <w:rPr>
          <w:rFonts w:ascii="Arial" w:hAnsi="Arial" w:cs="Arial"/>
        </w:rPr>
        <w:t xml:space="preserve"> some differences in approach to decision making </w:t>
      </w:r>
      <w:r w:rsidR="001D51B7">
        <w:rPr>
          <w:rFonts w:ascii="Arial" w:hAnsi="Arial" w:cs="Arial"/>
        </w:rPr>
        <w:t xml:space="preserve">about when to trigger the </w:t>
      </w:r>
      <w:proofErr w:type="spellStart"/>
      <w:r w:rsidR="001D51B7">
        <w:rPr>
          <w:rFonts w:ascii="Arial" w:hAnsi="Arial" w:cs="Arial"/>
        </w:rPr>
        <w:t>PiPOT</w:t>
      </w:r>
      <w:proofErr w:type="spellEnd"/>
      <w:r w:rsidR="001D51B7">
        <w:rPr>
          <w:rFonts w:ascii="Arial" w:hAnsi="Arial" w:cs="Arial"/>
        </w:rPr>
        <w:t xml:space="preserve"> procedures. In </w:t>
      </w:r>
      <w:r w:rsidR="001328DC">
        <w:rPr>
          <w:rFonts w:ascii="Arial" w:hAnsi="Arial" w:cs="Arial"/>
        </w:rPr>
        <w:t>most</w:t>
      </w:r>
      <w:r w:rsidR="001D51B7">
        <w:rPr>
          <w:rFonts w:ascii="Arial" w:hAnsi="Arial" w:cs="Arial"/>
        </w:rPr>
        <w:t xml:space="preserve"> cases participants felt that decisions were made jointly with relevant agencies, </w:t>
      </w:r>
      <w:r w:rsidR="0036765E">
        <w:rPr>
          <w:rFonts w:ascii="Arial" w:hAnsi="Arial" w:cs="Arial"/>
        </w:rPr>
        <w:t>for example</w:t>
      </w:r>
      <w:r w:rsidR="001D51B7">
        <w:rPr>
          <w:rFonts w:ascii="Arial" w:hAnsi="Arial" w:cs="Arial"/>
        </w:rPr>
        <w:t xml:space="preserve">, the Police </w:t>
      </w:r>
      <w:r w:rsidR="00C81CA4">
        <w:rPr>
          <w:rFonts w:ascii="Arial" w:hAnsi="Arial" w:cs="Arial"/>
        </w:rPr>
        <w:t>or</w:t>
      </w:r>
      <w:r w:rsidR="001D51B7">
        <w:rPr>
          <w:rFonts w:ascii="Arial" w:hAnsi="Arial" w:cs="Arial"/>
        </w:rPr>
        <w:t xml:space="preserve"> </w:t>
      </w:r>
      <w:r w:rsidR="00C81CA4">
        <w:rPr>
          <w:rFonts w:ascii="Arial" w:hAnsi="Arial" w:cs="Arial"/>
        </w:rPr>
        <w:t xml:space="preserve">Health Board safeguarding leads. Some participants felt that </w:t>
      </w:r>
      <w:r w:rsidR="00CF36FC">
        <w:rPr>
          <w:rFonts w:ascii="Arial" w:hAnsi="Arial" w:cs="Arial"/>
        </w:rPr>
        <w:t xml:space="preserve">in some cases the partner agency </w:t>
      </w:r>
      <w:r w:rsidR="006B5181">
        <w:rPr>
          <w:rFonts w:ascii="Arial" w:hAnsi="Arial" w:cs="Arial"/>
        </w:rPr>
        <w:t>took the lead in decision making when in fact it is a local authority decision to make</w:t>
      </w:r>
      <w:r w:rsidR="005D7607">
        <w:rPr>
          <w:rFonts w:ascii="Arial" w:hAnsi="Arial" w:cs="Arial"/>
        </w:rPr>
        <w:t xml:space="preserve">. One participant </w:t>
      </w:r>
      <w:r w:rsidR="001B3C6E">
        <w:rPr>
          <w:rFonts w:ascii="Arial" w:hAnsi="Arial" w:cs="Arial"/>
        </w:rPr>
        <w:t>expressed concern</w:t>
      </w:r>
      <w:r w:rsidR="003D4D3A">
        <w:rPr>
          <w:rFonts w:ascii="Arial" w:hAnsi="Arial" w:cs="Arial"/>
        </w:rPr>
        <w:t xml:space="preserve"> and gave an example where a local authority decision maker </w:t>
      </w:r>
      <w:r w:rsidR="00D55DC9">
        <w:rPr>
          <w:rFonts w:ascii="Arial" w:hAnsi="Arial" w:cs="Arial"/>
        </w:rPr>
        <w:t xml:space="preserve">felt </w:t>
      </w:r>
      <w:r w:rsidR="00877645">
        <w:rPr>
          <w:rFonts w:ascii="Arial" w:hAnsi="Arial" w:cs="Arial"/>
        </w:rPr>
        <w:t>overruled</w:t>
      </w:r>
      <w:r w:rsidR="00D55DC9">
        <w:rPr>
          <w:rFonts w:ascii="Arial" w:hAnsi="Arial" w:cs="Arial"/>
        </w:rPr>
        <w:t xml:space="preserve"> by Police</w:t>
      </w:r>
      <w:r w:rsidR="00877645">
        <w:rPr>
          <w:rFonts w:ascii="Arial" w:hAnsi="Arial" w:cs="Arial"/>
        </w:rPr>
        <w:t xml:space="preserve"> </w:t>
      </w:r>
      <w:r w:rsidR="005F4F5A">
        <w:rPr>
          <w:rFonts w:ascii="Arial" w:hAnsi="Arial" w:cs="Arial"/>
        </w:rPr>
        <w:t xml:space="preserve">colleagues </w:t>
      </w:r>
      <w:r w:rsidR="004B1149">
        <w:rPr>
          <w:rFonts w:ascii="Arial" w:hAnsi="Arial" w:cs="Arial"/>
        </w:rPr>
        <w:t>(even</w:t>
      </w:r>
      <w:r w:rsidR="005F4F5A">
        <w:rPr>
          <w:rFonts w:ascii="Arial" w:hAnsi="Arial" w:cs="Arial"/>
        </w:rPr>
        <w:t xml:space="preserve"> though </w:t>
      </w:r>
      <w:r w:rsidR="004B1149">
        <w:rPr>
          <w:rFonts w:ascii="Arial" w:hAnsi="Arial" w:cs="Arial"/>
        </w:rPr>
        <w:t>the concern</w:t>
      </w:r>
      <w:r w:rsidR="005F4F5A">
        <w:rPr>
          <w:rFonts w:ascii="Arial" w:hAnsi="Arial" w:cs="Arial"/>
        </w:rPr>
        <w:t xml:space="preserve"> was not a criminal matter)</w:t>
      </w:r>
      <w:r w:rsidR="00D55DC9">
        <w:rPr>
          <w:rFonts w:ascii="Arial" w:hAnsi="Arial" w:cs="Arial"/>
        </w:rPr>
        <w:t xml:space="preserve"> and felt pressurised into bringing the concern through the procedures when the</w:t>
      </w:r>
      <w:r w:rsidR="00877645">
        <w:rPr>
          <w:rFonts w:ascii="Arial" w:hAnsi="Arial" w:cs="Arial"/>
        </w:rPr>
        <w:t xml:space="preserve">y </w:t>
      </w:r>
      <w:r w:rsidR="006E2734">
        <w:rPr>
          <w:rFonts w:ascii="Arial" w:hAnsi="Arial" w:cs="Arial"/>
        </w:rPr>
        <w:t>believed</w:t>
      </w:r>
      <w:r w:rsidR="00877645">
        <w:rPr>
          <w:rFonts w:ascii="Arial" w:hAnsi="Arial" w:cs="Arial"/>
        </w:rPr>
        <w:t xml:space="preserve"> there was no justification</w:t>
      </w:r>
      <w:r w:rsidR="006E2734">
        <w:rPr>
          <w:rFonts w:ascii="Arial" w:hAnsi="Arial" w:cs="Arial"/>
        </w:rPr>
        <w:t xml:space="preserve"> to </w:t>
      </w:r>
      <w:r w:rsidR="002B2417">
        <w:rPr>
          <w:rFonts w:ascii="Arial" w:hAnsi="Arial" w:cs="Arial"/>
        </w:rPr>
        <w:t>do so</w:t>
      </w:r>
      <w:r w:rsidR="00877645">
        <w:rPr>
          <w:rFonts w:ascii="Arial" w:hAnsi="Arial" w:cs="Arial"/>
        </w:rPr>
        <w:t>.</w:t>
      </w:r>
      <w:r w:rsidR="005F4F5A">
        <w:rPr>
          <w:rFonts w:ascii="Arial" w:hAnsi="Arial" w:cs="Arial"/>
        </w:rPr>
        <w:t xml:space="preserve"> The group agreed that multi agency decision making was important however, the </w:t>
      </w:r>
      <w:r w:rsidR="000034F0">
        <w:rPr>
          <w:rFonts w:ascii="Arial" w:hAnsi="Arial" w:cs="Arial"/>
        </w:rPr>
        <w:t xml:space="preserve">statutory duty and </w:t>
      </w:r>
      <w:r w:rsidR="00F56D10">
        <w:rPr>
          <w:rFonts w:ascii="Arial" w:hAnsi="Arial" w:cs="Arial"/>
        </w:rPr>
        <w:t>decision-making</w:t>
      </w:r>
      <w:r w:rsidR="000034F0">
        <w:rPr>
          <w:rFonts w:ascii="Arial" w:hAnsi="Arial" w:cs="Arial"/>
        </w:rPr>
        <w:t xml:space="preserve"> sits with the Local Authority Designated Officer.</w:t>
      </w:r>
    </w:p>
    <w:p w14:paraId="714EFD6C" w14:textId="227988D7" w:rsidR="000C52B6" w:rsidRDefault="000C52B6" w:rsidP="003A4245">
      <w:pPr>
        <w:spacing w:line="360" w:lineRule="auto"/>
        <w:rPr>
          <w:rFonts w:ascii="Arial" w:hAnsi="Arial" w:cs="Arial"/>
          <w:b/>
          <w:bCs/>
        </w:rPr>
      </w:pPr>
      <w:r w:rsidRPr="00B73559">
        <w:rPr>
          <w:rFonts w:ascii="Arial" w:hAnsi="Arial" w:cs="Arial"/>
          <w:b/>
          <w:bCs/>
        </w:rPr>
        <w:t xml:space="preserve">Cross boundary concerns </w:t>
      </w:r>
      <w:r w:rsidR="00616C9B">
        <w:rPr>
          <w:rFonts w:ascii="Arial" w:hAnsi="Arial" w:cs="Arial"/>
          <w:b/>
          <w:bCs/>
        </w:rPr>
        <w:t>issues</w:t>
      </w:r>
      <w:r w:rsidRPr="00B73559">
        <w:rPr>
          <w:rFonts w:ascii="Arial" w:hAnsi="Arial" w:cs="Arial"/>
          <w:b/>
          <w:bCs/>
        </w:rPr>
        <w:t xml:space="preserve"> </w:t>
      </w:r>
    </w:p>
    <w:p w14:paraId="5BEEF244" w14:textId="1339A7C9" w:rsidR="00F623A7" w:rsidRPr="005C00FE" w:rsidRDefault="000E2C08" w:rsidP="00AD2E47">
      <w:pPr>
        <w:spacing w:line="360" w:lineRule="auto"/>
        <w:rPr>
          <w:rFonts w:ascii="Arial" w:hAnsi="Arial" w:cs="Arial"/>
        </w:rPr>
      </w:pPr>
      <w:r w:rsidRPr="006B7423">
        <w:rPr>
          <w:rFonts w:ascii="Arial" w:hAnsi="Arial" w:cs="Arial"/>
        </w:rPr>
        <w:t xml:space="preserve">This discussion considered </w:t>
      </w:r>
      <w:r w:rsidR="006B7423">
        <w:rPr>
          <w:rFonts w:ascii="Arial" w:hAnsi="Arial" w:cs="Arial"/>
        </w:rPr>
        <w:t>concerns</w:t>
      </w:r>
      <w:r w:rsidRPr="006B7423">
        <w:rPr>
          <w:rFonts w:ascii="Arial" w:hAnsi="Arial" w:cs="Arial"/>
        </w:rPr>
        <w:t xml:space="preserve"> </w:t>
      </w:r>
      <w:r w:rsidR="002F12B7">
        <w:rPr>
          <w:rFonts w:ascii="Arial" w:hAnsi="Arial" w:cs="Arial"/>
        </w:rPr>
        <w:t>which overlap wit</w:t>
      </w:r>
      <w:r w:rsidR="00805363">
        <w:rPr>
          <w:rFonts w:ascii="Arial" w:hAnsi="Arial" w:cs="Arial"/>
        </w:rPr>
        <w:t>h</w:t>
      </w:r>
      <w:r w:rsidR="002F12B7">
        <w:rPr>
          <w:rFonts w:ascii="Arial" w:hAnsi="Arial" w:cs="Arial"/>
        </w:rPr>
        <w:t xml:space="preserve"> other local authority areas</w:t>
      </w:r>
      <w:r w:rsidR="00B301AE">
        <w:rPr>
          <w:rFonts w:ascii="Arial" w:hAnsi="Arial" w:cs="Arial"/>
        </w:rPr>
        <w:t xml:space="preserve"> and </w:t>
      </w:r>
      <w:r w:rsidR="00805363">
        <w:rPr>
          <w:rFonts w:ascii="Arial" w:hAnsi="Arial" w:cs="Arial"/>
        </w:rPr>
        <w:t xml:space="preserve">asked the question about </w:t>
      </w:r>
      <w:r w:rsidR="00B301AE">
        <w:rPr>
          <w:rFonts w:ascii="Arial" w:hAnsi="Arial" w:cs="Arial"/>
        </w:rPr>
        <w:t>which local authority</w:t>
      </w:r>
      <w:r w:rsidR="00805363">
        <w:rPr>
          <w:rFonts w:ascii="Arial" w:hAnsi="Arial" w:cs="Arial"/>
        </w:rPr>
        <w:t xml:space="preserve"> leads the </w:t>
      </w:r>
      <w:proofErr w:type="spellStart"/>
      <w:r w:rsidR="00805363">
        <w:rPr>
          <w:rFonts w:ascii="Arial" w:hAnsi="Arial" w:cs="Arial"/>
        </w:rPr>
        <w:t>PiPOT</w:t>
      </w:r>
      <w:proofErr w:type="spellEnd"/>
      <w:r w:rsidR="00805363">
        <w:rPr>
          <w:rFonts w:ascii="Arial" w:hAnsi="Arial" w:cs="Arial"/>
        </w:rPr>
        <w:t xml:space="preserve"> process</w:t>
      </w:r>
      <w:r w:rsidR="00893104">
        <w:rPr>
          <w:rFonts w:ascii="Arial" w:hAnsi="Arial" w:cs="Arial"/>
        </w:rPr>
        <w:t>. E</w:t>
      </w:r>
      <w:r w:rsidR="002F12B7">
        <w:rPr>
          <w:rFonts w:ascii="Arial" w:hAnsi="Arial" w:cs="Arial"/>
        </w:rPr>
        <w:t xml:space="preserve">xamples were given </w:t>
      </w:r>
      <w:r w:rsidR="00B477BA">
        <w:rPr>
          <w:rFonts w:ascii="Arial" w:hAnsi="Arial" w:cs="Arial"/>
        </w:rPr>
        <w:t>w</w:t>
      </w:r>
      <w:r w:rsidR="00E35C56">
        <w:rPr>
          <w:rFonts w:ascii="Arial" w:hAnsi="Arial" w:cs="Arial"/>
        </w:rPr>
        <w:t xml:space="preserve">here </w:t>
      </w:r>
      <w:r w:rsidR="00B477BA">
        <w:rPr>
          <w:rFonts w:ascii="Arial" w:hAnsi="Arial" w:cs="Arial"/>
        </w:rPr>
        <w:t xml:space="preserve">the </w:t>
      </w:r>
      <w:proofErr w:type="spellStart"/>
      <w:r w:rsidR="00B477BA">
        <w:rPr>
          <w:rFonts w:ascii="Arial" w:hAnsi="Arial" w:cs="Arial"/>
        </w:rPr>
        <w:t>PiPOT</w:t>
      </w:r>
      <w:proofErr w:type="spellEnd"/>
      <w:r w:rsidR="00DE2C3A">
        <w:rPr>
          <w:rFonts w:ascii="Arial" w:hAnsi="Arial" w:cs="Arial"/>
        </w:rPr>
        <w:t xml:space="preserve"> </w:t>
      </w:r>
      <w:r w:rsidR="00534B92">
        <w:rPr>
          <w:rFonts w:ascii="Arial" w:hAnsi="Arial" w:cs="Arial"/>
        </w:rPr>
        <w:t xml:space="preserve">lives in one local authority area, works in another </w:t>
      </w:r>
      <w:r w:rsidR="00796B6A">
        <w:rPr>
          <w:rFonts w:ascii="Arial" w:hAnsi="Arial" w:cs="Arial"/>
        </w:rPr>
        <w:t xml:space="preserve">and the incident occurred in another. Discussion take place about whether </w:t>
      </w:r>
      <w:r w:rsidR="0073622F">
        <w:rPr>
          <w:rFonts w:ascii="Arial" w:hAnsi="Arial" w:cs="Arial"/>
        </w:rPr>
        <w:t>the process</w:t>
      </w:r>
      <w:r w:rsidR="00796B6A">
        <w:rPr>
          <w:rFonts w:ascii="Arial" w:hAnsi="Arial" w:cs="Arial"/>
        </w:rPr>
        <w:t xml:space="preserve"> should</w:t>
      </w:r>
      <w:r w:rsidR="00014CDD">
        <w:rPr>
          <w:rFonts w:ascii="Arial" w:hAnsi="Arial" w:cs="Arial"/>
        </w:rPr>
        <w:t xml:space="preserve"> be</w:t>
      </w:r>
      <w:r w:rsidR="00796B6A">
        <w:rPr>
          <w:rFonts w:ascii="Arial" w:hAnsi="Arial" w:cs="Arial"/>
        </w:rPr>
        <w:t xml:space="preserve"> managed </w:t>
      </w:r>
      <w:r w:rsidR="0073622F">
        <w:rPr>
          <w:rFonts w:ascii="Arial" w:hAnsi="Arial" w:cs="Arial"/>
        </w:rPr>
        <w:t>by the local authority in which the person works as th</w:t>
      </w:r>
      <w:r w:rsidR="004605BC">
        <w:rPr>
          <w:rFonts w:ascii="Arial" w:hAnsi="Arial" w:cs="Arial"/>
        </w:rPr>
        <w:t xml:space="preserve">e procedures are linked to a </w:t>
      </w:r>
      <w:r w:rsidR="004B1149">
        <w:rPr>
          <w:rFonts w:ascii="Arial" w:hAnsi="Arial" w:cs="Arial"/>
        </w:rPr>
        <w:t>person’s</w:t>
      </w:r>
      <w:r w:rsidR="004605BC">
        <w:rPr>
          <w:rFonts w:ascii="Arial" w:hAnsi="Arial" w:cs="Arial"/>
        </w:rPr>
        <w:t xml:space="preserve"> job role</w:t>
      </w:r>
      <w:r w:rsidR="00FD28FF">
        <w:rPr>
          <w:rFonts w:ascii="Arial" w:hAnsi="Arial" w:cs="Arial"/>
        </w:rPr>
        <w:t xml:space="preserve">, however </w:t>
      </w:r>
      <w:r w:rsidR="004B1149">
        <w:rPr>
          <w:rFonts w:ascii="Arial" w:hAnsi="Arial" w:cs="Arial"/>
        </w:rPr>
        <w:t>children’s</w:t>
      </w:r>
      <w:r w:rsidR="00FD28FF">
        <w:rPr>
          <w:rFonts w:ascii="Arial" w:hAnsi="Arial" w:cs="Arial"/>
        </w:rPr>
        <w:t xml:space="preserve"> services participants felt that if the </w:t>
      </w:r>
      <w:r w:rsidR="007D1454">
        <w:rPr>
          <w:rFonts w:ascii="Arial" w:hAnsi="Arial" w:cs="Arial"/>
        </w:rPr>
        <w:t>PIPO</w:t>
      </w:r>
      <w:r w:rsidR="00C8425D">
        <w:rPr>
          <w:rFonts w:ascii="Arial" w:hAnsi="Arial" w:cs="Arial"/>
        </w:rPr>
        <w:t>T</w:t>
      </w:r>
      <w:r w:rsidR="00FD28FF">
        <w:rPr>
          <w:rFonts w:ascii="Arial" w:hAnsi="Arial" w:cs="Arial"/>
        </w:rPr>
        <w:t xml:space="preserve"> </w:t>
      </w:r>
      <w:r w:rsidR="007D1454">
        <w:rPr>
          <w:rFonts w:ascii="Arial" w:hAnsi="Arial" w:cs="Arial"/>
        </w:rPr>
        <w:t xml:space="preserve">has </w:t>
      </w:r>
      <w:r w:rsidR="001C7CD6">
        <w:rPr>
          <w:rFonts w:ascii="Arial" w:hAnsi="Arial" w:cs="Arial"/>
        </w:rPr>
        <w:t>a child/</w:t>
      </w:r>
      <w:r w:rsidR="007D1454">
        <w:rPr>
          <w:rFonts w:ascii="Arial" w:hAnsi="Arial" w:cs="Arial"/>
        </w:rPr>
        <w:t xml:space="preserve">children </w:t>
      </w:r>
      <w:r w:rsidR="00141E8A">
        <w:rPr>
          <w:rFonts w:ascii="Arial" w:hAnsi="Arial" w:cs="Arial"/>
        </w:rPr>
        <w:t>and the concerns raised</w:t>
      </w:r>
      <w:r w:rsidR="001C7CD6">
        <w:rPr>
          <w:rFonts w:ascii="Arial" w:hAnsi="Arial" w:cs="Arial"/>
        </w:rPr>
        <w:t xml:space="preserve"> potentially </w:t>
      </w:r>
      <w:r w:rsidR="00141E8A">
        <w:rPr>
          <w:rFonts w:ascii="Arial" w:hAnsi="Arial" w:cs="Arial"/>
        </w:rPr>
        <w:t xml:space="preserve"> impact on their ability to care for their child</w:t>
      </w:r>
      <w:r w:rsidR="001C7CD6">
        <w:rPr>
          <w:rFonts w:ascii="Arial" w:hAnsi="Arial" w:cs="Arial"/>
        </w:rPr>
        <w:t>/children</w:t>
      </w:r>
      <w:r w:rsidR="00141E8A">
        <w:rPr>
          <w:rFonts w:ascii="Arial" w:hAnsi="Arial" w:cs="Arial"/>
        </w:rPr>
        <w:t xml:space="preserve">, then the process should sit with local authority in </w:t>
      </w:r>
      <w:r w:rsidR="001C7CD6">
        <w:rPr>
          <w:rFonts w:ascii="Arial" w:hAnsi="Arial" w:cs="Arial"/>
        </w:rPr>
        <w:t>w</w:t>
      </w:r>
      <w:r w:rsidR="00141E8A">
        <w:rPr>
          <w:rFonts w:ascii="Arial" w:hAnsi="Arial" w:cs="Arial"/>
        </w:rPr>
        <w:t xml:space="preserve">hich the </w:t>
      </w:r>
      <w:proofErr w:type="spellStart"/>
      <w:r w:rsidR="001C7CD6">
        <w:rPr>
          <w:rFonts w:ascii="Arial" w:hAnsi="Arial" w:cs="Arial"/>
        </w:rPr>
        <w:t>PiPOT</w:t>
      </w:r>
      <w:proofErr w:type="spellEnd"/>
      <w:r w:rsidR="001C7CD6">
        <w:rPr>
          <w:rFonts w:ascii="Arial" w:hAnsi="Arial" w:cs="Arial"/>
        </w:rPr>
        <w:t xml:space="preserve"> </w:t>
      </w:r>
      <w:r w:rsidR="00141E8A">
        <w:rPr>
          <w:rFonts w:ascii="Arial" w:hAnsi="Arial" w:cs="Arial"/>
        </w:rPr>
        <w:t>lives.</w:t>
      </w:r>
      <w:r w:rsidR="00B23D6E">
        <w:rPr>
          <w:rFonts w:ascii="Arial" w:hAnsi="Arial" w:cs="Arial"/>
        </w:rPr>
        <w:t xml:space="preserve"> </w:t>
      </w:r>
      <w:r w:rsidR="00895ACF">
        <w:rPr>
          <w:rFonts w:ascii="Arial" w:hAnsi="Arial" w:cs="Arial"/>
        </w:rPr>
        <w:t>T</w:t>
      </w:r>
      <w:r w:rsidR="006B327D">
        <w:rPr>
          <w:rFonts w:ascii="Arial" w:hAnsi="Arial" w:cs="Arial"/>
        </w:rPr>
        <w:t xml:space="preserve">he wording of the procedures was presented to participants on screen to aid </w:t>
      </w:r>
      <w:r w:rsidR="00A879D4">
        <w:rPr>
          <w:rFonts w:ascii="Arial" w:hAnsi="Arial" w:cs="Arial"/>
        </w:rPr>
        <w:t>discussion.</w:t>
      </w:r>
    </w:p>
    <w:p w14:paraId="6D536801" w14:textId="3B494A9F" w:rsidR="009773AE" w:rsidRPr="009D0B19" w:rsidRDefault="001041DC" w:rsidP="009D0B19">
      <w:pPr>
        <w:spacing w:before="100" w:beforeAutospacing="1" w:after="100" w:afterAutospacing="1" w:line="360" w:lineRule="auto"/>
        <w:rPr>
          <w:rFonts w:ascii="Arial" w:eastAsia="Times New Roman" w:hAnsi="Arial" w:cs="Arial"/>
          <w:lang w:eastAsia="en-GB"/>
        </w:rPr>
      </w:pPr>
      <w:r w:rsidRPr="00730C20">
        <w:rPr>
          <w:rFonts w:ascii="Arial" w:eastAsia="Times New Roman" w:hAnsi="Arial" w:cs="Arial"/>
          <w:lang w:eastAsia="en-GB"/>
        </w:rPr>
        <w:t xml:space="preserve">Participants felt that without any additional guidance </w:t>
      </w:r>
      <w:r w:rsidR="00263B7E" w:rsidRPr="00730C20">
        <w:rPr>
          <w:rFonts w:ascii="Arial" w:eastAsia="Times New Roman" w:hAnsi="Arial" w:cs="Arial"/>
          <w:lang w:eastAsia="en-GB"/>
        </w:rPr>
        <w:t>practitioners would need to rely on good wor</w:t>
      </w:r>
      <w:r w:rsidR="005F007E" w:rsidRPr="00730C20">
        <w:rPr>
          <w:rFonts w:ascii="Arial" w:eastAsia="Times New Roman" w:hAnsi="Arial" w:cs="Arial"/>
          <w:lang w:eastAsia="en-GB"/>
        </w:rPr>
        <w:t xml:space="preserve">king relationships with other local authorities. This area of </w:t>
      </w:r>
      <w:r w:rsidR="00730C20" w:rsidRPr="00730C20">
        <w:rPr>
          <w:rFonts w:ascii="Arial" w:eastAsia="Times New Roman" w:hAnsi="Arial" w:cs="Arial"/>
          <w:lang w:eastAsia="en-GB"/>
        </w:rPr>
        <w:t>practice</w:t>
      </w:r>
      <w:r w:rsidR="005F007E" w:rsidRPr="00730C20">
        <w:rPr>
          <w:rFonts w:ascii="Arial" w:eastAsia="Times New Roman" w:hAnsi="Arial" w:cs="Arial"/>
          <w:lang w:eastAsia="en-GB"/>
        </w:rPr>
        <w:t xml:space="preserve"> was identified as </w:t>
      </w:r>
      <w:r w:rsidR="00933341">
        <w:rPr>
          <w:rFonts w:ascii="Arial" w:eastAsia="Times New Roman" w:hAnsi="Arial" w:cs="Arial"/>
          <w:lang w:eastAsia="en-GB"/>
        </w:rPr>
        <w:t xml:space="preserve">being </w:t>
      </w:r>
      <w:r w:rsidR="005F007E" w:rsidRPr="00730C20">
        <w:rPr>
          <w:rFonts w:ascii="Arial" w:eastAsia="Times New Roman" w:hAnsi="Arial" w:cs="Arial"/>
          <w:lang w:eastAsia="en-GB"/>
        </w:rPr>
        <w:t xml:space="preserve">particularly problematic when the </w:t>
      </w:r>
      <w:r w:rsidR="00730C20" w:rsidRPr="00730C20">
        <w:rPr>
          <w:rFonts w:ascii="Arial" w:eastAsia="Times New Roman" w:hAnsi="Arial" w:cs="Arial"/>
          <w:lang w:eastAsia="en-GB"/>
        </w:rPr>
        <w:t xml:space="preserve">other local authorities </w:t>
      </w:r>
      <w:r w:rsidR="00933341">
        <w:rPr>
          <w:rFonts w:ascii="Arial" w:eastAsia="Times New Roman" w:hAnsi="Arial" w:cs="Arial"/>
          <w:lang w:eastAsia="en-GB"/>
        </w:rPr>
        <w:t xml:space="preserve">involved </w:t>
      </w:r>
      <w:r w:rsidR="00730C20" w:rsidRPr="00730C20">
        <w:rPr>
          <w:rFonts w:ascii="Arial" w:eastAsia="Times New Roman" w:hAnsi="Arial" w:cs="Arial"/>
          <w:lang w:eastAsia="en-GB"/>
        </w:rPr>
        <w:t>are outside Wales and working to different legislation and guidance.</w:t>
      </w:r>
      <w:r w:rsidR="00F0606E">
        <w:rPr>
          <w:rFonts w:ascii="Arial" w:eastAsia="Times New Roman" w:hAnsi="Arial" w:cs="Arial"/>
          <w:lang w:eastAsia="en-GB"/>
        </w:rPr>
        <w:t xml:space="preserve"> Participants noted the </w:t>
      </w:r>
      <w:r w:rsidR="00BC727E">
        <w:rPr>
          <w:rFonts w:ascii="Arial" w:eastAsia="Times New Roman" w:hAnsi="Arial" w:cs="Arial"/>
          <w:lang w:eastAsia="en-GB"/>
        </w:rPr>
        <w:t>contradictory</w:t>
      </w:r>
      <w:r w:rsidR="00F0606E">
        <w:rPr>
          <w:rFonts w:ascii="Arial" w:eastAsia="Times New Roman" w:hAnsi="Arial" w:cs="Arial"/>
          <w:lang w:eastAsia="en-GB"/>
        </w:rPr>
        <w:t xml:space="preserve"> </w:t>
      </w:r>
      <w:r w:rsidR="009E3F0B">
        <w:rPr>
          <w:rFonts w:ascii="Arial" w:eastAsia="Times New Roman" w:hAnsi="Arial" w:cs="Arial"/>
          <w:lang w:eastAsia="en-GB"/>
        </w:rPr>
        <w:t xml:space="preserve">or interchangeable </w:t>
      </w:r>
      <w:r w:rsidR="00BC727E">
        <w:rPr>
          <w:rFonts w:ascii="Arial" w:eastAsia="Times New Roman" w:hAnsi="Arial" w:cs="Arial"/>
          <w:lang w:eastAsia="en-GB"/>
        </w:rPr>
        <w:t>use of terminology in the procedures</w:t>
      </w:r>
      <w:r w:rsidR="009E3F0B">
        <w:rPr>
          <w:rFonts w:ascii="Arial" w:eastAsia="Times New Roman" w:hAnsi="Arial" w:cs="Arial"/>
          <w:lang w:eastAsia="en-GB"/>
        </w:rPr>
        <w:t xml:space="preserve"> such as </w:t>
      </w:r>
      <w:r w:rsidR="009E3F0B" w:rsidRPr="00491C01">
        <w:rPr>
          <w:rFonts w:ascii="Arial" w:eastAsia="Times New Roman" w:hAnsi="Arial" w:cs="Arial"/>
          <w:b/>
          <w:bCs/>
          <w:i/>
          <w:iCs/>
          <w:lang w:eastAsia="en-GB"/>
        </w:rPr>
        <w:t>Designated Officer for Safeguarding</w:t>
      </w:r>
      <w:r w:rsidR="009E3F0B">
        <w:rPr>
          <w:rFonts w:ascii="Arial" w:eastAsia="Times New Roman" w:hAnsi="Arial" w:cs="Arial"/>
          <w:lang w:eastAsia="en-GB"/>
        </w:rPr>
        <w:t xml:space="preserve"> and </w:t>
      </w:r>
      <w:r w:rsidR="009E3F0B" w:rsidRPr="00491C01">
        <w:rPr>
          <w:rFonts w:ascii="Arial" w:eastAsia="Times New Roman" w:hAnsi="Arial" w:cs="Arial"/>
          <w:b/>
          <w:bCs/>
          <w:i/>
          <w:iCs/>
          <w:lang w:eastAsia="en-GB"/>
        </w:rPr>
        <w:t>Delegated Officer for Safeguarding</w:t>
      </w:r>
    </w:p>
    <w:p w14:paraId="197D05FD" w14:textId="6388B7FB" w:rsidR="003A4245" w:rsidRPr="00186FFB" w:rsidRDefault="005B47BC" w:rsidP="003A4245">
      <w:pPr>
        <w:spacing w:line="360" w:lineRule="auto"/>
        <w:rPr>
          <w:rFonts w:ascii="Arial" w:hAnsi="Arial" w:cs="Arial"/>
          <w:b/>
          <w:bCs/>
          <w:sz w:val="24"/>
          <w:szCs w:val="24"/>
        </w:rPr>
      </w:pPr>
      <w:r>
        <w:rPr>
          <w:rFonts w:ascii="Arial" w:hAnsi="Arial" w:cs="Arial"/>
          <w:b/>
          <w:bCs/>
          <w:sz w:val="24"/>
          <w:szCs w:val="24"/>
        </w:rPr>
        <w:t xml:space="preserve"> </w:t>
      </w:r>
      <w:r w:rsidR="003A4245" w:rsidRPr="00186FFB">
        <w:rPr>
          <w:rFonts w:ascii="Arial" w:hAnsi="Arial" w:cs="Arial"/>
          <w:b/>
          <w:bCs/>
          <w:sz w:val="24"/>
          <w:szCs w:val="24"/>
        </w:rPr>
        <w:t xml:space="preserve">Focus Group </w:t>
      </w:r>
      <w:r w:rsidR="00491945" w:rsidRPr="00186FFB">
        <w:rPr>
          <w:rFonts w:ascii="Arial" w:hAnsi="Arial" w:cs="Arial"/>
          <w:b/>
          <w:bCs/>
          <w:sz w:val="24"/>
          <w:szCs w:val="24"/>
        </w:rPr>
        <w:t xml:space="preserve">3 </w:t>
      </w:r>
      <w:r w:rsidR="00EC71C4" w:rsidRPr="00186FFB">
        <w:rPr>
          <w:rFonts w:ascii="Arial" w:hAnsi="Arial" w:cs="Arial"/>
          <w:b/>
          <w:bCs/>
          <w:sz w:val="24"/>
          <w:szCs w:val="24"/>
        </w:rPr>
        <w:t>–</w:t>
      </w:r>
      <w:r w:rsidR="0093560B" w:rsidRPr="00186FFB">
        <w:rPr>
          <w:rFonts w:ascii="Arial" w:hAnsi="Arial" w:cs="Arial"/>
          <w:b/>
          <w:bCs/>
          <w:sz w:val="24"/>
          <w:szCs w:val="24"/>
        </w:rPr>
        <w:t xml:space="preserve"> </w:t>
      </w:r>
      <w:proofErr w:type="gramStart"/>
      <w:r w:rsidR="007929B2" w:rsidRPr="00186FFB">
        <w:rPr>
          <w:rFonts w:ascii="Arial" w:hAnsi="Arial" w:cs="Arial"/>
          <w:b/>
          <w:bCs/>
          <w:sz w:val="24"/>
          <w:szCs w:val="24"/>
        </w:rPr>
        <w:t>11/09/23</w:t>
      </w:r>
      <w:proofErr w:type="gramEnd"/>
    </w:p>
    <w:p w14:paraId="0A61248A" w14:textId="538B8B33" w:rsidR="00BF1B10" w:rsidRDefault="00937D85" w:rsidP="00BF1B10">
      <w:pPr>
        <w:rPr>
          <w:rFonts w:ascii="Arial" w:hAnsi="Arial" w:cs="Arial"/>
          <w:b/>
          <w:bCs/>
        </w:rPr>
      </w:pPr>
      <w:r w:rsidRPr="00E90F25">
        <w:rPr>
          <w:rFonts w:ascii="Arial" w:hAnsi="Arial" w:cs="Arial"/>
          <w:b/>
          <w:bCs/>
        </w:rPr>
        <w:t>P</w:t>
      </w:r>
      <w:r w:rsidR="00BF1B10" w:rsidRPr="00E90F25">
        <w:rPr>
          <w:rFonts w:ascii="Arial" w:hAnsi="Arial" w:cs="Arial"/>
          <w:b/>
          <w:bCs/>
        </w:rPr>
        <w:t>urpose of the s</w:t>
      </w:r>
      <w:r w:rsidR="00875220" w:rsidRPr="00E90F25">
        <w:rPr>
          <w:rFonts w:ascii="Arial" w:hAnsi="Arial" w:cs="Arial"/>
          <w:b/>
          <w:bCs/>
        </w:rPr>
        <w:t xml:space="preserve">ection 5 </w:t>
      </w:r>
      <w:proofErr w:type="spellStart"/>
      <w:r w:rsidR="00875220" w:rsidRPr="00E90F25">
        <w:rPr>
          <w:rFonts w:ascii="Arial" w:hAnsi="Arial" w:cs="Arial"/>
          <w:b/>
          <w:bCs/>
        </w:rPr>
        <w:t>PiPOT</w:t>
      </w:r>
      <w:proofErr w:type="spellEnd"/>
      <w:r w:rsidR="00BF1B10" w:rsidRPr="00E90F25">
        <w:rPr>
          <w:rFonts w:ascii="Arial" w:hAnsi="Arial" w:cs="Arial"/>
          <w:b/>
          <w:bCs/>
        </w:rPr>
        <w:t xml:space="preserve"> meeting</w:t>
      </w:r>
    </w:p>
    <w:p w14:paraId="1A857DA3" w14:textId="347DF417" w:rsidR="00636230" w:rsidRPr="00B31062" w:rsidRDefault="00003693" w:rsidP="00B31062">
      <w:pPr>
        <w:spacing w:line="360" w:lineRule="auto"/>
        <w:rPr>
          <w:rFonts w:ascii="Arial" w:hAnsi="Arial" w:cs="Arial"/>
        </w:rPr>
      </w:pPr>
      <w:r w:rsidRPr="00003693">
        <w:rPr>
          <w:rFonts w:ascii="Arial" w:hAnsi="Arial" w:cs="Arial"/>
        </w:rPr>
        <w:t>Th</w:t>
      </w:r>
      <w:r w:rsidR="00AA70DB">
        <w:rPr>
          <w:rFonts w:ascii="Arial" w:hAnsi="Arial" w:cs="Arial"/>
        </w:rPr>
        <w:t xml:space="preserve">e group discussed how the procedures </w:t>
      </w:r>
      <w:r w:rsidR="00554AD1">
        <w:rPr>
          <w:rFonts w:ascii="Arial" w:hAnsi="Arial" w:cs="Arial"/>
        </w:rPr>
        <w:t xml:space="preserve">worked in practice and what </w:t>
      </w:r>
      <w:r w:rsidR="00DB7B42">
        <w:rPr>
          <w:rFonts w:ascii="Arial" w:hAnsi="Arial" w:cs="Arial"/>
        </w:rPr>
        <w:t xml:space="preserve">is </w:t>
      </w:r>
      <w:r w:rsidR="00554AD1">
        <w:rPr>
          <w:rFonts w:ascii="Arial" w:hAnsi="Arial" w:cs="Arial"/>
        </w:rPr>
        <w:t>the</w:t>
      </w:r>
      <w:r w:rsidR="00AC2688">
        <w:rPr>
          <w:rFonts w:ascii="Arial" w:hAnsi="Arial" w:cs="Arial"/>
        </w:rPr>
        <w:t>ir</w:t>
      </w:r>
      <w:r w:rsidR="00554AD1">
        <w:rPr>
          <w:rFonts w:ascii="Arial" w:hAnsi="Arial" w:cs="Arial"/>
        </w:rPr>
        <w:t xml:space="preserve"> intended </w:t>
      </w:r>
      <w:r w:rsidR="0057571C">
        <w:rPr>
          <w:rFonts w:ascii="Arial" w:hAnsi="Arial" w:cs="Arial"/>
        </w:rPr>
        <w:t>purpose</w:t>
      </w:r>
      <w:r w:rsidR="00AC2688">
        <w:rPr>
          <w:rFonts w:ascii="Arial" w:hAnsi="Arial" w:cs="Arial"/>
        </w:rPr>
        <w:t>.</w:t>
      </w:r>
      <w:r w:rsidR="00636230">
        <w:rPr>
          <w:rFonts w:ascii="Arial" w:hAnsi="Arial" w:cs="Arial"/>
        </w:rPr>
        <w:t xml:space="preserve"> The group felt that this</w:t>
      </w:r>
      <w:r w:rsidR="0045798E">
        <w:rPr>
          <w:rFonts w:ascii="Arial" w:hAnsi="Arial" w:cs="Arial"/>
        </w:rPr>
        <w:t xml:space="preserve"> topic</w:t>
      </w:r>
      <w:r w:rsidR="00636230">
        <w:rPr>
          <w:rFonts w:ascii="Arial" w:hAnsi="Arial" w:cs="Arial"/>
        </w:rPr>
        <w:t xml:space="preserve"> had been touched upon in </w:t>
      </w:r>
      <w:r w:rsidR="0045798E">
        <w:rPr>
          <w:rFonts w:ascii="Arial" w:hAnsi="Arial" w:cs="Arial"/>
        </w:rPr>
        <w:t xml:space="preserve">the </w:t>
      </w:r>
      <w:r w:rsidR="00636230">
        <w:rPr>
          <w:rFonts w:ascii="Arial" w:hAnsi="Arial" w:cs="Arial"/>
        </w:rPr>
        <w:t>criminal investigations</w:t>
      </w:r>
      <w:r w:rsidR="0045798E">
        <w:rPr>
          <w:rFonts w:ascii="Arial" w:hAnsi="Arial" w:cs="Arial"/>
        </w:rPr>
        <w:t xml:space="preserve"> </w:t>
      </w:r>
      <w:r w:rsidR="0045798E">
        <w:rPr>
          <w:rFonts w:ascii="Arial" w:hAnsi="Arial" w:cs="Arial"/>
        </w:rPr>
        <w:lastRenderedPageBreak/>
        <w:t>discussio</w:t>
      </w:r>
      <w:r w:rsidR="00AA0F6F">
        <w:rPr>
          <w:rFonts w:ascii="Arial" w:hAnsi="Arial" w:cs="Arial"/>
        </w:rPr>
        <w:t xml:space="preserve">n however participants were keen to </w:t>
      </w:r>
      <w:r w:rsidR="000C7234">
        <w:rPr>
          <w:rFonts w:ascii="Arial" w:hAnsi="Arial" w:cs="Arial"/>
        </w:rPr>
        <w:t>revisit.</w:t>
      </w:r>
      <w:r w:rsidR="00B977D6" w:rsidRPr="00B977D6">
        <w:rPr>
          <w:rFonts w:ascii="Arial" w:hAnsi="Arial" w:cs="Arial"/>
        </w:rPr>
        <w:t xml:space="preserve"> </w:t>
      </w:r>
      <w:r w:rsidR="00B977D6">
        <w:rPr>
          <w:rFonts w:ascii="Arial" w:hAnsi="Arial" w:cs="Arial"/>
        </w:rPr>
        <w:t>The wording of the procedures was presented to participants on screen to aid discussion</w:t>
      </w:r>
      <w:r w:rsidR="00B977D6" w:rsidRPr="00242F88">
        <w:rPr>
          <w:rFonts w:ascii="Arial" w:hAnsi="Arial" w:cs="Arial"/>
        </w:rPr>
        <w:t>:</w:t>
      </w:r>
    </w:p>
    <w:p w14:paraId="3F2BAAF8" w14:textId="105D6AB2" w:rsidR="00636230" w:rsidRDefault="001244C8" w:rsidP="00076262">
      <w:pPr>
        <w:spacing w:line="360" w:lineRule="auto"/>
        <w:rPr>
          <w:rFonts w:ascii="Arial" w:hAnsi="Arial" w:cs="Arial"/>
        </w:rPr>
      </w:pPr>
      <w:r>
        <w:rPr>
          <w:rFonts w:ascii="Arial" w:hAnsi="Arial" w:cs="Arial"/>
        </w:rPr>
        <w:t>Most</w:t>
      </w:r>
      <w:r w:rsidR="00CF589E">
        <w:rPr>
          <w:rFonts w:ascii="Arial" w:hAnsi="Arial" w:cs="Arial"/>
        </w:rPr>
        <w:t xml:space="preserve"> participants felt that th</w:t>
      </w:r>
      <w:r w:rsidR="00355F88">
        <w:rPr>
          <w:rFonts w:ascii="Arial" w:hAnsi="Arial" w:cs="Arial"/>
        </w:rPr>
        <w:t>e above</w:t>
      </w:r>
      <w:r w:rsidR="00CF589E">
        <w:rPr>
          <w:rFonts w:ascii="Arial" w:hAnsi="Arial" w:cs="Arial"/>
        </w:rPr>
        <w:t xml:space="preserve"> confirmed the focus to be on the risk the </w:t>
      </w:r>
      <w:proofErr w:type="spellStart"/>
      <w:r w:rsidR="00076262">
        <w:rPr>
          <w:rFonts w:ascii="Arial" w:hAnsi="Arial" w:cs="Arial"/>
        </w:rPr>
        <w:t>PiPOT</w:t>
      </w:r>
      <w:proofErr w:type="spellEnd"/>
      <w:r w:rsidR="007E7422">
        <w:rPr>
          <w:rFonts w:ascii="Arial" w:hAnsi="Arial" w:cs="Arial"/>
        </w:rPr>
        <w:t xml:space="preserve"> may</w:t>
      </w:r>
      <w:r w:rsidR="00CF589E">
        <w:rPr>
          <w:rFonts w:ascii="Arial" w:hAnsi="Arial" w:cs="Arial"/>
        </w:rPr>
        <w:t xml:space="preserve"> present to children and adults</w:t>
      </w:r>
      <w:r w:rsidR="00076262">
        <w:rPr>
          <w:rFonts w:ascii="Arial" w:hAnsi="Arial" w:cs="Arial"/>
        </w:rPr>
        <w:t xml:space="preserve"> they work with</w:t>
      </w:r>
      <w:r w:rsidR="003C7FEB">
        <w:rPr>
          <w:rFonts w:ascii="Arial" w:hAnsi="Arial" w:cs="Arial"/>
        </w:rPr>
        <w:t xml:space="preserve"> </w:t>
      </w:r>
      <w:r w:rsidR="002215CF">
        <w:rPr>
          <w:rFonts w:ascii="Arial" w:hAnsi="Arial" w:cs="Arial"/>
        </w:rPr>
        <w:t>however, additional</w:t>
      </w:r>
      <w:r w:rsidR="00AD128A">
        <w:rPr>
          <w:rFonts w:ascii="Arial" w:hAnsi="Arial" w:cs="Arial"/>
        </w:rPr>
        <w:t xml:space="preserve"> wording</w:t>
      </w:r>
      <w:r w:rsidR="001A364D">
        <w:rPr>
          <w:rFonts w:ascii="Arial" w:hAnsi="Arial" w:cs="Arial"/>
        </w:rPr>
        <w:t xml:space="preserve"> of the procedures below was presented to participants on screen to aid </w:t>
      </w:r>
      <w:r w:rsidR="003D6ED0">
        <w:rPr>
          <w:rFonts w:ascii="Arial" w:hAnsi="Arial" w:cs="Arial"/>
        </w:rPr>
        <w:t xml:space="preserve">further </w:t>
      </w:r>
      <w:proofErr w:type="gramStart"/>
      <w:r w:rsidR="001A364D">
        <w:rPr>
          <w:rFonts w:ascii="Arial" w:hAnsi="Arial" w:cs="Arial"/>
        </w:rPr>
        <w:t>discussion</w:t>
      </w:r>
      <w:proofErr w:type="gramEnd"/>
      <w:r w:rsidR="009A1F83">
        <w:rPr>
          <w:rFonts w:ascii="Arial" w:hAnsi="Arial" w:cs="Arial"/>
        </w:rPr>
        <w:t xml:space="preserve"> </w:t>
      </w:r>
    </w:p>
    <w:p w14:paraId="54621C3B" w14:textId="77777777" w:rsidR="008C324D" w:rsidRPr="008C324D" w:rsidRDefault="008C324D" w:rsidP="009A1F83">
      <w:pPr>
        <w:spacing w:before="100" w:beforeAutospacing="1" w:after="100" w:afterAutospacing="1" w:line="360" w:lineRule="auto"/>
        <w:rPr>
          <w:rFonts w:ascii="Arial" w:eastAsia="Times New Roman" w:hAnsi="Arial" w:cs="Arial"/>
          <w:lang w:eastAsia="en-GB"/>
        </w:rPr>
      </w:pPr>
      <w:r w:rsidRPr="008C324D">
        <w:rPr>
          <w:rFonts w:ascii="Arial" w:eastAsia="Times New Roman" w:hAnsi="Arial" w:cs="Arial"/>
          <w:lang w:eastAsia="en-GB"/>
        </w:rPr>
        <w:t>The main functions of the strategy meeting are to:</w:t>
      </w:r>
    </w:p>
    <w:p w14:paraId="52E1EE81" w14:textId="77777777" w:rsidR="008C324D" w:rsidRPr="00F81DB5" w:rsidRDefault="008C324D" w:rsidP="00526680">
      <w:pPr>
        <w:numPr>
          <w:ilvl w:val="0"/>
          <w:numId w:val="9"/>
        </w:numPr>
        <w:spacing w:before="100" w:beforeAutospacing="1" w:after="100" w:afterAutospacing="1" w:line="360" w:lineRule="auto"/>
        <w:rPr>
          <w:rFonts w:ascii="Arial" w:eastAsia="Times New Roman" w:hAnsi="Arial" w:cs="Arial"/>
          <w:i/>
          <w:iCs/>
          <w:lang w:eastAsia="en-GB"/>
        </w:rPr>
      </w:pPr>
      <w:r w:rsidRPr="00F81DB5">
        <w:rPr>
          <w:rFonts w:ascii="Arial" w:eastAsia="Times New Roman" w:hAnsi="Arial" w:cs="Arial"/>
          <w:i/>
          <w:iCs/>
          <w:lang w:eastAsia="en-GB"/>
        </w:rPr>
        <w:t xml:space="preserve">Ensure the proper co-ordination of child, adult protection, criminal and employment </w:t>
      </w:r>
      <w:proofErr w:type="gramStart"/>
      <w:r w:rsidRPr="00F81DB5">
        <w:rPr>
          <w:rFonts w:ascii="Arial" w:eastAsia="Times New Roman" w:hAnsi="Arial" w:cs="Arial"/>
          <w:i/>
          <w:iCs/>
          <w:lang w:eastAsia="en-GB"/>
        </w:rPr>
        <w:t>procedures</w:t>
      </w:r>
      <w:proofErr w:type="gramEnd"/>
    </w:p>
    <w:p w14:paraId="4001F657" w14:textId="30EFC91D" w:rsidR="00173245" w:rsidRDefault="00173245" w:rsidP="00173245">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Participants discussed how this was </w:t>
      </w:r>
      <w:r w:rsidR="00BE5D19">
        <w:rPr>
          <w:rFonts w:ascii="Arial" w:eastAsia="Times New Roman" w:hAnsi="Arial" w:cs="Arial"/>
          <w:lang w:eastAsia="en-GB"/>
        </w:rPr>
        <w:t>more difficult to do in practice due to confusions about which process takes precedence</w:t>
      </w:r>
      <w:r w:rsidR="006A272E">
        <w:rPr>
          <w:rFonts w:ascii="Arial" w:eastAsia="Times New Roman" w:hAnsi="Arial" w:cs="Arial"/>
          <w:lang w:eastAsia="en-GB"/>
        </w:rPr>
        <w:t xml:space="preserve">, when one process ends and another one starts, </w:t>
      </w:r>
      <w:r w:rsidR="00F81DB5">
        <w:rPr>
          <w:rFonts w:ascii="Arial" w:eastAsia="Times New Roman" w:hAnsi="Arial" w:cs="Arial"/>
          <w:lang w:eastAsia="en-GB"/>
        </w:rPr>
        <w:t>it</w:t>
      </w:r>
      <w:r w:rsidR="006A272E">
        <w:rPr>
          <w:rFonts w:ascii="Arial" w:eastAsia="Times New Roman" w:hAnsi="Arial" w:cs="Arial"/>
          <w:lang w:eastAsia="en-GB"/>
        </w:rPr>
        <w:t xml:space="preserve"> was also </w:t>
      </w:r>
      <w:r w:rsidR="0069751B">
        <w:rPr>
          <w:rFonts w:ascii="Arial" w:eastAsia="Times New Roman" w:hAnsi="Arial" w:cs="Arial"/>
          <w:lang w:eastAsia="en-GB"/>
        </w:rPr>
        <w:t xml:space="preserve">felt that many of the above processes were lengthy and the focus of the </w:t>
      </w:r>
      <w:proofErr w:type="spellStart"/>
      <w:r w:rsidR="0069751B">
        <w:rPr>
          <w:rFonts w:ascii="Arial" w:eastAsia="Times New Roman" w:hAnsi="Arial" w:cs="Arial"/>
          <w:lang w:eastAsia="en-GB"/>
        </w:rPr>
        <w:t>P</w:t>
      </w:r>
      <w:r w:rsidR="00314083">
        <w:rPr>
          <w:rFonts w:ascii="Arial" w:eastAsia="Times New Roman" w:hAnsi="Arial" w:cs="Arial"/>
          <w:lang w:eastAsia="en-GB"/>
        </w:rPr>
        <w:t>iPOT</w:t>
      </w:r>
      <w:proofErr w:type="spellEnd"/>
      <w:r w:rsidR="009E7B82">
        <w:rPr>
          <w:rFonts w:ascii="Arial" w:eastAsia="Times New Roman" w:hAnsi="Arial" w:cs="Arial"/>
          <w:lang w:eastAsia="en-GB"/>
        </w:rPr>
        <w:t xml:space="preserve"> </w:t>
      </w:r>
      <w:r w:rsidR="00314083">
        <w:rPr>
          <w:rFonts w:ascii="Arial" w:eastAsia="Times New Roman" w:hAnsi="Arial" w:cs="Arial"/>
          <w:lang w:eastAsia="en-GB"/>
        </w:rPr>
        <w:t xml:space="preserve">process </w:t>
      </w:r>
      <w:r w:rsidR="00814C89">
        <w:rPr>
          <w:rFonts w:ascii="Arial" w:eastAsia="Times New Roman" w:hAnsi="Arial" w:cs="Arial"/>
          <w:lang w:eastAsia="en-GB"/>
        </w:rPr>
        <w:t xml:space="preserve">i.e. the statutory safeguarding process </w:t>
      </w:r>
      <w:r w:rsidR="00314083">
        <w:rPr>
          <w:rFonts w:ascii="Arial" w:eastAsia="Times New Roman" w:hAnsi="Arial" w:cs="Arial"/>
          <w:lang w:eastAsia="en-GB"/>
        </w:rPr>
        <w:t xml:space="preserve">should be early management of risk and then handover to </w:t>
      </w:r>
      <w:r w:rsidR="00487A8F">
        <w:rPr>
          <w:rFonts w:ascii="Arial" w:eastAsia="Times New Roman" w:hAnsi="Arial" w:cs="Arial"/>
          <w:lang w:eastAsia="en-GB"/>
        </w:rPr>
        <w:t xml:space="preserve">Police or and or employer. </w:t>
      </w:r>
      <w:r w:rsidR="007718B5">
        <w:rPr>
          <w:rFonts w:ascii="Arial" w:eastAsia="Times New Roman" w:hAnsi="Arial" w:cs="Arial"/>
          <w:lang w:eastAsia="en-GB"/>
        </w:rPr>
        <w:t xml:space="preserve"> </w:t>
      </w:r>
    </w:p>
    <w:p w14:paraId="4BC37C80" w14:textId="2A38F6C4" w:rsidR="00BF1B10" w:rsidRDefault="00B51019" w:rsidP="00203105">
      <w:pPr>
        <w:rPr>
          <w:rFonts w:ascii="Arial" w:hAnsi="Arial" w:cs="Arial"/>
          <w:b/>
          <w:bCs/>
        </w:rPr>
      </w:pPr>
      <w:r>
        <w:rPr>
          <w:rFonts w:ascii="Arial" w:hAnsi="Arial" w:cs="Arial"/>
          <w:b/>
          <w:bCs/>
        </w:rPr>
        <w:t xml:space="preserve">   </w:t>
      </w:r>
      <w:r w:rsidR="00BF1B10" w:rsidRPr="00E90F25">
        <w:rPr>
          <w:rFonts w:ascii="Arial" w:hAnsi="Arial" w:cs="Arial"/>
          <w:b/>
          <w:bCs/>
        </w:rPr>
        <w:t xml:space="preserve">The management of risk – link to S5 outcomes </w:t>
      </w:r>
    </w:p>
    <w:p w14:paraId="39F12844" w14:textId="48C50608" w:rsidR="007718B5" w:rsidRPr="003C1AE6" w:rsidRDefault="00462B1B" w:rsidP="002E3D59">
      <w:pPr>
        <w:spacing w:line="360" w:lineRule="auto"/>
        <w:rPr>
          <w:rFonts w:ascii="Arial" w:hAnsi="Arial" w:cs="Arial"/>
        </w:rPr>
      </w:pPr>
      <w:r w:rsidRPr="003C1AE6">
        <w:rPr>
          <w:rFonts w:ascii="Arial" w:hAnsi="Arial" w:cs="Arial"/>
        </w:rPr>
        <w:t>It was felt that this topic had been discussed above and would be discussed</w:t>
      </w:r>
      <w:r w:rsidR="003C1AE6">
        <w:rPr>
          <w:rFonts w:ascii="Arial" w:hAnsi="Arial" w:cs="Arial"/>
        </w:rPr>
        <w:t xml:space="preserve"> </w:t>
      </w:r>
      <w:r w:rsidRPr="003C1AE6">
        <w:rPr>
          <w:rFonts w:ascii="Arial" w:hAnsi="Arial" w:cs="Arial"/>
        </w:rPr>
        <w:t xml:space="preserve">again </w:t>
      </w:r>
      <w:r w:rsidR="003C1AE6" w:rsidRPr="003C1AE6">
        <w:rPr>
          <w:rFonts w:ascii="Arial" w:hAnsi="Arial" w:cs="Arial"/>
        </w:rPr>
        <w:t xml:space="preserve">under </w:t>
      </w:r>
      <w:r w:rsidR="00F6012B">
        <w:rPr>
          <w:rFonts w:ascii="Arial" w:hAnsi="Arial" w:cs="Arial"/>
        </w:rPr>
        <w:t xml:space="preserve">s5 </w:t>
      </w:r>
      <w:r w:rsidR="003C1AE6" w:rsidRPr="003C1AE6">
        <w:rPr>
          <w:rFonts w:ascii="Arial" w:hAnsi="Arial" w:cs="Arial"/>
        </w:rPr>
        <w:t>outcomes.</w:t>
      </w:r>
    </w:p>
    <w:p w14:paraId="258C2773" w14:textId="368042B4" w:rsidR="00BF1B10" w:rsidRDefault="00B51019" w:rsidP="00203105">
      <w:pPr>
        <w:rPr>
          <w:rFonts w:ascii="Arial" w:hAnsi="Arial" w:cs="Arial"/>
          <w:b/>
          <w:bCs/>
        </w:rPr>
      </w:pPr>
      <w:r>
        <w:rPr>
          <w:rFonts w:ascii="Arial" w:hAnsi="Arial" w:cs="Arial"/>
          <w:b/>
          <w:bCs/>
        </w:rPr>
        <w:t xml:space="preserve">    </w:t>
      </w:r>
      <w:r w:rsidR="00BF1B10" w:rsidRPr="00E90F25">
        <w:rPr>
          <w:rFonts w:ascii="Arial" w:hAnsi="Arial" w:cs="Arial"/>
          <w:b/>
          <w:bCs/>
        </w:rPr>
        <w:t>Role of the employer</w:t>
      </w:r>
    </w:p>
    <w:p w14:paraId="238D3807" w14:textId="77777777" w:rsidR="009231BF" w:rsidRDefault="00B506FE" w:rsidP="007D26E5">
      <w:pPr>
        <w:spacing w:line="360" w:lineRule="auto"/>
        <w:jc w:val="both"/>
        <w:rPr>
          <w:rFonts w:ascii="Arial" w:hAnsi="Arial" w:cs="Arial"/>
        </w:rPr>
      </w:pPr>
      <w:r w:rsidRPr="007D26E5">
        <w:rPr>
          <w:rFonts w:ascii="Arial" w:hAnsi="Arial" w:cs="Arial"/>
        </w:rPr>
        <w:t xml:space="preserve">Participants felt that the role of the employer was not always clear in this process. </w:t>
      </w:r>
      <w:r w:rsidR="00C6099E" w:rsidRPr="007D26E5">
        <w:rPr>
          <w:rFonts w:ascii="Arial" w:hAnsi="Arial" w:cs="Arial"/>
        </w:rPr>
        <w:t xml:space="preserve">Some employers would have commenced disciplinary procedures before the </w:t>
      </w:r>
      <w:proofErr w:type="spellStart"/>
      <w:r w:rsidR="00745B2B" w:rsidRPr="007D26E5">
        <w:rPr>
          <w:rFonts w:ascii="Arial" w:hAnsi="Arial" w:cs="Arial"/>
        </w:rPr>
        <w:t>PiPOT</w:t>
      </w:r>
      <w:proofErr w:type="spellEnd"/>
      <w:r w:rsidR="00745B2B" w:rsidRPr="007D26E5">
        <w:rPr>
          <w:rFonts w:ascii="Arial" w:hAnsi="Arial" w:cs="Arial"/>
        </w:rPr>
        <w:t xml:space="preserve"> strategy </w:t>
      </w:r>
      <w:r w:rsidR="007D26E5" w:rsidRPr="007D26E5">
        <w:rPr>
          <w:rFonts w:ascii="Arial" w:hAnsi="Arial" w:cs="Arial"/>
        </w:rPr>
        <w:t>meeting and</w:t>
      </w:r>
      <w:r w:rsidR="00745B2B" w:rsidRPr="007D26E5">
        <w:rPr>
          <w:rFonts w:ascii="Arial" w:hAnsi="Arial" w:cs="Arial"/>
        </w:rPr>
        <w:t xml:space="preserve"> examples were given were the employer had</w:t>
      </w:r>
      <w:r w:rsidR="00BD5F36" w:rsidRPr="007D26E5">
        <w:rPr>
          <w:rFonts w:ascii="Arial" w:hAnsi="Arial" w:cs="Arial"/>
        </w:rPr>
        <w:t xml:space="preserve"> dismissed </w:t>
      </w:r>
      <w:r w:rsidR="00C30756">
        <w:rPr>
          <w:rFonts w:ascii="Arial" w:hAnsi="Arial" w:cs="Arial"/>
        </w:rPr>
        <w:t xml:space="preserve">the </w:t>
      </w:r>
      <w:r w:rsidR="004E7CC3">
        <w:rPr>
          <w:rFonts w:ascii="Arial" w:hAnsi="Arial" w:cs="Arial"/>
        </w:rPr>
        <w:t>employee</w:t>
      </w:r>
      <w:r w:rsidR="00BD5F36" w:rsidRPr="007D26E5">
        <w:rPr>
          <w:rFonts w:ascii="Arial" w:hAnsi="Arial" w:cs="Arial"/>
        </w:rPr>
        <w:t xml:space="preserve"> prior to the meeting. </w:t>
      </w:r>
      <w:r w:rsidR="007D26E5" w:rsidRPr="007D26E5">
        <w:rPr>
          <w:rFonts w:ascii="Arial" w:hAnsi="Arial" w:cs="Arial"/>
        </w:rPr>
        <w:t>Employers</w:t>
      </w:r>
      <w:r w:rsidR="00BD5F36" w:rsidRPr="007D26E5">
        <w:rPr>
          <w:rFonts w:ascii="Arial" w:hAnsi="Arial" w:cs="Arial"/>
        </w:rPr>
        <w:t xml:space="preserve"> lacked understanding on their role within the process</w:t>
      </w:r>
      <w:r w:rsidR="00F91987" w:rsidRPr="007D26E5">
        <w:rPr>
          <w:rFonts w:ascii="Arial" w:hAnsi="Arial" w:cs="Arial"/>
        </w:rPr>
        <w:t xml:space="preserve"> and examples were given where employers felt that social services were responsible for managing and communicating with </w:t>
      </w:r>
      <w:proofErr w:type="spellStart"/>
      <w:r w:rsidR="0039675D" w:rsidRPr="007D26E5">
        <w:rPr>
          <w:rFonts w:ascii="Arial" w:hAnsi="Arial" w:cs="Arial"/>
        </w:rPr>
        <w:t>PiP</w:t>
      </w:r>
      <w:r w:rsidR="0039675D">
        <w:rPr>
          <w:rFonts w:ascii="Arial" w:hAnsi="Arial" w:cs="Arial"/>
        </w:rPr>
        <w:t>OT</w:t>
      </w:r>
      <w:proofErr w:type="spellEnd"/>
      <w:r w:rsidR="0039675D">
        <w:rPr>
          <w:rFonts w:ascii="Arial" w:hAnsi="Arial" w:cs="Arial"/>
        </w:rPr>
        <w:t>.</w:t>
      </w:r>
      <w:r w:rsidR="00B073D1">
        <w:rPr>
          <w:rFonts w:ascii="Arial" w:hAnsi="Arial" w:cs="Arial"/>
        </w:rPr>
        <w:t xml:space="preserve"> </w:t>
      </w:r>
      <w:r w:rsidR="00486016">
        <w:rPr>
          <w:rFonts w:ascii="Arial" w:hAnsi="Arial" w:cs="Arial"/>
        </w:rPr>
        <w:t xml:space="preserve">The group discussed the </w:t>
      </w:r>
      <w:r w:rsidR="00B073D1">
        <w:rPr>
          <w:rFonts w:ascii="Arial" w:hAnsi="Arial" w:cs="Arial"/>
        </w:rPr>
        <w:t xml:space="preserve">importance of </w:t>
      </w:r>
      <w:r w:rsidR="009F347C">
        <w:rPr>
          <w:rFonts w:ascii="Arial" w:hAnsi="Arial" w:cs="Arial"/>
        </w:rPr>
        <w:t>keeping the employee informed and ensuring their ongoing welfare.</w:t>
      </w:r>
    </w:p>
    <w:p w14:paraId="741C7387" w14:textId="37787780" w:rsidR="007D26E5" w:rsidRPr="007D26E5" w:rsidRDefault="009F347C" w:rsidP="007D26E5">
      <w:pPr>
        <w:spacing w:line="360" w:lineRule="auto"/>
        <w:jc w:val="both"/>
        <w:rPr>
          <w:rFonts w:ascii="Arial" w:hAnsi="Arial" w:cs="Arial"/>
        </w:rPr>
      </w:pPr>
      <w:r>
        <w:rPr>
          <w:rFonts w:ascii="Arial" w:hAnsi="Arial" w:cs="Arial"/>
        </w:rPr>
        <w:t xml:space="preserve"> Participants of the group </w:t>
      </w:r>
      <w:r w:rsidR="000E4219">
        <w:rPr>
          <w:rFonts w:ascii="Arial" w:hAnsi="Arial" w:cs="Arial"/>
        </w:rPr>
        <w:t xml:space="preserve">gave many examples where the employer has not done </w:t>
      </w:r>
      <w:r w:rsidR="00035B2F">
        <w:rPr>
          <w:rFonts w:ascii="Arial" w:hAnsi="Arial" w:cs="Arial"/>
        </w:rPr>
        <w:t>this and</w:t>
      </w:r>
      <w:r w:rsidR="00C24B15">
        <w:rPr>
          <w:rFonts w:ascii="Arial" w:hAnsi="Arial" w:cs="Arial"/>
        </w:rPr>
        <w:t xml:space="preserve"> informed the employee to contact social services for </w:t>
      </w:r>
      <w:r w:rsidR="00035B2F">
        <w:rPr>
          <w:rFonts w:ascii="Arial" w:hAnsi="Arial" w:cs="Arial"/>
        </w:rPr>
        <w:t>information.</w:t>
      </w:r>
      <w:r w:rsidR="00035B2F" w:rsidRPr="007D26E5">
        <w:rPr>
          <w:rFonts w:ascii="Arial" w:hAnsi="Arial" w:cs="Arial"/>
        </w:rPr>
        <w:t xml:space="preserve"> It</w:t>
      </w:r>
      <w:r w:rsidR="00B073D1" w:rsidRPr="007D26E5">
        <w:rPr>
          <w:rFonts w:ascii="Arial" w:hAnsi="Arial" w:cs="Arial"/>
        </w:rPr>
        <w:t xml:space="preserve"> was agreed that further clarity was required</w:t>
      </w:r>
      <w:r w:rsidR="00A02F82">
        <w:rPr>
          <w:rFonts w:ascii="Arial" w:hAnsi="Arial" w:cs="Arial"/>
        </w:rPr>
        <w:t xml:space="preserve"> in the procedures</w:t>
      </w:r>
      <w:r w:rsidR="00035B2F">
        <w:rPr>
          <w:rFonts w:ascii="Arial" w:hAnsi="Arial" w:cs="Arial"/>
        </w:rPr>
        <w:t>.</w:t>
      </w:r>
      <w:r w:rsidR="008849F0">
        <w:rPr>
          <w:rFonts w:ascii="Arial" w:hAnsi="Arial" w:cs="Arial"/>
        </w:rPr>
        <w:t xml:space="preserve"> Participants also felt that </w:t>
      </w:r>
      <w:r w:rsidR="007848CA">
        <w:rPr>
          <w:rFonts w:ascii="Arial" w:hAnsi="Arial" w:cs="Arial"/>
        </w:rPr>
        <w:t>employers and other attendees at the strategy meetings required additional guidance</w:t>
      </w:r>
      <w:r w:rsidR="000145EC">
        <w:rPr>
          <w:rFonts w:ascii="Arial" w:hAnsi="Arial" w:cs="Arial"/>
        </w:rPr>
        <w:t>.</w:t>
      </w:r>
      <w:r w:rsidR="00EB3576">
        <w:rPr>
          <w:rFonts w:ascii="Arial" w:hAnsi="Arial" w:cs="Arial"/>
        </w:rPr>
        <w:t xml:space="preserve"> Participants </w:t>
      </w:r>
      <w:r w:rsidR="007C38D8">
        <w:rPr>
          <w:rFonts w:ascii="Arial" w:hAnsi="Arial" w:cs="Arial"/>
        </w:rPr>
        <w:t xml:space="preserve">felt that one of the biggest challenges was dealing with </w:t>
      </w:r>
      <w:proofErr w:type="spellStart"/>
      <w:r w:rsidR="007C38D8">
        <w:rPr>
          <w:rFonts w:ascii="Arial" w:hAnsi="Arial" w:cs="Arial"/>
        </w:rPr>
        <w:t>PiPOTS</w:t>
      </w:r>
      <w:proofErr w:type="spellEnd"/>
      <w:r w:rsidR="007C38D8">
        <w:rPr>
          <w:rFonts w:ascii="Arial" w:hAnsi="Arial" w:cs="Arial"/>
        </w:rPr>
        <w:t xml:space="preserve"> where there is no emp</w:t>
      </w:r>
      <w:r w:rsidR="007B7960">
        <w:rPr>
          <w:rFonts w:ascii="Arial" w:hAnsi="Arial" w:cs="Arial"/>
        </w:rPr>
        <w:t xml:space="preserve">loyer, for example </w:t>
      </w:r>
      <w:r w:rsidR="002C280F">
        <w:rPr>
          <w:rFonts w:ascii="Arial" w:hAnsi="Arial" w:cs="Arial"/>
        </w:rPr>
        <w:t>self-employed</w:t>
      </w:r>
      <w:r w:rsidR="007B7960">
        <w:rPr>
          <w:rFonts w:ascii="Arial" w:hAnsi="Arial" w:cs="Arial"/>
        </w:rPr>
        <w:t xml:space="preserve"> people or those working via a direct payment</w:t>
      </w:r>
      <w:r w:rsidR="002C280F">
        <w:rPr>
          <w:rFonts w:ascii="Arial" w:hAnsi="Arial" w:cs="Arial"/>
        </w:rPr>
        <w:t>.</w:t>
      </w:r>
      <w:r w:rsidR="000145EC">
        <w:rPr>
          <w:rFonts w:ascii="Arial" w:hAnsi="Arial" w:cs="Arial"/>
        </w:rPr>
        <w:t xml:space="preserve"> </w:t>
      </w:r>
      <w:r w:rsidR="00A94DE7">
        <w:rPr>
          <w:rFonts w:ascii="Arial" w:hAnsi="Arial" w:cs="Arial"/>
        </w:rPr>
        <w:t>Participants felt</w:t>
      </w:r>
      <w:r w:rsidR="000145EC">
        <w:rPr>
          <w:rFonts w:ascii="Arial" w:hAnsi="Arial" w:cs="Arial"/>
        </w:rPr>
        <w:t xml:space="preserve"> this was missing from </w:t>
      </w:r>
      <w:r w:rsidR="000145EC">
        <w:rPr>
          <w:rFonts w:ascii="Arial" w:hAnsi="Arial" w:cs="Arial"/>
        </w:rPr>
        <w:lastRenderedPageBreak/>
        <w:t>the procedures</w:t>
      </w:r>
      <w:r w:rsidR="007848CA">
        <w:rPr>
          <w:rFonts w:ascii="Arial" w:hAnsi="Arial" w:cs="Arial"/>
        </w:rPr>
        <w:t xml:space="preserve"> </w:t>
      </w:r>
      <w:r w:rsidR="002F5A54">
        <w:rPr>
          <w:rFonts w:ascii="Arial" w:hAnsi="Arial" w:cs="Arial"/>
        </w:rPr>
        <w:t>and a regionally agreed document would be helpful</w:t>
      </w:r>
      <w:r w:rsidR="000145EC">
        <w:rPr>
          <w:rFonts w:ascii="Arial" w:hAnsi="Arial" w:cs="Arial"/>
        </w:rPr>
        <w:t xml:space="preserve">. </w:t>
      </w:r>
      <w:r w:rsidR="00F06555">
        <w:rPr>
          <w:rFonts w:ascii="Arial" w:hAnsi="Arial" w:cs="Arial"/>
        </w:rPr>
        <w:t>Participants</w:t>
      </w:r>
      <w:r w:rsidR="000145EC">
        <w:rPr>
          <w:rFonts w:ascii="Arial" w:hAnsi="Arial" w:cs="Arial"/>
        </w:rPr>
        <w:t xml:space="preserve"> highlighted the fact </w:t>
      </w:r>
      <w:r w:rsidR="00F06555">
        <w:rPr>
          <w:rFonts w:ascii="Arial" w:hAnsi="Arial" w:cs="Arial"/>
        </w:rPr>
        <w:t>section 5 of the WSP do not contain any pointers for practice as in all other sections</w:t>
      </w:r>
      <w:r w:rsidR="00104CBE">
        <w:rPr>
          <w:rFonts w:ascii="Arial" w:hAnsi="Arial" w:cs="Arial"/>
        </w:rPr>
        <w:t>.</w:t>
      </w:r>
    </w:p>
    <w:p w14:paraId="0CD21E4D" w14:textId="30796D04" w:rsidR="00BF1B10" w:rsidRDefault="00B51019" w:rsidP="00203105">
      <w:pPr>
        <w:rPr>
          <w:rFonts w:ascii="Arial" w:hAnsi="Arial" w:cs="Arial"/>
          <w:b/>
          <w:bCs/>
        </w:rPr>
      </w:pPr>
      <w:r>
        <w:rPr>
          <w:rFonts w:ascii="Arial" w:hAnsi="Arial" w:cs="Arial"/>
          <w:b/>
          <w:bCs/>
        </w:rPr>
        <w:t xml:space="preserve">    </w:t>
      </w:r>
      <w:r w:rsidR="00BF1B10" w:rsidRPr="00E90F25">
        <w:rPr>
          <w:rFonts w:ascii="Arial" w:hAnsi="Arial" w:cs="Arial"/>
          <w:b/>
          <w:bCs/>
        </w:rPr>
        <w:t xml:space="preserve">Involvement of the </w:t>
      </w:r>
      <w:proofErr w:type="spellStart"/>
      <w:r w:rsidR="00A02F82">
        <w:rPr>
          <w:rFonts w:ascii="Arial" w:hAnsi="Arial" w:cs="Arial"/>
          <w:b/>
          <w:bCs/>
        </w:rPr>
        <w:t>PiPOT</w:t>
      </w:r>
      <w:proofErr w:type="spellEnd"/>
      <w:r w:rsidR="00BF1B10" w:rsidRPr="00E90F25">
        <w:rPr>
          <w:rFonts w:ascii="Arial" w:hAnsi="Arial" w:cs="Arial"/>
          <w:b/>
          <w:bCs/>
        </w:rPr>
        <w:t xml:space="preserve"> in the process</w:t>
      </w:r>
    </w:p>
    <w:p w14:paraId="1E8ADD90" w14:textId="6D090792" w:rsidR="00E90F25" w:rsidRPr="00DA489A" w:rsidRDefault="009C4C44" w:rsidP="00DA489A">
      <w:pPr>
        <w:spacing w:line="360" w:lineRule="auto"/>
        <w:rPr>
          <w:rFonts w:ascii="Arial" w:hAnsi="Arial" w:cs="Arial"/>
        </w:rPr>
      </w:pPr>
      <w:r w:rsidRPr="00DA489A">
        <w:rPr>
          <w:rFonts w:ascii="Arial" w:hAnsi="Arial" w:cs="Arial"/>
        </w:rPr>
        <w:t xml:space="preserve">Participants discussed this topic in detail. </w:t>
      </w:r>
      <w:r w:rsidR="00A11FDE" w:rsidRPr="00DA489A">
        <w:rPr>
          <w:rFonts w:ascii="Arial" w:hAnsi="Arial" w:cs="Arial"/>
        </w:rPr>
        <w:t xml:space="preserve">It was felt that there was little opportunity for the </w:t>
      </w:r>
      <w:proofErr w:type="spellStart"/>
      <w:r w:rsidR="00A11FDE" w:rsidRPr="00DA489A">
        <w:rPr>
          <w:rFonts w:ascii="Arial" w:hAnsi="Arial" w:cs="Arial"/>
        </w:rPr>
        <w:t>PiPOT</w:t>
      </w:r>
      <w:proofErr w:type="spellEnd"/>
      <w:r w:rsidR="00A11FDE" w:rsidRPr="00DA489A">
        <w:rPr>
          <w:rFonts w:ascii="Arial" w:hAnsi="Arial" w:cs="Arial"/>
        </w:rPr>
        <w:t xml:space="preserve"> to be directly involved in the </w:t>
      </w:r>
      <w:r w:rsidR="00E5710D" w:rsidRPr="00DA489A">
        <w:rPr>
          <w:rFonts w:ascii="Arial" w:hAnsi="Arial" w:cs="Arial"/>
        </w:rPr>
        <w:t>process.</w:t>
      </w:r>
      <w:r w:rsidR="006E7BBB">
        <w:rPr>
          <w:rFonts w:ascii="Arial" w:hAnsi="Arial" w:cs="Arial"/>
        </w:rPr>
        <w:t xml:space="preserve"> The </w:t>
      </w:r>
      <w:proofErr w:type="spellStart"/>
      <w:r w:rsidR="006E7BBB">
        <w:rPr>
          <w:rFonts w:ascii="Arial" w:hAnsi="Arial" w:cs="Arial"/>
        </w:rPr>
        <w:t>PiPOT</w:t>
      </w:r>
      <w:proofErr w:type="spellEnd"/>
      <w:r w:rsidR="006E7BBB">
        <w:rPr>
          <w:rFonts w:ascii="Arial" w:hAnsi="Arial" w:cs="Arial"/>
        </w:rPr>
        <w:t xml:space="preserve"> is not invited to the meeting</w:t>
      </w:r>
      <w:r w:rsidR="00C71DEC">
        <w:rPr>
          <w:rFonts w:ascii="Arial" w:hAnsi="Arial" w:cs="Arial"/>
        </w:rPr>
        <w:t xml:space="preserve"> and </w:t>
      </w:r>
      <w:proofErr w:type="gramStart"/>
      <w:r w:rsidR="00C71DEC">
        <w:rPr>
          <w:rFonts w:ascii="Arial" w:hAnsi="Arial" w:cs="Arial"/>
        </w:rPr>
        <w:t>is  not</w:t>
      </w:r>
      <w:proofErr w:type="gramEnd"/>
      <w:r w:rsidR="00C71DEC">
        <w:rPr>
          <w:rFonts w:ascii="Arial" w:hAnsi="Arial" w:cs="Arial"/>
        </w:rPr>
        <w:t xml:space="preserve"> asked to give an account</w:t>
      </w:r>
      <w:r w:rsidR="00C940E3">
        <w:rPr>
          <w:rFonts w:ascii="Arial" w:hAnsi="Arial" w:cs="Arial"/>
        </w:rPr>
        <w:t xml:space="preserve"> of the alleged incident </w:t>
      </w:r>
      <w:r w:rsidR="00C71DEC">
        <w:rPr>
          <w:rFonts w:ascii="Arial" w:hAnsi="Arial" w:cs="Arial"/>
        </w:rPr>
        <w:t>.</w:t>
      </w:r>
      <w:r w:rsidR="00B22C69">
        <w:rPr>
          <w:rFonts w:ascii="Arial" w:hAnsi="Arial" w:cs="Arial"/>
        </w:rPr>
        <w:t>.</w:t>
      </w:r>
      <w:r w:rsidR="004C50E8">
        <w:rPr>
          <w:rFonts w:ascii="Arial" w:hAnsi="Arial" w:cs="Arial"/>
        </w:rPr>
        <w:t xml:space="preserve"> One participant </w:t>
      </w:r>
      <w:r w:rsidR="00A32BA9">
        <w:rPr>
          <w:rFonts w:ascii="Arial" w:hAnsi="Arial" w:cs="Arial"/>
        </w:rPr>
        <w:t xml:space="preserve">highlighted that </w:t>
      </w:r>
      <w:r w:rsidR="005F12CC">
        <w:rPr>
          <w:rFonts w:ascii="Arial" w:hAnsi="Arial" w:cs="Arial"/>
        </w:rPr>
        <w:t>as registered professionals</w:t>
      </w:r>
      <w:r w:rsidR="00E529B5">
        <w:rPr>
          <w:rFonts w:ascii="Arial" w:hAnsi="Arial" w:cs="Arial"/>
        </w:rPr>
        <w:t xml:space="preserve"> </w:t>
      </w:r>
      <w:r w:rsidR="005F12CC">
        <w:rPr>
          <w:rFonts w:ascii="Arial" w:hAnsi="Arial" w:cs="Arial"/>
        </w:rPr>
        <w:t xml:space="preserve">all participants </w:t>
      </w:r>
      <w:r w:rsidR="00E529B5">
        <w:rPr>
          <w:rFonts w:ascii="Arial" w:hAnsi="Arial" w:cs="Arial"/>
        </w:rPr>
        <w:t>were</w:t>
      </w:r>
      <w:r w:rsidR="005F12CC">
        <w:rPr>
          <w:rFonts w:ascii="Arial" w:hAnsi="Arial" w:cs="Arial"/>
        </w:rPr>
        <w:t xml:space="preserve"> vulnerable to being </w:t>
      </w:r>
      <w:r w:rsidR="00CE34E7">
        <w:rPr>
          <w:rFonts w:ascii="Arial" w:hAnsi="Arial" w:cs="Arial"/>
        </w:rPr>
        <w:t>subject to</w:t>
      </w:r>
      <w:r w:rsidR="0072204C">
        <w:rPr>
          <w:rFonts w:ascii="Arial" w:hAnsi="Arial" w:cs="Arial"/>
        </w:rPr>
        <w:t xml:space="preserve"> these </w:t>
      </w:r>
      <w:r w:rsidR="00E529B5">
        <w:rPr>
          <w:rFonts w:ascii="Arial" w:hAnsi="Arial" w:cs="Arial"/>
        </w:rPr>
        <w:t>procedures</w:t>
      </w:r>
      <w:r w:rsidR="007F3FD4">
        <w:rPr>
          <w:rFonts w:ascii="Arial" w:hAnsi="Arial" w:cs="Arial"/>
        </w:rPr>
        <w:t xml:space="preserve"> and on that basis should consider how </w:t>
      </w:r>
      <w:r w:rsidR="000307AE">
        <w:rPr>
          <w:rFonts w:ascii="Arial" w:hAnsi="Arial" w:cs="Arial"/>
        </w:rPr>
        <w:t>they</w:t>
      </w:r>
      <w:r w:rsidR="007F3FD4">
        <w:rPr>
          <w:rFonts w:ascii="Arial" w:hAnsi="Arial" w:cs="Arial"/>
        </w:rPr>
        <w:t xml:space="preserve"> would wish to be involved</w:t>
      </w:r>
      <w:r w:rsidR="000307AE">
        <w:rPr>
          <w:rFonts w:ascii="Arial" w:hAnsi="Arial" w:cs="Arial"/>
        </w:rPr>
        <w:t>.</w:t>
      </w:r>
      <w:r w:rsidR="00482393">
        <w:rPr>
          <w:rFonts w:ascii="Arial" w:hAnsi="Arial" w:cs="Arial"/>
        </w:rPr>
        <w:t xml:space="preserve"> Participants also </w:t>
      </w:r>
      <w:r w:rsidR="00983F50">
        <w:rPr>
          <w:rFonts w:ascii="Arial" w:hAnsi="Arial" w:cs="Arial"/>
        </w:rPr>
        <w:t>discussed the increase in the number of subject access requests in relation to this process</w:t>
      </w:r>
      <w:r w:rsidR="00CE6F2B">
        <w:rPr>
          <w:rFonts w:ascii="Arial" w:hAnsi="Arial" w:cs="Arial"/>
        </w:rPr>
        <w:t xml:space="preserve">. It was noted that </w:t>
      </w:r>
      <w:r w:rsidR="004030FA">
        <w:rPr>
          <w:rFonts w:ascii="Arial" w:hAnsi="Arial" w:cs="Arial"/>
        </w:rPr>
        <w:t>more people are challenging the information shared</w:t>
      </w:r>
      <w:r w:rsidR="00755421">
        <w:rPr>
          <w:rFonts w:ascii="Arial" w:hAnsi="Arial" w:cs="Arial"/>
        </w:rPr>
        <w:t xml:space="preserve"> and decisions made at these meetings including the outcome decisions </w:t>
      </w:r>
      <w:r w:rsidR="005256E5">
        <w:rPr>
          <w:rFonts w:ascii="Arial" w:hAnsi="Arial" w:cs="Arial"/>
        </w:rPr>
        <w:t>and their basis.</w:t>
      </w:r>
    </w:p>
    <w:p w14:paraId="7D1B210F" w14:textId="39FAD0D9" w:rsidR="00C7203A" w:rsidRPr="00D46160" w:rsidRDefault="00B51019" w:rsidP="00D46160">
      <w:pPr>
        <w:rPr>
          <w:rFonts w:ascii="Arial" w:hAnsi="Arial" w:cs="Arial"/>
          <w:b/>
          <w:bCs/>
        </w:rPr>
      </w:pPr>
      <w:r>
        <w:rPr>
          <w:rFonts w:ascii="Arial" w:hAnsi="Arial" w:cs="Arial"/>
          <w:b/>
          <w:bCs/>
        </w:rPr>
        <w:t xml:space="preserve">    </w:t>
      </w:r>
      <w:r w:rsidR="00666D05" w:rsidRPr="00E90F25">
        <w:rPr>
          <w:rFonts w:ascii="Arial" w:hAnsi="Arial" w:cs="Arial"/>
          <w:b/>
          <w:bCs/>
        </w:rPr>
        <w:t>Article 6 H</w:t>
      </w:r>
      <w:r w:rsidR="000307AE">
        <w:rPr>
          <w:rFonts w:ascii="Arial" w:hAnsi="Arial" w:cs="Arial"/>
          <w:b/>
          <w:bCs/>
        </w:rPr>
        <w:t>uman Rights Act (1998)</w:t>
      </w:r>
    </w:p>
    <w:p w14:paraId="01E1CA6D" w14:textId="235DEA13" w:rsidR="00C7203A" w:rsidRPr="000C5C40" w:rsidRDefault="001C3ABC" w:rsidP="000C5C40">
      <w:pPr>
        <w:shd w:val="clear" w:color="auto" w:fill="FFFFFF"/>
        <w:spacing w:before="100" w:beforeAutospacing="1" w:after="100" w:afterAutospacing="1" w:line="360" w:lineRule="auto"/>
        <w:rPr>
          <w:rFonts w:ascii="Arial" w:eastAsia="Times New Roman" w:hAnsi="Arial" w:cs="Arial"/>
          <w:lang w:eastAsia="en-GB"/>
        </w:rPr>
      </w:pPr>
      <w:r w:rsidRPr="000C5C40">
        <w:rPr>
          <w:rFonts w:ascii="Arial" w:eastAsia="Times New Roman" w:hAnsi="Arial" w:cs="Arial"/>
          <w:lang w:eastAsia="en-GB"/>
        </w:rPr>
        <w:t>Th</w:t>
      </w:r>
      <w:r w:rsidR="00D46160" w:rsidRPr="000C5C40">
        <w:rPr>
          <w:rFonts w:ascii="Arial" w:eastAsia="Times New Roman" w:hAnsi="Arial" w:cs="Arial"/>
          <w:lang w:eastAsia="en-GB"/>
        </w:rPr>
        <w:t>e</w:t>
      </w:r>
      <w:r w:rsidRPr="000C5C40">
        <w:rPr>
          <w:rFonts w:ascii="Arial" w:eastAsia="Times New Roman" w:hAnsi="Arial" w:cs="Arial"/>
          <w:lang w:eastAsia="en-GB"/>
        </w:rPr>
        <w:t xml:space="preserve"> </w:t>
      </w:r>
      <w:r w:rsidR="007A50E1" w:rsidRPr="000C5C40">
        <w:rPr>
          <w:rFonts w:ascii="Arial" w:eastAsia="Times New Roman" w:hAnsi="Arial" w:cs="Arial"/>
          <w:lang w:eastAsia="en-GB"/>
        </w:rPr>
        <w:t xml:space="preserve">group </w:t>
      </w:r>
      <w:r w:rsidR="00923DBD" w:rsidRPr="000C5C40">
        <w:rPr>
          <w:rFonts w:ascii="Arial" w:eastAsia="Times New Roman" w:hAnsi="Arial" w:cs="Arial"/>
          <w:lang w:eastAsia="en-GB"/>
        </w:rPr>
        <w:t>discussed the</w:t>
      </w:r>
      <w:r w:rsidR="00D46160" w:rsidRPr="000C5C40">
        <w:rPr>
          <w:rFonts w:ascii="Arial" w:eastAsia="Times New Roman" w:hAnsi="Arial" w:cs="Arial"/>
          <w:lang w:eastAsia="en-GB"/>
        </w:rPr>
        <w:t xml:space="preserve"> potential im</w:t>
      </w:r>
      <w:r w:rsidR="00923DBD" w:rsidRPr="000C5C40">
        <w:rPr>
          <w:rFonts w:ascii="Arial" w:eastAsia="Times New Roman" w:hAnsi="Arial" w:cs="Arial"/>
          <w:lang w:eastAsia="en-GB"/>
        </w:rPr>
        <w:t xml:space="preserve">plications of </w:t>
      </w:r>
      <w:r w:rsidR="00A46936" w:rsidRPr="000C5C40">
        <w:rPr>
          <w:rFonts w:ascii="Arial" w:hAnsi="Arial" w:cs="Arial"/>
        </w:rPr>
        <w:t xml:space="preserve">Article 6 </w:t>
      </w:r>
      <w:r w:rsidR="00142811" w:rsidRPr="000C5C40">
        <w:rPr>
          <w:rFonts w:ascii="Arial" w:hAnsi="Arial" w:cs="Arial"/>
        </w:rPr>
        <w:t>-</w:t>
      </w:r>
      <w:r w:rsidR="00A46936" w:rsidRPr="000C5C40">
        <w:rPr>
          <w:rFonts w:ascii="Arial" w:hAnsi="Arial" w:cs="Arial"/>
        </w:rPr>
        <w:t xml:space="preserve"> Hunman Rights Act </w:t>
      </w:r>
      <w:r w:rsidR="00923DBD" w:rsidRPr="000C5C40">
        <w:rPr>
          <w:rFonts w:ascii="Arial" w:hAnsi="Arial" w:cs="Arial"/>
        </w:rPr>
        <w:t>(</w:t>
      </w:r>
      <w:r w:rsidR="00A46936" w:rsidRPr="000C5C40">
        <w:rPr>
          <w:rFonts w:ascii="Arial" w:hAnsi="Arial" w:cs="Arial"/>
        </w:rPr>
        <w:t>1998</w:t>
      </w:r>
      <w:r w:rsidR="00923DBD" w:rsidRPr="000C5C40">
        <w:rPr>
          <w:rFonts w:ascii="Arial" w:hAnsi="Arial" w:cs="Arial"/>
        </w:rPr>
        <w:t>)</w:t>
      </w:r>
      <w:r w:rsidR="001F5F1C" w:rsidRPr="000C5C40">
        <w:rPr>
          <w:rFonts w:ascii="Arial" w:hAnsi="Arial" w:cs="Arial"/>
        </w:rPr>
        <w:t xml:space="preserve"> </w:t>
      </w:r>
      <w:r w:rsidR="00923DBD" w:rsidRPr="000C5C40">
        <w:rPr>
          <w:rFonts w:ascii="Arial" w:hAnsi="Arial" w:cs="Arial"/>
        </w:rPr>
        <w:t xml:space="preserve">on the </w:t>
      </w:r>
      <w:proofErr w:type="spellStart"/>
      <w:r w:rsidR="00923DBD" w:rsidRPr="000C5C40">
        <w:rPr>
          <w:rFonts w:ascii="Arial" w:hAnsi="Arial" w:cs="Arial"/>
        </w:rPr>
        <w:t>PiP</w:t>
      </w:r>
      <w:r w:rsidR="00142811" w:rsidRPr="000C5C40">
        <w:rPr>
          <w:rFonts w:ascii="Arial" w:hAnsi="Arial" w:cs="Arial"/>
        </w:rPr>
        <w:t>OT</w:t>
      </w:r>
      <w:proofErr w:type="spellEnd"/>
      <w:r w:rsidR="00923DBD" w:rsidRPr="000C5C40">
        <w:rPr>
          <w:rFonts w:ascii="Arial" w:hAnsi="Arial" w:cs="Arial"/>
        </w:rPr>
        <w:t xml:space="preserve"> </w:t>
      </w:r>
      <w:r w:rsidR="001F5F1C" w:rsidRPr="000C5C40">
        <w:rPr>
          <w:rFonts w:ascii="Arial" w:hAnsi="Arial" w:cs="Arial"/>
        </w:rPr>
        <w:t xml:space="preserve">process. The below summary of the article was shared on screen with </w:t>
      </w:r>
      <w:r w:rsidR="00A94DE7" w:rsidRPr="000C5C40">
        <w:rPr>
          <w:rFonts w:ascii="Arial" w:hAnsi="Arial" w:cs="Arial"/>
        </w:rPr>
        <w:t>participants.</w:t>
      </w:r>
      <w:r w:rsidR="00A46936" w:rsidRPr="000C5C40">
        <w:rPr>
          <w:rFonts w:ascii="Arial" w:hAnsi="Arial" w:cs="Arial"/>
        </w:rPr>
        <w:t xml:space="preserve"> </w:t>
      </w:r>
    </w:p>
    <w:p w14:paraId="14D047E5" w14:textId="0D43ECD8" w:rsidR="00C7203A" w:rsidRPr="00C7203A" w:rsidRDefault="00C7203A" w:rsidP="000C5C40">
      <w:pPr>
        <w:shd w:val="clear" w:color="auto" w:fill="FFFFFF"/>
        <w:spacing w:before="100" w:beforeAutospacing="1" w:after="100" w:afterAutospacing="1" w:line="360" w:lineRule="auto"/>
        <w:rPr>
          <w:rFonts w:ascii="Arial" w:eastAsia="Times New Roman" w:hAnsi="Arial" w:cs="Arial"/>
          <w:lang w:eastAsia="en-GB"/>
        </w:rPr>
      </w:pPr>
      <w:r w:rsidRPr="00C7203A">
        <w:rPr>
          <w:rFonts w:ascii="Arial" w:eastAsia="Times New Roman" w:hAnsi="Arial" w:cs="Arial"/>
          <w:lang w:eastAsia="en-GB"/>
        </w:rPr>
        <w:t>You have the right to a fair and public trial or hearing if:</w:t>
      </w:r>
    </w:p>
    <w:p w14:paraId="1562D105" w14:textId="77777777" w:rsidR="00C7203A" w:rsidRPr="00C7203A" w:rsidRDefault="00C7203A" w:rsidP="00526680">
      <w:pPr>
        <w:numPr>
          <w:ilvl w:val="0"/>
          <w:numId w:val="10"/>
        </w:numPr>
        <w:shd w:val="clear" w:color="auto" w:fill="FFFFFF"/>
        <w:spacing w:before="100" w:beforeAutospacing="1" w:after="100" w:afterAutospacing="1" w:line="360" w:lineRule="auto"/>
        <w:rPr>
          <w:rFonts w:ascii="Arial" w:eastAsia="Times New Roman" w:hAnsi="Arial" w:cs="Arial"/>
          <w:lang w:eastAsia="en-GB"/>
        </w:rPr>
      </w:pPr>
      <w:r w:rsidRPr="00C7203A">
        <w:rPr>
          <w:rFonts w:ascii="Arial" w:eastAsia="Times New Roman" w:hAnsi="Arial" w:cs="Arial"/>
          <w:lang w:eastAsia="en-GB"/>
        </w:rPr>
        <w:t xml:space="preserve">you are charged with a criminal offence and </w:t>
      </w:r>
      <w:proofErr w:type="gramStart"/>
      <w:r w:rsidRPr="00C7203A">
        <w:rPr>
          <w:rFonts w:ascii="Arial" w:eastAsia="Times New Roman" w:hAnsi="Arial" w:cs="Arial"/>
          <w:lang w:eastAsia="en-GB"/>
        </w:rPr>
        <w:t>have to</w:t>
      </w:r>
      <w:proofErr w:type="gramEnd"/>
      <w:r w:rsidRPr="00C7203A">
        <w:rPr>
          <w:rFonts w:ascii="Arial" w:eastAsia="Times New Roman" w:hAnsi="Arial" w:cs="Arial"/>
          <w:lang w:eastAsia="en-GB"/>
        </w:rPr>
        <w:t xml:space="preserve"> go to court, or</w:t>
      </w:r>
    </w:p>
    <w:p w14:paraId="0AF96278" w14:textId="77777777" w:rsidR="00C7203A" w:rsidRPr="00C7203A" w:rsidRDefault="00C7203A" w:rsidP="00526680">
      <w:pPr>
        <w:numPr>
          <w:ilvl w:val="0"/>
          <w:numId w:val="10"/>
        </w:numPr>
        <w:shd w:val="clear" w:color="auto" w:fill="FFFFFF"/>
        <w:spacing w:before="100" w:beforeAutospacing="1" w:after="100" w:afterAutospacing="1" w:line="360" w:lineRule="auto"/>
        <w:rPr>
          <w:rFonts w:ascii="Arial" w:eastAsia="Times New Roman" w:hAnsi="Arial" w:cs="Arial"/>
          <w:lang w:eastAsia="en-GB"/>
        </w:rPr>
      </w:pPr>
      <w:r w:rsidRPr="00C7203A">
        <w:rPr>
          <w:rFonts w:ascii="Arial" w:eastAsia="Times New Roman" w:hAnsi="Arial" w:cs="Arial"/>
          <w:lang w:eastAsia="en-GB"/>
        </w:rPr>
        <w:t>a public authority is making a decision that has an impact on your civil rights or obligations.</w:t>
      </w:r>
    </w:p>
    <w:p w14:paraId="43947299" w14:textId="1C057C12" w:rsidR="00666D05" w:rsidRPr="000C5C40" w:rsidRDefault="00120E23" w:rsidP="000C5C40">
      <w:pPr>
        <w:spacing w:line="360" w:lineRule="auto"/>
        <w:rPr>
          <w:rFonts w:ascii="Arial" w:hAnsi="Arial" w:cs="Arial"/>
        </w:rPr>
      </w:pPr>
      <w:r w:rsidRPr="000C5C40">
        <w:rPr>
          <w:rFonts w:ascii="Arial" w:hAnsi="Arial" w:cs="Arial"/>
        </w:rPr>
        <w:t>The group discussed the</w:t>
      </w:r>
      <w:r w:rsidR="00987E24" w:rsidRPr="000C5C40">
        <w:rPr>
          <w:rFonts w:ascii="Arial" w:hAnsi="Arial" w:cs="Arial"/>
        </w:rPr>
        <w:t xml:space="preserve"> concept of a</w:t>
      </w:r>
      <w:r w:rsidRPr="000C5C40">
        <w:rPr>
          <w:rFonts w:ascii="Arial" w:hAnsi="Arial" w:cs="Arial"/>
        </w:rPr>
        <w:t xml:space="preserve"> trial </w:t>
      </w:r>
      <w:r w:rsidR="00987E24" w:rsidRPr="000C5C40">
        <w:rPr>
          <w:rFonts w:ascii="Arial" w:hAnsi="Arial" w:cs="Arial"/>
        </w:rPr>
        <w:t xml:space="preserve">in the context of these </w:t>
      </w:r>
      <w:r w:rsidR="00E50E98" w:rsidRPr="000C5C40">
        <w:rPr>
          <w:rFonts w:ascii="Arial" w:hAnsi="Arial" w:cs="Arial"/>
        </w:rPr>
        <w:t>procedures</w:t>
      </w:r>
      <w:r w:rsidR="001C15E9" w:rsidRPr="000C5C40">
        <w:rPr>
          <w:rFonts w:ascii="Arial" w:hAnsi="Arial" w:cs="Arial"/>
        </w:rPr>
        <w:t xml:space="preserve"> and</w:t>
      </w:r>
      <w:r w:rsidR="00E50E98" w:rsidRPr="000C5C40">
        <w:rPr>
          <w:rFonts w:ascii="Arial" w:hAnsi="Arial" w:cs="Arial"/>
        </w:rPr>
        <w:t xml:space="preserve"> debated its relevance.</w:t>
      </w:r>
      <w:r w:rsidR="00A46936" w:rsidRPr="000C5C40">
        <w:rPr>
          <w:rFonts w:ascii="Arial" w:hAnsi="Arial" w:cs="Arial"/>
        </w:rPr>
        <w:t xml:space="preserve"> The </w:t>
      </w:r>
      <w:r w:rsidR="001C15E9" w:rsidRPr="000C5C40">
        <w:rPr>
          <w:rFonts w:ascii="Arial" w:hAnsi="Arial" w:cs="Arial"/>
        </w:rPr>
        <w:t>group were</w:t>
      </w:r>
      <w:r w:rsidR="00A46936" w:rsidRPr="000C5C40">
        <w:rPr>
          <w:rFonts w:ascii="Arial" w:hAnsi="Arial" w:cs="Arial"/>
        </w:rPr>
        <w:t xml:space="preserve"> unclear </w:t>
      </w:r>
      <w:r w:rsidR="00B9066B" w:rsidRPr="000C5C40">
        <w:rPr>
          <w:rFonts w:ascii="Arial" w:hAnsi="Arial" w:cs="Arial"/>
        </w:rPr>
        <w:t>as</w:t>
      </w:r>
      <w:r w:rsidR="00A46936" w:rsidRPr="000C5C40">
        <w:rPr>
          <w:rFonts w:ascii="Arial" w:hAnsi="Arial" w:cs="Arial"/>
        </w:rPr>
        <w:t xml:space="preserve"> </w:t>
      </w:r>
      <w:r w:rsidR="00B9066B" w:rsidRPr="000C5C40">
        <w:rPr>
          <w:rFonts w:ascii="Arial" w:hAnsi="Arial" w:cs="Arial"/>
        </w:rPr>
        <w:t>to whether</w:t>
      </w:r>
      <w:r w:rsidR="00A46936" w:rsidRPr="000C5C40">
        <w:rPr>
          <w:rFonts w:ascii="Arial" w:hAnsi="Arial" w:cs="Arial"/>
        </w:rPr>
        <w:t xml:space="preserve"> </w:t>
      </w:r>
      <w:r w:rsidR="00D84DC5" w:rsidRPr="000C5C40">
        <w:rPr>
          <w:rFonts w:ascii="Arial" w:hAnsi="Arial" w:cs="Arial"/>
        </w:rPr>
        <w:t xml:space="preserve">the </w:t>
      </w:r>
      <w:proofErr w:type="spellStart"/>
      <w:r w:rsidR="00D84DC5" w:rsidRPr="000C5C40">
        <w:rPr>
          <w:rFonts w:ascii="Arial" w:hAnsi="Arial" w:cs="Arial"/>
        </w:rPr>
        <w:t>PiPOT</w:t>
      </w:r>
      <w:proofErr w:type="spellEnd"/>
      <w:r w:rsidR="00B9066B" w:rsidRPr="000C5C40">
        <w:rPr>
          <w:rFonts w:ascii="Arial" w:hAnsi="Arial" w:cs="Arial"/>
        </w:rPr>
        <w:t xml:space="preserve"> </w:t>
      </w:r>
      <w:r w:rsidR="00C3329C" w:rsidRPr="000C5C40">
        <w:rPr>
          <w:rFonts w:ascii="Arial" w:hAnsi="Arial" w:cs="Arial"/>
        </w:rPr>
        <w:t xml:space="preserve">outcomes could be interpreted </w:t>
      </w:r>
      <w:r w:rsidR="009060EE" w:rsidRPr="000C5C40">
        <w:rPr>
          <w:rFonts w:ascii="Arial" w:hAnsi="Arial" w:cs="Arial"/>
        </w:rPr>
        <w:t xml:space="preserve">as potentially </w:t>
      </w:r>
      <w:r w:rsidR="00B72DAF" w:rsidRPr="000C5C40">
        <w:rPr>
          <w:rFonts w:ascii="Arial" w:hAnsi="Arial" w:cs="Arial"/>
        </w:rPr>
        <w:t>impact</w:t>
      </w:r>
      <w:r w:rsidR="009060EE" w:rsidRPr="000C5C40">
        <w:rPr>
          <w:rFonts w:ascii="Arial" w:hAnsi="Arial" w:cs="Arial"/>
        </w:rPr>
        <w:t>ing</w:t>
      </w:r>
      <w:r w:rsidR="00B72DAF" w:rsidRPr="000C5C40">
        <w:rPr>
          <w:rFonts w:ascii="Arial" w:hAnsi="Arial" w:cs="Arial"/>
        </w:rPr>
        <w:t xml:space="preserve"> on a </w:t>
      </w:r>
      <w:r w:rsidR="00D84DC5" w:rsidRPr="000C5C40">
        <w:rPr>
          <w:rFonts w:ascii="Arial" w:hAnsi="Arial" w:cs="Arial"/>
        </w:rPr>
        <w:t>person’s</w:t>
      </w:r>
      <w:r w:rsidR="00B72DAF" w:rsidRPr="000C5C40">
        <w:rPr>
          <w:rFonts w:ascii="Arial" w:hAnsi="Arial" w:cs="Arial"/>
        </w:rPr>
        <w:t xml:space="preserve"> civil rights or obligation</w:t>
      </w:r>
      <w:r w:rsidR="00FD2A7D" w:rsidRPr="000C5C40">
        <w:rPr>
          <w:rFonts w:ascii="Arial" w:hAnsi="Arial" w:cs="Arial"/>
        </w:rPr>
        <w:t>s</w:t>
      </w:r>
      <w:r w:rsidR="00B72DAF" w:rsidRPr="000C5C40">
        <w:rPr>
          <w:rFonts w:ascii="Arial" w:hAnsi="Arial" w:cs="Arial"/>
        </w:rPr>
        <w:t>.</w:t>
      </w:r>
      <w:r w:rsidR="00FD2A7D" w:rsidRPr="000C5C40">
        <w:rPr>
          <w:rFonts w:ascii="Arial" w:hAnsi="Arial" w:cs="Arial"/>
        </w:rPr>
        <w:t xml:space="preserve"> One participant gave an example where an </w:t>
      </w:r>
      <w:r w:rsidR="00D84DC5" w:rsidRPr="000C5C40">
        <w:rPr>
          <w:rFonts w:ascii="Arial" w:hAnsi="Arial" w:cs="Arial"/>
        </w:rPr>
        <w:t xml:space="preserve">employee’s HR advisor cited </w:t>
      </w:r>
      <w:r w:rsidR="00D8135B" w:rsidRPr="000C5C40">
        <w:rPr>
          <w:rFonts w:ascii="Arial" w:hAnsi="Arial" w:cs="Arial"/>
        </w:rPr>
        <w:t xml:space="preserve">the </w:t>
      </w:r>
      <w:r w:rsidR="00511DA1" w:rsidRPr="000C5C40">
        <w:rPr>
          <w:rFonts w:ascii="Arial" w:hAnsi="Arial" w:cs="Arial"/>
        </w:rPr>
        <w:t xml:space="preserve">article </w:t>
      </w:r>
      <w:r w:rsidR="00907AAA" w:rsidRPr="000C5C40">
        <w:rPr>
          <w:rFonts w:ascii="Arial" w:hAnsi="Arial" w:cs="Arial"/>
        </w:rPr>
        <w:t xml:space="preserve">6 rights and </w:t>
      </w:r>
      <w:r w:rsidR="00A8119C" w:rsidRPr="000C5C40">
        <w:rPr>
          <w:rFonts w:ascii="Arial" w:hAnsi="Arial" w:cs="Arial"/>
        </w:rPr>
        <w:t>suggested the</w:t>
      </w:r>
      <w:r w:rsidR="00524B7C" w:rsidRPr="000C5C40">
        <w:rPr>
          <w:rFonts w:ascii="Arial" w:hAnsi="Arial" w:cs="Arial"/>
        </w:rPr>
        <w:t xml:space="preserve"> employees civil right to work </w:t>
      </w:r>
      <w:r w:rsidR="00D8135B" w:rsidRPr="000C5C40">
        <w:rPr>
          <w:rFonts w:ascii="Arial" w:hAnsi="Arial" w:cs="Arial"/>
        </w:rPr>
        <w:t xml:space="preserve">had been </w:t>
      </w:r>
      <w:r w:rsidR="00855301" w:rsidRPr="000C5C40">
        <w:rPr>
          <w:rFonts w:ascii="Arial" w:hAnsi="Arial" w:cs="Arial"/>
        </w:rPr>
        <w:t>compromised</w:t>
      </w:r>
      <w:r w:rsidR="00855301">
        <w:rPr>
          <w:rFonts w:ascii="Arial" w:hAnsi="Arial" w:cs="Arial"/>
        </w:rPr>
        <w:t>.</w:t>
      </w:r>
      <w:r w:rsidR="00855301" w:rsidRPr="000C5C40">
        <w:rPr>
          <w:rFonts w:ascii="Arial" w:hAnsi="Arial" w:cs="Arial"/>
        </w:rPr>
        <w:t xml:space="preserve"> The</w:t>
      </w:r>
      <w:r w:rsidR="006A6A2A" w:rsidRPr="000C5C40">
        <w:rPr>
          <w:rFonts w:ascii="Arial" w:hAnsi="Arial" w:cs="Arial"/>
        </w:rPr>
        <w:t xml:space="preserve"> </w:t>
      </w:r>
      <w:r w:rsidR="003414D1" w:rsidRPr="000C5C40">
        <w:rPr>
          <w:rFonts w:ascii="Arial" w:hAnsi="Arial" w:cs="Arial"/>
        </w:rPr>
        <w:t>group acknowledged the importance of treating people fairly an</w:t>
      </w:r>
      <w:r w:rsidR="006814BB" w:rsidRPr="000C5C40">
        <w:rPr>
          <w:rFonts w:ascii="Arial" w:hAnsi="Arial" w:cs="Arial"/>
        </w:rPr>
        <w:t>d</w:t>
      </w:r>
      <w:r w:rsidR="003414D1" w:rsidRPr="000C5C40">
        <w:rPr>
          <w:rFonts w:ascii="Arial" w:hAnsi="Arial" w:cs="Arial"/>
        </w:rPr>
        <w:t xml:space="preserve"> </w:t>
      </w:r>
      <w:r w:rsidR="006814BB" w:rsidRPr="000C5C40">
        <w:rPr>
          <w:rFonts w:ascii="Arial" w:hAnsi="Arial" w:cs="Arial"/>
        </w:rPr>
        <w:t>equitably.</w:t>
      </w:r>
      <w:r w:rsidR="003414D1" w:rsidRPr="000C5C40">
        <w:rPr>
          <w:rFonts w:ascii="Arial" w:hAnsi="Arial" w:cs="Arial"/>
        </w:rPr>
        <w:t xml:space="preserve"> </w:t>
      </w:r>
    </w:p>
    <w:p w14:paraId="23E83E6B" w14:textId="359BC2FE" w:rsidR="00DC540A" w:rsidRDefault="00B51019" w:rsidP="00203105">
      <w:pPr>
        <w:rPr>
          <w:rFonts w:ascii="Arial" w:hAnsi="Arial" w:cs="Arial"/>
          <w:b/>
          <w:bCs/>
        </w:rPr>
      </w:pPr>
      <w:r>
        <w:rPr>
          <w:rFonts w:ascii="Arial" w:hAnsi="Arial" w:cs="Arial"/>
          <w:b/>
          <w:bCs/>
        </w:rPr>
        <w:t xml:space="preserve"> </w:t>
      </w:r>
      <w:r w:rsidR="00C976F3">
        <w:rPr>
          <w:rFonts w:ascii="Arial" w:hAnsi="Arial" w:cs="Arial"/>
          <w:b/>
          <w:bCs/>
        </w:rPr>
        <w:t xml:space="preserve">  </w:t>
      </w:r>
      <w:r>
        <w:rPr>
          <w:rFonts w:ascii="Arial" w:hAnsi="Arial" w:cs="Arial"/>
          <w:b/>
          <w:bCs/>
        </w:rPr>
        <w:t xml:space="preserve">  </w:t>
      </w:r>
      <w:r w:rsidR="00BF1B10" w:rsidRPr="00E90F25">
        <w:rPr>
          <w:rFonts w:ascii="Arial" w:hAnsi="Arial" w:cs="Arial"/>
          <w:b/>
          <w:bCs/>
        </w:rPr>
        <w:t>Investigations</w:t>
      </w:r>
    </w:p>
    <w:p w14:paraId="714ADC30" w14:textId="408A645C" w:rsidR="00E90F25" w:rsidRDefault="0078491C" w:rsidP="00203105">
      <w:pPr>
        <w:rPr>
          <w:rFonts w:ascii="Arial" w:hAnsi="Arial" w:cs="Arial"/>
        </w:rPr>
      </w:pPr>
      <w:r>
        <w:rPr>
          <w:rFonts w:ascii="Arial" w:hAnsi="Arial" w:cs="Arial"/>
        </w:rPr>
        <w:t>participants</w:t>
      </w:r>
      <w:r w:rsidR="00DC540A" w:rsidRPr="00DC540A">
        <w:rPr>
          <w:rFonts w:ascii="Arial" w:hAnsi="Arial" w:cs="Arial"/>
        </w:rPr>
        <w:t xml:space="preserve"> felt that this</w:t>
      </w:r>
      <w:r w:rsidR="002B54CF">
        <w:rPr>
          <w:rFonts w:ascii="Arial" w:hAnsi="Arial" w:cs="Arial"/>
        </w:rPr>
        <w:t xml:space="preserve"> </w:t>
      </w:r>
      <w:r w:rsidR="00666D05">
        <w:rPr>
          <w:rFonts w:ascii="Arial" w:hAnsi="Arial" w:cs="Arial"/>
        </w:rPr>
        <w:t>topic</w:t>
      </w:r>
      <w:r w:rsidR="00DC540A" w:rsidRPr="00DC540A">
        <w:rPr>
          <w:rFonts w:ascii="Arial" w:hAnsi="Arial" w:cs="Arial"/>
        </w:rPr>
        <w:t xml:space="preserve"> had previously been </w:t>
      </w:r>
      <w:r w:rsidR="002B54CF" w:rsidRPr="00DC540A">
        <w:rPr>
          <w:rFonts w:ascii="Arial" w:hAnsi="Arial" w:cs="Arial"/>
        </w:rPr>
        <w:t>discussed.</w:t>
      </w:r>
    </w:p>
    <w:p w14:paraId="008BEC08" w14:textId="77777777" w:rsidR="009A0BF0" w:rsidRPr="00DC540A" w:rsidRDefault="009A0BF0" w:rsidP="00203105">
      <w:pPr>
        <w:rPr>
          <w:rFonts w:ascii="Arial" w:hAnsi="Arial" w:cs="Arial"/>
        </w:rPr>
      </w:pPr>
    </w:p>
    <w:p w14:paraId="1C7671E5" w14:textId="68024679" w:rsidR="00BF1B10" w:rsidRPr="00E32DF2" w:rsidRDefault="00BF1B10" w:rsidP="00203105">
      <w:pPr>
        <w:rPr>
          <w:rFonts w:ascii="Arial" w:hAnsi="Arial" w:cs="Arial"/>
          <w:b/>
          <w:bCs/>
        </w:rPr>
      </w:pPr>
      <w:r w:rsidRPr="00E32DF2">
        <w:rPr>
          <w:rFonts w:ascii="Arial" w:hAnsi="Arial" w:cs="Arial"/>
          <w:b/>
          <w:bCs/>
        </w:rPr>
        <w:t>Information sharing (including secondary employer)</w:t>
      </w:r>
    </w:p>
    <w:p w14:paraId="15D5169B" w14:textId="77777777" w:rsidR="009A0BF0" w:rsidRDefault="001F0369" w:rsidP="002A561E">
      <w:pPr>
        <w:spacing w:line="360" w:lineRule="auto"/>
        <w:rPr>
          <w:rFonts w:ascii="Arial" w:hAnsi="Arial" w:cs="Arial"/>
        </w:rPr>
      </w:pPr>
      <w:r w:rsidRPr="00E32DF2">
        <w:rPr>
          <w:rFonts w:ascii="Arial" w:hAnsi="Arial" w:cs="Arial"/>
        </w:rPr>
        <w:t xml:space="preserve">Participants discussed </w:t>
      </w:r>
      <w:r w:rsidR="00442CE3" w:rsidRPr="00E32DF2">
        <w:rPr>
          <w:rFonts w:ascii="Arial" w:hAnsi="Arial" w:cs="Arial"/>
        </w:rPr>
        <w:t xml:space="preserve">the challenges of sharing </w:t>
      </w:r>
      <w:r w:rsidR="002A561E" w:rsidRPr="00E32DF2">
        <w:rPr>
          <w:rFonts w:ascii="Arial" w:hAnsi="Arial" w:cs="Arial"/>
        </w:rPr>
        <w:t>relevant information</w:t>
      </w:r>
      <w:r w:rsidR="00442CE3" w:rsidRPr="00E32DF2">
        <w:rPr>
          <w:rFonts w:ascii="Arial" w:hAnsi="Arial" w:cs="Arial"/>
        </w:rPr>
        <w:t xml:space="preserve"> at the </w:t>
      </w:r>
      <w:proofErr w:type="spellStart"/>
      <w:r w:rsidR="00442CE3" w:rsidRPr="00E32DF2">
        <w:rPr>
          <w:rFonts w:ascii="Arial" w:hAnsi="Arial" w:cs="Arial"/>
        </w:rPr>
        <w:t>PiPOT</w:t>
      </w:r>
      <w:proofErr w:type="spellEnd"/>
      <w:r w:rsidR="00442CE3" w:rsidRPr="00E32DF2">
        <w:rPr>
          <w:rFonts w:ascii="Arial" w:hAnsi="Arial" w:cs="Arial"/>
        </w:rPr>
        <w:t xml:space="preserve"> strategy meetings</w:t>
      </w:r>
      <w:r w:rsidR="004F3427" w:rsidRPr="00E32DF2">
        <w:rPr>
          <w:rFonts w:ascii="Arial" w:hAnsi="Arial" w:cs="Arial"/>
        </w:rPr>
        <w:t xml:space="preserve">. </w:t>
      </w:r>
      <w:r w:rsidR="006E453B" w:rsidRPr="00E32DF2">
        <w:rPr>
          <w:rFonts w:ascii="Arial" w:hAnsi="Arial" w:cs="Arial"/>
        </w:rPr>
        <w:t xml:space="preserve">Participants felt that this </w:t>
      </w:r>
      <w:r w:rsidR="004F3427" w:rsidRPr="00E32DF2">
        <w:rPr>
          <w:rFonts w:ascii="Arial" w:hAnsi="Arial" w:cs="Arial"/>
        </w:rPr>
        <w:t xml:space="preserve">was particularly challenging when the Police are </w:t>
      </w:r>
      <w:r w:rsidR="004F3427" w:rsidRPr="00E32DF2">
        <w:rPr>
          <w:rFonts w:ascii="Arial" w:hAnsi="Arial" w:cs="Arial"/>
        </w:rPr>
        <w:lastRenderedPageBreak/>
        <w:t>conducting a criminal</w:t>
      </w:r>
      <w:r w:rsidR="00FE4DCA" w:rsidRPr="00E32DF2">
        <w:rPr>
          <w:rFonts w:ascii="Arial" w:hAnsi="Arial" w:cs="Arial"/>
        </w:rPr>
        <w:t xml:space="preserve"> investigation</w:t>
      </w:r>
      <w:r w:rsidR="00212346" w:rsidRPr="00E32DF2">
        <w:rPr>
          <w:rFonts w:ascii="Arial" w:hAnsi="Arial" w:cs="Arial"/>
        </w:rPr>
        <w:t xml:space="preserve"> and this risks of </w:t>
      </w:r>
      <w:r w:rsidR="009777A2" w:rsidRPr="00E32DF2">
        <w:rPr>
          <w:rFonts w:ascii="Arial" w:hAnsi="Arial" w:cs="Arial"/>
        </w:rPr>
        <w:t>compromising</w:t>
      </w:r>
      <w:r w:rsidR="00212346" w:rsidRPr="00E32DF2">
        <w:rPr>
          <w:rFonts w:ascii="Arial" w:hAnsi="Arial" w:cs="Arial"/>
        </w:rPr>
        <w:t xml:space="preserve"> that investigation</w:t>
      </w:r>
      <w:r w:rsidR="00FE4DCA" w:rsidRPr="00E32DF2">
        <w:rPr>
          <w:rFonts w:ascii="Arial" w:hAnsi="Arial" w:cs="Arial"/>
        </w:rPr>
        <w:t xml:space="preserve">. In </w:t>
      </w:r>
      <w:r w:rsidR="002A561E" w:rsidRPr="00E32DF2">
        <w:rPr>
          <w:rFonts w:ascii="Arial" w:hAnsi="Arial" w:cs="Arial"/>
        </w:rPr>
        <w:t>addition,</w:t>
      </w:r>
      <w:r w:rsidR="00FE4DCA" w:rsidRPr="00E32DF2">
        <w:rPr>
          <w:rFonts w:ascii="Arial" w:hAnsi="Arial" w:cs="Arial"/>
        </w:rPr>
        <w:t xml:space="preserve"> the meetings sometimes</w:t>
      </w:r>
      <w:r w:rsidR="00006C4F" w:rsidRPr="00E32DF2">
        <w:rPr>
          <w:rFonts w:ascii="Arial" w:hAnsi="Arial" w:cs="Arial"/>
        </w:rPr>
        <w:t xml:space="preserve"> </w:t>
      </w:r>
      <w:r w:rsidR="00FE4DCA" w:rsidRPr="00E32DF2">
        <w:rPr>
          <w:rFonts w:ascii="Arial" w:hAnsi="Arial" w:cs="Arial"/>
        </w:rPr>
        <w:t>shar</w:t>
      </w:r>
      <w:r w:rsidR="009777A2" w:rsidRPr="00E32DF2">
        <w:rPr>
          <w:rFonts w:ascii="Arial" w:hAnsi="Arial" w:cs="Arial"/>
        </w:rPr>
        <w:t>e</w:t>
      </w:r>
      <w:r w:rsidR="00006C4F" w:rsidRPr="00E32DF2">
        <w:rPr>
          <w:rFonts w:ascii="Arial" w:hAnsi="Arial" w:cs="Arial"/>
        </w:rPr>
        <w:t xml:space="preserve"> </w:t>
      </w:r>
      <w:r w:rsidR="00FE4DCA" w:rsidRPr="00E32DF2">
        <w:rPr>
          <w:rFonts w:ascii="Arial" w:hAnsi="Arial" w:cs="Arial"/>
        </w:rPr>
        <w:t xml:space="preserve">details </w:t>
      </w:r>
      <w:r w:rsidR="00006C4F" w:rsidRPr="00E32DF2">
        <w:rPr>
          <w:rFonts w:ascii="Arial" w:hAnsi="Arial" w:cs="Arial"/>
        </w:rPr>
        <w:t>about personal relationships and</w:t>
      </w:r>
      <w:r w:rsidR="008A63E5" w:rsidRPr="00E32DF2">
        <w:rPr>
          <w:rFonts w:ascii="Arial" w:hAnsi="Arial" w:cs="Arial"/>
        </w:rPr>
        <w:t xml:space="preserve"> personal lives. This </w:t>
      </w:r>
      <w:r w:rsidR="00A31EC4" w:rsidRPr="00E32DF2">
        <w:rPr>
          <w:rFonts w:ascii="Arial" w:hAnsi="Arial" w:cs="Arial"/>
        </w:rPr>
        <w:t>must</w:t>
      </w:r>
      <w:r w:rsidR="008A63E5" w:rsidRPr="00E32DF2">
        <w:rPr>
          <w:rFonts w:ascii="Arial" w:hAnsi="Arial" w:cs="Arial"/>
        </w:rPr>
        <w:t xml:space="preserve"> be carefully managed and </w:t>
      </w:r>
      <w:r w:rsidR="00BF0EB2" w:rsidRPr="00E32DF2">
        <w:rPr>
          <w:rFonts w:ascii="Arial" w:hAnsi="Arial" w:cs="Arial"/>
        </w:rPr>
        <w:t xml:space="preserve">relevant </w:t>
      </w:r>
      <w:r w:rsidR="0056717B" w:rsidRPr="00E32DF2">
        <w:rPr>
          <w:rFonts w:ascii="Arial" w:hAnsi="Arial" w:cs="Arial"/>
        </w:rPr>
        <w:t>considering</w:t>
      </w:r>
      <w:r w:rsidR="00BF0EB2" w:rsidRPr="00E32DF2">
        <w:rPr>
          <w:rFonts w:ascii="Arial" w:hAnsi="Arial" w:cs="Arial"/>
        </w:rPr>
        <w:t xml:space="preserve"> the </w:t>
      </w:r>
      <w:r w:rsidR="00925500" w:rsidRPr="00E32DF2">
        <w:rPr>
          <w:rFonts w:ascii="Arial" w:hAnsi="Arial" w:cs="Arial"/>
        </w:rPr>
        <w:t>employer’s</w:t>
      </w:r>
      <w:r w:rsidR="00BF0EB2" w:rsidRPr="00E32DF2">
        <w:rPr>
          <w:rFonts w:ascii="Arial" w:hAnsi="Arial" w:cs="Arial"/>
        </w:rPr>
        <w:t xml:space="preserve"> </w:t>
      </w:r>
      <w:r w:rsidR="0056717B" w:rsidRPr="00E32DF2">
        <w:rPr>
          <w:rFonts w:ascii="Arial" w:hAnsi="Arial" w:cs="Arial"/>
        </w:rPr>
        <w:t>and other</w:t>
      </w:r>
      <w:r w:rsidR="000B5B3D" w:rsidRPr="00E32DF2">
        <w:rPr>
          <w:rFonts w:ascii="Arial" w:hAnsi="Arial" w:cs="Arial"/>
        </w:rPr>
        <w:t xml:space="preserve"> attendees </w:t>
      </w:r>
      <w:r w:rsidR="002A561E" w:rsidRPr="00E32DF2">
        <w:rPr>
          <w:rFonts w:ascii="Arial" w:hAnsi="Arial" w:cs="Arial"/>
        </w:rPr>
        <w:t>prese</w:t>
      </w:r>
      <w:r w:rsidR="000B5B3D" w:rsidRPr="00E32DF2">
        <w:rPr>
          <w:rFonts w:ascii="Arial" w:hAnsi="Arial" w:cs="Arial"/>
        </w:rPr>
        <w:t>nt at the meeting</w:t>
      </w:r>
      <w:r w:rsidR="002A561E" w:rsidRPr="00E32DF2">
        <w:rPr>
          <w:rFonts w:ascii="Arial" w:hAnsi="Arial" w:cs="Arial"/>
        </w:rPr>
        <w:t>.</w:t>
      </w:r>
      <w:r w:rsidR="00BF0EB2" w:rsidRPr="00E32DF2">
        <w:rPr>
          <w:rFonts w:ascii="Arial" w:hAnsi="Arial" w:cs="Arial"/>
        </w:rPr>
        <w:t xml:space="preserve"> </w:t>
      </w:r>
      <w:r w:rsidR="00A5702F" w:rsidRPr="00E32DF2">
        <w:rPr>
          <w:rFonts w:ascii="Arial" w:hAnsi="Arial" w:cs="Arial"/>
        </w:rPr>
        <w:t xml:space="preserve">The group discussed whether local authority legal representatives were required to attend but </w:t>
      </w:r>
      <w:r w:rsidR="00C17673" w:rsidRPr="00E32DF2">
        <w:rPr>
          <w:rFonts w:ascii="Arial" w:hAnsi="Arial" w:cs="Arial"/>
        </w:rPr>
        <w:t>the</w:t>
      </w:r>
      <w:r w:rsidR="00A5702F" w:rsidRPr="00E32DF2">
        <w:rPr>
          <w:rFonts w:ascii="Arial" w:hAnsi="Arial" w:cs="Arial"/>
        </w:rPr>
        <w:t xml:space="preserve"> consensus was that they were not. </w:t>
      </w:r>
      <w:r w:rsidR="00A31EC4" w:rsidRPr="00E32DF2">
        <w:rPr>
          <w:rFonts w:ascii="Arial" w:hAnsi="Arial" w:cs="Arial"/>
        </w:rPr>
        <w:t>The group</w:t>
      </w:r>
      <w:r w:rsidR="00925500" w:rsidRPr="00E32DF2">
        <w:rPr>
          <w:rFonts w:ascii="Arial" w:hAnsi="Arial" w:cs="Arial"/>
        </w:rPr>
        <w:t xml:space="preserve"> also discussed </w:t>
      </w:r>
      <w:r w:rsidR="00A31EC4" w:rsidRPr="00E32DF2">
        <w:rPr>
          <w:rFonts w:ascii="Arial" w:hAnsi="Arial" w:cs="Arial"/>
        </w:rPr>
        <w:t xml:space="preserve">occasions when </w:t>
      </w:r>
      <w:r w:rsidR="00980BCF" w:rsidRPr="00E32DF2">
        <w:rPr>
          <w:rFonts w:ascii="Arial" w:hAnsi="Arial" w:cs="Arial"/>
        </w:rPr>
        <w:t xml:space="preserve">it might appropriate to </w:t>
      </w:r>
      <w:r w:rsidR="00925500" w:rsidRPr="00E32DF2">
        <w:rPr>
          <w:rFonts w:ascii="Arial" w:hAnsi="Arial" w:cs="Arial"/>
        </w:rPr>
        <w:t>shar</w:t>
      </w:r>
      <w:r w:rsidR="00980BCF" w:rsidRPr="00E32DF2">
        <w:rPr>
          <w:rFonts w:ascii="Arial" w:hAnsi="Arial" w:cs="Arial"/>
        </w:rPr>
        <w:t>e</w:t>
      </w:r>
      <w:r w:rsidR="00925500" w:rsidRPr="00E32DF2">
        <w:rPr>
          <w:rFonts w:ascii="Arial" w:hAnsi="Arial" w:cs="Arial"/>
        </w:rPr>
        <w:t xml:space="preserve"> information with a secondary employer or a perspective employer</w:t>
      </w:r>
      <w:r w:rsidR="003E43DA" w:rsidRPr="00E32DF2">
        <w:rPr>
          <w:rFonts w:ascii="Arial" w:hAnsi="Arial" w:cs="Arial"/>
        </w:rPr>
        <w:t>.</w:t>
      </w:r>
    </w:p>
    <w:p w14:paraId="447B2AF2" w14:textId="54814CBD" w:rsidR="00203105" w:rsidRPr="00E90F25" w:rsidRDefault="003E43DA" w:rsidP="00336EF3">
      <w:pPr>
        <w:spacing w:line="360" w:lineRule="auto"/>
        <w:rPr>
          <w:rFonts w:ascii="Arial" w:hAnsi="Arial" w:cs="Arial"/>
          <w:b/>
          <w:bCs/>
        </w:rPr>
      </w:pPr>
      <w:r w:rsidRPr="00E32DF2">
        <w:rPr>
          <w:rFonts w:ascii="Arial" w:hAnsi="Arial" w:cs="Arial"/>
        </w:rPr>
        <w:t xml:space="preserve"> </w:t>
      </w:r>
      <w:r w:rsidR="00B51019">
        <w:rPr>
          <w:rFonts w:ascii="Arial" w:hAnsi="Arial" w:cs="Arial"/>
          <w:b/>
          <w:bCs/>
        </w:rPr>
        <w:t xml:space="preserve">       </w:t>
      </w:r>
      <w:r w:rsidR="00203105" w:rsidRPr="00E90F25">
        <w:rPr>
          <w:rFonts w:ascii="Arial" w:hAnsi="Arial" w:cs="Arial"/>
          <w:b/>
          <w:bCs/>
        </w:rPr>
        <w:t>When does the</w:t>
      </w:r>
      <w:r w:rsidR="00E92D54">
        <w:rPr>
          <w:rFonts w:ascii="Arial" w:hAnsi="Arial" w:cs="Arial"/>
          <w:b/>
          <w:bCs/>
        </w:rPr>
        <w:t xml:space="preserve"> </w:t>
      </w:r>
      <w:proofErr w:type="spellStart"/>
      <w:r w:rsidR="00E92D54">
        <w:rPr>
          <w:rFonts w:ascii="Arial" w:hAnsi="Arial" w:cs="Arial"/>
          <w:b/>
          <w:bCs/>
        </w:rPr>
        <w:t>PiPOT</w:t>
      </w:r>
      <w:proofErr w:type="spellEnd"/>
      <w:r w:rsidR="00203105" w:rsidRPr="00E90F25">
        <w:rPr>
          <w:rFonts w:ascii="Arial" w:hAnsi="Arial" w:cs="Arial"/>
          <w:b/>
          <w:bCs/>
        </w:rPr>
        <w:t xml:space="preserve"> process </w:t>
      </w:r>
      <w:r w:rsidR="00732EDC" w:rsidRPr="00E90F25">
        <w:rPr>
          <w:rFonts w:ascii="Arial" w:hAnsi="Arial" w:cs="Arial"/>
          <w:b/>
          <w:bCs/>
        </w:rPr>
        <w:t>end?</w:t>
      </w:r>
    </w:p>
    <w:p w14:paraId="57BAECA2" w14:textId="5E3E74BC" w:rsidR="001505CA" w:rsidRDefault="00732EDC" w:rsidP="003A7D0A">
      <w:pPr>
        <w:spacing w:after="0" w:line="360" w:lineRule="auto"/>
        <w:rPr>
          <w:rFonts w:ascii="Arial" w:hAnsi="Arial" w:cs="Arial"/>
        </w:rPr>
      </w:pPr>
      <w:r w:rsidRPr="001505CA">
        <w:rPr>
          <w:rFonts w:ascii="Arial" w:hAnsi="Arial" w:cs="Arial"/>
        </w:rPr>
        <w:t xml:space="preserve">Further to the above discussion participants felt that </w:t>
      </w:r>
      <w:r w:rsidR="000C04E6" w:rsidRPr="001505CA">
        <w:rPr>
          <w:rFonts w:ascii="Arial" w:hAnsi="Arial" w:cs="Arial"/>
        </w:rPr>
        <w:t>there</w:t>
      </w:r>
      <w:r w:rsidR="00C226B2" w:rsidRPr="001505CA">
        <w:rPr>
          <w:rFonts w:ascii="Arial" w:hAnsi="Arial" w:cs="Arial"/>
        </w:rPr>
        <w:t xml:space="preserve"> was confusion </w:t>
      </w:r>
      <w:r w:rsidR="000C04E6" w:rsidRPr="001505CA">
        <w:rPr>
          <w:rFonts w:ascii="Arial" w:hAnsi="Arial" w:cs="Arial"/>
        </w:rPr>
        <w:t>as to</w:t>
      </w:r>
      <w:r w:rsidR="00C226B2" w:rsidRPr="001505CA">
        <w:rPr>
          <w:rFonts w:ascii="Arial" w:hAnsi="Arial" w:cs="Arial"/>
        </w:rPr>
        <w:t xml:space="preserve"> when the </w:t>
      </w:r>
      <w:proofErr w:type="spellStart"/>
      <w:r w:rsidR="00C226B2" w:rsidRPr="001505CA">
        <w:rPr>
          <w:rFonts w:ascii="Arial" w:hAnsi="Arial" w:cs="Arial"/>
        </w:rPr>
        <w:t>PiPOT</w:t>
      </w:r>
      <w:proofErr w:type="spellEnd"/>
      <w:r w:rsidR="00C226B2" w:rsidRPr="001505CA">
        <w:rPr>
          <w:rFonts w:ascii="Arial" w:hAnsi="Arial" w:cs="Arial"/>
        </w:rPr>
        <w:t xml:space="preserve"> process ended. Some participants re iterated </w:t>
      </w:r>
      <w:r w:rsidR="0088119B">
        <w:rPr>
          <w:rFonts w:ascii="Arial" w:hAnsi="Arial" w:cs="Arial"/>
        </w:rPr>
        <w:t xml:space="preserve">the fact </w:t>
      </w:r>
      <w:r w:rsidR="00C226B2" w:rsidRPr="001505CA">
        <w:rPr>
          <w:rFonts w:ascii="Arial" w:hAnsi="Arial" w:cs="Arial"/>
        </w:rPr>
        <w:t xml:space="preserve">that they keep </w:t>
      </w:r>
      <w:r w:rsidR="00D232AA">
        <w:rPr>
          <w:rFonts w:ascii="Arial" w:hAnsi="Arial" w:cs="Arial"/>
        </w:rPr>
        <w:t>the case</w:t>
      </w:r>
      <w:r w:rsidR="00C226B2" w:rsidRPr="001505CA">
        <w:rPr>
          <w:rFonts w:ascii="Arial" w:hAnsi="Arial" w:cs="Arial"/>
        </w:rPr>
        <w:t xml:space="preserve"> open and ongoing</w:t>
      </w:r>
      <w:r w:rsidR="00942DFD" w:rsidRPr="001505CA">
        <w:rPr>
          <w:rFonts w:ascii="Arial" w:hAnsi="Arial" w:cs="Arial"/>
        </w:rPr>
        <w:t xml:space="preserve"> until the end of any other </w:t>
      </w:r>
      <w:r w:rsidR="002B77A9" w:rsidRPr="001505CA">
        <w:rPr>
          <w:rFonts w:ascii="Arial" w:hAnsi="Arial" w:cs="Arial"/>
        </w:rPr>
        <w:t>process</w:t>
      </w:r>
      <w:r w:rsidR="002B77A9">
        <w:rPr>
          <w:rFonts w:ascii="Arial" w:hAnsi="Arial" w:cs="Arial"/>
        </w:rPr>
        <w:t>es. Others</w:t>
      </w:r>
      <w:r w:rsidR="00942DFD" w:rsidRPr="001505CA">
        <w:rPr>
          <w:rFonts w:ascii="Arial" w:hAnsi="Arial" w:cs="Arial"/>
        </w:rPr>
        <w:t xml:space="preserve"> firmly stated that they did not</w:t>
      </w:r>
      <w:r w:rsidR="007C1F90">
        <w:rPr>
          <w:rFonts w:ascii="Arial" w:hAnsi="Arial" w:cs="Arial"/>
        </w:rPr>
        <w:t xml:space="preserve"> do the same</w:t>
      </w:r>
      <w:r w:rsidR="00942DFD" w:rsidRPr="001505CA">
        <w:rPr>
          <w:rFonts w:ascii="Arial" w:hAnsi="Arial" w:cs="Arial"/>
        </w:rPr>
        <w:t xml:space="preserve">. </w:t>
      </w:r>
      <w:r w:rsidR="00ED1588">
        <w:rPr>
          <w:rFonts w:ascii="Arial" w:hAnsi="Arial" w:cs="Arial"/>
        </w:rPr>
        <w:t xml:space="preserve">One </w:t>
      </w:r>
      <w:r w:rsidR="00AA1D9A">
        <w:rPr>
          <w:rFonts w:ascii="Arial" w:hAnsi="Arial" w:cs="Arial"/>
        </w:rPr>
        <w:t>participant</w:t>
      </w:r>
      <w:r w:rsidR="00ED1588">
        <w:rPr>
          <w:rFonts w:ascii="Arial" w:hAnsi="Arial" w:cs="Arial"/>
        </w:rPr>
        <w:t xml:space="preserve"> felt strongly that the o</w:t>
      </w:r>
      <w:r w:rsidR="00D53F48" w:rsidRPr="001505CA">
        <w:rPr>
          <w:rFonts w:ascii="Arial" w:hAnsi="Arial" w:cs="Arial"/>
        </w:rPr>
        <w:t xml:space="preserve">utcome of the </w:t>
      </w:r>
      <w:proofErr w:type="spellStart"/>
      <w:r w:rsidR="00D53F48" w:rsidRPr="001505CA">
        <w:rPr>
          <w:rFonts w:ascii="Arial" w:hAnsi="Arial" w:cs="Arial"/>
        </w:rPr>
        <w:t>PiPOT</w:t>
      </w:r>
      <w:proofErr w:type="spellEnd"/>
      <w:r w:rsidR="00D53F48" w:rsidRPr="001505CA">
        <w:rPr>
          <w:rFonts w:ascii="Arial" w:hAnsi="Arial" w:cs="Arial"/>
        </w:rPr>
        <w:t xml:space="preserve"> process </w:t>
      </w:r>
      <w:r w:rsidR="00ED1588">
        <w:rPr>
          <w:rFonts w:ascii="Arial" w:hAnsi="Arial" w:cs="Arial"/>
        </w:rPr>
        <w:t>is</w:t>
      </w:r>
      <w:r w:rsidR="00D53F48" w:rsidRPr="001505CA">
        <w:rPr>
          <w:rFonts w:ascii="Arial" w:hAnsi="Arial" w:cs="Arial"/>
        </w:rPr>
        <w:t xml:space="preserve"> different to the outcome </w:t>
      </w:r>
      <w:r w:rsidR="00D46160" w:rsidRPr="001505CA">
        <w:rPr>
          <w:rFonts w:ascii="Arial" w:hAnsi="Arial" w:cs="Arial"/>
        </w:rPr>
        <w:t xml:space="preserve">of </w:t>
      </w:r>
      <w:r w:rsidR="00D46160">
        <w:rPr>
          <w:rFonts w:ascii="Arial" w:hAnsi="Arial" w:cs="Arial"/>
        </w:rPr>
        <w:t>any</w:t>
      </w:r>
      <w:r w:rsidR="00D10EF8">
        <w:rPr>
          <w:rFonts w:ascii="Arial" w:hAnsi="Arial" w:cs="Arial"/>
        </w:rPr>
        <w:t xml:space="preserve"> </w:t>
      </w:r>
      <w:r w:rsidR="00D53F48" w:rsidRPr="001505CA">
        <w:rPr>
          <w:rFonts w:ascii="Arial" w:hAnsi="Arial" w:cs="Arial"/>
        </w:rPr>
        <w:t>others process</w:t>
      </w:r>
      <w:r w:rsidR="00D10EF8">
        <w:rPr>
          <w:rFonts w:ascii="Arial" w:hAnsi="Arial" w:cs="Arial"/>
        </w:rPr>
        <w:t>.</w:t>
      </w:r>
      <w:r w:rsidR="006A670D" w:rsidRPr="001505CA">
        <w:rPr>
          <w:rFonts w:ascii="Arial" w:hAnsi="Arial" w:cs="Arial"/>
        </w:rPr>
        <w:t xml:space="preserve"> Ther</w:t>
      </w:r>
      <w:r w:rsidR="00D10EF8">
        <w:rPr>
          <w:rFonts w:ascii="Arial" w:hAnsi="Arial" w:cs="Arial"/>
        </w:rPr>
        <w:t xml:space="preserve"> participant went on to suggest that</w:t>
      </w:r>
      <w:r w:rsidR="006A670D" w:rsidRPr="001505CA">
        <w:rPr>
          <w:rFonts w:ascii="Arial" w:hAnsi="Arial" w:cs="Arial"/>
        </w:rPr>
        <w:t xml:space="preserve"> each process was conclu</w:t>
      </w:r>
      <w:r w:rsidR="00B6011E" w:rsidRPr="001505CA">
        <w:rPr>
          <w:rFonts w:ascii="Arial" w:hAnsi="Arial" w:cs="Arial"/>
        </w:rPr>
        <w:t xml:space="preserve">ding different things </w:t>
      </w:r>
      <w:r w:rsidR="00CE7CD5" w:rsidRPr="001505CA">
        <w:rPr>
          <w:rFonts w:ascii="Arial" w:hAnsi="Arial" w:cs="Arial"/>
        </w:rPr>
        <w:t xml:space="preserve">and therefore the outcomes could be </w:t>
      </w:r>
      <w:r w:rsidR="003A7D0A" w:rsidRPr="001505CA">
        <w:rPr>
          <w:rFonts w:ascii="Arial" w:hAnsi="Arial" w:cs="Arial"/>
        </w:rPr>
        <w:t>different.</w:t>
      </w:r>
      <w:r w:rsidR="003A7D0A">
        <w:rPr>
          <w:rFonts w:ascii="Arial" w:hAnsi="Arial" w:cs="Arial"/>
        </w:rPr>
        <w:t xml:space="preserve"> For example:</w:t>
      </w:r>
      <w:r w:rsidR="00322939" w:rsidRPr="001505CA">
        <w:rPr>
          <w:rFonts w:ascii="Arial" w:hAnsi="Arial" w:cs="Arial"/>
        </w:rPr>
        <w:t xml:space="preserve"> </w:t>
      </w:r>
    </w:p>
    <w:p w14:paraId="73C95304" w14:textId="05FB6698" w:rsidR="00B6011E" w:rsidRPr="001505CA" w:rsidRDefault="00B6011E" w:rsidP="00BB757B">
      <w:pPr>
        <w:spacing w:line="240" w:lineRule="auto"/>
        <w:rPr>
          <w:rFonts w:ascii="Arial" w:hAnsi="Arial" w:cs="Arial"/>
        </w:rPr>
      </w:pPr>
      <w:r w:rsidRPr="001505CA">
        <w:rPr>
          <w:rFonts w:ascii="Arial" w:hAnsi="Arial" w:cs="Arial"/>
        </w:rPr>
        <w:t>Criminal</w:t>
      </w:r>
      <w:r w:rsidR="003A7D0A">
        <w:rPr>
          <w:rFonts w:ascii="Arial" w:hAnsi="Arial" w:cs="Arial"/>
        </w:rPr>
        <w:t xml:space="preserve"> </w:t>
      </w:r>
      <w:r w:rsidR="003A7D0A" w:rsidRPr="001505CA">
        <w:rPr>
          <w:rFonts w:ascii="Arial" w:hAnsi="Arial" w:cs="Arial"/>
        </w:rPr>
        <w:t xml:space="preserve">- </w:t>
      </w:r>
      <w:r w:rsidR="003A7D0A">
        <w:rPr>
          <w:rFonts w:ascii="Arial" w:hAnsi="Arial" w:cs="Arial"/>
        </w:rPr>
        <w:t>Decision</w:t>
      </w:r>
      <w:r w:rsidR="00B8243D">
        <w:rPr>
          <w:rFonts w:ascii="Arial" w:hAnsi="Arial" w:cs="Arial"/>
        </w:rPr>
        <w:t xml:space="preserve"> is </w:t>
      </w:r>
      <w:r w:rsidR="00322939" w:rsidRPr="001505CA">
        <w:rPr>
          <w:rFonts w:ascii="Arial" w:hAnsi="Arial" w:cs="Arial"/>
        </w:rPr>
        <w:t>whether</w:t>
      </w:r>
      <w:r w:rsidRPr="001505CA">
        <w:rPr>
          <w:rFonts w:ascii="Arial" w:hAnsi="Arial" w:cs="Arial"/>
        </w:rPr>
        <w:t xml:space="preserve"> someone is guilty of crime</w:t>
      </w:r>
      <w:r w:rsidR="002A5D47">
        <w:rPr>
          <w:rFonts w:ascii="Arial" w:hAnsi="Arial" w:cs="Arial"/>
        </w:rPr>
        <w:t>.</w:t>
      </w:r>
    </w:p>
    <w:p w14:paraId="0D0BF3D1" w14:textId="34878D99" w:rsidR="00322939" w:rsidRPr="001505CA" w:rsidRDefault="00322939" w:rsidP="00BB757B">
      <w:pPr>
        <w:spacing w:line="240" w:lineRule="auto"/>
        <w:rPr>
          <w:rFonts w:ascii="Arial" w:hAnsi="Arial" w:cs="Arial"/>
        </w:rPr>
      </w:pPr>
      <w:r w:rsidRPr="001505CA">
        <w:rPr>
          <w:rFonts w:ascii="Arial" w:hAnsi="Arial" w:cs="Arial"/>
        </w:rPr>
        <w:t xml:space="preserve">Disciplinary- </w:t>
      </w:r>
      <w:r w:rsidR="00B8243D">
        <w:rPr>
          <w:rFonts w:ascii="Arial" w:hAnsi="Arial" w:cs="Arial"/>
        </w:rPr>
        <w:t xml:space="preserve">Decision is </w:t>
      </w:r>
      <w:r w:rsidR="001505CA">
        <w:rPr>
          <w:rFonts w:ascii="Arial" w:hAnsi="Arial" w:cs="Arial"/>
        </w:rPr>
        <w:t>whether someone has breached</w:t>
      </w:r>
      <w:r w:rsidRPr="001505CA">
        <w:rPr>
          <w:rFonts w:ascii="Arial" w:hAnsi="Arial" w:cs="Arial"/>
        </w:rPr>
        <w:t xml:space="preserve"> </w:t>
      </w:r>
      <w:r w:rsidR="00CE7CD5" w:rsidRPr="001505CA">
        <w:rPr>
          <w:rFonts w:ascii="Arial" w:hAnsi="Arial" w:cs="Arial"/>
        </w:rPr>
        <w:t>employment contract</w:t>
      </w:r>
      <w:r w:rsidR="002A5D47">
        <w:rPr>
          <w:rFonts w:ascii="Arial" w:hAnsi="Arial" w:cs="Arial"/>
        </w:rPr>
        <w:t>.</w:t>
      </w:r>
      <w:r w:rsidR="00CE7CD5" w:rsidRPr="001505CA">
        <w:rPr>
          <w:rFonts w:ascii="Arial" w:hAnsi="Arial" w:cs="Arial"/>
        </w:rPr>
        <w:t xml:space="preserve"> </w:t>
      </w:r>
    </w:p>
    <w:p w14:paraId="76FDC64D" w14:textId="0A9F3287" w:rsidR="004910B5" w:rsidRPr="001505CA" w:rsidRDefault="004910B5" w:rsidP="003A7D0A">
      <w:pPr>
        <w:spacing w:line="360" w:lineRule="auto"/>
        <w:rPr>
          <w:rFonts w:ascii="Arial" w:hAnsi="Arial" w:cs="Arial"/>
        </w:rPr>
      </w:pPr>
      <w:proofErr w:type="spellStart"/>
      <w:r w:rsidRPr="001505CA">
        <w:rPr>
          <w:rFonts w:ascii="Arial" w:hAnsi="Arial" w:cs="Arial"/>
        </w:rPr>
        <w:t>PiPOT</w:t>
      </w:r>
      <w:proofErr w:type="spellEnd"/>
      <w:r w:rsidRPr="001505CA">
        <w:rPr>
          <w:rFonts w:ascii="Arial" w:hAnsi="Arial" w:cs="Arial"/>
        </w:rPr>
        <w:t xml:space="preserve">- </w:t>
      </w:r>
      <w:r w:rsidR="00B8243D">
        <w:rPr>
          <w:rFonts w:ascii="Arial" w:hAnsi="Arial" w:cs="Arial"/>
        </w:rPr>
        <w:t>Decision is w</w:t>
      </w:r>
      <w:r w:rsidRPr="001505CA">
        <w:rPr>
          <w:rFonts w:ascii="Arial" w:hAnsi="Arial" w:cs="Arial"/>
        </w:rPr>
        <w:t xml:space="preserve">hether </w:t>
      </w:r>
      <w:r w:rsidR="00704F8E">
        <w:rPr>
          <w:rFonts w:ascii="Arial" w:hAnsi="Arial" w:cs="Arial"/>
        </w:rPr>
        <w:t>someone is</w:t>
      </w:r>
      <w:r w:rsidRPr="001505CA">
        <w:rPr>
          <w:rFonts w:ascii="Arial" w:hAnsi="Arial" w:cs="Arial"/>
        </w:rPr>
        <w:t xml:space="preserve"> in a position of trust and what action should be taken to safeguard </w:t>
      </w:r>
      <w:r w:rsidR="001505CA" w:rsidRPr="001505CA">
        <w:rPr>
          <w:rFonts w:ascii="Arial" w:hAnsi="Arial" w:cs="Arial"/>
        </w:rPr>
        <w:t xml:space="preserve">children or adults at </w:t>
      </w:r>
      <w:r w:rsidR="002A5D47" w:rsidRPr="001505CA">
        <w:rPr>
          <w:rFonts w:ascii="Arial" w:hAnsi="Arial" w:cs="Arial"/>
        </w:rPr>
        <w:t>risk</w:t>
      </w:r>
      <w:r w:rsidR="00F65D12">
        <w:rPr>
          <w:rFonts w:ascii="Arial" w:hAnsi="Arial" w:cs="Arial"/>
        </w:rPr>
        <w:t xml:space="preserve"> immediately and in the future</w:t>
      </w:r>
      <w:r w:rsidR="002A5D47" w:rsidRPr="001505CA">
        <w:rPr>
          <w:rFonts w:ascii="Arial" w:hAnsi="Arial" w:cs="Arial"/>
        </w:rPr>
        <w:t>.</w:t>
      </w:r>
    </w:p>
    <w:p w14:paraId="6CF5C1A5" w14:textId="26DB1974" w:rsidR="00EB2DC9" w:rsidRDefault="00D02628" w:rsidP="00A17467">
      <w:pPr>
        <w:spacing w:line="360" w:lineRule="auto"/>
        <w:rPr>
          <w:rFonts w:ascii="Arial" w:hAnsi="Arial" w:cs="Arial"/>
        </w:rPr>
      </w:pPr>
      <w:r w:rsidRPr="00A17467">
        <w:rPr>
          <w:rFonts w:ascii="Arial" w:hAnsi="Arial" w:cs="Arial"/>
        </w:rPr>
        <w:t xml:space="preserve">The </w:t>
      </w:r>
      <w:r w:rsidR="00A17467" w:rsidRPr="00A17467">
        <w:rPr>
          <w:rFonts w:ascii="Arial" w:hAnsi="Arial" w:cs="Arial"/>
        </w:rPr>
        <w:t>group</w:t>
      </w:r>
      <w:r w:rsidRPr="00A17467">
        <w:rPr>
          <w:rFonts w:ascii="Arial" w:hAnsi="Arial" w:cs="Arial"/>
        </w:rPr>
        <w:t xml:space="preserve"> debated whether one process was dependent on another </w:t>
      </w:r>
      <w:r w:rsidR="00A17467" w:rsidRPr="00A17467">
        <w:rPr>
          <w:rFonts w:ascii="Arial" w:hAnsi="Arial" w:cs="Arial"/>
        </w:rPr>
        <w:t xml:space="preserve">and opinion </w:t>
      </w:r>
      <w:r w:rsidR="008C23E8">
        <w:rPr>
          <w:rFonts w:ascii="Arial" w:hAnsi="Arial" w:cs="Arial"/>
        </w:rPr>
        <w:t>was divided</w:t>
      </w:r>
      <w:r w:rsidR="00A17467" w:rsidRPr="00A17467">
        <w:rPr>
          <w:rFonts w:ascii="Arial" w:hAnsi="Arial" w:cs="Arial"/>
        </w:rPr>
        <w:t>.</w:t>
      </w:r>
    </w:p>
    <w:p w14:paraId="4EC12413" w14:textId="5F5040E2" w:rsidR="007B51AA" w:rsidRPr="00CB30D9" w:rsidRDefault="00203105" w:rsidP="00490EFA">
      <w:pPr>
        <w:spacing w:line="360" w:lineRule="auto"/>
        <w:rPr>
          <w:rFonts w:ascii="Arial" w:hAnsi="Arial" w:cs="Arial"/>
          <w:b/>
          <w:bCs/>
          <w:sz w:val="24"/>
          <w:szCs w:val="24"/>
        </w:rPr>
      </w:pPr>
      <w:r w:rsidRPr="00CB30D9">
        <w:rPr>
          <w:rFonts w:ascii="Arial" w:hAnsi="Arial" w:cs="Arial"/>
          <w:b/>
          <w:bCs/>
          <w:sz w:val="24"/>
          <w:szCs w:val="24"/>
        </w:rPr>
        <w:t xml:space="preserve">Focus Group 4 </w:t>
      </w:r>
      <w:r w:rsidR="00DE5614" w:rsidRPr="00CB30D9">
        <w:rPr>
          <w:rFonts w:ascii="Arial" w:hAnsi="Arial" w:cs="Arial"/>
          <w:b/>
          <w:bCs/>
          <w:sz w:val="24"/>
          <w:szCs w:val="24"/>
        </w:rPr>
        <w:t>–</w:t>
      </w:r>
      <w:r w:rsidRPr="00CB30D9">
        <w:rPr>
          <w:rFonts w:ascii="Arial" w:hAnsi="Arial" w:cs="Arial"/>
          <w:b/>
          <w:bCs/>
          <w:sz w:val="24"/>
          <w:szCs w:val="24"/>
        </w:rPr>
        <w:t xml:space="preserve"> </w:t>
      </w:r>
      <w:proofErr w:type="gramStart"/>
      <w:r w:rsidR="009C7678" w:rsidRPr="00CB30D9">
        <w:rPr>
          <w:rFonts w:ascii="Arial" w:hAnsi="Arial" w:cs="Arial"/>
          <w:b/>
          <w:bCs/>
          <w:sz w:val="24"/>
          <w:szCs w:val="24"/>
        </w:rPr>
        <w:t>10/10/23</w:t>
      </w:r>
      <w:proofErr w:type="gramEnd"/>
    </w:p>
    <w:p w14:paraId="6CEF41CF" w14:textId="3B3FB06A" w:rsidR="00DE5614" w:rsidRPr="00E90F25" w:rsidRDefault="000E41F7" w:rsidP="00DE5614">
      <w:pPr>
        <w:spacing w:line="360" w:lineRule="auto"/>
        <w:rPr>
          <w:rFonts w:ascii="Arial" w:hAnsi="Arial" w:cs="Arial"/>
          <w:b/>
          <w:bCs/>
        </w:rPr>
      </w:pPr>
      <w:r>
        <w:rPr>
          <w:rFonts w:ascii="Arial" w:hAnsi="Arial" w:cs="Arial"/>
          <w:b/>
          <w:bCs/>
        </w:rPr>
        <w:t xml:space="preserve">    </w:t>
      </w:r>
      <w:r w:rsidR="00DE5614" w:rsidRPr="00E90F25">
        <w:rPr>
          <w:rFonts w:ascii="Arial" w:hAnsi="Arial" w:cs="Arial"/>
          <w:b/>
          <w:bCs/>
        </w:rPr>
        <w:t xml:space="preserve">The interface with other processes, </w:t>
      </w:r>
      <w:proofErr w:type="spellStart"/>
      <w:r w:rsidR="00DE5614" w:rsidRPr="00E90F25">
        <w:rPr>
          <w:rFonts w:ascii="Arial" w:hAnsi="Arial" w:cs="Arial"/>
          <w:b/>
          <w:bCs/>
        </w:rPr>
        <w:t>eg</w:t>
      </w:r>
      <w:proofErr w:type="spellEnd"/>
      <w:r w:rsidR="00DE5614" w:rsidRPr="00E90F25">
        <w:rPr>
          <w:rFonts w:ascii="Arial" w:hAnsi="Arial" w:cs="Arial"/>
          <w:b/>
          <w:bCs/>
        </w:rPr>
        <w:t xml:space="preserve"> internal disciplinary process </w:t>
      </w:r>
    </w:p>
    <w:p w14:paraId="2D2869A2" w14:textId="2B149545" w:rsidR="00704F8E" w:rsidRPr="0082009D" w:rsidRDefault="0082009D" w:rsidP="00DE5614">
      <w:pPr>
        <w:spacing w:line="360" w:lineRule="auto"/>
        <w:rPr>
          <w:rFonts w:ascii="Arial" w:hAnsi="Arial" w:cs="Arial"/>
        </w:rPr>
      </w:pPr>
      <w:r>
        <w:rPr>
          <w:rFonts w:ascii="Arial" w:hAnsi="Arial" w:cs="Arial"/>
        </w:rPr>
        <w:t>Participants felt that his topic had already been discussed</w:t>
      </w:r>
      <w:r w:rsidR="00C148EA">
        <w:rPr>
          <w:rFonts w:ascii="Arial" w:hAnsi="Arial" w:cs="Arial"/>
        </w:rPr>
        <w:t xml:space="preserve"> but further re iterated a lack of reports received about the misconduct of </w:t>
      </w:r>
      <w:r w:rsidR="00EA1C34">
        <w:rPr>
          <w:rFonts w:ascii="Arial" w:hAnsi="Arial" w:cs="Arial"/>
        </w:rPr>
        <w:t>Police</w:t>
      </w:r>
      <w:r w:rsidR="00C148EA">
        <w:rPr>
          <w:rFonts w:ascii="Arial" w:hAnsi="Arial" w:cs="Arial"/>
        </w:rPr>
        <w:t xml:space="preserve"> Officers. Some participants gave examples of hearing about </w:t>
      </w:r>
      <w:r w:rsidR="00EA1C34">
        <w:rPr>
          <w:rFonts w:ascii="Arial" w:hAnsi="Arial" w:cs="Arial"/>
        </w:rPr>
        <w:t xml:space="preserve">Police </w:t>
      </w:r>
      <w:r w:rsidR="00C148EA">
        <w:rPr>
          <w:rFonts w:ascii="Arial" w:hAnsi="Arial" w:cs="Arial"/>
        </w:rPr>
        <w:t xml:space="preserve">misconduct through news channels but </w:t>
      </w:r>
      <w:r w:rsidR="00EA1C34">
        <w:rPr>
          <w:rFonts w:ascii="Arial" w:hAnsi="Arial" w:cs="Arial"/>
        </w:rPr>
        <w:t xml:space="preserve">were confident this had not been reported through the </w:t>
      </w:r>
      <w:proofErr w:type="spellStart"/>
      <w:r w:rsidR="00EA1C34">
        <w:rPr>
          <w:rFonts w:ascii="Arial" w:hAnsi="Arial" w:cs="Arial"/>
        </w:rPr>
        <w:t>PiPOT</w:t>
      </w:r>
      <w:proofErr w:type="spellEnd"/>
      <w:r w:rsidR="00EA1C34">
        <w:rPr>
          <w:rFonts w:ascii="Arial" w:hAnsi="Arial" w:cs="Arial"/>
        </w:rPr>
        <w:t xml:space="preserve"> </w:t>
      </w:r>
      <w:r w:rsidR="00DA56FE">
        <w:rPr>
          <w:rFonts w:ascii="Arial" w:hAnsi="Arial" w:cs="Arial"/>
        </w:rPr>
        <w:t xml:space="preserve">process. </w:t>
      </w:r>
    </w:p>
    <w:p w14:paraId="31BC82EF" w14:textId="20B5801B" w:rsidR="00DE5614" w:rsidRDefault="000E41F7" w:rsidP="00DE5614">
      <w:pPr>
        <w:spacing w:line="360" w:lineRule="auto"/>
        <w:rPr>
          <w:rFonts w:ascii="Arial" w:hAnsi="Arial" w:cs="Arial"/>
          <w:b/>
          <w:bCs/>
        </w:rPr>
      </w:pPr>
      <w:r>
        <w:rPr>
          <w:rFonts w:ascii="Arial" w:hAnsi="Arial" w:cs="Arial"/>
          <w:b/>
          <w:bCs/>
        </w:rPr>
        <w:t xml:space="preserve">    </w:t>
      </w:r>
      <w:r w:rsidR="00DE5614" w:rsidRPr="00E90F25">
        <w:rPr>
          <w:rFonts w:ascii="Arial" w:hAnsi="Arial" w:cs="Arial"/>
          <w:b/>
          <w:bCs/>
        </w:rPr>
        <w:t xml:space="preserve">Compatibility with Keeping Learners </w:t>
      </w:r>
      <w:r w:rsidR="000F28F3">
        <w:rPr>
          <w:rFonts w:ascii="Arial" w:hAnsi="Arial" w:cs="Arial"/>
          <w:b/>
          <w:bCs/>
        </w:rPr>
        <w:t>S</w:t>
      </w:r>
      <w:r w:rsidR="00DE5614" w:rsidRPr="00E90F25">
        <w:rPr>
          <w:rFonts w:ascii="Arial" w:hAnsi="Arial" w:cs="Arial"/>
          <w:b/>
          <w:bCs/>
        </w:rPr>
        <w:t>afe</w:t>
      </w:r>
    </w:p>
    <w:p w14:paraId="09D5005A" w14:textId="31BA3E1A" w:rsidR="00505638" w:rsidRPr="00287DFB" w:rsidRDefault="00F90F5C" w:rsidP="00287DFB">
      <w:pPr>
        <w:spacing w:line="360" w:lineRule="auto"/>
        <w:rPr>
          <w:rFonts w:ascii="Arial" w:hAnsi="Arial" w:cs="Arial"/>
        </w:rPr>
      </w:pPr>
      <w:r w:rsidRPr="00287DFB">
        <w:rPr>
          <w:rFonts w:ascii="Arial" w:hAnsi="Arial" w:cs="Arial"/>
        </w:rPr>
        <w:t xml:space="preserve">The group discussed </w:t>
      </w:r>
      <w:r w:rsidR="00835A63" w:rsidRPr="00287DFB">
        <w:rPr>
          <w:rFonts w:ascii="Arial" w:hAnsi="Arial" w:cs="Arial"/>
        </w:rPr>
        <w:t xml:space="preserve">potential conflicts with </w:t>
      </w:r>
      <w:r w:rsidR="008A0D20" w:rsidRPr="00287DFB">
        <w:rPr>
          <w:rFonts w:ascii="Arial" w:hAnsi="Arial" w:cs="Arial"/>
        </w:rPr>
        <w:t xml:space="preserve">the </w:t>
      </w:r>
      <w:r w:rsidR="007C3BF1" w:rsidRPr="00287DFB">
        <w:rPr>
          <w:rFonts w:ascii="Arial" w:hAnsi="Arial" w:cs="Arial"/>
        </w:rPr>
        <w:t>statutory</w:t>
      </w:r>
      <w:r w:rsidR="008A0D20" w:rsidRPr="00287DFB">
        <w:rPr>
          <w:rFonts w:ascii="Arial" w:hAnsi="Arial" w:cs="Arial"/>
        </w:rPr>
        <w:t xml:space="preserve"> guidance to the Education Act (2002)</w:t>
      </w:r>
      <w:r w:rsidR="00413886">
        <w:rPr>
          <w:rFonts w:ascii="Arial" w:hAnsi="Arial" w:cs="Arial"/>
        </w:rPr>
        <w:t xml:space="preserve"> </w:t>
      </w:r>
      <w:r w:rsidR="007C3BF1" w:rsidRPr="00287DFB">
        <w:rPr>
          <w:rFonts w:ascii="Arial" w:hAnsi="Arial" w:cs="Arial"/>
        </w:rPr>
        <w:t>“</w:t>
      </w:r>
      <w:r w:rsidR="008A0D20" w:rsidRPr="00287DFB">
        <w:rPr>
          <w:rFonts w:ascii="Arial" w:hAnsi="Arial" w:cs="Arial"/>
        </w:rPr>
        <w:t>keeping learners safe</w:t>
      </w:r>
      <w:r w:rsidR="007C3BF1" w:rsidRPr="00287DFB">
        <w:rPr>
          <w:rFonts w:ascii="Arial" w:hAnsi="Arial" w:cs="Arial"/>
        </w:rPr>
        <w:t>”</w:t>
      </w:r>
      <w:r w:rsidR="00290FE6" w:rsidRPr="00287DFB">
        <w:rPr>
          <w:rFonts w:ascii="Arial" w:hAnsi="Arial" w:cs="Arial"/>
        </w:rPr>
        <w:t xml:space="preserve">. Participants described </w:t>
      </w:r>
      <w:r w:rsidR="00505638" w:rsidRPr="00287DFB">
        <w:rPr>
          <w:rFonts w:ascii="Arial" w:hAnsi="Arial" w:cs="Arial"/>
        </w:rPr>
        <w:t xml:space="preserve">how the </w:t>
      </w:r>
      <w:r w:rsidR="00290FE6" w:rsidRPr="00287DFB">
        <w:rPr>
          <w:rFonts w:ascii="Arial" w:hAnsi="Arial" w:cs="Arial"/>
        </w:rPr>
        <w:t>guidance makes provision for</w:t>
      </w:r>
      <w:r w:rsidR="00B1030C" w:rsidRPr="00287DFB">
        <w:rPr>
          <w:rFonts w:ascii="Arial" w:hAnsi="Arial" w:cs="Arial"/>
        </w:rPr>
        <w:t xml:space="preserve"> p</w:t>
      </w:r>
      <w:r w:rsidRPr="00287DFB">
        <w:rPr>
          <w:rFonts w:ascii="Arial" w:hAnsi="Arial" w:cs="Arial"/>
        </w:rPr>
        <w:t>hysical contact with pupils, including restraint</w:t>
      </w:r>
      <w:r w:rsidR="00B1030C" w:rsidRPr="00287DFB">
        <w:rPr>
          <w:rFonts w:ascii="Arial" w:hAnsi="Arial" w:cs="Arial"/>
        </w:rPr>
        <w:t xml:space="preserve">. </w:t>
      </w:r>
      <w:r w:rsidR="000832D6" w:rsidRPr="00287DFB">
        <w:rPr>
          <w:rFonts w:ascii="Arial" w:hAnsi="Arial" w:cs="Arial"/>
        </w:rPr>
        <w:t>The</w:t>
      </w:r>
      <w:r w:rsidR="00287DFB" w:rsidRPr="00287DFB">
        <w:rPr>
          <w:rFonts w:ascii="Arial" w:hAnsi="Arial" w:cs="Arial"/>
        </w:rPr>
        <w:t xml:space="preserve"> following</w:t>
      </w:r>
      <w:r w:rsidR="000832D6" w:rsidRPr="00287DFB">
        <w:rPr>
          <w:rFonts w:ascii="Arial" w:hAnsi="Arial" w:cs="Arial"/>
        </w:rPr>
        <w:t xml:space="preserve"> appropriate extract from the guidance </w:t>
      </w:r>
      <w:r w:rsidR="00B1030C" w:rsidRPr="00287DFB">
        <w:rPr>
          <w:rFonts w:ascii="Arial" w:hAnsi="Arial" w:cs="Arial"/>
        </w:rPr>
        <w:t xml:space="preserve">was </w:t>
      </w:r>
      <w:r w:rsidR="00505638" w:rsidRPr="00287DFB">
        <w:rPr>
          <w:rFonts w:ascii="Arial" w:hAnsi="Arial" w:cs="Arial"/>
        </w:rPr>
        <w:t xml:space="preserve">shared online for participants to </w:t>
      </w:r>
      <w:r w:rsidR="002B77A9" w:rsidRPr="00287DFB">
        <w:rPr>
          <w:rFonts w:ascii="Arial" w:hAnsi="Arial" w:cs="Arial"/>
        </w:rPr>
        <w:t>consider.</w:t>
      </w:r>
    </w:p>
    <w:p w14:paraId="6B6649AD" w14:textId="3679D958" w:rsidR="00F90F5C" w:rsidRPr="00413886" w:rsidRDefault="002E687B" w:rsidP="00287DFB">
      <w:pPr>
        <w:spacing w:line="360" w:lineRule="auto"/>
        <w:rPr>
          <w:rFonts w:ascii="Arial" w:hAnsi="Arial" w:cs="Arial"/>
          <w:i/>
          <w:iCs/>
        </w:rPr>
      </w:pPr>
      <w:r>
        <w:rPr>
          <w:rFonts w:ascii="Arial" w:hAnsi="Arial" w:cs="Arial"/>
          <w:i/>
          <w:iCs/>
        </w:rPr>
        <w:lastRenderedPageBreak/>
        <w:t>“</w:t>
      </w:r>
      <w:r w:rsidR="00413886" w:rsidRPr="00413886">
        <w:rPr>
          <w:rFonts w:ascii="Arial" w:hAnsi="Arial" w:cs="Arial"/>
          <w:i/>
          <w:iCs/>
        </w:rPr>
        <w:t>A</w:t>
      </w:r>
      <w:r w:rsidR="00F90F5C" w:rsidRPr="00413886">
        <w:rPr>
          <w:rFonts w:ascii="Arial" w:hAnsi="Arial" w:cs="Arial"/>
          <w:i/>
          <w:iCs/>
        </w:rPr>
        <w:t xml:space="preserve"> teacher or member of staff may have to use reasonable force to stop a child hurting themselves or someone else.</w:t>
      </w:r>
      <w:r w:rsidR="0008407D">
        <w:rPr>
          <w:rFonts w:ascii="Arial" w:hAnsi="Arial" w:cs="Arial"/>
          <w:i/>
          <w:iCs/>
        </w:rPr>
        <w:t>”</w:t>
      </w:r>
    </w:p>
    <w:p w14:paraId="682FAA36" w14:textId="01D3D794" w:rsidR="00413886" w:rsidRPr="0075112E" w:rsidRDefault="00D32C72" w:rsidP="00DE5614">
      <w:pPr>
        <w:spacing w:line="360" w:lineRule="auto"/>
        <w:rPr>
          <w:rFonts w:ascii="Arial" w:hAnsi="Arial" w:cs="Arial"/>
        </w:rPr>
      </w:pPr>
      <w:r w:rsidRPr="0075112E">
        <w:rPr>
          <w:rFonts w:ascii="Arial" w:hAnsi="Arial" w:cs="Arial"/>
        </w:rPr>
        <w:t xml:space="preserve">Participants described how this </w:t>
      </w:r>
      <w:r w:rsidR="0075112E" w:rsidRPr="0075112E">
        <w:rPr>
          <w:rFonts w:ascii="Arial" w:hAnsi="Arial" w:cs="Arial"/>
        </w:rPr>
        <w:t>guidance</w:t>
      </w:r>
      <w:r w:rsidRPr="0075112E">
        <w:rPr>
          <w:rFonts w:ascii="Arial" w:hAnsi="Arial" w:cs="Arial"/>
        </w:rPr>
        <w:t xml:space="preserve"> </w:t>
      </w:r>
      <w:r w:rsidR="0075112E">
        <w:rPr>
          <w:rFonts w:ascii="Arial" w:hAnsi="Arial" w:cs="Arial"/>
        </w:rPr>
        <w:t xml:space="preserve">is </w:t>
      </w:r>
      <w:r w:rsidR="0052487E">
        <w:rPr>
          <w:rFonts w:ascii="Arial" w:hAnsi="Arial" w:cs="Arial"/>
        </w:rPr>
        <w:t>sometimes</w:t>
      </w:r>
      <w:r w:rsidRPr="0075112E">
        <w:rPr>
          <w:rFonts w:ascii="Arial" w:hAnsi="Arial" w:cs="Arial"/>
        </w:rPr>
        <w:t xml:space="preserve"> used as a defence in </w:t>
      </w:r>
      <w:r w:rsidR="0075112E" w:rsidRPr="0075112E">
        <w:rPr>
          <w:rFonts w:ascii="Arial" w:hAnsi="Arial" w:cs="Arial"/>
        </w:rPr>
        <w:t>cases of</w:t>
      </w:r>
      <w:r w:rsidRPr="0075112E">
        <w:rPr>
          <w:rFonts w:ascii="Arial" w:hAnsi="Arial" w:cs="Arial"/>
        </w:rPr>
        <w:t xml:space="preserve"> </w:t>
      </w:r>
      <w:r w:rsidR="0075112E" w:rsidRPr="0075112E">
        <w:rPr>
          <w:rFonts w:ascii="Arial" w:hAnsi="Arial" w:cs="Arial"/>
        </w:rPr>
        <w:t>alleged</w:t>
      </w:r>
      <w:r w:rsidRPr="0075112E">
        <w:rPr>
          <w:rFonts w:ascii="Arial" w:hAnsi="Arial" w:cs="Arial"/>
        </w:rPr>
        <w:t xml:space="preserve"> assault</w:t>
      </w:r>
      <w:r w:rsidR="0052487E">
        <w:rPr>
          <w:rFonts w:ascii="Arial" w:hAnsi="Arial" w:cs="Arial"/>
        </w:rPr>
        <w:t xml:space="preserve"> against a child.</w:t>
      </w:r>
    </w:p>
    <w:p w14:paraId="692C4089" w14:textId="7E75541B" w:rsidR="00DE5614" w:rsidRDefault="00024BB4" w:rsidP="00DE5614">
      <w:pPr>
        <w:spacing w:line="360" w:lineRule="auto"/>
        <w:rPr>
          <w:rFonts w:ascii="Arial" w:hAnsi="Arial" w:cs="Arial"/>
          <w:b/>
          <w:bCs/>
        </w:rPr>
      </w:pPr>
      <w:r>
        <w:rPr>
          <w:rFonts w:ascii="Arial" w:hAnsi="Arial" w:cs="Arial"/>
          <w:b/>
          <w:bCs/>
        </w:rPr>
        <w:t xml:space="preserve"> </w:t>
      </w:r>
      <w:r w:rsidR="000E41F7">
        <w:rPr>
          <w:rFonts w:ascii="Arial" w:hAnsi="Arial" w:cs="Arial"/>
          <w:b/>
          <w:bCs/>
        </w:rPr>
        <w:t xml:space="preserve">  </w:t>
      </w:r>
      <w:proofErr w:type="spellStart"/>
      <w:r w:rsidR="003A6FE2" w:rsidRPr="000C0840">
        <w:rPr>
          <w:rFonts w:ascii="Arial" w:hAnsi="Arial" w:cs="Arial"/>
          <w:b/>
          <w:bCs/>
        </w:rPr>
        <w:t>PiPOT</w:t>
      </w:r>
      <w:proofErr w:type="spellEnd"/>
      <w:r w:rsidR="003A6FE2" w:rsidRPr="000C0840">
        <w:rPr>
          <w:rFonts w:ascii="Arial" w:hAnsi="Arial" w:cs="Arial"/>
          <w:b/>
          <w:bCs/>
        </w:rPr>
        <w:t xml:space="preserve">, </w:t>
      </w:r>
      <w:r w:rsidR="000314A0">
        <w:rPr>
          <w:rFonts w:ascii="Arial" w:hAnsi="Arial" w:cs="Arial"/>
          <w:b/>
          <w:bCs/>
        </w:rPr>
        <w:t>procedures</w:t>
      </w:r>
      <w:r w:rsidR="00DE5614" w:rsidRPr="00E90F25">
        <w:rPr>
          <w:rFonts w:ascii="Arial" w:hAnsi="Arial" w:cs="Arial"/>
          <w:b/>
          <w:bCs/>
        </w:rPr>
        <w:t xml:space="preserve"> outcomes</w:t>
      </w:r>
    </w:p>
    <w:p w14:paraId="78085958" w14:textId="009B2EAD" w:rsidR="00F87131" w:rsidRPr="00287DFB" w:rsidRDefault="00B7284B" w:rsidP="00F87131">
      <w:pPr>
        <w:spacing w:line="360" w:lineRule="auto"/>
        <w:rPr>
          <w:rFonts w:ascii="Arial" w:hAnsi="Arial" w:cs="Arial"/>
        </w:rPr>
      </w:pPr>
      <w:r w:rsidRPr="00CE4815">
        <w:rPr>
          <w:rFonts w:ascii="Arial" w:hAnsi="Arial" w:cs="Arial"/>
        </w:rPr>
        <w:t>Further to previous discussion</w:t>
      </w:r>
      <w:r w:rsidR="000D254E" w:rsidRPr="00CE4815">
        <w:rPr>
          <w:rFonts w:ascii="Arial" w:hAnsi="Arial" w:cs="Arial"/>
        </w:rPr>
        <w:t xml:space="preserve">, </w:t>
      </w:r>
      <w:r w:rsidR="00E60428" w:rsidRPr="00CE4815">
        <w:rPr>
          <w:rFonts w:ascii="Arial" w:hAnsi="Arial" w:cs="Arial"/>
        </w:rPr>
        <w:t xml:space="preserve">the outcomes </w:t>
      </w:r>
      <w:r w:rsidR="00951040" w:rsidRPr="00CE4815">
        <w:rPr>
          <w:rFonts w:ascii="Arial" w:hAnsi="Arial" w:cs="Arial"/>
        </w:rPr>
        <w:t xml:space="preserve">section of the </w:t>
      </w:r>
      <w:r w:rsidR="00CE4815" w:rsidRPr="00CE4815">
        <w:rPr>
          <w:rFonts w:ascii="Arial" w:hAnsi="Arial" w:cs="Arial"/>
        </w:rPr>
        <w:t xml:space="preserve">procedures prompted </w:t>
      </w:r>
      <w:r w:rsidR="00CE4815">
        <w:rPr>
          <w:rFonts w:ascii="Arial" w:hAnsi="Arial" w:cs="Arial"/>
        </w:rPr>
        <w:t xml:space="preserve">much debate. </w:t>
      </w:r>
      <w:r w:rsidR="001301E6">
        <w:rPr>
          <w:rFonts w:ascii="Arial" w:hAnsi="Arial" w:cs="Arial"/>
        </w:rPr>
        <w:t xml:space="preserve">One participant </w:t>
      </w:r>
      <w:r w:rsidR="005D3490">
        <w:rPr>
          <w:rFonts w:ascii="Arial" w:hAnsi="Arial" w:cs="Arial"/>
        </w:rPr>
        <w:t xml:space="preserve">felt strongly that the outcomes </w:t>
      </w:r>
      <w:r w:rsidR="009E5673">
        <w:rPr>
          <w:rFonts w:ascii="Arial" w:hAnsi="Arial" w:cs="Arial"/>
        </w:rPr>
        <w:t xml:space="preserve">were not compatible with the aims of the procedures. The participant felt that </w:t>
      </w:r>
      <w:r w:rsidR="00B01453">
        <w:rPr>
          <w:rFonts w:ascii="Arial" w:hAnsi="Arial" w:cs="Arial"/>
        </w:rPr>
        <w:t xml:space="preserve">outcomes were set in a way </w:t>
      </w:r>
      <w:r w:rsidR="00C8622A">
        <w:rPr>
          <w:rFonts w:ascii="Arial" w:hAnsi="Arial" w:cs="Arial"/>
        </w:rPr>
        <w:t>that is aimed at proving guilt or innocence</w:t>
      </w:r>
      <w:r w:rsidR="00250E64">
        <w:rPr>
          <w:rFonts w:ascii="Arial" w:hAnsi="Arial" w:cs="Arial"/>
        </w:rPr>
        <w:t xml:space="preserve">, albeit on a balance of probability, rather than </w:t>
      </w:r>
      <w:r w:rsidR="00A86A4A">
        <w:rPr>
          <w:rFonts w:ascii="Arial" w:hAnsi="Arial" w:cs="Arial"/>
        </w:rPr>
        <w:t xml:space="preserve">deciding on current and ongoing </w:t>
      </w:r>
      <w:r w:rsidR="0095079F">
        <w:rPr>
          <w:rFonts w:ascii="Arial" w:hAnsi="Arial" w:cs="Arial"/>
        </w:rPr>
        <w:t>risk. Some</w:t>
      </w:r>
      <w:r w:rsidR="00A86A4A">
        <w:rPr>
          <w:rFonts w:ascii="Arial" w:hAnsi="Arial" w:cs="Arial"/>
        </w:rPr>
        <w:t xml:space="preserve"> participants agreed with this viewpoint however others felt that </w:t>
      </w:r>
      <w:r w:rsidR="00B27602">
        <w:rPr>
          <w:rFonts w:ascii="Arial" w:hAnsi="Arial" w:cs="Arial"/>
        </w:rPr>
        <w:t>a decision needed to be made as to whether the alleged incident had occurred or not</w:t>
      </w:r>
      <w:r w:rsidR="007B6D4F">
        <w:rPr>
          <w:rFonts w:ascii="Arial" w:hAnsi="Arial" w:cs="Arial"/>
        </w:rPr>
        <w:t xml:space="preserve"> </w:t>
      </w:r>
      <w:r w:rsidR="00514230">
        <w:rPr>
          <w:rFonts w:ascii="Arial" w:hAnsi="Arial" w:cs="Arial"/>
        </w:rPr>
        <w:t>as this</w:t>
      </w:r>
      <w:r w:rsidR="007B6D4F">
        <w:rPr>
          <w:rFonts w:ascii="Arial" w:hAnsi="Arial" w:cs="Arial"/>
        </w:rPr>
        <w:t xml:space="preserve"> would be the trigger for other processes. One participant gave an example of when </w:t>
      </w:r>
      <w:r w:rsidR="00514230">
        <w:rPr>
          <w:rFonts w:ascii="Arial" w:hAnsi="Arial" w:cs="Arial"/>
        </w:rPr>
        <w:t>an incident had happened</w:t>
      </w:r>
      <w:r w:rsidR="0090651E">
        <w:rPr>
          <w:rFonts w:ascii="Arial" w:hAnsi="Arial" w:cs="Arial"/>
        </w:rPr>
        <w:t>, therefore substantiated</w:t>
      </w:r>
      <w:r w:rsidR="00C24FBA">
        <w:rPr>
          <w:rFonts w:ascii="Arial" w:hAnsi="Arial" w:cs="Arial"/>
        </w:rPr>
        <w:t xml:space="preserve">, but it presented no risk to children or adults but </w:t>
      </w:r>
      <w:r w:rsidR="00BB2CDA">
        <w:rPr>
          <w:rFonts w:ascii="Arial" w:hAnsi="Arial" w:cs="Arial"/>
        </w:rPr>
        <w:t>based on</w:t>
      </w:r>
      <w:r w:rsidR="00C24FBA">
        <w:rPr>
          <w:rFonts w:ascii="Arial" w:hAnsi="Arial" w:cs="Arial"/>
        </w:rPr>
        <w:t xml:space="preserve"> </w:t>
      </w:r>
      <w:r w:rsidR="008834F0">
        <w:rPr>
          <w:rFonts w:ascii="Arial" w:hAnsi="Arial" w:cs="Arial"/>
        </w:rPr>
        <w:t>a substantiated outcome was dismissed by the employer</w:t>
      </w:r>
      <w:r w:rsidR="00B27602">
        <w:rPr>
          <w:rFonts w:ascii="Arial" w:hAnsi="Arial" w:cs="Arial"/>
        </w:rPr>
        <w:t xml:space="preserve">. </w:t>
      </w:r>
      <w:r w:rsidR="00A95B02">
        <w:rPr>
          <w:rFonts w:ascii="Arial" w:hAnsi="Arial" w:cs="Arial"/>
        </w:rPr>
        <w:t xml:space="preserve">All </w:t>
      </w:r>
      <w:r w:rsidR="00D42269">
        <w:rPr>
          <w:rFonts w:ascii="Arial" w:hAnsi="Arial" w:cs="Arial"/>
        </w:rPr>
        <w:t>participants</w:t>
      </w:r>
      <w:r w:rsidR="00A95B02">
        <w:rPr>
          <w:rFonts w:ascii="Arial" w:hAnsi="Arial" w:cs="Arial"/>
        </w:rPr>
        <w:t xml:space="preserve"> confirmed the focus of meeting to be on risk</w:t>
      </w:r>
      <w:r w:rsidR="00D42269">
        <w:rPr>
          <w:rFonts w:ascii="Arial" w:hAnsi="Arial" w:cs="Arial"/>
        </w:rPr>
        <w:t>.</w:t>
      </w:r>
      <w:r w:rsidR="009F74AE">
        <w:rPr>
          <w:rFonts w:ascii="Arial" w:hAnsi="Arial" w:cs="Arial"/>
        </w:rPr>
        <w:t xml:space="preserve"> Each</w:t>
      </w:r>
      <w:r w:rsidR="003219C8">
        <w:rPr>
          <w:rFonts w:ascii="Arial" w:hAnsi="Arial" w:cs="Arial"/>
        </w:rPr>
        <w:t xml:space="preserve"> participant described how they </w:t>
      </w:r>
      <w:r w:rsidR="00443486">
        <w:rPr>
          <w:rFonts w:ascii="Arial" w:hAnsi="Arial" w:cs="Arial"/>
        </w:rPr>
        <w:t>ensure</w:t>
      </w:r>
      <w:r w:rsidR="003219C8">
        <w:rPr>
          <w:rFonts w:ascii="Arial" w:hAnsi="Arial" w:cs="Arial"/>
        </w:rPr>
        <w:t xml:space="preserve"> the focus </w:t>
      </w:r>
      <w:r w:rsidR="00443486">
        <w:rPr>
          <w:rFonts w:ascii="Arial" w:hAnsi="Arial" w:cs="Arial"/>
        </w:rPr>
        <w:t xml:space="preserve">of the meeting </w:t>
      </w:r>
      <w:r w:rsidR="003219C8">
        <w:rPr>
          <w:rFonts w:ascii="Arial" w:hAnsi="Arial" w:cs="Arial"/>
        </w:rPr>
        <w:t>is on managing risk</w:t>
      </w:r>
      <w:r w:rsidR="00443486">
        <w:rPr>
          <w:rFonts w:ascii="Arial" w:hAnsi="Arial" w:cs="Arial"/>
        </w:rPr>
        <w:t>.</w:t>
      </w:r>
    </w:p>
    <w:p w14:paraId="79EAB11F" w14:textId="6F6803C6" w:rsidR="00DF49EE" w:rsidRPr="00287DFB" w:rsidRDefault="00DF49EE" w:rsidP="00DF49EE">
      <w:pPr>
        <w:spacing w:line="360" w:lineRule="auto"/>
        <w:rPr>
          <w:rFonts w:ascii="Arial" w:hAnsi="Arial" w:cs="Arial"/>
        </w:rPr>
      </w:pPr>
      <w:r>
        <w:rPr>
          <w:rFonts w:ascii="Arial" w:hAnsi="Arial" w:cs="Arial"/>
        </w:rPr>
        <w:t xml:space="preserve">The participant disagreed and argued that the fact that an incident had or hadn’t occurred is not indicative of the risk of harm.  </w:t>
      </w:r>
    </w:p>
    <w:p w14:paraId="61B4B457" w14:textId="3A97251A" w:rsidR="00DE5614" w:rsidRDefault="000E41F7" w:rsidP="00DE5614">
      <w:pPr>
        <w:spacing w:line="360" w:lineRule="auto"/>
        <w:rPr>
          <w:rFonts w:ascii="Arial" w:hAnsi="Arial" w:cs="Arial"/>
          <w:b/>
          <w:bCs/>
        </w:rPr>
      </w:pPr>
      <w:r>
        <w:rPr>
          <w:rFonts w:ascii="Arial" w:hAnsi="Arial" w:cs="Arial"/>
          <w:b/>
          <w:bCs/>
        </w:rPr>
        <w:t xml:space="preserve">     </w:t>
      </w:r>
      <w:r w:rsidR="00DE5614" w:rsidRPr="00E90F25">
        <w:rPr>
          <w:rFonts w:ascii="Arial" w:hAnsi="Arial" w:cs="Arial"/>
          <w:b/>
          <w:bCs/>
        </w:rPr>
        <w:t xml:space="preserve">Communicating the outcome </w:t>
      </w:r>
      <w:r w:rsidR="0088220B">
        <w:rPr>
          <w:rFonts w:ascii="Arial" w:hAnsi="Arial" w:cs="Arial"/>
          <w:b/>
          <w:bCs/>
        </w:rPr>
        <w:t xml:space="preserve">of the process </w:t>
      </w:r>
      <w:r w:rsidR="00DE5614" w:rsidRPr="00E90F25">
        <w:rPr>
          <w:rFonts w:ascii="Arial" w:hAnsi="Arial" w:cs="Arial"/>
          <w:b/>
          <w:bCs/>
        </w:rPr>
        <w:t xml:space="preserve">with the </w:t>
      </w:r>
      <w:proofErr w:type="spellStart"/>
      <w:r w:rsidR="00DE5614" w:rsidRPr="00E90F25">
        <w:rPr>
          <w:rFonts w:ascii="Arial" w:hAnsi="Arial" w:cs="Arial"/>
          <w:b/>
          <w:bCs/>
        </w:rPr>
        <w:t>PiP</w:t>
      </w:r>
      <w:r w:rsidR="00A417AE">
        <w:rPr>
          <w:rFonts w:ascii="Arial" w:hAnsi="Arial" w:cs="Arial"/>
          <w:b/>
          <w:bCs/>
        </w:rPr>
        <w:t>OT</w:t>
      </w:r>
      <w:proofErr w:type="spellEnd"/>
    </w:p>
    <w:p w14:paraId="0568A1B4" w14:textId="256F99E0" w:rsidR="00735948" w:rsidRPr="0088220B" w:rsidRDefault="00735948" w:rsidP="00DE5614">
      <w:pPr>
        <w:spacing w:line="360" w:lineRule="auto"/>
        <w:rPr>
          <w:rFonts w:ascii="Arial" w:hAnsi="Arial" w:cs="Arial"/>
        </w:rPr>
      </w:pPr>
      <w:r w:rsidRPr="0088220B">
        <w:rPr>
          <w:rFonts w:ascii="Arial" w:hAnsi="Arial" w:cs="Arial"/>
        </w:rPr>
        <w:t xml:space="preserve">The group felt that this had previously been discussed but </w:t>
      </w:r>
      <w:r w:rsidR="0088220B" w:rsidRPr="0088220B">
        <w:rPr>
          <w:rFonts w:ascii="Arial" w:hAnsi="Arial" w:cs="Arial"/>
        </w:rPr>
        <w:t>reiterated</w:t>
      </w:r>
      <w:r w:rsidRPr="0088220B">
        <w:rPr>
          <w:rFonts w:ascii="Arial" w:hAnsi="Arial" w:cs="Arial"/>
        </w:rPr>
        <w:t xml:space="preserve"> the importance of ensuring the </w:t>
      </w:r>
      <w:r w:rsidR="0088220B" w:rsidRPr="0088220B">
        <w:rPr>
          <w:rFonts w:ascii="Arial" w:hAnsi="Arial" w:cs="Arial"/>
        </w:rPr>
        <w:t>P</w:t>
      </w:r>
      <w:r w:rsidR="0088220B">
        <w:rPr>
          <w:rFonts w:ascii="Arial" w:hAnsi="Arial" w:cs="Arial"/>
        </w:rPr>
        <w:t>I</w:t>
      </w:r>
      <w:r w:rsidR="0088220B" w:rsidRPr="0088220B">
        <w:rPr>
          <w:rFonts w:ascii="Arial" w:hAnsi="Arial" w:cs="Arial"/>
        </w:rPr>
        <w:t xml:space="preserve">POTS </w:t>
      </w:r>
      <w:r w:rsidR="0088220B">
        <w:rPr>
          <w:rFonts w:ascii="Arial" w:hAnsi="Arial" w:cs="Arial"/>
        </w:rPr>
        <w:t xml:space="preserve">voice is </w:t>
      </w:r>
      <w:r w:rsidR="00DE0CF7">
        <w:rPr>
          <w:rFonts w:ascii="Arial" w:hAnsi="Arial" w:cs="Arial"/>
        </w:rPr>
        <w:t>independently</w:t>
      </w:r>
      <w:r w:rsidR="0088220B">
        <w:rPr>
          <w:rFonts w:ascii="Arial" w:hAnsi="Arial" w:cs="Arial"/>
        </w:rPr>
        <w:t xml:space="preserve"> heard throughout the process </w:t>
      </w:r>
      <w:r w:rsidR="0043225B">
        <w:rPr>
          <w:rFonts w:ascii="Arial" w:hAnsi="Arial" w:cs="Arial"/>
        </w:rPr>
        <w:t xml:space="preserve">and felt strongly </w:t>
      </w:r>
      <w:r w:rsidR="0068730A">
        <w:rPr>
          <w:rFonts w:ascii="Arial" w:hAnsi="Arial" w:cs="Arial"/>
        </w:rPr>
        <w:t xml:space="preserve">that communication with </w:t>
      </w:r>
      <w:proofErr w:type="spellStart"/>
      <w:r w:rsidR="0068730A">
        <w:rPr>
          <w:rFonts w:ascii="Arial" w:hAnsi="Arial" w:cs="Arial"/>
        </w:rPr>
        <w:t>PiP</w:t>
      </w:r>
      <w:r w:rsidR="00742B5C">
        <w:rPr>
          <w:rFonts w:ascii="Arial" w:hAnsi="Arial" w:cs="Arial"/>
        </w:rPr>
        <w:t>OT</w:t>
      </w:r>
      <w:proofErr w:type="spellEnd"/>
      <w:r w:rsidR="0068730A">
        <w:rPr>
          <w:rFonts w:ascii="Arial" w:hAnsi="Arial" w:cs="Arial"/>
        </w:rPr>
        <w:t xml:space="preserve"> lies with the employer, this includes communicating the outcome </w:t>
      </w:r>
      <w:r w:rsidR="00742B5C">
        <w:rPr>
          <w:rFonts w:ascii="Arial" w:hAnsi="Arial" w:cs="Arial"/>
        </w:rPr>
        <w:t xml:space="preserve">of the </w:t>
      </w:r>
      <w:r w:rsidR="00F142B0">
        <w:rPr>
          <w:rFonts w:ascii="Arial" w:hAnsi="Arial" w:cs="Arial"/>
        </w:rPr>
        <w:t>process.</w:t>
      </w:r>
    </w:p>
    <w:p w14:paraId="6C774F03" w14:textId="2748C09B" w:rsidR="00DE5614" w:rsidRDefault="00111CC3" w:rsidP="00DE5614">
      <w:pPr>
        <w:spacing w:line="360" w:lineRule="auto"/>
        <w:rPr>
          <w:rFonts w:ascii="Arial" w:hAnsi="Arial" w:cs="Arial"/>
          <w:b/>
          <w:bCs/>
        </w:rPr>
      </w:pPr>
      <w:r>
        <w:rPr>
          <w:rFonts w:ascii="Arial" w:hAnsi="Arial" w:cs="Arial"/>
          <w:b/>
          <w:bCs/>
        </w:rPr>
        <w:t xml:space="preserve">   </w:t>
      </w:r>
      <w:r w:rsidR="000E41F7">
        <w:rPr>
          <w:rFonts w:ascii="Arial" w:hAnsi="Arial" w:cs="Arial"/>
          <w:b/>
          <w:bCs/>
        </w:rPr>
        <w:t xml:space="preserve"> A</w:t>
      </w:r>
      <w:r w:rsidR="00DE5614" w:rsidRPr="00E90F25">
        <w:rPr>
          <w:rFonts w:ascii="Arial" w:hAnsi="Arial" w:cs="Arial"/>
          <w:b/>
          <w:bCs/>
        </w:rPr>
        <w:t>p</w:t>
      </w:r>
      <w:r w:rsidR="000E41F7">
        <w:rPr>
          <w:rFonts w:ascii="Arial" w:hAnsi="Arial" w:cs="Arial"/>
          <w:b/>
          <w:bCs/>
        </w:rPr>
        <w:t>p</w:t>
      </w:r>
      <w:r w:rsidR="00DE5614" w:rsidRPr="00E90F25">
        <w:rPr>
          <w:rFonts w:ascii="Arial" w:hAnsi="Arial" w:cs="Arial"/>
          <w:b/>
          <w:bCs/>
        </w:rPr>
        <w:t>eals/ Complaints</w:t>
      </w:r>
    </w:p>
    <w:p w14:paraId="7DDC162A" w14:textId="5F3DF8F8" w:rsidR="00085A21" w:rsidRPr="00C46B34" w:rsidRDefault="00085A21" w:rsidP="00DE5614">
      <w:pPr>
        <w:spacing w:line="360" w:lineRule="auto"/>
        <w:rPr>
          <w:rFonts w:ascii="Arial" w:hAnsi="Arial" w:cs="Arial"/>
        </w:rPr>
      </w:pPr>
      <w:r w:rsidRPr="00C46B34">
        <w:rPr>
          <w:rFonts w:ascii="Arial" w:hAnsi="Arial" w:cs="Arial"/>
        </w:rPr>
        <w:t xml:space="preserve">The group discussed the lack of appeals process for the </w:t>
      </w:r>
      <w:proofErr w:type="spellStart"/>
      <w:r w:rsidRPr="00C46B34">
        <w:rPr>
          <w:rFonts w:ascii="Arial" w:hAnsi="Arial" w:cs="Arial"/>
        </w:rPr>
        <w:t>PiPOT</w:t>
      </w:r>
      <w:proofErr w:type="spellEnd"/>
      <w:r w:rsidRPr="00C46B34">
        <w:rPr>
          <w:rFonts w:ascii="Arial" w:hAnsi="Arial" w:cs="Arial"/>
        </w:rPr>
        <w:t xml:space="preserve"> process</w:t>
      </w:r>
      <w:r w:rsidR="00257D98" w:rsidRPr="00C46B34">
        <w:rPr>
          <w:rFonts w:ascii="Arial" w:hAnsi="Arial" w:cs="Arial"/>
        </w:rPr>
        <w:t xml:space="preserve"> or mechanisms for complaint.</w:t>
      </w:r>
      <w:r w:rsidR="003743D4" w:rsidRPr="00C46B34">
        <w:rPr>
          <w:rFonts w:ascii="Arial" w:hAnsi="Arial" w:cs="Arial"/>
        </w:rPr>
        <w:t xml:space="preserve"> Participants shared examples of complaints received and how they had tried to manage them</w:t>
      </w:r>
      <w:r w:rsidR="00CB6D67">
        <w:rPr>
          <w:rFonts w:ascii="Arial" w:hAnsi="Arial" w:cs="Arial"/>
        </w:rPr>
        <w:t>.</w:t>
      </w:r>
    </w:p>
    <w:p w14:paraId="342A708B" w14:textId="0DFAF5C4" w:rsidR="000A6C9E" w:rsidRPr="00C46B34" w:rsidRDefault="007F50EA" w:rsidP="00C46B34">
      <w:pPr>
        <w:spacing w:line="360" w:lineRule="auto"/>
        <w:jc w:val="both"/>
        <w:rPr>
          <w:rFonts w:ascii="Arial" w:hAnsi="Arial" w:cs="Arial"/>
        </w:rPr>
      </w:pPr>
      <w:r w:rsidRPr="00C46B34">
        <w:rPr>
          <w:rFonts w:ascii="Arial" w:hAnsi="Arial" w:cs="Arial"/>
        </w:rPr>
        <w:t>One participant also raised</w:t>
      </w:r>
      <w:r w:rsidR="000A6C9E" w:rsidRPr="00C46B34">
        <w:rPr>
          <w:rFonts w:ascii="Arial" w:hAnsi="Arial" w:cs="Arial"/>
        </w:rPr>
        <w:t xml:space="preserve"> concern that </w:t>
      </w:r>
      <w:r w:rsidR="00C04EE3" w:rsidRPr="00C46B34">
        <w:rPr>
          <w:rFonts w:ascii="Arial" w:hAnsi="Arial" w:cs="Arial"/>
        </w:rPr>
        <w:t xml:space="preserve">the </w:t>
      </w:r>
      <w:r w:rsidR="000A6C9E" w:rsidRPr="00C46B34">
        <w:rPr>
          <w:rFonts w:ascii="Arial" w:hAnsi="Arial" w:cs="Arial"/>
        </w:rPr>
        <w:t xml:space="preserve">LADO (Local Authority Designated Officer) </w:t>
      </w:r>
      <w:r w:rsidR="003838D9" w:rsidRPr="00C46B34">
        <w:rPr>
          <w:rFonts w:ascii="Arial" w:hAnsi="Arial" w:cs="Arial"/>
        </w:rPr>
        <w:t>was not</w:t>
      </w:r>
      <w:r w:rsidR="000A6C9E" w:rsidRPr="00C46B34">
        <w:rPr>
          <w:rFonts w:ascii="Arial" w:hAnsi="Arial" w:cs="Arial"/>
        </w:rPr>
        <w:t xml:space="preserve"> protected in the decision-making process and are exposed to receiving complaints</w:t>
      </w:r>
      <w:r w:rsidR="00DB5B55" w:rsidRPr="00C46B34">
        <w:rPr>
          <w:rFonts w:ascii="Arial" w:hAnsi="Arial" w:cs="Arial"/>
        </w:rPr>
        <w:t xml:space="preserve">. The participant shared an example </w:t>
      </w:r>
      <w:r w:rsidR="003838D9" w:rsidRPr="00C46B34">
        <w:rPr>
          <w:rFonts w:ascii="Arial" w:hAnsi="Arial" w:cs="Arial"/>
        </w:rPr>
        <w:t>of a</w:t>
      </w:r>
      <w:r w:rsidR="007F243D" w:rsidRPr="00C46B34">
        <w:rPr>
          <w:rFonts w:ascii="Arial" w:hAnsi="Arial" w:cs="Arial"/>
        </w:rPr>
        <w:t xml:space="preserve"> challenge to the </w:t>
      </w:r>
      <w:proofErr w:type="spellStart"/>
      <w:r w:rsidR="007F243D" w:rsidRPr="00C46B34">
        <w:rPr>
          <w:rFonts w:ascii="Arial" w:hAnsi="Arial" w:cs="Arial"/>
        </w:rPr>
        <w:t>PiPOT</w:t>
      </w:r>
      <w:proofErr w:type="spellEnd"/>
      <w:r w:rsidR="007F243D" w:rsidRPr="00C46B34">
        <w:rPr>
          <w:rFonts w:ascii="Arial" w:hAnsi="Arial" w:cs="Arial"/>
        </w:rPr>
        <w:t xml:space="preserve"> process outcome</w:t>
      </w:r>
      <w:r w:rsidR="003D52C6" w:rsidRPr="00C46B34">
        <w:rPr>
          <w:rFonts w:ascii="Arial" w:hAnsi="Arial" w:cs="Arial"/>
        </w:rPr>
        <w:t xml:space="preserve"> which was decided one year </w:t>
      </w:r>
      <w:r w:rsidR="00EF76D5" w:rsidRPr="00C46B34">
        <w:rPr>
          <w:rFonts w:ascii="Arial" w:hAnsi="Arial" w:cs="Arial"/>
        </w:rPr>
        <w:t>before</w:t>
      </w:r>
      <w:r w:rsidR="00C04EE3" w:rsidRPr="00C46B34">
        <w:rPr>
          <w:rFonts w:ascii="Arial" w:hAnsi="Arial" w:cs="Arial"/>
        </w:rPr>
        <w:t xml:space="preserve"> a</w:t>
      </w:r>
      <w:r w:rsidR="003D52C6" w:rsidRPr="00C46B34">
        <w:rPr>
          <w:rFonts w:ascii="Arial" w:hAnsi="Arial" w:cs="Arial"/>
        </w:rPr>
        <w:t xml:space="preserve"> C</w:t>
      </w:r>
      <w:r w:rsidR="00A56056" w:rsidRPr="00C46B34">
        <w:rPr>
          <w:rFonts w:ascii="Arial" w:hAnsi="Arial" w:cs="Arial"/>
        </w:rPr>
        <w:t xml:space="preserve">rown </w:t>
      </w:r>
      <w:r w:rsidR="003D52C6" w:rsidRPr="00C46B34">
        <w:rPr>
          <w:rFonts w:ascii="Arial" w:hAnsi="Arial" w:cs="Arial"/>
        </w:rPr>
        <w:t>P</w:t>
      </w:r>
      <w:r w:rsidR="00A56056" w:rsidRPr="00C46B34">
        <w:rPr>
          <w:rFonts w:ascii="Arial" w:hAnsi="Arial" w:cs="Arial"/>
        </w:rPr>
        <w:t xml:space="preserve">rosecution </w:t>
      </w:r>
      <w:r w:rsidR="003D52C6" w:rsidRPr="00C46B34">
        <w:rPr>
          <w:rFonts w:ascii="Arial" w:hAnsi="Arial" w:cs="Arial"/>
        </w:rPr>
        <w:t>S</w:t>
      </w:r>
      <w:r w:rsidR="00A56056" w:rsidRPr="00C46B34">
        <w:rPr>
          <w:rFonts w:ascii="Arial" w:hAnsi="Arial" w:cs="Arial"/>
        </w:rPr>
        <w:t>ervice</w:t>
      </w:r>
      <w:r w:rsidR="00C04EE3" w:rsidRPr="00C46B34">
        <w:rPr>
          <w:rFonts w:ascii="Arial" w:hAnsi="Arial" w:cs="Arial"/>
        </w:rPr>
        <w:t xml:space="preserve"> decision</w:t>
      </w:r>
      <w:r w:rsidR="003D52C6" w:rsidRPr="00C46B34">
        <w:rPr>
          <w:rFonts w:ascii="Arial" w:hAnsi="Arial" w:cs="Arial"/>
        </w:rPr>
        <w:t xml:space="preserve"> not </w:t>
      </w:r>
      <w:r w:rsidR="00B63F7D" w:rsidRPr="00C46B34">
        <w:rPr>
          <w:rFonts w:ascii="Arial" w:hAnsi="Arial" w:cs="Arial"/>
        </w:rPr>
        <w:t xml:space="preserve">to prosecute. The </w:t>
      </w:r>
      <w:proofErr w:type="spellStart"/>
      <w:r w:rsidR="00B63F7D" w:rsidRPr="00C46B34">
        <w:rPr>
          <w:rFonts w:ascii="Arial" w:hAnsi="Arial" w:cs="Arial"/>
        </w:rPr>
        <w:t>PiPOT</w:t>
      </w:r>
      <w:proofErr w:type="spellEnd"/>
      <w:r w:rsidR="00B63F7D" w:rsidRPr="00C46B34">
        <w:rPr>
          <w:rFonts w:ascii="Arial" w:hAnsi="Arial" w:cs="Arial"/>
        </w:rPr>
        <w:t xml:space="preserve"> felt that the </w:t>
      </w:r>
      <w:proofErr w:type="spellStart"/>
      <w:r w:rsidR="00AD6F22" w:rsidRPr="00C46B34">
        <w:rPr>
          <w:rFonts w:ascii="Arial" w:hAnsi="Arial" w:cs="Arial"/>
        </w:rPr>
        <w:t>PiPOT</w:t>
      </w:r>
      <w:proofErr w:type="spellEnd"/>
      <w:r w:rsidR="00AD6F22" w:rsidRPr="00C46B34">
        <w:rPr>
          <w:rFonts w:ascii="Arial" w:hAnsi="Arial" w:cs="Arial"/>
        </w:rPr>
        <w:t xml:space="preserve"> process</w:t>
      </w:r>
      <w:r w:rsidR="00B63F7D" w:rsidRPr="00C46B34">
        <w:rPr>
          <w:rFonts w:ascii="Arial" w:hAnsi="Arial" w:cs="Arial"/>
        </w:rPr>
        <w:t xml:space="preserve"> outcome should reflect the </w:t>
      </w:r>
      <w:r w:rsidR="004766AA" w:rsidRPr="00C46B34">
        <w:rPr>
          <w:rFonts w:ascii="Arial" w:hAnsi="Arial" w:cs="Arial"/>
        </w:rPr>
        <w:t>CPS</w:t>
      </w:r>
      <w:r w:rsidR="00B63F7D" w:rsidRPr="00C46B34">
        <w:rPr>
          <w:rFonts w:ascii="Arial" w:hAnsi="Arial" w:cs="Arial"/>
        </w:rPr>
        <w:t xml:space="preserve"> outcome</w:t>
      </w:r>
      <w:r w:rsidR="004766AA" w:rsidRPr="00C46B34">
        <w:rPr>
          <w:rFonts w:ascii="Arial" w:hAnsi="Arial" w:cs="Arial"/>
        </w:rPr>
        <w:t>.</w:t>
      </w:r>
      <w:r w:rsidR="000A6C9E" w:rsidRPr="00C46B34">
        <w:rPr>
          <w:rFonts w:ascii="Arial" w:hAnsi="Arial" w:cs="Arial"/>
        </w:rPr>
        <w:t xml:space="preserve"> </w:t>
      </w:r>
      <w:r w:rsidR="00AD6F22" w:rsidRPr="00C46B34">
        <w:rPr>
          <w:rFonts w:ascii="Arial" w:hAnsi="Arial" w:cs="Arial"/>
        </w:rPr>
        <w:t xml:space="preserve">The participant stated </w:t>
      </w:r>
      <w:r w:rsidR="00F0367C" w:rsidRPr="00C46B34">
        <w:rPr>
          <w:rFonts w:ascii="Arial" w:hAnsi="Arial" w:cs="Arial"/>
        </w:rPr>
        <w:lastRenderedPageBreak/>
        <w:t>because of</w:t>
      </w:r>
      <w:r w:rsidR="00E21ECD" w:rsidRPr="00C46B34">
        <w:rPr>
          <w:rFonts w:ascii="Arial" w:hAnsi="Arial" w:cs="Arial"/>
        </w:rPr>
        <w:t xml:space="preserve"> this challenge they no longer close a case prior to a CPS decision. This has resulted in cases remaining open for a significant length of time </w:t>
      </w:r>
      <w:r w:rsidR="00C66435" w:rsidRPr="00C46B34">
        <w:rPr>
          <w:rFonts w:ascii="Arial" w:hAnsi="Arial" w:cs="Arial"/>
        </w:rPr>
        <w:t xml:space="preserve">even though </w:t>
      </w:r>
      <w:r w:rsidR="00C46B34" w:rsidRPr="00C46B34">
        <w:rPr>
          <w:rFonts w:ascii="Arial" w:hAnsi="Arial" w:cs="Arial"/>
        </w:rPr>
        <w:t>immediate</w:t>
      </w:r>
      <w:r w:rsidR="00C66435" w:rsidRPr="00C46B34">
        <w:rPr>
          <w:rFonts w:ascii="Arial" w:hAnsi="Arial" w:cs="Arial"/>
        </w:rPr>
        <w:t xml:space="preserve"> safeguards and actions have been completed. Participants shared </w:t>
      </w:r>
      <w:r w:rsidR="00C46B34" w:rsidRPr="00C46B34">
        <w:rPr>
          <w:rFonts w:ascii="Arial" w:hAnsi="Arial" w:cs="Arial"/>
        </w:rPr>
        <w:t>differing</w:t>
      </w:r>
      <w:r w:rsidR="00C66435" w:rsidRPr="00C46B34">
        <w:rPr>
          <w:rFonts w:ascii="Arial" w:hAnsi="Arial" w:cs="Arial"/>
        </w:rPr>
        <w:t xml:space="preserve"> </w:t>
      </w:r>
      <w:r w:rsidR="00C46B34" w:rsidRPr="00C46B34">
        <w:rPr>
          <w:rFonts w:ascii="Arial" w:hAnsi="Arial" w:cs="Arial"/>
        </w:rPr>
        <w:t xml:space="preserve">approaches to this scenario across the </w:t>
      </w:r>
      <w:r w:rsidR="00F0367C" w:rsidRPr="00C46B34">
        <w:rPr>
          <w:rFonts w:ascii="Arial" w:hAnsi="Arial" w:cs="Arial"/>
        </w:rPr>
        <w:t>region.</w:t>
      </w:r>
    </w:p>
    <w:p w14:paraId="1910966B" w14:textId="11CBFCC2" w:rsidR="00DE5614" w:rsidRDefault="00111CC3" w:rsidP="00DE5614">
      <w:pPr>
        <w:spacing w:line="360" w:lineRule="auto"/>
        <w:rPr>
          <w:rFonts w:ascii="Arial" w:hAnsi="Arial" w:cs="Arial"/>
          <w:b/>
          <w:bCs/>
        </w:rPr>
      </w:pPr>
      <w:r>
        <w:rPr>
          <w:rFonts w:ascii="Arial" w:hAnsi="Arial" w:cs="Arial"/>
          <w:b/>
          <w:bCs/>
        </w:rPr>
        <w:t xml:space="preserve">    </w:t>
      </w:r>
      <w:r w:rsidR="000E41F7">
        <w:rPr>
          <w:rFonts w:ascii="Arial" w:hAnsi="Arial" w:cs="Arial"/>
          <w:b/>
          <w:bCs/>
        </w:rPr>
        <w:t xml:space="preserve"> </w:t>
      </w:r>
      <w:r w:rsidR="00DE5614" w:rsidRPr="00E90F25">
        <w:rPr>
          <w:rFonts w:ascii="Arial" w:hAnsi="Arial" w:cs="Arial"/>
          <w:b/>
          <w:bCs/>
        </w:rPr>
        <w:t xml:space="preserve">Reporting </w:t>
      </w:r>
      <w:proofErr w:type="spellStart"/>
      <w:r w:rsidR="00DE5614" w:rsidRPr="00E90F25">
        <w:rPr>
          <w:rFonts w:ascii="Arial" w:hAnsi="Arial" w:cs="Arial"/>
          <w:b/>
          <w:bCs/>
        </w:rPr>
        <w:t>PiPOT</w:t>
      </w:r>
      <w:proofErr w:type="spellEnd"/>
      <w:r w:rsidR="00DE5614" w:rsidRPr="00E90F25">
        <w:rPr>
          <w:rFonts w:ascii="Arial" w:hAnsi="Arial" w:cs="Arial"/>
          <w:b/>
          <w:bCs/>
        </w:rPr>
        <w:t xml:space="preserve"> data</w:t>
      </w:r>
    </w:p>
    <w:p w14:paraId="691860DC" w14:textId="35E5CB33" w:rsidR="001A35D0" w:rsidRPr="003C4AE0" w:rsidRDefault="00AF053C" w:rsidP="00DE5614">
      <w:pPr>
        <w:spacing w:line="360" w:lineRule="auto"/>
        <w:rPr>
          <w:rFonts w:ascii="Arial" w:hAnsi="Arial" w:cs="Arial"/>
        </w:rPr>
      </w:pPr>
      <w:r w:rsidRPr="003C4AE0">
        <w:rPr>
          <w:rFonts w:ascii="Arial" w:hAnsi="Arial" w:cs="Arial"/>
        </w:rPr>
        <w:t>The group discussed how this data has not previously been collected</w:t>
      </w:r>
      <w:r w:rsidR="00C158D8" w:rsidRPr="003C4AE0">
        <w:rPr>
          <w:rFonts w:ascii="Arial" w:hAnsi="Arial" w:cs="Arial"/>
        </w:rPr>
        <w:t xml:space="preserve"> due concerns about holding information on a person not receiving services. One participant stated </w:t>
      </w:r>
      <w:r w:rsidR="0096022B" w:rsidRPr="003C4AE0">
        <w:rPr>
          <w:rFonts w:ascii="Arial" w:hAnsi="Arial" w:cs="Arial"/>
        </w:rPr>
        <w:t>that previously all the detail about the person in a position was recorded in the victims record therefore hidden</w:t>
      </w:r>
      <w:r w:rsidR="0018428D" w:rsidRPr="003C4AE0">
        <w:rPr>
          <w:rFonts w:ascii="Arial" w:hAnsi="Arial" w:cs="Arial"/>
        </w:rPr>
        <w:t xml:space="preserve"> making it impossible to identify repeat</w:t>
      </w:r>
      <w:r w:rsidR="000E6FE4" w:rsidRPr="003C4AE0">
        <w:rPr>
          <w:rFonts w:ascii="Arial" w:hAnsi="Arial" w:cs="Arial"/>
        </w:rPr>
        <w:t xml:space="preserve"> concerns. It was </w:t>
      </w:r>
      <w:r w:rsidR="00F662CB" w:rsidRPr="003C4AE0">
        <w:rPr>
          <w:rFonts w:ascii="Arial" w:hAnsi="Arial" w:cs="Arial"/>
        </w:rPr>
        <w:t>stated that</w:t>
      </w:r>
      <w:r w:rsidR="000E6FE4" w:rsidRPr="003C4AE0">
        <w:rPr>
          <w:rFonts w:ascii="Arial" w:hAnsi="Arial" w:cs="Arial"/>
        </w:rPr>
        <w:t xml:space="preserve"> this </w:t>
      </w:r>
      <w:r w:rsidR="003C4AE0" w:rsidRPr="003C4AE0">
        <w:rPr>
          <w:rFonts w:ascii="Arial" w:hAnsi="Arial" w:cs="Arial"/>
        </w:rPr>
        <w:t>was also very</w:t>
      </w:r>
      <w:r w:rsidR="000E6FE4" w:rsidRPr="003C4AE0">
        <w:rPr>
          <w:rFonts w:ascii="Arial" w:hAnsi="Arial" w:cs="Arial"/>
        </w:rPr>
        <w:t xml:space="preserve"> </w:t>
      </w:r>
      <w:r w:rsidR="00F662CB" w:rsidRPr="003C4AE0">
        <w:rPr>
          <w:rFonts w:ascii="Arial" w:hAnsi="Arial" w:cs="Arial"/>
        </w:rPr>
        <w:t xml:space="preserve">difficult to manage if a subject access request was received. </w:t>
      </w:r>
      <w:r w:rsidR="00A2499E" w:rsidRPr="003C4AE0">
        <w:rPr>
          <w:rFonts w:ascii="Arial" w:hAnsi="Arial" w:cs="Arial"/>
        </w:rPr>
        <w:t xml:space="preserve">One participant shared advice from an information management expert who advised that details of the </w:t>
      </w:r>
      <w:proofErr w:type="spellStart"/>
      <w:r w:rsidR="00A2499E" w:rsidRPr="003C4AE0">
        <w:rPr>
          <w:rFonts w:ascii="Arial" w:hAnsi="Arial" w:cs="Arial"/>
        </w:rPr>
        <w:t>PiPOT</w:t>
      </w:r>
      <w:proofErr w:type="spellEnd"/>
      <w:r w:rsidR="00A2499E" w:rsidRPr="003C4AE0">
        <w:rPr>
          <w:rFonts w:ascii="Arial" w:hAnsi="Arial" w:cs="Arial"/>
        </w:rPr>
        <w:t xml:space="preserve"> must be recorded and recorded separately to any </w:t>
      </w:r>
      <w:proofErr w:type="spellStart"/>
      <w:proofErr w:type="gramStart"/>
      <w:r w:rsidR="00A2499E" w:rsidRPr="003C4AE0">
        <w:rPr>
          <w:rFonts w:ascii="Arial" w:hAnsi="Arial" w:cs="Arial"/>
        </w:rPr>
        <w:t>victim.</w:t>
      </w:r>
      <w:r w:rsidR="00E8067D">
        <w:rPr>
          <w:rFonts w:ascii="Arial" w:hAnsi="Arial" w:cs="Arial"/>
        </w:rPr>
        <w:t>T</w:t>
      </w:r>
      <w:r w:rsidR="00F747A1" w:rsidRPr="003C4AE0">
        <w:rPr>
          <w:rFonts w:ascii="Arial" w:hAnsi="Arial" w:cs="Arial"/>
        </w:rPr>
        <w:t>his</w:t>
      </w:r>
      <w:proofErr w:type="spellEnd"/>
      <w:proofErr w:type="gramEnd"/>
      <w:r w:rsidR="00F747A1" w:rsidRPr="003C4AE0">
        <w:rPr>
          <w:rFonts w:ascii="Arial" w:hAnsi="Arial" w:cs="Arial"/>
        </w:rPr>
        <w:t xml:space="preserve"> is </w:t>
      </w:r>
      <w:r w:rsidR="00F5654E" w:rsidRPr="003C4AE0">
        <w:rPr>
          <w:rFonts w:ascii="Arial" w:hAnsi="Arial" w:cs="Arial"/>
        </w:rPr>
        <w:t>because</w:t>
      </w:r>
      <w:r w:rsidR="00F747A1" w:rsidRPr="003C4AE0">
        <w:rPr>
          <w:rFonts w:ascii="Arial" w:hAnsi="Arial" w:cs="Arial"/>
        </w:rPr>
        <w:t xml:space="preserve"> the local authority has a legal duty to manage these concerns and therefore activity must be recorded.</w:t>
      </w:r>
      <w:r w:rsidR="0018428D" w:rsidRPr="003C4AE0">
        <w:rPr>
          <w:rFonts w:ascii="Arial" w:hAnsi="Arial" w:cs="Arial"/>
        </w:rPr>
        <w:t xml:space="preserve"> </w:t>
      </w:r>
    </w:p>
    <w:p w14:paraId="005B5244" w14:textId="77777777" w:rsidR="00A65354" w:rsidRDefault="00A65354" w:rsidP="000E41F7">
      <w:pPr>
        <w:spacing w:line="360" w:lineRule="auto"/>
        <w:rPr>
          <w:rFonts w:ascii="Arial" w:hAnsi="Arial" w:cs="Arial"/>
          <w:b/>
          <w:bCs/>
          <w:sz w:val="24"/>
          <w:szCs w:val="24"/>
        </w:rPr>
      </w:pPr>
    </w:p>
    <w:p w14:paraId="796C7426" w14:textId="7505F37F" w:rsidR="00E03D55" w:rsidRPr="000E41F7" w:rsidRDefault="00151627" w:rsidP="000E41F7">
      <w:pPr>
        <w:spacing w:line="360" w:lineRule="auto"/>
        <w:rPr>
          <w:rFonts w:ascii="Arial" w:hAnsi="Arial" w:cs="Arial"/>
          <w:b/>
          <w:bCs/>
          <w:sz w:val="24"/>
          <w:szCs w:val="24"/>
        </w:rPr>
      </w:pPr>
      <w:r>
        <w:rPr>
          <w:rFonts w:ascii="Arial" w:hAnsi="Arial" w:cs="Arial"/>
          <w:b/>
          <w:bCs/>
          <w:sz w:val="24"/>
          <w:szCs w:val="24"/>
        </w:rPr>
        <w:t>Findings</w:t>
      </w:r>
      <w:r w:rsidR="00B40599">
        <w:rPr>
          <w:rFonts w:ascii="Arial" w:hAnsi="Arial" w:cs="Arial"/>
          <w:b/>
          <w:bCs/>
          <w:sz w:val="24"/>
          <w:szCs w:val="24"/>
        </w:rPr>
        <w:t xml:space="preserve"> of </w:t>
      </w:r>
      <w:r w:rsidR="00E03D55" w:rsidRPr="000E41F7">
        <w:rPr>
          <w:rFonts w:ascii="Arial" w:hAnsi="Arial" w:cs="Arial"/>
          <w:b/>
          <w:bCs/>
          <w:sz w:val="24"/>
          <w:szCs w:val="24"/>
        </w:rPr>
        <w:t>Qualitative data (anonymised case studies)</w:t>
      </w:r>
    </w:p>
    <w:p w14:paraId="3B6B2D5D" w14:textId="1F95A599" w:rsidR="00AC171C" w:rsidRPr="00D979FB" w:rsidRDefault="00AC171C" w:rsidP="00D979FB">
      <w:pPr>
        <w:spacing w:line="360" w:lineRule="auto"/>
        <w:rPr>
          <w:rFonts w:ascii="Arial" w:hAnsi="Arial" w:cs="Arial"/>
        </w:rPr>
      </w:pPr>
      <w:r w:rsidRPr="00D979FB">
        <w:rPr>
          <w:rFonts w:ascii="Arial" w:hAnsi="Arial" w:cs="Arial"/>
          <w:b/>
          <w:bCs/>
        </w:rPr>
        <w:t>Case example 1</w:t>
      </w:r>
      <w:r w:rsidRPr="00D979FB">
        <w:rPr>
          <w:rFonts w:ascii="Arial" w:hAnsi="Arial" w:cs="Arial"/>
        </w:rPr>
        <w:t xml:space="preserve"> – Threshold for PIPOT process is met as the staff member has behaved in a way which undermines the trust placed in him by virtue of his position and is currently subject to police investigation. Allegation by service user that X has said “ill punch you in the throat”. Service user was left feeling very upset and disheartened by the comment.</w:t>
      </w:r>
    </w:p>
    <w:p w14:paraId="451B6811" w14:textId="6A864CB4" w:rsidR="00AC171C" w:rsidRPr="00D979FB" w:rsidRDefault="00AC171C" w:rsidP="00D979FB">
      <w:pPr>
        <w:spacing w:line="360" w:lineRule="auto"/>
        <w:rPr>
          <w:rFonts w:ascii="Arial" w:hAnsi="Arial" w:cs="Arial"/>
        </w:rPr>
      </w:pPr>
      <w:r w:rsidRPr="00D979FB">
        <w:rPr>
          <w:rFonts w:ascii="Arial" w:hAnsi="Arial" w:cs="Arial"/>
          <w:b/>
          <w:bCs/>
        </w:rPr>
        <w:t>Case example 2</w:t>
      </w:r>
      <w:r w:rsidRPr="00D979FB">
        <w:rPr>
          <w:rFonts w:ascii="Arial" w:hAnsi="Arial" w:cs="Arial"/>
        </w:rPr>
        <w:t xml:space="preserve"> – Threshold met for S5 - employed in a position of trust and is currently the subject of police enquiries. X is alleged to have behaved in a way which would call into question his suitability to work with vulnerable adults and children. Allegation of domestic abuse and domestic violence to </w:t>
      </w:r>
      <w:r w:rsidR="00196599" w:rsidRPr="00D979FB">
        <w:rPr>
          <w:rFonts w:ascii="Arial" w:hAnsi="Arial" w:cs="Arial"/>
        </w:rPr>
        <w:t>ex-partner</w:t>
      </w:r>
      <w:r w:rsidRPr="00D979FB">
        <w:rPr>
          <w:rFonts w:ascii="Arial" w:hAnsi="Arial" w:cs="Arial"/>
        </w:rPr>
        <w:t>, children and previous ex-partner including strangulation and coercive and controlling behaviour.</w:t>
      </w:r>
    </w:p>
    <w:p w14:paraId="51B3E2FE" w14:textId="77777777" w:rsidR="00AC171C" w:rsidRPr="00D979FB" w:rsidRDefault="00AC171C" w:rsidP="00D979FB">
      <w:pPr>
        <w:spacing w:line="360" w:lineRule="auto"/>
        <w:rPr>
          <w:rFonts w:ascii="Arial" w:hAnsi="Arial" w:cs="Arial"/>
        </w:rPr>
      </w:pPr>
      <w:r w:rsidRPr="00D979FB">
        <w:rPr>
          <w:rFonts w:ascii="Arial" w:hAnsi="Arial" w:cs="Arial"/>
          <w:b/>
          <w:bCs/>
        </w:rPr>
        <w:t>Case example 3</w:t>
      </w:r>
      <w:r w:rsidRPr="00D979FB">
        <w:rPr>
          <w:rFonts w:ascii="Arial" w:hAnsi="Arial" w:cs="Arial"/>
        </w:rPr>
        <w:t xml:space="preserve"> - Allegation of non-fatal strangulation and domestic abuse to ex-partner 3 years ago and current ongoing harassment. X is a fire officer and therefore a PIPOT.  Threshold for S5 PIPOT process to be followed under the Wales Safeguarding Procedures as X has “Been the subject of criminal procedures that indicate a risk of harm to a child or adult at risk”.</w:t>
      </w:r>
    </w:p>
    <w:p w14:paraId="1D2640ED" w14:textId="309E75BC" w:rsidR="00AC171C" w:rsidRPr="00D979FB" w:rsidRDefault="00AC171C" w:rsidP="00D979FB">
      <w:pPr>
        <w:spacing w:line="360" w:lineRule="auto"/>
        <w:rPr>
          <w:rFonts w:ascii="Arial" w:hAnsi="Arial" w:cs="Arial"/>
        </w:rPr>
      </w:pPr>
      <w:r w:rsidRPr="00D979FB">
        <w:rPr>
          <w:rFonts w:ascii="Arial" w:hAnsi="Arial" w:cs="Arial"/>
          <w:b/>
          <w:bCs/>
        </w:rPr>
        <w:t>Case example 4</w:t>
      </w:r>
      <w:r w:rsidRPr="00D979FB">
        <w:rPr>
          <w:rFonts w:ascii="Arial" w:hAnsi="Arial" w:cs="Arial"/>
        </w:rPr>
        <w:t xml:space="preserve"> - An anonymous call was received into </w:t>
      </w:r>
      <w:r w:rsidR="005570A0" w:rsidRPr="00D979FB">
        <w:rPr>
          <w:rFonts w:ascii="Arial" w:hAnsi="Arial" w:cs="Arial"/>
        </w:rPr>
        <w:t>****</w:t>
      </w:r>
      <w:r w:rsidRPr="00D979FB">
        <w:rPr>
          <w:rFonts w:ascii="Arial" w:hAnsi="Arial" w:cs="Arial"/>
        </w:rPr>
        <w:t xml:space="preserve"> yesterday alleging that </w:t>
      </w:r>
      <w:r w:rsidR="009327A5" w:rsidRPr="00D979FB">
        <w:rPr>
          <w:rFonts w:ascii="Arial" w:hAnsi="Arial" w:cs="Arial"/>
        </w:rPr>
        <w:t>***</w:t>
      </w:r>
      <w:r w:rsidRPr="00D979FB">
        <w:rPr>
          <w:rFonts w:ascii="Arial" w:hAnsi="Arial" w:cs="Arial"/>
        </w:rPr>
        <w:t xml:space="preserve"> Officer X was sending nude </w:t>
      </w:r>
      <w:proofErr w:type="spellStart"/>
      <w:proofErr w:type="gramStart"/>
      <w:r w:rsidRPr="00D979FB">
        <w:rPr>
          <w:rFonts w:ascii="Arial" w:hAnsi="Arial" w:cs="Arial"/>
        </w:rPr>
        <w:t>photo's</w:t>
      </w:r>
      <w:proofErr w:type="spellEnd"/>
      <w:proofErr w:type="gramEnd"/>
      <w:r w:rsidRPr="00D979FB">
        <w:rPr>
          <w:rFonts w:ascii="Arial" w:hAnsi="Arial" w:cs="Arial"/>
        </w:rPr>
        <w:t xml:space="preserve"> of himself to an ex-patient. The call has been recorded. The caller was concerned about the individual who is receiving the messages, she is an </w:t>
      </w:r>
      <w:r w:rsidRPr="00D979FB">
        <w:rPr>
          <w:rFonts w:ascii="Arial" w:hAnsi="Arial" w:cs="Arial"/>
        </w:rPr>
        <w:lastRenderedPageBreak/>
        <w:t xml:space="preserve">older lady, there is no reason to assume she lacks </w:t>
      </w:r>
      <w:r w:rsidR="00C82D43" w:rsidRPr="00D979FB">
        <w:rPr>
          <w:rFonts w:ascii="Arial" w:hAnsi="Arial" w:cs="Arial"/>
        </w:rPr>
        <w:t>capacity,</w:t>
      </w:r>
      <w:r w:rsidRPr="00D979FB">
        <w:rPr>
          <w:rFonts w:ascii="Arial" w:hAnsi="Arial" w:cs="Arial"/>
        </w:rPr>
        <w:t xml:space="preserve"> and it sounds as though there may be a relationship between them, she </w:t>
      </w:r>
      <w:proofErr w:type="gramStart"/>
      <w:r w:rsidRPr="00D979FB">
        <w:rPr>
          <w:rFonts w:ascii="Arial" w:hAnsi="Arial" w:cs="Arial"/>
        </w:rPr>
        <w:t>is described as being</w:t>
      </w:r>
      <w:proofErr w:type="gramEnd"/>
      <w:r w:rsidRPr="00D979FB">
        <w:rPr>
          <w:rFonts w:ascii="Arial" w:hAnsi="Arial" w:cs="Arial"/>
        </w:rPr>
        <w:t xml:space="preserve"> flattered. The call handler discussed, or it was overheard by another colleague in the same room, who provided additional information which he was aware of last year but had not reported. Threshold met for S5 PIPOT process – Person has behaved in a way that undermined the trust placed in them by virtue of their position or role.</w:t>
      </w:r>
    </w:p>
    <w:p w14:paraId="058343C8" w14:textId="38D1AC8E" w:rsidR="00AC171C" w:rsidRPr="00D979FB" w:rsidRDefault="00AC171C" w:rsidP="00D979FB">
      <w:pPr>
        <w:spacing w:line="360" w:lineRule="auto"/>
        <w:rPr>
          <w:rFonts w:ascii="Arial" w:hAnsi="Arial" w:cs="Arial"/>
        </w:rPr>
      </w:pPr>
      <w:r w:rsidRPr="00D979FB">
        <w:rPr>
          <w:rFonts w:ascii="Arial" w:hAnsi="Arial" w:cs="Arial"/>
          <w:b/>
          <w:bCs/>
        </w:rPr>
        <w:t>Case example 5</w:t>
      </w:r>
      <w:r w:rsidRPr="00D979FB">
        <w:rPr>
          <w:rFonts w:ascii="Arial" w:hAnsi="Arial" w:cs="Arial"/>
        </w:rPr>
        <w:t xml:space="preserve"> – Clerk in a </w:t>
      </w:r>
      <w:r w:rsidR="003166F8" w:rsidRPr="00D979FB">
        <w:rPr>
          <w:rFonts w:ascii="Arial" w:hAnsi="Arial" w:cs="Arial"/>
        </w:rPr>
        <w:t>******</w:t>
      </w:r>
      <w:r w:rsidRPr="00D979FB">
        <w:rPr>
          <w:rFonts w:ascii="Arial" w:hAnsi="Arial" w:cs="Arial"/>
        </w:rPr>
        <w:t xml:space="preserve"> alleged to have stolen money from the community </w:t>
      </w:r>
      <w:r w:rsidR="004E42ED" w:rsidRPr="00D979FB">
        <w:rPr>
          <w:rFonts w:ascii="Arial" w:hAnsi="Arial" w:cs="Arial"/>
        </w:rPr>
        <w:t>group</w:t>
      </w:r>
      <w:r w:rsidRPr="00D979FB">
        <w:rPr>
          <w:rFonts w:ascii="Arial" w:hAnsi="Arial" w:cs="Arial"/>
        </w:rPr>
        <w:t xml:space="preserve">. S5 threshold was discussed but it was agreed that threshold was not met as there is no evidence to suggest that X works directly with children or adults with care and support </w:t>
      </w:r>
      <w:proofErr w:type="gramStart"/>
      <w:r w:rsidRPr="00D979FB">
        <w:rPr>
          <w:rFonts w:ascii="Arial" w:hAnsi="Arial" w:cs="Arial"/>
        </w:rPr>
        <w:t>needs</w:t>
      </w:r>
      <w:proofErr w:type="gramEnd"/>
      <w:r w:rsidRPr="00D979FB">
        <w:rPr>
          <w:rFonts w:ascii="Arial" w:hAnsi="Arial" w:cs="Arial"/>
        </w:rPr>
        <w:t xml:space="preserve"> and he</w:t>
      </w:r>
      <w:r w:rsidR="00C86920" w:rsidRPr="00D979FB">
        <w:rPr>
          <w:rFonts w:ascii="Arial" w:hAnsi="Arial" w:cs="Arial"/>
        </w:rPr>
        <w:t>/she</w:t>
      </w:r>
      <w:r w:rsidRPr="00D979FB">
        <w:rPr>
          <w:rFonts w:ascii="Arial" w:hAnsi="Arial" w:cs="Arial"/>
        </w:rPr>
        <w:t xml:space="preserve"> also does not have access to individuals bank accounts. In addition to this X has now resigned </w:t>
      </w:r>
      <w:r w:rsidR="00D36E22" w:rsidRPr="00D979FB">
        <w:rPr>
          <w:rFonts w:ascii="Arial" w:hAnsi="Arial" w:cs="Arial"/>
        </w:rPr>
        <w:t>from post</w:t>
      </w:r>
      <w:r w:rsidRPr="00D979FB">
        <w:rPr>
          <w:rFonts w:ascii="Arial" w:hAnsi="Arial" w:cs="Arial"/>
        </w:rPr>
        <w:t>. Risk management is in place and police will continue as a single agency. Police have been asked to resubmit to adult safeguarding should any information come to light that X is in a position of trust as defined by the Wales Safeguarding procedures. </w:t>
      </w:r>
    </w:p>
    <w:p w14:paraId="0B3BE306" w14:textId="414FB023" w:rsidR="00AC171C" w:rsidRPr="00D979FB" w:rsidRDefault="00AC171C" w:rsidP="00D979FB">
      <w:pPr>
        <w:spacing w:line="360" w:lineRule="auto"/>
        <w:rPr>
          <w:rFonts w:ascii="Arial" w:hAnsi="Arial" w:cs="Arial"/>
        </w:rPr>
      </w:pPr>
      <w:r w:rsidRPr="00D979FB">
        <w:rPr>
          <w:rFonts w:ascii="Arial" w:hAnsi="Arial" w:cs="Arial"/>
          <w:b/>
          <w:bCs/>
        </w:rPr>
        <w:t>Case example 6</w:t>
      </w:r>
      <w:r w:rsidRPr="00D979FB">
        <w:rPr>
          <w:rFonts w:ascii="Arial" w:hAnsi="Arial" w:cs="Arial"/>
        </w:rPr>
        <w:t xml:space="preserve"> – Person alleged to be making malicious allegations about care at a care home and the manager of the care home. Person believed to work in care sector but no details of employer and unable to confirm they are in a position of </w:t>
      </w:r>
      <w:proofErr w:type="gramStart"/>
      <w:r w:rsidRPr="00D979FB">
        <w:rPr>
          <w:rFonts w:ascii="Arial" w:hAnsi="Arial" w:cs="Arial"/>
        </w:rPr>
        <w:t>trust</w:t>
      </w:r>
      <w:proofErr w:type="gramEnd"/>
      <w:r w:rsidRPr="00D979FB">
        <w:rPr>
          <w:rFonts w:ascii="Arial" w:hAnsi="Arial" w:cs="Arial"/>
        </w:rPr>
        <w:t xml:space="preserve"> so th</w:t>
      </w:r>
      <w:r w:rsidR="00572B7C" w:rsidRPr="00D979FB">
        <w:rPr>
          <w:rFonts w:ascii="Arial" w:hAnsi="Arial" w:cs="Arial"/>
        </w:rPr>
        <w:t>r</w:t>
      </w:r>
      <w:r w:rsidRPr="00D979FB">
        <w:rPr>
          <w:rFonts w:ascii="Arial" w:hAnsi="Arial" w:cs="Arial"/>
        </w:rPr>
        <w:t xml:space="preserve">eshold not met. </w:t>
      </w:r>
    </w:p>
    <w:p w14:paraId="75590255" w14:textId="0CB72FE9" w:rsidR="007B53C3" w:rsidRPr="00D979FB" w:rsidRDefault="007B53C3" w:rsidP="00D979FB">
      <w:pPr>
        <w:spacing w:line="360" w:lineRule="auto"/>
        <w:rPr>
          <w:rFonts w:ascii="Arial" w:hAnsi="Arial" w:cs="Arial"/>
        </w:rPr>
      </w:pPr>
      <w:r w:rsidRPr="00D979FB">
        <w:rPr>
          <w:rFonts w:ascii="Arial" w:hAnsi="Arial" w:cs="Arial"/>
          <w:b/>
          <w:bCs/>
        </w:rPr>
        <w:t xml:space="preserve">Case Example 7- </w:t>
      </w:r>
      <w:r w:rsidRPr="00D979FB">
        <w:rPr>
          <w:rFonts w:ascii="Arial" w:hAnsi="Arial" w:cs="Arial"/>
        </w:rPr>
        <w:t>Teacher</w:t>
      </w:r>
      <w:r w:rsidR="00E626DE" w:rsidRPr="00D979FB">
        <w:rPr>
          <w:rFonts w:ascii="Arial" w:hAnsi="Arial" w:cs="Arial"/>
        </w:rPr>
        <w:t xml:space="preserve"> allegedly</w:t>
      </w:r>
      <w:r w:rsidRPr="00D979FB">
        <w:rPr>
          <w:rFonts w:ascii="Arial" w:hAnsi="Arial" w:cs="Arial"/>
        </w:rPr>
        <w:t xml:space="preserve"> </w:t>
      </w:r>
      <w:r w:rsidR="003C4EDC" w:rsidRPr="00D979FB">
        <w:rPr>
          <w:rFonts w:ascii="Arial" w:hAnsi="Arial" w:cs="Arial"/>
        </w:rPr>
        <w:t xml:space="preserve">involved in an altercation with school caretaker on school grounds. No children </w:t>
      </w:r>
      <w:r w:rsidR="00A42224" w:rsidRPr="00D979FB">
        <w:rPr>
          <w:rFonts w:ascii="Arial" w:hAnsi="Arial" w:cs="Arial"/>
        </w:rPr>
        <w:t xml:space="preserve">harmed and no children witnessed the event. </w:t>
      </w:r>
      <w:r w:rsidR="00C67209" w:rsidRPr="00D979FB">
        <w:rPr>
          <w:rFonts w:ascii="Arial" w:hAnsi="Arial" w:cs="Arial"/>
        </w:rPr>
        <w:t>Query</w:t>
      </w:r>
      <w:r w:rsidR="00825830" w:rsidRPr="00D979FB">
        <w:rPr>
          <w:rFonts w:ascii="Arial" w:hAnsi="Arial" w:cs="Arial"/>
        </w:rPr>
        <w:t>-</w:t>
      </w:r>
      <w:r w:rsidR="00C67209" w:rsidRPr="00D979FB">
        <w:rPr>
          <w:rFonts w:ascii="Arial" w:hAnsi="Arial" w:cs="Arial"/>
        </w:rPr>
        <w:t xml:space="preserve"> Does this suggest</w:t>
      </w:r>
      <w:r w:rsidR="00825830" w:rsidRPr="00D979FB">
        <w:rPr>
          <w:rFonts w:ascii="Arial" w:hAnsi="Arial" w:cs="Arial"/>
        </w:rPr>
        <w:t xml:space="preserve"> the</w:t>
      </w:r>
      <w:r w:rsidR="00C67209" w:rsidRPr="00D979FB">
        <w:rPr>
          <w:rFonts w:ascii="Arial" w:hAnsi="Arial" w:cs="Arial"/>
        </w:rPr>
        <w:t xml:space="preserve"> teacher is unsuitable to work with </w:t>
      </w:r>
      <w:r w:rsidR="00E626DE" w:rsidRPr="00D979FB">
        <w:rPr>
          <w:rFonts w:ascii="Arial" w:hAnsi="Arial" w:cs="Arial"/>
        </w:rPr>
        <w:t>children?</w:t>
      </w:r>
      <w:r w:rsidR="00825830" w:rsidRPr="00D979FB">
        <w:rPr>
          <w:rFonts w:ascii="Arial" w:hAnsi="Arial" w:cs="Arial"/>
        </w:rPr>
        <w:t xml:space="preserve"> Has the teacher contravened the organisations safeguarding policy? </w:t>
      </w:r>
      <w:r w:rsidR="00E626DE" w:rsidRPr="00D979FB">
        <w:rPr>
          <w:rFonts w:ascii="Arial" w:hAnsi="Arial" w:cs="Arial"/>
        </w:rPr>
        <w:t xml:space="preserve">– Decision </w:t>
      </w:r>
      <w:proofErr w:type="gramStart"/>
      <w:r w:rsidR="00E626DE" w:rsidRPr="00D979FB">
        <w:rPr>
          <w:rFonts w:ascii="Arial" w:hAnsi="Arial" w:cs="Arial"/>
        </w:rPr>
        <w:t>made</w:t>
      </w:r>
      <w:r w:rsidR="000F4AE1" w:rsidRPr="00D979FB">
        <w:rPr>
          <w:rFonts w:ascii="Arial" w:hAnsi="Arial" w:cs="Arial"/>
        </w:rPr>
        <w:t>,</w:t>
      </w:r>
      <w:proofErr w:type="gramEnd"/>
      <w:r w:rsidR="000F4AE1" w:rsidRPr="00D979FB">
        <w:rPr>
          <w:rFonts w:ascii="Arial" w:hAnsi="Arial" w:cs="Arial"/>
        </w:rPr>
        <w:t xml:space="preserve"> case does not meet threshold- matter to be dealt with by school internal processes.</w:t>
      </w:r>
    </w:p>
    <w:p w14:paraId="12CA04F8" w14:textId="299D1D2A" w:rsidR="006F3C01" w:rsidRDefault="006F3C01" w:rsidP="00D979FB">
      <w:pPr>
        <w:spacing w:line="360" w:lineRule="auto"/>
        <w:rPr>
          <w:rFonts w:ascii="Arial" w:hAnsi="Arial" w:cs="Arial"/>
        </w:rPr>
      </w:pPr>
      <w:r w:rsidRPr="00D979FB">
        <w:rPr>
          <w:rFonts w:ascii="Arial" w:hAnsi="Arial" w:cs="Arial"/>
          <w:b/>
          <w:bCs/>
        </w:rPr>
        <w:t>Case example 8</w:t>
      </w:r>
      <w:r w:rsidR="00BF0310">
        <w:rPr>
          <w:rFonts w:ascii="Arial" w:hAnsi="Arial" w:cs="Arial"/>
          <w:b/>
          <w:bCs/>
        </w:rPr>
        <w:t xml:space="preserve"> – </w:t>
      </w:r>
      <w:r w:rsidR="00BF0310" w:rsidRPr="0048556A">
        <w:rPr>
          <w:rFonts w:ascii="Arial" w:hAnsi="Arial" w:cs="Arial"/>
        </w:rPr>
        <w:t>Person employed as a security guard in a supermarket</w:t>
      </w:r>
      <w:r w:rsidR="00956474" w:rsidRPr="0048556A">
        <w:rPr>
          <w:rFonts w:ascii="Arial" w:hAnsi="Arial" w:cs="Arial"/>
        </w:rPr>
        <w:t xml:space="preserve">, has assaulted a customer </w:t>
      </w:r>
      <w:r w:rsidR="0029687F" w:rsidRPr="0048556A">
        <w:rPr>
          <w:rFonts w:ascii="Arial" w:hAnsi="Arial" w:cs="Arial"/>
        </w:rPr>
        <w:t>and be</w:t>
      </w:r>
      <w:r w:rsidR="007D007F" w:rsidRPr="0048556A">
        <w:rPr>
          <w:rFonts w:ascii="Arial" w:hAnsi="Arial" w:cs="Arial"/>
        </w:rPr>
        <w:t>e</w:t>
      </w:r>
      <w:r w:rsidR="0029687F" w:rsidRPr="0048556A">
        <w:rPr>
          <w:rFonts w:ascii="Arial" w:hAnsi="Arial" w:cs="Arial"/>
        </w:rPr>
        <w:t>n arrested, also found to be in possession of class A drugs.</w:t>
      </w:r>
      <w:r w:rsidR="007D007F" w:rsidRPr="0048556A">
        <w:rPr>
          <w:rFonts w:ascii="Arial" w:hAnsi="Arial" w:cs="Arial"/>
        </w:rPr>
        <w:t xml:space="preserve"> Decision made t</w:t>
      </w:r>
      <w:r w:rsidR="00A45358">
        <w:rPr>
          <w:rFonts w:ascii="Arial" w:hAnsi="Arial" w:cs="Arial"/>
        </w:rPr>
        <w:t>h</w:t>
      </w:r>
      <w:r w:rsidR="007D007F" w:rsidRPr="0048556A">
        <w:rPr>
          <w:rFonts w:ascii="Arial" w:hAnsi="Arial" w:cs="Arial"/>
        </w:rPr>
        <w:t xml:space="preserve">at this person is not </w:t>
      </w:r>
      <w:r w:rsidR="00A45358">
        <w:rPr>
          <w:rFonts w:ascii="Arial" w:hAnsi="Arial" w:cs="Arial"/>
        </w:rPr>
        <w:t xml:space="preserve">in </w:t>
      </w:r>
      <w:r w:rsidR="007D007F" w:rsidRPr="0048556A">
        <w:rPr>
          <w:rFonts w:ascii="Arial" w:hAnsi="Arial" w:cs="Arial"/>
        </w:rPr>
        <w:t>a position of trust for the purposes of the procedures- Matter to be dealt with by Police and employer</w:t>
      </w:r>
      <w:r w:rsidR="00162C7B">
        <w:rPr>
          <w:rFonts w:ascii="Arial" w:hAnsi="Arial" w:cs="Arial"/>
        </w:rPr>
        <w:t>.</w:t>
      </w:r>
    </w:p>
    <w:p w14:paraId="70814750" w14:textId="77777777" w:rsidR="00FE467D" w:rsidRDefault="00FE467D" w:rsidP="00B40599">
      <w:pPr>
        <w:spacing w:line="360" w:lineRule="auto"/>
        <w:rPr>
          <w:rFonts w:ascii="Arial" w:hAnsi="Arial" w:cs="Arial"/>
          <w:b/>
          <w:bCs/>
          <w:sz w:val="24"/>
          <w:szCs w:val="24"/>
        </w:rPr>
      </w:pPr>
    </w:p>
    <w:p w14:paraId="65185351" w14:textId="77777777" w:rsidR="00FE467D" w:rsidRDefault="00FE467D" w:rsidP="00B40599">
      <w:pPr>
        <w:spacing w:line="360" w:lineRule="auto"/>
        <w:rPr>
          <w:rFonts w:ascii="Arial" w:hAnsi="Arial" w:cs="Arial"/>
          <w:b/>
          <w:bCs/>
          <w:sz w:val="24"/>
          <w:szCs w:val="24"/>
        </w:rPr>
      </w:pPr>
    </w:p>
    <w:p w14:paraId="6BC2AEBE" w14:textId="77777777" w:rsidR="00FE467D" w:rsidRDefault="00FE467D" w:rsidP="00B40599">
      <w:pPr>
        <w:spacing w:line="360" w:lineRule="auto"/>
        <w:rPr>
          <w:rFonts w:ascii="Arial" w:hAnsi="Arial" w:cs="Arial"/>
          <w:b/>
          <w:bCs/>
          <w:sz w:val="24"/>
          <w:szCs w:val="24"/>
        </w:rPr>
      </w:pPr>
    </w:p>
    <w:p w14:paraId="476D6CD6" w14:textId="77777777" w:rsidR="00FE467D" w:rsidRDefault="00FE467D" w:rsidP="00B40599">
      <w:pPr>
        <w:spacing w:line="360" w:lineRule="auto"/>
        <w:rPr>
          <w:rFonts w:ascii="Arial" w:hAnsi="Arial" w:cs="Arial"/>
          <w:b/>
          <w:bCs/>
          <w:sz w:val="24"/>
          <w:szCs w:val="24"/>
        </w:rPr>
      </w:pPr>
    </w:p>
    <w:p w14:paraId="18A89D89" w14:textId="77777777" w:rsidR="00FE467D" w:rsidRDefault="00FE467D" w:rsidP="00B40599">
      <w:pPr>
        <w:spacing w:line="360" w:lineRule="auto"/>
        <w:rPr>
          <w:rFonts w:ascii="Arial" w:hAnsi="Arial" w:cs="Arial"/>
          <w:b/>
          <w:bCs/>
          <w:sz w:val="24"/>
          <w:szCs w:val="24"/>
        </w:rPr>
      </w:pPr>
    </w:p>
    <w:p w14:paraId="37AC0103" w14:textId="4BF532BF" w:rsidR="007E6714" w:rsidRPr="00B40599" w:rsidRDefault="006C0225" w:rsidP="00B40599">
      <w:pPr>
        <w:spacing w:line="360" w:lineRule="auto"/>
        <w:rPr>
          <w:rFonts w:ascii="Arial" w:hAnsi="Arial" w:cs="Arial"/>
          <w:b/>
          <w:bCs/>
          <w:sz w:val="24"/>
          <w:szCs w:val="24"/>
        </w:rPr>
      </w:pPr>
      <w:r>
        <w:rPr>
          <w:rFonts w:ascii="Arial" w:hAnsi="Arial" w:cs="Arial"/>
          <w:b/>
          <w:bCs/>
          <w:sz w:val="24"/>
          <w:szCs w:val="24"/>
        </w:rPr>
        <w:lastRenderedPageBreak/>
        <w:t>Findings</w:t>
      </w:r>
      <w:r w:rsidR="00B40599" w:rsidRPr="00B40599">
        <w:rPr>
          <w:rFonts w:ascii="Arial" w:hAnsi="Arial" w:cs="Arial"/>
          <w:b/>
          <w:bCs/>
          <w:sz w:val="24"/>
          <w:szCs w:val="24"/>
        </w:rPr>
        <w:t xml:space="preserve"> of </w:t>
      </w:r>
      <w:r w:rsidR="00AC28AE" w:rsidRPr="00B40599">
        <w:rPr>
          <w:rFonts w:ascii="Arial" w:hAnsi="Arial" w:cs="Arial"/>
          <w:b/>
          <w:bCs/>
          <w:sz w:val="24"/>
          <w:szCs w:val="24"/>
        </w:rPr>
        <w:t>Quantitative data</w:t>
      </w:r>
      <w:r w:rsidR="00984246" w:rsidRPr="00B40599">
        <w:rPr>
          <w:rFonts w:ascii="Arial" w:hAnsi="Arial" w:cs="Arial"/>
          <w:b/>
          <w:bCs/>
          <w:sz w:val="24"/>
          <w:szCs w:val="24"/>
        </w:rPr>
        <w:t xml:space="preserve"> </w:t>
      </w:r>
    </w:p>
    <w:p w14:paraId="4BDC2635" w14:textId="53DEDB70" w:rsidR="00DE3B68" w:rsidRPr="002F7912" w:rsidRDefault="00DE3B68" w:rsidP="00490EFA">
      <w:pPr>
        <w:spacing w:line="360" w:lineRule="auto"/>
        <w:rPr>
          <w:rFonts w:ascii="Arial" w:hAnsi="Arial" w:cs="Arial"/>
        </w:rPr>
      </w:pPr>
      <w:r w:rsidRPr="002F7912">
        <w:rPr>
          <w:rFonts w:ascii="Arial" w:hAnsi="Arial" w:cs="Arial"/>
        </w:rPr>
        <w:t>Participant</w:t>
      </w:r>
      <w:r w:rsidR="00A550C0" w:rsidRPr="002F7912">
        <w:rPr>
          <w:rFonts w:ascii="Arial" w:hAnsi="Arial" w:cs="Arial"/>
        </w:rPr>
        <w:t xml:space="preserve"> 1</w:t>
      </w:r>
      <w:r w:rsidRPr="002F7912">
        <w:rPr>
          <w:rFonts w:ascii="Arial" w:hAnsi="Arial" w:cs="Arial"/>
        </w:rPr>
        <w:t xml:space="preserve"> </w:t>
      </w:r>
    </w:p>
    <w:p w14:paraId="640D4F75" w14:textId="7F0F4E7E" w:rsidR="006746F6" w:rsidRDefault="006746F6" w:rsidP="00490EFA">
      <w:pPr>
        <w:spacing w:line="360" w:lineRule="auto"/>
        <w:rPr>
          <w:rFonts w:ascii="Arial" w:hAnsi="Arial" w:cs="Arial"/>
        </w:rPr>
      </w:pPr>
      <w:r>
        <w:rPr>
          <w:noProof/>
        </w:rPr>
        <w:drawing>
          <wp:inline distT="0" distB="0" distL="0" distR="0" wp14:anchorId="0943404C" wp14:editId="09C0837A">
            <wp:extent cx="5731510" cy="2725085"/>
            <wp:effectExtent l="0" t="0" r="2540" b="18415"/>
            <wp:docPr id="1" name="Chart 1">
              <a:extLst xmlns:a="http://schemas.openxmlformats.org/drawingml/2006/main">
                <a:ext uri="{FF2B5EF4-FFF2-40B4-BE49-F238E27FC236}">
                  <a16:creationId xmlns:a16="http://schemas.microsoft.com/office/drawing/2014/main" id="{436CF9D8-FF74-D9AB-2288-BEAE8E7CBE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09D4434" w14:textId="753F7A21" w:rsidR="00EE0E90" w:rsidRPr="003854AB" w:rsidRDefault="00EE0E90" w:rsidP="00490EFA">
      <w:pPr>
        <w:spacing w:line="360" w:lineRule="auto"/>
        <w:rPr>
          <w:rFonts w:ascii="Arial" w:hAnsi="Arial" w:cs="Arial"/>
        </w:rPr>
      </w:pPr>
      <w:r w:rsidRPr="003854AB">
        <w:rPr>
          <w:rFonts w:ascii="Arial" w:hAnsi="Arial" w:cs="Arial"/>
        </w:rPr>
        <w:t>Participant 2</w:t>
      </w:r>
      <w:r w:rsidR="004719EA" w:rsidRPr="003854AB">
        <w:rPr>
          <w:rFonts w:ascii="Arial" w:hAnsi="Arial" w:cs="Arial"/>
        </w:rPr>
        <w:t xml:space="preserve"> - No data</w:t>
      </w:r>
    </w:p>
    <w:p w14:paraId="14AA5DA6" w14:textId="66E70FF7" w:rsidR="004D77BE" w:rsidRPr="003854AB" w:rsidRDefault="004D77BE" w:rsidP="00490EFA">
      <w:pPr>
        <w:spacing w:line="360" w:lineRule="auto"/>
        <w:rPr>
          <w:rFonts w:ascii="Arial" w:hAnsi="Arial" w:cs="Arial"/>
        </w:rPr>
      </w:pPr>
      <w:r w:rsidRPr="003854AB">
        <w:rPr>
          <w:rFonts w:ascii="Arial" w:hAnsi="Arial" w:cs="Arial"/>
        </w:rPr>
        <w:t>Participant 3</w:t>
      </w:r>
      <w:r w:rsidR="004719EA" w:rsidRPr="003854AB">
        <w:rPr>
          <w:rFonts w:ascii="Arial" w:hAnsi="Arial" w:cs="Arial"/>
        </w:rPr>
        <w:t xml:space="preserve"> </w:t>
      </w:r>
      <w:r w:rsidR="001462A3" w:rsidRPr="003854AB">
        <w:rPr>
          <w:rFonts w:ascii="Arial" w:hAnsi="Arial" w:cs="Arial"/>
        </w:rPr>
        <w:t xml:space="preserve">- </w:t>
      </w:r>
      <w:r w:rsidR="005F0C00" w:rsidRPr="003854AB">
        <w:rPr>
          <w:rFonts w:ascii="Arial" w:hAnsi="Arial" w:cs="Arial"/>
        </w:rPr>
        <w:t>N</w:t>
      </w:r>
      <w:r w:rsidR="001462A3" w:rsidRPr="003854AB">
        <w:rPr>
          <w:rFonts w:ascii="Arial" w:hAnsi="Arial" w:cs="Arial"/>
        </w:rPr>
        <w:t>o data</w:t>
      </w:r>
    </w:p>
    <w:p w14:paraId="40C0FC40" w14:textId="5C51DC59" w:rsidR="004D77BE" w:rsidRDefault="004D77BE" w:rsidP="00490EFA">
      <w:pPr>
        <w:spacing w:line="360" w:lineRule="auto"/>
        <w:rPr>
          <w:rFonts w:ascii="Arial" w:hAnsi="Arial" w:cs="Arial"/>
        </w:rPr>
      </w:pPr>
      <w:r w:rsidRPr="003854AB">
        <w:rPr>
          <w:rFonts w:ascii="Arial" w:hAnsi="Arial" w:cs="Arial"/>
        </w:rPr>
        <w:t>Participant 4</w:t>
      </w:r>
      <w:r w:rsidR="001462A3" w:rsidRPr="003854AB">
        <w:rPr>
          <w:rFonts w:ascii="Arial" w:hAnsi="Arial" w:cs="Arial"/>
        </w:rPr>
        <w:t xml:space="preserve"> </w:t>
      </w:r>
      <w:r w:rsidR="005F0C00" w:rsidRPr="003854AB">
        <w:rPr>
          <w:rFonts w:ascii="Arial" w:hAnsi="Arial" w:cs="Arial"/>
        </w:rPr>
        <w:t>–</w:t>
      </w:r>
      <w:r w:rsidR="001462A3" w:rsidRPr="003854AB">
        <w:rPr>
          <w:rFonts w:ascii="Arial" w:hAnsi="Arial" w:cs="Arial"/>
        </w:rPr>
        <w:t xml:space="preserve"> </w:t>
      </w:r>
      <w:r w:rsidR="005F0C00" w:rsidRPr="003854AB">
        <w:rPr>
          <w:rFonts w:ascii="Arial" w:hAnsi="Arial" w:cs="Arial"/>
        </w:rPr>
        <w:t>No data</w:t>
      </w:r>
    </w:p>
    <w:p w14:paraId="560BC3A5" w14:textId="5428FA60" w:rsidR="00C3604F" w:rsidRDefault="00082E74" w:rsidP="00490EFA">
      <w:pPr>
        <w:spacing w:line="360" w:lineRule="auto"/>
        <w:rPr>
          <w:rFonts w:ascii="Arial" w:hAnsi="Arial" w:cs="Arial"/>
        </w:rPr>
      </w:pPr>
      <w:r>
        <w:rPr>
          <w:rFonts w:ascii="Arial" w:hAnsi="Arial" w:cs="Arial"/>
        </w:rPr>
        <w:t>The lack of reported data su</w:t>
      </w:r>
      <w:r w:rsidR="00E12658">
        <w:rPr>
          <w:rFonts w:ascii="Arial" w:hAnsi="Arial" w:cs="Arial"/>
        </w:rPr>
        <w:t>ggests that this not being collected or analysed.</w:t>
      </w:r>
      <w:r w:rsidR="00F21D67">
        <w:rPr>
          <w:rFonts w:ascii="Arial" w:hAnsi="Arial" w:cs="Arial"/>
        </w:rPr>
        <w:t xml:space="preserve"> </w:t>
      </w:r>
    </w:p>
    <w:p w14:paraId="08EBDEC9" w14:textId="32D520BB" w:rsidR="006C5D26" w:rsidRPr="00A10CD4" w:rsidRDefault="006C5D26" w:rsidP="00526680">
      <w:pPr>
        <w:pStyle w:val="ListParagraph"/>
        <w:numPr>
          <w:ilvl w:val="0"/>
          <w:numId w:val="11"/>
        </w:numPr>
        <w:spacing w:line="360" w:lineRule="auto"/>
        <w:rPr>
          <w:rFonts w:ascii="Arial" w:hAnsi="Arial" w:cs="Arial"/>
          <w:b/>
          <w:bCs/>
          <w:sz w:val="28"/>
          <w:szCs w:val="28"/>
        </w:rPr>
      </w:pPr>
      <w:r w:rsidRPr="00A10CD4">
        <w:rPr>
          <w:rFonts w:ascii="Arial" w:hAnsi="Arial" w:cs="Arial"/>
          <w:b/>
          <w:bCs/>
          <w:sz w:val="28"/>
          <w:szCs w:val="28"/>
        </w:rPr>
        <w:t>Analysis</w:t>
      </w:r>
      <w:r w:rsidR="009A072B" w:rsidRPr="00A10CD4">
        <w:rPr>
          <w:rFonts w:ascii="Arial" w:hAnsi="Arial" w:cs="Arial"/>
          <w:b/>
          <w:bCs/>
          <w:sz w:val="28"/>
          <w:szCs w:val="28"/>
        </w:rPr>
        <w:t xml:space="preserve"> of </w:t>
      </w:r>
      <w:r w:rsidR="00470CAB" w:rsidRPr="00A10CD4">
        <w:rPr>
          <w:rFonts w:ascii="Arial" w:hAnsi="Arial" w:cs="Arial"/>
          <w:b/>
          <w:bCs/>
          <w:sz w:val="28"/>
          <w:szCs w:val="28"/>
        </w:rPr>
        <w:t>Findings</w:t>
      </w:r>
    </w:p>
    <w:p w14:paraId="2BEE929C" w14:textId="4EF9C84E" w:rsidR="00E05BF0" w:rsidRPr="00910B11" w:rsidRDefault="00B07B88" w:rsidP="00490EFA">
      <w:pPr>
        <w:spacing w:line="360" w:lineRule="auto"/>
        <w:rPr>
          <w:rFonts w:ascii="Arial" w:hAnsi="Arial" w:cs="Arial"/>
          <w:b/>
          <w:bCs/>
        </w:rPr>
      </w:pPr>
      <w:r>
        <w:rPr>
          <w:rFonts w:ascii="Arial" w:hAnsi="Arial" w:cs="Arial"/>
          <w:b/>
          <w:bCs/>
        </w:rPr>
        <w:t>Analysis</w:t>
      </w:r>
      <w:r w:rsidRPr="00910B11">
        <w:rPr>
          <w:rFonts w:ascii="Arial" w:hAnsi="Arial" w:cs="Arial"/>
          <w:b/>
          <w:bCs/>
        </w:rPr>
        <w:t xml:space="preserve"> </w:t>
      </w:r>
      <w:r w:rsidR="00E05BF0" w:rsidRPr="00910B11">
        <w:rPr>
          <w:rFonts w:ascii="Arial" w:hAnsi="Arial" w:cs="Arial"/>
          <w:b/>
          <w:bCs/>
        </w:rPr>
        <w:t>Questionnaire</w:t>
      </w:r>
      <w:r w:rsidR="006A5460" w:rsidRPr="00910B11">
        <w:rPr>
          <w:rFonts w:ascii="Arial" w:hAnsi="Arial" w:cs="Arial"/>
          <w:b/>
          <w:bCs/>
        </w:rPr>
        <w:t xml:space="preserve"> </w:t>
      </w:r>
      <w:r w:rsidR="002E7542">
        <w:rPr>
          <w:rFonts w:ascii="Arial" w:hAnsi="Arial" w:cs="Arial"/>
          <w:b/>
          <w:bCs/>
        </w:rPr>
        <w:t xml:space="preserve">data </w:t>
      </w:r>
    </w:p>
    <w:p w14:paraId="58143851" w14:textId="77777777" w:rsidR="008C0D00" w:rsidRDefault="00CA48AD" w:rsidP="00490EFA">
      <w:pPr>
        <w:spacing w:line="360" w:lineRule="auto"/>
        <w:rPr>
          <w:rFonts w:ascii="Arial" w:hAnsi="Arial" w:cs="Arial"/>
          <w:b/>
          <w:bCs/>
        </w:rPr>
      </w:pPr>
      <w:r>
        <w:rPr>
          <w:rFonts w:ascii="Arial" w:hAnsi="Arial" w:cs="Arial"/>
          <w:b/>
          <w:bCs/>
        </w:rPr>
        <w:t>Summary of findings</w:t>
      </w:r>
    </w:p>
    <w:p w14:paraId="5F110471" w14:textId="65CF75F0" w:rsidR="00DC785C" w:rsidRPr="00832144" w:rsidRDefault="006665FA" w:rsidP="00832144">
      <w:pPr>
        <w:spacing w:line="360" w:lineRule="auto"/>
        <w:rPr>
          <w:rFonts w:ascii="Arial" w:hAnsi="Arial" w:cs="Arial"/>
          <w:b/>
          <w:bCs/>
        </w:rPr>
      </w:pPr>
      <w:r w:rsidRPr="00832144">
        <w:rPr>
          <w:rFonts w:ascii="Arial" w:hAnsi="Arial" w:cs="Arial"/>
        </w:rPr>
        <w:t xml:space="preserve">The information gleaned from the anonymous questionnaire and semi structured interviews </w:t>
      </w:r>
      <w:r w:rsidR="00B66712">
        <w:rPr>
          <w:rFonts w:ascii="Arial" w:hAnsi="Arial" w:cs="Arial"/>
        </w:rPr>
        <w:t xml:space="preserve">were </w:t>
      </w:r>
      <w:r w:rsidR="00411C72">
        <w:rPr>
          <w:rFonts w:ascii="Arial" w:hAnsi="Arial" w:cs="Arial"/>
        </w:rPr>
        <w:t xml:space="preserve">consolidated </w:t>
      </w:r>
      <w:r w:rsidR="00C34FD5">
        <w:rPr>
          <w:rFonts w:ascii="Arial" w:hAnsi="Arial" w:cs="Arial"/>
        </w:rPr>
        <w:t>to identify common</w:t>
      </w:r>
      <w:r w:rsidRPr="00832144">
        <w:rPr>
          <w:rFonts w:ascii="Arial" w:hAnsi="Arial" w:cs="Arial"/>
        </w:rPr>
        <w:t xml:space="preserve"> themes</w:t>
      </w:r>
      <w:r w:rsidR="00642116" w:rsidRPr="00832144">
        <w:rPr>
          <w:rFonts w:ascii="Arial" w:hAnsi="Arial" w:cs="Arial"/>
        </w:rPr>
        <w:t xml:space="preserve"> which were</w:t>
      </w:r>
      <w:r w:rsidR="00713AEE" w:rsidRPr="00832144">
        <w:rPr>
          <w:rFonts w:ascii="Arial" w:hAnsi="Arial" w:cs="Arial"/>
        </w:rPr>
        <w:t xml:space="preserve"> used to guide the focus group activity.</w:t>
      </w:r>
      <w:r w:rsidR="000A510D">
        <w:rPr>
          <w:rFonts w:ascii="Arial" w:hAnsi="Arial" w:cs="Arial"/>
        </w:rPr>
        <w:t xml:space="preserve"> </w:t>
      </w:r>
      <w:r w:rsidR="005423F1">
        <w:rPr>
          <w:rFonts w:ascii="Arial" w:hAnsi="Arial" w:cs="Arial"/>
        </w:rPr>
        <w:t>(</w:t>
      </w:r>
      <w:proofErr w:type="spellStart"/>
      <w:r w:rsidR="000A510D">
        <w:rPr>
          <w:rFonts w:ascii="Arial" w:hAnsi="Arial" w:cs="Arial"/>
        </w:rPr>
        <w:t>Gorard</w:t>
      </w:r>
      <w:proofErr w:type="spellEnd"/>
      <w:r w:rsidR="000A510D">
        <w:rPr>
          <w:rFonts w:ascii="Arial" w:hAnsi="Arial" w:cs="Arial"/>
        </w:rPr>
        <w:t xml:space="preserve"> and Taylor,2006</w:t>
      </w:r>
      <w:r w:rsidR="005423F1">
        <w:rPr>
          <w:rFonts w:ascii="Arial" w:hAnsi="Arial" w:cs="Arial"/>
        </w:rPr>
        <w:t>)</w:t>
      </w:r>
    </w:p>
    <w:p w14:paraId="7045EC6C" w14:textId="54D7EE18" w:rsidR="00AA58B8" w:rsidRPr="00531F58" w:rsidRDefault="00D7546F" w:rsidP="00490EFA">
      <w:pPr>
        <w:spacing w:line="360" w:lineRule="auto"/>
        <w:rPr>
          <w:rFonts w:ascii="Arial" w:hAnsi="Arial" w:cs="Arial"/>
          <w:b/>
          <w:bCs/>
          <w:sz w:val="24"/>
          <w:szCs w:val="24"/>
        </w:rPr>
      </w:pPr>
      <w:r>
        <w:rPr>
          <w:rFonts w:ascii="Arial" w:hAnsi="Arial" w:cs="Arial"/>
          <w:b/>
          <w:bCs/>
          <w:sz w:val="24"/>
          <w:szCs w:val="24"/>
        </w:rPr>
        <w:t xml:space="preserve">Analysis </w:t>
      </w:r>
      <w:r w:rsidR="00C54FDE">
        <w:rPr>
          <w:rFonts w:ascii="Arial" w:hAnsi="Arial" w:cs="Arial"/>
          <w:b/>
          <w:bCs/>
          <w:sz w:val="24"/>
          <w:szCs w:val="24"/>
        </w:rPr>
        <w:t>of</w:t>
      </w:r>
      <w:r w:rsidR="00531F58">
        <w:rPr>
          <w:rFonts w:ascii="Arial" w:hAnsi="Arial" w:cs="Arial"/>
          <w:b/>
          <w:bCs/>
          <w:sz w:val="24"/>
          <w:szCs w:val="24"/>
        </w:rPr>
        <w:t xml:space="preserve"> </w:t>
      </w:r>
      <w:r w:rsidR="00AA58B8" w:rsidRPr="00531F58">
        <w:rPr>
          <w:rFonts w:ascii="Arial" w:hAnsi="Arial" w:cs="Arial"/>
          <w:b/>
          <w:bCs/>
          <w:sz w:val="24"/>
          <w:szCs w:val="24"/>
        </w:rPr>
        <w:t>Focus Group</w:t>
      </w:r>
      <w:r w:rsidR="00216FF4" w:rsidRPr="00531F58">
        <w:rPr>
          <w:rFonts w:ascii="Arial" w:hAnsi="Arial" w:cs="Arial"/>
          <w:b/>
          <w:bCs/>
          <w:sz w:val="24"/>
          <w:szCs w:val="24"/>
        </w:rPr>
        <w:t xml:space="preserve"> </w:t>
      </w:r>
      <w:r w:rsidR="002E7542" w:rsidRPr="00531F58">
        <w:rPr>
          <w:rFonts w:ascii="Arial" w:hAnsi="Arial" w:cs="Arial"/>
          <w:b/>
          <w:bCs/>
          <w:sz w:val="24"/>
          <w:szCs w:val="24"/>
        </w:rPr>
        <w:t xml:space="preserve">data </w:t>
      </w:r>
    </w:p>
    <w:p w14:paraId="4DA70E28" w14:textId="064BA5DF" w:rsidR="00E05BF0" w:rsidRDefault="00EB5BF7" w:rsidP="00490EFA">
      <w:pPr>
        <w:spacing w:line="360" w:lineRule="auto"/>
        <w:rPr>
          <w:rFonts w:ascii="Arial" w:hAnsi="Arial" w:cs="Arial"/>
          <w:b/>
          <w:bCs/>
        </w:rPr>
      </w:pPr>
      <w:r>
        <w:rPr>
          <w:rFonts w:ascii="Arial" w:hAnsi="Arial" w:cs="Arial"/>
          <w:b/>
          <w:bCs/>
        </w:rPr>
        <w:t>Key issues</w:t>
      </w:r>
      <w:r w:rsidR="00330F0B">
        <w:rPr>
          <w:rFonts w:ascii="Arial" w:hAnsi="Arial" w:cs="Arial"/>
          <w:b/>
          <w:bCs/>
        </w:rPr>
        <w:t xml:space="preserve"> </w:t>
      </w:r>
    </w:p>
    <w:p w14:paraId="337E8B10" w14:textId="751CE102" w:rsidR="00027504" w:rsidRPr="00324BB2" w:rsidRDefault="00C62C2F" w:rsidP="00490EFA">
      <w:pPr>
        <w:spacing w:line="360" w:lineRule="auto"/>
        <w:rPr>
          <w:rFonts w:ascii="Arial" w:hAnsi="Arial" w:cs="Arial"/>
          <w:b/>
          <w:bCs/>
        </w:rPr>
      </w:pPr>
      <w:r>
        <w:rPr>
          <w:rFonts w:ascii="Arial" w:hAnsi="Arial" w:cs="Arial"/>
          <w:b/>
          <w:bCs/>
        </w:rPr>
        <w:t xml:space="preserve">  </w:t>
      </w:r>
      <w:r w:rsidR="00027504" w:rsidRPr="00324BB2">
        <w:rPr>
          <w:rFonts w:ascii="Arial" w:hAnsi="Arial" w:cs="Arial"/>
          <w:b/>
          <w:bCs/>
        </w:rPr>
        <w:t>Terminology</w:t>
      </w:r>
    </w:p>
    <w:p w14:paraId="675EE6AD" w14:textId="02ADB35B" w:rsidR="00EB5BF7" w:rsidRPr="00E510C3" w:rsidRDefault="00EB5BF7" w:rsidP="00E510C3">
      <w:pPr>
        <w:spacing w:line="360" w:lineRule="auto"/>
        <w:rPr>
          <w:rFonts w:ascii="Arial" w:hAnsi="Arial" w:cs="Arial"/>
        </w:rPr>
      </w:pPr>
      <w:r w:rsidRPr="00FA261C">
        <w:rPr>
          <w:rFonts w:ascii="Arial" w:hAnsi="Arial" w:cs="Arial"/>
        </w:rPr>
        <w:t xml:space="preserve">It </w:t>
      </w:r>
      <w:r w:rsidRPr="00E510C3">
        <w:rPr>
          <w:rFonts w:ascii="Arial" w:hAnsi="Arial" w:cs="Arial"/>
        </w:rPr>
        <w:t xml:space="preserve">is evident that </w:t>
      </w:r>
      <w:r w:rsidR="006C0CFF" w:rsidRPr="00E510C3">
        <w:rPr>
          <w:rFonts w:ascii="Arial" w:hAnsi="Arial" w:cs="Arial"/>
        </w:rPr>
        <w:t xml:space="preserve">there is </w:t>
      </w:r>
      <w:r w:rsidRPr="00E510C3">
        <w:rPr>
          <w:rFonts w:ascii="Arial" w:hAnsi="Arial" w:cs="Arial"/>
        </w:rPr>
        <w:t>an inconsistent use of terminology</w:t>
      </w:r>
      <w:r w:rsidR="00D71EA3" w:rsidRPr="00E510C3">
        <w:rPr>
          <w:rFonts w:ascii="Arial" w:hAnsi="Arial" w:cs="Arial"/>
        </w:rPr>
        <w:t xml:space="preserve">, </w:t>
      </w:r>
      <w:r w:rsidR="00F81742" w:rsidRPr="00E510C3">
        <w:rPr>
          <w:rFonts w:ascii="Arial" w:hAnsi="Arial" w:cs="Arial"/>
        </w:rPr>
        <w:t xml:space="preserve">it is possible that </w:t>
      </w:r>
      <w:r w:rsidR="00D71EA3" w:rsidRPr="00E510C3">
        <w:rPr>
          <w:rFonts w:ascii="Arial" w:hAnsi="Arial" w:cs="Arial"/>
        </w:rPr>
        <w:t>much of</w:t>
      </w:r>
      <w:r w:rsidR="00F81742" w:rsidRPr="00E510C3">
        <w:rPr>
          <w:rFonts w:ascii="Arial" w:hAnsi="Arial" w:cs="Arial"/>
        </w:rPr>
        <w:t xml:space="preserve"> this </w:t>
      </w:r>
      <w:r w:rsidR="00D71EA3" w:rsidRPr="00E510C3">
        <w:rPr>
          <w:rFonts w:ascii="Arial" w:hAnsi="Arial" w:cs="Arial"/>
        </w:rPr>
        <w:t xml:space="preserve">is linked </w:t>
      </w:r>
      <w:r w:rsidR="0036747E" w:rsidRPr="00E510C3">
        <w:rPr>
          <w:rFonts w:ascii="Arial" w:hAnsi="Arial" w:cs="Arial"/>
        </w:rPr>
        <w:t>to historical</w:t>
      </w:r>
      <w:r w:rsidR="00FC0D02" w:rsidRPr="00E510C3">
        <w:rPr>
          <w:rFonts w:ascii="Arial" w:hAnsi="Arial" w:cs="Arial"/>
        </w:rPr>
        <w:t xml:space="preserve"> guidance documents such as the </w:t>
      </w:r>
      <w:r w:rsidR="00A93924" w:rsidRPr="00E510C3">
        <w:rPr>
          <w:rFonts w:ascii="Arial" w:hAnsi="Arial" w:cs="Arial"/>
        </w:rPr>
        <w:t>All-Wales Child</w:t>
      </w:r>
      <w:r w:rsidR="00E967D5" w:rsidRPr="00E510C3">
        <w:rPr>
          <w:rFonts w:ascii="Arial" w:hAnsi="Arial" w:cs="Arial"/>
        </w:rPr>
        <w:t xml:space="preserve"> Protection Procedures </w:t>
      </w:r>
      <w:r w:rsidR="00E967D5" w:rsidRPr="00E510C3">
        <w:rPr>
          <w:rFonts w:ascii="Arial" w:hAnsi="Arial" w:cs="Arial"/>
        </w:rPr>
        <w:lastRenderedPageBreak/>
        <w:t>(AWCPP) and P</w:t>
      </w:r>
      <w:r w:rsidR="009F4C7B" w:rsidRPr="00E510C3">
        <w:rPr>
          <w:rFonts w:ascii="Arial" w:hAnsi="Arial" w:cs="Arial"/>
        </w:rPr>
        <w:t xml:space="preserve">rotection of </w:t>
      </w:r>
      <w:r w:rsidR="00EF00C3" w:rsidRPr="00E510C3">
        <w:rPr>
          <w:rFonts w:ascii="Arial" w:hAnsi="Arial" w:cs="Arial"/>
        </w:rPr>
        <w:t>V</w:t>
      </w:r>
      <w:r w:rsidR="009F4C7B" w:rsidRPr="00E510C3">
        <w:rPr>
          <w:rFonts w:ascii="Arial" w:hAnsi="Arial" w:cs="Arial"/>
        </w:rPr>
        <w:t xml:space="preserve">ulnerable </w:t>
      </w:r>
      <w:r w:rsidR="00EF00C3" w:rsidRPr="00E510C3">
        <w:rPr>
          <w:rFonts w:ascii="Arial" w:hAnsi="Arial" w:cs="Arial"/>
        </w:rPr>
        <w:t>A</w:t>
      </w:r>
      <w:r w:rsidR="009F4C7B" w:rsidRPr="00E510C3">
        <w:rPr>
          <w:rFonts w:ascii="Arial" w:hAnsi="Arial" w:cs="Arial"/>
        </w:rPr>
        <w:t>dults guidance (P</w:t>
      </w:r>
      <w:r w:rsidR="00E967D5" w:rsidRPr="00E510C3">
        <w:rPr>
          <w:rFonts w:ascii="Arial" w:hAnsi="Arial" w:cs="Arial"/>
        </w:rPr>
        <w:t>OVA</w:t>
      </w:r>
      <w:r w:rsidR="009F4C7B" w:rsidRPr="00E510C3">
        <w:rPr>
          <w:rFonts w:ascii="Arial" w:hAnsi="Arial" w:cs="Arial"/>
        </w:rPr>
        <w:t xml:space="preserve">). It is possible that </w:t>
      </w:r>
      <w:r w:rsidR="00F34523" w:rsidRPr="00E510C3">
        <w:rPr>
          <w:rFonts w:ascii="Arial" w:hAnsi="Arial" w:cs="Arial"/>
        </w:rPr>
        <w:t xml:space="preserve">the use of </w:t>
      </w:r>
      <w:r w:rsidR="003713E6" w:rsidRPr="00E510C3">
        <w:rPr>
          <w:rFonts w:ascii="Arial" w:hAnsi="Arial" w:cs="Arial"/>
        </w:rPr>
        <w:t xml:space="preserve">inconsistent </w:t>
      </w:r>
      <w:r w:rsidR="001825F7" w:rsidRPr="00E510C3">
        <w:rPr>
          <w:rFonts w:ascii="Arial" w:hAnsi="Arial" w:cs="Arial"/>
        </w:rPr>
        <w:t xml:space="preserve">language </w:t>
      </w:r>
      <w:r w:rsidR="004433F2">
        <w:rPr>
          <w:rFonts w:ascii="Arial" w:hAnsi="Arial" w:cs="Arial"/>
        </w:rPr>
        <w:t>gives</w:t>
      </w:r>
      <w:r w:rsidR="009F4C7B" w:rsidRPr="00E510C3">
        <w:rPr>
          <w:rFonts w:ascii="Arial" w:hAnsi="Arial" w:cs="Arial"/>
        </w:rPr>
        <w:t xml:space="preserve"> </w:t>
      </w:r>
      <w:r w:rsidR="004D1DE6" w:rsidRPr="00E510C3">
        <w:rPr>
          <w:rFonts w:ascii="Arial" w:hAnsi="Arial" w:cs="Arial"/>
        </w:rPr>
        <w:t xml:space="preserve">stakeholders the impression </w:t>
      </w:r>
      <w:r w:rsidR="005B65E1" w:rsidRPr="00E510C3">
        <w:rPr>
          <w:rFonts w:ascii="Arial" w:hAnsi="Arial" w:cs="Arial"/>
        </w:rPr>
        <w:t>that practitioners</w:t>
      </w:r>
      <w:r w:rsidR="004D1DE6" w:rsidRPr="00E510C3">
        <w:rPr>
          <w:rFonts w:ascii="Arial" w:hAnsi="Arial" w:cs="Arial"/>
        </w:rPr>
        <w:t xml:space="preserve"> </w:t>
      </w:r>
      <w:r w:rsidR="007D7F48">
        <w:rPr>
          <w:rFonts w:ascii="Arial" w:hAnsi="Arial" w:cs="Arial"/>
        </w:rPr>
        <w:t xml:space="preserve">or different areas </w:t>
      </w:r>
      <w:r w:rsidR="004D1DE6" w:rsidRPr="00E510C3">
        <w:rPr>
          <w:rFonts w:ascii="Arial" w:hAnsi="Arial" w:cs="Arial"/>
        </w:rPr>
        <w:t xml:space="preserve">are </w:t>
      </w:r>
      <w:r w:rsidR="00C334AE">
        <w:rPr>
          <w:rFonts w:ascii="Arial" w:hAnsi="Arial" w:cs="Arial"/>
        </w:rPr>
        <w:t xml:space="preserve">applying </w:t>
      </w:r>
      <w:r w:rsidR="006267EC">
        <w:rPr>
          <w:rFonts w:ascii="Arial" w:hAnsi="Arial" w:cs="Arial"/>
        </w:rPr>
        <w:t xml:space="preserve">different </w:t>
      </w:r>
      <w:r w:rsidR="00AE2C4A" w:rsidRPr="00E510C3">
        <w:rPr>
          <w:rFonts w:ascii="Arial" w:hAnsi="Arial" w:cs="Arial"/>
        </w:rPr>
        <w:t>procedures.</w:t>
      </w:r>
      <w:r w:rsidR="00AE2C4A">
        <w:rPr>
          <w:rFonts w:ascii="Arial" w:hAnsi="Arial" w:cs="Arial"/>
        </w:rPr>
        <w:t xml:space="preserve"> Some</w:t>
      </w:r>
      <w:r w:rsidR="00AB6DDD">
        <w:rPr>
          <w:rFonts w:ascii="Arial" w:hAnsi="Arial" w:cs="Arial"/>
        </w:rPr>
        <w:t xml:space="preserve"> p</w:t>
      </w:r>
      <w:r w:rsidR="00AE2C4A">
        <w:rPr>
          <w:rFonts w:ascii="Arial" w:hAnsi="Arial" w:cs="Arial"/>
        </w:rPr>
        <w:t>articipants</w:t>
      </w:r>
      <w:r w:rsidR="00AB6DDD">
        <w:rPr>
          <w:rFonts w:ascii="Arial" w:hAnsi="Arial" w:cs="Arial"/>
        </w:rPr>
        <w:t xml:space="preserve"> were keen to hold on to old terminology and dint feel it was</w:t>
      </w:r>
      <w:r w:rsidR="00AE2C4A">
        <w:rPr>
          <w:rFonts w:ascii="Arial" w:hAnsi="Arial" w:cs="Arial"/>
        </w:rPr>
        <w:t xml:space="preserve"> overly</w:t>
      </w:r>
      <w:r w:rsidR="00AB6DDD">
        <w:rPr>
          <w:rFonts w:ascii="Arial" w:hAnsi="Arial" w:cs="Arial"/>
        </w:rPr>
        <w:t xml:space="preserve"> relevant </w:t>
      </w:r>
      <w:r w:rsidR="00AE2C4A">
        <w:rPr>
          <w:rFonts w:ascii="Arial" w:hAnsi="Arial" w:cs="Arial"/>
        </w:rPr>
        <w:t>or significant.</w:t>
      </w:r>
      <w:r w:rsidR="0036747E" w:rsidRPr="00E510C3">
        <w:rPr>
          <w:rFonts w:ascii="Arial" w:hAnsi="Arial" w:cs="Arial"/>
        </w:rPr>
        <w:t xml:space="preserve"> </w:t>
      </w:r>
      <w:r w:rsidR="0096422D" w:rsidRPr="00E510C3">
        <w:rPr>
          <w:rFonts w:ascii="Arial" w:hAnsi="Arial" w:cs="Arial"/>
        </w:rPr>
        <w:t xml:space="preserve">Research by Miller and Ahmed (2000) </w:t>
      </w:r>
      <w:r w:rsidR="001825F7">
        <w:rPr>
          <w:rFonts w:ascii="Arial" w:hAnsi="Arial" w:cs="Arial"/>
        </w:rPr>
        <w:t>“</w:t>
      </w:r>
      <w:r w:rsidR="0096422D" w:rsidRPr="00E510C3">
        <w:rPr>
          <w:rFonts w:ascii="Arial" w:hAnsi="Arial" w:cs="Arial"/>
        </w:rPr>
        <w:t>acknowledge</w:t>
      </w:r>
      <w:r w:rsidR="007138E3" w:rsidRPr="00E510C3">
        <w:rPr>
          <w:rFonts w:ascii="Arial" w:hAnsi="Arial" w:cs="Arial"/>
        </w:rPr>
        <w:t>s</w:t>
      </w:r>
      <w:r w:rsidR="0096422D" w:rsidRPr="00E510C3">
        <w:rPr>
          <w:rFonts w:ascii="Arial" w:hAnsi="Arial" w:cs="Arial"/>
        </w:rPr>
        <w:t xml:space="preserve"> that the successfulness of any collaboration rested upon the introduction of a ‘common </w:t>
      </w:r>
      <w:r w:rsidR="00E510C3" w:rsidRPr="00E510C3">
        <w:rPr>
          <w:rFonts w:ascii="Arial" w:hAnsi="Arial" w:cs="Arial"/>
        </w:rPr>
        <w:t>language’.</w:t>
      </w:r>
      <w:r w:rsidR="001825F7">
        <w:rPr>
          <w:rFonts w:ascii="Arial" w:hAnsi="Arial" w:cs="Arial"/>
        </w:rPr>
        <w:t>”</w:t>
      </w:r>
    </w:p>
    <w:p w14:paraId="699C652E" w14:textId="6098F714" w:rsidR="00557539" w:rsidRPr="00E90F25" w:rsidRDefault="00C62C2F" w:rsidP="00557539">
      <w:pPr>
        <w:spacing w:line="360" w:lineRule="auto"/>
        <w:rPr>
          <w:rFonts w:ascii="Arial" w:hAnsi="Arial" w:cs="Arial"/>
          <w:b/>
          <w:bCs/>
        </w:rPr>
      </w:pPr>
      <w:r>
        <w:rPr>
          <w:rFonts w:ascii="Arial" w:hAnsi="Arial" w:cs="Arial"/>
          <w:b/>
          <w:bCs/>
        </w:rPr>
        <w:t xml:space="preserve"> </w:t>
      </w:r>
      <w:r w:rsidR="00557539" w:rsidRPr="00E90F25">
        <w:rPr>
          <w:rFonts w:ascii="Arial" w:hAnsi="Arial" w:cs="Arial"/>
          <w:b/>
          <w:bCs/>
        </w:rPr>
        <w:t xml:space="preserve">The interface with other processes, </w:t>
      </w:r>
      <w:proofErr w:type="spellStart"/>
      <w:r w:rsidR="00557539" w:rsidRPr="00E90F25">
        <w:rPr>
          <w:rFonts w:ascii="Arial" w:hAnsi="Arial" w:cs="Arial"/>
          <w:b/>
          <w:bCs/>
        </w:rPr>
        <w:t>eg</w:t>
      </w:r>
      <w:proofErr w:type="spellEnd"/>
      <w:r w:rsidR="00557539" w:rsidRPr="00E90F25">
        <w:rPr>
          <w:rFonts w:ascii="Arial" w:hAnsi="Arial" w:cs="Arial"/>
          <w:b/>
          <w:bCs/>
        </w:rPr>
        <w:t xml:space="preserve"> internal disciplinary process </w:t>
      </w:r>
    </w:p>
    <w:p w14:paraId="6170867F" w14:textId="3A020A04" w:rsidR="00E50B03" w:rsidRDefault="00123BC4" w:rsidP="00E50B03">
      <w:pPr>
        <w:spacing w:line="360" w:lineRule="auto"/>
        <w:rPr>
          <w:rFonts w:ascii="Arial" w:hAnsi="Arial" w:cs="Arial"/>
        </w:rPr>
      </w:pPr>
      <w:r>
        <w:rPr>
          <w:rFonts w:ascii="Arial" w:hAnsi="Arial" w:cs="Arial"/>
        </w:rPr>
        <w:t xml:space="preserve">The most significant </w:t>
      </w:r>
      <w:r w:rsidR="00B043F0">
        <w:rPr>
          <w:rFonts w:ascii="Arial" w:hAnsi="Arial" w:cs="Arial"/>
        </w:rPr>
        <w:t>observation</w:t>
      </w:r>
      <w:r w:rsidR="00970F5B">
        <w:rPr>
          <w:rFonts w:ascii="Arial" w:hAnsi="Arial" w:cs="Arial"/>
        </w:rPr>
        <w:t xml:space="preserve"> related to the lack of Police concerns reported into to the </w:t>
      </w:r>
      <w:proofErr w:type="spellStart"/>
      <w:r w:rsidR="00970F5B">
        <w:rPr>
          <w:rFonts w:ascii="Arial" w:hAnsi="Arial" w:cs="Arial"/>
        </w:rPr>
        <w:t>P</w:t>
      </w:r>
      <w:r w:rsidR="00572E63">
        <w:rPr>
          <w:rFonts w:ascii="Arial" w:hAnsi="Arial" w:cs="Arial"/>
        </w:rPr>
        <w:t>iPOT</w:t>
      </w:r>
      <w:proofErr w:type="spellEnd"/>
      <w:r w:rsidR="00077D56">
        <w:rPr>
          <w:rFonts w:ascii="Arial" w:hAnsi="Arial" w:cs="Arial"/>
        </w:rPr>
        <w:t xml:space="preserve"> procedures</w:t>
      </w:r>
      <w:r w:rsidR="00557539">
        <w:rPr>
          <w:rFonts w:ascii="Arial" w:hAnsi="Arial" w:cs="Arial"/>
        </w:rPr>
        <w:t xml:space="preserve">. </w:t>
      </w:r>
      <w:r w:rsidR="00077D56">
        <w:rPr>
          <w:rFonts w:ascii="Arial" w:hAnsi="Arial" w:cs="Arial"/>
        </w:rPr>
        <w:t>Most participants were able to confirm their concerns and experience</w:t>
      </w:r>
      <w:r w:rsidR="00A60C57">
        <w:rPr>
          <w:rFonts w:ascii="Arial" w:hAnsi="Arial" w:cs="Arial"/>
        </w:rPr>
        <w:t xml:space="preserve">s </w:t>
      </w:r>
      <w:r w:rsidR="00077D56">
        <w:rPr>
          <w:rFonts w:ascii="Arial" w:hAnsi="Arial" w:cs="Arial"/>
        </w:rPr>
        <w:t>in relation this</w:t>
      </w:r>
      <w:r w:rsidR="00A60C57">
        <w:rPr>
          <w:rFonts w:ascii="Arial" w:hAnsi="Arial" w:cs="Arial"/>
        </w:rPr>
        <w:t>. A police representative did not attend this session however th</w:t>
      </w:r>
      <w:r w:rsidR="00F75B36">
        <w:rPr>
          <w:rFonts w:ascii="Arial" w:hAnsi="Arial" w:cs="Arial"/>
        </w:rPr>
        <w:t>ere was</w:t>
      </w:r>
      <w:r w:rsidR="005F0204">
        <w:rPr>
          <w:rFonts w:ascii="Arial" w:hAnsi="Arial" w:cs="Arial"/>
        </w:rPr>
        <w:t xml:space="preserve"> no correlation between their absence and the discussion,</w:t>
      </w:r>
      <w:r w:rsidR="00917799">
        <w:rPr>
          <w:rFonts w:ascii="Arial" w:hAnsi="Arial" w:cs="Arial"/>
        </w:rPr>
        <w:t xml:space="preserve"> Participants were keen to state that the discussion would have continued with Police presence. </w:t>
      </w:r>
      <w:r w:rsidR="00557539">
        <w:rPr>
          <w:rFonts w:ascii="Arial" w:hAnsi="Arial" w:cs="Arial"/>
        </w:rPr>
        <w:t xml:space="preserve">Some participants gave examples of hearing </w:t>
      </w:r>
      <w:r w:rsidR="006612E3">
        <w:rPr>
          <w:rFonts w:ascii="Arial" w:hAnsi="Arial" w:cs="Arial"/>
        </w:rPr>
        <w:t>of</w:t>
      </w:r>
      <w:r w:rsidR="00557539">
        <w:rPr>
          <w:rFonts w:ascii="Arial" w:hAnsi="Arial" w:cs="Arial"/>
        </w:rPr>
        <w:t xml:space="preserve"> Police misconduct through news channels but were confident this had not been reported through the </w:t>
      </w:r>
      <w:proofErr w:type="spellStart"/>
      <w:r w:rsidR="00557539">
        <w:rPr>
          <w:rFonts w:ascii="Arial" w:hAnsi="Arial" w:cs="Arial"/>
        </w:rPr>
        <w:t>PiPOT</w:t>
      </w:r>
      <w:proofErr w:type="spellEnd"/>
      <w:r w:rsidR="00557539">
        <w:rPr>
          <w:rFonts w:ascii="Arial" w:hAnsi="Arial" w:cs="Arial"/>
        </w:rPr>
        <w:t xml:space="preserve"> process.</w:t>
      </w:r>
      <w:r w:rsidR="00022BFF">
        <w:rPr>
          <w:rFonts w:ascii="Arial" w:hAnsi="Arial" w:cs="Arial"/>
        </w:rPr>
        <w:t xml:space="preserve"> The recent focus on Police standards of behaviour made the discussion more </w:t>
      </w:r>
      <w:r w:rsidR="00AA00D1">
        <w:rPr>
          <w:rFonts w:ascii="Arial" w:hAnsi="Arial" w:cs="Arial"/>
        </w:rPr>
        <w:t>poignant.</w:t>
      </w:r>
      <w:r w:rsidR="00022BFF">
        <w:rPr>
          <w:rFonts w:ascii="Arial" w:hAnsi="Arial" w:cs="Arial"/>
        </w:rPr>
        <w:t xml:space="preserve"> </w:t>
      </w:r>
    </w:p>
    <w:p w14:paraId="526D9B3E" w14:textId="31B9D857" w:rsidR="00D02286" w:rsidRDefault="00557539" w:rsidP="00E50B03">
      <w:pPr>
        <w:spacing w:line="360" w:lineRule="auto"/>
        <w:rPr>
          <w:rFonts w:ascii="Arial" w:hAnsi="Arial" w:cs="Arial"/>
          <w:b/>
          <w:bCs/>
        </w:rPr>
      </w:pPr>
      <w:r>
        <w:rPr>
          <w:rFonts w:ascii="Arial" w:hAnsi="Arial" w:cs="Arial"/>
        </w:rPr>
        <w:t xml:space="preserve"> </w:t>
      </w:r>
      <w:r w:rsidR="00622B54">
        <w:rPr>
          <w:rFonts w:ascii="Arial" w:hAnsi="Arial" w:cs="Arial"/>
        </w:rPr>
        <w:t xml:space="preserve">It was evident that partner agencies </w:t>
      </w:r>
      <w:r w:rsidR="00A27D65">
        <w:rPr>
          <w:rFonts w:ascii="Arial" w:hAnsi="Arial" w:cs="Arial"/>
        </w:rPr>
        <w:t xml:space="preserve">in Mid and West Wales </w:t>
      </w:r>
      <w:r w:rsidR="0032384C">
        <w:rPr>
          <w:rFonts w:ascii="Arial" w:hAnsi="Arial" w:cs="Arial"/>
        </w:rPr>
        <w:t>do hold</w:t>
      </w:r>
      <w:r w:rsidR="00622B54">
        <w:rPr>
          <w:rFonts w:ascii="Arial" w:hAnsi="Arial" w:cs="Arial"/>
        </w:rPr>
        <w:t xml:space="preserve"> </w:t>
      </w:r>
      <w:r w:rsidR="00A27D65">
        <w:rPr>
          <w:rFonts w:ascii="Arial" w:hAnsi="Arial" w:cs="Arial"/>
        </w:rPr>
        <w:t>each</w:t>
      </w:r>
      <w:r w:rsidR="00622B54">
        <w:rPr>
          <w:rFonts w:ascii="Arial" w:hAnsi="Arial" w:cs="Arial"/>
        </w:rPr>
        <w:t xml:space="preserve"> other to account</w:t>
      </w:r>
      <w:r w:rsidR="00BD452C">
        <w:rPr>
          <w:rFonts w:ascii="Arial" w:hAnsi="Arial" w:cs="Arial"/>
        </w:rPr>
        <w:t xml:space="preserve"> and </w:t>
      </w:r>
      <w:r w:rsidR="0032384C">
        <w:rPr>
          <w:rFonts w:ascii="Arial" w:hAnsi="Arial" w:cs="Arial"/>
        </w:rPr>
        <w:t>will escalate concerns</w:t>
      </w:r>
      <w:r w:rsidR="00BD452C">
        <w:rPr>
          <w:rFonts w:ascii="Arial" w:hAnsi="Arial" w:cs="Arial"/>
        </w:rPr>
        <w:t xml:space="preserve"> through the Mid and West Wales Regional Safeguarding Board</w:t>
      </w:r>
      <w:r w:rsidR="00622B54">
        <w:rPr>
          <w:rFonts w:ascii="Arial" w:hAnsi="Arial" w:cs="Arial"/>
        </w:rPr>
        <w:t xml:space="preserve">. </w:t>
      </w:r>
      <w:r w:rsidR="002C4687">
        <w:rPr>
          <w:rFonts w:ascii="Arial" w:hAnsi="Arial" w:cs="Arial"/>
        </w:rPr>
        <w:t xml:space="preserve">A key consideration here is </w:t>
      </w:r>
      <w:r w:rsidR="003330BE">
        <w:rPr>
          <w:rFonts w:ascii="Arial" w:hAnsi="Arial" w:cs="Arial"/>
        </w:rPr>
        <w:t xml:space="preserve">how partner agencies </w:t>
      </w:r>
      <w:proofErr w:type="gramStart"/>
      <w:r w:rsidR="003330BE">
        <w:rPr>
          <w:rFonts w:ascii="Arial" w:hAnsi="Arial" w:cs="Arial"/>
        </w:rPr>
        <w:t>are able to</w:t>
      </w:r>
      <w:proofErr w:type="gramEnd"/>
      <w:r w:rsidR="003330BE">
        <w:rPr>
          <w:rFonts w:ascii="Arial" w:hAnsi="Arial" w:cs="Arial"/>
        </w:rPr>
        <w:t xml:space="preserve"> do this at the same time as maintaining </w:t>
      </w:r>
      <w:r w:rsidR="00912046">
        <w:rPr>
          <w:rFonts w:ascii="Arial" w:hAnsi="Arial" w:cs="Arial"/>
        </w:rPr>
        <w:t>good working relationships.</w:t>
      </w:r>
      <w:r w:rsidR="00D02286" w:rsidRPr="00D02286">
        <w:t xml:space="preserve"> </w:t>
      </w:r>
      <w:r w:rsidR="00D02286" w:rsidRPr="00125F09">
        <w:rPr>
          <w:rFonts w:ascii="Arial" w:hAnsi="Arial" w:cs="Arial"/>
        </w:rPr>
        <w:t>Whittington (in Weinstein et al., 2003)</w:t>
      </w:r>
      <w:r w:rsidR="00D02286" w:rsidRPr="00E50B03">
        <w:rPr>
          <w:rFonts w:ascii="Arial" w:hAnsi="Arial" w:cs="Arial"/>
        </w:rPr>
        <w:t xml:space="preserve"> provides the following definitions of partnership and collaboration: </w:t>
      </w:r>
      <w:r w:rsidR="00E50B03" w:rsidRPr="00E50B03">
        <w:rPr>
          <w:rFonts w:ascii="Arial" w:hAnsi="Arial" w:cs="Arial"/>
        </w:rPr>
        <w:t>“</w:t>
      </w:r>
      <w:r w:rsidR="00D02286" w:rsidRPr="009B75BF">
        <w:rPr>
          <w:rFonts w:ascii="Arial" w:hAnsi="Arial" w:cs="Arial"/>
          <w:i/>
          <w:iCs/>
        </w:rPr>
        <w:t>Partnership is a state of relationship, at organi</w:t>
      </w:r>
      <w:r w:rsidR="00071081" w:rsidRPr="009B75BF">
        <w:rPr>
          <w:rFonts w:ascii="Arial" w:hAnsi="Arial" w:cs="Arial"/>
          <w:i/>
          <w:iCs/>
        </w:rPr>
        <w:t>s</w:t>
      </w:r>
      <w:r w:rsidR="00D02286" w:rsidRPr="009B75BF">
        <w:rPr>
          <w:rFonts w:ascii="Arial" w:hAnsi="Arial" w:cs="Arial"/>
          <w:i/>
          <w:iCs/>
        </w:rPr>
        <w:t>ational, group, professional or inter</w:t>
      </w:r>
      <w:r w:rsidR="00E50B03" w:rsidRPr="009B75BF">
        <w:rPr>
          <w:rFonts w:ascii="Arial" w:hAnsi="Arial" w:cs="Arial"/>
          <w:i/>
          <w:iCs/>
        </w:rPr>
        <w:t xml:space="preserve"> </w:t>
      </w:r>
      <w:r w:rsidR="00D02286" w:rsidRPr="009B75BF">
        <w:rPr>
          <w:rFonts w:ascii="Arial" w:hAnsi="Arial" w:cs="Arial"/>
          <w:i/>
          <w:iCs/>
        </w:rPr>
        <w:t xml:space="preserve">professional level, to be achieved, </w:t>
      </w:r>
      <w:proofErr w:type="gramStart"/>
      <w:r w:rsidR="00D02286" w:rsidRPr="009B75BF">
        <w:rPr>
          <w:rFonts w:ascii="Arial" w:hAnsi="Arial" w:cs="Arial"/>
          <w:i/>
          <w:iCs/>
        </w:rPr>
        <w:t>maintained</w:t>
      </w:r>
      <w:proofErr w:type="gramEnd"/>
      <w:r w:rsidR="00D02286" w:rsidRPr="009B75BF">
        <w:rPr>
          <w:rFonts w:ascii="Arial" w:hAnsi="Arial" w:cs="Arial"/>
          <w:i/>
          <w:iCs/>
        </w:rPr>
        <w:t xml:space="preserve"> and reviewed. Collaboration is an active process of partnership in </w:t>
      </w:r>
      <w:r w:rsidR="00E50B03" w:rsidRPr="009B75BF">
        <w:rPr>
          <w:rFonts w:ascii="Arial" w:hAnsi="Arial" w:cs="Arial"/>
          <w:i/>
          <w:iCs/>
        </w:rPr>
        <w:t>action</w:t>
      </w:r>
      <w:r w:rsidR="00E50B03" w:rsidRPr="00E50B03">
        <w:rPr>
          <w:rFonts w:ascii="Arial" w:hAnsi="Arial" w:cs="Arial"/>
        </w:rPr>
        <w:t>.”</w:t>
      </w:r>
      <w:r w:rsidR="00C62C2F" w:rsidRPr="00E50B03">
        <w:rPr>
          <w:rFonts w:ascii="Arial" w:hAnsi="Arial" w:cs="Arial"/>
          <w:b/>
          <w:bCs/>
        </w:rPr>
        <w:t xml:space="preserve"> </w:t>
      </w:r>
    </w:p>
    <w:p w14:paraId="7DCBD630" w14:textId="004E2EFF" w:rsidR="00027504" w:rsidRPr="00DC6BE9" w:rsidRDefault="00547718" w:rsidP="00490EFA">
      <w:pPr>
        <w:spacing w:line="360" w:lineRule="auto"/>
        <w:rPr>
          <w:rFonts w:ascii="Arial" w:hAnsi="Arial" w:cs="Arial"/>
        </w:rPr>
      </w:pPr>
      <w:r w:rsidRPr="00EB5F75">
        <w:rPr>
          <w:rFonts w:ascii="Arial" w:hAnsi="Arial" w:cs="Arial"/>
          <w:b/>
          <w:bCs/>
        </w:rPr>
        <w:t xml:space="preserve">Defining a Person in a </w:t>
      </w:r>
      <w:r w:rsidR="00F60C8F" w:rsidRPr="00EB5F75">
        <w:rPr>
          <w:rFonts w:ascii="Arial" w:hAnsi="Arial" w:cs="Arial"/>
          <w:b/>
          <w:bCs/>
        </w:rPr>
        <w:t>Position</w:t>
      </w:r>
      <w:r w:rsidR="00EB5F75">
        <w:rPr>
          <w:rFonts w:ascii="Arial" w:hAnsi="Arial" w:cs="Arial"/>
          <w:b/>
          <w:bCs/>
        </w:rPr>
        <w:t xml:space="preserve"> of Trust</w:t>
      </w:r>
    </w:p>
    <w:p w14:paraId="1546F19F" w14:textId="77777777" w:rsidR="00A8132D" w:rsidRDefault="00027504" w:rsidP="00682DEE">
      <w:pPr>
        <w:shd w:val="clear" w:color="auto" w:fill="FFFFFF"/>
        <w:spacing w:after="0" w:line="360" w:lineRule="auto"/>
        <w:rPr>
          <w:rFonts w:ascii="Arial" w:eastAsia="Times New Roman" w:hAnsi="Arial" w:cs="Arial"/>
        </w:rPr>
      </w:pPr>
      <w:r>
        <w:rPr>
          <w:rFonts w:ascii="Arial" w:hAnsi="Arial" w:cs="Arial"/>
        </w:rPr>
        <w:t>Defining a Person in a Position</w:t>
      </w:r>
      <w:r w:rsidR="00547718">
        <w:rPr>
          <w:rFonts w:ascii="Arial" w:hAnsi="Arial" w:cs="Arial"/>
        </w:rPr>
        <w:t xml:space="preserve"> of trust</w:t>
      </w:r>
      <w:r w:rsidR="009C1B49">
        <w:rPr>
          <w:rFonts w:ascii="Arial" w:hAnsi="Arial" w:cs="Arial"/>
        </w:rPr>
        <w:t xml:space="preserve"> </w:t>
      </w:r>
      <w:r w:rsidR="00D464F0">
        <w:rPr>
          <w:rFonts w:ascii="Arial" w:hAnsi="Arial" w:cs="Arial"/>
        </w:rPr>
        <w:t>beyond the obvious professional roles</w:t>
      </w:r>
      <w:r w:rsidR="00F60C8F">
        <w:rPr>
          <w:rFonts w:ascii="Arial" w:hAnsi="Arial" w:cs="Arial"/>
        </w:rPr>
        <w:t xml:space="preserve"> appears to be challenging</w:t>
      </w:r>
      <w:r w:rsidR="00B7513C">
        <w:rPr>
          <w:rFonts w:ascii="Arial" w:hAnsi="Arial" w:cs="Arial"/>
        </w:rPr>
        <w:t>.</w:t>
      </w:r>
      <w:r w:rsidR="00F60C8F">
        <w:rPr>
          <w:rFonts w:ascii="Arial" w:hAnsi="Arial" w:cs="Arial"/>
        </w:rPr>
        <w:t xml:space="preserve"> </w:t>
      </w:r>
      <w:r w:rsidR="006A2EAE">
        <w:rPr>
          <w:rFonts w:ascii="Arial" w:hAnsi="Arial" w:cs="Arial"/>
        </w:rPr>
        <w:t xml:space="preserve">It is possible </w:t>
      </w:r>
      <w:r w:rsidR="00790C28">
        <w:rPr>
          <w:rFonts w:ascii="Arial" w:hAnsi="Arial" w:cs="Arial"/>
        </w:rPr>
        <w:t xml:space="preserve">that </w:t>
      </w:r>
      <w:r w:rsidR="0053405F">
        <w:rPr>
          <w:rFonts w:ascii="Arial" w:hAnsi="Arial" w:cs="Arial"/>
        </w:rPr>
        <w:t xml:space="preserve">the </w:t>
      </w:r>
      <w:r w:rsidR="00790C28">
        <w:rPr>
          <w:rFonts w:ascii="Arial" w:hAnsi="Arial" w:cs="Arial"/>
        </w:rPr>
        <w:t>focus</w:t>
      </w:r>
      <w:r w:rsidR="000D05C2">
        <w:rPr>
          <w:rFonts w:ascii="Arial" w:hAnsi="Arial" w:cs="Arial"/>
        </w:rPr>
        <w:t xml:space="preserve"> </w:t>
      </w:r>
      <w:r w:rsidR="002F3112">
        <w:rPr>
          <w:rFonts w:ascii="Arial" w:hAnsi="Arial" w:cs="Arial"/>
        </w:rPr>
        <w:t>of previous guidance</w:t>
      </w:r>
      <w:r w:rsidR="00B12F0F">
        <w:rPr>
          <w:rFonts w:ascii="Arial" w:hAnsi="Arial" w:cs="Arial"/>
        </w:rPr>
        <w:t xml:space="preserve"> documents </w:t>
      </w:r>
      <w:r w:rsidR="00B71848">
        <w:rPr>
          <w:rFonts w:ascii="Arial" w:hAnsi="Arial" w:cs="Arial"/>
        </w:rPr>
        <w:t>and</w:t>
      </w:r>
      <w:r w:rsidR="00B12F0F">
        <w:rPr>
          <w:rFonts w:ascii="Arial" w:hAnsi="Arial" w:cs="Arial"/>
        </w:rPr>
        <w:t xml:space="preserve"> </w:t>
      </w:r>
      <w:r w:rsidR="00820498">
        <w:rPr>
          <w:rFonts w:ascii="Arial" w:hAnsi="Arial" w:cs="Arial"/>
        </w:rPr>
        <w:t xml:space="preserve">the </w:t>
      </w:r>
      <w:r w:rsidR="00B71848">
        <w:rPr>
          <w:rFonts w:ascii="Arial" w:hAnsi="Arial" w:cs="Arial"/>
        </w:rPr>
        <w:t>S</w:t>
      </w:r>
      <w:r w:rsidR="00B12F0F">
        <w:rPr>
          <w:rFonts w:ascii="Arial" w:hAnsi="Arial" w:cs="Arial"/>
        </w:rPr>
        <w:t xml:space="preserve">exual </w:t>
      </w:r>
      <w:r w:rsidR="00C946CB">
        <w:rPr>
          <w:rFonts w:ascii="Arial" w:hAnsi="Arial" w:cs="Arial"/>
        </w:rPr>
        <w:t>O</w:t>
      </w:r>
      <w:r w:rsidR="00B12F0F">
        <w:rPr>
          <w:rFonts w:ascii="Arial" w:hAnsi="Arial" w:cs="Arial"/>
        </w:rPr>
        <w:t xml:space="preserve">ffences </w:t>
      </w:r>
      <w:r w:rsidR="00E4255D">
        <w:rPr>
          <w:rFonts w:ascii="Arial" w:hAnsi="Arial" w:cs="Arial"/>
        </w:rPr>
        <w:t>A</w:t>
      </w:r>
      <w:r w:rsidR="00B12F0F">
        <w:rPr>
          <w:rFonts w:ascii="Arial" w:hAnsi="Arial" w:cs="Arial"/>
        </w:rPr>
        <w:t>ct</w:t>
      </w:r>
      <w:r w:rsidR="002F3112">
        <w:rPr>
          <w:rFonts w:ascii="Arial" w:hAnsi="Arial" w:cs="Arial"/>
        </w:rPr>
        <w:t xml:space="preserve"> </w:t>
      </w:r>
      <w:r w:rsidR="00967C38">
        <w:rPr>
          <w:rFonts w:ascii="Arial" w:hAnsi="Arial" w:cs="Arial"/>
        </w:rPr>
        <w:t>de</w:t>
      </w:r>
      <w:r w:rsidR="00E4255D">
        <w:rPr>
          <w:rFonts w:ascii="Arial" w:hAnsi="Arial" w:cs="Arial"/>
        </w:rPr>
        <w:t>finitions</w:t>
      </w:r>
      <w:r w:rsidR="00967C38">
        <w:rPr>
          <w:rFonts w:ascii="Arial" w:hAnsi="Arial" w:cs="Arial"/>
        </w:rPr>
        <w:t xml:space="preserve"> </w:t>
      </w:r>
      <w:r w:rsidR="001078E1">
        <w:rPr>
          <w:rFonts w:ascii="Arial" w:hAnsi="Arial" w:cs="Arial"/>
        </w:rPr>
        <w:t xml:space="preserve">are </w:t>
      </w:r>
      <w:r w:rsidR="006A2EAE">
        <w:rPr>
          <w:rFonts w:ascii="Arial" w:hAnsi="Arial" w:cs="Arial"/>
        </w:rPr>
        <w:t xml:space="preserve">too heavily weighted on </w:t>
      </w:r>
      <w:r w:rsidR="00481633">
        <w:rPr>
          <w:rFonts w:ascii="Arial" w:hAnsi="Arial" w:cs="Arial"/>
        </w:rPr>
        <w:t xml:space="preserve">job roles with </w:t>
      </w:r>
      <w:r w:rsidR="00820498">
        <w:rPr>
          <w:rFonts w:ascii="Arial" w:hAnsi="Arial" w:cs="Arial"/>
        </w:rPr>
        <w:t>explicit safeguarding</w:t>
      </w:r>
      <w:r w:rsidR="004341DA">
        <w:rPr>
          <w:rFonts w:ascii="Arial" w:hAnsi="Arial" w:cs="Arial"/>
        </w:rPr>
        <w:t xml:space="preserve"> </w:t>
      </w:r>
      <w:r w:rsidR="00D5132B">
        <w:rPr>
          <w:rFonts w:ascii="Arial" w:hAnsi="Arial" w:cs="Arial"/>
        </w:rPr>
        <w:t>responsibilities</w:t>
      </w:r>
      <w:r w:rsidR="00682DEE">
        <w:rPr>
          <w:rFonts w:ascii="Arial" w:hAnsi="Arial" w:cs="Arial"/>
        </w:rPr>
        <w:t xml:space="preserve"> and do not </w:t>
      </w:r>
      <w:r w:rsidR="0003496B">
        <w:rPr>
          <w:rFonts w:ascii="Arial" w:hAnsi="Arial" w:cs="Arial"/>
        </w:rPr>
        <w:t>include</w:t>
      </w:r>
      <w:r w:rsidR="00682DEE">
        <w:rPr>
          <w:rFonts w:ascii="Arial" w:eastAsia="Times New Roman" w:hAnsi="Arial" w:cs="Arial"/>
          <w:spacing w:val="-1"/>
          <w:lang w:eastAsia="en-GB"/>
        </w:rPr>
        <w:t xml:space="preserve"> </w:t>
      </w:r>
      <w:r w:rsidR="00A81E9B">
        <w:rPr>
          <w:rFonts w:ascii="Arial" w:eastAsia="Times New Roman" w:hAnsi="Arial" w:cs="Arial"/>
          <w:spacing w:val="-1"/>
          <w:lang w:eastAsia="en-GB"/>
        </w:rPr>
        <w:t xml:space="preserve">those with </w:t>
      </w:r>
      <w:r w:rsidR="00C251ED">
        <w:rPr>
          <w:rFonts w:ascii="Arial" w:eastAsia="Times New Roman" w:hAnsi="Arial" w:cs="Arial"/>
          <w:spacing w:val="-1"/>
          <w:lang w:eastAsia="en-GB"/>
        </w:rPr>
        <w:t>implied safeguarding</w:t>
      </w:r>
      <w:r w:rsidR="00A81E9B">
        <w:rPr>
          <w:rFonts w:ascii="Arial" w:eastAsia="Times New Roman" w:hAnsi="Arial" w:cs="Arial"/>
          <w:spacing w:val="-1"/>
          <w:lang w:eastAsia="en-GB"/>
        </w:rPr>
        <w:t xml:space="preserve"> responsibilities such</w:t>
      </w:r>
      <w:r w:rsidR="00C251ED">
        <w:rPr>
          <w:rFonts w:ascii="Arial" w:eastAsia="Times New Roman" w:hAnsi="Arial" w:cs="Arial"/>
          <w:spacing w:val="-1"/>
          <w:lang w:eastAsia="en-GB"/>
        </w:rPr>
        <w:t xml:space="preserve"> as</w:t>
      </w:r>
      <w:r w:rsidR="00682DEE">
        <w:rPr>
          <w:rFonts w:ascii="Arial" w:eastAsia="Times New Roman" w:hAnsi="Arial" w:cs="Arial"/>
          <w:spacing w:val="-1"/>
          <w:lang w:eastAsia="en-GB"/>
        </w:rPr>
        <w:t xml:space="preserve"> hospital and school ancillary staff and those working in public facilities such as libraries and parks. </w:t>
      </w:r>
      <w:r w:rsidR="00CE05FD">
        <w:rPr>
          <w:rFonts w:ascii="Arial" w:eastAsia="Times New Roman" w:hAnsi="Arial" w:cs="Arial"/>
          <w:spacing w:val="-1"/>
          <w:lang w:eastAsia="en-GB"/>
        </w:rPr>
        <w:t xml:space="preserve">The </w:t>
      </w:r>
      <w:r w:rsidR="00CE05FD" w:rsidRPr="0001697F">
        <w:rPr>
          <w:rFonts w:ascii="Arial" w:eastAsia="Times New Roman" w:hAnsi="Arial" w:cs="Arial"/>
          <w:spacing w:val="-1"/>
          <w:lang w:eastAsia="en-GB"/>
        </w:rPr>
        <w:t xml:space="preserve">only </w:t>
      </w:r>
      <w:r w:rsidR="00F26928" w:rsidRPr="0001697F">
        <w:rPr>
          <w:rFonts w:ascii="Arial" w:eastAsia="Times New Roman" w:hAnsi="Arial" w:cs="Arial"/>
          <w:spacing w:val="-1"/>
          <w:lang w:eastAsia="en-GB"/>
        </w:rPr>
        <w:t>l</w:t>
      </w:r>
      <w:r w:rsidR="00F26928">
        <w:rPr>
          <w:rFonts w:ascii="Arial" w:eastAsia="Times New Roman" w:hAnsi="Arial" w:cs="Arial"/>
          <w:spacing w:val="-1"/>
          <w:lang w:eastAsia="en-GB"/>
        </w:rPr>
        <w:t xml:space="preserve">egal definition of a position of </w:t>
      </w:r>
      <w:r w:rsidR="005C5EF9">
        <w:rPr>
          <w:rFonts w:ascii="Arial" w:eastAsia="Times New Roman" w:hAnsi="Arial" w:cs="Arial"/>
          <w:spacing w:val="-1"/>
          <w:lang w:eastAsia="en-GB"/>
        </w:rPr>
        <w:t>trust</w:t>
      </w:r>
      <w:r w:rsidR="00F26928">
        <w:rPr>
          <w:rFonts w:ascii="Arial" w:eastAsia="Times New Roman" w:hAnsi="Arial" w:cs="Arial"/>
          <w:spacing w:val="-1"/>
          <w:lang w:eastAsia="en-GB"/>
        </w:rPr>
        <w:t xml:space="preserve"> in the </w:t>
      </w:r>
      <w:r w:rsidR="005C5EF9">
        <w:rPr>
          <w:rFonts w:ascii="Arial" w:eastAsia="Times New Roman" w:hAnsi="Arial" w:cs="Arial"/>
          <w:spacing w:val="-1"/>
          <w:lang w:eastAsia="en-GB"/>
        </w:rPr>
        <w:t>UK</w:t>
      </w:r>
      <w:r w:rsidR="00F26928">
        <w:rPr>
          <w:rFonts w:ascii="Arial" w:eastAsia="Times New Roman" w:hAnsi="Arial" w:cs="Arial"/>
          <w:spacing w:val="-1"/>
          <w:lang w:eastAsia="en-GB"/>
        </w:rPr>
        <w:t xml:space="preserve"> is contained in the Sexual</w:t>
      </w:r>
      <w:r w:rsidR="005C5EF9">
        <w:rPr>
          <w:rFonts w:ascii="Arial" w:eastAsia="Times New Roman" w:hAnsi="Arial" w:cs="Arial"/>
          <w:spacing w:val="-1"/>
          <w:lang w:eastAsia="en-GB"/>
        </w:rPr>
        <w:t xml:space="preserve"> </w:t>
      </w:r>
      <w:r w:rsidR="00187CFB" w:rsidRPr="000D4B3E">
        <w:rPr>
          <w:rFonts w:ascii="Arial" w:hAnsi="Arial" w:cs="Arial"/>
        </w:rPr>
        <w:t>Offences Act (2003)</w:t>
      </w:r>
      <w:r w:rsidR="00187CFB">
        <w:rPr>
          <w:rFonts w:ascii="Arial" w:hAnsi="Arial" w:cs="Arial"/>
        </w:rPr>
        <w:t xml:space="preserve"> </w:t>
      </w:r>
      <w:r w:rsidR="005C5EF9">
        <w:rPr>
          <w:rFonts w:ascii="Arial" w:hAnsi="Arial" w:cs="Arial"/>
        </w:rPr>
        <w:t xml:space="preserve">as </w:t>
      </w:r>
      <w:r w:rsidR="00187CFB" w:rsidRPr="00CC67F5">
        <w:rPr>
          <w:rFonts w:ascii="Arial" w:hAnsi="Arial" w:cs="Arial"/>
        </w:rPr>
        <w:t xml:space="preserve">someone who is </w:t>
      </w:r>
      <w:r w:rsidR="00187CFB" w:rsidRPr="00CC67F5">
        <w:rPr>
          <w:rFonts w:ascii="Arial" w:eastAsia="Times New Roman" w:hAnsi="Arial" w:cs="Arial"/>
        </w:rPr>
        <w:t xml:space="preserve">“caring for, training, supervising or being in sole charge” of a child under the age of 18. </w:t>
      </w:r>
      <w:r w:rsidR="0001697F">
        <w:rPr>
          <w:rFonts w:ascii="Arial" w:eastAsia="Times New Roman" w:hAnsi="Arial" w:cs="Arial"/>
        </w:rPr>
        <w:t xml:space="preserve">The </w:t>
      </w:r>
      <w:r w:rsidR="00476A8E">
        <w:rPr>
          <w:rFonts w:ascii="Arial" w:eastAsia="Times New Roman" w:hAnsi="Arial" w:cs="Arial"/>
        </w:rPr>
        <w:t xml:space="preserve">WSP suggest </w:t>
      </w:r>
      <w:r w:rsidR="003C3E35">
        <w:rPr>
          <w:rFonts w:ascii="Arial" w:eastAsia="Times New Roman" w:hAnsi="Arial" w:cs="Arial"/>
        </w:rPr>
        <w:t xml:space="preserve">this is </w:t>
      </w:r>
      <w:r w:rsidR="00B1722B">
        <w:rPr>
          <w:rFonts w:ascii="Arial" w:eastAsia="Times New Roman" w:hAnsi="Arial" w:cs="Arial"/>
        </w:rPr>
        <w:t>“</w:t>
      </w:r>
      <w:r w:rsidR="003C3E35">
        <w:rPr>
          <w:rFonts w:ascii="Arial" w:eastAsia="Times New Roman" w:hAnsi="Arial" w:cs="Arial"/>
        </w:rPr>
        <w:t xml:space="preserve">a </w:t>
      </w:r>
      <w:r w:rsidR="00F204C1">
        <w:rPr>
          <w:rFonts w:ascii="Arial" w:eastAsia="Times New Roman" w:hAnsi="Arial" w:cs="Arial"/>
        </w:rPr>
        <w:t xml:space="preserve">member of staff or volunteer in a position of power </w:t>
      </w:r>
      <w:r w:rsidR="00BF6B3E">
        <w:rPr>
          <w:rFonts w:ascii="Arial" w:eastAsia="Times New Roman" w:hAnsi="Arial" w:cs="Arial"/>
        </w:rPr>
        <w:t xml:space="preserve">or </w:t>
      </w:r>
      <w:r w:rsidR="00B1722B">
        <w:rPr>
          <w:rFonts w:ascii="Arial" w:eastAsia="Times New Roman" w:hAnsi="Arial" w:cs="Arial"/>
        </w:rPr>
        <w:t>influence over</w:t>
      </w:r>
      <w:r w:rsidR="00BF6B3E">
        <w:rPr>
          <w:rFonts w:ascii="Arial" w:eastAsia="Times New Roman" w:hAnsi="Arial" w:cs="Arial"/>
        </w:rPr>
        <w:t xml:space="preserve"> </w:t>
      </w:r>
      <w:r w:rsidR="00B1722B">
        <w:rPr>
          <w:rFonts w:ascii="Arial" w:eastAsia="Times New Roman" w:hAnsi="Arial" w:cs="Arial"/>
        </w:rPr>
        <w:t>a child</w:t>
      </w:r>
      <w:r w:rsidR="00BF6B3E">
        <w:rPr>
          <w:rFonts w:ascii="Arial" w:eastAsia="Times New Roman" w:hAnsi="Arial" w:cs="Arial"/>
        </w:rPr>
        <w:t xml:space="preserve"> or adult by virtue of </w:t>
      </w:r>
      <w:r w:rsidR="00B1722B">
        <w:rPr>
          <w:rFonts w:ascii="Arial" w:eastAsia="Times New Roman" w:hAnsi="Arial" w:cs="Arial"/>
        </w:rPr>
        <w:t>the work or nature of activity being undertaken”</w:t>
      </w:r>
      <w:r w:rsidR="004B1C45">
        <w:rPr>
          <w:rFonts w:ascii="Arial" w:eastAsia="Times New Roman" w:hAnsi="Arial" w:cs="Arial"/>
        </w:rPr>
        <w:t xml:space="preserve"> which suggests a broader remit.</w:t>
      </w:r>
    </w:p>
    <w:p w14:paraId="213556AF" w14:textId="77777777" w:rsidR="00A8132D" w:rsidRDefault="00A8132D" w:rsidP="00682DEE">
      <w:pPr>
        <w:shd w:val="clear" w:color="auto" w:fill="FFFFFF"/>
        <w:spacing w:after="0" w:line="360" w:lineRule="auto"/>
        <w:rPr>
          <w:rFonts w:ascii="Arial" w:eastAsia="Times New Roman" w:hAnsi="Arial" w:cs="Arial"/>
        </w:rPr>
      </w:pPr>
    </w:p>
    <w:p w14:paraId="753980E3" w14:textId="18F5C3CA" w:rsidR="00C62C2F" w:rsidRDefault="00AB260C" w:rsidP="00C62C2F">
      <w:pPr>
        <w:spacing w:line="360" w:lineRule="auto"/>
        <w:rPr>
          <w:rFonts w:ascii="Arial" w:hAnsi="Arial" w:cs="Arial"/>
          <w:b/>
          <w:bCs/>
        </w:rPr>
      </w:pPr>
      <w:r>
        <w:rPr>
          <w:rFonts w:ascii="Arial" w:hAnsi="Arial" w:cs="Arial"/>
          <w:b/>
          <w:bCs/>
        </w:rPr>
        <w:t xml:space="preserve">   </w:t>
      </w:r>
      <w:r w:rsidR="00EB5F75" w:rsidRPr="00EB5F75">
        <w:rPr>
          <w:rFonts w:ascii="Arial" w:hAnsi="Arial" w:cs="Arial"/>
          <w:b/>
          <w:bCs/>
        </w:rPr>
        <w:t xml:space="preserve">When a person has acted in a way that makes </w:t>
      </w:r>
      <w:r w:rsidR="00C905F1" w:rsidRPr="00EB5F75">
        <w:rPr>
          <w:rFonts w:ascii="Arial" w:hAnsi="Arial" w:cs="Arial"/>
          <w:b/>
          <w:bCs/>
        </w:rPr>
        <w:t>them unsuitable</w:t>
      </w:r>
      <w:r w:rsidR="002A779F">
        <w:rPr>
          <w:rFonts w:ascii="Arial" w:hAnsi="Arial" w:cs="Arial"/>
          <w:b/>
          <w:bCs/>
        </w:rPr>
        <w:t xml:space="preserve"> to work with </w:t>
      </w:r>
      <w:r w:rsidR="00C62C2F">
        <w:rPr>
          <w:rFonts w:ascii="Arial" w:hAnsi="Arial" w:cs="Arial"/>
          <w:b/>
          <w:bCs/>
        </w:rPr>
        <w:t>children</w:t>
      </w:r>
    </w:p>
    <w:p w14:paraId="6D09395E" w14:textId="774034E1" w:rsidR="00F60C8F" w:rsidRDefault="00C62C2F" w:rsidP="00C62C2F">
      <w:pPr>
        <w:spacing w:line="360" w:lineRule="auto"/>
        <w:rPr>
          <w:rFonts w:ascii="Arial" w:hAnsi="Arial" w:cs="Arial"/>
          <w:b/>
          <w:bCs/>
        </w:rPr>
      </w:pPr>
      <w:r>
        <w:rPr>
          <w:rFonts w:ascii="Arial" w:hAnsi="Arial" w:cs="Arial"/>
          <w:b/>
          <w:bCs/>
        </w:rPr>
        <w:t>or</w:t>
      </w:r>
      <w:r w:rsidR="002A779F">
        <w:rPr>
          <w:rFonts w:ascii="Arial" w:hAnsi="Arial" w:cs="Arial"/>
          <w:b/>
          <w:bCs/>
        </w:rPr>
        <w:t xml:space="preserve"> adults</w:t>
      </w:r>
      <w:r w:rsidR="00C905F1">
        <w:rPr>
          <w:rFonts w:ascii="Arial" w:hAnsi="Arial" w:cs="Arial"/>
          <w:b/>
          <w:bCs/>
        </w:rPr>
        <w:t>.</w:t>
      </w:r>
    </w:p>
    <w:p w14:paraId="046F89DC" w14:textId="600D68A9" w:rsidR="000B1517" w:rsidRPr="00134F39" w:rsidRDefault="00E83FDB" w:rsidP="000C2BB8">
      <w:pPr>
        <w:pStyle w:val="ssrcss-1q0x1qg-paragraph"/>
        <w:shd w:val="clear" w:color="auto" w:fill="FFFFFF"/>
        <w:spacing w:before="0" w:beforeAutospacing="0" w:after="0" w:afterAutospacing="0" w:line="360" w:lineRule="auto"/>
        <w:textAlignment w:val="baseline"/>
        <w:rPr>
          <w:rFonts w:ascii="Arial" w:hAnsi="Arial" w:cs="Arial"/>
          <w:sz w:val="22"/>
          <w:szCs w:val="22"/>
        </w:rPr>
      </w:pPr>
      <w:r w:rsidRPr="000C2BB8">
        <w:rPr>
          <w:rFonts w:ascii="Arial" w:hAnsi="Arial" w:cs="Arial"/>
          <w:b/>
          <w:bCs/>
          <w:sz w:val="22"/>
          <w:szCs w:val="22"/>
        </w:rPr>
        <w:t xml:space="preserve">It </w:t>
      </w:r>
      <w:r w:rsidRPr="000C2BB8">
        <w:rPr>
          <w:rFonts w:ascii="Arial" w:hAnsi="Arial" w:cs="Arial"/>
          <w:sz w:val="22"/>
          <w:szCs w:val="22"/>
        </w:rPr>
        <w:t>was evident from the research tha</w:t>
      </w:r>
      <w:r w:rsidR="002F4B84" w:rsidRPr="000C2BB8">
        <w:rPr>
          <w:rFonts w:ascii="Arial" w:hAnsi="Arial" w:cs="Arial"/>
          <w:sz w:val="22"/>
          <w:szCs w:val="22"/>
        </w:rPr>
        <w:t xml:space="preserve">t </w:t>
      </w:r>
      <w:r w:rsidR="008853F8" w:rsidRPr="000C2BB8">
        <w:rPr>
          <w:rFonts w:ascii="Arial" w:hAnsi="Arial" w:cs="Arial"/>
          <w:sz w:val="22"/>
          <w:szCs w:val="22"/>
        </w:rPr>
        <w:t xml:space="preserve">instances involving harm </w:t>
      </w:r>
      <w:r w:rsidR="005F3B2C" w:rsidRPr="000C2BB8">
        <w:rPr>
          <w:rFonts w:ascii="Arial" w:hAnsi="Arial" w:cs="Arial"/>
          <w:sz w:val="22"/>
          <w:szCs w:val="22"/>
        </w:rPr>
        <w:t xml:space="preserve">to a child or adult </w:t>
      </w:r>
      <w:r w:rsidR="008853F8" w:rsidRPr="000C2BB8">
        <w:rPr>
          <w:rFonts w:ascii="Arial" w:hAnsi="Arial" w:cs="Arial"/>
          <w:sz w:val="22"/>
          <w:szCs w:val="22"/>
        </w:rPr>
        <w:t>are</w:t>
      </w:r>
      <w:r w:rsidR="00B46250" w:rsidRPr="000C2BB8">
        <w:rPr>
          <w:rFonts w:ascii="Arial" w:hAnsi="Arial" w:cs="Arial"/>
          <w:sz w:val="22"/>
          <w:szCs w:val="22"/>
        </w:rPr>
        <w:t xml:space="preserve"> easy</w:t>
      </w:r>
      <w:r w:rsidR="00073F5D" w:rsidRPr="000C2BB8">
        <w:rPr>
          <w:rFonts w:ascii="Arial" w:hAnsi="Arial" w:cs="Arial"/>
          <w:sz w:val="22"/>
          <w:szCs w:val="22"/>
        </w:rPr>
        <w:t xml:space="preserve"> to identify</w:t>
      </w:r>
      <w:r w:rsidR="00CB47B2" w:rsidRPr="000C2BB8">
        <w:rPr>
          <w:rFonts w:ascii="Arial" w:hAnsi="Arial" w:cs="Arial"/>
          <w:sz w:val="22"/>
          <w:szCs w:val="22"/>
        </w:rPr>
        <w:t xml:space="preserve"> and progress through the procedures</w:t>
      </w:r>
      <w:r w:rsidR="00134F39">
        <w:rPr>
          <w:rFonts w:ascii="Arial" w:hAnsi="Arial" w:cs="Arial"/>
          <w:sz w:val="22"/>
          <w:szCs w:val="22"/>
        </w:rPr>
        <w:t xml:space="preserve"> unquestionable</w:t>
      </w:r>
      <w:r w:rsidR="007418DE" w:rsidRPr="000C2BB8">
        <w:rPr>
          <w:rFonts w:ascii="Arial" w:hAnsi="Arial" w:cs="Arial"/>
          <w:sz w:val="22"/>
          <w:szCs w:val="22"/>
        </w:rPr>
        <w:t>. Incidents not directly involving a child or adult are more challenging</w:t>
      </w:r>
      <w:r w:rsidR="00740A5A" w:rsidRPr="000C2BB8">
        <w:rPr>
          <w:rFonts w:ascii="Arial" w:hAnsi="Arial" w:cs="Arial"/>
          <w:sz w:val="22"/>
          <w:szCs w:val="22"/>
        </w:rPr>
        <w:t xml:space="preserve">. </w:t>
      </w:r>
      <w:r w:rsidR="00FF7950" w:rsidRPr="000C2BB8">
        <w:rPr>
          <w:rFonts w:ascii="Arial" w:hAnsi="Arial" w:cs="Arial"/>
          <w:sz w:val="22"/>
          <w:szCs w:val="22"/>
        </w:rPr>
        <w:t>A likely cause is that m</w:t>
      </w:r>
      <w:r w:rsidR="00740A5A" w:rsidRPr="000C2BB8">
        <w:rPr>
          <w:rFonts w:ascii="Arial" w:hAnsi="Arial" w:cs="Arial"/>
          <w:sz w:val="22"/>
          <w:szCs w:val="22"/>
        </w:rPr>
        <w:t>any of these incidents occur outside the work setting</w:t>
      </w:r>
      <w:r w:rsidR="00EA5FD4" w:rsidRPr="000C2BB8">
        <w:rPr>
          <w:rFonts w:ascii="Arial" w:hAnsi="Arial" w:cs="Arial"/>
          <w:sz w:val="22"/>
          <w:szCs w:val="22"/>
        </w:rPr>
        <w:t xml:space="preserve"> and the decision maker must make a clear correlation between this and </w:t>
      </w:r>
      <w:r w:rsidR="0002492E" w:rsidRPr="000C2BB8">
        <w:rPr>
          <w:rFonts w:ascii="Arial" w:hAnsi="Arial" w:cs="Arial"/>
          <w:sz w:val="22"/>
          <w:szCs w:val="22"/>
        </w:rPr>
        <w:t xml:space="preserve">the </w:t>
      </w:r>
      <w:r w:rsidR="00825F63" w:rsidRPr="000C2BB8">
        <w:rPr>
          <w:rFonts w:ascii="Arial" w:hAnsi="Arial" w:cs="Arial"/>
          <w:sz w:val="22"/>
          <w:szCs w:val="22"/>
        </w:rPr>
        <w:t xml:space="preserve">ongoing </w:t>
      </w:r>
      <w:r w:rsidR="0002492E" w:rsidRPr="000C2BB8">
        <w:rPr>
          <w:rFonts w:ascii="Arial" w:hAnsi="Arial" w:cs="Arial"/>
          <w:sz w:val="22"/>
          <w:szCs w:val="22"/>
        </w:rPr>
        <w:t>risk th</w:t>
      </w:r>
      <w:r w:rsidR="00825F63" w:rsidRPr="000C2BB8">
        <w:rPr>
          <w:rFonts w:ascii="Arial" w:hAnsi="Arial" w:cs="Arial"/>
          <w:sz w:val="22"/>
          <w:szCs w:val="22"/>
        </w:rPr>
        <w:t>is</w:t>
      </w:r>
      <w:r w:rsidR="0002492E" w:rsidRPr="000C2BB8">
        <w:rPr>
          <w:rFonts w:ascii="Arial" w:hAnsi="Arial" w:cs="Arial"/>
          <w:sz w:val="22"/>
          <w:szCs w:val="22"/>
        </w:rPr>
        <w:t xml:space="preserve"> presents to </w:t>
      </w:r>
      <w:r w:rsidR="00825F63" w:rsidRPr="000C2BB8">
        <w:rPr>
          <w:rFonts w:ascii="Arial" w:hAnsi="Arial" w:cs="Arial"/>
          <w:sz w:val="22"/>
          <w:szCs w:val="22"/>
        </w:rPr>
        <w:t xml:space="preserve">the </w:t>
      </w:r>
      <w:r w:rsidR="00FF7950" w:rsidRPr="000C2BB8">
        <w:rPr>
          <w:rFonts w:ascii="Arial" w:hAnsi="Arial" w:cs="Arial"/>
          <w:sz w:val="22"/>
          <w:szCs w:val="22"/>
        </w:rPr>
        <w:t>children or adults</w:t>
      </w:r>
      <w:r w:rsidR="0002492E" w:rsidRPr="000C2BB8">
        <w:rPr>
          <w:rFonts w:ascii="Arial" w:hAnsi="Arial" w:cs="Arial"/>
          <w:sz w:val="22"/>
          <w:szCs w:val="22"/>
        </w:rPr>
        <w:t xml:space="preserve"> they work with.</w:t>
      </w:r>
      <w:r w:rsidR="00AB4E83" w:rsidRPr="000C2BB8">
        <w:rPr>
          <w:rFonts w:ascii="Arial" w:hAnsi="Arial" w:cs="Arial"/>
          <w:sz w:val="22"/>
          <w:szCs w:val="22"/>
        </w:rPr>
        <w:t xml:space="preserve"> This requires careful consideration and justification as the consequences of a poor decision either way can be serious</w:t>
      </w:r>
      <w:r w:rsidR="00D56E65" w:rsidRPr="000C2BB8">
        <w:rPr>
          <w:rFonts w:ascii="Arial" w:hAnsi="Arial" w:cs="Arial"/>
          <w:sz w:val="22"/>
          <w:szCs w:val="22"/>
        </w:rPr>
        <w:t>.</w:t>
      </w:r>
      <w:r w:rsidR="00AB4E83" w:rsidRPr="000C2BB8">
        <w:rPr>
          <w:rFonts w:ascii="Arial" w:hAnsi="Arial" w:cs="Arial"/>
          <w:sz w:val="22"/>
          <w:szCs w:val="22"/>
        </w:rPr>
        <w:t xml:space="preserve"> Domestic abuse incidents are the most common cause for these </w:t>
      </w:r>
      <w:r w:rsidR="00134F39" w:rsidRPr="000C2BB8">
        <w:rPr>
          <w:rFonts w:ascii="Arial" w:hAnsi="Arial" w:cs="Arial"/>
          <w:sz w:val="22"/>
          <w:szCs w:val="22"/>
        </w:rPr>
        <w:t>concerns,</w:t>
      </w:r>
      <w:r w:rsidR="0000713B" w:rsidRPr="000C2BB8">
        <w:rPr>
          <w:rFonts w:ascii="Arial" w:hAnsi="Arial" w:cs="Arial"/>
          <w:sz w:val="22"/>
          <w:szCs w:val="22"/>
        </w:rPr>
        <w:t xml:space="preserve"> and it is</w:t>
      </w:r>
      <w:r w:rsidR="00AB4E83" w:rsidRPr="000C2BB8">
        <w:rPr>
          <w:rFonts w:ascii="Arial" w:hAnsi="Arial" w:cs="Arial"/>
          <w:sz w:val="22"/>
          <w:szCs w:val="22"/>
        </w:rPr>
        <w:t xml:space="preserve"> likely this correlates with an increase in domestic abuse and sexual violence incidents nationally. This was particularly prevalent during the Covid- 19 lock down period.</w:t>
      </w:r>
      <w:r w:rsidR="00134F39">
        <w:rPr>
          <w:rFonts w:ascii="Arial" w:hAnsi="Arial" w:cs="Arial"/>
          <w:sz w:val="22"/>
          <w:szCs w:val="22"/>
        </w:rPr>
        <w:t xml:space="preserve"> </w:t>
      </w:r>
      <w:r w:rsidR="00ED729E" w:rsidRPr="000C2BB8">
        <w:rPr>
          <w:rFonts w:ascii="Arial" w:hAnsi="Arial" w:cs="Arial"/>
          <w:sz w:val="22"/>
          <w:szCs w:val="22"/>
        </w:rPr>
        <w:t xml:space="preserve">Research conducted by </w:t>
      </w:r>
      <w:r w:rsidR="00134F39">
        <w:rPr>
          <w:rFonts w:ascii="Arial" w:hAnsi="Arial" w:cs="Arial"/>
          <w:sz w:val="22"/>
          <w:szCs w:val="22"/>
        </w:rPr>
        <w:t>t</w:t>
      </w:r>
      <w:r w:rsidR="00ED729E" w:rsidRPr="000C2BB8">
        <w:rPr>
          <w:rFonts w:ascii="Arial" w:hAnsi="Arial" w:cs="Arial"/>
          <w:sz w:val="22"/>
          <w:szCs w:val="22"/>
        </w:rPr>
        <w:t xml:space="preserve">he BBC reports that </w:t>
      </w:r>
      <w:r w:rsidR="00A4189D" w:rsidRPr="000C2BB8">
        <w:rPr>
          <w:rFonts w:ascii="Arial" w:hAnsi="Arial" w:cs="Arial"/>
          <w:sz w:val="22"/>
          <w:szCs w:val="22"/>
        </w:rPr>
        <w:t>calls</w:t>
      </w:r>
      <w:r w:rsidR="002F22E0" w:rsidRPr="000C2BB8">
        <w:rPr>
          <w:rFonts w:ascii="Arial" w:hAnsi="Arial" w:cs="Arial"/>
          <w:sz w:val="22"/>
          <w:szCs w:val="22"/>
        </w:rPr>
        <w:t xml:space="preserve"> </w:t>
      </w:r>
      <w:r w:rsidR="006B77AA" w:rsidRPr="000C2BB8">
        <w:rPr>
          <w:rFonts w:ascii="Arial" w:hAnsi="Arial" w:cs="Arial"/>
          <w:color w:val="141414"/>
          <w:sz w:val="22"/>
          <w:szCs w:val="22"/>
        </w:rPr>
        <w:t>to a national</w:t>
      </w:r>
      <w:r w:rsidR="006B77AA">
        <w:rPr>
          <w:rFonts w:ascii="Arial" w:hAnsi="Arial" w:cs="Arial"/>
          <w:color w:val="141414"/>
          <w:sz w:val="22"/>
          <w:szCs w:val="22"/>
        </w:rPr>
        <w:t xml:space="preserve"> Domestic Abuse </w:t>
      </w:r>
      <w:r w:rsidR="006B77AA" w:rsidRPr="000C2BB8">
        <w:rPr>
          <w:rFonts w:ascii="Arial" w:hAnsi="Arial" w:cs="Arial"/>
          <w:color w:val="141414"/>
          <w:sz w:val="22"/>
          <w:szCs w:val="22"/>
        </w:rPr>
        <w:t>helpline</w:t>
      </w:r>
      <w:r w:rsidR="000B1517" w:rsidRPr="000C2BB8">
        <w:rPr>
          <w:rFonts w:ascii="Arial" w:hAnsi="Arial" w:cs="Arial"/>
          <w:color w:val="141414"/>
          <w:sz w:val="22"/>
          <w:szCs w:val="22"/>
        </w:rPr>
        <w:t xml:space="preserve"> </w:t>
      </w:r>
      <w:r w:rsidR="004E1D7B" w:rsidRPr="000C2BB8">
        <w:rPr>
          <w:rFonts w:ascii="Arial" w:hAnsi="Arial" w:cs="Arial"/>
          <w:color w:val="141414"/>
          <w:sz w:val="22"/>
          <w:szCs w:val="22"/>
        </w:rPr>
        <w:t>were up by more than 60%</w:t>
      </w:r>
      <w:r w:rsidR="004E1D7B">
        <w:rPr>
          <w:rFonts w:ascii="Arial" w:hAnsi="Arial" w:cs="Arial"/>
          <w:color w:val="141414"/>
          <w:sz w:val="22"/>
          <w:szCs w:val="22"/>
        </w:rPr>
        <w:t xml:space="preserve"> </w:t>
      </w:r>
      <w:r w:rsidR="000B1517" w:rsidRPr="000C2BB8">
        <w:rPr>
          <w:rFonts w:ascii="Arial" w:hAnsi="Arial" w:cs="Arial"/>
          <w:color w:val="141414"/>
          <w:sz w:val="22"/>
          <w:szCs w:val="22"/>
        </w:rPr>
        <w:t>between April 2020 and February 2021</w:t>
      </w:r>
      <w:r w:rsidR="004E1D7B">
        <w:rPr>
          <w:rFonts w:ascii="Arial" w:hAnsi="Arial" w:cs="Arial"/>
          <w:color w:val="141414"/>
          <w:sz w:val="22"/>
          <w:szCs w:val="22"/>
        </w:rPr>
        <w:t>.</w:t>
      </w:r>
      <w:r w:rsidR="00A4189D" w:rsidRPr="000C2BB8">
        <w:rPr>
          <w:rFonts w:ascii="Arial" w:hAnsi="Arial" w:cs="Arial"/>
          <w:color w:val="141414"/>
          <w:sz w:val="22"/>
          <w:szCs w:val="22"/>
        </w:rPr>
        <w:t xml:space="preserve"> </w:t>
      </w:r>
      <w:r w:rsidR="00EF616F">
        <w:rPr>
          <w:rFonts w:ascii="Arial" w:hAnsi="Arial" w:cs="Arial"/>
          <w:color w:val="141414"/>
          <w:sz w:val="22"/>
          <w:szCs w:val="22"/>
        </w:rPr>
        <w:t xml:space="preserve"> </w:t>
      </w:r>
    </w:p>
    <w:p w14:paraId="73AA1306" w14:textId="77777777" w:rsidR="00BA64D7" w:rsidRDefault="00BA64D7" w:rsidP="00490EFA">
      <w:pPr>
        <w:spacing w:line="360" w:lineRule="auto"/>
        <w:rPr>
          <w:rFonts w:ascii="Arial" w:hAnsi="Arial" w:cs="Arial"/>
          <w:b/>
          <w:bCs/>
        </w:rPr>
      </w:pPr>
    </w:p>
    <w:p w14:paraId="34D24979" w14:textId="45B2B3D7" w:rsidR="00B5552D" w:rsidRPr="005B5F1C" w:rsidRDefault="00B5552D" w:rsidP="00490EFA">
      <w:pPr>
        <w:spacing w:line="360" w:lineRule="auto"/>
        <w:rPr>
          <w:rFonts w:ascii="Arial" w:hAnsi="Arial" w:cs="Arial"/>
          <w:b/>
          <w:bCs/>
        </w:rPr>
      </w:pPr>
      <w:r w:rsidRPr="005B5F1C">
        <w:rPr>
          <w:rFonts w:ascii="Arial" w:hAnsi="Arial" w:cs="Arial"/>
          <w:b/>
          <w:bCs/>
        </w:rPr>
        <w:t xml:space="preserve">  Involv</w:t>
      </w:r>
      <w:r w:rsidR="00CA13EC">
        <w:rPr>
          <w:rFonts w:ascii="Arial" w:hAnsi="Arial" w:cs="Arial"/>
          <w:b/>
          <w:bCs/>
        </w:rPr>
        <w:t>ing</w:t>
      </w:r>
      <w:r w:rsidR="00BE02E6">
        <w:rPr>
          <w:rFonts w:ascii="Arial" w:hAnsi="Arial" w:cs="Arial"/>
          <w:b/>
          <w:bCs/>
        </w:rPr>
        <w:t xml:space="preserve"> the</w:t>
      </w:r>
      <w:r w:rsidRPr="005B5F1C">
        <w:rPr>
          <w:rFonts w:ascii="Arial" w:hAnsi="Arial" w:cs="Arial"/>
          <w:b/>
          <w:bCs/>
        </w:rPr>
        <w:t xml:space="preserve"> </w:t>
      </w:r>
      <w:proofErr w:type="spellStart"/>
      <w:r w:rsidR="005B5F1C" w:rsidRPr="005B5F1C">
        <w:rPr>
          <w:rFonts w:ascii="Arial" w:hAnsi="Arial" w:cs="Arial"/>
          <w:b/>
          <w:bCs/>
        </w:rPr>
        <w:t>PiPOT</w:t>
      </w:r>
      <w:proofErr w:type="spellEnd"/>
      <w:r w:rsidR="005B5F1C" w:rsidRPr="005B5F1C">
        <w:rPr>
          <w:rFonts w:ascii="Arial" w:hAnsi="Arial" w:cs="Arial"/>
          <w:b/>
          <w:bCs/>
        </w:rPr>
        <w:t xml:space="preserve"> in the Process</w:t>
      </w:r>
    </w:p>
    <w:p w14:paraId="75FDF7D9" w14:textId="2CC7602D" w:rsidR="00E64C40" w:rsidRDefault="00AC794F" w:rsidP="00150BC5">
      <w:pPr>
        <w:spacing w:line="360" w:lineRule="auto"/>
        <w:rPr>
          <w:rFonts w:ascii="Arial" w:hAnsi="Arial" w:cs="Arial"/>
        </w:rPr>
      </w:pPr>
      <w:r w:rsidRPr="00ED048A">
        <w:rPr>
          <w:rFonts w:ascii="Arial" w:hAnsi="Arial" w:cs="Arial"/>
        </w:rPr>
        <w:t xml:space="preserve">It was evident that the procedures lack emphasis and guidance on when and how to involve the </w:t>
      </w:r>
      <w:proofErr w:type="spellStart"/>
      <w:r w:rsidRPr="00ED048A">
        <w:rPr>
          <w:rFonts w:ascii="Arial" w:hAnsi="Arial" w:cs="Arial"/>
        </w:rPr>
        <w:t>PiPOT</w:t>
      </w:r>
      <w:proofErr w:type="spellEnd"/>
      <w:r w:rsidRPr="00ED048A">
        <w:rPr>
          <w:rFonts w:ascii="Arial" w:hAnsi="Arial" w:cs="Arial"/>
        </w:rPr>
        <w:t xml:space="preserve"> in the process. It</w:t>
      </w:r>
      <w:r w:rsidR="00891BC5">
        <w:rPr>
          <w:rFonts w:ascii="Arial" w:hAnsi="Arial" w:cs="Arial"/>
        </w:rPr>
        <w:t xml:space="preserve"> is possible that </w:t>
      </w:r>
      <w:r w:rsidR="00B40603">
        <w:rPr>
          <w:rFonts w:ascii="Arial" w:hAnsi="Arial" w:cs="Arial"/>
        </w:rPr>
        <w:t>the procedures do not fit with</w:t>
      </w:r>
      <w:r w:rsidRPr="00ED048A">
        <w:rPr>
          <w:rFonts w:ascii="Arial" w:hAnsi="Arial" w:cs="Arial"/>
        </w:rPr>
        <w:t xml:space="preserve"> the </w:t>
      </w:r>
      <w:r w:rsidR="00ED048A" w:rsidRPr="00ED048A">
        <w:rPr>
          <w:rFonts w:ascii="Arial" w:hAnsi="Arial" w:cs="Arial"/>
        </w:rPr>
        <w:t>spirit</w:t>
      </w:r>
      <w:r w:rsidRPr="00ED048A">
        <w:rPr>
          <w:rFonts w:ascii="Arial" w:hAnsi="Arial" w:cs="Arial"/>
        </w:rPr>
        <w:t xml:space="preserve"> of the Social </w:t>
      </w:r>
      <w:r w:rsidR="00ED048A" w:rsidRPr="00ED048A">
        <w:rPr>
          <w:rFonts w:ascii="Arial" w:hAnsi="Arial" w:cs="Arial"/>
        </w:rPr>
        <w:t>S</w:t>
      </w:r>
      <w:r w:rsidRPr="00ED048A">
        <w:rPr>
          <w:rFonts w:ascii="Arial" w:hAnsi="Arial" w:cs="Arial"/>
        </w:rPr>
        <w:t xml:space="preserve">ervices and </w:t>
      </w:r>
      <w:r w:rsidR="00ED048A" w:rsidRPr="00ED048A">
        <w:rPr>
          <w:rFonts w:ascii="Arial" w:hAnsi="Arial" w:cs="Arial"/>
        </w:rPr>
        <w:t>wellbeing</w:t>
      </w:r>
      <w:r w:rsidRPr="00ED048A">
        <w:rPr>
          <w:rFonts w:ascii="Arial" w:hAnsi="Arial" w:cs="Arial"/>
        </w:rPr>
        <w:t xml:space="preserve"> </w:t>
      </w:r>
      <w:r w:rsidR="00ED048A" w:rsidRPr="00ED048A">
        <w:rPr>
          <w:rFonts w:ascii="Arial" w:hAnsi="Arial" w:cs="Arial"/>
        </w:rPr>
        <w:t xml:space="preserve">(Wales) </w:t>
      </w:r>
      <w:r w:rsidRPr="00ED048A">
        <w:rPr>
          <w:rFonts w:ascii="Arial" w:hAnsi="Arial" w:cs="Arial"/>
        </w:rPr>
        <w:t>Act</w:t>
      </w:r>
      <w:r w:rsidR="00ED048A" w:rsidRPr="00ED048A">
        <w:rPr>
          <w:rFonts w:ascii="Arial" w:hAnsi="Arial" w:cs="Arial"/>
        </w:rPr>
        <w:t xml:space="preserve"> </w:t>
      </w:r>
      <w:r w:rsidR="009061CC" w:rsidRPr="00ED048A">
        <w:rPr>
          <w:rFonts w:ascii="Arial" w:hAnsi="Arial" w:cs="Arial"/>
        </w:rPr>
        <w:t xml:space="preserve">2014, </w:t>
      </w:r>
      <w:r w:rsidR="00BD6F36">
        <w:rPr>
          <w:rFonts w:ascii="Arial" w:hAnsi="Arial" w:cs="Arial"/>
        </w:rPr>
        <w:t>which strongly</w:t>
      </w:r>
      <w:r w:rsidR="009061CC">
        <w:rPr>
          <w:rFonts w:ascii="Arial" w:hAnsi="Arial" w:cs="Arial"/>
        </w:rPr>
        <w:t xml:space="preserve"> supports </w:t>
      </w:r>
      <w:r w:rsidR="00BC39AE" w:rsidRPr="00ED048A">
        <w:rPr>
          <w:rFonts w:ascii="Arial" w:hAnsi="Arial" w:cs="Arial"/>
        </w:rPr>
        <w:t>v</w:t>
      </w:r>
      <w:r w:rsidR="00B736DB" w:rsidRPr="00ED048A">
        <w:rPr>
          <w:rFonts w:ascii="Arial" w:hAnsi="Arial" w:cs="Arial"/>
        </w:rPr>
        <w:t xml:space="preserve">oice, </w:t>
      </w:r>
      <w:r w:rsidR="000076FF" w:rsidRPr="00ED048A">
        <w:rPr>
          <w:rFonts w:ascii="Arial" w:hAnsi="Arial" w:cs="Arial"/>
        </w:rPr>
        <w:t>choice,</w:t>
      </w:r>
      <w:r w:rsidR="00B736DB" w:rsidRPr="00ED048A">
        <w:rPr>
          <w:rFonts w:ascii="Arial" w:hAnsi="Arial" w:cs="Arial"/>
        </w:rPr>
        <w:t xml:space="preserve"> and advocacy </w:t>
      </w:r>
      <w:r w:rsidR="009061CC">
        <w:rPr>
          <w:rFonts w:ascii="Arial" w:hAnsi="Arial" w:cs="Arial"/>
        </w:rPr>
        <w:t>for service users.</w:t>
      </w:r>
      <w:r w:rsidR="00193D8B">
        <w:rPr>
          <w:rFonts w:ascii="Arial" w:hAnsi="Arial" w:cs="Arial"/>
        </w:rPr>
        <w:t xml:space="preserve"> It is possible that in terms of equity this </w:t>
      </w:r>
      <w:r w:rsidR="0097048E">
        <w:rPr>
          <w:rFonts w:ascii="Arial" w:hAnsi="Arial" w:cs="Arial"/>
        </w:rPr>
        <w:t xml:space="preserve">approach </w:t>
      </w:r>
      <w:r w:rsidR="00193D8B">
        <w:rPr>
          <w:rFonts w:ascii="Arial" w:hAnsi="Arial" w:cs="Arial"/>
        </w:rPr>
        <w:t>should also be afforded to</w:t>
      </w:r>
      <w:r w:rsidR="0097048E">
        <w:rPr>
          <w:rFonts w:ascii="Arial" w:hAnsi="Arial" w:cs="Arial"/>
        </w:rPr>
        <w:t xml:space="preserve"> all</w:t>
      </w:r>
      <w:r w:rsidR="00ED048A" w:rsidRPr="00ED048A">
        <w:rPr>
          <w:rFonts w:ascii="Arial" w:hAnsi="Arial" w:cs="Arial"/>
        </w:rPr>
        <w:t xml:space="preserve">. </w:t>
      </w:r>
      <w:r w:rsidR="00C1197D">
        <w:rPr>
          <w:rFonts w:ascii="Arial" w:hAnsi="Arial" w:cs="Arial"/>
        </w:rPr>
        <w:t xml:space="preserve">It is </w:t>
      </w:r>
      <w:r w:rsidR="00234E5B">
        <w:rPr>
          <w:rFonts w:ascii="Arial" w:hAnsi="Arial" w:cs="Arial"/>
        </w:rPr>
        <w:t>apparent that this is an</w:t>
      </w:r>
      <w:r w:rsidR="004C3A9F">
        <w:rPr>
          <w:rFonts w:ascii="Arial" w:hAnsi="Arial" w:cs="Arial"/>
        </w:rPr>
        <w:t xml:space="preserve"> omission</w:t>
      </w:r>
      <w:r w:rsidR="00C1197D">
        <w:rPr>
          <w:rFonts w:ascii="Arial" w:hAnsi="Arial" w:cs="Arial"/>
        </w:rPr>
        <w:t xml:space="preserve"> within the procedures</w:t>
      </w:r>
      <w:r w:rsidR="004C3A9F">
        <w:rPr>
          <w:rFonts w:ascii="Arial" w:hAnsi="Arial" w:cs="Arial"/>
        </w:rPr>
        <w:t xml:space="preserve"> and </w:t>
      </w:r>
      <w:r w:rsidR="000076FF">
        <w:rPr>
          <w:rFonts w:ascii="Arial" w:hAnsi="Arial" w:cs="Arial"/>
        </w:rPr>
        <w:t>essential for transparency.</w:t>
      </w:r>
    </w:p>
    <w:p w14:paraId="1A6C6D1D" w14:textId="5AAE5D87" w:rsidR="00140BDE" w:rsidRPr="00477036" w:rsidRDefault="00140BDE" w:rsidP="00150BC5">
      <w:pPr>
        <w:spacing w:line="360" w:lineRule="auto"/>
        <w:rPr>
          <w:rFonts w:ascii="Arial" w:hAnsi="Arial" w:cs="Arial"/>
          <w:b/>
          <w:bCs/>
        </w:rPr>
      </w:pPr>
      <w:r w:rsidRPr="00A71311">
        <w:rPr>
          <w:rFonts w:ascii="Arial" w:hAnsi="Arial" w:cs="Arial"/>
        </w:rPr>
        <w:t xml:space="preserve">   </w:t>
      </w:r>
      <w:r w:rsidRPr="00477036">
        <w:rPr>
          <w:rFonts w:ascii="Arial" w:hAnsi="Arial" w:cs="Arial"/>
          <w:b/>
          <w:bCs/>
        </w:rPr>
        <w:t xml:space="preserve">Outcomes of the </w:t>
      </w:r>
      <w:proofErr w:type="spellStart"/>
      <w:r w:rsidRPr="00477036">
        <w:rPr>
          <w:rFonts w:ascii="Arial" w:hAnsi="Arial" w:cs="Arial"/>
          <w:b/>
          <w:bCs/>
        </w:rPr>
        <w:t>PiPOT</w:t>
      </w:r>
      <w:proofErr w:type="spellEnd"/>
      <w:r w:rsidRPr="00477036">
        <w:rPr>
          <w:rFonts w:ascii="Arial" w:hAnsi="Arial" w:cs="Arial"/>
          <w:b/>
          <w:bCs/>
        </w:rPr>
        <w:t xml:space="preserve"> procedures</w:t>
      </w:r>
    </w:p>
    <w:p w14:paraId="17175C58" w14:textId="3ADC5201" w:rsidR="00224E09" w:rsidRDefault="00CC20C4" w:rsidP="00150BC5">
      <w:pPr>
        <w:spacing w:line="360" w:lineRule="auto"/>
        <w:rPr>
          <w:rFonts w:ascii="Arial" w:hAnsi="Arial" w:cs="Arial"/>
        </w:rPr>
      </w:pPr>
      <w:r w:rsidRPr="00EF580A">
        <w:rPr>
          <w:rFonts w:ascii="Arial" w:hAnsi="Arial" w:cs="Arial"/>
        </w:rPr>
        <w:t xml:space="preserve">This section of the procedures is </w:t>
      </w:r>
      <w:r w:rsidR="0050779D" w:rsidRPr="00EF580A">
        <w:rPr>
          <w:rFonts w:ascii="Arial" w:hAnsi="Arial" w:cs="Arial"/>
        </w:rPr>
        <w:t>proving to be challenging.</w:t>
      </w:r>
      <w:r w:rsidR="00D604CC" w:rsidRPr="00EF580A">
        <w:rPr>
          <w:rFonts w:ascii="Arial" w:hAnsi="Arial" w:cs="Arial"/>
        </w:rPr>
        <w:t xml:space="preserve"> </w:t>
      </w:r>
      <w:r w:rsidR="00676FD1" w:rsidRPr="00EF580A">
        <w:rPr>
          <w:rFonts w:ascii="Arial" w:hAnsi="Arial" w:cs="Arial"/>
        </w:rPr>
        <w:t>The outcome</w:t>
      </w:r>
      <w:r w:rsidR="00E45778" w:rsidRPr="00EF580A">
        <w:rPr>
          <w:rFonts w:ascii="Arial" w:hAnsi="Arial" w:cs="Arial"/>
        </w:rPr>
        <w:t xml:space="preserve"> </w:t>
      </w:r>
      <w:r w:rsidR="00671515" w:rsidRPr="00EF580A">
        <w:rPr>
          <w:rFonts w:ascii="Arial" w:hAnsi="Arial" w:cs="Arial"/>
        </w:rPr>
        <w:t>determinations</w:t>
      </w:r>
      <w:r w:rsidR="00676FD1" w:rsidRPr="00EF580A">
        <w:rPr>
          <w:rFonts w:ascii="Arial" w:hAnsi="Arial" w:cs="Arial"/>
        </w:rPr>
        <w:t xml:space="preserve"> </w:t>
      </w:r>
      <w:r w:rsidR="00D604CC" w:rsidRPr="00EF580A">
        <w:rPr>
          <w:rFonts w:ascii="Arial" w:hAnsi="Arial" w:cs="Arial"/>
        </w:rPr>
        <w:t>of the process are possibly</w:t>
      </w:r>
      <w:r w:rsidR="00213E64" w:rsidRPr="00EF580A">
        <w:rPr>
          <w:rFonts w:ascii="Arial" w:hAnsi="Arial" w:cs="Arial"/>
        </w:rPr>
        <w:t xml:space="preserve"> lacking a direct correlation with risk</w:t>
      </w:r>
      <w:r w:rsidR="00A43066" w:rsidRPr="00EF580A">
        <w:rPr>
          <w:rFonts w:ascii="Arial" w:hAnsi="Arial" w:cs="Arial"/>
        </w:rPr>
        <w:t xml:space="preserve">. </w:t>
      </w:r>
      <w:r w:rsidR="006E39FF" w:rsidRPr="00EF580A">
        <w:rPr>
          <w:rFonts w:ascii="Arial" w:hAnsi="Arial" w:cs="Arial"/>
        </w:rPr>
        <w:t xml:space="preserve">It </w:t>
      </w:r>
      <w:r w:rsidR="001D01F3" w:rsidRPr="00EF580A">
        <w:rPr>
          <w:rFonts w:ascii="Arial" w:hAnsi="Arial" w:cs="Arial"/>
        </w:rPr>
        <w:t>does not</w:t>
      </w:r>
      <w:r w:rsidR="001D01F3" w:rsidRPr="00A71311">
        <w:rPr>
          <w:rFonts w:ascii="Arial" w:hAnsi="Arial" w:cs="Arial"/>
        </w:rPr>
        <w:t xml:space="preserve"> necessarily follow that if an incident is su</w:t>
      </w:r>
      <w:r w:rsidR="00835B2A" w:rsidRPr="00A71311">
        <w:rPr>
          <w:rFonts w:ascii="Arial" w:hAnsi="Arial" w:cs="Arial"/>
        </w:rPr>
        <w:t>bst</w:t>
      </w:r>
      <w:r w:rsidR="00FE1A98" w:rsidRPr="00A71311">
        <w:rPr>
          <w:rFonts w:ascii="Arial" w:hAnsi="Arial" w:cs="Arial"/>
        </w:rPr>
        <w:t>ant</w:t>
      </w:r>
      <w:r w:rsidR="00835B2A" w:rsidRPr="00A71311">
        <w:rPr>
          <w:rFonts w:ascii="Arial" w:hAnsi="Arial" w:cs="Arial"/>
        </w:rPr>
        <w:t>i</w:t>
      </w:r>
      <w:r w:rsidR="00AA2FB4" w:rsidRPr="00A71311">
        <w:rPr>
          <w:rFonts w:ascii="Arial" w:hAnsi="Arial" w:cs="Arial"/>
        </w:rPr>
        <w:t>at</w:t>
      </w:r>
      <w:r w:rsidR="00835B2A" w:rsidRPr="00A71311">
        <w:rPr>
          <w:rFonts w:ascii="Arial" w:hAnsi="Arial" w:cs="Arial"/>
        </w:rPr>
        <w:t>ed</w:t>
      </w:r>
      <w:r w:rsidR="00AA2FB4" w:rsidRPr="00A71311">
        <w:rPr>
          <w:rFonts w:ascii="Arial" w:hAnsi="Arial" w:cs="Arial"/>
        </w:rPr>
        <w:t xml:space="preserve">, </w:t>
      </w:r>
      <w:r w:rsidR="00A71311" w:rsidRPr="00A71311">
        <w:rPr>
          <w:rFonts w:ascii="Arial" w:hAnsi="Arial" w:cs="Arial"/>
        </w:rPr>
        <w:t>i.e.</w:t>
      </w:r>
      <w:r w:rsidR="00AA2FB4" w:rsidRPr="00A71311">
        <w:rPr>
          <w:rFonts w:ascii="Arial" w:hAnsi="Arial" w:cs="Arial"/>
        </w:rPr>
        <w:t xml:space="preserve"> it happened, </w:t>
      </w:r>
      <w:r w:rsidR="00160114" w:rsidRPr="00A71311">
        <w:rPr>
          <w:rFonts w:ascii="Arial" w:hAnsi="Arial" w:cs="Arial"/>
        </w:rPr>
        <w:t xml:space="preserve">that </w:t>
      </w:r>
      <w:r w:rsidR="00AA2FB4" w:rsidRPr="00A71311">
        <w:rPr>
          <w:rFonts w:ascii="Arial" w:hAnsi="Arial" w:cs="Arial"/>
        </w:rPr>
        <w:t xml:space="preserve">it </w:t>
      </w:r>
      <w:r w:rsidR="00CC2EE5" w:rsidRPr="00A71311">
        <w:rPr>
          <w:rFonts w:ascii="Arial" w:hAnsi="Arial" w:cs="Arial"/>
        </w:rPr>
        <w:t>presents an ongoing risk</w:t>
      </w:r>
      <w:r w:rsidR="00DA1778">
        <w:rPr>
          <w:rFonts w:ascii="Arial" w:hAnsi="Arial" w:cs="Arial"/>
        </w:rPr>
        <w:t xml:space="preserve"> to children or adults</w:t>
      </w:r>
      <w:r w:rsidR="00CC2EE5" w:rsidRPr="00A71311">
        <w:rPr>
          <w:rFonts w:ascii="Arial" w:hAnsi="Arial" w:cs="Arial"/>
        </w:rPr>
        <w:t>.</w:t>
      </w:r>
      <w:r w:rsidR="00835B2A" w:rsidRPr="00A71311">
        <w:rPr>
          <w:rFonts w:ascii="Arial" w:hAnsi="Arial" w:cs="Arial"/>
        </w:rPr>
        <w:t xml:space="preserve"> </w:t>
      </w:r>
      <w:r w:rsidR="00B205C5">
        <w:rPr>
          <w:rFonts w:ascii="Arial" w:hAnsi="Arial" w:cs="Arial"/>
        </w:rPr>
        <w:t>A possible solution is</w:t>
      </w:r>
      <w:r w:rsidR="000F7D67">
        <w:rPr>
          <w:rFonts w:ascii="Arial" w:hAnsi="Arial" w:cs="Arial"/>
        </w:rPr>
        <w:t xml:space="preserve"> that the procedures are amended to</w:t>
      </w:r>
      <w:r w:rsidR="00716820">
        <w:rPr>
          <w:rFonts w:ascii="Arial" w:hAnsi="Arial" w:cs="Arial"/>
        </w:rPr>
        <w:t xml:space="preserve"> determine </w:t>
      </w:r>
      <w:r w:rsidR="00EF580A">
        <w:rPr>
          <w:rFonts w:ascii="Arial" w:hAnsi="Arial" w:cs="Arial"/>
        </w:rPr>
        <w:t xml:space="preserve">the </w:t>
      </w:r>
      <w:r w:rsidR="00EF580A" w:rsidRPr="00A71311">
        <w:rPr>
          <w:rFonts w:ascii="Arial" w:hAnsi="Arial" w:cs="Arial"/>
        </w:rPr>
        <w:t>risk</w:t>
      </w:r>
      <w:r w:rsidR="00835B2A" w:rsidRPr="00A71311">
        <w:rPr>
          <w:rFonts w:ascii="Arial" w:hAnsi="Arial" w:cs="Arial"/>
        </w:rPr>
        <w:t xml:space="preserve"> not the incident</w:t>
      </w:r>
      <w:r w:rsidR="00EF580A">
        <w:rPr>
          <w:rFonts w:ascii="Arial" w:hAnsi="Arial" w:cs="Arial"/>
        </w:rPr>
        <w:t>,</w:t>
      </w:r>
      <w:r w:rsidR="00A71311" w:rsidRPr="00A71311">
        <w:rPr>
          <w:rFonts w:ascii="Arial" w:hAnsi="Arial" w:cs="Arial"/>
        </w:rPr>
        <w:t xml:space="preserve"> or both.</w:t>
      </w:r>
      <w:r w:rsidR="00C13328">
        <w:rPr>
          <w:rFonts w:ascii="Arial" w:hAnsi="Arial" w:cs="Arial"/>
        </w:rPr>
        <w:t xml:space="preserve"> </w:t>
      </w:r>
      <w:r w:rsidR="005F4E74">
        <w:rPr>
          <w:rFonts w:ascii="Arial" w:hAnsi="Arial" w:cs="Arial"/>
        </w:rPr>
        <w:t>Despite</w:t>
      </w:r>
      <w:r w:rsidR="00C13328">
        <w:rPr>
          <w:rFonts w:ascii="Arial" w:hAnsi="Arial" w:cs="Arial"/>
        </w:rPr>
        <w:t xml:space="preserve"> the </w:t>
      </w:r>
      <w:r w:rsidR="006A55A0">
        <w:rPr>
          <w:rFonts w:ascii="Arial" w:hAnsi="Arial" w:cs="Arial"/>
        </w:rPr>
        <w:t xml:space="preserve">controversial </w:t>
      </w:r>
      <w:r w:rsidR="00C13328">
        <w:rPr>
          <w:rFonts w:ascii="Arial" w:hAnsi="Arial" w:cs="Arial"/>
        </w:rPr>
        <w:t>expected determinations, the focus of the</w:t>
      </w:r>
      <w:r w:rsidR="001D6B29">
        <w:rPr>
          <w:rFonts w:ascii="Arial" w:hAnsi="Arial" w:cs="Arial"/>
        </w:rPr>
        <w:t xml:space="preserve"> </w:t>
      </w:r>
      <w:proofErr w:type="spellStart"/>
      <w:r w:rsidR="001D6B29">
        <w:rPr>
          <w:rFonts w:ascii="Arial" w:hAnsi="Arial" w:cs="Arial"/>
        </w:rPr>
        <w:t>Pi</w:t>
      </w:r>
      <w:r w:rsidR="008F7ED7">
        <w:rPr>
          <w:rFonts w:ascii="Arial" w:hAnsi="Arial" w:cs="Arial"/>
        </w:rPr>
        <w:t>POT</w:t>
      </w:r>
      <w:proofErr w:type="spellEnd"/>
      <w:r w:rsidR="00C13328">
        <w:rPr>
          <w:rFonts w:ascii="Arial" w:hAnsi="Arial" w:cs="Arial"/>
        </w:rPr>
        <w:t xml:space="preserve"> meeting discussion is very much on identifying manging </w:t>
      </w:r>
      <w:r w:rsidR="0023191C">
        <w:rPr>
          <w:rFonts w:ascii="Arial" w:hAnsi="Arial" w:cs="Arial"/>
        </w:rPr>
        <w:t>risk.</w:t>
      </w:r>
    </w:p>
    <w:p w14:paraId="142B8CC3" w14:textId="0B2D59B9" w:rsidR="00321CE7" w:rsidRDefault="00F45D44" w:rsidP="00150BC5">
      <w:pPr>
        <w:spacing w:line="360" w:lineRule="auto"/>
        <w:rPr>
          <w:rFonts w:ascii="Arial" w:hAnsi="Arial" w:cs="Arial"/>
        </w:rPr>
      </w:pPr>
      <w:r>
        <w:rPr>
          <w:rFonts w:ascii="Arial" w:hAnsi="Arial" w:cs="Arial"/>
        </w:rPr>
        <w:t xml:space="preserve">The procedures expect </w:t>
      </w:r>
      <w:r w:rsidR="004B2C61">
        <w:rPr>
          <w:rFonts w:ascii="Arial" w:hAnsi="Arial" w:cs="Arial"/>
        </w:rPr>
        <w:t xml:space="preserve">an outcome determination to be made on each case. </w:t>
      </w:r>
      <w:r w:rsidR="00321CE7">
        <w:rPr>
          <w:rFonts w:ascii="Arial" w:hAnsi="Arial" w:cs="Arial"/>
        </w:rPr>
        <w:t>These are</w:t>
      </w:r>
      <w:r w:rsidR="004B2C61">
        <w:rPr>
          <w:rFonts w:ascii="Arial" w:hAnsi="Arial" w:cs="Arial"/>
        </w:rPr>
        <w:t xml:space="preserve"> </w:t>
      </w:r>
      <w:r w:rsidR="00321CE7">
        <w:rPr>
          <w:rFonts w:ascii="Arial" w:hAnsi="Arial" w:cs="Arial"/>
        </w:rPr>
        <w:t>substantiated,</w:t>
      </w:r>
      <w:r w:rsidR="003D286F">
        <w:rPr>
          <w:rFonts w:ascii="Arial" w:hAnsi="Arial" w:cs="Arial"/>
        </w:rPr>
        <w:t xml:space="preserve"> Unsubstantiated, Unfounded, </w:t>
      </w:r>
      <w:r w:rsidR="00AB13D2">
        <w:rPr>
          <w:rFonts w:ascii="Arial" w:hAnsi="Arial" w:cs="Arial"/>
        </w:rPr>
        <w:t>deliberately</w:t>
      </w:r>
      <w:r w:rsidR="003D286F">
        <w:rPr>
          <w:rFonts w:ascii="Arial" w:hAnsi="Arial" w:cs="Arial"/>
        </w:rPr>
        <w:t xml:space="preserve"> </w:t>
      </w:r>
      <w:proofErr w:type="gramStart"/>
      <w:r w:rsidR="003D286F">
        <w:rPr>
          <w:rFonts w:ascii="Arial" w:hAnsi="Arial" w:cs="Arial"/>
        </w:rPr>
        <w:t>invented</w:t>
      </w:r>
      <w:proofErr w:type="gramEnd"/>
      <w:r w:rsidR="003D286F">
        <w:rPr>
          <w:rFonts w:ascii="Arial" w:hAnsi="Arial" w:cs="Arial"/>
        </w:rPr>
        <w:t xml:space="preserve"> or malicious. Whilst there </w:t>
      </w:r>
      <w:r w:rsidR="00FB1D15">
        <w:rPr>
          <w:rFonts w:ascii="Arial" w:hAnsi="Arial" w:cs="Arial"/>
        </w:rPr>
        <w:t>are definitions for each of these</w:t>
      </w:r>
      <w:r w:rsidR="00AB13D2">
        <w:rPr>
          <w:rFonts w:ascii="Arial" w:hAnsi="Arial" w:cs="Arial"/>
        </w:rPr>
        <w:t xml:space="preserve"> there is no reference to how this links to risk causing </w:t>
      </w:r>
      <w:r w:rsidR="00AB13D2">
        <w:rPr>
          <w:rFonts w:ascii="Arial" w:hAnsi="Arial" w:cs="Arial"/>
        </w:rPr>
        <w:lastRenderedPageBreak/>
        <w:t xml:space="preserve">arbitrary decisions to be made. Social safeguarding practice </w:t>
      </w:r>
      <w:r w:rsidR="004739BE">
        <w:rPr>
          <w:rFonts w:ascii="Arial" w:hAnsi="Arial" w:cs="Arial"/>
        </w:rPr>
        <w:t xml:space="preserve">is </w:t>
      </w:r>
      <w:r w:rsidR="006221B5">
        <w:rPr>
          <w:rFonts w:ascii="Arial" w:hAnsi="Arial" w:cs="Arial"/>
        </w:rPr>
        <w:t>fundamentally</w:t>
      </w:r>
      <w:r w:rsidR="00E51286">
        <w:rPr>
          <w:rFonts w:ascii="Arial" w:hAnsi="Arial" w:cs="Arial"/>
        </w:rPr>
        <w:t xml:space="preserve"> based </w:t>
      </w:r>
      <w:proofErr w:type="gramStart"/>
      <w:r w:rsidR="00E51286">
        <w:rPr>
          <w:rFonts w:ascii="Arial" w:hAnsi="Arial" w:cs="Arial"/>
        </w:rPr>
        <w:t xml:space="preserve">on </w:t>
      </w:r>
      <w:r w:rsidR="00A71926">
        <w:rPr>
          <w:rFonts w:ascii="Arial" w:hAnsi="Arial" w:cs="Arial"/>
        </w:rPr>
        <w:t xml:space="preserve"> </w:t>
      </w:r>
      <w:r w:rsidR="006221B5">
        <w:rPr>
          <w:rFonts w:ascii="Arial" w:hAnsi="Arial" w:cs="Arial"/>
        </w:rPr>
        <w:t>mitigating</w:t>
      </w:r>
      <w:proofErr w:type="gramEnd"/>
      <w:r w:rsidR="006221B5">
        <w:rPr>
          <w:rFonts w:ascii="Arial" w:hAnsi="Arial" w:cs="Arial"/>
        </w:rPr>
        <w:t xml:space="preserve"> risk </w:t>
      </w:r>
      <w:r w:rsidR="00AB13D2">
        <w:rPr>
          <w:rFonts w:ascii="Arial" w:hAnsi="Arial" w:cs="Arial"/>
        </w:rPr>
        <w:t xml:space="preserve"> </w:t>
      </w:r>
    </w:p>
    <w:p w14:paraId="37DD7FDB" w14:textId="04FE6E74" w:rsidR="00150BC5" w:rsidRPr="00C54FDE" w:rsidRDefault="00C54FDE" w:rsidP="00C54FDE">
      <w:pPr>
        <w:spacing w:line="360" w:lineRule="auto"/>
        <w:rPr>
          <w:rFonts w:ascii="Arial" w:hAnsi="Arial" w:cs="Arial"/>
          <w:b/>
          <w:bCs/>
          <w:sz w:val="24"/>
          <w:szCs w:val="24"/>
        </w:rPr>
      </w:pPr>
      <w:r>
        <w:rPr>
          <w:rFonts w:ascii="Arial" w:hAnsi="Arial" w:cs="Arial"/>
          <w:b/>
          <w:bCs/>
          <w:sz w:val="24"/>
          <w:szCs w:val="24"/>
        </w:rPr>
        <w:t>A</w:t>
      </w:r>
      <w:r w:rsidRPr="00C54FDE">
        <w:rPr>
          <w:rFonts w:ascii="Arial" w:hAnsi="Arial" w:cs="Arial"/>
          <w:b/>
          <w:bCs/>
          <w:sz w:val="24"/>
          <w:szCs w:val="24"/>
        </w:rPr>
        <w:t xml:space="preserve">nalysis </w:t>
      </w:r>
      <w:r>
        <w:rPr>
          <w:rFonts w:ascii="Arial" w:hAnsi="Arial" w:cs="Arial"/>
          <w:b/>
          <w:bCs/>
          <w:sz w:val="24"/>
          <w:szCs w:val="24"/>
        </w:rPr>
        <w:t xml:space="preserve">of </w:t>
      </w:r>
      <w:r w:rsidR="00B81452">
        <w:rPr>
          <w:rFonts w:ascii="Arial" w:hAnsi="Arial" w:cs="Arial"/>
          <w:b/>
          <w:bCs/>
          <w:sz w:val="24"/>
          <w:szCs w:val="24"/>
        </w:rPr>
        <w:t>Q</w:t>
      </w:r>
      <w:r w:rsidR="00150BC5" w:rsidRPr="00C54FDE">
        <w:rPr>
          <w:rFonts w:ascii="Arial" w:hAnsi="Arial" w:cs="Arial"/>
          <w:b/>
          <w:bCs/>
          <w:sz w:val="24"/>
          <w:szCs w:val="24"/>
        </w:rPr>
        <w:t xml:space="preserve">ualitative </w:t>
      </w:r>
      <w:r w:rsidR="00B81452">
        <w:rPr>
          <w:rFonts w:ascii="Arial" w:hAnsi="Arial" w:cs="Arial"/>
          <w:b/>
          <w:bCs/>
          <w:sz w:val="24"/>
          <w:szCs w:val="24"/>
        </w:rPr>
        <w:t>D</w:t>
      </w:r>
      <w:r w:rsidR="00150BC5" w:rsidRPr="00C54FDE">
        <w:rPr>
          <w:rFonts w:ascii="Arial" w:hAnsi="Arial" w:cs="Arial"/>
          <w:b/>
          <w:bCs/>
          <w:sz w:val="24"/>
          <w:szCs w:val="24"/>
        </w:rPr>
        <w:t>ata</w:t>
      </w:r>
      <w:r w:rsidR="00925AF6" w:rsidRPr="00C54FDE">
        <w:rPr>
          <w:rFonts w:ascii="Arial" w:hAnsi="Arial" w:cs="Arial"/>
          <w:b/>
          <w:bCs/>
          <w:sz w:val="24"/>
          <w:szCs w:val="24"/>
        </w:rPr>
        <w:t xml:space="preserve"> </w:t>
      </w:r>
    </w:p>
    <w:p w14:paraId="11F3648E" w14:textId="1E54C67C" w:rsidR="00E65B59" w:rsidRPr="005102F8" w:rsidRDefault="00702898" w:rsidP="005102F8">
      <w:pPr>
        <w:shd w:val="clear" w:color="auto" w:fill="FFFFFF"/>
        <w:spacing w:before="100" w:beforeAutospacing="1" w:after="100" w:afterAutospacing="1" w:line="360" w:lineRule="auto"/>
        <w:rPr>
          <w:rFonts w:ascii="Arial" w:hAnsi="Arial" w:cs="Arial"/>
        </w:rPr>
      </w:pPr>
      <w:r w:rsidRPr="00421B8E">
        <w:rPr>
          <w:rFonts w:ascii="Arial" w:hAnsi="Arial" w:cs="Arial"/>
        </w:rPr>
        <w:t xml:space="preserve"> </w:t>
      </w:r>
      <w:r w:rsidR="00335DA1" w:rsidRPr="00421B8E">
        <w:rPr>
          <w:rFonts w:ascii="Arial" w:hAnsi="Arial" w:cs="Arial"/>
        </w:rPr>
        <w:t xml:space="preserve">Analysis of the information </w:t>
      </w:r>
      <w:r w:rsidR="00991BEB" w:rsidRPr="00421B8E">
        <w:rPr>
          <w:rFonts w:ascii="Arial" w:hAnsi="Arial" w:cs="Arial"/>
        </w:rPr>
        <w:t>suggest</w:t>
      </w:r>
      <w:r w:rsidR="003D76FF" w:rsidRPr="00421B8E">
        <w:rPr>
          <w:rFonts w:ascii="Arial" w:hAnsi="Arial" w:cs="Arial"/>
        </w:rPr>
        <w:t>ed</w:t>
      </w:r>
      <w:r w:rsidR="00991BEB" w:rsidRPr="00421B8E">
        <w:rPr>
          <w:rFonts w:ascii="Arial" w:hAnsi="Arial" w:cs="Arial"/>
        </w:rPr>
        <w:t xml:space="preserve"> a degree o</w:t>
      </w:r>
      <w:r w:rsidR="00537FFB" w:rsidRPr="00421B8E">
        <w:rPr>
          <w:rFonts w:ascii="Arial" w:hAnsi="Arial" w:cs="Arial"/>
        </w:rPr>
        <w:t>f</w:t>
      </w:r>
      <w:r w:rsidR="00991BEB" w:rsidRPr="00421B8E">
        <w:rPr>
          <w:rFonts w:ascii="Arial" w:hAnsi="Arial" w:cs="Arial"/>
        </w:rPr>
        <w:t xml:space="preserve"> </w:t>
      </w:r>
      <w:r w:rsidR="008F3D67" w:rsidRPr="00421B8E">
        <w:rPr>
          <w:rFonts w:ascii="Arial" w:hAnsi="Arial" w:cs="Arial"/>
        </w:rPr>
        <w:t>consistency</w:t>
      </w:r>
      <w:r w:rsidR="003D76FF" w:rsidRPr="00421B8E">
        <w:rPr>
          <w:rFonts w:ascii="Arial" w:hAnsi="Arial" w:cs="Arial"/>
        </w:rPr>
        <w:t xml:space="preserve"> in </w:t>
      </w:r>
      <w:r w:rsidR="00634471" w:rsidRPr="00421B8E">
        <w:rPr>
          <w:rFonts w:ascii="Arial" w:hAnsi="Arial" w:cs="Arial"/>
        </w:rPr>
        <w:t>approaches and</w:t>
      </w:r>
      <w:r w:rsidR="00991BEB" w:rsidRPr="00421B8E">
        <w:rPr>
          <w:rFonts w:ascii="Arial" w:hAnsi="Arial" w:cs="Arial"/>
        </w:rPr>
        <w:t xml:space="preserve"> appropriate adherence to the guidance set out in the WSP</w:t>
      </w:r>
      <w:r w:rsidR="00335DA1" w:rsidRPr="00421B8E">
        <w:rPr>
          <w:rFonts w:ascii="Arial" w:hAnsi="Arial" w:cs="Arial"/>
        </w:rPr>
        <w:t xml:space="preserve">. </w:t>
      </w:r>
      <w:r w:rsidR="00B372EB" w:rsidRPr="00421B8E">
        <w:rPr>
          <w:rFonts w:ascii="Arial" w:hAnsi="Arial" w:cs="Arial"/>
        </w:rPr>
        <w:t xml:space="preserve">This is likely to be due to the expertise </w:t>
      </w:r>
      <w:r w:rsidR="00634471" w:rsidRPr="00421B8E">
        <w:rPr>
          <w:rFonts w:ascii="Arial" w:hAnsi="Arial" w:cs="Arial"/>
        </w:rPr>
        <w:t xml:space="preserve">and experience of the decision </w:t>
      </w:r>
      <w:r w:rsidR="00C41920" w:rsidRPr="00421B8E">
        <w:rPr>
          <w:rFonts w:ascii="Arial" w:hAnsi="Arial" w:cs="Arial"/>
        </w:rPr>
        <w:t>makers</w:t>
      </w:r>
      <w:r w:rsidR="00A62643" w:rsidRPr="00421B8E">
        <w:rPr>
          <w:rFonts w:ascii="Arial" w:hAnsi="Arial" w:cs="Arial"/>
        </w:rPr>
        <w:t xml:space="preserve"> involved</w:t>
      </w:r>
      <w:r w:rsidR="00C41920" w:rsidRPr="00421B8E">
        <w:rPr>
          <w:rFonts w:ascii="Arial" w:hAnsi="Arial" w:cs="Arial"/>
        </w:rPr>
        <w:t>.</w:t>
      </w:r>
      <w:r w:rsidR="00833358">
        <w:rPr>
          <w:rFonts w:ascii="Arial" w:hAnsi="Arial" w:cs="Arial"/>
        </w:rPr>
        <w:t xml:space="preserve"> It </w:t>
      </w:r>
      <w:r w:rsidR="00CA6275">
        <w:rPr>
          <w:rFonts w:ascii="Arial" w:hAnsi="Arial" w:cs="Arial"/>
        </w:rPr>
        <w:t>probable that</w:t>
      </w:r>
      <w:r w:rsidR="00833358">
        <w:rPr>
          <w:rFonts w:ascii="Arial" w:hAnsi="Arial" w:cs="Arial"/>
        </w:rPr>
        <w:t xml:space="preserve"> over time </w:t>
      </w:r>
      <w:r w:rsidR="00CA6275">
        <w:rPr>
          <w:rFonts w:ascii="Arial" w:hAnsi="Arial" w:cs="Arial"/>
        </w:rPr>
        <w:t>practitioners</w:t>
      </w:r>
      <w:r w:rsidR="00833358">
        <w:rPr>
          <w:rFonts w:ascii="Arial" w:hAnsi="Arial" w:cs="Arial"/>
        </w:rPr>
        <w:t xml:space="preserve"> have </w:t>
      </w:r>
      <w:r w:rsidR="003B5ABE">
        <w:rPr>
          <w:rFonts w:ascii="Arial" w:hAnsi="Arial" w:cs="Arial"/>
        </w:rPr>
        <w:t xml:space="preserve">developed </w:t>
      </w:r>
      <w:r w:rsidR="00FE4F70">
        <w:rPr>
          <w:rFonts w:ascii="Arial" w:hAnsi="Arial" w:cs="Arial"/>
        </w:rPr>
        <w:t>knowledge in this area</w:t>
      </w:r>
      <w:r w:rsidR="000C7530">
        <w:rPr>
          <w:rFonts w:ascii="Arial" w:hAnsi="Arial" w:cs="Arial"/>
        </w:rPr>
        <w:t xml:space="preserve"> and </w:t>
      </w:r>
      <w:r w:rsidR="008256A5">
        <w:rPr>
          <w:rFonts w:ascii="Arial" w:hAnsi="Arial" w:cs="Arial"/>
        </w:rPr>
        <w:t xml:space="preserve">apply a consistent interpretation within their own agency This does not necessarily result in consistency across the </w:t>
      </w:r>
      <w:proofErr w:type="gramStart"/>
      <w:r w:rsidR="008256A5">
        <w:rPr>
          <w:rFonts w:ascii="Arial" w:hAnsi="Arial" w:cs="Arial"/>
        </w:rPr>
        <w:t>region,</w:t>
      </w:r>
      <w:r w:rsidR="00FE4F70" w:rsidRPr="005C7161">
        <w:rPr>
          <w:rFonts w:ascii="Arial" w:hAnsi="Arial" w:cs="Arial"/>
          <w:i/>
          <w:iCs/>
        </w:rPr>
        <w:t>.</w:t>
      </w:r>
      <w:proofErr w:type="gramEnd"/>
      <w:r w:rsidR="00280855" w:rsidRPr="005C7161">
        <w:rPr>
          <w:rFonts w:ascii="Cocogoose Narrow Light" w:hAnsi="Cocogoose Narrow Light"/>
          <w:i/>
          <w:iCs/>
          <w:sz w:val="21"/>
          <w:szCs w:val="21"/>
          <w:shd w:val="clear" w:color="auto" w:fill="FFFFFF"/>
        </w:rPr>
        <w:t xml:space="preserve"> </w:t>
      </w:r>
      <w:r w:rsidR="004171E2" w:rsidRPr="005C7161">
        <w:rPr>
          <w:rFonts w:ascii="Arial" w:eastAsia="Times New Roman" w:hAnsi="Arial" w:cs="Arial"/>
          <w:lang w:eastAsia="en-GB"/>
        </w:rPr>
        <w:t>Ericsson</w:t>
      </w:r>
      <w:r w:rsidR="004171E2" w:rsidRPr="005C7161">
        <w:rPr>
          <w:rFonts w:ascii="Arial" w:hAnsi="Arial" w:cs="Arial"/>
          <w:shd w:val="clear" w:color="auto" w:fill="FFFFFF"/>
        </w:rPr>
        <w:t xml:space="preserve"> states</w:t>
      </w:r>
      <w:r w:rsidR="004171E2" w:rsidRPr="005C7161">
        <w:rPr>
          <w:rFonts w:ascii="Arial" w:hAnsi="Arial" w:cs="Arial"/>
          <w:i/>
          <w:iCs/>
          <w:shd w:val="clear" w:color="auto" w:fill="FFFFFF"/>
        </w:rPr>
        <w:t xml:space="preserve"> </w:t>
      </w:r>
      <w:r w:rsidR="005C7161">
        <w:rPr>
          <w:rFonts w:ascii="Arial" w:hAnsi="Arial" w:cs="Arial"/>
          <w:i/>
          <w:iCs/>
          <w:shd w:val="clear" w:color="auto" w:fill="FFFFFF"/>
        </w:rPr>
        <w:t>“t</w:t>
      </w:r>
      <w:r w:rsidR="004171E2">
        <w:rPr>
          <w:rFonts w:ascii="Arial" w:hAnsi="Arial" w:cs="Arial"/>
          <w:i/>
          <w:iCs/>
          <w:shd w:val="clear" w:color="auto" w:fill="FFFFFF"/>
        </w:rPr>
        <w:t>hat t</w:t>
      </w:r>
      <w:r w:rsidR="0018296D" w:rsidRPr="00FE4F70">
        <w:rPr>
          <w:rFonts w:ascii="Arial" w:hAnsi="Arial" w:cs="Arial"/>
          <w:i/>
          <w:iCs/>
          <w:shd w:val="clear" w:color="auto" w:fill="FFFFFF"/>
        </w:rPr>
        <w:t>o</w:t>
      </w:r>
      <w:r w:rsidR="00214B33" w:rsidRPr="00FE4F70">
        <w:rPr>
          <w:rFonts w:ascii="Arial" w:hAnsi="Arial" w:cs="Arial"/>
          <w:i/>
          <w:iCs/>
          <w:shd w:val="clear" w:color="auto" w:fill="FFFFFF"/>
        </w:rPr>
        <w:t xml:space="preserve"> develop expertise, is not simply doing work. It is a cognitively effortful activity in which one is thinking about what one is doing</w:t>
      </w:r>
      <w:r w:rsidR="005C7161">
        <w:rPr>
          <w:rFonts w:ascii="Arial" w:hAnsi="Arial" w:cs="Arial"/>
          <w:i/>
          <w:iCs/>
          <w:shd w:val="clear" w:color="auto" w:fill="FFFFFF"/>
        </w:rPr>
        <w:t>”</w:t>
      </w:r>
      <w:r w:rsidR="00D84943" w:rsidRPr="00FE4F70">
        <w:rPr>
          <w:rFonts w:ascii="Arial" w:eastAsia="Times New Roman" w:hAnsi="Arial" w:cs="Arial"/>
          <w:i/>
          <w:iCs/>
          <w:lang w:eastAsia="en-GB"/>
        </w:rPr>
        <w:t xml:space="preserve">, </w:t>
      </w:r>
      <w:r w:rsidR="004171E2" w:rsidRPr="005C7161">
        <w:rPr>
          <w:rFonts w:ascii="Arial" w:eastAsia="Times New Roman" w:hAnsi="Arial" w:cs="Arial"/>
          <w:lang w:eastAsia="en-GB"/>
        </w:rPr>
        <w:t>Ericsson</w:t>
      </w:r>
      <w:r w:rsidR="004171E2" w:rsidRPr="005C7161">
        <w:rPr>
          <w:rFonts w:ascii="Arial" w:eastAsia="Times New Roman" w:hAnsi="Arial" w:cs="Arial"/>
          <w:lang w:eastAsia="en-GB"/>
        </w:rPr>
        <w:t xml:space="preserve"> </w:t>
      </w:r>
      <w:r w:rsidR="00D84943" w:rsidRPr="005102F8">
        <w:rPr>
          <w:rFonts w:ascii="Arial" w:eastAsia="Times New Roman" w:hAnsi="Arial" w:cs="Arial"/>
          <w:lang w:eastAsia="en-GB"/>
        </w:rPr>
        <w:t>K. A.  (1996</w:t>
      </w:r>
      <w:r w:rsidR="005102F8" w:rsidRPr="005102F8">
        <w:rPr>
          <w:rFonts w:ascii="Arial" w:eastAsia="Times New Roman" w:hAnsi="Arial" w:cs="Arial"/>
          <w:lang w:eastAsia="en-GB"/>
        </w:rPr>
        <w:t>)</w:t>
      </w:r>
    </w:p>
    <w:p w14:paraId="63AD8941" w14:textId="66E78FFF" w:rsidR="006A5460" w:rsidRPr="00E65B59" w:rsidRDefault="00C54FDE" w:rsidP="00C54FDE">
      <w:pPr>
        <w:spacing w:line="360" w:lineRule="auto"/>
        <w:rPr>
          <w:rFonts w:ascii="Arial" w:hAnsi="Arial" w:cs="Arial"/>
        </w:rPr>
      </w:pPr>
      <w:r>
        <w:rPr>
          <w:rFonts w:ascii="Arial" w:hAnsi="Arial" w:cs="Arial"/>
          <w:b/>
          <w:bCs/>
          <w:sz w:val="24"/>
          <w:szCs w:val="24"/>
        </w:rPr>
        <w:t xml:space="preserve">Analysis of </w:t>
      </w:r>
      <w:r w:rsidR="006A5460" w:rsidRPr="00C54FDE">
        <w:rPr>
          <w:rFonts w:ascii="Arial" w:hAnsi="Arial" w:cs="Arial"/>
          <w:b/>
          <w:bCs/>
          <w:sz w:val="24"/>
          <w:szCs w:val="24"/>
        </w:rPr>
        <w:t xml:space="preserve">Quantitative </w:t>
      </w:r>
      <w:r w:rsidR="00B81452">
        <w:rPr>
          <w:rFonts w:ascii="Arial" w:hAnsi="Arial" w:cs="Arial"/>
          <w:b/>
          <w:bCs/>
          <w:sz w:val="24"/>
          <w:szCs w:val="24"/>
        </w:rPr>
        <w:t>D</w:t>
      </w:r>
      <w:r w:rsidR="006A5460" w:rsidRPr="00C54FDE">
        <w:rPr>
          <w:rFonts w:ascii="Arial" w:hAnsi="Arial" w:cs="Arial"/>
          <w:b/>
          <w:bCs/>
          <w:sz w:val="24"/>
          <w:szCs w:val="24"/>
        </w:rPr>
        <w:t>ata</w:t>
      </w:r>
      <w:r w:rsidR="00925AF6" w:rsidRPr="00C54FDE">
        <w:rPr>
          <w:rFonts w:ascii="Arial" w:hAnsi="Arial" w:cs="Arial"/>
          <w:b/>
          <w:bCs/>
          <w:sz w:val="24"/>
          <w:szCs w:val="24"/>
        </w:rPr>
        <w:t xml:space="preserve"> </w:t>
      </w:r>
    </w:p>
    <w:p w14:paraId="1A12A954" w14:textId="401E7975" w:rsidR="006A5460" w:rsidRPr="003E56A3" w:rsidRDefault="009E1F21" w:rsidP="00490EFA">
      <w:pPr>
        <w:spacing w:line="360" w:lineRule="auto"/>
        <w:rPr>
          <w:rFonts w:ascii="Arial" w:hAnsi="Arial" w:cs="Arial"/>
        </w:rPr>
      </w:pPr>
      <w:r w:rsidRPr="003E56A3">
        <w:rPr>
          <w:rFonts w:ascii="Arial" w:hAnsi="Arial" w:cs="Arial"/>
        </w:rPr>
        <w:t xml:space="preserve">Only one local authority was able to provide historical performance data. </w:t>
      </w:r>
      <w:r w:rsidR="00DC4904" w:rsidRPr="003E56A3">
        <w:rPr>
          <w:rFonts w:ascii="Arial" w:hAnsi="Arial" w:cs="Arial"/>
        </w:rPr>
        <w:t>Welsh Government ha</w:t>
      </w:r>
      <w:r w:rsidR="00837DFF">
        <w:rPr>
          <w:rFonts w:ascii="Arial" w:hAnsi="Arial" w:cs="Arial"/>
        </w:rPr>
        <w:t>s</w:t>
      </w:r>
      <w:r w:rsidR="00DC4904" w:rsidRPr="003E56A3">
        <w:rPr>
          <w:rFonts w:ascii="Arial" w:hAnsi="Arial" w:cs="Arial"/>
        </w:rPr>
        <w:t xml:space="preserve"> not set </w:t>
      </w:r>
      <w:proofErr w:type="spellStart"/>
      <w:r w:rsidR="00D54BA3" w:rsidRPr="003E56A3">
        <w:rPr>
          <w:rFonts w:ascii="Arial" w:hAnsi="Arial" w:cs="Arial"/>
        </w:rPr>
        <w:t>PiP</w:t>
      </w:r>
      <w:r w:rsidR="00797B55" w:rsidRPr="003E56A3">
        <w:rPr>
          <w:rFonts w:ascii="Arial" w:hAnsi="Arial" w:cs="Arial"/>
        </w:rPr>
        <w:t>OT</w:t>
      </w:r>
      <w:proofErr w:type="spellEnd"/>
      <w:r w:rsidR="00797B55" w:rsidRPr="003E56A3">
        <w:rPr>
          <w:rFonts w:ascii="Arial" w:hAnsi="Arial" w:cs="Arial"/>
        </w:rPr>
        <w:t xml:space="preserve"> reports as </w:t>
      </w:r>
      <w:r w:rsidR="00DC4904" w:rsidRPr="003E56A3">
        <w:rPr>
          <w:rFonts w:ascii="Arial" w:hAnsi="Arial" w:cs="Arial"/>
        </w:rPr>
        <w:t>a performance measure</w:t>
      </w:r>
      <w:r w:rsidR="00797B55" w:rsidRPr="003E56A3">
        <w:rPr>
          <w:rFonts w:ascii="Arial" w:hAnsi="Arial" w:cs="Arial"/>
        </w:rPr>
        <w:t>.</w:t>
      </w:r>
      <w:r w:rsidR="00815438">
        <w:rPr>
          <w:rFonts w:ascii="Arial" w:hAnsi="Arial" w:cs="Arial"/>
        </w:rPr>
        <w:t xml:space="preserve"> </w:t>
      </w:r>
      <w:r w:rsidR="00797B55" w:rsidRPr="003E56A3">
        <w:rPr>
          <w:rFonts w:ascii="Arial" w:hAnsi="Arial" w:cs="Arial"/>
        </w:rPr>
        <w:t>It is likely therefore that</w:t>
      </w:r>
      <w:r w:rsidR="00DC4904" w:rsidRPr="003E56A3">
        <w:rPr>
          <w:rFonts w:ascii="Arial" w:hAnsi="Arial" w:cs="Arial"/>
        </w:rPr>
        <w:t xml:space="preserve"> </w:t>
      </w:r>
      <w:r w:rsidR="00D31053" w:rsidRPr="003E56A3">
        <w:rPr>
          <w:rFonts w:ascii="Arial" w:hAnsi="Arial" w:cs="Arial"/>
        </w:rPr>
        <w:t>the collection of this data has</w:t>
      </w:r>
      <w:r w:rsidR="0078494C" w:rsidRPr="003E56A3">
        <w:rPr>
          <w:rFonts w:ascii="Arial" w:hAnsi="Arial" w:cs="Arial"/>
        </w:rPr>
        <w:t xml:space="preserve"> not been built into </w:t>
      </w:r>
      <w:r w:rsidR="00257621">
        <w:rPr>
          <w:rFonts w:ascii="Arial" w:hAnsi="Arial" w:cs="Arial"/>
        </w:rPr>
        <w:t xml:space="preserve">local </w:t>
      </w:r>
      <w:r w:rsidR="006143F0" w:rsidRPr="003E56A3">
        <w:rPr>
          <w:rFonts w:ascii="Arial" w:hAnsi="Arial" w:cs="Arial"/>
        </w:rPr>
        <w:t>M</w:t>
      </w:r>
      <w:r w:rsidR="0078494C" w:rsidRPr="003E56A3">
        <w:rPr>
          <w:rFonts w:ascii="Arial" w:hAnsi="Arial" w:cs="Arial"/>
        </w:rPr>
        <w:t xml:space="preserve">anagement </w:t>
      </w:r>
      <w:r w:rsidR="006143F0" w:rsidRPr="003E56A3">
        <w:rPr>
          <w:rFonts w:ascii="Arial" w:hAnsi="Arial" w:cs="Arial"/>
        </w:rPr>
        <w:t>I</w:t>
      </w:r>
      <w:r w:rsidR="0078494C" w:rsidRPr="003E56A3">
        <w:rPr>
          <w:rFonts w:ascii="Arial" w:hAnsi="Arial" w:cs="Arial"/>
        </w:rPr>
        <w:t xml:space="preserve">nformation </w:t>
      </w:r>
      <w:r w:rsidR="006143F0" w:rsidRPr="003E56A3">
        <w:rPr>
          <w:rFonts w:ascii="Arial" w:hAnsi="Arial" w:cs="Arial"/>
        </w:rPr>
        <w:t>S</w:t>
      </w:r>
      <w:r w:rsidR="0078494C" w:rsidRPr="003E56A3">
        <w:rPr>
          <w:rFonts w:ascii="Arial" w:hAnsi="Arial" w:cs="Arial"/>
        </w:rPr>
        <w:t xml:space="preserve">ystems. </w:t>
      </w:r>
      <w:r w:rsidR="00EF61E2" w:rsidRPr="003E56A3">
        <w:rPr>
          <w:rFonts w:ascii="Arial" w:hAnsi="Arial" w:cs="Arial"/>
        </w:rPr>
        <w:t xml:space="preserve">The local authority which provided </w:t>
      </w:r>
      <w:r w:rsidR="00E94C91" w:rsidRPr="003E56A3">
        <w:rPr>
          <w:rFonts w:ascii="Arial" w:hAnsi="Arial" w:cs="Arial"/>
        </w:rPr>
        <w:t xml:space="preserve">data </w:t>
      </w:r>
      <w:r w:rsidR="00E94C91">
        <w:rPr>
          <w:rFonts w:ascii="Arial" w:hAnsi="Arial" w:cs="Arial"/>
        </w:rPr>
        <w:t>for</w:t>
      </w:r>
      <w:r w:rsidR="00687D2E">
        <w:rPr>
          <w:rFonts w:ascii="Arial" w:hAnsi="Arial" w:cs="Arial"/>
        </w:rPr>
        <w:t xml:space="preserve"> the study confirmed </w:t>
      </w:r>
      <w:r w:rsidR="00B34749" w:rsidRPr="003E56A3">
        <w:rPr>
          <w:rFonts w:ascii="Arial" w:hAnsi="Arial" w:cs="Arial"/>
        </w:rPr>
        <w:t xml:space="preserve">that </w:t>
      </w:r>
      <w:r w:rsidR="005529EA" w:rsidRPr="003E56A3">
        <w:rPr>
          <w:rFonts w:ascii="Arial" w:hAnsi="Arial" w:cs="Arial"/>
        </w:rPr>
        <w:t xml:space="preserve">due to the implementation of a new </w:t>
      </w:r>
      <w:r w:rsidR="00736198" w:rsidRPr="003E56A3">
        <w:rPr>
          <w:rFonts w:ascii="Arial" w:hAnsi="Arial" w:cs="Arial"/>
        </w:rPr>
        <w:t>Management Information System, the organisation</w:t>
      </w:r>
      <w:r w:rsidR="00860BD3" w:rsidRPr="003E56A3">
        <w:rPr>
          <w:rFonts w:ascii="Arial" w:hAnsi="Arial" w:cs="Arial"/>
        </w:rPr>
        <w:t xml:space="preserve"> anticipated the need to collect this data </w:t>
      </w:r>
      <w:r w:rsidR="00687D2E">
        <w:rPr>
          <w:rFonts w:ascii="Arial" w:hAnsi="Arial" w:cs="Arial"/>
        </w:rPr>
        <w:t>and</w:t>
      </w:r>
      <w:r w:rsidR="0083273E" w:rsidRPr="003E56A3">
        <w:rPr>
          <w:rFonts w:ascii="Arial" w:hAnsi="Arial" w:cs="Arial"/>
        </w:rPr>
        <w:t xml:space="preserve"> built into the system in advance. </w:t>
      </w:r>
    </w:p>
    <w:p w14:paraId="3C4C181C" w14:textId="41CC9AAE" w:rsidR="00BA638F" w:rsidRDefault="00E63F2B" w:rsidP="00BA638F">
      <w:pPr>
        <w:spacing w:line="360" w:lineRule="auto"/>
        <w:rPr>
          <w:rFonts w:ascii="Arial" w:hAnsi="Arial" w:cs="Arial"/>
        </w:rPr>
      </w:pPr>
      <w:r w:rsidRPr="00350786">
        <w:rPr>
          <w:rFonts w:ascii="Arial" w:hAnsi="Arial" w:cs="Arial"/>
        </w:rPr>
        <w:t xml:space="preserve">The organisation reported a significant increase in the number of reports received over </w:t>
      </w:r>
      <w:r w:rsidR="00C808DF" w:rsidRPr="00350786">
        <w:rPr>
          <w:rFonts w:ascii="Arial" w:hAnsi="Arial" w:cs="Arial"/>
        </w:rPr>
        <w:t xml:space="preserve">a </w:t>
      </w:r>
      <w:r w:rsidR="00A048F3" w:rsidRPr="00350786">
        <w:rPr>
          <w:rFonts w:ascii="Arial" w:hAnsi="Arial" w:cs="Arial"/>
        </w:rPr>
        <w:t>three-year</w:t>
      </w:r>
      <w:r w:rsidR="00C808DF" w:rsidRPr="00350786">
        <w:rPr>
          <w:rFonts w:ascii="Arial" w:hAnsi="Arial" w:cs="Arial"/>
        </w:rPr>
        <w:t xml:space="preserve"> period. </w:t>
      </w:r>
      <w:r w:rsidR="0048186C">
        <w:rPr>
          <w:rFonts w:ascii="Arial" w:hAnsi="Arial" w:cs="Arial"/>
        </w:rPr>
        <w:t>On further analysis t</w:t>
      </w:r>
      <w:r w:rsidR="00505069" w:rsidRPr="00350786">
        <w:rPr>
          <w:rFonts w:ascii="Arial" w:hAnsi="Arial" w:cs="Arial"/>
        </w:rPr>
        <w:t xml:space="preserve">he likely </w:t>
      </w:r>
      <w:r w:rsidR="003F41FC" w:rsidRPr="00350786">
        <w:rPr>
          <w:rFonts w:ascii="Arial" w:hAnsi="Arial" w:cs="Arial"/>
        </w:rPr>
        <w:t xml:space="preserve">cause of this </w:t>
      </w:r>
      <w:r w:rsidR="00505069" w:rsidRPr="00350786">
        <w:rPr>
          <w:rFonts w:ascii="Arial" w:hAnsi="Arial" w:cs="Arial"/>
        </w:rPr>
        <w:t xml:space="preserve">rise is the launch of the new Wales Safeguarding Procedures </w:t>
      </w:r>
      <w:r w:rsidR="00EF35D7" w:rsidRPr="00350786">
        <w:rPr>
          <w:rFonts w:ascii="Arial" w:hAnsi="Arial" w:cs="Arial"/>
        </w:rPr>
        <w:t xml:space="preserve">and the national roll out of associated training </w:t>
      </w:r>
      <w:r w:rsidR="004E670F" w:rsidRPr="00350786">
        <w:rPr>
          <w:rFonts w:ascii="Arial" w:hAnsi="Arial" w:cs="Arial"/>
        </w:rPr>
        <w:t>and awareness raising. It should be noted that the year 202-2021 was significantly impacted by the Global Covid-19 pandemic.</w:t>
      </w:r>
      <w:r w:rsidR="0072217E" w:rsidRPr="00350786">
        <w:rPr>
          <w:rFonts w:ascii="Arial" w:hAnsi="Arial" w:cs="Arial"/>
        </w:rPr>
        <w:t xml:space="preserve"> It could therefore be that reports during that time were particularly low due to </w:t>
      </w:r>
      <w:r w:rsidR="00E36AC0">
        <w:rPr>
          <w:rFonts w:ascii="Arial" w:hAnsi="Arial" w:cs="Arial"/>
        </w:rPr>
        <w:t>l</w:t>
      </w:r>
      <w:r w:rsidR="00981831" w:rsidRPr="00350786">
        <w:rPr>
          <w:rFonts w:ascii="Arial" w:hAnsi="Arial" w:cs="Arial"/>
        </w:rPr>
        <w:t>imited contact professionals had with service users.</w:t>
      </w:r>
      <w:r w:rsidR="00BA638F" w:rsidRPr="00BA638F">
        <w:rPr>
          <w:rFonts w:ascii="Arial" w:hAnsi="Arial" w:cs="Arial"/>
        </w:rPr>
        <w:t xml:space="preserve"> </w:t>
      </w:r>
    </w:p>
    <w:p w14:paraId="203FA131" w14:textId="0A6B4D00" w:rsidR="00551A08" w:rsidRDefault="007D02AA" w:rsidP="00BA638F">
      <w:pPr>
        <w:spacing w:line="360" w:lineRule="auto"/>
        <w:rPr>
          <w:rFonts w:ascii="Arial" w:hAnsi="Arial" w:cs="Arial"/>
        </w:rPr>
      </w:pPr>
      <w:r>
        <w:rPr>
          <w:rFonts w:ascii="Arial" w:hAnsi="Arial" w:cs="Arial"/>
        </w:rPr>
        <w:t xml:space="preserve">It is essential </w:t>
      </w:r>
      <w:r w:rsidR="003F6F3C">
        <w:rPr>
          <w:rFonts w:ascii="Arial" w:hAnsi="Arial" w:cs="Arial"/>
        </w:rPr>
        <w:t>that performance</w:t>
      </w:r>
      <w:r>
        <w:rPr>
          <w:rFonts w:ascii="Arial" w:hAnsi="Arial" w:cs="Arial"/>
        </w:rPr>
        <w:t xml:space="preserve"> data in relation to </w:t>
      </w:r>
      <w:proofErr w:type="spellStart"/>
      <w:r>
        <w:rPr>
          <w:rFonts w:ascii="Arial" w:hAnsi="Arial" w:cs="Arial"/>
        </w:rPr>
        <w:t>PiPOTS</w:t>
      </w:r>
      <w:proofErr w:type="spellEnd"/>
      <w:r>
        <w:rPr>
          <w:rFonts w:ascii="Arial" w:hAnsi="Arial" w:cs="Arial"/>
        </w:rPr>
        <w:t xml:space="preserve"> is recorded, </w:t>
      </w:r>
      <w:proofErr w:type="gramStart"/>
      <w:r>
        <w:rPr>
          <w:rFonts w:ascii="Arial" w:hAnsi="Arial" w:cs="Arial"/>
        </w:rPr>
        <w:t>shared</w:t>
      </w:r>
      <w:proofErr w:type="gramEnd"/>
      <w:r>
        <w:rPr>
          <w:rFonts w:ascii="Arial" w:hAnsi="Arial" w:cs="Arial"/>
        </w:rPr>
        <w:t xml:space="preserve"> and </w:t>
      </w:r>
      <w:r w:rsidR="003F6F3C">
        <w:rPr>
          <w:rFonts w:ascii="Arial" w:hAnsi="Arial" w:cs="Arial"/>
        </w:rPr>
        <w:t>analysed</w:t>
      </w:r>
      <w:r w:rsidR="00595E2C">
        <w:rPr>
          <w:rFonts w:ascii="Arial" w:hAnsi="Arial" w:cs="Arial"/>
        </w:rPr>
        <w:t xml:space="preserve">. Without this information it is impossible to understand </w:t>
      </w:r>
      <w:r w:rsidR="003F6F3C">
        <w:rPr>
          <w:rFonts w:ascii="Arial" w:hAnsi="Arial" w:cs="Arial"/>
        </w:rPr>
        <w:t xml:space="preserve">demands, </w:t>
      </w:r>
      <w:proofErr w:type="gramStart"/>
      <w:r w:rsidR="003F6F3C">
        <w:rPr>
          <w:rFonts w:ascii="Arial" w:hAnsi="Arial" w:cs="Arial"/>
        </w:rPr>
        <w:t>trends</w:t>
      </w:r>
      <w:proofErr w:type="gramEnd"/>
      <w:r w:rsidR="003F6F3C">
        <w:rPr>
          <w:rFonts w:ascii="Arial" w:hAnsi="Arial" w:cs="Arial"/>
        </w:rPr>
        <w:t xml:space="preserve"> and areas </w:t>
      </w:r>
      <w:r w:rsidR="00292AA9">
        <w:rPr>
          <w:rFonts w:ascii="Arial" w:hAnsi="Arial" w:cs="Arial"/>
        </w:rPr>
        <w:t xml:space="preserve">of concern. </w:t>
      </w:r>
      <w:r w:rsidR="00E63E90">
        <w:rPr>
          <w:rFonts w:ascii="Arial" w:hAnsi="Arial" w:cs="Arial"/>
        </w:rPr>
        <w:t xml:space="preserve">Analysing performance data </w:t>
      </w:r>
      <w:r w:rsidR="00551A08">
        <w:rPr>
          <w:rFonts w:ascii="Arial" w:hAnsi="Arial" w:cs="Arial"/>
        </w:rPr>
        <w:t>informs preventative approaches</w:t>
      </w:r>
      <w:r w:rsidR="00F65C4F">
        <w:rPr>
          <w:rFonts w:ascii="Arial" w:hAnsi="Arial" w:cs="Arial"/>
        </w:rPr>
        <w:t xml:space="preserve"> and ensures </w:t>
      </w:r>
      <w:r w:rsidR="00B76238">
        <w:rPr>
          <w:rFonts w:ascii="Arial" w:hAnsi="Arial" w:cs="Arial"/>
        </w:rPr>
        <w:t>continuous</w:t>
      </w:r>
      <w:r w:rsidR="00F65C4F">
        <w:rPr>
          <w:rFonts w:ascii="Arial" w:hAnsi="Arial" w:cs="Arial"/>
        </w:rPr>
        <w:t xml:space="preserve"> </w:t>
      </w:r>
      <w:r w:rsidR="00B76238">
        <w:rPr>
          <w:rFonts w:ascii="Arial" w:hAnsi="Arial" w:cs="Arial"/>
        </w:rPr>
        <w:t>improvement.</w:t>
      </w:r>
      <w:r w:rsidR="001C1CAC">
        <w:rPr>
          <w:rFonts w:ascii="Arial" w:hAnsi="Arial" w:cs="Arial"/>
        </w:rPr>
        <w:t xml:space="preserve"> </w:t>
      </w:r>
      <w:proofErr w:type="spellStart"/>
      <w:proofErr w:type="gramStart"/>
      <w:r w:rsidR="00D3127B">
        <w:rPr>
          <w:rFonts w:ascii="Arial" w:hAnsi="Arial" w:cs="Arial"/>
        </w:rPr>
        <w:t>Deming</w:t>
      </w:r>
      <w:r w:rsidR="00122C7C">
        <w:rPr>
          <w:rFonts w:ascii="Arial" w:hAnsi="Arial" w:cs="Arial"/>
        </w:rPr>
        <w:t>,W</w:t>
      </w:r>
      <w:proofErr w:type="gramEnd"/>
      <w:r w:rsidR="00122C7C">
        <w:rPr>
          <w:rFonts w:ascii="Arial" w:hAnsi="Arial" w:cs="Arial"/>
        </w:rPr>
        <w:t>.E</w:t>
      </w:r>
      <w:proofErr w:type="spellEnd"/>
      <w:r w:rsidR="00122C7C">
        <w:rPr>
          <w:rFonts w:ascii="Arial" w:hAnsi="Arial" w:cs="Arial"/>
        </w:rPr>
        <w:t xml:space="preserve"> (1986)</w:t>
      </w:r>
      <w:r w:rsidR="00D3127B">
        <w:rPr>
          <w:rFonts w:ascii="Arial" w:hAnsi="Arial" w:cs="Arial"/>
        </w:rPr>
        <w:t xml:space="preserve"> </w:t>
      </w:r>
      <w:r w:rsidR="00D134ED">
        <w:rPr>
          <w:rFonts w:ascii="Arial" w:hAnsi="Arial" w:cs="Arial"/>
        </w:rPr>
        <w:t xml:space="preserve">emphasised the need for data driven performance in </w:t>
      </w:r>
      <w:r w:rsidR="00217BBB">
        <w:rPr>
          <w:rFonts w:ascii="Arial" w:hAnsi="Arial" w:cs="Arial"/>
        </w:rPr>
        <w:t>the Total Quality Management framework</w:t>
      </w:r>
      <w:r w:rsidR="009F6A00">
        <w:rPr>
          <w:rFonts w:ascii="Arial" w:hAnsi="Arial" w:cs="Arial"/>
        </w:rPr>
        <w:t xml:space="preserve"> and is </w:t>
      </w:r>
      <w:r w:rsidR="0080467A">
        <w:rPr>
          <w:rFonts w:ascii="Arial" w:hAnsi="Arial" w:cs="Arial"/>
        </w:rPr>
        <w:t>now widely</w:t>
      </w:r>
      <w:r w:rsidR="009F6A00">
        <w:rPr>
          <w:rFonts w:ascii="Arial" w:hAnsi="Arial" w:cs="Arial"/>
        </w:rPr>
        <w:t xml:space="preserve"> used in social care in light of the need to more with less.</w:t>
      </w:r>
    </w:p>
    <w:p w14:paraId="5B4B53CD" w14:textId="40733EDE" w:rsidR="007D02AA" w:rsidRDefault="00292AA9" w:rsidP="00BA638F">
      <w:pPr>
        <w:spacing w:line="360" w:lineRule="auto"/>
        <w:rPr>
          <w:rFonts w:ascii="Arial" w:hAnsi="Arial" w:cs="Arial"/>
        </w:rPr>
      </w:pPr>
      <w:r>
        <w:rPr>
          <w:rFonts w:ascii="Arial" w:hAnsi="Arial" w:cs="Arial"/>
        </w:rPr>
        <w:t>The Mid and West Wales Safeguarding R</w:t>
      </w:r>
      <w:r w:rsidR="00B55AC7">
        <w:rPr>
          <w:rFonts w:ascii="Arial" w:hAnsi="Arial" w:cs="Arial"/>
        </w:rPr>
        <w:t>egion</w:t>
      </w:r>
      <w:r w:rsidR="00EC4E55">
        <w:rPr>
          <w:rFonts w:ascii="Arial" w:hAnsi="Arial" w:cs="Arial"/>
        </w:rPr>
        <w:t xml:space="preserve"> collects other safeguarding performance dat</w:t>
      </w:r>
      <w:r w:rsidR="00B4020D">
        <w:rPr>
          <w:rFonts w:ascii="Arial" w:hAnsi="Arial" w:cs="Arial"/>
        </w:rPr>
        <w:t>a however, it is likely that this</w:t>
      </w:r>
      <w:r w:rsidR="00F303F0">
        <w:rPr>
          <w:rFonts w:ascii="Arial" w:hAnsi="Arial" w:cs="Arial"/>
        </w:rPr>
        <w:t xml:space="preserve"> </w:t>
      </w:r>
      <w:r w:rsidR="00B4020D">
        <w:rPr>
          <w:rFonts w:ascii="Arial" w:hAnsi="Arial" w:cs="Arial"/>
        </w:rPr>
        <w:t>replicates Welsh Government requirements</w:t>
      </w:r>
      <w:r w:rsidR="00257621">
        <w:rPr>
          <w:rFonts w:ascii="Arial" w:hAnsi="Arial" w:cs="Arial"/>
        </w:rPr>
        <w:t>.</w:t>
      </w:r>
      <w:r w:rsidR="001D0218" w:rsidRPr="001D0218">
        <w:rPr>
          <w:rFonts w:ascii="Arial" w:hAnsi="Arial" w:cs="Arial"/>
        </w:rPr>
        <w:t xml:space="preserve"> </w:t>
      </w:r>
      <w:r w:rsidR="001D0218">
        <w:rPr>
          <w:rFonts w:ascii="Arial" w:hAnsi="Arial" w:cs="Arial"/>
        </w:rPr>
        <w:t>Peter Drucker suggests “what gets measured gets managed” Drucker. P (1954).</w:t>
      </w:r>
    </w:p>
    <w:p w14:paraId="78CCDB99" w14:textId="0C334CA0" w:rsidR="00FD0668" w:rsidRPr="007D7B27" w:rsidRDefault="00FD0668" w:rsidP="00526680">
      <w:pPr>
        <w:pStyle w:val="ListParagraph"/>
        <w:numPr>
          <w:ilvl w:val="0"/>
          <w:numId w:val="11"/>
        </w:numPr>
        <w:spacing w:line="360" w:lineRule="auto"/>
        <w:rPr>
          <w:rFonts w:ascii="Arial" w:hAnsi="Arial" w:cs="Arial"/>
          <w:b/>
          <w:bCs/>
          <w:sz w:val="24"/>
          <w:szCs w:val="24"/>
        </w:rPr>
      </w:pPr>
      <w:r w:rsidRPr="007D7B27">
        <w:rPr>
          <w:rFonts w:ascii="Arial" w:hAnsi="Arial" w:cs="Arial"/>
          <w:b/>
          <w:bCs/>
          <w:sz w:val="24"/>
          <w:szCs w:val="24"/>
        </w:rPr>
        <w:lastRenderedPageBreak/>
        <w:t xml:space="preserve">Analysis of </w:t>
      </w:r>
      <w:r w:rsidR="00141AD3" w:rsidRPr="007D7B27">
        <w:rPr>
          <w:rFonts w:ascii="Arial" w:hAnsi="Arial" w:cs="Arial"/>
          <w:b/>
          <w:bCs/>
          <w:sz w:val="24"/>
          <w:szCs w:val="24"/>
        </w:rPr>
        <w:t xml:space="preserve">Research </w:t>
      </w:r>
      <w:r w:rsidRPr="007D7B27">
        <w:rPr>
          <w:rFonts w:ascii="Arial" w:hAnsi="Arial" w:cs="Arial"/>
          <w:b/>
          <w:bCs/>
          <w:sz w:val="24"/>
          <w:szCs w:val="24"/>
        </w:rPr>
        <w:t>Methods</w:t>
      </w:r>
    </w:p>
    <w:p w14:paraId="0D106616" w14:textId="59EEBF28" w:rsidR="0054053A" w:rsidRDefault="0054053A" w:rsidP="00490EFA">
      <w:pPr>
        <w:spacing w:line="360" w:lineRule="auto"/>
        <w:rPr>
          <w:rFonts w:ascii="Arial" w:hAnsi="Arial" w:cs="Arial"/>
        </w:rPr>
      </w:pPr>
      <w:r>
        <w:rPr>
          <w:rFonts w:ascii="Arial" w:hAnsi="Arial" w:cs="Arial"/>
          <w:b/>
          <w:bCs/>
        </w:rPr>
        <w:t xml:space="preserve">  </w:t>
      </w:r>
      <w:r w:rsidR="00FD2D45">
        <w:rPr>
          <w:rFonts w:ascii="Arial" w:hAnsi="Arial" w:cs="Arial"/>
          <w:b/>
          <w:bCs/>
        </w:rPr>
        <w:t xml:space="preserve"> </w:t>
      </w:r>
      <w:r>
        <w:rPr>
          <w:rFonts w:ascii="Arial" w:hAnsi="Arial" w:cs="Arial"/>
          <w:b/>
          <w:bCs/>
        </w:rPr>
        <w:t xml:space="preserve">  </w:t>
      </w:r>
      <w:r w:rsidR="00D41B1C" w:rsidRPr="001D2123">
        <w:rPr>
          <w:rFonts w:ascii="Arial" w:hAnsi="Arial" w:cs="Arial"/>
          <w:b/>
          <w:bCs/>
        </w:rPr>
        <w:t>Questionnaires</w:t>
      </w:r>
      <w:r w:rsidR="00F16518" w:rsidRPr="001D2123">
        <w:rPr>
          <w:rFonts w:ascii="Arial" w:hAnsi="Arial" w:cs="Arial"/>
        </w:rPr>
        <w:t xml:space="preserve"> </w:t>
      </w:r>
    </w:p>
    <w:p w14:paraId="0082D7D4" w14:textId="024CBB19" w:rsidR="000570A6" w:rsidRDefault="00F16518" w:rsidP="00490EFA">
      <w:pPr>
        <w:spacing w:line="360" w:lineRule="auto"/>
        <w:rPr>
          <w:rFonts w:ascii="Arial" w:hAnsi="Arial" w:cs="Arial"/>
        </w:rPr>
      </w:pPr>
      <w:r w:rsidRPr="001D2123">
        <w:rPr>
          <w:rFonts w:ascii="Arial" w:hAnsi="Arial" w:cs="Arial"/>
        </w:rPr>
        <w:t xml:space="preserve">The use of a questionnaire was </w:t>
      </w:r>
      <w:r w:rsidR="00563C93" w:rsidRPr="001D2123">
        <w:rPr>
          <w:rFonts w:ascii="Arial" w:hAnsi="Arial" w:cs="Arial"/>
        </w:rPr>
        <w:t xml:space="preserve">beneficial to </w:t>
      </w:r>
      <w:r w:rsidR="002322AD" w:rsidRPr="001D2123">
        <w:rPr>
          <w:rFonts w:ascii="Arial" w:hAnsi="Arial" w:cs="Arial"/>
        </w:rPr>
        <w:t xml:space="preserve">this </w:t>
      </w:r>
      <w:r w:rsidR="00563C93" w:rsidRPr="001D2123">
        <w:rPr>
          <w:rFonts w:ascii="Arial" w:hAnsi="Arial" w:cs="Arial"/>
        </w:rPr>
        <w:t xml:space="preserve">study as it allowed participants to </w:t>
      </w:r>
      <w:r w:rsidR="005F1BC0" w:rsidRPr="001D2123">
        <w:rPr>
          <w:rFonts w:ascii="Arial" w:hAnsi="Arial" w:cs="Arial"/>
        </w:rPr>
        <w:t>complete a</w:t>
      </w:r>
      <w:r w:rsidR="008B457D" w:rsidRPr="001D2123">
        <w:rPr>
          <w:rFonts w:ascii="Arial" w:hAnsi="Arial" w:cs="Arial"/>
        </w:rPr>
        <w:t xml:space="preserve"> series of short questions</w:t>
      </w:r>
      <w:r w:rsidR="00AF716D" w:rsidRPr="001D2123">
        <w:rPr>
          <w:rFonts w:ascii="Arial" w:hAnsi="Arial" w:cs="Arial"/>
        </w:rPr>
        <w:t xml:space="preserve"> which were not overly time consuming</w:t>
      </w:r>
      <w:r w:rsidR="008B457D" w:rsidRPr="001D2123">
        <w:rPr>
          <w:rFonts w:ascii="Arial" w:hAnsi="Arial" w:cs="Arial"/>
        </w:rPr>
        <w:t>. The use of Microsoft teams was particularl</w:t>
      </w:r>
      <w:r w:rsidR="0048707C" w:rsidRPr="001D2123">
        <w:rPr>
          <w:rFonts w:ascii="Arial" w:hAnsi="Arial" w:cs="Arial"/>
        </w:rPr>
        <w:t>y useful as its easy</w:t>
      </w:r>
      <w:r w:rsidR="003E6142" w:rsidRPr="001D2123">
        <w:rPr>
          <w:rFonts w:ascii="Arial" w:hAnsi="Arial" w:cs="Arial"/>
        </w:rPr>
        <w:t xml:space="preserve"> for participants to use</w:t>
      </w:r>
      <w:r w:rsidR="0048707C" w:rsidRPr="001D2123">
        <w:rPr>
          <w:rFonts w:ascii="Arial" w:hAnsi="Arial" w:cs="Arial"/>
        </w:rPr>
        <w:t xml:space="preserve"> and the information </w:t>
      </w:r>
      <w:r w:rsidR="001122F4" w:rsidRPr="001D2123">
        <w:rPr>
          <w:rFonts w:ascii="Arial" w:hAnsi="Arial" w:cs="Arial"/>
        </w:rPr>
        <w:t>is</w:t>
      </w:r>
      <w:r w:rsidR="0048707C" w:rsidRPr="001D2123">
        <w:rPr>
          <w:rFonts w:ascii="Arial" w:hAnsi="Arial" w:cs="Arial"/>
        </w:rPr>
        <w:t xml:space="preserve"> returned in </w:t>
      </w:r>
      <w:r w:rsidR="00394121" w:rsidRPr="001D2123">
        <w:rPr>
          <w:rFonts w:ascii="Arial" w:hAnsi="Arial" w:cs="Arial"/>
        </w:rPr>
        <w:t xml:space="preserve">an easy format. </w:t>
      </w:r>
      <w:r w:rsidR="001122F4" w:rsidRPr="001D2123">
        <w:rPr>
          <w:rFonts w:ascii="Arial" w:hAnsi="Arial" w:cs="Arial"/>
        </w:rPr>
        <w:t>However, on</w:t>
      </w:r>
      <w:r w:rsidR="005F1BC0" w:rsidRPr="001D2123">
        <w:rPr>
          <w:rFonts w:ascii="Arial" w:hAnsi="Arial" w:cs="Arial"/>
        </w:rPr>
        <w:t xml:space="preserve"> reflection the questions p</w:t>
      </w:r>
      <w:r w:rsidR="001122F4" w:rsidRPr="001D2123">
        <w:rPr>
          <w:rFonts w:ascii="Arial" w:hAnsi="Arial" w:cs="Arial"/>
        </w:rPr>
        <w:t>resented</w:t>
      </w:r>
      <w:r w:rsidR="005F1BC0" w:rsidRPr="001D2123">
        <w:rPr>
          <w:rFonts w:ascii="Arial" w:hAnsi="Arial" w:cs="Arial"/>
        </w:rPr>
        <w:t xml:space="preserve"> to participants could have been better </w:t>
      </w:r>
      <w:r w:rsidR="00100716" w:rsidRPr="001D2123">
        <w:rPr>
          <w:rFonts w:ascii="Arial" w:hAnsi="Arial" w:cs="Arial"/>
        </w:rPr>
        <w:t>formulated</w:t>
      </w:r>
      <w:r w:rsidR="00726248" w:rsidRPr="001D2123">
        <w:rPr>
          <w:rFonts w:ascii="Arial" w:hAnsi="Arial" w:cs="Arial"/>
        </w:rPr>
        <w:t xml:space="preserve"> as some</w:t>
      </w:r>
      <w:r w:rsidR="00100716" w:rsidRPr="001D2123">
        <w:rPr>
          <w:rFonts w:ascii="Arial" w:hAnsi="Arial" w:cs="Arial"/>
        </w:rPr>
        <w:t xml:space="preserve"> were repetitive</w:t>
      </w:r>
      <w:r w:rsidR="000F38E7" w:rsidRPr="001D2123">
        <w:rPr>
          <w:rFonts w:ascii="Arial" w:hAnsi="Arial" w:cs="Arial"/>
        </w:rPr>
        <w:t xml:space="preserve"> and</w:t>
      </w:r>
      <w:r w:rsidR="00726248" w:rsidRPr="001D2123">
        <w:rPr>
          <w:rFonts w:ascii="Arial" w:hAnsi="Arial" w:cs="Arial"/>
        </w:rPr>
        <w:t xml:space="preserve"> poorly written</w:t>
      </w:r>
      <w:r w:rsidR="002C5DAD" w:rsidRPr="001D2123">
        <w:rPr>
          <w:rFonts w:ascii="Arial" w:hAnsi="Arial" w:cs="Arial"/>
        </w:rPr>
        <w:t xml:space="preserve">. </w:t>
      </w:r>
      <w:r w:rsidR="000370A4" w:rsidRPr="001D2123">
        <w:rPr>
          <w:rFonts w:ascii="Arial" w:hAnsi="Arial" w:cs="Arial"/>
        </w:rPr>
        <w:t xml:space="preserve">Whilst the questions </w:t>
      </w:r>
      <w:r w:rsidR="00C22867" w:rsidRPr="001D2123">
        <w:rPr>
          <w:rFonts w:ascii="Arial" w:hAnsi="Arial" w:cs="Arial"/>
        </w:rPr>
        <w:t>gleaned useful information</w:t>
      </w:r>
      <w:r w:rsidR="00742515">
        <w:rPr>
          <w:rFonts w:ascii="Arial" w:hAnsi="Arial" w:cs="Arial"/>
        </w:rPr>
        <w:t xml:space="preserve"> for further discussion</w:t>
      </w:r>
      <w:r w:rsidR="000370A4" w:rsidRPr="001D2123">
        <w:rPr>
          <w:rFonts w:ascii="Arial" w:hAnsi="Arial" w:cs="Arial"/>
        </w:rPr>
        <w:t xml:space="preserve"> this method could have been better utilised.</w:t>
      </w:r>
      <w:r w:rsidR="00C22867" w:rsidRPr="001D2123">
        <w:rPr>
          <w:rFonts w:ascii="Arial" w:hAnsi="Arial" w:cs="Arial"/>
        </w:rPr>
        <w:t xml:space="preserve"> </w:t>
      </w:r>
      <w:r w:rsidR="00941EFE">
        <w:rPr>
          <w:rFonts w:ascii="Arial" w:hAnsi="Arial" w:cs="Arial"/>
        </w:rPr>
        <w:t xml:space="preserve">I also feel that </w:t>
      </w:r>
      <w:r w:rsidR="003E1032">
        <w:rPr>
          <w:rFonts w:ascii="Arial" w:hAnsi="Arial" w:cs="Arial"/>
        </w:rPr>
        <w:t>anonymising</w:t>
      </w:r>
      <w:r w:rsidR="00941EFE">
        <w:rPr>
          <w:rFonts w:ascii="Arial" w:hAnsi="Arial" w:cs="Arial"/>
        </w:rPr>
        <w:t xml:space="preserve"> the questionnaire for such a small </w:t>
      </w:r>
      <w:r w:rsidR="003E1032">
        <w:rPr>
          <w:rFonts w:ascii="Arial" w:hAnsi="Arial" w:cs="Arial"/>
        </w:rPr>
        <w:t xml:space="preserve">sample group did not serve any significant purpose. The participants of the sample </w:t>
      </w:r>
      <w:r w:rsidR="00857C48">
        <w:rPr>
          <w:rFonts w:ascii="Arial" w:hAnsi="Arial" w:cs="Arial"/>
        </w:rPr>
        <w:t xml:space="preserve">group </w:t>
      </w:r>
      <w:r w:rsidR="005220ED">
        <w:rPr>
          <w:rFonts w:ascii="Arial" w:hAnsi="Arial" w:cs="Arial"/>
        </w:rPr>
        <w:t>share information regularly and it is like</w:t>
      </w:r>
      <w:r w:rsidR="00210056">
        <w:rPr>
          <w:rFonts w:ascii="Arial" w:hAnsi="Arial" w:cs="Arial"/>
        </w:rPr>
        <w:t xml:space="preserve">ly </w:t>
      </w:r>
      <w:r w:rsidR="005220ED">
        <w:rPr>
          <w:rFonts w:ascii="Arial" w:hAnsi="Arial" w:cs="Arial"/>
        </w:rPr>
        <w:t xml:space="preserve">therefore that that responses </w:t>
      </w:r>
      <w:r w:rsidR="00210056">
        <w:rPr>
          <w:rFonts w:ascii="Arial" w:hAnsi="Arial" w:cs="Arial"/>
        </w:rPr>
        <w:t xml:space="preserve">could be </w:t>
      </w:r>
      <w:r w:rsidR="005220ED">
        <w:rPr>
          <w:rFonts w:ascii="Arial" w:hAnsi="Arial" w:cs="Arial"/>
        </w:rPr>
        <w:t>easily attributable</w:t>
      </w:r>
      <w:r w:rsidR="00210056">
        <w:rPr>
          <w:rFonts w:ascii="Arial" w:hAnsi="Arial" w:cs="Arial"/>
        </w:rPr>
        <w:t xml:space="preserve"> to </w:t>
      </w:r>
      <w:r w:rsidR="006F7BC8">
        <w:rPr>
          <w:rFonts w:ascii="Arial" w:hAnsi="Arial" w:cs="Arial"/>
        </w:rPr>
        <w:t>a participant.</w:t>
      </w:r>
      <w:r w:rsidR="00216A63">
        <w:rPr>
          <w:rFonts w:ascii="Arial" w:hAnsi="Arial" w:cs="Arial"/>
        </w:rPr>
        <w:t xml:space="preserve"> </w:t>
      </w:r>
      <w:r w:rsidR="00515092">
        <w:rPr>
          <w:rFonts w:ascii="Arial" w:hAnsi="Arial" w:cs="Arial"/>
        </w:rPr>
        <w:t xml:space="preserve">On reflection </w:t>
      </w:r>
      <w:r w:rsidR="00216A63">
        <w:rPr>
          <w:rFonts w:ascii="Arial" w:hAnsi="Arial" w:cs="Arial"/>
        </w:rPr>
        <w:t xml:space="preserve">the questionnaires should have include multi agency </w:t>
      </w:r>
      <w:r w:rsidR="00515092">
        <w:rPr>
          <w:rFonts w:ascii="Arial" w:hAnsi="Arial" w:cs="Arial"/>
        </w:rPr>
        <w:t>participants</w:t>
      </w:r>
      <w:r w:rsidR="00E524A2">
        <w:rPr>
          <w:rFonts w:ascii="Arial" w:hAnsi="Arial" w:cs="Arial"/>
        </w:rPr>
        <w:t xml:space="preserve"> as joint decision makers and key stakeholders</w:t>
      </w:r>
      <w:r w:rsidR="00515092">
        <w:rPr>
          <w:rFonts w:ascii="Arial" w:hAnsi="Arial" w:cs="Arial"/>
        </w:rPr>
        <w:t>.</w:t>
      </w:r>
    </w:p>
    <w:p w14:paraId="519A4672" w14:textId="2E60AC30" w:rsidR="00DA5BE8" w:rsidRPr="003F7226" w:rsidRDefault="0054053A" w:rsidP="00490EFA">
      <w:pPr>
        <w:spacing w:line="360" w:lineRule="auto"/>
        <w:rPr>
          <w:rFonts w:ascii="Arial" w:hAnsi="Arial" w:cs="Arial"/>
          <w:b/>
          <w:bCs/>
        </w:rPr>
      </w:pPr>
      <w:r>
        <w:rPr>
          <w:rFonts w:ascii="Arial" w:hAnsi="Arial" w:cs="Arial"/>
          <w:b/>
          <w:bCs/>
        </w:rPr>
        <w:t xml:space="preserve">    </w:t>
      </w:r>
      <w:r w:rsidR="008A4D19">
        <w:rPr>
          <w:rFonts w:ascii="Arial" w:hAnsi="Arial" w:cs="Arial"/>
          <w:b/>
          <w:bCs/>
        </w:rPr>
        <w:t xml:space="preserve"> </w:t>
      </w:r>
      <w:r w:rsidR="000570A6" w:rsidRPr="003F7226">
        <w:rPr>
          <w:rFonts w:ascii="Arial" w:hAnsi="Arial" w:cs="Arial"/>
          <w:b/>
          <w:bCs/>
        </w:rPr>
        <w:t>Semi Structured Interviews</w:t>
      </w:r>
      <w:r w:rsidR="001F173E" w:rsidRPr="003F7226">
        <w:rPr>
          <w:rFonts w:ascii="Arial" w:hAnsi="Arial" w:cs="Arial"/>
          <w:b/>
          <w:bCs/>
        </w:rPr>
        <w:t xml:space="preserve"> </w:t>
      </w:r>
    </w:p>
    <w:p w14:paraId="28B8B21C" w14:textId="32541276" w:rsidR="00E524A2" w:rsidRDefault="003F7226" w:rsidP="00515092">
      <w:pPr>
        <w:spacing w:line="360" w:lineRule="auto"/>
        <w:rPr>
          <w:rFonts w:ascii="Arial" w:hAnsi="Arial" w:cs="Arial"/>
        </w:rPr>
      </w:pPr>
      <w:r w:rsidRPr="008B3388">
        <w:rPr>
          <w:rFonts w:ascii="Arial" w:hAnsi="Arial" w:cs="Arial"/>
        </w:rPr>
        <w:t xml:space="preserve">The semi structured interviews were a useful method of data collection. The nature of the interviews </w:t>
      </w:r>
      <w:r w:rsidR="00DA102B" w:rsidRPr="008B3388">
        <w:rPr>
          <w:rFonts w:ascii="Arial" w:hAnsi="Arial" w:cs="Arial"/>
        </w:rPr>
        <w:t>was</w:t>
      </w:r>
      <w:r w:rsidRPr="008B3388">
        <w:rPr>
          <w:rFonts w:ascii="Arial" w:hAnsi="Arial" w:cs="Arial"/>
        </w:rPr>
        <w:t xml:space="preserve"> </w:t>
      </w:r>
      <w:r w:rsidR="00495289" w:rsidRPr="008B3388">
        <w:rPr>
          <w:rFonts w:ascii="Arial" w:hAnsi="Arial" w:cs="Arial"/>
        </w:rPr>
        <w:t>informal,</w:t>
      </w:r>
      <w:r w:rsidRPr="008B3388">
        <w:rPr>
          <w:rFonts w:ascii="Arial" w:hAnsi="Arial" w:cs="Arial"/>
        </w:rPr>
        <w:t xml:space="preserve"> and participants </w:t>
      </w:r>
      <w:r w:rsidR="00C10A7A" w:rsidRPr="008B3388">
        <w:rPr>
          <w:rFonts w:ascii="Arial" w:hAnsi="Arial" w:cs="Arial"/>
        </w:rPr>
        <w:t>appeared comfortable in sharing their operational experiences.</w:t>
      </w:r>
      <w:r w:rsidR="00895C11" w:rsidRPr="008B3388">
        <w:rPr>
          <w:rFonts w:ascii="Arial" w:hAnsi="Arial" w:cs="Arial"/>
        </w:rPr>
        <w:t xml:space="preserve"> </w:t>
      </w:r>
      <w:r w:rsidR="00D96B99" w:rsidRPr="008B3388">
        <w:rPr>
          <w:rFonts w:ascii="Arial" w:hAnsi="Arial" w:cs="Arial"/>
        </w:rPr>
        <w:t>Information gathered from the interviews</w:t>
      </w:r>
      <w:r w:rsidR="00213C88" w:rsidRPr="008B3388">
        <w:rPr>
          <w:rFonts w:ascii="Arial" w:hAnsi="Arial" w:cs="Arial"/>
        </w:rPr>
        <w:t xml:space="preserve"> was informative and provided</w:t>
      </w:r>
      <w:r w:rsidR="00DA102B" w:rsidRPr="008B3388">
        <w:rPr>
          <w:rFonts w:ascii="Arial" w:hAnsi="Arial" w:cs="Arial"/>
        </w:rPr>
        <w:t xml:space="preserve"> </w:t>
      </w:r>
      <w:r w:rsidR="0069653E" w:rsidRPr="008B3388">
        <w:rPr>
          <w:rFonts w:ascii="Arial" w:hAnsi="Arial" w:cs="Arial"/>
        </w:rPr>
        <w:t xml:space="preserve">sufficient </w:t>
      </w:r>
      <w:r w:rsidR="00917C27" w:rsidRPr="008B3388">
        <w:rPr>
          <w:rFonts w:ascii="Arial" w:hAnsi="Arial" w:cs="Arial"/>
        </w:rPr>
        <w:t>topics for the Focus group activity</w:t>
      </w:r>
      <w:r w:rsidR="003665B5" w:rsidRPr="008B3388">
        <w:rPr>
          <w:rFonts w:ascii="Arial" w:hAnsi="Arial" w:cs="Arial"/>
        </w:rPr>
        <w:t xml:space="preserve"> however, </w:t>
      </w:r>
      <w:r w:rsidR="00591AE4" w:rsidRPr="008B3388">
        <w:rPr>
          <w:rFonts w:ascii="Arial" w:hAnsi="Arial" w:cs="Arial"/>
        </w:rPr>
        <w:t>this method was time cons</w:t>
      </w:r>
      <w:r w:rsidR="00E954F3" w:rsidRPr="008B3388">
        <w:rPr>
          <w:rFonts w:ascii="Arial" w:hAnsi="Arial" w:cs="Arial"/>
        </w:rPr>
        <w:t>uming</w:t>
      </w:r>
      <w:r w:rsidR="000F3D66" w:rsidRPr="008B3388">
        <w:rPr>
          <w:rFonts w:ascii="Arial" w:hAnsi="Arial" w:cs="Arial"/>
        </w:rPr>
        <w:t xml:space="preserve">. </w:t>
      </w:r>
      <w:r w:rsidR="00C21C36" w:rsidRPr="008B3388">
        <w:rPr>
          <w:rFonts w:ascii="Arial" w:hAnsi="Arial" w:cs="Arial"/>
        </w:rPr>
        <w:t xml:space="preserve">A total of </w:t>
      </w:r>
      <w:r w:rsidR="00DE0DCB">
        <w:rPr>
          <w:rFonts w:ascii="Arial" w:hAnsi="Arial" w:cs="Arial"/>
        </w:rPr>
        <w:t>6</w:t>
      </w:r>
      <w:r w:rsidR="00C21C36" w:rsidRPr="008B3388">
        <w:rPr>
          <w:rFonts w:ascii="Arial" w:hAnsi="Arial" w:cs="Arial"/>
        </w:rPr>
        <w:t xml:space="preserve"> out of a possible</w:t>
      </w:r>
      <w:r w:rsidR="00233283">
        <w:rPr>
          <w:rFonts w:ascii="Arial" w:hAnsi="Arial" w:cs="Arial"/>
        </w:rPr>
        <w:t xml:space="preserve"> 8</w:t>
      </w:r>
      <w:r w:rsidR="00C21C36" w:rsidRPr="008B3388">
        <w:rPr>
          <w:rFonts w:ascii="Arial" w:hAnsi="Arial" w:cs="Arial"/>
        </w:rPr>
        <w:t xml:space="preserve"> participants </w:t>
      </w:r>
      <w:r w:rsidR="0030089F" w:rsidRPr="008B3388">
        <w:rPr>
          <w:rFonts w:ascii="Arial" w:hAnsi="Arial" w:cs="Arial"/>
        </w:rPr>
        <w:t xml:space="preserve">engaged with the interview process. The </w:t>
      </w:r>
      <w:r w:rsidR="00620638" w:rsidRPr="008B3388">
        <w:rPr>
          <w:rFonts w:ascii="Arial" w:hAnsi="Arial" w:cs="Arial"/>
        </w:rPr>
        <w:t>lack of involvement was due to operational demand and sickness</w:t>
      </w:r>
      <w:r w:rsidR="00C37D20" w:rsidRPr="008B3388">
        <w:rPr>
          <w:rFonts w:ascii="Arial" w:hAnsi="Arial" w:cs="Arial"/>
        </w:rPr>
        <w:t>.</w:t>
      </w:r>
      <w:r w:rsidR="00515092" w:rsidRPr="00515092">
        <w:rPr>
          <w:rFonts w:ascii="Arial" w:hAnsi="Arial" w:cs="Arial"/>
        </w:rPr>
        <w:t xml:space="preserve"> </w:t>
      </w:r>
      <w:r w:rsidR="00E524A2">
        <w:rPr>
          <w:rFonts w:ascii="Arial" w:hAnsi="Arial" w:cs="Arial"/>
        </w:rPr>
        <w:t>On reflection the questionnaires should have include</w:t>
      </w:r>
      <w:r w:rsidR="000C648B">
        <w:rPr>
          <w:rFonts w:ascii="Arial" w:hAnsi="Arial" w:cs="Arial"/>
        </w:rPr>
        <w:t>d</w:t>
      </w:r>
      <w:r w:rsidR="00E524A2">
        <w:rPr>
          <w:rFonts w:ascii="Arial" w:hAnsi="Arial" w:cs="Arial"/>
        </w:rPr>
        <w:t xml:space="preserve"> multi agency participants as joint decision makers and key stakeholders</w:t>
      </w:r>
      <w:r w:rsidR="000C648B">
        <w:rPr>
          <w:rFonts w:ascii="Arial" w:hAnsi="Arial" w:cs="Arial"/>
        </w:rPr>
        <w:t>.</w:t>
      </w:r>
    </w:p>
    <w:p w14:paraId="61A53266" w14:textId="38694420" w:rsidR="001533D0" w:rsidRDefault="0054053A" w:rsidP="00490EFA">
      <w:pPr>
        <w:spacing w:line="360" w:lineRule="auto"/>
        <w:rPr>
          <w:rFonts w:ascii="Arial" w:hAnsi="Arial" w:cs="Arial"/>
          <w:b/>
          <w:bCs/>
        </w:rPr>
      </w:pPr>
      <w:r>
        <w:rPr>
          <w:rFonts w:ascii="Arial" w:hAnsi="Arial" w:cs="Arial"/>
          <w:b/>
          <w:bCs/>
        </w:rPr>
        <w:t xml:space="preserve">    </w:t>
      </w:r>
      <w:r w:rsidR="0067785B">
        <w:rPr>
          <w:rFonts w:ascii="Arial" w:hAnsi="Arial" w:cs="Arial"/>
          <w:b/>
          <w:bCs/>
        </w:rPr>
        <w:t xml:space="preserve">Focus </w:t>
      </w:r>
      <w:r w:rsidR="001A6819">
        <w:rPr>
          <w:rFonts w:ascii="Arial" w:hAnsi="Arial" w:cs="Arial"/>
          <w:b/>
          <w:bCs/>
        </w:rPr>
        <w:t>G</w:t>
      </w:r>
      <w:r w:rsidR="0067785B">
        <w:rPr>
          <w:rFonts w:ascii="Arial" w:hAnsi="Arial" w:cs="Arial"/>
          <w:b/>
          <w:bCs/>
        </w:rPr>
        <w:t>roups</w:t>
      </w:r>
    </w:p>
    <w:p w14:paraId="6A3D1F7B" w14:textId="4B487CAF" w:rsidR="00A14AD0" w:rsidRPr="008A4678" w:rsidRDefault="001533D0" w:rsidP="00490EFA">
      <w:pPr>
        <w:spacing w:line="360" w:lineRule="auto"/>
        <w:rPr>
          <w:rFonts w:ascii="Arial" w:hAnsi="Arial" w:cs="Arial"/>
        </w:rPr>
      </w:pPr>
      <w:r w:rsidRPr="008A4678">
        <w:rPr>
          <w:rFonts w:ascii="Arial" w:hAnsi="Arial" w:cs="Arial"/>
        </w:rPr>
        <w:t xml:space="preserve">The focus group </w:t>
      </w:r>
      <w:r w:rsidR="000E105C" w:rsidRPr="008A4678">
        <w:rPr>
          <w:rFonts w:ascii="Arial" w:hAnsi="Arial" w:cs="Arial"/>
        </w:rPr>
        <w:t xml:space="preserve">research yielded the most significant </w:t>
      </w:r>
      <w:r w:rsidR="001877A9" w:rsidRPr="008A4678">
        <w:rPr>
          <w:rFonts w:ascii="Arial" w:hAnsi="Arial" w:cs="Arial"/>
        </w:rPr>
        <w:t>data. Unlike the previ</w:t>
      </w:r>
      <w:r w:rsidR="00983513" w:rsidRPr="008A4678">
        <w:rPr>
          <w:rFonts w:ascii="Arial" w:hAnsi="Arial" w:cs="Arial"/>
        </w:rPr>
        <w:t>ous research methods this activity involved multi agency participants</w:t>
      </w:r>
      <w:r w:rsidR="004874AF" w:rsidRPr="008A4678">
        <w:rPr>
          <w:rFonts w:ascii="Arial" w:hAnsi="Arial" w:cs="Arial"/>
        </w:rPr>
        <w:t xml:space="preserve"> which provided the researcher with different perspectives</w:t>
      </w:r>
      <w:r w:rsidR="00B234E1" w:rsidRPr="008A4678">
        <w:rPr>
          <w:rFonts w:ascii="Arial" w:hAnsi="Arial" w:cs="Arial"/>
        </w:rPr>
        <w:t xml:space="preserve"> and made for interesting discussions</w:t>
      </w:r>
      <w:r w:rsidR="004874AF" w:rsidRPr="008A4678">
        <w:rPr>
          <w:rFonts w:ascii="Arial" w:hAnsi="Arial" w:cs="Arial"/>
        </w:rPr>
        <w:t>.</w:t>
      </w:r>
      <w:r w:rsidR="00895C11" w:rsidRPr="008A4678">
        <w:rPr>
          <w:rFonts w:ascii="Arial" w:hAnsi="Arial" w:cs="Arial"/>
        </w:rPr>
        <w:t xml:space="preserve"> </w:t>
      </w:r>
      <w:r w:rsidR="00DC483C" w:rsidRPr="008A4678">
        <w:rPr>
          <w:rFonts w:ascii="Arial" w:hAnsi="Arial" w:cs="Arial"/>
        </w:rPr>
        <w:t xml:space="preserve">Due to number of </w:t>
      </w:r>
      <w:r w:rsidR="00940480" w:rsidRPr="008A4678">
        <w:rPr>
          <w:rFonts w:ascii="Arial" w:hAnsi="Arial" w:cs="Arial"/>
        </w:rPr>
        <w:t>themes identified</w:t>
      </w:r>
      <w:r w:rsidR="00307590" w:rsidRPr="008A4678">
        <w:rPr>
          <w:rFonts w:ascii="Arial" w:hAnsi="Arial" w:cs="Arial"/>
        </w:rPr>
        <w:t>,</w:t>
      </w:r>
      <w:r w:rsidR="00940480" w:rsidRPr="008A4678">
        <w:rPr>
          <w:rFonts w:ascii="Arial" w:hAnsi="Arial" w:cs="Arial"/>
        </w:rPr>
        <w:t xml:space="preserve"> the workshops were conducted over 4 sessions. This process </w:t>
      </w:r>
      <w:r w:rsidR="005570DB" w:rsidRPr="008A4678">
        <w:rPr>
          <w:rFonts w:ascii="Arial" w:hAnsi="Arial" w:cs="Arial"/>
        </w:rPr>
        <w:t>was protracted</w:t>
      </w:r>
      <w:r w:rsidR="007F0CB1" w:rsidRPr="008A4678">
        <w:rPr>
          <w:rFonts w:ascii="Arial" w:hAnsi="Arial" w:cs="Arial"/>
        </w:rPr>
        <w:t xml:space="preserve"> due to significant operational demands. </w:t>
      </w:r>
      <w:r w:rsidR="00FB36A6" w:rsidRPr="008A4678">
        <w:rPr>
          <w:rFonts w:ascii="Arial" w:hAnsi="Arial" w:cs="Arial"/>
        </w:rPr>
        <w:t xml:space="preserve">This research method was therefore time </w:t>
      </w:r>
      <w:r w:rsidR="001F6EFF" w:rsidRPr="008A4678">
        <w:rPr>
          <w:rFonts w:ascii="Arial" w:hAnsi="Arial" w:cs="Arial"/>
        </w:rPr>
        <w:t>consuming.</w:t>
      </w:r>
      <w:r w:rsidR="00FB36A6" w:rsidRPr="008A4678">
        <w:rPr>
          <w:rFonts w:ascii="Arial" w:hAnsi="Arial" w:cs="Arial"/>
        </w:rPr>
        <w:t xml:space="preserve"> </w:t>
      </w:r>
      <w:r w:rsidR="00C93173" w:rsidRPr="008A4678">
        <w:rPr>
          <w:rFonts w:ascii="Arial" w:hAnsi="Arial" w:cs="Arial"/>
        </w:rPr>
        <w:t>On reflection the workshop themes could have been rationalised</w:t>
      </w:r>
      <w:r w:rsidR="00460805">
        <w:rPr>
          <w:rFonts w:ascii="Arial" w:hAnsi="Arial" w:cs="Arial"/>
        </w:rPr>
        <w:t xml:space="preserve"> further</w:t>
      </w:r>
      <w:r w:rsidR="00DA1EBD" w:rsidRPr="008A4678">
        <w:rPr>
          <w:rFonts w:ascii="Arial" w:hAnsi="Arial" w:cs="Arial"/>
        </w:rPr>
        <w:t xml:space="preserve"> to avoid areas of duplication and </w:t>
      </w:r>
      <w:r w:rsidR="00D14E34" w:rsidRPr="008A4678">
        <w:rPr>
          <w:rFonts w:ascii="Arial" w:hAnsi="Arial" w:cs="Arial"/>
        </w:rPr>
        <w:t>to make better use of time.</w:t>
      </w:r>
      <w:r w:rsidR="000611DA" w:rsidRPr="008A4678">
        <w:rPr>
          <w:rFonts w:ascii="Arial" w:hAnsi="Arial" w:cs="Arial"/>
        </w:rPr>
        <w:t xml:space="preserve"> The number of participants in each focus group ranged from 9 to 12</w:t>
      </w:r>
      <w:r w:rsidR="00C05996" w:rsidRPr="008A4678">
        <w:rPr>
          <w:rFonts w:ascii="Arial" w:hAnsi="Arial" w:cs="Arial"/>
        </w:rPr>
        <w:t>.</w:t>
      </w:r>
      <w:r w:rsidR="00A14AD0" w:rsidRPr="008A4678">
        <w:rPr>
          <w:rFonts w:ascii="Arial" w:hAnsi="Arial" w:cs="Arial"/>
        </w:rPr>
        <w:t xml:space="preserve"> </w:t>
      </w:r>
      <w:r w:rsidR="00C05996" w:rsidRPr="008A4678">
        <w:rPr>
          <w:rFonts w:ascii="Arial" w:hAnsi="Arial" w:cs="Arial"/>
        </w:rPr>
        <w:t xml:space="preserve">This meant that some participants did not attend every session. </w:t>
      </w:r>
      <w:r w:rsidR="00F06489" w:rsidRPr="008A4678">
        <w:rPr>
          <w:rFonts w:ascii="Arial" w:hAnsi="Arial" w:cs="Arial"/>
        </w:rPr>
        <w:t xml:space="preserve">Whilst this did </w:t>
      </w:r>
      <w:r w:rsidR="000310A4" w:rsidRPr="008A4678">
        <w:rPr>
          <w:rFonts w:ascii="Arial" w:hAnsi="Arial" w:cs="Arial"/>
        </w:rPr>
        <w:t>not significantly</w:t>
      </w:r>
      <w:r w:rsidR="00F06489" w:rsidRPr="008A4678">
        <w:rPr>
          <w:rFonts w:ascii="Arial" w:hAnsi="Arial" w:cs="Arial"/>
        </w:rPr>
        <w:t xml:space="preserve"> affect the quality of the discussion</w:t>
      </w:r>
      <w:r w:rsidR="009E061F" w:rsidRPr="008A4678">
        <w:rPr>
          <w:rFonts w:ascii="Arial" w:hAnsi="Arial" w:cs="Arial"/>
        </w:rPr>
        <w:t xml:space="preserve"> it did mean that some agencies were not represented</w:t>
      </w:r>
      <w:r w:rsidR="008307B9" w:rsidRPr="008A4678">
        <w:rPr>
          <w:rFonts w:ascii="Arial" w:hAnsi="Arial" w:cs="Arial"/>
        </w:rPr>
        <w:t xml:space="preserve"> </w:t>
      </w:r>
      <w:r w:rsidR="00460805">
        <w:rPr>
          <w:rFonts w:ascii="Arial" w:hAnsi="Arial" w:cs="Arial"/>
        </w:rPr>
        <w:t xml:space="preserve">at some discussions </w:t>
      </w:r>
      <w:r w:rsidR="008307B9" w:rsidRPr="008A4678">
        <w:rPr>
          <w:rFonts w:ascii="Arial" w:hAnsi="Arial" w:cs="Arial"/>
        </w:rPr>
        <w:t xml:space="preserve">and </w:t>
      </w:r>
      <w:r w:rsidR="003C0DA8" w:rsidRPr="008A4678">
        <w:rPr>
          <w:rFonts w:ascii="Arial" w:hAnsi="Arial" w:cs="Arial"/>
        </w:rPr>
        <w:t>therefore their</w:t>
      </w:r>
      <w:r w:rsidR="008307B9" w:rsidRPr="008A4678">
        <w:rPr>
          <w:rFonts w:ascii="Arial" w:hAnsi="Arial" w:cs="Arial"/>
        </w:rPr>
        <w:t xml:space="preserve"> view</w:t>
      </w:r>
      <w:r w:rsidR="003C0DA8" w:rsidRPr="008A4678">
        <w:rPr>
          <w:rFonts w:ascii="Arial" w:hAnsi="Arial" w:cs="Arial"/>
        </w:rPr>
        <w:t xml:space="preserve">s and experiences were </w:t>
      </w:r>
      <w:r w:rsidR="003C0DA8" w:rsidRPr="008A4678">
        <w:rPr>
          <w:rFonts w:ascii="Arial" w:hAnsi="Arial" w:cs="Arial"/>
        </w:rPr>
        <w:lastRenderedPageBreak/>
        <w:t>not captured.</w:t>
      </w:r>
      <w:r w:rsidR="00A76B78" w:rsidRPr="008A4678">
        <w:rPr>
          <w:rFonts w:ascii="Arial" w:hAnsi="Arial" w:cs="Arial"/>
        </w:rPr>
        <w:t xml:space="preserve"> For future focus group </w:t>
      </w:r>
      <w:r w:rsidR="009F5395">
        <w:rPr>
          <w:rFonts w:ascii="Arial" w:hAnsi="Arial" w:cs="Arial"/>
        </w:rPr>
        <w:t>activity,</w:t>
      </w:r>
      <w:r w:rsidR="001205CE">
        <w:rPr>
          <w:rFonts w:ascii="Arial" w:hAnsi="Arial" w:cs="Arial"/>
        </w:rPr>
        <w:t xml:space="preserve"> </w:t>
      </w:r>
      <w:r w:rsidR="00A76B78" w:rsidRPr="008A4678">
        <w:rPr>
          <w:rFonts w:ascii="Arial" w:hAnsi="Arial" w:cs="Arial"/>
        </w:rPr>
        <w:t xml:space="preserve">it would be beneficial to </w:t>
      </w:r>
      <w:r w:rsidR="00EF738E" w:rsidRPr="008A4678">
        <w:rPr>
          <w:rFonts w:ascii="Arial" w:hAnsi="Arial" w:cs="Arial"/>
        </w:rPr>
        <w:t xml:space="preserve">build in a method of capturing </w:t>
      </w:r>
      <w:r w:rsidR="00E96094">
        <w:rPr>
          <w:rFonts w:ascii="Arial" w:hAnsi="Arial" w:cs="Arial"/>
        </w:rPr>
        <w:t>absent participants</w:t>
      </w:r>
      <w:r w:rsidR="00EF738E" w:rsidRPr="008A4678">
        <w:rPr>
          <w:rFonts w:ascii="Arial" w:hAnsi="Arial" w:cs="Arial"/>
        </w:rPr>
        <w:t xml:space="preserve"> views</w:t>
      </w:r>
      <w:r w:rsidR="008307B9" w:rsidRPr="008A4678">
        <w:rPr>
          <w:rFonts w:ascii="Arial" w:hAnsi="Arial" w:cs="Arial"/>
        </w:rPr>
        <w:t xml:space="preserve"> </w:t>
      </w:r>
      <w:r w:rsidR="006C4D04" w:rsidRPr="008A4678">
        <w:rPr>
          <w:rFonts w:ascii="Arial" w:hAnsi="Arial" w:cs="Arial"/>
        </w:rPr>
        <w:t>separately.</w:t>
      </w:r>
    </w:p>
    <w:p w14:paraId="349ADD34" w14:textId="2C027580" w:rsidR="00AE2269" w:rsidRDefault="0054053A" w:rsidP="00490EFA">
      <w:pPr>
        <w:spacing w:line="360" w:lineRule="auto"/>
        <w:rPr>
          <w:rFonts w:ascii="Arial" w:hAnsi="Arial" w:cs="Arial"/>
          <w:b/>
          <w:bCs/>
        </w:rPr>
      </w:pPr>
      <w:r>
        <w:rPr>
          <w:rFonts w:ascii="Arial" w:hAnsi="Arial" w:cs="Arial"/>
          <w:b/>
          <w:bCs/>
        </w:rPr>
        <w:t xml:space="preserve">   </w:t>
      </w:r>
      <w:r w:rsidR="00A31604">
        <w:rPr>
          <w:rFonts w:ascii="Arial" w:hAnsi="Arial" w:cs="Arial"/>
          <w:b/>
          <w:bCs/>
        </w:rPr>
        <w:t>Qualitative</w:t>
      </w:r>
      <w:r w:rsidR="00D53764">
        <w:rPr>
          <w:rFonts w:ascii="Arial" w:hAnsi="Arial" w:cs="Arial"/>
          <w:b/>
          <w:bCs/>
        </w:rPr>
        <w:t xml:space="preserve"> data</w:t>
      </w:r>
    </w:p>
    <w:p w14:paraId="3E6CE86C" w14:textId="04F72F16" w:rsidR="00653FE3" w:rsidRPr="00991BEB" w:rsidRDefault="005B7422" w:rsidP="00490EFA">
      <w:pPr>
        <w:spacing w:line="360" w:lineRule="auto"/>
        <w:rPr>
          <w:rFonts w:ascii="Arial" w:hAnsi="Arial" w:cs="Arial"/>
        </w:rPr>
      </w:pPr>
      <w:r w:rsidRPr="00991BEB">
        <w:rPr>
          <w:rFonts w:ascii="Arial" w:hAnsi="Arial" w:cs="Arial"/>
        </w:rPr>
        <w:t xml:space="preserve">The qualitative data </w:t>
      </w:r>
      <w:r w:rsidR="000A7569">
        <w:rPr>
          <w:rFonts w:ascii="Arial" w:hAnsi="Arial" w:cs="Arial"/>
        </w:rPr>
        <w:t xml:space="preserve">research method </w:t>
      </w:r>
      <w:r w:rsidR="006247F1">
        <w:rPr>
          <w:rFonts w:ascii="Arial" w:hAnsi="Arial" w:cs="Arial"/>
        </w:rPr>
        <w:t xml:space="preserve">enabled the researcher to have </w:t>
      </w:r>
      <w:r w:rsidRPr="00991BEB">
        <w:rPr>
          <w:rFonts w:ascii="Arial" w:hAnsi="Arial" w:cs="Arial"/>
        </w:rPr>
        <w:t>provided a</w:t>
      </w:r>
      <w:r w:rsidR="006247F1">
        <w:rPr>
          <w:rFonts w:ascii="Arial" w:hAnsi="Arial" w:cs="Arial"/>
        </w:rPr>
        <w:t>n</w:t>
      </w:r>
      <w:r w:rsidRPr="00991BEB">
        <w:rPr>
          <w:rFonts w:ascii="Arial" w:hAnsi="Arial" w:cs="Arial"/>
        </w:rPr>
        <w:t xml:space="preserve"> insight into the types of reports </w:t>
      </w:r>
      <w:r w:rsidR="00B34790" w:rsidRPr="00991BEB">
        <w:rPr>
          <w:rFonts w:ascii="Arial" w:hAnsi="Arial" w:cs="Arial"/>
        </w:rPr>
        <w:t>received by local authorities</w:t>
      </w:r>
      <w:r w:rsidR="006247F1">
        <w:rPr>
          <w:rFonts w:ascii="Arial" w:hAnsi="Arial" w:cs="Arial"/>
        </w:rPr>
        <w:t xml:space="preserve"> and the decision making </w:t>
      </w:r>
      <w:r w:rsidR="00DD7389">
        <w:rPr>
          <w:rFonts w:ascii="Arial" w:hAnsi="Arial" w:cs="Arial"/>
        </w:rPr>
        <w:t>in relation to those concerns however, t</w:t>
      </w:r>
      <w:r w:rsidR="00DD7389" w:rsidRPr="00991BEB">
        <w:rPr>
          <w:rFonts w:ascii="Arial" w:hAnsi="Arial" w:cs="Arial"/>
        </w:rPr>
        <w:t>he sample provided was small and did not allow for any in depth analysis</w:t>
      </w:r>
      <w:r w:rsidR="002224FE">
        <w:rPr>
          <w:rFonts w:ascii="Arial" w:hAnsi="Arial" w:cs="Arial"/>
        </w:rPr>
        <w:t xml:space="preserve"> or comparison</w:t>
      </w:r>
      <w:r w:rsidR="006577EC">
        <w:rPr>
          <w:rFonts w:ascii="Arial" w:hAnsi="Arial" w:cs="Arial"/>
        </w:rPr>
        <w:t>s</w:t>
      </w:r>
      <w:r w:rsidR="00DD7389" w:rsidRPr="00991BEB">
        <w:rPr>
          <w:rFonts w:ascii="Arial" w:hAnsi="Arial" w:cs="Arial"/>
        </w:rPr>
        <w:t xml:space="preserve">. </w:t>
      </w:r>
      <w:r w:rsidR="0044676E" w:rsidRPr="00991BEB">
        <w:rPr>
          <w:rFonts w:ascii="Arial" w:hAnsi="Arial" w:cs="Arial"/>
        </w:rPr>
        <w:t>With permission some of the case examples were used for further discussion within the focus group</w:t>
      </w:r>
      <w:r w:rsidR="00E173E6" w:rsidRPr="00991BEB">
        <w:rPr>
          <w:rFonts w:ascii="Arial" w:hAnsi="Arial" w:cs="Arial"/>
        </w:rPr>
        <w:t xml:space="preserve"> </w:t>
      </w:r>
      <w:r w:rsidR="00AC247F" w:rsidRPr="00991BEB">
        <w:rPr>
          <w:rFonts w:ascii="Arial" w:hAnsi="Arial" w:cs="Arial"/>
        </w:rPr>
        <w:t xml:space="preserve">activity </w:t>
      </w:r>
      <w:r w:rsidR="00E173E6" w:rsidRPr="00991BEB">
        <w:rPr>
          <w:rFonts w:ascii="Arial" w:hAnsi="Arial" w:cs="Arial"/>
        </w:rPr>
        <w:t>and stimulated much debate.</w:t>
      </w:r>
      <w:r w:rsidR="00405ED5">
        <w:rPr>
          <w:rFonts w:ascii="Arial" w:hAnsi="Arial" w:cs="Arial"/>
        </w:rPr>
        <w:t xml:space="preserve"> Analysing the case examples in a group setting was </w:t>
      </w:r>
      <w:r w:rsidR="006C1438">
        <w:rPr>
          <w:rFonts w:ascii="Arial" w:hAnsi="Arial" w:cs="Arial"/>
        </w:rPr>
        <w:t>more beneficial tha</w:t>
      </w:r>
      <w:r w:rsidR="000C01BA">
        <w:rPr>
          <w:rFonts w:ascii="Arial" w:hAnsi="Arial" w:cs="Arial"/>
        </w:rPr>
        <w:t>n</w:t>
      </w:r>
      <w:r w:rsidR="006C1438">
        <w:rPr>
          <w:rFonts w:ascii="Arial" w:hAnsi="Arial" w:cs="Arial"/>
        </w:rPr>
        <w:t xml:space="preserve"> researcher</w:t>
      </w:r>
      <w:r w:rsidR="00520220">
        <w:rPr>
          <w:rFonts w:ascii="Arial" w:hAnsi="Arial" w:cs="Arial"/>
        </w:rPr>
        <w:t xml:space="preserve"> analysis</w:t>
      </w:r>
      <w:r w:rsidR="009A7D79">
        <w:rPr>
          <w:rFonts w:ascii="Arial" w:hAnsi="Arial" w:cs="Arial"/>
        </w:rPr>
        <w:t>.</w:t>
      </w:r>
      <w:r w:rsidR="00520220">
        <w:rPr>
          <w:rFonts w:ascii="Arial" w:hAnsi="Arial" w:cs="Arial"/>
        </w:rPr>
        <w:t xml:space="preserve"> </w:t>
      </w:r>
    </w:p>
    <w:p w14:paraId="414CFB3F" w14:textId="4C6CD995" w:rsidR="00A31604" w:rsidRDefault="0054053A" w:rsidP="00490EFA">
      <w:pPr>
        <w:spacing w:line="360" w:lineRule="auto"/>
        <w:rPr>
          <w:rFonts w:ascii="Arial" w:hAnsi="Arial" w:cs="Arial"/>
          <w:b/>
          <w:bCs/>
        </w:rPr>
      </w:pPr>
      <w:r>
        <w:rPr>
          <w:rFonts w:ascii="Arial" w:hAnsi="Arial" w:cs="Arial"/>
          <w:b/>
          <w:bCs/>
        </w:rPr>
        <w:t xml:space="preserve"> </w:t>
      </w:r>
      <w:r w:rsidR="00A31604">
        <w:rPr>
          <w:rFonts w:ascii="Arial" w:hAnsi="Arial" w:cs="Arial"/>
          <w:b/>
          <w:bCs/>
        </w:rPr>
        <w:t>Quantitative</w:t>
      </w:r>
      <w:r w:rsidR="00653FE3">
        <w:rPr>
          <w:rFonts w:ascii="Arial" w:hAnsi="Arial" w:cs="Arial"/>
          <w:b/>
          <w:bCs/>
        </w:rPr>
        <w:t xml:space="preserve"> data</w:t>
      </w:r>
    </w:p>
    <w:p w14:paraId="17D4A7BE" w14:textId="6D11CCFA" w:rsidR="006554B6" w:rsidRDefault="00866A95" w:rsidP="006554B6">
      <w:pPr>
        <w:spacing w:line="360" w:lineRule="auto"/>
        <w:rPr>
          <w:rFonts w:ascii="Arial" w:hAnsi="Arial" w:cs="Arial"/>
        </w:rPr>
      </w:pPr>
      <w:r w:rsidRPr="003A59AD">
        <w:rPr>
          <w:rFonts w:ascii="Arial" w:hAnsi="Arial" w:cs="Arial"/>
        </w:rPr>
        <w:t xml:space="preserve">Using </w:t>
      </w:r>
      <w:r w:rsidR="00D978D2" w:rsidRPr="003A59AD">
        <w:rPr>
          <w:rFonts w:ascii="Arial" w:hAnsi="Arial" w:cs="Arial"/>
        </w:rPr>
        <w:t>this</w:t>
      </w:r>
      <w:r w:rsidR="006E6C7F" w:rsidRPr="003A59AD">
        <w:rPr>
          <w:rFonts w:ascii="Arial" w:hAnsi="Arial" w:cs="Arial"/>
        </w:rPr>
        <w:t xml:space="preserve"> method</w:t>
      </w:r>
      <w:r w:rsidR="00AC0D7C" w:rsidRPr="003A59AD">
        <w:rPr>
          <w:rFonts w:ascii="Arial" w:hAnsi="Arial" w:cs="Arial"/>
        </w:rPr>
        <w:t xml:space="preserve"> </w:t>
      </w:r>
      <w:r w:rsidR="00A71838" w:rsidRPr="003A59AD">
        <w:rPr>
          <w:rFonts w:ascii="Arial" w:hAnsi="Arial" w:cs="Arial"/>
        </w:rPr>
        <w:t>wou</w:t>
      </w:r>
      <w:r w:rsidR="006E6C7F" w:rsidRPr="003A59AD">
        <w:rPr>
          <w:rFonts w:ascii="Arial" w:hAnsi="Arial" w:cs="Arial"/>
        </w:rPr>
        <w:t>l</w:t>
      </w:r>
      <w:r w:rsidR="00A71838" w:rsidRPr="003A59AD">
        <w:rPr>
          <w:rFonts w:ascii="Arial" w:hAnsi="Arial" w:cs="Arial"/>
        </w:rPr>
        <w:t xml:space="preserve">d have been an effective method for </w:t>
      </w:r>
      <w:r w:rsidR="00C557C9" w:rsidRPr="003A59AD">
        <w:rPr>
          <w:rFonts w:ascii="Arial" w:hAnsi="Arial" w:cs="Arial"/>
        </w:rPr>
        <w:t>analysing</w:t>
      </w:r>
      <w:r w:rsidR="00A71838" w:rsidRPr="003A59AD">
        <w:rPr>
          <w:rFonts w:ascii="Arial" w:hAnsi="Arial" w:cs="Arial"/>
        </w:rPr>
        <w:t xml:space="preserve"> </w:t>
      </w:r>
      <w:r w:rsidR="00C557C9" w:rsidRPr="003A59AD">
        <w:rPr>
          <w:rFonts w:ascii="Arial" w:hAnsi="Arial" w:cs="Arial"/>
        </w:rPr>
        <w:t>straightforward comparable</w:t>
      </w:r>
      <w:r w:rsidR="006E6C7F" w:rsidRPr="003A59AD">
        <w:rPr>
          <w:rFonts w:ascii="Arial" w:hAnsi="Arial" w:cs="Arial"/>
        </w:rPr>
        <w:t xml:space="preserve"> dat</w:t>
      </w:r>
      <w:r w:rsidR="00E67D1A" w:rsidRPr="003A59AD">
        <w:rPr>
          <w:rFonts w:ascii="Arial" w:hAnsi="Arial" w:cs="Arial"/>
        </w:rPr>
        <w:t>a</w:t>
      </w:r>
      <w:r w:rsidR="0007397A" w:rsidRPr="003A59AD">
        <w:rPr>
          <w:rFonts w:ascii="Arial" w:hAnsi="Arial" w:cs="Arial"/>
        </w:rPr>
        <w:t>.</w:t>
      </w:r>
      <w:r w:rsidR="00E67D1A" w:rsidRPr="003A59AD">
        <w:rPr>
          <w:rFonts w:ascii="Arial" w:hAnsi="Arial" w:cs="Arial"/>
        </w:rPr>
        <w:t xml:space="preserve"> </w:t>
      </w:r>
      <w:r w:rsidR="0007397A" w:rsidRPr="003A59AD">
        <w:rPr>
          <w:rFonts w:ascii="Arial" w:hAnsi="Arial" w:cs="Arial"/>
        </w:rPr>
        <w:t>Only one</w:t>
      </w:r>
      <w:r w:rsidR="00E67D1A" w:rsidRPr="003A59AD">
        <w:rPr>
          <w:rFonts w:ascii="Arial" w:hAnsi="Arial" w:cs="Arial"/>
        </w:rPr>
        <w:t xml:space="preserve"> participant</w:t>
      </w:r>
      <w:r w:rsidR="0007397A" w:rsidRPr="003A59AD">
        <w:rPr>
          <w:rFonts w:ascii="Arial" w:hAnsi="Arial" w:cs="Arial"/>
        </w:rPr>
        <w:t xml:space="preserve"> was able to provide </w:t>
      </w:r>
      <w:r w:rsidR="0061663E" w:rsidRPr="003A59AD">
        <w:rPr>
          <w:rFonts w:ascii="Arial" w:hAnsi="Arial" w:cs="Arial"/>
        </w:rPr>
        <w:t xml:space="preserve">the </w:t>
      </w:r>
      <w:r w:rsidR="0007397A" w:rsidRPr="003A59AD">
        <w:rPr>
          <w:rFonts w:ascii="Arial" w:hAnsi="Arial" w:cs="Arial"/>
        </w:rPr>
        <w:t>data</w:t>
      </w:r>
      <w:r w:rsidR="0061663E" w:rsidRPr="003A59AD">
        <w:rPr>
          <w:rFonts w:ascii="Arial" w:hAnsi="Arial" w:cs="Arial"/>
        </w:rPr>
        <w:t xml:space="preserve"> requested as </w:t>
      </w:r>
      <w:r w:rsidR="00D76612" w:rsidRPr="003A59AD">
        <w:rPr>
          <w:rFonts w:ascii="Arial" w:hAnsi="Arial" w:cs="Arial"/>
        </w:rPr>
        <w:t xml:space="preserve">others </w:t>
      </w:r>
      <w:r w:rsidR="009D7DBA" w:rsidRPr="003A59AD">
        <w:rPr>
          <w:rFonts w:ascii="Arial" w:hAnsi="Arial" w:cs="Arial"/>
        </w:rPr>
        <w:t xml:space="preserve">did not have this information. </w:t>
      </w:r>
      <w:r w:rsidR="005A5714" w:rsidRPr="003A59AD">
        <w:rPr>
          <w:rFonts w:ascii="Arial" w:hAnsi="Arial" w:cs="Arial"/>
        </w:rPr>
        <w:t>Whilst there were 12 participants in total</w:t>
      </w:r>
      <w:r w:rsidR="006F7241" w:rsidRPr="003A59AD">
        <w:rPr>
          <w:rFonts w:ascii="Arial" w:hAnsi="Arial" w:cs="Arial"/>
        </w:rPr>
        <w:t>,</w:t>
      </w:r>
      <w:r w:rsidR="005A5714" w:rsidRPr="003A59AD">
        <w:rPr>
          <w:rFonts w:ascii="Arial" w:hAnsi="Arial" w:cs="Arial"/>
        </w:rPr>
        <w:t xml:space="preserve"> only four sets of data were expected</w:t>
      </w:r>
      <w:r w:rsidR="00CA303D" w:rsidRPr="003A59AD">
        <w:rPr>
          <w:rFonts w:ascii="Arial" w:hAnsi="Arial" w:cs="Arial"/>
        </w:rPr>
        <w:t xml:space="preserve"> </w:t>
      </w:r>
      <w:r w:rsidR="000C10ED" w:rsidRPr="003A59AD">
        <w:rPr>
          <w:rFonts w:ascii="Arial" w:hAnsi="Arial" w:cs="Arial"/>
        </w:rPr>
        <w:t>from</w:t>
      </w:r>
      <w:r w:rsidR="00A32F6B">
        <w:rPr>
          <w:rFonts w:ascii="Arial" w:hAnsi="Arial" w:cs="Arial"/>
        </w:rPr>
        <w:t xml:space="preserve"> the</w:t>
      </w:r>
      <w:r w:rsidR="00CA303D" w:rsidRPr="003A59AD">
        <w:rPr>
          <w:rFonts w:ascii="Arial" w:hAnsi="Arial" w:cs="Arial"/>
        </w:rPr>
        <w:t xml:space="preserve"> local authority participants</w:t>
      </w:r>
      <w:r w:rsidR="00A5117B" w:rsidRPr="003A59AD">
        <w:rPr>
          <w:rFonts w:ascii="Arial" w:hAnsi="Arial" w:cs="Arial"/>
        </w:rPr>
        <w:t>.</w:t>
      </w:r>
      <w:r w:rsidR="004B1EFD" w:rsidRPr="003A59AD">
        <w:rPr>
          <w:rFonts w:ascii="Arial" w:hAnsi="Arial" w:cs="Arial"/>
        </w:rPr>
        <w:t xml:space="preserve"> As</w:t>
      </w:r>
      <w:r w:rsidR="00736384" w:rsidRPr="003A59AD">
        <w:rPr>
          <w:rFonts w:ascii="Arial" w:hAnsi="Arial" w:cs="Arial"/>
        </w:rPr>
        <w:t xml:space="preserve"> the data set </w:t>
      </w:r>
      <w:r w:rsidR="004B1EFD" w:rsidRPr="003A59AD">
        <w:rPr>
          <w:rFonts w:ascii="Arial" w:hAnsi="Arial" w:cs="Arial"/>
        </w:rPr>
        <w:t xml:space="preserve">provided </w:t>
      </w:r>
      <w:r w:rsidR="00736384" w:rsidRPr="003A59AD">
        <w:rPr>
          <w:rFonts w:ascii="Arial" w:hAnsi="Arial" w:cs="Arial"/>
        </w:rPr>
        <w:t xml:space="preserve">included a date range, some </w:t>
      </w:r>
      <w:r w:rsidR="004B1EFD" w:rsidRPr="003A59AD">
        <w:rPr>
          <w:rFonts w:ascii="Arial" w:hAnsi="Arial" w:cs="Arial"/>
        </w:rPr>
        <w:t xml:space="preserve">minimal </w:t>
      </w:r>
      <w:r w:rsidR="00736384" w:rsidRPr="003A59AD">
        <w:rPr>
          <w:rFonts w:ascii="Arial" w:hAnsi="Arial" w:cs="Arial"/>
        </w:rPr>
        <w:t>ana</w:t>
      </w:r>
      <w:r w:rsidR="00F918DA" w:rsidRPr="003A59AD">
        <w:rPr>
          <w:rFonts w:ascii="Arial" w:hAnsi="Arial" w:cs="Arial"/>
        </w:rPr>
        <w:t>lysis</w:t>
      </w:r>
      <w:r w:rsidR="00736384" w:rsidRPr="003A59AD">
        <w:rPr>
          <w:rFonts w:ascii="Arial" w:hAnsi="Arial" w:cs="Arial"/>
        </w:rPr>
        <w:t xml:space="preserve"> was possible however</w:t>
      </w:r>
      <w:r w:rsidR="002D26B8" w:rsidRPr="003A59AD">
        <w:rPr>
          <w:rFonts w:ascii="Arial" w:hAnsi="Arial" w:cs="Arial"/>
        </w:rPr>
        <w:t>,</w:t>
      </w:r>
      <w:r w:rsidR="00736384" w:rsidRPr="003A59AD">
        <w:rPr>
          <w:rFonts w:ascii="Arial" w:hAnsi="Arial" w:cs="Arial"/>
        </w:rPr>
        <w:t xml:space="preserve"> th</w:t>
      </w:r>
      <w:r w:rsidR="002D26B8" w:rsidRPr="003A59AD">
        <w:rPr>
          <w:rFonts w:ascii="Arial" w:hAnsi="Arial" w:cs="Arial"/>
        </w:rPr>
        <w:t>e</w:t>
      </w:r>
      <w:r w:rsidR="00736384" w:rsidRPr="003A59AD">
        <w:rPr>
          <w:rFonts w:ascii="Arial" w:hAnsi="Arial" w:cs="Arial"/>
        </w:rPr>
        <w:t xml:space="preserve"> </w:t>
      </w:r>
      <w:r w:rsidR="002D26B8" w:rsidRPr="003A59AD">
        <w:rPr>
          <w:rFonts w:ascii="Arial" w:hAnsi="Arial" w:cs="Arial"/>
        </w:rPr>
        <w:t>trend identified may not have been repre</w:t>
      </w:r>
      <w:r w:rsidR="00362D2B" w:rsidRPr="003A59AD">
        <w:rPr>
          <w:rFonts w:ascii="Arial" w:hAnsi="Arial" w:cs="Arial"/>
        </w:rPr>
        <w:t>se</w:t>
      </w:r>
      <w:r w:rsidR="002D26B8" w:rsidRPr="003A59AD">
        <w:rPr>
          <w:rFonts w:ascii="Arial" w:hAnsi="Arial" w:cs="Arial"/>
        </w:rPr>
        <w:t xml:space="preserve">ntative </w:t>
      </w:r>
      <w:r w:rsidR="004B1EFD" w:rsidRPr="003A59AD">
        <w:rPr>
          <w:rFonts w:ascii="Arial" w:hAnsi="Arial" w:cs="Arial"/>
        </w:rPr>
        <w:t>of the region.</w:t>
      </w:r>
      <w:r w:rsidR="008A4678">
        <w:rPr>
          <w:rFonts w:ascii="Arial" w:hAnsi="Arial" w:cs="Arial"/>
        </w:rPr>
        <w:t xml:space="preserve"> On reflection</w:t>
      </w:r>
      <w:r w:rsidR="00A85F88">
        <w:rPr>
          <w:rFonts w:ascii="Arial" w:hAnsi="Arial" w:cs="Arial"/>
        </w:rPr>
        <w:t xml:space="preserve">, </w:t>
      </w:r>
      <w:r w:rsidR="007627FA">
        <w:rPr>
          <w:rFonts w:ascii="Arial" w:hAnsi="Arial" w:cs="Arial"/>
        </w:rPr>
        <w:t xml:space="preserve">it </w:t>
      </w:r>
      <w:r w:rsidR="00952566">
        <w:rPr>
          <w:rFonts w:ascii="Arial" w:hAnsi="Arial" w:cs="Arial"/>
        </w:rPr>
        <w:t>should have been an essential consideration</w:t>
      </w:r>
      <w:r w:rsidR="00107613">
        <w:rPr>
          <w:rFonts w:ascii="Arial" w:hAnsi="Arial" w:cs="Arial"/>
        </w:rPr>
        <w:t xml:space="preserve"> of the researcher</w:t>
      </w:r>
      <w:r w:rsidR="00952566">
        <w:rPr>
          <w:rFonts w:ascii="Arial" w:hAnsi="Arial" w:cs="Arial"/>
        </w:rPr>
        <w:t xml:space="preserve"> to </w:t>
      </w:r>
      <w:r w:rsidR="001428D3">
        <w:rPr>
          <w:rFonts w:ascii="Arial" w:hAnsi="Arial" w:cs="Arial"/>
        </w:rPr>
        <w:t>establish whether the d</w:t>
      </w:r>
      <w:r w:rsidR="00107613">
        <w:rPr>
          <w:rFonts w:ascii="Arial" w:hAnsi="Arial" w:cs="Arial"/>
        </w:rPr>
        <w:t xml:space="preserve">ata required was </w:t>
      </w:r>
      <w:r w:rsidR="001428D3">
        <w:rPr>
          <w:rFonts w:ascii="Arial" w:hAnsi="Arial" w:cs="Arial"/>
        </w:rPr>
        <w:t xml:space="preserve">collectable and </w:t>
      </w:r>
      <w:r w:rsidR="00107613">
        <w:rPr>
          <w:rFonts w:ascii="Arial" w:hAnsi="Arial" w:cs="Arial"/>
        </w:rPr>
        <w:t>available</w:t>
      </w:r>
      <w:r w:rsidR="001428D3">
        <w:rPr>
          <w:rFonts w:ascii="Arial" w:hAnsi="Arial" w:cs="Arial"/>
        </w:rPr>
        <w:t xml:space="preserve">. </w:t>
      </w:r>
      <w:r w:rsidR="001468A8">
        <w:rPr>
          <w:rFonts w:ascii="Arial" w:hAnsi="Arial" w:cs="Arial"/>
        </w:rPr>
        <w:t xml:space="preserve">Understanding this in advance </w:t>
      </w:r>
      <w:r w:rsidR="006B6AAF">
        <w:rPr>
          <w:rFonts w:ascii="Arial" w:hAnsi="Arial" w:cs="Arial"/>
        </w:rPr>
        <w:t>would have influenced the research methods used</w:t>
      </w:r>
      <w:r w:rsidR="00572D09">
        <w:rPr>
          <w:rFonts w:ascii="Arial" w:hAnsi="Arial" w:cs="Arial"/>
        </w:rPr>
        <w:t>.</w:t>
      </w:r>
    </w:p>
    <w:p w14:paraId="5460B833" w14:textId="1D70BC6D" w:rsidR="006C5D26" w:rsidRPr="007D7B27" w:rsidRDefault="003C4B08" w:rsidP="00526680">
      <w:pPr>
        <w:pStyle w:val="ListParagraph"/>
        <w:numPr>
          <w:ilvl w:val="0"/>
          <w:numId w:val="17"/>
        </w:numPr>
        <w:spacing w:line="360" w:lineRule="auto"/>
        <w:rPr>
          <w:rFonts w:ascii="Arial" w:hAnsi="Arial" w:cs="Arial"/>
          <w:b/>
          <w:bCs/>
          <w:sz w:val="24"/>
          <w:szCs w:val="24"/>
        </w:rPr>
      </w:pPr>
      <w:r w:rsidRPr="007D7B27">
        <w:rPr>
          <w:rFonts w:ascii="Arial" w:hAnsi="Arial" w:cs="Arial"/>
          <w:b/>
          <w:bCs/>
          <w:sz w:val="24"/>
          <w:szCs w:val="24"/>
        </w:rPr>
        <w:t xml:space="preserve">Conclusions  </w:t>
      </w:r>
    </w:p>
    <w:p w14:paraId="146CB9DE" w14:textId="2D2FC9C5" w:rsidR="002B3432" w:rsidRPr="009912A8" w:rsidRDefault="003938C9" w:rsidP="00C00D68">
      <w:pPr>
        <w:spacing w:line="360" w:lineRule="auto"/>
        <w:jc w:val="center"/>
        <w:rPr>
          <w:rFonts w:ascii="Arial" w:hAnsi="Arial" w:cs="Arial"/>
          <w:b/>
          <w:bCs/>
        </w:rPr>
      </w:pPr>
      <w:r w:rsidRPr="009912A8">
        <w:rPr>
          <w:rFonts w:ascii="Arial" w:hAnsi="Arial" w:cs="Arial"/>
          <w:b/>
          <w:bCs/>
        </w:rPr>
        <w:t>Can the statutory partner agencies of the Mid and West Wales Regional Safeguarding Board achieve consistency in</w:t>
      </w:r>
      <w:r w:rsidR="00853E81">
        <w:rPr>
          <w:rFonts w:ascii="Arial" w:hAnsi="Arial" w:cs="Arial"/>
          <w:b/>
          <w:bCs/>
        </w:rPr>
        <w:t xml:space="preserve"> responding </w:t>
      </w:r>
      <w:r w:rsidR="00F659BF">
        <w:rPr>
          <w:rFonts w:ascii="Arial" w:hAnsi="Arial" w:cs="Arial"/>
          <w:b/>
          <w:bCs/>
        </w:rPr>
        <w:t xml:space="preserve">to </w:t>
      </w:r>
      <w:r w:rsidR="00F659BF" w:rsidRPr="009912A8">
        <w:rPr>
          <w:rFonts w:ascii="Arial" w:hAnsi="Arial" w:cs="Arial"/>
          <w:b/>
          <w:bCs/>
        </w:rPr>
        <w:t>safeguarding</w:t>
      </w:r>
      <w:r w:rsidRPr="009912A8">
        <w:rPr>
          <w:rFonts w:ascii="Arial" w:hAnsi="Arial" w:cs="Arial"/>
          <w:b/>
          <w:bCs/>
        </w:rPr>
        <w:t xml:space="preserve"> concerns about Practitioners and those in a Position of Trust</w:t>
      </w:r>
      <w:r w:rsidR="0052379F" w:rsidRPr="009912A8">
        <w:rPr>
          <w:rFonts w:ascii="Arial" w:hAnsi="Arial" w:cs="Arial"/>
          <w:b/>
          <w:bCs/>
        </w:rPr>
        <w:t>?</w:t>
      </w:r>
    </w:p>
    <w:p w14:paraId="5442E7A4" w14:textId="17EDBE26" w:rsidR="00AB501F" w:rsidRDefault="00130CAF" w:rsidP="007771D2">
      <w:pPr>
        <w:spacing w:line="360" w:lineRule="auto"/>
        <w:rPr>
          <w:rFonts w:ascii="Arial" w:hAnsi="Arial" w:cs="Arial"/>
        </w:rPr>
      </w:pPr>
      <w:r>
        <w:rPr>
          <w:rFonts w:ascii="Arial" w:hAnsi="Arial" w:cs="Arial"/>
        </w:rPr>
        <w:t xml:space="preserve">It had been anticipated that </w:t>
      </w:r>
      <w:r w:rsidR="006B3E05">
        <w:rPr>
          <w:rFonts w:ascii="Arial" w:hAnsi="Arial" w:cs="Arial"/>
        </w:rPr>
        <w:t xml:space="preserve">the research study would identify and </w:t>
      </w:r>
      <w:r w:rsidR="006E54F1">
        <w:rPr>
          <w:rFonts w:ascii="Arial" w:hAnsi="Arial" w:cs="Arial"/>
        </w:rPr>
        <w:t xml:space="preserve">confirm inconsistencies in the interpretation </w:t>
      </w:r>
      <w:r w:rsidR="009D218F">
        <w:rPr>
          <w:rFonts w:ascii="Arial" w:hAnsi="Arial" w:cs="Arial"/>
        </w:rPr>
        <w:t>of the Wales Saf</w:t>
      </w:r>
      <w:r w:rsidR="009F533D">
        <w:rPr>
          <w:rFonts w:ascii="Arial" w:hAnsi="Arial" w:cs="Arial"/>
        </w:rPr>
        <w:t>eguard</w:t>
      </w:r>
      <w:r w:rsidR="009D218F">
        <w:rPr>
          <w:rFonts w:ascii="Arial" w:hAnsi="Arial" w:cs="Arial"/>
        </w:rPr>
        <w:t>ing Procedures relating to persons in a Positio</w:t>
      </w:r>
      <w:r w:rsidR="00264686">
        <w:rPr>
          <w:rFonts w:ascii="Arial" w:hAnsi="Arial" w:cs="Arial"/>
        </w:rPr>
        <w:t>n of Trust</w:t>
      </w:r>
      <w:r w:rsidR="009F533D">
        <w:rPr>
          <w:rFonts w:ascii="Arial" w:hAnsi="Arial" w:cs="Arial"/>
        </w:rPr>
        <w:t xml:space="preserve"> in the Mid and West Wales region.</w:t>
      </w:r>
      <w:r w:rsidR="006B699C">
        <w:rPr>
          <w:rFonts w:ascii="Arial" w:hAnsi="Arial" w:cs="Arial"/>
        </w:rPr>
        <w:t xml:space="preserve"> It was evident that</w:t>
      </w:r>
      <w:r w:rsidR="00D62718">
        <w:rPr>
          <w:rFonts w:ascii="Arial" w:hAnsi="Arial" w:cs="Arial"/>
        </w:rPr>
        <w:t xml:space="preserve"> there were </w:t>
      </w:r>
      <w:r w:rsidR="0075737B">
        <w:rPr>
          <w:rFonts w:ascii="Arial" w:hAnsi="Arial" w:cs="Arial"/>
        </w:rPr>
        <w:t xml:space="preserve">some </w:t>
      </w:r>
      <w:r w:rsidR="007041FA">
        <w:rPr>
          <w:rFonts w:ascii="Arial" w:hAnsi="Arial" w:cs="Arial"/>
        </w:rPr>
        <w:t xml:space="preserve">examples of this </w:t>
      </w:r>
      <w:r w:rsidR="00B20572">
        <w:rPr>
          <w:rFonts w:ascii="Arial" w:hAnsi="Arial" w:cs="Arial"/>
        </w:rPr>
        <w:t>however</w:t>
      </w:r>
      <w:r w:rsidR="00381341">
        <w:rPr>
          <w:rFonts w:ascii="Arial" w:hAnsi="Arial" w:cs="Arial"/>
        </w:rPr>
        <w:t>,</w:t>
      </w:r>
      <w:r w:rsidR="00A46163">
        <w:rPr>
          <w:rFonts w:ascii="Arial" w:hAnsi="Arial" w:cs="Arial"/>
        </w:rPr>
        <w:t xml:space="preserve"> the m</w:t>
      </w:r>
      <w:r w:rsidR="009E2D68">
        <w:rPr>
          <w:rFonts w:ascii="Arial" w:hAnsi="Arial" w:cs="Arial"/>
        </w:rPr>
        <w:t xml:space="preserve">ost </w:t>
      </w:r>
      <w:r w:rsidR="00552536">
        <w:rPr>
          <w:rFonts w:ascii="Arial" w:hAnsi="Arial" w:cs="Arial"/>
        </w:rPr>
        <w:t>obvious</w:t>
      </w:r>
      <w:r w:rsidR="009E2D68">
        <w:rPr>
          <w:rFonts w:ascii="Arial" w:hAnsi="Arial" w:cs="Arial"/>
        </w:rPr>
        <w:t xml:space="preserve"> related to </w:t>
      </w:r>
      <w:r w:rsidR="00F335C2">
        <w:rPr>
          <w:rFonts w:ascii="Arial" w:hAnsi="Arial" w:cs="Arial"/>
        </w:rPr>
        <w:t>determining if a person is in a position of trust</w:t>
      </w:r>
      <w:r w:rsidR="00324FDD">
        <w:rPr>
          <w:rFonts w:ascii="Arial" w:hAnsi="Arial" w:cs="Arial"/>
        </w:rPr>
        <w:t xml:space="preserve"> and </w:t>
      </w:r>
      <w:r w:rsidR="00090726">
        <w:rPr>
          <w:rFonts w:ascii="Arial" w:hAnsi="Arial" w:cs="Arial"/>
        </w:rPr>
        <w:t>if</w:t>
      </w:r>
      <w:r w:rsidR="00BD73A4">
        <w:rPr>
          <w:rFonts w:ascii="Arial" w:hAnsi="Arial" w:cs="Arial"/>
        </w:rPr>
        <w:t xml:space="preserve"> a person is unsuitable to work with children or adults</w:t>
      </w:r>
      <w:r w:rsidR="00E17716">
        <w:rPr>
          <w:rFonts w:ascii="Arial" w:hAnsi="Arial" w:cs="Arial"/>
        </w:rPr>
        <w:t xml:space="preserve">. </w:t>
      </w:r>
      <w:r w:rsidR="007771D2">
        <w:rPr>
          <w:rFonts w:ascii="Arial" w:hAnsi="Arial" w:cs="Arial"/>
        </w:rPr>
        <w:t>Th</w:t>
      </w:r>
      <w:r w:rsidR="00552536">
        <w:rPr>
          <w:rFonts w:ascii="Arial" w:hAnsi="Arial" w:cs="Arial"/>
        </w:rPr>
        <w:t>is has b</w:t>
      </w:r>
      <w:r w:rsidR="00674946">
        <w:rPr>
          <w:rFonts w:ascii="Arial" w:hAnsi="Arial" w:cs="Arial"/>
        </w:rPr>
        <w:t>ecome</w:t>
      </w:r>
      <w:r w:rsidR="00552536">
        <w:rPr>
          <w:rFonts w:ascii="Arial" w:hAnsi="Arial" w:cs="Arial"/>
        </w:rPr>
        <w:t xml:space="preserve"> increasingly challenging </w:t>
      </w:r>
      <w:r w:rsidR="00AF5CFA">
        <w:rPr>
          <w:rFonts w:ascii="Arial" w:hAnsi="Arial" w:cs="Arial"/>
        </w:rPr>
        <w:t>and compounded by</w:t>
      </w:r>
      <w:r w:rsidR="00552536">
        <w:rPr>
          <w:rFonts w:ascii="Arial" w:hAnsi="Arial" w:cs="Arial"/>
        </w:rPr>
        <w:t xml:space="preserve"> the </w:t>
      </w:r>
      <w:r w:rsidR="002F0295">
        <w:rPr>
          <w:rFonts w:ascii="Arial" w:hAnsi="Arial" w:cs="Arial"/>
        </w:rPr>
        <w:t xml:space="preserve">volume of reports </w:t>
      </w:r>
      <w:r w:rsidR="00AF5CFA">
        <w:rPr>
          <w:rFonts w:ascii="Arial" w:hAnsi="Arial" w:cs="Arial"/>
        </w:rPr>
        <w:t>received</w:t>
      </w:r>
      <w:r w:rsidR="005C2951">
        <w:rPr>
          <w:rFonts w:ascii="Arial" w:hAnsi="Arial" w:cs="Arial"/>
        </w:rPr>
        <w:t>.</w:t>
      </w:r>
    </w:p>
    <w:p w14:paraId="77B43FC1" w14:textId="037AAFCC" w:rsidR="00790525" w:rsidRDefault="00790525" w:rsidP="00790525">
      <w:pPr>
        <w:spacing w:line="360" w:lineRule="auto"/>
        <w:rPr>
          <w:rFonts w:ascii="Arial" w:hAnsi="Arial" w:cs="Arial"/>
        </w:rPr>
      </w:pPr>
      <w:r w:rsidRPr="00227B8F">
        <w:rPr>
          <w:rFonts w:ascii="Arial" w:hAnsi="Arial" w:cs="Arial"/>
        </w:rPr>
        <w:t>From the research findings It is possible to conclude that achieving total consistency in this area of safeguarding</w:t>
      </w:r>
      <w:r>
        <w:rPr>
          <w:rFonts w:ascii="Arial" w:hAnsi="Arial" w:cs="Arial"/>
        </w:rPr>
        <w:t xml:space="preserve"> practice is not likely </w:t>
      </w:r>
      <w:r w:rsidR="008A3DC3">
        <w:rPr>
          <w:rFonts w:ascii="Arial" w:hAnsi="Arial" w:cs="Arial"/>
        </w:rPr>
        <w:t xml:space="preserve">to be achieved </w:t>
      </w:r>
      <w:r>
        <w:rPr>
          <w:rFonts w:ascii="Arial" w:hAnsi="Arial" w:cs="Arial"/>
        </w:rPr>
        <w:t xml:space="preserve">as each case is contextual and there will be elements of subjectivity or professional judgement involved. </w:t>
      </w:r>
    </w:p>
    <w:p w14:paraId="58FECE1E" w14:textId="4D668B36" w:rsidR="00790525" w:rsidRDefault="00790525" w:rsidP="00790525">
      <w:pPr>
        <w:spacing w:line="360" w:lineRule="auto"/>
        <w:rPr>
          <w:rFonts w:ascii="Arial" w:hAnsi="Arial" w:cs="Arial"/>
        </w:rPr>
      </w:pPr>
      <w:r>
        <w:rPr>
          <w:rFonts w:ascii="Arial" w:hAnsi="Arial" w:cs="Arial"/>
        </w:rPr>
        <w:lastRenderedPageBreak/>
        <w:t xml:space="preserve">There were many areas of operational challenge identified however it appears that most of these are shared challenges caused by lack of clarity in the WSP rather than significant regional inconsistencies, for example cross boundary issues and involving the </w:t>
      </w:r>
      <w:proofErr w:type="spellStart"/>
      <w:r>
        <w:rPr>
          <w:rFonts w:ascii="Arial" w:hAnsi="Arial" w:cs="Arial"/>
        </w:rPr>
        <w:t>PiPOT</w:t>
      </w:r>
      <w:proofErr w:type="spellEnd"/>
      <w:r>
        <w:rPr>
          <w:rFonts w:ascii="Arial" w:hAnsi="Arial" w:cs="Arial"/>
        </w:rPr>
        <w:t xml:space="preserve"> in the process. It is evident that the WSP require additional guidance in many areas to provide national clarity and to avoid the development of various local or regional solutions. </w:t>
      </w:r>
    </w:p>
    <w:p w14:paraId="5C1045E9" w14:textId="7030A949" w:rsidR="00514828" w:rsidRDefault="00AA317C" w:rsidP="007771D2">
      <w:pPr>
        <w:spacing w:line="360" w:lineRule="auto"/>
        <w:rPr>
          <w:rFonts w:ascii="Arial" w:hAnsi="Arial" w:cs="Arial"/>
        </w:rPr>
      </w:pPr>
      <w:r>
        <w:rPr>
          <w:rFonts w:ascii="Arial" w:hAnsi="Arial" w:cs="Arial"/>
        </w:rPr>
        <w:t xml:space="preserve"> </w:t>
      </w:r>
      <w:r w:rsidR="00514828">
        <w:rPr>
          <w:rFonts w:ascii="Arial" w:hAnsi="Arial" w:cs="Arial"/>
        </w:rPr>
        <w:t xml:space="preserve">It is </w:t>
      </w:r>
      <w:r w:rsidR="00715C3B">
        <w:rPr>
          <w:rFonts w:ascii="Arial" w:hAnsi="Arial" w:cs="Arial"/>
        </w:rPr>
        <w:t xml:space="preserve">likely that </w:t>
      </w:r>
      <w:r w:rsidR="00514828">
        <w:rPr>
          <w:rFonts w:ascii="Arial" w:hAnsi="Arial" w:cs="Arial"/>
        </w:rPr>
        <w:t>th</w:t>
      </w:r>
      <w:r w:rsidR="00715C3B">
        <w:rPr>
          <w:rFonts w:ascii="Arial" w:hAnsi="Arial" w:cs="Arial"/>
        </w:rPr>
        <w:t xml:space="preserve">e increase </w:t>
      </w:r>
      <w:r w:rsidR="00514828">
        <w:rPr>
          <w:rFonts w:ascii="Arial" w:hAnsi="Arial" w:cs="Arial"/>
        </w:rPr>
        <w:t>is n</w:t>
      </w:r>
      <w:r w:rsidR="00715C3B">
        <w:rPr>
          <w:rFonts w:ascii="Arial" w:hAnsi="Arial" w:cs="Arial"/>
        </w:rPr>
        <w:t>umbers is not</w:t>
      </w:r>
      <w:r w:rsidR="00514828">
        <w:rPr>
          <w:rFonts w:ascii="Arial" w:hAnsi="Arial" w:cs="Arial"/>
        </w:rPr>
        <w:t xml:space="preserve"> as result of more People in Positions of Trust deliberately abusing children or adults at risk but more likely </w:t>
      </w:r>
      <w:proofErr w:type="gramStart"/>
      <w:r w:rsidR="00514828">
        <w:rPr>
          <w:rFonts w:ascii="Arial" w:hAnsi="Arial" w:cs="Arial"/>
        </w:rPr>
        <w:t>as a result of</w:t>
      </w:r>
      <w:proofErr w:type="gramEnd"/>
      <w:r w:rsidR="00514828">
        <w:rPr>
          <w:rFonts w:ascii="Arial" w:hAnsi="Arial" w:cs="Arial"/>
        </w:rPr>
        <w:t xml:space="preserve"> increased awareness of the legal duty to report, ongoin</w:t>
      </w:r>
      <w:r w:rsidR="00790525">
        <w:rPr>
          <w:rFonts w:ascii="Arial" w:hAnsi="Arial" w:cs="Arial"/>
        </w:rPr>
        <w:t>g</w:t>
      </w:r>
      <w:r w:rsidR="00514828">
        <w:rPr>
          <w:rFonts w:ascii="Arial" w:hAnsi="Arial" w:cs="Arial"/>
        </w:rPr>
        <w:t xml:space="preserve"> good quality safeguarding training and </w:t>
      </w:r>
      <w:r w:rsidR="00DB35C9">
        <w:rPr>
          <w:rFonts w:ascii="Arial" w:hAnsi="Arial" w:cs="Arial"/>
        </w:rPr>
        <w:t>increased</w:t>
      </w:r>
      <w:r w:rsidR="00514828">
        <w:rPr>
          <w:rFonts w:ascii="Arial" w:hAnsi="Arial" w:cs="Arial"/>
        </w:rPr>
        <w:t xml:space="preserve"> public social </w:t>
      </w:r>
      <w:r w:rsidR="005C2951">
        <w:rPr>
          <w:rFonts w:ascii="Arial" w:hAnsi="Arial" w:cs="Arial"/>
        </w:rPr>
        <w:t>conscio</w:t>
      </w:r>
      <w:r w:rsidR="00DB35C9">
        <w:rPr>
          <w:rFonts w:ascii="Arial" w:hAnsi="Arial" w:cs="Arial"/>
        </w:rPr>
        <w:t>usness</w:t>
      </w:r>
      <w:r w:rsidR="005C2951">
        <w:rPr>
          <w:rFonts w:ascii="Arial" w:hAnsi="Arial" w:cs="Arial"/>
        </w:rPr>
        <w:t>.</w:t>
      </w:r>
      <w:r w:rsidR="00514828">
        <w:rPr>
          <w:rFonts w:ascii="Arial" w:hAnsi="Arial" w:cs="Arial"/>
        </w:rPr>
        <w:t xml:space="preserve">   </w:t>
      </w:r>
    </w:p>
    <w:p w14:paraId="36E48B4C" w14:textId="2380DBD8" w:rsidR="00E24B75" w:rsidRDefault="00046802" w:rsidP="0010548E">
      <w:pPr>
        <w:spacing w:line="360" w:lineRule="auto"/>
        <w:rPr>
          <w:rFonts w:ascii="Arial" w:hAnsi="Arial" w:cs="Arial"/>
        </w:rPr>
      </w:pPr>
      <w:r>
        <w:rPr>
          <w:rFonts w:ascii="Arial" w:hAnsi="Arial" w:cs="Arial"/>
        </w:rPr>
        <w:t xml:space="preserve">There was no evidence </w:t>
      </w:r>
      <w:r w:rsidR="00AA5A65">
        <w:rPr>
          <w:rFonts w:ascii="Arial" w:hAnsi="Arial" w:cs="Arial"/>
        </w:rPr>
        <w:t xml:space="preserve">to suggest </w:t>
      </w:r>
      <w:r>
        <w:rPr>
          <w:rFonts w:ascii="Arial" w:hAnsi="Arial" w:cs="Arial"/>
        </w:rPr>
        <w:t xml:space="preserve">that </w:t>
      </w:r>
      <w:r w:rsidR="00E8489C">
        <w:rPr>
          <w:rFonts w:ascii="Arial" w:hAnsi="Arial" w:cs="Arial"/>
        </w:rPr>
        <w:t>inconsistencies or operational challenges</w:t>
      </w:r>
      <w:r w:rsidR="0057424D">
        <w:rPr>
          <w:rFonts w:ascii="Arial" w:hAnsi="Arial" w:cs="Arial"/>
        </w:rPr>
        <w:t xml:space="preserve"> </w:t>
      </w:r>
      <w:r>
        <w:rPr>
          <w:rFonts w:ascii="Arial" w:hAnsi="Arial" w:cs="Arial"/>
        </w:rPr>
        <w:t>presented additional risk</w:t>
      </w:r>
      <w:r w:rsidR="00AA5A65">
        <w:rPr>
          <w:rFonts w:ascii="Arial" w:hAnsi="Arial" w:cs="Arial"/>
        </w:rPr>
        <w:t>s</w:t>
      </w:r>
      <w:r>
        <w:rPr>
          <w:rFonts w:ascii="Arial" w:hAnsi="Arial" w:cs="Arial"/>
        </w:rPr>
        <w:t xml:space="preserve"> </w:t>
      </w:r>
      <w:r w:rsidR="00C5696A">
        <w:rPr>
          <w:rFonts w:ascii="Arial" w:hAnsi="Arial" w:cs="Arial"/>
        </w:rPr>
        <w:t xml:space="preserve">to children or adults </w:t>
      </w:r>
      <w:r>
        <w:rPr>
          <w:rFonts w:ascii="Arial" w:hAnsi="Arial" w:cs="Arial"/>
        </w:rPr>
        <w:t>but</w:t>
      </w:r>
      <w:r w:rsidR="0057424D">
        <w:rPr>
          <w:rFonts w:ascii="Arial" w:hAnsi="Arial" w:cs="Arial"/>
        </w:rPr>
        <w:t xml:space="preserve"> </w:t>
      </w:r>
      <w:r w:rsidR="004A5D1E">
        <w:rPr>
          <w:rFonts w:ascii="Arial" w:hAnsi="Arial" w:cs="Arial"/>
        </w:rPr>
        <w:t xml:space="preserve">more likely to cause inequity in </w:t>
      </w:r>
      <w:r w:rsidR="00933A27">
        <w:rPr>
          <w:rFonts w:ascii="Arial" w:hAnsi="Arial" w:cs="Arial"/>
        </w:rPr>
        <w:t xml:space="preserve">for </w:t>
      </w:r>
      <w:r w:rsidR="00B66DB5">
        <w:rPr>
          <w:rFonts w:ascii="Arial" w:hAnsi="Arial" w:cs="Arial"/>
        </w:rPr>
        <w:t>P</w:t>
      </w:r>
      <w:r w:rsidR="000E4849">
        <w:rPr>
          <w:rFonts w:ascii="Arial" w:hAnsi="Arial" w:cs="Arial"/>
        </w:rPr>
        <w:t>racti</w:t>
      </w:r>
      <w:r w:rsidR="00A738C1">
        <w:rPr>
          <w:rFonts w:ascii="Arial" w:hAnsi="Arial" w:cs="Arial"/>
        </w:rPr>
        <w:t>ti</w:t>
      </w:r>
      <w:r w:rsidR="000E4849">
        <w:rPr>
          <w:rFonts w:ascii="Arial" w:hAnsi="Arial" w:cs="Arial"/>
        </w:rPr>
        <w:t>oners and those in a</w:t>
      </w:r>
      <w:r w:rsidR="00601A4C">
        <w:rPr>
          <w:rFonts w:ascii="Arial" w:hAnsi="Arial" w:cs="Arial"/>
        </w:rPr>
        <w:t xml:space="preserve"> P</w:t>
      </w:r>
      <w:r w:rsidR="000E4849">
        <w:rPr>
          <w:rFonts w:ascii="Arial" w:hAnsi="Arial" w:cs="Arial"/>
        </w:rPr>
        <w:t xml:space="preserve">osition of </w:t>
      </w:r>
      <w:r w:rsidR="00CB00CD">
        <w:rPr>
          <w:rFonts w:ascii="Arial" w:hAnsi="Arial" w:cs="Arial"/>
        </w:rPr>
        <w:t>T</w:t>
      </w:r>
      <w:r w:rsidR="000E4849">
        <w:rPr>
          <w:rFonts w:ascii="Arial" w:hAnsi="Arial" w:cs="Arial"/>
        </w:rPr>
        <w:t>rust</w:t>
      </w:r>
      <w:r w:rsidR="00601A4C">
        <w:rPr>
          <w:rFonts w:ascii="Arial" w:hAnsi="Arial" w:cs="Arial"/>
        </w:rPr>
        <w:t xml:space="preserve"> </w:t>
      </w:r>
      <w:r w:rsidR="00B66DB5">
        <w:rPr>
          <w:rFonts w:ascii="Arial" w:hAnsi="Arial" w:cs="Arial"/>
        </w:rPr>
        <w:t xml:space="preserve">working in the region. </w:t>
      </w:r>
      <w:r w:rsidR="00601A4C">
        <w:rPr>
          <w:rFonts w:ascii="Arial" w:hAnsi="Arial" w:cs="Arial"/>
        </w:rPr>
        <w:t xml:space="preserve">It was evident </w:t>
      </w:r>
      <w:r w:rsidR="008B0170">
        <w:rPr>
          <w:rFonts w:ascii="Arial" w:hAnsi="Arial" w:cs="Arial"/>
        </w:rPr>
        <w:t>that multi</w:t>
      </w:r>
      <w:r w:rsidR="00DC3952">
        <w:rPr>
          <w:rFonts w:ascii="Arial" w:hAnsi="Arial" w:cs="Arial"/>
        </w:rPr>
        <w:t>-agency</w:t>
      </w:r>
      <w:r w:rsidR="009D3EA4">
        <w:rPr>
          <w:rFonts w:ascii="Arial" w:hAnsi="Arial" w:cs="Arial"/>
        </w:rPr>
        <w:t xml:space="preserve"> </w:t>
      </w:r>
      <w:r w:rsidR="00DC3952">
        <w:rPr>
          <w:rFonts w:ascii="Arial" w:hAnsi="Arial" w:cs="Arial"/>
        </w:rPr>
        <w:t>practitioners</w:t>
      </w:r>
      <w:r w:rsidR="009D3EA4">
        <w:rPr>
          <w:rFonts w:ascii="Arial" w:hAnsi="Arial" w:cs="Arial"/>
        </w:rPr>
        <w:t xml:space="preserve"> i</w:t>
      </w:r>
      <w:r w:rsidR="00A738C1">
        <w:rPr>
          <w:rFonts w:ascii="Arial" w:hAnsi="Arial" w:cs="Arial"/>
        </w:rPr>
        <w:t xml:space="preserve">n the region work collaboratively </w:t>
      </w:r>
      <w:r w:rsidR="008B0170">
        <w:rPr>
          <w:rFonts w:ascii="Arial" w:hAnsi="Arial" w:cs="Arial"/>
        </w:rPr>
        <w:t>to safeguard children and adults at risk.</w:t>
      </w:r>
    </w:p>
    <w:p w14:paraId="0A37D35B" w14:textId="400169FA" w:rsidR="009B4EAA" w:rsidRPr="00A61FB7" w:rsidRDefault="009B4EAA" w:rsidP="0010548E">
      <w:pPr>
        <w:spacing w:line="360" w:lineRule="auto"/>
        <w:rPr>
          <w:rFonts w:ascii="Arial" w:hAnsi="Arial" w:cs="Arial"/>
          <w:b/>
          <w:bCs/>
        </w:rPr>
      </w:pPr>
      <w:r w:rsidRPr="00A61FB7">
        <w:rPr>
          <w:rFonts w:ascii="Arial" w:hAnsi="Arial" w:cs="Arial"/>
          <w:b/>
          <w:bCs/>
        </w:rPr>
        <w:t>Recommendations</w:t>
      </w:r>
    </w:p>
    <w:p w14:paraId="611D4BD2" w14:textId="54E91E8D" w:rsidR="009F2D43" w:rsidRPr="00A61FB7" w:rsidRDefault="00CD55DE" w:rsidP="0010548E">
      <w:pPr>
        <w:spacing w:line="360" w:lineRule="auto"/>
        <w:rPr>
          <w:rFonts w:ascii="Arial" w:hAnsi="Arial" w:cs="Arial"/>
          <w:b/>
          <w:bCs/>
        </w:rPr>
      </w:pPr>
      <w:r w:rsidRPr="00A61FB7">
        <w:rPr>
          <w:rFonts w:ascii="Arial" w:hAnsi="Arial" w:cs="Arial"/>
          <w:b/>
          <w:bCs/>
        </w:rPr>
        <w:t xml:space="preserve"> </w:t>
      </w:r>
      <w:r w:rsidR="00CE311F" w:rsidRPr="00A61FB7">
        <w:rPr>
          <w:rFonts w:ascii="Arial" w:hAnsi="Arial" w:cs="Arial"/>
          <w:b/>
          <w:bCs/>
        </w:rPr>
        <w:t>Mid and West Wales Regional Safeguarding Board</w:t>
      </w:r>
    </w:p>
    <w:p w14:paraId="3F0C7497" w14:textId="3F081A7A" w:rsidR="00CE311F" w:rsidRPr="00227B8F" w:rsidRDefault="00C00D68" w:rsidP="00526680">
      <w:pPr>
        <w:pStyle w:val="ListParagraph"/>
        <w:numPr>
          <w:ilvl w:val="0"/>
          <w:numId w:val="14"/>
        </w:numPr>
        <w:spacing w:line="360" w:lineRule="auto"/>
        <w:rPr>
          <w:rFonts w:ascii="Arial" w:hAnsi="Arial" w:cs="Arial"/>
        </w:rPr>
      </w:pPr>
      <w:r w:rsidRPr="00227B8F">
        <w:rPr>
          <w:rFonts w:ascii="Arial" w:hAnsi="Arial" w:cs="Arial"/>
        </w:rPr>
        <w:t>Introduce the</w:t>
      </w:r>
      <w:r w:rsidR="009C5846" w:rsidRPr="00227B8F">
        <w:rPr>
          <w:rFonts w:ascii="Arial" w:hAnsi="Arial" w:cs="Arial"/>
        </w:rPr>
        <w:t xml:space="preserve"> </w:t>
      </w:r>
      <w:r w:rsidR="00756301">
        <w:rPr>
          <w:rFonts w:ascii="Arial" w:hAnsi="Arial" w:cs="Arial"/>
        </w:rPr>
        <w:t>requirement for reporting</w:t>
      </w:r>
      <w:r w:rsidR="009C5846" w:rsidRPr="00227B8F">
        <w:rPr>
          <w:rFonts w:ascii="Arial" w:hAnsi="Arial" w:cs="Arial"/>
        </w:rPr>
        <w:t xml:space="preserve"> </w:t>
      </w:r>
      <w:proofErr w:type="spellStart"/>
      <w:r w:rsidR="009C5846" w:rsidRPr="00227B8F">
        <w:rPr>
          <w:rFonts w:ascii="Arial" w:hAnsi="Arial" w:cs="Arial"/>
        </w:rPr>
        <w:t>PiPOT</w:t>
      </w:r>
      <w:proofErr w:type="spellEnd"/>
      <w:r w:rsidR="009C5846" w:rsidRPr="00227B8F">
        <w:rPr>
          <w:rFonts w:ascii="Arial" w:hAnsi="Arial" w:cs="Arial"/>
        </w:rPr>
        <w:t xml:space="preserve"> data</w:t>
      </w:r>
      <w:r w:rsidR="0061687F" w:rsidRPr="00227B8F">
        <w:rPr>
          <w:rFonts w:ascii="Arial" w:hAnsi="Arial" w:cs="Arial"/>
        </w:rPr>
        <w:t xml:space="preserve"> </w:t>
      </w:r>
      <w:r w:rsidR="00765112" w:rsidRPr="00227B8F">
        <w:rPr>
          <w:rFonts w:ascii="Arial" w:hAnsi="Arial" w:cs="Arial"/>
        </w:rPr>
        <w:t>in</w:t>
      </w:r>
      <w:r w:rsidR="00665418" w:rsidRPr="00227B8F">
        <w:rPr>
          <w:rFonts w:ascii="Arial" w:hAnsi="Arial" w:cs="Arial"/>
        </w:rPr>
        <w:t xml:space="preserve"> </w:t>
      </w:r>
      <w:r w:rsidR="00765112" w:rsidRPr="00227B8F">
        <w:rPr>
          <w:rFonts w:ascii="Arial" w:hAnsi="Arial" w:cs="Arial"/>
        </w:rPr>
        <w:t xml:space="preserve">the </w:t>
      </w:r>
      <w:r w:rsidR="009C5846" w:rsidRPr="00227B8F">
        <w:rPr>
          <w:rFonts w:ascii="Arial" w:hAnsi="Arial" w:cs="Arial"/>
        </w:rPr>
        <w:t xml:space="preserve">quarterly </w:t>
      </w:r>
      <w:r w:rsidR="0073367F" w:rsidRPr="00227B8F">
        <w:rPr>
          <w:rFonts w:ascii="Arial" w:hAnsi="Arial" w:cs="Arial"/>
        </w:rPr>
        <w:t xml:space="preserve">performance </w:t>
      </w:r>
      <w:r w:rsidR="003C5AD3" w:rsidRPr="00227B8F">
        <w:rPr>
          <w:rFonts w:ascii="Arial" w:hAnsi="Arial" w:cs="Arial"/>
        </w:rPr>
        <w:t>framework.</w:t>
      </w:r>
      <w:r w:rsidR="00084614" w:rsidRPr="00227B8F">
        <w:rPr>
          <w:rFonts w:ascii="Arial" w:hAnsi="Arial" w:cs="Arial"/>
        </w:rPr>
        <w:t xml:space="preserve"> </w:t>
      </w:r>
    </w:p>
    <w:p w14:paraId="538F5BC6" w14:textId="009AD340" w:rsidR="002323C2" w:rsidRPr="00227B8F" w:rsidRDefault="002323C2" w:rsidP="00526680">
      <w:pPr>
        <w:pStyle w:val="ListParagraph"/>
        <w:numPr>
          <w:ilvl w:val="0"/>
          <w:numId w:val="14"/>
        </w:numPr>
        <w:spacing w:line="360" w:lineRule="auto"/>
        <w:rPr>
          <w:rFonts w:ascii="Arial" w:hAnsi="Arial" w:cs="Arial"/>
        </w:rPr>
      </w:pPr>
      <w:r w:rsidRPr="00227B8F">
        <w:rPr>
          <w:rFonts w:ascii="Arial" w:hAnsi="Arial" w:cs="Arial"/>
        </w:rPr>
        <w:t>Review the</w:t>
      </w:r>
      <w:r w:rsidR="007479D0" w:rsidRPr="00227B8F">
        <w:rPr>
          <w:rFonts w:ascii="Arial" w:hAnsi="Arial" w:cs="Arial"/>
        </w:rPr>
        <w:t xml:space="preserve"> regional</w:t>
      </w:r>
      <w:r w:rsidRPr="00227B8F">
        <w:rPr>
          <w:rFonts w:ascii="Arial" w:hAnsi="Arial" w:cs="Arial"/>
        </w:rPr>
        <w:t xml:space="preserve"> </w:t>
      </w:r>
      <w:r w:rsidR="00564B78" w:rsidRPr="00227B8F">
        <w:rPr>
          <w:rFonts w:ascii="Arial" w:hAnsi="Arial" w:cs="Arial"/>
        </w:rPr>
        <w:t>M</w:t>
      </w:r>
      <w:r w:rsidR="00890676" w:rsidRPr="00227B8F">
        <w:rPr>
          <w:rFonts w:ascii="Arial" w:hAnsi="Arial" w:cs="Arial"/>
        </w:rPr>
        <w:t>ulti-</w:t>
      </w:r>
      <w:r w:rsidR="007479D0" w:rsidRPr="00227B8F">
        <w:rPr>
          <w:rFonts w:ascii="Arial" w:hAnsi="Arial" w:cs="Arial"/>
        </w:rPr>
        <w:t>A</w:t>
      </w:r>
      <w:r w:rsidR="00890676" w:rsidRPr="00227B8F">
        <w:rPr>
          <w:rFonts w:ascii="Arial" w:hAnsi="Arial" w:cs="Arial"/>
        </w:rPr>
        <w:t>gency</w:t>
      </w:r>
      <w:r w:rsidRPr="00227B8F">
        <w:rPr>
          <w:rFonts w:ascii="Arial" w:hAnsi="Arial" w:cs="Arial"/>
        </w:rPr>
        <w:t xml:space="preserve"> </w:t>
      </w:r>
      <w:r w:rsidR="00890676" w:rsidRPr="00227B8F">
        <w:rPr>
          <w:rFonts w:ascii="Arial" w:hAnsi="Arial" w:cs="Arial"/>
        </w:rPr>
        <w:t xml:space="preserve">Referral Form </w:t>
      </w:r>
      <w:r w:rsidR="007479D0" w:rsidRPr="00227B8F">
        <w:rPr>
          <w:rFonts w:ascii="Arial" w:hAnsi="Arial" w:cs="Arial"/>
        </w:rPr>
        <w:t xml:space="preserve">(MARF) </w:t>
      </w:r>
      <w:r w:rsidR="00890676" w:rsidRPr="00227B8F">
        <w:rPr>
          <w:rFonts w:ascii="Arial" w:hAnsi="Arial" w:cs="Arial"/>
        </w:rPr>
        <w:t xml:space="preserve">to ensure compatibility with </w:t>
      </w:r>
      <w:proofErr w:type="spellStart"/>
      <w:r w:rsidR="00890676" w:rsidRPr="00227B8F">
        <w:rPr>
          <w:rFonts w:ascii="Arial" w:hAnsi="Arial" w:cs="Arial"/>
        </w:rPr>
        <w:t>PiPOT</w:t>
      </w:r>
      <w:proofErr w:type="spellEnd"/>
      <w:r w:rsidR="00890676" w:rsidRPr="00227B8F">
        <w:rPr>
          <w:rFonts w:ascii="Arial" w:hAnsi="Arial" w:cs="Arial"/>
        </w:rPr>
        <w:t xml:space="preserve"> </w:t>
      </w:r>
      <w:r w:rsidR="00F64D48" w:rsidRPr="00227B8F">
        <w:rPr>
          <w:rFonts w:ascii="Arial" w:hAnsi="Arial" w:cs="Arial"/>
        </w:rPr>
        <w:t>concerns</w:t>
      </w:r>
      <w:r w:rsidR="006B6A61" w:rsidRPr="00227B8F">
        <w:rPr>
          <w:rFonts w:ascii="Arial" w:hAnsi="Arial" w:cs="Arial"/>
        </w:rPr>
        <w:t>.</w:t>
      </w:r>
    </w:p>
    <w:p w14:paraId="31D02A8B" w14:textId="085A9D35" w:rsidR="003C5AD3" w:rsidRPr="00227B8F" w:rsidRDefault="003C5AD3" w:rsidP="00526680">
      <w:pPr>
        <w:pStyle w:val="ListParagraph"/>
        <w:numPr>
          <w:ilvl w:val="0"/>
          <w:numId w:val="14"/>
        </w:numPr>
        <w:spacing w:line="360" w:lineRule="auto"/>
        <w:rPr>
          <w:rFonts w:ascii="Arial" w:hAnsi="Arial" w:cs="Arial"/>
        </w:rPr>
      </w:pPr>
      <w:r w:rsidRPr="00227B8F">
        <w:rPr>
          <w:rFonts w:ascii="Arial" w:hAnsi="Arial" w:cs="Arial"/>
        </w:rPr>
        <w:t xml:space="preserve">Conduct a regional audit </w:t>
      </w:r>
      <w:r w:rsidR="00670922" w:rsidRPr="00227B8F">
        <w:rPr>
          <w:rFonts w:ascii="Arial" w:hAnsi="Arial" w:cs="Arial"/>
        </w:rPr>
        <w:t xml:space="preserve">to identify </w:t>
      </w:r>
      <w:r w:rsidR="002A343B" w:rsidRPr="00227B8F">
        <w:rPr>
          <w:rFonts w:ascii="Arial" w:hAnsi="Arial" w:cs="Arial"/>
        </w:rPr>
        <w:t xml:space="preserve">partner agency employees </w:t>
      </w:r>
      <w:r w:rsidR="00735475">
        <w:rPr>
          <w:rFonts w:ascii="Arial" w:hAnsi="Arial" w:cs="Arial"/>
        </w:rPr>
        <w:t>involved in the</w:t>
      </w:r>
      <w:r w:rsidR="005E30D8" w:rsidRPr="00227B8F">
        <w:rPr>
          <w:rFonts w:ascii="Arial" w:hAnsi="Arial" w:cs="Arial"/>
        </w:rPr>
        <w:t xml:space="preserve"> </w:t>
      </w:r>
      <w:proofErr w:type="spellStart"/>
      <w:r w:rsidR="00DD52D2" w:rsidRPr="00227B8F">
        <w:rPr>
          <w:rFonts w:ascii="Arial" w:hAnsi="Arial" w:cs="Arial"/>
        </w:rPr>
        <w:t>PiPOT</w:t>
      </w:r>
      <w:proofErr w:type="spellEnd"/>
      <w:r w:rsidR="00DD52D2" w:rsidRPr="00227B8F">
        <w:rPr>
          <w:rFonts w:ascii="Arial" w:hAnsi="Arial" w:cs="Arial"/>
        </w:rPr>
        <w:t xml:space="preserve"> </w:t>
      </w:r>
      <w:r w:rsidR="00DC0E03" w:rsidRPr="00227B8F">
        <w:rPr>
          <w:rFonts w:ascii="Arial" w:hAnsi="Arial" w:cs="Arial"/>
        </w:rPr>
        <w:t>procedures.</w:t>
      </w:r>
    </w:p>
    <w:p w14:paraId="4C05EC55" w14:textId="38F4678C" w:rsidR="00084614" w:rsidRPr="00227B8F" w:rsidRDefault="00564B78" w:rsidP="00526680">
      <w:pPr>
        <w:pStyle w:val="ListParagraph"/>
        <w:numPr>
          <w:ilvl w:val="0"/>
          <w:numId w:val="14"/>
        </w:numPr>
        <w:spacing w:line="360" w:lineRule="auto"/>
        <w:rPr>
          <w:rFonts w:ascii="Arial" w:hAnsi="Arial" w:cs="Arial"/>
        </w:rPr>
      </w:pPr>
      <w:r w:rsidRPr="00227B8F">
        <w:rPr>
          <w:rFonts w:ascii="Arial" w:hAnsi="Arial" w:cs="Arial"/>
        </w:rPr>
        <w:t>Produce</w:t>
      </w:r>
      <w:r w:rsidR="00084614" w:rsidRPr="00227B8F">
        <w:rPr>
          <w:rFonts w:ascii="Arial" w:hAnsi="Arial" w:cs="Arial"/>
        </w:rPr>
        <w:t xml:space="preserve"> </w:t>
      </w:r>
      <w:r w:rsidR="00E94504" w:rsidRPr="00227B8F">
        <w:rPr>
          <w:rFonts w:ascii="Arial" w:hAnsi="Arial" w:cs="Arial"/>
        </w:rPr>
        <w:t xml:space="preserve">easy read </w:t>
      </w:r>
      <w:r w:rsidR="00084614" w:rsidRPr="00227B8F">
        <w:rPr>
          <w:rFonts w:ascii="Arial" w:hAnsi="Arial" w:cs="Arial"/>
        </w:rPr>
        <w:t>stand-alone regional PIPOT gu</w:t>
      </w:r>
      <w:r w:rsidR="00511A1C">
        <w:rPr>
          <w:rFonts w:ascii="Arial" w:hAnsi="Arial" w:cs="Arial"/>
        </w:rPr>
        <w:t xml:space="preserve">idance </w:t>
      </w:r>
      <w:r w:rsidR="00A07517">
        <w:rPr>
          <w:rFonts w:ascii="Arial" w:hAnsi="Arial" w:cs="Arial"/>
        </w:rPr>
        <w:t xml:space="preserve">for Mid and West Wales Safeguarding Board </w:t>
      </w:r>
      <w:r w:rsidR="008D576B">
        <w:rPr>
          <w:rFonts w:ascii="Arial" w:hAnsi="Arial" w:cs="Arial"/>
        </w:rPr>
        <w:t>website</w:t>
      </w:r>
      <w:r w:rsidR="00DD52D2" w:rsidRPr="00227B8F">
        <w:rPr>
          <w:rFonts w:ascii="Arial" w:hAnsi="Arial" w:cs="Arial"/>
        </w:rPr>
        <w:t>.</w:t>
      </w:r>
    </w:p>
    <w:p w14:paraId="4AB6AC68" w14:textId="6415512A" w:rsidR="00C40068" w:rsidRPr="00227B8F" w:rsidRDefault="000224A7" w:rsidP="00526680">
      <w:pPr>
        <w:pStyle w:val="ListParagraph"/>
        <w:numPr>
          <w:ilvl w:val="0"/>
          <w:numId w:val="14"/>
        </w:numPr>
        <w:spacing w:line="360" w:lineRule="auto"/>
        <w:rPr>
          <w:rFonts w:ascii="Arial" w:hAnsi="Arial" w:cs="Arial"/>
        </w:rPr>
      </w:pPr>
      <w:r w:rsidRPr="00227B8F">
        <w:rPr>
          <w:rFonts w:ascii="Arial" w:hAnsi="Arial" w:cs="Arial"/>
        </w:rPr>
        <w:t>Identify L</w:t>
      </w:r>
      <w:r w:rsidR="00C40068" w:rsidRPr="00227B8F">
        <w:rPr>
          <w:rFonts w:ascii="Arial" w:hAnsi="Arial" w:cs="Arial"/>
        </w:rPr>
        <w:t>ocal</w:t>
      </w:r>
      <w:r w:rsidR="00965B23" w:rsidRPr="00227B8F">
        <w:rPr>
          <w:rFonts w:ascii="Arial" w:hAnsi="Arial" w:cs="Arial"/>
        </w:rPr>
        <w:t xml:space="preserve"> Authority Designated </w:t>
      </w:r>
      <w:r w:rsidR="00C40068" w:rsidRPr="00227B8F">
        <w:rPr>
          <w:rFonts w:ascii="Arial" w:hAnsi="Arial" w:cs="Arial"/>
        </w:rPr>
        <w:t>Officer</w:t>
      </w:r>
      <w:r w:rsidR="00965B23" w:rsidRPr="00227B8F">
        <w:rPr>
          <w:rFonts w:ascii="Arial" w:hAnsi="Arial" w:cs="Arial"/>
        </w:rPr>
        <w:t xml:space="preserve"> in each local authority </w:t>
      </w:r>
      <w:r w:rsidR="00C40068" w:rsidRPr="00227B8F">
        <w:rPr>
          <w:rFonts w:ascii="Arial" w:hAnsi="Arial" w:cs="Arial"/>
        </w:rPr>
        <w:t xml:space="preserve">and communicate via </w:t>
      </w:r>
      <w:r w:rsidR="00A44089" w:rsidRPr="00227B8F">
        <w:rPr>
          <w:rFonts w:ascii="Arial" w:hAnsi="Arial" w:cs="Arial"/>
        </w:rPr>
        <w:t xml:space="preserve">MWWRSB </w:t>
      </w:r>
      <w:r w:rsidR="00DC0E03" w:rsidRPr="00227B8F">
        <w:rPr>
          <w:rFonts w:ascii="Arial" w:hAnsi="Arial" w:cs="Arial"/>
        </w:rPr>
        <w:t>website.</w:t>
      </w:r>
    </w:p>
    <w:p w14:paraId="3E04719E" w14:textId="64E7F911" w:rsidR="00E63685" w:rsidRDefault="00E63685" w:rsidP="00526680">
      <w:pPr>
        <w:pStyle w:val="ListParagraph"/>
        <w:numPr>
          <w:ilvl w:val="0"/>
          <w:numId w:val="14"/>
        </w:numPr>
        <w:spacing w:line="360" w:lineRule="auto"/>
        <w:rPr>
          <w:rFonts w:ascii="Arial" w:hAnsi="Arial" w:cs="Arial"/>
        </w:rPr>
      </w:pPr>
      <w:r w:rsidRPr="00227B8F">
        <w:rPr>
          <w:rFonts w:ascii="Arial" w:hAnsi="Arial" w:cs="Arial"/>
        </w:rPr>
        <w:t xml:space="preserve">Produce regional guidance for </w:t>
      </w:r>
      <w:r w:rsidR="00FD3134" w:rsidRPr="00227B8F">
        <w:rPr>
          <w:rFonts w:ascii="Arial" w:hAnsi="Arial" w:cs="Arial"/>
        </w:rPr>
        <w:t xml:space="preserve">employers and others attending </w:t>
      </w:r>
      <w:proofErr w:type="spellStart"/>
      <w:r w:rsidR="00FD3134" w:rsidRPr="00227B8F">
        <w:rPr>
          <w:rFonts w:ascii="Arial" w:hAnsi="Arial" w:cs="Arial"/>
        </w:rPr>
        <w:t>PiPOT</w:t>
      </w:r>
      <w:proofErr w:type="spellEnd"/>
      <w:r w:rsidR="00FD3134" w:rsidRPr="00227B8F">
        <w:rPr>
          <w:rFonts w:ascii="Arial" w:hAnsi="Arial" w:cs="Arial"/>
        </w:rPr>
        <w:t xml:space="preserve"> meetings.</w:t>
      </w:r>
    </w:p>
    <w:p w14:paraId="69961A9A" w14:textId="36718BD6" w:rsidR="0097383E" w:rsidRPr="00227B8F" w:rsidRDefault="0097383E" w:rsidP="00526680">
      <w:pPr>
        <w:pStyle w:val="ListParagraph"/>
        <w:numPr>
          <w:ilvl w:val="0"/>
          <w:numId w:val="14"/>
        </w:numPr>
        <w:spacing w:line="360" w:lineRule="auto"/>
        <w:rPr>
          <w:rFonts w:ascii="Arial" w:hAnsi="Arial" w:cs="Arial"/>
        </w:rPr>
      </w:pPr>
      <w:r>
        <w:rPr>
          <w:rFonts w:ascii="Arial" w:hAnsi="Arial" w:cs="Arial"/>
        </w:rPr>
        <w:t xml:space="preserve">To agree and adopt consistent terminology for the </w:t>
      </w:r>
      <w:proofErr w:type="spellStart"/>
      <w:r>
        <w:rPr>
          <w:rFonts w:ascii="Arial" w:hAnsi="Arial" w:cs="Arial"/>
        </w:rPr>
        <w:t>PiPOT</w:t>
      </w:r>
      <w:proofErr w:type="spellEnd"/>
      <w:r>
        <w:rPr>
          <w:rFonts w:ascii="Arial" w:hAnsi="Arial" w:cs="Arial"/>
        </w:rPr>
        <w:t xml:space="preserve"> procedures</w:t>
      </w:r>
      <w:r w:rsidR="00FD3D8E">
        <w:rPr>
          <w:rFonts w:ascii="Arial" w:hAnsi="Arial" w:cs="Arial"/>
        </w:rPr>
        <w:t>.</w:t>
      </w:r>
    </w:p>
    <w:p w14:paraId="69C0C673" w14:textId="0B17BEBC" w:rsidR="00CD55DE" w:rsidRPr="00A61FB7" w:rsidRDefault="00CD55DE" w:rsidP="0010548E">
      <w:pPr>
        <w:spacing w:line="360" w:lineRule="auto"/>
        <w:rPr>
          <w:rFonts w:ascii="Arial" w:hAnsi="Arial" w:cs="Arial"/>
          <w:b/>
          <w:bCs/>
        </w:rPr>
      </w:pPr>
      <w:r w:rsidRPr="00A61FB7">
        <w:rPr>
          <w:rFonts w:ascii="Arial" w:hAnsi="Arial" w:cs="Arial"/>
          <w:b/>
          <w:bCs/>
        </w:rPr>
        <w:t>W</w:t>
      </w:r>
      <w:r w:rsidR="00B745FA" w:rsidRPr="00A61FB7">
        <w:rPr>
          <w:rFonts w:ascii="Arial" w:hAnsi="Arial" w:cs="Arial"/>
          <w:b/>
          <w:bCs/>
        </w:rPr>
        <w:t>ales Safeguarding Procedures Board</w:t>
      </w:r>
    </w:p>
    <w:p w14:paraId="0BBD0E1E" w14:textId="38EE7726" w:rsidR="00EC663E" w:rsidRPr="00227B8F" w:rsidRDefault="00DB3F16" w:rsidP="00526680">
      <w:pPr>
        <w:pStyle w:val="ListParagraph"/>
        <w:numPr>
          <w:ilvl w:val="0"/>
          <w:numId w:val="15"/>
        </w:numPr>
        <w:spacing w:line="360" w:lineRule="auto"/>
        <w:rPr>
          <w:rFonts w:ascii="Arial" w:hAnsi="Arial" w:cs="Arial"/>
        </w:rPr>
      </w:pPr>
      <w:r w:rsidRPr="00227B8F">
        <w:rPr>
          <w:rFonts w:ascii="Arial" w:hAnsi="Arial" w:cs="Arial"/>
        </w:rPr>
        <w:t xml:space="preserve">To </w:t>
      </w:r>
      <w:r w:rsidR="00C40E6A" w:rsidRPr="00227B8F">
        <w:rPr>
          <w:rFonts w:ascii="Arial" w:hAnsi="Arial" w:cs="Arial"/>
        </w:rPr>
        <w:t xml:space="preserve">consult further on the </w:t>
      </w:r>
      <w:r w:rsidR="00EC663E" w:rsidRPr="00227B8F">
        <w:rPr>
          <w:rFonts w:ascii="Arial" w:hAnsi="Arial" w:cs="Arial"/>
        </w:rPr>
        <w:t xml:space="preserve">content of </w:t>
      </w:r>
      <w:r w:rsidRPr="00227B8F">
        <w:rPr>
          <w:rFonts w:ascii="Arial" w:hAnsi="Arial" w:cs="Arial"/>
        </w:rPr>
        <w:t xml:space="preserve">the </w:t>
      </w:r>
      <w:r w:rsidR="00A62AE6" w:rsidRPr="00227B8F">
        <w:rPr>
          <w:rFonts w:ascii="Arial" w:hAnsi="Arial" w:cs="Arial"/>
        </w:rPr>
        <w:t>Wales Safeguarding Procedures</w:t>
      </w:r>
      <w:r w:rsidR="007B020B" w:rsidRPr="00227B8F">
        <w:rPr>
          <w:rFonts w:ascii="Arial" w:hAnsi="Arial" w:cs="Arial"/>
        </w:rPr>
        <w:t xml:space="preserve"> (section 5)</w:t>
      </w:r>
      <w:r w:rsidR="00C40E6A" w:rsidRPr="00227B8F">
        <w:rPr>
          <w:rFonts w:ascii="Arial" w:hAnsi="Arial" w:cs="Arial"/>
        </w:rPr>
        <w:t xml:space="preserve"> </w:t>
      </w:r>
      <w:r w:rsidR="00EC663E" w:rsidRPr="00227B8F">
        <w:rPr>
          <w:rFonts w:ascii="Arial" w:hAnsi="Arial" w:cs="Arial"/>
        </w:rPr>
        <w:t xml:space="preserve">to ensure </w:t>
      </w:r>
      <w:r w:rsidR="009D41BB" w:rsidRPr="00227B8F">
        <w:rPr>
          <w:rFonts w:ascii="Arial" w:hAnsi="Arial" w:cs="Arial"/>
        </w:rPr>
        <w:t xml:space="preserve">areas of </w:t>
      </w:r>
      <w:r w:rsidR="00F175BC" w:rsidRPr="00227B8F">
        <w:rPr>
          <w:rFonts w:ascii="Arial" w:hAnsi="Arial" w:cs="Arial"/>
        </w:rPr>
        <w:t>operational challenge</w:t>
      </w:r>
      <w:r w:rsidR="00410EE5">
        <w:rPr>
          <w:rFonts w:ascii="Arial" w:hAnsi="Arial" w:cs="Arial"/>
        </w:rPr>
        <w:t>/confusion</w:t>
      </w:r>
      <w:r w:rsidR="00F175BC" w:rsidRPr="00227B8F">
        <w:rPr>
          <w:rFonts w:ascii="Arial" w:hAnsi="Arial" w:cs="Arial"/>
        </w:rPr>
        <w:t xml:space="preserve"> are </w:t>
      </w:r>
      <w:r w:rsidR="005009D4" w:rsidRPr="00227B8F">
        <w:rPr>
          <w:rFonts w:ascii="Arial" w:hAnsi="Arial" w:cs="Arial"/>
        </w:rPr>
        <w:t>strengthened.</w:t>
      </w:r>
    </w:p>
    <w:p w14:paraId="281B04DA" w14:textId="77777777" w:rsidR="000A1155" w:rsidRPr="000A1155" w:rsidRDefault="000A1155" w:rsidP="00526680">
      <w:pPr>
        <w:pStyle w:val="ListParagraph"/>
        <w:numPr>
          <w:ilvl w:val="0"/>
          <w:numId w:val="15"/>
        </w:numPr>
        <w:spacing w:line="360" w:lineRule="auto"/>
        <w:rPr>
          <w:rFonts w:ascii="Arial" w:hAnsi="Arial" w:cs="Arial"/>
          <w:b/>
          <w:bCs/>
        </w:rPr>
      </w:pPr>
      <w:r w:rsidRPr="000A1155">
        <w:rPr>
          <w:rFonts w:ascii="Arial" w:hAnsi="Arial" w:cs="Arial"/>
        </w:rPr>
        <w:t>To introduce</w:t>
      </w:r>
      <w:r w:rsidR="00C40E6A" w:rsidRPr="000A1155">
        <w:rPr>
          <w:rFonts w:ascii="Arial" w:hAnsi="Arial" w:cs="Arial"/>
        </w:rPr>
        <w:t xml:space="preserve"> pointers for practice for key area. </w:t>
      </w:r>
      <w:r w:rsidR="00A62AE6" w:rsidRPr="000A1155">
        <w:rPr>
          <w:rFonts w:ascii="Arial" w:hAnsi="Arial" w:cs="Arial"/>
        </w:rPr>
        <w:t xml:space="preserve"> </w:t>
      </w:r>
    </w:p>
    <w:p w14:paraId="6C634D9F" w14:textId="5EDDE620" w:rsidR="00E94504" w:rsidRPr="00F674C8" w:rsidRDefault="00C87743" w:rsidP="00F674C8">
      <w:pPr>
        <w:spacing w:line="360" w:lineRule="auto"/>
        <w:rPr>
          <w:rFonts w:ascii="Arial" w:hAnsi="Arial" w:cs="Arial"/>
          <w:b/>
          <w:bCs/>
        </w:rPr>
      </w:pPr>
      <w:r w:rsidRPr="00F674C8">
        <w:rPr>
          <w:rFonts w:ascii="Arial" w:hAnsi="Arial" w:cs="Arial"/>
          <w:b/>
          <w:bCs/>
        </w:rPr>
        <w:t xml:space="preserve"> </w:t>
      </w:r>
      <w:r w:rsidR="007753E5" w:rsidRPr="00F674C8">
        <w:rPr>
          <w:rFonts w:ascii="Arial" w:hAnsi="Arial" w:cs="Arial"/>
          <w:b/>
          <w:bCs/>
        </w:rPr>
        <w:t>National Independent Safeguarding Board</w:t>
      </w:r>
    </w:p>
    <w:p w14:paraId="35B0060F" w14:textId="0D73A358" w:rsidR="00E94504" w:rsidRPr="00227B8F" w:rsidRDefault="00410D05" w:rsidP="00526680">
      <w:pPr>
        <w:pStyle w:val="ListParagraph"/>
        <w:numPr>
          <w:ilvl w:val="0"/>
          <w:numId w:val="16"/>
        </w:numPr>
        <w:spacing w:line="360" w:lineRule="auto"/>
        <w:rPr>
          <w:rFonts w:ascii="Arial" w:hAnsi="Arial" w:cs="Arial"/>
        </w:rPr>
      </w:pPr>
      <w:r w:rsidRPr="00227B8F">
        <w:rPr>
          <w:rFonts w:ascii="Arial" w:hAnsi="Arial" w:cs="Arial"/>
        </w:rPr>
        <w:lastRenderedPageBreak/>
        <w:t>Consider e</w:t>
      </w:r>
      <w:r w:rsidR="00E94504" w:rsidRPr="00227B8F">
        <w:rPr>
          <w:rFonts w:ascii="Arial" w:hAnsi="Arial" w:cs="Arial"/>
        </w:rPr>
        <w:t>stablish</w:t>
      </w:r>
      <w:r w:rsidRPr="00227B8F">
        <w:rPr>
          <w:rFonts w:ascii="Arial" w:hAnsi="Arial" w:cs="Arial"/>
        </w:rPr>
        <w:t>ing</w:t>
      </w:r>
      <w:r w:rsidR="00E94504" w:rsidRPr="00227B8F">
        <w:rPr>
          <w:rFonts w:ascii="Arial" w:hAnsi="Arial" w:cs="Arial"/>
        </w:rPr>
        <w:t xml:space="preserve"> a LADO network </w:t>
      </w:r>
      <w:r w:rsidR="00136BBE" w:rsidRPr="00227B8F">
        <w:rPr>
          <w:rFonts w:ascii="Arial" w:hAnsi="Arial" w:cs="Arial"/>
        </w:rPr>
        <w:t xml:space="preserve">to ensure regular sharing of information and </w:t>
      </w:r>
      <w:r w:rsidR="00D27F9D" w:rsidRPr="00227B8F">
        <w:rPr>
          <w:rFonts w:ascii="Arial" w:hAnsi="Arial" w:cs="Arial"/>
        </w:rPr>
        <w:t xml:space="preserve">good practice and the </w:t>
      </w:r>
      <w:r w:rsidR="00136BBE" w:rsidRPr="00227B8F">
        <w:rPr>
          <w:rFonts w:ascii="Arial" w:hAnsi="Arial" w:cs="Arial"/>
        </w:rPr>
        <w:t xml:space="preserve">development </w:t>
      </w:r>
      <w:r w:rsidRPr="00227B8F">
        <w:rPr>
          <w:rFonts w:ascii="Arial" w:hAnsi="Arial" w:cs="Arial"/>
        </w:rPr>
        <w:t>of consistent</w:t>
      </w:r>
      <w:r w:rsidR="00136BBE" w:rsidRPr="00227B8F">
        <w:rPr>
          <w:rFonts w:ascii="Arial" w:hAnsi="Arial" w:cs="Arial"/>
        </w:rPr>
        <w:t xml:space="preserve"> </w:t>
      </w:r>
      <w:r w:rsidR="002049EB" w:rsidRPr="00227B8F">
        <w:rPr>
          <w:rFonts w:ascii="Arial" w:hAnsi="Arial" w:cs="Arial"/>
        </w:rPr>
        <w:t>resources</w:t>
      </w:r>
      <w:r w:rsidR="00C3371D" w:rsidRPr="00227B8F">
        <w:rPr>
          <w:rFonts w:ascii="Arial" w:hAnsi="Arial" w:cs="Arial"/>
        </w:rPr>
        <w:t>.</w:t>
      </w:r>
    </w:p>
    <w:p w14:paraId="20EDB411" w14:textId="0A54822C" w:rsidR="00A04B70" w:rsidRDefault="00D0596E" w:rsidP="00526680">
      <w:pPr>
        <w:pStyle w:val="ListParagraph"/>
        <w:numPr>
          <w:ilvl w:val="0"/>
          <w:numId w:val="16"/>
        </w:numPr>
        <w:spacing w:line="360" w:lineRule="auto"/>
        <w:rPr>
          <w:rFonts w:ascii="Arial" w:hAnsi="Arial" w:cs="Arial"/>
        </w:rPr>
      </w:pPr>
      <w:r w:rsidRPr="00227B8F">
        <w:rPr>
          <w:rFonts w:ascii="Arial" w:hAnsi="Arial" w:cs="Arial"/>
        </w:rPr>
        <w:t>Consider creating a repository for Child or Adult Practice Reviews involving Persons in a Position of Trust</w:t>
      </w:r>
      <w:r w:rsidR="00CD143E" w:rsidRPr="00227B8F">
        <w:rPr>
          <w:rFonts w:ascii="Arial" w:hAnsi="Arial" w:cs="Arial"/>
        </w:rPr>
        <w:t xml:space="preserve"> for ease of shared </w:t>
      </w:r>
      <w:proofErr w:type="gramStart"/>
      <w:r w:rsidR="00CD143E" w:rsidRPr="00227B8F">
        <w:rPr>
          <w:rFonts w:ascii="Arial" w:hAnsi="Arial" w:cs="Arial"/>
        </w:rPr>
        <w:t>learning</w:t>
      </w:r>
      <w:proofErr w:type="gramEnd"/>
    </w:p>
    <w:p w14:paraId="417739DF" w14:textId="2CFCE30F" w:rsidR="00A80CE0" w:rsidRPr="00227B8F" w:rsidRDefault="00A80CE0" w:rsidP="00526680">
      <w:pPr>
        <w:pStyle w:val="ListParagraph"/>
        <w:numPr>
          <w:ilvl w:val="0"/>
          <w:numId w:val="16"/>
        </w:numPr>
        <w:spacing w:line="360" w:lineRule="auto"/>
        <w:rPr>
          <w:rFonts w:ascii="Arial" w:hAnsi="Arial" w:cs="Arial"/>
        </w:rPr>
      </w:pPr>
      <w:r>
        <w:rPr>
          <w:rFonts w:ascii="Arial" w:hAnsi="Arial" w:cs="Arial"/>
        </w:rPr>
        <w:t>Recommend to Welsh Government</w:t>
      </w:r>
      <w:r w:rsidR="00BC7AE1">
        <w:rPr>
          <w:rFonts w:ascii="Arial" w:hAnsi="Arial" w:cs="Arial"/>
        </w:rPr>
        <w:t xml:space="preserve"> the</w:t>
      </w:r>
      <w:r>
        <w:rPr>
          <w:rFonts w:ascii="Arial" w:hAnsi="Arial" w:cs="Arial"/>
        </w:rPr>
        <w:t xml:space="preserve"> mandatory reporting of </w:t>
      </w:r>
      <w:proofErr w:type="spellStart"/>
      <w:r>
        <w:rPr>
          <w:rFonts w:ascii="Arial" w:hAnsi="Arial" w:cs="Arial"/>
        </w:rPr>
        <w:t>PiPOT</w:t>
      </w:r>
      <w:proofErr w:type="spellEnd"/>
      <w:r>
        <w:rPr>
          <w:rFonts w:ascii="Arial" w:hAnsi="Arial" w:cs="Arial"/>
        </w:rPr>
        <w:t xml:space="preserve"> </w:t>
      </w:r>
      <w:proofErr w:type="gramStart"/>
      <w:r>
        <w:rPr>
          <w:rFonts w:ascii="Arial" w:hAnsi="Arial" w:cs="Arial"/>
        </w:rPr>
        <w:t>data</w:t>
      </w:r>
      <w:proofErr w:type="gramEnd"/>
    </w:p>
    <w:p w14:paraId="780B2615" w14:textId="77777777" w:rsidR="00CB4CA2" w:rsidRPr="00CB4CA2" w:rsidRDefault="00CB4CA2" w:rsidP="00CB4CA2">
      <w:pPr>
        <w:spacing w:line="360" w:lineRule="auto"/>
        <w:rPr>
          <w:rFonts w:ascii="Arial" w:hAnsi="Arial" w:cs="Arial"/>
          <w:b/>
          <w:bCs/>
        </w:rPr>
      </w:pPr>
      <w:r w:rsidRPr="00CB4CA2">
        <w:rPr>
          <w:rFonts w:ascii="Arial" w:hAnsi="Arial" w:cs="Arial"/>
          <w:b/>
          <w:bCs/>
        </w:rPr>
        <w:t>Reflection on learning</w:t>
      </w:r>
    </w:p>
    <w:p w14:paraId="5EC0F21B" w14:textId="77777777" w:rsidR="00CB4CA2" w:rsidRPr="00D85737" w:rsidRDefault="00CB4CA2" w:rsidP="00D85737">
      <w:pPr>
        <w:spacing w:line="360" w:lineRule="auto"/>
        <w:rPr>
          <w:rFonts w:ascii="Arial" w:hAnsi="Arial" w:cs="Arial"/>
        </w:rPr>
      </w:pPr>
      <w:r w:rsidRPr="00D85737">
        <w:rPr>
          <w:rFonts w:ascii="Arial" w:hAnsi="Arial" w:cs="Arial"/>
        </w:rPr>
        <w:t xml:space="preserve">The results of the research highlighted that as anticipated this is an area of safeguarding practice that is growing in volume and complexity. It highlighted the challenges of working with processes and procedures that are ambiguous and open to interpretation. It further evidenced the enormity of achieving consistency within a multi-agency system with 6 different agencies on a large geographical footprint. </w:t>
      </w:r>
    </w:p>
    <w:p w14:paraId="65F43A07" w14:textId="35538833" w:rsidR="00105475" w:rsidRPr="00D85737" w:rsidRDefault="00105475" w:rsidP="00105475">
      <w:pPr>
        <w:spacing w:line="360" w:lineRule="auto"/>
        <w:rPr>
          <w:rFonts w:ascii="Arial" w:hAnsi="Arial" w:cs="Arial"/>
        </w:rPr>
      </w:pPr>
      <w:r w:rsidRPr="00D85737">
        <w:rPr>
          <w:rFonts w:ascii="Arial" w:hAnsi="Arial" w:cs="Arial"/>
        </w:rPr>
        <w:t xml:space="preserve">The research methods chosen and the operational demands on practitioners at the </w:t>
      </w:r>
      <w:r>
        <w:rPr>
          <w:rFonts w:ascii="Arial" w:hAnsi="Arial" w:cs="Arial"/>
        </w:rPr>
        <w:t xml:space="preserve">time </w:t>
      </w:r>
      <w:r w:rsidRPr="00D85737">
        <w:rPr>
          <w:rFonts w:ascii="Arial" w:hAnsi="Arial" w:cs="Arial"/>
        </w:rPr>
        <w:t xml:space="preserve">were not as conducive to this study as first anticipated. </w:t>
      </w:r>
      <w:r>
        <w:rPr>
          <w:rFonts w:ascii="Arial" w:hAnsi="Arial" w:cs="Arial"/>
        </w:rPr>
        <w:t xml:space="preserve">This has resulted in </w:t>
      </w:r>
      <w:r w:rsidR="00151D2D">
        <w:rPr>
          <w:rFonts w:ascii="Arial" w:hAnsi="Arial" w:cs="Arial"/>
        </w:rPr>
        <w:t xml:space="preserve">research data that is rich in quality but difficult to analyse and compare. I have learned to </w:t>
      </w:r>
      <w:r w:rsidR="00E15BB3">
        <w:rPr>
          <w:rFonts w:ascii="Arial" w:hAnsi="Arial" w:cs="Arial"/>
        </w:rPr>
        <w:t xml:space="preserve">consider this in future </w:t>
      </w:r>
      <w:r w:rsidR="00151D2D">
        <w:rPr>
          <w:rFonts w:ascii="Arial" w:hAnsi="Arial" w:cs="Arial"/>
        </w:rPr>
        <w:t>apply a more rigorous approach to further research in this area.</w:t>
      </w:r>
      <w:r w:rsidR="00B21DF5">
        <w:rPr>
          <w:rFonts w:ascii="Arial" w:hAnsi="Arial" w:cs="Arial"/>
        </w:rPr>
        <w:t xml:space="preserve"> I have </w:t>
      </w:r>
      <w:r w:rsidR="00DA04A6">
        <w:rPr>
          <w:rFonts w:ascii="Arial" w:hAnsi="Arial" w:cs="Arial"/>
        </w:rPr>
        <w:t xml:space="preserve">also </w:t>
      </w:r>
      <w:r w:rsidR="00B21DF5">
        <w:rPr>
          <w:rFonts w:ascii="Arial" w:hAnsi="Arial" w:cs="Arial"/>
        </w:rPr>
        <w:t xml:space="preserve">learned the benefits </w:t>
      </w:r>
      <w:r w:rsidR="00DA04A6">
        <w:rPr>
          <w:rFonts w:ascii="Arial" w:hAnsi="Arial" w:cs="Arial"/>
        </w:rPr>
        <w:t>of contextual decision making</w:t>
      </w:r>
      <w:r w:rsidR="007927E6">
        <w:rPr>
          <w:rFonts w:ascii="Arial" w:hAnsi="Arial" w:cs="Arial"/>
        </w:rPr>
        <w:t xml:space="preserve"> and will apply in practice</w:t>
      </w:r>
      <w:r w:rsidR="00DA04A6">
        <w:rPr>
          <w:rFonts w:ascii="Arial" w:hAnsi="Arial" w:cs="Arial"/>
        </w:rPr>
        <w:t>.</w:t>
      </w:r>
    </w:p>
    <w:p w14:paraId="219F5A9E" w14:textId="77777777" w:rsidR="00BA64D7" w:rsidRDefault="00BA64D7" w:rsidP="0010548E">
      <w:pPr>
        <w:spacing w:line="360" w:lineRule="auto"/>
        <w:rPr>
          <w:rFonts w:ascii="Arial" w:hAnsi="Arial" w:cs="Arial"/>
          <w:b/>
          <w:bCs/>
        </w:rPr>
      </w:pPr>
    </w:p>
    <w:p w14:paraId="6520A05D" w14:textId="2E26CD51" w:rsidR="009F2D43" w:rsidRPr="00CB4D1B" w:rsidRDefault="007927E6" w:rsidP="0010548E">
      <w:pPr>
        <w:spacing w:line="360" w:lineRule="auto"/>
        <w:rPr>
          <w:rFonts w:ascii="Arial" w:hAnsi="Arial" w:cs="Arial"/>
          <w:b/>
          <w:bCs/>
        </w:rPr>
      </w:pPr>
      <w:r>
        <w:rPr>
          <w:rFonts w:ascii="Arial" w:hAnsi="Arial" w:cs="Arial"/>
          <w:b/>
          <w:bCs/>
        </w:rPr>
        <w:t>P</w:t>
      </w:r>
      <w:r w:rsidR="009F2D43" w:rsidRPr="00CB4D1B">
        <w:rPr>
          <w:rFonts w:ascii="Arial" w:hAnsi="Arial" w:cs="Arial"/>
          <w:b/>
          <w:bCs/>
        </w:rPr>
        <w:t>otential for further study</w:t>
      </w:r>
    </w:p>
    <w:p w14:paraId="46D1BBA4" w14:textId="721FFE71" w:rsidR="009F2D43" w:rsidRDefault="00CB4D1B" w:rsidP="0010548E">
      <w:pPr>
        <w:spacing w:line="360" w:lineRule="auto"/>
        <w:rPr>
          <w:rFonts w:ascii="Arial" w:hAnsi="Arial" w:cs="Arial"/>
        </w:rPr>
      </w:pPr>
      <w:r>
        <w:rPr>
          <w:rFonts w:ascii="Arial" w:hAnsi="Arial" w:cs="Arial"/>
        </w:rPr>
        <w:t>The Wales Safeguarding Proce</w:t>
      </w:r>
      <w:r w:rsidR="00CC7B01">
        <w:rPr>
          <w:rFonts w:ascii="Arial" w:hAnsi="Arial" w:cs="Arial"/>
        </w:rPr>
        <w:t xml:space="preserve">dures repealed previous safeguarding </w:t>
      </w:r>
      <w:r w:rsidR="00461828">
        <w:rPr>
          <w:rFonts w:ascii="Arial" w:hAnsi="Arial" w:cs="Arial"/>
        </w:rPr>
        <w:t>procedures</w:t>
      </w:r>
      <w:r w:rsidR="00CC7B01">
        <w:rPr>
          <w:rFonts w:ascii="Arial" w:hAnsi="Arial" w:cs="Arial"/>
        </w:rPr>
        <w:t xml:space="preserve"> in Wales</w:t>
      </w:r>
      <w:r w:rsidR="005E3A39">
        <w:rPr>
          <w:rFonts w:ascii="Arial" w:hAnsi="Arial" w:cs="Arial"/>
        </w:rPr>
        <w:t xml:space="preserve"> and there is</w:t>
      </w:r>
      <w:r w:rsidR="00906D93">
        <w:rPr>
          <w:rFonts w:ascii="Arial" w:hAnsi="Arial" w:cs="Arial"/>
        </w:rPr>
        <w:t xml:space="preserve"> some evidence to suggest that this may not have </w:t>
      </w:r>
      <w:r w:rsidR="003F57F3">
        <w:rPr>
          <w:rFonts w:ascii="Arial" w:hAnsi="Arial" w:cs="Arial"/>
        </w:rPr>
        <w:t xml:space="preserve">achieved </w:t>
      </w:r>
      <w:r w:rsidR="00613D33">
        <w:rPr>
          <w:rFonts w:ascii="Arial" w:hAnsi="Arial" w:cs="Arial"/>
        </w:rPr>
        <w:t>the</w:t>
      </w:r>
      <w:r w:rsidR="005F7FD0">
        <w:rPr>
          <w:rFonts w:ascii="Arial" w:hAnsi="Arial" w:cs="Arial"/>
        </w:rPr>
        <w:t xml:space="preserve"> improvement</w:t>
      </w:r>
      <w:r w:rsidR="004624CD">
        <w:rPr>
          <w:rFonts w:ascii="Arial" w:hAnsi="Arial" w:cs="Arial"/>
        </w:rPr>
        <w:t>s and clarity</w:t>
      </w:r>
      <w:r w:rsidR="00DB2121">
        <w:rPr>
          <w:rFonts w:ascii="Arial" w:hAnsi="Arial" w:cs="Arial"/>
        </w:rPr>
        <w:t xml:space="preserve"> anticipated</w:t>
      </w:r>
      <w:r w:rsidR="005F7FD0">
        <w:rPr>
          <w:rFonts w:ascii="Arial" w:hAnsi="Arial" w:cs="Arial"/>
        </w:rPr>
        <w:t xml:space="preserve">. There is potential therefore </w:t>
      </w:r>
      <w:r w:rsidR="00546B23">
        <w:rPr>
          <w:rFonts w:ascii="Arial" w:hAnsi="Arial" w:cs="Arial"/>
        </w:rPr>
        <w:t xml:space="preserve">to </w:t>
      </w:r>
      <w:r w:rsidR="00D11A15">
        <w:rPr>
          <w:rFonts w:ascii="Arial" w:hAnsi="Arial" w:cs="Arial"/>
        </w:rPr>
        <w:t xml:space="preserve">review of the </w:t>
      </w:r>
      <w:r w:rsidR="00BD3AC3">
        <w:rPr>
          <w:rFonts w:ascii="Arial" w:hAnsi="Arial" w:cs="Arial"/>
        </w:rPr>
        <w:t>WSP to</w:t>
      </w:r>
      <w:r w:rsidR="00C31EFB">
        <w:rPr>
          <w:rFonts w:ascii="Arial" w:hAnsi="Arial" w:cs="Arial"/>
        </w:rPr>
        <w:t xml:space="preserve"> critically analyse </w:t>
      </w:r>
      <w:r w:rsidR="00B62F12">
        <w:rPr>
          <w:rFonts w:ascii="Arial" w:hAnsi="Arial" w:cs="Arial"/>
        </w:rPr>
        <w:t>its</w:t>
      </w:r>
      <w:r w:rsidR="00C31EFB">
        <w:rPr>
          <w:rFonts w:ascii="Arial" w:hAnsi="Arial" w:cs="Arial"/>
        </w:rPr>
        <w:t xml:space="preserve"> application in practice</w:t>
      </w:r>
      <w:r w:rsidR="00A35811">
        <w:rPr>
          <w:rFonts w:ascii="Arial" w:hAnsi="Arial" w:cs="Arial"/>
        </w:rPr>
        <w:t xml:space="preserve"> </w:t>
      </w:r>
      <w:r w:rsidR="002E158B">
        <w:rPr>
          <w:rFonts w:ascii="Arial" w:hAnsi="Arial" w:cs="Arial"/>
        </w:rPr>
        <w:t xml:space="preserve">and </w:t>
      </w:r>
      <w:r w:rsidR="00A35811">
        <w:rPr>
          <w:rFonts w:ascii="Arial" w:hAnsi="Arial" w:cs="Arial"/>
        </w:rPr>
        <w:t xml:space="preserve">to </w:t>
      </w:r>
      <w:r w:rsidR="00D11A15">
        <w:rPr>
          <w:rFonts w:ascii="Arial" w:hAnsi="Arial" w:cs="Arial"/>
        </w:rPr>
        <w:t>e</w:t>
      </w:r>
      <w:r w:rsidR="00D2791C">
        <w:rPr>
          <w:rFonts w:ascii="Arial" w:hAnsi="Arial" w:cs="Arial"/>
        </w:rPr>
        <w:t>nsure this has</w:t>
      </w:r>
      <w:r w:rsidR="00D11A15">
        <w:rPr>
          <w:rFonts w:ascii="Arial" w:hAnsi="Arial" w:cs="Arial"/>
        </w:rPr>
        <w:t xml:space="preserve"> been enhanced rather than impeded. </w:t>
      </w:r>
    </w:p>
    <w:p w14:paraId="2A2012FA" w14:textId="77777777" w:rsidR="00A446F1" w:rsidRDefault="00A446F1" w:rsidP="003C4B08">
      <w:pPr>
        <w:spacing w:line="360" w:lineRule="auto"/>
        <w:rPr>
          <w:rFonts w:ascii="Arial" w:hAnsi="Arial" w:cs="Arial"/>
        </w:rPr>
      </w:pPr>
    </w:p>
    <w:p w14:paraId="3678371C" w14:textId="77777777" w:rsidR="0093623A" w:rsidRDefault="0093623A" w:rsidP="003C4B08">
      <w:pPr>
        <w:spacing w:line="360" w:lineRule="auto"/>
        <w:rPr>
          <w:rFonts w:ascii="Arial" w:hAnsi="Arial" w:cs="Arial"/>
        </w:rPr>
      </w:pPr>
    </w:p>
    <w:p w14:paraId="70E3FC94" w14:textId="77777777" w:rsidR="0093623A" w:rsidRDefault="0093623A" w:rsidP="003C4B08">
      <w:pPr>
        <w:spacing w:line="360" w:lineRule="auto"/>
        <w:rPr>
          <w:rFonts w:ascii="Arial" w:hAnsi="Arial" w:cs="Arial"/>
        </w:rPr>
      </w:pPr>
    </w:p>
    <w:p w14:paraId="6D90AC08" w14:textId="77777777" w:rsidR="00B06F40" w:rsidRDefault="00B06F40" w:rsidP="003C4B08">
      <w:pPr>
        <w:spacing w:line="360" w:lineRule="auto"/>
        <w:rPr>
          <w:rFonts w:ascii="Arial" w:hAnsi="Arial" w:cs="Arial"/>
        </w:rPr>
      </w:pPr>
    </w:p>
    <w:p w14:paraId="305C652A" w14:textId="77777777" w:rsidR="00B06F40" w:rsidRDefault="00B06F40" w:rsidP="003C4B08">
      <w:pPr>
        <w:spacing w:line="360" w:lineRule="auto"/>
        <w:rPr>
          <w:rFonts w:ascii="Arial" w:hAnsi="Arial" w:cs="Arial"/>
        </w:rPr>
      </w:pPr>
    </w:p>
    <w:p w14:paraId="50E7828A" w14:textId="77777777" w:rsidR="00B06F40" w:rsidRDefault="00B06F40" w:rsidP="003C4B08">
      <w:pPr>
        <w:spacing w:line="360" w:lineRule="auto"/>
        <w:rPr>
          <w:rFonts w:ascii="Arial" w:hAnsi="Arial" w:cs="Arial"/>
        </w:rPr>
      </w:pPr>
    </w:p>
    <w:p w14:paraId="61990310" w14:textId="77777777" w:rsidR="00B06F40" w:rsidRDefault="00B06F40" w:rsidP="003C4B08">
      <w:pPr>
        <w:spacing w:line="360" w:lineRule="auto"/>
        <w:rPr>
          <w:rFonts w:ascii="Arial" w:hAnsi="Arial" w:cs="Arial"/>
        </w:rPr>
      </w:pPr>
    </w:p>
    <w:p w14:paraId="0C498978" w14:textId="77777777" w:rsidR="00B06F40" w:rsidRDefault="00B06F40" w:rsidP="003C4B08">
      <w:pPr>
        <w:spacing w:line="360" w:lineRule="auto"/>
        <w:rPr>
          <w:rFonts w:ascii="Arial" w:hAnsi="Arial" w:cs="Arial"/>
        </w:rPr>
      </w:pPr>
    </w:p>
    <w:p w14:paraId="286A1B39" w14:textId="77777777" w:rsidR="00B06F40" w:rsidRDefault="00B06F40" w:rsidP="003C4B08">
      <w:pPr>
        <w:spacing w:line="360" w:lineRule="auto"/>
        <w:rPr>
          <w:rFonts w:ascii="Arial" w:hAnsi="Arial" w:cs="Arial"/>
        </w:rPr>
      </w:pPr>
    </w:p>
    <w:p w14:paraId="53BB6204" w14:textId="77777777" w:rsidR="00B06F40" w:rsidRDefault="00B06F40" w:rsidP="003C4B08">
      <w:pPr>
        <w:spacing w:line="360" w:lineRule="auto"/>
        <w:rPr>
          <w:rFonts w:ascii="Arial" w:hAnsi="Arial" w:cs="Arial"/>
        </w:rPr>
      </w:pPr>
    </w:p>
    <w:p w14:paraId="26FC391F" w14:textId="77777777" w:rsidR="0093623A" w:rsidRDefault="0093623A" w:rsidP="003C4B08">
      <w:pPr>
        <w:spacing w:line="360" w:lineRule="auto"/>
        <w:rPr>
          <w:rFonts w:ascii="Arial" w:hAnsi="Arial" w:cs="Arial"/>
        </w:rPr>
      </w:pPr>
    </w:p>
    <w:p w14:paraId="5CE8DA3A" w14:textId="77777777" w:rsidR="0093623A" w:rsidRDefault="0093623A" w:rsidP="003C4B08">
      <w:pPr>
        <w:spacing w:line="360" w:lineRule="auto"/>
        <w:rPr>
          <w:rFonts w:ascii="Arial" w:hAnsi="Arial" w:cs="Arial"/>
        </w:rPr>
      </w:pPr>
    </w:p>
    <w:p w14:paraId="0F8FB1C7" w14:textId="77777777" w:rsidR="00CD431A" w:rsidRDefault="00CD431A" w:rsidP="003C4B08">
      <w:pPr>
        <w:spacing w:line="360" w:lineRule="auto"/>
        <w:rPr>
          <w:rFonts w:ascii="Arial" w:hAnsi="Arial" w:cs="Arial"/>
        </w:rPr>
      </w:pPr>
    </w:p>
    <w:p w14:paraId="27DF09F6" w14:textId="77777777" w:rsidR="00CD431A" w:rsidRDefault="00CD431A" w:rsidP="003C4B08">
      <w:pPr>
        <w:spacing w:line="360" w:lineRule="auto"/>
        <w:rPr>
          <w:rFonts w:ascii="Arial" w:hAnsi="Arial" w:cs="Arial"/>
        </w:rPr>
      </w:pPr>
    </w:p>
    <w:p w14:paraId="0A11A5F3" w14:textId="77777777" w:rsidR="00CD431A" w:rsidRDefault="00CD431A" w:rsidP="003C4B08">
      <w:pPr>
        <w:spacing w:line="360" w:lineRule="auto"/>
        <w:rPr>
          <w:rFonts w:ascii="Arial" w:hAnsi="Arial" w:cs="Arial"/>
        </w:rPr>
      </w:pPr>
    </w:p>
    <w:p w14:paraId="509BCC8B" w14:textId="77777777" w:rsidR="00CD431A" w:rsidRDefault="00CD431A" w:rsidP="003C4B08">
      <w:pPr>
        <w:spacing w:line="360" w:lineRule="auto"/>
        <w:rPr>
          <w:rFonts w:ascii="Arial" w:hAnsi="Arial" w:cs="Arial"/>
        </w:rPr>
      </w:pPr>
    </w:p>
    <w:p w14:paraId="1395FA9D" w14:textId="77777777" w:rsidR="00BA64D7" w:rsidRDefault="00BA64D7" w:rsidP="003C4B08">
      <w:pPr>
        <w:spacing w:line="360" w:lineRule="auto"/>
        <w:rPr>
          <w:rFonts w:ascii="Arial" w:hAnsi="Arial" w:cs="Arial"/>
        </w:rPr>
      </w:pPr>
    </w:p>
    <w:p w14:paraId="78C2C90D" w14:textId="77777777" w:rsidR="00BA64D7" w:rsidRDefault="00BA64D7" w:rsidP="003C4B08">
      <w:pPr>
        <w:spacing w:line="360" w:lineRule="auto"/>
        <w:rPr>
          <w:rFonts w:ascii="Arial" w:hAnsi="Arial" w:cs="Arial"/>
        </w:rPr>
      </w:pPr>
    </w:p>
    <w:p w14:paraId="48322414" w14:textId="77777777" w:rsidR="00770604" w:rsidRDefault="00770604" w:rsidP="003C4B08">
      <w:pPr>
        <w:spacing w:line="360" w:lineRule="auto"/>
        <w:rPr>
          <w:rFonts w:ascii="Arial" w:hAnsi="Arial" w:cs="Arial"/>
        </w:rPr>
      </w:pPr>
    </w:p>
    <w:p w14:paraId="5A5CB215" w14:textId="77777777" w:rsidR="00770604" w:rsidRDefault="00770604" w:rsidP="003C4B08">
      <w:pPr>
        <w:spacing w:line="360" w:lineRule="auto"/>
        <w:rPr>
          <w:rFonts w:ascii="Arial" w:hAnsi="Arial" w:cs="Arial"/>
        </w:rPr>
      </w:pPr>
    </w:p>
    <w:p w14:paraId="01E89C07" w14:textId="77777777" w:rsidR="00770604" w:rsidRDefault="00770604" w:rsidP="003C4B08">
      <w:pPr>
        <w:spacing w:line="360" w:lineRule="auto"/>
        <w:rPr>
          <w:rFonts w:ascii="Arial" w:hAnsi="Arial" w:cs="Arial"/>
        </w:rPr>
      </w:pPr>
    </w:p>
    <w:p w14:paraId="158C2DD3" w14:textId="77777777" w:rsidR="00770604" w:rsidRDefault="00770604" w:rsidP="003C4B08">
      <w:pPr>
        <w:spacing w:line="360" w:lineRule="auto"/>
        <w:rPr>
          <w:rFonts w:ascii="Arial" w:hAnsi="Arial" w:cs="Arial"/>
        </w:rPr>
      </w:pPr>
    </w:p>
    <w:p w14:paraId="0C2C654E" w14:textId="77777777" w:rsidR="00770604" w:rsidRDefault="00770604" w:rsidP="003C4B08">
      <w:pPr>
        <w:spacing w:line="360" w:lineRule="auto"/>
        <w:rPr>
          <w:rFonts w:ascii="Arial" w:hAnsi="Arial" w:cs="Arial"/>
        </w:rPr>
      </w:pPr>
    </w:p>
    <w:p w14:paraId="459E7946" w14:textId="77777777" w:rsidR="00770604" w:rsidRDefault="00770604" w:rsidP="003C4B08">
      <w:pPr>
        <w:spacing w:line="360" w:lineRule="auto"/>
        <w:rPr>
          <w:rFonts w:ascii="Arial" w:hAnsi="Arial" w:cs="Arial"/>
        </w:rPr>
      </w:pPr>
    </w:p>
    <w:p w14:paraId="580FF251" w14:textId="77777777" w:rsidR="00770604" w:rsidRDefault="00770604" w:rsidP="003C4B08">
      <w:pPr>
        <w:spacing w:line="360" w:lineRule="auto"/>
        <w:rPr>
          <w:rFonts w:ascii="Arial" w:hAnsi="Arial" w:cs="Arial"/>
        </w:rPr>
      </w:pPr>
    </w:p>
    <w:p w14:paraId="22749B88" w14:textId="77777777" w:rsidR="00770604" w:rsidRDefault="00770604" w:rsidP="003C4B08">
      <w:pPr>
        <w:spacing w:line="360" w:lineRule="auto"/>
        <w:rPr>
          <w:rFonts w:ascii="Arial" w:hAnsi="Arial" w:cs="Arial"/>
        </w:rPr>
      </w:pPr>
    </w:p>
    <w:p w14:paraId="29191BE9" w14:textId="77777777" w:rsidR="00770604" w:rsidRDefault="00770604" w:rsidP="003C4B08">
      <w:pPr>
        <w:spacing w:line="360" w:lineRule="auto"/>
        <w:rPr>
          <w:rFonts w:ascii="Arial" w:hAnsi="Arial" w:cs="Arial"/>
        </w:rPr>
      </w:pPr>
    </w:p>
    <w:p w14:paraId="0508CFCB" w14:textId="77777777" w:rsidR="00770604" w:rsidRDefault="00770604" w:rsidP="003C4B08">
      <w:pPr>
        <w:spacing w:line="360" w:lineRule="auto"/>
        <w:rPr>
          <w:rFonts w:ascii="Arial" w:hAnsi="Arial" w:cs="Arial"/>
        </w:rPr>
      </w:pPr>
    </w:p>
    <w:p w14:paraId="4467F9C7" w14:textId="77777777" w:rsidR="00770604" w:rsidRDefault="00770604" w:rsidP="003C4B08">
      <w:pPr>
        <w:spacing w:line="360" w:lineRule="auto"/>
        <w:rPr>
          <w:rFonts w:ascii="Arial" w:hAnsi="Arial" w:cs="Arial"/>
        </w:rPr>
      </w:pPr>
    </w:p>
    <w:p w14:paraId="3CED9BB5" w14:textId="77777777" w:rsidR="00BA64D7" w:rsidRDefault="00BA64D7" w:rsidP="003C4B08">
      <w:pPr>
        <w:spacing w:line="360" w:lineRule="auto"/>
        <w:rPr>
          <w:rFonts w:ascii="Arial" w:hAnsi="Arial" w:cs="Arial"/>
        </w:rPr>
      </w:pPr>
    </w:p>
    <w:p w14:paraId="4FB95416" w14:textId="77777777" w:rsidR="00BA64D7" w:rsidRDefault="00BA64D7" w:rsidP="003C4B08">
      <w:pPr>
        <w:spacing w:line="360" w:lineRule="auto"/>
        <w:rPr>
          <w:rFonts w:ascii="Arial" w:hAnsi="Arial" w:cs="Arial"/>
        </w:rPr>
      </w:pPr>
    </w:p>
    <w:p w14:paraId="79F0D8B9" w14:textId="77777777" w:rsidR="00CD431A" w:rsidRDefault="00CD431A" w:rsidP="003C4B08">
      <w:pPr>
        <w:spacing w:line="360" w:lineRule="auto"/>
        <w:rPr>
          <w:rFonts w:ascii="Arial" w:hAnsi="Arial" w:cs="Arial"/>
        </w:rPr>
      </w:pPr>
    </w:p>
    <w:p w14:paraId="057AAD35" w14:textId="327C5A07" w:rsidR="00183370" w:rsidRPr="000C648B" w:rsidRDefault="00694D82" w:rsidP="00CD6246">
      <w:pPr>
        <w:rPr>
          <w:rFonts w:ascii="Arial" w:hAnsi="Arial" w:cs="Arial"/>
          <w:b/>
          <w:bCs/>
          <w:sz w:val="24"/>
          <w:szCs w:val="24"/>
        </w:rPr>
      </w:pPr>
      <w:r w:rsidRPr="000C648B">
        <w:rPr>
          <w:rFonts w:ascii="Arial" w:hAnsi="Arial" w:cs="Arial"/>
          <w:b/>
          <w:bCs/>
          <w:sz w:val="24"/>
          <w:szCs w:val="24"/>
        </w:rPr>
        <w:lastRenderedPageBreak/>
        <w:t>Reference</w:t>
      </w:r>
      <w:r w:rsidR="00E81A7E" w:rsidRPr="000C648B">
        <w:rPr>
          <w:rFonts w:ascii="Arial" w:hAnsi="Arial" w:cs="Arial"/>
          <w:b/>
          <w:bCs/>
          <w:sz w:val="24"/>
          <w:szCs w:val="24"/>
        </w:rPr>
        <w:t>s</w:t>
      </w:r>
    </w:p>
    <w:p w14:paraId="5F1E073F" w14:textId="01F5DD8C" w:rsidR="000E4119" w:rsidRDefault="00C30E46" w:rsidP="00CD6246">
      <w:pPr>
        <w:rPr>
          <w:rFonts w:ascii="Arial" w:hAnsi="Arial" w:cs="Arial"/>
        </w:rPr>
      </w:pPr>
      <w:r w:rsidRPr="00C30E46">
        <w:rPr>
          <w:rFonts w:ascii="Arial" w:hAnsi="Arial" w:cs="Arial"/>
        </w:rPr>
        <w:t xml:space="preserve">Al-Ababneh, M. M. (2020). Linking ontology, </w:t>
      </w:r>
      <w:proofErr w:type="gramStart"/>
      <w:r w:rsidRPr="00C30E46">
        <w:rPr>
          <w:rFonts w:ascii="Arial" w:hAnsi="Arial" w:cs="Arial"/>
        </w:rPr>
        <w:t>epistemology</w:t>
      </w:r>
      <w:proofErr w:type="gramEnd"/>
      <w:r w:rsidRPr="00C30E46">
        <w:rPr>
          <w:rFonts w:ascii="Arial" w:hAnsi="Arial" w:cs="Arial"/>
        </w:rPr>
        <w:t xml:space="preserve"> and research methodology. </w:t>
      </w:r>
      <w:r w:rsidRPr="00B9495C">
        <w:rPr>
          <w:rFonts w:ascii="Arial" w:hAnsi="Arial" w:cs="Arial"/>
          <w:i/>
          <w:iCs/>
        </w:rPr>
        <w:t>Science &amp; Philosophy</w:t>
      </w:r>
      <w:r w:rsidRPr="00C30E46">
        <w:rPr>
          <w:rFonts w:ascii="Arial" w:hAnsi="Arial" w:cs="Arial"/>
        </w:rPr>
        <w:t>, 8(1), pp. 75-91.</w:t>
      </w:r>
    </w:p>
    <w:p w14:paraId="571B2E4A" w14:textId="1480FB8F" w:rsidR="000E4119" w:rsidRDefault="009100B4" w:rsidP="00CD6246">
      <w:pPr>
        <w:rPr>
          <w:rFonts w:ascii="Arial" w:hAnsi="Arial" w:cs="Arial"/>
        </w:rPr>
      </w:pPr>
      <w:r w:rsidRPr="009100B4">
        <w:rPr>
          <w:rFonts w:ascii="Arial" w:hAnsi="Arial" w:cs="Arial"/>
        </w:rPr>
        <w:t>AIFS.GOV.AU. Mandatory reporting of child abuse and neglect | Australian Institute of Family Studies. Available at: [1] (Accessed: 29th June 2023).</w:t>
      </w:r>
    </w:p>
    <w:p w14:paraId="487FD09A" w14:textId="06781CF9" w:rsidR="000E4119" w:rsidRDefault="009100B4" w:rsidP="00CD6246">
      <w:pPr>
        <w:rPr>
          <w:rFonts w:ascii="Arial" w:hAnsi="Arial" w:cs="Arial"/>
        </w:rPr>
      </w:pPr>
      <w:proofErr w:type="spellStart"/>
      <w:r w:rsidRPr="009100B4">
        <w:rPr>
          <w:rFonts w:ascii="Arial" w:hAnsi="Arial" w:cs="Arial"/>
        </w:rPr>
        <w:t>Baiers</w:t>
      </w:r>
      <w:proofErr w:type="spellEnd"/>
      <w:r w:rsidRPr="009100B4">
        <w:rPr>
          <w:rFonts w:ascii="Arial" w:hAnsi="Arial" w:cs="Arial"/>
        </w:rPr>
        <w:t xml:space="preserve">, A. (1986). </w:t>
      </w:r>
      <w:r w:rsidRPr="00995A7D">
        <w:rPr>
          <w:rFonts w:ascii="Arial" w:hAnsi="Arial" w:cs="Arial"/>
          <w:i/>
          <w:iCs/>
        </w:rPr>
        <w:t>Trust and Antitrust</w:t>
      </w:r>
      <w:r w:rsidRPr="009100B4">
        <w:rPr>
          <w:rFonts w:ascii="Arial" w:hAnsi="Arial" w:cs="Arial"/>
        </w:rPr>
        <w:t>. Available at: [1] (Accessed: 29th June 2023).</w:t>
      </w:r>
    </w:p>
    <w:p w14:paraId="45F71231" w14:textId="5E91FBE3" w:rsidR="000E4119" w:rsidRDefault="0085545C" w:rsidP="00CD6246">
      <w:pPr>
        <w:rPr>
          <w:rFonts w:ascii="Arial" w:hAnsi="Arial" w:cs="Arial"/>
        </w:rPr>
      </w:pPr>
      <w:r w:rsidRPr="0085545C">
        <w:rPr>
          <w:rFonts w:ascii="Arial" w:hAnsi="Arial" w:cs="Arial"/>
        </w:rPr>
        <w:t xml:space="preserve">Casey, L. (2023). </w:t>
      </w:r>
      <w:r w:rsidRPr="00995A7D">
        <w:rPr>
          <w:rFonts w:ascii="Arial" w:hAnsi="Arial" w:cs="Arial"/>
          <w:i/>
          <w:iCs/>
        </w:rPr>
        <w:t>Baroness Casey Review</w:t>
      </w:r>
      <w:r w:rsidRPr="0085545C">
        <w:rPr>
          <w:rFonts w:ascii="Arial" w:hAnsi="Arial" w:cs="Arial"/>
        </w:rPr>
        <w:t xml:space="preserve">: Final Report. Retrieved from the Metropolitan Police </w:t>
      </w:r>
      <w:proofErr w:type="gramStart"/>
      <w:r w:rsidRPr="0085545C">
        <w:rPr>
          <w:rFonts w:ascii="Arial" w:hAnsi="Arial" w:cs="Arial"/>
        </w:rPr>
        <w:t>website</w:t>
      </w:r>
      <w:proofErr w:type="gramEnd"/>
    </w:p>
    <w:p w14:paraId="34A3E44A" w14:textId="31F83B8E" w:rsidR="000E4119" w:rsidRDefault="001B300C" w:rsidP="00CD6246">
      <w:pPr>
        <w:rPr>
          <w:rFonts w:ascii="Arial" w:hAnsi="Arial" w:cs="Arial"/>
        </w:rPr>
      </w:pPr>
      <w:r w:rsidRPr="001B300C">
        <w:rPr>
          <w:rFonts w:ascii="Arial" w:hAnsi="Arial" w:cs="Arial"/>
        </w:rPr>
        <w:t xml:space="preserve">Creswell, J. W., &amp; </w:t>
      </w:r>
      <w:proofErr w:type="spellStart"/>
      <w:r w:rsidRPr="001B300C">
        <w:rPr>
          <w:rFonts w:ascii="Arial" w:hAnsi="Arial" w:cs="Arial"/>
        </w:rPr>
        <w:t>Poth</w:t>
      </w:r>
      <w:proofErr w:type="spellEnd"/>
      <w:r w:rsidRPr="001B300C">
        <w:rPr>
          <w:rFonts w:ascii="Arial" w:hAnsi="Arial" w:cs="Arial"/>
        </w:rPr>
        <w:t xml:space="preserve">, C. N. (2017). </w:t>
      </w:r>
      <w:r w:rsidRPr="00995A7D">
        <w:rPr>
          <w:rFonts w:ascii="Arial" w:hAnsi="Arial" w:cs="Arial"/>
          <w:i/>
          <w:iCs/>
        </w:rPr>
        <w:t>Qualitative inquiry and research design: Choosing among five approaches.</w:t>
      </w:r>
      <w:r w:rsidRPr="001B300C">
        <w:rPr>
          <w:rFonts w:ascii="Arial" w:hAnsi="Arial" w:cs="Arial"/>
        </w:rPr>
        <w:t xml:space="preserve"> Sage Publications.</w:t>
      </w:r>
    </w:p>
    <w:p w14:paraId="0AA24580" w14:textId="714B34BF" w:rsidR="001B300C" w:rsidRDefault="005A72BB" w:rsidP="00CD6246">
      <w:pPr>
        <w:rPr>
          <w:rFonts w:ascii="Arial" w:hAnsi="Arial" w:cs="Arial"/>
        </w:rPr>
      </w:pPr>
      <w:r w:rsidRPr="005A72BB">
        <w:rPr>
          <w:rFonts w:ascii="Arial" w:hAnsi="Arial" w:cs="Arial"/>
        </w:rPr>
        <w:t>Department of Health. (2012). Transforming care: A national response to Winterbourne View Hospital: Department of Health Review Final Report.</w:t>
      </w:r>
    </w:p>
    <w:p w14:paraId="6971EA73" w14:textId="4F1481A0" w:rsidR="005A72BB" w:rsidRDefault="005A72BB" w:rsidP="00CD6246">
      <w:pPr>
        <w:rPr>
          <w:rFonts w:ascii="Arial" w:hAnsi="Arial" w:cs="Arial"/>
        </w:rPr>
      </w:pPr>
      <w:r w:rsidRPr="005A72BB">
        <w:rPr>
          <w:rFonts w:ascii="Arial" w:hAnsi="Arial" w:cs="Arial"/>
        </w:rPr>
        <w:t>Drucker, P. (1954). The Practice of Management. New York: Harper and Brothers.</w:t>
      </w:r>
    </w:p>
    <w:p w14:paraId="62D39816" w14:textId="77B3A010" w:rsidR="006D426F" w:rsidRDefault="006D426F" w:rsidP="00CD6246">
      <w:pPr>
        <w:rPr>
          <w:rFonts w:ascii="Arial" w:hAnsi="Arial" w:cs="Arial"/>
        </w:rPr>
      </w:pPr>
      <w:r w:rsidRPr="005E06FB">
        <w:rPr>
          <w:rFonts w:ascii="Arial" w:eastAsia="Times New Roman" w:hAnsi="Arial" w:cs="Arial"/>
          <w:lang w:eastAsia="en-GB"/>
        </w:rPr>
        <w:t>Ericsson, K. A. (Ed.). (1996). </w:t>
      </w:r>
      <w:r w:rsidRPr="005E06FB">
        <w:rPr>
          <w:rFonts w:ascii="Arial" w:eastAsia="Times New Roman" w:hAnsi="Arial" w:cs="Arial"/>
          <w:i/>
          <w:iCs/>
          <w:lang w:eastAsia="en-GB"/>
        </w:rPr>
        <w:t xml:space="preserve">The road to excellence: The acquisition of expert performance in the arts and sciences, </w:t>
      </w:r>
      <w:proofErr w:type="gramStart"/>
      <w:r w:rsidRPr="005E06FB">
        <w:rPr>
          <w:rFonts w:ascii="Arial" w:eastAsia="Times New Roman" w:hAnsi="Arial" w:cs="Arial"/>
          <w:i/>
          <w:iCs/>
          <w:lang w:eastAsia="en-GB"/>
        </w:rPr>
        <w:t>sports</w:t>
      </w:r>
      <w:proofErr w:type="gramEnd"/>
      <w:r w:rsidRPr="005E06FB">
        <w:rPr>
          <w:rFonts w:ascii="Arial" w:eastAsia="Times New Roman" w:hAnsi="Arial" w:cs="Arial"/>
          <w:i/>
          <w:iCs/>
          <w:lang w:eastAsia="en-GB"/>
        </w:rPr>
        <w:t xml:space="preserve"> and games</w:t>
      </w:r>
      <w:r w:rsidRPr="005E06FB">
        <w:rPr>
          <w:rFonts w:ascii="Arial" w:eastAsia="Times New Roman" w:hAnsi="Arial" w:cs="Arial"/>
          <w:lang w:eastAsia="en-GB"/>
        </w:rPr>
        <w:t>. Mahwah, NJ: Lawrence Erlbaum Associates</w:t>
      </w:r>
    </w:p>
    <w:p w14:paraId="69037BCE" w14:textId="535E46EB" w:rsidR="005A72BB" w:rsidRDefault="005A2055" w:rsidP="00CD6246">
      <w:pPr>
        <w:rPr>
          <w:rFonts w:ascii="Arial" w:hAnsi="Arial" w:cs="Arial"/>
        </w:rPr>
      </w:pPr>
      <w:r w:rsidRPr="005A2055">
        <w:rPr>
          <w:rFonts w:ascii="Arial" w:hAnsi="Arial" w:cs="Arial"/>
        </w:rPr>
        <w:t xml:space="preserve">Egan, R. (2015). </w:t>
      </w:r>
      <w:r w:rsidRPr="0029458B">
        <w:rPr>
          <w:rFonts w:ascii="Arial" w:hAnsi="Arial" w:cs="Arial"/>
          <w:i/>
          <w:iCs/>
        </w:rPr>
        <w:t>Abuse of Position of Trust &amp; Sexual Offences</w:t>
      </w:r>
      <w:r w:rsidRPr="005A2055">
        <w:rPr>
          <w:rFonts w:ascii="Arial" w:hAnsi="Arial" w:cs="Arial"/>
        </w:rPr>
        <w:t>. Tuckers Solicitors. Retrieved from Tuckers Solicitors website.</w:t>
      </w:r>
    </w:p>
    <w:p w14:paraId="0E7F3B57" w14:textId="307B82BF" w:rsidR="005A2055" w:rsidRDefault="005A2055" w:rsidP="00CD6246">
      <w:pPr>
        <w:rPr>
          <w:rFonts w:ascii="Arial" w:hAnsi="Arial" w:cs="Arial"/>
        </w:rPr>
      </w:pPr>
      <w:r w:rsidRPr="005A2055">
        <w:rPr>
          <w:rFonts w:ascii="Arial" w:hAnsi="Arial" w:cs="Arial"/>
        </w:rPr>
        <w:t xml:space="preserve">Gillham, B. (2007). </w:t>
      </w:r>
      <w:r w:rsidRPr="00C61DC1">
        <w:rPr>
          <w:rFonts w:ascii="Arial" w:hAnsi="Arial" w:cs="Arial"/>
          <w:i/>
          <w:iCs/>
        </w:rPr>
        <w:t>Developing a Questionnaire</w:t>
      </w:r>
      <w:r w:rsidRPr="005A2055">
        <w:rPr>
          <w:rFonts w:ascii="Arial" w:hAnsi="Arial" w:cs="Arial"/>
        </w:rPr>
        <w:t xml:space="preserve">, 2nd </w:t>
      </w:r>
      <w:proofErr w:type="spellStart"/>
      <w:r w:rsidRPr="005A2055">
        <w:rPr>
          <w:rFonts w:ascii="Arial" w:hAnsi="Arial" w:cs="Arial"/>
        </w:rPr>
        <w:t>edn</w:t>
      </w:r>
      <w:proofErr w:type="spellEnd"/>
      <w:r w:rsidRPr="005A2055">
        <w:rPr>
          <w:rFonts w:ascii="Arial" w:hAnsi="Arial" w:cs="Arial"/>
        </w:rPr>
        <w:t>. London: Continuum.</w:t>
      </w:r>
    </w:p>
    <w:p w14:paraId="5F90E3EC" w14:textId="27B73885" w:rsidR="005A2055" w:rsidRDefault="005A2055" w:rsidP="00CD6246">
      <w:pPr>
        <w:rPr>
          <w:rFonts w:ascii="Arial" w:hAnsi="Arial" w:cs="Arial"/>
        </w:rPr>
      </w:pPr>
      <w:r w:rsidRPr="005A2055">
        <w:rPr>
          <w:rFonts w:ascii="Arial" w:hAnsi="Arial" w:cs="Arial"/>
        </w:rPr>
        <w:t xml:space="preserve">Goldberg, S. (n.d.). </w:t>
      </w:r>
      <w:r w:rsidRPr="00C61DC1">
        <w:rPr>
          <w:rFonts w:ascii="Arial" w:hAnsi="Arial" w:cs="Arial"/>
          <w:i/>
          <w:iCs/>
        </w:rPr>
        <w:t>The Philosophy of Trust</w:t>
      </w:r>
      <w:r w:rsidRPr="005A2055">
        <w:rPr>
          <w:rFonts w:ascii="Arial" w:hAnsi="Arial" w:cs="Arial"/>
        </w:rPr>
        <w:t>: Key Findings.</w:t>
      </w:r>
    </w:p>
    <w:p w14:paraId="33F5693F" w14:textId="5A4C0A98" w:rsidR="005A2055" w:rsidRDefault="005A2055" w:rsidP="00CD6246">
      <w:pPr>
        <w:rPr>
          <w:rFonts w:ascii="Arial" w:hAnsi="Arial" w:cs="Arial"/>
        </w:rPr>
      </w:pPr>
      <w:proofErr w:type="spellStart"/>
      <w:r w:rsidRPr="005A2055">
        <w:rPr>
          <w:rFonts w:ascii="Arial" w:hAnsi="Arial" w:cs="Arial"/>
        </w:rPr>
        <w:t>Gorard</w:t>
      </w:r>
      <w:proofErr w:type="spellEnd"/>
      <w:r w:rsidRPr="005A2055">
        <w:rPr>
          <w:rFonts w:ascii="Arial" w:hAnsi="Arial" w:cs="Arial"/>
        </w:rPr>
        <w:t xml:space="preserve">, S., &amp; Taylor, C. (2006). </w:t>
      </w:r>
      <w:r w:rsidRPr="001F347C">
        <w:rPr>
          <w:rFonts w:ascii="Arial" w:hAnsi="Arial" w:cs="Arial"/>
          <w:i/>
          <w:iCs/>
        </w:rPr>
        <w:t>Combining methods in educational and social research</w:t>
      </w:r>
      <w:r w:rsidRPr="005A2055">
        <w:rPr>
          <w:rFonts w:ascii="Arial" w:hAnsi="Arial" w:cs="Arial"/>
        </w:rPr>
        <w:t>. Maidenhead: McGraw-Hill Education.</w:t>
      </w:r>
    </w:p>
    <w:p w14:paraId="11D9AB19" w14:textId="55333104" w:rsidR="005A2055" w:rsidRDefault="00454204" w:rsidP="00CD6246">
      <w:pPr>
        <w:rPr>
          <w:rFonts w:ascii="Arial" w:hAnsi="Arial" w:cs="Arial"/>
        </w:rPr>
      </w:pPr>
      <w:r w:rsidRPr="00454204">
        <w:rPr>
          <w:rFonts w:ascii="Arial" w:hAnsi="Arial" w:cs="Arial"/>
        </w:rPr>
        <w:t xml:space="preserve">Gov.ie. </w:t>
      </w:r>
      <w:r w:rsidRPr="00276461">
        <w:rPr>
          <w:rFonts w:ascii="Arial" w:hAnsi="Arial" w:cs="Arial"/>
          <w:i/>
          <w:iCs/>
        </w:rPr>
        <w:t>Children First: National Guidelines for the Protection and Welfare of Children 2017</w:t>
      </w:r>
      <w:r w:rsidRPr="00454204">
        <w:rPr>
          <w:rFonts w:ascii="Arial" w:hAnsi="Arial" w:cs="Arial"/>
        </w:rPr>
        <w:t>. Available at: [1] (Accessed: 29th June 2023).</w:t>
      </w:r>
    </w:p>
    <w:p w14:paraId="18DE3504" w14:textId="7BEC39A9" w:rsidR="00C865DF" w:rsidRDefault="00C865DF" w:rsidP="00CD6246">
      <w:pPr>
        <w:rPr>
          <w:rFonts w:ascii="Arial" w:hAnsi="Arial" w:cs="Arial"/>
        </w:rPr>
      </w:pPr>
      <w:r w:rsidRPr="00C865DF">
        <w:rPr>
          <w:rFonts w:ascii="Arial" w:hAnsi="Arial" w:cs="Arial"/>
        </w:rPr>
        <w:t>Lewin, C. (2005). Elementary quantitative methods. In Research methods in the social sciences (pp. 215-225).</w:t>
      </w:r>
    </w:p>
    <w:p w14:paraId="638AB4E9" w14:textId="2BCD5A66" w:rsidR="00C865DF" w:rsidRDefault="00C865DF" w:rsidP="00CD6246">
      <w:pPr>
        <w:rPr>
          <w:rFonts w:ascii="Arial" w:hAnsi="Arial" w:cs="Arial"/>
        </w:rPr>
      </w:pPr>
      <w:r w:rsidRPr="00C865DF">
        <w:rPr>
          <w:rFonts w:ascii="Arial" w:hAnsi="Arial" w:cs="Arial"/>
        </w:rPr>
        <w:t xml:space="preserve">McManus, M. A., </w:t>
      </w:r>
      <w:r w:rsidRPr="0034507B">
        <w:rPr>
          <w:rFonts w:ascii="Arial" w:hAnsi="Arial" w:cs="Arial"/>
          <w:b/>
          <w:bCs/>
        </w:rPr>
        <w:t>&amp; Boulton, L</w:t>
      </w:r>
      <w:r w:rsidRPr="00C865DF">
        <w:rPr>
          <w:rFonts w:ascii="Arial" w:hAnsi="Arial" w:cs="Arial"/>
        </w:rPr>
        <w:t>. (2020). Available from: [1] (Accessed January 2023).</w:t>
      </w:r>
    </w:p>
    <w:p w14:paraId="42CB98C8" w14:textId="4C72925E" w:rsidR="00C865DF" w:rsidRDefault="00F32ABF" w:rsidP="00CD6246">
      <w:pPr>
        <w:rPr>
          <w:rFonts w:ascii="Arial" w:hAnsi="Arial" w:cs="Arial"/>
        </w:rPr>
      </w:pPr>
      <w:r w:rsidRPr="00F32ABF">
        <w:rPr>
          <w:rFonts w:ascii="Arial" w:hAnsi="Arial" w:cs="Arial"/>
        </w:rPr>
        <w:t xml:space="preserve">Miller, C., &amp; Ahmad, Y. (2000). Collaboration and partnership: an effective response to complexity and fragmentation or solution built on sand? </w:t>
      </w:r>
      <w:r w:rsidRPr="00372012">
        <w:rPr>
          <w:rFonts w:ascii="Arial" w:hAnsi="Arial" w:cs="Arial"/>
          <w:i/>
          <w:iCs/>
        </w:rPr>
        <w:t xml:space="preserve">International Journal of Sociology and Social Policy, </w:t>
      </w:r>
      <w:r w:rsidRPr="00F32ABF">
        <w:rPr>
          <w:rFonts w:ascii="Arial" w:hAnsi="Arial" w:cs="Arial"/>
        </w:rPr>
        <w:t>20(5/6), pp. 1-38</w:t>
      </w:r>
    </w:p>
    <w:p w14:paraId="40C996A7" w14:textId="2BC8615C" w:rsidR="00F32ABF" w:rsidRPr="00F32ABF" w:rsidRDefault="00F32ABF" w:rsidP="00F32ABF">
      <w:pPr>
        <w:rPr>
          <w:rFonts w:ascii="Arial" w:hAnsi="Arial" w:cs="Arial"/>
        </w:rPr>
      </w:pPr>
      <w:r w:rsidRPr="00F32ABF">
        <w:rPr>
          <w:rFonts w:ascii="Arial" w:hAnsi="Arial" w:cs="Arial"/>
        </w:rPr>
        <w:t xml:space="preserve">Park, Y. S., Konge, L., &amp; Artino Jr., A. R. (2020). </w:t>
      </w:r>
      <w:r w:rsidRPr="00015FFF">
        <w:rPr>
          <w:rFonts w:ascii="Arial" w:hAnsi="Arial" w:cs="Arial"/>
          <w:i/>
          <w:iCs/>
        </w:rPr>
        <w:t>The positivism paradigm of research. Academic Medicine</w:t>
      </w:r>
      <w:r w:rsidRPr="00F32ABF">
        <w:rPr>
          <w:rFonts w:ascii="Arial" w:hAnsi="Arial" w:cs="Arial"/>
        </w:rPr>
        <w:t>, 95(5), 690–694.</w:t>
      </w:r>
    </w:p>
    <w:p w14:paraId="10A56687" w14:textId="7EFBDFC8" w:rsidR="00F32ABF" w:rsidRPr="00F32ABF" w:rsidRDefault="00F32ABF" w:rsidP="00F32ABF">
      <w:pPr>
        <w:rPr>
          <w:rFonts w:ascii="Arial" w:hAnsi="Arial" w:cs="Arial"/>
        </w:rPr>
      </w:pPr>
      <w:r w:rsidRPr="00F32ABF">
        <w:rPr>
          <w:rFonts w:ascii="Arial" w:hAnsi="Arial" w:cs="Arial"/>
        </w:rPr>
        <w:t>Patton, M. Q. (2014</w:t>
      </w:r>
      <w:r w:rsidRPr="00511964">
        <w:rPr>
          <w:rFonts w:ascii="Arial" w:hAnsi="Arial" w:cs="Arial"/>
          <w:i/>
          <w:iCs/>
        </w:rPr>
        <w:t>). Qualitative research &amp; evaluation methods: Integrating theory and practice.</w:t>
      </w:r>
      <w:r w:rsidRPr="00F32ABF">
        <w:rPr>
          <w:rFonts w:ascii="Arial" w:hAnsi="Arial" w:cs="Arial"/>
        </w:rPr>
        <w:t xml:space="preserve"> Sage Publications.</w:t>
      </w:r>
    </w:p>
    <w:p w14:paraId="345B0510" w14:textId="1819AFF1" w:rsidR="00F32ABF" w:rsidRPr="00F32ABF" w:rsidRDefault="00F32ABF" w:rsidP="00F32ABF">
      <w:pPr>
        <w:rPr>
          <w:rFonts w:ascii="Arial" w:hAnsi="Arial" w:cs="Arial"/>
        </w:rPr>
      </w:pPr>
      <w:r w:rsidRPr="00F32ABF">
        <w:rPr>
          <w:rFonts w:ascii="Arial" w:hAnsi="Arial" w:cs="Arial"/>
        </w:rPr>
        <w:t>State Supreme Court clarifies that 'position of trust' for child sex abuse is contextual | News | coloradopolitics.com.</w:t>
      </w:r>
    </w:p>
    <w:p w14:paraId="22DDFD3F" w14:textId="63FB0D10" w:rsidR="00F32ABF" w:rsidRPr="00F32ABF" w:rsidRDefault="00F32ABF" w:rsidP="00F32ABF">
      <w:pPr>
        <w:rPr>
          <w:rFonts w:ascii="Arial" w:hAnsi="Arial" w:cs="Arial"/>
        </w:rPr>
      </w:pPr>
      <w:r w:rsidRPr="00F32ABF">
        <w:rPr>
          <w:rFonts w:ascii="Arial" w:hAnsi="Arial" w:cs="Arial"/>
        </w:rPr>
        <w:t xml:space="preserve">Safeguarding Wales. (2020). </w:t>
      </w:r>
      <w:r w:rsidRPr="00C4087C">
        <w:rPr>
          <w:rFonts w:ascii="Arial" w:hAnsi="Arial" w:cs="Arial"/>
          <w:i/>
          <w:iCs/>
        </w:rPr>
        <w:t>Wales Safeguarding Procedures</w:t>
      </w:r>
      <w:r w:rsidRPr="00F32ABF">
        <w:rPr>
          <w:rFonts w:ascii="Arial" w:hAnsi="Arial" w:cs="Arial"/>
        </w:rPr>
        <w:t>. Available from: [1] (Accessed: 29th June 2023).</w:t>
      </w:r>
    </w:p>
    <w:p w14:paraId="394929D6" w14:textId="0FDC31C2" w:rsidR="00F32ABF" w:rsidRPr="00F32ABF" w:rsidRDefault="00F32ABF" w:rsidP="00F32ABF">
      <w:pPr>
        <w:rPr>
          <w:rFonts w:ascii="Arial" w:hAnsi="Arial" w:cs="Arial"/>
        </w:rPr>
      </w:pPr>
      <w:r w:rsidRPr="00F32ABF">
        <w:rPr>
          <w:rFonts w:ascii="Arial" w:hAnsi="Arial" w:cs="Arial"/>
        </w:rPr>
        <w:lastRenderedPageBreak/>
        <w:t xml:space="preserve">Smith, M. (1995). ‘Ethics in focus groups: A few </w:t>
      </w:r>
      <w:proofErr w:type="gramStart"/>
      <w:r w:rsidRPr="00F32ABF">
        <w:rPr>
          <w:rFonts w:ascii="Arial" w:hAnsi="Arial" w:cs="Arial"/>
        </w:rPr>
        <w:t>concerns’</w:t>
      </w:r>
      <w:proofErr w:type="gramEnd"/>
      <w:r w:rsidRPr="00F32ABF">
        <w:rPr>
          <w:rFonts w:ascii="Arial" w:hAnsi="Arial" w:cs="Arial"/>
        </w:rPr>
        <w:t xml:space="preserve">. </w:t>
      </w:r>
      <w:r w:rsidRPr="008F4FAD">
        <w:rPr>
          <w:rFonts w:ascii="Arial" w:hAnsi="Arial" w:cs="Arial"/>
          <w:i/>
          <w:iCs/>
        </w:rPr>
        <w:t>Qualitative Health Research</w:t>
      </w:r>
      <w:r w:rsidRPr="00F32ABF">
        <w:rPr>
          <w:rFonts w:ascii="Arial" w:hAnsi="Arial" w:cs="Arial"/>
        </w:rPr>
        <w:t>, 5, 478-486.</w:t>
      </w:r>
    </w:p>
    <w:p w14:paraId="225DAB4A" w14:textId="77777777" w:rsidR="000C0AA7" w:rsidRDefault="00F32ABF" w:rsidP="000C0AA7">
      <w:pPr>
        <w:rPr>
          <w:rFonts w:ascii="Arial" w:hAnsi="Arial" w:cs="Arial"/>
        </w:rPr>
      </w:pPr>
      <w:r w:rsidRPr="00F32ABF">
        <w:rPr>
          <w:rFonts w:ascii="Arial" w:hAnsi="Arial" w:cs="Arial"/>
        </w:rPr>
        <w:t xml:space="preserve">Tobin, J. (2019). Introduction: The Foundation for Children’s Rights. In The UN Convention on the Rights of the Child: A Commentary (pp. 1–20). Oxford University Press. Retrieved </w:t>
      </w:r>
      <w:proofErr w:type="spellStart"/>
      <w:proofErr w:type="gramStart"/>
      <w:r w:rsidRPr="00F32ABF">
        <w:rPr>
          <w:rFonts w:ascii="Arial" w:hAnsi="Arial" w:cs="Arial"/>
        </w:rPr>
        <w:t>fr</w:t>
      </w:r>
      <w:proofErr w:type="spellEnd"/>
      <w:proofErr w:type="gramEnd"/>
      <w:r w:rsidR="000C0AA7" w:rsidRPr="000C0AA7">
        <w:t xml:space="preserve"> </w:t>
      </w:r>
    </w:p>
    <w:p w14:paraId="3D3F5143" w14:textId="77375FA8" w:rsidR="000C0AA7" w:rsidRPr="000C0AA7" w:rsidRDefault="000C0AA7" w:rsidP="000C0AA7">
      <w:pPr>
        <w:rPr>
          <w:rFonts w:ascii="Arial" w:hAnsi="Arial" w:cs="Arial"/>
        </w:rPr>
      </w:pPr>
      <w:r w:rsidRPr="000C0AA7">
        <w:rPr>
          <w:rFonts w:ascii="Arial" w:hAnsi="Arial" w:cs="Arial"/>
        </w:rPr>
        <w:t xml:space="preserve">Weinstein, M.C., O'Brien, B., Hornberger, J., Jackson, J., Johannesson, M., McCabe, </w:t>
      </w:r>
      <w:proofErr w:type="gramStart"/>
      <w:r w:rsidRPr="000C0AA7">
        <w:rPr>
          <w:rFonts w:ascii="Arial" w:hAnsi="Arial" w:cs="Arial"/>
        </w:rPr>
        <w:t>C.</w:t>
      </w:r>
      <w:proofErr w:type="gramEnd"/>
      <w:r w:rsidRPr="000C0AA7">
        <w:rPr>
          <w:rFonts w:ascii="Arial" w:hAnsi="Arial" w:cs="Arial"/>
        </w:rPr>
        <w:t xml:space="preserve"> and Luce, B.R., 2003. Principles of good practice for decision analytic </w:t>
      </w:r>
      <w:proofErr w:type="spellStart"/>
      <w:r w:rsidRPr="000C0AA7">
        <w:rPr>
          <w:rFonts w:ascii="Arial" w:hAnsi="Arial" w:cs="Arial"/>
        </w:rPr>
        <w:t>modeling</w:t>
      </w:r>
      <w:proofErr w:type="spellEnd"/>
      <w:r w:rsidRPr="000C0AA7">
        <w:rPr>
          <w:rFonts w:ascii="Arial" w:hAnsi="Arial" w:cs="Arial"/>
        </w:rPr>
        <w:t xml:space="preserve"> in health-care evaluation: Report of the ISPOR task force on good research practices—</w:t>
      </w:r>
      <w:proofErr w:type="spellStart"/>
      <w:r w:rsidRPr="000C0AA7">
        <w:rPr>
          <w:rFonts w:ascii="Arial" w:hAnsi="Arial" w:cs="Arial"/>
        </w:rPr>
        <w:t>Modeling</w:t>
      </w:r>
      <w:proofErr w:type="spellEnd"/>
      <w:r w:rsidRPr="000C0AA7">
        <w:rPr>
          <w:rFonts w:ascii="Arial" w:hAnsi="Arial" w:cs="Arial"/>
        </w:rPr>
        <w:t xml:space="preserve"> studies. Value in health, 6(1), pp.9-17. </w:t>
      </w:r>
    </w:p>
    <w:p w14:paraId="411D52AD" w14:textId="59BE4947" w:rsidR="000C0AA7" w:rsidRPr="000C0AA7" w:rsidRDefault="000C0AA7" w:rsidP="000C0AA7">
      <w:pPr>
        <w:rPr>
          <w:rFonts w:ascii="Arial" w:hAnsi="Arial" w:cs="Arial"/>
        </w:rPr>
      </w:pPr>
      <w:r w:rsidRPr="000C0AA7">
        <w:rPr>
          <w:rFonts w:ascii="Arial" w:hAnsi="Arial" w:cs="Arial"/>
        </w:rPr>
        <w:t xml:space="preserve">Welsh Government. (2016). </w:t>
      </w:r>
      <w:r w:rsidRPr="00834F89">
        <w:rPr>
          <w:rFonts w:ascii="Arial" w:hAnsi="Arial" w:cs="Arial"/>
          <w:i/>
          <w:iCs/>
        </w:rPr>
        <w:t>Social Services and Well-being (Wales) Act 2014</w:t>
      </w:r>
      <w:r w:rsidRPr="000C0AA7">
        <w:rPr>
          <w:rFonts w:ascii="Arial" w:hAnsi="Arial" w:cs="Arial"/>
        </w:rPr>
        <w:t>. Working Together to Safeguard People. Volume 1 - Introduction and Overview.</w:t>
      </w:r>
    </w:p>
    <w:p w14:paraId="1CF9A0CC" w14:textId="1262B6E5" w:rsidR="000C0AA7" w:rsidRPr="000C0AA7" w:rsidRDefault="000C0AA7" w:rsidP="000C0AA7">
      <w:pPr>
        <w:rPr>
          <w:rFonts w:ascii="Arial" w:hAnsi="Arial" w:cs="Arial"/>
        </w:rPr>
      </w:pPr>
      <w:r w:rsidRPr="000C0AA7">
        <w:rPr>
          <w:rFonts w:ascii="Arial" w:hAnsi="Arial" w:cs="Arial"/>
        </w:rPr>
        <w:t xml:space="preserve">Welsh Government. (2023). Final report: </w:t>
      </w:r>
      <w:r w:rsidRPr="00F33C02">
        <w:rPr>
          <w:rFonts w:ascii="Arial" w:hAnsi="Arial" w:cs="Arial"/>
          <w:i/>
          <w:iCs/>
        </w:rPr>
        <w:t>Evaluation of the Social Services and Well-being (Wales) Act 2014</w:t>
      </w:r>
      <w:r w:rsidRPr="000C0AA7">
        <w:rPr>
          <w:rFonts w:ascii="Arial" w:hAnsi="Arial" w:cs="Arial"/>
        </w:rPr>
        <w:t>. Available at: [1] (Accessed: 05 April 2023).</w:t>
      </w:r>
    </w:p>
    <w:p w14:paraId="2F9A85CE" w14:textId="0F1380AD" w:rsidR="000C0AA7" w:rsidRPr="000C0AA7" w:rsidRDefault="000C0AA7" w:rsidP="000C0AA7">
      <w:pPr>
        <w:rPr>
          <w:rFonts w:ascii="Arial" w:hAnsi="Arial" w:cs="Arial"/>
        </w:rPr>
      </w:pPr>
      <w:r w:rsidRPr="000C0AA7">
        <w:rPr>
          <w:rFonts w:ascii="Arial" w:hAnsi="Arial" w:cs="Arial"/>
        </w:rPr>
        <w:t xml:space="preserve">Queirós, A., Faria, D., &amp; Almeida, F. (2017). Strengths and Limitations of Qualitative and Quantitative Research Methods. </w:t>
      </w:r>
      <w:r w:rsidRPr="00461AF0">
        <w:rPr>
          <w:rFonts w:ascii="Arial" w:hAnsi="Arial" w:cs="Arial"/>
          <w:i/>
          <w:iCs/>
        </w:rPr>
        <w:t>European Journal of Education Studies,</w:t>
      </w:r>
      <w:r w:rsidRPr="000C0AA7">
        <w:rPr>
          <w:rFonts w:ascii="Arial" w:hAnsi="Arial" w:cs="Arial"/>
        </w:rPr>
        <w:t xml:space="preserve"> 3(9), 369-387.</w:t>
      </w:r>
    </w:p>
    <w:p w14:paraId="00AF487F" w14:textId="6E0C6E28" w:rsidR="00F32ABF" w:rsidRDefault="000C0AA7" w:rsidP="000C0AA7">
      <w:pPr>
        <w:rPr>
          <w:rFonts w:ascii="Arial" w:hAnsi="Arial" w:cs="Arial"/>
        </w:rPr>
      </w:pPr>
      <w:r w:rsidRPr="000C0AA7">
        <w:rPr>
          <w:rFonts w:ascii="Arial" w:hAnsi="Arial" w:cs="Arial"/>
        </w:rPr>
        <w:t xml:space="preserve">Yin, R. (1984). </w:t>
      </w:r>
      <w:r w:rsidRPr="009E50C6">
        <w:rPr>
          <w:rFonts w:ascii="Arial" w:hAnsi="Arial" w:cs="Arial"/>
          <w:i/>
          <w:iCs/>
        </w:rPr>
        <w:t>Case Study Research: Design and Methods</w:t>
      </w:r>
      <w:r w:rsidRPr="000C0AA7">
        <w:rPr>
          <w:rFonts w:ascii="Arial" w:hAnsi="Arial" w:cs="Arial"/>
        </w:rPr>
        <w:t>. Beverly Hills, CA: Sage Publications.</w:t>
      </w:r>
      <w:r w:rsidR="00F32ABF" w:rsidRPr="00F32ABF">
        <w:rPr>
          <w:rFonts w:ascii="Arial" w:hAnsi="Arial" w:cs="Arial"/>
        </w:rPr>
        <w:t>om https://doi.org/10.1093/law/9780198262657.001.0001, accessed on September 4, 2022</w:t>
      </w:r>
    </w:p>
    <w:p w14:paraId="08F6B4FB" w14:textId="01278F26" w:rsidR="006D426F" w:rsidRPr="00D84943" w:rsidRDefault="006D426F" w:rsidP="006D426F">
      <w:pPr>
        <w:shd w:val="clear" w:color="auto" w:fill="FFFFFF"/>
        <w:spacing w:before="100" w:beforeAutospacing="1" w:after="100" w:afterAutospacing="1" w:line="300" w:lineRule="atLeast"/>
        <w:rPr>
          <w:rFonts w:ascii="Cocogoose Narrow Light" w:eastAsia="Times New Roman" w:hAnsi="Cocogoose Narrow Light" w:cs="Times New Roman"/>
          <w:color w:val="3E3829"/>
          <w:sz w:val="21"/>
          <w:szCs w:val="21"/>
          <w:lang w:eastAsia="en-GB"/>
        </w:rPr>
      </w:pPr>
    </w:p>
    <w:p w14:paraId="4A99618C" w14:textId="77777777" w:rsidR="00F32ABF" w:rsidRDefault="00F32ABF" w:rsidP="00F32ABF">
      <w:pPr>
        <w:rPr>
          <w:rFonts w:ascii="Arial" w:hAnsi="Arial" w:cs="Arial"/>
        </w:rPr>
      </w:pPr>
    </w:p>
    <w:p w14:paraId="29D43320" w14:textId="77777777" w:rsidR="00F32ABF" w:rsidRDefault="00F32ABF" w:rsidP="00F32ABF">
      <w:pPr>
        <w:rPr>
          <w:rFonts w:ascii="Arial" w:hAnsi="Arial" w:cs="Arial"/>
        </w:rPr>
      </w:pPr>
    </w:p>
    <w:p w14:paraId="592AE527" w14:textId="77777777" w:rsidR="001D582D" w:rsidRDefault="001D582D" w:rsidP="00CD6246">
      <w:pPr>
        <w:rPr>
          <w:rFonts w:ascii="Arial" w:hAnsi="Arial" w:cs="Arial"/>
        </w:rPr>
      </w:pPr>
    </w:p>
    <w:p w14:paraId="4BC9E330" w14:textId="77777777" w:rsidR="009E50C6" w:rsidRDefault="009E50C6" w:rsidP="00CD6246">
      <w:pPr>
        <w:rPr>
          <w:rFonts w:ascii="Arial" w:hAnsi="Arial" w:cs="Arial"/>
        </w:rPr>
      </w:pPr>
    </w:p>
    <w:p w14:paraId="558CCACF" w14:textId="77777777" w:rsidR="009E50C6" w:rsidRDefault="009E50C6" w:rsidP="00CD6246">
      <w:pPr>
        <w:rPr>
          <w:rFonts w:ascii="Arial" w:hAnsi="Arial" w:cs="Arial"/>
        </w:rPr>
      </w:pPr>
    </w:p>
    <w:p w14:paraId="51519C75" w14:textId="77777777" w:rsidR="009E50C6" w:rsidRDefault="009E50C6" w:rsidP="00CD6246">
      <w:pPr>
        <w:rPr>
          <w:rFonts w:ascii="Arial" w:hAnsi="Arial" w:cs="Arial"/>
        </w:rPr>
      </w:pPr>
    </w:p>
    <w:p w14:paraId="75E08CC6" w14:textId="77777777" w:rsidR="009E50C6" w:rsidRDefault="009E50C6" w:rsidP="00CD6246">
      <w:pPr>
        <w:rPr>
          <w:rFonts w:ascii="Arial" w:hAnsi="Arial" w:cs="Arial"/>
        </w:rPr>
      </w:pPr>
    </w:p>
    <w:p w14:paraId="10C70CF1" w14:textId="77777777" w:rsidR="00AB7B2F" w:rsidRDefault="00AB7B2F" w:rsidP="00CD6246">
      <w:pPr>
        <w:rPr>
          <w:rFonts w:ascii="Arial" w:hAnsi="Arial" w:cs="Arial"/>
        </w:rPr>
      </w:pPr>
    </w:p>
    <w:p w14:paraId="52722EFE" w14:textId="77777777" w:rsidR="00AB7B2F" w:rsidRDefault="00AB7B2F" w:rsidP="00CD6246">
      <w:pPr>
        <w:rPr>
          <w:rFonts w:ascii="Arial" w:hAnsi="Arial" w:cs="Arial"/>
        </w:rPr>
      </w:pPr>
    </w:p>
    <w:p w14:paraId="683E03CC" w14:textId="77777777" w:rsidR="00AB7B2F" w:rsidRDefault="00AB7B2F" w:rsidP="00CD6246">
      <w:pPr>
        <w:rPr>
          <w:rFonts w:ascii="Arial" w:hAnsi="Arial" w:cs="Arial"/>
        </w:rPr>
      </w:pPr>
    </w:p>
    <w:p w14:paraId="4A3C1BDA" w14:textId="77777777" w:rsidR="00AB7B2F" w:rsidRDefault="00AB7B2F" w:rsidP="00CD6246">
      <w:pPr>
        <w:rPr>
          <w:rFonts w:ascii="Arial" w:hAnsi="Arial" w:cs="Arial"/>
        </w:rPr>
      </w:pPr>
    </w:p>
    <w:p w14:paraId="3187B1B0" w14:textId="77777777" w:rsidR="00F643AC" w:rsidRDefault="00F643AC" w:rsidP="00CD6246">
      <w:pPr>
        <w:rPr>
          <w:rFonts w:ascii="Arial" w:hAnsi="Arial" w:cs="Arial"/>
        </w:rPr>
      </w:pPr>
    </w:p>
    <w:p w14:paraId="68FDCA26" w14:textId="77777777" w:rsidR="00F643AC" w:rsidRDefault="00F643AC" w:rsidP="00CD6246">
      <w:pPr>
        <w:rPr>
          <w:rFonts w:ascii="Arial" w:hAnsi="Arial" w:cs="Arial"/>
        </w:rPr>
      </w:pPr>
    </w:p>
    <w:p w14:paraId="3559BF92" w14:textId="77777777" w:rsidR="00F643AC" w:rsidRDefault="00F643AC" w:rsidP="00CD6246">
      <w:pPr>
        <w:rPr>
          <w:rFonts w:ascii="Arial" w:hAnsi="Arial" w:cs="Arial"/>
        </w:rPr>
      </w:pPr>
    </w:p>
    <w:p w14:paraId="43BCDF9A" w14:textId="77777777" w:rsidR="00F643AC" w:rsidRDefault="00F643AC" w:rsidP="00CD6246">
      <w:pPr>
        <w:rPr>
          <w:rFonts w:ascii="Arial" w:hAnsi="Arial" w:cs="Arial"/>
        </w:rPr>
      </w:pPr>
    </w:p>
    <w:p w14:paraId="4D03A450" w14:textId="77777777" w:rsidR="00F643AC" w:rsidRDefault="00F643AC" w:rsidP="00CD6246">
      <w:pPr>
        <w:rPr>
          <w:rFonts w:ascii="Arial" w:hAnsi="Arial" w:cs="Arial"/>
        </w:rPr>
      </w:pPr>
    </w:p>
    <w:p w14:paraId="3D7D7AA3" w14:textId="5191B53E" w:rsidR="00654835" w:rsidRPr="00046295" w:rsidRDefault="00654835" w:rsidP="00CD6246">
      <w:pPr>
        <w:rPr>
          <w:rFonts w:ascii="Arial" w:hAnsi="Arial" w:cs="Arial"/>
          <w:sz w:val="28"/>
          <w:szCs w:val="28"/>
        </w:rPr>
      </w:pPr>
      <w:r w:rsidRPr="00046295">
        <w:rPr>
          <w:rFonts w:ascii="Arial" w:hAnsi="Arial" w:cs="Arial"/>
          <w:sz w:val="28"/>
          <w:szCs w:val="28"/>
        </w:rPr>
        <w:lastRenderedPageBreak/>
        <w:t xml:space="preserve">Appendix </w:t>
      </w:r>
      <w:r w:rsidR="00E71719" w:rsidRPr="00046295">
        <w:rPr>
          <w:rFonts w:ascii="Arial" w:hAnsi="Arial" w:cs="Arial"/>
          <w:sz w:val="28"/>
          <w:szCs w:val="28"/>
        </w:rPr>
        <w:t>1</w:t>
      </w:r>
    </w:p>
    <w:p w14:paraId="7C543F9A" w14:textId="77777777" w:rsidR="00046295" w:rsidRDefault="00046295" w:rsidP="00487E00">
      <w:pPr>
        <w:rPr>
          <w:rFonts w:ascii="Arial" w:hAnsi="Arial" w:cs="Arial"/>
          <w:kern w:val="2"/>
          <w:sz w:val="24"/>
          <w:szCs w:val="24"/>
          <w14:ligatures w14:val="standardContextual"/>
        </w:rPr>
      </w:pPr>
    </w:p>
    <w:p w14:paraId="077C0B72" w14:textId="37D50071" w:rsidR="00046295" w:rsidRPr="00247C14" w:rsidRDefault="00487E00" w:rsidP="00D13236">
      <w:pPr>
        <w:jc w:val="center"/>
        <w:rPr>
          <w:rFonts w:ascii="Arial" w:hAnsi="Arial" w:cs="Arial"/>
          <w:kern w:val="2"/>
          <w:sz w:val="40"/>
          <w:szCs w:val="40"/>
          <w14:ligatures w14:val="standardContextual"/>
        </w:rPr>
      </w:pPr>
      <w:r w:rsidRPr="00247C14">
        <w:rPr>
          <w:rFonts w:ascii="Arial" w:hAnsi="Arial" w:cs="Arial"/>
          <w:kern w:val="2"/>
          <w:sz w:val="40"/>
          <w:szCs w:val="40"/>
          <w14:ligatures w14:val="standardContextual"/>
        </w:rPr>
        <w:t xml:space="preserve">Wales Safeguarding Procedures </w:t>
      </w:r>
      <w:r w:rsidR="00046295" w:rsidRPr="00247C14">
        <w:rPr>
          <w:rFonts w:ascii="Arial" w:hAnsi="Arial" w:cs="Arial"/>
          <w:kern w:val="2"/>
          <w:sz w:val="40"/>
          <w:szCs w:val="40"/>
          <w14:ligatures w14:val="standardContextual"/>
        </w:rPr>
        <w:t>(</w:t>
      </w:r>
      <w:r w:rsidRPr="00247C14">
        <w:rPr>
          <w:rFonts w:ascii="Arial" w:hAnsi="Arial" w:cs="Arial"/>
          <w:kern w:val="2"/>
          <w:sz w:val="40"/>
          <w:szCs w:val="40"/>
          <w14:ligatures w14:val="standardContextual"/>
        </w:rPr>
        <w:t>Section 5</w:t>
      </w:r>
      <w:r w:rsidR="00046295" w:rsidRPr="00247C14">
        <w:rPr>
          <w:rFonts w:ascii="Arial" w:hAnsi="Arial" w:cs="Arial"/>
          <w:kern w:val="2"/>
          <w:sz w:val="40"/>
          <w:szCs w:val="40"/>
          <w14:ligatures w14:val="standardContextual"/>
        </w:rPr>
        <w:t>) P</w:t>
      </w:r>
      <w:r w:rsidR="0056170F" w:rsidRPr="00247C14">
        <w:rPr>
          <w:rFonts w:ascii="Arial" w:hAnsi="Arial" w:cs="Arial"/>
          <w:kern w:val="2"/>
          <w:sz w:val="40"/>
          <w:szCs w:val="40"/>
          <w14:ligatures w14:val="standardContextual"/>
        </w:rPr>
        <w:t>ractitioners and</w:t>
      </w:r>
      <w:r w:rsidR="00D13236" w:rsidRPr="00247C14">
        <w:rPr>
          <w:rFonts w:ascii="Arial" w:hAnsi="Arial" w:cs="Arial"/>
          <w:kern w:val="2"/>
          <w:sz w:val="40"/>
          <w:szCs w:val="40"/>
          <w14:ligatures w14:val="standardContextual"/>
        </w:rPr>
        <w:t xml:space="preserve"> those in a</w:t>
      </w:r>
      <w:r w:rsidR="0056170F" w:rsidRPr="00247C14">
        <w:rPr>
          <w:rFonts w:ascii="Arial" w:hAnsi="Arial" w:cs="Arial"/>
          <w:kern w:val="2"/>
          <w:sz w:val="40"/>
          <w:szCs w:val="40"/>
          <w14:ligatures w14:val="standardContextual"/>
        </w:rPr>
        <w:t xml:space="preserve"> Position of </w:t>
      </w:r>
      <w:r w:rsidR="000179EE" w:rsidRPr="00247C14">
        <w:rPr>
          <w:rFonts w:ascii="Arial" w:hAnsi="Arial" w:cs="Arial"/>
          <w:kern w:val="2"/>
          <w:sz w:val="40"/>
          <w:szCs w:val="40"/>
          <w14:ligatures w14:val="standardContextual"/>
        </w:rPr>
        <w:t>Trust (</w:t>
      </w:r>
      <w:proofErr w:type="spellStart"/>
      <w:r w:rsidR="00D13236" w:rsidRPr="00247C14">
        <w:rPr>
          <w:rFonts w:ascii="Arial" w:hAnsi="Arial" w:cs="Arial"/>
          <w:kern w:val="2"/>
          <w:sz w:val="40"/>
          <w:szCs w:val="40"/>
          <w14:ligatures w14:val="standardContextual"/>
        </w:rPr>
        <w:t>PiPOT</w:t>
      </w:r>
      <w:proofErr w:type="spellEnd"/>
      <w:r w:rsidR="00D13236" w:rsidRPr="00247C14">
        <w:rPr>
          <w:rFonts w:ascii="Arial" w:hAnsi="Arial" w:cs="Arial"/>
          <w:kern w:val="2"/>
          <w:sz w:val="40"/>
          <w:szCs w:val="40"/>
          <w14:ligatures w14:val="standardContextual"/>
        </w:rPr>
        <w:t>)</w:t>
      </w:r>
    </w:p>
    <w:p w14:paraId="2940F50D" w14:textId="2C50DDCA" w:rsidR="00487E00" w:rsidRPr="00046295" w:rsidRDefault="00487E00" w:rsidP="00487E00">
      <w:pPr>
        <w:rPr>
          <w:rFonts w:ascii="Arial" w:hAnsi="Arial" w:cs="Arial"/>
          <w:kern w:val="2"/>
          <w:sz w:val="24"/>
          <w:szCs w:val="24"/>
          <w14:ligatures w14:val="standardContextual"/>
        </w:rPr>
      </w:pPr>
      <w:r w:rsidRPr="00654835">
        <w:rPr>
          <w:rFonts w:ascii="Arial" w:hAnsi="Arial" w:cs="Arial"/>
          <w:kern w:val="2"/>
          <w:sz w:val="24"/>
          <w:szCs w:val="24"/>
          <w14:ligatures w14:val="standardContextual"/>
        </w:rPr>
        <w:t>Questionnaire</w:t>
      </w:r>
      <w:r w:rsidR="00353430">
        <w:rPr>
          <w:rFonts w:ascii="Arial" w:hAnsi="Arial" w:cs="Arial"/>
          <w:kern w:val="2"/>
          <w:sz w:val="24"/>
          <w:szCs w:val="24"/>
          <w14:ligatures w14:val="standardContextual"/>
        </w:rPr>
        <w:t xml:space="preserve"> Template</w:t>
      </w:r>
      <w:r w:rsidR="00046295" w:rsidRPr="00046295">
        <w:rPr>
          <w:rFonts w:ascii="Arial" w:hAnsi="Arial" w:cs="Arial"/>
          <w:kern w:val="2"/>
          <w:sz w:val="24"/>
          <w:szCs w:val="24"/>
          <w14:ligatures w14:val="standardContextual"/>
        </w:rPr>
        <w:t>.</w:t>
      </w:r>
    </w:p>
    <w:p w14:paraId="6B60C0DA" w14:textId="2B85AF99" w:rsidR="00D372CB" w:rsidRPr="00046295" w:rsidRDefault="00D85CAA" w:rsidP="00CD6246">
      <w:pPr>
        <w:rPr>
          <w:rFonts w:ascii="Arial" w:hAnsi="Arial" w:cs="Arial"/>
          <w:sz w:val="24"/>
          <w:szCs w:val="24"/>
        </w:rPr>
      </w:pPr>
      <w:r w:rsidRPr="00046295">
        <w:rPr>
          <w:rFonts w:ascii="Arial" w:hAnsi="Arial" w:cs="Arial"/>
          <w:sz w:val="24"/>
          <w:szCs w:val="24"/>
        </w:rPr>
        <w:t>Questionnaire sent via Microsoft Forms</w:t>
      </w:r>
    </w:p>
    <w:p w14:paraId="1F3ACB84" w14:textId="77777777" w:rsidR="00D85CAA" w:rsidRPr="00046295" w:rsidRDefault="00FD434C" w:rsidP="00D85CAA">
      <w:pPr>
        <w:rPr>
          <w:rFonts w:ascii="Arial" w:hAnsi="Arial" w:cs="Arial"/>
          <w:sz w:val="24"/>
          <w:szCs w:val="24"/>
        </w:rPr>
      </w:pPr>
      <w:hyperlink r:id="rId25" w:history="1">
        <w:r w:rsidR="00D85CAA" w:rsidRPr="00046295">
          <w:rPr>
            <w:rStyle w:val="Hyperlink"/>
            <w:rFonts w:ascii="Arial" w:hAnsi="Arial" w:cs="Arial"/>
            <w:sz w:val="24"/>
            <w:szCs w:val="24"/>
          </w:rPr>
          <w:t>https://forms.office.com/e/MbQubiTCtC</w:t>
        </w:r>
      </w:hyperlink>
      <w:r w:rsidR="00D85CAA" w:rsidRPr="00046295">
        <w:rPr>
          <w:rFonts w:ascii="Arial" w:hAnsi="Arial" w:cs="Arial"/>
          <w:sz w:val="24"/>
          <w:szCs w:val="24"/>
        </w:rPr>
        <w:t xml:space="preserve"> </w:t>
      </w:r>
    </w:p>
    <w:p w14:paraId="18D52EDE" w14:textId="2F7CF953" w:rsidR="00654835" w:rsidRPr="00654835" w:rsidRDefault="00654835" w:rsidP="00654835">
      <w:pPr>
        <w:rPr>
          <w:rFonts w:ascii="Arial" w:hAnsi="Arial" w:cs="Arial"/>
          <w:kern w:val="2"/>
          <w:sz w:val="24"/>
          <w:szCs w:val="24"/>
          <w14:ligatures w14:val="standardContextual"/>
        </w:rPr>
      </w:pPr>
      <w:r w:rsidRPr="00654835">
        <w:rPr>
          <w:rFonts w:ascii="Arial" w:hAnsi="Arial" w:cs="Arial"/>
          <w:kern w:val="2"/>
          <w:sz w:val="24"/>
          <w:szCs w:val="24"/>
          <w14:ligatures w14:val="standardContextual"/>
        </w:rPr>
        <w:t xml:space="preserve">This questionnaire is anonymous to the researcher. Please send responses to </w:t>
      </w:r>
      <w:r w:rsidR="00773894">
        <w:rPr>
          <w:rFonts w:ascii="Arial" w:hAnsi="Arial" w:cs="Arial"/>
          <w:kern w:val="2"/>
          <w:sz w:val="24"/>
          <w:szCs w:val="24"/>
          <w14:ligatures w14:val="standardContextual"/>
        </w:rPr>
        <w:t>the</w:t>
      </w:r>
      <w:r w:rsidR="00DF653B">
        <w:rPr>
          <w:rFonts w:ascii="Arial" w:hAnsi="Arial" w:cs="Arial"/>
          <w:kern w:val="2"/>
          <w:sz w:val="24"/>
          <w:szCs w:val="24"/>
          <w14:ligatures w14:val="standardContextual"/>
        </w:rPr>
        <w:t xml:space="preserve"> Mid and West Wales Regional </w:t>
      </w:r>
      <w:r w:rsidR="00A21D3F">
        <w:rPr>
          <w:rFonts w:ascii="Arial" w:hAnsi="Arial" w:cs="Arial"/>
          <w:kern w:val="2"/>
          <w:sz w:val="24"/>
          <w:szCs w:val="24"/>
          <w14:ligatures w14:val="standardContextual"/>
        </w:rPr>
        <w:t>Safeguarding</w:t>
      </w:r>
      <w:r w:rsidR="00DF653B">
        <w:rPr>
          <w:rFonts w:ascii="Arial" w:hAnsi="Arial" w:cs="Arial"/>
          <w:kern w:val="2"/>
          <w:sz w:val="24"/>
          <w:szCs w:val="24"/>
          <w14:ligatures w14:val="standardContextual"/>
        </w:rPr>
        <w:t xml:space="preserve"> Board Business Unit</w:t>
      </w:r>
      <w:r w:rsidR="00A21D3F">
        <w:rPr>
          <w:rFonts w:ascii="Arial" w:hAnsi="Arial" w:cs="Arial"/>
          <w:kern w:val="2"/>
          <w:sz w:val="24"/>
          <w:szCs w:val="24"/>
          <w14:ligatures w14:val="standardContextual"/>
        </w:rPr>
        <w:t xml:space="preserve">. </w:t>
      </w:r>
      <w:hyperlink r:id="rId26" w:history="1">
        <w:r w:rsidR="00A21D3F" w:rsidRPr="00654835">
          <w:rPr>
            <w:rStyle w:val="Hyperlink"/>
            <w:rFonts w:ascii="Arial" w:hAnsi="Arial" w:cs="Arial"/>
            <w:kern w:val="2"/>
            <w:sz w:val="24"/>
            <w:szCs w:val="24"/>
            <w14:ligatures w14:val="standardContextual"/>
          </w:rPr>
          <w:t>CYSUR@pembrokeshire.gov.uk</w:t>
        </w:r>
      </w:hyperlink>
    </w:p>
    <w:p w14:paraId="4573ACB3" w14:textId="77777777" w:rsidR="00654835" w:rsidRPr="00654835" w:rsidRDefault="00654835" w:rsidP="00654835">
      <w:pPr>
        <w:rPr>
          <w:kern w:val="2"/>
          <w14:ligatures w14:val="standardContextual"/>
        </w:rPr>
      </w:pPr>
    </w:p>
    <w:p w14:paraId="01B535C2" w14:textId="77777777" w:rsidR="00654835" w:rsidRPr="00654835" w:rsidRDefault="00654835" w:rsidP="00526680">
      <w:pPr>
        <w:numPr>
          <w:ilvl w:val="0"/>
          <w:numId w:val="8"/>
        </w:numPr>
        <w:spacing w:after="0" w:line="480" w:lineRule="auto"/>
        <w:rPr>
          <w:rFonts w:ascii="Arial" w:hAnsi="Arial" w:cs="Arial"/>
          <w:sz w:val="24"/>
          <w:szCs w:val="24"/>
        </w:rPr>
      </w:pPr>
      <w:bookmarkStart w:id="4" w:name="_Hlk117847873"/>
      <w:r w:rsidRPr="00654835">
        <w:rPr>
          <w:rFonts w:ascii="Arial" w:hAnsi="Arial" w:cs="Arial"/>
          <w:sz w:val="24"/>
          <w:szCs w:val="24"/>
        </w:rPr>
        <w:t>Do you feel the Wales Safeguarding Procedures provide a clear definition of a Practitioner/ Person in a Position of Trust?</w:t>
      </w:r>
    </w:p>
    <w:p w14:paraId="1FDC0814" w14:textId="77777777"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Y/N</w:t>
      </w:r>
    </w:p>
    <w:p w14:paraId="572EAE60" w14:textId="77777777"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Comments</w:t>
      </w:r>
    </w:p>
    <w:p w14:paraId="34E471D1" w14:textId="77777777"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w:t>
      </w:r>
    </w:p>
    <w:p w14:paraId="3AEF29B4" w14:textId="77777777" w:rsidR="00654835" w:rsidRPr="00654835" w:rsidRDefault="00654835" w:rsidP="00526680">
      <w:pPr>
        <w:numPr>
          <w:ilvl w:val="0"/>
          <w:numId w:val="8"/>
        </w:numPr>
        <w:spacing w:after="0" w:line="480" w:lineRule="auto"/>
        <w:rPr>
          <w:rFonts w:ascii="Arial" w:hAnsi="Arial" w:cs="Arial"/>
          <w:sz w:val="24"/>
          <w:szCs w:val="24"/>
        </w:rPr>
      </w:pPr>
      <w:r w:rsidRPr="00654835">
        <w:rPr>
          <w:rFonts w:ascii="Arial" w:hAnsi="Arial" w:cs="Arial"/>
          <w:sz w:val="24"/>
          <w:szCs w:val="24"/>
        </w:rPr>
        <w:t xml:space="preserve">Are you clear on the type of job role/ responsibilities that fit the criteria of a </w:t>
      </w:r>
      <w:proofErr w:type="spellStart"/>
      <w:r w:rsidRPr="00654835">
        <w:rPr>
          <w:rFonts w:ascii="Arial" w:hAnsi="Arial" w:cs="Arial"/>
          <w:sz w:val="24"/>
          <w:szCs w:val="24"/>
        </w:rPr>
        <w:t>PiPOT</w:t>
      </w:r>
      <w:proofErr w:type="spellEnd"/>
      <w:r w:rsidRPr="00654835">
        <w:rPr>
          <w:rFonts w:ascii="Arial" w:hAnsi="Arial" w:cs="Arial"/>
          <w:sz w:val="24"/>
          <w:szCs w:val="24"/>
        </w:rPr>
        <w:t>?</w:t>
      </w:r>
    </w:p>
    <w:p w14:paraId="041FC2E0" w14:textId="77777777"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Y/N</w:t>
      </w:r>
    </w:p>
    <w:p w14:paraId="5183AEBE" w14:textId="77777777"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Comments</w:t>
      </w:r>
    </w:p>
    <w:p w14:paraId="43D37EAC" w14:textId="2DB3619B"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w:t>
      </w:r>
    </w:p>
    <w:p w14:paraId="23AF698C" w14:textId="77777777" w:rsidR="00654835" w:rsidRPr="00654835" w:rsidRDefault="00654835" w:rsidP="00526680">
      <w:pPr>
        <w:numPr>
          <w:ilvl w:val="0"/>
          <w:numId w:val="8"/>
        </w:numPr>
        <w:spacing w:after="0" w:line="480" w:lineRule="auto"/>
        <w:rPr>
          <w:rFonts w:ascii="Arial" w:hAnsi="Arial" w:cs="Arial"/>
          <w:sz w:val="24"/>
          <w:szCs w:val="24"/>
        </w:rPr>
      </w:pPr>
      <w:r w:rsidRPr="00654835">
        <w:rPr>
          <w:rFonts w:ascii="Arial" w:hAnsi="Arial" w:cs="Arial"/>
          <w:sz w:val="24"/>
          <w:szCs w:val="24"/>
        </w:rPr>
        <w:t xml:space="preserve">Are you clear on the circumstances that would justify the </w:t>
      </w:r>
      <w:proofErr w:type="spellStart"/>
      <w:r w:rsidRPr="00654835">
        <w:rPr>
          <w:rFonts w:ascii="Arial" w:hAnsi="Arial" w:cs="Arial"/>
          <w:sz w:val="24"/>
          <w:szCs w:val="24"/>
        </w:rPr>
        <w:t>PiPOT</w:t>
      </w:r>
      <w:proofErr w:type="spellEnd"/>
      <w:r w:rsidRPr="00654835">
        <w:rPr>
          <w:rFonts w:ascii="Arial" w:hAnsi="Arial" w:cs="Arial"/>
          <w:sz w:val="24"/>
          <w:szCs w:val="24"/>
        </w:rPr>
        <w:t xml:space="preserve"> procedures?</w:t>
      </w:r>
    </w:p>
    <w:p w14:paraId="1B70EA44" w14:textId="77777777"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Y/N</w:t>
      </w:r>
    </w:p>
    <w:p w14:paraId="55D7F457" w14:textId="77777777"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Comments</w:t>
      </w:r>
    </w:p>
    <w:p w14:paraId="58C58BF0" w14:textId="334F9E8C"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lastRenderedPageBreak/>
        <w:t>…………………………………………………………………………………………</w:t>
      </w:r>
    </w:p>
    <w:p w14:paraId="2D966A54" w14:textId="77777777" w:rsidR="00654835" w:rsidRPr="00654835" w:rsidRDefault="00654835" w:rsidP="00526680">
      <w:pPr>
        <w:numPr>
          <w:ilvl w:val="0"/>
          <w:numId w:val="8"/>
        </w:numPr>
        <w:spacing w:after="0" w:line="480" w:lineRule="auto"/>
        <w:rPr>
          <w:rFonts w:ascii="Arial" w:hAnsi="Arial" w:cs="Arial"/>
          <w:sz w:val="24"/>
          <w:szCs w:val="24"/>
        </w:rPr>
      </w:pPr>
      <w:r w:rsidRPr="00654835">
        <w:rPr>
          <w:rFonts w:ascii="Arial" w:hAnsi="Arial" w:cs="Arial"/>
          <w:sz w:val="24"/>
          <w:szCs w:val="24"/>
        </w:rPr>
        <w:t xml:space="preserve">In your area, is the decision to progress with the </w:t>
      </w:r>
      <w:proofErr w:type="spellStart"/>
      <w:r w:rsidRPr="00654835">
        <w:rPr>
          <w:rFonts w:ascii="Arial" w:hAnsi="Arial" w:cs="Arial"/>
          <w:sz w:val="24"/>
          <w:szCs w:val="24"/>
        </w:rPr>
        <w:t>PiPOT</w:t>
      </w:r>
      <w:proofErr w:type="spellEnd"/>
      <w:r w:rsidRPr="00654835">
        <w:rPr>
          <w:rFonts w:ascii="Arial" w:hAnsi="Arial" w:cs="Arial"/>
          <w:sz w:val="24"/>
          <w:szCs w:val="24"/>
        </w:rPr>
        <w:t xml:space="preserve"> process a local authority or multi agency decision?</w:t>
      </w:r>
    </w:p>
    <w:p w14:paraId="7E79E0D1" w14:textId="77777777" w:rsidR="00654835" w:rsidRPr="00654835" w:rsidRDefault="00654835" w:rsidP="00654835">
      <w:pPr>
        <w:spacing w:after="0" w:line="480" w:lineRule="auto"/>
        <w:ind w:left="720"/>
        <w:rPr>
          <w:rFonts w:ascii="Arial" w:hAnsi="Arial" w:cs="Arial"/>
          <w:sz w:val="24"/>
          <w:szCs w:val="24"/>
        </w:rPr>
      </w:pPr>
    </w:p>
    <w:p w14:paraId="24B2BCFF" w14:textId="4F79277C"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w:t>
      </w:r>
    </w:p>
    <w:p w14:paraId="78093AE8" w14:textId="77777777" w:rsidR="00654835" w:rsidRPr="00654835" w:rsidRDefault="00654835" w:rsidP="00654835">
      <w:pPr>
        <w:spacing w:after="0" w:line="480" w:lineRule="auto"/>
        <w:rPr>
          <w:rFonts w:ascii="Arial" w:hAnsi="Arial" w:cs="Arial"/>
          <w:kern w:val="2"/>
          <w:sz w:val="24"/>
          <w:szCs w:val="24"/>
          <w14:ligatures w14:val="standardContextual"/>
        </w:rPr>
      </w:pPr>
    </w:p>
    <w:p w14:paraId="1525BFEF" w14:textId="77777777" w:rsidR="00654835" w:rsidRPr="00654835" w:rsidRDefault="00654835" w:rsidP="00526680">
      <w:pPr>
        <w:numPr>
          <w:ilvl w:val="0"/>
          <w:numId w:val="8"/>
        </w:numPr>
        <w:spacing w:after="0" w:line="480" w:lineRule="auto"/>
        <w:rPr>
          <w:rFonts w:ascii="Arial" w:hAnsi="Arial" w:cs="Arial"/>
          <w:sz w:val="24"/>
          <w:szCs w:val="24"/>
        </w:rPr>
      </w:pPr>
      <w:r w:rsidRPr="00654835">
        <w:rPr>
          <w:rFonts w:ascii="Arial" w:hAnsi="Arial" w:cs="Arial"/>
          <w:sz w:val="24"/>
          <w:szCs w:val="24"/>
        </w:rPr>
        <w:t xml:space="preserve">Do you feel the </w:t>
      </w:r>
      <w:proofErr w:type="spellStart"/>
      <w:r w:rsidRPr="00654835">
        <w:rPr>
          <w:rFonts w:ascii="Arial" w:hAnsi="Arial" w:cs="Arial"/>
          <w:sz w:val="24"/>
          <w:szCs w:val="24"/>
        </w:rPr>
        <w:t>PiPOT</w:t>
      </w:r>
      <w:proofErr w:type="spellEnd"/>
      <w:r w:rsidRPr="00654835">
        <w:rPr>
          <w:rFonts w:ascii="Arial" w:hAnsi="Arial" w:cs="Arial"/>
          <w:sz w:val="24"/>
          <w:szCs w:val="24"/>
        </w:rPr>
        <w:t xml:space="preserve"> procedures play a significant role in keeping children and adults at risk safe?</w:t>
      </w:r>
    </w:p>
    <w:p w14:paraId="6440EBCB" w14:textId="77777777"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Y/N</w:t>
      </w:r>
    </w:p>
    <w:p w14:paraId="29A2BEE3" w14:textId="52A29360"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Comments …………………………………………………………………………………………</w:t>
      </w:r>
    </w:p>
    <w:p w14:paraId="6381D2C5" w14:textId="77777777" w:rsidR="00654835" w:rsidRPr="00654835" w:rsidRDefault="00654835" w:rsidP="00654835">
      <w:pPr>
        <w:spacing w:after="0" w:line="480" w:lineRule="auto"/>
        <w:ind w:left="720"/>
        <w:rPr>
          <w:rFonts w:ascii="Arial" w:hAnsi="Arial" w:cs="Arial"/>
          <w:sz w:val="24"/>
          <w:szCs w:val="24"/>
        </w:rPr>
      </w:pPr>
    </w:p>
    <w:p w14:paraId="067FB446" w14:textId="77777777" w:rsidR="00654835" w:rsidRPr="00654835" w:rsidRDefault="00654835" w:rsidP="00526680">
      <w:pPr>
        <w:numPr>
          <w:ilvl w:val="0"/>
          <w:numId w:val="8"/>
        </w:numPr>
        <w:spacing w:after="0" w:line="480" w:lineRule="auto"/>
        <w:rPr>
          <w:rFonts w:ascii="Arial" w:hAnsi="Arial" w:cs="Arial"/>
          <w:sz w:val="24"/>
          <w:szCs w:val="24"/>
        </w:rPr>
      </w:pPr>
      <w:r w:rsidRPr="00654835">
        <w:rPr>
          <w:rFonts w:ascii="Arial" w:hAnsi="Arial" w:cs="Arial"/>
          <w:sz w:val="24"/>
          <w:szCs w:val="24"/>
        </w:rPr>
        <w:t xml:space="preserve">Do you feel that the type of concerns reported to the local authority are relevant and meet the definition of a </w:t>
      </w:r>
      <w:proofErr w:type="gramStart"/>
      <w:r w:rsidRPr="00654835">
        <w:rPr>
          <w:rFonts w:ascii="Arial" w:hAnsi="Arial" w:cs="Arial"/>
          <w:sz w:val="24"/>
          <w:szCs w:val="24"/>
        </w:rPr>
        <w:t>PIPOT</w:t>
      </w:r>
      <w:proofErr w:type="gramEnd"/>
    </w:p>
    <w:p w14:paraId="6C3399B3" w14:textId="77777777"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Y/N</w:t>
      </w:r>
    </w:p>
    <w:p w14:paraId="129C51AE" w14:textId="7470E5C5"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Comments …………………………………………………………………………………………</w:t>
      </w:r>
    </w:p>
    <w:p w14:paraId="11F6382F" w14:textId="77777777" w:rsidR="00654835" w:rsidRPr="00654835" w:rsidRDefault="00654835" w:rsidP="00526680">
      <w:pPr>
        <w:numPr>
          <w:ilvl w:val="0"/>
          <w:numId w:val="8"/>
        </w:numPr>
        <w:spacing w:after="0" w:line="480" w:lineRule="auto"/>
        <w:rPr>
          <w:rFonts w:ascii="Arial" w:hAnsi="Arial" w:cs="Arial"/>
          <w:sz w:val="24"/>
          <w:szCs w:val="24"/>
        </w:rPr>
      </w:pPr>
      <w:r w:rsidRPr="00654835">
        <w:rPr>
          <w:rFonts w:ascii="Arial" w:hAnsi="Arial" w:cs="Arial"/>
          <w:sz w:val="24"/>
          <w:szCs w:val="24"/>
        </w:rPr>
        <w:t xml:space="preserve">Do you feel that statutory partner agencies and employers understand the purpose of the </w:t>
      </w:r>
      <w:proofErr w:type="spellStart"/>
      <w:r w:rsidRPr="00654835">
        <w:rPr>
          <w:rFonts w:ascii="Arial" w:hAnsi="Arial" w:cs="Arial"/>
          <w:sz w:val="24"/>
          <w:szCs w:val="24"/>
        </w:rPr>
        <w:t>PiPOT</w:t>
      </w:r>
      <w:proofErr w:type="spellEnd"/>
      <w:r w:rsidRPr="00654835">
        <w:rPr>
          <w:rFonts w:ascii="Arial" w:hAnsi="Arial" w:cs="Arial"/>
          <w:sz w:val="24"/>
          <w:szCs w:val="24"/>
        </w:rPr>
        <w:t xml:space="preserve"> procedures and their role within it?</w:t>
      </w:r>
    </w:p>
    <w:p w14:paraId="2DD630DA" w14:textId="77777777"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Y/N</w:t>
      </w:r>
    </w:p>
    <w:p w14:paraId="0D1CE381" w14:textId="0F846958"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Comments …………………………………………………………………………………………</w:t>
      </w:r>
    </w:p>
    <w:p w14:paraId="28508A35" w14:textId="77777777" w:rsidR="00654835" w:rsidRPr="00654835" w:rsidRDefault="00654835" w:rsidP="00526680">
      <w:pPr>
        <w:numPr>
          <w:ilvl w:val="0"/>
          <w:numId w:val="8"/>
        </w:numPr>
        <w:spacing w:after="0" w:line="480" w:lineRule="auto"/>
        <w:rPr>
          <w:rFonts w:ascii="Arial" w:hAnsi="Arial" w:cs="Arial"/>
          <w:sz w:val="24"/>
          <w:szCs w:val="24"/>
        </w:rPr>
      </w:pPr>
      <w:r w:rsidRPr="00654835">
        <w:rPr>
          <w:rFonts w:ascii="Arial" w:hAnsi="Arial" w:cs="Arial"/>
          <w:sz w:val="24"/>
          <w:szCs w:val="24"/>
        </w:rPr>
        <w:t xml:space="preserve">Do you feel that statutory partner agencies make appropriate reports to the local authority in relation to </w:t>
      </w:r>
      <w:proofErr w:type="spellStart"/>
      <w:r w:rsidRPr="00654835">
        <w:rPr>
          <w:rFonts w:ascii="Arial" w:hAnsi="Arial" w:cs="Arial"/>
          <w:sz w:val="24"/>
          <w:szCs w:val="24"/>
        </w:rPr>
        <w:t>PiPOT</w:t>
      </w:r>
      <w:proofErr w:type="spellEnd"/>
      <w:r w:rsidRPr="00654835">
        <w:rPr>
          <w:rFonts w:ascii="Arial" w:hAnsi="Arial" w:cs="Arial"/>
          <w:sz w:val="24"/>
          <w:szCs w:val="24"/>
        </w:rPr>
        <w:t xml:space="preserve"> concerns?</w:t>
      </w:r>
    </w:p>
    <w:p w14:paraId="34D2CB87" w14:textId="77777777"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lastRenderedPageBreak/>
        <w:t>Y/N</w:t>
      </w:r>
    </w:p>
    <w:p w14:paraId="15D6BD55" w14:textId="70FD9298"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Comments …………………………………………………………………………………………</w:t>
      </w:r>
    </w:p>
    <w:p w14:paraId="6A2A1DB3" w14:textId="77777777" w:rsidR="00654835" w:rsidRPr="00654835" w:rsidRDefault="00654835" w:rsidP="00526680">
      <w:pPr>
        <w:numPr>
          <w:ilvl w:val="0"/>
          <w:numId w:val="8"/>
        </w:numPr>
        <w:spacing w:after="0" w:line="480" w:lineRule="auto"/>
        <w:rPr>
          <w:rFonts w:ascii="Arial" w:hAnsi="Arial" w:cs="Arial"/>
          <w:sz w:val="24"/>
          <w:szCs w:val="24"/>
        </w:rPr>
      </w:pPr>
      <w:r w:rsidRPr="00654835">
        <w:rPr>
          <w:rFonts w:ascii="Arial" w:hAnsi="Arial" w:cs="Arial"/>
          <w:sz w:val="24"/>
          <w:szCs w:val="24"/>
        </w:rPr>
        <w:t xml:space="preserve">What are the biggest challenges for you when managing </w:t>
      </w:r>
      <w:proofErr w:type="spellStart"/>
      <w:r w:rsidRPr="00654835">
        <w:rPr>
          <w:rFonts w:ascii="Arial" w:hAnsi="Arial" w:cs="Arial"/>
          <w:sz w:val="24"/>
          <w:szCs w:val="24"/>
        </w:rPr>
        <w:t>PiPOT</w:t>
      </w:r>
      <w:proofErr w:type="spellEnd"/>
      <w:r w:rsidRPr="00654835">
        <w:rPr>
          <w:rFonts w:ascii="Arial" w:hAnsi="Arial" w:cs="Arial"/>
          <w:sz w:val="24"/>
          <w:szCs w:val="24"/>
        </w:rPr>
        <w:t xml:space="preserve"> concerns?</w:t>
      </w:r>
    </w:p>
    <w:p w14:paraId="6CC2423A" w14:textId="6FC0DD28"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Comments …………………………………………………………………………………………</w:t>
      </w:r>
    </w:p>
    <w:p w14:paraId="7373A1FB" w14:textId="3EAECAFD"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w:t>
      </w:r>
    </w:p>
    <w:bookmarkEnd w:id="4"/>
    <w:p w14:paraId="3619FE37" w14:textId="36BCDAE4" w:rsidR="00654835" w:rsidRPr="00654835" w:rsidRDefault="00353430" w:rsidP="00526680">
      <w:pPr>
        <w:numPr>
          <w:ilvl w:val="0"/>
          <w:numId w:val="8"/>
        </w:numPr>
        <w:spacing w:after="0" w:line="480" w:lineRule="auto"/>
        <w:rPr>
          <w:rFonts w:ascii="Arial" w:hAnsi="Arial" w:cs="Arial"/>
          <w:sz w:val="24"/>
          <w:szCs w:val="24"/>
        </w:rPr>
      </w:pPr>
      <w:r>
        <w:rPr>
          <w:rFonts w:ascii="Arial" w:hAnsi="Arial" w:cs="Arial"/>
          <w:sz w:val="24"/>
          <w:szCs w:val="24"/>
        </w:rPr>
        <w:t xml:space="preserve"> </w:t>
      </w:r>
      <w:r w:rsidR="00654835" w:rsidRPr="00654835">
        <w:rPr>
          <w:rFonts w:ascii="Arial" w:hAnsi="Arial" w:cs="Arial"/>
          <w:sz w:val="24"/>
          <w:szCs w:val="24"/>
        </w:rPr>
        <w:t xml:space="preserve">Have you noticed any changes in the type of </w:t>
      </w:r>
      <w:proofErr w:type="spellStart"/>
      <w:r w:rsidR="00654835" w:rsidRPr="00654835">
        <w:rPr>
          <w:rFonts w:ascii="Arial" w:hAnsi="Arial" w:cs="Arial"/>
          <w:sz w:val="24"/>
          <w:szCs w:val="24"/>
        </w:rPr>
        <w:t>PiPOT</w:t>
      </w:r>
      <w:proofErr w:type="spellEnd"/>
      <w:r w:rsidR="00654835" w:rsidRPr="00654835">
        <w:rPr>
          <w:rFonts w:ascii="Arial" w:hAnsi="Arial" w:cs="Arial"/>
          <w:sz w:val="24"/>
          <w:szCs w:val="24"/>
        </w:rPr>
        <w:t xml:space="preserve"> concerns reported to the local authority since the introduction of the Wales Safeguarding Procedures? </w:t>
      </w:r>
    </w:p>
    <w:p w14:paraId="1E3A4A57" w14:textId="77777777"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Y/N</w:t>
      </w:r>
    </w:p>
    <w:p w14:paraId="3D42B496" w14:textId="35D49A28"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Comments …………………………………………………………………………………………</w:t>
      </w:r>
    </w:p>
    <w:p w14:paraId="4316B52F" w14:textId="062627FC" w:rsidR="00654835" w:rsidRPr="00654835" w:rsidRDefault="00353430" w:rsidP="00526680">
      <w:pPr>
        <w:numPr>
          <w:ilvl w:val="0"/>
          <w:numId w:val="8"/>
        </w:numPr>
        <w:spacing w:after="0" w:line="480" w:lineRule="auto"/>
        <w:rPr>
          <w:rFonts w:ascii="Arial" w:hAnsi="Arial" w:cs="Arial"/>
          <w:sz w:val="24"/>
          <w:szCs w:val="24"/>
        </w:rPr>
      </w:pPr>
      <w:r>
        <w:rPr>
          <w:rFonts w:ascii="Arial" w:hAnsi="Arial" w:cs="Arial"/>
          <w:sz w:val="24"/>
          <w:szCs w:val="24"/>
        </w:rPr>
        <w:t xml:space="preserve"> </w:t>
      </w:r>
      <w:r w:rsidR="00654835" w:rsidRPr="00654835">
        <w:rPr>
          <w:rFonts w:ascii="Arial" w:hAnsi="Arial" w:cs="Arial"/>
          <w:sz w:val="24"/>
          <w:szCs w:val="24"/>
        </w:rPr>
        <w:t xml:space="preserve">Has the number of </w:t>
      </w:r>
      <w:proofErr w:type="spellStart"/>
      <w:r w:rsidR="00654835" w:rsidRPr="00654835">
        <w:rPr>
          <w:rFonts w:ascii="Arial" w:hAnsi="Arial" w:cs="Arial"/>
          <w:sz w:val="24"/>
          <w:szCs w:val="24"/>
        </w:rPr>
        <w:t>PiPOT</w:t>
      </w:r>
      <w:proofErr w:type="spellEnd"/>
      <w:r w:rsidR="00654835" w:rsidRPr="00654835">
        <w:rPr>
          <w:rFonts w:ascii="Arial" w:hAnsi="Arial" w:cs="Arial"/>
          <w:sz w:val="24"/>
          <w:szCs w:val="24"/>
        </w:rPr>
        <w:t xml:space="preserve"> reports received by the local authority increased since the introduction of the Wales Safeguarding procedures?</w:t>
      </w:r>
    </w:p>
    <w:p w14:paraId="5931ABFB" w14:textId="75CD2136"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Y/N …………………………………………………………………………………………</w:t>
      </w:r>
    </w:p>
    <w:p w14:paraId="619FA934" w14:textId="00D8A925" w:rsidR="00654835" w:rsidRPr="00654835" w:rsidRDefault="00353430" w:rsidP="00526680">
      <w:pPr>
        <w:numPr>
          <w:ilvl w:val="0"/>
          <w:numId w:val="8"/>
        </w:numPr>
        <w:spacing w:after="0" w:line="480" w:lineRule="auto"/>
        <w:rPr>
          <w:rFonts w:ascii="Arial" w:hAnsi="Arial" w:cs="Arial"/>
          <w:sz w:val="24"/>
          <w:szCs w:val="24"/>
        </w:rPr>
      </w:pPr>
      <w:r>
        <w:rPr>
          <w:rFonts w:ascii="Arial" w:hAnsi="Arial" w:cs="Arial"/>
          <w:sz w:val="24"/>
          <w:szCs w:val="24"/>
        </w:rPr>
        <w:t xml:space="preserve"> </w:t>
      </w:r>
      <w:r w:rsidR="00654835" w:rsidRPr="00654835">
        <w:rPr>
          <w:rFonts w:ascii="Arial" w:hAnsi="Arial" w:cs="Arial"/>
          <w:sz w:val="24"/>
          <w:szCs w:val="24"/>
        </w:rPr>
        <w:t>If yes, to what extent has number of reports received increased?</w:t>
      </w:r>
    </w:p>
    <w:p w14:paraId="20C7A999" w14:textId="579D3C8C" w:rsidR="00654835" w:rsidRPr="00654835" w:rsidRDefault="00654835" w:rsidP="00773894">
      <w:pPr>
        <w:spacing w:after="0" w:line="480" w:lineRule="auto"/>
        <w:ind w:left="720"/>
        <w:rPr>
          <w:rFonts w:ascii="Arial" w:hAnsi="Arial" w:cs="Arial"/>
          <w:sz w:val="24"/>
          <w:szCs w:val="24"/>
        </w:rPr>
      </w:pPr>
      <w:r w:rsidRPr="00654835">
        <w:rPr>
          <w:rFonts w:ascii="Arial" w:hAnsi="Arial" w:cs="Arial"/>
          <w:sz w:val="24"/>
          <w:szCs w:val="24"/>
        </w:rPr>
        <w:t>…………………………………………………………………………………………</w:t>
      </w:r>
    </w:p>
    <w:p w14:paraId="26C20DA1" w14:textId="12DDA592" w:rsidR="00654835" w:rsidRPr="00654835" w:rsidRDefault="00353430" w:rsidP="00526680">
      <w:pPr>
        <w:numPr>
          <w:ilvl w:val="0"/>
          <w:numId w:val="8"/>
        </w:numPr>
        <w:spacing w:after="0" w:line="480" w:lineRule="auto"/>
        <w:rPr>
          <w:rFonts w:ascii="Arial" w:hAnsi="Arial" w:cs="Arial"/>
          <w:sz w:val="24"/>
          <w:szCs w:val="24"/>
        </w:rPr>
      </w:pPr>
      <w:r>
        <w:rPr>
          <w:rFonts w:ascii="Arial" w:hAnsi="Arial" w:cs="Arial"/>
          <w:sz w:val="24"/>
          <w:szCs w:val="24"/>
        </w:rPr>
        <w:t xml:space="preserve"> </w:t>
      </w:r>
      <w:r w:rsidR="00654835" w:rsidRPr="00654835">
        <w:rPr>
          <w:rFonts w:ascii="Arial" w:hAnsi="Arial" w:cs="Arial"/>
          <w:sz w:val="24"/>
          <w:szCs w:val="24"/>
        </w:rPr>
        <w:t xml:space="preserve">Do you feel the </w:t>
      </w:r>
      <w:proofErr w:type="spellStart"/>
      <w:r w:rsidR="00654835" w:rsidRPr="00654835">
        <w:rPr>
          <w:rFonts w:ascii="Arial" w:hAnsi="Arial" w:cs="Arial"/>
          <w:sz w:val="24"/>
          <w:szCs w:val="24"/>
        </w:rPr>
        <w:t>PiPOT</w:t>
      </w:r>
      <w:proofErr w:type="spellEnd"/>
      <w:r w:rsidR="00654835" w:rsidRPr="00654835">
        <w:rPr>
          <w:rFonts w:ascii="Arial" w:hAnsi="Arial" w:cs="Arial"/>
          <w:sz w:val="24"/>
          <w:szCs w:val="24"/>
        </w:rPr>
        <w:t xml:space="preserve"> procedures conflict with any other statutory guidance?</w:t>
      </w:r>
    </w:p>
    <w:p w14:paraId="7D91920E" w14:textId="660511B0"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Y/N……………………………………………………………………………………</w:t>
      </w:r>
    </w:p>
    <w:p w14:paraId="549D289B" w14:textId="77777777" w:rsidR="00654835" w:rsidRPr="00654835" w:rsidRDefault="00654835" w:rsidP="00654835">
      <w:pPr>
        <w:spacing w:after="0" w:line="480" w:lineRule="auto"/>
        <w:ind w:left="720"/>
        <w:rPr>
          <w:rFonts w:ascii="Arial" w:hAnsi="Arial" w:cs="Arial"/>
          <w:sz w:val="24"/>
          <w:szCs w:val="24"/>
        </w:rPr>
      </w:pPr>
    </w:p>
    <w:p w14:paraId="2C2BB686" w14:textId="77777777" w:rsidR="00654835" w:rsidRPr="00654835" w:rsidRDefault="00654835" w:rsidP="00654835">
      <w:pPr>
        <w:spacing w:after="0" w:line="480" w:lineRule="auto"/>
        <w:ind w:left="360"/>
        <w:rPr>
          <w:rFonts w:ascii="Arial" w:hAnsi="Arial" w:cs="Arial"/>
          <w:kern w:val="2"/>
          <w:sz w:val="24"/>
          <w:szCs w:val="24"/>
          <w14:ligatures w14:val="standardContextual"/>
        </w:rPr>
      </w:pPr>
      <w:r w:rsidRPr="00654835">
        <w:rPr>
          <w:rFonts w:ascii="Arial" w:hAnsi="Arial" w:cs="Arial"/>
          <w:kern w:val="2"/>
          <w:sz w:val="24"/>
          <w:szCs w:val="24"/>
          <w14:ligatures w14:val="standardContextual"/>
        </w:rPr>
        <w:t xml:space="preserve">If YES, please give </w:t>
      </w:r>
      <w:proofErr w:type="gramStart"/>
      <w:r w:rsidRPr="00654835">
        <w:rPr>
          <w:rFonts w:ascii="Arial" w:hAnsi="Arial" w:cs="Arial"/>
          <w:kern w:val="2"/>
          <w:sz w:val="24"/>
          <w:szCs w:val="24"/>
          <w14:ligatures w14:val="standardContextual"/>
        </w:rPr>
        <w:t>examples</w:t>
      </w:r>
      <w:proofErr w:type="gramEnd"/>
    </w:p>
    <w:p w14:paraId="240601F5" w14:textId="161AA0F9"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w:t>
      </w:r>
    </w:p>
    <w:p w14:paraId="1585CE3A" w14:textId="732AE90F" w:rsidR="00654835" w:rsidRPr="00654835" w:rsidRDefault="00654835" w:rsidP="00654835">
      <w:pPr>
        <w:spacing w:after="0" w:line="480" w:lineRule="auto"/>
        <w:ind w:left="720"/>
        <w:rPr>
          <w:rFonts w:ascii="Arial" w:hAnsi="Arial" w:cs="Arial"/>
          <w:sz w:val="24"/>
          <w:szCs w:val="24"/>
        </w:rPr>
      </w:pPr>
    </w:p>
    <w:p w14:paraId="49453FB7" w14:textId="5C257D33" w:rsidR="00654835" w:rsidRPr="00654835" w:rsidRDefault="00353430" w:rsidP="00526680">
      <w:pPr>
        <w:numPr>
          <w:ilvl w:val="0"/>
          <w:numId w:val="8"/>
        </w:numPr>
        <w:spacing w:after="0" w:line="480" w:lineRule="auto"/>
        <w:rPr>
          <w:rFonts w:ascii="Arial" w:hAnsi="Arial" w:cs="Arial"/>
          <w:sz w:val="24"/>
          <w:szCs w:val="24"/>
        </w:rPr>
      </w:pPr>
      <w:r>
        <w:rPr>
          <w:rFonts w:ascii="Arial" w:hAnsi="Arial" w:cs="Arial"/>
          <w:sz w:val="24"/>
          <w:szCs w:val="24"/>
        </w:rPr>
        <w:lastRenderedPageBreak/>
        <w:t xml:space="preserve"> </w:t>
      </w:r>
      <w:r w:rsidR="00654835" w:rsidRPr="00654835">
        <w:rPr>
          <w:rFonts w:ascii="Arial" w:hAnsi="Arial" w:cs="Arial"/>
          <w:sz w:val="24"/>
          <w:szCs w:val="24"/>
        </w:rPr>
        <w:t xml:space="preserve">Do you feel there are specific areas where the Wales Safeguarding procedures could be improved in relation to manging </w:t>
      </w:r>
      <w:proofErr w:type="spellStart"/>
      <w:r w:rsidR="00654835" w:rsidRPr="00654835">
        <w:rPr>
          <w:rFonts w:ascii="Arial" w:hAnsi="Arial" w:cs="Arial"/>
          <w:sz w:val="24"/>
          <w:szCs w:val="24"/>
        </w:rPr>
        <w:t>PiPOT</w:t>
      </w:r>
      <w:proofErr w:type="spellEnd"/>
      <w:r w:rsidR="00654835" w:rsidRPr="00654835">
        <w:rPr>
          <w:rFonts w:ascii="Arial" w:hAnsi="Arial" w:cs="Arial"/>
          <w:sz w:val="24"/>
          <w:szCs w:val="24"/>
        </w:rPr>
        <w:t xml:space="preserve"> concerns?</w:t>
      </w:r>
    </w:p>
    <w:p w14:paraId="00AA359D" w14:textId="77777777"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Y/N</w:t>
      </w:r>
    </w:p>
    <w:p w14:paraId="1CD76B41" w14:textId="4ED66F92" w:rsidR="00654835" w:rsidRPr="00654835" w:rsidRDefault="00654835" w:rsidP="00654835">
      <w:pPr>
        <w:spacing w:after="0" w:line="480" w:lineRule="auto"/>
        <w:ind w:left="720"/>
        <w:rPr>
          <w:rFonts w:ascii="Arial" w:hAnsi="Arial" w:cs="Arial"/>
          <w:sz w:val="24"/>
          <w:szCs w:val="24"/>
        </w:rPr>
      </w:pPr>
      <w:r w:rsidRPr="00654835">
        <w:rPr>
          <w:rFonts w:ascii="Arial" w:hAnsi="Arial" w:cs="Arial"/>
          <w:sz w:val="24"/>
          <w:szCs w:val="24"/>
        </w:rPr>
        <w:t>Comments …………………………………………………………………………………………</w:t>
      </w:r>
    </w:p>
    <w:p w14:paraId="69676797" w14:textId="4F1E6287" w:rsidR="00654835" w:rsidRDefault="00654835" w:rsidP="00CD6246">
      <w:pPr>
        <w:rPr>
          <w:rFonts w:ascii="Arial" w:hAnsi="Arial" w:cs="Arial"/>
        </w:rPr>
      </w:pPr>
      <w:r w:rsidRPr="00654835">
        <w:rPr>
          <w:rFonts w:ascii="Arial" w:hAnsi="Arial" w:cs="Arial"/>
          <w:kern w:val="2"/>
          <w:sz w:val="24"/>
          <w:szCs w:val="24"/>
          <w14:ligatures w14:val="standardContextual"/>
        </w:rPr>
        <w:t>Thank you for your participation.</w:t>
      </w:r>
    </w:p>
    <w:p w14:paraId="2ECBDF0B" w14:textId="77777777" w:rsidR="00654835" w:rsidRDefault="00654835" w:rsidP="00CD6246">
      <w:pPr>
        <w:rPr>
          <w:rFonts w:ascii="Arial" w:hAnsi="Arial" w:cs="Arial"/>
        </w:rPr>
      </w:pPr>
    </w:p>
    <w:p w14:paraId="236C7BAD" w14:textId="77777777" w:rsidR="00353430" w:rsidRDefault="00353430" w:rsidP="00CD6246">
      <w:pPr>
        <w:rPr>
          <w:rFonts w:ascii="Arial" w:hAnsi="Arial" w:cs="Arial"/>
        </w:rPr>
      </w:pPr>
    </w:p>
    <w:p w14:paraId="64B99CD3" w14:textId="77777777" w:rsidR="00353430" w:rsidRDefault="00353430" w:rsidP="00CD6246">
      <w:pPr>
        <w:rPr>
          <w:rFonts w:ascii="Arial" w:hAnsi="Arial" w:cs="Arial"/>
        </w:rPr>
      </w:pPr>
    </w:p>
    <w:p w14:paraId="18B94806" w14:textId="77777777" w:rsidR="00353430" w:rsidRDefault="00353430" w:rsidP="00CD6246">
      <w:pPr>
        <w:rPr>
          <w:rFonts w:ascii="Arial" w:hAnsi="Arial" w:cs="Arial"/>
        </w:rPr>
      </w:pPr>
    </w:p>
    <w:p w14:paraId="67765D52" w14:textId="77777777" w:rsidR="004D5B65" w:rsidRDefault="004D5B65" w:rsidP="00CD6246">
      <w:pPr>
        <w:rPr>
          <w:rFonts w:ascii="Arial" w:hAnsi="Arial" w:cs="Arial"/>
        </w:rPr>
      </w:pPr>
    </w:p>
    <w:p w14:paraId="32F92CAA" w14:textId="77777777" w:rsidR="004D5B65" w:rsidRDefault="004D5B65" w:rsidP="00CD6246">
      <w:pPr>
        <w:rPr>
          <w:rFonts w:ascii="Arial" w:hAnsi="Arial" w:cs="Arial"/>
        </w:rPr>
      </w:pPr>
    </w:p>
    <w:p w14:paraId="7875C742" w14:textId="77777777" w:rsidR="004D5B65" w:rsidRDefault="004D5B65" w:rsidP="00CD6246">
      <w:pPr>
        <w:rPr>
          <w:rFonts w:ascii="Arial" w:hAnsi="Arial" w:cs="Arial"/>
        </w:rPr>
      </w:pPr>
    </w:p>
    <w:p w14:paraId="58CEF2F9" w14:textId="77777777" w:rsidR="004D5B65" w:rsidRDefault="004D5B65" w:rsidP="00CD6246">
      <w:pPr>
        <w:rPr>
          <w:rFonts w:ascii="Arial" w:hAnsi="Arial" w:cs="Arial"/>
        </w:rPr>
      </w:pPr>
    </w:p>
    <w:p w14:paraId="00D00C7B" w14:textId="77777777" w:rsidR="004D5B65" w:rsidRDefault="004D5B65" w:rsidP="00CD6246">
      <w:pPr>
        <w:rPr>
          <w:rFonts w:ascii="Arial" w:hAnsi="Arial" w:cs="Arial"/>
        </w:rPr>
      </w:pPr>
    </w:p>
    <w:p w14:paraId="46AC0529" w14:textId="77777777" w:rsidR="004D5B65" w:rsidRDefault="004D5B65" w:rsidP="00CD6246">
      <w:pPr>
        <w:rPr>
          <w:rFonts w:ascii="Arial" w:hAnsi="Arial" w:cs="Arial"/>
        </w:rPr>
      </w:pPr>
    </w:p>
    <w:p w14:paraId="799E3B50" w14:textId="77777777" w:rsidR="004D5B65" w:rsidRDefault="004D5B65" w:rsidP="00CD6246">
      <w:pPr>
        <w:rPr>
          <w:rFonts w:ascii="Arial" w:hAnsi="Arial" w:cs="Arial"/>
        </w:rPr>
      </w:pPr>
    </w:p>
    <w:p w14:paraId="7A1D1A1F" w14:textId="77777777" w:rsidR="004D5B65" w:rsidRDefault="004D5B65" w:rsidP="00CD6246">
      <w:pPr>
        <w:rPr>
          <w:rFonts w:ascii="Arial" w:hAnsi="Arial" w:cs="Arial"/>
        </w:rPr>
      </w:pPr>
    </w:p>
    <w:p w14:paraId="52F9D76D" w14:textId="77777777" w:rsidR="004D5B65" w:rsidRDefault="004D5B65" w:rsidP="00CD6246">
      <w:pPr>
        <w:rPr>
          <w:rFonts w:ascii="Arial" w:hAnsi="Arial" w:cs="Arial"/>
        </w:rPr>
      </w:pPr>
    </w:p>
    <w:p w14:paraId="4E3D0959" w14:textId="77777777" w:rsidR="004D5B65" w:rsidRDefault="004D5B65" w:rsidP="00CD6246">
      <w:pPr>
        <w:rPr>
          <w:rFonts w:ascii="Arial" w:hAnsi="Arial" w:cs="Arial"/>
        </w:rPr>
      </w:pPr>
    </w:p>
    <w:p w14:paraId="0C6A3D99" w14:textId="77777777" w:rsidR="004D5B65" w:rsidRDefault="004D5B65" w:rsidP="00CD6246">
      <w:pPr>
        <w:rPr>
          <w:rFonts w:ascii="Arial" w:hAnsi="Arial" w:cs="Arial"/>
        </w:rPr>
      </w:pPr>
    </w:p>
    <w:p w14:paraId="732589F0" w14:textId="77777777" w:rsidR="004D5B65" w:rsidRDefault="004D5B65" w:rsidP="00CD6246">
      <w:pPr>
        <w:rPr>
          <w:rFonts w:ascii="Arial" w:hAnsi="Arial" w:cs="Arial"/>
        </w:rPr>
      </w:pPr>
    </w:p>
    <w:p w14:paraId="1281244B" w14:textId="77777777" w:rsidR="004D5B65" w:rsidRDefault="004D5B65" w:rsidP="00CD6246">
      <w:pPr>
        <w:rPr>
          <w:rFonts w:ascii="Arial" w:hAnsi="Arial" w:cs="Arial"/>
        </w:rPr>
      </w:pPr>
    </w:p>
    <w:p w14:paraId="3C1DAE41" w14:textId="77777777" w:rsidR="004D5B65" w:rsidRDefault="004D5B65" w:rsidP="00CD6246">
      <w:pPr>
        <w:rPr>
          <w:rFonts w:ascii="Arial" w:hAnsi="Arial" w:cs="Arial"/>
        </w:rPr>
      </w:pPr>
    </w:p>
    <w:p w14:paraId="3822539C" w14:textId="77777777" w:rsidR="004D5B65" w:rsidRDefault="004D5B65" w:rsidP="00CD6246">
      <w:pPr>
        <w:rPr>
          <w:rFonts w:ascii="Arial" w:hAnsi="Arial" w:cs="Arial"/>
        </w:rPr>
      </w:pPr>
    </w:p>
    <w:p w14:paraId="305BE20A" w14:textId="77777777" w:rsidR="004D5B65" w:rsidRDefault="004D5B65" w:rsidP="00CD6246">
      <w:pPr>
        <w:rPr>
          <w:rFonts w:ascii="Arial" w:hAnsi="Arial" w:cs="Arial"/>
        </w:rPr>
      </w:pPr>
    </w:p>
    <w:p w14:paraId="77C6F176" w14:textId="77777777" w:rsidR="004D5B65" w:rsidRDefault="004D5B65" w:rsidP="00CD6246">
      <w:pPr>
        <w:rPr>
          <w:rFonts w:ascii="Arial" w:hAnsi="Arial" w:cs="Arial"/>
        </w:rPr>
      </w:pPr>
    </w:p>
    <w:p w14:paraId="3AA32F11" w14:textId="77777777" w:rsidR="004D5B65" w:rsidRDefault="004D5B65" w:rsidP="00CD6246">
      <w:pPr>
        <w:rPr>
          <w:rFonts w:ascii="Arial" w:hAnsi="Arial" w:cs="Arial"/>
        </w:rPr>
      </w:pPr>
    </w:p>
    <w:p w14:paraId="4C185195" w14:textId="77777777" w:rsidR="004D5B65" w:rsidRDefault="004D5B65" w:rsidP="00CD6246">
      <w:pPr>
        <w:rPr>
          <w:rFonts w:ascii="Arial" w:hAnsi="Arial" w:cs="Arial"/>
        </w:rPr>
      </w:pPr>
    </w:p>
    <w:p w14:paraId="470CCF42" w14:textId="77777777" w:rsidR="00241DC3" w:rsidRDefault="00241DC3" w:rsidP="001664B8">
      <w:pPr>
        <w:rPr>
          <w:rFonts w:ascii="Arial" w:hAnsi="Arial" w:cs="Arial"/>
        </w:rPr>
      </w:pPr>
    </w:p>
    <w:p w14:paraId="567B897D" w14:textId="496E7544" w:rsidR="001664B8" w:rsidRDefault="001664B8" w:rsidP="001664B8">
      <w:pPr>
        <w:rPr>
          <w:rFonts w:ascii="Arial" w:hAnsi="Arial" w:cs="Arial"/>
          <w:sz w:val="28"/>
          <w:szCs w:val="28"/>
        </w:rPr>
      </w:pPr>
      <w:r w:rsidRPr="00A21D3F">
        <w:rPr>
          <w:rFonts w:ascii="Arial" w:hAnsi="Arial" w:cs="Arial"/>
          <w:sz w:val="28"/>
          <w:szCs w:val="28"/>
        </w:rPr>
        <w:lastRenderedPageBreak/>
        <w:t xml:space="preserve">Appendix </w:t>
      </w:r>
      <w:r>
        <w:rPr>
          <w:rFonts w:ascii="Arial" w:hAnsi="Arial" w:cs="Arial"/>
          <w:sz w:val="28"/>
          <w:szCs w:val="28"/>
        </w:rPr>
        <w:t>2</w:t>
      </w:r>
    </w:p>
    <w:p w14:paraId="3F49E8E5" w14:textId="5B7D55B3" w:rsidR="00C7384B" w:rsidRPr="004D26F2" w:rsidRDefault="004D26F2" w:rsidP="001664B8">
      <w:pPr>
        <w:rPr>
          <w:rFonts w:ascii="Arial" w:hAnsi="Arial" w:cs="Arial"/>
          <w:i/>
          <w:iCs/>
          <w:sz w:val="20"/>
          <w:szCs w:val="20"/>
        </w:rPr>
      </w:pPr>
      <w:r w:rsidRPr="004D26F2">
        <w:rPr>
          <w:rFonts w:ascii="Arial" w:hAnsi="Arial" w:cs="Arial"/>
          <w:i/>
          <w:iCs/>
          <w:sz w:val="20"/>
          <w:szCs w:val="20"/>
        </w:rPr>
        <w:t>Sent via email from Mid and West Wales Regional Safeguarding Board</w:t>
      </w:r>
      <w:r>
        <w:rPr>
          <w:rFonts w:ascii="Arial" w:hAnsi="Arial" w:cs="Arial"/>
          <w:i/>
          <w:iCs/>
          <w:sz w:val="20"/>
          <w:szCs w:val="20"/>
        </w:rPr>
        <w:t xml:space="preserve"> Business Unit</w:t>
      </w:r>
    </w:p>
    <w:p w14:paraId="5526C879" w14:textId="70C8F4BA" w:rsidR="00C7384B" w:rsidRPr="0083324D" w:rsidRDefault="00C7384B" w:rsidP="001664B8">
      <w:pPr>
        <w:rPr>
          <w:rFonts w:ascii="Arial" w:hAnsi="Arial" w:cs="Arial"/>
          <w:sz w:val="20"/>
          <w:szCs w:val="20"/>
        </w:rPr>
      </w:pPr>
      <w:r w:rsidRPr="0083324D">
        <w:rPr>
          <w:rFonts w:ascii="Arial" w:hAnsi="Arial" w:cs="Arial"/>
          <w:sz w:val="20"/>
          <w:szCs w:val="20"/>
        </w:rPr>
        <w:t>Dear Participant</w:t>
      </w:r>
      <w:r w:rsidR="00B37567" w:rsidRPr="0083324D">
        <w:rPr>
          <w:rFonts w:ascii="Arial" w:hAnsi="Arial" w:cs="Arial"/>
          <w:sz w:val="20"/>
          <w:szCs w:val="20"/>
        </w:rPr>
        <w:t>s</w:t>
      </w:r>
      <w:r w:rsidRPr="0083324D">
        <w:rPr>
          <w:rFonts w:ascii="Arial" w:hAnsi="Arial" w:cs="Arial"/>
          <w:sz w:val="20"/>
          <w:szCs w:val="20"/>
        </w:rPr>
        <w:t xml:space="preserve"> </w:t>
      </w:r>
    </w:p>
    <w:p w14:paraId="75EA71FB" w14:textId="57B0EAAC" w:rsidR="00D306BC" w:rsidRPr="0083324D" w:rsidRDefault="00D306BC" w:rsidP="001664B8">
      <w:pPr>
        <w:rPr>
          <w:rFonts w:ascii="Arial" w:hAnsi="Arial" w:cs="Arial"/>
          <w:sz w:val="20"/>
          <w:szCs w:val="20"/>
        </w:rPr>
      </w:pPr>
      <w:r w:rsidRPr="0083324D">
        <w:rPr>
          <w:rFonts w:ascii="Arial" w:hAnsi="Arial" w:cs="Arial"/>
          <w:sz w:val="20"/>
          <w:szCs w:val="20"/>
        </w:rPr>
        <w:t xml:space="preserve">My name is Cathy </w:t>
      </w:r>
      <w:r w:rsidR="00F65A35" w:rsidRPr="0083324D">
        <w:rPr>
          <w:rFonts w:ascii="Arial" w:hAnsi="Arial" w:cs="Arial"/>
          <w:sz w:val="20"/>
          <w:szCs w:val="20"/>
        </w:rPr>
        <w:t>Richards,</w:t>
      </w:r>
      <w:r w:rsidRPr="0083324D">
        <w:rPr>
          <w:rFonts w:ascii="Arial" w:hAnsi="Arial" w:cs="Arial"/>
          <w:sz w:val="20"/>
          <w:szCs w:val="20"/>
        </w:rPr>
        <w:t xml:space="preserve"> and I </w:t>
      </w:r>
      <w:r w:rsidR="00B37567" w:rsidRPr="0083324D">
        <w:rPr>
          <w:rFonts w:ascii="Arial" w:hAnsi="Arial" w:cs="Arial"/>
          <w:sz w:val="20"/>
          <w:szCs w:val="20"/>
        </w:rPr>
        <w:t xml:space="preserve">am </w:t>
      </w:r>
      <w:r w:rsidR="00DD76C0" w:rsidRPr="0083324D">
        <w:rPr>
          <w:rFonts w:ascii="Arial" w:hAnsi="Arial" w:cs="Arial"/>
          <w:sz w:val="20"/>
          <w:szCs w:val="20"/>
        </w:rPr>
        <w:t>the Senior Manager for Adult Safeguarding in Carmarthenshire County Council</w:t>
      </w:r>
      <w:r w:rsidR="00442174" w:rsidRPr="0083324D">
        <w:rPr>
          <w:rFonts w:ascii="Arial" w:hAnsi="Arial" w:cs="Arial"/>
          <w:sz w:val="20"/>
          <w:szCs w:val="20"/>
        </w:rPr>
        <w:t xml:space="preserve">. I </w:t>
      </w:r>
      <w:r w:rsidRPr="0083324D">
        <w:rPr>
          <w:rFonts w:ascii="Arial" w:hAnsi="Arial" w:cs="Arial"/>
          <w:sz w:val="20"/>
          <w:szCs w:val="20"/>
        </w:rPr>
        <w:t xml:space="preserve">am </w:t>
      </w:r>
      <w:r w:rsidR="0078427C" w:rsidRPr="0083324D">
        <w:rPr>
          <w:rFonts w:ascii="Arial" w:hAnsi="Arial" w:cs="Arial"/>
          <w:sz w:val="20"/>
          <w:szCs w:val="20"/>
        </w:rPr>
        <w:t xml:space="preserve">currently </w:t>
      </w:r>
      <w:r w:rsidRPr="0083324D">
        <w:rPr>
          <w:rFonts w:ascii="Arial" w:hAnsi="Arial" w:cs="Arial"/>
          <w:sz w:val="20"/>
          <w:szCs w:val="20"/>
        </w:rPr>
        <w:t>conducting research on behalf of the Mid</w:t>
      </w:r>
      <w:r w:rsidR="00666625" w:rsidRPr="0083324D">
        <w:rPr>
          <w:rFonts w:ascii="Arial" w:hAnsi="Arial" w:cs="Arial"/>
          <w:sz w:val="20"/>
          <w:szCs w:val="20"/>
        </w:rPr>
        <w:t xml:space="preserve"> and West Wales Regional Safeguarding Board</w:t>
      </w:r>
      <w:r w:rsidR="00442174" w:rsidRPr="0083324D">
        <w:rPr>
          <w:rFonts w:ascii="Arial" w:hAnsi="Arial" w:cs="Arial"/>
          <w:sz w:val="20"/>
          <w:szCs w:val="20"/>
        </w:rPr>
        <w:t>.</w:t>
      </w:r>
    </w:p>
    <w:p w14:paraId="6648198C" w14:textId="77777777" w:rsidR="00442174" w:rsidRPr="0083324D" w:rsidRDefault="00442174" w:rsidP="00442174">
      <w:pPr>
        <w:spacing w:line="360" w:lineRule="auto"/>
        <w:rPr>
          <w:rFonts w:ascii="Arial" w:hAnsi="Arial" w:cs="Arial"/>
          <w:sz w:val="20"/>
          <w:szCs w:val="20"/>
        </w:rPr>
      </w:pPr>
      <w:r w:rsidRPr="0083324D">
        <w:rPr>
          <w:rFonts w:ascii="Arial" w:hAnsi="Arial" w:cs="Arial"/>
          <w:sz w:val="20"/>
          <w:szCs w:val="20"/>
        </w:rPr>
        <w:t xml:space="preserve">The research topic is: </w:t>
      </w:r>
    </w:p>
    <w:p w14:paraId="27E56429" w14:textId="26D8CD48" w:rsidR="00442174" w:rsidRPr="0083324D" w:rsidRDefault="00442174" w:rsidP="00442174">
      <w:pPr>
        <w:spacing w:line="360" w:lineRule="auto"/>
        <w:rPr>
          <w:rFonts w:ascii="Arial" w:hAnsi="Arial" w:cs="Arial"/>
          <w:b/>
          <w:bCs/>
          <w:i/>
          <w:iCs/>
          <w:sz w:val="20"/>
          <w:szCs w:val="20"/>
        </w:rPr>
      </w:pPr>
      <w:r w:rsidRPr="0083324D">
        <w:rPr>
          <w:rFonts w:ascii="Arial" w:hAnsi="Arial" w:cs="Arial"/>
          <w:b/>
          <w:bCs/>
          <w:i/>
          <w:iCs/>
          <w:sz w:val="20"/>
          <w:szCs w:val="20"/>
        </w:rPr>
        <w:t xml:space="preserve">Can the Can the statutory partner agencies of the Mid and West Wales Regional Safeguarding Board achieve consistency in managing safeguarding concerns about Practitioners and those in a Position of Trust? </w:t>
      </w:r>
    </w:p>
    <w:p w14:paraId="46BCF2C4" w14:textId="6D26B800" w:rsidR="003A696C" w:rsidRPr="0083324D" w:rsidRDefault="00725245" w:rsidP="00442174">
      <w:pPr>
        <w:spacing w:line="360" w:lineRule="auto"/>
        <w:rPr>
          <w:rFonts w:ascii="Arial" w:hAnsi="Arial" w:cs="Arial"/>
          <w:sz w:val="20"/>
          <w:szCs w:val="20"/>
        </w:rPr>
      </w:pPr>
      <w:r w:rsidRPr="0083324D">
        <w:rPr>
          <w:rFonts w:ascii="Arial" w:hAnsi="Arial" w:cs="Arial"/>
          <w:sz w:val="20"/>
          <w:szCs w:val="20"/>
        </w:rPr>
        <w:t xml:space="preserve">You have been identified as </w:t>
      </w:r>
      <w:r w:rsidR="00663B83" w:rsidRPr="0083324D">
        <w:rPr>
          <w:rFonts w:ascii="Arial" w:hAnsi="Arial" w:cs="Arial"/>
          <w:sz w:val="20"/>
          <w:szCs w:val="20"/>
        </w:rPr>
        <w:t xml:space="preserve">an appropriate participant due </w:t>
      </w:r>
      <w:r w:rsidR="00FB08B3" w:rsidRPr="0083324D">
        <w:rPr>
          <w:rFonts w:ascii="Arial" w:hAnsi="Arial" w:cs="Arial"/>
          <w:sz w:val="20"/>
          <w:szCs w:val="20"/>
        </w:rPr>
        <w:t>your knowledge and expertise in this area</w:t>
      </w:r>
      <w:r w:rsidR="00BF6F7C" w:rsidRPr="0083324D">
        <w:rPr>
          <w:rFonts w:ascii="Arial" w:hAnsi="Arial" w:cs="Arial"/>
          <w:sz w:val="20"/>
          <w:szCs w:val="20"/>
        </w:rPr>
        <w:t>, and I would be grateful for your involvement.</w:t>
      </w:r>
    </w:p>
    <w:p w14:paraId="3B795B55" w14:textId="30C1430B" w:rsidR="00725245" w:rsidRPr="0083324D" w:rsidRDefault="003A696C" w:rsidP="00442174">
      <w:pPr>
        <w:spacing w:line="360" w:lineRule="auto"/>
        <w:rPr>
          <w:rFonts w:ascii="Arial" w:hAnsi="Arial" w:cs="Arial"/>
          <w:sz w:val="20"/>
          <w:szCs w:val="20"/>
        </w:rPr>
      </w:pPr>
      <w:r w:rsidRPr="0083324D">
        <w:rPr>
          <w:rFonts w:ascii="Arial" w:hAnsi="Arial" w:cs="Arial"/>
          <w:sz w:val="20"/>
          <w:szCs w:val="20"/>
        </w:rPr>
        <w:t>The purpose of the interview is to gain a</w:t>
      </w:r>
      <w:r w:rsidR="008B68B5" w:rsidRPr="0083324D">
        <w:rPr>
          <w:rFonts w:ascii="Arial" w:hAnsi="Arial" w:cs="Arial"/>
          <w:sz w:val="20"/>
          <w:szCs w:val="20"/>
        </w:rPr>
        <w:t xml:space="preserve"> </w:t>
      </w:r>
      <w:r w:rsidRPr="0083324D">
        <w:rPr>
          <w:rFonts w:ascii="Arial" w:hAnsi="Arial" w:cs="Arial"/>
          <w:sz w:val="20"/>
          <w:szCs w:val="20"/>
        </w:rPr>
        <w:t xml:space="preserve">better insight into some identified areas of </w:t>
      </w:r>
      <w:r w:rsidR="008B68B5" w:rsidRPr="0083324D">
        <w:rPr>
          <w:rFonts w:ascii="Arial" w:hAnsi="Arial" w:cs="Arial"/>
          <w:sz w:val="20"/>
          <w:szCs w:val="20"/>
        </w:rPr>
        <w:t>importance.</w:t>
      </w:r>
      <w:r w:rsidR="00663B83" w:rsidRPr="0083324D">
        <w:rPr>
          <w:rFonts w:ascii="Arial" w:hAnsi="Arial" w:cs="Arial"/>
          <w:sz w:val="20"/>
          <w:szCs w:val="20"/>
        </w:rPr>
        <w:t xml:space="preserve"> </w:t>
      </w:r>
      <w:r w:rsidR="008B68B5" w:rsidRPr="0083324D">
        <w:rPr>
          <w:rFonts w:ascii="Arial" w:hAnsi="Arial" w:cs="Arial"/>
          <w:sz w:val="20"/>
          <w:szCs w:val="20"/>
        </w:rPr>
        <w:t xml:space="preserve">The interviews will be semi structured in nature and are designed </w:t>
      </w:r>
      <w:r w:rsidR="00A97C4B" w:rsidRPr="0083324D">
        <w:rPr>
          <w:rFonts w:ascii="Arial" w:hAnsi="Arial" w:cs="Arial"/>
          <w:sz w:val="20"/>
          <w:szCs w:val="20"/>
        </w:rPr>
        <w:t xml:space="preserve">to allow for a free-flowing discussion. </w:t>
      </w:r>
    </w:p>
    <w:p w14:paraId="518216E4" w14:textId="612ABE6C" w:rsidR="00755618" w:rsidRPr="0083324D" w:rsidRDefault="00755618" w:rsidP="00442174">
      <w:pPr>
        <w:spacing w:line="360" w:lineRule="auto"/>
        <w:rPr>
          <w:rFonts w:ascii="Arial" w:hAnsi="Arial" w:cs="Arial"/>
          <w:sz w:val="20"/>
          <w:szCs w:val="20"/>
        </w:rPr>
      </w:pPr>
      <w:r w:rsidRPr="0083324D">
        <w:rPr>
          <w:rFonts w:ascii="Arial" w:hAnsi="Arial" w:cs="Arial"/>
          <w:sz w:val="20"/>
          <w:szCs w:val="20"/>
        </w:rPr>
        <w:t xml:space="preserve">To aid the discussion </w:t>
      </w:r>
      <w:r w:rsidR="00A1607A" w:rsidRPr="0083324D">
        <w:rPr>
          <w:rFonts w:ascii="Arial" w:hAnsi="Arial" w:cs="Arial"/>
          <w:sz w:val="20"/>
          <w:szCs w:val="20"/>
        </w:rPr>
        <w:t xml:space="preserve">the following </w:t>
      </w:r>
      <w:r w:rsidR="00BE24B2" w:rsidRPr="0083324D">
        <w:rPr>
          <w:rFonts w:ascii="Arial" w:hAnsi="Arial" w:cs="Arial"/>
          <w:sz w:val="20"/>
          <w:szCs w:val="20"/>
        </w:rPr>
        <w:t xml:space="preserve">topics have been </w:t>
      </w:r>
      <w:r w:rsidR="00356760" w:rsidRPr="0083324D">
        <w:rPr>
          <w:rFonts w:ascii="Arial" w:hAnsi="Arial" w:cs="Arial"/>
          <w:sz w:val="20"/>
          <w:szCs w:val="20"/>
        </w:rPr>
        <w:t>identified.</w:t>
      </w:r>
    </w:p>
    <w:p w14:paraId="69C1CFE6" w14:textId="77777777" w:rsidR="00FA5DDB" w:rsidRPr="0083324D" w:rsidRDefault="00FA5DDB" w:rsidP="00526680">
      <w:pPr>
        <w:pStyle w:val="ListParagraph"/>
        <w:numPr>
          <w:ilvl w:val="0"/>
          <w:numId w:val="13"/>
        </w:numPr>
        <w:spacing w:line="360" w:lineRule="auto"/>
        <w:rPr>
          <w:rFonts w:ascii="Arial" w:hAnsi="Arial" w:cs="Arial"/>
          <w:sz w:val="20"/>
          <w:szCs w:val="20"/>
        </w:rPr>
      </w:pPr>
      <w:r w:rsidRPr="0083324D">
        <w:rPr>
          <w:rFonts w:ascii="Arial" w:hAnsi="Arial" w:cs="Arial"/>
          <w:sz w:val="20"/>
          <w:szCs w:val="20"/>
        </w:rPr>
        <w:t xml:space="preserve">Understanding terminology, </w:t>
      </w:r>
      <w:proofErr w:type="gramStart"/>
      <w:r w:rsidRPr="0083324D">
        <w:rPr>
          <w:rFonts w:ascii="Arial" w:hAnsi="Arial" w:cs="Arial"/>
          <w:sz w:val="20"/>
          <w:szCs w:val="20"/>
        </w:rPr>
        <w:t>definitions</w:t>
      </w:r>
      <w:proofErr w:type="gramEnd"/>
      <w:r w:rsidRPr="0083324D">
        <w:rPr>
          <w:rFonts w:ascii="Arial" w:hAnsi="Arial" w:cs="Arial"/>
          <w:sz w:val="20"/>
          <w:szCs w:val="20"/>
        </w:rPr>
        <w:t xml:space="preserve"> and thresholds</w:t>
      </w:r>
    </w:p>
    <w:p w14:paraId="4B51A656" w14:textId="77777777" w:rsidR="00FA5DDB" w:rsidRPr="0083324D" w:rsidRDefault="00FA5DDB" w:rsidP="00526680">
      <w:pPr>
        <w:pStyle w:val="ListParagraph"/>
        <w:numPr>
          <w:ilvl w:val="0"/>
          <w:numId w:val="13"/>
        </w:numPr>
        <w:spacing w:line="360" w:lineRule="auto"/>
        <w:rPr>
          <w:rFonts w:ascii="Arial" w:hAnsi="Arial" w:cs="Arial"/>
          <w:sz w:val="20"/>
          <w:szCs w:val="20"/>
        </w:rPr>
      </w:pPr>
      <w:r w:rsidRPr="0083324D">
        <w:rPr>
          <w:rFonts w:ascii="Arial" w:hAnsi="Arial" w:cs="Arial"/>
          <w:sz w:val="20"/>
          <w:szCs w:val="20"/>
        </w:rPr>
        <w:t>Understanding job roles, decision making and reporting</w:t>
      </w:r>
    </w:p>
    <w:p w14:paraId="16670DC8" w14:textId="77777777" w:rsidR="00FA5DDB" w:rsidRPr="0083324D" w:rsidRDefault="00FA5DDB" w:rsidP="00526680">
      <w:pPr>
        <w:pStyle w:val="ListParagraph"/>
        <w:numPr>
          <w:ilvl w:val="0"/>
          <w:numId w:val="13"/>
        </w:numPr>
        <w:spacing w:line="360" w:lineRule="auto"/>
        <w:rPr>
          <w:rFonts w:ascii="Arial" w:hAnsi="Arial" w:cs="Arial"/>
          <w:sz w:val="20"/>
          <w:szCs w:val="20"/>
        </w:rPr>
      </w:pPr>
      <w:r w:rsidRPr="0083324D">
        <w:rPr>
          <w:rFonts w:ascii="Arial" w:hAnsi="Arial" w:cs="Arial"/>
          <w:sz w:val="20"/>
          <w:szCs w:val="20"/>
        </w:rPr>
        <w:t>The management of risk, outcomes and working lawfully</w:t>
      </w:r>
    </w:p>
    <w:p w14:paraId="0A8871A6" w14:textId="77777777" w:rsidR="00FA5DDB" w:rsidRPr="0083324D" w:rsidRDefault="00FA5DDB" w:rsidP="00526680">
      <w:pPr>
        <w:pStyle w:val="ListParagraph"/>
        <w:numPr>
          <w:ilvl w:val="0"/>
          <w:numId w:val="13"/>
        </w:numPr>
        <w:spacing w:line="360" w:lineRule="auto"/>
        <w:rPr>
          <w:rFonts w:ascii="Arial" w:hAnsi="Arial" w:cs="Arial"/>
          <w:sz w:val="20"/>
          <w:szCs w:val="20"/>
        </w:rPr>
      </w:pPr>
      <w:r w:rsidRPr="0083324D">
        <w:rPr>
          <w:rFonts w:ascii="Arial" w:hAnsi="Arial" w:cs="Arial"/>
          <w:sz w:val="20"/>
          <w:szCs w:val="20"/>
        </w:rPr>
        <w:t xml:space="preserve">Interfaces, information sharing and communication with the </w:t>
      </w:r>
      <w:proofErr w:type="spellStart"/>
      <w:proofErr w:type="gramStart"/>
      <w:r w:rsidRPr="0083324D">
        <w:rPr>
          <w:rFonts w:ascii="Arial" w:hAnsi="Arial" w:cs="Arial"/>
          <w:sz w:val="20"/>
          <w:szCs w:val="20"/>
        </w:rPr>
        <w:t>PiPOT</w:t>
      </w:r>
      <w:proofErr w:type="spellEnd"/>
      <w:proofErr w:type="gramEnd"/>
    </w:p>
    <w:p w14:paraId="2C4388B2" w14:textId="6D062F49" w:rsidR="00B37567" w:rsidRPr="0083324D" w:rsidRDefault="00B37567" w:rsidP="00442174">
      <w:pPr>
        <w:spacing w:line="360" w:lineRule="auto"/>
        <w:rPr>
          <w:rFonts w:ascii="Arial" w:hAnsi="Arial" w:cs="Arial"/>
          <w:sz w:val="20"/>
          <w:szCs w:val="20"/>
        </w:rPr>
      </w:pPr>
      <w:r w:rsidRPr="0083324D">
        <w:rPr>
          <w:rFonts w:ascii="Arial" w:hAnsi="Arial" w:cs="Arial"/>
          <w:sz w:val="20"/>
          <w:szCs w:val="20"/>
        </w:rPr>
        <w:t>The interviews will la</w:t>
      </w:r>
      <w:r w:rsidR="00356760" w:rsidRPr="0083324D">
        <w:rPr>
          <w:rFonts w:ascii="Arial" w:hAnsi="Arial" w:cs="Arial"/>
          <w:sz w:val="20"/>
          <w:szCs w:val="20"/>
        </w:rPr>
        <w:t xml:space="preserve">st approximately 1 hour and will be conducted via Microsoft Teams. </w:t>
      </w:r>
      <w:r w:rsidR="001E6450" w:rsidRPr="0083324D">
        <w:rPr>
          <w:rFonts w:ascii="Arial" w:hAnsi="Arial" w:cs="Arial"/>
          <w:sz w:val="20"/>
          <w:szCs w:val="20"/>
        </w:rPr>
        <w:t xml:space="preserve">Feedback from the interviews will be used to construct multi agency Focus groups however the content will remain </w:t>
      </w:r>
      <w:r w:rsidR="00104C19" w:rsidRPr="0083324D">
        <w:rPr>
          <w:rFonts w:ascii="Arial" w:hAnsi="Arial" w:cs="Arial"/>
          <w:sz w:val="20"/>
          <w:szCs w:val="20"/>
        </w:rPr>
        <w:t>anonymous. With</w:t>
      </w:r>
      <w:r w:rsidR="00356760" w:rsidRPr="0083324D">
        <w:rPr>
          <w:rFonts w:ascii="Arial" w:hAnsi="Arial" w:cs="Arial"/>
          <w:sz w:val="20"/>
          <w:szCs w:val="20"/>
        </w:rPr>
        <w:t xml:space="preserve"> permission the interview will be recorded for note taking purposes only. </w:t>
      </w:r>
      <w:r w:rsidR="00AA2ED7" w:rsidRPr="0083324D">
        <w:rPr>
          <w:rFonts w:ascii="Arial" w:hAnsi="Arial" w:cs="Arial"/>
          <w:sz w:val="20"/>
          <w:szCs w:val="20"/>
        </w:rPr>
        <w:t xml:space="preserve">The recording will be deleted on confirmation of the written record which will be </w:t>
      </w:r>
      <w:r w:rsidR="00F65A35" w:rsidRPr="0083324D">
        <w:rPr>
          <w:rFonts w:ascii="Arial" w:hAnsi="Arial" w:cs="Arial"/>
          <w:sz w:val="20"/>
          <w:szCs w:val="20"/>
        </w:rPr>
        <w:t xml:space="preserve">shared with you. You will </w:t>
      </w:r>
      <w:r w:rsidR="0005408E" w:rsidRPr="0083324D">
        <w:rPr>
          <w:rFonts w:ascii="Arial" w:hAnsi="Arial" w:cs="Arial"/>
          <w:sz w:val="20"/>
          <w:szCs w:val="20"/>
        </w:rPr>
        <w:t>have the opportunity to identify</w:t>
      </w:r>
      <w:r w:rsidR="00F65A35" w:rsidRPr="0083324D">
        <w:rPr>
          <w:rFonts w:ascii="Arial" w:hAnsi="Arial" w:cs="Arial"/>
          <w:sz w:val="20"/>
          <w:szCs w:val="20"/>
        </w:rPr>
        <w:t xml:space="preserve"> areas of </w:t>
      </w:r>
      <w:r w:rsidR="00FA5DDB" w:rsidRPr="0083324D">
        <w:rPr>
          <w:rFonts w:ascii="Arial" w:hAnsi="Arial" w:cs="Arial"/>
          <w:sz w:val="20"/>
          <w:szCs w:val="20"/>
        </w:rPr>
        <w:t>inaccuracy</w:t>
      </w:r>
      <w:r w:rsidR="0005408E" w:rsidRPr="0083324D">
        <w:rPr>
          <w:rFonts w:ascii="Arial" w:hAnsi="Arial" w:cs="Arial"/>
          <w:sz w:val="20"/>
          <w:szCs w:val="20"/>
        </w:rPr>
        <w:t xml:space="preserve"> within the notes</w:t>
      </w:r>
      <w:r w:rsidR="00FA5DDB" w:rsidRPr="0083324D">
        <w:rPr>
          <w:rFonts w:ascii="Arial" w:hAnsi="Arial" w:cs="Arial"/>
          <w:sz w:val="20"/>
          <w:szCs w:val="20"/>
        </w:rPr>
        <w:t>.</w:t>
      </w:r>
      <w:r w:rsidR="00F65A35" w:rsidRPr="0083324D">
        <w:rPr>
          <w:rFonts w:ascii="Arial" w:hAnsi="Arial" w:cs="Arial"/>
          <w:sz w:val="20"/>
          <w:szCs w:val="20"/>
        </w:rPr>
        <w:t xml:space="preserve"> </w:t>
      </w:r>
      <w:r w:rsidRPr="0083324D">
        <w:rPr>
          <w:rFonts w:ascii="Arial" w:hAnsi="Arial" w:cs="Arial"/>
          <w:sz w:val="20"/>
          <w:szCs w:val="20"/>
        </w:rPr>
        <w:t xml:space="preserve"> </w:t>
      </w:r>
    </w:p>
    <w:p w14:paraId="41512ED4" w14:textId="48586E0E" w:rsidR="003E570B" w:rsidRPr="0083324D" w:rsidRDefault="003E570B" w:rsidP="00442174">
      <w:pPr>
        <w:spacing w:line="360" w:lineRule="auto"/>
        <w:rPr>
          <w:rFonts w:ascii="Arial" w:hAnsi="Arial" w:cs="Arial"/>
          <w:sz w:val="20"/>
          <w:szCs w:val="20"/>
        </w:rPr>
      </w:pPr>
      <w:r w:rsidRPr="0083324D">
        <w:rPr>
          <w:rFonts w:ascii="Arial" w:hAnsi="Arial" w:cs="Arial"/>
          <w:sz w:val="20"/>
          <w:szCs w:val="20"/>
        </w:rPr>
        <w:t xml:space="preserve">The interviews will be conducted between </w:t>
      </w:r>
      <w:r w:rsidR="0066048C" w:rsidRPr="0083324D">
        <w:rPr>
          <w:rFonts w:ascii="Arial" w:hAnsi="Arial" w:cs="Arial"/>
          <w:sz w:val="20"/>
          <w:szCs w:val="20"/>
        </w:rPr>
        <w:t xml:space="preserve">February </w:t>
      </w:r>
      <w:r w:rsidR="006F792B" w:rsidRPr="0083324D">
        <w:rPr>
          <w:rFonts w:ascii="Arial" w:hAnsi="Arial" w:cs="Arial"/>
          <w:sz w:val="20"/>
          <w:szCs w:val="20"/>
        </w:rPr>
        <w:t>and May 2023.</w:t>
      </w:r>
      <w:r w:rsidR="00146939" w:rsidRPr="0083324D">
        <w:rPr>
          <w:rFonts w:ascii="Arial" w:hAnsi="Arial" w:cs="Arial"/>
          <w:sz w:val="20"/>
          <w:szCs w:val="20"/>
        </w:rPr>
        <w:t xml:space="preserve"> </w:t>
      </w:r>
      <w:r w:rsidR="00433511" w:rsidRPr="0083324D">
        <w:rPr>
          <w:rFonts w:ascii="Arial" w:hAnsi="Arial" w:cs="Arial"/>
          <w:sz w:val="20"/>
          <w:szCs w:val="20"/>
        </w:rPr>
        <w:t xml:space="preserve">I would be </w:t>
      </w:r>
      <w:r w:rsidR="003A6D8E" w:rsidRPr="0083324D">
        <w:rPr>
          <w:rFonts w:ascii="Arial" w:hAnsi="Arial" w:cs="Arial"/>
          <w:sz w:val="20"/>
          <w:szCs w:val="20"/>
        </w:rPr>
        <w:t xml:space="preserve">grateful if you could </w:t>
      </w:r>
      <w:r w:rsidR="0078427C" w:rsidRPr="0083324D">
        <w:rPr>
          <w:rFonts w:ascii="Arial" w:hAnsi="Arial" w:cs="Arial"/>
          <w:sz w:val="20"/>
          <w:szCs w:val="20"/>
        </w:rPr>
        <w:t>confirm your</w:t>
      </w:r>
      <w:r w:rsidR="00433511" w:rsidRPr="0083324D">
        <w:rPr>
          <w:rFonts w:ascii="Arial" w:hAnsi="Arial" w:cs="Arial"/>
          <w:sz w:val="20"/>
          <w:szCs w:val="20"/>
        </w:rPr>
        <w:t xml:space="preserve"> agreement </w:t>
      </w:r>
      <w:r w:rsidR="00C7030B" w:rsidRPr="0083324D">
        <w:rPr>
          <w:rFonts w:ascii="Arial" w:hAnsi="Arial" w:cs="Arial"/>
          <w:sz w:val="20"/>
          <w:szCs w:val="20"/>
        </w:rPr>
        <w:t xml:space="preserve">to participate </w:t>
      </w:r>
      <w:r w:rsidR="00F52CF2" w:rsidRPr="0083324D">
        <w:rPr>
          <w:rFonts w:ascii="Arial" w:hAnsi="Arial" w:cs="Arial"/>
          <w:sz w:val="20"/>
          <w:szCs w:val="20"/>
        </w:rPr>
        <w:t xml:space="preserve">by replying </w:t>
      </w:r>
      <w:r w:rsidR="00146939" w:rsidRPr="0083324D">
        <w:rPr>
          <w:rFonts w:ascii="Arial" w:hAnsi="Arial" w:cs="Arial"/>
          <w:sz w:val="20"/>
          <w:szCs w:val="20"/>
        </w:rPr>
        <w:t xml:space="preserve">to </w:t>
      </w:r>
      <w:hyperlink r:id="rId27" w:history="1">
        <w:r w:rsidR="00F52CF2" w:rsidRPr="0083324D">
          <w:rPr>
            <w:rStyle w:val="Hyperlink"/>
            <w:rFonts w:ascii="Arial" w:hAnsi="Arial" w:cs="Arial"/>
            <w:sz w:val="20"/>
            <w:szCs w:val="20"/>
          </w:rPr>
          <w:t>cysur@pembrokeshire.gov.uk</w:t>
        </w:r>
      </w:hyperlink>
      <w:r w:rsidR="00F52CF2" w:rsidRPr="0083324D">
        <w:rPr>
          <w:rFonts w:ascii="Arial" w:hAnsi="Arial" w:cs="Arial"/>
          <w:sz w:val="20"/>
          <w:szCs w:val="20"/>
        </w:rPr>
        <w:t xml:space="preserve">. </w:t>
      </w:r>
      <w:r w:rsidR="0078427C" w:rsidRPr="0083324D">
        <w:rPr>
          <w:rFonts w:ascii="Arial" w:hAnsi="Arial" w:cs="Arial"/>
          <w:sz w:val="20"/>
          <w:szCs w:val="20"/>
        </w:rPr>
        <w:t>Alternatively,</w:t>
      </w:r>
      <w:r w:rsidR="00F52CF2" w:rsidRPr="0083324D">
        <w:rPr>
          <w:rFonts w:ascii="Arial" w:hAnsi="Arial" w:cs="Arial"/>
          <w:sz w:val="20"/>
          <w:szCs w:val="20"/>
        </w:rPr>
        <w:t xml:space="preserve"> you can contact me directly on </w:t>
      </w:r>
      <w:hyperlink r:id="rId28" w:history="1">
        <w:r w:rsidR="0078427C" w:rsidRPr="0083324D">
          <w:rPr>
            <w:rStyle w:val="Hyperlink"/>
            <w:rFonts w:ascii="Arial" w:hAnsi="Arial" w:cs="Arial"/>
            <w:sz w:val="20"/>
            <w:szCs w:val="20"/>
          </w:rPr>
          <w:t>CRicahrds@carmarthenshire.gov.uk</w:t>
        </w:r>
      </w:hyperlink>
      <w:r w:rsidR="004F3A06" w:rsidRPr="0083324D">
        <w:rPr>
          <w:rFonts w:ascii="Arial" w:hAnsi="Arial" w:cs="Arial"/>
          <w:sz w:val="20"/>
          <w:szCs w:val="20"/>
        </w:rPr>
        <w:t>.</w:t>
      </w:r>
    </w:p>
    <w:p w14:paraId="4F542799" w14:textId="442666A1" w:rsidR="004F3A06" w:rsidRPr="0083324D" w:rsidRDefault="004F3A06" w:rsidP="00442174">
      <w:pPr>
        <w:spacing w:line="360" w:lineRule="auto"/>
        <w:rPr>
          <w:rFonts w:ascii="Arial" w:hAnsi="Arial" w:cs="Arial"/>
          <w:sz w:val="20"/>
          <w:szCs w:val="20"/>
        </w:rPr>
      </w:pPr>
      <w:r w:rsidRPr="0083324D">
        <w:rPr>
          <w:rFonts w:ascii="Arial" w:hAnsi="Arial" w:cs="Arial"/>
          <w:sz w:val="20"/>
          <w:szCs w:val="20"/>
        </w:rPr>
        <w:t xml:space="preserve">If you agree to participate in the </w:t>
      </w:r>
      <w:proofErr w:type="gramStart"/>
      <w:r w:rsidRPr="0083324D">
        <w:rPr>
          <w:rFonts w:ascii="Arial" w:hAnsi="Arial" w:cs="Arial"/>
          <w:sz w:val="20"/>
          <w:szCs w:val="20"/>
        </w:rPr>
        <w:t>study</w:t>
      </w:r>
      <w:proofErr w:type="gramEnd"/>
      <w:r w:rsidRPr="0083324D">
        <w:rPr>
          <w:rFonts w:ascii="Arial" w:hAnsi="Arial" w:cs="Arial"/>
          <w:sz w:val="20"/>
          <w:szCs w:val="20"/>
        </w:rPr>
        <w:t xml:space="preserve"> I will contact you with potential meeting </w:t>
      </w:r>
      <w:r w:rsidR="00142A98" w:rsidRPr="0083324D">
        <w:rPr>
          <w:rFonts w:ascii="Arial" w:hAnsi="Arial" w:cs="Arial"/>
          <w:sz w:val="20"/>
          <w:szCs w:val="20"/>
        </w:rPr>
        <w:t>dates</w:t>
      </w:r>
      <w:r w:rsidRPr="0083324D">
        <w:rPr>
          <w:rFonts w:ascii="Arial" w:hAnsi="Arial" w:cs="Arial"/>
          <w:sz w:val="20"/>
          <w:szCs w:val="20"/>
        </w:rPr>
        <w:t xml:space="preserve"> which will be mutually agreed.</w:t>
      </w:r>
    </w:p>
    <w:p w14:paraId="20FD3A06" w14:textId="07F3B1AC" w:rsidR="00142A98" w:rsidRPr="0083324D" w:rsidRDefault="00142A98" w:rsidP="00442174">
      <w:pPr>
        <w:spacing w:line="360" w:lineRule="auto"/>
        <w:rPr>
          <w:rFonts w:ascii="Arial" w:hAnsi="Arial" w:cs="Arial"/>
          <w:sz w:val="20"/>
          <w:szCs w:val="20"/>
        </w:rPr>
      </w:pPr>
      <w:r w:rsidRPr="0083324D">
        <w:rPr>
          <w:rFonts w:ascii="Arial" w:hAnsi="Arial" w:cs="Arial"/>
          <w:sz w:val="20"/>
          <w:szCs w:val="20"/>
        </w:rPr>
        <w:t xml:space="preserve">Thank you in anticipation of your </w:t>
      </w:r>
      <w:r w:rsidR="0083324D" w:rsidRPr="0083324D">
        <w:rPr>
          <w:rFonts w:ascii="Arial" w:hAnsi="Arial" w:cs="Arial"/>
          <w:sz w:val="20"/>
          <w:szCs w:val="20"/>
        </w:rPr>
        <w:t>involvement.</w:t>
      </w:r>
    </w:p>
    <w:p w14:paraId="6CCFF0E3" w14:textId="444C5FAD" w:rsidR="00142A98" w:rsidRPr="0083324D" w:rsidRDefault="00142A98" w:rsidP="00442174">
      <w:pPr>
        <w:spacing w:line="360" w:lineRule="auto"/>
        <w:rPr>
          <w:rFonts w:ascii="Arial" w:hAnsi="Arial" w:cs="Arial"/>
          <w:sz w:val="20"/>
          <w:szCs w:val="20"/>
        </w:rPr>
      </w:pPr>
      <w:r w:rsidRPr="0083324D">
        <w:rPr>
          <w:rFonts w:ascii="Arial" w:hAnsi="Arial" w:cs="Arial"/>
          <w:sz w:val="20"/>
          <w:szCs w:val="20"/>
        </w:rPr>
        <w:t>Cathy Richards</w:t>
      </w:r>
    </w:p>
    <w:p w14:paraId="2ADD6BAD" w14:textId="77777777" w:rsidR="0017712B" w:rsidRDefault="0017712B" w:rsidP="00442174">
      <w:pPr>
        <w:spacing w:line="360" w:lineRule="auto"/>
        <w:rPr>
          <w:rFonts w:ascii="Arial" w:hAnsi="Arial" w:cs="Arial"/>
          <w:sz w:val="24"/>
          <w:szCs w:val="24"/>
        </w:rPr>
      </w:pPr>
    </w:p>
    <w:p w14:paraId="6BB16D6A" w14:textId="5B1D47E2" w:rsidR="00326D48" w:rsidRPr="00A21D3F" w:rsidRDefault="00326D48" w:rsidP="00CD6246">
      <w:pPr>
        <w:rPr>
          <w:rFonts w:ascii="Arial" w:hAnsi="Arial" w:cs="Arial"/>
          <w:sz w:val="28"/>
          <w:szCs w:val="28"/>
        </w:rPr>
      </w:pPr>
      <w:r w:rsidRPr="00A21D3F">
        <w:rPr>
          <w:rFonts w:ascii="Arial" w:hAnsi="Arial" w:cs="Arial"/>
          <w:sz w:val="28"/>
          <w:szCs w:val="28"/>
        </w:rPr>
        <w:lastRenderedPageBreak/>
        <w:t xml:space="preserve">Appendix </w:t>
      </w:r>
      <w:r w:rsidR="00296689" w:rsidRPr="00A21D3F">
        <w:rPr>
          <w:rFonts w:ascii="Arial" w:hAnsi="Arial" w:cs="Arial"/>
          <w:sz w:val="28"/>
          <w:szCs w:val="28"/>
        </w:rPr>
        <w:t>3</w:t>
      </w:r>
    </w:p>
    <w:p w14:paraId="70B6D5E3" w14:textId="77777777" w:rsidR="00296689" w:rsidRDefault="00296689" w:rsidP="00296689">
      <w:pPr>
        <w:jc w:val="center"/>
        <w:rPr>
          <w:b/>
          <w:bCs/>
          <w:sz w:val="36"/>
          <w:szCs w:val="36"/>
          <w:u w:val="single"/>
        </w:rPr>
      </w:pPr>
      <w:r>
        <w:rPr>
          <w:b/>
          <w:bCs/>
          <w:sz w:val="36"/>
          <w:szCs w:val="36"/>
          <w:u w:val="single"/>
        </w:rPr>
        <w:t>Mid and West Wales Regional Safeguarding Board</w:t>
      </w:r>
    </w:p>
    <w:p w14:paraId="313850EA" w14:textId="77777777" w:rsidR="00296689" w:rsidRPr="00675E2B" w:rsidRDefault="00296689" w:rsidP="00296689">
      <w:pPr>
        <w:jc w:val="center"/>
        <w:rPr>
          <w:b/>
          <w:bCs/>
          <w:sz w:val="36"/>
          <w:szCs w:val="36"/>
        </w:rPr>
      </w:pPr>
      <w:r w:rsidRPr="00675E2B">
        <w:rPr>
          <w:b/>
          <w:bCs/>
          <w:sz w:val="36"/>
          <w:szCs w:val="36"/>
        </w:rPr>
        <w:t xml:space="preserve"> Focus Groups</w:t>
      </w:r>
      <w:r>
        <w:rPr>
          <w:b/>
          <w:bCs/>
          <w:sz w:val="36"/>
          <w:szCs w:val="36"/>
        </w:rPr>
        <w:t xml:space="preserve"> relating to the </w:t>
      </w:r>
    </w:p>
    <w:p w14:paraId="5884E6C4" w14:textId="77777777" w:rsidR="00296689" w:rsidRPr="00675E2B" w:rsidRDefault="00296689" w:rsidP="00296689">
      <w:pPr>
        <w:jc w:val="center"/>
        <w:rPr>
          <w:b/>
          <w:bCs/>
          <w:sz w:val="36"/>
          <w:szCs w:val="36"/>
        </w:rPr>
      </w:pPr>
      <w:r w:rsidRPr="00675E2B">
        <w:rPr>
          <w:b/>
          <w:bCs/>
          <w:sz w:val="36"/>
          <w:szCs w:val="36"/>
        </w:rPr>
        <w:t xml:space="preserve">Wales Safeguarding Procedures </w:t>
      </w:r>
    </w:p>
    <w:p w14:paraId="037E5FEC" w14:textId="77777777" w:rsidR="007E247F" w:rsidRDefault="00296689" w:rsidP="00296689">
      <w:pPr>
        <w:jc w:val="center"/>
        <w:rPr>
          <w:b/>
          <w:bCs/>
          <w:sz w:val="36"/>
          <w:szCs w:val="36"/>
        </w:rPr>
      </w:pPr>
      <w:r w:rsidRPr="00675E2B">
        <w:rPr>
          <w:b/>
          <w:bCs/>
          <w:sz w:val="36"/>
          <w:szCs w:val="36"/>
        </w:rPr>
        <w:t>(section 5)</w:t>
      </w:r>
      <w:r w:rsidR="007E247F" w:rsidRPr="007E247F">
        <w:rPr>
          <w:b/>
          <w:bCs/>
          <w:sz w:val="36"/>
          <w:szCs w:val="36"/>
        </w:rPr>
        <w:t xml:space="preserve"> </w:t>
      </w:r>
    </w:p>
    <w:p w14:paraId="7D95CB29" w14:textId="79DD47AC" w:rsidR="00296689" w:rsidRDefault="007E247F" w:rsidP="00296689">
      <w:pPr>
        <w:jc w:val="center"/>
        <w:rPr>
          <w:b/>
          <w:bCs/>
          <w:sz w:val="36"/>
          <w:szCs w:val="36"/>
        </w:rPr>
      </w:pPr>
      <w:r w:rsidRPr="00675E2B">
        <w:rPr>
          <w:b/>
          <w:bCs/>
          <w:sz w:val="36"/>
          <w:szCs w:val="36"/>
        </w:rPr>
        <w:t>P</w:t>
      </w:r>
      <w:r>
        <w:rPr>
          <w:b/>
          <w:bCs/>
          <w:sz w:val="36"/>
          <w:szCs w:val="36"/>
        </w:rPr>
        <w:t xml:space="preserve">ractitioners and </w:t>
      </w:r>
      <w:r w:rsidR="00E07A7A">
        <w:rPr>
          <w:b/>
          <w:bCs/>
          <w:sz w:val="36"/>
          <w:szCs w:val="36"/>
        </w:rPr>
        <w:t>Those in a Position of Trust</w:t>
      </w:r>
    </w:p>
    <w:p w14:paraId="3B14495D" w14:textId="2FC557C1" w:rsidR="00E07A7A" w:rsidRPr="00675E2B" w:rsidRDefault="00E07A7A" w:rsidP="00296689">
      <w:pPr>
        <w:jc w:val="center"/>
        <w:rPr>
          <w:b/>
          <w:bCs/>
          <w:sz w:val="36"/>
          <w:szCs w:val="36"/>
        </w:rPr>
      </w:pPr>
      <w:r>
        <w:rPr>
          <w:b/>
          <w:bCs/>
          <w:sz w:val="36"/>
          <w:szCs w:val="36"/>
        </w:rPr>
        <w:t>(</w:t>
      </w:r>
      <w:proofErr w:type="spellStart"/>
      <w:r>
        <w:rPr>
          <w:b/>
          <w:bCs/>
          <w:sz w:val="36"/>
          <w:szCs w:val="36"/>
        </w:rPr>
        <w:t>PiPOT</w:t>
      </w:r>
      <w:proofErr w:type="spellEnd"/>
      <w:r>
        <w:rPr>
          <w:b/>
          <w:bCs/>
          <w:sz w:val="36"/>
          <w:szCs w:val="36"/>
        </w:rPr>
        <w:t>)</w:t>
      </w:r>
    </w:p>
    <w:p w14:paraId="769FDB8D" w14:textId="77777777" w:rsidR="00296689" w:rsidRDefault="00296689" w:rsidP="00296689">
      <w:pPr>
        <w:rPr>
          <w:b/>
          <w:bCs/>
          <w:sz w:val="36"/>
          <w:szCs w:val="36"/>
          <w:u w:val="single"/>
        </w:rPr>
      </w:pPr>
      <w:r w:rsidRPr="00675E2B">
        <w:rPr>
          <w:b/>
          <w:bCs/>
          <w:sz w:val="36"/>
          <w:szCs w:val="36"/>
        </w:rPr>
        <w:t>Workshops Themes</w:t>
      </w:r>
    </w:p>
    <w:p w14:paraId="6DB6B392" w14:textId="68AEC275" w:rsidR="00296689" w:rsidRDefault="00296689" w:rsidP="00296689">
      <w:pPr>
        <w:jc w:val="center"/>
        <w:rPr>
          <w:sz w:val="24"/>
          <w:szCs w:val="24"/>
          <w:u w:val="single"/>
        </w:rPr>
      </w:pPr>
      <w:r>
        <w:rPr>
          <w:sz w:val="24"/>
          <w:szCs w:val="24"/>
          <w:u w:val="single"/>
        </w:rPr>
        <w:t xml:space="preserve">The purpose of workshops is to discuss regional interpretation and application in practice to </w:t>
      </w:r>
      <w:r w:rsidR="00470E52">
        <w:rPr>
          <w:sz w:val="24"/>
          <w:szCs w:val="24"/>
          <w:u w:val="single"/>
        </w:rPr>
        <w:t xml:space="preserve">identify areas of improvement and </w:t>
      </w:r>
      <w:r>
        <w:rPr>
          <w:sz w:val="24"/>
          <w:szCs w:val="24"/>
          <w:u w:val="single"/>
        </w:rPr>
        <w:t>ensure consistency where possible.</w:t>
      </w:r>
    </w:p>
    <w:p w14:paraId="1513D1EA" w14:textId="77777777" w:rsidR="00296689" w:rsidRPr="000F13FE" w:rsidRDefault="00296689" w:rsidP="00296689">
      <w:pPr>
        <w:rPr>
          <w:sz w:val="24"/>
          <w:szCs w:val="24"/>
          <w:u w:val="single"/>
        </w:rPr>
      </w:pPr>
      <w:r w:rsidRPr="000F13FE">
        <w:rPr>
          <w:sz w:val="24"/>
          <w:szCs w:val="24"/>
          <w:u w:val="single"/>
        </w:rPr>
        <w:t xml:space="preserve">Workshop </w:t>
      </w:r>
      <w:r>
        <w:rPr>
          <w:sz w:val="24"/>
          <w:szCs w:val="24"/>
          <w:u w:val="single"/>
        </w:rPr>
        <w:t>1</w:t>
      </w:r>
    </w:p>
    <w:p w14:paraId="3468CACF" w14:textId="77777777" w:rsidR="00296689" w:rsidRPr="00B61155" w:rsidRDefault="00296689" w:rsidP="00296689">
      <w:pPr>
        <w:rPr>
          <w:sz w:val="24"/>
          <w:szCs w:val="24"/>
        </w:rPr>
      </w:pPr>
      <w:r w:rsidRPr="00B61155">
        <w:rPr>
          <w:sz w:val="24"/>
          <w:szCs w:val="24"/>
        </w:rPr>
        <w:t>Understanding the purpose and scope of the procedures</w:t>
      </w:r>
    </w:p>
    <w:p w14:paraId="33394802" w14:textId="77777777" w:rsidR="00296689" w:rsidRDefault="00296689" w:rsidP="00296689">
      <w:pPr>
        <w:pStyle w:val="ListParagraph"/>
        <w:numPr>
          <w:ilvl w:val="0"/>
          <w:numId w:val="1"/>
        </w:numPr>
        <w:rPr>
          <w:sz w:val="24"/>
          <w:szCs w:val="24"/>
        </w:rPr>
      </w:pPr>
      <w:r>
        <w:rPr>
          <w:sz w:val="24"/>
          <w:szCs w:val="24"/>
        </w:rPr>
        <w:t>Terminology</w:t>
      </w:r>
    </w:p>
    <w:p w14:paraId="378C4247" w14:textId="77777777" w:rsidR="00296689" w:rsidRDefault="00296689" w:rsidP="00296689">
      <w:pPr>
        <w:pStyle w:val="ListParagraph"/>
        <w:numPr>
          <w:ilvl w:val="0"/>
          <w:numId w:val="1"/>
        </w:numPr>
        <w:rPr>
          <w:sz w:val="24"/>
          <w:szCs w:val="24"/>
        </w:rPr>
      </w:pPr>
      <w:r w:rsidRPr="00E94AE6">
        <w:rPr>
          <w:sz w:val="24"/>
          <w:szCs w:val="24"/>
        </w:rPr>
        <w:t xml:space="preserve">Who is a </w:t>
      </w:r>
      <w:r>
        <w:rPr>
          <w:sz w:val="24"/>
          <w:szCs w:val="24"/>
        </w:rPr>
        <w:t>P</w:t>
      </w:r>
      <w:r w:rsidRPr="00E94AE6">
        <w:rPr>
          <w:sz w:val="24"/>
          <w:szCs w:val="24"/>
        </w:rPr>
        <w:t xml:space="preserve">erson in a </w:t>
      </w:r>
      <w:r>
        <w:rPr>
          <w:sz w:val="24"/>
          <w:szCs w:val="24"/>
        </w:rPr>
        <w:t>P</w:t>
      </w:r>
      <w:r w:rsidRPr="00E94AE6">
        <w:rPr>
          <w:sz w:val="24"/>
          <w:szCs w:val="24"/>
        </w:rPr>
        <w:t>osition of Trust</w:t>
      </w:r>
      <w:r>
        <w:rPr>
          <w:sz w:val="24"/>
          <w:szCs w:val="24"/>
        </w:rPr>
        <w:t>?</w:t>
      </w:r>
    </w:p>
    <w:p w14:paraId="1AD7778F" w14:textId="77777777" w:rsidR="00296689" w:rsidRDefault="00296689" w:rsidP="00296689">
      <w:pPr>
        <w:pStyle w:val="ListParagraph"/>
        <w:numPr>
          <w:ilvl w:val="0"/>
          <w:numId w:val="1"/>
        </w:numPr>
        <w:rPr>
          <w:sz w:val="24"/>
          <w:szCs w:val="24"/>
        </w:rPr>
      </w:pPr>
      <w:r>
        <w:rPr>
          <w:sz w:val="24"/>
          <w:szCs w:val="24"/>
        </w:rPr>
        <w:t>When</w:t>
      </w:r>
      <w:r w:rsidRPr="00E94AE6">
        <w:rPr>
          <w:sz w:val="24"/>
          <w:szCs w:val="24"/>
        </w:rPr>
        <w:t xml:space="preserve"> </w:t>
      </w:r>
      <w:r>
        <w:rPr>
          <w:sz w:val="24"/>
          <w:szCs w:val="24"/>
        </w:rPr>
        <w:t>to trigger</w:t>
      </w:r>
      <w:r w:rsidRPr="00E94AE6">
        <w:rPr>
          <w:sz w:val="24"/>
          <w:szCs w:val="24"/>
        </w:rPr>
        <w:t xml:space="preserve"> s5 </w:t>
      </w:r>
      <w:r>
        <w:rPr>
          <w:sz w:val="24"/>
          <w:szCs w:val="24"/>
        </w:rPr>
        <w:t>procedures (type of concern)</w:t>
      </w:r>
    </w:p>
    <w:p w14:paraId="571273A7" w14:textId="77777777" w:rsidR="00296689" w:rsidRPr="00A85D73" w:rsidRDefault="00296689" w:rsidP="00296689">
      <w:pPr>
        <w:pStyle w:val="ListParagraph"/>
        <w:numPr>
          <w:ilvl w:val="0"/>
          <w:numId w:val="1"/>
        </w:numPr>
        <w:rPr>
          <w:sz w:val="24"/>
          <w:szCs w:val="24"/>
        </w:rPr>
      </w:pPr>
      <w:r w:rsidRPr="00E94AE6">
        <w:rPr>
          <w:sz w:val="24"/>
          <w:szCs w:val="24"/>
        </w:rPr>
        <w:t xml:space="preserve">Acted in a way that makes </w:t>
      </w:r>
      <w:r>
        <w:rPr>
          <w:sz w:val="24"/>
          <w:szCs w:val="24"/>
        </w:rPr>
        <w:t>a person</w:t>
      </w:r>
      <w:r w:rsidRPr="00E94AE6">
        <w:rPr>
          <w:sz w:val="24"/>
          <w:szCs w:val="24"/>
        </w:rPr>
        <w:t xml:space="preserve"> unsuitable to work with</w:t>
      </w:r>
      <w:r>
        <w:rPr>
          <w:sz w:val="24"/>
          <w:szCs w:val="24"/>
        </w:rPr>
        <w:t xml:space="preserve"> Children/Adults?</w:t>
      </w:r>
    </w:p>
    <w:p w14:paraId="79EBAB2D" w14:textId="77777777" w:rsidR="00296689" w:rsidRDefault="00296689" w:rsidP="00296689">
      <w:pPr>
        <w:pStyle w:val="ListParagraph"/>
        <w:numPr>
          <w:ilvl w:val="0"/>
          <w:numId w:val="1"/>
        </w:numPr>
        <w:rPr>
          <w:sz w:val="24"/>
          <w:szCs w:val="24"/>
        </w:rPr>
      </w:pPr>
      <w:r w:rsidRPr="00E94AE6">
        <w:rPr>
          <w:sz w:val="24"/>
          <w:szCs w:val="24"/>
        </w:rPr>
        <w:t>Poor practice vs Professional concern</w:t>
      </w:r>
    </w:p>
    <w:p w14:paraId="6112D18F" w14:textId="77777777" w:rsidR="00296689" w:rsidRDefault="00296689" w:rsidP="00296689">
      <w:pPr>
        <w:pStyle w:val="ListParagraph"/>
        <w:numPr>
          <w:ilvl w:val="0"/>
          <w:numId w:val="1"/>
        </w:numPr>
        <w:pBdr>
          <w:bottom w:val="single" w:sz="6" w:space="1" w:color="auto"/>
        </w:pBdr>
        <w:rPr>
          <w:sz w:val="24"/>
          <w:szCs w:val="24"/>
        </w:rPr>
      </w:pPr>
      <w:bookmarkStart w:id="5" w:name="_Hlk162695210"/>
      <w:r>
        <w:rPr>
          <w:sz w:val="24"/>
          <w:szCs w:val="24"/>
        </w:rPr>
        <w:t>Criminal allegations/ investigations</w:t>
      </w:r>
    </w:p>
    <w:bookmarkEnd w:id="5"/>
    <w:p w14:paraId="29FE50AA" w14:textId="77777777" w:rsidR="00296689" w:rsidRPr="0034227E" w:rsidRDefault="00296689" w:rsidP="00296689">
      <w:pPr>
        <w:pBdr>
          <w:bottom w:val="single" w:sz="6" w:space="1" w:color="auto"/>
        </w:pBdr>
        <w:ind w:left="360"/>
        <w:rPr>
          <w:sz w:val="24"/>
          <w:szCs w:val="24"/>
        </w:rPr>
      </w:pPr>
    </w:p>
    <w:p w14:paraId="1C694AF3" w14:textId="77777777" w:rsidR="00296689" w:rsidRPr="00281B95" w:rsidRDefault="00296689" w:rsidP="00296689">
      <w:pPr>
        <w:rPr>
          <w:sz w:val="24"/>
          <w:szCs w:val="24"/>
          <w:u w:val="single"/>
        </w:rPr>
      </w:pPr>
      <w:r w:rsidRPr="00281B95">
        <w:rPr>
          <w:sz w:val="24"/>
          <w:szCs w:val="24"/>
          <w:u w:val="single"/>
        </w:rPr>
        <w:t>Workshop 2</w:t>
      </w:r>
    </w:p>
    <w:p w14:paraId="0E6D00CE" w14:textId="77777777" w:rsidR="00296689" w:rsidRPr="00B61155" w:rsidRDefault="00296689" w:rsidP="00296689">
      <w:pPr>
        <w:rPr>
          <w:sz w:val="24"/>
          <w:szCs w:val="24"/>
        </w:rPr>
      </w:pPr>
      <w:r w:rsidRPr="00B61155">
        <w:rPr>
          <w:sz w:val="24"/>
          <w:szCs w:val="24"/>
        </w:rPr>
        <w:t>Managing the process</w:t>
      </w:r>
    </w:p>
    <w:p w14:paraId="06C49EFA" w14:textId="77777777" w:rsidR="00296689" w:rsidRDefault="00296689" w:rsidP="00296689">
      <w:pPr>
        <w:pStyle w:val="ListParagraph"/>
        <w:numPr>
          <w:ilvl w:val="0"/>
          <w:numId w:val="1"/>
        </w:numPr>
        <w:rPr>
          <w:sz w:val="24"/>
          <w:szCs w:val="24"/>
        </w:rPr>
      </w:pPr>
      <w:bookmarkStart w:id="6" w:name="_Hlk162708620"/>
      <w:r w:rsidRPr="00E94AE6">
        <w:rPr>
          <w:sz w:val="24"/>
          <w:szCs w:val="24"/>
        </w:rPr>
        <w:t xml:space="preserve">The LADO </w:t>
      </w:r>
      <w:r>
        <w:rPr>
          <w:sz w:val="24"/>
          <w:szCs w:val="24"/>
        </w:rPr>
        <w:t xml:space="preserve">and DOS </w:t>
      </w:r>
      <w:r w:rsidRPr="00E94AE6">
        <w:rPr>
          <w:sz w:val="24"/>
          <w:szCs w:val="24"/>
        </w:rPr>
        <w:t>Role</w:t>
      </w:r>
      <w:r w:rsidRPr="007F7A94">
        <w:rPr>
          <w:sz w:val="24"/>
          <w:szCs w:val="24"/>
        </w:rPr>
        <w:t xml:space="preserve"> </w:t>
      </w:r>
    </w:p>
    <w:p w14:paraId="4013A2E1" w14:textId="77777777" w:rsidR="00296689" w:rsidRPr="00E94AE6" w:rsidRDefault="00296689" w:rsidP="00296689">
      <w:pPr>
        <w:pStyle w:val="ListParagraph"/>
        <w:numPr>
          <w:ilvl w:val="0"/>
          <w:numId w:val="1"/>
        </w:numPr>
        <w:rPr>
          <w:sz w:val="24"/>
          <w:szCs w:val="24"/>
        </w:rPr>
      </w:pPr>
      <w:r w:rsidRPr="00E94AE6">
        <w:rPr>
          <w:sz w:val="24"/>
          <w:szCs w:val="24"/>
        </w:rPr>
        <w:t>Making</w:t>
      </w:r>
      <w:r>
        <w:rPr>
          <w:sz w:val="24"/>
          <w:szCs w:val="24"/>
        </w:rPr>
        <w:t>/receiving</w:t>
      </w:r>
      <w:r w:rsidRPr="00E94AE6">
        <w:rPr>
          <w:sz w:val="24"/>
          <w:szCs w:val="24"/>
        </w:rPr>
        <w:t xml:space="preserve"> a </w:t>
      </w:r>
      <w:proofErr w:type="spellStart"/>
      <w:r>
        <w:rPr>
          <w:sz w:val="24"/>
          <w:szCs w:val="24"/>
        </w:rPr>
        <w:t>PiPOT</w:t>
      </w:r>
      <w:proofErr w:type="spellEnd"/>
      <w:r>
        <w:rPr>
          <w:sz w:val="24"/>
          <w:szCs w:val="24"/>
        </w:rPr>
        <w:t xml:space="preserve"> </w:t>
      </w:r>
      <w:r w:rsidRPr="00E94AE6">
        <w:rPr>
          <w:sz w:val="24"/>
          <w:szCs w:val="24"/>
        </w:rPr>
        <w:t>report (MARF</w:t>
      </w:r>
      <w:r>
        <w:rPr>
          <w:sz w:val="24"/>
          <w:szCs w:val="24"/>
        </w:rPr>
        <w:t xml:space="preserve"> or</w:t>
      </w:r>
      <w:r w:rsidRPr="00E94AE6">
        <w:rPr>
          <w:sz w:val="24"/>
          <w:szCs w:val="24"/>
        </w:rPr>
        <w:t xml:space="preserve"> </w:t>
      </w:r>
      <w:r>
        <w:rPr>
          <w:sz w:val="24"/>
          <w:szCs w:val="24"/>
        </w:rPr>
        <w:t>S</w:t>
      </w:r>
      <w:r w:rsidRPr="00E94AE6">
        <w:rPr>
          <w:sz w:val="24"/>
          <w:szCs w:val="24"/>
        </w:rPr>
        <w:t>eparate report</w:t>
      </w:r>
      <w:r>
        <w:rPr>
          <w:sz w:val="24"/>
          <w:szCs w:val="24"/>
        </w:rPr>
        <w:t>?</w:t>
      </w:r>
      <w:r w:rsidRPr="00E94AE6">
        <w:rPr>
          <w:sz w:val="24"/>
          <w:szCs w:val="24"/>
        </w:rPr>
        <w:t xml:space="preserve">) </w:t>
      </w:r>
    </w:p>
    <w:p w14:paraId="4C5C6535" w14:textId="77777777" w:rsidR="00296689" w:rsidRDefault="00296689" w:rsidP="00296689">
      <w:pPr>
        <w:pStyle w:val="ListParagraph"/>
        <w:numPr>
          <w:ilvl w:val="0"/>
          <w:numId w:val="1"/>
        </w:numPr>
        <w:rPr>
          <w:sz w:val="24"/>
          <w:szCs w:val="24"/>
        </w:rPr>
      </w:pPr>
      <w:r w:rsidRPr="00FD3737">
        <w:rPr>
          <w:sz w:val="24"/>
          <w:szCs w:val="24"/>
        </w:rPr>
        <w:t xml:space="preserve">Decision making </w:t>
      </w:r>
      <w:r>
        <w:rPr>
          <w:sz w:val="24"/>
          <w:szCs w:val="24"/>
        </w:rPr>
        <w:t>– who is decision maker?</w:t>
      </w:r>
    </w:p>
    <w:p w14:paraId="0FA3896F" w14:textId="77777777" w:rsidR="00296689" w:rsidRDefault="00296689" w:rsidP="00296689">
      <w:pPr>
        <w:pStyle w:val="ListParagraph"/>
        <w:numPr>
          <w:ilvl w:val="0"/>
          <w:numId w:val="1"/>
        </w:numPr>
        <w:rPr>
          <w:sz w:val="24"/>
          <w:szCs w:val="24"/>
        </w:rPr>
      </w:pPr>
      <w:r w:rsidRPr="00FD3737">
        <w:rPr>
          <w:sz w:val="24"/>
          <w:szCs w:val="24"/>
        </w:rPr>
        <w:t xml:space="preserve">Cross boundary </w:t>
      </w:r>
      <w:r>
        <w:rPr>
          <w:sz w:val="24"/>
          <w:szCs w:val="24"/>
        </w:rPr>
        <w:t>issues</w:t>
      </w:r>
    </w:p>
    <w:p w14:paraId="0FDC1F60" w14:textId="77777777" w:rsidR="00296689" w:rsidRDefault="00296689" w:rsidP="00296689">
      <w:pPr>
        <w:pStyle w:val="ListParagraph"/>
        <w:numPr>
          <w:ilvl w:val="0"/>
          <w:numId w:val="1"/>
        </w:numPr>
        <w:pBdr>
          <w:bottom w:val="single" w:sz="6" w:space="1" w:color="auto"/>
        </w:pBdr>
        <w:rPr>
          <w:sz w:val="24"/>
          <w:szCs w:val="24"/>
        </w:rPr>
      </w:pPr>
      <w:r>
        <w:rPr>
          <w:sz w:val="24"/>
          <w:szCs w:val="24"/>
        </w:rPr>
        <w:t xml:space="preserve">When concerns impact both children and </w:t>
      </w:r>
      <w:proofErr w:type="gramStart"/>
      <w:r>
        <w:rPr>
          <w:sz w:val="24"/>
          <w:szCs w:val="24"/>
        </w:rPr>
        <w:t>adults</w:t>
      </w:r>
      <w:proofErr w:type="gramEnd"/>
    </w:p>
    <w:p w14:paraId="0AAC5442" w14:textId="77777777" w:rsidR="00296689" w:rsidRPr="0034227E" w:rsidRDefault="00296689" w:rsidP="00296689">
      <w:pPr>
        <w:pBdr>
          <w:bottom w:val="single" w:sz="6" w:space="1" w:color="auto"/>
        </w:pBdr>
        <w:ind w:left="360"/>
        <w:rPr>
          <w:sz w:val="24"/>
          <w:szCs w:val="24"/>
        </w:rPr>
      </w:pPr>
    </w:p>
    <w:bookmarkEnd w:id="6"/>
    <w:p w14:paraId="3E263B88" w14:textId="77777777" w:rsidR="003E36FD" w:rsidRDefault="003E36FD" w:rsidP="00296689">
      <w:pPr>
        <w:rPr>
          <w:sz w:val="24"/>
          <w:szCs w:val="24"/>
          <w:u w:val="single"/>
        </w:rPr>
      </w:pPr>
    </w:p>
    <w:p w14:paraId="70417BC3" w14:textId="77777777" w:rsidR="003E36FD" w:rsidRDefault="003E36FD" w:rsidP="00296689">
      <w:pPr>
        <w:rPr>
          <w:sz w:val="24"/>
          <w:szCs w:val="24"/>
          <w:u w:val="single"/>
        </w:rPr>
      </w:pPr>
    </w:p>
    <w:p w14:paraId="10292C2A" w14:textId="5BC6AF57" w:rsidR="00296689" w:rsidRPr="004F54B4" w:rsidRDefault="00296689" w:rsidP="00296689">
      <w:pPr>
        <w:rPr>
          <w:sz w:val="24"/>
          <w:szCs w:val="24"/>
          <w:u w:val="single"/>
        </w:rPr>
      </w:pPr>
      <w:r w:rsidRPr="004F54B4">
        <w:rPr>
          <w:sz w:val="24"/>
          <w:szCs w:val="24"/>
          <w:u w:val="single"/>
        </w:rPr>
        <w:lastRenderedPageBreak/>
        <w:t xml:space="preserve">Workshop </w:t>
      </w:r>
      <w:r>
        <w:rPr>
          <w:sz w:val="24"/>
          <w:szCs w:val="24"/>
          <w:u w:val="single"/>
        </w:rPr>
        <w:t>3</w:t>
      </w:r>
    </w:p>
    <w:p w14:paraId="169005FA" w14:textId="77777777" w:rsidR="00296689" w:rsidRPr="00B61155" w:rsidRDefault="00296689" w:rsidP="00296689">
      <w:pPr>
        <w:rPr>
          <w:sz w:val="24"/>
          <w:szCs w:val="24"/>
        </w:rPr>
      </w:pPr>
      <w:r w:rsidRPr="00B61155">
        <w:rPr>
          <w:sz w:val="24"/>
          <w:szCs w:val="24"/>
        </w:rPr>
        <w:t xml:space="preserve">The </w:t>
      </w:r>
      <w:bookmarkStart w:id="7" w:name="_Hlk162709764"/>
      <w:r w:rsidRPr="00B61155">
        <w:rPr>
          <w:sz w:val="24"/>
          <w:szCs w:val="24"/>
        </w:rPr>
        <w:t>purpose of the s5 meeting</w:t>
      </w:r>
    </w:p>
    <w:p w14:paraId="2E41FC92" w14:textId="2EE007E6" w:rsidR="00296689" w:rsidRDefault="00296689" w:rsidP="001D3B54">
      <w:pPr>
        <w:spacing w:after="0" w:line="276" w:lineRule="auto"/>
        <w:ind w:left="360"/>
        <w:rPr>
          <w:sz w:val="24"/>
          <w:szCs w:val="24"/>
        </w:rPr>
      </w:pPr>
      <w:r>
        <w:rPr>
          <w:sz w:val="24"/>
          <w:szCs w:val="24"/>
        </w:rPr>
        <w:t>12</w:t>
      </w:r>
      <w:r w:rsidR="00E40E87">
        <w:rPr>
          <w:sz w:val="24"/>
          <w:szCs w:val="24"/>
        </w:rPr>
        <w:t xml:space="preserve"> </w:t>
      </w:r>
      <w:r w:rsidRPr="00A11681">
        <w:rPr>
          <w:sz w:val="24"/>
          <w:szCs w:val="24"/>
        </w:rPr>
        <w:t xml:space="preserve">The management of risk – link to S5 outcomes </w:t>
      </w:r>
    </w:p>
    <w:p w14:paraId="34834215" w14:textId="77777777" w:rsidR="00296689" w:rsidRDefault="00296689" w:rsidP="00526680">
      <w:pPr>
        <w:pStyle w:val="ListParagraph"/>
        <w:numPr>
          <w:ilvl w:val="0"/>
          <w:numId w:val="6"/>
        </w:numPr>
        <w:spacing w:after="0" w:line="276" w:lineRule="auto"/>
        <w:rPr>
          <w:sz w:val="24"/>
          <w:szCs w:val="24"/>
        </w:rPr>
      </w:pPr>
      <w:r w:rsidRPr="00976637">
        <w:rPr>
          <w:sz w:val="24"/>
          <w:szCs w:val="24"/>
        </w:rPr>
        <w:t>Role of the employer</w:t>
      </w:r>
    </w:p>
    <w:p w14:paraId="2A8AFFB0" w14:textId="77777777" w:rsidR="00296689" w:rsidRDefault="00296689" w:rsidP="00526680">
      <w:pPr>
        <w:pStyle w:val="ListParagraph"/>
        <w:numPr>
          <w:ilvl w:val="0"/>
          <w:numId w:val="6"/>
        </w:numPr>
        <w:spacing w:after="0"/>
        <w:rPr>
          <w:sz w:val="24"/>
          <w:szCs w:val="24"/>
        </w:rPr>
      </w:pPr>
      <w:r w:rsidRPr="00976637">
        <w:rPr>
          <w:sz w:val="24"/>
          <w:szCs w:val="24"/>
        </w:rPr>
        <w:t>Involvement of the person in the process</w:t>
      </w:r>
    </w:p>
    <w:p w14:paraId="4F818338" w14:textId="7445F0A6" w:rsidR="00666D05" w:rsidRDefault="00666D05" w:rsidP="00526680">
      <w:pPr>
        <w:pStyle w:val="ListParagraph"/>
        <w:numPr>
          <w:ilvl w:val="0"/>
          <w:numId w:val="6"/>
        </w:numPr>
        <w:rPr>
          <w:sz w:val="24"/>
          <w:szCs w:val="24"/>
        </w:rPr>
      </w:pPr>
      <w:r w:rsidRPr="00976637">
        <w:rPr>
          <w:sz w:val="24"/>
          <w:szCs w:val="24"/>
        </w:rPr>
        <w:t>Article 6 H</w:t>
      </w:r>
      <w:r>
        <w:rPr>
          <w:sz w:val="24"/>
          <w:szCs w:val="24"/>
        </w:rPr>
        <w:t>uman Rights Act</w:t>
      </w:r>
      <w:r w:rsidR="00CF04CD">
        <w:rPr>
          <w:sz w:val="24"/>
          <w:szCs w:val="24"/>
        </w:rPr>
        <w:t xml:space="preserve"> (1998)</w:t>
      </w:r>
    </w:p>
    <w:p w14:paraId="317FD788" w14:textId="77777777" w:rsidR="00296689" w:rsidRDefault="00296689" w:rsidP="00526680">
      <w:pPr>
        <w:pStyle w:val="ListParagraph"/>
        <w:numPr>
          <w:ilvl w:val="0"/>
          <w:numId w:val="6"/>
        </w:numPr>
        <w:rPr>
          <w:sz w:val="24"/>
          <w:szCs w:val="24"/>
        </w:rPr>
      </w:pPr>
      <w:r w:rsidRPr="00976637">
        <w:rPr>
          <w:sz w:val="24"/>
          <w:szCs w:val="24"/>
        </w:rPr>
        <w:t>Investigations</w:t>
      </w:r>
    </w:p>
    <w:p w14:paraId="0D6FDBC7" w14:textId="77777777" w:rsidR="00296689" w:rsidRDefault="00296689" w:rsidP="00526680">
      <w:pPr>
        <w:pStyle w:val="ListParagraph"/>
        <w:numPr>
          <w:ilvl w:val="0"/>
          <w:numId w:val="6"/>
        </w:numPr>
        <w:rPr>
          <w:sz w:val="24"/>
          <w:szCs w:val="24"/>
        </w:rPr>
      </w:pPr>
      <w:r w:rsidRPr="00976637">
        <w:rPr>
          <w:sz w:val="24"/>
          <w:szCs w:val="24"/>
        </w:rPr>
        <w:t>Information sharing (including secondary employer)</w:t>
      </w:r>
    </w:p>
    <w:p w14:paraId="174F154C" w14:textId="77777777" w:rsidR="00296689" w:rsidRDefault="00296689" w:rsidP="00526680">
      <w:pPr>
        <w:pStyle w:val="ListParagraph"/>
        <w:numPr>
          <w:ilvl w:val="0"/>
          <w:numId w:val="6"/>
        </w:numPr>
        <w:rPr>
          <w:sz w:val="24"/>
          <w:szCs w:val="24"/>
        </w:rPr>
      </w:pPr>
      <w:r w:rsidRPr="00976637">
        <w:rPr>
          <w:sz w:val="24"/>
          <w:szCs w:val="24"/>
        </w:rPr>
        <w:t>Timescales</w:t>
      </w:r>
    </w:p>
    <w:bookmarkEnd w:id="7"/>
    <w:p w14:paraId="4FF0BA55" w14:textId="3EA892C1" w:rsidR="00296689" w:rsidRDefault="00296689" w:rsidP="00526680">
      <w:pPr>
        <w:pStyle w:val="ListParagraph"/>
        <w:numPr>
          <w:ilvl w:val="0"/>
          <w:numId w:val="6"/>
        </w:numPr>
        <w:rPr>
          <w:sz w:val="24"/>
          <w:szCs w:val="24"/>
        </w:rPr>
      </w:pPr>
      <w:r w:rsidRPr="00976637">
        <w:rPr>
          <w:sz w:val="24"/>
          <w:szCs w:val="24"/>
        </w:rPr>
        <w:t>When does the</w:t>
      </w:r>
      <w:r w:rsidR="007A2AE3">
        <w:rPr>
          <w:sz w:val="24"/>
          <w:szCs w:val="24"/>
        </w:rPr>
        <w:t xml:space="preserve"> </w:t>
      </w:r>
      <w:proofErr w:type="spellStart"/>
      <w:r w:rsidR="007A2AE3">
        <w:rPr>
          <w:sz w:val="24"/>
          <w:szCs w:val="24"/>
        </w:rPr>
        <w:t>PiPOT</w:t>
      </w:r>
      <w:proofErr w:type="spellEnd"/>
      <w:r w:rsidRPr="00976637">
        <w:rPr>
          <w:sz w:val="24"/>
          <w:szCs w:val="24"/>
        </w:rPr>
        <w:t xml:space="preserve"> process end</w:t>
      </w:r>
      <w:r w:rsidR="006D0C33">
        <w:rPr>
          <w:sz w:val="24"/>
          <w:szCs w:val="24"/>
        </w:rPr>
        <w:t>?</w:t>
      </w:r>
    </w:p>
    <w:p w14:paraId="612931C8" w14:textId="77777777" w:rsidR="00296689" w:rsidRPr="00675E2B" w:rsidRDefault="00296689" w:rsidP="00296689">
      <w:pPr>
        <w:ind w:left="360"/>
        <w:rPr>
          <w:sz w:val="24"/>
          <w:szCs w:val="24"/>
        </w:rPr>
      </w:pP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t>________________________________________________________________________</w:t>
      </w:r>
    </w:p>
    <w:p w14:paraId="0467BCDF" w14:textId="77777777" w:rsidR="00296689" w:rsidRPr="000840BC" w:rsidRDefault="00296689" w:rsidP="00296689">
      <w:pPr>
        <w:rPr>
          <w:sz w:val="24"/>
          <w:szCs w:val="24"/>
          <w:u w:val="single"/>
        </w:rPr>
      </w:pPr>
      <w:r w:rsidRPr="000840BC">
        <w:rPr>
          <w:sz w:val="24"/>
          <w:szCs w:val="24"/>
          <w:u w:val="single"/>
        </w:rPr>
        <w:t>Workshop 4</w:t>
      </w:r>
    </w:p>
    <w:p w14:paraId="1AC56A1E" w14:textId="77777777" w:rsidR="00296689" w:rsidRDefault="00296689" w:rsidP="00526680">
      <w:pPr>
        <w:pStyle w:val="ListParagraph"/>
        <w:numPr>
          <w:ilvl w:val="0"/>
          <w:numId w:val="7"/>
        </w:numPr>
        <w:rPr>
          <w:sz w:val="24"/>
          <w:szCs w:val="24"/>
        </w:rPr>
      </w:pPr>
      <w:bookmarkStart w:id="8" w:name="_Hlk162709839"/>
      <w:r w:rsidRPr="00302E81">
        <w:rPr>
          <w:sz w:val="24"/>
          <w:szCs w:val="24"/>
        </w:rPr>
        <w:t xml:space="preserve">The interface with other processes, </w:t>
      </w:r>
      <w:proofErr w:type="spellStart"/>
      <w:r w:rsidRPr="00302E81">
        <w:rPr>
          <w:sz w:val="24"/>
          <w:szCs w:val="24"/>
        </w:rPr>
        <w:t>eg</w:t>
      </w:r>
      <w:proofErr w:type="spellEnd"/>
      <w:r w:rsidRPr="00302E81">
        <w:rPr>
          <w:sz w:val="24"/>
          <w:szCs w:val="24"/>
        </w:rPr>
        <w:t xml:space="preserve"> internal disciplinary process</w:t>
      </w:r>
    </w:p>
    <w:p w14:paraId="2284AFBB" w14:textId="77777777" w:rsidR="00296689" w:rsidRDefault="00296689" w:rsidP="00526680">
      <w:pPr>
        <w:pStyle w:val="ListParagraph"/>
        <w:numPr>
          <w:ilvl w:val="0"/>
          <w:numId w:val="7"/>
        </w:numPr>
        <w:rPr>
          <w:sz w:val="24"/>
          <w:szCs w:val="24"/>
        </w:rPr>
      </w:pPr>
      <w:r w:rsidRPr="00302E81">
        <w:rPr>
          <w:sz w:val="24"/>
          <w:szCs w:val="24"/>
        </w:rPr>
        <w:t xml:space="preserve"> Compatibility with Keeping Learners </w:t>
      </w:r>
      <w:proofErr w:type="gramStart"/>
      <w:r w:rsidRPr="00302E81">
        <w:rPr>
          <w:sz w:val="24"/>
          <w:szCs w:val="24"/>
        </w:rPr>
        <w:t>safe</w:t>
      </w:r>
      <w:proofErr w:type="gramEnd"/>
    </w:p>
    <w:p w14:paraId="064CB26D" w14:textId="34DF6D9F" w:rsidR="001D3B54" w:rsidRDefault="003A6FE2" w:rsidP="00526680">
      <w:pPr>
        <w:pStyle w:val="ListParagraph"/>
        <w:numPr>
          <w:ilvl w:val="0"/>
          <w:numId w:val="7"/>
        </w:numPr>
        <w:rPr>
          <w:sz w:val="24"/>
          <w:szCs w:val="24"/>
        </w:rPr>
      </w:pPr>
      <w:proofErr w:type="spellStart"/>
      <w:r>
        <w:rPr>
          <w:sz w:val="24"/>
          <w:szCs w:val="24"/>
        </w:rPr>
        <w:t>PiPOT</w:t>
      </w:r>
      <w:proofErr w:type="spellEnd"/>
      <w:r>
        <w:rPr>
          <w:sz w:val="24"/>
          <w:szCs w:val="24"/>
        </w:rPr>
        <w:t xml:space="preserve">, </w:t>
      </w:r>
      <w:r w:rsidR="001D3B54" w:rsidRPr="00302E81">
        <w:rPr>
          <w:sz w:val="24"/>
          <w:szCs w:val="24"/>
        </w:rPr>
        <w:t>S</w:t>
      </w:r>
      <w:r w:rsidR="007F39BE">
        <w:rPr>
          <w:sz w:val="24"/>
          <w:szCs w:val="24"/>
        </w:rPr>
        <w:t xml:space="preserve">ection 5 </w:t>
      </w:r>
      <w:r w:rsidR="001D3B54" w:rsidRPr="00302E81">
        <w:rPr>
          <w:sz w:val="24"/>
          <w:szCs w:val="24"/>
        </w:rPr>
        <w:t>outcomes</w:t>
      </w:r>
    </w:p>
    <w:p w14:paraId="57566090" w14:textId="77777777" w:rsidR="00296689" w:rsidRDefault="00296689" w:rsidP="00526680">
      <w:pPr>
        <w:pStyle w:val="ListParagraph"/>
        <w:numPr>
          <w:ilvl w:val="0"/>
          <w:numId w:val="7"/>
        </w:numPr>
        <w:rPr>
          <w:sz w:val="24"/>
          <w:szCs w:val="24"/>
        </w:rPr>
      </w:pPr>
      <w:r w:rsidRPr="00302E81">
        <w:rPr>
          <w:sz w:val="24"/>
          <w:szCs w:val="24"/>
        </w:rPr>
        <w:t>When to refer to DBS and other professional bodies</w:t>
      </w:r>
    </w:p>
    <w:p w14:paraId="0E5454E8" w14:textId="77777777" w:rsidR="00296689" w:rsidRDefault="00296689" w:rsidP="00526680">
      <w:pPr>
        <w:pStyle w:val="ListParagraph"/>
        <w:numPr>
          <w:ilvl w:val="0"/>
          <w:numId w:val="7"/>
        </w:numPr>
        <w:rPr>
          <w:sz w:val="24"/>
          <w:szCs w:val="24"/>
        </w:rPr>
      </w:pPr>
      <w:r w:rsidRPr="00302E81">
        <w:rPr>
          <w:sz w:val="24"/>
          <w:szCs w:val="24"/>
        </w:rPr>
        <w:t xml:space="preserve">Communicating the outcome with the </w:t>
      </w:r>
      <w:proofErr w:type="spellStart"/>
      <w:r w:rsidRPr="00302E81">
        <w:rPr>
          <w:sz w:val="24"/>
          <w:szCs w:val="24"/>
        </w:rPr>
        <w:t>PiP</w:t>
      </w:r>
      <w:r>
        <w:rPr>
          <w:sz w:val="24"/>
          <w:szCs w:val="24"/>
        </w:rPr>
        <w:t>OT</w:t>
      </w:r>
      <w:proofErr w:type="spellEnd"/>
    </w:p>
    <w:p w14:paraId="544A0832" w14:textId="77777777" w:rsidR="00296689" w:rsidRDefault="00296689" w:rsidP="00526680">
      <w:pPr>
        <w:pStyle w:val="ListParagraph"/>
        <w:numPr>
          <w:ilvl w:val="0"/>
          <w:numId w:val="7"/>
        </w:numPr>
        <w:rPr>
          <w:sz w:val="24"/>
          <w:szCs w:val="24"/>
        </w:rPr>
      </w:pPr>
      <w:r w:rsidRPr="00302E81">
        <w:rPr>
          <w:sz w:val="24"/>
          <w:szCs w:val="24"/>
        </w:rPr>
        <w:t>Appeals/ Complaints</w:t>
      </w:r>
    </w:p>
    <w:p w14:paraId="37293DAE" w14:textId="77777777" w:rsidR="00296689" w:rsidRDefault="00296689" w:rsidP="00526680">
      <w:pPr>
        <w:pStyle w:val="ListParagraph"/>
        <w:numPr>
          <w:ilvl w:val="0"/>
          <w:numId w:val="7"/>
        </w:numPr>
        <w:rPr>
          <w:sz w:val="24"/>
          <w:szCs w:val="24"/>
        </w:rPr>
      </w:pPr>
      <w:r w:rsidRPr="00302E81">
        <w:rPr>
          <w:sz w:val="24"/>
          <w:szCs w:val="24"/>
        </w:rPr>
        <w:t xml:space="preserve">Record </w:t>
      </w:r>
      <w:proofErr w:type="gramStart"/>
      <w:r w:rsidRPr="00302E81">
        <w:rPr>
          <w:sz w:val="24"/>
          <w:szCs w:val="24"/>
        </w:rPr>
        <w:t>keeping</w:t>
      </w:r>
      <w:proofErr w:type="gramEnd"/>
      <w:r w:rsidRPr="00302E81">
        <w:rPr>
          <w:sz w:val="24"/>
          <w:szCs w:val="24"/>
        </w:rPr>
        <w:t xml:space="preserve"> </w:t>
      </w:r>
    </w:p>
    <w:p w14:paraId="44301C0B" w14:textId="77777777" w:rsidR="00296689" w:rsidRDefault="00296689" w:rsidP="00526680">
      <w:pPr>
        <w:pStyle w:val="ListParagraph"/>
        <w:numPr>
          <w:ilvl w:val="0"/>
          <w:numId w:val="7"/>
        </w:numPr>
        <w:rPr>
          <w:sz w:val="24"/>
          <w:szCs w:val="24"/>
        </w:rPr>
      </w:pPr>
      <w:r w:rsidRPr="00302E81">
        <w:rPr>
          <w:sz w:val="24"/>
          <w:szCs w:val="24"/>
        </w:rPr>
        <w:t xml:space="preserve">Reporting </w:t>
      </w:r>
      <w:proofErr w:type="spellStart"/>
      <w:r w:rsidRPr="00302E81">
        <w:rPr>
          <w:sz w:val="24"/>
          <w:szCs w:val="24"/>
        </w:rPr>
        <w:t>PiPOT</w:t>
      </w:r>
      <w:proofErr w:type="spellEnd"/>
      <w:r w:rsidRPr="00302E81">
        <w:rPr>
          <w:sz w:val="24"/>
          <w:szCs w:val="24"/>
        </w:rPr>
        <w:t xml:space="preserve"> data</w:t>
      </w:r>
    </w:p>
    <w:p w14:paraId="5F5DA3A3" w14:textId="77777777" w:rsidR="000C648B" w:rsidRDefault="000C648B" w:rsidP="000C648B">
      <w:pPr>
        <w:pStyle w:val="ListParagraph"/>
        <w:rPr>
          <w:sz w:val="24"/>
          <w:szCs w:val="24"/>
        </w:rPr>
      </w:pPr>
    </w:p>
    <w:p w14:paraId="7CB212F5" w14:textId="77777777" w:rsidR="000C648B" w:rsidRDefault="000C648B" w:rsidP="000C648B">
      <w:pPr>
        <w:pStyle w:val="ListParagraph"/>
        <w:rPr>
          <w:sz w:val="24"/>
          <w:szCs w:val="24"/>
        </w:rPr>
      </w:pPr>
    </w:p>
    <w:p w14:paraId="62A52A6D" w14:textId="77777777" w:rsidR="000C648B" w:rsidRDefault="000C648B" w:rsidP="000C648B">
      <w:pPr>
        <w:pStyle w:val="ListParagraph"/>
        <w:rPr>
          <w:sz w:val="24"/>
          <w:szCs w:val="24"/>
        </w:rPr>
      </w:pPr>
    </w:p>
    <w:p w14:paraId="7F17087C" w14:textId="77777777" w:rsidR="000C648B" w:rsidRDefault="000C648B" w:rsidP="000C648B">
      <w:pPr>
        <w:pStyle w:val="ListParagraph"/>
        <w:rPr>
          <w:sz w:val="24"/>
          <w:szCs w:val="24"/>
        </w:rPr>
      </w:pPr>
    </w:p>
    <w:p w14:paraId="34DE713D" w14:textId="77777777" w:rsidR="000C648B" w:rsidRDefault="000C648B" w:rsidP="000C648B">
      <w:pPr>
        <w:pStyle w:val="ListParagraph"/>
        <w:rPr>
          <w:sz w:val="24"/>
          <w:szCs w:val="24"/>
        </w:rPr>
      </w:pPr>
    </w:p>
    <w:p w14:paraId="2A1B413A" w14:textId="77777777" w:rsidR="000C648B" w:rsidRDefault="000C648B" w:rsidP="000C648B">
      <w:pPr>
        <w:pStyle w:val="ListParagraph"/>
        <w:rPr>
          <w:sz w:val="24"/>
          <w:szCs w:val="24"/>
        </w:rPr>
      </w:pPr>
    </w:p>
    <w:p w14:paraId="67E2D3BA" w14:textId="77777777" w:rsidR="000C648B" w:rsidRDefault="000C648B" w:rsidP="000C648B">
      <w:pPr>
        <w:pStyle w:val="ListParagraph"/>
        <w:rPr>
          <w:sz w:val="24"/>
          <w:szCs w:val="24"/>
        </w:rPr>
      </w:pPr>
    </w:p>
    <w:p w14:paraId="6A626A50" w14:textId="77777777" w:rsidR="000C648B" w:rsidRDefault="000C648B" w:rsidP="000C648B">
      <w:pPr>
        <w:pStyle w:val="ListParagraph"/>
        <w:rPr>
          <w:sz w:val="24"/>
          <w:szCs w:val="24"/>
        </w:rPr>
      </w:pPr>
    </w:p>
    <w:p w14:paraId="2D9CABE8" w14:textId="77777777" w:rsidR="000C648B" w:rsidRDefault="000C648B" w:rsidP="000C648B">
      <w:pPr>
        <w:pStyle w:val="ListParagraph"/>
        <w:rPr>
          <w:sz w:val="24"/>
          <w:szCs w:val="24"/>
        </w:rPr>
      </w:pPr>
    </w:p>
    <w:p w14:paraId="633A6DC9" w14:textId="77777777" w:rsidR="000C648B" w:rsidRDefault="000C648B" w:rsidP="000C648B">
      <w:pPr>
        <w:pStyle w:val="ListParagraph"/>
        <w:rPr>
          <w:sz w:val="24"/>
          <w:szCs w:val="24"/>
        </w:rPr>
      </w:pPr>
    </w:p>
    <w:p w14:paraId="73C8A281" w14:textId="77777777" w:rsidR="000C648B" w:rsidRDefault="000C648B" w:rsidP="000C648B">
      <w:pPr>
        <w:pStyle w:val="ListParagraph"/>
        <w:rPr>
          <w:sz w:val="24"/>
          <w:szCs w:val="24"/>
        </w:rPr>
      </w:pPr>
    </w:p>
    <w:p w14:paraId="19884BB0" w14:textId="77777777" w:rsidR="000C648B" w:rsidRDefault="000C648B" w:rsidP="000C648B">
      <w:pPr>
        <w:pStyle w:val="ListParagraph"/>
        <w:rPr>
          <w:sz w:val="24"/>
          <w:szCs w:val="24"/>
        </w:rPr>
      </w:pPr>
    </w:p>
    <w:p w14:paraId="1304B2E6" w14:textId="77777777" w:rsidR="000C648B" w:rsidRDefault="000C648B" w:rsidP="000C648B">
      <w:pPr>
        <w:pStyle w:val="ListParagraph"/>
        <w:rPr>
          <w:sz w:val="24"/>
          <w:szCs w:val="24"/>
        </w:rPr>
      </w:pPr>
    </w:p>
    <w:p w14:paraId="6D84F816" w14:textId="77777777" w:rsidR="000C648B" w:rsidRDefault="000C648B" w:rsidP="000C648B">
      <w:pPr>
        <w:pStyle w:val="ListParagraph"/>
        <w:rPr>
          <w:sz w:val="24"/>
          <w:szCs w:val="24"/>
        </w:rPr>
      </w:pPr>
    </w:p>
    <w:p w14:paraId="715754A0" w14:textId="77777777" w:rsidR="000C648B" w:rsidRDefault="000C648B" w:rsidP="000C648B">
      <w:pPr>
        <w:pStyle w:val="ListParagraph"/>
        <w:rPr>
          <w:sz w:val="24"/>
          <w:szCs w:val="24"/>
        </w:rPr>
      </w:pPr>
    </w:p>
    <w:p w14:paraId="182FD6C4" w14:textId="77777777" w:rsidR="000C648B" w:rsidRDefault="000C648B" w:rsidP="000C648B">
      <w:pPr>
        <w:pStyle w:val="ListParagraph"/>
        <w:rPr>
          <w:sz w:val="24"/>
          <w:szCs w:val="24"/>
        </w:rPr>
      </w:pPr>
    </w:p>
    <w:p w14:paraId="59CA5E62" w14:textId="77777777" w:rsidR="000C648B" w:rsidRDefault="000C648B" w:rsidP="000C648B">
      <w:pPr>
        <w:pStyle w:val="ListParagraph"/>
        <w:rPr>
          <w:sz w:val="24"/>
          <w:szCs w:val="24"/>
        </w:rPr>
      </w:pPr>
    </w:p>
    <w:p w14:paraId="1BF5FE33" w14:textId="77777777" w:rsidR="000C648B" w:rsidRDefault="000C648B" w:rsidP="000C648B">
      <w:pPr>
        <w:pStyle w:val="ListParagraph"/>
        <w:rPr>
          <w:sz w:val="24"/>
          <w:szCs w:val="24"/>
        </w:rPr>
      </w:pPr>
    </w:p>
    <w:p w14:paraId="6DC5DDA3" w14:textId="77777777" w:rsidR="000C648B" w:rsidRDefault="000C648B" w:rsidP="000C648B">
      <w:pPr>
        <w:pStyle w:val="ListParagraph"/>
        <w:rPr>
          <w:sz w:val="24"/>
          <w:szCs w:val="24"/>
        </w:rPr>
      </w:pPr>
    </w:p>
    <w:p w14:paraId="469F7A05" w14:textId="77777777" w:rsidR="000C648B" w:rsidRDefault="000C648B" w:rsidP="000C648B">
      <w:pPr>
        <w:pStyle w:val="ListParagraph"/>
        <w:rPr>
          <w:sz w:val="24"/>
          <w:szCs w:val="24"/>
        </w:rPr>
      </w:pPr>
    </w:p>
    <w:p w14:paraId="329697E2" w14:textId="77777777" w:rsidR="000C648B" w:rsidRDefault="000C648B" w:rsidP="000C648B">
      <w:pPr>
        <w:pStyle w:val="ListParagraph"/>
        <w:rPr>
          <w:sz w:val="24"/>
          <w:szCs w:val="24"/>
        </w:rPr>
      </w:pPr>
    </w:p>
    <w:p w14:paraId="14921F15" w14:textId="39DCC824" w:rsidR="000C648B" w:rsidRPr="000C648B" w:rsidRDefault="000C648B" w:rsidP="000C648B">
      <w:pPr>
        <w:pStyle w:val="ListParagraph"/>
        <w:rPr>
          <w:rFonts w:ascii="Arial" w:hAnsi="Arial" w:cs="Arial"/>
          <w:b/>
          <w:bCs/>
          <w:sz w:val="24"/>
          <w:szCs w:val="24"/>
        </w:rPr>
      </w:pPr>
      <w:r w:rsidRPr="000C648B">
        <w:rPr>
          <w:rFonts w:ascii="Arial" w:hAnsi="Arial" w:cs="Arial"/>
          <w:b/>
          <w:bCs/>
          <w:sz w:val="24"/>
          <w:szCs w:val="24"/>
        </w:rPr>
        <w:t>Presentation slides</w:t>
      </w:r>
    </w:p>
    <w:bookmarkEnd w:id="8"/>
    <w:p w14:paraId="04B0B80D" w14:textId="77777777" w:rsidR="00296689" w:rsidRDefault="00296689" w:rsidP="00296689"/>
    <w:p w14:paraId="69DB19CA" w14:textId="77777777" w:rsidR="00326D48" w:rsidRDefault="00326D48" w:rsidP="00CD6246">
      <w:pPr>
        <w:rPr>
          <w:rFonts w:ascii="Arial" w:hAnsi="Arial" w:cs="Arial"/>
        </w:rPr>
      </w:pPr>
    </w:p>
    <w:p w14:paraId="43E7152A" w14:textId="77777777" w:rsidR="004B05A8" w:rsidRDefault="004B05A8" w:rsidP="00CD6246">
      <w:pPr>
        <w:rPr>
          <w:rFonts w:ascii="Arial" w:hAnsi="Arial" w:cs="Arial"/>
        </w:rPr>
      </w:pPr>
    </w:p>
    <w:p w14:paraId="607497A1" w14:textId="77777777" w:rsidR="004B05A8" w:rsidRDefault="004B05A8" w:rsidP="00CD6246">
      <w:pPr>
        <w:rPr>
          <w:rFonts w:ascii="Arial" w:hAnsi="Arial" w:cs="Arial"/>
        </w:rPr>
      </w:pPr>
    </w:p>
    <w:p w14:paraId="70D15956" w14:textId="77777777" w:rsidR="004B05A8" w:rsidRDefault="004B05A8" w:rsidP="00CD6246">
      <w:pPr>
        <w:rPr>
          <w:rFonts w:ascii="Arial" w:hAnsi="Arial" w:cs="Arial"/>
        </w:rPr>
      </w:pPr>
    </w:p>
    <w:p w14:paraId="50EFF157" w14:textId="77777777" w:rsidR="004B05A8" w:rsidRDefault="004B05A8" w:rsidP="00CD6246">
      <w:pPr>
        <w:rPr>
          <w:rFonts w:ascii="Arial" w:hAnsi="Arial" w:cs="Arial"/>
        </w:rPr>
      </w:pPr>
    </w:p>
    <w:p w14:paraId="4AAB410B" w14:textId="77777777" w:rsidR="004B05A8" w:rsidRDefault="004B05A8" w:rsidP="00CD6246">
      <w:pPr>
        <w:rPr>
          <w:rFonts w:ascii="Arial" w:hAnsi="Arial" w:cs="Arial"/>
        </w:rPr>
      </w:pPr>
    </w:p>
    <w:p w14:paraId="6366D70D" w14:textId="77777777" w:rsidR="000C648B" w:rsidRDefault="000C648B" w:rsidP="00CD6246">
      <w:pPr>
        <w:rPr>
          <w:rFonts w:ascii="Arial" w:hAnsi="Arial" w:cs="Arial"/>
        </w:rPr>
      </w:pPr>
    </w:p>
    <w:p w14:paraId="24A28D8E" w14:textId="77777777" w:rsidR="000C648B" w:rsidRDefault="000C648B" w:rsidP="00CD6246">
      <w:pPr>
        <w:rPr>
          <w:rFonts w:ascii="Arial" w:hAnsi="Arial" w:cs="Arial"/>
        </w:rPr>
      </w:pPr>
    </w:p>
    <w:p w14:paraId="7D7F57A8" w14:textId="77777777" w:rsidR="000C648B" w:rsidRDefault="000C648B" w:rsidP="00CD6246">
      <w:pPr>
        <w:rPr>
          <w:rFonts w:ascii="Arial" w:hAnsi="Arial" w:cs="Arial"/>
        </w:rPr>
      </w:pPr>
    </w:p>
    <w:p w14:paraId="192E883B" w14:textId="77777777" w:rsidR="000C648B" w:rsidRDefault="000C648B" w:rsidP="00CD6246">
      <w:pPr>
        <w:rPr>
          <w:rFonts w:ascii="Arial" w:hAnsi="Arial" w:cs="Arial"/>
        </w:rPr>
      </w:pPr>
    </w:p>
    <w:p w14:paraId="3FB420AF" w14:textId="77777777" w:rsidR="000C648B" w:rsidRDefault="000C648B" w:rsidP="00CD6246">
      <w:pPr>
        <w:rPr>
          <w:rFonts w:ascii="Arial" w:hAnsi="Arial" w:cs="Arial"/>
        </w:rPr>
      </w:pPr>
    </w:p>
    <w:p w14:paraId="239E2D28" w14:textId="77777777" w:rsidR="000C648B" w:rsidRDefault="000C648B" w:rsidP="00CD6246">
      <w:pPr>
        <w:rPr>
          <w:rFonts w:ascii="Arial" w:hAnsi="Arial" w:cs="Arial"/>
        </w:rPr>
      </w:pPr>
    </w:p>
    <w:p w14:paraId="0DFAE05C" w14:textId="77777777" w:rsidR="000C648B" w:rsidRDefault="000C648B" w:rsidP="00CD6246">
      <w:pPr>
        <w:rPr>
          <w:rFonts w:ascii="Arial" w:hAnsi="Arial" w:cs="Arial"/>
        </w:rPr>
      </w:pPr>
    </w:p>
    <w:p w14:paraId="3533E259" w14:textId="77777777" w:rsidR="000C648B" w:rsidRDefault="000C648B" w:rsidP="00CD6246">
      <w:pPr>
        <w:rPr>
          <w:rFonts w:ascii="Arial" w:hAnsi="Arial" w:cs="Arial"/>
        </w:rPr>
      </w:pPr>
    </w:p>
    <w:p w14:paraId="044DF9B3" w14:textId="77777777" w:rsidR="000C648B" w:rsidRDefault="000C648B" w:rsidP="00CD6246">
      <w:pPr>
        <w:rPr>
          <w:rFonts w:ascii="Arial" w:hAnsi="Arial" w:cs="Arial"/>
        </w:rPr>
      </w:pPr>
    </w:p>
    <w:p w14:paraId="10C08647" w14:textId="77777777" w:rsidR="000C648B" w:rsidRDefault="000C648B" w:rsidP="00CD6246">
      <w:pPr>
        <w:rPr>
          <w:rFonts w:ascii="Arial" w:hAnsi="Arial" w:cs="Arial"/>
        </w:rPr>
      </w:pPr>
    </w:p>
    <w:p w14:paraId="2F5EE50C" w14:textId="77777777" w:rsidR="000C648B" w:rsidRDefault="000C648B" w:rsidP="00CD6246">
      <w:pPr>
        <w:rPr>
          <w:rFonts w:ascii="Arial" w:hAnsi="Arial" w:cs="Arial"/>
        </w:rPr>
      </w:pPr>
    </w:p>
    <w:p w14:paraId="36785E64" w14:textId="77777777" w:rsidR="000C648B" w:rsidRDefault="000C648B" w:rsidP="00CD6246">
      <w:pPr>
        <w:rPr>
          <w:rFonts w:ascii="Arial" w:hAnsi="Arial" w:cs="Arial"/>
        </w:rPr>
      </w:pPr>
    </w:p>
    <w:p w14:paraId="598B52EA" w14:textId="77777777" w:rsidR="000C648B" w:rsidRDefault="000C648B" w:rsidP="00CD6246">
      <w:pPr>
        <w:rPr>
          <w:rFonts w:ascii="Arial" w:hAnsi="Arial" w:cs="Arial"/>
        </w:rPr>
      </w:pPr>
    </w:p>
    <w:p w14:paraId="7038FAC3" w14:textId="77777777" w:rsidR="000C648B" w:rsidRDefault="000C648B" w:rsidP="00CD6246">
      <w:pPr>
        <w:rPr>
          <w:rFonts w:ascii="Arial" w:hAnsi="Arial" w:cs="Arial"/>
        </w:rPr>
      </w:pPr>
    </w:p>
    <w:p w14:paraId="263C5E37" w14:textId="77777777" w:rsidR="004B05A8" w:rsidRDefault="004B05A8" w:rsidP="00CD6246">
      <w:pPr>
        <w:rPr>
          <w:rFonts w:ascii="Arial" w:hAnsi="Arial" w:cs="Arial"/>
        </w:rPr>
      </w:pPr>
    </w:p>
    <w:p w14:paraId="4A53A6BF" w14:textId="77777777" w:rsidR="004B05A8" w:rsidRDefault="004B05A8" w:rsidP="00CD6246">
      <w:pPr>
        <w:rPr>
          <w:rFonts w:ascii="Arial" w:hAnsi="Arial" w:cs="Arial"/>
        </w:rPr>
      </w:pPr>
    </w:p>
    <w:p w14:paraId="1ACA718D" w14:textId="77777777" w:rsidR="004B05A8" w:rsidRDefault="004B05A8" w:rsidP="00CD6246">
      <w:pPr>
        <w:rPr>
          <w:rFonts w:ascii="Arial" w:hAnsi="Arial" w:cs="Arial"/>
        </w:rPr>
      </w:pPr>
    </w:p>
    <w:p w14:paraId="2AE42BDE" w14:textId="77777777" w:rsidR="0017712B" w:rsidRDefault="0017712B" w:rsidP="00CD6246">
      <w:pPr>
        <w:rPr>
          <w:rFonts w:ascii="Arial" w:hAnsi="Arial" w:cs="Arial"/>
        </w:rPr>
      </w:pPr>
    </w:p>
    <w:p w14:paraId="04F2075C" w14:textId="77777777" w:rsidR="0017712B" w:rsidRDefault="0017712B" w:rsidP="00CD6246">
      <w:pPr>
        <w:rPr>
          <w:rFonts w:ascii="Arial" w:hAnsi="Arial" w:cs="Arial"/>
        </w:rPr>
      </w:pPr>
    </w:p>
    <w:p w14:paraId="4C90BBF0" w14:textId="77777777" w:rsidR="004B05A8" w:rsidRDefault="004B05A8" w:rsidP="00CD6246">
      <w:pPr>
        <w:rPr>
          <w:rFonts w:ascii="Arial" w:hAnsi="Arial" w:cs="Arial"/>
        </w:rPr>
      </w:pPr>
    </w:p>
    <w:p w14:paraId="3477C34F" w14:textId="77777777" w:rsidR="004B05A8" w:rsidRDefault="004B05A8" w:rsidP="00CD6246">
      <w:pPr>
        <w:rPr>
          <w:rFonts w:ascii="Arial" w:hAnsi="Arial" w:cs="Arial"/>
        </w:rPr>
      </w:pPr>
    </w:p>
    <w:p w14:paraId="6844065D" w14:textId="77777777" w:rsidR="00F65339" w:rsidRDefault="00F65339" w:rsidP="00CD6246">
      <w:pPr>
        <w:rPr>
          <w:rFonts w:ascii="Arial" w:hAnsi="Arial" w:cs="Arial"/>
          <w:b/>
          <w:bCs/>
        </w:rPr>
      </w:pPr>
    </w:p>
    <w:p w14:paraId="3427CE1D" w14:textId="4A31818E" w:rsidR="004B05A8" w:rsidRDefault="004B05A8" w:rsidP="00CD6246">
      <w:pPr>
        <w:rPr>
          <w:rFonts w:ascii="Arial" w:hAnsi="Arial" w:cs="Arial"/>
          <w:b/>
          <w:bCs/>
        </w:rPr>
      </w:pPr>
      <w:r w:rsidRPr="004B05A8">
        <w:rPr>
          <w:rFonts w:ascii="Arial" w:hAnsi="Arial" w:cs="Arial"/>
          <w:b/>
          <w:bCs/>
        </w:rPr>
        <w:lastRenderedPageBreak/>
        <w:t>Forms</w:t>
      </w:r>
    </w:p>
    <w:p w14:paraId="7D371FFE" w14:textId="1FFF358A" w:rsidR="004B05A8" w:rsidRDefault="004B05A8" w:rsidP="00CD6246">
      <w:r>
        <w:object w:dxaOrig="1536" w:dyaOrig="998" w14:anchorId="5B4FD08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79.1pt;height:50.65pt" o:ole="">
            <v:imagedata r:id="rId29" o:title=""/>
          </v:shape>
          <o:OLEObject Type="Embed" ProgID="Word.Document.12" ShapeID="_x0000_i1033" DrawAspect="Icon" ObjectID="_1773742755" r:id="rId30">
            <o:FieldCodes>\s</o:FieldCodes>
          </o:OLEObject>
        </w:object>
      </w:r>
    </w:p>
    <w:p w14:paraId="4224E261" w14:textId="027CDD72" w:rsidR="00772CF2" w:rsidRDefault="00EE38D9" w:rsidP="00CD6246">
      <w:r>
        <w:object w:dxaOrig="1536" w:dyaOrig="998" w14:anchorId="279461E9">
          <v:shape id="_x0000_i1038" type="#_x0000_t75" style="width:76.45pt;height:49.8pt" o:ole="">
            <v:imagedata r:id="rId31" o:title=""/>
          </v:shape>
          <o:OLEObject Type="Embed" ProgID="AcroExch.Document.DC" ShapeID="_x0000_i1038" DrawAspect="Icon" ObjectID="_1773742756" r:id="rId32"/>
        </w:object>
      </w:r>
    </w:p>
    <w:p w14:paraId="4DF42962" w14:textId="0A34A9E5" w:rsidR="00772CF2" w:rsidRPr="004B05A8" w:rsidRDefault="00772CF2" w:rsidP="00CD6246">
      <w:pPr>
        <w:rPr>
          <w:rFonts w:ascii="Arial" w:hAnsi="Arial" w:cs="Arial"/>
          <w:b/>
          <w:bCs/>
        </w:rPr>
      </w:pPr>
    </w:p>
    <w:sectPr w:rsidR="00772CF2" w:rsidRPr="004B05A8" w:rsidSect="006C0271">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5B6B71" w14:textId="77777777" w:rsidR="006C0271" w:rsidRDefault="006C0271" w:rsidP="002331E4">
      <w:pPr>
        <w:spacing w:after="0" w:line="240" w:lineRule="auto"/>
      </w:pPr>
      <w:r>
        <w:separator/>
      </w:r>
    </w:p>
  </w:endnote>
  <w:endnote w:type="continuationSeparator" w:id="0">
    <w:p w14:paraId="6CEC56C3" w14:textId="77777777" w:rsidR="006C0271" w:rsidRDefault="006C0271" w:rsidP="002331E4">
      <w:pPr>
        <w:spacing w:after="0" w:line="240" w:lineRule="auto"/>
      </w:pPr>
      <w:r>
        <w:continuationSeparator/>
      </w:r>
    </w:p>
  </w:endnote>
  <w:endnote w:type="continuationNotice" w:id="1">
    <w:p w14:paraId="6459A73F" w14:textId="77777777" w:rsidR="006C0271" w:rsidRDefault="006C027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E0002EFF" w:usb1="C000785B" w:usb2="00000009" w:usb3="00000000" w:csb0="000001FF" w:csb1="00000000"/>
  </w:font>
  <w:font w:name="Cocogoose Narrow Ligh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6708199"/>
      <w:docPartObj>
        <w:docPartGallery w:val="Page Numbers (Bottom of Page)"/>
        <w:docPartUnique/>
      </w:docPartObj>
    </w:sdtPr>
    <w:sdtEndPr>
      <w:rPr>
        <w:noProof/>
      </w:rPr>
    </w:sdtEndPr>
    <w:sdtContent>
      <w:p w14:paraId="6595A865" w14:textId="6E65CD43" w:rsidR="00131C11" w:rsidRDefault="00131C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3F1F39" w14:textId="77777777" w:rsidR="00131C11" w:rsidRDefault="00131C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64571" w14:textId="77777777" w:rsidR="006C0271" w:rsidRDefault="006C0271" w:rsidP="002331E4">
      <w:pPr>
        <w:spacing w:after="0" w:line="240" w:lineRule="auto"/>
      </w:pPr>
      <w:r>
        <w:separator/>
      </w:r>
    </w:p>
  </w:footnote>
  <w:footnote w:type="continuationSeparator" w:id="0">
    <w:p w14:paraId="27CE28D2" w14:textId="77777777" w:rsidR="006C0271" w:rsidRDefault="006C0271" w:rsidP="002331E4">
      <w:pPr>
        <w:spacing w:after="0" w:line="240" w:lineRule="auto"/>
      </w:pPr>
      <w:r>
        <w:continuationSeparator/>
      </w:r>
    </w:p>
  </w:footnote>
  <w:footnote w:type="continuationNotice" w:id="1">
    <w:p w14:paraId="577B5B2A" w14:textId="77777777" w:rsidR="006C0271" w:rsidRDefault="006C027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8CAF1" w14:textId="04050610" w:rsidR="002331E4" w:rsidRPr="00105AE3" w:rsidRDefault="002331E4">
    <w:pPr>
      <w:pStyle w:val="Header"/>
      <w:rPr>
        <w:rFonts w:ascii="Arial" w:hAnsi="Arial" w:cs="Arial"/>
      </w:rPr>
    </w:pPr>
    <w:r w:rsidRPr="00105AE3">
      <w:rPr>
        <w:rFonts w:ascii="Arial" w:hAnsi="Arial" w:cs="Arial"/>
      </w:rPr>
      <w:t>Catherine Richards</w:t>
    </w:r>
  </w:p>
  <w:p w14:paraId="528F10BC" w14:textId="77777777" w:rsidR="00C95C78" w:rsidRPr="00105AE3" w:rsidRDefault="00C95C78" w:rsidP="00C95C78">
    <w:pPr>
      <w:rPr>
        <w:rFonts w:ascii="Arial" w:hAnsi="Arial" w:cs="Arial"/>
        <w:szCs w:val="21"/>
      </w:rPr>
    </w:pPr>
    <w:r w:rsidRPr="00105AE3">
      <w:rPr>
        <w:rFonts w:ascii="Arial" w:hAnsi="Arial" w:cs="Arial"/>
      </w:rPr>
      <w:t xml:space="preserve">Student ID- </w:t>
    </w:r>
    <w:r w:rsidRPr="00105AE3">
      <w:rPr>
        <w:rFonts w:ascii="Arial" w:hAnsi="Arial" w:cs="Arial"/>
        <w:szCs w:val="21"/>
      </w:rPr>
      <w:t>1817663</w:t>
    </w:r>
  </w:p>
  <w:p w14:paraId="0D0A0E4A" w14:textId="1E58EC32" w:rsidR="00C95C78" w:rsidRPr="00105AE3" w:rsidRDefault="00C95C78">
    <w:pPr>
      <w:pStyle w:val="Header"/>
      <w:rPr>
        <w:rFonts w:ascii="Arial" w:hAnsi="Arial" w:cs="Arial"/>
      </w:rPr>
    </w:pPr>
    <w:r w:rsidRPr="00105AE3">
      <w:rPr>
        <w:rFonts w:ascii="Arial" w:hAnsi="Arial" w:cs="Arial"/>
      </w:rPr>
      <w:t>Work – Based Learning Project</w:t>
    </w:r>
  </w:p>
  <w:p w14:paraId="07EBFE68" w14:textId="77777777" w:rsidR="002331E4" w:rsidRDefault="002331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455A6"/>
    <w:multiLevelType w:val="hybridMultilevel"/>
    <w:tmpl w:val="069CC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8A4758"/>
    <w:multiLevelType w:val="hybridMultilevel"/>
    <w:tmpl w:val="852A4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537AF5"/>
    <w:multiLevelType w:val="multilevel"/>
    <w:tmpl w:val="BE961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545067A"/>
    <w:multiLevelType w:val="multilevel"/>
    <w:tmpl w:val="4FE8D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6C5B2D"/>
    <w:multiLevelType w:val="multilevel"/>
    <w:tmpl w:val="626E82DC"/>
    <w:lvl w:ilvl="0">
      <w:start w:val="1"/>
      <w:numFmt w:val="decimal"/>
      <w:lvlText w:val="%1."/>
      <w:lvlJc w:val="left"/>
      <w:pPr>
        <w:ind w:left="720" w:hanging="360"/>
      </w:pPr>
      <w:rPr>
        <w:rFonts w:hint="default"/>
        <w:b/>
        <w:sz w:val="24"/>
      </w:rPr>
    </w:lvl>
    <w:lvl w:ilvl="1">
      <w:start w:val="2"/>
      <w:numFmt w:val="decimal"/>
      <w:isLgl/>
      <w:lvlText w:val="%1.%2"/>
      <w:lvlJc w:val="left"/>
      <w:pPr>
        <w:ind w:left="840" w:hanging="48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64849C8"/>
    <w:multiLevelType w:val="hybridMultilevel"/>
    <w:tmpl w:val="A2C6EE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65353E"/>
    <w:multiLevelType w:val="hybridMultilevel"/>
    <w:tmpl w:val="52E817F4"/>
    <w:lvl w:ilvl="0" w:tplc="039AA2A6">
      <w:start w:val="1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7165BA"/>
    <w:multiLevelType w:val="hybridMultilevel"/>
    <w:tmpl w:val="1A86E158"/>
    <w:lvl w:ilvl="0" w:tplc="736EBD20">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5B3150"/>
    <w:multiLevelType w:val="hybridMultilevel"/>
    <w:tmpl w:val="1962045A"/>
    <w:lvl w:ilvl="0" w:tplc="5F94382A">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DB5828"/>
    <w:multiLevelType w:val="hybridMultilevel"/>
    <w:tmpl w:val="DBAAA20A"/>
    <w:lvl w:ilvl="0" w:tplc="E808251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302AC6"/>
    <w:multiLevelType w:val="hybridMultilevel"/>
    <w:tmpl w:val="6A663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F23D8E"/>
    <w:multiLevelType w:val="hybridMultilevel"/>
    <w:tmpl w:val="543CE0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6E1015"/>
    <w:multiLevelType w:val="hybridMultilevel"/>
    <w:tmpl w:val="29A2A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D5F0274"/>
    <w:multiLevelType w:val="hybridMultilevel"/>
    <w:tmpl w:val="726CF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A41FE7"/>
    <w:multiLevelType w:val="hybridMultilevel"/>
    <w:tmpl w:val="1F94C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2F235A"/>
    <w:multiLevelType w:val="hybridMultilevel"/>
    <w:tmpl w:val="B78290DC"/>
    <w:lvl w:ilvl="0" w:tplc="0809000F">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D8C6866"/>
    <w:multiLevelType w:val="hybridMultilevel"/>
    <w:tmpl w:val="C8EC9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4731644">
    <w:abstractNumId w:val="12"/>
  </w:num>
  <w:num w:numId="2" w16cid:durableId="1313023702">
    <w:abstractNumId w:val="0"/>
  </w:num>
  <w:num w:numId="3" w16cid:durableId="2039116490">
    <w:abstractNumId w:val="9"/>
  </w:num>
  <w:num w:numId="4" w16cid:durableId="281961434">
    <w:abstractNumId w:val="16"/>
  </w:num>
  <w:num w:numId="5" w16cid:durableId="1403481283">
    <w:abstractNumId w:val="5"/>
  </w:num>
  <w:num w:numId="6" w16cid:durableId="1334797064">
    <w:abstractNumId w:val="6"/>
  </w:num>
  <w:num w:numId="7" w16cid:durableId="1770613682">
    <w:abstractNumId w:val="15"/>
  </w:num>
  <w:num w:numId="8" w16cid:durableId="1532569133">
    <w:abstractNumId w:val="11"/>
  </w:num>
  <w:num w:numId="9" w16cid:durableId="970213777">
    <w:abstractNumId w:val="3"/>
  </w:num>
  <w:num w:numId="10" w16cid:durableId="261763284">
    <w:abstractNumId w:val="2"/>
  </w:num>
  <w:num w:numId="11" w16cid:durableId="2090929563">
    <w:abstractNumId w:val="4"/>
  </w:num>
  <w:num w:numId="12" w16cid:durableId="1549150267">
    <w:abstractNumId w:val="1"/>
  </w:num>
  <w:num w:numId="13" w16cid:durableId="1955209535">
    <w:abstractNumId w:val="8"/>
  </w:num>
  <w:num w:numId="14" w16cid:durableId="1780878881">
    <w:abstractNumId w:val="10"/>
  </w:num>
  <w:num w:numId="15" w16cid:durableId="555318142">
    <w:abstractNumId w:val="14"/>
  </w:num>
  <w:num w:numId="16" w16cid:durableId="1896238890">
    <w:abstractNumId w:val="13"/>
  </w:num>
  <w:num w:numId="17" w16cid:durableId="744761694">
    <w:abstractNumId w:val="7"/>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F6F"/>
    <w:rsid w:val="0000005C"/>
    <w:rsid w:val="00000062"/>
    <w:rsid w:val="000003D5"/>
    <w:rsid w:val="000004A0"/>
    <w:rsid w:val="00000540"/>
    <w:rsid w:val="00000D6B"/>
    <w:rsid w:val="00000F8B"/>
    <w:rsid w:val="000012C3"/>
    <w:rsid w:val="00001350"/>
    <w:rsid w:val="00002039"/>
    <w:rsid w:val="000020FA"/>
    <w:rsid w:val="00002227"/>
    <w:rsid w:val="00002352"/>
    <w:rsid w:val="00002628"/>
    <w:rsid w:val="000029FB"/>
    <w:rsid w:val="00003320"/>
    <w:rsid w:val="000034F0"/>
    <w:rsid w:val="00003693"/>
    <w:rsid w:val="0000380C"/>
    <w:rsid w:val="0000382A"/>
    <w:rsid w:val="00003CFF"/>
    <w:rsid w:val="000042E3"/>
    <w:rsid w:val="00004303"/>
    <w:rsid w:val="0000460E"/>
    <w:rsid w:val="00004814"/>
    <w:rsid w:val="00004B09"/>
    <w:rsid w:val="00005133"/>
    <w:rsid w:val="00005144"/>
    <w:rsid w:val="00005431"/>
    <w:rsid w:val="00005A19"/>
    <w:rsid w:val="00005D27"/>
    <w:rsid w:val="00006723"/>
    <w:rsid w:val="0000682B"/>
    <w:rsid w:val="000069A4"/>
    <w:rsid w:val="00006AA6"/>
    <w:rsid w:val="00006C4F"/>
    <w:rsid w:val="00006FA6"/>
    <w:rsid w:val="0000713B"/>
    <w:rsid w:val="000072D0"/>
    <w:rsid w:val="000075BD"/>
    <w:rsid w:val="0000763F"/>
    <w:rsid w:val="000076E1"/>
    <w:rsid w:val="000076FF"/>
    <w:rsid w:val="0000785A"/>
    <w:rsid w:val="000079EE"/>
    <w:rsid w:val="00007AC7"/>
    <w:rsid w:val="00007B6D"/>
    <w:rsid w:val="00007FF6"/>
    <w:rsid w:val="0001080C"/>
    <w:rsid w:val="00010876"/>
    <w:rsid w:val="00010BC9"/>
    <w:rsid w:val="00010E6F"/>
    <w:rsid w:val="00011D01"/>
    <w:rsid w:val="00011D22"/>
    <w:rsid w:val="00011E24"/>
    <w:rsid w:val="00012166"/>
    <w:rsid w:val="000128C6"/>
    <w:rsid w:val="0001299E"/>
    <w:rsid w:val="00012DC6"/>
    <w:rsid w:val="0001359B"/>
    <w:rsid w:val="0001381B"/>
    <w:rsid w:val="00014367"/>
    <w:rsid w:val="000145EC"/>
    <w:rsid w:val="000146FD"/>
    <w:rsid w:val="00014807"/>
    <w:rsid w:val="00014CDD"/>
    <w:rsid w:val="00014D1B"/>
    <w:rsid w:val="00014D59"/>
    <w:rsid w:val="00015765"/>
    <w:rsid w:val="00015825"/>
    <w:rsid w:val="00015B99"/>
    <w:rsid w:val="00015FFF"/>
    <w:rsid w:val="00016127"/>
    <w:rsid w:val="000167DA"/>
    <w:rsid w:val="00016838"/>
    <w:rsid w:val="0001697F"/>
    <w:rsid w:val="00017252"/>
    <w:rsid w:val="00017938"/>
    <w:rsid w:val="000179EE"/>
    <w:rsid w:val="0002084C"/>
    <w:rsid w:val="000208DC"/>
    <w:rsid w:val="00020C9E"/>
    <w:rsid w:val="00021059"/>
    <w:rsid w:val="000211A8"/>
    <w:rsid w:val="0002142C"/>
    <w:rsid w:val="0002158F"/>
    <w:rsid w:val="0002171D"/>
    <w:rsid w:val="00021B35"/>
    <w:rsid w:val="00021FF6"/>
    <w:rsid w:val="000222E1"/>
    <w:rsid w:val="0002247C"/>
    <w:rsid w:val="000224A7"/>
    <w:rsid w:val="00022677"/>
    <w:rsid w:val="000226C2"/>
    <w:rsid w:val="00022BFF"/>
    <w:rsid w:val="00022EED"/>
    <w:rsid w:val="00022F34"/>
    <w:rsid w:val="00023CDC"/>
    <w:rsid w:val="00023DE3"/>
    <w:rsid w:val="000240AC"/>
    <w:rsid w:val="00024191"/>
    <w:rsid w:val="00024514"/>
    <w:rsid w:val="00024575"/>
    <w:rsid w:val="0002492E"/>
    <w:rsid w:val="00024BB4"/>
    <w:rsid w:val="00024C62"/>
    <w:rsid w:val="00024E35"/>
    <w:rsid w:val="00025094"/>
    <w:rsid w:val="0002554F"/>
    <w:rsid w:val="000260D6"/>
    <w:rsid w:val="00026274"/>
    <w:rsid w:val="0002706A"/>
    <w:rsid w:val="00027504"/>
    <w:rsid w:val="00027D10"/>
    <w:rsid w:val="00027ED8"/>
    <w:rsid w:val="000303CB"/>
    <w:rsid w:val="000307AE"/>
    <w:rsid w:val="00030A68"/>
    <w:rsid w:val="0003102E"/>
    <w:rsid w:val="000310A4"/>
    <w:rsid w:val="0003142B"/>
    <w:rsid w:val="000314A0"/>
    <w:rsid w:val="00031646"/>
    <w:rsid w:val="000319A2"/>
    <w:rsid w:val="000319B5"/>
    <w:rsid w:val="000319E6"/>
    <w:rsid w:val="0003233C"/>
    <w:rsid w:val="00032EA8"/>
    <w:rsid w:val="00032FB6"/>
    <w:rsid w:val="00033075"/>
    <w:rsid w:val="0003311D"/>
    <w:rsid w:val="000337E5"/>
    <w:rsid w:val="00033C73"/>
    <w:rsid w:val="00033DD8"/>
    <w:rsid w:val="0003484F"/>
    <w:rsid w:val="0003496B"/>
    <w:rsid w:val="000357B4"/>
    <w:rsid w:val="00035973"/>
    <w:rsid w:val="000359A6"/>
    <w:rsid w:val="00035B2F"/>
    <w:rsid w:val="0003648B"/>
    <w:rsid w:val="000368C8"/>
    <w:rsid w:val="000370A4"/>
    <w:rsid w:val="0003769F"/>
    <w:rsid w:val="000411A9"/>
    <w:rsid w:val="000412D7"/>
    <w:rsid w:val="00042046"/>
    <w:rsid w:val="000420D3"/>
    <w:rsid w:val="0004216C"/>
    <w:rsid w:val="00042486"/>
    <w:rsid w:val="00042A67"/>
    <w:rsid w:val="00042CA9"/>
    <w:rsid w:val="0004383A"/>
    <w:rsid w:val="00043A24"/>
    <w:rsid w:val="00043B39"/>
    <w:rsid w:val="00044235"/>
    <w:rsid w:val="0004446C"/>
    <w:rsid w:val="00044774"/>
    <w:rsid w:val="000448E3"/>
    <w:rsid w:val="00046204"/>
    <w:rsid w:val="00046295"/>
    <w:rsid w:val="00046560"/>
    <w:rsid w:val="00046610"/>
    <w:rsid w:val="00046802"/>
    <w:rsid w:val="00046978"/>
    <w:rsid w:val="00046FA4"/>
    <w:rsid w:val="0004707C"/>
    <w:rsid w:val="00047D87"/>
    <w:rsid w:val="00047EB8"/>
    <w:rsid w:val="00050946"/>
    <w:rsid w:val="00050B64"/>
    <w:rsid w:val="00050E28"/>
    <w:rsid w:val="0005166C"/>
    <w:rsid w:val="00051D1E"/>
    <w:rsid w:val="00052822"/>
    <w:rsid w:val="00052E1F"/>
    <w:rsid w:val="00053152"/>
    <w:rsid w:val="000531D8"/>
    <w:rsid w:val="0005408E"/>
    <w:rsid w:val="00054513"/>
    <w:rsid w:val="00054557"/>
    <w:rsid w:val="00054982"/>
    <w:rsid w:val="00054F32"/>
    <w:rsid w:val="00055041"/>
    <w:rsid w:val="000551F6"/>
    <w:rsid w:val="00055254"/>
    <w:rsid w:val="00055D2A"/>
    <w:rsid w:val="000565CD"/>
    <w:rsid w:val="0005669D"/>
    <w:rsid w:val="00056909"/>
    <w:rsid w:val="00056D28"/>
    <w:rsid w:val="000570A6"/>
    <w:rsid w:val="000573AB"/>
    <w:rsid w:val="000578ED"/>
    <w:rsid w:val="00060105"/>
    <w:rsid w:val="00060565"/>
    <w:rsid w:val="00060A05"/>
    <w:rsid w:val="000610DC"/>
    <w:rsid w:val="000611DA"/>
    <w:rsid w:val="00061299"/>
    <w:rsid w:val="00061DDD"/>
    <w:rsid w:val="00062400"/>
    <w:rsid w:val="0006257C"/>
    <w:rsid w:val="000628B8"/>
    <w:rsid w:val="00063538"/>
    <w:rsid w:val="0006377E"/>
    <w:rsid w:val="00063917"/>
    <w:rsid w:val="000642A2"/>
    <w:rsid w:val="0006447D"/>
    <w:rsid w:val="00065910"/>
    <w:rsid w:val="00065AB6"/>
    <w:rsid w:val="00066554"/>
    <w:rsid w:val="000665BA"/>
    <w:rsid w:val="00066C74"/>
    <w:rsid w:val="00066E73"/>
    <w:rsid w:val="00066F14"/>
    <w:rsid w:val="000676AC"/>
    <w:rsid w:val="000677ED"/>
    <w:rsid w:val="00067CA5"/>
    <w:rsid w:val="00067E4C"/>
    <w:rsid w:val="00067E9E"/>
    <w:rsid w:val="0007014C"/>
    <w:rsid w:val="00070B3F"/>
    <w:rsid w:val="00071081"/>
    <w:rsid w:val="0007126C"/>
    <w:rsid w:val="00071674"/>
    <w:rsid w:val="000717FA"/>
    <w:rsid w:val="00071910"/>
    <w:rsid w:val="0007204C"/>
    <w:rsid w:val="00072310"/>
    <w:rsid w:val="000723E8"/>
    <w:rsid w:val="0007287F"/>
    <w:rsid w:val="00072A7B"/>
    <w:rsid w:val="00072D51"/>
    <w:rsid w:val="00072D65"/>
    <w:rsid w:val="00072ED4"/>
    <w:rsid w:val="00073091"/>
    <w:rsid w:val="000730E2"/>
    <w:rsid w:val="00073901"/>
    <w:rsid w:val="0007397A"/>
    <w:rsid w:val="00073C03"/>
    <w:rsid w:val="00073F5D"/>
    <w:rsid w:val="00074303"/>
    <w:rsid w:val="00074384"/>
    <w:rsid w:val="000743E1"/>
    <w:rsid w:val="00074989"/>
    <w:rsid w:val="00074BEE"/>
    <w:rsid w:val="00074C2A"/>
    <w:rsid w:val="00076262"/>
    <w:rsid w:val="000763CD"/>
    <w:rsid w:val="000765B4"/>
    <w:rsid w:val="00076A76"/>
    <w:rsid w:val="00076F05"/>
    <w:rsid w:val="00077791"/>
    <w:rsid w:val="00077C9F"/>
    <w:rsid w:val="00077CC9"/>
    <w:rsid w:val="00077D56"/>
    <w:rsid w:val="00077DF0"/>
    <w:rsid w:val="00080889"/>
    <w:rsid w:val="00080937"/>
    <w:rsid w:val="000809D1"/>
    <w:rsid w:val="000816F6"/>
    <w:rsid w:val="00082298"/>
    <w:rsid w:val="000824C7"/>
    <w:rsid w:val="000827BB"/>
    <w:rsid w:val="00082E74"/>
    <w:rsid w:val="00082F28"/>
    <w:rsid w:val="00083030"/>
    <w:rsid w:val="0008305C"/>
    <w:rsid w:val="000832D6"/>
    <w:rsid w:val="000833CB"/>
    <w:rsid w:val="000834AD"/>
    <w:rsid w:val="0008354D"/>
    <w:rsid w:val="00083E4C"/>
    <w:rsid w:val="00083E67"/>
    <w:rsid w:val="00083E9F"/>
    <w:rsid w:val="0008407D"/>
    <w:rsid w:val="000843A7"/>
    <w:rsid w:val="0008446C"/>
    <w:rsid w:val="00084614"/>
    <w:rsid w:val="0008487C"/>
    <w:rsid w:val="00085056"/>
    <w:rsid w:val="00085414"/>
    <w:rsid w:val="000857EF"/>
    <w:rsid w:val="00085A21"/>
    <w:rsid w:val="00085B19"/>
    <w:rsid w:val="000865A4"/>
    <w:rsid w:val="000865DD"/>
    <w:rsid w:val="00086899"/>
    <w:rsid w:val="000868F1"/>
    <w:rsid w:val="00086B81"/>
    <w:rsid w:val="00086F4B"/>
    <w:rsid w:val="00087D3B"/>
    <w:rsid w:val="000901B7"/>
    <w:rsid w:val="00090726"/>
    <w:rsid w:val="0009089C"/>
    <w:rsid w:val="00090C0F"/>
    <w:rsid w:val="00090F32"/>
    <w:rsid w:val="00091A7D"/>
    <w:rsid w:val="00091A9E"/>
    <w:rsid w:val="000923DF"/>
    <w:rsid w:val="0009247B"/>
    <w:rsid w:val="0009249C"/>
    <w:rsid w:val="00092B20"/>
    <w:rsid w:val="00092F98"/>
    <w:rsid w:val="000940B6"/>
    <w:rsid w:val="000946E9"/>
    <w:rsid w:val="00094757"/>
    <w:rsid w:val="00094EC1"/>
    <w:rsid w:val="00095246"/>
    <w:rsid w:val="000955CE"/>
    <w:rsid w:val="000956FF"/>
    <w:rsid w:val="00095D2F"/>
    <w:rsid w:val="00095DB9"/>
    <w:rsid w:val="0009603D"/>
    <w:rsid w:val="00097522"/>
    <w:rsid w:val="000976EC"/>
    <w:rsid w:val="000977FA"/>
    <w:rsid w:val="000978ED"/>
    <w:rsid w:val="00097D99"/>
    <w:rsid w:val="000A0074"/>
    <w:rsid w:val="000A02A2"/>
    <w:rsid w:val="000A0344"/>
    <w:rsid w:val="000A0B43"/>
    <w:rsid w:val="000A0D7C"/>
    <w:rsid w:val="000A0D8A"/>
    <w:rsid w:val="000A0F4D"/>
    <w:rsid w:val="000A1155"/>
    <w:rsid w:val="000A15DA"/>
    <w:rsid w:val="000A19D0"/>
    <w:rsid w:val="000A1EE4"/>
    <w:rsid w:val="000A225D"/>
    <w:rsid w:val="000A2CA7"/>
    <w:rsid w:val="000A347E"/>
    <w:rsid w:val="000A382B"/>
    <w:rsid w:val="000A44A9"/>
    <w:rsid w:val="000A46C8"/>
    <w:rsid w:val="000A510D"/>
    <w:rsid w:val="000A5780"/>
    <w:rsid w:val="000A5A29"/>
    <w:rsid w:val="000A5E44"/>
    <w:rsid w:val="000A638C"/>
    <w:rsid w:val="000A63B9"/>
    <w:rsid w:val="000A69F2"/>
    <w:rsid w:val="000A6C9E"/>
    <w:rsid w:val="000A6F1C"/>
    <w:rsid w:val="000A7569"/>
    <w:rsid w:val="000A762F"/>
    <w:rsid w:val="000B0488"/>
    <w:rsid w:val="000B0A20"/>
    <w:rsid w:val="000B0F09"/>
    <w:rsid w:val="000B12D6"/>
    <w:rsid w:val="000B1517"/>
    <w:rsid w:val="000B1862"/>
    <w:rsid w:val="000B23B7"/>
    <w:rsid w:val="000B27F7"/>
    <w:rsid w:val="000B281A"/>
    <w:rsid w:val="000B2C84"/>
    <w:rsid w:val="000B2D09"/>
    <w:rsid w:val="000B349B"/>
    <w:rsid w:val="000B40A1"/>
    <w:rsid w:val="000B40C3"/>
    <w:rsid w:val="000B46C1"/>
    <w:rsid w:val="000B4CE5"/>
    <w:rsid w:val="000B519C"/>
    <w:rsid w:val="000B51C4"/>
    <w:rsid w:val="000B52E0"/>
    <w:rsid w:val="000B559B"/>
    <w:rsid w:val="000B599A"/>
    <w:rsid w:val="000B5A76"/>
    <w:rsid w:val="000B5B3D"/>
    <w:rsid w:val="000B5D61"/>
    <w:rsid w:val="000B61CC"/>
    <w:rsid w:val="000B62E4"/>
    <w:rsid w:val="000B6AB9"/>
    <w:rsid w:val="000B7184"/>
    <w:rsid w:val="000B7424"/>
    <w:rsid w:val="000B7447"/>
    <w:rsid w:val="000B770A"/>
    <w:rsid w:val="000B7729"/>
    <w:rsid w:val="000B776A"/>
    <w:rsid w:val="000B7A59"/>
    <w:rsid w:val="000B7B8D"/>
    <w:rsid w:val="000C01BA"/>
    <w:rsid w:val="000C0222"/>
    <w:rsid w:val="000C022F"/>
    <w:rsid w:val="000C04E6"/>
    <w:rsid w:val="000C06F1"/>
    <w:rsid w:val="000C0840"/>
    <w:rsid w:val="000C09E2"/>
    <w:rsid w:val="000C0AA7"/>
    <w:rsid w:val="000C0B0E"/>
    <w:rsid w:val="000C0B5D"/>
    <w:rsid w:val="000C10ED"/>
    <w:rsid w:val="000C1327"/>
    <w:rsid w:val="000C181E"/>
    <w:rsid w:val="000C23F9"/>
    <w:rsid w:val="000C2BB8"/>
    <w:rsid w:val="000C3A62"/>
    <w:rsid w:val="000C3BE5"/>
    <w:rsid w:val="000C3FA5"/>
    <w:rsid w:val="000C4246"/>
    <w:rsid w:val="000C43E7"/>
    <w:rsid w:val="000C4956"/>
    <w:rsid w:val="000C4AEA"/>
    <w:rsid w:val="000C4EB5"/>
    <w:rsid w:val="000C50A6"/>
    <w:rsid w:val="000C52B6"/>
    <w:rsid w:val="000C5472"/>
    <w:rsid w:val="000C5B88"/>
    <w:rsid w:val="000C5C40"/>
    <w:rsid w:val="000C5D21"/>
    <w:rsid w:val="000C5EA7"/>
    <w:rsid w:val="000C612D"/>
    <w:rsid w:val="000C648B"/>
    <w:rsid w:val="000C6ADB"/>
    <w:rsid w:val="000C6B61"/>
    <w:rsid w:val="000C6FFF"/>
    <w:rsid w:val="000C7234"/>
    <w:rsid w:val="000C7530"/>
    <w:rsid w:val="000C75DE"/>
    <w:rsid w:val="000C7FB6"/>
    <w:rsid w:val="000D0434"/>
    <w:rsid w:val="000D05C2"/>
    <w:rsid w:val="000D0707"/>
    <w:rsid w:val="000D0976"/>
    <w:rsid w:val="000D09B7"/>
    <w:rsid w:val="000D0C5C"/>
    <w:rsid w:val="000D0F9E"/>
    <w:rsid w:val="000D167A"/>
    <w:rsid w:val="000D234F"/>
    <w:rsid w:val="000D2453"/>
    <w:rsid w:val="000D254E"/>
    <w:rsid w:val="000D3A21"/>
    <w:rsid w:val="000D3E69"/>
    <w:rsid w:val="000D415F"/>
    <w:rsid w:val="000D4441"/>
    <w:rsid w:val="000D44BA"/>
    <w:rsid w:val="000D44CA"/>
    <w:rsid w:val="000D4B3E"/>
    <w:rsid w:val="000D4BE9"/>
    <w:rsid w:val="000D62A9"/>
    <w:rsid w:val="000D6300"/>
    <w:rsid w:val="000D651E"/>
    <w:rsid w:val="000D722E"/>
    <w:rsid w:val="000D7773"/>
    <w:rsid w:val="000E105C"/>
    <w:rsid w:val="000E1625"/>
    <w:rsid w:val="000E22AF"/>
    <w:rsid w:val="000E261E"/>
    <w:rsid w:val="000E262D"/>
    <w:rsid w:val="000E2C08"/>
    <w:rsid w:val="000E30F2"/>
    <w:rsid w:val="000E3BAA"/>
    <w:rsid w:val="000E3EA7"/>
    <w:rsid w:val="000E3F87"/>
    <w:rsid w:val="000E4119"/>
    <w:rsid w:val="000E41F7"/>
    <w:rsid w:val="000E4219"/>
    <w:rsid w:val="000E431C"/>
    <w:rsid w:val="000E4849"/>
    <w:rsid w:val="000E4EE2"/>
    <w:rsid w:val="000E57E8"/>
    <w:rsid w:val="000E59C1"/>
    <w:rsid w:val="000E5B67"/>
    <w:rsid w:val="000E5ECF"/>
    <w:rsid w:val="000E6413"/>
    <w:rsid w:val="000E64F1"/>
    <w:rsid w:val="000E65BB"/>
    <w:rsid w:val="000E6A0D"/>
    <w:rsid w:val="000E6D25"/>
    <w:rsid w:val="000E6FE4"/>
    <w:rsid w:val="000E7312"/>
    <w:rsid w:val="000E7D97"/>
    <w:rsid w:val="000F040C"/>
    <w:rsid w:val="000F08B3"/>
    <w:rsid w:val="000F167E"/>
    <w:rsid w:val="000F199C"/>
    <w:rsid w:val="000F1A13"/>
    <w:rsid w:val="000F28F3"/>
    <w:rsid w:val="000F2F56"/>
    <w:rsid w:val="000F3111"/>
    <w:rsid w:val="000F324A"/>
    <w:rsid w:val="000F34DB"/>
    <w:rsid w:val="000F376C"/>
    <w:rsid w:val="000F38E7"/>
    <w:rsid w:val="000F3C8B"/>
    <w:rsid w:val="000F3CBD"/>
    <w:rsid w:val="000F3D40"/>
    <w:rsid w:val="000F3D66"/>
    <w:rsid w:val="000F40D1"/>
    <w:rsid w:val="000F42C6"/>
    <w:rsid w:val="000F4AD1"/>
    <w:rsid w:val="000F4AE1"/>
    <w:rsid w:val="000F50F4"/>
    <w:rsid w:val="000F52B0"/>
    <w:rsid w:val="000F5413"/>
    <w:rsid w:val="000F5CD7"/>
    <w:rsid w:val="000F5CE6"/>
    <w:rsid w:val="000F63FC"/>
    <w:rsid w:val="000F64F6"/>
    <w:rsid w:val="000F6AB2"/>
    <w:rsid w:val="000F6BE2"/>
    <w:rsid w:val="000F701E"/>
    <w:rsid w:val="000F7729"/>
    <w:rsid w:val="000F7A51"/>
    <w:rsid w:val="000F7D67"/>
    <w:rsid w:val="000F7F09"/>
    <w:rsid w:val="00100716"/>
    <w:rsid w:val="00100A4C"/>
    <w:rsid w:val="00100A62"/>
    <w:rsid w:val="001017B3"/>
    <w:rsid w:val="00101DE8"/>
    <w:rsid w:val="00102037"/>
    <w:rsid w:val="00102264"/>
    <w:rsid w:val="0010263C"/>
    <w:rsid w:val="00102725"/>
    <w:rsid w:val="00102759"/>
    <w:rsid w:val="00102819"/>
    <w:rsid w:val="00102AF2"/>
    <w:rsid w:val="00102F42"/>
    <w:rsid w:val="0010406A"/>
    <w:rsid w:val="001041DC"/>
    <w:rsid w:val="0010435C"/>
    <w:rsid w:val="00104889"/>
    <w:rsid w:val="00104C19"/>
    <w:rsid w:val="00104CBE"/>
    <w:rsid w:val="001051B5"/>
    <w:rsid w:val="00105475"/>
    <w:rsid w:val="0010548E"/>
    <w:rsid w:val="00105A0D"/>
    <w:rsid w:val="00105A55"/>
    <w:rsid w:val="00105AE3"/>
    <w:rsid w:val="0010658C"/>
    <w:rsid w:val="00106A86"/>
    <w:rsid w:val="00107198"/>
    <w:rsid w:val="001072FD"/>
    <w:rsid w:val="00107613"/>
    <w:rsid w:val="00107854"/>
    <w:rsid w:val="001078E1"/>
    <w:rsid w:val="00107C65"/>
    <w:rsid w:val="00107D91"/>
    <w:rsid w:val="00107E67"/>
    <w:rsid w:val="001101DD"/>
    <w:rsid w:val="001113F0"/>
    <w:rsid w:val="00111BC2"/>
    <w:rsid w:val="00111CC3"/>
    <w:rsid w:val="00111E60"/>
    <w:rsid w:val="001122F4"/>
    <w:rsid w:val="00112422"/>
    <w:rsid w:val="001124A5"/>
    <w:rsid w:val="00112D6E"/>
    <w:rsid w:val="00112DA3"/>
    <w:rsid w:val="00112E40"/>
    <w:rsid w:val="00113533"/>
    <w:rsid w:val="00113627"/>
    <w:rsid w:val="00113B20"/>
    <w:rsid w:val="00113D5A"/>
    <w:rsid w:val="00115468"/>
    <w:rsid w:val="00115963"/>
    <w:rsid w:val="00115D38"/>
    <w:rsid w:val="0011619F"/>
    <w:rsid w:val="00116259"/>
    <w:rsid w:val="00116456"/>
    <w:rsid w:val="00116747"/>
    <w:rsid w:val="00116AAD"/>
    <w:rsid w:val="001170CD"/>
    <w:rsid w:val="0011745E"/>
    <w:rsid w:val="0011772B"/>
    <w:rsid w:val="0011785C"/>
    <w:rsid w:val="001201CF"/>
    <w:rsid w:val="001204ED"/>
    <w:rsid w:val="001205CE"/>
    <w:rsid w:val="0012082D"/>
    <w:rsid w:val="00120BFA"/>
    <w:rsid w:val="00120C13"/>
    <w:rsid w:val="00120E23"/>
    <w:rsid w:val="00121389"/>
    <w:rsid w:val="00121BBA"/>
    <w:rsid w:val="00121EBC"/>
    <w:rsid w:val="00121EC3"/>
    <w:rsid w:val="00122354"/>
    <w:rsid w:val="00122C7C"/>
    <w:rsid w:val="00122E87"/>
    <w:rsid w:val="00122EBE"/>
    <w:rsid w:val="00122F03"/>
    <w:rsid w:val="00123597"/>
    <w:rsid w:val="00123BC4"/>
    <w:rsid w:val="001240DF"/>
    <w:rsid w:val="001244AA"/>
    <w:rsid w:val="001244C8"/>
    <w:rsid w:val="001245F2"/>
    <w:rsid w:val="001246C1"/>
    <w:rsid w:val="00124A4A"/>
    <w:rsid w:val="00124E71"/>
    <w:rsid w:val="0012520C"/>
    <w:rsid w:val="00125397"/>
    <w:rsid w:val="00125F09"/>
    <w:rsid w:val="00126896"/>
    <w:rsid w:val="00126C53"/>
    <w:rsid w:val="00126E9D"/>
    <w:rsid w:val="001279BF"/>
    <w:rsid w:val="00127B0D"/>
    <w:rsid w:val="00127CF7"/>
    <w:rsid w:val="001301E6"/>
    <w:rsid w:val="0013030B"/>
    <w:rsid w:val="001305B7"/>
    <w:rsid w:val="00130CAF"/>
    <w:rsid w:val="00130FF0"/>
    <w:rsid w:val="00131C11"/>
    <w:rsid w:val="00131C6A"/>
    <w:rsid w:val="0013229E"/>
    <w:rsid w:val="001328DC"/>
    <w:rsid w:val="00133C28"/>
    <w:rsid w:val="0013434C"/>
    <w:rsid w:val="001346CB"/>
    <w:rsid w:val="0013481A"/>
    <w:rsid w:val="00134ACA"/>
    <w:rsid w:val="00134F17"/>
    <w:rsid w:val="00134F39"/>
    <w:rsid w:val="00134F99"/>
    <w:rsid w:val="0013516F"/>
    <w:rsid w:val="0013537A"/>
    <w:rsid w:val="00135A51"/>
    <w:rsid w:val="00135B52"/>
    <w:rsid w:val="00135CFA"/>
    <w:rsid w:val="00135E02"/>
    <w:rsid w:val="001368B5"/>
    <w:rsid w:val="0013696B"/>
    <w:rsid w:val="00136BBE"/>
    <w:rsid w:val="00136EF4"/>
    <w:rsid w:val="00137067"/>
    <w:rsid w:val="00137278"/>
    <w:rsid w:val="001376F1"/>
    <w:rsid w:val="001377FF"/>
    <w:rsid w:val="001379F5"/>
    <w:rsid w:val="00137C48"/>
    <w:rsid w:val="00140374"/>
    <w:rsid w:val="00140BC3"/>
    <w:rsid w:val="00140BDE"/>
    <w:rsid w:val="00141A38"/>
    <w:rsid w:val="00141AD3"/>
    <w:rsid w:val="00141E8A"/>
    <w:rsid w:val="00142077"/>
    <w:rsid w:val="0014252F"/>
    <w:rsid w:val="00142617"/>
    <w:rsid w:val="00142811"/>
    <w:rsid w:val="001428D3"/>
    <w:rsid w:val="00142A98"/>
    <w:rsid w:val="00142DF6"/>
    <w:rsid w:val="001432B2"/>
    <w:rsid w:val="00143953"/>
    <w:rsid w:val="001439D5"/>
    <w:rsid w:val="00144C52"/>
    <w:rsid w:val="00144DB5"/>
    <w:rsid w:val="0014502C"/>
    <w:rsid w:val="001452B9"/>
    <w:rsid w:val="001456D2"/>
    <w:rsid w:val="001461B0"/>
    <w:rsid w:val="001462A3"/>
    <w:rsid w:val="001467D1"/>
    <w:rsid w:val="001468A8"/>
    <w:rsid w:val="00146939"/>
    <w:rsid w:val="00146DC3"/>
    <w:rsid w:val="0014724C"/>
    <w:rsid w:val="00147AE4"/>
    <w:rsid w:val="00147B87"/>
    <w:rsid w:val="001500B1"/>
    <w:rsid w:val="001505AD"/>
    <w:rsid w:val="001505CA"/>
    <w:rsid w:val="00150BC5"/>
    <w:rsid w:val="001510A5"/>
    <w:rsid w:val="001514CD"/>
    <w:rsid w:val="00151627"/>
    <w:rsid w:val="001518E8"/>
    <w:rsid w:val="00151D2D"/>
    <w:rsid w:val="00152A04"/>
    <w:rsid w:val="00152A2B"/>
    <w:rsid w:val="00152BF1"/>
    <w:rsid w:val="00152C50"/>
    <w:rsid w:val="001533D0"/>
    <w:rsid w:val="00153DF4"/>
    <w:rsid w:val="00153E6B"/>
    <w:rsid w:val="001540FB"/>
    <w:rsid w:val="001542AA"/>
    <w:rsid w:val="00154676"/>
    <w:rsid w:val="00154BA2"/>
    <w:rsid w:val="001556E6"/>
    <w:rsid w:val="00155936"/>
    <w:rsid w:val="00155BC9"/>
    <w:rsid w:val="00155C2F"/>
    <w:rsid w:val="00156069"/>
    <w:rsid w:val="001566ED"/>
    <w:rsid w:val="00156FA2"/>
    <w:rsid w:val="001574F7"/>
    <w:rsid w:val="00157541"/>
    <w:rsid w:val="0015768C"/>
    <w:rsid w:val="00160114"/>
    <w:rsid w:val="001606FE"/>
    <w:rsid w:val="001609F9"/>
    <w:rsid w:val="00160D5F"/>
    <w:rsid w:val="00160F79"/>
    <w:rsid w:val="001611C8"/>
    <w:rsid w:val="0016127D"/>
    <w:rsid w:val="001613BE"/>
    <w:rsid w:val="001614AE"/>
    <w:rsid w:val="0016166B"/>
    <w:rsid w:val="00161D6D"/>
    <w:rsid w:val="001628B3"/>
    <w:rsid w:val="001628BA"/>
    <w:rsid w:val="00162C7B"/>
    <w:rsid w:val="00162CF9"/>
    <w:rsid w:val="0016327A"/>
    <w:rsid w:val="00163357"/>
    <w:rsid w:val="0016357D"/>
    <w:rsid w:val="001636AE"/>
    <w:rsid w:val="00164296"/>
    <w:rsid w:val="001647BB"/>
    <w:rsid w:val="00164B66"/>
    <w:rsid w:val="00164CA0"/>
    <w:rsid w:val="00164F17"/>
    <w:rsid w:val="00164F77"/>
    <w:rsid w:val="00165820"/>
    <w:rsid w:val="00166049"/>
    <w:rsid w:val="0016619B"/>
    <w:rsid w:val="00166210"/>
    <w:rsid w:val="001664B8"/>
    <w:rsid w:val="001668E9"/>
    <w:rsid w:val="00166B48"/>
    <w:rsid w:val="00166B8C"/>
    <w:rsid w:val="00170493"/>
    <w:rsid w:val="00170968"/>
    <w:rsid w:val="00170BB5"/>
    <w:rsid w:val="00170D0C"/>
    <w:rsid w:val="00171912"/>
    <w:rsid w:val="00171F12"/>
    <w:rsid w:val="00172210"/>
    <w:rsid w:val="0017260E"/>
    <w:rsid w:val="001727FC"/>
    <w:rsid w:val="00173036"/>
    <w:rsid w:val="001730EB"/>
    <w:rsid w:val="00173245"/>
    <w:rsid w:val="0017350D"/>
    <w:rsid w:val="00173732"/>
    <w:rsid w:val="001738DE"/>
    <w:rsid w:val="00173DE6"/>
    <w:rsid w:val="00174622"/>
    <w:rsid w:val="00175065"/>
    <w:rsid w:val="0017523F"/>
    <w:rsid w:val="0017537A"/>
    <w:rsid w:val="00176964"/>
    <w:rsid w:val="0017712B"/>
    <w:rsid w:val="001772BD"/>
    <w:rsid w:val="0017731C"/>
    <w:rsid w:val="00177752"/>
    <w:rsid w:val="00177C89"/>
    <w:rsid w:val="00177FCA"/>
    <w:rsid w:val="00180B8E"/>
    <w:rsid w:val="001817A3"/>
    <w:rsid w:val="00181F1B"/>
    <w:rsid w:val="0018210C"/>
    <w:rsid w:val="001823E5"/>
    <w:rsid w:val="00182569"/>
    <w:rsid w:val="001825F7"/>
    <w:rsid w:val="0018262F"/>
    <w:rsid w:val="001826C3"/>
    <w:rsid w:val="00182778"/>
    <w:rsid w:val="0018296D"/>
    <w:rsid w:val="00182D94"/>
    <w:rsid w:val="00182EB8"/>
    <w:rsid w:val="00183370"/>
    <w:rsid w:val="00183FAD"/>
    <w:rsid w:val="00184053"/>
    <w:rsid w:val="0018428D"/>
    <w:rsid w:val="0018468A"/>
    <w:rsid w:val="00184DDB"/>
    <w:rsid w:val="00185DE4"/>
    <w:rsid w:val="00186613"/>
    <w:rsid w:val="0018661B"/>
    <w:rsid w:val="00186FFB"/>
    <w:rsid w:val="001877A9"/>
    <w:rsid w:val="00187B50"/>
    <w:rsid w:val="00187CFB"/>
    <w:rsid w:val="00190FBC"/>
    <w:rsid w:val="001911AA"/>
    <w:rsid w:val="00191BED"/>
    <w:rsid w:val="00191C66"/>
    <w:rsid w:val="0019255F"/>
    <w:rsid w:val="001926D3"/>
    <w:rsid w:val="00192973"/>
    <w:rsid w:val="001929FD"/>
    <w:rsid w:val="00192BD8"/>
    <w:rsid w:val="00192D03"/>
    <w:rsid w:val="001931C7"/>
    <w:rsid w:val="001932D9"/>
    <w:rsid w:val="0019350F"/>
    <w:rsid w:val="0019399B"/>
    <w:rsid w:val="00193B67"/>
    <w:rsid w:val="00193D8B"/>
    <w:rsid w:val="00194116"/>
    <w:rsid w:val="00194623"/>
    <w:rsid w:val="00194D33"/>
    <w:rsid w:val="00195B08"/>
    <w:rsid w:val="00195F21"/>
    <w:rsid w:val="00196599"/>
    <w:rsid w:val="00196752"/>
    <w:rsid w:val="001968AE"/>
    <w:rsid w:val="0019696A"/>
    <w:rsid w:val="00197422"/>
    <w:rsid w:val="00197430"/>
    <w:rsid w:val="001975C7"/>
    <w:rsid w:val="00197711"/>
    <w:rsid w:val="00197942"/>
    <w:rsid w:val="001A01D1"/>
    <w:rsid w:val="001A2017"/>
    <w:rsid w:val="001A2B45"/>
    <w:rsid w:val="001A2B65"/>
    <w:rsid w:val="001A2D66"/>
    <w:rsid w:val="001A2E2F"/>
    <w:rsid w:val="001A2F08"/>
    <w:rsid w:val="001A32F9"/>
    <w:rsid w:val="001A33C6"/>
    <w:rsid w:val="001A3485"/>
    <w:rsid w:val="001A35D0"/>
    <w:rsid w:val="001A364D"/>
    <w:rsid w:val="001A3CC7"/>
    <w:rsid w:val="001A5067"/>
    <w:rsid w:val="001A5DAB"/>
    <w:rsid w:val="001A6048"/>
    <w:rsid w:val="001A60D2"/>
    <w:rsid w:val="001A6277"/>
    <w:rsid w:val="001A6819"/>
    <w:rsid w:val="001A6A82"/>
    <w:rsid w:val="001A72C9"/>
    <w:rsid w:val="001A75F0"/>
    <w:rsid w:val="001B06E7"/>
    <w:rsid w:val="001B088D"/>
    <w:rsid w:val="001B17FC"/>
    <w:rsid w:val="001B1B66"/>
    <w:rsid w:val="001B1BC2"/>
    <w:rsid w:val="001B1C1F"/>
    <w:rsid w:val="001B2A10"/>
    <w:rsid w:val="001B2BD0"/>
    <w:rsid w:val="001B2CDA"/>
    <w:rsid w:val="001B300C"/>
    <w:rsid w:val="001B34C8"/>
    <w:rsid w:val="001B3C6E"/>
    <w:rsid w:val="001B4080"/>
    <w:rsid w:val="001B44F4"/>
    <w:rsid w:val="001B4C4E"/>
    <w:rsid w:val="001B555B"/>
    <w:rsid w:val="001B58AC"/>
    <w:rsid w:val="001B5994"/>
    <w:rsid w:val="001B6083"/>
    <w:rsid w:val="001B6D81"/>
    <w:rsid w:val="001B70EE"/>
    <w:rsid w:val="001B71CE"/>
    <w:rsid w:val="001B788E"/>
    <w:rsid w:val="001B7F78"/>
    <w:rsid w:val="001C0003"/>
    <w:rsid w:val="001C0055"/>
    <w:rsid w:val="001C009B"/>
    <w:rsid w:val="001C0945"/>
    <w:rsid w:val="001C0D1D"/>
    <w:rsid w:val="001C11A5"/>
    <w:rsid w:val="001C1380"/>
    <w:rsid w:val="001C15E9"/>
    <w:rsid w:val="001C18AA"/>
    <w:rsid w:val="001C19D2"/>
    <w:rsid w:val="001C1C66"/>
    <w:rsid w:val="001C1CAC"/>
    <w:rsid w:val="001C2035"/>
    <w:rsid w:val="001C2797"/>
    <w:rsid w:val="001C3280"/>
    <w:rsid w:val="001C3355"/>
    <w:rsid w:val="001C368A"/>
    <w:rsid w:val="001C3ABC"/>
    <w:rsid w:val="001C3E48"/>
    <w:rsid w:val="001C3E5A"/>
    <w:rsid w:val="001C4572"/>
    <w:rsid w:val="001C464D"/>
    <w:rsid w:val="001C4A5D"/>
    <w:rsid w:val="001C4EE0"/>
    <w:rsid w:val="001C4EEF"/>
    <w:rsid w:val="001C5395"/>
    <w:rsid w:val="001C5BFF"/>
    <w:rsid w:val="001C6872"/>
    <w:rsid w:val="001C6FAC"/>
    <w:rsid w:val="001C7609"/>
    <w:rsid w:val="001C7A21"/>
    <w:rsid w:val="001C7B66"/>
    <w:rsid w:val="001C7CD6"/>
    <w:rsid w:val="001D01F3"/>
    <w:rsid w:val="001D0218"/>
    <w:rsid w:val="001D06EB"/>
    <w:rsid w:val="001D076A"/>
    <w:rsid w:val="001D0A9A"/>
    <w:rsid w:val="001D0B4A"/>
    <w:rsid w:val="001D0DF4"/>
    <w:rsid w:val="001D0FB0"/>
    <w:rsid w:val="001D128B"/>
    <w:rsid w:val="001D1606"/>
    <w:rsid w:val="001D2123"/>
    <w:rsid w:val="001D21D5"/>
    <w:rsid w:val="001D28EE"/>
    <w:rsid w:val="001D2B2F"/>
    <w:rsid w:val="001D2F2B"/>
    <w:rsid w:val="001D3510"/>
    <w:rsid w:val="001D35C5"/>
    <w:rsid w:val="001D35D1"/>
    <w:rsid w:val="001D36BB"/>
    <w:rsid w:val="001D37F0"/>
    <w:rsid w:val="001D3B54"/>
    <w:rsid w:val="001D3DBE"/>
    <w:rsid w:val="001D51B7"/>
    <w:rsid w:val="001D5594"/>
    <w:rsid w:val="001D56DA"/>
    <w:rsid w:val="001D582D"/>
    <w:rsid w:val="001D62A1"/>
    <w:rsid w:val="001D6852"/>
    <w:rsid w:val="001D6B29"/>
    <w:rsid w:val="001D6E23"/>
    <w:rsid w:val="001D6E38"/>
    <w:rsid w:val="001D6E75"/>
    <w:rsid w:val="001D7127"/>
    <w:rsid w:val="001D75E8"/>
    <w:rsid w:val="001D7FAD"/>
    <w:rsid w:val="001E0C83"/>
    <w:rsid w:val="001E0D0E"/>
    <w:rsid w:val="001E0D75"/>
    <w:rsid w:val="001E0EED"/>
    <w:rsid w:val="001E0FB6"/>
    <w:rsid w:val="001E1017"/>
    <w:rsid w:val="001E102B"/>
    <w:rsid w:val="001E14AA"/>
    <w:rsid w:val="001E1BDF"/>
    <w:rsid w:val="001E1CD2"/>
    <w:rsid w:val="001E1E3F"/>
    <w:rsid w:val="001E2444"/>
    <w:rsid w:val="001E24E8"/>
    <w:rsid w:val="001E25D7"/>
    <w:rsid w:val="001E2931"/>
    <w:rsid w:val="001E2965"/>
    <w:rsid w:val="001E2A98"/>
    <w:rsid w:val="001E2D6D"/>
    <w:rsid w:val="001E2DE5"/>
    <w:rsid w:val="001E2E92"/>
    <w:rsid w:val="001E2EA5"/>
    <w:rsid w:val="001E3261"/>
    <w:rsid w:val="001E3D10"/>
    <w:rsid w:val="001E3F9C"/>
    <w:rsid w:val="001E409A"/>
    <w:rsid w:val="001E443A"/>
    <w:rsid w:val="001E450D"/>
    <w:rsid w:val="001E49FB"/>
    <w:rsid w:val="001E4B0F"/>
    <w:rsid w:val="001E4C2B"/>
    <w:rsid w:val="001E4CE3"/>
    <w:rsid w:val="001E4EB1"/>
    <w:rsid w:val="001E4EB8"/>
    <w:rsid w:val="001E539B"/>
    <w:rsid w:val="001E546F"/>
    <w:rsid w:val="001E5616"/>
    <w:rsid w:val="001E56F7"/>
    <w:rsid w:val="001E58DA"/>
    <w:rsid w:val="001E5FF5"/>
    <w:rsid w:val="001E5FFC"/>
    <w:rsid w:val="001E61D0"/>
    <w:rsid w:val="001E6450"/>
    <w:rsid w:val="001E6A81"/>
    <w:rsid w:val="001E6D19"/>
    <w:rsid w:val="001E6DEA"/>
    <w:rsid w:val="001E7576"/>
    <w:rsid w:val="001E778C"/>
    <w:rsid w:val="001E7875"/>
    <w:rsid w:val="001E7ACB"/>
    <w:rsid w:val="001E7C28"/>
    <w:rsid w:val="001F0311"/>
    <w:rsid w:val="001F0369"/>
    <w:rsid w:val="001F03F3"/>
    <w:rsid w:val="001F06F4"/>
    <w:rsid w:val="001F09DA"/>
    <w:rsid w:val="001F09E3"/>
    <w:rsid w:val="001F0A2A"/>
    <w:rsid w:val="001F0B5C"/>
    <w:rsid w:val="001F173E"/>
    <w:rsid w:val="001F18A0"/>
    <w:rsid w:val="001F1AD0"/>
    <w:rsid w:val="001F23A2"/>
    <w:rsid w:val="001F32E4"/>
    <w:rsid w:val="001F347C"/>
    <w:rsid w:val="001F4980"/>
    <w:rsid w:val="001F5200"/>
    <w:rsid w:val="001F5207"/>
    <w:rsid w:val="001F5333"/>
    <w:rsid w:val="001F5436"/>
    <w:rsid w:val="001F546E"/>
    <w:rsid w:val="001F5F1C"/>
    <w:rsid w:val="001F61DD"/>
    <w:rsid w:val="001F635F"/>
    <w:rsid w:val="001F66C0"/>
    <w:rsid w:val="001F67C2"/>
    <w:rsid w:val="001F6EFF"/>
    <w:rsid w:val="001F6F3B"/>
    <w:rsid w:val="001F7116"/>
    <w:rsid w:val="001F7551"/>
    <w:rsid w:val="001F78CC"/>
    <w:rsid w:val="001F7DC8"/>
    <w:rsid w:val="002005CB"/>
    <w:rsid w:val="00200E70"/>
    <w:rsid w:val="00201350"/>
    <w:rsid w:val="0020168E"/>
    <w:rsid w:val="00201D43"/>
    <w:rsid w:val="0020225E"/>
    <w:rsid w:val="00203105"/>
    <w:rsid w:val="00203973"/>
    <w:rsid w:val="00203A6A"/>
    <w:rsid w:val="00203D4F"/>
    <w:rsid w:val="00203E0D"/>
    <w:rsid w:val="00204951"/>
    <w:rsid w:val="002049EB"/>
    <w:rsid w:val="00204E35"/>
    <w:rsid w:val="002062F0"/>
    <w:rsid w:val="00206E51"/>
    <w:rsid w:val="0020731A"/>
    <w:rsid w:val="00207BDE"/>
    <w:rsid w:val="00210056"/>
    <w:rsid w:val="0021057F"/>
    <w:rsid w:val="00210B60"/>
    <w:rsid w:val="00210F43"/>
    <w:rsid w:val="0021146D"/>
    <w:rsid w:val="00211667"/>
    <w:rsid w:val="00211BB2"/>
    <w:rsid w:val="00211D0D"/>
    <w:rsid w:val="00212346"/>
    <w:rsid w:val="00212B2D"/>
    <w:rsid w:val="00212BE3"/>
    <w:rsid w:val="00212D88"/>
    <w:rsid w:val="002130C6"/>
    <w:rsid w:val="00213C88"/>
    <w:rsid w:val="00213E64"/>
    <w:rsid w:val="00214335"/>
    <w:rsid w:val="00214344"/>
    <w:rsid w:val="00214541"/>
    <w:rsid w:val="00214A19"/>
    <w:rsid w:val="00214B33"/>
    <w:rsid w:val="0021538B"/>
    <w:rsid w:val="0021558E"/>
    <w:rsid w:val="00215612"/>
    <w:rsid w:val="002156D6"/>
    <w:rsid w:val="0021579F"/>
    <w:rsid w:val="00216142"/>
    <w:rsid w:val="0021669A"/>
    <w:rsid w:val="00216A63"/>
    <w:rsid w:val="00216FF4"/>
    <w:rsid w:val="00217228"/>
    <w:rsid w:val="002173DF"/>
    <w:rsid w:val="002174B6"/>
    <w:rsid w:val="0021757A"/>
    <w:rsid w:val="00217BBB"/>
    <w:rsid w:val="00217FAA"/>
    <w:rsid w:val="0022054C"/>
    <w:rsid w:val="00220EF8"/>
    <w:rsid w:val="002214DE"/>
    <w:rsid w:val="002215CF"/>
    <w:rsid w:val="0022248F"/>
    <w:rsid w:val="002224FE"/>
    <w:rsid w:val="0022260A"/>
    <w:rsid w:val="00222981"/>
    <w:rsid w:val="00222E3C"/>
    <w:rsid w:val="00223770"/>
    <w:rsid w:val="00223CC1"/>
    <w:rsid w:val="00223D02"/>
    <w:rsid w:val="00223F9D"/>
    <w:rsid w:val="00224060"/>
    <w:rsid w:val="00224415"/>
    <w:rsid w:val="00224E09"/>
    <w:rsid w:val="002252F9"/>
    <w:rsid w:val="00225473"/>
    <w:rsid w:val="002257A4"/>
    <w:rsid w:val="0022597F"/>
    <w:rsid w:val="00225A5A"/>
    <w:rsid w:val="00225E4D"/>
    <w:rsid w:val="00226185"/>
    <w:rsid w:val="00226934"/>
    <w:rsid w:val="00226BC5"/>
    <w:rsid w:val="00226C01"/>
    <w:rsid w:val="002275EB"/>
    <w:rsid w:val="00227619"/>
    <w:rsid w:val="00227B8F"/>
    <w:rsid w:val="00227DC7"/>
    <w:rsid w:val="002300D3"/>
    <w:rsid w:val="00230AEA"/>
    <w:rsid w:val="00230B93"/>
    <w:rsid w:val="002310FF"/>
    <w:rsid w:val="002311BD"/>
    <w:rsid w:val="0023158A"/>
    <w:rsid w:val="00231805"/>
    <w:rsid w:val="002318C7"/>
    <w:rsid w:val="0023191C"/>
    <w:rsid w:val="00231C00"/>
    <w:rsid w:val="00232000"/>
    <w:rsid w:val="002320FA"/>
    <w:rsid w:val="00232180"/>
    <w:rsid w:val="0023222A"/>
    <w:rsid w:val="002322AD"/>
    <w:rsid w:val="002323C2"/>
    <w:rsid w:val="00233146"/>
    <w:rsid w:val="002331E4"/>
    <w:rsid w:val="00233283"/>
    <w:rsid w:val="00233A2C"/>
    <w:rsid w:val="00233B60"/>
    <w:rsid w:val="00233DDB"/>
    <w:rsid w:val="00233E52"/>
    <w:rsid w:val="00233FBB"/>
    <w:rsid w:val="002348D6"/>
    <w:rsid w:val="00234A2A"/>
    <w:rsid w:val="00234E5B"/>
    <w:rsid w:val="002356BA"/>
    <w:rsid w:val="00235789"/>
    <w:rsid w:val="00235A4D"/>
    <w:rsid w:val="002360B7"/>
    <w:rsid w:val="00236162"/>
    <w:rsid w:val="0023644B"/>
    <w:rsid w:val="0023727E"/>
    <w:rsid w:val="00237535"/>
    <w:rsid w:val="00237838"/>
    <w:rsid w:val="00237B44"/>
    <w:rsid w:val="00237BDC"/>
    <w:rsid w:val="00237EBF"/>
    <w:rsid w:val="002406C9"/>
    <w:rsid w:val="002406EF"/>
    <w:rsid w:val="0024098F"/>
    <w:rsid w:val="00240B4A"/>
    <w:rsid w:val="00240F54"/>
    <w:rsid w:val="00241A58"/>
    <w:rsid w:val="00241AA7"/>
    <w:rsid w:val="00241D81"/>
    <w:rsid w:val="00241DC3"/>
    <w:rsid w:val="00242629"/>
    <w:rsid w:val="00242A82"/>
    <w:rsid w:val="00242E48"/>
    <w:rsid w:val="00242F88"/>
    <w:rsid w:val="002433B1"/>
    <w:rsid w:val="00244325"/>
    <w:rsid w:val="00244BC1"/>
    <w:rsid w:val="0024552E"/>
    <w:rsid w:val="00245C9F"/>
    <w:rsid w:val="00245EA5"/>
    <w:rsid w:val="002460A1"/>
    <w:rsid w:val="00246207"/>
    <w:rsid w:val="002462E0"/>
    <w:rsid w:val="00246498"/>
    <w:rsid w:val="00246AF7"/>
    <w:rsid w:val="00246B36"/>
    <w:rsid w:val="002471B2"/>
    <w:rsid w:val="00247237"/>
    <w:rsid w:val="002477E4"/>
    <w:rsid w:val="00247C14"/>
    <w:rsid w:val="002500D1"/>
    <w:rsid w:val="002500ED"/>
    <w:rsid w:val="002507BA"/>
    <w:rsid w:val="00250E64"/>
    <w:rsid w:val="002519C0"/>
    <w:rsid w:val="00251A02"/>
    <w:rsid w:val="00251E68"/>
    <w:rsid w:val="00251EF3"/>
    <w:rsid w:val="0025209D"/>
    <w:rsid w:val="002520C8"/>
    <w:rsid w:val="00252367"/>
    <w:rsid w:val="00252432"/>
    <w:rsid w:val="002525A0"/>
    <w:rsid w:val="002538EA"/>
    <w:rsid w:val="00253E78"/>
    <w:rsid w:val="00254672"/>
    <w:rsid w:val="00254975"/>
    <w:rsid w:val="00254BBC"/>
    <w:rsid w:val="00254DAB"/>
    <w:rsid w:val="00254EC9"/>
    <w:rsid w:val="00255119"/>
    <w:rsid w:val="0025512A"/>
    <w:rsid w:val="002552C0"/>
    <w:rsid w:val="00255B7C"/>
    <w:rsid w:val="00255DBE"/>
    <w:rsid w:val="002561BD"/>
    <w:rsid w:val="00256863"/>
    <w:rsid w:val="00256D98"/>
    <w:rsid w:val="002570E4"/>
    <w:rsid w:val="00257250"/>
    <w:rsid w:val="00257621"/>
    <w:rsid w:val="0025793D"/>
    <w:rsid w:val="00257A8D"/>
    <w:rsid w:val="00257D98"/>
    <w:rsid w:val="00260328"/>
    <w:rsid w:val="00260674"/>
    <w:rsid w:val="002607DE"/>
    <w:rsid w:val="0026089C"/>
    <w:rsid w:val="00260AF9"/>
    <w:rsid w:val="00260DA3"/>
    <w:rsid w:val="00260EF4"/>
    <w:rsid w:val="002617C3"/>
    <w:rsid w:val="002620EA"/>
    <w:rsid w:val="0026213A"/>
    <w:rsid w:val="0026288E"/>
    <w:rsid w:val="00262915"/>
    <w:rsid w:val="00262BEA"/>
    <w:rsid w:val="00263B7E"/>
    <w:rsid w:val="00263D2D"/>
    <w:rsid w:val="00264030"/>
    <w:rsid w:val="002644AD"/>
    <w:rsid w:val="00264686"/>
    <w:rsid w:val="00264837"/>
    <w:rsid w:val="0026493B"/>
    <w:rsid w:val="00264AAD"/>
    <w:rsid w:val="002655D5"/>
    <w:rsid w:val="002657BE"/>
    <w:rsid w:val="00265F28"/>
    <w:rsid w:val="00266426"/>
    <w:rsid w:val="00266884"/>
    <w:rsid w:val="002674F0"/>
    <w:rsid w:val="00270074"/>
    <w:rsid w:val="00270565"/>
    <w:rsid w:val="00270AEE"/>
    <w:rsid w:val="00270F7C"/>
    <w:rsid w:val="00270F91"/>
    <w:rsid w:val="002717A5"/>
    <w:rsid w:val="00271A67"/>
    <w:rsid w:val="00271B62"/>
    <w:rsid w:val="0027218B"/>
    <w:rsid w:val="00272A99"/>
    <w:rsid w:val="00272F6B"/>
    <w:rsid w:val="00273D81"/>
    <w:rsid w:val="00273F64"/>
    <w:rsid w:val="002741FE"/>
    <w:rsid w:val="00274397"/>
    <w:rsid w:val="00274875"/>
    <w:rsid w:val="002748DA"/>
    <w:rsid w:val="00274D7F"/>
    <w:rsid w:val="00275489"/>
    <w:rsid w:val="00275680"/>
    <w:rsid w:val="00275833"/>
    <w:rsid w:val="00275C60"/>
    <w:rsid w:val="0027613E"/>
    <w:rsid w:val="00276354"/>
    <w:rsid w:val="00276461"/>
    <w:rsid w:val="0027690C"/>
    <w:rsid w:val="00276F78"/>
    <w:rsid w:val="002773B2"/>
    <w:rsid w:val="002802D7"/>
    <w:rsid w:val="00280855"/>
    <w:rsid w:val="00280BC8"/>
    <w:rsid w:val="00280CB1"/>
    <w:rsid w:val="00280D13"/>
    <w:rsid w:val="0028131C"/>
    <w:rsid w:val="002814BF"/>
    <w:rsid w:val="00281EC5"/>
    <w:rsid w:val="0028209B"/>
    <w:rsid w:val="002822DD"/>
    <w:rsid w:val="002826FC"/>
    <w:rsid w:val="00282708"/>
    <w:rsid w:val="00282770"/>
    <w:rsid w:val="00282C0D"/>
    <w:rsid w:val="00283083"/>
    <w:rsid w:val="00283485"/>
    <w:rsid w:val="00283963"/>
    <w:rsid w:val="00283FA2"/>
    <w:rsid w:val="00284814"/>
    <w:rsid w:val="00284B08"/>
    <w:rsid w:val="00284B6C"/>
    <w:rsid w:val="00284C3C"/>
    <w:rsid w:val="002850C9"/>
    <w:rsid w:val="00285176"/>
    <w:rsid w:val="00285337"/>
    <w:rsid w:val="0028590D"/>
    <w:rsid w:val="00285F81"/>
    <w:rsid w:val="002861D6"/>
    <w:rsid w:val="00286566"/>
    <w:rsid w:val="002866B5"/>
    <w:rsid w:val="00286A85"/>
    <w:rsid w:val="00286DAB"/>
    <w:rsid w:val="002877CC"/>
    <w:rsid w:val="00287DFB"/>
    <w:rsid w:val="00287E94"/>
    <w:rsid w:val="00290697"/>
    <w:rsid w:val="002906B8"/>
    <w:rsid w:val="00290C35"/>
    <w:rsid w:val="00290FE6"/>
    <w:rsid w:val="0029123A"/>
    <w:rsid w:val="002917AB"/>
    <w:rsid w:val="00291A3D"/>
    <w:rsid w:val="00291A9A"/>
    <w:rsid w:val="00291FE3"/>
    <w:rsid w:val="00292149"/>
    <w:rsid w:val="002921F9"/>
    <w:rsid w:val="002923C4"/>
    <w:rsid w:val="00292AA9"/>
    <w:rsid w:val="00292CA6"/>
    <w:rsid w:val="00293860"/>
    <w:rsid w:val="002939D0"/>
    <w:rsid w:val="00294145"/>
    <w:rsid w:val="002943BA"/>
    <w:rsid w:val="0029458B"/>
    <w:rsid w:val="002947DA"/>
    <w:rsid w:val="00294A7B"/>
    <w:rsid w:val="00294A7D"/>
    <w:rsid w:val="00294D56"/>
    <w:rsid w:val="002953C8"/>
    <w:rsid w:val="00295952"/>
    <w:rsid w:val="00295A03"/>
    <w:rsid w:val="002963D5"/>
    <w:rsid w:val="002964A6"/>
    <w:rsid w:val="00296665"/>
    <w:rsid w:val="00296689"/>
    <w:rsid w:val="0029687F"/>
    <w:rsid w:val="002968D3"/>
    <w:rsid w:val="00296BBB"/>
    <w:rsid w:val="00296F05"/>
    <w:rsid w:val="00296FA2"/>
    <w:rsid w:val="00297413"/>
    <w:rsid w:val="002A29D4"/>
    <w:rsid w:val="002A319B"/>
    <w:rsid w:val="002A319D"/>
    <w:rsid w:val="002A3228"/>
    <w:rsid w:val="002A343B"/>
    <w:rsid w:val="002A3554"/>
    <w:rsid w:val="002A361D"/>
    <w:rsid w:val="002A3E90"/>
    <w:rsid w:val="002A477F"/>
    <w:rsid w:val="002A4999"/>
    <w:rsid w:val="002A499C"/>
    <w:rsid w:val="002A49AC"/>
    <w:rsid w:val="002A524B"/>
    <w:rsid w:val="002A5304"/>
    <w:rsid w:val="002A552D"/>
    <w:rsid w:val="002A561E"/>
    <w:rsid w:val="002A565A"/>
    <w:rsid w:val="002A5822"/>
    <w:rsid w:val="002A5BB5"/>
    <w:rsid w:val="002A5D47"/>
    <w:rsid w:val="002A6129"/>
    <w:rsid w:val="002A64D4"/>
    <w:rsid w:val="002A779F"/>
    <w:rsid w:val="002A7927"/>
    <w:rsid w:val="002A7D3A"/>
    <w:rsid w:val="002B09E2"/>
    <w:rsid w:val="002B0B0E"/>
    <w:rsid w:val="002B0EFF"/>
    <w:rsid w:val="002B0FFF"/>
    <w:rsid w:val="002B1482"/>
    <w:rsid w:val="002B1517"/>
    <w:rsid w:val="002B1755"/>
    <w:rsid w:val="002B1A35"/>
    <w:rsid w:val="002B1B0C"/>
    <w:rsid w:val="002B1B7C"/>
    <w:rsid w:val="002B1EB7"/>
    <w:rsid w:val="002B2417"/>
    <w:rsid w:val="002B2A0C"/>
    <w:rsid w:val="002B2B19"/>
    <w:rsid w:val="002B3320"/>
    <w:rsid w:val="002B3432"/>
    <w:rsid w:val="002B3B10"/>
    <w:rsid w:val="002B3C80"/>
    <w:rsid w:val="002B42B0"/>
    <w:rsid w:val="002B42FB"/>
    <w:rsid w:val="002B4318"/>
    <w:rsid w:val="002B4606"/>
    <w:rsid w:val="002B4B02"/>
    <w:rsid w:val="002B4F66"/>
    <w:rsid w:val="002B54CF"/>
    <w:rsid w:val="002B5772"/>
    <w:rsid w:val="002B5B9C"/>
    <w:rsid w:val="002B5D86"/>
    <w:rsid w:val="002B68DB"/>
    <w:rsid w:val="002B77A9"/>
    <w:rsid w:val="002B7AF7"/>
    <w:rsid w:val="002B7FE2"/>
    <w:rsid w:val="002C0CD1"/>
    <w:rsid w:val="002C111D"/>
    <w:rsid w:val="002C1182"/>
    <w:rsid w:val="002C1267"/>
    <w:rsid w:val="002C18E1"/>
    <w:rsid w:val="002C280F"/>
    <w:rsid w:val="002C282D"/>
    <w:rsid w:val="002C2A72"/>
    <w:rsid w:val="002C2CD6"/>
    <w:rsid w:val="002C2FF8"/>
    <w:rsid w:val="002C3164"/>
    <w:rsid w:val="002C32B0"/>
    <w:rsid w:val="002C3311"/>
    <w:rsid w:val="002C3CBB"/>
    <w:rsid w:val="002C3F54"/>
    <w:rsid w:val="002C4379"/>
    <w:rsid w:val="002C4408"/>
    <w:rsid w:val="002C4687"/>
    <w:rsid w:val="002C4D43"/>
    <w:rsid w:val="002C4F5E"/>
    <w:rsid w:val="002C55A7"/>
    <w:rsid w:val="002C5756"/>
    <w:rsid w:val="002C5B7C"/>
    <w:rsid w:val="002C5D8F"/>
    <w:rsid w:val="002C5DAD"/>
    <w:rsid w:val="002C5DF1"/>
    <w:rsid w:val="002C6046"/>
    <w:rsid w:val="002C6D5F"/>
    <w:rsid w:val="002C6FAF"/>
    <w:rsid w:val="002C7195"/>
    <w:rsid w:val="002C78D0"/>
    <w:rsid w:val="002C7C76"/>
    <w:rsid w:val="002C7FDB"/>
    <w:rsid w:val="002D0B11"/>
    <w:rsid w:val="002D0FE1"/>
    <w:rsid w:val="002D14B4"/>
    <w:rsid w:val="002D24F1"/>
    <w:rsid w:val="002D250C"/>
    <w:rsid w:val="002D2547"/>
    <w:rsid w:val="002D26B8"/>
    <w:rsid w:val="002D3104"/>
    <w:rsid w:val="002D32A1"/>
    <w:rsid w:val="002D36BB"/>
    <w:rsid w:val="002D38D6"/>
    <w:rsid w:val="002D3D4F"/>
    <w:rsid w:val="002D405F"/>
    <w:rsid w:val="002D4E43"/>
    <w:rsid w:val="002D5015"/>
    <w:rsid w:val="002D5C98"/>
    <w:rsid w:val="002D6318"/>
    <w:rsid w:val="002D6E83"/>
    <w:rsid w:val="002D706C"/>
    <w:rsid w:val="002D756B"/>
    <w:rsid w:val="002D76B1"/>
    <w:rsid w:val="002D7AB3"/>
    <w:rsid w:val="002D7F6F"/>
    <w:rsid w:val="002E019C"/>
    <w:rsid w:val="002E09B7"/>
    <w:rsid w:val="002E0B46"/>
    <w:rsid w:val="002E101D"/>
    <w:rsid w:val="002E10F9"/>
    <w:rsid w:val="002E158B"/>
    <w:rsid w:val="002E1C3D"/>
    <w:rsid w:val="002E2466"/>
    <w:rsid w:val="002E2517"/>
    <w:rsid w:val="002E2A13"/>
    <w:rsid w:val="002E2AEF"/>
    <w:rsid w:val="002E314A"/>
    <w:rsid w:val="002E316A"/>
    <w:rsid w:val="002E3344"/>
    <w:rsid w:val="002E3348"/>
    <w:rsid w:val="002E39DF"/>
    <w:rsid w:val="002E3D59"/>
    <w:rsid w:val="002E3E1A"/>
    <w:rsid w:val="002E41E0"/>
    <w:rsid w:val="002E42BA"/>
    <w:rsid w:val="002E5048"/>
    <w:rsid w:val="002E54AB"/>
    <w:rsid w:val="002E5BD8"/>
    <w:rsid w:val="002E5ECC"/>
    <w:rsid w:val="002E5FEC"/>
    <w:rsid w:val="002E66F0"/>
    <w:rsid w:val="002E687B"/>
    <w:rsid w:val="002E68B5"/>
    <w:rsid w:val="002E695C"/>
    <w:rsid w:val="002E6F72"/>
    <w:rsid w:val="002E7542"/>
    <w:rsid w:val="002F00C9"/>
    <w:rsid w:val="002F0295"/>
    <w:rsid w:val="002F0955"/>
    <w:rsid w:val="002F095B"/>
    <w:rsid w:val="002F0985"/>
    <w:rsid w:val="002F12B7"/>
    <w:rsid w:val="002F12E5"/>
    <w:rsid w:val="002F139D"/>
    <w:rsid w:val="002F1F45"/>
    <w:rsid w:val="002F22E0"/>
    <w:rsid w:val="002F2DD6"/>
    <w:rsid w:val="002F2F3B"/>
    <w:rsid w:val="002F3112"/>
    <w:rsid w:val="002F33E4"/>
    <w:rsid w:val="002F34D3"/>
    <w:rsid w:val="002F370C"/>
    <w:rsid w:val="002F38F5"/>
    <w:rsid w:val="002F4648"/>
    <w:rsid w:val="002F4844"/>
    <w:rsid w:val="002F4B84"/>
    <w:rsid w:val="002F518D"/>
    <w:rsid w:val="002F5796"/>
    <w:rsid w:val="002F57D4"/>
    <w:rsid w:val="002F59E5"/>
    <w:rsid w:val="002F5A54"/>
    <w:rsid w:val="002F67B0"/>
    <w:rsid w:val="002F7176"/>
    <w:rsid w:val="002F776B"/>
    <w:rsid w:val="002F7781"/>
    <w:rsid w:val="002F7912"/>
    <w:rsid w:val="002F7D8D"/>
    <w:rsid w:val="0030089F"/>
    <w:rsid w:val="0030123A"/>
    <w:rsid w:val="003013A0"/>
    <w:rsid w:val="003024C7"/>
    <w:rsid w:val="0030274B"/>
    <w:rsid w:val="00302B3B"/>
    <w:rsid w:val="00302F1A"/>
    <w:rsid w:val="00303F85"/>
    <w:rsid w:val="00304473"/>
    <w:rsid w:val="00304503"/>
    <w:rsid w:val="003048E8"/>
    <w:rsid w:val="003057CA"/>
    <w:rsid w:val="0030598B"/>
    <w:rsid w:val="00306200"/>
    <w:rsid w:val="00306263"/>
    <w:rsid w:val="0030692E"/>
    <w:rsid w:val="00306C34"/>
    <w:rsid w:val="00306FE6"/>
    <w:rsid w:val="003070FF"/>
    <w:rsid w:val="00307590"/>
    <w:rsid w:val="0030775D"/>
    <w:rsid w:val="00307ACB"/>
    <w:rsid w:val="00307F38"/>
    <w:rsid w:val="00310234"/>
    <w:rsid w:val="00310366"/>
    <w:rsid w:val="003105EF"/>
    <w:rsid w:val="00310BC6"/>
    <w:rsid w:val="00310CF9"/>
    <w:rsid w:val="003115D5"/>
    <w:rsid w:val="00311B71"/>
    <w:rsid w:val="00312189"/>
    <w:rsid w:val="00312299"/>
    <w:rsid w:val="00312C06"/>
    <w:rsid w:val="00312E98"/>
    <w:rsid w:val="00313038"/>
    <w:rsid w:val="003134DF"/>
    <w:rsid w:val="003135C7"/>
    <w:rsid w:val="003137B8"/>
    <w:rsid w:val="00314083"/>
    <w:rsid w:val="003146C5"/>
    <w:rsid w:val="003146D8"/>
    <w:rsid w:val="00314893"/>
    <w:rsid w:val="00314B80"/>
    <w:rsid w:val="0031520A"/>
    <w:rsid w:val="0031544F"/>
    <w:rsid w:val="003166F8"/>
    <w:rsid w:val="00316C77"/>
    <w:rsid w:val="003170E2"/>
    <w:rsid w:val="00317809"/>
    <w:rsid w:val="00317E8D"/>
    <w:rsid w:val="003213EA"/>
    <w:rsid w:val="003219C8"/>
    <w:rsid w:val="00321B27"/>
    <w:rsid w:val="00321CE7"/>
    <w:rsid w:val="00321DC3"/>
    <w:rsid w:val="00322129"/>
    <w:rsid w:val="0032214C"/>
    <w:rsid w:val="00322160"/>
    <w:rsid w:val="003221DE"/>
    <w:rsid w:val="00322366"/>
    <w:rsid w:val="00322939"/>
    <w:rsid w:val="00322ED9"/>
    <w:rsid w:val="003230A8"/>
    <w:rsid w:val="0032384C"/>
    <w:rsid w:val="00323A7B"/>
    <w:rsid w:val="00323B58"/>
    <w:rsid w:val="00324BB2"/>
    <w:rsid w:val="00324CA3"/>
    <w:rsid w:val="00324FDD"/>
    <w:rsid w:val="003252A1"/>
    <w:rsid w:val="0032579F"/>
    <w:rsid w:val="003264A9"/>
    <w:rsid w:val="00326D48"/>
    <w:rsid w:val="00326DAB"/>
    <w:rsid w:val="00327133"/>
    <w:rsid w:val="00327262"/>
    <w:rsid w:val="003274C1"/>
    <w:rsid w:val="0033070C"/>
    <w:rsid w:val="00330F0B"/>
    <w:rsid w:val="0033118F"/>
    <w:rsid w:val="0033130C"/>
    <w:rsid w:val="00331E6E"/>
    <w:rsid w:val="00332801"/>
    <w:rsid w:val="00332813"/>
    <w:rsid w:val="00332BBB"/>
    <w:rsid w:val="00332FE4"/>
    <w:rsid w:val="003330BE"/>
    <w:rsid w:val="0033311B"/>
    <w:rsid w:val="003336F8"/>
    <w:rsid w:val="003339BB"/>
    <w:rsid w:val="00333C1A"/>
    <w:rsid w:val="00333E72"/>
    <w:rsid w:val="00333EEB"/>
    <w:rsid w:val="00333F93"/>
    <w:rsid w:val="00333FC9"/>
    <w:rsid w:val="00334F6A"/>
    <w:rsid w:val="00335870"/>
    <w:rsid w:val="00335A8B"/>
    <w:rsid w:val="00335DA1"/>
    <w:rsid w:val="00336114"/>
    <w:rsid w:val="0033613F"/>
    <w:rsid w:val="00336425"/>
    <w:rsid w:val="00336AAB"/>
    <w:rsid w:val="00336EF3"/>
    <w:rsid w:val="003378A6"/>
    <w:rsid w:val="00340B96"/>
    <w:rsid w:val="003414D1"/>
    <w:rsid w:val="003419A0"/>
    <w:rsid w:val="00341BC5"/>
    <w:rsid w:val="00341D9B"/>
    <w:rsid w:val="00341E91"/>
    <w:rsid w:val="00341EAF"/>
    <w:rsid w:val="00342F20"/>
    <w:rsid w:val="00343209"/>
    <w:rsid w:val="0034361F"/>
    <w:rsid w:val="003446F5"/>
    <w:rsid w:val="003448A3"/>
    <w:rsid w:val="00344BF9"/>
    <w:rsid w:val="00344CF2"/>
    <w:rsid w:val="0034507B"/>
    <w:rsid w:val="00346130"/>
    <w:rsid w:val="003463A1"/>
    <w:rsid w:val="00346D73"/>
    <w:rsid w:val="0034705E"/>
    <w:rsid w:val="00347467"/>
    <w:rsid w:val="00347ADA"/>
    <w:rsid w:val="00347CE7"/>
    <w:rsid w:val="00347E02"/>
    <w:rsid w:val="00347E0E"/>
    <w:rsid w:val="00350528"/>
    <w:rsid w:val="0035069A"/>
    <w:rsid w:val="003506B0"/>
    <w:rsid w:val="00350710"/>
    <w:rsid w:val="00350786"/>
    <w:rsid w:val="00350CEE"/>
    <w:rsid w:val="00350EC9"/>
    <w:rsid w:val="003520E6"/>
    <w:rsid w:val="00352C2A"/>
    <w:rsid w:val="00353282"/>
    <w:rsid w:val="00353304"/>
    <w:rsid w:val="00353430"/>
    <w:rsid w:val="003535A0"/>
    <w:rsid w:val="003537F4"/>
    <w:rsid w:val="00353CC0"/>
    <w:rsid w:val="00353CCE"/>
    <w:rsid w:val="003554F2"/>
    <w:rsid w:val="00355501"/>
    <w:rsid w:val="0035566E"/>
    <w:rsid w:val="00355B2E"/>
    <w:rsid w:val="00355C3A"/>
    <w:rsid w:val="00355CA3"/>
    <w:rsid w:val="00355F88"/>
    <w:rsid w:val="003560EA"/>
    <w:rsid w:val="003561D0"/>
    <w:rsid w:val="00356633"/>
    <w:rsid w:val="0035670F"/>
    <w:rsid w:val="00356760"/>
    <w:rsid w:val="00357893"/>
    <w:rsid w:val="003603A1"/>
    <w:rsid w:val="00360E95"/>
    <w:rsid w:val="00360FDD"/>
    <w:rsid w:val="00361249"/>
    <w:rsid w:val="003616BB"/>
    <w:rsid w:val="0036197C"/>
    <w:rsid w:val="00361D15"/>
    <w:rsid w:val="003624A7"/>
    <w:rsid w:val="0036252B"/>
    <w:rsid w:val="003627CC"/>
    <w:rsid w:val="003628F1"/>
    <w:rsid w:val="00362A24"/>
    <w:rsid w:val="00362A5E"/>
    <w:rsid w:val="00362D2B"/>
    <w:rsid w:val="00362D8B"/>
    <w:rsid w:val="00363243"/>
    <w:rsid w:val="00363336"/>
    <w:rsid w:val="00363B93"/>
    <w:rsid w:val="00364750"/>
    <w:rsid w:val="003648B4"/>
    <w:rsid w:val="00364A91"/>
    <w:rsid w:val="00365576"/>
    <w:rsid w:val="003665B5"/>
    <w:rsid w:val="00366767"/>
    <w:rsid w:val="0036682E"/>
    <w:rsid w:val="00366ABB"/>
    <w:rsid w:val="003672C8"/>
    <w:rsid w:val="0036747E"/>
    <w:rsid w:val="0036765E"/>
    <w:rsid w:val="003676B4"/>
    <w:rsid w:val="00367A56"/>
    <w:rsid w:val="00367C39"/>
    <w:rsid w:val="003709C1"/>
    <w:rsid w:val="00370A22"/>
    <w:rsid w:val="00370C11"/>
    <w:rsid w:val="00370D76"/>
    <w:rsid w:val="00370EF5"/>
    <w:rsid w:val="003713E6"/>
    <w:rsid w:val="0037200A"/>
    <w:rsid w:val="00372012"/>
    <w:rsid w:val="00372564"/>
    <w:rsid w:val="003727D3"/>
    <w:rsid w:val="003728BE"/>
    <w:rsid w:val="00372948"/>
    <w:rsid w:val="003729EB"/>
    <w:rsid w:val="003732D3"/>
    <w:rsid w:val="003735E8"/>
    <w:rsid w:val="003739A7"/>
    <w:rsid w:val="003743D4"/>
    <w:rsid w:val="00374427"/>
    <w:rsid w:val="00374BFE"/>
    <w:rsid w:val="0037533D"/>
    <w:rsid w:val="00375510"/>
    <w:rsid w:val="00375E83"/>
    <w:rsid w:val="003765E0"/>
    <w:rsid w:val="003766E2"/>
    <w:rsid w:val="00376D3C"/>
    <w:rsid w:val="00376DFA"/>
    <w:rsid w:val="0037759B"/>
    <w:rsid w:val="0038003F"/>
    <w:rsid w:val="00380595"/>
    <w:rsid w:val="00380B95"/>
    <w:rsid w:val="00380FAB"/>
    <w:rsid w:val="00381199"/>
    <w:rsid w:val="00381341"/>
    <w:rsid w:val="00381A5A"/>
    <w:rsid w:val="00381F07"/>
    <w:rsid w:val="00382232"/>
    <w:rsid w:val="003827CA"/>
    <w:rsid w:val="003828C7"/>
    <w:rsid w:val="00383096"/>
    <w:rsid w:val="00383207"/>
    <w:rsid w:val="003838D9"/>
    <w:rsid w:val="00383D6B"/>
    <w:rsid w:val="00383E85"/>
    <w:rsid w:val="00384A57"/>
    <w:rsid w:val="00384C56"/>
    <w:rsid w:val="00384EF9"/>
    <w:rsid w:val="003854AB"/>
    <w:rsid w:val="00385AD5"/>
    <w:rsid w:val="00385CD9"/>
    <w:rsid w:val="00385E7E"/>
    <w:rsid w:val="00387046"/>
    <w:rsid w:val="0038748D"/>
    <w:rsid w:val="00387D7E"/>
    <w:rsid w:val="00387FFE"/>
    <w:rsid w:val="003900E4"/>
    <w:rsid w:val="003900E6"/>
    <w:rsid w:val="00390998"/>
    <w:rsid w:val="00390D9F"/>
    <w:rsid w:val="003915D9"/>
    <w:rsid w:val="00391B00"/>
    <w:rsid w:val="0039275A"/>
    <w:rsid w:val="003927E7"/>
    <w:rsid w:val="00392896"/>
    <w:rsid w:val="00392BB4"/>
    <w:rsid w:val="00392DD8"/>
    <w:rsid w:val="00392E65"/>
    <w:rsid w:val="00393460"/>
    <w:rsid w:val="00393715"/>
    <w:rsid w:val="00393729"/>
    <w:rsid w:val="003938C9"/>
    <w:rsid w:val="00394121"/>
    <w:rsid w:val="003943FB"/>
    <w:rsid w:val="003943FE"/>
    <w:rsid w:val="003944C3"/>
    <w:rsid w:val="00394794"/>
    <w:rsid w:val="00394C97"/>
    <w:rsid w:val="00395059"/>
    <w:rsid w:val="003953CD"/>
    <w:rsid w:val="0039541A"/>
    <w:rsid w:val="003956FB"/>
    <w:rsid w:val="0039606B"/>
    <w:rsid w:val="0039675D"/>
    <w:rsid w:val="00396B65"/>
    <w:rsid w:val="00396CB0"/>
    <w:rsid w:val="00396F05"/>
    <w:rsid w:val="00397042"/>
    <w:rsid w:val="003974AB"/>
    <w:rsid w:val="00397BE4"/>
    <w:rsid w:val="00397D72"/>
    <w:rsid w:val="003A0051"/>
    <w:rsid w:val="003A0158"/>
    <w:rsid w:val="003A03DC"/>
    <w:rsid w:val="003A0522"/>
    <w:rsid w:val="003A071A"/>
    <w:rsid w:val="003A08A5"/>
    <w:rsid w:val="003A13ED"/>
    <w:rsid w:val="003A1DB9"/>
    <w:rsid w:val="003A1F8C"/>
    <w:rsid w:val="003A20D6"/>
    <w:rsid w:val="003A2FED"/>
    <w:rsid w:val="003A3460"/>
    <w:rsid w:val="003A3A4C"/>
    <w:rsid w:val="003A4245"/>
    <w:rsid w:val="003A437B"/>
    <w:rsid w:val="003A517F"/>
    <w:rsid w:val="003A54B0"/>
    <w:rsid w:val="003A5688"/>
    <w:rsid w:val="003A59AD"/>
    <w:rsid w:val="003A59DA"/>
    <w:rsid w:val="003A5D61"/>
    <w:rsid w:val="003A5FEB"/>
    <w:rsid w:val="003A696C"/>
    <w:rsid w:val="003A6C18"/>
    <w:rsid w:val="003A6D8E"/>
    <w:rsid w:val="003A6EC1"/>
    <w:rsid w:val="003A6FE2"/>
    <w:rsid w:val="003A7122"/>
    <w:rsid w:val="003A74D8"/>
    <w:rsid w:val="003A774E"/>
    <w:rsid w:val="003A7D0A"/>
    <w:rsid w:val="003A7E54"/>
    <w:rsid w:val="003B0061"/>
    <w:rsid w:val="003B0065"/>
    <w:rsid w:val="003B0783"/>
    <w:rsid w:val="003B0E74"/>
    <w:rsid w:val="003B0FD3"/>
    <w:rsid w:val="003B19D2"/>
    <w:rsid w:val="003B219B"/>
    <w:rsid w:val="003B2277"/>
    <w:rsid w:val="003B230C"/>
    <w:rsid w:val="003B248C"/>
    <w:rsid w:val="003B27FF"/>
    <w:rsid w:val="003B2C0C"/>
    <w:rsid w:val="003B3094"/>
    <w:rsid w:val="003B3AB4"/>
    <w:rsid w:val="003B3F41"/>
    <w:rsid w:val="003B40C2"/>
    <w:rsid w:val="003B4CA5"/>
    <w:rsid w:val="003B4D6D"/>
    <w:rsid w:val="003B4F86"/>
    <w:rsid w:val="003B54AC"/>
    <w:rsid w:val="003B5511"/>
    <w:rsid w:val="003B5656"/>
    <w:rsid w:val="003B5ABE"/>
    <w:rsid w:val="003B5D36"/>
    <w:rsid w:val="003B6463"/>
    <w:rsid w:val="003B6603"/>
    <w:rsid w:val="003B6725"/>
    <w:rsid w:val="003B6AC0"/>
    <w:rsid w:val="003B6C98"/>
    <w:rsid w:val="003B6F81"/>
    <w:rsid w:val="003C0135"/>
    <w:rsid w:val="003C0152"/>
    <w:rsid w:val="003C01D0"/>
    <w:rsid w:val="003C02CA"/>
    <w:rsid w:val="003C0405"/>
    <w:rsid w:val="003C0A28"/>
    <w:rsid w:val="003C0DA8"/>
    <w:rsid w:val="003C1AE6"/>
    <w:rsid w:val="003C1BBB"/>
    <w:rsid w:val="003C240F"/>
    <w:rsid w:val="003C28C7"/>
    <w:rsid w:val="003C29AF"/>
    <w:rsid w:val="003C2C90"/>
    <w:rsid w:val="003C30B1"/>
    <w:rsid w:val="003C38D6"/>
    <w:rsid w:val="003C3E35"/>
    <w:rsid w:val="003C480B"/>
    <w:rsid w:val="003C4AE0"/>
    <w:rsid w:val="003C4B08"/>
    <w:rsid w:val="003C4EDC"/>
    <w:rsid w:val="003C5100"/>
    <w:rsid w:val="003C5623"/>
    <w:rsid w:val="003C5668"/>
    <w:rsid w:val="003C5AD3"/>
    <w:rsid w:val="003C5F73"/>
    <w:rsid w:val="003C6014"/>
    <w:rsid w:val="003C61A1"/>
    <w:rsid w:val="003C672B"/>
    <w:rsid w:val="003C6A50"/>
    <w:rsid w:val="003C6CA0"/>
    <w:rsid w:val="003C6F60"/>
    <w:rsid w:val="003C6FB6"/>
    <w:rsid w:val="003C7254"/>
    <w:rsid w:val="003C7324"/>
    <w:rsid w:val="003C792F"/>
    <w:rsid w:val="003C7FEB"/>
    <w:rsid w:val="003D04CF"/>
    <w:rsid w:val="003D04D8"/>
    <w:rsid w:val="003D076E"/>
    <w:rsid w:val="003D12BC"/>
    <w:rsid w:val="003D137E"/>
    <w:rsid w:val="003D15D2"/>
    <w:rsid w:val="003D1B0C"/>
    <w:rsid w:val="003D1D19"/>
    <w:rsid w:val="003D1F86"/>
    <w:rsid w:val="003D224F"/>
    <w:rsid w:val="003D2831"/>
    <w:rsid w:val="003D285F"/>
    <w:rsid w:val="003D286F"/>
    <w:rsid w:val="003D2933"/>
    <w:rsid w:val="003D2A51"/>
    <w:rsid w:val="003D2BA1"/>
    <w:rsid w:val="003D3269"/>
    <w:rsid w:val="003D3940"/>
    <w:rsid w:val="003D3BFE"/>
    <w:rsid w:val="003D3C44"/>
    <w:rsid w:val="003D3CFC"/>
    <w:rsid w:val="003D41ED"/>
    <w:rsid w:val="003D49BC"/>
    <w:rsid w:val="003D4BFA"/>
    <w:rsid w:val="003D4D3A"/>
    <w:rsid w:val="003D52C6"/>
    <w:rsid w:val="003D54A1"/>
    <w:rsid w:val="003D5853"/>
    <w:rsid w:val="003D5C36"/>
    <w:rsid w:val="003D5E2D"/>
    <w:rsid w:val="003D5F78"/>
    <w:rsid w:val="003D6220"/>
    <w:rsid w:val="003D6A07"/>
    <w:rsid w:val="003D6ED0"/>
    <w:rsid w:val="003D7638"/>
    <w:rsid w:val="003D76FF"/>
    <w:rsid w:val="003D78F1"/>
    <w:rsid w:val="003D7F2D"/>
    <w:rsid w:val="003E00BE"/>
    <w:rsid w:val="003E01FC"/>
    <w:rsid w:val="003E0351"/>
    <w:rsid w:val="003E099F"/>
    <w:rsid w:val="003E0B5B"/>
    <w:rsid w:val="003E0BB3"/>
    <w:rsid w:val="003E1032"/>
    <w:rsid w:val="003E128D"/>
    <w:rsid w:val="003E151C"/>
    <w:rsid w:val="003E1B49"/>
    <w:rsid w:val="003E22E1"/>
    <w:rsid w:val="003E2D1B"/>
    <w:rsid w:val="003E2FDE"/>
    <w:rsid w:val="003E2FF7"/>
    <w:rsid w:val="003E331E"/>
    <w:rsid w:val="003E36FD"/>
    <w:rsid w:val="003E4030"/>
    <w:rsid w:val="003E4222"/>
    <w:rsid w:val="003E43B5"/>
    <w:rsid w:val="003E43DA"/>
    <w:rsid w:val="003E4631"/>
    <w:rsid w:val="003E4838"/>
    <w:rsid w:val="003E4B00"/>
    <w:rsid w:val="003E503F"/>
    <w:rsid w:val="003E56A3"/>
    <w:rsid w:val="003E570B"/>
    <w:rsid w:val="003E5D1B"/>
    <w:rsid w:val="003E5DA5"/>
    <w:rsid w:val="003E6142"/>
    <w:rsid w:val="003E630F"/>
    <w:rsid w:val="003E63CC"/>
    <w:rsid w:val="003E6514"/>
    <w:rsid w:val="003E687C"/>
    <w:rsid w:val="003E6D8E"/>
    <w:rsid w:val="003E710F"/>
    <w:rsid w:val="003E77E0"/>
    <w:rsid w:val="003E7A0A"/>
    <w:rsid w:val="003E7FC9"/>
    <w:rsid w:val="003E7FF9"/>
    <w:rsid w:val="003F044D"/>
    <w:rsid w:val="003F0B6A"/>
    <w:rsid w:val="003F10C6"/>
    <w:rsid w:val="003F1BB5"/>
    <w:rsid w:val="003F24BF"/>
    <w:rsid w:val="003F27A8"/>
    <w:rsid w:val="003F27BA"/>
    <w:rsid w:val="003F27C5"/>
    <w:rsid w:val="003F32D6"/>
    <w:rsid w:val="003F38B3"/>
    <w:rsid w:val="003F3B9D"/>
    <w:rsid w:val="003F4091"/>
    <w:rsid w:val="003F412E"/>
    <w:rsid w:val="003F41FC"/>
    <w:rsid w:val="003F4362"/>
    <w:rsid w:val="003F4681"/>
    <w:rsid w:val="003F4707"/>
    <w:rsid w:val="003F48DA"/>
    <w:rsid w:val="003F4993"/>
    <w:rsid w:val="003F4D59"/>
    <w:rsid w:val="003F4E90"/>
    <w:rsid w:val="003F5634"/>
    <w:rsid w:val="003F56E1"/>
    <w:rsid w:val="003F579E"/>
    <w:rsid w:val="003F57F3"/>
    <w:rsid w:val="003F58D3"/>
    <w:rsid w:val="003F5AE7"/>
    <w:rsid w:val="003F5B2F"/>
    <w:rsid w:val="003F5E3E"/>
    <w:rsid w:val="003F68E8"/>
    <w:rsid w:val="003F69FE"/>
    <w:rsid w:val="003F6F3C"/>
    <w:rsid w:val="003F7005"/>
    <w:rsid w:val="003F71D5"/>
    <w:rsid w:val="003F7226"/>
    <w:rsid w:val="003F743D"/>
    <w:rsid w:val="003F77FD"/>
    <w:rsid w:val="003F783F"/>
    <w:rsid w:val="00400297"/>
    <w:rsid w:val="00400F2A"/>
    <w:rsid w:val="00402247"/>
    <w:rsid w:val="00402463"/>
    <w:rsid w:val="00402D0A"/>
    <w:rsid w:val="00402D24"/>
    <w:rsid w:val="00402D2C"/>
    <w:rsid w:val="00402E3D"/>
    <w:rsid w:val="00402F13"/>
    <w:rsid w:val="004030FA"/>
    <w:rsid w:val="0040315E"/>
    <w:rsid w:val="00403237"/>
    <w:rsid w:val="00404164"/>
    <w:rsid w:val="00404193"/>
    <w:rsid w:val="004046A2"/>
    <w:rsid w:val="004047CD"/>
    <w:rsid w:val="00404BB8"/>
    <w:rsid w:val="00404D8C"/>
    <w:rsid w:val="00404E45"/>
    <w:rsid w:val="0040558E"/>
    <w:rsid w:val="00405ED5"/>
    <w:rsid w:val="004078CE"/>
    <w:rsid w:val="00407B21"/>
    <w:rsid w:val="0041011E"/>
    <w:rsid w:val="004101C8"/>
    <w:rsid w:val="0041024D"/>
    <w:rsid w:val="004102B7"/>
    <w:rsid w:val="004105F6"/>
    <w:rsid w:val="004106F3"/>
    <w:rsid w:val="00410D05"/>
    <w:rsid w:val="00410EE5"/>
    <w:rsid w:val="00411330"/>
    <w:rsid w:val="00411C72"/>
    <w:rsid w:val="00411F24"/>
    <w:rsid w:val="0041211A"/>
    <w:rsid w:val="00412342"/>
    <w:rsid w:val="004128C4"/>
    <w:rsid w:val="004129F0"/>
    <w:rsid w:val="00412D19"/>
    <w:rsid w:val="00412F56"/>
    <w:rsid w:val="004134A3"/>
    <w:rsid w:val="00413886"/>
    <w:rsid w:val="00413984"/>
    <w:rsid w:val="00413F02"/>
    <w:rsid w:val="00414712"/>
    <w:rsid w:val="00414742"/>
    <w:rsid w:val="004148F3"/>
    <w:rsid w:val="0041528D"/>
    <w:rsid w:val="00415515"/>
    <w:rsid w:val="00415562"/>
    <w:rsid w:val="00415949"/>
    <w:rsid w:val="00415DF5"/>
    <w:rsid w:val="00415FD5"/>
    <w:rsid w:val="0041661F"/>
    <w:rsid w:val="00416620"/>
    <w:rsid w:val="0041691D"/>
    <w:rsid w:val="00416984"/>
    <w:rsid w:val="004171E2"/>
    <w:rsid w:val="004173DA"/>
    <w:rsid w:val="00417B15"/>
    <w:rsid w:val="00420300"/>
    <w:rsid w:val="0042055B"/>
    <w:rsid w:val="00420C47"/>
    <w:rsid w:val="00420D97"/>
    <w:rsid w:val="00421667"/>
    <w:rsid w:val="0042180B"/>
    <w:rsid w:val="00421B8E"/>
    <w:rsid w:val="00421ED8"/>
    <w:rsid w:val="0042215E"/>
    <w:rsid w:val="00422349"/>
    <w:rsid w:val="00423BF7"/>
    <w:rsid w:val="00424158"/>
    <w:rsid w:val="00424425"/>
    <w:rsid w:val="00424AB3"/>
    <w:rsid w:val="00424F8C"/>
    <w:rsid w:val="0042520D"/>
    <w:rsid w:val="0042549B"/>
    <w:rsid w:val="00425A2F"/>
    <w:rsid w:val="00425E92"/>
    <w:rsid w:val="00425E96"/>
    <w:rsid w:val="00425F43"/>
    <w:rsid w:val="00425F5F"/>
    <w:rsid w:val="00426368"/>
    <w:rsid w:val="0042650B"/>
    <w:rsid w:val="0042650D"/>
    <w:rsid w:val="00426B09"/>
    <w:rsid w:val="00426ED8"/>
    <w:rsid w:val="00426F0C"/>
    <w:rsid w:val="00427397"/>
    <w:rsid w:val="00427DC4"/>
    <w:rsid w:val="00427F63"/>
    <w:rsid w:val="004300A4"/>
    <w:rsid w:val="004305EB"/>
    <w:rsid w:val="0043099D"/>
    <w:rsid w:val="00431155"/>
    <w:rsid w:val="0043129E"/>
    <w:rsid w:val="0043139A"/>
    <w:rsid w:val="00431A53"/>
    <w:rsid w:val="0043219D"/>
    <w:rsid w:val="0043225B"/>
    <w:rsid w:val="0043243A"/>
    <w:rsid w:val="00433511"/>
    <w:rsid w:val="004341C0"/>
    <w:rsid w:val="004341DA"/>
    <w:rsid w:val="00434773"/>
    <w:rsid w:val="00434857"/>
    <w:rsid w:val="00434B82"/>
    <w:rsid w:val="00434D06"/>
    <w:rsid w:val="00435812"/>
    <w:rsid w:val="00435846"/>
    <w:rsid w:val="00435914"/>
    <w:rsid w:val="00435AFB"/>
    <w:rsid w:val="00436116"/>
    <w:rsid w:val="0043631D"/>
    <w:rsid w:val="00436C7F"/>
    <w:rsid w:val="00436CB4"/>
    <w:rsid w:val="004372F1"/>
    <w:rsid w:val="00437369"/>
    <w:rsid w:val="004375D7"/>
    <w:rsid w:val="004379E3"/>
    <w:rsid w:val="00437D3C"/>
    <w:rsid w:val="00440145"/>
    <w:rsid w:val="00440D6F"/>
    <w:rsid w:val="004416AD"/>
    <w:rsid w:val="00441AE1"/>
    <w:rsid w:val="00441CE0"/>
    <w:rsid w:val="00442174"/>
    <w:rsid w:val="0044245E"/>
    <w:rsid w:val="004426C9"/>
    <w:rsid w:val="00442766"/>
    <w:rsid w:val="00442AF2"/>
    <w:rsid w:val="00442B71"/>
    <w:rsid w:val="00442CE3"/>
    <w:rsid w:val="00442F62"/>
    <w:rsid w:val="004433F2"/>
    <w:rsid w:val="00443486"/>
    <w:rsid w:val="00443874"/>
    <w:rsid w:val="00443BFB"/>
    <w:rsid w:val="00443C0B"/>
    <w:rsid w:val="00444671"/>
    <w:rsid w:val="00444954"/>
    <w:rsid w:val="00444C14"/>
    <w:rsid w:val="0044505E"/>
    <w:rsid w:val="004453EE"/>
    <w:rsid w:val="00445631"/>
    <w:rsid w:val="00445771"/>
    <w:rsid w:val="004459AE"/>
    <w:rsid w:val="004460D4"/>
    <w:rsid w:val="0044656B"/>
    <w:rsid w:val="0044658A"/>
    <w:rsid w:val="00446675"/>
    <w:rsid w:val="0044676E"/>
    <w:rsid w:val="004468C1"/>
    <w:rsid w:val="00446F31"/>
    <w:rsid w:val="00447361"/>
    <w:rsid w:val="00447374"/>
    <w:rsid w:val="00447555"/>
    <w:rsid w:val="00447972"/>
    <w:rsid w:val="00447A09"/>
    <w:rsid w:val="004504D1"/>
    <w:rsid w:val="0045053F"/>
    <w:rsid w:val="00450D99"/>
    <w:rsid w:val="0045163C"/>
    <w:rsid w:val="00451BBD"/>
    <w:rsid w:val="00451C49"/>
    <w:rsid w:val="004521F8"/>
    <w:rsid w:val="00452265"/>
    <w:rsid w:val="00452608"/>
    <w:rsid w:val="0045277E"/>
    <w:rsid w:val="004531EF"/>
    <w:rsid w:val="0045324E"/>
    <w:rsid w:val="004534C2"/>
    <w:rsid w:val="0045354F"/>
    <w:rsid w:val="00453EF7"/>
    <w:rsid w:val="00454204"/>
    <w:rsid w:val="0045444D"/>
    <w:rsid w:val="00454E35"/>
    <w:rsid w:val="0045512F"/>
    <w:rsid w:val="004555CB"/>
    <w:rsid w:val="00455A1D"/>
    <w:rsid w:val="00455DE6"/>
    <w:rsid w:val="00455E1F"/>
    <w:rsid w:val="00456CF9"/>
    <w:rsid w:val="00456CFF"/>
    <w:rsid w:val="004573DC"/>
    <w:rsid w:val="0045778A"/>
    <w:rsid w:val="0045798E"/>
    <w:rsid w:val="004579D8"/>
    <w:rsid w:val="00457B16"/>
    <w:rsid w:val="00457CAF"/>
    <w:rsid w:val="00457D7B"/>
    <w:rsid w:val="004603DE"/>
    <w:rsid w:val="00460447"/>
    <w:rsid w:val="004605BC"/>
    <w:rsid w:val="00460805"/>
    <w:rsid w:val="00460E84"/>
    <w:rsid w:val="00461828"/>
    <w:rsid w:val="00461AF0"/>
    <w:rsid w:val="00461D3E"/>
    <w:rsid w:val="00461D51"/>
    <w:rsid w:val="00461E10"/>
    <w:rsid w:val="00462098"/>
    <w:rsid w:val="00462384"/>
    <w:rsid w:val="00462484"/>
    <w:rsid w:val="004624CD"/>
    <w:rsid w:val="0046285D"/>
    <w:rsid w:val="00462946"/>
    <w:rsid w:val="00462B1B"/>
    <w:rsid w:val="00462D3B"/>
    <w:rsid w:val="00463239"/>
    <w:rsid w:val="00463406"/>
    <w:rsid w:val="0046350B"/>
    <w:rsid w:val="00463558"/>
    <w:rsid w:val="0046380C"/>
    <w:rsid w:val="00463C4A"/>
    <w:rsid w:val="0046414E"/>
    <w:rsid w:val="00464CB3"/>
    <w:rsid w:val="00464DE8"/>
    <w:rsid w:val="00464E3D"/>
    <w:rsid w:val="00466D77"/>
    <w:rsid w:val="00466DD7"/>
    <w:rsid w:val="00466DF8"/>
    <w:rsid w:val="004677A1"/>
    <w:rsid w:val="00470446"/>
    <w:rsid w:val="00470539"/>
    <w:rsid w:val="00470A91"/>
    <w:rsid w:val="00470C18"/>
    <w:rsid w:val="00470CAB"/>
    <w:rsid w:val="00470CEE"/>
    <w:rsid w:val="00470DA8"/>
    <w:rsid w:val="00470E52"/>
    <w:rsid w:val="004711B0"/>
    <w:rsid w:val="004719EA"/>
    <w:rsid w:val="00471B3A"/>
    <w:rsid w:val="0047221D"/>
    <w:rsid w:val="0047271A"/>
    <w:rsid w:val="004727D1"/>
    <w:rsid w:val="00472F6E"/>
    <w:rsid w:val="00472FB1"/>
    <w:rsid w:val="00473449"/>
    <w:rsid w:val="004739BE"/>
    <w:rsid w:val="00473AFC"/>
    <w:rsid w:val="00474A23"/>
    <w:rsid w:val="00474CBF"/>
    <w:rsid w:val="00474CDC"/>
    <w:rsid w:val="00474E28"/>
    <w:rsid w:val="0047505C"/>
    <w:rsid w:val="0047521A"/>
    <w:rsid w:val="004754E2"/>
    <w:rsid w:val="004755CF"/>
    <w:rsid w:val="00475B2C"/>
    <w:rsid w:val="00475EB2"/>
    <w:rsid w:val="004766AA"/>
    <w:rsid w:val="00476A8E"/>
    <w:rsid w:val="00476B8B"/>
    <w:rsid w:val="00477036"/>
    <w:rsid w:val="00477055"/>
    <w:rsid w:val="00477A05"/>
    <w:rsid w:val="00477C3C"/>
    <w:rsid w:val="00480450"/>
    <w:rsid w:val="0048076F"/>
    <w:rsid w:val="0048095F"/>
    <w:rsid w:val="00480C03"/>
    <w:rsid w:val="00480C7D"/>
    <w:rsid w:val="00481633"/>
    <w:rsid w:val="0048186C"/>
    <w:rsid w:val="00481B3E"/>
    <w:rsid w:val="00482393"/>
    <w:rsid w:val="004824DB"/>
    <w:rsid w:val="004826DD"/>
    <w:rsid w:val="004828A2"/>
    <w:rsid w:val="00482B17"/>
    <w:rsid w:val="0048315F"/>
    <w:rsid w:val="00483821"/>
    <w:rsid w:val="00483A5E"/>
    <w:rsid w:val="00483B71"/>
    <w:rsid w:val="00483E16"/>
    <w:rsid w:val="0048412F"/>
    <w:rsid w:val="004842E3"/>
    <w:rsid w:val="00484A53"/>
    <w:rsid w:val="00484AB7"/>
    <w:rsid w:val="0048514B"/>
    <w:rsid w:val="0048556A"/>
    <w:rsid w:val="00485E7C"/>
    <w:rsid w:val="00485F53"/>
    <w:rsid w:val="00486016"/>
    <w:rsid w:val="00486412"/>
    <w:rsid w:val="004868B9"/>
    <w:rsid w:val="00486953"/>
    <w:rsid w:val="004869E1"/>
    <w:rsid w:val="00486AEC"/>
    <w:rsid w:val="0048707C"/>
    <w:rsid w:val="004874AF"/>
    <w:rsid w:val="00487A8F"/>
    <w:rsid w:val="00487E00"/>
    <w:rsid w:val="00490375"/>
    <w:rsid w:val="00490D29"/>
    <w:rsid w:val="00490EFA"/>
    <w:rsid w:val="004910B5"/>
    <w:rsid w:val="00491138"/>
    <w:rsid w:val="004912DF"/>
    <w:rsid w:val="004918E3"/>
    <w:rsid w:val="00491945"/>
    <w:rsid w:val="00491C01"/>
    <w:rsid w:val="004920FF"/>
    <w:rsid w:val="00492445"/>
    <w:rsid w:val="004925B9"/>
    <w:rsid w:val="0049343B"/>
    <w:rsid w:val="00493D94"/>
    <w:rsid w:val="00494BED"/>
    <w:rsid w:val="00495289"/>
    <w:rsid w:val="004954E7"/>
    <w:rsid w:val="0049587D"/>
    <w:rsid w:val="00495BE8"/>
    <w:rsid w:val="00495EE8"/>
    <w:rsid w:val="004962CA"/>
    <w:rsid w:val="004963E0"/>
    <w:rsid w:val="004968E7"/>
    <w:rsid w:val="00496F73"/>
    <w:rsid w:val="00497701"/>
    <w:rsid w:val="0049781D"/>
    <w:rsid w:val="0049790B"/>
    <w:rsid w:val="004979EB"/>
    <w:rsid w:val="00497AF8"/>
    <w:rsid w:val="00497FBD"/>
    <w:rsid w:val="004A012A"/>
    <w:rsid w:val="004A01C7"/>
    <w:rsid w:val="004A0577"/>
    <w:rsid w:val="004A0579"/>
    <w:rsid w:val="004A0930"/>
    <w:rsid w:val="004A0D3C"/>
    <w:rsid w:val="004A1BC5"/>
    <w:rsid w:val="004A204F"/>
    <w:rsid w:val="004A2515"/>
    <w:rsid w:val="004A26BD"/>
    <w:rsid w:val="004A2C82"/>
    <w:rsid w:val="004A2F69"/>
    <w:rsid w:val="004A3473"/>
    <w:rsid w:val="004A34C3"/>
    <w:rsid w:val="004A39D6"/>
    <w:rsid w:val="004A3F91"/>
    <w:rsid w:val="004A422F"/>
    <w:rsid w:val="004A46C2"/>
    <w:rsid w:val="004A4755"/>
    <w:rsid w:val="004A4EB7"/>
    <w:rsid w:val="004A501C"/>
    <w:rsid w:val="004A56C4"/>
    <w:rsid w:val="004A58EB"/>
    <w:rsid w:val="004A5A15"/>
    <w:rsid w:val="004A5D1E"/>
    <w:rsid w:val="004A6728"/>
    <w:rsid w:val="004A6CED"/>
    <w:rsid w:val="004A7A03"/>
    <w:rsid w:val="004A7BB6"/>
    <w:rsid w:val="004A7EEF"/>
    <w:rsid w:val="004B02A7"/>
    <w:rsid w:val="004B054B"/>
    <w:rsid w:val="004B05A8"/>
    <w:rsid w:val="004B0C55"/>
    <w:rsid w:val="004B10BC"/>
    <w:rsid w:val="004B1149"/>
    <w:rsid w:val="004B141C"/>
    <w:rsid w:val="004B17ED"/>
    <w:rsid w:val="004B1C45"/>
    <w:rsid w:val="004B1C87"/>
    <w:rsid w:val="004B1EFD"/>
    <w:rsid w:val="004B1FB4"/>
    <w:rsid w:val="004B239B"/>
    <w:rsid w:val="004B275A"/>
    <w:rsid w:val="004B2C2E"/>
    <w:rsid w:val="004B2C61"/>
    <w:rsid w:val="004B3B76"/>
    <w:rsid w:val="004B3FE1"/>
    <w:rsid w:val="004B42A2"/>
    <w:rsid w:val="004B49C9"/>
    <w:rsid w:val="004B4F93"/>
    <w:rsid w:val="004B5006"/>
    <w:rsid w:val="004B52AC"/>
    <w:rsid w:val="004B53CF"/>
    <w:rsid w:val="004B5E5D"/>
    <w:rsid w:val="004B5E67"/>
    <w:rsid w:val="004B5ED7"/>
    <w:rsid w:val="004B5FAB"/>
    <w:rsid w:val="004B636D"/>
    <w:rsid w:val="004B64CB"/>
    <w:rsid w:val="004B689A"/>
    <w:rsid w:val="004B6972"/>
    <w:rsid w:val="004C030E"/>
    <w:rsid w:val="004C0B41"/>
    <w:rsid w:val="004C0C12"/>
    <w:rsid w:val="004C0FB3"/>
    <w:rsid w:val="004C10CF"/>
    <w:rsid w:val="004C16C0"/>
    <w:rsid w:val="004C1A65"/>
    <w:rsid w:val="004C1EAA"/>
    <w:rsid w:val="004C1F7E"/>
    <w:rsid w:val="004C20FE"/>
    <w:rsid w:val="004C2FE3"/>
    <w:rsid w:val="004C314A"/>
    <w:rsid w:val="004C319D"/>
    <w:rsid w:val="004C3A9F"/>
    <w:rsid w:val="004C3B02"/>
    <w:rsid w:val="004C3C7F"/>
    <w:rsid w:val="004C456E"/>
    <w:rsid w:val="004C4AEE"/>
    <w:rsid w:val="004C4D6E"/>
    <w:rsid w:val="004C50E8"/>
    <w:rsid w:val="004C5E36"/>
    <w:rsid w:val="004C600E"/>
    <w:rsid w:val="004C73BF"/>
    <w:rsid w:val="004C76A5"/>
    <w:rsid w:val="004C76C4"/>
    <w:rsid w:val="004C780B"/>
    <w:rsid w:val="004C7AA2"/>
    <w:rsid w:val="004D15BB"/>
    <w:rsid w:val="004D198E"/>
    <w:rsid w:val="004D19AE"/>
    <w:rsid w:val="004D1AA3"/>
    <w:rsid w:val="004D1DE6"/>
    <w:rsid w:val="004D1EF6"/>
    <w:rsid w:val="004D26F2"/>
    <w:rsid w:val="004D294C"/>
    <w:rsid w:val="004D2DF5"/>
    <w:rsid w:val="004D4220"/>
    <w:rsid w:val="004D43DD"/>
    <w:rsid w:val="004D46CF"/>
    <w:rsid w:val="004D4C6C"/>
    <w:rsid w:val="004D4D65"/>
    <w:rsid w:val="004D5553"/>
    <w:rsid w:val="004D558B"/>
    <w:rsid w:val="004D5B65"/>
    <w:rsid w:val="004D62D9"/>
    <w:rsid w:val="004D6765"/>
    <w:rsid w:val="004D67D6"/>
    <w:rsid w:val="004D6FCF"/>
    <w:rsid w:val="004D7130"/>
    <w:rsid w:val="004D764F"/>
    <w:rsid w:val="004D77BE"/>
    <w:rsid w:val="004D79D9"/>
    <w:rsid w:val="004D7B15"/>
    <w:rsid w:val="004E077D"/>
    <w:rsid w:val="004E0924"/>
    <w:rsid w:val="004E0A1D"/>
    <w:rsid w:val="004E0A77"/>
    <w:rsid w:val="004E1003"/>
    <w:rsid w:val="004E12F2"/>
    <w:rsid w:val="004E1D7B"/>
    <w:rsid w:val="004E2845"/>
    <w:rsid w:val="004E3394"/>
    <w:rsid w:val="004E3878"/>
    <w:rsid w:val="004E3CD6"/>
    <w:rsid w:val="004E3E08"/>
    <w:rsid w:val="004E42ED"/>
    <w:rsid w:val="004E48C9"/>
    <w:rsid w:val="004E48CA"/>
    <w:rsid w:val="004E4FBB"/>
    <w:rsid w:val="004E5BA6"/>
    <w:rsid w:val="004E5E0B"/>
    <w:rsid w:val="004E5EEF"/>
    <w:rsid w:val="004E670F"/>
    <w:rsid w:val="004E7B13"/>
    <w:rsid w:val="004E7CC3"/>
    <w:rsid w:val="004F0283"/>
    <w:rsid w:val="004F0948"/>
    <w:rsid w:val="004F0CB3"/>
    <w:rsid w:val="004F16A4"/>
    <w:rsid w:val="004F1764"/>
    <w:rsid w:val="004F1872"/>
    <w:rsid w:val="004F1E62"/>
    <w:rsid w:val="004F1F1B"/>
    <w:rsid w:val="004F2175"/>
    <w:rsid w:val="004F2201"/>
    <w:rsid w:val="004F272F"/>
    <w:rsid w:val="004F28D1"/>
    <w:rsid w:val="004F3427"/>
    <w:rsid w:val="004F3A06"/>
    <w:rsid w:val="004F3C11"/>
    <w:rsid w:val="004F3F6D"/>
    <w:rsid w:val="004F45D6"/>
    <w:rsid w:val="004F4DF4"/>
    <w:rsid w:val="004F5428"/>
    <w:rsid w:val="004F5870"/>
    <w:rsid w:val="004F5AAF"/>
    <w:rsid w:val="004F5D3A"/>
    <w:rsid w:val="004F5E6B"/>
    <w:rsid w:val="004F6E71"/>
    <w:rsid w:val="004F7074"/>
    <w:rsid w:val="004F712A"/>
    <w:rsid w:val="004F7492"/>
    <w:rsid w:val="004F7B8E"/>
    <w:rsid w:val="005009D4"/>
    <w:rsid w:val="00500C9E"/>
    <w:rsid w:val="00500CC2"/>
    <w:rsid w:val="00500CEC"/>
    <w:rsid w:val="00500DDF"/>
    <w:rsid w:val="00501259"/>
    <w:rsid w:val="0050163D"/>
    <w:rsid w:val="005017AD"/>
    <w:rsid w:val="00501866"/>
    <w:rsid w:val="005018A5"/>
    <w:rsid w:val="00501EF4"/>
    <w:rsid w:val="00502517"/>
    <w:rsid w:val="005028BD"/>
    <w:rsid w:val="00502DB2"/>
    <w:rsid w:val="005034BB"/>
    <w:rsid w:val="00503986"/>
    <w:rsid w:val="0050444F"/>
    <w:rsid w:val="00504AAF"/>
    <w:rsid w:val="00504ADB"/>
    <w:rsid w:val="00504D48"/>
    <w:rsid w:val="00504E51"/>
    <w:rsid w:val="00504EF6"/>
    <w:rsid w:val="00505035"/>
    <w:rsid w:val="00505069"/>
    <w:rsid w:val="00505638"/>
    <w:rsid w:val="005059A3"/>
    <w:rsid w:val="00505A9A"/>
    <w:rsid w:val="0050678D"/>
    <w:rsid w:val="00506EEC"/>
    <w:rsid w:val="00507109"/>
    <w:rsid w:val="005071F4"/>
    <w:rsid w:val="0050746B"/>
    <w:rsid w:val="0050779D"/>
    <w:rsid w:val="005077E2"/>
    <w:rsid w:val="00507C3F"/>
    <w:rsid w:val="00507DCD"/>
    <w:rsid w:val="00507FF7"/>
    <w:rsid w:val="005102F8"/>
    <w:rsid w:val="0051099A"/>
    <w:rsid w:val="005109CC"/>
    <w:rsid w:val="005110FE"/>
    <w:rsid w:val="005112FA"/>
    <w:rsid w:val="005113F4"/>
    <w:rsid w:val="00511925"/>
    <w:rsid w:val="00511964"/>
    <w:rsid w:val="00511A1C"/>
    <w:rsid w:val="00511DA1"/>
    <w:rsid w:val="00511DD7"/>
    <w:rsid w:val="00511F2E"/>
    <w:rsid w:val="00512406"/>
    <w:rsid w:val="0051272E"/>
    <w:rsid w:val="00512913"/>
    <w:rsid w:val="00512E8F"/>
    <w:rsid w:val="005131B7"/>
    <w:rsid w:val="00513493"/>
    <w:rsid w:val="00513882"/>
    <w:rsid w:val="005141DB"/>
    <w:rsid w:val="00514230"/>
    <w:rsid w:val="0051437B"/>
    <w:rsid w:val="00514584"/>
    <w:rsid w:val="0051467B"/>
    <w:rsid w:val="00514828"/>
    <w:rsid w:val="00514A6E"/>
    <w:rsid w:val="00514DFA"/>
    <w:rsid w:val="00515092"/>
    <w:rsid w:val="0051554F"/>
    <w:rsid w:val="00515CAB"/>
    <w:rsid w:val="00515EE4"/>
    <w:rsid w:val="00516085"/>
    <w:rsid w:val="00516ED6"/>
    <w:rsid w:val="0051706E"/>
    <w:rsid w:val="00517757"/>
    <w:rsid w:val="0052014F"/>
    <w:rsid w:val="00520220"/>
    <w:rsid w:val="00520855"/>
    <w:rsid w:val="00520C1B"/>
    <w:rsid w:val="00520F74"/>
    <w:rsid w:val="0052154B"/>
    <w:rsid w:val="00521E0E"/>
    <w:rsid w:val="005220ED"/>
    <w:rsid w:val="00522320"/>
    <w:rsid w:val="00522424"/>
    <w:rsid w:val="0052254F"/>
    <w:rsid w:val="005231C4"/>
    <w:rsid w:val="0052379F"/>
    <w:rsid w:val="00523C26"/>
    <w:rsid w:val="00523DA3"/>
    <w:rsid w:val="00524282"/>
    <w:rsid w:val="0052487E"/>
    <w:rsid w:val="0052497C"/>
    <w:rsid w:val="00524B7C"/>
    <w:rsid w:val="00524C3D"/>
    <w:rsid w:val="005256E5"/>
    <w:rsid w:val="00525F50"/>
    <w:rsid w:val="00526680"/>
    <w:rsid w:val="005266F8"/>
    <w:rsid w:val="0052738C"/>
    <w:rsid w:val="00527434"/>
    <w:rsid w:val="005277C5"/>
    <w:rsid w:val="005278E5"/>
    <w:rsid w:val="00527E00"/>
    <w:rsid w:val="00531297"/>
    <w:rsid w:val="0053131C"/>
    <w:rsid w:val="005315BB"/>
    <w:rsid w:val="0053173B"/>
    <w:rsid w:val="00531B20"/>
    <w:rsid w:val="00531F58"/>
    <w:rsid w:val="005322DA"/>
    <w:rsid w:val="00533221"/>
    <w:rsid w:val="00533B9F"/>
    <w:rsid w:val="0053405F"/>
    <w:rsid w:val="00534ACA"/>
    <w:rsid w:val="00534B2F"/>
    <w:rsid w:val="00534B92"/>
    <w:rsid w:val="00534C41"/>
    <w:rsid w:val="00534D03"/>
    <w:rsid w:val="00534D88"/>
    <w:rsid w:val="00534F30"/>
    <w:rsid w:val="00535F85"/>
    <w:rsid w:val="005360C3"/>
    <w:rsid w:val="00536A8D"/>
    <w:rsid w:val="005375FD"/>
    <w:rsid w:val="005376D4"/>
    <w:rsid w:val="00537EEC"/>
    <w:rsid w:val="00537FFB"/>
    <w:rsid w:val="0054053A"/>
    <w:rsid w:val="0054190F"/>
    <w:rsid w:val="00541917"/>
    <w:rsid w:val="00542013"/>
    <w:rsid w:val="005420DA"/>
    <w:rsid w:val="005423F1"/>
    <w:rsid w:val="00542854"/>
    <w:rsid w:val="00542F39"/>
    <w:rsid w:val="005436CB"/>
    <w:rsid w:val="005437B6"/>
    <w:rsid w:val="00544E11"/>
    <w:rsid w:val="0054576C"/>
    <w:rsid w:val="00546B23"/>
    <w:rsid w:val="00546E9E"/>
    <w:rsid w:val="00546FBF"/>
    <w:rsid w:val="0054705F"/>
    <w:rsid w:val="005472A9"/>
    <w:rsid w:val="005474D6"/>
    <w:rsid w:val="00547540"/>
    <w:rsid w:val="00547718"/>
    <w:rsid w:val="00547799"/>
    <w:rsid w:val="0054790A"/>
    <w:rsid w:val="00547BEB"/>
    <w:rsid w:val="00547FD8"/>
    <w:rsid w:val="0055067C"/>
    <w:rsid w:val="00551A08"/>
    <w:rsid w:val="00552453"/>
    <w:rsid w:val="00552536"/>
    <w:rsid w:val="005529EA"/>
    <w:rsid w:val="00553295"/>
    <w:rsid w:val="00553298"/>
    <w:rsid w:val="005534DD"/>
    <w:rsid w:val="00553A17"/>
    <w:rsid w:val="00553E22"/>
    <w:rsid w:val="00553F5C"/>
    <w:rsid w:val="005541C8"/>
    <w:rsid w:val="00554202"/>
    <w:rsid w:val="005546A8"/>
    <w:rsid w:val="00554AD1"/>
    <w:rsid w:val="00554BFA"/>
    <w:rsid w:val="005557B5"/>
    <w:rsid w:val="005561D3"/>
    <w:rsid w:val="00556352"/>
    <w:rsid w:val="0055655E"/>
    <w:rsid w:val="0055687B"/>
    <w:rsid w:val="0055692E"/>
    <w:rsid w:val="00556EDD"/>
    <w:rsid w:val="005570A0"/>
    <w:rsid w:val="005570DB"/>
    <w:rsid w:val="00557539"/>
    <w:rsid w:val="00560237"/>
    <w:rsid w:val="0056025C"/>
    <w:rsid w:val="005604D4"/>
    <w:rsid w:val="0056069D"/>
    <w:rsid w:val="00560AF0"/>
    <w:rsid w:val="00560B97"/>
    <w:rsid w:val="0056143E"/>
    <w:rsid w:val="0056170F"/>
    <w:rsid w:val="00561C0A"/>
    <w:rsid w:val="005621A8"/>
    <w:rsid w:val="00562268"/>
    <w:rsid w:val="005622DA"/>
    <w:rsid w:val="00562BA5"/>
    <w:rsid w:val="00563C93"/>
    <w:rsid w:val="00563E7A"/>
    <w:rsid w:val="00563F82"/>
    <w:rsid w:val="00564B2A"/>
    <w:rsid w:val="00564B78"/>
    <w:rsid w:val="00564BD9"/>
    <w:rsid w:val="00564F24"/>
    <w:rsid w:val="00565379"/>
    <w:rsid w:val="005663ED"/>
    <w:rsid w:val="005664E4"/>
    <w:rsid w:val="0056655D"/>
    <w:rsid w:val="0056672E"/>
    <w:rsid w:val="005667AD"/>
    <w:rsid w:val="0056717B"/>
    <w:rsid w:val="00567286"/>
    <w:rsid w:val="005675E3"/>
    <w:rsid w:val="005677E5"/>
    <w:rsid w:val="00567DE9"/>
    <w:rsid w:val="00567F67"/>
    <w:rsid w:val="00570278"/>
    <w:rsid w:val="0057090A"/>
    <w:rsid w:val="00570AE1"/>
    <w:rsid w:val="00570C33"/>
    <w:rsid w:val="00570ED9"/>
    <w:rsid w:val="00570F21"/>
    <w:rsid w:val="005713E7"/>
    <w:rsid w:val="00571545"/>
    <w:rsid w:val="00571651"/>
    <w:rsid w:val="00572606"/>
    <w:rsid w:val="005729DE"/>
    <w:rsid w:val="00572B7C"/>
    <w:rsid w:val="00572C8F"/>
    <w:rsid w:val="00572D09"/>
    <w:rsid w:val="00572E63"/>
    <w:rsid w:val="005734CF"/>
    <w:rsid w:val="00573989"/>
    <w:rsid w:val="0057424D"/>
    <w:rsid w:val="005745D4"/>
    <w:rsid w:val="00574972"/>
    <w:rsid w:val="00574BFB"/>
    <w:rsid w:val="00574D1F"/>
    <w:rsid w:val="0057571C"/>
    <w:rsid w:val="00575E1B"/>
    <w:rsid w:val="00575E37"/>
    <w:rsid w:val="00576215"/>
    <w:rsid w:val="00576DF8"/>
    <w:rsid w:val="00576E09"/>
    <w:rsid w:val="005771C8"/>
    <w:rsid w:val="00577D28"/>
    <w:rsid w:val="00580645"/>
    <w:rsid w:val="00580B87"/>
    <w:rsid w:val="00580C06"/>
    <w:rsid w:val="00580F15"/>
    <w:rsid w:val="00581588"/>
    <w:rsid w:val="00582A42"/>
    <w:rsid w:val="00582D0F"/>
    <w:rsid w:val="00583B72"/>
    <w:rsid w:val="00583F76"/>
    <w:rsid w:val="005841A2"/>
    <w:rsid w:val="00584462"/>
    <w:rsid w:val="005846C4"/>
    <w:rsid w:val="00584E15"/>
    <w:rsid w:val="0058555C"/>
    <w:rsid w:val="0058564F"/>
    <w:rsid w:val="00585829"/>
    <w:rsid w:val="005858B2"/>
    <w:rsid w:val="00586506"/>
    <w:rsid w:val="00586523"/>
    <w:rsid w:val="0058681D"/>
    <w:rsid w:val="00586B97"/>
    <w:rsid w:val="0058730B"/>
    <w:rsid w:val="0058764B"/>
    <w:rsid w:val="00587D8F"/>
    <w:rsid w:val="00587E3A"/>
    <w:rsid w:val="00590751"/>
    <w:rsid w:val="00590C77"/>
    <w:rsid w:val="00590E8E"/>
    <w:rsid w:val="00590F41"/>
    <w:rsid w:val="0059152B"/>
    <w:rsid w:val="0059155F"/>
    <w:rsid w:val="0059164B"/>
    <w:rsid w:val="0059193C"/>
    <w:rsid w:val="00591AE4"/>
    <w:rsid w:val="00591D32"/>
    <w:rsid w:val="00591DFD"/>
    <w:rsid w:val="005929C3"/>
    <w:rsid w:val="005937B4"/>
    <w:rsid w:val="00593A75"/>
    <w:rsid w:val="0059446A"/>
    <w:rsid w:val="00594471"/>
    <w:rsid w:val="0059457B"/>
    <w:rsid w:val="0059470F"/>
    <w:rsid w:val="005954AE"/>
    <w:rsid w:val="00595868"/>
    <w:rsid w:val="005958A0"/>
    <w:rsid w:val="00595A9B"/>
    <w:rsid w:val="00595E2C"/>
    <w:rsid w:val="00595E8D"/>
    <w:rsid w:val="00596A2F"/>
    <w:rsid w:val="00596A3D"/>
    <w:rsid w:val="005970C2"/>
    <w:rsid w:val="005972CD"/>
    <w:rsid w:val="005975B6"/>
    <w:rsid w:val="005976E1"/>
    <w:rsid w:val="00597AE9"/>
    <w:rsid w:val="00597B6E"/>
    <w:rsid w:val="00597C0A"/>
    <w:rsid w:val="00597DBF"/>
    <w:rsid w:val="005A0236"/>
    <w:rsid w:val="005A0727"/>
    <w:rsid w:val="005A088D"/>
    <w:rsid w:val="005A0E56"/>
    <w:rsid w:val="005A189D"/>
    <w:rsid w:val="005A1E8B"/>
    <w:rsid w:val="005A2055"/>
    <w:rsid w:val="005A2479"/>
    <w:rsid w:val="005A2616"/>
    <w:rsid w:val="005A27AB"/>
    <w:rsid w:val="005A27F9"/>
    <w:rsid w:val="005A2F6E"/>
    <w:rsid w:val="005A3332"/>
    <w:rsid w:val="005A3509"/>
    <w:rsid w:val="005A3C12"/>
    <w:rsid w:val="005A433F"/>
    <w:rsid w:val="005A4345"/>
    <w:rsid w:val="005A4E03"/>
    <w:rsid w:val="005A4FDA"/>
    <w:rsid w:val="005A5600"/>
    <w:rsid w:val="005A5670"/>
    <w:rsid w:val="005A5714"/>
    <w:rsid w:val="005A5D22"/>
    <w:rsid w:val="005A5EF9"/>
    <w:rsid w:val="005A63D7"/>
    <w:rsid w:val="005A63E1"/>
    <w:rsid w:val="005A6554"/>
    <w:rsid w:val="005A6C8E"/>
    <w:rsid w:val="005A6DDC"/>
    <w:rsid w:val="005A72BB"/>
    <w:rsid w:val="005A7379"/>
    <w:rsid w:val="005A7387"/>
    <w:rsid w:val="005A7536"/>
    <w:rsid w:val="005A7651"/>
    <w:rsid w:val="005A77AC"/>
    <w:rsid w:val="005A78E7"/>
    <w:rsid w:val="005A7C87"/>
    <w:rsid w:val="005B049F"/>
    <w:rsid w:val="005B0F26"/>
    <w:rsid w:val="005B10BB"/>
    <w:rsid w:val="005B1FAD"/>
    <w:rsid w:val="005B2414"/>
    <w:rsid w:val="005B2E39"/>
    <w:rsid w:val="005B2FBD"/>
    <w:rsid w:val="005B3297"/>
    <w:rsid w:val="005B3352"/>
    <w:rsid w:val="005B36CA"/>
    <w:rsid w:val="005B4043"/>
    <w:rsid w:val="005B4610"/>
    <w:rsid w:val="005B4656"/>
    <w:rsid w:val="005B479D"/>
    <w:rsid w:val="005B47BC"/>
    <w:rsid w:val="005B49A7"/>
    <w:rsid w:val="005B503A"/>
    <w:rsid w:val="005B54B6"/>
    <w:rsid w:val="005B55F8"/>
    <w:rsid w:val="005B5918"/>
    <w:rsid w:val="005B5F1C"/>
    <w:rsid w:val="005B65E1"/>
    <w:rsid w:val="005B688B"/>
    <w:rsid w:val="005B6F55"/>
    <w:rsid w:val="005B7153"/>
    <w:rsid w:val="005B719D"/>
    <w:rsid w:val="005B7422"/>
    <w:rsid w:val="005B75A5"/>
    <w:rsid w:val="005B7CD9"/>
    <w:rsid w:val="005B7F56"/>
    <w:rsid w:val="005C00FE"/>
    <w:rsid w:val="005C0532"/>
    <w:rsid w:val="005C05E1"/>
    <w:rsid w:val="005C0788"/>
    <w:rsid w:val="005C09FF"/>
    <w:rsid w:val="005C0A93"/>
    <w:rsid w:val="005C0B36"/>
    <w:rsid w:val="005C100E"/>
    <w:rsid w:val="005C13E9"/>
    <w:rsid w:val="005C1A82"/>
    <w:rsid w:val="005C1FA4"/>
    <w:rsid w:val="005C207F"/>
    <w:rsid w:val="005C2672"/>
    <w:rsid w:val="005C2785"/>
    <w:rsid w:val="005C2951"/>
    <w:rsid w:val="005C2AE7"/>
    <w:rsid w:val="005C2E77"/>
    <w:rsid w:val="005C3068"/>
    <w:rsid w:val="005C3457"/>
    <w:rsid w:val="005C3F65"/>
    <w:rsid w:val="005C412C"/>
    <w:rsid w:val="005C4222"/>
    <w:rsid w:val="005C4E30"/>
    <w:rsid w:val="005C5097"/>
    <w:rsid w:val="005C512C"/>
    <w:rsid w:val="005C566A"/>
    <w:rsid w:val="005C5EF9"/>
    <w:rsid w:val="005C60C3"/>
    <w:rsid w:val="005C62EB"/>
    <w:rsid w:val="005C66F3"/>
    <w:rsid w:val="005C6A47"/>
    <w:rsid w:val="005C7144"/>
    <w:rsid w:val="005C7161"/>
    <w:rsid w:val="005C7247"/>
    <w:rsid w:val="005C7651"/>
    <w:rsid w:val="005C799D"/>
    <w:rsid w:val="005C7A22"/>
    <w:rsid w:val="005C7A47"/>
    <w:rsid w:val="005C7A60"/>
    <w:rsid w:val="005C7CE5"/>
    <w:rsid w:val="005C7F91"/>
    <w:rsid w:val="005D10C1"/>
    <w:rsid w:val="005D1360"/>
    <w:rsid w:val="005D19DA"/>
    <w:rsid w:val="005D1B1D"/>
    <w:rsid w:val="005D1B77"/>
    <w:rsid w:val="005D3416"/>
    <w:rsid w:val="005D3490"/>
    <w:rsid w:val="005D3AF1"/>
    <w:rsid w:val="005D40BB"/>
    <w:rsid w:val="005D487C"/>
    <w:rsid w:val="005D4F61"/>
    <w:rsid w:val="005D4FD0"/>
    <w:rsid w:val="005D5432"/>
    <w:rsid w:val="005D5469"/>
    <w:rsid w:val="005D5A51"/>
    <w:rsid w:val="005D5CB2"/>
    <w:rsid w:val="005D655D"/>
    <w:rsid w:val="005D687A"/>
    <w:rsid w:val="005D6B4A"/>
    <w:rsid w:val="005D7322"/>
    <w:rsid w:val="005D7607"/>
    <w:rsid w:val="005D7718"/>
    <w:rsid w:val="005D78AC"/>
    <w:rsid w:val="005D7B3F"/>
    <w:rsid w:val="005E02B0"/>
    <w:rsid w:val="005E0627"/>
    <w:rsid w:val="005E06FB"/>
    <w:rsid w:val="005E0A70"/>
    <w:rsid w:val="005E0A79"/>
    <w:rsid w:val="005E0EBA"/>
    <w:rsid w:val="005E2797"/>
    <w:rsid w:val="005E29F1"/>
    <w:rsid w:val="005E2FF5"/>
    <w:rsid w:val="005E3013"/>
    <w:rsid w:val="005E30D8"/>
    <w:rsid w:val="005E342A"/>
    <w:rsid w:val="005E356D"/>
    <w:rsid w:val="005E3770"/>
    <w:rsid w:val="005E3A39"/>
    <w:rsid w:val="005E3FE3"/>
    <w:rsid w:val="005E404A"/>
    <w:rsid w:val="005E413A"/>
    <w:rsid w:val="005E423F"/>
    <w:rsid w:val="005E46EC"/>
    <w:rsid w:val="005E4903"/>
    <w:rsid w:val="005E4CB8"/>
    <w:rsid w:val="005E511B"/>
    <w:rsid w:val="005E513A"/>
    <w:rsid w:val="005E5474"/>
    <w:rsid w:val="005E5773"/>
    <w:rsid w:val="005E621F"/>
    <w:rsid w:val="005E64D5"/>
    <w:rsid w:val="005E6605"/>
    <w:rsid w:val="005E6611"/>
    <w:rsid w:val="005E6E65"/>
    <w:rsid w:val="005E6EFA"/>
    <w:rsid w:val="005E73D7"/>
    <w:rsid w:val="005E7425"/>
    <w:rsid w:val="005E7813"/>
    <w:rsid w:val="005E7927"/>
    <w:rsid w:val="005E7C6D"/>
    <w:rsid w:val="005F007E"/>
    <w:rsid w:val="005F0204"/>
    <w:rsid w:val="005F0C00"/>
    <w:rsid w:val="005F0E20"/>
    <w:rsid w:val="005F12CC"/>
    <w:rsid w:val="005F1677"/>
    <w:rsid w:val="005F1BC0"/>
    <w:rsid w:val="005F2330"/>
    <w:rsid w:val="005F26E2"/>
    <w:rsid w:val="005F27A3"/>
    <w:rsid w:val="005F3A0E"/>
    <w:rsid w:val="005F3B2C"/>
    <w:rsid w:val="005F43E5"/>
    <w:rsid w:val="005F4BA7"/>
    <w:rsid w:val="005F4CE8"/>
    <w:rsid w:val="005F4E74"/>
    <w:rsid w:val="005F4F5A"/>
    <w:rsid w:val="005F613C"/>
    <w:rsid w:val="005F6228"/>
    <w:rsid w:val="005F6369"/>
    <w:rsid w:val="005F698D"/>
    <w:rsid w:val="005F6BDB"/>
    <w:rsid w:val="005F6C2A"/>
    <w:rsid w:val="005F6CEF"/>
    <w:rsid w:val="005F711F"/>
    <w:rsid w:val="005F72C3"/>
    <w:rsid w:val="005F76E2"/>
    <w:rsid w:val="005F7926"/>
    <w:rsid w:val="005F7B3C"/>
    <w:rsid w:val="005F7FD0"/>
    <w:rsid w:val="00600687"/>
    <w:rsid w:val="00600927"/>
    <w:rsid w:val="00600EFD"/>
    <w:rsid w:val="0060173A"/>
    <w:rsid w:val="006017D1"/>
    <w:rsid w:val="00601977"/>
    <w:rsid w:val="00601A4C"/>
    <w:rsid w:val="0060202B"/>
    <w:rsid w:val="006026E5"/>
    <w:rsid w:val="0060271D"/>
    <w:rsid w:val="00602B6B"/>
    <w:rsid w:val="00602F34"/>
    <w:rsid w:val="0060312E"/>
    <w:rsid w:val="00604245"/>
    <w:rsid w:val="0060483A"/>
    <w:rsid w:val="00604DEB"/>
    <w:rsid w:val="00604FF6"/>
    <w:rsid w:val="00605816"/>
    <w:rsid w:val="00605B8D"/>
    <w:rsid w:val="00606D6D"/>
    <w:rsid w:val="00606D8E"/>
    <w:rsid w:val="0060755E"/>
    <w:rsid w:val="00607D17"/>
    <w:rsid w:val="0061013F"/>
    <w:rsid w:val="00610328"/>
    <w:rsid w:val="00610B30"/>
    <w:rsid w:val="006112BE"/>
    <w:rsid w:val="00611308"/>
    <w:rsid w:val="0061162E"/>
    <w:rsid w:val="00611862"/>
    <w:rsid w:val="00611D5F"/>
    <w:rsid w:val="00612935"/>
    <w:rsid w:val="00612BF3"/>
    <w:rsid w:val="00612FC4"/>
    <w:rsid w:val="00613999"/>
    <w:rsid w:val="00613D33"/>
    <w:rsid w:val="00613E68"/>
    <w:rsid w:val="00613F2C"/>
    <w:rsid w:val="00614078"/>
    <w:rsid w:val="00614260"/>
    <w:rsid w:val="006143F0"/>
    <w:rsid w:val="00614892"/>
    <w:rsid w:val="00614FE0"/>
    <w:rsid w:val="00615B35"/>
    <w:rsid w:val="006163AF"/>
    <w:rsid w:val="006163D7"/>
    <w:rsid w:val="006163E5"/>
    <w:rsid w:val="0061663E"/>
    <w:rsid w:val="0061687F"/>
    <w:rsid w:val="00616C9B"/>
    <w:rsid w:val="006171F3"/>
    <w:rsid w:val="00617834"/>
    <w:rsid w:val="00617910"/>
    <w:rsid w:val="00617BEB"/>
    <w:rsid w:val="00620638"/>
    <w:rsid w:val="0062063A"/>
    <w:rsid w:val="0062096D"/>
    <w:rsid w:val="00620C0C"/>
    <w:rsid w:val="00620C3D"/>
    <w:rsid w:val="00620C85"/>
    <w:rsid w:val="00621200"/>
    <w:rsid w:val="0062183A"/>
    <w:rsid w:val="006221B5"/>
    <w:rsid w:val="006222C2"/>
    <w:rsid w:val="00622885"/>
    <w:rsid w:val="00622B54"/>
    <w:rsid w:val="00622DD4"/>
    <w:rsid w:val="00622E87"/>
    <w:rsid w:val="00623039"/>
    <w:rsid w:val="00623633"/>
    <w:rsid w:val="00623652"/>
    <w:rsid w:val="00623973"/>
    <w:rsid w:val="006247F1"/>
    <w:rsid w:val="006247F2"/>
    <w:rsid w:val="00624A00"/>
    <w:rsid w:val="00625C23"/>
    <w:rsid w:val="006261EA"/>
    <w:rsid w:val="00626419"/>
    <w:rsid w:val="0062643D"/>
    <w:rsid w:val="006267EC"/>
    <w:rsid w:val="00626A46"/>
    <w:rsid w:val="00626B92"/>
    <w:rsid w:val="00626D60"/>
    <w:rsid w:val="00627DD4"/>
    <w:rsid w:val="00630339"/>
    <w:rsid w:val="006305C3"/>
    <w:rsid w:val="00630766"/>
    <w:rsid w:val="006312A9"/>
    <w:rsid w:val="00631305"/>
    <w:rsid w:val="00631ABB"/>
    <w:rsid w:val="00632067"/>
    <w:rsid w:val="0063245C"/>
    <w:rsid w:val="006324AE"/>
    <w:rsid w:val="00632C69"/>
    <w:rsid w:val="00632CAC"/>
    <w:rsid w:val="00632EA4"/>
    <w:rsid w:val="006339FE"/>
    <w:rsid w:val="0063445A"/>
    <w:rsid w:val="00634471"/>
    <w:rsid w:val="00634569"/>
    <w:rsid w:val="00634B22"/>
    <w:rsid w:val="00634F16"/>
    <w:rsid w:val="00634FA4"/>
    <w:rsid w:val="0063510B"/>
    <w:rsid w:val="006358EA"/>
    <w:rsid w:val="00635AC4"/>
    <w:rsid w:val="00635B8A"/>
    <w:rsid w:val="00635C67"/>
    <w:rsid w:val="00635E71"/>
    <w:rsid w:val="006360B5"/>
    <w:rsid w:val="00636230"/>
    <w:rsid w:val="00636270"/>
    <w:rsid w:val="0063636F"/>
    <w:rsid w:val="00636400"/>
    <w:rsid w:val="0063671A"/>
    <w:rsid w:val="00636E33"/>
    <w:rsid w:val="00637430"/>
    <w:rsid w:val="006375CA"/>
    <w:rsid w:val="006375E4"/>
    <w:rsid w:val="00637F8C"/>
    <w:rsid w:val="00640259"/>
    <w:rsid w:val="006404D0"/>
    <w:rsid w:val="006407DE"/>
    <w:rsid w:val="00641D3F"/>
    <w:rsid w:val="00642116"/>
    <w:rsid w:val="006421FB"/>
    <w:rsid w:val="006423CA"/>
    <w:rsid w:val="006427D6"/>
    <w:rsid w:val="00642AB2"/>
    <w:rsid w:val="0064321F"/>
    <w:rsid w:val="006432E3"/>
    <w:rsid w:val="00643D0B"/>
    <w:rsid w:val="00643DF0"/>
    <w:rsid w:val="0064438B"/>
    <w:rsid w:val="006443DF"/>
    <w:rsid w:val="00644FE1"/>
    <w:rsid w:val="00645151"/>
    <w:rsid w:val="00645398"/>
    <w:rsid w:val="00645839"/>
    <w:rsid w:val="00645A26"/>
    <w:rsid w:val="00646284"/>
    <w:rsid w:val="0064637F"/>
    <w:rsid w:val="0064675F"/>
    <w:rsid w:val="00647468"/>
    <w:rsid w:val="006474AD"/>
    <w:rsid w:val="00647553"/>
    <w:rsid w:val="00647AE7"/>
    <w:rsid w:val="00647B05"/>
    <w:rsid w:val="00650114"/>
    <w:rsid w:val="00650757"/>
    <w:rsid w:val="00650B6A"/>
    <w:rsid w:val="00650F29"/>
    <w:rsid w:val="00651161"/>
    <w:rsid w:val="00651637"/>
    <w:rsid w:val="00651C9E"/>
    <w:rsid w:val="006528AE"/>
    <w:rsid w:val="0065305F"/>
    <w:rsid w:val="0065320C"/>
    <w:rsid w:val="00653A30"/>
    <w:rsid w:val="00653B33"/>
    <w:rsid w:val="00653FD7"/>
    <w:rsid w:val="00653FE3"/>
    <w:rsid w:val="00654643"/>
    <w:rsid w:val="00654835"/>
    <w:rsid w:val="00654858"/>
    <w:rsid w:val="00655266"/>
    <w:rsid w:val="006554B6"/>
    <w:rsid w:val="0065650A"/>
    <w:rsid w:val="0065672D"/>
    <w:rsid w:val="006567D2"/>
    <w:rsid w:val="00656BB3"/>
    <w:rsid w:val="00656BD2"/>
    <w:rsid w:val="0065744F"/>
    <w:rsid w:val="006577EC"/>
    <w:rsid w:val="00660056"/>
    <w:rsid w:val="006603F0"/>
    <w:rsid w:val="0066048C"/>
    <w:rsid w:val="006605C6"/>
    <w:rsid w:val="00660A9C"/>
    <w:rsid w:val="00661134"/>
    <w:rsid w:val="006611A6"/>
    <w:rsid w:val="006612E3"/>
    <w:rsid w:val="00661795"/>
    <w:rsid w:val="00661A99"/>
    <w:rsid w:val="00661D43"/>
    <w:rsid w:val="006623AC"/>
    <w:rsid w:val="00662AC9"/>
    <w:rsid w:val="00662BE2"/>
    <w:rsid w:val="006633E4"/>
    <w:rsid w:val="00663627"/>
    <w:rsid w:val="00663900"/>
    <w:rsid w:val="00663B20"/>
    <w:rsid w:val="00663B83"/>
    <w:rsid w:val="00663DEB"/>
    <w:rsid w:val="00663F84"/>
    <w:rsid w:val="00664876"/>
    <w:rsid w:val="0066493C"/>
    <w:rsid w:val="00664B2C"/>
    <w:rsid w:val="006652C5"/>
    <w:rsid w:val="00665418"/>
    <w:rsid w:val="006656DB"/>
    <w:rsid w:val="00665735"/>
    <w:rsid w:val="00665C9E"/>
    <w:rsid w:val="006665FA"/>
    <w:rsid w:val="00666625"/>
    <w:rsid w:val="00666D05"/>
    <w:rsid w:val="00667167"/>
    <w:rsid w:val="0066769E"/>
    <w:rsid w:val="00667A0A"/>
    <w:rsid w:val="00670034"/>
    <w:rsid w:val="00670922"/>
    <w:rsid w:val="00670A74"/>
    <w:rsid w:val="00671515"/>
    <w:rsid w:val="006716D6"/>
    <w:rsid w:val="006718AE"/>
    <w:rsid w:val="00671928"/>
    <w:rsid w:val="00671B4F"/>
    <w:rsid w:val="00671C09"/>
    <w:rsid w:val="006724F3"/>
    <w:rsid w:val="00672F6D"/>
    <w:rsid w:val="00673117"/>
    <w:rsid w:val="00673759"/>
    <w:rsid w:val="00673A17"/>
    <w:rsid w:val="00673A21"/>
    <w:rsid w:val="00673BC4"/>
    <w:rsid w:val="00673CF5"/>
    <w:rsid w:val="00673D65"/>
    <w:rsid w:val="00673D68"/>
    <w:rsid w:val="006746F6"/>
    <w:rsid w:val="00674946"/>
    <w:rsid w:val="006749AF"/>
    <w:rsid w:val="00674F36"/>
    <w:rsid w:val="00674F46"/>
    <w:rsid w:val="00675248"/>
    <w:rsid w:val="0067549A"/>
    <w:rsid w:val="0067568F"/>
    <w:rsid w:val="00675822"/>
    <w:rsid w:val="00676B2B"/>
    <w:rsid w:val="00676DEC"/>
    <w:rsid w:val="00676E73"/>
    <w:rsid w:val="00676FD1"/>
    <w:rsid w:val="006772CB"/>
    <w:rsid w:val="0067746C"/>
    <w:rsid w:val="00677588"/>
    <w:rsid w:val="00677718"/>
    <w:rsid w:val="0067785B"/>
    <w:rsid w:val="00677DB3"/>
    <w:rsid w:val="00677EA0"/>
    <w:rsid w:val="00677EAC"/>
    <w:rsid w:val="006804EA"/>
    <w:rsid w:val="00680679"/>
    <w:rsid w:val="00680BFE"/>
    <w:rsid w:val="00680D1C"/>
    <w:rsid w:val="006814BB"/>
    <w:rsid w:val="00681A0B"/>
    <w:rsid w:val="00681EAC"/>
    <w:rsid w:val="0068259E"/>
    <w:rsid w:val="006825C4"/>
    <w:rsid w:val="00682DEE"/>
    <w:rsid w:val="00682FE9"/>
    <w:rsid w:val="0068380B"/>
    <w:rsid w:val="00683882"/>
    <w:rsid w:val="006838A2"/>
    <w:rsid w:val="006845CF"/>
    <w:rsid w:val="00684BED"/>
    <w:rsid w:val="00684E22"/>
    <w:rsid w:val="00684EE8"/>
    <w:rsid w:val="00684F6D"/>
    <w:rsid w:val="006852D0"/>
    <w:rsid w:val="0068544E"/>
    <w:rsid w:val="006854BA"/>
    <w:rsid w:val="00685B40"/>
    <w:rsid w:val="00685EDA"/>
    <w:rsid w:val="0068654A"/>
    <w:rsid w:val="00686F23"/>
    <w:rsid w:val="0068730A"/>
    <w:rsid w:val="0068768C"/>
    <w:rsid w:val="00687D2E"/>
    <w:rsid w:val="00687DF4"/>
    <w:rsid w:val="00690273"/>
    <w:rsid w:val="0069041F"/>
    <w:rsid w:val="00690629"/>
    <w:rsid w:val="00690DCE"/>
    <w:rsid w:val="00690F36"/>
    <w:rsid w:val="00691088"/>
    <w:rsid w:val="006915E6"/>
    <w:rsid w:val="006921CF"/>
    <w:rsid w:val="00692313"/>
    <w:rsid w:val="00692AF2"/>
    <w:rsid w:val="0069378E"/>
    <w:rsid w:val="0069393C"/>
    <w:rsid w:val="00693BD3"/>
    <w:rsid w:val="00694550"/>
    <w:rsid w:val="00694D82"/>
    <w:rsid w:val="00694DA0"/>
    <w:rsid w:val="00695B02"/>
    <w:rsid w:val="00695BD6"/>
    <w:rsid w:val="00695FC6"/>
    <w:rsid w:val="0069653E"/>
    <w:rsid w:val="0069688D"/>
    <w:rsid w:val="00696933"/>
    <w:rsid w:val="006969B7"/>
    <w:rsid w:val="00697039"/>
    <w:rsid w:val="00697136"/>
    <w:rsid w:val="006974EE"/>
    <w:rsid w:val="0069751B"/>
    <w:rsid w:val="00697973"/>
    <w:rsid w:val="00697A5A"/>
    <w:rsid w:val="00697D31"/>
    <w:rsid w:val="006A05BC"/>
    <w:rsid w:val="006A08F6"/>
    <w:rsid w:val="006A0A10"/>
    <w:rsid w:val="006A0A5F"/>
    <w:rsid w:val="006A0FC6"/>
    <w:rsid w:val="006A15A3"/>
    <w:rsid w:val="006A1671"/>
    <w:rsid w:val="006A16A3"/>
    <w:rsid w:val="006A16CB"/>
    <w:rsid w:val="006A1824"/>
    <w:rsid w:val="006A1A84"/>
    <w:rsid w:val="006A20E6"/>
    <w:rsid w:val="006A272E"/>
    <w:rsid w:val="006A2EAE"/>
    <w:rsid w:val="006A3101"/>
    <w:rsid w:val="006A3222"/>
    <w:rsid w:val="006A324C"/>
    <w:rsid w:val="006A38A4"/>
    <w:rsid w:val="006A4B3C"/>
    <w:rsid w:val="006A4BD8"/>
    <w:rsid w:val="006A4C11"/>
    <w:rsid w:val="006A4E00"/>
    <w:rsid w:val="006A5450"/>
    <w:rsid w:val="006A5460"/>
    <w:rsid w:val="006A55A0"/>
    <w:rsid w:val="006A5E27"/>
    <w:rsid w:val="006A5E89"/>
    <w:rsid w:val="006A6148"/>
    <w:rsid w:val="006A61A5"/>
    <w:rsid w:val="006A6212"/>
    <w:rsid w:val="006A63DD"/>
    <w:rsid w:val="006A670D"/>
    <w:rsid w:val="006A690E"/>
    <w:rsid w:val="006A6A2A"/>
    <w:rsid w:val="006A6BA3"/>
    <w:rsid w:val="006A78C2"/>
    <w:rsid w:val="006A7CB7"/>
    <w:rsid w:val="006B0605"/>
    <w:rsid w:val="006B088E"/>
    <w:rsid w:val="006B0E4B"/>
    <w:rsid w:val="006B11B7"/>
    <w:rsid w:val="006B1E7A"/>
    <w:rsid w:val="006B289C"/>
    <w:rsid w:val="006B28A8"/>
    <w:rsid w:val="006B2D8B"/>
    <w:rsid w:val="006B2DE6"/>
    <w:rsid w:val="006B2E05"/>
    <w:rsid w:val="006B3025"/>
    <w:rsid w:val="006B3073"/>
    <w:rsid w:val="006B31F2"/>
    <w:rsid w:val="006B327D"/>
    <w:rsid w:val="006B3329"/>
    <w:rsid w:val="006B39D7"/>
    <w:rsid w:val="006B3D28"/>
    <w:rsid w:val="006B3E05"/>
    <w:rsid w:val="006B40AD"/>
    <w:rsid w:val="006B4915"/>
    <w:rsid w:val="006B4E0B"/>
    <w:rsid w:val="006B4E85"/>
    <w:rsid w:val="006B5181"/>
    <w:rsid w:val="006B5870"/>
    <w:rsid w:val="006B5898"/>
    <w:rsid w:val="006B5D1C"/>
    <w:rsid w:val="006B6643"/>
    <w:rsid w:val="006B699C"/>
    <w:rsid w:val="006B6A61"/>
    <w:rsid w:val="006B6AAF"/>
    <w:rsid w:val="006B7423"/>
    <w:rsid w:val="006B77AA"/>
    <w:rsid w:val="006B783F"/>
    <w:rsid w:val="006C0225"/>
    <w:rsid w:val="006C0271"/>
    <w:rsid w:val="006C0635"/>
    <w:rsid w:val="006C0CFF"/>
    <w:rsid w:val="006C0FC0"/>
    <w:rsid w:val="006C11DC"/>
    <w:rsid w:val="006C1438"/>
    <w:rsid w:val="006C14B6"/>
    <w:rsid w:val="006C1C31"/>
    <w:rsid w:val="006C1D76"/>
    <w:rsid w:val="006C1DD4"/>
    <w:rsid w:val="006C1FCF"/>
    <w:rsid w:val="006C22C6"/>
    <w:rsid w:val="006C2764"/>
    <w:rsid w:val="006C2BDA"/>
    <w:rsid w:val="006C2C7F"/>
    <w:rsid w:val="006C2DD5"/>
    <w:rsid w:val="006C3258"/>
    <w:rsid w:val="006C38FE"/>
    <w:rsid w:val="006C3BBF"/>
    <w:rsid w:val="006C416D"/>
    <w:rsid w:val="006C4380"/>
    <w:rsid w:val="006C4557"/>
    <w:rsid w:val="006C4D04"/>
    <w:rsid w:val="006C5217"/>
    <w:rsid w:val="006C5557"/>
    <w:rsid w:val="006C559E"/>
    <w:rsid w:val="006C5B24"/>
    <w:rsid w:val="006C5D26"/>
    <w:rsid w:val="006C5DDD"/>
    <w:rsid w:val="006C6347"/>
    <w:rsid w:val="006C68BD"/>
    <w:rsid w:val="006C6C42"/>
    <w:rsid w:val="006C6E1F"/>
    <w:rsid w:val="006C7091"/>
    <w:rsid w:val="006C72B1"/>
    <w:rsid w:val="006C73D8"/>
    <w:rsid w:val="006C74D6"/>
    <w:rsid w:val="006C7E63"/>
    <w:rsid w:val="006D02C5"/>
    <w:rsid w:val="006D0C33"/>
    <w:rsid w:val="006D0FA4"/>
    <w:rsid w:val="006D1023"/>
    <w:rsid w:val="006D104A"/>
    <w:rsid w:val="006D11A9"/>
    <w:rsid w:val="006D18E4"/>
    <w:rsid w:val="006D1A04"/>
    <w:rsid w:val="006D28DE"/>
    <w:rsid w:val="006D302D"/>
    <w:rsid w:val="006D32A1"/>
    <w:rsid w:val="006D3469"/>
    <w:rsid w:val="006D3EFA"/>
    <w:rsid w:val="006D426F"/>
    <w:rsid w:val="006D70F1"/>
    <w:rsid w:val="006D7166"/>
    <w:rsid w:val="006D71D0"/>
    <w:rsid w:val="006D735F"/>
    <w:rsid w:val="006D74BE"/>
    <w:rsid w:val="006D758B"/>
    <w:rsid w:val="006D7979"/>
    <w:rsid w:val="006E0318"/>
    <w:rsid w:val="006E03A5"/>
    <w:rsid w:val="006E064C"/>
    <w:rsid w:val="006E1075"/>
    <w:rsid w:val="006E127D"/>
    <w:rsid w:val="006E20F9"/>
    <w:rsid w:val="006E21B4"/>
    <w:rsid w:val="006E2734"/>
    <w:rsid w:val="006E2886"/>
    <w:rsid w:val="006E31AE"/>
    <w:rsid w:val="006E3235"/>
    <w:rsid w:val="006E39FF"/>
    <w:rsid w:val="006E3C3B"/>
    <w:rsid w:val="006E3E13"/>
    <w:rsid w:val="006E402E"/>
    <w:rsid w:val="006E408A"/>
    <w:rsid w:val="006E4342"/>
    <w:rsid w:val="006E4487"/>
    <w:rsid w:val="006E44E9"/>
    <w:rsid w:val="006E453B"/>
    <w:rsid w:val="006E471A"/>
    <w:rsid w:val="006E477E"/>
    <w:rsid w:val="006E4D90"/>
    <w:rsid w:val="006E4E4E"/>
    <w:rsid w:val="006E5123"/>
    <w:rsid w:val="006E54F1"/>
    <w:rsid w:val="006E56DC"/>
    <w:rsid w:val="006E58A1"/>
    <w:rsid w:val="006E606B"/>
    <w:rsid w:val="006E6467"/>
    <w:rsid w:val="006E6C7F"/>
    <w:rsid w:val="006E6CE9"/>
    <w:rsid w:val="006E71DA"/>
    <w:rsid w:val="006E7820"/>
    <w:rsid w:val="006E7BBB"/>
    <w:rsid w:val="006F0407"/>
    <w:rsid w:val="006F0808"/>
    <w:rsid w:val="006F1118"/>
    <w:rsid w:val="006F18F6"/>
    <w:rsid w:val="006F1D1E"/>
    <w:rsid w:val="006F2139"/>
    <w:rsid w:val="006F2366"/>
    <w:rsid w:val="006F2840"/>
    <w:rsid w:val="006F31AC"/>
    <w:rsid w:val="006F3C01"/>
    <w:rsid w:val="006F423A"/>
    <w:rsid w:val="006F4309"/>
    <w:rsid w:val="006F53C6"/>
    <w:rsid w:val="006F53F7"/>
    <w:rsid w:val="006F5424"/>
    <w:rsid w:val="006F5FD3"/>
    <w:rsid w:val="006F60E0"/>
    <w:rsid w:val="006F6E16"/>
    <w:rsid w:val="006F7241"/>
    <w:rsid w:val="006F748E"/>
    <w:rsid w:val="006F77B5"/>
    <w:rsid w:val="006F7872"/>
    <w:rsid w:val="006F78BF"/>
    <w:rsid w:val="006F792B"/>
    <w:rsid w:val="006F7953"/>
    <w:rsid w:val="006F7BC8"/>
    <w:rsid w:val="006F7CA8"/>
    <w:rsid w:val="00700021"/>
    <w:rsid w:val="007000C4"/>
    <w:rsid w:val="0070014D"/>
    <w:rsid w:val="007010E8"/>
    <w:rsid w:val="00701473"/>
    <w:rsid w:val="00701496"/>
    <w:rsid w:val="00701906"/>
    <w:rsid w:val="00701955"/>
    <w:rsid w:val="00701D96"/>
    <w:rsid w:val="00701DA8"/>
    <w:rsid w:val="00701E55"/>
    <w:rsid w:val="00702003"/>
    <w:rsid w:val="00702680"/>
    <w:rsid w:val="00702810"/>
    <w:rsid w:val="00702898"/>
    <w:rsid w:val="00702DFC"/>
    <w:rsid w:val="00703339"/>
    <w:rsid w:val="00703444"/>
    <w:rsid w:val="00703753"/>
    <w:rsid w:val="00703827"/>
    <w:rsid w:val="00703A10"/>
    <w:rsid w:val="00703E75"/>
    <w:rsid w:val="007041FA"/>
    <w:rsid w:val="0070434C"/>
    <w:rsid w:val="007046DD"/>
    <w:rsid w:val="00704A74"/>
    <w:rsid w:val="00704F7C"/>
    <w:rsid w:val="00704F8E"/>
    <w:rsid w:val="00705792"/>
    <w:rsid w:val="00705AD8"/>
    <w:rsid w:val="00706052"/>
    <w:rsid w:val="00706997"/>
    <w:rsid w:val="00706F7F"/>
    <w:rsid w:val="007073CB"/>
    <w:rsid w:val="00707641"/>
    <w:rsid w:val="00707748"/>
    <w:rsid w:val="00707C45"/>
    <w:rsid w:val="00710256"/>
    <w:rsid w:val="00710598"/>
    <w:rsid w:val="00710989"/>
    <w:rsid w:val="007109D5"/>
    <w:rsid w:val="00710DB6"/>
    <w:rsid w:val="00711FF5"/>
    <w:rsid w:val="007123BD"/>
    <w:rsid w:val="007127BA"/>
    <w:rsid w:val="00712973"/>
    <w:rsid w:val="007130AE"/>
    <w:rsid w:val="007131C3"/>
    <w:rsid w:val="007133E4"/>
    <w:rsid w:val="00713738"/>
    <w:rsid w:val="007137B2"/>
    <w:rsid w:val="007138E3"/>
    <w:rsid w:val="00713AEE"/>
    <w:rsid w:val="00713B12"/>
    <w:rsid w:val="00713B74"/>
    <w:rsid w:val="00713EB4"/>
    <w:rsid w:val="00714200"/>
    <w:rsid w:val="00714DF3"/>
    <w:rsid w:val="00715309"/>
    <w:rsid w:val="00715474"/>
    <w:rsid w:val="00715C3B"/>
    <w:rsid w:val="00715E97"/>
    <w:rsid w:val="00716820"/>
    <w:rsid w:val="007172E6"/>
    <w:rsid w:val="00717496"/>
    <w:rsid w:val="007201BC"/>
    <w:rsid w:val="007205DE"/>
    <w:rsid w:val="00720618"/>
    <w:rsid w:val="00720A6B"/>
    <w:rsid w:val="0072163F"/>
    <w:rsid w:val="00721A58"/>
    <w:rsid w:val="00721B90"/>
    <w:rsid w:val="00721FB3"/>
    <w:rsid w:val="0072204C"/>
    <w:rsid w:val="0072217E"/>
    <w:rsid w:val="007222EB"/>
    <w:rsid w:val="0072265E"/>
    <w:rsid w:val="00722A93"/>
    <w:rsid w:val="00723840"/>
    <w:rsid w:val="00723A3D"/>
    <w:rsid w:val="00723CFA"/>
    <w:rsid w:val="00723E66"/>
    <w:rsid w:val="00724202"/>
    <w:rsid w:val="007243A5"/>
    <w:rsid w:val="00724B94"/>
    <w:rsid w:val="00724D68"/>
    <w:rsid w:val="00725245"/>
    <w:rsid w:val="00725510"/>
    <w:rsid w:val="0072568F"/>
    <w:rsid w:val="00726248"/>
    <w:rsid w:val="00726489"/>
    <w:rsid w:val="00726690"/>
    <w:rsid w:val="0072689E"/>
    <w:rsid w:val="00726A74"/>
    <w:rsid w:val="00726C21"/>
    <w:rsid w:val="00726FC1"/>
    <w:rsid w:val="00727526"/>
    <w:rsid w:val="00727D6F"/>
    <w:rsid w:val="007309FF"/>
    <w:rsid w:val="00730C20"/>
    <w:rsid w:val="0073101B"/>
    <w:rsid w:val="00731E81"/>
    <w:rsid w:val="00731FAB"/>
    <w:rsid w:val="0073229F"/>
    <w:rsid w:val="00732928"/>
    <w:rsid w:val="00732E8B"/>
    <w:rsid w:val="00732EDC"/>
    <w:rsid w:val="0073367F"/>
    <w:rsid w:val="007338B9"/>
    <w:rsid w:val="007339B0"/>
    <w:rsid w:val="00733E09"/>
    <w:rsid w:val="00733F06"/>
    <w:rsid w:val="00734A38"/>
    <w:rsid w:val="007353E4"/>
    <w:rsid w:val="00735475"/>
    <w:rsid w:val="00735750"/>
    <w:rsid w:val="00735948"/>
    <w:rsid w:val="007359DB"/>
    <w:rsid w:val="00736198"/>
    <w:rsid w:val="0073622F"/>
    <w:rsid w:val="00736384"/>
    <w:rsid w:val="00737475"/>
    <w:rsid w:val="007375A0"/>
    <w:rsid w:val="007377D3"/>
    <w:rsid w:val="007378AA"/>
    <w:rsid w:val="00737B4F"/>
    <w:rsid w:val="00737B61"/>
    <w:rsid w:val="00740069"/>
    <w:rsid w:val="00740587"/>
    <w:rsid w:val="0074084B"/>
    <w:rsid w:val="00740A5A"/>
    <w:rsid w:val="00740EDD"/>
    <w:rsid w:val="007413CF"/>
    <w:rsid w:val="00741551"/>
    <w:rsid w:val="007418DE"/>
    <w:rsid w:val="0074205D"/>
    <w:rsid w:val="00742515"/>
    <w:rsid w:val="0074253A"/>
    <w:rsid w:val="00742B5C"/>
    <w:rsid w:val="007432BE"/>
    <w:rsid w:val="00743510"/>
    <w:rsid w:val="0074362A"/>
    <w:rsid w:val="00743AEF"/>
    <w:rsid w:val="00743F83"/>
    <w:rsid w:val="007446DE"/>
    <w:rsid w:val="007455D3"/>
    <w:rsid w:val="007456F1"/>
    <w:rsid w:val="0074570F"/>
    <w:rsid w:val="007458BE"/>
    <w:rsid w:val="00745B2B"/>
    <w:rsid w:val="0074608D"/>
    <w:rsid w:val="00746779"/>
    <w:rsid w:val="007468F9"/>
    <w:rsid w:val="00746FF6"/>
    <w:rsid w:val="0074702E"/>
    <w:rsid w:val="00747166"/>
    <w:rsid w:val="007479D0"/>
    <w:rsid w:val="00747D49"/>
    <w:rsid w:val="00747EDF"/>
    <w:rsid w:val="00750078"/>
    <w:rsid w:val="0075046B"/>
    <w:rsid w:val="007504DF"/>
    <w:rsid w:val="0075083B"/>
    <w:rsid w:val="00750F0C"/>
    <w:rsid w:val="00751098"/>
    <w:rsid w:val="0075112E"/>
    <w:rsid w:val="007513DB"/>
    <w:rsid w:val="007514D6"/>
    <w:rsid w:val="007515E5"/>
    <w:rsid w:val="00751692"/>
    <w:rsid w:val="00751F68"/>
    <w:rsid w:val="00751F7B"/>
    <w:rsid w:val="007520A9"/>
    <w:rsid w:val="0075279A"/>
    <w:rsid w:val="00753EF2"/>
    <w:rsid w:val="00754450"/>
    <w:rsid w:val="007546A5"/>
    <w:rsid w:val="007548F6"/>
    <w:rsid w:val="00754A17"/>
    <w:rsid w:val="00754CEB"/>
    <w:rsid w:val="00755014"/>
    <w:rsid w:val="00755421"/>
    <w:rsid w:val="00755618"/>
    <w:rsid w:val="00755CCC"/>
    <w:rsid w:val="00756301"/>
    <w:rsid w:val="00756551"/>
    <w:rsid w:val="0075672A"/>
    <w:rsid w:val="00756A33"/>
    <w:rsid w:val="00756B6A"/>
    <w:rsid w:val="00756E00"/>
    <w:rsid w:val="00757021"/>
    <w:rsid w:val="0075737B"/>
    <w:rsid w:val="0075749D"/>
    <w:rsid w:val="00757AEE"/>
    <w:rsid w:val="00757FEB"/>
    <w:rsid w:val="007602F6"/>
    <w:rsid w:val="007606E0"/>
    <w:rsid w:val="007611C3"/>
    <w:rsid w:val="007611EF"/>
    <w:rsid w:val="00761370"/>
    <w:rsid w:val="00761B9F"/>
    <w:rsid w:val="00761C4A"/>
    <w:rsid w:val="00761CD3"/>
    <w:rsid w:val="00762695"/>
    <w:rsid w:val="00762799"/>
    <w:rsid w:val="007627FA"/>
    <w:rsid w:val="00762BF8"/>
    <w:rsid w:val="00762FA0"/>
    <w:rsid w:val="0076309B"/>
    <w:rsid w:val="007630D3"/>
    <w:rsid w:val="007638F2"/>
    <w:rsid w:val="00763A43"/>
    <w:rsid w:val="0076426F"/>
    <w:rsid w:val="00764A61"/>
    <w:rsid w:val="00764BAF"/>
    <w:rsid w:val="00764DF6"/>
    <w:rsid w:val="00765112"/>
    <w:rsid w:val="007652A9"/>
    <w:rsid w:val="0076574B"/>
    <w:rsid w:val="0076611B"/>
    <w:rsid w:val="007664CC"/>
    <w:rsid w:val="007666CF"/>
    <w:rsid w:val="00767936"/>
    <w:rsid w:val="00767B41"/>
    <w:rsid w:val="00767BBB"/>
    <w:rsid w:val="0077042E"/>
    <w:rsid w:val="00770604"/>
    <w:rsid w:val="00770B36"/>
    <w:rsid w:val="00770CE9"/>
    <w:rsid w:val="00770D95"/>
    <w:rsid w:val="007718B5"/>
    <w:rsid w:val="00771C12"/>
    <w:rsid w:val="0077230A"/>
    <w:rsid w:val="0077273F"/>
    <w:rsid w:val="00772CF2"/>
    <w:rsid w:val="00773894"/>
    <w:rsid w:val="00773A75"/>
    <w:rsid w:val="00774341"/>
    <w:rsid w:val="00774D9E"/>
    <w:rsid w:val="00775147"/>
    <w:rsid w:val="007753E5"/>
    <w:rsid w:val="00775669"/>
    <w:rsid w:val="007758D3"/>
    <w:rsid w:val="00775A64"/>
    <w:rsid w:val="00776026"/>
    <w:rsid w:val="00776C51"/>
    <w:rsid w:val="00776E2B"/>
    <w:rsid w:val="00777067"/>
    <w:rsid w:val="007771D2"/>
    <w:rsid w:val="007779CA"/>
    <w:rsid w:val="007779D0"/>
    <w:rsid w:val="00777E8E"/>
    <w:rsid w:val="00780861"/>
    <w:rsid w:val="00780E19"/>
    <w:rsid w:val="007812AA"/>
    <w:rsid w:val="007818A8"/>
    <w:rsid w:val="00781AB3"/>
    <w:rsid w:val="00782155"/>
    <w:rsid w:val="00782409"/>
    <w:rsid w:val="00782B91"/>
    <w:rsid w:val="00782C4A"/>
    <w:rsid w:val="00782E6D"/>
    <w:rsid w:val="00783512"/>
    <w:rsid w:val="0078427C"/>
    <w:rsid w:val="007848CA"/>
    <w:rsid w:val="0078491C"/>
    <w:rsid w:val="0078494C"/>
    <w:rsid w:val="00785409"/>
    <w:rsid w:val="00785FF9"/>
    <w:rsid w:val="00786809"/>
    <w:rsid w:val="00786A92"/>
    <w:rsid w:val="007875D0"/>
    <w:rsid w:val="00787665"/>
    <w:rsid w:val="007879EF"/>
    <w:rsid w:val="00787CCB"/>
    <w:rsid w:val="00790173"/>
    <w:rsid w:val="0079033F"/>
    <w:rsid w:val="00790525"/>
    <w:rsid w:val="007909B0"/>
    <w:rsid w:val="00790C28"/>
    <w:rsid w:val="0079156C"/>
    <w:rsid w:val="0079192A"/>
    <w:rsid w:val="00791DAB"/>
    <w:rsid w:val="00791EB5"/>
    <w:rsid w:val="007920CA"/>
    <w:rsid w:val="007924E3"/>
    <w:rsid w:val="007927E6"/>
    <w:rsid w:val="007929B2"/>
    <w:rsid w:val="00793186"/>
    <w:rsid w:val="007932AE"/>
    <w:rsid w:val="00793C5A"/>
    <w:rsid w:val="007946DB"/>
    <w:rsid w:val="00794A5C"/>
    <w:rsid w:val="00794C6A"/>
    <w:rsid w:val="00794D79"/>
    <w:rsid w:val="00795251"/>
    <w:rsid w:val="00795603"/>
    <w:rsid w:val="00795A32"/>
    <w:rsid w:val="00795D1E"/>
    <w:rsid w:val="00795DEB"/>
    <w:rsid w:val="00796B6A"/>
    <w:rsid w:val="00796EAA"/>
    <w:rsid w:val="0079786A"/>
    <w:rsid w:val="00797B55"/>
    <w:rsid w:val="00797F97"/>
    <w:rsid w:val="007A0171"/>
    <w:rsid w:val="007A0179"/>
    <w:rsid w:val="007A019E"/>
    <w:rsid w:val="007A059D"/>
    <w:rsid w:val="007A0865"/>
    <w:rsid w:val="007A0985"/>
    <w:rsid w:val="007A119B"/>
    <w:rsid w:val="007A18BE"/>
    <w:rsid w:val="007A19A8"/>
    <w:rsid w:val="007A1A69"/>
    <w:rsid w:val="007A1D55"/>
    <w:rsid w:val="007A233D"/>
    <w:rsid w:val="007A2AE3"/>
    <w:rsid w:val="007A2D1F"/>
    <w:rsid w:val="007A2DA9"/>
    <w:rsid w:val="007A3236"/>
    <w:rsid w:val="007A357D"/>
    <w:rsid w:val="007A399A"/>
    <w:rsid w:val="007A449B"/>
    <w:rsid w:val="007A4C09"/>
    <w:rsid w:val="007A4EC5"/>
    <w:rsid w:val="007A4EEA"/>
    <w:rsid w:val="007A50E1"/>
    <w:rsid w:val="007A595F"/>
    <w:rsid w:val="007A625C"/>
    <w:rsid w:val="007A72BD"/>
    <w:rsid w:val="007A7634"/>
    <w:rsid w:val="007B002F"/>
    <w:rsid w:val="007B020B"/>
    <w:rsid w:val="007B03A3"/>
    <w:rsid w:val="007B0A57"/>
    <w:rsid w:val="007B1AFB"/>
    <w:rsid w:val="007B1DCF"/>
    <w:rsid w:val="007B1E27"/>
    <w:rsid w:val="007B215E"/>
    <w:rsid w:val="007B268E"/>
    <w:rsid w:val="007B2E7A"/>
    <w:rsid w:val="007B2FBF"/>
    <w:rsid w:val="007B355A"/>
    <w:rsid w:val="007B3A39"/>
    <w:rsid w:val="007B3A87"/>
    <w:rsid w:val="007B43D5"/>
    <w:rsid w:val="007B4B33"/>
    <w:rsid w:val="007B4ED3"/>
    <w:rsid w:val="007B51AA"/>
    <w:rsid w:val="007B51F1"/>
    <w:rsid w:val="007B53C3"/>
    <w:rsid w:val="007B549B"/>
    <w:rsid w:val="007B5BCF"/>
    <w:rsid w:val="007B6480"/>
    <w:rsid w:val="007B6C41"/>
    <w:rsid w:val="007B6D4F"/>
    <w:rsid w:val="007B6D85"/>
    <w:rsid w:val="007B6D91"/>
    <w:rsid w:val="007B7566"/>
    <w:rsid w:val="007B7960"/>
    <w:rsid w:val="007B7D6E"/>
    <w:rsid w:val="007B7E00"/>
    <w:rsid w:val="007C0AD3"/>
    <w:rsid w:val="007C0F5E"/>
    <w:rsid w:val="007C144D"/>
    <w:rsid w:val="007C176A"/>
    <w:rsid w:val="007C1AD5"/>
    <w:rsid w:val="007C1D20"/>
    <w:rsid w:val="007C1E44"/>
    <w:rsid w:val="007C1F90"/>
    <w:rsid w:val="007C25D0"/>
    <w:rsid w:val="007C2E79"/>
    <w:rsid w:val="007C322D"/>
    <w:rsid w:val="007C32B0"/>
    <w:rsid w:val="007C3411"/>
    <w:rsid w:val="007C356F"/>
    <w:rsid w:val="007C36BE"/>
    <w:rsid w:val="007C3726"/>
    <w:rsid w:val="007C38D8"/>
    <w:rsid w:val="007C3AFD"/>
    <w:rsid w:val="007C3BF1"/>
    <w:rsid w:val="007C41FA"/>
    <w:rsid w:val="007C45DE"/>
    <w:rsid w:val="007C503D"/>
    <w:rsid w:val="007C5060"/>
    <w:rsid w:val="007C50D5"/>
    <w:rsid w:val="007C522C"/>
    <w:rsid w:val="007C5509"/>
    <w:rsid w:val="007C596D"/>
    <w:rsid w:val="007C5A85"/>
    <w:rsid w:val="007C5C66"/>
    <w:rsid w:val="007C5D24"/>
    <w:rsid w:val="007C6345"/>
    <w:rsid w:val="007C6388"/>
    <w:rsid w:val="007C6B44"/>
    <w:rsid w:val="007C6E93"/>
    <w:rsid w:val="007C7137"/>
    <w:rsid w:val="007C721A"/>
    <w:rsid w:val="007C7700"/>
    <w:rsid w:val="007C7A79"/>
    <w:rsid w:val="007C7C60"/>
    <w:rsid w:val="007C7F91"/>
    <w:rsid w:val="007D007F"/>
    <w:rsid w:val="007D02AA"/>
    <w:rsid w:val="007D1454"/>
    <w:rsid w:val="007D16C5"/>
    <w:rsid w:val="007D1FB6"/>
    <w:rsid w:val="007D1FED"/>
    <w:rsid w:val="007D25F7"/>
    <w:rsid w:val="007D26E5"/>
    <w:rsid w:val="007D2BCB"/>
    <w:rsid w:val="007D2E18"/>
    <w:rsid w:val="007D3CB9"/>
    <w:rsid w:val="007D4504"/>
    <w:rsid w:val="007D4BBB"/>
    <w:rsid w:val="007D58D6"/>
    <w:rsid w:val="007D5978"/>
    <w:rsid w:val="007D597B"/>
    <w:rsid w:val="007D5C8F"/>
    <w:rsid w:val="007D5F2A"/>
    <w:rsid w:val="007D630A"/>
    <w:rsid w:val="007D65E2"/>
    <w:rsid w:val="007D66BB"/>
    <w:rsid w:val="007D6844"/>
    <w:rsid w:val="007D689A"/>
    <w:rsid w:val="007D6EF8"/>
    <w:rsid w:val="007D6F90"/>
    <w:rsid w:val="007D71D5"/>
    <w:rsid w:val="007D7517"/>
    <w:rsid w:val="007D7B27"/>
    <w:rsid w:val="007D7F48"/>
    <w:rsid w:val="007E003C"/>
    <w:rsid w:val="007E0927"/>
    <w:rsid w:val="007E0B0E"/>
    <w:rsid w:val="007E0CDE"/>
    <w:rsid w:val="007E0DF6"/>
    <w:rsid w:val="007E1201"/>
    <w:rsid w:val="007E13A9"/>
    <w:rsid w:val="007E175E"/>
    <w:rsid w:val="007E1890"/>
    <w:rsid w:val="007E1BFC"/>
    <w:rsid w:val="007E1CF5"/>
    <w:rsid w:val="007E22AB"/>
    <w:rsid w:val="007E22B9"/>
    <w:rsid w:val="007E247F"/>
    <w:rsid w:val="007E28A7"/>
    <w:rsid w:val="007E2C8B"/>
    <w:rsid w:val="007E3707"/>
    <w:rsid w:val="007E3823"/>
    <w:rsid w:val="007E4467"/>
    <w:rsid w:val="007E4569"/>
    <w:rsid w:val="007E48B6"/>
    <w:rsid w:val="007E48F1"/>
    <w:rsid w:val="007E4CC3"/>
    <w:rsid w:val="007E4E56"/>
    <w:rsid w:val="007E56AA"/>
    <w:rsid w:val="007E5939"/>
    <w:rsid w:val="007E5996"/>
    <w:rsid w:val="007E6128"/>
    <w:rsid w:val="007E6291"/>
    <w:rsid w:val="007E6295"/>
    <w:rsid w:val="007E6522"/>
    <w:rsid w:val="007E6714"/>
    <w:rsid w:val="007E68B5"/>
    <w:rsid w:val="007E6AE7"/>
    <w:rsid w:val="007E6BA9"/>
    <w:rsid w:val="007E6C71"/>
    <w:rsid w:val="007E6F3C"/>
    <w:rsid w:val="007E73E5"/>
    <w:rsid w:val="007E7422"/>
    <w:rsid w:val="007E7639"/>
    <w:rsid w:val="007E7A33"/>
    <w:rsid w:val="007E7F7E"/>
    <w:rsid w:val="007E7FB8"/>
    <w:rsid w:val="007F0CB1"/>
    <w:rsid w:val="007F0FF2"/>
    <w:rsid w:val="007F1091"/>
    <w:rsid w:val="007F112A"/>
    <w:rsid w:val="007F1147"/>
    <w:rsid w:val="007F11B8"/>
    <w:rsid w:val="007F127F"/>
    <w:rsid w:val="007F1793"/>
    <w:rsid w:val="007F1845"/>
    <w:rsid w:val="007F1915"/>
    <w:rsid w:val="007F19E0"/>
    <w:rsid w:val="007F1A31"/>
    <w:rsid w:val="007F1D7A"/>
    <w:rsid w:val="007F212A"/>
    <w:rsid w:val="007F2236"/>
    <w:rsid w:val="007F243D"/>
    <w:rsid w:val="007F2B8B"/>
    <w:rsid w:val="007F2DD2"/>
    <w:rsid w:val="007F2E6E"/>
    <w:rsid w:val="007F30EE"/>
    <w:rsid w:val="007F3323"/>
    <w:rsid w:val="007F3693"/>
    <w:rsid w:val="007F37E5"/>
    <w:rsid w:val="007F39BE"/>
    <w:rsid w:val="007F3FD4"/>
    <w:rsid w:val="007F40C4"/>
    <w:rsid w:val="007F41E8"/>
    <w:rsid w:val="007F428C"/>
    <w:rsid w:val="007F441B"/>
    <w:rsid w:val="007F4461"/>
    <w:rsid w:val="007F462B"/>
    <w:rsid w:val="007F4E2D"/>
    <w:rsid w:val="007F50EA"/>
    <w:rsid w:val="007F5168"/>
    <w:rsid w:val="007F5B4C"/>
    <w:rsid w:val="007F64C3"/>
    <w:rsid w:val="007F6500"/>
    <w:rsid w:val="007F6EFA"/>
    <w:rsid w:val="007F756E"/>
    <w:rsid w:val="007F7B5E"/>
    <w:rsid w:val="0080015A"/>
    <w:rsid w:val="00800199"/>
    <w:rsid w:val="00800A1C"/>
    <w:rsid w:val="008010D4"/>
    <w:rsid w:val="0080126D"/>
    <w:rsid w:val="008014F6"/>
    <w:rsid w:val="008018F2"/>
    <w:rsid w:val="00801982"/>
    <w:rsid w:val="008020B4"/>
    <w:rsid w:val="008026FA"/>
    <w:rsid w:val="00802DFF"/>
    <w:rsid w:val="008031EF"/>
    <w:rsid w:val="008032EF"/>
    <w:rsid w:val="00803A75"/>
    <w:rsid w:val="00803FF1"/>
    <w:rsid w:val="0080467A"/>
    <w:rsid w:val="00804977"/>
    <w:rsid w:val="00804BA3"/>
    <w:rsid w:val="00804DAE"/>
    <w:rsid w:val="00805363"/>
    <w:rsid w:val="00805BD6"/>
    <w:rsid w:val="0080638A"/>
    <w:rsid w:val="00806402"/>
    <w:rsid w:val="00806E67"/>
    <w:rsid w:val="008070A7"/>
    <w:rsid w:val="00807302"/>
    <w:rsid w:val="008075CD"/>
    <w:rsid w:val="0081076C"/>
    <w:rsid w:val="00810890"/>
    <w:rsid w:val="00810C19"/>
    <w:rsid w:val="00810F5A"/>
    <w:rsid w:val="008111C6"/>
    <w:rsid w:val="00811209"/>
    <w:rsid w:val="00811289"/>
    <w:rsid w:val="008115D9"/>
    <w:rsid w:val="008122B1"/>
    <w:rsid w:val="0081241C"/>
    <w:rsid w:val="00813AF0"/>
    <w:rsid w:val="00813BDF"/>
    <w:rsid w:val="00813D5F"/>
    <w:rsid w:val="00813FC8"/>
    <w:rsid w:val="00814207"/>
    <w:rsid w:val="00814483"/>
    <w:rsid w:val="008144DA"/>
    <w:rsid w:val="00814900"/>
    <w:rsid w:val="008149AF"/>
    <w:rsid w:val="00814C89"/>
    <w:rsid w:val="00814DCC"/>
    <w:rsid w:val="00815438"/>
    <w:rsid w:val="0081548A"/>
    <w:rsid w:val="008154D8"/>
    <w:rsid w:val="00815C10"/>
    <w:rsid w:val="00815C2B"/>
    <w:rsid w:val="008161D1"/>
    <w:rsid w:val="0081645C"/>
    <w:rsid w:val="008166C0"/>
    <w:rsid w:val="00816881"/>
    <w:rsid w:val="00816A6D"/>
    <w:rsid w:val="00816B95"/>
    <w:rsid w:val="008174FB"/>
    <w:rsid w:val="0081752A"/>
    <w:rsid w:val="0082009D"/>
    <w:rsid w:val="0082015E"/>
    <w:rsid w:val="00820383"/>
    <w:rsid w:val="008203A7"/>
    <w:rsid w:val="00820404"/>
    <w:rsid w:val="00820498"/>
    <w:rsid w:val="00821338"/>
    <w:rsid w:val="008216A8"/>
    <w:rsid w:val="008217D2"/>
    <w:rsid w:val="00821A5C"/>
    <w:rsid w:val="00821C44"/>
    <w:rsid w:val="008222EB"/>
    <w:rsid w:val="0082258B"/>
    <w:rsid w:val="00822871"/>
    <w:rsid w:val="00822B9D"/>
    <w:rsid w:val="00823205"/>
    <w:rsid w:val="008233B6"/>
    <w:rsid w:val="00823AD7"/>
    <w:rsid w:val="00823BFF"/>
    <w:rsid w:val="008242AF"/>
    <w:rsid w:val="008242BD"/>
    <w:rsid w:val="00824AD9"/>
    <w:rsid w:val="00824E12"/>
    <w:rsid w:val="00825682"/>
    <w:rsid w:val="008256A5"/>
    <w:rsid w:val="008257FB"/>
    <w:rsid w:val="00825830"/>
    <w:rsid w:val="008258F4"/>
    <w:rsid w:val="00825AF1"/>
    <w:rsid w:val="00825F63"/>
    <w:rsid w:val="008261CF"/>
    <w:rsid w:val="00826240"/>
    <w:rsid w:val="0082685D"/>
    <w:rsid w:val="00826D67"/>
    <w:rsid w:val="00826EAD"/>
    <w:rsid w:val="00827795"/>
    <w:rsid w:val="00827BA0"/>
    <w:rsid w:val="008307B9"/>
    <w:rsid w:val="00830853"/>
    <w:rsid w:val="008309D1"/>
    <w:rsid w:val="00830B4B"/>
    <w:rsid w:val="00831A36"/>
    <w:rsid w:val="00831D2C"/>
    <w:rsid w:val="008320F6"/>
    <w:rsid w:val="00832144"/>
    <w:rsid w:val="0083273E"/>
    <w:rsid w:val="00832B45"/>
    <w:rsid w:val="00832BD2"/>
    <w:rsid w:val="00832EC4"/>
    <w:rsid w:val="0083324D"/>
    <w:rsid w:val="008332B7"/>
    <w:rsid w:val="00833358"/>
    <w:rsid w:val="0083342A"/>
    <w:rsid w:val="008334BC"/>
    <w:rsid w:val="00833845"/>
    <w:rsid w:val="00833D5A"/>
    <w:rsid w:val="0083415B"/>
    <w:rsid w:val="00834344"/>
    <w:rsid w:val="00834CFD"/>
    <w:rsid w:val="00834F40"/>
    <w:rsid w:val="00834F89"/>
    <w:rsid w:val="00835902"/>
    <w:rsid w:val="0083598A"/>
    <w:rsid w:val="00835A63"/>
    <w:rsid w:val="00835B2A"/>
    <w:rsid w:val="00835E3D"/>
    <w:rsid w:val="0083647E"/>
    <w:rsid w:val="00836FB8"/>
    <w:rsid w:val="00837A02"/>
    <w:rsid w:val="00837DFF"/>
    <w:rsid w:val="008403D1"/>
    <w:rsid w:val="00840680"/>
    <w:rsid w:val="00840B73"/>
    <w:rsid w:val="008413D9"/>
    <w:rsid w:val="008415DB"/>
    <w:rsid w:val="00841888"/>
    <w:rsid w:val="00841B2F"/>
    <w:rsid w:val="00841C2B"/>
    <w:rsid w:val="00841F66"/>
    <w:rsid w:val="00842235"/>
    <w:rsid w:val="0084229D"/>
    <w:rsid w:val="00842436"/>
    <w:rsid w:val="008425DC"/>
    <w:rsid w:val="00843054"/>
    <w:rsid w:val="00843130"/>
    <w:rsid w:val="0084316D"/>
    <w:rsid w:val="0084395E"/>
    <w:rsid w:val="008439F7"/>
    <w:rsid w:val="008440A2"/>
    <w:rsid w:val="00844842"/>
    <w:rsid w:val="00844C08"/>
    <w:rsid w:val="00844D66"/>
    <w:rsid w:val="00844E5F"/>
    <w:rsid w:val="008460CC"/>
    <w:rsid w:val="00846936"/>
    <w:rsid w:val="00846CD1"/>
    <w:rsid w:val="00846DD3"/>
    <w:rsid w:val="008472E2"/>
    <w:rsid w:val="00847879"/>
    <w:rsid w:val="00847CCA"/>
    <w:rsid w:val="00847F64"/>
    <w:rsid w:val="00850548"/>
    <w:rsid w:val="00850966"/>
    <w:rsid w:val="00850AB1"/>
    <w:rsid w:val="00850AC1"/>
    <w:rsid w:val="00851704"/>
    <w:rsid w:val="00851A4D"/>
    <w:rsid w:val="00851C70"/>
    <w:rsid w:val="008520E1"/>
    <w:rsid w:val="00852395"/>
    <w:rsid w:val="00852648"/>
    <w:rsid w:val="00852726"/>
    <w:rsid w:val="0085309B"/>
    <w:rsid w:val="00853846"/>
    <w:rsid w:val="00853915"/>
    <w:rsid w:val="00853E81"/>
    <w:rsid w:val="00854134"/>
    <w:rsid w:val="00854E3E"/>
    <w:rsid w:val="008551E8"/>
    <w:rsid w:val="00855301"/>
    <w:rsid w:val="0085545C"/>
    <w:rsid w:val="00855F44"/>
    <w:rsid w:val="00855F93"/>
    <w:rsid w:val="00856727"/>
    <w:rsid w:val="008567FA"/>
    <w:rsid w:val="00856B38"/>
    <w:rsid w:val="00856D86"/>
    <w:rsid w:val="00856F13"/>
    <w:rsid w:val="00856FA4"/>
    <w:rsid w:val="008575B4"/>
    <w:rsid w:val="00857C48"/>
    <w:rsid w:val="0086056A"/>
    <w:rsid w:val="00860749"/>
    <w:rsid w:val="008608BF"/>
    <w:rsid w:val="008609E4"/>
    <w:rsid w:val="00860A33"/>
    <w:rsid w:val="00860BD3"/>
    <w:rsid w:val="00860C6C"/>
    <w:rsid w:val="008610AD"/>
    <w:rsid w:val="0086163C"/>
    <w:rsid w:val="00861AC2"/>
    <w:rsid w:val="00861C7E"/>
    <w:rsid w:val="00861D81"/>
    <w:rsid w:val="00862275"/>
    <w:rsid w:val="008623E3"/>
    <w:rsid w:val="00862B4F"/>
    <w:rsid w:val="00862C1D"/>
    <w:rsid w:val="0086380C"/>
    <w:rsid w:val="00863930"/>
    <w:rsid w:val="00863F1B"/>
    <w:rsid w:val="0086480E"/>
    <w:rsid w:val="00865039"/>
    <w:rsid w:val="0086514A"/>
    <w:rsid w:val="00865846"/>
    <w:rsid w:val="008658C3"/>
    <w:rsid w:val="00865A08"/>
    <w:rsid w:val="00865C86"/>
    <w:rsid w:val="008661E6"/>
    <w:rsid w:val="008666CC"/>
    <w:rsid w:val="00866864"/>
    <w:rsid w:val="0086691B"/>
    <w:rsid w:val="008669C1"/>
    <w:rsid w:val="00866A95"/>
    <w:rsid w:val="00867309"/>
    <w:rsid w:val="00867386"/>
    <w:rsid w:val="00867951"/>
    <w:rsid w:val="008707AA"/>
    <w:rsid w:val="00870A88"/>
    <w:rsid w:val="0087104F"/>
    <w:rsid w:val="0087182E"/>
    <w:rsid w:val="0087182F"/>
    <w:rsid w:val="00871993"/>
    <w:rsid w:val="00871A04"/>
    <w:rsid w:val="00871BF9"/>
    <w:rsid w:val="00871C62"/>
    <w:rsid w:val="00871D1A"/>
    <w:rsid w:val="00872FB8"/>
    <w:rsid w:val="00873796"/>
    <w:rsid w:val="00874519"/>
    <w:rsid w:val="00874A2B"/>
    <w:rsid w:val="00875220"/>
    <w:rsid w:val="00875437"/>
    <w:rsid w:val="00875938"/>
    <w:rsid w:val="00875DD8"/>
    <w:rsid w:val="00876326"/>
    <w:rsid w:val="008766BE"/>
    <w:rsid w:val="00876ACA"/>
    <w:rsid w:val="00877645"/>
    <w:rsid w:val="00877B05"/>
    <w:rsid w:val="00877BDE"/>
    <w:rsid w:val="00880007"/>
    <w:rsid w:val="0088009D"/>
    <w:rsid w:val="008805E9"/>
    <w:rsid w:val="0088091F"/>
    <w:rsid w:val="0088119B"/>
    <w:rsid w:val="0088133C"/>
    <w:rsid w:val="00882126"/>
    <w:rsid w:val="0088220B"/>
    <w:rsid w:val="00882B5B"/>
    <w:rsid w:val="00882BDD"/>
    <w:rsid w:val="00882EC2"/>
    <w:rsid w:val="00882ECC"/>
    <w:rsid w:val="0088322A"/>
    <w:rsid w:val="008833E0"/>
    <w:rsid w:val="008834F0"/>
    <w:rsid w:val="008835E4"/>
    <w:rsid w:val="008838DC"/>
    <w:rsid w:val="00883A02"/>
    <w:rsid w:val="00884659"/>
    <w:rsid w:val="008846CC"/>
    <w:rsid w:val="008849F0"/>
    <w:rsid w:val="00884C54"/>
    <w:rsid w:val="00884D97"/>
    <w:rsid w:val="008853F8"/>
    <w:rsid w:val="00885444"/>
    <w:rsid w:val="00885BBC"/>
    <w:rsid w:val="00885C0D"/>
    <w:rsid w:val="008864D4"/>
    <w:rsid w:val="00886D4D"/>
    <w:rsid w:val="00887085"/>
    <w:rsid w:val="00887299"/>
    <w:rsid w:val="00887498"/>
    <w:rsid w:val="00887640"/>
    <w:rsid w:val="00887FB1"/>
    <w:rsid w:val="00890253"/>
    <w:rsid w:val="00890676"/>
    <w:rsid w:val="008909F9"/>
    <w:rsid w:val="00890DC1"/>
    <w:rsid w:val="00891BC5"/>
    <w:rsid w:val="0089264A"/>
    <w:rsid w:val="00892820"/>
    <w:rsid w:val="00892834"/>
    <w:rsid w:val="00893104"/>
    <w:rsid w:val="008931C4"/>
    <w:rsid w:val="008931D0"/>
    <w:rsid w:val="00893756"/>
    <w:rsid w:val="0089383B"/>
    <w:rsid w:val="00893970"/>
    <w:rsid w:val="00894175"/>
    <w:rsid w:val="0089423A"/>
    <w:rsid w:val="0089451C"/>
    <w:rsid w:val="008948D9"/>
    <w:rsid w:val="00894B59"/>
    <w:rsid w:val="00894C0C"/>
    <w:rsid w:val="008950BB"/>
    <w:rsid w:val="0089516C"/>
    <w:rsid w:val="008953E7"/>
    <w:rsid w:val="00895427"/>
    <w:rsid w:val="00895668"/>
    <w:rsid w:val="008959CA"/>
    <w:rsid w:val="00895ACF"/>
    <w:rsid w:val="00895C11"/>
    <w:rsid w:val="00896430"/>
    <w:rsid w:val="00896632"/>
    <w:rsid w:val="008970E7"/>
    <w:rsid w:val="00897921"/>
    <w:rsid w:val="008A0080"/>
    <w:rsid w:val="008A0270"/>
    <w:rsid w:val="008A0600"/>
    <w:rsid w:val="008A07EF"/>
    <w:rsid w:val="008A0B7A"/>
    <w:rsid w:val="008A0D20"/>
    <w:rsid w:val="008A0E57"/>
    <w:rsid w:val="008A18B3"/>
    <w:rsid w:val="008A1B43"/>
    <w:rsid w:val="008A2164"/>
    <w:rsid w:val="008A23D1"/>
    <w:rsid w:val="008A256C"/>
    <w:rsid w:val="008A27F6"/>
    <w:rsid w:val="008A2A52"/>
    <w:rsid w:val="008A31C2"/>
    <w:rsid w:val="008A347B"/>
    <w:rsid w:val="008A35C3"/>
    <w:rsid w:val="008A3DC3"/>
    <w:rsid w:val="008A4137"/>
    <w:rsid w:val="008A4156"/>
    <w:rsid w:val="008A4216"/>
    <w:rsid w:val="008A42A4"/>
    <w:rsid w:val="008A45D7"/>
    <w:rsid w:val="008A4678"/>
    <w:rsid w:val="008A48DA"/>
    <w:rsid w:val="008A4A53"/>
    <w:rsid w:val="008A4CE8"/>
    <w:rsid w:val="008A4D19"/>
    <w:rsid w:val="008A5198"/>
    <w:rsid w:val="008A570D"/>
    <w:rsid w:val="008A5B20"/>
    <w:rsid w:val="008A5CF7"/>
    <w:rsid w:val="008A627A"/>
    <w:rsid w:val="008A6292"/>
    <w:rsid w:val="008A6363"/>
    <w:rsid w:val="008A63E5"/>
    <w:rsid w:val="008A65CB"/>
    <w:rsid w:val="008A6624"/>
    <w:rsid w:val="008A6B24"/>
    <w:rsid w:val="008A6F97"/>
    <w:rsid w:val="008A6FE9"/>
    <w:rsid w:val="008A7204"/>
    <w:rsid w:val="008A753E"/>
    <w:rsid w:val="008B0170"/>
    <w:rsid w:val="008B03C7"/>
    <w:rsid w:val="008B0521"/>
    <w:rsid w:val="008B0A7C"/>
    <w:rsid w:val="008B0AE4"/>
    <w:rsid w:val="008B0D4D"/>
    <w:rsid w:val="008B10FE"/>
    <w:rsid w:val="008B18C0"/>
    <w:rsid w:val="008B1970"/>
    <w:rsid w:val="008B1B10"/>
    <w:rsid w:val="008B1E4A"/>
    <w:rsid w:val="008B2420"/>
    <w:rsid w:val="008B2D8F"/>
    <w:rsid w:val="008B3388"/>
    <w:rsid w:val="008B38C0"/>
    <w:rsid w:val="008B4426"/>
    <w:rsid w:val="008B457D"/>
    <w:rsid w:val="008B4825"/>
    <w:rsid w:val="008B4B42"/>
    <w:rsid w:val="008B5E55"/>
    <w:rsid w:val="008B64DF"/>
    <w:rsid w:val="008B68B5"/>
    <w:rsid w:val="008B6BCC"/>
    <w:rsid w:val="008B6C8B"/>
    <w:rsid w:val="008B7411"/>
    <w:rsid w:val="008C01D2"/>
    <w:rsid w:val="008C01FE"/>
    <w:rsid w:val="008C03D3"/>
    <w:rsid w:val="008C053C"/>
    <w:rsid w:val="008C0722"/>
    <w:rsid w:val="008C0765"/>
    <w:rsid w:val="008C0D00"/>
    <w:rsid w:val="008C14B4"/>
    <w:rsid w:val="008C1525"/>
    <w:rsid w:val="008C1659"/>
    <w:rsid w:val="008C23E8"/>
    <w:rsid w:val="008C25BC"/>
    <w:rsid w:val="008C2832"/>
    <w:rsid w:val="008C2E6F"/>
    <w:rsid w:val="008C2F1F"/>
    <w:rsid w:val="008C2FAB"/>
    <w:rsid w:val="008C3045"/>
    <w:rsid w:val="008C324D"/>
    <w:rsid w:val="008C37DC"/>
    <w:rsid w:val="008C3B6F"/>
    <w:rsid w:val="008C3CCD"/>
    <w:rsid w:val="008C471E"/>
    <w:rsid w:val="008C48BC"/>
    <w:rsid w:val="008C5299"/>
    <w:rsid w:val="008C59F8"/>
    <w:rsid w:val="008C5B10"/>
    <w:rsid w:val="008C5FD7"/>
    <w:rsid w:val="008C6869"/>
    <w:rsid w:val="008C6881"/>
    <w:rsid w:val="008C6A7C"/>
    <w:rsid w:val="008C7209"/>
    <w:rsid w:val="008C72C0"/>
    <w:rsid w:val="008C72EA"/>
    <w:rsid w:val="008C75A4"/>
    <w:rsid w:val="008C77CE"/>
    <w:rsid w:val="008C7B3B"/>
    <w:rsid w:val="008C7F72"/>
    <w:rsid w:val="008D0073"/>
    <w:rsid w:val="008D053F"/>
    <w:rsid w:val="008D0C6B"/>
    <w:rsid w:val="008D0E4C"/>
    <w:rsid w:val="008D0F7A"/>
    <w:rsid w:val="008D1C85"/>
    <w:rsid w:val="008D2012"/>
    <w:rsid w:val="008D2210"/>
    <w:rsid w:val="008D237E"/>
    <w:rsid w:val="008D2B68"/>
    <w:rsid w:val="008D3361"/>
    <w:rsid w:val="008D33EB"/>
    <w:rsid w:val="008D35F6"/>
    <w:rsid w:val="008D3600"/>
    <w:rsid w:val="008D36C7"/>
    <w:rsid w:val="008D370C"/>
    <w:rsid w:val="008D3B0F"/>
    <w:rsid w:val="008D4356"/>
    <w:rsid w:val="008D4F67"/>
    <w:rsid w:val="008D5253"/>
    <w:rsid w:val="008D576B"/>
    <w:rsid w:val="008D5F42"/>
    <w:rsid w:val="008D63E8"/>
    <w:rsid w:val="008D6C20"/>
    <w:rsid w:val="008D6E21"/>
    <w:rsid w:val="008D7416"/>
    <w:rsid w:val="008D7D0A"/>
    <w:rsid w:val="008E01F4"/>
    <w:rsid w:val="008E0881"/>
    <w:rsid w:val="008E187D"/>
    <w:rsid w:val="008E1919"/>
    <w:rsid w:val="008E1967"/>
    <w:rsid w:val="008E1FE6"/>
    <w:rsid w:val="008E217E"/>
    <w:rsid w:val="008E270F"/>
    <w:rsid w:val="008E2DCA"/>
    <w:rsid w:val="008E31A2"/>
    <w:rsid w:val="008E344B"/>
    <w:rsid w:val="008E3636"/>
    <w:rsid w:val="008E390F"/>
    <w:rsid w:val="008E3FCA"/>
    <w:rsid w:val="008E42A5"/>
    <w:rsid w:val="008E45E4"/>
    <w:rsid w:val="008E4644"/>
    <w:rsid w:val="008E4BE6"/>
    <w:rsid w:val="008E52E2"/>
    <w:rsid w:val="008E564B"/>
    <w:rsid w:val="008E5E8C"/>
    <w:rsid w:val="008E5FA9"/>
    <w:rsid w:val="008E66A9"/>
    <w:rsid w:val="008E67D7"/>
    <w:rsid w:val="008E6BAF"/>
    <w:rsid w:val="008E6DA1"/>
    <w:rsid w:val="008E73F8"/>
    <w:rsid w:val="008E7F32"/>
    <w:rsid w:val="008F1037"/>
    <w:rsid w:val="008F1381"/>
    <w:rsid w:val="008F17C5"/>
    <w:rsid w:val="008F1D90"/>
    <w:rsid w:val="008F24A8"/>
    <w:rsid w:val="008F2A8E"/>
    <w:rsid w:val="008F2F3D"/>
    <w:rsid w:val="008F2F75"/>
    <w:rsid w:val="008F316E"/>
    <w:rsid w:val="008F362B"/>
    <w:rsid w:val="008F3D67"/>
    <w:rsid w:val="008F3F1D"/>
    <w:rsid w:val="008F4441"/>
    <w:rsid w:val="008F4699"/>
    <w:rsid w:val="008F4FAD"/>
    <w:rsid w:val="008F5103"/>
    <w:rsid w:val="008F523B"/>
    <w:rsid w:val="008F5B6B"/>
    <w:rsid w:val="008F5DE7"/>
    <w:rsid w:val="008F6090"/>
    <w:rsid w:val="008F6319"/>
    <w:rsid w:val="008F64B3"/>
    <w:rsid w:val="008F6576"/>
    <w:rsid w:val="008F6602"/>
    <w:rsid w:val="008F6D81"/>
    <w:rsid w:val="008F73F2"/>
    <w:rsid w:val="008F74C8"/>
    <w:rsid w:val="008F7ED7"/>
    <w:rsid w:val="00900650"/>
    <w:rsid w:val="0090067C"/>
    <w:rsid w:val="0090072F"/>
    <w:rsid w:val="0090097E"/>
    <w:rsid w:val="009011E5"/>
    <w:rsid w:val="00901581"/>
    <w:rsid w:val="009015F2"/>
    <w:rsid w:val="00901828"/>
    <w:rsid w:val="00901872"/>
    <w:rsid w:val="0090228B"/>
    <w:rsid w:val="0090229C"/>
    <w:rsid w:val="00903191"/>
    <w:rsid w:val="00903FE7"/>
    <w:rsid w:val="009040E6"/>
    <w:rsid w:val="009049E8"/>
    <w:rsid w:val="00904FF0"/>
    <w:rsid w:val="00905179"/>
    <w:rsid w:val="0090589A"/>
    <w:rsid w:val="009060EE"/>
    <w:rsid w:val="0090618D"/>
    <w:rsid w:val="009061CC"/>
    <w:rsid w:val="009062F3"/>
    <w:rsid w:val="0090641A"/>
    <w:rsid w:val="00906497"/>
    <w:rsid w:val="0090651E"/>
    <w:rsid w:val="009068A8"/>
    <w:rsid w:val="00906D93"/>
    <w:rsid w:val="009077CA"/>
    <w:rsid w:val="009079CC"/>
    <w:rsid w:val="00907AAA"/>
    <w:rsid w:val="00907BFC"/>
    <w:rsid w:val="00907FAD"/>
    <w:rsid w:val="009100B4"/>
    <w:rsid w:val="009101D9"/>
    <w:rsid w:val="00910214"/>
    <w:rsid w:val="0091066C"/>
    <w:rsid w:val="009106A4"/>
    <w:rsid w:val="009109BB"/>
    <w:rsid w:val="00910B11"/>
    <w:rsid w:val="00910E6C"/>
    <w:rsid w:val="009110E7"/>
    <w:rsid w:val="0091123A"/>
    <w:rsid w:val="00911486"/>
    <w:rsid w:val="0091186A"/>
    <w:rsid w:val="009118FF"/>
    <w:rsid w:val="00911CEB"/>
    <w:rsid w:val="00912046"/>
    <w:rsid w:val="0091249E"/>
    <w:rsid w:val="0091266E"/>
    <w:rsid w:val="009129C8"/>
    <w:rsid w:val="00912B71"/>
    <w:rsid w:val="00912B87"/>
    <w:rsid w:val="00912C8A"/>
    <w:rsid w:val="0091334C"/>
    <w:rsid w:val="00913489"/>
    <w:rsid w:val="00913DDF"/>
    <w:rsid w:val="009140AE"/>
    <w:rsid w:val="009140C2"/>
    <w:rsid w:val="009144E3"/>
    <w:rsid w:val="00914B4C"/>
    <w:rsid w:val="00914EF3"/>
    <w:rsid w:val="00915232"/>
    <w:rsid w:val="0091586B"/>
    <w:rsid w:val="00915AF0"/>
    <w:rsid w:val="00915F87"/>
    <w:rsid w:val="00917203"/>
    <w:rsid w:val="0091727D"/>
    <w:rsid w:val="00917799"/>
    <w:rsid w:val="00917B2D"/>
    <w:rsid w:val="00917B56"/>
    <w:rsid w:val="00917C27"/>
    <w:rsid w:val="0092077F"/>
    <w:rsid w:val="0092124F"/>
    <w:rsid w:val="00921716"/>
    <w:rsid w:val="00921BDD"/>
    <w:rsid w:val="00921ED4"/>
    <w:rsid w:val="0092224F"/>
    <w:rsid w:val="00922993"/>
    <w:rsid w:val="00922E66"/>
    <w:rsid w:val="009231BF"/>
    <w:rsid w:val="00923735"/>
    <w:rsid w:val="009239B9"/>
    <w:rsid w:val="00923DBD"/>
    <w:rsid w:val="00923FB4"/>
    <w:rsid w:val="00924272"/>
    <w:rsid w:val="00924DBC"/>
    <w:rsid w:val="00924FD1"/>
    <w:rsid w:val="009251A4"/>
    <w:rsid w:val="00925500"/>
    <w:rsid w:val="00925AF6"/>
    <w:rsid w:val="0092617C"/>
    <w:rsid w:val="009265DA"/>
    <w:rsid w:val="00926D5B"/>
    <w:rsid w:val="00926F47"/>
    <w:rsid w:val="00927146"/>
    <w:rsid w:val="00927259"/>
    <w:rsid w:val="00927A1C"/>
    <w:rsid w:val="00927D3C"/>
    <w:rsid w:val="0093011F"/>
    <w:rsid w:val="009301B1"/>
    <w:rsid w:val="0093040B"/>
    <w:rsid w:val="0093041B"/>
    <w:rsid w:val="00930560"/>
    <w:rsid w:val="00930992"/>
    <w:rsid w:val="00930E2B"/>
    <w:rsid w:val="0093126D"/>
    <w:rsid w:val="00931CA4"/>
    <w:rsid w:val="00931F90"/>
    <w:rsid w:val="009320FD"/>
    <w:rsid w:val="009321A4"/>
    <w:rsid w:val="0093240B"/>
    <w:rsid w:val="009327A5"/>
    <w:rsid w:val="0093316A"/>
    <w:rsid w:val="00933341"/>
    <w:rsid w:val="0093345A"/>
    <w:rsid w:val="009335DB"/>
    <w:rsid w:val="00933A27"/>
    <w:rsid w:val="00933BDA"/>
    <w:rsid w:val="00934654"/>
    <w:rsid w:val="0093495E"/>
    <w:rsid w:val="00934ABA"/>
    <w:rsid w:val="00934AE0"/>
    <w:rsid w:val="00934B99"/>
    <w:rsid w:val="009351E4"/>
    <w:rsid w:val="009354A0"/>
    <w:rsid w:val="0093560B"/>
    <w:rsid w:val="00935B7D"/>
    <w:rsid w:val="00935FE6"/>
    <w:rsid w:val="0093623A"/>
    <w:rsid w:val="0093631D"/>
    <w:rsid w:val="00936587"/>
    <w:rsid w:val="00937438"/>
    <w:rsid w:val="00937995"/>
    <w:rsid w:val="00937A86"/>
    <w:rsid w:val="00937D85"/>
    <w:rsid w:val="009403C3"/>
    <w:rsid w:val="00940480"/>
    <w:rsid w:val="00940519"/>
    <w:rsid w:val="009405E4"/>
    <w:rsid w:val="00940F86"/>
    <w:rsid w:val="0094113B"/>
    <w:rsid w:val="00941668"/>
    <w:rsid w:val="00941EFE"/>
    <w:rsid w:val="009421C1"/>
    <w:rsid w:val="009422F5"/>
    <w:rsid w:val="00942692"/>
    <w:rsid w:val="009429AC"/>
    <w:rsid w:val="00942DFD"/>
    <w:rsid w:val="00943205"/>
    <w:rsid w:val="00943450"/>
    <w:rsid w:val="00943638"/>
    <w:rsid w:val="009436FC"/>
    <w:rsid w:val="00943B59"/>
    <w:rsid w:val="00943B72"/>
    <w:rsid w:val="00943FE7"/>
    <w:rsid w:val="00945426"/>
    <w:rsid w:val="00946005"/>
    <w:rsid w:val="0094648A"/>
    <w:rsid w:val="00946B8D"/>
    <w:rsid w:val="00946F82"/>
    <w:rsid w:val="00947330"/>
    <w:rsid w:val="00947550"/>
    <w:rsid w:val="009503C1"/>
    <w:rsid w:val="0095079F"/>
    <w:rsid w:val="00950A67"/>
    <w:rsid w:val="00950C16"/>
    <w:rsid w:val="00951040"/>
    <w:rsid w:val="009510FC"/>
    <w:rsid w:val="00951145"/>
    <w:rsid w:val="009518EF"/>
    <w:rsid w:val="00951D7F"/>
    <w:rsid w:val="009522B4"/>
    <w:rsid w:val="00952566"/>
    <w:rsid w:val="009530C1"/>
    <w:rsid w:val="00953146"/>
    <w:rsid w:val="009533C9"/>
    <w:rsid w:val="00953535"/>
    <w:rsid w:val="00953964"/>
    <w:rsid w:val="00953B18"/>
    <w:rsid w:val="00953D50"/>
    <w:rsid w:val="009548BC"/>
    <w:rsid w:val="00954D2B"/>
    <w:rsid w:val="0095525D"/>
    <w:rsid w:val="009552D8"/>
    <w:rsid w:val="00955495"/>
    <w:rsid w:val="00955E2D"/>
    <w:rsid w:val="00956474"/>
    <w:rsid w:val="00956475"/>
    <w:rsid w:val="00957115"/>
    <w:rsid w:val="00957361"/>
    <w:rsid w:val="009574BC"/>
    <w:rsid w:val="00957F96"/>
    <w:rsid w:val="009600CE"/>
    <w:rsid w:val="0096022B"/>
    <w:rsid w:val="009603A6"/>
    <w:rsid w:val="00960410"/>
    <w:rsid w:val="009605ED"/>
    <w:rsid w:val="009614CF"/>
    <w:rsid w:val="009615AA"/>
    <w:rsid w:val="0096209B"/>
    <w:rsid w:val="009621DC"/>
    <w:rsid w:val="00962297"/>
    <w:rsid w:val="00962A9A"/>
    <w:rsid w:val="00962AFA"/>
    <w:rsid w:val="00962F55"/>
    <w:rsid w:val="00963183"/>
    <w:rsid w:val="009636F5"/>
    <w:rsid w:val="00963887"/>
    <w:rsid w:val="00963A08"/>
    <w:rsid w:val="0096422D"/>
    <w:rsid w:val="00964B5D"/>
    <w:rsid w:val="00964FFC"/>
    <w:rsid w:val="009654F9"/>
    <w:rsid w:val="0096557A"/>
    <w:rsid w:val="00965711"/>
    <w:rsid w:val="00965B23"/>
    <w:rsid w:val="00965D70"/>
    <w:rsid w:val="00966763"/>
    <w:rsid w:val="00966EA0"/>
    <w:rsid w:val="00967C38"/>
    <w:rsid w:val="0097048E"/>
    <w:rsid w:val="00970C6A"/>
    <w:rsid w:val="00970CB0"/>
    <w:rsid w:val="00970F5B"/>
    <w:rsid w:val="00971442"/>
    <w:rsid w:val="009718CD"/>
    <w:rsid w:val="00971A94"/>
    <w:rsid w:val="00971DB1"/>
    <w:rsid w:val="0097220F"/>
    <w:rsid w:val="0097255C"/>
    <w:rsid w:val="009732FB"/>
    <w:rsid w:val="0097383E"/>
    <w:rsid w:val="00973A59"/>
    <w:rsid w:val="00973DB6"/>
    <w:rsid w:val="00973FFC"/>
    <w:rsid w:val="00974352"/>
    <w:rsid w:val="00975C14"/>
    <w:rsid w:val="00975DA4"/>
    <w:rsid w:val="009772D8"/>
    <w:rsid w:val="009773AE"/>
    <w:rsid w:val="009777A2"/>
    <w:rsid w:val="00977EEF"/>
    <w:rsid w:val="00980011"/>
    <w:rsid w:val="0098014A"/>
    <w:rsid w:val="009802DA"/>
    <w:rsid w:val="0098040C"/>
    <w:rsid w:val="0098098E"/>
    <w:rsid w:val="00980A12"/>
    <w:rsid w:val="00980B95"/>
    <w:rsid w:val="00980BCF"/>
    <w:rsid w:val="00980E2D"/>
    <w:rsid w:val="0098107A"/>
    <w:rsid w:val="00981831"/>
    <w:rsid w:val="009818F7"/>
    <w:rsid w:val="00981D0E"/>
    <w:rsid w:val="00982307"/>
    <w:rsid w:val="0098242D"/>
    <w:rsid w:val="009825D2"/>
    <w:rsid w:val="00982607"/>
    <w:rsid w:val="0098302A"/>
    <w:rsid w:val="00983452"/>
    <w:rsid w:val="00983513"/>
    <w:rsid w:val="00983F50"/>
    <w:rsid w:val="0098403B"/>
    <w:rsid w:val="00984246"/>
    <w:rsid w:val="00984855"/>
    <w:rsid w:val="009849C2"/>
    <w:rsid w:val="00984B93"/>
    <w:rsid w:val="00984BA5"/>
    <w:rsid w:val="009858A8"/>
    <w:rsid w:val="00985D85"/>
    <w:rsid w:val="00986ADD"/>
    <w:rsid w:val="00986E2E"/>
    <w:rsid w:val="0098714F"/>
    <w:rsid w:val="009872AD"/>
    <w:rsid w:val="0098782A"/>
    <w:rsid w:val="00987B89"/>
    <w:rsid w:val="00987E24"/>
    <w:rsid w:val="009902F1"/>
    <w:rsid w:val="009905A5"/>
    <w:rsid w:val="00990FAD"/>
    <w:rsid w:val="009912A8"/>
    <w:rsid w:val="009914EF"/>
    <w:rsid w:val="009915F4"/>
    <w:rsid w:val="009916E6"/>
    <w:rsid w:val="00991933"/>
    <w:rsid w:val="00991BEB"/>
    <w:rsid w:val="0099292B"/>
    <w:rsid w:val="00992F7E"/>
    <w:rsid w:val="009933B4"/>
    <w:rsid w:val="0099355A"/>
    <w:rsid w:val="00993643"/>
    <w:rsid w:val="00993894"/>
    <w:rsid w:val="00994CBD"/>
    <w:rsid w:val="009957BE"/>
    <w:rsid w:val="00995843"/>
    <w:rsid w:val="00995A7D"/>
    <w:rsid w:val="00995EFD"/>
    <w:rsid w:val="009964E0"/>
    <w:rsid w:val="00996A7F"/>
    <w:rsid w:val="00996DEC"/>
    <w:rsid w:val="00997E54"/>
    <w:rsid w:val="00997EEF"/>
    <w:rsid w:val="009A0194"/>
    <w:rsid w:val="009A0243"/>
    <w:rsid w:val="009A072B"/>
    <w:rsid w:val="009A074F"/>
    <w:rsid w:val="009A0BF0"/>
    <w:rsid w:val="009A0CA6"/>
    <w:rsid w:val="009A0CAC"/>
    <w:rsid w:val="009A0CE9"/>
    <w:rsid w:val="009A1209"/>
    <w:rsid w:val="009A13C9"/>
    <w:rsid w:val="009A1745"/>
    <w:rsid w:val="009A1748"/>
    <w:rsid w:val="009A1F25"/>
    <w:rsid w:val="009A1F83"/>
    <w:rsid w:val="009A2496"/>
    <w:rsid w:val="009A2A27"/>
    <w:rsid w:val="009A377B"/>
    <w:rsid w:val="009A393B"/>
    <w:rsid w:val="009A3CEC"/>
    <w:rsid w:val="009A4608"/>
    <w:rsid w:val="009A58B0"/>
    <w:rsid w:val="009A58F4"/>
    <w:rsid w:val="009A5EFB"/>
    <w:rsid w:val="009A5F13"/>
    <w:rsid w:val="009A642B"/>
    <w:rsid w:val="009A6584"/>
    <w:rsid w:val="009A670B"/>
    <w:rsid w:val="009A6B41"/>
    <w:rsid w:val="009A7093"/>
    <w:rsid w:val="009A757C"/>
    <w:rsid w:val="009A7C1E"/>
    <w:rsid w:val="009A7D79"/>
    <w:rsid w:val="009B0219"/>
    <w:rsid w:val="009B02ED"/>
    <w:rsid w:val="009B0C14"/>
    <w:rsid w:val="009B115D"/>
    <w:rsid w:val="009B1646"/>
    <w:rsid w:val="009B1705"/>
    <w:rsid w:val="009B1D17"/>
    <w:rsid w:val="009B1FC8"/>
    <w:rsid w:val="009B20DF"/>
    <w:rsid w:val="009B2396"/>
    <w:rsid w:val="009B24DE"/>
    <w:rsid w:val="009B2780"/>
    <w:rsid w:val="009B33C6"/>
    <w:rsid w:val="009B3B01"/>
    <w:rsid w:val="009B3CC7"/>
    <w:rsid w:val="009B4C50"/>
    <w:rsid w:val="009B4EAA"/>
    <w:rsid w:val="009B5083"/>
    <w:rsid w:val="009B51A7"/>
    <w:rsid w:val="009B554A"/>
    <w:rsid w:val="009B594C"/>
    <w:rsid w:val="009B5976"/>
    <w:rsid w:val="009B668D"/>
    <w:rsid w:val="009B6B0D"/>
    <w:rsid w:val="009B6BFA"/>
    <w:rsid w:val="009B75BF"/>
    <w:rsid w:val="009B779F"/>
    <w:rsid w:val="009B7F65"/>
    <w:rsid w:val="009C0AD0"/>
    <w:rsid w:val="009C0E65"/>
    <w:rsid w:val="009C14E3"/>
    <w:rsid w:val="009C1639"/>
    <w:rsid w:val="009C1712"/>
    <w:rsid w:val="009C19AF"/>
    <w:rsid w:val="009C19E7"/>
    <w:rsid w:val="009C19FB"/>
    <w:rsid w:val="009C1A03"/>
    <w:rsid w:val="009C1B49"/>
    <w:rsid w:val="009C1CC5"/>
    <w:rsid w:val="009C1ECF"/>
    <w:rsid w:val="009C25E9"/>
    <w:rsid w:val="009C2BDC"/>
    <w:rsid w:val="009C2BDF"/>
    <w:rsid w:val="009C2C7E"/>
    <w:rsid w:val="009C2CD5"/>
    <w:rsid w:val="009C3317"/>
    <w:rsid w:val="009C3E5B"/>
    <w:rsid w:val="009C3E7F"/>
    <w:rsid w:val="009C49F8"/>
    <w:rsid w:val="009C4C44"/>
    <w:rsid w:val="009C4E13"/>
    <w:rsid w:val="009C4F35"/>
    <w:rsid w:val="009C4F86"/>
    <w:rsid w:val="009C4FA5"/>
    <w:rsid w:val="009C5108"/>
    <w:rsid w:val="009C57C1"/>
    <w:rsid w:val="009C5846"/>
    <w:rsid w:val="009C593B"/>
    <w:rsid w:val="009C5B9C"/>
    <w:rsid w:val="009C5BA9"/>
    <w:rsid w:val="009C5BBB"/>
    <w:rsid w:val="009C6495"/>
    <w:rsid w:val="009C66DF"/>
    <w:rsid w:val="009C6E20"/>
    <w:rsid w:val="009C7364"/>
    <w:rsid w:val="009C7678"/>
    <w:rsid w:val="009C783B"/>
    <w:rsid w:val="009C78B4"/>
    <w:rsid w:val="009C79C3"/>
    <w:rsid w:val="009C7ACE"/>
    <w:rsid w:val="009C7B12"/>
    <w:rsid w:val="009C7EBD"/>
    <w:rsid w:val="009D0496"/>
    <w:rsid w:val="009D0B19"/>
    <w:rsid w:val="009D0FAD"/>
    <w:rsid w:val="009D0FC7"/>
    <w:rsid w:val="009D17BF"/>
    <w:rsid w:val="009D2042"/>
    <w:rsid w:val="009D218F"/>
    <w:rsid w:val="009D2653"/>
    <w:rsid w:val="009D27B3"/>
    <w:rsid w:val="009D289F"/>
    <w:rsid w:val="009D2B5C"/>
    <w:rsid w:val="009D2F80"/>
    <w:rsid w:val="009D3187"/>
    <w:rsid w:val="009D39E4"/>
    <w:rsid w:val="009D3EA4"/>
    <w:rsid w:val="009D3ED6"/>
    <w:rsid w:val="009D402D"/>
    <w:rsid w:val="009D41BB"/>
    <w:rsid w:val="009D45EF"/>
    <w:rsid w:val="009D4944"/>
    <w:rsid w:val="009D4EAA"/>
    <w:rsid w:val="009D5451"/>
    <w:rsid w:val="009D5E96"/>
    <w:rsid w:val="009D5FDD"/>
    <w:rsid w:val="009D632E"/>
    <w:rsid w:val="009D6EBD"/>
    <w:rsid w:val="009D7077"/>
    <w:rsid w:val="009D7489"/>
    <w:rsid w:val="009D760C"/>
    <w:rsid w:val="009D7A78"/>
    <w:rsid w:val="009D7DBA"/>
    <w:rsid w:val="009E061F"/>
    <w:rsid w:val="009E077C"/>
    <w:rsid w:val="009E07E5"/>
    <w:rsid w:val="009E08FD"/>
    <w:rsid w:val="009E0965"/>
    <w:rsid w:val="009E0BCE"/>
    <w:rsid w:val="009E0C6B"/>
    <w:rsid w:val="009E0F7D"/>
    <w:rsid w:val="009E1279"/>
    <w:rsid w:val="009E1D12"/>
    <w:rsid w:val="009E1D4E"/>
    <w:rsid w:val="009E1F21"/>
    <w:rsid w:val="009E2100"/>
    <w:rsid w:val="009E2577"/>
    <w:rsid w:val="009E2713"/>
    <w:rsid w:val="009E2BDD"/>
    <w:rsid w:val="009E2D68"/>
    <w:rsid w:val="009E3250"/>
    <w:rsid w:val="009E38DF"/>
    <w:rsid w:val="009E3B1C"/>
    <w:rsid w:val="009E3CD0"/>
    <w:rsid w:val="009E3D96"/>
    <w:rsid w:val="009E3F0B"/>
    <w:rsid w:val="009E4DA5"/>
    <w:rsid w:val="009E50B8"/>
    <w:rsid w:val="009E50C6"/>
    <w:rsid w:val="009E5207"/>
    <w:rsid w:val="009E5641"/>
    <w:rsid w:val="009E5673"/>
    <w:rsid w:val="009E5713"/>
    <w:rsid w:val="009E575C"/>
    <w:rsid w:val="009E586D"/>
    <w:rsid w:val="009E590B"/>
    <w:rsid w:val="009E5B99"/>
    <w:rsid w:val="009E6332"/>
    <w:rsid w:val="009E6538"/>
    <w:rsid w:val="009E70EF"/>
    <w:rsid w:val="009E73CD"/>
    <w:rsid w:val="009E7827"/>
    <w:rsid w:val="009E7B82"/>
    <w:rsid w:val="009F0AD2"/>
    <w:rsid w:val="009F1754"/>
    <w:rsid w:val="009F1B6F"/>
    <w:rsid w:val="009F1E1F"/>
    <w:rsid w:val="009F2170"/>
    <w:rsid w:val="009F2323"/>
    <w:rsid w:val="009F25DA"/>
    <w:rsid w:val="009F2712"/>
    <w:rsid w:val="009F2C5F"/>
    <w:rsid w:val="009F2D43"/>
    <w:rsid w:val="009F302D"/>
    <w:rsid w:val="009F30BB"/>
    <w:rsid w:val="009F3473"/>
    <w:rsid w:val="009F347C"/>
    <w:rsid w:val="009F4067"/>
    <w:rsid w:val="009F4072"/>
    <w:rsid w:val="009F41DC"/>
    <w:rsid w:val="009F488B"/>
    <w:rsid w:val="009F4C7B"/>
    <w:rsid w:val="009F533D"/>
    <w:rsid w:val="009F5395"/>
    <w:rsid w:val="009F5498"/>
    <w:rsid w:val="009F6328"/>
    <w:rsid w:val="009F69F7"/>
    <w:rsid w:val="009F6A00"/>
    <w:rsid w:val="009F6E72"/>
    <w:rsid w:val="009F7237"/>
    <w:rsid w:val="009F742F"/>
    <w:rsid w:val="009F74AE"/>
    <w:rsid w:val="00A0008E"/>
    <w:rsid w:val="00A0028B"/>
    <w:rsid w:val="00A00760"/>
    <w:rsid w:val="00A00832"/>
    <w:rsid w:val="00A00CE9"/>
    <w:rsid w:val="00A01445"/>
    <w:rsid w:val="00A0157D"/>
    <w:rsid w:val="00A01615"/>
    <w:rsid w:val="00A01745"/>
    <w:rsid w:val="00A01A79"/>
    <w:rsid w:val="00A023ED"/>
    <w:rsid w:val="00A0288D"/>
    <w:rsid w:val="00A0298D"/>
    <w:rsid w:val="00A02F82"/>
    <w:rsid w:val="00A02FED"/>
    <w:rsid w:val="00A033A4"/>
    <w:rsid w:val="00A03A86"/>
    <w:rsid w:val="00A04438"/>
    <w:rsid w:val="00A04453"/>
    <w:rsid w:val="00A0471F"/>
    <w:rsid w:val="00A04814"/>
    <w:rsid w:val="00A048F3"/>
    <w:rsid w:val="00A04B70"/>
    <w:rsid w:val="00A04D79"/>
    <w:rsid w:val="00A04E9A"/>
    <w:rsid w:val="00A04EA0"/>
    <w:rsid w:val="00A05428"/>
    <w:rsid w:val="00A05F46"/>
    <w:rsid w:val="00A06108"/>
    <w:rsid w:val="00A06410"/>
    <w:rsid w:val="00A068E6"/>
    <w:rsid w:val="00A06AD5"/>
    <w:rsid w:val="00A072BF"/>
    <w:rsid w:val="00A07517"/>
    <w:rsid w:val="00A079E6"/>
    <w:rsid w:val="00A07B5C"/>
    <w:rsid w:val="00A07ED4"/>
    <w:rsid w:val="00A10CD4"/>
    <w:rsid w:val="00A10E84"/>
    <w:rsid w:val="00A11797"/>
    <w:rsid w:val="00A11FDE"/>
    <w:rsid w:val="00A129A2"/>
    <w:rsid w:val="00A12C50"/>
    <w:rsid w:val="00A12DB7"/>
    <w:rsid w:val="00A132CB"/>
    <w:rsid w:val="00A133A2"/>
    <w:rsid w:val="00A140A3"/>
    <w:rsid w:val="00A1414B"/>
    <w:rsid w:val="00A14556"/>
    <w:rsid w:val="00A14AD0"/>
    <w:rsid w:val="00A14E31"/>
    <w:rsid w:val="00A14EEF"/>
    <w:rsid w:val="00A15281"/>
    <w:rsid w:val="00A1541C"/>
    <w:rsid w:val="00A15475"/>
    <w:rsid w:val="00A156D6"/>
    <w:rsid w:val="00A158A4"/>
    <w:rsid w:val="00A158EA"/>
    <w:rsid w:val="00A159A2"/>
    <w:rsid w:val="00A1607A"/>
    <w:rsid w:val="00A16102"/>
    <w:rsid w:val="00A169C2"/>
    <w:rsid w:val="00A16B1A"/>
    <w:rsid w:val="00A16E5D"/>
    <w:rsid w:val="00A16F0F"/>
    <w:rsid w:val="00A1708F"/>
    <w:rsid w:val="00A171DC"/>
    <w:rsid w:val="00A17467"/>
    <w:rsid w:val="00A1796A"/>
    <w:rsid w:val="00A17BE7"/>
    <w:rsid w:val="00A17C74"/>
    <w:rsid w:val="00A17FEE"/>
    <w:rsid w:val="00A20432"/>
    <w:rsid w:val="00A2076A"/>
    <w:rsid w:val="00A20C3B"/>
    <w:rsid w:val="00A20E11"/>
    <w:rsid w:val="00A2143D"/>
    <w:rsid w:val="00A21964"/>
    <w:rsid w:val="00A21996"/>
    <w:rsid w:val="00A21C42"/>
    <w:rsid w:val="00A21D3F"/>
    <w:rsid w:val="00A21E30"/>
    <w:rsid w:val="00A22C16"/>
    <w:rsid w:val="00A22EB7"/>
    <w:rsid w:val="00A23B71"/>
    <w:rsid w:val="00A23C85"/>
    <w:rsid w:val="00A23CB4"/>
    <w:rsid w:val="00A23D94"/>
    <w:rsid w:val="00A23ED0"/>
    <w:rsid w:val="00A24152"/>
    <w:rsid w:val="00A2499E"/>
    <w:rsid w:val="00A24A4A"/>
    <w:rsid w:val="00A263B1"/>
    <w:rsid w:val="00A26DBB"/>
    <w:rsid w:val="00A270E7"/>
    <w:rsid w:val="00A278AB"/>
    <w:rsid w:val="00A2792A"/>
    <w:rsid w:val="00A2799C"/>
    <w:rsid w:val="00A27D65"/>
    <w:rsid w:val="00A30F11"/>
    <w:rsid w:val="00A31604"/>
    <w:rsid w:val="00A316A6"/>
    <w:rsid w:val="00A31EC4"/>
    <w:rsid w:val="00A3249B"/>
    <w:rsid w:val="00A32BA9"/>
    <w:rsid w:val="00A32F6B"/>
    <w:rsid w:val="00A32FA8"/>
    <w:rsid w:val="00A3306B"/>
    <w:rsid w:val="00A33948"/>
    <w:rsid w:val="00A34843"/>
    <w:rsid w:val="00A34A7F"/>
    <w:rsid w:val="00A34F85"/>
    <w:rsid w:val="00A353F4"/>
    <w:rsid w:val="00A35811"/>
    <w:rsid w:val="00A358EE"/>
    <w:rsid w:val="00A35F35"/>
    <w:rsid w:val="00A35F86"/>
    <w:rsid w:val="00A3619B"/>
    <w:rsid w:val="00A36BE0"/>
    <w:rsid w:val="00A37588"/>
    <w:rsid w:val="00A37A89"/>
    <w:rsid w:val="00A37AD9"/>
    <w:rsid w:val="00A417AE"/>
    <w:rsid w:val="00A4189D"/>
    <w:rsid w:val="00A41C83"/>
    <w:rsid w:val="00A41E7E"/>
    <w:rsid w:val="00A42224"/>
    <w:rsid w:val="00A42338"/>
    <w:rsid w:val="00A427E0"/>
    <w:rsid w:val="00A42A40"/>
    <w:rsid w:val="00A4300F"/>
    <w:rsid w:val="00A43066"/>
    <w:rsid w:val="00A43521"/>
    <w:rsid w:val="00A43A9D"/>
    <w:rsid w:val="00A43DFA"/>
    <w:rsid w:val="00A44089"/>
    <w:rsid w:val="00A440D3"/>
    <w:rsid w:val="00A4427A"/>
    <w:rsid w:val="00A446F1"/>
    <w:rsid w:val="00A44CBA"/>
    <w:rsid w:val="00A4512D"/>
    <w:rsid w:val="00A45243"/>
    <w:rsid w:val="00A452CA"/>
    <w:rsid w:val="00A45358"/>
    <w:rsid w:val="00A45CC0"/>
    <w:rsid w:val="00A46163"/>
    <w:rsid w:val="00A463F0"/>
    <w:rsid w:val="00A464CE"/>
    <w:rsid w:val="00A468AE"/>
    <w:rsid w:val="00A46936"/>
    <w:rsid w:val="00A46E62"/>
    <w:rsid w:val="00A46E88"/>
    <w:rsid w:val="00A476BE"/>
    <w:rsid w:val="00A4785C"/>
    <w:rsid w:val="00A500A6"/>
    <w:rsid w:val="00A50156"/>
    <w:rsid w:val="00A50222"/>
    <w:rsid w:val="00A503B2"/>
    <w:rsid w:val="00A504CF"/>
    <w:rsid w:val="00A507C0"/>
    <w:rsid w:val="00A50865"/>
    <w:rsid w:val="00A5090B"/>
    <w:rsid w:val="00A50A3D"/>
    <w:rsid w:val="00A50C4D"/>
    <w:rsid w:val="00A50DF6"/>
    <w:rsid w:val="00A5117B"/>
    <w:rsid w:val="00A517B4"/>
    <w:rsid w:val="00A5185D"/>
    <w:rsid w:val="00A519C9"/>
    <w:rsid w:val="00A51C5B"/>
    <w:rsid w:val="00A522F7"/>
    <w:rsid w:val="00A52750"/>
    <w:rsid w:val="00A52D11"/>
    <w:rsid w:val="00A531FA"/>
    <w:rsid w:val="00A53412"/>
    <w:rsid w:val="00A5363A"/>
    <w:rsid w:val="00A53647"/>
    <w:rsid w:val="00A53DC1"/>
    <w:rsid w:val="00A53E50"/>
    <w:rsid w:val="00A53F8D"/>
    <w:rsid w:val="00A544EE"/>
    <w:rsid w:val="00A5507A"/>
    <w:rsid w:val="00A550C0"/>
    <w:rsid w:val="00A553BB"/>
    <w:rsid w:val="00A55552"/>
    <w:rsid w:val="00A556A9"/>
    <w:rsid w:val="00A55AD7"/>
    <w:rsid w:val="00A55B46"/>
    <w:rsid w:val="00A55DAD"/>
    <w:rsid w:val="00A56056"/>
    <w:rsid w:val="00A560E0"/>
    <w:rsid w:val="00A5626B"/>
    <w:rsid w:val="00A56BE9"/>
    <w:rsid w:val="00A5702F"/>
    <w:rsid w:val="00A601CF"/>
    <w:rsid w:val="00A602A4"/>
    <w:rsid w:val="00A606FB"/>
    <w:rsid w:val="00A608EC"/>
    <w:rsid w:val="00A6093B"/>
    <w:rsid w:val="00A60C57"/>
    <w:rsid w:val="00A60CB8"/>
    <w:rsid w:val="00A6104D"/>
    <w:rsid w:val="00A6140C"/>
    <w:rsid w:val="00A61B70"/>
    <w:rsid w:val="00A61B9E"/>
    <w:rsid w:val="00A61F85"/>
    <w:rsid w:val="00A61FB7"/>
    <w:rsid w:val="00A62059"/>
    <w:rsid w:val="00A62643"/>
    <w:rsid w:val="00A62AE6"/>
    <w:rsid w:val="00A636E3"/>
    <w:rsid w:val="00A638B8"/>
    <w:rsid w:val="00A647AA"/>
    <w:rsid w:val="00A6519E"/>
    <w:rsid w:val="00A65354"/>
    <w:rsid w:val="00A6569D"/>
    <w:rsid w:val="00A657C5"/>
    <w:rsid w:val="00A65A76"/>
    <w:rsid w:val="00A65B61"/>
    <w:rsid w:val="00A663E5"/>
    <w:rsid w:val="00A66489"/>
    <w:rsid w:val="00A670F4"/>
    <w:rsid w:val="00A67219"/>
    <w:rsid w:val="00A672E2"/>
    <w:rsid w:val="00A673F2"/>
    <w:rsid w:val="00A6774C"/>
    <w:rsid w:val="00A67834"/>
    <w:rsid w:val="00A70722"/>
    <w:rsid w:val="00A71311"/>
    <w:rsid w:val="00A71838"/>
    <w:rsid w:val="00A71926"/>
    <w:rsid w:val="00A71F3E"/>
    <w:rsid w:val="00A72041"/>
    <w:rsid w:val="00A72F24"/>
    <w:rsid w:val="00A72F78"/>
    <w:rsid w:val="00A731C4"/>
    <w:rsid w:val="00A731DA"/>
    <w:rsid w:val="00A738C1"/>
    <w:rsid w:val="00A7396F"/>
    <w:rsid w:val="00A73A3D"/>
    <w:rsid w:val="00A73DA9"/>
    <w:rsid w:val="00A744A1"/>
    <w:rsid w:val="00A744F7"/>
    <w:rsid w:val="00A74B06"/>
    <w:rsid w:val="00A75221"/>
    <w:rsid w:val="00A755D7"/>
    <w:rsid w:val="00A75794"/>
    <w:rsid w:val="00A75856"/>
    <w:rsid w:val="00A75EC4"/>
    <w:rsid w:val="00A7640F"/>
    <w:rsid w:val="00A76696"/>
    <w:rsid w:val="00A767B0"/>
    <w:rsid w:val="00A76B78"/>
    <w:rsid w:val="00A7747F"/>
    <w:rsid w:val="00A77BDC"/>
    <w:rsid w:val="00A77D57"/>
    <w:rsid w:val="00A80A1A"/>
    <w:rsid w:val="00A80CE0"/>
    <w:rsid w:val="00A80F1C"/>
    <w:rsid w:val="00A8119C"/>
    <w:rsid w:val="00A81287"/>
    <w:rsid w:val="00A8132D"/>
    <w:rsid w:val="00A814BF"/>
    <w:rsid w:val="00A8158F"/>
    <w:rsid w:val="00A81652"/>
    <w:rsid w:val="00A81ACE"/>
    <w:rsid w:val="00A81B7B"/>
    <w:rsid w:val="00A81C78"/>
    <w:rsid w:val="00A81DBC"/>
    <w:rsid w:val="00A81E9B"/>
    <w:rsid w:val="00A820DE"/>
    <w:rsid w:val="00A8216B"/>
    <w:rsid w:val="00A82302"/>
    <w:rsid w:val="00A82804"/>
    <w:rsid w:val="00A8284D"/>
    <w:rsid w:val="00A82BD6"/>
    <w:rsid w:val="00A82EEC"/>
    <w:rsid w:val="00A84FAC"/>
    <w:rsid w:val="00A8505B"/>
    <w:rsid w:val="00A851A6"/>
    <w:rsid w:val="00A8575D"/>
    <w:rsid w:val="00A85EDB"/>
    <w:rsid w:val="00A85F88"/>
    <w:rsid w:val="00A86222"/>
    <w:rsid w:val="00A863A3"/>
    <w:rsid w:val="00A867FA"/>
    <w:rsid w:val="00A86A4A"/>
    <w:rsid w:val="00A86E88"/>
    <w:rsid w:val="00A87026"/>
    <w:rsid w:val="00A879D4"/>
    <w:rsid w:val="00A9068E"/>
    <w:rsid w:val="00A90780"/>
    <w:rsid w:val="00A911B1"/>
    <w:rsid w:val="00A913B7"/>
    <w:rsid w:val="00A914F4"/>
    <w:rsid w:val="00A91686"/>
    <w:rsid w:val="00A91D69"/>
    <w:rsid w:val="00A9208A"/>
    <w:rsid w:val="00A925CB"/>
    <w:rsid w:val="00A926B0"/>
    <w:rsid w:val="00A928A3"/>
    <w:rsid w:val="00A92908"/>
    <w:rsid w:val="00A92CD9"/>
    <w:rsid w:val="00A92DAA"/>
    <w:rsid w:val="00A9354B"/>
    <w:rsid w:val="00A93924"/>
    <w:rsid w:val="00A93DF1"/>
    <w:rsid w:val="00A93FF3"/>
    <w:rsid w:val="00A94917"/>
    <w:rsid w:val="00A949D1"/>
    <w:rsid w:val="00A94A0E"/>
    <w:rsid w:val="00A94D8D"/>
    <w:rsid w:val="00A94DCE"/>
    <w:rsid w:val="00A94DE7"/>
    <w:rsid w:val="00A94EEE"/>
    <w:rsid w:val="00A95265"/>
    <w:rsid w:val="00A95289"/>
    <w:rsid w:val="00A9561C"/>
    <w:rsid w:val="00A95B02"/>
    <w:rsid w:val="00A95B39"/>
    <w:rsid w:val="00A96DF3"/>
    <w:rsid w:val="00A9710B"/>
    <w:rsid w:val="00A97548"/>
    <w:rsid w:val="00A97B6A"/>
    <w:rsid w:val="00A97C4B"/>
    <w:rsid w:val="00AA00B4"/>
    <w:rsid w:val="00AA00D1"/>
    <w:rsid w:val="00AA0527"/>
    <w:rsid w:val="00AA053F"/>
    <w:rsid w:val="00AA0E23"/>
    <w:rsid w:val="00AA0F6F"/>
    <w:rsid w:val="00AA1366"/>
    <w:rsid w:val="00AA1762"/>
    <w:rsid w:val="00AA1828"/>
    <w:rsid w:val="00AA18BF"/>
    <w:rsid w:val="00AA18F3"/>
    <w:rsid w:val="00AA1D9A"/>
    <w:rsid w:val="00AA27D4"/>
    <w:rsid w:val="00AA2A1F"/>
    <w:rsid w:val="00AA2ED7"/>
    <w:rsid w:val="00AA2FB4"/>
    <w:rsid w:val="00AA317C"/>
    <w:rsid w:val="00AA31CE"/>
    <w:rsid w:val="00AA31DC"/>
    <w:rsid w:val="00AA3405"/>
    <w:rsid w:val="00AA34F9"/>
    <w:rsid w:val="00AA3588"/>
    <w:rsid w:val="00AA35FB"/>
    <w:rsid w:val="00AA3A6A"/>
    <w:rsid w:val="00AA410E"/>
    <w:rsid w:val="00AA46B1"/>
    <w:rsid w:val="00AA4FE2"/>
    <w:rsid w:val="00AA5015"/>
    <w:rsid w:val="00AA534A"/>
    <w:rsid w:val="00AA55FD"/>
    <w:rsid w:val="00AA58B8"/>
    <w:rsid w:val="00AA5A65"/>
    <w:rsid w:val="00AA5D18"/>
    <w:rsid w:val="00AA610C"/>
    <w:rsid w:val="00AA70DB"/>
    <w:rsid w:val="00AA714B"/>
    <w:rsid w:val="00AA72CB"/>
    <w:rsid w:val="00AA7D5D"/>
    <w:rsid w:val="00AB0322"/>
    <w:rsid w:val="00AB0B87"/>
    <w:rsid w:val="00AB0EA8"/>
    <w:rsid w:val="00AB137E"/>
    <w:rsid w:val="00AB13D2"/>
    <w:rsid w:val="00AB13E7"/>
    <w:rsid w:val="00AB1771"/>
    <w:rsid w:val="00AB19CF"/>
    <w:rsid w:val="00AB260C"/>
    <w:rsid w:val="00AB271C"/>
    <w:rsid w:val="00AB2D18"/>
    <w:rsid w:val="00AB2F8C"/>
    <w:rsid w:val="00AB3017"/>
    <w:rsid w:val="00AB33CB"/>
    <w:rsid w:val="00AB34E6"/>
    <w:rsid w:val="00AB3C91"/>
    <w:rsid w:val="00AB3EC4"/>
    <w:rsid w:val="00AB3F04"/>
    <w:rsid w:val="00AB41F0"/>
    <w:rsid w:val="00AB4423"/>
    <w:rsid w:val="00AB4A15"/>
    <w:rsid w:val="00AB4E83"/>
    <w:rsid w:val="00AB501F"/>
    <w:rsid w:val="00AB5A80"/>
    <w:rsid w:val="00AB60C7"/>
    <w:rsid w:val="00AB63C3"/>
    <w:rsid w:val="00AB64FD"/>
    <w:rsid w:val="00AB6A0C"/>
    <w:rsid w:val="00AB6CD1"/>
    <w:rsid w:val="00AB6DDD"/>
    <w:rsid w:val="00AB7339"/>
    <w:rsid w:val="00AB788A"/>
    <w:rsid w:val="00AB7B2F"/>
    <w:rsid w:val="00AC0932"/>
    <w:rsid w:val="00AC0C7F"/>
    <w:rsid w:val="00AC0C86"/>
    <w:rsid w:val="00AC0D7C"/>
    <w:rsid w:val="00AC127A"/>
    <w:rsid w:val="00AC171C"/>
    <w:rsid w:val="00AC1816"/>
    <w:rsid w:val="00AC199B"/>
    <w:rsid w:val="00AC23BA"/>
    <w:rsid w:val="00AC247F"/>
    <w:rsid w:val="00AC2688"/>
    <w:rsid w:val="00AC28AE"/>
    <w:rsid w:val="00AC2DC1"/>
    <w:rsid w:val="00AC3490"/>
    <w:rsid w:val="00AC37B6"/>
    <w:rsid w:val="00AC3B4E"/>
    <w:rsid w:val="00AC43DE"/>
    <w:rsid w:val="00AC4C8F"/>
    <w:rsid w:val="00AC516A"/>
    <w:rsid w:val="00AC548E"/>
    <w:rsid w:val="00AC5BD3"/>
    <w:rsid w:val="00AC637F"/>
    <w:rsid w:val="00AC64DF"/>
    <w:rsid w:val="00AC6A8D"/>
    <w:rsid w:val="00AC6DFD"/>
    <w:rsid w:val="00AC6E80"/>
    <w:rsid w:val="00AC6F91"/>
    <w:rsid w:val="00AC7798"/>
    <w:rsid w:val="00AC794F"/>
    <w:rsid w:val="00AC7C71"/>
    <w:rsid w:val="00AC7E52"/>
    <w:rsid w:val="00AD0053"/>
    <w:rsid w:val="00AD0895"/>
    <w:rsid w:val="00AD1032"/>
    <w:rsid w:val="00AD10E1"/>
    <w:rsid w:val="00AD119F"/>
    <w:rsid w:val="00AD11AF"/>
    <w:rsid w:val="00AD128A"/>
    <w:rsid w:val="00AD130A"/>
    <w:rsid w:val="00AD1660"/>
    <w:rsid w:val="00AD1EA8"/>
    <w:rsid w:val="00AD2160"/>
    <w:rsid w:val="00AD27AB"/>
    <w:rsid w:val="00AD2B52"/>
    <w:rsid w:val="00AD2E47"/>
    <w:rsid w:val="00AD31DE"/>
    <w:rsid w:val="00AD3CFF"/>
    <w:rsid w:val="00AD3F42"/>
    <w:rsid w:val="00AD404A"/>
    <w:rsid w:val="00AD5753"/>
    <w:rsid w:val="00AD5CD7"/>
    <w:rsid w:val="00AD5E90"/>
    <w:rsid w:val="00AD5E9B"/>
    <w:rsid w:val="00AD5F09"/>
    <w:rsid w:val="00AD6665"/>
    <w:rsid w:val="00AD6AAD"/>
    <w:rsid w:val="00AD6B7C"/>
    <w:rsid w:val="00AD6E81"/>
    <w:rsid w:val="00AD6F22"/>
    <w:rsid w:val="00AD7809"/>
    <w:rsid w:val="00AD7C0B"/>
    <w:rsid w:val="00AE03E8"/>
    <w:rsid w:val="00AE0682"/>
    <w:rsid w:val="00AE07AB"/>
    <w:rsid w:val="00AE0A79"/>
    <w:rsid w:val="00AE0B95"/>
    <w:rsid w:val="00AE0D07"/>
    <w:rsid w:val="00AE0E32"/>
    <w:rsid w:val="00AE0E72"/>
    <w:rsid w:val="00AE0EA3"/>
    <w:rsid w:val="00AE0F35"/>
    <w:rsid w:val="00AE1C87"/>
    <w:rsid w:val="00AE2269"/>
    <w:rsid w:val="00AE2340"/>
    <w:rsid w:val="00AE23A9"/>
    <w:rsid w:val="00AE23DA"/>
    <w:rsid w:val="00AE2A78"/>
    <w:rsid w:val="00AE2B47"/>
    <w:rsid w:val="00AE2BA1"/>
    <w:rsid w:val="00AE2C4A"/>
    <w:rsid w:val="00AE2F92"/>
    <w:rsid w:val="00AE314E"/>
    <w:rsid w:val="00AE319D"/>
    <w:rsid w:val="00AE34D4"/>
    <w:rsid w:val="00AE4C0F"/>
    <w:rsid w:val="00AE4F1F"/>
    <w:rsid w:val="00AE5FCA"/>
    <w:rsid w:val="00AE6078"/>
    <w:rsid w:val="00AE6D71"/>
    <w:rsid w:val="00AE705E"/>
    <w:rsid w:val="00AE772A"/>
    <w:rsid w:val="00AE773C"/>
    <w:rsid w:val="00AE7775"/>
    <w:rsid w:val="00AE7A44"/>
    <w:rsid w:val="00AE7AF6"/>
    <w:rsid w:val="00AE7EB1"/>
    <w:rsid w:val="00AF01A8"/>
    <w:rsid w:val="00AF0342"/>
    <w:rsid w:val="00AF053C"/>
    <w:rsid w:val="00AF1E28"/>
    <w:rsid w:val="00AF214E"/>
    <w:rsid w:val="00AF25BE"/>
    <w:rsid w:val="00AF338D"/>
    <w:rsid w:val="00AF36C3"/>
    <w:rsid w:val="00AF3A7A"/>
    <w:rsid w:val="00AF3EF5"/>
    <w:rsid w:val="00AF468F"/>
    <w:rsid w:val="00AF499C"/>
    <w:rsid w:val="00AF4CF7"/>
    <w:rsid w:val="00AF4F03"/>
    <w:rsid w:val="00AF4FB1"/>
    <w:rsid w:val="00AF5174"/>
    <w:rsid w:val="00AF581F"/>
    <w:rsid w:val="00AF5CBB"/>
    <w:rsid w:val="00AF5CFA"/>
    <w:rsid w:val="00AF6C4D"/>
    <w:rsid w:val="00AF6D72"/>
    <w:rsid w:val="00AF6FFD"/>
    <w:rsid w:val="00AF716D"/>
    <w:rsid w:val="00AF71C9"/>
    <w:rsid w:val="00AF7926"/>
    <w:rsid w:val="00AF7A2A"/>
    <w:rsid w:val="00AF7C9E"/>
    <w:rsid w:val="00AF7FC6"/>
    <w:rsid w:val="00B002A7"/>
    <w:rsid w:val="00B003CE"/>
    <w:rsid w:val="00B003E5"/>
    <w:rsid w:val="00B006DC"/>
    <w:rsid w:val="00B0084F"/>
    <w:rsid w:val="00B0090F"/>
    <w:rsid w:val="00B0092C"/>
    <w:rsid w:val="00B00EF5"/>
    <w:rsid w:val="00B00FAC"/>
    <w:rsid w:val="00B013CF"/>
    <w:rsid w:val="00B01453"/>
    <w:rsid w:val="00B01C10"/>
    <w:rsid w:val="00B023C9"/>
    <w:rsid w:val="00B02C6D"/>
    <w:rsid w:val="00B02DCA"/>
    <w:rsid w:val="00B02E26"/>
    <w:rsid w:val="00B04150"/>
    <w:rsid w:val="00B043F0"/>
    <w:rsid w:val="00B04847"/>
    <w:rsid w:val="00B04EC0"/>
    <w:rsid w:val="00B04ECC"/>
    <w:rsid w:val="00B05200"/>
    <w:rsid w:val="00B0651F"/>
    <w:rsid w:val="00B06F40"/>
    <w:rsid w:val="00B06FFA"/>
    <w:rsid w:val="00B072D1"/>
    <w:rsid w:val="00B073D1"/>
    <w:rsid w:val="00B078AD"/>
    <w:rsid w:val="00B07B88"/>
    <w:rsid w:val="00B07CA1"/>
    <w:rsid w:val="00B1030C"/>
    <w:rsid w:val="00B11A4E"/>
    <w:rsid w:val="00B1213D"/>
    <w:rsid w:val="00B12BD4"/>
    <w:rsid w:val="00B12DAC"/>
    <w:rsid w:val="00B12F0F"/>
    <w:rsid w:val="00B1371A"/>
    <w:rsid w:val="00B1493E"/>
    <w:rsid w:val="00B1573A"/>
    <w:rsid w:val="00B160FF"/>
    <w:rsid w:val="00B16136"/>
    <w:rsid w:val="00B16BE0"/>
    <w:rsid w:val="00B16D63"/>
    <w:rsid w:val="00B1706E"/>
    <w:rsid w:val="00B17158"/>
    <w:rsid w:val="00B1722B"/>
    <w:rsid w:val="00B17280"/>
    <w:rsid w:val="00B173AA"/>
    <w:rsid w:val="00B178B8"/>
    <w:rsid w:val="00B17AC5"/>
    <w:rsid w:val="00B20060"/>
    <w:rsid w:val="00B20572"/>
    <w:rsid w:val="00B205C5"/>
    <w:rsid w:val="00B21857"/>
    <w:rsid w:val="00B21D23"/>
    <w:rsid w:val="00B21DF5"/>
    <w:rsid w:val="00B224ED"/>
    <w:rsid w:val="00B22C69"/>
    <w:rsid w:val="00B234E1"/>
    <w:rsid w:val="00B23A91"/>
    <w:rsid w:val="00B23D6E"/>
    <w:rsid w:val="00B23E1A"/>
    <w:rsid w:val="00B23FA8"/>
    <w:rsid w:val="00B23FFE"/>
    <w:rsid w:val="00B2403B"/>
    <w:rsid w:val="00B24083"/>
    <w:rsid w:val="00B253BC"/>
    <w:rsid w:val="00B2554E"/>
    <w:rsid w:val="00B25988"/>
    <w:rsid w:val="00B25A8B"/>
    <w:rsid w:val="00B25AF9"/>
    <w:rsid w:val="00B2604B"/>
    <w:rsid w:val="00B2630E"/>
    <w:rsid w:val="00B26574"/>
    <w:rsid w:val="00B26AF1"/>
    <w:rsid w:val="00B2708C"/>
    <w:rsid w:val="00B270CE"/>
    <w:rsid w:val="00B2731F"/>
    <w:rsid w:val="00B27387"/>
    <w:rsid w:val="00B27463"/>
    <w:rsid w:val="00B27602"/>
    <w:rsid w:val="00B2773E"/>
    <w:rsid w:val="00B27A2E"/>
    <w:rsid w:val="00B27BCB"/>
    <w:rsid w:val="00B27CB2"/>
    <w:rsid w:val="00B301AE"/>
    <w:rsid w:val="00B302FC"/>
    <w:rsid w:val="00B30702"/>
    <w:rsid w:val="00B31062"/>
    <w:rsid w:val="00B310A8"/>
    <w:rsid w:val="00B311A1"/>
    <w:rsid w:val="00B316C7"/>
    <w:rsid w:val="00B31910"/>
    <w:rsid w:val="00B31B80"/>
    <w:rsid w:val="00B31C4E"/>
    <w:rsid w:val="00B32262"/>
    <w:rsid w:val="00B32A79"/>
    <w:rsid w:val="00B32D5D"/>
    <w:rsid w:val="00B32E44"/>
    <w:rsid w:val="00B33433"/>
    <w:rsid w:val="00B33750"/>
    <w:rsid w:val="00B337B7"/>
    <w:rsid w:val="00B33D1F"/>
    <w:rsid w:val="00B33E04"/>
    <w:rsid w:val="00B33E50"/>
    <w:rsid w:val="00B34005"/>
    <w:rsid w:val="00B34197"/>
    <w:rsid w:val="00B34749"/>
    <w:rsid w:val="00B34790"/>
    <w:rsid w:val="00B34C71"/>
    <w:rsid w:val="00B34F46"/>
    <w:rsid w:val="00B34F67"/>
    <w:rsid w:val="00B3529F"/>
    <w:rsid w:val="00B35355"/>
    <w:rsid w:val="00B354A5"/>
    <w:rsid w:val="00B364AE"/>
    <w:rsid w:val="00B36B31"/>
    <w:rsid w:val="00B37268"/>
    <w:rsid w:val="00B372EB"/>
    <w:rsid w:val="00B37567"/>
    <w:rsid w:val="00B37699"/>
    <w:rsid w:val="00B4020D"/>
    <w:rsid w:val="00B40599"/>
    <w:rsid w:val="00B40603"/>
    <w:rsid w:val="00B40BFE"/>
    <w:rsid w:val="00B40C90"/>
    <w:rsid w:val="00B40F0C"/>
    <w:rsid w:val="00B413A5"/>
    <w:rsid w:val="00B413E8"/>
    <w:rsid w:val="00B416FA"/>
    <w:rsid w:val="00B41956"/>
    <w:rsid w:val="00B41D49"/>
    <w:rsid w:val="00B41F0F"/>
    <w:rsid w:val="00B42147"/>
    <w:rsid w:val="00B4261A"/>
    <w:rsid w:val="00B42F98"/>
    <w:rsid w:val="00B4363A"/>
    <w:rsid w:val="00B437AC"/>
    <w:rsid w:val="00B43D91"/>
    <w:rsid w:val="00B43F64"/>
    <w:rsid w:val="00B440BB"/>
    <w:rsid w:val="00B4427C"/>
    <w:rsid w:val="00B443BB"/>
    <w:rsid w:val="00B446DE"/>
    <w:rsid w:val="00B44729"/>
    <w:rsid w:val="00B44975"/>
    <w:rsid w:val="00B45515"/>
    <w:rsid w:val="00B45C45"/>
    <w:rsid w:val="00B45DB1"/>
    <w:rsid w:val="00B460E6"/>
    <w:rsid w:val="00B46250"/>
    <w:rsid w:val="00B462B2"/>
    <w:rsid w:val="00B477BA"/>
    <w:rsid w:val="00B47A2A"/>
    <w:rsid w:val="00B506FE"/>
    <w:rsid w:val="00B50AD7"/>
    <w:rsid w:val="00B50DFC"/>
    <w:rsid w:val="00B51019"/>
    <w:rsid w:val="00B5107A"/>
    <w:rsid w:val="00B516A1"/>
    <w:rsid w:val="00B517C8"/>
    <w:rsid w:val="00B518A2"/>
    <w:rsid w:val="00B51F9A"/>
    <w:rsid w:val="00B5216A"/>
    <w:rsid w:val="00B52891"/>
    <w:rsid w:val="00B52D39"/>
    <w:rsid w:val="00B5309B"/>
    <w:rsid w:val="00B53832"/>
    <w:rsid w:val="00B53AFE"/>
    <w:rsid w:val="00B548B1"/>
    <w:rsid w:val="00B549C8"/>
    <w:rsid w:val="00B5552D"/>
    <w:rsid w:val="00B55738"/>
    <w:rsid w:val="00B55AC7"/>
    <w:rsid w:val="00B55D55"/>
    <w:rsid w:val="00B56391"/>
    <w:rsid w:val="00B57672"/>
    <w:rsid w:val="00B578DA"/>
    <w:rsid w:val="00B57B8B"/>
    <w:rsid w:val="00B57CFF"/>
    <w:rsid w:val="00B60024"/>
    <w:rsid w:val="00B6009F"/>
    <w:rsid w:val="00B6011E"/>
    <w:rsid w:val="00B60238"/>
    <w:rsid w:val="00B612D1"/>
    <w:rsid w:val="00B61635"/>
    <w:rsid w:val="00B61B21"/>
    <w:rsid w:val="00B61F29"/>
    <w:rsid w:val="00B624BF"/>
    <w:rsid w:val="00B62877"/>
    <w:rsid w:val="00B628AF"/>
    <w:rsid w:val="00B62BDB"/>
    <w:rsid w:val="00B62F12"/>
    <w:rsid w:val="00B635CE"/>
    <w:rsid w:val="00B6383E"/>
    <w:rsid w:val="00B639FD"/>
    <w:rsid w:val="00B63ECD"/>
    <w:rsid w:val="00B63F7D"/>
    <w:rsid w:val="00B642D3"/>
    <w:rsid w:val="00B6479D"/>
    <w:rsid w:val="00B649B0"/>
    <w:rsid w:val="00B65355"/>
    <w:rsid w:val="00B656C6"/>
    <w:rsid w:val="00B65ADD"/>
    <w:rsid w:val="00B65B60"/>
    <w:rsid w:val="00B65DB2"/>
    <w:rsid w:val="00B66712"/>
    <w:rsid w:val="00B66830"/>
    <w:rsid w:val="00B668FB"/>
    <w:rsid w:val="00B66DB5"/>
    <w:rsid w:val="00B67B08"/>
    <w:rsid w:val="00B67C21"/>
    <w:rsid w:val="00B7013A"/>
    <w:rsid w:val="00B70396"/>
    <w:rsid w:val="00B70BEB"/>
    <w:rsid w:val="00B70C34"/>
    <w:rsid w:val="00B71254"/>
    <w:rsid w:val="00B71443"/>
    <w:rsid w:val="00B71848"/>
    <w:rsid w:val="00B71C10"/>
    <w:rsid w:val="00B7251A"/>
    <w:rsid w:val="00B72692"/>
    <w:rsid w:val="00B7284B"/>
    <w:rsid w:val="00B72B52"/>
    <w:rsid w:val="00B72BA8"/>
    <w:rsid w:val="00B72CDB"/>
    <w:rsid w:val="00B72D6E"/>
    <w:rsid w:val="00B72DAF"/>
    <w:rsid w:val="00B72E62"/>
    <w:rsid w:val="00B7328F"/>
    <w:rsid w:val="00B73477"/>
    <w:rsid w:val="00B73559"/>
    <w:rsid w:val="00B735A7"/>
    <w:rsid w:val="00B736C9"/>
    <w:rsid w:val="00B736DB"/>
    <w:rsid w:val="00B73A14"/>
    <w:rsid w:val="00B74230"/>
    <w:rsid w:val="00B74479"/>
    <w:rsid w:val="00B745FA"/>
    <w:rsid w:val="00B747C2"/>
    <w:rsid w:val="00B74B7A"/>
    <w:rsid w:val="00B74DC3"/>
    <w:rsid w:val="00B7513C"/>
    <w:rsid w:val="00B7542A"/>
    <w:rsid w:val="00B75952"/>
    <w:rsid w:val="00B759F3"/>
    <w:rsid w:val="00B76238"/>
    <w:rsid w:val="00B7633F"/>
    <w:rsid w:val="00B76647"/>
    <w:rsid w:val="00B76992"/>
    <w:rsid w:val="00B76D26"/>
    <w:rsid w:val="00B80148"/>
    <w:rsid w:val="00B80734"/>
    <w:rsid w:val="00B81452"/>
    <w:rsid w:val="00B8186A"/>
    <w:rsid w:val="00B81B65"/>
    <w:rsid w:val="00B81D6C"/>
    <w:rsid w:val="00B81E87"/>
    <w:rsid w:val="00B81F7E"/>
    <w:rsid w:val="00B8243D"/>
    <w:rsid w:val="00B82FEB"/>
    <w:rsid w:val="00B8414E"/>
    <w:rsid w:val="00B85CF9"/>
    <w:rsid w:val="00B85E33"/>
    <w:rsid w:val="00B86643"/>
    <w:rsid w:val="00B8717A"/>
    <w:rsid w:val="00B871C8"/>
    <w:rsid w:val="00B87354"/>
    <w:rsid w:val="00B8745E"/>
    <w:rsid w:val="00B8773A"/>
    <w:rsid w:val="00B87F2E"/>
    <w:rsid w:val="00B87F35"/>
    <w:rsid w:val="00B87F65"/>
    <w:rsid w:val="00B87FCE"/>
    <w:rsid w:val="00B90078"/>
    <w:rsid w:val="00B9066B"/>
    <w:rsid w:val="00B90717"/>
    <w:rsid w:val="00B90B5F"/>
    <w:rsid w:val="00B913D8"/>
    <w:rsid w:val="00B913F0"/>
    <w:rsid w:val="00B9163B"/>
    <w:rsid w:val="00B917C4"/>
    <w:rsid w:val="00B9181D"/>
    <w:rsid w:val="00B918FE"/>
    <w:rsid w:val="00B91A52"/>
    <w:rsid w:val="00B91C48"/>
    <w:rsid w:val="00B91DC7"/>
    <w:rsid w:val="00B9256C"/>
    <w:rsid w:val="00B92850"/>
    <w:rsid w:val="00B92BA1"/>
    <w:rsid w:val="00B92C8D"/>
    <w:rsid w:val="00B9305B"/>
    <w:rsid w:val="00B93205"/>
    <w:rsid w:val="00B93413"/>
    <w:rsid w:val="00B93754"/>
    <w:rsid w:val="00B93976"/>
    <w:rsid w:val="00B94081"/>
    <w:rsid w:val="00B947AF"/>
    <w:rsid w:val="00B9495C"/>
    <w:rsid w:val="00B95601"/>
    <w:rsid w:val="00B95E85"/>
    <w:rsid w:val="00B95FC8"/>
    <w:rsid w:val="00B967E1"/>
    <w:rsid w:val="00B96F94"/>
    <w:rsid w:val="00B977D6"/>
    <w:rsid w:val="00B97C12"/>
    <w:rsid w:val="00B97E42"/>
    <w:rsid w:val="00BA04A0"/>
    <w:rsid w:val="00BA0D2C"/>
    <w:rsid w:val="00BA136F"/>
    <w:rsid w:val="00BA17EB"/>
    <w:rsid w:val="00BA1A2E"/>
    <w:rsid w:val="00BA24D5"/>
    <w:rsid w:val="00BA24FF"/>
    <w:rsid w:val="00BA2798"/>
    <w:rsid w:val="00BA2E35"/>
    <w:rsid w:val="00BA3373"/>
    <w:rsid w:val="00BA36EB"/>
    <w:rsid w:val="00BA4EA8"/>
    <w:rsid w:val="00BA55E1"/>
    <w:rsid w:val="00BA567A"/>
    <w:rsid w:val="00BA5D8C"/>
    <w:rsid w:val="00BA638F"/>
    <w:rsid w:val="00BA64D7"/>
    <w:rsid w:val="00BA6775"/>
    <w:rsid w:val="00BA6979"/>
    <w:rsid w:val="00BA6980"/>
    <w:rsid w:val="00BA6C3B"/>
    <w:rsid w:val="00BA700D"/>
    <w:rsid w:val="00BA7908"/>
    <w:rsid w:val="00BA7D2A"/>
    <w:rsid w:val="00BB017C"/>
    <w:rsid w:val="00BB041D"/>
    <w:rsid w:val="00BB088D"/>
    <w:rsid w:val="00BB0A56"/>
    <w:rsid w:val="00BB1288"/>
    <w:rsid w:val="00BB13F6"/>
    <w:rsid w:val="00BB193E"/>
    <w:rsid w:val="00BB1E71"/>
    <w:rsid w:val="00BB1E96"/>
    <w:rsid w:val="00BB1F50"/>
    <w:rsid w:val="00BB2278"/>
    <w:rsid w:val="00BB26DC"/>
    <w:rsid w:val="00BB2CDA"/>
    <w:rsid w:val="00BB323F"/>
    <w:rsid w:val="00BB3526"/>
    <w:rsid w:val="00BB3698"/>
    <w:rsid w:val="00BB498E"/>
    <w:rsid w:val="00BB4A9E"/>
    <w:rsid w:val="00BB51B5"/>
    <w:rsid w:val="00BB57E6"/>
    <w:rsid w:val="00BB5A5C"/>
    <w:rsid w:val="00BB5FF4"/>
    <w:rsid w:val="00BB63F0"/>
    <w:rsid w:val="00BB70A8"/>
    <w:rsid w:val="00BB72C4"/>
    <w:rsid w:val="00BB757B"/>
    <w:rsid w:val="00BB7FEF"/>
    <w:rsid w:val="00BC0836"/>
    <w:rsid w:val="00BC1813"/>
    <w:rsid w:val="00BC2004"/>
    <w:rsid w:val="00BC2A7F"/>
    <w:rsid w:val="00BC39AE"/>
    <w:rsid w:val="00BC4283"/>
    <w:rsid w:val="00BC5B64"/>
    <w:rsid w:val="00BC6435"/>
    <w:rsid w:val="00BC727E"/>
    <w:rsid w:val="00BC747C"/>
    <w:rsid w:val="00BC784E"/>
    <w:rsid w:val="00BC798A"/>
    <w:rsid w:val="00BC79DE"/>
    <w:rsid w:val="00BC7A30"/>
    <w:rsid w:val="00BC7AE1"/>
    <w:rsid w:val="00BD0010"/>
    <w:rsid w:val="00BD02B6"/>
    <w:rsid w:val="00BD0478"/>
    <w:rsid w:val="00BD0603"/>
    <w:rsid w:val="00BD0997"/>
    <w:rsid w:val="00BD0C6F"/>
    <w:rsid w:val="00BD0E4B"/>
    <w:rsid w:val="00BD1081"/>
    <w:rsid w:val="00BD1587"/>
    <w:rsid w:val="00BD16B7"/>
    <w:rsid w:val="00BD21B7"/>
    <w:rsid w:val="00BD229E"/>
    <w:rsid w:val="00BD29F6"/>
    <w:rsid w:val="00BD2F42"/>
    <w:rsid w:val="00BD2F6F"/>
    <w:rsid w:val="00BD356F"/>
    <w:rsid w:val="00BD3694"/>
    <w:rsid w:val="00BD3AC3"/>
    <w:rsid w:val="00BD3FA7"/>
    <w:rsid w:val="00BD41E5"/>
    <w:rsid w:val="00BD452C"/>
    <w:rsid w:val="00BD4563"/>
    <w:rsid w:val="00BD46DC"/>
    <w:rsid w:val="00BD481D"/>
    <w:rsid w:val="00BD4A62"/>
    <w:rsid w:val="00BD4C99"/>
    <w:rsid w:val="00BD4FE7"/>
    <w:rsid w:val="00BD57AD"/>
    <w:rsid w:val="00BD5B3B"/>
    <w:rsid w:val="00BD5C3E"/>
    <w:rsid w:val="00BD5F36"/>
    <w:rsid w:val="00BD60E4"/>
    <w:rsid w:val="00BD61EE"/>
    <w:rsid w:val="00BD65EF"/>
    <w:rsid w:val="00BD6F36"/>
    <w:rsid w:val="00BD715F"/>
    <w:rsid w:val="00BD73A4"/>
    <w:rsid w:val="00BD73E6"/>
    <w:rsid w:val="00BD785D"/>
    <w:rsid w:val="00BE02E2"/>
    <w:rsid w:val="00BE02E6"/>
    <w:rsid w:val="00BE074D"/>
    <w:rsid w:val="00BE08B4"/>
    <w:rsid w:val="00BE0C09"/>
    <w:rsid w:val="00BE0C0F"/>
    <w:rsid w:val="00BE0FD5"/>
    <w:rsid w:val="00BE1711"/>
    <w:rsid w:val="00BE172E"/>
    <w:rsid w:val="00BE1CD3"/>
    <w:rsid w:val="00BE1D1B"/>
    <w:rsid w:val="00BE24B2"/>
    <w:rsid w:val="00BE3033"/>
    <w:rsid w:val="00BE30E0"/>
    <w:rsid w:val="00BE32E4"/>
    <w:rsid w:val="00BE34BC"/>
    <w:rsid w:val="00BE4A68"/>
    <w:rsid w:val="00BE4C7D"/>
    <w:rsid w:val="00BE4F0B"/>
    <w:rsid w:val="00BE5126"/>
    <w:rsid w:val="00BE573F"/>
    <w:rsid w:val="00BE590D"/>
    <w:rsid w:val="00BE5B6C"/>
    <w:rsid w:val="00BE5C3C"/>
    <w:rsid w:val="00BE5D01"/>
    <w:rsid w:val="00BE5D19"/>
    <w:rsid w:val="00BE6DB0"/>
    <w:rsid w:val="00BE77C7"/>
    <w:rsid w:val="00BE7825"/>
    <w:rsid w:val="00BE7BA4"/>
    <w:rsid w:val="00BE7BCC"/>
    <w:rsid w:val="00BF0140"/>
    <w:rsid w:val="00BF0310"/>
    <w:rsid w:val="00BF0475"/>
    <w:rsid w:val="00BF081F"/>
    <w:rsid w:val="00BF082C"/>
    <w:rsid w:val="00BF0D61"/>
    <w:rsid w:val="00BF0EB2"/>
    <w:rsid w:val="00BF0F00"/>
    <w:rsid w:val="00BF10C6"/>
    <w:rsid w:val="00BF16B5"/>
    <w:rsid w:val="00BF1A06"/>
    <w:rsid w:val="00BF1B10"/>
    <w:rsid w:val="00BF1C01"/>
    <w:rsid w:val="00BF2479"/>
    <w:rsid w:val="00BF27A5"/>
    <w:rsid w:val="00BF2B3C"/>
    <w:rsid w:val="00BF2DFE"/>
    <w:rsid w:val="00BF2E56"/>
    <w:rsid w:val="00BF3513"/>
    <w:rsid w:val="00BF3A36"/>
    <w:rsid w:val="00BF3B32"/>
    <w:rsid w:val="00BF409E"/>
    <w:rsid w:val="00BF4AED"/>
    <w:rsid w:val="00BF4F40"/>
    <w:rsid w:val="00BF503D"/>
    <w:rsid w:val="00BF51B5"/>
    <w:rsid w:val="00BF5544"/>
    <w:rsid w:val="00BF5843"/>
    <w:rsid w:val="00BF58F5"/>
    <w:rsid w:val="00BF5DB4"/>
    <w:rsid w:val="00BF5DD0"/>
    <w:rsid w:val="00BF63DE"/>
    <w:rsid w:val="00BF6782"/>
    <w:rsid w:val="00BF698B"/>
    <w:rsid w:val="00BF6B3E"/>
    <w:rsid w:val="00BF6D0B"/>
    <w:rsid w:val="00BF6E64"/>
    <w:rsid w:val="00BF6F7C"/>
    <w:rsid w:val="00BF72B0"/>
    <w:rsid w:val="00BF73BA"/>
    <w:rsid w:val="00C00467"/>
    <w:rsid w:val="00C00CF0"/>
    <w:rsid w:val="00C00D68"/>
    <w:rsid w:val="00C01F60"/>
    <w:rsid w:val="00C03176"/>
    <w:rsid w:val="00C032B3"/>
    <w:rsid w:val="00C036D4"/>
    <w:rsid w:val="00C03826"/>
    <w:rsid w:val="00C039C2"/>
    <w:rsid w:val="00C03B2E"/>
    <w:rsid w:val="00C03F34"/>
    <w:rsid w:val="00C041C5"/>
    <w:rsid w:val="00C0430B"/>
    <w:rsid w:val="00C04EE3"/>
    <w:rsid w:val="00C0544E"/>
    <w:rsid w:val="00C0548C"/>
    <w:rsid w:val="00C055EF"/>
    <w:rsid w:val="00C05685"/>
    <w:rsid w:val="00C05996"/>
    <w:rsid w:val="00C0638C"/>
    <w:rsid w:val="00C064BF"/>
    <w:rsid w:val="00C066D7"/>
    <w:rsid w:val="00C069A7"/>
    <w:rsid w:val="00C07E0F"/>
    <w:rsid w:val="00C07E17"/>
    <w:rsid w:val="00C10031"/>
    <w:rsid w:val="00C103C0"/>
    <w:rsid w:val="00C106AC"/>
    <w:rsid w:val="00C108CC"/>
    <w:rsid w:val="00C10A7A"/>
    <w:rsid w:val="00C10B99"/>
    <w:rsid w:val="00C11231"/>
    <w:rsid w:val="00C1197D"/>
    <w:rsid w:val="00C11CFC"/>
    <w:rsid w:val="00C12421"/>
    <w:rsid w:val="00C125F2"/>
    <w:rsid w:val="00C12F94"/>
    <w:rsid w:val="00C1329C"/>
    <w:rsid w:val="00C13328"/>
    <w:rsid w:val="00C13549"/>
    <w:rsid w:val="00C136CD"/>
    <w:rsid w:val="00C13A5F"/>
    <w:rsid w:val="00C14297"/>
    <w:rsid w:val="00C148B7"/>
    <w:rsid w:val="00C148EA"/>
    <w:rsid w:val="00C14D3A"/>
    <w:rsid w:val="00C14F99"/>
    <w:rsid w:val="00C1540E"/>
    <w:rsid w:val="00C158D8"/>
    <w:rsid w:val="00C15CA3"/>
    <w:rsid w:val="00C16A46"/>
    <w:rsid w:val="00C16A48"/>
    <w:rsid w:val="00C16A94"/>
    <w:rsid w:val="00C16BC1"/>
    <w:rsid w:val="00C16C2B"/>
    <w:rsid w:val="00C17451"/>
    <w:rsid w:val="00C17673"/>
    <w:rsid w:val="00C17C67"/>
    <w:rsid w:val="00C17DEC"/>
    <w:rsid w:val="00C17ED9"/>
    <w:rsid w:val="00C2003D"/>
    <w:rsid w:val="00C20855"/>
    <w:rsid w:val="00C208CD"/>
    <w:rsid w:val="00C20D77"/>
    <w:rsid w:val="00C20DBD"/>
    <w:rsid w:val="00C21475"/>
    <w:rsid w:val="00C2171C"/>
    <w:rsid w:val="00C21C2A"/>
    <w:rsid w:val="00C21C36"/>
    <w:rsid w:val="00C21C40"/>
    <w:rsid w:val="00C21E5D"/>
    <w:rsid w:val="00C2239B"/>
    <w:rsid w:val="00C2247A"/>
    <w:rsid w:val="00C22688"/>
    <w:rsid w:val="00C226B2"/>
    <w:rsid w:val="00C22867"/>
    <w:rsid w:val="00C2299E"/>
    <w:rsid w:val="00C22D67"/>
    <w:rsid w:val="00C233FA"/>
    <w:rsid w:val="00C2473C"/>
    <w:rsid w:val="00C24B15"/>
    <w:rsid w:val="00C24FBA"/>
    <w:rsid w:val="00C251CA"/>
    <w:rsid w:val="00C251ED"/>
    <w:rsid w:val="00C2525B"/>
    <w:rsid w:val="00C2586D"/>
    <w:rsid w:val="00C26CF3"/>
    <w:rsid w:val="00C26D40"/>
    <w:rsid w:val="00C26F74"/>
    <w:rsid w:val="00C273C8"/>
    <w:rsid w:val="00C305EE"/>
    <w:rsid w:val="00C3066C"/>
    <w:rsid w:val="00C30756"/>
    <w:rsid w:val="00C3078E"/>
    <w:rsid w:val="00C30BBA"/>
    <w:rsid w:val="00C30CF4"/>
    <w:rsid w:val="00C30E46"/>
    <w:rsid w:val="00C312BD"/>
    <w:rsid w:val="00C3147E"/>
    <w:rsid w:val="00C31758"/>
    <w:rsid w:val="00C31984"/>
    <w:rsid w:val="00C31EFB"/>
    <w:rsid w:val="00C31F1F"/>
    <w:rsid w:val="00C31F87"/>
    <w:rsid w:val="00C3200A"/>
    <w:rsid w:val="00C32880"/>
    <w:rsid w:val="00C328BE"/>
    <w:rsid w:val="00C32912"/>
    <w:rsid w:val="00C32C30"/>
    <w:rsid w:val="00C3329C"/>
    <w:rsid w:val="00C334AE"/>
    <w:rsid w:val="00C3369D"/>
    <w:rsid w:val="00C3371D"/>
    <w:rsid w:val="00C3398E"/>
    <w:rsid w:val="00C33EC1"/>
    <w:rsid w:val="00C34A33"/>
    <w:rsid w:val="00C34FD5"/>
    <w:rsid w:val="00C35370"/>
    <w:rsid w:val="00C35637"/>
    <w:rsid w:val="00C3585D"/>
    <w:rsid w:val="00C35DF6"/>
    <w:rsid w:val="00C35E0F"/>
    <w:rsid w:val="00C3604F"/>
    <w:rsid w:val="00C36B69"/>
    <w:rsid w:val="00C36D2A"/>
    <w:rsid w:val="00C372B9"/>
    <w:rsid w:val="00C375A2"/>
    <w:rsid w:val="00C37611"/>
    <w:rsid w:val="00C37631"/>
    <w:rsid w:val="00C378D1"/>
    <w:rsid w:val="00C379E8"/>
    <w:rsid w:val="00C37D20"/>
    <w:rsid w:val="00C37FB6"/>
    <w:rsid w:val="00C40068"/>
    <w:rsid w:val="00C40650"/>
    <w:rsid w:val="00C4087C"/>
    <w:rsid w:val="00C40E6A"/>
    <w:rsid w:val="00C41920"/>
    <w:rsid w:val="00C419A0"/>
    <w:rsid w:val="00C426EC"/>
    <w:rsid w:val="00C42D22"/>
    <w:rsid w:val="00C42EAE"/>
    <w:rsid w:val="00C43A6C"/>
    <w:rsid w:val="00C449A3"/>
    <w:rsid w:val="00C44DA6"/>
    <w:rsid w:val="00C4538A"/>
    <w:rsid w:val="00C456CD"/>
    <w:rsid w:val="00C45BB2"/>
    <w:rsid w:val="00C45FA4"/>
    <w:rsid w:val="00C46014"/>
    <w:rsid w:val="00C4615D"/>
    <w:rsid w:val="00C462E1"/>
    <w:rsid w:val="00C4665F"/>
    <w:rsid w:val="00C46B34"/>
    <w:rsid w:val="00C47094"/>
    <w:rsid w:val="00C47579"/>
    <w:rsid w:val="00C476B2"/>
    <w:rsid w:val="00C47706"/>
    <w:rsid w:val="00C477A2"/>
    <w:rsid w:val="00C47847"/>
    <w:rsid w:val="00C47F02"/>
    <w:rsid w:val="00C50A7F"/>
    <w:rsid w:val="00C50D3F"/>
    <w:rsid w:val="00C51609"/>
    <w:rsid w:val="00C51C61"/>
    <w:rsid w:val="00C51FC0"/>
    <w:rsid w:val="00C51FF1"/>
    <w:rsid w:val="00C5225C"/>
    <w:rsid w:val="00C527AA"/>
    <w:rsid w:val="00C529E1"/>
    <w:rsid w:val="00C530C5"/>
    <w:rsid w:val="00C5312F"/>
    <w:rsid w:val="00C53150"/>
    <w:rsid w:val="00C5378C"/>
    <w:rsid w:val="00C5379D"/>
    <w:rsid w:val="00C53878"/>
    <w:rsid w:val="00C53D42"/>
    <w:rsid w:val="00C54FDE"/>
    <w:rsid w:val="00C55265"/>
    <w:rsid w:val="00C552A9"/>
    <w:rsid w:val="00C553B4"/>
    <w:rsid w:val="00C557C9"/>
    <w:rsid w:val="00C557DD"/>
    <w:rsid w:val="00C55A6A"/>
    <w:rsid w:val="00C56376"/>
    <w:rsid w:val="00C56465"/>
    <w:rsid w:val="00C5696A"/>
    <w:rsid w:val="00C5714D"/>
    <w:rsid w:val="00C57B07"/>
    <w:rsid w:val="00C57DC6"/>
    <w:rsid w:val="00C6099E"/>
    <w:rsid w:val="00C60D24"/>
    <w:rsid w:val="00C61420"/>
    <w:rsid w:val="00C6193A"/>
    <w:rsid w:val="00C61DBB"/>
    <w:rsid w:val="00C61DC1"/>
    <w:rsid w:val="00C61E14"/>
    <w:rsid w:val="00C61FCD"/>
    <w:rsid w:val="00C6209E"/>
    <w:rsid w:val="00C624E1"/>
    <w:rsid w:val="00C6290F"/>
    <w:rsid w:val="00C62BD8"/>
    <w:rsid w:val="00C62C2F"/>
    <w:rsid w:val="00C62C88"/>
    <w:rsid w:val="00C6317F"/>
    <w:rsid w:val="00C63707"/>
    <w:rsid w:val="00C63A59"/>
    <w:rsid w:val="00C64BD2"/>
    <w:rsid w:val="00C64C1B"/>
    <w:rsid w:val="00C64C42"/>
    <w:rsid w:val="00C64EA6"/>
    <w:rsid w:val="00C64F91"/>
    <w:rsid w:val="00C650CE"/>
    <w:rsid w:val="00C65928"/>
    <w:rsid w:val="00C6601F"/>
    <w:rsid w:val="00C66435"/>
    <w:rsid w:val="00C66606"/>
    <w:rsid w:val="00C6691B"/>
    <w:rsid w:val="00C67209"/>
    <w:rsid w:val="00C67671"/>
    <w:rsid w:val="00C67D4F"/>
    <w:rsid w:val="00C67D78"/>
    <w:rsid w:val="00C700B6"/>
    <w:rsid w:val="00C701D5"/>
    <w:rsid w:val="00C7030B"/>
    <w:rsid w:val="00C709D5"/>
    <w:rsid w:val="00C711F0"/>
    <w:rsid w:val="00C713E0"/>
    <w:rsid w:val="00C714B6"/>
    <w:rsid w:val="00C7162C"/>
    <w:rsid w:val="00C7191C"/>
    <w:rsid w:val="00C71C98"/>
    <w:rsid w:val="00C71DEC"/>
    <w:rsid w:val="00C71E4E"/>
    <w:rsid w:val="00C71F84"/>
    <w:rsid w:val="00C7203A"/>
    <w:rsid w:val="00C724B2"/>
    <w:rsid w:val="00C72608"/>
    <w:rsid w:val="00C72752"/>
    <w:rsid w:val="00C72B54"/>
    <w:rsid w:val="00C72D90"/>
    <w:rsid w:val="00C72E13"/>
    <w:rsid w:val="00C7384B"/>
    <w:rsid w:val="00C7387D"/>
    <w:rsid w:val="00C738D7"/>
    <w:rsid w:val="00C73C52"/>
    <w:rsid w:val="00C73F33"/>
    <w:rsid w:val="00C74050"/>
    <w:rsid w:val="00C74161"/>
    <w:rsid w:val="00C74314"/>
    <w:rsid w:val="00C74579"/>
    <w:rsid w:val="00C74ABB"/>
    <w:rsid w:val="00C74C91"/>
    <w:rsid w:val="00C74CD9"/>
    <w:rsid w:val="00C74D33"/>
    <w:rsid w:val="00C758FB"/>
    <w:rsid w:val="00C75D02"/>
    <w:rsid w:val="00C763CC"/>
    <w:rsid w:val="00C7641E"/>
    <w:rsid w:val="00C765D7"/>
    <w:rsid w:val="00C7696F"/>
    <w:rsid w:val="00C76A67"/>
    <w:rsid w:val="00C76F19"/>
    <w:rsid w:val="00C7715E"/>
    <w:rsid w:val="00C77334"/>
    <w:rsid w:val="00C77AC5"/>
    <w:rsid w:val="00C808DF"/>
    <w:rsid w:val="00C80945"/>
    <w:rsid w:val="00C80E69"/>
    <w:rsid w:val="00C8102F"/>
    <w:rsid w:val="00C813DB"/>
    <w:rsid w:val="00C81427"/>
    <w:rsid w:val="00C81452"/>
    <w:rsid w:val="00C8148D"/>
    <w:rsid w:val="00C816F2"/>
    <w:rsid w:val="00C819AC"/>
    <w:rsid w:val="00C81CA4"/>
    <w:rsid w:val="00C81D65"/>
    <w:rsid w:val="00C81DF1"/>
    <w:rsid w:val="00C82427"/>
    <w:rsid w:val="00C824C5"/>
    <w:rsid w:val="00C82D43"/>
    <w:rsid w:val="00C83FD3"/>
    <w:rsid w:val="00C8425D"/>
    <w:rsid w:val="00C8571B"/>
    <w:rsid w:val="00C85B9F"/>
    <w:rsid w:val="00C85CC1"/>
    <w:rsid w:val="00C861C8"/>
    <w:rsid w:val="00C8622A"/>
    <w:rsid w:val="00C865DF"/>
    <w:rsid w:val="00C86920"/>
    <w:rsid w:val="00C86E32"/>
    <w:rsid w:val="00C86F8D"/>
    <w:rsid w:val="00C8738B"/>
    <w:rsid w:val="00C87743"/>
    <w:rsid w:val="00C878BA"/>
    <w:rsid w:val="00C87A69"/>
    <w:rsid w:val="00C87D1C"/>
    <w:rsid w:val="00C87ED7"/>
    <w:rsid w:val="00C905F1"/>
    <w:rsid w:val="00C90942"/>
    <w:rsid w:val="00C90A64"/>
    <w:rsid w:val="00C90ABB"/>
    <w:rsid w:val="00C914D9"/>
    <w:rsid w:val="00C91936"/>
    <w:rsid w:val="00C92530"/>
    <w:rsid w:val="00C9296C"/>
    <w:rsid w:val="00C92C47"/>
    <w:rsid w:val="00C93173"/>
    <w:rsid w:val="00C937AC"/>
    <w:rsid w:val="00C93D1F"/>
    <w:rsid w:val="00C93ED2"/>
    <w:rsid w:val="00C93FA3"/>
    <w:rsid w:val="00C940E3"/>
    <w:rsid w:val="00C94112"/>
    <w:rsid w:val="00C9451D"/>
    <w:rsid w:val="00C946CB"/>
    <w:rsid w:val="00C948F7"/>
    <w:rsid w:val="00C94A5A"/>
    <w:rsid w:val="00C94B53"/>
    <w:rsid w:val="00C953B9"/>
    <w:rsid w:val="00C95438"/>
    <w:rsid w:val="00C9546A"/>
    <w:rsid w:val="00C95A4E"/>
    <w:rsid w:val="00C95C78"/>
    <w:rsid w:val="00C96254"/>
    <w:rsid w:val="00C962DB"/>
    <w:rsid w:val="00C963CB"/>
    <w:rsid w:val="00C96A77"/>
    <w:rsid w:val="00C9713E"/>
    <w:rsid w:val="00C976F3"/>
    <w:rsid w:val="00C977EC"/>
    <w:rsid w:val="00CA02B8"/>
    <w:rsid w:val="00CA0EB4"/>
    <w:rsid w:val="00CA13EC"/>
    <w:rsid w:val="00CA13F6"/>
    <w:rsid w:val="00CA155E"/>
    <w:rsid w:val="00CA1653"/>
    <w:rsid w:val="00CA1A92"/>
    <w:rsid w:val="00CA28DD"/>
    <w:rsid w:val="00CA2908"/>
    <w:rsid w:val="00CA2FF2"/>
    <w:rsid w:val="00CA303D"/>
    <w:rsid w:val="00CA4277"/>
    <w:rsid w:val="00CA46DB"/>
    <w:rsid w:val="00CA48AD"/>
    <w:rsid w:val="00CA4AEB"/>
    <w:rsid w:val="00CA4F63"/>
    <w:rsid w:val="00CA50DE"/>
    <w:rsid w:val="00CA521F"/>
    <w:rsid w:val="00CA5E39"/>
    <w:rsid w:val="00CA6275"/>
    <w:rsid w:val="00CA62E6"/>
    <w:rsid w:val="00CA64EB"/>
    <w:rsid w:val="00CA73B0"/>
    <w:rsid w:val="00CA7959"/>
    <w:rsid w:val="00CB00CD"/>
    <w:rsid w:val="00CB0995"/>
    <w:rsid w:val="00CB0D90"/>
    <w:rsid w:val="00CB0EFD"/>
    <w:rsid w:val="00CB15B4"/>
    <w:rsid w:val="00CB188B"/>
    <w:rsid w:val="00CB21EB"/>
    <w:rsid w:val="00CB25ED"/>
    <w:rsid w:val="00CB30B8"/>
    <w:rsid w:val="00CB30D9"/>
    <w:rsid w:val="00CB3631"/>
    <w:rsid w:val="00CB3A0B"/>
    <w:rsid w:val="00CB3A54"/>
    <w:rsid w:val="00CB3B59"/>
    <w:rsid w:val="00CB46E5"/>
    <w:rsid w:val="00CB47B2"/>
    <w:rsid w:val="00CB482A"/>
    <w:rsid w:val="00CB493E"/>
    <w:rsid w:val="00CB4CA2"/>
    <w:rsid w:val="00CB4D1B"/>
    <w:rsid w:val="00CB4FA7"/>
    <w:rsid w:val="00CB4FE7"/>
    <w:rsid w:val="00CB55E5"/>
    <w:rsid w:val="00CB56DB"/>
    <w:rsid w:val="00CB6763"/>
    <w:rsid w:val="00CB6771"/>
    <w:rsid w:val="00CB68D1"/>
    <w:rsid w:val="00CB6B09"/>
    <w:rsid w:val="00CB6D67"/>
    <w:rsid w:val="00CB7DA1"/>
    <w:rsid w:val="00CB7FA7"/>
    <w:rsid w:val="00CC03E0"/>
    <w:rsid w:val="00CC0C93"/>
    <w:rsid w:val="00CC0EEF"/>
    <w:rsid w:val="00CC10C0"/>
    <w:rsid w:val="00CC14D4"/>
    <w:rsid w:val="00CC20C4"/>
    <w:rsid w:val="00CC26C1"/>
    <w:rsid w:val="00CC2EE5"/>
    <w:rsid w:val="00CC3326"/>
    <w:rsid w:val="00CC3929"/>
    <w:rsid w:val="00CC3C3F"/>
    <w:rsid w:val="00CC3DBB"/>
    <w:rsid w:val="00CC45E8"/>
    <w:rsid w:val="00CC45FE"/>
    <w:rsid w:val="00CC4B36"/>
    <w:rsid w:val="00CC4ED9"/>
    <w:rsid w:val="00CC5981"/>
    <w:rsid w:val="00CC5D7F"/>
    <w:rsid w:val="00CC6235"/>
    <w:rsid w:val="00CC6316"/>
    <w:rsid w:val="00CC6560"/>
    <w:rsid w:val="00CC67F5"/>
    <w:rsid w:val="00CC6903"/>
    <w:rsid w:val="00CC6F2D"/>
    <w:rsid w:val="00CC71DB"/>
    <w:rsid w:val="00CC75F8"/>
    <w:rsid w:val="00CC7AD2"/>
    <w:rsid w:val="00CC7B01"/>
    <w:rsid w:val="00CD143E"/>
    <w:rsid w:val="00CD157B"/>
    <w:rsid w:val="00CD1937"/>
    <w:rsid w:val="00CD1DA4"/>
    <w:rsid w:val="00CD1E6B"/>
    <w:rsid w:val="00CD2143"/>
    <w:rsid w:val="00CD2AB2"/>
    <w:rsid w:val="00CD2CAF"/>
    <w:rsid w:val="00CD2D1C"/>
    <w:rsid w:val="00CD2F2E"/>
    <w:rsid w:val="00CD334C"/>
    <w:rsid w:val="00CD3781"/>
    <w:rsid w:val="00CD3AA1"/>
    <w:rsid w:val="00CD3C15"/>
    <w:rsid w:val="00CD3DB7"/>
    <w:rsid w:val="00CD3EF6"/>
    <w:rsid w:val="00CD3EFD"/>
    <w:rsid w:val="00CD3F10"/>
    <w:rsid w:val="00CD3FE4"/>
    <w:rsid w:val="00CD41AC"/>
    <w:rsid w:val="00CD431A"/>
    <w:rsid w:val="00CD4323"/>
    <w:rsid w:val="00CD450A"/>
    <w:rsid w:val="00CD55DE"/>
    <w:rsid w:val="00CD6220"/>
    <w:rsid w:val="00CD6246"/>
    <w:rsid w:val="00CD639F"/>
    <w:rsid w:val="00CD6BA0"/>
    <w:rsid w:val="00CD6CF7"/>
    <w:rsid w:val="00CD73C2"/>
    <w:rsid w:val="00CD7B5F"/>
    <w:rsid w:val="00CD7C9F"/>
    <w:rsid w:val="00CE006F"/>
    <w:rsid w:val="00CE05FD"/>
    <w:rsid w:val="00CE0D78"/>
    <w:rsid w:val="00CE22A2"/>
    <w:rsid w:val="00CE23E6"/>
    <w:rsid w:val="00CE25BB"/>
    <w:rsid w:val="00CE2B56"/>
    <w:rsid w:val="00CE311F"/>
    <w:rsid w:val="00CE334E"/>
    <w:rsid w:val="00CE34E7"/>
    <w:rsid w:val="00CE3582"/>
    <w:rsid w:val="00CE383F"/>
    <w:rsid w:val="00CE3A50"/>
    <w:rsid w:val="00CE42EE"/>
    <w:rsid w:val="00CE4815"/>
    <w:rsid w:val="00CE4B08"/>
    <w:rsid w:val="00CE5519"/>
    <w:rsid w:val="00CE5682"/>
    <w:rsid w:val="00CE575F"/>
    <w:rsid w:val="00CE5EAD"/>
    <w:rsid w:val="00CE63B4"/>
    <w:rsid w:val="00CE6483"/>
    <w:rsid w:val="00CE6F2B"/>
    <w:rsid w:val="00CE7132"/>
    <w:rsid w:val="00CE78C0"/>
    <w:rsid w:val="00CE7CD5"/>
    <w:rsid w:val="00CF028E"/>
    <w:rsid w:val="00CF04CD"/>
    <w:rsid w:val="00CF0747"/>
    <w:rsid w:val="00CF0890"/>
    <w:rsid w:val="00CF0B0F"/>
    <w:rsid w:val="00CF1899"/>
    <w:rsid w:val="00CF1C8C"/>
    <w:rsid w:val="00CF1DF1"/>
    <w:rsid w:val="00CF209A"/>
    <w:rsid w:val="00CF24BF"/>
    <w:rsid w:val="00CF2EB9"/>
    <w:rsid w:val="00CF3181"/>
    <w:rsid w:val="00CF32CA"/>
    <w:rsid w:val="00CF36FC"/>
    <w:rsid w:val="00CF3712"/>
    <w:rsid w:val="00CF38F7"/>
    <w:rsid w:val="00CF4743"/>
    <w:rsid w:val="00CF4B30"/>
    <w:rsid w:val="00CF4B33"/>
    <w:rsid w:val="00CF4FB7"/>
    <w:rsid w:val="00CF5334"/>
    <w:rsid w:val="00CF589E"/>
    <w:rsid w:val="00CF5BD1"/>
    <w:rsid w:val="00CF5D02"/>
    <w:rsid w:val="00CF5F45"/>
    <w:rsid w:val="00CF6A3C"/>
    <w:rsid w:val="00CF6C10"/>
    <w:rsid w:val="00CF72C9"/>
    <w:rsid w:val="00CF75CD"/>
    <w:rsid w:val="00CF7709"/>
    <w:rsid w:val="00CF7D51"/>
    <w:rsid w:val="00D00006"/>
    <w:rsid w:val="00D0052C"/>
    <w:rsid w:val="00D007D0"/>
    <w:rsid w:val="00D00DFE"/>
    <w:rsid w:val="00D00EB5"/>
    <w:rsid w:val="00D00F6E"/>
    <w:rsid w:val="00D01D80"/>
    <w:rsid w:val="00D01F15"/>
    <w:rsid w:val="00D0205C"/>
    <w:rsid w:val="00D020A7"/>
    <w:rsid w:val="00D02286"/>
    <w:rsid w:val="00D02463"/>
    <w:rsid w:val="00D0260B"/>
    <w:rsid w:val="00D02628"/>
    <w:rsid w:val="00D02681"/>
    <w:rsid w:val="00D029DA"/>
    <w:rsid w:val="00D02C16"/>
    <w:rsid w:val="00D0305E"/>
    <w:rsid w:val="00D030C1"/>
    <w:rsid w:val="00D030F1"/>
    <w:rsid w:val="00D033EE"/>
    <w:rsid w:val="00D0341E"/>
    <w:rsid w:val="00D03803"/>
    <w:rsid w:val="00D03913"/>
    <w:rsid w:val="00D03BF2"/>
    <w:rsid w:val="00D03DEF"/>
    <w:rsid w:val="00D04135"/>
    <w:rsid w:val="00D0485B"/>
    <w:rsid w:val="00D04BF8"/>
    <w:rsid w:val="00D04E4D"/>
    <w:rsid w:val="00D051B3"/>
    <w:rsid w:val="00D0596E"/>
    <w:rsid w:val="00D05C64"/>
    <w:rsid w:val="00D0617E"/>
    <w:rsid w:val="00D06229"/>
    <w:rsid w:val="00D065A4"/>
    <w:rsid w:val="00D065E2"/>
    <w:rsid w:val="00D066AC"/>
    <w:rsid w:val="00D067F7"/>
    <w:rsid w:val="00D0698E"/>
    <w:rsid w:val="00D070DA"/>
    <w:rsid w:val="00D07465"/>
    <w:rsid w:val="00D07A51"/>
    <w:rsid w:val="00D07C0D"/>
    <w:rsid w:val="00D07F25"/>
    <w:rsid w:val="00D10595"/>
    <w:rsid w:val="00D10EF8"/>
    <w:rsid w:val="00D11262"/>
    <w:rsid w:val="00D11A15"/>
    <w:rsid w:val="00D11B2D"/>
    <w:rsid w:val="00D11E7A"/>
    <w:rsid w:val="00D11F7B"/>
    <w:rsid w:val="00D11F94"/>
    <w:rsid w:val="00D123C7"/>
    <w:rsid w:val="00D12C68"/>
    <w:rsid w:val="00D12DBC"/>
    <w:rsid w:val="00D12FA2"/>
    <w:rsid w:val="00D13236"/>
    <w:rsid w:val="00D134ED"/>
    <w:rsid w:val="00D13782"/>
    <w:rsid w:val="00D139CD"/>
    <w:rsid w:val="00D1458A"/>
    <w:rsid w:val="00D145D8"/>
    <w:rsid w:val="00D147BA"/>
    <w:rsid w:val="00D14BCD"/>
    <w:rsid w:val="00D14D59"/>
    <w:rsid w:val="00D14E34"/>
    <w:rsid w:val="00D16805"/>
    <w:rsid w:val="00D16DDE"/>
    <w:rsid w:val="00D16F5A"/>
    <w:rsid w:val="00D1704B"/>
    <w:rsid w:val="00D17104"/>
    <w:rsid w:val="00D1738E"/>
    <w:rsid w:val="00D1742F"/>
    <w:rsid w:val="00D17DF9"/>
    <w:rsid w:val="00D17F83"/>
    <w:rsid w:val="00D20171"/>
    <w:rsid w:val="00D207B3"/>
    <w:rsid w:val="00D21494"/>
    <w:rsid w:val="00D217D6"/>
    <w:rsid w:val="00D219DB"/>
    <w:rsid w:val="00D21B50"/>
    <w:rsid w:val="00D22222"/>
    <w:rsid w:val="00D2232F"/>
    <w:rsid w:val="00D22BC5"/>
    <w:rsid w:val="00D23275"/>
    <w:rsid w:val="00D232AA"/>
    <w:rsid w:val="00D23316"/>
    <w:rsid w:val="00D23426"/>
    <w:rsid w:val="00D23521"/>
    <w:rsid w:val="00D23AE5"/>
    <w:rsid w:val="00D24190"/>
    <w:rsid w:val="00D24260"/>
    <w:rsid w:val="00D24349"/>
    <w:rsid w:val="00D2454A"/>
    <w:rsid w:val="00D2457D"/>
    <w:rsid w:val="00D24809"/>
    <w:rsid w:val="00D24E71"/>
    <w:rsid w:val="00D2575A"/>
    <w:rsid w:val="00D2666E"/>
    <w:rsid w:val="00D267C3"/>
    <w:rsid w:val="00D26839"/>
    <w:rsid w:val="00D27229"/>
    <w:rsid w:val="00D2791C"/>
    <w:rsid w:val="00D279E6"/>
    <w:rsid w:val="00D27F9D"/>
    <w:rsid w:val="00D304F4"/>
    <w:rsid w:val="00D3057B"/>
    <w:rsid w:val="00D306BC"/>
    <w:rsid w:val="00D30B10"/>
    <w:rsid w:val="00D30F63"/>
    <w:rsid w:val="00D31053"/>
    <w:rsid w:val="00D310E1"/>
    <w:rsid w:val="00D3124C"/>
    <w:rsid w:val="00D3127B"/>
    <w:rsid w:val="00D314A6"/>
    <w:rsid w:val="00D31D0F"/>
    <w:rsid w:val="00D31FB0"/>
    <w:rsid w:val="00D3210E"/>
    <w:rsid w:val="00D323FD"/>
    <w:rsid w:val="00D3262A"/>
    <w:rsid w:val="00D3297B"/>
    <w:rsid w:val="00D329B4"/>
    <w:rsid w:val="00D32C72"/>
    <w:rsid w:val="00D32D14"/>
    <w:rsid w:val="00D33257"/>
    <w:rsid w:val="00D33726"/>
    <w:rsid w:val="00D33C3C"/>
    <w:rsid w:val="00D33DE7"/>
    <w:rsid w:val="00D3422F"/>
    <w:rsid w:val="00D34507"/>
    <w:rsid w:val="00D346B3"/>
    <w:rsid w:val="00D34B22"/>
    <w:rsid w:val="00D3538B"/>
    <w:rsid w:val="00D354B5"/>
    <w:rsid w:val="00D35856"/>
    <w:rsid w:val="00D35932"/>
    <w:rsid w:val="00D35C2F"/>
    <w:rsid w:val="00D35DAC"/>
    <w:rsid w:val="00D35FB3"/>
    <w:rsid w:val="00D36123"/>
    <w:rsid w:val="00D36E22"/>
    <w:rsid w:val="00D3706A"/>
    <w:rsid w:val="00D372CB"/>
    <w:rsid w:val="00D4008D"/>
    <w:rsid w:val="00D409E7"/>
    <w:rsid w:val="00D40CFA"/>
    <w:rsid w:val="00D4195C"/>
    <w:rsid w:val="00D41B1C"/>
    <w:rsid w:val="00D42269"/>
    <w:rsid w:val="00D4253D"/>
    <w:rsid w:val="00D42AAE"/>
    <w:rsid w:val="00D42B15"/>
    <w:rsid w:val="00D42CFF"/>
    <w:rsid w:val="00D4361E"/>
    <w:rsid w:val="00D4366C"/>
    <w:rsid w:val="00D43799"/>
    <w:rsid w:val="00D43D5D"/>
    <w:rsid w:val="00D44289"/>
    <w:rsid w:val="00D44D8B"/>
    <w:rsid w:val="00D45536"/>
    <w:rsid w:val="00D455C1"/>
    <w:rsid w:val="00D4575E"/>
    <w:rsid w:val="00D45E0E"/>
    <w:rsid w:val="00D45E45"/>
    <w:rsid w:val="00D45FD1"/>
    <w:rsid w:val="00D46160"/>
    <w:rsid w:val="00D464F0"/>
    <w:rsid w:val="00D46517"/>
    <w:rsid w:val="00D46B97"/>
    <w:rsid w:val="00D46BC0"/>
    <w:rsid w:val="00D474EB"/>
    <w:rsid w:val="00D47533"/>
    <w:rsid w:val="00D47F6C"/>
    <w:rsid w:val="00D50083"/>
    <w:rsid w:val="00D50284"/>
    <w:rsid w:val="00D511B8"/>
    <w:rsid w:val="00D5132B"/>
    <w:rsid w:val="00D51388"/>
    <w:rsid w:val="00D515A0"/>
    <w:rsid w:val="00D516A2"/>
    <w:rsid w:val="00D51B61"/>
    <w:rsid w:val="00D51CC9"/>
    <w:rsid w:val="00D5252F"/>
    <w:rsid w:val="00D52B48"/>
    <w:rsid w:val="00D52ED0"/>
    <w:rsid w:val="00D52EEF"/>
    <w:rsid w:val="00D53276"/>
    <w:rsid w:val="00D53764"/>
    <w:rsid w:val="00D53F48"/>
    <w:rsid w:val="00D53F73"/>
    <w:rsid w:val="00D54006"/>
    <w:rsid w:val="00D548FE"/>
    <w:rsid w:val="00D5498D"/>
    <w:rsid w:val="00D54B9E"/>
    <w:rsid w:val="00D54BA3"/>
    <w:rsid w:val="00D55DC9"/>
    <w:rsid w:val="00D5602B"/>
    <w:rsid w:val="00D56311"/>
    <w:rsid w:val="00D56429"/>
    <w:rsid w:val="00D565F7"/>
    <w:rsid w:val="00D5694E"/>
    <w:rsid w:val="00D5698A"/>
    <w:rsid w:val="00D56BBC"/>
    <w:rsid w:val="00D56BE7"/>
    <w:rsid w:val="00D56E65"/>
    <w:rsid w:val="00D57100"/>
    <w:rsid w:val="00D57169"/>
    <w:rsid w:val="00D57DCE"/>
    <w:rsid w:val="00D604CC"/>
    <w:rsid w:val="00D60613"/>
    <w:rsid w:val="00D60BAC"/>
    <w:rsid w:val="00D60D8C"/>
    <w:rsid w:val="00D611AB"/>
    <w:rsid w:val="00D614CD"/>
    <w:rsid w:val="00D61730"/>
    <w:rsid w:val="00D61959"/>
    <w:rsid w:val="00D61AAA"/>
    <w:rsid w:val="00D62176"/>
    <w:rsid w:val="00D62626"/>
    <w:rsid w:val="00D62718"/>
    <w:rsid w:val="00D62EF5"/>
    <w:rsid w:val="00D630B5"/>
    <w:rsid w:val="00D631F0"/>
    <w:rsid w:val="00D63511"/>
    <w:rsid w:val="00D63ECE"/>
    <w:rsid w:val="00D63F4A"/>
    <w:rsid w:val="00D64329"/>
    <w:rsid w:val="00D64D91"/>
    <w:rsid w:val="00D650CF"/>
    <w:rsid w:val="00D652AE"/>
    <w:rsid w:val="00D65543"/>
    <w:rsid w:val="00D65AAA"/>
    <w:rsid w:val="00D65DFD"/>
    <w:rsid w:val="00D662BD"/>
    <w:rsid w:val="00D66705"/>
    <w:rsid w:val="00D6682B"/>
    <w:rsid w:val="00D669DC"/>
    <w:rsid w:val="00D66B02"/>
    <w:rsid w:val="00D704D5"/>
    <w:rsid w:val="00D70667"/>
    <w:rsid w:val="00D70AD3"/>
    <w:rsid w:val="00D70EA2"/>
    <w:rsid w:val="00D71202"/>
    <w:rsid w:val="00D71213"/>
    <w:rsid w:val="00D714CD"/>
    <w:rsid w:val="00D71EA1"/>
    <w:rsid w:val="00D71EA3"/>
    <w:rsid w:val="00D71F50"/>
    <w:rsid w:val="00D72024"/>
    <w:rsid w:val="00D72318"/>
    <w:rsid w:val="00D724E5"/>
    <w:rsid w:val="00D7271C"/>
    <w:rsid w:val="00D72DFA"/>
    <w:rsid w:val="00D73741"/>
    <w:rsid w:val="00D73F35"/>
    <w:rsid w:val="00D740F8"/>
    <w:rsid w:val="00D74208"/>
    <w:rsid w:val="00D743D2"/>
    <w:rsid w:val="00D7546F"/>
    <w:rsid w:val="00D76612"/>
    <w:rsid w:val="00D76636"/>
    <w:rsid w:val="00D766A4"/>
    <w:rsid w:val="00D76928"/>
    <w:rsid w:val="00D76948"/>
    <w:rsid w:val="00D77A17"/>
    <w:rsid w:val="00D77AE5"/>
    <w:rsid w:val="00D77C6F"/>
    <w:rsid w:val="00D77FBC"/>
    <w:rsid w:val="00D77FEB"/>
    <w:rsid w:val="00D805E1"/>
    <w:rsid w:val="00D80683"/>
    <w:rsid w:val="00D80B6D"/>
    <w:rsid w:val="00D811DD"/>
    <w:rsid w:val="00D8135B"/>
    <w:rsid w:val="00D816E7"/>
    <w:rsid w:val="00D818B4"/>
    <w:rsid w:val="00D829CD"/>
    <w:rsid w:val="00D82CF7"/>
    <w:rsid w:val="00D8306B"/>
    <w:rsid w:val="00D846E7"/>
    <w:rsid w:val="00D84942"/>
    <w:rsid w:val="00D84943"/>
    <w:rsid w:val="00D8495D"/>
    <w:rsid w:val="00D84C58"/>
    <w:rsid w:val="00D84D0C"/>
    <w:rsid w:val="00D84DC5"/>
    <w:rsid w:val="00D85084"/>
    <w:rsid w:val="00D851E5"/>
    <w:rsid w:val="00D85737"/>
    <w:rsid w:val="00D85CAA"/>
    <w:rsid w:val="00D86B31"/>
    <w:rsid w:val="00D86EE5"/>
    <w:rsid w:val="00D875D8"/>
    <w:rsid w:val="00D87D34"/>
    <w:rsid w:val="00D87E08"/>
    <w:rsid w:val="00D90F05"/>
    <w:rsid w:val="00D90F92"/>
    <w:rsid w:val="00D910D7"/>
    <w:rsid w:val="00D91679"/>
    <w:rsid w:val="00D916D8"/>
    <w:rsid w:val="00D92886"/>
    <w:rsid w:val="00D92B31"/>
    <w:rsid w:val="00D92F16"/>
    <w:rsid w:val="00D93155"/>
    <w:rsid w:val="00D9382D"/>
    <w:rsid w:val="00D93C20"/>
    <w:rsid w:val="00D941C8"/>
    <w:rsid w:val="00D94334"/>
    <w:rsid w:val="00D949E1"/>
    <w:rsid w:val="00D94C19"/>
    <w:rsid w:val="00D9525B"/>
    <w:rsid w:val="00D95A38"/>
    <w:rsid w:val="00D95AA1"/>
    <w:rsid w:val="00D95C0C"/>
    <w:rsid w:val="00D95C61"/>
    <w:rsid w:val="00D95FB2"/>
    <w:rsid w:val="00D960AC"/>
    <w:rsid w:val="00D9619C"/>
    <w:rsid w:val="00D962C9"/>
    <w:rsid w:val="00D9672B"/>
    <w:rsid w:val="00D9674F"/>
    <w:rsid w:val="00D96A32"/>
    <w:rsid w:val="00D96B99"/>
    <w:rsid w:val="00D972CE"/>
    <w:rsid w:val="00D97471"/>
    <w:rsid w:val="00D974F9"/>
    <w:rsid w:val="00D976EA"/>
    <w:rsid w:val="00D97750"/>
    <w:rsid w:val="00D978D2"/>
    <w:rsid w:val="00D979FB"/>
    <w:rsid w:val="00D97C87"/>
    <w:rsid w:val="00DA04A6"/>
    <w:rsid w:val="00DA04AC"/>
    <w:rsid w:val="00DA0704"/>
    <w:rsid w:val="00DA07C0"/>
    <w:rsid w:val="00DA0E0A"/>
    <w:rsid w:val="00DA102B"/>
    <w:rsid w:val="00DA1220"/>
    <w:rsid w:val="00DA1483"/>
    <w:rsid w:val="00DA15B3"/>
    <w:rsid w:val="00DA1778"/>
    <w:rsid w:val="00DA1EBD"/>
    <w:rsid w:val="00DA1F7C"/>
    <w:rsid w:val="00DA1F8F"/>
    <w:rsid w:val="00DA2355"/>
    <w:rsid w:val="00DA2468"/>
    <w:rsid w:val="00DA2562"/>
    <w:rsid w:val="00DA30FC"/>
    <w:rsid w:val="00DA32CE"/>
    <w:rsid w:val="00DA3A01"/>
    <w:rsid w:val="00DA3B33"/>
    <w:rsid w:val="00DA3BA4"/>
    <w:rsid w:val="00DA429B"/>
    <w:rsid w:val="00DA43BE"/>
    <w:rsid w:val="00DA445A"/>
    <w:rsid w:val="00DA4595"/>
    <w:rsid w:val="00DA489A"/>
    <w:rsid w:val="00DA50E8"/>
    <w:rsid w:val="00DA5181"/>
    <w:rsid w:val="00DA5305"/>
    <w:rsid w:val="00DA56FE"/>
    <w:rsid w:val="00DA5757"/>
    <w:rsid w:val="00DA5BE8"/>
    <w:rsid w:val="00DA5F9E"/>
    <w:rsid w:val="00DA628F"/>
    <w:rsid w:val="00DA6970"/>
    <w:rsid w:val="00DA70FB"/>
    <w:rsid w:val="00DA7B7B"/>
    <w:rsid w:val="00DA7E2A"/>
    <w:rsid w:val="00DA7F34"/>
    <w:rsid w:val="00DB0107"/>
    <w:rsid w:val="00DB034D"/>
    <w:rsid w:val="00DB11A7"/>
    <w:rsid w:val="00DB2121"/>
    <w:rsid w:val="00DB2717"/>
    <w:rsid w:val="00DB2DF6"/>
    <w:rsid w:val="00DB30B8"/>
    <w:rsid w:val="00DB3118"/>
    <w:rsid w:val="00DB31E1"/>
    <w:rsid w:val="00DB34CF"/>
    <w:rsid w:val="00DB35C9"/>
    <w:rsid w:val="00DB3BC4"/>
    <w:rsid w:val="00DB3F16"/>
    <w:rsid w:val="00DB406C"/>
    <w:rsid w:val="00DB478D"/>
    <w:rsid w:val="00DB4C1A"/>
    <w:rsid w:val="00DB4C2B"/>
    <w:rsid w:val="00DB4DCC"/>
    <w:rsid w:val="00DB59BB"/>
    <w:rsid w:val="00DB5B55"/>
    <w:rsid w:val="00DB5B86"/>
    <w:rsid w:val="00DB6247"/>
    <w:rsid w:val="00DB65AA"/>
    <w:rsid w:val="00DB688C"/>
    <w:rsid w:val="00DB6B8D"/>
    <w:rsid w:val="00DB726C"/>
    <w:rsid w:val="00DB775E"/>
    <w:rsid w:val="00DB7B42"/>
    <w:rsid w:val="00DB7B7C"/>
    <w:rsid w:val="00DC02B6"/>
    <w:rsid w:val="00DC071C"/>
    <w:rsid w:val="00DC08DE"/>
    <w:rsid w:val="00DC0E03"/>
    <w:rsid w:val="00DC18E0"/>
    <w:rsid w:val="00DC1905"/>
    <w:rsid w:val="00DC25C7"/>
    <w:rsid w:val="00DC2A01"/>
    <w:rsid w:val="00DC3120"/>
    <w:rsid w:val="00DC3200"/>
    <w:rsid w:val="00DC3952"/>
    <w:rsid w:val="00DC4045"/>
    <w:rsid w:val="00DC483C"/>
    <w:rsid w:val="00DC4904"/>
    <w:rsid w:val="00DC49A4"/>
    <w:rsid w:val="00DC4F24"/>
    <w:rsid w:val="00DC5385"/>
    <w:rsid w:val="00DC540A"/>
    <w:rsid w:val="00DC5431"/>
    <w:rsid w:val="00DC5457"/>
    <w:rsid w:val="00DC59D8"/>
    <w:rsid w:val="00DC5A3C"/>
    <w:rsid w:val="00DC5BB4"/>
    <w:rsid w:val="00DC5BC4"/>
    <w:rsid w:val="00DC69F3"/>
    <w:rsid w:val="00DC6A77"/>
    <w:rsid w:val="00DC6BE9"/>
    <w:rsid w:val="00DC6DF5"/>
    <w:rsid w:val="00DC73BC"/>
    <w:rsid w:val="00DC7576"/>
    <w:rsid w:val="00DC76ED"/>
    <w:rsid w:val="00DC785C"/>
    <w:rsid w:val="00DC78FC"/>
    <w:rsid w:val="00DC7CAB"/>
    <w:rsid w:val="00DD0001"/>
    <w:rsid w:val="00DD0197"/>
    <w:rsid w:val="00DD062B"/>
    <w:rsid w:val="00DD0E65"/>
    <w:rsid w:val="00DD120E"/>
    <w:rsid w:val="00DD1850"/>
    <w:rsid w:val="00DD1B5A"/>
    <w:rsid w:val="00DD1C6D"/>
    <w:rsid w:val="00DD20E2"/>
    <w:rsid w:val="00DD259B"/>
    <w:rsid w:val="00DD28F6"/>
    <w:rsid w:val="00DD29DF"/>
    <w:rsid w:val="00DD3B29"/>
    <w:rsid w:val="00DD4133"/>
    <w:rsid w:val="00DD42A7"/>
    <w:rsid w:val="00DD4548"/>
    <w:rsid w:val="00DD46CE"/>
    <w:rsid w:val="00DD4ABE"/>
    <w:rsid w:val="00DD523E"/>
    <w:rsid w:val="00DD52D2"/>
    <w:rsid w:val="00DD5800"/>
    <w:rsid w:val="00DD5F3C"/>
    <w:rsid w:val="00DD61ED"/>
    <w:rsid w:val="00DD667D"/>
    <w:rsid w:val="00DD66CF"/>
    <w:rsid w:val="00DD67CA"/>
    <w:rsid w:val="00DD69CB"/>
    <w:rsid w:val="00DD6DD9"/>
    <w:rsid w:val="00DD6E3C"/>
    <w:rsid w:val="00DD7121"/>
    <w:rsid w:val="00DD7336"/>
    <w:rsid w:val="00DD7389"/>
    <w:rsid w:val="00DD76C0"/>
    <w:rsid w:val="00DD771E"/>
    <w:rsid w:val="00DD78B3"/>
    <w:rsid w:val="00DD7B7B"/>
    <w:rsid w:val="00DD7E68"/>
    <w:rsid w:val="00DE08F2"/>
    <w:rsid w:val="00DE0CF7"/>
    <w:rsid w:val="00DE0DCB"/>
    <w:rsid w:val="00DE1593"/>
    <w:rsid w:val="00DE170C"/>
    <w:rsid w:val="00DE1EE1"/>
    <w:rsid w:val="00DE1F4E"/>
    <w:rsid w:val="00DE2069"/>
    <w:rsid w:val="00DE244F"/>
    <w:rsid w:val="00DE2B8B"/>
    <w:rsid w:val="00DE2C3A"/>
    <w:rsid w:val="00DE313D"/>
    <w:rsid w:val="00DE3698"/>
    <w:rsid w:val="00DE3974"/>
    <w:rsid w:val="00DE3B68"/>
    <w:rsid w:val="00DE3BBD"/>
    <w:rsid w:val="00DE3D6A"/>
    <w:rsid w:val="00DE47BC"/>
    <w:rsid w:val="00DE4AC4"/>
    <w:rsid w:val="00DE4ECE"/>
    <w:rsid w:val="00DE5471"/>
    <w:rsid w:val="00DE55E2"/>
    <w:rsid w:val="00DE5614"/>
    <w:rsid w:val="00DE5E9A"/>
    <w:rsid w:val="00DE6147"/>
    <w:rsid w:val="00DE6410"/>
    <w:rsid w:val="00DE6F40"/>
    <w:rsid w:val="00DE70C8"/>
    <w:rsid w:val="00DE7235"/>
    <w:rsid w:val="00DE74FD"/>
    <w:rsid w:val="00DE76D9"/>
    <w:rsid w:val="00DE7E74"/>
    <w:rsid w:val="00DF0200"/>
    <w:rsid w:val="00DF0311"/>
    <w:rsid w:val="00DF0356"/>
    <w:rsid w:val="00DF0749"/>
    <w:rsid w:val="00DF182E"/>
    <w:rsid w:val="00DF1A30"/>
    <w:rsid w:val="00DF1A77"/>
    <w:rsid w:val="00DF1C31"/>
    <w:rsid w:val="00DF20F8"/>
    <w:rsid w:val="00DF2A09"/>
    <w:rsid w:val="00DF3193"/>
    <w:rsid w:val="00DF384A"/>
    <w:rsid w:val="00DF3876"/>
    <w:rsid w:val="00DF3A2B"/>
    <w:rsid w:val="00DF3EAF"/>
    <w:rsid w:val="00DF3FFD"/>
    <w:rsid w:val="00DF4218"/>
    <w:rsid w:val="00DF45C3"/>
    <w:rsid w:val="00DF475A"/>
    <w:rsid w:val="00DF47F6"/>
    <w:rsid w:val="00DF49EE"/>
    <w:rsid w:val="00DF4F95"/>
    <w:rsid w:val="00DF5AC9"/>
    <w:rsid w:val="00DF5C95"/>
    <w:rsid w:val="00DF6187"/>
    <w:rsid w:val="00DF6261"/>
    <w:rsid w:val="00DF651F"/>
    <w:rsid w:val="00DF653B"/>
    <w:rsid w:val="00DF6E02"/>
    <w:rsid w:val="00DF72AB"/>
    <w:rsid w:val="00DF796D"/>
    <w:rsid w:val="00DF7DB0"/>
    <w:rsid w:val="00DF7FBC"/>
    <w:rsid w:val="00E00012"/>
    <w:rsid w:val="00E001A5"/>
    <w:rsid w:val="00E001BC"/>
    <w:rsid w:val="00E00C16"/>
    <w:rsid w:val="00E0145D"/>
    <w:rsid w:val="00E018BD"/>
    <w:rsid w:val="00E01C38"/>
    <w:rsid w:val="00E027D5"/>
    <w:rsid w:val="00E02D6D"/>
    <w:rsid w:val="00E03467"/>
    <w:rsid w:val="00E03927"/>
    <w:rsid w:val="00E03B98"/>
    <w:rsid w:val="00E03C99"/>
    <w:rsid w:val="00E03D55"/>
    <w:rsid w:val="00E040D8"/>
    <w:rsid w:val="00E042EE"/>
    <w:rsid w:val="00E04C7B"/>
    <w:rsid w:val="00E05BF0"/>
    <w:rsid w:val="00E05E01"/>
    <w:rsid w:val="00E05EB0"/>
    <w:rsid w:val="00E05F55"/>
    <w:rsid w:val="00E0695A"/>
    <w:rsid w:val="00E06BE7"/>
    <w:rsid w:val="00E07442"/>
    <w:rsid w:val="00E075F3"/>
    <w:rsid w:val="00E07A7A"/>
    <w:rsid w:val="00E1095C"/>
    <w:rsid w:val="00E10C6F"/>
    <w:rsid w:val="00E11089"/>
    <w:rsid w:val="00E117F8"/>
    <w:rsid w:val="00E11E49"/>
    <w:rsid w:val="00E11F95"/>
    <w:rsid w:val="00E12658"/>
    <w:rsid w:val="00E12A10"/>
    <w:rsid w:val="00E12C54"/>
    <w:rsid w:val="00E12CEF"/>
    <w:rsid w:val="00E12DAC"/>
    <w:rsid w:val="00E13190"/>
    <w:rsid w:val="00E13B87"/>
    <w:rsid w:val="00E13B8B"/>
    <w:rsid w:val="00E14114"/>
    <w:rsid w:val="00E147B7"/>
    <w:rsid w:val="00E149E7"/>
    <w:rsid w:val="00E14AAC"/>
    <w:rsid w:val="00E14AB0"/>
    <w:rsid w:val="00E14AEF"/>
    <w:rsid w:val="00E14F62"/>
    <w:rsid w:val="00E1566D"/>
    <w:rsid w:val="00E15BB3"/>
    <w:rsid w:val="00E15DD5"/>
    <w:rsid w:val="00E15F3C"/>
    <w:rsid w:val="00E1632B"/>
    <w:rsid w:val="00E163AB"/>
    <w:rsid w:val="00E169B4"/>
    <w:rsid w:val="00E16BFD"/>
    <w:rsid w:val="00E16FE7"/>
    <w:rsid w:val="00E1722D"/>
    <w:rsid w:val="00E173E6"/>
    <w:rsid w:val="00E1762D"/>
    <w:rsid w:val="00E17716"/>
    <w:rsid w:val="00E17A5F"/>
    <w:rsid w:val="00E202B0"/>
    <w:rsid w:val="00E20EBD"/>
    <w:rsid w:val="00E21076"/>
    <w:rsid w:val="00E21A21"/>
    <w:rsid w:val="00E21ECD"/>
    <w:rsid w:val="00E222F3"/>
    <w:rsid w:val="00E23279"/>
    <w:rsid w:val="00E23496"/>
    <w:rsid w:val="00E234E5"/>
    <w:rsid w:val="00E2372F"/>
    <w:rsid w:val="00E23D1B"/>
    <w:rsid w:val="00E240E6"/>
    <w:rsid w:val="00E24301"/>
    <w:rsid w:val="00E24B75"/>
    <w:rsid w:val="00E25012"/>
    <w:rsid w:val="00E25290"/>
    <w:rsid w:val="00E25478"/>
    <w:rsid w:val="00E257FD"/>
    <w:rsid w:val="00E26068"/>
    <w:rsid w:val="00E260BB"/>
    <w:rsid w:val="00E26770"/>
    <w:rsid w:val="00E267CA"/>
    <w:rsid w:val="00E26907"/>
    <w:rsid w:val="00E273B2"/>
    <w:rsid w:val="00E27423"/>
    <w:rsid w:val="00E27525"/>
    <w:rsid w:val="00E27AAB"/>
    <w:rsid w:val="00E30094"/>
    <w:rsid w:val="00E30B7C"/>
    <w:rsid w:val="00E30DD0"/>
    <w:rsid w:val="00E31541"/>
    <w:rsid w:val="00E317AA"/>
    <w:rsid w:val="00E318D5"/>
    <w:rsid w:val="00E3241F"/>
    <w:rsid w:val="00E32605"/>
    <w:rsid w:val="00E32DF2"/>
    <w:rsid w:val="00E32E2F"/>
    <w:rsid w:val="00E33510"/>
    <w:rsid w:val="00E33831"/>
    <w:rsid w:val="00E33DAC"/>
    <w:rsid w:val="00E35147"/>
    <w:rsid w:val="00E3534B"/>
    <w:rsid w:val="00E35403"/>
    <w:rsid w:val="00E35938"/>
    <w:rsid w:val="00E35A51"/>
    <w:rsid w:val="00E35B82"/>
    <w:rsid w:val="00E35C56"/>
    <w:rsid w:val="00E35CA5"/>
    <w:rsid w:val="00E35F87"/>
    <w:rsid w:val="00E36424"/>
    <w:rsid w:val="00E366AB"/>
    <w:rsid w:val="00E3698D"/>
    <w:rsid w:val="00E36AC0"/>
    <w:rsid w:val="00E36DAB"/>
    <w:rsid w:val="00E3763A"/>
    <w:rsid w:val="00E37686"/>
    <w:rsid w:val="00E37A5C"/>
    <w:rsid w:val="00E4062E"/>
    <w:rsid w:val="00E40E87"/>
    <w:rsid w:val="00E40FEC"/>
    <w:rsid w:val="00E41137"/>
    <w:rsid w:val="00E422B8"/>
    <w:rsid w:val="00E42343"/>
    <w:rsid w:val="00E4255D"/>
    <w:rsid w:val="00E42AA1"/>
    <w:rsid w:val="00E42B5B"/>
    <w:rsid w:val="00E430BB"/>
    <w:rsid w:val="00E43400"/>
    <w:rsid w:val="00E436B6"/>
    <w:rsid w:val="00E43D8B"/>
    <w:rsid w:val="00E440BC"/>
    <w:rsid w:val="00E44440"/>
    <w:rsid w:val="00E44A18"/>
    <w:rsid w:val="00E44ABB"/>
    <w:rsid w:val="00E44F75"/>
    <w:rsid w:val="00E453E8"/>
    <w:rsid w:val="00E454EF"/>
    <w:rsid w:val="00E454F9"/>
    <w:rsid w:val="00E45778"/>
    <w:rsid w:val="00E460DB"/>
    <w:rsid w:val="00E46791"/>
    <w:rsid w:val="00E46D67"/>
    <w:rsid w:val="00E4705C"/>
    <w:rsid w:val="00E47579"/>
    <w:rsid w:val="00E479C5"/>
    <w:rsid w:val="00E47AA7"/>
    <w:rsid w:val="00E47BED"/>
    <w:rsid w:val="00E50384"/>
    <w:rsid w:val="00E50446"/>
    <w:rsid w:val="00E50588"/>
    <w:rsid w:val="00E507AF"/>
    <w:rsid w:val="00E50805"/>
    <w:rsid w:val="00E50B03"/>
    <w:rsid w:val="00E50B3F"/>
    <w:rsid w:val="00E50E98"/>
    <w:rsid w:val="00E510C3"/>
    <w:rsid w:val="00E51286"/>
    <w:rsid w:val="00E51405"/>
    <w:rsid w:val="00E5151F"/>
    <w:rsid w:val="00E516AB"/>
    <w:rsid w:val="00E51D65"/>
    <w:rsid w:val="00E51E4D"/>
    <w:rsid w:val="00E52017"/>
    <w:rsid w:val="00E521DF"/>
    <w:rsid w:val="00E524A2"/>
    <w:rsid w:val="00E52791"/>
    <w:rsid w:val="00E529B5"/>
    <w:rsid w:val="00E53320"/>
    <w:rsid w:val="00E53785"/>
    <w:rsid w:val="00E537C4"/>
    <w:rsid w:val="00E543D2"/>
    <w:rsid w:val="00E54A76"/>
    <w:rsid w:val="00E54BFA"/>
    <w:rsid w:val="00E54C83"/>
    <w:rsid w:val="00E550C1"/>
    <w:rsid w:val="00E55CED"/>
    <w:rsid w:val="00E56643"/>
    <w:rsid w:val="00E5710D"/>
    <w:rsid w:val="00E571AE"/>
    <w:rsid w:val="00E5723E"/>
    <w:rsid w:val="00E57286"/>
    <w:rsid w:val="00E57404"/>
    <w:rsid w:val="00E57766"/>
    <w:rsid w:val="00E6007D"/>
    <w:rsid w:val="00E60428"/>
    <w:rsid w:val="00E60461"/>
    <w:rsid w:val="00E6095E"/>
    <w:rsid w:val="00E60BDC"/>
    <w:rsid w:val="00E60C77"/>
    <w:rsid w:val="00E60E68"/>
    <w:rsid w:val="00E60E8F"/>
    <w:rsid w:val="00E61754"/>
    <w:rsid w:val="00E6185B"/>
    <w:rsid w:val="00E62314"/>
    <w:rsid w:val="00E626DE"/>
    <w:rsid w:val="00E63024"/>
    <w:rsid w:val="00E63685"/>
    <w:rsid w:val="00E63902"/>
    <w:rsid w:val="00E63E90"/>
    <w:rsid w:val="00E63EE2"/>
    <w:rsid w:val="00E63F2B"/>
    <w:rsid w:val="00E643B3"/>
    <w:rsid w:val="00E64C40"/>
    <w:rsid w:val="00E64E37"/>
    <w:rsid w:val="00E65864"/>
    <w:rsid w:val="00E65B59"/>
    <w:rsid w:val="00E65CE4"/>
    <w:rsid w:val="00E65FD7"/>
    <w:rsid w:val="00E65FF1"/>
    <w:rsid w:val="00E66069"/>
    <w:rsid w:val="00E6657B"/>
    <w:rsid w:val="00E66777"/>
    <w:rsid w:val="00E67D1A"/>
    <w:rsid w:val="00E67E7A"/>
    <w:rsid w:val="00E702AE"/>
    <w:rsid w:val="00E7084E"/>
    <w:rsid w:val="00E70CB2"/>
    <w:rsid w:val="00E7111F"/>
    <w:rsid w:val="00E71719"/>
    <w:rsid w:val="00E71EA2"/>
    <w:rsid w:val="00E7224A"/>
    <w:rsid w:val="00E725B1"/>
    <w:rsid w:val="00E72730"/>
    <w:rsid w:val="00E72799"/>
    <w:rsid w:val="00E7296B"/>
    <w:rsid w:val="00E72A94"/>
    <w:rsid w:val="00E72F26"/>
    <w:rsid w:val="00E735BE"/>
    <w:rsid w:val="00E742DB"/>
    <w:rsid w:val="00E7533E"/>
    <w:rsid w:val="00E75361"/>
    <w:rsid w:val="00E75777"/>
    <w:rsid w:val="00E75AFA"/>
    <w:rsid w:val="00E75D6C"/>
    <w:rsid w:val="00E764E6"/>
    <w:rsid w:val="00E76512"/>
    <w:rsid w:val="00E76CBB"/>
    <w:rsid w:val="00E76F98"/>
    <w:rsid w:val="00E76FFC"/>
    <w:rsid w:val="00E7711F"/>
    <w:rsid w:val="00E773F7"/>
    <w:rsid w:val="00E77877"/>
    <w:rsid w:val="00E801DB"/>
    <w:rsid w:val="00E804FC"/>
    <w:rsid w:val="00E8067D"/>
    <w:rsid w:val="00E80EB6"/>
    <w:rsid w:val="00E80FE8"/>
    <w:rsid w:val="00E818E7"/>
    <w:rsid w:val="00E81A4C"/>
    <w:rsid w:val="00E81A7E"/>
    <w:rsid w:val="00E81CA3"/>
    <w:rsid w:val="00E81E5F"/>
    <w:rsid w:val="00E827A1"/>
    <w:rsid w:val="00E8324A"/>
    <w:rsid w:val="00E835B3"/>
    <w:rsid w:val="00E835FD"/>
    <w:rsid w:val="00E83C83"/>
    <w:rsid w:val="00E83FDB"/>
    <w:rsid w:val="00E8489C"/>
    <w:rsid w:val="00E84F25"/>
    <w:rsid w:val="00E861D9"/>
    <w:rsid w:val="00E867DA"/>
    <w:rsid w:val="00E86F2B"/>
    <w:rsid w:val="00E86FE8"/>
    <w:rsid w:val="00E8707B"/>
    <w:rsid w:val="00E8730F"/>
    <w:rsid w:val="00E87510"/>
    <w:rsid w:val="00E87BCA"/>
    <w:rsid w:val="00E9014A"/>
    <w:rsid w:val="00E9019F"/>
    <w:rsid w:val="00E9048F"/>
    <w:rsid w:val="00E90BD8"/>
    <w:rsid w:val="00E90BFD"/>
    <w:rsid w:val="00E90F25"/>
    <w:rsid w:val="00E91333"/>
    <w:rsid w:val="00E91589"/>
    <w:rsid w:val="00E92993"/>
    <w:rsid w:val="00E92BF2"/>
    <w:rsid w:val="00E92D54"/>
    <w:rsid w:val="00E9323E"/>
    <w:rsid w:val="00E9336D"/>
    <w:rsid w:val="00E93914"/>
    <w:rsid w:val="00E94241"/>
    <w:rsid w:val="00E9443C"/>
    <w:rsid w:val="00E94483"/>
    <w:rsid w:val="00E94504"/>
    <w:rsid w:val="00E94C91"/>
    <w:rsid w:val="00E94D48"/>
    <w:rsid w:val="00E94FC9"/>
    <w:rsid w:val="00E95159"/>
    <w:rsid w:val="00E954F3"/>
    <w:rsid w:val="00E95B5B"/>
    <w:rsid w:val="00E96094"/>
    <w:rsid w:val="00E96523"/>
    <w:rsid w:val="00E967D5"/>
    <w:rsid w:val="00E96C06"/>
    <w:rsid w:val="00E970BB"/>
    <w:rsid w:val="00E97201"/>
    <w:rsid w:val="00E9731D"/>
    <w:rsid w:val="00E976B6"/>
    <w:rsid w:val="00EA06C9"/>
    <w:rsid w:val="00EA07BE"/>
    <w:rsid w:val="00EA0DF0"/>
    <w:rsid w:val="00EA14E7"/>
    <w:rsid w:val="00EA16CC"/>
    <w:rsid w:val="00EA1C34"/>
    <w:rsid w:val="00EA1C4C"/>
    <w:rsid w:val="00EA25D6"/>
    <w:rsid w:val="00EA26CE"/>
    <w:rsid w:val="00EA2E60"/>
    <w:rsid w:val="00EA2FB2"/>
    <w:rsid w:val="00EA3517"/>
    <w:rsid w:val="00EA3A92"/>
    <w:rsid w:val="00EA40A0"/>
    <w:rsid w:val="00EA41B5"/>
    <w:rsid w:val="00EA4865"/>
    <w:rsid w:val="00EA4BCD"/>
    <w:rsid w:val="00EA4C22"/>
    <w:rsid w:val="00EA4D00"/>
    <w:rsid w:val="00EA5341"/>
    <w:rsid w:val="00EA56BB"/>
    <w:rsid w:val="00EA5FD4"/>
    <w:rsid w:val="00EA636B"/>
    <w:rsid w:val="00EA766C"/>
    <w:rsid w:val="00EA7C1A"/>
    <w:rsid w:val="00EB0038"/>
    <w:rsid w:val="00EB06D0"/>
    <w:rsid w:val="00EB1369"/>
    <w:rsid w:val="00EB1AEB"/>
    <w:rsid w:val="00EB1CCA"/>
    <w:rsid w:val="00EB1D22"/>
    <w:rsid w:val="00EB1FD6"/>
    <w:rsid w:val="00EB2225"/>
    <w:rsid w:val="00EB2333"/>
    <w:rsid w:val="00EB2D9D"/>
    <w:rsid w:val="00EB2DC9"/>
    <w:rsid w:val="00EB2E1C"/>
    <w:rsid w:val="00EB2EEB"/>
    <w:rsid w:val="00EB3576"/>
    <w:rsid w:val="00EB39B6"/>
    <w:rsid w:val="00EB3D6A"/>
    <w:rsid w:val="00EB41BC"/>
    <w:rsid w:val="00EB458F"/>
    <w:rsid w:val="00EB46E1"/>
    <w:rsid w:val="00EB4789"/>
    <w:rsid w:val="00EB5293"/>
    <w:rsid w:val="00EB5945"/>
    <w:rsid w:val="00EB5ABC"/>
    <w:rsid w:val="00EB5B2F"/>
    <w:rsid w:val="00EB5BF7"/>
    <w:rsid w:val="00EB5F75"/>
    <w:rsid w:val="00EB657E"/>
    <w:rsid w:val="00EB6621"/>
    <w:rsid w:val="00EB66FA"/>
    <w:rsid w:val="00EB6BC1"/>
    <w:rsid w:val="00EB76F8"/>
    <w:rsid w:val="00EB78B8"/>
    <w:rsid w:val="00EB7984"/>
    <w:rsid w:val="00EB7CAD"/>
    <w:rsid w:val="00EC0213"/>
    <w:rsid w:val="00EC0DF8"/>
    <w:rsid w:val="00EC0F82"/>
    <w:rsid w:val="00EC106D"/>
    <w:rsid w:val="00EC12BF"/>
    <w:rsid w:val="00EC1F74"/>
    <w:rsid w:val="00EC26D7"/>
    <w:rsid w:val="00EC2C1D"/>
    <w:rsid w:val="00EC3610"/>
    <w:rsid w:val="00EC3E16"/>
    <w:rsid w:val="00EC45A8"/>
    <w:rsid w:val="00EC47A7"/>
    <w:rsid w:val="00EC4A4F"/>
    <w:rsid w:val="00EC4C6A"/>
    <w:rsid w:val="00EC4E55"/>
    <w:rsid w:val="00EC53D1"/>
    <w:rsid w:val="00EC559E"/>
    <w:rsid w:val="00EC5D86"/>
    <w:rsid w:val="00EC6452"/>
    <w:rsid w:val="00EC663E"/>
    <w:rsid w:val="00EC6BA5"/>
    <w:rsid w:val="00EC6FCF"/>
    <w:rsid w:val="00EC71C4"/>
    <w:rsid w:val="00EC7721"/>
    <w:rsid w:val="00ED022F"/>
    <w:rsid w:val="00ED029A"/>
    <w:rsid w:val="00ED042E"/>
    <w:rsid w:val="00ED048A"/>
    <w:rsid w:val="00ED0517"/>
    <w:rsid w:val="00ED06A3"/>
    <w:rsid w:val="00ED0702"/>
    <w:rsid w:val="00ED0C0B"/>
    <w:rsid w:val="00ED1588"/>
    <w:rsid w:val="00ED1AC3"/>
    <w:rsid w:val="00ED1EF5"/>
    <w:rsid w:val="00ED235E"/>
    <w:rsid w:val="00ED26AA"/>
    <w:rsid w:val="00ED27AA"/>
    <w:rsid w:val="00ED2B7C"/>
    <w:rsid w:val="00ED3552"/>
    <w:rsid w:val="00ED4122"/>
    <w:rsid w:val="00ED4138"/>
    <w:rsid w:val="00ED42F6"/>
    <w:rsid w:val="00ED4B27"/>
    <w:rsid w:val="00ED4FC3"/>
    <w:rsid w:val="00ED514B"/>
    <w:rsid w:val="00ED5945"/>
    <w:rsid w:val="00ED5A41"/>
    <w:rsid w:val="00ED5CAA"/>
    <w:rsid w:val="00ED5DC6"/>
    <w:rsid w:val="00ED6D40"/>
    <w:rsid w:val="00ED7050"/>
    <w:rsid w:val="00ED722C"/>
    <w:rsid w:val="00ED729E"/>
    <w:rsid w:val="00ED7E04"/>
    <w:rsid w:val="00EE0017"/>
    <w:rsid w:val="00EE0E90"/>
    <w:rsid w:val="00EE1333"/>
    <w:rsid w:val="00EE15F8"/>
    <w:rsid w:val="00EE1C34"/>
    <w:rsid w:val="00EE2829"/>
    <w:rsid w:val="00EE2CAE"/>
    <w:rsid w:val="00EE2CEC"/>
    <w:rsid w:val="00EE381B"/>
    <w:rsid w:val="00EE38D9"/>
    <w:rsid w:val="00EE3D53"/>
    <w:rsid w:val="00EE4398"/>
    <w:rsid w:val="00EE4F56"/>
    <w:rsid w:val="00EE50A1"/>
    <w:rsid w:val="00EE51B6"/>
    <w:rsid w:val="00EE5478"/>
    <w:rsid w:val="00EE55BC"/>
    <w:rsid w:val="00EE639C"/>
    <w:rsid w:val="00EE63C4"/>
    <w:rsid w:val="00EE659D"/>
    <w:rsid w:val="00EE65C3"/>
    <w:rsid w:val="00EE6628"/>
    <w:rsid w:val="00EE67EA"/>
    <w:rsid w:val="00EE757B"/>
    <w:rsid w:val="00EE7C61"/>
    <w:rsid w:val="00EF00C3"/>
    <w:rsid w:val="00EF025F"/>
    <w:rsid w:val="00EF0804"/>
    <w:rsid w:val="00EF0953"/>
    <w:rsid w:val="00EF25FF"/>
    <w:rsid w:val="00EF2826"/>
    <w:rsid w:val="00EF283A"/>
    <w:rsid w:val="00EF35D7"/>
    <w:rsid w:val="00EF3633"/>
    <w:rsid w:val="00EF37CB"/>
    <w:rsid w:val="00EF3CCB"/>
    <w:rsid w:val="00EF3D3A"/>
    <w:rsid w:val="00EF3E1E"/>
    <w:rsid w:val="00EF4062"/>
    <w:rsid w:val="00EF4D14"/>
    <w:rsid w:val="00EF51B5"/>
    <w:rsid w:val="00EF5447"/>
    <w:rsid w:val="00EF5579"/>
    <w:rsid w:val="00EF580A"/>
    <w:rsid w:val="00EF5BF3"/>
    <w:rsid w:val="00EF5E86"/>
    <w:rsid w:val="00EF5ED5"/>
    <w:rsid w:val="00EF616F"/>
    <w:rsid w:val="00EF61E2"/>
    <w:rsid w:val="00EF6659"/>
    <w:rsid w:val="00EF6D2F"/>
    <w:rsid w:val="00EF72B4"/>
    <w:rsid w:val="00EF738E"/>
    <w:rsid w:val="00EF74EA"/>
    <w:rsid w:val="00EF76D5"/>
    <w:rsid w:val="00EF7715"/>
    <w:rsid w:val="00EF7939"/>
    <w:rsid w:val="00F005DB"/>
    <w:rsid w:val="00F006C7"/>
    <w:rsid w:val="00F014B6"/>
    <w:rsid w:val="00F019A0"/>
    <w:rsid w:val="00F01EDB"/>
    <w:rsid w:val="00F021DE"/>
    <w:rsid w:val="00F0233B"/>
    <w:rsid w:val="00F02719"/>
    <w:rsid w:val="00F02DC9"/>
    <w:rsid w:val="00F03034"/>
    <w:rsid w:val="00F0316C"/>
    <w:rsid w:val="00F03429"/>
    <w:rsid w:val="00F0343E"/>
    <w:rsid w:val="00F0367C"/>
    <w:rsid w:val="00F03BCB"/>
    <w:rsid w:val="00F04044"/>
    <w:rsid w:val="00F040FE"/>
    <w:rsid w:val="00F0418F"/>
    <w:rsid w:val="00F04262"/>
    <w:rsid w:val="00F042C9"/>
    <w:rsid w:val="00F04606"/>
    <w:rsid w:val="00F04CC9"/>
    <w:rsid w:val="00F04FD2"/>
    <w:rsid w:val="00F0507C"/>
    <w:rsid w:val="00F051F5"/>
    <w:rsid w:val="00F0575C"/>
    <w:rsid w:val="00F05B91"/>
    <w:rsid w:val="00F0606E"/>
    <w:rsid w:val="00F0621F"/>
    <w:rsid w:val="00F062C3"/>
    <w:rsid w:val="00F06489"/>
    <w:rsid w:val="00F06555"/>
    <w:rsid w:val="00F067B4"/>
    <w:rsid w:val="00F06A15"/>
    <w:rsid w:val="00F073BF"/>
    <w:rsid w:val="00F07FA9"/>
    <w:rsid w:val="00F1056D"/>
    <w:rsid w:val="00F10838"/>
    <w:rsid w:val="00F108E0"/>
    <w:rsid w:val="00F10C94"/>
    <w:rsid w:val="00F10E32"/>
    <w:rsid w:val="00F10EB7"/>
    <w:rsid w:val="00F11396"/>
    <w:rsid w:val="00F114E5"/>
    <w:rsid w:val="00F1199E"/>
    <w:rsid w:val="00F11C83"/>
    <w:rsid w:val="00F11FED"/>
    <w:rsid w:val="00F12204"/>
    <w:rsid w:val="00F1227D"/>
    <w:rsid w:val="00F125DB"/>
    <w:rsid w:val="00F12769"/>
    <w:rsid w:val="00F12AF8"/>
    <w:rsid w:val="00F12E52"/>
    <w:rsid w:val="00F1300A"/>
    <w:rsid w:val="00F13B92"/>
    <w:rsid w:val="00F13FFE"/>
    <w:rsid w:val="00F14183"/>
    <w:rsid w:val="00F142B0"/>
    <w:rsid w:val="00F14F13"/>
    <w:rsid w:val="00F15128"/>
    <w:rsid w:val="00F1527A"/>
    <w:rsid w:val="00F152BA"/>
    <w:rsid w:val="00F1543B"/>
    <w:rsid w:val="00F157A6"/>
    <w:rsid w:val="00F15D33"/>
    <w:rsid w:val="00F15E21"/>
    <w:rsid w:val="00F16518"/>
    <w:rsid w:val="00F1699E"/>
    <w:rsid w:val="00F169BE"/>
    <w:rsid w:val="00F16C2D"/>
    <w:rsid w:val="00F172C5"/>
    <w:rsid w:val="00F175BC"/>
    <w:rsid w:val="00F1765F"/>
    <w:rsid w:val="00F17E54"/>
    <w:rsid w:val="00F17F4C"/>
    <w:rsid w:val="00F204C1"/>
    <w:rsid w:val="00F205FC"/>
    <w:rsid w:val="00F206CD"/>
    <w:rsid w:val="00F20D53"/>
    <w:rsid w:val="00F21B42"/>
    <w:rsid w:val="00F21D67"/>
    <w:rsid w:val="00F21F1F"/>
    <w:rsid w:val="00F220F2"/>
    <w:rsid w:val="00F22133"/>
    <w:rsid w:val="00F22473"/>
    <w:rsid w:val="00F228B7"/>
    <w:rsid w:val="00F22B00"/>
    <w:rsid w:val="00F22BB3"/>
    <w:rsid w:val="00F22CB8"/>
    <w:rsid w:val="00F230F6"/>
    <w:rsid w:val="00F23B20"/>
    <w:rsid w:val="00F23B86"/>
    <w:rsid w:val="00F23CB6"/>
    <w:rsid w:val="00F24235"/>
    <w:rsid w:val="00F255D2"/>
    <w:rsid w:val="00F25926"/>
    <w:rsid w:val="00F26238"/>
    <w:rsid w:val="00F2623A"/>
    <w:rsid w:val="00F262B4"/>
    <w:rsid w:val="00F26740"/>
    <w:rsid w:val="00F26840"/>
    <w:rsid w:val="00F26928"/>
    <w:rsid w:val="00F26AE7"/>
    <w:rsid w:val="00F26DEC"/>
    <w:rsid w:val="00F26EE8"/>
    <w:rsid w:val="00F30084"/>
    <w:rsid w:val="00F303F0"/>
    <w:rsid w:val="00F30779"/>
    <w:rsid w:val="00F3095B"/>
    <w:rsid w:val="00F30980"/>
    <w:rsid w:val="00F30CC5"/>
    <w:rsid w:val="00F30E8A"/>
    <w:rsid w:val="00F31250"/>
    <w:rsid w:val="00F3145B"/>
    <w:rsid w:val="00F31AC0"/>
    <w:rsid w:val="00F32628"/>
    <w:rsid w:val="00F32952"/>
    <w:rsid w:val="00F32ABF"/>
    <w:rsid w:val="00F33030"/>
    <w:rsid w:val="00F3328A"/>
    <w:rsid w:val="00F335C2"/>
    <w:rsid w:val="00F33B09"/>
    <w:rsid w:val="00F33C02"/>
    <w:rsid w:val="00F33E04"/>
    <w:rsid w:val="00F34027"/>
    <w:rsid w:val="00F34365"/>
    <w:rsid w:val="00F34523"/>
    <w:rsid w:val="00F34693"/>
    <w:rsid w:val="00F349B3"/>
    <w:rsid w:val="00F34B46"/>
    <w:rsid w:val="00F35A09"/>
    <w:rsid w:val="00F35B51"/>
    <w:rsid w:val="00F36074"/>
    <w:rsid w:val="00F36365"/>
    <w:rsid w:val="00F36895"/>
    <w:rsid w:val="00F36D27"/>
    <w:rsid w:val="00F37161"/>
    <w:rsid w:val="00F37AE9"/>
    <w:rsid w:val="00F37AF9"/>
    <w:rsid w:val="00F37F2D"/>
    <w:rsid w:val="00F4031E"/>
    <w:rsid w:val="00F406C2"/>
    <w:rsid w:val="00F4089F"/>
    <w:rsid w:val="00F410F1"/>
    <w:rsid w:val="00F419F0"/>
    <w:rsid w:val="00F42463"/>
    <w:rsid w:val="00F42732"/>
    <w:rsid w:val="00F42754"/>
    <w:rsid w:val="00F4300E"/>
    <w:rsid w:val="00F436EB"/>
    <w:rsid w:val="00F43778"/>
    <w:rsid w:val="00F437FC"/>
    <w:rsid w:val="00F43993"/>
    <w:rsid w:val="00F43A45"/>
    <w:rsid w:val="00F43F1A"/>
    <w:rsid w:val="00F44320"/>
    <w:rsid w:val="00F44529"/>
    <w:rsid w:val="00F4471B"/>
    <w:rsid w:val="00F44938"/>
    <w:rsid w:val="00F4530E"/>
    <w:rsid w:val="00F45CD1"/>
    <w:rsid w:val="00F45D44"/>
    <w:rsid w:val="00F45E22"/>
    <w:rsid w:val="00F4615D"/>
    <w:rsid w:val="00F468F9"/>
    <w:rsid w:val="00F46CAE"/>
    <w:rsid w:val="00F46D40"/>
    <w:rsid w:val="00F47141"/>
    <w:rsid w:val="00F4799A"/>
    <w:rsid w:val="00F5054C"/>
    <w:rsid w:val="00F50594"/>
    <w:rsid w:val="00F506FF"/>
    <w:rsid w:val="00F50971"/>
    <w:rsid w:val="00F50C2F"/>
    <w:rsid w:val="00F50DC6"/>
    <w:rsid w:val="00F50F04"/>
    <w:rsid w:val="00F51060"/>
    <w:rsid w:val="00F513B5"/>
    <w:rsid w:val="00F5186B"/>
    <w:rsid w:val="00F51AB3"/>
    <w:rsid w:val="00F52535"/>
    <w:rsid w:val="00F52AF8"/>
    <w:rsid w:val="00F52CF2"/>
    <w:rsid w:val="00F52F31"/>
    <w:rsid w:val="00F532F7"/>
    <w:rsid w:val="00F53381"/>
    <w:rsid w:val="00F538D3"/>
    <w:rsid w:val="00F543EE"/>
    <w:rsid w:val="00F547A2"/>
    <w:rsid w:val="00F548B7"/>
    <w:rsid w:val="00F54C3C"/>
    <w:rsid w:val="00F54F88"/>
    <w:rsid w:val="00F54FC7"/>
    <w:rsid w:val="00F55293"/>
    <w:rsid w:val="00F5654E"/>
    <w:rsid w:val="00F56937"/>
    <w:rsid w:val="00F56D10"/>
    <w:rsid w:val="00F56FFB"/>
    <w:rsid w:val="00F5713A"/>
    <w:rsid w:val="00F573D4"/>
    <w:rsid w:val="00F57B0F"/>
    <w:rsid w:val="00F57C4E"/>
    <w:rsid w:val="00F57D4A"/>
    <w:rsid w:val="00F6012B"/>
    <w:rsid w:val="00F601F6"/>
    <w:rsid w:val="00F60C8F"/>
    <w:rsid w:val="00F62096"/>
    <w:rsid w:val="00F6228C"/>
    <w:rsid w:val="00F623A7"/>
    <w:rsid w:val="00F626D0"/>
    <w:rsid w:val="00F628C8"/>
    <w:rsid w:val="00F62C56"/>
    <w:rsid w:val="00F62D5C"/>
    <w:rsid w:val="00F62DE4"/>
    <w:rsid w:val="00F62E37"/>
    <w:rsid w:val="00F6379D"/>
    <w:rsid w:val="00F643AC"/>
    <w:rsid w:val="00F64D48"/>
    <w:rsid w:val="00F65090"/>
    <w:rsid w:val="00F65339"/>
    <w:rsid w:val="00F659BF"/>
    <w:rsid w:val="00F65A35"/>
    <w:rsid w:val="00F65B6B"/>
    <w:rsid w:val="00F65C4F"/>
    <w:rsid w:val="00F65D12"/>
    <w:rsid w:val="00F65EED"/>
    <w:rsid w:val="00F65FB9"/>
    <w:rsid w:val="00F662CB"/>
    <w:rsid w:val="00F6695B"/>
    <w:rsid w:val="00F66AAE"/>
    <w:rsid w:val="00F66E75"/>
    <w:rsid w:val="00F674C8"/>
    <w:rsid w:val="00F67593"/>
    <w:rsid w:val="00F67C64"/>
    <w:rsid w:val="00F70352"/>
    <w:rsid w:val="00F70A17"/>
    <w:rsid w:val="00F70AE6"/>
    <w:rsid w:val="00F72650"/>
    <w:rsid w:val="00F727DE"/>
    <w:rsid w:val="00F729A1"/>
    <w:rsid w:val="00F72E87"/>
    <w:rsid w:val="00F72F29"/>
    <w:rsid w:val="00F72F67"/>
    <w:rsid w:val="00F7310B"/>
    <w:rsid w:val="00F734FE"/>
    <w:rsid w:val="00F73CA3"/>
    <w:rsid w:val="00F73CCF"/>
    <w:rsid w:val="00F74400"/>
    <w:rsid w:val="00F74600"/>
    <w:rsid w:val="00F747A1"/>
    <w:rsid w:val="00F7484C"/>
    <w:rsid w:val="00F7507B"/>
    <w:rsid w:val="00F751F1"/>
    <w:rsid w:val="00F75609"/>
    <w:rsid w:val="00F75B36"/>
    <w:rsid w:val="00F75B53"/>
    <w:rsid w:val="00F75CA6"/>
    <w:rsid w:val="00F75D1E"/>
    <w:rsid w:val="00F75D86"/>
    <w:rsid w:val="00F76224"/>
    <w:rsid w:val="00F762E6"/>
    <w:rsid w:val="00F7646E"/>
    <w:rsid w:val="00F764F3"/>
    <w:rsid w:val="00F7668F"/>
    <w:rsid w:val="00F766E2"/>
    <w:rsid w:val="00F77323"/>
    <w:rsid w:val="00F77B57"/>
    <w:rsid w:val="00F77F87"/>
    <w:rsid w:val="00F801D8"/>
    <w:rsid w:val="00F803E3"/>
    <w:rsid w:val="00F80893"/>
    <w:rsid w:val="00F80A52"/>
    <w:rsid w:val="00F80B85"/>
    <w:rsid w:val="00F81742"/>
    <w:rsid w:val="00F81ACE"/>
    <w:rsid w:val="00F81BC8"/>
    <w:rsid w:val="00F81DB5"/>
    <w:rsid w:val="00F8226A"/>
    <w:rsid w:val="00F82BFD"/>
    <w:rsid w:val="00F82D9B"/>
    <w:rsid w:val="00F831CD"/>
    <w:rsid w:val="00F83E36"/>
    <w:rsid w:val="00F84A8C"/>
    <w:rsid w:val="00F84C38"/>
    <w:rsid w:val="00F84E13"/>
    <w:rsid w:val="00F84EB1"/>
    <w:rsid w:val="00F85709"/>
    <w:rsid w:val="00F858C8"/>
    <w:rsid w:val="00F85B74"/>
    <w:rsid w:val="00F85CD9"/>
    <w:rsid w:val="00F85F54"/>
    <w:rsid w:val="00F8607D"/>
    <w:rsid w:val="00F868C7"/>
    <w:rsid w:val="00F87131"/>
    <w:rsid w:val="00F879D5"/>
    <w:rsid w:val="00F90115"/>
    <w:rsid w:val="00F907AB"/>
    <w:rsid w:val="00F90F5C"/>
    <w:rsid w:val="00F91475"/>
    <w:rsid w:val="00F918DA"/>
    <w:rsid w:val="00F91987"/>
    <w:rsid w:val="00F926D1"/>
    <w:rsid w:val="00F931A1"/>
    <w:rsid w:val="00F9328D"/>
    <w:rsid w:val="00F936E6"/>
    <w:rsid w:val="00F93BD8"/>
    <w:rsid w:val="00F93F7F"/>
    <w:rsid w:val="00F940E6"/>
    <w:rsid w:val="00F9445F"/>
    <w:rsid w:val="00F9447E"/>
    <w:rsid w:val="00F9569D"/>
    <w:rsid w:val="00F95870"/>
    <w:rsid w:val="00F958D6"/>
    <w:rsid w:val="00F95AD5"/>
    <w:rsid w:val="00F95E06"/>
    <w:rsid w:val="00F961AE"/>
    <w:rsid w:val="00F9681D"/>
    <w:rsid w:val="00F96D59"/>
    <w:rsid w:val="00F96F05"/>
    <w:rsid w:val="00F97527"/>
    <w:rsid w:val="00F97592"/>
    <w:rsid w:val="00F9784A"/>
    <w:rsid w:val="00FA04CE"/>
    <w:rsid w:val="00FA06AB"/>
    <w:rsid w:val="00FA1144"/>
    <w:rsid w:val="00FA1873"/>
    <w:rsid w:val="00FA1898"/>
    <w:rsid w:val="00FA1A62"/>
    <w:rsid w:val="00FA20BA"/>
    <w:rsid w:val="00FA261C"/>
    <w:rsid w:val="00FA2D2A"/>
    <w:rsid w:val="00FA2E1D"/>
    <w:rsid w:val="00FA2E55"/>
    <w:rsid w:val="00FA3855"/>
    <w:rsid w:val="00FA4727"/>
    <w:rsid w:val="00FA497E"/>
    <w:rsid w:val="00FA4C07"/>
    <w:rsid w:val="00FA5913"/>
    <w:rsid w:val="00FA5DDB"/>
    <w:rsid w:val="00FA60B0"/>
    <w:rsid w:val="00FA62DE"/>
    <w:rsid w:val="00FA6A82"/>
    <w:rsid w:val="00FA6AEA"/>
    <w:rsid w:val="00FA6CBB"/>
    <w:rsid w:val="00FA6E7B"/>
    <w:rsid w:val="00FA7149"/>
    <w:rsid w:val="00FA71C8"/>
    <w:rsid w:val="00FA72DB"/>
    <w:rsid w:val="00FA7E2C"/>
    <w:rsid w:val="00FA7FF0"/>
    <w:rsid w:val="00FB08B3"/>
    <w:rsid w:val="00FB1ABB"/>
    <w:rsid w:val="00FB1B3E"/>
    <w:rsid w:val="00FB1B80"/>
    <w:rsid w:val="00FB1C85"/>
    <w:rsid w:val="00FB1D15"/>
    <w:rsid w:val="00FB2199"/>
    <w:rsid w:val="00FB27FD"/>
    <w:rsid w:val="00FB2D43"/>
    <w:rsid w:val="00FB2D52"/>
    <w:rsid w:val="00FB2F72"/>
    <w:rsid w:val="00FB316D"/>
    <w:rsid w:val="00FB36A6"/>
    <w:rsid w:val="00FB3FBC"/>
    <w:rsid w:val="00FB4009"/>
    <w:rsid w:val="00FB4139"/>
    <w:rsid w:val="00FB439E"/>
    <w:rsid w:val="00FB4816"/>
    <w:rsid w:val="00FB494A"/>
    <w:rsid w:val="00FB4CA9"/>
    <w:rsid w:val="00FB4E96"/>
    <w:rsid w:val="00FB6897"/>
    <w:rsid w:val="00FB73C1"/>
    <w:rsid w:val="00FB745F"/>
    <w:rsid w:val="00FB75F0"/>
    <w:rsid w:val="00FB7B18"/>
    <w:rsid w:val="00FB7E0C"/>
    <w:rsid w:val="00FC0052"/>
    <w:rsid w:val="00FC00D8"/>
    <w:rsid w:val="00FC050E"/>
    <w:rsid w:val="00FC07B4"/>
    <w:rsid w:val="00FC07C3"/>
    <w:rsid w:val="00FC08C8"/>
    <w:rsid w:val="00FC0A62"/>
    <w:rsid w:val="00FC0D02"/>
    <w:rsid w:val="00FC0FD3"/>
    <w:rsid w:val="00FC11FA"/>
    <w:rsid w:val="00FC1469"/>
    <w:rsid w:val="00FC1DBC"/>
    <w:rsid w:val="00FC1FE2"/>
    <w:rsid w:val="00FC2504"/>
    <w:rsid w:val="00FC3257"/>
    <w:rsid w:val="00FC3263"/>
    <w:rsid w:val="00FC38E8"/>
    <w:rsid w:val="00FC3AD6"/>
    <w:rsid w:val="00FC3DA7"/>
    <w:rsid w:val="00FC3E32"/>
    <w:rsid w:val="00FC3EB4"/>
    <w:rsid w:val="00FC475F"/>
    <w:rsid w:val="00FC4816"/>
    <w:rsid w:val="00FC4BBB"/>
    <w:rsid w:val="00FC54B0"/>
    <w:rsid w:val="00FC5DF7"/>
    <w:rsid w:val="00FC602E"/>
    <w:rsid w:val="00FC609D"/>
    <w:rsid w:val="00FC64A5"/>
    <w:rsid w:val="00FC7211"/>
    <w:rsid w:val="00FC768E"/>
    <w:rsid w:val="00FC76B9"/>
    <w:rsid w:val="00FC7895"/>
    <w:rsid w:val="00FD01DC"/>
    <w:rsid w:val="00FD0668"/>
    <w:rsid w:val="00FD07AB"/>
    <w:rsid w:val="00FD0E38"/>
    <w:rsid w:val="00FD0E82"/>
    <w:rsid w:val="00FD12C9"/>
    <w:rsid w:val="00FD1AA9"/>
    <w:rsid w:val="00FD1E2C"/>
    <w:rsid w:val="00FD1E66"/>
    <w:rsid w:val="00FD26D4"/>
    <w:rsid w:val="00FD28FF"/>
    <w:rsid w:val="00FD2A7D"/>
    <w:rsid w:val="00FD2D45"/>
    <w:rsid w:val="00FD2E65"/>
    <w:rsid w:val="00FD3134"/>
    <w:rsid w:val="00FD3523"/>
    <w:rsid w:val="00FD3780"/>
    <w:rsid w:val="00FD3A06"/>
    <w:rsid w:val="00FD3D8E"/>
    <w:rsid w:val="00FD4B81"/>
    <w:rsid w:val="00FD4DEA"/>
    <w:rsid w:val="00FD4FE3"/>
    <w:rsid w:val="00FD527A"/>
    <w:rsid w:val="00FD5466"/>
    <w:rsid w:val="00FD5721"/>
    <w:rsid w:val="00FD5978"/>
    <w:rsid w:val="00FD5A0B"/>
    <w:rsid w:val="00FD5AF3"/>
    <w:rsid w:val="00FD62A5"/>
    <w:rsid w:val="00FD63DF"/>
    <w:rsid w:val="00FD674F"/>
    <w:rsid w:val="00FD683B"/>
    <w:rsid w:val="00FD6978"/>
    <w:rsid w:val="00FD78A9"/>
    <w:rsid w:val="00FD794F"/>
    <w:rsid w:val="00FE0330"/>
    <w:rsid w:val="00FE08F5"/>
    <w:rsid w:val="00FE0CE5"/>
    <w:rsid w:val="00FE1480"/>
    <w:rsid w:val="00FE19A9"/>
    <w:rsid w:val="00FE19DD"/>
    <w:rsid w:val="00FE1A98"/>
    <w:rsid w:val="00FE1C4E"/>
    <w:rsid w:val="00FE1DB3"/>
    <w:rsid w:val="00FE1DF0"/>
    <w:rsid w:val="00FE2167"/>
    <w:rsid w:val="00FE24EF"/>
    <w:rsid w:val="00FE39F8"/>
    <w:rsid w:val="00FE3D37"/>
    <w:rsid w:val="00FE3F3B"/>
    <w:rsid w:val="00FE40A7"/>
    <w:rsid w:val="00FE45C6"/>
    <w:rsid w:val="00FE467D"/>
    <w:rsid w:val="00FE4B1A"/>
    <w:rsid w:val="00FE4DCA"/>
    <w:rsid w:val="00FE4F70"/>
    <w:rsid w:val="00FE5DDA"/>
    <w:rsid w:val="00FE6032"/>
    <w:rsid w:val="00FE683E"/>
    <w:rsid w:val="00FE6B04"/>
    <w:rsid w:val="00FE7C71"/>
    <w:rsid w:val="00FF000A"/>
    <w:rsid w:val="00FF0012"/>
    <w:rsid w:val="00FF0131"/>
    <w:rsid w:val="00FF02F3"/>
    <w:rsid w:val="00FF05C2"/>
    <w:rsid w:val="00FF0647"/>
    <w:rsid w:val="00FF0C03"/>
    <w:rsid w:val="00FF0D2F"/>
    <w:rsid w:val="00FF1353"/>
    <w:rsid w:val="00FF196A"/>
    <w:rsid w:val="00FF20AE"/>
    <w:rsid w:val="00FF21A6"/>
    <w:rsid w:val="00FF2708"/>
    <w:rsid w:val="00FF2ACE"/>
    <w:rsid w:val="00FF2C8C"/>
    <w:rsid w:val="00FF2DEA"/>
    <w:rsid w:val="00FF2F65"/>
    <w:rsid w:val="00FF35F9"/>
    <w:rsid w:val="00FF370C"/>
    <w:rsid w:val="00FF3F7F"/>
    <w:rsid w:val="00FF4237"/>
    <w:rsid w:val="00FF4507"/>
    <w:rsid w:val="00FF47E7"/>
    <w:rsid w:val="00FF4B9A"/>
    <w:rsid w:val="00FF56A3"/>
    <w:rsid w:val="00FF57E9"/>
    <w:rsid w:val="00FF597C"/>
    <w:rsid w:val="00FF5D7D"/>
    <w:rsid w:val="00FF637A"/>
    <w:rsid w:val="00FF6403"/>
    <w:rsid w:val="00FF659D"/>
    <w:rsid w:val="00FF6A60"/>
    <w:rsid w:val="00FF76A6"/>
    <w:rsid w:val="00FF7950"/>
    <w:rsid w:val="00FF7BE6"/>
    <w:rsid w:val="00FF7E49"/>
    <w:rsid w:val="00FF7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539B8BD"/>
  <w15:docId w15:val="{1BD78E3E-C8DF-4DA0-A6CD-1575EA6F6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31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720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D705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D689A"/>
    <w:pPr>
      <w:spacing w:after="0" w:line="240" w:lineRule="auto"/>
    </w:pPr>
    <w:rPr>
      <w:rFonts w:ascii="Calibri" w:hAnsi="Calibri" w:cs="Calibri"/>
      <w:lang w:eastAsia="en-GB"/>
    </w:rPr>
  </w:style>
  <w:style w:type="character" w:customStyle="1" w:styleId="contentpasted0">
    <w:name w:val="contentpasted0"/>
    <w:basedOn w:val="DefaultParagraphFont"/>
    <w:rsid w:val="007D689A"/>
  </w:style>
  <w:style w:type="paragraph" w:styleId="ListParagraph">
    <w:name w:val="List Paragraph"/>
    <w:basedOn w:val="Normal"/>
    <w:uiPriority w:val="34"/>
    <w:qFormat/>
    <w:rsid w:val="000A225D"/>
    <w:pPr>
      <w:ind w:left="720"/>
      <w:contextualSpacing/>
    </w:pPr>
  </w:style>
  <w:style w:type="character" w:styleId="Hyperlink">
    <w:name w:val="Hyperlink"/>
    <w:basedOn w:val="DefaultParagraphFont"/>
    <w:uiPriority w:val="99"/>
    <w:unhideWhenUsed/>
    <w:rsid w:val="00017938"/>
    <w:rPr>
      <w:color w:val="0000FF"/>
      <w:u w:val="single"/>
    </w:rPr>
  </w:style>
  <w:style w:type="character" w:styleId="FollowedHyperlink">
    <w:name w:val="FollowedHyperlink"/>
    <w:basedOn w:val="DefaultParagraphFont"/>
    <w:uiPriority w:val="99"/>
    <w:semiHidden/>
    <w:unhideWhenUsed/>
    <w:rsid w:val="005B55F8"/>
    <w:rPr>
      <w:color w:val="954F72" w:themeColor="followedHyperlink"/>
      <w:u w:val="single"/>
    </w:rPr>
  </w:style>
  <w:style w:type="character" w:customStyle="1" w:styleId="Heading1Char">
    <w:name w:val="Heading 1 Char"/>
    <w:basedOn w:val="DefaultParagraphFont"/>
    <w:link w:val="Heading1"/>
    <w:uiPriority w:val="9"/>
    <w:rsid w:val="00953146"/>
    <w:rPr>
      <w:rFonts w:asciiTheme="majorHAnsi" w:eastAsiaTheme="majorEastAsia" w:hAnsiTheme="majorHAnsi" w:cstheme="majorBidi"/>
      <w:color w:val="2F5496" w:themeColor="accent1" w:themeShade="BF"/>
      <w:sz w:val="32"/>
      <w:szCs w:val="32"/>
    </w:rPr>
  </w:style>
  <w:style w:type="paragraph" w:customStyle="1" w:styleId="xmsonormal">
    <w:name w:val="x_msonormal"/>
    <w:basedOn w:val="Normal"/>
    <w:rsid w:val="00B9256C"/>
    <w:pPr>
      <w:spacing w:after="0" w:line="240" w:lineRule="auto"/>
    </w:pPr>
    <w:rPr>
      <w:rFonts w:ascii="Calibri" w:hAnsi="Calibri" w:cs="Calibri"/>
      <w:lang w:eastAsia="en-GB"/>
    </w:rPr>
  </w:style>
  <w:style w:type="character" w:customStyle="1" w:styleId="xcontentpasted0">
    <w:name w:val="x_contentpasted0"/>
    <w:basedOn w:val="DefaultParagraphFont"/>
    <w:rsid w:val="00B9256C"/>
  </w:style>
  <w:style w:type="character" w:styleId="UnresolvedMention">
    <w:name w:val="Unresolved Mention"/>
    <w:basedOn w:val="DefaultParagraphFont"/>
    <w:uiPriority w:val="99"/>
    <w:semiHidden/>
    <w:unhideWhenUsed/>
    <w:rsid w:val="00203D4F"/>
    <w:rPr>
      <w:color w:val="605E5C"/>
      <w:shd w:val="clear" w:color="auto" w:fill="E1DFDD"/>
    </w:rPr>
  </w:style>
  <w:style w:type="character" w:styleId="Emphasis">
    <w:name w:val="Emphasis"/>
    <w:basedOn w:val="DefaultParagraphFont"/>
    <w:uiPriority w:val="20"/>
    <w:qFormat/>
    <w:rsid w:val="0065650A"/>
    <w:rPr>
      <w:i/>
      <w:iCs/>
    </w:rPr>
  </w:style>
  <w:style w:type="paragraph" w:customStyle="1" w:styleId="pf0">
    <w:name w:val="pf0"/>
    <w:basedOn w:val="Normal"/>
    <w:rsid w:val="00443B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443BFB"/>
    <w:rPr>
      <w:rFonts w:ascii="Segoe UI" w:hAnsi="Segoe UI" w:cs="Segoe UI" w:hint="default"/>
      <w:sz w:val="18"/>
      <w:szCs w:val="18"/>
      <w:u w:val="single"/>
    </w:rPr>
  </w:style>
  <w:style w:type="character" w:customStyle="1" w:styleId="cf11">
    <w:name w:val="cf11"/>
    <w:basedOn w:val="DefaultParagraphFont"/>
    <w:rsid w:val="00443BFB"/>
    <w:rPr>
      <w:rFonts w:ascii="Segoe UI" w:hAnsi="Segoe UI" w:cs="Segoe UI" w:hint="default"/>
      <w:sz w:val="18"/>
      <w:szCs w:val="18"/>
    </w:rPr>
  </w:style>
  <w:style w:type="character" w:customStyle="1" w:styleId="cf21">
    <w:name w:val="cf21"/>
    <w:basedOn w:val="DefaultParagraphFont"/>
    <w:rsid w:val="00443BFB"/>
    <w:rPr>
      <w:rFonts w:ascii="Segoe UI" w:hAnsi="Segoe UI" w:cs="Segoe UI" w:hint="default"/>
      <w:b/>
      <w:bCs/>
      <w:sz w:val="18"/>
      <w:szCs w:val="18"/>
    </w:rPr>
  </w:style>
  <w:style w:type="character" w:styleId="CommentReference">
    <w:name w:val="annotation reference"/>
    <w:basedOn w:val="DefaultParagraphFont"/>
    <w:uiPriority w:val="99"/>
    <w:semiHidden/>
    <w:unhideWhenUsed/>
    <w:rsid w:val="00183370"/>
    <w:rPr>
      <w:sz w:val="16"/>
      <w:szCs w:val="16"/>
    </w:rPr>
  </w:style>
  <w:style w:type="paragraph" w:styleId="CommentText">
    <w:name w:val="annotation text"/>
    <w:basedOn w:val="Normal"/>
    <w:link w:val="CommentTextChar"/>
    <w:uiPriority w:val="99"/>
    <w:unhideWhenUsed/>
    <w:rsid w:val="00183370"/>
    <w:pPr>
      <w:spacing w:line="240" w:lineRule="auto"/>
    </w:pPr>
    <w:rPr>
      <w:sz w:val="20"/>
      <w:szCs w:val="20"/>
    </w:rPr>
  </w:style>
  <w:style w:type="character" w:customStyle="1" w:styleId="CommentTextChar">
    <w:name w:val="Comment Text Char"/>
    <w:basedOn w:val="DefaultParagraphFont"/>
    <w:link w:val="CommentText"/>
    <w:uiPriority w:val="99"/>
    <w:rsid w:val="00183370"/>
    <w:rPr>
      <w:sz w:val="20"/>
      <w:szCs w:val="20"/>
    </w:rPr>
  </w:style>
  <w:style w:type="character" w:styleId="Strong">
    <w:name w:val="Strong"/>
    <w:basedOn w:val="DefaultParagraphFont"/>
    <w:uiPriority w:val="22"/>
    <w:qFormat/>
    <w:rsid w:val="00E81A7E"/>
    <w:rPr>
      <w:b/>
      <w:bCs/>
    </w:rPr>
  </w:style>
  <w:style w:type="paragraph" w:styleId="Header">
    <w:name w:val="header"/>
    <w:basedOn w:val="Normal"/>
    <w:link w:val="HeaderChar"/>
    <w:uiPriority w:val="99"/>
    <w:unhideWhenUsed/>
    <w:rsid w:val="002331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1E4"/>
  </w:style>
  <w:style w:type="paragraph" w:styleId="Footer">
    <w:name w:val="footer"/>
    <w:basedOn w:val="Normal"/>
    <w:link w:val="FooterChar"/>
    <w:uiPriority w:val="99"/>
    <w:unhideWhenUsed/>
    <w:rsid w:val="002331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1E4"/>
  </w:style>
  <w:style w:type="paragraph" w:styleId="NoSpacing">
    <w:name w:val="No Spacing"/>
    <w:uiPriority w:val="1"/>
    <w:qFormat/>
    <w:rsid w:val="00645839"/>
    <w:pPr>
      <w:spacing w:after="0" w:line="240" w:lineRule="auto"/>
    </w:pPr>
    <w:rPr>
      <w:rFonts w:ascii="Calibri" w:eastAsia="Calibri" w:hAnsi="Calibri" w:cs="Times New Roman"/>
    </w:rPr>
  </w:style>
  <w:style w:type="table" w:styleId="TableGrid">
    <w:name w:val="Table Grid"/>
    <w:basedOn w:val="TableNormal"/>
    <w:uiPriority w:val="39"/>
    <w:rsid w:val="003F5B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D4C9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2D6E83"/>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semiHidden/>
    <w:rsid w:val="00C7203A"/>
    <w:rPr>
      <w:rFonts w:asciiTheme="majorHAnsi" w:eastAsiaTheme="majorEastAsia" w:hAnsiTheme="majorHAnsi" w:cstheme="majorBidi"/>
      <w:color w:val="2F5496" w:themeColor="accent1" w:themeShade="BF"/>
      <w:sz w:val="26"/>
      <w:szCs w:val="26"/>
    </w:rPr>
  </w:style>
  <w:style w:type="paragraph" w:customStyle="1" w:styleId="ssrcss-1q0x1qg-paragraph">
    <w:name w:val="ssrcss-1q0x1qg-paragraph"/>
    <w:basedOn w:val="Normal"/>
    <w:rsid w:val="004C78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ED705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67335">
      <w:bodyDiv w:val="1"/>
      <w:marLeft w:val="0"/>
      <w:marRight w:val="0"/>
      <w:marTop w:val="0"/>
      <w:marBottom w:val="0"/>
      <w:divBdr>
        <w:top w:val="none" w:sz="0" w:space="0" w:color="auto"/>
        <w:left w:val="none" w:sz="0" w:space="0" w:color="auto"/>
        <w:bottom w:val="none" w:sz="0" w:space="0" w:color="auto"/>
        <w:right w:val="none" w:sz="0" w:space="0" w:color="auto"/>
      </w:divBdr>
    </w:div>
    <w:div w:id="140579726">
      <w:bodyDiv w:val="1"/>
      <w:marLeft w:val="0"/>
      <w:marRight w:val="0"/>
      <w:marTop w:val="0"/>
      <w:marBottom w:val="0"/>
      <w:divBdr>
        <w:top w:val="none" w:sz="0" w:space="0" w:color="auto"/>
        <w:left w:val="none" w:sz="0" w:space="0" w:color="auto"/>
        <w:bottom w:val="none" w:sz="0" w:space="0" w:color="auto"/>
        <w:right w:val="none" w:sz="0" w:space="0" w:color="auto"/>
      </w:divBdr>
      <w:divsChild>
        <w:div w:id="676079352">
          <w:marLeft w:val="0"/>
          <w:marRight w:val="0"/>
          <w:marTop w:val="0"/>
          <w:marBottom w:val="0"/>
          <w:divBdr>
            <w:top w:val="none" w:sz="0" w:space="0" w:color="auto"/>
            <w:left w:val="none" w:sz="0" w:space="0" w:color="auto"/>
            <w:bottom w:val="none" w:sz="0" w:space="0" w:color="auto"/>
            <w:right w:val="none" w:sz="0" w:space="0" w:color="auto"/>
          </w:divBdr>
        </w:div>
        <w:div w:id="1295211440">
          <w:marLeft w:val="0"/>
          <w:marRight w:val="0"/>
          <w:marTop w:val="0"/>
          <w:marBottom w:val="0"/>
          <w:divBdr>
            <w:top w:val="none" w:sz="0" w:space="0" w:color="auto"/>
            <w:left w:val="none" w:sz="0" w:space="0" w:color="auto"/>
            <w:bottom w:val="none" w:sz="0" w:space="0" w:color="auto"/>
            <w:right w:val="none" w:sz="0" w:space="0" w:color="auto"/>
          </w:divBdr>
          <w:divsChild>
            <w:div w:id="2128967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34117">
      <w:bodyDiv w:val="1"/>
      <w:marLeft w:val="0"/>
      <w:marRight w:val="0"/>
      <w:marTop w:val="0"/>
      <w:marBottom w:val="0"/>
      <w:divBdr>
        <w:top w:val="none" w:sz="0" w:space="0" w:color="auto"/>
        <w:left w:val="none" w:sz="0" w:space="0" w:color="auto"/>
        <w:bottom w:val="none" w:sz="0" w:space="0" w:color="auto"/>
        <w:right w:val="none" w:sz="0" w:space="0" w:color="auto"/>
      </w:divBdr>
    </w:div>
    <w:div w:id="216818619">
      <w:bodyDiv w:val="1"/>
      <w:marLeft w:val="0"/>
      <w:marRight w:val="0"/>
      <w:marTop w:val="0"/>
      <w:marBottom w:val="0"/>
      <w:divBdr>
        <w:top w:val="none" w:sz="0" w:space="0" w:color="auto"/>
        <w:left w:val="none" w:sz="0" w:space="0" w:color="auto"/>
        <w:bottom w:val="none" w:sz="0" w:space="0" w:color="auto"/>
        <w:right w:val="none" w:sz="0" w:space="0" w:color="auto"/>
      </w:divBdr>
    </w:div>
    <w:div w:id="290207348">
      <w:bodyDiv w:val="1"/>
      <w:marLeft w:val="0"/>
      <w:marRight w:val="0"/>
      <w:marTop w:val="0"/>
      <w:marBottom w:val="0"/>
      <w:divBdr>
        <w:top w:val="none" w:sz="0" w:space="0" w:color="auto"/>
        <w:left w:val="none" w:sz="0" w:space="0" w:color="auto"/>
        <w:bottom w:val="none" w:sz="0" w:space="0" w:color="auto"/>
        <w:right w:val="none" w:sz="0" w:space="0" w:color="auto"/>
      </w:divBdr>
    </w:div>
    <w:div w:id="382292310">
      <w:bodyDiv w:val="1"/>
      <w:marLeft w:val="0"/>
      <w:marRight w:val="0"/>
      <w:marTop w:val="0"/>
      <w:marBottom w:val="0"/>
      <w:divBdr>
        <w:top w:val="none" w:sz="0" w:space="0" w:color="auto"/>
        <w:left w:val="none" w:sz="0" w:space="0" w:color="auto"/>
        <w:bottom w:val="none" w:sz="0" w:space="0" w:color="auto"/>
        <w:right w:val="none" w:sz="0" w:space="0" w:color="auto"/>
      </w:divBdr>
    </w:div>
    <w:div w:id="415056336">
      <w:bodyDiv w:val="1"/>
      <w:marLeft w:val="0"/>
      <w:marRight w:val="0"/>
      <w:marTop w:val="0"/>
      <w:marBottom w:val="0"/>
      <w:divBdr>
        <w:top w:val="none" w:sz="0" w:space="0" w:color="auto"/>
        <w:left w:val="none" w:sz="0" w:space="0" w:color="auto"/>
        <w:bottom w:val="none" w:sz="0" w:space="0" w:color="auto"/>
        <w:right w:val="none" w:sz="0" w:space="0" w:color="auto"/>
      </w:divBdr>
    </w:div>
    <w:div w:id="535236661">
      <w:bodyDiv w:val="1"/>
      <w:marLeft w:val="0"/>
      <w:marRight w:val="0"/>
      <w:marTop w:val="0"/>
      <w:marBottom w:val="0"/>
      <w:divBdr>
        <w:top w:val="none" w:sz="0" w:space="0" w:color="auto"/>
        <w:left w:val="none" w:sz="0" w:space="0" w:color="auto"/>
        <w:bottom w:val="none" w:sz="0" w:space="0" w:color="auto"/>
        <w:right w:val="none" w:sz="0" w:space="0" w:color="auto"/>
      </w:divBdr>
    </w:div>
    <w:div w:id="614482897">
      <w:bodyDiv w:val="1"/>
      <w:marLeft w:val="0"/>
      <w:marRight w:val="0"/>
      <w:marTop w:val="0"/>
      <w:marBottom w:val="0"/>
      <w:divBdr>
        <w:top w:val="none" w:sz="0" w:space="0" w:color="auto"/>
        <w:left w:val="none" w:sz="0" w:space="0" w:color="auto"/>
        <w:bottom w:val="none" w:sz="0" w:space="0" w:color="auto"/>
        <w:right w:val="none" w:sz="0" w:space="0" w:color="auto"/>
      </w:divBdr>
    </w:div>
    <w:div w:id="614991538">
      <w:bodyDiv w:val="1"/>
      <w:marLeft w:val="0"/>
      <w:marRight w:val="0"/>
      <w:marTop w:val="0"/>
      <w:marBottom w:val="0"/>
      <w:divBdr>
        <w:top w:val="none" w:sz="0" w:space="0" w:color="auto"/>
        <w:left w:val="none" w:sz="0" w:space="0" w:color="auto"/>
        <w:bottom w:val="none" w:sz="0" w:space="0" w:color="auto"/>
        <w:right w:val="none" w:sz="0" w:space="0" w:color="auto"/>
      </w:divBdr>
      <w:divsChild>
        <w:div w:id="28772073">
          <w:marLeft w:val="0"/>
          <w:marRight w:val="0"/>
          <w:marTop w:val="0"/>
          <w:marBottom w:val="0"/>
          <w:divBdr>
            <w:top w:val="none" w:sz="0" w:space="0" w:color="auto"/>
            <w:left w:val="none" w:sz="0" w:space="0" w:color="auto"/>
            <w:bottom w:val="none" w:sz="0" w:space="0" w:color="auto"/>
            <w:right w:val="none" w:sz="0" w:space="0" w:color="auto"/>
          </w:divBdr>
          <w:divsChild>
            <w:div w:id="7536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846923">
      <w:bodyDiv w:val="1"/>
      <w:marLeft w:val="0"/>
      <w:marRight w:val="0"/>
      <w:marTop w:val="0"/>
      <w:marBottom w:val="0"/>
      <w:divBdr>
        <w:top w:val="none" w:sz="0" w:space="0" w:color="auto"/>
        <w:left w:val="none" w:sz="0" w:space="0" w:color="auto"/>
        <w:bottom w:val="none" w:sz="0" w:space="0" w:color="auto"/>
        <w:right w:val="none" w:sz="0" w:space="0" w:color="auto"/>
      </w:divBdr>
    </w:div>
    <w:div w:id="694310914">
      <w:bodyDiv w:val="1"/>
      <w:marLeft w:val="0"/>
      <w:marRight w:val="0"/>
      <w:marTop w:val="0"/>
      <w:marBottom w:val="0"/>
      <w:divBdr>
        <w:top w:val="none" w:sz="0" w:space="0" w:color="auto"/>
        <w:left w:val="none" w:sz="0" w:space="0" w:color="auto"/>
        <w:bottom w:val="none" w:sz="0" w:space="0" w:color="auto"/>
        <w:right w:val="none" w:sz="0" w:space="0" w:color="auto"/>
      </w:divBdr>
    </w:div>
    <w:div w:id="710765751">
      <w:bodyDiv w:val="1"/>
      <w:marLeft w:val="0"/>
      <w:marRight w:val="0"/>
      <w:marTop w:val="0"/>
      <w:marBottom w:val="0"/>
      <w:divBdr>
        <w:top w:val="none" w:sz="0" w:space="0" w:color="auto"/>
        <w:left w:val="none" w:sz="0" w:space="0" w:color="auto"/>
        <w:bottom w:val="none" w:sz="0" w:space="0" w:color="auto"/>
        <w:right w:val="none" w:sz="0" w:space="0" w:color="auto"/>
      </w:divBdr>
    </w:div>
    <w:div w:id="784467810">
      <w:bodyDiv w:val="1"/>
      <w:marLeft w:val="0"/>
      <w:marRight w:val="0"/>
      <w:marTop w:val="0"/>
      <w:marBottom w:val="0"/>
      <w:divBdr>
        <w:top w:val="none" w:sz="0" w:space="0" w:color="auto"/>
        <w:left w:val="none" w:sz="0" w:space="0" w:color="auto"/>
        <w:bottom w:val="none" w:sz="0" w:space="0" w:color="auto"/>
        <w:right w:val="none" w:sz="0" w:space="0" w:color="auto"/>
      </w:divBdr>
    </w:div>
    <w:div w:id="791899122">
      <w:bodyDiv w:val="1"/>
      <w:marLeft w:val="0"/>
      <w:marRight w:val="0"/>
      <w:marTop w:val="0"/>
      <w:marBottom w:val="0"/>
      <w:divBdr>
        <w:top w:val="none" w:sz="0" w:space="0" w:color="auto"/>
        <w:left w:val="none" w:sz="0" w:space="0" w:color="auto"/>
        <w:bottom w:val="none" w:sz="0" w:space="0" w:color="auto"/>
        <w:right w:val="none" w:sz="0" w:space="0" w:color="auto"/>
      </w:divBdr>
    </w:div>
    <w:div w:id="840124147">
      <w:bodyDiv w:val="1"/>
      <w:marLeft w:val="0"/>
      <w:marRight w:val="0"/>
      <w:marTop w:val="0"/>
      <w:marBottom w:val="0"/>
      <w:divBdr>
        <w:top w:val="none" w:sz="0" w:space="0" w:color="auto"/>
        <w:left w:val="none" w:sz="0" w:space="0" w:color="auto"/>
        <w:bottom w:val="none" w:sz="0" w:space="0" w:color="auto"/>
        <w:right w:val="none" w:sz="0" w:space="0" w:color="auto"/>
      </w:divBdr>
      <w:divsChild>
        <w:div w:id="1280603178">
          <w:marLeft w:val="0"/>
          <w:marRight w:val="0"/>
          <w:marTop w:val="0"/>
          <w:marBottom w:val="0"/>
          <w:divBdr>
            <w:top w:val="none" w:sz="0" w:space="0" w:color="auto"/>
            <w:left w:val="none" w:sz="0" w:space="0" w:color="auto"/>
            <w:bottom w:val="none" w:sz="0" w:space="0" w:color="auto"/>
            <w:right w:val="none" w:sz="0" w:space="0" w:color="auto"/>
          </w:divBdr>
          <w:divsChild>
            <w:div w:id="1764717925">
              <w:marLeft w:val="0"/>
              <w:marRight w:val="0"/>
              <w:marTop w:val="0"/>
              <w:marBottom w:val="0"/>
              <w:divBdr>
                <w:top w:val="none" w:sz="0" w:space="0" w:color="auto"/>
                <w:left w:val="none" w:sz="0" w:space="0" w:color="auto"/>
                <w:bottom w:val="none" w:sz="0" w:space="0" w:color="auto"/>
                <w:right w:val="none" w:sz="0" w:space="0" w:color="auto"/>
              </w:divBdr>
            </w:div>
          </w:divsChild>
        </w:div>
        <w:div w:id="811098991">
          <w:marLeft w:val="0"/>
          <w:marRight w:val="0"/>
          <w:marTop w:val="0"/>
          <w:marBottom w:val="0"/>
          <w:divBdr>
            <w:top w:val="none" w:sz="0" w:space="0" w:color="auto"/>
            <w:left w:val="none" w:sz="0" w:space="0" w:color="auto"/>
            <w:bottom w:val="none" w:sz="0" w:space="0" w:color="auto"/>
            <w:right w:val="none" w:sz="0" w:space="0" w:color="auto"/>
          </w:divBdr>
          <w:divsChild>
            <w:div w:id="48840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965649">
      <w:bodyDiv w:val="1"/>
      <w:marLeft w:val="0"/>
      <w:marRight w:val="0"/>
      <w:marTop w:val="0"/>
      <w:marBottom w:val="0"/>
      <w:divBdr>
        <w:top w:val="none" w:sz="0" w:space="0" w:color="auto"/>
        <w:left w:val="none" w:sz="0" w:space="0" w:color="auto"/>
        <w:bottom w:val="none" w:sz="0" w:space="0" w:color="auto"/>
        <w:right w:val="none" w:sz="0" w:space="0" w:color="auto"/>
      </w:divBdr>
    </w:div>
    <w:div w:id="905918917">
      <w:bodyDiv w:val="1"/>
      <w:marLeft w:val="0"/>
      <w:marRight w:val="0"/>
      <w:marTop w:val="0"/>
      <w:marBottom w:val="0"/>
      <w:divBdr>
        <w:top w:val="none" w:sz="0" w:space="0" w:color="auto"/>
        <w:left w:val="none" w:sz="0" w:space="0" w:color="auto"/>
        <w:bottom w:val="none" w:sz="0" w:space="0" w:color="auto"/>
        <w:right w:val="none" w:sz="0" w:space="0" w:color="auto"/>
      </w:divBdr>
    </w:div>
    <w:div w:id="922370693">
      <w:bodyDiv w:val="1"/>
      <w:marLeft w:val="0"/>
      <w:marRight w:val="0"/>
      <w:marTop w:val="0"/>
      <w:marBottom w:val="0"/>
      <w:divBdr>
        <w:top w:val="none" w:sz="0" w:space="0" w:color="auto"/>
        <w:left w:val="none" w:sz="0" w:space="0" w:color="auto"/>
        <w:bottom w:val="none" w:sz="0" w:space="0" w:color="auto"/>
        <w:right w:val="none" w:sz="0" w:space="0" w:color="auto"/>
      </w:divBdr>
      <w:divsChild>
        <w:div w:id="1670326193">
          <w:marLeft w:val="0"/>
          <w:marRight w:val="0"/>
          <w:marTop w:val="0"/>
          <w:marBottom w:val="0"/>
          <w:divBdr>
            <w:top w:val="none" w:sz="0" w:space="0" w:color="auto"/>
            <w:left w:val="none" w:sz="0" w:space="0" w:color="auto"/>
            <w:bottom w:val="none" w:sz="0" w:space="0" w:color="auto"/>
            <w:right w:val="none" w:sz="0" w:space="0" w:color="auto"/>
          </w:divBdr>
          <w:divsChild>
            <w:div w:id="20344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1698">
      <w:bodyDiv w:val="1"/>
      <w:marLeft w:val="0"/>
      <w:marRight w:val="0"/>
      <w:marTop w:val="0"/>
      <w:marBottom w:val="0"/>
      <w:divBdr>
        <w:top w:val="none" w:sz="0" w:space="0" w:color="auto"/>
        <w:left w:val="none" w:sz="0" w:space="0" w:color="auto"/>
        <w:bottom w:val="none" w:sz="0" w:space="0" w:color="auto"/>
        <w:right w:val="none" w:sz="0" w:space="0" w:color="auto"/>
      </w:divBdr>
    </w:div>
    <w:div w:id="1010257800">
      <w:bodyDiv w:val="1"/>
      <w:marLeft w:val="0"/>
      <w:marRight w:val="0"/>
      <w:marTop w:val="0"/>
      <w:marBottom w:val="0"/>
      <w:divBdr>
        <w:top w:val="none" w:sz="0" w:space="0" w:color="auto"/>
        <w:left w:val="none" w:sz="0" w:space="0" w:color="auto"/>
        <w:bottom w:val="none" w:sz="0" w:space="0" w:color="auto"/>
        <w:right w:val="none" w:sz="0" w:space="0" w:color="auto"/>
      </w:divBdr>
    </w:div>
    <w:div w:id="1242636621">
      <w:bodyDiv w:val="1"/>
      <w:marLeft w:val="0"/>
      <w:marRight w:val="0"/>
      <w:marTop w:val="0"/>
      <w:marBottom w:val="0"/>
      <w:divBdr>
        <w:top w:val="none" w:sz="0" w:space="0" w:color="auto"/>
        <w:left w:val="none" w:sz="0" w:space="0" w:color="auto"/>
        <w:bottom w:val="none" w:sz="0" w:space="0" w:color="auto"/>
        <w:right w:val="none" w:sz="0" w:space="0" w:color="auto"/>
      </w:divBdr>
    </w:div>
    <w:div w:id="1271595491">
      <w:bodyDiv w:val="1"/>
      <w:marLeft w:val="0"/>
      <w:marRight w:val="0"/>
      <w:marTop w:val="0"/>
      <w:marBottom w:val="0"/>
      <w:divBdr>
        <w:top w:val="none" w:sz="0" w:space="0" w:color="auto"/>
        <w:left w:val="none" w:sz="0" w:space="0" w:color="auto"/>
        <w:bottom w:val="none" w:sz="0" w:space="0" w:color="auto"/>
        <w:right w:val="none" w:sz="0" w:space="0" w:color="auto"/>
      </w:divBdr>
    </w:div>
    <w:div w:id="1288508312">
      <w:bodyDiv w:val="1"/>
      <w:marLeft w:val="0"/>
      <w:marRight w:val="0"/>
      <w:marTop w:val="0"/>
      <w:marBottom w:val="0"/>
      <w:divBdr>
        <w:top w:val="none" w:sz="0" w:space="0" w:color="auto"/>
        <w:left w:val="none" w:sz="0" w:space="0" w:color="auto"/>
        <w:bottom w:val="none" w:sz="0" w:space="0" w:color="auto"/>
        <w:right w:val="none" w:sz="0" w:space="0" w:color="auto"/>
      </w:divBdr>
    </w:div>
    <w:div w:id="1359744813">
      <w:bodyDiv w:val="1"/>
      <w:marLeft w:val="0"/>
      <w:marRight w:val="0"/>
      <w:marTop w:val="0"/>
      <w:marBottom w:val="0"/>
      <w:divBdr>
        <w:top w:val="none" w:sz="0" w:space="0" w:color="auto"/>
        <w:left w:val="none" w:sz="0" w:space="0" w:color="auto"/>
        <w:bottom w:val="none" w:sz="0" w:space="0" w:color="auto"/>
        <w:right w:val="none" w:sz="0" w:space="0" w:color="auto"/>
      </w:divBdr>
    </w:div>
    <w:div w:id="1403796288">
      <w:bodyDiv w:val="1"/>
      <w:marLeft w:val="0"/>
      <w:marRight w:val="0"/>
      <w:marTop w:val="0"/>
      <w:marBottom w:val="0"/>
      <w:divBdr>
        <w:top w:val="none" w:sz="0" w:space="0" w:color="auto"/>
        <w:left w:val="none" w:sz="0" w:space="0" w:color="auto"/>
        <w:bottom w:val="none" w:sz="0" w:space="0" w:color="auto"/>
        <w:right w:val="none" w:sz="0" w:space="0" w:color="auto"/>
      </w:divBdr>
    </w:div>
    <w:div w:id="1586113564">
      <w:bodyDiv w:val="1"/>
      <w:marLeft w:val="0"/>
      <w:marRight w:val="0"/>
      <w:marTop w:val="0"/>
      <w:marBottom w:val="0"/>
      <w:divBdr>
        <w:top w:val="none" w:sz="0" w:space="0" w:color="auto"/>
        <w:left w:val="none" w:sz="0" w:space="0" w:color="auto"/>
        <w:bottom w:val="none" w:sz="0" w:space="0" w:color="auto"/>
        <w:right w:val="none" w:sz="0" w:space="0" w:color="auto"/>
      </w:divBdr>
    </w:div>
    <w:div w:id="1654597279">
      <w:bodyDiv w:val="1"/>
      <w:marLeft w:val="0"/>
      <w:marRight w:val="0"/>
      <w:marTop w:val="0"/>
      <w:marBottom w:val="0"/>
      <w:divBdr>
        <w:top w:val="none" w:sz="0" w:space="0" w:color="auto"/>
        <w:left w:val="none" w:sz="0" w:space="0" w:color="auto"/>
        <w:bottom w:val="none" w:sz="0" w:space="0" w:color="auto"/>
        <w:right w:val="none" w:sz="0" w:space="0" w:color="auto"/>
      </w:divBdr>
    </w:div>
    <w:div w:id="1790120360">
      <w:bodyDiv w:val="1"/>
      <w:marLeft w:val="0"/>
      <w:marRight w:val="0"/>
      <w:marTop w:val="0"/>
      <w:marBottom w:val="0"/>
      <w:divBdr>
        <w:top w:val="none" w:sz="0" w:space="0" w:color="auto"/>
        <w:left w:val="none" w:sz="0" w:space="0" w:color="auto"/>
        <w:bottom w:val="none" w:sz="0" w:space="0" w:color="auto"/>
        <w:right w:val="none" w:sz="0" w:space="0" w:color="auto"/>
      </w:divBdr>
    </w:div>
    <w:div w:id="1838691029">
      <w:bodyDiv w:val="1"/>
      <w:marLeft w:val="0"/>
      <w:marRight w:val="0"/>
      <w:marTop w:val="0"/>
      <w:marBottom w:val="0"/>
      <w:divBdr>
        <w:top w:val="none" w:sz="0" w:space="0" w:color="auto"/>
        <w:left w:val="none" w:sz="0" w:space="0" w:color="auto"/>
        <w:bottom w:val="none" w:sz="0" w:space="0" w:color="auto"/>
        <w:right w:val="none" w:sz="0" w:space="0" w:color="auto"/>
      </w:divBdr>
    </w:div>
    <w:div w:id="1952742811">
      <w:bodyDiv w:val="1"/>
      <w:marLeft w:val="0"/>
      <w:marRight w:val="0"/>
      <w:marTop w:val="0"/>
      <w:marBottom w:val="0"/>
      <w:divBdr>
        <w:top w:val="none" w:sz="0" w:space="0" w:color="auto"/>
        <w:left w:val="none" w:sz="0" w:space="0" w:color="auto"/>
        <w:bottom w:val="none" w:sz="0" w:space="0" w:color="auto"/>
        <w:right w:val="none" w:sz="0" w:space="0" w:color="auto"/>
      </w:divBdr>
    </w:div>
    <w:div w:id="2084521344">
      <w:bodyDiv w:val="1"/>
      <w:marLeft w:val="0"/>
      <w:marRight w:val="0"/>
      <w:marTop w:val="0"/>
      <w:marBottom w:val="0"/>
      <w:divBdr>
        <w:top w:val="none" w:sz="0" w:space="0" w:color="auto"/>
        <w:left w:val="none" w:sz="0" w:space="0" w:color="auto"/>
        <w:bottom w:val="none" w:sz="0" w:space="0" w:color="auto"/>
        <w:right w:val="none" w:sz="0" w:space="0" w:color="auto"/>
      </w:divBdr>
    </w:div>
    <w:div w:id="2088113466">
      <w:bodyDiv w:val="1"/>
      <w:marLeft w:val="0"/>
      <w:marRight w:val="0"/>
      <w:marTop w:val="0"/>
      <w:marBottom w:val="0"/>
      <w:divBdr>
        <w:top w:val="none" w:sz="0" w:space="0" w:color="auto"/>
        <w:left w:val="none" w:sz="0" w:space="0" w:color="auto"/>
        <w:bottom w:val="none" w:sz="0" w:space="0" w:color="auto"/>
        <w:right w:val="none" w:sz="0" w:space="0" w:color="auto"/>
      </w:divBdr>
      <w:divsChild>
        <w:div w:id="1547596978">
          <w:marLeft w:val="0"/>
          <w:marRight w:val="0"/>
          <w:marTop w:val="0"/>
          <w:marBottom w:val="30"/>
          <w:divBdr>
            <w:top w:val="none" w:sz="0" w:space="0" w:color="auto"/>
            <w:left w:val="none" w:sz="0" w:space="0" w:color="auto"/>
            <w:bottom w:val="none" w:sz="0" w:space="0" w:color="auto"/>
            <w:right w:val="none" w:sz="0" w:space="0" w:color="auto"/>
          </w:divBdr>
        </w:div>
      </w:divsChild>
    </w:div>
    <w:div w:id="2109421078">
      <w:bodyDiv w:val="1"/>
      <w:marLeft w:val="0"/>
      <w:marRight w:val="0"/>
      <w:marTop w:val="0"/>
      <w:marBottom w:val="0"/>
      <w:divBdr>
        <w:top w:val="none" w:sz="0" w:space="0" w:color="auto"/>
        <w:left w:val="none" w:sz="0" w:space="0" w:color="auto"/>
        <w:bottom w:val="none" w:sz="0" w:space="0" w:color="auto"/>
        <w:right w:val="none" w:sz="0" w:space="0" w:color="auto"/>
      </w:divBdr>
    </w:div>
    <w:div w:id="2127651599">
      <w:bodyDiv w:val="1"/>
      <w:marLeft w:val="0"/>
      <w:marRight w:val="0"/>
      <w:marTop w:val="0"/>
      <w:marBottom w:val="0"/>
      <w:divBdr>
        <w:top w:val="none" w:sz="0" w:space="0" w:color="auto"/>
        <w:left w:val="none" w:sz="0" w:space="0" w:color="auto"/>
        <w:bottom w:val="none" w:sz="0" w:space="0" w:color="auto"/>
        <w:right w:val="none" w:sz="0" w:space="0" w:color="auto"/>
      </w:divBdr>
      <w:divsChild>
        <w:div w:id="1045324976">
          <w:marLeft w:val="0"/>
          <w:marRight w:val="0"/>
          <w:marTop w:val="0"/>
          <w:marBottom w:val="0"/>
          <w:divBdr>
            <w:top w:val="none" w:sz="0" w:space="0" w:color="auto"/>
            <w:left w:val="none" w:sz="0" w:space="0" w:color="auto"/>
            <w:bottom w:val="none" w:sz="0" w:space="0" w:color="auto"/>
            <w:right w:val="none" w:sz="0" w:space="0" w:color="auto"/>
          </w:divBdr>
          <w:divsChild>
            <w:div w:id="1132555026">
              <w:marLeft w:val="0"/>
              <w:marRight w:val="0"/>
              <w:marTop w:val="0"/>
              <w:marBottom w:val="0"/>
              <w:divBdr>
                <w:top w:val="none" w:sz="0" w:space="0" w:color="auto"/>
                <w:left w:val="none" w:sz="0" w:space="0" w:color="auto"/>
                <w:bottom w:val="none" w:sz="0" w:space="0" w:color="auto"/>
                <w:right w:val="none" w:sz="0" w:space="0" w:color="auto"/>
              </w:divBdr>
            </w:div>
          </w:divsChild>
        </w:div>
        <w:div w:id="343292068">
          <w:marLeft w:val="-225"/>
          <w:marRight w:val="-225"/>
          <w:marTop w:val="0"/>
          <w:marBottom w:val="0"/>
          <w:divBdr>
            <w:top w:val="none" w:sz="0" w:space="0" w:color="auto"/>
            <w:left w:val="none" w:sz="0" w:space="0" w:color="auto"/>
            <w:bottom w:val="none" w:sz="0" w:space="0" w:color="auto"/>
            <w:right w:val="none" w:sz="0" w:space="0" w:color="auto"/>
          </w:divBdr>
          <w:divsChild>
            <w:div w:id="1382824588">
              <w:marLeft w:val="0"/>
              <w:marRight w:val="0"/>
              <w:marTop w:val="0"/>
              <w:marBottom w:val="0"/>
              <w:divBdr>
                <w:top w:val="none" w:sz="0" w:space="0" w:color="auto"/>
                <w:left w:val="none" w:sz="0" w:space="0" w:color="auto"/>
                <w:bottom w:val="none" w:sz="0" w:space="0" w:color="auto"/>
                <w:right w:val="none" w:sz="0" w:space="0" w:color="auto"/>
              </w:divBdr>
              <w:divsChild>
                <w:div w:id="174070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socialcare.wales/resources-guidance/information-and-learning-hub/sswbact/overview" TargetMode="External"/><Relationship Id="rId13" Type="http://schemas.openxmlformats.org/officeDocument/2006/relationships/chart" Target="charts/chart1.xml"/><Relationship Id="rId18" Type="http://schemas.openxmlformats.org/officeDocument/2006/relationships/chart" Target="charts/chart6.xml"/><Relationship Id="rId26" Type="http://schemas.openxmlformats.org/officeDocument/2006/relationships/hyperlink" Target="mailto:CYSUR@pembrokeshire.gov.uk" TargetMode="External"/><Relationship Id="rId3" Type="http://schemas.openxmlformats.org/officeDocument/2006/relationships/styles" Target="styles.xml"/><Relationship Id="rId21" Type="http://schemas.openxmlformats.org/officeDocument/2006/relationships/chart" Target="charts/chart9.xm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humanium.org/en/convention/" TargetMode="External"/><Relationship Id="rId17" Type="http://schemas.openxmlformats.org/officeDocument/2006/relationships/chart" Target="charts/chart5.xml"/><Relationship Id="rId25" Type="http://schemas.openxmlformats.org/officeDocument/2006/relationships/hyperlink" Target="https://forms.office.com/e/MbQubiTCtC"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chart" Target="charts/chart8.xml"/><Relationship Id="rId29" Type="http://schemas.openxmlformats.org/officeDocument/2006/relationships/image" Target="media/image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chart" Target="charts/chart12.xml"/><Relationship Id="rId32" Type="http://schemas.openxmlformats.org/officeDocument/2006/relationships/oleObject" Target="embeddings/oleObject2.bin"/><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chart" Target="charts/chart11.xml"/><Relationship Id="rId28" Type="http://schemas.openxmlformats.org/officeDocument/2006/relationships/hyperlink" Target="mailto:CRicahrds@carmarthenshire.gov.uk" TargetMode="External"/><Relationship Id="rId36" Type="http://schemas.openxmlformats.org/officeDocument/2006/relationships/theme" Target="theme/theme1.xml"/><Relationship Id="rId10" Type="http://schemas.openxmlformats.org/officeDocument/2006/relationships/hyperlink" Target="https://editorial.ageuk.org.uk/globalassets/age-cymru/documents/policy/public-policy-statements/safeguarding-older-people---may-2021.pdf" TargetMode="External"/><Relationship Id="rId19" Type="http://schemas.openxmlformats.org/officeDocument/2006/relationships/chart" Target="charts/chart7.xml"/><Relationship Id="rId31"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hyperlink" Target="https://safeguarding.wales/" TargetMode="External"/><Relationship Id="rId14" Type="http://schemas.openxmlformats.org/officeDocument/2006/relationships/chart" Target="charts/chart2.xml"/><Relationship Id="rId22" Type="http://schemas.openxmlformats.org/officeDocument/2006/relationships/chart" Target="charts/chart10.xml"/><Relationship Id="rId27" Type="http://schemas.openxmlformats.org/officeDocument/2006/relationships/hyperlink" Target="mailto:cysur@pembrokeshire.gov.uk" TargetMode="External"/><Relationship Id="rId30" Type="http://schemas.openxmlformats.org/officeDocument/2006/relationships/package" Target="embeddings/Microsoft_Word_Document.docx"/><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CRichards\AppData\Local\Microsoft\Windows\INetCache\Content.Outlook\3BFXHNP3\Section%205%20Questionnaire%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Richards\AppData\Local\Microsoft\Windows\INetCache\Content.Outlook\3BFXHNP3\Section%205%20Questionnaire%20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Richards\AppData\Local\Microsoft\Windows\INetCache\Content.Outlook\3BFXHNP3\Section%205%20Questionnaire%20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CRichards\AppData\Local\Microsoft\Windows\INetCache\Content.Outlook\3BFXHNP3\Section%205%20Questionnaire%20Graph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CRichards\AppData\Local\Microsoft\Windows\INetCache\Content.Outlook\3BFXHNP3\Section%205%20Questionnaire%20Graph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CRichards\AppData\Local\Microsoft\Windows\INetCache\Content.Outlook\3BFXHNP3\Section%205%20Questionnaire%20Graph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CRichards\AppData\Local\Microsoft\Windows\INetCache\Content.Outlook\3BFXHNP3\Section%205%20Questionnaire%20Graph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CRichards\AppData\Local\Microsoft\Windows\INetCache\Content.Outlook\3BFXHNP3\Section%205%20Questionnaire%20Graph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CRichards\AppData\Local\Microsoft\Windows\INetCache\Content.Outlook\3BFXHNP3\Section%205%20Questionnaire%20Graph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CRichards\AppData\Local\Microsoft\Windows\INetCache\Content.Outlook\3BFXHNP3\Section%205%20Questionnaire%20Graph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CRichards\AppData\Local\Microsoft\Windows\INetCache\Content.Outlook\3BFXHNP3\Section%205%20Questionnaire%20Graph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feel the Wales Safeguarding Procedures provide a clear definition of a Practitioner/ Person in a Position of Trust?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2"/>
              <c:pt idx="0">
                <c:v>No</c:v>
              </c:pt>
              <c:pt idx="1">
                <c:v>Yes</c:v>
              </c:pt>
            </c:strLit>
          </c:cat>
          <c:val>
            <c:numLit>
              <c:formatCode>General</c:formatCode>
              <c:ptCount val="2"/>
              <c:pt idx="0">
                <c:v>7</c:v>
              </c:pt>
              <c:pt idx="1">
                <c:v>2</c:v>
              </c:pt>
            </c:numLit>
          </c:val>
          <c:extLst>
            <c:ext xmlns:c16="http://schemas.microsoft.com/office/drawing/2014/chart" uri="{C3380CC4-5D6E-409C-BE32-E72D297353CC}">
              <c16:uniqueId val="{00000000-AF12-4048-A98C-CEB7310CFBA5}"/>
            </c:ext>
          </c:extLst>
        </c:ser>
        <c:dLbls>
          <c:showLegendKey val="0"/>
          <c:showVal val="0"/>
          <c:showCatName val="0"/>
          <c:showSerName val="0"/>
          <c:showPercent val="0"/>
          <c:showBubbleSize val="0"/>
        </c:dLbls>
        <c:gapWidth val="219"/>
        <c:overlap val="-27"/>
        <c:axId val="384076399"/>
        <c:axId val="384075439"/>
      </c:barChart>
      <c:catAx>
        <c:axId val="3840763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Yes or No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4075439"/>
        <c:crosses val="autoZero"/>
        <c:auto val="1"/>
        <c:lblAlgn val="ctr"/>
        <c:lblOffset val="100"/>
        <c:noMultiLvlLbl val="0"/>
      </c:catAx>
      <c:valAx>
        <c:axId val="3840754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407639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Are you clear on the type of job role/ responsibilities that fit the criteria of a PiPOT?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Sheet6!$A$12:$A$13</c:f>
              <c:strCache>
                <c:ptCount val="2"/>
                <c:pt idx="0">
                  <c:v>Yes</c:v>
                </c:pt>
                <c:pt idx="1">
                  <c:v>No</c:v>
                </c:pt>
              </c:strCache>
            </c:strRef>
          </c:cat>
          <c:val>
            <c:numRef>
              <c:f>Sheet6!$B$12:$B$13</c:f>
              <c:numCache>
                <c:formatCode>General</c:formatCode>
                <c:ptCount val="2"/>
                <c:pt idx="0">
                  <c:v>3</c:v>
                </c:pt>
                <c:pt idx="1">
                  <c:v>6</c:v>
                </c:pt>
              </c:numCache>
            </c:numRef>
          </c:val>
          <c:extLst>
            <c:ext xmlns:c16="http://schemas.microsoft.com/office/drawing/2014/chart" uri="{C3380CC4-5D6E-409C-BE32-E72D297353CC}">
              <c16:uniqueId val="{00000000-21A0-4D4F-8223-0C582574AC9E}"/>
            </c:ext>
          </c:extLst>
        </c:ser>
        <c:dLbls>
          <c:showLegendKey val="0"/>
          <c:showVal val="0"/>
          <c:showCatName val="0"/>
          <c:showSerName val="0"/>
          <c:showPercent val="0"/>
          <c:showBubbleSize val="0"/>
        </c:dLbls>
        <c:gapWidth val="219"/>
        <c:overlap val="-27"/>
        <c:axId val="606274479"/>
        <c:axId val="606283599"/>
      </c:barChart>
      <c:catAx>
        <c:axId val="60627447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Yes or No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283599"/>
        <c:crosses val="autoZero"/>
        <c:auto val="1"/>
        <c:lblAlgn val="ctr"/>
        <c:lblOffset val="100"/>
        <c:noMultiLvlLbl val="0"/>
      </c:catAx>
      <c:valAx>
        <c:axId val="6062835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27447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Are you clear on the circumstances that would justify the PiPOT procedures?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Sheet7!$A$12:$A$13</c:f>
              <c:strCache>
                <c:ptCount val="2"/>
                <c:pt idx="0">
                  <c:v>Yes</c:v>
                </c:pt>
                <c:pt idx="1">
                  <c:v>No</c:v>
                </c:pt>
              </c:strCache>
            </c:strRef>
          </c:cat>
          <c:val>
            <c:numRef>
              <c:f>Sheet7!$B$12:$B$13</c:f>
              <c:numCache>
                <c:formatCode>General</c:formatCode>
                <c:ptCount val="2"/>
                <c:pt idx="0">
                  <c:v>5</c:v>
                </c:pt>
                <c:pt idx="1">
                  <c:v>4</c:v>
                </c:pt>
              </c:numCache>
            </c:numRef>
          </c:val>
          <c:extLst>
            <c:ext xmlns:c16="http://schemas.microsoft.com/office/drawing/2014/chart" uri="{C3380CC4-5D6E-409C-BE32-E72D297353CC}">
              <c16:uniqueId val="{00000000-EC69-4CC9-AB9F-6399D7BC25F4}"/>
            </c:ext>
          </c:extLst>
        </c:ser>
        <c:dLbls>
          <c:showLegendKey val="0"/>
          <c:showVal val="0"/>
          <c:showCatName val="0"/>
          <c:showSerName val="0"/>
          <c:showPercent val="0"/>
          <c:showBubbleSize val="0"/>
        </c:dLbls>
        <c:gapWidth val="219"/>
        <c:overlap val="-27"/>
        <c:axId val="596691183"/>
        <c:axId val="596691663"/>
      </c:barChart>
      <c:catAx>
        <c:axId val="5966911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Yes or No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691663"/>
        <c:crosses val="autoZero"/>
        <c:auto val="1"/>
        <c:lblAlgn val="ctr"/>
        <c:lblOffset val="100"/>
        <c:noMultiLvlLbl val="0"/>
      </c:catAx>
      <c:valAx>
        <c:axId val="5966916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6911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feel the PiPOT procedures play a significant role in keeping children and adults at risk safe?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Sheet8!$A$12:$A$13</c:f>
              <c:strCache>
                <c:ptCount val="2"/>
                <c:pt idx="0">
                  <c:v>Yes</c:v>
                </c:pt>
                <c:pt idx="1">
                  <c:v>No</c:v>
                </c:pt>
              </c:strCache>
            </c:strRef>
          </c:cat>
          <c:val>
            <c:numRef>
              <c:f>Sheet8!$B$12:$B$13</c:f>
              <c:numCache>
                <c:formatCode>General</c:formatCode>
                <c:ptCount val="2"/>
                <c:pt idx="0">
                  <c:v>9</c:v>
                </c:pt>
                <c:pt idx="1">
                  <c:v>0</c:v>
                </c:pt>
              </c:numCache>
            </c:numRef>
          </c:val>
          <c:extLst>
            <c:ext xmlns:c16="http://schemas.microsoft.com/office/drawing/2014/chart" uri="{C3380CC4-5D6E-409C-BE32-E72D297353CC}">
              <c16:uniqueId val="{00000000-6525-4373-8B7A-E88EAC09D6DB}"/>
            </c:ext>
          </c:extLst>
        </c:ser>
        <c:dLbls>
          <c:showLegendKey val="0"/>
          <c:showVal val="0"/>
          <c:showCatName val="0"/>
          <c:showSerName val="0"/>
          <c:showPercent val="0"/>
          <c:showBubbleSize val="0"/>
        </c:dLbls>
        <c:gapWidth val="219"/>
        <c:overlap val="-27"/>
        <c:axId val="596660943"/>
        <c:axId val="596671503"/>
      </c:barChart>
      <c:catAx>
        <c:axId val="5966609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Yes or No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671503"/>
        <c:crosses val="autoZero"/>
        <c:auto val="1"/>
        <c:lblAlgn val="ctr"/>
        <c:lblOffset val="100"/>
        <c:noMultiLvlLbl val="0"/>
      </c:catAx>
      <c:valAx>
        <c:axId val="5966715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66094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feel that the type of concerns reported to the local authority are relevant and meet the definition of a PIPOT?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Sheet9!$A$12:$A$13</c:f>
              <c:strCache>
                <c:ptCount val="2"/>
                <c:pt idx="0">
                  <c:v>Yes</c:v>
                </c:pt>
                <c:pt idx="1">
                  <c:v>No</c:v>
                </c:pt>
              </c:strCache>
            </c:strRef>
          </c:cat>
          <c:val>
            <c:numRef>
              <c:f>Sheet9!$B$12:$B$13</c:f>
              <c:numCache>
                <c:formatCode>General</c:formatCode>
                <c:ptCount val="2"/>
                <c:pt idx="0">
                  <c:v>5</c:v>
                </c:pt>
                <c:pt idx="1">
                  <c:v>4</c:v>
                </c:pt>
              </c:numCache>
            </c:numRef>
          </c:val>
          <c:extLst>
            <c:ext xmlns:c16="http://schemas.microsoft.com/office/drawing/2014/chart" uri="{C3380CC4-5D6E-409C-BE32-E72D297353CC}">
              <c16:uniqueId val="{00000000-2002-4414-BACB-8A32C64EB9CF}"/>
            </c:ext>
          </c:extLst>
        </c:ser>
        <c:dLbls>
          <c:showLegendKey val="0"/>
          <c:showVal val="0"/>
          <c:showCatName val="0"/>
          <c:showSerName val="0"/>
          <c:showPercent val="0"/>
          <c:showBubbleSize val="0"/>
        </c:dLbls>
        <c:gapWidth val="219"/>
        <c:overlap val="-27"/>
        <c:axId val="606273519"/>
        <c:axId val="606276879"/>
      </c:barChart>
      <c:catAx>
        <c:axId val="60627351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Yes or No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276879"/>
        <c:crosses val="autoZero"/>
        <c:auto val="1"/>
        <c:lblAlgn val="ctr"/>
        <c:lblOffset val="100"/>
        <c:noMultiLvlLbl val="0"/>
      </c:catAx>
      <c:valAx>
        <c:axId val="6062768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2735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feel that statutory</a:t>
            </a:r>
            <a:r>
              <a:rPr lang="en-GB" baseline="0"/>
              <a:t> </a:t>
            </a:r>
            <a:r>
              <a:rPr lang="en-GB"/>
              <a:t>partner agencies and employers understand the purpose of the PiPOT procedures and their role within 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Sheet10!$A$12:$A$13</c:f>
              <c:strCache>
                <c:ptCount val="2"/>
                <c:pt idx="0">
                  <c:v>Yes</c:v>
                </c:pt>
                <c:pt idx="1">
                  <c:v>No</c:v>
                </c:pt>
              </c:strCache>
            </c:strRef>
          </c:cat>
          <c:val>
            <c:numRef>
              <c:f>Sheet10!$B$12:$B$13</c:f>
              <c:numCache>
                <c:formatCode>General</c:formatCode>
                <c:ptCount val="2"/>
                <c:pt idx="0">
                  <c:v>5</c:v>
                </c:pt>
                <c:pt idx="1">
                  <c:v>4</c:v>
                </c:pt>
              </c:numCache>
            </c:numRef>
          </c:val>
          <c:extLst>
            <c:ext xmlns:c16="http://schemas.microsoft.com/office/drawing/2014/chart" uri="{C3380CC4-5D6E-409C-BE32-E72D297353CC}">
              <c16:uniqueId val="{00000000-6925-4851-A9A6-40E3C3DAC3A4}"/>
            </c:ext>
          </c:extLst>
        </c:ser>
        <c:dLbls>
          <c:showLegendKey val="0"/>
          <c:showVal val="0"/>
          <c:showCatName val="0"/>
          <c:showSerName val="0"/>
          <c:showPercent val="0"/>
          <c:showBubbleSize val="0"/>
        </c:dLbls>
        <c:gapWidth val="219"/>
        <c:overlap val="-27"/>
        <c:axId val="284873455"/>
        <c:axId val="284866735"/>
      </c:barChart>
      <c:catAx>
        <c:axId val="28487345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Yes or No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4866735"/>
        <c:crosses val="autoZero"/>
        <c:auto val="1"/>
        <c:lblAlgn val="ctr"/>
        <c:lblOffset val="100"/>
        <c:noMultiLvlLbl val="0"/>
      </c:catAx>
      <c:valAx>
        <c:axId val="2848667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487345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feel that statutory partner agencies make appropriate reports to the local authority in relation to PiPOT concerns?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Sheet11!$A$12:$A$13</c:f>
              <c:strCache>
                <c:ptCount val="2"/>
                <c:pt idx="0">
                  <c:v>Yes</c:v>
                </c:pt>
                <c:pt idx="1">
                  <c:v>No</c:v>
                </c:pt>
              </c:strCache>
            </c:strRef>
          </c:cat>
          <c:val>
            <c:numRef>
              <c:f>Sheet11!$B$12:$B$13</c:f>
              <c:numCache>
                <c:formatCode>General</c:formatCode>
                <c:ptCount val="2"/>
                <c:pt idx="0">
                  <c:v>8</c:v>
                </c:pt>
                <c:pt idx="1">
                  <c:v>1</c:v>
                </c:pt>
              </c:numCache>
            </c:numRef>
          </c:val>
          <c:extLst>
            <c:ext xmlns:c16="http://schemas.microsoft.com/office/drawing/2014/chart" uri="{C3380CC4-5D6E-409C-BE32-E72D297353CC}">
              <c16:uniqueId val="{00000000-F77D-470A-ADEF-E7D62E9CDCE1}"/>
            </c:ext>
          </c:extLst>
        </c:ser>
        <c:dLbls>
          <c:showLegendKey val="0"/>
          <c:showVal val="0"/>
          <c:showCatName val="0"/>
          <c:showSerName val="0"/>
          <c:showPercent val="0"/>
          <c:showBubbleSize val="0"/>
        </c:dLbls>
        <c:gapWidth val="219"/>
        <c:overlap val="-27"/>
        <c:axId val="472950335"/>
        <c:axId val="472958495"/>
      </c:barChart>
      <c:catAx>
        <c:axId val="4729503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Yes or No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958495"/>
        <c:crosses val="autoZero"/>
        <c:auto val="1"/>
        <c:lblAlgn val="ctr"/>
        <c:lblOffset val="100"/>
        <c:noMultiLvlLbl val="0"/>
      </c:catAx>
      <c:valAx>
        <c:axId val="4729584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95033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Have you noticed any changes in the type of PiPOT concerns reported to the local authority since the introduction of the Wales Safeguarding Procedures?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Sheet12!$A$12:$A$13</c:f>
              <c:strCache>
                <c:ptCount val="2"/>
                <c:pt idx="0">
                  <c:v>Yes</c:v>
                </c:pt>
                <c:pt idx="1">
                  <c:v>No</c:v>
                </c:pt>
              </c:strCache>
            </c:strRef>
          </c:cat>
          <c:val>
            <c:numRef>
              <c:f>Sheet12!$B$12:$B$13</c:f>
              <c:numCache>
                <c:formatCode>General</c:formatCode>
                <c:ptCount val="2"/>
                <c:pt idx="0">
                  <c:v>9</c:v>
                </c:pt>
                <c:pt idx="1">
                  <c:v>0</c:v>
                </c:pt>
              </c:numCache>
            </c:numRef>
          </c:val>
          <c:extLst>
            <c:ext xmlns:c16="http://schemas.microsoft.com/office/drawing/2014/chart" uri="{C3380CC4-5D6E-409C-BE32-E72D297353CC}">
              <c16:uniqueId val="{00000000-0452-4E98-A65A-DEABB95E31B6}"/>
            </c:ext>
          </c:extLst>
        </c:ser>
        <c:dLbls>
          <c:showLegendKey val="0"/>
          <c:showVal val="0"/>
          <c:showCatName val="0"/>
          <c:showSerName val="0"/>
          <c:showPercent val="0"/>
          <c:showBubbleSize val="0"/>
        </c:dLbls>
        <c:gapWidth val="219"/>
        <c:overlap val="-27"/>
        <c:axId val="606298959"/>
        <c:axId val="284868655"/>
      </c:barChart>
      <c:catAx>
        <c:axId val="60629895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Yes or No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4868655"/>
        <c:crosses val="autoZero"/>
        <c:auto val="1"/>
        <c:lblAlgn val="ctr"/>
        <c:lblOffset val="100"/>
        <c:noMultiLvlLbl val="0"/>
      </c:catAx>
      <c:valAx>
        <c:axId val="2848686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29895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Has the number of PiPOT reports received by the local authority increased since the introduction of the Wales Safeguarding procedures?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Sheet13!$A$12:$A$13</c:f>
              <c:strCache>
                <c:ptCount val="2"/>
                <c:pt idx="0">
                  <c:v>Yes</c:v>
                </c:pt>
                <c:pt idx="1">
                  <c:v>No</c:v>
                </c:pt>
              </c:strCache>
            </c:strRef>
          </c:cat>
          <c:val>
            <c:numRef>
              <c:f>Sheet13!$B$12:$B$13</c:f>
              <c:numCache>
                <c:formatCode>General</c:formatCode>
                <c:ptCount val="2"/>
                <c:pt idx="0">
                  <c:v>9</c:v>
                </c:pt>
                <c:pt idx="1">
                  <c:v>0</c:v>
                </c:pt>
              </c:numCache>
            </c:numRef>
          </c:val>
          <c:extLst>
            <c:ext xmlns:c16="http://schemas.microsoft.com/office/drawing/2014/chart" uri="{C3380CC4-5D6E-409C-BE32-E72D297353CC}">
              <c16:uniqueId val="{00000000-F482-4F5E-87FF-E633EE7FD663}"/>
            </c:ext>
          </c:extLst>
        </c:ser>
        <c:dLbls>
          <c:showLegendKey val="0"/>
          <c:showVal val="0"/>
          <c:showCatName val="0"/>
          <c:showSerName val="0"/>
          <c:showPercent val="0"/>
          <c:showBubbleSize val="0"/>
        </c:dLbls>
        <c:gapWidth val="219"/>
        <c:overlap val="-27"/>
        <c:axId val="304146751"/>
        <c:axId val="304147231"/>
      </c:barChart>
      <c:catAx>
        <c:axId val="30414675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Yes or No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4147231"/>
        <c:crosses val="autoZero"/>
        <c:auto val="1"/>
        <c:lblAlgn val="ctr"/>
        <c:lblOffset val="100"/>
        <c:noMultiLvlLbl val="0"/>
      </c:catAx>
      <c:valAx>
        <c:axId val="3041472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414675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feel the PiPOT procedures conflict with any other statutory guidance?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Sheet14!$A$12:$A$13</c:f>
              <c:strCache>
                <c:ptCount val="2"/>
                <c:pt idx="0">
                  <c:v>Yes</c:v>
                </c:pt>
                <c:pt idx="1">
                  <c:v>No</c:v>
                </c:pt>
              </c:strCache>
            </c:strRef>
          </c:cat>
          <c:val>
            <c:numRef>
              <c:f>Sheet14!$B$12:$B$13</c:f>
              <c:numCache>
                <c:formatCode>General</c:formatCode>
                <c:ptCount val="2"/>
                <c:pt idx="0">
                  <c:v>2</c:v>
                </c:pt>
                <c:pt idx="1">
                  <c:v>7</c:v>
                </c:pt>
              </c:numCache>
            </c:numRef>
          </c:val>
          <c:extLst>
            <c:ext xmlns:c16="http://schemas.microsoft.com/office/drawing/2014/chart" uri="{C3380CC4-5D6E-409C-BE32-E72D297353CC}">
              <c16:uniqueId val="{00000000-3B9A-4661-A460-66015C5E114F}"/>
            </c:ext>
          </c:extLst>
        </c:ser>
        <c:dLbls>
          <c:showLegendKey val="0"/>
          <c:showVal val="0"/>
          <c:showCatName val="0"/>
          <c:showSerName val="0"/>
          <c:showPercent val="0"/>
          <c:showBubbleSize val="0"/>
        </c:dLbls>
        <c:gapWidth val="219"/>
        <c:overlap val="-27"/>
        <c:axId val="304140991"/>
        <c:axId val="304145311"/>
      </c:barChart>
      <c:catAx>
        <c:axId val="30414099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Yes or No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4145311"/>
        <c:crosses val="autoZero"/>
        <c:auto val="1"/>
        <c:lblAlgn val="ctr"/>
        <c:lblOffset val="100"/>
        <c:noMultiLvlLbl val="0"/>
      </c:catAx>
      <c:valAx>
        <c:axId val="3041453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41409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feel there are specific areas where the Wales Safeguarding procedures could be improved in relation to manging PiPOT concerns?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Sheet15!$A$12:$A$13</c:f>
              <c:strCache>
                <c:ptCount val="2"/>
                <c:pt idx="0">
                  <c:v>Yes</c:v>
                </c:pt>
                <c:pt idx="1">
                  <c:v>No</c:v>
                </c:pt>
              </c:strCache>
            </c:strRef>
          </c:cat>
          <c:val>
            <c:numRef>
              <c:f>Sheet15!$B$12:$B$13</c:f>
              <c:numCache>
                <c:formatCode>General</c:formatCode>
                <c:ptCount val="2"/>
                <c:pt idx="0">
                  <c:v>9</c:v>
                </c:pt>
                <c:pt idx="1">
                  <c:v>0</c:v>
                </c:pt>
              </c:numCache>
            </c:numRef>
          </c:val>
          <c:extLst>
            <c:ext xmlns:c16="http://schemas.microsoft.com/office/drawing/2014/chart" uri="{C3380CC4-5D6E-409C-BE32-E72D297353CC}">
              <c16:uniqueId val="{00000000-C691-47A9-B574-DDD34F85FA12}"/>
            </c:ext>
          </c:extLst>
        </c:ser>
        <c:dLbls>
          <c:showLegendKey val="0"/>
          <c:showVal val="0"/>
          <c:showCatName val="0"/>
          <c:showSerName val="0"/>
          <c:showPercent val="0"/>
          <c:showBubbleSize val="0"/>
        </c:dLbls>
        <c:gapWidth val="219"/>
        <c:overlap val="-27"/>
        <c:axId val="473059247"/>
        <c:axId val="473059727"/>
      </c:barChart>
      <c:catAx>
        <c:axId val="47305924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Yes or No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059727"/>
        <c:crosses val="autoZero"/>
        <c:auto val="1"/>
        <c:lblAlgn val="ctr"/>
        <c:lblOffset val="100"/>
        <c:noMultiLvlLbl val="0"/>
      </c:catAx>
      <c:valAx>
        <c:axId val="4730597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0592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PiPOT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'[Scrutiny Graphs v2.xlsx]2022-23'!$A$37</c:f>
              <c:strCache>
                <c:ptCount val="1"/>
                <c:pt idx="0">
                  <c:v>PiPoTs</c:v>
                </c:pt>
              </c:strCache>
            </c:strRef>
          </c:tx>
          <c:spPr>
            <a:solidFill>
              <a:schemeClr val="accent1"/>
            </a:solidFill>
            <a:ln>
              <a:noFill/>
            </a:ln>
            <a:effectLst/>
          </c:spPr>
          <c:invertIfNegative val="0"/>
          <c:dPt>
            <c:idx val="5"/>
            <c:invertIfNegative val="0"/>
            <c:bubble3D val="0"/>
            <c:spPr>
              <a:solidFill>
                <a:schemeClr val="accent4">
                  <a:lumMod val="60000"/>
                  <a:lumOff val="40000"/>
                </a:schemeClr>
              </a:solidFill>
              <a:ln>
                <a:noFill/>
              </a:ln>
              <a:effectLst/>
            </c:spPr>
            <c:extLst>
              <c:ext xmlns:c16="http://schemas.microsoft.com/office/drawing/2014/chart" uri="{C3380CC4-5D6E-409C-BE32-E72D297353CC}">
                <c16:uniqueId val="{00000001-7E4A-4B51-B28E-8628ECC2FCA2}"/>
              </c:ext>
            </c:extLst>
          </c:dPt>
          <c:dPt>
            <c:idx val="6"/>
            <c:invertIfNegative val="0"/>
            <c:bubble3D val="0"/>
            <c:spPr>
              <a:solidFill>
                <a:schemeClr val="accent4">
                  <a:lumMod val="60000"/>
                  <a:lumOff val="40000"/>
                </a:schemeClr>
              </a:solidFill>
              <a:ln>
                <a:noFill/>
              </a:ln>
              <a:effectLst/>
            </c:spPr>
            <c:extLst>
              <c:ext xmlns:c16="http://schemas.microsoft.com/office/drawing/2014/chart" uri="{C3380CC4-5D6E-409C-BE32-E72D297353CC}">
                <c16:uniqueId val="{00000003-7E4A-4B51-B28E-8628ECC2FCA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'[Scrutiny Graphs v2.xlsx]2022-23'!$B$36:$H$36</c:f>
              <c:strCache>
                <c:ptCount val="7"/>
                <c:pt idx="0">
                  <c:v>Q1</c:v>
                </c:pt>
                <c:pt idx="1">
                  <c:v>Q2</c:v>
                </c:pt>
                <c:pt idx="2">
                  <c:v>Q3</c:v>
                </c:pt>
                <c:pt idx="3">
                  <c:v>Q4</c:v>
                </c:pt>
                <c:pt idx="4">
                  <c:v>TOTAL 22-23</c:v>
                </c:pt>
                <c:pt idx="5">
                  <c:v>TOTAL 21-22</c:v>
                </c:pt>
                <c:pt idx="6">
                  <c:v>TOTAL 20-21</c:v>
                </c:pt>
              </c:strCache>
            </c:strRef>
          </c:cat>
          <c:val>
            <c:numRef>
              <c:f>'[Scrutiny Graphs v2.xlsx]2022-23'!$B$37:$H$37</c:f>
              <c:numCache>
                <c:formatCode>General</c:formatCode>
                <c:ptCount val="7"/>
                <c:pt idx="0">
                  <c:v>63</c:v>
                </c:pt>
                <c:pt idx="1">
                  <c:v>123</c:v>
                </c:pt>
                <c:pt idx="2">
                  <c:v>73</c:v>
                </c:pt>
                <c:pt idx="3">
                  <c:v>85</c:v>
                </c:pt>
                <c:pt idx="4">
                  <c:v>344</c:v>
                </c:pt>
                <c:pt idx="5">
                  <c:v>245</c:v>
                </c:pt>
                <c:pt idx="6">
                  <c:v>158</c:v>
                </c:pt>
              </c:numCache>
            </c:numRef>
          </c:val>
          <c:extLst>
            <c:ext xmlns:c16="http://schemas.microsoft.com/office/drawing/2014/chart" uri="{C3380CC4-5D6E-409C-BE32-E72D297353CC}">
              <c16:uniqueId val="{00000004-7E4A-4B51-B28E-8628ECC2FCA2}"/>
            </c:ext>
          </c:extLst>
        </c:ser>
        <c:dLbls>
          <c:dLblPos val="outEnd"/>
          <c:showLegendKey val="0"/>
          <c:showVal val="1"/>
          <c:showCatName val="0"/>
          <c:showSerName val="0"/>
          <c:showPercent val="0"/>
          <c:showBubbleSize val="0"/>
        </c:dLbls>
        <c:gapWidth val="219"/>
        <c:overlap val="-27"/>
        <c:axId val="1083024880"/>
        <c:axId val="1083027400"/>
      </c:barChart>
      <c:catAx>
        <c:axId val="1083024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3027400"/>
        <c:crosses val="autoZero"/>
        <c:auto val="1"/>
        <c:lblAlgn val="ctr"/>
        <c:lblOffset val="100"/>
        <c:noMultiLvlLbl val="0"/>
      </c:catAx>
      <c:valAx>
        <c:axId val="10830274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3024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908FE3-79F6-4C88-9F20-BC19D25AD5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69</Pages>
  <Words>17024</Words>
  <Characters>97039</Characters>
  <Application>Microsoft Office Word</Application>
  <DocSecurity>0</DocSecurity>
  <Lines>808</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Richards</dc:creator>
  <cp:keywords/>
  <dc:description/>
  <cp:lastModifiedBy>Cathy Richards</cp:lastModifiedBy>
  <cp:revision>2</cp:revision>
  <cp:lastPrinted>2024-03-28T08:47:00Z</cp:lastPrinted>
  <dcterms:created xsi:type="dcterms:W3CDTF">2024-04-04T10:52:00Z</dcterms:created>
  <dcterms:modified xsi:type="dcterms:W3CDTF">2024-04-04T10:52:00Z</dcterms:modified>
</cp:coreProperties>
</file>