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022F3" w14:textId="6EF0B00A" w:rsidR="00267EF8" w:rsidRDefault="0043286E" w:rsidP="00267EF8">
      <w:pPr>
        <w:spacing w:line="360" w:lineRule="auto"/>
        <w:rPr>
          <w:rFonts w:ascii="Arial" w:hAnsi="Arial" w:cs="Arial"/>
          <w:sz w:val="22"/>
        </w:rPr>
      </w:pPr>
      <w:r>
        <w:rPr>
          <w:noProof/>
        </w:rPr>
        <w:drawing>
          <wp:anchor distT="0" distB="0" distL="114300" distR="114300" simplePos="0" relativeHeight="251659264" behindDoc="0" locked="0" layoutInCell="1" allowOverlap="1" wp14:anchorId="67B24445" wp14:editId="27D95AD2">
            <wp:simplePos x="0" y="0"/>
            <wp:positionH relativeFrom="column">
              <wp:posOffset>-48260</wp:posOffset>
            </wp:positionH>
            <wp:positionV relativeFrom="paragraph">
              <wp:posOffset>0</wp:posOffset>
            </wp:positionV>
            <wp:extent cx="3131185" cy="12026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31185" cy="1202690"/>
                    </a:xfrm>
                    <a:prstGeom prst="rect">
                      <a:avLst/>
                    </a:prstGeom>
                  </pic:spPr>
                </pic:pic>
              </a:graphicData>
            </a:graphic>
            <wp14:sizeRelH relativeFrom="margin">
              <wp14:pctWidth>0</wp14:pctWidth>
            </wp14:sizeRelH>
            <wp14:sizeRelV relativeFrom="margin">
              <wp14:pctHeight>0</wp14:pctHeight>
            </wp14:sizeRelV>
          </wp:anchor>
        </w:drawing>
      </w:r>
    </w:p>
    <w:p w14:paraId="59E6BBCC" w14:textId="1E8BA975" w:rsidR="00267EF8" w:rsidRDefault="00267EF8" w:rsidP="00267EF8">
      <w:pPr>
        <w:spacing w:line="360" w:lineRule="auto"/>
        <w:rPr>
          <w:rFonts w:ascii="Arial" w:hAnsi="Arial" w:cs="Arial"/>
          <w:sz w:val="22"/>
        </w:rPr>
      </w:pPr>
    </w:p>
    <w:p w14:paraId="642138DE" w14:textId="20D9ADA1" w:rsidR="00AB3C7B" w:rsidRPr="00267EF8" w:rsidRDefault="00AB3C7B" w:rsidP="00267EF8">
      <w:pPr>
        <w:spacing w:line="360" w:lineRule="auto"/>
        <w:rPr>
          <w:rFonts w:ascii="Arial" w:hAnsi="Arial" w:cs="Arial"/>
          <w:sz w:val="22"/>
        </w:rPr>
      </w:pPr>
      <w:r w:rsidRPr="00267EF8">
        <w:rPr>
          <w:rFonts w:ascii="Arial" w:hAnsi="Arial" w:cs="Arial"/>
          <w:sz w:val="22"/>
        </w:rPr>
        <w:t xml:space="preserve">Name: Kiran </w:t>
      </w:r>
      <w:proofErr w:type="spellStart"/>
      <w:r w:rsidRPr="00267EF8">
        <w:rPr>
          <w:rFonts w:ascii="Arial" w:hAnsi="Arial" w:cs="Arial"/>
          <w:sz w:val="22"/>
        </w:rPr>
        <w:t>Naaz</w:t>
      </w:r>
      <w:proofErr w:type="spellEnd"/>
    </w:p>
    <w:p w14:paraId="42D227C7" w14:textId="5243DC2C" w:rsidR="00AB3C7B" w:rsidRPr="00267EF8" w:rsidRDefault="00AB3C7B" w:rsidP="00267EF8">
      <w:pPr>
        <w:spacing w:line="360" w:lineRule="auto"/>
        <w:rPr>
          <w:rFonts w:ascii="Arial" w:hAnsi="Arial" w:cs="Arial"/>
          <w:sz w:val="22"/>
        </w:rPr>
      </w:pPr>
      <w:r w:rsidRPr="00267EF8">
        <w:rPr>
          <w:rFonts w:ascii="Arial" w:hAnsi="Arial" w:cs="Arial"/>
          <w:sz w:val="22"/>
        </w:rPr>
        <w:t>Student no.2309152</w:t>
      </w:r>
    </w:p>
    <w:p w14:paraId="03F4BB67" w14:textId="0D4617C1" w:rsidR="00AB3C7B" w:rsidRPr="00267EF8" w:rsidRDefault="00AB3C7B" w:rsidP="00267EF8">
      <w:pPr>
        <w:spacing w:line="360" w:lineRule="auto"/>
        <w:rPr>
          <w:rFonts w:ascii="Arial" w:hAnsi="Arial" w:cs="Arial"/>
          <w:sz w:val="22"/>
        </w:rPr>
      </w:pPr>
      <w:r w:rsidRPr="00267EF8">
        <w:rPr>
          <w:rFonts w:ascii="Arial" w:hAnsi="Arial" w:cs="Arial"/>
          <w:sz w:val="22"/>
        </w:rPr>
        <w:t>Module Code: BMHP6020</w:t>
      </w:r>
    </w:p>
    <w:p w14:paraId="6D33CC2F" w14:textId="5652FC62" w:rsidR="00AB3C7B" w:rsidRPr="00267EF8" w:rsidRDefault="00AB3C7B" w:rsidP="00267EF8">
      <w:pPr>
        <w:spacing w:line="360" w:lineRule="auto"/>
        <w:rPr>
          <w:rFonts w:ascii="Arial" w:hAnsi="Arial" w:cs="Arial"/>
          <w:sz w:val="22"/>
        </w:rPr>
      </w:pPr>
      <w:r w:rsidRPr="00267EF8">
        <w:rPr>
          <w:rFonts w:ascii="Arial" w:hAnsi="Arial" w:cs="Arial"/>
          <w:sz w:val="22"/>
        </w:rPr>
        <w:t>Module: Independent Project</w:t>
      </w:r>
    </w:p>
    <w:p w14:paraId="772D149E" w14:textId="77777777" w:rsidR="00AB3C7B" w:rsidRPr="00267EF8" w:rsidRDefault="00AB3C7B" w:rsidP="00267EF8">
      <w:pPr>
        <w:spacing w:line="360" w:lineRule="auto"/>
        <w:rPr>
          <w:rFonts w:ascii="Arial" w:hAnsi="Arial" w:cs="Arial"/>
          <w:sz w:val="22"/>
        </w:rPr>
      </w:pPr>
      <w:r w:rsidRPr="00267EF8">
        <w:rPr>
          <w:rFonts w:ascii="Arial" w:hAnsi="Arial" w:cs="Arial"/>
          <w:sz w:val="22"/>
        </w:rPr>
        <w:t>Lecture: Danni Dunne</w:t>
      </w:r>
    </w:p>
    <w:p w14:paraId="177CE0AB" w14:textId="77777777" w:rsidR="00AB3C7B" w:rsidRPr="00267EF8" w:rsidRDefault="00AB3C7B" w:rsidP="00041A5A">
      <w:pPr>
        <w:spacing w:line="360" w:lineRule="auto"/>
        <w:jc w:val="center"/>
        <w:rPr>
          <w:rFonts w:cs="Times New Roman"/>
          <w:szCs w:val="24"/>
        </w:rPr>
      </w:pPr>
    </w:p>
    <w:p w14:paraId="2CC3CFEC" w14:textId="77777777" w:rsidR="00AB3C7B" w:rsidRPr="00267EF8" w:rsidRDefault="00AB3C7B" w:rsidP="00041A5A">
      <w:pPr>
        <w:spacing w:line="360" w:lineRule="auto"/>
        <w:jc w:val="center"/>
        <w:rPr>
          <w:rFonts w:cs="Times New Roman"/>
          <w:szCs w:val="24"/>
        </w:rPr>
      </w:pPr>
    </w:p>
    <w:p w14:paraId="7CAFB8A8" w14:textId="77777777" w:rsidR="00646B10" w:rsidRPr="00EA7E29" w:rsidRDefault="00646B10" w:rsidP="00041A5A">
      <w:pPr>
        <w:spacing w:line="360" w:lineRule="auto"/>
        <w:jc w:val="center"/>
        <w:rPr>
          <w:rFonts w:cs="Times New Roman"/>
          <w:b/>
          <w:bCs/>
          <w:szCs w:val="24"/>
        </w:rPr>
      </w:pPr>
    </w:p>
    <w:p w14:paraId="7B4B148B" w14:textId="01546F58" w:rsidR="00646B10" w:rsidRPr="009F0F31" w:rsidRDefault="00646B10" w:rsidP="00646B10">
      <w:pPr>
        <w:spacing w:line="360" w:lineRule="auto"/>
        <w:rPr>
          <w:rFonts w:cs="Times New Roman"/>
          <w:szCs w:val="24"/>
        </w:rPr>
      </w:pPr>
    </w:p>
    <w:p w14:paraId="638A4615" w14:textId="77777777" w:rsidR="00715990" w:rsidRPr="009F0F31" w:rsidRDefault="00715990" w:rsidP="00041A5A">
      <w:pPr>
        <w:spacing w:line="360" w:lineRule="auto"/>
        <w:rPr>
          <w:rFonts w:cs="Times New Roman"/>
          <w:szCs w:val="24"/>
        </w:rPr>
      </w:pPr>
    </w:p>
    <w:p w14:paraId="5BD313B6" w14:textId="4BA804DC" w:rsidR="00715990" w:rsidRPr="009F0F31" w:rsidRDefault="00715990" w:rsidP="00041A5A">
      <w:pPr>
        <w:spacing w:line="360" w:lineRule="auto"/>
        <w:rPr>
          <w:rFonts w:cs="Times New Roman"/>
          <w:szCs w:val="24"/>
        </w:rPr>
      </w:pPr>
    </w:p>
    <w:p w14:paraId="07CF3A4D" w14:textId="4AAF8C7D" w:rsidR="00715990" w:rsidRPr="009F0F31" w:rsidRDefault="00715990" w:rsidP="00041A5A">
      <w:pPr>
        <w:spacing w:line="360" w:lineRule="auto"/>
        <w:rPr>
          <w:rFonts w:cs="Times New Roman"/>
          <w:szCs w:val="24"/>
        </w:rPr>
      </w:pPr>
      <w:r w:rsidRPr="009F0F31">
        <w:rPr>
          <w:rFonts w:cs="Times New Roman"/>
          <w:szCs w:val="24"/>
        </w:rPr>
        <w:br w:type="page"/>
      </w:r>
    </w:p>
    <w:p w14:paraId="75E7FD5C" w14:textId="1070B52D" w:rsidR="00545684" w:rsidRPr="0069693E" w:rsidRDefault="00FB4301" w:rsidP="00C038FE">
      <w:pPr>
        <w:pStyle w:val="Heading1"/>
        <w:jc w:val="left"/>
        <w:rPr>
          <w:rFonts w:cs="Arial"/>
          <w:sz w:val="22"/>
          <w:szCs w:val="22"/>
        </w:rPr>
      </w:pPr>
      <w:r w:rsidRPr="0069693E">
        <w:rPr>
          <w:rFonts w:cs="Arial"/>
          <w:sz w:val="22"/>
          <w:szCs w:val="22"/>
        </w:rPr>
        <w:lastRenderedPageBreak/>
        <w:t>Element 1 -</w:t>
      </w:r>
      <w:r w:rsidR="00866B7B" w:rsidRPr="0069693E">
        <w:rPr>
          <w:rFonts w:cs="Arial"/>
          <w:sz w:val="22"/>
          <w:szCs w:val="22"/>
        </w:rPr>
        <w:t xml:space="preserve"> Project</w:t>
      </w:r>
      <w:r w:rsidR="00545684" w:rsidRPr="0069693E">
        <w:rPr>
          <w:rFonts w:cs="Arial"/>
          <w:sz w:val="22"/>
          <w:szCs w:val="22"/>
        </w:rPr>
        <w:t xml:space="preserve"> </w:t>
      </w:r>
      <w:r w:rsidR="000B7CD5" w:rsidRPr="0069693E">
        <w:rPr>
          <w:rFonts w:cs="Arial"/>
          <w:sz w:val="22"/>
          <w:szCs w:val="22"/>
        </w:rPr>
        <w:t>P</w:t>
      </w:r>
      <w:r w:rsidR="00545684" w:rsidRPr="0069693E">
        <w:rPr>
          <w:rFonts w:cs="Arial"/>
          <w:sz w:val="22"/>
          <w:szCs w:val="22"/>
        </w:rPr>
        <w:t>roposal</w:t>
      </w:r>
    </w:p>
    <w:p w14:paraId="6630FBCE" w14:textId="0038F936" w:rsidR="00D769F0" w:rsidRPr="0069693E" w:rsidRDefault="00D769F0" w:rsidP="00C038FE">
      <w:pPr>
        <w:spacing w:line="360" w:lineRule="auto"/>
        <w:rPr>
          <w:rFonts w:ascii="Arial" w:hAnsi="Arial" w:cs="Arial"/>
          <w:sz w:val="22"/>
        </w:rPr>
      </w:pPr>
    </w:p>
    <w:p w14:paraId="34A38791" w14:textId="232EC3BF" w:rsidR="002953BF" w:rsidRPr="0069693E" w:rsidRDefault="00FF5B70" w:rsidP="00C038FE">
      <w:pPr>
        <w:pStyle w:val="Heading2"/>
        <w:rPr>
          <w:rFonts w:eastAsia="Times New Roman"/>
          <w:lang w:eastAsia="en-GB"/>
        </w:rPr>
      </w:pPr>
      <w:r w:rsidRPr="0069693E">
        <w:t>My p</w:t>
      </w:r>
      <w:r w:rsidR="00D769F0" w:rsidRPr="0069693E">
        <w:t>roject title:</w:t>
      </w:r>
    </w:p>
    <w:p w14:paraId="03FD30D3" w14:textId="374030F9" w:rsidR="00715990" w:rsidRPr="0069693E" w:rsidRDefault="0077117C" w:rsidP="00C038FE">
      <w:pPr>
        <w:pStyle w:val="Heading2"/>
      </w:pPr>
      <w:r w:rsidRPr="0069693E">
        <w:rPr>
          <w:rFonts w:eastAsia="Times New Roman"/>
          <w:b w:val="0"/>
          <w:bCs w:val="0"/>
          <w:lang w:eastAsia="en-GB"/>
        </w:rPr>
        <w:t>The Impact of Social Media Use on Self-Esteem and Mental Wellbeing Among University Students in the United Kingdom</w:t>
      </w:r>
    </w:p>
    <w:p w14:paraId="40C7BB25" w14:textId="3A1EDA65" w:rsidR="00784670" w:rsidRPr="00222DEA" w:rsidRDefault="00545684" w:rsidP="00C038FE">
      <w:pPr>
        <w:pStyle w:val="Heading2"/>
        <w:rPr>
          <w:i/>
          <w:iCs w:val="0"/>
        </w:rPr>
      </w:pPr>
      <w:r w:rsidRPr="00222DEA">
        <w:rPr>
          <w:i/>
          <w:iCs w:val="0"/>
        </w:rPr>
        <w:t>Aim</w:t>
      </w:r>
      <w:r w:rsidR="00784670" w:rsidRPr="00222DEA">
        <w:rPr>
          <w:i/>
          <w:iCs w:val="0"/>
        </w:rPr>
        <w:t>:</w:t>
      </w:r>
    </w:p>
    <w:p w14:paraId="40C275A9" w14:textId="68BBEC1F" w:rsidR="00263EE9" w:rsidRPr="0069693E" w:rsidRDefault="00263EE9" w:rsidP="00C038FE">
      <w:pPr>
        <w:spacing w:line="360" w:lineRule="auto"/>
        <w:ind w:firstLine="720"/>
        <w:rPr>
          <w:rFonts w:ascii="Arial" w:eastAsia="Times New Roman" w:hAnsi="Arial" w:cs="Arial"/>
          <w:sz w:val="22"/>
          <w:lang w:eastAsia="en-GB"/>
        </w:rPr>
      </w:pPr>
      <w:bookmarkStart w:id="0" w:name="_Hlk221701067"/>
      <w:r w:rsidRPr="0069693E">
        <w:rPr>
          <w:rFonts w:ascii="Arial" w:eastAsia="Times New Roman" w:hAnsi="Arial" w:cs="Arial"/>
          <w:sz w:val="22"/>
          <w:lang w:eastAsia="en-GB"/>
        </w:rPr>
        <w:t xml:space="preserve">This study intends to examine how self-esteem and mental well-being of university </w:t>
      </w:r>
      <w:r w:rsidR="00C42662">
        <w:rPr>
          <w:rFonts w:ascii="Arial" w:eastAsia="Times New Roman" w:hAnsi="Arial" w:cs="Arial"/>
          <w:sz w:val="22"/>
          <w:lang w:eastAsia="en-GB"/>
        </w:rPr>
        <w:t xml:space="preserve">    </w:t>
      </w:r>
      <w:r w:rsidR="00422B38">
        <w:rPr>
          <w:rFonts w:ascii="Arial" w:eastAsia="Times New Roman" w:hAnsi="Arial" w:cs="Arial"/>
          <w:sz w:val="22"/>
          <w:lang w:eastAsia="en-GB"/>
        </w:rPr>
        <w:t xml:space="preserve">   </w:t>
      </w:r>
      <w:r w:rsidRPr="0069693E">
        <w:rPr>
          <w:rFonts w:ascii="Arial" w:eastAsia="Times New Roman" w:hAnsi="Arial" w:cs="Arial"/>
          <w:sz w:val="22"/>
          <w:lang w:eastAsia="en-GB"/>
        </w:rPr>
        <w:t>students in the United Kingdom are affected by the use of social media, and also investigate the available measures to decrease adverse mental health outcomes related to the use of social media.</w:t>
      </w:r>
    </w:p>
    <w:p w14:paraId="663C332D" w14:textId="08ECF1EA" w:rsidR="00C54573" w:rsidRPr="0069693E" w:rsidRDefault="00FF5B70" w:rsidP="00C038FE">
      <w:pPr>
        <w:pStyle w:val="Heading2"/>
      </w:pPr>
      <w:r w:rsidRPr="00910536">
        <w:rPr>
          <w:b w:val="0"/>
          <w:bCs w:val="0"/>
        </w:rPr>
        <w:t>2</w:t>
      </w:r>
      <w:r w:rsidR="00784670" w:rsidRPr="0069693E">
        <w:t>) O</w:t>
      </w:r>
      <w:r w:rsidR="00545684" w:rsidRPr="0069693E">
        <w:t>bjectives:</w:t>
      </w:r>
    </w:p>
    <w:p w14:paraId="6868DCC4" w14:textId="77777777" w:rsidR="00C93EB5" w:rsidRPr="0069693E" w:rsidRDefault="00263EE9" w:rsidP="00C038FE">
      <w:pPr>
        <w:pStyle w:val="ListParagraph"/>
        <w:numPr>
          <w:ilvl w:val="1"/>
          <w:numId w:val="10"/>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 xml:space="preserve"> </w:t>
      </w:r>
      <w:r w:rsidR="00C93EB5" w:rsidRPr="0069693E">
        <w:rPr>
          <w:rFonts w:ascii="Arial" w:eastAsia="Times New Roman" w:hAnsi="Arial" w:cs="Arial"/>
          <w:sz w:val="22"/>
          <w:lang w:eastAsia="en-GB"/>
        </w:rPr>
        <w:t>To investigate the trends in the use of social media by college students in the UK.</w:t>
      </w:r>
    </w:p>
    <w:p w14:paraId="19EA3BE6" w14:textId="77777777" w:rsidR="00C93EB5" w:rsidRPr="0069693E" w:rsidRDefault="00C93EB5" w:rsidP="00C038FE">
      <w:pPr>
        <w:pStyle w:val="ListParagraph"/>
        <w:numPr>
          <w:ilvl w:val="1"/>
          <w:numId w:val="10"/>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To examine the interaction between the use of social media, self-esteem, and mental well-being.</w:t>
      </w:r>
    </w:p>
    <w:p w14:paraId="4A08A139" w14:textId="77777777" w:rsidR="00C93EB5" w:rsidRPr="0069693E" w:rsidRDefault="00C93EB5" w:rsidP="00C038FE">
      <w:pPr>
        <w:pStyle w:val="ListParagraph"/>
        <w:numPr>
          <w:ilvl w:val="1"/>
          <w:numId w:val="10"/>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To determine current studies, policies, and interventions that can be applied to deal with the psychological effects of using social media among students.</w:t>
      </w:r>
    </w:p>
    <w:p w14:paraId="4DE92F51" w14:textId="6CC026E0" w:rsidR="00041A5A" w:rsidRPr="0069693E" w:rsidRDefault="00C93EB5" w:rsidP="00C038FE">
      <w:pPr>
        <w:pStyle w:val="ListParagraph"/>
        <w:numPr>
          <w:ilvl w:val="1"/>
          <w:numId w:val="10"/>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 xml:space="preserve">To offer evidence-based suggestions to enhance a healthier social media use and </w:t>
      </w:r>
      <w:r w:rsidR="009F0AB3" w:rsidRPr="0069693E">
        <w:rPr>
          <w:rFonts w:ascii="Arial" w:eastAsia="Times New Roman" w:hAnsi="Arial" w:cs="Arial"/>
          <w:sz w:val="22"/>
          <w:lang w:eastAsia="en-GB"/>
        </w:rPr>
        <w:t>enhance</w:t>
      </w:r>
      <w:r w:rsidRPr="0069693E">
        <w:rPr>
          <w:rFonts w:ascii="Arial" w:eastAsia="Times New Roman" w:hAnsi="Arial" w:cs="Arial"/>
          <w:sz w:val="22"/>
          <w:lang w:eastAsia="en-GB"/>
        </w:rPr>
        <w:t xml:space="preserve"> student wellbeing.</w:t>
      </w:r>
    </w:p>
    <w:p w14:paraId="3AC96963" w14:textId="42E0D23A" w:rsidR="00545684" w:rsidRPr="0069693E" w:rsidRDefault="00FF5B70" w:rsidP="00C038FE">
      <w:pPr>
        <w:pStyle w:val="Heading2"/>
      </w:pPr>
      <w:r w:rsidRPr="0054415A">
        <w:rPr>
          <w:b w:val="0"/>
          <w:bCs w:val="0"/>
        </w:rPr>
        <w:t>3</w:t>
      </w:r>
      <w:r w:rsidR="008E5015" w:rsidRPr="0069693E">
        <w:t xml:space="preserve">) </w:t>
      </w:r>
      <w:r w:rsidR="00545684" w:rsidRPr="0069693E">
        <w:t>Background</w:t>
      </w:r>
      <w:r w:rsidR="00FB4301" w:rsidRPr="0069693E">
        <w:t>/Rationale</w:t>
      </w:r>
      <w:r w:rsidR="00545684" w:rsidRPr="0069693E">
        <w:t>:</w:t>
      </w:r>
    </w:p>
    <w:p w14:paraId="2E114800" w14:textId="543148A3" w:rsidR="00D43E1B" w:rsidRPr="0069693E" w:rsidRDefault="0077117C" w:rsidP="00C038FE">
      <w:pPr>
        <w:spacing w:line="360" w:lineRule="auto"/>
        <w:rPr>
          <w:rFonts w:ascii="Arial" w:eastAsia="Times New Roman" w:hAnsi="Arial" w:cs="Arial"/>
          <w:sz w:val="22"/>
          <w:lang w:eastAsia="en-GB"/>
        </w:rPr>
      </w:pPr>
      <w:r w:rsidRPr="0069693E">
        <w:rPr>
          <w:rFonts w:ascii="Arial" w:hAnsi="Arial" w:cs="Arial"/>
          <w:sz w:val="22"/>
        </w:rPr>
        <w:t xml:space="preserve"> </w:t>
      </w:r>
      <w:r w:rsidR="00D43E1B" w:rsidRPr="0069693E">
        <w:rPr>
          <w:rFonts w:ascii="Arial" w:eastAsia="Times New Roman" w:hAnsi="Arial" w:cs="Arial"/>
          <w:sz w:val="22"/>
          <w:lang w:eastAsia="en-GB"/>
        </w:rPr>
        <w:t xml:space="preserve"> In the UK, social media </w:t>
      </w:r>
      <w:r w:rsidR="001A5322" w:rsidRPr="0069693E">
        <w:rPr>
          <w:rFonts w:ascii="Arial" w:eastAsia="Times New Roman" w:hAnsi="Arial" w:cs="Arial"/>
          <w:sz w:val="22"/>
          <w:lang w:eastAsia="en-GB"/>
        </w:rPr>
        <w:t xml:space="preserve">partakes critical role </w:t>
      </w:r>
      <w:r w:rsidR="00D43E1B" w:rsidRPr="0069693E">
        <w:rPr>
          <w:rFonts w:ascii="Arial" w:eastAsia="Times New Roman" w:hAnsi="Arial" w:cs="Arial"/>
          <w:sz w:val="22"/>
          <w:lang w:eastAsia="en-GB"/>
        </w:rPr>
        <w:t xml:space="preserve">in the everyday life of university students who have the opportunity to communicate, share information, and maintain contact with one another. </w:t>
      </w:r>
      <w:r w:rsidR="00557D3C" w:rsidRPr="0069693E">
        <w:rPr>
          <w:rFonts w:ascii="Arial" w:eastAsia="Times New Roman" w:hAnsi="Arial" w:cs="Arial"/>
          <w:sz w:val="22"/>
          <w:lang w:eastAsia="en-GB"/>
        </w:rPr>
        <w:t>However</w:t>
      </w:r>
      <w:r w:rsidR="00D43E1B" w:rsidRPr="0069693E">
        <w:rPr>
          <w:rFonts w:ascii="Arial" w:eastAsia="Times New Roman" w:hAnsi="Arial" w:cs="Arial"/>
          <w:sz w:val="22"/>
          <w:lang w:eastAsia="en-GB"/>
        </w:rPr>
        <w:t xml:space="preserve">, </w:t>
      </w:r>
      <w:proofErr w:type="spellStart"/>
      <w:r w:rsidR="000F2284" w:rsidRPr="0069693E">
        <w:rPr>
          <w:rFonts w:ascii="Arial" w:eastAsia="Times New Roman" w:hAnsi="Arial" w:cs="Arial"/>
          <w:sz w:val="22"/>
          <w:lang w:eastAsia="en-GB"/>
        </w:rPr>
        <w:t>Fatoş</w:t>
      </w:r>
      <w:proofErr w:type="spellEnd"/>
      <w:r w:rsidR="000F2284" w:rsidRPr="0069693E">
        <w:rPr>
          <w:rFonts w:ascii="Arial" w:eastAsia="Times New Roman" w:hAnsi="Arial" w:cs="Arial"/>
          <w:sz w:val="22"/>
          <w:lang w:eastAsia="en-GB"/>
        </w:rPr>
        <w:t xml:space="preserve"> </w:t>
      </w:r>
      <w:proofErr w:type="spellStart"/>
      <w:r w:rsidR="000F2284" w:rsidRPr="0069693E">
        <w:rPr>
          <w:rFonts w:ascii="Arial" w:eastAsia="Times New Roman" w:hAnsi="Arial" w:cs="Arial"/>
          <w:sz w:val="22"/>
          <w:lang w:eastAsia="en-GB"/>
        </w:rPr>
        <w:t>Cengiz</w:t>
      </w:r>
      <w:proofErr w:type="spellEnd"/>
      <w:r w:rsidR="000F2284" w:rsidRPr="0069693E">
        <w:rPr>
          <w:rFonts w:ascii="Arial" w:eastAsia="Times New Roman" w:hAnsi="Arial" w:cs="Arial"/>
          <w:sz w:val="22"/>
          <w:lang w:eastAsia="en-GB"/>
        </w:rPr>
        <w:t xml:space="preserve"> (2024</w:t>
      </w:r>
      <w:r w:rsidR="00557D3C" w:rsidRPr="0069693E">
        <w:rPr>
          <w:rFonts w:ascii="Arial" w:eastAsia="Times New Roman" w:hAnsi="Arial" w:cs="Arial"/>
          <w:sz w:val="22"/>
          <w:lang w:eastAsia="en-GB"/>
        </w:rPr>
        <w:t xml:space="preserve">) </w:t>
      </w:r>
      <w:r w:rsidR="000F2284" w:rsidRPr="0069693E">
        <w:rPr>
          <w:rFonts w:ascii="Arial" w:eastAsia="Times New Roman" w:hAnsi="Arial" w:cs="Arial"/>
          <w:sz w:val="22"/>
          <w:lang w:eastAsia="en-GB"/>
        </w:rPr>
        <w:t>highlights</w:t>
      </w:r>
      <w:r w:rsidR="00557D3C" w:rsidRPr="0069693E">
        <w:rPr>
          <w:rFonts w:ascii="Arial" w:eastAsia="Times New Roman" w:hAnsi="Arial" w:cs="Arial"/>
          <w:sz w:val="22"/>
          <w:lang w:eastAsia="en-GB"/>
        </w:rPr>
        <w:t xml:space="preserve"> </w:t>
      </w:r>
      <w:r w:rsidR="00D43E1B" w:rsidRPr="0069693E">
        <w:rPr>
          <w:rFonts w:ascii="Arial" w:eastAsia="Times New Roman" w:hAnsi="Arial" w:cs="Arial"/>
          <w:sz w:val="22"/>
          <w:lang w:eastAsia="en-GB"/>
        </w:rPr>
        <w:t xml:space="preserve">that excessive or problematic use of social media can </w:t>
      </w:r>
      <w:r w:rsidR="00E4376F" w:rsidRPr="0069693E">
        <w:rPr>
          <w:rFonts w:ascii="Arial" w:eastAsia="Times New Roman" w:hAnsi="Arial" w:cs="Arial"/>
          <w:sz w:val="22"/>
          <w:lang w:eastAsia="en-GB"/>
        </w:rPr>
        <w:t>disturb</w:t>
      </w:r>
      <w:r w:rsidR="00D43E1B" w:rsidRPr="0069693E">
        <w:rPr>
          <w:rFonts w:ascii="Arial" w:eastAsia="Times New Roman" w:hAnsi="Arial" w:cs="Arial"/>
          <w:sz w:val="22"/>
          <w:lang w:eastAsia="en-GB"/>
        </w:rPr>
        <w:t xml:space="preserve"> mental health and </w:t>
      </w:r>
      <w:r w:rsidR="009B4669" w:rsidRPr="0069693E">
        <w:rPr>
          <w:rFonts w:ascii="Arial" w:eastAsia="Times New Roman" w:hAnsi="Arial" w:cs="Arial"/>
          <w:sz w:val="22"/>
          <w:lang w:eastAsia="en-GB"/>
        </w:rPr>
        <w:t>self-esteem</w:t>
      </w:r>
      <w:r w:rsidR="00D43E1B" w:rsidRPr="0069693E">
        <w:rPr>
          <w:rFonts w:ascii="Arial" w:eastAsia="Times New Roman" w:hAnsi="Arial" w:cs="Arial"/>
          <w:sz w:val="22"/>
          <w:lang w:eastAsia="en-GB"/>
        </w:rPr>
        <w:t>. Research</w:t>
      </w:r>
      <w:r w:rsidR="009B4669" w:rsidRPr="0069693E">
        <w:rPr>
          <w:rFonts w:ascii="Arial" w:eastAsia="Times New Roman" w:hAnsi="Arial" w:cs="Arial"/>
          <w:sz w:val="22"/>
          <w:lang w:eastAsia="en-GB"/>
        </w:rPr>
        <w:t xml:space="preserve"> by </w:t>
      </w:r>
      <w:r w:rsidR="00D43E1B" w:rsidRPr="0069693E">
        <w:rPr>
          <w:rFonts w:ascii="Arial" w:eastAsia="Times New Roman" w:hAnsi="Arial" w:cs="Arial"/>
          <w:sz w:val="22"/>
          <w:lang w:eastAsia="en-GB"/>
        </w:rPr>
        <w:t xml:space="preserve"> </w:t>
      </w:r>
      <w:proofErr w:type="spellStart"/>
      <w:r w:rsidR="000F2284" w:rsidRPr="0069693E">
        <w:rPr>
          <w:rFonts w:ascii="Arial" w:eastAsia="Times New Roman" w:hAnsi="Arial" w:cs="Arial"/>
          <w:sz w:val="22"/>
          <w:lang w:eastAsia="en-GB"/>
        </w:rPr>
        <w:t>Khalaf</w:t>
      </w:r>
      <w:proofErr w:type="spellEnd"/>
      <w:r w:rsidR="000F2284" w:rsidRPr="0069693E">
        <w:rPr>
          <w:rFonts w:ascii="Arial" w:eastAsia="Times New Roman" w:hAnsi="Arial" w:cs="Arial"/>
          <w:sz w:val="22"/>
          <w:lang w:eastAsia="en-GB"/>
        </w:rPr>
        <w:t xml:space="preserve"> et al. (2023</w:t>
      </w:r>
      <w:r w:rsidR="005E7E88" w:rsidRPr="0069693E">
        <w:rPr>
          <w:rFonts w:ascii="Arial" w:eastAsia="Times New Roman" w:hAnsi="Arial" w:cs="Arial"/>
          <w:sz w:val="22"/>
          <w:lang w:eastAsia="en-GB"/>
        </w:rPr>
        <w:t xml:space="preserve">) </w:t>
      </w:r>
      <w:r w:rsidR="00D43E1B" w:rsidRPr="0069693E">
        <w:rPr>
          <w:rFonts w:ascii="Arial" w:eastAsia="Times New Roman" w:hAnsi="Arial" w:cs="Arial"/>
          <w:sz w:val="22"/>
          <w:lang w:eastAsia="en-GB"/>
        </w:rPr>
        <w:t>has attributed elevated degrees of social media use to anxiety, depression, body shame, and a decrease in self-</w:t>
      </w:r>
      <w:r w:rsidR="005E7E88" w:rsidRPr="0069693E">
        <w:rPr>
          <w:rFonts w:ascii="Arial" w:eastAsia="Times New Roman" w:hAnsi="Arial" w:cs="Arial"/>
          <w:sz w:val="22"/>
          <w:lang w:eastAsia="en-GB"/>
        </w:rPr>
        <w:t>esteem</w:t>
      </w:r>
      <w:r w:rsidR="00D43E1B" w:rsidRPr="0069693E">
        <w:rPr>
          <w:rFonts w:ascii="Arial" w:eastAsia="Times New Roman" w:hAnsi="Arial" w:cs="Arial"/>
          <w:sz w:val="22"/>
          <w:lang w:eastAsia="en-GB"/>
        </w:rPr>
        <w:t xml:space="preserve">, especially among the </w:t>
      </w:r>
      <w:r w:rsidR="005E7E88" w:rsidRPr="0069693E">
        <w:rPr>
          <w:rFonts w:ascii="Arial" w:eastAsia="Times New Roman" w:hAnsi="Arial" w:cs="Arial"/>
          <w:sz w:val="22"/>
          <w:lang w:eastAsia="en-GB"/>
        </w:rPr>
        <w:t>younger generation</w:t>
      </w:r>
      <w:r w:rsidR="009B4669" w:rsidRPr="0069693E">
        <w:rPr>
          <w:rFonts w:ascii="Arial" w:eastAsia="Times New Roman" w:hAnsi="Arial" w:cs="Arial"/>
          <w:sz w:val="22"/>
          <w:lang w:eastAsia="en-GB"/>
        </w:rPr>
        <w:t>.</w:t>
      </w:r>
    </w:p>
    <w:p w14:paraId="6803FBD8" w14:textId="07EC3342" w:rsidR="00D43E1B" w:rsidRPr="0069693E" w:rsidRDefault="00D43E1B" w:rsidP="00C038FE">
      <w:pPr>
        <w:spacing w:line="360" w:lineRule="auto"/>
        <w:rPr>
          <w:rFonts w:ascii="Arial" w:eastAsia="Times New Roman" w:hAnsi="Arial" w:cs="Arial"/>
          <w:sz w:val="22"/>
          <w:lang w:eastAsia="en-GB"/>
        </w:rPr>
      </w:pPr>
      <w:r w:rsidRPr="0069693E">
        <w:rPr>
          <w:rFonts w:ascii="Arial" w:eastAsia="Times New Roman" w:hAnsi="Arial" w:cs="Arial"/>
          <w:sz w:val="22"/>
          <w:lang w:eastAsia="en-GB"/>
        </w:rPr>
        <w:t>Academic pressure, social comparison, and idealised content that students are exposed to through online content may make university students particularly susceptible. The social comparison theory</w:t>
      </w:r>
      <w:r w:rsidR="005E7E88" w:rsidRPr="0069693E">
        <w:rPr>
          <w:rFonts w:ascii="Arial" w:eastAsia="Times New Roman" w:hAnsi="Arial" w:cs="Arial"/>
          <w:sz w:val="22"/>
          <w:lang w:eastAsia="en-GB"/>
        </w:rPr>
        <w:t xml:space="preserve"> by </w:t>
      </w:r>
      <w:r w:rsidR="0002502A" w:rsidRPr="0069693E">
        <w:rPr>
          <w:rFonts w:ascii="Arial" w:eastAsia="Times New Roman" w:hAnsi="Arial" w:cs="Arial"/>
          <w:sz w:val="22"/>
          <w:lang w:eastAsia="en-GB"/>
        </w:rPr>
        <w:t>Andrade et al. (2023</w:t>
      </w:r>
      <w:r w:rsidR="005E7E88" w:rsidRPr="0069693E">
        <w:rPr>
          <w:rFonts w:ascii="Arial" w:eastAsia="Times New Roman" w:hAnsi="Arial" w:cs="Arial"/>
          <w:sz w:val="22"/>
          <w:lang w:eastAsia="en-GB"/>
        </w:rPr>
        <w:t>)</w:t>
      </w:r>
      <w:r w:rsidRPr="0069693E">
        <w:rPr>
          <w:rFonts w:ascii="Arial" w:eastAsia="Times New Roman" w:hAnsi="Arial" w:cs="Arial"/>
          <w:sz w:val="22"/>
          <w:lang w:eastAsia="en-GB"/>
        </w:rPr>
        <w:t xml:space="preserve"> indicates that it is possible that the result of continuous comparison with photographs on social networks will be low self-esteem and negative attitudes toward </w:t>
      </w:r>
      <w:r w:rsidR="00DC6CEA" w:rsidRPr="0069693E">
        <w:rPr>
          <w:rFonts w:ascii="Arial" w:eastAsia="Times New Roman" w:hAnsi="Arial" w:cs="Arial"/>
          <w:sz w:val="22"/>
          <w:lang w:eastAsia="en-GB"/>
        </w:rPr>
        <w:t>oneself</w:t>
      </w:r>
      <w:r w:rsidRPr="0069693E">
        <w:rPr>
          <w:rFonts w:ascii="Arial" w:eastAsia="Times New Roman" w:hAnsi="Arial" w:cs="Arial"/>
          <w:sz w:val="22"/>
          <w:lang w:eastAsia="en-GB"/>
        </w:rPr>
        <w:t>. Social media may offer peer support and a feeling of belonging, but its adverse effects on the psyche have been an increasing issue in college environments</w:t>
      </w:r>
      <w:r w:rsidR="0087068B" w:rsidRPr="0069693E">
        <w:rPr>
          <w:rFonts w:ascii="Arial" w:eastAsia="Times New Roman" w:hAnsi="Arial" w:cs="Arial"/>
          <w:sz w:val="22"/>
          <w:lang w:eastAsia="en-GB"/>
        </w:rPr>
        <w:t xml:space="preserve"> (</w:t>
      </w:r>
      <w:proofErr w:type="spellStart"/>
      <w:r w:rsidR="0002502A" w:rsidRPr="0069693E">
        <w:rPr>
          <w:rFonts w:ascii="Arial" w:eastAsia="Times New Roman" w:hAnsi="Arial" w:cs="Arial"/>
          <w:sz w:val="22"/>
          <w:lang w:eastAsia="en-GB"/>
        </w:rPr>
        <w:t>Naslund</w:t>
      </w:r>
      <w:proofErr w:type="spellEnd"/>
      <w:r w:rsidR="0002502A" w:rsidRPr="0069693E">
        <w:rPr>
          <w:rFonts w:ascii="Arial" w:eastAsia="Times New Roman" w:hAnsi="Arial" w:cs="Arial"/>
          <w:sz w:val="22"/>
          <w:lang w:eastAsia="en-GB"/>
        </w:rPr>
        <w:t xml:space="preserve"> et al. 2020</w:t>
      </w:r>
      <w:r w:rsidR="0087068B" w:rsidRPr="0069693E">
        <w:rPr>
          <w:rFonts w:ascii="Arial" w:eastAsia="Times New Roman" w:hAnsi="Arial" w:cs="Arial"/>
          <w:sz w:val="22"/>
          <w:lang w:eastAsia="en-GB"/>
        </w:rPr>
        <w:t>)</w:t>
      </w:r>
      <w:r w:rsidRPr="0069693E">
        <w:rPr>
          <w:rFonts w:ascii="Arial" w:eastAsia="Times New Roman" w:hAnsi="Arial" w:cs="Arial"/>
          <w:sz w:val="22"/>
          <w:lang w:eastAsia="en-GB"/>
        </w:rPr>
        <w:t>.</w:t>
      </w:r>
    </w:p>
    <w:p w14:paraId="7BE1711F" w14:textId="0B772B0C" w:rsidR="00D43E1B" w:rsidRPr="0069693E" w:rsidRDefault="00D43E1B" w:rsidP="00C038FE">
      <w:pPr>
        <w:spacing w:line="360" w:lineRule="auto"/>
        <w:rPr>
          <w:rFonts w:ascii="Arial" w:eastAsia="Times New Roman" w:hAnsi="Arial" w:cs="Arial"/>
          <w:sz w:val="22"/>
          <w:lang w:eastAsia="en-GB"/>
        </w:rPr>
      </w:pPr>
      <w:r w:rsidRPr="0069693E">
        <w:rPr>
          <w:rFonts w:ascii="Arial" w:eastAsia="Times New Roman" w:hAnsi="Arial" w:cs="Arial"/>
          <w:sz w:val="22"/>
          <w:lang w:eastAsia="en-GB"/>
        </w:rPr>
        <w:lastRenderedPageBreak/>
        <w:t xml:space="preserve">Recent statistics </w:t>
      </w:r>
      <w:r w:rsidR="0087068B" w:rsidRPr="0069693E">
        <w:rPr>
          <w:rFonts w:ascii="Arial" w:eastAsia="Times New Roman" w:hAnsi="Arial" w:cs="Arial"/>
          <w:sz w:val="22"/>
          <w:lang w:eastAsia="en-GB"/>
        </w:rPr>
        <w:t xml:space="preserve">by </w:t>
      </w:r>
      <w:r w:rsidR="0020377C" w:rsidRPr="0069693E">
        <w:rPr>
          <w:rFonts w:ascii="Arial" w:eastAsia="Times New Roman" w:hAnsi="Arial" w:cs="Arial"/>
          <w:sz w:val="22"/>
          <w:lang w:eastAsia="en-GB"/>
        </w:rPr>
        <w:t>Campbell et al. (2022</w:t>
      </w:r>
      <w:r w:rsidR="0087068B" w:rsidRPr="0069693E">
        <w:rPr>
          <w:rFonts w:ascii="Arial" w:eastAsia="Times New Roman" w:hAnsi="Arial" w:cs="Arial"/>
          <w:sz w:val="22"/>
          <w:lang w:eastAsia="en-GB"/>
        </w:rPr>
        <w:t xml:space="preserve">) </w:t>
      </w:r>
      <w:r w:rsidRPr="0069693E">
        <w:rPr>
          <w:rFonts w:ascii="Arial" w:eastAsia="Times New Roman" w:hAnsi="Arial" w:cs="Arial"/>
          <w:sz w:val="22"/>
          <w:lang w:eastAsia="en-GB"/>
        </w:rPr>
        <w:t xml:space="preserve">show that there have been increasing rates of mental health challenges among UK university students and that these are putting more pressure on university support services. </w:t>
      </w:r>
      <w:r w:rsidR="00C92BEA" w:rsidRPr="0069693E">
        <w:rPr>
          <w:rFonts w:ascii="Arial" w:eastAsia="Times New Roman" w:hAnsi="Arial" w:cs="Arial"/>
          <w:sz w:val="22"/>
          <w:lang w:eastAsia="en-GB"/>
        </w:rPr>
        <w:t>Despite</w:t>
      </w:r>
      <w:r w:rsidRPr="0069693E">
        <w:rPr>
          <w:rFonts w:ascii="Arial" w:eastAsia="Times New Roman" w:hAnsi="Arial" w:cs="Arial"/>
          <w:sz w:val="22"/>
          <w:lang w:eastAsia="en-GB"/>
        </w:rPr>
        <w:t xml:space="preserve"> the contributions of social media usage to these issues</w:t>
      </w:r>
      <w:r w:rsidR="00DC6CEA" w:rsidRPr="0069693E">
        <w:rPr>
          <w:rFonts w:ascii="Arial" w:eastAsia="Times New Roman" w:hAnsi="Arial" w:cs="Arial"/>
          <w:sz w:val="22"/>
          <w:lang w:eastAsia="en-GB"/>
        </w:rPr>
        <w:t>,</w:t>
      </w:r>
      <w:r w:rsidRPr="0069693E">
        <w:rPr>
          <w:rFonts w:ascii="Arial" w:eastAsia="Times New Roman" w:hAnsi="Arial" w:cs="Arial"/>
          <w:sz w:val="22"/>
          <w:lang w:eastAsia="en-GB"/>
        </w:rPr>
        <w:t xml:space="preserve"> and how institutions can react effectively have limited consensus. </w:t>
      </w:r>
      <w:r w:rsidR="00237E11" w:rsidRPr="0069693E">
        <w:rPr>
          <w:rFonts w:ascii="Arial" w:eastAsia="Times New Roman" w:hAnsi="Arial" w:cs="Arial"/>
          <w:sz w:val="22"/>
          <w:lang w:eastAsia="en-GB"/>
        </w:rPr>
        <w:t>Presently,</w:t>
      </w:r>
      <w:r w:rsidRPr="0069693E">
        <w:rPr>
          <w:rFonts w:ascii="Arial" w:eastAsia="Times New Roman" w:hAnsi="Arial" w:cs="Arial"/>
          <w:sz w:val="22"/>
          <w:lang w:eastAsia="en-GB"/>
        </w:rPr>
        <w:t xml:space="preserve"> interventions include digital wellbeing campaigns and mental health awareness programmes, which are different in their effectiveness and accessibility</w:t>
      </w:r>
      <w:r w:rsidR="00237E11" w:rsidRPr="0069693E">
        <w:rPr>
          <w:rFonts w:ascii="Arial" w:eastAsia="Times New Roman" w:hAnsi="Arial" w:cs="Arial"/>
          <w:sz w:val="22"/>
          <w:lang w:eastAsia="en-GB"/>
        </w:rPr>
        <w:t xml:space="preserve"> (</w:t>
      </w:r>
      <w:proofErr w:type="spellStart"/>
      <w:r w:rsidR="0020377C" w:rsidRPr="0069693E">
        <w:rPr>
          <w:rFonts w:ascii="Arial" w:eastAsia="Times New Roman" w:hAnsi="Arial" w:cs="Arial"/>
          <w:sz w:val="22"/>
          <w:lang w:eastAsia="en-GB"/>
        </w:rPr>
        <w:t>Plackett</w:t>
      </w:r>
      <w:proofErr w:type="spellEnd"/>
      <w:r w:rsidR="0020377C" w:rsidRPr="0069693E">
        <w:rPr>
          <w:rFonts w:ascii="Arial" w:eastAsia="Times New Roman" w:hAnsi="Arial" w:cs="Arial"/>
          <w:sz w:val="22"/>
          <w:lang w:eastAsia="en-GB"/>
        </w:rPr>
        <w:t xml:space="preserve"> et al. 2023</w:t>
      </w:r>
      <w:r w:rsidR="00237E11" w:rsidRPr="0069693E">
        <w:rPr>
          <w:rFonts w:ascii="Arial" w:eastAsia="Times New Roman" w:hAnsi="Arial" w:cs="Arial"/>
          <w:sz w:val="22"/>
          <w:lang w:eastAsia="en-GB"/>
        </w:rPr>
        <w:t>)</w:t>
      </w:r>
      <w:r w:rsidRPr="0069693E">
        <w:rPr>
          <w:rFonts w:ascii="Arial" w:eastAsia="Times New Roman" w:hAnsi="Arial" w:cs="Arial"/>
          <w:sz w:val="22"/>
          <w:lang w:eastAsia="en-GB"/>
        </w:rPr>
        <w:t>.</w:t>
      </w:r>
    </w:p>
    <w:p w14:paraId="48B3D1A4" w14:textId="7B17573C" w:rsidR="00041A5A" w:rsidRPr="0069693E" w:rsidRDefault="00D43E1B" w:rsidP="00C038FE">
      <w:pPr>
        <w:spacing w:line="360" w:lineRule="auto"/>
        <w:rPr>
          <w:rFonts w:ascii="Arial" w:eastAsia="Times New Roman" w:hAnsi="Arial" w:cs="Arial"/>
          <w:sz w:val="22"/>
          <w:lang w:eastAsia="en-GB"/>
        </w:rPr>
      </w:pPr>
      <w:r w:rsidRPr="0069693E">
        <w:rPr>
          <w:rFonts w:ascii="Arial" w:eastAsia="Times New Roman" w:hAnsi="Arial" w:cs="Arial"/>
          <w:sz w:val="22"/>
          <w:lang w:eastAsia="en-GB"/>
        </w:rPr>
        <w:t>The study is reasonable because it will summarise the available knowledge about the relationship between social media usage, self-esteem, and mental health among university students in the UK. The results are to inform the strategies on health promotion and policy development in the future, in the fields of higher education and health and social care.</w:t>
      </w:r>
    </w:p>
    <w:p w14:paraId="332E5A12" w14:textId="051972BF" w:rsidR="00545684" w:rsidRPr="0069693E" w:rsidRDefault="00FF5B70" w:rsidP="00C038FE">
      <w:pPr>
        <w:pStyle w:val="Heading2"/>
      </w:pPr>
      <w:r w:rsidRPr="0054415A">
        <w:rPr>
          <w:b w:val="0"/>
          <w:bCs w:val="0"/>
        </w:rPr>
        <w:t>4</w:t>
      </w:r>
      <w:r w:rsidR="008E5015" w:rsidRPr="0069693E">
        <w:t xml:space="preserve">) </w:t>
      </w:r>
      <w:r w:rsidR="00545684" w:rsidRPr="0069693E">
        <w:t>Methods:</w:t>
      </w:r>
    </w:p>
    <w:p w14:paraId="08DEC884" w14:textId="2DB0258A" w:rsidR="0046155B" w:rsidRPr="0069693E" w:rsidRDefault="000875B0" w:rsidP="00C038FE">
      <w:pPr>
        <w:spacing w:line="360" w:lineRule="auto"/>
        <w:rPr>
          <w:rFonts w:ascii="Arial" w:eastAsia="Times New Roman" w:hAnsi="Arial" w:cs="Arial"/>
          <w:sz w:val="22"/>
          <w:lang w:eastAsia="en-GB"/>
        </w:rPr>
      </w:pPr>
      <w:r>
        <w:rPr>
          <w:rFonts w:ascii="Arial" w:eastAsia="Times New Roman" w:hAnsi="Arial" w:cs="Arial"/>
          <w:sz w:val="22"/>
          <w:lang w:eastAsia="en-GB"/>
        </w:rPr>
        <w:t xml:space="preserve"> </w:t>
      </w:r>
      <w:r w:rsidR="0046155B" w:rsidRPr="0069693E">
        <w:rPr>
          <w:rFonts w:ascii="Arial" w:eastAsia="Times New Roman" w:hAnsi="Arial" w:cs="Arial"/>
          <w:sz w:val="22"/>
          <w:lang w:eastAsia="en-GB"/>
        </w:rPr>
        <w:t xml:space="preserve">  The method of research that will be </w:t>
      </w:r>
      <w:r w:rsidR="00D724AC" w:rsidRPr="0069693E">
        <w:rPr>
          <w:rFonts w:ascii="Arial" w:eastAsia="Times New Roman" w:hAnsi="Arial" w:cs="Arial"/>
          <w:sz w:val="22"/>
          <w:lang w:eastAsia="en-GB"/>
        </w:rPr>
        <w:t>adopted</w:t>
      </w:r>
      <w:r w:rsidR="0046155B" w:rsidRPr="0069693E">
        <w:rPr>
          <w:rFonts w:ascii="Arial" w:eastAsia="Times New Roman" w:hAnsi="Arial" w:cs="Arial"/>
          <w:sz w:val="22"/>
          <w:lang w:eastAsia="en-GB"/>
        </w:rPr>
        <w:t xml:space="preserve"> in this study will be secondary</w:t>
      </w:r>
      <w:r>
        <w:rPr>
          <w:rFonts w:ascii="Arial" w:eastAsia="Times New Roman" w:hAnsi="Arial" w:cs="Arial"/>
          <w:sz w:val="22"/>
          <w:lang w:eastAsia="en-GB"/>
        </w:rPr>
        <w:t xml:space="preserve"> </w:t>
      </w:r>
      <w:r w:rsidR="0046155B" w:rsidRPr="0069693E">
        <w:rPr>
          <w:rFonts w:ascii="Arial" w:eastAsia="Times New Roman" w:hAnsi="Arial" w:cs="Arial"/>
          <w:sz w:val="22"/>
          <w:lang w:eastAsia="en-GB"/>
        </w:rPr>
        <w:t>research.</w:t>
      </w:r>
    </w:p>
    <w:p w14:paraId="65BF1EB5" w14:textId="77777777" w:rsidR="0046155B" w:rsidRPr="0069693E" w:rsidRDefault="0046155B" w:rsidP="00C038FE">
      <w:pPr>
        <w:spacing w:line="360" w:lineRule="auto"/>
        <w:rPr>
          <w:rFonts w:ascii="Arial" w:eastAsia="Times New Roman" w:hAnsi="Arial" w:cs="Arial"/>
          <w:b/>
          <w:sz w:val="22"/>
          <w:lang w:eastAsia="en-GB"/>
        </w:rPr>
      </w:pPr>
      <w:r w:rsidRPr="0069693E">
        <w:rPr>
          <w:rFonts w:ascii="Arial" w:eastAsia="Times New Roman" w:hAnsi="Arial" w:cs="Arial"/>
          <w:b/>
          <w:sz w:val="22"/>
          <w:lang w:eastAsia="en-GB"/>
        </w:rPr>
        <w:t>Data Sources:</w:t>
      </w:r>
    </w:p>
    <w:p w14:paraId="7009ECC7" w14:textId="77777777" w:rsidR="0046155B" w:rsidRPr="0069693E" w:rsidRDefault="0046155B" w:rsidP="00C038FE">
      <w:pPr>
        <w:spacing w:line="360" w:lineRule="auto"/>
        <w:rPr>
          <w:rFonts w:ascii="Arial" w:eastAsia="Times New Roman" w:hAnsi="Arial" w:cs="Arial"/>
          <w:sz w:val="22"/>
          <w:lang w:eastAsia="en-GB"/>
        </w:rPr>
      </w:pPr>
      <w:r w:rsidRPr="0069693E">
        <w:rPr>
          <w:rFonts w:ascii="Arial" w:eastAsia="Times New Roman" w:hAnsi="Arial" w:cs="Arial"/>
          <w:sz w:val="22"/>
          <w:lang w:eastAsia="en-GB"/>
        </w:rPr>
        <w:t>Peer-reviewed journal articles, NHS Digital, reports offered by the Office for National Statistics and documents provided by organisations such as the Royal Society for Public Health and Universities UK.</w:t>
      </w:r>
    </w:p>
    <w:p w14:paraId="47CD8521" w14:textId="77777777" w:rsidR="0046155B" w:rsidRPr="0069693E" w:rsidRDefault="0046155B" w:rsidP="00C038FE">
      <w:pPr>
        <w:spacing w:line="360" w:lineRule="auto"/>
        <w:rPr>
          <w:rFonts w:ascii="Arial" w:eastAsia="Times New Roman" w:hAnsi="Arial" w:cs="Arial"/>
          <w:b/>
          <w:sz w:val="22"/>
          <w:lang w:eastAsia="en-GB"/>
        </w:rPr>
      </w:pPr>
      <w:r w:rsidRPr="0069693E">
        <w:rPr>
          <w:rFonts w:ascii="Arial" w:eastAsia="Times New Roman" w:hAnsi="Arial" w:cs="Arial"/>
          <w:b/>
          <w:sz w:val="22"/>
          <w:lang w:eastAsia="en-GB"/>
        </w:rPr>
        <w:t>Inclusion Criteria:</w:t>
      </w:r>
    </w:p>
    <w:p w14:paraId="32792020" w14:textId="0F9D63E2" w:rsidR="0046155B" w:rsidRPr="00957F45" w:rsidRDefault="0046155B" w:rsidP="00C038FE">
      <w:pPr>
        <w:spacing w:line="360" w:lineRule="auto"/>
        <w:ind w:left="360"/>
        <w:rPr>
          <w:rFonts w:ascii="Arial" w:eastAsia="Times New Roman" w:hAnsi="Arial" w:cs="Arial"/>
          <w:sz w:val="22"/>
          <w:lang w:eastAsia="en-GB"/>
        </w:rPr>
      </w:pPr>
      <w:r w:rsidRPr="00957F45">
        <w:rPr>
          <w:rFonts w:ascii="Arial" w:eastAsia="Times New Roman" w:hAnsi="Arial" w:cs="Arial"/>
          <w:sz w:val="22"/>
          <w:lang w:eastAsia="en-GB"/>
        </w:rPr>
        <w:t>Research articles issued in the past 10 years.</w:t>
      </w:r>
    </w:p>
    <w:p w14:paraId="6BD23CFF" w14:textId="212ABAF2" w:rsidR="0046155B" w:rsidRPr="00957F45" w:rsidRDefault="0054415A" w:rsidP="00C038FE">
      <w:pPr>
        <w:spacing w:line="360" w:lineRule="auto"/>
        <w:rPr>
          <w:rFonts w:ascii="Arial" w:eastAsia="Times New Roman" w:hAnsi="Arial" w:cs="Arial"/>
          <w:sz w:val="22"/>
          <w:lang w:eastAsia="en-GB"/>
        </w:rPr>
      </w:pPr>
      <w:r>
        <w:rPr>
          <w:rFonts w:ascii="Arial" w:eastAsia="Times New Roman" w:hAnsi="Arial" w:cs="Arial"/>
          <w:sz w:val="22"/>
          <w:lang w:eastAsia="en-GB"/>
        </w:rPr>
        <w:t xml:space="preserve">      </w:t>
      </w:r>
      <w:r w:rsidR="0046155B" w:rsidRPr="00957F45">
        <w:rPr>
          <w:rFonts w:ascii="Arial" w:eastAsia="Times New Roman" w:hAnsi="Arial" w:cs="Arial"/>
          <w:sz w:val="22"/>
          <w:lang w:eastAsia="en-GB"/>
        </w:rPr>
        <w:t>UK-based research</w:t>
      </w:r>
    </w:p>
    <w:p w14:paraId="7B7AE683" w14:textId="4F62ECFE" w:rsidR="0046155B" w:rsidRPr="0054415A" w:rsidRDefault="0054415A" w:rsidP="00C038FE">
      <w:pPr>
        <w:spacing w:line="360" w:lineRule="auto"/>
        <w:rPr>
          <w:rFonts w:ascii="Arial" w:eastAsia="Times New Roman" w:hAnsi="Arial" w:cs="Arial"/>
          <w:sz w:val="22"/>
          <w:lang w:eastAsia="en-GB"/>
        </w:rPr>
      </w:pPr>
      <w:r>
        <w:rPr>
          <w:rFonts w:ascii="Arial" w:eastAsia="Times New Roman" w:hAnsi="Arial" w:cs="Arial"/>
          <w:sz w:val="22"/>
          <w:lang w:eastAsia="en-GB"/>
        </w:rPr>
        <w:t xml:space="preserve">     </w:t>
      </w:r>
      <w:r w:rsidR="0046155B" w:rsidRPr="0054415A">
        <w:rPr>
          <w:rFonts w:ascii="Arial" w:eastAsia="Times New Roman" w:hAnsi="Arial" w:cs="Arial"/>
          <w:sz w:val="22"/>
          <w:lang w:eastAsia="en-GB"/>
        </w:rPr>
        <w:t>Research on the topic of university students and the use of social media.</w:t>
      </w:r>
    </w:p>
    <w:p w14:paraId="34EA34BD" w14:textId="77777777" w:rsidR="0046155B" w:rsidRPr="0069693E" w:rsidRDefault="0046155B" w:rsidP="00C038FE">
      <w:pPr>
        <w:spacing w:line="360" w:lineRule="auto"/>
        <w:rPr>
          <w:rFonts w:ascii="Arial" w:eastAsia="Times New Roman" w:hAnsi="Arial" w:cs="Arial"/>
          <w:b/>
          <w:sz w:val="22"/>
          <w:lang w:eastAsia="en-GB"/>
        </w:rPr>
      </w:pPr>
      <w:r w:rsidRPr="0069693E">
        <w:rPr>
          <w:rFonts w:ascii="Arial" w:eastAsia="Times New Roman" w:hAnsi="Arial" w:cs="Arial"/>
          <w:b/>
          <w:sz w:val="22"/>
          <w:lang w:eastAsia="en-GB"/>
        </w:rPr>
        <w:t>Exclusion Criteria:</w:t>
      </w:r>
    </w:p>
    <w:p w14:paraId="17F607F6" w14:textId="26052A51" w:rsidR="0046155B" w:rsidRPr="0069693E" w:rsidRDefault="0046155B" w:rsidP="00C038FE">
      <w:pPr>
        <w:pStyle w:val="ListParagraph"/>
        <w:numPr>
          <w:ilvl w:val="1"/>
          <w:numId w:val="13"/>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Non-UK studies</w:t>
      </w:r>
    </w:p>
    <w:p w14:paraId="549C1EEA" w14:textId="6CF1CC5A" w:rsidR="0046155B" w:rsidRPr="0069693E" w:rsidRDefault="0046155B" w:rsidP="00C038FE">
      <w:pPr>
        <w:pStyle w:val="ListParagraph"/>
        <w:numPr>
          <w:ilvl w:val="1"/>
          <w:numId w:val="13"/>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Studies were on children or non-students.</w:t>
      </w:r>
    </w:p>
    <w:p w14:paraId="045AD9D8" w14:textId="398C0E0A" w:rsidR="0046155B" w:rsidRPr="0069693E" w:rsidRDefault="0046155B" w:rsidP="00C038FE">
      <w:pPr>
        <w:pStyle w:val="ListParagraph"/>
        <w:numPr>
          <w:ilvl w:val="1"/>
          <w:numId w:val="13"/>
        </w:numPr>
        <w:spacing w:line="360" w:lineRule="auto"/>
        <w:rPr>
          <w:rFonts w:ascii="Arial" w:eastAsia="Times New Roman" w:hAnsi="Arial" w:cs="Arial"/>
          <w:sz w:val="22"/>
          <w:lang w:eastAsia="en-GB"/>
        </w:rPr>
      </w:pPr>
      <w:r w:rsidRPr="0069693E">
        <w:rPr>
          <w:rFonts w:ascii="Arial" w:eastAsia="Times New Roman" w:hAnsi="Arial" w:cs="Arial"/>
          <w:sz w:val="22"/>
          <w:lang w:eastAsia="en-GB"/>
        </w:rPr>
        <w:t>Non-academic or invalid sources.</w:t>
      </w:r>
    </w:p>
    <w:p w14:paraId="2C63D6FC" w14:textId="77777777" w:rsidR="0046155B" w:rsidRPr="0069693E" w:rsidRDefault="0046155B" w:rsidP="00C038FE">
      <w:pPr>
        <w:spacing w:line="360" w:lineRule="auto"/>
        <w:rPr>
          <w:rFonts w:ascii="Arial" w:eastAsia="Times New Roman" w:hAnsi="Arial" w:cs="Arial"/>
          <w:b/>
          <w:sz w:val="22"/>
          <w:lang w:eastAsia="en-GB"/>
        </w:rPr>
      </w:pPr>
      <w:r w:rsidRPr="0069693E">
        <w:rPr>
          <w:rFonts w:ascii="Arial" w:eastAsia="Times New Roman" w:hAnsi="Arial" w:cs="Arial"/>
          <w:b/>
          <w:sz w:val="22"/>
          <w:lang w:eastAsia="en-GB"/>
        </w:rPr>
        <w:t>Analysis:</w:t>
      </w:r>
    </w:p>
    <w:p w14:paraId="0D3B5F23" w14:textId="7896DDCC" w:rsidR="0046155B" w:rsidRPr="0069693E" w:rsidRDefault="0046155B" w:rsidP="00C038FE">
      <w:pPr>
        <w:spacing w:line="360" w:lineRule="auto"/>
        <w:rPr>
          <w:rFonts w:ascii="Arial" w:eastAsia="Times New Roman" w:hAnsi="Arial" w:cs="Arial"/>
          <w:sz w:val="22"/>
          <w:lang w:eastAsia="en-GB"/>
        </w:rPr>
      </w:pPr>
      <w:r w:rsidRPr="0069693E">
        <w:rPr>
          <w:rFonts w:ascii="Arial" w:eastAsia="Times New Roman" w:hAnsi="Arial" w:cs="Arial"/>
          <w:sz w:val="22"/>
          <w:lang w:eastAsia="en-GB"/>
        </w:rPr>
        <w:t>Thematic analysis will be applied to determine the important themes associated with</w:t>
      </w:r>
      <w:r w:rsidR="007E51D9">
        <w:rPr>
          <w:rFonts w:ascii="Arial" w:eastAsia="Times New Roman" w:hAnsi="Arial" w:cs="Arial"/>
          <w:sz w:val="22"/>
          <w:lang w:eastAsia="en-GB"/>
        </w:rPr>
        <w:t xml:space="preserve"> </w:t>
      </w:r>
      <w:r w:rsidRPr="0069693E">
        <w:rPr>
          <w:rFonts w:ascii="Arial" w:eastAsia="Times New Roman" w:hAnsi="Arial" w:cs="Arial"/>
          <w:sz w:val="22"/>
          <w:lang w:eastAsia="en-GB"/>
        </w:rPr>
        <w:t>the use of social media, self-esteem, and mental well-being.</w:t>
      </w:r>
    </w:p>
    <w:p w14:paraId="39BD702C" w14:textId="77777777" w:rsidR="0046155B" w:rsidRPr="0069693E" w:rsidRDefault="0046155B" w:rsidP="00C038FE">
      <w:pPr>
        <w:spacing w:line="360" w:lineRule="auto"/>
        <w:rPr>
          <w:rFonts w:ascii="Arial" w:eastAsia="Times New Roman" w:hAnsi="Arial" w:cs="Arial"/>
          <w:b/>
          <w:sz w:val="22"/>
          <w:lang w:eastAsia="en-GB"/>
        </w:rPr>
      </w:pPr>
      <w:r w:rsidRPr="0069693E">
        <w:rPr>
          <w:rFonts w:ascii="Arial" w:eastAsia="Times New Roman" w:hAnsi="Arial" w:cs="Arial"/>
          <w:b/>
          <w:sz w:val="22"/>
          <w:lang w:eastAsia="en-GB"/>
        </w:rPr>
        <w:t>Ethical Considerations:</w:t>
      </w:r>
    </w:p>
    <w:p w14:paraId="2FE332DF" w14:textId="60DA395E" w:rsidR="00331F5A" w:rsidRPr="0069693E" w:rsidRDefault="0046155B" w:rsidP="00C038FE">
      <w:pPr>
        <w:spacing w:line="360" w:lineRule="auto"/>
        <w:rPr>
          <w:rFonts w:ascii="Arial" w:eastAsia="Times New Roman" w:hAnsi="Arial" w:cs="Arial"/>
          <w:sz w:val="22"/>
          <w:lang w:eastAsia="en-GB"/>
        </w:rPr>
      </w:pPr>
      <w:r w:rsidRPr="0069693E">
        <w:rPr>
          <w:rFonts w:ascii="Arial" w:eastAsia="Times New Roman" w:hAnsi="Arial" w:cs="Arial"/>
          <w:sz w:val="22"/>
          <w:lang w:eastAsia="en-GB"/>
        </w:rPr>
        <w:t>All sources will be cited with the Harvard referencing so as to have academic integrity.</w:t>
      </w:r>
    </w:p>
    <w:p w14:paraId="232DCC93" w14:textId="74A66EC3" w:rsidR="0061260B" w:rsidRPr="0069693E" w:rsidRDefault="00FF5B70" w:rsidP="00C038FE">
      <w:pPr>
        <w:pStyle w:val="Heading2"/>
      </w:pPr>
      <w:r w:rsidRPr="0054415A">
        <w:rPr>
          <w:b w:val="0"/>
          <w:bCs w:val="0"/>
        </w:rPr>
        <w:lastRenderedPageBreak/>
        <w:t>5</w:t>
      </w:r>
      <w:r w:rsidR="0061260B" w:rsidRPr="0054415A">
        <w:rPr>
          <w:b w:val="0"/>
          <w:bCs w:val="0"/>
        </w:rPr>
        <w:t>)</w:t>
      </w:r>
      <w:r w:rsidR="0061260B" w:rsidRPr="0069693E">
        <w:t xml:space="preserve"> Resources</w:t>
      </w:r>
      <w:r w:rsidR="00260277" w:rsidRPr="0069693E">
        <w:t>:</w:t>
      </w:r>
      <w:r w:rsidR="0061260B" w:rsidRPr="0069693E">
        <w:t xml:space="preserve"> </w:t>
      </w:r>
    </w:p>
    <w:p w14:paraId="0E9CA83F" w14:textId="77777777" w:rsidR="00280CF5" w:rsidRPr="0069693E" w:rsidRDefault="0077117C" w:rsidP="00C038FE">
      <w:pPr>
        <w:pStyle w:val="ListParagraph"/>
        <w:numPr>
          <w:ilvl w:val="0"/>
          <w:numId w:val="15"/>
        </w:numPr>
        <w:spacing w:before="100" w:beforeAutospacing="1" w:after="100" w:afterAutospacing="1" w:line="360" w:lineRule="auto"/>
        <w:rPr>
          <w:rFonts w:ascii="Arial" w:eastAsia="Times New Roman" w:hAnsi="Arial" w:cs="Arial"/>
          <w:sz w:val="22"/>
          <w:lang w:eastAsia="en-GB"/>
        </w:rPr>
      </w:pPr>
      <w:r w:rsidRPr="0069693E">
        <w:rPr>
          <w:rFonts w:ascii="Arial" w:eastAsia="Times New Roman" w:hAnsi="Arial" w:cs="Arial"/>
          <w:b/>
          <w:bCs/>
          <w:sz w:val="22"/>
          <w:lang w:eastAsia="en-GB"/>
        </w:rPr>
        <w:t>Databases:</w:t>
      </w:r>
      <w:r w:rsidRPr="0069693E">
        <w:rPr>
          <w:rFonts w:ascii="Arial" w:eastAsia="Times New Roman" w:hAnsi="Arial" w:cs="Arial"/>
          <w:sz w:val="22"/>
          <w:lang w:eastAsia="en-GB"/>
        </w:rPr>
        <w:t xml:space="preserve"> PubMed, Google Scholar, NHS Digital, Office for National Statistics</w:t>
      </w:r>
    </w:p>
    <w:p w14:paraId="40F4CE64" w14:textId="1F03F578" w:rsidR="00280CF5" w:rsidRPr="0069693E" w:rsidRDefault="0077117C" w:rsidP="00C038FE">
      <w:pPr>
        <w:pStyle w:val="ListParagraph"/>
        <w:numPr>
          <w:ilvl w:val="0"/>
          <w:numId w:val="15"/>
        </w:numPr>
        <w:spacing w:before="100" w:beforeAutospacing="1" w:after="100" w:afterAutospacing="1" w:line="360" w:lineRule="auto"/>
        <w:rPr>
          <w:rFonts w:ascii="Arial" w:eastAsia="Times New Roman" w:hAnsi="Arial" w:cs="Arial"/>
          <w:sz w:val="22"/>
          <w:lang w:eastAsia="en-GB"/>
        </w:rPr>
      </w:pPr>
      <w:r w:rsidRPr="0069693E">
        <w:rPr>
          <w:rFonts w:ascii="Arial" w:eastAsia="Times New Roman" w:hAnsi="Arial" w:cs="Arial"/>
          <w:b/>
          <w:bCs/>
          <w:sz w:val="22"/>
          <w:lang w:eastAsia="en-GB"/>
        </w:rPr>
        <w:t>Software:</w:t>
      </w:r>
      <w:r w:rsidRPr="0069693E">
        <w:rPr>
          <w:rFonts w:ascii="Arial" w:eastAsia="Times New Roman" w:hAnsi="Arial" w:cs="Arial"/>
          <w:sz w:val="22"/>
          <w:lang w:eastAsia="en-GB"/>
        </w:rPr>
        <w:t xml:space="preserve"> MS Word, </w:t>
      </w:r>
      <w:r w:rsidR="00977446" w:rsidRPr="0069693E">
        <w:rPr>
          <w:rFonts w:ascii="Arial" w:eastAsia="Times New Roman" w:hAnsi="Arial" w:cs="Arial"/>
          <w:sz w:val="22"/>
          <w:lang w:eastAsia="en-GB"/>
        </w:rPr>
        <w:t>Grammar</w:t>
      </w:r>
      <w:r w:rsidRPr="0069693E">
        <w:rPr>
          <w:rFonts w:ascii="Arial" w:eastAsia="Times New Roman" w:hAnsi="Arial" w:cs="Arial"/>
          <w:sz w:val="22"/>
          <w:lang w:eastAsia="en-GB"/>
        </w:rPr>
        <w:t xml:space="preserve">, </w:t>
      </w:r>
      <w:r w:rsidR="00977446" w:rsidRPr="0069693E">
        <w:rPr>
          <w:rFonts w:ascii="Arial" w:eastAsia="Times New Roman" w:hAnsi="Arial" w:cs="Arial"/>
          <w:sz w:val="22"/>
          <w:lang w:eastAsia="en-GB"/>
        </w:rPr>
        <w:t>My Bib</w:t>
      </w:r>
    </w:p>
    <w:p w14:paraId="376E10FA" w14:textId="3429C199" w:rsidR="00260277" w:rsidRPr="0069693E" w:rsidRDefault="0077117C" w:rsidP="00C038FE">
      <w:pPr>
        <w:pStyle w:val="ListParagraph"/>
        <w:numPr>
          <w:ilvl w:val="0"/>
          <w:numId w:val="15"/>
        </w:numPr>
        <w:spacing w:before="100" w:beforeAutospacing="1" w:after="100" w:afterAutospacing="1" w:line="360" w:lineRule="auto"/>
        <w:rPr>
          <w:rFonts w:ascii="Arial" w:eastAsia="Times New Roman" w:hAnsi="Arial" w:cs="Arial"/>
          <w:sz w:val="22"/>
          <w:lang w:eastAsia="en-GB"/>
        </w:rPr>
      </w:pPr>
      <w:r w:rsidRPr="0069693E">
        <w:rPr>
          <w:rFonts w:ascii="Arial" w:eastAsia="Times New Roman" w:hAnsi="Arial" w:cs="Arial"/>
          <w:b/>
          <w:bCs/>
          <w:sz w:val="22"/>
          <w:lang w:eastAsia="en-GB"/>
        </w:rPr>
        <w:t>Support:</w:t>
      </w:r>
      <w:r w:rsidRPr="0069693E">
        <w:rPr>
          <w:rFonts w:ascii="Arial" w:eastAsia="Times New Roman" w:hAnsi="Arial" w:cs="Arial"/>
          <w:sz w:val="22"/>
          <w:lang w:eastAsia="en-GB"/>
        </w:rPr>
        <w:t xml:space="preserve"> University library services, lecturer feedback, </w:t>
      </w:r>
      <w:r w:rsidR="007030BC" w:rsidRPr="0069693E">
        <w:rPr>
          <w:rFonts w:ascii="Arial" w:eastAsia="Times New Roman" w:hAnsi="Arial" w:cs="Arial"/>
          <w:sz w:val="22"/>
          <w:lang w:eastAsia="en-GB"/>
        </w:rPr>
        <w:t xml:space="preserve">and </w:t>
      </w:r>
      <w:r w:rsidRPr="0069693E">
        <w:rPr>
          <w:rFonts w:ascii="Arial" w:eastAsia="Times New Roman" w:hAnsi="Arial" w:cs="Arial"/>
          <w:sz w:val="22"/>
          <w:lang w:eastAsia="en-GB"/>
        </w:rPr>
        <w:t>academic skills support</w:t>
      </w:r>
    </w:p>
    <w:p w14:paraId="255F7927" w14:textId="0BC0237B" w:rsidR="00D623BD" w:rsidRPr="0069693E" w:rsidRDefault="00FF5B70" w:rsidP="00C038FE">
      <w:pPr>
        <w:pStyle w:val="Heading2"/>
      </w:pPr>
      <w:r w:rsidRPr="0054415A">
        <w:rPr>
          <w:b w:val="0"/>
          <w:bCs w:val="0"/>
        </w:rPr>
        <w:t>6</w:t>
      </w:r>
      <w:r w:rsidR="0061260B" w:rsidRPr="0069693E">
        <w:t>) Timescale:</w:t>
      </w:r>
    </w:p>
    <w:tbl>
      <w:tblPr>
        <w:tblStyle w:val="TableGrid"/>
        <w:tblW w:w="0" w:type="auto"/>
        <w:jc w:val="center"/>
        <w:tblLook w:val="04A0" w:firstRow="1" w:lastRow="0" w:firstColumn="1" w:lastColumn="0" w:noHBand="0" w:noVBand="1"/>
      </w:tblPr>
      <w:tblGrid>
        <w:gridCol w:w="828"/>
        <w:gridCol w:w="5597"/>
      </w:tblGrid>
      <w:tr w:rsidR="00D623BD" w:rsidRPr="0069693E" w14:paraId="64C1DF57" w14:textId="77777777" w:rsidTr="00A52816">
        <w:trPr>
          <w:jc w:val="center"/>
        </w:trPr>
        <w:tc>
          <w:tcPr>
            <w:tcW w:w="0" w:type="auto"/>
            <w:hideMark/>
          </w:tcPr>
          <w:p w14:paraId="5AB7995E" w14:textId="77777777" w:rsidR="00D623BD" w:rsidRPr="0069693E" w:rsidRDefault="00D623BD" w:rsidP="00C038FE">
            <w:pPr>
              <w:spacing w:line="360" w:lineRule="auto"/>
              <w:rPr>
                <w:rFonts w:ascii="Arial" w:eastAsia="Times New Roman" w:hAnsi="Arial" w:cs="Arial"/>
                <w:b/>
                <w:bCs/>
                <w:sz w:val="22"/>
                <w:szCs w:val="22"/>
                <w:lang w:eastAsia="en-GB"/>
              </w:rPr>
            </w:pPr>
            <w:r w:rsidRPr="0069693E">
              <w:rPr>
                <w:rFonts w:ascii="Arial" w:eastAsia="Times New Roman" w:hAnsi="Arial" w:cs="Arial"/>
                <w:b/>
                <w:bCs/>
                <w:sz w:val="22"/>
                <w:szCs w:val="22"/>
                <w:lang w:eastAsia="en-GB"/>
              </w:rPr>
              <w:t>Week</w:t>
            </w:r>
          </w:p>
        </w:tc>
        <w:tc>
          <w:tcPr>
            <w:tcW w:w="0" w:type="auto"/>
            <w:hideMark/>
          </w:tcPr>
          <w:p w14:paraId="5083A0EF" w14:textId="77777777" w:rsidR="00D623BD" w:rsidRPr="0069693E" w:rsidRDefault="00D623BD" w:rsidP="00C038FE">
            <w:pPr>
              <w:spacing w:line="360" w:lineRule="auto"/>
              <w:rPr>
                <w:rFonts w:ascii="Arial" w:eastAsia="Times New Roman" w:hAnsi="Arial" w:cs="Arial"/>
                <w:b/>
                <w:bCs/>
                <w:sz w:val="22"/>
                <w:szCs w:val="22"/>
                <w:lang w:eastAsia="en-GB"/>
              </w:rPr>
            </w:pPr>
            <w:r w:rsidRPr="0069693E">
              <w:rPr>
                <w:rFonts w:ascii="Arial" w:eastAsia="Times New Roman" w:hAnsi="Arial" w:cs="Arial"/>
                <w:b/>
                <w:bCs/>
                <w:sz w:val="22"/>
                <w:szCs w:val="22"/>
                <w:lang w:eastAsia="en-GB"/>
              </w:rPr>
              <w:t>Task</w:t>
            </w:r>
          </w:p>
        </w:tc>
      </w:tr>
      <w:tr w:rsidR="00D623BD" w:rsidRPr="0069693E" w14:paraId="44AF78F5" w14:textId="77777777" w:rsidTr="00A52816">
        <w:trPr>
          <w:jc w:val="center"/>
        </w:trPr>
        <w:tc>
          <w:tcPr>
            <w:tcW w:w="0" w:type="auto"/>
            <w:hideMark/>
          </w:tcPr>
          <w:p w14:paraId="7CA209BB"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1–2</w:t>
            </w:r>
          </w:p>
        </w:tc>
        <w:tc>
          <w:tcPr>
            <w:tcW w:w="0" w:type="auto"/>
            <w:hideMark/>
          </w:tcPr>
          <w:p w14:paraId="6F5C582C"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Finalise research topic and refine project proposal</w:t>
            </w:r>
          </w:p>
        </w:tc>
      </w:tr>
      <w:tr w:rsidR="00D623BD" w:rsidRPr="0069693E" w14:paraId="5DADD792" w14:textId="77777777" w:rsidTr="00A52816">
        <w:trPr>
          <w:jc w:val="center"/>
        </w:trPr>
        <w:tc>
          <w:tcPr>
            <w:tcW w:w="0" w:type="auto"/>
            <w:hideMark/>
          </w:tcPr>
          <w:p w14:paraId="1AC03B47"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3–5</w:t>
            </w:r>
          </w:p>
        </w:tc>
        <w:tc>
          <w:tcPr>
            <w:tcW w:w="0" w:type="auto"/>
            <w:hideMark/>
          </w:tcPr>
          <w:p w14:paraId="5BAED853" w14:textId="75BB1B14"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 xml:space="preserve">Conduct </w:t>
            </w:r>
            <w:r w:rsidR="00007A6F" w:rsidRPr="0069693E">
              <w:rPr>
                <w:rFonts w:ascii="Arial" w:eastAsia="Times New Roman" w:hAnsi="Arial" w:cs="Arial"/>
                <w:sz w:val="22"/>
                <w:szCs w:val="22"/>
                <w:lang w:eastAsia="en-GB"/>
              </w:rPr>
              <w:t xml:space="preserve">a </w:t>
            </w:r>
            <w:r w:rsidRPr="0069693E">
              <w:rPr>
                <w:rFonts w:ascii="Arial" w:eastAsia="Times New Roman" w:hAnsi="Arial" w:cs="Arial"/>
                <w:sz w:val="22"/>
                <w:szCs w:val="22"/>
                <w:lang w:eastAsia="en-GB"/>
              </w:rPr>
              <w:t>literature search and collect secondary data</w:t>
            </w:r>
            <w:r w:rsidR="00DC6CEA" w:rsidRPr="0069693E">
              <w:rPr>
                <w:rFonts w:ascii="Arial" w:eastAsia="Times New Roman" w:hAnsi="Arial" w:cs="Arial"/>
                <w:sz w:val="22"/>
                <w:szCs w:val="22"/>
                <w:lang w:eastAsia="en-GB"/>
              </w:rPr>
              <w:t>.</w:t>
            </w:r>
          </w:p>
        </w:tc>
      </w:tr>
      <w:tr w:rsidR="00D623BD" w:rsidRPr="0069693E" w14:paraId="6C54B008" w14:textId="77777777" w:rsidTr="00A52816">
        <w:trPr>
          <w:jc w:val="center"/>
        </w:trPr>
        <w:tc>
          <w:tcPr>
            <w:tcW w:w="0" w:type="auto"/>
            <w:hideMark/>
          </w:tcPr>
          <w:p w14:paraId="7133D9B2"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6–7</w:t>
            </w:r>
          </w:p>
        </w:tc>
        <w:tc>
          <w:tcPr>
            <w:tcW w:w="0" w:type="auto"/>
            <w:hideMark/>
          </w:tcPr>
          <w:p w14:paraId="6D3383D0" w14:textId="260AB3E6"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Submit project proposal and review feedback</w:t>
            </w:r>
            <w:r w:rsidR="00DC6CEA" w:rsidRPr="0069693E">
              <w:rPr>
                <w:rFonts w:ascii="Arial" w:eastAsia="Times New Roman" w:hAnsi="Arial" w:cs="Arial"/>
                <w:sz w:val="22"/>
                <w:szCs w:val="22"/>
                <w:lang w:eastAsia="en-GB"/>
              </w:rPr>
              <w:t>.</w:t>
            </w:r>
          </w:p>
        </w:tc>
      </w:tr>
      <w:tr w:rsidR="00D623BD" w:rsidRPr="0069693E" w14:paraId="194D2080" w14:textId="77777777" w:rsidTr="00A52816">
        <w:trPr>
          <w:jc w:val="center"/>
        </w:trPr>
        <w:tc>
          <w:tcPr>
            <w:tcW w:w="0" w:type="auto"/>
            <w:hideMark/>
          </w:tcPr>
          <w:p w14:paraId="07F20B49"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8–10</w:t>
            </w:r>
          </w:p>
        </w:tc>
        <w:tc>
          <w:tcPr>
            <w:tcW w:w="0" w:type="auto"/>
            <w:hideMark/>
          </w:tcPr>
          <w:p w14:paraId="6BA7A40B"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Draft Chapter 1: Introduction</w:t>
            </w:r>
          </w:p>
        </w:tc>
      </w:tr>
      <w:tr w:rsidR="00D623BD" w:rsidRPr="0069693E" w14:paraId="1AF0C10D" w14:textId="77777777" w:rsidTr="00A52816">
        <w:trPr>
          <w:jc w:val="center"/>
        </w:trPr>
        <w:tc>
          <w:tcPr>
            <w:tcW w:w="0" w:type="auto"/>
            <w:hideMark/>
          </w:tcPr>
          <w:p w14:paraId="3EE4948F"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11–14</w:t>
            </w:r>
          </w:p>
        </w:tc>
        <w:tc>
          <w:tcPr>
            <w:tcW w:w="0" w:type="auto"/>
            <w:hideMark/>
          </w:tcPr>
          <w:p w14:paraId="6224056B"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Draft Chapter 2: Background</w:t>
            </w:r>
          </w:p>
        </w:tc>
      </w:tr>
      <w:tr w:rsidR="00D623BD" w:rsidRPr="0069693E" w14:paraId="5B58B23F" w14:textId="77777777" w:rsidTr="00A52816">
        <w:trPr>
          <w:jc w:val="center"/>
        </w:trPr>
        <w:tc>
          <w:tcPr>
            <w:tcW w:w="0" w:type="auto"/>
            <w:hideMark/>
          </w:tcPr>
          <w:p w14:paraId="212AC7C5"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15–17</w:t>
            </w:r>
          </w:p>
        </w:tc>
        <w:tc>
          <w:tcPr>
            <w:tcW w:w="0" w:type="auto"/>
            <w:hideMark/>
          </w:tcPr>
          <w:p w14:paraId="013EA551"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Complete Chapter 3: Methods</w:t>
            </w:r>
          </w:p>
        </w:tc>
      </w:tr>
      <w:tr w:rsidR="00D623BD" w:rsidRPr="0069693E" w14:paraId="5B0BDCCD" w14:textId="77777777" w:rsidTr="00A52816">
        <w:trPr>
          <w:jc w:val="center"/>
        </w:trPr>
        <w:tc>
          <w:tcPr>
            <w:tcW w:w="0" w:type="auto"/>
            <w:hideMark/>
          </w:tcPr>
          <w:p w14:paraId="74BAFFF7"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18–21</w:t>
            </w:r>
          </w:p>
        </w:tc>
        <w:tc>
          <w:tcPr>
            <w:tcW w:w="0" w:type="auto"/>
            <w:hideMark/>
          </w:tcPr>
          <w:p w14:paraId="44FA8D4F"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Draft Chapter 4: Results and Discussion</w:t>
            </w:r>
          </w:p>
        </w:tc>
      </w:tr>
      <w:tr w:rsidR="00D623BD" w:rsidRPr="0069693E" w14:paraId="2FED58E7" w14:textId="77777777" w:rsidTr="00A52816">
        <w:trPr>
          <w:jc w:val="center"/>
        </w:trPr>
        <w:tc>
          <w:tcPr>
            <w:tcW w:w="0" w:type="auto"/>
            <w:hideMark/>
          </w:tcPr>
          <w:p w14:paraId="71227ACA"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22–24</w:t>
            </w:r>
          </w:p>
        </w:tc>
        <w:tc>
          <w:tcPr>
            <w:tcW w:w="0" w:type="auto"/>
            <w:hideMark/>
          </w:tcPr>
          <w:p w14:paraId="52CD7AD0"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Write Chapter 5: Conclusion and Recommendations</w:t>
            </w:r>
          </w:p>
        </w:tc>
      </w:tr>
      <w:tr w:rsidR="00D623BD" w:rsidRPr="0069693E" w14:paraId="51F3ACAB" w14:textId="77777777" w:rsidTr="00A52816">
        <w:trPr>
          <w:jc w:val="center"/>
        </w:trPr>
        <w:tc>
          <w:tcPr>
            <w:tcW w:w="0" w:type="auto"/>
            <w:hideMark/>
          </w:tcPr>
          <w:p w14:paraId="3F785981"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25–27</w:t>
            </w:r>
          </w:p>
        </w:tc>
        <w:tc>
          <w:tcPr>
            <w:tcW w:w="0" w:type="auto"/>
            <w:hideMark/>
          </w:tcPr>
          <w:p w14:paraId="070E7D90" w14:textId="77777777" w:rsidR="00D623BD" w:rsidRPr="0069693E" w:rsidRDefault="00D623BD" w:rsidP="00C038FE">
            <w:pPr>
              <w:spacing w:line="360" w:lineRule="auto"/>
              <w:rPr>
                <w:rFonts w:ascii="Arial" w:eastAsia="Times New Roman" w:hAnsi="Arial" w:cs="Arial"/>
                <w:sz w:val="22"/>
                <w:szCs w:val="22"/>
                <w:lang w:eastAsia="en-GB"/>
              </w:rPr>
            </w:pPr>
            <w:r w:rsidRPr="0069693E">
              <w:rPr>
                <w:rFonts w:ascii="Arial" w:eastAsia="Times New Roman" w:hAnsi="Arial" w:cs="Arial"/>
                <w:sz w:val="22"/>
                <w:szCs w:val="22"/>
                <w:lang w:eastAsia="en-GB"/>
              </w:rPr>
              <w:t>Final review, editing, and dissertation submission</w:t>
            </w:r>
          </w:p>
        </w:tc>
      </w:tr>
    </w:tbl>
    <w:p w14:paraId="41BD97AB" w14:textId="77777777" w:rsidR="00260277" w:rsidRPr="0069693E" w:rsidRDefault="00260277" w:rsidP="00C038FE">
      <w:pPr>
        <w:spacing w:line="360" w:lineRule="auto"/>
        <w:rPr>
          <w:rFonts w:ascii="Arial" w:hAnsi="Arial" w:cs="Arial"/>
          <w:sz w:val="22"/>
        </w:rPr>
      </w:pPr>
    </w:p>
    <w:p w14:paraId="5713A915" w14:textId="60566118" w:rsidR="00FF5B70" w:rsidRPr="00062748" w:rsidRDefault="00FF5B70" w:rsidP="00C038FE">
      <w:pPr>
        <w:spacing w:line="360" w:lineRule="auto"/>
        <w:rPr>
          <w:rFonts w:ascii="Arial" w:hAnsi="Arial" w:cs="Arial"/>
          <w:b/>
          <w:bCs/>
          <w:sz w:val="22"/>
        </w:rPr>
      </w:pPr>
      <w:r w:rsidRPr="0054415A">
        <w:rPr>
          <w:rFonts w:ascii="Arial" w:hAnsi="Arial" w:cs="Arial"/>
          <w:sz w:val="22"/>
        </w:rPr>
        <w:t>7</w:t>
      </w:r>
      <w:r w:rsidRPr="00062748">
        <w:rPr>
          <w:rFonts w:ascii="Arial" w:hAnsi="Arial" w:cs="Arial"/>
          <w:b/>
          <w:bCs/>
          <w:sz w:val="22"/>
        </w:rPr>
        <w:t>) Self-reflection as researcher (any strengths or challenges):</w:t>
      </w:r>
    </w:p>
    <w:p w14:paraId="671C2868" w14:textId="4EC7E188" w:rsidR="008127D3" w:rsidRPr="0069693E" w:rsidRDefault="008127D3" w:rsidP="00C038FE">
      <w:pPr>
        <w:spacing w:line="360" w:lineRule="auto"/>
        <w:rPr>
          <w:rFonts w:ascii="Arial" w:hAnsi="Arial" w:cs="Arial"/>
          <w:sz w:val="22"/>
        </w:rPr>
      </w:pPr>
      <w:r w:rsidRPr="0069693E">
        <w:rPr>
          <w:rFonts w:ascii="Arial" w:hAnsi="Arial" w:cs="Arial"/>
          <w:sz w:val="22"/>
        </w:rPr>
        <w:t xml:space="preserve"> </w:t>
      </w:r>
      <w:r w:rsidRPr="0069693E">
        <w:rPr>
          <w:rFonts w:ascii="Arial" w:eastAsia="Times New Roman" w:hAnsi="Arial" w:cs="Arial"/>
          <w:sz w:val="22"/>
          <w:lang w:eastAsia="en-GB"/>
        </w:rPr>
        <w:t xml:space="preserve"> The major strength of the researcher is good organisational and time management skills that will aid in keeping the schedule of the project. One of the problems may be the critical analysis of a significant amount of literature. This will be under control through the application of systematic reading methods and frequent supervisor advice to keep on track and maintain academic standards.</w:t>
      </w:r>
    </w:p>
    <w:p w14:paraId="038FA8FB" w14:textId="4AA79CC6" w:rsidR="003534C4" w:rsidRPr="0069693E" w:rsidRDefault="003534C4" w:rsidP="00C038FE">
      <w:pPr>
        <w:spacing w:before="100" w:beforeAutospacing="1" w:after="100" w:afterAutospacing="1" w:line="360" w:lineRule="auto"/>
        <w:rPr>
          <w:rFonts w:ascii="Arial" w:eastAsia="Times New Roman" w:hAnsi="Arial" w:cs="Arial"/>
          <w:sz w:val="22"/>
          <w:lang w:eastAsia="en-GB"/>
        </w:rPr>
      </w:pPr>
    </w:p>
    <w:bookmarkEnd w:id="0"/>
    <w:p w14:paraId="4ECDA0BD" w14:textId="75180933" w:rsidR="00FF5B70" w:rsidRPr="0069693E" w:rsidRDefault="00FF5B70" w:rsidP="00C038FE">
      <w:pPr>
        <w:spacing w:line="360" w:lineRule="auto"/>
        <w:rPr>
          <w:rFonts w:ascii="Arial" w:hAnsi="Arial" w:cs="Arial"/>
          <w:sz w:val="22"/>
        </w:rPr>
      </w:pPr>
    </w:p>
    <w:p w14:paraId="449212CA" w14:textId="77777777" w:rsidR="00545684" w:rsidRPr="0069693E" w:rsidRDefault="00545684" w:rsidP="00C038FE">
      <w:pPr>
        <w:spacing w:line="360" w:lineRule="auto"/>
        <w:rPr>
          <w:rFonts w:ascii="Arial" w:hAnsi="Arial" w:cs="Arial"/>
          <w:sz w:val="22"/>
        </w:rPr>
      </w:pPr>
      <w:r w:rsidRPr="0069693E">
        <w:rPr>
          <w:rFonts w:ascii="Arial" w:hAnsi="Arial" w:cs="Arial"/>
          <w:sz w:val="22"/>
        </w:rPr>
        <w:br w:type="page"/>
      </w:r>
    </w:p>
    <w:p w14:paraId="262C8CA3" w14:textId="4D2FF9E1" w:rsidR="00545684" w:rsidRPr="0069693E" w:rsidRDefault="00545684" w:rsidP="00C038FE">
      <w:pPr>
        <w:pStyle w:val="Heading1"/>
        <w:jc w:val="left"/>
        <w:rPr>
          <w:rFonts w:cs="Arial"/>
          <w:sz w:val="22"/>
          <w:szCs w:val="22"/>
        </w:rPr>
      </w:pPr>
      <w:r w:rsidRPr="0069693E">
        <w:rPr>
          <w:rFonts w:cs="Arial"/>
          <w:sz w:val="22"/>
          <w:szCs w:val="22"/>
        </w:rPr>
        <w:lastRenderedPageBreak/>
        <w:t>References</w:t>
      </w:r>
    </w:p>
    <w:p w14:paraId="47E1010F" w14:textId="77777777" w:rsidR="00D50366" w:rsidRPr="0069693E" w:rsidRDefault="00D50366" w:rsidP="00C038FE">
      <w:pPr>
        <w:pStyle w:val="BodyText"/>
        <w:spacing w:line="360" w:lineRule="auto"/>
        <w:ind w:left="720" w:hanging="720"/>
        <w:rPr>
          <w:rFonts w:ascii="Arial" w:hAnsi="Arial" w:cs="Arial"/>
          <w:sz w:val="22"/>
          <w:lang w:eastAsia="en-GB"/>
        </w:rPr>
      </w:pPr>
      <w:r w:rsidRPr="0069693E">
        <w:rPr>
          <w:rFonts w:ascii="Arial" w:hAnsi="Arial" w:cs="Arial"/>
          <w:sz w:val="22"/>
          <w:lang w:eastAsia="en-GB"/>
        </w:rPr>
        <w:t xml:space="preserve">Andrade, F. C., Erwin, S., </w:t>
      </w:r>
      <w:proofErr w:type="spellStart"/>
      <w:r w:rsidRPr="0069693E">
        <w:rPr>
          <w:rFonts w:ascii="Arial" w:hAnsi="Arial" w:cs="Arial"/>
          <w:sz w:val="22"/>
          <w:lang w:eastAsia="en-GB"/>
        </w:rPr>
        <w:t>Burnell</w:t>
      </w:r>
      <w:proofErr w:type="spellEnd"/>
      <w:r w:rsidRPr="0069693E">
        <w:rPr>
          <w:rFonts w:ascii="Arial" w:hAnsi="Arial" w:cs="Arial"/>
          <w:sz w:val="22"/>
          <w:lang w:eastAsia="en-GB"/>
        </w:rPr>
        <w:t xml:space="preserve">, K., Jackson, J., </w:t>
      </w:r>
      <w:proofErr w:type="spellStart"/>
      <w:r w:rsidRPr="0069693E">
        <w:rPr>
          <w:rFonts w:ascii="Arial" w:hAnsi="Arial" w:cs="Arial"/>
          <w:sz w:val="22"/>
          <w:lang w:eastAsia="en-GB"/>
        </w:rPr>
        <w:t>Storch</w:t>
      </w:r>
      <w:proofErr w:type="spellEnd"/>
      <w:r w:rsidRPr="0069693E">
        <w:rPr>
          <w:rFonts w:ascii="Arial" w:hAnsi="Arial" w:cs="Arial"/>
          <w:sz w:val="22"/>
          <w:lang w:eastAsia="en-GB"/>
        </w:rPr>
        <w:t xml:space="preserve">, M., Nicholas, J. and </w:t>
      </w:r>
      <w:proofErr w:type="spellStart"/>
      <w:r w:rsidRPr="0069693E">
        <w:rPr>
          <w:rFonts w:ascii="Arial" w:hAnsi="Arial" w:cs="Arial"/>
          <w:sz w:val="22"/>
          <w:lang w:eastAsia="en-GB"/>
        </w:rPr>
        <w:t>Zucker</w:t>
      </w:r>
      <w:proofErr w:type="spellEnd"/>
      <w:r w:rsidRPr="0069693E">
        <w:rPr>
          <w:rFonts w:ascii="Arial" w:hAnsi="Arial" w:cs="Arial"/>
          <w:sz w:val="22"/>
          <w:lang w:eastAsia="en-GB"/>
        </w:rPr>
        <w:t xml:space="preserve">, N., 2023. Intervening on Social Comparisons on Social Media: Electronic Daily Diary Pilot Study. </w:t>
      </w:r>
      <w:r w:rsidRPr="0069693E">
        <w:rPr>
          <w:rFonts w:ascii="Arial" w:hAnsi="Arial" w:cs="Arial"/>
          <w:i/>
          <w:iCs/>
          <w:sz w:val="22"/>
          <w:lang w:eastAsia="en-GB"/>
        </w:rPr>
        <w:t>JMIR Mental Health</w:t>
      </w:r>
      <w:r w:rsidRPr="0069693E">
        <w:rPr>
          <w:rFonts w:ascii="Arial" w:hAnsi="Arial" w:cs="Arial"/>
          <w:sz w:val="22"/>
          <w:lang w:eastAsia="en-GB"/>
        </w:rPr>
        <w:t>, 10 (1), e42024.</w:t>
      </w:r>
    </w:p>
    <w:p w14:paraId="1DF26E59" w14:textId="0DDA7F07" w:rsidR="00D50366" w:rsidRPr="0069693E" w:rsidRDefault="00D50366" w:rsidP="00C038FE">
      <w:pPr>
        <w:pStyle w:val="BodyText"/>
        <w:spacing w:line="360" w:lineRule="auto"/>
        <w:ind w:left="720" w:hanging="720"/>
        <w:rPr>
          <w:rFonts w:ascii="Arial" w:hAnsi="Arial" w:cs="Arial"/>
          <w:sz w:val="22"/>
          <w:lang w:eastAsia="en-GB"/>
        </w:rPr>
      </w:pPr>
      <w:r w:rsidRPr="0069693E">
        <w:rPr>
          <w:rFonts w:ascii="Arial" w:hAnsi="Arial" w:cs="Arial"/>
          <w:sz w:val="22"/>
          <w:lang w:eastAsia="en-GB"/>
        </w:rPr>
        <w:t xml:space="preserve">Campbell, F., Blank, L., Cantrell, A., Baxter, S., Blackmore, C., Dixon, J. and </w:t>
      </w:r>
      <w:proofErr w:type="spellStart"/>
      <w:r w:rsidRPr="0069693E">
        <w:rPr>
          <w:rFonts w:ascii="Arial" w:hAnsi="Arial" w:cs="Arial"/>
          <w:sz w:val="22"/>
          <w:lang w:eastAsia="en-GB"/>
        </w:rPr>
        <w:t>Goyder</w:t>
      </w:r>
      <w:proofErr w:type="spellEnd"/>
      <w:r w:rsidRPr="0069693E">
        <w:rPr>
          <w:rFonts w:ascii="Arial" w:hAnsi="Arial" w:cs="Arial"/>
          <w:sz w:val="22"/>
          <w:lang w:eastAsia="en-GB"/>
        </w:rPr>
        <w:t xml:space="preserve">, E., 2022. Factors That Influence Mental Health of University and College Students in the UK: A Systematic Review. </w:t>
      </w:r>
      <w:r w:rsidRPr="0069693E">
        <w:rPr>
          <w:rFonts w:ascii="Arial" w:hAnsi="Arial" w:cs="Arial"/>
          <w:i/>
          <w:iCs/>
          <w:sz w:val="22"/>
          <w:lang w:eastAsia="en-GB"/>
        </w:rPr>
        <w:t>BMC Public Health</w:t>
      </w:r>
      <w:r w:rsidRPr="0069693E">
        <w:rPr>
          <w:rFonts w:ascii="Arial" w:hAnsi="Arial" w:cs="Arial"/>
          <w:sz w:val="22"/>
          <w:lang w:eastAsia="en-GB"/>
        </w:rPr>
        <w:t xml:space="preserve"> 22 (1), 1–22. Available from: </w:t>
      </w:r>
      <w:hyperlink r:id="rId8" w:history="1">
        <w:r w:rsidRPr="0069693E">
          <w:rPr>
            <w:rStyle w:val="Hyperlink"/>
            <w:rFonts w:ascii="Arial" w:eastAsia="Times New Roman" w:hAnsi="Arial" w:cs="Arial"/>
            <w:sz w:val="22"/>
            <w:lang w:eastAsia="en-GB"/>
          </w:rPr>
          <w:t>https://bmcpublichealth.biomedcentral.com/articles/10.1186/s12889-022-13943-x</w:t>
        </w:r>
      </w:hyperlink>
      <w:r w:rsidRPr="0069693E">
        <w:rPr>
          <w:rFonts w:ascii="Arial" w:hAnsi="Arial" w:cs="Arial"/>
          <w:sz w:val="22"/>
          <w:lang w:eastAsia="en-GB"/>
        </w:rPr>
        <w:t>.</w:t>
      </w:r>
    </w:p>
    <w:p w14:paraId="78801443" w14:textId="1247F022" w:rsidR="00D50366" w:rsidRPr="0069693E" w:rsidRDefault="00D50366" w:rsidP="00C038FE">
      <w:pPr>
        <w:pStyle w:val="BodyText"/>
        <w:spacing w:line="360" w:lineRule="auto"/>
        <w:ind w:left="720" w:hanging="720"/>
        <w:rPr>
          <w:rFonts w:ascii="Arial" w:hAnsi="Arial" w:cs="Arial"/>
          <w:sz w:val="22"/>
          <w:lang w:eastAsia="en-GB"/>
        </w:rPr>
      </w:pPr>
      <w:proofErr w:type="spellStart"/>
      <w:r w:rsidRPr="0069693E">
        <w:rPr>
          <w:rFonts w:ascii="Arial" w:hAnsi="Arial" w:cs="Arial"/>
          <w:sz w:val="22"/>
          <w:lang w:eastAsia="en-GB"/>
        </w:rPr>
        <w:t>Fatoş</w:t>
      </w:r>
      <w:proofErr w:type="spellEnd"/>
      <w:r w:rsidRPr="0069693E">
        <w:rPr>
          <w:rFonts w:ascii="Arial" w:hAnsi="Arial" w:cs="Arial"/>
          <w:sz w:val="22"/>
          <w:lang w:eastAsia="en-GB"/>
        </w:rPr>
        <w:t xml:space="preserve"> </w:t>
      </w:r>
      <w:proofErr w:type="spellStart"/>
      <w:r w:rsidRPr="0069693E">
        <w:rPr>
          <w:rFonts w:ascii="Arial" w:hAnsi="Arial" w:cs="Arial"/>
          <w:sz w:val="22"/>
          <w:lang w:eastAsia="en-GB"/>
        </w:rPr>
        <w:t>Cengiz</w:t>
      </w:r>
      <w:proofErr w:type="spellEnd"/>
      <w:r w:rsidRPr="0069693E">
        <w:rPr>
          <w:rFonts w:ascii="Arial" w:hAnsi="Arial" w:cs="Arial"/>
          <w:sz w:val="22"/>
          <w:lang w:eastAsia="en-GB"/>
        </w:rPr>
        <w:t xml:space="preserve">, 2024. The role of social media on university students’ mental health. </w:t>
      </w:r>
      <w:r w:rsidRPr="0069693E">
        <w:rPr>
          <w:rFonts w:ascii="Arial" w:hAnsi="Arial" w:cs="Arial"/>
          <w:i/>
          <w:iCs/>
          <w:sz w:val="22"/>
          <w:lang w:eastAsia="en-GB"/>
        </w:rPr>
        <w:t>Public Health Institute Journal</w:t>
      </w:r>
      <w:r w:rsidRPr="0069693E">
        <w:rPr>
          <w:rFonts w:ascii="Arial" w:hAnsi="Arial" w:cs="Arial"/>
          <w:sz w:val="22"/>
          <w:lang w:eastAsia="en-GB"/>
        </w:rPr>
        <w:t xml:space="preserve"> 5–5. Available from: </w:t>
      </w:r>
      <w:hyperlink r:id="rId9" w:history="1">
        <w:r w:rsidRPr="0069693E">
          <w:rPr>
            <w:rStyle w:val="Hyperlink"/>
            <w:rFonts w:ascii="Arial" w:eastAsia="Times New Roman" w:hAnsi="Arial" w:cs="Arial"/>
            <w:sz w:val="22"/>
            <w:lang w:eastAsia="en-GB"/>
          </w:rPr>
          <w:t>https://openjournals.ljmu.ac.uk/PHIJ/article/view/2537</w:t>
        </w:r>
      </w:hyperlink>
      <w:r w:rsidRPr="0069693E">
        <w:rPr>
          <w:rFonts w:ascii="Arial" w:hAnsi="Arial" w:cs="Arial"/>
          <w:sz w:val="22"/>
          <w:lang w:eastAsia="en-GB"/>
        </w:rPr>
        <w:t>.</w:t>
      </w:r>
    </w:p>
    <w:p w14:paraId="64963690" w14:textId="6CD411DB" w:rsidR="00D50366" w:rsidRPr="0069693E" w:rsidRDefault="00D50366" w:rsidP="00C038FE">
      <w:pPr>
        <w:pStyle w:val="BodyText"/>
        <w:spacing w:line="360" w:lineRule="auto"/>
        <w:ind w:left="720" w:hanging="720"/>
        <w:rPr>
          <w:rFonts w:ascii="Arial" w:hAnsi="Arial" w:cs="Arial"/>
          <w:sz w:val="22"/>
          <w:lang w:eastAsia="en-GB"/>
        </w:rPr>
      </w:pPr>
      <w:proofErr w:type="spellStart"/>
      <w:r w:rsidRPr="0069693E">
        <w:rPr>
          <w:rFonts w:ascii="Arial" w:hAnsi="Arial" w:cs="Arial"/>
          <w:sz w:val="22"/>
          <w:lang w:eastAsia="en-GB"/>
        </w:rPr>
        <w:t>Khalaf</w:t>
      </w:r>
      <w:proofErr w:type="spellEnd"/>
      <w:r w:rsidRPr="0069693E">
        <w:rPr>
          <w:rFonts w:ascii="Arial" w:hAnsi="Arial" w:cs="Arial"/>
          <w:sz w:val="22"/>
          <w:lang w:eastAsia="en-GB"/>
        </w:rPr>
        <w:t xml:space="preserve">, A. M., </w:t>
      </w:r>
      <w:proofErr w:type="spellStart"/>
      <w:r w:rsidRPr="0069693E">
        <w:rPr>
          <w:rFonts w:ascii="Arial" w:hAnsi="Arial" w:cs="Arial"/>
          <w:sz w:val="22"/>
          <w:lang w:eastAsia="en-GB"/>
        </w:rPr>
        <w:t>Alubied</w:t>
      </w:r>
      <w:proofErr w:type="spellEnd"/>
      <w:r w:rsidRPr="0069693E">
        <w:rPr>
          <w:rFonts w:ascii="Arial" w:hAnsi="Arial" w:cs="Arial"/>
          <w:sz w:val="22"/>
          <w:lang w:eastAsia="en-GB"/>
        </w:rPr>
        <w:t xml:space="preserve">, A. A., </w:t>
      </w:r>
      <w:proofErr w:type="spellStart"/>
      <w:r w:rsidRPr="0069693E">
        <w:rPr>
          <w:rFonts w:ascii="Arial" w:hAnsi="Arial" w:cs="Arial"/>
          <w:sz w:val="22"/>
          <w:lang w:eastAsia="en-GB"/>
        </w:rPr>
        <w:t>Khalaf</w:t>
      </w:r>
      <w:proofErr w:type="spellEnd"/>
      <w:r w:rsidRPr="0069693E">
        <w:rPr>
          <w:rFonts w:ascii="Arial" w:hAnsi="Arial" w:cs="Arial"/>
          <w:sz w:val="22"/>
          <w:lang w:eastAsia="en-GB"/>
        </w:rPr>
        <w:t xml:space="preserve">, A. M. and </w:t>
      </w:r>
      <w:proofErr w:type="spellStart"/>
      <w:r w:rsidRPr="0069693E">
        <w:rPr>
          <w:rFonts w:ascii="Arial" w:hAnsi="Arial" w:cs="Arial"/>
          <w:sz w:val="22"/>
          <w:lang w:eastAsia="en-GB"/>
        </w:rPr>
        <w:t>Rifaey</w:t>
      </w:r>
      <w:proofErr w:type="spellEnd"/>
      <w:r w:rsidRPr="0069693E">
        <w:rPr>
          <w:rFonts w:ascii="Arial" w:hAnsi="Arial" w:cs="Arial"/>
          <w:sz w:val="22"/>
          <w:lang w:eastAsia="en-GB"/>
        </w:rPr>
        <w:t xml:space="preserve">, A. A., 2023. The impact of social media on the mental health of adolescents and young adults: A systematic review. </w:t>
      </w:r>
      <w:proofErr w:type="spellStart"/>
      <w:r w:rsidRPr="0069693E">
        <w:rPr>
          <w:rFonts w:ascii="Arial" w:hAnsi="Arial" w:cs="Arial"/>
          <w:i/>
          <w:iCs/>
          <w:sz w:val="22"/>
          <w:lang w:eastAsia="en-GB"/>
        </w:rPr>
        <w:t>Cureus</w:t>
      </w:r>
      <w:proofErr w:type="spellEnd"/>
      <w:r w:rsidRPr="0069693E">
        <w:rPr>
          <w:rFonts w:ascii="Arial" w:hAnsi="Arial" w:cs="Arial"/>
          <w:sz w:val="22"/>
          <w:lang w:eastAsia="en-GB"/>
        </w:rPr>
        <w:t xml:space="preserve"> 15 (8), 1–10. Available from: </w:t>
      </w:r>
      <w:hyperlink r:id="rId10" w:history="1">
        <w:r w:rsidRPr="0069693E">
          <w:rPr>
            <w:rStyle w:val="Hyperlink"/>
            <w:rFonts w:ascii="Arial" w:eastAsia="Times New Roman" w:hAnsi="Arial" w:cs="Arial"/>
            <w:sz w:val="22"/>
            <w:lang w:eastAsia="en-GB"/>
          </w:rPr>
          <w:t>https://pmc.ncbi.nlm.nih.gov/articles/PMC10476631/</w:t>
        </w:r>
      </w:hyperlink>
      <w:r w:rsidRPr="0069693E">
        <w:rPr>
          <w:rFonts w:ascii="Arial" w:hAnsi="Arial" w:cs="Arial"/>
          <w:sz w:val="22"/>
          <w:lang w:eastAsia="en-GB"/>
        </w:rPr>
        <w:t>.</w:t>
      </w:r>
    </w:p>
    <w:p w14:paraId="71B825A0" w14:textId="1EBDDFAB" w:rsidR="00D50366" w:rsidRPr="0069693E" w:rsidRDefault="00D50366" w:rsidP="00C038FE">
      <w:pPr>
        <w:pStyle w:val="BodyText"/>
        <w:spacing w:line="360" w:lineRule="auto"/>
        <w:ind w:left="720" w:hanging="720"/>
        <w:rPr>
          <w:rFonts w:ascii="Arial" w:hAnsi="Arial" w:cs="Arial"/>
          <w:sz w:val="22"/>
          <w:lang w:eastAsia="en-GB"/>
        </w:rPr>
      </w:pPr>
      <w:proofErr w:type="spellStart"/>
      <w:r w:rsidRPr="0069693E">
        <w:rPr>
          <w:rFonts w:ascii="Arial" w:hAnsi="Arial" w:cs="Arial"/>
          <w:sz w:val="22"/>
          <w:lang w:eastAsia="en-GB"/>
        </w:rPr>
        <w:t>Naslund</w:t>
      </w:r>
      <w:proofErr w:type="spellEnd"/>
      <w:r w:rsidRPr="0069693E">
        <w:rPr>
          <w:rFonts w:ascii="Arial" w:hAnsi="Arial" w:cs="Arial"/>
          <w:sz w:val="22"/>
          <w:lang w:eastAsia="en-GB"/>
        </w:rPr>
        <w:t xml:space="preserve">, J. A., </w:t>
      </w:r>
      <w:proofErr w:type="spellStart"/>
      <w:r w:rsidRPr="0069693E">
        <w:rPr>
          <w:rFonts w:ascii="Arial" w:hAnsi="Arial" w:cs="Arial"/>
          <w:sz w:val="22"/>
          <w:lang w:eastAsia="en-GB"/>
        </w:rPr>
        <w:t>Bondre</w:t>
      </w:r>
      <w:proofErr w:type="spellEnd"/>
      <w:r w:rsidRPr="0069693E">
        <w:rPr>
          <w:rFonts w:ascii="Arial" w:hAnsi="Arial" w:cs="Arial"/>
          <w:sz w:val="22"/>
          <w:lang w:eastAsia="en-GB"/>
        </w:rPr>
        <w:t xml:space="preserve">, A., </w:t>
      </w:r>
      <w:proofErr w:type="spellStart"/>
      <w:r w:rsidRPr="0069693E">
        <w:rPr>
          <w:rFonts w:ascii="Arial" w:hAnsi="Arial" w:cs="Arial"/>
          <w:sz w:val="22"/>
          <w:lang w:eastAsia="en-GB"/>
        </w:rPr>
        <w:t>Torous</w:t>
      </w:r>
      <w:proofErr w:type="spellEnd"/>
      <w:r w:rsidRPr="0069693E">
        <w:rPr>
          <w:rFonts w:ascii="Arial" w:hAnsi="Arial" w:cs="Arial"/>
          <w:sz w:val="22"/>
          <w:lang w:eastAsia="en-GB"/>
        </w:rPr>
        <w:t xml:space="preserve">, J. and </w:t>
      </w:r>
      <w:proofErr w:type="spellStart"/>
      <w:r w:rsidRPr="0069693E">
        <w:rPr>
          <w:rFonts w:ascii="Arial" w:hAnsi="Arial" w:cs="Arial"/>
          <w:sz w:val="22"/>
          <w:lang w:eastAsia="en-GB"/>
        </w:rPr>
        <w:t>Aschbrenner</w:t>
      </w:r>
      <w:proofErr w:type="spellEnd"/>
      <w:r w:rsidRPr="0069693E">
        <w:rPr>
          <w:rFonts w:ascii="Arial" w:hAnsi="Arial" w:cs="Arial"/>
          <w:sz w:val="22"/>
          <w:lang w:eastAsia="en-GB"/>
        </w:rPr>
        <w:t xml:space="preserve">, K. A., 2020. Social Media and Mental Health: Benefits, Risks, and Opportunities for Research and Practice. </w:t>
      </w:r>
      <w:r w:rsidRPr="0069693E">
        <w:rPr>
          <w:rFonts w:ascii="Arial" w:hAnsi="Arial" w:cs="Arial"/>
          <w:i/>
          <w:iCs/>
          <w:sz w:val="22"/>
          <w:lang w:eastAsia="en-GB"/>
        </w:rPr>
        <w:t xml:space="preserve">Journal of Technology in </w:t>
      </w:r>
      <w:r w:rsidR="00C4442E" w:rsidRPr="0069693E">
        <w:rPr>
          <w:rFonts w:ascii="Arial" w:hAnsi="Arial" w:cs="Arial"/>
          <w:i/>
          <w:iCs/>
          <w:sz w:val="22"/>
          <w:lang w:eastAsia="en-GB"/>
        </w:rPr>
        <w:t>Behavioural</w:t>
      </w:r>
      <w:r w:rsidRPr="0069693E">
        <w:rPr>
          <w:rFonts w:ascii="Arial" w:hAnsi="Arial" w:cs="Arial"/>
          <w:i/>
          <w:iCs/>
          <w:sz w:val="22"/>
          <w:lang w:eastAsia="en-GB"/>
        </w:rPr>
        <w:t xml:space="preserve"> Science</w:t>
      </w:r>
      <w:r w:rsidRPr="0069693E">
        <w:rPr>
          <w:rFonts w:ascii="Arial" w:hAnsi="Arial" w:cs="Arial"/>
          <w:sz w:val="22"/>
          <w:lang w:eastAsia="en-GB"/>
        </w:rPr>
        <w:t xml:space="preserve"> 5 (3), 245–257. Available from: </w:t>
      </w:r>
      <w:hyperlink r:id="rId11" w:history="1">
        <w:r w:rsidRPr="0069693E">
          <w:rPr>
            <w:rStyle w:val="Hyperlink"/>
            <w:rFonts w:ascii="Arial" w:eastAsia="Times New Roman" w:hAnsi="Arial" w:cs="Arial"/>
            <w:sz w:val="22"/>
            <w:lang w:eastAsia="en-GB"/>
          </w:rPr>
          <w:t>https://pmc.ncbi.nlm.nih.gov/articles/PMC7785056/</w:t>
        </w:r>
      </w:hyperlink>
      <w:r w:rsidRPr="0069693E">
        <w:rPr>
          <w:rFonts w:ascii="Arial" w:hAnsi="Arial" w:cs="Arial"/>
          <w:sz w:val="22"/>
          <w:lang w:eastAsia="en-GB"/>
        </w:rPr>
        <w:t>.</w:t>
      </w:r>
    </w:p>
    <w:p w14:paraId="408859DF" w14:textId="543EF219" w:rsidR="00D50366" w:rsidRPr="0069693E" w:rsidRDefault="00D50366" w:rsidP="00C038FE">
      <w:pPr>
        <w:pStyle w:val="BodyText"/>
        <w:spacing w:line="360" w:lineRule="auto"/>
        <w:ind w:left="720" w:hanging="720"/>
        <w:rPr>
          <w:rFonts w:ascii="Arial" w:hAnsi="Arial" w:cs="Arial"/>
          <w:sz w:val="22"/>
          <w:lang w:eastAsia="en-GB"/>
        </w:rPr>
      </w:pPr>
      <w:proofErr w:type="spellStart"/>
      <w:r w:rsidRPr="0069693E">
        <w:rPr>
          <w:rFonts w:ascii="Arial" w:hAnsi="Arial" w:cs="Arial"/>
          <w:sz w:val="22"/>
          <w:lang w:eastAsia="en-GB"/>
        </w:rPr>
        <w:t>Plackett</w:t>
      </w:r>
      <w:proofErr w:type="spellEnd"/>
      <w:r w:rsidRPr="0069693E">
        <w:rPr>
          <w:rFonts w:ascii="Arial" w:hAnsi="Arial" w:cs="Arial"/>
          <w:sz w:val="22"/>
          <w:lang w:eastAsia="en-GB"/>
        </w:rPr>
        <w:t xml:space="preserve">, R., Blyth, A. and </w:t>
      </w:r>
      <w:proofErr w:type="spellStart"/>
      <w:r w:rsidRPr="0069693E">
        <w:rPr>
          <w:rFonts w:ascii="Arial" w:hAnsi="Arial" w:cs="Arial"/>
          <w:sz w:val="22"/>
          <w:lang w:eastAsia="en-GB"/>
        </w:rPr>
        <w:t>Schartau</w:t>
      </w:r>
      <w:proofErr w:type="spellEnd"/>
      <w:r w:rsidRPr="0069693E">
        <w:rPr>
          <w:rFonts w:ascii="Arial" w:hAnsi="Arial" w:cs="Arial"/>
          <w:sz w:val="22"/>
          <w:lang w:eastAsia="en-GB"/>
        </w:rPr>
        <w:t xml:space="preserve">, P., 2023. The Impact of Social Media Use Interventions on Mental Well-Being: Systematic Review. </w:t>
      </w:r>
      <w:r w:rsidRPr="0069693E">
        <w:rPr>
          <w:rFonts w:ascii="Arial" w:hAnsi="Arial" w:cs="Arial"/>
          <w:i/>
          <w:iCs/>
          <w:sz w:val="22"/>
          <w:lang w:eastAsia="en-GB"/>
        </w:rPr>
        <w:t>Journal of Medical Internet Research</w:t>
      </w:r>
      <w:r w:rsidR="00C4442E" w:rsidRPr="0069693E">
        <w:rPr>
          <w:rFonts w:ascii="Arial" w:hAnsi="Arial" w:cs="Arial"/>
          <w:sz w:val="22"/>
          <w:lang w:eastAsia="en-GB"/>
        </w:rPr>
        <w:t xml:space="preserve">, </w:t>
      </w:r>
      <w:r w:rsidRPr="0069693E">
        <w:rPr>
          <w:rFonts w:ascii="Arial" w:hAnsi="Arial" w:cs="Arial"/>
          <w:sz w:val="22"/>
          <w:lang w:eastAsia="en-GB"/>
        </w:rPr>
        <w:t xml:space="preserve">25 (1). Available from: </w:t>
      </w:r>
      <w:hyperlink r:id="rId12" w:history="1">
        <w:r w:rsidRPr="0069693E">
          <w:rPr>
            <w:rStyle w:val="Hyperlink"/>
            <w:rFonts w:ascii="Arial" w:eastAsia="Times New Roman" w:hAnsi="Arial" w:cs="Arial"/>
            <w:sz w:val="22"/>
            <w:lang w:eastAsia="en-GB"/>
          </w:rPr>
          <w:t>https://www.jmir.org/2023/1/e44922/</w:t>
        </w:r>
      </w:hyperlink>
      <w:r w:rsidRPr="0069693E">
        <w:rPr>
          <w:rFonts w:ascii="Arial" w:hAnsi="Arial" w:cs="Arial"/>
          <w:sz w:val="22"/>
          <w:lang w:eastAsia="en-GB"/>
        </w:rPr>
        <w:t>.</w:t>
      </w:r>
    </w:p>
    <w:p w14:paraId="6D871C44" w14:textId="77777777" w:rsidR="00331F5A" w:rsidRPr="0069693E" w:rsidRDefault="00331F5A" w:rsidP="00C038FE">
      <w:pPr>
        <w:spacing w:line="360" w:lineRule="auto"/>
        <w:rPr>
          <w:rFonts w:ascii="Arial" w:hAnsi="Arial" w:cs="Arial"/>
          <w:sz w:val="22"/>
        </w:rPr>
      </w:pPr>
    </w:p>
    <w:p w14:paraId="157CFF34" w14:textId="5D20B121" w:rsidR="00331F5A" w:rsidRPr="0069693E" w:rsidRDefault="00261A3A" w:rsidP="00C038FE">
      <w:pPr>
        <w:spacing w:line="360" w:lineRule="auto"/>
        <w:rPr>
          <w:rFonts w:ascii="Arial" w:hAnsi="Arial" w:cs="Arial"/>
          <w:sz w:val="22"/>
        </w:rPr>
      </w:pPr>
      <w:r w:rsidRPr="0069693E">
        <w:rPr>
          <w:rFonts w:ascii="Arial" w:hAnsi="Arial" w:cs="Arial"/>
          <w:sz w:val="22"/>
        </w:rPr>
        <w:t xml:space="preserve"> </w:t>
      </w:r>
    </w:p>
    <w:p w14:paraId="122C4F5C" w14:textId="64CA9049" w:rsidR="00331F5A" w:rsidRPr="0069693E" w:rsidRDefault="00331F5A" w:rsidP="00C038FE">
      <w:pPr>
        <w:spacing w:line="360" w:lineRule="auto"/>
        <w:rPr>
          <w:rFonts w:ascii="Arial" w:hAnsi="Arial" w:cs="Arial"/>
          <w:sz w:val="22"/>
        </w:rPr>
      </w:pPr>
      <w:r w:rsidRPr="0069693E">
        <w:rPr>
          <w:rFonts w:ascii="Arial" w:hAnsi="Arial" w:cs="Arial"/>
          <w:sz w:val="22"/>
        </w:rPr>
        <w:br/>
      </w:r>
    </w:p>
    <w:p w14:paraId="4F674FD0" w14:textId="7B679175" w:rsidR="00331F5A" w:rsidRPr="0069693E" w:rsidRDefault="00331F5A" w:rsidP="00C038FE">
      <w:pPr>
        <w:spacing w:line="360" w:lineRule="auto"/>
        <w:rPr>
          <w:rFonts w:ascii="Arial" w:hAnsi="Arial" w:cs="Arial"/>
          <w:sz w:val="22"/>
        </w:rPr>
      </w:pPr>
    </w:p>
    <w:p w14:paraId="5BC91157" w14:textId="2E98F5EB" w:rsidR="00545684" w:rsidRPr="0069693E" w:rsidRDefault="00331F5A" w:rsidP="00C038FE">
      <w:pPr>
        <w:spacing w:line="360" w:lineRule="auto"/>
        <w:rPr>
          <w:rFonts w:ascii="Arial" w:hAnsi="Arial" w:cs="Arial"/>
          <w:sz w:val="22"/>
        </w:rPr>
      </w:pPr>
      <w:r w:rsidRPr="0069693E">
        <w:rPr>
          <w:rFonts w:ascii="Arial" w:hAnsi="Arial" w:cs="Arial"/>
          <w:sz w:val="22"/>
        </w:rPr>
        <w:br/>
      </w:r>
    </w:p>
    <w:sectPr w:rsidR="00545684" w:rsidRPr="0069693E" w:rsidSect="00041A5A">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52DBB" w14:textId="77777777" w:rsidR="0081538F" w:rsidRDefault="0081538F" w:rsidP="00545684">
      <w:pPr>
        <w:spacing w:after="0" w:line="240" w:lineRule="auto"/>
      </w:pPr>
      <w:r>
        <w:separator/>
      </w:r>
    </w:p>
  </w:endnote>
  <w:endnote w:type="continuationSeparator" w:id="0">
    <w:p w14:paraId="7583A09C" w14:textId="77777777" w:rsidR="0081538F" w:rsidRDefault="0081538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E4E7F" w14:textId="77777777" w:rsidR="00062748" w:rsidRDefault="000627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31DDD" w14:textId="77777777" w:rsidR="00062748" w:rsidRDefault="00062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89BEE" w14:textId="77777777" w:rsidR="0081538F" w:rsidRDefault="0081538F" w:rsidP="00545684">
      <w:pPr>
        <w:spacing w:after="0" w:line="240" w:lineRule="auto"/>
      </w:pPr>
      <w:r>
        <w:separator/>
      </w:r>
    </w:p>
  </w:footnote>
  <w:footnote w:type="continuationSeparator" w:id="0">
    <w:p w14:paraId="21DE1239" w14:textId="77777777" w:rsidR="0081538F" w:rsidRDefault="0081538F"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26ABD" w14:textId="77777777" w:rsidR="00062748" w:rsidRDefault="000627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E3C46" w14:textId="77777777" w:rsidR="00062748" w:rsidRDefault="000627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70878" w14:textId="77777777" w:rsidR="00062748" w:rsidRDefault="00062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32F1"/>
    <w:multiLevelType w:val="hybridMultilevel"/>
    <w:tmpl w:val="F68860F0"/>
    <w:lvl w:ilvl="0" w:tplc="04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277C6"/>
    <w:multiLevelType w:val="hybridMultilevel"/>
    <w:tmpl w:val="89DA01E4"/>
    <w:lvl w:ilvl="0" w:tplc="EBFE2320">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1060965"/>
    <w:multiLevelType w:val="hybridMultilevel"/>
    <w:tmpl w:val="39FABB16"/>
    <w:lvl w:ilvl="0" w:tplc="0409000F">
      <w:start w:val="1"/>
      <w:numFmt w:val="decimal"/>
      <w:lvlText w:val="%1."/>
      <w:lvlJc w:val="left"/>
      <w:pPr>
        <w:ind w:left="720" w:hanging="360"/>
      </w:pPr>
    </w:lvl>
    <w:lvl w:ilvl="1" w:tplc="04090011">
      <w:start w:val="1"/>
      <w:numFmt w:val="decimal"/>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09D32FA"/>
    <w:multiLevelType w:val="multilevel"/>
    <w:tmpl w:val="B890E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A050D3"/>
    <w:multiLevelType w:val="hybridMultilevel"/>
    <w:tmpl w:val="FF202C58"/>
    <w:lvl w:ilvl="0" w:tplc="04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3F2F94"/>
    <w:multiLevelType w:val="multilevel"/>
    <w:tmpl w:val="E1F64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AC2923"/>
    <w:multiLevelType w:val="hybridMultilevel"/>
    <w:tmpl w:val="39D05EBE"/>
    <w:lvl w:ilvl="0" w:tplc="037E4E7A">
      <w:start w:val="1"/>
      <w:numFmt w:val="decimal"/>
      <w:pStyle w:val="Heading2"/>
      <w:lvlText w:val="%1)"/>
      <w:lvlJc w:val="left"/>
      <w:pPr>
        <w:ind w:left="720" w:hanging="360"/>
      </w:pPr>
      <w:rPr>
        <w:rFonts w:hint="default"/>
        <w:b w:val="0"/>
        <w:bCs w:val="0"/>
        <w:i w:val="0"/>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3B1D84"/>
    <w:multiLevelType w:val="hybridMultilevel"/>
    <w:tmpl w:val="FAA2B548"/>
    <w:lvl w:ilvl="0" w:tplc="04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132068"/>
    <w:multiLevelType w:val="multilevel"/>
    <w:tmpl w:val="B72A5C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55729">
    <w:abstractNumId w:val="13"/>
  </w:num>
  <w:num w:numId="2" w16cid:durableId="629557058">
    <w:abstractNumId w:val="7"/>
  </w:num>
  <w:num w:numId="3" w16cid:durableId="95028782">
    <w:abstractNumId w:val="5"/>
  </w:num>
  <w:num w:numId="4" w16cid:durableId="1677607210">
    <w:abstractNumId w:val="11"/>
  </w:num>
  <w:num w:numId="5" w16cid:durableId="1498156986">
    <w:abstractNumId w:val="12"/>
  </w:num>
  <w:num w:numId="6" w16cid:durableId="1383140160">
    <w:abstractNumId w:val="8"/>
  </w:num>
  <w:num w:numId="7" w16cid:durableId="1920672569">
    <w:abstractNumId w:val="10"/>
  </w:num>
  <w:num w:numId="8" w16cid:durableId="1750807758">
    <w:abstractNumId w:val="6"/>
  </w:num>
  <w:num w:numId="9" w16cid:durableId="2067340442">
    <w:abstractNumId w:val="3"/>
  </w:num>
  <w:num w:numId="10" w16cid:durableId="19293410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81750298">
    <w:abstractNumId w:val="2"/>
  </w:num>
  <w:num w:numId="12" w16cid:durableId="583685187">
    <w:abstractNumId w:val="9"/>
  </w:num>
  <w:num w:numId="13" w16cid:durableId="864485649">
    <w:abstractNumId w:val="0"/>
  </w:num>
  <w:num w:numId="14" w16cid:durableId="702749929">
    <w:abstractNumId w:val="4"/>
  </w:num>
  <w:num w:numId="15" w16cid:durableId="1614435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A6F"/>
    <w:rsid w:val="0002502A"/>
    <w:rsid w:val="00041A5A"/>
    <w:rsid w:val="00062748"/>
    <w:rsid w:val="000875B0"/>
    <w:rsid w:val="000A5161"/>
    <w:rsid w:val="000B67B3"/>
    <w:rsid w:val="000B7CD5"/>
    <w:rsid w:val="000F2284"/>
    <w:rsid w:val="001A5322"/>
    <w:rsid w:val="001B4B3D"/>
    <w:rsid w:val="0020377C"/>
    <w:rsid w:val="0020643B"/>
    <w:rsid w:val="00216C85"/>
    <w:rsid w:val="00222DEA"/>
    <w:rsid w:val="00237E11"/>
    <w:rsid w:val="00245A44"/>
    <w:rsid w:val="00260277"/>
    <w:rsid w:val="00261A3A"/>
    <w:rsid w:val="00263EE9"/>
    <w:rsid w:val="00267EF8"/>
    <w:rsid w:val="00273EDD"/>
    <w:rsid w:val="00280CF5"/>
    <w:rsid w:val="002953BF"/>
    <w:rsid w:val="002A15DA"/>
    <w:rsid w:val="002A48D3"/>
    <w:rsid w:val="002C2F28"/>
    <w:rsid w:val="002C3965"/>
    <w:rsid w:val="003018F0"/>
    <w:rsid w:val="00307A5A"/>
    <w:rsid w:val="00321C4C"/>
    <w:rsid w:val="00322933"/>
    <w:rsid w:val="00331F5A"/>
    <w:rsid w:val="003534C4"/>
    <w:rsid w:val="003A2FDF"/>
    <w:rsid w:val="003B5B7F"/>
    <w:rsid w:val="00422B38"/>
    <w:rsid w:val="0043286E"/>
    <w:rsid w:val="0046155B"/>
    <w:rsid w:val="004903AA"/>
    <w:rsid w:val="004E6C3B"/>
    <w:rsid w:val="0054415A"/>
    <w:rsid w:val="00545684"/>
    <w:rsid w:val="00557D3C"/>
    <w:rsid w:val="005A2F88"/>
    <w:rsid w:val="005E42DE"/>
    <w:rsid w:val="005E7E88"/>
    <w:rsid w:val="0061260B"/>
    <w:rsid w:val="00646B10"/>
    <w:rsid w:val="0069693E"/>
    <w:rsid w:val="006D298C"/>
    <w:rsid w:val="007030BC"/>
    <w:rsid w:val="00715990"/>
    <w:rsid w:val="0077117C"/>
    <w:rsid w:val="00784670"/>
    <w:rsid w:val="00797CCD"/>
    <w:rsid w:val="007A0CAE"/>
    <w:rsid w:val="007E51D9"/>
    <w:rsid w:val="008127D3"/>
    <w:rsid w:val="0081538F"/>
    <w:rsid w:val="00866B7B"/>
    <w:rsid w:val="0087068B"/>
    <w:rsid w:val="008E5015"/>
    <w:rsid w:val="00910536"/>
    <w:rsid w:val="00957F45"/>
    <w:rsid w:val="00977446"/>
    <w:rsid w:val="009A0D58"/>
    <w:rsid w:val="009B4669"/>
    <w:rsid w:val="009C6B6B"/>
    <w:rsid w:val="009D1D1E"/>
    <w:rsid w:val="009F0AB3"/>
    <w:rsid w:val="009F0F31"/>
    <w:rsid w:val="00A035FD"/>
    <w:rsid w:val="00A276A0"/>
    <w:rsid w:val="00A52816"/>
    <w:rsid w:val="00A6153D"/>
    <w:rsid w:val="00A832DD"/>
    <w:rsid w:val="00AB3C7B"/>
    <w:rsid w:val="00B3554D"/>
    <w:rsid w:val="00BC6F1D"/>
    <w:rsid w:val="00C038FE"/>
    <w:rsid w:val="00C42662"/>
    <w:rsid w:val="00C4442E"/>
    <w:rsid w:val="00C54573"/>
    <w:rsid w:val="00C92BEA"/>
    <w:rsid w:val="00C93EB5"/>
    <w:rsid w:val="00CE37E9"/>
    <w:rsid w:val="00D025CA"/>
    <w:rsid w:val="00D43E1B"/>
    <w:rsid w:val="00D50366"/>
    <w:rsid w:val="00D623BD"/>
    <w:rsid w:val="00D724AC"/>
    <w:rsid w:val="00D769F0"/>
    <w:rsid w:val="00DC6CEA"/>
    <w:rsid w:val="00E37911"/>
    <w:rsid w:val="00E4376F"/>
    <w:rsid w:val="00E45E69"/>
    <w:rsid w:val="00E614D4"/>
    <w:rsid w:val="00EA7E29"/>
    <w:rsid w:val="00EC68DA"/>
    <w:rsid w:val="00EF0A49"/>
    <w:rsid w:val="00EF160F"/>
    <w:rsid w:val="00EF6C03"/>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numPr>
        <w:numId w:val="6"/>
      </w:numPr>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D623BD"/>
    <w:rPr>
      <w:b/>
      <w:bCs/>
    </w:rPr>
  </w:style>
  <w:style w:type="paragraph" w:styleId="BodyText">
    <w:name w:val="Body Text"/>
    <w:basedOn w:val="Normal"/>
    <w:link w:val="BodyTextChar"/>
    <w:uiPriority w:val="99"/>
    <w:unhideWhenUsed/>
    <w:rsid w:val="00D50366"/>
    <w:pPr>
      <w:spacing w:after="120"/>
    </w:pPr>
  </w:style>
  <w:style w:type="character" w:customStyle="1" w:styleId="BodyTextChar">
    <w:name w:val="Body Text Char"/>
    <w:basedOn w:val="DefaultParagraphFont"/>
    <w:link w:val="BodyText"/>
    <w:uiPriority w:val="99"/>
    <w:rsid w:val="00D50366"/>
  </w:style>
  <w:style w:type="character" w:styleId="Hyperlink">
    <w:name w:val="Hyperlink"/>
    <w:basedOn w:val="DefaultParagraphFont"/>
    <w:uiPriority w:val="99"/>
    <w:unhideWhenUsed/>
    <w:rsid w:val="00D50366"/>
    <w:rPr>
      <w:color w:val="0563C1" w:themeColor="hyperlink"/>
      <w:u w:val="single"/>
    </w:rPr>
  </w:style>
  <w:style w:type="character" w:styleId="UnresolvedMention">
    <w:name w:val="Unresolved Mention"/>
    <w:basedOn w:val="DefaultParagraphFont"/>
    <w:uiPriority w:val="99"/>
    <w:semiHidden/>
    <w:unhideWhenUsed/>
    <w:rsid w:val="00D503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44669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655456352">
      <w:bodyDiv w:val="1"/>
      <w:marLeft w:val="0"/>
      <w:marRight w:val="0"/>
      <w:marTop w:val="0"/>
      <w:marBottom w:val="0"/>
      <w:divBdr>
        <w:top w:val="none" w:sz="0" w:space="0" w:color="auto"/>
        <w:left w:val="none" w:sz="0" w:space="0" w:color="auto"/>
        <w:bottom w:val="none" w:sz="0" w:space="0" w:color="auto"/>
        <w:right w:val="none" w:sz="0" w:space="0" w:color="auto"/>
      </w:divBdr>
    </w:div>
    <w:div w:id="911082643">
      <w:bodyDiv w:val="1"/>
      <w:marLeft w:val="0"/>
      <w:marRight w:val="0"/>
      <w:marTop w:val="0"/>
      <w:marBottom w:val="0"/>
      <w:divBdr>
        <w:top w:val="none" w:sz="0" w:space="0" w:color="auto"/>
        <w:left w:val="none" w:sz="0" w:space="0" w:color="auto"/>
        <w:bottom w:val="none" w:sz="0" w:space="0" w:color="auto"/>
        <w:right w:val="none" w:sz="0" w:space="0" w:color="auto"/>
      </w:divBdr>
    </w:div>
    <w:div w:id="956834153">
      <w:bodyDiv w:val="1"/>
      <w:marLeft w:val="0"/>
      <w:marRight w:val="0"/>
      <w:marTop w:val="0"/>
      <w:marBottom w:val="0"/>
      <w:divBdr>
        <w:top w:val="none" w:sz="0" w:space="0" w:color="auto"/>
        <w:left w:val="none" w:sz="0" w:space="0" w:color="auto"/>
        <w:bottom w:val="none" w:sz="0" w:space="0" w:color="auto"/>
        <w:right w:val="none" w:sz="0" w:space="0" w:color="auto"/>
      </w:divBdr>
      <w:divsChild>
        <w:div w:id="1115832646">
          <w:marLeft w:val="-72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80964725">
      <w:bodyDiv w:val="1"/>
      <w:marLeft w:val="0"/>
      <w:marRight w:val="0"/>
      <w:marTop w:val="0"/>
      <w:marBottom w:val="0"/>
      <w:divBdr>
        <w:top w:val="none" w:sz="0" w:space="0" w:color="auto"/>
        <w:left w:val="none" w:sz="0" w:space="0" w:color="auto"/>
        <w:bottom w:val="none" w:sz="0" w:space="0" w:color="auto"/>
        <w:right w:val="none" w:sz="0" w:space="0" w:color="auto"/>
      </w:divBdr>
    </w:div>
    <w:div w:id="986973624">
      <w:bodyDiv w:val="1"/>
      <w:marLeft w:val="0"/>
      <w:marRight w:val="0"/>
      <w:marTop w:val="0"/>
      <w:marBottom w:val="0"/>
      <w:divBdr>
        <w:top w:val="none" w:sz="0" w:space="0" w:color="auto"/>
        <w:left w:val="none" w:sz="0" w:space="0" w:color="auto"/>
        <w:bottom w:val="none" w:sz="0" w:space="0" w:color="auto"/>
        <w:right w:val="none" w:sz="0" w:space="0" w:color="auto"/>
      </w:divBdr>
    </w:div>
    <w:div w:id="1056050339">
      <w:bodyDiv w:val="1"/>
      <w:marLeft w:val="0"/>
      <w:marRight w:val="0"/>
      <w:marTop w:val="0"/>
      <w:marBottom w:val="0"/>
      <w:divBdr>
        <w:top w:val="none" w:sz="0" w:space="0" w:color="auto"/>
        <w:left w:val="none" w:sz="0" w:space="0" w:color="auto"/>
        <w:bottom w:val="none" w:sz="0" w:space="0" w:color="auto"/>
        <w:right w:val="none" w:sz="0" w:space="0" w:color="auto"/>
      </w:divBdr>
    </w:div>
    <w:div w:id="1069234712">
      <w:bodyDiv w:val="1"/>
      <w:marLeft w:val="0"/>
      <w:marRight w:val="0"/>
      <w:marTop w:val="0"/>
      <w:marBottom w:val="0"/>
      <w:divBdr>
        <w:top w:val="none" w:sz="0" w:space="0" w:color="auto"/>
        <w:left w:val="none" w:sz="0" w:space="0" w:color="auto"/>
        <w:bottom w:val="none" w:sz="0" w:space="0" w:color="auto"/>
        <w:right w:val="none" w:sz="0" w:space="0" w:color="auto"/>
      </w:divBdr>
    </w:div>
    <w:div w:id="1146623548">
      <w:bodyDiv w:val="1"/>
      <w:marLeft w:val="0"/>
      <w:marRight w:val="0"/>
      <w:marTop w:val="0"/>
      <w:marBottom w:val="0"/>
      <w:divBdr>
        <w:top w:val="none" w:sz="0" w:space="0" w:color="auto"/>
        <w:left w:val="none" w:sz="0" w:space="0" w:color="auto"/>
        <w:bottom w:val="none" w:sz="0" w:space="0" w:color="auto"/>
        <w:right w:val="none" w:sz="0" w:space="0" w:color="auto"/>
      </w:divBdr>
    </w:div>
    <w:div w:id="1271627509">
      <w:bodyDiv w:val="1"/>
      <w:marLeft w:val="0"/>
      <w:marRight w:val="0"/>
      <w:marTop w:val="0"/>
      <w:marBottom w:val="0"/>
      <w:divBdr>
        <w:top w:val="none" w:sz="0" w:space="0" w:color="auto"/>
        <w:left w:val="none" w:sz="0" w:space="0" w:color="auto"/>
        <w:bottom w:val="none" w:sz="0" w:space="0" w:color="auto"/>
        <w:right w:val="none" w:sz="0" w:space="0" w:color="auto"/>
      </w:divBdr>
    </w:div>
    <w:div w:id="1356734139">
      <w:bodyDiv w:val="1"/>
      <w:marLeft w:val="0"/>
      <w:marRight w:val="0"/>
      <w:marTop w:val="0"/>
      <w:marBottom w:val="0"/>
      <w:divBdr>
        <w:top w:val="none" w:sz="0" w:space="0" w:color="auto"/>
        <w:left w:val="none" w:sz="0" w:space="0" w:color="auto"/>
        <w:bottom w:val="none" w:sz="0" w:space="0" w:color="auto"/>
        <w:right w:val="none" w:sz="0" w:space="0" w:color="auto"/>
      </w:divBdr>
    </w:div>
    <w:div w:id="1414470821">
      <w:bodyDiv w:val="1"/>
      <w:marLeft w:val="0"/>
      <w:marRight w:val="0"/>
      <w:marTop w:val="0"/>
      <w:marBottom w:val="0"/>
      <w:divBdr>
        <w:top w:val="none" w:sz="0" w:space="0" w:color="auto"/>
        <w:left w:val="none" w:sz="0" w:space="0" w:color="auto"/>
        <w:bottom w:val="none" w:sz="0" w:space="0" w:color="auto"/>
        <w:right w:val="none" w:sz="0" w:space="0" w:color="auto"/>
      </w:divBdr>
    </w:div>
    <w:div w:id="1689060809">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2019847505">
      <w:bodyDiv w:val="1"/>
      <w:marLeft w:val="0"/>
      <w:marRight w:val="0"/>
      <w:marTop w:val="0"/>
      <w:marBottom w:val="0"/>
      <w:divBdr>
        <w:top w:val="none" w:sz="0" w:space="0" w:color="auto"/>
        <w:left w:val="none" w:sz="0" w:space="0" w:color="auto"/>
        <w:bottom w:val="none" w:sz="0" w:space="0" w:color="auto"/>
        <w:right w:val="none" w:sz="0" w:space="0" w:color="auto"/>
      </w:divBdr>
    </w:div>
    <w:div w:id="206317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s12889-022-13943-x" TargetMode="Externa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jmir.org/2023/1/e44922/" TargetMode="External" /><Relationship Id="rId17" Type="http://schemas.openxmlformats.org/officeDocument/2006/relationships/header" Target="header3.xml" /><Relationship Id="rId2" Type="http://schemas.openxmlformats.org/officeDocument/2006/relationships/styles" Target="style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mc.ncbi.nlm.nih.gov/articles/PMC7785056/"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pmc.ncbi.nlm.nih.gov/articles/PMC10476631/"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openjournals.ljmu.ac.uk/PHIJ/article/view/2537"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1033</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kiran naaz</cp:lastModifiedBy>
  <cp:revision>2</cp:revision>
  <dcterms:created xsi:type="dcterms:W3CDTF">2026-02-16T23:28:00Z</dcterms:created>
  <dcterms:modified xsi:type="dcterms:W3CDTF">2026-02-16T23:28:00Z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5ef08b55-620d-4a43-89e6-a4bd7df4f385</vt:lpwstr>
  </property>
</Properties>
</file>