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1D7C8" w14:textId="77777777" w:rsidR="00837F1E" w:rsidRPr="00A90C6E" w:rsidRDefault="00837F1E" w:rsidP="00837F1E">
      <w:pPr>
        <w:pStyle w:val="Normal1"/>
        <w:spacing w:before="240" w:after="240"/>
        <w:rPr>
          <w:b/>
          <w:sz w:val="32"/>
          <w:szCs w:val="32"/>
          <w:lang w:val="en-GB"/>
        </w:rPr>
      </w:pPr>
    </w:p>
    <w:p w14:paraId="49BD2458" w14:textId="77777777" w:rsidR="00A90C6E" w:rsidRPr="00A90C6E" w:rsidRDefault="00A90C6E">
      <w:pPr>
        <w:pStyle w:val="Normal1"/>
        <w:spacing w:before="240" w:after="240"/>
        <w:jc w:val="center"/>
        <w:rPr>
          <w:b/>
          <w:sz w:val="32"/>
          <w:szCs w:val="32"/>
          <w:lang w:val="en-GB"/>
        </w:rPr>
      </w:pPr>
    </w:p>
    <w:p w14:paraId="64FBB81A" w14:textId="77777777" w:rsidR="00BC3D0D" w:rsidRPr="00BC3D0D" w:rsidRDefault="00BC3D0D" w:rsidP="00BC3D0D">
      <w:pPr>
        <w:spacing w:line="276" w:lineRule="auto"/>
        <w:jc w:val="center"/>
        <w:rPr>
          <w:rFonts w:eastAsia="Arial"/>
          <w:b/>
          <w:bCs/>
          <w:sz w:val="32"/>
          <w:szCs w:val="32"/>
        </w:rPr>
      </w:pPr>
      <w:r w:rsidRPr="00BC3D0D">
        <w:rPr>
          <w:rFonts w:eastAsia="Arial"/>
          <w:b/>
          <w:bCs/>
          <w:sz w:val="32"/>
          <w:szCs w:val="32"/>
        </w:rPr>
        <w:t>BA (Hons) Leadership and Management Skills for the Workplace</w:t>
      </w:r>
      <w:r w:rsidRPr="00BC3D0D">
        <w:rPr>
          <w:rFonts w:eastAsia="Arial"/>
          <w:sz w:val="32"/>
          <w:szCs w:val="32"/>
        </w:rPr>
        <w:t xml:space="preserve"> </w:t>
      </w:r>
      <w:r w:rsidRPr="00BC3D0D">
        <w:rPr>
          <w:rFonts w:eastAsia="Arial"/>
          <w:b/>
          <w:bCs/>
          <w:sz w:val="32"/>
          <w:szCs w:val="32"/>
        </w:rPr>
        <w:t>Level 5</w:t>
      </w:r>
    </w:p>
    <w:p w14:paraId="27D29F01" w14:textId="77777777" w:rsidR="00BC3D0D" w:rsidRPr="00BC3D0D" w:rsidRDefault="00BC3D0D" w:rsidP="00BC3D0D">
      <w:pPr>
        <w:spacing w:line="276" w:lineRule="auto"/>
        <w:jc w:val="center"/>
        <w:rPr>
          <w:rFonts w:eastAsia="Arial"/>
          <w:b/>
          <w:bCs/>
          <w:sz w:val="32"/>
          <w:szCs w:val="32"/>
        </w:rPr>
      </w:pPr>
    </w:p>
    <w:p w14:paraId="562AAFDF" w14:textId="77777777" w:rsidR="00BC3D0D" w:rsidRPr="00BC3D0D" w:rsidRDefault="00BC3D0D" w:rsidP="00BC3D0D">
      <w:pPr>
        <w:spacing w:line="276" w:lineRule="auto"/>
        <w:jc w:val="center"/>
        <w:rPr>
          <w:rFonts w:eastAsia="Arial"/>
          <w:b/>
          <w:bCs/>
          <w:sz w:val="32"/>
          <w:szCs w:val="32"/>
        </w:rPr>
      </w:pPr>
    </w:p>
    <w:p w14:paraId="3EA9D4EE" w14:textId="77777777" w:rsidR="00BC3D0D" w:rsidRPr="00BC3D0D" w:rsidRDefault="00BC3D0D" w:rsidP="00BC3D0D">
      <w:pPr>
        <w:spacing w:line="276" w:lineRule="auto"/>
        <w:jc w:val="center"/>
        <w:rPr>
          <w:rFonts w:eastAsia="Arial"/>
          <w:b/>
          <w:bCs/>
          <w:sz w:val="32"/>
          <w:szCs w:val="32"/>
        </w:rPr>
      </w:pPr>
    </w:p>
    <w:p w14:paraId="145A7CEA" w14:textId="77777777" w:rsidR="00BC3D0D" w:rsidRPr="00BC3D0D" w:rsidRDefault="00BC3D0D" w:rsidP="00BC3D0D">
      <w:pPr>
        <w:spacing w:line="276" w:lineRule="auto"/>
        <w:jc w:val="center"/>
        <w:rPr>
          <w:rFonts w:eastAsia="Arial"/>
          <w:b/>
          <w:bCs/>
          <w:sz w:val="32"/>
          <w:szCs w:val="32"/>
        </w:rPr>
      </w:pPr>
    </w:p>
    <w:p w14:paraId="6E76D74D" w14:textId="77777777" w:rsidR="00BC3D0D" w:rsidRPr="00BC3D0D" w:rsidRDefault="00BC3D0D" w:rsidP="00BC3D0D">
      <w:pPr>
        <w:spacing w:line="276" w:lineRule="auto"/>
        <w:jc w:val="center"/>
        <w:rPr>
          <w:rFonts w:eastAsia="Arial"/>
          <w:b/>
          <w:bCs/>
          <w:sz w:val="32"/>
          <w:szCs w:val="32"/>
        </w:rPr>
      </w:pPr>
    </w:p>
    <w:p w14:paraId="602E8AF3" w14:textId="77777777" w:rsidR="00BC3D0D" w:rsidRPr="00BC3D0D" w:rsidRDefault="00BC3D0D" w:rsidP="00BC3D0D">
      <w:pPr>
        <w:spacing w:line="276" w:lineRule="auto"/>
        <w:jc w:val="center"/>
        <w:rPr>
          <w:rFonts w:eastAsia="Arial"/>
          <w:b/>
          <w:bCs/>
          <w:sz w:val="32"/>
          <w:szCs w:val="32"/>
        </w:rPr>
      </w:pPr>
    </w:p>
    <w:p w14:paraId="74956E5B" w14:textId="77777777" w:rsidR="00BC3D0D" w:rsidRPr="00BC3D0D" w:rsidRDefault="00BC3D0D" w:rsidP="00BC3D0D">
      <w:pPr>
        <w:spacing w:line="276" w:lineRule="auto"/>
        <w:jc w:val="center"/>
        <w:rPr>
          <w:rFonts w:eastAsia="Arial"/>
          <w:b/>
          <w:bCs/>
          <w:sz w:val="32"/>
          <w:szCs w:val="32"/>
        </w:rPr>
      </w:pPr>
    </w:p>
    <w:p w14:paraId="23B79059" w14:textId="77777777" w:rsidR="00BC3D0D" w:rsidRPr="00BC3D0D" w:rsidRDefault="00BC3D0D" w:rsidP="00BC3D0D">
      <w:pPr>
        <w:spacing w:line="276" w:lineRule="auto"/>
        <w:jc w:val="center"/>
        <w:rPr>
          <w:rFonts w:eastAsia="Arial"/>
          <w:b/>
          <w:bCs/>
          <w:sz w:val="32"/>
          <w:szCs w:val="32"/>
        </w:rPr>
      </w:pPr>
    </w:p>
    <w:p w14:paraId="54296067" w14:textId="77777777" w:rsidR="00BC3D0D" w:rsidRPr="00BC3D0D" w:rsidRDefault="00BC3D0D" w:rsidP="00BC3D0D">
      <w:pPr>
        <w:spacing w:line="276" w:lineRule="auto"/>
        <w:jc w:val="center"/>
        <w:rPr>
          <w:rFonts w:eastAsia="Arial"/>
          <w:b/>
          <w:bCs/>
          <w:sz w:val="32"/>
          <w:szCs w:val="32"/>
        </w:rPr>
      </w:pPr>
    </w:p>
    <w:p w14:paraId="5264207D" w14:textId="77777777" w:rsidR="00BC3D0D" w:rsidRPr="00BC3D0D" w:rsidRDefault="00BC3D0D" w:rsidP="00BC3D0D">
      <w:pPr>
        <w:spacing w:line="276" w:lineRule="auto"/>
        <w:jc w:val="center"/>
        <w:rPr>
          <w:rFonts w:eastAsia="Arial"/>
          <w:b/>
          <w:bCs/>
          <w:sz w:val="32"/>
          <w:szCs w:val="32"/>
        </w:rPr>
      </w:pPr>
    </w:p>
    <w:p w14:paraId="663F49C7" w14:textId="77777777" w:rsidR="00BC3D0D" w:rsidRPr="00BC3D0D" w:rsidRDefault="00BC3D0D" w:rsidP="00BC3D0D">
      <w:pPr>
        <w:spacing w:line="276" w:lineRule="auto"/>
        <w:jc w:val="center"/>
        <w:rPr>
          <w:rFonts w:eastAsia="Arial"/>
          <w:b/>
          <w:bCs/>
          <w:sz w:val="32"/>
          <w:szCs w:val="32"/>
        </w:rPr>
      </w:pPr>
    </w:p>
    <w:p w14:paraId="24FE467D" w14:textId="77777777" w:rsidR="00BC3D0D" w:rsidRPr="00BC3D0D" w:rsidRDefault="00BC3D0D" w:rsidP="00BC3D0D">
      <w:pPr>
        <w:spacing w:line="276" w:lineRule="auto"/>
        <w:jc w:val="center"/>
        <w:rPr>
          <w:rFonts w:eastAsia="Arial"/>
          <w:b/>
          <w:bCs/>
          <w:sz w:val="32"/>
          <w:szCs w:val="32"/>
        </w:rPr>
      </w:pPr>
      <w:r w:rsidRPr="00BC3D0D">
        <w:rPr>
          <w:rFonts w:eastAsia="Arial"/>
          <w:b/>
          <w:bCs/>
          <w:sz w:val="32"/>
          <w:szCs w:val="32"/>
        </w:rPr>
        <w:t>Module Name: Developing Relationship and Workplace Achievement</w:t>
      </w:r>
    </w:p>
    <w:p w14:paraId="49E2F22A" w14:textId="77777777" w:rsidR="00BC3D0D" w:rsidRPr="00BC3D0D" w:rsidRDefault="00BC3D0D" w:rsidP="00BC3D0D">
      <w:pPr>
        <w:spacing w:line="276" w:lineRule="auto"/>
        <w:jc w:val="center"/>
        <w:rPr>
          <w:rFonts w:eastAsia="Arial"/>
          <w:b/>
          <w:bCs/>
          <w:sz w:val="32"/>
          <w:szCs w:val="32"/>
        </w:rPr>
      </w:pPr>
      <w:r w:rsidRPr="00BC3D0D">
        <w:rPr>
          <w:rFonts w:eastAsia="Arial"/>
          <w:b/>
          <w:bCs/>
          <w:sz w:val="32"/>
          <w:szCs w:val="32"/>
        </w:rPr>
        <w:t xml:space="preserve">Title of the report: Development of a plan by meeting the identified personal development needs and expectations of individual employees in a chosen </w:t>
      </w:r>
      <w:proofErr w:type="spellStart"/>
      <w:r w:rsidRPr="00BC3D0D">
        <w:rPr>
          <w:rFonts w:eastAsia="Arial"/>
          <w:b/>
          <w:bCs/>
          <w:sz w:val="32"/>
          <w:szCs w:val="32"/>
        </w:rPr>
        <w:t>organisation</w:t>
      </w:r>
      <w:proofErr w:type="spellEnd"/>
    </w:p>
    <w:p w14:paraId="22711D69" w14:textId="77777777" w:rsidR="00BC3D0D" w:rsidRPr="00BC3D0D" w:rsidRDefault="00BC3D0D" w:rsidP="00BC3D0D">
      <w:pPr>
        <w:spacing w:line="276" w:lineRule="auto"/>
        <w:jc w:val="center"/>
        <w:rPr>
          <w:rFonts w:eastAsia="Arial"/>
          <w:b/>
          <w:bCs/>
          <w:sz w:val="32"/>
          <w:szCs w:val="32"/>
        </w:rPr>
      </w:pPr>
      <w:r w:rsidRPr="00BC3D0D">
        <w:rPr>
          <w:rFonts w:eastAsia="Arial"/>
          <w:b/>
          <w:bCs/>
          <w:sz w:val="32"/>
          <w:szCs w:val="32"/>
        </w:rPr>
        <w:t>(Term 2)</w:t>
      </w:r>
    </w:p>
    <w:p w14:paraId="68820B0D" w14:textId="77777777" w:rsidR="00BC3D0D" w:rsidRPr="00BC3D0D" w:rsidRDefault="00BC3D0D" w:rsidP="00BC3D0D">
      <w:pPr>
        <w:spacing w:line="276" w:lineRule="auto"/>
        <w:jc w:val="left"/>
        <w:rPr>
          <w:rFonts w:eastAsia="Arial"/>
          <w:b/>
          <w:bCs/>
          <w:sz w:val="32"/>
          <w:szCs w:val="32"/>
        </w:rPr>
      </w:pPr>
      <w:r w:rsidRPr="00BC3D0D">
        <w:rPr>
          <w:rFonts w:eastAsia="Arial"/>
          <w:b/>
          <w:bCs/>
          <w:sz w:val="32"/>
          <w:szCs w:val="32"/>
        </w:rPr>
        <w:t xml:space="preserve">                                      (BMSW5102_LON) </w:t>
      </w:r>
    </w:p>
    <w:p w14:paraId="5FEEDD9E" w14:textId="77777777" w:rsidR="00BC3D0D" w:rsidRPr="00BC3D0D" w:rsidRDefault="00BC3D0D" w:rsidP="00BC3D0D">
      <w:pPr>
        <w:spacing w:line="276" w:lineRule="auto"/>
        <w:jc w:val="center"/>
        <w:rPr>
          <w:rFonts w:eastAsia="Arial"/>
          <w:b/>
          <w:bCs/>
          <w:sz w:val="32"/>
          <w:szCs w:val="32"/>
        </w:rPr>
      </w:pPr>
      <w:r w:rsidRPr="00BC3D0D">
        <w:rPr>
          <w:rFonts w:eastAsia="Arial"/>
          <w:b/>
          <w:bCs/>
          <w:sz w:val="32"/>
          <w:szCs w:val="32"/>
        </w:rPr>
        <w:t>Student Name: Angelica Costache</w:t>
      </w:r>
    </w:p>
    <w:p w14:paraId="69B8E5D1" w14:textId="77777777" w:rsidR="00BC3D0D" w:rsidRPr="00BC3D0D" w:rsidRDefault="00BC3D0D" w:rsidP="00BC3D0D">
      <w:pPr>
        <w:spacing w:line="276" w:lineRule="auto"/>
        <w:jc w:val="center"/>
        <w:rPr>
          <w:rFonts w:eastAsia="Arial"/>
          <w:b/>
          <w:bCs/>
          <w:sz w:val="32"/>
          <w:szCs w:val="32"/>
        </w:rPr>
      </w:pPr>
      <w:r w:rsidRPr="00BC3D0D">
        <w:rPr>
          <w:rFonts w:eastAsia="Arial"/>
          <w:b/>
          <w:bCs/>
          <w:sz w:val="32"/>
          <w:szCs w:val="32"/>
        </w:rPr>
        <w:t>ID Student:1818635 (G2)</w:t>
      </w:r>
    </w:p>
    <w:p w14:paraId="75556095" w14:textId="77777777" w:rsidR="00BC3D0D" w:rsidRPr="00BC3D0D" w:rsidRDefault="00BC3D0D" w:rsidP="00BC3D0D">
      <w:pPr>
        <w:spacing w:line="276" w:lineRule="auto"/>
        <w:jc w:val="center"/>
        <w:rPr>
          <w:rFonts w:eastAsia="Arial"/>
          <w:b/>
          <w:bCs/>
          <w:sz w:val="32"/>
          <w:szCs w:val="32"/>
        </w:rPr>
      </w:pPr>
      <w:r w:rsidRPr="00BC3D0D">
        <w:rPr>
          <w:rFonts w:eastAsia="Arial"/>
          <w:b/>
          <w:bCs/>
          <w:sz w:val="32"/>
          <w:szCs w:val="32"/>
        </w:rPr>
        <w:t>Lecturer Name: Gregory Cowan</w:t>
      </w:r>
    </w:p>
    <w:p w14:paraId="782829CB" w14:textId="77777777" w:rsidR="00A90C6E" w:rsidRPr="00A90C6E" w:rsidRDefault="00A90C6E">
      <w:pPr>
        <w:pStyle w:val="Normal1"/>
        <w:spacing w:before="240" w:after="240"/>
        <w:jc w:val="center"/>
        <w:rPr>
          <w:b/>
          <w:sz w:val="32"/>
          <w:szCs w:val="32"/>
          <w:lang w:val="en-GB"/>
        </w:rPr>
      </w:pPr>
    </w:p>
    <w:p w14:paraId="7FC8F60E" w14:textId="77777777" w:rsidR="00A90C6E" w:rsidRPr="00A90C6E" w:rsidRDefault="00A90C6E" w:rsidP="00837F1E">
      <w:pPr>
        <w:pStyle w:val="Normal1"/>
        <w:spacing w:before="240" w:after="240"/>
        <w:rPr>
          <w:b/>
          <w:sz w:val="32"/>
          <w:szCs w:val="32"/>
          <w:lang w:val="en-GB"/>
        </w:rPr>
      </w:pPr>
    </w:p>
    <w:p w14:paraId="5B9468D3" w14:textId="77777777" w:rsidR="00A90C6E" w:rsidRPr="00A90C6E" w:rsidRDefault="00A90C6E">
      <w:pPr>
        <w:pStyle w:val="Normal1"/>
        <w:spacing w:before="240" w:after="240"/>
        <w:jc w:val="center"/>
        <w:rPr>
          <w:b/>
          <w:sz w:val="32"/>
          <w:szCs w:val="32"/>
          <w:lang w:val="en-GB"/>
        </w:rPr>
      </w:pPr>
    </w:p>
    <w:p w14:paraId="67865CAA" w14:textId="77777777" w:rsidR="00D34F18" w:rsidRDefault="00D34F18">
      <w:pPr>
        <w:pStyle w:val="Normal1"/>
        <w:spacing w:before="240" w:after="240"/>
        <w:jc w:val="center"/>
        <w:rPr>
          <w:b/>
          <w:sz w:val="32"/>
          <w:szCs w:val="32"/>
          <w:lang w:val="en-GB"/>
        </w:rPr>
      </w:pPr>
    </w:p>
    <w:p w14:paraId="289DC2D2" w14:textId="77777777" w:rsidR="00D34F18" w:rsidRDefault="00D34F18">
      <w:pPr>
        <w:pStyle w:val="Normal1"/>
        <w:spacing w:before="240" w:after="240"/>
        <w:jc w:val="center"/>
        <w:rPr>
          <w:b/>
          <w:sz w:val="32"/>
          <w:szCs w:val="32"/>
          <w:lang w:val="en-GB"/>
        </w:rPr>
      </w:pPr>
    </w:p>
    <w:p w14:paraId="261EBA4E" w14:textId="4C81DE9B" w:rsidR="00FC5D11" w:rsidRPr="00A90C6E" w:rsidRDefault="00FC5D11" w:rsidP="00BC3D0D">
      <w:pPr>
        <w:pStyle w:val="Normal1"/>
        <w:spacing w:before="240" w:after="240"/>
        <w:rPr>
          <w:b/>
          <w:sz w:val="32"/>
          <w:szCs w:val="32"/>
          <w:lang w:val="en-GB"/>
        </w:rPr>
      </w:pPr>
      <w:bookmarkStart w:id="0" w:name="_6n7tqebq9naq" w:colFirst="0" w:colLast="0"/>
      <w:bookmarkEnd w:id="0"/>
    </w:p>
    <w:p w14:paraId="03DDFA50" w14:textId="77777777" w:rsidR="00460F3C" w:rsidRPr="00460F3C" w:rsidRDefault="00460F3C" w:rsidP="00460F3C">
      <w:pPr>
        <w:jc w:val="center"/>
        <w:rPr>
          <w:b/>
          <w:lang w:val="en-GB"/>
        </w:rPr>
      </w:pPr>
      <w:r w:rsidRPr="00460F3C">
        <w:rPr>
          <w:b/>
          <w:lang w:val="en-GB"/>
        </w:rPr>
        <w:t>Executive summary</w:t>
      </w:r>
    </w:p>
    <w:p w14:paraId="75D87679" w14:textId="77777777" w:rsidR="0046332E" w:rsidRDefault="00460F3C" w:rsidP="009E190B">
      <w:pPr>
        <w:rPr>
          <w:lang w:val="en-GB"/>
        </w:rPr>
      </w:pPr>
      <w:r>
        <w:rPr>
          <w:lang w:val="en-GB"/>
        </w:rPr>
        <w:t xml:space="preserve">The report has focused on the appraisal system in context to </w:t>
      </w:r>
      <w:proofErr w:type="spellStart"/>
      <w:r w:rsidRPr="00460F3C">
        <w:rPr>
          <w:i/>
          <w:lang w:val="en-GB"/>
        </w:rPr>
        <w:t>Revolut</w:t>
      </w:r>
      <w:proofErr w:type="spellEnd"/>
      <w:r>
        <w:rPr>
          <w:i/>
          <w:lang w:val="en-GB"/>
        </w:rPr>
        <w:t xml:space="preserve">. </w:t>
      </w:r>
      <w:r>
        <w:rPr>
          <w:lang w:val="en-GB"/>
        </w:rPr>
        <w:t>The theories of HRM have been covered in the study together with the evaluation of the applied models. A professional development plan has been further created in the study.</w:t>
      </w:r>
    </w:p>
    <w:p w14:paraId="0C45EEA1" w14:textId="77777777" w:rsidR="0046332E" w:rsidRDefault="0046332E" w:rsidP="0046332E">
      <w:pPr>
        <w:pStyle w:val="Normal1"/>
        <w:rPr>
          <w:lang w:val="en-GB"/>
        </w:rPr>
      </w:pPr>
      <w:r>
        <w:rPr>
          <w:lang w:val="en-GB"/>
        </w:rPr>
        <w:br w:type="page"/>
      </w:r>
    </w:p>
    <w:sdt>
      <w:sdtPr>
        <w:rPr>
          <w:rFonts w:ascii="Times New Roman" w:eastAsia="Times New Roman" w:hAnsi="Times New Roman" w:cs="Times New Roman"/>
          <w:b w:val="0"/>
          <w:bCs w:val="0"/>
          <w:color w:val="auto"/>
          <w:sz w:val="24"/>
          <w:szCs w:val="24"/>
        </w:rPr>
        <w:id w:val="27619845"/>
        <w:docPartObj>
          <w:docPartGallery w:val="Table of Contents"/>
          <w:docPartUnique/>
        </w:docPartObj>
      </w:sdtPr>
      <w:sdtEndPr/>
      <w:sdtContent>
        <w:p w14:paraId="71E054E7" w14:textId="77777777" w:rsidR="0046332E" w:rsidRDefault="0046332E" w:rsidP="0046332E">
          <w:pPr>
            <w:pStyle w:val="TOCHeading"/>
            <w:jc w:val="center"/>
          </w:pPr>
          <w:r w:rsidRPr="0046332E">
            <w:rPr>
              <w:rFonts w:ascii="Times New Roman" w:hAnsi="Times New Roman" w:cs="Times New Roman"/>
              <w:color w:val="auto"/>
              <w:sz w:val="24"/>
            </w:rPr>
            <w:t>Table of Contents</w:t>
          </w:r>
        </w:p>
        <w:p w14:paraId="46260785" w14:textId="77777777" w:rsidR="00EA4038" w:rsidRDefault="00AE647D" w:rsidP="00EA4038">
          <w:pPr>
            <w:pStyle w:val="TOC1"/>
            <w:tabs>
              <w:tab w:val="right" w:leader="dot" w:pos="9019"/>
            </w:tabs>
            <w:rPr>
              <w:rFonts w:asciiTheme="minorHAnsi" w:eastAsiaTheme="minorEastAsia" w:hAnsiTheme="minorHAnsi" w:cstheme="minorBidi"/>
              <w:noProof/>
              <w:sz w:val="22"/>
              <w:szCs w:val="22"/>
            </w:rPr>
          </w:pPr>
          <w:r>
            <w:fldChar w:fldCharType="begin"/>
          </w:r>
          <w:r w:rsidR="0046332E">
            <w:instrText xml:space="preserve"> TOC \o "1-3" \h \z \u </w:instrText>
          </w:r>
          <w:r>
            <w:fldChar w:fldCharType="separate"/>
          </w:r>
          <w:hyperlink w:anchor="_Toc88851054" w:history="1">
            <w:r w:rsidR="00EA4038" w:rsidRPr="00FD5AB3">
              <w:rPr>
                <w:rStyle w:val="Hyperlink"/>
                <w:noProof/>
                <w:lang w:val="en-GB"/>
              </w:rPr>
              <w:t>1. Introduction</w:t>
            </w:r>
            <w:r w:rsidR="00EA4038">
              <w:rPr>
                <w:noProof/>
                <w:webHidden/>
              </w:rPr>
              <w:tab/>
            </w:r>
            <w:r w:rsidR="00EA4038">
              <w:rPr>
                <w:noProof/>
                <w:webHidden/>
              </w:rPr>
              <w:fldChar w:fldCharType="begin"/>
            </w:r>
            <w:r w:rsidR="00EA4038">
              <w:rPr>
                <w:noProof/>
                <w:webHidden/>
              </w:rPr>
              <w:instrText xml:space="preserve"> PAGEREF _Toc88851054 \h </w:instrText>
            </w:r>
            <w:r w:rsidR="00EA4038">
              <w:rPr>
                <w:noProof/>
                <w:webHidden/>
              </w:rPr>
            </w:r>
            <w:r w:rsidR="00EA4038">
              <w:rPr>
                <w:noProof/>
                <w:webHidden/>
              </w:rPr>
              <w:fldChar w:fldCharType="separate"/>
            </w:r>
            <w:r w:rsidR="00EA4038">
              <w:rPr>
                <w:noProof/>
                <w:webHidden/>
              </w:rPr>
              <w:t>4</w:t>
            </w:r>
            <w:r w:rsidR="00EA4038">
              <w:rPr>
                <w:noProof/>
                <w:webHidden/>
              </w:rPr>
              <w:fldChar w:fldCharType="end"/>
            </w:r>
          </w:hyperlink>
        </w:p>
        <w:p w14:paraId="3BFB5ED8" w14:textId="77777777" w:rsidR="00EA4038" w:rsidRDefault="00DA54BE" w:rsidP="00EA4038">
          <w:pPr>
            <w:pStyle w:val="TOC1"/>
            <w:tabs>
              <w:tab w:val="right" w:leader="dot" w:pos="9019"/>
            </w:tabs>
            <w:rPr>
              <w:rFonts w:asciiTheme="minorHAnsi" w:eastAsiaTheme="minorEastAsia" w:hAnsiTheme="minorHAnsi" w:cstheme="minorBidi"/>
              <w:noProof/>
              <w:sz w:val="22"/>
              <w:szCs w:val="22"/>
            </w:rPr>
          </w:pPr>
          <w:hyperlink w:anchor="_Toc88851055" w:history="1">
            <w:r w:rsidR="00EA4038" w:rsidRPr="00FD5AB3">
              <w:rPr>
                <w:rStyle w:val="Hyperlink"/>
                <w:noProof/>
                <w:lang w:val="en-GB"/>
              </w:rPr>
              <w:t>2. Evaluation of the development of performance appraisal tools and techniques available</w:t>
            </w:r>
            <w:r w:rsidR="00EA4038">
              <w:rPr>
                <w:noProof/>
                <w:webHidden/>
              </w:rPr>
              <w:tab/>
            </w:r>
            <w:r w:rsidR="00EA4038">
              <w:rPr>
                <w:noProof/>
                <w:webHidden/>
              </w:rPr>
              <w:fldChar w:fldCharType="begin"/>
            </w:r>
            <w:r w:rsidR="00EA4038">
              <w:rPr>
                <w:noProof/>
                <w:webHidden/>
              </w:rPr>
              <w:instrText xml:space="preserve"> PAGEREF _Toc88851055 \h </w:instrText>
            </w:r>
            <w:r w:rsidR="00EA4038">
              <w:rPr>
                <w:noProof/>
                <w:webHidden/>
              </w:rPr>
            </w:r>
            <w:r w:rsidR="00EA4038">
              <w:rPr>
                <w:noProof/>
                <w:webHidden/>
              </w:rPr>
              <w:fldChar w:fldCharType="separate"/>
            </w:r>
            <w:r w:rsidR="00EA4038">
              <w:rPr>
                <w:noProof/>
                <w:webHidden/>
              </w:rPr>
              <w:t>4</w:t>
            </w:r>
            <w:r w:rsidR="00EA4038">
              <w:rPr>
                <w:noProof/>
                <w:webHidden/>
              </w:rPr>
              <w:fldChar w:fldCharType="end"/>
            </w:r>
          </w:hyperlink>
        </w:p>
        <w:p w14:paraId="35726307" w14:textId="77777777" w:rsidR="00EA4038" w:rsidRDefault="00DA54BE" w:rsidP="00EA4038">
          <w:pPr>
            <w:pStyle w:val="TOC2"/>
            <w:tabs>
              <w:tab w:val="right" w:leader="dot" w:pos="9019"/>
            </w:tabs>
            <w:rPr>
              <w:rFonts w:asciiTheme="minorHAnsi" w:eastAsiaTheme="minorEastAsia" w:hAnsiTheme="minorHAnsi" w:cstheme="minorBidi"/>
              <w:noProof/>
              <w:sz w:val="22"/>
              <w:szCs w:val="22"/>
            </w:rPr>
          </w:pPr>
          <w:hyperlink w:anchor="_Toc88851056" w:history="1">
            <w:r w:rsidR="00EA4038" w:rsidRPr="00FD5AB3">
              <w:rPr>
                <w:rStyle w:val="Hyperlink"/>
                <w:noProof/>
              </w:rPr>
              <w:t>2.1 Theories related to the human resource management</w:t>
            </w:r>
            <w:r w:rsidR="00EA4038">
              <w:rPr>
                <w:noProof/>
                <w:webHidden/>
              </w:rPr>
              <w:tab/>
            </w:r>
            <w:r w:rsidR="00EA4038">
              <w:rPr>
                <w:noProof/>
                <w:webHidden/>
              </w:rPr>
              <w:fldChar w:fldCharType="begin"/>
            </w:r>
            <w:r w:rsidR="00EA4038">
              <w:rPr>
                <w:noProof/>
                <w:webHidden/>
              </w:rPr>
              <w:instrText xml:space="preserve"> PAGEREF _Toc88851056 \h </w:instrText>
            </w:r>
            <w:r w:rsidR="00EA4038">
              <w:rPr>
                <w:noProof/>
                <w:webHidden/>
              </w:rPr>
            </w:r>
            <w:r w:rsidR="00EA4038">
              <w:rPr>
                <w:noProof/>
                <w:webHidden/>
              </w:rPr>
              <w:fldChar w:fldCharType="separate"/>
            </w:r>
            <w:r w:rsidR="00EA4038">
              <w:rPr>
                <w:noProof/>
                <w:webHidden/>
              </w:rPr>
              <w:t>4</w:t>
            </w:r>
            <w:r w:rsidR="00EA4038">
              <w:rPr>
                <w:noProof/>
                <w:webHidden/>
              </w:rPr>
              <w:fldChar w:fldCharType="end"/>
            </w:r>
          </w:hyperlink>
        </w:p>
        <w:p w14:paraId="004DE63A" w14:textId="77777777" w:rsidR="00EA4038" w:rsidRDefault="00DA54BE" w:rsidP="00EA4038">
          <w:pPr>
            <w:pStyle w:val="TOC3"/>
            <w:tabs>
              <w:tab w:val="right" w:leader="dot" w:pos="9019"/>
            </w:tabs>
            <w:rPr>
              <w:rFonts w:asciiTheme="minorHAnsi" w:eastAsiaTheme="minorEastAsia" w:hAnsiTheme="minorHAnsi" w:cstheme="minorBidi"/>
              <w:noProof/>
              <w:sz w:val="22"/>
              <w:szCs w:val="22"/>
            </w:rPr>
          </w:pPr>
          <w:hyperlink w:anchor="_Toc88851057" w:history="1">
            <w:r w:rsidR="00EA4038" w:rsidRPr="00FD5AB3">
              <w:rPr>
                <w:rStyle w:val="Hyperlink"/>
                <w:noProof/>
              </w:rPr>
              <w:t>2.1.1 Bureaucratic management Theory</w:t>
            </w:r>
            <w:r w:rsidR="00EA4038">
              <w:rPr>
                <w:noProof/>
                <w:webHidden/>
              </w:rPr>
              <w:tab/>
            </w:r>
            <w:r w:rsidR="00EA4038">
              <w:rPr>
                <w:noProof/>
                <w:webHidden/>
              </w:rPr>
              <w:fldChar w:fldCharType="begin"/>
            </w:r>
            <w:r w:rsidR="00EA4038">
              <w:rPr>
                <w:noProof/>
                <w:webHidden/>
              </w:rPr>
              <w:instrText xml:space="preserve"> PAGEREF _Toc88851057 \h </w:instrText>
            </w:r>
            <w:r w:rsidR="00EA4038">
              <w:rPr>
                <w:noProof/>
                <w:webHidden/>
              </w:rPr>
            </w:r>
            <w:r w:rsidR="00EA4038">
              <w:rPr>
                <w:noProof/>
                <w:webHidden/>
              </w:rPr>
              <w:fldChar w:fldCharType="separate"/>
            </w:r>
            <w:r w:rsidR="00EA4038">
              <w:rPr>
                <w:noProof/>
                <w:webHidden/>
              </w:rPr>
              <w:t>4</w:t>
            </w:r>
            <w:r w:rsidR="00EA4038">
              <w:rPr>
                <w:noProof/>
                <w:webHidden/>
              </w:rPr>
              <w:fldChar w:fldCharType="end"/>
            </w:r>
          </w:hyperlink>
        </w:p>
        <w:p w14:paraId="4785FB03" w14:textId="77777777" w:rsidR="00EA4038" w:rsidRDefault="00DA54BE" w:rsidP="00EA4038">
          <w:pPr>
            <w:pStyle w:val="TOC3"/>
            <w:tabs>
              <w:tab w:val="right" w:leader="dot" w:pos="9019"/>
            </w:tabs>
            <w:rPr>
              <w:rFonts w:asciiTheme="minorHAnsi" w:eastAsiaTheme="minorEastAsia" w:hAnsiTheme="minorHAnsi" w:cstheme="minorBidi"/>
              <w:noProof/>
              <w:sz w:val="22"/>
              <w:szCs w:val="22"/>
            </w:rPr>
          </w:pPr>
          <w:hyperlink w:anchor="_Toc88851058" w:history="1">
            <w:r w:rsidR="00EA4038" w:rsidRPr="00FD5AB3">
              <w:rPr>
                <w:rStyle w:val="Hyperlink"/>
                <w:noProof/>
              </w:rPr>
              <w:t>2.1.2 The Standard Model theory</w:t>
            </w:r>
            <w:r w:rsidR="00EA4038">
              <w:rPr>
                <w:noProof/>
                <w:webHidden/>
              </w:rPr>
              <w:tab/>
            </w:r>
            <w:r w:rsidR="00EA4038">
              <w:rPr>
                <w:noProof/>
                <w:webHidden/>
              </w:rPr>
              <w:fldChar w:fldCharType="begin"/>
            </w:r>
            <w:r w:rsidR="00EA4038">
              <w:rPr>
                <w:noProof/>
                <w:webHidden/>
              </w:rPr>
              <w:instrText xml:space="preserve"> PAGEREF _Toc88851058 \h </w:instrText>
            </w:r>
            <w:r w:rsidR="00EA4038">
              <w:rPr>
                <w:noProof/>
                <w:webHidden/>
              </w:rPr>
            </w:r>
            <w:r w:rsidR="00EA4038">
              <w:rPr>
                <w:noProof/>
                <w:webHidden/>
              </w:rPr>
              <w:fldChar w:fldCharType="separate"/>
            </w:r>
            <w:r w:rsidR="00EA4038">
              <w:rPr>
                <w:noProof/>
                <w:webHidden/>
              </w:rPr>
              <w:t>5</w:t>
            </w:r>
            <w:r w:rsidR="00EA4038">
              <w:rPr>
                <w:noProof/>
                <w:webHidden/>
              </w:rPr>
              <w:fldChar w:fldCharType="end"/>
            </w:r>
          </w:hyperlink>
        </w:p>
        <w:p w14:paraId="79FB87EA" w14:textId="77777777" w:rsidR="00EA4038" w:rsidRDefault="00DA54BE" w:rsidP="00EA4038">
          <w:pPr>
            <w:pStyle w:val="TOC2"/>
            <w:tabs>
              <w:tab w:val="right" w:leader="dot" w:pos="9019"/>
            </w:tabs>
            <w:rPr>
              <w:rFonts w:asciiTheme="minorHAnsi" w:eastAsiaTheme="minorEastAsia" w:hAnsiTheme="minorHAnsi" w:cstheme="minorBidi"/>
              <w:noProof/>
              <w:sz w:val="22"/>
              <w:szCs w:val="22"/>
            </w:rPr>
          </w:pPr>
          <w:hyperlink w:anchor="_Toc88851059" w:history="1">
            <w:r w:rsidR="00EA4038" w:rsidRPr="00FD5AB3">
              <w:rPr>
                <w:rStyle w:val="Hyperlink"/>
                <w:noProof/>
                <w:lang w:val="en-GB"/>
              </w:rPr>
              <w:t>2.2 Evaluation of the performance appraisal techniques implemented by Revolut</w:t>
            </w:r>
            <w:r w:rsidR="00EA4038">
              <w:rPr>
                <w:noProof/>
                <w:webHidden/>
              </w:rPr>
              <w:tab/>
            </w:r>
            <w:r w:rsidR="00EA4038">
              <w:rPr>
                <w:noProof/>
                <w:webHidden/>
              </w:rPr>
              <w:fldChar w:fldCharType="begin"/>
            </w:r>
            <w:r w:rsidR="00EA4038">
              <w:rPr>
                <w:noProof/>
                <w:webHidden/>
              </w:rPr>
              <w:instrText xml:space="preserve"> PAGEREF _Toc88851059 \h </w:instrText>
            </w:r>
            <w:r w:rsidR="00EA4038">
              <w:rPr>
                <w:noProof/>
                <w:webHidden/>
              </w:rPr>
            </w:r>
            <w:r w:rsidR="00EA4038">
              <w:rPr>
                <w:noProof/>
                <w:webHidden/>
              </w:rPr>
              <w:fldChar w:fldCharType="separate"/>
            </w:r>
            <w:r w:rsidR="00EA4038">
              <w:rPr>
                <w:noProof/>
                <w:webHidden/>
              </w:rPr>
              <w:t>6</w:t>
            </w:r>
            <w:r w:rsidR="00EA4038">
              <w:rPr>
                <w:noProof/>
                <w:webHidden/>
              </w:rPr>
              <w:fldChar w:fldCharType="end"/>
            </w:r>
          </w:hyperlink>
        </w:p>
        <w:p w14:paraId="419A24D4" w14:textId="77777777" w:rsidR="00EA4038" w:rsidRDefault="00DA54BE" w:rsidP="00EA4038">
          <w:pPr>
            <w:pStyle w:val="TOC1"/>
            <w:tabs>
              <w:tab w:val="right" w:leader="dot" w:pos="9019"/>
            </w:tabs>
            <w:rPr>
              <w:rFonts w:asciiTheme="minorHAnsi" w:eastAsiaTheme="minorEastAsia" w:hAnsiTheme="minorHAnsi" w:cstheme="minorBidi"/>
              <w:noProof/>
              <w:sz w:val="22"/>
              <w:szCs w:val="22"/>
            </w:rPr>
          </w:pPr>
          <w:hyperlink w:anchor="_Toc88851060" w:history="1">
            <w:r w:rsidR="00EA4038" w:rsidRPr="00FD5AB3">
              <w:rPr>
                <w:rStyle w:val="Hyperlink"/>
                <w:noProof/>
                <w:lang w:val="en-GB"/>
              </w:rPr>
              <w:t>3. Effectiveness of the performance appraisal tools in identification and satisfaction of needs of the organisation and individual success</w:t>
            </w:r>
            <w:r w:rsidR="00EA4038">
              <w:rPr>
                <w:noProof/>
                <w:webHidden/>
              </w:rPr>
              <w:tab/>
            </w:r>
            <w:r w:rsidR="00EA4038">
              <w:rPr>
                <w:noProof/>
                <w:webHidden/>
              </w:rPr>
              <w:fldChar w:fldCharType="begin"/>
            </w:r>
            <w:r w:rsidR="00EA4038">
              <w:rPr>
                <w:noProof/>
                <w:webHidden/>
              </w:rPr>
              <w:instrText xml:space="preserve"> PAGEREF _Toc88851060 \h </w:instrText>
            </w:r>
            <w:r w:rsidR="00EA4038">
              <w:rPr>
                <w:noProof/>
                <w:webHidden/>
              </w:rPr>
            </w:r>
            <w:r w:rsidR="00EA4038">
              <w:rPr>
                <w:noProof/>
                <w:webHidden/>
              </w:rPr>
              <w:fldChar w:fldCharType="separate"/>
            </w:r>
            <w:r w:rsidR="00EA4038">
              <w:rPr>
                <w:noProof/>
                <w:webHidden/>
              </w:rPr>
              <w:t>8</w:t>
            </w:r>
            <w:r w:rsidR="00EA4038">
              <w:rPr>
                <w:noProof/>
                <w:webHidden/>
              </w:rPr>
              <w:fldChar w:fldCharType="end"/>
            </w:r>
          </w:hyperlink>
        </w:p>
        <w:p w14:paraId="5183A691" w14:textId="77777777" w:rsidR="00EA4038" w:rsidRDefault="00DA54BE" w:rsidP="00EA4038">
          <w:pPr>
            <w:pStyle w:val="TOC2"/>
            <w:tabs>
              <w:tab w:val="right" w:leader="dot" w:pos="9019"/>
            </w:tabs>
            <w:rPr>
              <w:rFonts w:asciiTheme="minorHAnsi" w:eastAsiaTheme="minorEastAsia" w:hAnsiTheme="minorHAnsi" w:cstheme="minorBidi"/>
              <w:noProof/>
              <w:sz w:val="22"/>
              <w:szCs w:val="22"/>
            </w:rPr>
          </w:pPr>
          <w:hyperlink w:anchor="_Toc88851061" w:history="1">
            <w:r w:rsidR="00EA4038" w:rsidRPr="00FD5AB3">
              <w:rPr>
                <w:rStyle w:val="Hyperlink"/>
                <w:noProof/>
                <w:lang w:val="en-GB"/>
              </w:rPr>
              <w:t>3.1 Evaluation of the effectiveness of the performance appraisal techniques in terms of satisfying employee need</w:t>
            </w:r>
            <w:r w:rsidR="00EA4038">
              <w:rPr>
                <w:noProof/>
                <w:webHidden/>
              </w:rPr>
              <w:tab/>
            </w:r>
            <w:r w:rsidR="00EA4038">
              <w:rPr>
                <w:noProof/>
                <w:webHidden/>
              </w:rPr>
              <w:fldChar w:fldCharType="begin"/>
            </w:r>
            <w:r w:rsidR="00EA4038">
              <w:rPr>
                <w:noProof/>
                <w:webHidden/>
              </w:rPr>
              <w:instrText xml:space="preserve"> PAGEREF _Toc88851061 \h </w:instrText>
            </w:r>
            <w:r w:rsidR="00EA4038">
              <w:rPr>
                <w:noProof/>
                <w:webHidden/>
              </w:rPr>
            </w:r>
            <w:r w:rsidR="00EA4038">
              <w:rPr>
                <w:noProof/>
                <w:webHidden/>
              </w:rPr>
              <w:fldChar w:fldCharType="separate"/>
            </w:r>
            <w:r w:rsidR="00EA4038">
              <w:rPr>
                <w:noProof/>
                <w:webHidden/>
              </w:rPr>
              <w:t>8</w:t>
            </w:r>
            <w:r w:rsidR="00EA4038">
              <w:rPr>
                <w:noProof/>
                <w:webHidden/>
              </w:rPr>
              <w:fldChar w:fldCharType="end"/>
            </w:r>
          </w:hyperlink>
        </w:p>
        <w:p w14:paraId="4299E271" w14:textId="77777777" w:rsidR="00EA4038" w:rsidRDefault="00DA54BE" w:rsidP="00EA4038">
          <w:pPr>
            <w:pStyle w:val="TOC2"/>
            <w:tabs>
              <w:tab w:val="right" w:leader="dot" w:pos="9019"/>
            </w:tabs>
            <w:rPr>
              <w:rFonts w:asciiTheme="minorHAnsi" w:eastAsiaTheme="minorEastAsia" w:hAnsiTheme="minorHAnsi" w:cstheme="minorBidi"/>
              <w:noProof/>
              <w:sz w:val="22"/>
              <w:szCs w:val="22"/>
            </w:rPr>
          </w:pPr>
          <w:hyperlink w:anchor="_Toc88851062" w:history="1">
            <w:r w:rsidR="00EA4038" w:rsidRPr="00FD5AB3">
              <w:rPr>
                <w:rStyle w:val="Hyperlink"/>
                <w:noProof/>
                <w:lang w:val="en-GB"/>
              </w:rPr>
              <w:t>3.2 Evaluation of the effectiveness of the performance appraisal techniques in terms of organisational success</w:t>
            </w:r>
            <w:r w:rsidR="00EA4038">
              <w:rPr>
                <w:noProof/>
                <w:webHidden/>
              </w:rPr>
              <w:tab/>
            </w:r>
            <w:r w:rsidR="00EA4038">
              <w:rPr>
                <w:noProof/>
                <w:webHidden/>
              </w:rPr>
              <w:fldChar w:fldCharType="begin"/>
            </w:r>
            <w:r w:rsidR="00EA4038">
              <w:rPr>
                <w:noProof/>
                <w:webHidden/>
              </w:rPr>
              <w:instrText xml:space="preserve"> PAGEREF _Toc88851062 \h </w:instrText>
            </w:r>
            <w:r w:rsidR="00EA4038">
              <w:rPr>
                <w:noProof/>
                <w:webHidden/>
              </w:rPr>
            </w:r>
            <w:r w:rsidR="00EA4038">
              <w:rPr>
                <w:noProof/>
                <w:webHidden/>
              </w:rPr>
              <w:fldChar w:fldCharType="separate"/>
            </w:r>
            <w:r w:rsidR="00EA4038">
              <w:rPr>
                <w:noProof/>
                <w:webHidden/>
              </w:rPr>
              <w:t>9</w:t>
            </w:r>
            <w:r w:rsidR="00EA4038">
              <w:rPr>
                <w:noProof/>
                <w:webHidden/>
              </w:rPr>
              <w:fldChar w:fldCharType="end"/>
            </w:r>
          </w:hyperlink>
        </w:p>
        <w:p w14:paraId="2490D3C2" w14:textId="77777777" w:rsidR="00EA4038" w:rsidRDefault="00DA54BE" w:rsidP="00EA4038">
          <w:pPr>
            <w:pStyle w:val="TOC1"/>
            <w:tabs>
              <w:tab w:val="right" w:leader="dot" w:pos="9019"/>
            </w:tabs>
            <w:rPr>
              <w:rFonts w:asciiTheme="minorHAnsi" w:eastAsiaTheme="minorEastAsia" w:hAnsiTheme="minorHAnsi" w:cstheme="minorBidi"/>
              <w:noProof/>
              <w:sz w:val="22"/>
              <w:szCs w:val="22"/>
            </w:rPr>
          </w:pPr>
          <w:hyperlink w:anchor="_Toc88851063" w:history="1">
            <w:r w:rsidR="00EA4038" w:rsidRPr="00FD5AB3">
              <w:rPr>
                <w:rStyle w:val="Hyperlink"/>
                <w:noProof/>
                <w:lang w:val="en-GB"/>
              </w:rPr>
              <w:t>4. Proposal of a professional development plan for the chosen organisation to meet development needs and expectations of an individual employee</w:t>
            </w:r>
            <w:r w:rsidR="00EA4038">
              <w:rPr>
                <w:noProof/>
                <w:webHidden/>
              </w:rPr>
              <w:tab/>
            </w:r>
            <w:r w:rsidR="00EA4038">
              <w:rPr>
                <w:noProof/>
                <w:webHidden/>
              </w:rPr>
              <w:fldChar w:fldCharType="begin"/>
            </w:r>
            <w:r w:rsidR="00EA4038">
              <w:rPr>
                <w:noProof/>
                <w:webHidden/>
              </w:rPr>
              <w:instrText xml:space="preserve"> PAGEREF _Toc88851063 \h </w:instrText>
            </w:r>
            <w:r w:rsidR="00EA4038">
              <w:rPr>
                <w:noProof/>
                <w:webHidden/>
              </w:rPr>
            </w:r>
            <w:r w:rsidR="00EA4038">
              <w:rPr>
                <w:noProof/>
                <w:webHidden/>
              </w:rPr>
              <w:fldChar w:fldCharType="separate"/>
            </w:r>
            <w:r w:rsidR="00EA4038">
              <w:rPr>
                <w:noProof/>
                <w:webHidden/>
              </w:rPr>
              <w:t>10</w:t>
            </w:r>
            <w:r w:rsidR="00EA4038">
              <w:rPr>
                <w:noProof/>
                <w:webHidden/>
              </w:rPr>
              <w:fldChar w:fldCharType="end"/>
            </w:r>
          </w:hyperlink>
        </w:p>
        <w:p w14:paraId="6318709F" w14:textId="77777777" w:rsidR="00EA4038" w:rsidRDefault="00DA54BE" w:rsidP="00EA4038">
          <w:pPr>
            <w:pStyle w:val="TOC1"/>
            <w:tabs>
              <w:tab w:val="right" w:leader="dot" w:pos="9019"/>
            </w:tabs>
            <w:rPr>
              <w:rFonts w:asciiTheme="minorHAnsi" w:eastAsiaTheme="minorEastAsia" w:hAnsiTheme="minorHAnsi" w:cstheme="minorBidi"/>
              <w:noProof/>
              <w:sz w:val="22"/>
              <w:szCs w:val="22"/>
            </w:rPr>
          </w:pPr>
          <w:hyperlink w:anchor="_Toc88851064" w:history="1">
            <w:r w:rsidR="00EA4038" w:rsidRPr="00FD5AB3">
              <w:rPr>
                <w:rStyle w:val="Hyperlink"/>
                <w:noProof/>
                <w:highlight w:val="white"/>
                <w:lang w:val="en-GB"/>
              </w:rPr>
              <w:t xml:space="preserve">5. </w:t>
            </w:r>
            <w:r w:rsidR="00EA4038" w:rsidRPr="00FD5AB3">
              <w:rPr>
                <w:rStyle w:val="Hyperlink"/>
                <w:noProof/>
                <w:highlight w:val="white"/>
              </w:rPr>
              <w:t>Conclusion</w:t>
            </w:r>
            <w:r w:rsidR="00EA4038">
              <w:rPr>
                <w:noProof/>
                <w:webHidden/>
              </w:rPr>
              <w:tab/>
            </w:r>
            <w:r w:rsidR="00EA4038">
              <w:rPr>
                <w:noProof/>
                <w:webHidden/>
              </w:rPr>
              <w:fldChar w:fldCharType="begin"/>
            </w:r>
            <w:r w:rsidR="00EA4038">
              <w:rPr>
                <w:noProof/>
                <w:webHidden/>
              </w:rPr>
              <w:instrText xml:space="preserve"> PAGEREF _Toc88851064 \h </w:instrText>
            </w:r>
            <w:r w:rsidR="00EA4038">
              <w:rPr>
                <w:noProof/>
                <w:webHidden/>
              </w:rPr>
            </w:r>
            <w:r w:rsidR="00EA4038">
              <w:rPr>
                <w:noProof/>
                <w:webHidden/>
              </w:rPr>
              <w:fldChar w:fldCharType="separate"/>
            </w:r>
            <w:r w:rsidR="00EA4038">
              <w:rPr>
                <w:noProof/>
                <w:webHidden/>
              </w:rPr>
              <w:t>13</w:t>
            </w:r>
            <w:r w:rsidR="00EA4038">
              <w:rPr>
                <w:noProof/>
                <w:webHidden/>
              </w:rPr>
              <w:fldChar w:fldCharType="end"/>
            </w:r>
          </w:hyperlink>
        </w:p>
        <w:p w14:paraId="3BA577FA" w14:textId="77777777" w:rsidR="00EA4038" w:rsidRDefault="00DA54BE" w:rsidP="00EA4038">
          <w:pPr>
            <w:pStyle w:val="TOC1"/>
            <w:tabs>
              <w:tab w:val="right" w:leader="dot" w:pos="9019"/>
            </w:tabs>
            <w:rPr>
              <w:rFonts w:asciiTheme="minorHAnsi" w:eastAsiaTheme="minorEastAsia" w:hAnsiTheme="minorHAnsi" w:cstheme="minorBidi"/>
              <w:noProof/>
              <w:sz w:val="22"/>
              <w:szCs w:val="22"/>
            </w:rPr>
          </w:pPr>
          <w:hyperlink w:anchor="_Toc88851065" w:history="1">
            <w:r w:rsidR="00EA4038" w:rsidRPr="00FD5AB3">
              <w:rPr>
                <w:rStyle w:val="Hyperlink"/>
                <w:noProof/>
                <w:lang w:val="en-GB"/>
              </w:rPr>
              <w:t>References</w:t>
            </w:r>
            <w:r w:rsidR="00EA4038">
              <w:rPr>
                <w:noProof/>
                <w:webHidden/>
              </w:rPr>
              <w:tab/>
            </w:r>
            <w:r w:rsidR="00EA4038">
              <w:rPr>
                <w:noProof/>
                <w:webHidden/>
              </w:rPr>
              <w:fldChar w:fldCharType="begin"/>
            </w:r>
            <w:r w:rsidR="00EA4038">
              <w:rPr>
                <w:noProof/>
                <w:webHidden/>
              </w:rPr>
              <w:instrText xml:space="preserve"> PAGEREF _Toc88851065 \h </w:instrText>
            </w:r>
            <w:r w:rsidR="00EA4038">
              <w:rPr>
                <w:noProof/>
                <w:webHidden/>
              </w:rPr>
            </w:r>
            <w:r w:rsidR="00EA4038">
              <w:rPr>
                <w:noProof/>
                <w:webHidden/>
              </w:rPr>
              <w:fldChar w:fldCharType="separate"/>
            </w:r>
            <w:r w:rsidR="00EA4038">
              <w:rPr>
                <w:noProof/>
                <w:webHidden/>
              </w:rPr>
              <w:t>14</w:t>
            </w:r>
            <w:r w:rsidR="00EA4038">
              <w:rPr>
                <w:noProof/>
                <w:webHidden/>
              </w:rPr>
              <w:fldChar w:fldCharType="end"/>
            </w:r>
          </w:hyperlink>
        </w:p>
        <w:p w14:paraId="55F88118" w14:textId="77777777" w:rsidR="0046332E" w:rsidRDefault="00AE647D">
          <w:r>
            <w:fldChar w:fldCharType="end"/>
          </w:r>
        </w:p>
      </w:sdtContent>
    </w:sdt>
    <w:p w14:paraId="397D564D" w14:textId="77777777" w:rsidR="00460F3C" w:rsidRPr="00460F3C" w:rsidRDefault="00460F3C" w:rsidP="00460F3C">
      <w:pPr>
        <w:pStyle w:val="Heading2"/>
        <w:rPr>
          <w:b w:val="0"/>
          <w:lang w:val="en-GB"/>
        </w:rPr>
      </w:pPr>
      <w:r>
        <w:rPr>
          <w:b w:val="0"/>
          <w:lang w:val="en-GB"/>
        </w:rPr>
        <w:t xml:space="preserve"> </w:t>
      </w:r>
    </w:p>
    <w:p w14:paraId="1864A6FC" w14:textId="77777777" w:rsidR="00460F3C" w:rsidRDefault="00460F3C" w:rsidP="00460F3C">
      <w:pPr>
        <w:rPr>
          <w:b/>
          <w:lang w:val="en-GB"/>
        </w:rPr>
      </w:pPr>
    </w:p>
    <w:p w14:paraId="6866D14F" w14:textId="77777777" w:rsidR="00460F3C" w:rsidRDefault="00460F3C">
      <w:pPr>
        <w:rPr>
          <w:b/>
          <w:lang w:val="en-GB"/>
        </w:rPr>
      </w:pPr>
      <w:r>
        <w:rPr>
          <w:lang w:val="en-GB"/>
        </w:rPr>
        <w:br w:type="page"/>
      </w:r>
    </w:p>
    <w:p w14:paraId="4B78B3A4" w14:textId="77777777" w:rsidR="009E190B" w:rsidRPr="00424844" w:rsidRDefault="009E190B" w:rsidP="009E190B">
      <w:pPr>
        <w:pStyle w:val="Heading1"/>
        <w:rPr>
          <w:b w:val="0"/>
          <w:lang w:val="en-GB"/>
        </w:rPr>
      </w:pPr>
      <w:bookmarkStart w:id="1" w:name="_Toc88851054"/>
      <w:r w:rsidRPr="00424844">
        <w:rPr>
          <w:lang w:val="en-GB"/>
        </w:rPr>
        <w:lastRenderedPageBreak/>
        <w:t>1. Introduction</w:t>
      </w:r>
      <w:bookmarkEnd w:id="1"/>
    </w:p>
    <w:p w14:paraId="709082A7" w14:textId="77777777" w:rsidR="009E190B" w:rsidRPr="00424844" w:rsidRDefault="009E190B" w:rsidP="009E190B">
      <w:pPr>
        <w:pStyle w:val="Normal1"/>
        <w:rPr>
          <w:lang w:val="en-GB"/>
        </w:rPr>
      </w:pPr>
      <w:r w:rsidRPr="00424844">
        <w:rPr>
          <w:lang w:val="en-GB"/>
        </w:rPr>
        <w:t xml:space="preserve">Employees are the key factors of an organisation. The human resources management has recruited the candidate as per the needs of an organisation. On the other hand, the HR management needs to maintain a healthy relationship between the worker and the company. For this reason, a company needs to take some strategies which help the management to know the needs of the individual employees. After knowing this, the company manages the worker as per their needs. </w:t>
      </w:r>
      <w:r w:rsidRPr="00424844">
        <w:rPr>
          <w:b/>
          <w:i/>
          <w:lang w:val="en-GB"/>
        </w:rPr>
        <w:t>Training</w:t>
      </w:r>
      <w:r w:rsidRPr="00424844">
        <w:rPr>
          <w:lang w:val="en-GB"/>
        </w:rPr>
        <w:t xml:space="preserve">, </w:t>
      </w:r>
      <w:r w:rsidRPr="00424844">
        <w:rPr>
          <w:b/>
          <w:i/>
          <w:lang w:val="en-GB"/>
        </w:rPr>
        <w:t>communication, performance solution, recruiting software, payroll service, benefits management platform</w:t>
      </w:r>
      <w:r w:rsidRPr="00424844">
        <w:rPr>
          <w:lang w:val="en-GB"/>
        </w:rPr>
        <w:t>s are the key human resource management tools to monitor as well as know the needs and demands of the individual employees of the organisation.</w:t>
      </w:r>
    </w:p>
    <w:p w14:paraId="72F125F8" w14:textId="77777777" w:rsidR="009E190B" w:rsidRPr="00424844" w:rsidRDefault="009E190B" w:rsidP="009E190B">
      <w:pPr>
        <w:pStyle w:val="Normal1"/>
        <w:rPr>
          <w:lang w:val="en-GB"/>
        </w:rPr>
      </w:pPr>
      <w:proofErr w:type="spellStart"/>
      <w:r w:rsidRPr="00424844">
        <w:rPr>
          <w:b/>
          <w:i/>
          <w:lang w:val="en-GB"/>
        </w:rPr>
        <w:t>Revolut</w:t>
      </w:r>
      <w:proofErr w:type="spellEnd"/>
      <w:r w:rsidRPr="00424844">
        <w:rPr>
          <w:b/>
          <w:i/>
          <w:lang w:val="en-GB"/>
        </w:rPr>
        <w:t xml:space="preserve"> is a financial technological banking company in the UK </w:t>
      </w:r>
      <w:r w:rsidRPr="00424844">
        <w:rPr>
          <w:lang w:val="en-GB"/>
        </w:rPr>
        <w:t xml:space="preserve">that was founded in the </w:t>
      </w:r>
      <w:r w:rsidRPr="00424844">
        <w:rPr>
          <w:b/>
          <w:i/>
          <w:lang w:val="en-GB"/>
        </w:rPr>
        <w:t>year 2015</w:t>
      </w:r>
      <w:r w:rsidRPr="00424844">
        <w:rPr>
          <w:lang w:val="en-GB"/>
        </w:rPr>
        <w:t xml:space="preserve">. The company has provided </w:t>
      </w:r>
      <w:r w:rsidRPr="00424844">
        <w:rPr>
          <w:b/>
          <w:i/>
          <w:lang w:val="en-GB"/>
        </w:rPr>
        <w:t xml:space="preserve">online banking services amongst UK </w:t>
      </w:r>
      <w:r w:rsidRPr="00424844">
        <w:rPr>
          <w:lang w:val="en-GB"/>
        </w:rPr>
        <w:t xml:space="preserve">based people. Nowadays, the company has </w:t>
      </w:r>
      <w:r w:rsidRPr="00424844">
        <w:rPr>
          <w:b/>
          <w:i/>
          <w:lang w:val="en-GB"/>
        </w:rPr>
        <w:t xml:space="preserve">2.158 </w:t>
      </w:r>
      <w:proofErr w:type="gramStart"/>
      <w:r w:rsidRPr="00424844">
        <w:rPr>
          <w:b/>
          <w:i/>
          <w:lang w:val="en-GB"/>
        </w:rPr>
        <w:t>employees</w:t>
      </w:r>
      <w:proofErr w:type="gramEnd"/>
      <w:r w:rsidRPr="00424844">
        <w:rPr>
          <w:lang w:val="en-GB"/>
        </w:rPr>
        <w:t xml:space="preserve"> and the organisation has many branches all over the United Kingdom. The </w:t>
      </w:r>
      <w:r w:rsidRPr="00424844">
        <w:rPr>
          <w:b/>
          <w:i/>
          <w:lang w:val="en-GB"/>
        </w:rPr>
        <w:t xml:space="preserve">tech banking company </w:t>
      </w:r>
      <w:proofErr w:type="spellStart"/>
      <w:r w:rsidRPr="00424844">
        <w:rPr>
          <w:b/>
          <w:i/>
          <w:lang w:val="en-GB"/>
        </w:rPr>
        <w:t>Revolut</w:t>
      </w:r>
      <w:proofErr w:type="spellEnd"/>
      <w:r w:rsidRPr="00424844">
        <w:rPr>
          <w:lang w:val="en-GB"/>
        </w:rPr>
        <w:t xml:space="preserve"> has created an </w:t>
      </w:r>
      <w:r w:rsidRPr="00424844">
        <w:rPr>
          <w:b/>
          <w:i/>
          <w:lang w:val="en-GB"/>
        </w:rPr>
        <w:t>app that helps the customer to find various online banking services like, home loans, insurances, education loans, car loan</w:t>
      </w:r>
      <w:r w:rsidRPr="00424844">
        <w:rPr>
          <w:lang w:val="en-GB"/>
        </w:rPr>
        <w:t xml:space="preserve">s to the people of the UK. </w:t>
      </w:r>
    </w:p>
    <w:p w14:paraId="284A8B1D" w14:textId="15D8585B" w:rsidR="009E190B" w:rsidRDefault="009E190B" w:rsidP="009E190B">
      <w:pPr>
        <w:rPr>
          <w:lang w:val="en-GB"/>
        </w:rPr>
      </w:pPr>
      <w:r w:rsidRPr="00424844">
        <w:rPr>
          <w:lang w:val="en-GB"/>
        </w:rPr>
        <w:t xml:space="preserve">The company </w:t>
      </w:r>
      <w:proofErr w:type="spellStart"/>
      <w:r w:rsidRPr="00424844">
        <w:rPr>
          <w:b/>
          <w:i/>
          <w:lang w:val="en-GB"/>
        </w:rPr>
        <w:t>Revolut</w:t>
      </w:r>
      <w:proofErr w:type="spellEnd"/>
      <w:r w:rsidRPr="00424844">
        <w:rPr>
          <w:lang w:val="en-GB"/>
        </w:rPr>
        <w:t xml:space="preserve"> has used the </w:t>
      </w:r>
      <w:r w:rsidRPr="00424844">
        <w:rPr>
          <w:b/>
          <w:i/>
          <w:lang w:val="en-GB"/>
        </w:rPr>
        <w:t>training tool to know the needs of the customer as well as re-skilled the existing staff members</w:t>
      </w:r>
      <w:r w:rsidRPr="00424844">
        <w:rPr>
          <w:lang w:val="en-GB"/>
        </w:rPr>
        <w:t xml:space="preserve"> of the company. On the other hand, the company uses the </w:t>
      </w:r>
      <w:r w:rsidRPr="00424844">
        <w:rPr>
          <w:b/>
          <w:i/>
          <w:lang w:val="en-GB"/>
        </w:rPr>
        <w:t xml:space="preserve">performance solutions techniques </w:t>
      </w:r>
      <w:r w:rsidRPr="00424844">
        <w:rPr>
          <w:lang w:val="en-GB"/>
        </w:rPr>
        <w:t xml:space="preserve">which help the organisation to evaluate the performance of the employee and help them to grab the working goal. Simultaneously, </w:t>
      </w:r>
      <w:r w:rsidRPr="00424844">
        <w:rPr>
          <w:b/>
          <w:i/>
          <w:lang w:val="en-GB"/>
        </w:rPr>
        <w:t>using the recruiting software,</w:t>
      </w:r>
      <w:r w:rsidRPr="00424844">
        <w:rPr>
          <w:lang w:val="en-GB"/>
        </w:rPr>
        <w:t xml:space="preserve"> the company can choose as well as find the right candidate for a successful business. </w:t>
      </w:r>
      <w:r w:rsidRPr="00424844">
        <w:rPr>
          <w:b/>
          <w:i/>
          <w:lang w:val="en-GB"/>
        </w:rPr>
        <w:t xml:space="preserve">Using the recruiting </w:t>
      </w:r>
      <w:r w:rsidR="00463587" w:rsidRPr="00424844">
        <w:rPr>
          <w:b/>
          <w:i/>
          <w:lang w:val="en-GB"/>
        </w:rPr>
        <w:t>software,</w:t>
      </w:r>
      <w:r w:rsidRPr="00424844">
        <w:rPr>
          <w:b/>
          <w:i/>
          <w:lang w:val="en-GB"/>
        </w:rPr>
        <w:t xml:space="preserve"> </w:t>
      </w:r>
      <w:r w:rsidRPr="00424844">
        <w:rPr>
          <w:lang w:val="en-GB"/>
        </w:rPr>
        <w:t xml:space="preserve">the finance company </w:t>
      </w:r>
      <w:proofErr w:type="spellStart"/>
      <w:r w:rsidRPr="00092E35">
        <w:rPr>
          <w:b/>
          <w:i/>
          <w:lang w:val="en-GB"/>
        </w:rPr>
        <w:t>Revolut</w:t>
      </w:r>
      <w:proofErr w:type="spellEnd"/>
      <w:r w:rsidRPr="00424844">
        <w:rPr>
          <w:lang w:val="en-GB"/>
        </w:rPr>
        <w:t xml:space="preserve"> has detected the </w:t>
      </w:r>
      <w:r w:rsidRPr="00424844">
        <w:rPr>
          <w:b/>
          <w:i/>
          <w:lang w:val="en-GB"/>
        </w:rPr>
        <w:t xml:space="preserve">pricing system </w:t>
      </w:r>
      <w:r w:rsidRPr="00424844">
        <w:rPr>
          <w:lang w:val="en-GB"/>
        </w:rPr>
        <w:t xml:space="preserve">as well as </w:t>
      </w:r>
      <w:r w:rsidRPr="00424844">
        <w:rPr>
          <w:b/>
          <w:i/>
          <w:lang w:val="en-GB"/>
        </w:rPr>
        <w:t>taken the right pricing strategy</w:t>
      </w:r>
      <w:r w:rsidRPr="00424844">
        <w:rPr>
          <w:lang w:val="en-GB"/>
        </w:rPr>
        <w:t xml:space="preserve"> for various services and products. Thus, using the above </w:t>
      </w:r>
      <w:r w:rsidRPr="00424844">
        <w:rPr>
          <w:b/>
          <w:i/>
          <w:lang w:val="en-GB"/>
        </w:rPr>
        <w:t>tools and techniques</w:t>
      </w:r>
      <w:r w:rsidRPr="00424844">
        <w:rPr>
          <w:lang w:val="en-GB"/>
        </w:rPr>
        <w:t xml:space="preserve"> the human resources management of </w:t>
      </w:r>
      <w:proofErr w:type="spellStart"/>
      <w:r w:rsidRPr="00092E35">
        <w:rPr>
          <w:b/>
          <w:i/>
          <w:lang w:val="en-GB"/>
        </w:rPr>
        <w:t>Revolut</w:t>
      </w:r>
      <w:proofErr w:type="spellEnd"/>
      <w:r w:rsidRPr="00092E35">
        <w:rPr>
          <w:b/>
          <w:i/>
          <w:lang w:val="en-GB"/>
        </w:rPr>
        <w:t xml:space="preserve"> </w:t>
      </w:r>
      <w:r w:rsidRPr="00424844">
        <w:rPr>
          <w:lang w:val="en-GB"/>
        </w:rPr>
        <w:t>may meet the needs of individual employees.</w:t>
      </w:r>
    </w:p>
    <w:p w14:paraId="4EC7A04A" w14:textId="77777777" w:rsidR="001B4E1B" w:rsidRPr="00B85C69" w:rsidRDefault="001B4E1B" w:rsidP="001B4E1B">
      <w:pPr>
        <w:pStyle w:val="Heading1"/>
        <w:rPr>
          <w:lang w:val="en-GB"/>
        </w:rPr>
      </w:pPr>
      <w:bookmarkStart w:id="2" w:name="_Toc88850386"/>
      <w:bookmarkStart w:id="3" w:name="_Toc88851059"/>
      <w:r w:rsidRPr="00B85C69">
        <w:rPr>
          <w:lang w:val="en-GB"/>
        </w:rPr>
        <w:t>2. Evaluation of the development of performance appraisal tools and techniques available</w:t>
      </w:r>
      <w:bookmarkEnd w:id="2"/>
    </w:p>
    <w:p w14:paraId="5B5D1F08" w14:textId="77777777" w:rsidR="001B4E1B" w:rsidRPr="00B85C69" w:rsidRDefault="001B4E1B" w:rsidP="001B4E1B">
      <w:pPr>
        <w:pStyle w:val="Heading2"/>
        <w:rPr>
          <w:highlight w:val="yellow"/>
          <w:lang w:val="en-GB"/>
        </w:rPr>
      </w:pPr>
      <w:bookmarkStart w:id="4" w:name="_Toc88850387"/>
      <w:r w:rsidRPr="00B85C69">
        <w:rPr>
          <w:lang w:val="en-GB"/>
        </w:rPr>
        <w:t>2.1 Theories related to the human resource management</w:t>
      </w:r>
      <w:bookmarkEnd w:id="4"/>
    </w:p>
    <w:p w14:paraId="1E7C622E" w14:textId="77777777" w:rsidR="001B4E1B" w:rsidRPr="00B85C69" w:rsidRDefault="001B4E1B" w:rsidP="001B4E1B">
      <w:pPr>
        <w:pStyle w:val="Heading3"/>
        <w:rPr>
          <w:color w:val="auto"/>
          <w:lang w:val="en-GB"/>
        </w:rPr>
      </w:pPr>
      <w:bookmarkStart w:id="5" w:name="_Toc88850388"/>
      <w:r w:rsidRPr="00B85C69">
        <w:rPr>
          <w:color w:val="auto"/>
          <w:lang w:val="en-GB"/>
        </w:rPr>
        <w:t>2.1.1 Bureaucratic management Theory</w:t>
      </w:r>
      <w:bookmarkEnd w:id="5"/>
    </w:p>
    <w:p w14:paraId="24CF443F" w14:textId="77777777" w:rsidR="001B4E1B" w:rsidRPr="00B85C69" w:rsidRDefault="001B4E1B" w:rsidP="001B4E1B">
      <w:pPr>
        <w:pStyle w:val="Normal1"/>
        <w:rPr>
          <w:lang w:val="en-GB"/>
        </w:rPr>
      </w:pPr>
      <w:r w:rsidRPr="00B85C69">
        <w:rPr>
          <w:lang w:val="en-GB"/>
        </w:rPr>
        <w:t xml:space="preserve">The </w:t>
      </w:r>
      <w:r w:rsidRPr="00B85C69">
        <w:rPr>
          <w:b/>
          <w:i/>
          <w:lang w:val="en-GB"/>
        </w:rPr>
        <w:t>Bureaucratic Management Theory</w:t>
      </w:r>
      <w:r w:rsidRPr="00B85C69">
        <w:rPr>
          <w:lang w:val="en-GB"/>
        </w:rPr>
        <w:t xml:space="preserve"> facilitates the analysis of the individual aspects of the structure of an organization. The bureaucratic management theory lays focus on </w:t>
      </w:r>
      <w:proofErr w:type="gramStart"/>
      <w:r w:rsidRPr="00B85C69">
        <w:rPr>
          <w:lang w:val="en-GB"/>
        </w:rPr>
        <w:t>each and every</w:t>
      </w:r>
      <w:proofErr w:type="gramEnd"/>
      <w:r w:rsidRPr="00B85C69">
        <w:rPr>
          <w:lang w:val="en-GB"/>
        </w:rPr>
        <w:t xml:space="preserve"> field of the company and aims towards its development (</w:t>
      </w:r>
      <w:proofErr w:type="spellStart"/>
      <w:r w:rsidRPr="00B85C69">
        <w:rPr>
          <w:shd w:val="clear" w:color="auto" w:fill="FFFFFF"/>
          <w:lang w:val="en-GB"/>
        </w:rPr>
        <w:t>Malvini</w:t>
      </w:r>
      <w:proofErr w:type="spellEnd"/>
      <w:r w:rsidRPr="00B85C69">
        <w:rPr>
          <w:shd w:val="clear" w:color="auto" w:fill="FFFFFF"/>
          <w:lang w:val="en-GB"/>
        </w:rPr>
        <w:t xml:space="preserve"> Redden and </w:t>
      </w:r>
      <w:proofErr w:type="spellStart"/>
      <w:r w:rsidRPr="00B85C69">
        <w:rPr>
          <w:shd w:val="clear" w:color="auto" w:fill="FFFFFF"/>
          <w:lang w:val="en-GB"/>
        </w:rPr>
        <w:t>Scarduzio</w:t>
      </w:r>
      <w:proofErr w:type="spellEnd"/>
      <w:r w:rsidRPr="00B85C69">
        <w:rPr>
          <w:shd w:val="clear" w:color="auto" w:fill="FFFFFF"/>
          <w:lang w:val="en-GB"/>
        </w:rPr>
        <w:t xml:space="preserve"> 2018, p. 224</w:t>
      </w:r>
      <w:r w:rsidRPr="00B85C69">
        <w:rPr>
          <w:lang w:val="en-GB"/>
        </w:rPr>
        <w:t xml:space="preserve">). </w:t>
      </w:r>
      <w:proofErr w:type="spellStart"/>
      <w:r w:rsidRPr="00B85C69">
        <w:rPr>
          <w:lang w:val="en-GB"/>
        </w:rPr>
        <w:t>Revolut’s</w:t>
      </w:r>
      <w:proofErr w:type="spellEnd"/>
      <w:r w:rsidRPr="00B85C69">
        <w:rPr>
          <w:lang w:val="en-GB"/>
        </w:rPr>
        <w:t xml:space="preserve"> adoption of the bureaucratic management theory might prove beneficial for them as it would facilitate the company to record and store their valuable </w:t>
      </w:r>
      <w:r w:rsidRPr="00B85C69">
        <w:rPr>
          <w:lang w:val="en-GB"/>
        </w:rPr>
        <w:lastRenderedPageBreak/>
        <w:t xml:space="preserve">data in a systematic manner. The theory might enable </w:t>
      </w:r>
      <w:proofErr w:type="spellStart"/>
      <w:r w:rsidRPr="00B85C69">
        <w:rPr>
          <w:lang w:val="en-GB"/>
        </w:rPr>
        <w:t>Revolut</w:t>
      </w:r>
      <w:proofErr w:type="spellEnd"/>
      <w:r w:rsidRPr="00B85C69">
        <w:rPr>
          <w:lang w:val="en-GB"/>
        </w:rPr>
        <w:t xml:space="preserve"> to predict any upcoming issues by initially recognizing the possibility of the issue. Efficient recruitment of the employees through this theory might ultimately lead to the economic growth of the company. The demands and needs of the employees might also be identified and satisfied efficiently by the implication of this theory. The hierarchical structure of the theory would enable </w:t>
      </w:r>
      <w:proofErr w:type="spellStart"/>
      <w:r w:rsidRPr="00B85C69">
        <w:rPr>
          <w:lang w:val="en-GB"/>
        </w:rPr>
        <w:t>Revolut</w:t>
      </w:r>
      <w:proofErr w:type="spellEnd"/>
      <w:r w:rsidRPr="00B85C69">
        <w:rPr>
          <w:lang w:val="en-GB"/>
        </w:rPr>
        <w:t xml:space="preserve"> to place its employee sections according to their level of importance without depriving them of their deserved rights. Hence, the theory might be able to strengthen the bond between the employees and the company. </w:t>
      </w:r>
    </w:p>
    <w:p w14:paraId="3E79EDF1" w14:textId="77777777" w:rsidR="001B4E1B" w:rsidRPr="00B85C69" w:rsidRDefault="001B4E1B" w:rsidP="001B4E1B">
      <w:pPr>
        <w:pStyle w:val="Normal1"/>
        <w:jc w:val="center"/>
        <w:rPr>
          <w:lang w:val="en-GB"/>
        </w:rPr>
      </w:pPr>
      <w:r w:rsidRPr="00B85C69">
        <w:rPr>
          <w:noProof/>
          <w:lang w:val="en-GB"/>
        </w:rPr>
        <w:drawing>
          <wp:inline distT="114300" distB="114300" distL="114300" distR="114300" wp14:anchorId="7E578CE3" wp14:editId="7FC4D846">
            <wp:extent cx="4991100" cy="42576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4991100" cy="4257675"/>
                    </a:xfrm>
                    <a:prstGeom prst="rect">
                      <a:avLst/>
                    </a:prstGeom>
                    <a:ln/>
                  </pic:spPr>
                </pic:pic>
              </a:graphicData>
            </a:graphic>
          </wp:inline>
        </w:drawing>
      </w:r>
    </w:p>
    <w:p w14:paraId="66AA1436" w14:textId="77777777" w:rsidR="001B4E1B" w:rsidRPr="00B85C69" w:rsidRDefault="001B4E1B" w:rsidP="001B4E1B">
      <w:pPr>
        <w:pStyle w:val="Normal1"/>
        <w:jc w:val="center"/>
        <w:rPr>
          <w:b/>
          <w:lang w:val="en-GB"/>
        </w:rPr>
      </w:pPr>
      <w:r w:rsidRPr="00B85C69">
        <w:rPr>
          <w:b/>
          <w:lang w:val="en-GB"/>
        </w:rPr>
        <w:t>Figure 1: Bureaucratic management Theory</w:t>
      </w:r>
    </w:p>
    <w:p w14:paraId="25D63768" w14:textId="77777777" w:rsidR="001B4E1B" w:rsidRPr="00B85C69" w:rsidRDefault="001B4E1B" w:rsidP="001B4E1B">
      <w:pPr>
        <w:pStyle w:val="Normal1"/>
        <w:jc w:val="center"/>
        <w:rPr>
          <w:lang w:val="en-GB"/>
        </w:rPr>
      </w:pPr>
      <w:r w:rsidRPr="00B85C69">
        <w:rPr>
          <w:lang w:val="en-GB"/>
        </w:rPr>
        <w:t xml:space="preserve">(Source: </w:t>
      </w:r>
      <w:proofErr w:type="spellStart"/>
      <w:r w:rsidRPr="00B85C69">
        <w:rPr>
          <w:lang w:val="en-GB"/>
        </w:rPr>
        <w:t>Malvini</w:t>
      </w:r>
      <w:proofErr w:type="spellEnd"/>
      <w:r w:rsidRPr="00B85C69">
        <w:rPr>
          <w:lang w:val="en-GB"/>
        </w:rPr>
        <w:t xml:space="preserve"> Redden and </w:t>
      </w:r>
      <w:proofErr w:type="spellStart"/>
      <w:r w:rsidRPr="00B85C69">
        <w:rPr>
          <w:lang w:val="en-GB"/>
        </w:rPr>
        <w:t>Scarduzio</w:t>
      </w:r>
      <w:proofErr w:type="spellEnd"/>
      <w:r w:rsidRPr="00B85C69">
        <w:rPr>
          <w:lang w:val="en-GB"/>
        </w:rPr>
        <w:t>, 2018</w:t>
      </w:r>
      <w:r>
        <w:rPr>
          <w:lang w:val="en-GB"/>
        </w:rPr>
        <w:t xml:space="preserve">, </w:t>
      </w:r>
      <w:r w:rsidRPr="00B85C69">
        <w:rPr>
          <w:shd w:val="clear" w:color="auto" w:fill="FFFFFF"/>
          <w:lang w:val="en-GB"/>
        </w:rPr>
        <w:t>p. 224</w:t>
      </w:r>
      <w:r w:rsidRPr="00B85C69">
        <w:rPr>
          <w:lang w:val="en-GB"/>
        </w:rPr>
        <w:t>)</w:t>
      </w:r>
    </w:p>
    <w:p w14:paraId="261857D1" w14:textId="77777777" w:rsidR="001B4E1B" w:rsidRPr="00B85C69" w:rsidRDefault="001B4E1B" w:rsidP="001B4E1B">
      <w:pPr>
        <w:pStyle w:val="Normal1"/>
        <w:rPr>
          <w:lang w:val="en-GB"/>
        </w:rPr>
      </w:pPr>
    </w:p>
    <w:p w14:paraId="0EEDA7E6" w14:textId="77777777" w:rsidR="001B4E1B" w:rsidRPr="00B85C69" w:rsidRDefault="001B4E1B" w:rsidP="001B4E1B">
      <w:pPr>
        <w:pStyle w:val="Heading3"/>
        <w:rPr>
          <w:color w:val="auto"/>
          <w:lang w:val="en-GB"/>
        </w:rPr>
      </w:pPr>
      <w:bookmarkStart w:id="6" w:name="_Toc88850389"/>
      <w:r w:rsidRPr="00B85C69">
        <w:rPr>
          <w:color w:val="auto"/>
          <w:lang w:val="en-GB"/>
        </w:rPr>
        <w:t>2.1.2 The Standard Model theory</w:t>
      </w:r>
      <w:bookmarkEnd w:id="6"/>
    </w:p>
    <w:p w14:paraId="4E4ED428" w14:textId="77777777" w:rsidR="001B4E1B" w:rsidRPr="00B85C69" w:rsidRDefault="001B4E1B" w:rsidP="001B4E1B">
      <w:pPr>
        <w:pStyle w:val="Normal1"/>
        <w:jc w:val="center"/>
        <w:rPr>
          <w:lang w:val="en-GB"/>
        </w:rPr>
      </w:pPr>
      <w:r w:rsidRPr="00B85C69">
        <w:rPr>
          <w:noProof/>
          <w:lang w:val="en-GB"/>
        </w:rPr>
        <w:lastRenderedPageBreak/>
        <w:drawing>
          <wp:inline distT="0" distB="0" distL="0" distR="0" wp14:anchorId="3DA9E05A" wp14:editId="3910BE54">
            <wp:extent cx="3905250" cy="2296838"/>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905490" cy="2296979"/>
                    </a:xfrm>
                    <a:prstGeom prst="rect">
                      <a:avLst/>
                    </a:prstGeom>
                    <a:noFill/>
                    <a:ln w="9525">
                      <a:noFill/>
                      <a:miter lim="800000"/>
                      <a:headEnd/>
                      <a:tailEnd/>
                    </a:ln>
                  </pic:spPr>
                </pic:pic>
              </a:graphicData>
            </a:graphic>
          </wp:inline>
        </w:drawing>
      </w:r>
    </w:p>
    <w:p w14:paraId="412DE5D0" w14:textId="77777777" w:rsidR="001B4E1B" w:rsidRPr="00B85C69" w:rsidRDefault="001B4E1B" w:rsidP="001B4E1B">
      <w:pPr>
        <w:pStyle w:val="Normal1"/>
        <w:jc w:val="center"/>
        <w:rPr>
          <w:b/>
          <w:lang w:val="en-GB"/>
        </w:rPr>
      </w:pPr>
      <w:r w:rsidRPr="00B85C69">
        <w:rPr>
          <w:b/>
          <w:lang w:val="en-GB"/>
        </w:rPr>
        <w:t>Figure 2: Standard Casual model</w:t>
      </w:r>
    </w:p>
    <w:p w14:paraId="18D629E4" w14:textId="77777777" w:rsidR="001B4E1B" w:rsidRPr="00B85C69" w:rsidRDefault="001B4E1B" w:rsidP="001B4E1B">
      <w:pPr>
        <w:pStyle w:val="Normal1"/>
        <w:jc w:val="center"/>
        <w:rPr>
          <w:lang w:val="en-GB"/>
        </w:rPr>
      </w:pPr>
      <w:r w:rsidRPr="00B85C69">
        <w:rPr>
          <w:lang w:val="en-GB"/>
        </w:rPr>
        <w:t xml:space="preserve">(Source: </w:t>
      </w:r>
      <w:proofErr w:type="spellStart"/>
      <w:r w:rsidRPr="00B85C69">
        <w:rPr>
          <w:lang w:val="en-GB"/>
        </w:rPr>
        <w:t>Techatanaset</w:t>
      </w:r>
      <w:proofErr w:type="spellEnd"/>
      <w:r w:rsidRPr="00B85C69">
        <w:rPr>
          <w:lang w:val="en-GB"/>
        </w:rPr>
        <w:t xml:space="preserve">, 2019, p. 150) </w:t>
      </w:r>
    </w:p>
    <w:p w14:paraId="6B11D4AF" w14:textId="77777777" w:rsidR="001B4E1B" w:rsidRPr="00B85C69" w:rsidRDefault="001B4E1B" w:rsidP="001B4E1B">
      <w:pPr>
        <w:pStyle w:val="Normal1"/>
        <w:rPr>
          <w:lang w:val="en-GB"/>
        </w:rPr>
      </w:pPr>
      <w:r w:rsidRPr="00B85C69">
        <w:rPr>
          <w:lang w:val="en-GB"/>
        </w:rPr>
        <w:t xml:space="preserve">The above stated diagram of the </w:t>
      </w:r>
      <w:r w:rsidRPr="00B85C69">
        <w:rPr>
          <w:b/>
          <w:i/>
          <w:lang w:val="en-GB"/>
        </w:rPr>
        <w:t xml:space="preserve">Standard Casual Model </w:t>
      </w:r>
      <w:r w:rsidRPr="00B85C69">
        <w:rPr>
          <w:lang w:val="en-GB"/>
        </w:rPr>
        <w:t>gives a clear representation of the core aspects of HRM system. The most important aspect upon which this model lays especially focuses upon the hierarchical process of trading practices (</w:t>
      </w:r>
      <w:proofErr w:type="spellStart"/>
      <w:r w:rsidRPr="00B85C69">
        <w:rPr>
          <w:lang w:val="en-GB"/>
        </w:rPr>
        <w:t>Techatanaset</w:t>
      </w:r>
      <w:proofErr w:type="spellEnd"/>
      <w:r w:rsidRPr="00B85C69">
        <w:rPr>
          <w:lang w:val="en-GB"/>
        </w:rPr>
        <w:t xml:space="preserve">, 2019, p. 150). It enables to clarify the position of the individual working for an organization by further meeting up their needs and demands. Equality or </w:t>
      </w:r>
      <w:proofErr w:type="spellStart"/>
      <w:proofErr w:type="gramStart"/>
      <w:r w:rsidRPr="00B85C69">
        <w:rPr>
          <w:lang w:val="en-GB"/>
        </w:rPr>
        <w:t>non discrimination</w:t>
      </w:r>
      <w:proofErr w:type="spellEnd"/>
      <w:proofErr w:type="gramEnd"/>
      <w:r w:rsidRPr="00B85C69">
        <w:rPr>
          <w:lang w:val="en-GB"/>
        </w:rPr>
        <w:t xml:space="preserve"> is also promoted by the model, which preserves the healthy ambience of the workplace. Efficient recruitment of the employees is a very crucial factor that determines the growth of an organization. The standard casual model might facilitate the organization to appoint the employees by keenly observing their talents and quality. The model might influence the working performance of the company by strengthening their position in the respective organisational department.</w:t>
      </w:r>
    </w:p>
    <w:p w14:paraId="26193B02" w14:textId="77777777" w:rsidR="00FC5D11" w:rsidRPr="00A90C6E" w:rsidRDefault="00A917E0">
      <w:pPr>
        <w:pStyle w:val="Heading2"/>
        <w:rPr>
          <w:lang w:val="en-GB"/>
        </w:rPr>
      </w:pPr>
      <w:r w:rsidRPr="00A90C6E">
        <w:rPr>
          <w:lang w:val="en-GB"/>
        </w:rPr>
        <w:t xml:space="preserve">2.2 Evaluation of the performance appraisal techniques implemented by </w:t>
      </w:r>
      <w:proofErr w:type="spellStart"/>
      <w:r w:rsidRPr="00A90C6E">
        <w:rPr>
          <w:lang w:val="en-GB"/>
        </w:rPr>
        <w:t>Revolut</w:t>
      </w:r>
      <w:bookmarkEnd w:id="3"/>
      <w:proofErr w:type="spellEnd"/>
    </w:p>
    <w:p w14:paraId="30F971E7" w14:textId="77777777" w:rsidR="00FC5D11" w:rsidRPr="00A90C6E" w:rsidRDefault="00A917E0">
      <w:pPr>
        <w:pStyle w:val="Normal1"/>
        <w:rPr>
          <w:lang w:val="en-GB"/>
        </w:rPr>
      </w:pPr>
      <w:r w:rsidRPr="00A90C6E">
        <w:rPr>
          <w:lang w:val="en-GB"/>
        </w:rPr>
        <w:t>Performance appraisal has been crucial to retain a skilled workforce to provide profits to the business. The key "</w:t>
      </w:r>
      <w:r w:rsidRPr="00A90C6E">
        <w:rPr>
          <w:b/>
          <w:i/>
          <w:lang w:val="en-GB"/>
        </w:rPr>
        <w:t>performance appraisal tools”</w:t>
      </w:r>
      <w:r w:rsidRPr="00A90C6E">
        <w:rPr>
          <w:lang w:val="en-GB"/>
        </w:rPr>
        <w:t xml:space="preserve"> implemented by </w:t>
      </w:r>
      <w:proofErr w:type="spellStart"/>
      <w:r w:rsidRPr="00A90C6E">
        <w:rPr>
          <w:b/>
          <w:i/>
          <w:lang w:val="en-GB"/>
        </w:rPr>
        <w:t>Revolut</w:t>
      </w:r>
      <w:proofErr w:type="spellEnd"/>
      <w:r w:rsidRPr="00A90C6E">
        <w:rPr>
          <w:lang w:val="en-GB"/>
        </w:rPr>
        <w:t xml:space="preserve"> have </w:t>
      </w:r>
      <w:r w:rsidR="00A90C6E" w:rsidRPr="00A90C6E">
        <w:rPr>
          <w:lang w:val="en-GB"/>
        </w:rPr>
        <w:t>been “</w:t>
      </w:r>
      <w:r w:rsidRPr="00A90C6E">
        <w:rPr>
          <w:b/>
          <w:i/>
          <w:lang w:val="en-GB"/>
        </w:rPr>
        <w:t>effective communication</w:t>
      </w:r>
      <w:r w:rsidRPr="00A90C6E">
        <w:rPr>
          <w:lang w:val="en-GB"/>
        </w:rPr>
        <w:t>”, “</w:t>
      </w:r>
      <w:r w:rsidRPr="00A90C6E">
        <w:rPr>
          <w:b/>
          <w:i/>
          <w:lang w:val="en-GB"/>
        </w:rPr>
        <w:t>ranking method</w:t>
      </w:r>
      <w:r w:rsidRPr="00A90C6E">
        <w:rPr>
          <w:lang w:val="en-GB"/>
        </w:rPr>
        <w:t>” and “</w:t>
      </w:r>
      <w:r w:rsidRPr="00A90C6E">
        <w:rPr>
          <w:b/>
          <w:i/>
          <w:lang w:val="en-GB"/>
        </w:rPr>
        <w:t>checklists</w:t>
      </w:r>
      <w:r w:rsidRPr="00A90C6E">
        <w:rPr>
          <w:lang w:val="en-GB"/>
        </w:rPr>
        <w:t>” (Revolut.com. 2021). “</w:t>
      </w:r>
      <w:r w:rsidRPr="00A90C6E">
        <w:rPr>
          <w:b/>
          <w:i/>
          <w:lang w:val="en-GB"/>
        </w:rPr>
        <w:t>Effective communication</w:t>
      </w:r>
      <w:r w:rsidRPr="00A90C6E">
        <w:rPr>
          <w:lang w:val="en-GB"/>
        </w:rPr>
        <w:t xml:space="preserve">” with the employees </w:t>
      </w:r>
      <w:r w:rsidR="00A90C6E" w:rsidRPr="00A90C6E">
        <w:rPr>
          <w:lang w:val="en-GB"/>
        </w:rPr>
        <w:t>has</w:t>
      </w:r>
      <w:r w:rsidRPr="00A90C6E">
        <w:rPr>
          <w:lang w:val="en-GB"/>
        </w:rPr>
        <w:t xml:space="preserve"> been maintained by the organisation to motivate them for meeting the organisational goals. Engagement with the organisation has been crucial to reaching the expected goal of the organisation.  </w:t>
      </w:r>
    </w:p>
    <w:p w14:paraId="6C936AE8" w14:textId="77777777" w:rsidR="00FC5D11" w:rsidRPr="00A90C6E" w:rsidRDefault="00A917E0">
      <w:pPr>
        <w:pStyle w:val="Normal1"/>
        <w:rPr>
          <w:lang w:val="en-GB"/>
        </w:rPr>
      </w:pPr>
      <w:r w:rsidRPr="00A90C6E">
        <w:rPr>
          <w:lang w:val="en-GB"/>
        </w:rPr>
        <w:t xml:space="preserve">Feedback has been provided to the workforce by the management to acknowledge the performance and service provided to the organisation. Understanding the skills of the employees </w:t>
      </w:r>
      <w:r w:rsidR="00A90C6E" w:rsidRPr="00A90C6E">
        <w:rPr>
          <w:lang w:val="en-GB"/>
        </w:rPr>
        <w:t>has</w:t>
      </w:r>
      <w:r w:rsidRPr="00A90C6E">
        <w:rPr>
          <w:lang w:val="en-GB"/>
        </w:rPr>
        <w:t xml:space="preserve"> been essential to plan the resource effectively. Confidence among the employees has developed through effective communication with the subordinates. The development of trust has been a fundamental factor for organisational success (</w:t>
      </w:r>
      <w:r w:rsidRPr="00A90C6E">
        <w:rPr>
          <w:color w:val="222222"/>
          <w:highlight w:val="white"/>
          <w:lang w:val="en-GB"/>
        </w:rPr>
        <w:t xml:space="preserve">Naeem </w:t>
      </w:r>
      <w:r w:rsidRPr="00A90C6E">
        <w:rPr>
          <w:i/>
          <w:color w:val="222222"/>
          <w:highlight w:val="white"/>
          <w:lang w:val="en-GB"/>
        </w:rPr>
        <w:t>et al</w:t>
      </w:r>
      <w:r w:rsidRPr="00A90C6E">
        <w:rPr>
          <w:color w:val="222222"/>
          <w:highlight w:val="white"/>
          <w:lang w:val="en-GB"/>
        </w:rPr>
        <w:t xml:space="preserve">. </w:t>
      </w:r>
      <w:r w:rsidRPr="00A90C6E">
        <w:rPr>
          <w:color w:val="222222"/>
          <w:highlight w:val="white"/>
          <w:lang w:val="en-GB"/>
        </w:rPr>
        <w:lastRenderedPageBreak/>
        <w:t>2017, p.75</w:t>
      </w:r>
      <w:r w:rsidRPr="00A90C6E">
        <w:rPr>
          <w:lang w:val="en-GB"/>
        </w:rPr>
        <w:t>).  Spirit of the workforce has been the other perspective developed by effective communication systems.</w:t>
      </w:r>
    </w:p>
    <w:p w14:paraId="6E7924C3" w14:textId="77777777" w:rsidR="00FC5D11" w:rsidRPr="00A90C6E" w:rsidRDefault="00A917E0">
      <w:pPr>
        <w:pStyle w:val="Normal1"/>
        <w:rPr>
          <w:lang w:val="en-GB"/>
        </w:rPr>
      </w:pPr>
      <w:r w:rsidRPr="00A90C6E">
        <w:rPr>
          <w:lang w:val="en-GB"/>
        </w:rPr>
        <w:t>“</w:t>
      </w:r>
      <w:r w:rsidRPr="00A90C6E">
        <w:rPr>
          <w:b/>
          <w:i/>
          <w:lang w:val="en-GB"/>
        </w:rPr>
        <w:t>Ranking</w:t>
      </w:r>
      <w:r w:rsidRPr="00A90C6E">
        <w:rPr>
          <w:lang w:val="en-GB"/>
        </w:rPr>
        <w:t xml:space="preserve">” has been the method that has been used in the organisation to measure the performance of the employees providing </w:t>
      </w:r>
      <w:r w:rsidR="00A90C6E" w:rsidRPr="00A90C6E">
        <w:rPr>
          <w:lang w:val="en-GB"/>
        </w:rPr>
        <w:t>those</w:t>
      </w:r>
      <w:r w:rsidRPr="00A90C6E">
        <w:rPr>
          <w:lang w:val="en-GB"/>
        </w:rPr>
        <w:t xml:space="preserve"> ranks. The ranks have been given according to the instance of achievement earned by them in context to </w:t>
      </w:r>
      <w:r w:rsidRPr="00A90C6E">
        <w:rPr>
          <w:b/>
          <w:i/>
          <w:lang w:val="en-GB"/>
        </w:rPr>
        <w:t>organisational needs</w:t>
      </w:r>
      <w:r w:rsidRPr="00A90C6E">
        <w:rPr>
          <w:lang w:val="en-GB"/>
        </w:rPr>
        <w:t xml:space="preserve">. Competition among the workforce has been developed by using ranking in the process of performing the appraisal. It has been done both individually and team-wise. </w:t>
      </w:r>
    </w:p>
    <w:p w14:paraId="38844EFE" w14:textId="77777777" w:rsidR="00FC5D11" w:rsidRPr="00A90C6E" w:rsidRDefault="00A917E0">
      <w:pPr>
        <w:pStyle w:val="Normal1"/>
        <w:rPr>
          <w:lang w:val="en-GB"/>
        </w:rPr>
      </w:pPr>
      <w:proofErr w:type="gramStart"/>
      <w:r w:rsidRPr="00A90C6E">
        <w:rPr>
          <w:b/>
          <w:i/>
          <w:lang w:val="en-GB"/>
        </w:rPr>
        <w:t xml:space="preserve">A large </w:t>
      </w:r>
      <w:r w:rsidR="00A90C6E" w:rsidRPr="00A90C6E">
        <w:rPr>
          <w:b/>
          <w:i/>
          <w:lang w:val="en-GB"/>
        </w:rPr>
        <w:t xml:space="preserve">number </w:t>
      </w:r>
      <w:r w:rsidR="00A90C6E" w:rsidRPr="00A90C6E">
        <w:rPr>
          <w:lang w:val="en-GB"/>
        </w:rPr>
        <w:t>of</w:t>
      </w:r>
      <w:proofErr w:type="gramEnd"/>
      <w:r w:rsidR="00A90C6E" w:rsidRPr="00A90C6E">
        <w:rPr>
          <w:lang w:val="en-GB"/>
        </w:rPr>
        <w:t xml:space="preserve"> employees </w:t>
      </w:r>
      <w:r w:rsidR="00460F3C" w:rsidRPr="00A90C6E">
        <w:rPr>
          <w:lang w:val="en-GB"/>
        </w:rPr>
        <w:t>have</w:t>
      </w:r>
      <w:r w:rsidRPr="00A90C6E">
        <w:rPr>
          <w:lang w:val="en-GB"/>
        </w:rPr>
        <w:t xml:space="preserve"> been critical to evaluate effectively by the human resource department. In contrast, the task becomes easier when the appraisal has been done </w:t>
      </w:r>
      <w:r w:rsidR="00A90C6E" w:rsidRPr="00A90C6E">
        <w:rPr>
          <w:lang w:val="en-GB"/>
        </w:rPr>
        <w:t>team-wise</w:t>
      </w:r>
      <w:r w:rsidRPr="00A90C6E">
        <w:rPr>
          <w:lang w:val="en-GB"/>
        </w:rPr>
        <w:t xml:space="preserve">. In addition to that, some disadvantages have been present in the ranking method such as </w:t>
      </w:r>
      <w:r w:rsidRPr="00A90C6E">
        <w:rPr>
          <w:b/>
          <w:i/>
          <w:lang w:val="en-GB"/>
        </w:rPr>
        <w:t xml:space="preserve">lack of effective structure </w:t>
      </w:r>
      <w:r w:rsidRPr="00A90C6E">
        <w:rPr>
          <w:lang w:val="en-GB"/>
        </w:rPr>
        <w:t>(</w:t>
      </w:r>
      <w:proofErr w:type="spellStart"/>
      <w:r w:rsidRPr="00A90C6E">
        <w:rPr>
          <w:color w:val="222222"/>
          <w:highlight w:val="white"/>
          <w:lang w:val="en-GB"/>
        </w:rPr>
        <w:t>Islami</w:t>
      </w:r>
      <w:proofErr w:type="spellEnd"/>
      <w:r w:rsidRPr="00A90C6E">
        <w:rPr>
          <w:color w:val="222222"/>
          <w:highlight w:val="white"/>
          <w:lang w:val="en-GB"/>
        </w:rPr>
        <w:t xml:space="preserve"> and </w:t>
      </w:r>
      <w:proofErr w:type="spellStart"/>
      <w:r w:rsidRPr="00A90C6E">
        <w:rPr>
          <w:color w:val="222222"/>
          <w:highlight w:val="white"/>
          <w:lang w:val="en-GB"/>
        </w:rPr>
        <w:t>Islami</w:t>
      </w:r>
      <w:proofErr w:type="spellEnd"/>
      <w:r w:rsidRPr="00A90C6E">
        <w:rPr>
          <w:color w:val="222222"/>
          <w:highlight w:val="white"/>
          <w:lang w:val="en-GB"/>
        </w:rPr>
        <w:t>, 2019, p.1</w:t>
      </w:r>
      <w:r w:rsidRPr="00A90C6E">
        <w:rPr>
          <w:lang w:val="en-GB"/>
        </w:rPr>
        <w:t xml:space="preserve">). In that case, employee satisfaction has been difficult to maintain. The ranking system had some adverse effects on the existing workforce. </w:t>
      </w:r>
    </w:p>
    <w:p w14:paraId="46D72D61" w14:textId="77777777" w:rsidR="00FC5D11" w:rsidRPr="00A90C6E" w:rsidRDefault="00A917E0">
      <w:pPr>
        <w:pStyle w:val="Normal1"/>
        <w:jc w:val="center"/>
        <w:rPr>
          <w:lang w:val="en-GB"/>
        </w:rPr>
      </w:pPr>
      <w:r w:rsidRPr="00A90C6E">
        <w:rPr>
          <w:noProof/>
        </w:rPr>
        <w:drawing>
          <wp:inline distT="114300" distB="114300" distL="114300" distR="114300" wp14:anchorId="526269FE" wp14:editId="24890812">
            <wp:extent cx="3281363" cy="328136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stretch>
                      <a:fillRect/>
                    </a:stretch>
                  </pic:blipFill>
                  <pic:spPr>
                    <a:xfrm>
                      <a:off x="0" y="0"/>
                      <a:ext cx="3281363" cy="3281363"/>
                    </a:xfrm>
                    <a:prstGeom prst="rect">
                      <a:avLst/>
                    </a:prstGeom>
                    <a:ln w="25400">
                      <a:solidFill>
                        <a:srgbClr val="222222"/>
                      </a:solidFill>
                      <a:prstDash val="solid"/>
                    </a:ln>
                  </pic:spPr>
                </pic:pic>
              </a:graphicData>
            </a:graphic>
          </wp:inline>
        </w:drawing>
      </w:r>
    </w:p>
    <w:p w14:paraId="47F4CA8A" w14:textId="77777777" w:rsidR="00FC5D11" w:rsidRPr="00A90C6E" w:rsidRDefault="00563876">
      <w:pPr>
        <w:pStyle w:val="Normal1"/>
        <w:jc w:val="center"/>
        <w:rPr>
          <w:b/>
          <w:lang w:val="en-GB"/>
        </w:rPr>
      </w:pPr>
      <w:r>
        <w:rPr>
          <w:b/>
          <w:lang w:val="en-GB"/>
        </w:rPr>
        <w:t>Figure 3</w:t>
      </w:r>
      <w:r w:rsidR="00A917E0" w:rsidRPr="00A90C6E">
        <w:rPr>
          <w:b/>
          <w:lang w:val="en-GB"/>
        </w:rPr>
        <w:t xml:space="preserve">: components of performance appraisal </w:t>
      </w:r>
    </w:p>
    <w:p w14:paraId="150AE3FB" w14:textId="77777777" w:rsidR="00FC5D11" w:rsidRPr="00A90C6E" w:rsidRDefault="00A917E0">
      <w:pPr>
        <w:pStyle w:val="Normal1"/>
        <w:jc w:val="center"/>
        <w:rPr>
          <w:lang w:val="en-GB"/>
        </w:rPr>
      </w:pPr>
      <w:r w:rsidRPr="00A90C6E">
        <w:rPr>
          <w:lang w:val="en-GB"/>
        </w:rPr>
        <w:t xml:space="preserve">(Source: </w:t>
      </w:r>
      <w:r w:rsidRPr="00A90C6E">
        <w:rPr>
          <w:color w:val="222222"/>
          <w:highlight w:val="white"/>
          <w:lang w:val="en-GB"/>
        </w:rPr>
        <w:t xml:space="preserve">Iqbal </w:t>
      </w:r>
      <w:r w:rsidRPr="00A90C6E">
        <w:rPr>
          <w:i/>
          <w:color w:val="222222"/>
          <w:highlight w:val="white"/>
          <w:lang w:val="en-GB"/>
        </w:rPr>
        <w:t>et al</w:t>
      </w:r>
      <w:r w:rsidRPr="00A90C6E">
        <w:rPr>
          <w:color w:val="222222"/>
          <w:highlight w:val="white"/>
          <w:lang w:val="en-GB"/>
        </w:rPr>
        <w:t>.2018, p.287</w:t>
      </w:r>
      <w:r w:rsidRPr="00A90C6E">
        <w:rPr>
          <w:lang w:val="en-GB"/>
        </w:rPr>
        <w:t>)</w:t>
      </w:r>
    </w:p>
    <w:p w14:paraId="5DD8D179" w14:textId="77777777" w:rsidR="00FC5D11" w:rsidRPr="00A90C6E" w:rsidRDefault="00A917E0">
      <w:pPr>
        <w:pStyle w:val="Normal1"/>
        <w:rPr>
          <w:lang w:val="en-GB"/>
        </w:rPr>
      </w:pPr>
      <w:r w:rsidRPr="00A90C6E">
        <w:rPr>
          <w:lang w:val="en-GB"/>
        </w:rPr>
        <w:t>“</w:t>
      </w:r>
      <w:r w:rsidRPr="00A90C6E">
        <w:rPr>
          <w:b/>
          <w:i/>
          <w:lang w:val="en-GB"/>
        </w:rPr>
        <w:t>Checklists</w:t>
      </w:r>
      <w:r w:rsidRPr="00A90C6E">
        <w:rPr>
          <w:lang w:val="en-GB"/>
        </w:rPr>
        <w:t xml:space="preserve">” have been the </w:t>
      </w:r>
      <w:r w:rsidR="00D304B6" w:rsidRPr="00A90C6E">
        <w:rPr>
          <w:lang w:val="en-GB"/>
        </w:rPr>
        <w:t>process that contains</w:t>
      </w:r>
      <w:r w:rsidRPr="00A90C6E">
        <w:rPr>
          <w:lang w:val="en-GB"/>
        </w:rPr>
        <w:t xml:space="preserve"> several statements regarding a particular job. Checklists have been marked by the management by measuring the performance of individuals. </w:t>
      </w:r>
      <w:r w:rsidRPr="00A90C6E">
        <w:rPr>
          <w:b/>
          <w:i/>
          <w:lang w:val="en-GB"/>
        </w:rPr>
        <w:t>The rating</w:t>
      </w:r>
      <w:r w:rsidRPr="00A90C6E">
        <w:rPr>
          <w:lang w:val="en-GB"/>
        </w:rPr>
        <w:t xml:space="preserve"> has been provided to the employees by the management of </w:t>
      </w:r>
      <w:proofErr w:type="spellStart"/>
      <w:r w:rsidRPr="00A90C6E">
        <w:rPr>
          <w:b/>
          <w:i/>
          <w:lang w:val="en-GB"/>
        </w:rPr>
        <w:t>Revolut</w:t>
      </w:r>
      <w:proofErr w:type="spellEnd"/>
      <w:r w:rsidRPr="00A90C6E">
        <w:rPr>
          <w:lang w:val="en-GB"/>
        </w:rPr>
        <w:t xml:space="preserve"> to encourage them to perform better in future. It has been the most used method of performance management in an organisation. The key disadvantage of the process has been the </w:t>
      </w:r>
      <w:r w:rsidRPr="00A90C6E">
        <w:rPr>
          <w:lang w:val="en-GB"/>
        </w:rPr>
        <w:lastRenderedPageBreak/>
        <w:t>consumption of time (</w:t>
      </w:r>
      <w:proofErr w:type="spellStart"/>
      <w:r w:rsidRPr="00A90C6E">
        <w:rPr>
          <w:color w:val="222222"/>
          <w:highlight w:val="white"/>
          <w:lang w:val="en-GB"/>
        </w:rPr>
        <w:t>Saha</w:t>
      </w:r>
      <w:proofErr w:type="spellEnd"/>
      <w:r w:rsidRPr="00A90C6E">
        <w:rPr>
          <w:color w:val="222222"/>
          <w:highlight w:val="white"/>
          <w:lang w:val="en-GB"/>
        </w:rPr>
        <w:t xml:space="preserve"> and Majumder, 2017, p.71</w:t>
      </w:r>
      <w:r w:rsidRPr="00A90C6E">
        <w:rPr>
          <w:lang w:val="en-GB"/>
        </w:rPr>
        <w:t xml:space="preserve">). Evaluation of individual employee's needs excessive tome of the management which provides a delayed outcome. </w:t>
      </w:r>
    </w:p>
    <w:p w14:paraId="61E8FF1F" w14:textId="77777777" w:rsidR="00FC5D11" w:rsidRPr="00A90C6E" w:rsidRDefault="00A917E0">
      <w:pPr>
        <w:pStyle w:val="Normal1"/>
        <w:rPr>
          <w:lang w:val="en-GB"/>
        </w:rPr>
      </w:pPr>
      <w:proofErr w:type="spellStart"/>
      <w:r w:rsidRPr="00A90C6E">
        <w:rPr>
          <w:b/>
          <w:i/>
          <w:lang w:val="en-GB"/>
        </w:rPr>
        <w:t>Revolut</w:t>
      </w:r>
      <w:proofErr w:type="spellEnd"/>
      <w:r w:rsidRPr="00A90C6E">
        <w:rPr>
          <w:b/>
          <w:i/>
          <w:lang w:val="en-GB"/>
        </w:rPr>
        <w:t xml:space="preserve"> </w:t>
      </w:r>
      <w:r w:rsidRPr="00A90C6E">
        <w:rPr>
          <w:lang w:val="en-GB"/>
        </w:rPr>
        <w:t xml:space="preserve">has focused on the development of effective communication between the employees and management to provide productivity. As the company operates in the e-money segment in the UK, the satisfaction of the customers has been essential. It can be provided by the improved service which can be improved by positive employee satisfaction.  </w:t>
      </w:r>
    </w:p>
    <w:p w14:paraId="4290453E" w14:textId="77777777" w:rsidR="00FC5D11" w:rsidRPr="00A90C6E" w:rsidRDefault="00A917E0">
      <w:pPr>
        <w:pStyle w:val="Heading1"/>
        <w:rPr>
          <w:lang w:val="en-GB"/>
        </w:rPr>
      </w:pPr>
      <w:bookmarkStart w:id="7" w:name="_94pqq4qebv26" w:colFirst="0" w:colLast="0"/>
      <w:bookmarkStart w:id="8" w:name="_Toc88851060"/>
      <w:bookmarkEnd w:id="7"/>
      <w:r w:rsidRPr="00A90C6E">
        <w:rPr>
          <w:lang w:val="en-GB"/>
        </w:rPr>
        <w:t>3. Effectiveness of the performance appraisal tools in identification and satisfaction of needs of the organisation and individual success</w:t>
      </w:r>
      <w:bookmarkEnd w:id="8"/>
      <w:r w:rsidRPr="00A90C6E">
        <w:rPr>
          <w:lang w:val="en-GB"/>
        </w:rPr>
        <w:t xml:space="preserve"> </w:t>
      </w:r>
    </w:p>
    <w:p w14:paraId="33BD3477" w14:textId="77777777" w:rsidR="00FC5D11" w:rsidRPr="00A90C6E" w:rsidRDefault="00A917E0">
      <w:pPr>
        <w:pStyle w:val="Heading2"/>
        <w:rPr>
          <w:lang w:val="en-GB"/>
        </w:rPr>
      </w:pPr>
      <w:bookmarkStart w:id="9" w:name="_lj23tebo8m1i" w:colFirst="0" w:colLast="0"/>
      <w:bookmarkStart w:id="10" w:name="_Toc88851061"/>
      <w:bookmarkEnd w:id="9"/>
      <w:r w:rsidRPr="00A90C6E">
        <w:rPr>
          <w:lang w:val="en-GB"/>
        </w:rPr>
        <w:t>3.1 Evaluation of the effectiveness of the performance appraisal techniques in terms of satisfying employee need</w:t>
      </w:r>
      <w:bookmarkEnd w:id="10"/>
      <w:r w:rsidRPr="00A90C6E">
        <w:rPr>
          <w:lang w:val="en-GB"/>
        </w:rPr>
        <w:t xml:space="preserve"> </w:t>
      </w:r>
    </w:p>
    <w:p w14:paraId="7C928401" w14:textId="77777777" w:rsidR="00FC5D11" w:rsidRPr="00A90C6E" w:rsidRDefault="00A917E0">
      <w:pPr>
        <w:pStyle w:val="Normal1"/>
        <w:rPr>
          <w:lang w:val="en-GB"/>
        </w:rPr>
      </w:pPr>
      <w:r w:rsidRPr="00A90C6E">
        <w:rPr>
          <w:lang w:val="en-GB"/>
        </w:rPr>
        <w:t xml:space="preserve">The </w:t>
      </w:r>
      <w:r w:rsidR="007810DD" w:rsidRPr="00A90C6E">
        <w:rPr>
          <w:lang w:val="en-GB"/>
        </w:rPr>
        <w:t>needs of the individual employee have</w:t>
      </w:r>
      <w:r w:rsidRPr="00A90C6E">
        <w:rPr>
          <w:lang w:val="en-GB"/>
        </w:rPr>
        <w:t xml:space="preserve"> been important for the organisation to retain the skilled workforce for a longer period. The Needs of the employees have different perspectives. According to </w:t>
      </w:r>
      <w:r w:rsidRPr="00A90C6E">
        <w:rPr>
          <w:color w:val="222222"/>
          <w:highlight w:val="white"/>
          <w:lang w:val="en-GB"/>
        </w:rPr>
        <w:t>Idowu (2017</w:t>
      </w:r>
      <w:r w:rsidRPr="00A90C6E">
        <w:rPr>
          <w:lang w:val="en-GB"/>
        </w:rPr>
        <w:t>, p.25), “</w:t>
      </w:r>
      <w:r w:rsidRPr="00A90C6E">
        <w:rPr>
          <w:b/>
          <w:i/>
          <w:lang w:val="en-GB"/>
        </w:rPr>
        <w:t>work-life balance"</w:t>
      </w:r>
      <w:r w:rsidRPr="00A90C6E">
        <w:rPr>
          <w:lang w:val="en-GB"/>
        </w:rPr>
        <w:t xml:space="preserve"> has been crucial for managing the productivity of the workforce which provides a competitive advantage to the company. </w:t>
      </w:r>
      <w:proofErr w:type="spellStart"/>
      <w:r w:rsidRPr="00A90C6E">
        <w:rPr>
          <w:b/>
          <w:i/>
          <w:lang w:val="en-GB"/>
        </w:rPr>
        <w:t>Revolut</w:t>
      </w:r>
      <w:proofErr w:type="spellEnd"/>
      <w:r w:rsidRPr="00A90C6E">
        <w:rPr>
          <w:b/>
          <w:i/>
          <w:lang w:val="en-GB"/>
        </w:rPr>
        <w:t xml:space="preserve"> </w:t>
      </w:r>
      <w:r w:rsidRPr="00A90C6E">
        <w:rPr>
          <w:lang w:val="en-GB"/>
        </w:rPr>
        <w:t xml:space="preserve">has been focused on the development of effective communication among the management and employees. Regular review of the objectives of an organisation has been effective for the evaluation of individual performance. </w:t>
      </w:r>
    </w:p>
    <w:p w14:paraId="1BDF2535" w14:textId="77777777" w:rsidR="00FC5D11" w:rsidRPr="00A90C6E" w:rsidRDefault="000E4612">
      <w:pPr>
        <w:pStyle w:val="Normal1"/>
        <w:rPr>
          <w:lang w:val="en-GB"/>
        </w:rPr>
      </w:pPr>
      <w:r w:rsidRPr="00A90C6E">
        <w:rPr>
          <w:lang w:val="en-GB"/>
        </w:rPr>
        <w:t>Review of the objectives as well as the development of new objectives has</w:t>
      </w:r>
      <w:r w:rsidR="00A917E0" w:rsidRPr="00A90C6E">
        <w:rPr>
          <w:lang w:val="en-GB"/>
        </w:rPr>
        <w:t xml:space="preserve"> been done by reviewing the past performance of the employees. Discussions among the employees and the management have been focused on by the </w:t>
      </w:r>
      <w:r w:rsidR="00A917E0" w:rsidRPr="00A90C6E">
        <w:rPr>
          <w:b/>
          <w:i/>
          <w:lang w:val="en-GB"/>
        </w:rPr>
        <w:t>HRM</w:t>
      </w:r>
      <w:r w:rsidR="00A917E0" w:rsidRPr="00A90C6E">
        <w:rPr>
          <w:lang w:val="en-GB"/>
        </w:rPr>
        <w:t xml:space="preserve"> of </w:t>
      </w:r>
      <w:proofErr w:type="spellStart"/>
      <w:r w:rsidR="00A917E0" w:rsidRPr="00A90C6E">
        <w:rPr>
          <w:b/>
          <w:i/>
          <w:lang w:val="en-GB"/>
        </w:rPr>
        <w:t>Revolut</w:t>
      </w:r>
      <w:proofErr w:type="spellEnd"/>
      <w:r w:rsidR="00A917E0" w:rsidRPr="00A90C6E">
        <w:rPr>
          <w:lang w:val="en-GB"/>
        </w:rPr>
        <w:t xml:space="preserve"> to provide the service to the employees (</w:t>
      </w:r>
      <w:r w:rsidR="00A917E0" w:rsidRPr="00A90C6E">
        <w:rPr>
          <w:color w:val="222222"/>
          <w:highlight w:val="white"/>
          <w:lang w:val="en-GB"/>
        </w:rPr>
        <w:t>Al-</w:t>
      </w:r>
      <w:proofErr w:type="spellStart"/>
      <w:r w:rsidR="00A917E0" w:rsidRPr="00A90C6E">
        <w:rPr>
          <w:color w:val="222222"/>
          <w:highlight w:val="white"/>
          <w:lang w:val="en-GB"/>
        </w:rPr>
        <w:t>dalahmeh</w:t>
      </w:r>
      <w:proofErr w:type="spellEnd"/>
      <w:r w:rsidR="00A917E0" w:rsidRPr="00A90C6E">
        <w:rPr>
          <w:color w:val="222222"/>
          <w:highlight w:val="white"/>
          <w:lang w:val="en-GB"/>
        </w:rPr>
        <w:t xml:space="preserve"> </w:t>
      </w:r>
      <w:r w:rsidR="00A917E0" w:rsidRPr="00A90C6E">
        <w:rPr>
          <w:i/>
          <w:color w:val="222222"/>
          <w:highlight w:val="white"/>
          <w:lang w:val="en-GB"/>
        </w:rPr>
        <w:t>et al</w:t>
      </w:r>
      <w:r w:rsidR="00A917E0" w:rsidRPr="00A90C6E">
        <w:rPr>
          <w:color w:val="222222"/>
          <w:highlight w:val="white"/>
          <w:lang w:val="en-GB"/>
        </w:rPr>
        <w:t>. 2018, p.35</w:t>
      </w:r>
      <w:r w:rsidR="00A917E0" w:rsidRPr="00A90C6E">
        <w:rPr>
          <w:lang w:val="en-GB"/>
        </w:rPr>
        <w:t xml:space="preserve">). </w:t>
      </w:r>
      <w:r w:rsidR="00FB1F11" w:rsidRPr="00A90C6E">
        <w:rPr>
          <w:lang w:val="en-GB"/>
        </w:rPr>
        <w:t>Performance of the employees has been improved by the implementation of the appraisal in the process and provides</w:t>
      </w:r>
      <w:r w:rsidR="00A917E0" w:rsidRPr="00A90C6E">
        <w:rPr>
          <w:lang w:val="en-GB"/>
        </w:rPr>
        <w:t xml:space="preserve"> training accordingly.  </w:t>
      </w:r>
    </w:p>
    <w:p w14:paraId="5AA32C0F" w14:textId="77777777" w:rsidR="00FC5D11" w:rsidRPr="00A90C6E" w:rsidRDefault="00A917E0">
      <w:pPr>
        <w:pStyle w:val="Normal1"/>
        <w:rPr>
          <w:lang w:val="en-GB"/>
        </w:rPr>
      </w:pPr>
      <w:r w:rsidRPr="00A90C6E">
        <w:rPr>
          <w:b/>
          <w:i/>
          <w:lang w:val="en-GB"/>
        </w:rPr>
        <w:t>Flexibility</w:t>
      </w:r>
      <w:r w:rsidRPr="00A90C6E">
        <w:rPr>
          <w:lang w:val="en-GB"/>
        </w:rPr>
        <w:t xml:space="preserve"> in the working hours has been another important aspect for enhancement of the performance of the existing workforce in banking. </w:t>
      </w:r>
      <w:r w:rsidRPr="00A90C6E">
        <w:rPr>
          <w:b/>
          <w:i/>
          <w:lang w:val="en-GB"/>
        </w:rPr>
        <w:t>Value creation</w:t>
      </w:r>
      <w:r w:rsidRPr="00A90C6E">
        <w:rPr>
          <w:lang w:val="en-GB"/>
        </w:rPr>
        <w:t xml:space="preserve"> among the employees has been important to perform in critical scenarios (</w:t>
      </w:r>
      <w:proofErr w:type="spellStart"/>
      <w:r w:rsidRPr="00A90C6E">
        <w:rPr>
          <w:color w:val="222222"/>
          <w:highlight w:val="white"/>
          <w:lang w:val="en-GB"/>
        </w:rPr>
        <w:t>Raguseo</w:t>
      </w:r>
      <w:proofErr w:type="spellEnd"/>
      <w:r w:rsidRPr="00A90C6E">
        <w:rPr>
          <w:color w:val="222222"/>
          <w:highlight w:val="white"/>
          <w:lang w:val="en-GB"/>
        </w:rPr>
        <w:t>, 2018, p.190</w:t>
      </w:r>
      <w:r w:rsidRPr="00A90C6E">
        <w:rPr>
          <w:lang w:val="en-GB"/>
        </w:rPr>
        <w:t xml:space="preserve">). Implementation of modern technology has improved the way of performance management. Big data has been helpful to manage a big database of employees. As </w:t>
      </w:r>
      <w:proofErr w:type="spellStart"/>
      <w:r w:rsidRPr="00A90C6E">
        <w:rPr>
          <w:b/>
          <w:i/>
          <w:lang w:val="en-GB"/>
        </w:rPr>
        <w:t>Revolut</w:t>
      </w:r>
      <w:proofErr w:type="spellEnd"/>
      <w:r w:rsidRPr="00A90C6E">
        <w:rPr>
          <w:lang w:val="en-GB"/>
        </w:rPr>
        <w:t xml:space="preserve"> is a medium-size organisation, management of performance has been effective for the organisation by the implementation of effective communication. </w:t>
      </w:r>
    </w:p>
    <w:p w14:paraId="40DE1211" w14:textId="77777777" w:rsidR="00FC5D11" w:rsidRPr="00A90C6E" w:rsidRDefault="00A917E0">
      <w:pPr>
        <w:pStyle w:val="Normal1"/>
        <w:rPr>
          <w:lang w:val="en-GB"/>
        </w:rPr>
      </w:pPr>
      <w:r w:rsidRPr="00A90C6E">
        <w:rPr>
          <w:lang w:val="en-GB"/>
        </w:rPr>
        <w:t xml:space="preserve">Comparison among the employees sometimes provides an adverse effect to the performance. The attrition rate has been higher in the selected company which has been the key area of the management that needs to improve. The company has incurred a loss of </w:t>
      </w:r>
      <w:r w:rsidRPr="00A90C6E">
        <w:rPr>
          <w:b/>
          <w:i/>
          <w:lang w:val="en-GB"/>
        </w:rPr>
        <w:t>£207 million</w:t>
      </w:r>
      <w:r w:rsidRPr="00A90C6E">
        <w:rPr>
          <w:lang w:val="en-GB"/>
        </w:rPr>
        <w:t xml:space="preserve"> in </w:t>
      </w:r>
      <w:r w:rsidRPr="00A90C6E">
        <w:rPr>
          <w:b/>
          <w:i/>
          <w:lang w:val="en-GB"/>
        </w:rPr>
        <w:t>2021</w:t>
      </w:r>
      <w:r w:rsidRPr="00A90C6E">
        <w:rPr>
          <w:lang w:val="en-GB"/>
        </w:rPr>
        <w:t xml:space="preserve">. It has been a result of customer dissatisfaction (Revolut.com, 2021). This in turn </w:t>
      </w:r>
      <w:r w:rsidRPr="00A90C6E">
        <w:rPr>
          <w:lang w:val="en-GB"/>
        </w:rPr>
        <w:lastRenderedPageBreak/>
        <w:t xml:space="preserve">reflects despite using performance appraisal roles quite efficiently </w:t>
      </w:r>
      <w:proofErr w:type="spellStart"/>
      <w:r w:rsidRPr="00A90C6E">
        <w:rPr>
          <w:b/>
          <w:i/>
          <w:lang w:val="en-GB"/>
        </w:rPr>
        <w:t>Revolut</w:t>
      </w:r>
      <w:proofErr w:type="spellEnd"/>
      <w:r w:rsidRPr="00A90C6E">
        <w:rPr>
          <w:lang w:val="en-GB"/>
        </w:rPr>
        <w:t xml:space="preserve"> needs to go a long way to achieve employee satisfaction. Significantly the performance of an individual employee reflects on the performance of an organisation. The impact of technology has been higher in the business process of </w:t>
      </w:r>
      <w:proofErr w:type="spellStart"/>
      <w:r w:rsidRPr="00A90C6E">
        <w:rPr>
          <w:b/>
          <w:i/>
          <w:lang w:val="en-GB"/>
        </w:rPr>
        <w:t>Revolut</w:t>
      </w:r>
      <w:proofErr w:type="spellEnd"/>
      <w:r w:rsidRPr="00A90C6E">
        <w:rPr>
          <w:b/>
          <w:i/>
          <w:lang w:val="en-GB"/>
        </w:rPr>
        <w:t xml:space="preserve">. </w:t>
      </w:r>
      <w:r w:rsidRPr="00A90C6E">
        <w:rPr>
          <w:lang w:val="en-GB"/>
        </w:rPr>
        <w:t xml:space="preserve">Training of the workforce has been decided by implementing appraisal techniques which have been helpful for the development of talent. </w:t>
      </w:r>
    </w:p>
    <w:p w14:paraId="2267EF1E" w14:textId="77777777" w:rsidR="00FC5D11" w:rsidRPr="00A90C6E" w:rsidRDefault="00A917E0">
      <w:pPr>
        <w:pStyle w:val="Normal1"/>
        <w:rPr>
          <w:lang w:val="en-GB"/>
        </w:rPr>
      </w:pPr>
      <w:r w:rsidRPr="00A90C6E">
        <w:rPr>
          <w:lang w:val="en-GB"/>
        </w:rPr>
        <w:t xml:space="preserve">Competence of the employees developed the expected customer service which helped in customer satisfaction. </w:t>
      </w:r>
      <w:proofErr w:type="spellStart"/>
      <w:r w:rsidR="00FE3D6C" w:rsidRPr="00A90C6E">
        <w:rPr>
          <w:b/>
          <w:i/>
          <w:lang w:val="en-GB"/>
        </w:rPr>
        <w:t>Revolut</w:t>
      </w:r>
      <w:proofErr w:type="spellEnd"/>
      <w:r w:rsidR="00FE3D6C" w:rsidRPr="00A90C6E">
        <w:rPr>
          <w:b/>
          <w:i/>
          <w:lang w:val="en-GB"/>
        </w:rPr>
        <w:t xml:space="preserve"> </w:t>
      </w:r>
      <w:r w:rsidR="00FE3D6C" w:rsidRPr="00A90C6E">
        <w:rPr>
          <w:lang w:val="en-GB"/>
        </w:rPr>
        <w:t>has</w:t>
      </w:r>
      <w:r w:rsidRPr="00A90C6E">
        <w:rPr>
          <w:lang w:val="en-GB"/>
        </w:rPr>
        <w:t xml:space="preserve"> gained </w:t>
      </w:r>
      <w:r w:rsidRPr="00A90C6E">
        <w:rPr>
          <w:b/>
          <w:i/>
          <w:lang w:val="en-GB"/>
        </w:rPr>
        <w:t>5.5 million</w:t>
      </w:r>
      <w:r w:rsidRPr="00A90C6E">
        <w:rPr>
          <w:lang w:val="en-GB"/>
        </w:rPr>
        <w:t xml:space="preserve"> customers in </w:t>
      </w:r>
      <w:r w:rsidRPr="00A90C6E">
        <w:rPr>
          <w:b/>
          <w:i/>
          <w:lang w:val="en-GB"/>
        </w:rPr>
        <w:t>2019</w:t>
      </w:r>
      <w:r w:rsidR="00224CE1">
        <w:rPr>
          <w:b/>
          <w:i/>
          <w:lang w:val="en-GB"/>
        </w:rPr>
        <w:t>.</w:t>
      </w:r>
      <w:r w:rsidR="00224CE1">
        <w:rPr>
          <w:lang w:val="en-GB"/>
        </w:rPr>
        <w:t xml:space="preserve"> The company</w:t>
      </w:r>
      <w:r w:rsidRPr="00A90C6E">
        <w:rPr>
          <w:lang w:val="en-GB"/>
        </w:rPr>
        <w:t xml:space="preserve"> faced a huge loss in </w:t>
      </w:r>
      <w:r w:rsidRPr="00A90C6E">
        <w:rPr>
          <w:b/>
          <w:i/>
          <w:lang w:val="en-GB"/>
        </w:rPr>
        <w:t>2021</w:t>
      </w:r>
      <w:r w:rsidR="00FE3D6C">
        <w:rPr>
          <w:b/>
          <w:i/>
          <w:lang w:val="en-GB"/>
        </w:rPr>
        <w:t xml:space="preserve"> </w:t>
      </w:r>
      <w:r w:rsidRPr="00A90C6E">
        <w:rPr>
          <w:lang w:val="en-GB"/>
        </w:rPr>
        <w:t xml:space="preserve">(Revolut.com, 2021). The consequences of lack of retention of the top management have been faced by the company in terms of loss of revenue. </w:t>
      </w:r>
    </w:p>
    <w:p w14:paraId="084D1CAE" w14:textId="77777777" w:rsidR="00FC5D11" w:rsidRPr="00A90C6E" w:rsidRDefault="00A917E0">
      <w:pPr>
        <w:pStyle w:val="Normal1"/>
        <w:rPr>
          <w:lang w:val="en-GB"/>
        </w:rPr>
      </w:pPr>
      <w:r w:rsidRPr="00A90C6E">
        <w:rPr>
          <w:lang w:val="en-GB"/>
        </w:rPr>
        <w:t xml:space="preserve">Long term planning of career has been implemented by the employees to be successful in the organisation. Development of strategy has been done by the organisations to provide effective service to the customers. In addition to that, succession planning can be done efficiently by the companies after evaluation of the performance of the existing workforce. </w:t>
      </w:r>
    </w:p>
    <w:p w14:paraId="1151FD54" w14:textId="77777777" w:rsidR="00FC5D11" w:rsidRPr="00A90C6E" w:rsidRDefault="00A917E0">
      <w:pPr>
        <w:pStyle w:val="Heading2"/>
        <w:rPr>
          <w:lang w:val="en-GB"/>
        </w:rPr>
      </w:pPr>
      <w:bookmarkStart w:id="11" w:name="_2ffazsub8vw8" w:colFirst="0" w:colLast="0"/>
      <w:bookmarkStart w:id="12" w:name="_Toc88851062"/>
      <w:bookmarkEnd w:id="11"/>
      <w:r w:rsidRPr="00A90C6E">
        <w:rPr>
          <w:lang w:val="en-GB"/>
        </w:rPr>
        <w:t>3.2 Evaluation of the effectiveness of the performance appraisal techniques in terms of organisational success</w:t>
      </w:r>
      <w:bookmarkEnd w:id="12"/>
    </w:p>
    <w:p w14:paraId="11704940" w14:textId="77777777" w:rsidR="00FC5D11" w:rsidRPr="00A90C6E" w:rsidRDefault="00A917E0">
      <w:pPr>
        <w:pStyle w:val="Normal1"/>
        <w:rPr>
          <w:lang w:val="en-GB"/>
        </w:rPr>
      </w:pPr>
      <w:r w:rsidRPr="00A90C6E">
        <w:rPr>
          <w:b/>
          <w:i/>
          <w:lang w:val="en-GB"/>
        </w:rPr>
        <w:t>Performance appraisal</w:t>
      </w:r>
      <w:r w:rsidRPr="00A90C6E">
        <w:rPr>
          <w:lang w:val="en-GB"/>
        </w:rPr>
        <w:t xml:space="preserve"> has been a helpful process in the enhancement of the performance of the employees. Improved </w:t>
      </w:r>
      <w:r w:rsidR="007D4A59" w:rsidRPr="00A90C6E">
        <w:rPr>
          <w:lang w:val="en-GB"/>
        </w:rPr>
        <w:t>performances of the employees have</w:t>
      </w:r>
      <w:r w:rsidRPr="00A90C6E">
        <w:rPr>
          <w:lang w:val="en-GB"/>
        </w:rPr>
        <w:t xml:space="preserve"> been effective in the process to improve the performance of the organisation simultaneously (</w:t>
      </w:r>
      <w:r w:rsidRPr="00A90C6E">
        <w:rPr>
          <w:color w:val="222222"/>
          <w:highlight w:val="white"/>
          <w:lang w:val="en-GB"/>
        </w:rPr>
        <w:t xml:space="preserve">Boon </w:t>
      </w:r>
      <w:r w:rsidRPr="00A90C6E">
        <w:rPr>
          <w:i/>
          <w:color w:val="222222"/>
          <w:highlight w:val="white"/>
          <w:lang w:val="en-GB"/>
        </w:rPr>
        <w:t>et al</w:t>
      </w:r>
      <w:r w:rsidRPr="00A90C6E">
        <w:rPr>
          <w:color w:val="222222"/>
          <w:highlight w:val="white"/>
          <w:lang w:val="en-GB"/>
        </w:rPr>
        <w:t>. 2019, p.2499</w:t>
      </w:r>
      <w:r w:rsidRPr="00A90C6E">
        <w:rPr>
          <w:lang w:val="en-GB"/>
        </w:rPr>
        <w:t xml:space="preserve">). Well trained employees have been important for service sectors as the behaviour of the employees have been reflected in the satisfaction level of the employees. The leadership of an organisation provides direction to the workforce to achieve the goals both personally and professionally. </w:t>
      </w:r>
    </w:p>
    <w:p w14:paraId="1BB6C58A" w14:textId="77777777" w:rsidR="00FC5D11" w:rsidRPr="00A90C6E" w:rsidRDefault="00A917E0">
      <w:pPr>
        <w:pStyle w:val="Normal1"/>
        <w:rPr>
          <w:lang w:val="en-GB"/>
        </w:rPr>
      </w:pPr>
      <w:r w:rsidRPr="00A90C6E">
        <w:rPr>
          <w:b/>
          <w:i/>
          <w:lang w:val="en-GB"/>
        </w:rPr>
        <w:t>Strengths of the employees</w:t>
      </w:r>
      <w:r w:rsidRPr="00A90C6E">
        <w:rPr>
          <w:lang w:val="en-GB"/>
        </w:rPr>
        <w:t xml:space="preserve"> have been identified by the </w:t>
      </w:r>
      <w:r w:rsidRPr="00A90C6E">
        <w:rPr>
          <w:b/>
          <w:i/>
          <w:lang w:val="en-GB"/>
        </w:rPr>
        <w:t>HRM</w:t>
      </w:r>
      <w:r w:rsidRPr="00A90C6E">
        <w:rPr>
          <w:lang w:val="en-GB"/>
        </w:rPr>
        <w:t xml:space="preserve"> which has been utilised to achieve the organisational goals. Individual performance of the employees cumulatively enhanced the position of the organisation in the competition (</w:t>
      </w:r>
      <w:r w:rsidRPr="00A90C6E">
        <w:rPr>
          <w:color w:val="222222"/>
          <w:highlight w:val="white"/>
          <w:lang w:val="en-GB"/>
        </w:rPr>
        <w:t>El-</w:t>
      </w:r>
      <w:proofErr w:type="spellStart"/>
      <w:r w:rsidRPr="00A90C6E">
        <w:rPr>
          <w:color w:val="222222"/>
          <w:highlight w:val="white"/>
          <w:lang w:val="en-GB"/>
        </w:rPr>
        <w:t>Kassar</w:t>
      </w:r>
      <w:proofErr w:type="spellEnd"/>
      <w:r w:rsidRPr="00A90C6E">
        <w:rPr>
          <w:color w:val="222222"/>
          <w:highlight w:val="white"/>
          <w:lang w:val="en-GB"/>
        </w:rPr>
        <w:t xml:space="preserve"> and Singh, 2019, p.490</w:t>
      </w:r>
      <w:r w:rsidRPr="00A90C6E">
        <w:rPr>
          <w:lang w:val="en-GB"/>
        </w:rPr>
        <w:t xml:space="preserve">). Clarification of the goals of the organisation has been conveyed to the employees which have been effective for the management to create value among the existing </w:t>
      </w:r>
      <w:proofErr w:type="gramStart"/>
      <w:r w:rsidRPr="00A90C6E">
        <w:rPr>
          <w:lang w:val="en-GB"/>
        </w:rPr>
        <w:t>workforce</w:t>
      </w:r>
      <w:proofErr w:type="gramEnd"/>
      <w:r w:rsidRPr="00A90C6E">
        <w:rPr>
          <w:lang w:val="en-GB"/>
        </w:rPr>
        <w:t xml:space="preserve">. </w:t>
      </w:r>
    </w:p>
    <w:p w14:paraId="4DC4F5D4" w14:textId="77777777" w:rsidR="00FC5D11" w:rsidRPr="00A90C6E" w:rsidRDefault="00A917E0">
      <w:pPr>
        <w:pStyle w:val="Normal1"/>
        <w:rPr>
          <w:lang w:val="en-GB"/>
        </w:rPr>
      </w:pPr>
      <w:r w:rsidRPr="00A90C6E">
        <w:rPr>
          <w:lang w:val="en-GB"/>
        </w:rPr>
        <w:t xml:space="preserve">Expectations of the organisation have been fulfilled by the employees once </w:t>
      </w:r>
      <w:r w:rsidR="00B10577" w:rsidRPr="00A90C6E">
        <w:rPr>
          <w:lang w:val="en-GB"/>
        </w:rPr>
        <w:t>the importance</w:t>
      </w:r>
      <w:r w:rsidRPr="00A90C6E">
        <w:rPr>
          <w:lang w:val="en-GB"/>
        </w:rPr>
        <w:t xml:space="preserve"> of the work done by them can be evaluated effectively. Rewarding from the management motivates the workforce to perform better. In the initial stage of employment monetary rewards attract more employees to perform better (</w:t>
      </w:r>
      <w:proofErr w:type="spellStart"/>
      <w:r w:rsidRPr="00A90C6E">
        <w:rPr>
          <w:color w:val="222222"/>
          <w:highlight w:val="white"/>
          <w:lang w:val="en-GB"/>
        </w:rPr>
        <w:t>Polnaya</w:t>
      </w:r>
      <w:proofErr w:type="spellEnd"/>
      <w:r w:rsidRPr="00A90C6E">
        <w:rPr>
          <w:i/>
          <w:color w:val="222222"/>
          <w:highlight w:val="white"/>
          <w:lang w:val="en-GB"/>
        </w:rPr>
        <w:t xml:space="preserve"> et al</w:t>
      </w:r>
      <w:r w:rsidRPr="00A90C6E">
        <w:rPr>
          <w:color w:val="222222"/>
          <w:highlight w:val="white"/>
          <w:lang w:val="en-GB"/>
        </w:rPr>
        <w:t>. 2018, p.6</w:t>
      </w:r>
      <w:r w:rsidRPr="00A90C6E">
        <w:rPr>
          <w:lang w:val="en-GB"/>
        </w:rPr>
        <w:t xml:space="preserve">). It has been the decision of the management of the organisation to decide effective appraisal for the existing workforce. </w:t>
      </w:r>
    </w:p>
    <w:p w14:paraId="1817B6C9" w14:textId="77777777" w:rsidR="00FC5D11" w:rsidRPr="00A90C6E" w:rsidRDefault="00A917E0">
      <w:pPr>
        <w:pStyle w:val="Normal1"/>
        <w:rPr>
          <w:lang w:val="en-GB"/>
        </w:rPr>
      </w:pPr>
      <w:r w:rsidRPr="00A90C6E">
        <w:rPr>
          <w:lang w:val="en-GB"/>
        </w:rPr>
        <w:lastRenderedPageBreak/>
        <w:t>Issues of performance have been addressed by the management in the initial stage which has been effective for improvement of performance at the initial stage. Discussion of the improvement has been crucial for the enhancement of the performance of the employees. It has reflected on the performance of the organisation. Orientation of the employees needs to be focused on the goals of the company. In addition to that, customer satisfaction has been the other important aspect for the progress of the organisation.</w:t>
      </w:r>
    </w:p>
    <w:p w14:paraId="60CBFEA8" w14:textId="77777777" w:rsidR="00FC5D11" w:rsidRPr="00A90C6E" w:rsidRDefault="00A917E0">
      <w:pPr>
        <w:pStyle w:val="Normal1"/>
        <w:rPr>
          <w:lang w:val="en-GB"/>
        </w:rPr>
      </w:pPr>
      <w:r w:rsidRPr="00A90C6E">
        <w:rPr>
          <w:lang w:val="en-GB"/>
        </w:rPr>
        <w:t xml:space="preserve">Training and development of the workforce have been decided by the company which has motivated the employees to achieve the goals of the organisation. </w:t>
      </w:r>
      <w:r w:rsidR="00B10577" w:rsidRPr="00A90C6E">
        <w:rPr>
          <w:lang w:val="en-GB"/>
        </w:rPr>
        <w:t>The realisation of the managers about the effectiveness of the training to the individuals has</w:t>
      </w:r>
      <w:r w:rsidRPr="00A90C6E">
        <w:rPr>
          <w:lang w:val="en-GB"/>
        </w:rPr>
        <w:t xml:space="preserve"> been an important factor to determine effective training and development procedure (</w:t>
      </w:r>
      <w:proofErr w:type="spellStart"/>
      <w:r w:rsidRPr="00A90C6E">
        <w:rPr>
          <w:color w:val="222222"/>
          <w:highlight w:val="white"/>
          <w:lang w:val="en-GB"/>
        </w:rPr>
        <w:t>Raguseo</w:t>
      </w:r>
      <w:proofErr w:type="spellEnd"/>
      <w:r w:rsidRPr="00A90C6E">
        <w:rPr>
          <w:color w:val="222222"/>
          <w:highlight w:val="white"/>
          <w:lang w:val="en-GB"/>
        </w:rPr>
        <w:t>, 2018, p.188</w:t>
      </w:r>
      <w:r w:rsidRPr="00A90C6E">
        <w:rPr>
          <w:lang w:val="en-GB"/>
        </w:rPr>
        <w:t xml:space="preserve">). Modification of the reward system has been further done by the managers which have been useful for the satisfaction of the employees. </w:t>
      </w:r>
    </w:p>
    <w:p w14:paraId="0CF5515F" w14:textId="77777777" w:rsidR="00FC5D11" w:rsidRPr="00A90C6E" w:rsidRDefault="00A917E0">
      <w:pPr>
        <w:pStyle w:val="Normal1"/>
        <w:rPr>
          <w:lang w:val="en-GB"/>
        </w:rPr>
      </w:pPr>
      <w:r w:rsidRPr="00A90C6E">
        <w:rPr>
          <w:lang w:val="en-GB"/>
        </w:rPr>
        <w:t xml:space="preserve">It can be said that the company has been benefited from the enhanced performance of the employees. Monitoring of the performance has been needed to decide effective training programs for the development of effective performances. The performance of the organisation has been dependent on the performance of the individual employees. </w:t>
      </w:r>
    </w:p>
    <w:p w14:paraId="3A3F50ED" w14:textId="77777777" w:rsidR="00FC5D11" w:rsidRPr="00A90C6E" w:rsidRDefault="00A917E0">
      <w:pPr>
        <w:pStyle w:val="Heading1"/>
        <w:rPr>
          <w:lang w:val="en-GB"/>
        </w:rPr>
      </w:pPr>
      <w:bookmarkStart w:id="13" w:name="_no2aqfcfq18k" w:colFirst="0" w:colLast="0"/>
      <w:bookmarkStart w:id="14" w:name="_Toc88851063"/>
      <w:bookmarkEnd w:id="13"/>
      <w:r w:rsidRPr="00A90C6E">
        <w:rPr>
          <w:lang w:val="en-GB"/>
        </w:rPr>
        <w:t>4. Proposal of a professional development plan for the chosen organisation to meet development needs and expectations of an individual employee</w:t>
      </w:r>
      <w:bookmarkEnd w:id="14"/>
      <w:r w:rsidRPr="00A90C6E">
        <w:rPr>
          <w:lang w:val="en-GB"/>
        </w:rPr>
        <w:t xml:space="preserve"> </w:t>
      </w:r>
    </w:p>
    <w:p w14:paraId="2A105C68" w14:textId="77777777" w:rsidR="00FC5D11" w:rsidRPr="00A90C6E" w:rsidRDefault="00A917E0">
      <w:pPr>
        <w:pStyle w:val="Normal1"/>
        <w:rPr>
          <w:lang w:val="en-GB"/>
        </w:rPr>
      </w:pPr>
      <w:r w:rsidRPr="00A90C6E">
        <w:rPr>
          <w:lang w:val="en-GB"/>
        </w:rPr>
        <w:t>The professional development plan has been crucial for the success of an organisation. The professional development plan has been given below:</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8C47ED" w14:paraId="679843E5" w14:textId="77777777">
        <w:trPr>
          <w:cantSplit/>
          <w:trHeight w:val="440"/>
          <w:tblHeader/>
        </w:trPr>
        <w:tc>
          <w:tcPr>
            <w:tcW w:w="9024" w:type="dxa"/>
            <w:gridSpan w:val="6"/>
            <w:shd w:val="clear" w:color="auto" w:fill="auto"/>
            <w:tcMar>
              <w:top w:w="100" w:type="dxa"/>
              <w:left w:w="100" w:type="dxa"/>
              <w:bottom w:w="100" w:type="dxa"/>
              <w:right w:w="100" w:type="dxa"/>
            </w:tcMar>
          </w:tcPr>
          <w:p w14:paraId="50B5C01F" w14:textId="77777777" w:rsidR="00FC5D11" w:rsidRPr="00A90C6E" w:rsidRDefault="00A917E0">
            <w:pPr>
              <w:pStyle w:val="Normal1"/>
              <w:widowControl w:val="0"/>
              <w:pBdr>
                <w:top w:val="nil"/>
                <w:left w:val="nil"/>
                <w:bottom w:val="nil"/>
                <w:right w:val="nil"/>
                <w:between w:val="nil"/>
              </w:pBdr>
              <w:spacing w:line="240" w:lineRule="auto"/>
              <w:jc w:val="center"/>
              <w:rPr>
                <w:b/>
                <w:lang w:val="en-GB"/>
              </w:rPr>
            </w:pPr>
            <w:r w:rsidRPr="00A90C6E">
              <w:rPr>
                <w:b/>
                <w:lang w:val="en-GB"/>
              </w:rPr>
              <w:t xml:space="preserve">Professional development plan for </w:t>
            </w:r>
            <w:proofErr w:type="spellStart"/>
            <w:r w:rsidRPr="00A90C6E">
              <w:rPr>
                <w:b/>
                <w:i/>
                <w:lang w:val="en-GB"/>
              </w:rPr>
              <w:t>Revolut</w:t>
            </w:r>
            <w:proofErr w:type="spellEnd"/>
          </w:p>
        </w:tc>
      </w:tr>
      <w:tr w:rsidR="008C47ED" w14:paraId="5AF4D415" w14:textId="77777777">
        <w:trPr>
          <w:cantSplit/>
          <w:trHeight w:val="440"/>
          <w:tblHeader/>
        </w:trPr>
        <w:tc>
          <w:tcPr>
            <w:tcW w:w="1504" w:type="dxa"/>
            <w:shd w:val="clear" w:color="auto" w:fill="auto"/>
            <w:tcMar>
              <w:top w:w="100" w:type="dxa"/>
              <w:left w:w="100" w:type="dxa"/>
              <w:bottom w:w="100" w:type="dxa"/>
              <w:right w:w="100" w:type="dxa"/>
            </w:tcMar>
          </w:tcPr>
          <w:p w14:paraId="577191D7" w14:textId="77777777" w:rsidR="00FC5D11" w:rsidRPr="00A90C6E" w:rsidRDefault="00A917E0">
            <w:pPr>
              <w:pStyle w:val="Normal1"/>
              <w:widowControl w:val="0"/>
              <w:pBdr>
                <w:top w:val="nil"/>
                <w:left w:val="nil"/>
                <w:bottom w:val="nil"/>
                <w:right w:val="nil"/>
                <w:between w:val="nil"/>
              </w:pBdr>
              <w:spacing w:line="240" w:lineRule="auto"/>
              <w:jc w:val="left"/>
              <w:rPr>
                <w:b/>
                <w:lang w:val="en-GB"/>
              </w:rPr>
            </w:pPr>
            <w:r w:rsidRPr="00A90C6E">
              <w:rPr>
                <w:b/>
                <w:lang w:val="en-GB"/>
              </w:rPr>
              <w:t xml:space="preserve">Objective: </w:t>
            </w:r>
          </w:p>
        </w:tc>
        <w:tc>
          <w:tcPr>
            <w:tcW w:w="7520" w:type="dxa"/>
            <w:gridSpan w:val="5"/>
            <w:shd w:val="clear" w:color="auto" w:fill="auto"/>
            <w:tcMar>
              <w:top w:w="100" w:type="dxa"/>
              <w:left w:w="100" w:type="dxa"/>
              <w:bottom w:w="100" w:type="dxa"/>
              <w:right w:w="100" w:type="dxa"/>
            </w:tcMar>
          </w:tcPr>
          <w:p w14:paraId="3AF4C34A"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Achieving sustainability by introducing value creation among the employees. Provide better service to the existing customer base. </w:t>
            </w:r>
          </w:p>
        </w:tc>
      </w:tr>
      <w:tr w:rsidR="008C47ED" w14:paraId="4582C9A2" w14:textId="77777777">
        <w:trPr>
          <w:cantSplit/>
          <w:tblHeader/>
        </w:trPr>
        <w:tc>
          <w:tcPr>
            <w:tcW w:w="1504" w:type="dxa"/>
            <w:shd w:val="clear" w:color="auto" w:fill="auto"/>
            <w:tcMar>
              <w:top w:w="100" w:type="dxa"/>
              <w:left w:w="100" w:type="dxa"/>
              <w:bottom w:w="100" w:type="dxa"/>
              <w:right w:w="100" w:type="dxa"/>
            </w:tcMar>
          </w:tcPr>
          <w:p w14:paraId="7D792089" w14:textId="77777777" w:rsidR="00FC5D11" w:rsidRPr="00A90C6E" w:rsidRDefault="00A917E0">
            <w:pPr>
              <w:pStyle w:val="Normal1"/>
              <w:widowControl w:val="0"/>
              <w:pBdr>
                <w:top w:val="nil"/>
                <w:left w:val="nil"/>
                <w:bottom w:val="nil"/>
                <w:right w:val="nil"/>
                <w:between w:val="nil"/>
              </w:pBdr>
              <w:spacing w:line="240" w:lineRule="auto"/>
              <w:jc w:val="left"/>
              <w:rPr>
                <w:b/>
                <w:lang w:val="en-GB"/>
              </w:rPr>
            </w:pPr>
            <w:r w:rsidRPr="00A90C6E">
              <w:rPr>
                <w:b/>
                <w:lang w:val="en-GB"/>
              </w:rPr>
              <w:t xml:space="preserve">Strategy </w:t>
            </w:r>
          </w:p>
        </w:tc>
        <w:tc>
          <w:tcPr>
            <w:tcW w:w="1504" w:type="dxa"/>
            <w:shd w:val="clear" w:color="auto" w:fill="auto"/>
            <w:tcMar>
              <w:top w:w="100" w:type="dxa"/>
              <w:left w:w="100" w:type="dxa"/>
              <w:bottom w:w="100" w:type="dxa"/>
              <w:right w:w="100" w:type="dxa"/>
            </w:tcMar>
          </w:tcPr>
          <w:p w14:paraId="2AE23217" w14:textId="77777777" w:rsidR="00FC5D11" w:rsidRPr="00A90C6E" w:rsidRDefault="00A917E0">
            <w:pPr>
              <w:pStyle w:val="Normal1"/>
              <w:widowControl w:val="0"/>
              <w:pBdr>
                <w:top w:val="nil"/>
                <w:left w:val="nil"/>
                <w:bottom w:val="nil"/>
                <w:right w:val="nil"/>
                <w:between w:val="nil"/>
              </w:pBdr>
              <w:spacing w:line="240" w:lineRule="auto"/>
              <w:jc w:val="left"/>
              <w:rPr>
                <w:b/>
                <w:lang w:val="en-GB"/>
              </w:rPr>
            </w:pPr>
            <w:r w:rsidRPr="00A90C6E">
              <w:rPr>
                <w:b/>
                <w:lang w:val="en-GB"/>
              </w:rPr>
              <w:t xml:space="preserve">Suitability </w:t>
            </w:r>
          </w:p>
        </w:tc>
        <w:tc>
          <w:tcPr>
            <w:tcW w:w="1504" w:type="dxa"/>
            <w:shd w:val="clear" w:color="auto" w:fill="auto"/>
            <w:tcMar>
              <w:top w:w="100" w:type="dxa"/>
              <w:left w:w="100" w:type="dxa"/>
              <w:bottom w:w="100" w:type="dxa"/>
              <w:right w:w="100" w:type="dxa"/>
            </w:tcMar>
          </w:tcPr>
          <w:p w14:paraId="42A85BD2" w14:textId="77777777" w:rsidR="00FC5D11" w:rsidRPr="00A90C6E" w:rsidRDefault="00A917E0">
            <w:pPr>
              <w:pStyle w:val="Normal1"/>
              <w:widowControl w:val="0"/>
              <w:pBdr>
                <w:top w:val="nil"/>
                <w:left w:val="nil"/>
                <w:bottom w:val="nil"/>
                <w:right w:val="nil"/>
                <w:between w:val="nil"/>
              </w:pBdr>
              <w:spacing w:line="240" w:lineRule="auto"/>
              <w:jc w:val="left"/>
              <w:rPr>
                <w:b/>
                <w:lang w:val="en-GB"/>
              </w:rPr>
            </w:pPr>
            <w:r w:rsidRPr="00A90C6E">
              <w:rPr>
                <w:b/>
                <w:lang w:val="en-GB"/>
              </w:rPr>
              <w:t xml:space="preserve">Feasibility </w:t>
            </w:r>
          </w:p>
        </w:tc>
        <w:tc>
          <w:tcPr>
            <w:tcW w:w="1504" w:type="dxa"/>
            <w:shd w:val="clear" w:color="auto" w:fill="auto"/>
            <w:tcMar>
              <w:top w:w="100" w:type="dxa"/>
              <w:left w:w="100" w:type="dxa"/>
              <w:bottom w:w="100" w:type="dxa"/>
              <w:right w:w="100" w:type="dxa"/>
            </w:tcMar>
          </w:tcPr>
          <w:p w14:paraId="4FD75B5C" w14:textId="77777777" w:rsidR="00FC5D11" w:rsidRPr="00A90C6E" w:rsidRDefault="00A917E0">
            <w:pPr>
              <w:pStyle w:val="Normal1"/>
              <w:widowControl w:val="0"/>
              <w:pBdr>
                <w:top w:val="nil"/>
                <w:left w:val="nil"/>
                <w:bottom w:val="nil"/>
                <w:right w:val="nil"/>
                <w:between w:val="nil"/>
              </w:pBdr>
              <w:spacing w:line="240" w:lineRule="auto"/>
              <w:jc w:val="left"/>
              <w:rPr>
                <w:b/>
                <w:lang w:val="en-GB"/>
              </w:rPr>
            </w:pPr>
            <w:r w:rsidRPr="00A90C6E">
              <w:rPr>
                <w:b/>
                <w:lang w:val="en-GB"/>
              </w:rPr>
              <w:t xml:space="preserve">Acceptability </w:t>
            </w:r>
          </w:p>
        </w:tc>
        <w:tc>
          <w:tcPr>
            <w:tcW w:w="1504" w:type="dxa"/>
            <w:shd w:val="clear" w:color="auto" w:fill="auto"/>
            <w:tcMar>
              <w:top w:w="100" w:type="dxa"/>
              <w:left w:w="100" w:type="dxa"/>
              <w:bottom w:w="100" w:type="dxa"/>
              <w:right w:w="100" w:type="dxa"/>
            </w:tcMar>
          </w:tcPr>
          <w:p w14:paraId="13D8AA9F" w14:textId="77777777" w:rsidR="00FC5D11" w:rsidRPr="00A90C6E" w:rsidRDefault="00A917E0">
            <w:pPr>
              <w:pStyle w:val="Normal1"/>
              <w:widowControl w:val="0"/>
              <w:pBdr>
                <w:top w:val="nil"/>
                <w:left w:val="nil"/>
                <w:bottom w:val="nil"/>
                <w:right w:val="nil"/>
                <w:between w:val="nil"/>
              </w:pBdr>
              <w:spacing w:line="240" w:lineRule="auto"/>
              <w:jc w:val="left"/>
              <w:rPr>
                <w:b/>
                <w:lang w:val="en-GB"/>
              </w:rPr>
            </w:pPr>
            <w:r w:rsidRPr="00A90C6E">
              <w:rPr>
                <w:b/>
                <w:lang w:val="en-GB"/>
              </w:rPr>
              <w:t xml:space="preserve">Responsible person </w:t>
            </w:r>
          </w:p>
        </w:tc>
        <w:tc>
          <w:tcPr>
            <w:tcW w:w="1504" w:type="dxa"/>
            <w:shd w:val="clear" w:color="auto" w:fill="auto"/>
            <w:tcMar>
              <w:top w:w="100" w:type="dxa"/>
              <w:left w:w="100" w:type="dxa"/>
              <w:bottom w:w="100" w:type="dxa"/>
              <w:right w:w="100" w:type="dxa"/>
            </w:tcMar>
          </w:tcPr>
          <w:p w14:paraId="7A165333" w14:textId="77777777" w:rsidR="00FC5D11" w:rsidRPr="00A90C6E" w:rsidRDefault="00A917E0">
            <w:pPr>
              <w:pStyle w:val="Normal1"/>
              <w:widowControl w:val="0"/>
              <w:pBdr>
                <w:top w:val="nil"/>
                <w:left w:val="nil"/>
                <w:bottom w:val="nil"/>
                <w:right w:val="nil"/>
                <w:between w:val="nil"/>
              </w:pBdr>
              <w:spacing w:line="240" w:lineRule="auto"/>
              <w:jc w:val="left"/>
              <w:rPr>
                <w:b/>
                <w:lang w:val="en-GB"/>
              </w:rPr>
            </w:pPr>
            <w:r w:rsidRPr="00A90C6E">
              <w:rPr>
                <w:b/>
                <w:lang w:val="en-GB"/>
              </w:rPr>
              <w:t xml:space="preserve">Timeframe </w:t>
            </w:r>
          </w:p>
        </w:tc>
      </w:tr>
      <w:tr w:rsidR="008C47ED" w14:paraId="00676F0F" w14:textId="77777777">
        <w:trPr>
          <w:cantSplit/>
          <w:tblHeader/>
        </w:trPr>
        <w:tc>
          <w:tcPr>
            <w:tcW w:w="1504" w:type="dxa"/>
            <w:shd w:val="clear" w:color="auto" w:fill="auto"/>
            <w:tcMar>
              <w:top w:w="100" w:type="dxa"/>
              <w:left w:w="100" w:type="dxa"/>
              <w:bottom w:w="100" w:type="dxa"/>
              <w:right w:w="100" w:type="dxa"/>
            </w:tcMar>
          </w:tcPr>
          <w:p w14:paraId="457E1A4D" w14:textId="77777777" w:rsidR="00FC5D11" w:rsidRPr="00A90C6E" w:rsidRDefault="00A917E0">
            <w:pPr>
              <w:pStyle w:val="Normal1"/>
              <w:widowControl w:val="0"/>
              <w:pBdr>
                <w:top w:val="nil"/>
                <w:left w:val="nil"/>
                <w:bottom w:val="nil"/>
                <w:right w:val="nil"/>
                <w:between w:val="nil"/>
              </w:pBdr>
              <w:rPr>
                <w:b/>
                <w:lang w:val="en-GB"/>
              </w:rPr>
            </w:pPr>
            <w:r w:rsidRPr="00A90C6E">
              <w:rPr>
                <w:b/>
                <w:lang w:val="en-GB"/>
              </w:rPr>
              <w:lastRenderedPageBreak/>
              <w:t xml:space="preserve">Skill and knowledge development </w:t>
            </w:r>
          </w:p>
        </w:tc>
        <w:tc>
          <w:tcPr>
            <w:tcW w:w="1504" w:type="dxa"/>
            <w:shd w:val="clear" w:color="auto" w:fill="auto"/>
            <w:tcMar>
              <w:top w:w="100" w:type="dxa"/>
              <w:left w:w="100" w:type="dxa"/>
              <w:bottom w:w="100" w:type="dxa"/>
              <w:right w:w="100" w:type="dxa"/>
            </w:tcMar>
          </w:tcPr>
          <w:p w14:paraId="11C3DCA2"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The strategy will be suitable to create a better workforce (</w:t>
            </w:r>
            <w:r w:rsidRPr="00A90C6E">
              <w:rPr>
                <w:color w:val="222222"/>
                <w:highlight w:val="white"/>
                <w:lang w:val="en-GB"/>
              </w:rPr>
              <w:t>Subramanian and Kumar, 2017, p.835</w:t>
            </w:r>
            <w:r w:rsidRPr="00A90C6E">
              <w:rPr>
                <w:lang w:val="en-GB"/>
              </w:rPr>
              <w:t>)</w:t>
            </w:r>
          </w:p>
        </w:tc>
        <w:tc>
          <w:tcPr>
            <w:tcW w:w="1504" w:type="dxa"/>
            <w:shd w:val="clear" w:color="auto" w:fill="auto"/>
            <w:tcMar>
              <w:top w:w="100" w:type="dxa"/>
              <w:left w:w="100" w:type="dxa"/>
              <w:bottom w:w="100" w:type="dxa"/>
              <w:right w:w="100" w:type="dxa"/>
            </w:tcMar>
          </w:tcPr>
          <w:p w14:paraId="21F3F278"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Implementation of the strategy requires a time of the management </w:t>
            </w:r>
          </w:p>
        </w:tc>
        <w:tc>
          <w:tcPr>
            <w:tcW w:w="1504" w:type="dxa"/>
            <w:shd w:val="clear" w:color="auto" w:fill="auto"/>
            <w:tcMar>
              <w:top w:w="100" w:type="dxa"/>
              <w:left w:w="100" w:type="dxa"/>
              <w:bottom w:w="100" w:type="dxa"/>
              <w:right w:w="100" w:type="dxa"/>
            </w:tcMar>
          </w:tcPr>
          <w:p w14:paraId="26A9A13D"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Highly acceptable </w:t>
            </w:r>
          </w:p>
        </w:tc>
        <w:tc>
          <w:tcPr>
            <w:tcW w:w="1504" w:type="dxa"/>
            <w:shd w:val="clear" w:color="auto" w:fill="auto"/>
            <w:tcMar>
              <w:top w:w="100" w:type="dxa"/>
              <w:left w:w="100" w:type="dxa"/>
              <w:bottom w:w="100" w:type="dxa"/>
              <w:right w:w="100" w:type="dxa"/>
            </w:tcMar>
          </w:tcPr>
          <w:p w14:paraId="549B6B1D"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HRD</w:t>
            </w:r>
          </w:p>
        </w:tc>
        <w:tc>
          <w:tcPr>
            <w:tcW w:w="1504" w:type="dxa"/>
            <w:shd w:val="clear" w:color="auto" w:fill="auto"/>
            <w:tcMar>
              <w:top w:w="100" w:type="dxa"/>
              <w:left w:w="100" w:type="dxa"/>
              <w:bottom w:w="100" w:type="dxa"/>
              <w:right w:w="100" w:type="dxa"/>
            </w:tcMar>
          </w:tcPr>
          <w:p w14:paraId="69691C16"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6 months </w:t>
            </w:r>
          </w:p>
        </w:tc>
      </w:tr>
      <w:tr w:rsidR="008C47ED" w14:paraId="1EAD95BD" w14:textId="77777777">
        <w:trPr>
          <w:cantSplit/>
          <w:tblHeader/>
        </w:trPr>
        <w:tc>
          <w:tcPr>
            <w:tcW w:w="1504" w:type="dxa"/>
            <w:shd w:val="clear" w:color="auto" w:fill="auto"/>
            <w:tcMar>
              <w:top w:w="100" w:type="dxa"/>
              <w:left w:w="100" w:type="dxa"/>
              <w:bottom w:w="100" w:type="dxa"/>
              <w:right w:w="100" w:type="dxa"/>
            </w:tcMar>
          </w:tcPr>
          <w:p w14:paraId="1B1C379E" w14:textId="77777777" w:rsidR="00FC5D11" w:rsidRPr="00A90C6E" w:rsidRDefault="00A917E0">
            <w:pPr>
              <w:pStyle w:val="Normal1"/>
              <w:widowControl w:val="0"/>
              <w:pBdr>
                <w:top w:val="nil"/>
                <w:left w:val="nil"/>
                <w:bottom w:val="nil"/>
                <w:right w:val="nil"/>
                <w:between w:val="nil"/>
              </w:pBdr>
              <w:rPr>
                <w:b/>
                <w:lang w:val="en-GB"/>
              </w:rPr>
            </w:pPr>
            <w:r w:rsidRPr="00A90C6E">
              <w:rPr>
                <w:b/>
                <w:lang w:val="en-GB"/>
              </w:rPr>
              <w:t xml:space="preserve">Goal setting </w:t>
            </w:r>
          </w:p>
        </w:tc>
        <w:tc>
          <w:tcPr>
            <w:tcW w:w="1504" w:type="dxa"/>
            <w:shd w:val="clear" w:color="auto" w:fill="auto"/>
            <w:tcMar>
              <w:top w:w="100" w:type="dxa"/>
              <w:left w:w="100" w:type="dxa"/>
              <w:bottom w:w="100" w:type="dxa"/>
              <w:right w:w="100" w:type="dxa"/>
            </w:tcMar>
          </w:tcPr>
          <w:p w14:paraId="248E5F79"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Achieve sustainability in the competition to achieve customer satisfaction </w:t>
            </w:r>
          </w:p>
        </w:tc>
        <w:tc>
          <w:tcPr>
            <w:tcW w:w="1504" w:type="dxa"/>
            <w:shd w:val="clear" w:color="auto" w:fill="auto"/>
            <w:tcMar>
              <w:top w:w="100" w:type="dxa"/>
              <w:left w:w="100" w:type="dxa"/>
              <w:bottom w:w="100" w:type="dxa"/>
              <w:right w:w="100" w:type="dxa"/>
            </w:tcMar>
          </w:tcPr>
          <w:p w14:paraId="04F17A3B" w14:textId="665A3B84"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Effective training and development will </w:t>
            </w:r>
            <w:r w:rsidR="00463587" w:rsidRPr="00A90C6E">
              <w:rPr>
                <w:lang w:val="en-GB"/>
              </w:rPr>
              <w:t>be effective</w:t>
            </w:r>
            <w:r w:rsidRPr="00A90C6E">
              <w:rPr>
                <w:lang w:val="en-GB"/>
              </w:rPr>
              <w:t xml:space="preserve"> for the feasibility </w:t>
            </w:r>
          </w:p>
        </w:tc>
        <w:tc>
          <w:tcPr>
            <w:tcW w:w="1504" w:type="dxa"/>
            <w:shd w:val="clear" w:color="auto" w:fill="auto"/>
            <w:tcMar>
              <w:top w:w="100" w:type="dxa"/>
              <w:left w:w="100" w:type="dxa"/>
              <w:bottom w:w="100" w:type="dxa"/>
              <w:right w:w="100" w:type="dxa"/>
            </w:tcMar>
          </w:tcPr>
          <w:p w14:paraId="3EEAD1AC"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Highly acceptable</w:t>
            </w:r>
          </w:p>
        </w:tc>
        <w:tc>
          <w:tcPr>
            <w:tcW w:w="1504" w:type="dxa"/>
            <w:shd w:val="clear" w:color="auto" w:fill="auto"/>
            <w:tcMar>
              <w:top w:w="100" w:type="dxa"/>
              <w:left w:w="100" w:type="dxa"/>
              <w:bottom w:w="100" w:type="dxa"/>
              <w:right w:w="100" w:type="dxa"/>
            </w:tcMar>
          </w:tcPr>
          <w:p w14:paraId="517A7BB7"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Top management </w:t>
            </w:r>
          </w:p>
        </w:tc>
        <w:tc>
          <w:tcPr>
            <w:tcW w:w="1504" w:type="dxa"/>
            <w:shd w:val="clear" w:color="auto" w:fill="auto"/>
            <w:tcMar>
              <w:top w:w="100" w:type="dxa"/>
              <w:left w:w="100" w:type="dxa"/>
              <w:bottom w:w="100" w:type="dxa"/>
              <w:right w:w="100" w:type="dxa"/>
            </w:tcMar>
          </w:tcPr>
          <w:p w14:paraId="62E8F937"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6 months </w:t>
            </w:r>
          </w:p>
        </w:tc>
      </w:tr>
      <w:tr w:rsidR="008C47ED" w14:paraId="4D7DA493" w14:textId="77777777">
        <w:trPr>
          <w:cantSplit/>
          <w:tblHeader/>
        </w:trPr>
        <w:tc>
          <w:tcPr>
            <w:tcW w:w="1504" w:type="dxa"/>
            <w:shd w:val="clear" w:color="auto" w:fill="auto"/>
            <w:tcMar>
              <w:top w:w="100" w:type="dxa"/>
              <w:left w:w="100" w:type="dxa"/>
              <w:bottom w:w="100" w:type="dxa"/>
              <w:right w:w="100" w:type="dxa"/>
            </w:tcMar>
          </w:tcPr>
          <w:p w14:paraId="04563693" w14:textId="77777777" w:rsidR="00FC5D11" w:rsidRPr="00A90C6E" w:rsidRDefault="00A917E0">
            <w:pPr>
              <w:pStyle w:val="Normal1"/>
              <w:widowControl w:val="0"/>
              <w:pBdr>
                <w:top w:val="nil"/>
                <w:left w:val="nil"/>
                <w:bottom w:val="nil"/>
                <w:right w:val="nil"/>
                <w:between w:val="nil"/>
              </w:pBdr>
              <w:rPr>
                <w:b/>
                <w:lang w:val="en-GB"/>
              </w:rPr>
            </w:pPr>
            <w:r w:rsidRPr="00A90C6E">
              <w:rPr>
                <w:b/>
                <w:lang w:val="en-GB"/>
              </w:rPr>
              <w:t xml:space="preserve">Career development of existing workforce </w:t>
            </w:r>
          </w:p>
        </w:tc>
        <w:tc>
          <w:tcPr>
            <w:tcW w:w="1504" w:type="dxa"/>
            <w:shd w:val="clear" w:color="auto" w:fill="auto"/>
            <w:tcMar>
              <w:top w:w="100" w:type="dxa"/>
              <w:left w:w="100" w:type="dxa"/>
              <w:bottom w:w="100" w:type="dxa"/>
              <w:right w:w="100" w:type="dxa"/>
            </w:tcMar>
          </w:tcPr>
          <w:p w14:paraId="7A7860BE"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Improvement of the performance of the existing workforce (</w:t>
            </w:r>
            <w:r w:rsidRPr="00A90C6E">
              <w:rPr>
                <w:color w:val="222222"/>
                <w:highlight w:val="white"/>
                <w:lang w:val="en-GB"/>
              </w:rPr>
              <w:t>Efendi, 2021, p.325</w:t>
            </w:r>
            <w:r w:rsidRPr="00A90C6E">
              <w:rPr>
                <w:lang w:val="en-GB"/>
              </w:rPr>
              <w:t xml:space="preserve">) </w:t>
            </w:r>
          </w:p>
        </w:tc>
        <w:tc>
          <w:tcPr>
            <w:tcW w:w="1504" w:type="dxa"/>
            <w:shd w:val="clear" w:color="auto" w:fill="auto"/>
            <w:tcMar>
              <w:top w:w="100" w:type="dxa"/>
              <w:left w:w="100" w:type="dxa"/>
              <w:bottom w:w="100" w:type="dxa"/>
              <w:right w:w="100" w:type="dxa"/>
            </w:tcMar>
          </w:tcPr>
          <w:p w14:paraId="772453D4"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Career development strategy will be feasible for the organisation </w:t>
            </w:r>
          </w:p>
        </w:tc>
        <w:tc>
          <w:tcPr>
            <w:tcW w:w="1504" w:type="dxa"/>
            <w:shd w:val="clear" w:color="auto" w:fill="auto"/>
            <w:tcMar>
              <w:top w:w="100" w:type="dxa"/>
              <w:left w:w="100" w:type="dxa"/>
              <w:bottom w:w="100" w:type="dxa"/>
              <w:right w:w="100" w:type="dxa"/>
            </w:tcMar>
          </w:tcPr>
          <w:p w14:paraId="47B0E121"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Moderate acceptance </w:t>
            </w:r>
          </w:p>
        </w:tc>
        <w:tc>
          <w:tcPr>
            <w:tcW w:w="1504" w:type="dxa"/>
            <w:shd w:val="clear" w:color="auto" w:fill="auto"/>
            <w:tcMar>
              <w:top w:w="100" w:type="dxa"/>
              <w:left w:w="100" w:type="dxa"/>
              <w:bottom w:w="100" w:type="dxa"/>
              <w:right w:w="100" w:type="dxa"/>
            </w:tcMar>
          </w:tcPr>
          <w:p w14:paraId="67B9853B"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HRM </w:t>
            </w:r>
          </w:p>
        </w:tc>
        <w:tc>
          <w:tcPr>
            <w:tcW w:w="1504" w:type="dxa"/>
            <w:shd w:val="clear" w:color="auto" w:fill="auto"/>
            <w:tcMar>
              <w:top w:w="100" w:type="dxa"/>
              <w:left w:w="100" w:type="dxa"/>
              <w:bottom w:w="100" w:type="dxa"/>
              <w:right w:w="100" w:type="dxa"/>
            </w:tcMar>
          </w:tcPr>
          <w:p w14:paraId="533904E5"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1 year </w:t>
            </w:r>
          </w:p>
        </w:tc>
      </w:tr>
      <w:tr w:rsidR="008C47ED" w14:paraId="77D9AD5E" w14:textId="77777777">
        <w:trPr>
          <w:cantSplit/>
          <w:tblHeader/>
        </w:trPr>
        <w:tc>
          <w:tcPr>
            <w:tcW w:w="1504" w:type="dxa"/>
            <w:shd w:val="clear" w:color="auto" w:fill="auto"/>
            <w:tcMar>
              <w:top w:w="100" w:type="dxa"/>
              <w:left w:w="100" w:type="dxa"/>
              <w:bottom w:w="100" w:type="dxa"/>
              <w:right w:w="100" w:type="dxa"/>
            </w:tcMar>
          </w:tcPr>
          <w:p w14:paraId="681F7E01" w14:textId="77777777" w:rsidR="00FC5D11" w:rsidRPr="00A90C6E" w:rsidRDefault="00A917E0">
            <w:pPr>
              <w:pStyle w:val="Normal1"/>
              <w:widowControl w:val="0"/>
              <w:pBdr>
                <w:top w:val="nil"/>
                <w:left w:val="nil"/>
                <w:bottom w:val="nil"/>
                <w:right w:val="nil"/>
                <w:between w:val="nil"/>
              </w:pBdr>
              <w:rPr>
                <w:b/>
                <w:lang w:val="en-GB"/>
              </w:rPr>
            </w:pPr>
            <w:r w:rsidRPr="00A90C6E">
              <w:rPr>
                <w:b/>
                <w:lang w:val="en-GB"/>
              </w:rPr>
              <w:lastRenderedPageBreak/>
              <w:t xml:space="preserve">Enhanced communication </w:t>
            </w:r>
          </w:p>
        </w:tc>
        <w:tc>
          <w:tcPr>
            <w:tcW w:w="1504" w:type="dxa"/>
            <w:shd w:val="clear" w:color="auto" w:fill="auto"/>
            <w:tcMar>
              <w:top w:w="100" w:type="dxa"/>
              <w:left w:w="100" w:type="dxa"/>
              <w:bottom w:w="100" w:type="dxa"/>
              <w:right w:w="100" w:type="dxa"/>
            </w:tcMar>
          </w:tcPr>
          <w:p w14:paraId="1B31EE11"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Effective communication will be important to maintain relations with the workforce and the organisation </w:t>
            </w:r>
          </w:p>
        </w:tc>
        <w:tc>
          <w:tcPr>
            <w:tcW w:w="1504" w:type="dxa"/>
            <w:shd w:val="clear" w:color="auto" w:fill="auto"/>
            <w:tcMar>
              <w:top w:w="100" w:type="dxa"/>
              <w:left w:w="100" w:type="dxa"/>
              <w:bottom w:w="100" w:type="dxa"/>
              <w:right w:w="100" w:type="dxa"/>
            </w:tcMar>
          </w:tcPr>
          <w:p w14:paraId="6586C5C2" w14:textId="53C77AC8"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It will be a feasible strategy if the management </w:t>
            </w:r>
            <w:r w:rsidR="00463587" w:rsidRPr="00A90C6E">
              <w:rPr>
                <w:lang w:val="en-GB"/>
              </w:rPr>
              <w:t>can be</w:t>
            </w:r>
            <w:r w:rsidRPr="00A90C6E">
              <w:rPr>
                <w:lang w:val="en-GB"/>
              </w:rPr>
              <w:t xml:space="preserve"> corporate with the HRM  </w:t>
            </w:r>
          </w:p>
        </w:tc>
        <w:tc>
          <w:tcPr>
            <w:tcW w:w="1504" w:type="dxa"/>
            <w:shd w:val="clear" w:color="auto" w:fill="auto"/>
            <w:tcMar>
              <w:top w:w="100" w:type="dxa"/>
              <w:left w:w="100" w:type="dxa"/>
              <w:bottom w:w="100" w:type="dxa"/>
              <w:right w:w="100" w:type="dxa"/>
            </w:tcMar>
          </w:tcPr>
          <w:p w14:paraId="7E5D9D88"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Highly acceptable </w:t>
            </w:r>
          </w:p>
        </w:tc>
        <w:tc>
          <w:tcPr>
            <w:tcW w:w="1504" w:type="dxa"/>
            <w:shd w:val="clear" w:color="auto" w:fill="auto"/>
            <w:tcMar>
              <w:top w:w="100" w:type="dxa"/>
              <w:left w:w="100" w:type="dxa"/>
              <w:bottom w:w="100" w:type="dxa"/>
              <w:right w:w="100" w:type="dxa"/>
            </w:tcMar>
          </w:tcPr>
          <w:p w14:paraId="6871667C"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Managers of each department </w:t>
            </w:r>
          </w:p>
        </w:tc>
        <w:tc>
          <w:tcPr>
            <w:tcW w:w="1504" w:type="dxa"/>
            <w:shd w:val="clear" w:color="auto" w:fill="auto"/>
            <w:tcMar>
              <w:top w:w="100" w:type="dxa"/>
              <w:left w:w="100" w:type="dxa"/>
              <w:bottom w:w="100" w:type="dxa"/>
              <w:right w:w="100" w:type="dxa"/>
            </w:tcMar>
          </w:tcPr>
          <w:p w14:paraId="61759B74"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On job process </w:t>
            </w:r>
          </w:p>
        </w:tc>
      </w:tr>
      <w:tr w:rsidR="008C47ED" w14:paraId="654E2EF9" w14:textId="77777777">
        <w:trPr>
          <w:cantSplit/>
          <w:tblHeader/>
        </w:trPr>
        <w:tc>
          <w:tcPr>
            <w:tcW w:w="1504" w:type="dxa"/>
            <w:shd w:val="clear" w:color="auto" w:fill="auto"/>
            <w:tcMar>
              <w:top w:w="100" w:type="dxa"/>
              <w:left w:w="100" w:type="dxa"/>
              <w:bottom w:w="100" w:type="dxa"/>
              <w:right w:w="100" w:type="dxa"/>
            </w:tcMar>
          </w:tcPr>
          <w:p w14:paraId="74DCF57E" w14:textId="77777777" w:rsidR="00FC5D11" w:rsidRPr="00A90C6E" w:rsidRDefault="00A917E0">
            <w:pPr>
              <w:pStyle w:val="Normal1"/>
              <w:widowControl w:val="0"/>
              <w:pBdr>
                <w:top w:val="nil"/>
                <w:left w:val="nil"/>
                <w:bottom w:val="nil"/>
                <w:right w:val="nil"/>
                <w:between w:val="nil"/>
              </w:pBdr>
              <w:rPr>
                <w:b/>
                <w:lang w:val="en-GB"/>
              </w:rPr>
            </w:pPr>
            <w:r w:rsidRPr="00A90C6E">
              <w:rPr>
                <w:b/>
                <w:lang w:val="en-GB"/>
              </w:rPr>
              <w:t xml:space="preserve">Enhancement of capabilities </w:t>
            </w:r>
          </w:p>
        </w:tc>
        <w:tc>
          <w:tcPr>
            <w:tcW w:w="1504" w:type="dxa"/>
            <w:shd w:val="clear" w:color="auto" w:fill="auto"/>
            <w:tcMar>
              <w:top w:w="100" w:type="dxa"/>
              <w:left w:w="100" w:type="dxa"/>
              <w:bottom w:w="100" w:type="dxa"/>
              <w:right w:w="100" w:type="dxa"/>
            </w:tcMar>
          </w:tcPr>
          <w:p w14:paraId="5BC2D6D6"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It will be helpful for the management to achieve the organisational goal (</w:t>
            </w:r>
            <w:r w:rsidRPr="00A90C6E">
              <w:rPr>
                <w:color w:val="222222"/>
                <w:highlight w:val="white"/>
                <w:lang w:val="en-GB"/>
              </w:rPr>
              <w:t xml:space="preserve">Ali </w:t>
            </w:r>
            <w:r w:rsidRPr="00A90C6E">
              <w:rPr>
                <w:i/>
                <w:color w:val="222222"/>
                <w:highlight w:val="white"/>
                <w:lang w:val="en-GB"/>
              </w:rPr>
              <w:t>et al</w:t>
            </w:r>
            <w:r w:rsidRPr="00A90C6E">
              <w:rPr>
                <w:color w:val="222222"/>
                <w:highlight w:val="white"/>
                <w:lang w:val="en-GB"/>
              </w:rPr>
              <w:t>. 2021, p.20</w:t>
            </w:r>
            <w:r w:rsidRPr="00A90C6E">
              <w:rPr>
                <w:lang w:val="en-GB"/>
              </w:rPr>
              <w:t>)</w:t>
            </w:r>
          </w:p>
        </w:tc>
        <w:tc>
          <w:tcPr>
            <w:tcW w:w="1504" w:type="dxa"/>
            <w:shd w:val="clear" w:color="auto" w:fill="auto"/>
            <w:tcMar>
              <w:top w:w="100" w:type="dxa"/>
              <w:left w:w="100" w:type="dxa"/>
              <w:bottom w:w="100" w:type="dxa"/>
              <w:right w:w="100" w:type="dxa"/>
            </w:tcMar>
          </w:tcPr>
          <w:p w14:paraId="5CB8B784"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The strategy will be feasible for the organisation  </w:t>
            </w:r>
          </w:p>
        </w:tc>
        <w:tc>
          <w:tcPr>
            <w:tcW w:w="1504" w:type="dxa"/>
            <w:shd w:val="clear" w:color="auto" w:fill="auto"/>
            <w:tcMar>
              <w:top w:w="100" w:type="dxa"/>
              <w:left w:w="100" w:type="dxa"/>
              <w:bottom w:w="100" w:type="dxa"/>
              <w:right w:w="100" w:type="dxa"/>
            </w:tcMar>
          </w:tcPr>
          <w:p w14:paraId="356532BF"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Acceptable </w:t>
            </w:r>
          </w:p>
        </w:tc>
        <w:tc>
          <w:tcPr>
            <w:tcW w:w="1504" w:type="dxa"/>
            <w:shd w:val="clear" w:color="auto" w:fill="auto"/>
            <w:tcMar>
              <w:top w:w="100" w:type="dxa"/>
              <w:left w:w="100" w:type="dxa"/>
              <w:bottom w:w="100" w:type="dxa"/>
              <w:right w:w="100" w:type="dxa"/>
            </w:tcMar>
          </w:tcPr>
          <w:p w14:paraId="0658A388"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Management and finance department </w:t>
            </w:r>
          </w:p>
        </w:tc>
        <w:tc>
          <w:tcPr>
            <w:tcW w:w="1504" w:type="dxa"/>
            <w:shd w:val="clear" w:color="auto" w:fill="auto"/>
            <w:tcMar>
              <w:top w:w="100" w:type="dxa"/>
              <w:left w:w="100" w:type="dxa"/>
              <w:bottom w:w="100" w:type="dxa"/>
              <w:right w:w="100" w:type="dxa"/>
            </w:tcMar>
          </w:tcPr>
          <w:p w14:paraId="1186393A" w14:textId="77777777" w:rsidR="00FC5D11" w:rsidRPr="00A90C6E" w:rsidRDefault="00A917E0">
            <w:pPr>
              <w:pStyle w:val="Normal1"/>
              <w:widowControl w:val="0"/>
              <w:pBdr>
                <w:top w:val="nil"/>
                <w:left w:val="nil"/>
                <w:bottom w:val="nil"/>
                <w:right w:val="nil"/>
                <w:between w:val="nil"/>
              </w:pBdr>
              <w:rPr>
                <w:lang w:val="en-GB"/>
              </w:rPr>
            </w:pPr>
            <w:r w:rsidRPr="00A90C6E">
              <w:rPr>
                <w:lang w:val="en-GB"/>
              </w:rPr>
              <w:t xml:space="preserve">1 year </w:t>
            </w:r>
          </w:p>
        </w:tc>
      </w:tr>
    </w:tbl>
    <w:p w14:paraId="036CFC8C" w14:textId="77777777" w:rsidR="00FC5D11" w:rsidRPr="00A90C6E" w:rsidRDefault="00A917E0">
      <w:pPr>
        <w:pStyle w:val="Normal1"/>
        <w:jc w:val="center"/>
        <w:rPr>
          <w:b/>
          <w:lang w:val="en-GB"/>
        </w:rPr>
      </w:pPr>
      <w:r w:rsidRPr="00A90C6E">
        <w:rPr>
          <w:b/>
          <w:lang w:val="en-GB"/>
        </w:rPr>
        <w:t xml:space="preserve">Table 1: Professional development plan </w:t>
      </w:r>
    </w:p>
    <w:p w14:paraId="07214487" w14:textId="77777777" w:rsidR="00FC5D11" w:rsidRPr="00A90C6E" w:rsidRDefault="00A917E0">
      <w:pPr>
        <w:pStyle w:val="Normal1"/>
        <w:jc w:val="center"/>
        <w:rPr>
          <w:lang w:val="en-GB"/>
        </w:rPr>
      </w:pPr>
      <w:r w:rsidRPr="00A90C6E">
        <w:rPr>
          <w:lang w:val="en-GB"/>
        </w:rPr>
        <w:t>(Source: Created by author)</w:t>
      </w:r>
    </w:p>
    <w:p w14:paraId="224EB554" w14:textId="77777777" w:rsidR="00FC5D11" w:rsidRPr="00A90C6E" w:rsidRDefault="00A917E0">
      <w:pPr>
        <w:pStyle w:val="Normal1"/>
        <w:rPr>
          <w:b/>
          <w:lang w:val="en-GB"/>
        </w:rPr>
      </w:pPr>
      <w:r w:rsidRPr="00A90C6E">
        <w:rPr>
          <w:b/>
          <w:lang w:val="en-GB"/>
        </w:rPr>
        <w:t>Analysis:</w:t>
      </w:r>
    </w:p>
    <w:p w14:paraId="408F1987" w14:textId="77777777" w:rsidR="00FC5D11" w:rsidRPr="00A90C6E" w:rsidRDefault="00A917E0">
      <w:pPr>
        <w:pStyle w:val="Normal1"/>
        <w:rPr>
          <w:lang w:val="en-GB"/>
        </w:rPr>
      </w:pPr>
      <w:r w:rsidRPr="00A90C6E">
        <w:rPr>
          <w:lang w:val="en-GB"/>
        </w:rPr>
        <w:t>The professional development plan for the selected organisation has been divided into five effective strategies. "</w:t>
      </w:r>
      <w:r w:rsidRPr="00A90C6E">
        <w:rPr>
          <w:b/>
          <w:i/>
          <w:lang w:val="en-GB"/>
        </w:rPr>
        <w:t>Skill and knowledge development”</w:t>
      </w:r>
      <w:r w:rsidRPr="00A90C6E">
        <w:rPr>
          <w:lang w:val="en-GB"/>
        </w:rPr>
        <w:t xml:space="preserve"> has been the most important factor to improve the quality of the workforce. Service of the organisation will be improved by enhancement of the skills of the employees to handle the advanced service capabilities. It has been a feasible aspect as the </w:t>
      </w:r>
      <w:r w:rsidRPr="00A90C6E">
        <w:rPr>
          <w:b/>
          <w:i/>
          <w:lang w:val="en-GB"/>
        </w:rPr>
        <w:t>HRD</w:t>
      </w:r>
      <w:r w:rsidRPr="00A90C6E">
        <w:rPr>
          <w:lang w:val="en-GB"/>
        </w:rPr>
        <w:t xml:space="preserve"> of the organisation has been active in providing training to the workforce to activate the organisational goals. </w:t>
      </w:r>
    </w:p>
    <w:p w14:paraId="4CD32ADB" w14:textId="77777777" w:rsidR="00FC5D11" w:rsidRPr="00A90C6E" w:rsidRDefault="00A917E0">
      <w:pPr>
        <w:pStyle w:val="Normal1"/>
        <w:rPr>
          <w:lang w:val="en-GB"/>
        </w:rPr>
      </w:pPr>
      <w:r w:rsidRPr="00A90C6E">
        <w:rPr>
          <w:b/>
          <w:i/>
          <w:lang w:val="en-GB"/>
        </w:rPr>
        <w:t>Goal setting</w:t>
      </w:r>
      <w:r w:rsidRPr="00A90C6E">
        <w:rPr>
          <w:lang w:val="en-GB"/>
        </w:rPr>
        <w:t xml:space="preserve"> will be another crucial aspect of the enhanced performance of the workforce. Meeting the goals of the organisation leads to the personal and professional achievement of the employees. The top management will be responsible for setting goals to achieve </w:t>
      </w:r>
      <w:r w:rsidRPr="00A90C6E">
        <w:rPr>
          <w:lang w:val="en-GB"/>
        </w:rPr>
        <w:lastRenderedPageBreak/>
        <w:t>sustainability in the global market (</w:t>
      </w:r>
      <w:r w:rsidRPr="00A90C6E">
        <w:rPr>
          <w:color w:val="222222"/>
          <w:highlight w:val="white"/>
          <w:lang w:val="en-GB"/>
        </w:rPr>
        <w:t xml:space="preserve">Ali </w:t>
      </w:r>
      <w:r w:rsidRPr="00A90C6E">
        <w:rPr>
          <w:i/>
          <w:color w:val="222222"/>
          <w:highlight w:val="white"/>
          <w:lang w:val="en-GB"/>
        </w:rPr>
        <w:t>et al</w:t>
      </w:r>
      <w:r w:rsidRPr="00A90C6E">
        <w:rPr>
          <w:color w:val="222222"/>
          <w:highlight w:val="white"/>
          <w:lang w:val="en-GB"/>
        </w:rPr>
        <w:t>. 2021, p.20</w:t>
      </w:r>
      <w:r w:rsidRPr="00A90C6E">
        <w:rPr>
          <w:lang w:val="en-GB"/>
        </w:rPr>
        <w:t xml:space="preserve">). </w:t>
      </w:r>
      <w:r w:rsidRPr="00A90C6E">
        <w:rPr>
          <w:b/>
          <w:i/>
          <w:lang w:val="en-GB"/>
        </w:rPr>
        <w:t>Career development</w:t>
      </w:r>
      <w:r w:rsidRPr="00A90C6E">
        <w:rPr>
          <w:lang w:val="en-GB"/>
        </w:rPr>
        <w:t xml:space="preserve"> of the workforce will be focused by the organisation for achieving enhanced quality in the work process. HRM of the organisation will be responsible for guiding the workforce in professional attainment. </w:t>
      </w:r>
    </w:p>
    <w:p w14:paraId="5C1FF317" w14:textId="77777777" w:rsidR="005A69AF" w:rsidRDefault="00A917E0">
      <w:pPr>
        <w:pStyle w:val="Normal1"/>
        <w:rPr>
          <w:lang w:val="en-GB"/>
        </w:rPr>
      </w:pPr>
      <w:r w:rsidRPr="00A90C6E">
        <w:rPr>
          <w:b/>
          <w:i/>
          <w:lang w:val="en-GB"/>
        </w:rPr>
        <w:t>Enhancement of communication</w:t>
      </w:r>
      <w:r w:rsidRPr="00A90C6E">
        <w:rPr>
          <w:lang w:val="en-GB"/>
        </w:rPr>
        <w:t xml:space="preserve"> will be the key focus of the management of </w:t>
      </w:r>
      <w:proofErr w:type="spellStart"/>
      <w:r w:rsidRPr="00A90C6E">
        <w:rPr>
          <w:b/>
          <w:i/>
          <w:lang w:val="en-GB"/>
        </w:rPr>
        <w:t>Revolut</w:t>
      </w:r>
      <w:proofErr w:type="spellEnd"/>
      <w:r w:rsidRPr="00A90C6E">
        <w:rPr>
          <w:b/>
          <w:i/>
          <w:lang w:val="en-GB"/>
        </w:rPr>
        <w:t xml:space="preserve"> </w:t>
      </w:r>
      <w:r w:rsidRPr="00A90C6E">
        <w:rPr>
          <w:lang w:val="en-GB"/>
        </w:rPr>
        <w:t xml:space="preserve">in the process of achieving employee satisfaction. Managers of each department of the company will be responsible for the enhancement of communication among them. </w:t>
      </w:r>
      <w:r w:rsidR="00D1375F" w:rsidRPr="00A90C6E">
        <w:rPr>
          <w:lang w:val="en-GB"/>
        </w:rPr>
        <w:t>The capabilities of the organisation need</w:t>
      </w:r>
      <w:r w:rsidRPr="00A90C6E">
        <w:rPr>
          <w:lang w:val="en-GB"/>
        </w:rPr>
        <w:t xml:space="preserve"> to be enhanced to provide effective service to the customers. The financial department and the management of the company will be responsible to provide effective equipment to improve the service of the company. </w:t>
      </w:r>
    </w:p>
    <w:p w14:paraId="50BDA9E6" w14:textId="77777777" w:rsidR="00043277" w:rsidRPr="00B85C69" w:rsidRDefault="00043277" w:rsidP="00EA4038">
      <w:pPr>
        <w:pStyle w:val="Heading1"/>
        <w:rPr>
          <w:highlight w:val="white"/>
          <w:lang w:val="en-GB"/>
        </w:rPr>
      </w:pPr>
      <w:bookmarkStart w:id="15" w:name="_Toc88850395"/>
      <w:bookmarkStart w:id="16" w:name="_Toc88851064"/>
      <w:r w:rsidRPr="00B85C69">
        <w:rPr>
          <w:highlight w:val="white"/>
          <w:lang w:val="en-GB"/>
        </w:rPr>
        <w:t xml:space="preserve">5. </w:t>
      </w:r>
      <w:r w:rsidRPr="00EA4038">
        <w:rPr>
          <w:highlight w:val="white"/>
        </w:rPr>
        <w:t>Conclusion</w:t>
      </w:r>
      <w:bookmarkEnd w:id="15"/>
      <w:bookmarkEnd w:id="16"/>
    </w:p>
    <w:p w14:paraId="172BAFA7" w14:textId="77777777" w:rsidR="00043277" w:rsidRPr="00B85C69" w:rsidRDefault="00043277" w:rsidP="00043277">
      <w:pPr>
        <w:pStyle w:val="Normal1"/>
        <w:rPr>
          <w:lang w:val="en-GB"/>
        </w:rPr>
      </w:pPr>
      <w:r w:rsidRPr="00B85C69">
        <w:rPr>
          <w:highlight w:val="white"/>
          <w:lang w:val="en-GB"/>
        </w:rPr>
        <w:t xml:space="preserve">Followed by the above study, the evaluation of the business performance appraisal tools and techniques has been concluded in the report. The implication of the bureaucratic management theory and its importance in relevance to </w:t>
      </w:r>
      <w:proofErr w:type="spellStart"/>
      <w:r w:rsidRPr="00B85C69">
        <w:rPr>
          <w:highlight w:val="white"/>
          <w:lang w:val="en-GB"/>
        </w:rPr>
        <w:t>Revolut’s</w:t>
      </w:r>
      <w:proofErr w:type="spellEnd"/>
      <w:r w:rsidRPr="00B85C69">
        <w:rPr>
          <w:highlight w:val="white"/>
          <w:lang w:val="en-GB"/>
        </w:rPr>
        <w:t xml:space="preserve"> present market position can be understood in a vivid manner. </w:t>
      </w:r>
      <w:r w:rsidRPr="00B85C69">
        <w:rPr>
          <w:lang w:val="en-GB"/>
        </w:rPr>
        <w:t xml:space="preserve">It can also be summed up hat the efficient management of </w:t>
      </w:r>
      <w:proofErr w:type="gramStart"/>
      <w:r w:rsidRPr="00B85C69">
        <w:rPr>
          <w:lang w:val="en-GB"/>
        </w:rPr>
        <w:t>each and every</w:t>
      </w:r>
      <w:proofErr w:type="gramEnd"/>
      <w:r w:rsidRPr="00B85C69">
        <w:rPr>
          <w:lang w:val="en-GB"/>
        </w:rPr>
        <w:t xml:space="preserve"> business operation might boost up the business expansion and facilitate it to reach the top position in the relevant market. Special focus has been laid on adopting the required techniques to satisfy the demands and needs of the employees by the organization. The implication of the mentioned theory and the model and its contribution towards the </w:t>
      </w:r>
      <w:proofErr w:type="spellStart"/>
      <w:r w:rsidRPr="00B85C69">
        <w:rPr>
          <w:lang w:val="en-GB"/>
        </w:rPr>
        <w:t>well being</w:t>
      </w:r>
      <w:proofErr w:type="spellEnd"/>
      <w:r w:rsidRPr="00B85C69">
        <w:rPr>
          <w:lang w:val="en-GB"/>
        </w:rPr>
        <w:t xml:space="preserve"> of the company can help to manage the performance of the firm.  However, several techniques and practices that are required to be adopted by the organisations have been discussed in a broad way in the study that can result in a fruitful way. </w:t>
      </w:r>
    </w:p>
    <w:p w14:paraId="01FE5E02" w14:textId="77777777" w:rsidR="005A69AF" w:rsidRDefault="00A917E0">
      <w:pPr>
        <w:rPr>
          <w:lang w:val="en-GB"/>
        </w:rPr>
      </w:pPr>
      <w:r>
        <w:rPr>
          <w:lang w:val="en-GB"/>
        </w:rPr>
        <w:br w:type="page"/>
      </w:r>
    </w:p>
    <w:p w14:paraId="16691905" w14:textId="77777777" w:rsidR="00FC5D11" w:rsidRPr="005A69AF" w:rsidRDefault="00A917E0" w:rsidP="005A69AF">
      <w:pPr>
        <w:pStyle w:val="Heading1"/>
        <w:rPr>
          <w:lang w:val="en-GB"/>
        </w:rPr>
      </w:pPr>
      <w:bookmarkStart w:id="17" w:name="_Toc88851065"/>
      <w:r w:rsidRPr="005A69AF">
        <w:rPr>
          <w:lang w:val="en-GB"/>
        </w:rPr>
        <w:lastRenderedPageBreak/>
        <w:t>References</w:t>
      </w:r>
      <w:bookmarkEnd w:id="17"/>
    </w:p>
    <w:p w14:paraId="58F18153"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Al-</w:t>
      </w:r>
      <w:proofErr w:type="spellStart"/>
      <w:r w:rsidRPr="00976BE6">
        <w:rPr>
          <w:color w:val="222222"/>
          <w:shd w:val="clear" w:color="auto" w:fill="FFFFFF"/>
        </w:rPr>
        <w:t>dalahmeh</w:t>
      </w:r>
      <w:proofErr w:type="spellEnd"/>
      <w:r w:rsidRPr="00976BE6">
        <w:rPr>
          <w:color w:val="222222"/>
          <w:shd w:val="clear" w:color="auto" w:fill="FFFFFF"/>
        </w:rPr>
        <w:t xml:space="preserve">, M., Khalaf, R. and </w:t>
      </w:r>
      <w:proofErr w:type="spellStart"/>
      <w:r w:rsidRPr="00976BE6">
        <w:rPr>
          <w:color w:val="222222"/>
          <w:shd w:val="clear" w:color="auto" w:fill="FFFFFF"/>
        </w:rPr>
        <w:t>Obeidat</w:t>
      </w:r>
      <w:proofErr w:type="spellEnd"/>
      <w:r w:rsidRPr="00976BE6">
        <w:rPr>
          <w:color w:val="222222"/>
          <w:shd w:val="clear" w:color="auto" w:fill="FFFFFF"/>
        </w:rPr>
        <w:t xml:space="preserve">, B., (2018). The effect of employee engagement on organizational performance via the mediating role of job satisfaction: The case of IT employees in Jordanian banking sector. </w:t>
      </w:r>
      <w:r w:rsidRPr="00976BE6">
        <w:rPr>
          <w:i/>
          <w:iCs/>
          <w:color w:val="222222"/>
          <w:shd w:val="clear" w:color="auto" w:fill="FFFFFF"/>
        </w:rPr>
        <w:t>Modern Applied Science</w:t>
      </w:r>
      <w:r w:rsidRPr="00976BE6">
        <w:rPr>
          <w:color w:val="222222"/>
          <w:shd w:val="clear" w:color="auto" w:fill="FFFFFF"/>
        </w:rPr>
        <w:t xml:space="preserve">, </w:t>
      </w:r>
      <w:r w:rsidRPr="00976BE6">
        <w:rPr>
          <w:i/>
          <w:iCs/>
          <w:color w:val="222222"/>
          <w:shd w:val="clear" w:color="auto" w:fill="FFFFFF"/>
        </w:rPr>
        <w:t>12</w:t>
      </w:r>
      <w:r w:rsidRPr="00976BE6">
        <w:rPr>
          <w:color w:val="222222"/>
          <w:shd w:val="clear" w:color="auto" w:fill="FFFFFF"/>
        </w:rPr>
        <w:t>(6), pp.17-43.</w:t>
      </w:r>
    </w:p>
    <w:p w14:paraId="43FB39F3"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 xml:space="preserve">Ali, B.J., Anwar, G., </w:t>
      </w:r>
      <w:proofErr w:type="spellStart"/>
      <w:r w:rsidRPr="00976BE6">
        <w:rPr>
          <w:color w:val="222222"/>
          <w:shd w:val="clear" w:color="auto" w:fill="FFFFFF"/>
        </w:rPr>
        <w:t>Gardi</w:t>
      </w:r>
      <w:proofErr w:type="spellEnd"/>
      <w:r w:rsidRPr="00976BE6">
        <w:rPr>
          <w:color w:val="222222"/>
          <w:shd w:val="clear" w:color="auto" w:fill="FFFFFF"/>
        </w:rPr>
        <w:t xml:space="preserve">, B., Jabbar Othman, B., Mahmood Aziz, H., Ali Ahmed, S., Abdalla Hamza, P., Burhan Ismael, N., </w:t>
      </w:r>
      <w:proofErr w:type="spellStart"/>
      <w:r w:rsidRPr="00976BE6">
        <w:rPr>
          <w:color w:val="222222"/>
          <w:shd w:val="clear" w:color="auto" w:fill="FFFFFF"/>
        </w:rPr>
        <w:t>Sorguli</w:t>
      </w:r>
      <w:proofErr w:type="spellEnd"/>
      <w:r w:rsidRPr="00976BE6">
        <w:rPr>
          <w:color w:val="222222"/>
          <w:shd w:val="clear" w:color="auto" w:fill="FFFFFF"/>
        </w:rPr>
        <w:t xml:space="preserve">, S. and Sabir, B.Y., (2021). Business Communication Strategies: Analysis of Internal Communication Processes. </w:t>
      </w:r>
      <w:r w:rsidRPr="00976BE6">
        <w:rPr>
          <w:i/>
          <w:iCs/>
          <w:color w:val="222222"/>
          <w:shd w:val="clear" w:color="auto" w:fill="FFFFFF"/>
        </w:rPr>
        <w:t xml:space="preserve">Ali, BJ, Anwar, G., </w:t>
      </w:r>
      <w:proofErr w:type="spellStart"/>
      <w:r w:rsidRPr="00976BE6">
        <w:rPr>
          <w:i/>
          <w:iCs/>
          <w:color w:val="222222"/>
          <w:shd w:val="clear" w:color="auto" w:fill="FFFFFF"/>
        </w:rPr>
        <w:t>Gardi</w:t>
      </w:r>
      <w:proofErr w:type="spellEnd"/>
      <w:r w:rsidRPr="00976BE6">
        <w:rPr>
          <w:i/>
          <w:iCs/>
          <w:color w:val="222222"/>
          <w:shd w:val="clear" w:color="auto" w:fill="FFFFFF"/>
        </w:rPr>
        <w:t xml:space="preserve">, B., Othman, BJ, Aziz, HM, Ahmed, SA, Hamza, PA, Ismael, NB, </w:t>
      </w:r>
      <w:proofErr w:type="spellStart"/>
      <w:r w:rsidRPr="00976BE6">
        <w:rPr>
          <w:i/>
          <w:iCs/>
          <w:color w:val="222222"/>
          <w:shd w:val="clear" w:color="auto" w:fill="FFFFFF"/>
        </w:rPr>
        <w:t>Sorguli</w:t>
      </w:r>
      <w:proofErr w:type="spellEnd"/>
      <w:r w:rsidRPr="00976BE6">
        <w:rPr>
          <w:i/>
          <w:iCs/>
          <w:color w:val="222222"/>
          <w:shd w:val="clear" w:color="auto" w:fill="FFFFFF"/>
        </w:rPr>
        <w:t>, S., Sabir, BY (2021). Business Communication Strategies: Analysis of Internal Communication Processes. Journal of Humanities and Education Development</w:t>
      </w:r>
      <w:r w:rsidRPr="00976BE6">
        <w:rPr>
          <w:color w:val="222222"/>
          <w:shd w:val="clear" w:color="auto" w:fill="FFFFFF"/>
        </w:rPr>
        <w:t xml:space="preserve">, </w:t>
      </w:r>
      <w:r w:rsidRPr="00976BE6">
        <w:rPr>
          <w:i/>
          <w:iCs/>
          <w:color w:val="222222"/>
          <w:shd w:val="clear" w:color="auto" w:fill="FFFFFF"/>
        </w:rPr>
        <w:t>3</w:t>
      </w:r>
      <w:r w:rsidRPr="00976BE6">
        <w:rPr>
          <w:color w:val="222222"/>
          <w:shd w:val="clear" w:color="auto" w:fill="FFFFFF"/>
        </w:rPr>
        <w:t>(3), pp.16-38.</w:t>
      </w:r>
    </w:p>
    <w:p w14:paraId="17EAEF3B"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 xml:space="preserve">Boon, C., Den Hartog, D.N. and </w:t>
      </w:r>
      <w:proofErr w:type="spellStart"/>
      <w:r w:rsidRPr="00976BE6">
        <w:rPr>
          <w:color w:val="222222"/>
          <w:shd w:val="clear" w:color="auto" w:fill="FFFFFF"/>
        </w:rPr>
        <w:t>Lepak</w:t>
      </w:r>
      <w:proofErr w:type="spellEnd"/>
      <w:r w:rsidRPr="00976BE6">
        <w:rPr>
          <w:color w:val="222222"/>
          <w:shd w:val="clear" w:color="auto" w:fill="FFFFFF"/>
        </w:rPr>
        <w:t xml:space="preserve">, D.P., (2019). A systematic review of human resource management systems and their measurement. </w:t>
      </w:r>
      <w:r w:rsidRPr="00976BE6">
        <w:rPr>
          <w:i/>
          <w:iCs/>
          <w:color w:val="222222"/>
          <w:shd w:val="clear" w:color="auto" w:fill="FFFFFF"/>
        </w:rPr>
        <w:t>Journal of management</w:t>
      </w:r>
      <w:r w:rsidRPr="00976BE6">
        <w:rPr>
          <w:color w:val="222222"/>
          <w:shd w:val="clear" w:color="auto" w:fill="FFFFFF"/>
        </w:rPr>
        <w:t xml:space="preserve">, </w:t>
      </w:r>
      <w:r w:rsidRPr="00976BE6">
        <w:rPr>
          <w:i/>
          <w:iCs/>
          <w:color w:val="222222"/>
          <w:shd w:val="clear" w:color="auto" w:fill="FFFFFF"/>
        </w:rPr>
        <w:t>45</w:t>
      </w:r>
      <w:r w:rsidRPr="00976BE6">
        <w:rPr>
          <w:color w:val="222222"/>
          <w:shd w:val="clear" w:color="auto" w:fill="FFFFFF"/>
        </w:rPr>
        <w:t>(6), pp.2498-2537.</w:t>
      </w:r>
    </w:p>
    <w:p w14:paraId="2AE856A5" w14:textId="77777777" w:rsidR="00976BE6" w:rsidRPr="00976BE6" w:rsidRDefault="00976BE6" w:rsidP="005A69AF">
      <w:pPr>
        <w:pStyle w:val="NormalWeb"/>
        <w:spacing w:before="0" w:beforeAutospacing="0" w:after="0" w:afterAutospacing="0" w:line="360" w:lineRule="auto"/>
        <w:jc w:val="both"/>
      </w:pPr>
      <w:proofErr w:type="spellStart"/>
      <w:r w:rsidRPr="00976BE6">
        <w:rPr>
          <w:color w:val="222222"/>
          <w:shd w:val="clear" w:color="auto" w:fill="FFFFFF"/>
        </w:rPr>
        <w:t>DeNisi</w:t>
      </w:r>
      <w:proofErr w:type="spellEnd"/>
      <w:r w:rsidRPr="00976BE6">
        <w:rPr>
          <w:color w:val="222222"/>
          <w:shd w:val="clear" w:color="auto" w:fill="FFFFFF"/>
        </w:rPr>
        <w:t xml:space="preserve">, A.S. and Murphy, K.R., (2017). Performance appraisal and performance management: 100 years of </w:t>
      </w:r>
      <w:proofErr w:type="gramStart"/>
      <w:r w:rsidRPr="00976BE6">
        <w:rPr>
          <w:color w:val="222222"/>
          <w:shd w:val="clear" w:color="auto" w:fill="FFFFFF"/>
        </w:rPr>
        <w:t>progress?.</w:t>
      </w:r>
      <w:proofErr w:type="gramEnd"/>
      <w:r w:rsidRPr="00976BE6">
        <w:rPr>
          <w:color w:val="222222"/>
          <w:shd w:val="clear" w:color="auto" w:fill="FFFFFF"/>
        </w:rPr>
        <w:t xml:space="preserve"> </w:t>
      </w:r>
      <w:r w:rsidRPr="00976BE6">
        <w:rPr>
          <w:i/>
          <w:iCs/>
          <w:color w:val="222222"/>
          <w:shd w:val="clear" w:color="auto" w:fill="FFFFFF"/>
        </w:rPr>
        <w:t>Journal of applied psychology</w:t>
      </w:r>
      <w:r w:rsidRPr="00976BE6">
        <w:rPr>
          <w:color w:val="222222"/>
          <w:shd w:val="clear" w:color="auto" w:fill="FFFFFF"/>
        </w:rPr>
        <w:t xml:space="preserve">, </w:t>
      </w:r>
      <w:r w:rsidRPr="00976BE6">
        <w:rPr>
          <w:i/>
          <w:iCs/>
          <w:color w:val="222222"/>
          <w:shd w:val="clear" w:color="auto" w:fill="FFFFFF"/>
        </w:rPr>
        <w:t>102</w:t>
      </w:r>
      <w:r w:rsidRPr="00976BE6">
        <w:rPr>
          <w:color w:val="222222"/>
          <w:shd w:val="clear" w:color="auto" w:fill="FFFFFF"/>
        </w:rPr>
        <w:t>(3), p.421.</w:t>
      </w:r>
    </w:p>
    <w:p w14:paraId="2E50B1DD"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 xml:space="preserve">Efendi, S., (2021). The Role of Knowledge-Based Signature Skill (Specific Knowledge-Based Professional Ability) as a Mediation Variable in Intellectual Capital, Intrinsic Motivation, Empowerment of Creativity on Performance:(Empirical Study at Private Universities DKI Jakarta). </w:t>
      </w:r>
      <w:proofErr w:type="spellStart"/>
      <w:r w:rsidRPr="00976BE6">
        <w:rPr>
          <w:i/>
          <w:iCs/>
          <w:color w:val="222222"/>
          <w:shd w:val="clear" w:color="auto" w:fill="FFFFFF"/>
        </w:rPr>
        <w:t>Italienisch</w:t>
      </w:r>
      <w:proofErr w:type="spellEnd"/>
      <w:r w:rsidRPr="00976BE6">
        <w:rPr>
          <w:color w:val="222222"/>
          <w:shd w:val="clear" w:color="auto" w:fill="FFFFFF"/>
        </w:rPr>
        <w:t xml:space="preserve">, </w:t>
      </w:r>
      <w:r w:rsidRPr="00976BE6">
        <w:rPr>
          <w:i/>
          <w:iCs/>
          <w:color w:val="222222"/>
          <w:shd w:val="clear" w:color="auto" w:fill="FFFFFF"/>
        </w:rPr>
        <w:t>11</w:t>
      </w:r>
      <w:r w:rsidRPr="00976BE6">
        <w:rPr>
          <w:color w:val="222222"/>
          <w:shd w:val="clear" w:color="auto" w:fill="FFFFFF"/>
        </w:rPr>
        <w:t>(2), pp.321-334.</w:t>
      </w:r>
    </w:p>
    <w:p w14:paraId="68C42E6B"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El-</w:t>
      </w:r>
      <w:proofErr w:type="spellStart"/>
      <w:r w:rsidRPr="00976BE6">
        <w:rPr>
          <w:color w:val="222222"/>
          <w:shd w:val="clear" w:color="auto" w:fill="FFFFFF"/>
        </w:rPr>
        <w:t>Kassar</w:t>
      </w:r>
      <w:proofErr w:type="spellEnd"/>
      <w:r w:rsidRPr="00976BE6">
        <w:rPr>
          <w:color w:val="222222"/>
          <w:shd w:val="clear" w:color="auto" w:fill="FFFFFF"/>
        </w:rPr>
        <w:t xml:space="preserve">, A.N. and Singh, S.K., </w:t>
      </w:r>
      <w:r w:rsidR="00563876">
        <w:rPr>
          <w:color w:val="222222"/>
          <w:shd w:val="clear" w:color="auto" w:fill="FFFFFF"/>
        </w:rPr>
        <w:t>(</w:t>
      </w:r>
      <w:r w:rsidRPr="00976BE6">
        <w:rPr>
          <w:color w:val="222222"/>
          <w:shd w:val="clear" w:color="auto" w:fill="FFFFFF"/>
        </w:rPr>
        <w:t>2019</w:t>
      </w:r>
      <w:r w:rsidR="00563876">
        <w:rPr>
          <w:color w:val="222222"/>
          <w:shd w:val="clear" w:color="auto" w:fill="FFFFFF"/>
        </w:rPr>
        <w:t>)</w:t>
      </w:r>
      <w:r w:rsidRPr="00976BE6">
        <w:rPr>
          <w:color w:val="222222"/>
          <w:shd w:val="clear" w:color="auto" w:fill="FFFFFF"/>
        </w:rPr>
        <w:t xml:space="preserve">. Green innovation and organizational performance: the influence of big data and the moderating role of management commitment and HR practices. </w:t>
      </w:r>
      <w:r w:rsidRPr="00976BE6">
        <w:rPr>
          <w:i/>
          <w:iCs/>
          <w:color w:val="222222"/>
          <w:shd w:val="clear" w:color="auto" w:fill="FFFFFF"/>
        </w:rPr>
        <w:t>Technological Forecasting and Social Change</w:t>
      </w:r>
      <w:r w:rsidRPr="00976BE6">
        <w:rPr>
          <w:color w:val="222222"/>
          <w:shd w:val="clear" w:color="auto" w:fill="FFFFFF"/>
        </w:rPr>
        <w:t xml:space="preserve">, </w:t>
      </w:r>
      <w:r w:rsidRPr="00976BE6">
        <w:rPr>
          <w:i/>
          <w:iCs/>
          <w:color w:val="222222"/>
          <w:shd w:val="clear" w:color="auto" w:fill="FFFFFF"/>
        </w:rPr>
        <w:t>144</w:t>
      </w:r>
      <w:r w:rsidRPr="00976BE6">
        <w:rPr>
          <w:color w:val="222222"/>
          <w:shd w:val="clear" w:color="auto" w:fill="FFFFFF"/>
        </w:rPr>
        <w:t>, pp.483-498.</w:t>
      </w:r>
    </w:p>
    <w:p w14:paraId="4935B57B"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 xml:space="preserve">Idowu, A., (2017). Effectiveness of performance appraisal system and its effect on employee motivation. </w:t>
      </w:r>
      <w:r w:rsidRPr="00976BE6">
        <w:rPr>
          <w:i/>
          <w:iCs/>
          <w:color w:val="222222"/>
          <w:shd w:val="clear" w:color="auto" w:fill="FFFFFF"/>
        </w:rPr>
        <w:t>Nile Journal of Business and Economics</w:t>
      </w:r>
      <w:r w:rsidRPr="00976BE6">
        <w:rPr>
          <w:color w:val="222222"/>
          <w:shd w:val="clear" w:color="auto" w:fill="FFFFFF"/>
        </w:rPr>
        <w:t xml:space="preserve">, </w:t>
      </w:r>
      <w:r w:rsidRPr="00976BE6">
        <w:rPr>
          <w:i/>
          <w:iCs/>
          <w:color w:val="222222"/>
          <w:shd w:val="clear" w:color="auto" w:fill="FFFFFF"/>
        </w:rPr>
        <w:t>3</w:t>
      </w:r>
      <w:r w:rsidRPr="00976BE6">
        <w:rPr>
          <w:color w:val="222222"/>
          <w:shd w:val="clear" w:color="auto" w:fill="FFFFFF"/>
        </w:rPr>
        <w:t>(5), pp.15-39.</w:t>
      </w:r>
    </w:p>
    <w:p w14:paraId="2C801E21"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 xml:space="preserve">Iqbal, M.Z., Akbar, S., </w:t>
      </w:r>
      <w:proofErr w:type="spellStart"/>
      <w:r w:rsidRPr="00976BE6">
        <w:rPr>
          <w:color w:val="222222"/>
          <w:shd w:val="clear" w:color="auto" w:fill="FFFFFF"/>
        </w:rPr>
        <w:t>Budhwar</w:t>
      </w:r>
      <w:proofErr w:type="spellEnd"/>
      <w:r w:rsidRPr="00976BE6">
        <w:rPr>
          <w:color w:val="222222"/>
          <w:shd w:val="clear" w:color="auto" w:fill="FFFFFF"/>
        </w:rPr>
        <w:t xml:space="preserve">, P. and Shah, S.Z.A., (2019). Effectiveness of performance appraisal: Evidence on the utilization criteria. </w:t>
      </w:r>
      <w:r w:rsidRPr="00976BE6">
        <w:rPr>
          <w:i/>
          <w:iCs/>
          <w:color w:val="222222"/>
          <w:shd w:val="clear" w:color="auto" w:fill="FFFFFF"/>
        </w:rPr>
        <w:t>Journal of Business Research</w:t>
      </w:r>
      <w:r w:rsidRPr="00976BE6">
        <w:rPr>
          <w:color w:val="222222"/>
          <w:shd w:val="clear" w:color="auto" w:fill="FFFFFF"/>
        </w:rPr>
        <w:t xml:space="preserve">, </w:t>
      </w:r>
      <w:r w:rsidRPr="00976BE6">
        <w:rPr>
          <w:i/>
          <w:iCs/>
          <w:color w:val="222222"/>
          <w:shd w:val="clear" w:color="auto" w:fill="FFFFFF"/>
        </w:rPr>
        <w:t>101</w:t>
      </w:r>
      <w:r w:rsidRPr="00976BE6">
        <w:rPr>
          <w:color w:val="222222"/>
          <w:shd w:val="clear" w:color="auto" w:fill="FFFFFF"/>
        </w:rPr>
        <w:t>, pp.285-299.</w:t>
      </w:r>
    </w:p>
    <w:p w14:paraId="4A10A7C9" w14:textId="77777777" w:rsidR="00976BE6" w:rsidRPr="00976BE6" w:rsidRDefault="00976BE6" w:rsidP="005A69AF">
      <w:pPr>
        <w:pStyle w:val="NormalWeb"/>
        <w:spacing w:before="0" w:beforeAutospacing="0" w:after="0" w:afterAutospacing="0" w:line="360" w:lineRule="auto"/>
        <w:jc w:val="both"/>
      </w:pPr>
      <w:proofErr w:type="spellStart"/>
      <w:r w:rsidRPr="00976BE6">
        <w:rPr>
          <w:color w:val="222222"/>
          <w:shd w:val="clear" w:color="auto" w:fill="FFFFFF"/>
        </w:rPr>
        <w:t>Islami</w:t>
      </w:r>
      <w:proofErr w:type="spellEnd"/>
      <w:r w:rsidRPr="00976BE6">
        <w:rPr>
          <w:color w:val="222222"/>
          <w:shd w:val="clear" w:color="auto" w:fill="FFFFFF"/>
        </w:rPr>
        <w:t xml:space="preserve">, X. and </w:t>
      </w:r>
      <w:proofErr w:type="spellStart"/>
      <w:r w:rsidRPr="00976BE6">
        <w:rPr>
          <w:color w:val="222222"/>
          <w:shd w:val="clear" w:color="auto" w:fill="FFFFFF"/>
        </w:rPr>
        <w:t>Islami</w:t>
      </w:r>
      <w:proofErr w:type="spellEnd"/>
      <w:r w:rsidRPr="00976BE6">
        <w:rPr>
          <w:color w:val="222222"/>
          <w:shd w:val="clear" w:color="auto" w:fill="FFFFFF"/>
        </w:rPr>
        <w:t xml:space="preserve">, V., </w:t>
      </w:r>
      <w:r w:rsidR="00563876">
        <w:rPr>
          <w:color w:val="222222"/>
          <w:shd w:val="clear" w:color="auto" w:fill="FFFFFF"/>
        </w:rPr>
        <w:t>(</w:t>
      </w:r>
      <w:r w:rsidRPr="00976BE6">
        <w:rPr>
          <w:color w:val="222222"/>
          <w:shd w:val="clear" w:color="auto" w:fill="FFFFFF"/>
        </w:rPr>
        <w:t>2019</w:t>
      </w:r>
      <w:r w:rsidR="00563876">
        <w:rPr>
          <w:color w:val="222222"/>
          <w:shd w:val="clear" w:color="auto" w:fill="FFFFFF"/>
        </w:rPr>
        <w:t>)</w:t>
      </w:r>
      <w:r w:rsidRPr="00976BE6">
        <w:rPr>
          <w:color w:val="222222"/>
          <w:shd w:val="clear" w:color="auto" w:fill="FFFFFF"/>
        </w:rPr>
        <w:t xml:space="preserve">. Performance appraisal and the quality of working life. </w:t>
      </w:r>
      <w:proofErr w:type="spellStart"/>
      <w:r w:rsidRPr="00976BE6">
        <w:rPr>
          <w:i/>
          <w:iCs/>
          <w:color w:val="222222"/>
          <w:shd w:val="clear" w:color="auto" w:fill="FFFFFF"/>
        </w:rPr>
        <w:t>Islami</w:t>
      </w:r>
      <w:proofErr w:type="spellEnd"/>
      <w:r w:rsidRPr="00976BE6">
        <w:rPr>
          <w:i/>
          <w:iCs/>
          <w:color w:val="222222"/>
          <w:shd w:val="clear" w:color="auto" w:fill="FFFFFF"/>
        </w:rPr>
        <w:t xml:space="preserve">, X, </w:t>
      </w:r>
      <w:proofErr w:type="spellStart"/>
      <w:r w:rsidRPr="00976BE6">
        <w:rPr>
          <w:i/>
          <w:iCs/>
          <w:color w:val="222222"/>
          <w:shd w:val="clear" w:color="auto" w:fill="FFFFFF"/>
        </w:rPr>
        <w:t>Islami</w:t>
      </w:r>
      <w:proofErr w:type="spellEnd"/>
      <w:r w:rsidRPr="00976BE6">
        <w:rPr>
          <w:color w:val="222222"/>
          <w:shd w:val="clear" w:color="auto" w:fill="FFFFFF"/>
        </w:rPr>
        <w:t xml:space="preserve">, </w:t>
      </w:r>
      <w:r w:rsidRPr="00976BE6">
        <w:rPr>
          <w:i/>
          <w:iCs/>
          <w:color w:val="222222"/>
          <w:shd w:val="clear" w:color="auto" w:fill="FFFFFF"/>
        </w:rPr>
        <w:t>2019</w:t>
      </w:r>
      <w:r w:rsidRPr="00976BE6">
        <w:rPr>
          <w:color w:val="222222"/>
          <w:shd w:val="clear" w:color="auto" w:fill="FFFFFF"/>
        </w:rPr>
        <w:t>, pp.1-2.</w:t>
      </w:r>
    </w:p>
    <w:p w14:paraId="7C01B504" w14:textId="77777777" w:rsidR="00976BE6" w:rsidRPr="00976BE6" w:rsidRDefault="00976BE6" w:rsidP="00976BE6">
      <w:pPr>
        <w:pStyle w:val="Normal1"/>
        <w:rPr>
          <w:color w:val="000000" w:themeColor="text1"/>
        </w:rPr>
      </w:pPr>
      <w:proofErr w:type="spellStart"/>
      <w:r w:rsidRPr="00976BE6">
        <w:rPr>
          <w:color w:val="222222"/>
          <w:shd w:val="clear" w:color="auto" w:fill="FFFFFF"/>
        </w:rPr>
        <w:t>Malvini</w:t>
      </w:r>
      <w:proofErr w:type="spellEnd"/>
      <w:r w:rsidRPr="00976BE6">
        <w:rPr>
          <w:color w:val="222222"/>
          <w:shd w:val="clear" w:color="auto" w:fill="FFFFFF"/>
        </w:rPr>
        <w:t xml:space="preserve"> Redden, S. and </w:t>
      </w:r>
      <w:proofErr w:type="spellStart"/>
      <w:r w:rsidRPr="00976BE6">
        <w:rPr>
          <w:color w:val="222222"/>
          <w:shd w:val="clear" w:color="auto" w:fill="FFFFFF"/>
        </w:rPr>
        <w:t>Scarduzio</w:t>
      </w:r>
      <w:proofErr w:type="spellEnd"/>
      <w:r w:rsidRPr="00976BE6">
        <w:rPr>
          <w:color w:val="222222"/>
          <w:shd w:val="clear" w:color="auto" w:fill="FFFFFF"/>
        </w:rPr>
        <w:t xml:space="preserve">, J.A., </w:t>
      </w:r>
      <w:r w:rsidR="00563876">
        <w:rPr>
          <w:color w:val="222222"/>
          <w:shd w:val="clear" w:color="auto" w:fill="FFFFFF"/>
        </w:rPr>
        <w:t>(</w:t>
      </w:r>
      <w:r w:rsidRPr="00976BE6">
        <w:rPr>
          <w:color w:val="222222"/>
          <w:shd w:val="clear" w:color="auto" w:fill="FFFFFF"/>
        </w:rPr>
        <w:t>2018</w:t>
      </w:r>
      <w:r w:rsidR="00563876">
        <w:rPr>
          <w:color w:val="222222"/>
          <w:shd w:val="clear" w:color="auto" w:fill="FFFFFF"/>
        </w:rPr>
        <w:t>)</w:t>
      </w:r>
      <w:r w:rsidRPr="00976BE6">
        <w:rPr>
          <w:color w:val="222222"/>
          <w:shd w:val="clear" w:color="auto" w:fill="FFFFFF"/>
        </w:rPr>
        <w:t>. A different type of dirty work: Hidden taint, intersectionality, and emotion management in bureaucratic organizations. </w:t>
      </w:r>
      <w:r w:rsidRPr="00976BE6">
        <w:rPr>
          <w:i/>
          <w:iCs/>
          <w:color w:val="222222"/>
          <w:shd w:val="clear" w:color="auto" w:fill="FFFFFF"/>
        </w:rPr>
        <w:t>Communication Monographs</w:t>
      </w:r>
      <w:r w:rsidRPr="00976BE6">
        <w:rPr>
          <w:color w:val="222222"/>
          <w:shd w:val="clear" w:color="auto" w:fill="FFFFFF"/>
        </w:rPr>
        <w:t>, </w:t>
      </w:r>
      <w:r w:rsidRPr="00976BE6">
        <w:rPr>
          <w:i/>
          <w:iCs/>
          <w:color w:val="222222"/>
          <w:shd w:val="clear" w:color="auto" w:fill="FFFFFF"/>
        </w:rPr>
        <w:t>85</w:t>
      </w:r>
      <w:r w:rsidRPr="00976BE6">
        <w:rPr>
          <w:color w:val="222222"/>
          <w:shd w:val="clear" w:color="auto" w:fill="FFFFFF"/>
        </w:rPr>
        <w:t>(2), pp.224-244.</w:t>
      </w:r>
    </w:p>
    <w:p w14:paraId="688A42FA"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 xml:space="preserve">Naeem, M., Jamal, W. and Riaz, M.K., </w:t>
      </w:r>
      <w:r w:rsidR="00563876">
        <w:rPr>
          <w:color w:val="222222"/>
          <w:shd w:val="clear" w:color="auto" w:fill="FFFFFF"/>
        </w:rPr>
        <w:t>(</w:t>
      </w:r>
      <w:r w:rsidRPr="00976BE6">
        <w:rPr>
          <w:color w:val="222222"/>
          <w:shd w:val="clear" w:color="auto" w:fill="FFFFFF"/>
        </w:rPr>
        <w:t>2017</w:t>
      </w:r>
      <w:r w:rsidR="00563876">
        <w:rPr>
          <w:color w:val="222222"/>
          <w:shd w:val="clear" w:color="auto" w:fill="FFFFFF"/>
        </w:rPr>
        <w:t>)</w:t>
      </w:r>
      <w:r w:rsidRPr="00976BE6">
        <w:rPr>
          <w:color w:val="222222"/>
          <w:shd w:val="clear" w:color="auto" w:fill="FFFFFF"/>
        </w:rPr>
        <w:t xml:space="preserve">. The relationship of employees' performance appraisal satisfaction with employees' outcomes: Evidence from higher educational institutes. </w:t>
      </w:r>
      <w:r w:rsidRPr="00976BE6">
        <w:rPr>
          <w:i/>
          <w:iCs/>
          <w:color w:val="222222"/>
          <w:shd w:val="clear" w:color="auto" w:fill="FFFFFF"/>
        </w:rPr>
        <w:t>FWU Journal of Social Sciences</w:t>
      </w:r>
      <w:r w:rsidRPr="00976BE6">
        <w:rPr>
          <w:color w:val="222222"/>
          <w:shd w:val="clear" w:color="auto" w:fill="FFFFFF"/>
        </w:rPr>
        <w:t xml:space="preserve">, </w:t>
      </w:r>
      <w:r w:rsidRPr="00976BE6">
        <w:rPr>
          <w:i/>
          <w:iCs/>
          <w:color w:val="222222"/>
          <w:shd w:val="clear" w:color="auto" w:fill="FFFFFF"/>
        </w:rPr>
        <w:t>11</w:t>
      </w:r>
      <w:r w:rsidRPr="00976BE6">
        <w:rPr>
          <w:color w:val="222222"/>
          <w:shd w:val="clear" w:color="auto" w:fill="FFFFFF"/>
        </w:rPr>
        <w:t>(2), pp.71-81.</w:t>
      </w:r>
    </w:p>
    <w:p w14:paraId="1B3859A6" w14:textId="77777777" w:rsidR="00976BE6" w:rsidRPr="00976BE6" w:rsidRDefault="00976BE6" w:rsidP="005A69AF">
      <w:pPr>
        <w:pStyle w:val="NormalWeb"/>
        <w:spacing w:before="0" w:beforeAutospacing="0" w:after="0" w:afterAutospacing="0" w:line="360" w:lineRule="auto"/>
        <w:jc w:val="both"/>
      </w:pPr>
      <w:proofErr w:type="spellStart"/>
      <w:r w:rsidRPr="00976BE6">
        <w:rPr>
          <w:color w:val="222222"/>
          <w:shd w:val="clear" w:color="auto" w:fill="FFFFFF"/>
        </w:rPr>
        <w:lastRenderedPageBreak/>
        <w:t>Polnaya</w:t>
      </w:r>
      <w:proofErr w:type="spellEnd"/>
      <w:r w:rsidRPr="00976BE6">
        <w:rPr>
          <w:color w:val="222222"/>
          <w:shd w:val="clear" w:color="auto" w:fill="FFFFFF"/>
        </w:rPr>
        <w:t xml:space="preserve">, I., </w:t>
      </w:r>
      <w:proofErr w:type="spellStart"/>
      <w:r w:rsidRPr="00976BE6">
        <w:rPr>
          <w:color w:val="222222"/>
          <w:shd w:val="clear" w:color="auto" w:fill="FFFFFF"/>
        </w:rPr>
        <w:t>Nirwanto</w:t>
      </w:r>
      <w:proofErr w:type="spellEnd"/>
      <w:r w:rsidRPr="00976BE6">
        <w:rPr>
          <w:color w:val="222222"/>
          <w:shd w:val="clear" w:color="auto" w:fill="FFFFFF"/>
        </w:rPr>
        <w:t xml:space="preserve">, N. and </w:t>
      </w:r>
      <w:proofErr w:type="spellStart"/>
      <w:r w:rsidRPr="00976BE6">
        <w:rPr>
          <w:color w:val="222222"/>
          <w:shd w:val="clear" w:color="auto" w:fill="FFFFFF"/>
        </w:rPr>
        <w:t>Triatmanto</w:t>
      </w:r>
      <w:proofErr w:type="spellEnd"/>
      <w:r w:rsidRPr="00976BE6">
        <w:rPr>
          <w:color w:val="222222"/>
          <w:shd w:val="clear" w:color="auto" w:fill="FFFFFF"/>
        </w:rPr>
        <w:t xml:space="preserve">, B., (2018). The evaluation of lecturer performance through soft </w:t>
      </w:r>
      <w:proofErr w:type="spellStart"/>
      <w:r w:rsidRPr="00976BE6">
        <w:rPr>
          <w:color w:val="222222"/>
          <w:shd w:val="clear" w:color="auto" w:fill="FFFFFF"/>
        </w:rPr>
        <w:t>skillls</w:t>
      </w:r>
      <w:proofErr w:type="spellEnd"/>
      <w:r w:rsidRPr="00976BE6">
        <w:rPr>
          <w:color w:val="222222"/>
          <w:shd w:val="clear" w:color="auto" w:fill="FFFFFF"/>
        </w:rPr>
        <w:t xml:space="preserve">, organizational culture and compensation on private university of Ambon. </w:t>
      </w:r>
      <w:r w:rsidRPr="00976BE6">
        <w:rPr>
          <w:i/>
          <w:iCs/>
          <w:color w:val="222222"/>
          <w:shd w:val="clear" w:color="auto" w:fill="FFFFFF"/>
        </w:rPr>
        <w:t>Academy of Strategic Management Journal</w:t>
      </w:r>
      <w:r w:rsidRPr="00976BE6">
        <w:rPr>
          <w:color w:val="222222"/>
          <w:shd w:val="clear" w:color="auto" w:fill="FFFFFF"/>
        </w:rPr>
        <w:t xml:space="preserve">, </w:t>
      </w:r>
      <w:r w:rsidRPr="00976BE6">
        <w:rPr>
          <w:i/>
          <w:iCs/>
          <w:color w:val="222222"/>
          <w:shd w:val="clear" w:color="auto" w:fill="FFFFFF"/>
        </w:rPr>
        <w:t>17</w:t>
      </w:r>
      <w:r w:rsidRPr="00976BE6">
        <w:rPr>
          <w:color w:val="222222"/>
          <w:shd w:val="clear" w:color="auto" w:fill="FFFFFF"/>
        </w:rPr>
        <w:t>(2), pp.1-9.</w:t>
      </w:r>
    </w:p>
    <w:p w14:paraId="5BD3ED33" w14:textId="77777777" w:rsidR="00976BE6" w:rsidRPr="00976BE6" w:rsidRDefault="00976BE6" w:rsidP="005A69AF">
      <w:pPr>
        <w:pStyle w:val="NormalWeb"/>
        <w:spacing w:before="0" w:beforeAutospacing="0" w:after="0" w:afterAutospacing="0" w:line="360" w:lineRule="auto"/>
        <w:jc w:val="both"/>
      </w:pPr>
      <w:proofErr w:type="spellStart"/>
      <w:r w:rsidRPr="00976BE6">
        <w:rPr>
          <w:color w:val="222222"/>
          <w:shd w:val="clear" w:color="auto" w:fill="FFFFFF"/>
        </w:rPr>
        <w:t>Raguseo</w:t>
      </w:r>
      <w:proofErr w:type="spellEnd"/>
      <w:r w:rsidRPr="00976BE6">
        <w:rPr>
          <w:color w:val="222222"/>
          <w:shd w:val="clear" w:color="auto" w:fill="FFFFFF"/>
        </w:rPr>
        <w:t xml:space="preserve">, E., (2018). Big data technologies: An empirical investigation on their adoption, </w:t>
      </w:r>
      <w:proofErr w:type="gramStart"/>
      <w:r w:rsidRPr="00976BE6">
        <w:rPr>
          <w:color w:val="222222"/>
          <w:shd w:val="clear" w:color="auto" w:fill="FFFFFF"/>
        </w:rPr>
        <w:t>benefits</w:t>
      </w:r>
      <w:proofErr w:type="gramEnd"/>
      <w:r w:rsidRPr="00976BE6">
        <w:rPr>
          <w:color w:val="222222"/>
          <w:shd w:val="clear" w:color="auto" w:fill="FFFFFF"/>
        </w:rPr>
        <w:t xml:space="preserve"> and risks for companies. </w:t>
      </w:r>
      <w:r w:rsidRPr="00976BE6">
        <w:rPr>
          <w:i/>
          <w:iCs/>
          <w:color w:val="222222"/>
          <w:shd w:val="clear" w:color="auto" w:fill="FFFFFF"/>
        </w:rPr>
        <w:t>International Journal of Information Management</w:t>
      </w:r>
      <w:r w:rsidRPr="00976BE6">
        <w:rPr>
          <w:color w:val="222222"/>
          <w:shd w:val="clear" w:color="auto" w:fill="FFFFFF"/>
        </w:rPr>
        <w:t xml:space="preserve">, </w:t>
      </w:r>
      <w:r w:rsidRPr="00976BE6">
        <w:rPr>
          <w:i/>
          <w:iCs/>
          <w:color w:val="222222"/>
          <w:shd w:val="clear" w:color="auto" w:fill="FFFFFF"/>
        </w:rPr>
        <w:t>38</w:t>
      </w:r>
      <w:r w:rsidRPr="00976BE6">
        <w:rPr>
          <w:color w:val="222222"/>
          <w:shd w:val="clear" w:color="auto" w:fill="FFFFFF"/>
        </w:rPr>
        <w:t>(1), pp.187-195.</w:t>
      </w:r>
    </w:p>
    <w:p w14:paraId="6C3FAAB2" w14:textId="77777777" w:rsidR="00976BE6" w:rsidRPr="00976BE6" w:rsidRDefault="00976BE6" w:rsidP="005A69AF">
      <w:pPr>
        <w:pStyle w:val="NormalWeb"/>
        <w:spacing w:before="0" w:beforeAutospacing="0" w:after="0" w:afterAutospacing="0" w:line="360" w:lineRule="auto"/>
        <w:jc w:val="both"/>
      </w:pPr>
      <w:r w:rsidRPr="00976BE6">
        <w:rPr>
          <w:color w:val="000000"/>
        </w:rPr>
        <w:t>Revolut.com (2021</w:t>
      </w:r>
      <w:proofErr w:type="gramStart"/>
      <w:r w:rsidRPr="00976BE6">
        <w:rPr>
          <w:color w:val="000000"/>
        </w:rPr>
        <w:t>).</w:t>
      </w:r>
      <w:r w:rsidRPr="00976BE6">
        <w:rPr>
          <w:i/>
          <w:iCs/>
          <w:color w:val="000000"/>
        </w:rPr>
        <w:t>about</w:t>
      </w:r>
      <w:proofErr w:type="gramEnd"/>
      <w:r w:rsidRPr="00976BE6">
        <w:rPr>
          <w:i/>
          <w:iCs/>
          <w:color w:val="000000"/>
        </w:rPr>
        <w:t>-</w:t>
      </w:r>
      <w:proofErr w:type="spellStart"/>
      <w:r w:rsidRPr="00976BE6">
        <w:rPr>
          <w:i/>
          <w:iCs/>
          <w:color w:val="000000"/>
        </w:rPr>
        <w:t>revolut</w:t>
      </w:r>
      <w:r w:rsidRPr="00976BE6">
        <w:rPr>
          <w:color w:val="000000"/>
        </w:rPr>
        <w:t>.Available</w:t>
      </w:r>
      <w:proofErr w:type="spellEnd"/>
      <w:r w:rsidRPr="00976BE6">
        <w:rPr>
          <w:color w:val="000000"/>
        </w:rPr>
        <w:t xml:space="preserve"> </w:t>
      </w:r>
      <w:proofErr w:type="spellStart"/>
      <w:r w:rsidRPr="00976BE6">
        <w:rPr>
          <w:color w:val="000000"/>
        </w:rPr>
        <w:t>at:https</w:t>
      </w:r>
      <w:proofErr w:type="spellEnd"/>
      <w:r w:rsidRPr="00976BE6">
        <w:rPr>
          <w:color w:val="000000"/>
        </w:rPr>
        <w:t>://www.revolut.com/about-revolut.Accessed:26.11.2021</w:t>
      </w:r>
    </w:p>
    <w:p w14:paraId="61846174" w14:textId="77777777" w:rsidR="00976BE6" w:rsidRPr="00976BE6" w:rsidRDefault="00976BE6" w:rsidP="005A69AF">
      <w:pPr>
        <w:pStyle w:val="NormalWeb"/>
        <w:spacing w:before="0" w:beforeAutospacing="0" w:after="0" w:afterAutospacing="0" w:line="360" w:lineRule="auto"/>
        <w:jc w:val="both"/>
      </w:pPr>
      <w:proofErr w:type="spellStart"/>
      <w:r w:rsidRPr="00976BE6">
        <w:rPr>
          <w:color w:val="222222"/>
          <w:shd w:val="clear" w:color="auto" w:fill="FFFFFF"/>
        </w:rPr>
        <w:t>Saha</w:t>
      </w:r>
      <w:proofErr w:type="spellEnd"/>
      <w:r w:rsidRPr="00976BE6">
        <w:rPr>
          <w:color w:val="222222"/>
          <w:shd w:val="clear" w:color="auto" w:fill="FFFFFF"/>
        </w:rPr>
        <w:t xml:space="preserve">, A. and Majumder, S., (2017). Impact of information technology on performance appraisal. </w:t>
      </w:r>
      <w:r w:rsidRPr="00976BE6">
        <w:rPr>
          <w:i/>
          <w:iCs/>
          <w:color w:val="222222"/>
          <w:shd w:val="clear" w:color="auto" w:fill="FFFFFF"/>
        </w:rPr>
        <w:t>International Research Journal of Human Resources and Social Sciences (IRJHRSS). 81</w:t>
      </w:r>
      <w:r w:rsidRPr="00976BE6">
        <w:rPr>
          <w:color w:val="222222"/>
          <w:shd w:val="clear" w:color="auto" w:fill="FFFFFF"/>
        </w:rPr>
        <w:t xml:space="preserve">, </w:t>
      </w:r>
      <w:r w:rsidRPr="00976BE6">
        <w:rPr>
          <w:i/>
          <w:iCs/>
          <w:color w:val="222222"/>
          <w:shd w:val="clear" w:color="auto" w:fill="FFFFFF"/>
        </w:rPr>
        <w:t>89</w:t>
      </w:r>
      <w:r w:rsidRPr="00976BE6">
        <w:rPr>
          <w:color w:val="222222"/>
          <w:shd w:val="clear" w:color="auto" w:fill="FFFFFF"/>
        </w:rPr>
        <w:t>.</w:t>
      </w:r>
    </w:p>
    <w:p w14:paraId="2E9B8379" w14:textId="77777777" w:rsidR="00976BE6" w:rsidRPr="00976BE6" w:rsidRDefault="00976BE6" w:rsidP="005A69AF">
      <w:pPr>
        <w:pStyle w:val="NormalWeb"/>
        <w:spacing w:before="0" w:beforeAutospacing="0" w:after="0" w:afterAutospacing="0" w:line="360" w:lineRule="auto"/>
        <w:jc w:val="both"/>
      </w:pPr>
      <w:r w:rsidRPr="00976BE6">
        <w:rPr>
          <w:color w:val="222222"/>
          <w:shd w:val="clear" w:color="auto" w:fill="FFFFFF"/>
        </w:rPr>
        <w:t xml:space="preserve">Subramanian, </w:t>
      </w:r>
      <w:proofErr w:type="gramStart"/>
      <w:r w:rsidRPr="00976BE6">
        <w:rPr>
          <w:color w:val="222222"/>
          <w:shd w:val="clear" w:color="auto" w:fill="FFFFFF"/>
        </w:rPr>
        <w:t>V.</w:t>
      </w:r>
      <w:proofErr w:type="gramEnd"/>
      <w:r w:rsidRPr="00976BE6">
        <w:rPr>
          <w:color w:val="222222"/>
          <w:shd w:val="clear" w:color="auto" w:fill="FFFFFF"/>
        </w:rPr>
        <w:t xml:space="preserve"> and Kumar, A.A., (2017). Skill enhancement influenced by effective training. </w:t>
      </w:r>
      <w:r w:rsidRPr="00976BE6">
        <w:rPr>
          <w:i/>
          <w:iCs/>
          <w:color w:val="222222"/>
          <w:shd w:val="clear" w:color="auto" w:fill="FFFFFF"/>
        </w:rPr>
        <w:t>Asian Journal of Management</w:t>
      </w:r>
      <w:r w:rsidRPr="00976BE6">
        <w:rPr>
          <w:color w:val="222222"/>
          <w:shd w:val="clear" w:color="auto" w:fill="FFFFFF"/>
        </w:rPr>
        <w:t xml:space="preserve">, </w:t>
      </w:r>
      <w:r w:rsidRPr="00976BE6">
        <w:rPr>
          <w:i/>
          <w:iCs/>
          <w:color w:val="222222"/>
          <w:shd w:val="clear" w:color="auto" w:fill="FFFFFF"/>
        </w:rPr>
        <w:t>8</w:t>
      </w:r>
      <w:r w:rsidRPr="00976BE6">
        <w:rPr>
          <w:color w:val="222222"/>
          <w:shd w:val="clear" w:color="auto" w:fill="FFFFFF"/>
        </w:rPr>
        <w:t>(3), pp.834-840.</w:t>
      </w:r>
    </w:p>
    <w:p w14:paraId="1F0F74C1" w14:textId="77777777" w:rsidR="00976BE6" w:rsidRPr="00976BE6" w:rsidRDefault="00976BE6" w:rsidP="00976BE6">
      <w:pPr>
        <w:pStyle w:val="Normal1"/>
        <w:rPr>
          <w:color w:val="000000" w:themeColor="text1"/>
        </w:rPr>
      </w:pPr>
      <w:proofErr w:type="spellStart"/>
      <w:r w:rsidRPr="00976BE6">
        <w:rPr>
          <w:color w:val="000000" w:themeColor="text1"/>
        </w:rPr>
        <w:t>Techatanaset</w:t>
      </w:r>
      <w:proofErr w:type="spellEnd"/>
      <w:r w:rsidRPr="00976BE6">
        <w:rPr>
          <w:color w:val="000000" w:themeColor="text1"/>
        </w:rPr>
        <w:t xml:space="preserve">, P., </w:t>
      </w:r>
      <w:r w:rsidR="00563876">
        <w:rPr>
          <w:color w:val="000000" w:themeColor="text1"/>
        </w:rPr>
        <w:t>(</w:t>
      </w:r>
      <w:r w:rsidRPr="00976BE6">
        <w:rPr>
          <w:color w:val="000000" w:themeColor="text1"/>
        </w:rPr>
        <w:t>2019</w:t>
      </w:r>
      <w:r w:rsidR="00563876">
        <w:rPr>
          <w:color w:val="000000" w:themeColor="text1"/>
        </w:rPr>
        <w:t>)</w:t>
      </w:r>
      <w:r w:rsidRPr="00976BE6">
        <w:rPr>
          <w:color w:val="000000" w:themeColor="text1"/>
        </w:rPr>
        <w:t>. A Casual Relationship Model of Accountants’ Knowledge and Skills Affecting Quality of Financial Report. </w:t>
      </w:r>
      <w:proofErr w:type="spellStart"/>
      <w:r w:rsidRPr="00976BE6">
        <w:rPr>
          <w:i/>
          <w:iCs/>
          <w:color w:val="000000" w:themeColor="text1"/>
        </w:rPr>
        <w:t>Parichart</w:t>
      </w:r>
      <w:proofErr w:type="spellEnd"/>
      <w:r w:rsidRPr="00976BE6">
        <w:rPr>
          <w:i/>
          <w:iCs/>
          <w:color w:val="000000" w:themeColor="text1"/>
        </w:rPr>
        <w:t xml:space="preserve"> Journal, Thaksin University</w:t>
      </w:r>
      <w:r w:rsidRPr="00976BE6">
        <w:rPr>
          <w:color w:val="000000" w:themeColor="text1"/>
        </w:rPr>
        <w:t>, </w:t>
      </w:r>
      <w:r w:rsidRPr="00976BE6">
        <w:rPr>
          <w:i/>
          <w:iCs/>
          <w:color w:val="000000" w:themeColor="text1"/>
        </w:rPr>
        <w:t>32</w:t>
      </w:r>
      <w:r w:rsidRPr="00976BE6">
        <w:rPr>
          <w:color w:val="000000" w:themeColor="text1"/>
        </w:rPr>
        <w:t>(2), pp.147-155.</w:t>
      </w:r>
    </w:p>
    <w:p w14:paraId="2EFEC1A4" w14:textId="77777777" w:rsidR="00FC5D11" w:rsidRPr="00A90C6E" w:rsidRDefault="00FC5D11">
      <w:pPr>
        <w:pStyle w:val="Normal1"/>
        <w:rPr>
          <w:lang w:val="en-GB"/>
        </w:rPr>
      </w:pPr>
    </w:p>
    <w:sectPr w:rsidR="00FC5D11" w:rsidRPr="00A90C6E" w:rsidSect="00FC5D11">
      <w:footerReference w:type="default" r:id="rId10"/>
      <w:pgSz w:w="11909" w:h="16834"/>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1ADA5" w14:textId="77777777" w:rsidR="00142477" w:rsidRDefault="00142477" w:rsidP="0046332E">
      <w:pPr>
        <w:spacing w:line="240" w:lineRule="auto"/>
      </w:pPr>
      <w:r>
        <w:separator/>
      </w:r>
    </w:p>
  </w:endnote>
  <w:endnote w:type="continuationSeparator" w:id="0">
    <w:p w14:paraId="4896DF03" w14:textId="77777777" w:rsidR="00142477" w:rsidRDefault="00142477" w:rsidP="004633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19844"/>
      <w:docPartObj>
        <w:docPartGallery w:val="Page Numbers (Bottom of Page)"/>
        <w:docPartUnique/>
      </w:docPartObj>
    </w:sdtPr>
    <w:sdtEndPr/>
    <w:sdtContent>
      <w:p w14:paraId="2C4DD926" w14:textId="77777777" w:rsidR="0046332E" w:rsidRDefault="00463587">
        <w:pPr>
          <w:pStyle w:val="Footer"/>
          <w:jc w:val="right"/>
        </w:pPr>
        <w:r>
          <w:fldChar w:fldCharType="begin"/>
        </w:r>
        <w:r>
          <w:instrText xml:space="preserve"> PAGE   \* MERGEFORMAT </w:instrText>
        </w:r>
        <w:r>
          <w:fldChar w:fldCharType="separate"/>
        </w:r>
        <w:r w:rsidR="00563876">
          <w:rPr>
            <w:noProof/>
          </w:rPr>
          <w:t>14</w:t>
        </w:r>
        <w:r>
          <w:rPr>
            <w:noProof/>
          </w:rPr>
          <w:fldChar w:fldCharType="end"/>
        </w:r>
      </w:p>
    </w:sdtContent>
  </w:sdt>
  <w:p w14:paraId="41905627" w14:textId="77777777" w:rsidR="0046332E" w:rsidRDefault="00463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7695D" w14:textId="77777777" w:rsidR="00142477" w:rsidRDefault="00142477" w:rsidP="0046332E">
      <w:pPr>
        <w:spacing w:line="240" w:lineRule="auto"/>
      </w:pPr>
      <w:r>
        <w:separator/>
      </w:r>
    </w:p>
  </w:footnote>
  <w:footnote w:type="continuationSeparator" w:id="0">
    <w:p w14:paraId="3B8ABC1B" w14:textId="77777777" w:rsidR="00142477" w:rsidRDefault="00142477" w:rsidP="004633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5D11"/>
    <w:rsid w:val="00043277"/>
    <w:rsid w:val="000E4612"/>
    <w:rsid w:val="00142477"/>
    <w:rsid w:val="001B4E1B"/>
    <w:rsid w:val="00224CE1"/>
    <w:rsid w:val="00253422"/>
    <w:rsid w:val="002B2F6F"/>
    <w:rsid w:val="00320741"/>
    <w:rsid w:val="00322DC5"/>
    <w:rsid w:val="003F0336"/>
    <w:rsid w:val="00460F3C"/>
    <w:rsid w:val="0046332E"/>
    <w:rsid w:val="00463587"/>
    <w:rsid w:val="00563876"/>
    <w:rsid w:val="005A69AF"/>
    <w:rsid w:val="00650B4A"/>
    <w:rsid w:val="00700BAD"/>
    <w:rsid w:val="007810DD"/>
    <w:rsid w:val="007924A8"/>
    <w:rsid w:val="007D4A59"/>
    <w:rsid w:val="00837F1E"/>
    <w:rsid w:val="008C47ED"/>
    <w:rsid w:val="00976BE6"/>
    <w:rsid w:val="009E190B"/>
    <w:rsid w:val="00A90C6E"/>
    <w:rsid w:val="00A917E0"/>
    <w:rsid w:val="00AE647D"/>
    <w:rsid w:val="00AF14DD"/>
    <w:rsid w:val="00B10577"/>
    <w:rsid w:val="00BC3D0D"/>
    <w:rsid w:val="00BF50F3"/>
    <w:rsid w:val="00CE6A4D"/>
    <w:rsid w:val="00D1375F"/>
    <w:rsid w:val="00D304B6"/>
    <w:rsid w:val="00D34F18"/>
    <w:rsid w:val="00DA54BE"/>
    <w:rsid w:val="00EA4038"/>
    <w:rsid w:val="00FB1F11"/>
    <w:rsid w:val="00FC5D11"/>
    <w:rsid w:val="00FE3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D0BE"/>
  <w15:docId w15:val="{C2830920-22D9-4FA6-A61F-7A2A5951C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7ED"/>
  </w:style>
  <w:style w:type="paragraph" w:styleId="Heading1">
    <w:name w:val="heading 1"/>
    <w:basedOn w:val="Normal1"/>
    <w:next w:val="Normal1"/>
    <w:rsid w:val="00FC5D11"/>
    <w:pPr>
      <w:keepNext/>
      <w:keepLines/>
      <w:outlineLvl w:val="0"/>
    </w:pPr>
    <w:rPr>
      <w:b/>
    </w:rPr>
  </w:style>
  <w:style w:type="paragraph" w:styleId="Heading2">
    <w:name w:val="heading 2"/>
    <w:basedOn w:val="Normal1"/>
    <w:next w:val="Normal1"/>
    <w:rsid w:val="00FC5D11"/>
    <w:pPr>
      <w:keepNext/>
      <w:keepLines/>
      <w:outlineLvl w:val="1"/>
    </w:pPr>
    <w:rPr>
      <w:b/>
    </w:rPr>
  </w:style>
  <w:style w:type="paragraph" w:styleId="Heading3">
    <w:name w:val="heading 3"/>
    <w:basedOn w:val="Normal1"/>
    <w:next w:val="Normal1"/>
    <w:rsid w:val="00043277"/>
    <w:pPr>
      <w:outlineLvl w:val="2"/>
    </w:pPr>
    <w:rPr>
      <w:b/>
      <w:color w:val="000000" w:themeColor="text1"/>
    </w:rPr>
  </w:style>
  <w:style w:type="paragraph" w:styleId="Heading4">
    <w:name w:val="heading 4"/>
    <w:basedOn w:val="Normal1"/>
    <w:next w:val="Normal1"/>
    <w:rsid w:val="00FC5D11"/>
    <w:pPr>
      <w:keepNext/>
      <w:keepLines/>
      <w:spacing w:before="280" w:after="80"/>
      <w:outlineLvl w:val="3"/>
    </w:pPr>
    <w:rPr>
      <w:color w:val="666666"/>
    </w:rPr>
  </w:style>
  <w:style w:type="paragraph" w:styleId="Heading5">
    <w:name w:val="heading 5"/>
    <w:basedOn w:val="Normal1"/>
    <w:next w:val="Normal1"/>
    <w:rsid w:val="00FC5D11"/>
    <w:pPr>
      <w:keepNext/>
      <w:keepLines/>
      <w:spacing w:before="240" w:after="80"/>
      <w:outlineLvl w:val="4"/>
    </w:pPr>
    <w:rPr>
      <w:color w:val="666666"/>
      <w:sz w:val="22"/>
      <w:szCs w:val="22"/>
    </w:rPr>
  </w:style>
  <w:style w:type="paragraph" w:styleId="Heading6">
    <w:name w:val="heading 6"/>
    <w:basedOn w:val="Normal1"/>
    <w:next w:val="Normal1"/>
    <w:rsid w:val="00FC5D1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C5D11"/>
  </w:style>
  <w:style w:type="paragraph" w:styleId="Title">
    <w:name w:val="Title"/>
    <w:basedOn w:val="Normal1"/>
    <w:next w:val="Normal1"/>
    <w:rsid w:val="00FC5D11"/>
    <w:pPr>
      <w:keepNext/>
      <w:keepLines/>
      <w:spacing w:after="60"/>
    </w:pPr>
    <w:rPr>
      <w:sz w:val="52"/>
      <w:szCs w:val="52"/>
    </w:rPr>
  </w:style>
  <w:style w:type="paragraph" w:styleId="Subtitle">
    <w:name w:val="Subtitle"/>
    <w:basedOn w:val="Normal1"/>
    <w:next w:val="Normal1"/>
    <w:rsid w:val="00FC5D11"/>
    <w:pPr>
      <w:keepNext/>
      <w:keepLines/>
      <w:spacing w:after="320"/>
    </w:pPr>
    <w:rPr>
      <w:rFonts w:ascii="Arial" w:eastAsia="Arial" w:hAnsi="Arial" w:cs="Arial"/>
      <w:color w:val="666666"/>
      <w:sz w:val="30"/>
      <w:szCs w:val="30"/>
    </w:rPr>
  </w:style>
  <w:style w:type="table" w:customStyle="1" w:styleId="a">
    <w:name w:val="a"/>
    <w:basedOn w:val="TableNormal"/>
    <w:rsid w:val="00FC5D1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C5D11"/>
    <w:pPr>
      <w:spacing w:line="240" w:lineRule="auto"/>
    </w:pPr>
    <w:rPr>
      <w:sz w:val="20"/>
      <w:szCs w:val="20"/>
    </w:rPr>
  </w:style>
  <w:style w:type="character" w:customStyle="1" w:styleId="CommentTextChar">
    <w:name w:val="Comment Text Char"/>
    <w:basedOn w:val="DefaultParagraphFont"/>
    <w:link w:val="CommentText"/>
    <w:uiPriority w:val="99"/>
    <w:semiHidden/>
    <w:rsid w:val="00FC5D11"/>
    <w:rPr>
      <w:sz w:val="20"/>
      <w:szCs w:val="20"/>
    </w:rPr>
  </w:style>
  <w:style w:type="character" w:styleId="CommentReference">
    <w:name w:val="annotation reference"/>
    <w:basedOn w:val="DefaultParagraphFont"/>
    <w:uiPriority w:val="99"/>
    <w:semiHidden/>
    <w:unhideWhenUsed/>
    <w:rsid w:val="00FC5D11"/>
    <w:rPr>
      <w:sz w:val="16"/>
      <w:szCs w:val="16"/>
    </w:rPr>
  </w:style>
  <w:style w:type="paragraph" w:styleId="BalloonText">
    <w:name w:val="Balloon Text"/>
    <w:basedOn w:val="Normal"/>
    <w:link w:val="BalloonTextChar"/>
    <w:uiPriority w:val="99"/>
    <w:semiHidden/>
    <w:unhideWhenUsed/>
    <w:rsid w:val="00A90C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C6E"/>
    <w:rPr>
      <w:rFonts w:ascii="Tahoma" w:hAnsi="Tahoma" w:cs="Tahoma"/>
      <w:sz w:val="16"/>
      <w:szCs w:val="16"/>
    </w:rPr>
  </w:style>
  <w:style w:type="paragraph" w:styleId="NormalWeb">
    <w:name w:val="Normal (Web)"/>
    <w:basedOn w:val="Normal"/>
    <w:uiPriority w:val="99"/>
    <w:semiHidden/>
    <w:unhideWhenUsed/>
    <w:rsid w:val="005A69AF"/>
    <w:pPr>
      <w:spacing w:before="100" w:beforeAutospacing="1" w:after="100" w:afterAutospacing="1" w:line="240" w:lineRule="auto"/>
      <w:jc w:val="left"/>
    </w:pPr>
  </w:style>
  <w:style w:type="paragraph" w:styleId="Header">
    <w:name w:val="header"/>
    <w:basedOn w:val="Normal"/>
    <w:link w:val="HeaderChar"/>
    <w:uiPriority w:val="99"/>
    <w:semiHidden/>
    <w:unhideWhenUsed/>
    <w:rsid w:val="0046332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6332E"/>
  </w:style>
  <w:style w:type="paragraph" w:styleId="Footer">
    <w:name w:val="footer"/>
    <w:basedOn w:val="Normal"/>
    <w:link w:val="FooterChar"/>
    <w:uiPriority w:val="99"/>
    <w:unhideWhenUsed/>
    <w:rsid w:val="0046332E"/>
    <w:pPr>
      <w:tabs>
        <w:tab w:val="center" w:pos="4680"/>
        <w:tab w:val="right" w:pos="9360"/>
      </w:tabs>
      <w:spacing w:line="240" w:lineRule="auto"/>
    </w:pPr>
  </w:style>
  <w:style w:type="character" w:customStyle="1" w:styleId="FooterChar">
    <w:name w:val="Footer Char"/>
    <w:basedOn w:val="DefaultParagraphFont"/>
    <w:link w:val="Footer"/>
    <w:uiPriority w:val="99"/>
    <w:rsid w:val="0046332E"/>
  </w:style>
  <w:style w:type="paragraph" w:styleId="TOCHeading">
    <w:name w:val="TOC Heading"/>
    <w:basedOn w:val="Heading1"/>
    <w:next w:val="Normal"/>
    <w:uiPriority w:val="39"/>
    <w:semiHidden/>
    <w:unhideWhenUsed/>
    <w:qFormat/>
    <w:rsid w:val="0046332E"/>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2">
    <w:name w:val="toc 2"/>
    <w:basedOn w:val="Normal"/>
    <w:next w:val="Normal"/>
    <w:autoRedefine/>
    <w:uiPriority w:val="39"/>
    <w:unhideWhenUsed/>
    <w:rsid w:val="0046332E"/>
    <w:pPr>
      <w:spacing w:after="100"/>
      <w:ind w:left="240"/>
    </w:pPr>
  </w:style>
  <w:style w:type="paragraph" w:styleId="TOC1">
    <w:name w:val="toc 1"/>
    <w:basedOn w:val="Normal"/>
    <w:next w:val="Normal"/>
    <w:autoRedefine/>
    <w:uiPriority w:val="39"/>
    <w:unhideWhenUsed/>
    <w:rsid w:val="0046332E"/>
    <w:pPr>
      <w:spacing w:after="100"/>
    </w:pPr>
  </w:style>
  <w:style w:type="character" w:styleId="Hyperlink">
    <w:name w:val="Hyperlink"/>
    <w:basedOn w:val="DefaultParagraphFont"/>
    <w:uiPriority w:val="99"/>
    <w:unhideWhenUsed/>
    <w:rsid w:val="0046332E"/>
    <w:rPr>
      <w:color w:val="0000FF" w:themeColor="hyperlink"/>
      <w:u w:val="single"/>
    </w:rPr>
  </w:style>
  <w:style w:type="paragraph" w:styleId="TOC3">
    <w:name w:val="toc 3"/>
    <w:basedOn w:val="Normal"/>
    <w:next w:val="Normal"/>
    <w:autoRedefine/>
    <w:uiPriority w:val="39"/>
    <w:unhideWhenUsed/>
    <w:rsid w:val="0004327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EC18D-8A41-4103-8B1F-C5AD0BAEC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3584</Words>
  <Characters>20430</Characters>
  <Application>Microsoft Office Word</Application>
  <DocSecurity>0</DocSecurity>
  <Lines>170</Lines>
  <Paragraphs>47</Paragraphs>
  <ScaleCrop>false</ScaleCrop>
  <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angelica costache</cp:lastModifiedBy>
  <cp:revision>2</cp:revision>
  <dcterms:created xsi:type="dcterms:W3CDTF">2022-01-03T15:07:00Z</dcterms:created>
  <dcterms:modified xsi:type="dcterms:W3CDTF">2022-01-03T15:07:00Z</dcterms:modified>
</cp:coreProperties>
</file>