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A542CF" w14:textId="531D3DC9" w:rsidR="75DE1C7D" w:rsidRDefault="75DE1C7D" w:rsidP="75DE1C7D">
      <w:pPr>
        <w:jc w:val="center"/>
        <w:rPr>
          <w:rFonts w:asciiTheme="majorHAnsi" w:eastAsiaTheme="majorEastAsia" w:hAnsiTheme="majorHAnsi" w:cstheme="majorBidi"/>
          <w:b/>
          <w:bCs/>
          <w:sz w:val="24"/>
          <w:szCs w:val="24"/>
          <w:u w:val="single"/>
          <w:lang w:val="en"/>
        </w:rPr>
      </w:pPr>
      <w:proofErr w:type="spellStart"/>
      <w:r w:rsidRPr="75DE1C7D">
        <w:rPr>
          <w:rFonts w:asciiTheme="majorHAnsi" w:eastAsiaTheme="majorEastAsia" w:hAnsiTheme="majorHAnsi" w:cstheme="majorBidi"/>
          <w:b/>
          <w:bCs/>
          <w:sz w:val="24"/>
          <w:szCs w:val="24"/>
          <w:u w:val="single"/>
          <w:lang w:val="en"/>
        </w:rPr>
        <w:t>Summar</w:t>
      </w:r>
      <w:r w:rsidR="00FF6299">
        <w:rPr>
          <w:rFonts w:asciiTheme="majorHAnsi" w:eastAsiaTheme="majorEastAsia" w:hAnsiTheme="majorHAnsi" w:cstheme="majorBidi"/>
          <w:b/>
          <w:bCs/>
          <w:sz w:val="24"/>
          <w:szCs w:val="24"/>
          <w:u w:val="single"/>
          <w:lang w:val="en"/>
        </w:rPr>
        <w:t>’</w:t>
      </w:r>
      <w:r w:rsidRPr="75DE1C7D">
        <w:rPr>
          <w:rFonts w:asciiTheme="majorHAnsi" w:eastAsiaTheme="majorEastAsia" w:hAnsiTheme="majorHAnsi" w:cstheme="majorBidi"/>
          <w:b/>
          <w:bCs/>
          <w:sz w:val="24"/>
          <w:szCs w:val="24"/>
          <w:u w:val="single"/>
          <w:lang w:val="en"/>
        </w:rPr>
        <w:t>s</w:t>
      </w:r>
      <w:proofErr w:type="spellEnd"/>
      <w:r w:rsidRPr="75DE1C7D">
        <w:rPr>
          <w:rFonts w:asciiTheme="majorHAnsi" w:eastAsiaTheme="majorEastAsia" w:hAnsiTheme="majorHAnsi" w:cstheme="majorBidi"/>
          <w:b/>
          <w:bCs/>
          <w:sz w:val="24"/>
          <w:szCs w:val="24"/>
          <w:u w:val="single"/>
          <w:lang w:val="en"/>
        </w:rPr>
        <w:t xml:space="preserve"> review </w:t>
      </w:r>
    </w:p>
    <w:p w14:paraId="56AE208B" w14:textId="30F75151" w:rsidR="75DE1C7D" w:rsidRDefault="75DE1C7D" w:rsidP="75DE1C7D">
      <w:pPr>
        <w:jc w:val="center"/>
        <w:rPr>
          <w:rFonts w:asciiTheme="majorHAnsi" w:eastAsiaTheme="majorEastAsia" w:hAnsiTheme="majorHAnsi" w:cstheme="majorBidi"/>
          <w:b/>
          <w:bCs/>
          <w:sz w:val="24"/>
          <w:szCs w:val="24"/>
          <w:u w:val="single"/>
          <w:lang w:val="en"/>
        </w:rPr>
      </w:pPr>
      <w:proofErr w:type="gramStart"/>
      <w:r w:rsidRPr="75DE1C7D">
        <w:rPr>
          <w:rFonts w:asciiTheme="majorHAnsi" w:eastAsiaTheme="majorEastAsia" w:hAnsiTheme="majorHAnsi" w:cstheme="majorBidi"/>
          <w:b/>
          <w:bCs/>
          <w:sz w:val="24"/>
          <w:szCs w:val="24"/>
          <w:u w:val="single"/>
          <w:lang w:val="en"/>
        </w:rPr>
        <w:t>of</w:t>
      </w:r>
      <w:proofErr w:type="gramEnd"/>
    </w:p>
    <w:p w14:paraId="4D9F7DF8" w14:textId="1F63C354" w:rsidR="75DE1C7D" w:rsidRDefault="75DE1C7D" w:rsidP="75DE1C7D">
      <w:pPr>
        <w:jc w:val="center"/>
      </w:pPr>
      <w:r w:rsidRPr="75DE1C7D">
        <w:rPr>
          <w:rFonts w:asciiTheme="majorHAnsi" w:eastAsiaTheme="majorEastAsia" w:hAnsiTheme="majorHAnsi" w:cstheme="majorBidi"/>
          <w:b/>
          <w:bCs/>
          <w:sz w:val="24"/>
          <w:szCs w:val="24"/>
          <w:u w:val="single"/>
          <w:lang w:val="en"/>
        </w:rPr>
        <w:t>Now the hero</w:t>
      </w:r>
    </w:p>
    <w:p w14:paraId="2F342975" w14:textId="40B63506" w:rsidR="75DE1C7D" w:rsidRDefault="75DE1C7D" w:rsidP="75DE1C7D">
      <w:r w:rsidRPr="75DE1C7D">
        <w:rPr>
          <w:rFonts w:ascii="Calibri" w:eastAsia="Calibri" w:hAnsi="Calibri" w:cs="Calibri"/>
          <w:sz w:val="24"/>
          <w:szCs w:val="24"/>
          <w:lang w:val="en"/>
        </w:rPr>
        <w:t xml:space="preserve"> </w:t>
      </w:r>
    </w:p>
    <w:p w14:paraId="336D791F" w14:textId="21A6D42F" w:rsidR="75DE1C7D" w:rsidRDefault="75DE1C7D" w:rsidP="75DE1C7D">
      <w:pPr>
        <w:spacing w:line="360" w:lineRule="auto"/>
      </w:pPr>
      <w:r w:rsidRPr="75DE1C7D">
        <w:rPr>
          <w:rFonts w:ascii="Calibri" w:eastAsia="Calibri" w:hAnsi="Calibri" w:cs="Calibri"/>
          <w:sz w:val="24"/>
          <w:szCs w:val="24"/>
          <w:lang w:val="en"/>
        </w:rPr>
        <w:t xml:space="preserve">My first initial reaction and evaluation to "now the hero" was written on an envelope of a </w:t>
      </w:r>
      <w:proofErr w:type="spellStart"/>
      <w:r w:rsidRPr="75DE1C7D">
        <w:rPr>
          <w:rFonts w:ascii="Calibri" w:eastAsia="Calibri" w:hAnsi="Calibri" w:cs="Calibri"/>
          <w:sz w:val="24"/>
          <w:szCs w:val="24"/>
          <w:lang w:val="en"/>
        </w:rPr>
        <w:t>Dwr</w:t>
      </w:r>
      <w:proofErr w:type="spellEnd"/>
      <w:r w:rsidRPr="75DE1C7D">
        <w:rPr>
          <w:rFonts w:ascii="Calibri" w:eastAsia="Calibri" w:hAnsi="Calibri" w:cs="Calibri"/>
          <w:sz w:val="24"/>
          <w:szCs w:val="24"/>
          <w:lang w:val="en"/>
        </w:rPr>
        <w:t xml:space="preserve"> Cymru bill after rushing through the door prior to seeing the show.</w:t>
      </w:r>
    </w:p>
    <w:p w14:paraId="664990E1" w14:textId="12EEFDE2" w:rsidR="75DE1C7D" w:rsidRDefault="75DE1C7D" w:rsidP="75DE1C7D">
      <w:pPr>
        <w:spacing w:line="360" w:lineRule="auto"/>
      </w:pPr>
      <w:r w:rsidRPr="75DE1C7D">
        <w:rPr>
          <w:rFonts w:ascii="Calibri" w:eastAsia="Calibri" w:hAnsi="Calibri" w:cs="Calibri"/>
          <w:sz w:val="24"/>
          <w:szCs w:val="24"/>
          <w:lang w:val="en"/>
        </w:rPr>
        <w:t xml:space="preserve">The performance was being shown on </w:t>
      </w:r>
      <w:r w:rsidR="00FF6299" w:rsidRPr="75DE1C7D">
        <w:rPr>
          <w:rFonts w:ascii="Calibri" w:eastAsia="Calibri" w:hAnsi="Calibri" w:cs="Calibri"/>
          <w:sz w:val="24"/>
          <w:szCs w:val="24"/>
          <w:lang w:val="en"/>
        </w:rPr>
        <w:t>the 25th</w:t>
      </w:r>
      <w:r w:rsidRPr="75DE1C7D">
        <w:rPr>
          <w:rFonts w:ascii="Calibri" w:eastAsia="Calibri" w:hAnsi="Calibri" w:cs="Calibri"/>
          <w:sz w:val="24"/>
          <w:szCs w:val="24"/>
          <w:vertAlign w:val="superscript"/>
          <w:lang w:val="en"/>
        </w:rPr>
        <w:t xml:space="preserve"> to </w:t>
      </w:r>
      <w:r w:rsidRPr="75DE1C7D">
        <w:rPr>
          <w:rFonts w:ascii="Calibri" w:eastAsia="Calibri" w:hAnsi="Calibri" w:cs="Calibri"/>
          <w:sz w:val="24"/>
          <w:szCs w:val="24"/>
          <w:lang w:val="en"/>
        </w:rPr>
        <w:t>29</w:t>
      </w:r>
      <w:r w:rsidRPr="75DE1C7D">
        <w:rPr>
          <w:rFonts w:ascii="Calibri" w:eastAsia="Calibri" w:hAnsi="Calibri" w:cs="Calibri"/>
          <w:sz w:val="24"/>
          <w:szCs w:val="24"/>
          <w:vertAlign w:val="superscript"/>
          <w:lang w:val="en"/>
        </w:rPr>
        <w:t>th</w:t>
      </w:r>
      <w:r w:rsidRPr="75DE1C7D">
        <w:rPr>
          <w:rFonts w:ascii="Calibri" w:eastAsia="Calibri" w:hAnsi="Calibri" w:cs="Calibri"/>
          <w:sz w:val="24"/>
          <w:szCs w:val="24"/>
          <w:lang w:val="en"/>
        </w:rPr>
        <w:t xml:space="preserve"> </w:t>
      </w:r>
      <w:r w:rsidR="00FF6299" w:rsidRPr="75DE1C7D">
        <w:rPr>
          <w:rFonts w:ascii="Calibri" w:eastAsia="Calibri" w:hAnsi="Calibri" w:cs="Calibri"/>
          <w:sz w:val="24"/>
          <w:szCs w:val="24"/>
          <w:lang w:val="en"/>
        </w:rPr>
        <w:t xml:space="preserve">November. </w:t>
      </w:r>
      <w:r w:rsidRPr="75DE1C7D">
        <w:rPr>
          <w:rFonts w:ascii="Calibri" w:eastAsia="Calibri" w:hAnsi="Calibri" w:cs="Calibri"/>
          <w:sz w:val="24"/>
          <w:szCs w:val="24"/>
          <w:lang w:val="en"/>
        </w:rPr>
        <w:t>It was based in Swansea bay then guiding you round to the Brangwyn hall.</w:t>
      </w:r>
    </w:p>
    <w:p w14:paraId="3D3311EF" w14:textId="3214696F" w:rsidR="75DE1C7D" w:rsidRDefault="75DE1C7D" w:rsidP="75DE1C7D">
      <w:pPr>
        <w:spacing w:line="360" w:lineRule="auto"/>
        <w:rPr>
          <w:rFonts w:ascii="Calibri" w:eastAsia="Calibri" w:hAnsi="Calibri" w:cs="Calibri"/>
          <w:sz w:val="24"/>
          <w:szCs w:val="24"/>
          <w:lang w:val="en"/>
        </w:rPr>
      </w:pPr>
      <w:r w:rsidRPr="75DE1C7D">
        <w:rPr>
          <w:rFonts w:ascii="Calibri" w:eastAsia="Calibri" w:hAnsi="Calibri" w:cs="Calibri"/>
          <w:sz w:val="24"/>
          <w:szCs w:val="24"/>
          <w:lang w:val="en"/>
        </w:rPr>
        <w:t xml:space="preserve"> I wrote, emotional. </w:t>
      </w:r>
      <w:r w:rsidR="00FF6299" w:rsidRPr="75DE1C7D">
        <w:rPr>
          <w:rFonts w:ascii="Calibri" w:eastAsia="Calibri" w:hAnsi="Calibri" w:cs="Calibri"/>
          <w:sz w:val="24"/>
          <w:szCs w:val="24"/>
          <w:lang w:val="en"/>
        </w:rPr>
        <w:t>Sensory</w:t>
      </w:r>
      <w:r w:rsidRPr="75DE1C7D">
        <w:rPr>
          <w:rFonts w:ascii="Calibri" w:eastAsia="Calibri" w:hAnsi="Calibri" w:cs="Calibri"/>
          <w:sz w:val="24"/>
          <w:szCs w:val="24"/>
          <w:lang w:val="en"/>
        </w:rPr>
        <w:t xml:space="preserve"> and visual </w:t>
      </w:r>
      <w:r w:rsidR="00FF6299" w:rsidRPr="75DE1C7D">
        <w:rPr>
          <w:rFonts w:ascii="Calibri" w:eastAsia="Calibri" w:hAnsi="Calibri" w:cs="Calibri"/>
          <w:sz w:val="24"/>
          <w:szCs w:val="24"/>
          <w:lang w:val="en"/>
        </w:rPr>
        <w:t>elements, loved</w:t>
      </w:r>
      <w:r w:rsidRPr="75DE1C7D">
        <w:rPr>
          <w:rFonts w:ascii="Calibri" w:eastAsia="Calibri" w:hAnsi="Calibri" w:cs="Calibri"/>
          <w:sz w:val="24"/>
          <w:szCs w:val="24"/>
          <w:lang w:val="en"/>
        </w:rPr>
        <w:t xml:space="preserve"> the movement it really spoke to me. </w:t>
      </w:r>
      <w:r w:rsidR="00FF6299" w:rsidRPr="75DE1C7D">
        <w:rPr>
          <w:rFonts w:ascii="Calibri" w:eastAsia="Calibri" w:hAnsi="Calibri" w:cs="Calibri"/>
          <w:sz w:val="24"/>
          <w:szCs w:val="24"/>
          <w:lang w:val="en"/>
        </w:rPr>
        <w:t>The</w:t>
      </w:r>
      <w:r w:rsidRPr="75DE1C7D">
        <w:rPr>
          <w:rFonts w:ascii="Calibri" w:eastAsia="Calibri" w:hAnsi="Calibri" w:cs="Calibri"/>
          <w:sz w:val="24"/>
          <w:szCs w:val="24"/>
          <w:lang w:val="en"/>
        </w:rPr>
        <w:t xml:space="preserve"> energy</w:t>
      </w:r>
      <w:r w:rsidR="00FF6299">
        <w:rPr>
          <w:rFonts w:ascii="Calibri" w:eastAsia="Calibri" w:hAnsi="Calibri" w:cs="Calibri"/>
          <w:sz w:val="24"/>
          <w:szCs w:val="24"/>
          <w:lang w:val="en"/>
        </w:rPr>
        <w:t xml:space="preserve"> of the peace maker "Eddie Ladd</w:t>
      </w:r>
      <w:r w:rsidRPr="75DE1C7D">
        <w:rPr>
          <w:rFonts w:ascii="Calibri" w:eastAsia="Calibri" w:hAnsi="Calibri" w:cs="Calibri"/>
          <w:sz w:val="24"/>
          <w:szCs w:val="24"/>
          <w:lang w:val="en"/>
        </w:rPr>
        <w:t xml:space="preserve">" this actress I had previously seen in a prior show and have allot of appreciation for her energy and commitment to her role. </w:t>
      </w:r>
    </w:p>
    <w:p w14:paraId="5B4D33D6" w14:textId="03A8F3C9" w:rsidR="75DE1C7D" w:rsidRDefault="75DE1C7D" w:rsidP="75DE1C7D">
      <w:pPr>
        <w:spacing w:line="360" w:lineRule="auto"/>
      </w:pPr>
      <w:r w:rsidRPr="75DE1C7D">
        <w:rPr>
          <w:rFonts w:ascii="Calibri" w:eastAsia="Calibri" w:hAnsi="Calibri" w:cs="Calibri"/>
          <w:sz w:val="24"/>
          <w:szCs w:val="24"/>
          <w:lang w:val="en"/>
        </w:rPr>
        <w:t xml:space="preserve"> I found it evoked anger in me also, due to the notion of "is remembrance really enough?" it made me question, are we respecting the sacrifice wholly just by having </w:t>
      </w:r>
      <w:r w:rsidR="00FF6299">
        <w:rPr>
          <w:rFonts w:ascii="Calibri" w:eastAsia="Calibri" w:hAnsi="Calibri" w:cs="Calibri"/>
          <w:sz w:val="24"/>
          <w:szCs w:val="24"/>
          <w:lang w:val="en"/>
        </w:rPr>
        <w:t>a day of remembrance?</w:t>
      </w:r>
      <w:r w:rsidRPr="75DE1C7D">
        <w:rPr>
          <w:rFonts w:ascii="Calibri" w:eastAsia="Calibri" w:hAnsi="Calibri" w:cs="Calibri"/>
          <w:sz w:val="24"/>
          <w:szCs w:val="24"/>
          <w:lang w:val="en"/>
        </w:rPr>
        <w:t xml:space="preserve"> </w:t>
      </w:r>
      <w:r w:rsidR="00FF6299" w:rsidRPr="75DE1C7D">
        <w:rPr>
          <w:rFonts w:ascii="Calibri" w:eastAsia="Calibri" w:hAnsi="Calibri" w:cs="Calibri"/>
          <w:sz w:val="24"/>
          <w:szCs w:val="24"/>
          <w:lang w:val="en"/>
        </w:rPr>
        <w:t>Whereas</w:t>
      </w:r>
      <w:r w:rsidRPr="75DE1C7D">
        <w:rPr>
          <w:rFonts w:ascii="Calibri" w:eastAsia="Calibri" w:hAnsi="Calibri" w:cs="Calibri"/>
          <w:sz w:val="24"/>
          <w:szCs w:val="24"/>
          <w:lang w:val="en"/>
        </w:rPr>
        <w:t xml:space="preserve"> the ones who actually went through it do not want to remember the wars at all. </w:t>
      </w:r>
    </w:p>
    <w:p w14:paraId="1D8570F0" w14:textId="1CE6BCCA" w:rsidR="75DE1C7D" w:rsidRDefault="75DE1C7D" w:rsidP="75DE1C7D">
      <w:pPr>
        <w:spacing w:line="360" w:lineRule="auto"/>
      </w:pPr>
      <w:r w:rsidRPr="75DE1C7D">
        <w:rPr>
          <w:rFonts w:ascii="Calibri" w:eastAsia="Calibri" w:hAnsi="Calibri" w:cs="Calibri"/>
          <w:sz w:val="24"/>
          <w:szCs w:val="24"/>
          <w:lang w:val="en"/>
        </w:rPr>
        <w:t>it was an emotional experience, it was intriguing, we were directed to go here, to go there, experience this room, forced to get involved with the scene, we were invited to make a decision to come to the show, as you are when you join the army and then all throughout the show we were having decisions made for us and told where to go just as you would in the army.</w:t>
      </w:r>
    </w:p>
    <w:p w14:paraId="015D1461" w14:textId="033B3802" w:rsidR="75DE1C7D" w:rsidRDefault="75DE1C7D" w:rsidP="75DE1C7D">
      <w:pPr>
        <w:spacing w:line="360" w:lineRule="auto"/>
      </w:pPr>
      <w:r w:rsidRPr="75DE1C7D">
        <w:rPr>
          <w:rFonts w:ascii="Calibri" w:eastAsia="Calibri" w:hAnsi="Calibri" w:cs="Calibri"/>
          <w:sz w:val="24"/>
          <w:szCs w:val="24"/>
          <w:lang w:val="en"/>
        </w:rPr>
        <w:t xml:space="preserve"> From the beach, to the street, to the hall it was a promenade show. The different elements of war and peace were scattered throughout. The link of war throughout time. Like a history time travel experience 100 years ago, form then 1918 to now 2018. </w:t>
      </w:r>
    </w:p>
    <w:p w14:paraId="5BC04DFA" w14:textId="015EC46F" w:rsidR="75DE1C7D" w:rsidRDefault="75DE1C7D" w:rsidP="75DE1C7D">
      <w:pPr>
        <w:spacing w:line="360" w:lineRule="auto"/>
      </w:pPr>
      <w:r w:rsidRPr="75DE1C7D">
        <w:rPr>
          <w:rFonts w:ascii="Calibri" w:eastAsia="Calibri" w:hAnsi="Calibri" w:cs="Calibri"/>
          <w:sz w:val="24"/>
          <w:szCs w:val="24"/>
          <w:lang w:val="en"/>
        </w:rPr>
        <w:t xml:space="preserve">I understand that subjectively, the performance was emotionally evoking for myself. On all levels and for many different reasons. </w:t>
      </w:r>
    </w:p>
    <w:p w14:paraId="0CC0F773" w14:textId="0B8F8ADC" w:rsidR="75DE1C7D" w:rsidRDefault="75DE1C7D" w:rsidP="75DE1C7D">
      <w:pPr>
        <w:spacing w:line="360" w:lineRule="auto"/>
        <w:rPr>
          <w:rFonts w:ascii="Calibri" w:eastAsia="Calibri" w:hAnsi="Calibri" w:cs="Calibri"/>
          <w:sz w:val="24"/>
          <w:szCs w:val="24"/>
          <w:lang w:val="en"/>
        </w:rPr>
      </w:pPr>
    </w:p>
    <w:p w14:paraId="714201EF" w14:textId="439859F2" w:rsidR="75DE1C7D" w:rsidRDefault="75DE1C7D" w:rsidP="75DE1C7D">
      <w:pPr>
        <w:spacing w:line="360" w:lineRule="auto"/>
        <w:rPr>
          <w:rFonts w:ascii="Calibri" w:eastAsia="Calibri" w:hAnsi="Calibri" w:cs="Calibri"/>
          <w:sz w:val="24"/>
          <w:szCs w:val="24"/>
          <w:lang w:val="en"/>
        </w:rPr>
      </w:pPr>
    </w:p>
    <w:p w14:paraId="7DD98D44" w14:textId="404A6DE2" w:rsidR="75DE1C7D" w:rsidRDefault="75DE1C7D" w:rsidP="75DE1C7D">
      <w:pPr>
        <w:spacing w:line="360" w:lineRule="auto"/>
        <w:rPr>
          <w:rFonts w:ascii="Calibri" w:eastAsia="Calibri" w:hAnsi="Calibri" w:cs="Calibri"/>
          <w:sz w:val="24"/>
          <w:szCs w:val="24"/>
          <w:lang w:val="en"/>
        </w:rPr>
      </w:pPr>
    </w:p>
    <w:p w14:paraId="1EB73876" w14:textId="21C7934D" w:rsidR="75DE1C7D" w:rsidRDefault="75DE1C7D" w:rsidP="75DE1C7D">
      <w:pPr>
        <w:spacing w:line="360" w:lineRule="auto"/>
        <w:rPr>
          <w:rFonts w:ascii="Calibri" w:eastAsia="Calibri" w:hAnsi="Calibri" w:cs="Calibri"/>
          <w:sz w:val="24"/>
          <w:szCs w:val="24"/>
          <w:lang w:val="en"/>
        </w:rPr>
      </w:pPr>
    </w:p>
    <w:p w14:paraId="63467E7E" w14:textId="59E9F6C8" w:rsidR="75DE1C7D" w:rsidRDefault="75DE1C7D" w:rsidP="75DE1C7D">
      <w:pPr>
        <w:spacing w:line="360" w:lineRule="auto"/>
      </w:pPr>
      <w:r w:rsidRPr="75DE1C7D">
        <w:rPr>
          <w:rFonts w:ascii="Calibri" w:eastAsia="Calibri" w:hAnsi="Calibri" w:cs="Calibri"/>
          <w:sz w:val="24"/>
          <w:szCs w:val="24"/>
          <w:lang w:val="en"/>
        </w:rPr>
        <w:t xml:space="preserve">The movement in this performance was the thing that resonated with me the most due to having a strong background and love for movement, I found the Celtic piece to be disjunctive, </w:t>
      </w:r>
      <w:proofErr w:type="gramStart"/>
      <w:r w:rsidRPr="75DE1C7D">
        <w:rPr>
          <w:rFonts w:ascii="Calibri" w:eastAsia="Calibri" w:hAnsi="Calibri" w:cs="Calibri"/>
          <w:sz w:val="24"/>
          <w:szCs w:val="24"/>
          <w:lang w:val="en"/>
        </w:rPr>
        <w:t>I</w:t>
      </w:r>
      <w:proofErr w:type="gramEnd"/>
      <w:r w:rsidRPr="75DE1C7D">
        <w:rPr>
          <w:rFonts w:ascii="Calibri" w:eastAsia="Calibri" w:hAnsi="Calibri" w:cs="Calibri"/>
          <w:sz w:val="24"/>
          <w:szCs w:val="24"/>
          <w:lang w:val="en"/>
        </w:rPr>
        <w:t xml:space="preserve"> found it to be a backwards story, as if the movement was choreographed to tell the story backwards just as we learn of history and war backwards. </w:t>
      </w:r>
    </w:p>
    <w:p w14:paraId="7808257D" w14:textId="0D1DDCFA" w:rsidR="75DE1C7D" w:rsidRDefault="75DE1C7D" w:rsidP="75DE1C7D">
      <w:pPr>
        <w:spacing w:line="360" w:lineRule="auto"/>
        <w:rPr>
          <w:rFonts w:ascii="Calibri" w:eastAsia="Calibri" w:hAnsi="Calibri" w:cs="Calibri"/>
          <w:sz w:val="24"/>
          <w:szCs w:val="24"/>
          <w:lang w:val="en"/>
        </w:rPr>
      </w:pPr>
      <w:r w:rsidRPr="75DE1C7D">
        <w:rPr>
          <w:rFonts w:ascii="Calibri" w:eastAsia="Calibri" w:hAnsi="Calibri" w:cs="Calibri"/>
          <w:sz w:val="24"/>
          <w:szCs w:val="24"/>
          <w:lang w:val="en"/>
        </w:rPr>
        <w:t>The young lads who performed after the Celtic movement piece, was done in a Jacques Lecoq</w:t>
      </w:r>
      <w:bookmarkStart w:id="0" w:name="_GoBack"/>
      <w:bookmarkEnd w:id="0"/>
      <w:r w:rsidRPr="75DE1C7D">
        <w:rPr>
          <w:rFonts w:ascii="Calibri" w:eastAsia="Calibri" w:hAnsi="Calibri" w:cs="Calibri"/>
          <w:sz w:val="24"/>
          <w:szCs w:val="24"/>
          <w:lang w:val="en"/>
        </w:rPr>
        <w:t xml:space="preserve"> style, where they used space and stillness to captivate the audience. </w:t>
      </w:r>
    </w:p>
    <w:p w14:paraId="76C10FEF" w14:textId="2F2C4FBF" w:rsidR="75DE1C7D" w:rsidRDefault="75DE1C7D" w:rsidP="75DE1C7D">
      <w:pPr>
        <w:spacing w:line="360" w:lineRule="auto"/>
      </w:pPr>
      <w:r w:rsidRPr="75DE1C7D">
        <w:rPr>
          <w:rFonts w:ascii="Calibri" w:eastAsia="Calibri" w:hAnsi="Calibri" w:cs="Calibri"/>
          <w:sz w:val="24"/>
          <w:szCs w:val="24"/>
          <w:lang w:val="en"/>
        </w:rPr>
        <w:t>The more I think and evaluate the performance the smallest details all add into the big picture making it more intricate, more interesting and finding how even the smallest things link into the story of what message Marc Rees was trying to convey.</w:t>
      </w:r>
    </w:p>
    <w:p w14:paraId="1E526B88" w14:textId="3A418D55" w:rsidR="75DE1C7D" w:rsidRDefault="00FF6299" w:rsidP="75DE1C7D">
      <w:pPr>
        <w:spacing w:line="360" w:lineRule="auto"/>
        <w:rPr>
          <w:rFonts w:ascii="Calibri" w:eastAsia="Calibri" w:hAnsi="Calibri" w:cs="Calibri"/>
          <w:sz w:val="24"/>
          <w:szCs w:val="24"/>
          <w:lang w:val="en"/>
        </w:rPr>
      </w:pPr>
      <w:r w:rsidRPr="75DE1C7D">
        <w:rPr>
          <w:rFonts w:ascii="Calibri" w:eastAsia="Calibri" w:hAnsi="Calibri" w:cs="Calibri"/>
          <w:sz w:val="24"/>
          <w:szCs w:val="24"/>
          <w:lang w:val="en"/>
        </w:rPr>
        <w:t>Initially</w:t>
      </w:r>
      <w:r w:rsidR="75DE1C7D" w:rsidRPr="75DE1C7D">
        <w:rPr>
          <w:rFonts w:ascii="Calibri" w:eastAsia="Calibri" w:hAnsi="Calibri" w:cs="Calibri"/>
          <w:sz w:val="24"/>
          <w:szCs w:val="24"/>
          <w:lang w:val="en"/>
        </w:rPr>
        <w:t xml:space="preserve"> the show itself was very scenic and the set was one of the best I have seen in a while. the layout and messages coming from the sets was very thorough and well thought out, but after much thought and evaluation I found it evoked many emotions and issues that we are still currently dealing with, I see this performance like a sniper, taking you out from a far, now the hero in my opinion is an antiwar performance, whispering to you the issues and collateral damage that war brings for us as a single human and as a country. its unavoidable to not think of these issues after seeing this performance, it's a piece to cause questions to be asked, to cause feelings to be addressed, and mostly to help us understand that this is where we have been, and to question, what is to come?</w:t>
      </w:r>
    </w:p>
    <w:p w14:paraId="789D936C" w14:textId="25D55C7E" w:rsidR="75DE1C7D" w:rsidRDefault="75DE1C7D" w:rsidP="75DE1C7D"/>
    <w:sectPr w:rsidR="75DE1C7D">
      <w:headerReference w:type="default" r:id="rId6"/>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C7A13B" w14:textId="77777777" w:rsidR="00BB04BE" w:rsidRDefault="00BB04BE">
      <w:pPr>
        <w:spacing w:after="0" w:line="240" w:lineRule="auto"/>
      </w:pPr>
      <w:r>
        <w:separator/>
      </w:r>
    </w:p>
  </w:endnote>
  <w:endnote w:type="continuationSeparator" w:id="0">
    <w:p w14:paraId="4F43B756" w14:textId="77777777" w:rsidR="00BB04BE" w:rsidRDefault="00BB0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009"/>
      <w:gridCol w:w="3009"/>
      <w:gridCol w:w="3009"/>
    </w:tblGrid>
    <w:tr w:rsidR="75DE1C7D" w14:paraId="2231D037" w14:textId="77777777" w:rsidTr="75DE1C7D">
      <w:tc>
        <w:tcPr>
          <w:tcW w:w="3009" w:type="dxa"/>
        </w:tcPr>
        <w:p w14:paraId="29176BF1" w14:textId="708D8720" w:rsidR="75DE1C7D" w:rsidRDefault="75DE1C7D" w:rsidP="75DE1C7D">
          <w:pPr>
            <w:pStyle w:val="Header"/>
            <w:ind w:left="-115"/>
          </w:pPr>
        </w:p>
      </w:tc>
      <w:tc>
        <w:tcPr>
          <w:tcW w:w="3009" w:type="dxa"/>
        </w:tcPr>
        <w:p w14:paraId="75A1A7BE" w14:textId="668C8F59" w:rsidR="75DE1C7D" w:rsidRDefault="75DE1C7D" w:rsidP="75DE1C7D">
          <w:pPr>
            <w:pStyle w:val="Header"/>
            <w:jc w:val="center"/>
          </w:pPr>
        </w:p>
      </w:tc>
      <w:tc>
        <w:tcPr>
          <w:tcW w:w="3009" w:type="dxa"/>
        </w:tcPr>
        <w:p w14:paraId="366C78C9" w14:textId="32B8759C" w:rsidR="75DE1C7D" w:rsidRDefault="75DE1C7D" w:rsidP="75DE1C7D">
          <w:pPr>
            <w:pStyle w:val="Header"/>
            <w:ind w:right="-115"/>
            <w:jc w:val="right"/>
          </w:pPr>
        </w:p>
      </w:tc>
    </w:tr>
  </w:tbl>
  <w:p w14:paraId="23CE26A3" w14:textId="1BE2F1E8" w:rsidR="75DE1C7D" w:rsidRDefault="75DE1C7D" w:rsidP="75DE1C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DE1D03" w14:textId="77777777" w:rsidR="00BB04BE" w:rsidRDefault="00BB04BE">
      <w:pPr>
        <w:spacing w:after="0" w:line="240" w:lineRule="auto"/>
      </w:pPr>
      <w:r>
        <w:separator/>
      </w:r>
    </w:p>
  </w:footnote>
  <w:footnote w:type="continuationSeparator" w:id="0">
    <w:p w14:paraId="40583F7A" w14:textId="77777777" w:rsidR="00BB04BE" w:rsidRDefault="00BB04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009"/>
      <w:gridCol w:w="3009"/>
      <w:gridCol w:w="3009"/>
    </w:tblGrid>
    <w:tr w:rsidR="75DE1C7D" w14:paraId="20BE7F8A" w14:textId="77777777" w:rsidTr="75DE1C7D">
      <w:tc>
        <w:tcPr>
          <w:tcW w:w="3009" w:type="dxa"/>
        </w:tcPr>
        <w:p w14:paraId="2EED6940" w14:textId="0D5E7CDC" w:rsidR="75DE1C7D" w:rsidRDefault="75DE1C7D" w:rsidP="75DE1C7D">
          <w:pPr>
            <w:pStyle w:val="Header"/>
            <w:ind w:left="-115"/>
          </w:pPr>
          <w:r>
            <w:t>1810927</w:t>
          </w:r>
        </w:p>
      </w:tc>
      <w:tc>
        <w:tcPr>
          <w:tcW w:w="3009" w:type="dxa"/>
        </w:tcPr>
        <w:p w14:paraId="56043EA7" w14:textId="2796B7C9" w:rsidR="75DE1C7D" w:rsidRDefault="75DE1C7D" w:rsidP="75DE1C7D">
          <w:pPr>
            <w:pStyle w:val="Header"/>
            <w:jc w:val="center"/>
          </w:pPr>
        </w:p>
      </w:tc>
      <w:tc>
        <w:tcPr>
          <w:tcW w:w="3009" w:type="dxa"/>
        </w:tcPr>
        <w:p w14:paraId="7018A89A" w14:textId="42462B63" w:rsidR="75DE1C7D" w:rsidRDefault="75DE1C7D" w:rsidP="75DE1C7D">
          <w:pPr>
            <w:pStyle w:val="Header"/>
            <w:ind w:right="-115"/>
            <w:jc w:val="right"/>
          </w:pPr>
          <w:r>
            <w:t xml:space="preserve">Summar Ackery </w:t>
          </w:r>
        </w:p>
      </w:tc>
    </w:tr>
  </w:tbl>
  <w:p w14:paraId="07814287" w14:textId="25BF4D70" w:rsidR="75DE1C7D" w:rsidRDefault="75DE1C7D" w:rsidP="75DE1C7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5B13D5"/>
    <w:rsid w:val="00BB04BE"/>
    <w:rsid w:val="00FF6299"/>
    <w:rsid w:val="625B13D5"/>
    <w:rsid w:val="75DE1C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B13D5"/>
  <w15:chartTrackingRefBased/>
  <w15:docId w15:val="{2FC507BC-E6DA-43D8-9FF2-AB5BA71E7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470</Words>
  <Characters>2681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Summar Ackery (1810927)</dc:creator>
  <cp:keywords/>
  <dc:description/>
  <cp:lastModifiedBy>Summar Ackery (1810927)</cp:lastModifiedBy>
  <cp:revision>3</cp:revision>
  <dcterms:created xsi:type="dcterms:W3CDTF">2018-11-07T15:02:00Z</dcterms:created>
  <dcterms:modified xsi:type="dcterms:W3CDTF">2018-11-07T16:04:00Z</dcterms:modified>
</cp:coreProperties>
</file>