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37410" w14:textId="3659FC0F" w:rsidR="000A6E30" w:rsidRDefault="002C15A2">
      <w:r>
        <w:rPr>
          <w:noProof/>
          <w:sz w:val="20"/>
          <w:szCs w:val="20"/>
        </w:rPr>
        <mc:AlternateContent>
          <mc:Choice Requires="wps">
            <w:drawing>
              <wp:anchor distT="0" distB="0" distL="114300" distR="114300" simplePos="0" relativeHeight="251659264" behindDoc="0" locked="0" layoutInCell="1" allowOverlap="1" wp14:anchorId="665D7185" wp14:editId="0F587391">
                <wp:simplePos x="0" y="0"/>
                <wp:positionH relativeFrom="column">
                  <wp:posOffset>-658495</wp:posOffset>
                </wp:positionH>
                <wp:positionV relativeFrom="paragraph">
                  <wp:posOffset>1325880</wp:posOffset>
                </wp:positionV>
                <wp:extent cx="4679950" cy="5543550"/>
                <wp:effectExtent l="152400" t="171450" r="158750" b="171450"/>
                <wp:wrapNone/>
                <wp:docPr id="9" name="Rectangle: Rounded Corners 9"/>
                <wp:cNvGraphicFramePr/>
                <a:graphic xmlns:a="http://schemas.openxmlformats.org/drawingml/2006/main">
                  <a:graphicData uri="http://schemas.microsoft.com/office/word/2010/wordprocessingShape">
                    <wps:wsp>
                      <wps:cNvSpPr/>
                      <wps:spPr>
                        <a:xfrm>
                          <a:off x="0" y="0"/>
                          <a:ext cx="4679950" cy="5543550"/>
                        </a:xfrm>
                        <a:prstGeom prst="roundRect">
                          <a:avLst/>
                        </a:prstGeom>
                        <a:solidFill>
                          <a:schemeClr val="bg1"/>
                        </a:solidFill>
                        <a:ln w="76200">
                          <a:solidFill>
                            <a:srgbClr val="7030A0"/>
                          </a:solid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76E4CB" id="Rectangle: Rounded Corners 9" o:spid="_x0000_s1026" style="position:absolute;margin-left:-51.85pt;margin-top:104.4pt;width:368.5pt;height:4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" fillcolor="white [3212]" strokecolor="#7030a0" strokeweight="6pt">
                <v:stroke joinstyle="miter"/>
                <v:shadow on="t" type="perspective" color="black" opacity="26214f" offset="0,0" matrix="66847f,,,66847f"/>
              </v:roundrect>
            </w:pict>
          </mc:Fallback>
        </mc:AlternateContent>
      </w:r>
      <w:r>
        <w:rPr>
          <w:noProof/>
          <w:sz w:val="20"/>
          <w:szCs w:val="20"/>
        </w:rPr>
        <mc:AlternateContent>
          <mc:Choice Requires="wps">
            <w:drawing>
              <wp:anchor distT="0" distB="0" distL="114300" distR="114300" simplePos="0" relativeHeight="251661312" behindDoc="0" locked="0" layoutInCell="1" allowOverlap="1" wp14:anchorId="0C746B24" wp14:editId="41525A21">
                <wp:simplePos x="0" y="0"/>
                <wp:positionH relativeFrom="column">
                  <wp:posOffset>4314825</wp:posOffset>
                </wp:positionH>
                <wp:positionV relativeFrom="paragraph">
                  <wp:posOffset>1344930</wp:posOffset>
                </wp:positionV>
                <wp:extent cx="4679950" cy="5543550"/>
                <wp:effectExtent l="152400" t="171450" r="158750" b="171450"/>
                <wp:wrapNone/>
                <wp:docPr id="10" name="Rectangle: Rounded Corners 10"/>
                <wp:cNvGraphicFramePr/>
                <a:graphic xmlns:a="http://schemas.openxmlformats.org/drawingml/2006/main">
                  <a:graphicData uri="http://schemas.microsoft.com/office/word/2010/wordprocessingShape">
                    <wps:wsp>
                      <wps:cNvSpPr/>
                      <wps:spPr>
                        <a:xfrm>
                          <a:off x="0" y="0"/>
                          <a:ext cx="4679950" cy="5543550"/>
                        </a:xfrm>
                        <a:prstGeom prst="roundRect">
                          <a:avLst/>
                        </a:prstGeom>
                        <a:solidFill>
                          <a:schemeClr val="bg1"/>
                        </a:solidFill>
                        <a:ln w="76200">
                          <a:solidFill>
                            <a:srgbClr val="92D050"/>
                          </a:solid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08ACF3" id="Rectangle: Rounded Corners 10" o:spid="_x0000_s1026" style="position:absolute;margin-left:339.75pt;margin-top:105.9pt;width:368.5pt;height:4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" fillcolor="white [3212]" strokecolor="#92d050" strokeweight="6pt">
                <v:stroke joinstyle="miter"/>
                <v:shadow on="t" type="perspective" color="black" opacity="26214f" offset="0,0" matrix="66847f,,,66847f"/>
              </v:roundrect>
            </w:pict>
          </mc:Fallback>
        </mc:AlternateContent>
      </w:r>
      <w:r>
        <w:rPr>
          <w:noProof/>
          <w:sz w:val="20"/>
          <w:szCs w:val="20"/>
        </w:rPr>
        <mc:AlternateContent>
          <mc:Choice Requires="wps">
            <w:drawing>
              <wp:anchor distT="0" distB="0" distL="114300" distR="114300" simplePos="0" relativeHeight="251666432" behindDoc="1" locked="0" layoutInCell="1" allowOverlap="1" wp14:anchorId="008A556D" wp14:editId="06B74EB0">
                <wp:simplePos x="0" y="0"/>
                <wp:positionH relativeFrom="column">
                  <wp:posOffset>9243695</wp:posOffset>
                </wp:positionH>
                <wp:positionV relativeFrom="paragraph">
                  <wp:posOffset>1362075</wp:posOffset>
                </wp:positionV>
                <wp:extent cx="4679950" cy="5543550"/>
                <wp:effectExtent l="152400" t="171450" r="158750" b="171450"/>
                <wp:wrapNone/>
                <wp:docPr id="1" name="Rectangle: Rounded Corners 1"/>
                <wp:cNvGraphicFramePr/>
                <a:graphic xmlns:a="http://schemas.openxmlformats.org/drawingml/2006/main">
                  <a:graphicData uri="http://schemas.microsoft.com/office/word/2010/wordprocessingShape">
                    <wps:wsp>
                      <wps:cNvSpPr/>
                      <wps:spPr>
                        <a:xfrm>
                          <a:off x="0" y="0"/>
                          <a:ext cx="4679950" cy="5543550"/>
                        </a:xfrm>
                        <a:prstGeom prst="roundRect">
                          <a:avLst/>
                        </a:prstGeom>
                        <a:solidFill>
                          <a:schemeClr val="bg1"/>
                        </a:solidFill>
                        <a:ln w="76200">
                          <a:solidFill>
                            <a:srgbClr val="FF0000"/>
                          </a:solid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C7F79D" id="Rectangle: Rounded Corners 1" o:spid="_x0000_s1026" style="position:absolute;margin-left:727.85pt;margin-top:107.25pt;width:368.5pt;height:436.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" fillcolor="white [3212]" strokecolor="red" strokeweight="6pt">
                <v:stroke joinstyle="miter"/>
                <v:shadow on="t" type="perspective" color="black" opacity="26214f" offset="0,0" matrix="66847f,,,66847f"/>
              </v:roundrect>
            </w:pict>
          </mc:Fallback>
        </mc:AlternateContent>
      </w:r>
      <w:r w:rsidRPr="00CC5551">
        <w:rPr>
          <w:noProof/>
          <w:sz w:val="20"/>
          <w:szCs w:val="20"/>
        </w:rPr>
        <mc:AlternateContent>
          <mc:Choice Requires="wps">
            <w:drawing>
              <wp:anchor distT="0" distB="0" distL="114300" distR="114300" simplePos="0" relativeHeight="251660288" behindDoc="0" locked="0" layoutInCell="1" allowOverlap="1" wp14:anchorId="025304B8" wp14:editId="5E47E209">
                <wp:simplePos x="0" y="0"/>
                <wp:positionH relativeFrom="column">
                  <wp:posOffset>-441960</wp:posOffset>
                </wp:positionH>
                <wp:positionV relativeFrom="paragraph">
                  <wp:posOffset>1586865</wp:posOffset>
                </wp:positionV>
                <wp:extent cx="4316730" cy="5233035"/>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4316730" cy="5233035"/>
                        </a:xfrm>
                        <a:prstGeom prst="rect">
                          <a:avLst/>
                        </a:prstGeom>
                        <a:noFill/>
                        <a:ln w="6350">
                          <a:noFill/>
                        </a:ln>
                      </wps:spPr>
                      <wps:txbx>
                        <w:txbxContent>
                          <w:p w14:paraId="66AD4278" w14:textId="635CCFA7" w:rsidR="00AF4C8B" w:rsidRDefault="00AF4C8B" w:rsidP="00AF4C8B">
                            <w:pPr>
                              <w:pStyle w:val="paragraph"/>
                              <w:spacing w:before="0" w:beforeAutospacing="0" w:after="0" w:afterAutospacing="0"/>
                              <w:jc w:val="center"/>
                              <w:textAlignment w:val="baseline"/>
                              <w:rPr>
                                <w:rFonts w:ascii="Segoe UI" w:hAnsi="Segoe UI" w:cs="Segoe UI"/>
                                <w:sz w:val="16"/>
                                <w:szCs w:val="16"/>
                              </w:rPr>
                            </w:pPr>
                            <w:r>
                              <w:rPr>
                                <w:rStyle w:val="normaltextrun"/>
                                <w:rFonts w:ascii="Arial" w:hAnsi="Arial" w:cs="Arial"/>
                                <w:b/>
                                <w:bCs/>
                                <w:color w:val="000000"/>
                                <w:sz w:val="22"/>
                                <w:szCs w:val="22"/>
                              </w:rPr>
                              <w:t xml:space="preserve">LEARNING NEEDS </w:t>
                            </w:r>
                            <w:r w:rsidR="003A40F2">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6.2</w:t>
                            </w:r>
                            <w:r w:rsidR="003A40F2">
                              <w:rPr>
                                <w:rStyle w:val="normaltextrun"/>
                                <w:rFonts w:ascii="Arial" w:hAnsi="Arial" w:cs="Arial"/>
                                <w:b/>
                                <w:bCs/>
                                <w:color w:val="000000"/>
                                <w:sz w:val="22"/>
                                <w:szCs w:val="22"/>
                              </w:rPr>
                              <w:t>)</w:t>
                            </w:r>
                          </w:p>
                          <w:p w14:paraId="508F1354" w14:textId="77777777" w:rsidR="00AF4C8B" w:rsidRDefault="00AF4C8B" w:rsidP="000523A5">
                            <w:pPr>
                              <w:pStyle w:val="paragraph"/>
                              <w:spacing w:before="0" w:beforeAutospacing="0" w:after="0" w:afterAutospacing="0"/>
                              <w:textAlignment w:val="baseline"/>
                              <w:rPr>
                                <w:rFonts w:ascii="Segoe UI" w:hAnsi="Segoe UI" w:cs="Segoe UI"/>
                                <w:sz w:val="16"/>
                                <w:szCs w:val="16"/>
                              </w:rPr>
                            </w:pPr>
                          </w:p>
                          <w:p w14:paraId="3598B830" w14:textId="03120DEF" w:rsidR="000523A5" w:rsidRPr="00AF4C8B" w:rsidRDefault="000523A5" w:rsidP="000523A5">
                            <w:pPr>
                              <w:pStyle w:val="paragraph"/>
                              <w:spacing w:before="0" w:beforeAutospacing="0" w:after="0" w:afterAutospacing="0"/>
                              <w:textAlignment w:val="baseline"/>
                              <w:rPr>
                                <w:rFonts w:ascii="Arial" w:hAnsi="Arial" w:cs="Arial"/>
                                <w:b/>
                                <w:bCs/>
                                <w:color w:val="000000"/>
                                <w:sz w:val="22"/>
                                <w:szCs w:val="22"/>
                              </w:rPr>
                            </w:pPr>
                            <w:r w:rsidRPr="00585524">
                              <w:rPr>
                                <w:rStyle w:val="normaltextrun"/>
                                <w:rFonts w:ascii="Arial" w:hAnsi="Arial" w:cs="Arial"/>
                                <w:color w:val="000000"/>
                                <w:sz w:val="22"/>
                                <w:szCs w:val="22"/>
                              </w:rPr>
                              <w:t>Learning needs arise when a gap is identified between present levels of knowledge and skill and the level needed to achieve something effectively. Gaps could be due to new skills or knowledge being required to perform efficiently and meet organisational goals, or changes and developments that require staff to be upskilled and prepared for the future. The law requires us to comply with certain legislations such as the Health and Social Care Act 2008 which will require knowledge and understanding, and there will also be a desire by some to learn for their own personal fulfilment (Waite et al, 2021).</w:t>
                            </w:r>
                            <w:r w:rsidRPr="00585524">
                              <w:rPr>
                                <w:rStyle w:val="eop"/>
                                <w:rFonts w:ascii="Arial" w:hAnsi="Arial" w:cs="Arial"/>
                                <w:color w:val="000000"/>
                                <w:sz w:val="22"/>
                                <w:szCs w:val="22"/>
                              </w:rPr>
                              <w:t> </w:t>
                            </w:r>
                          </w:p>
                          <w:p w14:paraId="3EDEC6BB"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FF0000"/>
                                <w:sz w:val="22"/>
                                <w:szCs w:val="22"/>
                              </w:rPr>
                              <w:t> </w:t>
                            </w:r>
                          </w:p>
                          <w:p w14:paraId="037ABDBE" w14:textId="414688EA"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sz w:val="22"/>
                                <w:szCs w:val="22"/>
                              </w:rPr>
                              <w:t>Difficulties in recruiting suitably skilled people into roles will result in not only having to improve their knowledge of the new role, which is to be expected, but the added requirement to develop their skills to fulfil the role. The productivity of new employees' will be lower whilst they familiarise themselves with the role and the organisation however if they also lack the skills and/or necessary experience this will delay them achieving full productivity. (Brassey</w:t>
                            </w:r>
                            <w:r>
                              <w:rPr>
                                <w:rStyle w:val="normaltextrun"/>
                                <w:rFonts w:ascii="Arial" w:hAnsi="Arial" w:cs="Arial"/>
                                <w:sz w:val="22"/>
                                <w:szCs w:val="22"/>
                              </w:rPr>
                              <w:t xml:space="preserve"> et al</w:t>
                            </w:r>
                            <w:r w:rsidRPr="00585524">
                              <w:rPr>
                                <w:rStyle w:val="normaltextrun"/>
                                <w:rFonts w:ascii="Arial" w:hAnsi="Arial" w:cs="Arial"/>
                                <w:sz w:val="22"/>
                                <w:szCs w:val="22"/>
                              </w:rPr>
                              <w:t>, 2019). Internal factors contributing to the need for learning could be the introduction of new services or products that we offer patients meaning the need to upskill staff or external factors such as our ageing population or a local skills shortage because of a rural location. Health organisations such as Hywel Dda University Health Board rely on a ‘Grow Your Own Nurse’ development programme as they are in a region where the birth count is decreasing so they have created an internal recruitment and development programme for existing healthcare staff. The intention is to create a talent pipeline through structured development programmes to meet future recruitment needs.</w:t>
                            </w:r>
                            <w:r w:rsidRPr="00585524">
                              <w:rPr>
                                <w:rStyle w:val="eop"/>
                                <w:rFonts w:ascii="Arial" w:hAnsi="Arial" w:cs="Arial"/>
                                <w:sz w:val="22"/>
                                <w:szCs w:val="22"/>
                              </w:rPr>
                              <w:t> </w:t>
                            </w:r>
                          </w:p>
                          <w:p w14:paraId="16CDD248" w14:textId="77777777" w:rsidR="000523A5" w:rsidRPr="00585524" w:rsidRDefault="000523A5" w:rsidP="000523A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5304B8" id="_x0000_t202" coordsize="21600,21600" o:spt="202" path="m,l,21600r21600,l21600,xe">
                <v:stroke joinstyle="miter"/>
                <v:path gradientshapeok="t" o:connecttype="rect"/>
              </v:shapetype>
              <v:shape id="Text Box 2" o:spid="_x0000_s1026" type="#_x0000_t202" style="position:absolute;margin-left:-34.8pt;margin-top:124.95pt;width:339.9pt;height:412.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" filled="f" stroked="f" strokeweight=".5pt">
                <v:textbox>
                  <w:txbxContent>
                    <w:p w14:paraId="66AD4278" w14:textId="635CCFA7" w:rsidR="00AF4C8B" w:rsidRDefault="00AF4C8B" w:rsidP="00AF4C8B">
                      <w:pPr>
                        <w:pStyle w:val="paragraph"/>
                        <w:spacing w:before="0" w:beforeAutospacing="0" w:after="0" w:afterAutospacing="0"/>
                        <w:jc w:val="center"/>
                        <w:textAlignment w:val="baseline"/>
                        <w:rPr>
                          <w:rFonts w:ascii="Segoe UI" w:hAnsi="Segoe UI" w:cs="Segoe UI"/>
                          <w:sz w:val="16"/>
                          <w:szCs w:val="16"/>
                        </w:rPr>
                      </w:pPr>
                      <w:r>
                        <w:rPr>
                          <w:rStyle w:val="normaltextrun"/>
                          <w:rFonts w:ascii="Arial" w:hAnsi="Arial" w:cs="Arial"/>
                          <w:b/>
                          <w:bCs/>
                          <w:color w:val="000000"/>
                          <w:sz w:val="22"/>
                          <w:szCs w:val="22"/>
                        </w:rPr>
                        <w:t xml:space="preserve">LEARNING NEEDS </w:t>
                      </w:r>
                      <w:r w:rsidR="003A40F2">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6.2</w:t>
                      </w:r>
                      <w:r w:rsidR="003A40F2">
                        <w:rPr>
                          <w:rStyle w:val="normaltextrun"/>
                          <w:rFonts w:ascii="Arial" w:hAnsi="Arial" w:cs="Arial"/>
                          <w:b/>
                          <w:bCs/>
                          <w:color w:val="000000"/>
                          <w:sz w:val="22"/>
                          <w:szCs w:val="22"/>
                        </w:rPr>
                        <w:t>)</w:t>
                      </w:r>
                    </w:p>
                    <w:p w14:paraId="508F1354" w14:textId="77777777" w:rsidR="00AF4C8B" w:rsidRDefault="00AF4C8B" w:rsidP="000523A5">
                      <w:pPr>
                        <w:pStyle w:val="paragraph"/>
                        <w:spacing w:before="0" w:beforeAutospacing="0" w:after="0" w:afterAutospacing="0"/>
                        <w:textAlignment w:val="baseline"/>
                        <w:rPr>
                          <w:rFonts w:ascii="Segoe UI" w:hAnsi="Segoe UI" w:cs="Segoe UI"/>
                          <w:sz w:val="16"/>
                          <w:szCs w:val="16"/>
                        </w:rPr>
                      </w:pPr>
                    </w:p>
                    <w:p w14:paraId="3598B830" w14:textId="03120DEF" w:rsidR="000523A5" w:rsidRPr="00AF4C8B" w:rsidRDefault="000523A5" w:rsidP="000523A5">
                      <w:pPr>
                        <w:pStyle w:val="paragraph"/>
                        <w:spacing w:before="0" w:beforeAutospacing="0" w:after="0" w:afterAutospacing="0"/>
                        <w:textAlignment w:val="baseline"/>
                        <w:rPr>
                          <w:rFonts w:ascii="Arial" w:hAnsi="Arial" w:cs="Arial"/>
                          <w:b/>
                          <w:bCs/>
                          <w:color w:val="000000"/>
                          <w:sz w:val="22"/>
                          <w:szCs w:val="22"/>
                        </w:rPr>
                      </w:pPr>
                      <w:r w:rsidRPr="00585524">
                        <w:rPr>
                          <w:rStyle w:val="normaltextrun"/>
                          <w:rFonts w:ascii="Arial" w:hAnsi="Arial" w:cs="Arial"/>
                          <w:color w:val="000000"/>
                          <w:sz w:val="22"/>
                          <w:szCs w:val="22"/>
                        </w:rPr>
                        <w:t>Learning needs arise when a gap is identified between present levels of knowledge and skill and the level needed to achieve something effectively. Gaps could be due to new skills or knowledge being required to perform efficiently and meet organisational goals, or changes and developments that require staff to be upskilled and prepared for the future. The law requires us to comply with certain legislations such as the Health and Social Care Act 2008 which will require knowledge and understanding, and there will also be a desire by some to learn for their own personal fulfilment (Waite et al, 2021).</w:t>
                      </w:r>
                      <w:r w:rsidRPr="00585524">
                        <w:rPr>
                          <w:rStyle w:val="eop"/>
                          <w:rFonts w:ascii="Arial" w:hAnsi="Arial" w:cs="Arial"/>
                          <w:color w:val="000000"/>
                          <w:sz w:val="22"/>
                          <w:szCs w:val="22"/>
                        </w:rPr>
                        <w:t> </w:t>
                      </w:r>
                    </w:p>
                    <w:p w14:paraId="3EDEC6BB"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FF0000"/>
                          <w:sz w:val="22"/>
                          <w:szCs w:val="22"/>
                        </w:rPr>
                        <w:t> </w:t>
                      </w:r>
                    </w:p>
                    <w:p w14:paraId="037ABDBE" w14:textId="414688EA"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sz w:val="22"/>
                          <w:szCs w:val="22"/>
                        </w:rPr>
                        <w:t>Difficulties in recruiting suitably skilled people into roles will result in not only having to improve their knowledge of the new role, which is to be expected, but the added requirement to develop their skills to fulfil the role. The productivity of new employees' will be lower whilst they familiarise themselves with the role and the organisation however if they also lack the skills and/or necessary experience this will delay them achieving full productivity. (Brassey</w:t>
                      </w:r>
                      <w:r>
                        <w:rPr>
                          <w:rStyle w:val="normaltextrun"/>
                          <w:rFonts w:ascii="Arial" w:hAnsi="Arial" w:cs="Arial"/>
                          <w:sz w:val="22"/>
                          <w:szCs w:val="22"/>
                        </w:rPr>
                        <w:t xml:space="preserve"> et al</w:t>
                      </w:r>
                      <w:r w:rsidRPr="00585524">
                        <w:rPr>
                          <w:rStyle w:val="normaltextrun"/>
                          <w:rFonts w:ascii="Arial" w:hAnsi="Arial" w:cs="Arial"/>
                          <w:sz w:val="22"/>
                          <w:szCs w:val="22"/>
                        </w:rPr>
                        <w:t>, 2019). Internal factors contributing to the need for learning could be the introduction of new services or products that we offer patients meaning the need to upskill staff or external factors such as our ageing population or a local skills shortage because of a rural location. Health organisations such as Hywel Dda University Health Board rely on a ‘Grow Your Own Nurse’ development programme as they are in a region where the birth count is decreasing so they have created an internal recruitment and development programme for existing healthcare staff. The intention is to create a talent pipeline through structured development programmes to meet future recruitment needs.</w:t>
                      </w:r>
                      <w:r w:rsidRPr="00585524">
                        <w:rPr>
                          <w:rStyle w:val="eop"/>
                          <w:rFonts w:ascii="Arial" w:hAnsi="Arial" w:cs="Arial"/>
                          <w:sz w:val="22"/>
                          <w:szCs w:val="22"/>
                        </w:rPr>
                        <w:t> </w:t>
                      </w:r>
                    </w:p>
                    <w:p w14:paraId="16CDD248" w14:textId="77777777" w:rsidR="000523A5" w:rsidRPr="00585524" w:rsidRDefault="000523A5" w:rsidP="000523A5">
                      <w:pPr>
                        <w:rPr>
                          <w:sz w:val="20"/>
                          <w:szCs w:val="20"/>
                        </w:rPr>
                      </w:pPr>
                    </w:p>
                  </w:txbxContent>
                </v:textbox>
              </v:shape>
            </w:pict>
          </mc:Fallback>
        </mc:AlternateContent>
      </w:r>
      <w:r w:rsidRPr="00CC5551">
        <w:rPr>
          <w:noProof/>
          <w:sz w:val="20"/>
          <w:szCs w:val="20"/>
        </w:rPr>
        <mc:AlternateContent>
          <mc:Choice Requires="wps">
            <w:drawing>
              <wp:anchor distT="0" distB="0" distL="114300" distR="114300" simplePos="0" relativeHeight="251662336" behindDoc="0" locked="0" layoutInCell="1" allowOverlap="1" wp14:anchorId="2DAF0B26" wp14:editId="12D05B36">
                <wp:simplePos x="0" y="0"/>
                <wp:positionH relativeFrom="column">
                  <wp:posOffset>4460240</wp:posOffset>
                </wp:positionH>
                <wp:positionV relativeFrom="paragraph">
                  <wp:posOffset>1570355</wp:posOffset>
                </wp:positionV>
                <wp:extent cx="4524375" cy="5217160"/>
                <wp:effectExtent l="0" t="0" r="0" b="2540"/>
                <wp:wrapNone/>
                <wp:docPr id="3" name="Text Box 3"/>
                <wp:cNvGraphicFramePr/>
                <a:graphic xmlns:a="http://schemas.openxmlformats.org/drawingml/2006/main">
                  <a:graphicData uri="http://schemas.microsoft.com/office/word/2010/wordprocessingShape">
                    <wps:wsp>
                      <wps:cNvSpPr txBox="1"/>
                      <wps:spPr>
                        <a:xfrm>
                          <a:off x="0" y="0"/>
                          <a:ext cx="4524375" cy="5217160"/>
                        </a:xfrm>
                        <a:prstGeom prst="rect">
                          <a:avLst/>
                        </a:prstGeom>
                        <a:noFill/>
                        <a:ln w="6350">
                          <a:noFill/>
                        </a:ln>
                      </wps:spPr>
                      <wps:txbx>
                        <w:txbxContent>
                          <w:p w14:paraId="7FF96B59" w14:textId="11894BC1" w:rsidR="00B22B5A" w:rsidRDefault="00B22B5A" w:rsidP="00B22B5A">
                            <w:pPr>
                              <w:pStyle w:val="paragraph"/>
                              <w:spacing w:before="0" w:beforeAutospacing="0" w:after="0" w:afterAutospacing="0"/>
                              <w:jc w:val="center"/>
                              <w:textAlignment w:val="baseline"/>
                              <w:rPr>
                                <w:rStyle w:val="normaltextrun"/>
                                <w:rFonts w:ascii="Arial" w:hAnsi="Arial" w:cs="Arial"/>
                                <w:b/>
                                <w:bCs/>
                                <w:color w:val="000000"/>
                                <w:sz w:val="22"/>
                                <w:szCs w:val="22"/>
                              </w:rPr>
                            </w:pPr>
                            <w:r>
                              <w:rPr>
                                <w:rStyle w:val="normaltextrun"/>
                                <w:rFonts w:ascii="Arial" w:hAnsi="Arial" w:cs="Arial"/>
                                <w:b/>
                                <w:bCs/>
                                <w:color w:val="000000"/>
                                <w:sz w:val="22"/>
                                <w:szCs w:val="22"/>
                              </w:rPr>
                              <w:t xml:space="preserve">LEARNING AND DEVELOPMENT APPROACHES </w:t>
                            </w:r>
                            <w:r w:rsidR="003A40F2">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6.3</w:t>
                            </w:r>
                            <w:r w:rsidR="003A40F2">
                              <w:rPr>
                                <w:rStyle w:val="normaltextrun"/>
                                <w:rFonts w:ascii="Arial" w:hAnsi="Arial" w:cs="Arial"/>
                                <w:b/>
                                <w:bCs/>
                                <w:color w:val="000000"/>
                                <w:sz w:val="22"/>
                                <w:szCs w:val="22"/>
                              </w:rPr>
                              <w:t>)</w:t>
                            </w:r>
                          </w:p>
                          <w:p w14:paraId="503F1B08" w14:textId="77777777" w:rsidR="00B22B5A" w:rsidRDefault="00B22B5A" w:rsidP="000523A5">
                            <w:pPr>
                              <w:pStyle w:val="paragraph"/>
                              <w:spacing w:before="0" w:beforeAutospacing="0" w:after="0" w:afterAutospacing="0"/>
                              <w:textAlignment w:val="baseline"/>
                              <w:rPr>
                                <w:rStyle w:val="normaltextrun"/>
                                <w:rFonts w:ascii="Arial" w:hAnsi="Arial" w:cs="Arial"/>
                                <w:b/>
                                <w:bCs/>
                                <w:color w:val="000000"/>
                                <w:sz w:val="22"/>
                                <w:szCs w:val="22"/>
                              </w:rPr>
                            </w:pPr>
                          </w:p>
                          <w:p w14:paraId="01ACEE89" w14:textId="5FCB9604"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Learning can be delivered in a variety of different ways to help support both employee and employer. Healthcare employees will be required to attend regular training to remain up to date with skills and developments. This is an organised approach whereby somebody passes on skills and knowledge, usually in person to either an individual or a group of people (Waite et al, 2021). Facilitated learning involves learners taking responsibility for their own learning with a facilitator to oversee and provide resources, </w:t>
                            </w:r>
                            <w:proofErr w:type="gramStart"/>
                            <w:r w:rsidRPr="00585524">
                              <w:rPr>
                                <w:rStyle w:val="normaltextrun"/>
                                <w:rFonts w:ascii="Arial" w:hAnsi="Arial" w:cs="Arial"/>
                                <w:color w:val="000000"/>
                                <w:sz w:val="22"/>
                                <w:szCs w:val="22"/>
                              </w:rPr>
                              <w:t>support</w:t>
                            </w:r>
                            <w:proofErr w:type="gramEnd"/>
                            <w:r w:rsidRPr="00585524">
                              <w:rPr>
                                <w:rStyle w:val="normaltextrun"/>
                                <w:rFonts w:ascii="Arial" w:hAnsi="Arial" w:cs="Arial"/>
                                <w:color w:val="000000"/>
                                <w:sz w:val="22"/>
                                <w:szCs w:val="22"/>
                              </w:rPr>
                              <w:t xml:space="preserve"> and guidance. Participants will recognise and resolve challenges together and learn from one another. Additionally, they can establish their own goals and manage assessments. Advantages of this type of learning in healthcare is that the learning environment can be aligned to real life scenarios, but the pace of learning is tailored to the group rather than individuals and it can be time consuming (ICA, 2005).</w:t>
                            </w:r>
                            <w:r w:rsidRPr="00585524">
                              <w:rPr>
                                <w:rStyle w:val="eop"/>
                                <w:rFonts w:ascii="Arial" w:hAnsi="Arial" w:cs="Arial"/>
                                <w:color w:val="000000"/>
                                <w:sz w:val="22"/>
                                <w:szCs w:val="22"/>
                              </w:rPr>
                              <w:t> </w:t>
                            </w:r>
                          </w:p>
                          <w:p w14:paraId="6247AF25"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000000"/>
                                <w:sz w:val="22"/>
                                <w:szCs w:val="22"/>
                              </w:rPr>
                              <w:t> </w:t>
                            </w:r>
                          </w:p>
                          <w:p w14:paraId="7317132E"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Coaching helps people to learn by providing them with skills to improve their performance in the workplace which often has a positive impact at a personal level by helping to build confidence, focussing on helping as opposed to teaching. Mentoring involves an experienced employee sharing their knowledge and wisdom with an inexperienced employee, contributing to their transition into the role or professional development. The role of a mentor is to provide advice and support regarding the job and organisation, answer questions, provide feedback, make introductions with work contacts and act as a role model (Hayden, 2022). Blended learning combines more traditional forms of face-to-face learning with online study. Learners move between in person, classroom-based teaching to online activities, video recordings and virtual participation. Learning can be accomplished anywhere and at any time making it more accessible.</w:t>
                            </w:r>
                            <w:r w:rsidRPr="00585524">
                              <w:rPr>
                                <w:rStyle w:val="eop"/>
                                <w:rFonts w:ascii="Arial" w:hAnsi="Arial" w:cs="Arial"/>
                                <w:color w:val="000000"/>
                                <w:sz w:val="22"/>
                                <w:szCs w:val="22"/>
                              </w:rPr>
                              <w:t> </w:t>
                            </w:r>
                          </w:p>
                          <w:p w14:paraId="5747BC67" w14:textId="77777777" w:rsidR="000523A5" w:rsidRPr="00585524" w:rsidRDefault="000523A5" w:rsidP="000523A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F0B26" id="Text Box 3" o:spid="_x0000_s1027" type="#_x0000_t202" style="position:absolute;margin-left:351.2pt;margin-top:123.65pt;width:356.25pt;height:41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" filled="f" stroked="f" strokeweight=".5pt">
                <v:textbox>
                  <w:txbxContent>
                    <w:p w14:paraId="7FF96B59" w14:textId="11894BC1" w:rsidR="00B22B5A" w:rsidRDefault="00B22B5A" w:rsidP="00B22B5A">
                      <w:pPr>
                        <w:pStyle w:val="paragraph"/>
                        <w:spacing w:before="0" w:beforeAutospacing="0" w:after="0" w:afterAutospacing="0"/>
                        <w:jc w:val="center"/>
                        <w:textAlignment w:val="baseline"/>
                        <w:rPr>
                          <w:rStyle w:val="normaltextrun"/>
                          <w:rFonts w:ascii="Arial" w:hAnsi="Arial" w:cs="Arial"/>
                          <w:b/>
                          <w:bCs/>
                          <w:color w:val="000000"/>
                          <w:sz w:val="22"/>
                          <w:szCs w:val="22"/>
                        </w:rPr>
                      </w:pPr>
                      <w:r>
                        <w:rPr>
                          <w:rStyle w:val="normaltextrun"/>
                          <w:rFonts w:ascii="Arial" w:hAnsi="Arial" w:cs="Arial"/>
                          <w:b/>
                          <w:bCs/>
                          <w:color w:val="000000"/>
                          <w:sz w:val="22"/>
                          <w:szCs w:val="22"/>
                        </w:rPr>
                        <w:t xml:space="preserve">LEARNING AND DEVELOPMENT APPROACHES </w:t>
                      </w:r>
                      <w:r w:rsidR="003A40F2">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6.3</w:t>
                      </w:r>
                      <w:r w:rsidR="003A40F2">
                        <w:rPr>
                          <w:rStyle w:val="normaltextrun"/>
                          <w:rFonts w:ascii="Arial" w:hAnsi="Arial" w:cs="Arial"/>
                          <w:b/>
                          <w:bCs/>
                          <w:color w:val="000000"/>
                          <w:sz w:val="22"/>
                          <w:szCs w:val="22"/>
                        </w:rPr>
                        <w:t>)</w:t>
                      </w:r>
                    </w:p>
                    <w:p w14:paraId="503F1B08" w14:textId="77777777" w:rsidR="00B22B5A" w:rsidRDefault="00B22B5A" w:rsidP="000523A5">
                      <w:pPr>
                        <w:pStyle w:val="paragraph"/>
                        <w:spacing w:before="0" w:beforeAutospacing="0" w:after="0" w:afterAutospacing="0"/>
                        <w:textAlignment w:val="baseline"/>
                        <w:rPr>
                          <w:rStyle w:val="normaltextrun"/>
                          <w:rFonts w:ascii="Arial" w:hAnsi="Arial" w:cs="Arial"/>
                          <w:b/>
                          <w:bCs/>
                          <w:color w:val="000000"/>
                          <w:sz w:val="22"/>
                          <w:szCs w:val="22"/>
                        </w:rPr>
                      </w:pPr>
                    </w:p>
                    <w:p w14:paraId="01ACEE89" w14:textId="5FCB9604"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Learning can be delivered in a variety of different ways to help support both employee and employer. Healthcare employees will be required to attend regular training to remain up to date with skills and developments. This is an organised approach whereby somebody passes on skills and knowledge, usually in person to either an individual or a group of people (Waite et al, 2021). Facilitated learning involves learners taking responsibility for their own learning with a facilitator to oversee and provide resources, </w:t>
                      </w:r>
                      <w:proofErr w:type="gramStart"/>
                      <w:r w:rsidRPr="00585524">
                        <w:rPr>
                          <w:rStyle w:val="normaltextrun"/>
                          <w:rFonts w:ascii="Arial" w:hAnsi="Arial" w:cs="Arial"/>
                          <w:color w:val="000000"/>
                          <w:sz w:val="22"/>
                          <w:szCs w:val="22"/>
                        </w:rPr>
                        <w:t>support</w:t>
                      </w:r>
                      <w:proofErr w:type="gramEnd"/>
                      <w:r w:rsidRPr="00585524">
                        <w:rPr>
                          <w:rStyle w:val="normaltextrun"/>
                          <w:rFonts w:ascii="Arial" w:hAnsi="Arial" w:cs="Arial"/>
                          <w:color w:val="000000"/>
                          <w:sz w:val="22"/>
                          <w:szCs w:val="22"/>
                        </w:rPr>
                        <w:t xml:space="preserve"> and guidance. Participants will recognise and resolve challenges together and learn from one another. Additionally, they can establish their own goals and manage assessments. Advantages of this type of learning in healthcare is that the learning environment can be aligned to real life scenarios, but the pace of learning is tailored to the group rather than individuals and it can be time consuming (ICA, 2005).</w:t>
                      </w:r>
                      <w:r w:rsidRPr="00585524">
                        <w:rPr>
                          <w:rStyle w:val="eop"/>
                          <w:rFonts w:ascii="Arial" w:hAnsi="Arial" w:cs="Arial"/>
                          <w:color w:val="000000"/>
                          <w:sz w:val="22"/>
                          <w:szCs w:val="22"/>
                        </w:rPr>
                        <w:t> </w:t>
                      </w:r>
                    </w:p>
                    <w:p w14:paraId="6247AF25"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000000"/>
                          <w:sz w:val="22"/>
                          <w:szCs w:val="22"/>
                        </w:rPr>
                        <w:t> </w:t>
                      </w:r>
                    </w:p>
                    <w:p w14:paraId="7317132E"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Coaching helps people to learn by providing them with skills to improve their performance in the workplace which often has a positive impact at a personal level by helping to build confidence, focussing on helping as opposed to teaching. Mentoring involves an experienced employee sharing their knowledge and wisdom with an inexperienced employee, contributing to their transition into the role or professional development. The role of a mentor is to provide advice and support regarding the job and organisation, answer questions, provide feedback, make introductions with work contacts and act as a role model (Hayden, 2022). Blended learning combines more traditional forms of face-to-face learning with online study. Learners move between in person, classroom-based teaching to online activities, video recordings and virtual participation. Learning can be accomplished anywhere and at any time making it more accessible.</w:t>
                      </w:r>
                      <w:r w:rsidRPr="00585524">
                        <w:rPr>
                          <w:rStyle w:val="eop"/>
                          <w:rFonts w:ascii="Arial" w:hAnsi="Arial" w:cs="Arial"/>
                          <w:color w:val="000000"/>
                          <w:sz w:val="22"/>
                          <w:szCs w:val="22"/>
                        </w:rPr>
                        <w:t> </w:t>
                      </w:r>
                    </w:p>
                    <w:p w14:paraId="5747BC67" w14:textId="77777777" w:rsidR="000523A5" w:rsidRPr="00585524" w:rsidRDefault="000523A5" w:rsidP="000523A5">
                      <w:pPr>
                        <w:rPr>
                          <w:sz w:val="20"/>
                          <w:szCs w:val="20"/>
                        </w:rPr>
                      </w:pPr>
                    </w:p>
                  </w:txbxContent>
                </v:textbox>
              </v:shape>
            </w:pict>
          </mc:Fallback>
        </mc:AlternateContent>
      </w:r>
      <w:r>
        <w:rPr>
          <w:noProof/>
          <w:sz w:val="20"/>
          <w:szCs w:val="20"/>
        </w:rPr>
        <mc:AlternateContent>
          <mc:Choice Requires="wps">
            <w:drawing>
              <wp:anchor distT="0" distB="0" distL="114300" distR="114300" simplePos="0" relativeHeight="251676672" behindDoc="1" locked="0" layoutInCell="1" allowOverlap="1" wp14:anchorId="75A372CE" wp14:editId="77765CBB">
                <wp:simplePos x="0" y="0"/>
                <wp:positionH relativeFrom="column">
                  <wp:posOffset>2733675</wp:posOffset>
                </wp:positionH>
                <wp:positionV relativeFrom="paragraph">
                  <wp:posOffset>-1416685</wp:posOffset>
                </wp:positionV>
                <wp:extent cx="11212195" cy="2546350"/>
                <wp:effectExtent l="228600" t="133350" r="236855" b="139700"/>
                <wp:wrapNone/>
                <wp:docPr id="8" name="Rectangle: Rounded Corners 8"/>
                <wp:cNvGraphicFramePr/>
                <a:graphic xmlns:a="http://schemas.openxmlformats.org/drawingml/2006/main">
                  <a:graphicData uri="http://schemas.microsoft.com/office/word/2010/wordprocessingShape">
                    <wps:wsp>
                      <wps:cNvSpPr/>
                      <wps:spPr>
                        <a:xfrm>
                          <a:off x="0" y="0"/>
                          <a:ext cx="11212195" cy="2546350"/>
                        </a:xfrm>
                        <a:prstGeom prst="roundRect">
                          <a:avLst/>
                        </a:prstGeom>
                        <a:solidFill>
                          <a:schemeClr val="bg1"/>
                        </a:solidFill>
                        <a:ln w="76200">
                          <a:solidFill>
                            <a:srgbClr val="00B0F0"/>
                          </a:solid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E159FE" id="Rectangle: Rounded Corners 8" o:spid="_x0000_s1026" style="position:absolute;margin-left:215.25pt;margin-top:-111.55pt;width:882.85pt;height:200.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" fillcolor="white [3212]" strokecolor="#00b0f0" strokeweight="6pt">
                <v:stroke joinstyle="miter"/>
                <v:shadow on="t" type="perspective" color="black" opacity="26214f" offset="0,0" matrix="66847f,,,66847f"/>
              </v:roundrect>
            </w:pict>
          </mc:Fallback>
        </mc:AlternateContent>
      </w:r>
      <w:r w:rsidRPr="00CC5551">
        <w:rPr>
          <w:noProof/>
          <w:sz w:val="20"/>
          <w:szCs w:val="20"/>
        </w:rPr>
        <mc:AlternateContent>
          <mc:Choice Requires="wps">
            <w:drawing>
              <wp:anchor distT="0" distB="0" distL="114300" distR="114300" simplePos="0" relativeHeight="251664384" behindDoc="0" locked="0" layoutInCell="1" allowOverlap="1" wp14:anchorId="4C432907" wp14:editId="77D6147B">
                <wp:simplePos x="0" y="0"/>
                <wp:positionH relativeFrom="column">
                  <wp:posOffset>9568180</wp:posOffset>
                </wp:positionH>
                <wp:positionV relativeFrom="paragraph">
                  <wp:posOffset>1453515</wp:posOffset>
                </wp:positionV>
                <wp:extent cx="4223385" cy="5565140"/>
                <wp:effectExtent l="0" t="0" r="0" b="0"/>
                <wp:wrapNone/>
                <wp:docPr id="4" name="Text Box 4"/>
                <wp:cNvGraphicFramePr/>
                <a:graphic xmlns:a="http://schemas.openxmlformats.org/drawingml/2006/main">
                  <a:graphicData uri="http://schemas.microsoft.com/office/word/2010/wordprocessingShape">
                    <wps:wsp>
                      <wps:cNvSpPr txBox="1"/>
                      <wps:spPr>
                        <a:xfrm>
                          <a:off x="0" y="0"/>
                          <a:ext cx="4223385" cy="5565140"/>
                        </a:xfrm>
                        <a:prstGeom prst="rect">
                          <a:avLst/>
                        </a:prstGeom>
                        <a:noFill/>
                        <a:ln w="6350">
                          <a:noFill/>
                        </a:ln>
                      </wps:spPr>
                      <wps:txbx>
                        <w:txbxContent>
                          <w:p w14:paraId="617EDB86" w14:textId="3E4EC9C9"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r>
                              <w:rPr>
                                <w:rStyle w:val="normaltextrun"/>
                                <w:rFonts w:ascii="Arial" w:hAnsi="Arial" w:cs="Arial"/>
                                <w:b/>
                                <w:bCs/>
                                <w:color w:val="000000"/>
                                <w:sz w:val="22"/>
                                <w:szCs w:val="22"/>
                              </w:rPr>
                              <w:t xml:space="preserve">LEARNING AND DEVELOPMENT REQUIREMENTS </w:t>
                            </w:r>
                            <w:r w:rsidR="003A40F2">
                              <w:rPr>
                                <w:rStyle w:val="normaltextrun"/>
                                <w:rFonts w:ascii="Arial" w:hAnsi="Arial" w:cs="Arial"/>
                                <w:b/>
                                <w:bCs/>
                                <w:color w:val="000000"/>
                                <w:sz w:val="22"/>
                                <w:szCs w:val="22"/>
                              </w:rPr>
                              <w:t>(</w:t>
                            </w:r>
                            <w:r w:rsidR="000523A5" w:rsidRPr="007450AC">
                              <w:rPr>
                                <w:rStyle w:val="normaltextrun"/>
                                <w:rFonts w:ascii="Arial" w:hAnsi="Arial" w:cs="Arial"/>
                                <w:b/>
                                <w:bCs/>
                                <w:color w:val="000000"/>
                                <w:sz w:val="22"/>
                                <w:szCs w:val="22"/>
                              </w:rPr>
                              <w:t>AC 6.4</w:t>
                            </w:r>
                            <w:r w:rsidR="003A40F2">
                              <w:rPr>
                                <w:rStyle w:val="normaltextrun"/>
                                <w:rFonts w:ascii="Arial" w:hAnsi="Arial" w:cs="Arial"/>
                                <w:b/>
                                <w:bCs/>
                                <w:color w:val="000000"/>
                                <w:sz w:val="22"/>
                                <w:szCs w:val="22"/>
                              </w:rPr>
                              <w:t>)</w:t>
                            </w:r>
                            <w:r w:rsidR="000523A5">
                              <w:rPr>
                                <w:rStyle w:val="normaltextrun"/>
                                <w:rFonts w:ascii="Arial" w:hAnsi="Arial" w:cs="Arial"/>
                                <w:color w:val="000000"/>
                                <w:sz w:val="22"/>
                                <w:szCs w:val="22"/>
                              </w:rPr>
                              <w:t xml:space="preserve"> </w:t>
                            </w:r>
                          </w:p>
                          <w:p w14:paraId="78098B8E" w14:textId="77777777"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p>
                          <w:p w14:paraId="6965CA3B" w14:textId="324F0AF4"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Learning and development initiatives must be engaging to successfully captivate learners and </w:t>
                            </w:r>
                            <w:proofErr w:type="gramStart"/>
                            <w:r w:rsidRPr="00585524">
                              <w:rPr>
                                <w:rStyle w:val="normaltextrun"/>
                                <w:rFonts w:ascii="Arial" w:hAnsi="Arial" w:cs="Arial"/>
                                <w:color w:val="000000"/>
                                <w:sz w:val="22"/>
                                <w:szCs w:val="22"/>
                              </w:rPr>
                              <w:t>taking into account</w:t>
                            </w:r>
                            <w:proofErr w:type="gramEnd"/>
                            <w:r w:rsidRPr="00585524">
                              <w:rPr>
                                <w:rStyle w:val="normaltextrun"/>
                                <w:rFonts w:ascii="Arial" w:hAnsi="Arial" w:cs="Arial"/>
                                <w:color w:val="000000"/>
                                <w:sz w:val="22"/>
                                <w:szCs w:val="22"/>
                              </w:rPr>
                              <w:t xml:space="preserve"> that people like to learn, acquire new skills and knowledge, or remember things in different ways we must consider different methods of learning to cater for individual needs. A learning needs analysis (LNA) helps in the design and delivery of learning and development initiatives by confirming the requirements of the individual, the department and/or the organisation (Taylor and Woodhams, 2022). Individuals might prefer to learn through practical experience, in a classroom, online, in groups or independently. Finding the most appropriate method of learning for </w:t>
                            </w:r>
                            <w:proofErr w:type="gramStart"/>
                            <w:r w:rsidRPr="00585524">
                              <w:rPr>
                                <w:rStyle w:val="normaltextrun"/>
                                <w:rFonts w:ascii="Arial" w:hAnsi="Arial" w:cs="Arial"/>
                                <w:color w:val="000000"/>
                                <w:sz w:val="22"/>
                                <w:szCs w:val="22"/>
                              </w:rPr>
                              <w:t>each individual</w:t>
                            </w:r>
                            <w:proofErr w:type="gramEnd"/>
                            <w:r w:rsidRPr="00585524">
                              <w:rPr>
                                <w:rStyle w:val="normaltextrun"/>
                                <w:rFonts w:ascii="Arial" w:hAnsi="Arial" w:cs="Arial"/>
                                <w:color w:val="000000"/>
                                <w:sz w:val="22"/>
                                <w:szCs w:val="22"/>
                              </w:rPr>
                              <w:t xml:space="preserve"> can be challenging especially if there is a range of needs within a group (Hayden, 2022). There may also be personal preferences to how and when people access learning </w:t>
                            </w:r>
                            <w:r w:rsidR="006D6DFE">
                              <w:rPr>
                                <w:rStyle w:val="normaltextrun"/>
                                <w:rFonts w:ascii="Arial" w:hAnsi="Arial" w:cs="Arial"/>
                                <w:color w:val="000000"/>
                                <w:sz w:val="22"/>
                                <w:szCs w:val="22"/>
                              </w:rPr>
                              <w:t>such as</w:t>
                            </w:r>
                            <w:r w:rsidRPr="00585524">
                              <w:rPr>
                                <w:rStyle w:val="normaltextrun"/>
                                <w:rFonts w:ascii="Arial" w:hAnsi="Arial" w:cs="Arial"/>
                                <w:color w:val="000000"/>
                                <w:sz w:val="22"/>
                                <w:szCs w:val="22"/>
                              </w:rPr>
                              <w:t xml:space="preserve"> shift patterns for healthcare workers or family commitments. Many people also prefer the security of learning away from others where they don’t have to participate in group activities if they lack confidence. As Knowles suggests, employees need to have knowledge and understanding of the reasons for engaging in learning to feel motivated to participate.</w:t>
                            </w:r>
                            <w:r w:rsidRPr="00585524">
                              <w:rPr>
                                <w:rStyle w:val="eop"/>
                                <w:rFonts w:ascii="Arial" w:hAnsi="Arial" w:cs="Arial"/>
                                <w:color w:val="000000"/>
                                <w:sz w:val="22"/>
                                <w:szCs w:val="22"/>
                              </w:rPr>
                              <w:t> </w:t>
                            </w:r>
                          </w:p>
                          <w:p w14:paraId="010C2D5A" w14:textId="77777777" w:rsidR="000523A5" w:rsidRPr="00585524" w:rsidRDefault="000523A5" w:rsidP="000523A5">
                            <w:pPr>
                              <w:pStyle w:val="paragraph"/>
                              <w:spacing w:before="0" w:beforeAutospacing="0" w:after="0" w:afterAutospacing="0"/>
                              <w:ind w:hanging="360"/>
                              <w:textAlignment w:val="baseline"/>
                              <w:rPr>
                                <w:rFonts w:ascii="Segoe UI" w:hAnsi="Segoe UI" w:cs="Segoe UI"/>
                                <w:sz w:val="16"/>
                                <w:szCs w:val="16"/>
                              </w:rPr>
                            </w:pPr>
                            <w:r w:rsidRPr="00585524">
                              <w:rPr>
                                <w:rStyle w:val="eop"/>
                                <w:rFonts w:ascii="Arial" w:hAnsi="Arial" w:cs="Arial"/>
                                <w:color w:val="000000"/>
                                <w:sz w:val="22"/>
                                <w:szCs w:val="22"/>
                              </w:rPr>
                              <w:t> </w:t>
                            </w:r>
                          </w:p>
                          <w:p w14:paraId="4B348919"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Research indicates that traditional classroom-based learning still has great merit but employees in the healthcare sector work long and sometimes unsocial hours, meaning they have difficulty in accessing this type of learning. If learning is not put into practice, then it may also be forgotten so follow up sessions should be arranged. An individual learning journey involving various opportunities over time and including a range of resources and activities allows for different learning levels, personal preferences, disabilities, family commitments or cultural needs such as prayer time (Waite et al, 2021).</w:t>
                            </w:r>
                            <w:r w:rsidRPr="00585524">
                              <w:rPr>
                                <w:rStyle w:val="eop"/>
                                <w:rFonts w:ascii="Arial" w:hAnsi="Arial" w:cs="Arial"/>
                                <w:color w:val="000000"/>
                                <w:sz w:val="22"/>
                                <w:szCs w:val="22"/>
                              </w:rPr>
                              <w:t> </w:t>
                            </w:r>
                          </w:p>
                          <w:p w14:paraId="397C4ECA" w14:textId="77777777" w:rsidR="000523A5" w:rsidRPr="00585524" w:rsidRDefault="000523A5" w:rsidP="000523A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32907" id="Text Box 4" o:spid="_x0000_s1028" type="#_x0000_t202" style="position:absolute;margin-left:753.4pt;margin-top:114.45pt;width:332.55pt;height:43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" filled="f" stroked="f" strokeweight=".5pt">
                <v:textbox>
                  <w:txbxContent>
                    <w:p w14:paraId="617EDB86" w14:textId="3E4EC9C9"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r>
                        <w:rPr>
                          <w:rStyle w:val="normaltextrun"/>
                          <w:rFonts w:ascii="Arial" w:hAnsi="Arial" w:cs="Arial"/>
                          <w:b/>
                          <w:bCs/>
                          <w:color w:val="000000"/>
                          <w:sz w:val="22"/>
                          <w:szCs w:val="22"/>
                        </w:rPr>
                        <w:t xml:space="preserve">LEARNING AND DEVELOPMENT REQUIREMENTS </w:t>
                      </w:r>
                      <w:r w:rsidR="003A40F2">
                        <w:rPr>
                          <w:rStyle w:val="normaltextrun"/>
                          <w:rFonts w:ascii="Arial" w:hAnsi="Arial" w:cs="Arial"/>
                          <w:b/>
                          <w:bCs/>
                          <w:color w:val="000000"/>
                          <w:sz w:val="22"/>
                          <w:szCs w:val="22"/>
                        </w:rPr>
                        <w:t>(</w:t>
                      </w:r>
                      <w:r w:rsidR="000523A5" w:rsidRPr="007450AC">
                        <w:rPr>
                          <w:rStyle w:val="normaltextrun"/>
                          <w:rFonts w:ascii="Arial" w:hAnsi="Arial" w:cs="Arial"/>
                          <w:b/>
                          <w:bCs/>
                          <w:color w:val="000000"/>
                          <w:sz w:val="22"/>
                          <w:szCs w:val="22"/>
                        </w:rPr>
                        <w:t>AC 6.4</w:t>
                      </w:r>
                      <w:r w:rsidR="003A40F2">
                        <w:rPr>
                          <w:rStyle w:val="normaltextrun"/>
                          <w:rFonts w:ascii="Arial" w:hAnsi="Arial" w:cs="Arial"/>
                          <w:b/>
                          <w:bCs/>
                          <w:color w:val="000000"/>
                          <w:sz w:val="22"/>
                          <w:szCs w:val="22"/>
                        </w:rPr>
                        <w:t>)</w:t>
                      </w:r>
                      <w:r w:rsidR="000523A5">
                        <w:rPr>
                          <w:rStyle w:val="normaltextrun"/>
                          <w:rFonts w:ascii="Arial" w:hAnsi="Arial" w:cs="Arial"/>
                          <w:color w:val="000000"/>
                          <w:sz w:val="22"/>
                          <w:szCs w:val="22"/>
                        </w:rPr>
                        <w:t xml:space="preserve"> </w:t>
                      </w:r>
                    </w:p>
                    <w:p w14:paraId="78098B8E" w14:textId="77777777"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p>
                    <w:p w14:paraId="6965CA3B" w14:textId="324F0AF4"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Learning and development initiatives must be engaging to successfully captivate learners and </w:t>
                      </w:r>
                      <w:proofErr w:type="gramStart"/>
                      <w:r w:rsidRPr="00585524">
                        <w:rPr>
                          <w:rStyle w:val="normaltextrun"/>
                          <w:rFonts w:ascii="Arial" w:hAnsi="Arial" w:cs="Arial"/>
                          <w:color w:val="000000"/>
                          <w:sz w:val="22"/>
                          <w:szCs w:val="22"/>
                        </w:rPr>
                        <w:t>taking into account</w:t>
                      </w:r>
                      <w:proofErr w:type="gramEnd"/>
                      <w:r w:rsidRPr="00585524">
                        <w:rPr>
                          <w:rStyle w:val="normaltextrun"/>
                          <w:rFonts w:ascii="Arial" w:hAnsi="Arial" w:cs="Arial"/>
                          <w:color w:val="000000"/>
                          <w:sz w:val="22"/>
                          <w:szCs w:val="22"/>
                        </w:rPr>
                        <w:t xml:space="preserve"> that people like to learn, acquire new skills and knowledge, or remember things in different ways we must consider different methods of learning to cater for individual needs. A learning needs analysis (LNA) helps in the design and delivery of learning and development initiatives by confirming the requirements of the individual, the department and/or the organisation (Taylor and Woodhams, 2022). Individuals might prefer to learn through practical experience, in a classroom, online, in groups or independently. Finding the most appropriate method of learning for </w:t>
                      </w:r>
                      <w:proofErr w:type="gramStart"/>
                      <w:r w:rsidRPr="00585524">
                        <w:rPr>
                          <w:rStyle w:val="normaltextrun"/>
                          <w:rFonts w:ascii="Arial" w:hAnsi="Arial" w:cs="Arial"/>
                          <w:color w:val="000000"/>
                          <w:sz w:val="22"/>
                          <w:szCs w:val="22"/>
                        </w:rPr>
                        <w:t>each individual</w:t>
                      </w:r>
                      <w:proofErr w:type="gramEnd"/>
                      <w:r w:rsidRPr="00585524">
                        <w:rPr>
                          <w:rStyle w:val="normaltextrun"/>
                          <w:rFonts w:ascii="Arial" w:hAnsi="Arial" w:cs="Arial"/>
                          <w:color w:val="000000"/>
                          <w:sz w:val="22"/>
                          <w:szCs w:val="22"/>
                        </w:rPr>
                        <w:t xml:space="preserve"> can be challenging especially if there is a range of needs within a group (Hayden, 2022). There may also be personal preferences to how and when people access learning </w:t>
                      </w:r>
                      <w:r w:rsidR="006D6DFE">
                        <w:rPr>
                          <w:rStyle w:val="normaltextrun"/>
                          <w:rFonts w:ascii="Arial" w:hAnsi="Arial" w:cs="Arial"/>
                          <w:color w:val="000000"/>
                          <w:sz w:val="22"/>
                          <w:szCs w:val="22"/>
                        </w:rPr>
                        <w:t>such as</w:t>
                      </w:r>
                      <w:r w:rsidRPr="00585524">
                        <w:rPr>
                          <w:rStyle w:val="normaltextrun"/>
                          <w:rFonts w:ascii="Arial" w:hAnsi="Arial" w:cs="Arial"/>
                          <w:color w:val="000000"/>
                          <w:sz w:val="22"/>
                          <w:szCs w:val="22"/>
                        </w:rPr>
                        <w:t xml:space="preserve"> shift patterns for healthcare workers or family commitments. Many people also prefer the security of learning away from others where they don’t have to participate in group activities if they lack confidence. As Knowles suggests, employees need to have knowledge and understanding of the reasons for engaging in learning to feel motivated to participate.</w:t>
                      </w:r>
                      <w:r w:rsidRPr="00585524">
                        <w:rPr>
                          <w:rStyle w:val="eop"/>
                          <w:rFonts w:ascii="Arial" w:hAnsi="Arial" w:cs="Arial"/>
                          <w:color w:val="000000"/>
                          <w:sz w:val="22"/>
                          <w:szCs w:val="22"/>
                        </w:rPr>
                        <w:t> </w:t>
                      </w:r>
                    </w:p>
                    <w:p w14:paraId="010C2D5A" w14:textId="77777777" w:rsidR="000523A5" w:rsidRPr="00585524" w:rsidRDefault="000523A5" w:rsidP="000523A5">
                      <w:pPr>
                        <w:pStyle w:val="paragraph"/>
                        <w:spacing w:before="0" w:beforeAutospacing="0" w:after="0" w:afterAutospacing="0"/>
                        <w:ind w:hanging="360"/>
                        <w:textAlignment w:val="baseline"/>
                        <w:rPr>
                          <w:rFonts w:ascii="Segoe UI" w:hAnsi="Segoe UI" w:cs="Segoe UI"/>
                          <w:sz w:val="16"/>
                          <w:szCs w:val="16"/>
                        </w:rPr>
                      </w:pPr>
                      <w:r w:rsidRPr="00585524">
                        <w:rPr>
                          <w:rStyle w:val="eop"/>
                          <w:rFonts w:ascii="Arial" w:hAnsi="Arial" w:cs="Arial"/>
                          <w:color w:val="000000"/>
                          <w:sz w:val="22"/>
                          <w:szCs w:val="22"/>
                        </w:rPr>
                        <w:t> </w:t>
                      </w:r>
                    </w:p>
                    <w:p w14:paraId="4B348919"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Research indicates that traditional classroom-based learning still has great merit but employees in the healthcare sector work long and sometimes unsocial hours, meaning they have difficulty in accessing this type of learning. If learning is not put into practice, then it may also be forgotten so follow up sessions should be arranged. An individual learning journey involving various opportunities over time and including a range of resources and activities allows for different learning levels, personal preferences, disabilities, family commitments or cultural needs such as prayer time (Waite et al, 2021).</w:t>
                      </w:r>
                      <w:r w:rsidRPr="00585524">
                        <w:rPr>
                          <w:rStyle w:val="eop"/>
                          <w:rFonts w:ascii="Arial" w:hAnsi="Arial" w:cs="Arial"/>
                          <w:color w:val="000000"/>
                          <w:sz w:val="22"/>
                          <w:szCs w:val="22"/>
                        </w:rPr>
                        <w:t> </w:t>
                      </w:r>
                    </w:p>
                    <w:p w14:paraId="397C4ECA" w14:textId="77777777" w:rsidR="000523A5" w:rsidRPr="00585524" w:rsidRDefault="000523A5" w:rsidP="000523A5">
                      <w:pPr>
                        <w:rPr>
                          <w:sz w:val="20"/>
                          <w:szCs w:val="20"/>
                        </w:rPr>
                      </w:pPr>
                    </w:p>
                  </w:txbxContent>
                </v:textbox>
              </v:shape>
            </w:pict>
          </mc:Fallback>
        </mc:AlternateContent>
      </w:r>
      <w:r>
        <w:rPr>
          <w:noProof/>
          <w:sz w:val="20"/>
          <w:szCs w:val="20"/>
        </w:rPr>
        <mc:AlternateContent>
          <mc:Choice Requires="wpg">
            <w:drawing>
              <wp:anchor distT="0" distB="0" distL="114300" distR="114300" simplePos="0" relativeHeight="251679744" behindDoc="1" locked="0" layoutInCell="1" allowOverlap="1" wp14:anchorId="5133DF49" wp14:editId="6ADCA805">
                <wp:simplePos x="0" y="0"/>
                <wp:positionH relativeFrom="column">
                  <wp:posOffset>970280</wp:posOffset>
                </wp:positionH>
                <wp:positionV relativeFrom="paragraph">
                  <wp:posOffset>-543560</wp:posOffset>
                </wp:positionV>
                <wp:extent cx="1562100" cy="1536700"/>
                <wp:effectExtent l="0" t="0" r="0" b="6350"/>
                <wp:wrapNone/>
                <wp:docPr id="16" name="Group 16"/>
                <wp:cNvGraphicFramePr/>
                <a:graphic xmlns:a="http://schemas.openxmlformats.org/drawingml/2006/main">
                  <a:graphicData uri="http://schemas.microsoft.com/office/word/2010/wordprocessingGroup">
                    <wpg:wgp>
                      <wpg:cNvGrpSpPr/>
                      <wpg:grpSpPr>
                        <a:xfrm>
                          <a:off x="0" y="0"/>
                          <a:ext cx="1562100" cy="1536700"/>
                          <a:chOff x="0" y="0"/>
                          <a:chExt cx="7125335" cy="7905115"/>
                        </a:xfrm>
                      </wpg:grpSpPr>
                      <pic:pic xmlns:pic="http://schemas.openxmlformats.org/drawingml/2006/picture">
                        <pic:nvPicPr>
                          <pic:cNvPr id="13" name="Picture 13"/>
                          <pic:cNvPicPr>
                            <a:picLocks noChangeAspect="1"/>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7125335" cy="7561580"/>
                          </a:xfrm>
                          <a:prstGeom prst="rect">
                            <a:avLst/>
                          </a:prstGeom>
                        </pic:spPr>
                      </pic:pic>
                      <wps:wsp>
                        <wps:cNvPr id="14" name="Text Box 14"/>
                        <wps:cNvSpPr txBox="1"/>
                        <wps:spPr>
                          <a:xfrm>
                            <a:off x="0" y="7561580"/>
                            <a:ext cx="7125335" cy="343535"/>
                          </a:xfrm>
                          <a:prstGeom prst="rect">
                            <a:avLst/>
                          </a:prstGeom>
                          <a:solidFill>
                            <a:prstClr val="white"/>
                          </a:solidFill>
                          <a:ln>
                            <a:noFill/>
                          </a:ln>
                        </wps:spPr>
                        <wps:txbx>
                          <w:txbxContent>
                            <w:p w14:paraId="38654A35" w14:textId="55C2AB49" w:rsidR="00A3554A" w:rsidRPr="00A3554A" w:rsidRDefault="00000000" w:rsidP="00A3554A">
                              <w:pPr>
                                <w:rPr>
                                  <w:sz w:val="18"/>
                                  <w:szCs w:val="18"/>
                                </w:rPr>
                              </w:pPr>
                              <w:hyperlink r:id="rId6" w:history="1">
                                <w:r w:rsidR="00A3554A" w:rsidRPr="00A3554A">
                                  <w:rPr>
                                    <w:rStyle w:val="Hyperlink"/>
                                    <w:sz w:val="18"/>
                                    <w:szCs w:val="18"/>
                                  </w:rPr>
                                  <w:t>This Photo</w:t>
                                </w:r>
                              </w:hyperlink>
                              <w:r w:rsidR="00A3554A" w:rsidRPr="00A3554A">
                                <w:rPr>
                                  <w:sz w:val="18"/>
                                  <w:szCs w:val="18"/>
                                </w:rPr>
                                <w:t xml:space="preserve"> by Unknown Author is licensed under </w:t>
                              </w:r>
                              <w:hyperlink r:id="rId7" w:history="1">
                                <w:r w:rsidR="00A3554A" w:rsidRPr="00A3554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33DF49" id="Group 16" o:spid="_x0000_s1029" style="position:absolute;margin-left:76.4pt;margin-top:-42.8pt;width:123pt;height:121pt;z-index:-251636736;mso-width-relative:margin;mso-height-relative:margin" coordsize="71253,7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0" type="#_x0000_t75" style="position:absolute;width:71253;height:75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">
                  <v:imagedata r:id="rId8" o:title=""/>
                </v:shape>
                <v:shape id="Text Box 14" o:spid="_x0000_s1031" type="#_x0000_t202" style="position:absolute;top:75615;width:71253;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38654A35" w14:textId="55C2AB49" w:rsidR="00A3554A" w:rsidRPr="00A3554A" w:rsidRDefault="00000000" w:rsidP="00A3554A">
                        <w:pPr>
                          <w:rPr>
                            <w:sz w:val="18"/>
                            <w:szCs w:val="18"/>
                          </w:rPr>
                        </w:pPr>
                        <w:hyperlink r:id="rId9" w:history="1">
                          <w:r w:rsidR="00A3554A" w:rsidRPr="00A3554A">
                            <w:rPr>
                              <w:rStyle w:val="Hyperlink"/>
                              <w:sz w:val="18"/>
                              <w:szCs w:val="18"/>
                            </w:rPr>
                            <w:t>This Photo</w:t>
                          </w:r>
                        </w:hyperlink>
                        <w:r w:rsidR="00A3554A" w:rsidRPr="00A3554A">
                          <w:rPr>
                            <w:sz w:val="18"/>
                            <w:szCs w:val="18"/>
                          </w:rPr>
                          <w:t xml:space="preserve"> by Unknown Author is licensed under </w:t>
                        </w:r>
                        <w:hyperlink r:id="rId10" w:history="1">
                          <w:r w:rsidR="00A3554A" w:rsidRPr="00A3554A">
                            <w:rPr>
                              <w:rStyle w:val="Hyperlink"/>
                              <w:sz w:val="18"/>
                              <w:szCs w:val="18"/>
                            </w:rPr>
                            <w:t>CC BY-NC</w:t>
                          </w:r>
                        </w:hyperlink>
                      </w:p>
                    </w:txbxContent>
                  </v:textbox>
                </v:shape>
              </v:group>
            </w:pict>
          </mc:Fallback>
        </mc:AlternateContent>
      </w:r>
      <w:r>
        <w:rPr>
          <w:noProof/>
          <w:sz w:val="20"/>
          <w:szCs w:val="20"/>
        </w:rPr>
        <mc:AlternateContent>
          <mc:Choice Requires="wps">
            <w:drawing>
              <wp:anchor distT="0" distB="0" distL="114300" distR="114300" simplePos="0" relativeHeight="251674624" behindDoc="0" locked="0" layoutInCell="1" allowOverlap="1" wp14:anchorId="0569DFF8" wp14:editId="2E26B30A">
                <wp:simplePos x="0" y="0"/>
                <wp:positionH relativeFrom="column">
                  <wp:posOffset>-655320</wp:posOffset>
                </wp:positionH>
                <wp:positionV relativeFrom="paragraph">
                  <wp:posOffset>-1280160</wp:posOffset>
                </wp:positionV>
                <wp:extent cx="2209800" cy="2120900"/>
                <wp:effectExtent l="0" t="0" r="0" b="0"/>
                <wp:wrapNone/>
                <wp:docPr id="7" name="Text Box 7"/>
                <wp:cNvGraphicFramePr/>
                <a:graphic xmlns:a="http://schemas.openxmlformats.org/drawingml/2006/main">
                  <a:graphicData uri="http://schemas.microsoft.com/office/word/2010/wordprocessingShape">
                    <wps:wsp>
                      <wps:cNvSpPr txBox="1"/>
                      <wps:spPr>
                        <a:xfrm>
                          <a:off x="0" y="0"/>
                          <a:ext cx="2209800" cy="2120900"/>
                        </a:xfrm>
                        <a:prstGeom prst="rect">
                          <a:avLst/>
                        </a:prstGeom>
                        <a:noFill/>
                        <a:ln w="6350">
                          <a:noFill/>
                        </a:ln>
                      </wps:spPr>
                      <wps:txbx>
                        <w:txbxContent>
                          <w:p w14:paraId="142716BC" w14:textId="5DFC3141" w:rsidR="000523A5" w:rsidRPr="009E7FA6" w:rsidRDefault="000523A5" w:rsidP="000523A5">
                            <w:pPr>
                              <w:rPr>
                                <w:b/>
                                <w:bCs/>
                                <w:sz w:val="48"/>
                                <w:szCs w:val="48"/>
                              </w:rPr>
                            </w:pPr>
                            <w:r w:rsidRPr="009E7FA6">
                              <w:rPr>
                                <w:b/>
                                <w:bCs/>
                                <w:sz w:val="48"/>
                                <w:szCs w:val="48"/>
                              </w:rPr>
                              <w:t xml:space="preserve">LEARNING AND DEVELOPMENT </w:t>
                            </w:r>
                            <w:r w:rsidR="00B22B5A">
                              <w:rPr>
                                <w:b/>
                                <w:bCs/>
                                <w:sz w:val="48"/>
                                <w:szCs w:val="48"/>
                              </w:rPr>
                              <w:t xml:space="preserve">            </w:t>
                            </w:r>
                            <w:r w:rsidRPr="009E7FA6">
                              <w:rPr>
                                <w:b/>
                                <w:bCs/>
                                <w:sz w:val="48"/>
                                <w:szCs w:val="48"/>
                              </w:rPr>
                              <w:t xml:space="preserve">AT </w:t>
                            </w:r>
                            <w:r w:rsidR="00B22B5A">
                              <w:rPr>
                                <w:b/>
                                <w:bCs/>
                                <w:sz w:val="48"/>
                                <w:szCs w:val="48"/>
                              </w:rPr>
                              <w:t xml:space="preserve">                  </w:t>
                            </w:r>
                            <w:r w:rsidRPr="009E7FA6">
                              <w:rPr>
                                <w:b/>
                                <w:bCs/>
                                <w:sz w:val="48"/>
                                <w:szCs w:val="48"/>
                              </w:rPr>
                              <w:t xml:space="preserve">HEALTHCARE </w:t>
                            </w:r>
                            <w:r w:rsidR="00A3554A">
                              <w:rPr>
                                <w:b/>
                                <w:bCs/>
                                <w:sz w:val="48"/>
                                <w:szCs w:val="48"/>
                              </w:rPr>
                              <w:t xml:space="preserve">               </w:t>
                            </w:r>
                            <w:r w:rsidRPr="009E7FA6">
                              <w:rPr>
                                <w:b/>
                                <w:bCs/>
                                <w:sz w:val="48"/>
                                <w:szCs w:val="48"/>
                              </w:rPr>
                              <w:t>ON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9DFF8" id="Text Box 7" o:spid="_x0000_s1032" type="#_x0000_t202" style="position:absolute;margin-left:-51.6pt;margin-top:-100.8pt;width:174pt;height:16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" filled="f" stroked="f" strokeweight=".5pt">
                <v:textbox>
                  <w:txbxContent>
                    <w:p w14:paraId="142716BC" w14:textId="5DFC3141" w:rsidR="000523A5" w:rsidRPr="009E7FA6" w:rsidRDefault="000523A5" w:rsidP="000523A5">
                      <w:pPr>
                        <w:rPr>
                          <w:b/>
                          <w:bCs/>
                          <w:sz w:val="48"/>
                          <w:szCs w:val="48"/>
                        </w:rPr>
                      </w:pPr>
                      <w:r w:rsidRPr="009E7FA6">
                        <w:rPr>
                          <w:b/>
                          <w:bCs/>
                          <w:sz w:val="48"/>
                          <w:szCs w:val="48"/>
                        </w:rPr>
                        <w:t xml:space="preserve">LEARNING AND DEVELOPMENT </w:t>
                      </w:r>
                      <w:r w:rsidR="00B22B5A">
                        <w:rPr>
                          <w:b/>
                          <w:bCs/>
                          <w:sz w:val="48"/>
                          <w:szCs w:val="48"/>
                        </w:rPr>
                        <w:t xml:space="preserve">            </w:t>
                      </w:r>
                      <w:r w:rsidRPr="009E7FA6">
                        <w:rPr>
                          <w:b/>
                          <w:bCs/>
                          <w:sz w:val="48"/>
                          <w:szCs w:val="48"/>
                        </w:rPr>
                        <w:t xml:space="preserve">AT </w:t>
                      </w:r>
                      <w:r w:rsidR="00B22B5A">
                        <w:rPr>
                          <w:b/>
                          <w:bCs/>
                          <w:sz w:val="48"/>
                          <w:szCs w:val="48"/>
                        </w:rPr>
                        <w:t xml:space="preserve">                  </w:t>
                      </w:r>
                      <w:r w:rsidRPr="009E7FA6">
                        <w:rPr>
                          <w:b/>
                          <w:bCs/>
                          <w:sz w:val="48"/>
                          <w:szCs w:val="48"/>
                        </w:rPr>
                        <w:t xml:space="preserve">HEALTHCARE </w:t>
                      </w:r>
                      <w:r w:rsidR="00A3554A">
                        <w:rPr>
                          <w:b/>
                          <w:bCs/>
                          <w:sz w:val="48"/>
                          <w:szCs w:val="48"/>
                        </w:rPr>
                        <w:t xml:space="preserve">               </w:t>
                      </w:r>
                      <w:r w:rsidRPr="009E7FA6">
                        <w:rPr>
                          <w:b/>
                          <w:bCs/>
                          <w:sz w:val="48"/>
                          <w:szCs w:val="48"/>
                        </w:rPr>
                        <w:t>ON HAND</w:t>
                      </w:r>
                    </w:p>
                  </w:txbxContent>
                </v:textbox>
              </v:shape>
            </w:pict>
          </mc:Fallback>
        </mc:AlternateContent>
      </w:r>
      <w:r w:rsidRPr="00CC5551">
        <w:rPr>
          <w:noProof/>
          <w:sz w:val="20"/>
          <w:szCs w:val="20"/>
        </w:rPr>
        <mc:AlternateContent>
          <mc:Choice Requires="wps">
            <w:drawing>
              <wp:anchor distT="0" distB="0" distL="114300" distR="114300" simplePos="0" relativeHeight="251668480" behindDoc="0" locked="0" layoutInCell="1" allowOverlap="1" wp14:anchorId="2A7A7850" wp14:editId="1DAF5DC7">
                <wp:simplePos x="0" y="0"/>
                <wp:positionH relativeFrom="column">
                  <wp:posOffset>2867769</wp:posOffset>
                </wp:positionH>
                <wp:positionV relativeFrom="paragraph">
                  <wp:posOffset>-1304925</wp:posOffset>
                </wp:positionV>
                <wp:extent cx="10971530" cy="2411730"/>
                <wp:effectExtent l="0" t="0" r="0" b="7620"/>
                <wp:wrapNone/>
                <wp:docPr id="5" name="Text Box 5"/>
                <wp:cNvGraphicFramePr/>
                <a:graphic xmlns:a="http://schemas.openxmlformats.org/drawingml/2006/main">
                  <a:graphicData uri="http://schemas.microsoft.com/office/word/2010/wordprocessingShape">
                    <wps:wsp>
                      <wps:cNvSpPr txBox="1"/>
                      <wps:spPr>
                        <a:xfrm>
                          <a:off x="0" y="0"/>
                          <a:ext cx="10971530" cy="2411730"/>
                        </a:xfrm>
                        <a:prstGeom prst="rect">
                          <a:avLst/>
                        </a:prstGeom>
                        <a:noFill/>
                        <a:ln w="6350">
                          <a:noFill/>
                        </a:ln>
                      </wps:spPr>
                      <wps:txbx>
                        <w:txbxContent>
                          <w:p w14:paraId="5E62A621" w14:textId="38AFA467" w:rsidR="00B22B5A" w:rsidRDefault="00AF4C8B" w:rsidP="00B22B5A">
                            <w:pPr>
                              <w:pStyle w:val="paragraph"/>
                              <w:spacing w:before="0" w:beforeAutospacing="0" w:after="0" w:afterAutospacing="0"/>
                              <w:jc w:val="center"/>
                              <w:textAlignment w:val="baseline"/>
                              <w:rPr>
                                <w:rStyle w:val="normaltextrun"/>
                                <w:rFonts w:ascii="Arial" w:hAnsi="Arial" w:cs="Arial"/>
                                <w:color w:val="000000"/>
                                <w:sz w:val="22"/>
                                <w:szCs w:val="22"/>
                              </w:rPr>
                            </w:pPr>
                            <w:r>
                              <w:rPr>
                                <w:rStyle w:val="normaltextrun"/>
                                <w:rFonts w:ascii="Arial" w:hAnsi="Arial" w:cs="Arial"/>
                                <w:b/>
                                <w:bCs/>
                                <w:color w:val="000000"/>
                                <w:sz w:val="22"/>
                                <w:szCs w:val="22"/>
                              </w:rPr>
                              <w:t xml:space="preserve">THE IMPORTANCE OF LEARNING AND DEVELOPMENT </w:t>
                            </w:r>
                            <w:r w:rsidR="00540433">
                              <w:rPr>
                                <w:rStyle w:val="normaltextrun"/>
                                <w:rFonts w:ascii="Arial" w:hAnsi="Arial" w:cs="Arial"/>
                                <w:b/>
                                <w:bCs/>
                                <w:color w:val="000000"/>
                                <w:sz w:val="22"/>
                                <w:szCs w:val="22"/>
                              </w:rPr>
                              <w:t>(</w:t>
                            </w:r>
                            <w:r w:rsidR="000523A5" w:rsidRPr="00D1023D">
                              <w:rPr>
                                <w:rStyle w:val="normaltextrun"/>
                                <w:rFonts w:ascii="Arial" w:hAnsi="Arial" w:cs="Arial"/>
                                <w:b/>
                                <w:bCs/>
                                <w:color w:val="000000"/>
                                <w:sz w:val="22"/>
                                <w:szCs w:val="22"/>
                              </w:rPr>
                              <w:t>AC</w:t>
                            </w:r>
                            <w:r w:rsidR="00540433">
                              <w:rPr>
                                <w:rStyle w:val="normaltextrun"/>
                                <w:rFonts w:ascii="Arial" w:hAnsi="Arial" w:cs="Arial"/>
                                <w:b/>
                                <w:bCs/>
                                <w:color w:val="000000"/>
                                <w:sz w:val="22"/>
                                <w:szCs w:val="22"/>
                              </w:rPr>
                              <w:t xml:space="preserve"> </w:t>
                            </w:r>
                            <w:r w:rsidR="000523A5" w:rsidRPr="00D1023D">
                              <w:rPr>
                                <w:rStyle w:val="normaltextrun"/>
                                <w:rFonts w:ascii="Arial" w:hAnsi="Arial" w:cs="Arial"/>
                                <w:b/>
                                <w:bCs/>
                                <w:color w:val="000000"/>
                                <w:sz w:val="22"/>
                                <w:szCs w:val="22"/>
                              </w:rPr>
                              <w:t>6.1</w:t>
                            </w:r>
                            <w:r w:rsidR="00540433">
                              <w:rPr>
                                <w:rStyle w:val="normaltextrun"/>
                                <w:rFonts w:ascii="Arial" w:hAnsi="Arial" w:cs="Arial"/>
                                <w:b/>
                                <w:bCs/>
                                <w:color w:val="000000"/>
                                <w:sz w:val="22"/>
                                <w:szCs w:val="22"/>
                              </w:rPr>
                              <w:t>)</w:t>
                            </w:r>
                          </w:p>
                          <w:p w14:paraId="61376F9F" w14:textId="77777777"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p>
                          <w:p w14:paraId="183300DE" w14:textId="54EB3525"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Pr>
                                <w:rStyle w:val="normaltextrun"/>
                                <w:rFonts w:ascii="Arial" w:hAnsi="Arial" w:cs="Arial"/>
                                <w:color w:val="000000"/>
                                <w:sz w:val="22"/>
                                <w:szCs w:val="22"/>
                              </w:rPr>
                              <w:t>Lear</w:t>
                            </w:r>
                            <w:r w:rsidRPr="00585524">
                              <w:rPr>
                                <w:rStyle w:val="normaltextrun"/>
                                <w:rFonts w:ascii="Arial" w:hAnsi="Arial" w:cs="Arial"/>
                                <w:color w:val="000000"/>
                                <w:sz w:val="22"/>
                                <w:szCs w:val="22"/>
                              </w:rPr>
                              <w:t xml:space="preserve">ning and development opportunities in the workplace help provide employees with the knowledge, </w:t>
                            </w:r>
                            <w:proofErr w:type="gramStart"/>
                            <w:r w:rsidRPr="00585524">
                              <w:rPr>
                                <w:rStyle w:val="normaltextrun"/>
                                <w:rFonts w:ascii="Arial" w:hAnsi="Arial" w:cs="Arial"/>
                                <w:color w:val="000000"/>
                                <w:sz w:val="22"/>
                                <w:szCs w:val="22"/>
                              </w:rPr>
                              <w:t>skills</w:t>
                            </w:r>
                            <w:proofErr w:type="gramEnd"/>
                            <w:r w:rsidRPr="00585524">
                              <w:rPr>
                                <w:rStyle w:val="normaltextrun"/>
                                <w:rFonts w:ascii="Arial" w:hAnsi="Arial" w:cs="Arial"/>
                                <w:color w:val="000000"/>
                                <w:sz w:val="22"/>
                                <w:szCs w:val="22"/>
                              </w:rPr>
                              <w:t xml:space="preserve"> and experience to achieve both personal and professional goals and aspirations (Waite et al, 2021). Investing in our workforce helps employees feel valued, encourages commitment and loyalty to the organisation, and fuels motivation when results are evident. A positive learning and development culture helps attract individuals to our organisation. New employees may be required to attend training to become familiar with organisational goals and to ensure they have the skills required to undertake the role successfully. In healthcare it also ensures that expected standards of care are understood and maintained. New skills and ideas can also be shared amongst other employees helping to build strong working relationships, encourage teamwork and develop transferable skills (Indeed, 2023).</w:t>
                            </w:r>
                            <w:r w:rsidRPr="00585524">
                              <w:rPr>
                                <w:rStyle w:val="eop"/>
                                <w:rFonts w:ascii="Arial" w:hAnsi="Arial" w:cs="Arial"/>
                                <w:color w:val="000000"/>
                                <w:sz w:val="22"/>
                                <w:szCs w:val="22"/>
                              </w:rPr>
                              <w:t> </w:t>
                            </w:r>
                          </w:p>
                          <w:p w14:paraId="77B50E13"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000000"/>
                                <w:sz w:val="22"/>
                                <w:szCs w:val="22"/>
                              </w:rPr>
                              <w:t> </w:t>
                            </w:r>
                          </w:p>
                          <w:p w14:paraId="77E9EF67"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Creating a pipeline for future healthcare professionals by providing learning and development opportunities for staff ensures that we can prepare for the future needs of our organisation and services we provide to patients. Investment in our workforce helps us build a good reputation and appeal to prospective employees whilst also ensuring current employees keep up to date with any necessary skills, adapting effectively to any challenges and improving performance (CIPD, 2020). Our workforce is our most </w:t>
                            </w:r>
                            <w:proofErr w:type="gramStart"/>
                            <w:r w:rsidRPr="00585524">
                              <w:rPr>
                                <w:rStyle w:val="normaltextrun"/>
                                <w:rFonts w:ascii="Arial" w:hAnsi="Arial" w:cs="Arial"/>
                                <w:color w:val="000000"/>
                                <w:sz w:val="22"/>
                                <w:szCs w:val="22"/>
                              </w:rPr>
                              <w:t>valuable asset</w:t>
                            </w:r>
                            <w:proofErr w:type="gramEnd"/>
                            <w:r w:rsidRPr="00585524">
                              <w:rPr>
                                <w:rStyle w:val="normaltextrun"/>
                                <w:rFonts w:ascii="Arial" w:hAnsi="Arial" w:cs="Arial"/>
                                <w:color w:val="000000"/>
                                <w:sz w:val="22"/>
                                <w:szCs w:val="22"/>
                              </w:rPr>
                              <w:t xml:space="preserve">, and encouraging their learning and development is critical to the overall success of our organisation. </w:t>
                            </w:r>
                            <w:proofErr w:type="gramStart"/>
                            <w:r w:rsidRPr="00585524">
                              <w:rPr>
                                <w:rStyle w:val="normaltextrun"/>
                                <w:rFonts w:ascii="Arial" w:hAnsi="Arial" w:cs="Arial"/>
                                <w:color w:val="000000"/>
                                <w:sz w:val="22"/>
                                <w:szCs w:val="22"/>
                              </w:rPr>
                              <w:t>In order to</w:t>
                            </w:r>
                            <w:proofErr w:type="gramEnd"/>
                            <w:r w:rsidRPr="00585524">
                              <w:rPr>
                                <w:rStyle w:val="normaltextrun"/>
                                <w:rFonts w:ascii="Arial" w:hAnsi="Arial" w:cs="Arial"/>
                                <w:color w:val="000000"/>
                                <w:sz w:val="22"/>
                                <w:szCs w:val="22"/>
                              </w:rPr>
                              <w:t xml:space="preserve"> be prepared for the future needs of our patients and the healthcare sector, we have to invest in our workforce to ensure they are capable and able to respond to any issues efficiently.</w:t>
                            </w:r>
                            <w:r w:rsidRPr="00585524">
                              <w:rPr>
                                <w:rStyle w:val="eop"/>
                                <w:rFonts w:ascii="Arial" w:hAnsi="Arial" w:cs="Arial"/>
                                <w:color w:val="000000"/>
                                <w:sz w:val="22"/>
                                <w:szCs w:val="22"/>
                              </w:rPr>
                              <w:t> </w:t>
                            </w:r>
                          </w:p>
                          <w:p w14:paraId="64923009" w14:textId="77777777" w:rsidR="000523A5" w:rsidRPr="00585524" w:rsidRDefault="000523A5" w:rsidP="000523A5">
                            <w:pPr>
                              <w:rPr>
                                <w:b/>
                                <w:b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A7850" id="Text Box 5" o:spid="_x0000_s1033" type="#_x0000_t202" style="position:absolute;margin-left:225.8pt;margin-top:-102.75pt;width:863.9pt;height:189.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" filled="f" stroked="f" strokeweight=".5pt">
                <v:textbox>
                  <w:txbxContent>
                    <w:p w14:paraId="5E62A621" w14:textId="38AFA467" w:rsidR="00B22B5A" w:rsidRDefault="00AF4C8B" w:rsidP="00B22B5A">
                      <w:pPr>
                        <w:pStyle w:val="paragraph"/>
                        <w:spacing w:before="0" w:beforeAutospacing="0" w:after="0" w:afterAutospacing="0"/>
                        <w:jc w:val="center"/>
                        <w:textAlignment w:val="baseline"/>
                        <w:rPr>
                          <w:rStyle w:val="normaltextrun"/>
                          <w:rFonts w:ascii="Arial" w:hAnsi="Arial" w:cs="Arial"/>
                          <w:color w:val="000000"/>
                          <w:sz w:val="22"/>
                          <w:szCs w:val="22"/>
                        </w:rPr>
                      </w:pPr>
                      <w:r>
                        <w:rPr>
                          <w:rStyle w:val="normaltextrun"/>
                          <w:rFonts w:ascii="Arial" w:hAnsi="Arial" w:cs="Arial"/>
                          <w:b/>
                          <w:bCs/>
                          <w:color w:val="000000"/>
                          <w:sz w:val="22"/>
                          <w:szCs w:val="22"/>
                        </w:rPr>
                        <w:t xml:space="preserve">THE IMPORTANCE OF LEARNING AND DEVELOPMENT </w:t>
                      </w:r>
                      <w:r w:rsidR="00540433">
                        <w:rPr>
                          <w:rStyle w:val="normaltextrun"/>
                          <w:rFonts w:ascii="Arial" w:hAnsi="Arial" w:cs="Arial"/>
                          <w:b/>
                          <w:bCs/>
                          <w:color w:val="000000"/>
                          <w:sz w:val="22"/>
                          <w:szCs w:val="22"/>
                        </w:rPr>
                        <w:t>(</w:t>
                      </w:r>
                      <w:r w:rsidR="000523A5" w:rsidRPr="00D1023D">
                        <w:rPr>
                          <w:rStyle w:val="normaltextrun"/>
                          <w:rFonts w:ascii="Arial" w:hAnsi="Arial" w:cs="Arial"/>
                          <w:b/>
                          <w:bCs/>
                          <w:color w:val="000000"/>
                          <w:sz w:val="22"/>
                          <w:szCs w:val="22"/>
                        </w:rPr>
                        <w:t>AC</w:t>
                      </w:r>
                      <w:r w:rsidR="00540433">
                        <w:rPr>
                          <w:rStyle w:val="normaltextrun"/>
                          <w:rFonts w:ascii="Arial" w:hAnsi="Arial" w:cs="Arial"/>
                          <w:b/>
                          <w:bCs/>
                          <w:color w:val="000000"/>
                          <w:sz w:val="22"/>
                          <w:szCs w:val="22"/>
                        </w:rPr>
                        <w:t xml:space="preserve"> </w:t>
                      </w:r>
                      <w:r w:rsidR="000523A5" w:rsidRPr="00D1023D">
                        <w:rPr>
                          <w:rStyle w:val="normaltextrun"/>
                          <w:rFonts w:ascii="Arial" w:hAnsi="Arial" w:cs="Arial"/>
                          <w:b/>
                          <w:bCs/>
                          <w:color w:val="000000"/>
                          <w:sz w:val="22"/>
                          <w:szCs w:val="22"/>
                        </w:rPr>
                        <w:t>6.1</w:t>
                      </w:r>
                      <w:r w:rsidR="00540433">
                        <w:rPr>
                          <w:rStyle w:val="normaltextrun"/>
                          <w:rFonts w:ascii="Arial" w:hAnsi="Arial" w:cs="Arial"/>
                          <w:b/>
                          <w:bCs/>
                          <w:color w:val="000000"/>
                          <w:sz w:val="22"/>
                          <w:szCs w:val="22"/>
                        </w:rPr>
                        <w:t>)</w:t>
                      </w:r>
                    </w:p>
                    <w:p w14:paraId="61376F9F" w14:textId="77777777" w:rsidR="00B22B5A" w:rsidRDefault="00B22B5A" w:rsidP="000523A5">
                      <w:pPr>
                        <w:pStyle w:val="paragraph"/>
                        <w:spacing w:before="0" w:beforeAutospacing="0" w:after="0" w:afterAutospacing="0"/>
                        <w:textAlignment w:val="baseline"/>
                        <w:rPr>
                          <w:rStyle w:val="normaltextrun"/>
                          <w:rFonts w:ascii="Arial" w:hAnsi="Arial" w:cs="Arial"/>
                          <w:color w:val="000000"/>
                          <w:sz w:val="22"/>
                          <w:szCs w:val="22"/>
                        </w:rPr>
                      </w:pPr>
                    </w:p>
                    <w:p w14:paraId="183300DE" w14:textId="54EB3525"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Pr>
                          <w:rStyle w:val="normaltextrun"/>
                          <w:rFonts w:ascii="Arial" w:hAnsi="Arial" w:cs="Arial"/>
                          <w:color w:val="000000"/>
                          <w:sz w:val="22"/>
                          <w:szCs w:val="22"/>
                        </w:rPr>
                        <w:t>Lear</w:t>
                      </w:r>
                      <w:r w:rsidRPr="00585524">
                        <w:rPr>
                          <w:rStyle w:val="normaltextrun"/>
                          <w:rFonts w:ascii="Arial" w:hAnsi="Arial" w:cs="Arial"/>
                          <w:color w:val="000000"/>
                          <w:sz w:val="22"/>
                          <w:szCs w:val="22"/>
                        </w:rPr>
                        <w:t xml:space="preserve">ning and development opportunities in the workplace help provide employees with the knowledge, </w:t>
                      </w:r>
                      <w:proofErr w:type="gramStart"/>
                      <w:r w:rsidRPr="00585524">
                        <w:rPr>
                          <w:rStyle w:val="normaltextrun"/>
                          <w:rFonts w:ascii="Arial" w:hAnsi="Arial" w:cs="Arial"/>
                          <w:color w:val="000000"/>
                          <w:sz w:val="22"/>
                          <w:szCs w:val="22"/>
                        </w:rPr>
                        <w:t>skills</w:t>
                      </w:r>
                      <w:proofErr w:type="gramEnd"/>
                      <w:r w:rsidRPr="00585524">
                        <w:rPr>
                          <w:rStyle w:val="normaltextrun"/>
                          <w:rFonts w:ascii="Arial" w:hAnsi="Arial" w:cs="Arial"/>
                          <w:color w:val="000000"/>
                          <w:sz w:val="22"/>
                          <w:szCs w:val="22"/>
                        </w:rPr>
                        <w:t xml:space="preserve"> and experience to achieve both personal and professional goals and aspirations (Waite et al, 2021). Investing in our workforce helps employees feel valued, encourages commitment and loyalty to the organisation, and fuels motivation when results are evident. A positive learning and development culture helps attract individuals to our organisation. New employees may be required to attend training to become familiar with organisational goals and to ensure they have the skills required to undertake the role successfully. In healthcare it also ensures that expected standards of care are understood and maintained. New skills and ideas can also be shared amongst other employees helping to build strong working relationships, encourage teamwork and develop transferable skills (Indeed, 2023).</w:t>
                      </w:r>
                      <w:r w:rsidRPr="00585524">
                        <w:rPr>
                          <w:rStyle w:val="eop"/>
                          <w:rFonts w:ascii="Arial" w:hAnsi="Arial" w:cs="Arial"/>
                          <w:color w:val="000000"/>
                          <w:sz w:val="22"/>
                          <w:szCs w:val="22"/>
                        </w:rPr>
                        <w:t> </w:t>
                      </w:r>
                    </w:p>
                    <w:p w14:paraId="77B50E13"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eop"/>
                          <w:rFonts w:ascii="Arial" w:hAnsi="Arial" w:cs="Arial"/>
                          <w:color w:val="000000"/>
                          <w:sz w:val="22"/>
                          <w:szCs w:val="22"/>
                        </w:rPr>
                        <w:t> </w:t>
                      </w:r>
                    </w:p>
                    <w:p w14:paraId="77E9EF67" w14:textId="77777777" w:rsidR="000523A5" w:rsidRPr="00585524" w:rsidRDefault="000523A5" w:rsidP="000523A5">
                      <w:pPr>
                        <w:pStyle w:val="paragraph"/>
                        <w:spacing w:before="0" w:beforeAutospacing="0" w:after="0" w:afterAutospacing="0"/>
                        <w:textAlignment w:val="baseline"/>
                        <w:rPr>
                          <w:rFonts w:ascii="Segoe UI" w:hAnsi="Segoe UI" w:cs="Segoe UI"/>
                          <w:sz w:val="16"/>
                          <w:szCs w:val="16"/>
                        </w:rPr>
                      </w:pPr>
                      <w:r w:rsidRPr="00585524">
                        <w:rPr>
                          <w:rStyle w:val="normaltextrun"/>
                          <w:rFonts w:ascii="Arial" w:hAnsi="Arial" w:cs="Arial"/>
                          <w:color w:val="000000"/>
                          <w:sz w:val="22"/>
                          <w:szCs w:val="22"/>
                        </w:rPr>
                        <w:t xml:space="preserve">Creating a pipeline for future healthcare professionals by providing learning and development opportunities for staff ensures that we can prepare for the future needs of our organisation and services we provide to patients. Investment in our workforce helps us build a good reputation and appeal to prospective employees whilst also ensuring current employees keep up to date with any necessary skills, adapting effectively to any challenges and improving performance (CIPD, 2020). Our workforce is our most </w:t>
                      </w:r>
                      <w:proofErr w:type="gramStart"/>
                      <w:r w:rsidRPr="00585524">
                        <w:rPr>
                          <w:rStyle w:val="normaltextrun"/>
                          <w:rFonts w:ascii="Arial" w:hAnsi="Arial" w:cs="Arial"/>
                          <w:color w:val="000000"/>
                          <w:sz w:val="22"/>
                          <w:szCs w:val="22"/>
                        </w:rPr>
                        <w:t>valuable asset</w:t>
                      </w:r>
                      <w:proofErr w:type="gramEnd"/>
                      <w:r w:rsidRPr="00585524">
                        <w:rPr>
                          <w:rStyle w:val="normaltextrun"/>
                          <w:rFonts w:ascii="Arial" w:hAnsi="Arial" w:cs="Arial"/>
                          <w:color w:val="000000"/>
                          <w:sz w:val="22"/>
                          <w:szCs w:val="22"/>
                        </w:rPr>
                        <w:t xml:space="preserve">, and encouraging their learning and development is critical to the overall success of our organisation. </w:t>
                      </w:r>
                      <w:proofErr w:type="gramStart"/>
                      <w:r w:rsidRPr="00585524">
                        <w:rPr>
                          <w:rStyle w:val="normaltextrun"/>
                          <w:rFonts w:ascii="Arial" w:hAnsi="Arial" w:cs="Arial"/>
                          <w:color w:val="000000"/>
                          <w:sz w:val="22"/>
                          <w:szCs w:val="22"/>
                        </w:rPr>
                        <w:t>In order to</w:t>
                      </w:r>
                      <w:proofErr w:type="gramEnd"/>
                      <w:r w:rsidRPr="00585524">
                        <w:rPr>
                          <w:rStyle w:val="normaltextrun"/>
                          <w:rFonts w:ascii="Arial" w:hAnsi="Arial" w:cs="Arial"/>
                          <w:color w:val="000000"/>
                          <w:sz w:val="22"/>
                          <w:szCs w:val="22"/>
                        </w:rPr>
                        <w:t xml:space="preserve"> be prepared for the future needs of our patients and the healthcare sector, we have to invest in our workforce to ensure they are capable and able to respond to any issues efficiently.</w:t>
                      </w:r>
                      <w:r w:rsidRPr="00585524">
                        <w:rPr>
                          <w:rStyle w:val="eop"/>
                          <w:rFonts w:ascii="Arial" w:hAnsi="Arial" w:cs="Arial"/>
                          <w:color w:val="000000"/>
                          <w:sz w:val="22"/>
                          <w:szCs w:val="22"/>
                        </w:rPr>
                        <w:t> </w:t>
                      </w:r>
                    </w:p>
                    <w:p w14:paraId="64923009" w14:textId="77777777" w:rsidR="000523A5" w:rsidRPr="00585524" w:rsidRDefault="000523A5" w:rsidP="000523A5">
                      <w:pPr>
                        <w:rPr>
                          <w:b/>
                          <w:bCs/>
                          <w:sz w:val="16"/>
                          <w:szCs w:val="16"/>
                        </w:rPr>
                      </w:pPr>
                    </w:p>
                  </w:txbxContent>
                </v:textbox>
              </v:shape>
            </w:pict>
          </mc:Fallback>
        </mc:AlternateContent>
      </w:r>
    </w:p>
    <w:p w14:paraId="78745C45" w14:textId="1C54AF4E" w:rsidR="000A6E30" w:rsidRDefault="00526A74">
      <w:r w:rsidRPr="00CC5551">
        <w:rPr>
          <w:noProof/>
          <w:sz w:val="20"/>
          <w:szCs w:val="20"/>
        </w:rPr>
        <mc:AlternateContent>
          <mc:Choice Requires="wps">
            <w:drawing>
              <wp:anchor distT="0" distB="0" distL="114300" distR="114300" simplePos="0" relativeHeight="251670528" behindDoc="0" locked="0" layoutInCell="1" allowOverlap="1" wp14:anchorId="24303962" wp14:editId="3DDA7898">
                <wp:simplePos x="0" y="0"/>
                <wp:positionH relativeFrom="column">
                  <wp:posOffset>-554355</wp:posOffset>
                </wp:positionH>
                <wp:positionV relativeFrom="paragraph">
                  <wp:posOffset>6908800</wp:posOffset>
                </wp:positionV>
                <wp:extent cx="14390370" cy="1764665"/>
                <wp:effectExtent l="0" t="0" r="0" b="6985"/>
                <wp:wrapNone/>
                <wp:docPr id="6" name="Text Box 6"/>
                <wp:cNvGraphicFramePr/>
                <a:graphic xmlns:a="http://schemas.openxmlformats.org/drawingml/2006/main">
                  <a:graphicData uri="http://schemas.microsoft.com/office/word/2010/wordprocessingShape">
                    <wps:wsp>
                      <wps:cNvSpPr txBox="1"/>
                      <wps:spPr>
                        <a:xfrm>
                          <a:off x="0" y="0"/>
                          <a:ext cx="14390370" cy="1764665"/>
                        </a:xfrm>
                        <a:prstGeom prst="rect">
                          <a:avLst/>
                        </a:prstGeom>
                        <a:noFill/>
                        <a:ln w="6350">
                          <a:noFill/>
                        </a:ln>
                      </wps:spPr>
                      <wps:txbx>
                        <w:txbxContent>
                          <w:p w14:paraId="7C96AE44" w14:textId="6B9EB352" w:rsidR="00B22B5A" w:rsidRDefault="00B22B5A" w:rsidP="00B22B5A">
                            <w:pPr>
                              <w:pStyle w:val="paragraph"/>
                              <w:spacing w:before="0" w:beforeAutospacing="0" w:after="0" w:afterAutospacing="0"/>
                              <w:jc w:val="center"/>
                              <w:textAlignment w:val="baseline"/>
                              <w:rPr>
                                <w:rStyle w:val="normaltextrun"/>
                                <w:rFonts w:ascii="Arial" w:hAnsi="Arial" w:cs="Arial"/>
                                <w:b/>
                                <w:bCs/>
                                <w:color w:val="000000"/>
                                <w:sz w:val="22"/>
                                <w:szCs w:val="22"/>
                              </w:rPr>
                            </w:pPr>
                            <w:r>
                              <w:rPr>
                                <w:rStyle w:val="normaltextrun"/>
                                <w:rFonts w:ascii="Arial" w:hAnsi="Arial" w:cs="Arial"/>
                                <w:b/>
                                <w:bCs/>
                                <w:color w:val="000000"/>
                                <w:sz w:val="22"/>
                                <w:szCs w:val="22"/>
                              </w:rPr>
                              <w:t xml:space="preserve">EVALUATING LEARNING AND DEVELOPMENT </w:t>
                            </w:r>
                            <w:r w:rsidR="00827ABA">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6.5</w:t>
                            </w:r>
                            <w:r w:rsidR="00827ABA">
                              <w:rPr>
                                <w:rStyle w:val="normaltextrun"/>
                                <w:rFonts w:ascii="Arial" w:hAnsi="Arial" w:cs="Arial"/>
                                <w:b/>
                                <w:bCs/>
                                <w:color w:val="000000"/>
                                <w:sz w:val="22"/>
                                <w:szCs w:val="22"/>
                              </w:rPr>
                              <w:t>)</w:t>
                            </w:r>
                          </w:p>
                          <w:p w14:paraId="4441BDE5" w14:textId="77777777" w:rsidR="00B22B5A" w:rsidRDefault="00B22B5A" w:rsidP="000523A5">
                            <w:pPr>
                              <w:pStyle w:val="paragraph"/>
                              <w:spacing w:before="0" w:beforeAutospacing="0" w:after="0" w:afterAutospacing="0"/>
                              <w:textAlignment w:val="baseline"/>
                              <w:rPr>
                                <w:rStyle w:val="normaltextrun"/>
                                <w:rFonts w:ascii="Arial" w:hAnsi="Arial" w:cs="Arial"/>
                                <w:b/>
                                <w:bCs/>
                                <w:color w:val="000000"/>
                                <w:sz w:val="22"/>
                                <w:szCs w:val="22"/>
                              </w:rPr>
                            </w:pPr>
                          </w:p>
                          <w:p w14:paraId="1EF2D058" w14:textId="58A6B290" w:rsidR="000523A5" w:rsidRPr="00585524" w:rsidRDefault="000523A5" w:rsidP="000523A5">
                            <w:pPr>
                              <w:pStyle w:val="paragraph"/>
                              <w:spacing w:before="0" w:beforeAutospacing="0" w:after="0" w:afterAutospacing="0"/>
                              <w:textAlignment w:val="baseline"/>
                              <w:rPr>
                                <w:rFonts w:ascii="Segoe UI" w:hAnsi="Segoe UI" w:cs="Segoe UI"/>
                                <w:sz w:val="22"/>
                                <w:szCs w:val="22"/>
                              </w:rPr>
                            </w:pPr>
                            <w:r w:rsidRPr="00585524">
                              <w:rPr>
                                <w:rStyle w:val="normaltextrun"/>
                                <w:rFonts w:ascii="Arial" w:hAnsi="Arial" w:cs="Arial"/>
                                <w:color w:val="000000"/>
                                <w:sz w:val="22"/>
                                <w:szCs w:val="22"/>
                              </w:rPr>
                              <w:t xml:space="preserve">Learning and development initiatives will make sure that employees gain the skills, knowledge and experience required to undertake their role and meet the needs and goals of the organisation. It is important to conduct assessments of these initiatives to measure how well they have contributed to performance. Methods of evaluating include looking at the impact that initiatives have, the transfer of learning to the workplace and recognition of the benefits by managers (Hayden, 2022). Kirkpatrick is a commonly used tool which can be quite useful in evaluating learning and development but only if all four stages of the process are followed. Often people focus on capturing the immediate feelings of the learner after the learning event, such as a feedback questionnaire. However, to get a real measure of impact, it is important to review whether the learning outcomes have been met after the learner has had the chance to embed and apply the learning. Additionally, focussing on learner feedback only provides an opportunity to measure impact from their perspective. It is important to use insight and feedback from managers and colleagues who may be impacted by the participants learning journey (Waite et al, 2021). 360 feedback provides an opportunity for this and can be incorporated into the Kirkpatrick method. Kearns return on investment is also a useful tool when considering significant financial investment. On its own it is in danger of looking at training interventions in a too simplistic way which is why it is important to capture the narrative from participants, </w:t>
                            </w:r>
                            <w:proofErr w:type="gramStart"/>
                            <w:r w:rsidRPr="00585524">
                              <w:rPr>
                                <w:rStyle w:val="normaltextrun"/>
                                <w:rFonts w:ascii="Arial" w:hAnsi="Arial" w:cs="Arial"/>
                                <w:color w:val="000000"/>
                                <w:sz w:val="22"/>
                                <w:szCs w:val="22"/>
                              </w:rPr>
                              <w:t>managers</w:t>
                            </w:r>
                            <w:proofErr w:type="gramEnd"/>
                            <w:r w:rsidRPr="00585524">
                              <w:rPr>
                                <w:rStyle w:val="normaltextrun"/>
                                <w:rFonts w:ascii="Arial" w:hAnsi="Arial" w:cs="Arial"/>
                                <w:color w:val="000000"/>
                                <w:sz w:val="22"/>
                                <w:szCs w:val="22"/>
                              </w:rPr>
                              <w:t xml:space="preserve"> and customers in order to gain a holistic view (Kearns, 2005).</w:t>
                            </w:r>
                            <w:r w:rsidRPr="00585524">
                              <w:rPr>
                                <w:rStyle w:val="eop"/>
                                <w:rFonts w:ascii="Arial" w:hAnsi="Arial" w:cs="Arial"/>
                                <w:color w:val="000000"/>
                                <w:sz w:val="22"/>
                                <w:szCs w:val="22"/>
                              </w:rPr>
                              <w:t> </w:t>
                            </w:r>
                          </w:p>
                          <w:p w14:paraId="642F722B" w14:textId="77777777" w:rsidR="000523A5" w:rsidRPr="00585524" w:rsidRDefault="000523A5" w:rsidP="000523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03962" id="Text Box 6" o:spid="_x0000_s1034" type="#_x0000_t202" style="position:absolute;margin-left:-43.65pt;margin-top:544pt;width:1133.1pt;height:138.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8pwGwIAADU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" filled="f" stroked="f" strokeweight=".5pt">
                <v:textbox>
                  <w:txbxContent>
                    <w:p w14:paraId="7C96AE44" w14:textId="6B9EB352" w:rsidR="00B22B5A" w:rsidRDefault="00B22B5A" w:rsidP="00B22B5A">
                      <w:pPr>
                        <w:pStyle w:val="paragraph"/>
                        <w:spacing w:before="0" w:beforeAutospacing="0" w:after="0" w:afterAutospacing="0"/>
                        <w:jc w:val="center"/>
                        <w:textAlignment w:val="baseline"/>
                        <w:rPr>
                          <w:rStyle w:val="normaltextrun"/>
                          <w:rFonts w:ascii="Arial" w:hAnsi="Arial" w:cs="Arial"/>
                          <w:b/>
                          <w:bCs/>
                          <w:color w:val="000000"/>
                          <w:sz w:val="22"/>
                          <w:szCs w:val="22"/>
                        </w:rPr>
                      </w:pPr>
                      <w:r>
                        <w:rPr>
                          <w:rStyle w:val="normaltextrun"/>
                          <w:rFonts w:ascii="Arial" w:hAnsi="Arial" w:cs="Arial"/>
                          <w:b/>
                          <w:bCs/>
                          <w:color w:val="000000"/>
                          <w:sz w:val="22"/>
                          <w:szCs w:val="22"/>
                        </w:rPr>
                        <w:t xml:space="preserve">EVALUATING LEARNING AND DEVELOPMENT </w:t>
                      </w:r>
                      <w:r w:rsidR="00827ABA">
                        <w:rPr>
                          <w:rStyle w:val="normaltextrun"/>
                          <w:rFonts w:ascii="Arial" w:hAnsi="Arial" w:cs="Arial"/>
                          <w:b/>
                          <w:bCs/>
                          <w:color w:val="000000"/>
                          <w:sz w:val="22"/>
                          <w:szCs w:val="22"/>
                        </w:rPr>
                        <w:t>(</w:t>
                      </w:r>
                      <w:r w:rsidR="000523A5" w:rsidRPr="00585524">
                        <w:rPr>
                          <w:rStyle w:val="normaltextrun"/>
                          <w:rFonts w:ascii="Arial" w:hAnsi="Arial" w:cs="Arial"/>
                          <w:b/>
                          <w:bCs/>
                          <w:color w:val="000000"/>
                          <w:sz w:val="22"/>
                          <w:szCs w:val="22"/>
                        </w:rPr>
                        <w:t>AC 6.5</w:t>
                      </w:r>
                      <w:r w:rsidR="00827ABA">
                        <w:rPr>
                          <w:rStyle w:val="normaltextrun"/>
                          <w:rFonts w:ascii="Arial" w:hAnsi="Arial" w:cs="Arial"/>
                          <w:b/>
                          <w:bCs/>
                          <w:color w:val="000000"/>
                          <w:sz w:val="22"/>
                          <w:szCs w:val="22"/>
                        </w:rPr>
                        <w:t>)</w:t>
                      </w:r>
                    </w:p>
                    <w:p w14:paraId="4441BDE5" w14:textId="77777777" w:rsidR="00B22B5A" w:rsidRDefault="00B22B5A" w:rsidP="000523A5">
                      <w:pPr>
                        <w:pStyle w:val="paragraph"/>
                        <w:spacing w:before="0" w:beforeAutospacing="0" w:after="0" w:afterAutospacing="0"/>
                        <w:textAlignment w:val="baseline"/>
                        <w:rPr>
                          <w:rStyle w:val="normaltextrun"/>
                          <w:rFonts w:ascii="Arial" w:hAnsi="Arial" w:cs="Arial"/>
                          <w:b/>
                          <w:bCs/>
                          <w:color w:val="000000"/>
                          <w:sz w:val="22"/>
                          <w:szCs w:val="22"/>
                        </w:rPr>
                      </w:pPr>
                    </w:p>
                    <w:p w14:paraId="1EF2D058" w14:textId="58A6B290" w:rsidR="000523A5" w:rsidRPr="00585524" w:rsidRDefault="000523A5" w:rsidP="000523A5">
                      <w:pPr>
                        <w:pStyle w:val="paragraph"/>
                        <w:spacing w:before="0" w:beforeAutospacing="0" w:after="0" w:afterAutospacing="0"/>
                        <w:textAlignment w:val="baseline"/>
                        <w:rPr>
                          <w:rFonts w:ascii="Segoe UI" w:hAnsi="Segoe UI" w:cs="Segoe UI"/>
                          <w:sz w:val="22"/>
                          <w:szCs w:val="22"/>
                        </w:rPr>
                      </w:pPr>
                      <w:r w:rsidRPr="00585524">
                        <w:rPr>
                          <w:rStyle w:val="normaltextrun"/>
                          <w:rFonts w:ascii="Arial" w:hAnsi="Arial" w:cs="Arial"/>
                          <w:color w:val="000000"/>
                          <w:sz w:val="22"/>
                          <w:szCs w:val="22"/>
                        </w:rPr>
                        <w:t xml:space="preserve">Learning and development initiatives will make sure that employees gain the skills, knowledge and experience required to undertake their role and meet the needs and goals of the organisation. It is important to conduct assessments of these initiatives to measure how well they have contributed to performance. Methods of evaluating include looking at the impact that initiatives have, the transfer of learning to the workplace and recognition of the benefits by managers (Hayden, 2022). Kirkpatrick is a commonly used tool which can be quite useful in evaluating learning and development but only if all four stages of the process are followed. Often people focus on capturing the immediate feelings of the learner after the learning event, such as a feedback questionnaire. However, to get a real measure of impact, it is important to review whether the learning outcomes have been met after the learner has had the chance to embed and apply the learning. Additionally, focussing on learner feedback only provides an opportunity to measure impact from their perspective. It is important to use insight and feedback from managers and colleagues who may be impacted by the participants learning journey (Waite et al, 2021). 360 feedback provides an opportunity for this and can be incorporated into the Kirkpatrick method. Kearns return on investment is also a useful tool when considering significant financial investment. On its own it is in danger of looking at training interventions in a too simplistic way which is why it is important to capture the narrative from participants, </w:t>
                      </w:r>
                      <w:proofErr w:type="gramStart"/>
                      <w:r w:rsidRPr="00585524">
                        <w:rPr>
                          <w:rStyle w:val="normaltextrun"/>
                          <w:rFonts w:ascii="Arial" w:hAnsi="Arial" w:cs="Arial"/>
                          <w:color w:val="000000"/>
                          <w:sz w:val="22"/>
                          <w:szCs w:val="22"/>
                        </w:rPr>
                        <w:t>managers</w:t>
                      </w:r>
                      <w:proofErr w:type="gramEnd"/>
                      <w:r w:rsidRPr="00585524">
                        <w:rPr>
                          <w:rStyle w:val="normaltextrun"/>
                          <w:rFonts w:ascii="Arial" w:hAnsi="Arial" w:cs="Arial"/>
                          <w:color w:val="000000"/>
                          <w:sz w:val="22"/>
                          <w:szCs w:val="22"/>
                        </w:rPr>
                        <w:t xml:space="preserve"> and customers in order to gain a holistic view (Kearns, 2005).</w:t>
                      </w:r>
                      <w:r w:rsidRPr="00585524">
                        <w:rPr>
                          <w:rStyle w:val="eop"/>
                          <w:rFonts w:ascii="Arial" w:hAnsi="Arial" w:cs="Arial"/>
                          <w:color w:val="000000"/>
                          <w:sz w:val="22"/>
                          <w:szCs w:val="22"/>
                        </w:rPr>
                        <w:t> </w:t>
                      </w:r>
                    </w:p>
                    <w:p w14:paraId="642F722B" w14:textId="77777777" w:rsidR="000523A5" w:rsidRPr="00585524" w:rsidRDefault="000523A5" w:rsidP="000523A5"/>
                  </w:txbxContent>
                </v:textbox>
              </v:shape>
            </w:pict>
          </mc:Fallback>
        </mc:AlternateContent>
      </w:r>
      <w:r>
        <w:rPr>
          <w:noProof/>
          <w:sz w:val="20"/>
          <w:szCs w:val="20"/>
        </w:rPr>
        <mc:AlternateContent>
          <mc:Choice Requires="wps">
            <w:drawing>
              <wp:anchor distT="0" distB="0" distL="114300" distR="114300" simplePos="0" relativeHeight="251678720" behindDoc="1" locked="0" layoutInCell="1" allowOverlap="1" wp14:anchorId="708FEDC8" wp14:editId="2EB70228">
                <wp:simplePos x="0" y="0"/>
                <wp:positionH relativeFrom="column">
                  <wp:posOffset>-636270</wp:posOffset>
                </wp:positionH>
                <wp:positionV relativeFrom="paragraph">
                  <wp:posOffset>6841490</wp:posOffset>
                </wp:positionV>
                <wp:extent cx="14471650" cy="1859915"/>
                <wp:effectExtent l="247650" t="133350" r="254000" b="140335"/>
                <wp:wrapNone/>
                <wp:docPr id="12" name="Rectangle: Rounded Corners 12"/>
                <wp:cNvGraphicFramePr/>
                <a:graphic xmlns:a="http://schemas.openxmlformats.org/drawingml/2006/main">
                  <a:graphicData uri="http://schemas.microsoft.com/office/word/2010/wordprocessingShape">
                    <wps:wsp>
                      <wps:cNvSpPr/>
                      <wps:spPr>
                        <a:xfrm>
                          <a:off x="0" y="0"/>
                          <a:ext cx="14471650" cy="1859915"/>
                        </a:xfrm>
                        <a:prstGeom prst="roundRect">
                          <a:avLst/>
                        </a:prstGeom>
                        <a:solidFill>
                          <a:schemeClr val="bg1"/>
                        </a:solidFill>
                        <a:ln w="76200">
                          <a:solidFill>
                            <a:srgbClr val="FFFF00"/>
                          </a:solid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FC7034" id="Rectangle: Rounded Corners 12" o:spid="_x0000_s1026" style="position:absolute;margin-left:-50.1pt;margin-top:538.7pt;width:1139.5pt;height:146.4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" fillcolor="white [3212]" strokecolor="yellow" strokeweight="6pt">
                <v:stroke joinstyle="miter"/>
                <v:shadow on="t" type="perspective" color="black" opacity="26214f" offset="0,0" matrix="66847f,,,66847f"/>
              </v:roundrect>
            </w:pict>
          </mc:Fallback>
        </mc:AlternateContent>
      </w:r>
      <w:r w:rsidR="000A6E30">
        <w:br w:type="page"/>
      </w:r>
    </w:p>
    <w:p w14:paraId="7A9927CC" w14:textId="6F59607F" w:rsidR="00293DE0" w:rsidRDefault="001A0AB0">
      <w:r>
        <w:rPr>
          <w:noProof/>
        </w:rPr>
        <w:lastRenderedPageBreak/>
        <mc:AlternateContent>
          <mc:Choice Requires="wps">
            <w:drawing>
              <wp:anchor distT="0" distB="0" distL="114300" distR="114300" simplePos="0" relativeHeight="251680768" behindDoc="0" locked="0" layoutInCell="1" allowOverlap="1" wp14:anchorId="52D7DBFA" wp14:editId="25C45214">
                <wp:simplePos x="0" y="0"/>
                <wp:positionH relativeFrom="column">
                  <wp:posOffset>-472966</wp:posOffset>
                </wp:positionH>
                <wp:positionV relativeFrom="paragraph">
                  <wp:posOffset>-1108710</wp:posOffset>
                </wp:positionV>
                <wp:extent cx="14220497" cy="9821917"/>
                <wp:effectExtent l="0" t="0" r="0" b="8255"/>
                <wp:wrapNone/>
                <wp:docPr id="15" name="Text Box 15"/>
                <wp:cNvGraphicFramePr/>
                <a:graphic xmlns:a="http://schemas.openxmlformats.org/drawingml/2006/main">
                  <a:graphicData uri="http://schemas.microsoft.com/office/word/2010/wordprocessingShape">
                    <wps:wsp>
                      <wps:cNvSpPr txBox="1"/>
                      <wps:spPr>
                        <a:xfrm>
                          <a:off x="0" y="0"/>
                          <a:ext cx="14220497" cy="9821917"/>
                        </a:xfrm>
                        <a:prstGeom prst="rect">
                          <a:avLst/>
                        </a:prstGeom>
                        <a:solidFill>
                          <a:schemeClr val="lt1"/>
                        </a:solidFill>
                        <a:ln w="6350">
                          <a:noFill/>
                        </a:ln>
                      </wps:spPr>
                      <wps:txbx>
                        <w:txbxContent>
                          <w:p w14:paraId="2152646C" w14:textId="779FFAA1" w:rsidR="00C260EF" w:rsidRPr="00C260EF" w:rsidRDefault="00C260EF" w:rsidP="00C260EF">
                            <w:pPr>
                              <w:pStyle w:val="paragraph"/>
                              <w:spacing w:before="0" w:beforeAutospacing="0" w:after="0" w:afterAutospacing="0"/>
                              <w:textAlignment w:val="baseline"/>
                              <w:rPr>
                                <w:rStyle w:val="normaltextrun"/>
                                <w:rFonts w:ascii="Arial" w:hAnsi="Arial" w:cs="Arial"/>
                                <w:color w:val="000000"/>
                              </w:rPr>
                            </w:pPr>
                            <w:r w:rsidRPr="00C260EF">
                              <w:rPr>
                                <w:rStyle w:val="normaltextrun"/>
                                <w:rFonts w:ascii="Arial" w:hAnsi="Arial" w:cs="Arial"/>
                                <w:color w:val="000000"/>
                              </w:rPr>
                              <w:t>1365 words</w:t>
                            </w:r>
                          </w:p>
                          <w:p w14:paraId="5B264E37" w14:textId="77777777" w:rsidR="00C260EF" w:rsidRDefault="00C260EF" w:rsidP="00161FBB">
                            <w:pPr>
                              <w:pStyle w:val="paragraph"/>
                              <w:spacing w:before="0" w:beforeAutospacing="0" w:after="0" w:afterAutospacing="0"/>
                              <w:jc w:val="center"/>
                              <w:textAlignment w:val="baseline"/>
                              <w:rPr>
                                <w:rStyle w:val="normaltextrun"/>
                                <w:rFonts w:ascii="Arial" w:hAnsi="Arial" w:cs="Arial"/>
                                <w:b/>
                                <w:bCs/>
                                <w:color w:val="000000"/>
                                <w:sz w:val="44"/>
                                <w:szCs w:val="44"/>
                              </w:rPr>
                            </w:pPr>
                          </w:p>
                          <w:p w14:paraId="3A6ECC7B" w14:textId="70E34DA3" w:rsidR="001A0AB0" w:rsidRDefault="001A0AB0" w:rsidP="00161FBB">
                            <w:pPr>
                              <w:pStyle w:val="paragraph"/>
                              <w:spacing w:before="0" w:beforeAutospacing="0" w:after="0" w:afterAutospacing="0"/>
                              <w:jc w:val="center"/>
                              <w:textAlignment w:val="baseline"/>
                              <w:rPr>
                                <w:rStyle w:val="eop"/>
                                <w:rFonts w:ascii="Arial" w:hAnsi="Arial" w:cs="Arial"/>
                                <w:color w:val="000000"/>
                                <w:sz w:val="44"/>
                                <w:szCs w:val="44"/>
                              </w:rPr>
                            </w:pPr>
                            <w:r>
                              <w:rPr>
                                <w:rStyle w:val="normaltextrun"/>
                                <w:rFonts w:ascii="Arial" w:hAnsi="Arial" w:cs="Arial"/>
                                <w:b/>
                                <w:bCs/>
                                <w:color w:val="000000"/>
                                <w:sz w:val="44"/>
                                <w:szCs w:val="44"/>
                              </w:rPr>
                              <w:t>REFERENCES</w:t>
                            </w:r>
                          </w:p>
                          <w:p w14:paraId="047D7B09" w14:textId="77777777" w:rsidR="00161FBB" w:rsidRDefault="00161FBB" w:rsidP="001A0AB0">
                            <w:pPr>
                              <w:pStyle w:val="paragraph"/>
                              <w:spacing w:before="0" w:beforeAutospacing="0" w:after="0" w:afterAutospacing="0"/>
                              <w:textAlignment w:val="baseline"/>
                              <w:rPr>
                                <w:rStyle w:val="eop"/>
                                <w:rFonts w:ascii="Arial" w:hAnsi="Arial" w:cs="Arial"/>
                                <w:color w:val="000000"/>
                                <w:sz w:val="44"/>
                                <w:szCs w:val="44"/>
                              </w:rPr>
                            </w:pPr>
                          </w:p>
                          <w:p w14:paraId="7596DD96"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47A76CD7"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333333"/>
                              </w:rPr>
                              <w:t xml:space="preserve">Brassey, J. et al. (2019) </w:t>
                            </w:r>
                            <w:r>
                              <w:rPr>
                                <w:rStyle w:val="normaltextrun"/>
                                <w:rFonts w:ascii="Arial" w:hAnsi="Arial" w:cs="Arial"/>
                                <w:i/>
                                <w:iCs/>
                              </w:rPr>
                              <w:t>Essential components of a learning and development strategy</w:t>
                            </w:r>
                            <w:r>
                              <w:rPr>
                                <w:rStyle w:val="normaltextrun"/>
                                <w:rFonts w:ascii="Arial" w:hAnsi="Arial" w:cs="Arial"/>
                              </w:rPr>
                              <w:t xml:space="preserve"> </w:t>
                            </w:r>
                            <w:r>
                              <w:rPr>
                                <w:rStyle w:val="normaltextrun"/>
                                <w:rFonts w:ascii="Arial" w:hAnsi="Arial" w:cs="Arial"/>
                                <w:color w:val="000000"/>
                              </w:rPr>
                              <w:t>Available at: https:// www.mckinsey.com/capabilities/people-and-organizational-performance/our-insights/the-essential-components-of-a-successful-l-and-d-strategy Accessed: 15 July 2023.</w:t>
                            </w:r>
                            <w:r>
                              <w:rPr>
                                <w:rStyle w:val="eop"/>
                                <w:rFonts w:ascii="Arial" w:hAnsi="Arial" w:cs="Arial"/>
                                <w:color w:val="000000"/>
                              </w:rPr>
                              <w:t> </w:t>
                            </w:r>
                          </w:p>
                          <w:p w14:paraId="662D7D8E"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7D074BF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Care Quality Commission (2022) </w:t>
                            </w:r>
                            <w:r>
                              <w:rPr>
                                <w:rStyle w:val="normaltextrun"/>
                                <w:rFonts w:ascii="Arial" w:hAnsi="Arial" w:cs="Arial"/>
                                <w:i/>
                                <w:iCs/>
                              </w:rPr>
                              <w:t>Legislation</w:t>
                            </w:r>
                            <w:r>
                              <w:rPr>
                                <w:rStyle w:val="normaltextrun"/>
                                <w:rFonts w:ascii="Arial" w:hAnsi="Arial" w:cs="Arial"/>
                              </w:rPr>
                              <w:t xml:space="preserve">  </w:t>
                            </w:r>
                            <w:r>
                              <w:rPr>
                                <w:rStyle w:val="normaltextrun"/>
                                <w:rFonts w:ascii="Arial" w:hAnsi="Arial" w:cs="Arial"/>
                                <w:color w:val="000000"/>
                              </w:rPr>
                              <w:t>Available at: https:// www.cqc.org.uk/guidance-providers/regulations-enforcement/legislation Accessed: 18 July 2023.</w:t>
                            </w:r>
                            <w:r>
                              <w:rPr>
                                <w:rStyle w:val="eop"/>
                                <w:rFonts w:ascii="Arial" w:hAnsi="Arial" w:cs="Arial"/>
                                <w:color w:val="000000"/>
                              </w:rPr>
                              <w:t> </w:t>
                            </w:r>
                          </w:p>
                          <w:p w14:paraId="1BF2EC0B"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1BFB51F3"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CIPD (2020) </w:t>
                            </w:r>
                            <w:r>
                              <w:rPr>
                                <w:rStyle w:val="normaltextrun"/>
                                <w:rFonts w:ascii="Arial" w:hAnsi="Arial" w:cs="Arial"/>
                                <w:i/>
                                <w:iCs/>
                                <w:color w:val="000000"/>
                              </w:rPr>
                              <w:t xml:space="preserve">Creating Learning Cultures </w:t>
                            </w:r>
                            <w:r>
                              <w:rPr>
                                <w:rStyle w:val="normaltextrun"/>
                                <w:rFonts w:ascii="Arial" w:hAnsi="Arial" w:cs="Arial"/>
                                <w:color w:val="000000"/>
                              </w:rPr>
                              <w:t>Available at: https:// www.cipd.org/globalassets/media/knowledge/knowledge-hub/reports/creating-learning-cultures-1_tcm18-75606.pdf  Accessed: 6 July 2023.</w:t>
                            </w:r>
                            <w:r>
                              <w:rPr>
                                <w:rStyle w:val="eop"/>
                                <w:rFonts w:ascii="Arial" w:hAnsi="Arial" w:cs="Arial"/>
                                <w:color w:val="000000"/>
                              </w:rPr>
                              <w:t> </w:t>
                            </w:r>
                          </w:p>
                          <w:p w14:paraId="159E6361"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39DB68F2" w14:textId="77777777" w:rsidR="00DE5A9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color w:val="000000"/>
                              </w:rPr>
                              <w:t>Identifying Learning and Development Needs</w:t>
                            </w:r>
                            <w:r>
                              <w:rPr>
                                <w:rStyle w:val="normaltextrun"/>
                                <w:rFonts w:ascii="Arial" w:hAnsi="Arial" w:cs="Arial"/>
                              </w:rPr>
                              <w:t xml:space="preserve"> </w:t>
                            </w:r>
                            <w:r>
                              <w:rPr>
                                <w:rStyle w:val="normaltextrun"/>
                                <w:rFonts w:ascii="Arial" w:hAnsi="Arial" w:cs="Arial"/>
                                <w:color w:val="000000"/>
                              </w:rPr>
                              <w:t>Available at: https:// www.cipd.org/uk/knowledge/factsheets/learning-needs-factsheet/#How Accessed: 10 July 2023.</w:t>
                            </w:r>
                          </w:p>
                          <w:p w14:paraId="1383A8BA" w14:textId="487B3635"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CECAC0E" w14:textId="78574EE9"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rPr>
                              <w:t xml:space="preserve">CIPD (no date) </w:t>
                            </w:r>
                            <w:r>
                              <w:rPr>
                                <w:rStyle w:val="normaltextrun"/>
                                <w:rFonts w:ascii="Arial" w:hAnsi="Arial" w:cs="Arial"/>
                                <w:i/>
                                <w:iCs/>
                              </w:rPr>
                              <w:t>Learning and Development</w:t>
                            </w:r>
                            <w:r>
                              <w:rPr>
                                <w:rStyle w:val="normaltextrun"/>
                                <w:rFonts w:ascii="Arial" w:hAnsi="Arial" w:cs="Arial"/>
                              </w:rPr>
                              <w:t xml:space="preserve"> </w:t>
                            </w:r>
                            <w:r>
                              <w:rPr>
                                <w:rStyle w:val="normaltextrun"/>
                                <w:rFonts w:ascii="Arial" w:hAnsi="Arial" w:cs="Arial"/>
                                <w:color w:val="000000"/>
                              </w:rPr>
                              <w:t xml:space="preserve">Available at: </w:t>
                            </w:r>
                            <w:r>
                              <w:rPr>
                                <w:rStyle w:val="normaltextrun"/>
                                <w:rFonts w:ascii="Arial" w:hAnsi="Arial" w:cs="Arial"/>
                              </w:rPr>
                              <w:t>https:///www.cipd.org/uk/the-people-profession/the-profession-map/explore-the-profession-map/specialist-knowledge/learning-development/</w:t>
                            </w:r>
                            <w:r>
                              <w:rPr>
                                <w:rStyle w:val="normaltextrun"/>
                                <w:rFonts w:ascii="Arial" w:hAnsi="Arial" w:cs="Arial"/>
                                <w:color w:val="000000"/>
                              </w:rPr>
                              <w:t xml:space="preserve"> Acces</w:t>
                            </w:r>
                            <w:r w:rsidR="00DE5A93">
                              <w:rPr>
                                <w:rStyle w:val="normaltextrun"/>
                                <w:rFonts w:ascii="Arial" w:hAnsi="Arial" w:cs="Arial"/>
                                <w:color w:val="000000"/>
                              </w:rPr>
                              <w:t>s</w:t>
                            </w:r>
                            <w:r>
                              <w:rPr>
                                <w:rStyle w:val="normaltextrun"/>
                                <w:rFonts w:ascii="Arial" w:hAnsi="Arial" w:cs="Arial"/>
                                <w:color w:val="000000"/>
                              </w:rPr>
                              <w:t>ed: 6 July 2023.</w:t>
                            </w:r>
                            <w:r>
                              <w:rPr>
                                <w:rStyle w:val="eop"/>
                                <w:rFonts w:ascii="Arial" w:hAnsi="Arial" w:cs="Arial"/>
                                <w:color w:val="000000"/>
                              </w:rPr>
                              <w:t> </w:t>
                            </w:r>
                          </w:p>
                          <w:p w14:paraId="440BF4F0"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5E916FAC"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Hayden, D. (2022) </w:t>
                            </w:r>
                            <w:r>
                              <w:rPr>
                                <w:rStyle w:val="normaltextrun"/>
                                <w:rFonts w:ascii="Arial" w:hAnsi="Arial" w:cs="Arial"/>
                                <w:i/>
                                <w:iCs/>
                              </w:rPr>
                              <w:t>Coaching and Mentoring</w:t>
                            </w:r>
                            <w:r>
                              <w:rPr>
                                <w:rStyle w:val="normaltextrun"/>
                                <w:rFonts w:ascii="Arial" w:hAnsi="Arial" w:cs="Arial"/>
                              </w:rPr>
                              <w:t xml:space="preserve"> </w:t>
                            </w:r>
                            <w:r>
                              <w:rPr>
                                <w:rStyle w:val="normaltextrun"/>
                                <w:rFonts w:ascii="Arial" w:hAnsi="Arial" w:cs="Arial"/>
                                <w:color w:val="000000"/>
                              </w:rPr>
                              <w:t>Available at: https:// www.cipd.org/uk/knowledge/factsheets/coaching-mentoring-factsheet/ Accessed: 13 July 2023.</w:t>
                            </w:r>
                            <w:r>
                              <w:rPr>
                                <w:rStyle w:val="eop"/>
                                <w:rFonts w:ascii="Arial" w:hAnsi="Arial" w:cs="Arial"/>
                                <w:color w:val="000000"/>
                              </w:rPr>
                              <w:t> </w:t>
                            </w:r>
                          </w:p>
                          <w:p w14:paraId="0C760A7B"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77CC0DD"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Hayden, D. (2022) </w:t>
                            </w:r>
                            <w:r>
                              <w:rPr>
                                <w:rStyle w:val="normaltextrun"/>
                                <w:rFonts w:ascii="Arial" w:hAnsi="Arial" w:cs="Arial"/>
                                <w:i/>
                                <w:iCs/>
                              </w:rPr>
                              <w:t>Digital Learning</w:t>
                            </w:r>
                            <w:r>
                              <w:rPr>
                                <w:rStyle w:val="normaltextrun"/>
                                <w:rFonts w:ascii="Arial" w:hAnsi="Arial" w:cs="Arial"/>
                              </w:rPr>
                              <w:t xml:space="preserve"> </w:t>
                            </w:r>
                            <w:r>
                              <w:rPr>
                                <w:rStyle w:val="normaltextrun"/>
                                <w:rFonts w:ascii="Arial" w:hAnsi="Arial" w:cs="Arial"/>
                                <w:color w:val="000000"/>
                              </w:rPr>
                              <w:t>Available at: https:// www.cipd.org/uk/knowledge/factsheets/digital-learning-factsheet/ Accessed: 12 July 2023.</w:t>
                            </w:r>
                            <w:r>
                              <w:rPr>
                                <w:rStyle w:val="eop"/>
                                <w:rFonts w:ascii="Arial" w:hAnsi="Arial" w:cs="Arial"/>
                                <w:color w:val="000000"/>
                              </w:rPr>
                              <w:t> </w:t>
                            </w:r>
                          </w:p>
                          <w:p w14:paraId="77FFB041"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719A2E1"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rPr>
                              <w:t>Evaluating Learning &amp; Development</w:t>
                            </w:r>
                            <w:r>
                              <w:rPr>
                                <w:rStyle w:val="normaltextrun"/>
                                <w:rFonts w:ascii="Arial" w:hAnsi="Arial" w:cs="Arial"/>
                              </w:rPr>
                              <w:t xml:space="preserve"> </w:t>
                            </w:r>
                            <w:r>
                              <w:rPr>
                                <w:rStyle w:val="normaltextrun"/>
                                <w:rFonts w:ascii="Arial" w:hAnsi="Arial" w:cs="Arial"/>
                                <w:color w:val="000000"/>
                              </w:rPr>
                              <w:t>Available at: https:// www.cipd.org/uk/knowledge/factsheets/evaluating-learning-factsheet/ Accessed: 17 July 2023.</w:t>
                            </w:r>
                            <w:r>
                              <w:rPr>
                                <w:rStyle w:val="eop"/>
                                <w:rFonts w:ascii="Arial" w:hAnsi="Arial" w:cs="Arial"/>
                                <w:color w:val="000000"/>
                              </w:rPr>
                              <w:t> </w:t>
                            </w:r>
                          </w:p>
                          <w:p w14:paraId="057C148F"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1D8A4F8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rPr>
                              <w:t>Learning Methods</w:t>
                            </w:r>
                            <w:r>
                              <w:rPr>
                                <w:rStyle w:val="normaltextrun"/>
                                <w:rFonts w:ascii="Arial" w:hAnsi="Arial" w:cs="Arial"/>
                              </w:rPr>
                              <w:t xml:space="preserve"> </w:t>
                            </w:r>
                            <w:r>
                              <w:rPr>
                                <w:rStyle w:val="normaltextrun"/>
                                <w:rFonts w:ascii="Arial" w:hAnsi="Arial" w:cs="Arial"/>
                                <w:color w:val="000000"/>
                              </w:rPr>
                              <w:t>Available at: https:// www.cipd.org/uk/knowledge/factsheets/learning-methods-factsheet/#what Accessed: 12 July 2023.</w:t>
                            </w:r>
                            <w:r>
                              <w:rPr>
                                <w:rStyle w:val="eop"/>
                                <w:rFonts w:ascii="Arial" w:hAnsi="Arial" w:cs="Arial"/>
                                <w:color w:val="000000"/>
                              </w:rPr>
                              <w:t> </w:t>
                            </w:r>
                          </w:p>
                          <w:p w14:paraId="5AF24B47"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5E1ACEC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ICA (2005) </w:t>
                            </w:r>
                            <w:r>
                              <w:rPr>
                                <w:rStyle w:val="normaltextrun"/>
                                <w:rFonts w:ascii="Arial" w:hAnsi="Arial" w:cs="Arial"/>
                                <w:i/>
                                <w:iCs/>
                              </w:rPr>
                              <w:t>Training the Trainer Resource Pack</w:t>
                            </w:r>
                            <w:r>
                              <w:rPr>
                                <w:rStyle w:val="normaltextrun"/>
                                <w:rFonts w:ascii="Arial" w:hAnsi="Arial" w:cs="Arial"/>
                              </w:rPr>
                              <w:t xml:space="preserve"> </w:t>
                            </w:r>
                            <w:r>
                              <w:rPr>
                                <w:rStyle w:val="normaltextrun"/>
                                <w:rFonts w:ascii="Arial" w:hAnsi="Arial" w:cs="Arial"/>
                                <w:color w:val="000000"/>
                              </w:rPr>
                              <w:t>Available at: http://www.ica-sae.org/trainer/english/p13.htm Accessed: 12 July 2023.</w:t>
                            </w:r>
                            <w:r>
                              <w:rPr>
                                <w:rStyle w:val="eop"/>
                                <w:rFonts w:ascii="Arial" w:hAnsi="Arial" w:cs="Arial"/>
                                <w:color w:val="000000"/>
                              </w:rPr>
                              <w:t> </w:t>
                            </w:r>
                          </w:p>
                          <w:p w14:paraId="325250EC"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457C94F8"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Indeed (2023) </w:t>
                            </w:r>
                            <w:r>
                              <w:rPr>
                                <w:rStyle w:val="normaltextrun"/>
                                <w:rFonts w:ascii="Arial" w:hAnsi="Arial" w:cs="Arial"/>
                                <w:i/>
                                <w:iCs/>
                              </w:rPr>
                              <w:t>How to identify learning and development needs: a guide</w:t>
                            </w:r>
                            <w:r>
                              <w:rPr>
                                <w:rStyle w:val="normaltextrun"/>
                                <w:rFonts w:ascii="Arial" w:hAnsi="Arial" w:cs="Arial"/>
                              </w:rPr>
                              <w:t xml:space="preserve"> </w:t>
                            </w:r>
                            <w:r>
                              <w:rPr>
                                <w:rStyle w:val="normaltextrun"/>
                                <w:rFonts w:ascii="Arial" w:hAnsi="Arial" w:cs="Arial"/>
                                <w:color w:val="000000"/>
                              </w:rPr>
                              <w:t>Available at: https:// uk.indeed.com/career-advice/career-development/learning-and-development-needs Accessed: 11 July 2023.</w:t>
                            </w:r>
                            <w:r>
                              <w:rPr>
                                <w:rStyle w:val="eop"/>
                                <w:rFonts w:ascii="Arial" w:hAnsi="Arial" w:cs="Arial"/>
                                <w:color w:val="000000"/>
                              </w:rPr>
                              <w:t> </w:t>
                            </w:r>
                          </w:p>
                          <w:p w14:paraId="1C3C7BAC"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4575D6A7" w14:textId="77777777" w:rsidR="00DE5A9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Indeed (2023) </w:t>
                            </w:r>
                            <w:r>
                              <w:rPr>
                                <w:rStyle w:val="normaltextrun"/>
                                <w:rFonts w:ascii="Arial" w:hAnsi="Arial" w:cs="Arial"/>
                                <w:i/>
                                <w:iCs/>
                                <w:color w:val="000000"/>
                              </w:rPr>
                              <w:t>Why is Learning and Development Important?</w:t>
                            </w:r>
                            <w:r>
                              <w:rPr>
                                <w:rStyle w:val="normaltextrun"/>
                                <w:rFonts w:ascii="Arial" w:hAnsi="Arial" w:cs="Arial"/>
                              </w:rPr>
                              <w:t xml:space="preserve"> </w:t>
                            </w:r>
                            <w:r>
                              <w:rPr>
                                <w:rStyle w:val="normaltextrun"/>
                                <w:rFonts w:ascii="Arial" w:hAnsi="Arial" w:cs="Arial"/>
                                <w:color w:val="000000"/>
                              </w:rPr>
                              <w:t>Available at: https:// uk.indeed.com/career-advice/career-development/why-is-learning-and-development-important Accessed: 6 July 2023.</w:t>
                            </w:r>
                          </w:p>
                          <w:p w14:paraId="576BC9A8" w14:textId="5761292F"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D240A85"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Kearns, P. (2005). </w:t>
                            </w:r>
                            <w:r>
                              <w:rPr>
                                <w:rStyle w:val="normaltextrun"/>
                                <w:rFonts w:ascii="Arial" w:hAnsi="Arial" w:cs="Arial"/>
                                <w:i/>
                                <w:iCs/>
                                <w:color w:val="000000"/>
                              </w:rPr>
                              <w:t>From Return on Investment to Added Value Evaluation: The Foundation for Organizational Learning.</w:t>
                            </w:r>
                            <w:r>
                              <w:rPr>
                                <w:rStyle w:val="normaltextrun"/>
                                <w:rFonts w:ascii="Arial" w:hAnsi="Arial" w:cs="Arial"/>
                                <w:color w:val="000000"/>
                              </w:rPr>
                              <w:t xml:space="preserve"> </w:t>
                            </w:r>
                            <w:r>
                              <w:rPr>
                                <w:rStyle w:val="normaltextrun"/>
                                <w:rFonts w:ascii="Arial" w:hAnsi="Arial" w:cs="Arial"/>
                                <w:i/>
                                <w:iCs/>
                                <w:color w:val="000000"/>
                              </w:rPr>
                              <w:t>Advances in Developing Human Resources, 7(1), 135–145</w:t>
                            </w:r>
                            <w:r>
                              <w:rPr>
                                <w:rStyle w:val="normaltextrun"/>
                                <w:rFonts w:ascii="Arial" w:hAnsi="Arial" w:cs="Arial"/>
                                <w:color w:val="000000"/>
                              </w:rPr>
                              <w:t xml:space="preserve">. Available </w:t>
                            </w:r>
                            <w:proofErr w:type="spellStart"/>
                            <w:r>
                              <w:rPr>
                                <w:rStyle w:val="normaltextrun"/>
                                <w:rFonts w:ascii="Arial" w:hAnsi="Arial" w:cs="Arial"/>
                                <w:color w:val="000000"/>
                              </w:rPr>
                              <w:t>at:https</w:t>
                            </w:r>
                            <w:proofErr w:type="spellEnd"/>
                            <w:r>
                              <w:rPr>
                                <w:rStyle w:val="normaltextrun"/>
                                <w:rFonts w:ascii="Arial" w:hAnsi="Arial" w:cs="Arial"/>
                                <w:color w:val="000000"/>
                              </w:rPr>
                              <w:t>://journals.sagepub.com/</w:t>
                            </w:r>
                            <w:proofErr w:type="spellStart"/>
                            <w:r>
                              <w:rPr>
                                <w:rStyle w:val="normaltextrun"/>
                                <w:rFonts w:ascii="Arial" w:hAnsi="Arial" w:cs="Arial"/>
                                <w:color w:val="000000"/>
                              </w:rPr>
                              <w:t>doi</w:t>
                            </w:r>
                            <w:proofErr w:type="spellEnd"/>
                            <w:r>
                              <w:rPr>
                                <w:rStyle w:val="normaltextrun"/>
                                <w:rFonts w:ascii="Arial" w:hAnsi="Arial" w:cs="Arial"/>
                                <w:color w:val="000000"/>
                              </w:rPr>
                              <w:t>/10.1177/1523422304272176 Accessed: 20 July 2023.</w:t>
                            </w:r>
                            <w:r>
                              <w:rPr>
                                <w:rStyle w:val="eop"/>
                                <w:rFonts w:ascii="Arial" w:hAnsi="Arial" w:cs="Arial"/>
                                <w:color w:val="000000"/>
                              </w:rPr>
                              <w:t> </w:t>
                            </w:r>
                          </w:p>
                          <w:p w14:paraId="4AB47E03"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9530FEF"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OECD (2019) </w:t>
                            </w:r>
                            <w:r>
                              <w:rPr>
                                <w:rStyle w:val="normaltextrun"/>
                                <w:rFonts w:ascii="Arial" w:hAnsi="Arial" w:cs="Arial"/>
                                <w:i/>
                                <w:iCs/>
                              </w:rPr>
                              <w:t>OECD Employment Outlook 2019 : The Future of Work</w:t>
                            </w:r>
                            <w:r>
                              <w:rPr>
                                <w:rStyle w:val="normaltextrun"/>
                                <w:rFonts w:ascii="Arial" w:hAnsi="Arial" w:cs="Arial"/>
                              </w:rPr>
                              <w:t xml:space="preserve"> </w:t>
                            </w:r>
                            <w:r>
                              <w:rPr>
                                <w:rStyle w:val="normaltextrun"/>
                                <w:rFonts w:ascii="Arial" w:hAnsi="Arial" w:cs="Arial"/>
                                <w:color w:val="000000"/>
                              </w:rPr>
                              <w:t>Available at: https:// www.oecd-ilibrary.org/sites/9ee00155-en/1/1/1/index.html?itemId=/content/publication/9ee00155-en&amp;_csp_=b4640e1ebac05eb1ce93dde646204a88&amp;itemIGO=oecd&amp;itemContentType=book#:~:text=We%20estimate%20that%2014%25%20of%20existing%20jobs%20could,to%20change%20radically%20as%20individual%20tasks%20are%20automated. Accessed: 11 July 2023.</w:t>
                            </w:r>
                            <w:r>
                              <w:rPr>
                                <w:rStyle w:val="eop"/>
                                <w:rFonts w:ascii="Arial" w:hAnsi="Arial" w:cs="Arial"/>
                                <w:color w:val="000000"/>
                              </w:rPr>
                              <w:t> </w:t>
                            </w:r>
                          </w:p>
                          <w:p w14:paraId="52970B4E"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D51C888" w14:textId="77777777" w:rsidR="00C966A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Randstad (2019) </w:t>
                            </w:r>
                            <w:r>
                              <w:rPr>
                                <w:rStyle w:val="normaltextrun"/>
                                <w:rFonts w:ascii="Arial" w:hAnsi="Arial" w:cs="Arial"/>
                                <w:i/>
                                <w:iCs/>
                              </w:rPr>
                              <w:t>Learning: identifying and analysing the needs</w:t>
                            </w:r>
                            <w:r>
                              <w:rPr>
                                <w:rStyle w:val="normaltextrun"/>
                                <w:rFonts w:ascii="Arial" w:hAnsi="Arial" w:cs="Arial"/>
                              </w:rPr>
                              <w:t xml:space="preserve"> </w:t>
                            </w:r>
                            <w:r>
                              <w:rPr>
                                <w:rStyle w:val="normaltextrun"/>
                                <w:rFonts w:ascii="Arial" w:hAnsi="Arial" w:cs="Arial"/>
                                <w:color w:val="000000"/>
                              </w:rPr>
                              <w:t>Available at: https:// www.randstad.co.uk/market-insights/workforce-management/learning-identifying-analysing-needs/ Accessed: 10 July 2023.</w:t>
                            </w:r>
                          </w:p>
                          <w:p w14:paraId="0799941E" w14:textId="42BB7A5B"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9D40224"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Taylor, S. and Woodhams, C. (2022) </w:t>
                            </w:r>
                            <w:r>
                              <w:rPr>
                                <w:rStyle w:val="normaltextrun"/>
                                <w:rFonts w:ascii="Arial" w:hAnsi="Arial" w:cs="Arial"/>
                                <w:i/>
                                <w:iCs/>
                                <w:color w:val="000000"/>
                              </w:rPr>
                              <w:t>Studying Human Resource Management: A Guide to the Study, Context and Practice of HR</w:t>
                            </w:r>
                            <w:r>
                              <w:rPr>
                                <w:rStyle w:val="normaltextrun"/>
                                <w:rFonts w:ascii="Arial" w:hAnsi="Arial" w:cs="Arial"/>
                                <w:color w:val="000000"/>
                              </w:rPr>
                              <w:t xml:space="preserve">. 3rd </w:t>
                            </w:r>
                            <w:proofErr w:type="spellStart"/>
                            <w:r>
                              <w:rPr>
                                <w:rStyle w:val="normaltextrun"/>
                                <w:rFonts w:ascii="Arial" w:hAnsi="Arial" w:cs="Arial"/>
                                <w:color w:val="000000"/>
                              </w:rPr>
                              <w:t>edn</w:t>
                            </w:r>
                            <w:proofErr w:type="spellEnd"/>
                            <w:r>
                              <w:rPr>
                                <w:rStyle w:val="normaltextrun"/>
                                <w:rFonts w:ascii="Arial" w:hAnsi="Arial" w:cs="Arial"/>
                                <w:color w:val="000000"/>
                              </w:rPr>
                              <w:t>. CIPD - Kogan Page.</w:t>
                            </w:r>
                            <w:r>
                              <w:rPr>
                                <w:rStyle w:val="eop"/>
                                <w:rFonts w:ascii="Arial" w:hAnsi="Arial" w:cs="Arial"/>
                                <w:color w:val="000000"/>
                              </w:rPr>
                              <w:t> </w:t>
                            </w:r>
                          </w:p>
                          <w:p w14:paraId="0F08A4C2" w14:textId="77777777" w:rsidR="00C966A3" w:rsidRDefault="00C966A3" w:rsidP="001A0AB0">
                            <w:pPr>
                              <w:pStyle w:val="paragraph"/>
                              <w:spacing w:before="0" w:beforeAutospacing="0" w:after="0" w:afterAutospacing="0"/>
                              <w:textAlignment w:val="baseline"/>
                              <w:rPr>
                                <w:rFonts w:ascii="Segoe UI" w:hAnsi="Segoe UI" w:cs="Segoe UI"/>
                                <w:sz w:val="18"/>
                                <w:szCs w:val="18"/>
                              </w:rPr>
                            </w:pPr>
                          </w:p>
                          <w:p w14:paraId="4562DE3E"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Waite, K. et al. (2021) </w:t>
                            </w:r>
                            <w:r>
                              <w:rPr>
                                <w:rStyle w:val="normaltextrun"/>
                                <w:rFonts w:ascii="Arial" w:hAnsi="Arial" w:cs="Arial"/>
                                <w:i/>
                                <w:iCs/>
                                <w:color w:val="000000"/>
                              </w:rPr>
                              <w:t>People Practice: A Complete Guide.</w:t>
                            </w:r>
                            <w:r>
                              <w:rPr>
                                <w:rStyle w:val="normaltextrun"/>
                                <w:rFonts w:ascii="Arial" w:hAnsi="Arial" w:cs="Arial"/>
                                <w:color w:val="000000"/>
                              </w:rPr>
                              <w:t xml:space="preserve"> London: Kogan Page.</w:t>
                            </w:r>
                            <w:r>
                              <w:rPr>
                                <w:rStyle w:val="eop"/>
                                <w:rFonts w:ascii="Arial" w:hAnsi="Arial" w:cs="Arial"/>
                                <w:color w:val="000000"/>
                              </w:rPr>
                              <w:t> </w:t>
                            </w:r>
                          </w:p>
                          <w:p w14:paraId="71FADF9F" w14:textId="77777777" w:rsidR="001A0AB0" w:rsidRDefault="001A0A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2D7DBFA" id="_x0000_t202" coordsize="21600,21600" o:spt="202" path="m,l,21600r21600,l21600,xe">
                <v:stroke joinstyle="miter"/>
                <v:path gradientshapeok="t" o:connecttype="rect"/>
              </v:shapetype>
              <v:shape id="Text Box 15" o:spid="_x0000_s1035" type="#_x0000_t202" style="position:absolute;margin-left:-37.25pt;margin-top:-87.3pt;width:1119.7pt;height:773.4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" fillcolor="white [3201]" stroked="f" strokeweight=".5pt">
                <v:textbox>
                  <w:txbxContent>
                    <w:p w14:paraId="2152646C" w14:textId="779FFAA1" w:rsidR="00C260EF" w:rsidRPr="00C260EF" w:rsidRDefault="00C260EF" w:rsidP="00C260EF">
                      <w:pPr>
                        <w:pStyle w:val="paragraph"/>
                        <w:spacing w:before="0" w:beforeAutospacing="0" w:after="0" w:afterAutospacing="0"/>
                        <w:textAlignment w:val="baseline"/>
                        <w:rPr>
                          <w:rStyle w:val="normaltextrun"/>
                          <w:rFonts w:ascii="Arial" w:hAnsi="Arial" w:cs="Arial"/>
                          <w:color w:val="000000"/>
                        </w:rPr>
                      </w:pPr>
                      <w:r w:rsidRPr="00C260EF">
                        <w:rPr>
                          <w:rStyle w:val="normaltextrun"/>
                          <w:rFonts w:ascii="Arial" w:hAnsi="Arial" w:cs="Arial"/>
                          <w:color w:val="000000"/>
                        </w:rPr>
                        <w:t>1365 words</w:t>
                      </w:r>
                    </w:p>
                    <w:p w14:paraId="5B264E37" w14:textId="77777777" w:rsidR="00C260EF" w:rsidRDefault="00C260EF" w:rsidP="00161FBB">
                      <w:pPr>
                        <w:pStyle w:val="paragraph"/>
                        <w:spacing w:before="0" w:beforeAutospacing="0" w:after="0" w:afterAutospacing="0"/>
                        <w:jc w:val="center"/>
                        <w:textAlignment w:val="baseline"/>
                        <w:rPr>
                          <w:rStyle w:val="normaltextrun"/>
                          <w:rFonts w:ascii="Arial" w:hAnsi="Arial" w:cs="Arial"/>
                          <w:b/>
                          <w:bCs/>
                          <w:color w:val="000000"/>
                          <w:sz w:val="44"/>
                          <w:szCs w:val="44"/>
                        </w:rPr>
                      </w:pPr>
                    </w:p>
                    <w:p w14:paraId="3A6ECC7B" w14:textId="70E34DA3" w:rsidR="001A0AB0" w:rsidRDefault="001A0AB0" w:rsidP="00161FBB">
                      <w:pPr>
                        <w:pStyle w:val="paragraph"/>
                        <w:spacing w:before="0" w:beforeAutospacing="0" w:after="0" w:afterAutospacing="0"/>
                        <w:jc w:val="center"/>
                        <w:textAlignment w:val="baseline"/>
                        <w:rPr>
                          <w:rStyle w:val="eop"/>
                          <w:rFonts w:ascii="Arial" w:hAnsi="Arial" w:cs="Arial"/>
                          <w:color w:val="000000"/>
                          <w:sz w:val="44"/>
                          <w:szCs w:val="44"/>
                        </w:rPr>
                      </w:pPr>
                      <w:r>
                        <w:rPr>
                          <w:rStyle w:val="normaltextrun"/>
                          <w:rFonts w:ascii="Arial" w:hAnsi="Arial" w:cs="Arial"/>
                          <w:b/>
                          <w:bCs/>
                          <w:color w:val="000000"/>
                          <w:sz w:val="44"/>
                          <w:szCs w:val="44"/>
                        </w:rPr>
                        <w:t>REFERENCES</w:t>
                      </w:r>
                    </w:p>
                    <w:p w14:paraId="047D7B09" w14:textId="77777777" w:rsidR="00161FBB" w:rsidRDefault="00161FBB" w:rsidP="001A0AB0">
                      <w:pPr>
                        <w:pStyle w:val="paragraph"/>
                        <w:spacing w:before="0" w:beforeAutospacing="0" w:after="0" w:afterAutospacing="0"/>
                        <w:textAlignment w:val="baseline"/>
                        <w:rPr>
                          <w:rStyle w:val="eop"/>
                          <w:rFonts w:ascii="Arial" w:hAnsi="Arial" w:cs="Arial"/>
                          <w:color w:val="000000"/>
                          <w:sz w:val="44"/>
                          <w:szCs w:val="44"/>
                        </w:rPr>
                      </w:pPr>
                    </w:p>
                    <w:p w14:paraId="7596DD96"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47A76CD7"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333333"/>
                        </w:rPr>
                        <w:t xml:space="preserve">Brassey, J. et al. (2019) </w:t>
                      </w:r>
                      <w:r>
                        <w:rPr>
                          <w:rStyle w:val="normaltextrun"/>
                          <w:rFonts w:ascii="Arial" w:hAnsi="Arial" w:cs="Arial"/>
                          <w:i/>
                          <w:iCs/>
                        </w:rPr>
                        <w:t>Essential components of a learning and development strategy</w:t>
                      </w:r>
                      <w:r>
                        <w:rPr>
                          <w:rStyle w:val="normaltextrun"/>
                          <w:rFonts w:ascii="Arial" w:hAnsi="Arial" w:cs="Arial"/>
                        </w:rPr>
                        <w:t xml:space="preserve"> </w:t>
                      </w:r>
                      <w:r>
                        <w:rPr>
                          <w:rStyle w:val="normaltextrun"/>
                          <w:rFonts w:ascii="Arial" w:hAnsi="Arial" w:cs="Arial"/>
                          <w:color w:val="000000"/>
                        </w:rPr>
                        <w:t>Available at: https:// www.mckinsey.com/capabilities/people-and-organizational-performance/our-insights/the-essential-components-of-a-successful-l-and-d-strategy Accessed: 15 July 2023.</w:t>
                      </w:r>
                      <w:r>
                        <w:rPr>
                          <w:rStyle w:val="eop"/>
                          <w:rFonts w:ascii="Arial" w:hAnsi="Arial" w:cs="Arial"/>
                          <w:color w:val="000000"/>
                        </w:rPr>
                        <w:t> </w:t>
                      </w:r>
                    </w:p>
                    <w:p w14:paraId="662D7D8E"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7D074BF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Care Quality Commission (2022) </w:t>
                      </w:r>
                      <w:r>
                        <w:rPr>
                          <w:rStyle w:val="normaltextrun"/>
                          <w:rFonts w:ascii="Arial" w:hAnsi="Arial" w:cs="Arial"/>
                          <w:i/>
                          <w:iCs/>
                        </w:rPr>
                        <w:t>Legislation</w:t>
                      </w:r>
                      <w:r>
                        <w:rPr>
                          <w:rStyle w:val="normaltextrun"/>
                          <w:rFonts w:ascii="Arial" w:hAnsi="Arial" w:cs="Arial"/>
                        </w:rPr>
                        <w:t xml:space="preserve">  </w:t>
                      </w:r>
                      <w:r>
                        <w:rPr>
                          <w:rStyle w:val="normaltextrun"/>
                          <w:rFonts w:ascii="Arial" w:hAnsi="Arial" w:cs="Arial"/>
                          <w:color w:val="000000"/>
                        </w:rPr>
                        <w:t>Available at: https:// www.cqc.org.uk/guidance-providers/regulations-enforcement/legislation Accessed: 18 July 2023.</w:t>
                      </w:r>
                      <w:r>
                        <w:rPr>
                          <w:rStyle w:val="eop"/>
                          <w:rFonts w:ascii="Arial" w:hAnsi="Arial" w:cs="Arial"/>
                          <w:color w:val="000000"/>
                        </w:rPr>
                        <w:t> </w:t>
                      </w:r>
                    </w:p>
                    <w:p w14:paraId="1BF2EC0B" w14:textId="77777777" w:rsidR="00161FBB" w:rsidRDefault="00161FBB" w:rsidP="001A0AB0">
                      <w:pPr>
                        <w:pStyle w:val="paragraph"/>
                        <w:spacing w:before="0" w:beforeAutospacing="0" w:after="0" w:afterAutospacing="0"/>
                        <w:textAlignment w:val="baseline"/>
                        <w:rPr>
                          <w:rFonts w:ascii="Segoe UI" w:hAnsi="Segoe UI" w:cs="Segoe UI"/>
                          <w:sz w:val="18"/>
                          <w:szCs w:val="18"/>
                        </w:rPr>
                      </w:pPr>
                    </w:p>
                    <w:p w14:paraId="1BFB51F3"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CIPD (2020) </w:t>
                      </w:r>
                      <w:r>
                        <w:rPr>
                          <w:rStyle w:val="normaltextrun"/>
                          <w:rFonts w:ascii="Arial" w:hAnsi="Arial" w:cs="Arial"/>
                          <w:i/>
                          <w:iCs/>
                          <w:color w:val="000000"/>
                        </w:rPr>
                        <w:t xml:space="preserve">Creating Learning Cultures </w:t>
                      </w:r>
                      <w:r>
                        <w:rPr>
                          <w:rStyle w:val="normaltextrun"/>
                          <w:rFonts w:ascii="Arial" w:hAnsi="Arial" w:cs="Arial"/>
                          <w:color w:val="000000"/>
                        </w:rPr>
                        <w:t>Available at: https:// www.cipd.org/globalassets/media/knowledge/knowledge-hub/reports/creating-learning-cultures-1_tcm18-75606.pdf  Accessed: 6 July 2023.</w:t>
                      </w:r>
                      <w:r>
                        <w:rPr>
                          <w:rStyle w:val="eop"/>
                          <w:rFonts w:ascii="Arial" w:hAnsi="Arial" w:cs="Arial"/>
                          <w:color w:val="000000"/>
                        </w:rPr>
                        <w:t> </w:t>
                      </w:r>
                    </w:p>
                    <w:p w14:paraId="159E6361"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39DB68F2" w14:textId="77777777" w:rsidR="00DE5A9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color w:val="000000"/>
                        </w:rPr>
                        <w:t>Identifying Learning and Development Needs</w:t>
                      </w:r>
                      <w:r>
                        <w:rPr>
                          <w:rStyle w:val="normaltextrun"/>
                          <w:rFonts w:ascii="Arial" w:hAnsi="Arial" w:cs="Arial"/>
                        </w:rPr>
                        <w:t xml:space="preserve"> </w:t>
                      </w:r>
                      <w:r>
                        <w:rPr>
                          <w:rStyle w:val="normaltextrun"/>
                          <w:rFonts w:ascii="Arial" w:hAnsi="Arial" w:cs="Arial"/>
                          <w:color w:val="000000"/>
                        </w:rPr>
                        <w:t>Available at: https:// www.cipd.org/uk/knowledge/factsheets/learning-needs-factsheet/#How Accessed: 10 July 2023.</w:t>
                      </w:r>
                    </w:p>
                    <w:p w14:paraId="1383A8BA" w14:textId="487B3635"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CECAC0E" w14:textId="78574EE9"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rPr>
                        <w:t xml:space="preserve">CIPD (no date) </w:t>
                      </w:r>
                      <w:r>
                        <w:rPr>
                          <w:rStyle w:val="normaltextrun"/>
                          <w:rFonts w:ascii="Arial" w:hAnsi="Arial" w:cs="Arial"/>
                          <w:i/>
                          <w:iCs/>
                        </w:rPr>
                        <w:t>Learning and Development</w:t>
                      </w:r>
                      <w:r>
                        <w:rPr>
                          <w:rStyle w:val="normaltextrun"/>
                          <w:rFonts w:ascii="Arial" w:hAnsi="Arial" w:cs="Arial"/>
                        </w:rPr>
                        <w:t xml:space="preserve"> </w:t>
                      </w:r>
                      <w:r>
                        <w:rPr>
                          <w:rStyle w:val="normaltextrun"/>
                          <w:rFonts w:ascii="Arial" w:hAnsi="Arial" w:cs="Arial"/>
                          <w:color w:val="000000"/>
                        </w:rPr>
                        <w:t xml:space="preserve">Available at: </w:t>
                      </w:r>
                      <w:r>
                        <w:rPr>
                          <w:rStyle w:val="normaltextrun"/>
                          <w:rFonts w:ascii="Arial" w:hAnsi="Arial" w:cs="Arial"/>
                        </w:rPr>
                        <w:t>https:///www.cipd.org/uk/the-people-profession/the-profession-map/explore-the-profession-map/specialist-knowledge/learning-development/</w:t>
                      </w:r>
                      <w:r>
                        <w:rPr>
                          <w:rStyle w:val="normaltextrun"/>
                          <w:rFonts w:ascii="Arial" w:hAnsi="Arial" w:cs="Arial"/>
                          <w:color w:val="000000"/>
                        </w:rPr>
                        <w:t xml:space="preserve"> Acces</w:t>
                      </w:r>
                      <w:r w:rsidR="00DE5A93">
                        <w:rPr>
                          <w:rStyle w:val="normaltextrun"/>
                          <w:rFonts w:ascii="Arial" w:hAnsi="Arial" w:cs="Arial"/>
                          <w:color w:val="000000"/>
                        </w:rPr>
                        <w:t>s</w:t>
                      </w:r>
                      <w:r>
                        <w:rPr>
                          <w:rStyle w:val="normaltextrun"/>
                          <w:rFonts w:ascii="Arial" w:hAnsi="Arial" w:cs="Arial"/>
                          <w:color w:val="000000"/>
                        </w:rPr>
                        <w:t>ed: 6 July 2023.</w:t>
                      </w:r>
                      <w:r>
                        <w:rPr>
                          <w:rStyle w:val="eop"/>
                          <w:rFonts w:ascii="Arial" w:hAnsi="Arial" w:cs="Arial"/>
                          <w:color w:val="000000"/>
                        </w:rPr>
                        <w:t> </w:t>
                      </w:r>
                    </w:p>
                    <w:p w14:paraId="440BF4F0"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5E916FAC"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Hayden, D. (2022) </w:t>
                      </w:r>
                      <w:r>
                        <w:rPr>
                          <w:rStyle w:val="normaltextrun"/>
                          <w:rFonts w:ascii="Arial" w:hAnsi="Arial" w:cs="Arial"/>
                          <w:i/>
                          <w:iCs/>
                        </w:rPr>
                        <w:t>Coaching and Mentoring</w:t>
                      </w:r>
                      <w:r>
                        <w:rPr>
                          <w:rStyle w:val="normaltextrun"/>
                          <w:rFonts w:ascii="Arial" w:hAnsi="Arial" w:cs="Arial"/>
                        </w:rPr>
                        <w:t xml:space="preserve"> </w:t>
                      </w:r>
                      <w:r>
                        <w:rPr>
                          <w:rStyle w:val="normaltextrun"/>
                          <w:rFonts w:ascii="Arial" w:hAnsi="Arial" w:cs="Arial"/>
                          <w:color w:val="000000"/>
                        </w:rPr>
                        <w:t>Available at: https:// www.cipd.org/uk/knowledge/factsheets/coaching-mentoring-factsheet/ Accessed: 13 July 2023.</w:t>
                      </w:r>
                      <w:r>
                        <w:rPr>
                          <w:rStyle w:val="eop"/>
                          <w:rFonts w:ascii="Arial" w:hAnsi="Arial" w:cs="Arial"/>
                          <w:color w:val="000000"/>
                        </w:rPr>
                        <w:t> </w:t>
                      </w:r>
                    </w:p>
                    <w:p w14:paraId="0C760A7B"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77CC0DD"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Hayden, D. (2022) </w:t>
                      </w:r>
                      <w:r>
                        <w:rPr>
                          <w:rStyle w:val="normaltextrun"/>
                          <w:rFonts w:ascii="Arial" w:hAnsi="Arial" w:cs="Arial"/>
                          <w:i/>
                          <w:iCs/>
                        </w:rPr>
                        <w:t>Digital Learning</w:t>
                      </w:r>
                      <w:r>
                        <w:rPr>
                          <w:rStyle w:val="normaltextrun"/>
                          <w:rFonts w:ascii="Arial" w:hAnsi="Arial" w:cs="Arial"/>
                        </w:rPr>
                        <w:t xml:space="preserve"> </w:t>
                      </w:r>
                      <w:r>
                        <w:rPr>
                          <w:rStyle w:val="normaltextrun"/>
                          <w:rFonts w:ascii="Arial" w:hAnsi="Arial" w:cs="Arial"/>
                          <w:color w:val="000000"/>
                        </w:rPr>
                        <w:t>Available at: https:// www.cipd.org/uk/knowledge/factsheets/digital-learning-factsheet/ Accessed: 12 July 2023.</w:t>
                      </w:r>
                      <w:r>
                        <w:rPr>
                          <w:rStyle w:val="eop"/>
                          <w:rFonts w:ascii="Arial" w:hAnsi="Arial" w:cs="Arial"/>
                          <w:color w:val="000000"/>
                        </w:rPr>
                        <w:t> </w:t>
                      </w:r>
                    </w:p>
                    <w:p w14:paraId="77FFB041"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719A2E1"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rPr>
                        <w:t>Evaluating Learning &amp; Development</w:t>
                      </w:r>
                      <w:r>
                        <w:rPr>
                          <w:rStyle w:val="normaltextrun"/>
                          <w:rFonts w:ascii="Arial" w:hAnsi="Arial" w:cs="Arial"/>
                        </w:rPr>
                        <w:t xml:space="preserve"> </w:t>
                      </w:r>
                      <w:r>
                        <w:rPr>
                          <w:rStyle w:val="normaltextrun"/>
                          <w:rFonts w:ascii="Arial" w:hAnsi="Arial" w:cs="Arial"/>
                          <w:color w:val="000000"/>
                        </w:rPr>
                        <w:t>Available at: https:// www.cipd.org/uk/knowledge/factsheets/evaluating-learning-factsheet/ Accessed: 17 July 2023.</w:t>
                      </w:r>
                      <w:r>
                        <w:rPr>
                          <w:rStyle w:val="eop"/>
                          <w:rFonts w:ascii="Arial" w:hAnsi="Arial" w:cs="Arial"/>
                          <w:color w:val="000000"/>
                        </w:rPr>
                        <w:t> </w:t>
                      </w:r>
                    </w:p>
                    <w:p w14:paraId="057C148F"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1D8A4F8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Hayden, D. (2022) </w:t>
                      </w:r>
                      <w:r>
                        <w:rPr>
                          <w:rStyle w:val="normaltextrun"/>
                          <w:rFonts w:ascii="Arial" w:hAnsi="Arial" w:cs="Arial"/>
                          <w:i/>
                          <w:iCs/>
                        </w:rPr>
                        <w:t>Learning Methods</w:t>
                      </w:r>
                      <w:r>
                        <w:rPr>
                          <w:rStyle w:val="normaltextrun"/>
                          <w:rFonts w:ascii="Arial" w:hAnsi="Arial" w:cs="Arial"/>
                        </w:rPr>
                        <w:t xml:space="preserve"> </w:t>
                      </w:r>
                      <w:r>
                        <w:rPr>
                          <w:rStyle w:val="normaltextrun"/>
                          <w:rFonts w:ascii="Arial" w:hAnsi="Arial" w:cs="Arial"/>
                          <w:color w:val="000000"/>
                        </w:rPr>
                        <w:t>Available at: https:// www.cipd.org/uk/knowledge/factsheets/learning-methods-factsheet/#what Accessed: 12 July 2023.</w:t>
                      </w:r>
                      <w:r>
                        <w:rPr>
                          <w:rStyle w:val="eop"/>
                          <w:rFonts w:ascii="Arial" w:hAnsi="Arial" w:cs="Arial"/>
                          <w:color w:val="000000"/>
                        </w:rPr>
                        <w:t> </w:t>
                      </w:r>
                    </w:p>
                    <w:p w14:paraId="5AF24B47"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5E1ACECE"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ICA (2005) </w:t>
                      </w:r>
                      <w:r>
                        <w:rPr>
                          <w:rStyle w:val="normaltextrun"/>
                          <w:rFonts w:ascii="Arial" w:hAnsi="Arial" w:cs="Arial"/>
                          <w:i/>
                          <w:iCs/>
                        </w:rPr>
                        <w:t>Training the Trainer Resource Pack</w:t>
                      </w:r>
                      <w:r>
                        <w:rPr>
                          <w:rStyle w:val="normaltextrun"/>
                          <w:rFonts w:ascii="Arial" w:hAnsi="Arial" w:cs="Arial"/>
                        </w:rPr>
                        <w:t xml:space="preserve"> </w:t>
                      </w:r>
                      <w:r>
                        <w:rPr>
                          <w:rStyle w:val="normaltextrun"/>
                          <w:rFonts w:ascii="Arial" w:hAnsi="Arial" w:cs="Arial"/>
                          <w:color w:val="000000"/>
                        </w:rPr>
                        <w:t>Available at: http://www.ica-sae.org/trainer/english/p13.htm Accessed: 12 July 2023.</w:t>
                      </w:r>
                      <w:r>
                        <w:rPr>
                          <w:rStyle w:val="eop"/>
                          <w:rFonts w:ascii="Arial" w:hAnsi="Arial" w:cs="Arial"/>
                          <w:color w:val="000000"/>
                        </w:rPr>
                        <w:t> </w:t>
                      </w:r>
                    </w:p>
                    <w:p w14:paraId="325250EC"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457C94F8"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xml:space="preserve">Indeed (2023) </w:t>
                      </w:r>
                      <w:r>
                        <w:rPr>
                          <w:rStyle w:val="normaltextrun"/>
                          <w:rFonts w:ascii="Arial" w:hAnsi="Arial" w:cs="Arial"/>
                          <w:i/>
                          <w:iCs/>
                        </w:rPr>
                        <w:t>How to identify learning and development needs: a guide</w:t>
                      </w:r>
                      <w:r>
                        <w:rPr>
                          <w:rStyle w:val="normaltextrun"/>
                          <w:rFonts w:ascii="Arial" w:hAnsi="Arial" w:cs="Arial"/>
                        </w:rPr>
                        <w:t xml:space="preserve"> </w:t>
                      </w:r>
                      <w:r>
                        <w:rPr>
                          <w:rStyle w:val="normaltextrun"/>
                          <w:rFonts w:ascii="Arial" w:hAnsi="Arial" w:cs="Arial"/>
                          <w:color w:val="000000"/>
                        </w:rPr>
                        <w:t>Available at: https:// uk.indeed.com/career-advice/career-development/learning-and-development-needs Accessed: 11 July 2023.</w:t>
                      </w:r>
                      <w:r>
                        <w:rPr>
                          <w:rStyle w:val="eop"/>
                          <w:rFonts w:ascii="Arial" w:hAnsi="Arial" w:cs="Arial"/>
                          <w:color w:val="000000"/>
                        </w:rPr>
                        <w:t> </w:t>
                      </w:r>
                    </w:p>
                    <w:p w14:paraId="1C3C7BAC" w14:textId="77777777" w:rsidR="00DE5A93" w:rsidRDefault="00DE5A93" w:rsidP="001A0AB0">
                      <w:pPr>
                        <w:pStyle w:val="paragraph"/>
                        <w:spacing w:before="0" w:beforeAutospacing="0" w:after="0" w:afterAutospacing="0"/>
                        <w:textAlignment w:val="baseline"/>
                        <w:rPr>
                          <w:rFonts w:ascii="Segoe UI" w:hAnsi="Segoe UI" w:cs="Segoe UI"/>
                          <w:sz w:val="18"/>
                          <w:szCs w:val="18"/>
                        </w:rPr>
                      </w:pPr>
                    </w:p>
                    <w:p w14:paraId="4575D6A7" w14:textId="77777777" w:rsidR="00DE5A9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Indeed (2023) </w:t>
                      </w:r>
                      <w:r>
                        <w:rPr>
                          <w:rStyle w:val="normaltextrun"/>
                          <w:rFonts w:ascii="Arial" w:hAnsi="Arial" w:cs="Arial"/>
                          <w:i/>
                          <w:iCs/>
                          <w:color w:val="000000"/>
                        </w:rPr>
                        <w:t>Why is Learning and Development Important?</w:t>
                      </w:r>
                      <w:r>
                        <w:rPr>
                          <w:rStyle w:val="normaltextrun"/>
                          <w:rFonts w:ascii="Arial" w:hAnsi="Arial" w:cs="Arial"/>
                        </w:rPr>
                        <w:t xml:space="preserve"> </w:t>
                      </w:r>
                      <w:r>
                        <w:rPr>
                          <w:rStyle w:val="normaltextrun"/>
                          <w:rFonts w:ascii="Arial" w:hAnsi="Arial" w:cs="Arial"/>
                          <w:color w:val="000000"/>
                        </w:rPr>
                        <w:t>Available at: https:// uk.indeed.com/career-advice/career-development/why-is-learning-and-development-important Accessed: 6 July 2023.</w:t>
                      </w:r>
                    </w:p>
                    <w:p w14:paraId="576BC9A8" w14:textId="5761292F"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D240A85"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Kearns, P. (2005). </w:t>
                      </w:r>
                      <w:r>
                        <w:rPr>
                          <w:rStyle w:val="normaltextrun"/>
                          <w:rFonts w:ascii="Arial" w:hAnsi="Arial" w:cs="Arial"/>
                          <w:i/>
                          <w:iCs/>
                          <w:color w:val="000000"/>
                        </w:rPr>
                        <w:t>From Return on Investment to Added Value Evaluation: The Foundation for Organizational Learning.</w:t>
                      </w:r>
                      <w:r>
                        <w:rPr>
                          <w:rStyle w:val="normaltextrun"/>
                          <w:rFonts w:ascii="Arial" w:hAnsi="Arial" w:cs="Arial"/>
                          <w:color w:val="000000"/>
                        </w:rPr>
                        <w:t xml:space="preserve"> </w:t>
                      </w:r>
                      <w:r>
                        <w:rPr>
                          <w:rStyle w:val="normaltextrun"/>
                          <w:rFonts w:ascii="Arial" w:hAnsi="Arial" w:cs="Arial"/>
                          <w:i/>
                          <w:iCs/>
                          <w:color w:val="000000"/>
                        </w:rPr>
                        <w:t>Advances in Developing Human Resources, 7(1), 135–145</w:t>
                      </w:r>
                      <w:r>
                        <w:rPr>
                          <w:rStyle w:val="normaltextrun"/>
                          <w:rFonts w:ascii="Arial" w:hAnsi="Arial" w:cs="Arial"/>
                          <w:color w:val="000000"/>
                        </w:rPr>
                        <w:t xml:space="preserve">. Available </w:t>
                      </w:r>
                      <w:proofErr w:type="spellStart"/>
                      <w:r>
                        <w:rPr>
                          <w:rStyle w:val="normaltextrun"/>
                          <w:rFonts w:ascii="Arial" w:hAnsi="Arial" w:cs="Arial"/>
                          <w:color w:val="000000"/>
                        </w:rPr>
                        <w:t>at:https</w:t>
                      </w:r>
                      <w:proofErr w:type="spellEnd"/>
                      <w:r>
                        <w:rPr>
                          <w:rStyle w:val="normaltextrun"/>
                          <w:rFonts w:ascii="Arial" w:hAnsi="Arial" w:cs="Arial"/>
                          <w:color w:val="000000"/>
                        </w:rPr>
                        <w:t>://journals.sagepub.com/</w:t>
                      </w:r>
                      <w:proofErr w:type="spellStart"/>
                      <w:r>
                        <w:rPr>
                          <w:rStyle w:val="normaltextrun"/>
                          <w:rFonts w:ascii="Arial" w:hAnsi="Arial" w:cs="Arial"/>
                          <w:color w:val="000000"/>
                        </w:rPr>
                        <w:t>doi</w:t>
                      </w:r>
                      <w:proofErr w:type="spellEnd"/>
                      <w:r>
                        <w:rPr>
                          <w:rStyle w:val="normaltextrun"/>
                          <w:rFonts w:ascii="Arial" w:hAnsi="Arial" w:cs="Arial"/>
                          <w:color w:val="000000"/>
                        </w:rPr>
                        <w:t>/10.1177/1523422304272176 Accessed: 20 July 2023.</w:t>
                      </w:r>
                      <w:r>
                        <w:rPr>
                          <w:rStyle w:val="eop"/>
                          <w:rFonts w:ascii="Arial" w:hAnsi="Arial" w:cs="Arial"/>
                          <w:color w:val="000000"/>
                        </w:rPr>
                        <w:t> </w:t>
                      </w:r>
                    </w:p>
                    <w:p w14:paraId="4AB47E03"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9530FEF"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OECD (2019) </w:t>
                      </w:r>
                      <w:r>
                        <w:rPr>
                          <w:rStyle w:val="normaltextrun"/>
                          <w:rFonts w:ascii="Arial" w:hAnsi="Arial" w:cs="Arial"/>
                          <w:i/>
                          <w:iCs/>
                        </w:rPr>
                        <w:t>OECD Employment Outlook 2019 : The Future of Work</w:t>
                      </w:r>
                      <w:r>
                        <w:rPr>
                          <w:rStyle w:val="normaltextrun"/>
                          <w:rFonts w:ascii="Arial" w:hAnsi="Arial" w:cs="Arial"/>
                        </w:rPr>
                        <w:t xml:space="preserve"> </w:t>
                      </w:r>
                      <w:r>
                        <w:rPr>
                          <w:rStyle w:val="normaltextrun"/>
                          <w:rFonts w:ascii="Arial" w:hAnsi="Arial" w:cs="Arial"/>
                          <w:color w:val="000000"/>
                        </w:rPr>
                        <w:t>Available at: https:// www.oecd-ilibrary.org/sites/9ee00155-en/1/1/1/index.html?itemId=/content/publication/9ee00155-en&amp;_csp_=b4640e1ebac05eb1ce93dde646204a88&amp;itemIGO=oecd&amp;itemContentType=book#:~:text=We%20estimate%20that%2014%25%20of%20existing%20jobs%20could,to%20change%20radically%20as%20individual%20tasks%20are%20automated. Accessed: 11 July 2023.</w:t>
                      </w:r>
                      <w:r>
                        <w:rPr>
                          <w:rStyle w:val="eop"/>
                          <w:rFonts w:ascii="Arial" w:hAnsi="Arial" w:cs="Arial"/>
                          <w:color w:val="000000"/>
                        </w:rPr>
                        <w:t> </w:t>
                      </w:r>
                    </w:p>
                    <w:p w14:paraId="52970B4E"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D51C888" w14:textId="77777777" w:rsidR="00C966A3" w:rsidRDefault="001A0AB0" w:rsidP="001A0AB0">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Randstad (2019) </w:t>
                      </w:r>
                      <w:r>
                        <w:rPr>
                          <w:rStyle w:val="normaltextrun"/>
                          <w:rFonts w:ascii="Arial" w:hAnsi="Arial" w:cs="Arial"/>
                          <w:i/>
                          <w:iCs/>
                        </w:rPr>
                        <w:t>Learning: identifying and analysing the needs</w:t>
                      </w:r>
                      <w:r>
                        <w:rPr>
                          <w:rStyle w:val="normaltextrun"/>
                          <w:rFonts w:ascii="Arial" w:hAnsi="Arial" w:cs="Arial"/>
                        </w:rPr>
                        <w:t xml:space="preserve"> </w:t>
                      </w:r>
                      <w:r>
                        <w:rPr>
                          <w:rStyle w:val="normaltextrun"/>
                          <w:rFonts w:ascii="Arial" w:hAnsi="Arial" w:cs="Arial"/>
                          <w:color w:val="000000"/>
                        </w:rPr>
                        <w:t>Available at: https:// www.randstad.co.uk/market-insights/workforce-management/learning-identifying-analysing-needs/ Accessed: 10 July 2023.</w:t>
                      </w:r>
                    </w:p>
                    <w:p w14:paraId="0799941E" w14:textId="42BB7A5B"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9D40224" w14:textId="77777777" w:rsidR="001A0AB0" w:rsidRDefault="001A0AB0" w:rsidP="001A0AB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Taylor, S. and Woodhams, C. (2022) </w:t>
                      </w:r>
                      <w:r>
                        <w:rPr>
                          <w:rStyle w:val="normaltextrun"/>
                          <w:rFonts w:ascii="Arial" w:hAnsi="Arial" w:cs="Arial"/>
                          <w:i/>
                          <w:iCs/>
                          <w:color w:val="000000"/>
                        </w:rPr>
                        <w:t>Studying Human Resource Management: A Guide to the Study, Context and Practice of HR</w:t>
                      </w:r>
                      <w:r>
                        <w:rPr>
                          <w:rStyle w:val="normaltextrun"/>
                          <w:rFonts w:ascii="Arial" w:hAnsi="Arial" w:cs="Arial"/>
                          <w:color w:val="000000"/>
                        </w:rPr>
                        <w:t xml:space="preserve">. 3rd </w:t>
                      </w:r>
                      <w:proofErr w:type="spellStart"/>
                      <w:r>
                        <w:rPr>
                          <w:rStyle w:val="normaltextrun"/>
                          <w:rFonts w:ascii="Arial" w:hAnsi="Arial" w:cs="Arial"/>
                          <w:color w:val="000000"/>
                        </w:rPr>
                        <w:t>edn</w:t>
                      </w:r>
                      <w:proofErr w:type="spellEnd"/>
                      <w:r>
                        <w:rPr>
                          <w:rStyle w:val="normaltextrun"/>
                          <w:rFonts w:ascii="Arial" w:hAnsi="Arial" w:cs="Arial"/>
                          <w:color w:val="000000"/>
                        </w:rPr>
                        <w:t>. CIPD - Kogan Page.</w:t>
                      </w:r>
                      <w:r>
                        <w:rPr>
                          <w:rStyle w:val="eop"/>
                          <w:rFonts w:ascii="Arial" w:hAnsi="Arial" w:cs="Arial"/>
                          <w:color w:val="000000"/>
                        </w:rPr>
                        <w:t> </w:t>
                      </w:r>
                    </w:p>
                    <w:p w14:paraId="0F08A4C2" w14:textId="77777777" w:rsidR="00C966A3" w:rsidRDefault="00C966A3" w:rsidP="001A0AB0">
                      <w:pPr>
                        <w:pStyle w:val="paragraph"/>
                        <w:spacing w:before="0" w:beforeAutospacing="0" w:after="0" w:afterAutospacing="0"/>
                        <w:textAlignment w:val="baseline"/>
                        <w:rPr>
                          <w:rFonts w:ascii="Segoe UI" w:hAnsi="Segoe UI" w:cs="Segoe UI"/>
                          <w:sz w:val="18"/>
                          <w:szCs w:val="18"/>
                        </w:rPr>
                      </w:pPr>
                    </w:p>
                    <w:p w14:paraId="4562DE3E" w14:textId="77777777" w:rsidR="001A0AB0" w:rsidRDefault="001A0AB0" w:rsidP="001A0AB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Waite, K. et al. (2021) </w:t>
                      </w:r>
                      <w:r>
                        <w:rPr>
                          <w:rStyle w:val="normaltextrun"/>
                          <w:rFonts w:ascii="Arial" w:hAnsi="Arial" w:cs="Arial"/>
                          <w:i/>
                          <w:iCs/>
                          <w:color w:val="000000"/>
                        </w:rPr>
                        <w:t>People Practice: A Complete Guide.</w:t>
                      </w:r>
                      <w:r>
                        <w:rPr>
                          <w:rStyle w:val="normaltextrun"/>
                          <w:rFonts w:ascii="Arial" w:hAnsi="Arial" w:cs="Arial"/>
                          <w:color w:val="000000"/>
                        </w:rPr>
                        <w:t xml:space="preserve"> London: Kogan Page.</w:t>
                      </w:r>
                      <w:r>
                        <w:rPr>
                          <w:rStyle w:val="eop"/>
                          <w:rFonts w:ascii="Arial" w:hAnsi="Arial" w:cs="Arial"/>
                          <w:color w:val="000000"/>
                        </w:rPr>
                        <w:t> </w:t>
                      </w:r>
                    </w:p>
                    <w:p w14:paraId="71FADF9F" w14:textId="77777777" w:rsidR="001A0AB0" w:rsidRDefault="001A0AB0"/>
                  </w:txbxContent>
                </v:textbox>
              </v:shape>
            </w:pict>
          </mc:Fallback>
        </mc:AlternateContent>
      </w:r>
    </w:p>
    <w:sectPr w:rsidR="00293DE0" w:rsidSect="000523A5">
      <w:pgSz w:w="23814" w:h="16840" w:orient="landscape"/>
      <w:pgMar w:top="2466" w:right="8142" w:bottom="2466"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A5"/>
    <w:rsid w:val="000523A5"/>
    <w:rsid w:val="00070CA1"/>
    <w:rsid w:val="000A6E30"/>
    <w:rsid w:val="000D02BC"/>
    <w:rsid w:val="00161FBB"/>
    <w:rsid w:val="001A0AB0"/>
    <w:rsid w:val="002C15A2"/>
    <w:rsid w:val="00315460"/>
    <w:rsid w:val="003A40F2"/>
    <w:rsid w:val="00526A74"/>
    <w:rsid w:val="00540433"/>
    <w:rsid w:val="00596D3F"/>
    <w:rsid w:val="00621DAD"/>
    <w:rsid w:val="006D6DFE"/>
    <w:rsid w:val="00735C5B"/>
    <w:rsid w:val="00801FBB"/>
    <w:rsid w:val="00827ABA"/>
    <w:rsid w:val="00A05C33"/>
    <w:rsid w:val="00A3554A"/>
    <w:rsid w:val="00A82F60"/>
    <w:rsid w:val="00AF4C8B"/>
    <w:rsid w:val="00B22B5A"/>
    <w:rsid w:val="00C10CCD"/>
    <w:rsid w:val="00C260EF"/>
    <w:rsid w:val="00C80F74"/>
    <w:rsid w:val="00C966A3"/>
    <w:rsid w:val="00D32F9C"/>
    <w:rsid w:val="00DE5A93"/>
    <w:rsid w:val="00E75D96"/>
    <w:rsid w:val="00F57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C78D8"/>
  <w15:chartTrackingRefBased/>
  <w15:docId w15:val="{63CB2A70-58B8-4999-ADD3-7C87436FE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3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523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523A5"/>
  </w:style>
  <w:style w:type="character" w:customStyle="1" w:styleId="eop">
    <w:name w:val="eop"/>
    <w:basedOn w:val="DefaultParagraphFont"/>
    <w:rsid w:val="000523A5"/>
  </w:style>
  <w:style w:type="character" w:styleId="Hyperlink">
    <w:name w:val="Hyperlink"/>
    <w:basedOn w:val="DefaultParagraphFont"/>
    <w:uiPriority w:val="99"/>
    <w:unhideWhenUsed/>
    <w:rsid w:val="00A3554A"/>
    <w:rPr>
      <w:color w:val="0563C1" w:themeColor="hyperlink"/>
      <w:u w:val="single"/>
    </w:rPr>
  </w:style>
  <w:style w:type="character" w:styleId="UnresolvedMention">
    <w:name w:val="Unresolved Mention"/>
    <w:basedOn w:val="DefaultParagraphFont"/>
    <w:uiPriority w:val="99"/>
    <w:semiHidden/>
    <w:unhideWhenUsed/>
    <w:rsid w:val="00A35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97149">
      <w:bodyDiv w:val="1"/>
      <w:marLeft w:val="0"/>
      <w:marRight w:val="0"/>
      <w:marTop w:val="0"/>
      <w:marBottom w:val="0"/>
      <w:divBdr>
        <w:top w:val="none" w:sz="0" w:space="0" w:color="auto"/>
        <w:left w:val="none" w:sz="0" w:space="0" w:color="auto"/>
        <w:bottom w:val="none" w:sz="0" w:space="0" w:color="auto"/>
        <w:right w:val="none" w:sz="0" w:space="0" w:color="auto"/>
      </w:divBdr>
      <w:divsChild>
        <w:div w:id="1107577324">
          <w:marLeft w:val="0"/>
          <w:marRight w:val="0"/>
          <w:marTop w:val="0"/>
          <w:marBottom w:val="0"/>
          <w:divBdr>
            <w:top w:val="none" w:sz="0" w:space="0" w:color="auto"/>
            <w:left w:val="none" w:sz="0" w:space="0" w:color="auto"/>
            <w:bottom w:val="none" w:sz="0" w:space="0" w:color="auto"/>
            <w:right w:val="none" w:sz="0" w:space="0" w:color="auto"/>
          </w:divBdr>
        </w:div>
        <w:div w:id="1986816215">
          <w:marLeft w:val="0"/>
          <w:marRight w:val="0"/>
          <w:marTop w:val="0"/>
          <w:marBottom w:val="0"/>
          <w:divBdr>
            <w:top w:val="none" w:sz="0" w:space="0" w:color="auto"/>
            <w:left w:val="none" w:sz="0" w:space="0" w:color="auto"/>
            <w:bottom w:val="none" w:sz="0" w:space="0" w:color="auto"/>
            <w:right w:val="none" w:sz="0" w:space="0" w:color="auto"/>
          </w:divBdr>
        </w:div>
        <w:div w:id="670984450">
          <w:marLeft w:val="0"/>
          <w:marRight w:val="0"/>
          <w:marTop w:val="0"/>
          <w:marBottom w:val="0"/>
          <w:divBdr>
            <w:top w:val="none" w:sz="0" w:space="0" w:color="auto"/>
            <w:left w:val="none" w:sz="0" w:space="0" w:color="auto"/>
            <w:bottom w:val="none" w:sz="0" w:space="0" w:color="auto"/>
            <w:right w:val="none" w:sz="0" w:space="0" w:color="auto"/>
          </w:divBdr>
        </w:div>
        <w:div w:id="151069212">
          <w:marLeft w:val="0"/>
          <w:marRight w:val="0"/>
          <w:marTop w:val="0"/>
          <w:marBottom w:val="0"/>
          <w:divBdr>
            <w:top w:val="none" w:sz="0" w:space="0" w:color="auto"/>
            <w:left w:val="none" w:sz="0" w:space="0" w:color="auto"/>
            <w:bottom w:val="none" w:sz="0" w:space="0" w:color="auto"/>
            <w:right w:val="none" w:sz="0" w:space="0" w:color="auto"/>
          </w:divBdr>
        </w:div>
        <w:div w:id="772750232">
          <w:marLeft w:val="0"/>
          <w:marRight w:val="0"/>
          <w:marTop w:val="0"/>
          <w:marBottom w:val="0"/>
          <w:divBdr>
            <w:top w:val="none" w:sz="0" w:space="0" w:color="auto"/>
            <w:left w:val="none" w:sz="0" w:space="0" w:color="auto"/>
            <w:bottom w:val="none" w:sz="0" w:space="0" w:color="auto"/>
            <w:right w:val="none" w:sz="0" w:space="0" w:color="auto"/>
          </w:divBdr>
        </w:div>
        <w:div w:id="1641575021">
          <w:marLeft w:val="0"/>
          <w:marRight w:val="0"/>
          <w:marTop w:val="0"/>
          <w:marBottom w:val="0"/>
          <w:divBdr>
            <w:top w:val="none" w:sz="0" w:space="0" w:color="auto"/>
            <w:left w:val="none" w:sz="0" w:space="0" w:color="auto"/>
            <w:bottom w:val="none" w:sz="0" w:space="0" w:color="auto"/>
            <w:right w:val="none" w:sz="0" w:space="0" w:color="auto"/>
          </w:divBdr>
        </w:div>
        <w:div w:id="1855072962">
          <w:marLeft w:val="0"/>
          <w:marRight w:val="0"/>
          <w:marTop w:val="0"/>
          <w:marBottom w:val="0"/>
          <w:divBdr>
            <w:top w:val="none" w:sz="0" w:space="0" w:color="auto"/>
            <w:left w:val="none" w:sz="0" w:space="0" w:color="auto"/>
            <w:bottom w:val="none" w:sz="0" w:space="0" w:color="auto"/>
            <w:right w:val="none" w:sz="0" w:space="0" w:color="auto"/>
          </w:divBdr>
        </w:div>
        <w:div w:id="2023895326">
          <w:marLeft w:val="0"/>
          <w:marRight w:val="0"/>
          <w:marTop w:val="0"/>
          <w:marBottom w:val="0"/>
          <w:divBdr>
            <w:top w:val="none" w:sz="0" w:space="0" w:color="auto"/>
            <w:left w:val="none" w:sz="0" w:space="0" w:color="auto"/>
            <w:bottom w:val="none" w:sz="0" w:space="0" w:color="auto"/>
            <w:right w:val="none" w:sz="0" w:space="0" w:color="auto"/>
          </w:divBdr>
        </w:div>
        <w:div w:id="1459252512">
          <w:marLeft w:val="0"/>
          <w:marRight w:val="0"/>
          <w:marTop w:val="0"/>
          <w:marBottom w:val="0"/>
          <w:divBdr>
            <w:top w:val="none" w:sz="0" w:space="0" w:color="auto"/>
            <w:left w:val="none" w:sz="0" w:space="0" w:color="auto"/>
            <w:bottom w:val="none" w:sz="0" w:space="0" w:color="auto"/>
            <w:right w:val="none" w:sz="0" w:space="0" w:color="auto"/>
          </w:divBdr>
        </w:div>
        <w:div w:id="246505704">
          <w:marLeft w:val="0"/>
          <w:marRight w:val="0"/>
          <w:marTop w:val="0"/>
          <w:marBottom w:val="0"/>
          <w:divBdr>
            <w:top w:val="none" w:sz="0" w:space="0" w:color="auto"/>
            <w:left w:val="none" w:sz="0" w:space="0" w:color="auto"/>
            <w:bottom w:val="none" w:sz="0" w:space="0" w:color="auto"/>
            <w:right w:val="none" w:sz="0" w:space="0" w:color="auto"/>
          </w:divBdr>
        </w:div>
        <w:div w:id="1234699402">
          <w:marLeft w:val="0"/>
          <w:marRight w:val="0"/>
          <w:marTop w:val="0"/>
          <w:marBottom w:val="0"/>
          <w:divBdr>
            <w:top w:val="none" w:sz="0" w:space="0" w:color="auto"/>
            <w:left w:val="none" w:sz="0" w:space="0" w:color="auto"/>
            <w:bottom w:val="none" w:sz="0" w:space="0" w:color="auto"/>
            <w:right w:val="none" w:sz="0" w:space="0" w:color="auto"/>
          </w:divBdr>
        </w:div>
        <w:div w:id="692657083">
          <w:marLeft w:val="0"/>
          <w:marRight w:val="0"/>
          <w:marTop w:val="0"/>
          <w:marBottom w:val="0"/>
          <w:divBdr>
            <w:top w:val="none" w:sz="0" w:space="0" w:color="auto"/>
            <w:left w:val="none" w:sz="0" w:space="0" w:color="auto"/>
            <w:bottom w:val="none" w:sz="0" w:space="0" w:color="auto"/>
            <w:right w:val="none" w:sz="0" w:space="0" w:color="auto"/>
          </w:divBdr>
        </w:div>
        <w:div w:id="1889145179">
          <w:marLeft w:val="0"/>
          <w:marRight w:val="0"/>
          <w:marTop w:val="0"/>
          <w:marBottom w:val="0"/>
          <w:divBdr>
            <w:top w:val="none" w:sz="0" w:space="0" w:color="auto"/>
            <w:left w:val="none" w:sz="0" w:space="0" w:color="auto"/>
            <w:bottom w:val="none" w:sz="0" w:space="0" w:color="auto"/>
            <w:right w:val="none" w:sz="0" w:space="0" w:color="auto"/>
          </w:divBdr>
        </w:div>
        <w:div w:id="1484809419">
          <w:marLeft w:val="0"/>
          <w:marRight w:val="0"/>
          <w:marTop w:val="0"/>
          <w:marBottom w:val="0"/>
          <w:divBdr>
            <w:top w:val="none" w:sz="0" w:space="0" w:color="auto"/>
            <w:left w:val="none" w:sz="0" w:space="0" w:color="auto"/>
            <w:bottom w:val="none" w:sz="0" w:space="0" w:color="auto"/>
            <w:right w:val="none" w:sz="0" w:space="0" w:color="auto"/>
          </w:divBdr>
        </w:div>
        <w:div w:id="1631981481">
          <w:marLeft w:val="0"/>
          <w:marRight w:val="0"/>
          <w:marTop w:val="0"/>
          <w:marBottom w:val="0"/>
          <w:divBdr>
            <w:top w:val="none" w:sz="0" w:space="0" w:color="auto"/>
            <w:left w:val="none" w:sz="0" w:space="0" w:color="auto"/>
            <w:bottom w:val="none" w:sz="0" w:space="0" w:color="auto"/>
            <w:right w:val="none" w:sz="0" w:space="0" w:color="auto"/>
          </w:divBdr>
        </w:div>
        <w:div w:id="1342050341">
          <w:marLeft w:val="0"/>
          <w:marRight w:val="0"/>
          <w:marTop w:val="0"/>
          <w:marBottom w:val="0"/>
          <w:divBdr>
            <w:top w:val="none" w:sz="0" w:space="0" w:color="auto"/>
            <w:left w:val="none" w:sz="0" w:space="0" w:color="auto"/>
            <w:bottom w:val="none" w:sz="0" w:space="0" w:color="auto"/>
            <w:right w:val="none" w:sz="0" w:space="0" w:color="auto"/>
          </w:divBdr>
        </w:div>
        <w:div w:id="2064137666">
          <w:marLeft w:val="0"/>
          <w:marRight w:val="0"/>
          <w:marTop w:val="0"/>
          <w:marBottom w:val="0"/>
          <w:divBdr>
            <w:top w:val="none" w:sz="0" w:space="0" w:color="auto"/>
            <w:left w:val="none" w:sz="0" w:space="0" w:color="auto"/>
            <w:bottom w:val="none" w:sz="0" w:space="0" w:color="auto"/>
            <w:right w:val="none" w:sz="0" w:space="0" w:color="auto"/>
          </w:divBdr>
        </w:div>
        <w:div w:id="1349285412">
          <w:marLeft w:val="0"/>
          <w:marRight w:val="0"/>
          <w:marTop w:val="0"/>
          <w:marBottom w:val="0"/>
          <w:divBdr>
            <w:top w:val="none" w:sz="0" w:space="0" w:color="auto"/>
            <w:left w:val="none" w:sz="0" w:space="0" w:color="auto"/>
            <w:bottom w:val="none" w:sz="0" w:space="0" w:color="auto"/>
            <w:right w:val="none" w:sz="0" w:space="0" w:color="auto"/>
          </w:divBdr>
        </w:div>
        <w:div w:id="1959026028">
          <w:marLeft w:val="0"/>
          <w:marRight w:val="0"/>
          <w:marTop w:val="0"/>
          <w:marBottom w:val="0"/>
          <w:divBdr>
            <w:top w:val="none" w:sz="0" w:space="0" w:color="auto"/>
            <w:left w:val="none" w:sz="0" w:space="0" w:color="auto"/>
            <w:bottom w:val="none" w:sz="0" w:space="0" w:color="auto"/>
            <w:right w:val="none" w:sz="0" w:space="0" w:color="auto"/>
          </w:divBdr>
        </w:div>
        <w:div w:id="245264829">
          <w:marLeft w:val="0"/>
          <w:marRight w:val="0"/>
          <w:marTop w:val="0"/>
          <w:marBottom w:val="0"/>
          <w:divBdr>
            <w:top w:val="none" w:sz="0" w:space="0" w:color="auto"/>
            <w:left w:val="none" w:sz="0" w:space="0" w:color="auto"/>
            <w:bottom w:val="none" w:sz="0" w:space="0" w:color="auto"/>
            <w:right w:val="none" w:sz="0" w:space="0" w:color="auto"/>
          </w:divBdr>
        </w:div>
        <w:div w:id="271282703">
          <w:marLeft w:val="0"/>
          <w:marRight w:val="0"/>
          <w:marTop w:val="0"/>
          <w:marBottom w:val="0"/>
          <w:divBdr>
            <w:top w:val="none" w:sz="0" w:space="0" w:color="auto"/>
            <w:left w:val="none" w:sz="0" w:space="0" w:color="auto"/>
            <w:bottom w:val="none" w:sz="0" w:space="0" w:color="auto"/>
            <w:right w:val="none" w:sz="0" w:space="0" w:color="auto"/>
          </w:divBdr>
        </w:div>
        <w:div w:id="1637444403">
          <w:marLeft w:val="0"/>
          <w:marRight w:val="0"/>
          <w:marTop w:val="0"/>
          <w:marBottom w:val="0"/>
          <w:divBdr>
            <w:top w:val="none" w:sz="0" w:space="0" w:color="auto"/>
            <w:left w:val="none" w:sz="0" w:space="0" w:color="auto"/>
            <w:bottom w:val="none" w:sz="0" w:space="0" w:color="auto"/>
            <w:right w:val="none" w:sz="0" w:space="0" w:color="auto"/>
          </w:divBdr>
        </w:div>
      </w:divsChild>
    </w:div>
    <w:div w:id="1656030717">
      <w:bodyDiv w:val="1"/>
      <w:marLeft w:val="0"/>
      <w:marRight w:val="0"/>
      <w:marTop w:val="0"/>
      <w:marBottom w:val="0"/>
      <w:divBdr>
        <w:top w:val="none" w:sz="0" w:space="0" w:color="auto"/>
        <w:left w:val="none" w:sz="0" w:space="0" w:color="auto"/>
        <w:bottom w:val="none" w:sz="0" w:space="0" w:color="auto"/>
        <w:right w:val="none" w:sz="0" w:space="0" w:color="auto"/>
      </w:divBdr>
      <w:divsChild>
        <w:div w:id="59596620">
          <w:marLeft w:val="0"/>
          <w:marRight w:val="0"/>
          <w:marTop w:val="0"/>
          <w:marBottom w:val="0"/>
          <w:divBdr>
            <w:top w:val="none" w:sz="0" w:space="0" w:color="auto"/>
            <w:left w:val="none" w:sz="0" w:space="0" w:color="auto"/>
            <w:bottom w:val="none" w:sz="0" w:space="0" w:color="auto"/>
            <w:right w:val="none" w:sz="0" w:space="0" w:color="auto"/>
          </w:divBdr>
        </w:div>
        <w:div w:id="470833759">
          <w:marLeft w:val="0"/>
          <w:marRight w:val="0"/>
          <w:marTop w:val="0"/>
          <w:marBottom w:val="0"/>
          <w:divBdr>
            <w:top w:val="none" w:sz="0" w:space="0" w:color="auto"/>
            <w:left w:val="none" w:sz="0" w:space="0" w:color="auto"/>
            <w:bottom w:val="none" w:sz="0" w:space="0" w:color="auto"/>
            <w:right w:val="none" w:sz="0" w:space="0" w:color="auto"/>
          </w:divBdr>
        </w:div>
        <w:div w:id="201020747">
          <w:marLeft w:val="0"/>
          <w:marRight w:val="0"/>
          <w:marTop w:val="0"/>
          <w:marBottom w:val="0"/>
          <w:divBdr>
            <w:top w:val="none" w:sz="0" w:space="0" w:color="auto"/>
            <w:left w:val="none" w:sz="0" w:space="0" w:color="auto"/>
            <w:bottom w:val="none" w:sz="0" w:space="0" w:color="auto"/>
            <w:right w:val="none" w:sz="0" w:space="0" w:color="auto"/>
          </w:divBdr>
        </w:div>
        <w:div w:id="1038119453">
          <w:marLeft w:val="0"/>
          <w:marRight w:val="0"/>
          <w:marTop w:val="0"/>
          <w:marBottom w:val="0"/>
          <w:divBdr>
            <w:top w:val="none" w:sz="0" w:space="0" w:color="auto"/>
            <w:left w:val="none" w:sz="0" w:space="0" w:color="auto"/>
            <w:bottom w:val="none" w:sz="0" w:space="0" w:color="auto"/>
            <w:right w:val="none" w:sz="0" w:space="0" w:color="auto"/>
          </w:divBdr>
        </w:div>
        <w:div w:id="1863282771">
          <w:marLeft w:val="0"/>
          <w:marRight w:val="0"/>
          <w:marTop w:val="0"/>
          <w:marBottom w:val="0"/>
          <w:divBdr>
            <w:top w:val="none" w:sz="0" w:space="0" w:color="auto"/>
            <w:left w:val="none" w:sz="0" w:space="0" w:color="auto"/>
            <w:bottom w:val="none" w:sz="0" w:space="0" w:color="auto"/>
            <w:right w:val="none" w:sz="0" w:space="0" w:color="auto"/>
          </w:divBdr>
        </w:div>
        <w:div w:id="980117416">
          <w:marLeft w:val="0"/>
          <w:marRight w:val="0"/>
          <w:marTop w:val="0"/>
          <w:marBottom w:val="0"/>
          <w:divBdr>
            <w:top w:val="none" w:sz="0" w:space="0" w:color="auto"/>
            <w:left w:val="none" w:sz="0" w:space="0" w:color="auto"/>
            <w:bottom w:val="none" w:sz="0" w:space="0" w:color="auto"/>
            <w:right w:val="none" w:sz="0" w:space="0" w:color="auto"/>
          </w:divBdr>
        </w:div>
        <w:div w:id="889541042">
          <w:marLeft w:val="0"/>
          <w:marRight w:val="0"/>
          <w:marTop w:val="0"/>
          <w:marBottom w:val="0"/>
          <w:divBdr>
            <w:top w:val="none" w:sz="0" w:space="0" w:color="auto"/>
            <w:left w:val="none" w:sz="0" w:space="0" w:color="auto"/>
            <w:bottom w:val="none" w:sz="0" w:space="0" w:color="auto"/>
            <w:right w:val="none" w:sz="0" w:space="0" w:color="auto"/>
          </w:divBdr>
        </w:div>
        <w:div w:id="866672679">
          <w:marLeft w:val="0"/>
          <w:marRight w:val="0"/>
          <w:marTop w:val="0"/>
          <w:marBottom w:val="0"/>
          <w:divBdr>
            <w:top w:val="none" w:sz="0" w:space="0" w:color="auto"/>
            <w:left w:val="none" w:sz="0" w:space="0" w:color="auto"/>
            <w:bottom w:val="none" w:sz="0" w:space="0" w:color="auto"/>
            <w:right w:val="none" w:sz="0" w:space="0" w:color="auto"/>
          </w:divBdr>
        </w:div>
        <w:div w:id="1534227687">
          <w:marLeft w:val="0"/>
          <w:marRight w:val="0"/>
          <w:marTop w:val="0"/>
          <w:marBottom w:val="0"/>
          <w:divBdr>
            <w:top w:val="none" w:sz="0" w:space="0" w:color="auto"/>
            <w:left w:val="none" w:sz="0" w:space="0" w:color="auto"/>
            <w:bottom w:val="none" w:sz="0" w:space="0" w:color="auto"/>
            <w:right w:val="none" w:sz="0" w:space="0" w:color="auto"/>
          </w:divBdr>
        </w:div>
        <w:div w:id="1969969793">
          <w:marLeft w:val="0"/>
          <w:marRight w:val="0"/>
          <w:marTop w:val="0"/>
          <w:marBottom w:val="0"/>
          <w:divBdr>
            <w:top w:val="none" w:sz="0" w:space="0" w:color="auto"/>
            <w:left w:val="none" w:sz="0" w:space="0" w:color="auto"/>
            <w:bottom w:val="none" w:sz="0" w:space="0" w:color="auto"/>
            <w:right w:val="none" w:sz="0" w:space="0" w:color="auto"/>
          </w:divBdr>
        </w:div>
        <w:div w:id="776869775">
          <w:marLeft w:val="0"/>
          <w:marRight w:val="0"/>
          <w:marTop w:val="0"/>
          <w:marBottom w:val="0"/>
          <w:divBdr>
            <w:top w:val="none" w:sz="0" w:space="0" w:color="auto"/>
            <w:left w:val="none" w:sz="0" w:space="0" w:color="auto"/>
            <w:bottom w:val="none" w:sz="0" w:space="0" w:color="auto"/>
            <w:right w:val="none" w:sz="0" w:space="0" w:color="auto"/>
          </w:divBdr>
        </w:div>
        <w:div w:id="1200319286">
          <w:marLeft w:val="0"/>
          <w:marRight w:val="0"/>
          <w:marTop w:val="0"/>
          <w:marBottom w:val="0"/>
          <w:divBdr>
            <w:top w:val="none" w:sz="0" w:space="0" w:color="auto"/>
            <w:left w:val="none" w:sz="0" w:space="0" w:color="auto"/>
            <w:bottom w:val="none" w:sz="0" w:space="0" w:color="auto"/>
            <w:right w:val="none" w:sz="0" w:space="0" w:color="auto"/>
          </w:divBdr>
        </w:div>
        <w:div w:id="649871148">
          <w:marLeft w:val="0"/>
          <w:marRight w:val="0"/>
          <w:marTop w:val="0"/>
          <w:marBottom w:val="0"/>
          <w:divBdr>
            <w:top w:val="none" w:sz="0" w:space="0" w:color="auto"/>
            <w:left w:val="none" w:sz="0" w:space="0" w:color="auto"/>
            <w:bottom w:val="none" w:sz="0" w:space="0" w:color="auto"/>
            <w:right w:val="none" w:sz="0" w:space="0" w:color="auto"/>
          </w:divBdr>
        </w:div>
        <w:div w:id="651955223">
          <w:marLeft w:val="0"/>
          <w:marRight w:val="0"/>
          <w:marTop w:val="0"/>
          <w:marBottom w:val="0"/>
          <w:divBdr>
            <w:top w:val="none" w:sz="0" w:space="0" w:color="auto"/>
            <w:left w:val="none" w:sz="0" w:space="0" w:color="auto"/>
            <w:bottom w:val="none" w:sz="0" w:space="0" w:color="auto"/>
            <w:right w:val="none" w:sz="0" w:space="0" w:color="auto"/>
          </w:divBdr>
        </w:div>
        <w:div w:id="1727295695">
          <w:marLeft w:val="0"/>
          <w:marRight w:val="0"/>
          <w:marTop w:val="0"/>
          <w:marBottom w:val="0"/>
          <w:divBdr>
            <w:top w:val="none" w:sz="0" w:space="0" w:color="auto"/>
            <w:left w:val="none" w:sz="0" w:space="0" w:color="auto"/>
            <w:bottom w:val="none" w:sz="0" w:space="0" w:color="auto"/>
            <w:right w:val="none" w:sz="0" w:space="0" w:color="auto"/>
          </w:divBdr>
        </w:div>
        <w:div w:id="1303343479">
          <w:marLeft w:val="0"/>
          <w:marRight w:val="0"/>
          <w:marTop w:val="0"/>
          <w:marBottom w:val="0"/>
          <w:divBdr>
            <w:top w:val="none" w:sz="0" w:space="0" w:color="auto"/>
            <w:left w:val="none" w:sz="0" w:space="0" w:color="auto"/>
            <w:bottom w:val="none" w:sz="0" w:space="0" w:color="auto"/>
            <w:right w:val="none" w:sz="0" w:space="0" w:color="auto"/>
          </w:divBdr>
        </w:div>
        <w:div w:id="343635577">
          <w:marLeft w:val="0"/>
          <w:marRight w:val="0"/>
          <w:marTop w:val="0"/>
          <w:marBottom w:val="0"/>
          <w:divBdr>
            <w:top w:val="none" w:sz="0" w:space="0" w:color="auto"/>
            <w:left w:val="none" w:sz="0" w:space="0" w:color="auto"/>
            <w:bottom w:val="none" w:sz="0" w:space="0" w:color="auto"/>
            <w:right w:val="none" w:sz="0" w:space="0" w:color="auto"/>
          </w:divBdr>
        </w:div>
        <w:div w:id="594288919">
          <w:marLeft w:val="0"/>
          <w:marRight w:val="0"/>
          <w:marTop w:val="0"/>
          <w:marBottom w:val="0"/>
          <w:divBdr>
            <w:top w:val="none" w:sz="0" w:space="0" w:color="auto"/>
            <w:left w:val="none" w:sz="0" w:space="0" w:color="auto"/>
            <w:bottom w:val="none" w:sz="0" w:space="0" w:color="auto"/>
            <w:right w:val="none" w:sz="0" w:space="0" w:color="auto"/>
          </w:divBdr>
        </w:div>
        <w:div w:id="183331039">
          <w:marLeft w:val="0"/>
          <w:marRight w:val="0"/>
          <w:marTop w:val="0"/>
          <w:marBottom w:val="0"/>
          <w:divBdr>
            <w:top w:val="none" w:sz="0" w:space="0" w:color="auto"/>
            <w:left w:val="none" w:sz="0" w:space="0" w:color="auto"/>
            <w:bottom w:val="none" w:sz="0" w:space="0" w:color="auto"/>
            <w:right w:val="none" w:sz="0" w:space="0" w:color="auto"/>
          </w:divBdr>
        </w:div>
        <w:div w:id="1562716796">
          <w:marLeft w:val="0"/>
          <w:marRight w:val="0"/>
          <w:marTop w:val="0"/>
          <w:marBottom w:val="0"/>
          <w:divBdr>
            <w:top w:val="none" w:sz="0" w:space="0" w:color="auto"/>
            <w:left w:val="none" w:sz="0" w:space="0" w:color="auto"/>
            <w:bottom w:val="none" w:sz="0" w:space="0" w:color="auto"/>
            <w:right w:val="none" w:sz="0" w:space="0" w:color="auto"/>
          </w:divBdr>
        </w:div>
        <w:div w:id="1763524689">
          <w:marLeft w:val="0"/>
          <w:marRight w:val="0"/>
          <w:marTop w:val="0"/>
          <w:marBottom w:val="0"/>
          <w:divBdr>
            <w:top w:val="none" w:sz="0" w:space="0" w:color="auto"/>
            <w:left w:val="none" w:sz="0" w:space="0" w:color="auto"/>
            <w:bottom w:val="none" w:sz="0" w:space="0" w:color="auto"/>
            <w:right w:val="none" w:sz="0" w:space="0" w:color="auto"/>
          </w:divBdr>
        </w:div>
        <w:div w:id="128598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creativecommons.org/licenses/by-nc/3.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ngall.com/learning-png/" TargetMode="External"/><Relationship Id="rId11" Type="http://schemas.openxmlformats.org/officeDocument/2006/relationships/fontTable" Target="fontTable.xml"/><Relationship Id="rId5" Type="http://schemas.openxmlformats.org/officeDocument/2006/relationships/hyperlink" Target="https://www.pngall.com/learning-png/" TargetMode="External"/><Relationship Id="rId10" Type="http://schemas.openxmlformats.org/officeDocument/2006/relationships/hyperlink" Target="https://creativecommons.org/licenses/by-nc/3.0/" TargetMode="External"/><Relationship Id="rId4" Type="http://schemas.openxmlformats.org/officeDocument/2006/relationships/image" Target="media/image1.png"/><Relationship Id="rId9" Type="http://schemas.openxmlformats.org/officeDocument/2006/relationships/hyperlink" Target="https://www.pngall.com/learning-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2</Pages>
  <Words>2</Words>
  <Characters>15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Daniel (Hywel Dda UHB - Learning and Development Advisor)</dc:creator>
  <cp:keywords/>
  <dc:description/>
  <cp:lastModifiedBy>Amanda Daniel (Hywel Dda UHB - Learning and Development Advisor)</cp:lastModifiedBy>
  <cp:revision>25</cp:revision>
  <dcterms:created xsi:type="dcterms:W3CDTF">2023-08-07T19:22:00Z</dcterms:created>
  <dcterms:modified xsi:type="dcterms:W3CDTF">2023-08-09T13:34:00Z</dcterms:modified>
</cp:coreProperties>
</file>