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4386" w:rsidRDefault="006C4386" w:rsidP="006C4386">
      <w:r>
        <w:rPr>
          <w:noProof/>
          <w:lang w:val="bg-BG" w:eastAsia="bg-BG"/>
        </w:rPr>
        <w:drawing>
          <wp:inline distT="0" distB="0" distL="0" distR="0">
            <wp:extent cx="2304000" cy="920380"/>
            <wp:effectExtent l="0" t="0" r="1270" b="0"/>
            <wp:docPr id="2"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304000" cy="920380"/>
                    </a:xfrm>
                    <a:prstGeom prst="rect">
                      <a:avLst/>
                    </a:prstGeom>
                    <a:noFill/>
                    <a:ln>
                      <a:noFill/>
                    </a:ln>
                  </pic:spPr>
                </pic:pic>
              </a:graphicData>
            </a:graphic>
          </wp:inline>
        </w:drawing>
      </w:r>
    </w:p>
    <w:p w:rsidR="006C4386" w:rsidRDefault="006C4386" w:rsidP="006C4386"/>
    <w:p w:rsidR="006C4386" w:rsidRDefault="006C4386" w:rsidP="006C43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4908"/>
        <w:gridCol w:w="4259"/>
      </w:tblGrid>
      <w:tr w:rsidR="006C4386" w:rsidRPr="00DD3BF0" w:rsidTr="00786C1C">
        <w:trPr>
          <w:cantSplit/>
          <w:trHeight w:val="469"/>
        </w:trPr>
        <w:tc>
          <w:tcPr>
            <w:tcW w:w="4908" w:type="dxa"/>
          </w:tcPr>
          <w:p w:rsidR="006C4386" w:rsidRPr="00DD3BF0" w:rsidRDefault="006C4386" w:rsidP="00786C1C">
            <w:pPr>
              <w:pStyle w:val="Year"/>
              <w:rPr>
                <w:sz w:val="24"/>
                <w:szCs w:val="24"/>
              </w:rPr>
            </w:pPr>
            <w:r w:rsidRPr="00DD3BF0">
              <w:rPr>
                <w:sz w:val="24"/>
                <w:szCs w:val="24"/>
              </w:rPr>
              <w:t>LOCATION:</w:t>
            </w:r>
            <w:r w:rsidRPr="00DD3BF0">
              <w:rPr>
                <w:b w:val="0"/>
                <w:sz w:val="24"/>
                <w:szCs w:val="24"/>
              </w:rPr>
              <w:t xml:space="preserve"> </w:t>
            </w:r>
            <w:r w:rsidRPr="00DD3BF0">
              <w:rPr>
                <w:sz w:val="24"/>
                <w:szCs w:val="24"/>
              </w:rPr>
              <w:t xml:space="preserve">Swansea </w:t>
            </w:r>
          </w:p>
        </w:tc>
        <w:tc>
          <w:tcPr>
            <w:tcW w:w="4259" w:type="dxa"/>
          </w:tcPr>
          <w:p w:rsidR="006C4386" w:rsidRPr="00DD3BF0" w:rsidRDefault="006C4386" w:rsidP="00786C1C">
            <w:pPr>
              <w:pStyle w:val="Year"/>
              <w:jc w:val="right"/>
              <w:rPr>
                <w:b w:val="0"/>
                <w:sz w:val="24"/>
                <w:szCs w:val="24"/>
              </w:rPr>
            </w:pPr>
            <w:r w:rsidRPr="00DD3BF0">
              <w:rPr>
                <w:sz w:val="24"/>
                <w:szCs w:val="24"/>
              </w:rPr>
              <w:t xml:space="preserve">LLEOLIAD: </w:t>
            </w:r>
            <w:r w:rsidRPr="00DD3BF0">
              <w:rPr>
                <w:b w:val="0"/>
                <w:sz w:val="24"/>
                <w:szCs w:val="24"/>
              </w:rPr>
              <w:t xml:space="preserve"> </w:t>
            </w:r>
            <w:r w:rsidRPr="00DD3BF0">
              <w:rPr>
                <w:sz w:val="24"/>
                <w:szCs w:val="24"/>
              </w:rPr>
              <w:t>abertawe</w:t>
            </w:r>
          </w:p>
        </w:tc>
      </w:tr>
      <w:tr w:rsidR="006C4386" w:rsidRPr="00DD3BF0" w:rsidTr="00786C1C">
        <w:trPr>
          <w:trHeight w:val="542"/>
        </w:trPr>
        <w:tc>
          <w:tcPr>
            <w:tcW w:w="4908" w:type="dxa"/>
          </w:tcPr>
          <w:p w:rsidR="006C4386" w:rsidRPr="00DD3BF0" w:rsidRDefault="006C4386" w:rsidP="00786C1C">
            <w:pPr>
              <w:pStyle w:val="Trinity"/>
              <w:ind w:left="5760" w:hanging="5760"/>
            </w:pPr>
            <w:r w:rsidRPr="00DD3BF0">
              <w:t>LEVEL 6</w:t>
            </w:r>
          </w:p>
        </w:tc>
        <w:tc>
          <w:tcPr>
            <w:tcW w:w="4259" w:type="dxa"/>
          </w:tcPr>
          <w:p w:rsidR="006C4386" w:rsidRPr="00DD3BF0" w:rsidRDefault="006C4386" w:rsidP="00786C1C">
            <w:pPr>
              <w:pStyle w:val="Trinity"/>
              <w:ind w:left="5760" w:hanging="5760"/>
              <w:jc w:val="right"/>
            </w:pPr>
            <w:r w:rsidRPr="00DD3BF0">
              <w:t>LEFEL 6</w:t>
            </w:r>
          </w:p>
        </w:tc>
      </w:tr>
      <w:tr w:rsidR="006C4386" w:rsidRPr="00DD3BF0" w:rsidTr="00786C1C">
        <w:trPr>
          <w:trHeight w:val="302"/>
        </w:trPr>
        <w:tc>
          <w:tcPr>
            <w:tcW w:w="4908" w:type="dxa"/>
          </w:tcPr>
          <w:p w:rsidR="006C4386" w:rsidRPr="00DD3BF0" w:rsidRDefault="006C4386" w:rsidP="00786C1C">
            <w:pPr>
              <w:pStyle w:val="Exam"/>
            </w:pPr>
            <w:r w:rsidRPr="00DD3BF0">
              <w:t>EXAMINATION PERIOD</w:t>
            </w:r>
          </w:p>
        </w:tc>
        <w:tc>
          <w:tcPr>
            <w:tcW w:w="4259" w:type="dxa"/>
          </w:tcPr>
          <w:p w:rsidR="006C4386" w:rsidRPr="00DD3BF0" w:rsidRDefault="006C4386" w:rsidP="00786C1C">
            <w:pPr>
              <w:pStyle w:val="Exam"/>
              <w:jc w:val="right"/>
            </w:pPr>
            <w:r w:rsidRPr="00DD3BF0">
              <w:t>CYFNOD ARHOLIADAU</w:t>
            </w:r>
          </w:p>
        </w:tc>
      </w:tr>
      <w:tr w:rsidR="006C4386" w:rsidRPr="00DD3BF0" w:rsidTr="00786C1C">
        <w:trPr>
          <w:trHeight w:val="863"/>
        </w:trPr>
        <w:tc>
          <w:tcPr>
            <w:tcW w:w="4908" w:type="dxa"/>
          </w:tcPr>
          <w:p w:rsidR="006C4386" w:rsidRPr="00DD3BF0" w:rsidRDefault="006C4386" w:rsidP="00786C1C">
            <w:pPr>
              <w:pStyle w:val="Month"/>
              <w:jc w:val="both"/>
            </w:pPr>
            <w:r w:rsidRPr="00DD3BF0">
              <w:t xml:space="preserve"> may 2020</w:t>
            </w:r>
          </w:p>
        </w:tc>
        <w:tc>
          <w:tcPr>
            <w:tcW w:w="4259" w:type="dxa"/>
          </w:tcPr>
          <w:p w:rsidR="006C4386" w:rsidRPr="00DD3BF0" w:rsidRDefault="006C4386" w:rsidP="00786C1C">
            <w:pPr>
              <w:pStyle w:val="Month"/>
              <w:jc w:val="right"/>
            </w:pPr>
            <w:r w:rsidRPr="00DD3BF0">
              <w:t>mai 2020</w:t>
            </w:r>
          </w:p>
        </w:tc>
      </w:tr>
    </w:tbl>
    <w:p w:rsidR="006C4386" w:rsidRPr="00DD3BF0" w:rsidRDefault="006C4386" w:rsidP="006C4386">
      <w:pPr>
        <w:pStyle w:val="Modcode"/>
      </w:pPr>
    </w:p>
    <w:p w:rsidR="006C4386" w:rsidRPr="00DD3BF0" w:rsidRDefault="006C4386" w:rsidP="006C4386">
      <w:pPr>
        <w:pStyle w:val="Modcode"/>
      </w:pPr>
      <w:r w:rsidRPr="00DD3BF0">
        <w:t>MODULE CODE: M6X01290</w:t>
      </w:r>
    </w:p>
    <w:p w:rsidR="006C4386" w:rsidRPr="00DD3BF0" w:rsidRDefault="006C4386" w:rsidP="006C4386">
      <w:pPr>
        <w:pStyle w:val="Modname"/>
      </w:pPr>
      <w:r w:rsidRPr="00DD3BF0">
        <w:t>Operations Analysis</w:t>
      </w:r>
    </w:p>
    <w:p w:rsidR="006C4386" w:rsidRPr="00DD3BF0" w:rsidRDefault="006C4386" w:rsidP="006C4386">
      <w:pPr>
        <w:pStyle w:val="Time"/>
        <w:jc w:val="right"/>
        <w:rPr>
          <w:rFonts w:ascii="Arial" w:hAnsi="Arial" w:cs="Arial"/>
          <w:b w:val="0"/>
          <w:sz w:val="24"/>
          <w:szCs w:val="24"/>
        </w:rPr>
      </w:pPr>
    </w:p>
    <w:p w:rsidR="006C4386" w:rsidRPr="00DD3BF0" w:rsidRDefault="006C4386" w:rsidP="006C4386">
      <w:pPr>
        <w:pStyle w:val="Time"/>
        <w:jc w:val="right"/>
        <w:rPr>
          <w:rFonts w:ascii="Arial" w:hAnsi="Arial" w:cs="Arial"/>
          <w:b w:val="0"/>
          <w:sz w:val="24"/>
          <w:szCs w:val="24"/>
        </w:rPr>
      </w:pPr>
      <w:r w:rsidRPr="00DD3BF0">
        <w:rPr>
          <w:rFonts w:ascii="Arial" w:hAnsi="Arial" w:cs="Arial"/>
          <w:b w:val="0"/>
          <w:sz w:val="24"/>
          <w:szCs w:val="24"/>
        </w:rPr>
        <w:t>Todor Stoykov 1702643</w:t>
      </w:r>
    </w:p>
    <w:p w:rsidR="006C4386" w:rsidRPr="00DD3BF0" w:rsidRDefault="006C4386" w:rsidP="006C4386">
      <w:pPr>
        <w:pStyle w:val="Time"/>
      </w:pPr>
    </w:p>
    <w:p w:rsidR="006C4386" w:rsidRPr="00DD3BF0" w:rsidRDefault="006C4386" w:rsidP="006C4386">
      <w:pPr>
        <w:jc w:val="both"/>
        <w:rPr>
          <w:rFonts w:ascii="Arial" w:hAnsi="Arial" w:cs="Arial"/>
          <w:sz w:val="22"/>
          <w:szCs w:val="22"/>
        </w:rPr>
      </w:pPr>
      <w:r w:rsidRPr="00DD3BF0">
        <w:rPr>
          <w:rFonts w:ascii="Arial" w:hAnsi="Arial" w:cs="Arial"/>
          <w:sz w:val="22"/>
          <w:szCs w:val="22"/>
        </w:rPr>
        <w:t xml:space="preserve">Question #1 </w:t>
      </w:r>
    </w:p>
    <w:p w:rsidR="00635D45" w:rsidRPr="00DD3BF0" w:rsidRDefault="00635D45" w:rsidP="006C4386">
      <w:pPr>
        <w:jc w:val="both"/>
        <w:rPr>
          <w:rFonts w:ascii="Arial" w:hAnsi="Arial" w:cs="Arial"/>
          <w:sz w:val="22"/>
          <w:szCs w:val="22"/>
        </w:rPr>
      </w:pPr>
    </w:p>
    <w:p w:rsidR="006C4386" w:rsidRPr="00DD3BF0" w:rsidRDefault="006C4386" w:rsidP="006C4386">
      <w:pPr>
        <w:pStyle w:val="ListParagraph"/>
        <w:numPr>
          <w:ilvl w:val="0"/>
          <w:numId w:val="1"/>
        </w:numPr>
        <w:jc w:val="both"/>
        <w:rPr>
          <w:rFonts w:ascii="Arial" w:hAnsi="Arial" w:cs="Arial"/>
          <w:sz w:val="22"/>
          <w:szCs w:val="22"/>
        </w:rPr>
      </w:pPr>
      <w:r w:rsidRPr="00DD3BF0">
        <w:rPr>
          <w:rFonts w:ascii="Arial" w:hAnsi="Arial" w:cs="Arial"/>
          <w:sz w:val="22"/>
          <w:szCs w:val="22"/>
        </w:rPr>
        <w:t>Critically discuss using the benefits and limitations of lean operations providing an example.</w:t>
      </w:r>
    </w:p>
    <w:p w:rsidR="006C4386" w:rsidRPr="00DD3BF0" w:rsidRDefault="006C4386" w:rsidP="006C4386">
      <w:pPr>
        <w:jc w:val="both"/>
        <w:rPr>
          <w:rFonts w:ascii="Arial" w:hAnsi="Arial" w:cs="Arial"/>
          <w:sz w:val="22"/>
          <w:szCs w:val="22"/>
        </w:rPr>
      </w:pPr>
    </w:p>
    <w:p w:rsidR="006C4386" w:rsidRPr="0039358F" w:rsidRDefault="0039358F" w:rsidP="006C4386">
      <w:pPr>
        <w:jc w:val="both"/>
        <w:rPr>
          <w:rFonts w:ascii="Arial" w:hAnsi="Arial" w:cs="Arial"/>
          <w:sz w:val="20"/>
        </w:rPr>
      </w:pPr>
      <w:r w:rsidRPr="0039358F">
        <w:rPr>
          <w:rFonts w:ascii="Arial" w:hAnsi="Arial" w:cs="Arial"/>
          <w:sz w:val="20"/>
        </w:rPr>
        <w:t>Lean Operations</w:t>
      </w:r>
    </w:p>
    <w:p w:rsidR="0039358F" w:rsidRPr="0039358F" w:rsidRDefault="0039358F" w:rsidP="006C4386">
      <w:pPr>
        <w:jc w:val="both"/>
        <w:rPr>
          <w:rFonts w:ascii="Arial" w:hAnsi="Arial" w:cs="Arial"/>
          <w:sz w:val="20"/>
        </w:rPr>
      </w:pPr>
    </w:p>
    <w:p w:rsidR="00635D45" w:rsidRPr="0039358F" w:rsidRDefault="00635D45" w:rsidP="006C4386">
      <w:pPr>
        <w:jc w:val="both"/>
        <w:rPr>
          <w:rFonts w:ascii="Arial" w:hAnsi="Arial" w:cs="Arial"/>
          <w:sz w:val="20"/>
        </w:rPr>
      </w:pPr>
      <w:r w:rsidRPr="0039358F">
        <w:rPr>
          <w:rFonts w:ascii="Arial" w:hAnsi="Arial" w:cs="Arial"/>
          <w:sz w:val="20"/>
        </w:rPr>
        <w:t>It is known that customers are one of the most important stakeholders in a certain company. The lean management concept looks at value and progress through the customer’s perspective which characterizes the main goal in lean operations. Furthermore, the main goal for the lean concept is to create processes that would work towards continued success and efficiency</w:t>
      </w:r>
      <w:r w:rsidR="00DD3BF0" w:rsidRPr="0039358F">
        <w:rPr>
          <w:rFonts w:ascii="Arial" w:hAnsi="Arial" w:cs="Arial"/>
          <w:sz w:val="20"/>
        </w:rPr>
        <w:t xml:space="preserve">. The process is mostly about creating </w:t>
      </w:r>
      <w:r w:rsidR="005779A7" w:rsidRPr="0039358F">
        <w:rPr>
          <w:rFonts w:ascii="Arial" w:hAnsi="Arial" w:cs="Arial"/>
          <w:sz w:val="20"/>
        </w:rPr>
        <w:t>value;</w:t>
      </w:r>
      <w:r w:rsidR="00DD3BF0" w:rsidRPr="0039358F">
        <w:rPr>
          <w:rFonts w:ascii="Arial" w:hAnsi="Arial" w:cs="Arial"/>
          <w:sz w:val="20"/>
        </w:rPr>
        <w:t xml:space="preserve"> it focuses on whatever your company is making </w:t>
      </w:r>
      <w:r w:rsidR="005779A7" w:rsidRPr="0039358F">
        <w:rPr>
          <w:rFonts w:ascii="Arial" w:hAnsi="Arial" w:cs="Arial"/>
          <w:sz w:val="20"/>
        </w:rPr>
        <w:t>revenue from and whatever isn’t</w:t>
      </w:r>
      <w:r w:rsidR="00DD3BF0" w:rsidRPr="0039358F">
        <w:rPr>
          <w:rFonts w:ascii="Arial" w:hAnsi="Arial" w:cs="Arial"/>
          <w:sz w:val="20"/>
        </w:rPr>
        <w:t xml:space="preserve"> is considered to be inefficient.</w:t>
      </w:r>
      <w:r w:rsidR="005779A7" w:rsidRPr="0039358F">
        <w:rPr>
          <w:rFonts w:ascii="Arial" w:hAnsi="Arial" w:cs="Arial"/>
          <w:sz w:val="20"/>
        </w:rPr>
        <w:t xml:space="preserve"> This type of operations is also intended to </w:t>
      </w:r>
      <w:r w:rsidR="005317FD" w:rsidRPr="0039358F">
        <w:rPr>
          <w:rFonts w:ascii="Arial" w:hAnsi="Arial" w:cs="Arial"/>
          <w:sz w:val="20"/>
        </w:rPr>
        <w:t>maximize</w:t>
      </w:r>
      <w:r w:rsidR="005779A7" w:rsidRPr="0039358F">
        <w:rPr>
          <w:rFonts w:ascii="Arial" w:hAnsi="Arial" w:cs="Arial"/>
          <w:sz w:val="20"/>
        </w:rPr>
        <w:t xml:space="preserve"> earn</w:t>
      </w:r>
      <w:r w:rsidR="005317FD" w:rsidRPr="0039358F">
        <w:rPr>
          <w:rFonts w:ascii="Arial" w:hAnsi="Arial" w:cs="Arial"/>
          <w:sz w:val="20"/>
        </w:rPr>
        <w:t xml:space="preserve">ings by increasing the value of the company or the products and the processes. Lean management is based on process examination, analyzing all processes that add up value to the company and then being discussed by the various leaders and shareholders in the organization in order to add different perspectives. </w:t>
      </w:r>
      <w:r w:rsidR="0039358F" w:rsidRPr="0039358F">
        <w:rPr>
          <w:rFonts w:ascii="Arial" w:hAnsi="Arial" w:cs="Arial"/>
          <w:sz w:val="20"/>
        </w:rPr>
        <w:t xml:space="preserve">Mapping progress is essential in order to accomplish a successful and well structured strategy in lean management processes.   </w:t>
      </w:r>
      <w:r w:rsidR="005317FD" w:rsidRPr="0039358F">
        <w:rPr>
          <w:rFonts w:ascii="Arial" w:hAnsi="Arial" w:cs="Arial"/>
          <w:sz w:val="20"/>
        </w:rPr>
        <w:t xml:space="preserve"> </w:t>
      </w:r>
      <w:r w:rsidR="00DD3BF0" w:rsidRPr="0039358F">
        <w:rPr>
          <w:rFonts w:ascii="Arial" w:hAnsi="Arial" w:cs="Arial"/>
          <w:sz w:val="20"/>
        </w:rPr>
        <w:t xml:space="preserve"> </w:t>
      </w:r>
      <w:r w:rsidRPr="0039358F">
        <w:rPr>
          <w:rFonts w:ascii="Arial" w:hAnsi="Arial" w:cs="Arial"/>
          <w:sz w:val="20"/>
        </w:rPr>
        <w:t xml:space="preserve"> </w:t>
      </w:r>
    </w:p>
    <w:p w:rsidR="0039358F" w:rsidRPr="0039358F" w:rsidRDefault="0039358F" w:rsidP="006C4386">
      <w:pPr>
        <w:jc w:val="both"/>
        <w:rPr>
          <w:rFonts w:ascii="Arial" w:hAnsi="Arial" w:cs="Arial"/>
          <w:sz w:val="20"/>
        </w:rPr>
      </w:pPr>
    </w:p>
    <w:p w:rsidR="0039358F" w:rsidRPr="0039358F" w:rsidRDefault="0039358F" w:rsidP="006C4386">
      <w:pPr>
        <w:jc w:val="both"/>
        <w:rPr>
          <w:rFonts w:ascii="Arial" w:hAnsi="Arial" w:cs="Arial"/>
          <w:sz w:val="20"/>
        </w:rPr>
      </w:pPr>
      <w:r w:rsidRPr="0039358F">
        <w:rPr>
          <w:rFonts w:ascii="Arial" w:hAnsi="Arial" w:cs="Arial"/>
          <w:sz w:val="20"/>
        </w:rPr>
        <w:t>Advantages of Lean Operations</w:t>
      </w:r>
    </w:p>
    <w:p w:rsidR="0039358F" w:rsidRPr="0039358F" w:rsidRDefault="0039358F" w:rsidP="006C4386">
      <w:pPr>
        <w:jc w:val="both"/>
        <w:rPr>
          <w:rFonts w:ascii="Arial" w:hAnsi="Arial" w:cs="Arial"/>
          <w:sz w:val="20"/>
        </w:rPr>
      </w:pPr>
    </w:p>
    <w:p w:rsidR="00635D45" w:rsidRDefault="0039358F" w:rsidP="00D36720">
      <w:pPr>
        <w:jc w:val="both"/>
        <w:rPr>
          <w:rFonts w:ascii="Arial" w:hAnsi="Arial" w:cs="Arial"/>
          <w:sz w:val="20"/>
        </w:rPr>
      </w:pPr>
      <w:r>
        <w:rPr>
          <w:rFonts w:ascii="Arial" w:hAnsi="Arial" w:cs="Arial"/>
          <w:sz w:val="20"/>
        </w:rPr>
        <w:t>Possibly the biggest benefit of t</w:t>
      </w:r>
      <w:r w:rsidR="00AD34AD">
        <w:rPr>
          <w:rFonts w:ascii="Arial" w:hAnsi="Arial" w:cs="Arial"/>
          <w:sz w:val="20"/>
        </w:rPr>
        <w:t>he system is the target to decrease waste as much as possible. Lean manufacturing focuses on efficiently decreasing the waste within a manufacturing facility. Companies in the manufacturing industry inevitably have big sums of inventory and lean processes targets to eliminate inventory that is not from any use anymore.</w:t>
      </w:r>
      <w:r w:rsidR="00D2404B">
        <w:rPr>
          <w:rFonts w:ascii="Arial" w:hAnsi="Arial" w:cs="Arial"/>
          <w:sz w:val="20"/>
        </w:rPr>
        <w:t xml:space="preserve"> The best part of</w:t>
      </w:r>
      <w:r w:rsidR="00A576EF">
        <w:rPr>
          <w:rFonts w:ascii="Arial" w:hAnsi="Arial" w:cs="Arial"/>
          <w:sz w:val="20"/>
        </w:rPr>
        <w:t xml:space="preserve"> waste dec</w:t>
      </w:r>
      <w:r w:rsidR="00D2404B">
        <w:rPr>
          <w:rFonts w:ascii="Arial" w:hAnsi="Arial" w:cs="Arial"/>
          <w:sz w:val="20"/>
        </w:rPr>
        <w:t>rease process is that it also contributes to reduce costs and increase efficiency within the operation.</w:t>
      </w:r>
      <w:r w:rsidR="00A576EF">
        <w:rPr>
          <w:rFonts w:ascii="Arial" w:hAnsi="Arial" w:cs="Arial"/>
          <w:sz w:val="20"/>
        </w:rPr>
        <w:t xml:space="preserve"> Another benefit of the process is that instead of focusing on needs of all consumers, its main focus is on the loyal consumers’ needs. This brings companies closer to customers and builds solid relationships with them in order to keep a constant flow of increasing value. Another advantage of lean operations is the </w:t>
      </w:r>
      <w:r w:rsidR="00A576EF">
        <w:rPr>
          <w:rFonts w:ascii="Arial" w:hAnsi="Arial" w:cs="Arial"/>
          <w:sz w:val="20"/>
        </w:rPr>
        <w:lastRenderedPageBreak/>
        <w:t xml:space="preserve">structure the process creates in the company. Lean infrastructure </w:t>
      </w:r>
      <w:r w:rsidR="00AC5515">
        <w:rPr>
          <w:rFonts w:ascii="Arial" w:hAnsi="Arial" w:cs="Arial"/>
          <w:sz w:val="20"/>
        </w:rPr>
        <w:t xml:space="preserve">sums up the best benefits of the process by not wasting any space in the operation and increasing the efficiency of the production. Lean infrastructure addresses the most important elements; tools, supplies, equipment and labour to fulfil the short-term inventory demand. </w:t>
      </w:r>
    </w:p>
    <w:p w:rsidR="00D2404B" w:rsidRDefault="00D2404B" w:rsidP="00D36720">
      <w:pPr>
        <w:jc w:val="both"/>
        <w:rPr>
          <w:rFonts w:ascii="Arial" w:hAnsi="Arial" w:cs="Arial"/>
          <w:sz w:val="20"/>
        </w:rPr>
      </w:pPr>
    </w:p>
    <w:p w:rsidR="006C4386" w:rsidRDefault="00AC5515" w:rsidP="0039358F">
      <w:pPr>
        <w:jc w:val="both"/>
        <w:rPr>
          <w:rFonts w:ascii="Arial" w:hAnsi="Arial" w:cs="Arial"/>
          <w:sz w:val="20"/>
        </w:rPr>
      </w:pPr>
      <w:r>
        <w:rPr>
          <w:rFonts w:ascii="Arial" w:hAnsi="Arial" w:cs="Arial"/>
          <w:sz w:val="20"/>
        </w:rPr>
        <w:t xml:space="preserve">Disadvantages of Lean Operations </w:t>
      </w:r>
    </w:p>
    <w:p w:rsidR="00AC5515" w:rsidRDefault="00AC5515" w:rsidP="0039358F">
      <w:pPr>
        <w:jc w:val="both"/>
        <w:rPr>
          <w:rFonts w:ascii="Arial" w:hAnsi="Arial" w:cs="Arial"/>
          <w:sz w:val="20"/>
        </w:rPr>
      </w:pPr>
    </w:p>
    <w:p w:rsidR="00EE5AE4" w:rsidRDefault="00AC5515" w:rsidP="007957D2">
      <w:pPr>
        <w:jc w:val="both"/>
        <w:rPr>
          <w:rFonts w:ascii="Arial" w:hAnsi="Arial" w:cs="Arial"/>
          <w:sz w:val="22"/>
          <w:szCs w:val="22"/>
        </w:rPr>
      </w:pPr>
      <w:r>
        <w:rPr>
          <w:rFonts w:ascii="Arial" w:hAnsi="Arial" w:cs="Arial"/>
          <w:sz w:val="20"/>
        </w:rPr>
        <w:t>Unfortunately, a process like this that focuses mainly on efficiency and waste minimization has almost no space for errors. Because the lean process relies on consistency any equipment failure or labour error can result in big inconsistency within the operation and make it fall behind. For example if a machine stops working in normal mass production factories, employees could easily move to another one and continue working but due to the utilization in lean operations, there aren’</w:t>
      </w:r>
      <w:r w:rsidR="00EE5AE4">
        <w:rPr>
          <w:rFonts w:ascii="Arial" w:hAnsi="Arial" w:cs="Arial"/>
          <w:sz w:val="20"/>
        </w:rPr>
        <w:t>t going to be many places</w:t>
      </w:r>
      <w:r>
        <w:rPr>
          <w:rFonts w:ascii="Arial" w:hAnsi="Arial" w:cs="Arial"/>
          <w:sz w:val="20"/>
        </w:rPr>
        <w:t xml:space="preserve"> for employees to move </w:t>
      </w:r>
      <w:r w:rsidR="00EE5AE4">
        <w:rPr>
          <w:rFonts w:ascii="Arial" w:hAnsi="Arial" w:cs="Arial"/>
          <w:sz w:val="20"/>
        </w:rPr>
        <w:t>to. To continue with, equipment failure can enable delivery inconsistencies which can harm customer relationships and result in consumers being pushed towards competitors. This would not only cost you resources but decrease the value of the company.</w:t>
      </w:r>
    </w:p>
    <w:p w:rsidR="007957D2" w:rsidRDefault="007957D2" w:rsidP="007957D2">
      <w:pPr>
        <w:jc w:val="both"/>
        <w:rPr>
          <w:rFonts w:ascii="Arial" w:hAnsi="Arial" w:cs="Arial"/>
          <w:sz w:val="22"/>
          <w:szCs w:val="22"/>
        </w:rPr>
      </w:pPr>
    </w:p>
    <w:p w:rsidR="007957D2" w:rsidRPr="00426039" w:rsidRDefault="007957D2" w:rsidP="007957D2">
      <w:pPr>
        <w:jc w:val="both"/>
        <w:rPr>
          <w:rFonts w:ascii="Arial" w:hAnsi="Arial" w:cs="Arial"/>
          <w:sz w:val="20"/>
        </w:rPr>
      </w:pPr>
      <w:r w:rsidRPr="00426039">
        <w:rPr>
          <w:rFonts w:ascii="Arial" w:hAnsi="Arial" w:cs="Arial"/>
          <w:sz w:val="20"/>
        </w:rPr>
        <w:t xml:space="preserve">A very good example for lean operations implementation in companies is how Toyota introduced their Toyota Production System. The Japanese company is one of the first major companies to adopt the lean strategy in the manufacturing processes. Toyota managed to eliminate the waste and get rid of products that do not meet the customer needs. In order to do this Toyota came up with two major processes within lean, one of them called </w:t>
      </w:r>
      <w:proofErr w:type="spellStart"/>
      <w:r w:rsidRPr="00426039">
        <w:rPr>
          <w:rFonts w:ascii="Arial" w:hAnsi="Arial" w:cs="Arial"/>
          <w:sz w:val="20"/>
        </w:rPr>
        <w:t>Jidoka</w:t>
      </w:r>
      <w:proofErr w:type="spellEnd"/>
      <w:r w:rsidRPr="00426039">
        <w:rPr>
          <w:rFonts w:ascii="Arial" w:hAnsi="Arial" w:cs="Arial"/>
          <w:sz w:val="20"/>
        </w:rPr>
        <w:t xml:space="preserve"> which focuses on the quality of the of the work, even though most jobs are automated, humans are constantly checking for errors and if everything is running smoothly to insure the quality of the product. The second process is called Just in Time model.</w:t>
      </w:r>
      <w:r w:rsidR="00426039" w:rsidRPr="00426039">
        <w:rPr>
          <w:rFonts w:ascii="Arial" w:hAnsi="Arial" w:cs="Arial"/>
          <w:sz w:val="20"/>
        </w:rPr>
        <w:t xml:space="preserve"> This model is made to ensure that the next step in production doesn’t start before the previous one hasn’t been completed. With is model, if there is an issue in the assembly line, no unnecessary time and resources will be wasted.  </w:t>
      </w:r>
      <w:r w:rsidRPr="00426039">
        <w:rPr>
          <w:rFonts w:ascii="Arial" w:hAnsi="Arial" w:cs="Arial"/>
          <w:sz w:val="20"/>
        </w:rPr>
        <w:t xml:space="preserve"> </w:t>
      </w:r>
    </w:p>
    <w:p w:rsidR="007957D2" w:rsidRDefault="007957D2" w:rsidP="007957D2">
      <w:pPr>
        <w:jc w:val="both"/>
        <w:rPr>
          <w:rFonts w:ascii="Arial" w:hAnsi="Arial" w:cs="Arial"/>
          <w:sz w:val="22"/>
          <w:szCs w:val="22"/>
        </w:rPr>
      </w:pPr>
    </w:p>
    <w:p w:rsidR="00AC5515" w:rsidRDefault="00AC5515" w:rsidP="00A576EF">
      <w:pPr>
        <w:jc w:val="both"/>
        <w:rPr>
          <w:rFonts w:ascii="Arial" w:hAnsi="Arial" w:cs="Arial"/>
          <w:sz w:val="22"/>
          <w:szCs w:val="22"/>
        </w:rPr>
      </w:pPr>
    </w:p>
    <w:p w:rsidR="00426039" w:rsidRPr="00DD3BF0" w:rsidRDefault="00426039" w:rsidP="00426039">
      <w:pPr>
        <w:jc w:val="both"/>
        <w:rPr>
          <w:rFonts w:ascii="Arial" w:hAnsi="Arial" w:cs="Arial"/>
          <w:sz w:val="22"/>
          <w:szCs w:val="22"/>
        </w:rPr>
      </w:pPr>
      <w:r w:rsidRPr="00DD3BF0">
        <w:rPr>
          <w:rFonts w:ascii="Arial" w:hAnsi="Arial" w:cs="Arial"/>
          <w:sz w:val="22"/>
          <w:szCs w:val="22"/>
        </w:rPr>
        <w:t>Question #</w:t>
      </w:r>
      <w:r>
        <w:rPr>
          <w:rFonts w:ascii="Arial" w:hAnsi="Arial" w:cs="Arial"/>
          <w:sz w:val="22"/>
          <w:szCs w:val="22"/>
        </w:rPr>
        <w:t>2</w:t>
      </w:r>
      <w:r w:rsidRPr="00DD3BF0">
        <w:rPr>
          <w:rFonts w:ascii="Arial" w:hAnsi="Arial" w:cs="Arial"/>
          <w:sz w:val="22"/>
          <w:szCs w:val="22"/>
        </w:rPr>
        <w:t xml:space="preserve"> </w:t>
      </w:r>
    </w:p>
    <w:p w:rsidR="00EE5AE4" w:rsidRDefault="00EE5AE4" w:rsidP="00A576EF">
      <w:pPr>
        <w:jc w:val="both"/>
        <w:rPr>
          <w:color w:val="000000" w:themeColor="text1"/>
          <w:szCs w:val="24"/>
        </w:rPr>
      </w:pPr>
    </w:p>
    <w:p w:rsidR="00AC5515" w:rsidRPr="00426039" w:rsidRDefault="00AC5515" w:rsidP="00426039">
      <w:pPr>
        <w:pStyle w:val="ListParagraph"/>
        <w:numPr>
          <w:ilvl w:val="0"/>
          <w:numId w:val="2"/>
        </w:numPr>
        <w:jc w:val="both"/>
        <w:rPr>
          <w:rFonts w:ascii="Arial" w:hAnsi="Arial" w:cs="Arial"/>
          <w:color w:val="000000" w:themeColor="text1"/>
          <w:sz w:val="22"/>
          <w:szCs w:val="22"/>
        </w:rPr>
      </w:pPr>
      <w:r w:rsidRPr="00426039">
        <w:rPr>
          <w:rFonts w:ascii="Arial" w:hAnsi="Arial" w:cs="Arial"/>
          <w:color w:val="000000" w:themeColor="text1"/>
          <w:sz w:val="22"/>
          <w:szCs w:val="22"/>
        </w:rPr>
        <w:t>Critically discuss the project management role, techniques, tools and computer-based systems for successful project management</w:t>
      </w:r>
    </w:p>
    <w:p w:rsidR="00AC5515" w:rsidRPr="000F1F7E" w:rsidRDefault="00AC5515" w:rsidP="00A576EF">
      <w:pPr>
        <w:jc w:val="both"/>
        <w:rPr>
          <w:color w:val="000000" w:themeColor="text1"/>
          <w:sz w:val="20"/>
        </w:rPr>
      </w:pPr>
    </w:p>
    <w:p w:rsidR="00BA0265" w:rsidRPr="000F1F7E" w:rsidRDefault="00426039" w:rsidP="00A576EF">
      <w:pPr>
        <w:jc w:val="both"/>
        <w:rPr>
          <w:rFonts w:ascii="Arial" w:hAnsi="Arial" w:cs="Arial"/>
          <w:sz w:val="20"/>
        </w:rPr>
      </w:pPr>
      <w:r w:rsidRPr="000F1F7E">
        <w:rPr>
          <w:rFonts w:ascii="Arial" w:hAnsi="Arial" w:cs="Arial"/>
          <w:sz w:val="20"/>
        </w:rPr>
        <w:t xml:space="preserve">Every project </w:t>
      </w:r>
      <w:r w:rsidR="00CC278B" w:rsidRPr="000F1F7E">
        <w:rPr>
          <w:rFonts w:ascii="Arial" w:hAnsi="Arial" w:cs="Arial"/>
          <w:sz w:val="20"/>
        </w:rPr>
        <w:t xml:space="preserve">is very unique because of the different issues that arise, the resources and priorities assigned, as well as the environment in which the project operates. The project manager’s approach and style in guiding the project activities are always different too. The strategy structure should be designed around the project’s operating constraints. The project management role is to break down the project to its basis, understand what problems and opportunities the project will address, </w:t>
      </w:r>
      <w:r w:rsidR="00BA0265" w:rsidRPr="000F1F7E">
        <w:rPr>
          <w:rFonts w:ascii="Arial" w:hAnsi="Arial" w:cs="Arial"/>
          <w:sz w:val="20"/>
        </w:rPr>
        <w:t xml:space="preserve">seek for what results can be achieved and what needs to be done in order to achieve them. Project management deals with understanding the content and the complexity within in the project in order to find the best measurement for success and understand when a project is really finished. </w:t>
      </w:r>
    </w:p>
    <w:p w:rsidR="00BA0265" w:rsidRPr="000F1F7E" w:rsidRDefault="00BA0265" w:rsidP="00A576EF">
      <w:pPr>
        <w:jc w:val="both"/>
        <w:rPr>
          <w:rFonts w:ascii="Arial" w:hAnsi="Arial" w:cs="Arial"/>
          <w:sz w:val="20"/>
        </w:rPr>
      </w:pPr>
    </w:p>
    <w:p w:rsidR="00BA0265" w:rsidRPr="000F1F7E" w:rsidRDefault="00BA0265" w:rsidP="00A576EF">
      <w:pPr>
        <w:jc w:val="both"/>
        <w:rPr>
          <w:rFonts w:ascii="Arial" w:hAnsi="Arial" w:cs="Arial"/>
          <w:sz w:val="20"/>
        </w:rPr>
      </w:pPr>
      <w:r w:rsidRPr="000F1F7E">
        <w:rPr>
          <w:rFonts w:ascii="Arial" w:hAnsi="Arial" w:cs="Arial"/>
          <w:sz w:val="20"/>
        </w:rPr>
        <w:t xml:space="preserve">Techniques </w:t>
      </w:r>
    </w:p>
    <w:p w:rsidR="00BA0265" w:rsidRPr="000F1F7E" w:rsidRDefault="00BA0265" w:rsidP="00A576EF">
      <w:pPr>
        <w:jc w:val="both"/>
        <w:rPr>
          <w:rFonts w:ascii="Arial" w:hAnsi="Arial" w:cs="Arial"/>
          <w:sz w:val="20"/>
        </w:rPr>
      </w:pPr>
    </w:p>
    <w:p w:rsidR="00A87D16" w:rsidRDefault="00BA0265" w:rsidP="00A87D16">
      <w:pPr>
        <w:jc w:val="both"/>
        <w:rPr>
          <w:rFonts w:ascii="Arial" w:hAnsi="Arial" w:cs="Arial"/>
          <w:sz w:val="20"/>
        </w:rPr>
      </w:pPr>
      <w:r w:rsidRPr="000F1F7E">
        <w:rPr>
          <w:rFonts w:ascii="Arial" w:hAnsi="Arial" w:cs="Arial"/>
          <w:sz w:val="20"/>
        </w:rPr>
        <w:t xml:space="preserve">The work breakdown structure is a technique used to divide the project into different tasks in order to enhance the progression between tasks. Resource estimation and resource monitoring has big role in organization because it helps arranging resources in most efficient way. Creating a schedule is also an important step, in which project management estimates the time needed for each activity in the project breakdown. This makes possible to clearly select start and end dates for the project. </w:t>
      </w:r>
      <w:r w:rsidR="000B1F03" w:rsidRPr="000F1F7E">
        <w:rPr>
          <w:rFonts w:ascii="Arial" w:hAnsi="Arial" w:cs="Arial"/>
          <w:sz w:val="20"/>
        </w:rPr>
        <w:t>There are many techniques that enhance the project process of work in all aspects; for example developing a communication plan which helps with the communication procedures between management, workers and the customer, some other important techniques include assessing risk, creating preliminary budget and statement of work development in which all the work that has to be done is described and the es</w:t>
      </w:r>
      <w:r w:rsidR="00A87D16" w:rsidRPr="000F1F7E">
        <w:rPr>
          <w:rFonts w:ascii="Arial" w:hAnsi="Arial" w:cs="Arial"/>
          <w:sz w:val="20"/>
        </w:rPr>
        <w:t>timated outcomes of the project.</w:t>
      </w:r>
      <w:r w:rsidR="007A05A3">
        <w:rPr>
          <w:rFonts w:ascii="Arial" w:hAnsi="Arial" w:cs="Arial"/>
          <w:sz w:val="20"/>
        </w:rPr>
        <w:t xml:space="preserve"> </w:t>
      </w:r>
    </w:p>
    <w:p w:rsidR="007A05A3" w:rsidRPr="000F1F7E" w:rsidRDefault="007A05A3" w:rsidP="00A87D16">
      <w:pPr>
        <w:jc w:val="both"/>
        <w:rPr>
          <w:rFonts w:ascii="Arial" w:hAnsi="Arial" w:cs="Arial"/>
          <w:sz w:val="20"/>
        </w:rPr>
      </w:pPr>
    </w:p>
    <w:p w:rsidR="00A87D16" w:rsidRPr="000F1F7E" w:rsidRDefault="00A87D16" w:rsidP="00A87D16">
      <w:pPr>
        <w:jc w:val="both"/>
        <w:rPr>
          <w:rFonts w:ascii="Arial" w:hAnsi="Arial" w:cs="Arial"/>
          <w:sz w:val="20"/>
        </w:rPr>
      </w:pPr>
      <w:r w:rsidRPr="000F1F7E">
        <w:rPr>
          <w:rFonts w:ascii="Arial" w:hAnsi="Arial" w:cs="Arial"/>
          <w:sz w:val="20"/>
        </w:rPr>
        <w:t>Tools</w:t>
      </w:r>
    </w:p>
    <w:p w:rsidR="00A87D16" w:rsidRPr="000F1F7E" w:rsidRDefault="00A87D16" w:rsidP="00A87D16">
      <w:pPr>
        <w:jc w:val="both"/>
        <w:rPr>
          <w:rFonts w:ascii="Arial" w:hAnsi="Arial" w:cs="Arial"/>
          <w:sz w:val="20"/>
        </w:rPr>
      </w:pPr>
    </w:p>
    <w:p w:rsidR="00A87D16" w:rsidRPr="000F1F7E" w:rsidRDefault="00A87D16" w:rsidP="00A87D16">
      <w:pPr>
        <w:jc w:val="both"/>
        <w:rPr>
          <w:rFonts w:ascii="Arial" w:hAnsi="Arial" w:cs="Arial"/>
          <w:sz w:val="20"/>
        </w:rPr>
      </w:pPr>
      <w:r w:rsidRPr="000F1F7E">
        <w:rPr>
          <w:rFonts w:ascii="Arial" w:hAnsi="Arial" w:cs="Arial"/>
          <w:sz w:val="20"/>
        </w:rPr>
        <w:t xml:space="preserve">Project management is a difficult task with many different responsibilities; there are tools available which assist us in finishing the tasks correctly and deal with the responsibilities. Some tools are technological and require supporting software, while others are made to be used manually; it is for the </w:t>
      </w:r>
      <w:r w:rsidRPr="000F1F7E">
        <w:rPr>
          <w:rFonts w:ascii="Arial" w:hAnsi="Arial" w:cs="Arial"/>
          <w:sz w:val="20"/>
        </w:rPr>
        <w:lastRenderedPageBreak/>
        <w:t xml:space="preserve">project manager to decide which suits their style the best. Program Evaluation Review Technique (PERT) and Gantt Charts are the two most common project management tools that are put into use. Both of these tools could be used manually or with project management software on a computer. </w:t>
      </w:r>
      <w:r w:rsidR="00861756" w:rsidRPr="000F1F7E">
        <w:rPr>
          <w:rFonts w:ascii="Arial" w:hAnsi="Arial" w:cs="Arial"/>
          <w:sz w:val="20"/>
        </w:rPr>
        <w:t>PERT planning involves the identification of the specific activities and milestones the project should achieve, determine the sequence of the activities. PERT also estimates the time required for each task by three time estimates; the optimistic time which is the shortest time in which an activity can be completed, the most likely time and the pessimistic time which would be the longest time an activity might take. This allows us to calculate the expected time for each activity using a weighted average formula:</w:t>
      </w:r>
    </w:p>
    <w:p w:rsidR="00861756" w:rsidRPr="000F1F7E" w:rsidRDefault="00861756" w:rsidP="00A87D16">
      <w:pPr>
        <w:jc w:val="both"/>
        <w:rPr>
          <w:rFonts w:ascii="Arial" w:hAnsi="Arial" w:cs="Arial"/>
          <w:sz w:val="20"/>
        </w:rPr>
      </w:pPr>
    </w:p>
    <w:p w:rsidR="00861756" w:rsidRPr="000F1F7E" w:rsidRDefault="00861756" w:rsidP="00A87D16">
      <w:pPr>
        <w:jc w:val="both"/>
        <w:rPr>
          <w:rFonts w:ascii="Arial" w:hAnsi="Arial" w:cs="Arial"/>
          <w:sz w:val="20"/>
        </w:rPr>
      </w:pPr>
      <w:r w:rsidRPr="000F1F7E">
        <w:rPr>
          <w:rFonts w:ascii="Arial" w:hAnsi="Arial" w:cs="Arial"/>
          <w:sz w:val="20"/>
        </w:rPr>
        <w:t xml:space="preserve">Expected Time = (Optimistic + 4x Most Likely time + Pessimistic) </w:t>
      </w:r>
    </w:p>
    <w:p w:rsidR="00A87D16" w:rsidRPr="000F1F7E" w:rsidRDefault="00861756" w:rsidP="00861756">
      <w:pPr>
        <w:spacing w:before="100" w:beforeAutospacing="1" w:after="100" w:afterAutospacing="1"/>
        <w:rPr>
          <w:rFonts w:ascii="Arial" w:hAnsi="Arial" w:cs="Arial"/>
          <w:color w:val="000000"/>
          <w:sz w:val="20"/>
          <w:lang w:val="en-US" w:eastAsia="bg-BG"/>
        </w:rPr>
      </w:pPr>
      <w:r w:rsidRPr="000F1F7E">
        <w:rPr>
          <w:rFonts w:ascii="Arial" w:hAnsi="Arial" w:cs="Arial"/>
          <w:color w:val="000000"/>
          <w:sz w:val="20"/>
        </w:rPr>
        <w:t>This helps determine the critical path of a project which is the total calendar time required for the project</w:t>
      </w:r>
      <w:r w:rsidR="00D0399E" w:rsidRPr="000F1F7E">
        <w:rPr>
          <w:rFonts w:ascii="Arial" w:hAnsi="Arial" w:cs="Arial"/>
          <w:color w:val="000000"/>
          <w:sz w:val="20"/>
        </w:rPr>
        <w:t xml:space="preserve">. Benefits of using the Critical path method are that it improves the planning and scheduling of the activities and enhances forecasting of resource need. </w:t>
      </w:r>
    </w:p>
    <w:p w:rsidR="00D0399E" w:rsidRPr="000F1F7E" w:rsidRDefault="00D0399E" w:rsidP="00D0399E">
      <w:pPr>
        <w:spacing w:before="100" w:beforeAutospacing="1" w:after="100" w:afterAutospacing="1"/>
        <w:rPr>
          <w:color w:val="000000"/>
          <w:sz w:val="20"/>
          <w:lang w:val="en-US" w:eastAsia="bg-BG"/>
        </w:rPr>
      </w:pPr>
      <w:r w:rsidRPr="000F1F7E">
        <w:rPr>
          <w:rFonts w:ascii="Arial" w:hAnsi="Arial" w:cs="Arial"/>
          <w:color w:val="000000"/>
          <w:sz w:val="20"/>
          <w:lang w:val="en-US" w:eastAsia="bg-BG"/>
        </w:rPr>
        <w:t>Gantt charts are the ideal tool for tracking progress, the tool uses graphic representations to show start and completion times for every task. These charts use calendar time like days, weeks and months to show how long would task assignments take. There are many benefits of using Gantt chart, for instance the graphic gives an easy to understand plan of the scheduled time for the activities, enhances the process of finding potential risk scenarios, make communication between the different members and managers clearer. Gantt chart can also show the actual progress and compare it with the planned schedule</w:t>
      </w:r>
      <w:r w:rsidR="000F1F7E" w:rsidRPr="000F1F7E">
        <w:rPr>
          <w:rFonts w:ascii="Arial" w:hAnsi="Arial" w:cs="Arial"/>
          <w:color w:val="000000"/>
          <w:sz w:val="20"/>
          <w:lang w:val="en-US" w:eastAsia="bg-BG"/>
        </w:rPr>
        <w:t>, allows the comparison between different projects to highlight risk or resource allocation and most importantly rewards the project manager with a better view and control over the project.</w:t>
      </w:r>
    </w:p>
    <w:p w:rsidR="000F1F7E" w:rsidRDefault="000F1F7E" w:rsidP="00D0399E">
      <w:pPr>
        <w:spacing w:before="100" w:beforeAutospacing="1" w:after="100" w:afterAutospacing="1"/>
        <w:rPr>
          <w:rFonts w:ascii="Arial" w:hAnsi="Arial" w:cs="Arial"/>
          <w:color w:val="000000"/>
          <w:sz w:val="22"/>
          <w:szCs w:val="22"/>
          <w:lang w:val="en-US" w:eastAsia="bg-BG"/>
        </w:rPr>
      </w:pPr>
    </w:p>
    <w:p w:rsidR="000F1F7E" w:rsidRPr="000F1F7E" w:rsidRDefault="000F1F7E" w:rsidP="00D0399E">
      <w:pPr>
        <w:spacing w:before="100" w:beforeAutospacing="1" w:after="100" w:afterAutospacing="1"/>
        <w:rPr>
          <w:rFonts w:ascii="Arial" w:hAnsi="Arial" w:cs="Arial"/>
          <w:color w:val="000000"/>
          <w:sz w:val="22"/>
          <w:szCs w:val="22"/>
          <w:lang w:val="en-US" w:eastAsia="bg-BG"/>
        </w:rPr>
      </w:pPr>
      <w:r w:rsidRPr="000F1F7E">
        <w:rPr>
          <w:rFonts w:ascii="Arial" w:hAnsi="Arial" w:cs="Arial"/>
          <w:color w:val="000000"/>
          <w:sz w:val="22"/>
          <w:szCs w:val="22"/>
          <w:lang w:val="en-US" w:eastAsia="bg-BG"/>
        </w:rPr>
        <w:t>Question #3</w:t>
      </w:r>
    </w:p>
    <w:p w:rsidR="00A87D16" w:rsidRPr="000F1F7E" w:rsidRDefault="000F1F7E" w:rsidP="000F1F7E">
      <w:pPr>
        <w:pStyle w:val="ListParagraph"/>
        <w:numPr>
          <w:ilvl w:val="0"/>
          <w:numId w:val="2"/>
        </w:numPr>
        <w:jc w:val="both"/>
        <w:rPr>
          <w:rFonts w:ascii="Arial" w:hAnsi="Arial" w:cs="Arial"/>
          <w:color w:val="000000"/>
          <w:sz w:val="22"/>
          <w:szCs w:val="22"/>
        </w:rPr>
      </w:pPr>
      <w:r w:rsidRPr="000F1F7E">
        <w:rPr>
          <w:rFonts w:ascii="Arial" w:hAnsi="Arial" w:cs="Arial"/>
          <w:sz w:val="22"/>
          <w:szCs w:val="22"/>
        </w:rPr>
        <w:t>Comparatively discuss Total Quality Management (TQM) versus Six Sigma</w:t>
      </w:r>
    </w:p>
    <w:p w:rsidR="000F1F7E" w:rsidRDefault="000F1F7E" w:rsidP="000F1F7E">
      <w:pPr>
        <w:jc w:val="both"/>
        <w:rPr>
          <w:rFonts w:ascii="Arial" w:hAnsi="Arial" w:cs="Arial"/>
          <w:color w:val="000000"/>
          <w:sz w:val="22"/>
          <w:szCs w:val="22"/>
        </w:rPr>
      </w:pPr>
    </w:p>
    <w:p w:rsidR="000F1F7E" w:rsidRPr="007A05A3" w:rsidRDefault="000F1F7E" w:rsidP="000F1F7E">
      <w:pPr>
        <w:jc w:val="both"/>
        <w:rPr>
          <w:rFonts w:ascii="Arial" w:hAnsi="Arial" w:cs="Arial"/>
          <w:sz w:val="20"/>
          <w:shd w:val="clear" w:color="auto" w:fill="FFFFFF"/>
        </w:rPr>
      </w:pPr>
      <w:proofErr w:type="gramStart"/>
      <w:r w:rsidRPr="007A05A3">
        <w:rPr>
          <w:rFonts w:ascii="Arial" w:hAnsi="Arial" w:cs="Arial"/>
          <w:sz w:val="20"/>
          <w:shd w:val="clear" w:color="auto" w:fill="FFFFFF"/>
        </w:rPr>
        <w:t>Six Sigma</w:t>
      </w:r>
      <w:proofErr w:type="gramEnd"/>
      <w:r w:rsidRPr="007A05A3">
        <w:rPr>
          <w:rFonts w:ascii="Arial" w:hAnsi="Arial" w:cs="Arial"/>
          <w:sz w:val="20"/>
          <w:shd w:val="clear" w:color="auto" w:fill="FFFFFF"/>
        </w:rPr>
        <w:t xml:space="preserve"> is a newer concept than Total Quality Management (TQM). Both concepts have a lot of similarities. </w:t>
      </w:r>
    </w:p>
    <w:p w:rsidR="00285325" w:rsidRPr="007A05A3" w:rsidRDefault="000F1F7E" w:rsidP="000F1F7E">
      <w:pPr>
        <w:jc w:val="both"/>
        <w:rPr>
          <w:rFonts w:ascii="Arial" w:hAnsi="Arial" w:cs="Arial"/>
          <w:sz w:val="20"/>
          <w:shd w:val="clear" w:color="auto" w:fill="FFFFFF"/>
        </w:rPr>
      </w:pPr>
      <w:r w:rsidRPr="007A05A3">
        <w:rPr>
          <w:rFonts w:ascii="Arial" w:hAnsi="Arial" w:cs="Arial"/>
          <w:sz w:val="20"/>
          <w:shd w:val="clear" w:color="auto" w:fill="FFFFFF"/>
        </w:rPr>
        <w:t xml:space="preserve">Total Quality Management is associated with the development and maintenance of organizational systems required for different processes in business. TQM is based mainly on strategy that aims to maintain all the existing quality standards and try to improve quality as much as possible. </w:t>
      </w:r>
      <w:r w:rsidR="00285325" w:rsidRPr="007A05A3">
        <w:rPr>
          <w:rFonts w:ascii="Arial" w:hAnsi="Arial" w:cs="Arial"/>
          <w:sz w:val="20"/>
          <w:shd w:val="clear" w:color="auto" w:fill="FFFFFF"/>
        </w:rPr>
        <w:t>It also focuses on creating a culture of collaboration between the different departments in an organization in order to improve the overall quality of the processes within it.</w:t>
      </w:r>
    </w:p>
    <w:p w:rsidR="00D433E3" w:rsidRPr="007A05A3" w:rsidRDefault="00D433E3" w:rsidP="000F1F7E">
      <w:pPr>
        <w:jc w:val="both"/>
        <w:rPr>
          <w:rFonts w:ascii="Arial" w:hAnsi="Arial" w:cs="Arial"/>
          <w:sz w:val="20"/>
          <w:shd w:val="clear" w:color="auto" w:fill="FFFFFF"/>
        </w:rPr>
      </w:pPr>
      <w:r w:rsidRPr="007A05A3">
        <w:rPr>
          <w:rFonts w:ascii="Arial" w:hAnsi="Arial" w:cs="Arial"/>
          <w:sz w:val="20"/>
          <w:shd w:val="clear" w:color="auto" w:fill="FFFFFF"/>
        </w:rPr>
        <w:t>By contrast, Six Sigma</w:t>
      </w:r>
      <w:r w:rsidR="00285325" w:rsidRPr="007A05A3">
        <w:rPr>
          <w:rFonts w:ascii="Arial" w:hAnsi="Arial" w:cs="Arial"/>
          <w:sz w:val="20"/>
          <w:shd w:val="clear" w:color="auto" w:fill="FFFFFF"/>
        </w:rPr>
        <w:t xml:space="preserve"> aims to continuously improve </w:t>
      </w:r>
      <w:r w:rsidRPr="007A05A3">
        <w:rPr>
          <w:rFonts w:ascii="Arial" w:hAnsi="Arial" w:cs="Arial"/>
          <w:sz w:val="20"/>
          <w:shd w:val="clear" w:color="auto" w:fill="FFFFFF"/>
        </w:rPr>
        <w:t xml:space="preserve">processes </w:t>
      </w:r>
      <w:r w:rsidR="00285325" w:rsidRPr="007A05A3">
        <w:rPr>
          <w:rFonts w:ascii="Arial" w:hAnsi="Arial" w:cs="Arial"/>
          <w:sz w:val="20"/>
          <w:shd w:val="clear" w:color="auto" w:fill="FFFFFF"/>
        </w:rPr>
        <w:t xml:space="preserve">by restricting the number of </w:t>
      </w:r>
      <w:r w:rsidRPr="007A05A3">
        <w:rPr>
          <w:rFonts w:ascii="Arial" w:hAnsi="Arial" w:cs="Arial"/>
          <w:sz w:val="20"/>
          <w:shd w:val="clear" w:color="auto" w:fill="FFFFFF"/>
        </w:rPr>
        <w:t>potential defects</w:t>
      </w:r>
      <w:r w:rsidR="00285325" w:rsidRPr="007A05A3">
        <w:rPr>
          <w:rFonts w:ascii="Arial" w:hAnsi="Arial" w:cs="Arial"/>
          <w:sz w:val="20"/>
          <w:shd w:val="clear" w:color="auto" w:fill="FFFFFF"/>
        </w:rPr>
        <w:t xml:space="preserve">. </w:t>
      </w:r>
      <w:proofErr w:type="gramStart"/>
      <w:r w:rsidR="00285325" w:rsidRPr="007A05A3">
        <w:rPr>
          <w:rFonts w:ascii="Arial" w:hAnsi="Arial" w:cs="Arial"/>
          <w:sz w:val="20"/>
          <w:shd w:val="clear" w:color="auto" w:fill="FFFFFF"/>
        </w:rPr>
        <w:t>Six Sigma</w:t>
      </w:r>
      <w:proofErr w:type="gramEnd"/>
      <w:r w:rsidR="00285325" w:rsidRPr="007A05A3">
        <w:rPr>
          <w:rFonts w:ascii="Arial" w:hAnsi="Arial" w:cs="Arial"/>
          <w:sz w:val="20"/>
          <w:shd w:val="clear" w:color="auto" w:fill="FFFFFF"/>
        </w:rPr>
        <w:t xml:space="preserve"> is similar to Statistical Process Control (SPC) which uses statistical data to manage and control the business processes. TQM often reaches a stage after which it is not possible to make more quality improvements. Six Sigma, on the other hand focuses on taking the improvements to the next level.</w:t>
      </w:r>
      <w:r w:rsidRPr="007A05A3">
        <w:rPr>
          <w:rFonts w:ascii="Arial" w:hAnsi="Arial" w:cs="Arial"/>
          <w:sz w:val="20"/>
          <w:shd w:val="clear" w:color="auto" w:fill="FFFFFF"/>
        </w:rPr>
        <w:t xml:space="preserve"> The main difference between the two processes is the approach. TQM strategy is to focus on improvements in individual operations within unrelated business processes, whilst Six Sigma focuses on enhancing all the operations in a single business process. The Six Sigma projects require the skill of a professional; on the other hand Total Quality Management initiatives could be managed by non-dedicated managers. </w:t>
      </w:r>
      <w:proofErr w:type="gramStart"/>
      <w:r w:rsidRPr="007A05A3">
        <w:rPr>
          <w:rFonts w:ascii="Arial" w:hAnsi="Arial" w:cs="Arial"/>
          <w:sz w:val="20"/>
          <w:shd w:val="clear" w:color="auto" w:fill="FFFFFF"/>
        </w:rPr>
        <w:t>Six Sigma</w:t>
      </w:r>
      <w:proofErr w:type="gramEnd"/>
      <w:r w:rsidRPr="007A05A3">
        <w:rPr>
          <w:rFonts w:ascii="Arial" w:hAnsi="Arial" w:cs="Arial"/>
          <w:sz w:val="20"/>
          <w:shd w:val="clear" w:color="auto" w:fill="FFFFFF"/>
        </w:rPr>
        <w:t xml:space="preserve"> is different from TQM in that it is data driven and fact based with orientation about estimated results and it is linked </w:t>
      </w:r>
      <w:r w:rsidR="007A05A3" w:rsidRPr="007A05A3">
        <w:rPr>
          <w:rFonts w:ascii="Arial" w:hAnsi="Arial" w:cs="Arial"/>
          <w:sz w:val="20"/>
          <w:shd w:val="clear" w:color="auto" w:fill="FFFFFF"/>
        </w:rPr>
        <w:t xml:space="preserve">with strategy and customer requirements. The main difference is the Six Sigma focus on the strategic and systematic implementation of the tools on targeted projects at the right time which means that it has more potential of achieving more than Total Quality Management.  </w:t>
      </w:r>
    </w:p>
    <w:p w:rsidR="00D433E3" w:rsidRDefault="00D433E3" w:rsidP="000F1F7E">
      <w:pPr>
        <w:jc w:val="both"/>
        <w:rPr>
          <w:rFonts w:ascii="Arial" w:hAnsi="Arial" w:cs="Arial"/>
          <w:sz w:val="20"/>
          <w:shd w:val="clear" w:color="auto" w:fill="FFFFFF"/>
        </w:rPr>
      </w:pPr>
    </w:p>
    <w:p w:rsidR="00285325" w:rsidRPr="00D433E3" w:rsidRDefault="00285325" w:rsidP="000F1F7E">
      <w:pPr>
        <w:jc w:val="both"/>
        <w:rPr>
          <w:rFonts w:ascii="Arial" w:hAnsi="Arial" w:cs="Arial"/>
          <w:color w:val="000000"/>
          <w:sz w:val="20"/>
        </w:rPr>
      </w:pPr>
    </w:p>
    <w:sectPr w:rsidR="00285325" w:rsidRPr="00D433E3" w:rsidSect="008E4A65">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55360F"/>
    <w:multiLevelType w:val="multilevel"/>
    <w:tmpl w:val="5AC81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9C155A3"/>
    <w:multiLevelType w:val="multilevel"/>
    <w:tmpl w:val="15720A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9C544D5"/>
    <w:multiLevelType w:val="multilevel"/>
    <w:tmpl w:val="B486F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E530E39"/>
    <w:multiLevelType w:val="hybridMultilevel"/>
    <w:tmpl w:val="A998DDB0"/>
    <w:lvl w:ilvl="0" w:tplc="451E236E">
      <w:numFmt w:val="bullet"/>
      <w:lvlText w:val="-"/>
      <w:lvlJc w:val="left"/>
      <w:pPr>
        <w:ind w:left="720" w:hanging="360"/>
      </w:pPr>
      <w:rPr>
        <w:rFonts w:ascii="Arial" w:eastAsia="Times New Roman"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622919D3"/>
    <w:multiLevelType w:val="hybridMultilevel"/>
    <w:tmpl w:val="052A6DE0"/>
    <w:lvl w:ilvl="0" w:tplc="B1904DA4">
      <w:numFmt w:val="bullet"/>
      <w:lvlText w:val="–"/>
      <w:lvlJc w:val="left"/>
      <w:pPr>
        <w:ind w:left="720" w:hanging="360"/>
      </w:pPr>
      <w:rPr>
        <w:rFonts w:ascii="Arial" w:eastAsia="Times New Roman"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nsid w:val="636F564B"/>
    <w:multiLevelType w:val="multilevel"/>
    <w:tmpl w:val="812E32B4"/>
    <w:lvl w:ilvl="0">
      <w:start w:val="1"/>
      <w:numFmt w:val="decimal"/>
      <w:lvlText w:val="%1."/>
      <w:lvlJc w:val="left"/>
      <w:pPr>
        <w:tabs>
          <w:tab w:val="num" w:pos="786"/>
        </w:tabs>
        <w:ind w:left="786" w:hanging="360"/>
      </w:pPr>
    </w:lvl>
    <w:lvl w:ilvl="1">
      <w:start w:val="1"/>
      <w:numFmt w:val="bullet"/>
      <w:lvlText w:val="o"/>
      <w:lvlJc w:val="left"/>
      <w:pPr>
        <w:tabs>
          <w:tab w:val="num" w:pos="1506"/>
        </w:tabs>
        <w:ind w:left="1506" w:hanging="360"/>
      </w:pPr>
      <w:rPr>
        <w:rFonts w:ascii="Courier New" w:hAnsi="Courier New" w:hint="default"/>
        <w:sz w:val="20"/>
      </w:rPr>
    </w:lvl>
    <w:lvl w:ilvl="2" w:tentative="1">
      <w:start w:val="1"/>
      <w:numFmt w:val="decimal"/>
      <w:lvlText w:val="%3."/>
      <w:lvlJc w:val="left"/>
      <w:pPr>
        <w:tabs>
          <w:tab w:val="num" w:pos="2226"/>
        </w:tabs>
        <w:ind w:left="2226" w:hanging="360"/>
      </w:pPr>
    </w:lvl>
    <w:lvl w:ilvl="3" w:tentative="1">
      <w:start w:val="1"/>
      <w:numFmt w:val="decimal"/>
      <w:lvlText w:val="%4."/>
      <w:lvlJc w:val="left"/>
      <w:pPr>
        <w:tabs>
          <w:tab w:val="num" w:pos="2946"/>
        </w:tabs>
        <w:ind w:left="2946" w:hanging="360"/>
      </w:pPr>
    </w:lvl>
    <w:lvl w:ilvl="4" w:tentative="1">
      <w:start w:val="1"/>
      <w:numFmt w:val="decimal"/>
      <w:lvlText w:val="%5."/>
      <w:lvlJc w:val="left"/>
      <w:pPr>
        <w:tabs>
          <w:tab w:val="num" w:pos="3666"/>
        </w:tabs>
        <w:ind w:left="3666" w:hanging="360"/>
      </w:pPr>
    </w:lvl>
    <w:lvl w:ilvl="5" w:tentative="1">
      <w:start w:val="1"/>
      <w:numFmt w:val="decimal"/>
      <w:lvlText w:val="%6."/>
      <w:lvlJc w:val="left"/>
      <w:pPr>
        <w:tabs>
          <w:tab w:val="num" w:pos="4386"/>
        </w:tabs>
        <w:ind w:left="4386" w:hanging="360"/>
      </w:pPr>
    </w:lvl>
    <w:lvl w:ilvl="6" w:tentative="1">
      <w:start w:val="1"/>
      <w:numFmt w:val="decimal"/>
      <w:lvlText w:val="%7."/>
      <w:lvlJc w:val="left"/>
      <w:pPr>
        <w:tabs>
          <w:tab w:val="num" w:pos="5106"/>
        </w:tabs>
        <w:ind w:left="5106" w:hanging="360"/>
      </w:pPr>
    </w:lvl>
    <w:lvl w:ilvl="7" w:tentative="1">
      <w:start w:val="1"/>
      <w:numFmt w:val="decimal"/>
      <w:lvlText w:val="%8."/>
      <w:lvlJc w:val="left"/>
      <w:pPr>
        <w:tabs>
          <w:tab w:val="num" w:pos="5826"/>
        </w:tabs>
        <w:ind w:left="5826" w:hanging="360"/>
      </w:pPr>
    </w:lvl>
    <w:lvl w:ilvl="8" w:tentative="1">
      <w:start w:val="1"/>
      <w:numFmt w:val="decimal"/>
      <w:lvlText w:val="%9."/>
      <w:lvlJc w:val="left"/>
      <w:pPr>
        <w:tabs>
          <w:tab w:val="num" w:pos="6546"/>
        </w:tabs>
        <w:ind w:left="6546" w:hanging="360"/>
      </w:pPr>
    </w:lvl>
  </w:abstractNum>
  <w:abstractNum w:abstractNumId="6">
    <w:nsid w:val="729D3A6E"/>
    <w:multiLevelType w:val="multilevel"/>
    <w:tmpl w:val="ADD2E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5"/>
  </w:num>
  <w:num w:numId="4">
    <w:abstractNumId w:val="1"/>
  </w:num>
  <w:num w:numId="5">
    <w:abstractNumId w:val="6"/>
  </w:num>
  <w:num w:numId="6">
    <w:abstractNumId w:val="0"/>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1"/>
  <w:proofState w:spelling="clean" w:grammar="clean"/>
  <w:defaultTabStop w:val="708"/>
  <w:hyphenationZone w:val="425"/>
  <w:characterSpacingControl w:val="doNotCompress"/>
  <w:compat/>
  <w:rsids>
    <w:rsidRoot w:val="006C4386"/>
    <w:rsid w:val="000B1F03"/>
    <w:rsid w:val="000F1F7E"/>
    <w:rsid w:val="00285325"/>
    <w:rsid w:val="0039358F"/>
    <w:rsid w:val="00426039"/>
    <w:rsid w:val="005317FD"/>
    <w:rsid w:val="005779A7"/>
    <w:rsid w:val="00635D45"/>
    <w:rsid w:val="006C4386"/>
    <w:rsid w:val="007957D2"/>
    <w:rsid w:val="007A05A3"/>
    <w:rsid w:val="00861756"/>
    <w:rsid w:val="008B4B9C"/>
    <w:rsid w:val="008E4A65"/>
    <w:rsid w:val="00A576EF"/>
    <w:rsid w:val="00A87D16"/>
    <w:rsid w:val="00AC5515"/>
    <w:rsid w:val="00AD34AD"/>
    <w:rsid w:val="00BA0265"/>
    <w:rsid w:val="00CC278B"/>
    <w:rsid w:val="00D0399E"/>
    <w:rsid w:val="00D2404B"/>
    <w:rsid w:val="00D36720"/>
    <w:rsid w:val="00D401BA"/>
    <w:rsid w:val="00D433E3"/>
    <w:rsid w:val="00DD3BF0"/>
    <w:rsid w:val="00EE5AE4"/>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4386"/>
    <w:pPr>
      <w:spacing w:after="0" w:line="240" w:lineRule="auto"/>
    </w:pPr>
    <w:rPr>
      <w:rFonts w:ascii="Times New Roman" w:eastAsia="Times New Roman" w:hAnsi="Times New Roman" w:cs="Times New Roman"/>
      <w:sz w:val="24"/>
      <w:szCs w:val="20"/>
      <w:lang w:val="en-GB" w:eastAsia="en-GB"/>
    </w:rPr>
  </w:style>
  <w:style w:type="paragraph" w:styleId="Heading2">
    <w:name w:val="heading 2"/>
    <w:basedOn w:val="Normal"/>
    <w:link w:val="Heading2Char"/>
    <w:uiPriority w:val="9"/>
    <w:qFormat/>
    <w:rsid w:val="00EE5AE4"/>
    <w:pPr>
      <w:spacing w:before="100" w:beforeAutospacing="1" w:after="100" w:afterAutospacing="1"/>
      <w:outlineLvl w:val="1"/>
    </w:pPr>
    <w:rPr>
      <w:b/>
      <w:bCs/>
      <w:sz w:val="36"/>
      <w:szCs w:val="36"/>
      <w:lang w:val="bg-B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ear">
    <w:name w:val="Year"/>
    <w:basedOn w:val="Normal"/>
    <w:next w:val="Exam"/>
    <w:rsid w:val="006C4386"/>
    <w:pPr>
      <w:spacing w:after="240"/>
    </w:pPr>
    <w:rPr>
      <w:b/>
      <w:caps/>
      <w:sz w:val="28"/>
    </w:rPr>
  </w:style>
  <w:style w:type="paragraph" w:customStyle="1" w:styleId="Exam">
    <w:name w:val="Exam"/>
    <w:basedOn w:val="Normal"/>
    <w:next w:val="Month"/>
    <w:rsid w:val="006C4386"/>
    <w:rPr>
      <w:b/>
      <w:caps/>
    </w:rPr>
  </w:style>
  <w:style w:type="paragraph" w:customStyle="1" w:styleId="Modcode">
    <w:name w:val="Modcode"/>
    <w:basedOn w:val="Normal"/>
    <w:rsid w:val="006C4386"/>
    <w:pPr>
      <w:jc w:val="center"/>
    </w:pPr>
    <w:rPr>
      <w:b/>
      <w:caps/>
      <w:sz w:val="28"/>
    </w:rPr>
  </w:style>
  <w:style w:type="paragraph" w:customStyle="1" w:styleId="Modname">
    <w:name w:val="Modname"/>
    <w:basedOn w:val="Normal"/>
    <w:next w:val="Time"/>
    <w:rsid w:val="006C4386"/>
    <w:pPr>
      <w:spacing w:after="240"/>
      <w:jc w:val="center"/>
    </w:pPr>
    <w:rPr>
      <w:b/>
      <w:sz w:val="28"/>
    </w:rPr>
  </w:style>
  <w:style w:type="paragraph" w:customStyle="1" w:styleId="Time">
    <w:name w:val="Time"/>
    <w:basedOn w:val="Normal"/>
    <w:next w:val="Answer"/>
    <w:rsid w:val="006C4386"/>
    <w:pPr>
      <w:spacing w:after="240"/>
    </w:pPr>
    <w:rPr>
      <w:b/>
      <w:caps/>
      <w:sz w:val="28"/>
    </w:rPr>
  </w:style>
  <w:style w:type="paragraph" w:customStyle="1" w:styleId="Answer">
    <w:name w:val="Answer"/>
    <w:basedOn w:val="Normal"/>
    <w:next w:val="BodyText"/>
    <w:rsid w:val="006C4386"/>
    <w:rPr>
      <w:b/>
      <w:caps/>
      <w:sz w:val="28"/>
    </w:rPr>
  </w:style>
  <w:style w:type="paragraph" w:customStyle="1" w:styleId="Trinity">
    <w:name w:val="Trinity"/>
    <w:basedOn w:val="Normal"/>
    <w:next w:val="Year"/>
    <w:rsid w:val="006C4386"/>
    <w:pPr>
      <w:spacing w:after="240"/>
    </w:pPr>
    <w:rPr>
      <w:b/>
    </w:rPr>
  </w:style>
  <w:style w:type="paragraph" w:customStyle="1" w:styleId="Month">
    <w:name w:val="Month"/>
    <w:basedOn w:val="Normal"/>
    <w:next w:val="Modcode"/>
    <w:rsid w:val="006C4386"/>
    <w:pPr>
      <w:spacing w:after="240"/>
    </w:pPr>
    <w:rPr>
      <w:b/>
      <w:caps/>
    </w:rPr>
  </w:style>
  <w:style w:type="table" w:styleId="TableGrid">
    <w:name w:val="Table Grid"/>
    <w:basedOn w:val="TableNormal"/>
    <w:uiPriority w:val="59"/>
    <w:rsid w:val="006C4386"/>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odyText">
    <w:name w:val="Body Text"/>
    <w:basedOn w:val="Normal"/>
    <w:link w:val="BodyTextChar"/>
    <w:uiPriority w:val="99"/>
    <w:semiHidden/>
    <w:unhideWhenUsed/>
    <w:rsid w:val="006C4386"/>
    <w:pPr>
      <w:spacing w:after="120"/>
    </w:pPr>
  </w:style>
  <w:style w:type="character" w:customStyle="1" w:styleId="BodyTextChar">
    <w:name w:val="Body Text Char"/>
    <w:basedOn w:val="DefaultParagraphFont"/>
    <w:link w:val="BodyText"/>
    <w:uiPriority w:val="99"/>
    <w:semiHidden/>
    <w:rsid w:val="006C4386"/>
    <w:rPr>
      <w:rFonts w:ascii="Times New Roman" w:eastAsia="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6C4386"/>
    <w:rPr>
      <w:rFonts w:ascii="Tahoma" w:hAnsi="Tahoma" w:cs="Tahoma"/>
      <w:sz w:val="16"/>
      <w:szCs w:val="16"/>
    </w:rPr>
  </w:style>
  <w:style w:type="character" w:customStyle="1" w:styleId="BalloonTextChar">
    <w:name w:val="Balloon Text Char"/>
    <w:basedOn w:val="DefaultParagraphFont"/>
    <w:link w:val="BalloonText"/>
    <w:uiPriority w:val="99"/>
    <w:semiHidden/>
    <w:rsid w:val="006C4386"/>
    <w:rPr>
      <w:rFonts w:ascii="Tahoma" w:eastAsia="Times New Roman" w:hAnsi="Tahoma" w:cs="Tahoma"/>
      <w:sz w:val="16"/>
      <w:szCs w:val="16"/>
      <w:lang w:val="en-GB" w:eastAsia="en-GB"/>
    </w:rPr>
  </w:style>
  <w:style w:type="paragraph" w:styleId="ListParagraph">
    <w:name w:val="List Paragraph"/>
    <w:basedOn w:val="Normal"/>
    <w:uiPriority w:val="34"/>
    <w:qFormat/>
    <w:rsid w:val="006C4386"/>
    <w:pPr>
      <w:ind w:left="720"/>
      <w:contextualSpacing/>
    </w:pPr>
  </w:style>
  <w:style w:type="character" w:customStyle="1" w:styleId="Heading2Char">
    <w:name w:val="Heading 2 Char"/>
    <w:basedOn w:val="DefaultParagraphFont"/>
    <w:link w:val="Heading2"/>
    <w:uiPriority w:val="9"/>
    <w:rsid w:val="00EE5AE4"/>
    <w:rPr>
      <w:rFonts w:ascii="Times New Roman" w:eastAsia="Times New Roman" w:hAnsi="Times New Roman" w:cs="Times New Roman"/>
      <w:b/>
      <w:bCs/>
      <w:sz w:val="36"/>
      <w:szCs w:val="36"/>
      <w:lang w:eastAsia="bg-BG"/>
    </w:rPr>
  </w:style>
  <w:style w:type="paragraph" w:styleId="NormalWeb">
    <w:name w:val="Normal (Web)"/>
    <w:basedOn w:val="Normal"/>
    <w:uiPriority w:val="99"/>
    <w:semiHidden/>
    <w:unhideWhenUsed/>
    <w:rsid w:val="00EE5AE4"/>
    <w:pPr>
      <w:spacing w:before="100" w:beforeAutospacing="1" w:after="100" w:afterAutospacing="1"/>
    </w:pPr>
    <w:rPr>
      <w:szCs w:val="24"/>
      <w:lang w:val="bg-BG" w:eastAsia="bg-BG"/>
    </w:rPr>
  </w:style>
  <w:style w:type="character" w:styleId="Hyperlink">
    <w:name w:val="Hyperlink"/>
    <w:basedOn w:val="DefaultParagraphFont"/>
    <w:uiPriority w:val="99"/>
    <w:semiHidden/>
    <w:unhideWhenUsed/>
    <w:rsid w:val="00EE5AE4"/>
    <w:rPr>
      <w:color w:val="0000FF"/>
      <w:u w:val="single"/>
    </w:rPr>
  </w:style>
</w:styles>
</file>

<file path=word/webSettings.xml><?xml version="1.0" encoding="utf-8"?>
<w:webSettings xmlns:r="http://schemas.openxmlformats.org/officeDocument/2006/relationships" xmlns:w="http://schemas.openxmlformats.org/wordprocessingml/2006/main">
  <w:divs>
    <w:div w:id="329066673">
      <w:bodyDiv w:val="1"/>
      <w:marLeft w:val="0"/>
      <w:marRight w:val="0"/>
      <w:marTop w:val="0"/>
      <w:marBottom w:val="0"/>
      <w:divBdr>
        <w:top w:val="none" w:sz="0" w:space="0" w:color="auto"/>
        <w:left w:val="none" w:sz="0" w:space="0" w:color="auto"/>
        <w:bottom w:val="none" w:sz="0" w:space="0" w:color="auto"/>
        <w:right w:val="none" w:sz="0" w:space="0" w:color="auto"/>
      </w:divBdr>
    </w:div>
    <w:div w:id="394549727">
      <w:bodyDiv w:val="1"/>
      <w:marLeft w:val="0"/>
      <w:marRight w:val="0"/>
      <w:marTop w:val="0"/>
      <w:marBottom w:val="0"/>
      <w:divBdr>
        <w:top w:val="none" w:sz="0" w:space="0" w:color="auto"/>
        <w:left w:val="none" w:sz="0" w:space="0" w:color="auto"/>
        <w:bottom w:val="none" w:sz="0" w:space="0" w:color="auto"/>
        <w:right w:val="none" w:sz="0" w:space="0" w:color="auto"/>
      </w:divBdr>
    </w:div>
    <w:div w:id="861750868">
      <w:bodyDiv w:val="1"/>
      <w:marLeft w:val="0"/>
      <w:marRight w:val="0"/>
      <w:marTop w:val="0"/>
      <w:marBottom w:val="0"/>
      <w:divBdr>
        <w:top w:val="none" w:sz="0" w:space="0" w:color="auto"/>
        <w:left w:val="none" w:sz="0" w:space="0" w:color="auto"/>
        <w:bottom w:val="none" w:sz="0" w:space="0" w:color="auto"/>
        <w:right w:val="none" w:sz="0" w:space="0" w:color="auto"/>
      </w:divBdr>
    </w:div>
    <w:div w:id="1118645867">
      <w:bodyDiv w:val="1"/>
      <w:marLeft w:val="0"/>
      <w:marRight w:val="0"/>
      <w:marTop w:val="0"/>
      <w:marBottom w:val="0"/>
      <w:divBdr>
        <w:top w:val="none" w:sz="0" w:space="0" w:color="auto"/>
        <w:left w:val="none" w:sz="0" w:space="0" w:color="auto"/>
        <w:bottom w:val="none" w:sz="0" w:space="0" w:color="auto"/>
        <w:right w:val="none" w:sz="0" w:space="0" w:color="auto"/>
      </w:divBdr>
    </w:div>
    <w:div w:id="1353531620">
      <w:bodyDiv w:val="1"/>
      <w:marLeft w:val="0"/>
      <w:marRight w:val="0"/>
      <w:marTop w:val="0"/>
      <w:marBottom w:val="0"/>
      <w:divBdr>
        <w:top w:val="none" w:sz="0" w:space="0" w:color="auto"/>
        <w:left w:val="none" w:sz="0" w:space="0" w:color="auto"/>
        <w:bottom w:val="none" w:sz="0" w:space="0" w:color="auto"/>
        <w:right w:val="none" w:sz="0" w:space="0" w:color="auto"/>
      </w:divBdr>
    </w:div>
    <w:div w:id="1626472931">
      <w:bodyDiv w:val="1"/>
      <w:marLeft w:val="0"/>
      <w:marRight w:val="0"/>
      <w:marTop w:val="0"/>
      <w:marBottom w:val="0"/>
      <w:divBdr>
        <w:top w:val="none" w:sz="0" w:space="0" w:color="auto"/>
        <w:left w:val="none" w:sz="0" w:space="0" w:color="auto"/>
        <w:bottom w:val="none" w:sz="0" w:space="0" w:color="auto"/>
        <w:right w:val="none" w:sz="0" w:space="0" w:color="auto"/>
      </w:divBdr>
    </w:div>
    <w:div w:id="1958414964">
      <w:bodyDiv w:val="1"/>
      <w:marLeft w:val="0"/>
      <w:marRight w:val="0"/>
      <w:marTop w:val="0"/>
      <w:marBottom w:val="0"/>
      <w:divBdr>
        <w:top w:val="none" w:sz="0" w:space="0" w:color="auto"/>
        <w:left w:val="none" w:sz="0" w:space="0" w:color="auto"/>
        <w:bottom w:val="none" w:sz="0" w:space="0" w:color="auto"/>
        <w:right w:val="none" w:sz="0" w:space="0" w:color="auto"/>
      </w:divBdr>
    </w:div>
    <w:div w:id="2103258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317</TotalTime>
  <Pages>3</Pages>
  <Words>1531</Words>
  <Characters>8732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cp:revision>
  <dcterms:created xsi:type="dcterms:W3CDTF">2020-05-06T08:29:00Z</dcterms:created>
  <dcterms:modified xsi:type="dcterms:W3CDTF">2020-05-06T13:47:00Z</dcterms:modified>
</cp:coreProperties>
</file>