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129427" w14:textId="12ED7404" w:rsidR="007D07C2" w:rsidRPr="0051566B" w:rsidRDefault="00B26CDF" w:rsidP="00F26E44">
      <w:pPr>
        <w:jc w:val="both"/>
        <w:rPr>
          <w:rFonts w:ascii="Times New Roman" w:hAnsi="Times New Roman" w:cs="Times New Roman"/>
          <w:sz w:val="24"/>
          <w:szCs w:val="24"/>
        </w:rPr>
      </w:pPr>
      <w:r w:rsidRPr="0051566B">
        <w:rPr>
          <w:rFonts w:ascii="Times New Roman" w:hAnsi="Times New Roman" w:cs="Times New Roman"/>
          <w:sz w:val="24"/>
          <w:szCs w:val="24"/>
        </w:rPr>
        <w:t>Module</w:t>
      </w:r>
      <w:r w:rsidR="0035040D" w:rsidRPr="0051566B">
        <w:rPr>
          <w:rFonts w:ascii="Times New Roman" w:hAnsi="Times New Roman" w:cs="Times New Roman"/>
          <w:sz w:val="24"/>
          <w:szCs w:val="24"/>
        </w:rPr>
        <w:t xml:space="preserve">: </w:t>
      </w:r>
      <w:r w:rsidR="007D07C2" w:rsidRPr="0051566B">
        <w:rPr>
          <w:rFonts w:ascii="Times New Roman" w:hAnsi="Times New Roman" w:cs="Times New Roman"/>
          <w:sz w:val="24"/>
          <w:szCs w:val="24"/>
        </w:rPr>
        <w:t xml:space="preserve">Political: </w:t>
      </w:r>
      <w:r w:rsidR="0035040D" w:rsidRPr="0051566B">
        <w:rPr>
          <w:rFonts w:ascii="Times New Roman" w:hAnsi="Times New Roman" w:cs="Times New Roman"/>
          <w:sz w:val="24"/>
          <w:szCs w:val="24"/>
        </w:rPr>
        <w:t>I</w:t>
      </w:r>
      <w:r w:rsidR="007D07C2" w:rsidRPr="0051566B">
        <w:rPr>
          <w:rFonts w:ascii="Times New Roman" w:hAnsi="Times New Roman" w:cs="Times New Roman"/>
          <w:sz w:val="24"/>
          <w:szCs w:val="24"/>
        </w:rPr>
        <w:t xml:space="preserve">nfluences on Inequality and Diversity </w:t>
      </w:r>
      <w:r w:rsidR="00920CE3" w:rsidRPr="0051566B">
        <w:rPr>
          <w:rFonts w:ascii="Times New Roman" w:hAnsi="Times New Roman" w:cs="Times New Roman"/>
          <w:sz w:val="24"/>
          <w:szCs w:val="24"/>
        </w:rPr>
        <w:t xml:space="preserve">- </w:t>
      </w:r>
      <w:r w:rsidR="007D07C2" w:rsidRPr="0051566B">
        <w:rPr>
          <w:rFonts w:ascii="Times New Roman" w:hAnsi="Times New Roman" w:cs="Times New Roman"/>
          <w:sz w:val="24"/>
          <w:szCs w:val="24"/>
        </w:rPr>
        <w:t xml:space="preserve">Assignment 2  </w:t>
      </w:r>
    </w:p>
    <w:p w14:paraId="07209E82" w14:textId="5E42ECBB" w:rsidR="007D07C2" w:rsidRPr="0051566B" w:rsidRDefault="007D07C2" w:rsidP="00F26E44">
      <w:pPr>
        <w:pStyle w:val="Heading3"/>
        <w:shd w:val="clear" w:color="auto" w:fill="FFFFFF"/>
        <w:spacing w:before="0" w:beforeAutospacing="0" w:after="0" w:afterAutospacing="0"/>
        <w:jc w:val="both"/>
        <w:rPr>
          <w:sz w:val="24"/>
          <w:szCs w:val="24"/>
        </w:rPr>
      </w:pPr>
      <w:r w:rsidRPr="0051566B">
        <w:rPr>
          <w:b w:val="0"/>
          <w:bCs w:val="0"/>
          <w:sz w:val="24"/>
          <w:szCs w:val="24"/>
          <w:u w:val="single"/>
        </w:rPr>
        <w:t xml:space="preserve">Question </w:t>
      </w:r>
      <w:r w:rsidRPr="0051566B">
        <w:rPr>
          <w:b w:val="0"/>
          <w:bCs w:val="0"/>
          <w:sz w:val="24"/>
          <w:szCs w:val="24"/>
        </w:rPr>
        <w:t xml:space="preserve">Identify and critique the way in which political ideology has influenced recent policy for a group of your choosing </w:t>
      </w:r>
    </w:p>
    <w:p w14:paraId="44DCEDDD" w14:textId="4174D759" w:rsidR="00D93EF2" w:rsidRPr="0051566B" w:rsidRDefault="00271044" w:rsidP="00F26E44">
      <w:pPr>
        <w:pStyle w:val="NormalWeb"/>
        <w:jc w:val="both"/>
        <w:rPr>
          <w:u w:val="single"/>
        </w:rPr>
      </w:pPr>
      <w:r w:rsidRPr="0051566B">
        <w:rPr>
          <w:u w:val="single"/>
        </w:rPr>
        <w:t xml:space="preserve">Introduction </w:t>
      </w:r>
    </w:p>
    <w:p w14:paraId="65886D22" w14:textId="7A8FBD94" w:rsidR="00C8616D" w:rsidRPr="0051566B" w:rsidRDefault="004B7A0B" w:rsidP="00105C45">
      <w:pPr>
        <w:spacing w:line="360" w:lineRule="auto"/>
        <w:jc w:val="both"/>
        <w:rPr>
          <w:rFonts w:ascii="Times New Roman" w:hAnsi="Times New Roman" w:cs="Times New Roman"/>
          <w:sz w:val="24"/>
          <w:szCs w:val="24"/>
        </w:rPr>
      </w:pPr>
      <w:r w:rsidRPr="0051566B">
        <w:rPr>
          <w:rFonts w:ascii="Times New Roman" w:hAnsi="Times New Roman" w:cs="Times New Roman"/>
          <w:bCs/>
          <w:sz w:val="24"/>
          <w:szCs w:val="24"/>
        </w:rPr>
        <w:t xml:space="preserve">This essay </w:t>
      </w:r>
      <w:r w:rsidR="00C32C6B" w:rsidRPr="0051566B">
        <w:rPr>
          <w:rFonts w:ascii="Times New Roman" w:hAnsi="Times New Roman" w:cs="Times New Roman"/>
          <w:bCs/>
          <w:sz w:val="24"/>
          <w:szCs w:val="24"/>
        </w:rPr>
        <w:t xml:space="preserve">begins </w:t>
      </w:r>
      <w:r w:rsidRPr="0051566B">
        <w:rPr>
          <w:rFonts w:ascii="Times New Roman" w:hAnsi="Times New Roman" w:cs="Times New Roman"/>
          <w:bCs/>
          <w:sz w:val="24"/>
          <w:szCs w:val="24"/>
        </w:rPr>
        <w:t>by exploring and outlining the political ideological climate in Britain</w:t>
      </w:r>
      <w:r w:rsidR="00C32C6B" w:rsidRPr="0051566B">
        <w:rPr>
          <w:rFonts w:ascii="Times New Roman" w:hAnsi="Times New Roman" w:cs="Times New Roman"/>
          <w:bCs/>
          <w:sz w:val="24"/>
          <w:szCs w:val="24"/>
        </w:rPr>
        <w:t>,</w:t>
      </w:r>
      <w:r w:rsidRPr="0051566B">
        <w:rPr>
          <w:rFonts w:ascii="Times New Roman" w:hAnsi="Times New Roman" w:cs="Times New Roman"/>
          <w:bCs/>
          <w:sz w:val="24"/>
          <w:szCs w:val="24"/>
        </w:rPr>
        <w:t xml:space="preserve"> focusing on the policy changes implemented by the </w:t>
      </w:r>
      <w:r w:rsidR="00D93EF2" w:rsidRPr="0051566B">
        <w:rPr>
          <w:rFonts w:ascii="Times New Roman" w:hAnsi="Times New Roman" w:cs="Times New Roman"/>
          <w:bCs/>
          <w:sz w:val="24"/>
          <w:szCs w:val="24"/>
        </w:rPr>
        <w:t>Conservative party</w:t>
      </w:r>
      <w:r w:rsidR="003178C5" w:rsidRPr="0051566B">
        <w:rPr>
          <w:rFonts w:ascii="Times New Roman" w:hAnsi="Times New Roman" w:cs="Times New Roman"/>
          <w:bCs/>
          <w:sz w:val="24"/>
          <w:szCs w:val="24"/>
        </w:rPr>
        <w:t>,</w:t>
      </w:r>
      <w:r w:rsidR="00D93EF2" w:rsidRPr="0051566B">
        <w:rPr>
          <w:rFonts w:ascii="Times New Roman" w:hAnsi="Times New Roman" w:cs="Times New Roman"/>
          <w:bCs/>
          <w:sz w:val="24"/>
          <w:szCs w:val="24"/>
        </w:rPr>
        <w:t xml:space="preserve"> </w:t>
      </w:r>
      <w:r w:rsidR="00641769" w:rsidRPr="0051566B">
        <w:rPr>
          <w:rFonts w:ascii="Times New Roman" w:hAnsi="Times New Roman" w:cs="Times New Roman"/>
          <w:bCs/>
          <w:sz w:val="24"/>
          <w:szCs w:val="24"/>
        </w:rPr>
        <w:t xml:space="preserve">throughout their political leadership </w:t>
      </w:r>
      <w:r w:rsidR="007862C7" w:rsidRPr="0051566B">
        <w:rPr>
          <w:rFonts w:ascii="Times New Roman" w:hAnsi="Times New Roman" w:cs="Times New Roman"/>
          <w:bCs/>
          <w:sz w:val="24"/>
          <w:szCs w:val="24"/>
        </w:rPr>
        <w:t xml:space="preserve">with </w:t>
      </w:r>
      <w:r w:rsidR="00920CE3" w:rsidRPr="0051566B">
        <w:rPr>
          <w:rFonts w:ascii="Times New Roman" w:hAnsi="Times New Roman" w:cs="Times New Roman"/>
          <w:bCs/>
          <w:sz w:val="24"/>
          <w:szCs w:val="24"/>
        </w:rPr>
        <w:t>specific</w:t>
      </w:r>
      <w:r w:rsidR="007862C7" w:rsidRPr="0051566B">
        <w:rPr>
          <w:rFonts w:ascii="Times New Roman" w:hAnsi="Times New Roman" w:cs="Times New Roman"/>
          <w:bCs/>
          <w:sz w:val="24"/>
          <w:szCs w:val="24"/>
        </w:rPr>
        <w:t xml:space="preserve"> reference to the </w:t>
      </w:r>
      <w:r w:rsidR="00920CE3" w:rsidRPr="0051566B">
        <w:rPr>
          <w:rFonts w:ascii="Times New Roman" w:hAnsi="Times New Roman" w:cs="Times New Roman"/>
          <w:bCs/>
          <w:sz w:val="24"/>
          <w:szCs w:val="24"/>
        </w:rPr>
        <w:t>part</w:t>
      </w:r>
      <w:r w:rsidR="00C8616D" w:rsidRPr="0051566B">
        <w:rPr>
          <w:rFonts w:ascii="Times New Roman" w:hAnsi="Times New Roman" w:cs="Times New Roman"/>
          <w:bCs/>
          <w:sz w:val="24"/>
          <w:szCs w:val="24"/>
        </w:rPr>
        <w:t>y’s</w:t>
      </w:r>
      <w:r w:rsidRPr="0051566B">
        <w:rPr>
          <w:rFonts w:ascii="Times New Roman" w:hAnsi="Times New Roman" w:cs="Times New Roman"/>
          <w:bCs/>
          <w:sz w:val="24"/>
          <w:szCs w:val="24"/>
        </w:rPr>
        <w:t xml:space="preserve"> 2019 elections </w:t>
      </w:r>
      <w:r w:rsidR="00D93EF2" w:rsidRPr="0051566B">
        <w:rPr>
          <w:rFonts w:ascii="Times New Roman" w:hAnsi="Times New Roman" w:cs="Times New Roman"/>
          <w:bCs/>
          <w:sz w:val="24"/>
          <w:szCs w:val="24"/>
        </w:rPr>
        <w:t>manifesto</w:t>
      </w:r>
      <w:r w:rsidR="001E79AE" w:rsidRPr="0051566B">
        <w:rPr>
          <w:rFonts w:ascii="Times New Roman" w:hAnsi="Times New Roman" w:cs="Times New Roman"/>
          <w:bCs/>
          <w:sz w:val="24"/>
          <w:szCs w:val="24"/>
        </w:rPr>
        <w:t>.</w:t>
      </w:r>
      <w:r w:rsidRPr="0051566B">
        <w:rPr>
          <w:rFonts w:ascii="Times New Roman" w:hAnsi="Times New Roman" w:cs="Times New Roman"/>
          <w:bCs/>
          <w:sz w:val="24"/>
          <w:szCs w:val="24"/>
        </w:rPr>
        <w:t xml:space="preserve"> </w:t>
      </w:r>
      <w:r w:rsidR="00C8616D" w:rsidRPr="0051566B">
        <w:rPr>
          <w:rFonts w:ascii="Times New Roman" w:hAnsi="Times New Roman" w:cs="Times New Roman"/>
          <w:bCs/>
          <w:sz w:val="24"/>
          <w:szCs w:val="24"/>
        </w:rPr>
        <w:t xml:space="preserve">Such changes are situated in the larger context of Labour policy </w:t>
      </w:r>
      <w:r w:rsidR="00C8616D" w:rsidRPr="0051566B">
        <w:rPr>
          <w:rFonts w:ascii="Times New Roman" w:hAnsi="Times New Roman" w:cs="Times New Roman"/>
          <w:sz w:val="24"/>
          <w:szCs w:val="24"/>
        </w:rPr>
        <w:t>b</w:t>
      </w:r>
      <w:r w:rsidR="00D60CC8" w:rsidRPr="0051566B">
        <w:rPr>
          <w:rFonts w:ascii="Times New Roman" w:hAnsi="Times New Roman" w:cs="Times New Roman"/>
          <w:sz w:val="24"/>
          <w:szCs w:val="24"/>
        </w:rPr>
        <w:t>etween 20</w:t>
      </w:r>
      <w:r w:rsidR="002A1250" w:rsidRPr="0051566B">
        <w:rPr>
          <w:rFonts w:ascii="Times New Roman" w:hAnsi="Times New Roman" w:cs="Times New Roman"/>
          <w:sz w:val="24"/>
          <w:szCs w:val="24"/>
        </w:rPr>
        <w:t>1</w:t>
      </w:r>
      <w:r w:rsidR="00D60CC8" w:rsidRPr="0051566B">
        <w:rPr>
          <w:rFonts w:ascii="Times New Roman" w:hAnsi="Times New Roman" w:cs="Times New Roman"/>
          <w:sz w:val="24"/>
          <w:szCs w:val="24"/>
        </w:rPr>
        <w:t>0-</w:t>
      </w:r>
      <w:r w:rsidR="000B0C97" w:rsidRPr="0051566B">
        <w:rPr>
          <w:rFonts w:ascii="Times New Roman" w:hAnsi="Times New Roman" w:cs="Times New Roman"/>
          <w:sz w:val="24"/>
          <w:szCs w:val="24"/>
        </w:rPr>
        <w:t>2015</w:t>
      </w:r>
      <w:r w:rsidR="00C8616D" w:rsidRPr="0051566B">
        <w:rPr>
          <w:rFonts w:ascii="Times New Roman" w:hAnsi="Times New Roman" w:cs="Times New Roman"/>
          <w:sz w:val="24"/>
          <w:szCs w:val="24"/>
        </w:rPr>
        <w:t>, which resulted in</w:t>
      </w:r>
      <w:r w:rsidR="00C32C6B" w:rsidRPr="0051566B">
        <w:rPr>
          <w:rFonts w:ascii="Times New Roman" w:hAnsi="Times New Roman" w:cs="Times New Roman"/>
          <w:sz w:val="24"/>
          <w:szCs w:val="24"/>
        </w:rPr>
        <w:t xml:space="preserve"> a</w:t>
      </w:r>
      <w:r w:rsidR="00C8616D" w:rsidRPr="0051566B">
        <w:rPr>
          <w:rFonts w:ascii="Times New Roman" w:hAnsi="Times New Roman" w:cs="Times New Roman"/>
          <w:sz w:val="24"/>
          <w:szCs w:val="24"/>
        </w:rPr>
        <w:t xml:space="preserve"> </w:t>
      </w:r>
      <w:r w:rsidR="000B0C97" w:rsidRPr="0051566B">
        <w:rPr>
          <w:rFonts w:ascii="Times New Roman" w:hAnsi="Times New Roman" w:cs="Times New Roman"/>
          <w:sz w:val="24"/>
          <w:szCs w:val="24"/>
        </w:rPr>
        <w:t>large</w:t>
      </w:r>
      <w:r w:rsidR="00D60CC8" w:rsidRPr="0051566B">
        <w:rPr>
          <w:rFonts w:ascii="Times New Roman" w:hAnsi="Times New Roman" w:cs="Times New Roman"/>
          <w:sz w:val="24"/>
          <w:szCs w:val="24"/>
        </w:rPr>
        <w:t xml:space="preserve"> influx of immigra</w:t>
      </w:r>
      <w:r w:rsidR="00C8616D" w:rsidRPr="0051566B">
        <w:rPr>
          <w:rFonts w:ascii="Times New Roman" w:hAnsi="Times New Roman" w:cs="Times New Roman"/>
          <w:sz w:val="24"/>
          <w:szCs w:val="24"/>
        </w:rPr>
        <w:t xml:space="preserve">nts to the UK </w:t>
      </w:r>
      <w:r w:rsidR="008F7344" w:rsidRPr="0051566B">
        <w:rPr>
          <w:rFonts w:ascii="Times New Roman" w:hAnsi="Times New Roman" w:cs="Times New Roman"/>
          <w:sz w:val="24"/>
          <w:szCs w:val="24"/>
        </w:rPr>
        <w:t xml:space="preserve">due </w:t>
      </w:r>
      <w:r w:rsidR="000B0C97" w:rsidRPr="0051566B">
        <w:rPr>
          <w:rFonts w:ascii="Times New Roman" w:hAnsi="Times New Roman" w:cs="Times New Roman"/>
          <w:sz w:val="24"/>
          <w:szCs w:val="24"/>
        </w:rPr>
        <w:t>to the</w:t>
      </w:r>
      <w:r w:rsidR="00D60CC8" w:rsidRPr="0051566B">
        <w:rPr>
          <w:rFonts w:ascii="Times New Roman" w:hAnsi="Times New Roman" w:cs="Times New Roman"/>
          <w:sz w:val="24"/>
          <w:szCs w:val="24"/>
        </w:rPr>
        <w:t xml:space="preserve"> Labour </w:t>
      </w:r>
      <w:r w:rsidR="00C8616D" w:rsidRPr="0051566B">
        <w:rPr>
          <w:rFonts w:ascii="Times New Roman" w:hAnsi="Times New Roman" w:cs="Times New Roman"/>
          <w:sz w:val="24"/>
          <w:szCs w:val="24"/>
        </w:rPr>
        <w:t>g</w:t>
      </w:r>
      <w:r w:rsidR="00D60CC8" w:rsidRPr="0051566B">
        <w:rPr>
          <w:rFonts w:ascii="Times New Roman" w:hAnsi="Times New Roman" w:cs="Times New Roman"/>
          <w:sz w:val="24"/>
          <w:szCs w:val="24"/>
        </w:rPr>
        <w:t>overnment</w:t>
      </w:r>
      <w:r w:rsidR="008F7344" w:rsidRPr="0051566B">
        <w:rPr>
          <w:rFonts w:ascii="Times New Roman" w:hAnsi="Times New Roman" w:cs="Times New Roman"/>
          <w:sz w:val="24"/>
          <w:szCs w:val="24"/>
        </w:rPr>
        <w:t xml:space="preserve">’s </w:t>
      </w:r>
      <w:r w:rsidR="00285DDF" w:rsidRPr="0051566B">
        <w:rPr>
          <w:rFonts w:ascii="Times New Roman" w:hAnsi="Times New Roman" w:cs="Times New Roman"/>
          <w:sz w:val="24"/>
          <w:szCs w:val="24"/>
        </w:rPr>
        <w:t xml:space="preserve">introduction of the </w:t>
      </w:r>
      <w:r w:rsidR="00127675" w:rsidRPr="0051566B">
        <w:rPr>
          <w:rFonts w:ascii="Times New Roman" w:hAnsi="Times New Roman" w:cs="Times New Roman"/>
          <w:sz w:val="24"/>
          <w:szCs w:val="24"/>
        </w:rPr>
        <w:t>extension of works and settlement rights for eastern European countries which joined the EU</w:t>
      </w:r>
      <w:r w:rsidR="000B0C97" w:rsidRPr="0051566B">
        <w:rPr>
          <w:rFonts w:ascii="Times New Roman" w:hAnsi="Times New Roman" w:cs="Times New Roman"/>
          <w:sz w:val="24"/>
          <w:szCs w:val="24"/>
        </w:rPr>
        <w:t xml:space="preserve">. </w:t>
      </w:r>
      <w:r w:rsidR="00C8616D" w:rsidRPr="0051566B">
        <w:rPr>
          <w:rFonts w:ascii="Times New Roman" w:hAnsi="Times New Roman" w:cs="Times New Roman"/>
          <w:sz w:val="24"/>
          <w:szCs w:val="24"/>
        </w:rPr>
        <w:t xml:space="preserve">After this overview, </w:t>
      </w:r>
      <w:r w:rsidR="00F043EE" w:rsidRPr="0051566B">
        <w:rPr>
          <w:rFonts w:ascii="Times New Roman" w:hAnsi="Times New Roman" w:cs="Times New Roman"/>
          <w:sz w:val="24"/>
          <w:szCs w:val="24"/>
        </w:rPr>
        <w:t>the</w:t>
      </w:r>
      <w:r w:rsidR="003F5C37" w:rsidRPr="0051566B">
        <w:rPr>
          <w:rFonts w:ascii="Times New Roman" w:hAnsi="Times New Roman" w:cs="Times New Roman"/>
          <w:sz w:val="24"/>
          <w:szCs w:val="24"/>
        </w:rPr>
        <w:t xml:space="preserve"> essay </w:t>
      </w:r>
      <w:r w:rsidR="0033558A" w:rsidRPr="0051566B">
        <w:rPr>
          <w:rFonts w:ascii="Times New Roman" w:hAnsi="Times New Roman" w:cs="Times New Roman"/>
          <w:bCs/>
          <w:sz w:val="24"/>
          <w:szCs w:val="24"/>
        </w:rPr>
        <w:t>c</w:t>
      </w:r>
      <w:r w:rsidRPr="0051566B">
        <w:rPr>
          <w:rFonts w:ascii="Times New Roman" w:hAnsi="Times New Roman" w:cs="Times New Roman"/>
          <w:bCs/>
          <w:sz w:val="24"/>
          <w:szCs w:val="24"/>
        </w:rPr>
        <w:t>ritique</w:t>
      </w:r>
      <w:r w:rsidR="003F5C37" w:rsidRPr="0051566B">
        <w:rPr>
          <w:rFonts w:ascii="Times New Roman" w:hAnsi="Times New Roman" w:cs="Times New Roman"/>
          <w:bCs/>
          <w:sz w:val="24"/>
          <w:szCs w:val="24"/>
        </w:rPr>
        <w:t>s</w:t>
      </w:r>
      <w:r w:rsidRPr="0051566B">
        <w:rPr>
          <w:rFonts w:ascii="Times New Roman" w:hAnsi="Times New Roman" w:cs="Times New Roman"/>
          <w:bCs/>
          <w:sz w:val="24"/>
          <w:szCs w:val="24"/>
        </w:rPr>
        <w:t xml:space="preserve"> </w:t>
      </w:r>
      <w:r w:rsidR="00C8616D" w:rsidRPr="0051566B">
        <w:rPr>
          <w:rFonts w:ascii="Times New Roman" w:hAnsi="Times New Roman" w:cs="Times New Roman"/>
          <w:bCs/>
          <w:sz w:val="24"/>
          <w:szCs w:val="24"/>
        </w:rPr>
        <w:t xml:space="preserve">how subsequent </w:t>
      </w:r>
      <w:r w:rsidRPr="0051566B">
        <w:rPr>
          <w:rFonts w:ascii="Times New Roman" w:hAnsi="Times New Roman" w:cs="Times New Roman"/>
          <w:bCs/>
          <w:sz w:val="24"/>
          <w:szCs w:val="24"/>
        </w:rPr>
        <w:t xml:space="preserve">changes to immigration </w:t>
      </w:r>
      <w:r w:rsidRPr="0051566B">
        <w:rPr>
          <w:rFonts w:ascii="Times New Roman" w:hAnsi="Times New Roman" w:cs="Times New Roman"/>
          <w:sz w:val="24"/>
          <w:szCs w:val="24"/>
        </w:rPr>
        <w:t xml:space="preserve">policy </w:t>
      </w:r>
      <w:r w:rsidR="00C8616D" w:rsidRPr="0051566B">
        <w:rPr>
          <w:rFonts w:ascii="Times New Roman" w:hAnsi="Times New Roman" w:cs="Times New Roman"/>
          <w:sz w:val="24"/>
          <w:szCs w:val="24"/>
        </w:rPr>
        <w:t xml:space="preserve">have detrimentally affected immigrants in Britain. </w:t>
      </w:r>
      <w:r w:rsidR="008A638B" w:rsidRPr="0051566B">
        <w:rPr>
          <w:rFonts w:ascii="Times New Roman" w:hAnsi="Times New Roman" w:cs="Times New Roman"/>
          <w:sz w:val="24"/>
          <w:szCs w:val="24"/>
        </w:rPr>
        <w:t xml:space="preserve">I have chosen non-EU </w:t>
      </w:r>
      <w:r w:rsidR="00C32C6B" w:rsidRPr="0051566B">
        <w:rPr>
          <w:rFonts w:ascii="Times New Roman" w:hAnsi="Times New Roman" w:cs="Times New Roman"/>
          <w:sz w:val="24"/>
          <w:szCs w:val="24"/>
        </w:rPr>
        <w:t>m</w:t>
      </w:r>
      <w:r w:rsidR="008A638B" w:rsidRPr="0051566B">
        <w:rPr>
          <w:rFonts w:ascii="Times New Roman" w:hAnsi="Times New Roman" w:cs="Times New Roman"/>
          <w:sz w:val="24"/>
          <w:szCs w:val="24"/>
        </w:rPr>
        <w:t>igrants as a group and how Britain’s immigration policy serves them. Throughout my research I foun</w:t>
      </w:r>
      <w:r w:rsidR="007E43F0" w:rsidRPr="0051566B">
        <w:rPr>
          <w:rFonts w:ascii="Times New Roman" w:hAnsi="Times New Roman" w:cs="Times New Roman"/>
          <w:sz w:val="24"/>
          <w:szCs w:val="24"/>
        </w:rPr>
        <w:t xml:space="preserve">d they have and are being </w:t>
      </w:r>
      <w:r w:rsidR="008A638B" w:rsidRPr="0051566B">
        <w:rPr>
          <w:rFonts w:ascii="Times New Roman" w:hAnsi="Times New Roman" w:cs="Times New Roman"/>
          <w:sz w:val="24"/>
          <w:szCs w:val="24"/>
        </w:rPr>
        <w:t xml:space="preserve"> treated differently and not in line with principles of equality, equity, social justice or liberation and </w:t>
      </w:r>
      <w:r w:rsidR="00C32C6B" w:rsidRPr="0051566B">
        <w:rPr>
          <w:rFonts w:ascii="Times New Roman" w:hAnsi="Times New Roman" w:cs="Times New Roman"/>
          <w:sz w:val="24"/>
          <w:szCs w:val="24"/>
        </w:rPr>
        <w:t xml:space="preserve">in </w:t>
      </w:r>
      <w:r w:rsidR="008A638B" w:rsidRPr="0051566B">
        <w:rPr>
          <w:rFonts w:ascii="Times New Roman" w:hAnsi="Times New Roman" w:cs="Times New Roman"/>
          <w:sz w:val="24"/>
          <w:szCs w:val="24"/>
        </w:rPr>
        <w:t xml:space="preserve">a way that does not promote recognise the importance and benefits of diversity and inclusion within our society. </w:t>
      </w:r>
      <w:r w:rsidR="00C32C6B" w:rsidRPr="0051566B">
        <w:rPr>
          <w:rFonts w:ascii="Times New Roman" w:hAnsi="Times New Roman" w:cs="Times New Roman"/>
          <w:sz w:val="24"/>
          <w:szCs w:val="24"/>
        </w:rPr>
        <w:t>In</w:t>
      </w:r>
      <w:r w:rsidR="008A638B" w:rsidRPr="0051566B">
        <w:rPr>
          <w:rFonts w:ascii="Times New Roman" w:hAnsi="Times New Roman" w:cs="Times New Roman"/>
          <w:sz w:val="24"/>
          <w:szCs w:val="24"/>
        </w:rPr>
        <w:t xml:space="preserve"> this essay reference to non-EU immigrants </w:t>
      </w:r>
      <w:r w:rsidR="00204DCF" w:rsidRPr="0051566B">
        <w:rPr>
          <w:rFonts w:ascii="Times New Roman" w:hAnsi="Times New Roman" w:cs="Times New Roman"/>
          <w:sz w:val="24"/>
          <w:szCs w:val="24"/>
        </w:rPr>
        <w:t xml:space="preserve">refers to </w:t>
      </w:r>
      <w:r w:rsidR="008A638B" w:rsidRPr="0051566B">
        <w:rPr>
          <w:rFonts w:ascii="Times New Roman" w:hAnsi="Times New Roman" w:cs="Times New Roman"/>
          <w:sz w:val="24"/>
          <w:szCs w:val="24"/>
        </w:rPr>
        <w:t>migrants from traditional commonwealth countries, including Asia, Africa, India, Pakistan, and the Caribbean</w:t>
      </w:r>
      <w:r w:rsidR="00204DCF" w:rsidRPr="0051566B">
        <w:rPr>
          <w:rFonts w:ascii="Times New Roman" w:hAnsi="Times New Roman" w:cs="Times New Roman"/>
          <w:sz w:val="24"/>
          <w:szCs w:val="24"/>
        </w:rPr>
        <w:t xml:space="preserve">.  </w:t>
      </w:r>
      <w:r w:rsidR="00194D60" w:rsidRPr="0051566B">
        <w:rPr>
          <w:rFonts w:ascii="Times New Roman" w:hAnsi="Times New Roman" w:cs="Times New Roman"/>
          <w:sz w:val="24"/>
          <w:szCs w:val="24"/>
        </w:rPr>
        <w:t xml:space="preserve"> </w:t>
      </w:r>
      <w:r w:rsidR="00EB7F9D" w:rsidRPr="0051566B">
        <w:rPr>
          <w:rFonts w:ascii="Times New Roman" w:hAnsi="Times New Roman" w:cs="Times New Roman"/>
          <w:sz w:val="24"/>
          <w:szCs w:val="24"/>
        </w:rPr>
        <w:t xml:space="preserve">What is evident from this analysis is that policy changes in Britain </w:t>
      </w:r>
      <w:r w:rsidR="008A638B" w:rsidRPr="0051566B">
        <w:rPr>
          <w:rFonts w:ascii="Times New Roman" w:hAnsi="Times New Roman" w:cs="Times New Roman"/>
          <w:sz w:val="24"/>
          <w:szCs w:val="24"/>
        </w:rPr>
        <w:t xml:space="preserve">with regards to this group </w:t>
      </w:r>
      <w:r w:rsidR="00EB7F9D" w:rsidRPr="0051566B">
        <w:rPr>
          <w:rFonts w:ascii="Times New Roman" w:hAnsi="Times New Roman" w:cs="Times New Roman"/>
          <w:sz w:val="24"/>
          <w:szCs w:val="24"/>
        </w:rPr>
        <w:t xml:space="preserve">have been driven by ideological beliefs rather than evidence. This cements the importance of considering ideology when examining questions of equality and equity in British society today. </w:t>
      </w:r>
      <w:r w:rsidR="00526B77" w:rsidRPr="0051566B">
        <w:rPr>
          <w:rFonts w:ascii="Times New Roman" w:hAnsi="Times New Roman" w:cs="Times New Roman"/>
          <w:sz w:val="24"/>
          <w:szCs w:val="24"/>
        </w:rPr>
        <w:t>(Heffernan et al., 2016)</w:t>
      </w:r>
      <w:r w:rsidR="00D050D3" w:rsidRPr="0051566B">
        <w:rPr>
          <w:rFonts w:ascii="Times New Roman" w:hAnsi="Times New Roman" w:cs="Times New Roman"/>
          <w:sz w:val="24"/>
          <w:szCs w:val="24"/>
        </w:rPr>
        <w:t>.</w:t>
      </w:r>
      <w:r w:rsidR="00526B77" w:rsidRPr="0051566B">
        <w:rPr>
          <w:rFonts w:ascii="Times New Roman" w:hAnsi="Times New Roman" w:cs="Times New Roman"/>
          <w:sz w:val="24"/>
          <w:szCs w:val="24"/>
        </w:rPr>
        <w:t xml:space="preserve"> </w:t>
      </w:r>
    </w:p>
    <w:p w14:paraId="7CCC3557" w14:textId="499BCC5F" w:rsidR="00EB7F9D" w:rsidRPr="0051566B" w:rsidRDefault="00EB7F9D" w:rsidP="00105C45">
      <w:pPr>
        <w:spacing w:line="360" w:lineRule="auto"/>
        <w:jc w:val="both"/>
        <w:rPr>
          <w:rFonts w:ascii="Times New Roman" w:hAnsi="Times New Roman" w:cs="Times New Roman"/>
          <w:sz w:val="24"/>
          <w:szCs w:val="24"/>
          <w:u w:val="single"/>
        </w:rPr>
      </w:pPr>
      <w:r w:rsidRPr="0051566B">
        <w:rPr>
          <w:rFonts w:ascii="Times New Roman" w:hAnsi="Times New Roman" w:cs="Times New Roman"/>
          <w:sz w:val="24"/>
          <w:szCs w:val="24"/>
          <w:u w:val="single"/>
        </w:rPr>
        <w:t>The Ideological Climate</w:t>
      </w:r>
    </w:p>
    <w:p w14:paraId="2883576F" w14:textId="7A9F91AA" w:rsidR="00522809" w:rsidRPr="0051566B" w:rsidRDefault="00C53C17" w:rsidP="00105C45">
      <w:pPr>
        <w:shd w:val="clear" w:color="auto" w:fill="FFFFFF"/>
        <w:spacing w:after="100" w:afterAutospacing="1" w:line="360" w:lineRule="auto"/>
        <w:jc w:val="both"/>
        <w:rPr>
          <w:rFonts w:ascii="Times New Roman" w:eastAsia="Times New Roman" w:hAnsi="Times New Roman" w:cs="Times New Roman"/>
          <w:sz w:val="24"/>
          <w:szCs w:val="24"/>
        </w:rPr>
      </w:pPr>
      <w:r w:rsidRPr="0051566B">
        <w:rPr>
          <w:rFonts w:ascii="Times New Roman" w:hAnsi="Times New Roman" w:cs="Times New Roman"/>
          <w:sz w:val="24"/>
          <w:szCs w:val="24"/>
        </w:rPr>
        <w:t xml:space="preserve">Politic ideologies in Britain are mainly categorised by liberalism, socialism, and conservatism. Liberalism promotes free thinking, freedom and </w:t>
      </w:r>
      <w:r w:rsidRPr="0051566B">
        <w:rPr>
          <w:rStyle w:val="Strong"/>
          <w:rFonts w:ascii="Times New Roman" w:hAnsi="Times New Roman" w:cs="Times New Roman"/>
          <w:b w:val="0"/>
          <w:bCs w:val="0"/>
          <w:sz w:val="24"/>
          <w:szCs w:val="24"/>
        </w:rPr>
        <w:t xml:space="preserve">individual ownership and </w:t>
      </w:r>
      <w:r w:rsidR="00B31933" w:rsidRPr="0051566B">
        <w:rPr>
          <w:rStyle w:val="Strong"/>
          <w:rFonts w:ascii="Times New Roman" w:hAnsi="Times New Roman" w:cs="Times New Roman"/>
          <w:b w:val="0"/>
          <w:bCs w:val="0"/>
          <w:sz w:val="24"/>
          <w:szCs w:val="24"/>
        </w:rPr>
        <w:t>autonomy</w:t>
      </w:r>
      <w:r w:rsidRPr="0051566B">
        <w:rPr>
          <w:rStyle w:val="Strong"/>
          <w:rFonts w:ascii="Times New Roman" w:hAnsi="Times New Roman" w:cs="Times New Roman"/>
          <w:b w:val="0"/>
          <w:bCs w:val="0"/>
          <w:sz w:val="24"/>
          <w:szCs w:val="24"/>
        </w:rPr>
        <w:t xml:space="preserve"> to live freely without fear</w:t>
      </w:r>
      <w:r w:rsidR="00204DCF" w:rsidRPr="0051566B">
        <w:rPr>
          <w:rStyle w:val="Strong"/>
          <w:rFonts w:ascii="Times New Roman" w:hAnsi="Times New Roman" w:cs="Times New Roman"/>
          <w:b w:val="0"/>
          <w:bCs w:val="0"/>
          <w:sz w:val="24"/>
          <w:szCs w:val="24"/>
        </w:rPr>
        <w:t xml:space="preserve">, </w:t>
      </w:r>
      <w:r w:rsidRPr="0051566B">
        <w:rPr>
          <w:rStyle w:val="Strong"/>
          <w:rFonts w:ascii="Times New Roman" w:hAnsi="Times New Roman" w:cs="Times New Roman"/>
          <w:b w:val="0"/>
          <w:bCs w:val="0"/>
          <w:sz w:val="24"/>
          <w:szCs w:val="24"/>
        </w:rPr>
        <w:t>direct or indirect</w:t>
      </w:r>
      <w:r w:rsidR="00204DCF" w:rsidRPr="0051566B">
        <w:rPr>
          <w:rStyle w:val="Strong"/>
          <w:rFonts w:ascii="Times New Roman" w:hAnsi="Times New Roman" w:cs="Times New Roman"/>
          <w:b w:val="0"/>
          <w:bCs w:val="0"/>
          <w:sz w:val="24"/>
          <w:szCs w:val="24"/>
        </w:rPr>
        <w:t xml:space="preserve">, </w:t>
      </w:r>
      <w:r w:rsidRPr="0051566B">
        <w:rPr>
          <w:rStyle w:val="Strong"/>
          <w:rFonts w:ascii="Times New Roman" w:hAnsi="Times New Roman" w:cs="Times New Roman"/>
          <w:b w:val="0"/>
          <w:bCs w:val="0"/>
          <w:sz w:val="24"/>
          <w:szCs w:val="24"/>
        </w:rPr>
        <w:t>exclusion or discrimination.</w:t>
      </w:r>
      <w:r w:rsidRPr="0051566B">
        <w:rPr>
          <w:rFonts w:ascii="Times New Roman" w:hAnsi="Times New Roman" w:cs="Times New Roman"/>
          <w:sz w:val="24"/>
          <w:szCs w:val="24"/>
        </w:rPr>
        <w:t xml:space="preserve"> Liberalism typically doesn’t support control and power from governments, state or political parties that are far right or authoritarian and is </w:t>
      </w:r>
      <w:r w:rsidR="00B31933" w:rsidRPr="0051566B">
        <w:rPr>
          <w:rFonts w:ascii="Times New Roman" w:hAnsi="Times New Roman" w:cs="Times New Roman"/>
          <w:sz w:val="24"/>
          <w:szCs w:val="24"/>
        </w:rPr>
        <w:t>opposed t</w:t>
      </w:r>
      <w:r w:rsidRPr="0051566B">
        <w:rPr>
          <w:rFonts w:ascii="Times New Roman" w:hAnsi="Times New Roman" w:cs="Times New Roman"/>
          <w:sz w:val="24"/>
          <w:szCs w:val="24"/>
        </w:rPr>
        <w:t>o the monarchy. Socialism is a</w:t>
      </w:r>
      <w:r w:rsidR="00526B77" w:rsidRPr="0051566B">
        <w:rPr>
          <w:rFonts w:ascii="Times New Roman" w:hAnsi="Times New Roman" w:cs="Times New Roman"/>
          <w:sz w:val="24"/>
          <w:szCs w:val="24"/>
        </w:rPr>
        <w:t xml:space="preserve"> </w:t>
      </w:r>
      <w:r w:rsidRPr="0051566B">
        <w:rPr>
          <w:rFonts w:ascii="Times New Roman" w:hAnsi="Times New Roman" w:cs="Times New Roman"/>
          <w:sz w:val="24"/>
          <w:szCs w:val="24"/>
        </w:rPr>
        <w:t>balanced view of how social and economical needs can be met for all in society</w:t>
      </w:r>
      <w:r w:rsidR="00526B77" w:rsidRPr="0051566B">
        <w:rPr>
          <w:rFonts w:ascii="Times New Roman" w:hAnsi="Times New Roman" w:cs="Times New Roman"/>
          <w:sz w:val="24"/>
          <w:szCs w:val="24"/>
        </w:rPr>
        <w:t>.</w:t>
      </w:r>
      <w:r w:rsidRPr="0051566B">
        <w:rPr>
          <w:rFonts w:ascii="Times New Roman" w:hAnsi="Times New Roman" w:cs="Times New Roman"/>
          <w:sz w:val="24"/>
          <w:szCs w:val="24"/>
        </w:rPr>
        <w:t xml:space="preserve"> </w:t>
      </w:r>
    </w:p>
    <w:p w14:paraId="4E0CFE02" w14:textId="77777777" w:rsidR="00F03792" w:rsidRPr="0051566B" w:rsidRDefault="00C53C17" w:rsidP="00105C45">
      <w:pPr>
        <w:pStyle w:val="Heading3"/>
        <w:shd w:val="clear" w:color="auto" w:fill="FFFFFF"/>
        <w:spacing w:before="0" w:beforeAutospacing="0" w:after="300" w:afterAutospacing="0" w:line="360" w:lineRule="auto"/>
        <w:jc w:val="both"/>
        <w:rPr>
          <w:b w:val="0"/>
          <w:bCs w:val="0"/>
          <w:sz w:val="24"/>
          <w:szCs w:val="24"/>
          <w:lang w:eastAsia="en-GB"/>
        </w:rPr>
      </w:pPr>
      <w:r w:rsidRPr="0051566B">
        <w:rPr>
          <w:b w:val="0"/>
          <w:bCs w:val="0"/>
          <w:sz w:val="24"/>
          <w:szCs w:val="24"/>
        </w:rPr>
        <w:t>The current Conservative government represent an ideological position traditionally known for right wing</w:t>
      </w:r>
      <w:r w:rsidR="00C32C6B" w:rsidRPr="0051566B">
        <w:rPr>
          <w:b w:val="0"/>
          <w:bCs w:val="0"/>
          <w:sz w:val="24"/>
          <w:szCs w:val="24"/>
        </w:rPr>
        <w:t>, capitalist</w:t>
      </w:r>
      <w:r w:rsidRPr="0051566B">
        <w:rPr>
          <w:b w:val="0"/>
          <w:bCs w:val="0"/>
          <w:sz w:val="24"/>
          <w:szCs w:val="24"/>
        </w:rPr>
        <w:t xml:space="preserve"> </w:t>
      </w:r>
      <w:r w:rsidR="00F043EE" w:rsidRPr="0051566B">
        <w:rPr>
          <w:b w:val="0"/>
          <w:bCs w:val="0"/>
          <w:sz w:val="24"/>
          <w:szCs w:val="24"/>
        </w:rPr>
        <w:t>attitudes</w:t>
      </w:r>
      <w:r w:rsidR="00FD3A5D" w:rsidRPr="0051566B">
        <w:rPr>
          <w:b w:val="0"/>
          <w:bCs w:val="0"/>
          <w:sz w:val="24"/>
          <w:szCs w:val="24"/>
        </w:rPr>
        <w:t>.</w:t>
      </w:r>
      <w:r w:rsidR="00F043EE" w:rsidRPr="0051566B">
        <w:rPr>
          <w:b w:val="0"/>
          <w:bCs w:val="0"/>
          <w:sz w:val="24"/>
          <w:szCs w:val="24"/>
        </w:rPr>
        <w:t xml:space="preserve"> </w:t>
      </w:r>
      <w:r w:rsidR="00FD3A5D" w:rsidRPr="0051566B">
        <w:rPr>
          <w:b w:val="0"/>
          <w:bCs w:val="0"/>
          <w:sz w:val="24"/>
          <w:szCs w:val="24"/>
        </w:rPr>
        <w:t>Conservatis</w:t>
      </w:r>
      <w:r w:rsidR="00C32C6B" w:rsidRPr="0051566B">
        <w:rPr>
          <w:b w:val="0"/>
          <w:bCs w:val="0"/>
          <w:sz w:val="24"/>
          <w:szCs w:val="24"/>
        </w:rPr>
        <w:t>t</w:t>
      </w:r>
      <w:r w:rsidR="00FD3A5D" w:rsidRPr="0051566B">
        <w:rPr>
          <w:b w:val="0"/>
          <w:bCs w:val="0"/>
          <w:sz w:val="24"/>
          <w:szCs w:val="24"/>
        </w:rPr>
        <w:t xml:space="preserve"> principles</w:t>
      </w:r>
      <w:r w:rsidRPr="0051566B">
        <w:rPr>
          <w:b w:val="0"/>
          <w:bCs w:val="0"/>
          <w:sz w:val="24"/>
          <w:szCs w:val="24"/>
        </w:rPr>
        <w:t xml:space="preserve"> are rooted in tradition and preservation of norms, although in combination with a practical and progressive </w:t>
      </w:r>
      <w:r w:rsidR="005A778A" w:rsidRPr="0051566B">
        <w:rPr>
          <w:b w:val="0"/>
          <w:bCs w:val="0"/>
          <w:sz w:val="24"/>
          <w:szCs w:val="24"/>
        </w:rPr>
        <w:t>approach, action</w:t>
      </w:r>
      <w:r w:rsidRPr="0051566B">
        <w:rPr>
          <w:b w:val="0"/>
          <w:bCs w:val="0"/>
          <w:sz w:val="24"/>
          <w:szCs w:val="24"/>
        </w:rPr>
        <w:t xml:space="preserve"> orientated </w:t>
      </w:r>
      <w:r w:rsidRPr="0051566B">
        <w:rPr>
          <w:b w:val="0"/>
          <w:bCs w:val="0"/>
          <w:sz w:val="24"/>
          <w:szCs w:val="24"/>
        </w:rPr>
        <w:lastRenderedPageBreak/>
        <w:t>for the majority. In particular, Conservative policy has presented itself as driven by economic need rather than social good.</w:t>
      </w:r>
      <w:r w:rsidR="00FD3A5D" w:rsidRPr="0051566B">
        <w:rPr>
          <w:b w:val="0"/>
          <w:bCs w:val="0"/>
          <w:sz w:val="24"/>
          <w:szCs w:val="24"/>
        </w:rPr>
        <w:t xml:space="preserve"> </w:t>
      </w:r>
      <w:r w:rsidR="00F03792" w:rsidRPr="0051566B">
        <w:rPr>
          <w:b w:val="0"/>
          <w:bCs w:val="0"/>
          <w:sz w:val="24"/>
          <w:szCs w:val="24"/>
          <w:lang w:eastAsia="en-GB"/>
        </w:rPr>
        <w:t>Heffernan, R. (2001)</w:t>
      </w:r>
    </w:p>
    <w:p w14:paraId="3978766D" w14:textId="05FFE2DE" w:rsidR="00C53C17" w:rsidRPr="0051566B" w:rsidRDefault="00204DCF" w:rsidP="00105C45">
      <w:pPr>
        <w:pStyle w:val="Heading3"/>
        <w:shd w:val="clear" w:color="auto" w:fill="FFFFFF"/>
        <w:spacing w:before="0" w:beforeAutospacing="0" w:after="300" w:afterAutospacing="0" w:line="360" w:lineRule="auto"/>
        <w:jc w:val="both"/>
        <w:rPr>
          <w:b w:val="0"/>
          <w:bCs w:val="0"/>
          <w:sz w:val="24"/>
          <w:szCs w:val="24"/>
        </w:rPr>
      </w:pPr>
      <w:r w:rsidRPr="0051566B">
        <w:rPr>
          <w:b w:val="0"/>
          <w:bCs w:val="0"/>
          <w:sz w:val="24"/>
          <w:szCs w:val="24"/>
        </w:rPr>
        <w:t xml:space="preserve">The </w:t>
      </w:r>
      <w:r w:rsidR="00B31933" w:rsidRPr="0051566B">
        <w:rPr>
          <w:b w:val="0"/>
          <w:bCs w:val="0"/>
          <w:sz w:val="24"/>
          <w:szCs w:val="24"/>
        </w:rPr>
        <w:t>C</w:t>
      </w:r>
      <w:r w:rsidR="00EB7F9D" w:rsidRPr="0051566B">
        <w:rPr>
          <w:b w:val="0"/>
          <w:bCs w:val="0"/>
          <w:sz w:val="24"/>
          <w:szCs w:val="24"/>
        </w:rPr>
        <w:t xml:space="preserve">onservative immigration policy has been influenced by a very specific ideological political climate. Policy has been formulated </w:t>
      </w:r>
      <w:r w:rsidR="0080399B" w:rsidRPr="0051566B">
        <w:rPr>
          <w:b w:val="0"/>
          <w:bCs w:val="0"/>
          <w:sz w:val="24"/>
          <w:szCs w:val="24"/>
        </w:rPr>
        <w:t xml:space="preserve">in response to certain </w:t>
      </w:r>
      <w:r w:rsidR="000B0C97" w:rsidRPr="0051566B">
        <w:rPr>
          <w:b w:val="0"/>
          <w:bCs w:val="0"/>
          <w:sz w:val="24"/>
          <w:szCs w:val="24"/>
        </w:rPr>
        <w:t>elite</w:t>
      </w:r>
      <w:r w:rsidR="0080399B" w:rsidRPr="0051566B">
        <w:rPr>
          <w:b w:val="0"/>
          <w:bCs w:val="0"/>
          <w:sz w:val="24"/>
          <w:szCs w:val="24"/>
        </w:rPr>
        <w:t xml:space="preserve"> group</w:t>
      </w:r>
      <w:r w:rsidRPr="0051566B">
        <w:rPr>
          <w:b w:val="0"/>
          <w:bCs w:val="0"/>
          <w:sz w:val="24"/>
          <w:szCs w:val="24"/>
        </w:rPr>
        <w:t>s</w:t>
      </w:r>
      <w:r w:rsidR="0080399B" w:rsidRPr="0051566B">
        <w:rPr>
          <w:b w:val="0"/>
          <w:bCs w:val="0"/>
          <w:sz w:val="24"/>
          <w:szCs w:val="24"/>
        </w:rPr>
        <w:t xml:space="preserve"> within </w:t>
      </w:r>
      <w:r w:rsidR="00292949" w:rsidRPr="0051566B">
        <w:rPr>
          <w:b w:val="0"/>
          <w:bCs w:val="0"/>
          <w:sz w:val="24"/>
          <w:szCs w:val="24"/>
        </w:rPr>
        <w:t>British society</w:t>
      </w:r>
      <w:r w:rsidR="00EB7F9D" w:rsidRPr="0051566B">
        <w:rPr>
          <w:b w:val="0"/>
          <w:bCs w:val="0"/>
          <w:sz w:val="24"/>
          <w:szCs w:val="24"/>
        </w:rPr>
        <w:t>, influenced by ideologies such as nationalism and fascism,</w:t>
      </w:r>
      <w:r w:rsidR="00292949" w:rsidRPr="0051566B">
        <w:rPr>
          <w:b w:val="0"/>
          <w:bCs w:val="0"/>
          <w:sz w:val="24"/>
          <w:szCs w:val="24"/>
        </w:rPr>
        <w:t xml:space="preserve"> </w:t>
      </w:r>
      <w:r w:rsidR="00EB7F9D" w:rsidRPr="0051566B">
        <w:rPr>
          <w:b w:val="0"/>
          <w:bCs w:val="0"/>
          <w:sz w:val="24"/>
          <w:szCs w:val="24"/>
        </w:rPr>
        <w:t xml:space="preserve">to which </w:t>
      </w:r>
      <w:r w:rsidR="004B7A0B" w:rsidRPr="0051566B">
        <w:rPr>
          <w:b w:val="0"/>
          <w:bCs w:val="0"/>
          <w:sz w:val="24"/>
          <w:szCs w:val="24"/>
        </w:rPr>
        <w:t xml:space="preserve">political leaders </w:t>
      </w:r>
      <w:r w:rsidR="00EB7F9D" w:rsidRPr="0051566B">
        <w:rPr>
          <w:b w:val="0"/>
          <w:bCs w:val="0"/>
          <w:sz w:val="24"/>
          <w:szCs w:val="24"/>
        </w:rPr>
        <w:t>have responded to secure political support</w:t>
      </w:r>
      <w:r w:rsidR="00C32C6B" w:rsidRPr="0051566B">
        <w:rPr>
          <w:b w:val="0"/>
          <w:bCs w:val="0"/>
          <w:sz w:val="24"/>
          <w:szCs w:val="24"/>
        </w:rPr>
        <w:t>.</w:t>
      </w:r>
      <w:r w:rsidR="00EB7F9D" w:rsidRPr="0051566B">
        <w:rPr>
          <w:b w:val="0"/>
          <w:bCs w:val="0"/>
          <w:sz w:val="24"/>
          <w:szCs w:val="24"/>
        </w:rPr>
        <w:t xml:space="preserve"> These ideologies are fluid, however, and no longer align straightforwardly with traditional party politics. </w:t>
      </w:r>
      <w:r w:rsidR="00C53C17" w:rsidRPr="0051566B">
        <w:rPr>
          <w:b w:val="0"/>
          <w:bCs w:val="0"/>
          <w:sz w:val="24"/>
          <w:szCs w:val="24"/>
        </w:rPr>
        <w:t xml:space="preserve">Freeden’s research described political ideology </w:t>
      </w:r>
      <w:r w:rsidR="00C32C6B" w:rsidRPr="0051566B">
        <w:rPr>
          <w:b w:val="0"/>
          <w:bCs w:val="0"/>
          <w:sz w:val="24"/>
          <w:szCs w:val="24"/>
        </w:rPr>
        <w:t xml:space="preserve">today </w:t>
      </w:r>
      <w:r w:rsidR="00C53C17" w:rsidRPr="0051566B">
        <w:rPr>
          <w:b w:val="0"/>
          <w:bCs w:val="0"/>
          <w:sz w:val="24"/>
          <w:szCs w:val="24"/>
        </w:rPr>
        <w:t xml:space="preserve">as ‘fluid and flexible but familiar’. (Freeden,1998). </w:t>
      </w:r>
    </w:p>
    <w:p w14:paraId="5D640FAF" w14:textId="0A187B67" w:rsidR="00C53C17" w:rsidRPr="0051566B" w:rsidRDefault="00C53C17" w:rsidP="00105C45">
      <w:pPr>
        <w:spacing w:line="360" w:lineRule="auto"/>
        <w:jc w:val="both"/>
        <w:rPr>
          <w:rFonts w:ascii="Times New Roman" w:hAnsi="Times New Roman" w:cs="Times New Roman"/>
          <w:sz w:val="24"/>
          <w:szCs w:val="24"/>
        </w:rPr>
      </w:pPr>
      <w:r w:rsidRPr="0051566B">
        <w:rPr>
          <w:rFonts w:ascii="Times New Roman" w:hAnsi="Times New Roman" w:cs="Times New Roman"/>
          <w:sz w:val="24"/>
          <w:szCs w:val="24"/>
        </w:rPr>
        <w:t>In this context it</w:t>
      </w:r>
      <w:r w:rsidR="00C32C6B" w:rsidRPr="0051566B">
        <w:rPr>
          <w:rFonts w:ascii="Times New Roman" w:hAnsi="Times New Roman" w:cs="Times New Roman"/>
          <w:sz w:val="24"/>
          <w:szCs w:val="24"/>
        </w:rPr>
        <w:t xml:space="preserve"> is</w:t>
      </w:r>
      <w:r w:rsidRPr="0051566B">
        <w:rPr>
          <w:rFonts w:ascii="Times New Roman" w:hAnsi="Times New Roman" w:cs="Times New Roman"/>
          <w:sz w:val="24"/>
          <w:szCs w:val="24"/>
        </w:rPr>
        <w:t xml:space="preserve"> not straightforward to explain ideologies which are now more diverse tha</w:t>
      </w:r>
      <w:r w:rsidR="00204DCF" w:rsidRPr="0051566B">
        <w:rPr>
          <w:rFonts w:ascii="Times New Roman" w:hAnsi="Times New Roman" w:cs="Times New Roman"/>
          <w:sz w:val="24"/>
          <w:szCs w:val="24"/>
        </w:rPr>
        <w:t>n</w:t>
      </w:r>
      <w:r w:rsidRPr="0051566B">
        <w:rPr>
          <w:rFonts w:ascii="Times New Roman" w:hAnsi="Times New Roman" w:cs="Times New Roman"/>
          <w:sz w:val="24"/>
          <w:szCs w:val="24"/>
        </w:rPr>
        <w:t xml:space="preserve"> the traditional three of conservativism, </w:t>
      </w:r>
      <w:r w:rsidR="00AA7832" w:rsidRPr="0051566B">
        <w:rPr>
          <w:rFonts w:ascii="Times New Roman" w:hAnsi="Times New Roman" w:cs="Times New Roman"/>
          <w:sz w:val="24"/>
          <w:szCs w:val="24"/>
        </w:rPr>
        <w:t>liberalism,</w:t>
      </w:r>
      <w:r w:rsidRPr="0051566B">
        <w:rPr>
          <w:rFonts w:ascii="Times New Roman" w:hAnsi="Times New Roman" w:cs="Times New Roman"/>
          <w:sz w:val="24"/>
          <w:szCs w:val="24"/>
        </w:rPr>
        <w:t xml:space="preserve"> and socialism, responding to the complexities of differing times, education, external and internal factors.</w:t>
      </w:r>
      <w:r w:rsidR="00AA7832" w:rsidRPr="0051566B">
        <w:rPr>
          <w:rFonts w:ascii="Times New Roman" w:hAnsi="Times New Roman" w:cs="Times New Roman"/>
          <w:sz w:val="24"/>
          <w:szCs w:val="24"/>
        </w:rPr>
        <w:t xml:space="preserve"> </w:t>
      </w:r>
      <w:r w:rsidRPr="0051566B">
        <w:rPr>
          <w:rFonts w:ascii="Times New Roman" w:hAnsi="Times New Roman" w:cs="Times New Roman"/>
          <w:sz w:val="24"/>
          <w:szCs w:val="24"/>
        </w:rPr>
        <w:t xml:space="preserve">Social or environmental agendas and topics like globalisation or social  justice have made ideologies like feminism and </w:t>
      </w:r>
      <w:r w:rsidR="00AA7832" w:rsidRPr="0051566B">
        <w:rPr>
          <w:rFonts w:ascii="Times New Roman" w:hAnsi="Times New Roman" w:cs="Times New Roman"/>
          <w:sz w:val="24"/>
          <w:szCs w:val="24"/>
        </w:rPr>
        <w:t>environmentalism</w:t>
      </w:r>
      <w:r w:rsidRPr="0051566B">
        <w:rPr>
          <w:rFonts w:ascii="Times New Roman" w:hAnsi="Times New Roman" w:cs="Times New Roman"/>
          <w:sz w:val="24"/>
          <w:szCs w:val="24"/>
        </w:rPr>
        <w:t xml:space="preserve"> relevant to the decisions of political parties, who increasing</w:t>
      </w:r>
      <w:r w:rsidR="00204DCF" w:rsidRPr="0051566B">
        <w:rPr>
          <w:rFonts w:ascii="Times New Roman" w:hAnsi="Times New Roman" w:cs="Times New Roman"/>
          <w:sz w:val="24"/>
          <w:szCs w:val="24"/>
        </w:rPr>
        <w:t>ly</w:t>
      </w:r>
      <w:r w:rsidRPr="0051566B">
        <w:rPr>
          <w:rFonts w:ascii="Times New Roman" w:hAnsi="Times New Roman" w:cs="Times New Roman"/>
          <w:sz w:val="24"/>
          <w:szCs w:val="24"/>
        </w:rPr>
        <w:t xml:space="preserve"> change narratives to suit the current climate and respond to voting habits,</w:t>
      </w:r>
      <w:r w:rsidR="00AA7832" w:rsidRPr="0051566B">
        <w:rPr>
          <w:rFonts w:ascii="Times New Roman" w:hAnsi="Times New Roman" w:cs="Times New Roman"/>
          <w:sz w:val="24"/>
          <w:szCs w:val="24"/>
        </w:rPr>
        <w:t xml:space="preserve"> </w:t>
      </w:r>
      <w:r w:rsidRPr="0051566B">
        <w:rPr>
          <w:rFonts w:ascii="Times New Roman" w:hAnsi="Times New Roman" w:cs="Times New Roman"/>
          <w:sz w:val="24"/>
          <w:szCs w:val="24"/>
        </w:rPr>
        <w:t>moving between ideologies and in many cases change their traditional course (Lemay</w:t>
      </w:r>
      <w:r w:rsidR="00D050D3" w:rsidRPr="0051566B">
        <w:rPr>
          <w:rFonts w:ascii="Times New Roman" w:hAnsi="Times New Roman" w:cs="Times New Roman"/>
          <w:sz w:val="24"/>
          <w:szCs w:val="24"/>
        </w:rPr>
        <w:t xml:space="preserve"> </w:t>
      </w:r>
      <w:r w:rsidRPr="0051566B">
        <w:rPr>
          <w:rFonts w:ascii="Times New Roman" w:hAnsi="Times New Roman" w:cs="Times New Roman"/>
          <w:sz w:val="24"/>
          <w:szCs w:val="24"/>
        </w:rPr>
        <w:t>and Visoka,2022)</w:t>
      </w:r>
      <w:r w:rsidR="005A778A" w:rsidRPr="0051566B">
        <w:rPr>
          <w:rFonts w:ascii="Times New Roman" w:hAnsi="Times New Roman" w:cs="Times New Roman"/>
          <w:sz w:val="24"/>
          <w:szCs w:val="24"/>
        </w:rPr>
        <w:t>.</w:t>
      </w:r>
      <w:r w:rsidRPr="0051566B">
        <w:rPr>
          <w:rFonts w:ascii="Times New Roman" w:hAnsi="Times New Roman" w:cs="Times New Roman"/>
          <w:sz w:val="24"/>
          <w:szCs w:val="24"/>
        </w:rPr>
        <w:t xml:space="preserve"> These ideological shifts also reflect the changing status of politics,</w:t>
      </w:r>
      <w:r w:rsidR="000405D8" w:rsidRPr="0051566B">
        <w:rPr>
          <w:rFonts w:ascii="Times New Roman" w:hAnsi="Times New Roman" w:cs="Times New Roman"/>
          <w:sz w:val="24"/>
          <w:szCs w:val="24"/>
        </w:rPr>
        <w:t xml:space="preserve"> </w:t>
      </w:r>
      <w:r w:rsidR="00204DCF" w:rsidRPr="0051566B">
        <w:rPr>
          <w:rFonts w:ascii="Times New Roman" w:hAnsi="Times New Roman" w:cs="Times New Roman"/>
          <w:sz w:val="24"/>
          <w:szCs w:val="24"/>
          <w:shd w:val="clear" w:color="auto" w:fill="FFFFFF"/>
        </w:rPr>
        <w:t>there</w:t>
      </w:r>
      <w:r w:rsidR="00C32C6B" w:rsidRPr="0051566B">
        <w:rPr>
          <w:rFonts w:ascii="Times New Roman" w:hAnsi="Times New Roman" w:cs="Times New Roman"/>
          <w:sz w:val="24"/>
          <w:szCs w:val="24"/>
          <w:shd w:val="clear" w:color="auto" w:fill="FFFFFF"/>
        </w:rPr>
        <w:t xml:space="preserve"> is</w:t>
      </w:r>
      <w:r w:rsidRPr="0051566B">
        <w:rPr>
          <w:rFonts w:ascii="Times New Roman" w:hAnsi="Times New Roman" w:cs="Times New Roman"/>
          <w:sz w:val="24"/>
          <w:szCs w:val="24"/>
          <w:shd w:val="clear" w:color="auto" w:fill="FFFFFF"/>
        </w:rPr>
        <w:t xml:space="preserve"> </w:t>
      </w:r>
      <w:r w:rsidR="00D64F69" w:rsidRPr="0051566B">
        <w:rPr>
          <w:rFonts w:ascii="Times New Roman" w:hAnsi="Times New Roman" w:cs="Times New Roman"/>
          <w:sz w:val="24"/>
          <w:szCs w:val="24"/>
          <w:shd w:val="clear" w:color="auto" w:fill="FFFFFF"/>
        </w:rPr>
        <w:t>also f</w:t>
      </w:r>
      <w:r w:rsidRPr="0051566B">
        <w:rPr>
          <w:rFonts w:ascii="Times New Roman" w:hAnsi="Times New Roman" w:cs="Times New Roman"/>
          <w:sz w:val="24"/>
          <w:szCs w:val="24"/>
          <w:shd w:val="clear" w:color="auto" w:fill="FFFFFF"/>
        </w:rPr>
        <w:t xml:space="preserve">urther pressure from society </w:t>
      </w:r>
      <w:r w:rsidR="00BD72BE" w:rsidRPr="0051566B">
        <w:rPr>
          <w:rFonts w:ascii="Times New Roman" w:hAnsi="Times New Roman" w:cs="Times New Roman"/>
          <w:sz w:val="24"/>
          <w:szCs w:val="24"/>
          <w:shd w:val="clear" w:color="auto" w:fill="FFFFFF"/>
        </w:rPr>
        <w:t>declaring a</w:t>
      </w:r>
      <w:r w:rsidR="00D64F69" w:rsidRPr="0051566B">
        <w:rPr>
          <w:rFonts w:ascii="Times New Roman" w:hAnsi="Times New Roman" w:cs="Times New Roman"/>
          <w:sz w:val="24"/>
          <w:szCs w:val="24"/>
          <w:shd w:val="clear" w:color="auto" w:fill="FFFFFF"/>
        </w:rPr>
        <w:t xml:space="preserve"> </w:t>
      </w:r>
      <w:r w:rsidRPr="0051566B">
        <w:rPr>
          <w:rFonts w:ascii="Times New Roman" w:hAnsi="Times New Roman" w:cs="Times New Roman"/>
          <w:sz w:val="24"/>
          <w:szCs w:val="24"/>
          <w:shd w:val="clear" w:color="auto" w:fill="FFFFFF"/>
        </w:rPr>
        <w:t>lack of faith in politicians and politics</w:t>
      </w:r>
      <w:r w:rsidR="00BD72BE" w:rsidRPr="0051566B">
        <w:rPr>
          <w:rFonts w:ascii="Times New Roman" w:hAnsi="Times New Roman" w:cs="Times New Roman"/>
          <w:sz w:val="24"/>
          <w:szCs w:val="24"/>
          <w:shd w:val="clear" w:color="auto" w:fill="FFFFFF"/>
        </w:rPr>
        <w:t>.</w:t>
      </w:r>
      <w:r w:rsidR="000D703E" w:rsidRPr="0051566B">
        <w:rPr>
          <w:rFonts w:ascii="Times New Roman" w:hAnsi="Times New Roman" w:cs="Times New Roman"/>
          <w:sz w:val="24"/>
          <w:szCs w:val="24"/>
          <w:shd w:val="clear" w:color="auto" w:fill="FFFFFF"/>
        </w:rPr>
        <w:t xml:space="preserve"> </w:t>
      </w:r>
      <w:r w:rsidR="00392585" w:rsidRPr="0051566B">
        <w:rPr>
          <w:rFonts w:ascii="Times New Roman" w:hAnsi="Times New Roman" w:cs="Times New Roman"/>
          <w:sz w:val="24"/>
          <w:szCs w:val="24"/>
          <w:shd w:val="clear" w:color="auto" w:fill="FFFFFF"/>
        </w:rPr>
        <w:t>(Ipsos</w:t>
      </w:r>
      <w:r w:rsidR="00D050D3" w:rsidRPr="0051566B">
        <w:rPr>
          <w:rFonts w:ascii="Times New Roman" w:hAnsi="Times New Roman" w:cs="Times New Roman"/>
          <w:sz w:val="24"/>
          <w:szCs w:val="24"/>
          <w:shd w:val="clear" w:color="auto" w:fill="FFFFFF"/>
        </w:rPr>
        <w:t>,</w:t>
      </w:r>
      <w:r w:rsidR="00392585" w:rsidRPr="0051566B">
        <w:rPr>
          <w:rFonts w:ascii="Times New Roman" w:hAnsi="Times New Roman" w:cs="Times New Roman"/>
          <w:sz w:val="24"/>
          <w:szCs w:val="24"/>
          <w:shd w:val="clear" w:color="auto" w:fill="FFFFFF"/>
        </w:rPr>
        <w:t xml:space="preserve"> 2022)</w:t>
      </w:r>
      <w:r w:rsidR="00105C45">
        <w:rPr>
          <w:rFonts w:ascii="Times New Roman" w:hAnsi="Times New Roman" w:cs="Times New Roman"/>
          <w:sz w:val="24"/>
          <w:szCs w:val="24"/>
          <w:shd w:val="clear" w:color="auto" w:fill="FFFFFF"/>
        </w:rPr>
        <w:t>.</w:t>
      </w:r>
    </w:p>
    <w:p w14:paraId="2E851F23" w14:textId="69A3E557" w:rsidR="00EB7F9D" w:rsidRPr="0051566B" w:rsidRDefault="00C53C17" w:rsidP="00105C45">
      <w:pPr>
        <w:pStyle w:val="NormalWeb"/>
        <w:shd w:val="clear" w:color="auto" w:fill="FFFFFF"/>
        <w:spacing w:before="0" w:beforeAutospacing="0" w:after="0" w:afterAutospacing="0" w:line="360" w:lineRule="auto"/>
        <w:jc w:val="both"/>
        <w:textAlignment w:val="baseline"/>
      </w:pPr>
      <w:r w:rsidRPr="0051566B">
        <w:t xml:space="preserve">What is clear here is that there is a </w:t>
      </w:r>
      <w:r w:rsidR="00204DCF" w:rsidRPr="0051566B">
        <w:t>shift</w:t>
      </w:r>
      <w:r w:rsidRPr="0051566B">
        <w:t xml:space="preserve"> from the embedded centralised approaches and traditions and ideology </w:t>
      </w:r>
      <w:r w:rsidR="00522809" w:rsidRPr="0051566B">
        <w:t xml:space="preserve">in </w:t>
      </w:r>
      <w:r w:rsidR="005A778A" w:rsidRPr="0051566B">
        <w:t>Britain.</w:t>
      </w:r>
      <w:r w:rsidRPr="0051566B">
        <w:t xml:space="preserve"> </w:t>
      </w:r>
      <w:r w:rsidR="007323AE" w:rsidRPr="0051566B">
        <w:t xml:space="preserve">Researchers have </w:t>
      </w:r>
      <w:r w:rsidR="00C32C6B" w:rsidRPr="0051566B">
        <w:t xml:space="preserve">referred to </w:t>
      </w:r>
      <w:r w:rsidR="007323AE" w:rsidRPr="0051566B">
        <w:t xml:space="preserve">this </w:t>
      </w:r>
      <w:r w:rsidR="00C32C6B" w:rsidRPr="0051566B">
        <w:t xml:space="preserve">as the </w:t>
      </w:r>
      <w:r w:rsidR="006867A9" w:rsidRPr="0051566B">
        <w:t xml:space="preserve">‘ post ideological era ‘ </w:t>
      </w:r>
      <w:r w:rsidR="00EB7F9D" w:rsidRPr="0051566B">
        <w:t xml:space="preserve">reflecting </w:t>
      </w:r>
      <w:r w:rsidR="006867A9" w:rsidRPr="0051566B">
        <w:t>the shifting character of ideologies</w:t>
      </w:r>
      <w:r w:rsidR="00C32C6B" w:rsidRPr="0051566B">
        <w:t xml:space="preserve"> and</w:t>
      </w:r>
      <w:r w:rsidR="006867A9" w:rsidRPr="0051566B">
        <w:t xml:space="preserve"> patterns in political life</w:t>
      </w:r>
      <w:r w:rsidR="007C2CA0" w:rsidRPr="0051566B">
        <w:t xml:space="preserve"> </w:t>
      </w:r>
      <w:r w:rsidR="00D30739" w:rsidRPr="0051566B">
        <w:t>(Heffernan et al 201</w:t>
      </w:r>
      <w:r w:rsidR="00ED3246" w:rsidRPr="0051566B">
        <w:t>3</w:t>
      </w:r>
      <w:r w:rsidR="00D30739" w:rsidRPr="0051566B">
        <w:t>)</w:t>
      </w:r>
      <w:r w:rsidR="00EB7F9D" w:rsidRPr="0051566B">
        <w:t xml:space="preserve"> </w:t>
      </w:r>
      <w:r w:rsidR="00FA22AC" w:rsidRPr="0051566B">
        <w:t>T</w:t>
      </w:r>
      <w:r w:rsidR="00301858" w:rsidRPr="0051566B">
        <w:t xml:space="preserve">here </w:t>
      </w:r>
      <w:r w:rsidR="00EB7F9D" w:rsidRPr="0051566B">
        <w:t xml:space="preserve">are several </w:t>
      </w:r>
      <w:r w:rsidR="00301858" w:rsidRPr="0051566B">
        <w:t xml:space="preserve">contributing factors </w:t>
      </w:r>
      <w:r w:rsidR="00EB7F9D" w:rsidRPr="0051566B">
        <w:t xml:space="preserve">which have influenced these </w:t>
      </w:r>
      <w:r w:rsidR="00B267DA" w:rsidRPr="0051566B">
        <w:t>shifting</w:t>
      </w:r>
      <w:r w:rsidR="00301858" w:rsidRPr="0051566B">
        <w:t xml:space="preserve"> political ideologies</w:t>
      </w:r>
      <w:r w:rsidR="000B0C97" w:rsidRPr="0051566B">
        <w:t xml:space="preserve"> </w:t>
      </w:r>
      <w:r w:rsidR="001645F6" w:rsidRPr="0051566B">
        <w:t xml:space="preserve">such </w:t>
      </w:r>
      <w:r w:rsidR="0071559D" w:rsidRPr="0051566B">
        <w:t>as the</w:t>
      </w:r>
      <w:r w:rsidR="00301858" w:rsidRPr="0051566B">
        <w:t xml:space="preserve"> banker’s crisis, </w:t>
      </w:r>
      <w:r w:rsidR="00E719AB" w:rsidRPr="0051566B">
        <w:t>financial crisis</w:t>
      </w:r>
      <w:r w:rsidR="0043269E" w:rsidRPr="0051566B">
        <w:t xml:space="preserve">, </w:t>
      </w:r>
      <w:r w:rsidR="001B1B25" w:rsidRPr="0051566B">
        <w:t>mortgages</w:t>
      </w:r>
      <w:r w:rsidR="00E719AB" w:rsidRPr="0051566B">
        <w:t xml:space="preserve"> and </w:t>
      </w:r>
      <w:r w:rsidR="007630E4" w:rsidRPr="0051566B">
        <w:t xml:space="preserve">high </w:t>
      </w:r>
      <w:r w:rsidR="00E719AB" w:rsidRPr="0051566B">
        <w:t xml:space="preserve">borrowing, </w:t>
      </w:r>
      <w:r w:rsidR="00113AF3" w:rsidRPr="0051566B">
        <w:t xml:space="preserve">a </w:t>
      </w:r>
      <w:r w:rsidR="001B1B25" w:rsidRPr="0051566B">
        <w:t>recession</w:t>
      </w:r>
      <w:r w:rsidR="007630E4" w:rsidRPr="0051566B">
        <w:t xml:space="preserve">, </w:t>
      </w:r>
      <w:r w:rsidR="00301858" w:rsidRPr="0051566B">
        <w:t>the Scottish referendum, B</w:t>
      </w:r>
      <w:r w:rsidR="008018DF" w:rsidRPr="0051566B">
        <w:t>rexit</w:t>
      </w:r>
      <w:r w:rsidR="00113AF3" w:rsidRPr="0051566B">
        <w:t>,</w:t>
      </w:r>
      <w:r w:rsidR="00301858" w:rsidRPr="0051566B">
        <w:t xml:space="preserve"> </w:t>
      </w:r>
      <w:r w:rsidR="007630E4" w:rsidRPr="0051566B">
        <w:t xml:space="preserve">all </w:t>
      </w:r>
      <w:r w:rsidR="00962B44" w:rsidRPr="0051566B">
        <w:t xml:space="preserve">contributing to </w:t>
      </w:r>
      <w:r w:rsidR="00301858" w:rsidRPr="0051566B">
        <w:t xml:space="preserve">times of </w:t>
      </w:r>
      <w:r w:rsidR="00E719AB" w:rsidRPr="0051566B">
        <w:t xml:space="preserve">deep </w:t>
      </w:r>
      <w:r w:rsidR="00301858" w:rsidRPr="0051566B">
        <w:t>austerity</w:t>
      </w:r>
      <w:r w:rsidR="00962B44" w:rsidRPr="0051566B">
        <w:t xml:space="preserve">. </w:t>
      </w:r>
      <w:r w:rsidR="00D050D3" w:rsidRPr="0051566B">
        <w:t>(</w:t>
      </w:r>
      <w:r w:rsidR="00146983" w:rsidRPr="0051566B">
        <w:t>Mudde</w:t>
      </w:r>
      <w:r w:rsidR="00B24548" w:rsidRPr="0051566B">
        <w:t xml:space="preserve"> </w:t>
      </w:r>
      <w:r w:rsidR="007323AE" w:rsidRPr="0051566B">
        <w:t>et al (2007,</w:t>
      </w:r>
      <w:r w:rsidR="002334B0" w:rsidRPr="0051566B">
        <w:t xml:space="preserve"> </w:t>
      </w:r>
      <w:r w:rsidR="007323AE" w:rsidRPr="0051566B">
        <w:t>p.</w:t>
      </w:r>
      <w:r w:rsidR="002334B0" w:rsidRPr="0051566B">
        <w:t>3</w:t>
      </w:r>
      <w:r w:rsidR="007323AE" w:rsidRPr="0051566B">
        <w:t xml:space="preserve">) described </w:t>
      </w:r>
      <w:r w:rsidR="00B31933" w:rsidRPr="0051566B">
        <w:t>explained</w:t>
      </w:r>
      <w:r w:rsidR="00F82DC1" w:rsidRPr="0051566B">
        <w:t>,</w:t>
      </w:r>
      <w:r w:rsidR="00311D66" w:rsidRPr="0051566B">
        <w:t xml:space="preserve"> </w:t>
      </w:r>
      <w:r w:rsidR="00F82DC1" w:rsidRPr="0051566B">
        <w:t>‘As</w:t>
      </w:r>
      <w:r w:rsidR="00B24548" w:rsidRPr="0051566B">
        <w:t xml:space="preserve"> a resul</w:t>
      </w:r>
      <w:r w:rsidR="00F82BD0" w:rsidRPr="0051566B">
        <w:t>t</w:t>
      </w:r>
      <w:r w:rsidR="00B24548" w:rsidRPr="0051566B">
        <w:t xml:space="preserve">, new </w:t>
      </w:r>
      <w:r w:rsidR="000C4067" w:rsidRPr="0051566B">
        <w:t xml:space="preserve">issues, - for instance </w:t>
      </w:r>
      <w:r w:rsidR="00F82BD0" w:rsidRPr="0051566B">
        <w:t>economic</w:t>
      </w:r>
      <w:r w:rsidR="000C4067" w:rsidRPr="0051566B">
        <w:t xml:space="preserve"> security and the </w:t>
      </w:r>
      <w:r w:rsidR="00F82BD0" w:rsidRPr="0051566B">
        <w:t>effects</w:t>
      </w:r>
      <w:r w:rsidR="004C2E97" w:rsidRPr="0051566B">
        <w:t xml:space="preserve"> of migration – mov</w:t>
      </w:r>
      <w:r w:rsidR="00F82BD0" w:rsidRPr="0051566B">
        <w:t xml:space="preserve">e </w:t>
      </w:r>
      <w:r w:rsidR="004C2E97" w:rsidRPr="0051566B">
        <w:t>to the heart of the political agenda</w:t>
      </w:r>
      <w:r w:rsidR="00B44E0A" w:rsidRPr="0051566B">
        <w:t>, creating openings for po</w:t>
      </w:r>
      <w:r w:rsidR="00F82BD0" w:rsidRPr="0051566B">
        <w:t>p</w:t>
      </w:r>
      <w:r w:rsidR="00B44E0A" w:rsidRPr="0051566B">
        <w:t xml:space="preserve">ularist </w:t>
      </w:r>
      <w:r w:rsidR="003C2DC5" w:rsidRPr="0051566B">
        <w:t>politicians</w:t>
      </w:r>
      <w:r w:rsidR="00F82BD0" w:rsidRPr="0051566B">
        <w:t>.</w:t>
      </w:r>
      <w:r w:rsidR="00E96BC8" w:rsidRPr="0051566B">
        <w:t>’</w:t>
      </w:r>
      <w:r w:rsidR="00311D66" w:rsidRPr="0051566B">
        <w:t xml:space="preserve"> </w:t>
      </w:r>
      <w:r w:rsidR="00B44E0A" w:rsidRPr="0051566B">
        <w:t>(Mudde</w:t>
      </w:r>
      <w:r w:rsidR="00F82BD0" w:rsidRPr="0051566B">
        <w:t xml:space="preserve"> 2007). </w:t>
      </w:r>
      <w:r w:rsidR="00B24548" w:rsidRPr="0051566B">
        <w:t xml:space="preserve"> </w:t>
      </w:r>
    </w:p>
    <w:p w14:paraId="22F664DA" w14:textId="6187B990" w:rsidR="00522809" w:rsidRPr="0051566B" w:rsidRDefault="00522809" w:rsidP="00105C45">
      <w:pPr>
        <w:spacing w:after="0" w:line="360" w:lineRule="auto"/>
        <w:jc w:val="both"/>
        <w:rPr>
          <w:rFonts w:ascii="Times New Roman" w:hAnsi="Times New Roman" w:cs="Times New Roman"/>
          <w:sz w:val="24"/>
          <w:szCs w:val="24"/>
        </w:rPr>
      </w:pPr>
    </w:p>
    <w:p w14:paraId="5AD417D4" w14:textId="158269C0" w:rsidR="001F1494" w:rsidRPr="0051566B" w:rsidRDefault="00522809" w:rsidP="00105C45">
      <w:pPr>
        <w:spacing w:line="360" w:lineRule="auto"/>
        <w:jc w:val="both"/>
        <w:rPr>
          <w:rFonts w:ascii="Times New Roman" w:hAnsi="Times New Roman" w:cs="Times New Roman"/>
          <w:sz w:val="24"/>
          <w:szCs w:val="24"/>
        </w:rPr>
      </w:pPr>
      <w:r w:rsidRPr="0051566B">
        <w:rPr>
          <w:rFonts w:ascii="Times New Roman" w:hAnsi="Times New Roman" w:cs="Times New Roman"/>
          <w:sz w:val="24"/>
          <w:szCs w:val="24"/>
        </w:rPr>
        <w:t xml:space="preserve">Britain granted immediate unrestricted works and settlement rights to that to central and eastern European countries in 2004. This prompted an uproar and demands for more controls on </w:t>
      </w:r>
      <w:r w:rsidR="005A778A" w:rsidRPr="0051566B">
        <w:rPr>
          <w:rFonts w:ascii="Times New Roman" w:hAnsi="Times New Roman" w:cs="Times New Roman"/>
          <w:sz w:val="24"/>
          <w:szCs w:val="24"/>
        </w:rPr>
        <w:t>immigration and</w:t>
      </w:r>
      <w:r w:rsidR="00C32C6B" w:rsidRPr="0051566B">
        <w:rPr>
          <w:rFonts w:ascii="Times New Roman" w:hAnsi="Times New Roman" w:cs="Times New Roman"/>
          <w:sz w:val="24"/>
          <w:szCs w:val="24"/>
        </w:rPr>
        <w:t xml:space="preserve"> </w:t>
      </w:r>
      <w:r w:rsidRPr="0051566B">
        <w:rPr>
          <w:rFonts w:ascii="Times New Roman" w:hAnsi="Times New Roman" w:cs="Times New Roman"/>
          <w:sz w:val="24"/>
          <w:szCs w:val="24"/>
        </w:rPr>
        <w:t xml:space="preserve">was the single biggest contributing factor for the rise and support for </w:t>
      </w:r>
      <w:r w:rsidR="005A778A" w:rsidRPr="0051566B">
        <w:rPr>
          <w:rFonts w:ascii="Times New Roman" w:hAnsi="Times New Roman" w:cs="Times New Roman"/>
          <w:sz w:val="24"/>
          <w:szCs w:val="24"/>
        </w:rPr>
        <w:t>accelerating support</w:t>
      </w:r>
      <w:r w:rsidRPr="0051566B">
        <w:rPr>
          <w:rFonts w:ascii="Times New Roman" w:hAnsi="Times New Roman" w:cs="Times New Roman"/>
          <w:sz w:val="24"/>
          <w:szCs w:val="24"/>
        </w:rPr>
        <w:t xml:space="preserve"> for UKIP and </w:t>
      </w:r>
      <w:r w:rsidR="005A778A" w:rsidRPr="0051566B">
        <w:rPr>
          <w:rFonts w:ascii="Times New Roman" w:hAnsi="Times New Roman" w:cs="Times New Roman"/>
          <w:sz w:val="24"/>
          <w:szCs w:val="24"/>
        </w:rPr>
        <w:t>right-wing</w:t>
      </w:r>
      <w:r w:rsidRPr="0051566B">
        <w:rPr>
          <w:rFonts w:ascii="Times New Roman" w:hAnsi="Times New Roman" w:cs="Times New Roman"/>
          <w:sz w:val="24"/>
          <w:szCs w:val="24"/>
        </w:rPr>
        <w:t xml:space="preserve"> parties like the </w:t>
      </w:r>
      <w:r w:rsidR="00C32C6B" w:rsidRPr="0051566B">
        <w:rPr>
          <w:rFonts w:ascii="Times New Roman" w:hAnsi="Times New Roman" w:cs="Times New Roman"/>
          <w:sz w:val="24"/>
          <w:szCs w:val="24"/>
        </w:rPr>
        <w:t>C</w:t>
      </w:r>
      <w:r w:rsidRPr="0051566B">
        <w:rPr>
          <w:rFonts w:ascii="Times New Roman" w:hAnsi="Times New Roman" w:cs="Times New Roman"/>
          <w:sz w:val="24"/>
          <w:szCs w:val="24"/>
        </w:rPr>
        <w:t>onservatives</w:t>
      </w:r>
      <w:r w:rsidR="00C32C6B" w:rsidRPr="0051566B">
        <w:rPr>
          <w:rFonts w:ascii="Times New Roman" w:hAnsi="Times New Roman" w:cs="Times New Roman"/>
          <w:sz w:val="24"/>
          <w:szCs w:val="24"/>
        </w:rPr>
        <w:t>.</w:t>
      </w:r>
      <w:r w:rsidRPr="0051566B">
        <w:rPr>
          <w:rFonts w:ascii="Times New Roman" w:hAnsi="Times New Roman" w:cs="Times New Roman"/>
          <w:sz w:val="24"/>
          <w:szCs w:val="24"/>
        </w:rPr>
        <w:t xml:space="preserve"> </w:t>
      </w:r>
      <w:r w:rsidR="00EB7F9D" w:rsidRPr="0051566B">
        <w:rPr>
          <w:rFonts w:ascii="Times New Roman" w:hAnsi="Times New Roman" w:cs="Times New Roman"/>
          <w:sz w:val="24"/>
          <w:szCs w:val="24"/>
        </w:rPr>
        <w:t>The ideological result of these changes has been that p</w:t>
      </w:r>
      <w:r w:rsidR="00301858" w:rsidRPr="0051566B">
        <w:rPr>
          <w:rFonts w:ascii="Times New Roman" w:hAnsi="Times New Roman" w:cs="Times New Roman"/>
          <w:sz w:val="24"/>
          <w:szCs w:val="24"/>
        </w:rPr>
        <w:t xml:space="preserve">olitical opinions on immigration </w:t>
      </w:r>
      <w:r w:rsidR="00EB7F9D" w:rsidRPr="0051566B">
        <w:rPr>
          <w:rFonts w:ascii="Times New Roman" w:hAnsi="Times New Roman" w:cs="Times New Roman"/>
          <w:sz w:val="24"/>
          <w:szCs w:val="24"/>
        </w:rPr>
        <w:t xml:space="preserve">have </w:t>
      </w:r>
      <w:r w:rsidR="00113AF3" w:rsidRPr="0051566B">
        <w:rPr>
          <w:rFonts w:ascii="Times New Roman" w:hAnsi="Times New Roman" w:cs="Times New Roman"/>
          <w:sz w:val="24"/>
          <w:szCs w:val="24"/>
        </w:rPr>
        <w:t xml:space="preserve">continued </w:t>
      </w:r>
      <w:r w:rsidR="00301858" w:rsidRPr="0051566B">
        <w:rPr>
          <w:rFonts w:ascii="Times New Roman" w:hAnsi="Times New Roman" w:cs="Times New Roman"/>
          <w:sz w:val="24"/>
          <w:szCs w:val="24"/>
        </w:rPr>
        <w:t xml:space="preserve">shifting </w:t>
      </w:r>
      <w:r w:rsidR="00113AF3" w:rsidRPr="0051566B">
        <w:rPr>
          <w:rFonts w:ascii="Times New Roman" w:hAnsi="Times New Roman" w:cs="Times New Roman"/>
          <w:sz w:val="24"/>
          <w:szCs w:val="24"/>
        </w:rPr>
        <w:lastRenderedPageBreak/>
        <w:t xml:space="preserve">towards a </w:t>
      </w:r>
      <w:r w:rsidR="00EB7F9D" w:rsidRPr="0051566B">
        <w:rPr>
          <w:rFonts w:ascii="Times New Roman" w:hAnsi="Times New Roman" w:cs="Times New Roman"/>
          <w:sz w:val="24"/>
          <w:szCs w:val="24"/>
        </w:rPr>
        <w:t xml:space="preserve">nationalist </w:t>
      </w:r>
      <w:r w:rsidR="00113AF3" w:rsidRPr="0051566B">
        <w:rPr>
          <w:rFonts w:ascii="Times New Roman" w:hAnsi="Times New Roman" w:cs="Times New Roman"/>
          <w:sz w:val="24"/>
          <w:szCs w:val="24"/>
        </w:rPr>
        <w:t>rhetoric</w:t>
      </w:r>
      <w:r w:rsidR="00EB7F9D" w:rsidRPr="0051566B">
        <w:rPr>
          <w:rFonts w:ascii="Times New Roman" w:hAnsi="Times New Roman" w:cs="Times New Roman"/>
          <w:sz w:val="24"/>
          <w:szCs w:val="24"/>
        </w:rPr>
        <w:t xml:space="preserve">, demanding stronger policy on immigration. Although this </w:t>
      </w:r>
      <w:r w:rsidR="004B457D" w:rsidRPr="0051566B">
        <w:rPr>
          <w:rFonts w:ascii="Times New Roman" w:hAnsi="Times New Roman" w:cs="Times New Roman"/>
          <w:sz w:val="24"/>
          <w:szCs w:val="24"/>
        </w:rPr>
        <w:t xml:space="preserve">is a traditional </w:t>
      </w:r>
      <w:r w:rsidR="00EB7F9D" w:rsidRPr="0051566B">
        <w:rPr>
          <w:rFonts w:ascii="Times New Roman" w:hAnsi="Times New Roman" w:cs="Times New Roman"/>
          <w:sz w:val="24"/>
          <w:szCs w:val="24"/>
        </w:rPr>
        <w:t xml:space="preserve">ideology it </w:t>
      </w:r>
      <w:r w:rsidR="00705D59" w:rsidRPr="0051566B">
        <w:rPr>
          <w:rFonts w:ascii="Times New Roman" w:hAnsi="Times New Roman" w:cs="Times New Roman"/>
          <w:sz w:val="24"/>
          <w:szCs w:val="24"/>
        </w:rPr>
        <w:t xml:space="preserve">has continued to rise in popularity and </w:t>
      </w:r>
      <w:r w:rsidR="00EB7F9D" w:rsidRPr="0051566B">
        <w:rPr>
          <w:rFonts w:ascii="Times New Roman" w:hAnsi="Times New Roman" w:cs="Times New Roman"/>
          <w:sz w:val="24"/>
          <w:szCs w:val="24"/>
        </w:rPr>
        <w:t xml:space="preserve">emerged after a </w:t>
      </w:r>
      <w:r w:rsidR="003D069D" w:rsidRPr="0051566B">
        <w:rPr>
          <w:rFonts w:ascii="Times New Roman" w:hAnsi="Times New Roman" w:cs="Times New Roman"/>
          <w:sz w:val="24"/>
          <w:szCs w:val="24"/>
        </w:rPr>
        <w:t>constan</w:t>
      </w:r>
      <w:r w:rsidR="008E156A" w:rsidRPr="0051566B">
        <w:rPr>
          <w:rFonts w:ascii="Times New Roman" w:hAnsi="Times New Roman" w:cs="Times New Roman"/>
          <w:sz w:val="24"/>
          <w:szCs w:val="24"/>
        </w:rPr>
        <w:t>t and susta</w:t>
      </w:r>
      <w:r w:rsidR="000B0C97" w:rsidRPr="0051566B">
        <w:rPr>
          <w:rFonts w:ascii="Times New Roman" w:hAnsi="Times New Roman" w:cs="Times New Roman"/>
          <w:sz w:val="24"/>
          <w:szCs w:val="24"/>
        </w:rPr>
        <w:t>in</w:t>
      </w:r>
      <w:r w:rsidR="008E156A" w:rsidRPr="0051566B">
        <w:rPr>
          <w:rFonts w:ascii="Times New Roman" w:hAnsi="Times New Roman" w:cs="Times New Roman"/>
          <w:sz w:val="24"/>
          <w:szCs w:val="24"/>
        </w:rPr>
        <w:t xml:space="preserve">ed </w:t>
      </w:r>
      <w:r w:rsidR="000B0C97" w:rsidRPr="0051566B">
        <w:rPr>
          <w:rFonts w:ascii="Times New Roman" w:hAnsi="Times New Roman" w:cs="Times New Roman"/>
          <w:sz w:val="24"/>
          <w:szCs w:val="24"/>
        </w:rPr>
        <w:t>15-year</w:t>
      </w:r>
      <w:r w:rsidR="008E156A" w:rsidRPr="0051566B">
        <w:rPr>
          <w:rFonts w:ascii="Times New Roman" w:hAnsi="Times New Roman" w:cs="Times New Roman"/>
          <w:sz w:val="24"/>
          <w:szCs w:val="24"/>
        </w:rPr>
        <w:t xml:space="preserve"> public voice of concern</w:t>
      </w:r>
      <w:r w:rsidR="008A02F0" w:rsidRPr="0051566B">
        <w:rPr>
          <w:rFonts w:ascii="Times New Roman" w:hAnsi="Times New Roman" w:cs="Times New Roman"/>
          <w:sz w:val="24"/>
          <w:szCs w:val="24"/>
        </w:rPr>
        <w:t>.</w:t>
      </w:r>
      <w:r w:rsidR="00C3446B" w:rsidRPr="0051566B">
        <w:rPr>
          <w:rFonts w:ascii="Times New Roman" w:hAnsi="Times New Roman" w:cs="Times New Roman"/>
          <w:sz w:val="24"/>
          <w:szCs w:val="24"/>
        </w:rPr>
        <w:t xml:space="preserve"> </w:t>
      </w:r>
      <w:r w:rsidR="00964ED5" w:rsidRPr="0051566B">
        <w:rPr>
          <w:rFonts w:ascii="Times New Roman" w:hAnsi="Times New Roman" w:cs="Times New Roman"/>
          <w:sz w:val="24"/>
          <w:szCs w:val="24"/>
        </w:rPr>
        <w:t>The spread of this nationalist ideology across the political spectrum reflects the increasingly complicated relationship between ideology, class, and political affiliation</w:t>
      </w:r>
      <w:r w:rsidR="001F1494" w:rsidRPr="0051566B">
        <w:rPr>
          <w:rFonts w:ascii="Times New Roman" w:hAnsi="Times New Roman" w:cs="Times New Roman"/>
          <w:sz w:val="24"/>
          <w:szCs w:val="24"/>
        </w:rPr>
        <w:t xml:space="preserve">. There has been a clear disaggregation of voters separated by class and in fact generational </w:t>
      </w:r>
      <w:r w:rsidR="007323AE" w:rsidRPr="0051566B">
        <w:rPr>
          <w:rFonts w:ascii="Times New Roman" w:hAnsi="Times New Roman" w:cs="Times New Roman"/>
          <w:sz w:val="24"/>
          <w:szCs w:val="24"/>
        </w:rPr>
        <w:t>differences which can be</w:t>
      </w:r>
      <w:r w:rsidR="001F1494" w:rsidRPr="0051566B">
        <w:rPr>
          <w:rFonts w:ascii="Times New Roman" w:hAnsi="Times New Roman" w:cs="Times New Roman"/>
          <w:sz w:val="24"/>
          <w:szCs w:val="24"/>
        </w:rPr>
        <w:t xml:space="preserve"> seen in the 2019 You Gov report </w:t>
      </w:r>
      <w:r w:rsidR="007323AE" w:rsidRPr="0051566B">
        <w:rPr>
          <w:rFonts w:ascii="Times New Roman" w:hAnsi="Times New Roman" w:cs="Times New Roman"/>
          <w:sz w:val="24"/>
          <w:szCs w:val="24"/>
        </w:rPr>
        <w:t xml:space="preserve"> </w:t>
      </w:r>
      <w:r w:rsidR="00D050D3" w:rsidRPr="0051566B">
        <w:rPr>
          <w:rFonts w:ascii="Times New Roman" w:hAnsi="Times New Roman" w:cs="Times New Roman"/>
          <w:sz w:val="24"/>
          <w:szCs w:val="24"/>
        </w:rPr>
        <w:t>(</w:t>
      </w:r>
      <w:proofErr w:type="spellStart"/>
      <w:r w:rsidR="007323AE" w:rsidRPr="0051566B">
        <w:rPr>
          <w:rFonts w:ascii="Times New Roman" w:hAnsi="Times New Roman" w:cs="Times New Roman"/>
          <w:sz w:val="24"/>
          <w:szCs w:val="24"/>
        </w:rPr>
        <w:t>YouGov,</w:t>
      </w:r>
      <w:hyperlink r:id="rId8" w:history="1">
        <w:r w:rsidR="001F1494" w:rsidRPr="0051566B">
          <w:rPr>
            <w:rStyle w:val="Hyperlink"/>
            <w:rFonts w:ascii="Times New Roman" w:hAnsi="Times New Roman" w:cs="Times New Roman"/>
            <w:sz w:val="24"/>
            <w:szCs w:val="24"/>
          </w:rPr>
          <w:t>How</w:t>
        </w:r>
        <w:proofErr w:type="spellEnd"/>
        <w:r w:rsidR="001F1494" w:rsidRPr="0051566B">
          <w:rPr>
            <w:rStyle w:val="Hyperlink"/>
            <w:rFonts w:ascii="Times New Roman" w:hAnsi="Times New Roman" w:cs="Times New Roman"/>
            <w:sz w:val="24"/>
            <w:szCs w:val="24"/>
          </w:rPr>
          <w:t xml:space="preserve"> Britain voted in the 2019 general election</w:t>
        </w:r>
      </w:hyperlink>
      <w:r w:rsidR="007323AE" w:rsidRPr="0051566B">
        <w:rPr>
          <w:rFonts w:ascii="Times New Roman" w:hAnsi="Times New Roman" w:cs="Times New Roman"/>
          <w:sz w:val="24"/>
          <w:szCs w:val="24"/>
        </w:rPr>
        <w:t>)</w:t>
      </w:r>
      <w:r w:rsidR="001F1494" w:rsidRPr="0051566B">
        <w:rPr>
          <w:rFonts w:ascii="Times New Roman" w:hAnsi="Times New Roman" w:cs="Times New Roman"/>
          <w:sz w:val="24"/>
          <w:szCs w:val="24"/>
        </w:rPr>
        <w:t xml:space="preserve"> where </w:t>
      </w:r>
      <w:r w:rsidR="001F1494" w:rsidRPr="0051566B">
        <w:rPr>
          <w:rFonts w:ascii="Times New Roman" w:hAnsi="Times New Roman" w:cs="Times New Roman"/>
          <w:color w:val="000000"/>
          <w:sz w:val="24"/>
          <w:szCs w:val="24"/>
        </w:rPr>
        <w:t>The Conservatives comfortably outperformed Labour across all social grades</w:t>
      </w:r>
      <w:r w:rsidR="007323AE" w:rsidRPr="0051566B">
        <w:rPr>
          <w:rFonts w:ascii="Times New Roman" w:hAnsi="Times New Roman" w:cs="Times New Roman"/>
          <w:color w:val="000000"/>
          <w:sz w:val="24"/>
          <w:szCs w:val="24"/>
        </w:rPr>
        <w:t xml:space="preserve"> (Figure </w:t>
      </w:r>
      <w:r w:rsidR="00D050D3" w:rsidRPr="0051566B">
        <w:rPr>
          <w:rFonts w:ascii="Times New Roman" w:hAnsi="Times New Roman" w:cs="Times New Roman"/>
          <w:color w:val="000000"/>
          <w:sz w:val="24"/>
          <w:szCs w:val="24"/>
        </w:rPr>
        <w:t>1</w:t>
      </w:r>
      <w:r w:rsidR="007323AE" w:rsidRPr="0051566B">
        <w:rPr>
          <w:rFonts w:ascii="Times New Roman" w:hAnsi="Times New Roman" w:cs="Times New Roman"/>
          <w:color w:val="000000"/>
          <w:sz w:val="24"/>
          <w:szCs w:val="24"/>
        </w:rPr>
        <w:t>)</w:t>
      </w:r>
      <w:r w:rsidR="001F1494" w:rsidRPr="0051566B">
        <w:rPr>
          <w:rFonts w:ascii="Times New Roman" w:hAnsi="Times New Roman" w:cs="Times New Roman"/>
          <w:color w:val="000000"/>
          <w:sz w:val="24"/>
          <w:szCs w:val="24"/>
        </w:rPr>
        <w:t>. </w:t>
      </w:r>
    </w:p>
    <w:p w14:paraId="5917BD09" w14:textId="07D29187" w:rsidR="007B4700" w:rsidRDefault="00B2527D" w:rsidP="00105C45">
      <w:pPr>
        <w:spacing w:after="0" w:line="240" w:lineRule="auto"/>
        <w:jc w:val="both"/>
        <w:rPr>
          <w:rFonts w:cstheme="minorHAnsi"/>
          <w:sz w:val="24"/>
          <w:szCs w:val="24"/>
        </w:rPr>
      </w:pPr>
      <w:r>
        <w:rPr>
          <w:noProof/>
        </w:rPr>
        <w:drawing>
          <wp:inline distT="0" distB="0" distL="0" distR="0" wp14:anchorId="5E6F0F09" wp14:editId="65A0A3B5">
            <wp:extent cx="4649092" cy="2948305"/>
            <wp:effectExtent l="19050" t="19050" r="18415" b="23495"/>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58572" cy="2954317"/>
                    </a:xfrm>
                    <a:prstGeom prst="rect">
                      <a:avLst/>
                    </a:prstGeom>
                    <a:noFill/>
                    <a:ln>
                      <a:solidFill>
                        <a:schemeClr val="tx1"/>
                      </a:solidFill>
                    </a:ln>
                  </pic:spPr>
                </pic:pic>
              </a:graphicData>
            </a:graphic>
          </wp:inline>
        </w:drawing>
      </w:r>
      <w:r w:rsidR="00105C45" w:rsidRPr="00105C45">
        <w:rPr>
          <w:rFonts w:cstheme="minorHAnsi"/>
          <w:sz w:val="24"/>
          <w:szCs w:val="24"/>
        </w:rPr>
        <w:t xml:space="preserve"> </w:t>
      </w:r>
    </w:p>
    <w:p w14:paraId="4FC20449" w14:textId="3425AA5B" w:rsidR="00522809" w:rsidRPr="007B4700" w:rsidRDefault="007B4700" w:rsidP="00105C45">
      <w:pPr>
        <w:spacing w:after="0" w:line="240" w:lineRule="auto"/>
        <w:jc w:val="both"/>
        <w:rPr>
          <w:rFonts w:ascii="Times New Roman" w:hAnsi="Times New Roman" w:cs="Times New Roman"/>
          <w:sz w:val="24"/>
          <w:szCs w:val="24"/>
        </w:rPr>
      </w:pPr>
      <w:r w:rsidRPr="007B4700">
        <w:rPr>
          <w:rFonts w:ascii="Times New Roman" w:hAnsi="Times New Roman" w:cs="Times New Roman"/>
          <w:sz w:val="24"/>
          <w:szCs w:val="24"/>
        </w:rPr>
        <w:t>F</w:t>
      </w:r>
      <w:r w:rsidR="00105C45" w:rsidRPr="007B4700">
        <w:rPr>
          <w:rFonts w:ascii="Times New Roman" w:hAnsi="Times New Roman" w:cs="Times New Roman"/>
          <w:sz w:val="24"/>
          <w:szCs w:val="24"/>
        </w:rPr>
        <w:t xml:space="preserve">igure 1: </w:t>
      </w:r>
    </w:p>
    <w:p w14:paraId="24053562" w14:textId="77777777" w:rsidR="007B4700" w:rsidRPr="00105C45" w:rsidRDefault="007B4700" w:rsidP="00105C45">
      <w:pPr>
        <w:spacing w:after="0" w:line="240" w:lineRule="auto"/>
        <w:jc w:val="both"/>
        <w:rPr>
          <w:rFonts w:cstheme="minorHAnsi"/>
          <w:sz w:val="24"/>
          <w:szCs w:val="24"/>
        </w:rPr>
      </w:pPr>
    </w:p>
    <w:p w14:paraId="379A721D" w14:textId="373036B9" w:rsidR="00CF25E9" w:rsidRPr="00105C45" w:rsidRDefault="00964ED5" w:rsidP="00105C45">
      <w:pPr>
        <w:spacing w:line="360" w:lineRule="auto"/>
        <w:jc w:val="both"/>
        <w:rPr>
          <w:rFonts w:ascii="Times New Roman" w:hAnsi="Times New Roman" w:cs="Times New Roman"/>
          <w:sz w:val="24"/>
          <w:szCs w:val="24"/>
        </w:rPr>
      </w:pPr>
      <w:r w:rsidRPr="00105C45">
        <w:rPr>
          <w:rFonts w:ascii="Times New Roman" w:hAnsi="Times New Roman" w:cs="Times New Roman"/>
          <w:sz w:val="24"/>
          <w:szCs w:val="24"/>
        </w:rPr>
        <w:t xml:space="preserve">In these terms, nationalist ideology is also combined with </w:t>
      </w:r>
      <w:r w:rsidR="008E2998" w:rsidRPr="00105C45">
        <w:rPr>
          <w:rFonts w:ascii="Times New Roman" w:hAnsi="Times New Roman" w:cs="Times New Roman"/>
          <w:sz w:val="24"/>
          <w:szCs w:val="24"/>
        </w:rPr>
        <w:t>a</w:t>
      </w:r>
      <w:r w:rsidR="00C3446B" w:rsidRPr="00105C45">
        <w:rPr>
          <w:rFonts w:ascii="Times New Roman" w:hAnsi="Times New Roman" w:cs="Times New Roman"/>
          <w:sz w:val="24"/>
          <w:szCs w:val="24"/>
        </w:rPr>
        <w:t>n</w:t>
      </w:r>
      <w:r w:rsidR="00301858" w:rsidRPr="00105C45">
        <w:rPr>
          <w:rFonts w:ascii="Times New Roman" w:hAnsi="Times New Roman" w:cs="Times New Roman"/>
          <w:sz w:val="24"/>
          <w:szCs w:val="24"/>
        </w:rPr>
        <w:t xml:space="preserve"> ideology </w:t>
      </w:r>
      <w:r w:rsidR="00F1307D" w:rsidRPr="00105C45">
        <w:rPr>
          <w:rFonts w:ascii="Times New Roman" w:hAnsi="Times New Roman" w:cs="Times New Roman"/>
          <w:sz w:val="24"/>
          <w:szCs w:val="24"/>
        </w:rPr>
        <w:t xml:space="preserve">of </w:t>
      </w:r>
      <w:r w:rsidR="001B1B25" w:rsidRPr="00105C45">
        <w:rPr>
          <w:rFonts w:ascii="Times New Roman" w:hAnsi="Times New Roman" w:cs="Times New Roman"/>
          <w:sz w:val="24"/>
          <w:szCs w:val="24"/>
        </w:rPr>
        <w:t>individualism</w:t>
      </w:r>
      <w:r w:rsidR="00C3446B" w:rsidRPr="00105C45">
        <w:rPr>
          <w:rFonts w:ascii="Times New Roman" w:hAnsi="Times New Roman" w:cs="Times New Roman"/>
          <w:sz w:val="24"/>
          <w:szCs w:val="24"/>
        </w:rPr>
        <w:t xml:space="preserve"> </w:t>
      </w:r>
      <w:r w:rsidRPr="00105C45">
        <w:rPr>
          <w:rFonts w:ascii="Times New Roman" w:hAnsi="Times New Roman" w:cs="Times New Roman"/>
          <w:sz w:val="24"/>
          <w:szCs w:val="24"/>
        </w:rPr>
        <w:t xml:space="preserve">which crosses the political spectrum. The legacy of Thatcherite politics can be seen in a commitment to capitalist and individualist ideology which is seen in both traditional Labour and Conservative voting populations. </w:t>
      </w:r>
      <w:r w:rsidR="008E2998" w:rsidRPr="00105C45">
        <w:rPr>
          <w:rFonts w:ascii="Times New Roman" w:hAnsi="Times New Roman" w:cs="Times New Roman"/>
          <w:sz w:val="24"/>
          <w:szCs w:val="24"/>
        </w:rPr>
        <w:t>This gives</w:t>
      </w:r>
      <w:r w:rsidRPr="00105C45">
        <w:rPr>
          <w:rFonts w:ascii="Times New Roman" w:hAnsi="Times New Roman" w:cs="Times New Roman"/>
          <w:sz w:val="24"/>
          <w:szCs w:val="24"/>
        </w:rPr>
        <w:t xml:space="preserve"> widespread support for a nationalist ideology where immigrants are identified with a financial deficit, seen as having a negative </w:t>
      </w:r>
      <w:r w:rsidR="001B1B25" w:rsidRPr="00105C45">
        <w:rPr>
          <w:rFonts w:ascii="Times New Roman" w:hAnsi="Times New Roman" w:cs="Times New Roman"/>
          <w:sz w:val="24"/>
          <w:szCs w:val="24"/>
        </w:rPr>
        <w:t>impact on</w:t>
      </w:r>
      <w:r w:rsidR="00301858" w:rsidRPr="00105C45">
        <w:rPr>
          <w:rFonts w:ascii="Times New Roman" w:hAnsi="Times New Roman" w:cs="Times New Roman"/>
          <w:sz w:val="24"/>
          <w:szCs w:val="24"/>
        </w:rPr>
        <w:t xml:space="preserve"> the </w:t>
      </w:r>
      <w:r w:rsidR="00543D41" w:rsidRPr="00105C45">
        <w:rPr>
          <w:rFonts w:ascii="Times New Roman" w:hAnsi="Times New Roman" w:cs="Times New Roman"/>
          <w:sz w:val="24"/>
          <w:szCs w:val="24"/>
        </w:rPr>
        <w:t>econom</w:t>
      </w:r>
      <w:r w:rsidR="001B1B25" w:rsidRPr="00105C45">
        <w:rPr>
          <w:rFonts w:ascii="Times New Roman" w:hAnsi="Times New Roman" w:cs="Times New Roman"/>
          <w:sz w:val="24"/>
          <w:szCs w:val="24"/>
        </w:rPr>
        <w:t>y</w:t>
      </w:r>
      <w:r w:rsidR="00301858" w:rsidRPr="00105C45">
        <w:rPr>
          <w:rFonts w:ascii="Times New Roman" w:hAnsi="Times New Roman" w:cs="Times New Roman"/>
          <w:sz w:val="24"/>
          <w:szCs w:val="24"/>
        </w:rPr>
        <w:t xml:space="preserve">, </w:t>
      </w:r>
      <w:r w:rsidR="00440A64" w:rsidRPr="00105C45">
        <w:rPr>
          <w:rFonts w:ascii="Times New Roman" w:hAnsi="Times New Roman" w:cs="Times New Roman"/>
          <w:sz w:val="24"/>
          <w:szCs w:val="24"/>
        </w:rPr>
        <w:t>resources, standard of living</w:t>
      </w:r>
      <w:r w:rsidR="00C3446B" w:rsidRPr="00105C45">
        <w:rPr>
          <w:rFonts w:ascii="Times New Roman" w:hAnsi="Times New Roman" w:cs="Times New Roman"/>
          <w:sz w:val="24"/>
          <w:szCs w:val="24"/>
        </w:rPr>
        <w:t xml:space="preserve"> and </w:t>
      </w:r>
      <w:r w:rsidR="00543D41" w:rsidRPr="00105C45">
        <w:rPr>
          <w:rFonts w:ascii="Times New Roman" w:hAnsi="Times New Roman" w:cs="Times New Roman"/>
          <w:sz w:val="24"/>
          <w:szCs w:val="24"/>
        </w:rPr>
        <w:t>competition</w:t>
      </w:r>
      <w:r w:rsidR="00440A64" w:rsidRPr="00105C45">
        <w:rPr>
          <w:rFonts w:ascii="Times New Roman" w:hAnsi="Times New Roman" w:cs="Times New Roman"/>
          <w:sz w:val="24"/>
          <w:szCs w:val="24"/>
        </w:rPr>
        <w:t xml:space="preserve"> </w:t>
      </w:r>
      <w:r w:rsidR="00543D41" w:rsidRPr="00105C45">
        <w:rPr>
          <w:rFonts w:ascii="Times New Roman" w:hAnsi="Times New Roman" w:cs="Times New Roman"/>
          <w:sz w:val="24"/>
          <w:szCs w:val="24"/>
        </w:rPr>
        <w:t>for</w:t>
      </w:r>
      <w:r w:rsidR="005D2655" w:rsidRPr="00105C45">
        <w:rPr>
          <w:rFonts w:ascii="Times New Roman" w:hAnsi="Times New Roman" w:cs="Times New Roman"/>
          <w:sz w:val="24"/>
          <w:szCs w:val="24"/>
        </w:rPr>
        <w:t xml:space="preserve"> </w:t>
      </w:r>
      <w:r w:rsidR="00AA7832" w:rsidRPr="00105C45">
        <w:rPr>
          <w:rFonts w:ascii="Times New Roman" w:hAnsi="Times New Roman" w:cs="Times New Roman"/>
          <w:sz w:val="24"/>
          <w:szCs w:val="24"/>
        </w:rPr>
        <w:t>work. There</w:t>
      </w:r>
      <w:r w:rsidR="00EE3318" w:rsidRPr="00105C45">
        <w:rPr>
          <w:rFonts w:ascii="Times New Roman" w:hAnsi="Times New Roman" w:cs="Times New Roman"/>
          <w:sz w:val="24"/>
          <w:szCs w:val="24"/>
        </w:rPr>
        <w:t xml:space="preserve"> is evidence for this in the fact that it was </w:t>
      </w:r>
      <w:r w:rsidR="007323AE" w:rsidRPr="00105C45">
        <w:rPr>
          <w:rFonts w:ascii="Times New Roman" w:hAnsi="Times New Roman" w:cs="Times New Roman"/>
          <w:sz w:val="24"/>
          <w:szCs w:val="24"/>
        </w:rPr>
        <w:t xml:space="preserve">The </w:t>
      </w:r>
      <w:r w:rsidR="00AA7832" w:rsidRPr="00105C45">
        <w:rPr>
          <w:rFonts w:ascii="Times New Roman" w:hAnsi="Times New Roman" w:cs="Times New Roman"/>
          <w:sz w:val="24"/>
          <w:szCs w:val="24"/>
        </w:rPr>
        <w:t>Labour</w:t>
      </w:r>
      <w:r w:rsidR="00EE3318" w:rsidRPr="00105C45">
        <w:rPr>
          <w:rFonts w:ascii="Times New Roman" w:hAnsi="Times New Roman" w:cs="Times New Roman"/>
          <w:sz w:val="24"/>
          <w:szCs w:val="24"/>
        </w:rPr>
        <w:t xml:space="preserve"> policy which also attempted to curb immigration in the period 2010-2015, with the three major reforms of restricting family reunions migration, introducing additional English language requirements, and introducing citizenship tests and barriers to avoid and limit the unskilled, and dependency sponsorships.  The Conservatives and Liberal Democrat coalition continued the restrictions which included financial requirements from sponsors, further rules for students, number caps on certain tiers in the system used to award </w:t>
      </w:r>
      <w:r w:rsidR="00EE3318" w:rsidRPr="00105C45">
        <w:rPr>
          <w:rFonts w:ascii="Times New Roman" w:hAnsi="Times New Roman" w:cs="Times New Roman"/>
          <w:sz w:val="24"/>
          <w:szCs w:val="24"/>
        </w:rPr>
        <w:lastRenderedPageBreak/>
        <w:t>points for immigration and in some cases increasing the requirements of qualifications  all targeting non-EU immigration</w:t>
      </w:r>
      <w:r w:rsidR="008E2998" w:rsidRPr="00105C45">
        <w:rPr>
          <w:rFonts w:ascii="Times New Roman" w:hAnsi="Times New Roman" w:cs="Times New Roman"/>
          <w:sz w:val="24"/>
          <w:szCs w:val="24"/>
        </w:rPr>
        <w:t>.</w:t>
      </w:r>
      <w:r w:rsidR="00785B34" w:rsidRPr="00105C45">
        <w:rPr>
          <w:rFonts w:ascii="Times New Roman" w:hAnsi="Times New Roman" w:cs="Times New Roman"/>
          <w:sz w:val="24"/>
          <w:szCs w:val="24"/>
        </w:rPr>
        <w:t xml:space="preserve"> </w:t>
      </w:r>
      <w:r w:rsidR="00F03792" w:rsidRPr="00105C45">
        <w:rPr>
          <w:rFonts w:ascii="Times New Roman" w:hAnsi="Times New Roman" w:cs="Times New Roman"/>
          <w:sz w:val="24"/>
          <w:szCs w:val="24"/>
        </w:rPr>
        <w:t>(Ford, Morell and Heath</w:t>
      </w:r>
      <w:r w:rsidR="007323AE" w:rsidRPr="00105C45">
        <w:rPr>
          <w:rFonts w:ascii="Times New Roman" w:hAnsi="Times New Roman" w:cs="Times New Roman"/>
          <w:sz w:val="24"/>
          <w:szCs w:val="24"/>
        </w:rPr>
        <w:t xml:space="preserve">, </w:t>
      </w:r>
      <w:r w:rsidR="00F03792" w:rsidRPr="00105C45">
        <w:rPr>
          <w:rFonts w:ascii="Times New Roman" w:hAnsi="Times New Roman" w:cs="Times New Roman"/>
          <w:sz w:val="24"/>
          <w:szCs w:val="24"/>
        </w:rPr>
        <w:t>2012)</w:t>
      </w:r>
      <w:r w:rsidR="00D050D3" w:rsidRPr="00105C45">
        <w:rPr>
          <w:rFonts w:ascii="Times New Roman" w:hAnsi="Times New Roman" w:cs="Times New Roman"/>
          <w:sz w:val="24"/>
          <w:szCs w:val="24"/>
        </w:rPr>
        <w:t>.</w:t>
      </w:r>
      <w:r w:rsidR="00785B34" w:rsidRPr="00105C45">
        <w:rPr>
          <w:rFonts w:ascii="Times New Roman" w:hAnsi="Times New Roman" w:cs="Times New Roman"/>
          <w:sz w:val="24"/>
          <w:szCs w:val="24"/>
        </w:rPr>
        <w:t xml:space="preserve"> </w:t>
      </w:r>
    </w:p>
    <w:p w14:paraId="1955AB74" w14:textId="78F96154" w:rsidR="001F1494" w:rsidRPr="00105C45" w:rsidRDefault="001F1494" w:rsidP="00105C45">
      <w:pPr>
        <w:pStyle w:val="NormalWeb"/>
        <w:shd w:val="clear" w:color="auto" w:fill="FFFFFF"/>
        <w:spacing w:before="0" w:beforeAutospacing="0" w:after="0" w:afterAutospacing="0" w:line="360" w:lineRule="auto"/>
        <w:jc w:val="both"/>
        <w:textAlignment w:val="baseline"/>
        <w:rPr>
          <w:u w:val="single"/>
        </w:rPr>
      </w:pPr>
      <w:r w:rsidRPr="00105C45">
        <w:rPr>
          <w:u w:val="single"/>
        </w:rPr>
        <w:t>The Policy</w:t>
      </w:r>
    </w:p>
    <w:p w14:paraId="1217C63C" w14:textId="376200C0" w:rsidR="00F95D04" w:rsidRPr="00105C45" w:rsidRDefault="00F95D04" w:rsidP="00105C45">
      <w:pPr>
        <w:pStyle w:val="NormalWeb"/>
        <w:shd w:val="clear" w:color="auto" w:fill="FFFFFF"/>
        <w:spacing w:before="0" w:beforeAutospacing="0" w:after="0" w:afterAutospacing="0" w:line="360" w:lineRule="auto"/>
        <w:jc w:val="both"/>
        <w:textAlignment w:val="baseline"/>
      </w:pPr>
    </w:p>
    <w:p w14:paraId="71992CEE" w14:textId="68DE675D" w:rsidR="00F95D04" w:rsidRPr="00105C45" w:rsidRDefault="00F95D04" w:rsidP="00105C45">
      <w:pPr>
        <w:spacing w:line="360" w:lineRule="auto"/>
        <w:jc w:val="both"/>
        <w:rPr>
          <w:rFonts w:ascii="Times New Roman" w:hAnsi="Times New Roman" w:cs="Times New Roman"/>
          <w:sz w:val="24"/>
          <w:szCs w:val="24"/>
        </w:rPr>
      </w:pPr>
      <w:r w:rsidRPr="00105C45">
        <w:rPr>
          <w:rFonts w:ascii="Times New Roman" w:hAnsi="Times New Roman" w:cs="Times New Roman"/>
          <w:sz w:val="24"/>
          <w:szCs w:val="24"/>
        </w:rPr>
        <w:t xml:space="preserve">Traditional Conservative policy is anti-immigration, from the rhetoric of Enoch Powell in the 1960s, through Thatcher, to the current period. This policy has been amended in its delivery to respond to the growing BAME population in Britain, and at times has been tempered to try and cultivate the traditionally Labour BAME vote. In particular, Conservatives have concentrated their efforts on South Asians; </w:t>
      </w:r>
      <w:r w:rsidR="005A778A" w:rsidRPr="00105C45">
        <w:rPr>
          <w:rFonts w:ascii="Times New Roman" w:hAnsi="Times New Roman" w:cs="Times New Roman"/>
          <w:sz w:val="24"/>
          <w:szCs w:val="24"/>
        </w:rPr>
        <w:t>however,</w:t>
      </w:r>
      <w:r w:rsidRPr="00105C45">
        <w:rPr>
          <w:rFonts w:ascii="Times New Roman" w:hAnsi="Times New Roman" w:cs="Times New Roman"/>
          <w:sz w:val="24"/>
          <w:szCs w:val="24"/>
        </w:rPr>
        <w:t xml:space="preserve"> despite regular Conservative attempts in 2010 there remained a 54% majority BAME support for the Labour party, </w:t>
      </w:r>
      <w:r w:rsidR="007323AE" w:rsidRPr="00105C45">
        <w:rPr>
          <w:rFonts w:ascii="Times New Roman" w:hAnsi="Times New Roman" w:cs="Times New Roman"/>
          <w:sz w:val="24"/>
          <w:szCs w:val="24"/>
        </w:rPr>
        <w:t xml:space="preserve">and </w:t>
      </w:r>
      <w:r w:rsidRPr="00105C45">
        <w:rPr>
          <w:rFonts w:ascii="Times New Roman" w:hAnsi="Times New Roman" w:cs="Times New Roman"/>
          <w:sz w:val="24"/>
          <w:szCs w:val="24"/>
        </w:rPr>
        <w:t xml:space="preserve">further reducing to 25% when South Asians </w:t>
      </w:r>
      <w:r w:rsidR="007323AE" w:rsidRPr="00105C45">
        <w:rPr>
          <w:rFonts w:ascii="Times New Roman" w:hAnsi="Times New Roman" w:cs="Times New Roman"/>
          <w:sz w:val="24"/>
          <w:szCs w:val="24"/>
        </w:rPr>
        <w:t>were disaggregated</w:t>
      </w:r>
      <w:r w:rsidRPr="00105C45">
        <w:rPr>
          <w:rFonts w:ascii="Times New Roman" w:hAnsi="Times New Roman" w:cs="Times New Roman"/>
          <w:sz w:val="24"/>
          <w:szCs w:val="24"/>
        </w:rPr>
        <w:t>.  (Heath et al. 2013)</w:t>
      </w:r>
      <w:r w:rsidR="00D050D3" w:rsidRPr="00105C45">
        <w:rPr>
          <w:rFonts w:ascii="Times New Roman" w:hAnsi="Times New Roman" w:cs="Times New Roman"/>
          <w:sz w:val="24"/>
          <w:szCs w:val="24"/>
        </w:rPr>
        <w:t>.</w:t>
      </w:r>
    </w:p>
    <w:p w14:paraId="7EDC2F24" w14:textId="5207722A" w:rsidR="00716F97" w:rsidRPr="00105C45" w:rsidRDefault="00716F97" w:rsidP="00105C45">
      <w:pPr>
        <w:spacing w:line="360" w:lineRule="auto"/>
        <w:jc w:val="both"/>
        <w:rPr>
          <w:rFonts w:ascii="Times New Roman" w:hAnsi="Times New Roman" w:cs="Times New Roman"/>
          <w:sz w:val="24"/>
          <w:szCs w:val="24"/>
        </w:rPr>
      </w:pPr>
      <w:r w:rsidRPr="00105C45">
        <w:rPr>
          <w:rFonts w:ascii="Times New Roman" w:hAnsi="Times New Roman" w:cs="Times New Roman"/>
          <w:sz w:val="24"/>
          <w:szCs w:val="24"/>
        </w:rPr>
        <w:t xml:space="preserve">In 2019, the Conservative policy on non-EU immigration had three main elements: </w:t>
      </w:r>
    </w:p>
    <w:p w14:paraId="58B620E1" w14:textId="77777777" w:rsidR="00716F97" w:rsidRPr="00105C45" w:rsidRDefault="00716F97" w:rsidP="00105C45">
      <w:pPr>
        <w:pStyle w:val="NormalWeb"/>
        <w:numPr>
          <w:ilvl w:val="0"/>
          <w:numId w:val="3"/>
        </w:numPr>
        <w:spacing w:before="0" w:beforeAutospacing="0" w:after="0" w:afterAutospacing="0" w:line="360" w:lineRule="auto"/>
        <w:jc w:val="both"/>
      </w:pPr>
      <w:r w:rsidRPr="00105C45">
        <w:t>Introduction of a points-based system.</w:t>
      </w:r>
    </w:p>
    <w:p w14:paraId="5E184BA7" w14:textId="77777777" w:rsidR="00716F97" w:rsidRPr="00105C45" w:rsidRDefault="00716F97" w:rsidP="00105C45">
      <w:pPr>
        <w:pStyle w:val="NormalWeb"/>
        <w:numPr>
          <w:ilvl w:val="0"/>
          <w:numId w:val="3"/>
        </w:numPr>
        <w:spacing w:before="0" w:beforeAutospacing="0" w:after="0" w:afterAutospacing="0" w:line="360" w:lineRule="auto"/>
        <w:jc w:val="both"/>
      </w:pPr>
      <w:r w:rsidRPr="00105C45">
        <w:t>Introducing special routes and bespoke visa schemes to attract highly skilled migrants.</w:t>
      </w:r>
    </w:p>
    <w:p w14:paraId="0AA54D6F" w14:textId="3370FDE8" w:rsidR="00716F97" w:rsidRPr="00105C45" w:rsidRDefault="00716F97" w:rsidP="00105C45">
      <w:pPr>
        <w:pStyle w:val="NormalWeb"/>
        <w:numPr>
          <w:ilvl w:val="0"/>
          <w:numId w:val="3"/>
        </w:numPr>
        <w:spacing w:before="0" w:beforeAutospacing="0" w:after="0" w:afterAutospacing="0" w:line="360" w:lineRule="auto"/>
        <w:jc w:val="both"/>
      </w:pPr>
      <w:r w:rsidRPr="00105C45">
        <w:t>NHS surcharges for overseas migrants.</w:t>
      </w:r>
    </w:p>
    <w:p w14:paraId="10C9778A" w14:textId="77777777" w:rsidR="00716F97" w:rsidRPr="00F043EE" w:rsidRDefault="00716F97" w:rsidP="00105C45">
      <w:pPr>
        <w:pStyle w:val="NormalWeb"/>
        <w:spacing w:before="0" w:beforeAutospacing="0" w:after="0" w:afterAutospacing="0" w:line="360" w:lineRule="auto"/>
        <w:ind w:left="360"/>
        <w:jc w:val="both"/>
        <w:rPr>
          <w:rFonts w:cstheme="minorHAnsi"/>
        </w:rPr>
      </w:pPr>
    </w:p>
    <w:p w14:paraId="32C65509" w14:textId="4A243380" w:rsidR="00F95D04" w:rsidRPr="00105C45" w:rsidRDefault="00F95D04" w:rsidP="00105C45">
      <w:pPr>
        <w:pStyle w:val="NormalWeb"/>
        <w:spacing w:before="0" w:beforeAutospacing="0" w:after="0" w:afterAutospacing="0" w:line="360" w:lineRule="auto"/>
        <w:jc w:val="both"/>
      </w:pPr>
      <w:r w:rsidRPr="00105C45">
        <w:t xml:space="preserve">The </w:t>
      </w:r>
      <w:r w:rsidR="007323AE" w:rsidRPr="00105C45">
        <w:t xml:space="preserve">Conservative </w:t>
      </w:r>
      <w:hyperlink r:id="rId10" w:history="1">
        <w:r w:rsidRPr="00105C45">
          <w:rPr>
            <w:rStyle w:val="Hyperlink"/>
          </w:rPr>
          <w:t>manifesto</w:t>
        </w:r>
      </w:hyperlink>
      <w:r w:rsidRPr="00105C45">
        <w:t xml:space="preserve"> </w:t>
      </w:r>
      <w:r w:rsidR="007323AE" w:rsidRPr="00105C45">
        <w:t>(</w:t>
      </w:r>
      <w:r w:rsidR="000D4860" w:rsidRPr="00105C45">
        <w:t xml:space="preserve">2019) </w:t>
      </w:r>
      <w:r w:rsidRPr="00105C45">
        <w:t xml:space="preserve">uses terminology like </w:t>
      </w:r>
      <w:r w:rsidR="00716F97" w:rsidRPr="00105C45">
        <w:t xml:space="preserve">the promise to work in the interest of </w:t>
      </w:r>
      <w:r w:rsidRPr="00105C45">
        <w:t xml:space="preserve">‘Fixing our immigration system’ and ‘Take back control of our borders’. </w:t>
      </w:r>
      <w:r w:rsidR="00716F97" w:rsidRPr="00105C45">
        <w:t xml:space="preserve">At the centre of this is a nationalist rhetoric that is based on notions of insiders and outsiders – of those who belong to the nation, and those who do not. Statements such as </w:t>
      </w:r>
      <w:r w:rsidRPr="00105C45">
        <w:t>‘We decide who comes into our country’ and ‘establish controls and ending freedom of movement’</w:t>
      </w:r>
      <w:r w:rsidR="00716F97" w:rsidRPr="00105C45">
        <w:t xml:space="preserve"> reflecting nationalist ideology where there is ownership of the nation,</w:t>
      </w:r>
      <w:r w:rsidR="001B0BEB" w:rsidRPr="00105C45">
        <w:rPr>
          <w:color w:val="000000"/>
          <w:shd w:val="clear" w:color="auto" w:fill="FAFAFA"/>
        </w:rPr>
        <w:t xml:space="preserve"> </w:t>
      </w:r>
      <w:r w:rsidR="00716F97" w:rsidRPr="00105C45">
        <w:t xml:space="preserve">and the right to determine the rights of those who do not have nationality. </w:t>
      </w:r>
      <w:r w:rsidRPr="00105C45">
        <w:t xml:space="preserve"> </w:t>
      </w:r>
      <w:r w:rsidR="000D4860" w:rsidRPr="00105C45">
        <w:t>Anderson et al (2016) have described t</w:t>
      </w:r>
      <w:r w:rsidR="00716F97" w:rsidRPr="00105C45">
        <w:t xml:space="preserve">he policy here </w:t>
      </w:r>
      <w:r w:rsidR="000D4860" w:rsidRPr="00105C45">
        <w:t>as</w:t>
      </w:r>
      <w:r w:rsidR="000D4860">
        <w:rPr>
          <w:rFonts w:asciiTheme="minorHAnsi" w:hAnsiTheme="minorHAnsi" w:cstheme="minorHAnsi"/>
        </w:rPr>
        <w:t xml:space="preserve"> </w:t>
      </w:r>
      <w:r w:rsidR="00BD4380" w:rsidRPr="00105C45">
        <w:t>reflecting an</w:t>
      </w:r>
      <w:r w:rsidR="00716F97" w:rsidRPr="00105C45">
        <w:t xml:space="preserve"> imagined idea of the nation</w:t>
      </w:r>
      <w:r w:rsidR="001165A0" w:rsidRPr="00105C45">
        <w:t xml:space="preserve"> (</w:t>
      </w:r>
      <w:r w:rsidR="005A778A" w:rsidRPr="00105C45">
        <w:t>Anderson</w:t>
      </w:r>
      <w:r w:rsidR="00BD4380" w:rsidRPr="00105C45">
        <w:t>,</w:t>
      </w:r>
      <w:r w:rsidR="001165A0" w:rsidRPr="00105C45">
        <w:t>2016)</w:t>
      </w:r>
      <w:r w:rsidR="00716F97" w:rsidRPr="00105C45">
        <w:t xml:space="preserve"> cultivated to create a sense of belonging in those most deeply alienated by economic division. The policy writes a narrative of national belonging, with the promise of making Britain ‘great’ and appealing to what Robert Eaglestone </w:t>
      </w:r>
      <w:r w:rsidR="001165A0" w:rsidRPr="00105C45">
        <w:t xml:space="preserve">(2020) </w:t>
      </w:r>
      <w:r w:rsidR="00716F97" w:rsidRPr="00105C45">
        <w:t xml:space="preserve">calls a ‘cruel nostalgia’ where the idea of a historic Britain </w:t>
      </w:r>
      <w:r w:rsidR="00003929" w:rsidRPr="00105C45">
        <w:t>that was of international strength becomes the source of current day dissatisfaction.</w:t>
      </w:r>
      <w:r w:rsidR="001165A0" w:rsidRPr="00105C45">
        <w:t xml:space="preserve"> The rhetoric surrounding this avoids traditional left/right politics, and instead attempts to appeal to a broad spectrum of voters: </w:t>
      </w:r>
      <w:r w:rsidR="000D4860" w:rsidRPr="00105C45">
        <w:t xml:space="preserve">Conservative Manifesto (2019) </w:t>
      </w:r>
      <w:r w:rsidR="001165A0" w:rsidRPr="00105C45">
        <w:t xml:space="preserve">language such as ‘a package of measures that is fair, firm and compassionate – that brings the immigration system, after so many years, into line with the British people’s own sense of what is right.’ </w:t>
      </w:r>
      <w:r w:rsidR="00311D66" w:rsidRPr="00105C45">
        <w:t>pr</w:t>
      </w:r>
      <w:r w:rsidR="001165A0" w:rsidRPr="00105C45">
        <w:t xml:space="preserve">esents itself as ideologically nationalist rather </w:t>
      </w:r>
      <w:r w:rsidR="001165A0" w:rsidRPr="00105C45">
        <w:lastRenderedPageBreak/>
        <w:t>than capitalist, with language such as ‘fair’ designed to appeal to traditionally socialist voters.</w:t>
      </w:r>
      <w:r w:rsidR="00311D66" w:rsidRPr="00105C45">
        <w:t xml:space="preserve"> </w:t>
      </w:r>
      <w:r w:rsidR="00003929" w:rsidRPr="00105C45">
        <w:t xml:space="preserve">These policies are however </w:t>
      </w:r>
      <w:r w:rsidRPr="00105C45">
        <w:t xml:space="preserve">carefully worded </w:t>
      </w:r>
      <w:r w:rsidR="00003929" w:rsidRPr="00105C45">
        <w:t xml:space="preserve">to </w:t>
      </w:r>
      <w:r w:rsidR="001165A0" w:rsidRPr="00105C45">
        <w:t xml:space="preserve">continue to also </w:t>
      </w:r>
      <w:r w:rsidR="00003929" w:rsidRPr="00105C45">
        <w:t>appeal to capitalist ideology,</w:t>
      </w:r>
      <w:r w:rsidR="00003929">
        <w:rPr>
          <w:rFonts w:asciiTheme="minorHAnsi" w:hAnsiTheme="minorHAnsi" w:cstheme="minorHAnsi"/>
        </w:rPr>
        <w:t xml:space="preserve"> </w:t>
      </w:r>
      <w:r w:rsidR="00003929" w:rsidRPr="00105C45">
        <w:t xml:space="preserve">protective of industry and technology through exceptions such as </w:t>
      </w:r>
      <w:r w:rsidR="00607007" w:rsidRPr="00105C45">
        <w:t>the, ‘</w:t>
      </w:r>
      <w:r w:rsidRPr="00105C45">
        <w:t xml:space="preserve">small number of best technology and science graduates’ </w:t>
      </w:r>
      <w:r w:rsidR="00003929" w:rsidRPr="00105C45">
        <w:t>that will be admitted</w:t>
      </w:r>
      <w:r w:rsidR="001165A0" w:rsidRPr="00105C45">
        <w:t>.</w:t>
      </w:r>
      <w:r w:rsidR="005A778A" w:rsidRPr="00105C45">
        <w:t xml:space="preserve"> </w:t>
      </w:r>
      <w:r w:rsidRPr="00105C45">
        <w:t xml:space="preserve">However even this openness towards non-EU migrants comes with further compliance and criteria, like good English or passing a citizenship test. </w:t>
      </w:r>
    </w:p>
    <w:p w14:paraId="4D96E4AD" w14:textId="1FEC0669" w:rsidR="001165A0" w:rsidRPr="00105C45" w:rsidRDefault="001165A0" w:rsidP="00105C45">
      <w:pPr>
        <w:pStyle w:val="NormalWeb"/>
        <w:shd w:val="clear" w:color="auto" w:fill="FFFFFF"/>
        <w:spacing w:before="0" w:beforeAutospacing="0" w:after="0" w:afterAutospacing="0" w:line="360" w:lineRule="auto"/>
        <w:jc w:val="both"/>
        <w:textAlignment w:val="baseline"/>
        <w:rPr>
          <w:color w:val="92D050"/>
        </w:rPr>
      </w:pPr>
    </w:p>
    <w:p w14:paraId="6F50E389" w14:textId="117C9C34" w:rsidR="001165A0" w:rsidRPr="00105C45" w:rsidRDefault="001165A0" w:rsidP="00105C45">
      <w:pPr>
        <w:pStyle w:val="NormalWeb"/>
        <w:shd w:val="clear" w:color="auto" w:fill="FFFFFF"/>
        <w:spacing w:before="0" w:beforeAutospacing="0" w:after="0" w:afterAutospacing="0" w:line="360" w:lineRule="auto"/>
        <w:jc w:val="both"/>
        <w:textAlignment w:val="baseline"/>
        <w:rPr>
          <w:u w:val="single"/>
        </w:rPr>
      </w:pPr>
      <w:r w:rsidRPr="00105C45">
        <w:rPr>
          <w:u w:val="single"/>
        </w:rPr>
        <w:t>Impact and Critique</w:t>
      </w:r>
    </w:p>
    <w:p w14:paraId="74812040" w14:textId="77777777" w:rsidR="001165A0" w:rsidRPr="00105C45" w:rsidRDefault="001165A0" w:rsidP="00105C45">
      <w:pPr>
        <w:pStyle w:val="NormalWeb"/>
        <w:shd w:val="clear" w:color="auto" w:fill="FFFFFF"/>
        <w:spacing w:before="0" w:beforeAutospacing="0" w:after="0" w:afterAutospacing="0" w:line="360" w:lineRule="auto"/>
        <w:jc w:val="both"/>
        <w:textAlignment w:val="baseline"/>
        <w:rPr>
          <w:color w:val="92D050"/>
        </w:rPr>
      </w:pPr>
    </w:p>
    <w:p w14:paraId="52E11FD0" w14:textId="08377778" w:rsidR="00A06BF8" w:rsidRPr="00105C45" w:rsidRDefault="0004487A" w:rsidP="00105C45">
      <w:pPr>
        <w:spacing w:line="360" w:lineRule="auto"/>
        <w:jc w:val="both"/>
        <w:rPr>
          <w:rFonts w:ascii="Times New Roman" w:hAnsi="Times New Roman" w:cs="Times New Roman"/>
          <w:sz w:val="24"/>
          <w:szCs w:val="24"/>
        </w:rPr>
      </w:pPr>
      <w:r w:rsidRPr="00105C45">
        <w:rPr>
          <w:rFonts w:ascii="Times New Roman" w:hAnsi="Times New Roman" w:cs="Times New Roman"/>
          <w:color w:val="000000" w:themeColor="text1"/>
          <w:sz w:val="24"/>
          <w:szCs w:val="24"/>
        </w:rPr>
        <w:t>The Conservative policy is rooted in a</w:t>
      </w:r>
      <w:r w:rsidR="001165A0" w:rsidRPr="00105C45">
        <w:rPr>
          <w:rFonts w:ascii="Times New Roman" w:hAnsi="Times New Roman" w:cs="Times New Roman"/>
          <w:color w:val="000000" w:themeColor="text1"/>
          <w:sz w:val="24"/>
          <w:szCs w:val="24"/>
        </w:rPr>
        <w:t>n</w:t>
      </w:r>
      <w:r w:rsidR="001165A0" w:rsidRPr="00105C45">
        <w:rPr>
          <w:rFonts w:ascii="Times New Roman" w:hAnsi="Times New Roman" w:cs="Times New Roman"/>
          <w:b/>
          <w:bCs/>
          <w:color w:val="000000" w:themeColor="text1"/>
          <w:sz w:val="24"/>
          <w:szCs w:val="24"/>
        </w:rPr>
        <w:t xml:space="preserve"> </w:t>
      </w:r>
      <w:r w:rsidRPr="00105C45">
        <w:rPr>
          <w:rFonts w:ascii="Times New Roman" w:hAnsi="Times New Roman" w:cs="Times New Roman"/>
          <w:color w:val="000000" w:themeColor="text1"/>
          <w:sz w:val="24"/>
          <w:szCs w:val="24"/>
        </w:rPr>
        <w:t>ideology</w:t>
      </w:r>
      <w:r w:rsidR="001165A0" w:rsidRPr="00105C45">
        <w:rPr>
          <w:rFonts w:ascii="Times New Roman" w:hAnsi="Times New Roman" w:cs="Times New Roman"/>
          <w:b/>
          <w:bCs/>
          <w:color w:val="000000" w:themeColor="text1"/>
          <w:sz w:val="24"/>
          <w:szCs w:val="24"/>
        </w:rPr>
        <w:t xml:space="preserve"> </w:t>
      </w:r>
      <w:r w:rsidR="001165A0" w:rsidRPr="00105C45">
        <w:rPr>
          <w:rFonts w:ascii="Times New Roman" w:hAnsi="Times New Roman" w:cs="Times New Roman"/>
          <w:color w:val="000000" w:themeColor="text1"/>
          <w:sz w:val="24"/>
          <w:szCs w:val="24"/>
        </w:rPr>
        <w:t>that takes traditional conservatism and fuses this with elements of socialist language to support a wider nationalist position. It is explicitly post-Thatcherite in this respect, reflecting the disaggregation of class and voting patterns and recognising the pervasive nature of capitalism.</w:t>
      </w:r>
      <w:r w:rsidRPr="00105C45">
        <w:rPr>
          <w:rFonts w:ascii="Times New Roman" w:hAnsi="Times New Roman" w:cs="Times New Roman"/>
          <w:color w:val="000000" w:themeColor="text1"/>
          <w:sz w:val="24"/>
          <w:szCs w:val="24"/>
        </w:rPr>
        <w:t xml:space="preserve"> In some senses, this policy is rooted in evidence – there has been an increase in immigration to the UK, from 200,00 immigrants yearly in the 1980s, tripling to 600,000 between </w:t>
      </w:r>
      <w:r w:rsidRPr="00105C45">
        <w:rPr>
          <w:rFonts w:ascii="Times New Roman" w:hAnsi="Times New Roman" w:cs="Times New Roman"/>
          <w:sz w:val="24"/>
          <w:szCs w:val="24"/>
        </w:rPr>
        <w:t>2004-2015. (Heffernan2001). Yet the idea that this increase demands restrictive policy does not reflect the reality, which widely challenges the idea that immigrants are responsible for economic decline</w:t>
      </w:r>
      <w:r w:rsidR="003A2BF4" w:rsidRPr="00105C45">
        <w:rPr>
          <w:rFonts w:ascii="Times New Roman" w:hAnsi="Times New Roman" w:cs="Times New Roman"/>
          <w:sz w:val="24"/>
          <w:szCs w:val="24"/>
        </w:rPr>
        <w:t>.</w:t>
      </w:r>
      <w:r w:rsidR="001165A0" w:rsidRPr="00105C45">
        <w:rPr>
          <w:rFonts w:ascii="Times New Roman" w:hAnsi="Times New Roman" w:cs="Times New Roman"/>
          <w:b/>
          <w:bCs/>
          <w:sz w:val="24"/>
          <w:szCs w:val="24"/>
        </w:rPr>
        <w:t xml:space="preserve"> </w:t>
      </w:r>
      <w:r w:rsidR="001165A0" w:rsidRPr="00105C45">
        <w:rPr>
          <w:rFonts w:ascii="Times New Roman" w:hAnsi="Times New Roman" w:cs="Times New Roman"/>
          <w:sz w:val="24"/>
          <w:szCs w:val="24"/>
        </w:rPr>
        <w:t xml:space="preserve">As Tabellini </w:t>
      </w:r>
      <w:r w:rsidR="000D4860" w:rsidRPr="00105C45">
        <w:rPr>
          <w:rFonts w:ascii="Times New Roman" w:hAnsi="Times New Roman" w:cs="Times New Roman"/>
          <w:sz w:val="24"/>
          <w:szCs w:val="24"/>
        </w:rPr>
        <w:t xml:space="preserve">(2020, p.g.8) </w:t>
      </w:r>
      <w:r w:rsidR="001165A0" w:rsidRPr="00105C45">
        <w:rPr>
          <w:rFonts w:ascii="Times New Roman" w:hAnsi="Times New Roman" w:cs="Times New Roman"/>
          <w:sz w:val="24"/>
          <w:szCs w:val="24"/>
        </w:rPr>
        <w:t>argues: ‘cultural, rather than economic, forces are responsible for natives’ hostile reactions. This was corroborated by the fact he finds that immigration had a positive, large impact on natives’ employment and occupational income scores. Tabellini (</w:t>
      </w:r>
      <w:r w:rsidR="00105C45" w:rsidRPr="00105C45">
        <w:rPr>
          <w:rFonts w:ascii="Times New Roman" w:hAnsi="Times New Roman" w:cs="Times New Roman"/>
          <w:sz w:val="24"/>
          <w:szCs w:val="24"/>
        </w:rPr>
        <w:t>2020, p</w:t>
      </w:r>
      <w:r w:rsidR="0077649B" w:rsidRPr="00105C45">
        <w:rPr>
          <w:rFonts w:ascii="Times New Roman" w:hAnsi="Times New Roman" w:cs="Times New Roman"/>
          <w:sz w:val="24"/>
          <w:szCs w:val="24"/>
        </w:rPr>
        <w:t>.g8</w:t>
      </w:r>
      <w:r w:rsidR="001165A0" w:rsidRPr="00105C45">
        <w:rPr>
          <w:rFonts w:ascii="Times New Roman" w:hAnsi="Times New Roman" w:cs="Times New Roman"/>
          <w:sz w:val="24"/>
          <w:szCs w:val="24"/>
        </w:rPr>
        <w:t>)</w:t>
      </w:r>
      <w:r w:rsidR="0077649B" w:rsidRPr="00105C45">
        <w:rPr>
          <w:rFonts w:ascii="Times New Roman" w:hAnsi="Times New Roman" w:cs="Times New Roman"/>
          <w:sz w:val="24"/>
          <w:szCs w:val="24"/>
        </w:rPr>
        <w:t>.</w:t>
      </w:r>
    </w:p>
    <w:p w14:paraId="42B8E720" w14:textId="50834C2F" w:rsidR="00E91593" w:rsidRPr="00105C45" w:rsidRDefault="00257899" w:rsidP="00105C45">
      <w:pPr>
        <w:spacing w:line="360" w:lineRule="auto"/>
        <w:jc w:val="both"/>
        <w:rPr>
          <w:rFonts w:ascii="Times New Roman" w:hAnsi="Times New Roman" w:cs="Times New Roman"/>
          <w:sz w:val="24"/>
          <w:szCs w:val="24"/>
        </w:rPr>
      </w:pPr>
      <w:r w:rsidRPr="00105C45">
        <w:rPr>
          <w:rFonts w:ascii="Times New Roman" w:hAnsi="Times New Roman" w:cs="Times New Roman"/>
          <w:sz w:val="24"/>
          <w:szCs w:val="24"/>
        </w:rPr>
        <w:t xml:space="preserve">The UK points system has resulted in a reduction in the number of lower skilled workers able to travel to the UK. </w:t>
      </w:r>
      <w:r w:rsidR="006C1BFF" w:rsidRPr="00105C45">
        <w:rPr>
          <w:rFonts w:ascii="Times New Roman" w:hAnsi="Times New Roman" w:cs="Times New Roman"/>
          <w:sz w:val="24"/>
          <w:szCs w:val="24"/>
        </w:rPr>
        <w:t>This has disproportionately affected non-EU migrants who are normally lower skilled workers</w:t>
      </w:r>
      <w:r w:rsidR="00680F9B" w:rsidRPr="00105C45">
        <w:rPr>
          <w:rFonts w:ascii="Times New Roman" w:hAnsi="Times New Roman" w:cs="Times New Roman"/>
          <w:sz w:val="24"/>
          <w:szCs w:val="24"/>
        </w:rPr>
        <w:t xml:space="preserve"> and</w:t>
      </w:r>
      <w:r w:rsidR="006C1BFF" w:rsidRPr="00105C45">
        <w:rPr>
          <w:rFonts w:ascii="Times New Roman" w:hAnsi="Times New Roman" w:cs="Times New Roman"/>
          <w:sz w:val="24"/>
          <w:szCs w:val="24"/>
        </w:rPr>
        <w:t xml:space="preserve"> thousands have been automatically excluded from entering Britain as soon as this system was announced</w:t>
      </w:r>
      <w:r w:rsidR="00311D66" w:rsidRPr="00105C45">
        <w:rPr>
          <w:rFonts w:ascii="Times New Roman" w:hAnsi="Times New Roman" w:cs="Times New Roman"/>
          <w:sz w:val="24"/>
          <w:szCs w:val="24"/>
        </w:rPr>
        <w:t xml:space="preserve">. There has also been a profound impact that affects the equality of women in particular. The </w:t>
      </w:r>
      <w:r w:rsidR="000D4860" w:rsidRPr="00105C45">
        <w:rPr>
          <w:rFonts w:ascii="Times New Roman" w:hAnsi="Times New Roman" w:cs="Times New Roman"/>
          <w:sz w:val="24"/>
          <w:szCs w:val="24"/>
        </w:rPr>
        <w:t>points-based</w:t>
      </w:r>
      <w:r w:rsidR="00311D66" w:rsidRPr="00105C45">
        <w:rPr>
          <w:rFonts w:ascii="Times New Roman" w:hAnsi="Times New Roman" w:cs="Times New Roman"/>
          <w:sz w:val="24"/>
          <w:szCs w:val="24"/>
        </w:rPr>
        <w:t xml:space="preserve"> system makes it extremely difficult to arrive in the UK on a dependency visa</w:t>
      </w:r>
      <w:r w:rsidR="000D4860" w:rsidRPr="00105C45">
        <w:rPr>
          <w:rFonts w:ascii="Times New Roman" w:hAnsi="Times New Roman" w:cs="Times New Roman"/>
          <w:sz w:val="24"/>
          <w:szCs w:val="24"/>
        </w:rPr>
        <w:t>, where</w:t>
      </w:r>
      <w:r w:rsidR="0077649B" w:rsidRPr="00105C45">
        <w:rPr>
          <w:rFonts w:ascii="Times New Roman" w:hAnsi="Times New Roman" w:cs="Times New Roman"/>
          <w:sz w:val="24"/>
          <w:szCs w:val="24"/>
        </w:rPr>
        <w:t xml:space="preserve"> </w:t>
      </w:r>
      <w:r w:rsidR="000D4860" w:rsidRPr="00105C45">
        <w:rPr>
          <w:rFonts w:ascii="Times New Roman" w:hAnsi="Times New Roman" w:cs="Times New Roman"/>
          <w:sz w:val="24"/>
          <w:szCs w:val="24"/>
        </w:rPr>
        <w:t>t</w:t>
      </w:r>
      <w:r w:rsidR="00311D66" w:rsidRPr="00105C45">
        <w:rPr>
          <w:rFonts w:ascii="Times New Roman" w:hAnsi="Times New Roman" w:cs="Times New Roman"/>
          <w:sz w:val="24"/>
          <w:szCs w:val="24"/>
        </w:rPr>
        <w:t xml:space="preserve">he majority seeking to enter via dependency reasons are not educated and cannot speak English. This means these dependants are regarded as not being able to contribute to the economy and will increase costs through benefits and welfare payments. </w:t>
      </w:r>
      <w:r w:rsidR="00680F9B" w:rsidRPr="00105C45">
        <w:rPr>
          <w:rFonts w:ascii="Times New Roman" w:hAnsi="Times New Roman" w:cs="Times New Roman"/>
          <w:sz w:val="24"/>
          <w:szCs w:val="24"/>
        </w:rPr>
        <w:t xml:space="preserve">As for the policy in general, the points system has been identified as a matter of ideology rather than evidence. </w:t>
      </w:r>
      <w:r w:rsidR="0077649B" w:rsidRPr="00105C45">
        <w:rPr>
          <w:rFonts w:ascii="Times New Roman" w:hAnsi="Times New Roman" w:cs="Times New Roman"/>
          <w:sz w:val="24"/>
          <w:szCs w:val="24"/>
        </w:rPr>
        <w:t>(</w:t>
      </w:r>
      <w:r w:rsidR="00A3372D" w:rsidRPr="00105C45">
        <w:rPr>
          <w:rFonts w:ascii="Times New Roman" w:hAnsi="Times New Roman" w:cs="Times New Roman"/>
          <w:sz w:val="24"/>
          <w:szCs w:val="24"/>
        </w:rPr>
        <w:t xml:space="preserve">Dustman </w:t>
      </w:r>
      <w:r w:rsidR="00680F9B" w:rsidRPr="00105C45">
        <w:rPr>
          <w:rFonts w:ascii="Times New Roman" w:hAnsi="Times New Roman" w:cs="Times New Roman"/>
          <w:sz w:val="24"/>
          <w:szCs w:val="24"/>
        </w:rPr>
        <w:t xml:space="preserve">and Frattini </w:t>
      </w:r>
      <w:r w:rsidR="000D4860" w:rsidRPr="00105C45">
        <w:rPr>
          <w:rFonts w:ascii="Times New Roman" w:hAnsi="Times New Roman" w:cs="Times New Roman"/>
          <w:sz w:val="24"/>
          <w:szCs w:val="24"/>
        </w:rPr>
        <w:t xml:space="preserve">2013) </w:t>
      </w:r>
      <w:r w:rsidR="00B05A4B" w:rsidRPr="00105C45">
        <w:rPr>
          <w:rFonts w:ascii="Times New Roman" w:hAnsi="Times New Roman" w:cs="Times New Roman"/>
          <w:sz w:val="24"/>
          <w:szCs w:val="24"/>
        </w:rPr>
        <w:t>state</w:t>
      </w:r>
      <w:r w:rsidR="00680F9B" w:rsidRPr="00105C45">
        <w:rPr>
          <w:rFonts w:ascii="Times New Roman" w:hAnsi="Times New Roman" w:cs="Times New Roman"/>
          <w:sz w:val="24"/>
          <w:szCs w:val="24"/>
        </w:rPr>
        <w:t>,</w:t>
      </w:r>
      <w:r w:rsidR="00F528A9" w:rsidRPr="00105C45">
        <w:rPr>
          <w:rFonts w:ascii="Times New Roman" w:hAnsi="Times New Roman" w:cs="Times New Roman"/>
          <w:sz w:val="24"/>
          <w:szCs w:val="24"/>
        </w:rPr>
        <w:t xml:space="preserve"> there </w:t>
      </w:r>
      <w:r w:rsidR="00680F9B" w:rsidRPr="00105C45">
        <w:rPr>
          <w:rFonts w:ascii="Times New Roman" w:hAnsi="Times New Roman" w:cs="Times New Roman"/>
          <w:sz w:val="24"/>
          <w:szCs w:val="24"/>
        </w:rPr>
        <w:t xml:space="preserve">is </w:t>
      </w:r>
      <w:r w:rsidR="00F528A9" w:rsidRPr="00105C45">
        <w:rPr>
          <w:rFonts w:ascii="Times New Roman" w:hAnsi="Times New Roman" w:cs="Times New Roman"/>
          <w:sz w:val="24"/>
          <w:szCs w:val="24"/>
        </w:rPr>
        <w:t xml:space="preserve">no evidence </w:t>
      </w:r>
      <w:r w:rsidR="00680F9B" w:rsidRPr="00105C45">
        <w:rPr>
          <w:rFonts w:ascii="Times New Roman" w:hAnsi="Times New Roman" w:cs="Times New Roman"/>
          <w:sz w:val="24"/>
          <w:szCs w:val="24"/>
        </w:rPr>
        <w:t xml:space="preserve">to </w:t>
      </w:r>
      <w:r w:rsidR="00F528A9" w:rsidRPr="00105C45">
        <w:rPr>
          <w:rFonts w:ascii="Times New Roman" w:hAnsi="Times New Roman" w:cs="Times New Roman"/>
          <w:sz w:val="24"/>
          <w:szCs w:val="24"/>
        </w:rPr>
        <w:t>support</w:t>
      </w:r>
      <w:r w:rsidR="0014707D" w:rsidRPr="00105C45">
        <w:rPr>
          <w:rFonts w:ascii="Times New Roman" w:hAnsi="Times New Roman" w:cs="Times New Roman"/>
          <w:sz w:val="24"/>
          <w:szCs w:val="24"/>
        </w:rPr>
        <w:t xml:space="preserve"> perceptions</w:t>
      </w:r>
      <w:r w:rsidR="00680F9B" w:rsidRPr="00105C45">
        <w:rPr>
          <w:rFonts w:ascii="Times New Roman" w:hAnsi="Times New Roman" w:cs="Times New Roman"/>
          <w:sz w:val="24"/>
          <w:szCs w:val="24"/>
        </w:rPr>
        <w:t xml:space="preserve"> </w:t>
      </w:r>
      <w:r w:rsidR="009F7BE7" w:rsidRPr="00105C45">
        <w:rPr>
          <w:rFonts w:ascii="Times New Roman" w:hAnsi="Times New Roman" w:cs="Times New Roman"/>
          <w:sz w:val="24"/>
          <w:szCs w:val="24"/>
        </w:rPr>
        <w:t>that</w:t>
      </w:r>
      <w:r w:rsidR="00E91593" w:rsidRPr="00105C45">
        <w:rPr>
          <w:rFonts w:ascii="Times New Roman" w:hAnsi="Times New Roman" w:cs="Times New Roman"/>
          <w:sz w:val="24"/>
          <w:szCs w:val="24"/>
        </w:rPr>
        <w:t xml:space="preserve"> ‘Low</w:t>
      </w:r>
      <w:r w:rsidR="003D7CA5" w:rsidRPr="00105C45">
        <w:rPr>
          <w:rFonts w:ascii="Times New Roman" w:hAnsi="Times New Roman" w:cs="Times New Roman"/>
          <w:sz w:val="24"/>
          <w:szCs w:val="24"/>
        </w:rPr>
        <w:t xml:space="preserve">er </w:t>
      </w:r>
      <w:r w:rsidR="00E91593" w:rsidRPr="00105C45">
        <w:rPr>
          <w:rFonts w:ascii="Times New Roman" w:hAnsi="Times New Roman" w:cs="Times New Roman"/>
          <w:sz w:val="24"/>
          <w:szCs w:val="24"/>
        </w:rPr>
        <w:t>skilled workers from outside Europe</w:t>
      </w:r>
      <w:r w:rsidR="003D7CA5" w:rsidRPr="00105C45">
        <w:rPr>
          <w:rFonts w:ascii="Times New Roman" w:hAnsi="Times New Roman" w:cs="Times New Roman"/>
          <w:sz w:val="24"/>
          <w:szCs w:val="24"/>
        </w:rPr>
        <w:t>,</w:t>
      </w:r>
      <w:r w:rsidR="00E91593" w:rsidRPr="00105C45">
        <w:rPr>
          <w:rFonts w:ascii="Times New Roman" w:hAnsi="Times New Roman" w:cs="Times New Roman"/>
          <w:sz w:val="24"/>
          <w:szCs w:val="24"/>
        </w:rPr>
        <w:t xml:space="preserve"> have a net negative impact on economical concepts.’ </w:t>
      </w:r>
      <w:r w:rsidR="000D4860" w:rsidRPr="00105C45">
        <w:rPr>
          <w:rFonts w:ascii="Times New Roman" w:hAnsi="Times New Roman" w:cs="Times New Roman"/>
          <w:sz w:val="24"/>
          <w:szCs w:val="24"/>
        </w:rPr>
        <w:t xml:space="preserve">The authors </w:t>
      </w:r>
      <w:r w:rsidR="0077649B" w:rsidRPr="00105C45">
        <w:rPr>
          <w:rFonts w:ascii="Times New Roman" w:hAnsi="Times New Roman" w:cs="Times New Roman"/>
          <w:sz w:val="24"/>
          <w:szCs w:val="24"/>
        </w:rPr>
        <w:t xml:space="preserve">also </w:t>
      </w:r>
      <w:r w:rsidR="00105C45" w:rsidRPr="00105C45">
        <w:rPr>
          <w:rFonts w:ascii="Times New Roman" w:hAnsi="Times New Roman" w:cs="Times New Roman"/>
          <w:sz w:val="24"/>
          <w:szCs w:val="24"/>
        </w:rPr>
        <w:t>found that</w:t>
      </w:r>
      <w:r w:rsidR="00680F9B" w:rsidRPr="00105C45">
        <w:rPr>
          <w:rFonts w:ascii="Times New Roman" w:hAnsi="Times New Roman" w:cs="Times New Roman"/>
          <w:sz w:val="24"/>
          <w:szCs w:val="24"/>
        </w:rPr>
        <w:t xml:space="preserve"> </w:t>
      </w:r>
      <w:r w:rsidR="00E91593" w:rsidRPr="00105C45">
        <w:rPr>
          <w:rFonts w:ascii="Times New Roman" w:hAnsi="Times New Roman" w:cs="Times New Roman"/>
          <w:sz w:val="24"/>
          <w:szCs w:val="24"/>
        </w:rPr>
        <w:t>‘</w:t>
      </w:r>
      <w:r w:rsidR="003D7CA5" w:rsidRPr="00105C45">
        <w:rPr>
          <w:rFonts w:ascii="Times New Roman" w:hAnsi="Times New Roman" w:cs="Times New Roman"/>
          <w:sz w:val="24"/>
          <w:szCs w:val="24"/>
        </w:rPr>
        <w:t>d</w:t>
      </w:r>
      <w:r w:rsidR="00E91593" w:rsidRPr="00105C45">
        <w:rPr>
          <w:rFonts w:ascii="Times New Roman" w:hAnsi="Times New Roman" w:cs="Times New Roman"/>
          <w:sz w:val="24"/>
          <w:szCs w:val="24"/>
        </w:rPr>
        <w:t xml:space="preserve">espite variations, most </w:t>
      </w:r>
      <w:r w:rsidR="00E91593" w:rsidRPr="00105C45">
        <w:rPr>
          <w:rFonts w:ascii="Times New Roman" w:hAnsi="Times New Roman" w:cs="Times New Roman"/>
          <w:sz w:val="24"/>
          <w:szCs w:val="24"/>
        </w:rPr>
        <w:lastRenderedPageBreak/>
        <w:t>economic analysis finds little conclusive evidence that immigration depresses wage levels overall</w:t>
      </w:r>
      <w:r w:rsidR="0023291A" w:rsidRPr="00105C45">
        <w:rPr>
          <w:rFonts w:ascii="Times New Roman" w:hAnsi="Times New Roman" w:cs="Times New Roman"/>
          <w:sz w:val="24"/>
          <w:szCs w:val="24"/>
        </w:rPr>
        <w:t xml:space="preserve">’ </w:t>
      </w:r>
      <w:r w:rsidR="00E91593" w:rsidRPr="00105C45">
        <w:rPr>
          <w:rFonts w:ascii="Times New Roman" w:hAnsi="Times New Roman" w:cs="Times New Roman"/>
          <w:sz w:val="24"/>
          <w:szCs w:val="24"/>
        </w:rPr>
        <w:t>(Dustmann and Frattini</w:t>
      </w:r>
      <w:r w:rsidR="00BD4380" w:rsidRPr="00105C45">
        <w:rPr>
          <w:rFonts w:ascii="Times New Roman" w:hAnsi="Times New Roman" w:cs="Times New Roman"/>
          <w:sz w:val="24"/>
          <w:szCs w:val="24"/>
        </w:rPr>
        <w:t>,</w:t>
      </w:r>
      <w:r w:rsidR="00E91593" w:rsidRPr="00105C45">
        <w:rPr>
          <w:rFonts w:ascii="Times New Roman" w:hAnsi="Times New Roman" w:cs="Times New Roman"/>
          <w:sz w:val="24"/>
          <w:szCs w:val="24"/>
        </w:rPr>
        <w:t xml:space="preserve"> 2013)</w:t>
      </w:r>
    </w:p>
    <w:p w14:paraId="1C544B2C" w14:textId="59692ED1" w:rsidR="00320476" w:rsidRPr="00105C45" w:rsidRDefault="00320476" w:rsidP="00105C45">
      <w:pPr>
        <w:spacing w:line="360" w:lineRule="auto"/>
        <w:jc w:val="both"/>
        <w:rPr>
          <w:rFonts w:ascii="Times New Roman" w:hAnsi="Times New Roman" w:cs="Times New Roman"/>
          <w:color w:val="FF0000"/>
          <w:sz w:val="24"/>
          <w:szCs w:val="24"/>
        </w:rPr>
      </w:pPr>
      <w:r w:rsidRPr="00105C45">
        <w:rPr>
          <w:rFonts w:ascii="Times New Roman" w:hAnsi="Times New Roman" w:cs="Times New Roman"/>
          <w:sz w:val="24"/>
          <w:szCs w:val="24"/>
        </w:rPr>
        <w:t xml:space="preserve">In contrast to the points system, the introduction of the highly skilled route clearly does benefit some migrants. </w:t>
      </w:r>
      <w:r w:rsidRPr="00105C45">
        <w:rPr>
          <w:rStyle w:val="CommentReference"/>
          <w:rFonts w:ascii="Times New Roman" w:hAnsi="Times New Roman" w:cs="Times New Roman"/>
        </w:rPr>
        <w:t xml:space="preserve"> </w:t>
      </w:r>
      <w:r w:rsidRPr="00105C45">
        <w:rPr>
          <w:rStyle w:val="CommentReference"/>
          <w:rFonts w:ascii="Times New Roman" w:hAnsi="Times New Roman" w:cs="Times New Roman"/>
          <w:sz w:val="24"/>
          <w:szCs w:val="24"/>
        </w:rPr>
        <w:t>Highly skilled visas for doctors, nurses, engineers along with students visas are available</w:t>
      </w:r>
      <w:r w:rsidR="000D4860" w:rsidRPr="00105C45">
        <w:rPr>
          <w:rStyle w:val="CommentReference"/>
          <w:rFonts w:ascii="Times New Roman" w:hAnsi="Times New Roman" w:cs="Times New Roman"/>
          <w:sz w:val="24"/>
          <w:szCs w:val="24"/>
        </w:rPr>
        <w:t xml:space="preserve">, </w:t>
      </w:r>
      <w:r w:rsidRPr="00105C45">
        <w:rPr>
          <w:rStyle w:val="CommentReference"/>
          <w:rFonts w:ascii="Times New Roman" w:hAnsi="Times New Roman" w:cs="Times New Roman"/>
          <w:sz w:val="24"/>
          <w:szCs w:val="24"/>
        </w:rPr>
        <w:t xml:space="preserve">but once again niche requirements, caveats and restrictions prevent a free and quality of life for this group of migrants due to the unlikely prospects of remaining in  Britain after study or because of </w:t>
      </w:r>
      <w:r w:rsidR="00E60BC6" w:rsidRPr="00105C45">
        <w:rPr>
          <w:rStyle w:val="CommentReference"/>
          <w:rFonts w:ascii="Times New Roman" w:hAnsi="Times New Roman" w:cs="Times New Roman"/>
          <w:sz w:val="24"/>
          <w:szCs w:val="24"/>
        </w:rPr>
        <w:t xml:space="preserve">successfully settling in a </w:t>
      </w:r>
      <w:r w:rsidR="00D709B0" w:rsidRPr="00105C45">
        <w:rPr>
          <w:rStyle w:val="CommentReference"/>
          <w:rFonts w:ascii="Times New Roman" w:hAnsi="Times New Roman" w:cs="Times New Roman"/>
          <w:sz w:val="24"/>
          <w:szCs w:val="24"/>
        </w:rPr>
        <w:t>highly</w:t>
      </w:r>
      <w:r w:rsidR="00E60BC6" w:rsidRPr="00105C45">
        <w:rPr>
          <w:rStyle w:val="CommentReference"/>
          <w:rFonts w:ascii="Times New Roman" w:hAnsi="Times New Roman" w:cs="Times New Roman"/>
          <w:sz w:val="24"/>
          <w:szCs w:val="24"/>
        </w:rPr>
        <w:t xml:space="preserve"> skilled position</w:t>
      </w:r>
      <w:r w:rsidRPr="00105C45">
        <w:rPr>
          <w:rStyle w:val="CommentReference"/>
          <w:rFonts w:ascii="Times New Roman" w:hAnsi="Times New Roman" w:cs="Times New Roman"/>
          <w:sz w:val="24"/>
          <w:szCs w:val="24"/>
        </w:rPr>
        <w:t>.</w:t>
      </w:r>
      <w:r w:rsidR="00E60BC6" w:rsidRPr="00105C45">
        <w:rPr>
          <w:rStyle w:val="CommentReference"/>
          <w:rFonts w:ascii="Times New Roman" w:hAnsi="Times New Roman" w:cs="Times New Roman"/>
          <w:sz w:val="24"/>
          <w:szCs w:val="24"/>
        </w:rPr>
        <w:t xml:space="preserve"> </w:t>
      </w:r>
      <w:r w:rsidRPr="00105C45">
        <w:rPr>
          <w:rStyle w:val="CommentReference"/>
          <w:rFonts w:ascii="Times New Roman" w:hAnsi="Times New Roman" w:cs="Times New Roman"/>
          <w:sz w:val="24"/>
          <w:szCs w:val="24"/>
        </w:rPr>
        <w:t xml:space="preserve">Keeping </w:t>
      </w:r>
      <w:r w:rsidR="00E60BC6" w:rsidRPr="00105C45">
        <w:rPr>
          <w:rStyle w:val="CommentReference"/>
          <w:rFonts w:ascii="Times New Roman" w:hAnsi="Times New Roman" w:cs="Times New Roman"/>
          <w:sz w:val="24"/>
          <w:szCs w:val="24"/>
        </w:rPr>
        <w:t>families</w:t>
      </w:r>
      <w:r w:rsidRPr="00105C45">
        <w:rPr>
          <w:rStyle w:val="CommentReference"/>
          <w:rFonts w:ascii="Times New Roman" w:hAnsi="Times New Roman" w:cs="Times New Roman"/>
          <w:sz w:val="24"/>
          <w:szCs w:val="24"/>
        </w:rPr>
        <w:t xml:space="preserve"> separate </w:t>
      </w:r>
      <w:r w:rsidR="00E60BC6" w:rsidRPr="00105C45">
        <w:rPr>
          <w:rStyle w:val="CommentReference"/>
          <w:rFonts w:ascii="Times New Roman" w:hAnsi="Times New Roman" w:cs="Times New Roman"/>
          <w:sz w:val="24"/>
          <w:szCs w:val="24"/>
        </w:rPr>
        <w:t xml:space="preserve">not only leads </w:t>
      </w:r>
      <w:r w:rsidR="00311D66" w:rsidRPr="00105C45">
        <w:rPr>
          <w:rStyle w:val="CommentReference"/>
          <w:rFonts w:ascii="Times New Roman" w:hAnsi="Times New Roman" w:cs="Times New Roman"/>
          <w:sz w:val="24"/>
          <w:szCs w:val="24"/>
        </w:rPr>
        <w:t xml:space="preserve">to </w:t>
      </w:r>
      <w:r w:rsidR="00D709B0" w:rsidRPr="00105C45">
        <w:rPr>
          <w:rStyle w:val="CommentReference"/>
          <w:rFonts w:ascii="Times New Roman" w:hAnsi="Times New Roman" w:cs="Times New Roman"/>
          <w:sz w:val="24"/>
          <w:szCs w:val="24"/>
        </w:rPr>
        <w:t>reliance</w:t>
      </w:r>
      <w:r w:rsidR="00E60BC6" w:rsidRPr="00105C45">
        <w:rPr>
          <w:rStyle w:val="CommentReference"/>
          <w:rFonts w:ascii="Times New Roman" w:hAnsi="Times New Roman" w:cs="Times New Roman"/>
          <w:sz w:val="24"/>
          <w:szCs w:val="24"/>
        </w:rPr>
        <w:t xml:space="preserve"> on the state</w:t>
      </w:r>
      <w:r w:rsidRPr="00105C45">
        <w:rPr>
          <w:rStyle w:val="CommentReference"/>
          <w:rFonts w:ascii="Times New Roman" w:hAnsi="Times New Roman" w:cs="Times New Roman"/>
          <w:sz w:val="24"/>
          <w:szCs w:val="24"/>
        </w:rPr>
        <w:t xml:space="preserve">, </w:t>
      </w:r>
      <w:r w:rsidR="00311D66" w:rsidRPr="00105C45">
        <w:rPr>
          <w:rStyle w:val="CommentReference"/>
          <w:rFonts w:ascii="Times New Roman" w:hAnsi="Times New Roman" w:cs="Times New Roman"/>
          <w:sz w:val="24"/>
          <w:szCs w:val="24"/>
        </w:rPr>
        <w:t xml:space="preserve">but </w:t>
      </w:r>
      <w:r w:rsidRPr="00105C45">
        <w:rPr>
          <w:rStyle w:val="CommentReference"/>
          <w:rFonts w:ascii="Times New Roman" w:hAnsi="Times New Roman" w:cs="Times New Roman"/>
          <w:sz w:val="24"/>
          <w:szCs w:val="24"/>
        </w:rPr>
        <w:t>household incomes</w:t>
      </w:r>
      <w:r w:rsidR="00E60BC6" w:rsidRPr="00105C45">
        <w:rPr>
          <w:rStyle w:val="CommentReference"/>
          <w:rFonts w:ascii="Times New Roman" w:hAnsi="Times New Roman" w:cs="Times New Roman"/>
          <w:sz w:val="24"/>
          <w:szCs w:val="24"/>
        </w:rPr>
        <w:t xml:space="preserve"> are naturally reduced and needs for </w:t>
      </w:r>
      <w:r w:rsidR="00D709B0" w:rsidRPr="00105C45">
        <w:rPr>
          <w:rStyle w:val="CommentReference"/>
          <w:rFonts w:ascii="Times New Roman" w:hAnsi="Times New Roman" w:cs="Times New Roman"/>
          <w:sz w:val="24"/>
          <w:szCs w:val="24"/>
        </w:rPr>
        <w:t>stated</w:t>
      </w:r>
      <w:r w:rsidR="00E60BC6" w:rsidRPr="00105C45">
        <w:rPr>
          <w:rStyle w:val="CommentReference"/>
          <w:rFonts w:ascii="Times New Roman" w:hAnsi="Times New Roman" w:cs="Times New Roman"/>
          <w:sz w:val="24"/>
          <w:szCs w:val="24"/>
        </w:rPr>
        <w:t xml:space="preserve"> funded s</w:t>
      </w:r>
      <w:r w:rsidRPr="00105C45">
        <w:rPr>
          <w:rStyle w:val="CommentReference"/>
          <w:rFonts w:ascii="Times New Roman" w:hAnsi="Times New Roman" w:cs="Times New Roman"/>
          <w:sz w:val="24"/>
          <w:szCs w:val="24"/>
        </w:rPr>
        <w:t>upport and childcare</w:t>
      </w:r>
      <w:r w:rsidR="00E60BC6" w:rsidRPr="00105C45">
        <w:rPr>
          <w:rStyle w:val="CommentReference"/>
          <w:rFonts w:ascii="Times New Roman" w:hAnsi="Times New Roman" w:cs="Times New Roman"/>
          <w:sz w:val="24"/>
          <w:szCs w:val="24"/>
        </w:rPr>
        <w:t xml:space="preserve"> increase</w:t>
      </w:r>
      <w:r w:rsidRPr="00105C45">
        <w:rPr>
          <w:rStyle w:val="CommentReference"/>
          <w:rFonts w:ascii="Times New Roman" w:hAnsi="Times New Roman" w:cs="Times New Roman"/>
          <w:sz w:val="24"/>
          <w:szCs w:val="24"/>
        </w:rPr>
        <w:t xml:space="preserve">. </w:t>
      </w:r>
      <w:r w:rsidR="00311D66" w:rsidRPr="00105C45">
        <w:rPr>
          <w:rStyle w:val="CommentReference"/>
          <w:rFonts w:ascii="Times New Roman" w:hAnsi="Times New Roman" w:cs="Times New Roman"/>
          <w:sz w:val="24"/>
          <w:szCs w:val="24"/>
        </w:rPr>
        <w:t xml:space="preserve">Here the </w:t>
      </w:r>
      <w:r w:rsidRPr="00105C45">
        <w:rPr>
          <w:rStyle w:val="CommentReference"/>
          <w:rFonts w:ascii="Times New Roman" w:hAnsi="Times New Roman" w:cs="Times New Roman"/>
          <w:sz w:val="24"/>
          <w:szCs w:val="24"/>
        </w:rPr>
        <w:t xml:space="preserve">capitalist ideology </w:t>
      </w:r>
      <w:r w:rsidR="00311D66" w:rsidRPr="00105C45">
        <w:rPr>
          <w:rStyle w:val="CommentReference"/>
          <w:rFonts w:ascii="Times New Roman" w:hAnsi="Times New Roman" w:cs="Times New Roman"/>
          <w:sz w:val="24"/>
          <w:szCs w:val="24"/>
        </w:rPr>
        <w:t xml:space="preserve">is evident in </w:t>
      </w:r>
      <w:r w:rsidRPr="00105C45">
        <w:rPr>
          <w:rStyle w:val="CommentReference"/>
          <w:rFonts w:ascii="Times New Roman" w:hAnsi="Times New Roman" w:cs="Times New Roman"/>
          <w:sz w:val="24"/>
          <w:szCs w:val="24"/>
        </w:rPr>
        <w:t>immigration</w:t>
      </w:r>
      <w:r w:rsidR="00311D66" w:rsidRPr="00105C45">
        <w:rPr>
          <w:rStyle w:val="CommentReference"/>
          <w:rFonts w:ascii="Times New Roman" w:hAnsi="Times New Roman" w:cs="Times New Roman"/>
          <w:sz w:val="24"/>
          <w:szCs w:val="24"/>
        </w:rPr>
        <w:t xml:space="preserve">, with little concern for moral </w:t>
      </w:r>
      <w:r w:rsidRPr="00105C45">
        <w:rPr>
          <w:rStyle w:val="CommentReference"/>
          <w:rFonts w:ascii="Times New Roman" w:hAnsi="Times New Roman" w:cs="Times New Roman"/>
          <w:sz w:val="24"/>
          <w:szCs w:val="24"/>
        </w:rPr>
        <w:t xml:space="preserve">ideologies which should </w:t>
      </w:r>
      <w:r w:rsidR="00311D66" w:rsidRPr="00105C45">
        <w:rPr>
          <w:rStyle w:val="CommentReference"/>
          <w:rFonts w:ascii="Times New Roman" w:hAnsi="Times New Roman" w:cs="Times New Roman"/>
          <w:sz w:val="24"/>
          <w:szCs w:val="24"/>
        </w:rPr>
        <w:t>be</w:t>
      </w:r>
      <w:r w:rsidRPr="00105C45">
        <w:rPr>
          <w:rStyle w:val="CommentReference"/>
          <w:rFonts w:ascii="Times New Roman" w:hAnsi="Times New Roman" w:cs="Times New Roman"/>
          <w:sz w:val="24"/>
          <w:szCs w:val="24"/>
        </w:rPr>
        <w:t xml:space="preserve"> a big part of these decisions. (</w:t>
      </w:r>
      <w:r w:rsidR="00105C45" w:rsidRPr="00105C45">
        <w:rPr>
          <w:rFonts w:ascii="Times New Roman" w:hAnsi="Times New Roman" w:cs="Times New Roman"/>
          <w:sz w:val="24"/>
          <w:szCs w:val="24"/>
        </w:rPr>
        <w:t>Dustmann, and</w:t>
      </w:r>
      <w:r w:rsidR="006C52F2" w:rsidRPr="00105C45">
        <w:rPr>
          <w:rFonts w:ascii="Times New Roman" w:hAnsi="Times New Roman" w:cs="Times New Roman"/>
          <w:sz w:val="24"/>
          <w:szCs w:val="24"/>
        </w:rPr>
        <w:t xml:space="preserve"> </w:t>
      </w:r>
      <w:r w:rsidR="00105C45" w:rsidRPr="00105C45">
        <w:rPr>
          <w:rFonts w:ascii="Times New Roman" w:hAnsi="Times New Roman" w:cs="Times New Roman"/>
          <w:sz w:val="24"/>
          <w:szCs w:val="24"/>
        </w:rPr>
        <w:t>Frattini,</w:t>
      </w:r>
      <w:r w:rsidR="006C52F2" w:rsidRPr="00105C45">
        <w:rPr>
          <w:rFonts w:ascii="Times New Roman" w:hAnsi="Times New Roman" w:cs="Times New Roman"/>
          <w:sz w:val="24"/>
          <w:szCs w:val="24"/>
        </w:rPr>
        <w:t xml:space="preserve"> 2014)</w:t>
      </w:r>
      <w:r w:rsidR="00BD4380" w:rsidRPr="00105C45">
        <w:rPr>
          <w:rFonts w:ascii="Times New Roman" w:hAnsi="Times New Roman" w:cs="Times New Roman"/>
          <w:sz w:val="24"/>
          <w:szCs w:val="24"/>
        </w:rPr>
        <w:t>.</w:t>
      </w:r>
      <w:r w:rsidR="006C52F2" w:rsidRPr="00105C45">
        <w:rPr>
          <w:rFonts w:ascii="Times New Roman" w:hAnsi="Times New Roman" w:cs="Times New Roman"/>
        </w:rPr>
        <w:t xml:space="preserve"> </w:t>
      </w:r>
    </w:p>
    <w:p w14:paraId="45014C08" w14:textId="3A56A5B1" w:rsidR="00B22C22" w:rsidRPr="00105C45" w:rsidRDefault="00F5546E" w:rsidP="00105C45">
      <w:pPr>
        <w:spacing w:line="360" w:lineRule="auto"/>
        <w:jc w:val="both"/>
        <w:rPr>
          <w:rFonts w:ascii="Times New Roman" w:hAnsi="Times New Roman" w:cs="Times New Roman"/>
          <w:sz w:val="24"/>
          <w:szCs w:val="24"/>
          <w:highlight w:val="yellow"/>
        </w:rPr>
      </w:pPr>
      <w:r w:rsidRPr="00105C45">
        <w:rPr>
          <w:rFonts w:ascii="Times New Roman" w:hAnsi="Times New Roman" w:cs="Times New Roman"/>
          <w:sz w:val="24"/>
          <w:szCs w:val="24"/>
        </w:rPr>
        <w:t>“one effect of racist campaign rhetoric is an increase in voter turnout among those who previously did not participate. Instead of demobilizing and alienating minority communities, politicians who engage in racist appeals seem to motivate their targets.” (Besco et al</w:t>
      </w:r>
      <w:r w:rsidR="00BD4380" w:rsidRPr="00105C45">
        <w:rPr>
          <w:rFonts w:ascii="Times New Roman" w:hAnsi="Times New Roman" w:cs="Times New Roman"/>
          <w:sz w:val="24"/>
          <w:szCs w:val="24"/>
        </w:rPr>
        <w:t>,</w:t>
      </w:r>
      <w:r w:rsidRPr="00105C45">
        <w:rPr>
          <w:rFonts w:ascii="Times New Roman" w:hAnsi="Times New Roman" w:cs="Times New Roman"/>
          <w:sz w:val="24"/>
          <w:szCs w:val="24"/>
        </w:rPr>
        <w:t xml:space="preserve"> 2022 p2)</w:t>
      </w:r>
      <w:r w:rsidR="00BD4380" w:rsidRPr="00105C45">
        <w:rPr>
          <w:rFonts w:ascii="Times New Roman" w:hAnsi="Times New Roman" w:cs="Times New Roman"/>
          <w:sz w:val="24"/>
          <w:szCs w:val="24"/>
        </w:rPr>
        <w:t>.</w:t>
      </w:r>
      <w:r w:rsidRPr="00105C45">
        <w:rPr>
          <w:rFonts w:ascii="Times New Roman" w:hAnsi="Times New Roman" w:cs="Times New Roman"/>
          <w:sz w:val="24"/>
          <w:szCs w:val="24"/>
        </w:rPr>
        <w:t xml:space="preserve"> </w:t>
      </w:r>
      <w:r w:rsidR="00ED4133" w:rsidRPr="00105C45">
        <w:rPr>
          <w:rFonts w:ascii="Times New Roman" w:hAnsi="Times New Roman" w:cs="Times New Roman"/>
          <w:sz w:val="24"/>
          <w:szCs w:val="24"/>
        </w:rPr>
        <w:t>Official Home Office Statistics (You.Gov, Hate Crime, England and Wales, 2021- 2022)</w:t>
      </w:r>
      <w:r w:rsidR="00ED4133" w:rsidRPr="00105C45">
        <w:rPr>
          <w:sz w:val="24"/>
          <w:szCs w:val="24"/>
        </w:rPr>
        <w:t xml:space="preserve"> </w:t>
      </w:r>
      <w:r w:rsidR="00ED4133" w:rsidRPr="00105C45">
        <w:rPr>
          <w:rFonts w:ascii="Times New Roman" w:hAnsi="Times New Roman" w:cs="Times New Roman"/>
          <w:sz w:val="24"/>
          <w:szCs w:val="24"/>
        </w:rPr>
        <w:t xml:space="preserve">indicates  hate crime against British Muslims and Jewish groups, </w:t>
      </w:r>
      <w:r w:rsidR="00AB67AD" w:rsidRPr="00105C45">
        <w:rPr>
          <w:rFonts w:ascii="Times New Roman" w:hAnsi="Times New Roman" w:cs="Times New Roman"/>
          <w:sz w:val="24"/>
          <w:szCs w:val="24"/>
        </w:rPr>
        <w:t>being the highest</w:t>
      </w:r>
      <w:r w:rsidR="00ED4133" w:rsidRPr="00105C45">
        <w:rPr>
          <w:rFonts w:ascii="Times New Roman" w:hAnsi="Times New Roman" w:cs="Times New Roman"/>
          <w:sz w:val="24"/>
          <w:szCs w:val="24"/>
        </w:rPr>
        <w:t xml:space="preserve"> (42% and </w:t>
      </w:r>
      <w:r w:rsidR="00AB67AD" w:rsidRPr="00105C45">
        <w:rPr>
          <w:rFonts w:ascii="Times New Roman" w:hAnsi="Times New Roman" w:cs="Times New Roman"/>
          <w:sz w:val="24"/>
          <w:szCs w:val="24"/>
        </w:rPr>
        <w:t xml:space="preserve">23% respectively) </w:t>
      </w:r>
      <w:r w:rsidR="00ED4133" w:rsidRPr="00105C45">
        <w:rPr>
          <w:rFonts w:ascii="Times New Roman" w:hAnsi="Times New Roman" w:cs="Times New Roman"/>
          <w:sz w:val="24"/>
          <w:szCs w:val="24"/>
        </w:rPr>
        <w:t>who have been under particular racial attack in the last 10 years.</w:t>
      </w:r>
    </w:p>
    <w:p w14:paraId="448B4E1E" w14:textId="6AA00A07" w:rsidR="00860901" w:rsidRPr="00105C45" w:rsidRDefault="00EE3318" w:rsidP="00105C45">
      <w:pPr>
        <w:spacing w:line="360" w:lineRule="auto"/>
        <w:jc w:val="both"/>
        <w:rPr>
          <w:rFonts w:ascii="Times New Roman" w:hAnsi="Times New Roman" w:cs="Times New Roman"/>
          <w:sz w:val="24"/>
          <w:szCs w:val="24"/>
        </w:rPr>
      </w:pPr>
      <w:r w:rsidRPr="00105C45">
        <w:rPr>
          <w:rFonts w:ascii="Times New Roman" w:hAnsi="Times New Roman" w:cs="Times New Roman"/>
          <w:sz w:val="24"/>
          <w:szCs w:val="24"/>
        </w:rPr>
        <w:t>It is this ethical issue that is also reflected in the introduction of NHS surcharges, which impact the most vulnerable migrants</w:t>
      </w:r>
      <w:r w:rsidR="00B67B9E" w:rsidRPr="00105C45">
        <w:rPr>
          <w:rFonts w:ascii="Times New Roman" w:hAnsi="Times New Roman" w:cs="Times New Roman"/>
          <w:sz w:val="24"/>
          <w:szCs w:val="24"/>
        </w:rPr>
        <w:t xml:space="preserve">, </w:t>
      </w:r>
      <w:r w:rsidR="006E627F" w:rsidRPr="00105C45">
        <w:rPr>
          <w:rFonts w:ascii="Times New Roman" w:hAnsi="Times New Roman" w:cs="Times New Roman"/>
          <w:sz w:val="24"/>
          <w:szCs w:val="24"/>
        </w:rPr>
        <w:t xml:space="preserve">used as campaigning points from all the politicians. </w:t>
      </w:r>
      <w:r w:rsidRPr="00105C45">
        <w:rPr>
          <w:rFonts w:ascii="Times New Roman" w:hAnsi="Times New Roman" w:cs="Times New Roman"/>
          <w:sz w:val="24"/>
          <w:szCs w:val="24"/>
        </w:rPr>
        <w:t>This policy misrepresent the position of migrants, many of whom are</w:t>
      </w:r>
      <w:r w:rsidR="00040C61" w:rsidRPr="00105C45">
        <w:rPr>
          <w:rFonts w:ascii="Times New Roman" w:hAnsi="Times New Roman" w:cs="Times New Roman"/>
          <w:sz w:val="24"/>
          <w:szCs w:val="24"/>
        </w:rPr>
        <w:t xml:space="preserve"> younger, fitter and generally health</w:t>
      </w:r>
      <w:r w:rsidRPr="00105C45">
        <w:rPr>
          <w:rFonts w:ascii="Times New Roman" w:hAnsi="Times New Roman" w:cs="Times New Roman"/>
          <w:sz w:val="24"/>
          <w:szCs w:val="24"/>
        </w:rPr>
        <w:t>ier than the home population,</w:t>
      </w:r>
      <w:r w:rsidR="00040C61" w:rsidRPr="00105C45">
        <w:rPr>
          <w:rFonts w:ascii="Times New Roman" w:hAnsi="Times New Roman" w:cs="Times New Roman"/>
          <w:sz w:val="24"/>
          <w:szCs w:val="24"/>
        </w:rPr>
        <w:t xml:space="preserve"> mean</w:t>
      </w:r>
      <w:r w:rsidRPr="00105C45">
        <w:rPr>
          <w:rFonts w:ascii="Times New Roman" w:hAnsi="Times New Roman" w:cs="Times New Roman"/>
          <w:sz w:val="24"/>
          <w:szCs w:val="24"/>
        </w:rPr>
        <w:t>ing</w:t>
      </w:r>
      <w:r w:rsidR="00040C61" w:rsidRPr="00105C45">
        <w:rPr>
          <w:rFonts w:ascii="Times New Roman" w:hAnsi="Times New Roman" w:cs="Times New Roman"/>
          <w:sz w:val="24"/>
          <w:szCs w:val="24"/>
        </w:rPr>
        <w:t xml:space="preserve"> they are taking out less </w:t>
      </w:r>
      <w:r w:rsidR="009C00C1" w:rsidRPr="00105C45">
        <w:rPr>
          <w:rFonts w:ascii="Times New Roman" w:hAnsi="Times New Roman" w:cs="Times New Roman"/>
          <w:sz w:val="24"/>
          <w:szCs w:val="24"/>
        </w:rPr>
        <w:t xml:space="preserve">in benefits or pubic services and </w:t>
      </w:r>
      <w:r w:rsidR="006E627F" w:rsidRPr="00105C45">
        <w:rPr>
          <w:rFonts w:ascii="Times New Roman" w:hAnsi="Times New Roman" w:cs="Times New Roman"/>
          <w:sz w:val="24"/>
          <w:szCs w:val="24"/>
        </w:rPr>
        <w:t xml:space="preserve">contributing through taxes and NI contributions. Once </w:t>
      </w:r>
      <w:r w:rsidR="00105C45" w:rsidRPr="00105C45">
        <w:rPr>
          <w:rFonts w:ascii="Times New Roman" w:hAnsi="Times New Roman" w:cs="Times New Roman"/>
          <w:sz w:val="24"/>
          <w:szCs w:val="24"/>
        </w:rPr>
        <w:t>again,</w:t>
      </w:r>
      <w:r w:rsidR="006E627F" w:rsidRPr="00105C45">
        <w:rPr>
          <w:rFonts w:ascii="Times New Roman" w:hAnsi="Times New Roman" w:cs="Times New Roman"/>
          <w:sz w:val="24"/>
          <w:szCs w:val="24"/>
        </w:rPr>
        <w:t xml:space="preserve"> the facts </w:t>
      </w:r>
      <w:r w:rsidR="00B24C59" w:rsidRPr="00105C45">
        <w:rPr>
          <w:rFonts w:ascii="Times New Roman" w:hAnsi="Times New Roman" w:cs="Times New Roman"/>
          <w:sz w:val="24"/>
          <w:szCs w:val="24"/>
        </w:rPr>
        <w:t xml:space="preserve">don’t </w:t>
      </w:r>
      <w:r w:rsidR="006E627F" w:rsidRPr="00105C45">
        <w:rPr>
          <w:rFonts w:ascii="Times New Roman" w:hAnsi="Times New Roman" w:cs="Times New Roman"/>
          <w:sz w:val="24"/>
          <w:szCs w:val="24"/>
        </w:rPr>
        <w:t>show that they are taking more from the benefits system</w:t>
      </w:r>
      <w:r w:rsidR="009C00C1" w:rsidRPr="00105C45">
        <w:rPr>
          <w:rFonts w:ascii="Times New Roman" w:hAnsi="Times New Roman" w:cs="Times New Roman"/>
          <w:sz w:val="24"/>
          <w:szCs w:val="24"/>
        </w:rPr>
        <w:t xml:space="preserve"> </w:t>
      </w:r>
      <w:r w:rsidRPr="00105C45">
        <w:rPr>
          <w:rFonts w:ascii="Times New Roman" w:hAnsi="Times New Roman" w:cs="Times New Roman"/>
          <w:sz w:val="24"/>
          <w:szCs w:val="24"/>
        </w:rPr>
        <w:t>as</w:t>
      </w:r>
      <w:r w:rsidR="004F7B7C" w:rsidRPr="00105C45">
        <w:rPr>
          <w:rFonts w:ascii="Times New Roman" w:hAnsi="Times New Roman" w:cs="Times New Roman"/>
          <w:sz w:val="24"/>
          <w:szCs w:val="24"/>
        </w:rPr>
        <w:t>,</w:t>
      </w:r>
      <w:r w:rsidRPr="00105C45">
        <w:rPr>
          <w:rFonts w:ascii="Times New Roman" w:hAnsi="Times New Roman" w:cs="Times New Roman"/>
          <w:sz w:val="24"/>
          <w:szCs w:val="24"/>
        </w:rPr>
        <w:t xml:space="preserve"> </w:t>
      </w:r>
      <w:r w:rsidR="003F17ED" w:rsidRPr="00105C45">
        <w:rPr>
          <w:rFonts w:ascii="Times New Roman" w:hAnsi="Times New Roman" w:cs="Times New Roman"/>
          <w:sz w:val="24"/>
          <w:szCs w:val="24"/>
        </w:rPr>
        <w:t>‘on th</w:t>
      </w:r>
      <w:r w:rsidR="004D27B4" w:rsidRPr="00105C45">
        <w:rPr>
          <w:rFonts w:ascii="Times New Roman" w:hAnsi="Times New Roman" w:cs="Times New Roman"/>
          <w:sz w:val="24"/>
          <w:szCs w:val="24"/>
        </w:rPr>
        <w:t>e</w:t>
      </w:r>
      <w:r w:rsidR="003F17ED" w:rsidRPr="00105C45">
        <w:rPr>
          <w:rFonts w:ascii="Times New Roman" w:hAnsi="Times New Roman" w:cs="Times New Roman"/>
          <w:sz w:val="24"/>
          <w:szCs w:val="24"/>
        </w:rPr>
        <w:t xml:space="preserve"> whole they are net </w:t>
      </w:r>
      <w:r w:rsidR="00277A7E" w:rsidRPr="00105C45">
        <w:rPr>
          <w:rFonts w:ascii="Times New Roman" w:hAnsi="Times New Roman" w:cs="Times New Roman"/>
          <w:sz w:val="24"/>
          <w:szCs w:val="24"/>
        </w:rPr>
        <w:t>contributors</w:t>
      </w:r>
      <w:r w:rsidR="00093C3D" w:rsidRPr="00105C45">
        <w:rPr>
          <w:rFonts w:ascii="Times New Roman" w:hAnsi="Times New Roman" w:cs="Times New Roman"/>
          <w:sz w:val="24"/>
          <w:szCs w:val="24"/>
        </w:rPr>
        <w:t>’</w:t>
      </w:r>
      <w:r w:rsidR="003F17ED" w:rsidRPr="00105C45">
        <w:rPr>
          <w:rFonts w:ascii="Times New Roman" w:hAnsi="Times New Roman" w:cs="Times New Roman"/>
          <w:sz w:val="24"/>
          <w:szCs w:val="24"/>
        </w:rPr>
        <w:t xml:space="preserve"> </w:t>
      </w:r>
      <w:r w:rsidR="00AD0840" w:rsidRPr="00105C45">
        <w:rPr>
          <w:rFonts w:ascii="Times New Roman" w:hAnsi="Times New Roman" w:cs="Times New Roman"/>
          <w:sz w:val="24"/>
          <w:szCs w:val="24"/>
        </w:rPr>
        <w:t>(</w:t>
      </w:r>
      <w:r w:rsidR="003F17ED" w:rsidRPr="00105C45">
        <w:rPr>
          <w:rFonts w:ascii="Times New Roman" w:hAnsi="Times New Roman" w:cs="Times New Roman"/>
          <w:sz w:val="24"/>
          <w:szCs w:val="24"/>
        </w:rPr>
        <w:t>Rowthorn</w:t>
      </w:r>
      <w:r w:rsidR="00BD4380" w:rsidRPr="00105C45">
        <w:rPr>
          <w:rFonts w:ascii="Times New Roman" w:hAnsi="Times New Roman" w:cs="Times New Roman"/>
          <w:sz w:val="24"/>
          <w:szCs w:val="24"/>
        </w:rPr>
        <w:t>,</w:t>
      </w:r>
      <w:r w:rsidR="003F17ED" w:rsidRPr="00105C45">
        <w:rPr>
          <w:rFonts w:ascii="Times New Roman" w:hAnsi="Times New Roman" w:cs="Times New Roman"/>
          <w:sz w:val="24"/>
          <w:szCs w:val="24"/>
        </w:rPr>
        <w:t xml:space="preserve"> 2014)</w:t>
      </w:r>
      <w:r w:rsidR="00BD4380" w:rsidRPr="00105C45">
        <w:rPr>
          <w:rFonts w:ascii="Times New Roman" w:hAnsi="Times New Roman" w:cs="Times New Roman"/>
          <w:sz w:val="24"/>
          <w:szCs w:val="24"/>
        </w:rPr>
        <w:t>.</w:t>
      </w:r>
      <w:r w:rsidR="00A1512A" w:rsidRPr="00105C45">
        <w:rPr>
          <w:rFonts w:ascii="Times New Roman" w:hAnsi="Times New Roman" w:cs="Times New Roman"/>
          <w:sz w:val="24"/>
          <w:szCs w:val="24"/>
        </w:rPr>
        <w:t xml:space="preserve"> Y</w:t>
      </w:r>
      <w:r w:rsidR="006E627F" w:rsidRPr="00105C45">
        <w:rPr>
          <w:rFonts w:ascii="Times New Roman" w:hAnsi="Times New Roman" w:cs="Times New Roman"/>
          <w:sz w:val="24"/>
          <w:szCs w:val="24"/>
        </w:rPr>
        <w:t xml:space="preserve">et </w:t>
      </w:r>
      <w:r w:rsidRPr="00105C45">
        <w:rPr>
          <w:rFonts w:ascii="Times New Roman" w:hAnsi="Times New Roman" w:cs="Times New Roman"/>
          <w:sz w:val="24"/>
          <w:szCs w:val="24"/>
        </w:rPr>
        <w:t xml:space="preserve">nationalist ideology continues to drive the illusion: </w:t>
      </w:r>
    </w:p>
    <w:p w14:paraId="1184F10C" w14:textId="730CF465" w:rsidR="00F01C8E" w:rsidRPr="00105C45" w:rsidRDefault="00860901" w:rsidP="00105C45">
      <w:pPr>
        <w:spacing w:line="360" w:lineRule="auto"/>
        <w:jc w:val="both"/>
        <w:rPr>
          <w:rFonts w:ascii="Times New Roman" w:hAnsi="Times New Roman" w:cs="Times New Roman"/>
          <w:sz w:val="24"/>
          <w:szCs w:val="24"/>
        </w:rPr>
      </w:pPr>
      <w:r w:rsidRPr="00105C45">
        <w:rPr>
          <w:rFonts w:ascii="Times New Roman" w:hAnsi="Times New Roman" w:cs="Times New Roman"/>
          <w:sz w:val="24"/>
          <w:szCs w:val="24"/>
        </w:rPr>
        <w:t>‘ Th</w:t>
      </w:r>
      <w:r w:rsidR="00B4611C" w:rsidRPr="00105C45">
        <w:rPr>
          <w:rFonts w:ascii="Times New Roman" w:hAnsi="Times New Roman" w:cs="Times New Roman"/>
          <w:sz w:val="24"/>
          <w:szCs w:val="24"/>
        </w:rPr>
        <w:t xml:space="preserve">e </w:t>
      </w:r>
      <w:r w:rsidRPr="00105C45">
        <w:rPr>
          <w:rFonts w:ascii="Times New Roman" w:hAnsi="Times New Roman" w:cs="Times New Roman"/>
          <w:sz w:val="24"/>
          <w:szCs w:val="24"/>
        </w:rPr>
        <w:t>public</w:t>
      </w:r>
      <w:r w:rsidR="00423B9D" w:rsidRPr="00105C45">
        <w:rPr>
          <w:rFonts w:ascii="Times New Roman" w:hAnsi="Times New Roman" w:cs="Times New Roman"/>
          <w:sz w:val="24"/>
          <w:szCs w:val="24"/>
        </w:rPr>
        <w:t xml:space="preserve"> tend to </w:t>
      </w:r>
      <w:r w:rsidR="00B4611C" w:rsidRPr="00105C45">
        <w:rPr>
          <w:rFonts w:ascii="Times New Roman" w:hAnsi="Times New Roman" w:cs="Times New Roman"/>
          <w:sz w:val="24"/>
          <w:szCs w:val="24"/>
        </w:rPr>
        <w:t>o</w:t>
      </w:r>
      <w:r w:rsidR="00423B9D" w:rsidRPr="00105C45">
        <w:rPr>
          <w:rFonts w:ascii="Times New Roman" w:hAnsi="Times New Roman" w:cs="Times New Roman"/>
          <w:sz w:val="24"/>
          <w:szCs w:val="24"/>
        </w:rPr>
        <w:t xml:space="preserve">verestimate the size of groups such as </w:t>
      </w:r>
      <w:r w:rsidR="00FE7CF8" w:rsidRPr="00105C45">
        <w:rPr>
          <w:rFonts w:ascii="Times New Roman" w:hAnsi="Times New Roman" w:cs="Times New Roman"/>
          <w:sz w:val="24"/>
          <w:szCs w:val="24"/>
        </w:rPr>
        <w:t xml:space="preserve">unskilled workers </w:t>
      </w:r>
      <w:r w:rsidR="00BF5524" w:rsidRPr="00105C45">
        <w:rPr>
          <w:rFonts w:ascii="Times New Roman" w:hAnsi="Times New Roman" w:cs="Times New Roman"/>
          <w:sz w:val="24"/>
          <w:szCs w:val="24"/>
        </w:rPr>
        <w:t xml:space="preserve">where </w:t>
      </w:r>
      <w:r w:rsidR="00352C8C" w:rsidRPr="00105C45">
        <w:rPr>
          <w:rFonts w:ascii="Times New Roman" w:hAnsi="Times New Roman" w:cs="Times New Roman"/>
          <w:sz w:val="24"/>
          <w:szCs w:val="24"/>
        </w:rPr>
        <w:t>t</w:t>
      </w:r>
      <w:r w:rsidR="00BF5524" w:rsidRPr="00105C45">
        <w:rPr>
          <w:rFonts w:ascii="Times New Roman" w:hAnsi="Times New Roman" w:cs="Times New Roman"/>
          <w:sz w:val="24"/>
          <w:szCs w:val="24"/>
        </w:rPr>
        <w:t>heir contribution is less clear cut, while underestimating the size of groups</w:t>
      </w:r>
      <w:r w:rsidR="00DA7F8E" w:rsidRPr="00105C45">
        <w:rPr>
          <w:rFonts w:ascii="Times New Roman" w:hAnsi="Times New Roman" w:cs="Times New Roman"/>
          <w:sz w:val="24"/>
          <w:szCs w:val="24"/>
        </w:rPr>
        <w:t xml:space="preserve"> such as</w:t>
      </w:r>
      <w:r w:rsidR="00B4611C" w:rsidRPr="00105C45">
        <w:rPr>
          <w:rFonts w:ascii="Times New Roman" w:hAnsi="Times New Roman" w:cs="Times New Roman"/>
          <w:sz w:val="24"/>
          <w:szCs w:val="24"/>
        </w:rPr>
        <w:t xml:space="preserve"> </w:t>
      </w:r>
      <w:r w:rsidR="00DA7F8E" w:rsidRPr="00105C45">
        <w:rPr>
          <w:rFonts w:ascii="Times New Roman" w:hAnsi="Times New Roman" w:cs="Times New Roman"/>
          <w:sz w:val="24"/>
          <w:szCs w:val="24"/>
        </w:rPr>
        <w:t xml:space="preserve">students and skilled workers where the </w:t>
      </w:r>
      <w:r w:rsidR="00B4611C" w:rsidRPr="00105C45">
        <w:rPr>
          <w:rFonts w:ascii="Times New Roman" w:hAnsi="Times New Roman" w:cs="Times New Roman"/>
          <w:sz w:val="24"/>
          <w:szCs w:val="24"/>
        </w:rPr>
        <w:t>economic</w:t>
      </w:r>
      <w:r w:rsidR="00C972AE" w:rsidRPr="00105C45">
        <w:rPr>
          <w:rFonts w:ascii="Times New Roman" w:hAnsi="Times New Roman" w:cs="Times New Roman"/>
          <w:sz w:val="24"/>
          <w:szCs w:val="24"/>
        </w:rPr>
        <w:t xml:space="preserve"> case is obviously</w:t>
      </w:r>
      <w:r w:rsidR="00D76B62" w:rsidRPr="00105C45">
        <w:rPr>
          <w:rFonts w:ascii="Times New Roman" w:hAnsi="Times New Roman" w:cs="Times New Roman"/>
          <w:sz w:val="24"/>
          <w:szCs w:val="24"/>
        </w:rPr>
        <w:t xml:space="preserve">, a more one </w:t>
      </w:r>
      <w:r w:rsidR="00DA7F8E" w:rsidRPr="00105C45">
        <w:rPr>
          <w:rFonts w:ascii="Times New Roman" w:hAnsi="Times New Roman" w:cs="Times New Roman"/>
          <w:sz w:val="24"/>
          <w:szCs w:val="24"/>
        </w:rPr>
        <w:t>positive</w:t>
      </w:r>
      <w:r w:rsidR="002A24D9" w:rsidRPr="00105C45">
        <w:rPr>
          <w:rFonts w:ascii="Times New Roman" w:hAnsi="Times New Roman" w:cs="Times New Roman"/>
          <w:sz w:val="24"/>
          <w:szCs w:val="24"/>
        </w:rPr>
        <w:t>’</w:t>
      </w:r>
      <w:r w:rsidR="006E627F" w:rsidRPr="00105C45">
        <w:rPr>
          <w:rFonts w:ascii="Times New Roman" w:hAnsi="Times New Roman" w:cs="Times New Roman"/>
          <w:sz w:val="24"/>
          <w:szCs w:val="24"/>
        </w:rPr>
        <w:t xml:space="preserve"> (</w:t>
      </w:r>
      <w:r w:rsidR="001F491F" w:rsidRPr="00105C45">
        <w:rPr>
          <w:rFonts w:ascii="Times New Roman" w:hAnsi="Times New Roman" w:cs="Times New Roman"/>
          <w:sz w:val="24"/>
          <w:szCs w:val="24"/>
        </w:rPr>
        <w:t>F</w:t>
      </w:r>
      <w:r w:rsidR="006E627F" w:rsidRPr="00105C45">
        <w:rPr>
          <w:rFonts w:ascii="Times New Roman" w:hAnsi="Times New Roman" w:cs="Times New Roman"/>
          <w:sz w:val="24"/>
          <w:szCs w:val="24"/>
        </w:rPr>
        <w:t>ord</w:t>
      </w:r>
      <w:r w:rsidR="00C972AE" w:rsidRPr="00105C45">
        <w:rPr>
          <w:rFonts w:ascii="Times New Roman" w:hAnsi="Times New Roman" w:cs="Times New Roman"/>
          <w:sz w:val="24"/>
          <w:szCs w:val="24"/>
        </w:rPr>
        <w:t xml:space="preserve"> et al </w:t>
      </w:r>
      <w:r w:rsidR="00D94039" w:rsidRPr="00105C45">
        <w:rPr>
          <w:rFonts w:ascii="Times New Roman" w:hAnsi="Times New Roman" w:cs="Times New Roman"/>
          <w:sz w:val="24"/>
          <w:szCs w:val="24"/>
        </w:rPr>
        <w:t>2012</w:t>
      </w:r>
      <w:r w:rsidR="00C32BC1" w:rsidRPr="00105C45">
        <w:rPr>
          <w:rFonts w:ascii="Times New Roman" w:hAnsi="Times New Roman" w:cs="Times New Roman"/>
          <w:sz w:val="24"/>
          <w:szCs w:val="24"/>
        </w:rPr>
        <w:t>, p</w:t>
      </w:r>
      <w:r w:rsidR="003534CF" w:rsidRPr="00105C45">
        <w:rPr>
          <w:rFonts w:ascii="Times New Roman" w:hAnsi="Times New Roman" w:cs="Times New Roman"/>
          <w:sz w:val="24"/>
          <w:szCs w:val="24"/>
        </w:rPr>
        <w:t>67</w:t>
      </w:r>
      <w:r w:rsidR="00D94039" w:rsidRPr="00105C45">
        <w:rPr>
          <w:rFonts w:ascii="Times New Roman" w:hAnsi="Times New Roman" w:cs="Times New Roman"/>
          <w:sz w:val="24"/>
          <w:szCs w:val="24"/>
        </w:rPr>
        <w:t>)</w:t>
      </w:r>
    </w:p>
    <w:p w14:paraId="73C962F7" w14:textId="34F68CE6" w:rsidR="00320476" w:rsidRPr="00105C45" w:rsidRDefault="00A9001C" w:rsidP="00105C45">
      <w:pPr>
        <w:spacing w:line="360" w:lineRule="auto"/>
        <w:jc w:val="both"/>
        <w:rPr>
          <w:rFonts w:ascii="Times New Roman" w:hAnsi="Times New Roman" w:cs="Times New Roman"/>
          <w:sz w:val="24"/>
          <w:szCs w:val="24"/>
        </w:rPr>
      </w:pPr>
      <w:r w:rsidRPr="00105C45">
        <w:rPr>
          <w:rFonts w:ascii="Times New Roman" w:hAnsi="Times New Roman" w:cs="Times New Roman"/>
          <w:sz w:val="24"/>
          <w:szCs w:val="24"/>
        </w:rPr>
        <w:t xml:space="preserve">The </w:t>
      </w:r>
      <w:r w:rsidR="00AD0840" w:rsidRPr="00105C45">
        <w:rPr>
          <w:rFonts w:ascii="Times New Roman" w:hAnsi="Times New Roman" w:cs="Times New Roman"/>
          <w:sz w:val="24"/>
          <w:szCs w:val="24"/>
        </w:rPr>
        <w:t>accumulation</w:t>
      </w:r>
      <w:r w:rsidRPr="00105C45">
        <w:rPr>
          <w:rFonts w:ascii="Times New Roman" w:hAnsi="Times New Roman" w:cs="Times New Roman"/>
          <w:sz w:val="24"/>
          <w:szCs w:val="24"/>
        </w:rPr>
        <w:t xml:space="preserve"> of the </w:t>
      </w:r>
      <w:r w:rsidR="00105C45" w:rsidRPr="00105C45">
        <w:rPr>
          <w:rFonts w:ascii="Times New Roman" w:hAnsi="Times New Roman" w:cs="Times New Roman"/>
          <w:sz w:val="24"/>
          <w:szCs w:val="24"/>
        </w:rPr>
        <w:t>misinformation</w:t>
      </w:r>
      <w:r w:rsidRPr="00105C45">
        <w:rPr>
          <w:rFonts w:ascii="Times New Roman" w:hAnsi="Times New Roman" w:cs="Times New Roman"/>
          <w:sz w:val="24"/>
          <w:szCs w:val="24"/>
        </w:rPr>
        <w:t xml:space="preserve"> </w:t>
      </w:r>
      <w:r w:rsidR="00C17A7A" w:rsidRPr="00105C45">
        <w:rPr>
          <w:rFonts w:ascii="Times New Roman" w:hAnsi="Times New Roman" w:cs="Times New Roman"/>
          <w:sz w:val="24"/>
          <w:szCs w:val="24"/>
        </w:rPr>
        <w:t>about migrants being</w:t>
      </w:r>
      <w:r w:rsidR="00AD0840" w:rsidRPr="00105C45">
        <w:rPr>
          <w:rFonts w:ascii="Times New Roman" w:hAnsi="Times New Roman" w:cs="Times New Roman"/>
          <w:sz w:val="24"/>
          <w:szCs w:val="24"/>
        </w:rPr>
        <w:t xml:space="preserve"> ‘</w:t>
      </w:r>
      <w:r w:rsidR="00C17A7A" w:rsidRPr="00105C45">
        <w:rPr>
          <w:rFonts w:ascii="Times New Roman" w:hAnsi="Times New Roman" w:cs="Times New Roman"/>
          <w:sz w:val="24"/>
          <w:szCs w:val="24"/>
        </w:rPr>
        <w:t>a</w:t>
      </w:r>
      <w:r w:rsidR="00AD0840" w:rsidRPr="00105C45">
        <w:rPr>
          <w:rFonts w:ascii="Times New Roman" w:hAnsi="Times New Roman" w:cs="Times New Roman"/>
          <w:sz w:val="24"/>
          <w:szCs w:val="24"/>
        </w:rPr>
        <w:t xml:space="preserve"> d</w:t>
      </w:r>
      <w:r w:rsidR="00C17A7A" w:rsidRPr="00105C45">
        <w:rPr>
          <w:rFonts w:ascii="Times New Roman" w:hAnsi="Times New Roman" w:cs="Times New Roman"/>
          <w:sz w:val="24"/>
          <w:szCs w:val="24"/>
        </w:rPr>
        <w:t>rain</w:t>
      </w:r>
      <w:r w:rsidR="00AD0840" w:rsidRPr="00105C45">
        <w:rPr>
          <w:rFonts w:ascii="Times New Roman" w:hAnsi="Times New Roman" w:cs="Times New Roman"/>
          <w:sz w:val="24"/>
          <w:szCs w:val="24"/>
        </w:rPr>
        <w:t>’</w:t>
      </w:r>
      <w:r w:rsidR="00C17A7A" w:rsidRPr="00105C45">
        <w:rPr>
          <w:rFonts w:ascii="Times New Roman" w:hAnsi="Times New Roman" w:cs="Times New Roman"/>
          <w:sz w:val="24"/>
          <w:szCs w:val="24"/>
        </w:rPr>
        <w:t xml:space="preserve"> on public resources and funding</w:t>
      </w:r>
      <w:r w:rsidR="004257EB" w:rsidRPr="00105C45">
        <w:rPr>
          <w:rFonts w:ascii="Times New Roman" w:hAnsi="Times New Roman" w:cs="Times New Roman"/>
          <w:sz w:val="24"/>
          <w:szCs w:val="24"/>
        </w:rPr>
        <w:t xml:space="preserve"> has seen many </w:t>
      </w:r>
      <w:r w:rsidR="00AD0840" w:rsidRPr="00105C45">
        <w:rPr>
          <w:rFonts w:ascii="Times New Roman" w:hAnsi="Times New Roman" w:cs="Times New Roman"/>
          <w:sz w:val="24"/>
          <w:szCs w:val="24"/>
        </w:rPr>
        <w:t>forms</w:t>
      </w:r>
      <w:r w:rsidR="004257EB" w:rsidRPr="00105C45">
        <w:rPr>
          <w:rFonts w:ascii="Times New Roman" w:hAnsi="Times New Roman" w:cs="Times New Roman"/>
          <w:sz w:val="24"/>
          <w:szCs w:val="24"/>
        </w:rPr>
        <w:t xml:space="preserve"> of racism in Britain</w:t>
      </w:r>
      <w:r w:rsidR="00FD31FE" w:rsidRPr="00105C45">
        <w:rPr>
          <w:rFonts w:ascii="Times New Roman" w:hAnsi="Times New Roman" w:cs="Times New Roman"/>
          <w:sz w:val="24"/>
          <w:szCs w:val="24"/>
        </w:rPr>
        <w:t xml:space="preserve">. This is </w:t>
      </w:r>
      <w:r w:rsidR="00AD0840" w:rsidRPr="00105C45">
        <w:rPr>
          <w:rFonts w:ascii="Times New Roman" w:hAnsi="Times New Roman" w:cs="Times New Roman"/>
          <w:sz w:val="24"/>
          <w:szCs w:val="24"/>
        </w:rPr>
        <w:t>fuelled</w:t>
      </w:r>
      <w:r w:rsidR="004257EB" w:rsidRPr="00105C45">
        <w:rPr>
          <w:rFonts w:ascii="Times New Roman" w:hAnsi="Times New Roman" w:cs="Times New Roman"/>
          <w:sz w:val="24"/>
          <w:szCs w:val="24"/>
        </w:rPr>
        <w:t xml:space="preserve"> by </w:t>
      </w:r>
      <w:r w:rsidR="00FD31FE" w:rsidRPr="00105C45">
        <w:rPr>
          <w:rFonts w:ascii="Times New Roman" w:hAnsi="Times New Roman" w:cs="Times New Roman"/>
          <w:sz w:val="24"/>
          <w:szCs w:val="24"/>
        </w:rPr>
        <w:t>per</w:t>
      </w:r>
      <w:r w:rsidR="00257CA7" w:rsidRPr="00105C45">
        <w:rPr>
          <w:rFonts w:ascii="Times New Roman" w:hAnsi="Times New Roman" w:cs="Times New Roman"/>
          <w:sz w:val="24"/>
          <w:szCs w:val="24"/>
        </w:rPr>
        <w:t>ceptions about</w:t>
      </w:r>
      <w:r w:rsidR="00AD0840" w:rsidRPr="00105C45">
        <w:rPr>
          <w:rFonts w:ascii="Times New Roman" w:hAnsi="Times New Roman" w:cs="Times New Roman"/>
          <w:sz w:val="24"/>
          <w:szCs w:val="24"/>
        </w:rPr>
        <w:t xml:space="preserve"> immigration</w:t>
      </w:r>
      <w:r w:rsidR="004257EB" w:rsidRPr="00105C45">
        <w:rPr>
          <w:rFonts w:ascii="Times New Roman" w:hAnsi="Times New Roman" w:cs="Times New Roman"/>
          <w:sz w:val="24"/>
          <w:szCs w:val="24"/>
        </w:rPr>
        <w:t xml:space="preserve"> </w:t>
      </w:r>
      <w:r w:rsidR="0045578F" w:rsidRPr="00105C45">
        <w:rPr>
          <w:rFonts w:ascii="Times New Roman" w:hAnsi="Times New Roman" w:cs="Times New Roman"/>
          <w:sz w:val="24"/>
          <w:szCs w:val="24"/>
        </w:rPr>
        <w:t xml:space="preserve">in the voters survey you can see that the </w:t>
      </w:r>
      <w:r w:rsidR="00A07931" w:rsidRPr="00105C45">
        <w:rPr>
          <w:rFonts w:ascii="Times New Roman" w:hAnsi="Times New Roman" w:cs="Times New Roman"/>
          <w:sz w:val="24"/>
          <w:szCs w:val="24"/>
        </w:rPr>
        <w:t xml:space="preserve">healthcare public services has and in </w:t>
      </w:r>
      <w:r w:rsidR="00BA6C47" w:rsidRPr="00105C45">
        <w:rPr>
          <w:rFonts w:ascii="Times New Roman" w:hAnsi="Times New Roman" w:cs="Times New Roman"/>
          <w:sz w:val="24"/>
          <w:szCs w:val="24"/>
        </w:rPr>
        <w:t xml:space="preserve">the </w:t>
      </w:r>
      <w:r w:rsidR="00A07931" w:rsidRPr="00105C45">
        <w:rPr>
          <w:rFonts w:ascii="Times New Roman" w:hAnsi="Times New Roman" w:cs="Times New Roman"/>
          <w:sz w:val="24"/>
          <w:szCs w:val="24"/>
        </w:rPr>
        <w:t xml:space="preserve">policy </w:t>
      </w:r>
      <w:r w:rsidR="00BA6C47" w:rsidRPr="00105C45">
        <w:rPr>
          <w:rFonts w:ascii="Times New Roman" w:hAnsi="Times New Roman" w:cs="Times New Roman"/>
          <w:sz w:val="24"/>
          <w:szCs w:val="24"/>
        </w:rPr>
        <w:t>manifesto</w:t>
      </w:r>
      <w:r w:rsidR="00222988" w:rsidRPr="00105C45">
        <w:rPr>
          <w:rFonts w:ascii="Times New Roman" w:hAnsi="Times New Roman" w:cs="Times New Roman"/>
          <w:sz w:val="24"/>
          <w:szCs w:val="24"/>
        </w:rPr>
        <w:t xml:space="preserve"> effects migrants because </w:t>
      </w:r>
      <w:r w:rsidR="001165A0" w:rsidRPr="00105C45">
        <w:rPr>
          <w:rFonts w:ascii="Times New Roman" w:hAnsi="Times New Roman" w:cs="Times New Roman"/>
          <w:sz w:val="24"/>
          <w:szCs w:val="24"/>
        </w:rPr>
        <w:t xml:space="preserve"> </w:t>
      </w:r>
      <w:r w:rsidR="00320476" w:rsidRPr="00105C45">
        <w:rPr>
          <w:rFonts w:ascii="Times New Roman" w:hAnsi="Times New Roman" w:cs="Times New Roman"/>
          <w:sz w:val="24"/>
          <w:szCs w:val="24"/>
        </w:rPr>
        <w:t xml:space="preserve">if immigrants are perceived to be poor and to be a </w:t>
      </w:r>
      <w:r w:rsidR="00320476" w:rsidRPr="00105C45">
        <w:rPr>
          <w:rFonts w:ascii="Times New Roman" w:hAnsi="Times New Roman" w:cs="Times New Roman"/>
          <w:sz w:val="24"/>
          <w:szCs w:val="24"/>
        </w:rPr>
        <w:lastRenderedPageBreak/>
        <w:t>net fiscal burden, natives might oppose public spending because they do not want to pay for goods that, in their view, are disproportionately consumed by immigrants. Regardless of the exact channel through which immigration lowers natives’ demand for redistribution, one prediction is clear: voters will move closer to parties that advocate for a small government, i.e., right-wing parties societies</w:t>
      </w:r>
      <w:r w:rsidR="00320476" w:rsidRPr="00105C45">
        <w:rPr>
          <w:rFonts w:ascii="Times New Roman" w:hAnsi="Times New Roman" w:cs="Times New Roman"/>
        </w:rPr>
        <w:t xml:space="preserve"> </w:t>
      </w:r>
      <w:r w:rsidR="00320476" w:rsidRPr="00105C45">
        <w:rPr>
          <w:rFonts w:ascii="Times New Roman" w:hAnsi="Times New Roman" w:cs="Times New Roman"/>
          <w:sz w:val="24"/>
          <w:szCs w:val="24"/>
        </w:rPr>
        <w:t>(Alesina et al, 1999; Alesina and La Ferrara, 2005).</w:t>
      </w:r>
      <w:r w:rsidR="00320476" w:rsidRPr="00105C45">
        <w:rPr>
          <w:rFonts w:ascii="Times New Roman" w:hAnsi="Times New Roman" w:cs="Times New Roman"/>
        </w:rPr>
        <w:t xml:space="preserve"> </w:t>
      </w:r>
      <w:r w:rsidR="00320476" w:rsidRPr="00105C45">
        <w:rPr>
          <w:rFonts w:ascii="Times New Roman" w:hAnsi="Times New Roman" w:cs="Times New Roman"/>
          <w:sz w:val="24"/>
          <w:szCs w:val="24"/>
        </w:rPr>
        <w:t>As a consequence, demands for immigration controls and reduction reduces the importance natives’ demand for social welfare, since individuals are less willing to redistribute in more diverse societies (Alesina et a., 1999; Alesina and La Ferrara, 2005).</w:t>
      </w:r>
    </w:p>
    <w:p w14:paraId="1D8F7F9B" w14:textId="45FEAA9F" w:rsidR="004B7A0B" w:rsidRPr="00105C45" w:rsidRDefault="004B7A0B" w:rsidP="00105C45">
      <w:pPr>
        <w:pStyle w:val="NormalWeb"/>
        <w:spacing w:line="360" w:lineRule="auto"/>
        <w:jc w:val="both"/>
        <w:rPr>
          <w:u w:val="single"/>
        </w:rPr>
      </w:pPr>
      <w:r w:rsidRPr="00105C45">
        <w:rPr>
          <w:u w:val="single"/>
        </w:rPr>
        <w:t>Conclusion</w:t>
      </w:r>
      <w:r w:rsidR="00815AEC" w:rsidRPr="00105C45">
        <w:rPr>
          <w:u w:val="single"/>
        </w:rPr>
        <w:t xml:space="preserve"> </w:t>
      </w:r>
    </w:p>
    <w:p w14:paraId="5B7052DD" w14:textId="7C50FDC4" w:rsidR="00D735BD" w:rsidRPr="00105C45" w:rsidRDefault="00844CF0" w:rsidP="00105C45">
      <w:pPr>
        <w:spacing w:line="360" w:lineRule="auto"/>
        <w:jc w:val="both"/>
        <w:rPr>
          <w:rFonts w:ascii="Times New Roman" w:hAnsi="Times New Roman" w:cs="Times New Roman"/>
          <w:sz w:val="24"/>
          <w:szCs w:val="24"/>
        </w:rPr>
      </w:pPr>
      <w:r w:rsidRPr="00105C45">
        <w:rPr>
          <w:rFonts w:ascii="Times New Roman" w:hAnsi="Times New Roman" w:cs="Times New Roman"/>
          <w:sz w:val="24"/>
          <w:szCs w:val="24"/>
        </w:rPr>
        <w:t xml:space="preserve">In considering the impact of </w:t>
      </w:r>
      <w:r w:rsidR="00240E7B" w:rsidRPr="00105C45">
        <w:rPr>
          <w:rFonts w:ascii="Times New Roman" w:hAnsi="Times New Roman" w:cs="Times New Roman"/>
          <w:sz w:val="24"/>
          <w:szCs w:val="24"/>
        </w:rPr>
        <w:t xml:space="preserve">political ideology </w:t>
      </w:r>
      <w:r w:rsidR="00311D66" w:rsidRPr="00105C45">
        <w:rPr>
          <w:rFonts w:ascii="Times New Roman" w:hAnsi="Times New Roman" w:cs="Times New Roman"/>
          <w:sz w:val="24"/>
          <w:szCs w:val="24"/>
        </w:rPr>
        <w:t xml:space="preserve">on </w:t>
      </w:r>
      <w:r w:rsidR="00240E7B" w:rsidRPr="00105C45">
        <w:rPr>
          <w:rFonts w:ascii="Times New Roman" w:hAnsi="Times New Roman" w:cs="Times New Roman"/>
          <w:sz w:val="24"/>
          <w:szCs w:val="24"/>
        </w:rPr>
        <w:t>immigration policy for non-EU immigrants</w:t>
      </w:r>
      <w:r w:rsidR="00311D66" w:rsidRPr="00105C45">
        <w:rPr>
          <w:rFonts w:ascii="Times New Roman" w:hAnsi="Times New Roman" w:cs="Times New Roman"/>
          <w:sz w:val="24"/>
          <w:szCs w:val="24"/>
        </w:rPr>
        <w:t xml:space="preserve"> it is evident that the Conservative turn to nationalist ideology, based on populism, has led to mis-information which has seen policy frequently contradict what might be suggested by evidence based politics.</w:t>
      </w:r>
      <w:r w:rsidR="0073346D" w:rsidRPr="00105C45">
        <w:rPr>
          <w:rFonts w:ascii="Times New Roman" w:hAnsi="Times New Roman" w:cs="Times New Roman"/>
          <w:sz w:val="24"/>
          <w:szCs w:val="24"/>
        </w:rPr>
        <w:t xml:space="preserve"> </w:t>
      </w:r>
      <w:r w:rsidR="00EE3318" w:rsidRPr="00105C45">
        <w:rPr>
          <w:rFonts w:ascii="Times New Roman" w:hAnsi="Times New Roman" w:cs="Times New Roman"/>
          <w:sz w:val="24"/>
          <w:szCs w:val="24"/>
        </w:rPr>
        <w:t xml:space="preserve">The positive impact </w:t>
      </w:r>
      <w:r w:rsidR="00DE2D21" w:rsidRPr="00105C45">
        <w:rPr>
          <w:rFonts w:ascii="Times New Roman" w:hAnsi="Times New Roman" w:cs="Times New Roman"/>
          <w:sz w:val="24"/>
          <w:szCs w:val="24"/>
        </w:rPr>
        <w:t>immigration has</w:t>
      </w:r>
      <w:r w:rsidR="00EE3318" w:rsidRPr="00105C45">
        <w:rPr>
          <w:rFonts w:ascii="Times New Roman" w:hAnsi="Times New Roman" w:cs="Times New Roman"/>
          <w:sz w:val="24"/>
          <w:szCs w:val="24"/>
        </w:rPr>
        <w:t xml:space="preserve"> on business and fiscal contribution far </w:t>
      </w:r>
      <w:r w:rsidR="00DE2D21" w:rsidRPr="00105C45">
        <w:rPr>
          <w:rFonts w:ascii="Times New Roman" w:hAnsi="Times New Roman" w:cs="Times New Roman"/>
          <w:sz w:val="24"/>
          <w:szCs w:val="24"/>
        </w:rPr>
        <w:t>outweighs</w:t>
      </w:r>
      <w:r w:rsidR="00EE3318" w:rsidRPr="00105C45">
        <w:rPr>
          <w:rFonts w:ascii="Times New Roman" w:hAnsi="Times New Roman" w:cs="Times New Roman"/>
          <w:sz w:val="24"/>
          <w:szCs w:val="24"/>
        </w:rPr>
        <w:t xml:space="preserve"> the power that comes from ‘British natives’ desire for more restrictions (</w:t>
      </w:r>
      <w:r w:rsidR="00F26E44" w:rsidRPr="00105C45">
        <w:rPr>
          <w:rFonts w:ascii="Times New Roman" w:hAnsi="Times New Roman" w:cs="Times New Roman"/>
          <w:sz w:val="24"/>
          <w:szCs w:val="24"/>
        </w:rPr>
        <w:t>Hampshire</w:t>
      </w:r>
      <w:r w:rsidR="00BD4380" w:rsidRPr="00105C45">
        <w:rPr>
          <w:rFonts w:ascii="Times New Roman" w:hAnsi="Times New Roman" w:cs="Times New Roman"/>
          <w:sz w:val="24"/>
          <w:szCs w:val="24"/>
        </w:rPr>
        <w:t>,</w:t>
      </w:r>
      <w:r w:rsidR="00EE3318" w:rsidRPr="00105C45">
        <w:rPr>
          <w:rFonts w:ascii="Times New Roman" w:hAnsi="Times New Roman" w:cs="Times New Roman"/>
          <w:sz w:val="24"/>
          <w:szCs w:val="24"/>
        </w:rPr>
        <w:t xml:space="preserve"> 2013). </w:t>
      </w:r>
      <w:r w:rsidR="00257899" w:rsidRPr="00105C45">
        <w:rPr>
          <w:rFonts w:ascii="Times New Roman" w:hAnsi="Times New Roman" w:cs="Times New Roman"/>
          <w:sz w:val="24"/>
          <w:szCs w:val="24"/>
        </w:rPr>
        <w:t>Ultimately, current policy can be seen to unfairly disadvantage immigrants and challenge their rights to equity and social justice, as the policy disingenuously blames immigrants for living conditions and adversity in the UK</w:t>
      </w:r>
      <w:r w:rsidR="006325F4" w:rsidRPr="00105C45">
        <w:rPr>
          <w:rFonts w:ascii="Times New Roman" w:hAnsi="Times New Roman" w:cs="Times New Roman"/>
          <w:sz w:val="24"/>
          <w:szCs w:val="24"/>
        </w:rPr>
        <w:t xml:space="preserve"> and </w:t>
      </w:r>
      <w:r w:rsidR="00A81D52" w:rsidRPr="00105C45">
        <w:rPr>
          <w:rFonts w:ascii="Times New Roman" w:hAnsi="Times New Roman" w:cs="Times New Roman"/>
          <w:sz w:val="24"/>
          <w:szCs w:val="24"/>
        </w:rPr>
        <w:t>exposes</w:t>
      </w:r>
      <w:r w:rsidR="006325F4" w:rsidRPr="00105C45">
        <w:rPr>
          <w:rFonts w:ascii="Times New Roman" w:hAnsi="Times New Roman" w:cs="Times New Roman"/>
          <w:sz w:val="24"/>
          <w:szCs w:val="24"/>
        </w:rPr>
        <w:t xml:space="preserve"> them to </w:t>
      </w:r>
      <w:r w:rsidR="00A81D52" w:rsidRPr="00105C45">
        <w:rPr>
          <w:rFonts w:ascii="Times New Roman" w:hAnsi="Times New Roman" w:cs="Times New Roman"/>
          <w:sz w:val="24"/>
          <w:szCs w:val="24"/>
        </w:rPr>
        <w:t>discrimination</w:t>
      </w:r>
      <w:r w:rsidR="006325F4" w:rsidRPr="00105C45">
        <w:rPr>
          <w:rFonts w:ascii="Times New Roman" w:hAnsi="Times New Roman" w:cs="Times New Roman"/>
          <w:sz w:val="24"/>
          <w:szCs w:val="24"/>
        </w:rPr>
        <w:t xml:space="preserve"> based on inaccurate narratives</w:t>
      </w:r>
      <w:r w:rsidR="00D735BD" w:rsidRPr="00105C45">
        <w:rPr>
          <w:rFonts w:ascii="Times New Roman" w:hAnsi="Times New Roman" w:cs="Times New Roman"/>
          <w:sz w:val="24"/>
          <w:szCs w:val="24"/>
        </w:rPr>
        <w:t xml:space="preserve">. </w:t>
      </w:r>
    </w:p>
    <w:p w14:paraId="27479E71" w14:textId="1F1BF945" w:rsidR="00E70CAB" w:rsidRPr="00105C45" w:rsidRDefault="0073346D" w:rsidP="00105C45">
      <w:pPr>
        <w:spacing w:line="360" w:lineRule="auto"/>
        <w:jc w:val="both"/>
        <w:rPr>
          <w:rFonts w:ascii="Times New Roman" w:hAnsi="Times New Roman" w:cs="Times New Roman"/>
        </w:rPr>
      </w:pPr>
      <w:r w:rsidRPr="00105C45">
        <w:rPr>
          <w:rFonts w:ascii="Times New Roman" w:eastAsia="Times New Roman" w:hAnsi="Times New Roman" w:cs="Times New Roman"/>
          <w:sz w:val="24"/>
          <w:szCs w:val="24"/>
          <w:shd w:val="clear" w:color="auto" w:fill="FFFFFF"/>
        </w:rPr>
        <w:t>For non-EU migrants, the legacy of t</w:t>
      </w:r>
      <w:r w:rsidR="00530007" w:rsidRPr="00105C45">
        <w:rPr>
          <w:rFonts w:ascii="Times New Roman" w:eastAsia="Times New Roman" w:hAnsi="Times New Roman" w:cs="Times New Roman"/>
          <w:sz w:val="24"/>
          <w:szCs w:val="24"/>
          <w:shd w:val="clear" w:color="auto" w:fill="FFFFFF"/>
        </w:rPr>
        <w:t>he 1948</w:t>
      </w:r>
      <w:r w:rsidR="00815AEC" w:rsidRPr="00105C45">
        <w:rPr>
          <w:rFonts w:ascii="Times New Roman" w:eastAsia="Times New Roman" w:hAnsi="Times New Roman" w:cs="Times New Roman"/>
          <w:sz w:val="24"/>
          <w:szCs w:val="24"/>
          <w:shd w:val="clear" w:color="auto" w:fill="FFFFFF"/>
        </w:rPr>
        <w:t xml:space="preserve"> British Nationality Act</w:t>
      </w:r>
      <w:r w:rsidR="00EF102B" w:rsidRPr="00105C45">
        <w:rPr>
          <w:rFonts w:ascii="Times New Roman" w:eastAsia="Times New Roman" w:hAnsi="Times New Roman" w:cs="Times New Roman"/>
          <w:sz w:val="24"/>
          <w:szCs w:val="24"/>
          <w:shd w:val="clear" w:color="auto" w:fill="FFFFFF"/>
        </w:rPr>
        <w:t xml:space="preserve"> and </w:t>
      </w:r>
      <w:r w:rsidR="001F3A83" w:rsidRPr="00105C45">
        <w:rPr>
          <w:rFonts w:ascii="Times New Roman" w:eastAsia="Times New Roman" w:hAnsi="Times New Roman" w:cs="Times New Roman"/>
          <w:sz w:val="24"/>
          <w:szCs w:val="24"/>
          <w:shd w:val="clear" w:color="auto" w:fill="FFFFFF"/>
        </w:rPr>
        <w:t>1962 Commonwealth Immigration Act</w:t>
      </w:r>
      <w:r w:rsidRPr="00105C45">
        <w:rPr>
          <w:rFonts w:ascii="Times New Roman" w:eastAsia="Times New Roman" w:hAnsi="Times New Roman" w:cs="Times New Roman"/>
          <w:sz w:val="24"/>
          <w:szCs w:val="24"/>
          <w:shd w:val="clear" w:color="auto" w:fill="FFFFFF"/>
        </w:rPr>
        <w:t xml:space="preserve"> mean that many expect a moral position to be taken which supports their rights in Britain. Yet recent ideology denies these claims, for example in the recent return of Windrush migrants. The result of Conservative policy has been a </w:t>
      </w:r>
      <w:r w:rsidR="00A67039" w:rsidRPr="00105C45">
        <w:rPr>
          <w:rFonts w:ascii="Times New Roman" w:eastAsia="Times New Roman" w:hAnsi="Times New Roman" w:cs="Times New Roman"/>
          <w:sz w:val="24"/>
          <w:szCs w:val="24"/>
          <w:shd w:val="clear" w:color="auto" w:fill="FFFFFF"/>
        </w:rPr>
        <w:t xml:space="preserve">lack of diversity </w:t>
      </w:r>
      <w:r w:rsidR="004A75D5" w:rsidRPr="00105C45">
        <w:rPr>
          <w:rFonts w:ascii="Times New Roman" w:eastAsia="Times New Roman" w:hAnsi="Times New Roman" w:cs="Times New Roman"/>
          <w:sz w:val="24"/>
          <w:szCs w:val="24"/>
          <w:shd w:val="clear" w:color="auto" w:fill="FFFFFF"/>
        </w:rPr>
        <w:t xml:space="preserve">and </w:t>
      </w:r>
      <w:r w:rsidR="00815AEC" w:rsidRPr="00105C45">
        <w:rPr>
          <w:rFonts w:ascii="Times New Roman" w:eastAsia="Times New Roman" w:hAnsi="Times New Roman" w:cs="Times New Roman"/>
          <w:sz w:val="24"/>
          <w:szCs w:val="24"/>
          <w:shd w:val="clear" w:color="auto" w:fill="FFFFFF"/>
        </w:rPr>
        <w:t>incre</w:t>
      </w:r>
      <w:r w:rsidR="004A75D5" w:rsidRPr="00105C45">
        <w:rPr>
          <w:rFonts w:ascii="Times New Roman" w:eastAsia="Times New Roman" w:hAnsi="Times New Roman" w:cs="Times New Roman"/>
          <w:sz w:val="24"/>
          <w:szCs w:val="24"/>
          <w:shd w:val="clear" w:color="auto" w:fill="FFFFFF"/>
        </w:rPr>
        <w:t xml:space="preserve">ase in </w:t>
      </w:r>
      <w:r w:rsidR="00815AEC" w:rsidRPr="00105C45">
        <w:rPr>
          <w:rFonts w:ascii="Times New Roman" w:eastAsia="Times New Roman" w:hAnsi="Times New Roman" w:cs="Times New Roman"/>
          <w:sz w:val="24"/>
          <w:szCs w:val="24"/>
          <w:shd w:val="clear" w:color="auto" w:fill="FFFFFF"/>
        </w:rPr>
        <w:t>racism</w:t>
      </w:r>
      <w:r w:rsidR="00D20840" w:rsidRPr="00105C45">
        <w:rPr>
          <w:rFonts w:ascii="Times New Roman" w:eastAsia="Times New Roman" w:hAnsi="Times New Roman" w:cs="Times New Roman"/>
          <w:sz w:val="24"/>
          <w:szCs w:val="24"/>
          <w:shd w:val="clear" w:color="auto" w:fill="FFFFFF"/>
        </w:rPr>
        <w:t>, and s</w:t>
      </w:r>
      <w:r w:rsidRPr="00105C45">
        <w:rPr>
          <w:rFonts w:ascii="Times New Roman" w:eastAsia="Times New Roman" w:hAnsi="Times New Roman" w:cs="Times New Roman"/>
          <w:sz w:val="24"/>
          <w:szCs w:val="24"/>
          <w:shd w:val="clear" w:color="auto" w:fill="FFFFFF"/>
        </w:rPr>
        <w:t>uch impact illustrates that while ideology drives policy rather than evidence,</w:t>
      </w:r>
      <w:r w:rsidR="00D20840" w:rsidRPr="00105C45">
        <w:rPr>
          <w:rFonts w:ascii="Times New Roman" w:eastAsia="Times New Roman" w:hAnsi="Times New Roman" w:cs="Times New Roman"/>
          <w:sz w:val="24"/>
          <w:szCs w:val="24"/>
          <w:shd w:val="clear" w:color="auto" w:fill="FFFFFF"/>
        </w:rPr>
        <w:t xml:space="preserve"> </w:t>
      </w:r>
      <w:r w:rsidR="00F274F2" w:rsidRPr="00105C45">
        <w:rPr>
          <w:rFonts w:ascii="Times New Roman" w:eastAsia="Times New Roman" w:hAnsi="Times New Roman" w:cs="Times New Roman"/>
          <w:sz w:val="24"/>
          <w:szCs w:val="24"/>
          <w:shd w:val="clear" w:color="auto" w:fill="FFFFFF"/>
        </w:rPr>
        <w:t>and it</w:t>
      </w:r>
      <w:r w:rsidRPr="00105C45">
        <w:rPr>
          <w:rFonts w:ascii="Times New Roman" w:eastAsia="Times New Roman" w:hAnsi="Times New Roman" w:cs="Times New Roman"/>
          <w:sz w:val="24"/>
          <w:szCs w:val="24"/>
          <w:shd w:val="clear" w:color="auto" w:fill="FFFFFF"/>
        </w:rPr>
        <w:t xml:space="preserve"> will be difficult to achieve a more equal and just society.</w:t>
      </w:r>
    </w:p>
    <w:p w14:paraId="300DBBBF" w14:textId="76DDBFA6" w:rsidR="0051566B" w:rsidRDefault="00A92BBD" w:rsidP="001D2123">
      <w:pPr>
        <w:jc w:val="both"/>
        <w:rPr>
          <w:rFonts w:ascii="Times New Roman" w:eastAsia="Times New Roman" w:hAnsi="Times New Roman" w:cs="Times New Roman"/>
          <w:sz w:val="24"/>
          <w:szCs w:val="24"/>
          <w:lang w:eastAsia="en-GB"/>
        </w:rPr>
      </w:pPr>
      <w:r w:rsidRPr="00105C45">
        <w:rPr>
          <w:rFonts w:ascii="Times New Roman" w:eastAsia="Times New Roman" w:hAnsi="Times New Roman" w:cs="Times New Roman"/>
          <w:sz w:val="24"/>
          <w:szCs w:val="24"/>
          <w:lang w:eastAsia="en-GB"/>
        </w:rPr>
        <w:t xml:space="preserve"> </w:t>
      </w:r>
    </w:p>
    <w:p w14:paraId="340E3559" w14:textId="20215C7E" w:rsidR="007B4700" w:rsidRDefault="007B4700" w:rsidP="001D2123">
      <w:pPr>
        <w:jc w:val="both"/>
        <w:rPr>
          <w:rFonts w:ascii="Times New Roman" w:eastAsia="Times New Roman" w:hAnsi="Times New Roman" w:cs="Times New Roman"/>
          <w:sz w:val="24"/>
          <w:szCs w:val="24"/>
          <w:lang w:eastAsia="en-GB"/>
        </w:rPr>
      </w:pPr>
    </w:p>
    <w:p w14:paraId="3AE61A5A" w14:textId="288DBA99" w:rsidR="007B4700" w:rsidRDefault="007B4700" w:rsidP="001D2123">
      <w:pPr>
        <w:jc w:val="both"/>
        <w:rPr>
          <w:rFonts w:ascii="Times New Roman" w:eastAsia="Times New Roman" w:hAnsi="Times New Roman" w:cs="Times New Roman"/>
          <w:sz w:val="24"/>
          <w:szCs w:val="24"/>
          <w:lang w:eastAsia="en-GB"/>
        </w:rPr>
      </w:pPr>
    </w:p>
    <w:p w14:paraId="603C597F" w14:textId="064235C8" w:rsidR="007B4700" w:rsidRDefault="007B4700" w:rsidP="001D2123">
      <w:pPr>
        <w:jc w:val="both"/>
        <w:rPr>
          <w:rFonts w:ascii="Times New Roman" w:eastAsia="Times New Roman" w:hAnsi="Times New Roman" w:cs="Times New Roman"/>
          <w:sz w:val="24"/>
          <w:szCs w:val="24"/>
          <w:lang w:eastAsia="en-GB"/>
        </w:rPr>
      </w:pPr>
    </w:p>
    <w:p w14:paraId="3515E890" w14:textId="2487AAEA" w:rsidR="007B4700" w:rsidRDefault="007B4700" w:rsidP="001D2123">
      <w:pPr>
        <w:jc w:val="both"/>
        <w:rPr>
          <w:rFonts w:ascii="Times New Roman" w:eastAsia="Times New Roman" w:hAnsi="Times New Roman" w:cs="Times New Roman"/>
          <w:sz w:val="24"/>
          <w:szCs w:val="24"/>
          <w:lang w:eastAsia="en-GB"/>
        </w:rPr>
      </w:pPr>
    </w:p>
    <w:p w14:paraId="03B49B3E" w14:textId="42B450E5" w:rsidR="007B4700" w:rsidRDefault="007B4700" w:rsidP="001D2123">
      <w:pPr>
        <w:jc w:val="both"/>
        <w:rPr>
          <w:rFonts w:ascii="Times New Roman" w:eastAsia="Times New Roman" w:hAnsi="Times New Roman" w:cs="Times New Roman"/>
          <w:sz w:val="24"/>
          <w:szCs w:val="24"/>
          <w:lang w:eastAsia="en-GB"/>
        </w:rPr>
      </w:pPr>
    </w:p>
    <w:p w14:paraId="1A9043F3" w14:textId="77777777" w:rsidR="007B4700" w:rsidRPr="00105C45" w:rsidRDefault="007B4700" w:rsidP="001D2123">
      <w:pPr>
        <w:jc w:val="both"/>
        <w:rPr>
          <w:rFonts w:ascii="Times New Roman" w:eastAsia="Times New Roman" w:hAnsi="Times New Roman" w:cs="Times New Roman"/>
          <w:sz w:val="24"/>
          <w:szCs w:val="24"/>
          <w:lang w:eastAsia="en-GB"/>
        </w:rPr>
      </w:pPr>
    </w:p>
    <w:p w14:paraId="1A8FACF6" w14:textId="77777777" w:rsidR="0051566B" w:rsidRPr="0051566B" w:rsidRDefault="0051566B" w:rsidP="0051566B">
      <w:pPr>
        <w:widowControl w:val="0"/>
        <w:autoSpaceDE w:val="0"/>
        <w:autoSpaceDN w:val="0"/>
        <w:adjustRightInd w:val="0"/>
        <w:spacing w:after="240" w:line="360" w:lineRule="auto"/>
        <w:jc w:val="both"/>
        <w:rPr>
          <w:rFonts w:ascii="Times New Roman" w:hAnsi="Times New Roman" w:cs="Times New Roman"/>
          <w:sz w:val="24"/>
          <w:szCs w:val="24"/>
          <w:u w:val="single"/>
          <w:lang w:val="en-US"/>
        </w:rPr>
      </w:pPr>
      <w:r w:rsidRPr="0051566B">
        <w:rPr>
          <w:rFonts w:ascii="Times New Roman" w:hAnsi="Times New Roman" w:cs="Times New Roman"/>
          <w:sz w:val="24"/>
          <w:szCs w:val="24"/>
          <w:u w:val="single"/>
          <w:lang w:val="en-US"/>
        </w:rPr>
        <w:lastRenderedPageBreak/>
        <w:t>Reference list</w:t>
      </w:r>
    </w:p>
    <w:p w14:paraId="14EB15C3" w14:textId="0385D821"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Alesina, A. and La Ferrara, E. (2005a). Ethnic Diversity and Economic Performance. </w:t>
      </w:r>
      <w:r w:rsidRPr="00392B55">
        <w:rPr>
          <w:rFonts w:ascii="Times New Roman" w:hAnsi="Times New Roman" w:cs="Times New Roman"/>
          <w:i/>
          <w:iCs/>
          <w:lang w:val="en-US"/>
        </w:rPr>
        <w:t>Journal of Economic Literature</w:t>
      </w:r>
      <w:r w:rsidRPr="00392B55">
        <w:rPr>
          <w:rFonts w:ascii="Times New Roman" w:hAnsi="Times New Roman" w:cs="Times New Roman"/>
          <w:lang w:val="en-US"/>
        </w:rPr>
        <w:t>, 43(3), pp.762–800. doi:</w:t>
      </w:r>
      <w:hyperlink r:id="rId11" w:history="1">
        <w:r w:rsidRPr="00392B55">
          <w:rPr>
            <w:rFonts w:ascii="Times New Roman" w:hAnsi="Times New Roman" w:cs="Times New Roman"/>
            <w:lang w:val="en-US"/>
          </w:rPr>
          <w:t>10.1257/002205105774431243</w:t>
        </w:r>
      </w:hyperlink>
      <w:r w:rsidRPr="00392B55">
        <w:rPr>
          <w:rFonts w:ascii="Times New Roman" w:hAnsi="Times New Roman" w:cs="Times New Roman"/>
          <w:lang w:val="en-US"/>
        </w:rPr>
        <w:t>.</w:t>
      </w:r>
      <w:r w:rsidR="007B4700" w:rsidRPr="007B4700">
        <w:rPr>
          <w:rFonts w:ascii="Times New Roman" w:hAnsi="Times New Roman" w:cs="Times New Roman"/>
          <w:lang w:val="en-US"/>
        </w:rPr>
        <w:t xml:space="preserve"> </w:t>
      </w:r>
      <w:r w:rsidR="007B4700" w:rsidRPr="00392B55">
        <w:rPr>
          <w:rFonts w:ascii="Times New Roman" w:hAnsi="Times New Roman" w:cs="Times New Roman"/>
          <w:lang w:val="en-US"/>
        </w:rPr>
        <w:t xml:space="preserve">Accessed </w:t>
      </w:r>
      <w:r w:rsidR="007B4700">
        <w:rPr>
          <w:rFonts w:ascii="Times New Roman" w:hAnsi="Times New Roman" w:cs="Times New Roman"/>
          <w:lang w:val="en-US"/>
        </w:rPr>
        <w:t xml:space="preserve">13 </w:t>
      </w:r>
      <w:r w:rsidR="007B4700">
        <w:rPr>
          <w:rFonts w:ascii="Times New Roman" w:hAnsi="Times New Roman" w:cs="Times New Roman"/>
          <w:lang w:val="en-US"/>
        </w:rPr>
        <w:t>Sep.</w:t>
      </w:r>
      <w:r w:rsidR="007B4700" w:rsidRPr="00392B55">
        <w:rPr>
          <w:rFonts w:ascii="Times New Roman" w:hAnsi="Times New Roman" w:cs="Times New Roman"/>
          <w:lang w:val="en-US"/>
        </w:rPr>
        <w:t xml:space="preserve"> </w:t>
      </w:r>
      <w:r w:rsidR="007B4700">
        <w:rPr>
          <w:rFonts w:ascii="Times New Roman" w:hAnsi="Times New Roman" w:cs="Times New Roman"/>
          <w:lang w:val="en-US"/>
        </w:rPr>
        <w:t>2022</w:t>
      </w:r>
      <w:r w:rsidR="007B4700" w:rsidRPr="00392B55">
        <w:rPr>
          <w:rFonts w:ascii="Times New Roman" w:hAnsi="Times New Roman" w:cs="Times New Roman"/>
          <w:lang w:val="en-US"/>
        </w:rPr>
        <w:t>].</w:t>
      </w:r>
    </w:p>
    <w:p w14:paraId="19AE9CC1" w14:textId="671EF963"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Alesina, A. and La Ferrara, E. (2005b). Ethnic Diversity and Economic Performance. </w:t>
      </w:r>
      <w:r w:rsidRPr="00392B55">
        <w:rPr>
          <w:rFonts w:ascii="Times New Roman" w:hAnsi="Times New Roman" w:cs="Times New Roman"/>
          <w:i/>
          <w:iCs/>
          <w:lang w:val="en-US"/>
        </w:rPr>
        <w:t>Journal of Economic Literature</w:t>
      </w:r>
      <w:r w:rsidRPr="00392B55">
        <w:rPr>
          <w:rFonts w:ascii="Times New Roman" w:hAnsi="Times New Roman" w:cs="Times New Roman"/>
          <w:lang w:val="en-US"/>
        </w:rPr>
        <w:t>, 43(3), pp.762–800. doi:</w:t>
      </w:r>
      <w:hyperlink r:id="rId12" w:history="1">
        <w:r w:rsidRPr="00392B55">
          <w:rPr>
            <w:rFonts w:ascii="Times New Roman" w:hAnsi="Times New Roman" w:cs="Times New Roman"/>
            <w:lang w:val="en-US"/>
          </w:rPr>
          <w:t>10.1257/002205105774431243</w:t>
        </w:r>
      </w:hyperlink>
      <w:r w:rsidRPr="00392B55">
        <w:rPr>
          <w:rFonts w:ascii="Times New Roman" w:hAnsi="Times New Roman" w:cs="Times New Roman"/>
          <w:lang w:val="en-US"/>
        </w:rPr>
        <w:t>.</w:t>
      </w:r>
      <w:r w:rsidR="007B4700" w:rsidRPr="007B4700">
        <w:rPr>
          <w:rFonts w:ascii="Times New Roman" w:hAnsi="Times New Roman" w:cs="Times New Roman"/>
          <w:lang w:val="en-US"/>
        </w:rPr>
        <w:t xml:space="preserve"> </w:t>
      </w:r>
      <w:r w:rsidR="007B4700" w:rsidRPr="00392B55">
        <w:rPr>
          <w:rFonts w:ascii="Times New Roman" w:hAnsi="Times New Roman" w:cs="Times New Roman"/>
          <w:lang w:val="en-US"/>
        </w:rPr>
        <w:t xml:space="preserve">Accessed </w:t>
      </w:r>
      <w:r w:rsidR="007B4700">
        <w:rPr>
          <w:rFonts w:ascii="Times New Roman" w:hAnsi="Times New Roman" w:cs="Times New Roman"/>
          <w:lang w:val="en-US"/>
        </w:rPr>
        <w:t xml:space="preserve">13 </w:t>
      </w:r>
      <w:r w:rsidR="007B4700" w:rsidRPr="00392B55">
        <w:rPr>
          <w:rFonts w:ascii="Times New Roman" w:hAnsi="Times New Roman" w:cs="Times New Roman"/>
          <w:lang w:val="en-US"/>
        </w:rPr>
        <w:t xml:space="preserve">Nov. </w:t>
      </w:r>
      <w:r w:rsidR="007B4700">
        <w:rPr>
          <w:rFonts w:ascii="Times New Roman" w:hAnsi="Times New Roman" w:cs="Times New Roman"/>
          <w:lang w:val="en-US"/>
        </w:rPr>
        <w:t>2022</w:t>
      </w:r>
      <w:r w:rsidR="007B4700" w:rsidRPr="00392B55">
        <w:rPr>
          <w:rFonts w:ascii="Times New Roman" w:hAnsi="Times New Roman" w:cs="Times New Roman"/>
          <w:lang w:val="en-US"/>
        </w:rPr>
        <w:t>].</w:t>
      </w:r>
    </w:p>
    <w:p w14:paraId="5AC05375" w14:textId="77777777"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Alesina, A., Ozler, S., Roubini, N. and Swagel, P. (1992). </w:t>
      </w:r>
      <w:r w:rsidRPr="00392B55">
        <w:rPr>
          <w:rFonts w:ascii="Times New Roman" w:hAnsi="Times New Roman" w:cs="Times New Roman"/>
          <w:i/>
          <w:iCs/>
          <w:lang w:val="en-US"/>
        </w:rPr>
        <w:t>Political Instability and Economic Growth</w:t>
      </w:r>
      <w:r w:rsidRPr="00392B55">
        <w:rPr>
          <w:rFonts w:ascii="Times New Roman" w:hAnsi="Times New Roman" w:cs="Times New Roman"/>
          <w:lang w:val="en-US"/>
        </w:rPr>
        <w:t xml:space="preserve">. [online] National Bureau of Economic Research Working Paper Series. Available at: </w:t>
      </w:r>
      <w:hyperlink r:id="rId13" w:history="1">
        <w:r w:rsidRPr="00392B55">
          <w:rPr>
            <w:rFonts w:ascii="Times New Roman" w:hAnsi="Times New Roman" w:cs="Times New Roman"/>
            <w:lang w:val="en-US"/>
          </w:rPr>
          <w:t>https://www.nber.org/papers/w4173</w:t>
        </w:r>
      </w:hyperlink>
      <w:r w:rsidRPr="00392B55">
        <w:rPr>
          <w:rFonts w:ascii="Times New Roman" w:hAnsi="Times New Roman" w:cs="Times New Roman"/>
          <w:lang w:val="en-US"/>
        </w:rPr>
        <w:t xml:space="preserve"> [Accessed 11 Sep. 2022].</w:t>
      </w:r>
    </w:p>
    <w:p w14:paraId="1F4E83F3" w14:textId="2E97C15D"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Alesina, A. and Tabellini, M. (2022). The Political Effects of Immigration: Culture or Economics? </w:t>
      </w:r>
      <w:r w:rsidRPr="00392B55">
        <w:rPr>
          <w:rFonts w:ascii="Times New Roman" w:hAnsi="Times New Roman" w:cs="Times New Roman"/>
          <w:i/>
          <w:iCs/>
          <w:lang w:val="en-US"/>
        </w:rPr>
        <w:t>SSRN Electronic Journal</w:t>
      </w:r>
      <w:r w:rsidRPr="00392B55">
        <w:rPr>
          <w:rFonts w:ascii="Times New Roman" w:hAnsi="Times New Roman" w:cs="Times New Roman"/>
          <w:lang w:val="en-US"/>
        </w:rPr>
        <w:t>. doi:</w:t>
      </w:r>
      <w:hyperlink r:id="rId14" w:history="1">
        <w:r w:rsidRPr="00392B55">
          <w:rPr>
            <w:rFonts w:ascii="Times New Roman" w:hAnsi="Times New Roman" w:cs="Times New Roman"/>
            <w:lang w:val="en-US"/>
          </w:rPr>
          <w:t>10.2139/ssrn.4122808</w:t>
        </w:r>
      </w:hyperlink>
      <w:r w:rsidRPr="00392B55">
        <w:rPr>
          <w:rFonts w:ascii="Times New Roman" w:hAnsi="Times New Roman" w:cs="Times New Roman"/>
          <w:lang w:val="en-US"/>
        </w:rPr>
        <w:t>.</w:t>
      </w:r>
      <w:r w:rsidR="007B4700" w:rsidRPr="007B4700">
        <w:rPr>
          <w:rFonts w:ascii="Times New Roman" w:hAnsi="Times New Roman" w:cs="Times New Roman"/>
          <w:lang w:val="en-US"/>
        </w:rPr>
        <w:t xml:space="preserve"> </w:t>
      </w:r>
      <w:r w:rsidR="007B4700" w:rsidRPr="00392B55">
        <w:rPr>
          <w:rFonts w:ascii="Times New Roman" w:hAnsi="Times New Roman" w:cs="Times New Roman"/>
          <w:lang w:val="en-US"/>
        </w:rPr>
        <w:t>[Accessed 11 Sep. 2022].</w:t>
      </w:r>
    </w:p>
    <w:p w14:paraId="2228CFF4" w14:textId="5D4ACFEC"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Anderson, B. (2014). James Hampshire (2013), The Politics of Immigration: Contradictions of the Liberal State. Cambridge: Polity Press, 185 pp., £16.99, pbk, 9780745638997. </w:t>
      </w:r>
      <w:r w:rsidRPr="00392B55">
        <w:rPr>
          <w:rFonts w:ascii="Times New Roman" w:hAnsi="Times New Roman" w:cs="Times New Roman"/>
          <w:i/>
          <w:iCs/>
          <w:lang w:val="en-US"/>
        </w:rPr>
        <w:t>Journal of Social Policy</w:t>
      </w:r>
      <w:r w:rsidRPr="00392B55">
        <w:rPr>
          <w:rFonts w:ascii="Times New Roman" w:hAnsi="Times New Roman" w:cs="Times New Roman"/>
          <w:lang w:val="en-US"/>
        </w:rPr>
        <w:t>, 43(3), pp.663–664. doi:</w:t>
      </w:r>
      <w:hyperlink r:id="rId15" w:history="1">
        <w:r w:rsidRPr="00392B55">
          <w:rPr>
            <w:rFonts w:ascii="Times New Roman" w:hAnsi="Times New Roman" w:cs="Times New Roman"/>
            <w:lang w:val="en-US"/>
          </w:rPr>
          <w:t>10.1017/s0047279414000142</w:t>
        </w:r>
      </w:hyperlink>
      <w:r w:rsidRPr="00392B55">
        <w:rPr>
          <w:rFonts w:ascii="Times New Roman" w:hAnsi="Times New Roman" w:cs="Times New Roman"/>
          <w:lang w:val="en-US"/>
        </w:rPr>
        <w:t>.</w:t>
      </w:r>
      <w:r w:rsidR="007B4700" w:rsidRPr="007B4700">
        <w:rPr>
          <w:rFonts w:ascii="Times New Roman" w:hAnsi="Times New Roman" w:cs="Times New Roman"/>
          <w:lang w:val="en-US"/>
        </w:rPr>
        <w:t xml:space="preserve"> </w:t>
      </w:r>
      <w:r w:rsidR="007B4700">
        <w:rPr>
          <w:rFonts w:ascii="Times New Roman" w:hAnsi="Times New Roman" w:cs="Times New Roman"/>
          <w:lang w:val="en-US"/>
        </w:rPr>
        <w:t>[</w:t>
      </w:r>
      <w:r w:rsidR="007B4700" w:rsidRPr="00392B55">
        <w:rPr>
          <w:rFonts w:ascii="Times New Roman" w:hAnsi="Times New Roman" w:cs="Times New Roman"/>
          <w:lang w:val="en-US"/>
        </w:rPr>
        <w:t xml:space="preserve">Accessed </w:t>
      </w:r>
      <w:r w:rsidR="007B4700">
        <w:rPr>
          <w:rFonts w:ascii="Times New Roman" w:hAnsi="Times New Roman" w:cs="Times New Roman"/>
          <w:lang w:val="en-US"/>
        </w:rPr>
        <w:t xml:space="preserve">13 </w:t>
      </w:r>
      <w:r w:rsidR="007B4700" w:rsidRPr="00392B55">
        <w:rPr>
          <w:rFonts w:ascii="Times New Roman" w:hAnsi="Times New Roman" w:cs="Times New Roman"/>
          <w:lang w:val="en-US"/>
        </w:rPr>
        <w:t xml:space="preserve">Nov. </w:t>
      </w:r>
      <w:r w:rsidR="007B4700">
        <w:rPr>
          <w:rFonts w:ascii="Times New Roman" w:hAnsi="Times New Roman" w:cs="Times New Roman"/>
          <w:lang w:val="en-US"/>
        </w:rPr>
        <w:t>2022</w:t>
      </w:r>
      <w:r w:rsidR="007B4700" w:rsidRPr="00392B55">
        <w:rPr>
          <w:rFonts w:ascii="Times New Roman" w:hAnsi="Times New Roman" w:cs="Times New Roman"/>
          <w:lang w:val="en-US"/>
        </w:rPr>
        <w:t>].</w:t>
      </w:r>
    </w:p>
    <w:p w14:paraId="12BE92D8" w14:textId="1C213B2F"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Anderson, B. (2016). </w:t>
      </w:r>
      <w:r w:rsidRPr="00392B55">
        <w:rPr>
          <w:rFonts w:ascii="Times New Roman" w:hAnsi="Times New Roman" w:cs="Times New Roman"/>
          <w:i/>
          <w:iCs/>
          <w:lang w:val="en-US"/>
        </w:rPr>
        <w:t xml:space="preserve">Imagined </w:t>
      </w:r>
      <w:r w:rsidR="00105C45" w:rsidRPr="00392B55">
        <w:rPr>
          <w:rFonts w:ascii="Times New Roman" w:hAnsi="Times New Roman" w:cs="Times New Roman"/>
          <w:i/>
          <w:iCs/>
          <w:lang w:val="en-US"/>
        </w:rPr>
        <w:t>Communities:</w:t>
      </w:r>
      <w:r w:rsidRPr="00392B55">
        <w:rPr>
          <w:rFonts w:ascii="Times New Roman" w:hAnsi="Times New Roman" w:cs="Times New Roman"/>
          <w:i/>
          <w:iCs/>
          <w:lang w:val="en-US"/>
        </w:rPr>
        <w:t xml:space="preserve"> Reflections on the Origin and Spread of Nationalism</w:t>
      </w:r>
      <w:r w:rsidRPr="00392B55">
        <w:rPr>
          <w:rFonts w:ascii="Times New Roman" w:hAnsi="Times New Roman" w:cs="Times New Roman"/>
          <w:lang w:val="en-US"/>
        </w:rPr>
        <w:t>. 2nd ed. London: Verso.</w:t>
      </w:r>
      <w:r w:rsidR="007B4700" w:rsidRPr="007B4700">
        <w:rPr>
          <w:rFonts w:ascii="Times New Roman" w:hAnsi="Times New Roman" w:cs="Times New Roman"/>
          <w:lang w:val="en-US"/>
        </w:rPr>
        <w:t xml:space="preserve"> </w:t>
      </w:r>
      <w:r w:rsidR="007B4700">
        <w:rPr>
          <w:rFonts w:ascii="Times New Roman" w:hAnsi="Times New Roman" w:cs="Times New Roman"/>
          <w:lang w:val="en-US"/>
        </w:rPr>
        <w:t>[</w:t>
      </w:r>
      <w:r w:rsidR="007B4700" w:rsidRPr="00392B55">
        <w:rPr>
          <w:rFonts w:ascii="Times New Roman" w:hAnsi="Times New Roman" w:cs="Times New Roman"/>
          <w:lang w:val="en-US"/>
        </w:rPr>
        <w:t xml:space="preserve">Accessed </w:t>
      </w:r>
      <w:r w:rsidR="007B4700">
        <w:rPr>
          <w:rFonts w:ascii="Times New Roman" w:hAnsi="Times New Roman" w:cs="Times New Roman"/>
          <w:lang w:val="en-US"/>
        </w:rPr>
        <w:t xml:space="preserve">13 </w:t>
      </w:r>
      <w:r w:rsidR="007B4700" w:rsidRPr="00392B55">
        <w:rPr>
          <w:rFonts w:ascii="Times New Roman" w:hAnsi="Times New Roman" w:cs="Times New Roman"/>
          <w:lang w:val="en-US"/>
        </w:rPr>
        <w:t xml:space="preserve">Nov. </w:t>
      </w:r>
      <w:r w:rsidR="007B4700">
        <w:rPr>
          <w:rFonts w:ascii="Times New Roman" w:hAnsi="Times New Roman" w:cs="Times New Roman"/>
          <w:lang w:val="en-US"/>
        </w:rPr>
        <w:t>2022</w:t>
      </w:r>
      <w:r w:rsidR="007B4700" w:rsidRPr="00392B55">
        <w:rPr>
          <w:rFonts w:ascii="Times New Roman" w:hAnsi="Times New Roman" w:cs="Times New Roman"/>
          <w:lang w:val="en-US"/>
        </w:rPr>
        <w:t>].</w:t>
      </w:r>
      <w:bookmarkStart w:id="0" w:name="_GoBack"/>
      <w:bookmarkEnd w:id="0"/>
    </w:p>
    <w:p w14:paraId="34141BB9" w14:textId="4ABC45B3"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Barrera, O., Guriev, S., Henry, E. and Zhuravskaya, E. (2020). Facts, alternative facts, and fact checking in times of post-truth politics. </w:t>
      </w:r>
      <w:r w:rsidRPr="00392B55">
        <w:rPr>
          <w:rFonts w:ascii="Times New Roman" w:hAnsi="Times New Roman" w:cs="Times New Roman"/>
          <w:i/>
          <w:iCs/>
          <w:lang w:val="en-US"/>
        </w:rPr>
        <w:t>Journal of Public Economics</w:t>
      </w:r>
      <w:r w:rsidRPr="00392B55">
        <w:rPr>
          <w:rFonts w:ascii="Times New Roman" w:hAnsi="Times New Roman" w:cs="Times New Roman"/>
          <w:lang w:val="en-US"/>
        </w:rPr>
        <w:t>, [online] 182, p.104123. doi:</w:t>
      </w:r>
      <w:hyperlink r:id="rId16" w:history="1">
        <w:r w:rsidRPr="00392B55">
          <w:rPr>
            <w:rFonts w:ascii="Times New Roman" w:hAnsi="Times New Roman" w:cs="Times New Roman"/>
            <w:lang w:val="en-US"/>
          </w:rPr>
          <w:t>10.1016/j.jpubeco.2019.104123</w:t>
        </w:r>
      </w:hyperlink>
      <w:r w:rsidRPr="00392B55">
        <w:rPr>
          <w:rFonts w:ascii="Times New Roman" w:hAnsi="Times New Roman" w:cs="Times New Roman"/>
          <w:lang w:val="en-US"/>
        </w:rPr>
        <w:t>.</w:t>
      </w:r>
      <w:r w:rsidR="007B4700" w:rsidRPr="007B4700">
        <w:rPr>
          <w:rFonts w:ascii="Times New Roman" w:hAnsi="Times New Roman" w:cs="Times New Roman"/>
          <w:lang w:val="en-US"/>
        </w:rPr>
        <w:t xml:space="preserve"> </w:t>
      </w:r>
      <w:r w:rsidR="007B4700" w:rsidRPr="00392B55">
        <w:rPr>
          <w:rFonts w:ascii="Times New Roman" w:hAnsi="Times New Roman" w:cs="Times New Roman"/>
          <w:lang w:val="en-US"/>
        </w:rPr>
        <w:t xml:space="preserve">Accessed </w:t>
      </w:r>
      <w:r w:rsidR="007B4700">
        <w:rPr>
          <w:rFonts w:ascii="Times New Roman" w:hAnsi="Times New Roman" w:cs="Times New Roman"/>
          <w:lang w:val="en-US"/>
        </w:rPr>
        <w:t xml:space="preserve">13 </w:t>
      </w:r>
      <w:r w:rsidR="007B4700" w:rsidRPr="00392B55">
        <w:rPr>
          <w:rFonts w:ascii="Times New Roman" w:hAnsi="Times New Roman" w:cs="Times New Roman"/>
          <w:lang w:val="en-US"/>
        </w:rPr>
        <w:t xml:space="preserve">Nov. </w:t>
      </w:r>
      <w:r w:rsidR="007B4700">
        <w:rPr>
          <w:rFonts w:ascii="Times New Roman" w:hAnsi="Times New Roman" w:cs="Times New Roman"/>
          <w:lang w:val="en-US"/>
        </w:rPr>
        <w:t>2022</w:t>
      </w:r>
      <w:r w:rsidR="007B4700" w:rsidRPr="00392B55">
        <w:rPr>
          <w:rFonts w:ascii="Times New Roman" w:hAnsi="Times New Roman" w:cs="Times New Roman"/>
          <w:lang w:val="en-US"/>
        </w:rPr>
        <w:t>].</w:t>
      </w:r>
    </w:p>
    <w:p w14:paraId="027844FA" w14:textId="33CAC3F0"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Besco, R., Garcia-Rios, S., Lagodny, J., Lajevardi, N., Oskooii, K. and Tolley, E. (2022). Fight not flight: The effects of explicit racism on minority political engagement. </w:t>
      </w:r>
      <w:r w:rsidRPr="00392B55">
        <w:rPr>
          <w:rFonts w:ascii="Times New Roman" w:hAnsi="Times New Roman" w:cs="Times New Roman"/>
          <w:i/>
          <w:iCs/>
          <w:lang w:val="en-US"/>
        </w:rPr>
        <w:t>Electoral Studies</w:t>
      </w:r>
      <w:r w:rsidRPr="00392B55">
        <w:rPr>
          <w:rFonts w:ascii="Times New Roman" w:hAnsi="Times New Roman" w:cs="Times New Roman"/>
          <w:lang w:val="en-US"/>
        </w:rPr>
        <w:t>, 80, pp.2–3. doi:</w:t>
      </w:r>
      <w:hyperlink r:id="rId17" w:history="1">
        <w:r w:rsidRPr="00392B55">
          <w:rPr>
            <w:rFonts w:ascii="Times New Roman" w:hAnsi="Times New Roman" w:cs="Times New Roman"/>
            <w:lang w:val="en-US"/>
          </w:rPr>
          <w:t>10.1016/j.electstud.2022.102515</w:t>
        </w:r>
      </w:hyperlink>
      <w:r w:rsidRPr="00392B55">
        <w:rPr>
          <w:rFonts w:ascii="Times New Roman" w:hAnsi="Times New Roman" w:cs="Times New Roman"/>
          <w:lang w:val="en-US"/>
        </w:rPr>
        <w:t>.</w:t>
      </w:r>
      <w:r w:rsidR="007B4700" w:rsidRPr="007B4700">
        <w:rPr>
          <w:rFonts w:ascii="Times New Roman" w:hAnsi="Times New Roman" w:cs="Times New Roman"/>
          <w:lang w:val="en-US"/>
        </w:rPr>
        <w:t xml:space="preserve"> </w:t>
      </w:r>
      <w:r w:rsidR="007B4700" w:rsidRPr="00392B55">
        <w:rPr>
          <w:rFonts w:ascii="Times New Roman" w:hAnsi="Times New Roman" w:cs="Times New Roman"/>
          <w:lang w:val="en-US"/>
        </w:rPr>
        <w:t xml:space="preserve">Accessed </w:t>
      </w:r>
      <w:r w:rsidR="007B4700">
        <w:rPr>
          <w:rFonts w:ascii="Times New Roman" w:hAnsi="Times New Roman" w:cs="Times New Roman"/>
          <w:lang w:val="en-US"/>
        </w:rPr>
        <w:t xml:space="preserve">13 </w:t>
      </w:r>
      <w:r w:rsidR="007B4700" w:rsidRPr="00392B55">
        <w:rPr>
          <w:rFonts w:ascii="Times New Roman" w:hAnsi="Times New Roman" w:cs="Times New Roman"/>
          <w:lang w:val="en-US"/>
        </w:rPr>
        <w:t xml:space="preserve">Nov. </w:t>
      </w:r>
      <w:r w:rsidR="007B4700">
        <w:rPr>
          <w:rFonts w:ascii="Times New Roman" w:hAnsi="Times New Roman" w:cs="Times New Roman"/>
          <w:lang w:val="en-US"/>
        </w:rPr>
        <w:t>2022</w:t>
      </w:r>
      <w:r w:rsidR="007B4700" w:rsidRPr="00392B55">
        <w:rPr>
          <w:rFonts w:ascii="Times New Roman" w:hAnsi="Times New Roman" w:cs="Times New Roman"/>
          <w:lang w:val="en-US"/>
        </w:rPr>
        <w:t>].</w:t>
      </w:r>
    </w:p>
    <w:p w14:paraId="5AFAEA35" w14:textId="5586EF53"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Conservatives (2019). </w:t>
      </w:r>
      <w:r w:rsidRPr="00392B55">
        <w:rPr>
          <w:rFonts w:ascii="Times New Roman" w:hAnsi="Times New Roman" w:cs="Times New Roman"/>
          <w:i/>
          <w:iCs/>
          <w:lang w:val="en-US"/>
        </w:rPr>
        <w:t>Conservative Party Manifesto 2019</w:t>
      </w:r>
      <w:r w:rsidRPr="00392B55">
        <w:rPr>
          <w:rFonts w:ascii="Times New Roman" w:hAnsi="Times New Roman" w:cs="Times New Roman"/>
          <w:lang w:val="en-US"/>
        </w:rPr>
        <w:t xml:space="preserve">. [online] www.conservatives.com. Available at: </w:t>
      </w:r>
      <w:hyperlink r:id="rId18" w:history="1">
        <w:r w:rsidRPr="00392B55">
          <w:rPr>
            <w:rFonts w:ascii="Times New Roman" w:hAnsi="Times New Roman" w:cs="Times New Roman"/>
            <w:lang w:val="en-US"/>
          </w:rPr>
          <w:t>https://www.conservatives.com/our-plan/conservative-party-manifesto-2019</w:t>
        </w:r>
      </w:hyperlink>
      <w:r w:rsidRPr="00392B55">
        <w:rPr>
          <w:rFonts w:ascii="Times New Roman" w:hAnsi="Times New Roman" w:cs="Times New Roman"/>
          <w:lang w:val="en-US"/>
        </w:rPr>
        <w:t xml:space="preserve"> [Accessed </w:t>
      </w:r>
      <w:r w:rsidR="007B4700">
        <w:rPr>
          <w:rFonts w:ascii="Times New Roman" w:hAnsi="Times New Roman" w:cs="Times New Roman"/>
          <w:lang w:val="en-US"/>
        </w:rPr>
        <w:t xml:space="preserve">13 </w:t>
      </w:r>
      <w:r w:rsidRPr="00392B55">
        <w:rPr>
          <w:rFonts w:ascii="Times New Roman" w:hAnsi="Times New Roman" w:cs="Times New Roman"/>
          <w:lang w:val="en-US"/>
        </w:rPr>
        <w:t xml:space="preserve">Nov. </w:t>
      </w:r>
      <w:r w:rsidR="007B4700">
        <w:rPr>
          <w:rFonts w:ascii="Times New Roman" w:hAnsi="Times New Roman" w:cs="Times New Roman"/>
          <w:lang w:val="en-US"/>
        </w:rPr>
        <w:t>2022</w:t>
      </w:r>
      <w:r w:rsidRPr="00392B55">
        <w:rPr>
          <w:rFonts w:ascii="Times New Roman" w:hAnsi="Times New Roman" w:cs="Times New Roman"/>
          <w:lang w:val="en-US"/>
        </w:rPr>
        <w:t>].</w:t>
      </w:r>
    </w:p>
    <w:p w14:paraId="66F7E6B8" w14:textId="2B8B8431"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Dustmann, C. and Frattini, T. (2013). The fiscal and welfare effects of immigration to the UK’.pp.1–8.</w:t>
      </w:r>
    </w:p>
    <w:p w14:paraId="4F5B0E2A" w14:textId="50B4BFC5"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Dustmann, C. and Frattini, T. (2014). The Fiscal and Welfare Effects of Immigration: Introduction. </w:t>
      </w:r>
      <w:r w:rsidRPr="00392B55">
        <w:rPr>
          <w:rFonts w:ascii="Times New Roman" w:hAnsi="Times New Roman" w:cs="Times New Roman"/>
          <w:i/>
          <w:iCs/>
          <w:lang w:val="en-US"/>
        </w:rPr>
        <w:t>The Economic Journal</w:t>
      </w:r>
      <w:r w:rsidRPr="00392B55">
        <w:rPr>
          <w:rFonts w:ascii="Times New Roman" w:hAnsi="Times New Roman" w:cs="Times New Roman"/>
          <w:lang w:val="en-US"/>
        </w:rPr>
        <w:t>, 124(580), pp.F565–F568. doi:</w:t>
      </w:r>
      <w:hyperlink r:id="rId19" w:history="1">
        <w:r w:rsidRPr="00392B55">
          <w:rPr>
            <w:rFonts w:ascii="Times New Roman" w:hAnsi="Times New Roman" w:cs="Times New Roman"/>
            <w:lang w:val="en-US"/>
          </w:rPr>
          <w:t>10.1111/ecoj.12179</w:t>
        </w:r>
      </w:hyperlink>
      <w:r w:rsidRPr="00392B55">
        <w:rPr>
          <w:rFonts w:ascii="Times New Roman" w:hAnsi="Times New Roman" w:cs="Times New Roman"/>
          <w:lang w:val="en-US"/>
        </w:rPr>
        <w:t>.</w:t>
      </w:r>
      <w:r w:rsidR="007B4700" w:rsidRPr="007B4700">
        <w:rPr>
          <w:rFonts w:ascii="Times New Roman" w:hAnsi="Times New Roman" w:cs="Times New Roman"/>
          <w:lang w:val="en-US"/>
        </w:rPr>
        <w:t xml:space="preserve"> </w:t>
      </w:r>
      <w:r w:rsidR="007B4700" w:rsidRPr="00392B55">
        <w:rPr>
          <w:rFonts w:ascii="Times New Roman" w:hAnsi="Times New Roman" w:cs="Times New Roman"/>
          <w:lang w:val="en-US"/>
        </w:rPr>
        <w:t>[Accessed 1</w:t>
      </w:r>
      <w:r w:rsidR="007B4700">
        <w:rPr>
          <w:rFonts w:ascii="Times New Roman" w:hAnsi="Times New Roman" w:cs="Times New Roman"/>
          <w:lang w:val="en-US"/>
        </w:rPr>
        <w:t>5</w:t>
      </w:r>
      <w:r w:rsidR="007B4700" w:rsidRPr="00392B55">
        <w:rPr>
          <w:rFonts w:ascii="Times New Roman" w:hAnsi="Times New Roman" w:cs="Times New Roman"/>
          <w:lang w:val="en-US"/>
        </w:rPr>
        <w:t xml:space="preserve"> Nov. 2022].</w:t>
      </w:r>
    </w:p>
    <w:p w14:paraId="733B3B9E" w14:textId="77777777"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Fisher, A., Rsenblatt, S., Saunders, D. and Sobolewska, M. (2013). Political Integration of British Ethnic Minorities. </w:t>
      </w:r>
      <w:r w:rsidRPr="00392B55">
        <w:rPr>
          <w:rFonts w:ascii="Times New Roman" w:hAnsi="Times New Roman" w:cs="Times New Roman"/>
          <w:i/>
          <w:iCs/>
          <w:lang w:val="en-US"/>
        </w:rPr>
        <w:t>Oxford Press</w:t>
      </w:r>
      <w:r w:rsidRPr="00392B55">
        <w:rPr>
          <w:rFonts w:ascii="Times New Roman" w:hAnsi="Times New Roman" w:cs="Times New Roman"/>
          <w:lang w:val="en-US"/>
        </w:rPr>
        <w:t>.</w:t>
      </w:r>
    </w:p>
    <w:p w14:paraId="426B1ED9" w14:textId="5BC07D5C"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lastRenderedPageBreak/>
        <w:t xml:space="preserve">Ford, R. and Goodwin, M.J. (2010). Angry White Men: Individual and Contextual Predictors of Support for the British National Party. </w:t>
      </w:r>
      <w:r w:rsidRPr="00392B55">
        <w:rPr>
          <w:rFonts w:ascii="Times New Roman" w:hAnsi="Times New Roman" w:cs="Times New Roman"/>
          <w:i/>
          <w:iCs/>
          <w:lang w:val="en-US"/>
        </w:rPr>
        <w:t>Political Studies</w:t>
      </w:r>
      <w:r w:rsidRPr="00392B55">
        <w:rPr>
          <w:rFonts w:ascii="Times New Roman" w:hAnsi="Times New Roman" w:cs="Times New Roman"/>
          <w:lang w:val="en-US"/>
        </w:rPr>
        <w:t>, 58(1), pp.1–25. doi:</w:t>
      </w:r>
      <w:hyperlink r:id="rId20" w:history="1">
        <w:r w:rsidRPr="00392B55">
          <w:rPr>
            <w:rFonts w:ascii="Times New Roman" w:hAnsi="Times New Roman" w:cs="Times New Roman"/>
            <w:lang w:val="en-US"/>
          </w:rPr>
          <w:t>10.1111/j.1467-9248.2009.00829.x</w:t>
        </w:r>
      </w:hyperlink>
      <w:r w:rsidRPr="00392B55">
        <w:rPr>
          <w:rFonts w:ascii="Times New Roman" w:hAnsi="Times New Roman" w:cs="Times New Roman"/>
          <w:lang w:val="en-US"/>
        </w:rPr>
        <w:t>.</w:t>
      </w:r>
      <w:r w:rsidR="007B4700" w:rsidRPr="007B4700">
        <w:rPr>
          <w:rFonts w:ascii="Times New Roman" w:hAnsi="Times New Roman" w:cs="Times New Roman"/>
          <w:lang w:val="en-US"/>
        </w:rPr>
        <w:t xml:space="preserve"> </w:t>
      </w:r>
      <w:r w:rsidR="007B4700" w:rsidRPr="00392B55">
        <w:rPr>
          <w:rFonts w:ascii="Times New Roman" w:hAnsi="Times New Roman" w:cs="Times New Roman"/>
          <w:lang w:val="en-US"/>
        </w:rPr>
        <w:t>[Accessed 1</w:t>
      </w:r>
      <w:r w:rsidR="007B4700">
        <w:rPr>
          <w:rFonts w:ascii="Times New Roman" w:hAnsi="Times New Roman" w:cs="Times New Roman"/>
          <w:lang w:val="en-US"/>
        </w:rPr>
        <w:t>5</w:t>
      </w:r>
      <w:r w:rsidR="007B4700" w:rsidRPr="00392B55">
        <w:rPr>
          <w:rFonts w:ascii="Times New Roman" w:hAnsi="Times New Roman" w:cs="Times New Roman"/>
          <w:lang w:val="en-US"/>
        </w:rPr>
        <w:t xml:space="preserve"> Nov. 2022].</w:t>
      </w:r>
    </w:p>
    <w:p w14:paraId="228B4DD0" w14:textId="0D8692B9"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Freeden, M. (1998). Ideology and political theory. </w:t>
      </w:r>
      <w:r w:rsidRPr="00392B55">
        <w:rPr>
          <w:rFonts w:ascii="Times New Roman" w:hAnsi="Times New Roman" w:cs="Times New Roman"/>
          <w:i/>
          <w:iCs/>
          <w:lang w:val="en-US"/>
        </w:rPr>
        <w:t>Journal of Political Ideologies</w:t>
      </w:r>
      <w:r w:rsidRPr="00392B55">
        <w:rPr>
          <w:rFonts w:ascii="Times New Roman" w:hAnsi="Times New Roman" w:cs="Times New Roman"/>
          <w:lang w:val="en-US"/>
        </w:rPr>
        <w:t>, 11(1), pp.3–22. doi:</w:t>
      </w:r>
      <w:hyperlink r:id="rId21" w:history="1">
        <w:r w:rsidRPr="00392B55">
          <w:rPr>
            <w:rFonts w:ascii="Times New Roman" w:hAnsi="Times New Roman" w:cs="Times New Roman"/>
            <w:lang w:val="en-US"/>
          </w:rPr>
          <w:t>10.1080/13569310500395834</w:t>
        </w:r>
      </w:hyperlink>
      <w:r w:rsidRPr="00392B55">
        <w:rPr>
          <w:rFonts w:ascii="Times New Roman" w:hAnsi="Times New Roman" w:cs="Times New Roman"/>
          <w:lang w:val="en-US"/>
        </w:rPr>
        <w:t>.</w:t>
      </w:r>
    </w:p>
    <w:p w14:paraId="5534FC61" w14:textId="4A32B6AB"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Heffernan, R. (2001). New labour and Thatcherism: political change in Britain. </w:t>
      </w:r>
      <w:r w:rsidRPr="00392B55">
        <w:rPr>
          <w:rFonts w:ascii="Times New Roman" w:hAnsi="Times New Roman" w:cs="Times New Roman"/>
          <w:i/>
          <w:iCs/>
          <w:lang w:val="en-US"/>
        </w:rPr>
        <w:t>Choice Reviews Online</w:t>
      </w:r>
      <w:r w:rsidRPr="00392B55">
        <w:rPr>
          <w:rFonts w:ascii="Times New Roman" w:hAnsi="Times New Roman" w:cs="Times New Roman"/>
          <w:lang w:val="en-US"/>
        </w:rPr>
        <w:t>, 38(05), pp.38–296838–2968. doi:</w:t>
      </w:r>
      <w:hyperlink r:id="rId22" w:history="1">
        <w:r w:rsidRPr="00392B55">
          <w:rPr>
            <w:rFonts w:ascii="Times New Roman" w:hAnsi="Times New Roman" w:cs="Times New Roman"/>
            <w:lang w:val="en-US"/>
          </w:rPr>
          <w:t>10.5860/choice.38-2968</w:t>
        </w:r>
      </w:hyperlink>
      <w:r w:rsidRPr="00392B55">
        <w:rPr>
          <w:rFonts w:ascii="Times New Roman" w:hAnsi="Times New Roman" w:cs="Times New Roman"/>
          <w:lang w:val="en-US"/>
        </w:rPr>
        <w:t>.</w:t>
      </w:r>
      <w:r w:rsidR="007B4700" w:rsidRPr="007B4700">
        <w:rPr>
          <w:rFonts w:ascii="Times New Roman" w:hAnsi="Times New Roman" w:cs="Times New Roman"/>
          <w:lang w:val="en-US"/>
        </w:rPr>
        <w:t xml:space="preserve"> </w:t>
      </w:r>
      <w:r w:rsidR="007B4700" w:rsidRPr="00392B55">
        <w:rPr>
          <w:rFonts w:ascii="Times New Roman" w:hAnsi="Times New Roman" w:cs="Times New Roman"/>
          <w:lang w:val="en-US"/>
        </w:rPr>
        <w:t>[Accessed 1</w:t>
      </w:r>
      <w:r w:rsidR="007B4700">
        <w:rPr>
          <w:rFonts w:ascii="Times New Roman" w:hAnsi="Times New Roman" w:cs="Times New Roman"/>
          <w:lang w:val="en-US"/>
        </w:rPr>
        <w:t>5</w:t>
      </w:r>
      <w:r w:rsidR="007B4700" w:rsidRPr="00392B55">
        <w:rPr>
          <w:rFonts w:ascii="Times New Roman" w:hAnsi="Times New Roman" w:cs="Times New Roman"/>
          <w:lang w:val="en-US"/>
        </w:rPr>
        <w:t xml:space="preserve"> Nov. 2022].</w:t>
      </w:r>
    </w:p>
    <w:p w14:paraId="6CC2EA94" w14:textId="77777777"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Home Office (2022). </w:t>
      </w:r>
      <w:r w:rsidRPr="00392B55">
        <w:rPr>
          <w:rFonts w:ascii="Times New Roman" w:hAnsi="Times New Roman" w:cs="Times New Roman"/>
          <w:i/>
          <w:iCs/>
          <w:lang w:val="en-US"/>
        </w:rPr>
        <w:t>Hate crime, England and Wales, 2021 to 2022</w:t>
      </w:r>
      <w:r w:rsidRPr="00392B55">
        <w:rPr>
          <w:rFonts w:ascii="Times New Roman" w:hAnsi="Times New Roman" w:cs="Times New Roman"/>
          <w:lang w:val="en-US"/>
        </w:rPr>
        <w:t xml:space="preserve">. [online] GOV.UK. Available at: </w:t>
      </w:r>
      <w:hyperlink r:id="rId23" w:history="1">
        <w:r w:rsidRPr="00392B55">
          <w:rPr>
            <w:rFonts w:ascii="Times New Roman" w:hAnsi="Times New Roman" w:cs="Times New Roman"/>
            <w:lang w:val="en-US"/>
          </w:rPr>
          <w:t>https://www.gov.uk/government/statistics/hate-crime-england-and-wales-2021-to-2022/hate-crime-england-and-wales-2021-to-2022</w:t>
        </w:r>
      </w:hyperlink>
      <w:r w:rsidRPr="00392B55">
        <w:rPr>
          <w:rFonts w:ascii="Times New Roman" w:hAnsi="Times New Roman" w:cs="Times New Roman"/>
          <w:lang w:val="en-US"/>
        </w:rPr>
        <w:t xml:space="preserve"> [Accessed 9 Dec. 2022].</w:t>
      </w:r>
    </w:p>
    <w:p w14:paraId="0CAE2BB3" w14:textId="77777777"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IPSOS ISSUES INDEX. (2022). [online] Available at: </w:t>
      </w:r>
      <w:hyperlink r:id="rId24" w:history="1">
        <w:r w:rsidRPr="00392B55">
          <w:rPr>
            <w:rFonts w:ascii="Times New Roman" w:hAnsi="Times New Roman" w:cs="Times New Roman"/>
            <w:lang w:val="en-US"/>
          </w:rPr>
          <w:t>https://www.ipsos.com/sites/default/files/ct/news/documents/2022-11/ipsos-issues-index-november-2022-charts.pdf</w:t>
        </w:r>
      </w:hyperlink>
      <w:r w:rsidRPr="00392B55">
        <w:rPr>
          <w:rFonts w:ascii="Times New Roman" w:hAnsi="Times New Roman" w:cs="Times New Roman"/>
          <w:lang w:val="en-US"/>
        </w:rPr>
        <w:t xml:space="preserve"> [Accessed 9 Dec. 2022].</w:t>
      </w:r>
    </w:p>
    <w:p w14:paraId="10CF364A" w14:textId="77777777"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McDonnell, A. and Curtis, C. (2019). </w:t>
      </w:r>
      <w:r w:rsidRPr="00392B55">
        <w:rPr>
          <w:rFonts w:ascii="Times New Roman" w:hAnsi="Times New Roman" w:cs="Times New Roman"/>
          <w:i/>
          <w:iCs/>
          <w:lang w:val="en-US"/>
        </w:rPr>
        <w:t>How Britain voted in the 2019 general election</w:t>
      </w:r>
      <w:r w:rsidRPr="00392B55">
        <w:rPr>
          <w:rFonts w:ascii="Times New Roman" w:hAnsi="Times New Roman" w:cs="Times New Roman"/>
          <w:lang w:val="en-US"/>
        </w:rPr>
        <w:t xml:space="preserve">. [online] YouGov. Available at: </w:t>
      </w:r>
      <w:hyperlink r:id="rId25" w:history="1">
        <w:r w:rsidRPr="00392B55">
          <w:rPr>
            <w:rFonts w:ascii="Times New Roman" w:hAnsi="Times New Roman" w:cs="Times New Roman"/>
            <w:lang w:val="en-US"/>
          </w:rPr>
          <w:t>https://yougov.co.uk/topics/politics/articles-reports/2019/12/17/how-britain-voted-2019-general-election</w:t>
        </w:r>
      </w:hyperlink>
      <w:r w:rsidRPr="00392B55">
        <w:rPr>
          <w:rFonts w:ascii="Times New Roman" w:hAnsi="Times New Roman" w:cs="Times New Roman"/>
          <w:lang w:val="en-US"/>
        </w:rPr>
        <w:t xml:space="preserve"> [Accessed 29 Nov. 2022].</w:t>
      </w:r>
    </w:p>
    <w:p w14:paraId="78627A90" w14:textId="77777777"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MORI, I. (20AD). </w:t>
      </w:r>
      <w:r w:rsidRPr="00392B55">
        <w:rPr>
          <w:rFonts w:ascii="Times New Roman" w:hAnsi="Times New Roman" w:cs="Times New Roman"/>
          <w:i/>
          <w:iCs/>
          <w:lang w:val="en-US"/>
        </w:rPr>
        <w:t>Best Party on Key Issues: Asylum and Immigration</w:t>
      </w:r>
      <w:r w:rsidRPr="00392B55">
        <w:rPr>
          <w:rFonts w:ascii="Times New Roman" w:hAnsi="Times New Roman" w:cs="Times New Roman"/>
          <w:lang w:val="en-US"/>
        </w:rPr>
        <w:t xml:space="preserve">. [online] Ipsos. Available at: </w:t>
      </w:r>
      <w:hyperlink r:id="rId26" w:history="1">
        <w:r w:rsidRPr="00392B55">
          <w:rPr>
            <w:rFonts w:ascii="Times New Roman" w:hAnsi="Times New Roman" w:cs="Times New Roman"/>
            <w:lang w:val="en-US"/>
          </w:rPr>
          <w:t>https://www.ipsos-mori,com/researchpublications/researcharchive/poll.aspxoltemID=19&amp;view</w:t>
        </w:r>
      </w:hyperlink>
      <w:r w:rsidRPr="00392B55">
        <w:rPr>
          <w:rFonts w:ascii="Times New Roman" w:hAnsi="Times New Roman" w:cs="Times New Roman"/>
          <w:lang w:val="en-US"/>
        </w:rPr>
        <w:t xml:space="preserve"> [Accessed 2015].</w:t>
      </w:r>
    </w:p>
    <w:p w14:paraId="7504E3AA" w14:textId="77777777"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MORI, I. (2022). </w:t>
      </w:r>
      <w:r w:rsidRPr="00392B55">
        <w:rPr>
          <w:rFonts w:ascii="Times New Roman" w:hAnsi="Times New Roman" w:cs="Times New Roman"/>
          <w:i/>
          <w:iCs/>
          <w:lang w:val="en-US"/>
        </w:rPr>
        <w:t>IPSOS ISSUES INDEX</w:t>
      </w:r>
      <w:r w:rsidRPr="00392B55">
        <w:rPr>
          <w:rFonts w:ascii="Times New Roman" w:hAnsi="Times New Roman" w:cs="Times New Roman"/>
          <w:lang w:val="en-US"/>
        </w:rPr>
        <w:t xml:space="preserve">. [online] pp.14–15. Available at: </w:t>
      </w:r>
      <w:hyperlink r:id="rId27" w:history="1">
        <w:r w:rsidRPr="00392B55">
          <w:rPr>
            <w:rFonts w:ascii="Times New Roman" w:hAnsi="Times New Roman" w:cs="Times New Roman"/>
            <w:lang w:val="en-US"/>
          </w:rPr>
          <w:t>https://www.ipsos.com/sites/default/files/ct/news/documents/2022-11/ipsos-issues-index-november-2022-charts.pdf</w:t>
        </w:r>
      </w:hyperlink>
      <w:r w:rsidRPr="00392B55">
        <w:rPr>
          <w:rFonts w:ascii="Times New Roman" w:hAnsi="Times New Roman" w:cs="Times New Roman"/>
          <w:lang w:val="en-US"/>
        </w:rPr>
        <w:t xml:space="preserve"> [Accessed 9 Jan. 2023].</w:t>
      </w:r>
    </w:p>
    <w:p w14:paraId="579EEC9D" w14:textId="6212478C"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Mudde, C. (2012). Three decades of populist radical right parties in Western Europe: So what? </w:t>
      </w:r>
      <w:r w:rsidRPr="00392B55">
        <w:rPr>
          <w:rFonts w:ascii="Times New Roman" w:hAnsi="Times New Roman" w:cs="Times New Roman"/>
          <w:i/>
          <w:iCs/>
          <w:lang w:val="en-US"/>
        </w:rPr>
        <w:t>European Journal of Political Research</w:t>
      </w:r>
      <w:r w:rsidRPr="00392B55">
        <w:rPr>
          <w:rFonts w:ascii="Times New Roman" w:hAnsi="Times New Roman" w:cs="Times New Roman"/>
          <w:lang w:val="en-US"/>
        </w:rPr>
        <w:t>, 52(1), pp.1–19. doi:</w:t>
      </w:r>
      <w:hyperlink r:id="rId28" w:history="1">
        <w:r w:rsidRPr="00392B55">
          <w:rPr>
            <w:rFonts w:ascii="Times New Roman" w:hAnsi="Times New Roman" w:cs="Times New Roman"/>
            <w:lang w:val="en-US"/>
          </w:rPr>
          <w:t>10.1111/j.1475-6765.2012.02065.x</w:t>
        </w:r>
      </w:hyperlink>
      <w:r w:rsidRPr="00392B55">
        <w:rPr>
          <w:rFonts w:ascii="Times New Roman" w:hAnsi="Times New Roman" w:cs="Times New Roman"/>
          <w:lang w:val="en-US"/>
        </w:rPr>
        <w:t>.</w:t>
      </w:r>
    </w:p>
    <w:p w14:paraId="06E8269E" w14:textId="77777777"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Robert, E. (2020). </w:t>
      </w:r>
      <w:r w:rsidRPr="00392B55">
        <w:rPr>
          <w:rFonts w:ascii="Times New Roman" w:hAnsi="Times New Roman" w:cs="Times New Roman"/>
          <w:i/>
          <w:iCs/>
          <w:lang w:val="en-US"/>
        </w:rPr>
        <w:t>Cruel Nostalgia</w:t>
      </w:r>
      <w:r w:rsidRPr="00392B55">
        <w:rPr>
          <w:rFonts w:ascii="Times New Roman" w:hAnsi="Times New Roman" w:cs="Times New Roman"/>
          <w:lang w:val="en-US"/>
        </w:rPr>
        <w:t xml:space="preserve">. [online] Forum for Philosophy. Available at: </w:t>
      </w:r>
      <w:hyperlink r:id="rId29" w:history="1">
        <w:r w:rsidRPr="00392B55">
          <w:rPr>
            <w:rFonts w:ascii="Times New Roman" w:hAnsi="Times New Roman" w:cs="Times New Roman"/>
            <w:lang w:val="en-US"/>
          </w:rPr>
          <w:t>https://blogs.lse.ac.uk/theforum/cruel-nostalgia/</w:t>
        </w:r>
      </w:hyperlink>
      <w:r w:rsidRPr="00392B55">
        <w:rPr>
          <w:rFonts w:ascii="Times New Roman" w:hAnsi="Times New Roman" w:cs="Times New Roman"/>
          <w:lang w:val="en-US"/>
        </w:rPr>
        <w:t xml:space="preserve"> [Accessed 10 Nov. 2022].</w:t>
      </w:r>
    </w:p>
    <w:p w14:paraId="131E3E3D" w14:textId="2F359547"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Rownthorn, R. (2014). Large- Scale Immigration: Its Economic and Demographic Consequences for the UK ,London:</w:t>
      </w:r>
      <w:r>
        <w:rPr>
          <w:rFonts w:ascii="Times New Roman" w:hAnsi="Times New Roman" w:cs="Times New Roman"/>
          <w:lang w:val="en-US"/>
        </w:rPr>
        <w:t xml:space="preserve"> </w:t>
      </w:r>
      <w:r w:rsidRPr="00392B55">
        <w:rPr>
          <w:rFonts w:ascii="Times New Roman" w:hAnsi="Times New Roman" w:cs="Times New Roman"/>
          <w:lang w:val="en-US"/>
        </w:rPr>
        <w:t>Civitas. pp.228–229.</w:t>
      </w:r>
      <w:r w:rsidR="007B4700" w:rsidRPr="007B4700">
        <w:rPr>
          <w:rFonts w:ascii="Times New Roman" w:hAnsi="Times New Roman" w:cs="Times New Roman"/>
          <w:lang w:val="en-US"/>
        </w:rPr>
        <w:t xml:space="preserve"> </w:t>
      </w:r>
      <w:r w:rsidR="007B4700" w:rsidRPr="00392B55">
        <w:rPr>
          <w:rFonts w:ascii="Times New Roman" w:hAnsi="Times New Roman" w:cs="Times New Roman"/>
          <w:lang w:val="en-US"/>
        </w:rPr>
        <w:t>[Accessed 10 Nov. 2022].</w:t>
      </w:r>
    </w:p>
    <w:p w14:paraId="0A465E8A" w14:textId="3A45DEE9"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Schuster, L. and Solomos, J. (2004). Race, Immigration and Asylum. </w:t>
      </w:r>
      <w:r w:rsidRPr="00392B55">
        <w:rPr>
          <w:rFonts w:ascii="Times New Roman" w:hAnsi="Times New Roman" w:cs="Times New Roman"/>
          <w:i/>
          <w:iCs/>
          <w:lang w:val="en-US"/>
        </w:rPr>
        <w:t>Ethnicities</w:t>
      </w:r>
      <w:r w:rsidRPr="00392B55">
        <w:rPr>
          <w:rFonts w:ascii="Times New Roman" w:hAnsi="Times New Roman" w:cs="Times New Roman"/>
          <w:lang w:val="en-US"/>
        </w:rPr>
        <w:t>, 4(2), pp.267–300. doi:</w:t>
      </w:r>
      <w:hyperlink r:id="rId30" w:history="1">
        <w:r w:rsidRPr="00392B55">
          <w:rPr>
            <w:rFonts w:ascii="Times New Roman" w:hAnsi="Times New Roman" w:cs="Times New Roman"/>
            <w:lang w:val="en-US"/>
          </w:rPr>
          <w:t>10.1177/1468796804042606</w:t>
        </w:r>
      </w:hyperlink>
      <w:r w:rsidRPr="00392B55">
        <w:rPr>
          <w:rFonts w:ascii="Times New Roman" w:hAnsi="Times New Roman" w:cs="Times New Roman"/>
          <w:lang w:val="en-US"/>
        </w:rPr>
        <w:t>.</w:t>
      </w:r>
      <w:r w:rsidR="007B4700" w:rsidRPr="007B4700">
        <w:rPr>
          <w:rFonts w:ascii="Times New Roman" w:hAnsi="Times New Roman" w:cs="Times New Roman"/>
          <w:lang w:val="en-US"/>
        </w:rPr>
        <w:t xml:space="preserve"> </w:t>
      </w:r>
      <w:r w:rsidR="007B4700" w:rsidRPr="00392B55">
        <w:rPr>
          <w:rFonts w:ascii="Times New Roman" w:hAnsi="Times New Roman" w:cs="Times New Roman"/>
          <w:lang w:val="en-US"/>
        </w:rPr>
        <w:t>[Accessed 10 Nov. 2022].</w:t>
      </w:r>
    </w:p>
    <w:p w14:paraId="48A58656" w14:textId="0C1BF429"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lastRenderedPageBreak/>
        <w:t xml:space="preserve">Small, S. (1983). Black youth in England: Ethnic identity in a white society. </w:t>
      </w:r>
      <w:r w:rsidRPr="00392B55">
        <w:rPr>
          <w:rFonts w:ascii="Times New Roman" w:hAnsi="Times New Roman" w:cs="Times New Roman"/>
          <w:i/>
          <w:iCs/>
          <w:lang w:val="en-US"/>
        </w:rPr>
        <w:t>Policy Studies</w:t>
      </w:r>
      <w:r w:rsidRPr="00392B55">
        <w:rPr>
          <w:rFonts w:ascii="Times New Roman" w:hAnsi="Times New Roman" w:cs="Times New Roman"/>
          <w:lang w:val="en-US"/>
        </w:rPr>
        <w:t>, 4(1), pp.35–49. doi:</w:t>
      </w:r>
      <w:hyperlink r:id="rId31" w:history="1">
        <w:r w:rsidRPr="00392B55">
          <w:rPr>
            <w:rFonts w:ascii="Times New Roman" w:hAnsi="Times New Roman" w:cs="Times New Roman"/>
            <w:lang w:val="en-US"/>
          </w:rPr>
          <w:t>10.1080/01442878308423380</w:t>
        </w:r>
      </w:hyperlink>
      <w:r w:rsidRPr="00392B55">
        <w:rPr>
          <w:rFonts w:ascii="Times New Roman" w:hAnsi="Times New Roman" w:cs="Times New Roman"/>
          <w:lang w:val="en-US"/>
        </w:rPr>
        <w:t>.</w:t>
      </w:r>
      <w:r w:rsidR="007B4700" w:rsidRPr="007B4700">
        <w:rPr>
          <w:rFonts w:ascii="Times New Roman" w:hAnsi="Times New Roman" w:cs="Times New Roman"/>
          <w:lang w:val="en-US"/>
        </w:rPr>
        <w:t xml:space="preserve"> </w:t>
      </w:r>
      <w:r w:rsidR="007B4700" w:rsidRPr="00392B55">
        <w:rPr>
          <w:rFonts w:ascii="Times New Roman" w:hAnsi="Times New Roman" w:cs="Times New Roman"/>
          <w:lang w:val="en-US"/>
        </w:rPr>
        <w:t>[Accessed 10 Nov. 2022].</w:t>
      </w:r>
    </w:p>
    <w:p w14:paraId="111F5F8C" w14:textId="3B7DE59A" w:rsidR="0051566B" w:rsidRPr="00392B55" w:rsidRDefault="0051566B" w:rsidP="0051566B">
      <w:pPr>
        <w:widowControl w:val="0"/>
        <w:autoSpaceDE w:val="0"/>
        <w:autoSpaceDN w:val="0"/>
        <w:adjustRightInd w:val="0"/>
        <w:spacing w:after="240" w:line="360" w:lineRule="auto"/>
        <w:jc w:val="both"/>
        <w:rPr>
          <w:rFonts w:ascii="Times New Roman" w:hAnsi="Times New Roman" w:cs="Times New Roman"/>
          <w:lang w:val="en-US"/>
        </w:rPr>
      </w:pPr>
      <w:r w:rsidRPr="00392B55">
        <w:rPr>
          <w:rFonts w:ascii="Times New Roman" w:hAnsi="Times New Roman" w:cs="Times New Roman"/>
          <w:lang w:val="en-US"/>
        </w:rPr>
        <w:t xml:space="preserve">Small, S. and Solomos, J. (2006). Race, Immigration and Politics in Britain. </w:t>
      </w:r>
      <w:r w:rsidRPr="00392B55">
        <w:rPr>
          <w:rFonts w:ascii="Times New Roman" w:hAnsi="Times New Roman" w:cs="Times New Roman"/>
          <w:i/>
          <w:iCs/>
          <w:lang w:val="en-US"/>
        </w:rPr>
        <w:t>International Journal of Comparative Sociology</w:t>
      </w:r>
      <w:r w:rsidRPr="00392B55">
        <w:rPr>
          <w:rFonts w:ascii="Times New Roman" w:hAnsi="Times New Roman" w:cs="Times New Roman"/>
          <w:lang w:val="en-US"/>
        </w:rPr>
        <w:t>, [online] 47(3-4), pp.235–257. doi:</w:t>
      </w:r>
      <w:hyperlink r:id="rId32" w:history="1">
        <w:r w:rsidRPr="00392B55">
          <w:rPr>
            <w:rFonts w:ascii="Times New Roman" w:hAnsi="Times New Roman" w:cs="Times New Roman"/>
            <w:lang w:val="en-US"/>
          </w:rPr>
          <w:t>10.1177/0020715206065781</w:t>
        </w:r>
      </w:hyperlink>
      <w:r w:rsidRPr="00392B55">
        <w:rPr>
          <w:rFonts w:ascii="Times New Roman" w:hAnsi="Times New Roman" w:cs="Times New Roman"/>
          <w:lang w:val="en-US"/>
        </w:rPr>
        <w:t>.</w:t>
      </w:r>
      <w:r w:rsidR="007B4700" w:rsidRPr="007B4700">
        <w:rPr>
          <w:rFonts w:ascii="Times New Roman" w:hAnsi="Times New Roman" w:cs="Times New Roman"/>
          <w:lang w:val="en-US"/>
        </w:rPr>
        <w:t xml:space="preserve"> </w:t>
      </w:r>
      <w:r w:rsidR="007B4700" w:rsidRPr="00392B55">
        <w:rPr>
          <w:rFonts w:ascii="Times New Roman" w:hAnsi="Times New Roman" w:cs="Times New Roman"/>
          <w:lang w:val="en-US"/>
        </w:rPr>
        <w:t>[Accessed 10 Nov. 2022].</w:t>
      </w:r>
    </w:p>
    <w:p w14:paraId="2EED6BF3" w14:textId="277278DA" w:rsidR="001D2123" w:rsidRPr="0051566B" w:rsidRDefault="0051566B" w:rsidP="0051566B">
      <w:pPr>
        <w:jc w:val="both"/>
        <w:rPr>
          <w:color w:val="FF0000"/>
          <w:sz w:val="20"/>
          <w:szCs w:val="20"/>
          <w:u w:val="single"/>
        </w:rPr>
      </w:pPr>
      <w:r w:rsidRPr="0051566B">
        <w:rPr>
          <w:rFonts w:ascii="Times New Roman" w:hAnsi="Times New Roman" w:cs="Times New Roman"/>
          <w:lang w:val="en-US"/>
        </w:rPr>
        <w:t xml:space="preserve">You Gov (2022). </w:t>
      </w:r>
      <w:r w:rsidRPr="0051566B">
        <w:rPr>
          <w:rFonts w:ascii="Times New Roman" w:hAnsi="Times New Roman" w:cs="Times New Roman"/>
          <w:i/>
          <w:iCs/>
          <w:lang w:val="en-US"/>
        </w:rPr>
        <w:t>StackPath</w:t>
      </w:r>
      <w:r w:rsidRPr="0051566B">
        <w:rPr>
          <w:rFonts w:ascii="Times New Roman" w:hAnsi="Times New Roman" w:cs="Times New Roman"/>
          <w:lang w:val="en-US"/>
        </w:rPr>
        <w:t xml:space="preserve">. [online] www.instituteforgovernment.org.uk. Available at: </w:t>
      </w:r>
      <w:hyperlink r:id="rId33" w:history="1">
        <w:r w:rsidRPr="0051566B">
          <w:rPr>
            <w:rFonts w:ascii="Times New Roman" w:hAnsi="Times New Roman" w:cs="Times New Roman"/>
            <w:lang w:val="en-US"/>
          </w:rPr>
          <w:t>https://www.instituteforgovernment.org.uk/policy-tracker</w:t>
        </w:r>
      </w:hyperlink>
      <w:r w:rsidR="007B4700" w:rsidRPr="00392B55">
        <w:rPr>
          <w:rFonts w:ascii="Times New Roman" w:hAnsi="Times New Roman" w:cs="Times New Roman"/>
          <w:lang w:val="en-US"/>
        </w:rPr>
        <w:t>[Accessed 10 Nov. 2022].</w:t>
      </w:r>
    </w:p>
    <w:p w14:paraId="451DC77C" w14:textId="77777777" w:rsidR="00BB0A81" w:rsidRPr="00BB0A81" w:rsidRDefault="00BB0A81" w:rsidP="0051566B">
      <w:pPr>
        <w:jc w:val="both"/>
        <w:rPr>
          <w:color w:val="FF0000"/>
        </w:rPr>
      </w:pPr>
    </w:p>
    <w:sectPr w:rsidR="00BB0A81" w:rsidRPr="00BB0A81">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3FBC6" w14:textId="77777777" w:rsidR="002E25E2" w:rsidRDefault="002E25E2" w:rsidP="00F56626">
      <w:pPr>
        <w:spacing w:after="0" w:line="240" w:lineRule="auto"/>
      </w:pPr>
      <w:r>
        <w:separator/>
      </w:r>
    </w:p>
  </w:endnote>
  <w:endnote w:type="continuationSeparator" w:id="0">
    <w:p w14:paraId="37C904B2" w14:textId="77777777" w:rsidR="002E25E2" w:rsidRDefault="002E25E2" w:rsidP="00F56626">
      <w:pPr>
        <w:spacing w:after="0" w:line="240" w:lineRule="auto"/>
      </w:pPr>
      <w:r>
        <w:continuationSeparator/>
      </w:r>
    </w:p>
  </w:endnote>
  <w:endnote w:type="continuationNotice" w:id="1">
    <w:p w14:paraId="072DB848" w14:textId="77777777" w:rsidR="002E25E2" w:rsidRDefault="002E25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3570A" w14:textId="77777777" w:rsidR="002E25E2" w:rsidRDefault="002E25E2" w:rsidP="00F56626">
      <w:pPr>
        <w:spacing w:after="0" w:line="240" w:lineRule="auto"/>
      </w:pPr>
      <w:r>
        <w:separator/>
      </w:r>
    </w:p>
  </w:footnote>
  <w:footnote w:type="continuationSeparator" w:id="0">
    <w:p w14:paraId="3F569AF0" w14:textId="77777777" w:rsidR="002E25E2" w:rsidRDefault="002E25E2" w:rsidP="00F56626">
      <w:pPr>
        <w:spacing w:after="0" w:line="240" w:lineRule="auto"/>
      </w:pPr>
      <w:r>
        <w:continuationSeparator/>
      </w:r>
    </w:p>
  </w:footnote>
  <w:footnote w:type="continuationNotice" w:id="1">
    <w:p w14:paraId="4DC83AF6" w14:textId="77777777" w:rsidR="002E25E2" w:rsidRDefault="002E25E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19DA7" w14:textId="7F14565D" w:rsidR="00F56626" w:rsidRDefault="00F56626">
    <w:pPr>
      <w:pStyle w:val="Header"/>
    </w:pPr>
    <w:r>
      <w:t xml:space="preserve">Raghvir Dhaliwal </w:t>
    </w:r>
    <w:r>
      <w:ptab w:relativeTo="margin" w:alignment="center" w:leader="none"/>
    </w:r>
    <w:r w:rsidR="00DF1CA4">
      <w:t>2124976</w:t>
    </w:r>
    <w:r>
      <w:ptab w:relativeTo="margin" w:alignment="right" w:leader="none"/>
    </w:r>
    <w:r w:rsidR="00DF1CA4">
      <w:t>MA Equity &amp; Diversity in Society</w:t>
    </w:r>
  </w:p>
  <w:p w14:paraId="4A4219C2" w14:textId="087D8D3D" w:rsidR="003534CF" w:rsidRDefault="003534CF">
    <w:pPr>
      <w:pStyle w:val="Header"/>
    </w:pPr>
    <w:r>
      <w:t>Submission Date – 9</w:t>
    </w:r>
    <w:r w:rsidRPr="003534CF">
      <w:rPr>
        <w:vertAlign w:val="superscript"/>
      </w:rPr>
      <w:t>Th</w:t>
    </w:r>
    <w:r>
      <w:t xml:space="preserve"> January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1BDD"/>
    <w:multiLevelType w:val="hybridMultilevel"/>
    <w:tmpl w:val="94AC3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EC5DDB"/>
    <w:multiLevelType w:val="hybridMultilevel"/>
    <w:tmpl w:val="64989220"/>
    <w:lvl w:ilvl="0" w:tplc="93F0F80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FB80A98"/>
    <w:multiLevelType w:val="multilevel"/>
    <w:tmpl w:val="23549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EF6616"/>
    <w:multiLevelType w:val="hybridMultilevel"/>
    <w:tmpl w:val="8F96EF86"/>
    <w:lvl w:ilvl="0" w:tplc="E250C118">
      <w:start w:val="225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985EBF"/>
    <w:multiLevelType w:val="hybridMultilevel"/>
    <w:tmpl w:val="07B02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B07DA7"/>
    <w:multiLevelType w:val="hybridMultilevel"/>
    <w:tmpl w:val="7B528CF8"/>
    <w:lvl w:ilvl="0" w:tplc="E250C118">
      <w:start w:val="225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A0B"/>
    <w:rsid w:val="000006A0"/>
    <w:rsid w:val="00003929"/>
    <w:rsid w:val="00011F44"/>
    <w:rsid w:val="00015674"/>
    <w:rsid w:val="000246F0"/>
    <w:rsid w:val="00025368"/>
    <w:rsid w:val="000320CF"/>
    <w:rsid w:val="00035F7A"/>
    <w:rsid w:val="000378C8"/>
    <w:rsid w:val="000405D8"/>
    <w:rsid w:val="00040C61"/>
    <w:rsid w:val="0004487A"/>
    <w:rsid w:val="000455D0"/>
    <w:rsid w:val="00045AF2"/>
    <w:rsid w:val="00050CE4"/>
    <w:rsid w:val="00051D5B"/>
    <w:rsid w:val="00053B1D"/>
    <w:rsid w:val="000540B6"/>
    <w:rsid w:val="00055BB2"/>
    <w:rsid w:val="00057560"/>
    <w:rsid w:val="00057D80"/>
    <w:rsid w:val="00062229"/>
    <w:rsid w:val="00063648"/>
    <w:rsid w:val="00064B62"/>
    <w:rsid w:val="00066E4F"/>
    <w:rsid w:val="0007176B"/>
    <w:rsid w:val="0007186C"/>
    <w:rsid w:val="0007426B"/>
    <w:rsid w:val="0007545A"/>
    <w:rsid w:val="00076597"/>
    <w:rsid w:val="00080388"/>
    <w:rsid w:val="00086DD0"/>
    <w:rsid w:val="0008760D"/>
    <w:rsid w:val="00087737"/>
    <w:rsid w:val="00093C3D"/>
    <w:rsid w:val="00095DB8"/>
    <w:rsid w:val="00095E91"/>
    <w:rsid w:val="00097C1C"/>
    <w:rsid w:val="000A1D6A"/>
    <w:rsid w:val="000A4F56"/>
    <w:rsid w:val="000A6D48"/>
    <w:rsid w:val="000B0C97"/>
    <w:rsid w:val="000C214B"/>
    <w:rsid w:val="000C2281"/>
    <w:rsid w:val="000C2B3B"/>
    <w:rsid w:val="000C4067"/>
    <w:rsid w:val="000C6048"/>
    <w:rsid w:val="000C7E61"/>
    <w:rsid w:val="000D3CAF"/>
    <w:rsid w:val="000D4860"/>
    <w:rsid w:val="000D703E"/>
    <w:rsid w:val="000E1323"/>
    <w:rsid w:val="000E2DB8"/>
    <w:rsid w:val="000E497E"/>
    <w:rsid w:val="000F5773"/>
    <w:rsid w:val="000F5EF9"/>
    <w:rsid w:val="00102ABE"/>
    <w:rsid w:val="00102BCA"/>
    <w:rsid w:val="0010374B"/>
    <w:rsid w:val="00105C45"/>
    <w:rsid w:val="00110F61"/>
    <w:rsid w:val="00111064"/>
    <w:rsid w:val="001130AD"/>
    <w:rsid w:val="00113AF3"/>
    <w:rsid w:val="00115F41"/>
    <w:rsid w:val="0011616A"/>
    <w:rsid w:val="001165A0"/>
    <w:rsid w:val="00120A43"/>
    <w:rsid w:val="00120E33"/>
    <w:rsid w:val="001223D7"/>
    <w:rsid w:val="00126D5F"/>
    <w:rsid w:val="00127675"/>
    <w:rsid w:val="00133D36"/>
    <w:rsid w:val="001357D0"/>
    <w:rsid w:val="00135F43"/>
    <w:rsid w:val="00136F50"/>
    <w:rsid w:val="0014155D"/>
    <w:rsid w:val="001421C6"/>
    <w:rsid w:val="00145EF3"/>
    <w:rsid w:val="00145F5F"/>
    <w:rsid w:val="00146983"/>
    <w:rsid w:val="0014707D"/>
    <w:rsid w:val="001474FF"/>
    <w:rsid w:val="001511C5"/>
    <w:rsid w:val="00151D0B"/>
    <w:rsid w:val="001538EC"/>
    <w:rsid w:val="00155923"/>
    <w:rsid w:val="00160E7E"/>
    <w:rsid w:val="001628D1"/>
    <w:rsid w:val="001635EC"/>
    <w:rsid w:val="001645F6"/>
    <w:rsid w:val="00166A69"/>
    <w:rsid w:val="001673BE"/>
    <w:rsid w:val="00167AAC"/>
    <w:rsid w:val="00173430"/>
    <w:rsid w:val="00174940"/>
    <w:rsid w:val="00174A89"/>
    <w:rsid w:val="00174BD6"/>
    <w:rsid w:val="00174CF8"/>
    <w:rsid w:val="00174DEC"/>
    <w:rsid w:val="00177877"/>
    <w:rsid w:val="00177FD7"/>
    <w:rsid w:val="0018083C"/>
    <w:rsid w:val="00181812"/>
    <w:rsid w:val="0018642F"/>
    <w:rsid w:val="001867D1"/>
    <w:rsid w:val="00190615"/>
    <w:rsid w:val="001926D1"/>
    <w:rsid w:val="001938B1"/>
    <w:rsid w:val="00194505"/>
    <w:rsid w:val="00194BC1"/>
    <w:rsid w:val="00194D60"/>
    <w:rsid w:val="001967C9"/>
    <w:rsid w:val="001A1B1A"/>
    <w:rsid w:val="001A316E"/>
    <w:rsid w:val="001A3C2D"/>
    <w:rsid w:val="001A4FC6"/>
    <w:rsid w:val="001A5B09"/>
    <w:rsid w:val="001A716A"/>
    <w:rsid w:val="001B094E"/>
    <w:rsid w:val="001B0BEB"/>
    <w:rsid w:val="001B124C"/>
    <w:rsid w:val="001B1B25"/>
    <w:rsid w:val="001B1C77"/>
    <w:rsid w:val="001B2163"/>
    <w:rsid w:val="001B266D"/>
    <w:rsid w:val="001B267A"/>
    <w:rsid w:val="001B545B"/>
    <w:rsid w:val="001B7A86"/>
    <w:rsid w:val="001C109F"/>
    <w:rsid w:val="001C6FA3"/>
    <w:rsid w:val="001D013A"/>
    <w:rsid w:val="001D2123"/>
    <w:rsid w:val="001D48F7"/>
    <w:rsid w:val="001D5340"/>
    <w:rsid w:val="001D78DB"/>
    <w:rsid w:val="001E1175"/>
    <w:rsid w:val="001E6665"/>
    <w:rsid w:val="001E79AE"/>
    <w:rsid w:val="001F1494"/>
    <w:rsid w:val="001F2FBA"/>
    <w:rsid w:val="001F394C"/>
    <w:rsid w:val="001F3A83"/>
    <w:rsid w:val="001F3D59"/>
    <w:rsid w:val="001F4681"/>
    <w:rsid w:val="001F491F"/>
    <w:rsid w:val="001F7046"/>
    <w:rsid w:val="002000C2"/>
    <w:rsid w:val="002018B7"/>
    <w:rsid w:val="002028DA"/>
    <w:rsid w:val="00203565"/>
    <w:rsid w:val="00204DCF"/>
    <w:rsid w:val="00212FD7"/>
    <w:rsid w:val="002150B0"/>
    <w:rsid w:val="002165B3"/>
    <w:rsid w:val="00216769"/>
    <w:rsid w:val="00217D97"/>
    <w:rsid w:val="00222988"/>
    <w:rsid w:val="00222E5E"/>
    <w:rsid w:val="00224217"/>
    <w:rsid w:val="00225283"/>
    <w:rsid w:val="00226364"/>
    <w:rsid w:val="00226F72"/>
    <w:rsid w:val="002277CE"/>
    <w:rsid w:val="00230482"/>
    <w:rsid w:val="0023207C"/>
    <w:rsid w:val="002326AC"/>
    <w:rsid w:val="00232738"/>
    <w:rsid w:val="0023291A"/>
    <w:rsid w:val="002331B2"/>
    <w:rsid w:val="002334B0"/>
    <w:rsid w:val="002338D9"/>
    <w:rsid w:val="00236692"/>
    <w:rsid w:val="00236BC9"/>
    <w:rsid w:val="00237693"/>
    <w:rsid w:val="00240E7B"/>
    <w:rsid w:val="002412CA"/>
    <w:rsid w:val="00241B06"/>
    <w:rsid w:val="00243CDA"/>
    <w:rsid w:val="0024537C"/>
    <w:rsid w:val="00246DB3"/>
    <w:rsid w:val="00247F10"/>
    <w:rsid w:val="0025217A"/>
    <w:rsid w:val="002529CD"/>
    <w:rsid w:val="00252D16"/>
    <w:rsid w:val="0025341B"/>
    <w:rsid w:val="00257899"/>
    <w:rsid w:val="00257CA7"/>
    <w:rsid w:val="00257D04"/>
    <w:rsid w:val="0026006F"/>
    <w:rsid w:val="00261909"/>
    <w:rsid w:val="00261C17"/>
    <w:rsid w:val="0026224C"/>
    <w:rsid w:val="00265EDC"/>
    <w:rsid w:val="002674D7"/>
    <w:rsid w:val="00271044"/>
    <w:rsid w:val="00271D6C"/>
    <w:rsid w:val="00271EFC"/>
    <w:rsid w:val="0027493D"/>
    <w:rsid w:val="002766F7"/>
    <w:rsid w:val="00277325"/>
    <w:rsid w:val="00277A7E"/>
    <w:rsid w:val="00283B1F"/>
    <w:rsid w:val="00283BC6"/>
    <w:rsid w:val="00285DDF"/>
    <w:rsid w:val="00286872"/>
    <w:rsid w:val="00292949"/>
    <w:rsid w:val="00292ABD"/>
    <w:rsid w:val="002937A2"/>
    <w:rsid w:val="002A1250"/>
    <w:rsid w:val="002A198D"/>
    <w:rsid w:val="002A24D9"/>
    <w:rsid w:val="002A2C24"/>
    <w:rsid w:val="002A43E7"/>
    <w:rsid w:val="002A4EAC"/>
    <w:rsid w:val="002A529D"/>
    <w:rsid w:val="002A56FE"/>
    <w:rsid w:val="002A6160"/>
    <w:rsid w:val="002B0BB6"/>
    <w:rsid w:val="002B26BE"/>
    <w:rsid w:val="002B2756"/>
    <w:rsid w:val="002B44BE"/>
    <w:rsid w:val="002B50BF"/>
    <w:rsid w:val="002C6409"/>
    <w:rsid w:val="002C7CAC"/>
    <w:rsid w:val="002D0C64"/>
    <w:rsid w:val="002D5267"/>
    <w:rsid w:val="002E035B"/>
    <w:rsid w:val="002E10BA"/>
    <w:rsid w:val="002E25E2"/>
    <w:rsid w:val="002E5730"/>
    <w:rsid w:val="002E70B3"/>
    <w:rsid w:val="002E763F"/>
    <w:rsid w:val="002E7D20"/>
    <w:rsid w:val="002F0243"/>
    <w:rsid w:val="002F0274"/>
    <w:rsid w:val="002F2173"/>
    <w:rsid w:val="002F2CAF"/>
    <w:rsid w:val="002F2F46"/>
    <w:rsid w:val="002F5986"/>
    <w:rsid w:val="002F5E7E"/>
    <w:rsid w:val="00300D50"/>
    <w:rsid w:val="00301858"/>
    <w:rsid w:val="00304CBF"/>
    <w:rsid w:val="0030747F"/>
    <w:rsid w:val="00311D66"/>
    <w:rsid w:val="003133A5"/>
    <w:rsid w:val="0031635E"/>
    <w:rsid w:val="003178C5"/>
    <w:rsid w:val="00320174"/>
    <w:rsid w:val="00320476"/>
    <w:rsid w:val="0032115F"/>
    <w:rsid w:val="003220AD"/>
    <w:rsid w:val="0032312D"/>
    <w:rsid w:val="00324838"/>
    <w:rsid w:val="00326E5B"/>
    <w:rsid w:val="003308D1"/>
    <w:rsid w:val="00331F1A"/>
    <w:rsid w:val="00332C08"/>
    <w:rsid w:val="0033558A"/>
    <w:rsid w:val="00340D70"/>
    <w:rsid w:val="00341061"/>
    <w:rsid w:val="00341D20"/>
    <w:rsid w:val="00343D55"/>
    <w:rsid w:val="003446C8"/>
    <w:rsid w:val="00344A07"/>
    <w:rsid w:val="00344E4F"/>
    <w:rsid w:val="00347289"/>
    <w:rsid w:val="00347D85"/>
    <w:rsid w:val="0035040D"/>
    <w:rsid w:val="003506E8"/>
    <w:rsid w:val="00351214"/>
    <w:rsid w:val="00352C8C"/>
    <w:rsid w:val="003534CF"/>
    <w:rsid w:val="0035537D"/>
    <w:rsid w:val="003614E4"/>
    <w:rsid w:val="00362453"/>
    <w:rsid w:val="00363CD1"/>
    <w:rsid w:val="00367ADA"/>
    <w:rsid w:val="00371A23"/>
    <w:rsid w:val="0037249D"/>
    <w:rsid w:val="00372D5A"/>
    <w:rsid w:val="00375C7A"/>
    <w:rsid w:val="00381FEE"/>
    <w:rsid w:val="00385F15"/>
    <w:rsid w:val="003878BA"/>
    <w:rsid w:val="00392585"/>
    <w:rsid w:val="00394192"/>
    <w:rsid w:val="0039569C"/>
    <w:rsid w:val="00395BA5"/>
    <w:rsid w:val="0039739B"/>
    <w:rsid w:val="003A0071"/>
    <w:rsid w:val="003A2BF4"/>
    <w:rsid w:val="003A3C63"/>
    <w:rsid w:val="003A529E"/>
    <w:rsid w:val="003A6105"/>
    <w:rsid w:val="003B41B5"/>
    <w:rsid w:val="003B6025"/>
    <w:rsid w:val="003C08F4"/>
    <w:rsid w:val="003C1A91"/>
    <w:rsid w:val="003C2BDC"/>
    <w:rsid w:val="003C2DC5"/>
    <w:rsid w:val="003C3A17"/>
    <w:rsid w:val="003C3A47"/>
    <w:rsid w:val="003C569B"/>
    <w:rsid w:val="003C6997"/>
    <w:rsid w:val="003C729B"/>
    <w:rsid w:val="003D069D"/>
    <w:rsid w:val="003D18BA"/>
    <w:rsid w:val="003D1B6D"/>
    <w:rsid w:val="003D2134"/>
    <w:rsid w:val="003D2B2C"/>
    <w:rsid w:val="003D2D19"/>
    <w:rsid w:val="003D7CA5"/>
    <w:rsid w:val="003E0E42"/>
    <w:rsid w:val="003E133D"/>
    <w:rsid w:val="003E501C"/>
    <w:rsid w:val="003E5099"/>
    <w:rsid w:val="003E54F8"/>
    <w:rsid w:val="003E57BA"/>
    <w:rsid w:val="003E7D8C"/>
    <w:rsid w:val="003E7F35"/>
    <w:rsid w:val="003F17ED"/>
    <w:rsid w:val="003F1F86"/>
    <w:rsid w:val="003F3CCA"/>
    <w:rsid w:val="003F5C37"/>
    <w:rsid w:val="003F5C69"/>
    <w:rsid w:val="003F65D7"/>
    <w:rsid w:val="003F6D5B"/>
    <w:rsid w:val="003F7921"/>
    <w:rsid w:val="00400474"/>
    <w:rsid w:val="00400CA3"/>
    <w:rsid w:val="00400FC6"/>
    <w:rsid w:val="00401EEA"/>
    <w:rsid w:val="0040201C"/>
    <w:rsid w:val="00412BDF"/>
    <w:rsid w:val="0041312B"/>
    <w:rsid w:val="00413E38"/>
    <w:rsid w:val="00415EE1"/>
    <w:rsid w:val="00417199"/>
    <w:rsid w:val="00423B9D"/>
    <w:rsid w:val="004257EB"/>
    <w:rsid w:val="00425EDF"/>
    <w:rsid w:val="00426B7A"/>
    <w:rsid w:val="00432565"/>
    <w:rsid w:val="0043269E"/>
    <w:rsid w:val="0043792A"/>
    <w:rsid w:val="00440A64"/>
    <w:rsid w:val="00440DA7"/>
    <w:rsid w:val="004418E4"/>
    <w:rsid w:val="00444CF9"/>
    <w:rsid w:val="0044691E"/>
    <w:rsid w:val="00454E98"/>
    <w:rsid w:val="004550EF"/>
    <w:rsid w:val="0045578F"/>
    <w:rsid w:val="00457C13"/>
    <w:rsid w:val="0046192A"/>
    <w:rsid w:val="00461FD0"/>
    <w:rsid w:val="00464858"/>
    <w:rsid w:val="004654DE"/>
    <w:rsid w:val="00465841"/>
    <w:rsid w:val="00466999"/>
    <w:rsid w:val="00466E21"/>
    <w:rsid w:val="00467508"/>
    <w:rsid w:val="00472F91"/>
    <w:rsid w:val="00476C6F"/>
    <w:rsid w:val="00482231"/>
    <w:rsid w:val="00483561"/>
    <w:rsid w:val="004845D6"/>
    <w:rsid w:val="004903D0"/>
    <w:rsid w:val="00490DC7"/>
    <w:rsid w:val="00492568"/>
    <w:rsid w:val="00495135"/>
    <w:rsid w:val="00497018"/>
    <w:rsid w:val="004A611E"/>
    <w:rsid w:val="004A6E15"/>
    <w:rsid w:val="004A75D5"/>
    <w:rsid w:val="004B054E"/>
    <w:rsid w:val="004B3763"/>
    <w:rsid w:val="004B457D"/>
    <w:rsid w:val="004B7A0B"/>
    <w:rsid w:val="004C2E97"/>
    <w:rsid w:val="004C5A64"/>
    <w:rsid w:val="004D117E"/>
    <w:rsid w:val="004D1D41"/>
    <w:rsid w:val="004D27B4"/>
    <w:rsid w:val="004D4CBB"/>
    <w:rsid w:val="004D5DF6"/>
    <w:rsid w:val="004D79FE"/>
    <w:rsid w:val="004E0ADD"/>
    <w:rsid w:val="004E126B"/>
    <w:rsid w:val="004E208E"/>
    <w:rsid w:val="004E2A7C"/>
    <w:rsid w:val="004E39A9"/>
    <w:rsid w:val="004E422B"/>
    <w:rsid w:val="004E6D7D"/>
    <w:rsid w:val="004F0424"/>
    <w:rsid w:val="004F0913"/>
    <w:rsid w:val="004F140F"/>
    <w:rsid w:val="004F3795"/>
    <w:rsid w:val="004F3800"/>
    <w:rsid w:val="004F4D79"/>
    <w:rsid w:val="004F61DF"/>
    <w:rsid w:val="004F6F28"/>
    <w:rsid w:val="004F7B7C"/>
    <w:rsid w:val="0050470E"/>
    <w:rsid w:val="00504DB0"/>
    <w:rsid w:val="00507466"/>
    <w:rsid w:val="00514F5D"/>
    <w:rsid w:val="0051566B"/>
    <w:rsid w:val="00516C00"/>
    <w:rsid w:val="005172F0"/>
    <w:rsid w:val="005175A5"/>
    <w:rsid w:val="00520585"/>
    <w:rsid w:val="00522809"/>
    <w:rsid w:val="005233A7"/>
    <w:rsid w:val="005238D3"/>
    <w:rsid w:val="00524349"/>
    <w:rsid w:val="005246A3"/>
    <w:rsid w:val="005258EB"/>
    <w:rsid w:val="00526B77"/>
    <w:rsid w:val="00527A42"/>
    <w:rsid w:val="00530007"/>
    <w:rsid w:val="005327C6"/>
    <w:rsid w:val="0053349D"/>
    <w:rsid w:val="00534F74"/>
    <w:rsid w:val="005352CC"/>
    <w:rsid w:val="005362B4"/>
    <w:rsid w:val="00540498"/>
    <w:rsid w:val="005414EC"/>
    <w:rsid w:val="00541A1B"/>
    <w:rsid w:val="00543D41"/>
    <w:rsid w:val="00544D31"/>
    <w:rsid w:val="005461A7"/>
    <w:rsid w:val="00550941"/>
    <w:rsid w:val="00551C5C"/>
    <w:rsid w:val="00557563"/>
    <w:rsid w:val="00557850"/>
    <w:rsid w:val="00562D96"/>
    <w:rsid w:val="005632E6"/>
    <w:rsid w:val="00564086"/>
    <w:rsid w:val="0056434B"/>
    <w:rsid w:val="00572956"/>
    <w:rsid w:val="005730DC"/>
    <w:rsid w:val="00576B50"/>
    <w:rsid w:val="0058284F"/>
    <w:rsid w:val="00585D76"/>
    <w:rsid w:val="005869C8"/>
    <w:rsid w:val="00595B32"/>
    <w:rsid w:val="005A3373"/>
    <w:rsid w:val="005A5EAF"/>
    <w:rsid w:val="005A778A"/>
    <w:rsid w:val="005B4182"/>
    <w:rsid w:val="005B4C8A"/>
    <w:rsid w:val="005C0ADA"/>
    <w:rsid w:val="005C1970"/>
    <w:rsid w:val="005C4374"/>
    <w:rsid w:val="005C5E86"/>
    <w:rsid w:val="005D158C"/>
    <w:rsid w:val="005D2157"/>
    <w:rsid w:val="005D2655"/>
    <w:rsid w:val="005D2C17"/>
    <w:rsid w:val="005E2778"/>
    <w:rsid w:val="005E403B"/>
    <w:rsid w:val="005E4D74"/>
    <w:rsid w:val="005E6E00"/>
    <w:rsid w:val="005F35F7"/>
    <w:rsid w:val="005F5CDF"/>
    <w:rsid w:val="005F7012"/>
    <w:rsid w:val="00601359"/>
    <w:rsid w:val="00601E40"/>
    <w:rsid w:val="0060383E"/>
    <w:rsid w:val="00604352"/>
    <w:rsid w:val="00606008"/>
    <w:rsid w:val="0060615F"/>
    <w:rsid w:val="00606318"/>
    <w:rsid w:val="00607007"/>
    <w:rsid w:val="00610FFA"/>
    <w:rsid w:val="00614915"/>
    <w:rsid w:val="00615C7A"/>
    <w:rsid w:val="0061772A"/>
    <w:rsid w:val="00617838"/>
    <w:rsid w:val="006222C5"/>
    <w:rsid w:val="00626F86"/>
    <w:rsid w:val="00627F74"/>
    <w:rsid w:val="00631EA8"/>
    <w:rsid w:val="006325F4"/>
    <w:rsid w:val="00633B6D"/>
    <w:rsid w:val="00635BBA"/>
    <w:rsid w:val="00635EC0"/>
    <w:rsid w:val="0063728D"/>
    <w:rsid w:val="00640C6D"/>
    <w:rsid w:val="00641769"/>
    <w:rsid w:val="00644757"/>
    <w:rsid w:val="00645A0E"/>
    <w:rsid w:val="0064714C"/>
    <w:rsid w:val="006521B8"/>
    <w:rsid w:val="006545AB"/>
    <w:rsid w:val="0065711A"/>
    <w:rsid w:val="00657A7C"/>
    <w:rsid w:val="006611B1"/>
    <w:rsid w:val="00664841"/>
    <w:rsid w:val="00664874"/>
    <w:rsid w:val="00664E8B"/>
    <w:rsid w:val="006666FF"/>
    <w:rsid w:val="00667E54"/>
    <w:rsid w:val="00673FDA"/>
    <w:rsid w:val="00675E95"/>
    <w:rsid w:val="00677A50"/>
    <w:rsid w:val="00680F9B"/>
    <w:rsid w:val="006822D1"/>
    <w:rsid w:val="00682814"/>
    <w:rsid w:val="00683FF4"/>
    <w:rsid w:val="0068423D"/>
    <w:rsid w:val="00684C32"/>
    <w:rsid w:val="00684F61"/>
    <w:rsid w:val="006867A9"/>
    <w:rsid w:val="00686983"/>
    <w:rsid w:val="0068789E"/>
    <w:rsid w:val="00690847"/>
    <w:rsid w:val="00692DBF"/>
    <w:rsid w:val="00693942"/>
    <w:rsid w:val="00696C17"/>
    <w:rsid w:val="00697BD1"/>
    <w:rsid w:val="006A45B2"/>
    <w:rsid w:val="006A4742"/>
    <w:rsid w:val="006A7DE8"/>
    <w:rsid w:val="006B0708"/>
    <w:rsid w:val="006B08B2"/>
    <w:rsid w:val="006B2846"/>
    <w:rsid w:val="006B3B0C"/>
    <w:rsid w:val="006B50CA"/>
    <w:rsid w:val="006B6A59"/>
    <w:rsid w:val="006C08A6"/>
    <w:rsid w:val="006C17A7"/>
    <w:rsid w:val="006C1BFF"/>
    <w:rsid w:val="006C1FBD"/>
    <w:rsid w:val="006C2AC3"/>
    <w:rsid w:val="006C4588"/>
    <w:rsid w:val="006C52F2"/>
    <w:rsid w:val="006C6207"/>
    <w:rsid w:val="006D0F5A"/>
    <w:rsid w:val="006D1BC8"/>
    <w:rsid w:val="006D6B2B"/>
    <w:rsid w:val="006D7385"/>
    <w:rsid w:val="006D74AF"/>
    <w:rsid w:val="006E0CDD"/>
    <w:rsid w:val="006E2464"/>
    <w:rsid w:val="006E2FC1"/>
    <w:rsid w:val="006E4836"/>
    <w:rsid w:val="006E627F"/>
    <w:rsid w:val="006E780A"/>
    <w:rsid w:val="006F2246"/>
    <w:rsid w:val="006F22E6"/>
    <w:rsid w:val="006F275D"/>
    <w:rsid w:val="006F35BE"/>
    <w:rsid w:val="006F49B5"/>
    <w:rsid w:val="006F687F"/>
    <w:rsid w:val="006F77B4"/>
    <w:rsid w:val="00702D29"/>
    <w:rsid w:val="00702DA2"/>
    <w:rsid w:val="007034B2"/>
    <w:rsid w:val="00705D59"/>
    <w:rsid w:val="00712052"/>
    <w:rsid w:val="007153D7"/>
    <w:rsid w:val="0071559D"/>
    <w:rsid w:val="007156ED"/>
    <w:rsid w:val="0071595D"/>
    <w:rsid w:val="00716108"/>
    <w:rsid w:val="00716F97"/>
    <w:rsid w:val="0071708A"/>
    <w:rsid w:val="007205EC"/>
    <w:rsid w:val="00723AED"/>
    <w:rsid w:val="007262EB"/>
    <w:rsid w:val="00730EBB"/>
    <w:rsid w:val="00730FD9"/>
    <w:rsid w:val="007323AE"/>
    <w:rsid w:val="0073346D"/>
    <w:rsid w:val="00734FE8"/>
    <w:rsid w:val="00740415"/>
    <w:rsid w:val="007414FA"/>
    <w:rsid w:val="00742F4D"/>
    <w:rsid w:val="007459C2"/>
    <w:rsid w:val="00747C28"/>
    <w:rsid w:val="00747FC3"/>
    <w:rsid w:val="00751A93"/>
    <w:rsid w:val="007525DC"/>
    <w:rsid w:val="00754B9B"/>
    <w:rsid w:val="00761A48"/>
    <w:rsid w:val="007630E4"/>
    <w:rsid w:val="00763FA2"/>
    <w:rsid w:val="00770260"/>
    <w:rsid w:val="00771023"/>
    <w:rsid w:val="00773CDB"/>
    <w:rsid w:val="0077504D"/>
    <w:rsid w:val="0077649B"/>
    <w:rsid w:val="00777004"/>
    <w:rsid w:val="00785844"/>
    <w:rsid w:val="00785B34"/>
    <w:rsid w:val="007861E8"/>
    <w:rsid w:val="007862C7"/>
    <w:rsid w:val="00786DD5"/>
    <w:rsid w:val="00787E8A"/>
    <w:rsid w:val="00790711"/>
    <w:rsid w:val="007911F0"/>
    <w:rsid w:val="0079362B"/>
    <w:rsid w:val="00793D8F"/>
    <w:rsid w:val="00794EE1"/>
    <w:rsid w:val="00796CD9"/>
    <w:rsid w:val="007A05C1"/>
    <w:rsid w:val="007A648F"/>
    <w:rsid w:val="007A7A73"/>
    <w:rsid w:val="007B2B64"/>
    <w:rsid w:val="007B4700"/>
    <w:rsid w:val="007B69F0"/>
    <w:rsid w:val="007B74F1"/>
    <w:rsid w:val="007C12F5"/>
    <w:rsid w:val="007C2CA0"/>
    <w:rsid w:val="007C5054"/>
    <w:rsid w:val="007C7FE5"/>
    <w:rsid w:val="007D07C2"/>
    <w:rsid w:val="007D3C31"/>
    <w:rsid w:val="007D7B0D"/>
    <w:rsid w:val="007E12AA"/>
    <w:rsid w:val="007E43F0"/>
    <w:rsid w:val="007E6BC8"/>
    <w:rsid w:val="007F1102"/>
    <w:rsid w:val="007F4A31"/>
    <w:rsid w:val="007F6237"/>
    <w:rsid w:val="007F7EBB"/>
    <w:rsid w:val="008018DF"/>
    <w:rsid w:val="0080399B"/>
    <w:rsid w:val="00812669"/>
    <w:rsid w:val="00813564"/>
    <w:rsid w:val="00815AEC"/>
    <w:rsid w:val="0081747D"/>
    <w:rsid w:val="00817830"/>
    <w:rsid w:val="00821951"/>
    <w:rsid w:val="008233C5"/>
    <w:rsid w:val="00825186"/>
    <w:rsid w:val="00826343"/>
    <w:rsid w:val="00827B75"/>
    <w:rsid w:val="00833FEE"/>
    <w:rsid w:val="008349FB"/>
    <w:rsid w:val="00834C03"/>
    <w:rsid w:val="00836645"/>
    <w:rsid w:val="00837772"/>
    <w:rsid w:val="00842AD5"/>
    <w:rsid w:val="00844411"/>
    <w:rsid w:val="00844CF0"/>
    <w:rsid w:val="00845CF6"/>
    <w:rsid w:val="00847154"/>
    <w:rsid w:val="0085129E"/>
    <w:rsid w:val="008521C4"/>
    <w:rsid w:val="00854EB2"/>
    <w:rsid w:val="00857793"/>
    <w:rsid w:val="0086033B"/>
    <w:rsid w:val="00860901"/>
    <w:rsid w:val="0086128F"/>
    <w:rsid w:val="008613B4"/>
    <w:rsid w:val="008664A8"/>
    <w:rsid w:val="00866FEC"/>
    <w:rsid w:val="008700A7"/>
    <w:rsid w:val="00874085"/>
    <w:rsid w:val="00875532"/>
    <w:rsid w:val="00882894"/>
    <w:rsid w:val="00884EA3"/>
    <w:rsid w:val="00886892"/>
    <w:rsid w:val="00897D42"/>
    <w:rsid w:val="008A02F0"/>
    <w:rsid w:val="008A28AC"/>
    <w:rsid w:val="008A3D2F"/>
    <w:rsid w:val="008A43A1"/>
    <w:rsid w:val="008A4BF0"/>
    <w:rsid w:val="008A638B"/>
    <w:rsid w:val="008A6DEE"/>
    <w:rsid w:val="008A7827"/>
    <w:rsid w:val="008B02D1"/>
    <w:rsid w:val="008B07B7"/>
    <w:rsid w:val="008B247B"/>
    <w:rsid w:val="008B73CE"/>
    <w:rsid w:val="008B7AF6"/>
    <w:rsid w:val="008C2029"/>
    <w:rsid w:val="008C2F35"/>
    <w:rsid w:val="008C31A4"/>
    <w:rsid w:val="008C420B"/>
    <w:rsid w:val="008C4910"/>
    <w:rsid w:val="008D0A87"/>
    <w:rsid w:val="008D3D92"/>
    <w:rsid w:val="008E0F9D"/>
    <w:rsid w:val="008E156A"/>
    <w:rsid w:val="008E189E"/>
    <w:rsid w:val="008E1EDF"/>
    <w:rsid w:val="008E2998"/>
    <w:rsid w:val="008E2F4B"/>
    <w:rsid w:val="008E33AB"/>
    <w:rsid w:val="008E4D3F"/>
    <w:rsid w:val="008E4EED"/>
    <w:rsid w:val="008E734B"/>
    <w:rsid w:val="008F3702"/>
    <w:rsid w:val="008F43AD"/>
    <w:rsid w:val="008F6135"/>
    <w:rsid w:val="008F7344"/>
    <w:rsid w:val="008F7ACE"/>
    <w:rsid w:val="00901256"/>
    <w:rsid w:val="009037A7"/>
    <w:rsid w:val="00903EDF"/>
    <w:rsid w:val="009060A1"/>
    <w:rsid w:val="00906186"/>
    <w:rsid w:val="00906A3E"/>
    <w:rsid w:val="00911EB2"/>
    <w:rsid w:val="009121A7"/>
    <w:rsid w:val="00912D99"/>
    <w:rsid w:val="00913A60"/>
    <w:rsid w:val="00916FFE"/>
    <w:rsid w:val="00917C36"/>
    <w:rsid w:val="00917C46"/>
    <w:rsid w:val="009205B9"/>
    <w:rsid w:val="00920CE3"/>
    <w:rsid w:val="009222CD"/>
    <w:rsid w:val="009226D0"/>
    <w:rsid w:val="009341A6"/>
    <w:rsid w:val="009352AC"/>
    <w:rsid w:val="0093656F"/>
    <w:rsid w:val="00937D77"/>
    <w:rsid w:val="009413B0"/>
    <w:rsid w:val="00943C67"/>
    <w:rsid w:val="009464DC"/>
    <w:rsid w:val="00947D8E"/>
    <w:rsid w:val="0095769C"/>
    <w:rsid w:val="00960277"/>
    <w:rsid w:val="00961800"/>
    <w:rsid w:val="00962B44"/>
    <w:rsid w:val="00963FCA"/>
    <w:rsid w:val="009649D2"/>
    <w:rsid w:val="00964ED5"/>
    <w:rsid w:val="009653DA"/>
    <w:rsid w:val="009654E4"/>
    <w:rsid w:val="00966E10"/>
    <w:rsid w:val="00966F5A"/>
    <w:rsid w:val="00974FFC"/>
    <w:rsid w:val="00976681"/>
    <w:rsid w:val="009769B1"/>
    <w:rsid w:val="00980883"/>
    <w:rsid w:val="009823D9"/>
    <w:rsid w:val="00987568"/>
    <w:rsid w:val="00990D38"/>
    <w:rsid w:val="009914A1"/>
    <w:rsid w:val="00995297"/>
    <w:rsid w:val="0099680F"/>
    <w:rsid w:val="009A4D2B"/>
    <w:rsid w:val="009A6360"/>
    <w:rsid w:val="009A6372"/>
    <w:rsid w:val="009B5DAD"/>
    <w:rsid w:val="009B63CD"/>
    <w:rsid w:val="009B6D77"/>
    <w:rsid w:val="009C00C1"/>
    <w:rsid w:val="009C3839"/>
    <w:rsid w:val="009C518F"/>
    <w:rsid w:val="009D04F7"/>
    <w:rsid w:val="009D1AA8"/>
    <w:rsid w:val="009D294A"/>
    <w:rsid w:val="009D5690"/>
    <w:rsid w:val="009D6C0C"/>
    <w:rsid w:val="009E093C"/>
    <w:rsid w:val="009E5ADF"/>
    <w:rsid w:val="009E67E3"/>
    <w:rsid w:val="009E7A1F"/>
    <w:rsid w:val="009F153C"/>
    <w:rsid w:val="009F4374"/>
    <w:rsid w:val="009F4613"/>
    <w:rsid w:val="009F61D9"/>
    <w:rsid w:val="009F7BE7"/>
    <w:rsid w:val="009F7DBB"/>
    <w:rsid w:val="00A00067"/>
    <w:rsid w:val="00A015D1"/>
    <w:rsid w:val="00A05026"/>
    <w:rsid w:val="00A06BF8"/>
    <w:rsid w:val="00A07931"/>
    <w:rsid w:val="00A10DBC"/>
    <w:rsid w:val="00A10E85"/>
    <w:rsid w:val="00A138AF"/>
    <w:rsid w:val="00A1512A"/>
    <w:rsid w:val="00A15E77"/>
    <w:rsid w:val="00A17952"/>
    <w:rsid w:val="00A25848"/>
    <w:rsid w:val="00A259AE"/>
    <w:rsid w:val="00A262BF"/>
    <w:rsid w:val="00A26821"/>
    <w:rsid w:val="00A26865"/>
    <w:rsid w:val="00A27D54"/>
    <w:rsid w:val="00A3372D"/>
    <w:rsid w:val="00A33E86"/>
    <w:rsid w:val="00A34C62"/>
    <w:rsid w:val="00A35F3D"/>
    <w:rsid w:val="00A403AC"/>
    <w:rsid w:val="00A4198C"/>
    <w:rsid w:val="00A41B5C"/>
    <w:rsid w:val="00A41BC2"/>
    <w:rsid w:val="00A41D1E"/>
    <w:rsid w:val="00A444DE"/>
    <w:rsid w:val="00A46338"/>
    <w:rsid w:val="00A50DA6"/>
    <w:rsid w:val="00A525B4"/>
    <w:rsid w:val="00A52D2B"/>
    <w:rsid w:val="00A5320D"/>
    <w:rsid w:val="00A54CA0"/>
    <w:rsid w:val="00A57D7D"/>
    <w:rsid w:val="00A618BD"/>
    <w:rsid w:val="00A62B3A"/>
    <w:rsid w:val="00A64138"/>
    <w:rsid w:val="00A659DC"/>
    <w:rsid w:val="00A6670B"/>
    <w:rsid w:val="00A66D1A"/>
    <w:rsid w:val="00A67039"/>
    <w:rsid w:val="00A72433"/>
    <w:rsid w:val="00A729DE"/>
    <w:rsid w:val="00A73DC3"/>
    <w:rsid w:val="00A7683F"/>
    <w:rsid w:val="00A80CC7"/>
    <w:rsid w:val="00A80EEF"/>
    <w:rsid w:val="00A81866"/>
    <w:rsid w:val="00A81D52"/>
    <w:rsid w:val="00A83561"/>
    <w:rsid w:val="00A84CE0"/>
    <w:rsid w:val="00A86B4E"/>
    <w:rsid w:val="00A87041"/>
    <w:rsid w:val="00A87256"/>
    <w:rsid w:val="00A9001C"/>
    <w:rsid w:val="00A900F8"/>
    <w:rsid w:val="00A91611"/>
    <w:rsid w:val="00A9237C"/>
    <w:rsid w:val="00A92BBD"/>
    <w:rsid w:val="00A97D22"/>
    <w:rsid w:val="00AA3575"/>
    <w:rsid w:val="00AA4352"/>
    <w:rsid w:val="00AA5AD0"/>
    <w:rsid w:val="00AA62DA"/>
    <w:rsid w:val="00AA7832"/>
    <w:rsid w:val="00AB02A5"/>
    <w:rsid w:val="00AB64F9"/>
    <w:rsid w:val="00AB67AD"/>
    <w:rsid w:val="00AC0092"/>
    <w:rsid w:val="00AC2326"/>
    <w:rsid w:val="00AC318C"/>
    <w:rsid w:val="00AC58A8"/>
    <w:rsid w:val="00AC71CD"/>
    <w:rsid w:val="00AD0840"/>
    <w:rsid w:val="00AD150B"/>
    <w:rsid w:val="00AD2894"/>
    <w:rsid w:val="00AD5458"/>
    <w:rsid w:val="00AD7522"/>
    <w:rsid w:val="00AE4C32"/>
    <w:rsid w:val="00AE7B68"/>
    <w:rsid w:val="00AF0A81"/>
    <w:rsid w:val="00AF1B18"/>
    <w:rsid w:val="00AF4255"/>
    <w:rsid w:val="00AF4AF2"/>
    <w:rsid w:val="00B02158"/>
    <w:rsid w:val="00B0551F"/>
    <w:rsid w:val="00B05A4B"/>
    <w:rsid w:val="00B05D3A"/>
    <w:rsid w:val="00B0620F"/>
    <w:rsid w:val="00B12DB5"/>
    <w:rsid w:val="00B13F19"/>
    <w:rsid w:val="00B21F32"/>
    <w:rsid w:val="00B22A8C"/>
    <w:rsid w:val="00B22C22"/>
    <w:rsid w:val="00B23981"/>
    <w:rsid w:val="00B23C5A"/>
    <w:rsid w:val="00B240C6"/>
    <w:rsid w:val="00B24548"/>
    <w:rsid w:val="00B24C59"/>
    <w:rsid w:val="00B2505D"/>
    <w:rsid w:val="00B2527D"/>
    <w:rsid w:val="00B25761"/>
    <w:rsid w:val="00B267DA"/>
    <w:rsid w:val="00B26C3C"/>
    <w:rsid w:val="00B26CDF"/>
    <w:rsid w:val="00B26EB3"/>
    <w:rsid w:val="00B27BBF"/>
    <w:rsid w:val="00B27DE3"/>
    <w:rsid w:val="00B30818"/>
    <w:rsid w:val="00B31933"/>
    <w:rsid w:val="00B33C03"/>
    <w:rsid w:val="00B41FBC"/>
    <w:rsid w:val="00B420D6"/>
    <w:rsid w:val="00B426DC"/>
    <w:rsid w:val="00B44E0A"/>
    <w:rsid w:val="00B44EBF"/>
    <w:rsid w:val="00B451F5"/>
    <w:rsid w:val="00B45C84"/>
    <w:rsid w:val="00B45FAF"/>
    <w:rsid w:val="00B4611C"/>
    <w:rsid w:val="00B46CAD"/>
    <w:rsid w:val="00B55E36"/>
    <w:rsid w:val="00B64B07"/>
    <w:rsid w:val="00B667CA"/>
    <w:rsid w:val="00B66E2E"/>
    <w:rsid w:val="00B67B9E"/>
    <w:rsid w:val="00B753BF"/>
    <w:rsid w:val="00B767E1"/>
    <w:rsid w:val="00B7691F"/>
    <w:rsid w:val="00B773DF"/>
    <w:rsid w:val="00B80AF0"/>
    <w:rsid w:val="00B82A9D"/>
    <w:rsid w:val="00B90AEB"/>
    <w:rsid w:val="00B95EE2"/>
    <w:rsid w:val="00BA2817"/>
    <w:rsid w:val="00BA2998"/>
    <w:rsid w:val="00BA2BB7"/>
    <w:rsid w:val="00BA4C80"/>
    <w:rsid w:val="00BA5708"/>
    <w:rsid w:val="00BA6B63"/>
    <w:rsid w:val="00BA6C47"/>
    <w:rsid w:val="00BB0A81"/>
    <w:rsid w:val="00BB6187"/>
    <w:rsid w:val="00BB6215"/>
    <w:rsid w:val="00BB631F"/>
    <w:rsid w:val="00BB635D"/>
    <w:rsid w:val="00BC105C"/>
    <w:rsid w:val="00BC2C91"/>
    <w:rsid w:val="00BC31A3"/>
    <w:rsid w:val="00BC4CCA"/>
    <w:rsid w:val="00BC7344"/>
    <w:rsid w:val="00BD132A"/>
    <w:rsid w:val="00BD1B25"/>
    <w:rsid w:val="00BD4380"/>
    <w:rsid w:val="00BD551E"/>
    <w:rsid w:val="00BD65FB"/>
    <w:rsid w:val="00BD6997"/>
    <w:rsid w:val="00BD72BE"/>
    <w:rsid w:val="00BD7C7A"/>
    <w:rsid w:val="00BE1077"/>
    <w:rsid w:val="00BE3419"/>
    <w:rsid w:val="00BE4380"/>
    <w:rsid w:val="00BE7A7A"/>
    <w:rsid w:val="00BE7B2C"/>
    <w:rsid w:val="00BF1847"/>
    <w:rsid w:val="00BF3C18"/>
    <w:rsid w:val="00BF5524"/>
    <w:rsid w:val="00BF6DF6"/>
    <w:rsid w:val="00C06576"/>
    <w:rsid w:val="00C068C1"/>
    <w:rsid w:val="00C11C03"/>
    <w:rsid w:val="00C14CD1"/>
    <w:rsid w:val="00C1507A"/>
    <w:rsid w:val="00C17A7A"/>
    <w:rsid w:val="00C21B62"/>
    <w:rsid w:val="00C228A1"/>
    <w:rsid w:val="00C31617"/>
    <w:rsid w:val="00C32BC1"/>
    <w:rsid w:val="00C32C6B"/>
    <w:rsid w:val="00C3446B"/>
    <w:rsid w:val="00C34897"/>
    <w:rsid w:val="00C34D95"/>
    <w:rsid w:val="00C3628B"/>
    <w:rsid w:val="00C36DB1"/>
    <w:rsid w:val="00C37B34"/>
    <w:rsid w:val="00C40A7C"/>
    <w:rsid w:val="00C40EBB"/>
    <w:rsid w:val="00C416C0"/>
    <w:rsid w:val="00C43D12"/>
    <w:rsid w:val="00C441A2"/>
    <w:rsid w:val="00C44409"/>
    <w:rsid w:val="00C466FA"/>
    <w:rsid w:val="00C46F2E"/>
    <w:rsid w:val="00C470C6"/>
    <w:rsid w:val="00C4728D"/>
    <w:rsid w:val="00C5094C"/>
    <w:rsid w:val="00C53801"/>
    <w:rsid w:val="00C53C17"/>
    <w:rsid w:val="00C57340"/>
    <w:rsid w:val="00C62211"/>
    <w:rsid w:val="00C62A05"/>
    <w:rsid w:val="00C65FC0"/>
    <w:rsid w:val="00C67CB3"/>
    <w:rsid w:val="00C67F6A"/>
    <w:rsid w:val="00C70827"/>
    <w:rsid w:val="00C70B00"/>
    <w:rsid w:val="00C71ED1"/>
    <w:rsid w:val="00C732E0"/>
    <w:rsid w:val="00C77822"/>
    <w:rsid w:val="00C77D83"/>
    <w:rsid w:val="00C81F75"/>
    <w:rsid w:val="00C851D3"/>
    <w:rsid w:val="00C8567D"/>
    <w:rsid w:val="00C8616D"/>
    <w:rsid w:val="00C904F7"/>
    <w:rsid w:val="00C93ED6"/>
    <w:rsid w:val="00C968E7"/>
    <w:rsid w:val="00C972AE"/>
    <w:rsid w:val="00CA387E"/>
    <w:rsid w:val="00CA59FC"/>
    <w:rsid w:val="00CA5A47"/>
    <w:rsid w:val="00CA72F9"/>
    <w:rsid w:val="00CA76FE"/>
    <w:rsid w:val="00CB0EB0"/>
    <w:rsid w:val="00CB51E1"/>
    <w:rsid w:val="00CB55A5"/>
    <w:rsid w:val="00CB6AD9"/>
    <w:rsid w:val="00CC0356"/>
    <w:rsid w:val="00CC1648"/>
    <w:rsid w:val="00CC4C2B"/>
    <w:rsid w:val="00CD0850"/>
    <w:rsid w:val="00CD417D"/>
    <w:rsid w:val="00CD441E"/>
    <w:rsid w:val="00CD74C3"/>
    <w:rsid w:val="00CE174E"/>
    <w:rsid w:val="00CE594A"/>
    <w:rsid w:val="00CE6627"/>
    <w:rsid w:val="00CE7FCA"/>
    <w:rsid w:val="00CF0931"/>
    <w:rsid w:val="00CF0A6D"/>
    <w:rsid w:val="00CF20C8"/>
    <w:rsid w:val="00CF25B9"/>
    <w:rsid w:val="00CF25E9"/>
    <w:rsid w:val="00CF2BC9"/>
    <w:rsid w:val="00CF4FBD"/>
    <w:rsid w:val="00CF7F1E"/>
    <w:rsid w:val="00D03C45"/>
    <w:rsid w:val="00D050D3"/>
    <w:rsid w:val="00D074B5"/>
    <w:rsid w:val="00D110BC"/>
    <w:rsid w:val="00D113D7"/>
    <w:rsid w:val="00D1293A"/>
    <w:rsid w:val="00D14AB9"/>
    <w:rsid w:val="00D1661D"/>
    <w:rsid w:val="00D1755A"/>
    <w:rsid w:val="00D20840"/>
    <w:rsid w:val="00D2418E"/>
    <w:rsid w:val="00D24B6C"/>
    <w:rsid w:val="00D255E2"/>
    <w:rsid w:val="00D26283"/>
    <w:rsid w:val="00D26CA1"/>
    <w:rsid w:val="00D26CA7"/>
    <w:rsid w:val="00D305BF"/>
    <w:rsid w:val="00D30739"/>
    <w:rsid w:val="00D30A5E"/>
    <w:rsid w:val="00D32D22"/>
    <w:rsid w:val="00D368BD"/>
    <w:rsid w:val="00D36EA5"/>
    <w:rsid w:val="00D375E6"/>
    <w:rsid w:val="00D41EFB"/>
    <w:rsid w:val="00D43033"/>
    <w:rsid w:val="00D4467D"/>
    <w:rsid w:val="00D46231"/>
    <w:rsid w:val="00D5141E"/>
    <w:rsid w:val="00D529C1"/>
    <w:rsid w:val="00D5420A"/>
    <w:rsid w:val="00D543ED"/>
    <w:rsid w:val="00D55134"/>
    <w:rsid w:val="00D55C02"/>
    <w:rsid w:val="00D55E0A"/>
    <w:rsid w:val="00D60CC8"/>
    <w:rsid w:val="00D60F39"/>
    <w:rsid w:val="00D6175E"/>
    <w:rsid w:val="00D61CF2"/>
    <w:rsid w:val="00D64F69"/>
    <w:rsid w:val="00D6708D"/>
    <w:rsid w:val="00D709B0"/>
    <w:rsid w:val="00D72930"/>
    <w:rsid w:val="00D72E3F"/>
    <w:rsid w:val="00D735BD"/>
    <w:rsid w:val="00D7430D"/>
    <w:rsid w:val="00D75036"/>
    <w:rsid w:val="00D75219"/>
    <w:rsid w:val="00D76B62"/>
    <w:rsid w:val="00D77D3C"/>
    <w:rsid w:val="00D8093F"/>
    <w:rsid w:val="00D83FE4"/>
    <w:rsid w:val="00D85696"/>
    <w:rsid w:val="00D92DCC"/>
    <w:rsid w:val="00D93EF2"/>
    <w:rsid w:val="00D94039"/>
    <w:rsid w:val="00D940D3"/>
    <w:rsid w:val="00DA2F17"/>
    <w:rsid w:val="00DA3560"/>
    <w:rsid w:val="00DA3DFE"/>
    <w:rsid w:val="00DA7F8E"/>
    <w:rsid w:val="00DB04B9"/>
    <w:rsid w:val="00DB2864"/>
    <w:rsid w:val="00DB2FC9"/>
    <w:rsid w:val="00DB39BB"/>
    <w:rsid w:val="00DB4AF9"/>
    <w:rsid w:val="00DB4DE1"/>
    <w:rsid w:val="00DC224E"/>
    <w:rsid w:val="00DC244B"/>
    <w:rsid w:val="00DC2691"/>
    <w:rsid w:val="00DC37BA"/>
    <w:rsid w:val="00DC3DCC"/>
    <w:rsid w:val="00DD6C79"/>
    <w:rsid w:val="00DD76E8"/>
    <w:rsid w:val="00DE2D21"/>
    <w:rsid w:val="00DE2EE2"/>
    <w:rsid w:val="00DE3937"/>
    <w:rsid w:val="00DE4C6E"/>
    <w:rsid w:val="00DE50C4"/>
    <w:rsid w:val="00DE730C"/>
    <w:rsid w:val="00DE773F"/>
    <w:rsid w:val="00DF1BC8"/>
    <w:rsid w:val="00DF1CA4"/>
    <w:rsid w:val="00DF5495"/>
    <w:rsid w:val="00DF695E"/>
    <w:rsid w:val="00E006F3"/>
    <w:rsid w:val="00E02220"/>
    <w:rsid w:val="00E03FA9"/>
    <w:rsid w:val="00E04F41"/>
    <w:rsid w:val="00E129C7"/>
    <w:rsid w:val="00E12D20"/>
    <w:rsid w:val="00E14F79"/>
    <w:rsid w:val="00E15BBB"/>
    <w:rsid w:val="00E277B0"/>
    <w:rsid w:val="00E304FD"/>
    <w:rsid w:val="00E305C4"/>
    <w:rsid w:val="00E32CC8"/>
    <w:rsid w:val="00E36225"/>
    <w:rsid w:val="00E40922"/>
    <w:rsid w:val="00E44B97"/>
    <w:rsid w:val="00E4526F"/>
    <w:rsid w:val="00E46787"/>
    <w:rsid w:val="00E5005B"/>
    <w:rsid w:val="00E508C7"/>
    <w:rsid w:val="00E51F84"/>
    <w:rsid w:val="00E53A25"/>
    <w:rsid w:val="00E54748"/>
    <w:rsid w:val="00E5702B"/>
    <w:rsid w:val="00E5730E"/>
    <w:rsid w:val="00E60B5E"/>
    <w:rsid w:val="00E60BC6"/>
    <w:rsid w:val="00E6202D"/>
    <w:rsid w:val="00E630B4"/>
    <w:rsid w:val="00E63851"/>
    <w:rsid w:val="00E65038"/>
    <w:rsid w:val="00E65408"/>
    <w:rsid w:val="00E6639B"/>
    <w:rsid w:val="00E67082"/>
    <w:rsid w:val="00E67497"/>
    <w:rsid w:val="00E677E0"/>
    <w:rsid w:val="00E67AC9"/>
    <w:rsid w:val="00E7024C"/>
    <w:rsid w:val="00E70CAB"/>
    <w:rsid w:val="00E71464"/>
    <w:rsid w:val="00E719AB"/>
    <w:rsid w:val="00E72693"/>
    <w:rsid w:val="00E82BE8"/>
    <w:rsid w:val="00E84833"/>
    <w:rsid w:val="00E87D13"/>
    <w:rsid w:val="00E901E4"/>
    <w:rsid w:val="00E91508"/>
    <w:rsid w:val="00E91593"/>
    <w:rsid w:val="00E9212A"/>
    <w:rsid w:val="00E96BC8"/>
    <w:rsid w:val="00E970AA"/>
    <w:rsid w:val="00E979C2"/>
    <w:rsid w:val="00EA2DC7"/>
    <w:rsid w:val="00EA311D"/>
    <w:rsid w:val="00EA3940"/>
    <w:rsid w:val="00EA4522"/>
    <w:rsid w:val="00EA49F7"/>
    <w:rsid w:val="00EB27A5"/>
    <w:rsid w:val="00EB34F3"/>
    <w:rsid w:val="00EB5F3A"/>
    <w:rsid w:val="00EB72FF"/>
    <w:rsid w:val="00EB7F9D"/>
    <w:rsid w:val="00EC1513"/>
    <w:rsid w:val="00EC19EE"/>
    <w:rsid w:val="00EC2A1F"/>
    <w:rsid w:val="00EC36C8"/>
    <w:rsid w:val="00EC7A59"/>
    <w:rsid w:val="00ED065F"/>
    <w:rsid w:val="00ED0E09"/>
    <w:rsid w:val="00ED0F71"/>
    <w:rsid w:val="00ED3246"/>
    <w:rsid w:val="00ED4133"/>
    <w:rsid w:val="00ED6410"/>
    <w:rsid w:val="00ED6943"/>
    <w:rsid w:val="00EE159A"/>
    <w:rsid w:val="00EE3318"/>
    <w:rsid w:val="00EE53F2"/>
    <w:rsid w:val="00EE6887"/>
    <w:rsid w:val="00EF102B"/>
    <w:rsid w:val="00EF1702"/>
    <w:rsid w:val="00EF46DD"/>
    <w:rsid w:val="00F01C8E"/>
    <w:rsid w:val="00F03792"/>
    <w:rsid w:val="00F043EE"/>
    <w:rsid w:val="00F06479"/>
    <w:rsid w:val="00F11290"/>
    <w:rsid w:val="00F12856"/>
    <w:rsid w:val="00F1307D"/>
    <w:rsid w:val="00F1325F"/>
    <w:rsid w:val="00F14373"/>
    <w:rsid w:val="00F152EE"/>
    <w:rsid w:val="00F157F4"/>
    <w:rsid w:val="00F2023F"/>
    <w:rsid w:val="00F22529"/>
    <w:rsid w:val="00F23328"/>
    <w:rsid w:val="00F24227"/>
    <w:rsid w:val="00F25A68"/>
    <w:rsid w:val="00F26E44"/>
    <w:rsid w:val="00F274F2"/>
    <w:rsid w:val="00F312AB"/>
    <w:rsid w:val="00F33AEC"/>
    <w:rsid w:val="00F33CEB"/>
    <w:rsid w:val="00F40A0F"/>
    <w:rsid w:val="00F45BEA"/>
    <w:rsid w:val="00F45EC0"/>
    <w:rsid w:val="00F528A9"/>
    <w:rsid w:val="00F5546E"/>
    <w:rsid w:val="00F5552D"/>
    <w:rsid w:val="00F56626"/>
    <w:rsid w:val="00F61417"/>
    <w:rsid w:val="00F6202D"/>
    <w:rsid w:val="00F633B9"/>
    <w:rsid w:val="00F63CB0"/>
    <w:rsid w:val="00F670C4"/>
    <w:rsid w:val="00F74387"/>
    <w:rsid w:val="00F752D4"/>
    <w:rsid w:val="00F8067A"/>
    <w:rsid w:val="00F81CD6"/>
    <w:rsid w:val="00F820D4"/>
    <w:rsid w:val="00F82BD0"/>
    <w:rsid w:val="00F82DC1"/>
    <w:rsid w:val="00F87C87"/>
    <w:rsid w:val="00F87FE8"/>
    <w:rsid w:val="00F95643"/>
    <w:rsid w:val="00F95D04"/>
    <w:rsid w:val="00F97855"/>
    <w:rsid w:val="00FA034D"/>
    <w:rsid w:val="00FA21A5"/>
    <w:rsid w:val="00FA22AC"/>
    <w:rsid w:val="00FA4436"/>
    <w:rsid w:val="00FA4A6B"/>
    <w:rsid w:val="00FA510B"/>
    <w:rsid w:val="00FA5F2C"/>
    <w:rsid w:val="00FA7013"/>
    <w:rsid w:val="00FB0FEF"/>
    <w:rsid w:val="00FB30D8"/>
    <w:rsid w:val="00FB4EA0"/>
    <w:rsid w:val="00FB5305"/>
    <w:rsid w:val="00FB58B9"/>
    <w:rsid w:val="00FB6542"/>
    <w:rsid w:val="00FB75B4"/>
    <w:rsid w:val="00FC2326"/>
    <w:rsid w:val="00FC2B7E"/>
    <w:rsid w:val="00FC42E2"/>
    <w:rsid w:val="00FC6A7C"/>
    <w:rsid w:val="00FC6B11"/>
    <w:rsid w:val="00FD022C"/>
    <w:rsid w:val="00FD0C31"/>
    <w:rsid w:val="00FD31FE"/>
    <w:rsid w:val="00FD3A5D"/>
    <w:rsid w:val="00FD5F65"/>
    <w:rsid w:val="00FD704C"/>
    <w:rsid w:val="00FD72F8"/>
    <w:rsid w:val="00FE1061"/>
    <w:rsid w:val="00FE1ED2"/>
    <w:rsid w:val="00FE2C40"/>
    <w:rsid w:val="00FE3C9D"/>
    <w:rsid w:val="00FE4473"/>
    <w:rsid w:val="00FE4516"/>
    <w:rsid w:val="00FE7CF8"/>
    <w:rsid w:val="00FE7DE4"/>
    <w:rsid w:val="00FF122F"/>
    <w:rsid w:val="00FF1967"/>
    <w:rsid w:val="00FF31D2"/>
    <w:rsid w:val="00FF3AB1"/>
    <w:rsid w:val="00FF5F56"/>
    <w:rsid w:val="00FF7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BF3E7F"/>
  <w15:docId w15:val="{36166BEB-81CF-45C9-B65D-FB66F2C71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0C604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7A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B7A0B"/>
    <w:rPr>
      <w:color w:val="0000FF"/>
      <w:u w:val="single"/>
    </w:rPr>
  </w:style>
  <w:style w:type="character" w:styleId="FollowedHyperlink">
    <w:name w:val="FollowedHyperlink"/>
    <w:basedOn w:val="DefaultParagraphFont"/>
    <w:uiPriority w:val="99"/>
    <w:semiHidden/>
    <w:unhideWhenUsed/>
    <w:rsid w:val="004B7A0B"/>
    <w:rPr>
      <w:color w:val="954F72" w:themeColor="followedHyperlink"/>
      <w:u w:val="single"/>
    </w:rPr>
  </w:style>
  <w:style w:type="character" w:customStyle="1" w:styleId="Heading3Char">
    <w:name w:val="Heading 3 Char"/>
    <w:basedOn w:val="DefaultParagraphFont"/>
    <w:link w:val="Heading3"/>
    <w:uiPriority w:val="9"/>
    <w:rsid w:val="000C6048"/>
    <w:rPr>
      <w:rFonts w:ascii="Times New Roman" w:eastAsia="Times New Roman" w:hAnsi="Times New Roman" w:cs="Times New Roman"/>
      <w:b/>
      <w:bCs/>
      <w:sz w:val="27"/>
      <w:szCs w:val="27"/>
    </w:rPr>
  </w:style>
  <w:style w:type="character" w:styleId="Strong">
    <w:name w:val="Strong"/>
    <w:basedOn w:val="DefaultParagraphFont"/>
    <w:uiPriority w:val="22"/>
    <w:qFormat/>
    <w:rsid w:val="000C6048"/>
    <w:rPr>
      <w:b/>
      <w:bCs/>
    </w:rPr>
  </w:style>
  <w:style w:type="paragraph" w:styleId="ListParagraph">
    <w:name w:val="List Paragraph"/>
    <w:basedOn w:val="Normal"/>
    <w:uiPriority w:val="34"/>
    <w:qFormat/>
    <w:rsid w:val="00B426DC"/>
    <w:pPr>
      <w:spacing w:after="0" w:line="240" w:lineRule="auto"/>
      <w:ind w:left="720"/>
      <w:contextualSpacing/>
    </w:pPr>
    <w:rPr>
      <w:sz w:val="24"/>
      <w:szCs w:val="24"/>
    </w:rPr>
  </w:style>
  <w:style w:type="paragraph" w:styleId="Header">
    <w:name w:val="header"/>
    <w:basedOn w:val="Normal"/>
    <w:link w:val="HeaderChar"/>
    <w:uiPriority w:val="99"/>
    <w:unhideWhenUsed/>
    <w:rsid w:val="00F566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626"/>
  </w:style>
  <w:style w:type="paragraph" w:styleId="Footer">
    <w:name w:val="footer"/>
    <w:basedOn w:val="Normal"/>
    <w:link w:val="FooterChar"/>
    <w:uiPriority w:val="99"/>
    <w:unhideWhenUsed/>
    <w:rsid w:val="00F566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626"/>
  </w:style>
  <w:style w:type="character" w:styleId="UnresolvedMention">
    <w:name w:val="Unresolved Mention"/>
    <w:basedOn w:val="DefaultParagraphFont"/>
    <w:uiPriority w:val="99"/>
    <w:semiHidden/>
    <w:unhideWhenUsed/>
    <w:rsid w:val="00C851D3"/>
    <w:rPr>
      <w:color w:val="605E5C"/>
      <w:shd w:val="clear" w:color="auto" w:fill="E1DFDD"/>
    </w:rPr>
  </w:style>
  <w:style w:type="paragraph" w:styleId="Revision">
    <w:name w:val="Revision"/>
    <w:hidden/>
    <w:uiPriority w:val="99"/>
    <w:semiHidden/>
    <w:rsid w:val="00C8616D"/>
    <w:pPr>
      <w:spacing w:after="0" w:line="240" w:lineRule="auto"/>
    </w:pPr>
  </w:style>
  <w:style w:type="character" w:styleId="CommentReference">
    <w:name w:val="annotation reference"/>
    <w:basedOn w:val="DefaultParagraphFont"/>
    <w:uiPriority w:val="99"/>
    <w:semiHidden/>
    <w:unhideWhenUsed/>
    <w:rsid w:val="00EB7F9D"/>
    <w:rPr>
      <w:sz w:val="16"/>
      <w:szCs w:val="16"/>
    </w:rPr>
  </w:style>
  <w:style w:type="paragraph" w:styleId="CommentText">
    <w:name w:val="annotation text"/>
    <w:basedOn w:val="Normal"/>
    <w:link w:val="CommentTextChar"/>
    <w:uiPriority w:val="99"/>
    <w:unhideWhenUsed/>
    <w:rsid w:val="00EB7F9D"/>
    <w:pPr>
      <w:spacing w:line="240" w:lineRule="auto"/>
    </w:pPr>
    <w:rPr>
      <w:sz w:val="20"/>
      <w:szCs w:val="20"/>
    </w:rPr>
  </w:style>
  <w:style w:type="character" w:customStyle="1" w:styleId="CommentTextChar">
    <w:name w:val="Comment Text Char"/>
    <w:basedOn w:val="DefaultParagraphFont"/>
    <w:link w:val="CommentText"/>
    <w:uiPriority w:val="99"/>
    <w:rsid w:val="00EB7F9D"/>
    <w:rPr>
      <w:sz w:val="20"/>
      <w:szCs w:val="20"/>
    </w:rPr>
  </w:style>
  <w:style w:type="paragraph" w:styleId="CommentSubject">
    <w:name w:val="annotation subject"/>
    <w:basedOn w:val="CommentText"/>
    <w:next w:val="CommentText"/>
    <w:link w:val="CommentSubjectChar"/>
    <w:uiPriority w:val="99"/>
    <w:semiHidden/>
    <w:unhideWhenUsed/>
    <w:rsid w:val="00EB7F9D"/>
    <w:rPr>
      <w:b/>
      <w:bCs/>
    </w:rPr>
  </w:style>
  <w:style w:type="character" w:customStyle="1" w:styleId="CommentSubjectChar">
    <w:name w:val="Comment Subject Char"/>
    <w:basedOn w:val="CommentTextChar"/>
    <w:link w:val="CommentSubject"/>
    <w:uiPriority w:val="99"/>
    <w:semiHidden/>
    <w:rsid w:val="00EB7F9D"/>
    <w:rPr>
      <w:b/>
      <w:bCs/>
      <w:sz w:val="20"/>
      <w:szCs w:val="20"/>
    </w:rPr>
  </w:style>
  <w:style w:type="paragraph" w:styleId="BalloonText">
    <w:name w:val="Balloon Text"/>
    <w:basedOn w:val="Normal"/>
    <w:link w:val="BalloonTextChar"/>
    <w:uiPriority w:val="99"/>
    <w:semiHidden/>
    <w:unhideWhenUsed/>
    <w:rsid w:val="00F043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3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620765">
      <w:bodyDiv w:val="1"/>
      <w:marLeft w:val="0"/>
      <w:marRight w:val="0"/>
      <w:marTop w:val="0"/>
      <w:marBottom w:val="0"/>
      <w:divBdr>
        <w:top w:val="none" w:sz="0" w:space="0" w:color="auto"/>
        <w:left w:val="none" w:sz="0" w:space="0" w:color="auto"/>
        <w:bottom w:val="none" w:sz="0" w:space="0" w:color="auto"/>
        <w:right w:val="none" w:sz="0" w:space="0" w:color="auto"/>
      </w:divBdr>
    </w:div>
    <w:div w:id="541939371">
      <w:bodyDiv w:val="1"/>
      <w:marLeft w:val="0"/>
      <w:marRight w:val="0"/>
      <w:marTop w:val="0"/>
      <w:marBottom w:val="0"/>
      <w:divBdr>
        <w:top w:val="none" w:sz="0" w:space="0" w:color="auto"/>
        <w:left w:val="none" w:sz="0" w:space="0" w:color="auto"/>
        <w:bottom w:val="none" w:sz="0" w:space="0" w:color="auto"/>
        <w:right w:val="none" w:sz="0" w:space="0" w:color="auto"/>
      </w:divBdr>
    </w:div>
    <w:div w:id="1243836400">
      <w:bodyDiv w:val="1"/>
      <w:marLeft w:val="0"/>
      <w:marRight w:val="0"/>
      <w:marTop w:val="0"/>
      <w:marBottom w:val="0"/>
      <w:divBdr>
        <w:top w:val="none" w:sz="0" w:space="0" w:color="auto"/>
        <w:left w:val="none" w:sz="0" w:space="0" w:color="auto"/>
        <w:bottom w:val="none" w:sz="0" w:space="0" w:color="auto"/>
        <w:right w:val="none" w:sz="0" w:space="0" w:color="auto"/>
      </w:divBdr>
    </w:div>
    <w:div w:id="1544439995">
      <w:bodyDiv w:val="1"/>
      <w:marLeft w:val="0"/>
      <w:marRight w:val="0"/>
      <w:marTop w:val="0"/>
      <w:marBottom w:val="0"/>
      <w:divBdr>
        <w:top w:val="none" w:sz="0" w:space="0" w:color="auto"/>
        <w:left w:val="none" w:sz="0" w:space="0" w:color="auto"/>
        <w:bottom w:val="none" w:sz="0" w:space="0" w:color="auto"/>
        <w:right w:val="none" w:sz="0" w:space="0" w:color="auto"/>
      </w:divBdr>
    </w:div>
    <w:div w:id="1864443489">
      <w:bodyDiv w:val="1"/>
      <w:marLeft w:val="0"/>
      <w:marRight w:val="0"/>
      <w:marTop w:val="0"/>
      <w:marBottom w:val="0"/>
      <w:divBdr>
        <w:top w:val="none" w:sz="0" w:space="0" w:color="auto"/>
        <w:left w:val="none" w:sz="0" w:space="0" w:color="auto"/>
        <w:bottom w:val="none" w:sz="0" w:space="0" w:color="auto"/>
        <w:right w:val="none" w:sz="0" w:space="0" w:color="auto"/>
      </w:divBdr>
      <w:divsChild>
        <w:div w:id="69954784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nber.org/papers/w4173" TargetMode="External"/><Relationship Id="rId18" Type="http://schemas.openxmlformats.org/officeDocument/2006/relationships/hyperlink" Target="https://www.conservatives.com/our-plan/conservative-party-manifesto-2019" TargetMode="External"/><Relationship Id="rId26" Type="http://schemas.openxmlformats.org/officeDocument/2006/relationships/hyperlink" Target="https://www.ipsos-mori,com/researchpublications/researcharchive/poll.aspxoltemID=19&amp;view" TargetMode="External"/><Relationship Id="rId3" Type="http://schemas.openxmlformats.org/officeDocument/2006/relationships/styles" Target="styles.xml"/><Relationship Id="rId21" Type="http://schemas.openxmlformats.org/officeDocument/2006/relationships/hyperlink" Target="https://kingstonuniversity-my.sharepoint.com/personal/ku62519_kingston_ac_uk/Documents/Desktop/UWTSD/Ass%202%20Policy%20changes%20political%20ideogologies/10.1080/13569310500395834"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kingstonuniversity-my.sharepoint.com/personal/ku62519_kingston_ac_uk/Documents/Desktop/UWTSD/Ass%202%20Policy%20changes%20political%20ideogologies/10.1257/002205105774431243" TargetMode="External"/><Relationship Id="rId17" Type="http://schemas.openxmlformats.org/officeDocument/2006/relationships/hyperlink" Target="https://kingstonuniversity-my.sharepoint.com/personal/ku62519_kingston_ac_uk/Documents/Desktop/UWTSD/Ass%202%20Policy%20changes%20political%20ideogologies/10.1016/j.electstud.2022.102515" TargetMode="External"/><Relationship Id="rId25" Type="http://schemas.openxmlformats.org/officeDocument/2006/relationships/hyperlink" Target="https://yougov.co.uk/topics/politics/articles-reports/2019/12/17/how-britain-voted-2019-general-election" TargetMode="External"/><Relationship Id="rId33" Type="http://schemas.openxmlformats.org/officeDocument/2006/relationships/hyperlink" Target="https://www.instituteforgovernment.org.uk/policy-tracker" TargetMode="External"/><Relationship Id="rId2" Type="http://schemas.openxmlformats.org/officeDocument/2006/relationships/numbering" Target="numbering.xml"/><Relationship Id="rId16" Type="http://schemas.openxmlformats.org/officeDocument/2006/relationships/hyperlink" Target="https://kingstonuniversity-my.sharepoint.com/personal/ku62519_kingston_ac_uk/Documents/Desktop/UWTSD/Ass%202%20Policy%20changes%20political%20ideogologies/10.1016/j.jpubeco.2019.104123" TargetMode="External"/><Relationship Id="rId20" Type="http://schemas.openxmlformats.org/officeDocument/2006/relationships/hyperlink" Target="https://kingstonuniversity-my.sharepoint.com/personal/ku62519_kingston_ac_uk/Documents/Desktop/UWTSD/Ass%202%20Policy%20changes%20political%20ideogologies/10.1111/j.1467-9248.2009.00829.x" TargetMode="External"/><Relationship Id="rId29" Type="http://schemas.openxmlformats.org/officeDocument/2006/relationships/hyperlink" Target="https://blogs.lse.ac.uk/theforum/cruel-nostalg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ingstonuniversity-my.sharepoint.com/personal/ku62519_kingston_ac_uk/Documents/Desktop/UWTSD/Ass%202%20Policy%20changes%20political%20ideogologies/10.1257/002205105774431243" TargetMode="External"/><Relationship Id="rId24" Type="http://schemas.openxmlformats.org/officeDocument/2006/relationships/hyperlink" Target="https://www.ipsos.com/sites/default/files/ct/news/documents/2022-11/ipsos-issues-index-november-2022-charts.pdf" TargetMode="External"/><Relationship Id="rId32" Type="http://schemas.openxmlformats.org/officeDocument/2006/relationships/hyperlink" Target="https://kingstonuniversity-my.sharepoint.com/personal/ku62519_kingston_ac_uk/Documents/Desktop/UWTSD/Ass%202%20Policy%20changes%20political%20ideogologies/10.1177/0020715206065781" TargetMode="External"/><Relationship Id="rId5" Type="http://schemas.openxmlformats.org/officeDocument/2006/relationships/webSettings" Target="webSettings.xml"/><Relationship Id="rId15" Type="http://schemas.openxmlformats.org/officeDocument/2006/relationships/hyperlink" Target="https://kingstonuniversity-my.sharepoint.com/personal/ku62519_kingston_ac_uk/Documents/Desktop/UWTSD/Ass%202%20Policy%20changes%20political%20ideogologies/10.1017/s0047279414000142" TargetMode="External"/><Relationship Id="rId23" Type="http://schemas.openxmlformats.org/officeDocument/2006/relationships/hyperlink" Target="https://www.gov.uk/government/statistics/hate-crime-england-and-wales-2021-to-2022/hate-crime-england-and-wales-2021-to-2022" TargetMode="External"/><Relationship Id="rId28" Type="http://schemas.openxmlformats.org/officeDocument/2006/relationships/hyperlink" Target="https://kingstonuniversity-my.sharepoint.com/personal/ku62519_kingston_ac_uk/Documents/Desktop/UWTSD/Ass%202%20Policy%20changes%20political%20ideogologies/10.1111/j.1475-6765.2012.02065.x" TargetMode="External"/><Relationship Id="rId36" Type="http://schemas.openxmlformats.org/officeDocument/2006/relationships/theme" Target="theme/theme1.xml"/><Relationship Id="rId10" Type="http://schemas.openxmlformats.org/officeDocument/2006/relationships/hyperlink" Target="file:///C:\Users\raghvirdhaliwal\Downloads\5dda924905da587992a064ba_Conservative%202019%20Manifesto.pdf%20(website-files.com)" TargetMode="External"/><Relationship Id="rId19" Type="http://schemas.openxmlformats.org/officeDocument/2006/relationships/hyperlink" Target="https://kingstonuniversity-my.sharepoint.com/personal/ku62519_kingston_ac_uk/Documents/Desktop/UWTSD/Ass%202%20Policy%20changes%20political%20ideogologies/10.1111/ecoj.12179" TargetMode="External"/><Relationship Id="rId31" Type="http://schemas.openxmlformats.org/officeDocument/2006/relationships/hyperlink" Target="https://kingstonuniversity-my.sharepoint.com/personal/ku62519_kingston_ac_uk/Documents/Desktop/UWTSD/Ass%202%20Policy%20changes%20political%20ideogologies/10.1080/01442878308423380"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kingstonuniversity-my.sharepoint.com/personal/ku62519_kingston_ac_uk/Documents/Desktop/UWTSD/Ass%202%20Policy%20changes%20political%20ideogologies/10.2139/ssrn.4122808" TargetMode="External"/><Relationship Id="rId22" Type="http://schemas.openxmlformats.org/officeDocument/2006/relationships/hyperlink" Target="https://kingstonuniversity-my.sharepoint.com/personal/ku62519_kingston_ac_uk/Documents/Desktop/UWTSD/Ass%202%20Policy%20changes%20political%20ideogologies/10.5860/choice.38-2968" TargetMode="External"/><Relationship Id="rId27" Type="http://schemas.openxmlformats.org/officeDocument/2006/relationships/hyperlink" Target="https://www.ipsos.com/sites/default/files/ct/news/documents/2022-11/ipsos-issues-index-november-2022-charts.pdf" TargetMode="External"/><Relationship Id="rId30" Type="http://schemas.openxmlformats.org/officeDocument/2006/relationships/hyperlink" Target="https://kingstonuniversity-my.sharepoint.com/personal/ku62519_kingston_ac_uk/Documents/Desktop/UWTSD/Ass%202%20Policy%20changes%20political%20ideogologies/10.1177/1468796804042606" TargetMode="External"/><Relationship Id="rId35" Type="http://schemas.openxmlformats.org/officeDocument/2006/relationships/fontTable" Target="fontTable.xml"/><Relationship Id="rId8" Type="http://schemas.openxmlformats.org/officeDocument/2006/relationships/hyperlink" Target="https://yougov.co.uk/topics/politics/articles-reports/2019/12/17/how-britain-voted-2019-general-e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00B78F-69AD-1945-AF34-CBE02011B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3921</Words>
  <Characters>22353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Kingston University</Company>
  <LinksUpToDate>false</LinksUpToDate>
  <CharactersWithSpaces>26222</CharactersWithSpaces>
  <SharedDoc>false</SharedDoc>
  <HLinks>
    <vt:vector size="90" baseType="variant">
      <vt:variant>
        <vt:i4>5374028</vt:i4>
      </vt:variant>
      <vt:variant>
        <vt:i4>42</vt:i4>
      </vt:variant>
      <vt:variant>
        <vt:i4>0</vt:i4>
      </vt:variant>
      <vt:variant>
        <vt:i4>5</vt:i4>
      </vt:variant>
      <vt:variant>
        <vt:lpwstr>https://www.ipsos.com/en-uk/economy-and-inflation-tied-biggest-issues-britain-while-concern-about-immigration-also-increases</vt:lpwstr>
      </vt:variant>
      <vt:variant>
        <vt:lpwstr/>
      </vt:variant>
      <vt:variant>
        <vt:i4>3473451</vt:i4>
      </vt:variant>
      <vt:variant>
        <vt:i4>39</vt:i4>
      </vt:variant>
      <vt:variant>
        <vt:i4>0</vt:i4>
      </vt:variant>
      <vt:variant>
        <vt:i4>5</vt:i4>
      </vt:variant>
      <vt:variant>
        <vt:lpwstr>https://www.ipsos.com/sites/default/files/ct/news/documents/2022-11/ipsos-issues-index-november-2022-charts.pdf</vt:lpwstr>
      </vt:variant>
      <vt:variant>
        <vt:lpwstr/>
      </vt:variant>
      <vt:variant>
        <vt:i4>3473451</vt:i4>
      </vt:variant>
      <vt:variant>
        <vt:i4>36</vt:i4>
      </vt:variant>
      <vt:variant>
        <vt:i4>0</vt:i4>
      </vt:variant>
      <vt:variant>
        <vt:i4>5</vt:i4>
      </vt:variant>
      <vt:variant>
        <vt:lpwstr>https://www.ipsos.com/sites/default/files/ct/news/documents/2022-11/ipsos-issues-index-november-2022-charts.pdf</vt:lpwstr>
      </vt:variant>
      <vt:variant>
        <vt:lpwstr/>
      </vt:variant>
      <vt:variant>
        <vt:i4>4915218</vt:i4>
      </vt:variant>
      <vt:variant>
        <vt:i4>33</vt:i4>
      </vt:variant>
      <vt:variant>
        <vt:i4>0</vt:i4>
      </vt:variant>
      <vt:variant>
        <vt:i4>5</vt:i4>
      </vt:variant>
      <vt:variant>
        <vt:lpwstr>http://www.bsa.natcen.ac.uk/laests-report/british-social-attitudes-29/key findings/introduction.aspx</vt:lpwstr>
      </vt:variant>
      <vt:variant>
        <vt:lpwstr/>
      </vt:variant>
      <vt:variant>
        <vt:i4>5636106</vt:i4>
      </vt:variant>
      <vt:variant>
        <vt:i4>30</vt:i4>
      </vt:variant>
      <vt:variant>
        <vt:i4>0</vt:i4>
      </vt:variant>
      <vt:variant>
        <vt:i4>5</vt:i4>
      </vt:variant>
      <vt:variant>
        <vt:lpwstr>https://dx.doi.org/10.1177/0020715206065781.</vt:lpwstr>
      </vt:variant>
      <vt:variant>
        <vt:lpwstr/>
      </vt:variant>
      <vt:variant>
        <vt:i4>4718602</vt:i4>
      </vt:variant>
      <vt:variant>
        <vt:i4>27</vt:i4>
      </vt:variant>
      <vt:variant>
        <vt:i4>0</vt:i4>
      </vt:variant>
      <vt:variant>
        <vt:i4>5</vt:i4>
      </vt:variant>
      <vt:variant>
        <vt:lpwstr>https://dx.doi.org/10.1080/01442878308423380.</vt:lpwstr>
      </vt:variant>
      <vt:variant>
        <vt:lpwstr/>
      </vt:variant>
      <vt:variant>
        <vt:i4>6225922</vt:i4>
      </vt:variant>
      <vt:variant>
        <vt:i4>24</vt:i4>
      </vt:variant>
      <vt:variant>
        <vt:i4>0</vt:i4>
      </vt:variant>
      <vt:variant>
        <vt:i4>5</vt:i4>
      </vt:variant>
      <vt:variant>
        <vt:lpwstr>https://dx.doi.org/10.1177/1468796804042606.</vt:lpwstr>
      </vt:variant>
      <vt:variant>
        <vt:lpwstr/>
      </vt:variant>
      <vt:variant>
        <vt:i4>4456466</vt:i4>
      </vt:variant>
      <vt:variant>
        <vt:i4>21</vt:i4>
      </vt:variant>
      <vt:variant>
        <vt:i4>0</vt:i4>
      </vt:variant>
      <vt:variant>
        <vt:i4>5</vt:i4>
      </vt:variant>
      <vt:variant>
        <vt:lpwstr>https://www.gov.uk/government/statistics/hate-crime-england-and-wales-2021-to-2022/hate-crime-england-and-wales-2021-to-2022</vt:lpwstr>
      </vt:variant>
      <vt:variant>
        <vt:lpwstr/>
      </vt:variant>
      <vt:variant>
        <vt:i4>4915200</vt:i4>
      </vt:variant>
      <vt:variant>
        <vt:i4>18</vt:i4>
      </vt:variant>
      <vt:variant>
        <vt:i4>0</vt:i4>
      </vt:variant>
      <vt:variant>
        <vt:i4>5</vt:i4>
      </vt:variant>
      <vt:variant>
        <vt:lpwstr>https://www.conservatives.com/our-plan/conservative-party-manifesto-2019</vt:lpwstr>
      </vt:variant>
      <vt:variant>
        <vt:lpwstr/>
      </vt:variant>
      <vt:variant>
        <vt:i4>4259859</vt:i4>
      </vt:variant>
      <vt:variant>
        <vt:i4>15</vt:i4>
      </vt:variant>
      <vt:variant>
        <vt:i4>0</vt:i4>
      </vt:variant>
      <vt:variant>
        <vt:i4>5</vt:i4>
      </vt:variant>
      <vt:variant>
        <vt:lpwstr>https://blogs.lse.ac.uk/theforum/cruel-nostalgia/</vt:lpwstr>
      </vt:variant>
      <vt:variant>
        <vt:lpwstr/>
      </vt:variant>
      <vt:variant>
        <vt:i4>4522060</vt:i4>
      </vt:variant>
      <vt:variant>
        <vt:i4>12</vt:i4>
      </vt:variant>
      <vt:variant>
        <vt:i4>0</vt:i4>
      </vt:variant>
      <vt:variant>
        <vt:i4>5</vt:i4>
      </vt:variant>
      <vt:variant>
        <vt:lpwstr>https://yougov.co.uk/topics/politics/articles-reports/2019/12/17/how-britain-voted-2019-general-election</vt:lpwstr>
      </vt:variant>
      <vt:variant>
        <vt:lpwstr/>
      </vt:variant>
      <vt:variant>
        <vt:i4>4522060</vt:i4>
      </vt:variant>
      <vt:variant>
        <vt:i4>9</vt:i4>
      </vt:variant>
      <vt:variant>
        <vt:i4>0</vt:i4>
      </vt:variant>
      <vt:variant>
        <vt:i4>5</vt:i4>
      </vt:variant>
      <vt:variant>
        <vt:lpwstr>https://yougov.co.uk/topics/politics/articles-reports/2019/12/17/how-britain-voted-2019-general-election</vt:lpwstr>
      </vt:variant>
      <vt:variant>
        <vt:lpwstr/>
      </vt:variant>
      <vt:variant>
        <vt:i4>1179667</vt:i4>
      </vt:variant>
      <vt:variant>
        <vt:i4>6</vt:i4>
      </vt:variant>
      <vt:variant>
        <vt:i4>0</vt:i4>
      </vt:variant>
      <vt:variant>
        <vt:i4>5</vt:i4>
      </vt:variant>
      <vt:variant>
        <vt:lpwstr>https://www.instituteforgovernment.org.uk/policy-tracker</vt:lpwstr>
      </vt:variant>
      <vt:variant>
        <vt:lpwstr/>
      </vt:variant>
      <vt:variant>
        <vt:i4>6160505</vt:i4>
      </vt:variant>
      <vt:variant>
        <vt:i4>3</vt:i4>
      </vt:variant>
      <vt:variant>
        <vt:i4>0</vt:i4>
      </vt:variant>
      <vt:variant>
        <vt:i4>5</vt:i4>
      </vt:variant>
      <vt:variant>
        <vt:lpwstr>C:\Users\raghvirdhaliwal\Downloads\5dda924905da587992a064ba_Conservative 2019 Manifesto.pdf (website-files.com)</vt:lpwstr>
      </vt:variant>
      <vt:variant>
        <vt:lpwstr/>
      </vt:variant>
      <vt:variant>
        <vt:i4>4522060</vt:i4>
      </vt:variant>
      <vt:variant>
        <vt:i4>0</vt:i4>
      </vt:variant>
      <vt:variant>
        <vt:i4>0</vt:i4>
      </vt:variant>
      <vt:variant>
        <vt:i4>5</vt:i4>
      </vt:variant>
      <vt:variant>
        <vt:lpwstr>https://yougov.co.uk/topics/politics/articles-reports/2019/12/17/how-britain-voted-2019-general-election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Dhaliwal, Raghvir K</dc:creator>
  <cp:keywords/>
  <dc:description/>
  <cp:lastModifiedBy>Dhaliwal, Raghvir K</cp:lastModifiedBy>
  <cp:revision>2</cp:revision>
  <cp:lastPrinted>2023-01-09T17:37:00Z</cp:lastPrinted>
  <dcterms:created xsi:type="dcterms:W3CDTF">2023-01-09T23:52:00Z</dcterms:created>
  <dcterms:modified xsi:type="dcterms:W3CDTF">2023-01-09T23:52:00Z</dcterms:modified>
</cp:coreProperties>
</file>