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pacing w:val="0"/>
          <w:kern w:val="0"/>
          <w:sz w:val="24"/>
          <w:szCs w:val="24"/>
        </w:rPr>
        <w:id w:val="-304394784"/>
        <w:docPartObj>
          <w:docPartGallery w:val="Cover Pages"/>
          <w:docPartUnique/>
        </w:docPartObj>
      </w:sdtPr>
      <w:sdtContent>
        <w:p w14:paraId="592FD93E" w14:textId="570B039E" w:rsidR="003170EF" w:rsidRDefault="003170EF" w:rsidP="004265C9">
          <w:pPr>
            <w:pStyle w:val="Title"/>
          </w:pPr>
        </w:p>
        <w:p w14:paraId="234244E6" w14:textId="6145055E" w:rsidR="00646B4A" w:rsidRDefault="00F52E59" w:rsidP="00F52E59">
          <w:pPr>
            <w:pStyle w:val="Title"/>
            <w:jc w:val="center"/>
          </w:pPr>
          <w:r w:rsidRPr="00F52E59">
            <w:t>Management Economics</w:t>
          </w:r>
          <w:r>
            <w:t xml:space="preserve"> </w:t>
          </w:r>
          <w:r w:rsidRPr="00F52E59">
            <w:t>LCBB5008</w:t>
          </w:r>
          <w:r>
            <w:t xml:space="preserve">                             </w:t>
          </w:r>
          <w:r w:rsidR="00646B4A" w:rsidRPr="00646B4A">
            <w:t>Assessment 1</w:t>
          </w:r>
        </w:p>
        <w:p w14:paraId="61F00110" w14:textId="7C31F2F3" w:rsidR="003170EF" w:rsidRPr="00C13895" w:rsidRDefault="00C13895" w:rsidP="00F52E59">
          <w:pPr>
            <w:pStyle w:val="Title"/>
            <w:jc w:val="center"/>
          </w:pPr>
          <w:r w:rsidRPr="00C13895">
            <w:t>Student ID: 2111701</w:t>
          </w:r>
        </w:p>
        <w:p w14:paraId="2B0F376E" w14:textId="77777777" w:rsidR="00503980" w:rsidRDefault="003170EF" w:rsidP="004265C9">
          <w:pPr>
            <w:pStyle w:val="Title"/>
          </w:pPr>
          <w:r>
            <w:br w:type="page"/>
          </w:r>
        </w:p>
        <w:sdt>
          <w:sdtPr>
            <w:rPr>
              <w:rFonts w:asciiTheme="minorHAnsi" w:hAnsiTheme="minorHAnsi" w:cstheme="minorBidi"/>
              <w:sz w:val="22"/>
              <w:szCs w:val="22"/>
            </w:rPr>
            <w:id w:val="-1739702472"/>
            <w:docPartObj>
              <w:docPartGallery w:val="Table of Contents"/>
              <w:docPartUnique/>
            </w:docPartObj>
          </w:sdtPr>
          <w:sdtEndPr>
            <w:rPr>
              <w:rFonts w:ascii="Times New Roman" w:hAnsi="Times New Roman" w:cs="Times New Roman"/>
              <w:noProof/>
              <w:sz w:val="24"/>
              <w:szCs w:val="24"/>
            </w:rPr>
          </w:sdtEndPr>
          <w:sdtContent>
            <w:p w14:paraId="2EC37FA9" w14:textId="3292FE02" w:rsidR="00503980" w:rsidRDefault="00503980" w:rsidP="004265C9">
              <w:r>
                <w:t>Table of Contents</w:t>
              </w:r>
            </w:p>
            <w:p w14:paraId="3526FAF4" w14:textId="7692C9E7" w:rsidR="00311CB1" w:rsidRDefault="0050398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34560596" w:history="1">
                <w:r w:rsidR="00311CB1" w:rsidRPr="00AD74B2">
                  <w:rPr>
                    <w:rStyle w:val="Hyperlink"/>
                    <w:noProof/>
                  </w:rPr>
                  <w:t>Task 1 Michelin Group</w:t>
                </w:r>
                <w:r w:rsidR="00311CB1">
                  <w:rPr>
                    <w:noProof/>
                    <w:webHidden/>
                  </w:rPr>
                  <w:tab/>
                </w:r>
                <w:r w:rsidR="00311CB1">
                  <w:rPr>
                    <w:noProof/>
                    <w:webHidden/>
                  </w:rPr>
                  <w:fldChar w:fldCharType="begin"/>
                </w:r>
                <w:r w:rsidR="00311CB1">
                  <w:rPr>
                    <w:noProof/>
                    <w:webHidden/>
                  </w:rPr>
                  <w:instrText xml:space="preserve"> PAGEREF _Toc134560596 \h </w:instrText>
                </w:r>
                <w:r w:rsidR="00311CB1">
                  <w:rPr>
                    <w:noProof/>
                    <w:webHidden/>
                  </w:rPr>
                </w:r>
                <w:r w:rsidR="00311CB1">
                  <w:rPr>
                    <w:noProof/>
                    <w:webHidden/>
                  </w:rPr>
                  <w:fldChar w:fldCharType="separate"/>
                </w:r>
                <w:r w:rsidR="00311CB1">
                  <w:rPr>
                    <w:noProof/>
                    <w:webHidden/>
                  </w:rPr>
                  <w:t>2</w:t>
                </w:r>
                <w:r w:rsidR="00311CB1">
                  <w:rPr>
                    <w:noProof/>
                    <w:webHidden/>
                  </w:rPr>
                  <w:fldChar w:fldCharType="end"/>
                </w:r>
              </w:hyperlink>
            </w:p>
            <w:p w14:paraId="33764266" w14:textId="61BE8610" w:rsidR="00311CB1" w:rsidRDefault="00311CB1">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597" w:history="1">
                <w:r w:rsidRPr="00AD74B2">
                  <w:rPr>
                    <w:rStyle w:val="Hyperlink"/>
                    <w:noProof/>
                  </w:rPr>
                  <w:t>Task 2 Demand and Market Equilibrium</w:t>
                </w:r>
                <w:r>
                  <w:rPr>
                    <w:noProof/>
                    <w:webHidden/>
                  </w:rPr>
                  <w:tab/>
                </w:r>
                <w:r>
                  <w:rPr>
                    <w:noProof/>
                    <w:webHidden/>
                  </w:rPr>
                  <w:fldChar w:fldCharType="begin"/>
                </w:r>
                <w:r>
                  <w:rPr>
                    <w:noProof/>
                    <w:webHidden/>
                  </w:rPr>
                  <w:instrText xml:space="preserve"> PAGEREF _Toc134560597 \h </w:instrText>
                </w:r>
                <w:r>
                  <w:rPr>
                    <w:noProof/>
                    <w:webHidden/>
                  </w:rPr>
                </w:r>
                <w:r>
                  <w:rPr>
                    <w:noProof/>
                    <w:webHidden/>
                  </w:rPr>
                  <w:fldChar w:fldCharType="separate"/>
                </w:r>
                <w:r>
                  <w:rPr>
                    <w:noProof/>
                    <w:webHidden/>
                  </w:rPr>
                  <w:t>3</w:t>
                </w:r>
                <w:r>
                  <w:rPr>
                    <w:noProof/>
                    <w:webHidden/>
                  </w:rPr>
                  <w:fldChar w:fldCharType="end"/>
                </w:r>
              </w:hyperlink>
            </w:p>
            <w:p w14:paraId="5ADE2223" w14:textId="6979EB3A"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598" w:history="1">
                <w:r w:rsidRPr="00AD74B2">
                  <w:rPr>
                    <w:rStyle w:val="Hyperlink"/>
                    <w:rFonts w:eastAsia="Times New Roman"/>
                    <w:noProof/>
                    <w:lang w:eastAsia="en-GB"/>
                  </w:rPr>
                  <w:t>Price of substitutes</w:t>
                </w:r>
                <w:r>
                  <w:rPr>
                    <w:noProof/>
                    <w:webHidden/>
                  </w:rPr>
                  <w:tab/>
                </w:r>
                <w:r>
                  <w:rPr>
                    <w:noProof/>
                    <w:webHidden/>
                  </w:rPr>
                  <w:fldChar w:fldCharType="begin"/>
                </w:r>
                <w:r>
                  <w:rPr>
                    <w:noProof/>
                    <w:webHidden/>
                  </w:rPr>
                  <w:instrText xml:space="preserve"> PAGEREF _Toc134560598 \h </w:instrText>
                </w:r>
                <w:r>
                  <w:rPr>
                    <w:noProof/>
                    <w:webHidden/>
                  </w:rPr>
                </w:r>
                <w:r>
                  <w:rPr>
                    <w:noProof/>
                    <w:webHidden/>
                  </w:rPr>
                  <w:fldChar w:fldCharType="separate"/>
                </w:r>
                <w:r>
                  <w:rPr>
                    <w:noProof/>
                    <w:webHidden/>
                  </w:rPr>
                  <w:t>3</w:t>
                </w:r>
                <w:r>
                  <w:rPr>
                    <w:noProof/>
                    <w:webHidden/>
                  </w:rPr>
                  <w:fldChar w:fldCharType="end"/>
                </w:r>
              </w:hyperlink>
            </w:p>
            <w:p w14:paraId="16D085D0" w14:textId="605E2CE2"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599" w:history="1">
                <w:r w:rsidRPr="00AD74B2">
                  <w:rPr>
                    <w:rStyle w:val="Hyperlink"/>
                    <w:rFonts w:eastAsia="Times New Roman"/>
                    <w:noProof/>
                    <w:lang w:eastAsia="en-GB"/>
                  </w:rPr>
                  <w:t>Price of complements</w:t>
                </w:r>
                <w:r>
                  <w:rPr>
                    <w:noProof/>
                    <w:webHidden/>
                  </w:rPr>
                  <w:tab/>
                </w:r>
                <w:r>
                  <w:rPr>
                    <w:noProof/>
                    <w:webHidden/>
                  </w:rPr>
                  <w:fldChar w:fldCharType="begin"/>
                </w:r>
                <w:r>
                  <w:rPr>
                    <w:noProof/>
                    <w:webHidden/>
                  </w:rPr>
                  <w:instrText xml:space="preserve"> PAGEREF _Toc134560599 \h </w:instrText>
                </w:r>
                <w:r>
                  <w:rPr>
                    <w:noProof/>
                    <w:webHidden/>
                  </w:rPr>
                </w:r>
                <w:r>
                  <w:rPr>
                    <w:noProof/>
                    <w:webHidden/>
                  </w:rPr>
                  <w:fldChar w:fldCharType="separate"/>
                </w:r>
                <w:r>
                  <w:rPr>
                    <w:noProof/>
                    <w:webHidden/>
                  </w:rPr>
                  <w:t>4</w:t>
                </w:r>
                <w:r>
                  <w:rPr>
                    <w:noProof/>
                    <w:webHidden/>
                  </w:rPr>
                  <w:fldChar w:fldCharType="end"/>
                </w:r>
              </w:hyperlink>
            </w:p>
            <w:p w14:paraId="58AA4205" w14:textId="37D57C49"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0" w:history="1">
                <w:r w:rsidRPr="00AD74B2">
                  <w:rPr>
                    <w:rStyle w:val="Hyperlink"/>
                    <w:rFonts w:eastAsia="Times New Roman"/>
                    <w:noProof/>
                    <w:lang w:eastAsia="en-GB"/>
                  </w:rPr>
                  <w:t>Consumer Income</w:t>
                </w:r>
                <w:r>
                  <w:rPr>
                    <w:noProof/>
                    <w:webHidden/>
                  </w:rPr>
                  <w:tab/>
                </w:r>
                <w:r>
                  <w:rPr>
                    <w:noProof/>
                    <w:webHidden/>
                  </w:rPr>
                  <w:fldChar w:fldCharType="begin"/>
                </w:r>
                <w:r>
                  <w:rPr>
                    <w:noProof/>
                    <w:webHidden/>
                  </w:rPr>
                  <w:instrText xml:space="preserve"> PAGEREF _Toc134560600 \h </w:instrText>
                </w:r>
                <w:r>
                  <w:rPr>
                    <w:noProof/>
                    <w:webHidden/>
                  </w:rPr>
                </w:r>
                <w:r>
                  <w:rPr>
                    <w:noProof/>
                    <w:webHidden/>
                  </w:rPr>
                  <w:fldChar w:fldCharType="separate"/>
                </w:r>
                <w:r>
                  <w:rPr>
                    <w:noProof/>
                    <w:webHidden/>
                  </w:rPr>
                  <w:t>5</w:t>
                </w:r>
                <w:r>
                  <w:rPr>
                    <w:noProof/>
                    <w:webHidden/>
                  </w:rPr>
                  <w:fldChar w:fldCharType="end"/>
                </w:r>
              </w:hyperlink>
            </w:p>
            <w:p w14:paraId="16B3A245" w14:textId="1CBAB6E2"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1" w:history="1">
                <w:r w:rsidRPr="00AD74B2">
                  <w:rPr>
                    <w:rStyle w:val="Hyperlink"/>
                    <w:rFonts w:eastAsia="Times New Roman"/>
                    <w:noProof/>
                    <w:lang w:eastAsia="en-GB"/>
                  </w:rPr>
                  <w:t>Consumer tastes &amp; preferences</w:t>
                </w:r>
                <w:r>
                  <w:rPr>
                    <w:noProof/>
                    <w:webHidden/>
                  </w:rPr>
                  <w:tab/>
                </w:r>
                <w:r>
                  <w:rPr>
                    <w:noProof/>
                    <w:webHidden/>
                  </w:rPr>
                  <w:fldChar w:fldCharType="begin"/>
                </w:r>
                <w:r>
                  <w:rPr>
                    <w:noProof/>
                    <w:webHidden/>
                  </w:rPr>
                  <w:instrText xml:space="preserve"> PAGEREF _Toc134560601 \h </w:instrText>
                </w:r>
                <w:r>
                  <w:rPr>
                    <w:noProof/>
                    <w:webHidden/>
                  </w:rPr>
                </w:r>
                <w:r>
                  <w:rPr>
                    <w:noProof/>
                    <w:webHidden/>
                  </w:rPr>
                  <w:fldChar w:fldCharType="separate"/>
                </w:r>
                <w:r>
                  <w:rPr>
                    <w:noProof/>
                    <w:webHidden/>
                  </w:rPr>
                  <w:t>5</w:t>
                </w:r>
                <w:r>
                  <w:rPr>
                    <w:noProof/>
                    <w:webHidden/>
                  </w:rPr>
                  <w:fldChar w:fldCharType="end"/>
                </w:r>
              </w:hyperlink>
            </w:p>
            <w:p w14:paraId="0464EC7D" w14:textId="3EEEFFD5"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2" w:history="1">
                <w:r w:rsidRPr="00AD74B2">
                  <w:rPr>
                    <w:rStyle w:val="Hyperlink"/>
                    <w:rFonts w:eastAsia="Times New Roman"/>
                    <w:noProof/>
                    <w:lang w:eastAsia="en-GB"/>
                  </w:rPr>
                  <w:t>Consumer expectations of price</w:t>
                </w:r>
                <w:r>
                  <w:rPr>
                    <w:noProof/>
                    <w:webHidden/>
                  </w:rPr>
                  <w:tab/>
                </w:r>
                <w:r>
                  <w:rPr>
                    <w:noProof/>
                    <w:webHidden/>
                  </w:rPr>
                  <w:fldChar w:fldCharType="begin"/>
                </w:r>
                <w:r>
                  <w:rPr>
                    <w:noProof/>
                    <w:webHidden/>
                  </w:rPr>
                  <w:instrText xml:space="preserve"> PAGEREF _Toc134560602 \h </w:instrText>
                </w:r>
                <w:r>
                  <w:rPr>
                    <w:noProof/>
                    <w:webHidden/>
                  </w:rPr>
                </w:r>
                <w:r>
                  <w:rPr>
                    <w:noProof/>
                    <w:webHidden/>
                  </w:rPr>
                  <w:fldChar w:fldCharType="separate"/>
                </w:r>
                <w:r>
                  <w:rPr>
                    <w:noProof/>
                    <w:webHidden/>
                  </w:rPr>
                  <w:t>6</w:t>
                </w:r>
                <w:r>
                  <w:rPr>
                    <w:noProof/>
                    <w:webHidden/>
                  </w:rPr>
                  <w:fldChar w:fldCharType="end"/>
                </w:r>
              </w:hyperlink>
            </w:p>
            <w:p w14:paraId="2ED12C76" w14:textId="7DD2769D"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3" w:history="1">
                <w:r w:rsidRPr="00AD74B2">
                  <w:rPr>
                    <w:rStyle w:val="Hyperlink"/>
                    <w:rFonts w:eastAsia="Times New Roman"/>
                    <w:noProof/>
                    <w:lang w:eastAsia="en-GB"/>
                  </w:rPr>
                  <w:t>Demographics</w:t>
                </w:r>
                <w:r>
                  <w:rPr>
                    <w:noProof/>
                    <w:webHidden/>
                  </w:rPr>
                  <w:tab/>
                </w:r>
                <w:r>
                  <w:rPr>
                    <w:noProof/>
                    <w:webHidden/>
                  </w:rPr>
                  <w:fldChar w:fldCharType="begin"/>
                </w:r>
                <w:r>
                  <w:rPr>
                    <w:noProof/>
                    <w:webHidden/>
                  </w:rPr>
                  <w:instrText xml:space="preserve"> PAGEREF _Toc134560603 \h </w:instrText>
                </w:r>
                <w:r>
                  <w:rPr>
                    <w:noProof/>
                    <w:webHidden/>
                  </w:rPr>
                </w:r>
                <w:r>
                  <w:rPr>
                    <w:noProof/>
                    <w:webHidden/>
                  </w:rPr>
                  <w:fldChar w:fldCharType="separate"/>
                </w:r>
                <w:r>
                  <w:rPr>
                    <w:noProof/>
                    <w:webHidden/>
                  </w:rPr>
                  <w:t>7</w:t>
                </w:r>
                <w:r>
                  <w:rPr>
                    <w:noProof/>
                    <w:webHidden/>
                  </w:rPr>
                  <w:fldChar w:fldCharType="end"/>
                </w:r>
              </w:hyperlink>
            </w:p>
            <w:p w14:paraId="29A3756C" w14:textId="3ACEA9CE" w:rsidR="00311CB1" w:rsidRDefault="00311CB1">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4" w:history="1">
                <w:r w:rsidRPr="00AD74B2">
                  <w:rPr>
                    <w:rStyle w:val="Hyperlink"/>
                    <w:noProof/>
                  </w:rPr>
                  <w:t>Task 3 Indicate demand is more elastic or more inelastic</w:t>
                </w:r>
                <w:r>
                  <w:rPr>
                    <w:noProof/>
                    <w:webHidden/>
                  </w:rPr>
                  <w:tab/>
                </w:r>
                <w:r>
                  <w:rPr>
                    <w:noProof/>
                    <w:webHidden/>
                  </w:rPr>
                  <w:fldChar w:fldCharType="begin"/>
                </w:r>
                <w:r>
                  <w:rPr>
                    <w:noProof/>
                    <w:webHidden/>
                  </w:rPr>
                  <w:instrText xml:space="preserve"> PAGEREF _Toc134560604 \h </w:instrText>
                </w:r>
                <w:r>
                  <w:rPr>
                    <w:noProof/>
                    <w:webHidden/>
                  </w:rPr>
                </w:r>
                <w:r>
                  <w:rPr>
                    <w:noProof/>
                    <w:webHidden/>
                  </w:rPr>
                  <w:fldChar w:fldCharType="separate"/>
                </w:r>
                <w:r>
                  <w:rPr>
                    <w:noProof/>
                    <w:webHidden/>
                  </w:rPr>
                  <w:t>8</w:t>
                </w:r>
                <w:r>
                  <w:rPr>
                    <w:noProof/>
                    <w:webHidden/>
                  </w:rPr>
                  <w:fldChar w:fldCharType="end"/>
                </w:r>
              </w:hyperlink>
            </w:p>
            <w:p w14:paraId="7EDC7FCE" w14:textId="54AEF22B"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5" w:history="1">
                <w:r w:rsidRPr="00AD74B2">
                  <w:rPr>
                    <w:rStyle w:val="Hyperlink"/>
                    <w:noProof/>
                  </w:rPr>
                  <w:t>Substitution Effects. Luxury vs. Necessity</w:t>
                </w:r>
                <w:r>
                  <w:rPr>
                    <w:noProof/>
                    <w:webHidden/>
                  </w:rPr>
                  <w:tab/>
                </w:r>
                <w:r>
                  <w:rPr>
                    <w:noProof/>
                    <w:webHidden/>
                  </w:rPr>
                  <w:fldChar w:fldCharType="begin"/>
                </w:r>
                <w:r>
                  <w:rPr>
                    <w:noProof/>
                    <w:webHidden/>
                  </w:rPr>
                  <w:instrText xml:space="preserve"> PAGEREF _Toc134560605 \h </w:instrText>
                </w:r>
                <w:r>
                  <w:rPr>
                    <w:noProof/>
                    <w:webHidden/>
                  </w:rPr>
                </w:r>
                <w:r>
                  <w:rPr>
                    <w:noProof/>
                    <w:webHidden/>
                  </w:rPr>
                  <w:fldChar w:fldCharType="separate"/>
                </w:r>
                <w:r>
                  <w:rPr>
                    <w:noProof/>
                    <w:webHidden/>
                  </w:rPr>
                  <w:t>8</w:t>
                </w:r>
                <w:r>
                  <w:rPr>
                    <w:noProof/>
                    <w:webHidden/>
                  </w:rPr>
                  <w:fldChar w:fldCharType="end"/>
                </w:r>
              </w:hyperlink>
            </w:p>
            <w:p w14:paraId="6C1FFE4A" w14:textId="306EF4D2"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6" w:history="1">
                <w:r w:rsidRPr="00AD74B2">
                  <w:rPr>
                    <w:rStyle w:val="Hyperlink"/>
                    <w:noProof/>
                  </w:rPr>
                  <w:t>Income Effects. Percentage of income</w:t>
                </w:r>
                <w:r>
                  <w:rPr>
                    <w:noProof/>
                    <w:webHidden/>
                  </w:rPr>
                  <w:tab/>
                </w:r>
                <w:r>
                  <w:rPr>
                    <w:noProof/>
                    <w:webHidden/>
                  </w:rPr>
                  <w:fldChar w:fldCharType="begin"/>
                </w:r>
                <w:r>
                  <w:rPr>
                    <w:noProof/>
                    <w:webHidden/>
                  </w:rPr>
                  <w:instrText xml:space="preserve"> PAGEREF _Toc134560606 \h </w:instrText>
                </w:r>
                <w:r>
                  <w:rPr>
                    <w:noProof/>
                    <w:webHidden/>
                  </w:rPr>
                </w:r>
                <w:r>
                  <w:rPr>
                    <w:noProof/>
                    <w:webHidden/>
                  </w:rPr>
                  <w:fldChar w:fldCharType="separate"/>
                </w:r>
                <w:r>
                  <w:rPr>
                    <w:noProof/>
                    <w:webHidden/>
                  </w:rPr>
                  <w:t>9</w:t>
                </w:r>
                <w:r>
                  <w:rPr>
                    <w:noProof/>
                    <w:webHidden/>
                  </w:rPr>
                  <w:fldChar w:fldCharType="end"/>
                </w:r>
              </w:hyperlink>
            </w:p>
            <w:p w14:paraId="226B51D9" w14:textId="109C1683" w:rsidR="00311CB1" w:rsidRDefault="00311CB1">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7" w:history="1">
                <w:r w:rsidRPr="00AD74B2">
                  <w:rPr>
                    <w:rStyle w:val="Hyperlink"/>
                    <w:noProof/>
                  </w:rPr>
                  <w:t>Value-Based Pricing</w:t>
                </w:r>
                <w:r>
                  <w:rPr>
                    <w:noProof/>
                    <w:webHidden/>
                  </w:rPr>
                  <w:tab/>
                </w:r>
                <w:r>
                  <w:rPr>
                    <w:noProof/>
                    <w:webHidden/>
                  </w:rPr>
                  <w:fldChar w:fldCharType="begin"/>
                </w:r>
                <w:r>
                  <w:rPr>
                    <w:noProof/>
                    <w:webHidden/>
                  </w:rPr>
                  <w:instrText xml:space="preserve"> PAGEREF _Toc134560607 \h </w:instrText>
                </w:r>
                <w:r>
                  <w:rPr>
                    <w:noProof/>
                    <w:webHidden/>
                  </w:rPr>
                </w:r>
                <w:r>
                  <w:rPr>
                    <w:noProof/>
                    <w:webHidden/>
                  </w:rPr>
                  <w:fldChar w:fldCharType="separate"/>
                </w:r>
                <w:r>
                  <w:rPr>
                    <w:noProof/>
                    <w:webHidden/>
                  </w:rPr>
                  <w:t>9</w:t>
                </w:r>
                <w:r>
                  <w:rPr>
                    <w:noProof/>
                    <w:webHidden/>
                  </w:rPr>
                  <w:fldChar w:fldCharType="end"/>
                </w:r>
              </w:hyperlink>
            </w:p>
            <w:p w14:paraId="0A2FBA24" w14:textId="553E6029" w:rsidR="00311CB1" w:rsidRDefault="00311CB1">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4560608" w:history="1">
                <w:r w:rsidRPr="00AD74B2">
                  <w:rPr>
                    <w:rStyle w:val="Hyperlink"/>
                    <w:noProof/>
                  </w:rPr>
                  <w:t>References</w:t>
                </w:r>
                <w:r>
                  <w:rPr>
                    <w:noProof/>
                    <w:webHidden/>
                  </w:rPr>
                  <w:tab/>
                </w:r>
                <w:r>
                  <w:rPr>
                    <w:noProof/>
                    <w:webHidden/>
                  </w:rPr>
                  <w:fldChar w:fldCharType="begin"/>
                </w:r>
                <w:r>
                  <w:rPr>
                    <w:noProof/>
                    <w:webHidden/>
                  </w:rPr>
                  <w:instrText xml:space="preserve"> PAGEREF _Toc134560608 \h </w:instrText>
                </w:r>
                <w:r>
                  <w:rPr>
                    <w:noProof/>
                    <w:webHidden/>
                  </w:rPr>
                </w:r>
                <w:r>
                  <w:rPr>
                    <w:noProof/>
                    <w:webHidden/>
                  </w:rPr>
                  <w:fldChar w:fldCharType="separate"/>
                </w:r>
                <w:r>
                  <w:rPr>
                    <w:noProof/>
                    <w:webHidden/>
                  </w:rPr>
                  <w:t>11</w:t>
                </w:r>
                <w:r>
                  <w:rPr>
                    <w:noProof/>
                    <w:webHidden/>
                  </w:rPr>
                  <w:fldChar w:fldCharType="end"/>
                </w:r>
              </w:hyperlink>
            </w:p>
            <w:p w14:paraId="1D053E55" w14:textId="6404B56B" w:rsidR="00503980" w:rsidRDefault="00503980" w:rsidP="004265C9">
              <w:r>
                <w:rPr>
                  <w:noProof/>
                </w:rPr>
                <w:fldChar w:fldCharType="end"/>
              </w:r>
            </w:p>
          </w:sdtContent>
        </w:sdt>
        <w:p w14:paraId="60AB94EA" w14:textId="77777777" w:rsidR="00503980" w:rsidRDefault="00503980" w:rsidP="004265C9"/>
        <w:p w14:paraId="189734A3" w14:textId="4E256485" w:rsidR="00503980" w:rsidRDefault="00503980" w:rsidP="004265C9"/>
        <w:p w14:paraId="0B8E14AB" w14:textId="64BB8922" w:rsidR="00503980" w:rsidRDefault="00503980" w:rsidP="004265C9"/>
        <w:p w14:paraId="0988D338" w14:textId="7A937892" w:rsidR="00503980" w:rsidRDefault="00503980" w:rsidP="00817A33">
          <w:pPr>
            <w:numPr>
              <w:ilvl w:val="0"/>
              <w:numId w:val="0"/>
            </w:numPr>
          </w:pPr>
        </w:p>
        <w:p w14:paraId="068577AC" w14:textId="494CB410" w:rsidR="00817A33" w:rsidRDefault="00817A33" w:rsidP="00817A33">
          <w:pPr>
            <w:numPr>
              <w:ilvl w:val="0"/>
              <w:numId w:val="0"/>
            </w:numPr>
          </w:pPr>
        </w:p>
        <w:p w14:paraId="1EA49498" w14:textId="2AE54956" w:rsidR="00817A33" w:rsidRDefault="00817A33" w:rsidP="00817A33">
          <w:pPr>
            <w:numPr>
              <w:ilvl w:val="0"/>
              <w:numId w:val="0"/>
            </w:numPr>
          </w:pPr>
        </w:p>
        <w:p w14:paraId="393B31F9" w14:textId="2EF8ED1B" w:rsidR="00817A33" w:rsidRDefault="00817A33" w:rsidP="00817A33">
          <w:pPr>
            <w:numPr>
              <w:ilvl w:val="0"/>
              <w:numId w:val="0"/>
            </w:numPr>
          </w:pPr>
        </w:p>
        <w:p w14:paraId="3DA6F98F" w14:textId="00B8C446" w:rsidR="003170EF" w:rsidRDefault="00000000" w:rsidP="00311CB1">
          <w:pPr>
            <w:numPr>
              <w:ilvl w:val="0"/>
              <w:numId w:val="0"/>
            </w:numPr>
          </w:pPr>
        </w:p>
      </w:sdtContent>
    </w:sdt>
    <w:p w14:paraId="3A47F8B8" w14:textId="225A6C34" w:rsidR="00030002" w:rsidRDefault="00627088" w:rsidP="00627088">
      <w:pPr>
        <w:pStyle w:val="Heading1"/>
      </w:pPr>
      <w:bookmarkStart w:id="0" w:name="_Toc134560596"/>
      <w:r>
        <w:lastRenderedPageBreak/>
        <w:t xml:space="preserve">Task 1 </w:t>
      </w:r>
      <w:r w:rsidRPr="00627088">
        <w:t>Michelin Group</w:t>
      </w:r>
      <w:bookmarkEnd w:id="0"/>
    </w:p>
    <w:p w14:paraId="0F69A39C" w14:textId="35C770C6" w:rsidR="00627088" w:rsidRDefault="00627088" w:rsidP="00627088">
      <w:r w:rsidRPr="00627088">
        <w:t>Michelin Group for the product: Tyres</w:t>
      </w:r>
    </w:p>
    <w:p w14:paraId="2FD34785" w14:textId="0E9B7597" w:rsidR="00627088" w:rsidRDefault="00627088" w:rsidP="00627088">
      <w:pPr>
        <w:numPr>
          <w:ilvl w:val="0"/>
          <w:numId w:val="0"/>
        </w:numPr>
      </w:pPr>
      <w:r>
        <w:t>The Michelin Group has a worldwide reputation for producing and marketing tyres suitable for automobiles, lorries, and other types of vehicles, and this reputation is difficult to surpass</w:t>
      </w:r>
      <w:r w:rsidRPr="00627088">
        <w:rPr>
          <w:rFonts w:ascii="Roboto" w:hAnsi="Roboto"/>
          <w:color w:val="2C3E50"/>
          <w:sz w:val="23"/>
          <w:szCs w:val="23"/>
          <w:shd w:val="clear" w:color="auto" w:fill="FFFFFF"/>
        </w:rPr>
        <w:t xml:space="preserve"> </w:t>
      </w:r>
      <w:r w:rsidRPr="00627088">
        <w:t xml:space="preserve"> (hashtagpaid.com, </w:t>
      </w:r>
      <w:r w:rsidR="009A2F4B">
        <w:t>2023</w:t>
      </w:r>
      <w:r w:rsidRPr="00627088">
        <w:t>)</w:t>
      </w:r>
      <w:r>
        <w:t>. One of the three major tyre producers in the world, Michelin is, together with Bridgestone and Goodyear, one of the companies that make Michelin tyres. Since it first opened its doors in 1889, the firm has been the undisputed leader in the industry worldwide in terms of innovation, quality, and performance</w:t>
      </w:r>
      <w:r w:rsidRPr="00627088">
        <w:t> (Michelin Corporate, 2019)</w:t>
      </w:r>
      <w:r>
        <w:t>.</w:t>
      </w:r>
    </w:p>
    <w:p w14:paraId="512DA2EA" w14:textId="6949D5C2" w:rsidR="00627088" w:rsidRDefault="00627088" w:rsidP="00627088">
      <w:pPr>
        <w:numPr>
          <w:ilvl w:val="0"/>
          <w:numId w:val="0"/>
        </w:numPr>
      </w:pPr>
      <w:r>
        <w:t>Michelin manufactures tyres for a wide variety of vehicles, including automobiles, bicycles, motorcycles, semi-trucks, agricultural equipment, and aeroplanes, amongst others. In addition to that, the corporation is well-known for the significant contributions it has made to the world of racing as well as the publication of the Michelin Guide series of travel publications</w:t>
      </w:r>
      <w:r w:rsidRPr="00627088">
        <w:rPr>
          <w:rFonts w:ascii="Roboto" w:hAnsi="Roboto"/>
          <w:color w:val="2C3E50"/>
          <w:sz w:val="23"/>
          <w:szCs w:val="23"/>
          <w:shd w:val="clear" w:color="auto" w:fill="FFFFFF"/>
        </w:rPr>
        <w:t xml:space="preserve"> </w:t>
      </w:r>
      <w:r w:rsidRPr="00627088">
        <w:t>(Michelin Corporate, 2018)</w:t>
      </w:r>
      <w:r>
        <w:t>.</w:t>
      </w:r>
    </w:p>
    <w:p w14:paraId="1AA6BAF6" w14:textId="3C727F96" w:rsidR="00627088" w:rsidRDefault="00627088" w:rsidP="00627088">
      <w:pPr>
        <w:numPr>
          <w:ilvl w:val="0"/>
          <w:numId w:val="0"/>
        </w:numPr>
      </w:pPr>
      <w:r>
        <w:t>For the sake of my investigation, I will be concentrating on automotive tyres produced by the Michelin brand. Because they provide such a broad selection of tyre sizes, Michelin is able to cater to the requirements of drivers in a wide range of conditions as well as their own preferences about style. Tyres are available from Michelin in a wide variety, ranging from high-performance variants designed for sports cars to all-season iterations developed for automobiles used on a daily basis</w:t>
      </w:r>
      <w:r w:rsidRPr="00627088">
        <w:rPr>
          <w:rFonts w:ascii="Roboto" w:hAnsi="Roboto"/>
          <w:color w:val="2C3E50"/>
          <w:sz w:val="23"/>
          <w:szCs w:val="23"/>
          <w:shd w:val="clear" w:color="auto" w:fill="FFFFFF"/>
        </w:rPr>
        <w:t xml:space="preserve"> </w:t>
      </w:r>
      <w:r w:rsidRPr="00627088">
        <w:t xml:space="preserve">(Steiner, </w:t>
      </w:r>
      <w:r w:rsidR="009A2F4B">
        <w:t>2023</w:t>
      </w:r>
      <w:r w:rsidRPr="00627088">
        <w:t>)</w:t>
      </w:r>
      <w:r>
        <w:t>.</w:t>
      </w:r>
    </w:p>
    <w:p w14:paraId="1B175259" w14:textId="7806362F" w:rsidR="009A19C5" w:rsidRDefault="009A19C5" w:rsidP="009A19C5">
      <w:pPr>
        <w:numPr>
          <w:ilvl w:val="0"/>
          <w:numId w:val="0"/>
        </w:numPr>
      </w:pPr>
      <w:r>
        <w:t xml:space="preserve">In the tyre sector, the name Michelin is almost interchangeable with the concepts of quality and longevity. Their goods have a strong reputation among customers as a result of their high quality as well as their long-lasting nature, two characteristics that have contributed to the establishment of this reputation. </w:t>
      </w:r>
      <w:r w:rsidRPr="009A19C5">
        <w:t>To this day, the Michelin Group has a commercial presence in 170 markets, employs 124,000 people over 117 manufacturing sites spread across 26 nations, and operates 9 research and development centres in diverse places throughout the globe. After the market-leading Bridgestone brand, the second-largest tyre manufacturer in the world is Bridgestone's rival, Michelin, which has a market share of 14.6%. It has 117 factories in 26 countries and has an annual production capacity of more than 200 million tyres</w:t>
      </w:r>
      <w:r w:rsidRPr="009A19C5">
        <w:rPr>
          <w:rFonts w:ascii="Roboto" w:hAnsi="Roboto"/>
          <w:color w:val="2C3E50"/>
          <w:sz w:val="23"/>
          <w:szCs w:val="23"/>
          <w:shd w:val="clear" w:color="auto" w:fill="FFFFFF"/>
        </w:rPr>
        <w:t xml:space="preserve"> </w:t>
      </w:r>
      <w:r w:rsidRPr="009A19C5">
        <w:t xml:space="preserve">(Michelin, </w:t>
      </w:r>
      <w:r w:rsidR="009A2F4B">
        <w:t>2023</w:t>
      </w:r>
      <w:r w:rsidRPr="009A19C5">
        <w:t>).</w:t>
      </w:r>
      <w:r>
        <w:t xml:space="preserve"> Michelin has consistently </w:t>
      </w:r>
      <w:r>
        <w:lastRenderedPageBreak/>
        <w:t>been the industry leader in terms of both innovation and technical progression.  Michelin is dedicated to sustainability and has established the goal of producing 100% sustainable tyres by the year 2050, taking into account concerns about the environment. Following the completion of this product study, the tyre industry may then describe the various environmentally friendly actions that it has taken</w:t>
      </w:r>
      <w:r w:rsidR="009A2F4B">
        <w:t xml:space="preserve"> (</w:t>
      </w:r>
      <w:r w:rsidR="009A2F4B" w:rsidRPr="009A2F4B">
        <w:t>Bagwell,</w:t>
      </w:r>
      <w:r w:rsidR="009A2F4B">
        <w:t>, 2005)</w:t>
      </w:r>
      <w:r>
        <w:t>.</w:t>
      </w:r>
    </w:p>
    <w:p w14:paraId="7745A077" w14:textId="68BED77A" w:rsidR="00627088" w:rsidRPr="00627088" w:rsidRDefault="009A19C5" w:rsidP="009A19C5">
      <w:pPr>
        <w:numPr>
          <w:ilvl w:val="0"/>
          <w:numId w:val="0"/>
        </w:numPr>
      </w:pPr>
      <w:r>
        <w:t>The large distribution network that Michelin maintains helps the firm maintain its dominant position in the industry and maintain its visibility on a global scale. Examining the marketing, distribution, and sales strategies that Michelin employs for the tyre industry on a worldwide scale may be facilitated by looking at the manufacturer's passenger vehicle tyres.</w:t>
      </w:r>
    </w:p>
    <w:p w14:paraId="4278549A" w14:textId="689D71E9" w:rsidR="00627088" w:rsidRDefault="00627088" w:rsidP="00627088">
      <w:pPr>
        <w:pStyle w:val="Heading1"/>
      </w:pPr>
      <w:bookmarkStart w:id="1" w:name="_Toc134560597"/>
      <w:r>
        <w:t xml:space="preserve">Task 2 </w:t>
      </w:r>
      <w:r w:rsidRPr="00627088">
        <w:t>Demand and Market Equilibrium</w:t>
      </w:r>
      <w:bookmarkEnd w:id="1"/>
    </w:p>
    <w:p w14:paraId="1EEEDF8F" w14:textId="77777777" w:rsidR="009A19C5" w:rsidRDefault="009A19C5" w:rsidP="00C34429">
      <w:pPr>
        <w:pStyle w:val="Heading2"/>
        <w:rPr>
          <w:lang w:eastAsia="en-GB"/>
        </w:rPr>
      </w:pPr>
      <w:bookmarkStart w:id="2" w:name="_Toc134560598"/>
      <w:r w:rsidRPr="009A19C5">
        <w:rPr>
          <w:rFonts w:eastAsia="Times New Roman"/>
          <w:lang w:eastAsia="en-GB"/>
        </w:rPr>
        <w:t>Price of substitutes</w:t>
      </w:r>
      <w:bookmarkEnd w:id="2"/>
      <w:r w:rsidRPr="009A19C5">
        <w:rPr>
          <w:rFonts w:eastAsia="Times New Roman"/>
          <w:lang w:eastAsia="en-GB"/>
        </w:rPr>
        <w:t xml:space="preserve"> </w:t>
      </w:r>
    </w:p>
    <w:p w14:paraId="5FFEA053" w14:textId="77777777" w:rsidR="00C34429" w:rsidRDefault="00C34429" w:rsidP="00C34429">
      <w:pPr>
        <w:numPr>
          <w:ilvl w:val="0"/>
          <w:numId w:val="0"/>
        </w:numPr>
        <w:rPr>
          <w:lang w:eastAsia="en-GB"/>
        </w:rPr>
      </w:pPr>
      <w:r>
        <w:rPr>
          <w:lang w:eastAsia="en-GB"/>
        </w:rPr>
        <w:t>Tyres created by Michelin are not the only game in town; there are many of other high-quality choices available from companies such as Bridgestone, Goodyear, Continental, and Pirelli. It's possible that a number of factors, such as the model, the kind of tyre (all-season, performance, winter, etc.), and the technical requirements, might have an impact on the cost of these numerous possibilities.</w:t>
      </w:r>
    </w:p>
    <w:p w14:paraId="46598737" w14:textId="77777777" w:rsidR="00C34429" w:rsidRDefault="00C34429" w:rsidP="00C34429">
      <w:pPr>
        <w:numPr>
          <w:ilvl w:val="0"/>
          <w:numId w:val="0"/>
        </w:numPr>
        <w:rPr>
          <w:lang w:eastAsia="en-GB"/>
        </w:rPr>
      </w:pPr>
    </w:p>
    <w:p w14:paraId="73A51481" w14:textId="77777777" w:rsidR="00C34429" w:rsidRDefault="00C34429" w:rsidP="00C34429">
      <w:pPr>
        <w:numPr>
          <w:ilvl w:val="0"/>
          <w:numId w:val="0"/>
        </w:numPr>
        <w:rPr>
          <w:lang w:eastAsia="en-GB"/>
        </w:rPr>
      </w:pPr>
      <w:r>
        <w:rPr>
          <w:lang w:eastAsia="en-GB"/>
        </w:rPr>
        <w:t>If the price of these other choices goes down while the price of Michelin's tyres stays the same or goes up, then customers may decide to go with the option that costs less money. Because of this, there would be a decrease in demand for Michelin tyres. If, on the other hand, the price of tyres manufactured by Michelin's rivals rises up or if Michelin comes out with a product that is less expensive than the alternatives but has the same or better features, then there may be an increase in demand for Michelin tyres.</w:t>
      </w:r>
    </w:p>
    <w:p w14:paraId="1F109CAA" w14:textId="77777777" w:rsidR="00C34429" w:rsidRDefault="00C34429" w:rsidP="00C34429">
      <w:pPr>
        <w:numPr>
          <w:ilvl w:val="0"/>
          <w:numId w:val="0"/>
        </w:numPr>
        <w:rPr>
          <w:lang w:eastAsia="en-GB"/>
        </w:rPr>
      </w:pPr>
    </w:p>
    <w:p w14:paraId="1F207D86" w14:textId="5B56ECB7" w:rsidR="009A19C5" w:rsidRDefault="00C34429" w:rsidP="00C34429">
      <w:pPr>
        <w:numPr>
          <w:ilvl w:val="0"/>
          <w:numId w:val="0"/>
        </w:numPr>
        <w:rPr>
          <w:lang w:eastAsia="en-GB"/>
        </w:rPr>
      </w:pPr>
      <w:r>
        <w:rPr>
          <w:lang w:eastAsia="en-GB"/>
        </w:rPr>
        <w:t xml:space="preserve">It is crucial to bear in mind that the price of a set of tyres is not the only aspect that decides whether or not a customer will make a purchase. This is one of the most important things to keep in mind. During this stage, you will get familiar with the brand, gather some information about the product's </w:t>
      </w:r>
      <w:r>
        <w:rPr>
          <w:lang w:eastAsia="en-GB"/>
        </w:rPr>
        <w:lastRenderedPageBreak/>
        <w:t>quality, and make previous use of it. For instance, Michelin has a well-deserved reputation for quality and longevity, and this reputation may help the firm maintain demand in spite of the advent of cheaper alternatives that are just as effective as the ones they now provide.</w:t>
      </w:r>
    </w:p>
    <w:p w14:paraId="0F119ED2" w14:textId="77777777" w:rsidR="009A19C5" w:rsidRDefault="009A19C5" w:rsidP="00C34429">
      <w:pPr>
        <w:pStyle w:val="Heading2"/>
        <w:rPr>
          <w:lang w:eastAsia="en-GB"/>
        </w:rPr>
      </w:pPr>
      <w:bookmarkStart w:id="3" w:name="_Toc134560599"/>
      <w:r w:rsidRPr="009A19C5">
        <w:rPr>
          <w:rFonts w:eastAsia="Times New Roman"/>
          <w:lang w:eastAsia="en-GB"/>
        </w:rPr>
        <w:t>Price of complements</w:t>
      </w:r>
      <w:bookmarkEnd w:id="3"/>
      <w:r w:rsidRPr="009A19C5">
        <w:rPr>
          <w:rFonts w:eastAsia="Times New Roman"/>
          <w:lang w:eastAsia="en-GB"/>
        </w:rPr>
        <w:t xml:space="preserve">  </w:t>
      </w:r>
    </w:p>
    <w:p w14:paraId="48273B18" w14:textId="501418C7" w:rsidR="00C34429" w:rsidRDefault="00C34429" w:rsidP="00C34429">
      <w:pPr>
        <w:numPr>
          <w:ilvl w:val="0"/>
          <w:numId w:val="0"/>
        </w:numPr>
        <w:rPr>
          <w:lang w:eastAsia="en-GB"/>
        </w:rPr>
      </w:pPr>
      <w:r>
        <w:rPr>
          <w:lang w:eastAsia="en-GB"/>
        </w:rPr>
        <w:t>Products that may be bought together since they enhance one another's use are called synergistic. Automobiles, on their own, would make a natural and direct partner to the Michelin tyres that were created specifically for passenger vehicles. Other available add-ons include services for maintaining automobiles, services for installing tyres, and a variety of accessories for automobiles.</w:t>
      </w:r>
      <w:r w:rsidR="009A2F4B">
        <w:rPr>
          <w:lang w:eastAsia="en-GB"/>
        </w:rPr>
        <w:t xml:space="preserve"> </w:t>
      </w:r>
      <w:r w:rsidR="009A2F4B" w:rsidRPr="009A2F4B">
        <w:rPr>
          <w:lang w:eastAsia="en-GB"/>
        </w:rPr>
        <w:t>According to Tirebuyer, the price of a set of Michelin tyres may range anywhere from $145 to $875. According to Jalopnik (</w:t>
      </w:r>
      <w:r w:rsidR="009A2F4B">
        <w:rPr>
          <w:lang w:eastAsia="en-GB"/>
        </w:rPr>
        <w:t>2023</w:t>
      </w:r>
      <w:r w:rsidR="009A2F4B" w:rsidRPr="009A2F4B">
        <w:rPr>
          <w:lang w:eastAsia="en-GB"/>
        </w:rPr>
        <w:t>), the price of a set of Michelin tyres should not go higher than $875 unless the customer is investing in ultra-high-performance tyres.</w:t>
      </w:r>
    </w:p>
    <w:p w14:paraId="03A7CC69" w14:textId="0F362275" w:rsidR="009A19C5" w:rsidRDefault="00C34429" w:rsidP="009A19C5">
      <w:pPr>
        <w:numPr>
          <w:ilvl w:val="0"/>
          <w:numId w:val="0"/>
        </w:numPr>
        <w:rPr>
          <w:lang w:eastAsia="en-GB"/>
        </w:rPr>
      </w:pPr>
      <w:r>
        <w:rPr>
          <w:lang w:eastAsia="en-GB"/>
        </w:rPr>
        <w:t>For the time being, let's make automobiles the major contribution to this conversation's topic of debate. In the case that the price of vehicles drops, a higher number of consumers are likely to acquire automobiles. This might lead to an increase in the demand for tyres in general and those manufactured by Michelin in particular. On the other side, if the price of cars were to significantly increase, this may lead to a reduction in the number of individuals purchasing brand-new automobiles, which could lead to a reduction in the need for new tyres. The growing popularity of electric vehicles can have further repercussions for the need for tyres. Electric vehicles have a tendency to be heavier than traditional automobiles and have greater levels of torque, whereas traditional automobiles have a tendency to be heavier than electric vehicles and have higher levels of both of these characteristics. Because of this, the tread on your tyres may wear down faster. This might result in a larger requirement for tyre replacement on a more frequent basis, which in turn could contribute to an increase in the demand for tyres.</w:t>
      </w:r>
    </w:p>
    <w:p w14:paraId="431E0656" w14:textId="77777777" w:rsidR="009A19C5" w:rsidRDefault="009A19C5" w:rsidP="00C34429">
      <w:pPr>
        <w:pStyle w:val="Heading2"/>
        <w:rPr>
          <w:lang w:eastAsia="en-GB"/>
        </w:rPr>
      </w:pPr>
      <w:bookmarkStart w:id="4" w:name="_Toc134560600"/>
      <w:r w:rsidRPr="009A19C5">
        <w:rPr>
          <w:rFonts w:eastAsia="Times New Roman"/>
          <w:lang w:eastAsia="en-GB"/>
        </w:rPr>
        <w:t>Consumer Income</w:t>
      </w:r>
      <w:bookmarkEnd w:id="4"/>
      <w:r w:rsidRPr="009A19C5">
        <w:rPr>
          <w:rFonts w:eastAsia="Times New Roman"/>
          <w:lang w:eastAsia="en-GB"/>
        </w:rPr>
        <w:t xml:space="preserve"> </w:t>
      </w:r>
    </w:p>
    <w:p w14:paraId="555897E6" w14:textId="77777777" w:rsidR="00C34429" w:rsidRPr="00C34429" w:rsidRDefault="00C34429" w:rsidP="00C34429">
      <w:pPr>
        <w:numPr>
          <w:ilvl w:val="0"/>
          <w:numId w:val="0"/>
        </w:numPr>
        <w:rPr>
          <w:lang w:eastAsia="en-GB"/>
        </w:rPr>
      </w:pPr>
      <w:r w:rsidRPr="00C34429">
        <w:rPr>
          <w:lang w:eastAsia="en-GB"/>
        </w:rPr>
        <w:t xml:space="preserve">One of the most important considerations is how much discretionary cash individuals have available to spend on various products and services, such as the passenger vehicle tyres produced by Michelin. It is common for the demand for "normal" items, which are defined as those whose demand grows in parallel with increasing consumer income, to rise at the same time as such </w:t>
      </w:r>
      <w:r w:rsidRPr="00C34429">
        <w:rPr>
          <w:lang w:eastAsia="en-GB"/>
        </w:rPr>
        <w:lastRenderedPageBreak/>
        <w:t>income. The fact that consumers now have more discretionary cash enables them to purchase a greater quantity of these goods.</w:t>
      </w:r>
    </w:p>
    <w:p w14:paraId="42C83037" w14:textId="77777777" w:rsidR="00C34429" w:rsidRPr="00C34429" w:rsidRDefault="00C34429" w:rsidP="00C34429">
      <w:pPr>
        <w:numPr>
          <w:ilvl w:val="0"/>
          <w:numId w:val="0"/>
        </w:numPr>
        <w:rPr>
          <w:lang w:eastAsia="en-GB"/>
        </w:rPr>
      </w:pPr>
    </w:p>
    <w:p w14:paraId="0237FBEB" w14:textId="03CFC40A" w:rsidR="00C34429" w:rsidRPr="00C34429" w:rsidRDefault="00C34429" w:rsidP="00C34429">
      <w:pPr>
        <w:numPr>
          <w:ilvl w:val="0"/>
          <w:numId w:val="0"/>
        </w:numPr>
        <w:rPr>
          <w:lang w:eastAsia="en-GB"/>
        </w:rPr>
      </w:pPr>
      <w:r w:rsidRPr="00C34429">
        <w:rPr>
          <w:lang w:eastAsia="en-GB"/>
        </w:rPr>
        <w:t>Tyres are an example of a product that may be called typical since buyers often switch to name-brand versions as soon as they have sufficient discretionary cash. They may also opt to stick to a more comprehensive schedule for maintaining their vehicles, which may involve activities performed at more regular intervals, such as changing the oil and rotating the tyres.</w:t>
      </w:r>
    </w:p>
    <w:p w14:paraId="5C0FDA44" w14:textId="38C817F9" w:rsidR="009A19C5" w:rsidRDefault="00C34429" w:rsidP="00C34429">
      <w:pPr>
        <w:numPr>
          <w:ilvl w:val="0"/>
          <w:numId w:val="0"/>
        </w:numPr>
        <w:rPr>
          <w:lang w:eastAsia="en-GB"/>
        </w:rPr>
      </w:pPr>
      <w:r w:rsidRPr="00C34429">
        <w:rPr>
          <w:lang w:eastAsia="en-GB"/>
        </w:rPr>
        <w:t>There is a possibility that the market for Michelin tyres may decrease if consumers put off changing their tyres for a longer period of time than normal or switch to brands that are less costly as a result of their deteriorating family finances. The specific effect that these variables will have on the demand for Michelin tyres will be determined by the unique demographics of Michelin's client base, in addition to these considerations.</w:t>
      </w:r>
    </w:p>
    <w:p w14:paraId="6024C7D9" w14:textId="32069F67" w:rsidR="009A19C5" w:rsidRDefault="009A19C5" w:rsidP="00C34429">
      <w:pPr>
        <w:pStyle w:val="Heading2"/>
        <w:rPr>
          <w:lang w:eastAsia="en-GB"/>
        </w:rPr>
      </w:pPr>
      <w:bookmarkStart w:id="5" w:name="_Toc134560601"/>
      <w:r w:rsidRPr="009A19C5">
        <w:rPr>
          <w:rFonts w:eastAsia="Times New Roman"/>
          <w:lang w:eastAsia="en-GB"/>
        </w:rPr>
        <w:t>Consumer tastes &amp; preferences</w:t>
      </w:r>
      <w:bookmarkEnd w:id="5"/>
    </w:p>
    <w:p w14:paraId="5092C26C" w14:textId="3B192831" w:rsidR="00C34429" w:rsidRPr="00C34429" w:rsidRDefault="00C34429" w:rsidP="00C34429">
      <w:pPr>
        <w:numPr>
          <w:ilvl w:val="0"/>
          <w:numId w:val="0"/>
        </w:numPr>
        <w:rPr>
          <w:lang w:eastAsia="en-GB"/>
        </w:rPr>
      </w:pPr>
      <w:r w:rsidRPr="00C34429">
        <w:rPr>
          <w:lang w:eastAsia="en-GB"/>
        </w:rPr>
        <w:t>Environmental friendliness and durability: an increasing number of consumers are searching for environmentally friendly goods to put in their shopping baskets. This new discovery is in keeping with the company's attempts to make more ecologically friendly tyres since Michelin's goal is to produce 100% of its tyres from renewable or recycled materials by the year 2050. This has the ability to raise more people's awareness of environmentally friendly tyres.</w:t>
      </w:r>
    </w:p>
    <w:p w14:paraId="17070E1B" w14:textId="56304355" w:rsidR="00C34429" w:rsidRPr="00C34429" w:rsidRDefault="00C34429" w:rsidP="00C34429">
      <w:pPr>
        <w:numPr>
          <w:ilvl w:val="0"/>
          <w:numId w:val="0"/>
        </w:numPr>
        <w:rPr>
          <w:lang w:eastAsia="en-GB"/>
        </w:rPr>
      </w:pPr>
      <w:r w:rsidRPr="00C34429">
        <w:rPr>
          <w:lang w:eastAsia="en-GB"/>
        </w:rPr>
        <w:t>When buying vehicle components, particularly tyres, customers are putting a larger focus on the product's quality as well as its level of safety. As a result of a change in consumer preferences, there is a possibility that demand may increase for Michelin tyres, which are known for their great quality, longer lifespan, and high level of safety.</w:t>
      </w:r>
    </w:p>
    <w:p w14:paraId="2825062B" w14:textId="63EFC7A8" w:rsidR="00C34429" w:rsidRPr="00C34429" w:rsidRDefault="00C34429" w:rsidP="00C34429">
      <w:pPr>
        <w:numPr>
          <w:ilvl w:val="0"/>
          <w:numId w:val="0"/>
        </w:numPr>
        <w:rPr>
          <w:lang w:eastAsia="en-GB"/>
        </w:rPr>
      </w:pPr>
      <w:r w:rsidRPr="00C34429">
        <w:rPr>
          <w:lang w:eastAsia="en-GB"/>
        </w:rPr>
        <w:t>New requirements for tyres are emerging in response to the growing market share of electric cars and autonomous vehicles</w:t>
      </w:r>
      <w:r>
        <w:rPr>
          <w:lang w:eastAsia="en-GB"/>
        </w:rPr>
        <w:t xml:space="preserve">, </w:t>
      </w:r>
      <w:r w:rsidRPr="00C34429">
        <w:rPr>
          <w:lang w:eastAsia="en-GB"/>
        </w:rPr>
        <w:t>including a lower rolling resistance to improve fuel economy and mileage, as well as the capacity to tolerate greater levels of torque. If Michelin produces goods that are tailored exclusively for these cars, there is a good chance that the company's tyre output will increase</w:t>
      </w:r>
      <w:r>
        <w:rPr>
          <w:lang w:eastAsia="en-GB"/>
        </w:rPr>
        <w:t xml:space="preserve"> (</w:t>
      </w:r>
      <w:r w:rsidRPr="00C34429">
        <w:rPr>
          <w:lang w:eastAsia="en-GB"/>
        </w:rPr>
        <w:t>Ellickson</w:t>
      </w:r>
      <w:r>
        <w:rPr>
          <w:lang w:eastAsia="en-GB"/>
        </w:rPr>
        <w:t>, 2013)</w:t>
      </w:r>
      <w:r w:rsidRPr="00C34429">
        <w:rPr>
          <w:lang w:eastAsia="en-GB"/>
        </w:rPr>
        <w:t>.</w:t>
      </w:r>
    </w:p>
    <w:p w14:paraId="4B5BC5B7" w14:textId="4BFA237D" w:rsidR="009A19C5" w:rsidRDefault="00C34429" w:rsidP="00C34429">
      <w:pPr>
        <w:numPr>
          <w:ilvl w:val="0"/>
          <w:numId w:val="0"/>
        </w:numPr>
        <w:rPr>
          <w:lang w:eastAsia="en-GB"/>
        </w:rPr>
      </w:pPr>
      <w:r w:rsidRPr="00C34429">
        <w:rPr>
          <w:lang w:eastAsia="en-GB"/>
        </w:rPr>
        <w:lastRenderedPageBreak/>
        <w:t>Because shopping online is so convenient, an increasing number of individuals are doing their tyre shopping from the comfort of their own homes. It is possible that Michelin's ability to offer a straightforward and problem-free method of online shopping will have an effect on the company's revenue.</w:t>
      </w:r>
      <w:r>
        <w:rPr>
          <w:lang w:eastAsia="en-GB"/>
        </w:rPr>
        <w:t xml:space="preserve"> </w:t>
      </w:r>
      <w:r w:rsidRPr="00C34429">
        <w:rPr>
          <w:lang w:eastAsia="en-GB"/>
        </w:rPr>
        <w:t>In view of the present state of the economy, a significant number of customers are actively searching for items that provide the most value for their money. Michelin tyres may have a higher initial cost, but since they have a longer lifetime, it's possible that owning a set of Michelins may wind up costing less altogether. In this specific scenario, Michelin may stand to gain from this.</w:t>
      </w:r>
    </w:p>
    <w:p w14:paraId="090F8338" w14:textId="77777777" w:rsidR="009A19C5" w:rsidRDefault="009A19C5" w:rsidP="00C34429">
      <w:pPr>
        <w:pStyle w:val="Heading2"/>
        <w:rPr>
          <w:lang w:eastAsia="en-GB"/>
        </w:rPr>
      </w:pPr>
      <w:bookmarkStart w:id="6" w:name="_Toc134560602"/>
      <w:r w:rsidRPr="009A19C5">
        <w:rPr>
          <w:rFonts w:eastAsia="Times New Roman"/>
          <w:lang w:eastAsia="en-GB"/>
        </w:rPr>
        <w:t>Consumer expectations of price</w:t>
      </w:r>
      <w:bookmarkEnd w:id="6"/>
    </w:p>
    <w:p w14:paraId="138A055B" w14:textId="593C114E" w:rsidR="00C34429" w:rsidRPr="00C34429" w:rsidRDefault="00C34429" w:rsidP="00C34429">
      <w:pPr>
        <w:numPr>
          <w:ilvl w:val="0"/>
          <w:numId w:val="0"/>
        </w:numPr>
        <w:rPr>
          <w:lang w:eastAsia="en-GB"/>
        </w:rPr>
      </w:pPr>
      <w:r w:rsidRPr="00C34429">
        <w:rPr>
          <w:lang w:eastAsia="en-GB"/>
        </w:rPr>
        <w:t>It is possible that consumers' expectations about future prices will have a significant influence on the present level of demand. Customers who believe that prices will go up in the not-too-distant future may choose to purchase a product or service right now rather than postponing their purchase and accepting the possibility of having to pay a higher total cost. On the other hand, the likelihood of such a situation occurring increases when customers put off their purchases in the anticipation of a decrease in cost.</w:t>
      </w:r>
    </w:p>
    <w:p w14:paraId="252B1EBB" w14:textId="73EBF038" w:rsidR="00C34429" w:rsidRPr="00C34429" w:rsidRDefault="00C34429" w:rsidP="00C34429">
      <w:pPr>
        <w:numPr>
          <w:ilvl w:val="0"/>
          <w:numId w:val="0"/>
        </w:numPr>
        <w:rPr>
          <w:lang w:eastAsia="en-GB"/>
        </w:rPr>
      </w:pPr>
      <w:r w:rsidRPr="00C34429">
        <w:rPr>
          <w:lang w:eastAsia="en-GB"/>
        </w:rPr>
        <w:t>There are a variety of aspects that might influence the expectations that customers have about the passenger vehicle tyres that Michelin manufactures.</w:t>
      </w:r>
      <w:r>
        <w:rPr>
          <w:lang w:eastAsia="en-GB"/>
        </w:rPr>
        <w:t xml:space="preserve"> </w:t>
      </w:r>
      <w:r w:rsidRPr="00C34429">
        <w:rPr>
          <w:lang w:eastAsia="en-GB"/>
        </w:rPr>
        <w:t>There are a wide variety of possible materials that may be used to make tyres, including rubber, steel, and synthetic materials. There is a possibility that the prices of these inputs will shift. Consumers should prepare themselves for an increase in the cost of tyres in the event that the costs of the raw materials used in their production go up</w:t>
      </w:r>
      <w:r>
        <w:rPr>
          <w:lang w:eastAsia="en-GB"/>
        </w:rPr>
        <w:t xml:space="preserve"> (</w:t>
      </w:r>
      <w:r w:rsidRPr="00C34429">
        <w:rPr>
          <w:lang w:eastAsia="en-GB"/>
        </w:rPr>
        <w:t>Baker</w:t>
      </w:r>
      <w:r>
        <w:rPr>
          <w:lang w:eastAsia="en-GB"/>
        </w:rPr>
        <w:t>, 2003)</w:t>
      </w:r>
      <w:r w:rsidRPr="00C34429">
        <w:rPr>
          <w:lang w:eastAsia="en-GB"/>
        </w:rPr>
        <w:t>.</w:t>
      </w:r>
    </w:p>
    <w:p w14:paraId="6DC549A1" w14:textId="7D9A4783" w:rsidR="00C34429" w:rsidRPr="00C34429" w:rsidRDefault="00C34429" w:rsidP="00C34429">
      <w:pPr>
        <w:numPr>
          <w:ilvl w:val="0"/>
          <w:numId w:val="0"/>
        </w:numPr>
        <w:rPr>
          <w:lang w:eastAsia="en-GB"/>
        </w:rPr>
      </w:pPr>
      <w:r w:rsidRPr="00C34429">
        <w:rPr>
          <w:lang w:eastAsia="en-GB"/>
        </w:rPr>
        <w:t>Price changes may occur as a consequence of larger economic circumstances, such as inflation or adjustments in import/export tariffs. These factors may also cause price shifts directly. Once customers are aware of these tendencies, it's possible that their future spending on tyres may change.</w:t>
      </w:r>
    </w:p>
    <w:p w14:paraId="506E282C" w14:textId="4A903136" w:rsidR="009A19C5" w:rsidRDefault="00C34429" w:rsidP="00C34429">
      <w:pPr>
        <w:numPr>
          <w:ilvl w:val="0"/>
          <w:numId w:val="0"/>
        </w:numPr>
        <w:rPr>
          <w:lang w:eastAsia="en-GB"/>
        </w:rPr>
      </w:pPr>
      <w:r w:rsidRPr="00C34429">
        <w:rPr>
          <w:lang w:eastAsia="en-GB"/>
        </w:rPr>
        <w:t>The declaration by Michelin or one of the other major tyre manufacturers that they will raise or lower their prices might cause a shift in the expectations that customers have for the company.</w:t>
      </w:r>
      <w:r>
        <w:rPr>
          <w:lang w:eastAsia="en-GB"/>
        </w:rPr>
        <w:t xml:space="preserve"> </w:t>
      </w:r>
      <w:r w:rsidRPr="00C34429">
        <w:rPr>
          <w:lang w:eastAsia="en-GB"/>
        </w:rPr>
        <w:t>It is generally known that the price of tyres may change depending on the season. For instance, in the autumn, both the price of winter tyres and the amount of demand for them tend to go up.</w:t>
      </w:r>
    </w:p>
    <w:p w14:paraId="0822AED3" w14:textId="3329B471" w:rsidR="00627088" w:rsidRDefault="009A19C5" w:rsidP="00C34429">
      <w:pPr>
        <w:pStyle w:val="Heading2"/>
        <w:rPr>
          <w:lang w:eastAsia="en-GB"/>
        </w:rPr>
      </w:pPr>
      <w:bookmarkStart w:id="7" w:name="_Toc134560603"/>
      <w:r w:rsidRPr="009A19C5">
        <w:rPr>
          <w:rFonts w:eastAsia="Times New Roman"/>
          <w:lang w:eastAsia="en-GB"/>
        </w:rPr>
        <w:lastRenderedPageBreak/>
        <w:t>Demographics</w:t>
      </w:r>
      <w:bookmarkEnd w:id="7"/>
    </w:p>
    <w:p w14:paraId="0329E3AF" w14:textId="6C2935FA" w:rsidR="00C34429" w:rsidRPr="00C34429" w:rsidRDefault="00C34429" w:rsidP="00C34429">
      <w:pPr>
        <w:numPr>
          <w:ilvl w:val="0"/>
          <w:numId w:val="0"/>
        </w:numPr>
        <w:rPr>
          <w:lang w:eastAsia="en-GB"/>
        </w:rPr>
      </w:pPr>
      <w:r w:rsidRPr="00C34429">
        <w:rPr>
          <w:lang w:eastAsia="en-GB"/>
        </w:rPr>
        <w:t>The demand for a product is heavily influenced by the total number of people who may potentially purchase it in a certain market. This aspect of the population's composition may be influenced by a variety of variables, including but not limited to population growth, changes in the age structure, rates of urbanisation, rates of automobile ownership, and economic development. In addition, the urbanisation process is a significant contributor to this demographic pattern.</w:t>
      </w:r>
      <w:r>
        <w:rPr>
          <w:lang w:eastAsia="en-GB"/>
        </w:rPr>
        <w:t xml:space="preserve"> </w:t>
      </w:r>
      <w:r w:rsidRPr="00C34429">
        <w:rPr>
          <w:lang w:eastAsia="en-GB"/>
        </w:rPr>
        <w:t>There have been a lot of shifts in social norms recently that might have an effect on the market for passenger vehicle tyres manufactured by Michelin.</w:t>
      </w:r>
      <w:r>
        <w:rPr>
          <w:lang w:eastAsia="en-GB"/>
        </w:rPr>
        <w:t xml:space="preserve"> </w:t>
      </w:r>
      <w:r w:rsidRPr="00C34429">
        <w:rPr>
          <w:lang w:eastAsia="en-GB"/>
        </w:rPr>
        <w:t>At Michelin, the majority of workers are of the male gender. At Michelin, there are a total of 74% males working there, however there are only 26% women working there. There are individuals of a variety of colours and ethnicities working at Michelin, although the bulk of them are white. The majority of employees at Michelin are between the ages of 20 and 30, making this age range the most common one. According to www.zippia.com (2022), 44 percent of Michelin's workforce consists of employees who are between the ages of 20 and 30.</w:t>
      </w:r>
      <w:r w:rsidRPr="00C34429">
        <w:rPr>
          <w:lang w:eastAsia="en-GB"/>
        </w:rPr>
        <w:cr/>
        <w:t xml:space="preserve"> The age group of less than 18 years old is the one that constitutes the smallest percentage of Michelin employees. According to www.zippia.com (2022), just one percent of Michelin's workforce comprises of individuals who have not yet reached their 18th birthday.</w:t>
      </w:r>
    </w:p>
    <w:p w14:paraId="79106027" w14:textId="712431D2" w:rsidR="00C34429" w:rsidRPr="00C34429" w:rsidRDefault="00C34429" w:rsidP="00C34429">
      <w:pPr>
        <w:numPr>
          <w:ilvl w:val="0"/>
          <w:numId w:val="0"/>
        </w:numPr>
        <w:rPr>
          <w:lang w:eastAsia="en-GB"/>
        </w:rPr>
      </w:pPr>
      <w:r w:rsidRPr="00C34429">
        <w:rPr>
          <w:lang w:eastAsia="en-GB"/>
        </w:rPr>
        <w:t>There is reason to believe that there will soon be an increase in the number of purchasers in the market for vehicles and, by extension, tyres as a result of increases in both the global population and the number of people living in urban areas. There are a number of feasible alternatives to private vehicle ownership, including public transportation, ridesharing, and carsharing, all of which have the potential to lower the demand for automobiles and tyres in highly populated regions</w:t>
      </w:r>
      <w:r>
        <w:rPr>
          <w:lang w:eastAsia="en-GB"/>
        </w:rPr>
        <w:t xml:space="preserve"> (</w:t>
      </w:r>
      <w:r w:rsidRPr="00C34429">
        <w:rPr>
          <w:lang w:eastAsia="en-GB"/>
        </w:rPr>
        <w:t>Aigner-Walder</w:t>
      </w:r>
      <w:r>
        <w:rPr>
          <w:lang w:eastAsia="en-GB"/>
        </w:rPr>
        <w:t>, 2015)</w:t>
      </w:r>
      <w:r w:rsidRPr="00C34429">
        <w:rPr>
          <w:lang w:eastAsia="en-GB"/>
        </w:rPr>
        <w:t>.</w:t>
      </w:r>
    </w:p>
    <w:p w14:paraId="1EFC3956" w14:textId="4CB2C86F" w:rsidR="009A19C5" w:rsidRPr="00627088" w:rsidRDefault="00C34429" w:rsidP="00C34429">
      <w:pPr>
        <w:numPr>
          <w:ilvl w:val="0"/>
          <w:numId w:val="0"/>
        </w:numPr>
        <w:rPr>
          <w:lang w:eastAsia="en-GB"/>
        </w:rPr>
      </w:pPr>
      <w:r w:rsidRPr="00C34429">
        <w:rPr>
          <w:lang w:eastAsia="en-GB"/>
        </w:rPr>
        <w:t>There is a correlation between younger populations having greater rates of automobile ownership, which might lead to a rise in demand for tyres. However, tastes change with age, and younger customers may be less dedicated to a certain mode of transportation than older consumers are</w:t>
      </w:r>
      <w:r w:rsidRPr="00C34429">
        <w:rPr>
          <w:rFonts w:ascii="Roboto" w:hAnsi="Roboto"/>
          <w:color w:val="2C3E50"/>
          <w:sz w:val="23"/>
          <w:szCs w:val="23"/>
          <w:shd w:val="clear" w:color="auto" w:fill="FFFFFF"/>
        </w:rPr>
        <w:t xml:space="preserve"> </w:t>
      </w:r>
      <w:r w:rsidRPr="00C34429">
        <w:rPr>
          <w:lang w:eastAsia="en-GB"/>
        </w:rPr>
        <w:t>(Severen, 2023). In developing nations, rising per capita income and improvements in transportation infrastructure may lead to higher rates of car ownership, which in turn drives up demand for tyres. Developing countries also tend to have lower rates of car ownership than developed ones do</w:t>
      </w:r>
      <w:r w:rsidRPr="00C34429">
        <w:rPr>
          <w:rFonts w:ascii="Roboto" w:hAnsi="Roboto"/>
          <w:color w:val="2C3E50"/>
          <w:sz w:val="23"/>
          <w:szCs w:val="23"/>
          <w:shd w:val="clear" w:color="auto" w:fill="FFFFFF"/>
        </w:rPr>
        <w:t xml:space="preserve"> </w:t>
      </w:r>
      <w:r w:rsidRPr="00C34429">
        <w:rPr>
          <w:lang w:eastAsia="en-GB"/>
        </w:rPr>
        <w:t xml:space="preserve">(Klein and Smart, 2017). However, as people in industrialised countries move </w:t>
      </w:r>
      <w:r w:rsidRPr="00C34429">
        <w:rPr>
          <w:lang w:eastAsia="en-GB"/>
        </w:rPr>
        <w:lastRenderedPageBreak/>
        <w:t>away from vehicles and towards alternative kinds of transportation, the number of cars on the road will drop, and with it, the need for tyres.</w:t>
      </w:r>
      <w:r>
        <w:rPr>
          <w:lang w:eastAsia="en-GB"/>
        </w:rPr>
        <w:t xml:space="preserve"> </w:t>
      </w:r>
      <w:r w:rsidRPr="00C34429">
        <w:rPr>
          <w:lang w:eastAsia="en-GB"/>
        </w:rPr>
        <w:t>The transition to electric autos may have an impact on the market for tyres due to the fact that electric vehicles often need specialised kinds of tyres.</w:t>
      </w:r>
    </w:p>
    <w:p w14:paraId="1E0B24F4" w14:textId="222806EA" w:rsidR="00627088" w:rsidRDefault="00627088" w:rsidP="00627088">
      <w:pPr>
        <w:pStyle w:val="Heading1"/>
      </w:pPr>
      <w:bookmarkStart w:id="8" w:name="_Toc134560604"/>
      <w:r>
        <w:t xml:space="preserve">Task 3 </w:t>
      </w:r>
      <w:r w:rsidRPr="00627088">
        <w:t>Indicate demand is more elastic or more inelastic</w:t>
      </w:r>
      <w:bookmarkEnd w:id="8"/>
    </w:p>
    <w:p w14:paraId="5C140229" w14:textId="075B9CA3" w:rsidR="00627088" w:rsidRDefault="00C34429" w:rsidP="00C34429">
      <w:pPr>
        <w:pStyle w:val="Heading2"/>
      </w:pPr>
      <w:bookmarkStart w:id="9" w:name="_Toc134560605"/>
      <w:r w:rsidRPr="00C34429">
        <w:t>Substitution Effects. Luxury vs. Necessity</w:t>
      </w:r>
      <w:bookmarkEnd w:id="9"/>
    </w:p>
    <w:p w14:paraId="0071D991" w14:textId="5B05D972" w:rsidR="009A2F4B" w:rsidRDefault="009A2F4B" w:rsidP="009A2F4B">
      <w:r>
        <w:t>For a good reason, Michelin's passenger vehicle tyres are among the most well-known brands in the business. Keeping you and your passengers safe while driving is one of the primary responsibilities that these tyres fulfil. The degree to which one considers them to be a luxury as opposed to a necessity may differ from person to person.</w:t>
      </w:r>
    </w:p>
    <w:p w14:paraId="3D802B58" w14:textId="21864D02" w:rsidR="00C34429" w:rsidRPr="00C34429" w:rsidRDefault="009A2F4B" w:rsidP="009A2F4B">
      <w:r>
        <w:t>Because of their excellent quality, superior performance, or specialised design, tyres created specifically for electric or luxury cars, for example, have the potential to become even more of a status symbol than they currently are. This is particularly true if there are alternative solutions available that are less expensive but yet ensure the same degree of safety and performance as the original choice. In the event that Michelin decides to raise prices, there is a greater chance that customers may migrate to a competitor brand that offers cheaper rates. Customers that place a higher priority on the quality, lifespan, and safety of their tyres will probably consider purchasing Michelin tyres to be more of a must than a desire in their tyre purchases. Demand may be less elastic than usual because consumers are less inclined to switch brands in reaction to a change in price.</w:t>
      </w:r>
    </w:p>
    <w:p w14:paraId="761D7399" w14:textId="629F0E78" w:rsidR="00030002" w:rsidRDefault="00C34429" w:rsidP="00C34429">
      <w:pPr>
        <w:pStyle w:val="Heading2"/>
      </w:pPr>
      <w:bookmarkStart w:id="10" w:name="_Toc134560606"/>
      <w:r w:rsidRPr="00C34429">
        <w:t>Income Effects. Percentage of income</w:t>
      </w:r>
      <w:bookmarkEnd w:id="10"/>
    </w:p>
    <w:p w14:paraId="27D3879B" w14:textId="77777777" w:rsidR="009A2F4B" w:rsidRPr="009A2F4B" w:rsidRDefault="009A2F4B" w:rsidP="009A2F4B">
      <w:r w:rsidRPr="009A2F4B">
        <w:t>Even while the initial investment in a set of new tyres may seem substantial, the cost of this purchase is often amortised over the course of the tire's useful life. The majority of customers, even those with incomes in the middle-class to the upper-class range, spend just a tiny fraction of their total disposable income on tyres, which suggests that the level of income has little influence on the demand for tyres.</w:t>
      </w:r>
    </w:p>
    <w:p w14:paraId="79061A6D" w14:textId="77777777" w:rsidR="009A2F4B" w:rsidRPr="009A2F4B" w:rsidRDefault="009A2F4B" w:rsidP="009A2F4B"/>
    <w:p w14:paraId="38A800AC" w14:textId="6496517D" w:rsidR="009A2F4B" w:rsidRPr="009A2F4B" w:rsidRDefault="009A2F4B" w:rsidP="009A2F4B">
      <w:r w:rsidRPr="009A2F4B">
        <w:lastRenderedPageBreak/>
        <w:t>On the other hand, if a client has a salary that is much lower than the average or if they find themselves in a scenario where they urgently need to replace their tyres, the price may be a greater proportion of their total income. In light of the fact that customers may be more sensitive to changes in price and more willing to investigate other choices, demand may be more elastic than is normal under these circumstances.</w:t>
      </w:r>
    </w:p>
    <w:p w14:paraId="50D34DCD" w14:textId="19600498" w:rsidR="00C34429" w:rsidRPr="00C34429" w:rsidRDefault="009A2F4B" w:rsidP="009A2F4B">
      <w:r w:rsidRPr="009A2F4B">
        <w:t>It is also important to note that Michelin provides a variety of tyres at varying price points. This helps the company attract customers who have varying amounts of discretionary money as well as customers who are price conscious.</w:t>
      </w:r>
      <w:r>
        <w:t xml:space="preserve"> T</w:t>
      </w:r>
      <w:r w:rsidRPr="009A2F4B">
        <w:t>he elasticity of demand for passenger vehicle tyres manufactured by Michelin may vary based on a number of circumstances. These factors include the income of the consumer, the customer's evaluation of Michelin's tyres in comparison to alternatives, and the particular kind of tyre that is in question. On the other hand, the fact that tyres are an absolute need and Michelin has a well-established reputation both imply that demand will be somewhat inelastic as a whole.</w:t>
      </w:r>
    </w:p>
    <w:p w14:paraId="5D75FAE9" w14:textId="79E396ED" w:rsidR="00980A8D" w:rsidRDefault="009A2F4B" w:rsidP="009A2F4B">
      <w:pPr>
        <w:pStyle w:val="Heading2"/>
      </w:pPr>
      <w:bookmarkStart w:id="11" w:name="_Toc134560607"/>
      <w:r w:rsidRPr="009A2F4B">
        <w:t>Value-Based Pricing</w:t>
      </w:r>
      <w:bookmarkEnd w:id="11"/>
    </w:p>
    <w:p w14:paraId="448A8F0D" w14:textId="7EA7ED3A" w:rsidR="009A2F4B" w:rsidRDefault="009A2F4B" w:rsidP="009A2F4B">
      <w:pPr>
        <w:numPr>
          <w:ilvl w:val="0"/>
          <w:numId w:val="0"/>
        </w:numPr>
      </w:pPr>
      <w:r>
        <w:t>Value-Based Pricing is a pricing strategy that puts more of an emphasis on the customer's perception of the value of a product or service rather than the actual cost of production or the rates paid by other businesses operating in the same industry. This is in contrast to Cost-Based price, which bases price decisions on the rates charged by other companies operating in the same industry. In the case of Michelin, determining prices for tyres would include basing those prices on the perceived value that the Michelin brand and reputation bring to the company's products in order to attract customers.</w:t>
      </w:r>
    </w:p>
    <w:p w14:paraId="6DE5D777" w14:textId="5BEF51A3" w:rsidR="009A2F4B" w:rsidRDefault="009A2F4B" w:rsidP="009A2F4B">
      <w:pPr>
        <w:numPr>
          <w:ilvl w:val="0"/>
          <w:numId w:val="0"/>
        </w:numPr>
      </w:pPr>
      <w:r>
        <w:t>When people think of the value of Michelin tyres, they think of its high-quality design, extended lifetime, and many built-in safety features. These are the things that customers think of when they think of the value. People who are enthusiastic about cars, have high-performance vehicles, and place a high priority on safety often make the decision to buy Michelin tyres. These tyres are highly coveted for the performance and safety advantages they bring; thus Michelin is in a position to profit on this value offer.</w:t>
      </w:r>
    </w:p>
    <w:p w14:paraId="29A3D384" w14:textId="78F31D97" w:rsidR="006665C2" w:rsidRDefault="009A2F4B" w:rsidP="009A2F4B">
      <w:pPr>
        <w:numPr>
          <w:ilvl w:val="0"/>
          <w:numId w:val="0"/>
        </w:numPr>
      </w:pPr>
      <w:r>
        <w:lastRenderedPageBreak/>
        <w:t xml:space="preserve">Because they are basing their prices on the perceived value of their products or services, companies like Michelin are able to maintain better profit margins and price points even in very competitive marketplaces. This strategy is based on the idea that consumers are willing to pay a greater price for a product if they perceive that the product is of good quality and if it meets both their criteria and their expectations. Because Michelin focuses on the perceived value of its tyres rather than aiming to compete only on the basis of price, the company is able to charge prices that properly reflect the value that its brand delivers to the consumer market. This allows Michelin to charge prices that accurately represent the value that its brand offers to the consumer market. To ensure that the quality of Michelin's products continues to meet the requirements of its customers and to provide the sort of value that justifies the choice of the firm to offer those products at a higher price, the company will need to implement a number of preventative measures. </w:t>
      </w:r>
      <w:r w:rsidRPr="009A2F4B">
        <w:t xml:space="preserve">It is possible that Michelin may implement a premium pricing structure for its most environmentally friendly tyres, which are ones that are mostly made of renewable or recycled materials.(Michelin, </w:t>
      </w:r>
      <w:r>
        <w:t>2023</w:t>
      </w:r>
      <w:r w:rsidRPr="009A2F4B">
        <w:t xml:space="preserve">) This would be a direct consequence of the increasing demand for products that are beneficial to the environment. This would make Michelin's commitment to taking responsibility for its impact on the environment even stronger, and it might perhaps help offset some of the costs involved with manufacturing these goods in a more sustainable manner (Michelin, </w:t>
      </w:r>
      <w:r>
        <w:t>2023</w:t>
      </w:r>
      <w:r w:rsidRPr="009A2F4B">
        <w:t>).</w:t>
      </w:r>
    </w:p>
    <w:p w14:paraId="17414C59" w14:textId="77777777" w:rsidR="009A2F4B" w:rsidRDefault="009A2F4B" w:rsidP="009A2F4B">
      <w:pPr>
        <w:numPr>
          <w:ilvl w:val="0"/>
          <w:numId w:val="0"/>
        </w:numPr>
      </w:pPr>
    </w:p>
    <w:p w14:paraId="3C9C2394" w14:textId="77777777" w:rsidR="009A2F4B" w:rsidRDefault="009A2F4B" w:rsidP="009A2F4B">
      <w:pPr>
        <w:numPr>
          <w:ilvl w:val="0"/>
          <w:numId w:val="0"/>
        </w:numPr>
      </w:pPr>
    </w:p>
    <w:p w14:paraId="22AF597C" w14:textId="77777777" w:rsidR="009A2F4B" w:rsidRDefault="009A2F4B" w:rsidP="009A2F4B">
      <w:pPr>
        <w:numPr>
          <w:ilvl w:val="0"/>
          <w:numId w:val="0"/>
        </w:numPr>
      </w:pPr>
    </w:p>
    <w:p w14:paraId="04DC0C6D" w14:textId="77777777" w:rsidR="009A2F4B" w:rsidRDefault="009A2F4B" w:rsidP="009A2F4B">
      <w:pPr>
        <w:numPr>
          <w:ilvl w:val="0"/>
          <w:numId w:val="0"/>
        </w:numPr>
      </w:pPr>
    </w:p>
    <w:p w14:paraId="1A996F0F" w14:textId="77777777" w:rsidR="009A2F4B" w:rsidRDefault="009A2F4B" w:rsidP="009A2F4B">
      <w:pPr>
        <w:numPr>
          <w:ilvl w:val="0"/>
          <w:numId w:val="0"/>
        </w:numPr>
      </w:pPr>
    </w:p>
    <w:p w14:paraId="6ACAA41A" w14:textId="77777777" w:rsidR="009A2F4B" w:rsidRDefault="009A2F4B" w:rsidP="009A2F4B">
      <w:pPr>
        <w:numPr>
          <w:ilvl w:val="0"/>
          <w:numId w:val="0"/>
        </w:numPr>
      </w:pPr>
    </w:p>
    <w:p w14:paraId="3E998562" w14:textId="77777777" w:rsidR="009A2F4B" w:rsidRDefault="009A2F4B" w:rsidP="009A2F4B">
      <w:pPr>
        <w:numPr>
          <w:ilvl w:val="0"/>
          <w:numId w:val="0"/>
        </w:numPr>
      </w:pPr>
    </w:p>
    <w:p w14:paraId="28975B3D" w14:textId="77777777" w:rsidR="009A2F4B" w:rsidRDefault="009A2F4B" w:rsidP="009A2F4B">
      <w:pPr>
        <w:numPr>
          <w:ilvl w:val="0"/>
          <w:numId w:val="0"/>
        </w:numPr>
      </w:pPr>
    </w:p>
    <w:p w14:paraId="694C46B6" w14:textId="77777777" w:rsidR="009A2F4B" w:rsidRPr="00503980" w:rsidRDefault="009A2F4B" w:rsidP="009A2F4B">
      <w:pPr>
        <w:numPr>
          <w:ilvl w:val="0"/>
          <w:numId w:val="0"/>
        </w:numPr>
      </w:pPr>
    </w:p>
    <w:p w14:paraId="4F2F297D" w14:textId="621F1BC6" w:rsidR="003170EF" w:rsidRDefault="003170EF" w:rsidP="00EA6F91">
      <w:pPr>
        <w:pStyle w:val="Heading1"/>
      </w:pPr>
      <w:bookmarkStart w:id="12" w:name="_Toc134560608"/>
      <w:r>
        <w:lastRenderedPageBreak/>
        <w:t>References</w:t>
      </w:r>
      <w:bookmarkEnd w:id="12"/>
      <w:r>
        <w:t xml:space="preserve"> </w:t>
      </w:r>
    </w:p>
    <w:p w14:paraId="4012862B" w14:textId="77777777" w:rsidR="009A2F4B" w:rsidRDefault="009A2F4B" w:rsidP="009A2F4B">
      <w:pPr>
        <w:pStyle w:val="ListParagraph"/>
        <w:numPr>
          <w:ilvl w:val="0"/>
          <w:numId w:val="19"/>
        </w:numPr>
      </w:pPr>
      <w:r>
        <w:t>Aigner-Walder, B. (2015) Effects of the Demographic Changes on Private Consumption: An Almost Ideal Demand System Analysis for Austria. Journal of Economic and Social Studies, 5, 1, 33-57</w:t>
      </w:r>
    </w:p>
    <w:p w14:paraId="4306DDB0" w14:textId="77777777" w:rsidR="009A2F4B" w:rsidRDefault="009A2F4B" w:rsidP="009A2F4B">
      <w:pPr>
        <w:pStyle w:val="ListParagraph"/>
        <w:numPr>
          <w:ilvl w:val="0"/>
          <w:numId w:val="19"/>
        </w:numPr>
      </w:pPr>
      <w:r>
        <w:t>Bagwell, K. (2005) The Economic Analysis of Advertising. Columbia University Discussion Papers No. : 0506-01</w:t>
      </w:r>
    </w:p>
    <w:p w14:paraId="79737968" w14:textId="77777777" w:rsidR="009A2F4B" w:rsidRDefault="009A2F4B" w:rsidP="009A2F4B">
      <w:pPr>
        <w:pStyle w:val="ListParagraph"/>
        <w:numPr>
          <w:ilvl w:val="0"/>
          <w:numId w:val="19"/>
        </w:numPr>
      </w:pPr>
      <w:r>
        <w:t>Baker, J. (2003) Competitive Price Discrimination: The Exercise of Market Power Without Anticompetitive Effects (Comment on Klein and Wiley). Articles in Law Reviews &amp; Other Academic Journals. Paper 278.</w:t>
      </w:r>
    </w:p>
    <w:p w14:paraId="5E058E21" w14:textId="77777777" w:rsidR="009A2F4B" w:rsidRDefault="009A2F4B" w:rsidP="009A2F4B">
      <w:pPr>
        <w:pStyle w:val="ListParagraph"/>
        <w:numPr>
          <w:ilvl w:val="0"/>
          <w:numId w:val="19"/>
        </w:numPr>
      </w:pPr>
      <w:r>
        <w:t>Ellickson, P. (2013) Market Structure and Performance. International Encyclopedia of the Social &amp; Behavioral Sciences, Forthcoming; Simon School Working Paper No. 13-21</w:t>
      </w:r>
    </w:p>
    <w:p w14:paraId="162A71DD" w14:textId="57583432" w:rsidR="009A2F4B" w:rsidRDefault="009A2F4B" w:rsidP="009A2F4B">
      <w:pPr>
        <w:pStyle w:val="ListParagraph"/>
        <w:numPr>
          <w:ilvl w:val="0"/>
          <w:numId w:val="19"/>
        </w:numPr>
      </w:pPr>
      <w:r w:rsidRPr="009A19C5">
        <w:t>hashtagpaid.com. (</w:t>
      </w:r>
      <w:r>
        <w:t>2023</w:t>
      </w:r>
      <w:r w:rsidRPr="009A19C5">
        <w:t>). </w:t>
      </w:r>
      <w:r w:rsidRPr="009A2F4B">
        <w:rPr>
          <w:i/>
          <w:iCs/>
        </w:rPr>
        <w:t>Michelin’s approach to marketing: Then and now | BANKNOTES</w:t>
      </w:r>
      <w:r w:rsidRPr="009A19C5">
        <w:t xml:space="preserve">. [online] Available at: </w:t>
      </w:r>
      <w:hyperlink r:id="rId8" w:history="1">
        <w:r w:rsidRPr="009E32C8">
          <w:rPr>
            <w:rStyle w:val="Hyperlink"/>
          </w:rPr>
          <w:t>https://hashtagpaid.com/banknotes/michelins-approach-to-marketing-then-and-now</w:t>
        </w:r>
      </w:hyperlink>
      <w:r w:rsidRPr="009A19C5">
        <w:t>.</w:t>
      </w:r>
      <w:r>
        <w:t xml:space="preserve"> </w:t>
      </w:r>
      <w:r w:rsidRPr="009A2F4B">
        <w:t>[Accessed 5 May 2023].</w:t>
      </w:r>
    </w:p>
    <w:p w14:paraId="755EF802" w14:textId="021238EE" w:rsidR="009A2F4B" w:rsidRDefault="009A2F4B" w:rsidP="009A2F4B">
      <w:pPr>
        <w:pStyle w:val="ListParagraph"/>
        <w:numPr>
          <w:ilvl w:val="0"/>
          <w:numId w:val="19"/>
        </w:numPr>
      </w:pPr>
      <w:r w:rsidRPr="009A2F4B">
        <w:t>Jalopnik. (</w:t>
      </w:r>
      <w:r>
        <w:t>2023</w:t>
      </w:r>
      <w:r w:rsidRPr="009A2F4B">
        <w:t>). </w:t>
      </w:r>
      <w:r w:rsidRPr="009A2F4B">
        <w:rPr>
          <w:i/>
          <w:iCs/>
        </w:rPr>
        <w:t>Michelin Tires Review: Ratings, Costs And Types (2023)</w:t>
      </w:r>
      <w:r w:rsidRPr="009A2F4B">
        <w:t xml:space="preserve">. [online] Available at: https://jalopnik.com/advisor/michelin-tires/#:~:text=Michelin%20tires%20generally%20cost%20between </w:t>
      </w:r>
      <w:r>
        <w:t>[Accessed 7 May 2023].</w:t>
      </w:r>
    </w:p>
    <w:p w14:paraId="575D64EE" w14:textId="073BF296" w:rsidR="009A2F4B" w:rsidRDefault="009A2F4B" w:rsidP="009A2F4B">
      <w:pPr>
        <w:pStyle w:val="ListParagraph"/>
        <w:numPr>
          <w:ilvl w:val="0"/>
          <w:numId w:val="19"/>
        </w:numPr>
      </w:pPr>
      <w:r w:rsidRPr="00C34429">
        <w:t>Klein, N.J. and Smart, M.J. (2017). Millennials and car ownership: Less money, fewer cars. </w:t>
      </w:r>
      <w:r w:rsidRPr="009A2F4B">
        <w:rPr>
          <w:i/>
          <w:iCs/>
        </w:rPr>
        <w:t>Transport Policy</w:t>
      </w:r>
      <w:r w:rsidRPr="00C34429">
        <w:t>, 53, pp.20–29. doi:https://doi.org/10.1016/j.tranpol.2016.08.010.</w:t>
      </w:r>
      <w:r>
        <w:t xml:space="preserve"> [Accessed 7 May 2023].</w:t>
      </w:r>
    </w:p>
    <w:p w14:paraId="34F5D035" w14:textId="2ED52615" w:rsidR="009A2F4B" w:rsidRDefault="009A2F4B" w:rsidP="009A2F4B">
      <w:pPr>
        <w:pStyle w:val="ListParagraph"/>
        <w:numPr>
          <w:ilvl w:val="0"/>
          <w:numId w:val="19"/>
        </w:numPr>
      </w:pPr>
      <w:r w:rsidRPr="00627088">
        <w:t>Michelin Corporate. (2018). </w:t>
      </w:r>
      <w:r w:rsidRPr="009A2F4B">
        <w:rPr>
          <w:i/>
          <w:iCs/>
        </w:rPr>
        <w:t>The Michelin Group | The tire and mobility leader</w:t>
      </w:r>
      <w:r w:rsidRPr="00627088">
        <w:t xml:space="preserve">. [online] Available at: </w:t>
      </w:r>
      <w:hyperlink r:id="rId9" w:history="1">
        <w:r w:rsidRPr="009E32C8">
          <w:rPr>
            <w:rStyle w:val="Hyperlink"/>
          </w:rPr>
          <w:t>https://www.michelin.com/en/michelin-group/about-us/</w:t>
        </w:r>
      </w:hyperlink>
      <w:r w:rsidRPr="00627088">
        <w:t>.</w:t>
      </w:r>
      <w:r>
        <w:t xml:space="preserve"> [Accessed 7 May 2023].</w:t>
      </w:r>
    </w:p>
    <w:p w14:paraId="5541619C" w14:textId="4CF1DD9A" w:rsidR="009A2F4B" w:rsidRDefault="009A2F4B" w:rsidP="009A2F4B">
      <w:pPr>
        <w:pStyle w:val="ListParagraph"/>
        <w:numPr>
          <w:ilvl w:val="0"/>
          <w:numId w:val="19"/>
        </w:numPr>
      </w:pPr>
      <w:r w:rsidRPr="00627088">
        <w:t>Michelin Corporate. (2019). </w:t>
      </w:r>
      <w:r w:rsidRPr="009A2F4B">
        <w:rPr>
          <w:i/>
          <w:iCs/>
        </w:rPr>
        <w:t>Michelin Corporate</w:t>
      </w:r>
      <w:r w:rsidRPr="00627088">
        <w:t xml:space="preserve">. [online] Available at: </w:t>
      </w:r>
      <w:hyperlink r:id="rId10" w:history="1">
        <w:r w:rsidRPr="009E32C8">
          <w:rPr>
            <w:rStyle w:val="Hyperlink"/>
          </w:rPr>
          <w:t>https://www.michelin.com/en/</w:t>
        </w:r>
      </w:hyperlink>
      <w:r w:rsidRPr="00627088">
        <w:t>.</w:t>
      </w:r>
      <w:r>
        <w:t xml:space="preserve"> [Accessed 7 May 2023].</w:t>
      </w:r>
    </w:p>
    <w:p w14:paraId="484A8E24" w14:textId="58DF9FE5" w:rsidR="009A2F4B" w:rsidRDefault="009A2F4B" w:rsidP="009A2F4B">
      <w:pPr>
        <w:pStyle w:val="ListParagraph"/>
        <w:numPr>
          <w:ilvl w:val="0"/>
          <w:numId w:val="19"/>
        </w:numPr>
      </w:pPr>
      <w:r w:rsidRPr="009A2F4B">
        <w:t>Michelin. (</w:t>
      </w:r>
      <w:r>
        <w:t>2023</w:t>
      </w:r>
      <w:r w:rsidRPr="009A2F4B">
        <w:t>). </w:t>
      </w:r>
      <w:r w:rsidRPr="009A2F4B">
        <w:rPr>
          <w:i/>
          <w:iCs/>
        </w:rPr>
        <w:t>Michelin - 100% Sustainable</w:t>
      </w:r>
      <w:r w:rsidRPr="009A2F4B">
        <w:t xml:space="preserve">. [online] Available at: </w:t>
      </w:r>
      <w:hyperlink r:id="rId11" w:history="1">
        <w:r w:rsidRPr="009E32C8">
          <w:rPr>
            <w:rStyle w:val="Hyperlink"/>
          </w:rPr>
          <w:t>https://www.michelin.com/en/innovation/vision-concept/sustainable/</w:t>
        </w:r>
      </w:hyperlink>
      <w:r w:rsidRPr="009A2F4B">
        <w:t>.</w:t>
      </w:r>
      <w:r>
        <w:t xml:space="preserve"> </w:t>
      </w:r>
      <w:r w:rsidRPr="009A2F4B">
        <w:t>[Accessed 5 May 2023].</w:t>
      </w:r>
    </w:p>
    <w:p w14:paraId="6F3BC734" w14:textId="263E0D6E" w:rsidR="009A2F4B" w:rsidRDefault="009A2F4B" w:rsidP="009A2F4B">
      <w:pPr>
        <w:pStyle w:val="ListParagraph"/>
        <w:numPr>
          <w:ilvl w:val="0"/>
          <w:numId w:val="19"/>
        </w:numPr>
      </w:pPr>
      <w:r w:rsidRPr="009A2F4B">
        <w:lastRenderedPageBreak/>
        <w:t>Michelin. (</w:t>
      </w:r>
      <w:r>
        <w:t>2023</w:t>
      </w:r>
      <w:r w:rsidRPr="009A2F4B">
        <w:t>). </w:t>
      </w:r>
      <w:r w:rsidRPr="009A2F4B">
        <w:rPr>
          <w:i/>
          <w:iCs/>
        </w:rPr>
        <w:t>Michelin - Sustainable tires: Michelin makes yet more progress!</w:t>
      </w:r>
      <w:r w:rsidRPr="009A2F4B">
        <w:t xml:space="preserve"> [online] Available at: </w:t>
      </w:r>
      <w:hyperlink r:id="rId12" w:history="1">
        <w:r w:rsidRPr="009E32C8">
          <w:rPr>
            <w:rStyle w:val="Hyperlink"/>
          </w:rPr>
          <w:t>https://www.michelin.com/en/news/sustainable-tires-michelin-makes-yet-more-progress/</w:t>
        </w:r>
      </w:hyperlink>
      <w:r w:rsidRPr="009A2F4B">
        <w:t>.</w:t>
      </w:r>
      <w:r>
        <w:t xml:space="preserve"> </w:t>
      </w:r>
      <w:r w:rsidRPr="009A2F4B">
        <w:t>[Accessed 5 May 2023].</w:t>
      </w:r>
    </w:p>
    <w:p w14:paraId="635604B5" w14:textId="2841FC88" w:rsidR="009A2F4B" w:rsidRDefault="009A2F4B" w:rsidP="009A2F4B">
      <w:pPr>
        <w:pStyle w:val="ListParagraph"/>
        <w:numPr>
          <w:ilvl w:val="0"/>
          <w:numId w:val="19"/>
        </w:numPr>
      </w:pPr>
      <w:r w:rsidRPr="00627088">
        <w:t>Michelin. (</w:t>
      </w:r>
      <w:r>
        <w:t>2023</w:t>
      </w:r>
      <w:r w:rsidRPr="00627088">
        <w:t>). </w:t>
      </w:r>
      <w:r w:rsidRPr="009A2F4B">
        <w:rPr>
          <w:i/>
          <w:iCs/>
        </w:rPr>
        <w:t>The Michelin Group | The tire and mobility leader</w:t>
      </w:r>
      <w:r w:rsidRPr="00627088">
        <w:t xml:space="preserve">. [online] Available at: </w:t>
      </w:r>
      <w:hyperlink r:id="rId13" w:anchor=":~:text=Our%20organization" w:history="1">
        <w:r w:rsidRPr="009E32C8">
          <w:rPr>
            <w:rStyle w:val="Hyperlink"/>
          </w:rPr>
          <w:t>https://www.michelin.com/en/michelin-group/about-us/#:~:text=Our%20organization</w:t>
        </w:r>
      </w:hyperlink>
      <w:r w:rsidRPr="00627088">
        <w:t>.</w:t>
      </w:r>
      <w:r>
        <w:t xml:space="preserve"> [Accessed 7 May 2023].</w:t>
      </w:r>
    </w:p>
    <w:p w14:paraId="75FF8677" w14:textId="3D67A2F3" w:rsidR="009A2F4B" w:rsidRDefault="009A2F4B" w:rsidP="009A2F4B">
      <w:pPr>
        <w:pStyle w:val="ListParagraph"/>
        <w:numPr>
          <w:ilvl w:val="0"/>
          <w:numId w:val="19"/>
        </w:numPr>
      </w:pPr>
      <w:r w:rsidRPr="00C34429">
        <w:t>Severen, C. (2023). </w:t>
      </w:r>
      <w:r w:rsidRPr="009A2F4B">
        <w:rPr>
          <w:i/>
          <w:iCs/>
        </w:rPr>
        <w:t>Why are young people driving less? Evidence points to economics, not preferences</w:t>
      </w:r>
      <w:r w:rsidRPr="00C34429">
        <w:t xml:space="preserve">. [online] Brookings. Available at: https://www.brookings.edu/research/why-are-young-people-driving-less-evidence-points-to-economics-not-preferences/ </w:t>
      </w:r>
      <w:r>
        <w:t>[Accessed 5 May 2023].</w:t>
      </w:r>
    </w:p>
    <w:p w14:paraId="66D686F4" w14:textId="2099A24D" w:rsidR="009A2F4B" w:rsidRDefault="009A2F4B" w:rsidP="009A2F4B">
      <w:pPr>
        <w:pStyle w:val="ListParagraph"/>
        <w:numPr>
          <w:ilvl w:val="0"/>
          <w:numId w:val="19"/>
        </w:numPr>
      </w:pPr>
      <w:r w:rsidRPr="00627088">
        <w:t>Steiner, R. (</w:t>
      </w:r>
      <w:r>
        <w:t>2023</w:t>
      </w:r>
      <w:r w:rsidRPr="00627088">
        <w:t>). </w:t>
      </w:r>
      <w:r w:rsidRPr="009A2F4B">
        <w:rPr>
          <w:i/>
          <w:iCs/>
        </w:rPr>
        <w:t>Tire Maker Michelin Could Get a Lift From More Drivers</w:t>
      </w:r>
      <w:r w:rsidRPr="00627088">
        <w:t xml:space="preserve">. [online] www.barrons.com. Available at: https://www.barrons.com/articles/more-people-are-driving-that-could-give-tire-maker-michelins-stock-a-lift-51605653193#:~:text=Compagnie%20Generale%20des%20Etablissements%20Michelin </w:t>
      </w:r>
      <w:r>
        <w:t>[Accessed 7 May 2023].</w:t>
      </w:r>
    </w:p>
    <w:p w14:paraId="6D0EE2A0" w14:textId="5A418F4C" w:rsidR="009A2F4B" w:rsidRDefault="009A2F4B" w:rsidP="009A2F4B">
      <w:pPr>
        <w:pStyle w:val="ListParagraph"/>
        <w:numPr>
          <w:ilvl w:val="0"/>
          <w:numId w:val="19"/>
        </w:numPr>
      </w:pPr>
      <w:r w:rsidRPr="00C34429">
        <w:t>www.zippia.com. (2022). </w:t>
      </w:r>
      <w:r w:rsidRPr="009A2F4B">
        <w:rPr>
          <w:i/>
          <w:iCs/>
        </w:rPr>
        <w:t>Michelin Number of Employees, Statistics, Diversity, Demographics, and Facts - Zippia</w:t>
      </w:r>
      <w:r w:rsidRPr="00C34429">
        <w:t xml:space="preserve">. [online] Available at: </w:t>
      </w:r>
      <w:hyperlink r:id="rId14" w:history="1">
        <w:r w:rsidRPr="009E32C8">
          <w:rPr>
            <w:rStyle w:val="Hyperlink"/>
          </w:rPr>
          <w:t>https://www.zippia.com/michelin-careers-31383/demographics/</w:t>
        </w:r>
      </w:hyperlink>
      <w:r w:rsidRPr="00C34429">
        <w:t>.</w:t>
      </w:r>
      <w:r>
        <w:t xml:space="preserve"> [Accessed 7 May 2023].</w:t>
      </w:r>
    </w:p>
    <w:sectPr w:rsidR="009A2F4B" w:rsidSect="003170EF">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DA49C" w14:textId="77777777" w:rsidR="007D2DA7" w:rsidRDefault="007D2DA7" w:rsidP="004265C9">
      <w:r>
        <w:separator/>
      </w:r>
    </w:p>
  </w:endnote>
  <w:endnote w:type="continuationSeparator" w:id="0">
    <w:p w14:paraId="5A59CBBC" w14:textId="77777777" w:rsidR="007D2DA7" w:rsidRDefault="007D2DA7" w:rsidP="0042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544425"/>
      <w:docPartObj>
        <w:docPartGallery w:val="Page Numbers (Bottom of Page)"/>
        <w:docPartUnique/>
      </w:docPartObj>
    </w:sdtPr>
    <w:sdtEndPr>
      <w:rPr>
        <w:noProof/>
      </w:rPr>
    </w:sdtEndPr>
    <w:sdtContent>
      <w:p w14:paraId="424C8B33" w14:textId="6A0D1D4B" w:rsidR="005E0B84" w:rsidRDefault="005E0B84" w:rsidP="004265C9">
        <w:r>
          <w:fldChar w:fldCharType="begin"/>
        </w:r>
        <w:r>
          <w:instrText xml:space="preserve"> PAGE   \* MERGEFORMAT </w:instrText>
        </w:r>
        <w:r>
          <w:fldChar w:fldCharType="separate"/>
        </w:r>
        <w:r>
          <w:rPr>
            <w:noProof/>
          </w:rPr>
          <w:t>2</w:t>
        </w:r>
        <w:r>
          <w:rPr>
            <w:noProof/>
          </w:rPr>
          <w:fldChar w:fldCharType="end"/>
        </w:r>
      </w:p>
    </w:sdtContent>
  </w:sdt>
  <w:p w14:paraId="4BADF4CC" w14:textId="77777777" w:rsidR="005E0B84" w:rsidRDefault="005E0B84" w:rsidP="004265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88ED" w14:textId="77777777" w:rsidR="007D2DA7" w:rsidRDefault="007D2DA7" w:rsidP="004265C9">
      <w:r>
        <w:separator/>
      </w:r>
    </w:p>
  </w:footnote>
  <w:footnote w:type="continuationSeparator" w:id="0">
    <w:p w14:paraId="54CA270D" w14:textId="77777777" w:rsidR="007D2DA7" w:rsidRDefault="007D2DA7" w:rsidP="00426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62E489"/>
    <w:multiLevelType w:val="hybridMultilevel"/>
    <w:tmpl w:val="A6BC17D4"/>
    <w:lvl w:ilvl="0" w:tplc="86340B5E">
      <w:start w:val="1"/>
      <w:numFmt w:val="lowerLetter"/>
      <w:pStyle w:val="Nor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A8CF2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FB60E9"/>
    <w:multiLevelType w:val="hybridMultilevel"/>
    <w:tmpl w:val="FDAEBB3E"/>
    <w:lvl w:ilvl="0" w:tplc="E7FC4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8243BC"/>
    <w:multiLevelType w:val="hybridMultilevel"/>
    <w:tmpl w:val="53F8DA40"/>
    <w:lvl w:ilvl="0" w:tplc="BC56E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8513E"/>
    <w:multiLevelType w:val="hybridMultilevel"/>
    <w:tmpl w:val="F46EB67E"/>
    <w:lvl w:ilvl="0" w:tplc="15B8A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61958"/>
    <w:multiLevelType w:val="hybridMultilevel"/>
    <w:tmpl w:val="29F4D35A"/>
    <w:lvl w:ilvl="0" w:tplc="A8F65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6F5D57"/>
    <w:multiLevelType w:val="multilevel"/>
    <w:tmpl w:val="4E48B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085BE3"/>
    <w:multiLevelType w:val="multilevel"/>
    <w:tmpl w:val="E0B2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EE7E13"/>
    <w:multiLevelType w:val="multilevel"/>
    <w:tmpl w:val="CECE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216697"/>
    <w:multiLevelType w:val="multilevel"/>
    <w:tmpl w:val="160C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3C6917"/>
    <w:multiLevelType w:val="hybridMultilevel"/>
    <w:tmpl w:val="CC44F9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7603E4"/>
    <w:multiLevelType w:val="multilevel"/>
    <w:tmpl w:val="FDA6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166F82"/>
    <w:multiLevelType w:val="hybridMultilevel"/>
    <w:tmpl w:val="507E5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6113BB"/>
    <w:multiLevelType w:val="multilevel"/>
    <w:tmpl w:val="1D32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7E0588"/>
    <w:multiLevelType w:val="hybridMultilevel"/>
    <w:tmpl w:val="EA3A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C504AB"/>
    <w:multiLevelType w:val="hybridMultilevel"/>
    <w:tmpl w:val="B3DECA52"/>
    <w:lvl w:ilvl="0" w:tplc="15E8D0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AF2F1E"/>
    <w:multiLevelType w:val="multilevel"/>
    <w:tmpl w:val="9806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C9110F"/>
    <w:multiLevelType w:val="multilevel"/>
    <w:tmpl w:val="64AA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2954CB"/>
    <w:multiLevelType w:val="hybridMultilevel"/>
    <w:tmpl w:val="945E7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413878">
    <w:abstractNumId w:val="4"/>
  </w:num>
  <w:num w:numId="2" w16cid:durableId="1103497435">
    <w:abstractNumId w:val="2"/>
  </w:num>
  <w:num w:numId="3" w16cid:durableId="1798377482">
    <w:abstractNumId w:val="15"/>
  </w:num>
  <w:num w:numId="4" w16cid:durableId="1519923341">
    <w:abstractNumId w:val="3"/>
  </w:num>
  <w:num w:numId="5" w16cid:durableId="1084034524">
    <w:abstractNumId w:val="14"/>
  </w:num>
  <w:num w:numId="6" w16cid:durableId="1993558035">
    <w:abstractNumId w:val="5"/>
  </w:num>
  <w:num w:numId="7" w16cid:durableId="476800395">
    <w:abstractNumId w:val="0"/>
  </w:num>
  <w:num w:numId="8" w16cid:durableId="2129272269">
    <w:abstractNumId w:val="1"/>
  </w:num>
  <w:num w:numId="9" w16cid:durableId="1543512751">
    <w:abstractNumId w:val="8"/>
  </w:num>
  <w:num w:numId="10" w16cid:durableId="2095206239">
    <w:abstractNumId w:val="13"/>
  </w:num>
  <w:num w:numId="11" w16cid:durableId="1170681791">
    <w:abstractNumId w:val="9"/>
  </w:num>
  <w:num w:numId="12" w16cid:durableId="1799295150">
    <w:abstractNumId w:val="6"/>
  </w:num>
  <w:num w:numId="13" w16cid:durableId="1906331734">
    <w:abstractNumId w:val="11"/>
  </w:num>
  <w:num w:numId="14" w16cid:durableId="926304246">
    <w:abstractNumId w:val="17"/>
  </w:num>
  <w:num w:numId="15" w16cid:durableId="1857572523">
    <w:abstractNumId w:val="7"/>
  </w:num>
  <w:num w:numId="16" w16cid:durableId="1112045403">
    <w:abstractNumId w:val="16"/>
  </w:num>
  <w:num w:numId="17" w16cid:durableId="1593316330">
    <w:abstractNumId w:val="10"/>
  </w:num>
  <w:num w:numId="18" w16cid:durableId="506752895">
    <w:abstractNumId w:val="12"/>
  </w:num>
  <w:num w:numId="19" w16cid:durableId="20656409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0EF"/>
    <w:rsid w:val="00030002"/>
    <w:rsid w:val="00037905"/>
    <w:rsid w:val="00084D79"/>
    <w:rsid w:val="0008625D"/>
    <w:rsid w:val="000869D1"/>
    <w:rsid w:val="000A4EB1"/>
    <w:rsid w:val="000D152C"/>
    <w:rsid w:val="0010609E"/>
    <w:rsid w:val="0013179D"/>
    <w:rsid w:val="001639CA"/>
    <w:rsid w:val="001D3181"/>
    <w:rsid w:val="00245C12"/>
    <w:rsid w:val="00250ED8"/>
    <w:rsid w:val="002B4899"/>
    <w:rsid w:val="00311CB1"/>
    <w:rsid w:val="003170EF"/>
    <w:rsid w:val="00342155"/>
    <w:rsid w:val="00364951"/>
    <w:rsid w:val="003B13CD"/>
    <w:rsid w:val="003F74E3"/>
    <w:rsid w:val="0040364E"/>
    <w:rsid w:val="004265C9"/>
    <w:rsid w:val="004856E6"/>
    <w:rsid w:val="0050287E"/>
    <w:rsid w:val="00503980"/>
    <w:rsid w:val="005D4371"/>
    <w:rsid w:val="005E0B84"/>
    <w:rsid w:val="006005FF"/>
    <w:rsid w:val="00614502"/>
    <w:rsid w:val="00627088"/>
    <w:rsid w:val="0064126B"/>
    <w:rsid w:val="00646B4A"/>
    <w:rsid w:val="006525A6"/>
    <w:rsid w:val="006665C2"/>
    <w:rsid w:val="006A6ACC"/>
    <w:rsid w:val="006C2637"/>
    <w:rsid w:val="006C4897"/>
    <w:rsid w:val="00744EB7"/>
    <w:rsid w:val="00766C03"/>
    <w:rsid w:val="007D2DA7"/>
    <w:rsid w:val="00817A33"/>
    <w:rsid w:val="0088471C"/>
    <w:rsid w:val="008A610E"/>
    <w:rsid w:val="008E0A77"/>
    <w:rsid w:val="008F6153"/>
    <w:rsid w:val="00903780"/>
    <w:rsid w:val="0090503D"/>
    <w:rsid w:val="00970160"/>
    <w:rsid w:val="0097635E"/>
    <w:rsid w:val="00980A8D"/>
    <w:rsid w:val="009959BE"/>
    <w:rsid w:val="009A19C5"/>
    <w:rsid w:val="009A2F4B"/>
    <w:rsid w:val="009D07F1"/>
    <w:rsid w:val="00A1356F"/>
    <w:rsid w:val="00A204FF"/>
    <w:rsid w:val="00A26195"/>
    <w:rsid w:val="00A619E2"/>
    <w:rsid w:val="00B41113"/>
    <w:rsid w:val="00B841D3"/>
    <w:rsid w:val="00B84685"/>
    <w:rsid w:val="00C035DC"/>
    <w:rsid w:val="00C130AD"/>
    <w:rsid w:val="00C13895"/>
    <w:rsid w:val="00C34429"/>
    <w:rsid w:val="00C42F37"/>
    <w:rsid w:val="00C574AC"/>
    <w:rsid w:val="00C7636A"/>
    <w:rsid w:val="00CA6B16"/>
    <w:rsid w:val="00CE3CEB"/>
    <w:rsid w:val="00D370E4"/>
    <w:rsid w:val="00D84CFD"/>
    <w:rsid w:val="00D8642A"/>
    <w:rsid w:val="00D95029"/>
    <w:rsid w:val="00DD5D74"/>
    <w:rsid w:val="00DF285E"/>
    <w:rsid w:val="00E3767D"/>
    <w:rsid w:val="00E87412"/>
    <w:rsid w:val="00EA6F91"/>
    <w:rsid w:val="00EF3986"/>
    <w:rsid w:val="00EF5C3A"/>
    <w:rsid w:val="00F52E59"/>
    <w:rsid w:val="00FE20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BB1D"/>
  <w15:chartTrackingRefBased/>
  <w15:docId w15:val="{40681081-924B-433D-8BF0-06E71420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5C9"/>
    <w:pPr>
      <w:numPr>
        <w:numId w:val="7"/>
      </w:num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170EF"/>
    <w:pPr>
      <w:keepNext/>
      <w:keepLines/>
      <w:spacing w:before="240" w:after="0"/>
      <w:ind w:left="36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3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437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70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70EF"/>
    <w:rPr>
      <w:rFonts w:eastAsiaTheme="minorEastAsia"/>
      <w:lang w:val="en-US"/>
    </w:rPr>
  </w:style>
  <w:style w:type="paragraph" w:styleId="ListParagraph">
    <w:name w:val="List Paragraph"/>
    <w:basedOn w:val="Normal"/>
    <w:uiPriority w:val="34"/>
    <w:qFormat/>
    <w:rsid w:val="003170EF"/>
    <w:pPr>
      <w:ind w:left="720"/>
      <w:contextualSpacing/>
    </w:pPr>
  </w:style>
  <w:style w:type="character" w:customStyle="1" w:styleId="Heading1Char">
    <w:name w:val="Heading 1 Char"/>
    <w:basedOn w:val="DefaultParagraphFont"/>
    <w:link w:val="Heading1"/>
    <w:uiPriority w:val="9"/>
    <w:rsid w:val="003170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3980"/>
    <w:pPr>
      <w:ind w:left="0"/>
      <w:outlineLvl w:val="9"/>
    </w:pPr>
    <w:rPr>
      <w:lang w:val="en-US"/>
    </w:rPr>
  </w:style>
  <w:style w:type="paragraph" w:styleId="TOC1">
    <w:name w:val="toc 1"/>
    <w:basedOn w:val="Normal"/>
    <w:next w:val="Normal"/>
    <w:autoRedefine/>
    <w:uiPriority w:val="39"/>
    <w:unhideWhenUsed/>
    <w:rsid w:val="00503980"/>
    <w:pPr>
      <w:spacing w:after="100"/>
    </w:pPr>
  </w:style>
  <w:style w:type="character" w:styleId="Hyperlink">
    <w:name w:val="Hyperlink"/>
    <w:basedOn w:val="DefaultParagraphFont"/>
    <w:uiPriority w:val="99"/>
    <w:unhideWhenUsed/>
    <w:rsid w:val="00503980"/>
    <w:rPr>
      <w:color w:val="0563C1" w:themeColor="hyperlink"/>
      <w:u w:val="single"/>
    </w:rPr>
  </w:style>
  <w:style w:type="character" w:styleId="UnresolvedMention">
    <w:name w:val="Unresolved Mention"/>
    <w:basedOn w:val="DefaultParagraphFont"/>
    <w:uiPriority w:val="99"/>
    <w:semiHidden/>
    <w:unhideWhenUsed/>
    <w:rsid w:val="000D152C"/>
    <w:rPr>
      <w:color w:val="605E5C"/>
      <w:shd w:val="clear" w:color="auto" w:fill="E1DFDD"/>
    </w:rPr>
  </w:style>
  <w:style w:type="paragraph" w:styleId="Header">
    <w:name w:val="header"/>
    <w:basedOn w:val="Normal"/>
    <w:link w:val="HeaderChar"/>
    <w:uiPriority w:val="99"/>
    <w:unhideWhenUsed/>
    <w:rsid w:val="005E0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B84"/>
  </w:style>
  <w:style w:type="paragraph" w:styleId="Footer">
    <w:name w:val="footer"/>
    <w:basedOn w:val="Normal"/>
    <w:link w:val="FooterChar"/>
    <w:uiPriority w:val="99"/>
    <w:unhideWhenUsed/>
    <w:rsid w:val="005E0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B84"/>
  </w:style>
  <w:style w:type="character" w:customStyle="1" w:styleId="Heading2Char">
    <w:name w:val="Heading 2 Char"/>
    <w:basedOn w:val="DefaultParagraphFont"/>
    <w:link w:val="Heading2"/>
    <w:uiPriority w:val="9"/>
    <w:rsid w:val="005D43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437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D4371"/>
    <w:pPr>
      <w:spacing w:after="100"/>
      <w:ind w:left="440"/>
    </w:pPr>
  </w:style>
  <w:style w:type="paragraph" w:styleId="TOC2">
    <w:name w:val="toc 2"/>
    <w:basedOn w:val="Normal"/>
    <w:next w:val="Normal"/>
    <w:autoRedefine/>
    <w:uiPriority w:val="39"/>
    <w:unhideWhenUsed/>
    <w:rsid w:val="005D4371"/>
    <w:pPr>
      <w:spacing w:after="100"/>
      <w:ind w:left="220"/>
    </w:pPr>
  </w:style>
  <w:style w:type="paragraph" w:styleId="NormalWeb">
    <w:name w:val="Normal (Web)"/>
    <w:basedOn w:val="Normal"/>
    <w:uiPriority w:val="99"/>
    <w:semiHidden/>
    <w:unhideWhenUsed/>
    <w:rsid w:val="00C13895"/>
    <w:pPr>
      <w:spacing w:before="100" w:beforeAutospacing="1" w:after="100" w:afterAutospacing="1" w:line="240" w:lineRule="auto"/>
    </w:pPr>
    <w:rPr>
      <w:rFonts w:eastAsia="Times New Roman"/>
      <w:lang w:eastAsia="en-GB"/>
    </w:rPr>
  </w:style>
  <w:style w:type="paragraph" w:styleId="Title">
    <w:name w:val="Title"/>
    <w:basedOn w:val="Normal"/>
    <w:next w:val="Normal"/>
    <w:link w:val="TitleChar"/>
    <w:uiPriority w:val="10"/>
    <w:qFormat/>
    <w:rsid w:val="00C138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89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7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05FF"/>
    <w:pPr>
      <w:spacing w:after="200" w:line="240" w:lineRule="auto"/>
    </w:pPr>
    <w:rPr>
      <w:i/>
      <w:iCs/>
      <w:color w:val="44546A" w:themeColor="text2"/>
      <w:sz w:val="18"/>
      <w:szCs w:val="18"/>
    </w:rPr>
  </w:style>
  <w:style w:type="character" w:customStyle="1" w:styleId="markedcontent">
    <w:name w:val="markedcontent"/>
    <w:basedOn w:val="DefaultParagraphFont"/>
    <w:rsid w:val="009A1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10322">
      <w:bodyDiv w:val="1"/>
      <w:marLeft w:val="0"/>
      <w:marRight w:val="0"/>
      <w:marTop w:val="0"/>
      <w:marBottom w:val="0"/>
      <w:divBdr>
        <w:top w:val="none" w:sz="0" w:space="0" w:color="auto"/>
        <w:left w:val="none" w:sz="0" w:space="0" w:color="auto"/>
        <w:bottom w:val="none" w:sz="0" w:space="0" w:color="auto"/>
        <w:right w:val="none" w:sz="0" w:space="0" w:color="auto"/>
      </w:divBdr>
    </w:div>
    <w:div w:id="424956697">
      <w:bodyDiv w:val="1"/>
      <w:marLeft w:val="0"/>
      <w:marRight w:val="0"/>
      <w:marTop w:val="0"/>
      <w:marBottom w:val="0"/>
      <w:divBdr>
        <w:top w:val="none" w:sz="0" w:space="0" w:color="auto"/>
        <w:left w:val="none" w:sz="0" w:space="0" w:color="auto"/>
        <w:bottom w:val="none" w:sz="0" w:space="0" w:color="auto"/>
        <w:right w:val="none" w:sz="0" w:space="0" w:color="auto"/>
      </w:divBdr>
      <w:divsChild>
        <w:div w:id="2033220463">
          <w:marLeft w:val="0"/>
          <w:marRight w:val="0"/>
          <w:marTop w:val="0"/>
          <w:marBottom w:val="0"/>
          <w:divBdr>
            <w:top w:val="none" w:sz="0" w:space="0" w:color="auto"/>
            <w:left w:val="none" w:sz="0" w:space="0" w:color="auto"/>
            <w:bottom w:val="none" w:sz="0" w:space="0" w:color="auto"/>
            <w:right w:val="none" w:sz="0" w:space="0" w:color="auto"/>
          </w:divBdr>
        </w:div>
        <w:div w:id="2008246750">
          <w:marLeft w:val="0"/>
          <w:marRight w:val="0"/>
          <w:marTop w:val="0"/>
          <w:marBottom w:val="0"/>
          <w:divBdr>
            <w:top w:val="none" w:sz="0" w:space="0" w:color="auto"/>
            <w:left w:val="none" w:sz="0" w:space="0" w:color="auto"/>
            <w:bottom w:val="none" w:sz="0" w:space="0" w:color="auto"/>
            <w:right w:val="none" w:sz="0" w:space="0" w:color="auto"/>
          </w:divBdr>
        </w:div>
      </w:divsChild>
    </w:div>
    <w:div w:id="681204408">
      <w:bodyDiv w:val="1"/>
      <w:marLeft w:val="0"/>
      <w:marRight w:val="0"/>
      <w:marTop w:val="0"/>
      <w:marBottom w:val="0"/>
      <w:divBdr>
        <w:top w:val="none" w:sz="0" w:space="0" w:color="auto"/>
        <w:left w:val="none" w:sz="0" w:space="0" w:color="auto"/>
        <w:bottom w:val="none" w:sz="0" w:space="0" w:color="auto"/>
        <w:right w:val="none" w:sz="0" w:space="0" w:color="auto"/>
      </w:divBdr>
    </w:div>
    <w:div w:id="1021591518">
      <w:bodyDiv w:val="1"/>
      <w:marLeft w:val="0"/>
      <w:marRight w:val="0"/>
      <w:marTop w:val="0"/>
      <w:marBottom w:val="0"/>
      <w:divBdr>
        <w:top w:val="none" w:sz="0" w:space="0" w:color="auto"/>
        <w:left w:val="none" w:sz="0" w:space="0" w:color="auto"/>
        <w:bottom w:val="none" w:sz="0" w:space="0" w:color="auto"/>
        <w:right w:val="none" w:sz="0" w:space="0" w:color="auto"/>
      </w:divBdr>
    </w:div>
    <w:div w:id="1747726274">
      <w:bodyDiv w:val="1"/>
      <w:marLeft w:val="0"/>
      <w:marRight w:val="0"/>
      <w:marTop w:val="0"/>
      <w:marBottom w:val="0"/>
      <w:divBdr>
        <w:top w:val="none" w:sz="0" w:space="0" w:color="auto"/>
        <w:left w:val="none" w:sz="0" w:space="0" w:color="auto"/>
        <w:bottom w:val="none" w:sz="0" w:space="0" w:color="auto"/>
        <w:right w:val="none" w:sz="0" w:space="0" w:color="auto"/>
      </w:divBdr>
    </w:div>
    <w:div w:id="1828593668">
      <w:bodyDiv w:val="1"/>
      <w:marLeft w:val="0"/>
      <w:marRight w:val="0"/>
      <w:marTop w:val="0"/>
      <w:marBottom w:val="0"/>
      <w:divBdr>
        <w:top w:val="none" w:sz="0" w:space="0" w:color="auto"/>
        <w:left w:val="none" w:sz="0" w:space="0" w:color="auto"/>
        <w:bottom w:val="none" w:sz="0" w:space="0" w:color="auto"/>
        <w:right w:val="none" w:sz="0" w:space="0" w:color="auto"/>
      </w:divBdr>
    </w:div>
    <w:div w:id="1854102856">
      <w:bodyDiv w:val="1"/>
      <w:marLeft w:val="0"/>
      <w:marRight w:val="0"/>
      <w:marTop w:val="0"/>
      <w:marBottom w:val="0"/>
      <w:divBdr>
        <w:top w:val="none" w:sz="0" w:space="0" w:color="auto"/>
        <w:left w:val="none" w:sz="0" w:space="0" w:color="auto"/>
        <w:bottom w:val="none" w:sz="0" w:space="0" w:color="auto"/>
        <w:right w:val="none" w:sz="0" w:space="0" w:color="auto"/>
      </w:divBdr>
      <w:divsChild>
        <w:div w:id="865873739">
          <w:marLeft w:val="0"/>
          <w:marRight w:val="0"/>
          <w:marTop w:val="0"/>
          <w:marBottom w:val="150"/>
          <w:divBdr>
            <w:top w:val="none" w:sz="0" w:space="0" w:color="auto"/>
            <w:left w:val="none" w:sz="0" w:space="0" w:color="auto"/>
            <w:bottom w:val="none" w:sz="0" w:space="0" w:color="auto"/>
            <w:right w:val="none" w:sz="0" w:space="0" w:color="auto"/>
          </w:divBdr>
        </w:div>
      </w:divsChild>
    </w:div>
    <w:div w:id="1859074495">
      <w:bodyDiv w:val="1"/>
      <w:marLeft w:val="0"/>
      <w:marRight w:val="0"/>
      <w:marTop w:val="0"/>
      <w:marBottom w:val="0"/>
      <w:divBdr>
        <w:top w:val="none" w:sz="0" w:space="0" w:color="auto"/>
        <w:left w:val="none" w:sz="0" w:space="0" w:color="auto"/>
        <w:bottom w:val="none" w:sz="0" w:space="0" w:color="auto"/>
        <w:right w:val="none" w:sz="0" w:space="0" w:color="auto"/>
      </w:divBdr>
    </w:div>
    <w:div w:id="20535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shtagpaid.com/banknotes/michelins-approach-to-marketing-then-and-now" TargetMode="External"/><Relationship Id="rId13" Type="http://schemas.openxmlformats.org/officeDocument/2006/relationships/hyperlink" Target="https://www.michelin.com/en/michelin-group/abou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chelin.com/en/news/sustainable-tires-michelin-makes-yet-more-progre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helin.com/en/innovation/vision-concept/sustainab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ichelin.com/en/" TargetMode="External"/><Relationship Id="rId4" Type="http://schemas.openxmlformats.org/officeDocument/2006/relationships/settings" Target="settings.xml"/><Relationship Id="rId9" Type="http://schemas.openxmlformats.org/officeDocument/2006/relationships/hyperlink" Target="https://www.michelin.com/en/michelin-group/about-us/" TargetMode="External"/><Relationship Id="rId14" Type="http://schemas.openxmlformats.org/officeDocument/2006/relationships/hyperlink" Target="https://www.zippia.com/michelin-careers-31383/demograp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9FFF1-25AE-4D82-92C4-D7D0EF5B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keywords/>
  <dc:description/>
  <cp:lastModifiedBy>Diana-Rose Albu (Student)</cp:lastModifiedBy>
  <cp:revision>6</cp:revision>
  <dcterms:created xsi:type="dcterms:W3CDTF">2023-05-09T19:34:00Z</dcterms:created>
  <dcterms:modified xsi:type="dcterms:W3CDTF">2023-05-09T20:36:00Z</dcterms:modified>
</cp:coreProperties>
</file>