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5B5EC030" w:rsidR="002A6197" w:rsidRDefault="245B063E" w:rsidP="00D02D2D">
      <w:pPr>
        <w:jc w:val="center"/>
        <w:rPr>
          <w:sz w:val="52"/>
          <w:szCs w:val="52"/>
        </w:rPr>
      </w:pPr>
      <w:r>
        <w:t xml:space="preserve"> </w:t>
      </w:r>
      <w:r w:rsidR="00D02D2D">
        <w:rPr>
          <w:noProof/>
        </w:rPr>
        <w:drawing>
          <wp:inline distT="0" distB="0" distL="0" distR="0" wp14:anchorId="2B0F38CE" wp14:editId="3B451202">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77486F74" w:rsidR="00B322B4" w:rsidRPr="00127ED5" w:rsidRDefault="00127ED5" w:rsidP="00F637A5">
      <w:pPr>
        <w:jc w:val="center"/>
        <w:rPr>
          <w:color w:val="FF0000"/>
        </w:rPr>
      </w:pPr>
      <w:r w:rsidRPr="00127ED5">
        <w:rPr>
          <w:color w:val="FF0000"/>
          <w:sz w:val="52"/>
          <w:szCs w:val="52"/>
        </w:rPr>
        <w:t>Please put name/logo/website of your company here</w:t>
      </w:r>
    </w:p>
    <w:p w14:paraId="2FB1F58C" w14:textId="6F4887A0" w:rsidR="00F50138" w:rsidRDefault="00F50138">
      <w:pPr>
        <w:rPr>
          <w:color w:val="FFFFFF" w:themeColor="background1"/>
        </w:rPr>
      </w:pPr>
    </w:p>
    <w:p w14:paraId="7C9948D5" w14:textId="367FC2C4" w:rsidR="0E39C88D" w:rsidRDefault="0E39C88D" w:rsidP="0E39C88D">
      <w:pPr>
        <w:rPr>
          <w:color w:val="FFFFFF" w:themeColor="background1"/>
        </w:rPr>
      </w:pPr>
    </w:p>
    <w:p w14:paraId="66588F41" w14:textId="2396809F" w:rsidR="00F50138" w:rsidRDefault="001D06F1">
      <w:pPr>
        <w:rPr>
          <w:color w:val="000000" w:themeColor="text1"/>
        </w:rPr>
      </w:pPr>
      <w:r>
        <w:rPr>
          <w:noProof/>
          <w:color w:val="000000" w:themeColor="text1"/>
        </w:rPr>
        <w:drawing>
          <wp:anchor distT="0" distB="0" distL="114300" distR="114300" simplePos="0" relativeHeight="251658240" behindDoc="0" locked="0" layoutInCell="1" allowOverlap="1" wp14:anchorId="4B9BEDE8" wp14:editId="51F1CAB1">
            <wp:simplePos x="0" y="0"/>
            <wp:positionH relativeFrom="column">
              <wp:posOffset>3605530</wp:posOffset>
            </wp:positionH>
            <wp:positionV relativeFrom="paragraph">
              <wp:posOffset>122555</wp:posOffset>
            </wp:positionV>
            <wp:extent cx="1826977" cy="1826977"/>
            <wp:effectExtent l="0" t="0" r="0" b="0"/>
            <wp:wrapTopAndBottom/>
            <wp:docPr id="1858370652" name="Picture 1858370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70652" name="Picture 1858370652"/>
                    <pic:cNvPicPr/>
                  </pic:nvPicPr>
                  <pic:blipFill>
                    <a:blip r:embed="rId9" cstate="print">
                      <a:extLst>
                        <a:ext uri="{28A0092B-C50C-407E-A947-70E740481C1C}">
                          <a14:useLocalDpi xmlns:a14="http://schemas.microsoft.com/office/drawing/2010/main"/>
                        </a:ext>
                      </a:extLst>
                    </a:blip>
                    <a:stretch>
                      <a:fillRect/>
                    </a:stretch>
                  </pic:blipFill>
                  <pic:spPr>
                    <a:xfrm>
                      <a:off x="0" y="0"/>
                      <a:ext cx="1826977" cy="1826977"/>
                    </a:xfrm>
                    <a:prstGeom prst="rect">
                      <a:avLst/>
                    </a:prstGeom>
                  </pic:spPr>
                </pic:pic>
              </a:graphicData>
            </a:graphic>
            <wp14:sizeRelH relativeFrom="margin">
              <wp14:pctWidth>0</wp14:pctWidth>
            </wp14:sizeRelH>
            <wp14:sizeRelV relativeFrom="margin">
              <wp14:pctHeight>0</wp14:pctHeight>
            </wp14:sizeRelV>
          </wp:anchor>
        </w:drawing>
      </w:r>
      <w:r w:rsidR="00F50138">
        <w:rPr>
          <w:color w:val="000000" w:themeColor="text1"/>
        </w:rPr>
        <w:t>Name: Elegance Hair Salon</w:t>
      </w:r>
    </w:p>
    <w:p w14:paraId="65CD941C" w14:textId="0639D908" w:rsidR="0E39C88D" w:rsidRDefault="0E39C88D" w:rsidP="0E39C88D">
      <w:pPr>
        <w:rPr>
          <w:color w:val="000000" w:themeColor="text1"/>
        </w:rPr>
      </w:pPr>
    </w:p>
    <w:p w14:paraId="0C59F0AF" w14:textId="3126BBB0" w:rsidR="0E39C88D" w:rsidRDefault="0E39C88D" w:rsidP="0E39C88D">
      <w:pPr>
        <w:rPr>
          <w:color w:val="000000" w:themeColor="text1"/>
        </w:rPr>
      </w:pPr>
    </w:p>
    <w:p w14:paraId="25BF102A" w14:textId="06F37B8B" w:rsidR="0E39C88D" w:rsidRDefault="0E39C88D" w:rsidP="0E39C88D">
      <w:pPr>
        <w:rPr>
          <w:color w:val="000000" w:themeColor="text1"/>
        </w:rPr>
      </w:pPr>
    </w:p>
    <w:p w14:paraId="1A96C325" w14:textId="47F81E4C" w:rsidR="00F50138" w:rsidRDefault="00F50138">
      <w:r>
        <w:rPr>
          <w:color w:val="000000" w:themeColor="text1"/>
        </w:rPr>
        <w:t xml:space="preserve">Link: </w:t>
      </w:r>
      <w:hyperlink r:id="rId10" w:history="1">
        <w:r w:rsidR="00BF0166" w:rsidRPr="00BF0166">
          <w:rPr>
            <w:rStyle w:val="Hyperlink"/>
          </w:rPr>
          <w:t>http://6a44cbe62dd45.site123.me</w:t>
        </w:r>
      </w:hyperlink>
    </w:p>
    <w:p w14:paraId="7E3CD574" w14:textId="504BBFDD" w:rsidR="006625AA" w:rsidRPr="00F50138" w:rsidRDefault="006625AA">
      <w:pPr>
        <w:rPr>
          <w:color w:val="000000" w:themeColor="text1"/>
        </w:rPr>
      </w:pPr>
    </w:p>
    <w:p w14:paraId="7F9651D4" w14:textId="78F00547" w:rsidR="00255882" w:rsidRDefault="00255882"/>
    <w:p w14:paraId="37AB2606" w14:textId="7688FBA2" w:rsidR="00255882" w:rsidRDefault="00255882"/>
    <w:p w14:paraId="6082EF73" w14:textId="3958ED5B" w:rsidR="00255882" w:rsidRDefault="00255882"/>
    <w:p w14:paraId="2F7C1B0B" w14:textId="6CE7EC40"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7A8D4395" w:rsidR="00255882" w:rsidRPr="009C3866" w:rsidRDefault="006F113F" w:rsidP="0E39C88D">
      <w:pPr>
        <w:rPr>
          <w:b/>
          <w:bCs/>
          <w:sz w:val="24"/>
          <w:szCs w:val="24"/>
        </w:rPr>
      </w:pPr>
      <w:r w:rsidRPr="0E39C88D">
        <w:rPr>
          <w:b/>
          <w:bCs/>
          <w:color w:val="1F4E79" w:themeColor="accent5" w:themeShade="80"/>
          <w:sz w:val="24"/>
          <w:szCs w:val="24"/>
        </w:rPr>
        <w:t>Submission Date:</w:t>
      </w:r>
      <w:r w:rsidR="4FA0CA6E" w:rsidRPr="0E39C88D">
        <w:rPr>
          <w:b/>
          <w:bCs/>
          <w:sz w:val="24"/>
          <w:szCs w:val="24"/>
        </w:rPr>
        <w:t xml:space="preserve"> 22/07/2026</w:t>
      </w:r>
    </w:p>
    <w:p w14:paraId="55CCBF33" w14:textId="0F20CE56" w:rsidR="006F113F" w:rsidRPr="009C3866" w:rsidRDefault="009C3866">
      <w:pPr>
        <w:rPr>
          <w:b/>
          <w:bCs/>
          <w:sz w:val="24"/>
          <w:szCs w:val="24"/>
        </w:rPr>
      </w:pPr>
      <w:r w:rsidRPr="0E39C88D">
        <w:rPr>
          <w:b/>
          <w:bCs/>
          <w:color w:val="1F4E79" w:themeColor="accent5" w:themeShade="80"/>
          <w:sz w:val="24"/>
          <w:szCs w:val="24"/>
        </w:rPr>
        <w:t>Lecturer:</w:t>
      </w:r>
      <w:r w:rsidR="089C06D9" w:rsidRPr="0E39C88D">
        <w:rPr>
          <w:b/>
          <w:bCs/>
          <w:sz w:val="24"/>
          <w:szCs w:val="24"/>
        </w:rPr>
        <w:t xml:space="preserve"> Andry Rakotovo</w:t>
      </w:r>
      <w:r w:rsidR="679E8E41" w:rsidRPr="0E39C88D">
        <w:rPr>
          <w:b/>
          <w:bCs/>
          <w:sz w:val="24"/>
          <w:szCs w:val="24"/>
        </w:rPr>
        <w:t>lolona</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5E5CDE76" w14:textId="39982856" w:rsidR="00255882" w:rsidRDefault="00255882">
      <w:pPr>
        <w:rPr>
          <w:sz w:val="40"/>
          <w:szCs w:val="40"/>
        </w:rPr>
      </w:pPr>
    </w:p>
    <w:p w14:paraId="47311C90" w14:textId="422198CE" w:rsidR="00255882" w:rsidRDefault="00255882">
      <w:pPr>
        <w:rPr>
          <w:sz w:val="40"/>
          <w:szCs w:val="40"/>
        </w:rPr>
      </w:pPr>
    </w:p>
    <w:p w14:paraId="21FC3CEB" w14:textId="77777777" w:rsidR="005448BC" w:rsidRDefault="005448BC">
      <w:pPr>
        <w:rPr>
          <w:sz w:val="40"/>
          <w:szCs w:val="40"/>
        </w:rPr>
      </w:pPr>
    </w:p>
    <w:p w14:paraId="15CA0DBE" w14:textId="418E5819" w:rsidR="41CE469A" w:rsidRDefault="41CE469A" w:rsidP="0E39C88D">
      <w:pPr>
        <w:rPr>
          <w:sz w:val="40"/>
          <w:szCs w:val="40"/>
        </w:rPr>
      </w:pPr>
      <w:r w:rsidRPr="0E39C88D">
        <w:rPr>
          <w:sz w:val="40"/>
          <w:szCs w:val="40"/>
        </w:rPr>
        <w:t xml:space="preserve"> </w:t>
      </w:r>
    </w:p>
    <w:sdt>
      <w:sdtPr>
        <w:rPr>
          <w:rFonts w:eastAsiaTheme="minorEastAsia" w:cstheme="minorBidi"/>
          <w:b w:val="0"/>
          <w:color w:val="auto"/>
          <w:sz w:val="22"/>
          <w:szCs w:val="22"/>
          <w:lang w:val="en-GB" w:eastAsia="zh-CN"/>
        </w:rPr>
        <w:id w:val="-860738680"/>
        <w:docPartObj>
          <w:docPartGallery w:val="Table of Contents"/>
          <w:docPartUnique/>
        </w:docPartObj>
      </w:sdtPr>
      <w:sdtEndPr>
        <w:rPr>
          <w:noProof/>
        </w:rPr>
      </w:sdtEndPr>
      <w:sdtContent>
        <w:p w14:paraId="706F2A36" w14:textId="57F4D343" w:rsidR="004B3A79" w:rsidRDefault="004B3A79">
          <w:pPr>
            <w:pStyle w:val="TOCHeading"/>
          </w:pPr>
          <w:r>
            <w:t>Table of Contents</w:t>
          </w:r>
        </w:p>
        <w:p w14:paraId="4E2614F7" w14:textId="4EBEC07E" w:rsidR="001C2708" w:rsidRPr="002E3CCA" w:rsidRDefault="00934085" w:rsidP="1BF9E3F8">
          <w:pPr>
            <w:pStyle w:val="TOC1"/>
            <w:tabs>
              <w:tab w:val="right" w:leader="dot" w:pos="9015"/>
            </w:tabs>
            <w:rPr>
              <w:rFonts w:asciiTheme="minorHAnsi" w:hAnsiTheme="minorHAnsi"/>
              <w:noProof/>
            </w:rPr>
          </w:pPr>
          <w:r w:rsidRPr="0E39C88D">
            <w:fldChar w:fldCharType="begin"/>
          </w:r>
          <w:r w:rsidR="004B3A79">
            <w:instrText>TOC \o "1-3" \z \u \h</w:instrText>
          </w:r>
          <w:r w:rsidRPr="0E39C88D">
            <w:fldChar w:fldCharType="separate"/>
          </w:r>
          <w:hyperlink w:anchor="_Toc562839968">
            <w:r w:rsidR="1BF9E3F8" w:rsidRPr="1BF9E3F8">
              <w:rPr>
                <w:rStyle w:val="Hyperlink"/>
              </w:rPr>
              <w:t>Executive Summary</w:t>
            </w:r>
            <w:r w:rsidR="004B3A79">
              <w:tab/>
            </w:r>
            <w:r w:rsidR="004B3A79">
              <w:fldChar w:fldCharType="begin"/>
            </w:r>
            <w:r w:rsidR="004B3A79">
              <w:instrText>PAGEREF _Toc562839968 \h</w:instrText>
            </w:r>
            <w:r w:rsidR="004B3A79">
              <w:fldChar w:fldCharType="separate"/>
            </w:r>
            <w:r w:rsidR="1BF9E3F8" w:rsidRPr="1BF9E3F8">
              <w:rPr>
                <w:rStyle w:val="Hyperlink"/>
              </w:rPr>
              <w:t>3</w:t>
            </w:r>
            <w:r w:rsidR="004B3A79">
              <w:fldChar w:fldCharType="end"/>
            </w:r>
          </w:hyperlink>
        </w:p>
        <w:p w14:paraId="25FF3820" w14:textId="53C92B6B" w:rsidR="001C2708" w:rsidRPr="002E3CCA" w:rsidRDefault="1BF9E3F8" w:rsidP="1BF9E3F8">
          <w:pPr>
            <w:pStyle w:val="TOC1"/>
            <w:tabs>
              <w:tab w:val="right" w:leader="dot" w:pos="9015"/>
            </w:tabs>
            <w:rPr>
              <w:rFonts w:asciiTheme="minorHAnsi" w:hAnsiTheme="minorHAnsi"/>
              <w:noProof/>
            </w:rPr>
          </w:pPr>
          <w:hyperlink w:anchor="_Toc1983964739">
            <w:r w:rsidRPr="1BF9E3F8">
              <w:rPr>
                <w:rStyle w:val="Hyperlink"/>
              </w:rPr>
              <w:t>Business Concept</w:t>
            </w:r>
            <w:r w:rsidR="001C2708">
              <w:tab/>
            </w:r>
            <w:r w:rsidR="001C2708">
              <w:fldChar w:fldCharType="begin"/>
            </w:r>
            <w:r w:rsidR="001C2708">
              <w:instrText>PAGEREF _Toc1983964739 \h</w:instrText>
            </w:r>
            <w:r w:rsidR="001C2708">
              <w:fldChar w:fldCharType="separate"/>
            </w:r>
            <w:r w:rsidRPr="1BF9E3F8">
              <w:rPr>
                <w:rStyle w:val="Hyperlink"/>
              </w:rPr>
              <w:t>3</w:t>
            </w:r>
            <w:r w:rsidR="001C2708">
              <w:fldChar w:fldCharType="end"/>
            </w:r>
          </w:hyperlink>
        </w:p>
        <w:p w14:paraId="4B18E8C9" w14:textId="0C481843" w:rsidR="001C2708" w:rsidRPr="002E3CCA" w:rsidRDefault="1BF9E3F8" w:rsidP="1BF9E3F8">
          <w:pPr>
            <w:pStyle w:val="TOC2"/>
            <w:tabs>
              <w:tab w:val="right" w:leader="dot" w:pos="9015"/>
            </w:tabs>
            <w:rPr>
              <w:rFonts w:asciiTheme="minorHAnsi" w:hAnsiTheme="minorHAnsi"/>
              <w:noProof/>
            </w:rPr>
          </w:pPr>
          <w:hyperlink w:anchor="_Toc1953505174">
            <w:r w:rsidRPr="1BF9E3F8">
              <w:rPr>
                <w:rStyle w:val="Hyperlink"/>
              </w:rPr>
              <w:t>Business Description</w:t>
            </w:r>
            <w:r w:rsidR="001C2708">
              <w:tab/>
            </w:r>
            <w:r w:rsidR="001C2708">
              <w:fldChar w:fldCharType="begin"/>
            </w:r>
            <w:r w:rsidR="001C2708">
              <w:instrText>PAGEREF _Toc1953505174 \h</w:instrText>
            </w:r>
            <w:r w:rsidR="001C2708">
              <w:fldChar w:fldCharType="separate"/>
            </w:r>
            <w:r w:rsidRPr="1BF9E3F8">
              <w:rPr>
                <w:rStyle w:val="Hyperlink"/>
              </w:rPr>
              <w:t>3</w:t>
            </w:r>
            <w:r w:rsidR="001C2708">
              <w:fldChar w:fldCharType="end"/>
            </w:r>
          </w:hyperlink>
        </w:p>
        <w:p w14:paraId="15A73399" w14:textId="6AAF566E" w:rsidR="001C2708" w:rsidRPr="002E3CCA" w:rsidRDefault="1BF9E3F8" w:rsidP="1BF9E3F8">
          <w:pPr>
            <w:pStyle w:val="TOC2"/>
            <w:tabs>
              <w:tab w:val="right" w:leader="dot" w:pos="9015"/>
            </w:tabs>
            <w:rPr>
              <w:noProof/>
            </w:rPr>
          </w:pPr>
          <w:hyperlink w:anchor="_Toc432623277">
            <w:r w:rsidRPr="1BF9E3F8">
              <w:rPr>
                <w:rStyle w:val="Hyperlink"/>
              </w:rPr>
              <w:t>Product Description</w:t>
            </w:r>
            <w:r w:rsidR="001C2708">
              <w:tab/>
            </w:r>
            <w:r w:rsidR="001C2708">
              <w:fldChar w:fldCharType="begin"/>
            </w:r>
            <w:r w:rsidR="001C2708">
              <w:instrText>PAGEREF _Toc432623277 \h</w:instrText>
            </w:r>
            <w:r w:rsidR="001C2708">
              <w:fldChar w:fldCharType="separate"/>
            </w:r>
            <w:r w:rsidRPr="1BF9E3F8">
              <w:rPr>
                <w:rStyle w:val="Hyperlink"/>
              </w:rPr>
              <w:t>3</w:t>
            </w:r>
            <w:r w:rsidR="001C2708">
              <w:fldChar w:fldCharType="end"/>
            </w:r>
          </w:hyperlink>
        </w:p>
        <w:p w14:paraId="4A73407C" w14:textId="58A8B6B9" w:rsidR="001C2708" w:rsidRPr="002E3CCA" w:rsidRDefault="1BF9E3F8" w:rsidP="1BF9E3F8">
          <w:pPr>
            <w:pStyle w:val="TOC2"/>
            <w:tabs>
              <w:tab w:val="right" w:leader="dot" w:pos="9015"/>
            </w:tabs>
            <w:rPr>
              <w:noProof/>
            </w:rPr>
          </w:pPr>
          <w:hyperlink w:anchor="_Toc861588844">
            <w:r w:rsidRPr="1BF9E3F8">
              <w:rPr>
                <w:rStyle w:val="Hyperlink"/>
              </w:rPr>
              <w:t>Business Objectives (SMART Objectives)</w:t>
            </w:r>
            <w:r w:rsidR="001C2708">
              <w:tab/>
            </w:r>
            <w:r w:rsidR="001C2708">
              <w:fldChar w:fldCharType="begin"/>
            </w:r>
            <w:r w:rsidR="001C2708">
              <w:instrText>PAGEREF _Toc861588844 \h</w:instrText>
            </w:r>
            <w:r w:rsidR="001C2708">
              <w:fldChar w:fldCharType="separate"/>
            </w:r>
            <w:r w:rsidRPr="1BF9E3F8">
              <w:rPr>
                <w:rStyle w:val="Hyperlink"/>
              </w:rPr>
              <w:t>3</w:t>
            </w:r>
            <w:r w:rsidR="001C2708">
              <w:fldChar w:fldCharType="end"/>
            </w:r>
          </w:hyperlink>
        </w:p>
        <w:p w14:paraId="427DAEF6" w14:textId="73F479A0" w:rsidR="001C2708" w:rsidRPr="002E3CCA" w:rsidRDefault="1BF9E3F8" w:rsidP="1BF9E3F8">
          <w:pPr>
            <w:pStyle w:val="TOC3"/>
            <w:tabs>
              <w:tab w:val="right" w:leader="dot" w:pos="9015"/>
            </w:tabs>
            <w:rPr>
              <w:noProof/>
            </w:rPr>
          </w:pPr>
          <w:hyperlink w:anchor="_Toc330952151">
            <w:r w:rsidRPr="1BF9E3F8">
              <w:rPr>
                <w:rStyle w:val="Hyperlink"/>
              </w:rPr>
              <w:t>Short-Term Objectives (less than a year)</w:t>
            </w:r>
            <w:r w:rsidR="001C2708">
              <w:tab/>
            </w:r>
            <w:r w:rsidR="001C2708">
              <w:fldChar w:fldCharType="begin"/>
            </w:r>
            <w:r w:rsidR="001C2708">
              <w:instrText>PAGEREF _Toc330952151 \h</w:instrText>
            </w:r>
            <w:r w:rsidR="001C2708">
              <w:fldChar w:fldCharType="separate"/>
            </w:r>
            <w:r w:rsidRPr="1BF9E3F8">
              <w:rPr>
                <w:rStyle w:val="Hyperlink"/>
              </w:rPr>
              <w:t>3</w:t>
            </w:r>
            <w:r w:rsidR="001C2708">
              <w:fldChar w:fldCharType="end"/>
            </w:r>
          </w:hyperlink>
        </w:p>
        <w:p w14:paraId="6AADEC01" w14:textId="45054DBE" w:rsidR="001C2708" w:rsidRPr="002E3CCA" w:rsidRDefault="1BF9E3F8" w:rsidP="1BF9E3F8">
          <w:pPr>
            <w:pStyle w:val="TOC3"/>
            <w:tabs>
              <w:tab w:val="right" w:leader="dot" w:pos="9015"/>
            </w:tabs>
            <w:rPr>
              <w:noProof/>
            </w:rPr>
          </w:pPr>
          <w:hyperlink w:anchor="_Toc1677417494">
            <w:r w:rsidRPr="1BF9E3F8">
              <w:rPr>
                <w:rStyle w:val="Hyperlink"/>
              </w:rPr>
              <w:t>Long-Term Objectives (More than a year)</w:t>
            </w:r>
            <w:r w:rsidR="001C2708">
              <w:tab/>
            </w:r>
            <w:r w:rsidR="001C2708">
              <w:fldChar w:fldCharType="begin"/>
            </w:r>
            <w:r w:rsidR="001C2708">
              <w:instrText>PAGEREF _Toc1677417494 \h</w:instrText>
            </w:r>
            <w:r w:rsidR="001C2708">
              <w:fldChar w:fldCharType="separate"/>
            </w:r>
            <w:r w:rsidRPr="1BF9E3F8">
              <w:rPr>
                <w:rStyle w:val="Hyperlink"/>
              </w:rPr>
              <w:t>3</w:t>
            </w:r>
            <w:r w:rsidR="001C2708">
              <w:fldChar w:fldCharType="end"/>
            </w:r>
          </w:hyperlink>
        </w:p>
        <w:p w14:paraId="2D43DDFF" w14:textId="0CC2A786" w:rsidR="001C2708" w:rsidRPr="002E3CCA" w:rsidRDefault="1BF9E3F8" w:rsidP="1BF9E3F8">
          <w:pPr>
            <w:pStyle w:val="TOC1"/>
            <w:tabs>
              <w:tab w:val="right" w:leader="dot" w:pos="9015"/>
            </w:tabs>
            <w:rPr>
              <w:noProof/>
            </w:rPr>
          </w:pPr>
          <w:hyperlink w:anchor="_Toc1042675664">
            <w:r w:rsidRPr="1BF9E3F8">
              <w:rPr>
                <w:rStyle w:val="Hyperlink"/>
              </w:rPr>
              <w:t>Market Analysis and Marketing Plan</w:t>
            </w:r>
            <w:r w:rsidR="001C2708">
              <w:tab/>
            </w:r>
            <w:r w:rsidR="001C2708">
              <w:fldChar w:fldCharType="begin"/>
            </w:r>
            <w:r w:rsidR="001C2708">
              <w:instrText>PAGEREF _Toc1042675664 \h</w:instrText>
            </w:r>
            <w:r w:rsidR="001C2708">
              <w:fldChar w:fldCharType="separate"/>
            </w:r>
            <w:r w:rsidRPr="1BF9E3F8">
              <w:rPr>
                <w:rStyle w:val="Hyperlink"/>
              </w:rPr>
              <w:t>3</w:t>
            </w:r>
            <w:r w:rsidR="001C2708">
              <w:fldChar w:fldCharType="end"/>
            </w:r>
          </w:hyperlink>
        </w:p>
        <w:p w14:paraId="1FA84E3D" w14:textId="4CEABC4D" w:rsidR="001C2708" w:rsidRPr="002E3CCA" w:rsidRDefault="1BF9E3F8" w:rsidP="1BF9E3F8">
          <w:pPr>
            <w:pStyle w:val="TOC2"/>
            <w:tabs>
              <w:tab w:val="right" w:leader="dot" w:pos="9015"/>
            </w:tabs>
            <w:rPr>
              <w:rFonts w:asciiTheme="minorHAnsi" w:hAnsiTheme="minorHAnsi"/>
              <w:noProof/>
            </w:rPr>
          </w:pPr>
          <w:hyperlink w:anchor="_Toc1502124347">
            <w:r w:rsidRPr="1BF9E3F8">
              <w:rPr>
                <w:rStyle w:val="Hyperlink"/>
              </w:rPr>
              <w:t>Market Analysis (Competitors, Customers, Target Groups)</w:t>
            </w:r>
            <w:r w:rsidR="001C2708">
              <w:tab/>
            </w:r>
            <w:r w:rsidR="001C2708">
              <w:fldChar w:fldCharType="begin"/>
            </w:r>
            <w:r w:rsidR="001C2708">
              <w:instrText>PAGEREF _Toc1502124347 \h</w:instrText>
            </w:r>
            <w:r w:rsidR="001C2708">
              <w:fldChar w:fldCharType="separate"/>
            </w:r>
            <w:r w:rsidRPr="1BF9E3F8">
              <w:rPr>
                <w:rStyle w:val="Hyperlink"/>
              </w:rPr>
              <w:t>3</w:t>
            </w:r>
            <w:r w:rsidR="001C2708">
              <w:fldChar w:fldCharType="end"/>
            </w:r>
          </w:hyperlink>
        </w:p>
        <w:p w14:paraId="16CE4265" w14:textId="23F5C570" w:rsidR="001C2708" w:rsidRPr="002E3CCA" w:rsidRDefault="1BF9E3F8" w:rsidP="1BF9E3F8">
          <w:pPr>
            <w:pStyle w:val="TOC2"/>
            <w:tabs>
              <w:tab w:val="right" w:leader="dot" w:pos="9015"/>
            </w:tabs>
            <w:rPr>
              <w:noProof/>
            </w:rPr>
          </w:pPr>
          <w:hyperlink w:anchor="_Toc1636983468">
            <w:r w:rsidRPr="1BF9E3F8">
              <w:rPr>
                <w:rStyle w:val="Hyperlink"/>
              </w:rPr>
              <w:t>PESTEL Analysis</w:t>
            </w:r>
            <w:r w:rsidR="001C2708">
              <w:tab/>
            </w:r>
            <w:r w:rsidR="001C2708">
              <w:fldChar w:fldCharType="begin"/>
            </w:r>
            <w:r w:rsidR="001C2708">
              <w:instrText>PAGEREF _Toc1636983468 \h</w:instrText>
            </w:r>
            <w:r w:rsidR="001C2708">
              <w:fldChar w:fldCharType="separate"/>
            </w:r>
            <w:r w:rsidRPr="1BF9E3F8">
              <w:rPr>
                <w:rStyle w:val="Hyperlink"/>
              </w:rPr>
              <w:t>3</w:t>
            </w:r>
            <w:r w:rsidR="001C2708">
              <w:fldChar w:fldCharType="end"/>
            </w:r>
          </w:hyperlink>
        </w:p>
        <w:p w14:paraId="01D5D411" w14:textId="2175F7D1" w:rsidR="001C2708" w:rsidRPr="002E3CCA" w:rsidRDefault="1BF9E3F8" w:rsidP="1BF9E3F8">
          <w:pPr>
            <w:pStyle w:val="TOC2"/>
            <w:tabs>
              <w:tab w:val="right" w:leader="dot" w:pos="9015"/>
            </w:tabs>
            <w:rPr>
              <w:noProof/>
            </w:rPr>
          </w:pPr>
          <w:hyperlink w:anchor="_Toc1889295682">
            <w:r w:rsidRPr="1BF9E3F8">
              <w:rPr>
                <w:rStyle w:val="Hyperlink"/>
              </w:rPr>
              <w:t>SWOT Analysis</w:t>
            </w:r>
            <w:r w:rsidR="001C2708">
              <w:tab/>
            </w:r>
            <w:r w:rsidR="001C2708">
              <w:fldChar w:fldCharType="begin"/>
            </w:r>
            <w:r w:rsidR="001C2708">
              <w:instrText>PAGEREF _Toc1889295682 \h</w:instrText>
            </w:r>
            <w:r w:rsidR="001C2708">
              <w:fldChar w:fldCharType="separate"/>
            </w:r>
            <w:r w:rsidRPr="1BF9E3F8">
              <w:rPr>
                <w:rStyle w:val="Hyperlink"/>
              </w:rPr>
              <w:t>3</w:t>
            </w:r>
            <w:r w:rsidR="001C2708">
              <w:fldChar w:fldCharType="end"/>
            </w:r>
          </w:hyperlink>
        </w:p>
        <w:p w14:paraId="03354C92" w14:textId="69837F56" w:rsidR="001C2708" w:rsidRPr="002E3CCA" w:rsidRDefault="1BF9E3F8" w:rsidP="1BF9E3F8">
          <w:pPr>
            <w:pStyle w:val="TOC2"/>
            <w:tabs>
              <w:tab w:val="right" w:leader="dot" w:pos="9015"/>
            </w:tabs>
            <w:rPr>
              <w:noProof/>
            </w:rPr>
          </w:pPr>
          <w:hyperlink w:anchor="_Toc1962050865">
            <w:r w:rsidRPr="1BF9E3F8">
              <w:rPr>
                <w:rStyle w:val="Hyperlink"/>
              </w:rPr>
              <w:t>Marketing Mix (4Ps)</w:t>
            </w:r>
            <w:r w:rsidR="001C2708">
              <w:tab/>
            </w:r>
            <w:r w:rsidR="001C2708">
              <w:fldChar w:fldCharType="begin"/>
            </w:r>
            <w:r w:rsidR="001C2708">
              <w:instrText>PAGEREF _Toc1962050865 \h</w:instrText>
            </w:r>
            <w:r w:rsidR="001C2708">
              <w:fldChar w:fldCharType="separate"/>
            </w:r>
            <w:r w:rsidRPr="1BF9E3F8">
              <w:rPr>
                <w:rStyle w:val="Hyperlink"/>
              </w:rPr>
              <w:t>3</w:t>
            </w:r>
            <w:r w:rsidR="001C2708">
              <w:fldChar w:fldCharType="end"/>
            </w:r>
          </w:hyperlink>
        </w:p>
        <w:p w14:paraId="2EC73FF4" w14:textId="62698731" w:rsidR="001C2708" w:rsidRPr="002E3CCA" w:rsidRDefault="1BF9E3F8" w:rsidP="1BF9E3F8">
          <w:pPr>
            <w:pStyle w:val="TOC1"/>
            <w:tabs>
              <w:tab w:val="right" w:leader="dot" w:pos="9015"/>
            </w:tabs>
            <w:rPr>
              <w:noProof/>
            </w:rPr>
          </w:pPr>
          <w:hyperlink w:anchor="_Toc177247722">
            <w:r w:rsidRPr="1BF9E3F8">
              <w:rPr>
                <w:rStyle w:val="Hyperlink"/>
              </w:rPr>
              <w:t>Management Team</w:t>
            </w:r>
            <w:r w:rsidR="001C2708">
              <w:tab/>
            </w:r>
            <w:r w:rsidR="001C2708">
              <w:fldChar w:fldCharType="begin"/>
            </w:r>
            <w:r w:rsidR="001C2708">
              <w:instrText>PAGEREF _Toc177247722 \h</w:instrText>
            </w:r>
            <w:r w:rsidR="001C2708">
              <w:fldChar w:fldCharType="separate"/>
            </w:r>
            <w:r w:rsidRPr="1BF9E3F8">
              <w:rPr>
                <w:rStyle w:val="Hyperlink"/>
              </w:rPr>
              <w:t>3</w:t>
            </w:r>
            <w:r w:rsidR="001C2708">
              <w:fldChar w:fldCharType="end"/>
            </w:r>
          </w:hyperlink>
        </w:p>
        <w:p w14:paraId="2CED45FC" w14:textId="51FD14C5" w:rsidR="001C2708" w:rsidRPr="002E3CCA" w:rsidRDefault="1BF9E3F8" w:rsidP="1BF9E3F8">
          <w:pPr>
            <w:pStyle w:val="TOC2"/>
            <w:tabs>
              <w:tab w:val="right" w:leader="dot" w:pos="9015"/>
            </w:tabs>
            <w:rPr>
              <w:rFonts w:asciiTheme="minorHAnsi" w:hAnsiTheme="minorHAnsi"/>
              <w:noProof/>
            </w:rPr>
          </w:pPr>
          <w:hyperlink w:anchor="_Toc509704617">
            <w:r w:rsidRPr="1BF9E3F8">
              <w:rPr>
                <w:rStyle w:val="Hyperlink"/>
              </w:rPr>
              <w:t>Management Team and Their Background</w:t>
            </w:r>
            <w:r w:rsidR="001C2708">
              <w:tab/>
            </w:r>
            <w:r w:rsidR="001C2708">
              <w:fldChar w:fldCharType="begin"/>
            </w:r>
            <w:r w:rsidR="001C2708">
              <w:instrText>PAGEREF _Toc509704617 \h</w:instrText>
            </w:r>
            <w:r w:rsidR="001C2708">
              <w:fldChar w:fldCharType="separate"/>
            </w:r>
            <w:r w:rsidRPr="1BF9E3F8">
              <w:rPr>
                <w:rStyle w:val="Hyperlink"/>
              </w:rPr>
              <w:t>3</w:t>
            </w:r>
            <w:r w:rsidR="001C2708">
              <w:fldChar w:fldCharType="end"/>
            </w:r>
          </w:hyperlink>
        </w:p>
        <w:p w14:paraId="25A29849" w14:textId="040B5E6D" w:rsidR="001C2708" w:rsidRPr="002E3CCA" w:rsidRDefault="1BF9E3F8" w:rsidP="1BF9E3F8">
          <w:pPr>
            <w:pStyle w:val="TOC2"/>
            <w:tabs>
              <w:tab w:val="right" w:leader="dot" w:pos="9015"/>
            </w:tabs>
            <w:rPr>
              <w:noProof/>
            </w:rPr>
          </w:pPr>
          <w:hyperlink w:anchor="_Toc998398992">
            <w:r w:rsidRPr="1BF9E3F8">
              <w:rPr>
                <w:rStyle w:val="Hyperlink"/>
              </w:rPr>
              <w:t>Organisational Chart</w:t>
            </w:r>
            <w:r w:rsidR="001C2708">
              <w:tab/>
            </w:r>
            <w:r w:rsidR="001C2708">
              <w:fldChar w:fldCharType="begin"/>
            </w:r>
            <w:r w:rsidR="001C2708">
              <w:instrText>PAGEREF _Toc998398992 \h</w:instrText>
            </w:r>
            <w:r w:rsidR="001C2708">
              <w:fldChar w:fldCharType="separate"/>
            </w:r>
            <w:r w:rsidRPr="1BF9E3F8">
              <w:rPr>
                <w:rStyle w:val="Hyperlink"/>
              </w:rPr>
              <w:t>3</w:t>
            </w:r>
            <w:r w:rsidR="001C2708">
              <w:fldChar w:fldCharType="end"/>
            </w:r>
          </w:hyperlink>
        </w:p>
        <w:p w14:paraId="69B8E3C9" w14:textId="38387EB8" w:rsidR="001C2708" w:rsidRPr="002E3CCA" w:rsidRDefault="1BF9E3F8" w:rsidP="1BF9E3F8">
          <w:pPr>
            <w:pStyle w:val="TOC2"/>
            <w:tabs>
              <w:tab w:val="right" w:leader="dot" w:pos="9015"/>
            </w:tabs>
            <w:rPr>
              <w:noProof/>
            </w:rPr>
          </w:pPr>
          <w:hyperlink w:anchor="_Toc565777775">
            <w:r w:rsidRPr="1BF9E3F8">
              <w:rPr>
                <w:rStyle w:val="Hyperlink"/>
              </w:rPr>
              <w:t>Key Milestones</w:t>
            </w:r>
            <w:r w:rsidR="001C2708">
              <w:tab/>
            </w:r>
            <w:r w:rsidR="001C2708">
              <w:fldChar w:fldCharType="begin"/>
            </w:r>
            <w:r w:rsidR="001C2708">
              <w:instrText>PAGEREF _Toc565777775 \h</w:instrText>
            </w:r>
            <w:r w:rsidR="001C2708">
              <w:fldChar w:fldCharType="separate"/>
            </w:r>
            <w:r w:rsidRPr="1BF9E3F8">
              <w:rPr>
                <w:rStyle w:val="Hyperlink"/>
              </w:rPr>
              <w:t>3</w:t>
            </w:r>
            <w:r w:rsidR="001C2708">
              <w:fldChar w:fldCharType="end"/>
            </w:r>
          </w:hyperlink>
        </w:p>
        <w:p w14:paraId="750789DB" w14:textId="3F3B4BF6" w:rsidR="001C2708" w:rsidRPr="002E3CCA" w:rsidRDefault="1BF9E3F8" w:rsidP="1BF9E3F8">
          <w:pPr>
            <w:pStyle w:val="TOC1"/>
            <w:tabs>
              <w:tab w:val="right" w:leader="dot" w:pos="9015"/>
            </w:tabs>
            <w:rPr>
              <w:noProof/>
            </w:rPr>
          </w:pPr>
          <w:hyperlink w:anchor="_Toc312338048">
            <w:r w:rsidRPr="1BF9E3F8">
              <w:rPr>
                <w:rStyle w:val="Hyperlink"/>
              </w:rPr>
              <w:t>Financial Plan (One Year)</w:t>
            </w:r>
            <w:r w:rsidR="001C2708">
              <w:tab/>
            </w:r>
            <w:r w:rsidR="001C2708">
              <w:fldChar w:fldCharType="begin"/>
            </w:r>
            <w:r w:rsidR="001C2708">
              <w:instrText>PAGEREF _Toc312338048 \h</w:instrText>
            </w:r>
            <w:r w:rsidR="001C2708">
              <w:fldChar w:fldCharType="separate"/>
            </w:r>
            <w:r w:rsidRPr="1BF9E3F8">
              <w:rPr>
                <w:rStyle w:val="Hyperlink"/>
              </w:rPr>
              <w:t>3</w:t>
            </w:r>
            <w:r w:rsidR="001C2708">
              <w:fldChar w:fldCharType="end"/>
            </w:r>
          </w:hyperlink>
        </w:p>
        <w:p w14:paraId="3D408FB8" w14:textId="5DDE3BCE" w:rsidR="001C2708" w:rsidRPr="002E3CCA" w:rsidRDefault="1BF9E3F8" w:rsidP="1BF9E3F8">
          <w:pPr>
            <w:pStyle w:val="TOC2"/>
            <w:tabs>
              <w:tab w:val="right" w:leader="dot" w:pos="9015"/>
            </w:tabs>
            <w:rPr>
              <w:rFonts w:asciiTheme="minorHAnsi" w:hAnsiTheme="minorHAnsi"/>
              <w:noProof/>
            </w:rPr>
          </w:pPr>
          <w:hyperlink w:anchor="_Toc1454259839">
            <w:r w:rsidRPr="1BF9E3F8">
              <w:rPr>
                <w:rStyle w:val="Hyperlink"/>
              </w:rPr>
              <w:t>Sources of Finance</w:t>
            </w:r>
            <w:r w:rsidR="001C2708">
              <w:tab/>
            </w:r>
            <w:r w:rsidR="001C2708">
              <w:fldChar w:fldCharType="begin"/>
            </w:r>
            <w:r w:rsidR="001C2708">
              <w:instrText>PAGEREF _Toc1454259839 \h</w:instrText>
            </w:r>
            <w:r w:rsidR="001C2708">
              <w:fldChar w:fldCharType="separate"/>
            </w:r>
            <w:r w:rsidRPr="1BF9E3F8">
              <w:rPr>
                <w:rStyle w:val="Hyperlink"/>
              </w:rPr>
              <w:t>3</w:t>
            </w:r>
            <w:r w:rsidR="001C2708">
              <w:fldChar w:fldCharType="end"/>
            </w:r>
          </w:hyperlink>
        </w:p>
        <w:p w14:paraId="70D654BE" w14:textId="62C93654" w:rsidR="001C2708" w:rsidRPr="002E3CCA" w:rsidRDefault="1BF9E3F8" w:rsidP="1BF9E3F8">
          <w:pPr>
            <w:pStyle w:val="TOC2"/>
            <w:tabs>
              <w:tab w:val="right" w:leader="dot" w:pos="9015"/>
            </w:tabs>
            <w:rPr>
              <w:noProof/>
            </w:rPr>
          </w:pPr>
          <w:hyperlink w:anchor="_Toc1762570318">
            <w:r w:rsidRPr="1BF9E3F8">
              <w:rPr>
                <w:rStyle w:val="Hyperlink"/>
              </w:rPr>
              <w:t>Cash Flow Forecast</w:t>
            </w:r>
            <w:r w:rsidR="001C2708">
              <w:tab/>
            </w:r>
            <w:r w:rsidR="001C2708">
              <w:fldChar w:fldCharType="begin"/>
            </w:r>
            <w:r w:rsidR="001C2708">
              <w:instrText>PAGEREF _Toc1762570318 \h</w:instrText>
            </w:r>
            <w:r w:rsidR="001C2708">
              <w:fldChar w:fldCharType="separate"/>
            </w:r>
            <w:r w:rsidRPr="1BF9E3F8">
              <w:rPr>
                <w:rStyle w:val="Hyperlink"/>
              </w:rPr>
              <w:t>3</w:t>
            </w:r>
            <w:r w:rsidR="001C2708">
              <w:fldChar w:fldCharType="end"/>
            </w:r>
          </w:hyperlink>
        </w:p>
        <w:p w14:paraId="697DE120" w14:textId="3BF0E12D" w:rsidR="001C2708" w:rsidRPr="002E3CCA" w:rsidRDefault="1BF9E3F8" w:rsidP="1BF9E3F8">
          <w:pPr>
            <w:pStyle w:val="TOC2"/>
            <w:tabs>
              <w:tab w:val="right" w:leader="dot" w:pos="9015"/>
            </w:tabs>
            <w:rPr>
              <w:noProof/>
            </w:rPr>
          </w:pPr>
          <w:hyperlink w:anchor="_Toc1675139989">
            <w:r w:rsidRPr="1BF9E3F8">
              <w:rPr>
                <w:rStyle w:val="Hyperlink"/>
              </w:rPr>
              <w:t>Sales Forecast</w:t>
            </w:r>
            <w:r w:rsidR="001C2708">
              <w:tab/>
            </w:r>
            <w:r w:rsidR="001C2708">
              <w:fldChar w:fldCharType="begin"/>
            </w:r>
            <w:r w:rsidR="001C2708">
              <w:instrText>PAGEREF _Toc1675139989 \h</w:instrText>
            </w:r>
            <w:r w:rsidR="001C2708">
              <w:fldChar w:fldCharType="separate"/>
            </w:r>
            <w:r w:rsidRPr="1BF9E3F8">
              <w:rPr>
                <w:rStyle w:val="Hyperlink"/>
              </w:rPr>
              <w:t>3</w:t>
            </w:r>
            <w:r w:rsidR="001C2708">
              <w:fldChar w:fldCharType="end"/>
            </w:r>
          </w:hyperlink>
        </w:p>
        <w:p w14:paraId="1D327C3E" w14:textId="74887DDE" w:rsidR="001C2708" w:rsidRPr="002E3CCA" w:rsidRDefault="1BF9E3F8" w:rsidP="1BF9E3F8">
          <w:pPr>
            <w:pStyle w:val="TOC2"/>
            <w:tabs>
              <w:tab w:val="right" w:leader="dot" w:pos="9015"/>
            </w:tabs>
            <w:rPr>
              <w:noProof/>
            </w:rPr>
          </w:pPr>
          <w:hyperlink w:anchor="_Toc1044779785">
            <w:r w:rsidRPr="1BF9E3F8">
              <w:rPr>
                <w:rStyle w:val="Hyperlink"/>
              </w:rPr>
              <w:t>Cost of Production Forecast</w:t>
            </w:r>
            <w:r w:rsidR="001C2708">
              <w:tab/>
            </w:r>
            <w:r w:rsidR="001C2708">
              <w:fldChar w:fldCharType="begin"/>
            </w:r>
            <w:r w:rsidR="001C2708">
              <w:instrText>PAGEREF _Toc1044779785 \h</w:instrText>
            </w:r>
            <w:r w:rsidR="001C2708">
              <w:fldChar w:fldCharType="separate"/>
            </w:r>
            <w:r w:rsidRPr="1BF9E3F8">
              <w:rPr>
                <w:rStyle w:val="Hyperlink"/>
              </w:rPr>
              <w:t>3</w:t>
            </w:r>
            <w:r w:rsidR="001C2708">
              <w:fldChar w:fldCharType="end"/>
            </w:r>
          </w:hyperlink>
        </w:p>
        <w:p w14:paraId="34D5146A" w14:textId="0E3C1F00" w:rsidR="001C2708" w:rsidRPr="002E3CCA" w:rsidRDefault="1BF9E3F8" w:rsidP="1BF9E3F8">
          <w:pPr>
            <w:pStyle w:val="TOC2"/>
            <w:tabs>
              <w:tab w:val="right" w:leader="dot" w:pos="9015"/>
            </w:tabs>
            <w:rPr>
              <w:noProof/>
            </w:rPr>
          </w:pPr>
          <w:hyperlink w:anchor="_Toc2129875014">
            <w:r w:rsidRPr="1BF9E3F8">
              <w:rPr>
                <w:rStyle w:val="Hyperlink"/>
              </w:rPr>
              <w:t>Break Even Analysis</w:t>
            </w:r>
            <w:r w:rsidR="001C2708">
              <w:tab/>
            </w:r>
            <w:r w:rsidR="001C2708">
              <w:fldChar w:fldCharType="begin"/>
            </w:r>
            <w:r w:rsidR="001C2708">
              <w:instrText>PAGEREF _Toc2129875014 \h</w:instrText>
            </w:r>
            <w:r w:rsidR="001C2708">
              <w:fldChar w:fldCharType="separate"/>
            </w:r>
            <w:r w:rsidRPr="1BF9E3F8">
              <w:rPr>
                <w:rStyle w:val="Hyperlink"/>
              </w:rPr>
              <w:t>3</w:t>
            </w:r>
            <w:r w:rsidR="001C2708">
              <w:fldChar w:fldCharType="end"/>
            </w:r>
          </w:hyperlink>
        </w:p>
        <w:p w14:paraId="6D7D01B1" w14:textId="0A79FB33" w:rsidR="001C2708" w:rsidRPr="002E3CCA" w:rsidRDefault="1BF9E3F8" w:rsidP="1BF9E3F8">
          <w:pPr>
            <w:pStyle w:val="TOC1"/>
            <w:tabs>
              <w:tab w:val="right" w:leader="dot" w:pos="9015"/>
            </w:tabs>
            <w:rPr>
              <w:noProof/>
            </w:rPr>
          </w:pPr>
          <w:hyperlink w:anchor="_Toc1892206907">
            <w:r w:rsidRPr="1BF9E3F8">
              <w:rPr>
                <w:rStyle w:val="Hyperlink"/>
              </w:rPr>
              <w:t>Operations and Management Plan</w:t>
            </w:r>
            <w:r w:rsidR="001C2708">
              <w:tab/>
            </w:r>
            <w:r w:rsidR="001C2708">
              <w:fldChar w:fldCharType="begin"/>
            </w:r>
            <w:r w:rsidR="001C2708">
              <w:instrText>PAGEREF _Toc1892206907 \h</w:instrText>
            </w:r>
            <w:r w:rsidR="001C2708">
              <w:fldChar w:fldCharType="separate"/>
            </w:r>
            <w:r w:rsidRPr="1BF9E3F8">
              <w:rPr>
                <w:rStyle w:val="Hyperlink"/>
              </w:rPr>
              <w:t>3</w:t>
            </w:r>
            <w:r w:rsidR="001C2708">
              <w:fldChar w:fldCharType="end"/>
            </w:r>
          </w:hyperlink>
        </w:p>
        <w:p w14:paraId="6FB6E5AC" w14:textId="6BB6291A" w:rsidR="001C2708" w:rsidRPr="002E3CCA" w:rsidRDefault="1BF9E3F8" w:rsidP="1BF9E3F8">
          <w:pPr>
            <w:pStyle w:val="TOC2"/>
            <w:tabs>
              <w:tab w:val="right" w:leader="dot" w:pos="9015"/>
            </w:tabs>
            <w:rPr>
              <w:rFonts w:asciiTheme="minorHAnsi" w:hAnsiTheme="minorHAnsi"/>
              <w:noProof/>
            </w:rPr>
          </w:pPr>
          <w:hyperlink w:anchor="_Toc472263644">
            <w:r w:rsidRPr="1BF9E3F8">
              <w:rPr>
                <w:rStyle w:val="Hyperlink"/>
              </w:rPr>
              <w:t>Production of Good and Service</w:t>
            </w:r>
            <w:r w:rsidR="001C2708">
              <w:tab/>
            </w:r>
            <w:r w:rsidR="001C2708">
              <w:fldChar w:fldCharType="begin"/>
            </w:r>
            <w:r w:rsidR="001C2708">
              <w:instrText>PAGEREF _Toc472263644 \h</w:instrText>
            </w:r>
            <w:r w:rsidR="001C2708">
              <w:fldChar w:fldCharType="separate"/>
            </w:r>
            <w:r w:rsidRPr="1BF9E3F8">
              <w:rPr>
                <w:rStyle w:val="Hyperlink"/>
              </w:rPr>
              <w:t>3</w:t>
            </w:r>
            <w:r w:rsidR="001C2708">
              <w:fldChar w:fldCharType="end"/>
            </w:r>
          </w:hyperlink>
        </w:p>
        <w:p w14:paraId="5695F9C9" w14:textId="2E8EDCF6" w:rsidR="001C2708" w:rsidRPr="002E3CCA" w:rsidRDefault="1BF9E3F8" w:rsidP="1BF9E3F8">
          <w:pPr>
            <w:pStyle w:val="TOC2"/>
            <w:tabs>
              <w:tab w:val="right" w:leader="dot" w:pos="9015"/>
            </w:tabs>
            <w:rPr>
              <w:noProof/>
            </w:rPr>
          </w:pPr>
          <w:hyperlink w:anchor="_Toc746457549">
            <w:r w:rsidRPr="1BF9E3F8">
              <w:rPr>
                <w:rStyle w:val="Hyperlink"/>
              </w:rPr>
              <w:t>Technology Plan</w:t>
            </w:r>
            <w:r w:rsidR="001C2708">
              <w:tab/>
            </w:r>
            <w:r w:rsidR="001C2708">
              <w:fldChar w:fldCharType="begin"/>
            </w:r>
            <w:r w:rsidR="001C2708">
              <w:instrText>PAGEREF _Toc746457549 \h</w:instrText>
            </w:r>
            <w:r w:rsidR="001C2708">
              <w:fldChar w:fldCharType="separate"/>
            </w:r>
            <w:r w:rsidRPr="1BF9E3F8">
              <w:rPr>
                <w:rStyle w:val="Hyperlink"/>
              </w:rPr>
              <w:t>3</w:t>
            </w:r>
            <w:r w:rsidR="001C2708">
              <w:fldChar w:fldCharType="end"/>
            </w:r>
          </w:hyperlink>
        </w:p>
        <w:p w14:paraId="529C6910" w14:textId="60D2A6AC" w:rsidR="001C2708" w:rsidRPr="002E3CCA" w:rsidRDefault="1BF9E3F8" w:rsidP="1BF9E3F8">
          <w:pPr>
            <w:pStyle w:val="TOC2"/>
            <w:tabs>
              <w:tab w:val="right" w:leader="dot" w:pos="9015"/>
            </w:tabs>
            <w:rPr>
              <w:noProof/>
            </w:rPr>
          </w:pPr>
          <w:hyperlink w:anchor="_Toc1163665626">
            <w:r w:rsidRPr="1BF9E3F8">
              <w:rPr>
                <w:rStyle w:val="Hyperlink"/>
              </w:rPr>
              <w:t>Human Resource Plan</w:t>
            </w:r>
            <w:r w:rsidR="001C2708">
              <w:tab/>
            </w:r>
            <w:r w:rsidR="001C2708">
              <w:fldChar w:fldCharType="begin"/>
            </w:r>
            <w:r w:rsidR="001C2708">
              <w:instrText>PAGEREF _Toc1163665626 \h</w:instrText>
            </w:r>
            <w:r w:rsidR="001C2708">
              <w:fldChar w:fldCharType="separate"/>
            </w:r>
            <w:r w:rsidRPr="1BF9E3F8">
              <w:rPr>
                <w:rStyle w:val="Hyperlink"/>
              </w:rPr>
              <w:t>3</w:t>
            </w:r>
            <w:r w:rsidR="001C2708">
              <w:fldChar w:fldCharType="end"/>
            </w:r>
          </w:hyperlink>
        </w:p>
        <w:p w14:paraId="55776ADF" w14:textId="43214365" w:rsidR="001C2708" w:rsidRPr="002E3CCA" w:rsidRDefault="1BF9E3F8" w:rsidP="1BF9E3F8">
          <w:pPr>
            <w:pStyle w:val="TOC2"/>
            <w:tabs>
              <w:tab w:val="right" w:leader="dot" w:pos="9015"/>
            </w:tabs>
            <w:rPr>
              <w:noProof/>
            </w:rPr>
          </w:pPr>
          <w:hyperlink w:anchor="_Toc968714540">
            <w:r w:rsidRPr="1BF9E3F8">
              <w:rPr>
                <w:rStyle w:val="Hyperlink"/>
              </w:rPr>
              <w:t>Expansion Plan</w:t>
            </w:r>
            <w:r w:rsidR="001C2708">
              <w:tab/>
            </w:r>
            <w:r w:rsidR="001C2708">
              <w:fldChar w:fldCharType="begin"/>
            </w:r>
            <w:r w:rsidR="001C2708">
              <w:instrText>PAGEREF _Toc968714540 \h</w:instrText>
            </w:r>
            <w:r w:rsidR="001C2708">
              <w:fldChar w:fldCharType="separate"/>
            </w:r>
            <w:r w:rsidRPr="1BF9E3F8">
              <w:rPr>
                <w:rStyle w:val="Hyperlink"/>
              </w:rPr>
              <w:t>3</w:t>
            </w:r>
            <w:r w:rsidR="001C2708">
              <w:fldChar w:fldCharType="end"/>
            </w:r>
          </w:hyperlink>
        </w:p>
        <w:p w14:paraId="614BC19B" w14:textId="2EF4591D" w:rsidR="001C2708" w:rsidRPr="002E3CCA" w:rsidRDefault="1BF9E3F8" w:rsidP="1BF9E3F8">
          <w:pPr>
            <w:pStyle w:val="TOC1"/>
            <w:tabs>
              <w:tab w:val="right" w:leader="dot" w:pos="9015"/>
            </w:tabs>
            <w:rPr>
              <w:noProof/>
            </w:rPr>
          </w:pPr>
          <w:hyperlink w:anchor="_Toc1334620763">
            <w:r w:rsidRPr="1BF9E3F8">
              <w:rPr>
                <w:rStyle w:val="Hyperlink"/>
              </w:rPr>
              <w:t>Reference List</w:t>
            </w:r>
            <w:r w:rsidR="001C2708">
              <w:tab/>
            </w:r>
            <w:r w:rsidR="001C2708">
              <w:fldChar w:fldCharType="begin"/>
            </w:r>
            <w:r w:rsidR="001C2708">
              <w:instrText>PAGEREF _Toc1334620763 \h</w:instrText>
            </w:r>
            <w:r w:rsidR="001C2708">
              <w:fldChar w:fldCharType="separate"/>
            </w:r>
            <w:r w:rsidRPr="1BF9E3F8">
              <w:rPr>
                <w:rStyle w:val="Hyperlink"/>
              </w:rPr>
              <w:t>3</w:t>
            </w:r>
            <w:r w:rsidR="001C2708">
              <w:fldChar w:fldCharType="end"/>
            </w:r>
          </w:hyperlink>
        </w:p>
        <w:p w14:paraId="324F33EC" w14:textId="79E5B2F5" w:rsidR="001C2708" w:rsidRPr="002E3CCA" w:rsidRDefault="1BF9E3F8" w:rsidP="1BF9E3F8">
          <w:pPr>
            <w:pStyle w:val="TOC1"/>
            <w:tabs>
              <w:tab w:val="right" w:leader="dot" w:pos="9015"/>
            </w:tabs>
            <w:rPr>
              <w:rFonts w:asciiTheme="minorHAnsi" w:hAnsiTheme="minorHAnsi"/>
              <w:noProof/>
            </w:rPr>
          </w:pPr>
          <w:hyperlink w:anchor="_Toc1356898374">
            <w:r w:rsidRPr="1BF9E3F8">
              <w:rPr>
                <w:rStyle w:val="Hyperlink"/>
              </w:rPr>
              <w:t>Appendices:</w:t>
            </w:r>
            <w:r w:rsidR="001C2708">
              <w:tab/>
            </w:r>
            <w:r w:rsidR="001C2708">
              <w:fldChar w:fldCharType="begin"/>
            </w:r>
            <w:r w:rsidR="001C2708">
              <w:instrText>PAGEREF _Toc1356898374 \h</w:instrText>
            </w:r>
            <w:r w:rsidR="001C2708">
              <w:fldChar w:fldCharType="separate"/>
            </w:r>
            <w:r w:rsidRPr="1BF9E3F8">
              <w:rPr>
                <w:rStyle w:val="Hyperlink"/>
              </w:rPr>
              <w:t>3</w:t>
            </w:r>
            <w:r w:rsidR="001C2708">
              <w:fldChar w:fldCharType="end"/>
            </w:r>
          </w:hyperlink>
        </w:p>
        <w:p w14:paraId="44DD98A9" w14:textId="098959E0" w:rsidR="00934085" w:rsidRDefault="00934085">
          <w:r w:rsidRPr="0E39C88D">
            <w:rPr>
              <w:b/>
              <w:bCs/>
              <w:noProof/>
            </w:rPr>
            <w:fldChar w:fldCharType="end"/>
          </w:r>
        </w:p>
      </w:sdtContent>
    </w:sdt>
    <w:p w14:paraId="7B77F0DB" w14:textId="6115A870" w:rsidR="0097061C" w:rsidRPr="00ED0F3E" w:rsidRDefault="0097061C" w:rsidP="32720BC9">
      <w:pPr>
        <w:spacing w:after="0" w:line="276" w:lineRule="auto"/>
      </w:pPr>
    </w:p>
    <w:p w14:paraId="5B60E31D" w14:textId="10DF4FB0" w:rsidR="0097061C" w:rsidRPr="00ED0F3E" w:rsidRDefault="3CE3790C" w:rsidP="32720BC9">
      <w:pPr>
        <w:pStyle w:val="Heading1"/>
        <w:spacing w:line="276" w:lineRule="auto"/>
        <w:rPr>
          <w:rFonts w:cs="Arial"/>
          <w:sz w:val="32"/>
          <w:lang w:val="en-US" w:eastAsia="en-GB"/>
        </w:rPr>
      </w:pPr>
      <w:r w:rsidRPr="32720BC9">
        <w:rPr>
          <w:sz w:val="36"/>
          <w:szCs w:val="36"/>
        </w:rPr>
        <w:t xml:space="preserve"> </w:t>
      </w:r>
      <w:r w:rsidR="06BB877B" w:rsidRPr="32720BC9">
        <w:rPr>
          <w:sz w:val="36"/>
          <w:szCs w:val="36"/>
        </w:rPr>
        <w:t xml:space="preserve"> </w:t>
      </w:r>
      <w:r w:rsidR="6956232F" w:rsidRPr="32720BC9">
        <w:rPr>
          <w:sz w:val="36"/>
          <w:szCs w:val="36"/>
        </w:rPr>
        <w:t>Executive Summary</w:t>
      </w:r>
      <w:r w:rsidR="6956232F" w:rsidRPr="32720BC9">
        <w:rPr>
          <w:rFonts w:cs="Arial"/>
          <w:szCs w:val="28"/>
          <w:lang w:val="en-US" w:eastAsia="en-GB"/>
        </w:rPr>
        <w:t xml:space="preserve"> </w:t>
      </w:r>
    </w:p>
    <w:p w14:paraId="2E39F271" w14:textId="5A11FF7E" w:rsidR="0097061C" w:rsidRPr="00ED0F3E" w:rsidRDefault="40C1D8D4" w:rsidP="32720BC9">
      <w:pPr>
        <w:spacing w:after="0" w:line="276" w:lineRule="auto"/>
        <w:jc w:val="right"/>
        <w:rPr>
          <w:rFonts w:cs="Arial"/>
          <w:color w:val="C00000"/>
          <w:sz w:val="20"/>
          <w:szCs w:val="20"/>
          <w:lang w:val="en-US" w:eastAsia="en-GB"/>
        </w:rPr>
      </w:pPr>
      <w:r w:rsidRPr="6B66DB58">
        <w:rPr>
          <w:rFonts w:cs="Arial"/>
          <w:color w:val="C00000"/>
          <w:sz w:val="20"/>
          <w:szCs w:val="20"/>
          <w:lang w:val="en-US" w:eastAsia="en-GB"/>
        </w:rPr>
        <w:t>(B</w:t>
      </w:r>
      <w:r w:rsidR="7C350A5A" w:rsidRPr="6B66DB58">
        <w:rPr>
          <w:rFonts w:cs="Arial"/>
          <w:color w:val="C00000"/>
          <w:sz w:val="20"/>
          <w:szCs w:val="20"/>
          <w:lang w:val="en-US" w:eastAsia="en-GB"/>
        </w:rPr>
        <w:t xml:space="preserve">Gov.uk, </w:t>
      </w:r>
      <w:r w:rsidRPr="6B66DB58">
        <w:rPr>
          <w:rFonts w:cs="Arial"/>
          <w:color w:val="C00000"/>
          <w:sz w:val="20"/>
          <w:szCs w:val="20"/>
          <w:lang w:val="en-US" w:eastAsia="en-GB"/>
        </w:rPr>
        <w:t xml:space="preserve">2025)  </w:t>
      </w:r>
    </w:p>
    <w:p w14:paraId="4EFDF095" w14:textId="60C6F57B" w:rsidR="0097061C" w:rsidRPr="00ED0F3E" w:rsidRDefault="0097061C" w:rsidP="0E39C88D">
      <w:pPr>
        <w:spacing w:after="0" w:line="276" w:lineRule="auto"/>
        <w:rPr>
          <w:rFonts w:cs="Arial"/>
          <w:sz w:val="26"/>
          <w:szCs w:val="26"/>
          <w:lang w:val="en-US" w:eastAsia="en-GB"/>
        </w:rPr>
      </w:pPr>
      <w:r w:rsidRPr="00ED0F3E">
        <w:rPr>
          <w:rFonts w:cs="Arial"/>
          <w:sz w:val="26"/>
          <w:szCs w:val="26"/>
          <w:lang w:val="en-US" w:eastAsia="en-GB"/>
        </w:rPr>
        <w:t>Elegance Hair Salon is a new unisex hair salon established near Westfield, London. It provides professional hairdressing services for women, men, and children, focusing on customer satisfaction, affordability, and sustainability. The business aims to create a welcoming environment where clients receive high</w:t>
      </w:r>
      <w:r>
        <w:noBreakHyphen/>
      </w:r>
      <w:r w:rsidRPr="00ED0F3E">
        <w:rPr>
          <w:rFonts w:cs="Arial"/>
          <w:sz w:val="26"/>
          <w:szCs w:val="26"/>
          <w:lang w:val="en-US" w:eastAsia="en-GB"/>
        </w:rPr>
        <w:t>quality care from experienced professionals. Operating as a Private Limited Company, this structure protects personal assets and ensures legal compliance (Gov.uk, 2025).</w:t>
      </w:r>
    </w:p>
    <w:p w14:paraId="7F037052" w14:textId="77777777" w:rsidR="0097061C" w:rsidRPr="00ED0F3E" w:rsidRDefault="0097061C" w:rsidP="00037BB5">
      <w:pPr>
        <w:spacing w:after="0" w:line="276" w:lineRule="auto"/>
        <w:rPr>
          <w:rFonts w:cs="Arial"/>
          <w:sz w:val="26"/>
          <w:szCs w:val="26"/>
          <w:lang w:eastAsia="en-GB"/>
        </w:rPr>
      </w:pPr>
    </w:p>
    <w:p w14:paraId="41F90515" w14:textId="741D0869" w:rsidR="0097061C" w:rsidRPr="00ED0F3E" w:rsidRDefault="0097061C" w:rsidP="0E39C88D">
      <w:pPr>
        <w:spacing w:after="0" w:line="276" w:lineRule="auto"/>
        <w:rPr>
          <w:rFonts w:cs="Arial"/>
          <w:sz w:val="26"/>
          <w:szCs w:val="26"/>
          <w:lang w:val="en-US" w:eastAsia="en-GB"/>
        </w:rPr>
      </w:pPr>
      <w:r w:rsidRPr="00ED0F3E">
        <w:rPr>
          <w:rFonts w:cs="Arial"/>
          <w:sz w:val="26"/>
          <w:szCs w:val="26"/>
          <w:lang w:val="en-US" w:eastAsia="en-GB"/>
        </w:rPr>
        <w:t>The salon employs six staff members and offers haircuts, colouring, styling, treatments, and grooming services. A key feature is the exclusive use of eco</w:t>
      </w:r>
      <w:r>
        <w:noBreakHyphen/>
      </w:r>
      <w:r w:rsidRPr="00ED0F3E">
        <w:rPr>
          <w:rFonts w:cs="Arial"/>
          <w:sz w:val="26"/>
          <w:szCs w:val="26"/>
          <w:lang w:val="en-US" w:eastAsia="en-GB"/>
        </w:rPr>
        <w:t>friendly, cruelty</w:t>
      </w:r>
      <w:r>
        <w:noBreakHyphen/>
      </w:r>
      <w:r w:rsidRPr="00ED0F3E">
        <w:rPr>
          <w:rFonts w:cs="Arial"/>
          <w:sz w:val="26"/>
          <w:szCs w:val="26"/>
          <w:lang w:val="en-US" w:eastAsia="en-GB"/>
        </w:rPr>
        <w:t>free products and waste reduction through recycling, responding to rising consumer demand for ethical businesses</w:t>
      </w:r>
      <w:r w:rsidRPr="6B66DB58">
        <w:rPr>
          <w:rFonts w:cs="Arial"/>
          <w:color w:val="385623" w:themeColor="accent6" w:themeShade="80"/>
          <w:sz w:val="26"/>
          <w:szCs w:val="26"/>
          <w:lang w:val="en-US" w:eastAsia="en-GB"/>
        </w:rPr>
        <w:t xml:space="preserve"> </w:t>
      </w:r>
      <w:r w:rsidRPr="6B66DB58">
        <w:rPr>
          <w:rFonts w:cs="Arial"/>
          <w:color w:val="C00000"/>
          <w:sz w:val="26"/>
          <w:szCs w:val="26"/>
          <w:lang w:val="en-US" w:eastAsia="en-GB"/>
        </w:rPr>
        <w:t>(British Beauty Council, 2024).</w:t>
      </w:r>
      <w:r w:rsidRPr="00ED0F3E">
        <w:rPr>
          <w:rFonts w:cs="Arial"/>
          <w:sz w:val="26"/>
          <w:szCs w:val="26"/>
          <w:lang w:val="en-US" w:eastAsia="en-GB"/>
        </w:rPr>
        <w:t xml:space="preserve"> The business supports the community via student and senior discounts. An initial investment of £40,000 covers setup, equipment, marketing, and working capital. The main objective is to generate £90,000 revenue within the first year and build a trusted local brand.</w:t>
      </w:r>
    </w:p>
    <w:p w14:paraId="3E74A81F" w14:textId="77777777" w:rsidR="003D21F6" w:rsidRPr="00510AFA" w:rsidRDefault="003D21F6" w:rsidP="00037BB5">
      <w:pPr>
        <w:spacing w:line="276" w:lineRule="auto"/>
        <w:rPr>
          <w:rFonts w:asciiTheme="majorHAnsi" w:eastAsiaTheme="majorEastAsia" w:hAnsiTheme="majorHAnsi" w:cstheme="majorBidi"/>
          <w:sz w:val="28"/>
          <w:szCs w:val="28"/>
        </w:rPr>
      </w:pPr>
    </w:p>
    <w:p w14:paraId="654F86E4" w14:textId="49BB81CB" w:rsidR="00747FD5" w:rsidRDefault="00747FD5" w:rsidP="00037BB5">
      <w:pPr>
        <w:pStyle w:val="Heading1"/>
        <w:spacing w:line="276" w:lineRule="auto"/>
        <w:rPr>
          <w:sz w:val="32"/>
        </w:rPr>
      </w:pPr>
      <w:bookmarkStart w:id="0" w:name="_Toc1983964739"/>
      <w:r w:rsidRPr="2664DD89">
        <w:rPr>
          <w:sz w:val="32"/>
        </w:rPr>
        <w:t>Business Concept</w:t>
      </w:r>
      <w:bookmarkEnd w:id="0"/>
    </w:p>
    <w:p w14:paraId="526F5D26" w14:textId="77777777" w:rsidR="00BA458D" w:rsidRPr="00BA458D" w:rsidRDefault="00BA458D" w:rsidP="00037BB5">
      <w:pPr>
        <w:spacing w:line="276" w:lineRule="auto"/>
      </w:pPr>
    </w:p>
    <w:p w14:paraId="52CAD75A" w14:textId="77777777" w:rsidR="00BA458D" w:rsidRPr="006C1523" w:rsidRDefault="00BA458D" w:rsidP="0E39C88D">
      <w:pPr>
        <w:spacing w:after="0" w:line="276" w:lineRule="auto"/>
        <w:rPr>
          <w:rFonts w:cs="Arial"/>
          <w:sz w:val="26"/>
          <w:szCs w:val="26"/>
          <w:lang w:val="en-US" w:eastAsia="en-GB"/>
        </w:rPr>
      </w:pPr>
      <w:r w:rsidRPr="006C1523">
        <w:rPr>
          <w:rFonts w:cs="Arial"/>
          <w:sz w:val="26"/>
          <w:szCs w:val="26"/>
          <w:lang w:val="en-US" w:eastAsia="en-GB"/>
        </w:rPr>
        <w:t>Elegance Hair Salon responds to demand for affordable, high</w:t>
      </w:r>
      <w:r>
        <w:noBreakHyphen/>
      </w:r>
      <w:r w:rsidRPr="006C1523">
        <w:rPr>
          <w:rFonts w:cs="Arial"/>
          <w:sz w:val="26"/>
          <w:szCs w:val="26"/>
          <w:lang w:val="en-US" w:eastAsia="en-GB"/>
        </w:rPr>
        <w:t>quality services combining expertise with care. It differentiates itself through personalisation, competitive pricing, and environmental responsibility.</w:t>
      </w:r>
    </w:p>
    <w:p w14:paraId="3A2931E0" w14:textId="1B60316C" w:rsidR="466C6762" w:rsidRDefault="466C6762" w:rsidP="00037BB5">
      <w:pPr>
        <w:pStyle w:val="Heading2"/>
        <w:spacing w:line="276" w:lineRule="auto"/>
      </w:pPr>
    </w:p>
    <w:p w14:paraId="15A76AB9" w14:textId="6ABA473B" w:rsidR="00DB1727" w:rsidRDefault="0096798A" w:rsidP="006C1523">
      <w:pPr>
        <w:pStyle w:val="Heading2"/>
        <w:spacing w:line="276" w:lineRule="auto"/>
        <w:rPr>
          <w:sz w:val="32"/>
          <w:szCs w:val="32"/>
        </w:rPr>
      </w:pPr>
      <w:bookmarkStart w:id="1" w:name="_Toc1953505174"/>
      <w:r w:rsidRPr="2664DD89">
        <w:rPr>
          <w:sz w:val="32"/>
          <w:szCs w:val="32"/>
        </w:rPr>
        <w:t>Business Description</w:t>
      </w:r>
      <w:bookmarkEnd w:id="1"/>
      <w:r w:rsidRPr="2664DD89">
        <w:rPr>
          <w:sz w:val="32"/>
          <w:szCs w:val="32"/>
        </w:rPr>
        <w:t xml:space="preserve"> </w:t>
      </w:r>
    </w:p>
    <w:p w14:paraId="7863BEA6" w14:textId="77777777" w:rsidR="006C1523" w:rsidRPr="006C1523" w:rsidRDefault="006C1523" w:rsidP="006C1523"/>
    <w:p w14:paraId="54C387E0" w14:textId="0D96A477" w:rsidR="2664DD89" w:rsidRPr="006C1523" w:rsidRDefault="00DB1727" w:rsidP="0E39C88D">
      <w:pPr>
        <w:spacing w:after="0" w:line="276" w:lineRule="auto"/>
        <w:rPr>
          <w:rFonts w:cs="Arial"/>
          <w:sz w:val="24"/>
          <w:szCs w:val="24"/>
          <w:lang w:val="en-US" w:eastAsia="en-GB"/>
        </w:rPr>
      </w:pPr>
      <w:r w:rsidRPr="006C1523">
        <w:rPr>
          <w:rFonts w:cs="Arial"/>
          <w:sz w:val="24"/>
          <w:szCs w:val="24"/>
          <w:lang w:val="en-US" w:eastAsia="en-GB"/>
        </w:rPr>
        <w:t xml:space="preserve">Located near Westfield Shopping Centre, the salon delivers professional hairdressing in a modern, friendly setting. It prioritises strong customer relationships and sustainable practices, aiming to become a trusted local destination. </w:t>
      </w:r>
    </w:p>
    <w:p w14:paraId="5AB7BDCF" w14:textId="77777777" w:rsidR="007D6C36" w:rsidRDefault="007D6C36" w:rsidP="0E39C88D">
      <w:pPr>
        <w:pStyle w:val="Heading2"/>
        <w:spacing w:line="276" w:lineRule="auto"/>
        <w:rPr>
          <w:sz w:val="32"/>
          <w:szCs w:val="32"/>
        </w:rPr>
      </w:pPr>
      <w:bookmarkStart w:id="2" w:name="_Toc432623277"/>
    </w:p>
    <w:p w14:paraId="6608F33E" w14:textId="61F0E2E5" w:rsidR="0E39C88D" w:rsidRDefault="0096798A" w:rsidP="006C1523">
      <w:pPr>
        <w:pStyle w:val="Heading2"/>
        <w:spacing w:line="276" w:lineRule="auto"/>
        <w:rPr>
          <w:sz w:val="32"/>
          <w:szCs w:val="32"/>
        </w:rPr>
      </w:pPr>
      <w:r w:rsidRPr="0E39C88D">
        <w:rPr>
          <w:sz w:val="32"/>
          <w:szCs w:val="32"/>
        </w:rPr>
        <w:t>Product Description</w:t>
      </w:r>
      <w:bookmarkEnd w:id="2"/>
      <w:r w:rsidRPr="0E39C88D">
        <w:rPr>
          <w:sz w:val="32"/>
          <w:szCs w:val="32"/>
        </w:rPr>
        <w:t xml:space="preserve"> </w:t>
      </w:r>
    </w:p>
    <w:p w14:paraId="58AA7D43" w14:textId="77777777" w:rsidR="006C1523" w:rsidRPr="006C1523" w:rsidRDefault="006C1523" w:rsidP="006C1523"/>
    <w:p w14:paraId="04C716B0" w14:textId="562C9A8C" w:rsidR="00510AFA" w:rsidRPr="00E3056D" w:rsidRDefault="00510AFA" w:rsidP="0E39C88D">
      <w:pPr>
        <w:spacing w:after="0" w:line="276" w:lineRule="auto"/>
        <w:rPr>
          <w:rFonts w:cs="Arial"/>
          <w:sz w:val="24"/>
          <w:szCs w:val="24"/>
          <w:lang w:val="en-US" w:eastAsia="en-GB"/>
        </w:rPr>
      </w:pPr>
      <w:r w:rsidRPr="00E3056D">
        <w:rPr>
          <w:rFonts w:cs="Arial"/>
          <w:sz w:val="24"/>
          <w:szCs w:val="24"/>
          <w:lang w:val="en-US" w:eastAsia="en-GB"/>
        </w:rPr>
        <w:t>Services include women’s, men’s, and children’s cuts; colouring, balayage, highlights, and chemical treatments; beard grooming; and occasion styling. Retail haircare products, selected for being natural and cruelty</w:t>
      </w:r>
      <w:r w:rsidRPr="00E3056D">
        <w:rPr>
          <w:rFonts w:cs="Arial"/>
          <w:sz w:val="24"/>
          <w:szCs w:val="24"/>
        </w:rPr>
        <w:noBreakHyphen/>
      </w:r>
      <w:r w:rsidRPr="00E3056D">
        <w:rPr>
          <w:rFonts w:cs="Arial"/>
          <w:sz w:val="24"/>
          <w:szCs w:val="24"/>
          <w:lang w:val="en-US" w:eastAsia="en-GB"/>
        </w:rPr>
        <w:t>free, are also available.</w:t>
      </w:r>
    </w:p>
    <w:p w14:paraId="092BBD5C" w14:textId="7C998A8F" w:rsidR="00571EE4" w:rsidRPr="00D66CC1" w:rsidRDefault="3E466CDA" w:rsidP="00D66CC1">
      <w:pPr>
        <w:spacing w:after="0" w:line="276" w:lineRule="auto"/>
        <w:jc w:val="right"/>
        <w:rPr>
          <w:rFonts w:cs="Arial"/>
          <w:color w:val="C00000"/>
          <w:sz w:val="20"/>
          <w:szCs w:val="20"/>
          <w:lang w:val="en-US" w:eastAsia="en-GB"/>
        </w:rPr>
      </w:pPr>
      <w:r w:rsidRPr="32720BC9">
        <w:rPr>
          <w:rFonts w:cs="Arial"/>
          <w:color w:val="C00000"/>
          <w:sz w:val="20"/>
          <w:szCs w:val="20"/>
          <w:lang w:val="en-US" w:eastAsia="en-GB"/>
        </w:rPr>
        <w:t xml:space="preserve">                                                                                                </w:t>
      </w:r>
    </w:p>
    <w:p w14:paraId="26966230" w14:textId="5DF0AAD5" w:rsidR="0096798A" w:rsidRDefault="1C6A9EA9" w:rsidP="00037BB5">
      <w:pPr>
        <w:pStyle w:val="Heading2"/>
        <w:spacing w:line="276" w:lineRule="auto"/>
      </w:pPr>
      <w:bookmarkStart w:id="3" w:name="_Toc861588844"/>
      <w:r>
        <w:t>Business Objectives (SMART Objectives)</w:t>
      </w:r>
      <w:bookmarkEnd w:id="3"/>
    </w:p>
    <w:p w14:paraId="76E76797" w14:textId="72768451" w:rsidR="00E37277" w:rsidRPr="00E37277" w:rsidRDefault="6961FE7D" w:rsidP="6B66DB58">
      <w:pPr>
        <w:spacing w:line="276" w:lineRule="auto"/>
        <w:jc w:val="right"/>
      </w:pPr>
      <w:r>
        <w:t>v</w:t>
      </w:r>
    </w:p>
    <w:p w14:paraId="6F3F1B38" w14:textId="77777777" w:rsidR="00E37277" w:rsidRPr="00E3056D" w:rsidRDefault="00E37277" w:rsidP="00037BB5">
      <w:pPr>
        <w:spacing w:after="0" w:line="276" w:lineRule="auto"/>
        <w:rPr>
          <w:rFonts w:cs="Arial"/>
          <w:sz w:val="26"/>
          <w:szCs w:val="26"/>
          <w:lang w:eastAsia="en-GB"/>
        </w:rPr>
      </w:pPr>
      <w:r w:rsidRPr="00E3056D">
        <w:rPr>
          <w:rFonts w:cs="Arial"/>
          <w:b/>
          <w:sz w:val="24"/>
          <w:szCs w:val="24"/>
          <w:lang w:eastAsia="en-GB"/>
        </w:rPr>
        <w:t>Main Objective:</w:t>
      </w:r>
      <w:r w:rsidRPr="00E3056D">
        <w:rPr>
          <w:rFonts w:cs="Arial"/>
          <w:sz w:val="24"/>
          <w:szCs w:val="24"/>
          <w:lang w:eastAsia="en-GB"/>
        </w:rPr>
        <w:t xml:space="preserve"> Attract 300 regular customers and generate £90,000 revenue within 12 months.</w:t>
      </w:r>
    </w:p>
    <w:p w14:paraId="67FDB5F5" w14:textId="4377DBF8" w:rsidR="00437B4D" w:rsidRPr="00E3056D" w:rsidRDefault="00437B4D" w:rsidP="00037BB5">
      <w:pPr>
        <w:pStyle w:val="p1"/>
        <w:spacing w:line="276" w:lineRule="auto"/>
        <w:rPr>
          <w:rFonts w:ascii="Arial" w:hAnsi="Arial" w:cs="Arial"/>
        </w:rPr>
      </w:pPr>
      <w:r w:rsidRPr="00E3056D">
        <w:rPr>
          <w:rFonts w:ascii="Arial" w:eastAsiaTheme="majorEastAsia" w:hAnsi="Arial" w:cs="Arial"/>
          <w:b/>
          <w:color w:val="833C0B" w:themeColor="accent2" w:themeShade="80"/>
        </w:rPr>
        <w:t>S</w:t>
      </w:r>
      <w:r w:rsidRPr="00E3056D">
        <w:rPr>
          <w:rFonts w:ascii="Arial" w:eastAsiaTheme="majorEastAsia" w:hAnsi="Arial" w:cs="Arial"/>
          <w:b/>
        </w:rPr>
        <w:t>pecific</w:t>
      </w:r>
      <w:r w:rsidRPr="00E3056D">
        <w:rPr>
          <w:rFonts w:ascii="Arial" w:eastAsiaTheme="majorEastAsia" w:hAnsi="Arial" w:cs="Arial"/>
          <w:b/>
          <w:color w:val="7030A0"/>
        </w:rPr>
        <w:t xml:space="preserve"> </w:t>
      </w:r>
      <w:r w:rsidRPr="00E3056D">
        <w:rPr>
          <w:rFonts w:ascii="Arial" w:eastAsiaTheme="majorEastAsia" w:hAnsi="Arial" w:cs="Arial"/>
        </w:rPr>
        <w:t>–</w:t>
      </w:r>
      <w:r w:rsidR="00153893" w:rsidRPr="00E3056D">
        <w:rPr>
          <w:rFonts w:ascii="Arial" w:eastAsiaTheme="majorEastAsia" w:hAnsi="Arial" w:cs="Arial"/>
        </w:rPr>
        <w:t xml:space="preserve"> </w:t>
      </w:r>
      <w:r w:rsidR="00ED1D2F" w:rsidRPr="00E3056D">
        <w:rPr>
          <w:rFonts w:ascii="Arial" w:eastAsiaTheme="majorEastAsia" w:hAnsi="Arial" w:cs="Arial"/>
        </w:rPr>
        <w:t>Attract 300 regular clients and achieve £90,000 annual turnover by offering competitive pricing and eco</w:t>
      </w:r>
      <w:r w:rsidR="00ED1D2F" w:rsidRPr="00E3056D">
        <w:rPr>
          <w:rFonts w:ascii="Cambria Math" w:eastAsiaTheme="majorEastAsia" w:hAnsi="Cambria Math" w:cs="Cambria Math"/>
        </w:rPr>
        <w:t>‑</w:t>
      </w:r>
      <w:r w:rsidR="00ED1D2F" w:rsidRPr="00E3056D">
        <w:rPr>
          <w:rFonts w:ascii="Arial" w:eastAsiaTheme="majorEastAsia" w:hAnsi="Arial" w:cs="Arial"/>
        </w:rPr>
        <w:t>friendly services.</w:t>
      </w:r>
    </w:p>
    <w:p w14:paraId="37A8CA5F" w14:textId="77777777" w:rsidR="00FA043F" w:rsidRPr="00E3056D" w:rsidRDefault="00437B4D" w:rsidP="00037BB5">
      <w:pPr>
        <w:pStyle w:val="p1"/>
        <w:spacing w:line="276" w:lineRule="auto"/>
        <w:rPr>
          <w:rFonts w:ascii="Arial" w:hAnsi="Arial" w:cs="Arial"/>
        </w:rPr>
      </w:pPr>
      <w:r w:rsidRPr="00E3056D">
        <w:rPr>
          <w:rFonts w:ascii="Arial" w:eastAsiaTheme="majorEastAsia" w:hAnsi="Arial" w:cs="Arial"/>
          <w:b/>
          <w:color w:val="833C0B" w:themeColor="accent2" w:themeShade="80"/>
        </w:rPr>
        <w:t>M</w:t>
      </w:r>
      <w:r w:rsidRPr="00E3056D">
        <w:rPr>
          <w:rFonts w:ascii="Arial" w:eastAsiaTheme="majorEastAsia" w:hAnsi="Arial" w:cs="Arial"/>
          <w:b/>
        </w:rPr>
        <w:t>easurable</w:t>
      </w:r>
      <w:r w:rsidRPr="00E3056D">
        <w:rPr>
          <w:rFonts w:ascii="Arial" w:eastAsiaTheme="majorEastAsia" w:hAnsi="Arial" w:cs="Arial"/>
        </w:rPr>
        <w:t xml:space="preserve"> – </w:t>
      </w:r>
      <w:r w:rsidR="00FA043F" w:rsidRPr="00E3056D">
        <w:rPr>
          <w:rFonts w:ascii="Arial" w:eastAsiaTheme="majorEastAsia" w:hAnsi="Arial" w:cs="Arial"/>
        </w:rPr>
        <w:t>Track client numbers via booking system and monthly revenue reports.</w:t>
      </w:r>
    </w:p>
    <w:p w14:paraId="5C4DA47F" w14:textId="5B8014FF" w:rsidR="00437B4D" w:rsidRPr="00E3056D" w:rsidRDefault="00437B4D" w:rsidP="0E39C88D">
      <w:pPr>
        <w:pStyle w:val="p1"/>
        <w:spacing w:line="276" w:lineRule="auto"/>
        <w:rPr>
          <w:rFonts w:ascii="Arial" w:hAnsi="Arial" w:cs="Arial"/>
          <w:lang w:val="en-US"/>
        </w:rPr>
      </w:pPr>
      <w:r w:rsidRPr="00E3056D">
        <w:rPr>
          <w:rFonts w:ascii="Arial" w:eastAsiaTheme="majorEastAsia" w:hAnsi="Arial" w:cs="Arial"/>
          <w:b/>
          <w:bCs/>
          <w:color w:val="833C0B" w:themeColor="accent2" w:themeShade="80"/>
          <w:lang w:val="en-US"/>
        </w:rPr>
        <w:t>A</w:t>
      </w:r>
      <w:r w:rsidRPr="00E3056D">
        <w:rPr>
          <w:rFonts w:ascii="Arial" w:eastAsiaTheme="majorEastAsia" w:hAnsi="Arial" w:cs="Arial"/>
          <w:b/>
          <w:bCs/>
          <w:lang w:val="en-US"/>
        </w:rPr>
        <w:t>chievable</w:t>
      </w:r>
      <w:r w:rsidRPr="00E3056D">
        <w:rPr>
          <w:rFonts w:ascii="Arial" w:eastAsiaTheme="majorEastAsia" w:hAnsi="Arial" w:cs="Arial"/>
          <w:lang w:val="en-US"/>
        </w:rPr>
        <w:t xml:space="preserve"> – </w:t>
      </w:r>
      <w:r w:rsidR="00E40F15" w:rsidRPr="00E3056D">
        <w:rPr>
          <w:rFonts w:ascii="Arial" w:eastAsiaTheme="majorEastAsia" w:hAnsi="Arial" w:cs="Arial"/>
          <w:lang w:val="en-US"/>
        </w:rPr>
        <w:t>Based on local footfall, competitive pricing and unique eco</w:t>
      </w:r>
      <w:r w:rsidR="00E40F15" w:rsidRPr="00E3056D">
        <w:rPr>
          <w:rFonts w:ascii="Arial" w:eastAsiaTheme="majorEastAsia" w:hAnsi="Arial" w:cs="Arial"/>
        </w:rPr>
        <w:t>￼</w:t>
      </w:r>
      <w:r w:rsidR="00E40F15" w:rsidRPr="00E3056D">
        <w:rPr>
          <w:rFonts w:ascii="Arial" w:eastAsiaTheme="majorEastAsia" w:hAnsi="Arial" w:cs="Arial"/>
          <w:lang w:val="en-US"/>
        </w:rPr>
        <w:t>focus.</w:t>
      </w:r>
    </w:p>
    <w:p w14:paraId="29AC7394" w14:textId="300B48CE" w:rsidR="00437B4D" w:rsidRPr="00E3056D" w:rsidRDefault="00437B4D" w:rsidP="00037BB5">
      <w:pPr>
        <w:pStyle w:val="p1"/>
        <w:spacing w:line="276" w:lineRule="auto"/>
        <w:rPr>
          <w:rFonts w:ascii="Arial" w:hAnsi="Arial" w:cs="Arial"/>
        </w:rPr>
      </w:pPr>
      <w:r w:rsidRPr="00E3056D">
        <w:rPr>
          <w:rFonts w:ascii="Arial" w:eastAsiaTheme="majorEastAsia" w:hAnsi="Arial" w:cs="Arial"/>
          <w:b/>
          <w:color w:val="833C0B" w:themeColor="accent2" w:themeShade="80"/>
        </w:rPr>
        <w:t>R</w:t>
      </w:r>
      <w:r w:rsidRPr="00E3056D">
        <w:rPr>
          <w:rFonts w:ascii="Arial" w:eastAsiaTheme="majorEastAsia" w:hAnsi="Arial" w:cs="Arial"/>
          <w:b/>
        </w:rPr>
        <w:t>elevant</w:t>
      </w:r>
      <w:r w:rsidRPr="00E3056D">
        <w:rPr>
          <w:rFonts w:ascii="Arial" w:eastAsiaTheme="majorEastAsia" w:hAnsi="Arial" w:cs="Arial"/>
        </w:rPr>
        <w:t xml:space="preserve"> – </w:t>
      </w:r>
      <w:r w:rsidR="0011177E" w:rsidRPr="00E3056D">
        <w:rPr>
          <w:rFonts w:ascii="Arial" w:eastAsiaTheme="majorEastAsia" w:hAnsi="Arial" w:cs="Arial"/>
        </w:rPr>
        <w:t>Builds profitability and brand reputation for long</w:t>
      </w:r>
      <w:r w:rsidR="0011177E" w:rsidRPr="00E3056D">
        <w:rPr>
          <w:rFonts w:ascii="Cambria Math" w:eastAsiaTheme="majorEastAsia" w:hAnsi="Cambria Math" w:cs="Cambria Math"/>
        </w:rPr>
        <w:t>‑</w:t>
      </w:r>
      <w:r w:rsidR="0011177E" w:rsidRPr="00E3056D">
        <w:rPr>
          <w:rFonts w:ascii="Arial" w:eastAsiaTheme="majorEastAsia" w:hAnsi="Arial" w:cs="Arial"/>
        </w:rPr>
        <w:t>term growth.</w:t>
      </w:r>
    </w:p>
    <w:p w14:paraId="6A13A6FD" w14:textId="33689878" w:rsidR="00E27EF1" w:rsidRPr="00E3056D" w:rsidRDefault="00437B4D" w:rsidP="00037BB5">
      <w:pPr>
        <w:pStyle w:val="p1"/>
        <w:spacing w:line="276" w:lineRule="auto"/>
        <w:rPr>
          <w:rFonts w:ascii="Arial" w:hAnsi="Arial" w:cs="Arial"/>
        </w:rPr>
      </w:pPr>
      <w:r w:rsidRPr="00E3056D">
        <w:rPr>
          <w:rFonts w:ascii="Arial" w:eastAsiaTheme="majorEastAsia" w:hAnsi="Arial" w:cs="Arial"/>
          <w:b/>
          <w:color w:val="833C0B" w:themeColor="accent2" w:themeShade="80"/>
        </w:rPr>
        <w:t>T</w:t>
      </w:r>
      <w:r w:rsidRPr="00E3056D">
        <w:rPr>
          <w:rFonts w:ascii="Arial" w:eastAsiaTheme="majorEastAsia" w:hAnsi="Arial" w:cs="Arial"/>
          <w:b/>
        </w:rPr>
        <w:t>ime-bound</w:t>
      </w:r>
      <w:r w:rsidRPr="00E3056D">
        <w:rPr>
          <w:rFonts w:ascii="Arial" w:eastAsiaTheme="majorEastAsia" w:hAnsi="Arial" w:cs="Arial"/>
        </w:rPr>
        <w:t xml:space="preserve"> –</w:t>
      </w:r>
      <w:r w:rsidR="0011177E" w:rsidRPr="00E3056D">
        <w:rPr>
          <w:rFonts w:ascii="Arial" w:hAnsi="Arial" w:cs="Arial"/>
        </w:rPr>
        <w:t xml:space="preserve"> </w:t>
      </w:r>
      <w:r w:rsidR="006667A0" w:rsidRPr="00E3056D">
        <w:rPr>
          <w:rFonts w:ascii="Arial" w:hAnsi="Arial" w:cs="Arial"/>
        </w:rPr>
        <w:t>Fully achieved within the first 12 months of trading.</w:t>
      </w:r>
    </w:p>
    <w:p w14:paraId="597B7DCC" w14:textId="5D659245" w:rsidR="00F53214" w:rsidRDefault="668AF24F" w:rsidP="6B66DB58">
      <w:pPr>
        <w:spacing w:line="276" w:lineRule="auto"/>
        <w:jc w:val="right"/>
      </w:pPr>
      <w:r w:rsidRPr="6B66DB58">
        <w:rPr>
          <w:color w:val="4472C4" w:themeColor="accent1"/>
          <w:sz w:val="20"/>
          <w:szCs w:val="20"/>
        </w:rPr>
        <w:t>(Chartered Association of Business Administrators, 2024)</w:t>
      </w:r>
    </w:p>
    <w:p w14:paraId="7C4A9694" w14:textId="675E9B94" w:rsidR="6B66DB58" w:rsidRDefault="6B66DB58" w:rsidP="6B66DB58">
      <w:pPr>
        <w:spacing w:line="276" w:lineRule="auto"/>
        <w:jc w:val="right"/>
        <w:rPr>
          <w:color w:val="4472C4" w:themeColor="accent1"/>
          <w:sz w:val="20"/>
          <w:szCs w:val="20"/>
        </w:rPr>
      </w:pPr>
    </w:p>
    <w:p w14:paraId="3DA30312" w14:textId="7B639048" w:rsidR="0096798A" w:rsidRDefault="0096798A" w:rsidP="00037BB5">
      <w:pPr>
        <w:pStyle w:val="Heading3"/>
        <w:spacing w:line="276" w:lineRule="auto"/>
        <w:rPr>
          <w:sz w:val="28"/>
          <w:szCs w:val="28"/>
        </w:rPr>
      </w:pPr>
      <w:bookmarkStart w:id="4" w:name="_Toc330952151"/>
      <w:r w:rsidRPr="2664DD89">
        <w:rPr>
          <w:sz w:val="28"/>
          <w:szCs w:val="28"/>
        </w:rPr>
        <w:t>Short-Term Objectives (</w:t>
      </w:r>
      <w:r w:rsidR="00AD04A3" w:rsidRPr="2664DD89">
        <w:rPr>
          <w:sz w:val="28"/>
          <w:szCs w:val="28"/>
        </w:rPr>
        <w:t>less than a year)</w:t>
      </w:r>
      <w:bookmarkEnd w:id="4"/>
    </w:p>
    <w:p w14:paraId="0ABAB1A8" w14:textId="77777777" w:rsidR="00E27EF1" w:rsidRPr="00E27EF1" w:rsidRDefault="00E27EF1" w:rsidP="00037BB5">
      <w:pPr>
        <w:spacing w:line="276" w:lineRule="auto"/>
      </w:pPr>
    </w:p>
    <w:p w14:paraId="3B60491E" w14:textId="765D4219" w:rsidR="00E27EF1" w:rsidRDefault="00E27EF1" w:rsidP="00115F8C">
      <w:pPr>
        <w:spacing w:after="0" w:line="276" w:lineRule="auto"/>
        <w:rPr>
          <w:rFonts w:cs="Arial"/>
          <w:sz w:val="24"/>
          <w:szCs w:val="24"/>
          <w:lang w:eastAsia="en-GB"/>
        </w:rPr>
      </w:pPr>
      <w:r w:rsidRPr="00CC3DB5">
        <w:rPr>
          <w:rFonts w:cs="Arial"/>
          <w:sz w:val="24"/>
          <w:szCs w:val="24"/>
          <w:lang w:eastAsia="en-GB"/>
        </w:rPr>
        <w:t>Launch within 3 months.</w:t>
      </w:r>
    </w:p>
    <w:p w14:paraId="74DB876E" w14:textId="77777777" w:rsidR="00CC3DB5" w:rsidRPr="00CC3DB5" w:rsidRDefault="00CC3DB5" w:rsidP="00115F8C">
      <w:pPr>
        <w:spacing w:after="0" w:line="276" w:lineRule="auto"/>
        <w:rPr>
          <w:rFonts w:cs="Arial"/>
          <w:sz w:val="24"/>
          <w:szCs w:val="24"/>
          <w:lang w:eastAsia="en-GB"/>
        </w:rPr>
      </w:pPr>
    </w:p>
    <w:p w14:paraId="77E1E3CE" w14:textId="4A2541CA" w:rsidR="00E27EF1" w:rsidRPr="00CC3DB5" w:rsidRDefault="00E27EF1" w:rsidP="00115F8C">
      <w:pPr>
        <w:spacing w:after="0" w:line="276" w:lineRule="auto"/>
        <w:rPr>
          <w:rFonts w:cs="Arial"/>
          <w:sz w:val="24"/>
          <w:szCs w:val="24"/>
          <w:lang w:eastAsia="en-GB"/>
        </w:rPr>
      </w:pPr>
      <w:r w:rsidRPr="00CC3DB5">
        <w:rPr>
          <w:rFonts w:cs="Arial"/>
          <w:sz w:val="24"/>
          <w:szCs w:val="24"/>
          <w:lang w:eastAsia="en-GB"/>
        </w:rPr>
        <w:t>Gain 100 clients within 6 months.</w:t>
      </w:r>
    </w:p>
    <w:p w14:paraId="2FED42DC" w14:textId="77777777" w:rsidR="00E27EF1" w:rsidRPr="00CC3DB5" w:rsidRDefault="00E27EF1" w:rsidP="00115F8C">
      <w:pPr>
        <w:spacing w:after="0" w:line="276" w:lineRule="auto"/>
        <w:rPr>
          <w:rFonts w:cs="Arial"/>
          <w:sz w:val="24"/>
          <w:szCs w:val="24"/>
          <w:lang w:eastAsia="en-GB"/>
        </w:rPr>
      </w:pPr>
    </w:p>
    <w:p w14:paraId="3C2AB07D" w14:textId="2C449C63" w:rsidR="00E27EF1" w:rsidRPr="00CC3DB5" w:rsidRDefault="00E27EF1" w:rsidP="00115F8C">
      <w:pPr>
        <w:spacing w:after="0" w:line="276" w:lineRule="auto"/>
        <w:rPr>
          <w:rFonts w:cs="Arial"/>
          <w:sz w:val="24"/>
          <w:szCs w:val="24"/>
          <w:lang w:eastAsia="en-GB"/>
        </w:rPr>
      </w:pPr>
      <w:r w:rsidRPr="00CC3DB5">
        <w:rPr>
          <w:rFonts w:cs="Arial"/>
          <w:sz w:val="24"/>
          <w:szCs w:val="24"/>
          <w:lang w:eastAsia="en-GB"/>
        </w:rPr>
        <w:t>Reach 1,000 social</w:t>
      </w:r>
      <w:r w:rsidRPr="00CC3DB5">
        <w:rPr>
          <w:rFonts w:cs="Arial"/>
          <w:sz w:val="24"/>
          <w:szCs w:val="24"/>
          <w:lang w:eastAsia="en-GB"/>
        </w:rPr>
        <w:noBreakHyphen/>
        <w:t>media followers.</w:t>
      </w:r>
    </w:p>
    <w:p w14:paraId="4CC17896" w14:textId="77777777" w:rsidR="00E27EF1" w:rsidRPr="00CC3DB5" w:rsidRDefault="00E27EF1" w:rsidP="00115F8C">
      <w:pPr>
        <w:spacing w:after="0" w:line="276" w:lineRule="auto"/>
        <w:rPr>
          <w:rFonts w:cs="Arial"/>
          <w:sz w:val="24"/>
          <w:szCs w:val="24"/>
          <w:lang w:eastAsia="en-GB"/>
        </w:rPr>
      </w:pPr>
    </w:p>
    <w:p w14:paraId="353BEFC7" w14:textId="1267AA72" w:rsidR="00E27EF1" w:rsidRPr="00CC3DB5" w:rsidRDefault="00E27EF1" w:rsidP="00115F8C">
      <w:pPr>
        <w:spacing w:after="0" w:line="276" w:lineRule="auto"/>
        <w:rPr>
          <w:rFonts w:cs="Arial"/>
          <w:sz w:val="24"/>
          <w:szCs w:val="24"/>
          <w:lang w:eastAsia="en-GB"/>
        </w:rPr>
      </w:pPr>
      <w:r w:rsidRPr="00CC3DB5">
        <w:rPr>
          <w:rFonts w:cs="Arial"/>
          <w:sz w:val="24"/>
          <w:szCs w:val="24"/>
          <w:lang w:eastAsia="en-GB"/>
        </w:rPr>
        <w:t>Partner with local businesses and schools.</w:t>
      </w:r>
    </w:p>
    <w:p w14:paraId="576A849A" w14:textId="77777777" w:rsidR="00E27EF1" w:rsidRPr="00CC3DB5" w:rsidRDefault="00E27EF1" w:rsidP="00115F8C">
      <w:pPr>
        <w:spacing w:after="0" w:line="276" w:lineRule="auto"/>
        <w:rPr>
          <w:rFonts w:cs="Arial"/>
          <w:sz w:val="24"/>
          <w:szCs w:val="24"/>
          <w:lang w:eastAsia="en-GB"/>
        </w:rPr>
      </w:pPr>
    </w:p>
    <w:p w14:paraId="2C6DE396" w14:textId="2D3A06AA" w:rsidR="00E27EF1" w:rsidRPr="00CC3DB5" w:rsidRDefault="71925247" w:rsidP="00115F8C">
      <w:pPr>
        <w:spacing w:after="0" w:line="276" w:lineRule="auto"/>
        <w:rPr>
          <w:rFonts w:cs="Arial"/>
          <w:sz w:val="24"/>
          <w:szCs w:val="24"/>
          <w:lang w:val="en-US" w:eastAsia="en-GB"/>
        </w:rPr>
      </w:pPr>
      <w:r w:rsidRPr="32720BC9">
        <w:rPr>
          <w:rFonts w:cs="Arial"/>
          <w:sz w:val="24"/>
          <w:szCs w:val="24"/>
          <w:lang w:val="en-US" w:eastAsia="en-GB"/>
        </w:rPr>
        <w:t>Maintains</w:t>
      </w:r>
      <w:r w:rsidR="00E27EF1" w:rsidRPr="00CC3DB5">
        <w:rPr>
          <w:rFonts w:cs="Arial"/>
          <w:sz w:val="24"/>
          <w:szCs w:val="24"/>
          <w:lang w:val="en-US" w:eastAsia="en-GB"/>
        </w:rPr>
        <w:t xml:space="preserve"> above 90% customer satisfaction.</w:t>
      </w:r>
    </w:p>
    <w:p w14:paraId="607D3DF5" w14:textId="77777777" w:rsidR="007D6C36" w:rsidRDefault="007D6C36" w:rsidP="00037BB5">
      <w:pPr>
        <w:pStyle w:val="Heading3"/>
        <w:spacing w:line="276" w:lineRule="auto"/>
        <w:rPr>
          <w:sz w:val="28"/>
          <w:szCs w:val="28"/>
        </w:rPr>
      </w:pPr>
      <w:bookmarkStart w:id="5" w:name="_Toc1677417494"/>
    </w:p>
    <w:p w14:paraId="2A9AF85B" w14:textId="55F98557" w:rsidR="00AD04A3" w:rsidRDefault="00AD04A3" w:rsidP="00037BB5">
      <w:pPr>
        <w:pStyle w:val="Heading3"/>
        <w:spacing w:line="276" w:lineRule="auto"/>
        <w:rPr>
          <w:sz w:val="28"/>
          <w:szCs w:val="28"/>
        </w:rPr>
      </w:pPr>
      <w:r w:rsidRPr="2664DD89">
        <w:rPr>
          <w:sz w:val="28"/>
          <w:szCs w:val="28"/>
        </w:rPr>
        <w:t>Long-Term Objectives (</w:t>
      </w:r>
      <w:r w:rsidR="00A257D3" w:rsidRPr="2664DD89">
        <w:rPr>
          <w:sz w:val="28"/>
          <w:szCs w:val="28"/>
        </w:rPr>
        <w:t>More</w:t>
      </w:r>
      <w:r w:rsidRPr="2664DD89">
        <w:rPr>
          <w:sz w:val="28"/>
          <w:szCs w:val="28"/>
        </w:rPr>
        <w:t xml:space="preserve"> than a year)</w:t>
      </w:r>
      <w:bookmarkEnd w:id="5"/>
    </w:p>
    <w:p w14:paraId="62081EB1" w14:textId="77777777" w:rsidR="00CC3DB5" w:rsidRPr="00CC3DB5" w:rsidRDefault="00CC3DB5" w:rsidP="00CC3DB5"/>
    <w:p w14:paraId="536378A2" w14:textId="77777777" w:rsidR="00166A43" w:rsidRPr="00CC3DB5" w:rsidRDefault="00166A43" w:rsidP="005C7880">
      <w:pPr>
        <w:spacing w:after="0" w:line="240" w:lineRule="auto"/>
        <w:rPr>
          <w:rFonts w:cs="Arial"/>
          <w:sz w:val="24"/>
          <w:szCs w:val="24"/>
          <w:lang w:val="en-US" w:eastAsia="en-GB"/>
        </w:rPr>
      </w:pPr>
      <w:r w:rsidRPr="00CC3DB5">
        <w:rPr>
          <w:rFonts w:cs="Arial"/>
          <w:sz w:val="24"/>
          <w:szCs w:val="24"/>
          <w:lang w:val="en-US" w:eastAsia="en-GB"/>
        </w:rPr>
        <w:t>Become a recognised local salon within 3 years.</w:t>
      </w:r>
    </w:p>
    <w:p w14:paraId="2A17CA13" w14:textId="77777777" w:rsidR="00166A43" w:rsidRPr="00CC3DB5" w:rsidRDefault="00166A43" w:rsidP="005C7880">
      <w:pPr>
        <w:spacing w:after="0" w:line="240" w:lineRule="auto"/>
        <w:rPr>
          <w:rFonts w:cs="Arial"/>
          <w:sz w:val="24"/>
          <w:szCs w:val="24"/>
          <w:lang w:eastAsia="en-GB"/>
        </w:rPr>
      </w:pPr>
    </w:p>
    <w:p w14:paraId="6DB011F7" w14:textId="1E031C81" w:rsidR="00166A43" w:rsidRPr="00CC3DB5" w:rsidRDefault="00166A43" w:rsidP="005C7880">
      <w:pPr>
        <w:spacing w:after="0" w:line="240" w:lineRule="auto"/>
        <w:rPr>
          <w:rFonts w:cs="Arial"/>
          <w:sz w:val="24"/>
          <w:szCs w:val="24"/>
          <w:lang w:eastAsia="en-GB"/>
        </w:rPr>
      </w:pPr>
      <w:r w:rsidRPr="00CC3DB5">
        <w:rPr>
          <w:rFonts w:cs="Arial"/>
          <w:sz w:val="24"/>
          <w:szCs w:val="24"/>
          <w:lang w:eastAsia="en-GB"/>
        </w:rPr>
        <w:t>Reach £180,000 revenue by Year 3.</w:t>
      </w:r>
    </w:p>
    <w:p w14:paraId="16AE337C" w14:textId="77777777" w:rsidR="00166A43" w:rsidRPr="00CC3DB5" w:rsidRDefault="00166A43" w:rsidP="005C7880">
      <w:pPr>
        <w:spacing w:after="0" w:line="240" w:lineRule="auto"/>
        <w:rPr>
          <w:rFonts w:cs="Arial"/>
          <w:sz w:val="24"/>
          <w:szCs w:val="24"/>
          <w:lang w:eastAsia="en-GB"/>
        </w:rPr>
      </w:pPr>
    </w:p>
    <w:p w14:paraId="33F9CE2D" w14:textId="4903B7D8" w:rsidR="00166A43" w:rsidRPr="00CC3DB5" w:rsidRDefault="00166A43" w:rsidP="005C7880">
      <w:pPr>
        <w:spacing w:after="0" w:line="240" w:lineRule="auto"/>
        <w:rPr>
          <w:rFonts w:cs="Arial"/>
          <w:sz w:val="24"/>
          <w:szCs w:val="24"/>
          <w:lang w:val="en-US" w:eastAsia="en-GB"/>
        </w:rPr>
      </w:pPr>
      <w:r w:rsidRPr="00CC3DB5">
        <w:rPr>
          <w:rFonts w:cs="Arial"/>
          <w:sz w:val="24"/>
          <w:szCs w:val="24"/>
          <w:lang w:val="en-US" w:eastAsia="en-GB"/>
        </w:rPr>
        <w:t>Expand additional beauty treatments.</w:t>
      </w:r>
    </w:p>
    <w:p w14:paraId="11675BAF" w14:textId="77777777" w:rsidR="00166A43" w:rsidRPr="00CC3DB5" w:rsidRDefault="00166A43" w:rsidP="005C7880">
      <w:pPr>
        <w:spacing w:after="0" w:line="240" w:lineRule="auto"/>
        <w:rPr>
          <w:rFonts w:cs="Arial"/>
          <w:sz w:val="24"/>
          <w:szCs w:val="24"/>
          <w:lang w:eastAsia="en-GB"/>
        </w:rPr>
      </w:pPr>
    </w:p>
    <w:p w14:paraId="4534F90E" w14:textId="66758EBB" w:rsidR="00166A43" w:rsidRPr="00CC3DB5" w:rsidRDefault="00166A43" w:rsidP="005C7880">
      <w:pPr>
        <w:spacing w:after="0" w:line="240" w:lineRule="auto"/>
        <w:rPr>
          <w:rFonts w:cs="Arial"/>
          <w:sz w:val="24"/>
          <w:szCs w:val="24"/>
          <w:lang w:eastAsia="en-GB"/>
        </w:rPr>
      </w:pPr>
      <w:r w:rsidRPr="00CC3DB5">
        <w:rPr>
          <w:rFonts w:cs="Arial"/>
          <w:sz w:val="24"/>
          <w:szCs w:val="24"/>
          <w:lang w:eastAsia="en-GB"/>
        </w:rPr>
        <w:t>Open a second salon within 5 years.</w:t>
      </w:r>
    </w:p>
    <w:p w14:paraId="1C435592" w14:textId="77777777" w:rsidR="00166A43" w:rsidRPr="00CC3DB5" w:rsidRDefault="00166A43" w:rsidP="005C7880">
      <w:pPr>
        <w:spacing w:after="0" w:line="240" w:lineRule="auto"/>
        <w:rPr>
          <w:rFonts w:cs="Arial"/>
          <w:sz w:val="24"/>
          <w:szCs w:val="24"/>
          <w:lang w:eastAsia="en-GB"/>
        </w:rPr>
      </w:pPr>
    </w:p>
    <w:p w14:paraId="2519099D" w14:textId="41F3EDF8" w:rsidR="1BF9E3F8" w:rsidRPr="00CC3DB5" w:rsidRDefault="00166A43" w:rsidP="005C7880">
      <w:pPr>
        <w:spacing w:after="0" w:line="240" w:lineRule="auto"/>
        <w:rPr>
          <w:rFonts w:cs="Arial"/>
          <w:sz w:val="24"/>
          <w:szCs w:val="24"/>
          <w:lang w:eastAsia="en-GB"/>
        </w:rPr>
      </w:pPr>
      <w:r w:rsidRPr="00CC3DB5">
        <w:rPr>
          <w:rFonts w:cs="Arial"/>
          <w:sz w:val="24"/>
          <w:szCs w:val="24"/>
          <w:lang w:eastAsia="en-GB"/>
        </w:rPr>
        <w:t>Increase sustainability measures and community involvement.</w:t>
      </w:r>
    </w:p>
    <w:p w14:paraId="3C85F67D" w14:textId="77777777" w:rsidR="009E2DE1" w:rsidRDefault="009E2DE1" w:rsidP="005C7880">
      <w:pPr>
        <w:spacing w:after="0" w:line="240" w:lineRule="auto"/>
        <w:rPr>
          <w:rFonts w:ascii="UICTFontTextStyleBody" w:hAnsi="UICTFontTextStyleBody" w:cs="Times New Roman" w:hint="eastAsia"/>
          <w:sz w:val="26"/>
          <w:szCs w:val="26"/>
          <w:lang w:eastAsia="en-GB"/>
        </w:rPr>
      </w:pPr>
    </w:p>
    <w:p w14:paraId="36F6D775" w14:textId="72B58A0A" w:rsidR="00747FD5" w:rsidRDefault="00747FD5" w:rsidP="00037BB5">
      <w:pPr>
        <w:pStyle w:val="Heading1"/>
        <w:spacing w:line="276" w:lineRule="auto"/>
      </w:pPr>
      <w:bookmarkStart w:id="6" w:name="_Toc1042675664"/>
      <w:r w:rsidRPr="00747FD5">
        <w:t>Market Analysis and Marketing Plan</w:t>
      </w:r>
      <w:bookmarkEnd w:id="6"/>
    </w:p>
    <w:p w14:paraId="016F2EA8" w14:textId="77777777" w:rsidR="004D5966" w:rsidRPr="002C3B1E" w:rsidRDefault="004D5966" w:rsidP="00037BB5">
      <w:pPr>
        <w:spacing w:line="276" w:lineRule="auto"/>
        <w:rPr>
          <w:rFonts w:asciiTheme="minorHAnsi" w:hAnsiTheme="minorHAnsi"/>
        </w:rPr>
      </w:pPr>
    </w:p>
    <w:p w14:paraId="5502FDDB" w14:textId="7F539FB1" w:rsidR="004D5966" w:rsidRPr="002F03BA" w:rsidRDefault="004D5966" w:rsidP="0E39C88D">
      <w:pPr>
        <w:spacing w:line="276" w:lineRule="auto"/>
        <w:rPr>
          <w:rFonts w:asciiTheme="minorHAnsi" w:hAnsiTheme="minorHAnsi"/>
          <w:b/>
          <w:bCs/>
          <w:color w:val="806000" w:themeColor="accent4" w:themeShade="80"/>
          <w:sz w:val="32"/>
          <w:szCs w:val="32"/>
          <w:u w:val="single"/>
        </w:rPr>
      </w:pPr>
      <w:r w:rsidRPr="002F03BA">
        <w:rPr>
          <w:rFonts w:asciiTheme="minorHAnsi" w:hAnsiTheme="minorHAnsi"/>
          <w:b/>
          <w:bCs/>
          <w:color w:val="806000" w:themeColor="accent4" w:themeShade="80"/>
          <w:sz w:val="32"/>
          <w:szCs w:val="32"/>
          <w:u w:val="single"/>
        </w:rPr>
        <w:t>Customers and Target Market</w:t>
      </w:r>
    </w:p>
    <w:p w14:paraId="7BB22224" w14:textId="20A253B0" w:rsidR="004D5966" w:rsidRPr="002F03BA" w:rsidRDefault="004D5966" w:rsidP="00037BB5">
      <w:pPr>
        <w:spacing w:line="276" w:lineRule="auto"/>
        <w:rPr>
          <w:rFonts w:cs="Arial"/>
          <w:sz w:val="24"/>
          <w:szCs w:val="24"/>
        </w:rPr>
      </w:pPr>
      <w:r w:rsidRPr="002F03BA">
        <w:rPr>
          <w:rFonts w:cs="Arial"/>
          <w:sz w:val="24"/>
          <w:szCs w:val="24"/>
        </w:rPr>
        <w:t>The target market for Elegance Hair Salon consists of women, men, and children living, working, or visiting the Westfield area of London. The salon will primarily target working professionals, families, students, and local residents who require regular haircare services.</w:t>
      </w:r>
    </w:p>
    <w:p w14:paraId="7BD4C8DE" w14:textId="77777777" w:rsidR="004D5966" w:rsidRPr="002F03BA" w:rsidRDefault="004D5966" w:rsidP="00037BB5">
      <w:pPr>
        <w:spacing w:line="276" w:lineRule="auto"/>
        <w:rPr>
          <w:rFonts w:cs="Arial"/>
          <w:sz w:val="24"/>
          <w:szCs w:val="24"/>
        </w:rPr>
      </w:pPr>
      <w:r w:rsidRPr="002F03BA">
        <w:rPr>
          <w:rFonts w:cs="Arial"/>
          <w:sz w:val="24"/>
          <w:szCs w:val="24"/>
        </w:rPr>
        <w:t>Working professionals often seek convenient and high</w:t>
      </w:r>
      <w:r w:rsidRPr="002F03BA">
        <w:rPr>
          <w:rFonts w:ascii="Cambria Math" w:hAnsi="Cambria Math" w:cs="Cambria Math"/>
          <w:sz w:val="24"/>
          <w:szCs w:val="24"/>
        </w:rPr>
        <w:t>‑</w:t>
      </w:r>
      <w:r w:rsidRPr="002F03BA">
        <w:rPr>
          <w:rFonts w:cs="Arial"/>
          <w:sz w:val="24"/>
          <w:szCs w:val="24"/>
        </w:rPr>
        <w:t>quality services that fit around their busy schedules. Families require affordable services for both adults and children, while students are attracted to competitive prices and promotional offers. By serving multiple customer groups, the salon can reduce its dependence on a single market segment and create a stable customer base.</w:t>
      </w:r>
    </w:p>
    <w:p w14:paraId="2D2AEE5A" w14:textId="783D78BC" w:rsidR="004D5966" w:rsidRDefault="406334A7" w:rsidP="6B66DB58">
      <w:pPr>
        <w:spacing w:line="276" w:lineRule="auto"/>
        <w:jc w:val="right"/>
      </w:pPr>
      <w:r w:rsidRPr="6B66DB58">
        <w:rPr>
          <w:rFonts w:asciiTheme="minorHAnsi" w:hAnsiTheme="minorHAnsi"/>
          <w:color w:val="4472C4" w:themeColor="accent1"/>
        </w:rPr>
        <w:t xml:space="preserve">(Federation of </w:t>
      </w:r>
      <w:r w:rsidR="22223F7A" w:rsidRPr="6B66DB58">
        <w:rPr>
          <w:rFonts w:asciiTheme="minorHAnsi" w:hAnsiTheme="minorHAnsi"/>
          <w:color w:val="4472C4" w:themeColor="accent1"/>
        </w:rPr>
        <w:t>Small Business, 2025).</w:t>
      </w:r>
    </w:p>
    <w:p w14:paraId="1923A5DA" w14:textId="77777777" w:rsidR="0076580A" w:rsidRPr="002C3B1E" w:rsidRDefault="0076580A" w:rsidP="00037BB5">
      <w:pPr>
        <w:spacing w:line="276" w:lineRule="auto"/>
        <w:rPr>
          <w:rFonts w:asciiTheme="minorHAnsi" w:hAnsiTheme="minorHAnsi"/>
        </w:rPr>
      </w:pPr>
    </w:p>
    <w:p w14:paraId="138E9BBA" w14:textId="23B5D7FB" w:rsidR="004D5966" w:rsidRPr="002F03BA" w:rsidRDefault="004D5966" w:rsidP="0E39C88D">
      <w:pPr>
        <w:spacing w:line="276" w:lineRule="auto"/>
        <w:rPr>
          <w:rFonts w:asciiTheme="minorHAnsi" w:hAnsiTheme="minorHAnsi"/>
          <w:b/>
          <w:bCs/>
          <w:color w:val="806000" w:themeColor="accent4" w:themeShade="80"/>
          <w:sz w:val="32"/>
          <w:szCs w:val="32"/>
          <w:u w:val="single"/>
        </w:rPr>
      </w:pPr>
      <w:r w:rsidRPr="002F03BA">
        <w:rPr>
          <w:rFonts w:asciiTheme="minorHAnsi" w:hAnsiTheme="minorHAnsi"/>
          <w:b/>
          <w:bCs/>
          <w:color w:val="806000" w:themeColor="accent4" w:themeShade="80"/>
          <w:sz w:val="32"/>
          <w:szCs w:val="32"/>
          <w:u w:val="single"/>
        </w:rPr>
        <w:t>Competitor Analysis</w:t>
      </w:r>
    </w:p>
    <w:p w14:paraId="034CC561" w14:textId="1A8FC759" w:rsidR="0076580A" w:rsidRPr="002F03BA" w:rsidRDefault="004D5966" w:rsidP="00037BB5">
      <w:pPr>
        <w:spacing w:line="276" w:lineRule="auto"/>
      </w:pPr>
      <w:r w:rsidRPr="6B66DB58">
        <w:rPr>
          <w:rFonts w:cs="Arial"/>
          <w:sz w:val="24"/>
          <w:szCs w:val="24"/>
        </w:rPr>
        <w:t>The Westfield area contains several established hair salons that provide similar services. These businesses benefit from existing customer loyalty and brand recognition. However, many competitors charge premium prices or offer limited sustainability initiatives.</w:t>
      </w:r>
      <w:r w:rsidR="7F913035" w:rsidRPr="6B66DB58">
        <w:rPr>
          <w:rFonts w:cs="Arial"/>
          <w:sz w:val="24"/>
          <w:szCs w:val="24"/>
        </w:rPr>
        <w:t xml:space="preserve"> </w:t>
      </w:r>
    </w:p>
    <w:p w14:paraId="39EA844B" w14:textId="625189AB" w:rsidR="0076580A" w:rsidRPr="002F03BA" w:rsidRDefault="7F913035" w:rsidP="6B66DB58">
      <w:pPr>
        <w:spacing w:line="276" w:lineRule="auto"/>
        <w:jc w:val="right"/>
        <w:rPr>
          <w:rFonts w:asciiTheme="minorHAnsi" w:hAnsiTheme="minorHAnsi"/>
          <w:color w:val="4472C4" w:themeColor="accent1"/>
        </w:rPr>
      </w:pPr>
      <w:r w:rsidRPr="6B66DB58">
        <w:rPr>
          <w:rFonts w:asciiTheme="minorHAnsi" w:hAnsiTheme="minorHAnsi"/>
          <w:color w:val="4472C4" w:themeColor="accent1"/>
        </w:rPr>
        <w:t>(London Chamber of Commerce &amp; Industry, 2025)</w:t>
      </w:r>
      <w:r w:rsidR="157243F8" w:rsidRPr="6B66DB58">
        <w:rPr>
          <w:rFonts w:asciiTheme="minorHAnsi" w:hAnsiTheme="minorHAnsi"/>
          <w:color w:val="4472C4" w:themeColor="accent1"/>
        </w:rPr>
        <w:t>.</w:t>
      </w:r>
    </w:p>
    <w:p w14:paraId="2FB17D19" w14:textId="77E32630" w:rsidR="0076580A" w:rsidRPr="002F03BA" w:rsidRDefault="004D5966" w:rsidP="6B66DB58">
      <w:pPr>
        <w:spacing w:line="276" w:lineRule="auto"/>
      </w:pPr>
      <w:r w:rsidRPr="6B66DB58">
        <w:rPr>
          <w:rFonts w:cs="Arial"/>
          <w:sz w:val="24"/>
          <w:szCs w:val="24"/>
        </w:rPr>
        <w:t>Elegance Hair Salon will differentiate itself through competitive pricing, personalised customer service, eco</w:t>
      </w:r>
      <w:r w:rsidRPr="6B66DB58">
        <w:rPr>
          <w:rFonts w:ascii="Cambria Math" w:hAnsi="Cambria Math" w:cs="Cambria Math"/>
          <w:sz w:val="24"/>
          <w:szCs w:val="24"/>
        </w:rPr>
        <w:t>￼</w:t>
      </w:r>
      <w:r w:rsidRPr="6B66DB58">
        <w:rPr>
          <w:rFonts w:cs="Arial"/>
          <w:sz w:val="24"/>
          <w:szCs w:val="24"/>
        </w:rPr>
        <w:t>friendly products, and community engagement. These factors will help the business attract customers who value both quality and responsible business practices.</w:t>
      </w:r>
    </w:p>
    <w:p w14:paraId="39BA5707" w14:textId="60183956" w:rsidR="0076580A" w:rsidRPr="002F03BA" w:rsidRDefault="0D449DF9" w:rsidP="6B66DB58">
      <w:pPr>
        <w:spacing w:line="276" w:lineRule="auto"/>
        <w:jc w:val="right"/>
      </w:pPr>
      <w:r w:rsidRPr="6B66DB58">
        <w:rPr>
          <w:rFonts w:cs="Arial"/>
          <w:color w:val="4472C4" w:themeColor="accent1"/>
        </w:rPr>
        <w:t>(British Beauty Council, 2024)</w:t>
      </w:r>
    </w:p>
    <w:p w14:paraId="2F9105EB" w14:textId="6445EE7B" w:rsidR="6B66DB58" w:rsidRDefault="6B66DB58" w:rsidP="6B66DB58">
      <w:pPr>
        <w:spacing w:line="276" w:lineRule="auto"/>
        <w:rPr>
          <w:rFonts w:cs="Arial"/>
          <w:color w:val="4472C4" w:themeColor="accent1"/>
        </w:rPr>
      </w:pPr>
    </w:p>
    <w:p w14:paraId="61514F6E" w14:textId="4A4EFCBC" w:rsidR="00F114BD" w:rsidRDefault="00F114BD" w:rsidP="00037BB5">
      <w:pPr>
        <w:pStyle w:val="Heading2"/>
        <w:spacing w:line="276" w:lineRule="auto"/>
      </w:pPr>
      <w:bookmarkStart w:id="7" w:name="_Toc1502124347"/>
      <w:r>
        <w:t>Market Analysis (Competitors, Customers, Target Groups)</w:t>
      </w:r>
      <w:bookmarkEnd w:id="7"/>
    </w:p>
    <w:p w14:paraId="47D34060" w14:textId="77777777" w:rsidR="00F960B8" w:rsidRPr="00F960B8" w:rsidRDefault="00F960B8" w:rsidP="00037BB5">
      <w:pPr>
        <w:spacing w:line="276" w:lineRule="auto"/>
      </w:pPr>
    </w:p>
    <w:p w14:paraId="796A922F" w14:textId="77777777" w:rsidR="00F960B8" w:rsidRDefault="00F960B8" w:rsidP="0E39C88D">
      <w:pPr>
        <w:spacing w:line="276" w:lineRule="auto"/>
        <w:rPr>
          <w:sz w:val="28"/>
          <w:szCs w:val="28"/>
        </w:rPr>
      </w:pPr>
      <w:r w:rsidRPr="0E39C88D">
        <w:rPr>
          <w:b/>
          <w:bCs/>
          <w:sz w:val="24"/>
          <w:szCs w:val="24"/>
        </w:rPr>
        <w:t>Competitors</w:t>
      </w:r>
      <w:r w:rsidRPr="0E39C88D">
        <w:rPr>
          <w:sz w:val="24"/>
          <w:szCs w:val="24"/>
        </w:rPr>
        <w:t>:</w:t>
      </w:r>
    </w:p>
    <w:p w14:paraId="08771D39" w14:textId="196B91A8" w:rsidR="00F960B8" w:rsidRPr="00687E9D" w:rsidRDefault="00F960B8" w:rsidP="00115F8C">
      <w:pPr>
        <w:spacing w:line="276" w:lineRule="auto"/>
        <w:ind w:left="360"/>
        <w:rPr>
          <w:rFonts w:cs="Arial"/>
          <w:sz w:val="24"/>
          <w:szCs w:val="24"/>
        </w:rPr>
      </w:pPr>
      <w:r w:rsidRPr="00687E9D">
        <w:rPr>
          <w:rFonts w:cs="Arial"/>
          <w:sz w:val="24"/>
          <w:szCs w:val="24"/>
        </w:rPr>
        <w:t>Large chain salons – established brands with premium pricing</w:t>
      </w:r>
    </w:p>
    <w:p w14:paraId="5CA8C8D4" w14:textId="3201A5DA" w:rsidR="00F960B8" w:rsidRPr="00687E9D" w:rsidRDefault="00F960B8" w:rsidP="00115F8C">
      <w:pPr>
        <w:spacing w:line="276" w:lineRule="auto"/>
        <w:ind w:left="360"/>
        <w:rPr>
          <w:rFonts w:cs="Arial"/>
          <w:sz w:val="24"/>
          <w:szCs w:val="24"/>
        </w:rPr>
      </w:pPr>
      <w:r w:rsidRPr="00687E9D">
        <w:rPr>
          <w:rFonts w:cs="Arial"/>
          <w:sz w:val="24"/>
          <w:szCs w:val="24"/>
        </w:rPr>
        <w:t>Local independent salons – personalised service but limited sustainability focus</w:t>
      </w:r>
    </w:p>
    <w:p w14:paraId="2961BBFB" w14:textId="3540F6CC" w:rsidR="00687E9D" w:rsidRPr="00AA4CFA" w:rsidRDefault="00F960B8" w:rsidP="00AA4CFA">
      <w:pPr>
        <w:spacing w:line="276" w:lineRule="auto"/>
        <w:ind w:left="360"/>
        <w:rPr>
          <w:rFonts w:cs="Arial"/>
          <w:sz w:val="24"/>
          <w:szCs w:val="24"/>
        </w:rPr>
      </w:pPr>
      <w:r w:rsidRPr="00687E9D">
        <w:rPr>
          <w:rFonts w:cs="Arial"/>
          <w:sz w:val="24"/>
          <w:szCs w:val="24"/>
        </w:rPr>
        <w:t>Barbershops – low</w:t>
      </w:r>
      <w:r w:rsidRPr="00687E9D">
        <w:rPr>
          <w:rFonts w:ascii="Cambria Math" w:hAnsi="Cambria Math" w:cs="Cambria Math"/>
          <w:sz w:val="24"/>
          <w:szCs w:val="24"/>
        </w:rPr>
        <w:t>‑</w:t>
      </w:r>
      <w:r w:rsidRPr="00687E9D">
        <w:rPr>
          <w:rFonts w:cs="Arial"/>
          <w:sz w:val="24"/>
          <w:szCs w:val="24"/>
        </w:rPr>
        <w:t>cost men’s cuts only</w:t>
      </w:r>
    </w:p>
    <w:p w14:paraId="78312554" w14:textId="77777777" w:rsidR="006C1523" w:rsidRDefault="006C1523" w:rsidP="00115F8C">
      <w:pPr>
        <w:spacing w:line="276" w:lineRule="auto"/>
        <w:ind w:left="360"/>
      </w:pPr>
    </w:p>
    <w:p w14:paraId="355CA845" w14:textId="2ACD50CC" w:rsidR="6B66DB58" w:rsidRDefault="6B66DB58" w:rsidP="6B66DB58">
      <w:pPr>
        <w:spacing w:line="276" w:lineRule="auto"/>
        <w:ind w:left="360"/>
      </w:pPr>
    </w:p>
    <w:p w14:paraId="71B77BA2" w14:textId="77777777" w:rsidR="00EB12AC" w:rsidRDefault="00EB12AC" w:rsidP="00115F8C">
      <w:pPr>
        <w:spacing w:line="276" w:lineRule="auto"/>
        <w:ind w:left="360"/>
      </w:pPr>
    </w:p>
    <w:p w14:paraId="0D18ACC1" w14:textId="11A5E84A" w:rsidR="00360962" w:rsidRPr="00AA4CFA" w:rsidRDefault="00F960B8" w:rsidP="0E39C88D">
      <w:pPr>
        <w:spacing w:line="276" w:lineRule="auto"/>
        <w:rPr>
          <w:b/>
          <w:bCs/>
          <w:sz w:val="28"/>
          <w:szCs w:val="28"/>
        </w:rPr>
      </w:pPr>
      <w:r w:rsidRPr="00AA4CFA">
        <w:rPr>
          <w:b/>
          <w:bCs/>
          <w:sz w:val="28"/>
          <w:szCs w:val="28"/>
        </w:rPr>
        <w:t>Target Groups:</w:t>
      </w:r>
    </w:p>
    <w:p w14:paraId="219E9F76" w14:textId="48B1CB5C" w:rsidR="00F960B8" w:rsidRPr="00AA4CFA" w:rsidRDefault="00F960B8" w:rsidP="00115F8C">
      <w:pPr>
        <w:spacing w:line="276" w:lineRule="auto"/>
        <w:ind w:left="360"/>
        <w:rPr>
          <w:rFonts w:cs="Arial"/>
          <w:sz w:val="24"/>
          <w:szCs w:val="24"/>
        </w:rPr>
      </w:pPr>
      <w:r w:rsidRPr="00AA4CFA">
        <w:rPr>
          <w:rFonts w:cs="Arial"/>
          <w:sz w:val="24"/>
          <w:szCs w:val="24"/>
        </w:rPr>
        <w:t>Women, men and children</w:t>
      </w:r>
    </w:p>
    <w:p w14:paraId="5D582F3B" w14:textId="31B889AC" w:rsidR="00F960B8" w:rsidRPr="00AA4CFA" w:rsidRDefault="00F960B8" w:rsidP="00115F8C">
      <w:pPr>
        <w:spacing w:line="276" w:lineRule="auto"/>
        <w:ind w:left="360"/>
        <w:rPr>
          <w:rFonts w:cs="Arial"/>
          <w:sz w:val="24"/>
          <w:szCs w:val="24"/>
        </w:rPr>
      </w:pPr>
      <w:r w:rsidRPr="00AA4CFA">
        <w:rPr>
          <w:rFonts w:cs="Arial"/>
          <w:sz w:val="24"/>
          <w:szCs w:val="24"/>
        </w:rPr>
        <w:t>Working professionals in London</w:t>
      </w:r>
    </w:p>
    <w:p w14:paraId="1B18E192" w14:textId="2DFBE017" w:rsidR="00F960B8" w:rsidRPr="00AA4CFA" w:rsidRDefault="00F960B8" w:rsidP="00115F8C">
      <w:pPr>
        <w:spacing w:line="276" w:lineRule="auto"/>
        <w:ind w:left="360"/>
        <w:rPr>
          <w:rFonts w:cs="Arial"/>
          <w:sz w:val="24"/>
          <w:szCs w:val="24"/>
        </w:rPr>
      </w:pPr>
      <w:r w:rsidRPr="00AA4CFA">
        <w:rPr>
          <w:rFonts w:cs="Arial"/>
          <w:sz w:val="24"/>
          <w:szCs w:val="24"/>
        </w:rPr>
        <w:t>Families in the Westfield area</w:t>
      </w:r>
    </w:p>
    <w:p w14:paraId="2492708A" w14:textId="08096742" w:rsidR="00F960B8" w:rsidRPr="00AA4CFA" w:rsidRDefault="00F960B8" w:rsidP="00115F8C">
      <w:pPr>
        <w:spacing w:line="276" w:lineRule="auto"/>
        <w:ind w:left="360"/>
        <w:rPr>
          <w:rFonts w:cs="Arial"/>
          <w:sz w:val="24"/>
          <w:szCs w:val="24"/>
        </w:rPr>
      </w:pPr>
      <w:r w:rsidRPr="00AA4CFA">
        <w:rPr>
          <w:rFonts w:cs="Arial"/>
          <w:sz w:val="24"/>
          <w:szCs w:val="24"/>
        </w:rPr>
        <w:t>Students looking for discounts</w:t>
      </w:r>
    </w:p>
    <w:p w14:paraId="20F41116" w14:textId="64CB3D97" w:rsidR="00F960B8" w:rsidRPr="00AA4CFA" w:rsidRDefault="00F960B8" w:rsidP="00115F8C">
      <w:pPr>
        <w:spacing w:line="276" w:lineRule="auto"/>
        <w:ind w:left="360"/>
        <w:rPr>
          <w:rFonts w:cs="Arial"/>
          <w:sz w:val="24"/>
          <w:szCs w:val="24"/>
        </w:rPr>
      </w:pPr>
      <w:r w:rsidRPr="00AA4CFA">
        <w:rPr>
          <w:rFonts w:cs="Arial"/>
          <w:sz w:val="24"/>
          <w:szCs w:val="24"/>
        </w:rPr>
        <w:t>People prioritising eco</w:t>
      </w:r>
      <w:r w:rsidRPr="00AA4CFA">
        <w:rPr>
          <w:rFonts w:ascii="Cambria Math" w:hAnsi="Cambria Math" w:cs="Cambria Math"/>
          <w:sz w:val="24"/>
          <w:szCs w:val="24"/>
        </w:rPr>
        <w:t>‑</w:t>
      </w:r>
      <w:r w:rsidRPr="00AA4CFA">
        <w:rPr>
          <w:rFonts w:cs="Arial"/>
          <w:sz w:val="24"/>
          <w:szCs w:val="24"/>
        </w:rPr>
        <w:t>friendly products</w:t>
      </w:r>
    </w:p>
    <w:p w14:paraId="7140DCE6" w14:textId="0CD166E1" w:rsidR="002F7CE8" w:rsidRPr="00AA4CFA" w:rsidRDefault="00F960B8" w:rsidP="00115F8C">
      <w:pPr>
        <w:spacing w:line="276" w:lineRule="auto"/>
        <w:ind w:left="360"/>
        <w:rPr>
          <w:rFonts w:cs="Arial"/>
          <w:sz w:val="24"/>
          <w:szCs w:val="24"/>
        </w:rPr>
      </w:pPr>
      <w:r w:rsidRPr="00AA4CFA">
        <w:rPr>
          <w:rFonts w:cs="Arial"/>
          <w:sz w:val="24"/>
          <w:szCs w:val="24"/>
        </w:rPr>
        <w:t>Customers wanting affordable, sustainable services</w:t>
      </w:r>
      <w:bookmarkStart w:id="8" w:name="_Toc1636983468"/>
    </w:p>
    <w:p w14:paraId="11794A7C" w14:textId="77777777" w:rsidR="00096D9D" w:rsidRPr="002F7CE8" w:rsidRDefault="00096D9D" w:rsidP="00096D9D">
      <w:pPr>
        <w:pStyle w:val="ListParagraph"/>
        <w:spacing w:line="276" w:lineRule="auto"/>
      </w:pPr>
    </w:p>
    <w:p w14:paraId="0C3D02CB" w14:textId="741D101C" w:rsidR="00D160F1" w:rsidRPr="00D160F1" w:rsidRDefault="00F114BD" w:rsidP="00037BB5">
      <w:pPr>
        <w:pStyle w:val="Heading2"/>
        <w:spacing w:line="276" w:lineRule="auto"/>
      </w:pPr>
      <w:r>
        <w:t>PESTEL Analysis</w:t>
      </w:r>
      <w:bookmarkEnd w:id="8"/>
      <w:r>
        <w:t xml:space="preserve"> </w:t>
      </w:r>
    </w:p>
    <w:p w14:paraId="5423C84F" w14:textId="77777777" w:rsidR="00C84669" w:rsidRPr="00EE4CCD" w:rsidRDefault="00C84669" w:rsidP="00037BB5">
      <w:pPr>
        <w:spacing w:line="276" w:lineRule="auto"/>
        <w:rPr>
          <w:rFonts w:cs="Arial"/>
          <w:sz w:val="20"/>
          <w:szCs w:val="20"/>
        </w:rPr>
      </w:pPr>
    </w:p>
    <w:p w14:paraId="779924C6" w14:textId="4C016068" w:rsidR="00C84669" w:rsidRPr="00AA4CFA" w:rsidRDefault="00C84669" w:rsidP="00037BB5">
      <w:pPr>
        <w:spacing w:after="0" w:line="276" w:lineRule="auto"/>
        <w:rPr>
          <w:rFonts w:cs="Arial"/>
          <w:sz w:val="24"/>
          <w:szCs w:val="24"/>
          <w:lang w:eastAsia="en-GB"/>
        </w:rPr>
      </w:pPr>
      <w:r w:rsidRPr="00AA4CFA">
        <w:rPr>
          <w:rFonts w:cs="Arial"/>
          <w:sz w:val="24"/>
          <w:szCs w:val="24"/>
          <w:lang w:eastAsia="en-GB"/>
        </w:rPr>
        <w:t>This framework analyses the external environment</w:t>
      </w:r>
      <w:r w:rsidR="4D2A1A78" w:rsidRPr="6B66DB58">
        <w:rPr>
          <w:rFonts w:cs="Arial"/>
          <w:sz w:val="24"/>
          <w:szCs w:val="24"/>
          <w:lang w:eastAsia="en-GB"/>
        </w:rPr>
        <w:t>.</w:t>
      </w:r>
      <w:r w:rsidRPr="6B66DB58">
        <w:rPr>
          <w:rFonts w:cs="Arial"/>
          <w:sz w:val="24"/>
          <w:szCs w:val="24"/>
          <w:lang w:eastAsia="en-GB"/>
        </w:rPr>
        <w:t xml:space="preserve"> </w:t>
      </w:r>
    </w:p>
    <w:p w14:paraId="4924AC5A" w14:textId="77777777" w:rsidR="00C84669" w:rsidRPr="00AA4CFA" w:rsidRDefault="00C84669" w:rsidP="00037BB5">
      <w:pPr>
        <w:spacing w:after="0" w:line="276" w:lineRule="auto"/>
        <w:rPr>
          <w:rFonts w:ascii=".AppleSystemUIFont" w:hAnsi=".AppleSystemUIFont" w:cs="Times New Roman" w:hint="eastAsia"/>
          <w:sz w:val="24"/>
          <w:szCs w:val="24"/>
          <w:lang w:eastAsia="en-GB"/>
        </w:rPr>
      </w:pPr>
    </w:p>
    <w:p w14:paraId="1EF4CC3E" w14:textId="5D74322E" w:rsidR="00C84669" w:rsidRPr="00AA4CFA" w:rsidRDefault="00C84669" w:rsidP="00115F8C">
      <w:pPr>
        <w:spacing w:after="0" w:line="276" w:lineRule="auto"/>
        <w:ind w:left="360"/>
        <w:rPr>
          <w:rFonts w:cs="Arial"/>
          <w:sz w:val="24"/>
          <w:szCs w:val="24"/>
          <w:lang w:eastAsia="en-GB"/>
        </w:rPr>
      </w:pPr>
      <w:r w:rsidRPr="00AA4CFA">
        <w:rPr>
          <w:rFonts w:cs="Arial"/>
          <w:sz w:val="24"/>
          <w:szCs w:val="24"/>
          <w:lang w:eastAsia="en-GB"/>
        </w:rPr>
        <w:t>Political: Compliance with tax, employment, and strict health &amp; safety laws; government support for small enterprises.</w:t>
      </w:r>
    </w:p>
    <w:p w14:paraId="304C2E4E" w14:textId="77777777" w:rsidR="00C84669" w:rsidRPr="00AA4CFA" w:rsidRDefault="00C84669" w:rsidP="00115F8C">
      <w:pPr>
        <w:spacing w:after="0" w:line="276" w:lineRule="auto"/>
        <w:rPr>
          <w:rFonts w:cs="Arial"/>
          <w:sz w:val="24"/>
          <w:szCs w:val="24"/>
          <w:lang w:eastAsia="en-GB"/>
        </w:rPr>
      </w:pPr>
    </w:p>
    <w:p w14:paraId="7599409F" w14:textId="0F0CA253" w:rsidR="00C84669" w:rsidRPr="00AA4CFA" w:rsidRDefault="00C84669" w:rsidP="00115F8C">
      <w:pPr>
        <w:spacing w:after="0" w:line="276" w:lineRule="auto"/>
        <w:ind w:left="360"/>
        <w:rPr>
          <w:rFonts w:cs="Arial"/>
          <w:sz w:val="24"/>
          <w:szCs w:val="24"/>
          <w:lang w:val="en-US" w:eastAsia="en-GB"/>
        </w:rPr>
      </w:pPr>
      <w:r w:rsidRPr="00AA4CFA">
        <w:rPr>
          <w:rFonts w:cs="Arial"/>
          <w:sz w:val="24"/>
          <w:szCs w:val="24"/>
          <w:lang w:val="en-US" w:eastAsia="en-GB"/>
        </w:rPr>
        <w:t>Economic: Inflation raises costs, but personal care remains essential expenditure; customers prioritise value for money.</w:t>
      </w:r>
    </w:p>
    <w:p w14:paraId="13510F3F" w14:textId="77777777" w:rsidR="00C84669" w:rsidRPr="00AA4CFA" w:rsidRDefault="00C84669" w:rsidP="00115F8C">
      <w:pPr>
        <w:spacing w:after="0" w:line="276" w:lineRule="auto"/>
        <w:rPr>
          <w:rFonts w:cs="Arial"/>
          <w:sz w:val="24"/>
          <w:szCs w:val="24"/>
          <w:lang w:eastAsia="en-GB"/>
        </w:rPr>
      </w:pPr>
    </w:p>
    <w:p w14:paraId="27C2A48D" w14:textId="07C72F3C" w:rsidR="00C84669" w:rsidRPr="00AA4CFA" w:rsidRDefault="00C84669" w:rsidP="00115F8C">
      <w:pPr>
        <w:spacing w:after="0" w:line="276" w:lineRule="auto"/>
        <w:ind w:left="360"/>
        <w:rPr>
          <w:rFonts w:cs="Arial"/>
          <w:sz w:val="24"/>
          <w:szCs w:val="24"/>
          <w:lang w:eastAsia="en-GB"/>
        </w:rPr>
      </w:pPr>
      <w:r w:rsidRPr="00AA4CFA">
        <w:rPr>
          <w:rFonts w:cs="Arial"/>
          <w:sz w:val="24"/>
          <w:szCs w:val="24"/>
          <w:lang w:eastAsia="en-GB"/>
        </w:rPr>
        <w:t>Social: High importance placed on appearance; social media drives trend awareness; demand for ethical and sustainable consumption is growing.</w:t>
      </w:r>
    </w:p>
    <w:p w14:paraId="712F85B1" w14:textId="77777777" w:rsidR="00C84669" w:rsidRPr="00AA4CFA" w:rsidRDefault="00C84669" w:rsidP="00115F8C">
      <w:pPr>
        <w:spacing w:after="0" w:line="276" w:lineRule="auto"/>
        <w:rPr>
          <w:rFonts w:cs="Arial"/>
          <w:sz w:val="24"/>
          <w:szCs w:val="24"/>
          <w:lang w:eastAsia="en-GB"/>
        </w:rPr>
      </w:pPr>
    </w:p>
    <w:p w14:paraId="4728DAA6" w14:textId="69F26995" w:rsidR="00C84669" w:rsidRPr="00AA4CFA" w:rsidRDefault="00C84669" w:rsidP="00115F8C">
      <w:pPr>
        <w:spacing w:after="0" w:line="276" w:lineRule="auto"/>
        <w:ind w:left="360"/>
        <w:rPr>
          <w:rFonts w:cs="Arial"/>
          <w:sz w:val="24"/>
          <w:szCs w:val="24"/>
          <w:lang w:eastAsia="en-GB"/>
        </w:rPr>
      </w:pPr>
      <w:r w:rsidRPr="00AA4CFA">
        <w:rPr>
          <w:rFonts w:cs="Arial"/>
          <w:sz w:val="24"/>
          <w:szCs w:val="24"/>
          <w:lang w:eastAsia="en-GB"/>
        </w:rPr>
        <w:t>Technological: Online booking, digital payments, and social media marketing are essential tools for modern salons.</w:t>
      </w:r>
    </w:p>
    <w:p w14:paraId="0558FC2F" w14:textId="77777777" w:rsidR="00C84669" w:rsidRPr="00AA4CFA" w:rsidRDefault="00C84669" w:rsidP="00115F8C">
      <w:pPr>
        <w:spacing w:after="0" w:line="276" w:lineRule="auto"/>
        <w:rPr>
          <w:rFonts w:cs="Arial"/>
          <w:sz w:val="24"/>
          <w:szCs w:val="24"/>
          <w:lang w:eastAsia="en-GB"/>
        </w:rPr>
      </w:pPr>
    </w:p>
    <w:p w14:paraId="41CF3D70" w14:textId="1D952944" w:rsidR="00C84669" w:rsidRPr="00AA4CFA" w:rsidRDefault="00C84669" w:rsidP="00115F8C">
      <w:pPr>
        <w:spacing w:after="0" w:line="276" w:lineRule="auto"/>
        <w:ind w:left="360"/>
        <w:rPr>
          <w:rFonts w:cs="Arial"/>
          <w:sz w:val="24"/>
          <w:szCs w:val="24"/>
          <w:lang w:eastAsia="en-GB"/>
        </w:rPr>
      </w:pPr>
      <w:r w:rsidRPr="00AA4CFA">
        <w:rPr>
          <w:rFonts w:cs="Arial"/>
          <w:sz w:val="24"/>
          <w:szCs w:val="24"/>
          <w:lang w:eastAsia="en-GB"/>
        </w:rPr>
        <w:t>Environmental: Legislation controls waste and chemical disposal; customers actively choose businesses with eco</w:t>
      </w:r>
      <w:r w:rsidRPr="00AA4CFA">
        <w:rPr>
          <w:rFonts w:cs="Arial"/>
          <w:sz w:val="24"/>
          <w:szCs w:val="24"/>
          <w:lang w:eastAsia="en-GB"/>
        </w:rPr>
        <w:noBreakHyphen/>
        <w:t>credentials.</w:t>
      </w:r>
    </w:p>
    <w:p w14:paraId="4674CB87" w14:textId="77777777" w:rsidR="00C84669" w:rsidRPr="00AA4CFA" w:rsidRDefault="00C84669" w:rsidP="00115F8C">
      <w:pPr>
        <w:spacing w:after="0" w:line="276" w:lineRule="auto"/>
        <w:rPr>
          <w:rFonts w:cs="Arial"/>
          <w:sz w:val="24"/>
          <w:szCs w:val="24"/>
          <w:lang w:eastAsia="en-GB"/>
        </w:rPr>
      </w:pPr>
    </w:p>
    <w:p w14:paraId="09B0CBB8" w14:textId="61ACE879" w:rsidR="00AA4CFA" w:rsidRPr="00BD341C" w:rsidRDefault="00C84669" w:rsidP="00AA4CFA">
      <w:pPr>
        <w:spacing w:after="0" w:line="276" w:lineRule="auto"/>
        <w:ind w:left="360"/>
        <w:rPr>
          <w:rFonts w:cs="Arial"/>
          <w:sz w:val="24"/>
          <w:szCs w:val="24"/>
          <w:lang w:eastAsia="en-GB"/>
        </w:rPr>
      </w:pPr>
      <w:r w:rsidRPr="00AA4CFA">
        <w:rPr>
          <w:rFonts w:cs="Arial"/>
          <w:sz w:val="24"/>
          <w:szCs w:val="24"/>
          <w:lang w:eastAsia="en-GB"/>
        </w:rPr>
        <w:t>Legal: Adherence to GDPR for data protection, employment law, and consumer rights legislation.</w:t>
      </w:r>
      <w:r w:rsidR="00BD341C">
        <w:rPr>
          <w:rFonts w:cs="Arial"/>
          <w:sz w:val="24"/>
          <w:szCs w:val="24"/>
          <w:lang w:eastAsia="en-GB"/>
        </w:rPr>
        <w:t xml:space="preserve"> </w:t>
      </w:r>
    </w:p>
    <w:p w14:paraId="42F498BD" w14:textId="7155C5E7" w:rsidR="00AA4CFA" w:rsidRPr="00096D9D" w:rsidRDefault="37FF384B" w:rsidP="6B66DB58">
      <w:pPr>
        <w:spacing w:line="276" w:lineRule="auto"/>
        <w:jc w:val="right"/>
        <w:rPr>
          <w:rFonts w:cs="Arial"/>
          <w:color w:val="4472C4" w:themeColor="accent1"/>
          <w:sz w:val="20"/>
          <w:szCs w:val="20"/>
        </w:rPr>
      </w:pPr>
      <w:r w:rsidRPr="6B66DB58">
        <w:rPr>
          <w:rFonts w:cs="Arial"/>
          <w:color w:val="4472C4" w:themeColor="accent1"/>
          <w:sz w:val="20"/>
          <w:szCs w:val="20"/>
        </w:rPr>
        <w:t>(John</w:t>
      </w:r>
      <w:r w:rsidR="67039360" w:rsidRPr="6B66DB58">
        <w:rPr>
          <w:rFonts w:cs="Arial"/>
          <w:color w:val="4472C4" w:themeColor="accent1"/>
          <w:sz w:val="20"/>
          <w:szCs w:val="20"/>
        </w:rPr>
        <w:t>son et al., 2017)</w:t>
      </w:r>
    </w:p>
    <w:p w14:paraId="6A39728D" w14:textId="5626F9B5" w:rsidR="00B975E2" w:rsidRPr="00B975E2" w:rsidRDefault="00F114BD" w:rsidP="008749E8">
      <w:pPr>
        <w:pStyle w:val="Heading2"/>
        <w:spacing w:line="276" w:lineRule="auto"/>
      </w:pPr>
      <w:bookmarkStart w:id="9" w:name="_Toc1889295682"/>
      <w:r>
        <w:t>SWOT Analysis</w:t>
      </w:r>
      <w:bookmarkEnd w:id="9"/>
    </w:p>
    <w:p w14:paraId="61983B8B" w14:textId="77777777" w:rsidR="00565450" w:rsidRPr="00565450" w:rsidRDefault="00565450" w:rsidP="00565450"/>
    <w:p w14:paraId="4D1F1126" w14:textId="77777777" w:rsidR="00B975E2" w:rsidRPr="00AA4CFA" w:rsidRDefault="00B975E2" w:rsidP="00037BB5">
      <w:pPr>
        <w:spacing w:line="276" w:lineRule="auto"/>
        <w:rPr>
          <w:rFonts w:cs="Arial"/>
          <w:sz w:val="24"/>
          <w:szCs w:val="24"/>
        </w:rPr>
      </w:pPr>
      <w:r w:rsidRPr="00AA4CFA">
        <w:rPr>
          <w:rFonts w:cs="Arial"/>
          <w:b/>
          <w:bCs/>
          <w:sz w:val="24"/>
          <w:szCs w:val="24"/>
        </w:rPr>
        <w:t>Strengths</w:t>
      </w:r>
      <w:r w:rsidRPr="00AA4CFA">
        <w:rPr>
          <w:rFonts w:cs="Arial"/>
          <w:sz w:val="24"/>
          <w:szCs w:val="24"/>
        </w:rPr>
        <w:t>: Prime location; qualified staff; unisex offering; strong service ethos; eco</w:t>
      </w:r>
      <w:r w:rsidRPr="00AA4CFA">
        <w:rPr>
          <w:rFonts w:ascii="Cambria Math" w:hAnsi="Cambria Math" w:cs="Cambria Math"/>
          <w:sz w:val="24"/>
          <w:szCs w:val="24"/>
        </w:rPr>
        <w:t>‑</w:t>
      </w:r>
      <w:r w:rsidRPr="00AA4CFA">
        <w:rPr>
          <w:rFonts w:cs="Arial"/>
          <w:sz w:val="24"/>
          <w:szCs w:val="24"/>
        </w:rPr>
        <w:t>friendly model.</w:t>
      </w:r>
    </w:p>
    <w:p w14:paraId="3BE1CC6D" w14:textId="77777777" w:rsidR="00B975E2" w:rsidRPr="00AA4CFA" w:rsidRDefault="00B975E2" w:rsidP="00037BB5">
      <w:pPr>
        <w:spacing w:line="276" w:lineRule="auto"/>
        <w:rPr>
          <w:rFonts w:cs="Arial"/>
          <w:sz w:val="24"/>
          <w:szCs w:val="24"/>
        </w:rPr>
      </w:pPr>
      <w:r w:rsidRPr="00AA4CFA">
        <w:rPr>
          <w:rFonts w:cs="Arial"/>
          <w:b/>
          <w:bCs/>
          <w:sz w:val="24"/>
          <w:szCs w:val="24"/>
        </w:rPr>
        <w:t>Weaknesses</w:t>
      </w:r>
      <w:r w:rsidRPr="00AA4CFA">
        <w:rPr>
          <w:rFonts w:cs="Arial"/>
          <w:sz w:val="24"/>
          <w:szCs w:val="24"/>
        </w:rPr>
        <w:t>: New brand with no reputation; dependence on local trade; high startup costs.</w:t>
      </w:r>
    </w:p>
    <w:p w14:paraId="606C4178" w14:textId="77777777" w:rsidR="00B975E2" w:rsidRPr="00AA4CFA" w:rsidRDefault="00B975E2" w:rsidP="00037BB5">
      <w:pPr>
        <w:spacing w:line="276" w:lineRule="auto"/>
        <w:rPr>
          <w:rFonts w:cs="Arial"/>
          <w:sz w:val="24"/>
          <w:szCs w:val="24"/>
        </w:rPr>
      </w:pPr>
      <w:r w:rsidRPr="00AA4CFA">
        <w:rPr>
          <w:rFonts w:cs="Arial"/>
          <w:b/>
          <w:bCs/>
          <w:sz w:val="24"/>
          <w:szCs w:val="24"/>
        </w:rPr>
        <w:t>Opportunities</w:t>
      </w:r>
      <w:r w:rsidRPr="00AA4CFA">
        <w:rPr>
          <w:rFonts w:cs="Arial"/>
          <w:sz w:val="24"/>
          <w:szCs w:val="24"/>
        </w:rPr>
        <w:t>: Growth in ethical beauty market; add complementary treatments; introduce loyalty schemes; build local partnerships.</w:t>
      </w:r>
    </w:p>
    <w:p w14:paraId="6B176439" w14:textId="75AEEDC1" w:rsidR="002F03BA" w:rsidRDefault="00B975E2" w:rsidP="00037BB5">
      <w:pPr>
        <w:spacing w:line="276" w:lineRule="auto"/>
      </w:pPr>
      <w:r w:rsidRPr="0E39C88D">
        <w:rPr>
          <w:b/>
          <w:bCs/>
        </w:rPr>
        <w:t>Threats</w:t>
      </w:r>
      <w:r>
        <w:t>: Strong competition; rising rent and utility costs; economic uncertainty; changing fashion trends</w:t>
      </w:r>
      <w:r w:rsidR="002F03BA">
        <w:t>.</w:t>
      </w:r>
    </w:p>
    <w:p w14:paraId="7F2315FE" w14:textId="7822A30D" w:rsidR="00BD341C" w:rsidRDefault="530FEA08" w:rsidP="6B66DB58">
      <w:pPr>
        <w:spacing w:line="276" w:lineRule="auto"/>
        <w:jc w:val="right"/>
        <w:rPr>
          <w:rFonts w:cs="Arial"/>
          <w:color w:val="4472C4" w:themeColor="accent1"/>
          <w:sz w:val="20"/>
          <w:szCs w:val="20"/>
        </w:rPr>
      </w:pPr>
      <w:r w:rsidRPr="6B66DB58">
        <w:rPr>
          <w:rFonts w:cs="Arial"/>
          <w:color w:val="4472C4" w:themeColor="accent1"/>
          <w:sz w:val="20"/>
          <w:szCs w:val="20"/>
        </w:rPr>
        <w:t>(Johnson et al., 2017)</w:t>
      </w:r>
    </w:p>
    <w:p w14:paraId="45D25B3E" w14:textId="7790B4FE" w:rsidR="00096D9D" w:rsidRPr="00096D9D" w:rsidRDefault="00D82F48" w:rsidP="00096D9D">
      <w:pPr>
        <w:pStyle w:val="Heading2"/>
        <w:spacing w:line="276" w:lineRule="auto"/>
      </w:pPr>
      <w:bookmarkStart w:id="10" w:name="_Toc1962050865"/>
      <w:r>
        <w:t>Marketing Mix (4Ps)</w:t>
      </w:r>
      <w:bookmarkEnd w:id="10"/>
    </w:p>
    <w:p w14:paraId="79372079" w14:textId="1B6A51C3" w:rsidR="0E39C88D" w:rsidRDefault="0E39C88D" w:rsidP="0E39C88D">
      <w:pPr>
        <w:spacing w:line="276" w:lineRule="auto"/>
      </w:pPr>
    </w:p>
    <w:p w14:paraId="3A2A9452" w14:textId="2562B67F" w:rsidR="00037BB5" w:rsidRPr="00F12D1F" w:rsidRDefault="000966B3" w:rsidP="00037BB5">
      <w:pPr>
        <w:spacing w:line="276" w:lineRule="auto"/>
        <w:rPr>
          <w:b/>
          <w:bCs/>
          <w:sz w:val="24"/>
          <w:szCs w:val="24"/>
          <w:u w:val="single"/>
        </w:rPr>
      </w:pPr>
      <w:r w:rsidRPr="00F12D1F">
        <w:rPr>
          <w:b/>
          <w:bCs/>
          <w:sz w:val="24"/>
          <w:szCs w:val="24"/>
          <w:u w:val="single"/>
        </w:rPr>
        <w:t>Product</w:t>
      </w:r>
    </w:p>
    <w:p w14:paraId="1C3EB6CE" w14:textId="718C4870" w:rsidR="00B7493C" w:rsidRDefault="000966B3" w:rsidP="00037BB5">
      <w:pPr>
        <w:spacing w:line="276" w:lineRule="auto"/>
      </w:pPr>
      <w:r>
        <w:t>The salon offers professional haircare and grooming services, including haircuts, colouring, treatments, beard grooming, and special occasion styling. Eco</w:t>
      </w:r>
      <w:r>
        <w:rPr>
          <w:rFonts w:ascii="Segoe UI Symbol" w:hAnsi="Segoe UI Symbol" w:cs="Segoe UI Symbol"/>
        </w:rPr>
        <w:t>‑</w:t>
      </w:r>
      <w:r>
        <w:t>friendly haircare products will also be available for retail sale.</w:t>
      </w:r>
    </w:p>
    <w:p w14:paraId="1A81AC10" w14:textId="7576B35C" w:rsidR="000966B3" w:rsidRPr="00E713B5" w:rsidRDefault="000966B3" w:rsidP="00037BB5">
      <w:pPr>
        <w:spacing w:line="276" w:lineRule="auto"/>
        <w:rPr>
          <w:b/>
          <w:bCs/>
          <w:sz w:val="24"/>
          <w:szCs w:val="24"/>
          <w:u w:val="single"/>
        </w:rPr>
      </w:pPr>
      <w:r w:rsidRPr="00E713B5">
        <w:rPr>
          <w:b/>
          <w:bCs/>
          <w:sz w:val="24"/>
          <w:szCs w:val="24"/>
          <w:u w:val="single"/>
        </w:rPr>
        <w:t>Price</w:t>
      </w:r>
    </w:p>
    <w:p w14:paraId="321EDD2F" w14:textId="41A024A3" w:rsidR="008F091F" w:rsidRDefault="000966B3" w:rsidP="00037BB5">
      <w:pPr>
        <w:spacing w:line="276" w:lineRule="auto"/>
      </w:pPr>
      <w:r>
        <w:t>The pricing strategy will be competitive and affordable compared with nearby salons. Student discounts, loyalty rewards, and promotional offers will help attract and retain customers.</w:t>
      </w:r>
    </w:p>
    <w:p w14:paraId="676DC71D" w14:textId="7A090863" w:rsidR="000966B3" w:rsidRPr="00E713B5" w:rsidRDefault="000966B3" w:rsidP="00037BB5">
      <w:pPr>
        <w:spacing w:line="276" w:lineRule="auto"/>
        <w:rPr>
          <w:b/>
          <w:bCs/>
          <w:sz w:val="24"/>
          <w:szCs w:val="24"/>
          <w:u w:val="single"/>
        </w:rPr>
      </w:pPr>
      <w:r w:rsidRPr="00E713B5">
        <w:rPr>
          <w:b/>
          <w:bCs/>
          <w:sz w:val="24"/>
          <w:szCs w:val="24"/>
          <w:u w:val="single"/>
        </w:rPr>
        <w:t>Place</w:t>
      </w:r>
    </w:p>
    <w:p w14:paraId="3A49C1DF" w14:textId="4FB74737" w:rsidR="000966B3" w:rsidRDefault="000966B3" w:rsidP="00037BB5">
      <w:pPr>
        <w:spacing w:line="276" w:lineRule="auto"/>
      </w:pPr>
      <w:r>
        <w:t>The salon will be located near Westfield, London, providing easy access for local residents, workers, students, and shoppers. The location benefits from high footfall and strong visibility.</w:t>
      </w:r>
    </w:p>
    <w:p w14:paraId="0F79B9DF" w14:textId="7E226B52" w:rsidR="000966B3" w:rsidRPr="005344F0" w:rsidRDefault="000966B3" w:rsidP="00037BB5">
      <w:pPr>
        <w:spacing w:line="276" w:lineRule="auto"/>
        <w:rPr>
          <w:b/>
          <w:bCs/>
          <w:sz w:val="24"/>
          <w:szCs w:val="24"/>
          <w:u w:val="single"/>
        </w:rPr>
      </w:pPr>
      <w:r w:rsidRPr="005344F0">
        <w:rPr>
          <w:b/>
          <w:bCs/>
          <w:sz w:val="24"/>
          <w:szCs w:val="24"/>
          <w:u w:val="single"/>
        </w:rPr>
        <w:t>Promotion</w:t>
      </w:r>
    </w:p>
    <w:p w14:paraId="398CC035" w14:textId="04020E03" w:rsidR="00F53214" w:rsidRDefault="000966B3" w:rsidP="00037BB5">
      <w:pPr>
        <w:spacing w:line="276" w:lineRule="auto"/>
      </w:pPr>
      <w:r>
        <w:t>Promotion will include social media marketing, online advertising, referral schemes, loyalty programmes, local partnerships, and opening promotions. Instagram, Facebook, and TikTok will be the main marketing channels.</w:t>
      </w:r>
    </w:p>
    <w:p w14:paraId="697D4DDC" w14:textId="6A863493" w:rsidR="00A551C1" w:rsidRDefault="20FE4E9D" w:rsidP="6B66DB58">
      <w:pPr>
        <w:spacing w:line="276" w:lineRule="auto"/>
        <w:jc w:val="right"/>
        <w:rPr>
          <w:color w:val="7030A0"/>
        </w:rPr>
      </w:pPr>
      <w:r w:rsidRPr="6B66DB58">
        <w:rPr>
          <w:color w:val="7030A0"/>
        </w:rPr>
        <w:t>(Kotler and Armstrong, 2023)</w:t>
      </w:r>
    </w:p>
    <w:p w14:paraId="7DD99FD8" w14:textId="7BA43A18" w:rsidR="00A551C1" w:rsidRDefault="00A551C1" w:rsidP="00037BB5">
      <w:pPr>
        <w:spacing w:line="276" w:lineRule="auto"/>
      </w:pPr>
    </w:p>
    <w:p w14:paraId="3E8CEE49" w14:textId="417FF3DF" w:rsidR="00C92D42" w:rsidRDefault="00747FD5" w:rsidP="00624108">
      <w:pPr>
        <w:pStyle w:val="Heading1"/>
        <w:spacing w:line="276" w:lineRule="auto"/>
        <w:rPr>
          <w:sz w:val="32"/>
          <w:szCs w:val="36"/>
        </w:rPr>
      </w:pPr>
      <w:bookmarkStart w:id="11" w:name="_Toc177247722"/>
      <w:r w:rsidRPr="00C17819">
        <w:rPr>
          <w:sz w:val="32"/>
          <w:szCs w:val="36"/>
        </w:rPr>
        <w:t>Management Team</w:t>
      </w:r>
      <w:bookmarkEnd w:id="11"/>
      <w:r w:rsidRPr="00C17819">
        <w:rPr>
          <w:sz w:val="32"/>
          <w:szCs w:val="36"/>
        </w:rPr>
        <w:t xml:space="preserve"> </w:t>
      </w:r>
    </w:p>
    <w:p w14:paraId="0C246286" w14:textId="77777777" w:rsidR="00624108" w:rsidRPr="00624108" w:rsidRDefault="00624108" w:rsidP="00624108"/>
    <w:p w14:paraId="7C14DE26" w14:textId="4E865D00" w:rsidR="00747FD5" w:rsidRPr="00C17819" w:rsidRDefault="00934751" w:rsidP="00037BB5">
      <w:pPr>
        <w:pStyle w:val="Heading2"/>
        <w:spacing w:line="276" w:lineRule="auto"/>
        <w:rPr>
          <w:sz w:val="32"/>
          <w:szCs w:val="28"/>
        </w:rPr>
      </w:pPr>
      <w:bookmarkStart w:id="12" w:name="_Toc509704617"/>
      <w:r w:rsidRPr="00C17819">
        <w:rPr>
          <w:szCs w:val="28"/>
        </w:rPr>
        <w:t xml:space="preserve">Management Team and </w:t>
      </w:r>
      <w:r w:rsidR="0046780A" w:rsidRPr="00C17819">
        <w:rPr>
          <w:szCs w:val="28"/>
        </w:rPr>
        <w:t>Their Background</w:t>
      </w:r>
      <w:bookmarkEnd w:id="12"/>
    </w:p>
    <w:p w14:paraId="12CBDB03" w14:textId="77777777" w:rsidR="00515B82" w:rsidRPr="00515B82" w:rsidRDefault="00515B82" w:rsidP="00037BB5">
      <w:pPr>
        <w:spacing w:line="276" w:lineRule="auto"/>
      </w:pPr>
    </w:p>
    <w:p w14:paraId="28643251" w14:textId="77777777" w:rsidR="00515B82" w:rsidRPr="002F03BA" w:rsidRDefault="00515B82" w:rsidP="00037BB5">
      <w:pPr>
        <w:spacing w:after="0" w:line="276" w:lineRule="auto"/>
        <w:rPr>
          <w:rFonts w:cs="Arial"/>
          <w:sz w:val="24"/>
          <w:szCs w:val="24"/>
          <w:lang w:eastAsia="en-GB"/>
        </w:rPr>
      </w:pPr>
      <w:r w:rsidRPr="002F03BA">
        <w:rPr>
          <w:rFonts w:cs="Arial"/>
          <w:sz w:val="24"/>
          <w:szCs w:val="24"/>
          <w:lang w:eastAsia="en-GB"/>
        </w:rPr>
        <w:t>The business will be managed by the owner, who also acts as Salon Manager, responsible for operations, finance, and compliance. A Senior Stylist oversees daily service standards. Four qualified hairstylists deliver treatments; a receptionist manages bookings and administration.</w:t>
      </w:r>
    </w:p>
    <w:p w14:paraId="379A2578" w14:textId="37C05857" w:rsidR="00F53214" w:rsidRDefault="00F53214" w:rsidP="00037BB5">
      <w:pPr>
        <w:spacing w:line="276" w:lineRule="auto"/>
      </w:pPr>
    </w:p>
    <w:p w14:paraId="57305BFC" w14:textId="49D348EA" w:rsidR="6B66DB58" w:rsidRDefault="6B66DB58" w:rsidP="6B66DB58">
      <w:pPr>
        <w:spacing w:line="276" w:lineRule="auto"/>
      </w:pPr>
    </w:p>
    <w:p w14:paraId="2BA39C57" w14:textId="3F9E4382" w:rsidR="0046780A" w:rsidRDefault="0046780A" w:rsidP="00037BB5">
      <w:pPr>
        <w:pStyle w:val="Heading2"/>
        <w:spacing w:line="276" w:lineRule="auto"/>
      </w:pPr>
      <w:bookmarkStart w:id="13" w:name="_Toc998398992"/>
      <w:r>
        <w:t>Organisational Chart</w:t>
      </w:r>
      <w:bookmarkEnd w:id="13"/>
    </w:p>
    <w:p w14:paraId="4DC61593" w14:textId="77777777" w:rsidR="004E21E9" w:rsidRPr="004E21E9" w:rsidRDefault="004E21E9" w:rsidP="00037BB5">
      <w:pPr>
        <w:spacing w:line="276" w:lineRule="auto"/>
      </w:pPr>
    </w:p>
    <w:p w14:paraId="5EB36403" w14:textId="77777777" w:rsidR="00201E23" w:rsidRDefault="00201E23" w:rsidP="00037BB5">
      <w:pPr>
        <w:spacing w:line="276" w:lineRule="auto"/>
      </w:pPr>
      <w:r>
        <w:t>Owner / Salon Manager</w:t>
      </w:r>
    </w:p>
    <w:p w14:paraId="2310BADB" w14:textId="74CF3271" w:rsidR="00201E23" w:rsidRDefault="00201E23" w:rsidP="00037BB5">
      <w:pPr>
        <w:spacing w:line="276" w:lineRule="auto"/>
      </w:pPr>
      <w:r>
        <w:t xml:space="preserve">               ↓</w:t>
      </w:r>
    </w:p>
    <w:p w14:paraId="53DD2F63" w14:textId="4BCEFF2D" w:rsidR="00201E23" w:rsidRDefault="00201E23" w:rsidP="00037BB5">
      <w:pPr>
        <w:spacing w:line="276" w:lineRule="auto"/>
      </w:pPr>
      <w:r>
        <w:t xml:space="preserve">          Receptionist</w:t>
      </w:r>
    </w:p>
    <w:p w14:paraId="676FBBE9" w14:textId="5F20515D" w:rsidR="00201E23" w:rsidRDefault="00201E23" w:rsidP="00037BB5">
      <w:pPr>
        <w:spacing w:line="276" w:lineRule="auto"/>
      </w:pPr>
      <w:r>
        <w:t xml:space="preserve">               ↓</w:t>
      </w:r>
    </w:p>
    <w:p w14:paraId="2BF9A895" w14:textId="2EC014AA" w:rsidR="00747FD5" w:rsidRDefault="00201E23" w:rsidP="00037BB5">
      <w:pPr>
        <w:spacing w:line="276" w:lineRule="auto"/>
      </w:pPr>
      <w:r>
        <w:t xml:space="preserve">    Four Professional Hair Stylists</w:t>
      </w:r>
    </w:p>
    <w:p w14:paraId="5B281124" w14:textId="35764B24" w:rsidR="00747FD5" w:rsidRDefault="001C65B2" w:rsidP="00037BB5">
      <w:pPr>
        <w:pStyle w:val="Heading2"/>
        <w:spacing w:line="276" w:lineRule="auto"/>
      </w:pPr>
      <w:bookmarkStart w:id="14" w:name="_Toc565777775"/>
      <w:r w:rsidRPr="001C65B2">
        <w:t>Key Milestones</w:t>
      </w:r>
      <w:bookmarkEnd w:id="14"/>
    </w:p>
    <w:p w14:paraId="400FEE37" w14:textId="77777777" w:rsidR="00E81A1F" w:rsidRDefault="00E81A1F" w:rsidP="00037BB5">
      <w:pPr>
        <w:spacing w:line="276" w:lineRule="auto"/>
      </w:pPr>
    </w:p>
    <w:p w14:paraId="450D92D0" w14:textId="78646F54" w:rsidR="004842CE" w:rsidRDefault="004842CE" w:rsidP="00115F8C">
      <w:pPr>
        <w:spacing w:line="276" w:lineRule="auto"/>
      </w:pPr>
      <w:r>
        <w:t>Month 1–3: Refit and licensing; supplier agreements; recruitment and training.</w:t>
      </w:r>
    </w:p>
    <w:p w14:paraId="2B80A8A7" w14:textId="32AB97A7" w:rsidR="004842CE" w:rsidRDefault="004842CE" w:rsidP="00115F8C">
      <w:pPr>
        <w:spacing w:line="276" w:lineRule="auto"/>
      </w:pPr>
      <w:r>
        <w:t>Month 3: Official launch; introductory offers.</w:t>
      </w:r>
    </w:p>
    <w:p w14:paraId="13933060" w14:textId="3859F043" w:rsidR="004842CE" w:rsidRDefault="004842CE" w:rsidP="00115F8C">
      <w:pPr>
        <w:spacing w:line="276" w:lineRule="auto"/>
      </w:pPr>
      <w:r>
        <w:t>Month 6: Performance review; introduce loyalty scheme.</w:t>
      </w:r>
    </w:p>
    <w:p w14:paraId="4D1CF3AD" w14:textId="6125F8C2" w:rsidR="00F53214" w:rsidRDefault="004842CE" w:rsidP="00037BB5">
      <w:pPr>
        <w:spacing w:line="276" w:lineRule="auto"/>
      </w:pPr>
      <w:r>
        <w:t>Month 12: Full financial review; plan service expansion.</w:t>
      </w:r>
    </w:p>
    <w:p w14:paraId="0943691A" w14:textId="75DE4BD3" w:rsidR="002F03BA" w:rsidRDefault="002F03BA" w:rsidP="00037BB5">
      <w:pPr>
        <w:spacing w:line="276" w:lineRule="auto"/>
      </w:pPr>
    </w:p>
    <w:p w14:paraId="3420B344" w14:textId="1B8495FB" w:rsidR="00F53214" w:rsidRPr="001833E0" w:rsidRDefault="00747FD5" w:rsidP="002F03BA">
      <w:pPr>
        <w:pStyle w:val="Heading1"/>
        <w:spacing w:line="276" w:lineRule="auto"/>
        <w:rPr>
          <w:sz w:val="32"/>
          <w:szCs w:val="36"/>
        </w:rPr>
      </w:pPr>
      <w:bookmarkStart w:id="15" w:name="_Toc312338048"/>
      <w:r w:rsidRPr="001833E0">
        <w:rPr>
          <w:sz w:val="32"/>
          <w:szCs w:val="36"/>
        </w:rPr>
        <w:t>Financial Plan</w:t>
      </w:r>
      <w:r w:rsidR="00640B87" w:rsidRPr="001833E0">
        <w:rPr>
          <w:sz w:val="32"/>
          <w:szCs w:val="36"/>
        </w:rPr>
        <w:t xml:space="preserve"> (One Year)</w:t>
      </w:r>
      <w:bookmarkEnd w:id="15"/>
    </w:p>
    <w:p w14:paraId="4695040F" w14:textId="77777777" w:rsidR="001833E0" w:rsidRPr="001833E0" w:rsidRDefault="00502B0C" w:rsidP="001833E0">
      <w:pPr>
        <w:pStyle w:val="Heading2"/>
        <w:spacing w:line="276" w:lineRule="auto"/>
        <w:rPr>
          <w:sz w:val="24"/>
          <w:szCs w:val="24"/>
          <w:u w:val="single"/>
        </w:rPr>
      </w:pPr>
      <w:bookmarkStart w:id="16" w:name="_Toc1454259839"/>
      <w:r w:rsidRPr="001833E0">
        <w:rPr>
          <w:sz w:val="24"/>
          <w:szCs w:val="24"/>
          <w:u w:val="single"/>
        </w:rPr>
        <w:t>Sources of Finance</w:t>
      </w:r>
      <w:bookmarkEnd w:id="16"/>
      <w:r w:rsidRPr="001833E0">
        <w:rPr>
          <w:sz w:val="24"/>
          <w:szCs w:val="24"/>
          <w:u w:val="single"/>
        </w:rPr>
        <w:t xml:space="preserve"> </w:t>
      </w:r>
    </w:p>
    <w:p w14:paraId="791883CD" w14:textId="77777777" w:rsidR="00D17140" w:rsidRDefault="00D17140" w:rsidP="00E2691D">
      <w:pPr>
        <w:spacing w:line="276" w:lineRule="auto"/>
        <w:jc w:val="center"/>
      </w:pPr>
      <w:r>
        <w:t>Owner’s personal investment: £20,000 – demonstrates commitment.</w:t>
      </w:r>
    </w:p>
    <w:p w14:paraId="076E34CE" w14:textId="703304D8" w:rsidR="00D17140" w:rsidRDefault="00D17140" w:rsidP="00E2691D">
      <w:pPr>
        <w:spacing w:line="276" w:lineRule="auto"/>
        <w:jc w:val="center"/>
      </w:pPr>
      <w:r>
        <w:t>Bank small business loan: £20,000 – repayable over five years.</w:t>
      </w:r>
    </w:p>
    <w:p w14:paraId="439CB36F" w14:textId="2327C650" w:rsidR="00C92D42" w:rsidRDefault="00D17140" w:rsidP="00E2691D">
      <w:pPr>
        <w:spacing w:line="276" w:lineRule="auto"/>
        <w:jc w:val="center"/>
      </w:pPr>
      <w:r>
        <w:t>Total funding required: £40,000</w:t>
      </w:r>
    </w:p>
    <w:p w14:paraId="6A60BD8A" w14:textId="5DFB14CB" w:rsidR="00B65053" w:rsidRDefault="00B65053" w:rsidP="00037BB5">
      <w:pPr>
        <w:pStyle w:val="ListParagraph"/>
        <w:spacing w:line="276" w:lineRule="auto"/>
        <w:rPr>
          <w:b/>
          <w:bCs/>
          <w:color w:val="525252" w:themeColor="accent3" w:themeShade="80"/>
          <w:u w:val="single"/>
        </w:rPr>
      </w:pPr>
      <w:r w:rsidRPr="007D46FC">
        <w:rPr>
          <w:b/>
          <w:bCs/>
          <w:color w:val="525252" w:themeColor="accent3" w:themeShade="80"/>
          <w:u w:val="single"/>
        </w:rPr>
        <w:t>Startup Expenses – First Month</w:t>
      </w:r>
      <w:r w:rsidR="001833E0">
        <w:rPr>
          <w:b/>
          <w:bCs/>
          <w:color w:val="525252" w:themeColor="accent3" w:themeShade="80"/>
          <w:u w:val="single"/>
        </w:rPr>
        <w:t xml:space="preserve"> </w:t>
      </w:r>
    </w:p>
    <w:p w14:paraId="2826D799" w14:textId="77777777" w:rsidR="0019440A" w:rsidRDefault="0019440A" w:rsidP="00037BB5">
      <w:pPr>
        <w:pStyle w:val="ListParagraph"/>
        <w:spacing w:line="276" w:lineRule="auto"/>
        <w:rPr>
          <w:b/>
          <w:bCs/>
          <w:color w:val="525252" w:themeColor="accent3" w:themeShade="80"/>
          <w:u w:val="single"/>
        </w:rPr>
      </w:pPr>
    </w:p>
    <w:p w14:paraId="107B4FEA" w14:textId="5F00A106" w:rsidR="0019440A" w:rsidRDefault="0019440A" w:rsidP="00037BB5">
      <w:pPr>
        <w:pStyle w:val="ListParagraph"/>
        <w:spacing w:line="276" w:lineRule="auto"/>
        <w:rPr>
          <w:b/>
          <w:bCs/>
          <w:color w:val="525252" w:themeColor="accent3" w:themeShade="80"/>
          <w:u w:val="single"/>
        </w:rPr>
      </w:pPr>
      <w:r>
        <w:t>This table provides a full breakdown of inial startup coats, confirming the total funding requirement careful financial planning.</w:t>
      </w:r>
    </w:p>
    <w:p w14:paraId="1CC1B945" w14:textId="50FF0C29" w:rsidR="00037BB5" w:rsidRDefault="00DC1496" w:rsidP="27B6A5B1">
      <w:pPr>
        <w:spacing w:line="276" w:lineRule="auto"/>
      </w:pPr>
      <w:r>
        <w:rPr>
          <w:noProof/>
        </w:rPr>
        <w:drawing>
          <wp:inline distT="0" distB="0" distL="0" distR="0" wp14:anchorId="7B50F700" wp14:editId="631583F0">
            <wp:extent cx="3318235" cy="2678335"/>
            <wp:effectExtent l="0" t="0" r="0" b="8255"/>
            <wp:docPr id="1130464498" name="Picture 1130464498"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64498" name="Picture 1" descr="A table with numbers and word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8332" cy="2710700"/>
                    </a:xfrm>
                    <a:prstGeom prst="rect">
                      <a:avLst/>
                    </a:prstGeom>
                  </pic:spPr>
                </pic:pic>
              </a:graphicData>
            </a:graphic>
          </wp:inline>
        </w:drawing>
      </w:r>
      <w:r w:rsidR="001833E0">
        <w:t xml:space="preserve"> </w:t>
      </w:r>
      <w:bookmarkStart w:id="17" w:name="_Toc1762570318"/>
    </w:p>
    <w:p w14:paraId="1B23B301" w14:textId="77777777" w:rsidR="0019440A" w:rsidRPr="0019440A" w:rsidRDefault="0019440A" w:rsidP="0019440A"/>
    <w:p w14:paraId="18779EF9" w14:textId="3A279D13" w:rsidR="00502B0C" w:rsidRDefault="00502B0C" w:rsidP="00037BB5">
      <w:pPr>
        <w:pStyle w:val="Heading2"/>
        <w:spacing w:line="276" w:lineRule="auto"/>
      </w:pPr>
      <w:r w:rsidRPr="00502B0C">
        <w:t xml:space="preserve">Cash Flow </w:t>
      </w:r>
      <w:r>
        <w:t>Forecast</w:t>
      </w:r>
      <w:bookmarkEnd w:id="17"/>
      <w:r>
        <w:t xml:space="preserve"> </w:t>
      </w:r>
      <w:r w:rsidRPr="00502B0C">
        <w:t xml:space="preserve"> </w:t>
      </w:r>
    </w:p>
    <w:p w14:paraId="4186C1FD" w14:textId="77777777" w:rsidR="004260FB" w:rsidRPr="004260FB" w:rsidRDefault="004260FB" w:rsidP="00037BB5">
      <w:pPr>
        <w:spacing w:line="276" w:lineRule="auto"/>
      </w:pPr>
    </w:p>
    <w:p w14:paraId="067BC5CC" w14:textId="77777777" w:rsidR="004260FB" w:rsidRDefault="004260FB" w:rsidP="00764F83">
      <w:pPr>
        <w:spacing w:line="276" w:lineRule="auto"/>
      </w:pPr>
      <w:r>
        <w:t>Months 1–2: Negative cash flow (−£1,500 / −£500) due to setup costs.</w:t>
      </w:r>
    </w:p>
    <w:p w14:paraId="34F97377" w14:textId="1B28F159" w:rsidR="00072968" w:rsidRDefault="004260FB" w:rsidP="00764F83">
      <w:pPr>
        <w:spacing w:line="276" w:lineRule="auto"/>
      </w:pPr>
      <w:r>
        <w:t>Month 3 onward: Positive cash flow, rising to +£2,500/month by year</w:t>
      </w:r>
      <w:r w:rsidRPr="00764F83">
        <w:rPr>
          <w:rFonts w:ascii="Segoe UI Symbol" w:hAnsi="Segoe UI Symbol" w:cs="Segoe UI Symbol"/>
        </w:rPr>
        <w:t>‑</w:t>
      </w:r>
      <w:r>
        <w:t>end.</w:t>
      </w:r>
    </w:p>
    <w:p w14:paraId="5E00D37E" w14:textId="77777777" w:rsidR="00960BC8" w:rsidRPr="00502B0C" w:rsidRDefault="00960BC8" w:rsidP="00037BB5">
      <w:pPr>
        <w:spacing w:line="276" w:lineRule="auto"/>
      </w:pPr>
    </w:p>
    <w:p w14:paraId="4F73121A" w14:textId="7489C3E0" w:rsidR="00502B0C" w:rsidRDefault="00502B0C" w:rsidP="00037BB5">
      <w:pPr>
        <w:pStyle w:val="Heading2"/>
        <w:spacing w:line="276" w:lineRule="auto"/>
      </w:pPr>
      <w:bookmarkStart w:id="18" w:name="_Toc1675139989"/>
      <w:r w:rsidRPr="00502B0C">
        <w:t>Sal</w:t>
      </w:r>
      <w:r w:rsidR="00640B87">
        <w:t xml:space="preserve">es </w:t>
      </w:r>
      <w:r w:rsidRPr="00502B0C">
        <w:t>Forecast</w:t>
      </w:r>
      <w:bookmarkEnd w:id="18"/>
    </w:p>
    <w:p w14:paraId="56A6FBE0" w14:textId="77777777" w:rsidR="00E95B41" w:rsidRPr="00E95B41" w:rsidRDefault="00E95B41" w:rsidP="00037BB5">
      <w:pPr>
        <w:spacing w:line="276" w:lineRule="auto"/>
      </w:pPr>
    </w:p>
    <w:p w14:paraId="3DE90D40" w14:textId="31DB2921" w:rsidR="003B6F40" w:rsidRDefault="00764F83" w:rsidP="00115F8C">
      <w:pPr>
        <w:spacing w:line="276" w:lineRule="auto"/>
      </w:pPr>
      <w:r>
        <w:t>For first y</w:t>
      </w:r>
      <w:r w:rsidR="003B6F40">
        <w:t>ear 1:</w:t>
      </w:r>
      <w:r>
        <w:t xml:space="preserve"> </w:t>
      </w:r>
      <w:r w:rsidR="003B6F40">
        <w:t>£90,000</w:t>
      </w:r>
    </w:p>
    <w:p w14:paraId="215B6B04" w14:textId="3BD302F8" w:rsidR="003B6F40" w:rsidRDefault="00115F8C" w:rsidP="00115F8C">
      <w:pPr>
        <w:spacing w:line="276" w:lineRule="auto"/>
      </w:pPr>
      <w:r>
        <w:t>For second year</w:t>
      </w:r>
      <w:r w:rsidR="003B6F40">
        <w:t>: £130,000</w:t>
      </w:r>
    </w:p>
    <w:p w14:paraId="1C791867" w14:textId="3CB9C29B" w:rsidR="00E95B41" w:rsidRDefault="00115F8C" w:rsidP="00115F8C">
      <w:pPr>
        <w:spacing w:line="276" w:lineRule="auto"/>
      </w:pPr>
      <w:r>
        <w:t>For third y</w:t>
      </w:r>
      <w:r w:rsidR="003B6F40">
        <w:t>ear 3: £180,000</w:t>
      </w:r>
    </w:p>
    <w:p w14:paraId="74F1FBE1" w14:textId="6766F9CB" w:rsidR="00640B87" w:rsidRDefault="00640B87" w:rsidP="00037BB5">
      <w:pPr>
        <w:pStyle w:val="Heading2"/>
        <w:spacing w:line="276" w:lineRule="auto"/>
      </w:pPr>
      <w:bookmarkStart w:id="19" w:name="_Toc1044779785"/>
      <w:r>
        <w:t>Cost of Production Forecast</w:t>
      </w:r>
      <w:bookmarkEnd w:id="19"/>
    </w:p>
    <w:p w14:paraId="6D915FA1" w14:textId="77777777" w:rsidR="0084530E" w:rsidRPr="0084530E" w:rsidRDefault="0084530E" w:rsidP="00037BB5">
      <w:pPr>
        <w:spacing w:line="276" w:lineRule="auto"/>
      </w:pPr>
    </w:p>
    <w:p w14:paraId="22063CEB" w14:textId="31BF0737" w:rsidR="0084530E" w:rsidRDefault="00E03B10" w:rsidP="00E03B10">
      <w:pPr>
        <w:spacing w:line="276" w:lineRule="auto"/>
      </w:pPr>
      <w:r>
        <w:t>A</w:t>
      </w:r>
      <w:r w:rsidR="00BF5B5C">
        <w:t>nnual rent and business</w:t>
      </w:r>
      <w:r w:rsidR="003445B8">
        <w:t xml:space="preserve"> rates</w:t>
      </w:r>
      <w:r w:rsidR="005D49C2">
        <w:t xml:space="preserve">: </w:t>
      </w:r>
      <w:r w:rsidR="0084530E">
        <w:t>£21,600</w:t>
      </w:r>
      <w:r w:rsidR="00B7063D">
        <w:t>.</w:t>
      </w:r>
    </w:p>
    <w:p w14:paraId="311A4B1F" w14:textId="4EF540AD" w:rsidR="0084530E" w:rsidRDefault="00706BAC" w:rsidP="005D49C2">
      <w:pPr>
        <w:spacing w:line="276" w:lineRule="auto"/>
      </w:pPr>
      <w:r>
        <w:t>Staff wages</w:t>
      </w:r>
      <w:r w:rsidR="00B43C56">
        <w:t xml:space="preserve"> </w:t>
      </w:r>
      <w:r w:rsidR="006303A9">
        <w:t>will account</w:t>
      </w:r>
      <w:r w:rsidR="00F521C8">
        <w:t xml:space="preserve"> for </w:t>
      </w:r>
      <w:r w:rsidR="0084530E">
        <w:t>£31,200</w:t>
      </w:r>
      <w:r w:rsidR="00B7063D">
        <w:t xml:space="preserve"> per year.</w:t>
      </w:r>
    </w:p>
    <w:p w14:paraId="40C6AC0F" w14:textId="13614A1D" w:rsidR="0084530E" w:rsidRDefault="0014784E" w:rsidP="00B7063D">
      <w:pPr>
        <w:spacing w:line="276" w:lineRule="auto"/>
      </w:pPr>
      <w:r>
        <w:t>Stock require</w:t>
      </w:r>
      <w:r w:rsidR="006479E5">
        <w:t xml:space="preserve">ments </w:t>
      </w:r>
      <w:r w:rsidR="00DC62B8">
        <w:t xml:space="preserve">are budgeted at </w:t>
      </w:r>
      <w:r w:rsidR="0084530E">
        <w:t>£7,200</w:t>
      </w:r>
      <w:r w:rsidR="00DC62B8">
        <w:t xml:space="preserve"> annually.</w:t>
      </w:r>
    </w:p>
    <w:p w14:paraId="03A75FDB" w14:textId="0A6660ED" w:rsidR="0009641C" w:rsidRDefault="0084530E" w:rsidP="0009641C">
      <w:pPr>
        <w:spacing w:line="276" w:lineRule="auto"/>
      </w:pPr>
      <w:r>
        <w:t xml:space="preserve">Utilities </w:t>
      </w:r>
      <w:r w:rsidR="0009641C">
        <w:t>and i</w:t>
      </w:r>
      <w:r>
        <w:t>nsurance</w:t>
      </w:r>
      <w:r w:rsidR="0060707E">
        <w:t xml:space="preserve"> </w:t>
      </w:r>
      <w:r w:rsidR="00BA7A20">
        <w:t xml:space="preserve">coasts </w:t>
      </w:r>
      <w:r w:rsidR="00501B45">
        <w:t xml:space="preserve">will </w:t>
      </w:r>
      <w:r w:rsidR="0009641C">
        <w:t xml:space="preserve">total </w:t>
      </w:r>
      <w:r>
        <w:t>£6,000</w:t>
      </w:r>
      <w:r w:rsidR="0009641C">
        <w:t xml:space="preserve"> each year </w:t>
      </w:r>
      <w:r w:rsidR="00F3342F">
        <w:t>.</w:t>
      </w:r>
    </w:p>
    <w:p w14:paraId="5241B57E" w14:textId="51AA3955" w:rsidR="0084530E" w:rsidRDefault="0084530E" w:rsidP="0009641C">
      <w:pPr>
        <w:spacing w:line="276" w:lineRule="auto"/>
      </w:pPr>
      <w:r>
        <w:t xml:space="preserve">Marketing </w:t>
      </w:r>
      <w:r w:rsidR="0009641C">
        <w:t>and</w:t>
      </w:r>
      <w:r>
        <w:t xml:space="preserve"> </w:t>
      </w:r>
      <w:r w:rsidR="0009641C">
        <w:t>m</w:t>
      </w:r>
      <w:r>
        <w:t>iscellaneous</w:t>
      </w:r>
      <w:r w:rsidR="00755AFF">
        <w:t xml:space="preserve"> </w:t>
      </w:r>
      <w:r w:rsidR="007C41C6">
        <w:t>expen</w:t>
      </w:r>
      <w:r w:rsidR="004C5363">
        <w:t>ses are project</w:t>
      </w:r>
      <w:r w:rsidR="00563D6C">
        <w:t>ed</w:t>
      </w:r>
      <w:r w:rsidR="0040001D">
        <w:t xml:space="preserve"> at</w:t>
      </w:r>
      <w:r>
        <w:t xml:space="preserve"> £4,500</w:t>
      </w:r>
      <w:r w:rsidR="0040001D">
        <w:t xml:space="preserve"> </w:t>
      </w:r>
      <w:r w:rsidR="002A4402">
        <w:t>per annu</w:t>
      </w:r>
      <w:r w:rsidR="00F3342F">
        <w:t>m.</w:t>
      </w:r>
    </w:p>
    <w:p w14:paraId="2E884D33" w14:textId="252F0460" w:rsidR="00F53214" w:rsidRDefault="00A61EFE" w:rsidP="00F924D0">
      <w:pPr>
        <w:spacing w:line="276" w:lineRule="auto"/>
      </w:pPr>
      <w:r>
        <w:t>This brings</w:t>
      </w:r>
      <w:r w:rsidR="006A491A">
        <w:t xml:space="preserve"> the </w:t>
      </w:r>
      <w:r w:rsidR="00D7608A">
        <w:t xml:space="preserve">total </w:t>
      </w:r>
      <w:r w:rsidR="009C5971">
        <w:t xml:space="preserve">forecast </w:t>
      </w:r>
      <w:r w:rsidR="00393D40">
        <w:t>annual ru</w:t>
      </w:r>
      <w:r w:rsidR="00572514">
        <w:t>nning coas</w:t>
      </w:r>
      <w:r w:rsidR="0013417E">
        <w:t xml:space="preserve">ts to </w:t>
      </w:r>
      <w:r w:rsidR="0084530E">
        <w:t>£70,500</w:t>
      </w:r>
      <w:r w:rsidR="0013417E">
        <w:t>.</w:t>
      </w:r>
    </w:p>
    <w:p w14:paraId="58BE083A" w14:textId="77777777" w:rsidR="00F53214" w:rsidRPr="00502B0C" w:rsidRDefault="00F53214" w:rsidP="00037BB5">
      <w:pPr>
        <w:spacing w:line="276" w:lineRule="auto"/>
      </w:pPr>
    </w:p>
    <w:p w14:paraId="7F5E7075" w14:textId="77777777" w:rsidR="00502B0C" w:rsidRDefault="00502B0C" w:rsidP="00037BB5">
      <w:pPr>
        <w:pStyle w:val="Heading2"/>
        <w:spacing w:line="276" w:lineRule="auto"/>
      </w:pPr>
      <w:bookmarkStart w:id="20" w:name="_Toc2129875014"/>
      <w:r>
        <w:t>Break Even Analysis</w:t>
      </w:r>
      <w:bookmarkEnd w:id="20"/>
      <w:r>
        <w:t xml:space="preserve"> </w:t>
      </w:r>
    </w:p>
    <w:p w14:paraId="7030F4E5" w14:textId="48F309A8" w:rsidR="00747FD5" w:rsidRDefault="00747FD5" w:rsidP="00037BB5">
      <w:pPr>
        <w:spacing w:line="276" w:lineRule="auto"/>
      </w:pPr>
    </w:p>
    <w:p w14:paraId="325C9902" w14:textId="5EA9C760" w:rsidR="00747FD5" w:rsidRPr="00F53E91" w:rsidRDefault="00E86A3D" w:rsidP="00037BB5">
      <w:pPr>
        <w:spacing w:after="0" w:line="276" w:lineRule="auto"/>
        <w:rPr>
          <w:rFonts w:cs="Arial"/>
          <w:sz w:val="26"/>
          <w:szCs w:val="26"/>
          <w:lang w:eastAsia="en-GB"/>
        </w:rPr>
      </w:pPr>
      <w:r w:rsidRPr="00F53E91">
        <w:rPr>
          <w:rFonts w:cs="Arial"/>
          <w:sz w:val="26"/>
          <w:szCs w:val="26"/>
          <w:lang w:eastAsia="en-GB"/>
        </w:rPr>
        <w:t>Fixed costs average £6,250 per month. Based on service pricing and margins, the business is expected to reach break</w:t>
      </w:r>
      <w:r w:rsidRPr="00F53E91">
        <w:rPr>
          <w:rFonts w:cs="Arial"/>
          <w:sz w:val="26"/>
          <w:szCs w:val="26"/>
          <w:lang w:eastAsia="en-GB"/>
        </w:rPr>
        <w:noBreakHyphen/>
        <w:t>even point by Month 12, confirming financial viability.</w:t>
      </w:r>
    </w:p>
    <w:p w14:paraId="27913696" w14:textId="77777777" w:rsidR="00E86A3D" w:rsidRPr="00F53E91" w:rsidRDefault="00E86A3D" w:rsidP="00037BB5">
      <w:pPr>
        <w:spacing w:after="0" w:line="276" w:lineRule="auto"/>
        <w:rPr>
          <w:rFonts w:cs="Arial"/>
          <w:sz w:val="26"/>
          <w:szCs w:val="26"/>
          <w:lang w:eastAsia="en-GB"/>
        </w:rPr>
      </w:pPr>
    </w:p>
    <w:p w14:paraId="2B4CB86D" w14:textId="03A6D596" w:rsidR="00255882" w:rsidRDefault="00747FD5" w:rsidP="00037BB5">
      <w:pPr>
        <w:pStyle w:val="Heading1"/>
        <w:spacing w:line="276" w:lineRule="auto"/>
      </w:pPr>
      <w:bookmarkStart w:id="21" w:name="_Toc1892206907"/>
      <w:r w:rsidRPr="00747FD5">
        <w:t>Operations and Management Plan</w:t>
      </w:r>
      <w:bookmarkEnd w:id="21"/>
    </w:p>
    <w:p w14:paraId="31568CEF" w14:textId="1C2FD500" w:rsidR="00255882" w:rsidRDefault="005A7393" w:rsidP="00037BB5">
      <w:pPr>
        <w:pStyle w:val="p1"/>
        <w:spacing w:line="276" w:lineRule="auto"/>
      </w:pPr>
      <w:r w:rsidRPr="00F53E91">
        <w:rPr>
          <w:rFonts w:ascii="Arial" w:hAnsi="Arial" w:cs="Arial"/>
          <w:lang w:val="en-US"/>
        </w:rPr>
        <w:t>Elegance Hair Salon provides professional hairdressing services for women, men, and children. The salon offers haircuts, colouring, styling, hair treatments, and beard grooming using high-quality products while maintaining high standards of customer service, hygiene, and safety</w:t>
      </w:r>
      <w:r w:rsidRPr="0E39C88D">
        <w:rPr>
          <w:lang w:val="en-US"/>
        </w:rPr>
        <w:t>.</w:t>
      </w:r>
    </w:p>
    <w:p w14:paraId="30333C9C" w14:textId="77777777" w:rsidR="00037BB5" w:rsidRDefault="00037BB5" w:rsidP="00037BB5">
      <w:pPr>
        <w:pStyle w:val="p1"/>
        <w:spacing w:line="276" w:lineRule="auto"/>
      </w:pPr>
    </w:p>
    <w:p w14:paraId="08417CCA" w14:textId="77777777" w:rsidR="00510861" w:rsidRDefault="00510861" w:rsidP="00037BB5">
      <w:pPr>
        <w:pStyle w:val="Heading2"/>
        <w:spacing w:line="276" w:lineRule="auto"/>
      </w:pPr>
      <w:bookmarkStart w:id="22" w:name="_Toc472263644"/>
    </w:p>
    <w:p w14:paraId="4A9102BE" w14:textId="70FC25CB" w:rsidR="00255882" w:rsidRDefault="002B7D60" w:rsidP="00037BB5">
      <w:pPr>
        <w:pStyle w:val="Heading2"/>
        <w:spacing w:line="276" w:lineRule="auto"/>
      </w:pPr>
      <w:r>
        <w:t xml:space="preserve">Production of </w:t>
      </w:r>
      <w:r w:rsidR="00722572">
        <w:t>Good and Service</w:t>
      </w:r>
      <w:bookmarkEnd w:id="22"/>
    </w:p>
    <w:p w14:paraId="0B686B3E" w14:textId="77777777" w:rsidR="001F1D37" w:rsidRPr="001F1D37" w:rsidRDefault="001F1D37" w:rsidP="00037BB5">
      <w:pPr>
        <w:spacing w:line="276" w:lineRule="auto"/>
      </w:pPr>
    </w:p>
    <w:p w14:paraId="3AE1C010" w14:textId="77777777" w:rsidR="001F1D37" w:rsidRPr="00F53E91" w:rsidRDefault="001F1D37" w:rsidP="0E39C88D">
      <w:pPr>
        <w:spacing w:after="0" w:line="276" w:lineRule="auto"/>
        <w:rPr>
          <w:rFonts w:cs="Arial"/>
          <w:sz w:val="26"/>
          <w:szCs w:val="26"/>
          <w:lang w:val="en-US" w:eastAsia="en-GB"/>
        </w:rPr>
      </w:pPr>
      <w:r w:rsidRPr="00F53E91">
        <w:rPr>
          <w:rFonts w:cs="Arial"/>
          <w:sz w:val="26"/>
          <w:szCs w:val="26"/>
          <w:lang w:val="en-US" w:eastAsia="en-GB"/>
        </w:rPr>
        <w:t>Consultations precede all treatments; strict hygiene and sterilisation protocols apply. The salon exclusively uses eco</w:t>
      </w:r>
      <w:r w:rsidRPr="00F53E91">
        <w:rPr>
          <w:rFonts w:cs="Arial"/>
        </w:rPr>
        <w:noBreakHyphen/>
      </w:r>
      <w:r w:rsidRPr="00F53E91">
        <w:rPr>
          <w:rFonts w:cs="Arial"/>
          <w:sz w:val="26"/>
          <w:szCs w:val="26"/>
          <w:lang w:val="en-US" w:eastAsia="en-GB"/>
        </w:rPr>
        <w:t>products and operates full recycling systems. Clear aftercare advice ensures clients maintain results at home.</w:t>
      </w:r>
    </w:p>
    <w:p w14:paraId="641FF3C5" w14:textId="595BEA64" w:rsidR="00320BC2" w:rsidRDefault="05CAEFAE" w:rsidP="6B66DB58">
      <w:pPr>
        <w:spacing w:line="276" w:lineRule="auto"/>
        <w:jc w:val="right"/>
        <w:rPr>
          <w:color w:val="7030A0"/>
          <w:sz w:val="18"/>
          <w:szCs w:val="18"/>
        </w:rPr>
      </w:pPr>
      <w:r w:rsidRPr="6B66DB58">
        <w:rPr>
          <w:color w:val="7030A0"/>
          <w:sz w:val="20"/>
          <w:szCs w:val="20"/>
        </w:rPr>
        <w:t>(Health &amp; Safety Executive, 2025)</w:t>
      </w:r>
    </w:p>
    <w:p w14:paraId="3DC41CD5" w14:textId="77777777" w:rsidR="00320BC2" w:rsidRDefault="00320BC2" w:rsidP="00037BB5">
      <w:pPr>
        <w:spacing w:line="276" w:lineRule="auto"/>
      </w:pPr>
    </w:p>
    <w:p w14:paraId="61BAEF7F" w14:textId="39C59258" w:rsidR="0077169E" w:rsidRDefault="00722572" w:rsidP="00037BB5">
      <w:pPr>
        <w:pStyle w:val="Heading2"/>
        <w:spacing w:line="276" w:lineRule="auto"/>
      </w:pPr>
      <w:bookmarkStart w:id="23" w:name="_Toc746457549"/>
      <w:r w:rsidRPr="00722572">
        <w:t>Technology Plan</w:t>
      </w:r>
      <w:bookmarkEnd w:id="23"/>
    </w:p>
    <w:p w14:paraId="7FF2EEA7" w14:textId="77777777" w:rsidR="001F3BA9" w:rsidRPr="001F3BA9" w:rsidRDefault="001F3BA9" w:rsidP="00037BB5">
      <w:pPr>
        <w:spacing w:line="276" w:lineRule="auto"/>
      </w:pPr>
    </w:p>
    <w:p w14:paraId="110C631E" w14:textId="15D8BDCD" w:rsidR="00F53214" w:rsidRPr="00F53E91" w:rsidRDefault="0077169E" w:rsidP="00037BB5">
      <w:pPr>
        <w:spacing w:after="0" w:line="276" w:lineRule="auto"/>
        <w:rPr>
          <w:rFonts w:cs="Arial"/>
          <w:sz w:val="24"/>
          <w:szCs w:val="24"/>
          <w:lang w:eastAsia="en-GB"/>
        </w:rPr>
      </w:pPr>
      <w:r w:rsidRPr="00F53E91">
        <w:rPr>
          <w:rFonts w:cs="Arial"/>
          <w:sz w:val="24"/>
          <w:szCs w:val="24"/>
          <w:lang w:eastAsia="en-GB"/>
        </w:rPr>
        <w:t>Cloud</w:t>
      </w:r>
      <w:r w:rsidRPr="00F53E91">
        <w:rPr>
          <w:rFonts w:cs="Arial"/>
          <w:sz w:val="24"/>
          <w:szCs w:val="24"/>
          <w:lang w:eastAsia="en-GB"/>
        </w:rPr>
        <w:noBreakHyphen/>
        <w:t>based booking system; integrated payment and stock control software; social media management tools; energy</w:t>
      </w:r>
      <w:r w:rsidRPr="00F53E91">
        <w:rPr>
          <w:rFonts w:cs="Arial"/>
          <w:sz w:val="24"/>
          <w:szCs w:val="24"/>
          <w:lang w:eastAsia="en-GB"/>
        </w:rPr>
        <w:noBreakHyphen/>
        <w:t>efficient lighting and water</w:t>
      </w:r>
      <w:r w:rsidRPr="00F53E91">
        <w:rPr>
          <w:rFonts w:cs="Arial"/>
          <w:sz w:val="24"/>
          <w:szCs w:val="24"/>
          <w:lang w:eastAsia="en-GB"/>
        </w:rPr>
        <w:noBreakHyphen/>
        <w:t>saving fittings reduce environmental impact.</w:t>
      </w:r>
    </w:p>
    <w:p w14:paraId="1D03D81F" w14:textId="77777777" w:rsidR="001F3BA9" w:rsidRPr="001F3BA9" w:rsidRDefault="001F3BA9" w:rsidP="00037BB5">
      <w:pPr>
        <w:spacing w:after="0" w:line="276" w:lineRule="auto"/>
        <w:rPr>
          <w:rFonts w:asciiTheme="majorHAnsi" w:hAnsiTheme="majorHAnsi" w:cs="Times New Roman"/>
          <w:sz w:val="26"/>
          <w:szCs w:val="26"/>
          <w:lang w:eastAsia="en-GB"/>
        </w:rPr>
      </w:pPr>
    </w:p>
    <w:p w14:paraId="1AD346B9" w14:textId="5AFB04CA" w:rsidR="00722572" w:rsidRDefault="00934751" w:rsidP="00037BB5">
      <w:pPr>
        <w:pStyle w:val="Heading2"/>
        <w:spacing w:line="276" w:lineRule="auto"/>
      </w:pPr>
      <w:bookmarkStart w:id="24" w:name="_Toc1163665626"/>
      <w:r>
        <w:t>Human Resource Plan</w:t>
      </w:r>
      <w:bookmarkEnd w:id="24"/>
    </w:p>
    <w:p w14:paraId="4BF129AC" w14:textId="77777777" w:rsidR="004D754B" w:rsidRPr="00F53E91" w:rsidRDefault="004D754B" w:rsidP="00037BB5">
      <w:pPr>
        <w:pStyle w:val="p1"/>
        <w:spacing w:line="276" w:lineRule="auto"/>
        <w:rPr>
          <w:rFonts w:ascii="Arial" w:hAnsi="Arial" w:cs="Arial"/>
        </w:rPr>
      </w:pPr>
      <w:r w:rsidRPr="00F53E91">
        <w:rPr>
          <w:rFonts w:ascii="Arial" w:hAnsi="Arial" w:cs="Arial"/>
        </w:rPr>
        <w:t>The salon will initially employ six members of staff. Recruitment will focus on qualified individuals with strong technical skills and excellent customer service abilities.</w:t>
      </w:r>
    </w:p>
    <w:p w14:paraId="4F492319" w14:textId="3C89BF78" w:rsidR="00037BB5" w:rsidRPr="00F53E91" w:rsidRDefault="004D754B" w:rsidP="0E39C88D">
      <w:pPr>
        <w:pStyle w:val="p2"/>
        <w:spacing w:line="276" w:lineRule="auto"/>
        <w:rPr>
          <w:rFonts w:ascii="Arial" w:hAnsi="Arial" w:cs="Arial"/>
          <w:lang w:val="en-US"/>
        </w:rPr>
      </w:pPr>
      <w:r w:rsidRPr="00F53E91">
        <w:rPr>
          <w:rFonts w:ascii="Arial" w:hAnsi="Arial" w:cs="Arial"/>
          <w:lang w:val="en-US"/>
        </w:rPr>
        <w:t>Regular staff training will be provided to ensure employees remain up to date with industry trends, new techniques, and customer service standards. Employee development will contribute to service quality and customer satisfaction</w:t>
      </w:r>
    </w:p>
    <w:p w14:paraId="6B85FABC" w14:textId="00D98A31" w:rsidR="005A4FF4" w:rsidRDefault="6A8F5B31" w:rsidP="6B66DB58">
      <w:pPr>
        <w:spacing w:line="276" w:lineRule="auto"/>
        <w:jc w:val="right"/>
        <w:rPr>
          <w:color w:val="7030A0"/>
          <w:sz w:val="20"/>
          <w:szCs w:val="20"/>
        </w:rPr>
      </w:pPr>
      <w:r w:rsidRPr="6B66DB58">
        <w:rPr>
          <w:color w:val="7030A0"/>
          <w:sz w:val="20"/>
          <w:szCs w:val="20"/>
        </w:rPr>
        <w:t>(HM Revenue &amp; Customs, 2024)</w:t>
      </w:r>
    </w:p>
    <w:p w14:paraId="6F4F96CA" w14:textId="6E3C6E7E" w:rsidR="00934751" w:rsidRPr="007D46FC" w:rsidRDefault="00934751" w:rsidP="0E39C88D">
      <w:pPr>
        <w:spacing w:line="276" w:lineRule="auto"/>
        <w:rPr>
          <w:b/>
          <w:bCs/>
          <w:color w:val="833C0B" w:themeColor="accent2" w:themeShade="80"/>
          <w:sz w:val="28"/>
          <w:szCs w:val="28"/>
        </w:rPr>
      </w:pPr>
      <w:bookmarkStart w:id="25" w:name="_Toc968714540"/>
      <w:r w:rsidRPr="007D46FC">
        <w:rPr>
          <w:b/>
          <w:bCs/>
          <w:color w:val="833C0B" w:themeColor="accent2" w:themeShade="80"/>
          <w:sz w:val="28"/>
          <w:szCs w:val="28"/>
        </w:rPr>
        <w:t>Expansion Plan</w:t>
      </w:r>
      <w:bookmarkEnd w:id="25"/>
    </w:p>
    <w:p w14:paraId="657C78C7" w14:textId="77777777" w:rsidR="0055418C" w:rsidRPr="00F53E91" w:rsidRDefault="0055418C" w:rsidP="00037BB5">
      <w:pPr>
        <w:spacing w:line="276" w:lineRule="auto"/>
        <w:rPr>
          <w:sz w:val="28"/>
          <w:szCs w:val="28"/>
        </w:rPr>
      </w:pPr>
      <w:r w:rsidRPr="00F53E91">
        <w:rPr>
          <w:sz w:val="24"/>
          <w:szCs w:val="24"/>
        </w:rPr>
        <w:t>The long-term growth strategy for Elegance Hair Salon includes expanding the range of beauty and wellness services offered and increasing the customer base through marketing and customer retention initiatives.</w:t>
      </w:r>
    </w:p>
    <w:p w14:paraId="6E557BD2" w14:textId="0ED0E502" w:rsidR="00255882" w:rsidRPr="00F53E91" w:rsidRDefault="0055418C" w:rsidP="00037BB5">
      <w:pPr>
        <w:spacing w:line="276" w:lineRule="auto"/>
        <w:rPr>
          <w:sz w:val="24"/>
          <w:szCs w:val="24"/>
        </w:rPr>
      </w:pPr>
      <w:r w:rsidRPr="00F53E91">
        <w:rPr>
          <w:sz w:val="24"/>
          <w:szCs w:val="24"/>
        </w:rPr>
        <w:t>If the business achieves its financial objectives, a second salon location may be opened within five years. Expansion will allow the business to reach new customers and increase overall profitability.</w:t>
      </w:r>
    </w:p>
    <w:p w14:paraId="4F7871FE" w14:textId="10AB65C5" w:rsidR="00037BB5" w:rsidRDefault="327D8761" w:rsidP="6B66DB58">
      <w:pPr>
        <w:spacing w:line="276" w:lineRule="auto"/>
        <w:jc w:val="right"/>
        <w:rPr>
          <w:color w:val="7030A0"/>
          <w:sz w:val="20"/>
          <w:szCs w:val="20"/>
        </w:rPr>
      </w:pPr>
      <w:r w:rsidRPr="6B66DB58">
        <w:rPr>
          <w:color w:val="7030A0"/>
          <w:sz w:val="20"/>
          <w:szCs w:val="20"/>
        </w:rPr>
        <w:t>(National Hair &amp; Beauty Federation, 2025)</w:t>
      </w:r>
    </w:p>
    <w:p w14:paraId="2EA83E69" w14:textId="77777777" w:rsidR="00037BB5" w:rsidRDefault="00037BB5" w:rsidP="00037BB5">
      <w:pPr>
        <w:spacing w:line="276" w:lineRule="auto"/>
      </w:pPr>
    </w:p>
    <w:p w14:paraId="4B32B3FF" w14:textId="77777777" w:rsidR="00037BB5" w:rsidRDefault="00037BB5" w:rsidP="00037BB5">
      <w:pPr>
        <w:spacing w:line="276" w:lineRule="auto"/>
      </w:pPr>
    </w:p>
    <w:p w14:paraId="6E6E4E33" w14:textId="2EF55F87" w:rsidR="38FC2CA6" w:rsidRDefault="38FC2CA6" w:rsidP="38FC2CA6">
      <w:pPr>
        <w:spacing w:line="276" w:lineRule="auto"/>
      </w:pPr>
    </w:p>
    <w:p w14:paraId="2D498504" w14:textId="4B107083" w:rsidR="00255882" w:rsidRDefault="00070E9B" w:rsidP="00037BB5">
      <w:pPr>
        <w:pStyle w:val="Heading1"/>
        <w:spacing w:line="276" w:lineRule="auto"/>
      </w:pPr>
      <w:bookmarkStart w:id="26" w:name="_Toc1334620763"/>
      <w:r>
        <w:t>Reference List</w:t>
      </w:r>
      <w:bookmarkEnd w:id="26"/>
    </w:p>
    <w:p w14:paraId="6FBCBACB" w14:textId="77777777" w:rsidR="00070E9B" w:rsidRDefault="00070E9B" w:rsidP="00037BB5">
      <w:pPr>
        <w:spacing w:line="276" w:lineRule="auto"/>
      </w:pPr>
    </w:p>
    <w:p w14:paraId="5A500ECC" w14:textId="2958F04E" w:rsidR="00C75972" w:rsidRPr="00204FB5" w:rsidRDefault="00AF1787" w:rsidP="66E94F8D">
      <w:pPr>
        <w:pStyle w:val="ListParagraph"/>
        <w:numPr>
          <w:ilvl w:val="0"/>
          <w:numId w:val="39"/>
        </w:numPr>
        <w:shd w:val="clear" w:color="auto" w:fill="FFFFFF" w:themeFill="background1"/>
        <w:spacing w:after="0" w:line="240" w:lineRule="auto"/>
        <w:textAlignment w:val="baseline"/>
        <w:rPr>
          <w:rFonts w:eastAsia="Times New Roman" w:cs="Arial"/>
          <w:color w:val="242424"/>
          <w:sz w:val="24"/>
          <w:szCs w:val="24"/>
        </w:rPr>
      </w:pPr>
      <w:r w:rsidRPr="61D98C07">
        <w:rPr>
          <w:rFonts w:eastAsia="Times New Roman" w:cs="Arial"/>
          <w:color w:val="242424"/>
          <w:sz w:val="24"/>
          <w:szCs w:val="24"/>
        </w:rPr>
        <w:t>British Beauty Council (2024) – Sustainability Report</w:t>
      </w:r>
      <w:r w:rsidR="00B07645" w:rsidRPr="61D98C07">
        <w:rPr>
          <w:rFonts w:eastAsia="Times New Roman" w:cs="Arial"/>
          <w:color w:val="242424"/>
          <w:sz w:val="24"/>
          <w:szCs w:val="24"/>
        </w:rPr>
        <w:t>. Available at:</w:t>
      </w:r>
      <w:r w:rsidR="00E26B49" w:rsidRPr="61D98C07">
        <w:rPr>
          <w:rFonts w:eastAsia="Times New Roman" w:cs="Arial"/>
          <w:color w:val="242424"/>
          <w:sz w:val="24"/>
          <w:szCs w:val="24"/>
        </w:rPr>
        <w:t xml:space="preserve"> </w:t>
      </w:r>
      <w:hyperlink r:id="rId12">
        <w:r w:rsidR="00E26B49" w:rsidRPr="61D98C07">
          <w:rPr>
            <w:rStyle w:val="Hyperlink"/>
            <w:rFonts w:eastAsia="Times New Roman" w:cs="Arial"/>
            <w:sz w:val="24"/>
            <w:szCs w:val="24"/>
          </w:rPr>
          <w:t>https://www.britishbeautycouncil.com/insights/sustainability/</w:t>
        </w:r>
      </w:hyperlink>
      <w:r w:rsidR="00343A6A" w:rsidRPr="61D98C07">
        <w:rPr>
          <w:rFonts w:eastAsia="Times New Roman" w:cs="Arial"/>
          <w:color w:val="242424"/>
          <w:sz w:val="24"/>
          <w:szCs w:val="24"/>
        </w:rPr>
        <w:t xml:space="preserve"> </w:t>
      </w:r>
      <w:r w:rsidR="00B07645" w:rsidRPr="61D98C07">
        <w:rPr>
          <w:rFonts w:eastAsia="Times New Roman" w:cs="Arial"/>
          <w:color w:val="242424"/>
          <w:sz w:val="24"/>
          <w:szCs w:val="24"/>
        </w:rPr>
        <w:t>(</w:t>
      </w:r>
      <w:r w:rsidR="572E1105" w:rsidRPr="61D98C07">
        <w:rPr>
          <w:rFonts w:eastAsia="Times New Roman" w:cs="Arial"/>
          <w:color w:val="242424"/>
          <w:sz w:val="24"/>
          <w:szCs w:val="24"/>
        </w:rPr>
        <w:t>Accessed</w:t>
      </w:r>
      <w:r w:rsidR="00B07645" w:rsidRPr="61D98C07">
        <w:rPr>
          <w:rFonts w:eastAsia="Times New Roman" w:cs="Arial"/>
          <w:color w:val="242424"/>
          <w:sz w:val="24"/>
          <w:szCs w:val="24"/>
        </w:rPr>
        <w:t xml:space="preserve"> at 25</w:t>
      </w:r>
      <w:r w:rsidR="00957ABB" w:rsidRPr="61D98C07">
        <w:rPr>
          <w:rFonts w:eastAsia="Times New Roman" w:cs="Arial"/>
          <w:color w:val="242424"/>
          <w:sz w:val="24"/>
          <w:szCs w:val="24"/>
        </w:rPr>
        <w:t xml:space="preserve"> June 2026). </w:t>
      </w:r>
    </w:p>
    <w:p w14:paraId="589E7672" w14:textId="77777777" w:rsidR="00D44888" w:rsidRPr="00D44888" w:rsidRDefault="00D44888" w:rsidP="61D98C07">
      <w:pPr>
        <w:shd w:val="clear" w:color="auto" w:fill="FFFFFF" w:themeFill="background1"/>
        <w:spacing w:after="0" w:line="240" w:lineRule="auto"/>
        <w:textAlignment w:val="baseline"/>
        <w:rPr>
          <w:rFonts w:eastAsia="Times New Roman" w:cs="Arial"/>
          <w:color w:val="242424"/>
          <w:sz w:val="24"/>
          <w:szCs w:val="24"/>
        </w:rPr>
      </w:pPr>
    </w:p>
    <w:p w14:paraId="62547240" w14:textId="58844536" w:rsidR="00D44888" w:rsidRPr="00D44888" w:rsidRDefault="6C3E8CF2"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Gov.uk (2025) Setting up a private limited company. Available at: </w:t>
      </w:r>
      <w:r w:rsidR="0079349B" w:rsidRPr="61D98C07">
        <w:rPr>
          <w:rFonts w:cs="Arial"/>
          <w:sz w:val="24"/>
          <w:szCs w:val="24"/>
          <w:lang w:val="en-US" w:eastAsia="en-GB"/>
        </w:rPr>
        <w:t xml:space="preserve"> </w:t>
      </w:r>
      <w:r w:rsidR="00F66B1E" w:rsidRPr="61D98C07">
        <w:rPr>
          <w:rFonts w:cs="Arial"/>
          <w:sz w:val="24"/>
          <w:szCs w:val="24"/>
          <w:lang w:val="en-US" w:eastAsia="en-GB"/>
        </w:rPr>
        <w:t xml:space="preserve"> </w:t>
      </w:r>
      <w:hyperlink r:id="rId13">
        <w:r w:rsidR="00605F4C" w:rsidRPr="61D98C07">
          <w:rPr>
            <w:rStyle w:val="Hyperlink"/>
            <w:rFonts w:cs="Arial"/>
            <w:sz w:val="24"/>
            <w:szCs w:val="24"/>
            <w:lang w:val="en-US" w:eastAsia="en-GB"/>
          </w:rPr>
          <w:t>https://www.gov.uk/limited-company-formation</w:t>
        </w:r>
      </w:hyperlink>
      <w:r w:rsidRPr="61D98C07">
        <w:rPr>
          <w:rFonts w:cs="Arial"/>
          <w:sz w:val="24"/>
          <w:szCs w:val="24"/>
          <w:lang w:val="en-US" w:eastAsia="en-GB"/>
        </w:rPr>
        <w:t xml:space="preserve"> (Accessed: 2</w:t>
      </w:r>
      <w:r w:rsidR="00436D82" w:rsidRPr="61D98C07">
        <w:rPr>
          <w:rFonts w:cs="Arial"/>
          <w:sz w:val="24"/>
          <w:szCs w:val="24"/>
          <w:lang w:val="en-US" w:eastAsia="en-GB"/>
        </w:rPr>
        <w:t>5</w:t>
      </w:r>
      <w:r w:rsidRPr="61D98C07">
        <w:rPr>
          <w:rFonts w:cs="Arial"/>
          <w:sz w:val="24"/>
          <w:szCs w:val="24"/>
          <w:lang w:val="en-US" w:eastAsia="en-GB"/>
        </w:rPr>
        <w:t> June 2026).</w:t>
      </w:r>
    </w:p>
    <w:p w14:paraId="1C7F1284" w14:textId="7AB912C6" w:rsidR="66E94F8D" w:rsidRDefault="66E94F8D" w:rsidP="66E94F8D">
      <w:pPr>
        <w:pStyle w:val="ListParagraph"/>
        <w:spacing w:after="0" w:line="276" w:lineRule="auto"/>
        <w:rPr>
          <w:rFonts w:cs="Arial"/>
          <w:sz w:val="24"/>
          <w:szCs w:val="24"/>
          <w:lang w:val="en-US" w:eastAsia="en-GB"/>
        </w:rPr>
      </w:pPr>
    </w:p>
    <w:p w14:paraId="4B786B45" w14:textId="2946CF0F" w:rsidR="003A08AE" w:rsidRDefault="00204FB5"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Health </w:t>
      </w:r>
      <w:r w:rsidR="00DD78CA" w:rsidRPr="61D98C07">
        <w:rPr>
          <w:rFonts w:cs="Arial"/>
          <w:sz w:val="24"/>
          <w:szCs w:val="24"/>
          <w:lang w:val="en-US" w:eastAsia="en-GB"/>
        </w:rPr>
        <w:t>&amp; Safet</w:t>
      </w:r>
      <w:r w:rsidR="00A07CC3" w:rsidRPr="61D98C07">
        <w:rPr>
          <w:rFonts w:cs="Arial"/>
          <w:sz w:val="24"/>
          <w:szCs w:val="24"/>
          <w:lang w:val="en-US" w:eastAsia="en-GB"/>
        </w:rPr>
        <w:t xml:space="preserve">y </w:t>
      </w:r>
      <w:r w:rsidR="00420683" w:rsidRPr="61D98C07">
        <w:rPr>
          <w:rFonts w:cs="Arial"/>
          <w:sz w:val="24"/>
          <w:szCs w:val="24"/>
          <w:lang w:val="en-US" w:eastAsia="en-GB"/>
        </w:rPr>
        <w:t>Executive</w:t>
      </w:r>
      <w:r w:rsidR="00607D1A" w:rsidRPr="61D98C07">
        <w:rPr>
          <w:rFonts w:cs="Arial"/>
          <w:sz w:val="24"/>
          <w:szCs w:val="24"/>
          <w:lang w:val="en-US" w:eastAsia="en-GB"/>
        </w:rPr>
        <w:t xml:space="preserve"> (2025) Salon Health &amp; Safety</w:t>
      </w:r>
      <w:r w:rsidR="001A5745" w:rsidRPr="61D98C07">
        <w:rPr>
          <w:rFonts w:cs="Arial"/>
          <w:sz w:val="24"/>
          <w:szCs w:val="24"/>
          <w:lang w:val="en-US" w:eastAsia="en-GB"/>
        </w:rPr>
        <w:t xml:space="preserve">: Compliance Guide for </w:t>
      </w:r>
      <w:r w:rsidR="00454C13" w:rsidRPr="61D98C07">
        <w:rPr>
          <w:rFonts w:cs="Arial"/>
          <w:sz w:val="24"/>
          <w:szCs w:val="24"/>
          <w:lang w:val="en-US" w:eastAsia="en-GB"/>
        </w:rPr>
        <w:t>Hairdressing</w:t>
      </w:r>
      <w:r w:rsidR="00A25112" w:rsidRPr="61D98C07">
        <w:rPr>
          <w:rFonts w:cs="Arial"/>
          <w:sz w:val="24"/>
          <w:szCs w:val="24"/>
          <w:lang w:val="en-US" w:eastAsia="en-GB"/>
        </w:rPr>
        <w:t xml:space="preserve"> Businesses.</w:t>
      </w:r>
      <w:r w:rsidR="006A0551" w:rsidRPr="61D98C07">
        <w:rPr>
          <w:rFonts w:cs="Arial"/>
          <w:sz w:val="24"/>
          <w:szCs w:val="24"/>
          <w:lang w:val="en-US" w:eastAsia="en-GB"/>
        </w:rPr>
        <w:t xml:space="preserve"> London: HSE. Available at: </w:t>
      </w:r>
      <w:hyperlink r:id="rId14">
        <w:r w:rsidR="006A0551" w:rsidRPr="61D98C07">
          <w:rPr>
            <w:rStyle w:val="Hyperlink"/>
            <w:rFonts w:cs="Arial"/>
            <w:sz w:val="24"/>
            <w:szCs w:val="24"/>
            <w:lang w:val="en-US" w:eastAsia="en-GB"/>
          </w:rPr>
          <w:t>https</w:t>
        </w:r>
        <w:r w:rsidR="00DE0BA8" w:rsidRPr="61D98C07">
          <w:rPr>
            <w:rStyle w:val="Hyperlink"/>
            <w:rFonts w:cs="Arial"/>
            <w:sz w:val="24"/>
            <w:szCs w:val="24"/>
            <w:lang w:val="en-US" w:eastAsia="en-GB"/>
          </w:rPr>
          <w:t>:</w:t>
        </w:r>
        <w:r w:rsidR="00277B3E" w:rsidRPr="61D98C07">
          <w:rPr>
            <w:rStyle w:val="Hyperlink"/>
            <w:rFonts w:cs="Arial"/>
            <w:sz w:val="24"/>
            <w:szCs w:val="24"/>
            <w:lang w:val="en-US" w:eastAsia="en-GB"/>
          </w:rPr>
          <w:t>//www</w:t>
        </w:r>
        <w:r w:rsidR="00566583" w:rsidRPr="61D98C07">
          <w:rPr>
            <w:rStyle w:val="Hyperlink"/>
            <w:rFonts w:cs="Arial"/>
            <w:sz w:val="24"/>
            <w:szCs w:val="24"/>
            <w:lang w:val="en-US" w:eastAsia="en-GB"/>
          </w:rPr>
          <w:t>.hse.gov.uk/beauty-</w:t>
        </w:r>
        <w:r w:rsidR="00061DE5" w:rsidRPr="61D98C07">
          <w:rPr>
            <w:rStyle w:val="Hyperlink"/>
            <w:rFonts w:cs="Arial"/>
            <w:sz w:val="24"/>
            <w:szCs w:val="24"/>
            <w:lang w:val="en-US" w:eastAsia="en-GB"/>
          </w:rPr>
          <w:t>and-</w:t>
        </w:r>
        <w:r w:rsidR="00575245" w:rsidRPr="61D98C07">
          <w:rPr>
            <w:rStyle w:val="Hyperlink"/>
            <w:rFonts w:cs="Arial"/>
            <w:sz w:val="24"/>
            <w:szCs w:val="24"/>
            <w:lang w:val="en-US" w:eastAsia="en-GB"/>
          </w:rPr>
          <w:t>wellbeing/hairdressing-salons/</w:t>
        </w:r>
      </w:hyperlink>
      <w:r w:rsidR="00D44888" w:rsidRPr="61D98C07">
        <w:rPr>
          <w:rFonts w:cs="Arial"/>
          <w:sz w:val="24"/>
          <w:szCs w:val="24"/>
          <w:lang w:val="en-US" w:eastAsia="en-GB"/>
        </w:rPr>
        <w:t xml:space="preserve"> </w:t>
      </w:r>
      <w:r w:rsidR="00B147BE" w:rsidRPr="61D98C07">
        <w:rPr>
          <w:rFonts w:cs="Arial"/>
          <w:sz w:val="24"/>
          <w:szCs w:val="24"/>
          <w:lang w:val="en-US" w:eastAsia="en-GB"/>
        </w:rPr>
        <w:t>(</w:t>
      </w:r>
      <w:r w:rsidR="194CFCBF" w:rsidRPr="61D98C07">
        <w:rPr>
          <w:rFonts w:cs="Arial"/>
          <w:sz w:val="24"/>
          <w:szCs w:val="24"/>
          <w:lang w:val="en-US" w:eastAsia="en-GB"/>
        </w:rPr>
        <w:t>Accessed</w:t>
      </w:r>
      <w:r w:rsidR="00561007" w:rsidRPr="61D98C07">
        <w:rPr>
          <w:rFonts w:cs="Arial"/>
          <w:sz w:val="24"/>
          <w:szCs w:val="24"/>
          <w:lang w:val="en-US" w:eastAsia="en-GB"/>
        </w:rPr>
        <w:t xml:space="preserve"> </w:t>
      </w:r>
      <w:r w:rsidR="00B147BE" w:rsidRPr="61D98C07">
        <w:rPr>
          <w:rFonts w:cs="Arial"/>
          <w:sz w:val="24"/>
          <w:szCs w:val="24"/>
          <w:lang w:val="en-US" w:eastAsia="en-GB"/>
        </w:rPr>
        <w:t>at 25</w:t>
      </w:r>
      <w:r w:rsidR="00E05686" w:rsidRPr="61D98C07">
        <w:rPr>
          <w:rFonts w:cs="Arial"/>
          <w:sz w:val="24"/>
          <w:szCs w:val="24"/>
          <w:lang w:val="en-US" w:eastAsia="en-GB"/>
        </w:rPr>
        <w:t xml:space="preserve"> June 2026)</w:t>
      </w:r>
    </w:p>
    <w:p w14:paraId="17D2D7C7" w14:textId="77777777" w:rsidR="00D44888" w:rsidRPr="00D44888" w:rsidRDefault="00D44888" w:rsidP="00D44888">
      <w:pPr>
        <w:spacing w:after="0" w:line="276" w:lineRule="auto"/>
        <w:rPr>
          <w:rFonts w:cs="Arial"/>
          <w:sz w:val="24"/>
          <w:szCs w:val="24"/>
          <w:lang w:val="en-US" w:eastAsia="en-GB"/>
        </w:rPr>
      </w:pPr>
    </w:p>
    <w:p w14:paraId="575563F6" w14:textId="761EFEE5" w:rsidR="00D44888" w:rsidRPr="00D44888" w:rsidRDefault="00A70990"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 </w:t>
      </w:r>
      <w:r w:rsidR="008F28EF" w:rsidRPr="61D98C07">
        <w:rPr>
          <w:rFonts w:cs="Arial"/>
          <w:sz w:val="24"/>
          <w:szCs w:val="24"/>
          <w:lang w:val="en-US" w:eastAsia="en-GB"/>
        </w:rPr>
        <w:t>Fed</w:t>
      </w:r>
      <w:r w:rsidR="00B9287C" w:rsidRPr="61D98C07">
        <w:rPr>
          <w:rFonts w:cs="Arial"/>
          <w:sz w:val="24"/>
          <w:szCs w:val="24"/>
          <w:lang w:val="en-US" w:eastAsia="en-GB"/>
        </w:rPr>
        <w:t>eration of Small Business</w:t>
      </w:r>
      <w:r w:rsidR="001202CF" w:rsidRPr="61D98C07">
        <w:rPr>
          <w:rFonts w:cs="Arial"/>
          <w:sz w:val="24"/>
          <w:szCs w:val="24"/>
          <w:lang w:val="en-US" w:eastAsia="en-GB"/>
        </w:rPr>
        <w:t xml:space="preserve">es (2025) </w:t>
      </w:r>
      <w:r w:rsidR="00F32072" w:rsidRPr="61D98C07">
        <w:rPr>
          <w:rFonts w:cs="Arial"/>
          <w:sz w:val="24"/>
          <w:szCs w:val="24"/>
          <w:lang w:val="en-US" w:eastAsia="en-GB"/>
        </w:rPr>
        <w:t xml:space="preserve">Financial Planning for Hair &amp; Beauty Salons: </w:t>
      </w:r>
      <w:r w:rsidR="000B4048" w:rsidRPr="61D98C07">
        <w:rPr>
          <w:rFonts w:cs="Arial"/>
          <w:sz w:val="24"/>
          <w:szCs w:val="24"/>
          <w:lang w:val="en-US" w:eastAsia="en-GB"/>
        </w:rPr>
        <w:t xml:space="preserve">Industry </w:t>
      </w:r>
      <w:r w:rsidR="00601F8E" w:rsidRPr="61D98C07">
        <w:rPr>
          <w:rFonts w:cs="Arial"/>
          <w:sz w:val="24"/>
          <w:szCs w:val="24"/>
          <w:lang w:val="en-US" w:eastAsia="en-GB"/>
        </w:rPr>
        <w:t>Bech</w:t>
      </w:r>
      <w:r w:rsidR="00992045" w:rsidRPr="61D98C07">
        <w:rPr>
          <w:rFonts w:cs="Arial"/>
          <w:sz w:val="24"/>
          <w:szCs w:val="24"/>
          <w:lang w:val="en-US" w:eastAsia="en-GB"/>
        </w:rPr>
        <w:t>marks</w:t>
      </w:r>
      <w:r w:rsidR="00AE43BD" w:rsidRPr="61D98C07">
        <w:rPr>
          <w:rFonts w:cs="Arial"/>
          <w:sz w:val="24"/>
          <w:szCs w:val="24"/>
          <w:lang w:val="en-US" w:eastAsia="en-GB"/>
        </w:rPr>
        <w:t xml:space="preserve">. </w:t>
      </w:r>
      <w:r w:rsidR="00CA0BD0" w:rsidRPr="61D98C07">
        <w:rPr>
          <w:rFonts w:cs="Arial"/>
          <w:sz w:val="24"/>
          <w:szCs w:val="24"/>
          <w:lang w:val="en-US" w:eastAsia="en-GB"/>
        </w:rPr>
        <w:t>Black</w:t>
      </w:r>
      <w:r w:rsidR="001B04F2" w:rsidRPr="61D98C07">
        <w:rPr>
          <w:rFonts w:cs="Arial"/>
          <w:sz w:val="24"/>
          <w:szCs w:val="24"/>
          <w:lang w:val="en-US" w:eastAsia="en-GB"/>
        </w:rPr>
        <w:t>pool</w:t>
      </w:r>
      <w:r w:rsidR="005827C2" w:rsidRPr="61D98C07">
        <w:rPr>
          <w:rFonts w:cs="Arial"/>
          <w:sz w:val="24"/>
          <w:szCs w:val="24"/>
          <w:lang w:val="en-US" w:eastAsia="en-GB"/>
        </w:rPr>
        <w:t>: FSB. Available at:</w:t>
      </w:r>
      <w:r w:rsidR="00F67A67" w:rsidRPr="61D98C07">
        <w:rPr>
          <w:rFonts w:cs="Arial"/>
          <w:sz w:val="24"/>
          <w:szCs w:val="24"/>
          <w:lang w:val="en-US" w:eastAsia="en-GB"/>
        </w:rPr>
        <w:t xml:space="preserve"> </w:t>
      </w:r>
      <w:hyperlink r:id="rId15">
        <w:r w:rsidR="00F67A67" w:rsidRPr="61D98C07">
          <w:rPr>
            <w:rStyle w:val="Hyperlink"/>
            <w:rFonts w:cs="Arial"/>
            <w:sz w:val="24"/>
            <w:szCs w:val="24"/>
            <w:lang w:val="en-US" w:eastAsia="en-GB"/>
          </w:rPr>
          <w:t>https://www.fsb.org.uk/resources/guides/hair-beauty-financial-benchmarks/</w:t>
        </w:r>
      </w:hyperlink>
      <w:r w:rsidR="00F67A67" w:rsidRPr="61D98C07">
        <w:rPr>
          <w:rFonts w:cs="Arial"/>
          <w:sz w:val="24"/>
          <w:szCs w:val="24"/>
          <w:lang w:val="en-US" w:eastAsia="en-GB"/>
        </w:rPr>
        <w:t xml:space="preserve"> (Accessed: 2</w:t>
      </w:r>
      <w:r w:rsidR="00436D82" w:rsidRPr="61D98C07">
        <w:rPr>
          <w:rFonts w:cs="Arial"/>
          <w:sz w:val="24"/>
          <w:szCs w:val="24"/>
          <w:lang w:val="en-US" w:eastAsia="en-GB"/>
        </w:rPr>
        <w:t>7</w:t>
      </w:r>
      <w:r w:rsidR="00F67A67" w:rsidRPr="61D98C07">
        <w:rPr>
          <w:rFonts w:cs="Arial"/>
          <w:sz w:val="24"/>
          <w:szCs w:val="24"/>
          <w:lang w:val="en-US" w:eastAsia="en-GB"/>
        </w:rPr>
        <w:t>June 2026).</w:t>
      </w:r>
    </w:p>
    <w:p w14:paraId="3AC61F80" w14:textId="5C95C067" w:rsidR="66E94F8D" w:rsidRDefault="66E94F8D" w:rsidP="66E94F8D">
      <w:pPr>
        <w:pStyle w:val="ListParagraph"/>
        <w:spacing w:after="0" w:line="276" w:lineRule="auto"/>
        <w:rPr>
          <w:rFonts w:cs="Arial"/>
          <w:sz w:val="24"/>
          <w:szCs w:val="24"/>
          <w:lang w:val="en-US" w:eastAsia="en-GB"/>
        </w:rPr>
      </w:pPr>
    </w:p>
    <w:p w14:paraId="57A775A6" w14:textId="01BE6D9B" w:rsidR="008237B6" w:rsidRDefault="008237B6"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London Chamber of Commerce &amp; Industry (2025) West London Retail &amp; Services Sector Report 2025. London: LCCI. Available at: </w:t>
      </w:r>
      <w:hyperlink r:id="rId16">
        <w:r w:rsidRPr="61D98C07">
          <w:rPr>
            <w:rStyle w:val="Hyperlink"/>
            <w:rFonts w:cs="Arial"/>
            <w:sz w:val="24"/>
            <w:szCs w:val="24"/>
            <w:lang w:val="en-US" w:eastAsia="en-GB"/>
          </w:rPr>
          <w:t>https://www.londonchamber.co.uk/reports/west-london-services-2025/</w:t>
        </w:r>
      </w:hyperlink>
      <w:r w:rsidRPr="61D98C07">
        <w:rPr>
          <w:rFonts w:cs="Arial"/>
          <w:sz w:val="24"/>
          <w:szCs w:val="24"/>
          <w:lang w:val="en-US" w:eastAsia="en-GB"/>
        </w:rPr>
        <w:t xml:space="preserve"> (Accessed: 28 June 2026).</w:t>
      </w:r>
    </w:p>
    <w:p w14:paraId="7A1FDD72" w14:textId="77777777" w:rsidR="00D44888" w:rsidRPr="00D44888" w:rsidRDefault="00D44888" w:rsidP="00D44888">
      <w:pPr>
        <w:spacing w:after="0" w:line="276" w:lineRule="auto"/>
        <w:rPr>
          <w:rFonts w:cs="Arial"/>
          <w:sz w:val="24"/>
          <w:szCs w:val="24"/>
          <w:lang w:val="en-US" w:eastAsia="en-GB"/>
        </w:rPr>
      </w:pPr>
    </w:p>
    <w:p w14:paraId="6A4BD521" w14:textId="784ED09D" w:rsidR="008237B6" w:rsidRDefault="0080684E"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 Chartered Association of Business Administrators (2024) Setting Strategic Business Objectives: A Practical Guide for UK SMEs. London: CABA. Available at: </w:t>
      </w:r>
      <w:hyperlink r:id="rId17">
        <w:r w:rsidRPr="61D98C07">
          <w:rPr>
            <w:rStyle w:val="Hyperlink"/>
            <w:rFonts w:cs="Arial"/>
            <w:sz w:val="24"/>
            <w:szCs w:val="24"/>
            <w:lang w:val="en-US" w:eastAsia="en-GB"/>
          </w:rPr>
          <w:t>https://www.caba.org.uk/resources/business/setting-strategic-objectives/</w:t>
        </w:r>
      </w:hyperlink>
      <w:r w:rsidRPr="61D98C07">
        <w:rPr>
          <w:rFonts w:cs="Arial"/>
          <w:sz w:val="24"/>
          <w:szCs w:val="24"/>
          <w:lang w:val="en-US" w:eastAsia="en-GB"/>
        </w:rPr>
        <w:t xml:space="preserve"> (Accessed: 2</w:t>
      </w:r>
      <w:r w:rsidR="007E4A56" w:rsidRPr="61D98C07">
        <w:rPr>
          <w:rFonts w:cs="Arial"/>
          <w:sz w:val="24"/>
          <w:szCs w:val="24"/>
          <w:lang w:val="en-US" w:eastAsia="en-GB"/>
        </w:rPr>
        <w:t>8</w:t>
      </w:r>
      <w:r w:rsidRPr="61D98C07">
        <w:rPr>
          <w:rFonts w:cs="Arial"/>
          <w:sz w:val="24"/>
          <w:szCs w:val="24"/>
          <w:lang w:val="en-US" w:eastAsia="en-GB"/>
        </w:rPr>
        <w:t xml:space="preserve"> June 2026).</w:t>
      </w:r>
    </w:p>
    <w:p w14:paraId="4B153DF0" w14:textId="22F9ED52" w:rsidR="66E94F8D" w:rsidRDefault="66E94F8D" w:rsidP="66E94F8D">
      <w:pPr>
        <w:pStyle w:val="ListParagraph"/>
        <w:spacing w:after="0" w:line="276" w:lineRule="auto"/>
        <w:rPr>
          <w:rFonts w:cs="Arial"/>
          <w:sz w:val="24"/>
          <w:szCs w:val="24"/>
          <w:lang w:val="en-US" w:eastAsia="en-GB"/>
        </w:rPr>
      </w:pPr>
    </w:p>
    <w:p w14:paraId="55F5E9E6" w14:textId="1205B877" w:rsidR="00DD4DEF" w:rsidRPr="00DD4DEF" w:rsidRDefault="00DD4DEF"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National Hair &amp; Beauty Federation (2025) Business Management Handbook for Hair &amp; Beauty Salons. Available at: </w:t>
      </w:r>
      <w:hyperlink r:id="rId18">
        <w:r w:rsidRPr="61D98C07">
          <w:rPr>
            <w:rStyle w:val="Hyperlink"/>
            <w:lang w:val="en-US" w:eastAsia="en-GB"/>
          </w:rPr>
          <w:t>https://www.nhbf.co.uk/resources/business-handbook/</w:t>
        </w:r>
      </w:hyperlink>
      <w:r w:rsidRPr="61D98C07">
        <w:rPr>
          <w:rFonts w:cs="Arial"/>
          <w:sz w:val="24"/>
          <w:szCs w:val="24"/>
          <w:lang w:val="en-US" w:eastAsia="en-GB"/>
        </w:rPr>
        <w:t xml:space="preserve"> (Accessed: 30 June 2026).</w:t>
      </w:r>
    </w:p>
    <w:p w14:paraId="561AFB57" w14:textId="77777777" w:rsidR="00DD4DEF" w:rsidRPr="00DD4DEF" w:rsidRDefault="00DD4DEF" w:rsidP="00B90982">
      <w:pPr>
        <w:pStyle w:val="ListParagraph"/>
        <w:spacing w:after="0" w:line="276" w:lineRule="auto"/>
        <w:rPr>
          <w:rFonts w:cs="Arial"/>
          <w:sz w:val="24"/>
          <w:szCs w:val="24"/>
          <w:lang w:val="en-US" w:eastAsia="en-GB"/>
        </w:rPr>
      </w:pPr>
    </w:p>
    <w:p w14:paraId="5739BE10" w14:textId="13804187" w:rsidR="00DD4DEF" w:rsidRDefault="00DD4DEF"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HM Revenue &amp; Customs (2024) Tax and Record</w:t>
      </w:r>
      <w:r w:rsidR="1685C522" w:rsidRPr="61D98C07">
        <w:rPr>
          <w:rFonts w:cs="Arial"/>
          <w:sz w:val="24"/>
          <w:szCs w:val="24"/>
          <w:lang w:val="en-US" w:eastAsia="en-GB"/>
        </w:rPr>
        <w:t>-</w:t>
      </w:r>
      <w:r w:rsidRPr="61D98C07">
        <w:rPr>
          <w:rFonts w:cs="Arial"/>
          <w:sz w:val="24"/>
          <w:szCs w:val="24"/>
          <w:lang w:val="en-US" w:eastAsia="en-GB"/>
        </w:rPr>
        <w:t xml:space="preserve">Keeping for Small Businesses. Available at: </w:t>
      </w:r>
      <w:hyperlink r:id="rId19">
        <w:r w:rsidRPr="61D98C07">
          <w:rPr>
            <w:rStyle w:val="Hyperlink"/>
            <w:lang w:val="en-US" w:eastAsia="en-GB"/>
          </w:rPr>
          <w:t>https://www.gov.uk/tax-and-record-keeping-for-small-businesses</w:t>
        </w:r>
      </w:hyperlink>
      <w:r w:rsidRPr="61D98C07">
        <w:rPr>
          <w:rFonts w:cs="Arial"/>
          <w:sz w:val="24"/>
          <w:szCs w:val="24"/>
          <w:lang w:val="en-US" w:eastAsia="en-GB"/>
        </w:rPr>
        <w:t xml:space="preserve"> (Accessed: 30 June 2026).</w:t>
      </w:r>
    </w:p>
    <w:p w14:paraId="24FC47E5" w14:textId="77777777" w:rsidR="00371F3A" w:rsidRPr="00371F3A" w:rsidRDefault="00371F3A" w:rsidP="00371F3A">
      <w:pPr>
        <w:pStyle w:val="ListParagraph"/>
        <w:rPr>
          <w:rFonts w:cs="Arial"/>
          <w:sz w:val="24"/>
          <w:szCs w:val="24"/>
          <w:lang w:val="en-US" w:eastAsia="en-GB"/>
        </w:rPr>
      </w:pPr>
    </w:p>
    <w:p w14:paraId="024ED2DE" w14:textId="6AC7D04A" w:rsidR="00371F3A" w:rsidRPr="007D390C" w:rsidRDefault="00371F3A" w:rsidP="66E94F8D">
      <w:pPr>
        <w:pStyle w:val="ListParagraph"/>
        <w:numPr>
          <w:ilvl w:val="0"/>
          <w:numId w:val="39"/>
        </w:numPr>
        <w:spacing w:after="0" w:line="276" w:lineRule="auto"/>
        <w:rPr>
          <w:rFonts w:cs="Arial"/>
          <w:sz w:val="24"/>
          <w:szCs w:val="24"/>
          <w:lang w:val="en-US" w:eastAsia="en-GB"/>
        </w:rPr>
      </w:pPr>
      <w:r w:rsidRPr="61D98C07">
        <w:rPr>
          <w:rFonts w:cs="Arial"/>
          <w:sz w:val="24"/>
          <w:szCs w:val="24"/>
          <w:lang w:val="en-US" w:eastAsia="en-GB"/>
        </w:rPr>
        <w:t xml:space="preserve">Armstrong, G. și Kotler, P. (2023) Principles of Marketing. 19th edn. Harlow: Pearson. Available at: </w:t>
      </w:r>
      <w:hyperlink r:id="rId20">
        <w:r w:rsidRPr="61D98C07">
          <w:rPr>
            <w:rStyle w:val="Hyperlink"/>
            <w:lang w:val="en-US" w:eastAsia="en-GB"/>
          </w:rPr>
          <w:t>https://www.pearson.com/en-gb/subject-catalog/p/principles-of-marketing/P200000003522/9781292431547</w:t>
        </w:r>
      </w:hyperlink>
      <w:r w:rsidRPr="61D98C07">
        <w:rPr>
          <w:rFonts w:cs="Arial"/>
          <w:sz w:val="24"/>
          <w:szCs w:val="24"/>
          <w:lang w:val="en-US" w:eastAsia="en-GB"/>
        </w:rPr>
        <w:t xml:space="preserve"> (Accessed: 30 June 2026).</w:t>
      </w:r>
    </w:p>
    <w:p w14:paraId="40D16C51" w14:textId="52B210C7" w:rsidR="61D98C07" w:rsidRDefault="61D98C07" w:rsidP="61D98C07">
      <w:pPr>
        <w:pStyle w:val="ListParagraph"/>
        <w:spacing w:after="0" w:line="276" w:lineRule="auto"/>
        <w:rPr>
          <w:rFonts w:cs="Arial"/>
          <w:sz w:val="24"/>
          <w:szCs w:val="24"/>
          <w:lang w:val="en-US" w:eastAsia="en-GB"/>
        </w:rPr>
      </w:pPr>
    </w:p>
    <w:p w14:paraId="153F3E30" w14:textId="439E4341" w:rsidR="00255882" w:rsidRDefault="00E7450B" w:rsidP="61D98C07">
      <w:pPr>
        <w:pStyle w:val="ListParagraph"/>
        <w:numPr>
          <w:ilvl w:val="0"/>
          <w:numId w:val="39"/>
        </w:numPr>
        <w:spacing w:line="276" w:lineRule="auto"/>
      </w:pPr>
      <w:r w:rsidRPr="61D98C07">
        <w:t>HM Revenue &amp; Customs (2024) Tax and Record</w:t>
      </w:r>
      <w:r w:rsidRPr="61D98C07">
        <w:rPr>
          <w:rFonts w:ascii="Cambria Math" w:hAnsi="Cambria Math" w:cs="Cambria Math"/>
        </w:rPr>
        <w:t>￼</w:t>
      </w:r>
      <w:r w:rsidRPr="61D98C07">
        <w:t xml:space="preserve">Keeping for Small Businesses. Available at: </w:t>
      </w:r>
      <w:hyperlink r:id="rId21">
        <w:r w:rsidRPr="61D98C07">
          <w:rPr>
            <w:rStyle w:val="Hyperlink"/>
          </w:rPr>
          <w:t>https://www.gov.uk/tax-and-record-keeping-for-small-businesses</w:t>
        </w:r>
      </w:hyperlink>
      <w:r w:rsidRPr="61D98C07">
        <w:t xml:space="preserve"> (Accessed: 30 June 2026)</w:t>
      </w:r>
    </w:p>
    <w:p w14:paraId="06DA82BE" w14:textId="77777777" w:rsidR="00255882" w:rsidRDefault="00255882" w:rsidP="66E94F8D">
      <w:pPr>
        <w:pStyle w:val="ListParagraph"/>
        <w:spacing w:line="276" w:lineRule="auto"/>
      </w:pPr>
    </w:p>
    <w:p w14:paraId="4951D536" w14:textId="77777777" w:rsidR="00255882" w:rsidRDefault="00255882" w:rsidP="00037BB5">
      <w:pPr>
        <w:spacing w:line="276" w:lineRule="auto"/>
      </w:pPr>
    </w:p>
    <w:p w14:paraId="7579B33B" w14:textId="77777777" w:rsidR="00255882" w:rsidRDefault="00255882" w:rsidP="00037BB5">
      <w:pPr>
        <w:spacing w:line="276" w:lineRule="auto"/>
      </w:pPr>
    </w:p>
    <w:p w14:paraId="52374A72" w14:textId="77777777" w:rsidR="00255882" w:rsidRDefault="00255882" w:rsidP="00037BB5">
      <w:pPr>
        <w:spacing w:line="276" w:lineRule="auto"/>
      </w:pPr>
    </w:p>
    <w:p w14:paraId="7EF97410" w14:textId="77777777" w:rsidR="00255882" w:rsidRDefault="00255882" w:rsidP="00037BB5">
      <w:pPr>
        <w:spacing w:line="276" w:lineRule="auto"/>
      </w:pPr>
    </w:p>
    <w:p w14:paraId="1EDF88EF" w14:textId="77777777" w:rsidR="00255882" w:rsidRDefault="00255882" w:rsidP="00037BB5">
      <w:pPr>
        <w:spacing w:line="276" w:lineRule="auto"/>
      </w:pPr>
    </w:p>
    <w:p w14:paraId="6CB5B215" w14:textId="77777777" w:rsidR="00255882" w:rsidRDefault="00255882" w:rsidP="00037BB5">
      <w:pPr>
        <w:spacing w:line="276" w:lineRule="auto"/>
      </w:pPr>
    </w:p>
    <w:p w14:paraId="1EFA855D" w14:textId="77777777" w:rsidR="00255882" w:rsidRDefault="00255882" w:rsidP="00037BB5">
      <w:pPr>
        <w:spacing w:line="276" w:lineRule="auto"/>
      </w:pPr>
    </w:p>
    <w:p w14:paraId="6DA2346D" w14:textId="77777777" w:rsidR="00255882" w:rsidRDefault="00255882" w:rsidP="00037BB5">
      <w:pPr>
        <w:spacing w:line="276" w:lineRule="auto"/>
      </w:pPr>
    </w:p>
    <w:p w14:paraId="6EF6ED63" w14:textId="77777777" w:rsidR="00255882" w:rsidRDefault="00255882" w:rsidP="00037BB5">
      <w:pPr>
        <w:spacing w:line="276" w:lineRule="auto"/>
      </w:pPr>
    </w:p>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7" w:name="_Toc1356898374"/>
      <w:r>
        <w:t>Appendices:</w:t>
      </w:r>
      <w:bookmarkEnd w:id="27"/>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3921C" w14:textId="77777777" w:rsidR="00A84B81" w:rsidRDefault="00A84B81" w:rsidP="00904688">
      <w:pPr>
        <w:spacing w:after="0" w:line="240" w:lineRule="auto"/>
      </w:pPr>
      <w:r>
        <w:separator/>
      </w:r>
    </w:p>
  </w:endnote>
  <w:endnote w:type="continuationSeparator" w:id="0">
    <w:p w14:paraId="5C95E55D" w14:textId="77777777" w:rsidR="00A84B81" w:rsidRDefault="00A84B81" w:rsidP="00904688">
      <w:pPr>
        <w:spacing w:after="0" w:line="240" w:lineRule="auto"/>
      </w:pPr>
      <w:r>
        <w:continuationSeparator/>
      </w:r>
    </w:p>
  </w:endnote>
  <w:endnote w:type="continuationNotice" w:id="1">
    <w:p w14:paraId="27F87573" w14:textId="77777777" w:rsidR="00A84B81" w:rsidRDefault="00A84B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ICTFontTextStyleBody">
    <w:altName w:val="Cambria"/>
    <w:charset w:val="00"/>
    <w:family w:val="roman"/>
    <w:pitch w:val="default"/>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pleSystemUIFont">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5BED9" w14:textId="77777777" w:rsidR="00A84B81" w:rsidRDefault="00A84B81" w:rsidP="00904688">
      <w:pPr>
        <w:spacing w:after="0" w:line="240" w:lineRule="auto"/>
      </w:pPr>
      <w:r>
        <w:separator/>
      </w:r>
    </w:p>
  </w:footnote>
  <w:footnote w:type="continuationSeparator" w:id="0">
    <w:p w14:paraId="7F33FCC3" w14:textId="77777777" w:rsidR="00A84B81" w:rsidRDefault="00A84B81" w:rsidP="00904688">
      <w:pPr>
        <w:spacing w:after="0" w:line="240" w:lineRule="auto"/>
      </w:pPr>
      <w:r>
        <w:continuationSeparator/>
      </w:r>
    </w:p>
  </w:footnote>
  <w:footnote w:type="continuationNotice" w:id="1">
    <w:p w14:paraId="03E5DB18" w14:textId="77777777" w:rsidR="00A84B81" w:rsidRDefault="00A84B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64DD89" w14:paraId="42E62AF2" w14:textId="77777777" w:rsidTr="2664DD89">
      <w:trPr>
        <w:trHeight w:val="300"/>
      </w:trPr>
      <w:tc>
        <w:tcPr>
          <w:tcW w:w="3005" w:type="dxa"/>
        </w:tcPr>
        <w:p w14:paraId="512CE04F" w14:textId="46D1EFAA" w:rsidR="2664DD89" w:rsidRDefault="2664DD89" w:rsidP="2664DD89">
          <w:pPr>
            <w:pStyle w:val="Header"/>
            <w:ind w:left="-115"/>
          </w:pPr>
        </w:p>
      </w:tc>
      <w:tc>
        <w:tcPr>
          <w:tcW w:w="3005" w:type="dxa"/>
        </w:tcPr>
        <w:p w14:paraId="61CB707C" w14:textId="7DE0DF0A" w:rsidR="2664DD89" w:rsidRDefault="2664DD89" w:rsidP="2664DD89">
          <w:pPr>
            <w:pStyle w:val="Header"/>
            <w:jc w:val="center"/>
          </w:pPr>
        </w:p>
      </w:tc>
      <w:tc>
        <w:tcPr>
          <w:tcW w:w="3005" w:type="dxa"/>
        </w:tcPr>
        <w:p w14:paraId="47FB53D0" w14:textId="41F003A8" w:rsidR="2664DD89" w:rsidRDefault="2664DD89" w:rsidP="2664DD89">
          <w:pPr>
            <w:pStyle w:val="Header"/>
            <w:ind w:right="-115"/>
            <w:jc w:val="right"/>
          </w:pPr>
        </w:p>
      </w:tc>
    </w:tr>
  </w:tbl>
  <w:p w14:paraId="7A6AB2B4" w14:textId="1065D018" w:rsidR="0046273E" w:rsidRDefault="0046273E">
    <w:pPr>
      <w:pStyle w:val="Header"/>
    </w:pPr>
  </w:p>
</w:hdr>
</file>

<file path=word/intelligence2.xml><?xml version="1.0" encoding="utf-8"?>
<int2:intelligence xmlns:int2="http://schemas.microsoft.com/office/intelligence/2020/intelligence" xmlns:oel="http://schemas.microsoft.com/office/2019/extlst">
  <int2:observations>
    <int2:textHash int2:hashCode="cLBdj39ORfg2g7" int2:id="IDGxucXH">
      <int2:state int2:value="Rejected" int2:type="spell"/>
    </int2:textHash>
    <int2:textHash int2:hashCode="1L1vpafUmYkrFH" int2:id="PgKLBmvd">
      <int2:state int2:value="Rejected" int2:type="spell"/>
    </int2:textHash>
    <int2:textHash int2:hashCode="eOCIR15LdsZaMR" int2:id="a2kvym0I">
      <int2:state int2:value="Rejected" int2:type="spell"/>
    </int2:textHash>
    <int2:textHash int2:hashCode="d3jIM1Pqej5xCq" int2:id="hj4Jyki7">
      <int2:state int2:value="Rejected" int2:type="spell"/>
    </int2:textHash>
    <int2:textHash int2:hashCode="Y7rxyEYEGk+h8X" int2:id="vDWcBML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6A2F"/>
    <w:multiLevelType w:val="hybridMultilevel"/>
    <w:tmpl w:val="FFFFFFFF"/>
    <w:lvl w:ilvl="0" w:tplc="1090B59E">
      <w:start w:val="1"/>
      <w:numFmt w:val="bullet"/>
      <w:lvlText w:val="♦"/>
      <w:lvlJc w:val="left"/>
      <w:pPr>
        <w:ind w:left="1080" w:hanging="360"/>
      </w:pPr>
      <w:rPr>
        <w:rFonts w:ascii="Courier New" w:hAnsi="Courier New" w:hint="default"/>
      </w:rPr>
    </w:lvl>
    <w:lvl w:ilvl="1" w:tplc="FABA6E7C">
      <w:start w:val="1"/>
      <w:numFmt w:val="bullet"/>
      <w:lvlText w:val="o"/>
      <w:lvlJc w:val="left"/>
      <w:pPr>
        <w:ind w:left="1800" w:hanging="360"/>
      </w:pPr>
      <w:rPr>
        <w:rFonts w:ascii="Courier New" w:hAnsi="Courier New" w:hint="default"/>
      </w:rPr>
    </w:lvl>
    <w:lvl w:ilvl="2" w:tplc="2C283E80">
      <w:start w:val="1"/>
      <w:numFmt w:val="bullet"/>
      <w:lvlText w:val=""/>
      <w:lvlJc w:val="left"/>
      <w:pPr>
        <w:ind w:left="2520" w:hanging="360"/>
      </w:pPr>
      <w:rPr>
        <w:rFonts w:ascii="Wingdings" w:hAnsi="Wingdings" w:hint="default"/>
      </w:rPr>
    </w:lvl>
    <w:lvl w:ilvl="3" w:tplc="1818C5EE">
      <w:start w:val="1"/>
      <w:numFmt w:val="bullet"/>
      <w:lvlText w:val=""/>
      <w:lvlJc w:val="left"/>
      <w:pPr>
        <w:ind w:left="3240" w:hanging="360"/>
      </w:pPr>
      <w:rPr>
        <w:rFonts w:ascii="Symbol" w:hAnsi="Symbol" w:hint="default"/>
      </w:rPr>
    </w:lvl>
    <w:lvl w:ilvl="4" w:tplc="F5B01792">
      <w:start w:val="1"/>
      <w:numFmt w:val="bullet"/>
      <w:lvlText w:val="o"/>
      <w:lvlJc w:val="left"/>
      <w:pPr>
        <w:ind w:left="3960" w:hanging="360"/>
      </w:pPr>
      <w:rPr>
        <w:rFonts w:ascii="Courier New" w:hAnsi="Courier New" w:hint="default"/>
      </w:rPr>
    </w:lvl>
    <w:lvl w:ilvl="5" w:tplc="93CA3B2A">
      <w:start w:val="1"/>
      <w:numFmt w:val="bullet"/>
      <w:lvlText w:val=""/>
      <w:lvlJc w:val="left"/>
      <w:pPr>
        <w:ind w:left="4680" w:hanging="360"/>
      </w:pPr>
      <w:rPr>
        <w:rFonts w:ascii="Wingdings" w:hAnsi="Wingdings" w:hint="default"/>
      </w:rPr>
    </w:lvl>
    <w:lvl w:ilvl="6" w:tplc="04021EF2">
      <w:start w:val="1"/>
      <w:numFmt w:val="bullet"/>
      <w:lvlText w:val=""/>
      <w:lvlJc w:val="left"/>
      <w:pPr>
        <w:ind w:left="5400" w:hanging="360"/>
      </w:pPr>
      <w:rPr>
        <w:rFonts w:ascii="Symbol" w:hAnsi="Symbol" w:hint="default"/>
      </w:rPr>
    </w:lvl>
    <w:lvl w:ilvl="7" w:tplc="B306A0AC">
      <w:start w:val="1"/>
      <w:numFmt w:val="bullet"/>
      <w:lvlText w:val="o"/>
      <w:lvlJc w:val="left"/>
      <w:pPr>
        <w:ind w:left="6120" w:hanging="360"/>
      </w:pPr>
      <w:rPr>
        <w:rFonts w:ascii="Courier New" w:hAnsi="Courier New" w:hint="default"/>
      </w:rPr>
    </w:lvl>
    <w:lvl w:ilvl="8" w:tplc="773EE98C">
      <w:start w:val="1"/>
      <w:numFmt w:val="bullet"/>
      <w:lvlText w:val=""/>
      <w:lvlJc w:val="left"/>
      <w:pPr>
        <w:ind w:left="6840" w:hanging="360"/>
      </w:pPr>
      <w:rPr>
        <w:rFonts w:ascii="Wingdings" w:hAnsi="Wingdings" w:hint="default"/>
      </w:rPr>
    </w:lvl>
  </w:abstractNum>
  <w:abstractNum w:abstractNumId="1" w15:restartNumberingAfterBreak="0">
    <w:nsid w:val="02687551"/>
    <w:multiLevelType w:val="hybridMultilevel"/>
    <w:tmpl w:val="F7C4D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F5F7DF"/>
    <w:multiLevelType w:val="hybridMultilevel"/>
    <w:tmpl w:val="FFFFFFFF"/>
    <w:lvl w:ilvl="0" w:tplc="C17069F4">
      <w:start w:val="1"/>
      <w:numFmt w:val="bullet"/>
      <w:lvlText w:val=""/>
      <w:lvlJc w:val="left"/>
      <w:pPr>
        <w:ind w:left="720" w:hanging="360"/>
      </w:pPr>
      <w:rPr>
        <w:rFonts w:ascii="Symbol" w:hAnsi="Symbol" w:hint="default"/>
      </w:rPr>
    </w:lvl>
    <w:lvl w:ilvl="1" w:tplc="137E1C72">
      <w:start w:val="1"/>
      <w:numFmt w:val="bullet"/>
      <w:lvlText w:val="o"/>
      <w:lvlJc w:val="left"/>
      <w:pPr>
        <w:ind w:left="1440" w:hanging="360"/>
      </w:pPr>
      <w:rPr>
        <w:rFonts w:ascii="Courier New" w:hAnsi="Courier New" w:hint="default"/>
      </w:rPr>
    </w:lvl>
    <w:lvl w:ilvl="2" w:tplc="C10A248E">
      <w:start w:val="1"/>
      <w:numFmt w:val="bullet"/>
      <w:lvlText w:val=""/>
      <w:lvlJc w:val="left"/>
      <w:pPr>
        <w:ind w:left="2160" w:hanging="360"/>
      </w:pPr>
      <w:rPr>
        <w:rFonts w:ascii="Wingdings" w:hAnsi="Wingdings" w:hint="default"/>
      </w:rPr>
    </w:lvl>
    <w:lvl w:ilvl="3" w:tplc="E2A43F2E">
      <w:start w:val="1"/>
      <w:numFmt w:val="bullet"/>
      <w:lvlText w:val=""/>
      <w:lvlJc w:val="left"/>
      <w:pPr>
        <w:ind w:left="2880" w:hanging="360"/>
      </w:pPr>
      <w:rPr>
        <w:rFonts w:ascii="Symbol" w:hAnsi="Symbol" w:hint="default"/>
      </w:rPr>
    </w:lvl>
    <w:lvl w:ilvl="4" w:tplc="57421480">
      <w:start w:val="1"/>
      <w:numFmt w:val="bullet"/>
      <w:lvlText w:val="o"/>
      <w:lvlJc w:val="left"/>
      <w:pPr>
        <w:ind w:left="3600" w:hanging="360"/>
      </w:pPr>
      <w:rPr>
        <w:rFonts w:ascii="Courier New" w:hAnsi="Courier New" w:hint="default"/>
      </w:rPr>
    </w:lvl>
    <w:lvl w:ilvl="5" w:tplc="D27A144C">
      <w:start w:val="1"/>
      <w:numFmt w:val="bullet"/>
      <w:lvlText w:val=""/>
      <w:lvlJc w:val="left"/>
      <w:pPr>
        <w:ind w:left="4320" w:hanging="360"/>
      </w:pPr>
      <w:rPr>
        <w:rFonts w:ascii="Wingdings" w:hAnsi="Wingdings" w:hint="default"/>
      </w:rPr>
    </w:lvl>
    <w:lvl w:ilvl="6" w:tplc="F656EF94">
      <w:start w:val="1"/>
      <w:numFmt w:val="bullet"/>
      <w:lvlText w:val=""/>
      <w:lvlJc w:val="left"/>
      <w:pPr>
        <w:ind w:left="5040" w:hanging="360"/>
      </w:pPr>
      <w:rPr>
        <w:rFonts w:ascii="Symbol" w:hAnsi="Symbol" w:hint="default"/>
      </w:rPr>
    </w:lvl>
    <w:lvl w:ilvl="7" w:tplc="8904D3A6">
      <w:start w:val="1"/>
      <w:numFmt w:val="bullet"/>
      <w:lvlText w:val="o"/>
      <w:lvlJc w:val="left"/>
      <w:pPr>
        <w:ind w:left="5760" w:hanging="360"/>
      </w:pPr>
      <w:rPr>
        <w:rFonts w:ascii="Courier New" w:hAnsi="Courier New" w:hint="default"/>
      </w:rPr>
    </w:lvl>
    <w:lvl w:ilvl="8" w:tplc="2534A310">
      <w:start w:val="1"/>
      <w:numFmt w:val="bullet"/>
      <w:lvlText w:val=""/>
      <w:lvlJc w:val="left"/>
      <w:pPr>
        <w:ind w:left="6480" w:hanging="360"/>
      </w:pPr>
      <w:rPr>
        <w:rFonts w:ascii="Wingdings" w:hAnsi="Wingdings" w:hint="default"/>
      </w:rPr>
    </w:lvl>
  </w:abstractNum>
  <w:abstractNum w:abstractNumId="3" w15:restartNumberingAfterBreak="0">
    <w:nsid w:val="0D2C45D9"/>
    <w:multiLevelType w:val="hybridMultilevel"/>
    <w:tmpl w:val="FFFFFFFF"/>
    <w:lvl w:ilvl="0" w:tplc="BF406A4E">
      <w:start w:val="1"/>
      <w:numFmt w:val="bullet"/>
      <w:lvlText w:val=""/>
      <w:lvlJc w:val="left"/>
      <w:pPr>
        <w:ind w:left="720" w:hanging="360"/>
      </w:pPr>
      <w:rPr>
        <w:rFonts w:ascii="Wingdings" w:hAnsi="Wingdings" w:hint="default"/>
      </w:rPr>
    </w:lvl>
    <w:lvl w:ilvl="1" w:tplc="C71C33C2">
      <w:start w:val="1"/>
      <w:numFmt w:val="bullet"/>
      <w:lvlText w:val="o"/>
      <w:lvlJc w:val="left"/>
      <w:pPr>
        <w:ind w:left="1440" w:hanging="360"/>
      </w:pPr>
      <w:rPr>
        <w:rFonts w:ascii="Courier New" w:hAnsi="Courier New" w:hint="default"/>
      </w:rPr>
    </w:lvl>
    <w:lvl w:ilvl="2" w:tplc="11A67F70">
      <w:start w:val="1"/>
      <w:numFmt w:val="bullet"/>
      <w:lvlText w:val=""/>
      <w:lvlJc w:val="left"/>
      <w:pPr>
        <w:ind w:left="2160" w:hanging="360"/>
      </w:pPr>
      <w:rPr>
        <w:rFonts w:ascii="Wingdings" w:hAnsi="Wingdings" w:hint="default"/>
      </w:rPr>
    </w:lvl>
    <w:lvl w:ilvl="3" w:tplc="700886B0">
      <w:start w:val="1"/>
      <w:numFmt w:val="bullet"/>
      <w:lvlText w:val=""/>
      <w:lvlJc w:val="left"/>
      <w:pPr>
        <w:ind w:left="2880" w:hanging="360"/>
      </w:pPr>
      <w:rPr>
        <w:rFonts w:ascii="Symbol" w:hAnsi="Symbol" w:hint="default"/>
      </w:rPr>
    </w:lvl>
    <w:lvl w:ilvl="4" w:tplc="6E6A714A">
      <w:start w:val="1"/>
      <w:numFmt w:val="bullet"/>
      <w:lvlText w:val="o"/>
      <w:lvlJc w:val="left"/>
      <w:pPr>
        <w:ind w:left="3600" w:hanging="360"/>
      </w:pPr>
      <w:rPr>
        <w:rFonts w:ascii="Courier New" w:hAnsi="Courier New" w:hint="default"/>
      </w:rPr>
    </w:lvl>
    <w:lvl w:ilvl="5" w:tplc="8794C842">
      <w:start w:val="1"/>
      <w:numFmt w:val="bullet"/>
      <w:lvlText w:val=""/>
      <w:lvlJc w:val="left"/>
      <w:pPr>
        <w:ind w:left="4320" w:hanging="360"/>
      </w:pPr>
      <w:rPr>
        <w:rFonts w:ascii="Wingdings" w:hAnsi="Wingdings" w:hint="default"/>
      </w:rPr>
    </w:lvl>
    <w:lvl w:ilvl="6" w:tplc="30CC6ABE">
      <w:start w:val="1"/>
      <w:numFmt w:val="bullet"/>
      <w:lvlText w:val=""/>
      <w:lvlJc w:val="left"/>
      <w:pPr>
        <w:ind w:left="5040" w:hanging="360"/>
      </w:pPr>
      <w:rPr>
        <w:rFonts w:ascii="Symbol" w:hAnsi="Symbol" w:hint="default"/>
      </w:rPr>
    </w:lvl>
    <w:lvl w:ilvl="7" w:tplc="8AEAB44E">
      <w:start w:val="1"/>
      <w:numFmt w:val="bullet"/>
      <w:lvlText w:val="o"/>
      <w:lvlJc w:val="left"/>
      <w:pPr>
        <w:ind w:left="5760" w:hanging="360"/>
      </w:pPr>
      <w:rPr>
        <w:rFonts w:ascii="Courier New" w:hAnsi="Courier New" w:hint="default"/>
      </w:rPr>
    </w:lvl>
    <w:lvl w:ilvl="8" w:tplc="AEB4DAA8">
      <w:start w:val="1"/>
      <w:numFmt w:val="bullet"/>
      <w:lvlText w:val=""/>
      <w:lvlJc w:val="left"/>
      <w:pPr>
        <w:ind w:left="6480" w:hanging="360"/>
      </w:pPr>
      <w:rPr>
        <w:rFonts w:ascii="Wingdings" w:hAnsi="Wingdings" w:hint="default"/>
      </w:rPr>
    </w:lvl>
  </w:abstractNum>
  <w:abstractNum w:abstractNumId="4" w15:restartNumberingAfterBreak="0">
    <w:nsid w:val="0DA3604B"/>
    <w:multiLevelType w:val="hybridMultilevel"/>
    <w:tmpl w:val="C7E6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960F1"/>
    <w:multiLevelType w:val="hybridMultilevel"/>
    <w:tmpl w:val="FFFFFFFF"/>
    <w:lvl w:ilvl="0" w:tplc="F0441966">
      <w:start w:val="1"/>
      <w:numFmt w:val="bullet"/>
      <w:lvlText w:val=""/>
      <w:lvlJc w:val="left"/>
      <w:pPr>
        <w:ind w:left="720" w:hanging="360"/>
      </w:pPr>
      <w:rPr>
        <w:rFonts w:ascii="Wingdings" w:hAnsi="Wingdings" w:hint="default"/>
      </w:rPr>
    </w:lvl>
    <w:lvl w:ilvl="1" w:tplc="DD1E497E">
      <w:start w:val="1"/>
      <w:numFmt w:val="bullet"/>
      <w:lvlText w:val="o"/>
      <w:lvlJc w:val="left"/>
      <w:pPr>
        <w:ind w:left="1440" w:hanging="360"/>
      </w:pPr>
      <w:rPr>
        <w:rFonts w:ascii="Courier New" w:hAnsi="Courier New" w:hint="default"/>
      </w:rPr>
    </w:lvl>
    <w:lvl w:ilvl="2" w:tplc="F0D242A2">
      <w:start w:val="1"/>
      <w:numFmt w:val="bullet"/>
      <w:lvlText w:val=""/>
      <w:lvlJc w:val="left"/>
      <w:pPr>
        <w:ind w:left="2160" w:hanging="360"/>
      </w:pPr>
      <w:rPr>
        <w:rFonts w:ascii="Wingdings" w:hAnsi="Wingdings" w:hint="default"/>
      </w:rPr>
    </w:lvl>
    <w:lvl w:ilvl="3" w:tplc="A03CA582">
      <w:start w:val="1"/>
      <w:numFmt w:val="bullet"/>
      <w:lvlText w:val=""/>
      <w:lvlJc w:val="left"/>
      <w:pPr>
        <w:ind w:left="2880" w:hanging="360"/>
      </w:pPr>
      <w:rPr>
        <w:rFonts w:ascii="Symbol" w:hAnsi="Symbol" w:hint="default"/>
      </w:rPr>
    </w:lvl>
    <w:lvl w:ilvl="4" w:tplc="F812521A">
      <w:start w:val="1"/>
      <w:numFmt w:val="bullet"/>
      <w:lvlText w:val="o"/>
      <w:lvlJc w:val="left"/>
      <w:pPr>
        <w:ind w:left="3600" w:hanging="360"/>
      </w:pPr>
      <w:rPr>
        <w:rFonts w:ascii="Courier New" w:hAnsi="Courier New" w:hint="default"/>
      </w:rPr>
    </w:lvl>
    <w:lvl w:ilvl="5" w:tplc="440A891C">
      <w:start w:val="1"/>
      <w:numFmt w:val="bullet"/>
      <w:lvlText w:val=""/>
      <w:lvlJc w:val="left"/>
      <w:pPr>
        <w:ind w:left="4320" w:hanging="360"/>
      </w:pPr>
      <w:rPr>
        <w:rFonts w:ascii="Wingdings" w:hAnsi="Wingdings" w:hint="default"/>
      </w:rPr>
    </w:lvl>
    <w:lvl w:ilvl="6" w:tplc="7980A0A0">
      <w:start w:val="1"/>
      <w:numFmt w:val="bullet"/>
      <w:lvlText w:val=""/>
      <w:lvlJc w:val="left"/>
      <w:pPr>
        <w:ind w:left="5040" w:hanging="360"/>
      </w:pPr>
      <w:rPr>
        <w:rFonts w:ascii="Symbol" w:hAnsi="Symbol" w:hint="default"/>
      </w:rPr>
    </w:lvl>
    <w:lvl w:ilvl="7" w:tplc="AE7E8E9C">
      <w:start w:val="1"/>
      <w:numFmt w:val="bullet"/>
      <w:lvlText w:val="o"/>
      <w:lvlJc w:val="left"/>
      <w:pPr>
        <w:ind w:left="5760" w:hanging="360"/>
      </w:pPr>
      <w:rPr>
        <w:rFonts w:ascii="Courier New" w:hAnsi="Courier New" w:hint="default"/>
      </w:rPr>
    </w:lvl>
    <w:lvl w:ilvl="8" w:tplc="69ECF386">
      <w:start w:val="1"/>
      <w:numFmt w:val="bullet"/>
      <w:lvlText w:val=""/>
      <w:lvlJc w:val="left"/>
      <w:pPr>
        <w:ind w:left="6480" w:hanging="360"/>
      </w:pPr>
      <w:rPr>
        <w:rFonts w:ascii="Wingdings" w:hAnsi="Wingdings" w:hint="default"/>
      </w:rPr>
    </w:lvl>
  </w:abstractNum>
  <w:abstractNum w:abstractNumId="6" w15:restartNumberingAfterBreak="0">
    <w:nsid w:val="152F62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C86659"/>
    <w:multiLevelType w:val="hybridMultilevel"/>
    <w:tmpl w:val="FFFFFFFF"/>
    <w:lvl w:ilvl="0" w:tplc="51D483F6">
      <w:start w:val="1"/>
      <w:numFmt w:val="bullet"/>
      <w:lvlText w:val=""/>
      <w:lvlJc w:val="left"/>
      <w:pPr>
        <w:ind w:left="720" w:hanging="360"/>
      </w:pPr>
      <w:rPr>
        <w:rFonts w:ascii="Symbol" w:hAnsi="Symbol" w:hint="default"/>
      </w:rPr>
    </w:lvl>
    <w:lvl w:ilvl="1" w:tplc="01D82744">
      <w:start w:val="1"/>
      <w:numFmt w:val="bullet"/>
      <w:lvlText w:val="o"/>
      <w:lvlJc w:val="left"/>
      <w:pPr>
        <w:ind w:left="1440" w:hanging="360"/>
      </w:pPr>
      <w:rPr>
        <w:rFonts w:ascii="Courier New" w:hAnsi="Courier New" w:hint="default"/>
      </w:rPr>
    </w:lvl>
    <w:lvl w:ilvl="2" w:tplc="DE62F520">
      <w:start w:val="1"/>
      <w:numFmt w:val="bullet"/>
      <w:lvlText w:val=""/>
      <w:lvlJc w:val="left"/>
      <w:pPr>
        <w:ind w:left="2160" w:hanging="360"/>
      </w:pPr>
      <w:rPr>
        <w:rFonts w:ascii="Wingdings" w:hAnsi="Wingdings" w:hint="default"/>
      </w:rPr>
    </w:lvl>
    <w:lvl w:ilvl="3" w:tplc="98B6FEB4">
      <w:start w:val="1"/>
      <w:numFmt w:val="bullet"/>
      <w:lvlText w:val=""/>
      <w:lvlJc w:val="left"/>
      <w:pPr>
        <w:ind w:left="2880" w:hanging="360"/>
      </w:pPr>
      <w:rPr>
        <w:rFonts w:ascii="Symbol" w:hAnsi="Symbol" w:hint="default"/>
      </w:rPr>
    </w:lvl>
    <w:lvl w:ilvl="4" w:tplc="D7A445C4">
      <w:start w:val="1"/>
      <w:numFmt w:val="bullet"/>
      <w:lvlText w:val="o"/>
      <w:lvlJc w:val="left"/>
      <w:pPr>
        <w:ind w:left="3600" w:hanging="360"/>
      </w:pPr>
      <w:rPr>
        <w:rFonts w:ascii="Courier New" w:hAnsi="Courier New" w:hint="default"/>
      </w:rPr>
    </w:lvl>
    <w:lvl w:ilvl="5" w:tplc="E972496C">
      <w:start w:val="1"/>
      <w:numFmt w:val="bullet"/>
      <w:lvlText w:val=""/>
      <w:lvlJc w:val="left"/>
      <w:pPr>
        <w:ind w:left="4320" w:hanging="360"/>
      </w:pPr>
      <w:rPr>
        <w:rFonts w:ascii="Wingdings" w:hAnsi="Wingdings" w:hint="default"/>
      </w:rPr>
    </w:lvl>
    <w:lvl w:ilvl="6" w:tplc="3014BFAA">
      <w:start w:val="1"/>
      <w:numFmt w:val="bullet"/>
      <w:lvlText w:val=""/>
      <w:lvlJc w:val="left"/>
      <w:pPr>
        <w:ind w:left="5040" w:hanging="360"/>
      </w:pPr>
      <w:rPr>
        <w:rFonts w:ascii="Symbol" w:hAnsi="Symbol" w:hint="default"/>
      </w:rPr>
    </w:lvl>
    <w:lvl w:ilvl="7" w:tplc="6442A446">
      <w:start w:val="1"/>
      <w:numFmt w:val="bullet"/>
      <w:lvlText w:val="o"/>
      <w:lvlJc w:val="left"/>
      <w:pPr>
        <w:ind w:left="5760" w:hanging="360"/>
      </w:pPr>
      <w:rPr>
        <w:rFonts w:ascii="Courier New" w:hAnsi="Courier New" w:hint="default"/>
      </w:rPr>
    </w:lvl>
    <w:lvl w:ilvl="8" w:tplc="94201526">
      <w:start w:val="1"/>
      <w:numFmt w:val="bullet"/>
      <w:lvlText w:val=""/>
      <w:lvlJc w:val="left"/>
      <w:pPr>
        <w:ind w:left="6480" w:hanging="360"/>
      </w:pPr>
      <w:rPr>
        <w:rFonts w:ascii="Wingdings" w:hAnsi="Wingdings" w:hint="default"/>
      </w:rPr>
    </w:lvl>
  </w:abstractNum>
  <w:abstractNum w:abstractNumId="8" w15:restartNumberingAfterBreak="0">
    <w:nsid w:val="1CC2780B"/>
    <w:multiLevelType w:val="hybridMultilevel"/>
    <w:tmpl w:val="57A48FD2"/>
    <w:lvl w:ilvl="0" w:tplc="08090001">
      <w:start w:val="1"/>
      <w:numFmt w:val="bullet"/>
      <w:lvlText w:val=""/>
      <w:lvlJc w:val="left"/>
      <w:pPr>
        <w:ind w:left="643" w:hanging="360"/>
      </w:pPr>
      <w:rPr>
        <w:rFonts w:ascii="Symbol" w:hAnsi="Symbol" w:hint="default"/>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9" w15:restartNumberingAfterBreak="0">
    <w:nsid w:val="1F8C13AB"/>
    <w:multiLevelType w:val="hybridMultilevel"/>
    <w:tmpl w:val="FFFFFFFF"/>
    <w:lvl w:ilvl="0" w:tplc="7132FD5C">
      <w:start w:val="1"/>
      <w:numFmt w:val="bullet"/>
      <w:lvlText w:val=""/>
      <w:lvlJc w:val="left"/>
      <w:pPr>
        <w:ind w:left="1080" w:hanging="360"/>
      </w:pPr>
      <w:rPr>
        <w:rFonts w:ascii="Wingdings" w:hAnsi="Wingdings" w:hint="default"/>
      </w:rPr>
    </w:lvl>
    <w:lvl w:ilvl="1" w:tplc="4F640766">
      <w:start w:val="1"/>
      <w:numFmt w:val="bullet"/>
      <w:lvlText w:val="o"/>
      <w:lvlJc w:val="left"/>
      <w:pPr>
        <w:ind w:left="1800" w:hanging="360"/>
      </w:pPr>
      <w:rPr>
        <w:rFonts w:ascii="Courier New" w:hAnsi="Courier New" w:hint="default"/>
      </w:rPr>
    </w:lvl>
    <w:lvl w:ilvl="2" w:tplc="47109618">
      <w:start w:val="1"/>
      <w:numFmt w:val="bullet"/>
      <w:lvlText w:val=""/>
      <w:lvlJc w:val="left"/>
      <w:pPr>
        <w:ind w:left="2520" w:hanging="360"/>
      </w:pPr>
      <w:rPr>
        <w:rFonts w:ascii="Wingdings" w:hAnsi="Wingdings" w:hint="default"/>
      </w:rPr>
    </w:lvl>
    <w:lvl w:ilvl="3" w:tplc="B1DA6C00">
      <w:start w:val="1"/>
      <w:numFmt w:val="bullet"/>
      <w:lvlText w:val=""/>
      <w:lvlJc w:val="left"/>
      <w:pPr>
        <w:ind w:left="3240" w:hanging="360"/>
      </w:pPr>
      <w:rPr>
        <w:rFonts w:ascii="Symbol" w:hAnsi="Symbol" w:hint="default"/>
      </w:rPr>
    </w:lvl>
    <w:lvl w:ilvl="4" w:tplc="C0FC2724">
      <w:start w:val="1"/>
      <w:numFmt w:val="bullet"/>
      <w:lvlText w:val="o"/>
      <w:lvlJc w:val="left"/>
      <w:pPr>
        <w:ind w:left="3960" w:hanging="360"/>
      </w:pPr>
      <w:rPr>
        <w:rFonts w:ascii="Courier New" w:hAnsi="Courier New" w:hint="default"/>
      </w:rPr>
    </w:lvl>
    <w:lvl w:ilvl="5" w:tplc="0B3A0B66">
      <w:start w:val="1"/>
      <w:numFmt w:val="bullet"/>
      <w:lvlText w:val=""/>
      <w:lvlJc w:val="left"/>
      <w:pPr>
        <w:ind w:left="4680" w:hanging="360"/>
      </w:pPr>
      <w:rPr>
        <w:rFonts w:ascii="Wingdings" w:hAnsi="Wingdings" w:hint="default"/>
      </w:rPr>
    </w:lvl>
    <w:lvl w:ilvl="6" w:tplc="95763D46">
      <w:start w:val="1"/>
      <w:numFmt w:val="bullet"/>
      <w:lvlText w:val=""/>
      <w:lvlJc w:val="left"/>
      <w:pPr>
        <w:ind w:left="5400" w:hanging="360"/>
      </w:pPr>
      <w:rPr>
        <w:rFonts w:ascii="Symbol" w:hAnsi="Symbol" w:hint="default"/>
      </w:rPr>
    </w:lvl>
    <w:lvl w:ilvl="7" w:tplc="F75ADC28">
      <w:start w:val="1"/>
      <w:numFmt w:val="bullet"/>
      <w:lvlText w:val="o"/>
      <w:lvlJc w:val="left"/>
      <w:pPr>
        <w:ind w:left="6120" w:hanging="360"/>
      </w:pPr>
      <w:rPr>
        <w:rFonts w:ascii="Courier New" w:hAnsi="Courier New" w:hint="default"/>
      </w:rPr>
    </w:lvl>
    <w:lvl w:ilvl="8" w:tplc="79E0F1D8">
      <w:start w:val="1"/>
      <w:numFmt w:val="bullet"/>
      <w:lvlText w:val=""/>
      <w:lvlJc w:val="left"/>
      <w:pPr>
        <w:ind w:left="6840" w:hanging="360"/>
      </w:pPr>
      <w:rPr>
        <w:rFonts w:ascii="Wingdings" w:hAnsi="Wingdings" w:hint="default"/>
      </w:rPr>
    </w:lvl>
  </w:abstractNum>
  <w:abstractNum w:abstractNumId="10" w15:restartNumberingAfterBreak="0">
    <w:nsid w:val="204239A0"/>
    <w:multiLevelType w:val="hybridMultilevel"/>
    <w:tmpl w:val="F75A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850B0B"/>
    <w:multiLevelType w:val="hybridMultilevel"/>
    <w:tmpl w:val="84FAEF8A"/>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4C5FCA"/>
    <w:multiLevelType w:val="hybridMultilevel"/>
    <w:tmpl w:val="01F8D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FD2F47"/>
    <w:multiLevelType w:val="hybridMultilevel"/>
    <w:tmpl w:val="C5746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FA262E"/>
    <w:multiLevelType w:val="hybridMultilevel"/>
    <w:tmpl w:val="7478BF5C"/>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A43768"/>
    <w:multiLevelType w:val="hybridMultilevel"/>
    <w:tmpl w:val="7FA2DF0E"/>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8E4403"/>
    <w:multiLevelType w:val="hybridMultilevel"/>
    <w:tmpl w:val="C4E4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9D66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C2539"/>
    <w:multiLevelType w:val="hybridMultilevel"/>
    <w:tmpl w:val="4CD29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571973"/>
    <w:multiLevelType w:val="hybridMultilevel"/>
    <w:tmpl w:val="302C69A4"/>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31CB2"/>
    <w:multiLevelType w:val="hybridMultilevel"/>
    <w:tmpl w:val="222A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BCB3D0"/>
    <w:multiLevelType w:val="hybridMultilevel"/>
    <w:tmpl w:val="FFFFFFFF"/>
    <w:lvl w:ilvl="0" w:tplc="F3385A3C">
      <w:start w:val="1"/>
      <w:numFmt w:val="bullet"/>
      <w:lvlText w:val="♦"/>
      <w:lvlJc w:val="left"/>
      <w:pPr>
        <w:ind w:left="720" w:hanging="360"/>
      </w:pPr>
      <w:rPr>
        <w:rFonts w:ascii="Courier New" w:hAnsi="Courier New" w:hint="default"/>
      </w:rPr>
    </w:lvl>
    <w:lvl w:ilvl="1" w:tplc="0FD0128C">
      <w:start w:val="1"/>
      <w:numFmt w:val="bullet"/>
      <w:lvlText w:val="o"/>
      <w:lvlJc w:val="left"/>
      <w:pPr>
        <w:ind w:left="1440" w:hanging="360"/>
      </w:pPr>
      <w:rPr>
        <w:rFonts w:ascii="Courier New" w:hAnsi="Courier New" w:hint="default"/>
      </w:rPr>
    </w:lvl>
    <w:lvl w:ilvl="2" w:tplc="E1C49F7A">
      <w:start w:val="1"/>
      <w:numFmt w:val="bullet"/>
      <w:lvlText w:val=""/>
      <w:lvlJc w:val="left"/>
      <w:pPr>
        <w:ind w:left="2160" w:hanging="360"/>
      </w:pPr>
      <w:rPr>
        <w:rFonts w:ascii="Wingdings" w:hAnsi="Wingdings" w:hint="default"/>
      </w:rPr>
    </w:lvl>
    <w:lvl w:ilvl="3" w:tplc="833E812E">
      <w:start w:val="1"/>
      <w:numFmt w:val="bullet"/>
      <w:lvlText w:val=""/>
      <w:lvlJc w:val="left"/>
      <w:pPr>
        <w:ind w:left="2880" w:hanging="360"/>
      </w:pPr>
      <w:rPr>
        <w:rFonts w:ascii="Symbol" w:hAnsi="Symbol" w:hint="default"/>
      </w:rPr>
    </w:lvl>
    <w:lvl w:ilvl="4" w:tplc="5600A984">
      <w:start w:val="1"/>
      <w:numFmt w:val="bullet"/>
      <w:lvlText w:val="o"/>
      <w:lvlJc w:val="left"/>
      <w:pPr>
        <w:ind w:left="3600" w:hanging="360"/>
      </w:pPr>
      <w:rPr>
        <w:rFonts w:ascii="Courier New" w:hAnsi="Courier New" w:hint="default"/>
      </w:rPr>
    </w:lvl>
    <w:lvl w:ilvl="5" w:tplc="B480174A">
      <w:start w:val="1"/>
      <w:numFmt w:val="bullet"/>
      <w:lvlText w:val=""/>
      <w:lvlJc w:val="left"/>
      <w:pPr>
        <w:ind w:left="4320" w:hanging="360"/>
      </w:pPr>
      <w:rPr>
        <w:rFonts w:ascii="Wingdings" w:hAnsi="Wingdings" w:hint="default"/>
      </w:rPr>
    </w:lvl>
    <w:lvl w:ilvl="6" w:tplc="C22E0208">
      <w:start w:val="1"/>
      <w:numFmt w:val="bullet"/>
      <w:lvlText w:val=""/>
      <w:lvlJc w:val="left"/>
      <w:pPr>
        <w:ind w:left="5040" w:hanging="360"/>
      </w:pPr>
      <w:rPr>
        <w:rFonts w:ascii="Symbol" w:hAnsi="Symbol" w:hint="default"/>
      </w:rPr>
    </w:lvl>
    <w:lvl w:ilvl="7" w:tplc="54628D30">
      <w:start w:val="1"/>
      <w:numFmt w:val="bullet"/>
      <w:lvlText w:val="o"/>
      <w:lvlJc w:val="left"/>
      <w:pPr>
        <w:ind w:left="5760" w:hanging="360"/>
      </w:pPr>
      <w:rPr>
        <w:rFonts w:ascii="Courier New" w:hAnsi="Courier New" w:hint="default"/>
      </w:rPr>
    </w:lvl>
    <w:lvl w:ilvl="8" w:tplc="EF1A650C">
      <w:start w:val="1"/>
      <w:numFmt w:val="bullet"/>
      <w:lvlText w:val=""/>
      <w:lvlJc w:val="left"/>
      <w:pPr>
        <w:ind w:left="6480" w:hanging="360"/>
      </w:pPr>
      <w:rPr>
        <w:rFonts w:ascii="Wingdings" w:hAnsi="Wingdings" w:hint="default"/>
      </w:rPr>
    </w:lvl>
  </w:abstractNum>
  <w:abstractNum w:abstractNumId="22" w15:restartNumberingAfterBreak="0">
    <w:nsid w:val="45E06156"/>
    <w:multiLevelType w:val="hybridMultilevel"/>
    <w:tmpl w:val="CAB66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F829FB"/>
    <w:multiLevelType w:val="hybridMultilevel"/>
    <w:tmpl w:val="65922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F9007B"/>
    <w:multiLevelType w:val="hybridMultilevel"/>
    <w:tmpl w:val="2B84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FA22E2"/>
    <w:multiLevelType w:val="hybridMultilevel"/>
    <w:tmpl w:val="ED9C39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73A04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9023E1"/>
    <w:multiLevelType w:val="hybridMultilevel"/>
    <w:tmpl w:val="40CE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284CD3"/>
    <w:multiLevelType w:val="hybridMultilevel"/>
    <w:tmpl w:val="FFFFFFFF"/>
    <w:lvl w:ilvl="0" w:tplc="1B8402C8">
      <w:start w:val="1"/>
      <w:numFmt w:val="bullet"/>
      <w:lvlText w:val=""/>
      <w:lvlJc w:val="left"/>
      <w:pPr>
        <w:ind w:left="720" w:hanging="360"/>
      </w:pPr>
      <w:rPr>
        <w:rFonts w:ascii="Symbol" w:hAnsi="Symbol" w:hint="default"/>
      </w:rPr>
    </w:lvl>
    <w:lvl w:ilvl="1" w:tplc="F5986A0C">
      <w:start w:val="1"/>
      <w:numFmt w:val="bullet"/>
      <w:lvlText w:val="o"/>
      <w:lvlJc w:val="left"/>
      <w:pPr>
        <w:ind w:left="1440" w:hanging="360"/>
      </w:pPr>
      <w:rPr>
        <w:rFonts w:ascii="Courier New" w:hAnsi="Courier New" w:hint="default"/>
      </w:rPr>
    </w:lvl>
    <w:lvl w:ilvl="2" w:tplc="BE508E1C">
      <w:start w:val="1"/>
      <w:numFmt w:val="bullet"/>
      <w:lvlText w:val=""/>
      <w:lvlJc w:val="left"/>
      <w:pPr>
        <w:ind w:left="2160" w:hanging="360"/>
      </w:pPr>
      <w:rPr>
        <w:rFonts w:ascii="Wingdings" w:hAnsi="Wingdings" w:hint="default"/>
      </w:rPr>
    </w:lvl>
    <w:lvl w:ilvl="3" w:tplc="6E04FD52">
      <w:start w:val="1"/>
      <w:numFmt w:val="bullet"/>
      <w:lvlText w:val=""/>
      <w:lvlJc w:val="left"/>
      <w:pPr>
        <w:ind w:left="2880" w:hanging="360"/>
      </w:pPr>
      <w:rPr>
        <w:rFonts w:ascii="Symbol" w:hAnsi="Symbol" w:hint="default"/>
      </w:rPr>
    </w:lvl>
    <w:lvl w:ilvl="4" w:tplc="FE465756">
      <w:start w:val="1"/>
      <w:numFmt w:val="bullet"/>
      <w:lvlText w:val="o"/>
      <w:lvlJc w:val="left"/>
      <w:pPr>
        <w:ind w:left="3600" w:hanging="360"/>
      </w:pPr>
      <w:rPr>
        <w:rFonts w:ascii="Courier New" w:hAnsi="Courier New" w:hint="default"/>
      </w:rPr>
    </w:lvl>
    <w:lvl w:ilvl="5" w:tplc="00CAAADE">
      <w:start w:val="1"/>
      <w:numFmt w:val="bullet"/>
      <w:lvlText w:val=""/>
      <w:lvlJc w:val="left"/>
      <w:pPr>
        <w:ind w:left="4320" w:hanging="360"/>
      </w:pPr>
      <w:rPr>
        <w:rFonts w:ascii="Wingdings" w:hAnsi="Wingdings" w:hint="default"/>
      </w:rPr>
    </w:lvl>
    <w:lvl w:ilvl="6" w:tplc="844E1168">
      <w:start w:val="1"/>
      <w:numFmt w:val="bullet"/>
      <w:lvlText w:val=""/>
      <w:lvlJc w:val="left"/>
      <w:pPr>
        <w:ind w:left="5040" w:hanging="360"/>
      </w:pPr>
      <w:rPr>
        <w:rFonts w:ascii="Symbol" w:hAnsi="Symbol" w:hint="default"/>
      </w:rPr>
    </w:lvl>
    <w:lvl w:ilvl="7" w:tplc="48C623EE">
      <w:start w:val="1"/>
      <w:numFmt w:val="bullet"/>
      <w:lvlText w:val="o"/>
      <w:lvlJc w:val="left"/>
      <w:pPr>
        <w:ind w:left="5760" w:hanging="360"/>
      </w:pPr>
      <w:rPr>
        <w:rFonts w:ascii="Courier New" w:hAnsi="Courier New" w:hint="default"/>
      </w:rPr>
    </w:lvl>
    <w:lvl w:ilvl="8" w:tplc="D14254FA">
      <w:start w:val="1"/>
      <w:numFmt w:val="bullet"/>
      <w:lvlText w:val=""/>
      <w:lvlJc w:val="left"/>
      <w:pPr>
        <w:ind w:left="6480" w:hanging="360"/>
      </w:pPr>
      <w:rPr>
        <w:rFonts w:ascii="Wingdings" w:hAnsi="Wingdings" w:hint="default"/>
      </w:rPr>
    </w:lvl>
  </w:abstractNum>
  <w:abstractNum w:abstractNumId="29" w15:restartNumberingAfterBreak="0">
    <w:nsid w:val="60167B24"/>
    <w:multiLevelType w:val="hybridMultilevel"/>
    <w:tmpl w:val="CBD07AB6"/>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00105"/>
    <w:multiLevelType w:val="hybridMultilevel"/>
    <w:tmpl w:val="A8AC5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DA7F64"/>
    <w:multiLevelType w:val="hybridMultilevel"/>
    <w:tmpl w:val="DEF2A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CA05F5"/>
    <w:multiLevelType w:val="hybridMultilevel"/>
    <w:tmpl w:val="475AA7DE"/>
    <w:lvl w:ilvl="0" w:tplc="332EB850">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09E7AD"/>
    <w:multiLevelType w:val="hybridMultilevel"/>
    <w:tmpl w:val="FFFFFFFF"/>
    <w:lvl w:ilvl="0" w:tplc="735E3B06">
      <w:start w:val="1"/>
      <w:numFmt w:val="bullet"/>
      <w:lvlText w:val=""/>
      <w:lvlJc w:val="left"/>
      <w:pPr>
        <w:ind w:left="720" w:hanging="360"/>
      </w:pPr>
      <w:rPr>
        <w:rFonts w:ascii="Symbol" w:hAnsi="Symbol" w:hint="default"/>
      </w:rPr>
    </w:lvl>
    <w:lvl w:ilvl="1" w:tplc="C9CC39B6">
      <w:start w:val="1"/>
      <w:numFmt w:val="bullet"/>
      <w:lvlText w:val="o"/>
      <w:lvlJc w:val="left"/>
      <w:pPr>
        <w:ind w:left="1440" w:hanging="360"/>
      </w:pPr>
      <w:rPr>
        <w:rFonts w:ascii="Courier New" w:hAnsi="Courier New" w:hint="default"/>
      </w:rPr>
    </w:lvl>
    <w:lvl w:ilvl="2" w:tplc="61BE310A">
      <w:start w:val="1"/>
      <w:numFmt w:val="bullet"/>
      <w:lvlText w:val=""/>
      <w:lvlJc w:val="left"/>
      <w:pPr>
        <w:ind w:left="2160" w:hanging="360"/>
      </w:pPr>
      <w:rPr>
        <w:rFonts w:ascii="Wingdings" w:hAnsi="Wingdings" w:hint="default"/>
      </w:rPr>
    </w:lvl>
    <w:lvl w:ilvl="3" w:tplc="AB708C72">
      <w:start w:val="1"/>
      <w:numFmt w:val="bullet"/>
      <w:lvlText w:val=""/>
      <w:lvlJc w:val="left"/>
      <w:pPr>
        <w:ind w:left="2880" w:hanging="360"/>
      </w:pPr>
      <w:rPr>
        <w:rFonts w:ascii="Symbol" w:hAnsi="Symbol" w:hint="default"/>
      </w:rPr>
    </w:lvl>
    <w:lvl w:ilvl="4" w:tplc="790EA672">
      <w:start w:val="1"/>
      <w:numFmt w:val="bullet"/>
      <w:lvlText w:val="o"/>
      <w:lvlJc w:val="left"/>
      <w:pPr>
        <w:ind w:left="3600" w:hanging="360"/>
      </w:pPr>
      <w:rPr>
        <w:rFonts w:ascii="Courier New" w:hAnsi="Courier New" w:hint="default"/>
      </w:rPr>
    </w:lvl>
    <w:lvl w:ilvl="5" w:tplc="FE56E5B8">
      <w:start w:val="1"/>
      <w:numFmt w:val="bullet"/>
      <w:lvlText w:val=""/>
      <w:lvlJc w:val="left"/>
      <w:pPr>
        <w:ind w:left="4320" w:hanging="360"/>
      </w:pPr>
      <w:rPr>
        <w:rFonts w:ascii="Wingdings" w:hAnsi="Wingdings" w:hint="default"/>
      </w:rPr>
    </w:lvl>
    <w:lvl w:ilvl="6" w:tplc="6CAA31E6">
      <w:start w:val="1"/>
      <w:numFmt w:val="bullet"/>
      <w:lvlText w:val=""/>
      <w:lvlJc w:val="left"/>
      <w:pPr>
        <w:ind w:left="5040" w:hanging="360"/>
      </w:pPr>
      <w:rPr>
        <w:rFonts w:ascii="Symbol" w:hAnsi="Symbol" w:hint="default"/>
      </w:rPr>
    </w:lvl>
    <w:lvl w:ilvl="7" w:tplc="C9149E24">
      <w:start w:val="1"/>
      <w:numFmt w:val="bullet"/>
      <w:lvlText w:val="o"/>
      <w:lvlJc w:val="left"/>
      <w:pPr>
        <w:ind w:left="5760" w:hanging="360"/>
      </w:pPr>
      <w:rPr>
        <w:rFonts w:ascii="Courier New" w:hAnsi="Courier New" w:hint="default"/>
      </w:rPr>
    </w:lvl>
    <w:lvl w:ilvl="8" w:tplc="7098071A">
      <w:start w:val="1"/>
      <w:numFmt w:val="bullet"/>
      <w:lvlText w:val=""/>
      <w:lvlJc w:val="left"/>
      <w:pPr>
        <w:ind w:left="6480" w:hanging="360"/>
      </w:pPr>
      <w:rPr>
        <w:rFonts w:ascii="Wingdings" w:hAnsi="Wingdings" w:hint="default"/>
      </w:rPr>
    </w:lvl>
  </w:abstractNum>
  <w:abstractNum w:abstractNumId="34" w15:restartNumberingAfterBreak="0">
    <w:nsid w:val="6C817216"/>
    <w:multiLevelType w:val="hybridMultilevel"/>
    <w:tmpl w:val="0260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615F86"/>
    <w:multiLevelType w:val="hybridMultilevel"/>
    <w:tmpl w:val="401CC034"/>
    <w:lvl w:ilvl="0" w:tplc="0809000F">
      <w:start w:val="1"/>
      <w:numFmt w:val="decimal"/>
      <w:lvlText w:val="%1."/>
      <w:lvlJc w:val="left"/>
      <w:pPr>
        <w:ind w:left="643" w:hanging="360"/>
      </w:pPr>
      <w:rPr>
        <w:rFonts w:hint="default"/>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36" w15:restartNumberingAfterBreak="0">
    <w:nsid w:val="73A971B9"/>
    <w:multiLevelType w:val="hybridMultilevel"/>
    <w:tmpl w:val="FFFFFFFF"/>
    <w:lvl w:ilvl="0" w:tplc="2A2EA77C">
      <w:start w:val="1"/>
      <w:numFmt w:val="bullet"/>
      <w:lvlText w:val=""/>
      <w:lvlJc w:val="left"/>
      <w:pPr>
        <w:ind w:left="720" w:hanging="360"/>
      </w:pPr>
      <w:rPr>
        <w:rFonts w:ascii="Symbol" w:hAnsi="Symbol" w:hint="default"/>
      </w:rPr>
    </w:lvl>
    <w:lvl w:ilvl="1" w:tplc="C57823C2">
      <w:start w:val="1"/>
      <w:numFmt w:val="bullet"/>
      <w:lvlText w:val="o"/>
      <w:lvlJc w:val="left"/>
      <w:pPr>
        <w:ind w:left="1440" w:hanging="360"/>
      </w:pPr>
      <w:rPr>
        <w:rFonts w:ascii="Courier New" w:hAnsi="Courier New" w:hint="default"/>
      </w:rPr>
    </w:lvl>
    <w:lvl w:ilvl="2" w:tplc="27C61BD2">
      <w:start w:val="1"/>
      <w:numFmt w:val="bullet"/>
      <w:lvlText w:val=""/>
      <w:lvlJc w:val="left"/>
      <w:pPr>
        <w:ind w:left="2160" w:hanging="360"/>
      </w:pPr>
      <w:rPr>
        <w:rFonts w:ascii="Wingdings" w:hAnsi="Wingdings" w:hint="default"/>
      </w:rPr>
    </w:lvl>
    <w:lvl w:ilvl="3" w:tplc="C322AA88">
      <w:start w:val="1"/>
      <w:numFmt w:val="bullet"/>
      <w:lvlText w:val=""/>
      <w:lvlJc w:val="left"/>
      <w:pPr>
        <w:ind w:left="2880" w:hanging="360"/>
      </w:pPr>
      <w:rPr>
        <w:rFonts w:ascii="Symbol" w:hAnsi="Symbol" w:hint="default"/>
      </w:rPr>
    </w:lvl>
    <w:lvl w:ilvl="4" w:tplc="BC00F876">
      <w:start w:val="1"/>
      <w:numFmt w:val="bullet"/>
      <w:lvlText w:val="o"/>
      <w:lvlJc w:val="left"/>
      <w:pPr>
        <w:ind w:left="3600" w:hanging="360"/>
      </w:pPr>
      <w:rPr>
        <w:rFonts w:ascii="Courier New" w:hAnsi="Courier New" w:hint="default"/>
      </w:rPr>
    </w:lvl>
    <w:lvl w:ilvl="5" w:tplc="7F8E07F6">
      <w:start w:val="1"/>
      <w:numFmt w:val="bullet"/>
      <w:lvlText w:val=""/>
      <w:lvlJc w:val="left"/>
      <w:pPr>
        <w:ind w:left="4320" w:hanging="360"/>
      </w:pPr>
      <w:rPr>
        <w:rFonts w:ascii="Wingdings" w:hAnsi="Wingdings" w:hint="default"/>
      </w:rPr>
    </w:lvl>
    <w:lvl w:ilvl="6" w:tplc="BD6C59DA">
      <w:start w:val="1"/>
      <w:numFmt w:val="bullet"/>
      <w:lvlText w:val=""/>
      <w:lvlJc w:val="left"/>
      <w:pPr>
        <w:ind w:left="5040" w:hanging="360"/>
      </w:pPr>
      <w:rPr>
        <w:rFonts w:ascii="Symbol" w:hAnsi="Symbol" w:hint="default"/>
      </w:rPr>
    </w:lvl>
    <w:lvl w:ilvl="7" w:tplc="8E2EF702">
      <w:start w:val="1"/>
      <w:numFmt w:val="bullet"/>
      <w:lvlText w:val="o"/>
      <w:lvlJc w:val="left"/>
      <w:pPr>
        <w:ind w:left="5760" w:hanging="360"/>
      </w:pPr>
      <w:rPr>
        <w:rFonts w:ascii="Courier New" w:hAnsi="Courier New" w:hint="default"/>
      </w:rPr>
    </w:lvl>
    <w:lvl w:ilvl="8" w:tplc="BF466D72">
      <w:start w:val="1"/>
      <w:numFmt w:val="bullet"/>
      <w:lvlText w:val=""/>
      <w:lvlJc w:val="left"/>
      <w:pPr>
        <w:ind w:left="6480" w:hanging="360"/>
      </w:pPr>
      <w:rPr>
        <w:rFonts w:ascii="Wingdings" w:hAnsi="Wingdings" w:hint="default"/>
      </w:rPr>
    </w:lvl>
  </w:abstractNum>
  <w:abstractNum w:abstractNumId="37" w15:restartNumberingAfterBreak="0">
    <w:nsid w:val="78C8693D"/>
    <w:multiLevelType w:val="hybridMultilevel"/>
    <w:tmpl w:val="437A32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953A54"/>
    <w:multiLevelType w:val="hybridMultilevel"/>
    <w:tmpl w:val="FFFFFFFF"/>
    <w:lvl w:ilvl="0" w:tplc="FAC4E152">
      <w:start w:val="1"/>
      <w:numFmt w:val="bullet"/>
      <w:lvlText w:val=""/>
      <w:lvlJc w:val="left"/>
      <w:pPr>
        <w:ind w:left="1440" w:hanging="360"/>
      </w:pPr>
      <w:rPr>
        <w:rFonts w:ascii="Wingdings" w:hAnsi="Wingdings" w:hint="default"/>
      </w:rPr>
    </w:lvl>
    <w:lvl w:ilvl="1" w:tplc="C8C6FCDA">
      <w:start w:val="1"/>
      <w:numFmt w:val="bullet"/>
      <w:lvlText w:val="o"/>
      <w:lvlJc w:val="left"/>
      <w:pPr>
        <w:ind w:left="2160" w:hanging="360"/>
      </w:pPr>
      <w:rPr>
        <w:rFonts w:ascii="Courier New" w:hAnsi="Courier New" w:hint="default"/>
      </w:rPr>
    </w:lvl>
    <w:lvl w:ilvl="2" w:tplc="E6D036B6">
      <w:start w:val="1"/>
      <w:numFmt w:val="bullet"/>
      <w:lvlText w:val=""/>
      <w:lvlJc w:val="left"/>
      <w:pPr>
        <w:ind w:left="2880" w:hanging="360"/>
      </w:pPr>
      <w:rPr>
        <w:rFonts w:ascii="Wingdings" w:hAnsi="Wingdings" w:hint="default"/>
      </w:rPr>
    </w:lvl>
    <w:lvl w:ilvl="3" w:tplc="41445312">
      <w:start w:val="1"/>
      <w:numFmt w:val="bullet"/>
      <w:lvlText w:val=""/>
      <w:lvlJc w:val="left"/>
      <w:pPr>
        <w:ind w:left="3600" w:hanging="360"/>
      </w:pPr>
      <w:rPr>
        <w:rFonts w:ascii="Symbol" w:hAnsi="Symbol" w:hint="default"/>
      </w:rPr>
    </w:lvl>
    <w:lvl w:ilvl="4" w:tplc="73C25F24">
      <w:start w:val="1"/>
      <w:numFmt w:val="bullet"/>
      <w:lvlText w:val="o"/>
      <w:lvlJc w:val="left"/>
      <w:pPr>
        <w:ind w:left="4320" w:hanging="360"/>
      </w:pPr>
      <w:rPr>
        <w:rFonts w:ascii="Courier New" w:hAnsi="Courier New" w:hint="default"/>
      </w:rPr>
    </w:lvl>
    <w:lvl w:ilvl="5" w:tplc="66869800">
      <w:start w:val="1"/>
      <w:numFmt w:val="bullet"/>
      <w:lvlText w:val=""/>
      <w:lvlJc w:val="left"/>
      <w:pPr>
        <w:ind w:left="5040" w:hanging="360"/>
      </w:pPr>
      <w:rPr>
        <w:rFonts w:ascii="Wingdings" w:hAnsi="Wingdings" w:hint="default"/>
      </w:rPr>
    </w:lvl>
    <w:lvl w:ilvl="6" w:tplc="B8D2EA56">
      <w:start w:val="1"/>
      <w:numFmt w:val="bullet"/>
      <w:lvlText w:val=""/>
      <w:lvlJc w:val="left"/>
      <w:pPr>
        <w:ind w:left="5760" w:hanging="360"/>
      </w:pPr>
      <w:rPr>
        <w:rFonts w:ascii="Symbol" w:hAnsi="Symbol" w:hint="default"/>
      </w:rPr>
    </w:lvl>
    <w:lvl w:ilvl="7" w:tplc="770A2B94">
      <w:start w:val="1"/>
      <w:numFmt w:val="bullet"/>
      <w:lvlText w:val="o"/>
      <w:lvlJc w:val="left"/>
      <w:pPr>
        <w:ind w:left="6480" w:hanging="360"/>
      </w:pPr>
      <w:rPr>
        <w:rFonts w:ascii="Courier New" w:hAnsi="Courier New" w:hint="default"/>
      </w:rPr>
    </w:lvl>
    <w:lvl w:ilvl="8" w:tplc="18887066">
      <w:start w:val="1"/>
      <w:numFmt w:val="bullet"/>
      <w:lvlText w:val=""/>
      <w:lvlJc w:val="left"/>
      <w:pPr>
        <w:ind w:left="7200" w:hanging="360"/>
      </w:pPr>
      <w:rPr>
        <w:rFonts w:ascii="Wingdings" w:hAnsi="Wingdings" w:hint="default"/>
      </w:rPr>
    </w:lvl>
  </w:abstractNum>
  <w:num w:numId="1" w16cid:durableId="558177666">
    <w:abstractNumId w:val="6"/>
  </w:num>
  <w:num w:numId="2" w16cid:durableId="1804227381">
    <w:abstractNumId w:val="17"/>
  </w:num>
  <w:num w:numId="3" w16cid:durableId="30881072">
    <w:abstractNumId w:val="26"/>
  </w:num>
  <w:num w:numId="4" w16cid:durableId="1730956844">
    <w:abstractNumId w:val="28"/>
  </w:num>
  <w:num w:numId="5" w16cid:durableId="1117455203">
    <w:abstractNumId w:val="7"/>
  </w:num>
  <w:num w:numId="6" w16cid:durableId="8407748">
    <w:abstractNumId w:val="36"/>
  </w:num>
  <w:num w:numId="7" w16cid:durableId="248775628">
    <w:abstractNumId w:val="21"/>
  </w:num>
  <w:num w:numId="8" w16cid:durableId="1410618725">
    <w:abstractNumId w:val="38"/>
  </w:num>
  <w:num w:numId="9" w16cid:durableId="1537698526">
    <w:abstractNumId w:val="9"/>
  </w:num>
  <w:num w:numId="10" w16cid:durableId="1277061303">
    <w:abstractNumId w:val="5"/>
  </w:num>
  <w:num w:numId="11" w16cid:durableId="1884711597">
    <w:abstractNumId w:val="3"/>
  </w:num>
  <w:num w:numId="12" w16cid:durableId="1981499154">
    <w:abstractNumId w:val="0"/>
  </w:num>
  <w:num w:numId="13" w16cid:durableId="1626545678">
    <w:abstractNumId w:val="2"/>
  </w:num>
  <w:num w:numId="14" w16cid:durableId="827402360">
    <w:abstractNumId w:val="23"/>
  </w:num>
  <w:num w:numId="15" w16cid:durableId="253705030">
    <w:abstractNumId w:val="13"/>
  </w:num>
  <w:num w:numId="16" w16cid:durableId="712121953">
    <w:abstractNumId w:val="12"/>
  </w:num>
  <w:num w:numId="17" w16cid:durableId="1889221327">
    <w:abstractNumId w:val="22"/>
  </w:num>
  <w:num w:numId="18" w16cid:durableId="1892955752">
    <w:abstractNumId w:val="1"/>
  </w:num>
  <w:num w:numId="19" w16cid:durableId="1632200543">
    <w:abstractNumId w:val="31"/>
  </w:num>
  <w:num w:numId="20" w16cid:durableId="61682319">
    <w:abstractNumId w:val="24"/>
  </w:num>
  <w:num w:numId="21" w16cid:durableId="997072462">
    <w:abstractNumId w:val="25"/>
  </w:num>
  <w:num w:numId="22" w16cid:durableId="1679383407">
    <w:abstractNumId w:val="4"/>
  </w:num>
  <w:num w:numId="23" w16cid:durableId="469397715">
    <w:abstractNumId w:val="10"/>
  </w:num>
  <w:num w:numId="24" w16cid:durableId="2144692008">
    <w:abstractNumId w:val="20"/>
  </w:num>
  <w:num w:numId="25" w16cid:durableId="1109470986">
    <w:abstractNumId w:val="27"/>
  </w:num>
  <w:num w:numId="26" w16cid:durableId="1331373554">
    <w:abstractNumId w:val="30"/>
  </w:num>
  <w:num w:numId="27" w16cid:durableId="306933329">
    <w:abstractNumId w:val="34"/>
  </w:num>
  <w:num w:numId="28" w16cid:durableId="129515054">
    <w:abstractNumId w:val="16"/>
  </w:num>
  <w:num w:numId="29" w16cid:durableId="848257110">
    <w:abstractNumId w:val="14"/>
  </w:num>
  <w:num w:numId="30" w16cid:durableId="1969582979">
    <w:abstractNumId w:val="15"/>
  </w:num>
  <w:num w:numId="31" w16cid:durableId="747768364">
    <w:abstractNumId w:val="29"/>
  </w:num>
  <w:num w:numId="32" w16cid:durableId="1004284985">
    <w:abstractNumId w:val="11"/>
  </w:num>
  <w:num w:numId="33" w16cid:durableId="1311669647">
    <w:abstractNumId w:val="19"/>
  </w:num>
  <w:num w:numId="34" w16cid:durableId="1952394156">
    <w:abstractNumId w:val="32"/>
  </w:num>
  <w:num w:numId="35" w16cid:durableId="528837728">
    <w:abstractNumId w:val="37"/>
  </w:num>
  <w:num w:numId="36" w16cid:durableId="1611429740">
    <w:abstractNumId w:val="18"/>
  </w:num>
  <w:num w:numId="37" w16cid:durableId="1623994384">
    <w:abstractNumId w:val="35"/>
  </w:num>
  <w:num w:numId="38" w16cid:durableId="556746070">
    <w:abstractNumId w:val="8"/>
  </w:num>
  <w:num w:numId="39" w16cid:durableId="102085573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7B3E"/>
    <w:rsid w:val="00037BB5"/>
    <w:rsid w:val="00040410"/>
    <w:rsid w:val="00042C8B"/>
    <w:rsid w:val="00051560"/>
    <w:rsid w:val="00061DE5"/>
    <w:rsid w:val="00063F12"/>
    <w:rsid w:val="00065477"/>
    <w:rsid w:val="00066202"/>
    <w:rsid w:val="000668AD"/>
    <w:rsid w:val="00070E9B"/>
    <w:rsid w:val="00072390"/>
    <w:rsid w:val="00072968"/>
    <w:rsid w:val="00074998"/>
    <w:rsid w:val="00075498"/>
    <w:rsid w:val="0008211D"/>
    <w:rsid w:val="0009641C"/>
    <w:rsid w:val="000966B3"/>
    <w:rsid w:val="000967C3"/>
    <w:rsid w:val="00096D9D"/>
    <w:rsid w:val="000B4048"/>
    <w:rsid w:val="000D357F"/>
    <w:rsid w:val="000D46E3"/>
    <w:rsid w:val="000E122D"/>
    <w:rsid w:val="000E2B44"/>
    <w:rsid w:val="000E3B04"/>
    <w:rsid w:val="000E675F"/>
    <w:rsid w:val="000F4209"/>
    <w:rsid w:val="000F4B45"/>
    <w:rsid w:val="000F69FD"/>
    <w:rsid w:val="001033E4"/>
    <w:rsid w:val="00107E91"/>
    <w:rsid w:val="0011170D"/>
    <w:rsid w:val="0011177E"/>
    <w:rsid w:val="00111781"/>
    <w:rsid w:val="001159D6"/>
    <w:rsid w:val="00115F8C"/>
    <w:rsid w:val="001202CF"/>
    <w:rsid w:val="00123370"/>
    <w:rsid w:val="00127ED5"/>
    <w:rsid w:val="0013417E"/>
    <w:rsid w:val="00141E2C"/>
    <w:rsid w:val="00142707"/>
    <w:rsid w:val="0014784E"/>
    <w:rsid w:val="00150B6F"/>
    <w:rsid w:val="00153893"/>
    <w:rsid w:val="00163701"/>
    <w:rsid w:val="00166A2C"/>
    <w:rsid w:val="00166A43"/>
    <w:rsid w:val="00175CC5"/>
    <w:rsid w:val="00180E9C"/>
    <w:rsid w:val="001833E0"/>
    <w:rsid w:val="0019440A"/>
    <w:rsid w:val="00196291"/>
    <w:rsid w:val="00197157"/>
    <w:rsid w:val="001975EF"/>
    <w:rsid w:val="001A110E"/>
    <w:rsid w:val="001A4792"/>
    <w:rsid w:val="001A5745"/>
    <w:rsid w:val="001B04F2"/>
    <w:rsid w:val="001B09E2"/>
    <w:rsid w:val="001B5290"/>
    <w:rsid w:val="001C137E"/>
    <w:rsid w:val="001C2708"/>
    <w:rsid w:val="001C2E59"/>
    <w:rsid w:val="001C65B2"/>
    <w:rsid w:val="001D06F1"/>
    <w:rsid w:val="001D414B"/>
    <w:rsid w:val="001D6038"/>
    <w:rsid w:val="001D70ED"/>
    <w:rsid w:val="001E0897"/>
    <w:rsid w:val="001E3607"/>
    <w:rsid w:val="001E6A88"/>
    <w:rsid w:val="001F1D37"/>
    <w:rsid w:val="001F2015"/>
    <w:rsid w:val="001F3BA9"/>
    <w:rsid w:val="00201E23"/>
    <w:rsid w:val="00201ECF"/>
    <w:rsid w:val="0020421C"/>
    <w:rsid w:val="00204FB5"/>
    <w:rsid w:val="00206786"/>
    <w:rsid w:val="00207851"/>
    <w:rsid w:val="00207B3E"/>
    <w:rsid w:val="0021271A"/>
    <w:rsid w:val="002142EB"/>
    <w:rsid w:val="0021579B"/>
    <w:rsid w:val="00215A71"/>
    <w:rsid w:val="00232FA1"/>
    <w:rsid w:val="00233532"/>
    <w:rsid w:val="00233D69"/>
    <w:rsid w:val="0023531D"/>
    <w:rsid w:val="00235806"/>
    <w:rsid w:val="002455C3"/>
    <w:rsid w:val="00245A9F"/>
    <w:rsid w:val="00255882"/>
    <w:rsid w:val="0025628B"/>
    <w:rsid w:val="002702A7"/>
    <w:rsid w:val="00277B3E"/>
    <w:rsid w:val="00284647"/>
    <w:rsid w:val="00290771"/>
    <w:rsid w:val="00294FDB"/>
    <w:rsid w:val="002A3A2F"/>
    <w:rsid w:val="002A4402"/>
    <w:rsid w:val="002A6197"/>
    <w:rsid w:val="002B7D60"/>
    <w:rsid w:val="002C1733"/>
    <w:rsid w:val="002C2DBA"/>
    <w:rsid w:val="002C3B1E"/>
    <w:rsid w:val="002C3F0C"/>
    <w:rsid w:val="002C6519"/>
    <w:rsid w:val="002C734F"/>
    <w:rsid w:val="002D2905"/>
    <w:rsid w:val="002D6450"/>
    <w:rsid w:val="002E3CCA"/>
    <w:rsid w:val="002E3E54"/>
    <w:rsid w:val="002F03BA"/>
    <w:rsid w:val="002F651E"/>
    <w:rsid w:val="002F700E"/>
    <w:rsid w:val="002F7CE8"/>
    <w:rsid w:val="00306C75"/>
    <w:rsid w:val="003071E5"/>
    <w:rsid w:val="003154A3"/>
    <w:rsid w:val="003154C7"/>
    <w:rsid w:val="0031641F"/>
    <w:rsid w:val="00320BC2"/>
    <w:rsid w:val="00326DA5"/>
    <w:rsid w:val="003323B6"/>
    <w:rsid w:val="003344E2"/>
    <w:rsid w:val="003412CE"/>
    <w:rsid w:val="00343A6A"/>
    <w:rsid w:val="003445B8"/>
    <w:rsid w:val="00353178"/>
    <w:rsid w:val="00356578"/>
    <w:rsid w:val="00360962"/>
    <w:rsid w:val="00360E39"/>
    <w:rsid w:val="00361C75"/>
    <w:rsid w:val="00362D60"/>
    <w:rsid w:val="0036393C"/>
    <w:rsid w:val="00371F3A"/>
    <w:rsid w:val="00372168"/>
    <w:rsid w:val="0037389F"/>
    <w:rsid w:val="00377B95"/>
    <w:rsid w:val="0038101B"/>
    <w:rsid w:val="00382178"/>
    <w:rsid w:val="0038775F"/>
    <w:rsid w:val="00393D40"/>
    <w:rsid w:val="00396393"/>
    <w:rsid w:val="003A08AE"/>
    <w:rsid w:val="003A66A1"/>
    <w:rsid w:val="003A7096"/>
    <w:rsid w:val="003A731C"/>
    <w:rsid w:val="003B0E1D"/>
    <w:rsid w:val="003B6F40"/>
    <w:rsid w:val="003C5147"/>
    <w:rsid w:val="003D21F6"/>
    <w:rsid w:val="003E1313"/>
    <w:rsid w:val="003E2336"/>
    <w:rsid w:val="003E5CEA"/>
    <w:rsid w:val="0040001D"/>
    <w:rsid w:val="00402B9E"/>
    <w:rsid w:val="00402ED0"/>
    <w:rsid w:val="00403CE0"/>
    <w:rsid w:val="0040525D"/>
    <w:rsid w:val="00405647"/>
    <w:rsid w:val="0041105A"/>
    <w:rsid w:val="004127A6"/>
    <w:rsid w:val="00413491"/>
    <w:rsid w:val="004177BA"/>
    <w:rsid w:val="00420683"/>
    <w:rsid w:val="004259F4"/>
    <w:rsid w:val="004260FB"/>
    <w:rsid w:val="00427094"/>
    <w:rsid w:val="00430CD9"/>
    <w:rsid w:val="004336D5"/>
    <w:rsid w:val="00436D82"/>
    <w:rsid w:val="00437B4D"/>
    <w:rsid w:val="00437E8A"/>
    <w:rsid w:val="00445E1C"/>
    <w:rsid w:val="00454C13"/>
    <w:rsid w:val="00457EAD"/>
    <w:rsid w:val="0046273E"/>
    <w:rsid w:val="00462B25"/>
    <w:rsid w:val="0046478B"/>
    <w:rsid w:val="0046780A"/>
    <w:rsid w:val="00475DFE"/>
    <w:rsid w:val="004842CE"/>
    <w:rsid w:val="004865B4"/>
    <w:rsid w:val="00492B73"/>
    <w:rsid w:val="00495866"/>
    <w:rsid w:val="004A1112"/>
    <w:rsid w:val="004A5209"/>
    <w:rsid w:val="004B3A79"/>
    <w:rsid w:val="004C5363"/>
    <w:rsid w:val="004C64C4"/>
    <w:rsid w:val="004D5966"/>
    <w:rsid w:val="004D600F"/>
    <w:rsid w:val="004D6E10"/>
    <w:rsid w:val="004D754B"/>
    <w:rsid w:val="004E0650"/>
    <w:rsid w:val="004E21E9"/>
    <w:rsid w:val="004F6204"/>
    <w:rsid w:val="004F69D7"/>
    <w:rsid w:val="004F73D0"/>
    <w:rsid w:val="005017B0"/>
    <w:rsid w:val="00501B45"/>
    <w:rsid w:val="00502323"/>
    <w:rsid w:val="00502B0C"/>
    <w:rsid w:val="0050733E"/>
    <w:rsid w:val="00510861"/>
    <w:rsid w:val="00510AFA"/>
    <w:rsid w:val="00515B82"/>
    <w:rsid w:val="00524D77"/>
    <w:rsid w:val="005263AE"/>
    <w:rsid w:val="005344F0"/>
    <w:rsid w:val="005448BC"/>
    <w:rsid w:val="00545965"/>
    <w:rsid w:val="0055235D"/>
    <w:rsid w:val="00553543"/>
    <w:rsid w:val="0055418C"/>
    <w:rsid w:val="00556504"/>
    <w:rsid w:val="00556621"/>
    <w:rsid w:val="00561003"/>
    <w:rsid w:val="00561007"/>
    <w:rsid w:val="00562B42"/>
    <w:rsid w:val="00563D6C"/>
    <w:rsid w:val="00565450"/>
    <w:rsid w:val="00566583"/>
    <w:rsid w:val="00571EE4"/>
    <w:rsid w:val="00572514"/>
    <w:rsid w:val="00573C90"/>
    <w:rsid w:val="00575245"/>
    <w:rsid w:val="00576FEF"/>
    <w:rsid w:val="005827C2"/>
    <w:rsid w:val="00586A99"/>
    <w:rsid w:val="00590977"/>
    <w:rsid w:val="0059124B"/>
    <w:rsid w:val="00595B71"/>
    <w:rsid w:val="005A144F"/>
    <w:rsid w:val="005A2777"/>
    <w:rsid w:val="005A3C91"/>
    <w:rsid w:val="005A3D63"/>
    <w:rsid w:val="005A4FF4"/>
    <w:rsid w:val="005A5240"/>
    <w:rsid w:val="005A7393"/>
    <w:rsid w:val="005C0791"/>
    <w:rsid w:val="005C4C4B"/>
    <w:rsid w:val="005C7880"/>
    <w:rsid w:val="005D1BA5"/>
    <w:rsid w:val="005D49C2"/>
    <w:rsid w:val="005D56E5"/>
    <w:rsid w:val="005E0EC1"/>
    <w:rsid w:val="005F2C90"/>
    <w:rsid w:val="005F4A10"/>
    <w:rsid w:val="00601F8E"/>
    <w:rsid w:val="00605F4C"/>
    <w:rsid w:val="0060707E"/>
    <w:rsid w:val="00607D1A"/>
    <w:rsid w:val="00613FAD"/>
    <w:rsid w:val="006154A4"/>
    <w:rsid w:val="00623075"/>
    <w:rsid w:val="00623A7D"/>
    <w:rsid w:val="00623DDE"/>
    <w:rsid w:val="00624108"/>
    <w:rsid w:val="00625794"/>
    <w:rsid w:val="006303A9"/>
    <w:rsid w:val="00631961"/>
    <w:rsid w:val="00640B87"/>
    <w:rsid w:val="0064719C"/>
    <w:rsid w:val="006479E5"/>
    <w:rsid w:val="006511E9"/>
    <w:rsid w:val="0065385E"/>
    <w:rsid w:val="00661C10"/>
    <w:rsid w:val="0066249B"/>
    <w:rsid w:val="006625AA"/>
    <w:rsid w:val="006659CB"/>
    <w:rsid w:val="006667A0"/>
    <w:rsid w:val="00674A16"/>
    <w:rsid w:val="0067646D"/>
    <w:rsid w:val="00687426"/>
    <w:rsid w:val="00687E9D"/>
    <w:rsid w:val="006939DB"/>
    <w:rsid w:val="00694E5F"/>
    <w:rsid w:val="006A0551"/>
    <w:rsid w:val="006A3930"/>
    <w:rsid w:val="006A491A"/>
    <w:rsid w:val="006A77DD"/>
    <w:rsid w:val="006C0AF0"/>
    <w:rsid w:val="006C1523"/>
    <w:rsid w:val="006D1958"/>
    <w:rsid w:val="006D2DE3"/>
    <w:rsid w:val="006DF2AA"/>
    <w:rsid w:val="006E0972"/>
    <w:rsid w:val="006E6F0C"/>
    <w:rsid w:val="006F113F"/>
    <w:rsid w:val="006F11F2"/>
    <w:rsid w:val="006F744F"/>
    <w:rsid w:val="006F7501"/>
    <w:rsid w:val="00702056"/>
    <w:rsid w:val="0070282E"/>
    <w:rsid w:val="00706BAC"/>
    <w:rsid w:val="0071553C"/>
    <w:rsid w:val="00716562"/>
    <w:rsid w:val="00717CDA"/>
    <w:rsid w:val="00722572"/>
    <w:rsid w:val="00735AD7"/>
    <w:rsid w:val="007363D2"/>
    <w:rsid w:val="007366C7"/>
    <w:rsid w:val="00736907"/>
    <w:rsid w:val="00741099"/>
    <w:rsid w:val="00747FD5"/>
    <w:rsid w:val="0075517B"/>
    <w:rsid w:val="00755AFF"/>
    <w:rsid w:val="00764972"/>
    <w:rsid w:val="00764F83"/>
    <w:rsid w:val="0076580A"/>
    <w:rsid w:val="0077169E"/>
    <w:rsid w:val="0077472C"/>
    <w:rsid w:val="007824DE"/>
    <w:rsid w:val="007835E1"/>
    <w:rsid w:val="00787EF0"/>
    <w:rsid w:val="0079349B"/>
    <w:rsid w:val="00793C84"/>
    <w:rsid w:val="00795107"/>
    <w:rsid w:val="007B3E1D"/>
    <w:rsid w:val="007B7878"/>
    <w:rsid w:val="007C11F2"/>
    <w:rsid w:val="007C1B88"/>
    <w:rsid w:val="007C41C6"/>
    <w:rsid w:val="007C4ACB"/>
    <w:rsid w:val="007C4EA4"/>
    <w:rsid w:val="007C6FAD"/>
    <w:rsid w:val="007D390C"/>
    <w:rsid w:val="007D3984"/>
    <w:rsid w:val="007D46FC"/>
    <w:rsid w:val="007D6C36"/>
    <w:rsid w:val="007E4A56"/>
    <w:rsid w:val="00800E53"/>
    <w:rsid w:val="008054A7"/>
    <w:rsid w:val="0080684E"/>
    <w:rsid w:val="008104FF"/>
    <w:rsid w:val="0081450B"/>
    <w:rsid w:val="00816D7A"/>
    <w:rsid w:val="008237B6"/>
    <w:rsid w:val="00823F8A"/>
    <w:rsid w:val="00824227"/>
    <w:rsid w:val="00825AF3"/>
    <w:rsid w:val="0082665D"/>
    <w:rsid w:val="008326A7"/>
    <w:rsid w:val="00833677"/>
    <w:rsid w:val="00844EEC"/>
    <w:rsid w:val="0084530E"/>
    <w:rsid w:val="00846CC7"/>
    <w:rsid w:val="00870915"/>
    <w:rsid w:val="0087372A"/>
    <w:rsid w:val="008749E8"/>
    <w:rsid w:val="00875468"/>
    <w:rsid w:val="008772FE"/>
    <w:rsid w:val="00883ADA"/>
    <w:rsid w:val="00885DEC"/>
    <w:rsid w:val="008930A8"/>
    <w:rsid w:val="008A4217"/>
    <w:rsid w:val="008A51DA"/>
    <w:rsid w:val="008A544F"/>
    <w:rsid w:val="008B4C7D"/>
    <w:rsid w:val="008B4D31"/>
    <w:rsid w:val="008D4814"/>
    <w:rsid w:val="008E29DA"/>
    <w:rsid w:val="008E72F0"/>
    <w:rsid w:val="008E7701"/>
    <w:rsid w:val="008E7F2A"/>
    <w:rsid w:val="008F091F"/>
    <w:rsid w:val="008F1EDC"/>
    <w:rsid w:val="008F28EF"/>
    <w:rsid w:val="00904688"/>
    <w:rsid w:val="00904949"/>
    <w:rsid w:val="009057C6"/>
    <w:rsid w:val="0091356F"/>
    <w:rsid w:val="009161F2"/>
    <w:rsid w:val="0092080E"/>
    <w:rsid w:val="00926EE9"/>
    <w:rsid w:val="00927E82"/>
    <w:rsid w:val="00931B99"/>
    <w:rsid w:val="00932988"/>
    <w:rsid w:val="00933204"/>
    <w:rsid w:val="00934085"/>
    <w:rsid w:val="00934751"/>
    <w:rsid w:val="00936CA4"/>
    <w:rsid w:val="009370AA"/>
    <w:rsid w:val="0095561C"/>
    <w:rsid w:val="00957ABB"/>
    <w:rsid w:val="00960BC8"/>
    <w:rsid w:val="00960E52"/>
    <w:rsid w:val="0096619B"/>
    <w:rsid w:val="0096798A"/>
    <w:rsid w:val="0097061C"/>
    <w:rsid w:val="00976F0F"/>
    <w:rsid w:val="00980DE2"/>
    <w:rsid w:val="0098691A"/>
    <w:rsid w:val="00992045"/>
    <w:rsid w:val="009A1AF2"/>
    <w:rsid w:val="009A46DD"/>
    <w:rsid w:val="009A6C43"/>
    <w:rsid w:val="009B70FB"/>
    <w:rsid w:val="009C3866"/>
    <w:rsid w:val="009C54F9"/>
    <w:rsid w:val="009C5971"/>
    <w:rsid w:val="009C6518"/>
    <w:rsid w:val="009D1235"/>
    <w:rsid w:val="009D49C6"/>
    <w:rsid w:val="009D4FDB"/>
    <w:rsid w:val="009E2DE1"/>
    <w:rsid w:val="009E52A5"/>
    <w:rsid w:val="009E5764"/>
    <w:rsid w:val="009E5D16"/>
    <w:rsid w:val="009F109C"/>
    <w:rsid w:val="00A008E4"/>
    <w:rsid w:val="00A07CC3"/>
    <w:rsid w:val="00A133ED"/>
    <w:rsid w:val="00A138E2"/>
    <w:rsid w:val="00A23AAE"/>
    <w:rsid w:val="00A25112"/>
    <w:rsid w:val="00A257D3"/>
    <w:rsid w:val="00A3372D"/>
    <w:rsid w:val="00A34DFC"/>
    <w:rsid w:val="00A40525"/>
    <w:rsid w:val="00A413B2"/>
    <w:rsid w:val="00A414FE"/>
    <w:rsid w:val="00A46F10"/>
    <w:rsid w:val="00A50CC6"/>
    <w:rsid w:val="00A5403E"/>
    <w:rsid w:val="00A551C1"/>
    <w:rsid w:val="00A61DC9"/>
    <w:rsid w:val="00A61EFE"/>
    <w:rsid w:val="00A626A8"/>
    <w:rsid w:val="00A62F4F"/>
    <w:rsid w:val="00A6372F"/>
    <w:rsid w:val="00A6437C"/>
    <w:rsid w:val="00A660E8"/>
    <w:rsid w:val="00A70990"/>
    <w:rsid w:val="00A74F1A"/>
    <w:rsid w:val="00A81C3E"/>
    <w:rsid w:val="00A8281F"/>
    <w:rsid w:val="00A84B81"/>
    <w:rsid w:val="00A91C62"/>
    <w:rsid w:val="00A95706"/>
    <w:rsid w:val="00AA4CFA"/>
    <w:rsid w:val="00AA543E"/>
    <w:rsid w:val="00AA5DF2"/>
    <w:rsid w:val="00AA705C"/>
    <w:rsid w:val="00AC0D6C"/>
    <w:rsid w:val="00AD04A3"/>
    <w:rsid w:val="00AD4E4A"/>
    <w:rsid w:val="00AD7DFD"/>
    <w:rsid w:val="00AE09B4"/>
    <w:rsid w:val="00AE0C1F"/>
    <w:rsid w:val="00AE43BD"/>
    <w:rsid w:val="00AF0B74"/>
    <w:rsid w:val="00AF1787"/>
    <w:rsid w:val="00AF419F"/>
    <w:rsid w:val="00B07645"/>
    <w:rsid w:val="00B10585"/>
    <w:rsid w:val="00B13393"/>
    <w:rsid w:val="00B13708"/>
    <w:rsid w:val="00B13F24"/>
    <w:rsid w:val="00B147BE"/>
    <w:rsid w:val="00B322B4"/>
    <w:rsid w:val="00B3404C"/>
    <w:rsid w:val="00B349CA"/>
    <w:rsid w:val="00B40C1A"/>
    <w:rsid w:val="00B42A8C"/>
    <w:rsid w:val="00B43C56"/>
    <w:rsid w:val="00B528A0"/>
    <w:rsid w:val="00B642D5"/>
    <w:rsid w:val="00B65053"/>
    <w:rsid w:val="00B66661"/>
    <w:rsid w:val="00B669CC"/>
    <w:rsid w:val="00B7063D"/>
    <w:rsid w:val="00B714B3"/>
    <w:rsid w:val="00B73992"/>
    <w:rsid w:val="00B7493C"/>
    <w:rsid w:val="00B90982"/>
    <w:rsid w:val="00B91AA2"/>
    <w:rsid w:val="00B91EE4"/>
    <w:rsid w:val="00B9287C"/>
    <w:rsid w:val="00B975E2"/>
    <w:rsid w:val="00BA091C"/>
    <w:rsid w:val="00BA09B0"/>
    <w:rsid w:val="00BA458D"/>
    <w:rsid w:val="00BA7A20"/>
    <w:rsid w:val="00BB1005"/>
    <w:rsid w:val="00BC4B1B"/>
    <w:rsid w:val="00BC5AD4"/>
    <w:rsid w:val="00BC5B73"/>
    <w:rsid w:val="00BC7593"/>
    <w:rsid w:val="00BD341C"/>
    <w:rsid w:val="00BE227A"/>
    <w:rsid w:val="00BE51AC"/>
    <w:rsid w:val="00BE568C"/>
    <w:rsid w:val="00BF0166"/>
    <w:rsid w:val="00BF5B5C"/>
    <w:rsid w:val="00C00238"/>
    <w:rsid w:val="00C0216D"/>
    <w:rsid w:val="00C0586B"/>
    <w:rsid w:val="00C06E89"/>
    <w:rsid w:val="00C14A49"/>
    <w:rsid w:val="00C17819"/>
    <w:rsid w:val="00C43270"/>
    <w:rsid w:val="00C446A2"/>
    <w:rsid w:val="00C51E2D"/>
    <w:rsid w:val="00C52319"/>
    <w:rsid w:val="00C54F06"/>
    <w:rsid w:val="00C5762E"/>
    <w:rsid w:val="00C637F9"/>
    <w:rsid w:val="00C67CB6"/>
    <w:rsid w:val="00C71AB6"/>
    <w:rsid w:val="00C75972"/>
    <w:rsid w:val="00C82750"/>
    <w:rsid w:val="00C82BA2"/>
    <w:rsid w:val="00C84669"/>
    <w:rsid w:val="00C92672"/>
    <w:rsid w:val="00C92D42"/>
    <w:rsid w:val="00CA0BD0"/>
    <w:rsid w:val="00CA48A4"/>
    <w:rsid w:val="00CB2831"/>
    <w:rsid w:val="00CB2F9C"/>
    <w:rsid w:val="00CB461F"/>
    <w:rsid w:val="00CB5AE6"/>
    <w:rsid w:val="00CB6C6D"/>
    <w:rsid w:val="00CB6FB6"/>
    <w:rsid w:val="00CC125C"/>
    <w:rsid w:val="00CC1FB4"/>
    <w:rsid w:val="00CC33ED"/>
    <w:rsid w:val="00CC3DB5"/>
    <w:rsid w:val="00CD01C1"/>
    <w:rsid w:val="00CD25FD"/>
    <w:rsid w:val="00CD6660"/>
    <w:rsid w:val="00CD73F3"/>
    <w:rsid w:val="00CE1A3E"/>
    <w:rsid w:val="00CF0FD8"/>
    <w:rsid w:val="00CF1EFC"/>
    <w:rsid w:val="00D02D2D"/>
    <w:rsid w:val="00D0378C"/>
    <w:rsid w:val="00D160F1"/>
    <w:rsid w:val="00D17140"/>
    <w:rsid w:val="00D24710"/>
    <w:rsid w:val="00D24F11"/>
    <w:rsid w:val="00D250CC"/>
    <w:rsid w:val="00D27CE4"/>
    <w:rsid w:val="00D44888"/>
    <w:rsid w:val="00D515CA"/>
    <w:rsid w:val="00D55ED2"/>
    <w:rsid w:val="00D6336A"/>
    <w:rsid w:val="00D6467A"/>
    <w:rsid w:val="00D65D89"/>
    <w:rsid w:val="00D66CC1"/>
    <w:rsid w:val="00D7608A"/>
    <w:rsid w:val="00D769D5"/>
    <w:rsid w:val="00D824F1"/>
    <w:rsid w:val="00D82F48"/>
    <w:rsid w:val="00D87C63"/>
    <w:rsid w:val="00D97ED4"/>
    <w:rsid w:val="00DA055D"/>
    <w:rsid w:val="00DA25CE"/>
    <w:rsid w:val="00DA75BC"/>
    <w:rsid w:val="00DA7915"/>
    <w:rsid w:val="00DB0A68"/>
    <w:rsid w:val="00DB1727"/>
    <w:rsid w:val="00DB27CC"/>
    <w:rsid w:val="00DB564D"/>
    <w:rsid w:val="00DC10F6"/>
    <w:rsid w:val="00DC1496"/>
    <w:rsid w:val="00DC62B8"/>
    <w:rsid w:val="00DD03A4"/>
    <w:rsid w:val="00DD1E1A"/>
    <w:rsid w:val="00DD4282"/>
    <w:rsid w:val="00DD4DEF"/>
    <w:rsid w:val="00DD78CA"/>
    <w:rsid w:val="00DE0BA8"/>
    <w:rsid w:val="00DE784B"/>
    <w:rsid w:val="00DF5839"/>
    <w:rsid w:val="00DF750D"/>
    <w:rsid w:val="00E03B10"/>
    <w:rsid w:val="00E05686"/>
    <w:rsid w:val="00E2691D"/>
    <w:rsid w:val="00E26B49"/>
    <w:rsid w:val="00E27EF1"/>
    <w:rsid w:val="00E301BE"/>
    <w:rsid w:val="00E3056D"/>
    <w:rsid w:val="00E33BA2"/>
    <w:rsid w:val="00E37252"/>
    <w:rsid w:val="00E37277"/>
    <w:rsid w:val="00E40F15"/>
    <w:rsid w:val="00E51813"/>
    <w:rsid w:val="00E51883"/>
    <w:rsid w:val="00E53264"/>
    <w:rsid w:val="00E53864"/>
    <w:rsid w:val="00E53A6B"/>
    <w:rsid w:val="00E60B9A"/>
    <w:rsid w:val="00E6686C"/>
    <w:rsid w:val="00E713B5"/>
    <w:rsid w:val="00E7216A"/>
    <w:rsid w:val="00E7450B"/>
    <w:rsid w:val="00E755AE"/>
    <w:rsid w:val="00E80072"/>
    <w:rsid w:val="00E808EC"/>
    <w:rsid w:val="00E81A1F"/>
    <w:rsid w:val="00E81C82"/>
    <w:rsid w:val="00E86A3D"/>
    <w:rsid w:val="00E93ABA"/>
    <w:rsid w:val="00E94062"/>
    <w:rsid w:val="00E954BB"/>
    <w:rsid w:val="00E95B41"/>
    <w:rsid w:val="00EA59EC"/>
    <w:rsid w:val="00EB0631"/>
    <w:rsid w:val="00EB12AC"/>
    <w:rsid w:val="00EB4037"/>
    <w:rsid w:val="00EC2CE6"/>
    <w:rsid w:val="00EC779C"/>
    <w:rsid w:val="00ED0F3E"/>
    <w:rsid w:val="00ED1D2F"/>
    <w:rsid w:val="00ED415E"/>
    <w:rsid w:val="00ED4381"/>
    <w:rsid w:val="00EE1B3F"/>
    <w:rsid w:val="00EE4CCD"/>
    <w:rsid w:val="00EE6F7A"/>
    <w:rsid w:val="00EF3B24"/>
    <w:rsid w:val="00EF52BD"/>
    <w:rsid w:val="00F07BB9"/>
    <w:rsid w:val="00F114BD"/>
    <w:rsid w:val="00F11D83"/>
    <w:rsid w:val="00F12D1F"/>
    <w:rsid w:val="00F14EAE"/>
    <w:rsid w:val="00F213B0"/>
    <w:rsid w:val="00F2260A"/>
    <w:rsid w:val="00F23930"/>
    <w:rsid w:val="00F2507E"/>
    <w:rsid w:val="00F32072"/>
    <w:rsid w:val="00F32223"/>
    <w:rsid w:val="00F3276C"/>
    <w:rsid w:val="00F3342F"/>
    <w:rsid w:val="00F33716"/>
    <w:rsid w:val="00F45302"/>
    <w:rsid w:val="00F47197"/>
    <w:rsid w:val="00F50138"/>
    <w:rsid w:val="00F521C8"/>
    <w:rsid w:val="00F53214"/>
    <w:rsid w:val="00F53E91"/>
    <w:rsid w:val="00F56466"/>
    <w:rsid w:val="00F637A5"/>
    <w:rsid w:val="00F6411F"/>
    <w:rsid w:val="00F645EE"/>
    <w:rsid w:val="00F66B1E"/>
    <w:rsid w:val="00F67A67"/>
    <w:rsid w:val="00F71C2D"/>
    <w:rsid w:val="00F814E9"/>
    <w:rsid w:val="00F8161B"/>
    <w:rsid w:val="00F924D0"/>
    <w:rsid w:val="00F92FB1"/>
    <w:rsid w:val="00F93B85"/>
    <w:rsid w:val="00F94589"/>
    <w:rsid w:val="00F960B8"/>
    <w:rsid w:val="00FA043F"/>
    <w:rsid w:val="00FA1366"/>
    <w:rsid w:val="00FA413E"/>
    <w:rsid w:val="00FA6667"/>
    <w:rsid w:val="00FB15DB"/>
    <w:rsid w:val="00FB2F21"/>
    <w:rsid w:val="00FB7FDF"/>
    <w:rsid w:val="00FC5D8B"/>
    <w:rsid w:val="00FC6F2B"/>
    <w:rsid w:val="00FD02B0"/>
    <w:rsid w:val="00FD2452"/>
    <w:rsid w:val="00FD3A88"/>
    <w:rsid w:val="00FD7C4B"/>
    <w:rsid w:val="00FF1D9F"/>
    <w:rsid w:val="00FF7B4B"/>
    <w:rsid w:val="01858BCB"/>
    <w:rsid w:val="02DD4995"/>
    <w:rsid w:val="059F8E85"/>
    <w:rsid w:val="05CAEFAE"/>
    <w:rsid w:val="06BB877B"/>
    <w:rsid w:val="089C06D9"/>
    <w:rsid w:val="099474D3"/>
    <w:rsid w:val="0A57CC13"/>
    <w:rsid w:val="0A871AED"/>
    <w:rsid w:val="0D449DF9"/>
    <w:rsid w:val="0E39C88D"/>
    <w:rsid w:val="0EA7EF4B"/>
    <w:rsid w:val="0EB2B62D"/>
    <w:rsid w:val="10DAE2D6"/>
    <w:rsid w:val="11C0B4B8"/>
    <w:rsid w:val="13AD444A"/>
    <w:rsid w:val="1407450F"/>
    <w:rsid w:val="157243F8"/>
    <w:rsid w:val="1685C522"/>
    <w:rsid w:val="17002B59"/>
    <w:rsid w:val="175CAC54"/>
    <w:rsid w:val="18988A90"/>
    <w:rsid w:val="194CFCBF"/>
    <w:rsid w:val="1BF9E3F8"/>
    <w:rsid w:val="1C6A9EA9"/>
    <w:rsid w:val="200A2027"/>
    <w:rsid w:val="20FA1844"/>
    <w:rsid w:val="20FE4E9D"/>
    <w:rsid w:val="22223F7A"/>
    <w:rsid w:val="245B063E"/>
    <w:rsid w:val="24B1250A"/>
    <w:rsid w:val="25EE1962"/>
    <w:rsid w:val="2664DD89"/>
    <w:rsid w:val="27B6A5B1"/>
    <w:rsid w:val="2A1238EA"/>
    <w:rsid w:val="2A6A6372"/>
    <w:rsid w:val="2AD2FC2B"/>
    <w:rsid w:val="2C02F1E8"/>
    <w:rsid w:val="2C8ABF43"/>
    <w:rsid w:val="2D7FE3EC"/>
    <w:rsid w:val="2ECFEBB3"/>
    <w:rsid w:val="317E97DE"/>
    <w:rsid w:val="31EB0B3F"/>
    <w:rsid w:val="32720BC9"/>
    <w:rsid w:val="327D8761"/>
    <w:rsid w:val="3298C369"/>
    <w:rsid w:val="3419650F"/>
    <w:rsid w:val="342AA649"/>
    <w:rsid w:val="35671BBD"/>
    <w:rsid w:val="37FF384B"/>
    <w:rsid w:val="3842AC3F"/>
    <w:rsid w:val="38FC2CA6"/>
    <w:rsid w:val="39958013"/>
    <w:rsid w:val="3BF6DFB0"/>
    <w:rsid w:val="3CE3790C"/>
    <w:rsid w:val="3D51D4B7"/>
    <w:rsid w:val="3E283D02"/>
    <w:rsid w:val="3E466CDA"/>
    <w:rsid w:val="3F1192B4"/>
    <w:rsid w:val="3FE3C45A"/>
    <w:rsid w:val="406334A7"/>
    <w:rsid w:val="407E81FE"/>
    <w:rsid w:val="40C0FD61"/>
    <w:rsid w:val="40C1D8D4"/>
    <w:rsid w:val="41CE469A"/>
    <w:rsid w:val="45BC07C6"/>
    <w:rsid w:val="466C6762"/>
    <w:rsid w:val="4772A791"/>
    <w:rsid w:val="4997E702"/>
    <w:rsid w:val="4B07E741"/>
    <w:rsid w:val="4D2A1A78"/>
    <w:rsid w:val="4E93851C"/>
    <w:rsid w:val="4F2F2638"/>
    <w:rsid w:val="4FA0CA6E"/>
    <w:rsid w:val="5195C375"/>
    <w:rsid w:val="52153764"/>
    <w:rsid w:val="521B9BAE"/>
    <w:rsid w:val="52FB0FBE"/>
    <w:rsid w:val="530FEA08"/>
    <w:rsid w:val="5426CF02"/>
    <w:rsid w:val="5478973C"/>
    <w:rsid w:val="550337B1"/>
    <w:rsid w:val="56127F8A"/>
    <w:rsid w:val="569D1A37"/>
    <w:rsid w:val="572E1105"/>
    <w:rsid w:val="594988AF"/>
    <w:rsid w:val="5C2B8AFA"/>
    <w:rsid w:val="60E82082"/>
    <w:rsid w:val="61D98C07"/>
    <w:rsid w:val="6209F658"/>
    <w:rsid w:val="6259DBA7"/>
    <w:rsid w:val="66757267"/>
    <w:rsid w:val="668AF24F"/>
    <w:rsid w:val="66E0EB66"/>
    <w:rsid w:val="66E94F8D"/>
    <w:rsid w:val="67039360"/>
    <w:rsid w:val="679E8E41"/>
    <w:rsid w:val="6956232F"/>
    <w:rsid w:val="6961FE7D"/>
    <w:rsid w:val="6A8F5B31"/>
    <w:rsid w:val="6AE57CC8"/>
    <w:rsid w:val="6B66DB58"/>
    <w:rsid w:val="6C3E8CF2"/>
    <w:rsid w:val="71925247"/>
    <w:rsid w:val="71991FA5"/>
    <w:rsid w:val="72051385"/>
    <w:rsid w:val="7217CA9D"/>
    <w:rsid w:val="74D67093"/>
    <w:rsid w:val="7C09CECE"/>
    <w:rsid w:val="7C350A5A"/>
    <w:rsid w:val="7E3A8742"/>
    <w:rsid w:val="7F4630F4"/>
    <w:rsid w:val="7F9130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ADF1B9DB-839F-44DA-BD99-E1153128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462B25"/>
    <w:rPr>
      <w:color w:val="605E5C"/>
      <w:shd w:val="clear" w:color="auto" w:fill="E1DFDD"/>
    </w:rPr>
  </w:style>
  <w:style w:type="paragraph" w:customStyle="1" w:styleId="p1">
    <w:name w:val="p1"/>
    <w:basedOn w:val="Normal"/>
    <w:rsid w:val="00BA091C"/>
    <w:pPr>
      <w:spacing w:before="100" w:beforeAutospacing="1" w:after="100" w:afterAutospacing="1" w:line="240" w:lineRule="auto"/>
    </w:pPr>
    <w:rPr>
      <w:rFonts w:ascii="Times New Roman" w:hAnsi="Times New Roman" w:cs="Times New Roman"/>
      <w:sz w:val="24"/>
      <w:szCs w:val="24"/>
      <w:lang w:eastAsia="en-GB"/>
    </w:rPr>
  </w:style>
  <w:style w:type="paragraph" w:customStyle="1" w:styleId="p2">
    <w:name w:val="p2"/>
    <w:basedOn w:val="Normal"/>
    <w:rsid w:val="00BA091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235806"/>
  </w:style>
  <w:style w:type="paragraph" w:customStyle="1" w:styleId="p4">
    <w:name w:val="p4"/>
    <w:basedOn w:val="Normal"/>
    <w:rsid w:val="00235806"/>
    <w:pPr>
      <w:spacing w:before="100" w:beforeAutospacing="1" w:after="100" w:afterAutospacing="1" w:line="240" w:lineRule="auto"/>
    </w:pPr>
    <w:rPr>
      <w:rFonts w:ascii="Times New Roman" w:hAnsi="Times New Roman" w:cs="Times New Roman"/>
      <w:sz w:val="24"/>
      <w:szCs w:val="24"/>
      <w:lang w:eastAsia="en-GB"/>
    </w:rPr>
  </w:style>
  <w:style w:type="paragraph" w:customStyle="1" w:styleId="p3">
    <w:name w:val="p3"/>
    <w:basedOn w:val="Normal"/>
    <w:rsid w:val="00E954BB"/>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46273E"/>
    <w:pPr>
      <w:ind w:left="720"/>
      <w:contextualSpacing/>
    </w:pPr>
  </w:style>
  <w:style w:type="character" w:styleId="FollowedHyperlink">
    <w:name w:val="FollowedHyperlink"/>
    <w:basedOn w:val="DefaultParagraphFont"/>
    <w:uiPriority w:val="99"/>
    <w:semiHidden/>
    <w:unhideWhenUsed/>
    <w:rsid w:val="00BF01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326487">
      <w:bodyDiv w:val="1"/>
      <w:marLeft w:val="0"/>
      <w:marRight w:val="0"/>
      <w:marTop w:val="0"/>
      <w:marBottom w:val="0"/>
      <w:divBdr>
        <w:top w:val="none" w:sz="0" w:space="0" w:color="auto"/>
        <w:left w:val="none" w:sz="0" w:space="0" w:color="auto"/>
        <w:bottom w:val="none" w:sz="0" w:space="0" w:color="auto"/>
        <w:right w:val="none" w:sz="0" w:space="0" w:color="auto"/>
      </w:divBdr>
      <w:divsChild>
        <w:div w:id="459350159">
          <w:marLeft w:val="0"/>
          <w:marRight w:val="0"/>
          <w:marTop w:val="0"/>
          <w:marBottom w:val="0"/>
          <w:divBdr>
            <w:top w:val="none" w:sz="0" w:space="0" w:color="auto"/>
            <w:left w:val="none" w:sz="0" w:space="0" w:color="auto"/>
            <w:bottom w:val="none" w:sz="0" w:space="0" w:color="auto"/>
            <w:right w:val="none" w:sz="0" w:space="0" w:color="auto"/>
          </w:divBdr>
        </w:div>
        <w:div w:id="1454858811">
          <w:marLeft w:val="0"/>
          <w:marRight w:val="0"/>
          <w:marTop w:val="0"/>
          <w:marBottom w:val="0"/>
          <w:divBdr>
            <w:top w:val="none" w:sz="0" w:space="0" w:color="auto"/>
            <w:left w:val="none" w:sz="0" w:space="0" w:color="auto"/>
            <w:bottom w:val="none" w:sz="0" w:space="0" w:color="auto"/>
            <w:right w:val="none" w:sz="0" w:space="0" w:color="auto"/>
          </w:divBdr>
        </w:div>
      </w:divsChild>
    </w:div>
    <w:div w:id="926620923">
      <w:bodyDiv w:val="1"/>
      <w:marLeft w:val="0"/>
      <w:marRight w:val="0"/>
      <w:marTop w:val="0"/>
      <w:marBottom w:val="0"/>
      <w:divBdr>
        <w:top w:val="none" w:sz="0" w:space="0" w:color="auto"/>
        <w:left w:val="none" w:sz="0" w:space="0" w:color="auto"/>
        <w:bottom w:val="none" w:sz="0" w:space="0" w:color="auto"/>
        <w:right w:val="none" w:sz="0" w:space="0" w:color="auto"/>
      </w:divBdr>
      <w:divsChild>
        <w:div w:id="986665169">
          <w:marLeft w:val="0"/>
          <w:marRight w:val="0"/>
          <w:marTop w:val="0"/>
          <w:marBottom w:val="0"/>
          <w:divBdr>
            <w:top w:val="none" w:sz="0" w:space="0" w:color="auto"/>
            <w:left w:val="none" w:sz="0" w:space="0" w:color="auto"/>
            <w:bottom w:val="none" w:sz="0" w:space="0" w:color="auto"/>
            <w:right w:val="none" w:sz="0" w:space="0" w:color="auto"/>
          </w:divBdr>
        </w:div>
        <w:div w:id="2101561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limited-company-formation" TargetMode="External"/><Relationship Id="rId18" Type="http://schemas.openxmlformats.org/officeDocument/2006/relationships/hyperlink" Target="https://www.nhbf.co.uk/resources/business-handbook/"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www.gov.uk/tax-and-record-keeping-for-small-businesses" TargetMode="External"/><Relationship Id="rId7" Type="http://schemas.openxmlformats.org/officeDocument/2006/relationships/endnotes" Target="endnotes.xml"/><Relationship Id="rId12" Type="http://schemas.openxmlformats.org/officeDocument/2006/relationships/hyperlink" Target="https://www.britishbeautycouncil.com/insights/sustainability/" TargetMode="External"/><Relationship Id="rId17" Type="http://schemas.openxmlformats.org/officeDocument/2006/relationships/hyperlink" Target="https://www.caba.org.uk/resources/business/setting-strategic-objectiv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ondonchamber.co.uk/reports/west-london-services-2025/" TargetMode="External"/><Relationship Id="rId20" Type="http://schemas.openxmlformats.org/officeDocument/2006/relationships/hyperlink" Target="https://www.pearson.com/en-gb/subject-catalog/p/principles-of-marketing/P200000003522/97812924315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sb.org.uk/resources/guides/hair-beauty-financial-benchmarks/" TargetMode="External"/><Relationship Id="rId23" Type="http://schemas.openxmlformats.org/officeDocument/2006/relationships/footer" Target="footer1.xml"/><Relationship Id="rId10" Type="http://schemas.openxmlformats.org/officeDocument/2006/relationships/hyperlink" Target="http://6a44cbe62dd45.site123.me" TargetMode="External"/><Relationship Id="rId19" Type="http://schemas.openxmlformats.org/officeDocument/2006/relationships/hyperlink" Target="https://www.gov.uk/tax-and-record-keeping-for-small-busines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e.gov.uk/beauty-and-wellbeing/hairdressing-salo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2485</Words>
  <Characters>14168</Characters>
  <Application>Microsoft Office Word</Application>
  <DocSecurity>4</DocSecurity>
  <Lines>118</Lines>
  <Paragraphs>33</Paragraphs>
  <ScaleCrop>false</ScaleCrop>
  <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Elena-Beatrice Paun (2508054)</cp:lastModifiedBy>
  <cp:revision>138</cp:revision>
  <dcterms:created xsi:type="dcterms:W3CDTF">2026-07-01T19:22:00Z</dcterms:created>
  <dcterms:modified xsi:type="dcterms:W3CDTF">2026-07-14T10:51:00Z</dcterms:modified>
</cp:coreProperties>
</file>