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04BC2" w:rsidRDefault="00404BC2"/>
    <w:p w:rsidR="008633F5" w:rsidRDefault="008633F5">
      <w:pPr>
        <w:rPr>
          <w:sz w:val="20"/>
          <w:szCs w:val="20"/>
        </w:rPr>
      </w:pPr>
    </w:p>
    <w:p w:rsidR="008633F5" w:rsidRPr="008633F5" w:rsidRDefault="008633F5">
      <w:pPr>
        <w:rPr>
          <w:sz w:val="20"/>
          <w:szCs w:val="20"/>
        </w:rPr>
      </w:pPr>
      <w:r w:rsidRPr="008633F5">
        <w:rPr>
          <w:sz w:val="20"/>
          <w:szCs w:val="20"/>
        </w:rPr>
        <w:t>Triangle formula half base times height</w:t>
      </w:r>
    </w:p>
    <w:p w:rsidR="008633F5" w:rsidRPr="006273F6" w:rsidRDefault="008633F5" w:rsidP="008633F5">
      <w:pPr>
        <w:rPr>
          <w:b/>
        </w:rPr>
      </w:pPr>
      <w:r w:rsidRPr="006273F6">
        <w:rPr>
          <w:b/>
        </w:rPr>
        <w:t>Original Consumer surplus</w:t>
      </w:r>
      <w:r w:rsidR="006273F6">
        <w:rPr>
          <w:b/>
        </w:rPr>
        <w:t xml:space="preserve"> ($2.50)</w:t>
      </w:r>
      <w:r w:rsidRPr="006273F6">
        <w:rPr>
          <w:b/>
        </w:rPr>
        <w:br/>
      </w:r>
      <w:r w:rsidRPr="006273F6">
        <w:rPr>
          <w:rFonts w:eastAsiaTheme="minorEastAsia"/>
          <w:color w:val="000000" w:themeColor="text1"/>
          <w:kern w:val="24"/>
        </w:rPr>
        <w:t>1⁄</w:t>
      </w:r>
      <w:proofErr w:type="gramStart"/>
      <w:r w:rsidRPr="006273F6">
        <w:rPr>
          <w:rFonts w:eastAsiaTheme="minorEastAsia"/>
          <w:color w:val="000000" w:themeColor="text1"/>
          <w:kern w:val="24"/>
        </w:rPr>
        <w:t>2(</w:t>
      </w:r>
      <w:proofErr w:type="gramEnd"/>
      <w:r w:rsidRPr="006273F6">
        <w:rPr>
          <w:rFonts w:eastAsiaTheme="minorEastAsia"/>
          <w:color w:val="000000" w:themeColor="text1"/>
          <w:kern w:val="24"/>
        </w:rPr>
        <w:t>900)*($9.00) = $4,050. (A+B+C)</w:t>
      </w:r>
    </w:p>
    <w:p w:rsidR="008633F5" w:rsidRPr="006273F6" w:rsidRDefault="008633F5" w:rsidP="008633F5">
      <w:pPr>
        <w:pStyle w:val="NormalWeb"/>
        <w:spacing w:before="86" w:beforeAutospacing="0" w:after="0" w:afterAutospacing="0"/>
        <w:textAlignment w:val="baseline"/>
        <w:rPr>
          <w:rFonts w:asciiTheme="minorHAnsi" w:eastAsiaTheme="minorEastAsia" w:hAnsiTheme="minorHAnsi" w:cstheme="minorBidi"/>
          <w:color w:val="000000" w:themeColor="text1"/>
          <w:kern w:val="24"/>
          <w:sz w:val="22"/>
          <w:szCs w:val="22"/>
        </w:rPr>
      </w:pPr>
      <w:r w:rsidRPr="006273F6">
        <w:rPr>
          <w:rFonts w:asciiTheme="minorHAnsi" w:eastAsiaTheme="minorEastAsia" w:hAnsiTheme="minorHAnsi" w:cstheme="minorBidi"/>
          <w:b/>
          <w:color w:val="000000" w:themeColor="text1"/>
          <w:kern w:val="24"/>
          <w:sz w:val="22"/>
          <w:szCs w:val="22"/>
        </w:rPr>
        <w:t>New consumer surplus</w:t>
      </w:r>
      <w:r w:rsidR="006273F6">
        <w:rPr>
          <w:rFonts w:asciiTheme="minorHAnsi" w:eastAsiaTheme="minorEastAsia" w:hAnsiTheme="minorHAnsi" w:cstheme="minorBidi"/>
          <w:b/>
          <w:color w:val="000000" w:themeColor="text1"/>
          <w:kern w:val="24"/>
          <w:sz w:val="22"/>
          <w:szCs w:val="22"/>
        </w:rPr>
        <w:t xml:space="preserve"> ($6.50)</w:t>
      </w:r>
      <w:r w:rsidRPr="006273F6">
        <w:rPr>
          <w:rFonts w:asciiTheme="minorHAnsi" w:eastAsiaTheme="minorEastAsia" w:hAnsiTheme="minorHAnsi" w:cstheme="minorBidi"/>
          <w:b/>
          <w:color w:val="000000" w:themeColor="text1"/>
          <w:kern w:val="24"/>
          <w:sz w:val="22"/>
          <w:szCs w:val="22"/>
        </w:rPr>
        <w:br/>
      </w:r>
      <w:r w:rsidRPr="006273F6">
        <w:rPr>
          <w:rFonts w:asciiTheme="minorHAnsi" w:eastAsiaTheme="minorEastAsia" w:hAnsiTheme="minorHAnsi" w:cstheme="minorBidi"/>
          <w:color w:val="000000" w:themeColor="text1"/>
          <w:kern w:val="24"/>
          <w:sz w:val="22"/>
          <w:szCs w:val="22"/>
        </w:rPr>
        <w:t>½(500) * ($5.00) = $1,250 (A) You have lost (B&amp;C) from the original surplus</w:t>
      </w:r>
    </w:p>
    <w:p w:rsidR="008633F5" w:rsidRPr="006273F6" w:rsidRDefault="00C369F9" w:rsidP="008633F5">
      <w:pPr>
        <w:pStyle w:val="NormalWeb"/>
        <w:spacing w:before="86" w:beforeAutospacing="0" w:after="0" w:afterAutospacing="0"/>
        <w:textAlignment w:val="baseline"/>
        <w:rPr>
          <w:rFonts w:asciiTheme="minorHAnsi" w:eastAsiaTheme="minorEastAsia" w:hAnsiTheme="minorHAnsi" w:cstheme="minorBid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Bidi"/>
          <w:color w:val="000000" w:themeColor="text1"/>
          <w:kern w:val="24"/>
          <w:sz w:val="22"/>
          <w:szCs w:val="22"/>
        </w:rPr>
        <w:t>Loss of consumer surplus $4,050</w:t>
      </w:r>
      <w:r w:rsidR="008633F5" w:rsidRPr="006273F6">
        <w:rPr>
          <w:rFonts w:asciiTheme="minorHAnsi" w:eastAsiaTheme="minorEastAsia" w:hAnsiTheme="minorHAnsi" w:cstheme="minorBidi"/>
          <w:color w:val="000000" w:themeColor="text1"/>
          <w:kern w:val="24"/>
          <w:sz w:val="22"/>
          <w:szCs w:val="22"/>
        </w:rPr>
        <w:t xml:space="preserve"> – 1,250 = </w:t>
      </w:r>
      <w:r w:rsidR="007D7C83" w:rsidRPr="006273F6">
        <w:rPr>
          <w:rFonts w:asciiTheme="minorHAnsi" w:eastAsiaTheme="minorEastAsia" w:hAnsiTheme="minorHAnsi" w:cstheme="minorBidi"/>
          <w:color w:val="000000" w:themeColor="text1"/>
          <w:kern w:val="24"/>
          <w:sz w:val="22"/>
          <w:szCs w:val="22"/>
        </w:rPr>
        <w:t>$</w:t>
      </w:r>
      <w:r w:rsidR="008633F5" w:rsidRPr="006273F6">
        <w:rPr>
          <w:rFonts w:asciiTheme="minorHAnsi" w:eastAsiaTheme="minorEastAsia" w:hAnsiTheme="minorHAnsi" w:cstheme="minorBidi"/>
          <w:color w:val="000000" w:themeColor="text1"/>
          <w:kern w:val="24"/>
          <w:sz w:val="22"/>
          <w:szCs w:val="22"/>
        </w:rPr>
        <w:t>2,800</w:t>
      </w:r>
    </w:p>
    <w:p w:rsidR="007D7C83" w:rsidRPr="006273F6" w:rsidRDefault="007D7C83" w:rsidP="008633F5">
      <w:pPr>
        <w:pStyle w:val="NormalWeb"/>
        <w:spacing w:before="86" w:beforeAutospacing="0" w:after="0" w:afterAutospacing="0"/>
        <w:textAlignment w:val="baseline"/>
        <w:rPr>
          <w:rFonts w:asciiTheme="minorHAnsi" w:eastAsiaTheme="minorEastAsia" w:hAnsiTheme="minorHAnsi" w:cstheme="minorBidi"/>
          <w:b/>
          <w:color w:val="000000" w:themeColor="text1"/>
          <w:kern w:val="24"/>
          <w:sz w:val="22"/>
          <w:szCs w:val="22"/>
        </w:rPr>
      </w:pPr>
      <w:r w:rsidRPr="006273F6">
        <w:rPr>
          <w:rFonts w:asciiTheme="minorHAnsi" w:eastAsiaTheme="minorEastAsia" w:hAnsiTheme="minorHAnsi" w:cstheme="minorBidi"/>
          <w:color w:val="000000" w:themeColor="text1"/>
          <w:kern w:val="24"/>
          <w:sz w:val="22"/>
          <w:szCs w:val="22"/>
        </w:rPr>
        <w:t xml:space="preserve">Consumer surplus </w:t>
      </w:r>
      <w:r w:rsidR="00232A76">
        <w:rPr>
          <w:rFonts w:asciiTheme="minorHAnsi" w:eastAsiaTheme="minorEastAsia" w:hAnsiTheme="minorHAnsi" w:cstheme="minorBidi"/>
          <w:color w:val="000000" w:themeColor="text1"/>
          <w:kern w:val="24"/>
          <w:sz w:val="22"/>
          <w:szCs w:val="22"/>
        </w:rPr>
        <w:t>$1,25</w:t>
      </w:r>
      <w:r w:rsidRPr="006273F6">
        <w:rPr>
          <w:rFonts w:asciiTheme="minorHAnsi" w:eastAsiaTheme="minorEastAsia" w:hAnsiTheme="minorHAnsi" w:cstheme="minorBidi"/>
          <w:color w:val="000000" w:themeColor="text1"/>
          <w:kern w:val="24"/>
          <w:sz w:val="22"/>
          <w:szCs w:val="22"/>
        </w:rPr>
        <w:t>0 (Area A)</w:t>
      </w:r>
    </w:p>
    <w:p w:rsidR="008633F5" w:rsidRPr="006273F6" w:rsidRDefault="008633F5" w:rsidP="008633F5">
      <w:pPr>
        <w:pStyle w:val="NormalWeb"/>
        <w:spacing w:before="86" w:beforeAutospacing="0" w:after="0" w:afterAutospacing="0"/>
        <w:textAlignment w:val="baseline"/>
        <w:rPr>
          <w:rFonts w:asciiTheme="minorHAnsi" w:eastAsiaTheme="minorEastAsia" w:hAnsiTheme="minorHAnsi" w:cstheme="minorBidi"/>
          <w:color w:val="000000" w:themeColor="text1"/>
          <w:kern w:val="24"/>
          <w:sz w:val="22"/>
          <w:szCs w:val="22"/>
        </w:rPr>
      </w:pPr>
    </w:p>
    <w:p w:rsidR="00BA23CC" w:rsidRPr="00BA23CC" w:rsidRDefault="00BA23CC" w:rsidP="00BA23CC">
      <w:pPr>
        <w:spacing w:before="86" w:after="0" w:line="240" w:lineRule="auto"/>
        <w:textAlignment w:val="baseline"/>
        <w:rPr>
          <w:rFonts w:eastAsia="Times New Roman" w:cs="Times New Roman"/>
          <w:sz w:val="24"/>
          <w:szCs w:val="24"/>
          <w:lang w:eastAsia="en-GB"/>
        </w:rPr>
      </w:pPr>
      <w:r w:rsidRPr="00BA23CC">
        <w:rPr>
          <w:rFonts w:eastAsiaTheme="minorEastAsia"/>
          <w:b/>
          <w:bCs/>
          <w:color w:val="000000" w:themeColor="text1"/>
          <w:kern w:val="24"/>
          <w:sz w:val="24"/>
          <w:szCs w:val="24"/>
          <w:lang w:eastAsia="en-GB"/>
        </w:rPr>
        <w:t>Original Producer Surplus ($2.50)</w:t>
      </w:r>
    </w:p>
    <w:p w:rsidR="00BA23CC" w:rsidRPr="00BA23CC" w:rsidRDefault="00BA23CC" w:rsidP="00BA23CC">
      <w:pPr>
        <w:spacing w:before="86" w:after="0" w:line="240" w:lineRule="auto"/>
        <w:textAlignment w:val="baseline"/>
        <w:rPr>
          <w:rFonts w:eastAsia="Times New Roman" w:cs="Times New Roman"/>
          <w:sz w:val="24"/>
          <w:szCs w:val="24"/>
          <w:lang w:eastAsia="en-GB"/>
        </w:rPr>
      </w:pPr>
      <w:r w:rsidRPr="00BA23CC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>1⁄</w:t>
      </w:r>
      <w:proofErr w:type="gramStart"/>
      <w:r w:rsidRPr="00BA23CC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>2(</w:t>
      </w:r>
      <w:proofErr w:type="gramEnd"/>
      <w:r w:rsidRPr="00BA23CC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>900)* ($2.25) = $1,012.50 (D+E+F)</w:t>
      </w:r>
    </w:p>
    <w:p w:rsidR="00BA23CC" w:rsidRPr="00BA23CC" w:rsidRDefault="00BA23CC" w:rsidP="00BA23CC">
      <w:pPr>
        <w:spacing w:before="86" w:after="0" w:line="240" w:lineRule="auto"/>
        <w:textAlignment w:val="baseline"/>
        <w:rPr>
          <w:rFonts w:eastAsia="Times New Roman" w:cs="Times New Roman"/>
          <w:sz w:val="24"/>
          <w:szCs w:val="24"/>
          <w:lang w:eastAsia="en-GB"/>
        </w:rPr>
      </w:pPr>
      <w:r w:rsidRPr="00BA23CC">
        <w:rPr>
          <w:rFonts w:eastAsiaTheme="minorEastAsia"/>
          <w:b/>
          <w:bCs/>
          <w:color w:val="000000" w:themeColor="text1"/>
          <w:kern w:val="24"/>
          <w:sz w:val="24"/>
          <w:szCs w:val="24"/>
          <w:lang w:eastAsia="en-GB"/>
        </w:rPr>
        <w:t>New producer surplus ($6.50</w:t>
      </w:r>
      <w:proofErr w:type="gramStart"/>
      <w:r w:rsidRPr="00BA23CC">
        <w:rPr>
          <w:rFonts w:eastAsiaTheme="minorEastAsia"/>
          <w:b/>
          <w:bCs/>
          <w:color w:val="000000" w:themeColor="text1"/>
          <w:kern w:val="24"/>
          <w:sz w:val="24"/>
          <w:szCs w:val="24"/>
          <w:lang w:eastAsia="en-GB"/>
        </w:rPr>
        <w:t>)</w:t>
      </w:r>
      <w:bookmarkStart w:id="0" w:name="_GoBack"/>
      <w:bookmarkEnd w:id="0"/>
      <w:proofErr w:type="gramEnd"/>
      <w:r w:rsidRPr="00BA23CC">
        <w:rPr>
          <w:rFonts w:eastAsiaTheme="minorEastAsia"/>
          <w:b/>
          <w:bCs/>
          <w:color w:val="000000" w:themeColor="text1"/>
          <w:kern w:val="24"/>
          <w:sz w:val="24"/>
          <w:szCs w:val="24"/>
          <w:lang w:eastAsia="en-GB"/>
        </w:rPr>
        <w:br/>
        <w:t xml:space="preserve">For area </w:t>
      </w:r>
      <w:proofErr w:type="spellStart"/>
      <w:r w:rsidRPr="00BA23CC">
        <w:rPr>
          <w:rFonts w:eastAsiaTheme="minorEastAsia"/>
          <w:b/>
          <w:bCs/>
          <w:color w:val="000000" w:themeColor="text1"/>
          <w:kern w:val="24"/>
          <w:sz w:val="24"/>
          <w:szCs w:val="24"/>
          <w:lang w:eastAsia="en-GB"/>
        </w:rPr>
        <w:t>F</w:t>
      </w:r>
      <w:proofErr w:type="spellEnd"/>
      <w:r w:rsidRPr="00BA23CC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 xml:space="preserve"> the triangle of producer surplus</w:t>
      </w:r>
      <w:r w:rsidRPr="00BA23CC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br/>
        <w:t>½(500) * ($1.25) = $312.5</w:t>
      </w:r>
    </w:p>
    <w:p w:rsidR="00BA23CC" w:rsidRPr="00BA23CC" w:rsidRDefault="00BA23CC" w:rsidP="00BA23CC">
      <w:pPr>
        <w:spacing w:before="86" w:after="0" w:line="240" w:lineRule="auto"/>
        <w:textAlignment w:val="baseline"/>
        <w:rPr>
          <w:rFonts w:eastAsia="Times New Roman" w:cs="Times New Roman"/>
          <w:sz w:val="24"/>
          <w:szCs w:val="24"/>
          <w:lang w:eastAsia="en-GB"/>
        </w:rPr>
      </w:pPr>
      <w:r w:rsidRPr="00BA23CC">
        <w:rPr>
          <w:rFonts w:eastAsiaTheme="minorEastAsia"/>
          <w:b/>
          <w:bCs/>
          <w:color w:val="000000" w:themeColor="text1"/>
          <w:kern w:val="24"/>
          <w:sz w:val="24"/>
          <w:szCs w:val="24"/>
          <w:lang w:eastAsia="en-GB"/>
        </w:rPr>
        <w:t>For area B and D</w:t>
      </w:r>
      <w:r w:rsidRPr="00BA23CC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 xml:space="preserve"> which is a rectangle 500 * $5 = $2,500 </w:t>
      </w:r>
    </w:p>
    <w:p w:rsidR="00BA23CC" w:rsidRPr="00BA23CC" w:rsidRDefault="00BA23CC" w:rsidP="00BA23CC">
      <w:pPr>
        <w:spacing w:before="86" w:after="0" w:line="240" w:lineRule="auto"/>
        <w:textAlignment w:val="baseline"/>
        <w:rPr>
          <w:rFonts w:eastAsia="Times New Roman" w:cs="Times New Roman"/>
          <w:sz w:val="24"/>
          <w:szCs w:val="24"/>
          <w:lang w:eastAsia="en-GB"/>
        </w:rPr>
      </w:pPr>
      <w:r w:rsidRPr="00BA23CC">
        <w:rPr>
          <w:rFonts w:eastAsiaTheme="minorEastAsia"/>
          <w:b/>
          <w:bCs/>
          <w:color w:val="000000" w:themeColor="text1"/>
          <w:kern w:val="24"/>
          <w:sz w:val="24"/>
          <w:szCs w:val="24"/>
          <w:lang w:eastAsia="en-GB"/>
        </w:rPr>
        <w:t>So for area B+D+F = $2,500</w:t>
      </w:r>
    </w:p>
    <w:p w:rsidR="00BA23CC" w:rsidRPr="00BA23CC" w:rsidRDefault="00BA23CC" w:rsidP="00BA23CC">
      <w:pPr>
        <w:spacing w:before="86" w:after="0" w:line="240" w:lineRule="auto"/>
        <w:textAlignment w:val="baseline"/>
        <w:rPr>
          <w:rFonts w:eastAsia="Times New Roman" w:cs="Times New Roman"/>
          <w:sz w:val="24"/>
          <w:szCs w:val="24"/>
          <w:lang w:eastAsia="en-GB"/>
        </w:rPr>
      </w:pPr>
      <w:r w:rsidRPr="00BA23CC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>You have lost E but gained B Note. I do not know why quantity stays at 900 but it does</w:t>
      </w:r>
    </w:p>
    <w:p w:rsidR="00BA23CC" w:rsidRPr="00BA23CC" w:rsidRDefault="00BA23CC" w:rsidP="00BA23CC">
      <w:pPr>
        <w:spacing w:before="86" w:after="0" w:line="240" w:lineRule="auto"/>
        <w:textAlignment w:val="baseline"/>
        <w:rPr>
          <w:rFonts w:eastAsia="Times New Roman" w:cs="Times New Roman"/>
          <w:sz w:val="24"/>
          <w:szCs w:val="24"/>
          <w:lang w:eastAsia="en-GB"/>
        </w:rPr>
      </w:pPr>
      <w:r w:rsidRPr="00BA23CC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>Producer Surplus $2,812.50 (Area D+F+B)</w:t>
      </w:r>
    </w:p>
    <w:p w:rsidR="006273F6" w:rsidRPr="006273F6" w:rsidRDefault="006273F6" w:rsidP="008633F5"/>
    <w:p w:rsidR="006273F6" w:rsidRPr="006273F6" w:rsidRDefault="006273F6" w:rsidP="008633F5">
      <w:pPr>
        <w:rPr>
          <w:b/>
        </w:rPr>
      </w:pPr>
      <w:r w:rsidRPr="006273F6">
        <w:rPr>
          <w:b/>
        </w:rPr>
        <w:t>Loss of Surplus/DWL (Dead Weight Loss to Society)</w:t>
      </w:r>
    </w:p>
    <w:p w:rsidR="006273F6" w:rsidRDefault="006273F6" w:rsidP="008633F5">
      <w:r w:rsidRPr="006273F6">
        <w:rPr>
          <w:b/>
        </w:rPr>
        <w:t>Total Original surplus</w:t>
      </w:r>
      <w:r w:rsidRPr="006273F6">
        <w:t xml:space="preserve"> </w:t>
      </w:r>
      <w:r w:rsidRPr="006273F6">
        <w:rPr>
          <w:rFonts w:eastAsiaTheme="minorEastAsia"/>
          <w:b/>
          <w:color w:val="000000" w:themeColor="text1"/>
          <w:kern w:val="24"/>
        </w:rPr>
        <w:t>($2.50)</w:t>
      </w:r>
    </w:p>
    <w:p w:rsidR="006273F6" w:rsidRPr="006273F6" w:rsidRDefault="006273F6" w:rsidP="008633F5">
      <w:r w:rsidRPr="006273F6">
        <w:t>$4,050 + 1,012.50 = $5,062.50</w:t>
      </w:r>
    </w:p>
    <w:p w:rsidR="006273F6" w:rsidRPr="006273F6" w:rsidRDefault="006273F6" w:rsidP="008633F5">
      <w:proofErr w:type="gramStart"/>
      <w:r w:rsidRPr="006273F6">
        <w:t>minus</w:t>
      </w:r>
      <w:proofErr w:type="gramEnd"/>
    </w:p>
    <w:p w:rsidR="006273F6" w:rsidRDefault="006273F6" w:rsidP="008633F5">
      <w:r w:rsidRPr="006273F6">
        <w:rPr>
          <w:b/>
        </w:rPr>
        <w:t>Total New Surplus</w:t>
      </w:r>
      <w:r w:rsidRPr="006273F6">
        <w:t xml:space="preserve"> </w:t>
      </w:r>
      <w:r w:rsidRPr="006273F6">
        <w:rPr>
          <w:b/>
        </w:rPr>
        <w:t>($6.50)</w:t>
      </w:r>
    </w:p>
    <w:p w:rsidR="006273F6" w:rsidRPr="006273F6" w:rsidRDefault="00232A76" w:rsidP="008633F5">
      <w:r>
        <w:t>$1,250 + 2,81</w:t>
      </w:r>
      <w:r w:rsidR="006273F6" w:rsidRPr="006273F6">
        <w:t>2.5 = $</w:t>
      </w:r>
      <w:r>
        <w:t>4,062</w:t>
      </w:r>
      <w:r w:rsidR="006273F6" w:rsidRPr="006273F6">
        <w:t>.50</w:t>
      </w:r>
    </w:p>
    <w:p w:rsidR="006273F6" w:rsidRPr="006273F6" w:rsidRDefault="006273F6" w:rsidP="008633F5">
      <w:pPr>
        <w:rPr>
          <w:b/>
        </w:rPr>
      </w:pPr>
      <w:r w:rsidRPr="006273F6">
        <w:rPr>
          <w:b/>
        </w:rPr>
        <w:t>Loss of Surplus/DWL (Dead Weight Loss to Society)</w:t>
      </w:r>
      <w:r w:rsidR="00232A76">
        <w:t xml:space="preserve"> = $1,0</w:t>
      </w:r>
      <w:r w:rsidRPr="006273F6">
        <w:t>00</w:t>
      </w:r>
      <w:r>
        <w:t xml:space="preserve"> which is C + E</w:t>
      </w:r>
    </w:p>
    <w:sectPr w:rsidR="006273F6" w:rsidRPr="006273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33F5"/>
    <w:rsid w:val="00007CBB"/>
    <w:rsid w:val="00010EA0"/>
    <w:rsid w:val="000133FB"/>
    <w:rsid w:val="000230E7"/>
    <w:rsid w:val="00025395"/>
    <w:rsid w:val="0003103D"/>
    <w:rsid w:val="00031408"/>
    <w:rsid w:val="00033553"/>
    <w:rsid w:val="00034603"/>
    <w:rsid w:val="00046EAB"/>
    <w:rsid w:val="00047111"/>
    <w:rsid w:val="000604F8"/>
    <w:rsid w:val="00075EEE"/>
    <w:rsid w:val="000762EF"/>
    <w:rsid w:val="00094739"/>
    <w:rsid w:val="000B50F7"/>
    <w:rsid w:val="000B6576"/>
    <w:rsid w:val="000C241B"/>
    <w:rsid w:val="000C361F"/>
    <w:rsid w:val="000D4FBB"/>
    <w:rsid w:val="000D75FC"/>
    <w:rsid w:val="000E0828"/>
    <w:rsid w:val="000F07DF"/>
    <w:rsid w:val="000F2512"/>
    <w:rsid w:val="000F7C10"/>
    <w:rsid w:val="00104AEB"/>
    <w:rsid w:val="00106536"/>
    <w:rsid w:val="00126E3F"/>
    <w:rsid w:val="00132E9A"/>
    <w:rsid w:val="00161993"/>
    <w:rsid w:val="00167598"/>
    <w:rsid w:val="001808B6"/>
    <w:rsid w:val="00181C20"/>
    <w:rsid w:val="00192EE3"/>
    <w:rsid w:val="001C0055"/>
    <w:rsid w:val="001C107C"/>
    <w:rsid w:val="001C4B0E"/>
    <w:rsid w:val="001D1B34"/>
    <w:rsid w:val="001D2EF3"/>
    <w:rsid w:val="001D5287"/>
    <w:rsid w:val="001E2E02"/>
    <w:rsid w:val="001E3EC0"/>
    <w:rsid w:val="00200B31"/>
    <w:rsid w:val="002061C7"/>
    <w:rsid w:val="00207649"/>
    <w:rsid w:val="002102B0"/>
    <w:rsid w:val="00213505"/>
    <w:rsid w:val="00224EEE"/>
    <w:rsid w:val="00232A76"/>
    <w:rsid w:val="00245589"/>
    <w:rsid w:val="002543CB"/>
    <w:rsid w:val="002603C6"/>
    <w:rsid w:val="00261749"/>
    <w:rsid w:val="002728E4"/>
    <w:rsid w:val="00286485"/>
    <w:rsid w:val="00292EFC"/>
    <w:rsid w:val="00293D8D"/>
    <w:rsid w:val="002951F2"/>
    <w:rsid w:val="002A57E2"/>
    <w:rsid w:val="002B1B33"/>
    <w:rsid w:val="002B3FB9"/>
    <w:rsid w:val="002E223C"/>
    <w:rsid w:val="002F2469"/>
    <w:rsid w:val="002F5BDD"/>
    <w:rsid w:val="002F6785"/>
    <w:rsid w:val="00310F8E"/>
    <w:rsid w:val="00314043"/>
    <w:rsid w:val="0031660E"/>
    <w:rsid w:val="00317118"/>
    <w:rsid w:val="003238B4"/>
    <w:rsid w:val="00327B1B"/>
    <w:rsid w:val="0033114F"/>
    <w:rsid w:val="003330B9"/>
    <w:rsid w:val="003375C1"/>
    <w:rsid w:val="0034031F"/>
    <w:rsid w:val="00344CF2"/>
    <w:rsid w:val="003473DF"/>
    <w:rsid w:val="00354657"/>
    <w:rsid w:val="00354FB7"/>
    <w:rsid w:val="00355135"/>
    <w:rsid w:val="00356A7F"/>
    <w:rsid w:val="00361987"/>
    <w:rsid w:val="003923E6"/>
    <w:rsid w:val="00396C73"/>
    <w:rsid w:val="003A3E43"/>
    <w:rsid w:val="003C1D6A"/>
    <w:rsid w:val="003C3A55"/>
    <w:rsid w:val="003D0EDB"/>
    <w:rsid w:val="003D7596"/>
    <w:rsid w:val="003E7C0D"/>
    <w:rsid w:val="003F24C5"/>
    <w:rsid w:val="003F4489"/>
    <w:rsid w:val="00404BC2"/>
    <w:rsid w:val="00411D47"/>
    <w:rsid w:val="00422C79"/>
    <w:rsid w:val="00453FAE"/>
    <w:rsid w:val="004552D9"/>
    <w:rsid w:val="00457FAC"/>
    <w:rsid w:val="00466E3B"/>
    <w:rsid w:val="004674F9"/>
    <w:rsid w:val="0048186F"/>
    <w:rsid w:val="00491562"/>
    <w:rsid w:val="00496831"/>
    <w:rsid w:val="004A0F6F"/>
    <w:rsid w:val="004A1B79"/>
    <w:rsid w:val="004A5FAC"/>
    <w:rsid w:val="004C2CC2"/>
    <w:rsid w:val="004C70F2"/>
    <w:rsid w:val="004D1823"/>
    <w:rsid w:val="004D791A"/>
    <w:rsid w:val="004E01C9"/>
    <w:rsid w:val="004E29D8"/>
    <w:rsid w:val="004E48D5"/>
    <w:rsid w:val="004E57E3"/>
    <w:rsid w:val="004E5801"/>
    <w:rsid w:val="004F580C"/>
    <w:rsid w:val="00506017"/>
    <w:rsid w:val="00512E75"/>
    <w:rsid w:val="00513DA8"/>
    <w:rsid w:val="00514223"/>
    <w:rsid w:val="0052407B"/>
    <w:rsid w:val="00531F73"/>
    <w:rsid w:val="00550A19"/>
    <w:rsid w:val="0055525D"/>
    <w:rsid w:val="00557770"/>
    <w:rsid w:val="00560648"/>
    <w:rsid w:val="00596CD5"/>
    <w:rsid w:val="005A1D1A"/>
    <w:rsid w:val="005A3ABB"/>
    <w:rsid w:val="005B1BF4"/>
    <w:rsid w:val="005C68FB"/>
    <w:rsid w:val="005C7804"/>
    <w:rsid w:val="005D2844"/>
    <w:rsid w:val="005D6267"/>
    <w:rsid w:val="005E2EFB"/>
    <w:rsid w:val="005E328E"/>
    <w:rsid w:val="005E34D0"/>
    <w:rsid w:val="005E7B49"/>
    <w:rsid w:val="005F431C"/>
    <w:rsid w:val="00603B01"/>
    <w:rsid w:val="00606FD4"/>
    <w:rsid w:val="0061366C"/>
    <w:rsid w:val="00615160"/>
    <w:rsid w:val="006273F6"/>
    <w:rsid w:val="006304C1"/>
    <w:rsid w:val="00632E30"/>
    <w:rsid w:val="006476F8"/>
    <w:rsid w:val="0066663A"/>
    <w:rsid w:val="006746AA"/>
    <w:rsid w:val="00680BD4"/>
    <w:rsid w:val="00683440"/>
    <w:rsid w:val="0069127A"/>
    <w:rsid w:val="00692F65"/>
    <w:rsid w:val="00694954"/>
    <w:rsid w:val="00696D23"/>
    <w:rsid w:val="006A45B4"/>
    <w:rsid w:val="006A4793"/>
    <w:rsid w:val="006A4E1E"/>
    <w:rsid w:val="006A6D39"/>
    <w:rsid w:val="006B4831"/>
    <w:rsid w:val="006D3C78"/>
    <w:rsid w:val="006D4C58"/>
    <w:rsid w:val="006E35BF"/>
    <w:rsid w:val="006E77D6"/>
    <w:rsid w:val="006E7CAD"/>
    <w:rsid w:val="006F6945"/>
    <w:rsid w:val="007102B7"/>
    <w:rsid w:val="007148E1"/>
    <w:rsid w:val="00733143"/>
    <w:rsid w:val="00733C45"/>
    <w:rsid w:val="00745EDB"/>
    <w:rsid w:val="0075045D"/>
    <w:rsid w:val="00752C24"/>
    <w:rsid w:val="00757E79"/>
    <w:rsid w:val="00765E52"/>
    <w:rsid w:val="0077362A"/>
    <w:rsid w:val="007754A7"/>
    <w:rsid w:val="00792405"/>
    <w:rsid w:val="007B6761"/>
    <w:rsid w:val="007C2B22"/>
    <w:rsid w:val="007C31AE"/>
    <w:rsid w:val="007C5C31"/>
    <w:rsid w:val="007D6626"/>
    <w:rsid w:val="007D7C83"/>
    <w:rsid w:val="007E1773"/>
    <w:rsid w:val="007E469D"/>
    <w:rsid w:val="007E5E6D"/>
    <w:rsid w:val="007F4D6B"/>
    <w:rsid w:val="007F57A5"/>
    <w:rsid w:val="008111FE"/>
    <w:rsid w:val="00841A0C"/>
    <w:rsid w:val="0084699F"/>
    <w:rsid w:val="008633F5"/>
    <w:rsid w:val="00865974"/>
    <w:rsid w:val="0087274D"/>
    <w:rsid w:val="00876468"/>
    <w:rsid w:val="008764E5"/>
    <w:rsid w:val="00881BC0"/>
    <w:rsid w:val="00883E3A"/>
    <w:rsid w:val="00886A81"/>
    <w:rsid w:val="00890A07"/>
    <w:rsid w:val="008A0093"/>
    <w:rsid w:val="008B4D57"/>
    <w:rsid w:val="008B5E00"/>
    <w:rsid w:val="008C51CA"/>
    <w:rsid w:val="008C5FEA"/>
    <w:rsid w:val="008E5117"/>
    <w:rsid w:val="008E66E2"/>
    <w:rsid w:val="008E6C36"/>
    <w:rsid w:val="008F0649"/>
    <w:rsid w:val="008F1117"/>
    <w:rsid w:val="00907C2F"/>
    <w:rsid w:val="00913A1F"/>
    <w:rsid w:val="0091452D"/>
    <w:rsid w:val="00916D82"/>
    <w:rsid w:val="00930B9B"/>
    <w:rsid w:val="009351BC"/>
    <w:rsid w:val="009523A5"/>
    <w:rsid w:val="00962676"/>
    <w:rsid w:val="009632EA"/>
    <w:rsid w:val="00965C73"/>
    <w:rsid w:val="00970EB8"/>
    <w:rsid w:val="00972A5A"/>
    <w:rsid w:val="009770B3"/>
    <w:rsid w:val="00981590"/>
    <w:rsid w:val="009819E3"/>
    <w:rsid w:val="00983A31"/>
    <w:rsid w:val="00992D2C"/>
    <w:rsid w:val="009979CC"/>
    <w:rsid w:val="009A10C2"/>
    <w:rsid w:val="009C5CB6"/>
    <w:rsid w:val="009D1180"/>
    <w:rsid w:val="009D68B4"/>
    <w:rsid w:val="009E304D"/>
    <w:rsid w:val="009E56BA"/>
    <w:rsid w:val="009E68DD"/>
    <w:rsid w:val="009F5523"/>
    <w:rsid w:val="009F7186"/>
    <w:rsid w:val="00A01C5B"/>
    <w:rsid w:val="00A04C79"/>
    <w:rsid w:val="00A05214"/>
    <w:rsid w:val="00A306A1"/>
    <w:rsid w:val="00A34141"/>
    <w:rsid w:val="00A419FE"/>
    <w:rsid w:val="00A61E7C"/>
    <w:rsid w:val="00A67269"/>
    <w:rsid w:val="00A71E23"/>
    <w:rsid w:val="00A725E0"/>
    <w:rsid w:val="00A730ED"/>
    <w:rsid w:val="00A74736"/>
    <w:rsid w:val="00A81379"/>
    <w:rsid w:val="00A845B8"/>
    <w:rsid w:val="00A846FE"/>
    <w:rsid w:val="00A95800"/>
    <w:rsid w:val="00AB424F"/>
    <w:rsid w:val="00AB612D"/>
    <w:rsid w:val="00AB6A47"/>
    <w:rsid w:val="00AC0D2D"/>
    <w:rsid w:val="00AC64B8"/>
    <w:rsid w:val="00AC7C97"/>
    <w:rsid w:val="00AD0B15"/>
    <w:rsid w:val="00AE46B7"/>
    <w:rsid w:val="00AF323A"/>
    <w:rsid w:val="00AF5A4A"/>
    <w:rsid w:val="00B03A4A"/>
    <w:rsid w:val="00B113D9"/>
    <w:rsid w:val="00B25C38"/>
    <w:rsid w:val="00B309F8"/>
    <w:rsid w:val="00B31B74"/>
    <w:rsid w:val="00B56D76"/>
    <w:rsid w:val="00B74828"/>
    <w:rsid w:val="00B90852"/>
    <w:rsid w:val="00B94E28"/>
    <w:rsid w:val="00BA23CC"/>
    <w:rsid w:val="00BB0CD7"/>
    <w:rsid w:val="00BC1EEB"/>
    <w:rsid w:val="00BC4871"/>
    <w:rsid w:val="00BC4CBB"/>
    <w:rsid w:val="00BD614F"/>
    <w:rsid w:val="00BD7382"/>
    <w:rsid w:val="00BE1609"/>
    <w:rsid w:val="00BE301D"/>
    <w:rsid w:val="00BF2396"/>
    <w:rsid w:val="00BF4E13"/>
    <w:rsid w:val="00C00587"/>
    <w:rsid w:val="00C1091B"/>
    <w:rsid w:val="00C12170"/>
    <w:rsid w:val="00C16ED5"/>
    <w:rsid w:val="00C323F3"/>
    <w:rsid w:val="00C369F9"/>
    <w:rsid w:val="00C45F02"/>
    <w:rsid w:val="00C471A1"/>
    <w:rsid w:val="00C57A47"/>
    <w:rsid w:val="00C83BAC"/>
    <w:rsid w:val="00C83F25"/>
    <w:rsid w:val="00C915C5"/>
    <w:rsid w:val="00CA0E15"/>
    <w:rsid w:val="00CA7940"/>
    <w:rsid w:val="00CB1805"/>
    <w:rsid w:val="00CF1522"/>
    <w:rsid w:val="00CF62E4"/>
    <w:rsid w:val="00D02DAD"/>
    <w:rsid w:val="00D04D3C"/>
    <w:rsid w:val="00D05EBD"/>
    <w:rsid w:val="00D2138C"/>
    <w:rsid w:val="00D26499"/>
    <w:rsid w:val="00D323DD"/>
    <w:rsid w:val="00D4157C"/>
    <w:rsid w:val="00D47600"/>
    <w:rsid w:val="00D47628"/>
    <w:rsid w:val="00D509E1"/>
    <w:rsid w:val="00D54FB2"/>
    <w:rsid w:val="00D70A8F"/>
    <w:rsid w:val="00D71441"/>
    <w:rsid w:val="00D7397B"/>
    <w:rsid w:val="00D77FB2"/>
    <w:rsid w:val="00D916DD"/>
    <w:rsid w:val="00D97822"/>
    <w:rsid w:val="00DA1D0B"/>
    <w:rsid w:val="00DA23D8"/>
    <w:rsid w:val="00DA32BE"/>
    <w:rsid w:val="00DA7D7F"/>
    <w:rsid w:val="00DB45D1"/>
    <w:rsid w:val="00DC5732"/>
    <w:rsid w:val="00DF5A28"/>
    <w:rsid w:val="00DF737E"/>
    <w:rsid w:val="00E10C56"/>
    <w:rsid w:val="00E241F6"/>
    <w:rsid w:val="00E30E24"/>
    <w:rsid w:val="00E332C5"/>
    <w:rsid w:val="00E54FB5"/>
    <w:rsid w:val="00E61276"/>
    <w:rsid w:val="00E64BAD"/>
    <w:rsid w:val="00E70251"/>
    <w:rsid w:val="00E72A3F"/>
    <w:rsid w:val="00E753A2"/>
    <w:rsid w:val="00E811E6"/>
    <w:rsid w:val="00E8393D"/>
    <w:rsid w:val="00EA6897"/>
    <w:rsid w:val="00EB2F22"/>
    <w:rsid w:val="00EB52BE"/>
    <w:rsid w:val="00EC0975"/>
    <w:rsid w:val="00EC27AF"/>
    <w:rsid w:val="00EC6573"/>
    <w:rsid w:val="00EC678C"/>
    <w:rsid w:val="00ED1339"/>
    <w:rsid w:val="00ED38D7"/>
    <w:rsid w:val="00EF2D70"/>
    <w:rsid w:val="00EF51F3"/>
    <w:rsid w:val="00F03CD2"/>
    <w:rsid w:val="00F110D0"/>
    <w:rsid w:val="00F158F7"/>
    <w:rsid w:val="00F16DC2"/>
    <w:rsid w:val="00F233CD"/>
    <w:rsid w:val="00F25FE0"/>
    <w:rsid w:val="00F3630E"/>
    <w:rsid w:val="00F42C9E"/>
    <w:rsid w:val="00F64B42"/>
    <w:rsid w:val="00F70345"/>
    <w:rsid w:val="00F758CE"/>
    <w:rsid w:val="00F76FDF"/>
    <w:rsid w:val="00F7779C"/>
    <w:rsid w:val="00F83639"/>
    <w:rsid w:val="00F86B4C"/>
    <w:rsid w:val="00F924EC"/>
    <w:rsid w:val="00FA02ED"/>
    <w:rsid w:val="00FB14F4"/>
    <w:rsid w:val="00FB2315"/>
    <w:rsid w:val="00FB5DF6"/>
    <w:rsid w:val="00FC281A"/>
    <w:rsid w:val="00FD3704"/>
    <w:rsid w:val="00FD5C4D"/>
    <w:rsid w:val="00FD5D36"/>
    <w:rsid w:val="00FE4430"/>
    <w:rsid w:val="00FF0C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1C341"/>
  <w15:chartTrackingRefBased/>
  <w15:docId w15:val="{57369417-68E0-445F-B789-6389DE7D6C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633F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02B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02B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8725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54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1</Pages>
  <Words>138</Words>
  <Characters>790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4</cp:revision>
  <cp:lastPrinted>2020-02-06T13:39:00Z</cp:lastPrinted>
  <dcterms:created xsi:type="dcterms:W3CDTF">2019-08-16T11:34:00Z</dcterms:created>
  <dcterms:modified xsi:type="dcterms:W3CDTF">2020-02-06T13:44:00Z</dcterms:modified>
</cp:coreProperties>
</file>