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399B0121"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C41262">
              <w:rPr>
                <w:rFonts w:ascii="Times New Roman" w:hAnsi="Times New Roman" w:cs="Times New Roman"/>
                <w:b/>
                <w:color w:val="auto"/>
                <w:sz w:val="48"/>
              </w:rPr>
              <w:t>Natalie Cawley</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728A0FEB"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p>
          <w:p w14:paraId="22E38809" w14:textId="6824656B" w:rsidR="00986B43" w:rsidRDefault="00C41262"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Natalie.cawley@flintshire.gov.uk</w:t>
            </w:r>
          </w:p>
          <w:p w14:paraId="622FD17A" w14:textId="669EE652" w:rsidR="0085230E"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3F337DD0" w14:textId="33B94BD4" w:rsidR="00C41262" w:rsidRPr="005D3F07" w:rsidRDefault="00C41262"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Observer – Lucy Webb Team Manager</w:t>
            </w: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proofErr w:type="spellStart"/>
      <w:r w:rsidR="0078112D">
        <w:rPr>
          <w:sz w:val="24"/>
          <w:szCs w:val="24"/>
        </w:rPr>
        <w:t>carers</w:t>
      </w:r>
      <w:proofErr w:type="spellEnd"/>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proofErr w:type="spellStart"/>
      <w:r w:rsidR="007D0F11" w:rsidRPr="00706BB5">
        <w:rPr>
          <w:i/>
          <w:iCs/>
          <w:color w:val="auto"/>
          <w:sz w:val="24"/>
          <w:szCs w:val="24"/>
        </w:rPr>
        <w:t>carers</w:t>
      </w:r>
      <w:proofErr w:type="spellEnd"/>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71D88570"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C41262">
        <w:rPr>
          <w:sz w:val="24"/>
          <w:szCs w:val="24"/>
        </w:rPr>
        <w:t>2/03/2023</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shd w:val="clear" w:color="auto" w:fill="auto"/>
          </w:tcPr>
          <w:p w14:paraId="1842352C" w14:textId="22BE94C4" w:rsidR="00243DB0" w:rsidRDefault="00243DB0">
            <w:pPr>
              <w:jc w:val="both"/>
              <w:rPr>
                <w:b/>
                <w:bCs/>
                <w:sz w:val="24"/>
                <w:szCs w:val="24"/>
              </w:rPr>
            </w:pPr>
            <w:r w:rsidRPr="00F15354">
              <w:rPr>
                <w:b/>
                <w:bCs/>
                <w:sz w:val="24"/>
                <w:szCs w:val="24"/>
              </w:rPr>
              <w:t>Question</w:t>
            </w:r>
            <w:r w:rsidR="002F2185">
              <w:rPr>
                <w:b/>
                <w:bCs/>
                <w:sz w:val="24"/>
                <w:szCs w:val="24"/>
              </w:rPr>
              <w:t>:</w:t>
            </w:r>
          </w:p>
          <w:p w14:paraId="045DF1F5" w14:textId="77777777" w:rsidR="00A70CDC" w:rsidRPr="00706BB5" w:rsidRDefault="00A70CDC">
            <w:pPr>
              <w:jc w:val="both"/>
              <w:rPr>
                <w:b/>
                <w:bCs/>
                <w:sz w:val="24"/>
                <w:szCs w:val="24"/>
              </w:rPr>
            </w:pP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 xml:space="preserve">in need of care and support and/or their </w:t>
            </w:r>
            <w:proofErr w:type="spellStart"/>
            <w:r w:rsidR="001C0237">
              <w:rPr>
                <w:color w:val="auto"/>
                <w:sz w:val="24"/>
                <w:szCs w:val="24"/>
              </w:rPr>
              <w:t>carers</w:t>
            </w:r>
            <w:proofErr w:type="spellEnd"/>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081F485D" w14:textId="77777777" w:rsidR="000B2F79" w:rsidRDefault="000B2F79" w:rsidP="00D3203C">
            <w:pPr>
              <w:jc w:val="both"/>
              <w:rPr>
                <w:i/>
                <w:sz w:val="24"/>
                <w:szCs w:val="24"/>
              </w:rPr>
            </w:pPr>
          </w:p>
          <w:p w14:paraId="688C4989" w14:textId="77777777" w:rsidR="00C57DE7" w:rsidRDefault="00C57DE7" w:rsidP="00C57DE7">
            <w:pPr>
              <w:spacing w:line="360" w:lineRule="auto"/>
              <w:jc w:val="both"/>
              <w:rPr>
                <w:iCs/>
                <w:sz w:val="24"/>
                <w:szCs w:val="24"/>
              </w:rPr>
            </w:pPr>
            <w:bookmarkStart w:id="0" w:name="_Hlk156904152"/>
            <w:r w:rsidRPr="00B24591">
              <w:rPr>
                <w:iCs/>
                <w:sz w:val="24"/>
                <w:szCs w:val="24"/>
              </w:rPr>
              <w:t>I am undertaking a therapeutic intervention with a mother and father</w:t>
            </w:r>
            <w:r>
              <w:rPr>
                <w:iCs/>
                <w:sz w:val="24"/>
                <w:szCs w:val="24"/>
              </w:rPr>
              <w:t xml:space="preserve">. </w:t>
            </w:r>
          </w:p>
          <w:p w14:paraId="68EDF1EC" w14:textId="77777777" w:rsidR="00C57DE7" w:rsidRPr="00B24591" w:rsidRDefault="00C57DE7" w:rsidP="00C57DE7">
            <w:pPr>
              <w:spacing w:line="360" w:lineRule="auto"/>
              <w:jc w:val="both"/>
              <w:rPr>
                <w:iCs/>
                <w:sz w:val="24"/>
                <w:szCs w:val="24"/>
              </w:rPr>
            </w:pPr>
            <w:r w:rsidRPr="00B24591">
              <w:rPr>
                <w:iCs/>
                <w:sz w:val="24"/>
                <w:szCs w:val="24"/>
              </w:rPr>
              <w:t xml:space="preserve"> </w:t>
            </w:r>
          </w:p>
          <w:p w14:paraId="0B66CCD2" w14:textId="77777777" w:rsidR="00C57DE7" w:rsidRPr="00B24591" w:rsidRDefault="00C57DE7" w:rsidP="00C57DE7">
            <w:pPr>
              <w:spacing w:line="360" w:lineRule="auto"/>
              <w:jc w:val="both"/>
              <w:rPr>
                <w:iCs/>
                <w:sz w:val="24"/>
                <w:szCs w:val="24"/>
              </w:rPr>
            </w:pPr>
            <w:r w:rsidRPr="00B24591">
              <w:rPr>
                <w:iCs/>
                <w:sz w:val="24"/>
                <w:szCs w:val="24"/>
              </w:rPr>
              <w:t xml:space="preserve">My work is underpinned by the </w:t>
            </w:r>
            <w:r>
              <w:rPr>
                <w:iCs/>
                <w:sz w:val="24"/>
                <w:szCs w:val="24"/>
              </w:rPr>
              <w:t>S</w:t>
            </w:r>
            <w:r w:rsidRPr="00B24591">
              <w:rPr>
                <w:iCs/>
                <w:sz w:val="24"/>
                <w:szCs w:val="24"/>
              </w:rPr>
              <w:t xml:space="preserve">ocial </w:t>
            </w:r>
            <w:r>
              <w:rPr>
                <w:iCs/>
                <w:sz w:val="24"/>
                <w:szCs w:val="24"/>
              </w:rPr>
              <w:t>S</w:t>
            </w:r>
            <w:r w:rsidRPr="00B24591">
              <w:rPr>
                <w:iCs/>
                <w:sz w:val="24"/>
                <w:szCs w:val="24"/>
              </w:rPr>
              <w:t xml:space="preserve">ervices and wellbeing act 2014 with a primary emphasis on Co-production and Voice and control. </w:t>
            </w:r>
          </w:p>
          <w:p w14:paraId="01CC3EDA" w14:textId="77777777" w:rsidR="00C57DE7" w:rsidRPr="00B24591" w:rsidRDefault="00C57DE7" w:rsidP="00C57DE7">
            <w:pPr>
              <w:spacing w:line="360" w:lineRule="auto"/>
              <w:jc w:val="both"/>
              <w:rPr>
                <w:iCs/>
                <w:sz w:val="24"/>
                <w:szCs w:val="24"/>
              </w:rPr>
            </w:pPr>
          </w:p>
          <w:p w14:paraId="1393EB45" w14:textId="76B2EA5C" w:rsidR="00C57DE7" w:rsidRPr="00B24591" w:rsidRDefault="00C57DE7" w:rsidP="00C57DE7">
            <w:pPr>
              <w:spacing w:line="360" w:lineRule="auto"/>
              <w:jc w:val="both"/>
              <w:rPr>
                <w:iCs/>
                <w:sz w:val="24"/>
                <w:szCs w:val="24"/>
              </w:rPr>
            </w:pPr>
            <w:r w:rsidRPr="00B24591">
              <w:rPr>
                <w:iCs/>
                <w:sz w:val="24"/>
                <w:szCs w:val="24"/>
              </w:rPr>
              <w:t xml:space="preserve">I have identified during the assessment period prior to the intervention that parents are pre-contemplative tipping into action stage of the </w:t>
            </w:r>
            <w:r w:rsidRPr="00B24591">
              <w:rPr>
                <w:rStyle w:val="FootnoteReference"/>
                <w:iCs/>
                <w:sz w:val="24"/>
                <w:szCs w:val="24"/>
              </w:rPr>
              <w:footnoteReference w:id="1"/>
            </w:r>
            <w:r w:rsidRPr="00B24591">
              <w:rPr>
                <w:iCs/>
                <w:sz w:val="24"/>
                <w:szCs w:val="24"/>
              </w:rPr>
              <w:t>cycle of change. Cycle of change is a 5</w:t>
            </w:r>
            <w:r>
              <w:rPr>
                <w:iCs/>
                <w:sz w:val="24"/>
                <w:szCs w:val="24"/>
              </w:rPr>
              <w:t>-</w:t>
            </w:r>
            <w:r w:rsidRPr="00B24591">
              <w:rPr>
                <w:iCs/>
                <w:sz w:val="24"/>
                <w:szCs w:val="24"/>
              </w:rPr>
              <w:t>stage model that indicates where a person is at any given time when changing a behaviour</w:t>
            </w:r>
            <w:r>
              <w:rPr>
                <w:iCs/>
                <w:sz w:val="24"/>
                <w:szCs w:val="24"/>
              </w:rPr>
              <w:t xml:space="preserve">. These parents were starting to </w:t>
            </w:r>
            <w:r w:rsidR="000B2F79" w:rsidRPr="00B24591">
              <w:rPr>
                <w:iCs/>
                <w:sz w:val="24"/>
                <w:szCs w:val="24"/>
              </w:rPr>
              <w:t>think</w:t>
            </w:r>
            <w:r w:rsidRPr="00B24591">
              <w:rPr>
                <w:iCs/>
                <w:sz w:val="24"/>
                <w:szCs w:val="24"/>
              </w:rPr>
              <w:t xml:space="preserve"> about changes they want to make to address the worries children services ha</w:t>
            </w:r>
            <w:r>
              <w:rPr>
                <w:iCs/>
                <w:sz w:val="24"/>
                <w:szCs w:val="24"/>
              </w:rPr>
              <w:t xml:space="preserve">d. </w:t>
            </w:r>
          </w:p>
          <w:p w14:paraId="2CB560C8" w14:textId="77777777" w:rsidR="00C57DE7" w:rsidRDefault="00C57DE7" w:rsidP="00C57DE7">
            <w:pPr>
              <w:spacing w:line="360" w:lineRule="auto"/>
              <w:jc w:val="both"/>
              <w:rPr>
                <w:iCs/>
                <w:sz w:val="24"/>
                <w:szCs w:val="24"/>
              </w:rPr>
            </w:pPr>
          </w:p>
          <w:p w14:paraId="454E914D" w14:textId="30147C31" w:rsidR="00C57DE7" w:rsidRPr="00B24591" w:rsidRDefault="00C57DE7" w:rsidP="00C57DE7">
            <w:pPr>
              <w:spacing w:line="360" w:lineRule="auto"/>
              <w:jc w:val="both"/>
              <w:rPr>
                <w:iCs/>
                <w:sz w:val="24"/>
                <w:szCs w:val="24"/>
              </w:rPr>
            </w:pPr>
            <w:r w:rsidRPr="00B24591">
              <w:rPr>
                <w:iCs/>
                <w:sz w:val="24"/>
                <w:szCs w:val="24"/>
              </w:rPr>
              <w:t xml:space="preserve">I will be completing an “important parts of my life” activity, in which I will get the mother to identify what is most important to her, this I can then use and direct for when it comes to setting goals with them. I will then ask a scaling question regarding how she feels things are going currently. This will allow me to open a conversation to discuss what steps needs be taken to scale higher. </w:t>
            </w:r>
          </w:p>
          <w:p w14:paraId="72291D19" w14:textId="77777777" w:rsidR="00C57DE7" w:rsidRPr="00B24591" w:rsidRDefault="00C57DE7" w:rsidP="00C57DE7">
            <w:pPr>
              <w:spacing w:line="360" w:lineRule="auto"/>
              <w:jc w:val="both"/>
              <w:rPr>
                <w:iCs/>
                <w:sz w:val="24"/>
                <w:szCs w:val="24"/>
              </w:rPr>
            </w:pPr>
          </w:p>
          <w:p w14:paraId="2E4E3807" w14:textId="77777777" w:rsidR="00C57DE7" w:rsidRDefault="00C57DE7" w:rsidP="00C57DE7">
            <w:pPr>
              <w:spacing w:line="360" w:lineRule="auto"/>
              <w:jc w:val="both"/>
              <w:rPr>
                <w:iCs/>
                <w:sz w:val="24"/>
                <w:szCs w:val="24"/>
              </w:rPr>
            </w:pPr>
            <w:r w:rsidRPr="00B24591">
              <w:rPr>
                <w:iCs/>
                <w:sz w:val="24"/>
                <w:szCs w:val="24"/>
              </w:rPr>
              <w:t>I asked for permission to be observed and explained why my practice needed to be observed; I am aware home life is a busy one and sometimes home conditions can be messy and hazardous so to hopefully make them feel at ease, I have described my managers character to reassure them that there is no judgement on them for this. I have asked what day and times work for them.  I have also offered them to decline</w:t>
            </w:r>
            <w:r>
              <w:rPr>
                <w:iCs/>
                <w:sz w:val="24"/>
                <w:szCs w:val="24"/>
              </w:rPr>
              <w:t xml:space="preserve">. </w:t>
            </w:r>
          </w:p>
          <w:p w14:paraId="09C82669" w14:textId="77777777" w:rsidR="00C57DE7" w:rsidRPr="00B24591" w:rsidRDefault="00C57DE7" w:rsidP="00C57DE7">
            <w:pPr>
              <w:spacing w:line="360" w:lineRule="auto"/>
              <w:jc w:val="both"/>
              <w:rPr>
                <w:iCs/>
                <w:sz w:val="24"/>
                <w:szCs w:val="24"/>
              </w:rPr>
            </w:pPr>
            <w:r w:rsidRPr="00B24591">
              <w:rPr>
                <w:iCs/>
                <w:sz w:val="24"/>
                <w:szCs w:val="24"/>
              </w:rPr>
              <w:lastRenderedPageBreak/>
              <w:t xml:space="preserve"> </w:t>
            </w:r>
          </w:p>
          <w:p w14:paraId="5E7630A8" w14:textId="33D86988" w:rsidR="00C57DE7" w:rsidRPr="009C4294" w:rsidRDefault="00C57DE7" w:rsidP="00C57DE7">
            <w:pPr>
              <w:spacing w:line="360" w:lineRule="auto"/>
              <w:rPr>
                <w:iCs/>
                <w:color w:val="auto"/>
                <w:sz w:val="24"/>
                <w:szCs w:val="24"/>
                <w:lang w:eastAsia="en-US"/>
              </w:rPr>
            </w:pPr>
            <w:r w:rsidRPr="00B24591">
              <w:rPr>
                <w:iCs/>
                <w:sz w:val="24"/>
                <w:szCs w:val="24"/>
              </w:rPr>
              <w:t xml:space="preserve">I have offered the intervention in Welsh previously and they have notified me that they do not speak Welsh.  </w:t>
            </w:r>
            <w:r w:rsidRPr="00B24591">
              <w:rPr>
                <w:iCs/>
                <w:color w:val="auto"/>
                <w:sz w:val="24"/>
                <w:szCs w:val="24"/>
                <w:lang w:eastAsia="en-US"/>
              </w:rPr>
              <w:t>I</w:t>
            </w:r>
            <w:r>
              <w:rPr>
                <w:iCs/>
                <w:color w:val="auto"/>
                <w:sz w:val="24"/>
                <w:szCs w:val="24"/>
                <w:lang w:eastAsia="en-US"/>
              </w:rPr>
              <w:t xml:space="preserve">f they did speak Welsh, </w:t>
            </w:r>
            <w:r w:rsidRPr="00B24591">
              <w:rPr>
                <w:iCs/>
                <w:color w:val="auto"/>
                <w:sz w:val="24"/>
                <w:szCs w:val="24"/>
                <w:lang w:eastAsia="en-US"/>
              </w:rPr>
              <w:t xml:space="preserve">I would look for somebody in my team </w:t>
            </w:r>
            <w:r>
              <w:rPr>
                <w:iCs/>
                <w:color w:val="auto"/>
                <w:sz w:val="24"/>
                <w:szCs w:val="24"/>
                <w:lang w:eastAsia="en-US"/>
              </w:rPr>
              <w:t>that could offer the intervention in Welsh and as a last resort I would ask the Local Authority for a translator. Through personal experience</w:t>
            </w:r>
            <w:r w:rsidR="000B2F79">
              <w:rPr>
                <w:iCs/>
                <w:color w:val="auto"/>
                <w:sz w:val="24"/>
                <w:szCs w:val="24"/>
                <w:lang w:eastAsia="en-US"/>
              </w:rPr>
              <w:t xml:space="preserve">, </w:t>
            </w:r>
            <w:r>
              <w:rPr>
                <w:iCs/>
                <w:color w:val="auto"/>
                <w:sz w:val="24"/>
                <w:szCs w:val="24"/>
                <w:lang w:eastAsia="en-US"/>
              </w:rPr>
              <w:t>I understand why it is</w:t>
            </w:r>
            <w:r w:rsidRPr="00B24591">
              <w:rPr>
                <w:iCs/>
                <w:color w:val="auto"/>
                <w:sz w:val="24"/>
                <w:szCs w:val="24"/>
                <w:lang w:eastAsia="en-US"/>
              </w:rPr>
              <w:t xml:space="preserve"> important to have their language of choice</w:t>
            </w:r>
            <w:r>
              <w:rPr>
                <w:iCs/>
                <w:color w:val="auto"/>
                <w:sz w:val="24"/>
                <w:szCs w:val="24"/>
                <w:lang w:eastAsia="en-US"/>
              </w:rPr>
              <w:t xml:space="preserve">, there can be words associated with feelings that do not have a direct English word to replace that word. According to Social Care Wales ensuring I am using Welsh at work will </w:t>
            </w:r>
            <w:r>
              <w:rPr>
                <w:rStyle w:val="FootnoteReference"/>
                <w:iCs/>
                <w:color w:val="auto"/>
                <w:sz w:val="24"/>
                <w:szCs w:val="24"/>
                <w:lang w:eastAsia="en-US"/>
              </w:rPr>
              <w:footnoteReference w:id="2"/>
            </w:r>
            <w:r w:rsidRPr="00A70CDC">
              <w:rPr>
                <w:i/>
                <w:color w:val="auto"/>
                <w:sz w:val="24"/>
                <w:szCs w:val="24"/>
                <w:lang w:eastAsia="en-US"/>
              </w:rPr>
              <w:t xml:space="preserve">“remove the risk of isolating individuals by failing to provide services in their preferred or native </w:t>
            </w:r>
            <w:r w:rsidR="000B2F79" w:rsidRPr="00A70CDC">
              <w:rPr>
                <w:i/>
                <w:color w:val="auto"/>
                <w:sz w:val="24"/>
                <w:szCs w:val="24"/>
                <w:lang w:eastAsia="en-US"/>
              </w:rPr>
              <w:t>language”.</w:t>
            </w:r>
            <w:r w:rsidR="000B2F79">
              <w:rPr>
                <w:i/>
                <w:color w:val="auto"/>
                <w:sz w:val="24"/>
                <w:szCs w:val="24"/>
                <w:lang w:eastAsia="en-US"/>
              </w:rPr>
              <w:t xml:space="preserve"> </w:t>
            </w:r>
          </w:p>
          <w:bookmarkEnd w:id="0"/>
          <w:p w14:paraId="773584CE" w14:textId="77777777" w:rsidR="00C57DE7" w:rsidRDefault="00C57DE7" w:rsidP="00C57DE7"/>
          <w:p w14:paraId="0DB08545" w14:textId="6B49138D" w:rsidR="00D3203C" w:rsidRPr="008B28E7" w:rsidRDefault="00C57DE7" w:rsidP="00C57DE7">
            <w:pPr>
              <w:jc w:val="both"/>
              <w:rPr>
                <w:i/>
                <w:sz w:val="24"/>
                <w:szCs w:val="24"/>
              </w:rPr>
            </w:pPr>
            <w:r>
              <w:rPr>
                <w:i/>
                <w:sz w:val="24"/>
                <w:szCs w:val="24"/>
              </w:rPr>
              <w:t xml:space="preserve">364 </w:t>
            </w: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shd w:val="clear" w:color="auto" w:fill="auto"/>
          </w:tcPr>
          <w:p w14:paraId="2CFDE7EF" w14:textId="48968E5C" w:rsidR="00243DB0" w:rsidRDefault="00243DB0" w:rsidP="00243DB0">
            <w:pPr>
              <w:jc w:val="both"/>
              <w:rPr>
                <w:b/>
                <w:sz w:val="24"/>
                <w:szCs w:val="24"/>
              </w:rPr>
            </w:pPr>
            <w:bookmarkStart w:id="1" w:name="_Hlk139967959"/>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proofErr w:type="spellStart"/>
            <w:r w:rsidR="007D0F11">
              <w:rPr>
                <w:color w:val="auto"/>
                <w:sz w:val="24"/>
                <w:szCs w:val="24"/>
              </w:rPr>
              <w:t>carers</w:t>
            </w:r>
            <w:proofErr w:type="spellEnd"/>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make </w:t>
            </w:r>
            <w:r w:rsidR="00392F73">
              <w:rPr>
                <w:sz w:val="24"/>
                <w:szCs w:val="24"/>
              </w:rPr>
              <w:t>reference</w:t>
            </w:r>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0D11D412" w14:textId="77777777" w:rsidR="00B14FDC" w:rsidRPr="00B24591" w:rsidRDefault="00B14FDC" w:rsidP="00B14FDC">
            <w:pPr>
              <w:spacing w:line="360" w:lineRule="auto"/>
              <w:jc w:val="both"/>
              <w:rPr>
                <w:iCs/>
                <w:sz w:val="24"/>
                <w:szCs w:val="24"/>
              </w:rPr>
            </w:pPr>
            <w:bookmarkStart w:id="2" w:name="_Hlk136344310"/>
          </w:p>
          <w:p w14:paraId="00017E06" w14:textId="28FFC7BF" w:rsidR="00B14FDC" w:rsidRDefault="00B14FDC" w:rsidP="00B14FDC">
            <w:pPr>
              <w:spacing w:line="276" w:lineRule="auto"/>
              <w:jc w:val="both"/>
              <w:rPr>
                <w:bCs/>
                <w:iCs/>
                <w:sz w:val="24"/>
                <w:szCs w:val="24"/>
              </w:rPr>
            </w:pPr>
            <w:bookmarkStart w:id="3" w:name="_Hlk143866987"/>
            <w:bookmarkEnd w:id="2"/>
            <w:r w:rsidRPr="00152EE2">
              <w:rPr>
                <w:bCs/>
                <w:iCs/>
                <w:sz w:val="24"/>
                <w:szCs w:val="24"/>
              </w:rPr>
              <w:t xml:space="preserve">Prior to attending the home visit, I double checked with the </w:t>
            </w:r>
            <w:r w:rsidR="000B2F79">
              <w:rPr>
                <w:bCs/>
                <w:iCs/>
                <w:sz w:val="24"/>
                <w:szCs w:val="24"/>
              </w:rPr>
              <w:t xml:space="preserve">parents </w:t>
            </w:r>
            <w:r w:rsidRPr="00152EE2">
              <w:rPr>
                <w:bCs/>
                <w:iCs/>
                <w:sz w:val="24"/>
                <w:szCs w:val="24"/>
              </w:rPr>
              <w:t xml:space="preserve">in the morning to ensure it was still Ok to go ahead that day, </w:t>
            </w:r>
            <w:r>
              <w:rPr>
                <w:bCs/>
                <w:iCs/>
                <w:sz w:val="24"/>
                <w:szCs w:val="24"/>
              </w:rPr>
              <w:t>they</w:t>
            </w:r>
            <w:r w:rsidRPr="00152EE2">
              <w:rPr>
                <w:bCs/>
                <w:iCs/>
                <w:sz w:val="24"/>
                <w:szCs w:val="24"/>
              </w:rPr>
              <w:t xml:space="preserve"> confirmed.</w:t>
            </w:r>
            <w:r>
              <w:rPr>
                <w:bCs/>
                <w:iCs/>
                <w:sz w:val="24"/>
                <w:szCs w:val="24"/>
              </w:rPr>
              <w:t xml:space="preserve"> They share a phone. </w:t>
            </w:r>
            <w:r w:rsidRPr="00152EE2">
              <w:rPr>
                <w:bCs/>
                <w:iCs/>
                <w:sz w:val="24"/>
                <w:szCs w:val="24"/>
              </w:rPr>
              <w:t xml:space="preserve"> I arrived 10 minutes early and waited for my manager to attend so that she could observe all my interactions with the family. I felt this was important for her to see how I enter the home and greet all the family members.</w:t>
            </w:r>
          </w:p>
          <w:p w14:paraId="544C6A98" w14:textId="2968207A" w:rsidR="00B14FDC" w:rsidRDefault="00B14FDC" w:rsidP="00B14FDC">
            <w:pPr>
              <w:spacing w:line="276" w:lineRule="auto"/>
              <w:jc w:val="both"/>
              <w:rPr>
                <w:bCs/>
                <w:iCs/>
                <w:sz w:val="24"/>
                <w:szCs w:val="24"/>
              </w:rPr>
            </w:pPr>
            <w:r>
              <w:rPr>
                <w:bCs/>
                <w:iCs/>
                <w:sz w:val="24"/>
                <w:szCs w:val="24"/>
              </w:rPr>
              <w:t xml:space="preserve">As part of the Welsh offer, I offered the intervention in Welsh. They declined. This is part of the “more than just words policy for Wales” which states that </w:t>
            </w:r>
            <w:r>
              <w:rPr>
                <w:rStyle w:val="FootnoteReference"/>
                <w:bCs/>
                <w:iCs/>
                <w:sz w:val="24"/>
                <w:szCs w:val="24"/>
              </w:rPr>
              <w:footnoteReference w:id="3"/>
            </w:r>
            <w:r>
              <w:rPr>
                <w:bCs/>
                <w:iCs/>
                <w:sz w:val="24"/>
                <w:szCs w:val="24"/>
              </w:rPr>
              <w:t>“organisations shouldn’t assume English as the default language when providing services and Welsh speakers shouldn’t have to ask for the service in Welsh” The Welsh Language Act 1993 and The Equality Act 2010 also legally enforce me to offer the language of their choice</w:t>
            </w:r>
            <w:r w:rsidR="00EB4DE1">
              <w:rPr>
                <w:bCs/>
                <w:iCs/>
                <w:sz w:val="24"/>
                <w:szCs w:val="24"/>
              </w:rPr>
              <w:t xml:space="preserve"> and consider their culture which is later discussed</w:t>
            </w:r>
            <w:r w:rsidR="000B2F79">
              <w:rPr>
                <w:bCs/>
                <w:iCs/>
                <w:sz w:val="24"/>
                <w:szCs w:val="24"/>
              </w:rPr>
              <w:t xml:space="preserve">. </w:t>
            </w:r>
          </w:p>
          <w:p w14:paraId="12A22ED3" w14:textId="77777777" w:rsidR="00B14FDC" w:rsidRPr="00152EE2" w:rsidRDefault="00B14FDC" w:rsidP="00B14FDC">
            <w:pPr>
              <w:spacing w:line="276" w:lineRule="auto"/>
              <w:jc w:val="both"/>
              <w:rPr>
                <w:bCs/>
                <w:iCs/>
                <w:sz w:val="24"/>
                <w:szCs w:val="24"/>
              </w:rPr>
            </w:pPr>
          </w:p>
          <w:p w14:paraId="72EB21AD" w14:textId="4C854D57" w:rsidR="00B14FDC" w:rsidRPr="00152EE2" w:rsidRDefault="00B14FDC" w:rsidP="00B14FDC">
            <w:pPr>
              <w:spacing w:line="276" w:lineRule="auto"/>
              <w:jc w:val="both"/>
              <w:rPr>
                <w:bCs/>
                <w:iCs/>
                <w:sz w:val="24"/>
                <w:szCs w:val="24"/>
              </w:rPr>
            </w:pPr>
            <w:r>
              <w:rPr>
                <w:bCs/>
                <w:iCs/>
                <w:sz w:val="24"/>
                <w:szCs w:val="24"/>
              </w:rPr>
              <w:t>The family walked up from the school run and I</w:t>
            </w:r>
            <w:r w:rsidRPr="00152EE2">
              <w:rPr>
                <w:bCs/>
                <w:iCs/>
                <w:sz w:val="24"/>
                <w:szCs w:val="24"/>
              </w:rPr>
              <w:t xml:space="preserve"> introduced my manager. I greeted the children by leaning down to the pram and being interactive with them, smiling and changing my voice tone to a high-pitched happy tone. They were visibly happy to see me. I did this and engaged with the children to allow the </w:t>
            </w:r>
            <w:r w:rsidR="000B2F79">
              <w:rPr>
                <w:bCs/>
                <w:iCs/>
                <w:sz w:val="24"/>
                <w:szCs w:val="24"/>
              </w:rPr>
              <w:t>parents t</w:t>
            </w:r>
            <w:r w:rsidRPr="00152EE2">
              <w:rPr>
                <w:bCs/>
                <w:iCs/>
                <w:sz w:val="24"/>
                <w:szCs w:val="24"/>
              </w:rPr>
              <w:t>o have a few minutes to get through the door and get themselves sorted</w:t>
            </w:r>
            <w:r>
              <w:rPr>
                <w:bCs/>
                <w:iCs/>
                <w:sz w:val="24"/>
                <w:szCs w:val="24"/>
              </w:rPr>
              <w:t>.</w:t>
            </w:r>
          </w:p>
          <w:p w14:paraId="4177DF8F" w14:textId="77777777" w:rsidR="00B14FDC" w:rsidRDefault="00B14FDC" w:rsidP="00B14FDC">
            <w:pPr>
              <w:spacing w:line="276" w:lineRule="auto"/>
              <w:jc w:val="both"/>
              <w:rPr>
                <w:bCs/>
                <w:iCs/>
                <w:sz w:val="24"/>
                <w:szCs w:val="24"/>
              </w:rPr>
            </w:pPr>
            <w:r w:rsidRPr="00152EE2">
              <w:rPr>
                <w:bCs/>
                <w:iCs/>
                <w:sz w:val="24"/>
                <w:szCs w:val="24"/>
              </w:rPr>
              <w:t xml:space="preserve"> </w:t>
            </w:r>
          </w:p>
          <w:p w14:paraId="74DBA653" w14:textId="77777777" w:rsidR="000B2F79" w:rsidRDefault="000B2F79" w:rsidP="00B14FDC">
            <w:pPr>
              <w:spacing w:line="276" w:lineRule="auto"/>
              <w:jc w:val="both"/>
              <w:rPr>
                <w:bCs/>
                <w:iCs/>
                <w:sz w:val="24"/>
                <w:szCs w:val="24"/>
              </w:rPr>
            </w:pPr>
            <w:r>
              <w:rPr>
                <w:bCs/>
                <w:iCs/>
                <w:sz w:val="24"/>
                <w:szCs w:val="24"/>
              </w:rPr>
              <w:t xml:space="preserve">I </w:t>
            </w:r>
            <w:r w:rsidR="00B14FDC" w:rsidRPr="00152EE2">
              <w:rPr>
                <w:bCs/>
                <w:iCs/>
                <w:sz w:val="24"/>
                <w:szCs w:val="24"/>
              </w:rPr>
              <w:t xml:space="preserve">noticed a scratch under the daughter’s eye, I </w:t>
            </w:r>
            <w:r w:rsidR="00B14FDC">
              <w:rPr>
                <w:bCs/>
                <w:iCs/>
                <w:sz w:val="24"/>
                <w:szCs w:val="24"/>
              </w:rPr>
              <w:t xml:space="preserve">asked </w:t>
            </w:r>
            <w:r w:rsidR="00B14FDC" w:rsidRPr="00152EE2">
              <w:rPr>
                <w:bCs/>
                <w:iCs/>
                <w:sz w:val="24"/>
                <w:szCs w:val="24"/>
              </w:rPr>
              <w:t xml:space="preserve">the mother what had happened, and she explained that she jumped off the bed and the injury appeared to match with the story. I felt comfortable asking the mother about the injury and I didn’t change my tone.  There has been a history of issues with professionals. I had already built a working relationship with this family which is in line with S2 of </w:t>
            </w:r>
            <w:r w:rsidR="00B14FDC">
              <w:rPr>
                <w:bCs/>
                <w:iCs/>
                <w:sz w:val="24"/>
                <w:szCs w:val="24"/>
              </w:rPr>
              <w:t xml:space="preserve">the code of professional practice for </w:t>
            </w:r>
            <w:r w:rsidR="00B14FDC" w:rsidRPr="00152EE2">
              <w:rPr>
                <w:bCs/>
                <w:iCs/>
                <w:sz w:val="24"/>
                <w:szCs w:val="24"/>
              </w:rPr>
              <w:t xml:space="preserve">social work values- </w:t>
            </w:r>
            <w:r w:rsidR="00B14FDC">
              <w:rPr>
                <w:bCs/>
                <w:iCs/>
                <w:sz w:val="24"/>
                <w:szCs w:val="24"/>
              </w:rPr>
              <w:t>“</w:t>
            </w:r>
            <w:r w:rsidR="00B14FDC" w:rsidRPr="00152EE2">
              <w:rPr>
                <w:bCs/>
                <w:iCs/>
                <w:sz w:val="24"/>
                <w:szCs w:val="24"/>
              </w:rPr>
              <w:t>establish and maintain trust of the individuals</w:t>
            </w:r>
            <w:r w:rsidR="00B14FDC">
              <w:rPr>
                <w:bCs/>
                <w:iCs/>
                <w:sz w:val="24"/>
                <w:szCs w:val="24"/>
              </w:rPr>
              <w:t xml:space="preserve">”. </w:t>
            </w:r>
            <w:r w:rsidR="00B14FDC" w:rsidRPr="00152EE2">
              <w:rPr>
                <w:bCs/>
                <w:iCs/>
                <w:sz w:val="24"/>
                <w:szCs w:val="24"/>
              </w:rPr>
              <w:t xml:space="preserve"> </w:t>
            </w:r>
            <w:r w:rsidR="00B14FDC">
              <w:rPr>
                <w:bCs/>
                <w:iCs/>
                <w:sz w:val="24"/>
                <w:szCs w:val="24"/>
              </w:rPr>
              <w:t xml:space="preserve">When I first met the </w:t>
            </w:r>
            <w:r>
              <w:rPr>
                <w:bCs/>
                <w:iCs/>
                <w:sz w:val="24"/>
                <w:szCs w:val="24"/>
              </w:rPr>
              <w:t>family,</w:t>
            </w:r>
            <w:r w:rsidR="00B14FDC">
              <w:rPr>
                <w:bCs/>
                <w:iCs/>
                <w:sz w:val="24"/>
                <w:szCs w:val="24"/>
              </w:rPr>
              <w:t xml:space="preserve"> I shared that should </w:t>
            </w:r>
            <w:r w:rsidR="00B14FDC" w:rsidRPr="00152EE2">
              <w:rPr>
                <w:bCs/>
                <w:iCs/>
                <w:sz w:val="24"/>
                <w:szCs w:val="24"/>
              </w:rPr>
              <w:t>I have any worries I would talk to them first and inform them if I felt it was necessary to feed back to the social worker</w:t>
            </w:r>
            <w:r w:rsidR="00B14FDC">
              <w:rPr>
                <w:bCs/>
                <w:iCs/>
                <w:sz w:val="24"/>
                <w:szCs w:val="24"/>
              </w:rPr>
              <w:t>, this was part of our working agreement.</w:t>
            </w:r>
          </w:p>
          <w:p w14:paraId="7B271B64" w14:textId="77777777" w:rsidR="000B2F79" w:rsidRDefault="000B2F79" w:rsidP="00B14FDC">
            <w:pPr>
              <w:spacing w:line="276" w:lineRule="auto"/>
              <w:jc w:val="both"/>
              <w:rPr>
                <w:bCs/>
                <w:iCs/>
                <w:sz w:val="24"/>
                <w:szCs w:val="24"/>
              </w:rPr>
            </w:pPr>
          </w:p>
          <w:p w14:paraId="2EC85894" w14:textId="68E147EF" w:rsidR="00B14FDC" w:rsidRPr="00152EE2" w:rsidRDefault="00B14FDC" w:rsidP="00B14FDC">
            <w:pPr>
              <w:spacing w:line="276" w:lineRule="auto"/>
              <w:jc w:val="both"/>
              <w:rPr>
                <w:bCs/>
                <w:iCs/>
                <w:sz w:val="24"/>
                <w:szCs w:val="24"/>
              </w:rPr>
            </w:pPr>
            <w:r w:rsidRPr="00152EE2">
              <w:rPr>
                <w:bCs/>
                <w:iCs/>
                <w:sz w:val="24"/>
                <w:szCs w:val="24"/>
              </w:rPr>
              <w:t xml:space="preserve">There aren’t any physical abuse concerns at present nor a history however, I have a duty of care to safeguard those children and therefore I will always investigate any marks on the children. </w:t>
            </w:r>
            <w:r>
              <w:rPr>
                <w:bCs/>
                <w:iCs/>
                <w:sz w:val="24"/>
                <w:szCs w:val="24"/>
              </w:rPr>
              <w:t xml:space="preserve">A case note was written after the visit, and I will notify the case holding social worker </w:t>
            </w:r>
            <w:r>
              <w:rPr>
                <w:bCs/>
                <w:iCs/>
                <w:sz w:val="24"/>
                <w:szCs w:val="24"/>
              </w:rPr>
              <w:lastRenderedPageBreak/>
              <w:t xml:space="preserve">to ensure they are aware of it. Should the injury not correlate with the </w:t>
            </w:r>
            <w:r w:rsidR="000B2F79">
              <w:rPr>
                <w:bCs/>
                <w:iCs/>
                <w:sz w:val="24"/>
                <w:szCs w:val="24"/>
              </w:rPr>
              <w:t>story,</w:t>
            </w:r>
            <w:r>
              <w:rPr>
                <w:bCs/>
                <w:iCs/>
                <w:sz w:val="24"/>
                <w:szCs w:val="24"/>
              </w:rPr>
              <w:t xml:space="preserve"> and I was concerned that there was physical abuse I would have submitted a Child Protection referral. </w:t>
            </w:r>
          </w:p>
          <w:p w14:paraId="56FAE142" w14:textId="77777777" w:rsidR="00B14FDC" w:rsidRPr="00152EE2" w:rsidRDefault="00B14FDC" w:rsidP="00B14FDC">
            <w:pPr>
              <w:spacing w:line="276" w:lineRule="auto"/>
              <w:jc w:val="both"/>
              <w:rPr>
                <w:bCs/>
                <w:iCs/>
                <w:sz w:val="24"/>
                <w:szCs w:val="24"/>
              </w:rPr>
            </w:pPr>
          </w:p>
          <w:p w14:paraId="5BA77682" w14:textId="77777777" w:rsidR="000B2F79" w:rsidRDefault="00B14FDC" w:rsidP="00B14FDC">
            <w:pPr>
              <w:spacing w:line="276" w:lineRule="auto"/>
              <w:jc w:val="both"/>
              <w:rPr>
                <w:bCs/>
                <w:iCs/>
                <w:sz w:val="24"/>
                <w:szCs w:val="24"/>
              </w:rPr>
            </w:pPr>
            <w:r w:rsidRPr="00152EE2">
              <w:rPr>
                <w:bCs/>
                <w:iCs/>
                <w:sz w:val="24"/>
                <w:szCs w:val="24"/>
              </w:rPr>
              <w:t>When we went into the home</w:t>
            </w:r>
            <w:r>
              <w:rPr>
                <w:bCs/>
                <w:iCs/>
                <w:sz w:val="24"/>
                <w:szCs w:val="24"/>
              </w:rPr>
              <w:t xml:space="preserve">, </w:t>
            </w:r>
            <w:r w:rsidRPr="00152EE2">
              <w:rPr>
                <w:bCs/>
                <w:iCs/>
                <w:sz w:val="24"/>
                <w:szCs w:val="24"/>
              </w:rPr>
              <w:t>it was</w:t>
            </w:r>
            <w:r>
              <w:rPr>
                <w:bCs/>
                <w:iCs/>
                <w:sz w:val="24"/>
                <w:szCs w:val="24"/>
              </w:rPr>
              <w:t xml:space="preserve"> </w:t>
            </w:r>
            <w:r w:rsidRPr="00152EE2">
              <w:rPr>
                <w:bCs/>
                <w:iCs/>
                <w:sz w:val="24"/>
                <w:szCs w:val="24"/>
              </w:rPr>
              <w:t>cluttered,</w:t>
            </w:r>
            <w:r>
              <w:rPr>
                <w:bCs/>
                <w:iCs/>
                <w:sz w:val="24"/>
                <w:szCs w:val="24"/>
              </w:rPr>
              <w:t xml:space="preserve"> the</w:t>
            </w:r>
            <w:r w:rsidRPr="00152EE2">
              <w:rPr>
                <w:bCs/>
                <w:iCs/>
                <w:sz w:val="24"/>
                <w:szCs w:val="24"/>
              </w:rPr>
              <w:t xml:space="preserve"> floor was dirty and there were bits of food everywhere</w:t>
            </w:r>
            <w:r>
              <w:rPr>
                <w:bCs/>
                <w:iCs/>
                <w:sz w:val="24"/>
                <w:szCs w:val="24"/>
              </w:rPr>
              <w:t xml:space="preserve">. </w:t>
            </w:r>
            <w:r w:rsidRPr="00152EE2">
              <w:rPr>
                <w:bCs/>
                <w:iCs/>
                <w:sz w:val="24"/>
                <w:szCs w:val="24"/>
              </w:rPr>
              <w:t>I didn’t make any comments</w:t>
            </w:r>
            <w:r>
              <w:rPr>
                <w:bCs/>
                <w:iCs/>
                <w:sz w:val="24"/>
                <w:szCs w:val="24"/>
              </w:rPr>
              <w:t xml:space="preserve"> and I judged that the children were safe. </w:t>
            </w:r>
            <w:r w:rsidRPr="00152EE2">
              <w:rPr>
                <w:bCs/>
                <w:iCs/>
                <w:sz w:val="24"/>
                <w:szCs w:val="24"/>
              </w:rPr>
              <w:t xml:space="preserve"> I am working with the family in a nonconfrontational way and therefore by using </w:t>
            </w:r>
            <w:r>
              <w:rPr>
                <w:rStyle w:val="FootnoteReference"/>
                <w:bCs/>
                <w:iCs/>
                <w:sz w:val="24"/>
                <w:szCs w:val="24"/>
              </w:rPr>
              <w:footnoteReference w:id="4"/>
            </w:r>
            <w:r w:rsidRPr="00152EE2">
              <w:rPr>
                <w:bCs/>
                <w:iCs/>
                <w:sz w:val="24"/>
                <w:szCs w:val="24"/>
              </w:rPr>
              <w:t>solution focused therapy approach</w:t>
            </w:r>
            <w:r>
              <w:rPr>
                <w:bCs/>
                <w:iCs/>
                <w:sz w:val="24"/>
                <w:szCs w:val="24"/>
              </w:rPr>
              <w:t xml:space="preserve"> (which is </w:t>
            </w:r>
            <w:r w:rsidRPr="00D34D07">
              <w:rPr>
                <w:bCs/>
                <w:iCs/>
                <w:sz w:val="24"/>
                <w:szCs w:val="24"/>
              </w:rPr>
              <w:t>a short-term goal-focused evidence-based therapeutic approac</w:t>
            </w:r>
            <w:r>
              <w:rPr>
                <w:bCs/>
                <w:iCs/>
                <w:sz w:val="24"/>
                <w:szCs w:val="24"/>
              </w:rPr>
              <w:t>h</w:t>
            </w:r>
            <w:r w:rsidRPr="00152EE2">
              <w:rPr>
                <w:bCs/>
                <w:iCs/>
                <w:sz w:val="24"/>
                <w:szCs w:val="24"/>
              </w:rPr>
              <w:t xml:space="preserve"> within my discussions, I can address home conditions without coming across in a way that I am abusing my position of authority or judging them. Should there have been an immediate danger I would have addressed it there and then.</w:t>
            </w:r>
          </w:p>
          <w:p w14:paraId="68308060" w14:textId="77777777" w:rsidR="000B2F79" w:rsidRDefault="000B2F79" w:rsidP="00B14FDC">
            <w:pPr>
              <w:spacing w:line="276" w:lineRule="auto"/>
              <w:jc w:val="both"/>
              <w:rPr>
                <w:bCs/>
                <w:iCs/>
                <w:sz w:val="24"/>
                <w:szCs w:val="24"/>
              </w:rPr>
            </w:pPr>
          </w:p>
          <w:p w14:paraId="71A0835B" w14:textId="27B9D764" w:rsidR="00B14FDC" w:rsidRPr="00152EE2" w:rsidRDefault="00B14FDC" w:rsidP="00B14FDC">
            <w:pPr>
              <w:spacing w:line="276" w:lineRule="auto"/>
              <w:jc w:val="both"/>
              <w:rPr>
                <w:bCs/>
                <w:iCs/>
                <w:sz w:val="24"/>
                <w:szCs w:val="24"/>
              </w:rPr>
            </w:pPr>
            <w:r>
              <w:rPr>
                <w:bCs/>
                <w:iCs/>
                <w:sz w:val="24"/>
                <w:szCs w:val="24"/>
              </w:rPr>
              <w:t xml:space="preserve">The Case holding Social Worker is fully aware of home conditions she would be notified of the case recording of visit as the working agreement details Social Worker will be updated to ensure triangular working between us. Furthermore, most concerns are with the issues that the council are not appropriately supporting with. </w:t>
            </w:r>
          </w:p>
          <w:p w14:paraId="35DC26DB" w14:textId="77777777" w:rsidR="00B14FDC" w:rsidRPr="00152EE2" w:rsidRDefault="00B14FDC" w:rsidP="00B14FDC">
            <w:pPr>
              <w:spacing w:line="276" w:lineRule="auto"/>
              <w:jc w:val="both"/>
              <w:rPr>
                <w:bCs/>
                <w:iCs/>
                <w:sz w:val="24"/>
                <w:szCs w:val="24"/>
              </w:rPr>
            </w:pPr>
          </w:p>
          <w:p w14:paraId="59CB6F81" w14:textId="67FC0415" w:rsidR="00B14FDC" w:rsidRDefault="00B14FDC" w:rsidP="00B14FDC">
            <w:pPr>
              <w:spacing w:line="276" w:lineRule="auto"/>
              <w:jc w:val="both"/>
              <w:rPr>
                <w:bCs/>
                <w:iCs/>
                <w:sz w:val="24"/>
                <w:szCs w:val="24"/>
              </w:rPr>
            </w:pPr>
            <w:r w:rsidRPr="00152EE2">
              <w:rPr>
                <w:bCs/>
                <w:iCs/>
                <w:sz w:val="24"/>
                <w:szCs w:val="24"/>
              </w:rPr>
              <w:t>I moved stuff to one side and sat on one of the chairs. I started by checking in with them and discussing how their week had been. I naturally lean in towards the parents when I am talking to them to show I am listening but also as home can be busy It can be hard</w:t>
            </w:r>
            <w:r>
              <w:rPr>
                <w:bCs/>
                <w:iCs/>
                <w:sz w:val="24"/>
                <w:szCs w:val="24"/>
              </w:rPr>
              <w:t xml:space="preserve"> to hear</w:t>
            </w:r>
            <w:r w:rsidRPr="00152EE2">
              <w:rPr>
                <w:bCs/>
                <w:iCs/>
                <w:sz w:val="24"/>
                <w:szCs w:val="24"/>
              </w:rPr>
              <w:t xml:space="preserve">, </w:t>
            </w:r>
            <w:r>
              <w:rPr>
                <w:bCs/>
                <w:iCs/>
                <w:sz w:val="24"/>
                <w:szCs w:val="24"/>
              </w:rPr>
              <w:t>they can see I am paying attention</w:t>
            </w:r>
            <w:r w:rsidRPr="00152EE2">
              <w:rPr>
                <w:bCs/>
                <w:iCs/>
                <w:sz w:val="24"/>
                <w:szCs w:val="24"/>
              </w:rPr>
              <w:t xml:space="preserve">. </w:t>
            </w:r>
          </w:p>
          <w:p w14:paraId="6C81A0CC" w14:textId="77777777" w:rsidR="00B14FDC" w:rsidRPr="00152EE2" w:rsidRDefault="00B14FDC" w:rsidP="00B14FDC">
            <w:pPr>
              <w:spacing w:line="276" w:lineRule="auto"/>
              <w:jc w:val="both"/>
              <w:rPr>
                <w:bCs/>
                <w:iCs/>
                <w:sz w:val="24"/>
                <w:szCs w:val="24"/>
              </w:rPr>
            </w:pPr>
          </w:p>
          <w:p w14:paraId="44029264" w14:textId="4FB9F111" w:rsidR="00B14FDC" w:rsidRPr="00152EE2" w:rsidRDefault="00B14FDC" w:rsidP="00B14FDC">
            <w:pPr>
              <w:spacing w:line="276" w:lineRule="auto"/>
              <w:jc w:val="both"/>
              <w:rPr>
                <w:bCs/>
                <w:iCs/>
                <w:sz w:val="24"/>
                <w:szCs w:val="24"/>
              </w:rPr>
            </w:pPr>
            <w:r w:rsidRPr="00152EE2">
              <w:rPr>
                <w:bCs/>
                <w:iCs/>
                <w:sz w:val="24"/>
                <w:szCs w:val="24"/>
              </w:rPr>
              <w:t xml:space="preserve">Additionally, I am aware that both parents have </w:t>
            </w:r>
            <w:r>
              <w:rPr>
                <w:bCs/>
                <w:iCs/>
                <w:sz w:val="24"/>
                <w:szCs w:val="24"/>
              </w:rPr>
              <w:t>attention deficit hyperactive disorder (ADHD)</w:t>
            </w:r>
            <w:r w:rsidRPr="00152EE2">
              <w:rPr>
                <w:bCs/>
                <w:iCs/>
                <w:sz w:val="24"/>
                <w:szCs w:val="24"/>
              </w:rPr>
              <w:t>. They will wonder off at times, they will go for a cigarette at the door. I am accepting of this, and I understand that this is part of their struggles with ADHD. I will ga</w:t>
            </w:r>
            <w:r w:rsidR="000B2F79">
              <w:rPr>
                <w:bCs/>
                <w:iCs/>
                <w:sz w:val="24"/>
                <w:szCs w:val="24"/>
              </w:rPr>
              <w:t>g</w:t>
            </w:r>
            <w:r w:rsidRPr="00152EE2">
              <w:rPr>
                <w:bCs/>
                <w:iCs/>
                <w:sz w:val="24"/>
                <w:szCs w:val="24"/>
              </w:rPr>
              <w:t>e their mood initially and I will call them back into the room if they have wondered off for too long. It is important for me to see them both</w:t>
            </w:r>
            <w:r>
              <w:rPr>
                <w:bCs/>
                <w:iCs/>
                <w:sz w:val="24"/>
                <w:szCs w:val="24"/>
              </w:rPr>
              <w:t xml:space="preserve">. </w:t>
            </w:r>
            <w:r w:rsidR="000D57DB">
              <w:rPr>
                <w:bCs/>
                <w:iCs/>
                <w:sz w:val="24"/>
                <w:szCs w:val="24"/>
              </w:rPr>
              <w:t>“</w:t>
            </w:r>
            <w:r w:rsidR="000D57DB">
              <w:rPr>
                <w:rStyle w:val="FootnoteReference"/>
                <w:bCs/>
                <w:iCs/>
                <w:sz w:val="24"/>
                <w:szCs w:val="24"/>
              </w:rPr>
              <w:footnoteReference w:id="5"/>
            </w:r>
            <w:r w:rsidR="000D57DB" w:rsidRPr="000D57DB">
              <w:rPr>
                <w:bCs/>
                <w:i/>
                <w:sz w:val="24"/>
                <w:szCs w:val="24"/>
              </w:rPr>
              <w:t>When social workers work with fathers to improve their involvement with children, they can help to improve outcomes for children</w:t>
            </w:r>
            <w:r w:rsidR="000D57DB">
              <w:rPr>
                <w:bCs/>
                <w:i/>
                <w:sz w:val="24"/>
                <w:szCs w:val="24"/>
              </w:rPr>
              <w:t xml:space="preserve"> (Hardy, 2018)</w:t>
            </w:r>
            <w:r w:rsidR="000D57DB" w:rsidRPr="000D57DB">
              <w:rPr>
                <w:bCs/>
                <w:i/>
                <w:sz w:val="24"/>
                <w:szCs w:val="24"/>
              </w:rPr>
              <w:t>.”</w:t>
            </w:r>
            <w:r w:rsidR="000D57DB">
              <w:rPr>
                <w:bCs/>
                <w:iCs/>
                <w:sz w:val="24"/>
                <w:szCs w:val="24"/>
              </w:rPr>
              <w:t xml:space="preserve"> </w:t>
            </w:r>
          </w:p>
          <w:p w14:paraId="31B6EFE7" w14:textId="77777777" w:rsidR="00B14FDC" w:rsidRPr="00152EE2" w:rsidRDefault="00B14FDC" w:rsidP="00B14FDC">
            <w:pPr>
              <w:spacing w:line="276" w:lineRule="auto"/>
              <w:jc w:val="both"/>
              <w:rPr>
                <w:bCs/>
                <w:iCs/>
                <w:sz w:val="24"/>
                <w:szCs w:val="24"/>
              </w:rPr>
            </w:pPr>
          </w:p>
          <w:p w14:paraId="521E4822" w14:textId="27D29B32" w:rsidR="00B14FDC" w:rsidRPr="00152EE2" w:rsidRDefault="00B14FDC" w:rsidP="00B14FDC">
            <w:pPr>
              <w:spacing w:line="276" w:lineRule="auto"/>
              <w:jc w:val="both"/>
              <w:rPr>
                <w:bCs/>
                <w:iCs/>
                <w:sz w:val="24"/>
                <w:szCs w:val="24"/>
              </w:rPr>
            </w:pPr>
            <w:r w:rsidRPr="00152EE2">
              <w:rPr>
                <w:bCs/>
                <w:iCs/>
                <w:sz w:val="24"/>
                <w:szCs w:val="24"/>
              </w:rPr>
              <w:t xml:space="preserve">I was delighted that during this check in, the father made a comment that he had never seen me not smile. I complimented the family and stated it is because they are always making me laugh and it is a pleasure to see how well they co-parent the children. Affirmations are important in the work I do </w:t>
            </w:r>
            <w:r w:rsidR="000D57DB">
              <w:rPr>
                <w:bCs/>
                <w:iCs/>
                <w:sz w:val="24"/>
                <w:szCs w:val="24"/>
              </w:rPr>
              <w:t xml:space="preserve">as </w:t>
            </w:r>
            <w:r w:rsidRPr="00152EE2">
              <w:rPr>
                <w:bCs/>
                <w:iCs/>
                <w:sz w:val="24"/>
                <w:szCs w:val="24"/>
              </w:rPr>
              <w:t xml:space="preserve">a big part of my work is building their confidence around their ability to make changes and sustain those changes to improve the safety and stability for the children. </w:t>
            </w:r>
          </w:p>
          <w:p w14:paraId="6EC22AAC" w14:textId="77777777" w:rsidR="00B14FDC" w:rsidRPr="00152EE2" w:rsidRDefault="00B14FDC" w:rsidP="00B14FDC">
            <w:pPr>
              <w:spacing w:line="276" w:lineRule="auto"/>
              <w:jc w:val="both"/>
              <w:rPr>
                <w:bCs/>
                <w:iCs/>
                <w:sz w:val="24"/>
                <w:szCs w:val="24"/>
              </w:rPr>
            </w:pPr>
          </w:p>
          <w:p w14:paraId="29EBFF06" w14:textId="594945B1" w:rsidR="00B14FDC" w:rsidRPr="00152EE2" w:rsidRDefault="00B14FDC" w:rsidP="00B14FDC">
            <w:pPr>
              <w:spacing w:line="276" w:lineRule="auto"/>
              <w:jc w:val="both"/>
              <w:rPr>
                <w:bCs/>
                <w:iCs/>
                <w:sz w:val="24"/>
                <w:szCs w:val="24"/>
              </w:rPr>
            </w:pPr>
            <w:r w:rsidRPr="00152EE2">
              <w:rPr>
                <w:bCs/>
                <w:iCs/>
                <w:sz w:val="24"/>
                <w:szCs w:val="24"/>
              </w:rPr>
              <w:lastRenderedPageBreak/>
              <w:t>I could see that both parents smiling at one another when I pulled out the cards. I feel that the family have a positive association with the work I do with them as it is interactive, and it is strengths based. Again</w:t>
            </w:r>
            <w:r>
              <w:rPr>
                <w:bCs/>
                <w:iCs/>
                <w:sz w:val="24"/>
                <w:szCs w:val="24"/>
              </w:rPr>
              <w:t>,</w:t>
            </w:r>
            <w:r w:rsidRPr="00152EE2">
              <w:rPr>
                <w:bCs/>
                <w:iCs/>
                <w:sz w:val="24"/>
                <w:szCs w:val="24"/>
              </w:rPr>
              <w:t xml:space="preserve"> something I have noticed they are both better at doing and staying focused on when there is something specific to focus on </w:t>
            </w:r>
            <w:r w:rsidR="000D57DB" w:rsidRPr="00152EE2">
              <w:rPr>
                <w:bCs/>
                <w:iCs/>
                <w:sz w:val="24"/>
                <w:szCs w:val="24"/>
              </w:rPr>
              <w:t>whereas</w:t>
            </w:r>
            <w:r w:rsidRPr="00152EE2">
              <w:rPr>
                <w:bCs/>
                <w:iCs/>
                <w:sz w:val="24"/>
                <w:szCs w:val="24"/>
              </w:rPr>
              <w:t xml:space="preserve"> discussions, I notice they will fall off topic or wonder off.  </w:t>
            </w:r>
          </w:p>
          <w:p w14:paraId="5DA34A71" w14:textId="77777777" w:rsidR="00B14FDC" w:rsidRPr="00152EE2" w:rsidRDefault="00B14FDC" w:rsidP="00B14FDC">
            <w:pPr>
              <w:spacing w:line="276" w:lineRule="auto"/>
              <w:jc w:val="both"/>
              <w:rPr>
                <w:bCs/>
                <w:iCs/>
                <w:sz w:val="24"/>
                <w:szCs w:val="24"/>
              </w:rPr>
            </w:pPr>
          </w:p>
          <w:p w14:paraId="5C6BB2E8" w14:textId="3B112BC8" w:rsidR="00B14FDC" w:rsidRPr="00152EE2" w:rsidRDefault="00B14FDC" w:rsidP="00B14FDC">
            <w:pPr>
              <w:spacing w:line="276" w:lineRule="auto"/>
              <w:jc w:val="both"/>
              <w:rPr>
                <w:bCs/>
                <w:iCs/>
                <w:sz w:val="24"/>
                <w:szCs w:val="24"/>
              </w:rPr>
            </w:pPr>
            <w:r w:rsidRPr="00152EE2">
              <w:rPr>
                <w:bCs/>
                <w:iCs/>
                <w:sz w:val="24"/>
                <w:szCs w:val="24"/>
              </w:rPr>
              <w:t xml:space="preserve">The nature of the activity undertaken (important parts of my life) is about hearing them, hearing what is important to them and why. </w:t>
            </w:r>
            <w:r w:rsidR="000D57DB">
              <w:rPr>
                <w:bCs/>
                <w:iCs/>
                <w:sz w:val="24"/>
                <w:szCs w:val="24"/>
              </w:rPr>
              <w:t>It</w:t>
            </w:r>
            <w:r w:rsidRPr="00152EE2">
              <w:rPr>
                <w:bCs/>
                <w:iCs/>
                <w:sz w:val="24"/>
                <w:szCs w:val="24"/>
              </w:rPr>
              <w:t xml:space="preserve"> naturally it creates a very open dialogue around behaviour change </w:t>
            </w:r>
            <w:r w:rsidR="000D57DB">
              <w:rPr>
                <w:bCs/>
                <w:iCs/>
                <w:sz w:val="24"/>
                <w:szCs w:val="24"/>
              </w:rPr>
              <w:t xml:space="preserve">as they may be </w:t>
            </w:r>
            <w:r w:rsidRPr="00152EE2">
              <w:rPr>
                <w:bCs/>
                <w:iCs/>
                <w:sz w:val="24"/>
                <w:szCs w:val="24"/>
              </w:rPr>
              <w:t>unaware that their behaviour/habits are not matching what is</w:t>
            </w:r>
            <w:r w:rsidR="000D57DB">
              <w:rPr>
                <w:bCs/>
                <w:iCs/>
                <w:sz w:val="24"/>
                <w:szCs w:val="24"/>
              </w:rPr>
              <w:t xml:space="preserve"> internally</w:t>
            </w:r>
            <w:r w:rsidRPr="00152EE2">
              <w:rPr>
                <w:bCs/>
                <w:iCs/>
                <w:sz w:val="24"/>
                <w:szCs w:val="24"/>
              </w:rPr>
              <w:t xml:space="preserve"> important to them and therefore what steps are needed to get them to a place where they feel content that they are living in a way that matches up to what is important to them. </w:t>
            </w:r>
          </w:p>
          <w:p w14:paraId="2ABB50AA" w14:textId="77777777" w:rsidR="00B14FDC" w:rsidRPr="00152EE2" w:rsidRDefault="00B14FDC" w:rsidP="00B14FDC">
            <w:pPr>
              <w:spacing w:line="276" w:lineRule="auto"/>
              <w:jc w:val="both"/>
              <w:rPr>
                <w:bCs/>
                <w:iCs/>
                <w:sz w:val="24"/>
                <w:szCs w:val="24"/>
              </w:rPr>
            </w:pPr>
          </w:p>
          <w:p w14:paraId="62706AEA" w14:textId="77777777" w:rsidR="001B697A" w:rsidRDefault="00B14FDC" w:rsidP="00B14FDC">
            <w:pPr>
              <w:spacing w:line="276" w:lineRule="auto"/>
              <w:jc w:val="both"/>
              <w:rPr>
                <w:bCs/>
                <w:iCs/>
                <w:sz w:val="24"/>
                <w:szCs w:val="24"/>
              </w:rPr>
            </w:pPr>
            <w:r>
              <w:rPr>
                <w:rStyle w:val="FootnoteReference"/>
                <w:bCs/>
                <w:iCs/>
                <w:sz w:val="24"/>
                <w:szCs w:val="24"/>
              </w:rPr>
              <w:footnoteReference w:id="6"/>
            </w:r>
            <w:r w:rsidRPr="00152EE2">
              <w:rPr>
                <w:bCs/>
                <w:iCs/>
                <w:sz w:val="24"/>
                <w:szCs w:val="24"/>
              </w:rPr>
              <w:t xml:space="preserve">A definition </w:t>
            </w:r>
            <w:r>
              <w:rPr>
                <w:bCs/>
                <w:iCs/>
                <w:sz w:val="24"/>
                <w:szCs w:val="24"/>
              </w:rPr>
              <w:t xml:space="preserve">by </w:t>
            </w:r>
            <w:r w:rsidR="001B697A">
              <w:rPr>
                <w:bCs/>
                <w:iCs/>
                <w:sz w:val="24"/>
                <w:szCs w:val="24"/>
              </w:rPr>
              <w:t>the</w:t>
            </w:r>
            <w:r>
              <w:rPr>
                <w:bCs/>
                <w:iCs/>
                <w:sz w:val="24"/>
                <w:szCs w:val="24"/>
              </w:rPr>
              <w:t xml:space="preserve"> health Foundation 2016</w:t>
            </w:r>
            <w:r w:rsidRPr="00152EE2">
              <w:rPr>
                <w:bCs/>
                <w:iCs/>
                <w:sz w:val="24"/>
                <w:szCs w:val="24"/>
              </w:rPr>
              <w:t xml:space="preserve"> “A person-centred approach means focusing on the elements of care, support and treatment that matter most to the patient, their family and carers</w:t>
            </w:r>
            <w:r>
              <w:rPr>
                <w:bCs/>
                <w:iCs/>
                <w:sz w:val="24"/>
                <w:szCs w:val="24"/>
              </w:rPr>
              <w:t xml:space="preserve"> </w:t>
            </w:r>
            <w:r w:rsidRPr="00152EE2">
              <w:rPr>
                <w:bCs/>
                <w:iCs/>
                <w:sz w:val="24"/>
                <w:szCs w:val="24"/>
              </w:rPr>
              <w:t xml:space="preserve">So before even thinking about measuring, the priority is to identify what is most important to them, without making assumptions.” </w:t>
            </w:r>
          </w:p>
          <w:p w14:paraId="7A9C670C" w14:textId="77777777" w:rsidR="001B697A" w:rsidRDefault="001B697A" w:rsidP="00B14FDC">
            <w:pPr>
              <w:spacing w:line="276" w:lineRule="auto"/>
              <w:jc w:val="both"/>
              <w:rPr>
                <w:bCs/>
                <w:iCs/>
                <w:sz w:val="24"/>
                <w:szCs w:val="24"/>
              </w:rPr>
            </w:pPr>
          </w:p>
          <w:p w14:paraId="6F125030" w14:textId="0DC28607" w:rsidR="00B14FDC" w:rsidRPr="00152EE2" w:rsidRDefault="00B14FDC" w:rsidP="00B14FDC">
            <w:pPr>
              <w:spacing w:line="276" w:lineRule="auto"/>
              <w:jc w:val="both"/>
              <w:rPr>
                <w:bCs/>
                <w:iCs/>
                <w:sz w:val="24"/>
                <w:szCs w:val="24"/>
              </w:rPr>
            </w:pPr>
            <w:r w:rsidRPr="00152EE2">
              <w:rPr>
                <w:bCs/>
                <w:iCs/>
                <w:sz w:val="24"/>
                <w:szCs w:val="24"/>
              </w:rPr>
              <w:t>This activity has over 35 cards of different subjects that may be important to them for example “having a close family, being drug free, being sober, managing money well, being who ever I want to be, quiet, living on my own, being part of a community”.</w:t>
            </w:r>
          </w:p>
          <w:p w14:paraId="2C9B37C0" w14:textId="77777777" w:rsidR="00B14FDC" w:rsidRPr="00152EE2" w:rsidRDefault="00B14FDC" w:rsidP="00B14FDC">
            <w:pPr>
              <w:spacing w:line="276" w:lineRule="auto"/>
              <w:jc w:val="both"/>
              <w:rPr>
                <w:bCs/>
                <w:iCs/>
                <w:sz w:val="24"/>
                <w:szCs w:val="24"/>
              </w:rPr>
            </w:pPr>
            <w:r w:rsidRPr="00152EE2">
              <w:rPr>
                <w:bCs/>
                <w:iCs/>
                <w:sz w:val="24"/>
                <w:szCs w:val="24"/>
              </w:rPr>
              <w:t xml:space="preserve"> </w:t>
            </w:r>
          </w:p>
          <w:p w14:paraId="59B69365" w14:textId="01F2EF9F" w:rsidR="00B14FDC" w:rsidRDefault="00B14FDC" w:rsidP="00B14FDC">
            <w:pPr>
              <w:spacing w:line="276" w:lineRule="auto"/>
              <w:jc w:val="both"/>
              <w:rPr>
                <w:bCs/>
                <w:iCs/>
                <w:sz w:val="24"/>
                <w:szCs w:val="24"/>
              </w:rPr>
            </w:pPr>
            <w:r w:rsidRPr="00152EE2">
              <w:rPr>
                <w:bCs/>
                <w:iCs/>
                <w:sz w:val="24"/>
                <w:szCs w:val="24"/>
              </w:rPr>
              <w:t>At the end of the session</w:t>
            </w:r>
            <w:r w:rsidR="001B697A">
              <w:rPr>
                <w:bCs/>
                <w:iCs/>
                <w:sz w:val="24"/>
                <w:szCs w:val="24"/>
              </w:rPr>
              <w:t xml:space="preserve">, </w:t>
            </w:r>
            <w:r w:rsidRPr="00152EE2">
              <w:rPr>
                <w:bCs/>
                <w:iCs/>
                <w:sz w:val="24"/>
                <w:szCs w:val="24"/>
              </w:rPr>
              <w:t xml:space="preserve"> I asked a scaling question which was on a scale of 1-10 if 1 was the worst and 10 was the best as the situation stands at home now where would she scale today?. The mother stated to get to an 8 she would have addressed home </w:t>
            </w:r>
            <w:r w:rsidR="001B697A" w:rsidRPr="00152EE2">
              <w:rPr>
                <w:bCs/>
                <w:iCs/>
                <w:sz w:val="24"/>
                <w:szCs w:val="24"/>
              </w:rPr>
              <w:t>conditions;</w:t>
            </w:r>
            <w:r w:rsidRPr="00152EE2">
              <w:rPr>
                <w:bCs/>
                <w:iCs/>
                <w:sz w:val="24"/>
                <w:szCs w:val="24"/>
              </w:rPr>
              <w:t xml:space="preserve"> I feel that I could have elaborated on this and got more detail around the steps the mother could have taken that week to address the home conditions but I didn’t and so it didn’t feel as purposeful as it could have been</w:t>
            </w:r>
            <w:r>
              <w:rPr>
                <w:bCs/>
                <w:iCs/>
                <w:sz w:val="24"/>
                <w:szCs w:val="24"/>
              </w:rPr>
              <w:t>. My manager later gave recommendations on how to use these scaling questions to apply a task centred approach to my work.</w:t>
            </w:r>
            <w:r>
              <w:rPr>
                <w:rStyle w:val="FootnoteReference"/>
                <w:bCs/>
                <w:iCs/>
                <w:sz w:val="24"/>
                <w:szCs w:val="24"/>
              </w:rPr>
              <w:footnoteReference w:id="7"/>
            </w:r>
            <w:r w:rsidRPr="00DD1236">
              <w:rPr>
                <w:bCs/>
                <w:iCs/>
                <w:sz w:val="24"/>
                <w:szCs w:val="24"/>
              </w:rPr>
              <w:t xml:space="preserve"> </w:t>
            </w:r>
            <w:r>
              <w:rPr>
                <w:bCs/>
                <w:iCs/>
                <w:sz w:val="24"/>
                <w:szCs w:val="24"/>
              </w:rPr>
              <w:t>Task Centred interventions work to assist the individual to identify “</w:t>
            </w:r>
            <w:r w:rsidRPr="001215B6">
              <w:rPr>
                <w:bCs/>
                <w:i/>
                <w:sz w:val="24"/>
                <w:szCs w:val="24"/>
              </w:rPr>
              <w:t xml:space="preserve">action-based problem-solving steps that are carefully planned and implemented between </w:t>
            </w:r>
            <w:r w:rsidR="001B697A" w:rsidRPr="001215B6">
              <w:rPr>
                <w:bCs/>
                <w:i/>
                <w:sz w:val="24"/>
                <w:szCs w:val="24"/>
              </w:rPr>
              <w:t>sessions”.</w:t>
            </w:r>
          </w:p>
          <w:p w14:paraId="13990A3D" w14:textId="77777777" w:rsidR="001B697A" w:rsidRDefault="001B697A" w:rsidP="00B14FDC">
            <w:pPr>
              <w:spacing w:line="276" w:lineRule="auto"/>
              <w:jc w:val="both"/>
              <w:rPr>
                <w:bCs/>
                <w:iCs/>
                <w:sz w:val="24"/>
                <w:szCs w:val="24"/>
              </w:rPr>
            </w:pPr>
          </w:p>
          <w:p w14:paraId="4C4170F1" w14:textId="5FDF464E" w:rsidR="00B14FDC" w:rsidRDefault="00B14FDC" w:rsidP="00B14FDC">
            <w:pPr>
              <w:spacing w:line="276" w:lineRule="auto"/>
              <w:jc w:val="both"/>
              <w:rPr>
                <w:bCs/>
                <w:iCs/>
                <w:sz w:val="24"/>
                <w:szCs w:val="24"/>
              </w:rPr>
            </w:pPr>
            <w:r>
              <w:rPr>
                <w:bCs/>
                <w:iCs/>
                <w:sz w:val="24"/>
                <w:szCs w:val="24"/>
              </w:rPr>
              <w:t xml:space="preserve"> I intend to revisit this question and see what steps Mother would need to take to improve home conditions and how I could support. </w:t>
            </w:r>
          </w:p>
          <w:p w14:paraId="0596B2EF" w14:textId="77777777" w:rsidR="00B14FDC" w:rsidRDefault="00B14FDC" w:rsidP="00B14FDC">
            <w:pPr>
              <w:spacing w:line="276" w:lineRule="auto"/>
              <w:jc w:val="both"/>
              <w:rPr>
                <w:bCs/>
                <w:iCs/>
                <w:sz w:val="24"/>
                <w:szCs w:val="24"/>
              </w:rPr>
            </w:pPr>
          </w:p>
          <w:p w14:paraId="4E7D64DE" w14:textId="280D0D07" w:rsidR="00AB4732" w:rsidRDefault="00B14FDC" w:rsidP="00B14FDC">
            <w:pPr>
              <w:spacing w:line="276" w:lineRule="auto"/>
              <w:jc w:val="both"/>
              <w:rPr>
                <w:bCs/>
                <w:iCs/>
                <w:sz w:val="24"/>
                <w:szCs w:val="24"/>
              </w:rPr>
            </w:pPr>
            <w:r>
              <w:rPr>
                <w:bCs/>
                <w:iCs/>
                <w:sz w:val="24"/>
                <w:szCs w:val="24"/>
              </w:rPr>
              <w:t xml:space="preserve">Before the session ended, as previously agreed with </w:t>
            </w:r>
            <w:r w:rsidR="001B697A">
              <w:rPr>
                <w:bCs/>
                <w:iCs/>
                <w:sz w:val="24"/>
                <w:szCs w:val="24"/>
              </w:rPr>
              <w:t>the father</w:t>
            </w:r>
            <w:r>
              <w:rPr>
                <w:bCs/>
                <w:iCs/>
                <w:sz w:val="24"/>
                <w:szCs w:val="24"/>
              </w:rPr>
              <w:t xml:space="preserve">. I prefilled a referral for work support for him. </w:t>
            </w:r>
            <w:r w:rsidR="00AB4732">
              <w:rPr>
                <w:bCs/>
                <w:iCs/>
                <w:sz w:val="24"/>
                <w:szCs w:val="24"/>
              </w:rPr>
              <w:t>The Father</w:t>
            </w:r>
            <w:r w:rsidRPr="00152EE2">
              <w:rPr>
                <w:bCs/>
                <w:iCs/>
                <w:sz w:val="24"/>
                <w:szCs w:val="24"/>
              </w:rPr>
              <w:t xml:space="preserve"> has a traveller </w:t>
            </w:r>
            <w:r w:rsidR="00AB4732" w:rsidRPr="00152EE2">
              <w:rPr>
                <w:bCs/>
                <w:iCs/>
                <w:sz w:val="24"/>
                <w:szCs w:val="24"/>
              </w:rPr>
              <w:t>background,</w:t>
            </w:r>
            <w:r w:rsidRPr="00152EE2">
              <w:rPr>
                <w:bCs/>
                <w:iCs/>
                <w:sz w:val="24"/>
                <w:szCs w:val="24"/>
              </w:rPr>
              <w:t xml:space="preserve"> and he</w:t>
            </w:r>
            <w:r>
              <w:rPr>
                <w:bCs/>
                <w:iCs/>
                <w:sz w:val="24"/>
                <w:szCs w:val="24"/>
              </w:rPr>
              <w:t xml:space="preserve"> is illiterate</w:t>
            </w:r>
            <w:r w:rsidRPr="00152EE2">
              <w:rPr>
                <w:bCs/>
                <w:iCs/>
                <w:sz w:val="24"/>
                <w:szCs w:val="24"/>
              </w:rPr>
              <w:t xml:space="preserve">.  Office for National </w:t>
            </w:r>
            <w:r w:rsidRPr="00152EE2">
              <w:rPr>
                <w:bCs/>
                <w:iCs/>
                <w:sz w:val="24"/>
                <w:szCs w:val="24"/>
              </w:rPr>
              <w:lastRenderedPageBreak/>
              <w:t xml:space="preserve">statistics 2022, state </w:t>
            </w:r>
            <w:r w:rsidRPr="001215B6">
              <w:rPr>
                <w:rStyle w:val="FootnoteReference"/>
                <w:bCs/>
                <w:i/>
                <w:sz w:val="24"/>
                <w:szCs w:val="24"/>
              </w:rPr>
              <w:footnoteReference w:id="8"/>
            </w:r>
            <w:r w:rsidRPr="001215B6">
              <w:rPr>
                <w:bCs/>
                <w:i/>
                <w:sz w:val="24"/>
                <w:szCs w:val="24"/>
              </w:rPr>
              <w:t>“Participants from Gypsy and Traveller communities discussed facing many barriers to accessing employment, including a lack of skills, education or formal qualifications, and perceived discrimination from employers, colleagues, and the settled community.</w:t>
            </w:r>
            <w:r w:rsidRPr="00152EE2">
              <w:rPr>
                <w:bCs/>
                <w:iCs/>
                <w:sz w:val="24"/>
                <w:szCs w:val="24"/>
              </w:rPr>
              <w:t>”</w:t>
            </w:r>
          </w:p>
          <w:p w14:paraId="23A74B0F" w14:textId="77777777" w:rsidR="00AB4732" w:rsidRDefault="00AB4732" w:rsidP="00B14FDC">
            <w:pPr>
              <w:spacing w:line="276" w:lineRule="auto"/>
              <w:jc w:val="both"/>
              <w:rPr>
                <w:bCs/>
                <w:iCs/>
                <w:sz w:val="24"/>
                <w:szCs w:val="24"/>
              </w:rPr>
            </w:pPr>
          </w:p>
          <w:p w14:paraId="20AA818E" w14:textId="54A93CAD" w:rsidR="00B14FDC" w:rsidRDefault="00B14FDC" w:rsidP="00B14FDC">
            <w:pPr>
              <w:spacing w:line="276" w:lineRule="auto"/>
              <w:jc w:val="both"/>
              <w:rPr>
                <w:bCs/>
                <w:iCs/>
                <w:sz w:val="24"/>
                <w:szCs w:val="24"/>
              </w:rPr>
            </w:pPr>
            <w:r w:rsidRPr="00152EE2">
              <w:rPr>
                <w:bCs/>
                <w:iCs/>
                <w:sz w:val="24"/>
                <w:szCs w:val="24"/>
              </w:rPr>
              <w:t xml:space="preserve"> </w:t>
            </w:r>
            <w:r w:rsidR="00AB4732">
              <w:rPr>
                <w:bCs/>
                <w:iCs/>
                <w:sz w:val="24"/>
                <w:szCs w:val="24"/>
              </w:rPr>
              <w:t xml:space="preserve">He </w:t>
            </w:r>
            <w:r w:rsidRPr="00152EE2">
              <w:rPr>
                <w:bCs/>
                <w:iCs/>
                <w:sz w:val="24"/>
                <w:szCs w:val="24"/>
              </w:rPr>
              <w:t xml:space="preserve">has vocalised numerous occasions that when he works his mental health is the best it can be. I </w:t>
            </w:r>
            <w:r>
              <w:rPr>
                <w:bCs/>
                <w:iCs/>
                <w:sz w:val="24"/>
                <w:szCs w:val="24"/>
              </w:rPr>
              <w:t>asked</w:t>
            </w:r>
            <w:r w:rsidRPr="00152EE2">
              <w:rPr>
                <w:bCs/>
                <w:iCs/>
                <w:sz w:val="24"/>
                <w:szCs w:val="24"/>
              </w:rPr>
              <w:t xml:space="preserve"> him to sign it and explained what the form was.</w:t>
            </w:r>
            <w:r>
              <w:rPr>
                <w:bCs/>
                <w:iCs/>
                <w:sz w:val="24"/>
                <w:szCs w:val="24"/>
              </w:rPr>
              <w:t xml:space="preserve"> I wanted to ensure he didn’t feel degraded in front of my </w:t>
            </w:r>
            <w:r w:rsidR="00AB4732">
              <w:rPr>
                <w:bCs/>
                <w:iCs/>
                <w:sz w:val="24"/>
                <w:szCs w:val="24"/>
              </w:rPr>
              <w:t>manager</w:t>
            </w:r>
            <w:r>
              <w:rPr>
                <w:bCs/>
                <w:iCs/>
                <w:sz w:val="24"/>
                <w:szCs w:val="24"/>
              </w:rPr>
              <w:t xml:space="preserve"> hence why I prefilled he details. </w:t>
            </w:r>
          </w:p>
          <w:p w14:paraId="69F522C7" w14:textId="77777777" w:rsidR="00AB4732" w:rsidRDefault="00AB4732" w:rsidP="00B14FDC">
            <w:pPr>
              <w:spacing w:line="276" w:lineRule="auto"/>
              <w:jc w:val="both"/>
              <w:rPr>
                <w:bCs/>
                <w:iCs/>
                <w:sz w:val="24"/>
                <w:szCs w:val="24"/>
              </w:rPr>
            </w:pPr>
          </w:p>
          <w:p w14:paraId="4838DFC8" w14:textId="77777777" w:rsidR="00B14FDC" w:rsidRPr="001215B6" w:rsidRDefault="00B14FDC" w:rsidP="00B14FDC">
            <w:pPr>
              <w:spacing w:line="276" w:lineRule="auto"/>
              <w:jc w:val="both"/>
              <w:rPr>
                <w:bCs/>
                <w:i/>
                <w:sz w:val="24"/>
                <w:szCs w:val="24"/>
              </w:rPr>
            </w:pPr>
            <w:r>
              <w:rPr>
                <w:bCs/>
                <w:iCs/>
                <w:sz w:val="24"/>
                <w:szCs w:val="24"/>
              </w:rPr>
              <w:t>According to the SWEET INSTITUTE 2023,</w:t>
            </w:r>
            <w:r>
              <w:rPr>
                <w:rStyle w:val="FootnoteReference"/>
                <w:bCs/>
                <w:iCs/>
                <w:sz w:val="24"/>
                <w:szCs w:val="24"/>
              </w:rPr>
              <w:footnoteReference w:id="9"/>
            </w:r>
            <w:r>
              <w:rPr>
                <w:bCs/>
                <w:iCs/>
                <w:sz w:val="24"/>
                <w:szCs w:val="24"/>
              </w:rPr>
              <w:t xml:space="preserve"> “</w:t>
            </w:r>
            <w:r w:rsidRPr="001215B6">
              <w:rPr>
                <w:bCs/>
                <w:i/>
                <w:sz w:val="24"/>
                <w:szCs w:val="24"/>
              </w:rPr>
              <w:t>Social Workers play a pivotal role in addressing the needs of individuals and communities, often in culturally diverse contexts</w:t>
            </w:r>
            <w:r>
              <w:rPr>
                <w:bCs/>
                <w:i/>
                <w:sz w:val="24"/>
                <w:szCs w:val="24"/>
              </w:rPr>
              <w:t xml:space="preserve"> and </w:t>
            </w:r>
            <w:r w:rsidRPr="001215B6">
              <w:rPr>
                <w:bCs/>
                <w:i/>
                <w:sz w:val="24"/>
                <w:szCs w:val="24"/>
              </w:rPr>
              <w:t>Navigating power dynamics in culturally diverse contexts</w:t>
            </w:r>
            <w:r>
              <w:rPr>
                <w:bCs/>
                <w:i/>
                <w:sz w:val="24"/>
                <w:szCs w:val="24"/>
              </w:rPr>
              <w:t xml:space="preserve"> can e</w:t>
            </w:r>
            <w:r w:rsidRPr="001215B6">
              <w:rPr>
                <w:bCs/>
                <w:i/>
                <w:sz w:val="24"/>
                <w:szCs w:val="24"/>
              </w:rPr>
              <w:t>nhance</w:t>
            </w:r>
            <w:r>
              <w:rPr>
                <w:bCs/>
                <w:i/>
                <w:sz w:val="24"/>
                <w:szCs w:val="24"/>
              </w:rPr>
              <w:t xml:space="preserve"> </w:t>
            </w:r>
            <w:r w:rsidRPr="001215B6">
              <w:rPr>
                <w:bCs/>
                <w:i/>
                <w:sz w:val="24"/>
                <w:szCs w:val="24"/>
              </w:rPr>
              <w:t xml:space="preserve">client trust and </w:t>
            </w:r>
            <w:r>
              <w:rPr>
                <w:bCs/>
                <w:i/>
                <w:sz w:val="24"/>
                <w:szCs w:val="24"/>
              </w:rPr>
              <w:t xml:space="preserve">rapport, </w:t>
            </w:r>
            <w:r w:rsidRPr="001215B6">
              <w:rPr>
                <w:bCs/>
                <w:i/>
                <w:sz w:val="24"/>
                <w:szCs w:val="24"/>
              </w:rPr>
              <w:t>Empower marginalized individuals</w:t>
            </w:r>
            <w:r>
              <w:rPr>
                <w:bCs/>
                <w:i/>
                <w:sz w:val="24"/>
                <w:szCs w:val="24"/>
              </w:rPr>
              <w:t xml:space="preserve"> and </w:t>
            </w:r>
            <w:r w:rsidRPr="001215B6">
              <w:rPr>
                <w:bCs/>
                <w:i/>
                <w:sz w:val="24"/>
                <w:szCs w:val="24"/>
              </w:rPr>
              <w:t xml:space="preserve">Improve cultural </w:t>
            </w:r>
            <w:r>
              <w:rPr>
                <w:bCs/>
                <w:i/>
                <w:sz w:val="24"/>
                <w:szCs w:val="24"/>
              </w:rPr>
              <w:t>sensitivity.”</w:t>
            </w:r>
          </w:p>
          <w:p w14:paraId="5AC87FB5" w14:textId="77777777" w:rsidR="00AB4732" w:rsidRDefault="00AB4732" w:rsidP="00B14FDC">
            <w:pPr>
              <w:spacing w:line="276" w:lineRule="auto"/>
              <w:jc w:val="both"/>
              <w:rPr>
                <w:bCs/>
                <w:sz w:val="24"/>
                <w:szCs w:val="24"/>
              </w:rPr>
            </w:pPr>
          </w:p>
          <w:p w14:paraId="48EDCDAA" w14:textId="76B5CE28" w:rsidR="00B14FDC" w:rsidRDefault="00B14FDC" w:rsidP="00B14FDC">
            <w:pPr>
              <w:spacing w:line="276" w:lineRule="auto"/>
              <w:jc w:val="both"/>
              <w:rPr>
                <w:bCs/>
                <w:sz w:val="24"/>
                <w:szCs w:val="24"/>
              </w:rPr>
            </w:pPr>
            <w:r>
              <w:rPr>
                <w:bCs/>
                <w:sz w:val="24"/>
                <w:szCs w:val="24"/>
              </w:rPr>
              <w:t xml:space="preserve">The little girl throughout the visit was intermittently wanting to engage with me, so I would also make efforts to engage with play with her and sit on the floor when I had free time between discussions to play. This feels natural to do during home visits however as this assignment requires a professional reflection, I would say that this is an example of showing the parents that I am not judgemental of home conditions and I am not “above” them and I am interested in their </w:t>
            </w:r>
            <w:r w:rsidR="00BF5320">
              <w:rPr>
                <w:bCs/>
                <w:sz w:val="24"/>
                <w:szCs w:val="24"/>
              </w:rPr>
              <w:t xml:space="preserve">children, </w:t>
            </w:r>
            <w:r>
              <w:rPr>
                <w:bCs/>
                <w:sz w:val="24"/>
                <w:szCs w:val="24"/>
              </w:rPr>
              <w:t xml:space="preserve">I would also hope that by sitting below them reduces any potential power dynamic they may perceive there is. </w:t>
            </w:r>
            <w:r w:rsidR="00BF5320">
              <w:rPr>
                <w:bCs/>
                <w:sz w:val="24"/>
                <w:szCs w:val="24"/>
              </w:rPr>
              <w:t xml:space="preserve">Additionally, </w:t>
            </w:r>
            <w:r w:rsidR="00BF5320">
              <w:rPr>
                <w:rStyle w:val="FootnoteReference"/>
                <w:bCs/>
                <w:sz w:val="24"/>
                <w:szCs w:val="24"/>
              </w:rPr>
              <w:footnoteReference w:id="10"/>
            </w:r>
            <w:r w:rsidR="00BF5320">
              <w:rPr>
                <w:bCs/>
                <w:sz w:val="24"/>
                <w:szCs w:val="24"/>
              </w:rPr>
              <w:t>“</w:t>
            </w:r>
            <w:r w:rsidR="00BF5320" w:rsidRPr="00BF5320">
              <w:rPr>
                <w:bCs/>
                <w:i/>
                <w:iCs/>
                <w:sz w:val="24"/>
                <w:szCs w:val="24"/>
              </w:rPr>
              <w:t>Mirroring the body language of a service user helps create rapport and this can help someone feel more relaxed.</w:t>
            </w:r>
            <w:r w:rsidR="00BF5320">
              <w:rPr>
                <w:bCs/>
                <w:i/>
                <w:iCs/>
                <w:sz w:val="24"/>
                <w:szCs w:val="24"/>
              </w:rPr>
              <w:t xml:space="preserve"> (Griffiths 2012) </w:t>
            </w:r>
            <w:r w:rsidR="00BF5320" w:rsidRPr="00BF5320">
              <w:rPr>
                <w:bCs/>
                <w:i/>
                <w:iCs/>
                <w:sz w:val="24"/>
                <w:szCs w:val="24"/>
              </w:rPr>
              <w:t>”</w:t>
            </w:r>
            <w:r w:rsidR="00BF5320">
              <w:rPr>
                <w:bCs/>
                <w:i/>
                <w:iCs/>
                <w:sz w:val="24"/>
                <w:szCs w:val="24"/>
              </w:rPr>
              <w:t xml:space="preserve"> </w:t>
            </w:r>
            <w:r w:rsidR="00BF5320" w:rsidRPr="00BF5320">
              <w:rPr>
                <w:bCs/>
                <w:sz w:val="24"/>
                <w:szCs w:val="24"/>
              </w:rPr>
              <w:t xml:space="preserve">Both Parents </w:t>
            </w:r>
            <w:r w:rsidR="00BF5320">
              <w:rPr>
                <w:bCs/>
                <w:sz w:val="24"/>
                <w:szCs w:val="24"/>
              </w:rPr>
              <w:t xml:space="preserve">at times would also get down on the floor to assist their children. </w:t>
            </w:r>
          </w:p>
          <w:p w14:paraId="6383B770" w14:textId="77777777" w:rsidR="00BF5320" w:rsidRPr="00BF5320" w:rsidRDefault="00BF5320" w:rsidP="00B14FDC">
            <w:pPr>
              <w:spacing w:line="276" w:lineRule="auto"/>
              <w:jc w:val="both"/>
              <w:rPr>
                <w:bCs/>
                <w:sz w:val="24"/>
                <w:szCs w:val="24"/>
              </w:rPr>
            </w:pPr>
          </w:p>
          <w:p w14:paraId="65F7D85C" w14:textId="77777777" w:rsidR="00B14FDC" w:rsidRDefault="00B14FDC" w:rsidP="00B14FDC">
            <w:pPr>
              <w:jc w:val="both"/>
              <w:rPr>
                <w:sz w:val="24"/>
                <w:szCs w:val="24"/>
              </w:rPr>
            </w:pPr>
            <w:r>
              <w:rPr>
                <w:sz w:val="24"/>
                <w:szCs w:val="24"/>
              </w:rPr>
              <w:t xml:space="preserve">Given the feedback received I’d like to assume that my interaction intentions during this visit were met. </w:t>
            </w:r>
          </w:p>
          <w:bookmarkEnd w:id="3"/>
          <w:p w14:paraId="5ABBB751" w14:textId="77777777" w:rsidR="00B14FDC" w:rsidRDefault="00B14FDC" w:rsidP="00243DB0">
            <w:pPr>
              <w:jc w:val="both"/>
              <w:rPr>
                <w:i/>
                <w:sz w:val="24"/>
                <w:szCs w:val="24"/>
              </w:rPr>
            </w:pPr>
          </w:p>
          <w:p w14:paraId="07EE3B15" w14:textId="1A647B52" w:rsidR="00B14FDC" w:rsidRDefault="00B14FDC" w:rsidP="00243DB0">
            <w:pPr>
              <w:jc w:val="both"/>
              <w:rPr>
                <w:i/>
                <w:sz w:val="24"/>
                <w:szCs w:val="24"/>
              </w:rPr>
            </w:pPr>
            <w:r>
              <w:rPr>
                <w:i/>
                <w:sz w:val="24"/>
                <w:szCs w:val="24"/>
              </w:rPr>
              <w:t>1560</w:t>
            </w:r>
          </w:p>
          <w:p w14:paraId="2759BED2" w14:textId="6E748A65"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32CFD395" w14:textId="6CFC551A" w:rsidR="002F2185" w:rsidRPr="008B28E7" w:rsidRDefault="002F2185" w:rsidP="00243DB0">
            <w:pPr>
              <w:jc w:val="both"/>
              <w:rPr>
                <w:sz w:val="24"/>
                <w:szCs w:val="24"/>
              </w:rPr>
            </w:pPr>
          </w:p>
        </w:tc>
      </w:tr>
      <w:bookmarkEnd w:id="1"/>
    </w:tbl>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6"/>
        <w:gridCol w:w="7374"/>
      </w:tblGrid>
      <w:tr w:rsidR="00CA3593" w:rsidRPr="008B28E7" w14:paraId="711D7535" w14:textId="77777777" w:rsidTr="3EE31E8D">
        <w:tc>
          <w:tcPr>
            <w:tcW w:w="2718" w:type="dxa"/>
            <w:shd w:val="clear" w:color="auto" w:fill="auto"/>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shd w:val="clear" w:color="auto" w:fill="auto"/>
          </w:tcPr>
          <w:p w14:paraId="6F3F794D" w14:textId="77FC75AD" w:rsidR="00D87D3E" w:rsidRPr="008B28E7" w:rsidRDefault="00D87D3E" w:rsidP="00FF7EBB">
            <w:pPr>
              <w:jc w:val="both"/>
              <w:rPr>
                <w:sz w:val="24"/>
                <w:szCs w:val="24"/>
              </w:rPr>
            </w:pPr>
            <w:r>
              <w:rPr>
                <w:sz w:val="24"/>
                <w:szCs w:val="24"/>
              </w:rPr>
              <w:t>Yes</w:t>
            </w:r>
          </w:p>
        </w:tc>
      </w:tr>
      <w:tr w:rsidR="00CA3593" w:rsidRPr="008B28E7" w14:paraId="1012FA0D" w14:textId="77777777" w:rsidTr="3EE31E8D">
        <w:tc>
          <w:tcPr>
            <w:tcW w:w="2718" w:type="dxa"/>
            <w:shd w:val="clear" w:color="auto" w:fill="auto"/>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shd w:val="clear" w:color="auto" w:fill="auto"/>
          </w:tcPr>
          <w:p w14:paraId="0F0363A9" w14:textId="1412BF96" w:rsidR="00CA3593" w:rsidRPr="008B28E7" w:rsidRDefault="00397782" w:rsidP="00FF7EBB">
            <w:pPr>
              <w:jc w:val="both"/>
              <w:rPr>
                <w:sz w:val="24"/>
                <w:szCs w:val="24"/>
              </w:rPr>
            </w:pPr>
            <w:r>
              <w:rPr>
                <w:sz w:val="24"/>
                <w:szCs w:val="24"/>
              </w:rPr>
              <w:t>Yes</w:t>
            </w:r>
          </w:p>
        </w:tc>
      </w:tr>
      <w:tr w:rsidR="00CA3593" w:rsidRPr="008B28E7" w14:paraId="254F62F1" w14:textId="77777777" w:rsidTr="3EE31E8D">
        <w:tc>
          <w:tcPr>
            <w:tcW w:w="2718" w:type="dxa"/>
            <w:shd w:val="clear" w:color="auto" w:fill="auto"/>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470" w:type="dxa"/>
            <w:shd w:val="clear" w:color="auto" w:fill="auto"/>
          </w:tcPr>
          <w:p w14:paraId="077B6E9E" w14:textId="2F5F54D6" w:rsidR="00CA3593" w:rsidRPr="008B28E7" w:rsidRDefault="00D87D3E" w:rsidP="00FF7EBB">
            <w:pPr>
              <w:jc w:val="both"/>
              <w:rPr>
                <w:sz w:val="24"/>
                <w:szCs w:val="24"/>
              </w:rPr>
            </w:pPr>
            <w:r>
              <w:rPr>
                <w:sz w:val="24"/>
                <w:szCs w:val="24"/>
              </w:rPr>
              <w:t xml:space="preserve">Yes </w:t>
            </w:r>
          </w:p>
        </w:tc>
      </w:tr>
      <w:tr w:rsidR="00CA3593" w:rsidRPr="008B28E7" w14:paraId="793B8DB8" w14:textId="77777777" w:rsidTr="3EE31E8D">
        <w:tc>
          <w:tcPr>
            <w:tcW w:w="2718" w:type="dxa"/>
            <w:shd w:val="clear" w:color="auto" w:fill="auto"/>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shd w:val="clear" w:color="auto" w:fill="auto"/>
          </w:tcPr>
          <w:p w14:paraId="3A375EC5" w14:textId="1F30DECA" w:rsidR="00CA3593" w:rsidRPr="008B28E7" w:rsidRDefault="00D87D3E" w:rsidP="00FF7EBB">
            <w:pPr>
              <w:jc w:val="both"/>
              <w:rPr>
                <w:sz w:val="24"/>
                <w:szCs w:val="24"/>
              </w:rPr>
            </w:pPr>
            <w:r>
              <w:rPr>
                <w:sz w:val="24"/>
                <w:szCs w:val="24"/>
              </w:rPr>
              <w:t xml:space="preserve">Very well prepared Attitude towards I feel better because of her positive attitude </w:t>
            </w:r>
          </w:p>
        </w:tc>
      </w:tr>
      <w:tr w:rsidR="00CA3593" w:rsidRPr="008B28E7" w14:paraId="7B9FBC52" w14:textId="77777777" w:rsidTr="3EE31E8D">
        <w:tc>
          <w:tcPr>
            <w:tcW w:w="2718" w:type="dxa"/>
            <w:shd w:val="clear" w:color="auto" w:fill="auto"/>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shd w:val="clear" w:color="auto" w:fill="auto"/>
          </w:tcPr>
          <w:p w14:paraId="7761BD15" w14:textId="5B92700B" w:rsidR="00CA3593" w:rsidRPr="008B28E7" w:rsidRDefault="00D87D3E" w:rsidP="00FF7EBB">
            <w:pPr>
              <w:jc w:val="both"/>
              <w:rPr>
                <w:sz w:val="24"/>
                <w:szCs w:val="24"/>
              </w:rPr>
            </w:pPr>
            <w:r>
              <w:rPr>
                <w:sz w:val="24"/>
                <w:szCs w:val="24"/>
              </w:rPr>
              <w:t xml:space="preserve">Listens well if unsure she will ask to get more understanding </w:t>
            </w:r>
          </w:p>
        </w:tc>
      </w:tr>
      <w:tr w:rsidR="00A12F22" w:rsidRPr="008B28E7" w14:paraId="7EA05E3F" w14:textId="77777777" w:rsidTr="3EE31E8D">
        <w:tc>
          <w:tcPr>
            <w:tcW w:w="2718" w:type="dxa"/>
            <w:shd w:val="clear" w:color="auto" w:fill="auto"/>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203A7B7E" w14:textId="280ABABA" w:rsidR="00A12F22" w:rsidRPr="008B28E7" w:rsidRDefault="00D87D3E" w:rsidP="00FF7EBB">
            <w:pPr>
              <w:jc w:val="both"/>
              <w:rPr>
                <w:sz w:val="24"/>
                <w:szCs w:val="24"/>
              </w:rPr>
            </w:pPr>
            <w:r>
              <w:rPr>
                <w:sz w:val="24"/>
                <w:szCs w:val="24"/>
              </w:rPr>
              <w:lastRenderedPageBreak/>
              <w:t xml:space="preserve">Yes explains things very well </w:t>
            </w: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D0503D" w:rsidRPr="008B28E7" w14:paraId="134324FF" w14:textId="77777777" w:rsidTr="00D0503D">
        <w:tc>
          <w:tcPr>
            <w:tcW w:w="2718" w:type="dxa"/>
            <w:shd w:val="clear" w:color="auto" w:fill="auto"/>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shd w:val="clear" w:color="auto" w:fill="auto"/>
          </w:tcPr>
          <w:p w14:paraId="0EEC1DE2" w14:textId="75EB69F1" w:rsidR="00D0503D" w:rsidRPr="008B28E7" w:rsidRDefault="00D87D3E" w:rsidP="00D0503D">
            <w:pPr>
              <w:jc w:val="both"/>
              <w:rPr>
                <w:sz w:val="24"/>
                <w:szCs w:val="24"/>
              </w:rPr>
            </w:pPr>
            <w:r>
              <w:rPr>
                <w:sz w:val="24"/>
                <w:szCs w:val="24"/>
              </w:rPr>
              <w:t xml:space="preserve">Yes she is lovely </w:t>
            </w:r>
          </w:p>
        </w:tc>
      </w:tr>
      <w:tr w:rsidR="00D0503D" w:rsidRPr="008B28E7" w14:paraId="45ABECAD" w14:textId="77777777" w:rsidTr="00D0503D">
        <w:tc>
          <w:tcPr>
            <w:tcW w:w="2718" w:type="dxa"/>
            <w:shd w:val="clear" w:color="auto" w:fill="auto"/>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14:paraId="18CB2DE2" w14:textId="3312411E" w:rsidR="00D0503D" w:rsidRPr="008B28E7" w:rsidRDefault="00D87D3E" w:rsidP="00D0503D">
            <w:pPr>
              <w:jc w:val="both"/>
              <w:rPr>
                <w:sz w:val="24"/>
                <w:szCs w:val="24"/>
              </w:rPr>
            </w:pPr>
            <w:r>
              <w:rPr>
                <w:sz w:val="24"/>
                <w:szCs w:val="24"/>
              </w:rPr>
              <w:t xml:space="preserve">Look forward to the sessions, her personality helps, don’t feel judged by her </w:t>
            </w: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footerReference w:type="default" r:id="rId11"/>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LTUnivers-BasicLightItalic">
    <w:altName w:val="Calibri"/>
    <w:panose1 w:val="00000000000000000000"/>
    <w:charset w:val="00"/>
    <w:family w:val="swiss"/>
    <w:notTrueType/>
    <w:pitch w:val="default"/>
    <w:sig w:usb0="00000003" w:usb1="00000000" w:usb2="00000000" w:usb3="00000000" w:csb0="00000001" w:csb1="00000000"/>
  </w:font>
  <w:font w:name="LTUnivers-BasicLight">
    <w:altName w:val="Calibri"/>
    <w:panose1 w:val="00000000000000000000"/>
    <w:charset w:val="00"/>
    <w:family w:val="swiss"/>
    <w:notTrueType/>
    <w:pitch w:val="default"/>
    <w:sig w:usb0="00000003" w:usb1="00000000" w:usb2="00000000" w:usb3="00000000" w:csb0="00000001"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0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rsidP="004C74DE">
    <w:pPr>
      <w:pStyle w:val="Footer"/>
      <w:jc w:val="center"/>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 w:id="1">
    <w:p w14:paraId="5B34C2A1" w14:textId="77777777" w:rsidR="00C57DE7" w:rsidRDefault="00C57DE7" w:rsidP="00C57DE7">
      <w:pPr>
        <w:pStyle w:val="FootnoteText"/>
      </w:pPr>
      <w:r>
        <w:rPr>
          <w:rStyle w:val="FootnoteReference"/>
        </w:rPr>
        <w:footnoteRef/>
      </w:r>
      <w:r>
        <w:t xml:space="preserve"> </w:t>
      </w:r>
      <w:r w:rsidRPr="00D34D07">
        <w:t xml:space="preserve">Prochaska &amp; DiClemente’s model (1983) </w:t>
      </w:r>
    </w:p>
  </w:footnote>
  <w:footnote w:id="2">
    <w:p w14:paraId="121B74A1" w14:textId="77777777" w:rsidR="00C57DE7" w:rsidRDefault="00C57DE7" w:rsidP="00C57DE7">
      <w:pPr>
        <w:pStyle w:val="FootnoteText"/>
      </w:pPr>
      <w:r>
        <w:rPr>
          <w:rStyle w:val="FootnoteReference"/>
        </w:rPr>
        <w:footnoteRef/>
      </w:r>
      <w:r>
        <w:t xml:space="preserve"> </w:t>
      </w:r>
      <w:r w:rsidRPr="00A70CDC">
        <w:t>Social Care Wales (2022). Using Welsh at work. [online] Social Care Wales. Available at: https://socialcare.wales/resources-guidance/social-care-workers/using-welsh-at-work.</w:t>
      </w:r>
    </w:p>
  </w:footnote>
  <w:footnote w:id="3">
    <w:p w14:paraId="703426F2" w14:textId="77777777" w:rsidR="00B14FDC" w:rsidRDefault="00B14FDC" w:rsidP="00B14FDC">
      <w:pPr>
        <w:pStyle w:val="FootnoteText"/>
      </w:pPr>
      <w:r>
        <w:rPr>
          <w:rStyle w:val="FootnoteReference"/>
        </w:rPr>
        <w:footnoteRef/>
      </w:r>
      <w:r w:rsidRPr="00A70CDC">
        <w:t>Social Care Wales (2022). Using Welsh at work. [online] Social Care Wales. Available at: https://socialcare.wales/resources-guidance/social-care-workers/using-welsh-at-work.</w:t>
      </w:r>
    </w:p>
  </w:footnote>
  <w:footnote w:id="4">
    <w:p w14:paraId="1BC716D7" w14:textId="77777777" w:rsidR="00B14FDC" w:rsidRDefault="00B14FDC" w:rsidP="00B14FDC">
      <w:pPr>
        <w:pStyle w:val="FootnoteText"/>
      </w:pPr>
      <w:r>
        <w:rPr>
          <w:rStyle w:val="FootnoteReference"/>
        </w:rPr>
        <w:footnoteRef/>
      </w:r>
      <w:r>
        <w:t xml:space="preserve"> </w:t>
      </w:r>
      <w:r w:rsidRPr="004C74DE">
        <w:t>developed by Steve de Shazer</w:t>
      </w:r>
      <w:r>
        <w:t xml:space="preserve"> </w:t>
      </w:r>
      <w:r w:rsidRPr="004C74DE">
        <w:t xml:space="preserve">and </w:t>
      </w:r>
      <w:proofErr w:type="spellStart"/>
      <w:r w:rsidRPr="004C74DE">
        <w:t>Insoo</w:t>
      </w:r>
      <w:proofErr w:type="spellEnd"/>
      <w:r w:rsidRPr="004C74DE">
        <w:t xml:space="preserve"> Kim Berg</w:t>
      </w:r>
      <w:r>
        <w:t xml:space="preserve"> in 1970</w:t>
      </w:r>
    </w:p>
  </w:footnote>
  <w:footnote w:id="5">
    <w:p w14:paraId="3749055A" w14:textId="22225393" w:rsidR="000D57DB" w:rsidRDefault="000D57DB">
      <w:pPr>
        <w:pStyle w:val="FootnoteText"/>
      </w:pPr>
      <w:r>
        <w:rPr>
          <w:rStyle w:val="FootnoteReference"/>
        </w:rPr>
        <w:footnoteRef/>
      </w:r>
      <w:r>
        <w:t xml:space="preserve"> </w:t>
      </w:r>
      <w:r w:rsidRPr="000D57DB">
        <w:t>Hardy, R. (2018). Working with fathers: key advice from research - Community Care. [online] Community Care. Available at: https://www.communitycare.co.uk/2018/02/19/working-fathers-key-advice-research/.</w:t>
      </w:r>
    </w:p>
  </w:footnote>
  <w:footnote w:id="6">
    <w:p w14:paraId="3FC3F293" w14:textId="77777777" w:rsidR="00B14FDC" w:rsidRPr="004C74DE" w:rsidRDefault="00B14FDC" w:rsidP="00B14FDC">
      <w:pPr>
        <w:overflowPunct/>
        <w:textAlignment w:val="auto"/>
        <w:rPr>
          <w:rFonts w:ascii="LTUnivers-BasicLightItalic" w:hAnsi="LTUnivers-BasicLightItalic" w:cs="LTUnivers-BasicLightItalic"/>
          <w:i/>
          <w:iCs/>
          <w:color w:val="auto"/>
          <w:sz w:val="16"/>
          <w:szCs w:val="16"/>
        </w:rPr>
      </w:pPr>
      <w:r w:rsidRPr="004C74DE">
        <w:rPr>
          <w:rStyle w:val="FootnoteReference"/>
          <w:color w:val="auto"/>
        </w:rPr>
        <w:footnoteRef/>
      </w:r>
      <w:r w:rsidRPr="004C74DE">
        <w:rPr>
          <w:color w:val="auto"/>
        </w:rPr>
        <w:t xml:space="preserve"> </w:t>
      </w:r>
      <w:r w:rsidRPr="004C74DE">
        <w:rPr>
          <w:rFonts w:ascii="LTUnivers-BasicLightItalic" w:hAnsi="LTUnivers-BasicLightItalic" w:cs="LTUnivers-BasicLightItalic"/>
          <w:i/>
          <w:iCs/>
          <w:color w:val="auto"/>
          <w:sz w:val="16"/>
          <w:szCs w:val="16"/>
        </w:rPr>
        <w:t>Person-centred care made simple</w:t>
      </w:r>
      <w:r>
        <w:rPr>
          <w:rFonts w:ascii="LTUnivers-BasicLightItalic" w:hAnsi="LTUnivers-BasicLightItalic" w:cs="LTUnivers-BasicLightItalic"/>
          <w:i/>
          <w:iCs/>
          <w:color w:val="auto"/>
          <w:sz w:val="16"/>
          <w:szCs w:val="16"/>
        </w:rPr>
        <w:t xml:space="preserve"> </w:t>
      </w:r>
      <w:r w:rsidRPr="004C74DE">
        <w:rPr>
          <w:rFonts w:ascii="LTUnivers-BasicLight" w:hAnsi="LTUnivers-BasicLight" w:cs="LTUnivers-BasicLight"/>
          <w:color w:val="auto"/>
          <w:sz w:val="16"/>
          <w:szCs w:val="16"/>
        </w:rPr>
        <w:t>is published by the Health Foundation,</w:t>
      </w:r>
      <w:r>
        <w:rPr>
          <w:rFonts w:ascii="LTUnivers-BasicLight" w:hAnsi="LTUnivers-BasicLight" w:cs="LTUnivers-BasicLight"/>
          <w:color w:val="auto"/>
          <w:sz w:val="16"/>
          <w:szCs w:val="16"/>
        </w:rPr>
        <w:t xml:space="preserve"> </w:t>
      </w:r>
      <w:r w:rsidRPr="004C74DE">
        <w:rPr>
          <w:rFonts w:ascii="LTUnivers-BasicLight" w:hAnsi="LTUnivers-BasicLight" w:cs="LTUnivers-BasicLight"/>
          <w:color w:val="auto"/>
          <w:sz w:val="16"/>
          <w:szCs w:val="16"/>
        </w:rPr>
        <w:t>90 Long Acre, London WC2E 9RA</w:t>
      </w:r>
    </w:p>
  </w:footnote>
  <w:footnote w:id="7">
    <w:p w14:paraId="5B3DBB48" w14:textId="77777777" w:rsidR="00B14FDC" w:rsidRDefault="00B14FDC" w:rsidP="00B14FDC">
      <w:pPr>
        <w:pStyle w:val="FootnoteText"/>
      </w:pPr>
      <w:r>
        <w:rPr>
          <w:rStyle w:val="FootnoteReference"/>
        </w:rPr>
        <w:footnoteRef/>
      </w:r>
      <w:r>
        <w:t xml:space="preserve"> </w:t>
      </w:r>
      <w:r w:rsidRPr="00DD1236">
        <w:t>obo. (n.d.). Task-</w:t>
      </w:r>
      <w:proofErr w:type="spellStart"/>
      <w:r w:rsidRPr="00DD1236">
        <w:t>Centered</w:t>
      </w:r>
      <w:proofErr w:type="spellEnd"/>
      <w:r w:rsidRPr="00DD1236">
        <w:t xml:space="preserve"> Practice. [online] Available at: https://www.oxfordbibliographies.com/display/document/obo-9780195389678/obo-9780195389678-0150.xml.</w:t>
      </w:r>
    </w:p>
  </w:footnote>
  <w:footnote w:id="8">
    <w:p w14:paraId="6A4696BD" w14:textId="77777777" w:rsidR="00B14FDC" w:rsidRDefault="00B14FDC" w:rsidP="00B14FDC">
      <w:pPr>
        <w:jc w:val="both"/>
        <w:rPr>
          <w:sz w:val="24"/>
          <w:szCs w:val="24"/>
        </w:rPr>
      </w:pPr>
      <w:r>
        <w:rPr>
          <w:rStyle w:val="FootnoteReference"/>
        </w:rPr>
        <w:footnoteRef/>
      </w:r>
      <w:r>
        <w:t xml:space="preserve"> </w:t>
      </w:r>
      <w:hyperlink r:id="rId1" w:history="1">
        <w:r>
          <w:rPr>
            <w:rStyle w:val="Hyperlink"/>
          </w:rPr>
          <w:t>Gypsies’ and Travellers' lived experiences, education and employment, England and Wales - Office for National Statistics (ons.gov.uk)</w:t>
        </w:r>
      </w:hyperlink>
    </w:p>
    <w:p w14:paraId="3111CBD8" w14:textId="77777777" w:rsidR="00B14FDC" w:rsidRDefault="00B14FDC" w:rsidP="00B14FDC">
      <w:pPr>
        <w:pStyle w:val="FootnoteText"/>
      </w:pPr>
    </w:p>
  </w:footnote>
  <w:footnote w:id="9">
    <w:p w14:paraId="12C5E8A0" w14:textId="77777777" w:rsidR="00B14FDC" w:rsidRDefault="00B14FDC" w:rsidP="00B14FDC">
      <w:pPr>
        <w:pStyle w:val="FootnoteText"/>
      </w:pPr>
      <w:r>
        <w:rPr>
          <w:rStyle w:val="FootnoteReference"/>
        </w:rPr>
        <w:footnoteRef/>
      </w:r>
      <w:r>
        <w:t xml:space="preserve"> </w:t>
      </w:r>
      <w:r w:rsidRPr="001215B6">
        <w:t>https://www.linkedin.com/pulse/empowering-social-workers-navigating-power-dynamics-culturally-f8jme?trk=article-ssr-frontend-pulse_more-articles_related-content-card</w:t>
      </w:r>
    </w:p>
  </w:footnote>
  <w:footnote w:id="10">
    <w:p w14:paraId="05B18E5A" w14:textId="6368DDCF" w:rsidR="00BF5320" w:rsidRDefault="00BF5320">
      <w:pPr>
        <w:pStyle w:val="FootnoteText"/>
      </w:pPr>
      <w:r>
        <w:rPr>
          <w:rStyle w:val="FootnoteReference"/>
        </w:rPr>
        <w:footnoteRef/>
      </w:r>
      <w:r>
        <w:t xml:space="preserve"> </w:t>
      </w:r>
      <w:r w:rsidRPr="00BF5320">
        <w:t>Griffiths, J. (2012). How to use body language to improve your social work practice. [online] Community Care. Available at: https://www.communitycare.co.uk/2012/08/10/how-to-use-body-language-to-improve-your-social-work-practice/</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3AB19FA"/>
    <w:multiLevelType w:val="multilevel"/>
    <w:tmpl w:val="9788B6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978532974">
    <w:abstractNumId w:val="1"/>
    <w:lvlOverride w:ilvl="0">
      <w:lvl w:ilvl="0">
        <w:start w:val="1"/>
        <w:numFmt w:val="bullet"/>
        <w:lvlText w:val=""/>
        <w:lvlJc w:val="left"/>
        <w:pPr>
          <w:ind w:left="720" w:hanging="360"/>
        </w:pPr>
        <w:rPr>
          <w:rFonts w:ascii="Symbol" w:hAnsi="Symbol" w:hint="default"/>
        </w:rPr>
      </w:lvl>
    </w:lvlOverride>
  </w:num>
  <w:num w:numId="2" w16cid:durableId="2020039581">
    <w:abstractNumId w:val="22"/>
  </w:num>
  <w:num w:numId="3" w16cid:durableId="66657850">
    <w:abstractNumId w:val="46"/>
  </w:num>
  <w:num w:numId="4" w16cid:durableId="1917740583">
    <w:abstractNumId w:val="48"/>
  </w:num>
  <w:num w:numId="5" w16cid:durableId="2129812275">
    <w:abstractNumId w:val="35"/>
  </w:num>
  <w:num w:numId="6" w16cid:durableId="1050768714">
    <w:abstractNumId w:val="33"/>
  </w:num>
  <w:num w:numId="7" w16cid:durableId="131021580">
    <w:abstractNumId w:val="29"/>
  </w:num>
  <w:num w:numId="8" w16cid:durableId="1085961180">
    <w:abstractNumId w:val="30"/>
  </w:num>
  <w:num w:numId="9" w16cid:durableId="2036730863">
    <w:abstractNumId w:val="10"/>
  </w:num>
  <w:num w:numId="10" w16cid:durableId="1989090202">
    <w:abstractNumId w:val="34"/>
  </w:num>
  <w:num w:numId="11" w16cid:durableId="1957710528">
    <w:abstractNumId w:val="17"/>
  </w:num>
  <w:num w:numId="12" w16cid:durableId="626394819">
    <w:abstractNumId w:val="16"/>
  </w:num>
  <w:num w:numId="13" w16cid:durableId="1316758010">
    <w:abstractNumId w:val="27"/>
  </w:num>
  <w:num w:numId="14" w16cid:durableId="2006858185">
    <w:abstractNumId w:val="8"/>
  </w:num>
  <w:num w:numId="15" w16cid:durableId="1961914756">
    <w:abstractNumId w:val="26"/>
  </w:num>
  <w:num w:numId="16" w16cid:durableId="403139766">
    <w:abstractNumId w:val="15"/>
  </w:num>
  <w:num w:numId="17" w16cid:durableId="657922508">
    <w:abstractNumId w:val="13"/>
  </w:num>
  <w:num w:numId="18" w16cid:durableId="1944804074">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442849627">
    <w:abstractNumId w:val="23"/>
  </w:num>
  <w:num w:numId="20" w16cid:durableId="1738744371">
    <w:abstractNumId w:val="18"/>
  </w:num>
  <w:num w:numId="21" w16cid:durableId="324405611">
    <w:abstractNumId w:val="14"/>
  </w:num>
  <w:num w:numId="22" w16cid:durableId="1241603553">
    <w:abstractNumId w:val="11"/>
  </w:num>
  <w:num w:numId="23" w16cid:durableId="2007249470">
    <w:abstractNumId w:val="28"/>
  </w:num>
  <w:num w:numId="24" w16cid:durableId="1608581790">
    <w:abstractNumId w:val="19"/>
  </w:num>
  <w:num w:numId="25" w16cid:durableId="863205730">
    <w:abstractNumId w:val="42"/>
  </w:num>
  <w:num w:numId="26" w16cid:durableId="627246301">
    <w:abstractNumId w:val="36"/>
  </w:num>
  <w:num w:numId="27" w16cid:durableId="175269012">
    <w:abstractNumId w:val="41"/>
  </w:num>
  <w:num w:numId="28" w16cid:durableId="62023952">
    <w:abstractNumId w:val="20"/>
  </w:num>
  <w:num w:numId="29" w16cid:durableId="490027955">
    <w:abstractNumId w:val="44"/>
  </w:num>
  <w:num w:numId="30" w16cid:durableId="1738163044">
    <w:abstractNumId w:val="31"/>
  </w:num>
  <w:num w:numId="31" w16cid:durableId="584581807">
    <w:abstractNumId w:val="12"/>
  </w:num>
  <w:num w:numId="32" w16cid:durableId="1337263855">
    <w:abstractNumId w:val="45"/>
  </w:num>
  <w:num w:numId="33" w16cid:durableId="843320900">
    <w:abstractNumId w:val="40"/>
  </w:num>
  <w:num w:numId="34" w16cid:durableId="574318333">
    <w:abstractNumId w:val="5"/>
  </w:num>
  <w:num w:numId="35" w16cid:durableId="183327206">
    <w:abstractNumId w:val="47"/>
  </w:num>
  <w:num w:numId="36" w16cid:durableId="170414784">
    <w:abstractNumId w:val="43"/>
  </w:num>
  <w:num w:numId="37" w16cid:durableId="1895384212">
    <w:abstractNumId w:val="37"/>
  </w:num>
  <w:num w:numId="38" w16cid:durableId="2076313475">
    <w:abstractNumId w:val="38"/>
  </w:num>
  <w:num w:numId="39" w16cid:durableId="1878351187">
    <w:abstractNumId w:val="4"/>
  </w:num>
  <w:num w:numId="40" w16cid:durableId="582615716">
    <w:abstractNumId w:val="6"/>
  </w:num>
  <w:num w:numId="41" w16cid:durableId="2060585839">
    <w:abstractNumId w:val="25"/>
  </w:num>
  <w:num w:numId="42" w16cid:durableId="334847708">
    <w:abstractNumId w:val="7"/>
  </w:num>
  <w:num w:numId="43" w16cid:durableId="1957440721">
    <w:abstractNumId w:val="3"/>
  </w:num>
  <w:num w:numId="44" w16cid:durableId="921258146">
    <w:abstractNumId w:val="39"/>
  </w:num>
  <w:num w:numId="45" w16cid:durableId="1469398158">
    <w:abstractNumId w:val="0"/>
  </w:num>
  <w:num w:numId="46" w16cid:durableId="13768506">
    <w:abstractNumId w:val="14"/>
  </w:num>
  <w:num w:numId="47" w16cid:durableId="390926488">
    <w:abstractNumId w:val="49"/>
  </w:num>
  <w:num w:numId="48" w16cid:durableId="28431517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1029453660">
    <w:abstractNumId w:val="11"/>
  </w:num>
  <w:num w:numId="50" w16cid:durableId="1867281275">
    <w:abstractNumId w:val="28"/>
  </w:num>
  <w:num w:numId="51" w16cid:durableId="1453550669">
    <w:abstractNumId w:val="24"/>
  </w:num>
  <w:num w:numId="52" w16cid:durableId="1853256941">
    <w:abstractNumId w:val="21"/>
  </w:num>
  <w:num w:numId="53" w16cid:durableId="457727143">
    <w:abstractNumId w:val="2"/>
  </w:num>
  <w:num w:numId="54" w16cid:durableId="1944417273">
    <w:abstractNumId w:val="3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5120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39BB"/>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B2F79"/>
    <w:rsid w:val="000B60BB"/>
    <w:rsid w:val="000C16A0"/>
    <w:rsid w:val="000C378F"/>
    <w:rsid w:val="000C6892"/>
    <w:rsid w:val="000C6FFE"/>
    <w:rsid w:val="000D0BB6"/>
    <w:rsid w:val="000D2ED2"/>
    <w:rsid w:val="000D57DB"/>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52EE2"/>
    <w:rsid w:val="001608C4"/>
    <w:rsid w:val="00164832"/>
    <w:rsid w:val="00171418"/>
    <w:rsid w:val="001772BF"/>
    <w:rsid w:val="001772DE"/>
    <w:rsid w:val="0019496C"/>
    <w:rsid w:val="001961CF"/>
    <w:rsid w:val="001A59BB"/>
    <w:rsid w:val="001A607E"/>
    <w:rsid w:val="001A6A51"/>
    <w:rsid w:val="001A79C4"/>
    <w:rsid w:val="001B331A"/>
    <w:rsid w:val="001B697A"/>
    <w:rsid w:val="001C0237"/>
    <w:rsid w:val="001C0E74"/>
    <w:rsid w:val="001C4DB8"/>
    <w:rsid w:val="001C50B8"/>
    <w:rsid w:val="001D229F"/>
    <w:rsid w:val="001D4F41"/>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0A24"/>
    <w:rsid w:val="0024100E"/>
    <w:rsid w:val="00241C1B"/>
    <w:rsid w:val="0024288B"/>
    <w:rsid w:val="00243DB0"/>
    <w:rsid w:val="00245626"/>
    <w:rsid w:val="00247265"/>
    <w:rsid w:val="00260663"/>
    <w:rsid w:val="002657E9"/>
    <w:rsid w:val="0026665E"/>
    <w:rsid w:val="0027147E"/>
    <w:rsid w:val="002761F4"/>
    <w:rsid w:val="002775E1"/>
    <w:rsid w:val="00277979"/>
    <w:rsid w:val="00291ADD"/>
    <w:rsid w:val="002920DF"/>
    <w:rsid w:val="00292F3D"/>
    <w:rsid w:val="00295CA1"/>
    <w:rsid w:val="00297C0A"/>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2C18"/>
    <w:rsid w:val="00385414"/>
    <w:rsid w:val="00390074"/>
    <w:rsid w:val="00392F73"/>
    <w:rsid w:val="00393600"/>
    <w:rsid w:val="0039762B"/>
    <w:rsid w:val="00397782"/>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C3"/>
    <w:rsid w:val="004046F0"/>
    <w:rsid w:val="0040668F"/>
    <w:rsid w:val="00411EF7"/>
    <w:rsid w:val="00412677"/>
    <w:rsid w:val="00425160"/>
    <w:rsid w:val="00430DE3"/>
    <w:rsid w:val="004348AE"/>
    <w:rsid w:val="004376C0"/>
    <w:rsid w:val="0044223A"/>
    <w:rsid w:val="00446E21"/>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75B41"/>
    <w:rsid w:val="00482942"/>
    <w:rsid w:val="00482C17"/>
    <w:rsid w:val="00484CE3"/>
    <w:rsid w:val="004911B4"/>
    <w:rsid w:val="0049196A"/>
    <w:rsid w:val="004923DA"/>
    <w:rsid w:val="00492EEB"/>
    <w:rsid w:val="00493434"/>
    <w:rsid w:val="004954A9"/>
    <w:rsid w:val="004968E2"/>
    <w:rsid w:val="004A2A49"/>
    <w:rsid w:val="004A5A64"/>
    <w:rsid w:val="004B5553"/>
    <w:rsid w:val="004B600B"/>
    <w:rsid w:val="004B6822"/>
    <w:rsid w:val="004B69F6"/>
    <w:rsid w:val="004C2D3A"/>
    <w:rsid w:val="004C74DE"/>
    <w:rsid w:val="004D03C4"/>
    <w:rsid w:val="004D0BF1"/>
    <w:rsid w:val="004D0F4E"/>
    <w:rsid w:val="004D3278"/>
    <w:rsid w:val="004D35A4"/>
    <w:rsid w:val="004D445F"/>
    <w:rsid w:val="004E087B"/>
    <w:rsid w:val="004E44A4"/>
    <w:rsid w:val="004E7B8B"/>
    <w:rsid w:val="004E7BDD"/>
    <w:rsid w:val="004F1966"/>
    <w:rsid w:val="004F1E21"/>
    <w:rsid w:val="004F2542"/>
    <w:rsid w:val="004F2C60"/>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02BB"/>
    <w:rsid w:val="00560CF5"/>
    <w:rsid w:val="00562EAA"/>
    <w:rsid w:val="00563B58"/>
    <w:rsid w:val="005640C4"/>
    <w:rsid w:val="00565995"/>
    <w:rsid w:val="0056684C"/>
    <w:rsid w:val="00574A0C"/>
    <w:rsid w:val="0057780F"/>
    <w:rsid w:val="00581E0A"/>
    <w:rsid w:val="00586D89"/>
    <w:rsid w:val="005877C8"/>
    <w:rsid w:val="00587923"/>
    <w:rsid w:val="00594F9F"/>
    <w:rsid w:val="005A1B4C"/>
    <w:rsid w:val="005A545C"/>
    <w:rsid w:val="005B1CCB"/>
    <w:rsid w:val="005B271A"/>
    <w:rsid w:val="005B3A2D"/>
    <w:rsid w:val="005C1567"/>
    <w:rsid w:val="005C28D3"/>
    <w:rsid w:val="005C6CE5"/>
    <w:rsid w:val="005C7AC0"/>
    <w:rsid w:val="005D3F07"/>
    <w:rsid w:val="005D4A1E"/>
    <w:rsid w:val="005D4F72"/>
    <w:rsid w:val="005E13EA"/>
    <w:rsid w:val="005E17F1"/>
    <w:rsid w:val="005F64AA"/>
    <w:rsid w:val="005F7851"/>
    <w:rsid w:val="00606E27"/>
    <w:rsid w:val="006108C9"/>
    <w:rsid w:val="00613C2A"/>
    <w:rsid w:val="00614DF7"/>
    <w:rsid w:val="006179BB"/>
    <w:rsid w:val="0062158D"/>
    <w:rsid w:val="006223FD"/>
    <w:rsid w:val="006326D1"/>
    <w:rsid w:val="00632E0A"/>
    <w:rsid w:val="00633165"/>
    <w:rsid w:val="006447DE"/>
    <w:rsid w:val="00644889"/>
    <w:rsid w:val="006520C8"/>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543C"/>
    <w:rsid w:val="0068585C"/>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0CE6"/>
    <w:rsid w:val="007069CD"/>
    <w:rsid w:val="00706BB5"/>
    <w:rsid w:val="0071231A"/>
    <w:rsid w:val="00712E90"/>
    <w:rsid w:val="00713B7E"/>
    <w:rsid w:val="0072678F"/>
    <w:rsid w:val="007276E5"/>
    <w:rsid w:val="00727C4C"/>
    <w:rsid w:val="00734809"/>
    <w:rsid w:val="0073714E"/>
    <w:rsid w:val="007374EF"/>
    <w:rsid w:val="007406E1"/>
    <w:rsid w:val="00741986"/>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D5623"/>
    <w:rsid w:val="007E6CD3"/>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4DE8"/>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1ACA"/>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0CDC"/>
    <w:rsid w:val="00A732EA"/>
    <w:rsid w:val="00A7489E"/>
    <w:rsid w:val="00A8015F"/>
    <w:rsid w:val="00A85039"/>
    <w:rsid w:val="00A87FC7"/>
    <w:rsid w:val="00A906AA"/>
    <w:rsid w:val="00A93463"/>
    <w:rsid w:val="00A94C5E"/>
    <w:rsid w:val="00AA252C"/>
    <w:rsid w:val="00AA666E"/>
    <w:rsid w:val="00AA7960"/>
    <w:rsid w:val="00AB4732"/>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4FDC"/>
    <w:rsid w:val="00B15998"/>
    <w:rsid w:val="00B17FA0"/>
    <w:rsid w:val="00B2292C"/>
    <w:rsid w:val="00B22C3C"/>
    <w:rsid w:val="00B24344"/>
    <w:rsid w:val="00B24591"/>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BF5320"/>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1262"/>
    <w:rsid w:val="00C42005"/>
    <w:rsid w:val="00C4664D"/>
    <w:rsid w:val="00C472AA"/>
    <w:rsid w:val="00C50A05"/>
    <w:rsid w:val="00C54AED"/>
    <w:rsid w:val="00C555FC"/>
    <w:rsid w:val="00C55E9B"/>
    <w:rsid w:val="00C56D09"/>
    <w:rsid w:val="00C57D24"/>
    <w:rsid w:val="00C57DE7"/>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CF4B98"/>
    <w:rsid w:val="00D0274B"/>
    <w:rsid w:val="00D0503D"/>
    <w:rsid w:val="00D052BC"/>
    <w:rsid w:val="00D07026"/>
    <w:rsid w:val="00D1204A"/>
    <w:rsid w:val="00D146AE"/>
    <w:rsid w:val="00D22C8F"/>
    <w:rsid w:val="00D3203C"/>
    <w:rsid w:val="00D33491"/>
    <w:rsid w:val="00D3442D"/>
    <w:rsid w:val="00D34D07"/>
    <w:rsid w:val="00D36F00"/>
    <w:rsid w:val="00D44B67"/>
    <w:rsid w:val="00D44F8E"/>
    <w:rsid w:val="00D51FD5"/>
    <w:rsid w:val="00D55DE0"/>
    <w:rsid w:val="00D607EF"/>
    <w:rsid w:val="00D60F88"/>
    <w:rsid w:val="00D646BD"/>
    <w:rsid w:val="00D65558"/>
    <w:rsid w:val="00D71201"/>
    <w:rsid w:val="00D720C7"/>
    <w:rsid w:val="00D84841"/>
    <w:rsid w:val="00D876E6"/>
    <w:rsid w:val="00D87D3E"/>
    <w:rsid w:val="00D90958"/>
    <w:rsid w:val="00DA1025"/>
    <w:rsid w:val="00DA22EC"/>
    <w:rsid w:val="00DA5682"/>
    <w:rsid w:val="00DA5860"/>
    <w:rsid w:val="00DA5C0C"/>
    <w:rsid w:val="00DB2767"/>
    <w:rsid w:val="00DC1136"/>
    <w:rsid w:val="00DC1B10"/>
    <w:rsid w:val="00DC2924"/>
    <w:rsid w:val="00DC4729"/>
    <w:rsid w:val="00DD31C5"/>
    <w:rsid w:val="00DD5020"/>
    <w:rsid w:val="00DD63BE"/>
    <w:rsid w:val="00DE4296"/>
    <w:rsid w:val="00DF2469"/>
    <w:rsid w:val="00DF7899"/>
    <w:rsid w:val="00E0061C"/>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101E"/>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4DE1"/>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732CF"/>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5E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51201"/>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FootnoteText">
    <w:name w:val="footnote text"/>
    <w:basedOn w:val="Normal"/>
    <w:link w:val="FootnoteTextChar"/>
    <w:uiPriority w:val="99"/>
    <w:semiHidden/>
    <w:unhideWhenUsed/>
    <w:rsid w:val="00D34D07"/>
  </w:style>
  <w:style w:type="character" w:customStyle="1" w:styleId="FootnoteTextChar">
    <w:name w:val="Footnote Text Char"/>
    <w:basedOn w:val="DefaultParagraphFont"/>
    <w:link w:val="FootnoteText"/>
    <w:uiPriority w:val="99"/>
    <w:semiHidden/>
    <w:rsid w:val="00D34D07"/>
    <w:rPr>
      <w:rFonts w:ascii="Arial" w:hAnsi="Arial" w:cs="Arial"/>
      <w:color w:val="000000"/>
    </w:rPr>
  </w:style>
  <w:style w:type="character" w:styleId="FootnoteReference">
    <w:name w:val="footnote reference"/>
    <w:basedOn w:val="DefaultParagraphFont"/>
    <w:uiPriority w:val="99"/>
    <w:semiHidden/>
    <w:unhideWhenUsed/>
    <w:rsid w:val="00D34D07"/>
    <w:rPr>
      <w:vertAlign w:val="superscript"/>
    </w:rPr>
  </w:style>
  <w:style w:type="character" w:styleId="UnresolvedMention">
    <w:name w:val="Unresolved Mention"/>
    <w:basedOn w:val="DefaultParagraphFont"/>
    <w:uiPriority w:val="99"/>
    <w:semiHidden/>
    <w:unhideWhenUsed/>
    <w:rsid w:val="00E6101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45050649">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67370115">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s>
</file>

<file path=word/_rels/footnotes.xml.rels><?xml version="1.0" encoding="UTF-8" standalone="yes"?>
<Relationships xmlns="http://schemas.openxmlformats.org/package/2006/relationships"><Relationship Id="rId1" Type="http://schemas.openxmlformats.org/officeDocument/2006/relationships/hyperlink" Target="https://www.ons.gov.uk/peoplepopulationandcommunity/educationandchildcare/bulletins/gypsiesandtravellerslivedexperienceseducationandemploymentenglandandwales/202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111</TotalTime>
  <Pages>10</Pages>
  <Words>2826</Words>
  <Characters>13834</Characters>
  <Application>Microsoft Office Word</Application>
  <DocSecurity>0</DocSecurity>
  <Lines>115</Lines>
  <Paragraphs>33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16627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Natalie Cawley</cp:lastModifiedBy>
  <cp:revision>12</cp:revision>
  <cp:lastPrinted>2020-02-11T19:20:00Z</cp:lastPrinted>
  <dcterms:created xsi:type="dcterms:W3CDTF">2023-12-18T10:33:00Z</dcterms:created>
  <dcterms:modified xsi:type="dcterms:W3CDTF">2024-02-08T13:55:00Z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