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177FC" w14:textId="77777777" w:rsidR="00A73ABD" w:rsidRPr="009F020E" w:rsidRDefault="00A73ABD" w:rsidP="00FE0C09">
      <w:pPr>
        <w:spacing w:after="0" w:line="480" w:lineRule="auto"/>
        <w:contextualSpacing/>
        <w:rPr>
          <w:rFonts w:cs="Times New Roman"/>
          <w:szCs w:val="24"/>
        </w:rPr>
      </w:pPr>
    </w:p>
    <w:p w14:paraId="0974BD1E" w14:textId="77777777" w:rsidR="00A73ABD" w:rsidRPr="009F020E" w:rsidRDefault="00A73ABD" w:rsidP="00FE0C09">
      <w:pPr>
        <w:spacing w:after="0" w:line="480" w:lineRule="auto"/>
        <w:contextualSpacing/>
        <w:rPr>
          <w:rFonts w:cs="Times New Roman"/>
          <w:szCs w:val="24"/>
        </w:rPr>
      </w:pPr>
    </w:p>
    <w:p w14:paraId="5E87CEB6" w14:textId="77777777" w:rsidR="00A73ABD" w:rsidRPr="009F020E" w:rsidRDefault="00A73ABD" w:rsidP="00FE0C09">
      <w:pPr>
        <w:spacing w:after="0" w:line="480" w:lineRule="auto"/>
        <w:contextualSpacing/>
        <w:rPr>
          <w:rFonts w:cs="Times New Roman"/>
          <w:szCs w:val="24"/>
        </w:rPr>
      </w:pPr>
    </w:p>
    <w:p w14:paraId="1B11F968" w14:textId="77777777" w:rsidR="00A73ABD" w:rsidRPr="009F020E" w:rsidRDefault="00A73ABD" w:rsidP="00FE0C09">
      <w:pPr>
        <w:spacing w:after="0" w:line="480" w:lineRule="auto"/>
        <w:contextualSpacing/>
        <w:rPr>
          <w:rFonts w:cs="Times New Roman"/>
          <w:szCs w:val="24"/>
        </w:rPr>
      </w:pPr>
    </w:p>
    <w:p w14:paraId="1B99C3BB" w14:textId="77777777" w:rsidR="00A73ABD" w:rsidRPr="009F020E" w:rsidRDefault="00A73ABD" w:rsidP="00FE0C09">
      <w:pPr>
        <w:spacing w:after="0" w:line="480" w:lineRule="auto"/>
        <w:contextualSpacing/>
        <w:rPr>
          <w:rFonts w:cs="Times New Roman"/>
          <w:szCs w:val="24"/>
        </w:rPr>
      </w:pPr>
    </w:p>
    <w:p w14:paraId="74F69234" w14:textId="77777777" w:rsidR="00A73ABD" w:rsidRPr="009F020E" w:rsidRDefault="00A73ABD" w:rsidP="00FE0C09">
      <w:pPr>
        <w:spacing w:after="0" w:line="480" w:lineRule="auto"/>
        <w:contextualSpacing/>
        <w:rPr>
          <w:rFonts w:cs="Times New Roman"/>
          <w:szCs w:val="24"/>
        </w:rPr>
      </w:pPr>
    </w:p>
    <w:p w14:paraId="3253DAB7" w14:textId="77777777" w:rsidR="00A73ABD" w:rsidRPr="009F020E" w:rsidRDefault="00A73ABD" w:rsidP="00FE0C09">
      <w:pPr>
        <w:spacing w:after="0" w:line="480" w:lineRule="auto"/>
        <w:contextualSpacing/>
        <w:rPr>
          <w:rFonts w:cs="Times New Roman"/>
          <w:szCs w:val="24"/>
        </w:rPr>
      </w:pPr>
    </w:p>
    <w:p w14:paraId="55FA61D7" w14:textId="77777777" w:rsidR="00A73ABD" w:rsidRPr="009F020E" w:rsidRDefault="00A73ABD" w:rsidP="00FE0C09">
      <w:pPr>
        <w:spacing w:after="0" w:line="480" w:lineRule="auto"/>
        <w:contextualSpacing/>
        <w:rPr>
          <w:rFonts w:cs="Times New Roman"/>
          <w:szCs w:val="24"/>
        </w:rPr>
      </w:pPr>
    </w:p>
    <w:p w14:paraId="01885A43" w14:textId="77777777" w:rsidR="00A73ABD" w:rsidRPr="009F020E" w:rsidRDefault="00A73ABD" w:rsidP="00FE0C09">
      <w:pPr>
        <w:spacing w:after="0" w:line="480" w:lineRule="auto"/>
        <w:contextualSpacing/>
        <w:rPr>
          <w:rFonts w:cs="Times New Roman"/>
          <w:szCs w:val="24"/>
        </w:rPr>
      </w:pPr>
    </w:p>
    <w:p w14:paraId="66FB780E" w14:textId="77777777" w:rsidR="00A73ABD" w:rsidRPr="009F020E" w:rsidRDefault="00A73ABD" w:rsidP="00FE0C09">
      <w:pPr>
        <w:spacing w:after="0" w:line="480" w:lineRule="auto"/>
        <w:contextualSpacing/>
        <w:rPr>
          <w:rFonts w:cs="Times New Roman"/>
          <w:szCs w:val="24"/>
        </w:rPr>
      </w:pPr>
    </w:p>
    <w:p w14:paraId="5839A85F" w14:textId="77777777" w:rsidR="00FE0C09" w:rsidRPr="009F020E" w:rsidRDefault="00FE0C09" w:rsidP="00FE0C09">
      <w:pPr>
        <w:spacing w:after="0" w:line="480" w:lineRule="auto"/>
        <w:contextualSpacing/>
        <w:jc w:val="center"/>
        <w:rPr>
          <w:rFonts w:cs="Times New Roman"/>
          <w:szCs w:val="24"/>
        </w:rPr>
      </w:pPr>
      <w:r w:rsidRPr="009F020E">
        <w:rPr>
          <w:rFonts w:cs="Times New Roman"/>
          <w:szCs w:val="24"/>
        </w:rPr>
        <w:t>External Environment Assessment 1</w:t>
      </w:r>
    </w:p>
    <w:p w14:paraId="36FD3069" w14:textId="63FE6BF2" w:rsidR="00A73ABD" w:rsidRPr="009F020E" w:rsidRDefault="00FE0C09" w:rsidP="00FE0C09">
      <w:pPr>
        <w:spacing w:after="0" w:line="480" w:lineRule="auto"/>
        <w:contextualSpacing/>
        <w:jc w:val="center"/>
        <w:rPr>
          <w:rFonts w:cs="Times New Roman"/>
          <w:szCs w:val="24"/>
        </w:rPr>
      </w:pPr>
      <w:r w:rsidRPr="009F020E">
        <w:rPr>
          <w:rFonts w:cs="Times New Roman"/>
          <w:szCs w:val="24"/>
        </w:rPr>
        <w:t xml:space="preserve"> </w:t>
      </w:r>
      <w:r w:rsidR="001C2AB5">
        <w:rPr>
          <w:rFonts w:cs="Times New Roman"/>
          <w:szCs w:val="24"/>
        </w:rPr>
        <w:t>Andrey Nikolovski</w:t>
      </w:r>
    </w:p>
    <w:p w14:paraId="2A36F534" w14:textId="048FB0D6" w:rsidR="009F020E" w:rsidRPr="009F020E" w:rsidRDefault="001C2AB5" w:rsidP="00FE0C09">
      <w:pPr>
        <w:spacing w:after="0" w:line="480" w:lineRule="auto"/>
        <w:contextualSpacing/>
        <w:jc w:val="center"/>
        <w:rPr>
          <w:rFonts w:cs="Times New Roman"/>
          <w:szCs w:val="24"/>
        </w:rPr>
      </w:pPr>
      <w:r>
        <w:rPr>
          <w:rFonts w:cs="Times New Roman"/>
          <w:szCs w:val="24"/>
        </w:rPr>
        <w:t xml:space="preserve">University of Wales Trinity Saint David </w:t>
      </w:r>
    </w:p>
    <w:p w14:paraId="19698331" w14:textId="77777777" w:rsidR="009F020E" w:rsidRPr="009F020E" w:rsidRDefault="009F020E">
      <w:pPr>
        <w:rPr>
          <w:rFonts w:cs="Times New Roman"/>
          <w:szCs w:val="24"/>
        </w:rPr>
      </w:pPr>
      <w:r w:rsidRPr="009F020E">
        <w:rPr>
          <w:rFonts w:cs="Times New Roman"/>
          <w:szCs w:val="24"/>
        </w:rPr>
        <w:br w:type="page"/>
      </w:r>
    </w:p>
    <w:sdt>
      <w:sdtPr>
        <w:rPr>
          <w:rFonts w:ascii="Times New Roman" w:eastAsiaTheme="minorHAnsi" w:hAnsi="Times New Roman" w:cs="Times New Roman"/>
          <w:b w:val="0"/>
          <w:bCs w:val="0"/>
          <w:color w:val="auto"/>
          <w:sz w:val="24"/>
          <w:szCs w:val="24"/>
          <w:lang w:val="en-GB" w:eastAsia="en-US"/>
        </w:rPr>
        <w:id w:val="430399127"/>
        <w:docPartObj>
          <w:docPartGallery w:val="Table of Contents"/>
          <w:docPartUnique/>
        </w:docPartObj>
      </w:sdtPr>
      <w:sdtEndPr>
        <w:rPr>
          <w:noProof/>
        </w:rPr>
      </w:sdtEndPr>
      <w:sdtContent>
        <w:p w14:paraId="7FDAA439" w14:textId="77777777" w:rsidR="009F020E" w:rsidRPr="009F020E" w:rsidRDefault="009F020E" w:rsidP="009F020E">
          <w:pPr>
            <w:pStyle w:val="TOCHeading"/>
            <w:jc w:val="center"/>
            <w:rPr>
              <w:rFonts w:ascii="Times New Roman" w:hAnsi="Times New Roman" w:cs="Times New Roman"/>
              <w:color w:val="auto"/>
              <w:sz w:val="24"/>
              <w:szCs w:val="24"/>
            </w:rPr>
          </w:pPr>
          <w:r w:rsidRPr="009F020E">
            <w:rPr>
              <w:rFonts w:ascii="Times New Roman" w:hAnsi="Times New Roman" w:cs="Times New Roman"/>
              <w:color w:val="auto"/>
              <w:sz w:val="24"/>
              <w:szCs w:val="24"/>
            </w:rPr>
            <w:t>Table of Contents</w:t>
          </w:r>
        </w:p>
        <w:p w14:paraId="01DB0C1B" w14:textId="77777777" w:rsidR="009F020E" w:rsidRDefault="009F020E">
          <w:pPr>
            <w:pStyle w:val="TOC1"/>
            <w:tabs>
              <w:tab w:val="right" w:leader="dot" w:pos="9350"/>
            </w:tabs>
            <w:rPr>
              <w:rFonts w:cs="Times New Roman"/>
              <w:szCs w:val="24"/>
            </w:rPr>
          </w:pPr>
        </w:p>
        <w:p w14:paraId="4B6C22C7" w14:textId="77777777" w:rsidR="00B31019" w:rsidRDefault="009F020E">
          <w:pPr>
            <w:pStyle w:val="TOC1"/>
            <w:tabs>
              <w:tab w:val="right" w:leader="dot" w:pos="9350"/>
            </w:tabs>
            <w:rPr>
              <w:rFonts w:asciiTheme="minorHAnsi" w:eastAsiaTheme="minorEastAsia" w:hAnsiTheme="minorHAnsi"/>
              <w:noProof/>
              <w:sz w:val="22"/>
              <w:lang w:val="en-US"/>
            </w:rPr>
          </w:pPr>
          <w:r w:rsidRPr="009F020E">
            <w:rPr>
              <w:rFonts w:cs="Times New Roman"/>
              <w:szCs w:val="24"/>
            </w:rPr>
            <w:fldChar w:fldCharType="begin"/>
          </w:r>
          <w:r w:rsidRPr="009F020E">
            <w:rPr>
              <w:rFonts w:cs="Times New Roman"/>
              <w:szCs w:val="24"/>
            </w:rPr>
            <w:instrText xml:space="preserve"> TOC \o "1-3" \h \z \u </w:instrText>
          </w:r>
          <w:r w:rsidRPr="009F020E">
            <w:rPr>
              <w:rFonts w:cs="Times New Roman"/>
              <w:szCs w:val="24"/>
            </w:rPr>
            <w:fldChar w:fldCharType="separate"/>
          </w:r>
          <w:hyperlink w:anchor="_Toc69959559" w:history="1">
            <w:r w:rsidR="00B31019" w:rsidRPr="00153CC1">
              <w:rPr>
                <w:rStyle w:val="Hyperlink"/>
                <w:rFonts w:cs="Times New Roman"/>
                <w:noProof/>
              </w:rPr>
              <w:t>Introduction</w:t>
            </w:r>
            <w:r w:rsidR="00B31019">
              <w:rPr>
                <w:noProof/>
                <w:webHidden/>
              </w:rPr>
              <w:tab/>
            </w:r>
            <w:r w:rsidR="00B31019">
              <w:rPr>
                <w:noProof/>
                <w:webHidden/>
              </w:rPr>
              <w:fldChar w:fldCharType="begin"/>
            </w:r>
            <w:r w:rsidR="00B31019">
              <w:rPr>
                <w:noProof/>
                <w:webHidden/>
              </w:rPr>
              <w:instrText xml:space="preserve"> PAGEREF _Toc69959559 \h </w:instrText>
            </w:r>
            <w:r w:rsidR="00B31019">
              <w:rPr>
                <w:noProof/>
                <w:webHidden/>
              </w:rPr>
            </w:r>
            <w:r w:rsidR="00B31019">
              <w:rPr>
                <w:noProof/>
                <w:webHidden/>
              </w:rPr>
              <w:fldChar w:fldCharType="separate"/>
            </w:r>
            <w:r w:rsidR="00B31019">
              <w:rPr>
                <w:noProof/>
                <w:webHidden/>
              </w:rPr>
              <w:t>3</w:t>
            </w:r>
            <w:r w:rsidR="00B31019">
              <w:rPr>
                <w:noProof/>
                <w:webHidden/>
              </w:rPr>
              <w:fldChar w:fldCharType="end"/>
            </w:r>
          </w:hyperlink>
        </w:p>
        <w:p w14:paraId="0E7F0444" w14:textId="77777777" w:rsidR="00B31019" w:rsidRDefault="00C6718C">
          <w:pPr>
            <w:pStyle w:val="TOC1"/>
            <w:tabs>
              <w:tab w:val="right" w:leader="dot" w:pos="9350"/>
            </w:tabs>
            <w:rPr>
              <w:rFonts w:asciiTheme="minorHAnsi" w:eastAsiaTheme="minorEastAsia" w:hAnsiTheme="minorHAnsi"/>
              <w:noProof/>
              <w:sz w:val="22"/>
              <w:lang w:val="en-US"/>
            </w:rPr>
          </w:pPr>
          <w:hyperlink w:anchor="_Toc69959560" w:history="1">
            <w:r w:rsidR="00B31019" w:rsidRPr="00153CC1">
              <w:rPr>
                <w:rStyle w:val="Hyperlink"/>
                <w:rFonts w:cs="Times New Roman"/>
                <w:noProof/>
              </w:rPr>
              <w:t>Human Resourcing Strategies used by Amazon during the Covid-19</w:t>
            </w:r>
            <w:r w:rsidR="00B31019">
              <w:rPr>
                <w:noProof/>
                <w:webHidden/>
              </w:rPr>
              <w:tab/>
            </w:r>
            <w:r w:rsidR="00B31019">
              <w:rPr>
                <w:noProof/>
                <w:webHidden/>
              </w:rPr>
              <w:fldChar w:fldCharType="begin"/>
            </w:r>
            <w:r w:rsidR="00B31019">
              <w:rPr>
                <w:noProof/>
                <w:webHidden/>
              </w:rPr>
              <w:instrText xml:space="preserve"> PAGEREF _Toc69959560 \h </w:instrText>
            </w:r>
            <w:r w:rsidR="00B31019">
              <w:rPr>
                <w:noProof/>
                <w:webHidden/>
              </w:rPr>
            </w:r>
            <w:r w:rsidR="00B31019">
              <w:rPr>
                <w:noProof/>
                <w:webHidden/>
              </w:rPr>
              <w:fldChar w:fldCharType="separate"/>
            </w:r>
            <w:r w:rsidR="00B31019">
              <w:rPr>
                <w:noProof/>
                <w:webHidden/>
              </w:rPr>
              <w:t>4</w:t>
            </w:r>
            <w:r w:rsidR="00B31019">
              <w:rPr>
                <w:noProof/>
                <w:webHidden/>
              </w:rPr>
              <w:fldChar w:fldCharType="end"/>
            </w:r>
          </w:hyperlink>
        </w:p>
        <w:p w14:paraId="39D35243" w14:textId="77777777" w:rsidR="00B31019" w:rsidRDefault="00C6718C">
          <w:pPr>
            <w:pStyle w:val="TOC2"/>
            <w:tabs>
              <w:tab w:val="right" w:leader="dot" w:pos="9350"/>
            </w:tabs>
            <w:rPr>
              <w:rFonts w:asciiTheme="minorHAnsi" w:eastAsiaTheme="minorEastAsia" w:hAnsiTheme="minorHAnsi"/>
              <w:noProof/>
              <w:sz w:val="22"/>
              <w:lang w:val="en-US"/>
            </w:rPr>
          </w:pPr>
          <w:hyperlink w:anchor="_Toc69959561" w:history="1">
            <w:r w:rsidR="00B31019" w:rsidRPr="00153CC1">
              <w:rPr>
                <w:rStyle w:val="Hyperlink"/>
                <w:noProof/>
              </w:rPr>
              <w:t>Activated an Emergency Team for Responding Customers</w:t>
            </w:r>
            <w:r w:rsidR="00B31019">
              <w:rPr>
                <w:noProof/>
                <w:webHidden/>
              </w:rPr>
              <w:tab/>
            </w:r>
            <w:r w:rsidR="00B31019">
              <w:rPr>
                <w:noProof/>
                <w:webHidden/>
              </w:rPr>
              <w:fldChar w:fldCharType="begin"/>
            </w:r>
            <w:r w:rsidR="00B31019">
              <w:rPr>
                <w:noProof/>
                <w:webHidden/>
              </w:rPr>
              <w:instrText xml:space="preserve"> PAGEREF _Toc69959561 \h </w:instrText>
            </w:r>
            <w:r w:rsidR="00B31019">
              <w:rPr>
                <w:noProof/>
                <w:webHidden/>
              </w:rPr>
            </w:r>
            <w:r w:rsidR="00B31019">
              <w:rPr>
                <w:noProof/>
                <w:webHidden/>
              </w:rPr>
              <w:fldChar w:fldCharType="separate"/>
            </w:r>
            <w:r w:rsidR="00B31019">
              <w:rPr>
                <w:noProof/>
                <w:webHidden/>
              </w:rPr>
              <w:t>5</w:t>
            </w:r>
            <w:r w:rsidR="00B31019">
              <w:rPr>
                <w:noProof/>
                <w:webHidden/>
              </w:rPr>
              <w:fldChar w:fldCharType="end"/>
            </w:r>
          </w:hyperlink>
        </w:p>
        <w:p w14:paraId="7B079899" w14:textId="77777777" w:rsidR="00B31019" w:rsidRDefault="00C6718C">
          <w:pPr>
            <w:pStyle w:val="TOC2"/>
            <w:tabs>
              <w:tab w:val="right" w:leader="dot" w:pos="9350"/>
            </w:tabs>
            <w:rPr>
              <w:rFonts w:asciiTheme="minorHAnsi" w:eastAsiaTheme="minorEastAsia" w:hAnsiTheme="minorHAnsi"/>
              <w:noProof/>
              <w:sz w:val="22"/>
              <w:lang w:val="en-US"/>
            </w:rPr>
          </w:pPr>
          <w:hyperlink w:anchor="_Toc69959562" w:history="1">
            <w:r w:rsidR="00B31019" w:rsidRPr="00153CC1">
              <w:rPr>
                <w:rStyle w:val="Hyperlink"/>
                <w:noProof/>
              </w:rPr>
              <w:t>Employee Safety and Wellness Initiatives</w:t>
            </w:r>
            <w:r w:rsidR="00B31019">
              <w:rPr>
                <w:noProof/>
                <w:webHidden/>
              </w:rPr>
              <w:tab/>
            </w:r>
            <w:r w:rsidR="00B31019">
              <w:rPr>
                <w:noProof/>
                <w:webHidden/>
              </w:rPr>
              <w:fldChar w:fldCharType="begin"/>
            </w:r>
            <w:r w:rsidR="00B31019">
              <w:rPr>
                <w:noProof/>
                <w:webHidden/>
              </w:rPr>
              <w:instrText xml:space="preserve"> PAGEREF _Toc69959562 \h </w:instrText>
            </w:r>
            <w:r w:rsidR="00B31019">
              <w:rPr>
                <w:noProof/>
                <w:webHidden/>
              </w:rPr>
            </w:r>
            <w:r w:rsidR="00B31019">
              <w:rPr>
                <w:noProof/>
                <w:webHidden/>
              </w:rPr>
              <w:fldChar w:fldCharType="separate"/>
            </w:r>
            <w:r w:rsidR="00B31019">
              <w:rPr>
                <w:noProof/>
                <w:webHidden/>
              </w:rPr>
              <w:t>5</w:t>
            </w:r>
            <w:r w:rsidR="00B31019">
              <w:rPr>
                <w:noProof/>
                <w:webHidden/>
              </w:rPr>
              <w:fldChar w:fldCharType="end"/>
            </w:r>
          </w:hyperlink>
        </w:p>
        <w:p w14:paraId="6D7611A0" w14:textId="77777777" w:rsidR="00B31019" w:rsidRDefault="00C6718C">
          <w:pPr>
            <w:pStyle w:val="TOC1"/>
            <w:tabs>
              <w:tab w:val="right" w:leader="dot" w:pos="9350"/>
            </w:tabs>
            <w:rPr>
              <w:rFonts w:asciiTheme="minorHAnsi" w:eastAsiaTheme="minorEastAsia" w:hAnsiTheme="minorHAnsi"/>
              <w:noProof/>
              <w:sz w:val="22"/>
              <w:lang w:val="en-US"/>
            </w:rPr>
          </w:pPr>
          <w:hyperlink w:anchor="_Toc69959563" w:history="1">
            <w:r w:rsidR="00B31019" w:rsidRPr="00153CC1">
              <w:rPr>
                <w:rStyle w:val="Hyperlink"/>
                <w:rFonts w:cs="Times New Roman"/>
                <w:noProof/>
              </w:rPr>
              <w:t>Changes in the External Environment</w:t>
            </w:r>
            <w:r w:rsidR="00B31019">
              <w:rPr>
                <w:noProof/>
                <w:webHidden/>
              </w:rPr>
              <w:tab/>
            </w:r>
            <w:r w:rsidR="00B31019">
              <w:rPr>
                <w:noProof/>
                <w:webHidden/>
              </w:rPr>
              <w:fldChar w:fldCharType="begin"/>
            </w:r>
            <w:r w:rsidR="00B31019">
              <w:rPr>
                <w:noProof/>
                <w:webHidden/>
              </w:rPr>
              <w:instrText xml:space="preserve"> PAGEREF _Toc69959563 \h </w:instrText>
            </w:r>
            <w:r w:rsidR="00B31019">
              <w:rPr>
                <w:noProof/>
                <w:webHidden/>
              </w:rPr>
            </w:r>
            <w:r w:rsidR="00B31019">
              <w:rPr>
                <w:noProof/>
                <w:webHidden/>
              </w:rPr>
              <w:fldChar w:fldCharType="separate"/>
            </w:r>
            <w:r w:rsidR="00B31019">
              <w:rPr>
                <w:noProof/>
                <w:webHidden/>
              </w:rPr>
              <w:t>6</w:t>
            </w:r>
            <w:r w:rsidR="00B31019">
              <w:rPr>
                <w:noProof/>
                <w:webHidden/>
              </w:rPr>
              <w:fldChar w:fldCharType="end"/>
            </w:r>
          </w:hyperlink>
        </w:p>
        <w:p w14:paraId="658F24A1" w14:textId="77777777" w:rsidR="00B31019" w:rsidRDefault="00C6718C">
          <w:pPr>
            <w:pStyle w:val="TOC1"/>
            <w:tabs>
              <w:tab w:val="right" w:leader="dot" w:pos="9350"/>
            </w:tabs>
            <w:rPr>
              <w:rFonts w:asciiTheme="minorHAnsi" w:eastAsiaTheme="minorEastAsia" w:hAnsiTheme="minorHAnsi"/>
              <w:noProof/>
              <w:sz w:val="22"/>
              <w:lang w:val="en-US"/>
            </w:rPr>
          </w:pPr>
          <w:hyperlink w:anchor="_Toc69959564" w:history="1">
            <w:r w:rsidR="00B31019" w:rsidRPr="00153CC1">
              <w:rPr>
                <w:rStyle w:val="Hyperlink"/>
                <w:rFonts w:cs="Times New Roman"/>
                <w:noProof/>
              </w:rPr>
              <w:t>Pestle Analysis</w:t>
            </w:r>
            <w:r w:rsidR="00B31019">
              <w:rPr>
                <w:noProof/>
                <w:webHidden/>
              </w:rPr>
              <w:tab/>
            </w:r>
            <w:r w:rsidR="00B31019">
              <w:rPr>
                <w:noProof/>
                <w:webHidden/>
              </w:rPr>
              <w:fldChar w:fldCharType="begin"/>
            </w:r>
            <w:r w:rsidR="00B31019">
              <w:rPr>
                <w:noProof/>
                <w:webHidden/>
              </w:rPr>
              <w:instrText xml:space="preserve"> PAGEREF _Toc69959564 \h </w:instrText>
            </w:r>
            <w:r w:rsidR="00B31019">
              <w:rPr>
                <w:noProof/>
                <w:webHidden/>
              </w:rPr>
            </w:r>
            <w:r w:rsidR="00B31019">
              <w:rPr>
                <w:noProof/>
                <w:webHidden/>
              </w:rPr>
              <w:fldChar w:fldCharType="separate"/>
            </w:r>
            <w:r w:rsidR="00B31019">
              <w:rPr>
                <w:noProof/>
                <w:webHidden/>
              </w:rPr>
              <w:t>7</w:t>
            </w:r>
            <w:r w:rsidR="00B31019">
              <w:rPr>
                <w:noProof/>
                <w:webHidden/>
              </w:rPr>
              <w:fldChar w:fldCharType="end"/>
            </w:r>
          </w:hyperlink>
        </w:p>
        <w:p w14:paraId="3F7D17EB" w14:textId="77777777" w:rsidR="00B31019" w:rsidRDefault="00C6718C">
          <w:pPr>
            <w:pStyle w:val="TOC2"/>
            <w:tabs>
              <w:tab w:val="right" w:leader="dot" w:pos="9350"/>
            </w:tabs>
            <w:rPr>
              <w:rFonts w:asciiTheme="minorHAnsi" w:eastAsiaTheme="minorEastAsia" w:hAnsiTheme="minorHAnsi"/>
              <w:noProof/>
              <w:sz w:val="22"/>
              <w:lang w:val="en-US"/>
            </w:rPr>
          </w:pPr>
          <w:hyperlink w:anchor="_Toc69959565" w:history="1">
            <w:r w:rsidR="00B31019" w:rsidRPr="00153CC1">
              <w:rPr>
                <w:rStyle w:val="Hyperlink"/>
                <w:rFonts w:cs="Times New Roman"/>
                <w:noProof/>
              </w:rPr>
              <w:t>The Environmental Factor</w:t>
            </w:r>
            <w:r w:rsidR="00B31019">
              <w:rPr>
                <w:noProof/>
                <w:webHidden/>
              </w:rPr>
              <w:tab/>
            </w:r>
            <w:r w:rsidR="00B31019">
              <w:rPr>
                <w:noProof/>
                <w:webHidden/>
              </w:rPr>
              <w:fldChar w:fldCharType="begin"/>
            </w:r>
            <w:r w:rsidR="00B31019">
              <w:rPr>
                <w:noProof/>
                <w:webHidden/>
              </w:rPr>
              <w:instrText xml:space="preserve"> PAGEREF _Toc69959565 \h </w:instrText>
            </w:r>
            <w:r w:rsidR="00B31019">
              <w:rPr>
                <w:noProof/>
                <w:webHidden/>
              </w:rPr>
            </w:r>
            <w:r w:rsidR="00B31019">
              <w:rPr>
                <w:noProof/>
                <w:webHidden/>
              </w:rPr>
              <w:fldChar w:fldCharType="separate"/>
            </w:r>
            <w:r w:rsidR="00B31019">
              <w:rPr>
                <w:noProof/>
                <w:webHidden/>
              </w:rPr>
              <w:t>8</w:t>
            </w:r>
            <w:r w:rsidR="00B31019">
              <w:rPr>
                <w:noProof/>
                <w:webHidden/>
              </w:rPr>
              <w:fldChar w:fldCharType="end"/>
            </w:r>
          </w:hyperlink>
        </w:p>
        <w:p w14:paraId="3D0B6DA2" w14:textId="77777777" w:rsidR="00B31019" w:rsidRDefault="00C6718C">
          <w:pPr>
            <w:pStyle w:val="TOC2"/>
            <w:tabs>
              <w:tab w:val="right" w:leader="dot" w:pos="9350"/>
            </w:tabs>
            <w:rPr>
              <w:rFonts w:asciiTheme="minorHAnsi" w:eastAsiaTheme="minorEastAsia" w:hAnsiTheme="minorHAnsi"/>
              <w:noProof/>
              <w:sz w:val="22"/>
              <w:lang w:val="en-US"/>
            </w:rPr>
          </w:pPr>
          <w:hyperlink w:anchor="_Toc69959566" w:history="1">
            <w:r w:rsidR="00B31019" w:rsidRPr="00153CC1">
              <w:rPr>
                <w:rStyle w:val="Hyperlink"/>
                <w:rFonts w:cs="Times New Roman"/>
                <w:noProof/>
              </w:rPr>
              <w:t>The Economic Factor</w:t>
            </w:r>
            <w:r w:rsidR="00B31019">
              <w:rPr>
                <w:noProof/>
                <w:webHidden/>
              </w:rPr>
              <w:tab/>
            </w:r>
            <w:r w:rsidR="00B31019">
              <w:rPr>
                <w:noProof/>
                <w:webHidden/>
              </w:rPr>
              <w:fldChar w:fldCharType="begin"/>
            </w:r>
            <w:r w:rsidR="00B31019">
              <w:rPr>
                <w:noProof/>
                <w:webHidden/>
              </w:rPr>
              <w:instrText xml:space="preserve"> PAGEREF _Toc69959566 \h </w:instrText>
            </w:r>
            <w:r w:rsidR="00B31019">
              <w:rPr>
                <w:noProof/>
                <w:webHidden/>
              </w:rPr>
            </w:r>
            <w:r w:rsidR="00B31019">
              <w:rPr>
                <w:noProof/>
                <w:webHidden/>
              </w:rPr>
              <w:fldChar w:fldCharType="separate"/>
            </w:r>
            <w:r w:rsidR="00B31019">
              <w:rPr>
                <w:noProof/>
                <w:webHidden/>
              </w:rPr>
              <w:t>8</w:t>
            </w:r>
            <w:r w:rsidR="00B31019">
              <w:rPr>
                <w:noProof/>
                <w:webHidden/>
              </w:rPr>
              <w:fldChar w:fldCharType="end"/>
            </w:r>
          </w:hyperlink>
        </w:p>
        <w:p w14:paraId="7A79C2D4" w14:textId="77777777" w:rsidR="00B31019" w:rsidRDefault="00C6718C">
          <w:pPr>
            <w:pStyle w:val="TOC2"/>
            <w:tabs>
              <w:tab w:val="right" w:leader="dot" w:pos="9350"/>
            </w:tabs>
            <w:rPr>
              <w:rFonts w:asciiTheme="minorHAnsi" w:eastAsiaTheme="minorEastAsia" w:hAnsiTheme="minorHAnsi"/>
              <w:noProof/>
              <w:sz w:val="22"/>
              <w:lang w:val="en-US"/>
            </w:rPr>
          </w:pPr>
          <w:hyperlink w:anchor="_Toc69959567" w:history="1">
            <w:r w:rsidR="00B31019" w:rsidRPr="00153CC1">
              <w:rPr>
                <w:rStyle w:val="Hyperlink"/>
                <w:rFonts w:cs="Times New Roman"/>
                <w:noProof/>
              </w:rPr>
              <w:t>The Technological Factor</w:t>
            </w:r>
            <w:r w:rsidR="00B31019">
              <w:rPr>
                <w:noProof/>
                <w:webHidden/>
              </w:rPr>
              <w:tab/>
            </w:r>
            <w:r w:rsidR="00B31019">
              <w:rPr>
                <w:noProof/>
                <w:webHidden/>
              </w:rPr>
              <w:fldChar w:fldCharType="begin"/>
            </w:r>
            <w:r w:rsidR="00B31019">
              <w:rPr>
                <w:noProof/>
                <w:webHidden/>
              </w:rPr>
              <w:instrText xml:space="preserve"> PAGEREF _Toc69959567 \h </w:instrText>
            </w:r>
            <w:r w:rsidR="00B31019">
              <w:rPr>
                <w:noProof/>
                <w:webHidden/>
              </w:rPr>
            </w:r>
            <w:r w:rsidR="00B31019">
              <w:rPr>
                <w:noProof/>
                <w:webHidden/>
              </w:rPr>
              <w:fldChar w:fldCharType="separate"/>
            </w:r>
            <w:r w:rsidR="00B31019">
              <w:rPr>
                <w:noProof/>
                <w:webHidden/>
              </w:rPr>
              <w:t>9</w:t>
            </w:r>
            <w:r w:rsidR="00B31019">
              <w:rPr>
                <w:noProof/>
                <w:webHidden/>
              </w:rPr>
              <w:fldChar w:fldCharType="end"/>
            </w:r>
          </w:hyperlink>
        </w:p>
        <w:p w14:paraId="2C343D32" w14:textId="77777777" w:rsidR="00B31019" w:rsidRDefault="00C6718C">
          <w:pPr>
            <w:pStyle w:val="TOC2"/>
            <w:tabs>
              <w:tab w:val="right" w:leader="dot" w:pos="9350"/>
            </w:tabs>
            <w:rPr>
              <w:rFonts w:asciiTheme="minorHAnsi" w:eastAsiaTheme="minorEastAsia" w:hAnsiTheme="minorHAnsi"/>
              <w:noProof/>
              <w:sz w:val="22"/>
              <w:lang w:val="en-US"/>
            </w:rPr>
          </w:pPr>
          <w:hyperlink w:anchor="_Toc69959568" w:history="1">
            <w:r w:rsidR="00B31019" w:rsidRPr="00153CC1">
              <w:rPr>
                <w:rStyle w:val="Hyperlink"/>
                <w:rFonts w:cs="Times New Roman"/>
                <w:noProof/>
              </w:rPr>
              <w:t>The Social Factor</w:t>
            </w:r>
            <w:r w:rsidR="00B31019">
              <w:rPr>
                <w:noProof/>
                <w:webHidden/>
              </w:rPr>
              <w:tab/>
            </w:r>
            <w:r w:rsidR="00B31019">
              <w:rPr>
                <w:noProof/>
                <w:webHidden/>
              </w:rPr>
              <w:fldChar w:fldCharType="begin"/>
            </w:r>
            <w:r w:rsidR="00B31019">
              <w:rPr>
                <w:noProof/>
                <w:webHidden/>
              </w:rPr>
              <w:instrText xml:space="preserve"> PAGEREF _Toc69959568 \h </w:instrText>
            </w:r>
            <w:r w:rsidR="00B31019">
              <w:rPr>
                <w:noProof/>
                <w:webHidden/>
              </w:rPr>
            </w:r>
            <w:r w:rsidR="00B31019">
              <w:rPr>
                <w:noProof/>
                <w:webHidden/>
              </w:rPr>
              <w:fldChar w:fldCharType="separate"/>
            </w:r>
            <w:r w:rsidR="00B31019">
              <w:rPr>
                <w:noProof/>
                <w:webHidden/>
              </w:rPr>
              <w:t>10</w:t>
            </w:r>
            <w:r w:rsidR="00B31019">
              <w:rPr>
                <w:noProof/>
                <w:webHidden/>
              </w:rPr>
              <w:fldChar w:fldCharType="end"/>
            </w:r>
          </w:hyperlink>
        </w:p>
        <w:p w14:paraId="6B1C7C81" w14:textId="77777777" w:rsidR="00B31019" w:rsidRDefault="00C6718C">
          <w:pPr>
            <w:pStyle w:val="TOC2"/>
            <w:tabs>
              <w:tab w:val="right" w:leader="dot" w:pos="9350"/>
            </w:tabs>
            <w:rPr>
              <w:rFonts w:asciiTheme="minorHAnsi" w:eastAsiaTheme="minorEastAsia" w:hAnsiTheme="minorHAnsi"/>
              <w:noProof/>
              <w:sz w:val="22"/>
              <w:lang w:val="en-US"/>
            </w:rPr>
          </w:pPr>
          <w:hyperlink w:anchor="_Toc69959569" w:history="1">
            <w:r w:rsidR="00B31019" w:rsidRPr="00153CC1">
              <w:rPr>
                <w:rStyle w:val="Hyperlink"/>
                <w:rFonts w:cs="Times New Roman"/>
                <w:noProof/>
              </w:rPr>
              <w:t>The Legal Factor</w:t>
            </w:r>
            <w:r w:rsidR="00B31019">
              <w:rPr>
                <w:noProof/>
                <w:webHidden/>
              </w:rPr>
              <w:tab/>
            </w:r>
            <w:r w:rsidR="00B31019">
              <w:rPr>
                <w:noProof/>
                <w:webHidden/>
              </w:rPr>
              <w:fldChar w:fldCharType="begin"/>
            </w:r>
            <w:r w:rsidR="00B31019">
              <w:rPr>
                <w:noProof/>
                <w:webHidden/>
              </w:rPr>
              <w:instrText xml:space="preserve"> PAGEREF _Toc69959569 \h </w:instrText>
            </w:r>
            <w:r w:rsidR="00B31019">
              <w:rPr>
                <w:noProof/>
                <w:webHidden/>
              </w:rPr>
            </w:r>
            <w:r w:rsidR="00B31019">
              <w:rPr>
                <w:noProof/>
                <w:webHidden/>
              </w:rPr>
              <w:fldChar w:fldCharType="separate"/>
            </w:r>
            <w:r w:rsidR="00B31019">
              <w:rPr>
                <w:noProof/>
                <w:webHidden/>
              </w:rPr>
              <w:t>11</w:t>
            </w:r>
            <w:r w:rsidR="00B31019">
              <w:rPr>
                <w:noProof/>
                <w:webHidden/>
              </w:rPr>
              <w:fldChar w:fldCharType="end"/>
            </w:r>
          </w:hyperlink>
        </w:p>
        <w:p w14:paraId="3EE15CCC" w14:textId="77777777" w:rsidR="00B31019" w:rsidRDefault="00C6718C">
          <w:pPr>
            <w:pStyle w:val="TOC2"/>
            <w:tabs>
              <w:tab w:val="right" w:leader="dot" w:pos="9350"/>
            </w:tabs>
            <w:rPr>
              <w:rFonts w:asciiTheme="minorHAnsi" w:eastAsiaTheme="minorEastAsia" w:hAnsiTheme="minorHAnsi"/>
              <w:noProof/>
              <w:sz w:val="22"/>
              <w:lang w:val="en-US"/>
            </w:rPr>
          </w:pPr>
          <w:hyperlink w:anchor="_Toc69959570" w:history="1">
            <w:r w:rsidR="00B31019" w:rsidRPr="00153CC1">
              <w:rPr>
                <w:rStyle w:val="Hyperlink"/>
                <w:rFonts w:cs="Times New Roman"/>
                <w:noProof/>
              </w:rPr>
              <w:t>The Political Factor</w:t>
            </w:r>
            <w:r w:rsidR="00B31019">
              <w:rPr>
                <w:noProof/>
                <w:webHidden/>
              </w:rPr>
              <w:tab/>
            </w:r>
            <w:r w:rsidR="00B31019">
              <w:rPr>
                <w:noProof/>
                <w:webHidden/>
              </w:rPr>
              <w:fldChar w:fldCharType="begin"/>
            </w:r>
            <w:r w:rsidR="00B31019">
              <w:rPr>
                <w:noProof/>
                <w:webHidden/>
              </w:rPr>
              <w:instrText xml:space="preserve"> PAGEREF _Toc69959570 \h </w:instrText>
            </w:r>
            <w:r w:rsidR="00B31019">
              <w:rPr>
                <w:noProof/>
                <w:webHidden/>
              </w:rPr>
            </w:r>
            <w:r w:rsidR="00B31019">
              <w:rPr>
                <w:noProof/>
                <w:webHidden/>
              </w:rPr>
              <w:fldChar w:fldCharType="separate"/>
            </w:r>
            <w:r w:rsidR="00B31019">
              <w:rPr>
                <w:noProof/>
                <w:webHidden/>
              </w:rPr>
              <w:t>11</w:t>
            </w:r>
            <w:r w:rsidR="00B31019">
              <w:rPr>
                <w:noProof/>
                <w:webHidden/>
              </w:rPr>
              <w:fldChar w:fldCharType="end"/>
            </w:r>
          </w:hyperlink>
        </w:p>
        <w:p w14:paraId="66B1C25E" w14:textId="77777777" w:rsidR="00B31019" w:rsidRDefault="00C6718C">
          <w:pPr>
            <w:pStyle w:val="TOC1"/>
            <w:tabs>
              <w:tab w:val="right" w:leader="dot" w:pos="9350"/>
            </w:tabs>
            <w:rPr>
              <w:rFonts w:asciiTheme="minorHAnsi" w:eastAsiaTheme="minorEastAsia" w:hAnsiTheme="minorHAnsi"/>
              <w:noProof/>
              <w:sz w:val="22"/>
              <w:lang w:val="en-US"/>
            </w:rPr>
          </w:pPr>
          <w:hyperlink w:anchor="_Toc69959571" w:history="1">
            <w:r w:rsidR="00B31019" w:rsidRPr="00153CC1">
              <w:rPr>
                <w:rStyle w:val="Hyperlink"/>
                <w:rFonts w:cs="Times New Roman"/>
                <w:noProof/>
              </w:rPr>
              <w:t>Conclusion</w:t>
            </w:r>
            <w:r w:rsidR="00B31019">
              <w:rPr>
                <w:noProof/>
                <w:webHidden/>
              </w:rPr>
              <w:tab/>
            </w:r>
            <w:r w:rsidR="00B31019">
              <w:rPr>
                <w:noProof/>
                <w:webHidden/>
              </w:rPr>
              <w:fldChar w:fldCharType="begin"/>
            </w:r>
            <w:r w:rsidR="00B31019">
              <w:rPr>
                <w:noProof/>
                <w:webHidden/>
              </w:rPr>
              <w:instrText xml:space="preserve"> PAGEREF _Toc69959571 \h </w:instrText>
            </w:r>
            <w:r w:rsidR="00B31019">
              <w:rPr>
                <w:noProof/>
                <w:webHidden/>
              </w:rPr>
            </w:r>
            <w:r w:rsidR="00B31019">
              <w:rPr>
                <w:noProof/>
                <w:webHidden/>
              </w:rPr>
              <w:fldChar w:fldCharType="separate"/>
            </w:r>
            <w:r w:rsidR="00B31019">
              <w:rPr>
                <w:noProof/>
                <w:webHidden/>
              </w:rPr>
              <w:t>13</w:t>
            </w:r>
            <w:r w:rsidR="00B31019">
              <w:rPr>
                <w:noProof/>
                <w:webHidden/>
              </w:rPr>
              <w:fldChar w:fldCharType="end"/>
            </w:r>
          </w:hyperlink>
        </w:p>
        <w:p w14:paraId="4C7A7C32" w14:textId="77777777" w:rsidR="00B31019" w:rsidRDefault="00C6718C">
          <w:pPr>
            <w:pStyle w:val="TOC1"/>
            <w:tabs>
              <w:tab w:val="right" w:leader="dot" w:pos="9350"/>
            </w:tabs>
            <w:rPr>
              <w:rFonts w:asciiTheme="minorHAnsi" w:eastAsiaTheme="minorEastAsia" w:hAnsiTheme="minorHAnsi"/>
              <w:noProof/>
              <w:sz w:val="22"/>
              <w:lang w:val="en-US"/>
            </w:rPr>
          </w:pPr>
          <w:hyperlink w:anchor="_Toc69959572" w:history="1">
            <w:r w:rsidR="00B31019" w:rsidRPr="00153CC1">
              <w:rPr>
                <w:rStyle w:val="Hyperlink"/>
                <w:rFonts w:cs="Times New Roman"/>
                <w:noProof/>
              </w:rPr>
              <w:t>References</w:t>
            </w:r>
            <w:r w:rsidR="00B31019">
              <w:rPr>
                <w:noProof/>
                <w:webHidden/>
              </w:rPr>
              <w:tab/>
            </w:r>
            <w:r w:rsidR="00B31019">
              <w:rPr>
                <w:noProof/>
                <w:webHidden/>
              </w:rPr>
              <w:fldChar w:fldCharType="begin"/>
            </w:r>
            <w:r w:rsidR="00B31019">
              <w:rPr>
                <w:noProof/>
                <w:webHidden/>
              </w:rPr>
              <w:instrText xml:space="preserve"> PAGEREF _Toc69959572 \h </w:instrText>
            </w:r>
            <w:r w:rsidR="00B31019">
              <w:rPr>
                <w:noProof/>
                <w:webHidden/>
              </w:rPr>
            </w:r>
            <w:r w:rsidR="00B31019">
              <w:rPr>
                <w:noProof/>
                <w:webHidden/>
              </w:rPr>
              <w:fldChar w:fldCharType="separate"/>
            </w:r>
            <w:r w:rsidR="00B31019">
              <w:rPr>
                <w:noProof/>
                <w:webHidden/>
              </w:rPr>
              <w:t>14</w:t>
            </w:r>
            <w:r w:rsidR="00B31019">
              <w:rPr>
                <w:noProof/>
                <w:webHidden/>
              </w:rPr>
              <w:fldChar w:fldCharType="end"/>
            </w:r>
          </w:hyperlink>
        </w:p>
        <w:p w14:paraId="11FB6129" w14:textId="77777777" w:rsidR="009F020E" w:rsidRPr="009F020E" w:rsidRDefault="009F020E">
          <w:pPr>
            <w:rPr>
              <w:rFonts w:cs="Times New Roman"/>
              <w:szCs w:val="24"/>
            </w:rPr>
          </w:pPr>
          <w:r w:rsidRPr="009F020E">
            <w:rPr>
              <w:rFonts w:cs="Times New Roman"/>
              <w:b/>
              <w:bCs/>
              <w:noProof/>
              <w:szCs w:val="24"/>
            </w:rPr>
            <w:fldChar w:fldCharType="end"/>
          </w:r>
        </w:p>
      </w:sdtContent>
    </w:sdt>
    <w:p w14:paraId="73CB10F2" w14:textId="77777777" w:rsidR="00A73ABD" w:rsidRPr="009F020E" w:rsidRDefault="00A73ABD" w:rsidP="00FE0C09">
      <w:pPr>
        <w:spacing w:after="0" w:line="480" w:lineRule="auto"/>
        <w:contextualSpacing/>
        <w:jc w:val="center"/>
        <w:rPr>
          <w:rFonts w:cs="Times New Roman"/>
          <w:szCs w:val="24"/>
        </w:rPr>
      </w:pPr>
    </w:p>
    <w:p w14:paraId="505616D0" w14:textId="77777777" w:rsidR="00A73ABD" w:rsidRPr="009F020E" w:rsidRDefault="00A73ABD" w:rsidP="00FE0C09">
      <w:pPr>
        <w:spacing w:after="0" w:line="480" w:lineRule="auto"/>
        <w:contextualSpacing/>
        <w:rPr>
          <w:rFonts w:cs="Times New Roman"/>
          <w:szCs w:val="24"/>
        </w:rPr>
      </w:pPr>
      <w:r w:rsidRPr="009F020E">
        <w:rPr>
          <w:rFonts w:cs="Times New Roman"/>
          <w:szCs w:val="24"/>
        </w:rPr>
        <w:br w:type="page"/>
      </w:r>
    </w:p>
    <w:p w14:paraId="11B60FFE" w14:textId="77777777" w:rsidR="00A73ABD" w:rsidRPr="009F020E" w:rsidRDefault="00FE0C09" w:rsidP="00FE0C09">
      <w:pPr>
        <w:spacing w:after="0" w:line="480" w:lineRule="auto"/>
        <w:contextualSpacing/>
        <w:jc w:val="center"/>
        <w:rPr>
          <w:rFonts w:cs="Times New Roman"/>
          <w:szCs w:val="24"/>
        </w:rPr>
      </w:pPr>
      <w:r w:rsidRPr="009F020E">
        <w:rPr>
          <w:rFonts w:cs="Times New Roman"/>
          <w:szCs w:val="24"/>
        </w:rPr>
        <w:lastRenderedPageBreak/>
        <w:t>External Environment</w:t>
      </w:r>
      <w:r w:rsidR="00A73ABD" w:rsidRPr="009F020E">
        <w:rPr>
          <w:rFonts w:cs="Times New Roman"/>
          <w:szCs w:val="24"/>
        </w:rPr>
        <w:t xml:space="preserve"> Assessment 1</w:t>
      </w:r>
    </w:p>
    <w:p w14:paraId="1090425E" w14:textId="77777777" w:rsidR="00A73ABD" w:rsidRPr="009F020E" w:rsidRDefault="00A73ABD" w:rsidP="00FE0C09">
      <w:pPr>
        <w:spacing w:after="0" w:line="480" w:lineRule="auto"/>
        <w:contextualSpacing/>
        <w:rPr>
          <w:rFonts w:cs="Times New Roman"/>
          <w:szCs w:val="24"/>
        </w:rPr>
      </w:pPr>
    </w:p>
    <w:p w14:paraId="094EC161" w14:textId="77777777" w:rsidR="00A73ABD" w:rsidRPr="009F020E" w:rsidRDefault="002A1F5C" w:rsidP="00FE0C09">
      <w:pPr>
        <w:pStyle w:val="Heading1"/>
        <w:spacing w:after="0" w:line="480" w:lineRule="auto"/>
        <w:contextualSpacing/>
        <w:rPr>
          <w:rFonts w:cs="Times New Roman"/>
          <w:szCs w:val="24"/>
        </w:rPr>
      </w:pPr>
      <w:r w:rsidRPr="009F020E">
        <w:rPr>
          <w:rFonts w:cs="Times New Roman"/>
          <w:szCs w:val="24"/>
        </w:rPr>
        <w:t xml:space="preserve"> </w:t>
      </w:r>
      <w:bookmarkStart w:id="0" w:name="_Toc69959559"/>
      <w:r w:rsidRPr="009F020E">
        <w:rPr>
          <w:rFonts w:cs="Times New Roman"/>
          <w:szCs w:val="24"/>
        </w:rPr>
        <w:t>Introduction</w:t>
      </w:r>
      <w:bookmarkEnd w:id="0"/>
      <w:r w:rsidRPr="009F020E">
        <w:rPr>
          <w:rFonts w:cs="Times New Roman"/>
          <w:szCs w:val="24"/>
        </w:rPr>
        <w:t xml:space="preserve"> </w:t>
      </w:r>
    </w:p>
    <w:p w14:paraId="2D5D66AE" w14:textId="77777777" w:rsidR="006E1280" w:rsidRPr="009F020E" w:rsidRDefault="006E1280" w:rsidP="00FE0C09">
      <w:pPr>
        <w:spacing w:after="0" w:line="480" w:lineRule="auto"/>
        <w:ind w:firstLine="720"/>
        <w:contextualSpacing/>
        <w:rPr>
          <w:rFonts w:cs="Times New Roman"/>
          <w:szCs w:val="24"/>
        </w:rPr>
      </w:pPr>
      <w:r w:rsidRPr="009F020E">
        <w:rPr>
          <w:rFonts w:cs="Times New Roman"/>
          <w:szCs w:val="24"/>
        </w:rPr>
        <w:t xml:space="preserve">Washington-based Amazon was founded in 1994 by Jeff Bezos. It is the world leader in online business and the main </w:t>
      </w:r>
      <w:r w:rsidR="009F020E" w:rsidRPr="009F020E">
        <w:rPr>
          <w:rFonts w:cs="Times New Roman"/>
          <w:szCs w:val="24"/>
        </w:rPr>
        <w:t>organis</w:t>
      </w:r>
      <w:r w:rsidRPr="009F020E">
        <w:rPr>
          <w:rFonts w:cs="Times New Roman"/>
          <w:szCs w:val="24"/>
        </w:rPr>
        <w:t>ation that introduces the idea of ​​selling goods online. In the beginning, Amazon.com was originally an online bookstore, and its prosperity caused Amazon to expand into various items such as donations, music, equipment, staples, toys, etc</w:t>
      </w:r>
      <w:r w:rsidR="00FE0C09" w:rsidRPr="009F020E">
        <w:rPr>
          <w:rFonts w:cs="Times New Roman"/>
          <w:szCs w:val="24"/>
        </w:rPr>
        <w:t xml:space="preserve"> (</w:t>
      </w:r>
      <w:proofErr w:type="spellStart"/>
      <w:r w:rsidR="00FE0C09" w:rsidRPr="009F020E">
        <w:rPr>
          <w:rFonts w:cs="Times New Roman"/>
          <w:szCs w:val="24"/>
        </w:rPr>
        <w:t>Maity</w:t>
      </w:r>
      <w:proofErr w:type="spellEnd"/>
      <w:r w:rsidR="00FE0C09" w:rsidRPr="009F020E">
        <w:rPr>
          <w:rFonts w:cs="Times New Roman"/>
          <w:szCs w:val="24"/>
        </w:rPr>
        <w:t xml:space="preserve"> et al., 2017)</w:t>
      </w:r>
      <w:r w:rsidRPr="009F020E">
        <w:rPr>
          <w:rFonts w:cs="Times New Roman"/>
          <w:szCs w:val="24"/>
        </w:rPr>
        <w:t xml:space="preserve">. Most likely, there are no products </w:t>
      </w:r>
      <w:r w:rsidR="00FE0C09" w:rsidRPr="009F020E">
        <w:rPr>
          <w:rFonts w:cs="Times New Roman"/>
          <w:szCs w:val="24"/>
        </w:rPr>
        <w:t>available from Amazon.com today</w:t>
      </w:r>
      <w:r w:rsidRPr="009F020E">
        <w:rPr>
          <w:rFonts w:cs="Times New Roman"/>
          <w:szCs w:val="24"/>
        </w:rPr>
        <w:t xml:space="preserve">. Amazon.com has created identifiable web portal destinations for many countries / regions including </w:t>
      </w:r>
      <w:r w:rsidR="009F020E" w:rsidRPr="009F020E">
        <w:rPr>
          <w:rFonts w:cs="Times New Roman"/>
          <w:szCs w:val="24"/>
        </w:rPr>
        <w:t>“</w:t>
      </w:r>
      <w:r w:rsidRPr="009F020E">
        <w:rPr>
          <w:rFonts w:cs="Times New Roman"/>
          <w:szCs w:val="24"/>
        </w:rPr>
        <w:t>Canada, UK, Germany, France, China, and Japan</w:t>
      </w:r>
      <w:r w:rsidR="009F020E" w:rsidRPr="009F020E">
        <w:rPr>
          <w:rFonts w:cs="Times New Roman"/>
          <w:szCs w:val="24"/>
        </w:rPr>
        <w:t>”</w:t>
      </w:r>
      <w:r w:rsidRPr="009F020E">
        <w:rPr>
          <w:rFonts w:cs="Times New Roman"/>
          <w:szCs w:val="24"/>
        </w:rPr>
        <w:t xml:space="preserve">. 2020 is an elusive year for Amazon. The talented Amazon pandemic is more of a no-brainer, and </w:t>
      </w:r>
      <w:r w:rsidR="00FE0C09" w:rsidRPr="009F020E">
        <w:rPr>
          <w:rFonts w:cs="Times New Roman"/>
          <w:szCs w:val="24"/>
        </w:rPr>
        <w:t>its</w:t>
      </w:r>
      <w:r w:rsidRPr="009F020E">
        <w:rPr>
          <w:rFonts w:cs="Times New Roman"/>
          <w:szCs w:val="24"/>
        </w:rPr>
        <w:t xml:space="preserve"> scope is even bigger than what the constant online business beast dreams of. E-Marketer estimates that Amazon's online business will gro</w:t>
      </w:r>
      <w:r w:rsidR="00FE0C09" w:rsidRPr="009F020E">
        <w:rPr>
          <w:rFonts w:cs="Times New Roman"/>
          <w:szCs w:val="24"/>
        </w:rPr>
        <w:t>w strongly through 2020, from 34.3% in 2019 to 39</w:t>
      </w:r>
      <w:r w:rsidRPr="009F020E">
        <w:rPr>
          <w:rFonts w:cs="Times New Roman"/>
          <w:szCs w:val="24"/>
        </w:rPr>
        <w:t>%</w:t>
      </w:r>
      <w:r w:rsidR="00FE0C09" w:rsidRPr="009F020E">
        <w:rPr>
          <w:rFonts w:cs="Times New Roman"/>
          <w:szCs w:val="24"/>
        </w:rPr>
        <w:t xml:space="preserve"> (Buss et al., 2020)</w:t>
      </w:r>
      <w:r w:rsidRPr="009F020E">
        <w:rPr>
          <w:rFonts w:cs="Times New Roman"/>
          <w:szCs w:val="24"/>
        </w:rPr>
        <w:t xml:space="preserve">. Research shows that Brexit will produce significant results in all areas of the UK economy. Communication, vacancies and sales are the foundation of the UK horticultural sector. As the Financial Times </w:t>
      </w:r>
      <w:r w:rsidR="00FE0C09" w:rsidRPr="009F020E">
        <w:rPr>
          <w:rFonts w:cs="Times New Roman"/>
          <w:szCs w:val="24"/>
        </w:rPr>
        <w:t>reporter noted</w:t>
      </w:r>
      <w:r w:rsidRPr="009F020E">
        <w:rPr>
          <w:rFonts w:cs="Times New Roman"/>
          <w:szCs w:val="24"/>
        </w:rPr>
        <w:t>, Brexit will hit this re</w:t>
      </w:r>
      <w:r w:rsidR="00FE0C09" w:rsidRPr="009F020E">
        <w:rPr>
          <w:rFonts w:cs="Times New Roman"/>
          <w:szCs w:val="24"/>
        </w:rPr>
        <w:t>gion due to a lack of jobs as 91</w:t>
      </w:r>
      <w:r w:rsidRPr="009F020E">
        <w:rPr>
          <w:rFonts w:cs="Times New Roman"/>
          <w:szCs w:val="24"/>
        </w:rPr>
        <w:t>% of its workers come from key regions and Eastern Europe</w:t>
      </w:r>
      <w:r w:rsidR="00FE0C09" w:rsidRPr="009F020E">
        <w:rPr>
          <w:rFonts w:cs="Times New Roman"/>
          <w:szCs w:val="24"/>
        </w:rPr>
        <w:t xml:space="preserve"> (</w:t>
      </w:r>
      <w:proofErr w:type="spellStart"/>
      <w:r w:rsidR="00FE0C09" w:rsidRPr="009F020E">
        <w:rPr>
          <w:rFonts w:cs="Times New Roman"/>
          <w:szCs w:val="24"/>
        </w:rPr>
        <w:t>Nacher</w:t>
      </w:r>
      <w:proofErr w:type="spellEnd"/>
      <w:r w:rsidR="00FE0C09" w:rsidRPr="009F020E">
        <w:rPr>
          <w:rFonts w:cs="Times New Roman"/>
          <w:szCs w:val="24"/>
        </w:rPr>
        <w:t xml:space="preserve"> et al., 2021)</w:t>
      </w:r>
      <w:r w:rsidRPr="009F020E">
        <w:rPr>
          <w:rFonts w:cs="Times New Roman"/>
          <w:szCs w:val="24"/>
        </w:rPr>
        <w:t>. Ranchers also rely on the EU tax refund for agricultural contributions. 66% of horticultural products are traded in the EU, which will disrupt and adversely affect the EU economy.</w:t>
      </w:r>
    </w:p>
    <w:p w14:paraId="7338DCC7" w14:textId="77777777" w:rsidR="00B11413" w:rsidRPr="009F020E" w:rsidRDefault="006E1280" w:rsidP="00FE0C09">
      <w:pPr>
        <w:spacing w:after="0" w:line="480" w:lineRule="auto"/>
        <w:ind w:firstLine="720"/>
        <w:contextualSpacing/>
        <w:rPr>
          <w:rFonts w:cs="Times New Roman"/>
          <w:szCs w:val="24"/>
        </w:rPr>
      </w:pPr>
      <w:r w:rsidRPr="009F020E">
        <w:rPr>
          <w:rFonts w:cs="Times New Roman"/>
          <w:szCs w:val="24"/>
        </w:rPr>
        <w:t>Brexit will also affect the UK's ability to do business with the US directly. Analysts said the UK and the United States have strong communications links, particularly through Amazon, which does business in Europe. There are also US citizens who work in Europe. Brexit is usually aimed at developing commercial activities between states</w:t>
      </w:r>
      <w:r w:rsidR="00FE0C09" w:rsidRPr="009F020E">
        <w:rPr>
          <w:rFonts w:cs="Times New Roman"/>
          <w:szCs w:val="24"/>
        </w:rPr>
        <w:t xml:space="preserve"> (Kaplan et al., 2020)</w:t>
      </w:r>
      <w:r w:rsidRPr="009F020E">
        <w:rPr>
          <w:rFonts w:cs="Times New Roman"/>
          <w:szCs w:val="24"/>
        </w:rPr>
        <w:t xml:space="preserve">. The fragility of </w:t>
      </w:r>
      <w:r w:rsidRPr="009F020E">
        <w:rPr>
          <w:rFonts w:cs="Times New Roman"/>
          <w:szCs w:val="24"/>
        </w:rPr>
        <w:lastRenderedPageBreak/>
        <w:t xml:space="preserve">US citizens 'plight after Brexit has also contributed to the tensions between the two countries' trade relations. Also, because of this vulnerability, US </w:t>
      </w:r>
      <w:r w:rsidR="009F020E" w:rsidRPr="009F020E">
        <w:rPr>
          <w:rFonts w:cs="Times New Roman"/>
          <w:szCs w:val="24"/>
        </w:rPr>
        <w:t>organis</w:t>
      </w:r>
      <w:r w:rsidRPr="009F020E">
        <w:rPr>
          <w:rFonts w:cs="Times New Roman"/>
          <w:szCs w:val="24"/>
        </w:rPr>
        <w:t>ations may be reluctant to invest resources in the UK. This adjustment of the business relationship between Great Britain and the USA shows that Brexit usually separates Great Britain from the most important fundamentals of the currency world.</w:t>
      </w:r>
    </w:p>
    <w:p w14:paraId="677AA7A4" w14:textId="77777777" w:rsidR="00B11413" w:rsidRPr="009F020E" w:rsidRDefault="00B11413" w:rsidP="00FE0C09">
      <w:pPr>
        <w:spacing w:after="0" w:line="480" w:lineRule="auto"/>
        <w:ind w:firstLine="720"/>
        <w:contextualSpacing/>
        <w:rPr>
          <w:rFonts w:cs="Times New Roman"/>
          <w:szCs w:val="24"/>
        </w:rPr>
      </w:pPr>
    </w:p>
    <w:p w14:paraId="677E2767" w14:textId="77777777" w:rsidR="00295DF7" w:rsidRPr="009F020E" w:rsidRDefault="00ED1721" w:rsidP="00FE0C09">
      <w:pPr>
        <w:pStyle w:val="Heading1"/>
        <w:spacing w:after="0" w:line="480" w:lineRule="auto"/>
        <w:contextualSpacing/>
        <w:rPr>
          <w:rFonts w:cs="Times New Roman"/>
          <w:szCs w:val="24"/>
        </w:rPr>
      </w:pPr>
      <w:bookmarkStart w:id="1" w:name="_Toc69959560"/>
      <w:r w:rsidRPr="00ED1721">
        <w:rPr>
          <w:rFonts w:cs="Times New Roman"/>
          <w:szCs w:val="24"/>
        </w:rPr>
        <w:t>Human Resourcing Strategies</w:t>
      </w:r>
      <w:r>
        <w:rPr>
          <w:rFonts w:cs="Times New Roman"/>
          <w:szCs w:val="24"/>
        </w:rPr>
        <w:t xml:space="preserve"> used by</w:t>
      </w:r>
      <w:r w:rsidR="001F31D5" w:rsidRPr="001F31D5">
        <w:rPr>
          <w:rFonts w:cs="Times New Roman"/>
          <w:szCs w:val="24"/>
        </w:rPr>
        <w:t xml:space="preserve"> Amazon</w:t>
      </w:r>
      <w:r>
        <w:rPr>
          <w:rFonts w:cs="Times New Roman"/>
          <w:szCs w:val="24"/>
        </w:rPr>
        <w:t xml:space="preserve"> during the Covid-19</w:t>
      </w:r>
      <w:bookmarkEnd w:id="1"/>
    </w:p>
    <w:p w14:paraId="6DBA78AD" w14:textId="77777777" w:rsidR="008A652D" w:rsidRPr="008A652D" w:rsidRDefault="008A652D" w:rsidP="008A652D">
      <w:pPr>
        <w:spacing w:after="0" w:line="480" w:lineRule="auto"/>
        <w:ind w:firstLine="720"/>
        <w:contextualSpacing/>
        <w:rPr>
          <w:rFonts w:cs="Times New Roman"/>
          <w:szCs w:val="24"/>
        </w:rPr>
      </w:pPr>
      <w:r w:rsidRPr="008A652D">
        <w:rPr>
          <w:rFonts w:cs="Times New Roman"/>
          <w:szCs w:val="24"/>
        </w:rPr>
        <w:t>In this global pandemic, Amazon is undoubtedly a great performer and has a fundamental interest in maintaining supplies and shipments that are essential to everyday life. As with other retailers, the focus is on activities to find answers to how COVID-19 is changing buying preferences, businesses, and the economy around the world (Castro et al., 2020). They recently updated five-year data to reflect the impact of COVID-19 on global retail. Amazon had to respond with unimaginable speed, and surprisingly, its network was tested by insignificant inventory and satisfaction facilities. Whether on impromptu occasions (although Prime Day and Cyber ​​Week are agreed), the context of that particular tide, and other aspects ready to respond, similar to what various retailers do, Amazon has always been a test of many interests (Morello, 2021). .</w:t>
      </w:r>
    </w:p>
    <w:p w14:paraId="25B47205" w14:textId="77777777" w:rsidR="00295DF7" w:rsidRDefault="008A652D" w:rsidP="008A652D">
      <w:pPr>
        <w:spacing w:after="0" w:line="480" w:lineRule="auto"/>
        <w:ind w:firstLine="720"/>
        <w:contextualSpacing/>
        <w:rPr>
          <w:rFonts w:cs="Times New Roman"/>
          <w:szCs w:val="24"/>
        </w:rPr>
      </w:pPr>
      <w:r w:rsidRPr="008A652D">
        <w:rPr>
          <w:rFonts w:cs="Times New Roman"/>
          <w:szCs w:val="24"/>
        </w:rPr>
        <w:t xml:space="preserve">The focus on specific categories is highly focused, which means Amazon needs to be quick to respond to battles to ensure that its foundations and business centres win customers' trust. He is one of the largest retailers that carries out anti-wear measures. Today he continues to work hard in </w:t>
      </w:r>
      <w:r w:rsidR="00B31019">
        <w:rPr>
          <w:rFonts w:cs="Times New Roman"/>
          <w:szCs w:val="24"/>
        </w:rPr>
        <w:t>key categories like hand sanitis</w:t>
      </w:r>
      <w:r w:rsidRPr="008A652D">
        <w:rPr>
          <w:rFonts w:cs="Times New Roman"/>
          <w:szCs w:val="24"/>
        </w:rPr>
        <w:t xml:space="preserve">er and veils. Some of these suppliers have higher costs or shortages, inventory is high, and costs are aimed at reducing costs. Valuable objects are auctioned and brought onto the stage (West et al., 2020). Amazon hastily introduced the slogan </w:t>
      </w:r>
      <w:r w:rsidRPr="008A652D">
        <w:rPr>
          <w:rFonts w:cs="Times New Roman"/>
          <w:szCs w:val="24"/>
        </w:rPr>
        <w:lastRenderedPageBreak/>
        <w:t>and taken corrective action to correct the product component mismatches</w:t>
      </w:r>
      <w:r w:rsidR="00B31019">
        <w:rPr>
          <w:rFonts w:cs="Times New Roman"/>
          <w:szCs w:val="24"/>
        </w:rPr>
        <w:t xml:space="preserve"> by the retailer and capitalis</w:t>
      </w:r>
      <w:r w:rsidRPr="008A652D">
        <w:rPr>
          <w:rFonts w:cs="Times New Roman"/>
          <w:szCs w:val="24"/>
        </w:rPr>
        <w:t>e on the current situation.</w:t>
      </w:r>
      <w:r w:rsidR="00B31019">
        <w:rPr>
          <w:rFonts w:cs="Times New Roman"/>
          <w:szCs w:val="24"/>
        </w:rPr>
        <w:t xml:space="preserve"> Following are some of the HR strategies which is used by Amazon under Covid-19. </w:t>
      </w:r>
    </w:p>
    <w:p w14:paraId="1686F652" w14:textId="77777777" w:rsidR="003A7FA3" w:rsidRPr="009F020E" w:rsidRDefault="003A7FA3" w:rsidP="003A7FA3">
      <w:pPr>
        <w:spacing w:after="0" w:line="480" w:lineRule="auto"/>
        <w:ind w:firstLine="720"/>
        <w:contextualSpacing/>
        <w:rPr>
          <w:rFonts w:cs="Times New Roman"/>
          <w:szCs w:val="24"/>
        </w:rPr>
      </w:pPr>
    </w:p>
    <w:p w14:paraId="52A46CB9" w14:textId="77777777" w:rsidR="00EB1B05" w:rsidRDefault="003A7FA3" w:rsidP="008A652D">
      <w:pPr>
        <w:pStyle w:val="Heading2"/>
        <w:spacing w:after="0" w:line="480" w:lineRule="auto"/>
        <w:contextualSpacing/>
      </w:pPr>
      <w:bookmarkStart w:id="2" w:name="_Toc69959561"/>
      <w:r w:rsidRPr="003A7FA3">
        <w:t>Activate</w:t>
      </w:r>
      <w:r>
        <w:t>d</w:t>
      </w:r>
      <w:r w:rsidRPr="003A7FA3">
        <w:t xml:space="preserve"> an Emergency Team </w:t>
      </w:r>
      <w:r>
        <w:t xml:space="preserve">for </w:t>
      </w:r>
      <w:r w:rsidRPr="003A7FA3">
        <w:t>Re</w:t>
      </w:r>
      <w:r>
        <w:t>sponding Customers</w:t>
      </w:r>
      <w:bookmarkEnd w:id="2"/>
    </w:p>
    <w:p w14:paraId="08EBD33F" w14:textId="77777777" w:rsidR="003A7FA3" w:rsidRDefault="008A652D" w:rsidP="008A652D">
      <w:pPr>
        <w:spacing w:after="0" w:line="480" w:lineRule="auto"/>
        <w:ind w:firstLine="720"/>
        <w:contextualSpacing/>
      </w:pPr>
      <w:r>
        <w:t>Amazon</w:t>
      </w:r>
      <w:r w:rsidRPr="008A652D">
        <w:t xml:space="preserve"> guarantees that human resources are important to the emergency team. Contribution to the guidelines to be implemented, collecting and sharing questions and concerns from employees and customers; highlight new improvements in labour laws and benefits to the team; Part of the revised regulations; Provision of telecommunications control strategies; share with emergencies Discover opportunities; and make sure that quality and value are always at the centre of the dynamic. The team must hold regular meetings to monitor updates, plans, and communication strategies.</w:t>
      </w:r>
    </w:p>
    <w:p w14:paraId="5A13C9CA" w14:textId="77777777" w:rsidR="008A652D" w:rsidRDefault="008A652D" w:rsidP="008A652D">
      <w:pPr>
        <w:spacing w:after="0" w:line="480" w:lineRule="auto"/>
        <w:ind w:firstLine="720"/>
        <w:contextualSpacing/>
      </w:pPr>
    </w:p>
    <w:p w14:paraId="4431232C" w14:textId="77777777" w:rsidR="008A652D" w:rsidRDefault="008A652D" w:rsidP="008A652D">
      <w:pPr>
        <w:pStyle w:val="Heading2"/>
        <w:spacing w:after="0" w:line="480" w:lineRule="auto"/>
        <w:contextualSpacing/>
      </w:pPr>
      <w:bookmarkStart w:id="3" w:name="_Toc69959562"/>
      <w:r w:rsidRPr="008A652D">
        <w:t>Employee Safety and Wellness Initiatives</w:t>
      </w:r>
      <w:bookmarkEnd w:id="3"/>
    </w:p>
    <w:p w14:paraId="2C1F3231" w14:textId="77777777" w:rsidR="008A652D" w:rsidRDefault="008A652D" w:rsidP="008A652D">
      <w:pPr>
        <w:spacing w:after="0" w:line="480" w:lineRule="auto"/>
        <w:ind w:firstLine="720"/>
        <w:contextualSpacing/>
      </w:pPr>
      <w:r>
        <w:t xml:space="preserve">During the pandemic crisis, Amazon still manages to provide wellness and safety initiatives to its employees. </w:t>
      </w:r>
      <w:r w:rsidRPr="008A652D">
        <w:t xml:space="preserve">Stay in constant touch with your representatives about their physical and mental health. Employees should regularly listen to the voices of the pioneers and feel supported. Exercise compassion and resolve concerns with a short question. Security is fundamental and fundamental. By actively discussing the aseptic procedures of the CDC Basic Insurance Policy that your association may provide and share in order to reduce agent interest and tension. Strengthen social isolation by requiring staff to travel and restrict large gatherings while staying away from handshakes, hugs, and other </w:t>
      </w:r>
      <w:r>
        <w:t>interactive</w:t>
      </w:r>
      <w:r w:rsidRPr="008A652D">
        <w:t xml:space="preserve"> communication.</w:t>
      </w:r>
    </w:p>
    <w:p w14:paraId="43D54829" w14:textId="77777777" w:rsidR="008A652D" w:rsidRPr="008A652D" w:rsidRDefault="008A652D" w:rsidP="008A652D"/>
    <w:p w14:paraId="683E15DF" w14:textId="77777777" w:rsidR="00B31019" w:rsidRDefault="00B31019" w:rsidP="00FE0C09">
      <w:pPr>
        <w:pStyle w:val="Heading1"/>
        <w:spacing w:after="0" w:line="480" w:lineRule="auto"/>
        <w:contextualSpacing/>
        <w:rPr>
          <w:rFonts w:cs="Times New Roman"/>
          <w:szCs w:val="24"/>
        </w:rPr>
      </w:pPr>
    </w:p>
    <w:p w14:paraId="30DA0911" w14:textId="77777777" w:rsidR="00B31019" w:rsidRDefault="00B31019" w:rsidP="00FE0C09">
      <w:pPr>
        <w:pStyle w:val="Heading1"/>
        <w:spacing w:after="0" w:line="480" w:lineRule="auto"/>
        <w:contextualSpacing/>
        <w:rPr>
          <w:rFonts w:cs="Times New Roman"/>
          <w:szCs w:val="24"/>
        </w:rPr>
      </w:pPr>
    </w:p>
    <w:p w14:paraId="379AB116" w14:textId="77777777" w:rsidR="00B11413" w:rsidRPr="009F020E" w:rsidRDefault="00B11413" w:rsidP="00FE0C09">
      <w:pPr>
        <w:pStyle w:val="Heading1"/>
        <w:spacing w:after="0" w:line="480" w:lineRule="auto"/>
        <w:contextualSpacing/>
        <w:rPr>
          <w:rFonts w:cs="Times New Roman"/>
          <w:szCs w:val="24"/>
        </w:rPr>
      </w:pPr>
      <w:bookmarkStart w:id="4" w:name="_Toc69959563"/>
      <w:r w:rsidRPr="009F020E">
        <w:rPr>
          <w:rFonts w:cs="Times New Roman"/>
          <w:szCs w:val="24"/>
        </w:rPr>
        <w:t>Changes in the External Environment</w:t>
      </w:r>
      <w:bookmarkEnd w:id="4"/>
    </w:p>
    <w:p w14:paraId="44885FA6" w14:textId="77777777" w:rsidR="00B11413" w:rsidRPr="009F020E" w:rsidRDefault="00B31019" w:rsidP="00FE0C09">
      <w:pPr>
        <w:spacing w:after="0" w:line="480" w:lineRule="auto"/>
        <w:ind w:firstLine="720"/>
        <w:contextualSpacing/>
        <w:rPr>
          <w:rFonts w:cs="Times New Roman"/>
          <w:szCs w:val="24"/>
        </w:rPr>
      </w:pPr>
      <w:r w:rsidRPr="00B31019">
        <w:rPr>
          <w:rFonts w:cs="Times New Roman"/>
          <w:szCs w:val="24"/>
        </w:rPr>
        <w:t xml:space="preserve">In order to be successful and to thrive, the association must adapt, take risks and adapt to the forces in its external environment. A club is an assembly of people consciously </w:t>
      </w:r>
      <w:r>
        <w:rPr>
          <w:rFonts w:cs="Times New Roman"/>
          <w:szCs w:val="24"/>
        </w:rPr>
        <w:t>organis</w:t>
      </w:r>
      <w:r w:rsidRPr="00B31019">
        <w:rPr>
          <w:rFonts w:cs="Times New Roman"/>
          <w:szCs w:val="24"/>
        </w:rPr>
        <w:t xml:space="preserve">ed to meet needs by </w:t>
      </w:r>
      <w:r>
        <w:rPr>
          <w:rFonts w:cs="Times New Roman"/>
          <w:szCs w:val="24"/>
        </w:rPr>
        <w:t>organis</w:t>
      </w:r>
      <w:r w:rsidRPr="00B31019">
        <w:rPr>
          <w:rFonts w:cs="Times New Roman"/>
          <w:szCs w:val="24"/>
        </w:rPr>
        <w:t xml:space="preserve">ing orderly goals and plans. In summary, it should be noted that the association operates in various external environments and coordinates and </w:t>
      </w:r>
      <w:r>
        <w:rPr>
          <w:rFonts w:cs="Times New Roman"/>
          <w:szCs w:val="24"/>
        </w:rPr>
        <w:t>organis</w:t>
      </w:r>
      <w:r w:rsidRPr="00B31019">
        <w:rPr>
          <w:rFonts w:cs="Times New Roman"/>
          <w:szCs w:val="24"/>
        </w:rPr>
        <w:t xml:space="preserve">es these in order to simultaneously meet internal and external requirements and capacities (Nicolle and Leroy, 2017). Different types of </w:t>
      </w:r>
      <w:r>
        <w:rPr>
          <w:rFonts w:cs="Times New Roman"/>
          <w:szCs w:val="24"/>
        </w:rPr>
        <w:t>organis</w:t>
      </w:r>
      <w:r w:rsidRPr="00B31019">
        <w:rPr>
          <w:rFonts w:cs="Times New Roman"/>
          <w:szCs w:val="24"/>
        </w:rPr>
        <w:t xml:space="preserve">ations include non-profit </w:t>
      </w:r>
      <w:r>
        <w:rPr>
          <w:rFonts w:cs="Times New Roman"/>
          <w:szCs w:val="24"/>
        </w:rPr>
        <w:t>organis</w:t>
      </w:r>
      <w:r w:rsidRPr="00B31019">
        <w:rPr>
          <w:rFonts w:cs="Times New Roman"/>
          <w:szCs w:val="24"/>
        </w:rPr>
        <w:t xml:space="preserve">ations, income </w:t>
      </w:r>
      <w:r>
        <w:rPr>
          <w:rFonts w:cs="Times New Roman"/>
          <w:szCs w:val="24"/>
        </w:rPr>
        <w:t>organis</w:t>
      </w:r>
      <w:r w:rsidRPr="00B31019">
        <w:rPr>
          <w:rFonts w:cs="Times New Roman"/>
          <w:szCs w:val="24"/>
        </w:rPr>
        <w:t xml:space="preserve">ations, public </w:t>
      </w:r>
      <w:r>
        <w:rPr>
          <w:rFonts w:cs="Times New Roman"/>
          <w:szCs w:val="24"/>
        </w:rPr>
        <w:t>organis</w:t>
      </w:r>
      <w:r w:rsidRPr="00B31019">
        <w:rPr>
          <w:rFonts w:cs="Times New Roman"/>
          <w:szCs w:val="24"/>
        </w:rPr>
        <w:t xml:space="preserve">ations, private </w:t>
      </w:r>
      <w:r>
        <w:rPr>
          <w:rFonts w:cs="Times New Roman"/>
          <w:szCs w:val="24"/>
        </w:rPr>
        <w:t>organis</w:t>
      </w:r>
      <w:r w:rsidRPr="00B31019">
        <w:rPr>
          <w:rFonts w:cs="Times New Roman"/>
          <w:szCs w:val="24"/>
        </w:rPr>
        <w:t xml:space="preserve">ations, government </w:t>
      </w:r>
      <w:r>
        <w:rPr>
          <w:rFonts w:cs="Times New Roman"/>
          <w:szCs w:val="24"/>
        </w:rPr>
        <w:t>organis</w:t>
      </w:r>
      <w:r w:rsidRPr="00B31019">
        <w:rPr>
          <w:rFonts w:cs="Times New Roman"/>
          <w:szCs w:val="24"/>
        </w:rPr>
        <w:t xml:space="preserve">ations, deliberate </w:t>
      </w:r>
      <w:r>
        <w:rPr>
          <w:rFonts w:cs="Times New Roman"/>
          <w:szCs w:val="24"/>
        </w:rPr>
        <w:t>organis</w:t>
      </w:r>
      <w:r w:rsidRPr="00B31019">
        <w:rPr>
          <w:rFonts w:cs="Times New Roman"/>
          <w:szCs w:val="24"/>
        </w:rPr>
        <w:t xml:space="preserve">ations, compulsory and labour </w:t>
      </w:r>
      <w:r>
        <w:rPr>
          <w:rFonts w:cs="Times New Roman"/>
          <w:szCs w:val="24"/>
        </w:rPr>
        <w:t>organis</w:t>
      </w:r>
      <w:r w:rsidRPr="00B31019">
        <w:rPr>
          <w:rFonts w:cs="Times New Roman"/>
          <w:szCs w:val="24"/>
        </w:rPr>
        <w:t xml:space="preserve">ations, and open market trading. </w:t>
      </w:r>
      <w:r>
        <w:rPr>
          <w:rFonts w:cs="Times New Roman"/>
          <w:szCs w:val="24"/>
        </w:rPr>
        <w:t>Organis</w:t>
      </w:r>
      <w:r w:rsidRPr="00B31019">
        <w:rPr>
          <w:rFonts w:cs="Times New Roman"/>
          <w:szCs w:val="24"/>
        </w:rPr>
        <w:t xml:space="preserve">ations are often referred to as </w:t>
      </w:r>
      <w:r>
        <w:rPr>
          <w:rFonts w:cs="Times New Roman"/>
          <w:szCs w:val="24"/>
        </w:rPr>
        <w:t>organis</w:t>
      </w:r>
      <w:r w:rsidRPr="00B31019">
        <w:rPr>
          <w:rFonts w:cs="Times New Roman"/>
          <w:szCs w:val="24"/>
        </w:rPr>
        <w:t xml:space="preserve">ations, corporations, firms, foundations, offices, </w:t>
      </w:r>
      <w:r>
        <w:rPr>
          <w:rFonts w:cs="Times New Roman"/>
          <w:szCs w:val="24"/>
        </w:rPr>
        <w:t>organis</w:t>
      </w:r>
      <w:r w:rsidRPr="00B31019">
        <w:rPr>
          <w:rFonts w:cs="Times New Roman"/>
          <w:szCs w:val="24"/>
        </w:rPr>
        <w:t>ations, assemblies, consortia, and combinations.</w:t>
      </w:r>
    </w:p>
    <w:p w14:paraId="3ECA4829" w14:textId="77777777" w:rsidR="00FE0C09" w:rsidRPr="009F020E" w:rsidRDefault="006E1280" w:rsidP="00FE0C09">
      <w:pPr>
        <w:spacing w:after="0" w:line="480" w:lineRule="auto"/>
        <w:ind w:firstLine="720"/>
        <w:contextualSpacing/>
        <w:rPr>
          <w:rFonts w:cs="Times New Roman"/>
          <w:szCs w:val="24"/>
        </w:rPr>
      </w:pPr>
      <w:r w:rsidRPr="009F020E">
        <w:rPr>
          <w:rFonts w:cs="Times New Roman"/>
          <w:szCs w:val="24"/>
        </w:rPr>
        <w:t xml:space="preserve">Amazon is challenged by the current opportunities and dangers of external forces. Fear analysis is the best model to </w:t>
      </w:r>
      <w:r w:rsidR="00FE0C09" w:rsidRPr="009F020E">
        <w:rPr>
          <w:rFonts w:cs="Times New Roman"/>
          <w:szCs w:val="24"/>
        </w:rPr>
        <w:t>analyse</w:t>
      </w:r>
      <w:r w:rsidRPr="009F020E">
        <w:rPr>
          <w:rFonts w:cs="Times New Roman"/>
          <w:szCs w:val="24"/>
        </w:rPr>
        <w:t xml:space="preserve"> the external forces that the </w:t>
      </w:r>
      <w:r w:rsidR="009F020E" w:rsidRPr="009F020E">
        <w:rPr>
          <w:rFonts w:cs="Times New Roman"/>
          <w:szCs w:val="24"/>
        </w:rPr>
        <w:t>organis</w:t>
      </w:r>
      <w:r w:rsidRPr="009F020E">
        <w:rPr>
          <w:rFonts w:cs="Times New Roman"/>
          <w:szCs w:val="24"/>
        </w:rPr>
        <w:t xml:space="preserve">ation is exposed to. The analysis focuses on a large number of measurement factors that do not fall within the relevant control area and coincide with these lines and do not influence strategy and selection (Gupta 2013). Sustainable factors are </w:t>
      </w:r>
      <w:r w:rsidR="009F020E" w:rsidRPr="009F020E">
        <w:rPr>
          <w:rFonts w:cs="Times New Roman"/>
          <w:szCs w:val="24"/>
        </w:rPr>
        <w:t>“</w:t>
      </w:r>
      <w:r w:rsidRPr="009F020E">
        <w:rPr>
          <w:rFonts w:cs="Times New Roman"/>
          <w:szCs w:val="24"/>
        </w:rPr>
        <w:t>politics, economy, society and technology</w:t>
      </w:r>
      <w:r w:rsidR="009F020E" w:rsidRPr="009F020E">
        <w:rPr>
          <w:rFonts w:cs="Times New Roman"/>
          <w:szCs w:val="24"/>
        </w:rPr>
        <w:t>”</w:t>
      </w:r>
      <w:r w:rsidR="00FE0C09" w:rsidRPr="009F020E">
        <w:rPr>
          <w:rFonts w:cs="Times New Roman"/>
          <w:szCs w:val="24"/>
        </w:rPr>
        <w:t xml:space="preserve"> (</w:t>
      </w:r>
      <w:proofErr w:type="spellStart"/>
      <w:r w:rsidR="00FE0C09" w:rsidRPr="009F020E">
        <w:rPr>
          <w:rFonts w:cs="Times New Roman"/>
          <w:szCs w:val="24"/>
        </w:rPr>
        <w:t>Nacher</w:t>
      </w:r>
      <w:proofErr w:type="spellEnd"/>
      <w:r w:rsidR="00FE0C09" w:rsidRPr="009F020E">
        <w:rPr>
          <w:rFonts w:cs="Times New Roman"/>
          <w:szCs w:val="24"/>
        </w:rPr>
        <w:t xml:space="preserve"> et al., 2021)</w:t>
      </w:r>
      <w:r w:rsidRPr="009F020E">
        <w:rPr>
          <w:rFonts w:cs="Times New Roman"/>
          <w:szCs w:val="24"/>
        </w:rPr>
        <w:t xml:space="preserve">. The political environment presents the </w:t>
      </w:r>
      <w:r w:rsidR="009F020E" w:rsidRPr="009F020E">
        <w:rPr>
          <w:rFonts w:cs="Times New Roman"/>
          <w:szCs w:val="24"/>
        </w:rPr>
        <w:t>organis</w:t>
      </w:r>
      <w:r w:rsidRPr="009F020E">
        <w:rPr>
          <w:rFonts w:cs="Times New Roman"/>
          <w:szCs w:val="24"/>
        </w:rPr>
        <w:t xml:space="preserve">ation with two opportunities and two risks. Most of the </w:t>
      </w:r>
      <w:r w:rsidR="009F020E" w:rsidRPr="009F020E">
        <w:rPr>
          <w:rFonts w:cs="Times New Roman"/>
          <w:szCs w:val="24"/>
        </w:rPr>
        <w:t>organis</w:t>
      </w:r>
      <w:r w:rsidRPr="009F020E">
        <w:rPr>
          <w:rFonts w:cs="Times New Roman"/>
          <w:szCs w:val="24"/>
        </w:rPr>
        <w:t xml:space="preserve">ation's customers are in developing countries, and the perceived political power of these countries provides an opportunity to develop and maintain a strategic distance from adversity. The increasing engagement of government agencies to fight cybercrime represents a significant opportunity for Amazon as the company's activities are powerless against digital </w:t>
      </w:r>
      <w:r w:rsidRPr="009F020E">
        <w:rPr>
          <w:rFonts w:cs="Times New Roman"/>
          <w:szCs w:val="24"/>
        </w:rPr>
        <w:lastRenderedPageBreak/>
        <w:t>attacks. Governments around the world are focused on improving online business, which has two dangers and two opportunities</w:t>
      </w:r>
      <w:r w:rsidR="00FE0C09" w:rsidRPr="009F020E">
        <w:rPr>
          <w:rFonts w:cs="Times New Roman"/>
          <w:szCs w:val="24"/>
        </w:rPr>
        <w:t xml:space="preserve"> (Kaplan et al., 2020)</w:t>
      </w:r>
      <w:r w:rsidRPr="009F020E">
        <w:rPr>
          <w:rFonts w:cs="Times New Roman"/>
          <w:szCs w:val="24"/>
        </w:rPr>
        <w:t xml:space="preserve">. </w:t>
      </w:r>
    </w:p>
    <w:p w14:paraId="713F131A" w14:textId="77777777" w:rsidR="00B11413" w:rsidRPr="009F020E" w:rsidRDefault="006E1280" w:rsidP="00FE0C09">
      <w:pPr>
        <w:spacing w:after="0" w:line="480" w:lineRule="auto"/>
        <w:ind w:firstLine="720"/>
        <w:contextualSpacing/>
        <w:rPr>
          <w:rFonts w:cs="Times New Roman"/>
          <w:szCs w:val="24"/>
        </w:rPr>
      </w:pPr>
      <w:r w:rsidRPr="009F020E">
        <w:rPr>
          <w:rFonts w:cs="Times New Roman"/>
          <w:szCs w:val="24"/>
        </w:rPr>
        <w:t xml:space="preserve">Regarding the possibilities, companies can simplify the network exchange phase via administrations and thus maintain a peaceful exchange with global customers. Faced with this danger, the development of online business can lay the foundation for multiple online retailers and put the </w:t>
      </w:r>
      <w:r w:rsidR="009F020E" w:rsidRPr="009F020E">
        <w:rPr>
          <w:rFonts w:cs="Times New Roman"/>
          <w:szCs w:val="24"/>
        </w:rPr>
        <w:t>organis</w:t>
      </w:r>
      <w:r w:rsidRPr="009F020E">
        <w:rPr>
          <w:rFonts w:cs="Times New Roman"/>
          <w:szCs w:val="24"/>
        </w:rPr>
        <w:t>ational part of the cake at risk.</w:t>
      </w:r>
      <w:r w:rsidR="00FE0C09" w:rsidRPr="009F020E">
        <w:rPr>
          <w:rFonts w:cs="Times New Roman"/>
          <w:szCs w:val="24"/>
        </w:rPr>
        <w:t xml:space="preserve"> </w:t>
      </w:r>
      <w:r w:rsidR="009F020E" w:rsidRPr="009F020E">
        <w:rPr>
          <w:rFonts w:cs="Times New Roman"/>
          <w:szCs w:val="24"/>
        </w:rPr>
        <w:t>Globalis</w:t>
      </w:r>
      <w:r w:rsidRPr="009F020E">
        <w:rPr>
          <w:rFonts w:cs="Times New Roman"/>
          <w:szCs w:val="24"/>
        </w:rPr>
        <w:t>ation is a combination of external forces that determine the club's environment</w:t>
      </w:r>
      <w:r w:rsidR="00FE0C09" w:rsidRPr="009F020E">
        <w:rPr>
          <w:rFonts w:cs="Times New Roman"/>
          <w:szCs w:val="24"/>
        </w:rPr>
        <w:t xml:space="preserve"> (West et al., 2020)</w:t>
      </w:r>
      <w:r w:rsidRPr="009F020E">
        <w:rPr>
          <w:rFonts w:cs="Times New Roman"/>
          <w:szCs w:val="24"/>
        </w:rPr>
        <w:t xml:space="preserve">. The </w:t>
      </w:r>
      <w:r w:rsidR="009F020E" w:rsidRPr="009F020E">
        <w:rPr>
          <w:rFonts w:cs="Times New Roman"/>
          <w:szCs w:val="24"/>
        </w:rPr>
        <w:t>Globalis</w:t>
      </w:r>
      <w:r w:rsidRPr="009F020E">
        <w:rPr>
          <w:rFonts w:cs="Times New Roman"/>
          <w:szCs w:val="24"/>
        </w:rPr>
        <w:t xml:space="preserve">ation cycle is </w:t>
      </w:r>
      <w:r w:rsidR="009F020E" w:rsidRPr="009F020E">
        <w:rPr>
          <w:rFonts w:cs="Times New Roman"/>
          <w:szCs w:val="24"/>
        </w:rPr>
        <w:t>characteris</w:t>
      </w:r>
      <w:r w:rsidRPr="009F020E">
        <w:rPr>
          <w:rFonts w:cs="Times New Roman"/>
          <w:szCs w:val="24"/>
        </w:rPr>
        <w:t xml:space="preserve">ed by the enhancement of the globally integrated economy, described by deregulation, capital flows, communication and low-cost unknown advertising, which are the foundation of the strength of the overall global economic environment. This measure continues to offer opportunities and determinants for local and global </w:t>
      </w:r>
      <w:r w:rsidR="009F020E" w:rsidRPr="009F020E">
        <w:rPr>
          <w:rFonts w:cs="Times New Roman"/>
          <w:szCs w:val="24"/>
        </w:rPr>
        <w:t>organis</w:t>
      </w:r>
      <w:r w:rsidRPr="009F020E">
        <w:rPr>
          <w:rFonts w:cs="Times New Roman"/>
          <w:szCs w:val="24"/>
        </w:rPr>
        <w:t xml:space="preserve">ations. </w:t>
      </w:r>
      <w:r w:rsidR="009F020E" w:rsidRPr="009F020E">
        <w:rPr>
          <w:rFonts w:cs="Times New Roman"/>
          <w:szCs w:val="24"/>
        </w:rPr>
        <w:t>Globalis</w:t>
      </w:r>
      <w:r w:rsidRPr="009F020E">
        <w:rPr>
          <w:rFonts w:cs="Times New Roman"/>
          <w:szCs w:val="24"/>
        </w:rPr>
        <w:t xml:space="preserve">ation continues to affect businesses and </w:t>
      </w:r>
      <w:r w:rsidR="009F020E" w:rsidRPr="009F020E">
        <w:rPr>
          <w:rFonts w:cs="Times New Roman"/>
          <w:szCs w:val="24"/>
        </w:rPr>
        <w:t>organis</w:t>
      </w:r>
      <w:r w:rsidRPr="009F020E">
        <w:rPr>
          <w:rFonts w:cs="Times New Roman"/>
          <w:szCs w:val="24"/>
        </w:rPr>
        <w:t xml:space="preserve">ations in ways that benefit others, not others. Amazon, for example, is booming. The company sells underperforming products through its AmazonBasics image. The </w:t>
      </w:r>
      <w:r w:rsidR="009F020E" w:rsidRPr="009F020E">
        <w:rPr>
          <w:rFonts w:cs="Times New Roman"/>
          <w:szCs w:val="24"/>
        </w:rPr>
        <w:t>organis</w:t>
      </w:r>
      <w:r w:rsidRPr="009F020E">
        <w:rPr>
          <w:rFonts w:cs="Times New Roman"/>
          <w:szCs w:val="24"/>
        </w:rPr>
        <w:t xml:space="preserve">ation has separate branches in the </w:t>
      </w:r>
      <w:r w:rsidR="009F020E" w:rsidRPr="009F020E">
        <w:rPr>
          <w:rFonts w:cs="Times New Roman"/>
          <w:szCs w:val="24"/>
        </w:rPr>
        <w:t>“</w:t>
      </w:r>
      <w:r w:rsidRPr="009F020E">
        <w:rPr>
          <w:rFonts w:cs="Times New Roman"/>
          <w:szCs w:val="24"/>
        </w:rPr>
        <w:t>US, UK and Ireland, France, Canada, Germany, Italy, Spain, the Netherlands, Australia, Brazil, Japan, China, India and Mexico</w:t>
      </w:r>
      <w:r w:rsidR="009F020E" w:rsidRPr="009F020E">
        <w:rPr>
          <w:rFonts w:cs="Times New Roman"/>
          <w:szCs w:val="24"/>
        </w:rPr>
        <w:t>”</w:t>
      </w:r>
      <w:r w:rsidRPr="009F020E">
        <w:rPr>
          <w:rFonts w:cs="Times New Roman"/>
          <w:szCs w:val="24"/>
        </w:rPr>
        <w:t xml:space="preserve">. Uber and Airbnb work with large </w:t>
      </w:r>
      <w:r w:rsidR="009F020E" w:rsidRPr="009F020E">
        <w:rPr>
          <w:rFonts w:cs="Times New Roman"/>
          <w:szCs w:val="24"/>
        </w:rPr>
        <w:t>organis</w:t>
      </w:r>
      <w:r w:rsidRPr="009F020E">
        <w:rPr>
          <w:rFonts w:cs="Times New Roman"/>
          <w:szCs w:val="24"/>
        </w:rPr>
        <w:t>ations that share a common economy, function universally, and need to thrive in the so-called new but divided world economy</w:t>
      </w:r>
      <w:r w:rsidR="00FE0C09" w:rsidRPr="009F020E">
        <w:rPr>
          <w:rFonts w:cs="Times New Roman"/>
          <w:szCs w:val="24"/>
        </w:rPr>
        <w:t xml:space="preserve"> (Buss et al., 2020)</w:t>
      </w:r>
      <w:r w:rsidRPr="009F020E">
        <w:rPr>
          <w:rFonts w:cs="Times New Roman"/>
          <w:szCs w:val="24"/>
        </w:rPr>
        <w:t>.</w:t>
      </w:r>
    </w:p>
    <w:p w14:paraId="1BCCADDB" w14:textId="77777777" w:rsidR="00B11413" w:rsidRPr="009F020E" w:rsidRDefault="00B11413" w:rsidP="00FE0C09">
      <w:pPr>
        <w:spacing w:after="0" w:line="480" w:lineRule="auto"/>
        <w:ind w:firstLine="720"/>
        <w:contextualSpacing/>
        <w:rPr>
          <w:rFonts w:cs="Times New Roman"/>
          <w:szCs w:val="24"/>
        </w:rPr>
      </w:pPr>
    </w:p>
    <w:p w14:paraId="16366322" w14:textId="77777777" w:rsidR="00B11413" w:rsidRPr="009F020E" w:rsidRDefault="00B11413" w:rsidP="00FE0C09">
      <w:pPr>
        <w:pStyle w:val="Heading1"/>
        <w:spacing w:after="0" w:line="480" w:lineRule="auto"/>
        <w:contextualSpacing/>
        <w:rPr>
          <w:rFonts w:cs="Times New Roman"/>
          <w:szCs w:val="24"/>
        </w:rPr>
      </w:pPr>
      <w:bookmarkStart w:id="5" w:name="_Toc69959564"/>
      <w:r w:rsidRPr="009F020E">
        <w:rPr>
          <w:rFonts w:cs="Times New Roman"/>
          <w:szCs w:val="24"/>
        </w:rPr>
        <w:t>Pestle Analysis</w:t>
      </w:r>
      <w:bookmarkEnd w:id="5"/>
      <w:r w:rsidRPr="009F020E">
        <w:rPr>
          <w:rFonts w:cs="Times New Roman"/>
          <w:szCs w:val="24"/>
        </w:rPr>
        <w:t xml:space="preserve"> </w:t>
      </w:r>
    </w:p>
    <w:p w14:paraId="3F85C826" w14:textId="77777777" w:rsidR="00B11413" w:rsidRPr="009F020E" w:rsidRDefault="006E1280" w:rsidP="00FE0C09">
      <w:pPr>
        <w:spacing w:after="0" w:line="480" w:lineRule="auto"/>
        <w:ind w:firstLine="720"/>
        <w:contextualSpacing/>
        <w:rPr>
          <w:rFonts w:cs="Times New Roman"/>
          <w:szCs w:val="24"/>
        </w:rPr>
      </w:pPr>
      <w:r w:rsidRPr="009F020E">
        <w:rPr>
          <w:rFonts w:cs="Times New Roman"/>
          <w:szCs w:val="24"/>
        </w:rPr>
        <w:t xml:space="preserve">Amazon.com Inc.'s PESTLE analysis reveals the importance of multi-business activities to aid online business development globally. Still, the company faces competition, including large and high performing companies like Wal-Mart and innovative companies like Google, Apple, Microsoft, and IBM, all of which are grappling with the cloud benefits of Amazon and </w:t>
      </w:r>
      <w:r w:rsidRPr="009F020E">
        <w:rPr>
          <w:rFonts w:cs="Times New Roman"/>
          <w:szCs w:val="24"/>
        </w:rPr>
        <w:lastRenderedPageBreak/>
        <w:t>related technology projects</w:t>
      </w:r>
      <w:r w:rsidR="00FE0C09" w:rsidRPr="009F020E">
        <w:rPr>
          <w:rFonts w:cs="Times New Roman"/>
          <w:szCs w:val="24"/>
        </w:rPr>
        <w:t xml:space="preserve"> (</w:t>
      </w:r>
      <w:proofErr w:type="spellStart"/>
      <w:r w:rsidR="00FE0C09" w:rsidRPr="009F020E">
        <w:rPr>
          <w:rFonts w:cs="Times New Roman"/>
          <w:szCs w:val="24"/>
        </w:rPr>
        <w:t>Maity</w:t>
      </w:r>
      <w:proofErr w:type="spellEnd"/>
      <w:r w:rsidR="00FE0C09" w:rsidRPr="009F020E">
        <w:rPr>
          <w:rFonts w:cs="Times New Roman"/>
          <w:szCs w:val="24"/>
        </w:rPr>
        <w:t xml:space="preserve"> et al., 2017)</w:t>
      </w:r>
      <w:r w:rsidRPr="009F020E">
        <w:rPr>
          <w:rFonts w:cs="Times New Roman"/>
          <w:szCs w:val="24"/>
        </w:rPr>
        <w:t>. The company is also currently using its own CPU in its cloud base, which makes Intel a future candidate. As this PESTLE analysis shows, serious situations offer an opportunity under all circumstances to develop Amazon's business, including the business of subsidiaries such as Whole Foods in various market areas.</w:t>
      </w:r>
    </w:p>
    <w:p w14:paraId="0A5C2782" w14:textId="77777777" w:rsidR="00EB1B05" w:rsidRPr="009F020E" w:rsidRDefault="00EB1B05" w:rsidP="00FE0C09">
      <w:pPr>
        <w:spacing w:after="0" w:line="480" w:lineRule="auto"/>
        <w:ind w:firstLine="720"/>
        <w:contextualSpacing/>
        <w:rPr>
          <w:rFonts w:cs="Times New Roman"/>
          <w:szCs w:val="24"/>
        </w:rPr>
      </w:pPr>
    </w:p>
    <w:p w14:paraId="0C646791" w14:textId="77777777" w:rsidR="00EB1B05" w:rsidRPr="009F020E" w:rsidRDefault="00EB1B05" w:rsidP="00FE0C09">
      <w:pPr>
        <w:pStyle w:val="Heading2"/>
        <w:spacing w:after="0" w:line="480" w:lineRule="auto"/>
        <w:contextualSpacing/>
        <w:rPr>
          <w:rFonts w:cs="Times New Roman"/>
          <w:szCs w:val="24"/>
        </w:rPr>
      </w:pPr>
      <w:bookmarkStart w:id="6" w:name="_Toc69959565"/>
      <w:r w:rsidRPr="009F020E">
        <w:rPr>
          <w:rFonts w:cs="Times New Roman"/>
          <w:szCs w:val="24"/>
        </w:rPr>
        <w:t>The Environmental Factor</w:t>
      </w:r>
      <w:bookmarkEnd w:id="6"/>
    </w:p>
    <w:p w14:paraId="02E5E824" w14:textId="77777777" w:rsidR="006E1280" w:rsidRPr="009F020E" w:rsidRDefault="006E1280" w:rsidP="00FE0C09">
      <w:pPr>
        <w:spacing w:after="0" w:line="480" w:lineRule="auto"/>
        <w:ind w:firstLine="720"/>
        <w:contextualSpacing/>
        <w:rPr>
          <w:rFonts w:cs="Times New Roman"/>
          <w:szCs w:val="24"/>
        </w:rPr>
      </w:pPr>
      <w:r w:rsidRPr="009F020E">
        <w:rPr>
          <w:rFonts w:cs="Times New Roman"/>
          <w:szCs w:val="24"/>
        </w:rPr>
        <w:t xml:space="preserve">Despite the fact that Amazon.com Inc. is essentially an internet company whose activities depend on the influence of normal living spaces. This part of the PESTLE analysis model describes how the remote or large-scale environment of an </w:t>
      </w:r>
      <w:r w:rsidR="009F020E" w:rsidRPr="009F020E">
        <w:rPr>
          <w:rFonts w:cs="Times New Roman"/>
          <w:szCs w:val="24"/>
        </w:rPr>
        <w:t>organis</w:t>
      </w:r>
      <w:r w:rsidRPr="009F020E">
        <w:rPr>
          <w:rFonts w:cs="Times New Roman"/>
          <w:szCs w:val="24"/>
        </w:rPr>
        <w:t>ation affects biological changes. With growing interest in environmental protection projects, Amazon has the opportunity to improve its environmental impact. This importance is a direct consequence of environmental problems such as waste management and energy recovery</w:t>
      </w:r>
      <w:r w:rsidR="00FE0C09" w:rsidRPr="009F020E">
        <w:rPr>
          <w:rFonts w:cs="Times New Roman"/>
          <w:szCs w:val="24"/>
        </w:rPr>
        <w:t xml:space="preserve"> (</w:t>
      </w:r>
      <w:proofErr w:type="spellStart"/>
      <w:r w:rsidR="00FE0C09" w:rsidRPr="009F020E">
        <w:rPr>
          <w:rFonts w:cs="Times New Roman"/>
          <w:szCs w:val="24"/>
        </w:rPr>
        <w:t>Nacher</w:t>
      </w:r>
      <w:proofErr w:type="spellEnd"/>
      <w:r w:rsidR="00FE0C09" w:rsidRPr="009F020E">
        <w:rPr>
          <w:rFonts w:cs="Times New Roman"/>
          <w:szCs w:val="24"/>
        </w:rPr>
        <w:t xml:space="preserve"> et al., 2021)</w:t>
      </w:r>
      <w:r w:rsidRPr="009F020E">
        <w:rPr>
          <w:rFonts w:cs="Times New Roman"/>
          <w:szCs w:val="24"/>
        </w:rPr>
        <w:t>.</w:t>
      </w:r>
    </w:p>
    <w:p w14:paraId="490764F9" w14:textId="77777777" w:rsidR="00B11413" w:rsidRPr="009F020E" w:rsidRDefault="006E1280" w:rsidP="00FE0C09">
      <w:pPr>
        <w:spacing w:after="0" w:line="480" w:lineRule="auto"/>
        <w:ind w:firstLine="720"/>
        <w:contextualSpacing/>
        <w:rPr>
          <w:rFonts w:cs="Times New Roman"/>
          <w:szCs w:val="24"/>
        </w:rPr>
      </w:pPr>
      <w:r w:rsidRPr="009F020E">
        <w:rPr>
          <w:rFonts w:cs="Times New Roman"/>
          <w:szCs w:val="24"/>
        </w:rPr>
        <w:t xml:space="preserve">Given this external factor, the improvement of Amazon.com Inc. is the corporate social responsibility process can be based on the environmental performance of the </w:t>
      </w:r>
      <w:r w:rsidR="009F020E" w:rsidRPr="009F020E">
        <w:rPr>
          <w:rFonts w:cs="Times New Roman"/>
          <w:szCs w:val="24"/>
        </w:rPr>
        <w:t>organis</w:t>
      </w:r>
      <w:r w:rsidRPr="009F020E">
        <w:rPr>
          <w:rFonts w:cs="Times New Roman"/>
          <w:szCs w:val="24"/>
        </w:rPr>
        <w:t xml:space="preserve">ation. In this regard, this PESTLE analysis captures a large number of business leadership opportunities in the </w:t>
      </w:r>
      <w:r w:rsidR="00FE0C09" w:rsidRPr="009F020E">
        <w:rPr>
          <w:rFonts w:cs="Times New Roman"/>
          <w:szCs w:val="24"/>
        </w:rPr>
        <w:t>neighbourhood (Morello, 2021)</w:t>
      </w:r>
      <w:r w:rsidRPr="009F020E">
        <w:rPr>
          <w:rFonts w:cs="Times New Roman"/>
          <w:szCs w:val="24"/>
        </w:rPr>
        <w:t>. Life offers companies the opportunity to improve the corporate image of executives in the online business industry. Therefore, companies can implement a variety of energy saving strategies in their operations. This part of Amazon's PESTEL / PESTLE analysis shows the importance of having a detailed corporate social responsibility system in order to develop the company's capabilities to deal with natural problems in remote or large environments.</w:t>
      </w:r>
    </w:p>
    <w:p w14:paraId="3BB991A1" w14:textId="77777777" w:rsidR="00295DF7" w:rsidRPr="009F020E" w:rsidRDefault="00295DF7" w:rsidP="00FE0C09">
      <w:pPr>
        <w:spacing w:after="0" w:line="480" w:lineRule="auto"/>
        <w:ind w:firstLine="720"/>
        <w:contextualSpacing/>
        <w:rPr>
          <w:rFonts w:cs="Times New Roman"/>
          <w:szCs w:val="24"/>
        </w:rPr>
      </w:pPr>
    </w:p>
    <w:p w14:paraId="5914B0EB" w14:textId="77777777" w:rsidR="00E045C8" w:rsidRDefault="00E045C8">
      <w:pPr>
        <w:rPr>
          <w:rFonts w:cs="Times New Roman"/>
          <w:i/>
          <w:szCs w:val="24"/>
        </w:rPr>
      </w:pPr>
      <w:bookmarkStart w:id="7" w:name="_Toc69959566"/>
      <w:r>
        <w:rPr>
          <w:rFonts w:cs="Times New Roman"/>
          <w:szCs w:val="24"/>
        </w:rPr>
        <w:br w:type="page"/>
      </w:r>
    </w:p>
    <w:p w14:paraId="09D402A3" w14:textId="77777777" w:rsidR="00295DF7" w:rsidRPr="009F020E" w:rsidRDefault="00295DF7" w:rsidP="00FE0C09">
      <w:pPr>
        <w:pStyle w:val="Heading2"/>
        <w:spacing w:after="0" w:line="480" w:lineRule="auto"/>
        <w:contextualSpacing/>
        <w:rPr>
          <w:rFonts w:cs="Times New Roman"/>
          <w:szCs w:val="24"/>
        </w:rPr>
      </w:pPr>
      <w:r w:rsidRPr="009F020E">
        <w:rPr>
          <w:rFonts w:cs="Times New Roman"/>
          <w:szCs w:val="24"/>
        </w:rPr>
        <w:lastRenderedPageBreak/>
        <w:t>The Economic Factor</w:t>
      </w:r>
      <w:bookmarkEnd w:id="7"/>
    </w:p>
    <w:p w14:paraId="2575E3D5" w14:textId="77777777" w:rsidR="00295DF7" w:rsidRPr="009F020E" w:rsidRDefault="006E1280" w:rsidP="00FE0C09">
      <w:pPr>
        <w:spacing w:after="0" w:line="480" w:lineRule="auto"/>
        <w:ind w:firstLine="720"/>
        <w:contextualSpacing/>
        <w:rPr>
          <w:rFonts w:cs="Times New Roman"/>
          <w:szCs w:val="24"/>
        </w:rPr>
      </w:pPr>
      <w:r w:rsidRPr="009F020E">
        <w:rPr>
          <w:rFonts w:cs="Times New Roman"/>
          <w:szCs w:val="24"/>
        </w:rPr>
        <w:t xml:space="preserve">When the economy is positive, the </w:t>
      </w:r>
      <w:r w:rsidR="009F020E" w:rsidRPr="009F020E">
        <w:rPr>
          <w:rFonts w:cs="Times New Roman"/>
          <w:szCs w:val="24"/>
        </w:rPr>
        <w:t>organis</w:t>
      </w:r>
      <w:r w:rsidRPr="009F020E">
        <w:rPr>
          <w:rFonts w:cs="Times New Roman"/>
          <w:szCs w:val="24"/>
        </w:rPr>
        <w:t>ation thrives. Amazon is no exception. Fortunately, retail is one of those businesses that can win economically and still be profitable. It's not indestructible, but individuals will constantly need things that are being sold by vendors. Nowadays, the excess money is higher, so people can pointlessly spend on extravagant things and send large amounts of money to Amazon. However, this also means more competition with Amazon</w:t>
      </w:r>
      <w:r w:rsidR="00FE0C09" w:rsidRPr="009F020E">
        <w:rPr>
          <w:rFonts w:cs="Times New Roman"/>
          <w:szCs w:val="24"/>
        </w:rPr>
        <w:t xml:space="preserve"> (Morello, 2021)</w:t>
      </w:r>
      <w:r w:rsidRPr="009F020E">
        <w:rPr>
          <w:rFonts w:cs="Times New Roman"/>
          <w:szCs w:val="24"/>
        </w:rPr>
        <w:t xml:space="preserve">. Wal-Mart, for example, is very careful with its online framework. They offer a wide variety of goods that can be bought online and shipped from </w:t>
      </w:r>
      <w:r w:rsidR="009F020E" w:rsidRPr="009F020E">
        <w:rPr>
          <w:rFonts w:cs="Times New Roman"/>
          <w:szCs w:val="24"/>
        </w:rPr>
        <w:t>their</w:t>
      </w:r>
      <w:r w:rsidRPr="009F020E">
        <w:rPr>
          <w:rFonts w:cs="Times New Roman"/>
          <w:szCs w:val="24"/>
        </w:rPr>
        <w:t xml:space="preserve"> home or in stores. They even redesigned the website, improved the search capabilities and made it effectively accessible to all customers. </w:t>
      </w:r>
      <w:r w:rsidR="009F020E" w:rsidRPr="009F020E">
        <w:rPr>
          <w:rFonts w:cs="Times New Roman"/>
          <w:szCs w:val="24"/>
        </w:rPr>
        <w:t>Whilst</w:t>
      </w:r>
      <w:r w:rsidRPr="009F020E">
        <w:rPr>
          <w:rFonts w:cs="Times New Roman"/>
          <w:szCs w:val="24"/>
        </w:rPr>
        <w:t xml:space="preserve"> few people can take the lead at Amazon, Wal-Mart is poised to fight. On the other hand, Amazon has made further advances in its core business by taking on Wal-Mart, which is out of the question. In any case, this is not the smartest choice yet</w:t>
      </w:r>
      <w:r w:rsidR="00FE0C09" w:rsidRPr="009F020E">
        <w:rPr>
          <w:rFonts w:cs="Times New Roman"/>
          <w:szCs w:val="24"/>
        </w:rPr>
        <w:t xml:space="preserve"> (Buss et al., 2020)</w:t>
      </w:r>
      <w:r w:rsidRPr="009F020E">
        <w:rPr>
          <w:rFonts w:cs="Times New Roman"/>
          <w:szCs w:val="24"/>
        </w:rPr>
        <w:t xml:space="preserve">. The decline in Amazon and Wal-Mart retail inventories had a negative impact on inventory costs. Amazon is also facing an analysis of how job openings are managed within the company by reducing the use of innovations. However, the </w:t>
      </w:r>
      <w:r w:rsidR="009F020E" w:rsidRPr="009F020E">
        <w:rPr>
          <w:rFonts w:cs="Times New Roman"/>
          <w:szCs w:val="24"/>
        </w:rPr>
        <w:t>organis</w:t>
      </w:r>
      <w:r w:rsidRPr="009F020E">
        <w:rPr>
          <w:rFonts w:cs="Times New Roman"/>
          <w:szCs w:val="24"/>
        </w:rPr>
        <w:t>ation has announced that it has actually opened new doors in many states, including the United Kingdom.</w:t>
      </w:r>
    </w:p>
    <w:p w14:paraId="36B23A32" w14:textId="77777777" w:rsidR="00EB1B05" w:rsidRPr="009F020E" w:rsidRDefault="00EB1B05" w:rsidP="00FE0C09">
      <w:pPr>
        <w:spacing w:after="0" w:line="480" w:lineRule="auto"/>
        <w:ind w:firstLine="720"/>
        <w:contextualSpacing/>
        <w:rPr>
          <w:rFonts w:cs="Times New Roman"/>
          <w:szCs w:val="24"/>
        </w:rPr>
      </w:pPr>
    </w:p>
    <w:p w14:paraId="6E6F6581" w14:textId="77777777" w:rsidR="00EB1B05" w:rsidRPr="009F020E" w:rsidRDefault="00EB1B05" w:rsidP="00FE0C09">
      <w:pPr>
        <w:pStyle w:val="Heading2"/>
        <w:spacing w:after="0" w:line="480" w:lineRule="auto"/>
        <w:contextualSpacing/>
        <w:rPr>
          <w:rFonts w:cs="Times New Roman"/>
          <w:szCs w:val="24"/>
        </w:rPr>
      </w:pPr>
      <w:bookmarkStart w:id="8" w:name="_Toc69959567"/>
      <w:r w:rsidRPr="009F020E">
        <w:rPr>
          <w:rFonts w:cs="Times New Roman"/>
          <w:szCs w:val="24"/>
        </w:rPr>
        <w:t>The Technological Factor</w:t>
      </w:r>
      <w:bookmarkEnd w:id="8"/>
    </w:p>
    <w:p w14:paraId="429601CB" w14:textId="77777777" w:rsidR="00EB1B05" w:rsidRPr="009F020E" w:rsidRDefault="006E1280" w:rsidP="00FE0C09">
      <w:pPr>
        <w:spacing w:after="0" w:line="480" w:lineRule="auto"/>
        <w:ind w:firstLine="720"/>
        <w:contextualSpacing/>
        <w:rPr>
          <w:rFonts w:cs="Times New Roman"/>
          <w:szCs w:val="24"/>
        </w:rPr>
      </w:pPr>
      <w:r w:rsidRPr="009F020E">
        <w:rPr>
          <w:rFonts w:cs="Times New Roman"/>
          <w:szCs w:val="24"/>
        </w:rPr>
        <w:t xml:space="preserve">Amazon is a technology </w:t>
      </w:r>
      <w:r w:rsidR="009F020E" w:rsidRPr="009F020E">
        <w:rPr>
          <w:rFonts w:cs="Times New Roman"/>
          <w:szCs w:val="24"/>
        </w:rPr>
        <w:t>organis</w:t>
      </w:r>
      <w:r w:rsidRPr="009F020E">
        <w:rPr>
          <w:rFonts w:cs="Times New Roman"/>
          <w:szCs w:val="24"/>
        </w:rPr>
        <w:t>ation, so these factors can have a huge impact on revenue. They rely heavily on different levels of innovation to distribute their items to customers. They are trying different things in new and innovative ways so that customers can get their packages. In 2017, Amazon began testing its new business: drone transport aircraft. It's not as easy as it sounds</w:t>
      </w:r>
      <w:r w:rsidR="00FE0C09" w:rsidRPr="009F020E">
        <w:rPr>
          <w:rFonts w:cs="Times New Roman"/>
          <w:szCs w:val="24"/>
        </w:rPr>
        <w:t xml:space="preserve"> (West et al., 2020)</w:t>
      </w:r>
      <w:r w:rsidRPr="009F020E">
        <w:rPr>
          <w:rFonts w:cs="Times New Roman"/>
          <w:szCs w:val="24"/>
        </w:rPr>
        <w:t>.</w:t>
      </w:r>
      <w:r w:rsidR="009F020E" w:rsidRPr="009F020E">
        <w:rPr>
          <w:rFonts w:cs="Times New Roman"/>
          <w:szCs w:val="24"/>
        </w:rPr>
        <w:t xml:space="preserve"> Amazon </w:t>
      </w:r>
      <w:r w:rsidRPr="009F020E">
        <w:rPr>
          <w:rFonts w:cs="Times New Roman"/>
          <w:szCs w:val="24"/>
        </w:rPr>
        <w:t xml:space="preserve">must obey unofficial laws to allow robots to be </w:t>
      </w:r>
      <w:r w:rsidRPr="009F020E">
        <w:rPr>
          <w:rFonts w:cs="Times New Roman"/>
          <w:szCs w:val="24"/>
        </w:rPr>
        <w:lastRenderedPageBreak/>
        <w:t>used. But a serious question is how these bots actually send these packets to the customer. The thought is there. The execution was very remote and he accidentally (planned) carried it out from the ground at any time. However, this shows that Amazon is considering a new transportation strategy that clearly shows its imagination and technical information. All in all, if this is somehow the main factor, it could rob more people of their careers as robots will do all the hard work</w:t>
      </w:r>
      <w:r w:rsidR="009F020E" w:rsidRPr="009F020E">
        <w:rPr>
          <w:rFonts w:cs="Times New Roman"/>
          <w:szCs w:val="24"/>
        </w:rPr>
        <w:t xml:space="preserve"> (Nicolle and Leroy, 2017)</w:t>
      </w:r>
      <w:r w:rsidRPr="009F020E">
        <w:rPr>
          <w:rFonts w:cs="Times New Roman"/>
          <w:szCs w:val="24"/>
        </w:rPr>
        <w:t xml:space="preserve">. At the same time, Amazon has increased its workforce for its research and development focus in the UK. The clear goal is to discover and track the advancement of new technology to improve background coordination </w:t>
      </w:r>
      <w:r w:rsidR="009F020E" w:rsidRPr="009F020E">
        <w:rPr>
          <w:rFonts w:cs="Times New Roman"/>
          <w:szCs w:val="24"/>
        </w:rPr>
        <w:t>whilst</w:t>
      </w:r>
      <w:r w:rsidRPr="009F020E">
        <w:rPr>
          <w:rFonts w:cs="Times New Roman"/>
          <w:szCs w:val="24"/>
        </w:rPr>
        <w:t xml:space="preserve"> maintaining customer satisfaction.</w:t>
      </w:r>
    </w:p>
    <w:p w14:paraId="0FCFB35F" w14:textId="77777777" w:rsidR="00295DF7" w:rsidRPr="009F020E" w:rsidRDefault="00295DF7" w:rsidP="00FE0C09">
      <w:pPr>
        <w:spacing w:after="0" w:line="480" w:lineRule="auto"/>
        <w:ind w:firstLine="720"/>
        <w:contextualSpacing/>
        <w:rPr>
          <w:rFonts w:cs="Times New Roman"/>
          <w:szCs w:val="24"/>
        </w:rPr>
      </w:pPr>
    </w:p>
    <w:p w14:paraId="2E210932" w14:textId="77777777" w:rsidR="00295DF7" w:rsidRPr="009F020E" w:rsidRDefault="00295DF7" w:rsidP="00FE0C09">
      <w:pPr>
        <w:pStyle w:val="Heading2"/>
        <w:spacing w:after="0" w:line="480" w:lineRule="auto"/>
        <w:contextualSpacing/>
        <w:rPr>
          <w:rFonts w:cs="Times New Roman"/>
          <w:szCs w:val="24"/>
        </w:rPr>
      </w:pPr>
      <w:bookmarkStart w:id="9" w:name="_Toc69959568"/>
      <w:r w:rsidRPr="009F020E">
        <w:rPr>
          <w:rFonts w:cs="Times New Roman"/>
          <w:szCs w:val="24"/>
        </w:rPr>
        <w:t>The Social Factor</w:t>
      </w:r>
      <w:bookmarkEnd w:id="9"/>
    </w:p>
    <w:p w14:paraId="446A9A28" w14:textId="77777777" w:rsidR="00295DF7" w:rsidRPr="009F020E" w:rsidRDefault="006E1280" w:rsidP="00FE0C09">
      <w:pPr>
        <w:spacing w:after="0" w:line="480" w:lineRule="auto"/>
        <w:ind w:firstLine="720"/>
        <w:contextualSpacing/>
        <w:rPr>
          <w:rFonts w:cs="Times New Roman"/>
          <w:szCs w:val="24"/>
        </w:rPr>
      </w:pPr>
      <w:r w:rsidRPr="009F020E">
        <w:rPr>
          <w:rFonts w:cs="Times New Roman"/>
          <w:szCs w:val="24"/>
        </w:rPr>
        <w:t>Many people would not believe that Amazon would negatively affect the well-being of ordinary people, but the experts said otherwise. Adults and children never arrived. Governments are under pressure to improve their lifestyles by passing new laws and changing the way cheap grocery chains control useful data. Additionally, Amazon, which is still up to</w:t>
      </w:r>
      <w:r w:rsidR="009F020E" w:rsidRPr="009F020E">
        <w:rPr>
          <w:rFonts w:cs="Times New Roman"/>
          <w:szCs w:val="24"/>
        </w:rPr>
        <w:t xml:space="preserve"> date, has been heavily criticis</w:t>
      </w:r>
      <w:r w:rsidRPr="009F020E">
        <w:rPr>
          <w:rFonts w:cs="Times New Roman"/>
          <w:szCs w:val="24"/>
        </w:rPr>
        <w:t xml:space="preserve">ed for introducing </w:t>
      </w:r>
      <w:r w:rsidR="009F020E" w:rsidRPr="009F020E">
        <w:rPr>
          <w:rFonts w:cs="Times New Roman"/>
          <w:szCs w:val="24"/>
        </w:rPr>
        <w:t>their</w:t>
      </w:r>
      <w:r w:rsidRPr="009F020E">
        <w:rPr>
          <w:rFonts w:cs="Times New Roman"/>
          <w:szCs w:val="24"/>
        </w:rPr>
        <w:t xml:space="preserve"> products in various ways without leaving the bank</w:t>
      </w:r>
      <w:r w:rsidR="009F020E" w:rsidRPr="009F020E">
        <w:rPr>
          <w:rFonts w:cs="Times New Roman"/>
          <w:szCs w:val="24"/>
        </w:rPr>
        <w:t xml:space="preserve"> (Castro et al., 2020)</w:t>
      </w:r>
      <w:r w:rsidRPr="009F020E">
        <w:rPr>
          <w:rFonts w:cs="Times New Roman"/>
          <w:szCs w:val="24"/>
        </w:rPr>
        <w:t>.</w:t>
      </w:r>
      <w:r w:rsidR="00295DF7" w:rsidRPr="009F020E">
        <w:rPr>
          <w:rFonts w:cs="Times New Roman"/>
          <w:szCs w:val="24"/>
        </w:rPr>
        <w:t xml:space="preserve"> </w:t>
      </w:r>
      <w:r w:rsidRPr="009F020E">
        <w:rPr>
          <w:rFonts w:cs="Times New Roman"/>
          <w:szCs w:val="24"/>
        </w:rPr>
        <w:t xml:space="preserve"> Their core business risk allows customers to have goods delivered to their doorstep quickly, which may have the opposite effect on customers' wealth by eliminating the need to wander around looking for groceries. In any case, this is what the customer needs: access to a large number of articles of the same duration. This is what makes Amazon so great. Their classes are constantly expanding and their lessons are usually top notch. It is now easier than ever to buy goods. Online shopping is known for its convenience, openness and efficiency.</w:t>
      </w:r>
      <w:r w:rsidR="009F020E" w:rsidRPr="009F020E">
        <w:rPr>
          <w:rFonts w:cs="Times New Roman"/>
          <w:szCs w:val="24"/>
        </w:rPr>
        <w:t xml:space="preserve"> Amazon </w:t>
      </w:r>
      <w:proofErr w:type="gramStart"/>
      <w:r w:rsidRPr="009F020E">
        <w:rPr>
          <w:rFonts w:cs="Times New Roman"/>
          <w:szCs w:val="24"/>
        </w:rPr>
        <w:t>don't</w:t>
      </w:r>
      <w:proofErr w:type="gramEnd"/>
      <w:r w:rsidRPr="009F020E">
        <w:rPr>
          <w:rFonts w:cs="Times New Roman"/>
          <w:szCs w:val="24"/>
        </w:rPr>
        <w:t xml:space="preserve"> have to have any problems paying. Amazon also offers free and fast shipping services for Prime </w:t>
      </w:r>
      <w:r w:rsidRPr="009F020E">
        <w:rPr>
          <w:rFonts w:cs="Times New Roman"/>
          <w:szCs w:val="24"/>
        </w:rPr>
        <w:lastRenderedPageBreak/>
        <w:t>backers. Young people like to shop online, but at the same time it is easier for older people who have problems walking or driving</w:t>
      </w:r>
      <w:r w:rsidR="009F020E" w:rsidRPr="009F020E">
        <w:rPr>
          <w:rFonts w:cs="Times New Roman"/>
          <w:szCs w:val="24"/>
        </w:rPr>
        <w:t xml:space="preserve"> (</w:t>
      </w:r>
      <w:proofErr w:type="spellStart"/>
      <w:r w:rsidR="009F020E" w:rsidRPr="009F020E">
        <w:rPr>
          <w:rFonts w:cs="Times New Roman"/>
          <w:szCs w:val="24"/>
        </w:rPr>
        <w:t>Maity</w:t>
      </w:r>
      <w:proofErr w:type="spellEnd"/>
      <w:r w:rsidR="009F020E" w:rsidRPr="009F020E">
        <w:rPr>
          <w:rFonts w:cs="Times New Roman"/>
          <w:szCs w:val="24"/>
        </w:rPr>
        <w:t xml:space="preserve"> et al., 2017)</w:t>
      </w:r>
      <w:r w:rsidRPr="009F020E">
        <w:rPr>
          <w:rFonts w:cs="Times New Roman"/>
          <w:szCs w:val="24"/>
        </w:rPr>
        <w:t>. This is not an ideal reality for North America, but it has also created it abroad.</w:t>
      </w:r>
    </w:p>
    <w:p w14:paraId="48A8C5F3" w14:textId="77777777" w:rsidR="00295DF7" w:rsidRPr="009F020E" w:rsidRDefault="00295DF7" w:rsidP="00FE0C09">
      <w:pPr>
        <w:spacing w:after="0" w:line="480" w:lineRule="auto"/>
        <w:ind w:firstLine="720"/>
        <w:contextualSpacing/>
        <w:rPr>
          <w:rFonts w:cs="Times New Roman"/>
          <w:szCs w:val="24"/>
        </w:rPr>
      </w:pPr>
    </w:p>
    <w:p w14:paraId="0DBED7D1" w14:textId="77777777" w:rsidR="00295DF7" w:rsidRPr="009F020E" w:rsidRDefault="00295DF7" w:rsidP="00FE0C09">
      <w:pPr>
        <w:pStyle w:val="Heading2"/>
        <w:spacing w:after="0" w:line="480" w:lineRule="auto"/>
        <w:contextualSpacing/>
        <w:rPr>
          <w:rFonts w:cs="Times New Roman"/>
          <w:szCs w:val="24"/>
        </w:rPr>
      </w:pPr>
      <w:bookmarkStart w:id="10" w:name="_Toc69959569"/>
      <w:r w:rsidRPr="009F020E">
        <w:rPr>
          <w:rFonts w:cs="Times New Roman"/>
          <w:szCs w:val="24"/>
        </w:rPr>
        <w:t>The Legal Factor</w:t>
      </w:r>
      <w:bookmarkEnd w:id="10"/>
    </w:p>
    <w:p w14:paraId="6D6A2CE9" w14:textId="77777777" w:rsidR="00295DF7" w:rsidRPr="009F020E" w:rsidRDefault="006E1280" w:rsidP="00FE0C09">
      <w:pPr>
        <w:spacing w:after="0" w:line="480" w:lineRule="auto"/>
        <w:ind w:firstLine="720"/>
        <w:contextualSpacing/>
        <w:rPr>
          <w:rFonts w:cs="Times New Roman"/>
          <w:szCs w:val="24"/>
        </w:rPr>
      </w:pPr>
      <w:r w:rsidRPr="009F020E">
        <w:rPr>
          <w:rFonts w:cs="Times New Roman"/>
          <w:szCs w:val="24"/>
        </w:rPr>
        <w:t>Amazon.com Inc.'s online business operations will strictly comply with legal requirements. This part of the PESTLE analysis model deals with the impact of the criteria on the remote or entire environment. Due to the cultural requirements for the well-being of customers and the safety of customers, guidelines for the cultivation of products have been considered</w:t>
      </w:r>
      <w:r w:rsidR="009F020E" w:rsidRPr="009F020E">
        <w:rPr>
          <w:rFonts w:cs="Times New Roman"/>
          <w:szCs w:val="24"/>
        </w:rPr>
        <w:t xml:space="preserve"> (Nicolle and Leroy, 2017)</w:t>
      </w:r>
      <w:r w:rsidRPr="009F020E">
        <w:rPr>
          <w:rFonts w:cs="Times New Roman"/>
          <w:szCs w:val="24"/>
        </w:rPr>
        <w:t xml:space="preserve">. In analytics system, this external factor opens the door for Amazon.com Inc. to step up its efforts to reduce fraudulent transactions on online shopping websites. Given the changing external factors of import and pricing policies, the </w:t>
      </w:r>
      <w:r w:rsidR="009F020E" w:rsidRPr="009F020E">
        <w:rPr>
          <w:rFonts w:cs="Times New Roman"/>
          <w:szCs w:val="24"/>
        </w:rPr>
        <w:t>organis</w:t>
      </w:r>
      <w:r w:rsidRPr="009F020E">
        <w:rPr>
          <w:rFonts w:cs="Times New Roman"/>
          <w:szCs w:val="24"/>
        </w:rPr>
        <w:t xml:space="preserve">ation also has room for development. For example, Amazon can expand its global operations to take advantage of distributors' growing ability to connect with overseas service providers. In addition, online business </w:t>
      </w:r>
      <w:r w:rsidR="009F020E" w:rsidRPr="009F020E">
        <w:rPr>
          <w:rFonts w:cs="Times New Roman"/>
          <w:szCs w:val="24"/>
        </w:rPr>
        <w:t>organis</w:t>
      </w:r>
      <w:r w:rsidRPr="009F020E">
        <w:rPr>
          <w:rFonts w:cs="Times New Roman"/>
          <w:szCs w:val="24"/>
        </w:rPr>
        <w:t>ations have the opportunity to use suitable methods to meet the social obligations of companies that are confronted with rising environmental standards, and thus to improve their image. Such efforts can increase the competitiveness of businesses in remote or large environments</w:t>
      </w:r>
      <w:r w:rsidR="009F020E" w:rsidRPr="009F020E">
        <w:rPr>
          <w:rFonts w:cs="Times New Roman"/>
          <w:szCs w:val="24"/>
        </w:rPr>
        <w:t xml:space="preserve"> (Kaplan et al., 2020)</w:t>
      </w:r>
      <w:r w:rsidRPr="009F020E">
        <w:rPr>
          <w:rFonts w:cs="Times New Roman"/>
          <w:szCs w:val="24"/>
        </w:rPr>
        <w:t>. Given this part of the PESTEL / PESTLE analytical model, Amazon can ensure a long-term online business by managing consistency.</w:t>
      </w:r>
    </w:p>
    <w:p w14:paraId="1D49EB7F" w14:textId="77777777" w:rsidR="00295DF7" w:rsidRPr="009F020E" w:rsidRDefault="00295DF7" w:rsidP="00FE0C09">
      <w:pPr>
        <w:spacing w:after="0" w:line="480" w:lineRule="auto"/>
        <w:ind w:firstLine="720"/>
        <w:contextualSpacing/>
        <w:rPr>
          <w:rFonts w:cs="Times New Roman"/>
          <w:szCs w:val="24"/>
        </w:rPr>
      </w:pPr>
    </w:p>
    <w:p w14:paraId="37DC1C90" w14:textId="77777777" w:rsidR="00EB1B05" w:rsidRPr="009F020E" w:rsidRDefault="00EB1B05" w:rsidP="00FE0C09">
      <w:pPr>
        <w:pStyle w:val="Heading2"/>
        <w:spacing w:after="0" w:line="480" w:lineRule="auto"/>
        <w:contextualSpacing/>
        <w:rPr>
          <w:rFonts w:cs="Times New Roman"/>
          <w:szCs w:val="24"/>
        </w:rPr>
      </w:pPr>
      <w:bookmarkStart w:id="11" w:name="_Toc69959570"/>
      <w:r w:rsidRPr="009F020E">
        <w:rPr>
          <w:rFonts w:cs="Times New Roman"/>
          <w:szCs w:val="24"/>
        </w:rPr>
        <w:t>The Political Factor</w:t>
      </w:r>
      <w:bookmarkEnd w:id="11"/>
    </w:p>
    <w:p w14:paraId="12408759" w14:textId="77777777" w:rsidR="00EB1B05" w:rsidRPr="009F020E" w:rsidRDefault="006E1280" w:rsidP="00FE0C09">
      <w:pPr>
        <w:spacing w:after="0" w:line="480" w:lineRule="auto"/>
        <w:ind w:firstLine="720"/>
        <w:contextualSpacing/>
        <w:rPr>
          <w:rFonts w:cs="Times New Roman"/>
          <w:szCs w:val="24"/>
        </w:rPr>
      </w:pPr>
      <w:r w:rsidRPr="009F020E">
        <w:rPr>
          <w:rFonts w:cs="Times New Roman"/>
          <w:szCs w:val="24"/>
        </w:rPr>
        <w:t xml:space="preserve">Amazon.com Inc. cooperates with political influence. This part of the PESTEL / PESTLE analysis model highlights administrative measures and their impact on the </w:t>
      </w:r>
      <w:r w:rsidR="009F020E" w:rsidRPr="009F020E">
        <w:rPr>
          <w:rFonts w:cs="Times New Roman"/>
          <w:szCs w:val="24"/>
        </w:rPr>
        <w:t>organis</w:t>
      </w:r>
      <w:r w:rsidRPr="009F020E">
        <w:rPr>
          <w:rFonts w:cs="Times New Roman"/>
          <w:szCs w:val="24"/>
        </w:rPr>
        <w:t xml:space="preserve">ation and its </w:t>
      </w:r>
      <w:r w:rsidRPr="009F020E">
        <w:rPr>
          <w:rFonts w:cs="Times New Roman"/>
          <w:szCs w:val="24"/>
        </w:rPr>
        <w:lastRenderedPageBreak/>
        <w:t>remote or overall environment</w:t>
      </w:r>
      <w:r w:rsidR="009F020E" w:rsidRPr="009F020E">
        <w:rPr>
          <w:rFonts w:cs="Times New Roman"/>
          <w:szCs w:val="24"/>
        </w:rPr>
        <w:t xml:space="preserve"> (</w:t>
      </w:r>
      <w:proofErr w:type="spellStart"/>
      <w:r w:rsidR="009F020E" w:rsidRPr="009F020E">
        <w:rPr>
          <w:rFonts w:cs="Times New Roman"/>
          <w:szCs w:val="24"/>
        </w:rPr>
        <w:t>Nacher</w:t>
      </w:r>
      <w:proofErr w:type="spellEnd"/>
      <w:r w:rsidR="009F020E" w:rsidRPr="009F020E">
        <w:rPr>
          <w:rFonts w:cs="Times New Roman"/>
          <w:szCs w:val="24"/>
        </w:rPr>
        <w:t xml:space="preserve"> et al., 2021)</w:t>
      </w:r>
      <w:r w:rsidRPr="009F020E">
        <w:rPr>
          <w:rFonts w:cs="Times New Roman"/>
          <w:szCs w:val="24"/>
        </w:rPr>
        <w:t xml:space="preserve">. Amazon makes money with political power. In the structure of the PESTLE analysis, this condition enables the </w:t>
      </w:r>
      <w:r w:rsidR="009F020E" w:rsidRPr="009F020E">
        <w:rPr>
          <w:rFonts w:cs="Times New Roman"/>
          <w:szCs w:val="24"/>
        </w:rPr>
        <w:t>organis</w:t>
      </w:r>
      <w:r w:rsidRPr="009F020E">
        <w:rPr>
          <w:rFonts w:cs="Times New Roman"/>
          <w:szCs w:val="24"/>
        </w:rPr>
        <w:t>ation to freely develop or differentiate its business in the initial state. For example, in addition to its online activities, Amazon can increase its physical activity in the US. Then the external factor of general legislative support for web-based businesses is an additional option. This administrative support drives the expansion process of Amazon in the corresponding business areas</w:t>
      </w:r>
      <w:r w:rsidR="009F020E" w:rsidRPr="009F020E">
        <w:rPr>
          <w:rFonts w:cs="Times New Roman"/>
          <w:szCs w:val="24"/>
        </w:rPr>
        <w:t xml:space="preserve"> (Nicolle and Leroy, 2017)</w:t>
      </w:r>
      <w:r w:rsidRPr="009F020E">
        <w:rPr>
          <w:rFonts w:cs="Times New Roman"/>
          <w:szCs w:val="24"/>
        </w:rPr>
        <w:t xml:space="preserve">. In any case, given increased competition, similar external factors are hurting the </w:t>
      </w:r>
      <w:r w:rsidR="009F020E" w:rsidRPr="009F020E">
        <w:rPr>
          <w:rFonts w:cs="Times New Roman"/>
          <w:szCs w:val="24"/>
        </w:rPr>
        <w:t>organis</w:t>
      </w:r>
      <w:r w:rsidRPr="009F020E">
        <w:rPr>
          <w:rFonts w:cs="Times New Roman"/>
          <w:szCs w:val="24"/>
        </w:rPr>
        <w:t>ation, including, for example, the Chinese online retail company expanding its mission. Even so, through its efforts to fight cybercrime, the government has improved business conditions. This part of the Amazon PESTEL / PESTLE analysis shows the tremendous opportunities companies can leverage to expand their versatility in a remote or integrated management environment for data innovation and web-based businesses.</w:t>
      </w:r>
    </w:p>
    <w:p w14:paraId="50951C4D" w14:textId="77777777" w:rsidR="00EB1B05" w:rsidRPr="009F020E" w:rsidRDefault="006E1280" w:rsidP="00FE0C09">
      <w:pPr>
        <w:spacing w:after="0" w:line="480" w:lineRule="auto"/>
        <w:ind w:firstLine="720"/>
        <w:contextualSpacing/>
        <w:rPr>
          <w:rFonts w:cs="Times New Roman"/>
          <w:szCs w:val="24"/>
        </w:rPr>
      </w:pPr>
      <w:r w:rsidRPr="009F020E">
        <w:rPr>
          <w:rFonts w:cs="Times New Roman"/>
          <w:szCs w:val="24"/>
        </w:rPr>
        <w:t>Amazon is an online company that provides online product lists to customers around the world. Since Amazon works abroad, it must comply with political and legal guidelines in all areas. Regardless, most of them disrupt online shopping</w:t>
      </w:r>
      <w:r w:rsidR="009F020E" w:rsidRPr="009F020E">
        <w:rPr>
          <w:rFonts w:cs="Times New Roman"/>
          <w:szCs w:val="24"/>
        </w:rPr>
        <w:t xml:space="preserve"> (Buss et al., 2020)</w:t>
      </w:r>
      <w:r w:rsidRPr="009F020E">
        <w:rPr>
          <w:rFonts w:cs="Times New Roman"/>
          <w:szCs w:val="24"/>
        </w:rPr>
        <w:t xml:space="preserve">. </w:t>
      </w:r>
      <w:r w:rsidR="009F020E" w:rsidRPr="009F020E">
        <w:rPr>
          <w:rFonts w:cs="Times New Roman"/>
          <w:szCs w:val="24"/>
        </w:rPr>
        <w:t>Due to</w:t>
      </w:r>
      <w:r w:rsidRPr="009F020E">
        <w:rPr>
          <w:rFonts w:cs="Times New Roman"/>
          <w:szCs w:val="24"/>
        </w:rPr>
        <w:t xml:space="preserve"> the internet, Amazon relies on government support to </w:t>
      </w:r>
      <w:r w:rsidR="009F020E" w:rsidRPr="009F020E">
        <w:rPr>
          <w:rFonts w:cs="Times New Roman"/>
          <w:szCs w:val="24"/>
        </w:rPr>
        <w:t>realis</w:t>
      </w:r>
      <w:r w:rsidRPr="009F020E">
        <w:rPr>
          <w:rFonts w:cs="Times New Roman"/>
          <w:szCs w:val="24"/>
        </w:rPr>
        <w:t xml:space="preserve">e execution, spending and revenue. In addition, they are currently doing intensive research in the actual field. In any case, the </w:t>
      </w:r>
      <w:r w:rsidR="009F020E" w:rsidRPr="009F020E">
        <w:rPr>
          <w:rFonts w:cs="Times New Roman"/>
          <w:szCs w:val="24"/>
        </w:rPr>
        <w:t>organis</w:t>
      </w:r>
      <w:r w:rsidRPr="009F020E">
        <w:rPr>
          <w:rFonts w:cs="Times New Roman"/>
          <w:szCs w:val="24"/>
        </w:rPr>
        <w:t xml:space="preserve">ation is highly dependent on the political power and support of network operations (of all countries / regions), but at the same time they are also affected by network protection fees. Even for a powerful </w:t>
      </w:r>
      <w:r w:rsidR="009F020E" w:rsidRPr="009F020E">
        <w:rPr>
          <w:rFonts w:cs="Times New Roman"/>
          <w:szCs w:val="24"/>
        </w:rPr>
        <w:t>organis</w:t>
      </w:r>
      <w:r w:rsidRPr="009F020E">
        <w:rPr>
          <w:rFonts w:cs="Times New Roman"/>
          <w:szCs w:val="24"/>
        </w:rPr>
        <w:t xml:space="preserve">ation like Amazon, entry and entry into Asian countries can be </w:t>
      </w:r>
      <w:r w:rsidR="009F020E" w:rsidRPr="009F020E">
        <w:rPr>
          <w:rFonts w:cs="Times New Roman"/>
          <w:szCs w:val="24"/>
        </w:rPr>
        <w:t>“</w:t>
      </w:r>
      <w:r w:rsidRPr="009F020E">
        <w:rPr>
          <w:rFonts w:cs="Times New Roman"/>
          <w:szCs w:val="24"/>
        </w:rPr>
        <w:t>unshakable</w:t>
      </w:r>
      <w:r w:rsidR="009F020E" w:rsidRPr="009F020E">
        <w:rPr>
          <w:rFonts w:cs="Times New Roman"/>
          <w:szCs w:val="24"/>
        </w:rPr>
        <w:t>” (Nicolle and Leroy, 2017)</w:t>
      </w:r>
      <w:r w:rsidRPr="009F020E">
        <w:rPr>
          <w:rFonts w:cs="Times New Roman"/>
          <w:szCs w:val="24"/>
        </w:rPr>
        <w:t xml:space="preserve">. The conflict between Chinese </w:t>
      </w:r>
      <w:r w:rsidR="009F020E" w:rsidRPr="009F020E">
        <w:rPr>
          <w:rFonts w:cs="Times New Roman"/>
          <w:szCs w:val="24"/>
        </w:rPr>
        <w:t>organis</w:t>
      </w:r>
      <w:r w:rsidRPr="009F020E">
        <w:rPr>
          <w:rFonts w:cs="Times New Roman"/>
          <w:szCs w:val="24"/>
        </w:rPr>
        <w:t xml:space="preserve">ations and Amazon has intensified and their management reach expanded to include society as a whole. As Amazon's management system evolves, they are more likely to be advertised. Taxes abroad can also be </w:t>
      </w:r>
      <w:r w:rsidRPr="009F020E">
        <w:rPr>
          <w:rFonts w:cs="Times New Roman"/>
          <w:szCs w:val="24"/>
        </w:rPr>
        <w:lastRenderedPageBreak/>
        <w:t>generally expensive. Since estimates can be substituted (depending on who is in power), Amazon should be at the forefront of this volatile data.</w:t>
      </w:r>
    </w:p>
    <w:p w14:paraId="036B8DF1" w14:textId="77777777" w:rsidR="00295DF7" w:rsidRPr="009F020E" w:rsidRDefault="00295DF7" w:rsidP="00FE0C09">
      <w:pPr>
        <w:spacing w:after="0" w:line="480" w:lineRule="auto"/>
        <w:ind w:firstLine="720"/>
        <w:contextualSpacing/>
        <w:rPr>
          <w:rFonts w:cs="Times New Roman"/>
          <w:szCs w:val="24"/>
        </w:rPr>
      </w:pPr>
    </w:p>
    <w:p w14:paraId="50311378" w14:textId="77777777" w:rsidR="00295DF7" w:rsidRPr="009F020E" w:rsidRDefault="00EB1B05" w:rsidP="00FE0C09">
      <w:pPr>
        <w:pStyle w:val="Heading1"/>
        <w:spacing w:after="0" w:line="480" w:lineRule="auto"/>
        <w:contextualSpacing/>
        <w:rPr>
          <w:rFonts w:cs="Times New Roman"/>
          <w:szCs w:val="24"/>
        </w:rPr>
      </w:pPr>
      <w:bookmarkStart w:id="12" w:name="_Toc69959571"/>
      <w:r w:rsidRPr="009F020E">
        <w:rPr>
          <w:rFonts w:cs="Times New Roman"/>
          <w:szCs w:val="24"/>
        </w:rPr>
        <w:t>Conclusion</w:t>
      </w:r>
      <w:bookmarkEnd w:id="12"/>
    </w:p>
    <w:p w14:paraId="05C4AFEC" w14:textId="77777777" w:rsidR="00EB1B05" w:rsidRPr="009F020E" w:rsidRDefault="006E1280" w:rsidP="00FE0C09">
      <w:pPr>
        <w:spacing w:after="0" w:line="480" w:lineRule="auto"/>
        <w:ind w:firstLine="720"/>
        <w:contextualSpacing/>
        <w:rPr>
          <w:rFonts w:cs="Times New Roman"/>
          <w:szCs w:val="24"/>
        </w:rPr>
      </w:pPr>
      <w:r w:rsidRPr="009F020E">
        <w:rPr>
          <w:rFonts w:cs="Times New Roman"/>
          <w:szCs w:val="24"/>
        </w:rPr>
        <w:t xml:space="preserve">Amazon needs to keep innovating and continue its distributed computing business. In order to achieve Amazon's ultimate goal of further increasing sales, they need to make some agreements with major retailers to use Amazon products on their website. Amazon must also continue its efforts to acquire retailers or stores in order to benefit from its products. The next audience or market that Amazon should target should be southern </w:t>
      </w:r>
      <w:r w:rsidR="009F020E" w:rsidRPr="009F020E">
        <w:rPr>
          <w:rFonts w:cs="Times New Roman"/>
          <w:szCs w:val="24"/>
        </w:rPr>
        <w:t>neighbour</w:t>
      </w:r>
      <w:r w:rsidRPr="009F020E">
        <w:rPr>
          <w:rFonts w:cs="Times New Roman"/>
          <w:szCs w:val="24"/>
        </w:rPr>
        <w:t xml:space="preserve"> Mexico. This will help</w:t>
      </w:r>
      <w:r w:rsidR="009F020E" w:rsidRPr="009F020E">
        <w:rPr>
          <w:rFonts w:cs="Times New Roman"/>
          <w:szCs w:val="24"/>
        </w:rPr>
        <w:t xml:space="preserve"> Amazon </w:t>
      </w:r>
      <w:r w:rsidRPr="009F020E">
        <w:rPr>
          <w:rFonts w:cs="Times New Roman"/>
          <w:szCs w:val="24"/>
        </w:rPr>
        <w:t xml:space="preserve">get a cake with Latin American parts. To completely solve this problem, Amazon needs to keep improving its Kindle and its </w:t>
      </w:r>
      <w:r w:rsidR="009F020E" w:rsidRPr="009F020E">
        <w:rPr>
          <w:rFonts w:cs="Times New Roman"/>
          <w:szCs w:val="24"/>
        </w:rPr>
        <w:t>organis</w:t>
      </w:r>
      <w:r w:rsidRPr="009F020E">
        <w:rPr>
          <w:rFonts w:cs="Times New Roman"/>
          <w:szCs w:val="24"/>
        </w:rPr>
        <w:t xml:space="preserve">ation so that </w:t>
      </w:r>
      <w:r w:rsidR="009F020E" w:rsidRPr="009F020E">
        <w:rPr>
          <w:rFonts w:cs="Times New Roman"/>
          <w:szCs w:val="24"/>
        </w:rPr>
        <w:t>have</w:t>
      </w:r>
      <w:r w:rsidRPr="009F020E">
        <w:rPr>
          <w:rFonts w:cs="Times New Roman"/>
          <w:szCs w:val="24"/>
        </w:rPr>
        <w:t xml:space="preserve"> growing individuals can take books anywhere as long as they can download them. In addition, Amazon should also launch the Kindle, which can also be used to play music and movies, to fight Apple and iPad. Amazon cannot turn down their goals, energy, and competition. The opposition is very fierce and there is an option to withdraw from the market on Amazon.</w:t>
      </w:r>
    </w:p>
    <w:p w14:paraId="659DB597" w14:textId="77777777" w:rsidR="009F020E" w:rsidRPr="009F020E" w:rsidRDefault="009F020E">
      <w:pPr>
        <w:rPr>
          <w:rFonts w:cs="Times New Roman"/>
          <w:b/>
          <w:i/>
          <w:szCs w:val="24"/>
        </w:rPr>
      </w:pPr>
      <w:r w:rsidRPr="009F020E">
        <w:rPr>
          <w:rFonts w:cs="Times New Roman"/>
          <w:szCs w:val="24"/>
        </w:rPr>
        <w:br w:type="page"/>
      </w:r>
    </w:p>
    <w:p w14:paraId="6E4C5F48" w14:textId="77777777" w:rsidR="00AF472E" w:rsidRDefault="00EB1B05" w:rsidP="003B5F6A">
      <w:pPr>
        <w:pStyle w:val="Heading1"/>
        <w:spacing w:after="0" w:line="480" w:lineRule="auto"/>
        <w:contextualSpacing/>
        <w:jc w:val="center"/>
        <w:rPr>
          <w:rFonts w:cs="Times New Roman"/>
          <w:b w:val="0"/>
          <w:i w:val="0"/>
          <w:szCs w:val="24"/>
        </w:rPr>
      </w:pPr>
      <w:bookmarkStart w:id="13" w:name="_Toc69959572"/>
      <w:r w:rsidRPr="001A26F4">
        <w:rPr>
          <w:rFonts w:cs="Times New Roman"/>
          <w:b w:val="0"/>
          <w:i w:val="0"/>
          <w:szCs w:val="24"/>
        </w:rPr>
        <w:lastRenderedPageBreak/>
        <w:t>References</w:t>
      </w:r>
      <w:bookmarkEnd w:id="13"/>
    </w:p>
    <w:p w14:paraId="02F04FE9" w14:textId="77777777" w:rsidR="003B5F6A" w:rsidRPr="003B5F6A" w:rsidRDefault="003B5F6A" w:rsidP="003B5F6A"/>
    <w:p w14:paraId="58364FC5" w14:textId="77777777" w:rsidR="00AF472E" w:rsidRPr="009F020E" w:rsidRDefault="00AF472E" w:rsidP="00FE0C09">
      <w:pPr>
        <w:spacing w:after="0" w:line="480" w:lineRule="auto"/>
        <w:ind w:left="720" w:hanging="720"/>
        <w:contextualSpacing/>
        <w:rPr>
          <w:rFonts w:cs="Times New Roman"/>
          <w:szCs w:val="24"/>
        </w:rPr>
      </w:pPr>
      <w:r w:rsidRPr="009F020E">
        <w:rPr>
          <w:rFonts w:cs="Times New Roman"/>
          <w:szCs w:val="24"/>
        </w:rPr>
        <w:t xml:space="preserve">Buss, L.F., </w:t>
      </w:r>
      <w:proofErr w:type="spellStart"/>
      <w:r w:rsidRPr="009F020E">
        <w:rPr>
          <w:rFonts w:cs="Times New Roman"/>
          <w:szCs w:val="24"/>
        </w:rPr>
        <w:t>Prete</w:t>
      </w:r>
      <w:proofErr w:type="spellEnd"/>
      <w:r w:rsidRPr="009F020E">
        <w:rPr>
          <w:rFonts w:cs="Times New Roman"/>
          <w:szCs w:val="24"/>
        </w:rPr>
        <w:t xml:space="preserve">, C.A., </w:t>
      </w:r>
      <w:proofErr w:type="spellStart"/>
      <w:r w:rsidRPr="009F020E">
        <w:rPr>
          <w:rFonts w:cs="Times New Roman"/>
          <w:szCs w:val="24"/>
        </w:rPr>
        <w:t>Abrahim</w:t>
      </w:r>
      <w:proofErr w:type="spellEnd"/>
      <w:r w:rsidRPr="009F020E">
        <w:rPr>
          <w:rFonts w:cs="Times New Roman"/>
          <w:szCs w:val="24"/>
        </w:rPr>
        <w:t xml:space="preserve">, C.M., </w:t>
      </w:r>
      <w:proofErr w:type="spellStart"/>
      <w:r w:rsidRPr="009F020E">
        <w:rPr>
          <w:rFonts w:cs="Times New Roman"/>
          <w:szCs w:val="24"/>
        </w:rPr>
        <w:t>Mendrone</w:t>
      </w:r>
      <w:proofErr w:type="spellEnd"/>
      <w:r w:rsidRPr="009F020E">
        <w:rPr>
          <w:rFonts w:cs="Times New Roman"/>
          <w:szCs w:val="24"/>
        </w:rPr>
        <w:t xml:space="preserve">, A., Salomon, T., de Almeida-Neto, C., </w:t>
      </w:r>
      <w:proofErr w:type="spellStart"/>
      <w:r w:rsidRPr="009F020E">
        <w:rPr>
          <w:rFonts w:cs="Times New Roman"/>
          <w:szCs w:val="24"/>
        </w:rPr>
        <w:t>França</w:t>
      </w:r>
      <w:proofErr w:type="spellEnd"/>
      <w:r w:rsidRPr="009F020E">
        <w:rPr>
          <w:rFonts w:cs="Times New Roman"/>
          <w:szCs w:val="24"/>
        </w:rPr>
        <w:t xml:space="preserve">, R.F., </w:t>
      </w:r>
      <w:proofErr w:type="spellStart"/>
      <w:r w:rsidRPr="009F020E">
        <w:rPr>
          <w:rFonts w:cs="Times New Roman"/>
          <w:szCs w:val="24"/>
        </w:rPr>
        <w:t>Belotti</w:t>
      </w:r>
      <w:proofErr w:type="spellEnd"/>
      <w:r w:rsidRPr="009F020E">
        <w:rPr>
          <w:rFonts w:cs="Times New Roman"/>
          <w:szCs w:val="24"/>
        </w:rPr>
        <w:t xml:space="preserve">, M.C., Carvalho, M.P., Costa, A.G. and </w:t>
      </w:r>
      <w:proofErr w:type="spellStart"/>
      <w:r w:rsidRPr="009F020E">
        <w:rPr>
          <w:rFonts w:cs="Times New Roman"/>
          <w:szCs w:val="24"/>
        </w:rPr>
        <w:t>Crispim</w:t>
      </w:r>
      <w:proofErr w:type="spellEnd"/>
      <w:r w:rsidRPr="009F020E">
        <w:rPr>
          <w:rFonts w:cs="Times New Roman"/>
          <w:szCs w:val="24"/>
        </w:rPr>
        <w:t xml:space="preserve">, M.A., 2020. COVID-19 herd immunity in the Brazilian Amazon. </w:t>
      </w:r>
      <w:proofErr w:type="spellStart"/>
      <w:r w:rsidRPr="009F020E">
        <w:rPr>
          <w:rFonts w:cs="Times New Roman"/>
          <w:szCs w:val="24"/>
        </w:rPr>
        <w:t>medRxiv</w:t>
      </w:r>
      <w:proofErr w:type="spellEnd"/>
      <w:r w:rsidRPr="009F020E">
        <w:rPr>
          <w:rFonts w:cs="Times New Roman"/>
          <w:szCs w:val="24"/>
        </w:rPr>
        <w:t>.</w:t>
      </w:r>
    </w:p>
    <w:p w14:paraId="369F2644" w14:textId="77777777" w:rsidR="00AF472E" w:rsidRPr="009F020E" w:rsidRDefault="00AF472E" w:rsidP="00FE0C09">
      <w:pPr>
        <w:spacing w:after="0" w:line="480" w:lineRule="auto"/>
        <w:ind w:left="720" w:hanging="720"/>
        <w:contextualSpacing/>
        <w:rPr>
          <w:rFonts w:cs="Times New Roman"/>
          <w:szCs w:val="24"/>
        </w:rPr>
      </w:pPr>
      <w:r w:rsidRPr="009F020E">
        <w:rPr>
          <w:rFonts w:cs="Times New Roman"/>
          <w:szCs w:val="24"/>
        </w:rPr>
        <w:t xml:space="preserve">Castro, F.D., Lopes, G.R. and </w:t>
      </w:r>
      <w:proofErr w:type="spellStart"/>
      <w:r w:rsidRPr="009F020E">
        <w:rPr>
          <w:rFonts w:cs="Times New Roman"/>
          <w:szCs w:val="24"/>
        </w:rPr>
        <w:t>Brondizio</w:t>
      </w:r>
      <w:proofErr w:type="spellEnd"/>
      <w:r w:rsidRPr="009F020E">
        <w:rPr>
          <w:rFonts w:cs="Times New Roman"/>
          <w:szCs w:val="24"/>
        </w:rPr>
        <w:t xml:space="preserve">, E.S., 2020. The Brazilian Amazon in Times of COVID-19: from crisis to </w:t>
      </w:r>
      <w:proofErr w:type="gramStart"/>
      <w:r w:rsidRPr="009F020E">
        <w:rPr>
          <w:rFonts w:cs="Times New Roman"/>
          <w:szCs w:val="24"/>
        </w:rPr>
        <w:t>transformation?.</w:t>
      </w:r>
      <w:proofErr w:type="gramEnd"/>
      <w:r w:rsidRPr="009F020E">
        <w:rPr>
          <w:rFonts w:cs="Times New Roman"/>
          <w:szCs w:val="24"/>
        </w:rPr>
        <w:t xml:space="preserve"> </w:t>
      </w:r>
      <w:proofErr w:type="spellStart"/>
      <w:r w:rsidRPr="009F020E">
        <w:rPr>
          <w:rFonts w:cs="Times New Roman"/>
          <w:szCs w:val="24"/>
        </w:rPr>
        <w:t>Ambiente</w:t>
      </w:r>
      <w:proofErr w:type="spellEnd"/>
      <w:r w:rsidRPr="009F020E">
        <w:rPr>
          <w:rFonts w:cs="Times New Roman"/>
          <w:szCs w:val="24"/>
        </w:rPr>
        <w:t xml:space="preserve"> &amp; </w:t>
      </w:r>
      <w:proofErr w:type="spellStart"/>
      <w:r w:rsidRPr="009F020E">
        <w:rPr>
          <w:rFonts w:cs="Times New Roman"/>
          <w:szCs w:val="24"/>
        </w:rPr>
        <w:t>Sociedade</w:t>
      </w:r>
      <w:proofErr w:type="spellEnd"/>
      <w:r w:rsidRPr="009F020E">
        <w:rPr>
          <w:rFonts w:cs="Times New Roman"/>
          <w:szCs w:val="24"/>
        </w:rPr>
        <w:t>, 23.</w:t>
      </w:r>
    </w:p>
    <w:p w14:paraId="128BC630" w14:textId="77777777" w:rsidR="00AF472E" w:rsidRPr="009F020E" w:rsidRDefault="00AF472E" w:rsidP="00FE0C09">
      <w:pPr>
        <w:spacing w:after="0" w:line="480" w:lineRule="auto"/>
        <w:ind w:left="720" w:hanging="720"/>
        <w:contextualSpacing/>
        <w:rPr>
          <w:rFonts w:cs="Times New Roman"/>
          <w:szCs w:val="24"/>
        </w:rPr>
      </w:pPr>
      <w:r w:rsidRPr="009F020E">
        <w:rPr>
          <w:rFonts w:cs="Times New Roman"/>
          <w:szCs w:val="24"/>
        </w:rPr>
        <w:t xml:space="preserve">Kaplan, H.S., </w:t>
      </w:r>
      <w:proofErr w:type="spellStart"/>
      <w:r w:rsidRPr="009F020E">
        <w:rPr>
          <w:rFonts w:cs="Times New Roman"/>
          <w:szCs w:val="24"/>
        </w:rPr>
        <w:t>Trumble</w:t>
      </w:r>
      <w:proofErr w:type="spellEnd"/>
      <w:r w:rsidRPr="009F020E">
        <w:rPr>
          <w:rFonts w:cs="Times New Roman"/>
          <w:szCs w:val="24"/>
        </w:rPr>
        <w:t xml:space="preserve">, B.C., Stieglitz, J., </w:t>
      </w:r>
      <w:proofErr w:type="spellStart"/>
      <w:r w:rsidRPr="009F020E">
        <w:rPr>
          <w:rFonts w:cs="Times New Roman"/>
          <w:szCs w:val="24"/>
        </w:rPr>
        <w:t>Mamany</w:t>
      </w:r>
      <w:proofErr w:type="spellEnd"/>
      <w:r w:rsidRPr="009F020E">
        <w:rPr>
          <w:rFonts w:cs="Times New Roman"/>
          <w:szCs w:val="24"/>
        </w:rPr>
        <w:t xml:space="preserve">, R.M., </w:t>
      </w:r>
      <w:proofErr w:type="spellStart"/>
      <w:r w:rsidRPr="009F020E">
        <w:rPr>
          <w:rFonts w:cs="Times New Roman"/>
          <w:szCs w:val="24"/>
        </w:rPr>
        <w:t>Cayuba</w:t>
      </w:r>
      <w:proofErr w:type="spellEnd"/>
      <w:r w:rsidRPr="009F020E">
        <w:rPr>
          <w:rFonts w:cs="Times New Roman"/>
          <w:szCs w:val="24"/>
        </w:rPr>
        <w:t xml:space="preserve">, M.G., </w:t>
      </w:r>
      <w:proofErr w:type="spellStart"/>
      <w:r w:rsidRPr="009F020E">
        <w:rPr>
          <w:rFonts w:cs="Times New Roman"/>
          <w:szCs w:val="24"/>
        </w:rPr>
        <w:t>Moye</w:t>
      </w:r>
      <w:proofErr w:type="spellEnd"/>
      <w:r w:rsidRPr="009F020E">
        <w:rPr>
          <w:rFonts w:cs="Times New Roman"/>
          <w:szCs w:val="24"/>
        </w:rPr>
        <w:t xml:space="preserve">, L.M., </w:t>
      </w:r>
      <w:proofErr w:type="spellStart"/>
      <w:r w:rsidRPr="009F020E">
        <w:rPr>
          <w:rFonts w:cs="Times New Roman"/>
          <w:szCs w:val="24"/>
        </w:rPr>
        <w:t>Alami</w:t>
      </w:r>
      <w:proofErr w:type="spellEnd"/>
      <w:r w:rsidRPr="009F020E">
        <w:rPr>
          <w:rFonts w:cs="Times New Roman"/>
          <w:szCs w:val="24"/>
        </w:rPr>
        <w:t xml:space="preserve">, S., Kraft, T., Gutierrez, R.Q., Adrian, </w:t>
      </w:r>
      <w:proofErr w:type="gramStart"/>
      <w:r w:rsidRPr="009F020E">
        <w:rPr>
          <w:rFonts w:cs="Times New Roman"/>
          <w:szCs w:val="24"/>
        </w:rPr>
        <w:t>J.C.</w:t>
      </w:r>
      <w:proofErr w:type="gramEnd"/>
      <w:r w:rsidRPr="009F020E">
        <w:rPr>
          <w:rFonts w:cs="Times New Roman"/>
          <w:szCs w:val="24"/>
        </w:rPr>
        <w:t xml:space="preserve"> and Thompson, R.C., 2020. Voluntary collective isolation as a best response to COVID-19 for indigenous populations? A case study and protocol from the Bolivian Amazon. The Lancet, 395(10238), pp.1727-1734.</w:t>
      </w:r>
    </w:p>
    <w:p w14:paraId="173EDDDB" w14:textId="77777777" w:rsidR="00AF472E" w:rsidRPr="009F020E" w:rsidRDefault="00AF472E" w:rsidP="00FE0C09">
      <w:pPr>
        <w:spacing w:after="0" w:line="480" w:lineRule="auto"/>
        <w:ind w:left="720" w:hanging="720"/>
        <w:contextualSpacing/>
        <w:rPr>
          <w:rFonts w:cs="Times New Roman"/>
          <w:szCs w:val="24"/>
        </w:rPr>
      </w:pPr>
      <w:proofErr w:type="spellStart"/>
      <w:r w:rsidRPr="009F020E">
        <w:rPr>
          <w:rFonts w:cs="Times New Roman"/>
          <w:szCs w:val="24"/>
        </w:rPr>
        <w:t>Maity</w:t>
      </w:r>
      <w:proofErr w:type="spellEnd"/>
      <w:r w:rsidRPr="009F020E">
        <w:rPr>
          <w:rFonts w:cs="Times New Roman"/>
          <w:szCs w:val="24"/>
        </w:rPr>
        <w:t xml:space="preserve">, S.K., </w:t>
      </w:r>
      <w:proofErr w:type="spellStart"/>
      <w:r w:rsidRPr="009F020E">
        <w:rPr>
          <w:rFonts w:cs="Times New Roman"/>
          <w:szCs w:val="24"/>
        </w:rPr>
        <w:t>Panigrahi</w:t>
      </w:r>
      <w:proofErr w:type="spellEnd"/>
      <w:r w:rsidRPr="009F020E">
        <w:rPr>
          <w:rFonts w:cs="Times New Roman"/>
          <w:szCs w:val="24"/>
        </w:rPr>
        <w:t xml:space="preserve">, A. and Mukherjee, A., 2017, July. Book reading </w:t>
      </w:r>
      <w:proofErr w:type="spellStart"/>
      <w:r w:rsidRPr="009F020E">
        <w:rPr>
          <w:rFonts w:cs="Times New Roman"/>
          <w:szCs w:val="24"/>
        </w:rPr>
        <w:t>behavior</w:t>
      </w:r>
      <w:proofErr w:type="spellEnd"/>
      <w:r w:rsidRPr="009F020E">
        <w:rPr>
          <w:rFonts w:cs="Times New Roman"/>
          <w:szCs w:val="24"/>
        </w:rPr>
        <w:t xml:space="preserve"> on </w:t>
      </w:r>
      <w:proofErr w:type="spellStart"/>
      <w:r w:rsidRPr="009F020E">
        <w:rPr>
          <w:rFonts w:cs="Times New Roman"/>
          <w:szCs w:val="24"/>
        </w:rPr>
        <w:t>goodreads</w:t>
      </w:r>
      <w:proofErr w:type="spellEnd"/>
      <w:r w:rsidRPr="009F020E">
        <w:rPr>
          <w:rFonts w:cs="Times New Roman"/>
          <w:szCs w:val="24"/>
        </w:rPr>
        <w:t xml:space="preserve"> can predict the amazon best sellers. In Proceedings of the 2017 IEEE/ACM International Conference on Advances in Social Networks Analysis and Mining 2017 (pp. 451-454).</w:t>
      </w:r>
    </w:p>
    <w:p w14:paraId="61D1D9CC" w14:textId="77777777" w:rsidR="00AF472E" w:rsidRPr="009F020E" w:rsidRDefault="00AF472E" w:rsidP="00FE0C09">
      <w:pPr>
        <w:spacing w:after="0" w:line="480" w:lineRule="auto"/>
        <w:ind w:left="720" w:hanging="720"/>
        <w:contextualSpacing/>
        <w:rPr>
          <w:rFonts w:cs="Times New Roman"/>
          <w:szCs w:val="24"/>
        </w:rPr>
      </w:pPr>
      <w:r w:rsidRPr="009F020E">
        <w:rPr>
          <w:rFonts w:cs="Times New Roman"/>
          <w:szCs w:val="24"/>
        </w:rPr>
        <w:t>Morello, T.F., 2021. COVID-19 and agricultural fire pollution in the Amazon: Puzzles and solutions. World Development, 138, p.105276.</w:t>
      </w:r>
    </w:p>
    <w:p w14:paraId="4A9D4CA3" w14:textId="77777777" w:rsidR="00AF472E" w:rsidRPr="009F020E" w:rsidRDefault="00AF472E" w:rsidP="00FE0C09">
      <w:pPr>
        <w:spacing w:after="0" w:line="480" w:lineRule="auto"/>
        <w:ind w:left="720" w:hanging="720"/>
        <w:contextualSpacing/>
        <w:rPr>
          <w:rFonts w:cs="Times New Roman"/>
          <w:szCs w:val="24"/>
        </w:rPr>
      </w:pPr>
      <w:proofErr w:type="spellStart"/>
      <w:r w:rsidRPr="009F020E">
        <w:rPr>
          <w:rFonts w:cs="Times New Roman"/>
          <w:szCs w:val="24"/>
        </w:rPr>
        <w:t>Nacher</w:t>
      </w:r>
      <w:proofErr w:type="spellEnd"/>
      <w:r w:rsidRPr="009F020E">
        <w:rPr>
          <w:rFonts w:cs="Times New Roman"/>
          <w:szCs w:val="24"/>
        </w:rPr>
        <w:t xml:space="preserve">, M., Rousseau, C., </w:t>
      </w:r>
      <w:proofErr w:type="spellStart"/>
      <w:r w:rsidRPr="009F020E">
        <w:rPr>
          <w:rFonts w:cs="Times New Roman"/>
          <w:szCs w:val="24"/>
        </w:rPr>
        <w:t>Succo</w:t>
      </w:r>
      <w:proofErr w:type="spellEnd"/>
      <w:r w:rsidRPr="009F020E">
        <w:rPr>
          <w:rFonts w:cs="Times New Roman"/>
          <w:szCs w:val="24"/>
        </w:rPr>
        <w:t xml:space="preserve">, T., </w:t>
      </w:r>
      <w:proofErr w:type="spellStart"/>
      <w:r w:rsidRPr="009F020E">
        <w:rPr>
          <w:rFonts w:cs="Times New Roman"/>
          <w:szCs w:val="24"/>
        </w:rPr>
        <w:t>Andrieu</w:t>
      </w:r>
      <w:proofErr w:type="spellEnd"/>
      <w:r w:rsidRPr="009F020E">
        <w:rPr>
          <w:rFonts w:cs="Times New Roman"/>
          <w:szCs w:val="24"/>
        </w:rPr>
        <w:t xml:space="preserve">, A., </w:t>
      </w:r>
      <w:proofErr w:type="spellStart"/>
      <w:r w:rsidRPr="009F020E">
        <w:rPr>
          <w:rFonts w:cs="Times New Roman"/>
          <w:szCs w:val="24"/>
        </w:rPr>
        <w:t>Gaillet</w:t>
      </w:r>
      <w:proofErr w:type="spellEnd"/>
      <w:r w:rsidRPr="009F020E">
        <w:rPr>
          <w:rFonts w:cs="Times New Roman"/>
          <w:szCs w:val="24"/>
        </w:rPr>
        <w:t xml:space="preserve">, M., Michaud, C., </w:t>
      </w:r>
      <w:proofErr w:type="spellStart"/>
      <w:r w:rsidRPr="009F020E">
        <w:rPr>
          <w:rFonts w:cs="Times New Roman"/>
          <w:szCs w:val="24"/>
        </w:rPr>
        <w:t>Servas</w:t>
      </w:r>
      <w:proofErr w:type="spellEnd"/>
      <w:r w:rsidRPr="009F020E">
        <w:rPr>
          <w:rFonts w:cs="Times New Roman"/>
          <w:szCs w:val="24"/>
        </w:rPr>
        <w:t xml:space="preserve">, V., </w:t>
      </w:r>
      <w:proofErr w:type="spellStart"/>
      <w:r w:rsidRPr="009F020E">
        <w:rPr>
          <w:rFonts w:cs="Times New Roman"/>
          <w:szCs w:val="24"/>
        </w:rPr>
        <w:t>Douine</w:t>
      </w:r>
      <w:proofErr w:type="spellEnd"/>
      <w:r w:rsidRPr="009F020E">
        <w:rPr>
          <w:rFonts w:cs="Times New Roman"/>
          <w:szCs w:val="24"/>
        </w:rPr>
        <w:t xml:space="preserve">, M., Schaub, R., </w:t>
      </w:r>
      <w:proofErr w:type="spellStart"/>
      <w:r w:rsidRPr="009F020E">
        <w:rPr>
          <w:rFonts w:cs="Times New Roman"/>
          <w:szCs w:val="24"/>
        </w:rPr>
        <w:t>Adenis</w:t>
      </w:r>
      <w:proofErr w:type="spellEnd"/>
      <w:r w:rsidRPr="009F020E">
        <w:rPr>
          <w:rFonts w:cs="Times New Roman"/>
          <w:szCs w:val="24"/>
        </w:rPr>
        <w:t xml:space="preserve">, A. and </w:t>
      </w:r>
      <w:proofErr w:type="spellStart"/>
      <w:r w:rsidRPr="009F020E">
        <w:rPr>
          <w:rFonts w:cs="Times New Roman"/>
          <w:szCs w:val="24"/>
        </w:rPr>
        <w:t>Demar</w:t>
      </w:r>
      <w:proofErr w:type="spellEnd"/>
      <w:r w:rsidRPr="009F020E">
        <w:rPr>
          <w:rFonts w:cs="Times New Roman"/>
          <w:szCs w:val="24"/>
        </w:rPr>
        <w:t>, M., 2021. The Epidemiology of COVID 19 in the Amazon and the Guianas: Similarities, Differences, and International Comparisons. Frontiers in Public Health, 9.</w:t>
      </w:r>
    </w:p>
    <w:p w14:paraId="0F91E7C7" w14:textId="77777777" w:rsidR="00AF472E" w:rsidRPr="009F020E" w:rsidRDefault="00AF472E" w:rsidP="00FE0C09">
      <w:pPr>
        <w:spacing w:after="0" w:line="480" w:lineRule="auto"/>
        <w:ind w:left="720" w:hanging="720"/>
        <w:contextualSpacing/>
        <w:rPr>
          <w:rFonts w:cs="Times New Roman"/>
          <w:szCs w:val="24"/>
        </w:rPr>
      </w:pPr>
      <w:r w:rsidRPr="009F020E">
        <w:rPr>
          <w:rFonts w:cs="Times New Roman"/>
          <w:szCs w:val="24"/>
        </w:rPr>
        <w:t>Nicolle, S. and Leroy, M., 2017. Advocacy coalitions and protected areas creation process: case study in the Amazon. Journal of Environmental Management, 198, pp.99-109.</w:t>
      </w:r>
    </w:p>
    <w:p w14:paraId="6B75799C" w14:textId="77777777" w:rsidR="00AF472E" w:rsidRPr="009F020E" w:rsidRDefault="00AF472E" w:rsidP="00FE0C09">
      <w:pPr>
        <w:spacing w:after="0" w:line="480" w:lineRule="auto"/>
        <w:ind w:left="720" w:hanging="720"/>
        <w:contextualSpacing/>
        <w:rPr>
          <w:rFonts w:cs="Times New Roman"/>
          <w:szCs w:val="24"/>
        </w:rPr>
      </w:pPr>
      <w:r w:rsidRPr="009F020E">
        <w:rPr>
          <w:rFonts w:cs="Times New Roman"/>
          <w:szCs w:val="24"/>
        </w:rPr>
        <w:lastRenderedPageBreak/>
        <w:t xml:space="preserve">West, T.A., </w:t>
      </w:r>
      <w:proofErr w:type="spellStart"/>
      <w:r w:rsidRPr="009F020E">
        <w:rPr>
          <w:rFonts w:cs="Times New Roman"/>
          <w:szCs w:val="24"/>
        </w:rPr>
        <w:t>Börner</w:t>
      </w:r>
      <w:proofErr w:type="spellEnd"/>
      <w:r w:rsidRPr="009F020E">
        <w:rPr>
          <w:rFonts w:cs="Times New Roman"/>
          <w:szCs w:val="24"/>
        </w:rPr>
        <w:t xml:space="preserve">, J., Sills, E.O. and </w:t>
      </w:r>
      <w:proofErr w:type="spellStart"/>
      <w:r w:rsidRPr="009F020E">
        <w:rPr>
          <w:rFonts w:cs="Times New Roman"/>
          <w:szCs w:val="24"/>
        </w:rPr>
        <w:t>Kontoleon</w:t>
      </w:r>
      <w:proofErr w:type="spellEnd"/>
      <w:r w:rsidRPr="009F020E">
        <w:rPr>
          <w:rFonts w:cs="Times New Roman"/>
          <w:szCs w:val="24"/>
        </w:rPr>
        <w:t>, A., 2020. Overstated carbon emission reductions from voluntary REDD+ projects in the Brazilian Amazon. Proceedings of the National Academy of Sciences, 117(39), pp.24188-24194.</w:t>
      </w:r>
    </w:p>
    <w:sectPr w:rsidR="00AF472E" w:rsidRPr="009F020E" w:rsidSect="00FE0C09">
      <w:headerReference w:type="default" r:id="rId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269DB" w14:textId="77777777" w:rsidR="00C6718C" w:rsidRDefault="00C6718C" w:rsidP="00FE0C09">
      <w:pPr>
        <w:spacing w:after="0" w:line="240" w:lineRule="auto"/>
      </w:pPr>
      <w:r>
        <w:separator/>
      </w:r>
    </w:p>
  </w:endnote>
  <w:endnote w:type="continuationSeparator" w:id="0">
    <w:p w14:paraId="63DCA467" w14:textId="77777777" w:rsidR="00C6718C" w:rsidRDefault="00C6718C" w:rsidP="00FE0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EA9C4" w14:textId="77777777" w:rsidR="00C6718C" w:rsidRDefault="00C6718C" w:rsidP="00FE0C09">
      <w:pPr>
        <w:spacing w:after="0" w:line="240" w:lineRule="auto"/>
      </w:pPr>
      <w:r>
        <w:separator/>
      </w:r>
    </w:p>
  </w:footnote>
  <w:footnote w:type="continuationSeparator" w:id="0">
    <w:p w14:paraId="2519093D" w14:textId="77777777" w:rsidR="00C6718C" w:rsidRDefault="00C6718C" w:rsidP="00FE0C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29D0B" w14:textId="77777777" w:rsidR="00FE0C09" w:rsidRDefault="00FE0C09">
    <w:pPr>
      <w:pStyle w:val="Header"/>
      <w:jc w:val="right"/>
    </w:pPr>
    <w:r>
      <w:t xml:space="preserve">Environment      </w:t>
    </w:r>
    <w:sdt>
      <w:sdtPr>
        <w:id w:val="25116955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E045C8">
          <w:rPr>
            <w:noProof/>
          </w:rPr>
          <w:t>14</w:t>
        </w:r>
        <w:r>
          <w:rPr>
            <w:noProof/>
          </w:rPr>
          <w:fldChar w:fldCharType="end"/>
        </w:r>
      </w:sdtContent>
    </w:sdt>
  </w:p>
  <w:p w14:paraId="437F713C" w14:textId="77777777" w:rsidR="00FE0C09" w:rsidRDefault="00FE0C0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ABD"/>
    <w:rsid w:val="00174C8E"/>
    <w:rsid w:val="001A26F4"/>
    <w:rsid w:val="001C2AB5"/>
    <w:rsid w:val="001F31D5"/>
    <w:rsid w:val="002166D6"/>
    <w:rsid w:val="00295DF7"/>
    <w:rsid w:val="002A1F5C"/>
    <w:rsid w:val="003A7FA3"/>
    <w:rsid w:val="003B5F6A"/>
    <w:rsid w:val="005B6D87"/>
    <w:rsid w:val="00612632"/>
    <w:rsid w:val="006E1280"/>
    <w:rsid w:val="00712DB4"/>
    <w:rsid w:val="00790DAE"/>
    <w:rsid w:val="008A652D"/>
    <w:rsid w:val="009933AD"/>
    <w:rsid w:val="009F020E"/>
    <w:rsid w:val="00A73ABD"/>
    <w:rsid w:val="00AF472E"/>
    <w:rsid w:val="00B11413"/>
    <w:rsid w:val="00B31019"/>
    <w:rsid w:val="00BF08C7"/>
    <w:rsid w:val="00BF115F"/>
    <w:rsid w:val="00C6718C"/>
    <w:rsid w:val="00C81FC2"/>
    <w:rsid w:val="00D1279B"/>
    <w:rsid w:val="00D9251B"/>
    <w:rsid w:val="00DE4514"/>
    <w:rsid w:val="00E045C8"/>
    <w:rsid w:val="00EB1B05"/>
    <w:rsid w:val="00ED1721"/>
    <w:rsid w:val="00F17F20"/>
    <w:rsid w:val="00F35F8E"/>
    <w:rsid w:val="00FE0C09"/>
    <w:rsid w:val="00FF6D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81E2C"/>
  <w15:docId w15:val="{DE5291E9-CFC5-4328-BDB5-E9408ACBF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C09"/>
    <w:rPr>
      <w:lang w:val="en-GB"/>
    </w:rPr>
  </w:style>
  <w:style w:type="paragraph" w:styleId="Heading1">
    <w:name w:val="heading 1"/>
    <w:basedOn w:val="Normal"/>
    <w:next w:val="Normal"/>
    <w:link w:val="Heading1Char"/>
    <w:uiPriority w:val="9"/>
    <w:qFormat/>
    <w:rsid w:val="00EB1B05"/>
    <w:pPr>
      <w:outlineLvl w:val="0"/>
    </w:pPr>
    <w:rPr>
      <w:b/>
      <w:i/>
    </w:rPr>
  </w:style>
  <w:style w:type="paragraph" w:styleId="Heading2">
    <w:name w:val="heading 2"/>
    <w:basedOn w:val="Normal"/>
    <w:next w:val="Normal"/>
    <w:link w:val="Heading2Char"/>
    <w:uiPriority w:val="9"/>
    <w:unhideWhenUsed/>
    <w:qFormat/>
    <w:rsid w:val="00EB1B05"/>
    <w:pPr>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1B05"/>
    <w:rPr>
      <w:b/>
      <w:i/>
      <w:lang w:val="en-GB"/>
    </w:rPr>
  </w:style>
  <w:style w:type="character" w:customStyle="1" w:styleId="Heading2Char">
    <w:name w:val="Heading 2 Char"/>
    <w:basedOn w:val="DefaultParagraphFont"/>
    <w:link w:val="Heading2"/>
    <w:uiPriority w:val="9"/>
    <w:rsid w:val="00EB1B05"/>
    <w:rPr>
      <w:i/>
      <w:lang w:val="en-GB"/>
    </w:rPr>
  </w:style>
  <w:style w:type="paragraph" w:styleId="Header">
    <w:name w:val="header"/>
    <w:basedOn w:val="Normal"/>
    <w:link w:val="HeaderChar"/>
    <w:uiPriority w:val="99"/>
    <w:unhideWhenUsed/>
    <w:rsid w:val="00FE0C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0C09"/>
    <w:rPr>
      <w:lang w:val="en-GB"/>
    </w:rPr>
  </w:style>
  <w:style w:type="paragraph" w:styleId="Footer">
    <w:name w:val="footer"/>
    <w:basedOn w:val="Normal"/>
    <w:link w:val="FooterChar"/>
    <w:uiPriority w:val="99"/>
    <w:unhideWhenUsed/>
    <w:rsid w:val="00FE0C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0C09"/>
    <w:rPr>
      <w:lang w:val="en-GB"/>
    </w:rPr>
  </w:style>
  <w:style w:type="paragraph" w:styleId="TOCHeading">
    <w:name w:val="TOC Heading"/>
    <w:basedOn w:val="Heading1"/>
    <w:next w:val="Normal"/>
    <w:uiPriority w:val="39"/>
    <w:semiHidden/>
    <w:unhideWhenUsed/>
    <w:qFormat/>
    <w:rsid w:val="009F020E"/>
    <w:pPr>
      <w:keepNext/>
      <w:keepLines/>
      <w:spacing w:before="480" w:after="0"/>
      <w:outlineLvl w:val="9"/>
    </w:pPr>
    <w:rPr>
      <w:rFonts w:asciiTheme="majorHAnsi" w:eastAsiaTheme="majorEastAsia" w:hAnsiTheme="majorHAnsi" w:cstheme="majorBidi"/>
      <w:bCs/>
      <w:i w:val="0"/>
      <w:color w:val="365F91" w:themeColor="accent1" w:themeShade="BF"/>
      <w:sz w:val="28"/>
      <w:szCs w:val="28"/>
      <w:lang w:val="en-US" w:eastAsia="ja-JP"/>
    </w:rPr>
  </w:style>
  <w:style w:type="paragraph" w:styleId="TOC1">
    <w:name w:val="toc 1"/>
    <w:basedOn w:val="Normal"/>
    <w:next w:val="Normal"/>
    <w:autoRedefine/>
    <w:uiPriority w:val="39"/>
    <w:unhideWhenUsed/>
    <w:rsid w:val="009F020E"/>
    <w:pPr>
      <w:spacing w:after="100"/>
    </w:pPr>
  </w:style>
  <w:style w:type="paragraph" w:styleId="TOC2">
    <w:name w:val="toc 2"/>
    <w:basedOn w:val="Normal"/>
    <w:next w:val="Normal"/>
    <w:autoRedefine/>
    <w:uiPriority w:val="39"/>
    <w:unhideWhenUsed/>
    <w:rsid w:val="009F020E"/>
    <w:pPr>
      <w:spacing w:after="100"/>
      <w:ind w:left="240"/>
    </w:pPr>
  </w:style>
  <w:style w:type="character" w:styleId="Hyperlink">
    <w:name w:val="Hyperlink"/>
    <w:basedOn w:val="DefaultParagraphFont"/>
    <w:uiPriority w:val="99"/>
    <w:unhideWhenUsed/>
    <w:rsid w:val="009F020E"/>
    <w:rPr>
      <w:color w:val="0000FF" w:themeColor="hyperlink"/>
      <w:u w:val="single"/>
    </w:rPr>
  </w:style>
  <w:style w:type="paragraph" w:styleId="BalloonText">
    <w:name w:val="Balloon Text"/>
    <w:basedOn w:val="Normal"/>
    <w:link w:val="BalloonTextChar"/>
    <w:uiPriority w:val="99"/>
    <w:semiHidden/>
    <w:unhideWhenUsed/>
    <w:rsid w:val="009F02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20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148EFE-31DB-474D-AB18-777B65F73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3408</Words>
  <Characters>19428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Andrej Nikolovski</cp:lastModifiedBy>
  <cp:revision>2</cp:revision>
  <dcterms:created xsi:type="dcterms:W3CDTF">2021-05-01T11:20:00Z</dcterms:created>
  <dcterms:modified xsi:type="dcterms:W3CDTF">2021-05-01T11:20:00Z</dcterms:modified>
</cp:coreProperties>
</file>