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48DA2"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1E9A4649"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1F872E78"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1D6EEBC5" w14:textId="5425014E" w:rsidR="00AE4BD2" w:rsidRDefault="00AE4BD2" w:rsidP="00AE4BD2">
      <w:pPr>
        <w:pStyle w:val="Normal1"/>
        <w:rPr>
          <w:rFonts w:ascii="Times New Roman" w:eastAsia="Times New Roman" w:hAnsi="Times New Roman" w:cs="Times New Roman"/>
          <w:b/>
          <w:sz w:val="52"/>
          <w:szCs w:val="52"/>
          <w:lang w:val="en-GB"/>
        </w:rPr>
      </w:pPr>
      <w:r>
        <w:rPr>
          <w:rFonts w:ascii="Times New Roman" w:eastAsia="Times New Roman" w:hAnsi="Times New Roman" w:cs="Times New Roman"/>
          <w:b/>
          <w:sz w:val="52"/>
          <w:szCs w:val="52"/>
          <w:lang w:val="en-GB"/>
        </w:rPr>
        <w:t xml:space="preserve">          </w:t>
      </w:r>
      <w:r w:rsidR="00982EAE" w:rsidRPr="00AE4BD2">
        <w:rPr>
          <w:rFonts w:ascii="Times New Roman" w:eastAsia="Times New Roman" w:hAnsi="Times New Roman" w:cs="Times New Roman"/>
          <w:b/>
          <w:sz w:val="52"/>
          <w:szCs w:val="52"/>
          <w:lang w:val="en-GB"/>
        </w:rPr>
        <w:t>Developing a new landscape for</w:t>
      </w:r>
    </w:p>
    <w:p w14:paraId="28273FA7" w14:textId="77777777" w:rsidR="00AE4BD2" w:rsidRDefault="00AE4BD2" w:rsidP="00AE4BD2">
      <w:pPr>
        <w:pStyle w:val="Normal1"/>
        <w:rPr>
          <w:rFonts w:ascii="Times New Roman" w:eastAsia="Times New Roman" w:hAnsi="Times New Roman" w:cs="Times New Roman"/>
          <w:b/>
          <w:sz w:val="52"/>
          <w:szCs w:val="52"/>
          <w:lang w:val="en-GB"/>
        </w:rPr>
      </w:pPr>
      <w:r>
        <w:rPr>
          <w:rFonts w:ascii="Times New Roman" w:eastAsia="Times New Roman" w:hAnsi="Times New Roman" w:cs="Times New Roman"/>
          <w:b/>
          <w:sz w:val="52"/>
          <w:szCs w:val="52"/>
          <w:lang w:val="en-GB"/>
        </w:rPr>
        <w:t xml:space="preserve">                   </w:t>
      </w:r>
    </w:p>
    <w:p w14:paraId="29BED7C3" w14:textId="493A39AE" w:rsidR="00D72433" w:rsidRPr="00AE4BD2" w:rsidRDefault="00AE4BD2" w:rsidP="00AE4BD2">
      <w:pPr>
        <w:pStyle w:val="Normal1"/>
        <w:rPr>
          <w:rFonts w:ascii="Times New Roman" w:eastAsia="Times New Roman" w:hAnsi="Times New Roman" w:cs="Times New Roman"/>
          <w:b/>
          <w:sz w:val="52"/>
          <w:szCs w:val="52"/>
          <w:lang w:val="en-GB"/>
        </w:rPr>
      </w:pPr>
      <w:r>
        <w:rPr>
          <w:rFonts w:ascii="Times New Roman" w:eastAsia="Times New Roman" w:hAnsi="Times New Roman" w:cs="Times New Roman"/>
          <w:b/>
          <w:sz w:val="52"/>
          <w:szCs w:val="52"/>
          <w:lang w:val="en-GB"/>
        </w:rPr>
        <w:t xml:space="preserve">                      </w:t>
      </w:r>
      <w:r w:rsidR="00982EAE" w:rsidRPr="00AE4BD2">
        <w:rPr>
          <w:rFonts w:ascii="Times New Roman" w:eastAsia="Times New Roman" w:hAnsi="Times New Roman" w:cs="Times New Roman"/>
          <w:b/>
          <w:sz w:val="52"/>
          <w:szCs w:val="52"/>
          <w:lang w:val="en-GB"/>
        </w:rPr>
        <w:t xml:space="preserve"> customer care</w:t>
      </w:r>
    </w:p>
    <w:p w14:paraId="19681EC5"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4A71379E"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746F903F"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76FDB7A5"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7E7B3165"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5722E4A7"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70AAC956" w14:textId="77777777" w:rsidR="00D72433" w:rsidRPr="00D52731" w:rsidRDefault="00D72433">
      <w:pPr>
        <w:pStyle w:val="Normal1"/>
        <w:jc w:val="center"/>
        <w:rPr>
          <w:rFonts w:ascii="Times New Roman" w:eastAsia="Times New Roman" w:hAnsi="Times New Roman" w:cs="Times New Roman"/>
          <w:b/>
          <w:sz w:val="36"/>
          <w:szCs w:val="36"/>
          <w:lang w:val="en-GB"/>
        </w:rPr>
      </w:pPr>
    </w:p>
    <w:p w14:paraId="5E992E8D" w14:textId="77777777" w:rsidR="00AE4BD2" w:rsidRDefault="00AE4BD2">
      <w:pPr>
        <w:pStyle w:val="Normal1"/>
        <w:jc w:val="both"/>
        <w:rPr>
          <w:rFonts w:ascii="Times New Roman" w:eastAsia="Times New Roman" w:hAnsi="Times New Roman" w:cs="Times New Roman"/>
          <w:b/>
          <w:sz w:val="32"/>
          <w:szCs w:val="24"/>
          <w:lang w:val="en-GB"/>
        </w:rPr>
      </w:pPr>
    </w:p>
    <w:p w14:paraId="325D138B" w14:textId="77777777" w:rsidR="00AE4BD2" w:rsidRDefault="00AE4BD2">
      <w:pPr>
        <w:pStyle w:val="Normal1"/>
        <w:jc w:val="both"/>
        <w:rPr>
          <w:rFonts w:ascii="Times New Roman" w:eastAsia="Times New Roman" w:hAnsi="Times New Roman" w:cs="Times New Roman"/>
          <w:b/>
          <w:sz w:val="32"/>
          <w:szCs w:val="24"/>
          <w:lang w:val="en-GB"/>
        </w:rPr>
      </w:pPr>
    </w:p>
    <w:p w14:paraId="64C93B79" w14:textId="77777777" w:rsidR="00AE4BD2" w:rsidRDefault="00AE4BD2">
      <w:pPr>
        <w:pStyle w:val="Normal1"/>
        <w:jc w:val="both"/>
        <w:rPr>
          <w:rFonts w:ascii="Times New Roman" w:eastAsia="Times New Roman" w:hAnsi="Times New Roman" w:cs="Times New Roman"/>
          <w:b/>
          <w:sz w:val="32"/>
          <w:szCs w:val="24"/>
          <w:lang w:val="en-GB"/>
        </w:rPr>
      </w:pPr>
    </w:p>
    <w:p w14:paraId="49BADD90" w14:textId="77777777" w:rsidR="00AE4BD2" w:rsidRDefault="00AE4BD2">
      <w:pPr>
        <w:pStyle w:val="Normal1"/>
        <w:jc w:val="both"/>
        <w:rPr>
          <w:rFonts w:ascii="Times New Roman" w:eastAsia="Times New Roman" w:hAnsi="Times New Roman" w:cs="Times New Roman"/>
          <w:b/>
          <w:sz w:val="32"/>
          <w:szCs w:val="24"/>
          <w:lang w:val="en-GB"/>
        </w:rPr>
      </w:pPr>
    </w:p>
    <w:p w14:paraId="4C5F20A5" w14:textId="77777777" w:rsidR="00AE4BD2" w:rsidRDefault="00AE4BD2">
      <w:pPr>
        <w:pStyle w:val="Normal1"/>
        <w:jc w:val="both"/>
        <w:rPr>
          <w:rFonts w:ascii="Times New Roman" w:eastAsia="Times New Roman" w:hAnsi="Times New Roman" w:cs="Times New Roman"/>
          <w:b/>
          <w:sz w:val="32"/>
          <w:szCs w:val="24"/>
          <w:lang w:val="en-GB"/>
        </w:rPr>
      </w:pPr>
    </w:p>
    <w:p w14:paraId="7E3BDB68" w14:textId="20D2A70B" w:rsidR="00D72433" w:rsidRPr="006E79C4" w:rsidRDefault="00982EAE">
      <w:pPr>
        <w:pStyle w:val="Normal1"/>
        <w:jc w:val="both"/>
        <w:rPr>
          <w:rFonts w:ascii="Times New Roman" w:eastAsia="Times New Roman" w:hAnsi="Times New Roman" w:cs="Times New Roman"/>
          <w:b/>
          <w:sz w:val="32"/>
          <w:szCs w:val="24"/>
          <w:lang w:val="en-GB"/>
        </w:rPr>
      </w:pPr>
      <w:r w:rsidRPr="006E79C4">
        <w:rPr>
          <w:rFonts w:ascii="Times New Roman" w:eastAsia="Times New Roman" w:hAnsi="Times New Roman" w:cs="Times New Roman"/>
          <w:b/>
          <w:sz w:val="32"/>
          <w:szCs w:val="24"/>
          <w:lang w:val="en-GB"/>
        </w:rPr>
        <w:t>Course:</w:t>
      </w:r>
      <w:r w:rsidR="00AE4BD2">
        <w:rPr>
          <w:rFonts w:ascii="Times New Roman" w:eastAsia="Times New Roman" w:hAnsi="Times New Roman" w:cs="Times New Roman"/>
          <w:b/>
          <w:sz w:val="32"/>
          <w:szCs w:val="24"/>
          <w:lang w:val="en-GB"/>
        </w:rPr>
        <w:t xml:space="preserve"> Strategic management; BMMB 7013</w:t>
      </w:r>
    </w:p>
    <w:p w14:paraId="7B0EBE61" w14:textId="6A5A3475" w:rsidR="00AE4BD2" w:rsidRDefault="00AE4BD2">
      <w:pPr>
        <w:pStyle w:val="Normal1"/>
        <w:jc w:val="both"/>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Lecturer: Jayne Griffith-Parry</w:t>
      </w:r>
    </w:p>
    <w:p w14:paraId="4C3CA002" w14:textId="77777777" w:rsidR="00AE4BD2" w:rsidRDefault="00AE4BD2">
      <w:pPr>
        <w:pStyle w:val="Normal1"/>
        <w:jc w:val="both"/>
        <w:rPr>
          <w:rFonts w:ascii="Times New Roman" w:eastAsia="Times New Roman" w:hAnsi="Times New Roman" w:cs="Times New Roman"/>
          <w:b/>
          <w:sz w:val="32"/>
          <w:szCs w:val="24"/>
          <w:lang w:val="en-GB"/>
        </w:rPr>
      </w:pPr>
    </w:p>
    <w:p w14:paraId="595D3158" w14:textId="7FAA8852" w:rsidR="00D72433" w:rsidRPr="006E79C4" w:rsidRDefault="00982EAE">
      <w:pPr>
        <w:pStyle w:val="Normal1"/>
        <w:jc w:val="both"/>
        <w:rPr>
          <w:rFonts w:ascii="Times New Roman" w:eastAsia="Times New Roman" w:hAnsi="Times New Roman" w:cs="Times New Roman"/>
          <w:b/>
          <w:sz w:val="32"/>
          <w:szCs w:val="24"/>
          <w:lang w:val="en-GB"/>
        </w:rPr>
      </w:pPr>
      <w:r w:rsidRPr="006E79C4">
        <w:rPr>
          <w:rFonts w:ascii="Times New Roman" w:eastAsia="Times New Roman" w:hAnsi="Times New Roman" w:cs="Times New Roman"/>
          <w:b/>
          <w:sz w:val="32"/>
          <w:szCs w:val="24"/>
          <w:lang w:val="en-GB"/>
        </w:rPr>
        <w:t>Name:</w:t>
      </w:r>
      <w:r w:rsidR="00AE4BD2">
        <w:rPr>
          <w:rFonts w:ascii="Times New Roman" w:eastAsia="Times New Roman" w:hAnsi="Times New Roman" w:cs="Times New Roman"/>
          <w:b/>
          <w:sz w:val="32"/>
          <w:szCs w:val="24"/>
          <w:lang w:val="en-GB"/>
        </w:rPr>
        <w:t xml:space="preserve"> Ioana Revnic</w:t>
      </w:r>
    </w:p>
    <w:p w14:paraId="673AF3E1" w14:textId="74C6B74E" w:rsidR="00D72433" w:rsidRPr="006E79C4" w:rsidRDefault="006349F2">
      <w:pPr>
        <w:pStyle w:val="Normal1"/>
        <w:jc w:val="both"/>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w:t>
      </w:r>
      <w:r w:rsidR="00982EAE" w:rsidRPr="006E79C4">
        <w:rPr>
          <w:rFonts w:ascii="Times New Roman" w:eastAsia="Times New Roman" w:hAnsi="Times New Roman" w:cs="Times New Roman"/>
          <w:b/>
          <w:sz w:val="32"/>
          <w:szCs w:val="24"/>
          <w:lang w:val="en-GB"/>
        </w:rPr>
        <w:t xml:space="preserve"> number:</w:t>
      </w:r>
      <w:r w:rsidR="00AE4BD2">
        <w:rPr>
          <w:rFonts w:ascii="Times New Roman" w:eastAsia="Times New Roman" w:hAnsi="Times New Roman" w:cs="Times New Roman"/>
          <w:b/>
          <w:sz w:val="32"/>
          <w:szCs w:val="24"/>
          <w:lang w:val="en-GB"/>
        </w:rPr>
        <w:t xml:space="preserve"> 1812194</w:t>
      </w:r>
    </w:p>
    <w:p w14:paraId="5BAAE2B1" w14:textId="77777777" w:rsidR="00D72433" w:rsidRPr="00D52731" w:rsidRDefault="00D72433">
      <w:pPr>
        <w:pStyle w:val="Normal1"/>
        <w:jc w:val="both"/>
        <w:rPr>
          <w:rFonts w:ascii="Times New Roman" w:eastAsia="Times New Roman" w:hAnsi="Times New Roman" w:cs="Times New Roman"/>
          <w:b/>
          <w:sz w:val="24"/>
          <w:szCs w:val="24"/>
          <w:lang w:val="en-GB"/>
        </w:rPr>
      </w:pPr>
    </w:p>
    <w:p w14:paraId="45C785FA" w14:textId="77777777" w:rsidR="006E79C4" w:rsidRDefault="006E79C4">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14:paraId="126BB452" w14:textId="77777777" w:rsidR="00D72433" w:rsidRPr="00D52731" w:rsidRDefault="00982EAE">
      <w:pPr>
        <w:pStyle w:val="Normal1"/>
        <w:spacing w:line="360" w:lineRule="auto"/>
        <w:jc w:val="center"/>
        <w:rPr>
          <w:rFonts w:ascii="Times New Roman" w:eastAsia="Times New Roman" w:hAnsi="Times New Roman" w:cs="Times New Roman"/>
          <w:b/>
          <w:sz w:val="28"/>
          <w:szCs w:val="28"/>
          <w:lang w:val="en-GB"/>
        </w:rPr>
      </w:pPr>
      <w:r w:rsidRPr="00D52731">
        <w:rPr>
          <w:rFonts w:ascii="Times New Roman" w:eastAsia="Times New Roman" w:hAnsi="Times New Roman" w:cs="Times New Roman"/>
          <w:b/>
          <w:sz w:val="28"/>
          <w:szCs w:val="28"/>
          <w:lang w:val="en-GB"/>
        </w:rPr>
        <w:lastRenderedPageBreak/>
        <w:t>EXECUTIVE SUMMARY</w:t>
      </w:r>
    </w:p>
    <w:p w14:paraId="02706C06" w14:textId="77777777" w:rsidR="00A76F1B" w:rsidRDefault="00A76F1B">
      <w:pPr>
        <w:pStyle w:val="Normal1"/>
        <w:spacing w:line="360" w:lineRule="auto"/>
        <w:jc w:val="both"/>
        <w:rPr>
          <w:rFonts w:ascii="Times New Roman" w:eastAsia="Times New Roman" w:hAnsi="Times New Roman" w:cs="Times New Roman"/>
          <w:sz w:val="24"/>
          <w:szCs w:val="24"/>
          <w:lang w:val="en-GB"/>
        </w:rPr>
      </w:pPr>
    </w:p>
    <w:p w14:paraId="48F161DD" w14:textId="450C42EE"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report is mainly based on customer care </w:t>
      </w:r>
      <w:r w:rsidR="00D52731" w:rsidRPr="00D52731">
        <w:rPr>
          <w:rFonts w:ascii="Times New Roman" w:eastAsia="Times New Roman" w:hAnsi="Times New Roman" w:cs="Times New Roman"/>
          <w:sz w:val="24"/>
          <w:szCs w:val="24"/>
          <w:lang w:val="en-GB"/>
        </w:rPr>
        <w:t>services and</w:t>
      </w:r>
      <w:r w:rsidRPr="00D52731">
        <w:rPr>
          <w:rFonts w:ascii="Times New Roman" w:eastAsia="Times New Roman" w:hAnsi="Times New Roman" w:cs="Times New Roman"/>
          <w:sz w:val="24"/>
          <w:szCs w:val="24"/>
          <w:lang w:val="en-GB"/>
        </w:rPr>
        <w:t xml:space="preserve"> the strategic implication is the second most important aspect that has been perfectly mentioned in this whole report study. The several external and internal aspects are highlighted in this report that influences the growth opportunities of the selected organisation effectively. </w:t>
      </w:r>
      <w:r w:rsidR="008B103E" w:rsidRPr="008B103E">
        <w:rPr>
          <w:rFonts w:ascii="Times New Roman" w:hAnsi="Times New Roman" w:cs="Times New Roman"/>
          <w:color w:val="222222"/>
          <w:sz w:val="24"/>
          <w:shd w:val="clear" w:color="auto" w:fill="FFFFFF"/>
        </w:rPr>
        <w:t>The Gainsborough Bath Spa</w:t>
      </w:r>
      <w:r w:rsidR="008B103E" w:rsidRPr="008B103E">
        <w:rPr>
          <w:color w:val="222222"/>
          <w:sz w:val="24"/>
          <w:shd w:val="clear" w:color="auto" w:fill="FFFFFF"/>
        </w:rPr>
        <w:t xml:space="preserve"> </w:t>
      </w:r>
      <w:r w:rsidRPr="00D52731">
        <w:rPr>
          <w:rFonts w:ascii="Times New Roman" w:eastAsia="Times New Roman" w:hAnsi="Times New Roman" w:cs="Times New Roman"/>
          <w:sz w:val="24"/>
          <w:szCs w:val="24"/>
          <w:lang w:val="en-GB"/>
        </w:rPr>
        <w:t xml:space="preserve">has been selected in this report to help to undermine the report </w:t>
      </w:r>
      <w:r w:rsidR="00D52731" w:rsidRPr="00D52731">
        <w:rPr>
          <w:rFonts w:ascii="Times New Roman" w:eastAsia="Times New Roman" w:hAnsi="Times New Roman" w:cs="Times New Roman"/>
          <w:sz w:val="24"/>
          <w:szCs w:val="24"/>
          <w:lang w:val="en-GB"/>
        </w:rPr>
        <w:t>topic</w:t>
      </w:r>
      <w:r w:rsidRPr="00D52731">
        <w:rPr>
          <w:rFonts w:ascii="Times New Roman" w:eastAsia="Times New Roman" w:hAnsi="Times New Roman" w:cs="Times New Roman"/>
          <w:sz w:val="24"/>
          <w:szCs w:val="24"/>
          <w:lang w:val="en-GB"/>
        </w:rPr>
        <w:t xml:space="preserve"> by collecting various data as a case study. This report is one kind of case study that makes better growth opportunities to influence the customers' care services adequately. Apart from this, </w:t>
      </w:r>
      <w:r w:rsidR="00D52731" w:rsidRPr="00D52731">
        <w:rPr>
          <w:rFonts w:ascii="Times New Roman" w:eastAsia="Times New Roman" w:hAnsi="Times New Roman" w:cs="Times New Roman"/>
          <w:sz w:val="24"/>
          <w:szCs w:val="24"/>
          <w:lang w:val="en-GB"/>
        </w:rPr>
        <w:t xml:space="preserve">the </w:t>
      </w:r>
      <w:proofErr w:type="spellStart"/>
      <w:r w:rsidR="00D52731" w:rsidRPr="00D52731">
        <w:rPr>
          <w:rFonts w:ascii="Times New Roman" w:eastAsia="Times New Roman" w:hAnsi="Times New Roman" w:cs="Times New Roman"/>
          <w:sz w:val="24"/>
          <w:szCs w:val="24"/>
          <w:lang w:val="en-GB"/>
        </w:rPr>
        <w:t>Mckinsey</w:t>
      </w:r>
      <w:proofErr w:type="spellEnd"/>
      <w:r w:rsidRPr="00D52731">
        <w:rPr>
          <w:rFonts w:ascii="Times New Roman" w:eastAsia="Times New Roman" w:hAnsi="Times New Roman" w:cs="Times New Roman"/>
          <w:sz w:val="24"/>
          <w:szCs w:val="24"/>
          <w:lang w:val="en-GB"/>
        </w:rPr>
        <w:t xml:space="preserve"> 7s model has been illustrated in this report to recognise </w:t>
      </w:r>
      <w:r w:rsidR="006D5579" w:rsidRPr="00D52731">
        <w:rPr>
          <w:rFonts w:ascii="Times New Roman" w:eastAsia="Times New Roman" w:hAnsi="Times New Roman" w:cs="Times New Roman"/>
          <w:sz w:val="24"/>
          <w:szCs w:val="24"/>
          <w:lang w:val="en-GB"/>
        </w:rPr>
        <w:t>the</w:t>
      </w:r>
      <w:r w:rsidRPr="00D52731">
        <w:rPr>
          <w:rFonts w:ascii="Times New Roman" w:eastAsia="Times New Roman" w:hAnsi="Times New Roman" w:cs="Times New Roman"/>
          <w:sz w:val="24"/>
          <w:szCs w:val="24"/>
          <w:lang w:val="en-GB"/>
        </w:rPr>
        <w:t xml:space="preserve"> </w:t>
      </w:r>
      <w:r w:rsidR="008B103E" w:rsidRPr="008B103E">
        <w:rPr>
          <w:rFonts w:ascii="Times New Roman" w:hAnsi="Times New Roman" w:cs="Times New Roman"/>
          <w:color w:val="222222"/>
          <w:sz w:val="24"/>
          <w:shd w:val="clear" w:color="auto" w:fill="FFFFFF"/>
        </w:rPr>
        <w:t>The Gainsborough Bath Spa</w:t>
      </w:r>
      <w:r w:rsidR="008B103E" w:rsidRPr="00D52731">
        <w:rPr>
          <w:rFonts w:ascii="Times New Roman" w:eastAsia="Times New Roman" w:hAnsi="Times New Roman" w:cs="Times New Roman"/>
          <w:sz w:val="24"/>
          <w:szCs w:val="24"/>
          <w:lang w:val="en-GB"/>
        </w:rPr>
        <w:t xml:space="preserve"> </w:t>
      </w:r>
      <w:r w:rsidRPr="00D52731">
        <w:rPr>
          <w:rFonts w:ascii="Times New Roman" w:eastAsia="Times New Roman" w:hAnsi="Times New Roman" w:cs="Times New Roman"/>
          <w:sz w:val="24"/>
          <w:szCs w:val="24"/>
          <w:lang w:val="en-GB"/>
        </w:rPr>
        <w:t xml:space="preserve">internal process of the organisation </w:t>
      </w:r>
      <w:proofErr w:type="gramStart"/>
      <w:r w:rsidRPr="00D52731">
        <w:rPr>
          <w:rFonts w:ascii="Times New Roman" w:eastAsia="Times New Roman" w:hAnsi="Times New Roman" w:cs="Times New Roman"/>
          <w:sz w:val="24"/>
          <w:szCs w:val="24"/>
          <w:lang w:val="en-GB"/>
        </w:rPr>
        <w:t>On</w:t>
      </w:r>
      <w:proofErr w:type="gramEnd"/>
      <w:r w:rsidRPr="00D52731">
        <w:rPr>
          <w:rFonts w:ascii="Times New Roman" w:eastAsia="Times New Roman" w:hAnsi="Times New Roman" w:cs="Times New Roman"/>
          <w:sz w:val="24"/>
          <w:szCs w:val="24"/>
          <w:lang w:val="en-GB"/>
        </w:rPr>
        <w:t xml:space="preserve"> the other hand, </w:t>
      </w:r>
      <w:r w:rsidR="00D52731" w:rsidRPr="00D52731">
        <w:rPr>
          <w:rFonts w:ascii="Times New Roman" w:eastAsia="Times New Roman" w:hAnsi="Times New Roman" w:cs="Times New Roman"/>
          <w:sz w:val="24"/>
          <w:szCs w:val="24"/>
          <w:lang w:val="en-GB"/>
        </w:rPr>
        <w:t>criticis</w:t>
      </w:r>
      <w:r w:rsidRPr="00D52731">
        <w:rPr>
          <w:rFonts w:ascii="Times New Roman" w:eastAsia="Times New Roman" w:hAnsi="Times New Roman" w:cs="Times New Roman"/>
          <w:sz w:val="24"/>
          <w:szCs w:val="24"/>
          <w:lang w:val="en-GB"/>
        </w:rPr>
        <w:t xml:space="preserve">m valuation has been conducted on the competitive and development strategies in the context of contemporary strategic management issues. </w:t>
      </w:r>
    </w:p>
    <w:p w14:paraId="6F443E56" w14:textId="77777777" w:rsid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Besides, shaping and implementation of innovative strategies as well as strategic management approaches are the second most effective factors, which have been perfectly demonstrated in this report to define the customer care services adequately.</w:t>
      </w:r>
      <w:r w:rsidRPr="00D52731">
        <w:rPr>
          <w:rFonts w:ascii="Times New Roman" w:eastAsia="Times New Roman" w:hAnsi="Times New Roman" w:cs="Times New Roman"/>
          <w:b/>
          <w:sz w:val="24"/>
          <w:szCs w:val="24"/>
          <w:lang w:val="en-GB"/>
        </w:rPr>
        <w:t xml:space="preserve"> </w:t>
      </w:r>
      <w:r w:rsidRPr="00D52731">
        <w:rPr>
          <w:rFonts w:ascii="Times New Roman" w:eastAsia="Times New Roman" w:hAnsi="Times New Roman" w:cs="Times New Roman"/>
          <w:sz w:val="24"/>
          <w:szCs w:val="24"/>
          <w:lang w:val="en-GB"/>
        </w:rPr>
        <w:t>Another critical evaluation has been conducted in this report that evaluates the organisation's operating environment adequately. Apart from this, an analysis</w:t>
      </w:r>
      <w:r w:rsidRPr="00D52731">
        <w:rPr>
          <w:rFonts w:ascii="Times New Roman" w:eastAsia="Times New Roman" w:hAnsi="Times New Roman" w:cs="Times New Roman"/>
          <w:b/>
          <w:sz w:val="24"/>
          <w:szCs w:val="24"/>
          <w:lang w:val="en-GB"/>
        </w:rPr>
        <w:t xml:space="preserve"> </w:t>
      </w:r>
      <w:r w:rsidRPr="00D52731">
        <w:rPr>
          <w:rFonts w:ascii="Times New Roman" w:eastAsia="Times New Roman" w:hAnsi="Times New Roman" w:cs="Times New Roman"/>
          <w:sz w:val="24"/>
          <w:szCs w:val="24"/>
          <w:lang w:val="en-GB"/>
        </w:rPr>
        <w:t xml:space="preserve">has been conducted that is complex issues and reviews sectional, functional, organisational and stakeholder interests within a strategic framework to underline the customer strategy effectively and constructively. Besides, the organisation's application of theory and strategic business models in shaping and implementing innovative strategies is also demonstrated in a perfect manner. </w:t>
      </w:r>
    </w:p>
    <w:p w14:paraId="53BB8763" w14:textId="77777777" w:rsidR="007B77E3"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Strategic options also have been evaluated in this report that also aligns with the customer care services of </w:t>
      </w:r>
      <w:r w:rsidR="00D52731" w:rsidRPr="00D52731">
        <w:rPr>
          <w:rFonts w:ascii="Times New Roman" w:eastAsia="Times New Roman" w:hAnsi="Times New Roman" w:cs="Times New Roman"/>
          <w:sz w:val="24"/>
          <w:szCs w:val="24"/>
          <w:lang w:val="en-GB"/>
        </w:rPr>
        <w:t>the</w:t>
      </w:r>
      <w:r w:rsidR="008B103E" w:rsidRPr="008B103E">
        <w:rPr>
          <w:rFonts w:ascii="Times New Roman" w:hAnsi="Times New Roman" w:cs="Times New Roman"/>
          <w:color w:val="222222"/>
          <w:sz w:val="24"/>
          <w:shd w:val="clear" w:color="auto" w:fill="FFFFFF"/>
        </w:rPr>
        <w:t xml:space="preserve"> Gainsborough Bath Spa</w:t>
      </w:r>
      <w:r w:rsidRPr="00D52731">
        <w:rPr>
          <w:rFonts w:ascii="Times New Roman" w:eastAsia="Times New Roman" w:hAnsi="Times New Roman" w:cs="Times New Roman"/>
          <w:sz w:val="24"/>
          <w:szCs w:val="24"/>
          <w:lang w:val="en-GB"/>
        </w:rPr>
        <w:t xml:space="preserve"> organisation. A core implication has been conducted that is the most effective and core of the proposed strategy on different areas of the organisation. In the final touch of this report, theories and concer</w:t>
      </w:r>
      <w:r w:rsidR="007B77E3">
        <w:rPr>
          <w:rFonts w:ascii="Times New Roman" w:eastAsia="Times New Roman" w:hAnsi="Times New Roman" w:cs="Times New Roman"/>
          <w:sz w:val="24"/>
          <w:szCs w:val="24"/>
          <w:lang w:val="en-GB"/>
        </w:rPr>
        <w:t>n</w:t>
      </w:r>
      <w:r w:rsidRPr="00D52731">
        <w:rPr>
          <w:rFonts w:ascii="Times New Roman" w:eastAsia="Times New Roman" w:hAnsi="Times New Roman" w:cs="Times New Roman"/>
          <w:sz w:val="24"/>
          <w:szCs w:val="24"/>
          <w:lang w:val="en-GB"/>
        </w:rPr>
        <w:t xml:space="preserve">s are highlighted that also support and </w:t>
      </w:r>
      <w:r w:rsidR="00D52731" w:rsidRPr="00D52731">
        <w:rPr>
          <w:rFonts w:ascii="Times New Roman" w:eastAsia="Times New Roman" w:hAnsi="Times New Roman" w:cs="Times New Roman"/>
          <w:sz w:val="24"/>
          <w:szCs w:val="24"/>
          <w:lang w:val="en-GB"/>
        </w:rPr>
        <w:t>provid</w:t>
      </w:r>
      <w:r w:rsidRPr="00D52731">
        <w:rPr>
          <w:rFonts w:ascii="Times New Roman" w:eastAsia="Times New Roman" w:hAnsi="Times New Roman" w:cs="Times New Roman"/>
          <w:sz w:val="24"/>
          <w:szCs w:val="24"/>
          <w:lang w:val="en-GB"/>
        </w:rPr>
        <w:t xml:space="preserve">e the proper justification of the recommended strategies for the future implications of </w:t>
      </w:r>
      <w:r w:rsidR="008B103E" w:rsidRPr="008B103E">
        <w:rPr>
          <w:rFonts w:ascii="Times New Roman" w:hAnsi="Times New Roman" w:cs="Times New Roman"/>
          <w:color w:val="222222"/>
          <w:sz w:val="24"/>
          <w:shd w:val="clear" w:color="auto" w:fill="FFFFFF"/>
        </w:rPr>
        <w:t>The Gainsborough Bath Spa</w:t>
      </w:r>
      <w:r w:rsidR="008B103E" w:rsidRPr="00D52731">
        <w:rPr>
          <w:rFonts w:ascii="Times New Roman" w:eastAsia="Times New Roman" w:hAnsi="Times New Roman" w:cs="Times New Roman"/>
          <w:sz w:val="24"/>
          <w:szCs w:val="24"/>
          <w:lang w:val="en-GB"/>
        </w:rPr>
        <w:t xml:space="preserve"> </w:t>
      </w:r>
      <w:r w:rsidRPr="00D52731">
        <w:rPr>
          <w:rFonts w:ascii="Times New Roman" w:eastAsia="Times New Roman" w:hAnsi="Times New Roman" w:cs="Times New Roman"/>
          <w:sz w:val="24"/>
          <w:szCs w:val="24"/>
          <w:lang w:val="en-GB"/>
        </w:rPr>
        <w:t xml:space="preserve">on customer </w:t>
      </w:r>
      <w:r w:rsidR="007B77E3">
        <w:rPr>
          <w:rFonts w:ascii="Times New Roman" w:eastAsia="Times New Roman" w:hAnsi="Times New Roman" w:cs="Times New Roman"/>
          <w:sz w:val="24"/>
          <w:szCs w:val="24"/>
          <w:lang w:val="en-GB"/>
        </w:rPr>
        <w:t>ca</w:t>
      </w:r>
      <w:r w:rsidRPr="00D52731">
        <w:rPr>
          <w:rFonts w:ascii="Times New Roman" w:eastAsia="Times New Roman" w:hAnsi="Times New Roman" w:cs="Times New Roman"/>
          <w:sz w:val="24"/>
          <w:szCs w:val="24"/>
          <w:lang w:val="en-GB"/>
        </w:rPr>
        <w:t xml:space="preserve">re is illustrated. </w:t>
      </w:r>
    </w:p>
    <w:p w14:paraId="28186E64" w14:textId="53E0020D" w:rsidR="00D72433" w:rsidRPr="00D52731" w:rsidRDefault="00982EAE" w:rsidP="006349F2">
      <w:pPr>
        <w:pStyle w:val="Normal1"/>
        <w:spacing w:line="480" w:lineRule="auto"/>
        <w:rPr>
          <w:rFonts w:ascii="Times New Roman" w:eastAsia="Times New Roman" w:hAnsi="Times New Roman" w:cs="Times New Roman"/>
          <w:b/>
          <w:sz w:val="28"/>
          <w:szCs w:val="28"/>
          <w:lang w:val="en-GB"/>
        </w:rPr>
      </w:pPr>
      <w:r w:rsidRPr="00D52731">
        <w:rPr>
          <w:rFonts w:ascii="Times New Roman" w:hAnsi="Times New Roman" w:cs="Times New Roman"/>
          <w:lang w:val="en-GB"/>
        </w:rPr>
        <w:br w:type="page"/>
      </w:r>
    </w:p>
    <w:sdt>
      <w:sdtPr>
        <w:rPr>
          <w:rFonts w:ascii="Times New Roman" w:eastAsia="Arial" w:hAnsi="Times New Roman" w:cs="Times New Roman"/>
          <w:b w:val="0"/>
          <w:bCs w:val="0"/>
          <w:color w:val="auto"/>
          <w:sz w:val="24"/>
          <w:szCs w:val="24"/>
        </w:rPr>
        <w:id w:val="1192423691"/>
        <w:docPartObj>
          <w:docPartGallery w:val="Table of Contents"/>
          <w:docPartUnique/>
        </w:docPartObj>
      </w:sdtPr>
      <w:sdtEndPr/>
      <w:sdtContent>
        <w:p w14:paraId="4C4FC3A0" w14:textId="77777777" w:rsidR="001D331C" w:rsidRPr="00E27D84" w:rsidRDefault="00982EAE" w:rsidP="00E27D84">
          <w:pPr>
            <w:pStyle w:val="TOCHeading"/>
            <w:spacing w:line="360" w:lineRule="auto"/>
            <w:jc w:val="center"/>
            <w:rPr>
              <w:rFonts w:ascii="Times New Roman" w:hAnsi="Times New Roman" w:cs="Times New Roman"/>
              <w:sz w:val="24"/>
              <w:szCs w:val="24"/>
            </w:rPr>
          </w:pPr>
          <w:r w:rsidRPr="00E27D84">
            <w:rPr>
              <w:rFonts w:ascii="Times New Roman" w:hAnsi="Times New Roman" w:cs="Times New Roman"/>
              <w:color w:val="000000" w:themeColor="text1"/>
              <w:szCs w:val="24"/>
            </w:rPr>
            <w:t>Table of Contents</w:t>
          </w:r>
        </w:p>
        <w:p w14:paraId="2B10AE0A" w14:textId="11A475B5" w:rsidR="001D331C" w:rsidRPr="00E27D84" w:rsidRDefault="00223714" w:rsidP="00E27D84">
          <w:pPr>
            <w:pStyle w:val="TOC1"/>
            <w:tabs>
              <w:tab w:val="right" w:leader="dot" w:pos="9350"/>
            </w:tabs>
            <w:spacing w:line="360" w:lineRule="auto"/>
            <w:jc w:val="both"/>
            <w:rPr>
              <w:rFonts w:ascii="Times New Roman" w:hAnsi="Times New Roman" w:cs="Times New Roman"/>
              <w:noProof/>
              <w:sz w:val="24"/>
              <w:szCs w:val="24"/>
            </w:rPr>
          </w:pPr>
          <w:r w:rsidRPr="00E27D84">
            <w:rPr>
              <w:rFonts w:ascii="Times New Roman" w:hAnsi="Times New Roman" w:cs="Times New Roman"/>
              <w:sz w:val="24"/>
              <w:szCs w:val="24"/>
            </w:rPr>
            <w:fldChar w:fldCharType="begin"/>
          </w:r>
          <w:r w:rsidR="00982EAE" w:rsidRPr="00E27D84">
            <w:rPr>
              <w:rFonts w:ascii="Times New Roman" w:hAnsi="Times New Roman" w:cs="Times New Roman"/>
              <w:sz w:val="24"/>
              <w:szCs w:val="24"/>
            </w:rPr>
            <w:instrText xml:space="preserve"> TOC \o "1-3" \h \z \u </w:instrText>
          </w:r>
          <w:r w:rsidRPr="00E27D84">
            <w:rPr>
              <w:rFonts w:ascii="Times New Roman" w:hAnsi="Times New Roman" w:cs="Times New Roman"/>
              <w:sz w:val="24"/>
              <w:szCs w:val="24"/>
            </w:rPr>
            <w:fldChar w:fldCharType="separate"/>
          </w:r>
          <w:hyperlink w:anchor="_Toc97605518" w:history="1">
            <w:r w:rsidR="00982EAE" w:rsidRPr="00E27D84">
              <w:rPr>
                <w:rStyle w:val="Hyperlink"/>
                <w:rFonts w:ascii="Times New Roman" w:hAnsi="Times New Roman" w:cs="Times New Roman"/>
                <w:noProof/>
                <w:sz w:val="24"/>
                <w:szCs w:val="24"/>
                <w:lang w:val="en-GB"/>
              </w:rPr>
              <w:t>1. Introduction</w:t>
            </w:r>
            <w:r w:rsidR="00982EAE" w:rsidRPr="00E27D84">
              <w:rPr>
                <w:rFonts w:ascii="Times New Roman" w:hAnsi="Times New Roman" w:cs="Times New Roman"/>
                <w:noProof/>
                <w:webHidden/>
                <w:sz w:val="24"/>
                <w:szCs w:val="24"/>
              </w:rPr>
              <w:tab/>
            </w:r>
            <w:r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_Toc97605518 \h </w:instrText>
            </w:r>
            <w:r w:rsidRPr="00E27D84">
              <w:rPr>
                <w:rFonts w:ascii="Times New Roman" w:hAnsi="Times New Roman" w:cs="Times New Roman"/>
                <w:noProof/>
                <w:webHidden/>
                <w:sz w:val="24"/>
                <w:szCs w:val="24"/>
              </w:rPr>
            </w:r>
            <w:r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4</w:t>
            </w:r>
            <w:r w:rsidRPr="00E27D84">
              <w:rPr>
                <w:rFonts w:ascii="Times New Roman" w:hAnsi="Times New Roman" w:cs="Times New Roman"/>
                <w:noProof/>
                <w:webHidden/>
                <w:sz w:val="24"/>
                <w:szCs w:val="24"/>
              </w:rPr>
              <w:fldChar w:fldCharType="end"/>
            </w:r>
          </w:hyperlink>
        </w:p>
        <w:p w14:paraId="39F1721A" w14:textId="6FDEFE6F" w:rsidR="001D331C" w:rsidRPr="00E27D84" w:rsidRDefault="00FC4DF1" w:rsidP="00E27D84">
          <w:pPr>
            <w:pStyle w:val="TOC1"/>
            <w:tabs>
              <w:tab w:val="right" w:leader="dot" w:pos="9350"/>
            </w:tabs>
            <w:spacing w:line="360" w:lineRule="auto"/>
            <w:jc w:val="both"/>
            <w:rPr>
              <w:rFonts w:ascii="Times New Roman" w:hAnsi="Times New Roman" w:cs="Times New Roman"/>
              <w:noProof/>
              <w:sz w:val="24"/>
              <w:szCs w:val="24"/>
            </w:rPr>
          </w:pPr>
          <w:hyperlink w:anchor="_Toc97605519" w:history="1">
            <w:r w:rsidR="00982EAE" w:rsidRPr="00E27D84">
              <w:rPr>
                <w:rStyle w:val="Hyperlink"/>
                <w:rFonts w:ascii="Times New Roman" w:hAnsi="Times New Roman" w:cs="Times New Roman"/>
                <w:noProof/>
                <w:sz w:val="24"/>
                <w:szCs w:val="24"/>
                <w:lang w:val="en-GB"/>
              </w:rPr>
              <w:t>2. Main findings of strategic analysis</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_Toc97605519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5</w:t>
            </w:r>
            <w:r w:rsidR="00223714" w:rsidRPr="00E27D84">
              <w:rPr>
                <w:rFonts w:ascii="Times New Roman" w:hAnsi="Times New Roman" w:cs="Times New Roman"/>
                <w:noProof/>
                <w:webHidden/>
                <w:sz w:val="24"/>
                <w:szCs w:val="24"/>
              </w:rPr>
              <w:fldChar w:fldCharType="end"/>
            </w:r>
          </w:hyperlink>
        </w:p>
        <w:p w14:paraId="7EB31952" w14:textId="50FFFDA8" w:rsidR="001D331C" w:rsidRPr="00E27D84" w:rsidRDefault="00FC4DF1" w:rsidP="00E27D84">
          <w:pPr>
            <w:pStyle w:val="TOC2"/>
            <w:tabs>
              <w:tab w:val="right" w:leader="dot" w:pos="9350"/>
            </w:tabs>
            <w:spacing w:line="360" w:lineRule="auto"/>
            <w:jc w:val="both"/>
            <w:rPr>
              <w:rFonts w:ascii="Times New Roman" w:hAnsi="Times New Roman" w:cs="Times New Roman"/>
              <w:noProof/>
              <w:sz w:val="24"/>
              <w:szCs w:val="24"/>
            </w:rPr>
          </w:pPr>
          <w:hyperlink w:anchor="_Toc97605520" w:history="1">
            <w:r w:rsidR="00982EAE" w:rsidRPr="00E27D84">
              <w:rPr>
                <w:rStyle w:val="Hyperlink"/>
                <w:rFonts w:ascii="Times New Roman" w:hAnsi="Times New Roman" w:cs="Times New Roman"/>
                <w:noProof/>
                <w:sz w:val="24"/>
                <w:szCs w:val="24"/>
                <w:lang w:val="en-GB"/>
              </w:rPr>
              <w:t>2.1 Synthesise the relationship between the external context of an organisation and its internal context and their impact on strategy</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_Toc97605520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5</w:t>
            </w:r>
            <w:r w:rsidR="00223714" w:rsidRPr="00E27D84">
              <w:rPr>
                <w:rFonts w:ascii="Times New Roman" w:hAnsi="Times New Roman" w:cs="Times New Roman"/>
                <w:noProof/>
                <w:webHidden/>
                <w:sz w:val="24"/>
                <w:szCs w:val="24"/>
              </w:rPr>
              <w:fldChar w:fldCharType="end"/>
            </w:r>
          </w:hyperlink>
        </w:p>
        <w:p w14:paraId="37DF62BD" w14:textId="7752A80D" w:rsidR="001D331C" w:rsidRPr="00E27D84" w:rsidRDefault="00FC4DF1" w:rsidP="00E27D84">
          <w:pPr>
            <w:pStyle w:val="TOC2"/>
            <w:tabs>
              <w:tab w:val="right" w:leader="dot" w:pos="9350"/>
            </w:tabs>
            <w:spacing w:line="360" w:lineRule="auto"/>
            <w:jc w:val="both"/>
            <w:rPr>
              <w:rFonts w:ascii="Times New Roman" w:hAnsi="Times New Roman" w:cs="Times New Roman"/>
              <w:noProof/>
              <w:sz w:val="24"/>
              <w:szCs w:val="24"/>
            </w:rPr>
          </w:pPr>
          <w:hyperlink w:anchor="_Toc97605521" w:history="1">
            <w:r w:rsidR="00982EAE" w:rsidRPr="00E27D84">
              <w:rPr>
                <w:rStyle w:val="Hyperlink"/>
                <w:rFonts w:ascii="Times New Roman" w:hAnsi="Times New Roman" w:cs="Times New Roman"/>
                <w:noProof/>
                <w:sz w:val="24"/>
                <w:szCs w:val="24"/>
                <w:lang w:val="en-GB"/>
              </w:rPr>
              <w:t>2.2 Critically evaluate competitive and development strategies in the context of contemporary strategic management issues</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_Toc97605521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11</w:t>
            </w:r>
            <w:r w:rsidR="00223714" w:rsidRPr="00E27D84">
              <w:rPr>
                <w:rFonts w:ascii="Times New Roman" w:hAnsi="Times New Roman" w:cs="Times New Roman"/>
                <w:noProof/>
                <w:webHidden/>
                <w:sz w:val="24"/>
                <w:szCs w:val="24"/>
              </w:rPr>
              <w:fldChar w:fldCharType="end"/>
            </w:r>
          </w:hyperlink>
        </w:p>
        <w:p w14:paraId="0FDBC18F" w14:textId="33759EEB" w:rsidR="001D331C" w:rsidRPr="00E27D84" w:rsidRDefault="00FC4DF1" w:rsidP="00E27D84">
          <w:pPr>
            <w:pStyle w:val="TOC2"/>
            <w:tabs>
              <w:tab w:val="right" w:leader="dot" w:pos="9350"/>
            </w:tabs>
            <w:spacing w:line="360" w:lineRule="auto"/>
            <w:jc w:val="both"/>
            <w:rPr>
              <w:rFonts w:ascii="Times New Roman" w:hAnsi="Times New Roman" w:cs="Times New Roman"/>
              <w:noProof/>
              <w:sz w:val="24"/>
              <w:szCs w:val="24"/>
            </w:rPr>
          </w:pPr>
          <w:hyperlink w:anchor="_Toc97605522" w:history="1">
            <w:r w:rsidR="00982EAE" w:rsidRPr="00E27D84">
              <w:rPr>
                <w:rStyle w:val="Hyperlink"/>
                <w:rFonts w:ascii="Times New Roman" w:hAnsi="Times New Roman" w:cs="Times New Roman"/>
                <w:noProof/>
                <w:sz w:val="24"/>
                <w:szCs w:val="24"/>
                <w:lang w:val="en-GB"/>
              </w:rPr>
              <w:t>2.3 Assess the key factors for the shaping and implementation of innovative strategies</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_Toc97605522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12</w:t>
            </w:r>
            <w:r w:rsidR="00223714" w:rsidRPr="00E27D84">
              <w:rPr>
                <w:rFonts w:ascii="Times New Roman" w:hAnsi="Times New Roman" w:cs="Times New Roman"/>
                <w:noProof/>
                <w:webHidden/>
                <w:sz w:val="24"/>
                <w:szCs w:val="24"/>
              </w:rPr>
              <w:fldChar w:fldCharType="end"/>
            </w:r>
          </w:hyperlink>
        </w:p>
        <w:p w14:paraId="7C9D36B4" w14:textId="3E4F35EF" w:rsidR="001D331C" w:rsidRPr="00E27D84" w:rsidRDefault="00FC4DF1" w:rsidP="00E27D84">
          <w:pPr>
            <w:pStyle w:val="TOC2"/>
            <w:tabs>
              <w:tab w:val="right" w:leader="dot" w:pos="9350"/>
            </w:tabs>
            <w:spacing w:line="360" w:lineRule="auto"/>
            <w:jc w:val="both"/>
            <w:rPr>
              <w:rFonts w:ascii="Times New Roman" w:hAnsi="Times New Roman" w:cs="Times New Roman"/>
              <w:noProof/>
              <w:sz w:val="24"/>
              <w:szCs w:val="24"/>
            </w:rPr>
          </w:pPr>
          <w:hyperlink w:anchor="_Toc97605523" w:history="1">
            <w:r w:rsidR="00982EAE" w:rsidRPr="00E27D84">
              <w:rPr>
                <w:rStyle w:val="Hyperlink"/>
                <w:rFonts w:ascii="Times New Roman" w:hAnsi="Times New Roman" w:cs="Times New Roman"/>
                <w:noProof/>
                <w:sz w:val="24"/>
                <w:szCs w:val="24"/>
                <w:lang w:val="en-GB"/>
              </w:rPr>
              <w:t>2.4 Critique issues in the application of strategic management to a specific organisation</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_Toc97605523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12</w:t>
            </w:r>
            <w:r w:rsidR="00223714" w:rsidRPr="00E27D84">
              <w:rPr>
                <w:rFonts w:ascii="Times New Roman" w:hAnsi="Times New Roman" w:cs="Times New Roman"/>
                <w:noProof/>
                <w:webHidden/>
                <w:sz w:val="24"/>
                <w:szCs w:val="24"/>
              </w:rPr>
              <w:fldChar w:fldCharType="end"/>
            </w:r>
          </w:hyperlink>
        </w:p>
        <w:p w14:paraId="36489A97" w14:textId="26C0862A" w:rsidR="001D331C" w:rsidRPr="00E27D84" w:rsidRDefault="00FC4DF1" w:rsidP="00E27D84">
          <w:pPr>
            <w:pStyle w:val="TOC2"/>
            <w:tabs>
              <w:tab w:val="right" w:leader="dot" w:pos="9350"/>
            </w:tabs>
            <w:spacing w:line="360" w:lineRule="auto"/>
            <w:jc w:val="both"/>
            <w:rPr>
              <w:rFonts w:ascii="Times New Roman" w:hAnsi="Times New Roman" w:cs="Times New Roman"/>
              <w:noProof/>
              <w:sz w:val="24"/>
              <w:szCs w:val="24"/>
            </w:rPr>
          </w:pPr>
          <w:hyperlink w:anchor="_Toc97605524" w:history="1">
            <w:r w:rsidR="00982EAE" w:rsidRPr="00E27D84">
              <w:rPr>
                <w:rStyle w:val="Hyperlink"/>
                <w:rFonts w:ascii="Times New Roman" w:hAnsi="Times New Roman" w:cs="Times New Roman"/>
                <w:noProof/>
                <w:sz w:val="24"/>
                <w:szCs w:val="24"/>
                <w:lang w:val="en-GB"/>
              </w:rPr>
              <w:t>2.5 Critical analysis of an organisation’s operating environment</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_Toc97605524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13</w:t>
            </w:r>
            <w:r w:rsidR="00223714" w:rsidRPr="00E27D84">
              <w:rPr>
                <w:rFonts w:ascii="Times New Roman" w:hAnsi="Times New Roman" w:cs="Times New Roman"/>
                <w:noProof/>
                <w:webHidden/>
                <w:sz w:val="24"/>
                <w:szCs w:val="24"/>
              </w:rPr>
              <w:fldChar w:fldCharType="end"/>
            </w:r>
          </w:hyperlink>
        </w:p>
        <w:p w14:paraId="1A5F6ECC" w14:textId="4F69DC7B" w:rsidR="001D331C" w:rsidRPr="00E27D84" w:rsidRDefault="00FC4DF1" w:rsidP="00E27D84">
          <w:pPr>
            <w:pStyle w:val="TOC2"/>
            <w:tabs>
              <w:tab w:val="right" w:leader="dot" w:pos="9350"/>
            </w:tabs>
            <w:spacing w:line="360" w:lineRule="auto"/>
            <w:jc w:val="both"/>
            <w:rPr>
              <w:rFonts w:ascii="Times New Roman" w:hAnsi="Times New Roman" w:cs="Times New Roman"/>
              <w:noProof/>
              <w:sz w:val="24"/>
              <w:szCs w:val="24"/>
            </w:rPr>
          </w:pPr>
          <w:hyperlink w:anchor="_Toc97605525" w:history="1">
            <w:r w:rsidR="00982EAE" w:rsidRPr="00E27D84">
              <w:rPr>
                <w:rStyle w:val="Hyperlink"/>
                <w:rFonts w:ascii="Times New Roman" w:hAnsi="Times New Roman" w:cs="Times New Roman"/>
                <w:noProof/>
                <w:sz w:val="24"/>
                <w:szCs w:val="24"/>
                <w:lang w:val="en-GB"/>
              </w:rPr>
              <w:t>2.6 Analyse complex issues and review sectional, functional, organisational and stakeholder interests within a strategic framework</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_Toc97605525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13</w:t>
            </w:r>
            <w:r w:rsidR="00223714" w:rsidRPr="00E27D84">
              <w:rPr>
                <w:rFonts w:ascii="Times New Roman" w:hAnsi="Times New Roman" w:cs="Times New Roman"/>
                <w:noProof/>
                <w:webHidden/>
                <w:sz w:val="24"/>
                <w:szCs w:val="24"/>
              </w:rPr>
              <w:fldChar w:fldCharType="end"/>
            </w:r>
          </w:hyperlink>
        </w:p>
        <w:p w14:paraId="5A2A36B7" w14:textId="4291E981" w:rsidR="001D331C" w:rsidRPr="00E27D84" w:rsidRDefault="00FC4DF1" w:rsidP="00E27D84">
          <w:pPr>
            <w:pStyle w:val="TOC2"/>
            <w:tabs>
              <w:tab w:val="right" w:leader="dot" w:pos="9350"/>
            </w:tabs>
            <w:spacing w:line="360" w:lineRule="auto"/>
            <w:jc w:val="both"/>
            <w:rPr>
              <w:rFonts w:ascii="Times New Roman" w:hAnsi="Times New Roman" w:cs="Times New Roman"/>
              <w:noProof/>
              <w:sz w:val="24"/>
              <w:szCs w:val="24"/>
            </w:rPr>
          </w:pPr>
          <w:hyperlink w:anchor="_Toc97605526" w:history="1">
            <w:r w:rsidR="00982EAE" w:rsidRPr="00E27D84">
              <w:rPr>
                <w:rStyle w:val="Hyperlink"/>
                <w:rFonts w:ascii="Times New Roman" w:hAnsi="Times New Roman" w:cs="Times New Roman"/>
                <w:noProof/>
                <w:sz w:val="24"/>
                <w:szCs w:val="24"/>
                <w:lang w:val="en-GB"/>
              </w:rPr>
              <w:t>2.7 Critical appraisal of an organisation’s application of theory and strategic business models in shaping and implementing innovative strategy</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_Toc97605526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14</w:t>
            </w:r>
            <w:r w:rsidR="00223714" w:rsidRPr="00E27D84">
              <w:rPr>
                <w:rFonts w:ascii="Times New Roman" w:hAnsi="Times New Roman" w:cs="Times New Roman"/>
                <w:noProof/>
                <w:webHidden/>
                <w:sz w:val="24"/>
                <w:szCs w:val="24"/>
              </w:rPr>
              <w:fldChar w:fldCharType="end"/>
            </w:r>
          </w:hyperlink>
        </w:p>
        <w:p w14:paraId="2081E393" w14:textId="0F8C85B9" w:rsidR="001D331C" w:rsidRPr="00E27D84" w:rsidRDefault="00FC4DF1" w:rsidP="00E27D84">
          <w:pPr>
            <w:pStyle w:val="TOC1"/>
            <w:tabs>
              <w:tab w:val="right" w:leader="dot" w:pos="9350"/>
            </w:tabs>
            <w:spacing w:line="360" w:lineRule="auto"/>
            <w:jc w:val="both"/>
            <w:rPr>
              <w:rFonts w:ascii="Times New Roman" w:hAnsi="Times New Roman" w:cs="Times New Roman"/>
              <w:noProof/>
              <w:sz w:val="24"/>
              <w:szCs w:val="24"/>
            </w:rPr>
          </w:pPr>
          <w:hyperlink w:anchor="_Toc97605527" w:history="1">
            <w:r w:rsidR="00982EAE" w:rsidRPr="00E27D84">
              <w:rPr>
                <w:rStyle w:val="Hyperlink"/>
                <w:rFonts w:ascii="Times New Roman" w:hAnsi="Times New Roman" w:cs="Times New Roman"/>
                <w:noProof/>
                <w:sz w:val="24"/>
                <w:szCs w:val="24"/>
                <w:lang w:val="en-GB"/>
              </w:rPr>
              <w:t>3. Critical evaluation of the strategic options</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_Toc97605527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14</w:t>
            </w:r>
            <w:r w:rsidR="00223714" w:rsidRPr="00E27D84">
              <w:rPr>
                <w:rFonts w:ascii="Times New Roman" w:hAnsi="Times New Roman" w:cs="Times New Roman"/>
                <w:noProof/>
                <w:webHidden/>
                <w:sz w:val="24"/>
                <w:szCs w:val="24"/>
              </w:rPr>
              <w:fldChar w:fldCharType="end"/>
            </w:r>
          </w:hyperlink>
        </w:p>
        <w:p w14:paraId="320430C1" w14:textId="293B1F0A" w:rsidR="001D331C" w:rsidRPr="00E27D84" w:rsidRDefault="00FC4DF1" w:rsidP="00E27D84">
          <w:pPr>
            <w:pStyle w:val="TOC1"/>
            <w:tabs>
              <w:tab w:val="right" w:leader="dot" w:pos="9350"/>
            </w:tabs>
            <w:spacing w:line="360" w:lineRule="auto"/>
            <w:jc w:val="both"/>
            <w:rPr>
              <w:rFonts w:ascii="Times New Roman" w:hAnsi="Times New Roman" w:cs="Times New Roman"/>
              <w:noProof/>
              <w:sz w:val="24"/>
              <w:szCs w:val="24"/>
            </w:rPr>
          </w:pPr>
          <w:hyperlink w:anchor="_Toc97605528" w:history="1">
            <w:r w:rsidR="00982EAE" w:rsidRPr="00E27D84">
              <w:rPr>
                <w:rStyle w:val="Hyperlink"/>
                <w:rFonts w:ascii="Times New Roman" w:hAnsi="Times New Roman" w:cs="Times New Roman"/>
                <w:noProof/>
                <w:sz w:val="24"/>
                <w:szCs w:val="24"/>
                <w:lang w:val="en-GB"/>
              </w:rPr>
              <w:t>4. Implications of proposed strategy on different areas of the organisation</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_Toc97605528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16</w:t>
            </w:r>
            <w:r w:rsidR="00223714" w:rsidRPr="00E27D84">
              <w:rPr>
                <w:rFonts w:ascii="Times New Roman" w:hAnsi="Times New Roman" w:cs="Times New Roman"/>
                <w:noProof/>
                <w:webHidden/>
                <w:sz w:val="24"/>
                <w:szCs w:val="24"/>
              </w:rPr>
              <w:fldChar w:fldCharType="end"/>
            </w:r>
          </w:hyperlink>
        </w:p>
        <w:p w14:paraId="65CF3859" w14:textId="333C0946" w:rsidR="001D331C" w:rsidRPr="00E27D84" w:rsidRDefault="00FC4DF1" w:rsidP="00E27D84">
          <w:pPr>
            <w:pStyle w:val="TOC1"/>
            <w:tabs>
              <w:tab w:val="right" w:leader="dot" w:pos="9350"/>
            </w:tabs>
            <w:spacing w:line="360" w:lineRule="auto"/>
            <w:jc w:val="both"/>
            <w:rPr>
              <w:rFonts w:ascii="Times New Roman" w:hAnsi="Times New Roman" w:cs="Times New Roman"/>
              <w:noProof/>
              <w:sz w:val="24"/>
              <w:szCs w:val="24"/>
            </w:rPr>
          </w:pPr>
          <w:hyperlink w:anchor="_Toc97605529" w:history="1">
            <w:r w:rsidR="00982EAE" w:rsidRPr="00E27D84">
              <w:rPr>
                <w:rStyle w:val="Hyperlink"/>
                <w:rFonts w:ascii="Times New Roman" w:hAnsi="Times New Roman" w:cs="Times New Roman"/>
                <w:noProof/>
                <w:sz w:val="24"/>
                <w:szCs w:val="24"/>
                <w:lang w:val="en-GB"/>
              </w:rPr>
              <w:t>5. Conclusions</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_Toc97605529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17</w:t>
            </w:r>
            <w:r w:rsidR="00223714" w:rsidRPr="00E27D84">
              <w:rPr>
                <w:rFonts w:ascii="Times New Roman" w:hAnsi="Times New Roman" w:cs="Times New Roman"/>
                <w:noProof/>
                <w:webHidden/>
                <w:sz w:val="24"/>
                <w:szCs w:val="24"/>
              </w:rPr>
              <w:fldChar w:fldCharType="end"/>
            </w:r>
          </w:hyperlink>
        </w:p>
        <w:p w14:paraId="59B19F2C" w14:textId="2AD6F0AD" w:rsidR="001D331C" w:rsidRPr="00E27D84" w:rsidRDefault="00FC4DF1" w:rsidP="00E27D84">
          <w:pPr>
            <w:pStyle w:val="TOC1"/>
            <w:tabs>
              <w:tab w:val="right" w:leader="dot" w:pos="9350"/>
            </w:tabs>
            <w:spacing w:line="360" w:lineRule="auto"/>
            <w:jc w:val="both"/>
            <w:rPr>
              <w:rFonts w:ascii="Times New Roman" w:hAnsi="Times New Roman" w:cs="Times New Roman"/>
              <w:noProof/>
              <w:sz w:val="24"/>
              <w:szCs w:val="24"/>
            </w:rPr>
          </w:pPr>
          <w:hyperlink w:anchor="_Toc97605530" w:history="1">
            <w:r w:rsidR="00982EAE" w:rsidRPr="00E27D84">
              <w:rPr>
                <w:rStyle w:val="Hyperlink"/>
                <w:rFonts w:ascii="Times New Roman" w:hAnsi="Times New Roman" w:cs="Times New Roman"/>
                <w:noProof/>
                <w:sz w:val="24"/>
                <w:szCs w:val="24"/>
                <w:lang w:val="en-GB"/>
              </w:rPr>
              <w:t>6. Recommendations</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_Toc97605530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18</w:t>
            </w:r>
            <w:r w:rsidR="00223714" w:rsidRPr="00E27D84">
              <w:rPr>
                <w:rFonts w:ascii="Times New Roman" w:hAnsi="Times New Roman" w:cs="Times New Roman"/>
                <w:noProof/>
                <w:webHidden/>
                <w:sz w:val="24"/>
                <w:szCs w:val="24"/>
              </w:rPr>
              <w:fldChar w:fldCharType="end"/>
            </w:r>
          </w:hyperlink>
        </w:p>
        <w:p w14:paraId="0E3449F5" w14:textId="16ED8527" w:rsidR="001D331C" w:rsidRPr="00E27D84" w:rsidRDefault="00FC4DF1" w:rsidP="00E27D84">
          <w:pPr>
            <w:pStyle w:val="TOC1"/>
            <w:tabs>
              <w:tab w:val="right" w:leader="dot" w:pos="9350"/>
            </w:tabs>
            <w:spacing w:line="360" w:lineRule="auto"/>
            <w:jc w:val="both"/>
            <w:rPr>
              <w:rFonts w:ascii="Times New Roman" w:hAnsi="Times New Roman" w:cs="Times New Roman"/>
              <w:noProof/>
              <w:sz w:val="24"/>
              <w:szCs w:val="24"/>
            </w:rPr>
          </w:pPr>
          <w:hyperlink w:anchor="_Toc97605531" w:history="1">
            <w:r w:rsidR="00982EAE" w:rsidRPr="00E27D84">
              <w:rPr>
                <w:rStyle w:val="Hyperlink"/>
                <w:rFonts w:ascii="Times New Roman" w:hAnsi="Times New Roman" w:cs="Times New Roman"/>
                <w:noProof/>
                <w:sz w:val="24"/>
                <w:szCs w:val="24"/>
                <w:lang w:val="en-GB"/>
              </w:rPr>
              <w:t>7. Reference List</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_Toc97605531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20</w:t>
            </w:r>
            <w:r w:rsidR="00223714" w:rsidRPr="00E27D84">
              <w:rPr>
                <w:rFonts w:ascii="Times New Roman" w:hAnsi="Times New Roman" w:cs="Times New Roman"/>
                <w:noProof/>
                <w:webHidden/>
                <w:sz w:val="24"/>
                <w:szCs w:val="24"/>
              </w:rPr>
              <w:fldChar w:fldCharType="end"/>
            </w:r>
          </w:hyperlink>
        </w:p>
        <w:p w14:paraId="0705EFDC" w14:textId="4AD8D918" w:rsidR="001D331C" w:rsidRPr="00E27D84" w:rsidRDefault="00FC4DF1" w:rsidP="00E27D84">
          <w:pPr>
            <w:pStyle w:val="TOC1"/>
            <w:tabs>
              <w:tab w:val="right" w:leader="dot" w:pos="9350"/>
            </w:tabs>
            <w:spacing w:line="360" w:lineRule="auto"/>
            <w:jc w:val="both"/>
            <w:rPr>
              <w:rFonts w:ascii="Times New Roman" w:hAnsi="Times New Roman" w:cs="Times New Roman"/>
              <w:noProof/>
              <w:sz w:val="24"/>
              <w:szCs w:val="24"/>
            </w:rPr>
          </w:pPr>
          <w:hyperlink w:anchor="_Toc97605532" w:history="1">
            <w:r w:rsidR="00982EAE" w:rsidRPr="00E27D84">
              <w:rPr>
                <w:rStyle w:val="Hyperlink"/>
                <w:rFonts w:ascii="Times New Roman" w:hAnsi="Times New Roman" w:cs="Times New Roman"/>
                <w:noProof/>
                <w:sz w:val="24"/>
                <w:szCs w:val="24"/>
                <w:lang w:val="en-GB"/>
              </w:rPr>
              <w:t>8. Appendix</w:t>
            </w:r>
            <w:r w:rsidR="00982EAE" w:rsidRPr="00E27D84">
              <w:rPr>
                <w:rFonts w:ascii="Times New Roman" w:hAnsi="Times New Roman" w:cs="Times New Roman"/>
                <w:noProof/>
                <w:webHidden/>
                <w:sz w:val="24"/>
                <w:szCs w:val="24"/>
              </w:rPr>
              <w:tab/>
            </w:r>
            <w:r w:rsidR="00223714" w:rsidRPr="00E27D84">
              <w:rPr>
                <w:rFonts w:ascii="Times New Roman" w:hAnsi="Times New Roman" w:cs="Times New Roman"/>
                <w:noProof/>
                <w:webHidden/>
                <w:sz w:val="24"/>
                <w:szCs w:val="24"/>
              </w:rPr>
              <w:fldChar w:fldCharType="begin"/>
            </w:r>
            <w:r w:rsidR="00982EAE" w:rsidRPr="00E27D84">
              <w:rPr>
                <w:rFonts w:ascii="Times New Roman" w:hAnsi="Times New Roman" w:cs="Times New Roman"/>
                <w:noProof/>
                <w:webHidden/>
                <w:sz w:val="24"/>
                <w:szCs w:val="24"/>
              </w:rPr>
              <w:instrText xml:space="preserve"> PAGEREF _Toc97605532 \h </w:instrText>
            </w:r>
            <w:r w:rsidR="00223714" w:rsidRPr="00E27D84">
              <w:rPr>
                <w:rFonts w:ascii="Times New Roman" w:hAnsi="Times New Roman" w:cs="Times New Roman"/>
                <w:noProof/>
                <w:webHidden/>
                <w:sz w:val="24"/>
                <w:szCs w:val="24"/>
              </w:rPr>
            </w:r>
            <w:r w:rsidR="00223714" w:rsidRPr="00E27D84">
              <w:rPr>
                <w:rFonts w:ascii="Times New Roman" w:hAnsi="Times New Roman" w:cs="Times New Roman"/>
                <w:noProof/>
                <w:webHidden/>
                <w:sz w:val="24"/>
                <w:szCs w:val="24"/>
              </w:rPr>
              <w:fldChar w:fldCharType="separate"/>
            </w:r>
            <w:r w:rsidR="00A76F1B">
              <w:rPr>
                <w:rFonts w:ascii="Times New Roman" w:hAnsi="Times New Roman" w:cs="Times New Roman"/>
                <w:noProof/>
                <w:webHidden/>
                <w:sz w:val="24"/>
                <w:szCs w:val="24"/>
              </w:rPr>
              <w:t>24</w:t>
            </w:r>
            <w:r w:rsidR="00223714" w:rsidRPr="00E27D84">
              <w:rPr>
                <w:rFonts w:ascii="Times New Roman" w:hAnsi="Times New Roman" w:cs="Times New Roman"/>
                <w:noProof/>
                <w:webHidden/>
                <w:sz w:val="24"/>
                <w:szCs w:val="24"/>
              </w:rPr>
              <w:fldChar w:fldCharType="end"/>
            </w:r>
          </w:hyperlink>
        </w:p>
        <w:p w14:paraId="09CF72B6" w14:textId="77777777" w:rsidR="001D331C" w:rsidRPr="00E27D84" w:rsidRDefault="00223714" w:rsidP="00E27D84">
          <w:pPr>
            <w:spacing w:line="360" w:lineRule="auto"/>
            <w:jc w:val="both"/>
            <w:rPr>
              <w:rFonts w:ascii="Times New Roman" w:hAnsi="Times New Roman" w:cs="Times New Roman"/>
              <w:sz w:val="24"/>
              <w:szCs w:val="24"/>
            </w:rPr>
          </w:pPr>
          <w:r w:rsidRPr="00E27D84">
            <w:rPr>
              <w:rFonts w:ascii="Times New Roman" w:hAnsi="Times New Roman" w:cs="Times New Roman"/>
              <w:sz w:val="24"/>
              <w:szCs w:val="24"/>
            </w:rPr>
            <w:fldChar w:fldCharType="end"/>
          </w:r>
        </w:p>
      </w:sdtContent>
    </w:sdt>
    <w:p w14:paraId="767074E6" w14:textId="77777777" w:rsidR="001D331C" w:rsidRDefault="00982EAE">
      <w:pPr>
        <w:rPr>
          <w:rFonts w:ascii="Times New Roman" w:hAnsi="Times New Roman"/>
          <w:b/>
          <w:sz w:val="28"/>
          <w:szCs w:val="40"/>
          <w:lang w:val="en-GB"/>
        </w:rPr>
      </w:pPr>
      <w:r>
        <w:rPr>
          <w:lang w:val="en-GB"/>
        </w:rPr>
        <w:br w:type="page"/>
      </w:r>
    </w:p>
    <w:p w14:paraId="53419204" w14:textId="77777777" w:rsidR="00D72433" w:rsidRPr="00D52731" w:rsidRDefault="00982EAE" w:rsidP="00D52731">
      <w:pPr>
        <w:pStyle w:val="Heading1"/>
        <w:rPr>
          <w:lang w:val="en-GB"/>
        </w:rPr>
      </w:pPr>
      <w:bookmarkStart w:id="0" w:name="_Toc97605518"/>
      <w:r w:rsidRPr="00D52731">
        <w:rPr>
          <w:lang w:val="en-GB"/>
        </w:rPr>
        <w:lastRenderedPageBreak/>
        <w:t>1. Introduction</w:t>
      </w:r>
      <w:bookmarkEnd w:id="0"/>
    </w:p>
    <w:p w14:paraId="158B840A"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report is based on the strategic management practices that influence business opportunities. Strategic management is one kind of process that mainly sets goals to get more competitive advantages within the organisation. As asserted by </w:t>
      </w:r>
      <w:proofErr w:type="spellStart"/>
      <w:r w:rsidRPr="00D52731">
        <w:rPr>
          <w:rFonts w:ascii="Times New Roman" w:eastAsia="Times New Roman" w:hAnsi="Times New Roman" w:cs="Times New Roman"/>
          <w:color w:val="222222"/>
          <w:sz w:val="24"/>
          <w:szCs w:val="24"/>
          <w:highlight w:val="white"/>
          <w:lang w:val="en-GB"/>
        </w:rPr>
        <w:t>Trippl</w:t>
      </w:r>
      <w:proofErr w:type="spellEnd"/>
      <w:r w:rsidRPr="00D52731">
        <w:rPr>
          <w:rFonts w:ascii="Times New Roman" w:eastAsia="Times New Roman" w:hAnsi="Times New Roman" w:cs="Times New Roman"/>
          <w:color w:val="222222"/>
          <w:sz w:val="24"/>
          <w:szCs w:val="24"/>
          <w:highlight w:val="white"/>
          <w:lang w:val="en-GB"/>
        </w:rPr>
        <w:t xml:space="preserve">, </w:t>
      </w:r>
      <w:proofErr w:type="spellStart"/>
      <w:r w:rsidRPr="00D52731">
        <w:rPr>
          <w:rFonts w:ascii="Times New Roman" w:eastAsia="Times New Roman" w:hAnsi="Times New Roman" w:cs="Times New Roman"/>
          <w:color w:val="222222"/>
          <w:sz w:val="24"/>
          <w:szCs w:val="24"/>
          <w:highlight w:val="white"/>
          <w:lang w:val="en-GB"/>
        </w:rPr>
        <w:t>Zukauskaite</w:t>
      </w:r>
      <w:proofErr w:type="spellEnd"/>
      <w:r w:rsidRPr="00D52731">
        <w:rPr>
          <w:rFonts w:ascii="Times New Roman" w:eastAsia="Times New Roman" w:hAnsi="Times New Roman" w:cs="Times New Roman"/>
          <w:color w:val="222222"/>
          <w:sz w:val="24"/>
          <w:szCs w:val="24"/>
          <w:highlight w:val="white"/>
          <w:lang w:val="en-GB"/>
        </w:rPr>
        <w:t xml:space="preserve"> and Healy, (2020</w:t>
      </w:r>
      <w:r w:rsidRPr="00D52731">
        <w:rPr>
          <w:rFonts w:ascii="Times New Roman" w:eastAsia="Times New Roman" w:hAnsi="Times New Roman" w:cs="Times New Roman"/>
          <w:sz w:val="24"/>
          <w:szCs w:val="24"/>
          <w:lang w:val="en-GB"/>
        </w:rPr>
        <w:t xml:space="preserve">), staff and resources both can be influenced within the organisation through implementing strategic management practices within the organisations.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is one of the companies that </w:t>
      </w:r>
      <w:r w:rsidR="00D52731" w:rsidRPr="00D52731">
        <w:rPr>
          <w:rFonts w:ascii="Times New Roman" w:eastAsia="Times New Roman" w:hAnsi="Times New Roman" w:cs="Times New Roman"/>
          <w:sz w:val="24"/>
          <w:szCs w:val="24"/>
          <w:lang w:val="en-GB"/>
        </w:rPr>
        <w:t>have</w:t>
      </w:r>
      <w:r w:rsidRPr="00D52731">
        <w:rPr>
          <w:rFonts w:ascii="Times New Roman" w:eastAsia="Times New Roman" w:hAnsi="Times New Roman" w:cs="Times New Roman"/>
          <w:sz w:val="24"/>
          <w:szCs w:val="24"/>
          <w:lang w:val="en-GB"/>
        </w:rPr>
        <w:t xml:space="preserve"> been taken to constructing the reported study with collecting various </w:t>
      </w:r>
      <w:r w:rsidR="00D52731" w:rsidRPr="00D52731">
        <w:rPr>
          <w:rFonts w:ascii="Times New Roman" w:eastAsia="Times New Roman" w:hAnsi="Times New Roman" w:cs="Times New Roman"/>
          <w:sz w:val="24"/>
          <w:szCs w:val="24"/>
          <w:lang w:val="en-GB"/>
        </w:rPr>
        <w:t>data as</w:t>
      </w:r>
      <w:r w:rsidRPr="00D52731">
        <w:rPr>
          <w:rFonts w:ascii="Times New Roman" w:eastAsia="Times New Roman" w:hAnsi="Times New Roman" w:cs="Times New Roman"/>
          <w:sz w:val="24"/>
          <w:szCs w:val="24"/>
          <w:lang w:val="en-GB"/>
        </w:rPr>
        <w:t xml:space="preserve"> a case study. The report is needed to construct as a part of the senior manager within the organisation. Creative reshaping, as well as competitive advantages both, are the effective factors that need to be demonstrated in this report to maintain the strategic management practices effectively. </w:t>
      </w:r>
    </w:p>
    <w:p w14:paraId="020A7D4B"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proofErr w:type="gramStart"/>
      <w:r w:rsidRPr="00D52731">
        <w:rPr>
          <w:rFonts w:ascii="Times New Roman" w:eastAsia="Times New Roman" w:hAnsi="Times New Roman" w:cs="Times New Roman"/>
          <w:sz w:val="24"/>
          <w:szCs w:val="24"/>
          <w:lang w:val="en-GB"/>
        </w:rPr>
        <w:t>In order to</w:t>
      </w:r>
      <w:proofErr w:type="gramEnd"/>
      <w:r w:rsidRPr="00D52731">
        <w:rPr>
          <w:rFonts w:ascii="Times New Roman" w:eastAsia="Times New Roman" w:hAnsi="Times New Roman" w:cs="Times New Roman"/>
          <w:sz w:val="24"/>
          <w:szCs w:val="24"/>
          <w:lang w:val="en-GB"/>
        </w:rPr>
        <w:t xml:space="preserve"> demonstrate the business approaches </w:t>
      </w:r>
      <w:r w:rsidR="00D52731" w:rsidRPr="00D52731">
        <w:rPr>
          <w:rFonts w:ascii="Times New Roman" w:eastAsia="Times New Roman" w:hAnsi="Times New Roman" w:cs="Times New Roman"/>
          <w:sz w:val="24"/>
          <w:szCs w:val="24"/>
          <w:lang w:val="en-GB"/>
        </w:rPr>
        <w:t>strategic</w:t>
      </w:r>
      <w:r w:rsidRPr="00D52731">
        <w:rPr>
          <w:rFonts w:ascii="Times New Roman" w:eastAsia="Times New Roman" w:hAnsi="Times New Roman" w:cs="Times New Roman"/>
          <w:sz w:val="24"/>
          <w:szCs w:val="24"/>
          <w:lang w:val="en-GB"/>
        </w:rPr>
        <w:t xml:space="preserve"> parts are perfectly needed to mention to influence the report quality as well. External context, as well as the internal context of the organisations both, are perfectly needed to synthesise that help to underline the strategic process of the organisation effectively. On the other hand, </w:t>
      </w:r>
      <w:r w:rsidR="00D52731" w:rsidRPr="00D52731">
        <w:rPr>
          <w:rFonts w:ascii="Times New Roman" w:eastAsia="Times New Roman" w:hAnsi="Times New Roman" w:cs="Times New Roman"/>
          <w:sz w:val="24"/>
          <w:szCs w:val="24"/>
          <w:lang w:val="en-GB"/>
        </w:rPr>
        <w:t>Contemporary strategic issues are</w:t>
      </w:r>
      <w:r w:rsidRPr="00D52731">
        <w:rPr>
          <w:rFonts w:ascii="Times New Roman" w:eastAsia="Times New Roman" w:hAnsi="Times New Roman" w:cs="Times New Roman"/>
          <w:sz w:val="24"/>
          <w:szCs w:val="24"/>
          <w:lang w:val="en-GB"/>
        </w:rPr>
        <w:t xml:space="preserve"> one of the highlighting factors that </w:t>
      </w:r>
      <w:r w:rsidR="00D52731" w:rsidRPr="00D52731">
        <w:rPr>
          <w:rFonts w:ascii="Times New Roman" w:eastAsia="Times New Roman" w:hAnsi="Times New Roman" w:cs="Times New Roman"/>
          <w:sz w:val="24"/>
          <w:szCs w:val="24"/>
          <w:lang w:val="en-GB"/>
        </w:rPr>
        <w:t>influence</w:t>
      </w:r>
      <w:r w:rsidRPr="00D52731">
        <w:rPr>
          <w:rFonts w:ascii="Times New Roman" w:eastAsia="Times New Roman" w:hAnsi="Times New Roman" w:cs="Times New Roman"/>
          <w:sz w:val="24"/>
          <w:szCs w:val="24"/>
          <w:lang w:val="en-GB"/>
        </w:rPr>
        <w:t xml:space="preserve"> the management practices within the organisation. Organisational operational, stakeholder analysis both are two individual aspects, </w:t>
      </w:r>
      <w:r w:rsidR="00D52731" w:rsidRPr="00D52731">
        <w:rPr>
          <w:rFonts w:ascii="Times New Roman" w:eastAsia="Times New Roman" w:hAnsi="Times New Roman" w:cs="Times New Roman"/>
          <w:sz w:val="24"/>
          <w:szCs w:val="24"/>
          <w:lang w:val="en-GB"/>
        </w:rPr>
        <w:t>which are</w:t>
      </w:r>
      <w:r w:rsidRPr="00D52731">
        <w:rPr>
          <w:rFonts w:ascii="Times New Roman" w:eastAsia="Times New Roman" w:hAnsi="Times New Roman" w:cs="Times New Roman"/>
          <w:sz w:val="24"/>
          <w:szCs w:val="24"/>
          <w:lang w:val="en-GB"/>
        </w:rPr>
        <w:t xml:space="preserve"> perfectly illustrated in this report adequately. The main aim of this report is to demonstrate the landscape of customer care that creates huge impacts within the organisation.     </w:t>
      </w:r>
    </w:p>
    <w:p w14:paraId="09CDF3C6" w14:textId="3D0DB996" w:rsidR="00D97C4A" w:rsidRDefault="00D97C4A" w:rsidP="00D97C4A">
      <w:pPr>
        <w:pStyle w:val="Normal1"/>
        <w:rPr>
          <w:lang w:val="en-GB"/>
        </w:rPr>
      </w:pPr>
      <w:bookmarkStart w:id="1" w:name="_Toc97605519"/>
    </w:p>
    <w:p w14:paraId="52959458" w14:textId="4F68E08A" w:rsidR="00D97C4A" w:rsidRDefault="00D97C4A" w:rsidP="00D97C4A">
      <w:pPr>
        <w:pStyle w:val="Normal1"/>
        <w:rPr>
          <w:lang w:val="en-GB"/>
        </w:rPr>
      </w:pPr>
    </w:p>
    <w:p w14:paraId="057AEF8B" w14:textId="58446011" w:rsidR="00D97C4A" w:rsidRDefault="00D97C4A" w:rsidP="00D97C4A">
      <w:pPr>
        <w:pStyle w:val="Normal1"/>
        <w:rPr>
          <w:lang w:val="en-GB"/>
        </w:rPr>
      </w:pPr>
    </w:p>
    <w:p w14:paraId="19D2DB11" w14:textId="2224EFF2" w:rsidR="00D97C4A" w:rsidRDefault="00D97C4A" w:rsidP="00D52731">
      <w:pPr>
        <w:pStyle w:val="Heading1"/>
        <w:rPr>
          <w:lang w:val="en-GB"/>
        </w:rPr>
      </w:pPr>
    </w:p>
    <w:p w14:paraId="7E15D840" w14:textId="2715F814" w:rsidR="00D97C4A" w:rsidRDefault="00D97C4A" w:rsidP="00D97C4A">
      <w:pPr>
        <w:pStyle w:val="Normal1"/>
        <w:rPr>
          <w:lang w:val="en-GB"/>
        </w:rPr>
      </w:pPr>
    </w:p>
    <w:p w14:paraId="10DACF3E" w14:textId="77777777" w:rsidR="00D97C4A" w:rsidRPr="00D97C4A" w:rsidRDefault="00D97C4A" w:rsidP="00D97C4A">
      <w:pPr>
        <w:pStyle w:val="Normal1"/>
        <w:rPr>
          <w:lang w:val="en-GB"/>
        </w:rPr>
      </w:pPr>
    </w:p>
    <w:p w14:paraId="67754CC2" w14:textId="04A06F1A" w:rsidR="00D72433" w:rsidRPr="00D52731" w:rsidRDefault="00982EAE" w:rsidP="00D52731">
      <w:pPr>
        <w:pStyle w:val="Heading1"/>
        <w:rPr>
          <w:lang w:val="en-GB"/>
        </w:rPr>
      </w:pPr>
      <w:r w:rsidRPr="00D52731">
        <w:rPr>
          <w:lang w:val="en-GB"/>
        </w:rPr>
        <w:lastRenderedPageBreak/>
        <w:t>2. Main findings of strategic analysis</w:t>
      </w:r>
      <w:bookmarkEnd w:id="1"/>
    </w:p>
    <w:p w14:paraId="1A0E9642" w14:textId="77777777" w:rsidR="00D72433" w:rsidRPr="00D52731" w:rsidRDefault="00982EAE" w:rsidP="00D52731">
      <w:pPr>
        <w:pStyle w:val="Heading2"/>
        <w:rPr>
          <w:lang w:val="en-GB"/>
        </w:rPr>
      </w:pPr>
      <w:bookmarkStart w:id="2" w:name="_Toc97605520"/>
      <w:r w:rsidRPr="00D52731">
        <w:rPr>
          <w:lang w:val="en-GB"/>
        </w:rPr>
        <w:t>2.1 Synthesise the relationship between the external context of an organisation and its internal context and their impact on strategy</w:t>
      </w:r>
      <w:bookmarkEnd w:id="2"/>
    </w:p>
    <w:p w14:paraId="3CA71C0C"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External context is the part of the strategic approaches that help to identify the outstanding stakeholders to influence the chances to determine the goals and targets effectively. The goals meeting abilities are perfect optimising through determining these external and internal approaches within the organisation. </w:t>
      </w:r>
      <w:r w:rsidR="00D52731" w:rsidRPr="00D52731">
        <w:rPr>
          <w:rFonts w:ascii="Times New Roman" w:eastAsia="Times New Roman" w:hAnsi="Times New Roman" w:cs="Times New Roman"/>
          <w:sz w:val="24"/>
          <w:szCs w:val="24"/>
          <w:lang w:val="en-GB"/>
        </w:rPr>
        <w:t>Strategy-relating impacts are</w:t>
      </w:r>
      <w:r w:rsidRPr="00D52731">
        <w:rPr>
          <w:rFonts w:ascii="Times New Roman" w:eastAsia="Times New Roman" w:hAnsi="Times New Roman" w:cs="Times New Roman"/>
          <w:sz w:val="24"/>
          <w:szCs w:val="24"/>
          <w:lang w:val="en-GB"/>
        </w:rPr>
        <w:t xml:space="preserve"> another effective factor that also needs to be identified through demonstrating these external as well as internal factors within the organisation.  </w:t>
      </w:r>
      <w:proofErr w:type="gramStart"/>
      <w:r w:rsidRPr="00D52731">
        <w:rPr>
          <w:rFonts w:ascii="Times New Roman" w:eastAsia="Times New Roman" w:hAnsi="Times New Roman" w:cs="Times New Roman"/>
          <w:sz w:val="24"/>
          <w:szCs w:val="24"/>
          <w:lang w:val="en-GB"/>
        </w:rPr>
        <w:t>In order to</w:t>
      </w:r>
      <w:proofErr w:type="gramEnd"/>
      <w:r w:rsidRPr="00D52731">
        <w:rPr>
          <w:rFonts w:ascii="Times New Roman" w:eastAsia="Times New Roman" w:hAnsi="Times New Roman" w:cs="Times New Roman"/>
          <w:sz w:val="24"/>
          <w:szCs w:val="24"/>
          <w:lang w:val="en-GB"/>
        </w:rPr>
        <w:t xml:space="preserve"> underline the strategic approaches, the organisation needs to focus on external and internal factors of the organisation that mainly influences the chances to determine </w:t>
      </w:r>
      <w:r w:rsidR="00D52731" w:rsidRPr="00D52731">
        <w:rPr>
          <w:rFonts w:ascii="Times New Roman" w:eastAsia="Times New Roman" w:hAnsi="Times New Roman" w:cs="Times New Roman"/>
          <w:sz w:val="24"/>
          <w:szCs w:val="24"/>
          <w:lang w:val="en-GB"/>
        </w:rPr>
        <w:t>the strategic</w:t>
      </w:r>
      <w:r w:rsidRPr="00D52731">
        <w:rPr>
          <w:rFonts w:ascii="Times New Roman" w:eastAsia="Times New Roman" w:hAnsi="Times New Roman" w:cs="Times New Roman"/>
          <w:sz w:val="24"/>
          <w:szCs w:val="24"/>
          <w:lang w:val="en-GB"/>
        </w:rPr>
        <w:t xml:space="preserve"> impacts within the workplace of the organisation effectively. </w:t>
      </w:r>
    </w:p>
    <w:p w14:paraId="71EBC96E" w14:textId="77777777"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External factors analysis of the organisation</w:t>
      </w:r>
    </w:p>
    <w:p w14:paraId="7D9B6F54"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external factors are analysed in this section that helps to identify the external aspects of the organisation to influence the strategic aspects accordingly.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organisation's external factors are demonstrating that help to identify the strategic opportunities of the organisation through underlying the UK marketplace aspects. </w:t>
      </w:r>
    </w:p>
    <w:p w14:paraId="71026061" w14:textId="77777777" w:rsidR="00D72433" w:rsidRPr="00D52731" w:rsidRDefault="00982EAE">
      <w:pPr>
        <w:pStyle w:val="Normal1"/>
        <w:spacing w:line="360" w:lineRule="auto"/>
        <w:jc w:val="both"/>
        <w:rPr>
          <w:rFonts w:ascii="Times New Roman" w:eastAsia="Times New Roman" w:hAnsi="Times New Roman" w:cs="Times New Roman"/>
          <w:b/>
          <w:sz w:val="24"/>
          <w:szCs w:val="24"/>
          <w:u w:val="single"/>
          <w:lang w:val="en-GB"/>
        </w:rPr>
      </w:pPr>
      <w:r w:rsidRPr="00D52731">
        <w:rPr>
          <w:rFonts w:ascii="Times New Roman" w:eastAsia="Times New Roman" w:hAnsi="Times New Roman" w:cs="Times New Roman"/>
          <w:b/>
          <w:sz w:val="24"/>
          <w:szCs w:val="24"/>
          <w:u w:val="single"/>
          <w:lang w:val="en-GB"/>
        </w:rPr>
        <w:t xml:space="preserve">Evaluation of the external analysis of </w:t>
      </w:r>
      <w:r w:rsidR="008B103E">
        <w:rPr>
          <w:rFonts w:ascii="Times New Roman" w:eastAsia="Times New Roman" w:hAnsi="Times New Roman" w:cs="Times New Roman"/>
          <w:b/>
          <w:sz w:val="24"/>
          <w:szCs w:val="24"/>
          <w:u w:val="single"/>
          <w:lang w:val="en-GB"/>
        </w:rPr>
        <w:t>The Gainsborough Bath Spa</w:t>
      </w:r>
      <w:r w:rsidRPr="00D52731">
        <w:rPr>
          <w:rFonts w:ascii="Times New Roman" w:eastAsia="Times New Roman" w:hAnsi="Times New Roman" w:cs="Times New Roman"/>
          <w:b/>
          <w:sz w:val="24"/>
          <w:szCs w:val="24"/>
          <w:u w:val="single"/>
          <w:lang w:val="en-GB"/>
        </w:rPr>
        <w:t xml:space="preserve"> organisation</w:t>
      </w:r>
    </w:p>
    <w:p w14:paraId="03386373"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In the above table, the external analysis is identifying the</w:t>
      </w:r>
      <w:r w:rsidR="008B103E">
        <w:rPr>
          <w:rFonts w:ascii="Times New Roman" w:eastAsia="Times New Roman" w:hAnsi="Times New Roman" w:cs="Times New Roman"/>
          <w:sz w:val="24"/>
          <w:szCs w:val="24"/>
          <w:lang w:val="en-GB"/>
        </w:rPr>
        <w:t xml:space="preserve"> Gainsborough Bath Spa</w:t>
      </w:r>
      <w:r w:rsidRPr="00D52731">
        <w:rPr>
          <w:rFonts w:ascii="Times New Roman" w:eastAsia="Times New Roman" w:hAnsi="Times New Roman" w:cs="Times New Roman"/>
          <w:sz w:val="24"/>
          <w:szCs w:val="24"/>
          <w:lang w:val="en-GB"/>
        </w:rPr>
        <w:t xml:space="preserve"> organisation that is creating huge positive as well as negative impacts within the organisation. Various factors are highlighted in this report that helps to determine the</w:t>
      </w:r>
      <w:r w:rsidR="008B103E">
        <w:rPr>
          <w:rFonts w:ascii="Times New Roman" w:eastAsia="Times New Roman" w:hAnsi="Times New Roman" w:cs="Times New Roman"/>
          <w:sz w:val="24"/>
          <w:szCs w:val="24"/>
          <w:lang w:val="en-GB"/>
        </w:rPr>
        <w:t xml:space="preserve"> Gainsborough Bath Spa</w:t>
      </w:r>
      <w:r w:rsidRPr="00D52731">
        <w:rPr>
          <w:rFonts w:ascii="Times New Roman" w:eastAsia="Times New Roman" w:hAnsi="Times New Roman" w:cs="Times New Roman"/>
          <w:sz w:val="24"/>
          <w:szCs w:val="24"/>
          <w:lang w:val="en-GB"/>
        </w:rPr>
        <w:t xml:space="preserve"> organisation's strategic growth opportunities adequately. </w:t>
      </w:r>
    </w:p>
    <w:p w14:paraId="5726C016" w14:textId="77777777" w:rsidR="00DE407F" w:rsidRDefault="00DE407F">
      <w:pPr>
        <w:pStyle w:val="Normal1"/>
        <w:spacing w:line="360" w:lineRule="auto"/>
        <w:jc w:val="both"/>
        <w:rPr>
          <w:rFonts w:ascii="Times New Roman" w:eastAsia="Times New Roman" w:hAnsi="Times New Roman" w:cs="Times New Roman"/>
          <w:b/>
          <w:sz w:val="24"/>
          <w:szCs w:val="24"/>
          <w:lang w:val="en-GB"/>
        </w:rPr>
      </w:pPr>
    </w:p>
    <w:p w14:paraId="1D75DC69" w14:textId="77777777" w:rsidR="00DE407F" w:rsidRDefault="00DE407F">
      <w:pPr>
        <w:pStyle w:val="Normal1"/>
        <w:spacing w:line="360" w:lineRule="auto"/>
        <w:jc w:val="both"/>
        <w:rPr>
          <w:rFonts w:ascii="Times New Roman" w:eastAsia="Times New Roman" w:hAnsi="Times New Roman" w:cs="Times New Roman"/>
          <w:b/>
          <w:sz w:val="24"/>
          <w:szCs w:val="24"/>
          <w:lang w:val="en-GB"/>
        </w:rPr>
      </w:pPr>
    </w:p>
    <w:p w14:paraId="66EA55EE" w14:textId="04A3DD85" w:rsidR="00D72433" w:rsidRPr="00D52731" w:rsidRDefault="00982EAE">
      <w:pPr>
        <w:pStyle w:val="Normal1"/>
        <w:spacing w:line="360" w:lineRule="auto"/>
        <w:jc w:val="both"/>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Political factor</w:t>
      </w:r>
    </w:p>
    <w:p w14:paraId="46EF79E8" w14:textId="18FE42A3" w:rsidR="00D72433" w:rsidRPr="00D52731" w:rsidRDefault="00982EAE">
      <w:pPr>
        <w:pStyle w:val="Normal1"/>
        <w:spacing w:line="360" w:lineRule="auto"/>
        <w:jc w:val="both"/>
        <w:rPr>
          <w:rFonts w:ascii="Times New Roman" w:eastAsia="Times New Roman" w:hAnsi="Times New Roman" w:cs="Times New Roman"/>
          <w:sz w:val="24"/>
          <w:szCs w:val="24"/>
          <w:lang w:val="en-GB"/>
        </w:rPr>
      </w:pPr>
      <w:proofErr w:type="gramStart"/>
      <w:r w:rsidRPr="00D52731">
        <w:rPr>
          <w:rFonts w:ascii="Times New Roman" w:eastAsia="Times New Roman" w:hAnsi="Times New Roman" w:cs="Times New Roman"/>
          <w:sz w:val="24"/>
          <w:szCs w:val="24"/>
          <w:lang w:val="en-GB"/>
        </w:rPr>
        <w:t xml:space="preserve">After analysing the political </w:t>
      </w:r>
      <w:r w:rsidR="00837556" w:rsidRPr="00D52731">
        <w:rPr>
          <w:rFonts w:ascii="Times New Roman" w:eastAsia="Times New Roman" w:hAnsi="Times New Roman" w:cs="Times New Roman"/>
          <w:sz w:val="24"/>
          <w:szCs w:val="24"/>
          <w:lang w:val="en-GB"/>
        </w:rPr>
        <w:t>aspects,</w:t>
      </w:r>
      <w:r w:rsidRPr="00D52731">
        <w:rPr>
          <w:rFonts w:ascii="Times New Roman" w:eastAsia="Times New Roman" w:hAnsi="Times New Roman" w:cs="Times New Roman"/>
          <w:sz w:val="24"/>
          <w:szCs w:val="24"/>
          <w:lang w:val="en-GB"/>
        </w:rPr>
        <w:t xml:space="preserve"> it</w:t>
      </w:r>
      <w:proofErr w:type="gramEnd"/>
      <w:r w:rsidRPr="00D52731">
        <w:rPr>
          <w:rFonts w:ascii="Times New Roman" w:eastAsia="Times New Roman" w:hAnsi="Times New Roman" w:cs="Times New Roman"/>
          <w:sz w:val="24"/>
          <w:szCs w:val="24"/>
          <w:lang w:val="en-GB"/>
        </w:rPr>
        <w:t xml:space="preserve"> can be stated that huge stability practices are present in the UK marketplace that influences the growth opportunities effectively. </w:t>
      </w:r>
      <w:r w:rsidR="00EE2252" w:rsidRPr="00D52731">
        <w:rPr>
          <w:rFonts w:ascii="Times New Roman" w:eastAsia="Times New Roman" w:hAnsi="Times New Roman" w:cs="Times New Roman"/>
          <w:sz w:val="24"/>
          <w:szCs w:val="24"/>
          <w:lang w:val="en-GB"/>
        </w:rPr>
        <w:t>An expanded tax policy is</w:t>
      </w:r>
      <w:r w:rsidRPr="00D52731">
        <w:rPr>
          <w:rFonts w:ascii="Times New Roman" w:eastAsia="Times New Roman" w:hAnsi="Times New Roman" w:cs="Times New Roman"/>
          <w:sz w:val="24"/>
          <w:szCs w:val="24"/>
          <w:lang w:val="en-GB"/>
        </w:rPr>
        <w:t xml:space="preserve"> another effective factor that also can be determined in the UK marketplace. Apart from this, economic policies are also presented in the UK marketplace, which creates huge opportunities for UK organisations. Besides, </w:t>
      </w:r>
      <w:r w:rsidR="00D52731" w:rsidRPr="00D52731">
        <w:rPr>
          <w:rFonts w:ascii="Times New Roman" w:eastAsia="Times New Roman" w:hAnsi="Times New Roman" w:cs="Times New Roman"/>
          <w:sz w:val="24"/>
          <w:szCs w:val="24"/>
          <w:lang w:val="en-GB"/>
        </w:rPr>
        <w:t>imports, as well as export both, are</w:t>
      </w:r>
      <w:r w:rsidRPr="00D52731">
        <w:rPr>
          <w:rFonts w:ascii="Times New Roman" w:eastAsia="Times New Roman" w:hAnsi="Times New Roman" w:cs="Times New Roman"/>
          <w:sz w:val="24"/>
          <w:szCs w:val="24"/>
          <w:lang w:val="en-GB"/>
        </w:rPr>
        <w:t xml:space="preserve"> two different factors that are mainly presented within the UK marketplace (Accountingweb.co.uk, 2021). Minimal occupation is </w:t>
      </w:r>
      <w:r w:rsidRPr="00D52731">
        <w:rPr>
          <w:rFonts w:ascii="Times New Roman" w:eastAsia="Times New Roman" w:hAnsi="Times New Roman" w:cs="Times New Roman"/>
          <w:sz w:val="24"/>
          <w:szCs w:val="24"/>
          <w:lang w:val="en-GB"/>
        </w:rPr>
        <w:lastRenderedPageBreak/>
        <w:t>present in the UK marketplace is also better for the UK organisations adequately (</w:t>
      </w:r>
      <w:r w:rsidRPr="00D52731">
        <w:rPr>
          <w:rFonts w:ascii="Times New Roman" w:eastAsia="Times New Roman" w:hAnsi="Times New Roman" w:cs="Times New Roman"/>
          <w:color w:val="222222"/>
          <w:sz w:val="24"/>
          <w:szCs w:val="24"/>
          <w:highlight w:val="white"/>
          <w:lang w:val="en-GB"/>
        </w:rPr>
        <w:t xml:space="preserve">Pan, </w:t>
      </w:r>
      <w:proofErr w:type="gramStart"/>
      <w:r w:rsidRPr="00D52731">
        <w:rPr>
          <w:rFonts w:ascii="Times New Roman" w:eastAsia="Times New Roman" w:hAnsi="Times New Roman" w:cs="Times New Roman"/>
          <w:color w:val="222222"/>
          <w:sz w:val="24"/>
          <w:szCs w:val="24"/>
          <w:highlight w:val="white"/>
          <w:lang w:val="en-GB"/>
        </w:rPr>
        <w:t>Chen</w:t>
      </w:r>
      <w:proofErr w:type="gramEnd"/>
      <w:r w:rsidRPr="00D52731">
        <w:rPr>
          <w:rFonts w:ascii="Times New Roman" w:eastAsia="Times New Roman" w:hAnsi="Times New Roman" w:cs="Times New Roman"/>
          <w:color w:val="222222"/>
          <w:sz w:val="24"/>
          <w:szCs w:val="24"/>
          <w:highlight w:val="white"/>
          <w:lang w:val="en-GB"/>
        </w:rPr>
        <w:t xml:space="preserve"> and Zhan, 2019</w:t>
      </w:r>
      <w:r w:rsidRPr="00D52731">
        <w:rPr>
          <w:rFonts w:ascii="Times New Roman" w:eastAsia="Times New Roman" w:hAnsi="Times New Roman" w:cs="Times New Roman"/>
          <w:sz w:val="24"/>
          <w:szCs w:val="24"/>
          <w:lang w:val="en-GB"/>
        </w:rPr>
        <w:t xml:space="preserve">).  Brexit issues are presented in the UK marketplace and relating factors can reduce the organisation's growth abilities. </w:t>
      </w:r>
      <w:r w:rsidR="00D52731">
        <w:rPr>
          <w:rFonts w:ascii="Times New Roman" w:eastAsia="Times New Roman" w:hAnsi="Times New Roman" w:cs="Times New Roman"/>
          <w:sz w:val="24"/>
          <w:szCs w:val="24"/>
          <w:lang w:val="en-GB"/>
        </w:rPr>
        <w:t>Foreign</w:t>
      </w:r>
      <w:r w:rsidRPr="00D52731">
        <w:rPr>
          <w:rFonts w:ascii="Times New Roman" w:eastAsia="Times New Roman" w:hAnsi="Times New Roman" w:cs="Times New Roman"/>
          <w:sz w:val="24"/>
          <w:szCs w:val="24"/>
          <w:lang w:val="en-GB"/>
        </w:rPr>
        <w:t xml:space="preserve"> currencies can easily be exchanged in the UK marketplace. </w:t>
      </w:r>
      <w:r w:rsidR="00DE407F" w:rsidRPr="00D52731">
        <w:rPr>
          <w:rFonts w:ascii="Times New Roman" w:eastAsia="Times New Roman" w:hAnsi="Times New Roman" w:cs="Times New Roman"/>
          <w:sz w:val="24"/>
          <w:szCs w:val="24"/>
          <w:lang w:val="en-GB"/>
        </w:rPr>
        <w:t>Thus,</w:t>
      </w:r>
      <w:r w:rsidRPr="00D52731">
        <w:rPr>
          <w:rFonts w:ascii="Times New Roman" w:eastAsia="Times New Roman" w:hAnsi="Times New Roman" w:cs="Times New Roman"/>
          <w:sz w:val="24"/>
          <w:szCs w:val="24"/>
          <w:lang w:val="en-GB"/>
        </w:rPr>
        <w:t xml:space="preserve"> after mentioning all </w:t>
      </w:r>
      <w:r w:rsidR="00837556" w:rsidRPr="00D52731">
        <w:rPr>
          <w:rFonts w:ascii="Times New Roman" w:eastAsia="Times New Roman" w:hAnsi="Times New Roman" w:cs="Times New Roman"/>
          <w:sz w:val="24"/>
          <w:szCs w:val="24"/>
          <w:lang w:val="en-GB"/>
        </w:rPr>
        <w:t>aspects,</w:t>
      </w:r>
      <w:r w:rsidRPr="00D52731">
        <w:rPr>
          <w:rFonts w:ascii="Times New Roman" w:eastAsia="Times New Roman" w:hAnsi="Times New Roman" w:cs="Times New Roman"/>
          <w:sz w:val="24"/>
          <w:szCs w:val="24"/>
          <w:lang w:val="en-GB"/>
        </w:rPr>
        <w:t xml:space="preserve"> </w:t>
      </w:r>
      <w:r w:rsidR="00D52731" w:rsidRPr="00D52731">
        <w:rPr>
          <w:rFonts w:ascii="Times New Roman" w:eastAsia="Times New Roman" w:hAnsi="Times New Roman" w:cs="Times New Roman"/>
          <w:sz w:val="24"/>
          <w:szCs w:val="24"/>
          <w:lang w:val="en-GB"/>
        </w:rPr>
        <w:t>it</w:t>
      </w:r>
      <w:r w:rsidRPr="00D52731">
        <w:rPr>
          <w:rFonts w:ascii="Times New Roman" w:eastAsia="Times New Roman" w:hAnsi="Times New Roman" w:cs="Times New Roman"/>
          <w:sz w:val="24"/>
          <w:szCs w:val="24"/>
          <w:lang w:val="en-GB"/>
        </w:rPr>
        <w:t xml:space="preserve"> can be stated that better import, export issues and better foreign currency development practices are influencing the organisation’s strategic position effectively.  The organisation’s better productivity is influenced by creating better political impacts within the organisation (Trade.gov, 2021). Strategic approaches are also influenced through his political impacts within the organisation. </w:t>
      </w:r>
    </w:p>
    <w:p w14:paraId="103B38E8" w14:textId="77777777" w:rsidR="00DE407F" w:rsidRDefault="00DE407F">
      <w:pPr>
        <w:pStyle w:val="Normal1"/>
        <w:spacing w:line="360" w:lineRule="auto"/>
        <w:jc w:val="both"/>
        <w:rPr>
          <w:rFonts w:ascii="Times New Roman" w:eastAsia="Times New Roman" w:hAnsi="Times New Roman" w:cs="Times New Roman"/>
          <w:b/>
          <w:sz w:val="24"/>
          <w:szCs w:val="24"/>
          <w:lang w:val="en-GB"/>
        </w:rPr>
      </w:pPr>
    </w:p>
    <w:p w14:paraId="6C248914" w14:textId="6D4F2494" w:rsidR="00D72433" w:rsidRPr="00D52731" w:rsidRDefault="00982EAE">
      <w:pPr>
        <w:pStyle w:val="Normal1"/>
        <w:spacing w:line="360" w:lineRule="auto"/>
        <w:jc w:val="both"/>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Economical factor</w:t>
      </w:r>
    </w:p>
    <w:p w14:paraId="50ABAF43" w14:textId="10049F35"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w:t>
      </w:r>
      <w:r w:rsidR="00D52731">
        <w:rPr>
          <w:rFonts w:ascii="Times New Roman" w:eastAsia="Times New Roman" w:hAnsi="Times New Roman" w:cs="Times New Roman"/>
          <w:sz w:val="24"/>
          <w:szCs w:val="24"/>
          <w:lang w:val="en-GB"/>
        </w:rPr>
        <w:t>organisation’s labour income</w:t>
      </w:r>
      <w:r w:rsidRPr="00D52731">
        <w:rPr>
          <w:rFonts w:ascii="Times New Roman" w:eastAsia="Times New Roman" w:hAnsi="Times New Roman" w:cs="Times New Roman"/>
          <w:sz w:val="24"/>
          <w:szCs w:val="24"/>
          <w:lang w:val="en-GB"/>
        </w:rPr>
        <w:t xml:space="preserve"> expenditures, as well as economic value, added expenditures both can be easily influenced through determining the economic impacts within the organisations. Organisational; spending natures are depending upon </w:t>
      </w:r>
      <w:proofErr w:type="spellStart"/>
      <w:r w:rsidRPr="00D52731">
        <w:rPr>
          <w:rFonts w:ascii="Times New Roman" w:eastAsia="Times New Roman" w:hAnsi="Times New Roman" w:cs="Times New Roman"/>
          <w:sz w:val="24"/>
          <w:szCs w:val="24"/>
          <w:lang w:val="en-GB"/>
        </w:rPr>
        <w:t>economical</w:t>
      </w:r>
      <w:proofErr w:type="spellEnd"/>
      <w:r w:rsidRPr="00D52731">
        <w:rPr>
          <w:rFonts w:ascii="Times New Roman" w:eastAsia="Times New Roman" w:hAnsi="Times New Roman" w:cs="Times New Roman"/>
          <w:sz w:val="24"/>
          <w:szCs w:val="24"/>
          <w:lang w:val="en-GB"/>
        </w:rPr>
        <w:t xml:space="preserve"> factors on the UK marketplaces. As per the above table, various factors are depending upon the organisation's strategic processes. 1.9% is the annual growth of the organisation, as well as 6.76, is the GDP growth </w:t>
      </w:r>
      <w:r w:rsidR="00D52731" w:rsidRPr="00D52731">
        <w:rPr>
          <w:rFonts w:ascii="Times New Roman" w:eastAsia="Times New Roman" w:hAnsi="Times New Roman" w:cs="Times New Roman"/>
          <w:sz w:val="24"/>
          <w:szCs w:val="24"/>
          <w:lang w:val="en-GB"/>
        </w:rPr>
        <w:t>rates, which are</w:t>
      </w:r>
      <w:r w:rsidRPr="00D52731">
        <w:rPr>
          <w:rFonts w:ascii="Times New Roman" w:eastAsia="Times New Roman" w:hAnsi="Times New Roman" w:cs="Times New Roman"/>
          <w:sz w:val="24"/>
          <w:szCs w:val="24"/>
          <w:lang w:val="en-GB"/>
        </w:rPr>
        <w:t xml:space="preserve"> also better as an economical aspect of the </w:t>
      </w:r>
      <w:r w:rsidR="00D52731" w:rsidRPr="00D52731">
        <w:rPr>
          <w:rFonts w:ascii="Times New Roman" w:eastAsia="Times New Roman" w:hAnsi="Times New Roman" w:cs="Times New Roman"/>
          <w:sz w:val="24"/>
          <w:szCs w:val="24"/>
          <w:lang w:val="en-GB"/>
        </w:rPr>
        <w:t>UK country</w:t>
      </w:r>
      <w:r w:rsidRPr="00D52731">
        <w:rPr>
          <w:rFonts w:ascii="Times New Roman" w:eastAsia="Times New Roman" w:hAnsi="Times New Roman" w:cs="Times New Roman"/>
          <w:sz w:val="24"/>
          <w:szCs w:val="24"/>
          <w:lang w:val="en-GB"/>
        </w:rPr>
        <w:t xml:space="preserve">. On the other hand, around the 6th position has been taken by the UK country as an economical factor, which mainly influences the business process and opportunities adequately (Datatopics.worldbank.org, 2021). Besides, 4.6% unemployment rate along with better trading practices both are also better for the UK organisations as per the </w:t>
      </w:r>
      <w:r w:rsidR="00837556" w:rsidRPr="00D52731">
        <w:rPr>
          <w:rFonts w:ascii="Times New Roman" w:eastAsia="Times New Roman" w:hAnsi="Times New Roman" w:cs="Times New Roman"/>
          <w:sz w:val="24"/>
          <w:szCs w:val="24"/>
          <w:lang w:val="en-GB"/>
        </w:rPr>
        <w:t>economic</w:t>
      </w:r>
      <w:r w:rsidRPr="00D52731">
        <w:rPr>
          <w:rFonts w:ascii="Times New Roman" w:eastAsia="Times New Roman" w:hAnsi="Times New Roman" w:cs="Times New Roman"/>
          <w:sz w:val="24"/>
          <w:szCs w:val="24"/>
          <w:lang w:val="en-GB"/>
        </w:rPr>
        <w:t xml:space="preserve"> factors. </w:t>
      </w:r>
      <w:proofErr w:type="gramStart"/>
      <w:r w:rsidRPr="00D52731">
        <w:rPr>
          <w:rFonts w:ascii="Times New Roman" w:eastAsia="Times New Roman" w:hAnsi="Times New Roman" w:cs="Times New Roman"/>
          <w:sz w:val="24"/>
          <w:szCs w:val="24"/>
          <w:lang w:val="en-GB"/>
        </w:rPr>
        <w:t>After analysing the aspects, it</w:t>
      </w:r>
      <w:proofErr w:type="gramEnd"/>
      <w:r w:rsidRPr="00D52731">
        <w:rPr>
          <w:rFonts w:ascii="Times New Roman" w:eastAsia="Times New Roman" w:hAnsi="Times New Roman" w:cs="Times New Roman"/>
          <w:sz w:val="24"/>
          <w:szCs w:val="24"/>
          <w:lang w:val="en-GB"/>
        </w:rPr>
        <w:t xml:space="preserve"> can be stated that UK organisations are taking better positions for a better economical process of the organisations.  </w:t>
      </w:r>
    </w:p>
    <w:p w14:paraId="1B924F28" w14:textId="77777777" w:rsidR="00D97C4A" w:rsidRDefault="00D97C4A">
      <w:pPr>
        <w:pStyle w:val="Normal1"/>
        <w:spacing w:line="360" w:lineRule="auto"/>
        <w:jc w:val="both"/>
        <w:rPr>
          <w:rFonts w:ascii="Times New Roman" w:eastAsia="Times New Roman" w:hAnsi="Times New Roman" w:cs="Times New Roman"/>
          <w:b/>
          <w:sz w:val="24"/>
          <w:szCs w:val="24"/>
          <w:lang w:val="en-GB"/>
        </w:rPr>
      </w:pPr>
    </w:p>
    <w:p w14:paraId="52209347" w14:textId="77777777" w:rsidR="00D97C4A" w:rsidRDefault="00D97C4A">
      <w:pPr>
        <w:pStyle w:val="Normal1"/>
        <w:spacing w:line="360" w:lineRule="auto"/>
        <w:jc w:val="both"/>
        <w:rPr>
          <w:rFonts w:ascii="Times New Roman" w:eastAsia="Times New Roman" w:hAnsi="Times New Roman" w:cs="Times New Roman"/>
          <w:b/>
          <w:sz w:val="24"/>
          <w:szCs w:val="24"/>
          <w:lang w:val="en-GB"/>
        </w:rPr>
      </w:pPr>
    </w:p>
    <w:p w14:paraId="656F85DD" w14:textId="56F362C2" w:rsidR="00D72433" w:rsidRPr="00D52731" w:rsidRDefault="00982EAE">
      <w:pPr>
        <w:pStyle w:val="Normal1"/>
        <w:spacing w:line="360" w:lineRule="auto"/>
        <w:jc w:val="both"/>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Social factor</w:t>
      </w:r>
    </w:p>
    <w:p w14:paraId="026F580A" w14:textId="4EC878C2" w:rsidR="00D72433" w:rsidRPr="00D52731" w:rsidRDefault="00982EAE">
      <w:pPr>
        <w:pStyle w:val="Normal1"/>
        <w:widowControl w:val="0"/>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67.5million population along with </w:t>
      </w:r>
      <w:r w:rsidR="00D52731" w:rsidRPr="00D52731">
        <w:rPr>
          <w:rFonts w:ascii="Times New Roman" w:eastAsia="Times New Roman" w:hAnsi="Times New Roman" w:cs="Times New Roman"/>
          <w:sz w:val="24"/>
          <w:szCs w:val="24"/>
          <w:lang w:val="en-GB"/>
        </w:rPr>
        <w:t>better</w:t>
      </w:r>
      <w:r w:rsidRPr="00D52731">
        <w:rPr>
          <w:rFonts w:ascii="Times New Roman" w:eastAsia="Times New Roman" w:hAnsi="Times New Roman" w:cs="Times New Roman"/>
          <w:sz w:val="24"/>
          <w:szCs w:val="24"/>
          <w:lang w:val="en-GB"/>
        </w:rPr>
        <w:t xml:space="preserve"> lifestyles and attitudes related approaches are the most effective factors that are the best aspects as a social factor of the UK country. Apart from </w:t>
      </w:r>
      <w:r w:rsidR="00837556" w:rsidRPr="00D52731">
        <w:rPr>
          <w:rFonts w:ascii="Times New Roman" w:eastAsia="Times New Roman" w:hAnsi="Times New Roman" w:cs="Times New Roman"/>
          <w:sz w:val="24"/>
          <w:szCs w:val="24"/>
          <w:lang w:val="en-GB"/>
        </w:rPr>
        <w:t>these general securities</w:t>
      </w:r>
      <w:r w:rsidRPr="00D52731">
        <w:rPr>
          <w:rFonts w:ascii="Times New Roman" w:eastAsia="Times New Roman" w:hAnsi="Times New Roman" w:cs="Times New Roman"/>
          <w:sz w:val="24"/>
          <w:szCs w:val="24"/>
          <w:lang w:val="en-GB"/>
        </w:rPr>
        <w:t xml:space="preserve"> are also presented within the organisation, which is the most effective factor. Wealth disparity is also present in the UK marketplaces and this factor is a</w:t>
      </w:r>
      <w:r w:rsidR="00D52731">
        <w:rPr>
          <w:rFonts w:ascii="Times New Roman" w:eastAsia="Times New Roman" w:hAnsi="Times New Roman" w:cs="Times New Roman"/>
          <w:sz w:val="24"/>
          <w:szCs w:val="24"/>
          <w:lang w:val="en-GB"/>
        </w:rPr>
        <w:t>n important factor for all UK</w:t>
      </w:r>
      <w:r w:rsidRPr="00D52731">
        <w:rPr>
          <w:rFonts w:ascii="Times New Roman" w:eastAsia="Times New Roman" w:hAnsi="Times New Roman" w:cs="Times New Roman"/>
          <w:sz w:val="24"/>
          <w:szCs w:val="24"/>
          <w:lang w:val="en-GB"/>
        </w:rPr>
        <w:t xml:space="preserve"> countries as well as important for UK organisations too (Statista.com, 2021). Better carrier approaches along with huge </w:t>
      </w:r>
      <w:r w:rsidR="00D52731" w:rsidRPr="00D52731">
        <w:rPr>
          <w:rFonts w:ascii="Times New Roman" w:eastAsia="Times New Roman" w:hAnsi="Times New Roman" w:cs="Times New Roman"/>
          <w:sz w:val="24"/>
          <w:szCs w:val="24"/>
          <w:lang w:val="en-GB"/>
        </w:rPr>
        <w:t>buying</w:t>
      </w:r>
      <w:r w:rsidRPr="00D52731">
        <w:rPr>
          <w:rFonts w:ascii="Times New Roman" w:eastAsia="Times New Roman" w:hAnsi="Times New Roman" w:cs="Times New Roman"/>
          <w:sz w:val="24"/>
          <w:szCs w:val="24"/>
          <w:lang w:val="en-GB"/>
        </w:rPr>
        <w:t xml:space="preserve"> </w:t>
      </w:r>
      <w:r w:rsidR="00D52731" w:rsidRPr="00D52731">
        <w:rPr>
          <w:rFonts w:ascii="Times New Roman" w:eastAsia="Times New Roman" w:hAnsi="Times New Roman" w:cs="Times New Roman"/>
          <w:sz w:val="24"/>
          <w:szCs w:val="24"/>
          <w:lang w:val="en-GB"/>
        </w:rPr>
        <w:t>habits</w:t>
      </w:r>
      <w:r w:rsidRPr="00D52731">
        <w:rPr>
          <w:rFonts w:ascii="Times New Roman" w:eastAsia="Times New Roman" w:hAnsi="Times New Roman" w:cs="Times New Roman"/>
          <w:sz w:val="24"/>
          <w:szCs w:val="24"/>
          <w:lang w:val="en-GB"/>
        </w:rPr>
        <w:t xml:space="preserve"> are the most effective social factors that are also important for all UK organisations. The better and improving social factors are important </w:t>
      </w:r>
      <w:r w:rsidRPr="00D52731">
        <w:rPr>
          <w:rFonts w:ascii="Times New Roman" w:eastAsia="Times New Roman" w:hAnsi="Times New Roman" w:cs="Times New Roman"/>
          <w:sz w:val="24"/>
          <w:szCs w:val="24"/>
          <w:lang w:val="en-GB"/>
        </w:rPr>
        <w:lastRenderedPageBreak/>
        <w:t xml:space="preserve">for all organisations and these better factors are trying to make better growth opportunities adequately. Better social-related external factors can improve the organisation's growth abilities that make huge opportunities within the organisation to make strategic approaches effectively.    </w:t>
      </w:r>
    </w:p>
    <w:p w14:paraId="44D52390" w14:textId="77777777" w:rsidR="00DE407F" w:rsidRDefault="00DE407F">
      <w:pPr>
        <w:pStyle w:val="Normal1"/>
        <w:spacing w:line="360" w:lineRule="auto"/>
        <w:jc w:val="both"/>
        <w:rPr>
          <w:rFonts w:ascii="Times New Roman" w:eastAsia="Times New Roman" w:hAnsi="Times New Roman" w:cs="Times New Roman"/>
          <w:b/>
          <w:sz w:val="24"/>
          <w:szCs w:val="24"/>
          <w:lang w:val="en-GB"/>
        </w:rPr>
      </w:pPr>
    </w:p>
    <w:p w14:paraId="04912891" w14:textId="4B02C890" w:rsidR="00D72433" w:rsidRPr="00D52731" w:rsidRDefault="00982EAE">
      <w:pPr>
        <w:pStyle w:val="Normal1"/>
        <w:spacing w:line="360" w:lineRule="auto"/>
        <w:jc w:val="both"/>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Technological factor</w:t>
      </w:r>
    </w:p>
    <w:p w14:paraId="4FCDE73E" w14:textId="18C9AD09"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As per the technical aspects </w:t>
      </w:r>
      <w:r w:rsidR="00D52731" w:rsidRPr="00D52731">
        <w:rPr>
          <w:rFonts w:ascii="Times New Roman" w:eastAsia="Times New Roman" w:hAnsi="Times New Roman" w:cs="Times New Roman"/>
          <w:sz w:val="24"/>
          <w:szCs w:val="24"/>
          <w:lang w:val="en-GB"/>
        </w:rPr>
        <w:t>it</w:t>
      </w:r>
      <w:r w:rsidRPr="00D52731">
        <w:rPr>
          <w:rFonts w:ascii="Times New Roman" w:eastAsia="Times New Roman" w:hAnsi="Times New Roman" w:cs="Times New Roman"/>
          <w:sz w:val="24"/>
          <w:szCs w:val="24"/>
          <w:lang w:val="en-GB"/>
        </w:rPr>
        <w:t xml:space="preserve"> can be stated that the UK </w:t>
      </w:r>
      <w:r w:rsidR="00D52731" w:rsidRPr="00D52731">
        <w:rPr>
          <w:rFonts w:ascii="Times New Roman" w:eastAsia="Times New Roman" w:hAnsi="Times New Roman" w:cs="Times New Roman"/>
          <w:sz w:val="24"/>
          <w:szCs w:val="24"/>
          <w:lang w:val="en-GB"/>
        </w:rPr>
        <w:t>marketplaces are</w:t>
      </w:r>
      <w:r w:rsidRPr="00D52731">
        <w:rPr>
          <w:rFonts w:ascii="Times New Roman" w:eastAsia="Times New Roman" w:hAnsi="Times New Roman" w:cs="Times New Roman"/>
          <w:sz w:val="24"/>
          <w:szCs w:val="24"/>
          <w:lang w:val="en-GB"/>
        </w:rPr>
        <w:t xml:space="preserve"> taking 2nd position and these technological factors are 2.6 times faster than other countries. Thriving tech is one of the vital aspects that is also presented within the organisations. Besides, </w:t>
      </w:r>
      <w:r w:rsidR="00126291" w:rsidRPr="00D52731">
        <w:rPr>
          <w:rFonts w:ascii="Times New Roman" w:eastAsia="Times New Roman" w:hAnsi="Times New Roman" w:cs="Times New Roman"/>
          <w:sz w:val="24"/>
          <w:szCs w:val="24"/>
          <w:lang w:val="en-GB"/>
        </w:rPr>
        <w:t>innovation, as well as better cyber securities, also makes</w:t>
      </w:r>
      <w:r w:rsidRPr="00D52731">
        <w:rPr>
          <w:rFonts w:ascii="Times New Roman" w:eastAsia="Times New Roman" w:hAnsi="Times New Roman" w:cs="Times New Roman"/>
          <w:sz w:val="24"/>
          <w:szCs w:val="24"/>
          <w:lang w:val="en-GB"/>
        </w:rPr>
        <w:t xml:space="preserve"> better opportunities for the organisations (Statista.com, 2021). Better artificial technologies are also presented within the UK marketplace that help to influence the </w:t>
      </w:r>
      <w:r w:rsidR="00837556" w:rsidRPr="00D52731">
        <w:rPr>
          <w:rFonts w:ascii="Times New Roman" w:eastAsia="Times New Roman" w:hAnsi="Times New Roman" w:cs="Times New Roman"/>
          <w:sz w:val="24"/>
          <w:szCs w:val="24"/>
          <w:lang w:val="en-GB"/>
        </w:rPr>
        <w:t>organisation,</w:t>
      </w:r>
      <w:r w:rsidRPr="00D52731">
        <w:rPr>
          <w:rFonts w:ascii="Times New Roman" w:eastAsia="Times New Roman" w:hAnsi="Times New Roman" w:cs="Times New Roman"/>
          <w:sz w:val="24"/>
          <w:szCs w:val="24"/>
          <w:lang w:val="en-GB"/>
        </w:rPr>
        <w:t xml:space="preserve"> technological growth opportunities. From analysing this aspect, it can be stated that according to technological factors the organisation can influence their business approaches and can easily implement the strategic approaches accordingly.     </w:t>
      </w:r>
    </w:p>
    <w:p w14:paraId="17D2C6ED" w14:textId="77777777" w:rsidR="00DE407F" w:rsidRDefault="00DE407F">
      <w:pPr>
        <w:pStyle w:val="Normal1"/>
        <w:spacing w:line="360" w:lineRule="auto"/>
        <w:jc w:val="both"/>
        <w:rPr>
          <w:rFonts w:ascii="Times New Roman" w:eastAsia="Times New Roman" w:hAnsi="Times New Roman" w:cs="Times New Roman"/>
          <w:b/>
          <w:sz w:val="24"/>
          <w:szCs w:val="24"/>
          <w:lang w:val="en-GB"/>
        </w:rPr>
      </w:pPr>
    </w:p>
    <w:p w14:paraId="292D1892" w14:textId="3FC230B1" w:rsidR="00D72433" w:rsidRPr="00D52731" w:rsidRDefault="00982EAE">
      <w:pPr>
        <w:pStyle w:val="Normal1"/>
        <w:spacing w:line="360" w:lineRule="auto"/>
        <w:jc w:val="both"/>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Environmental factor</w:t>
      </w:r>
    </w:p>
    <w:p w14:paraId="4214688A"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Some environmental issues are facing that can reduce the strategic approaches to managing customers such as Changing climates issues, Air pollutants along Water shortage issues. However, perfectly </w:t>
      </w:r>
      <w:r w:rsidR="00D52731" w:rsidRPr="00D52731">
        <w:rPr>
          <w:rFonts w:ascii="Times New Roman" w:eastAsia="Times New Roman" w:hAnsi="Times New Roman" w:cs="Times New Roman"/>
          <w:sz w:val="24"/>
          <w:szCs w:val="24"/>
          <w:lang w:val="en-GB"/>
        </w:rPr>
        <w:t>not all huge levels of challenges are</w:t>
      </w:r>
      <w:r w:rsidRPr="00D52731">
        <w:rPr>
          <w:rFonts w:ascii="Times New Roman" w:eastAsia="Times New Roman" w:hAnsi="Times New Roman" w:cs="Times New Roman"/>
          <w:sz w:val="24"/>
          <w:szCs w:val="24"/>
          <w:lang w:val="en-GB"/>
        </w:rPr>
        <w:t xml:space="preserve"> faced for these issues by the UK organisations (Sgi-network.org, 2017). Carbon emission is one of the better factors that can be implied within UK organisations. Thus, from these aspects, it can be stated that some issues are facing the UK </w:t>
      </w:r>
      <w:r w:rsidR="00D52731" w:rsidRPr="00D52731">
        <w:rPr>
          <w:rFonts w:ascii="Times New Roman" w:eastAsia="Times New Roman" w:hAnsi="Times New Roman" w:cs="Times New Roman"/>
          <w:sz w:val="24"/>
          <w:szCs w:val="24"/>
          <w:lang w:val="en-GB"/>
        </w:rPr>
        <w:t>organisations for</w:t>
      </w:r>
      <w:r w:rsidRPr="00D52731">
        <w:rPr>
          <w:rFonts w:ascii="Times New Roman" w:eastAsia="Times New Roman" w:hAnsi="Times New Roman" w:cs="Times New Roman"/>
          <w:sz w:val="24"/>
          <w:szCs w:val="24"/>
          <w:lang w:val="en-GB"/>
        </w:rPr>
        <w:t xml:space="preserve"> their environment-related external factors. But not huge effects happen within the organisations.  </w:t>
      </w:r>
    </w:p>
    <w:p w14:paraId="310BAC97" w14:textId="77777777" w:rsidR="00DE407F" w:rsidRDefault="00DE407F">
      <w:pPr>
        <w:pStyle w:val="Normal1"/>
        <w:spacing w:line="360" w:lineRule="auto"/>
        <w:jc w:val="both"/>
        <w:rPr>
          <w:rFonts w:ascii="Times New Roman" w:eastAsia="Times New Roman" w:hAnsi="Times New Roman" w:cs="Times New Roman"/>
          <w:b/>
          <w:sz w:val="24"/>
          <w:szCs w:val="24"/>
          <w:lang w:val="en-GB"/>
        </w:rPr>
      </w:pPr>
    </w:p>
    <w:p w14:paraId="2C673DB4" w14:textId="77777777" w:rsidR="00DE407F" w:rsidRDefault="00DE407F">
      <w:pPr>
        <w:pStyle w:val="Normal1"/>
        <w:spacing w:line="360" w:lineRule="auto"/>
        <w:jc w:val="both"/>
        <w:rPr>
          <w:rFonts w:ascii="Times New Roman" w:eastAsia="Times New Roman" w:hAnsi="Times New Roman" w:cs="Times New Roman"/>
          <w:b/>
          <w:sz w:val="24"/>
          <w:szCs w:val="24"/>
          <w:lang w:val="en-GB"/>
        </w:rPr>
      </w:pPr>
    </w:p>
    <w:p w14:paraId="23FB4542" w14:textId="27E8E35D" w:rsidR="00D72433" w:rsidRPr="00D52731" w:rsidRDefault="00982EAE">
      <w:pPr>
        <w:pStyle w:val="Normal1"/>
        <w:spacing w:line="360" w:lineRule="auto"/>
        <w:jc w:val="both"/>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Legal factor</w:t>
      </w:r>
    </w:p>
    <w:p w14:paraId="799CC79F" w14:textId="3A96E4CA"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Different types of legal factors are presented within the UK marketplace that reduces the business growth opportunities. Industry safety relating legislation, </w:t>
      </w:r>
      <w:r w:rsidR="00D52731" w:rsidRPr="00D52731">
        <w:rPr>
          <w:rFonts w:ascii="Times New Roman" w:eastAsia="Times New Roman" w:hAnsi="Times New Roman" w:cs="Times New Roman"/>
          <w:sz w:val="24"/>
          <w:szCs w:val="24"/>
          <w:lang w:val="en-GB"/>
        </w:rPr>
        <w:t>antitrust</w:t>
      </w:r>
      <w:r w:rsidRPr="00D52731">
        <w:rPr>
          <w:rFonts w:ascii="Times New Roman" w:eastAsia="Times New Roman" w:hAnsi="Times New Roman" w:cs="Times New Roman"/>
          <w:sz w:val="24"/>
          <w:szCs w:val="24"/>
          <w:lang w:val="en-GB"/>
        </w:rPr>
        <w:t xml:space="preserve"> </w:t>
      </w:r>
      <w:r w:rsidR="00D52731" w:rsidRPr="00D52731">
        <w:rPr>
          <w:rFonts w:ascii="Times New Roman" w:eastAsia="Times New Roman" w:hAnsi="Times New Roman" w:cs="Times New Roman"/>
          <w:sz w:val="24"/>
          <w:szCs w:val="24"/>
          <w:lang w:val="en-GB"/>
        </w:rPr>
        <w:t>law as</w:t>
      </w:r>
      <w:r w:rsidRPr="00D52731">
        <w:rPr>
          <w:rFonts w:ascii="Times New Roman" w:eastAsia="Times New Roman" w:hAnsi="Times New Roman" w:cs="Times New Roman"/>
          <w:sz w:val="24"/>
          <w:szCs w:val="24"/>
          <w:lang w:val="en-GB"/>
        </w:rPr>
        <w:t xml:space="preserve"> well as common laws are presented that </w:t>
      </w:r>
      <w:r w:rsidR="00746738" w:rsidRPr="00D52731">
        <w:rPr>
          <w:rFonts w:ascii="Times New Roman" w:eastAsia="Times New Roman" w:hAnsi="Times New Roman" w:cs="Times New Roman"/>
          <w:sz w:val="24"/>
          <w:szCs w:val="24"/>
          <w:lang w:val="en-GB"/>
        </w:rPr>
        <w:t>makes</w:t>
      </w:r>
      <w:r w:rsidRPr="00D52731">
        <w:rPr>
          <w:rFonts w:ascii="Times New Roman" w:eastAsia="Times New Roman" w:hAnsi="Times New Roman" w:cs="Times New Roman"/>
          <w:sz w:val="24"/>
          <w:szCs w:val="24"/>
          <w:lang w:val="en-GB"/>
        </w:rPr>
        <w:t xml:space="preserve"> better growth abilities of the organisations (UK.practicallaw.thomsonreuters.com, 2021). Strategic approaches are also influenced by the UK </w:t>
      </w:r>
      <w:r w:rsidR="00837556" w:rsidRPr="00D52731">
        <w:rPr>
          <w:rFonts w:ascii="Times New Roman" w:eastAsia="Times New Roman" w:hAnsi="Times New Roman" w:cs="Times New Roman"/>
          <w:sz w:val="24"/>
          <w:szCs w:val="24"/>
          <w:lang w:val="en-GB"/>
        </w:rPr>
        <w:t>organisations,</w:t>
      </w:r>
      <w:r w:rsidRPr="00D52731">
        <w:rPr>
          <w:rFonts w:ascii="Times New Roman" w:eastAsia="Times New Roman" w:hAnsi="Times New Roman" w:cs="Times New Roman"/>
          <w:sz w:val="24"/>
          <w:szCs w:val="24"/>
          <w:lang w:val="en-GB"/>
        </w:rPr>
        <w:t xml:space="preserve"> and it also helps to make better customers relating to better aspects effectively.   </w:t>
      </w:r>
    </w:p>
    <w:p w14:paraId="0EA30604" w14:textId="66174829"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lastRenderedPageBreak/>
        <w:t xml:space="preserve">After analysing all these </w:t>
      </w:r>
      <w:r w:rsidR="00837556" w:rsidRPr="00D52731">
        <w:rPr>
          <w:rFonts w:ascii="Times New Roman" w:eastAsia="Times New Roman" w:hAnsi="Times New Roman" w:cs="Times New Roman"/>
          <w:sz w:val="24"/>
          <w:szCs w:val="24"/>
          <w:lang w:val="en-GB"/>
        </w:rPr>
        <w:t>UK ‘</w:t>
      </w:r>
      <w:r w:rsidR="00746738" w:rsidRPr="00D52731">
        <w:rPr>
          <w:rFonts w:ascii="Times New Roman" w:eastAsia="Times New Roman" w:hAnsi="Times New Roman" w:cs="Times New Roman"/>
          <w:sz w:val="24"/>
          <w:szCs w:val="24"/>
          <w:lang w:val="en-GB"/>
        </w:rPr>
        <w:t>s</w:t>
      </w:r>
      <w:r w:rsidRPr="00D52731">
        <w:rPr>
          <w:rFonts w:ascii="Times New Roman" w:eastAsia="Times New Roman" w:hAnsi="Times New Roman" w:cs="Times New Roman"/>
          <w:sz w:val="24"/>
          <w:szCs w:val="24"/>
          <w:lang w:val="en-GB"/>
        </w:rPr>
        <w:t xml:space="preserve"> external factors, it can be stated that better strategies are easily influenced by analysing the organisations. Better legal, economic along technological factors are easily influenced by the business approaches that help to make better strategies.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is one of the effective ritual shops in the UK, which can easily make better strategic approaches for their customers through determining the external factors within the UK marketplace.   </w:t>
      </w:r>
    </w:p>
    <w:p w14:paraId="784248C3" w14:textId="77777777" w:rsidR="00DE407F" w:rsidRDefault="00DE407F">
      <w:pPr>
        <w:pStyle w:val="Normal1"/>
        <w:spacing w:line="360" w:lineRule="auto"/>
        <w:jc w:val="both"/>
        <w:rPr>
          <w:rFonts w:ascii="Times New Roman" w:eastAsia="Times New Roman" w:hAnsi="Times New Roman" w:cs="Times New Roman"/>
          <w:b/>
          <w:i/>
          <w:sz w:val="24"/>
          <w:szCs w:val="24"/>
          <w:lang w:val="en-GB"/>
        </w:rPr>
      </w:pPr>
    </w:p>
    <w:p w14:paraId="1F2A869F" w14:textId="0FB6F0D8"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b/>
          <w:i/>
          <w:sz w:val="24"/>
          <w:szCs w:val="24"/>
          <w:lang w:val="en-GB"/>
        </w:rPr>
        <w:t>Internal factor analysis of the organisation</w:t>
      </w:r>
      <w:r w:rsidRPr="00D52731">
        <w:rPr>
          <w:rFonts w:ascii="Times New Roman" w:eastAsia="Times New Roman" w:hAnsi="Times New Roman" w:cs="Times New Roman"/>
          <w:sz w:val="24"/>
          <w:szCs w:val="24"/>
          <w:lang w:val="en-GB"/>
        </w:rPr>
        <w:t xml:space="preserve"> </w:t>
      </w:r>
    </w:p>
    <w:p w14:paraId="3D7B39F5"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Internal factors are perfectly needed to analyse through underlining the organisational resources and imitable behaviours. The organisation's </w:t>
      </w:r>
      <w:r w:rsidR="00D52731">
        <w:rPr>
          <w:rFonts w:ascii="Times New Roman" w:eastAsia="Times New Roman" w:hAnsi="Times New Roman" w:cs="Times New Roman"/>
          <w:sz w:val="24"/>
          <w:szCs w:val="24"/>
          <w:lang w:val="en-GB"/>
        </w:rPr>
        <w:t>strength</w:t>
      </w:r>
      <w:r w:rsidRPr="00D52731">
        <w:rPr>
          <w:rFonts w:ascii="Times New Roman" w:eastAsia="Times New Roman" w:hAnsi="Times New Roman" w:cs="Times New Roman"/>
          <w:sz w:val="24"/>
          <w:szCs w:val="24"/>
          <w:lang w:val="en-GB"/>
        </w:rPr>
        <w:t xml:space="preserve">s, as well as weakness activities, can be easily </w:t>
      </w:r>
      <w:r w:rsidR="00D52731">
        <w:rPr>
          <w:rFonts w:ascii="Times New Roman" w:eastAsia="Times New Roman" w:hAnsi="Times New Roman" w:cs="Times New Roman"/>
          <w:sz w:val="24"/>
          <w:szCs w:val="24"/>
          <w:lang w:val="en-GB"/>
        </w:rPr>
        <w:t>optimised</w:t>
      </w:r>
      <w:r w:rsidRPr="00D52731">
        <w:rPr>
          <w:rFonts w:ascii="Times New Roman" w:eastAsia="Times New Roman" w:hAnsi="Times New Roman" w:cs="Times New Roman"/>
          <w:sz w:val="24"/>
          <w:szCs w:val="24"/>
          <w:lang w:val="en-GB"/>
        </w:rPr>
        <w:t xml:space="preserve"> by underlining the internal process of the organisation. The organisation's </w:t>
      </w:r>
      <w:r w:rsidR="00D52731" w:rsidRPr="00D52731">
        <w:rPr>
          <w:rFonts w:ascii="Times New Roman" w:eastAsia="Times New Roman" w:hAnsi="Times New Roman" w:cs="Times New Roman"/>
          <w:sz w:val="24"/>
          <w:szCs w:val="24"/>
          <w:lang w:val="en-GB"/>
        </w:rPr>
        <w:t>growths along with threats are</w:t>
      </w:r>
      <w:r w:rsidRPr="00D52731">
        <w:rPr>
          <w:rFonts w:ascii="Times New Roman" w:eastAsia="Times New Roman" w:hAnsi="Times New Roman" w:cs="Times New Roman"/>
          <w:sz w:val="24"/>
          <w:szCs w:val="24"/>
          <w:lang w:val="en-GB"/>
        </w:rPr>
        <w:t xml:space="preserve"> most </w:t>
      </w:r>
      <w:r w:rsidR="00D52731" w:rsidRPr="00D52731">
        <w:rPr>
          <w:rFonts w:ascii="Times New Roman" w:eastAsia="Times New Roman" w:hAnsi="Times New Roman" w:cs="Times New Roman"/>
          <w:sz w:val="24"/>
          <w:szCs w:val="24"/>
          <w:lang w:val="en-GB"/>
        </w:rPr>
        <w:t>differentia</w:t>
      </w:r>
      <w:r w:rsidRPr="00D52731">
        <w:rPr>
          <w:rFonts w:ascii="Times New Roman" w:eastAsia="Times New Roman" w:hAnsi="Times New Roman" w:cs="Times New Roman"/>
          <w:sz w:val="24"/>
          <w:szCs w:val="24"/>
          <w:lang w:val="en-GB"/>
        </w:rPr>
        <w:t xml:space="preserve"> </w:t>
      </w:r>
      <w:r w:rsidR="00D52731" w:rsidRPr="00D52731">
        <w:rPr>
          <w:rFonts w:ascii="Times New Roman" w:eastAsia="Times New Roman" w:hAnsi="Times New Roman" w:cs="Times New Roman"/>
          <w:sz w:val="24"/>
          <w:szCs w:val="24"/>
          <w:lang w:val="en-GB"/>
        </w:rPr>
        <w:t>and</w:t>
      </w:r>
      <w:r w:rsidRPr="00D52731">
        <w:rPr>
          <w:rFonts w:ascii="Times New Roman" w:eastAsia="Times New Roman" w:hAnsi="Times New Roman" w:cs="Times New Roman"/>
          <w:sz w:val="24"/>
          <w:szCs w:val="24"/>
          <w:lang w:val="en-GB"/>
        </w:rPr>
        <w:t xml:space="preserve"> </w:t>
      </w:r>
      <w:r w:rsidR="00D52731" w:rsidRPr="00D52731">
        <w:rPr>
          <w:rFonts w:ascii="Times New Roman" w:eastAsia="Times New Roman" w:hAnsi="Times New Roman" w:cs="Times New Roman"/>
          <w:sz w:val="24"/>
          <w:szCs w:val="24"/>
          <w:lang w:val="en-GB"/>
        </w:rPr>
        <w:t>difficult</w:t>
      </w:r>
      <w:r w:rsidRPr="00D52731">
        <w:rPr>
          <w:rFonts w:ascii="Times New Roman" w:eastAsia="Times New Roman" w:hAnsi="Times New Roman" w:cs="Times New Roman"/>
          <w:sz w:val="24"/>
          <w:szCs w:val="24"/>
          <w:lang w:val="en-GB"/>
        </w:rPr>
        <w:t xml:space="preserve"> aspects that are perfectly measured through these tools. </w:t>
      </w:r>
      <w:proofErr w:type="gramStart"/>
      <w:r w:rsidRPr="00D52731">
        <w:rPr>
          <w:rFonts w:ascii="Times New Roman" w:eastAsia="Times New Roman" w:hAnsi="Times New Roman" w:cs="Times New Roman"/>
          <w:sz w:val="24"/>
          <w:szCs w:val="24"/>
          <w:lang w:val="en-GB"/>
        </w:rPr>
        <w:t>In order to</w:t>
      </w:r>
      <w:proofErr w:type="gramEnd"/>
      <w:r w:rsidRPr="00D52731">
        <w:rPr>
          <w:rFonts w:ascii="Times New Roman" w:eastAsia="Times New Roman" w:hAnsi="Times New Roman" w:cs="Times New Roman"/>
          <w:sz w:val="24"/>
          <w:szCs w:val="24"/>
          <w:lang w:val="en-GB"/>
        </w:rPr>
        <w:t xml:space="preserve"> underline the strategic approaches of the organisation, the </w:t>
      </w:r>
      <w:r w:rsidR="00D52731" w:rsidRPr="00D52731">
        <w:rPr>
          <w:rFonts w:ascii="Times New Roman" w:eastAsia="Times New Roman" w:hAnsi="Times New Roman" w:cs="Times New Roman"/>
          <w:sz w:val="24"/>
          <w:szCs w:val="24"/>
          <w:lang w:val="en-GB"/>
        </w:rPr>
        <w:t>organisations</w:t>
      </w:r>
      <w:r w:rsidRPr="00D52731">
        <w:rPr>
          <w:rFonts w:ascii="Times New Roman" w:eastAsia="Times New Roman" w:hAnsi="Times New Roman" w:cs="Times New Roman"/>
          <w:sz w:val="24"/>
          <w:szCs w:val="24"/>
          <w:lang w:val="en-GB"/>
        </w:rPr>
        <w:t xml:space="preserve"> need to analyse the internal approaches effectively. </w:t>
      </w:r>
    </w:p>
    <w:p w14:paraId="41258195" w14:textId="572D6F14"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McKinsey 7s is the internal tool or model that needs to be described in this report to make better organisational approaches effectively. The organisation's future success can be easily influenced through using this model within the organisation.  The various factors are mentioned in this report that helps to identify the internal aspects of the organisation effectively such </w:t>
      </w:r>
      <w:proofErr w:type="gramStart"/>
      <w:r w:rsidRPr="00D52731">
        <w:rPr>
          <w:rFonts w:ascii="Times New Roman" w:eastAsia="Times New Roman" w:hAnsi="Times New Roman" w:cs="Times New Roman"/>
          <w:sz w:val="24"/>
          <w:szCs w:val="24"/>
          <w:lang w:val="en-GB"/>
        </w:rPr>
        <w:t>as</w:t>
      </w:r>
      <w:r w:rsidR="006349F2">
        <w:rPr>
          <w:rFonts w:ascii="Times New Roman" w:eastAsia="Times New Roman" w:hAnsi="Times New Roman" w:cs="Times New Roman"/>
          <w:sz w:val="24"/>
          <w:szCs w:val="24"/>
          <w:lang w:val="en-GB"/>
        </w:rPr>
        <w:t>;</w:t>
      </w:r>
      <w:proofErr w:type="gramEnd"/>
    </w:p>
    <w:p w14:paraId="4D1FA202" w14:textId="77777777" w:rsidR="00DE407F" w:rsidRDefault="00DE407F">
      <w:pPr>
        <w:pStyle w:val="Normal1"/>
        <w:spacing w:line="360" w:lineRule="auto"/>
        <w:jc w:val="both"/>
        <w:rPr>
          <w:rFonts w:ascii="Times New Roman" w:eastAsia="Times New Roman" w:hAnsi="Times New Roman" w:cs="Times New Roman"/>
          <w:b/>
          <w:i/>
          <w:sz w:val="24"/>
          <w:szCs w:val="24"/>
          <w:lang w:val="en-GB"/>
        </w:rPr>
      </w:pPr>
    </w:p>
    <w:p w14:paraId="56E914EF" w14:textId="21EE46D2"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Structure</w:t>
      </w:r>
    </w:p>
    <w:p w14:paraId="7D2A3CF1" w14:textId="050B3CBE" w:rsidR="00D97C4A" w:rsidRPr="006349F2"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Structures of the organisation are the most effective factor that can influence the organisation’s growth opportunities adequately. Better and developing structures can make the better spades of the organisational structures. Besides, it helps to achieve the common goals of the organisations.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w:t>
      </w:r>
      <w:r w:rsidR="00695201" w:rsidRPr="00D52731">
        <w:rPr>
          <w:rFonts w:ascii="Times New Roman" w:eastAsia="Times New Roman" w:hAnsi="Times New Roman" w:cs="Times New Roman"/>
          <w:sz w:val="24"/>
          <w:szCs w:val="24"/>
          <w:lang w:val="en-GB"/>
        </w:rPr>
        <w:t>organisations</w:t>
      </w:r>
      <w:r w:rsidRPr="00D52731">
        <w:rPr>
          <w:rFonts w:ascii="Times New Roman" w:eastAsia="Times New Roman" w:hAnsi="Times New Roman" w:cs="Times New Roman"/>
          <w:sz w:val="24"/>
          <w:szCs w:val="24"/>
          <w:lang w:val="en-GB"/>
        </w:rPr>
        <w:t xml:space="preserve"> also can enhance their shapes of the strategies through developing the strategic approaches within their workplaces of the organisation (</w:t>
      </w:r>
      <w:proofErr w:type="spellStart"/>
      <w:r w:rsidRPr="00D52731">
        <w:rPr>
          <w:rFonts w:ascii="Times New Roman" w:eastAsia="Times New Roman" w:hAnsi="Times New Roman" w:cs="Times New Roman"/>
          <w:color w:val="222222"/>
          <w:sz w:val="24"/>
          <w:szCs w:val="24"/>
          <w:highlight w:val="white"/>
          <w:lang w:val="en-GB"/>
        </w:rPr>
        <w:t>Gechkova</w:t>
      </w:r>
      <w:proofErr w:type="spellEnd"/>
      <w:r w:rsidRPr="00D52731">
        <w:rPr>
          <w:rFonts w:ascii="Times New Roman" w:eastAsia="Times New Roman" w:hAnsi="Times New Roman" w:cs="Times New Roman"/>
          <w:color w:val="222222"/>
          <w:sz w:val="24"/>
          <w:szCs w:val="24"/>
          <w:highlight w:val="white"/>
          <w:lang w:val="en-GB"/>
        </w:rPr>
        <w:t xml:space="preserve"> and </w:t>
      </w:r>
      <w:proofErr w:type="spellStart"/>
      <w:r w:rsidRPr="00D52731">
        <w:rPr>
          <w:rFonts w:ascii="Times New Roman" w:eastAsia="Times New Roman" w:hAnsi="Times New Roman" w:cs="Times New Roman"/>
          <w:color w:val="222222"/>
          <w:sz w:val="24"/>
          <w:szCs w:val="24"/>
          <w:highlight w:val="white"/>
          <w:lang w:val="en-GB"/>
        </w:rPr>
        <w:t>Kaleeva</w:t>
      </w:r>
      <w:proofErr w:type="spellEnd"/>
      <w:r w:rsidRPr="00D52731">
        <w:rPr>
          <w:rFonts w:ascii="Times New Roman" w:eastAsia="Times New Roman" w:hAnsi="Times New Roman" w:cs="Times New Roman"/>
          <w:color w:val="222222"/>
          <w:sz w:val="24"/>
          <w:szCs w:val="24"/>
          <w:highlight w:val="white"/>
          <w:lang w:val="en-GB"/>
        </w:rPr>
        <w:t>, 2020</w:t>
      </w:r>
      <w:r w:rsidRPr="00D52731">
        <w:rPr>
          <w:rFonts w:ascii="Times New Roman" w:eastAsia="Times New Roman" w:hAnsi="Times New Roman" w:cs="Times New Roman"/>
          <w:sz w:val="24"/>
          <w:szCs w:val="24"/>
          <w:lang w:val="en-GB"/>
        </w:rPr>
        <w:t xml:space="preserve">). </w:t>
      </w:r>
      <w:r w:rsidRPr="00D52731">
        <w:rPr>
          <w:rFonts w:ascii="Times New Roman" w:eastAsia="Times New Roman" w:hAnsi="Times New Roman" w:cs="Times New Roman"/>
          <w:b/>
          <w:i/>
          <w:sz w:val="24"/>
          <w:szCs w:val="24"/>
          <w:lang w:val="en-GB"/>
        </w:rPr>
        <w:t>Hierarchical structures</w:t>
      </w:r>
      <w:r w:rsidRPr="00D52731">
        <w:rPr>
          <w:rFonts w:ascii="Times New Roman" w:eastAsia="Times New Roman" w:hAnsi="Times New Roman" w:cs="Times New Roman"/>
          <w:sz w:val="24"/>
          <w:szCs w:val="24"/>
          <w:lang w:val="en-GB"/>
        </w:rPr>
        <w:t xml:space="preserve"> are followed by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that </w:t>
      </w:r>
      <w:r w:rsidR="008B103E" w:rsidRPr="00D52731">
        <w:rPr>
          <w:rFonts w:ascii="Times New Roman" w:eastAsia="Times New Roman" w:hAnsi="Times New Roman" w:cs="Times New Roman"/>
          <w:sz w:val="24"/>
          <w:szCs w:val="24"/>
          <w:lang w:val="en-GB"/>
        </w:rPr>
        <w:t>helps</w:t>
      </w:r>
      <w:r w:rsidRPr="00D52731">
        <w:rPr>
          <w:rFonts w:ascii="Times New Roman" w:eastAsia="Times New Roman" w:hAnsi="Times New Roman" w:cs="Times New Roman"/>
          <w:sz w:val="24"/>
          <w:szCs w:val="24"/>
          <w:lang w:val="en-GB"/>
        </w:rPr>
        <w:t xml:space="preserve"> to conduct the better positions and make better obligation practises accordingly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Maximum responsibilities are to try to enhance the organisation that makes better growth opportunities adequately. Large as well as multiple layers are presented in this organisation; structures that influence the organisation; functioning </w:t>
      </w:r>
      <w:r w:rsidR="00695201" w:rsidRPr="00D52731">
        <w:rPr>
          <w:rFonts w:ascii="Times New Roman" w:eastAsia="Times New Roman" w:hAnsi="Times New Roman" w:cs="Times New Roman"/>
          <w:sz w:val="24"/>
          <w:szCs w:val="24"/>
          <w:lang w:val="en-GB"/>
        </w:rPr>
        <w:t>activities within</w:t>
      </w:r>
      <w:r w:rsidRPr="00D52731">
        <w:rPr>
          <w:rFonts w:ascii="Times New Roman" w:eastAsia="Times New Roman" w:hAnsi="Times New Roman" w:cs="Times New Roman"/>
          <w:sz w:val="24"/>
          <w:szCs w:val="24"/>
          <w:lang w:val="en-GB"/>
        </w:rPr>
        <w:t xml:space="preserve"> the marketplaces.     </w:t>
      </w:r>
    </w:p>
    <w:p w14:paraId="7184450C" w14:textId="764982C2"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lastRenderedPageBreak/>
        <w:t>Skills</w:t>
      </w:r>
    </w:p>
    <w:p w14:paraId="7A59DD69"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According to </w:t>
      </w:r>
      <w:proofErr w:type="spellStart"/>
      <w:r w:rsidR="00126291" w:rsidRPr="00D52731">
        <w:rPr>
          <w:rFonts w:ascii="Times New Roman" w:eastAsia="Times New Roman" w:hAnsi="Times New Roman" w:cs="Times New Roman"/>
          <w:color w:val="222222"/>
          <w:sz w:val="24"/>
          <w:szCs w:val="24"/>
          <w:highlight w:val="white"/>
          <w:lang w:val="en-GB"/>
        </w:rPr>
        <w:t>Bismark</w:t>
      </w:r>
      <w:proofErr w:type="spellEnd"/>
      <w:r w:rsidR="00126291" w:rsidRPr="00D52731">
        <w:rPr>
          <w:rFonts w:ascii="Times New Roman" w:eastAsia="Times New Roman" w:hAnsi="Times New Roman" w:cs="Times New Roman"/>
          <w:color w:val="222222"/>
          <w:sz w:val="24"/>
          <w:szCs w:val="24"/>
          <w:highlight w:val="white"/>
          <w:lang w:val="en-GB"/>
        </w:rPr>
        <w:t xml:space="preserve"> </w:t>
      </w:r>
      <w:r w:rsidR="00126291" w:rsidRPr="00D52731">
        <w:rPr>
          <w:rFonts w:ascii="Times New Roman" w:eastAsia="Times New Roman" w:hAnsi="Times New Roman" w:cs="Times New Roman"/>
          <w:i/>
          <w:color w:val="222222"/>
          <w:sz w:val="24"/>
          <w:szCs w:val="24"/>
          <w:highlight w:val="white"/>
          <w:lang w:val="en-GB"/>
        </w:rPr>
        <w:t>et al.,</w:t>
      </w:r>
      <w:r w:rsidR="00126291" w:rsidRPr="00D52731">
        <w:rPr>
          <w:rFonts w:ascii="Times New Roman" w:eastAsia="Times New Roman" w:hAnsi="Times New Roman" w:cs="Times New Roman"/>
          <w:color w:val="222222"/>
          <w:sz w:val="24"/>
          <w:szCs w:val="24"/>
          <w:highlight w:val="white"/>
          <w:lang w:val="en-GB"/>
        </w:rPr>
        <w:t xml:space="preserve"> </w:t>
      </w:r>
      <w:r w:rsidR="00126291">
        <w:rPr>
          <w:rFonts w:ascii="Times New Roman" w:eastAsia="Times New Roman" w:hAnsi="Times New Roman" w:cs="Times New Roman"/>
          <w:color w:val="222222"/>
          <w:sz w:val="24"/>
          <w:szCs w:val="24"/>
          <w:highlight w:val="white"/>
          <w:lang w:val="en-GB"/>
        </w:rPr>
        <w:t>(</w:t>
      </w:r>
      <w:r w:rsidR="00126291" w:rsidRPr="00D52731">
        <w:rPr>
          <w:rFonts w:ascii="Times New Roman" w:eastAsia="Times New Roman" w:hAnsi="Times New Roman" w:cs="Times New Roman"/>
          <w:color w:val="222222"/>
          <w:sz w:val="24"/>
          <w:szCs w:val="24"/>
          <w:highlight w:val="white"/>
          <w:lang w:val="en-GB"/>
        </w:rPr>
        <w:t>2018</w:t>
      </w:r>
      <w:r w:rsidRPr="00D52731">
        <w:rPr>
          <w:rFonts w:ascii="Times New Roman" w:eastAsia="Times New Roman" w:hAnsi="Times New Roman" w:cs="Times New Roman"/>
          <w:sz w:val="24"/>
          <w:szCs w:val="24"/>
          <w:lang w:val="en-GB"/>
        </w:rPr>
        <w:t xml:space="preserve">), skills are the most vital factor that needs to be developed by the employees of the organisation. Digital and physical spaces easily can be determined through implementing the skills aspects within the organisations. The results can easily be </w:t>
      </w:r>
      <w:r w:rsidR="00695201" w:rsidRPr="00D52731">
        <w:rPr>
          <w:rFonts w:ascii="Times New Roman" w:eastAsia="Times New Roman" w:hAnsi="Times New Roman" w:cs="Times New Roman"/>
          <w:sz w:val="24"/>
          <w:szCs w:val="24"/>
          <w:lang w:val="en-GB"/>
        </w:rPr>
        <w:t>optimised</w:t>
      </w:r>
      <w:r w:rsidRPr="00D52731">
        <w:rPr>
          <w:rFonts w:ascii="Times New Roman" w:eastAsia="Times New Roman" w:hAnsi="Times New Roman" w:cs="Times New Roman"/>
          <w:sz w:val="24"/>
          <w:szCs w:val="24"/>
          <w:lang w:val="en-GB"/>
        </w:rPr>
        <w:t xml:space="preserve"> through developing these skills relating to activities within the organisation. The organisation's strategy development practises </w:t>
      </w:r>
      <w:proofErr w:type="gramStart"/>
      <w:r w:rsidRPr="00D52731">
        <w:rPr>
          <w:rFonts w:ascii="Times New Roman" w:eastAsia="Times New Roman" w:hAnsi="Times New Roman" w:cs="Times New Roman"/>
          <w:sz w:val="24"/>
          <w:szCs w:val="24"/>
          <w:lang w:val="en-GB"/>
        </w:rPr>
        <w:t>is</w:t>
      </w:r>
      <w:proofErr w:type="gramEnd"/>
      <w:r w:rsidRPr="00D52731">
        <w:rPr>
          <w:rFonts w:ascii="Times New Roman" w:eastAsia="Times New Roman" w:hAnsi="Times New Roman" w:cs="Times New Roman"/>
          <w:sz w:val="24"/>
          <w:szCs w:val="24"/>
          <w:lang w:val="en-GB"/>
        </w:rPr>
        <w:t xml:space="preserve"> also depending upon the skills of the organisations (</w:t>
      </w:r>
      <w:proofErr w:type="spellStart"/>
      <w:r w:rsidRPr="00D52731">
        <w:rPr>
          <w:rFonts w:ascii="Times New Roman" w:eastAsia="Times New Roman" w:hAnsi="Times New Roman" w:cs="Times New Roman"/>
          <w:color w:val="222222"/>
          <w:sz w:val="24"/>
          <w:szCs w:val="24"/>
          <w:highlight w:val="white"/>
          <w:lang w:val="en-GB"/>
        </w:rPr>
        <w:t>Bismark</w:t>
      </w:r>
      <w:proofErr w:type="spellEnd"/>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i/>
          <w:color w:val="222222"/>
          <w:sz w:val="24"/>
          <w:szCs w:val="24"/>
          <w:highlight w:val="white"/>
          <w:lang w:val="en-GB"/>
        </w:rPr>
        <w:t>et al.,</w:t>
      </w:r>
      <w:r w:rsidRPr="00D52731">
        <w:rPr>
          <w:rFonts w:ascii="Times New Roman" w:eastAsia="Times New Roman" w:hAnsi="Times New Roman" w:cs="Times New Roman"/>
          <w:color w:val="222222"/>
          <w:sz w:val="24"/>
          <w:szCs w:val="24"/>
          <w:highlight w:val="white"/>
          <w:lang w:val="en-GB"/>
        </w:rPr>
        <w:t xml:space="preserve"> 2018</w:t>
      </w:r>
      <w:r w:rsidRPr="00D52731">
        <w:rPr>
          <w:rFonts w:ascii="Times New Roman" w:eastAsia="Times New Roman" w:hAnsi="Times New Roman" w:cs="Times New Roman"/>
          <w:sz w:val="24"/>
          <w:szCs w:val="24"/>
          <w:lang w:val="en-GB"/>
        </w:rPr>
        <w:t xml:space="preserve">). </w:t>
      </w:r>
      <w:r w:rsidRPr="00D52731">
        <w:rPr>
          <w:rFonts w:ascii="Times New Roman" w:eastAsia="Times New Roman" w:hAnsi="Times New Roman" w:cs="Times New Roman"/>
          <w:b/>
          <w:i/>
          <w:sz w:val="24"/>
          <w:szCs w:val="24"/>
          <w:lang w:val="en-GB"/>
        </w:rPr>
        <w:t xml:space="preserve">Communicational, </w:t>
      </w:r>
      <w:r w:rsidR="00695201" w:rsidRPr="00D52731">
        <w:rPr>
          <w:rFonts w:ascii="Times New Roman" w:eastAsia="Times New Roman" w:hAnsi="Times New Roman" w:cs="Times New Roman"/>
          <w:b/>
          <w:i/>
          <w:sz w:val="24"/>
          <w:szCs w:val="24"/>
          <w:lang w:val="en-GB"/>
        </w:rPr>
        <w:t>motivations, as well as quick learning skills relating to information, are</w:t>
      </w:r>
      <w:r w:rsidRPr="00D52731">
        <w:rPr>
          <w:rFonts w:ascii="Times New Roman" w:eastAsia="Times New Roman" w:hAnsi="Times New Roman" w:cs="Times New Roman"/>
          <w:sz w:val="24"/>
          <w:szCs w:val="24"/>
          <w:lang w:val="en-GB"/>
        </w:rPr>
        <w:t xml:space="preserve"> provided by the</w:t>
      </w:r>
      <w:r w:rsidR="008B103E">
        <w:rPr>
          <w:rFonts w:ascii="Times New Roman" w:eastAsia="Times New Roman" w:hAnsi="Times New Roman" w:cs="Times New Roman"/>
          <w:sz w:val="24"/>
          <w:szCs w:val="24"/>
          <w:lang w:val="en-GB"/>
        </w:rPr>
        <w:t xml:space="preserve"> Gainsborough Bath Spa</w:t>
      </w:r>
      <w:r w:rsidRPr="00D52731">
        <w:rPr>
          <w:rFonts w:ascii="Times New Roman" w:eastAsia="Times New Roman" w:hAnsi="Times New Roman" w:cs="Times New Roman"/>
          <w:sz w:val="24"/>
          <w:szCs w:val="24"/>
          <w:lang w:val="en-GB"/>
        </w:rPr>
        <w:t xml:space="preserve"> </w:t>
      </w:r>
      <w:r w:rsidR="00695201" w:rsidRPr="00D52731">
        <w:rPr>
          <w:rFonts w:ascii="Times New Roman" w:eastAsia="Times New Roman" w:hAnsi="Times New Roman" w:cs="Times New Roman"/>
          <w:sz w:val="24"/>
          <w:szCs w:val="24"/>
          <w:lang w:val="en-GB"/>
        </w:rPr>
        <w:t>organisations that make</w:t>
      </w:r>
      <w:r w:rsidRPr="00D52731">
        <w:rPr>
          <w:rFonts w:ascii="Times New Roman" w:eastAsia="Times New Roman" w:hAnsi="Times New Roman" w:cs="Times New Roman"/>
          <w:sz w:val="24"/>
          <w:szCs w:val="24"/>
          <w:lang w:val="en-GB"/>
        </w:rPr>
        <w:t xml:space="preserve"> better growth opportunities for the employees. Therefore, a better employee development process also influences the organisation's strategy relating to aspects within the workplace of the organisation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w:t>
      </w:r>
    </w:p>
    <w:p w14:paraId="7CB93A65" w14:textId="77777777" w:rsidR="00D97C4A" w:rsidRDefault="00D97C4A">
      <w:pPr>
        <w:pStyle w:val="Normal1"/>
        <w:spacing w:line="360" w:lineRule="auto"/>
        <w:jc w:val="both"/>
        <w:rPr>
          <w:rFonts w:ascii="Times New Roman" w:eastAsia="Times New Roman" w:hAnsi="Times New Roman" w:cs="Times New Roman"/>
          <w:b/>
          <w:i/>
          <w:sz w:val="24"/>
          <w:szCs w:val="24"/>
          <w:lang w:val="en-GB"/>
        </w:rPr>
      </w:pPr>
    </w:p>
    <w:p w14:paraId="648FEF51" w14:textId="5870DC1D"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Strategy</w:t>
      </w:r>
    </w:p>
    <w:p w14:paraId="00DCDF1B" w14:textId="5443DFAF"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Strategy is the most effective and vital action that can easily achieve the </w:t>
      </w:r>
      <w:r w:rsidR="00837556" w:rsidRPr="00D52731">
        <w:rPr>
          <w:rFonts w:ascii="Times New Roman" w:eastAsia="Times New Roman" w:hAnsi="Times New Roman" w:cs="Times New Roman"/>
          <w:sz w:val="24"/>
          <w:szCs w:val="24"/>
          <w:lang w:val="en-GB"/>
        </w:rPr>
        <w:t>organisational,</w:t>
      </w:r>
      <w:r w:rsidRPr="00D52731">
        <w:rPr>
          <w:rFonts w:ascii="Times New Roman" w:eastAsia="Times New Roman" w:hAnsi="Times New Roman" w:cs="Times New Roman"/>
          <w:sz w:val="24"/>
          <w:szCs w:val="24"/>
          <w:lang w:val="en-GB"/>
        </w:rPr>
        <w:t xml:space="preserve"> goals adequately. Clear and focusing strategies are critically important within the </w:t>
      </w:r>
      <w:r w:rsidR="00695201" w:rsidRPr="00D52731">
        <w:rPr>
          <w:rFonts w:ascii="Times New Roman" w:eastAsia="Times New Roman" w:hAnsi="Times New Roman" w:cs="Times New Roman"/>
          <w:sz w:val="24"/>
          <w:szCs w:val="24"/>
          <w:lang w:val="en-GB"/>
        </w:rPr>
        <w:t>organisation that helps</w:t>
      </w:r>
      <w:r w:rsidRPr="00D52731">
        <w:rPr>
          <w:rFonts w:ascii="Times New Roman" w:eastAsia="Times New Roman" w:hAnsi="Times New Roman" w:cs="Times New Roman"/>
          <w:sz w:val="24"/>
          <w:szCs w:val="24"/>
          <w:lang w:val="en-GB"/>
        </w:rPr>
        <w:t xml:space="preserve"> to make the success of the business adequately (</w:t>
      </w:r>
      <w:proofErr w:type="spellStart"/>
      <w:r w:rsidRPr="00D52731">
        <w:rPr>
          <w:rFonts w:ascii="Times New Roman" w:eastAsia="Times New Roman" w:hAnsi="Times New Roman" w:cs="Times New Roman"/>
          <w:color w:val="222222"/>
          <w:sz w:val="24"/>
          <w:szCs w:val="24"/>
          <w:highlight w:val="white"/>
          <w:lang w:val="en-GB"/>
        </w:rPr>
        <w:t>Bismark</w:t>
      </w:r>
      <w:proofErr w:type="spellEnd"/>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i/>
          <w:color w:val="222222"/>
          <w:sz w:val="24"/>
          <w:szCs w:val="24"/>
          <w:highlight w:val="white"/>
          <w:lang w:val="en-GB"/>
        </w:rPr>
        <w:t>et al.,</w:t>
      </w:r>
      <w:r w:rsidRPr="00D52731">
        <w:rPr>
          <w:rFonts w:ascii="Times New Roman" w:eastAsia="Times New Roman" w:hAnsi="Times New Roman" w:cs="Times New Roman"/>
          <w:color w:val="222222"/>
          <w:sz w:val="24"/>
          <w:szCs w:val="24"/>
          <w:highlight w:val="white"/>
          <w:lang w:val="en-GB"/>
        </w:rPr>
        <w:t xml:space="preserve"> 2018</w:t>
      </w:r>
      <w:r w:rsidRPr="00D52731">
        <w:rPr>
          <w:rFonts w:ascii="Times New Roman" w:eastAsia="Times New Roman" w:hAnsi="Times New Roman" w:cs="Times New Roman"/>
          <w:sz w:val="24"/>
          <w:szCs w:val="24"/>
          <w:lang w:val="en-GB"/>
        </w:rPr>
        <w:t xml:space="preserve">). </w:t>
      </w:r>
      <w:r w:rsidRPr="00D52731">
        <w:rPr>
          <w:rFonts w:ascii="Times New Roman" w:eastAsia="Times New Roman" w:hAnsi="Times New Roman" w:cs="Times New Roman"/>
          <w:b/>
          <w:i/>
          <w:sz w:val="24"/>
          <w:szCs w:val="24"/>
          <w:lang w:val="en-GB"/>
        </w:rPr>
        <w:t>A low pricing strategy</w:t>
      </w:r>
      <w:r w:rsidRPr="00D52731">
        <w:rPr>
          <w:rFonts w:ascii="Times New Roman" w:eastAsia="Times New Roman" w:hAnsi="Times New Roman" w:cs="Times New Roman"/>
          <w:sz w:val="24"/>
          <w:szCs w:val="24"/>
          <w:lang w:val="en-GB"/>
        </w:rPr>
        <w:t xml:space="preserve"> is mainly used by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that helps to influence the customer's question practise effectively. </w:t>
      </w:r>
      <w:r w:rsidRPr="00D52731">
        <w:rPr>
          <w:rFonts w:ascii="Times New Roman" w:eastAsia="Times New Roman" w:hAnsi="Times New Roman" w:cs="Times New Roman"/>
          <w:b/>
          <w:i/>
          <w:sz w:val="24"/>
          <w:szCs w:val="24"/>
          <w:lang w:val="en-GB"/>
        </w:rPr>
        <w:t>Promotional offers</w:t>
      </w:r>
      <w:r w:rsidRPr="00D52731">
        <w:rPr>
          <w:rFonts w:ascii="Times New Roman" w:eastAsia="Times New Roman" w:hAnsi="Times New Roman" w:cs="Times New Roman"/>
          <w:sz w:val="24"/>
          <w:szCs w:val="24"/>
          <w:lang w:val="en-GB"/>
        </w:rPr>
        <w:t xml:space="preserve"> can also be provided by the organisations as a strategy within the workplace of the organisation. </w:t>
      </w:r>
    </w:p>
    <w:p w14:paraId="1318F95C" w14:textId="77777777" w:rsidR="00D97C4A" w:rsidRDefault="00D97C4A">
      <w:pPr>
        <w:pStyle w:val="Normal1"/>
        <w:spacing w:line="360" w:lineRule="auto"/>
        <w:jc w:val="both"/>
        <w:rPr>
          <w:rFonts w:ascii="Times New Roman" w:eastAsia="Times New Roman" w:hAnsi="Times New Roman" w:cs="Times New Roman"/>
          <w:b/>
          <w:i/>
          <w:sz w:val="24"/>
          <w:szCs w:val="24"/>
          <w:lang w:val="en-GB"/>
        </w:rPr>
      </w:pPr>
    </w:p>
    <w:p w14:paraId="3467B8C5" w14:textId="69022A2D"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Styles</w:t>
      </w:r>
    </w:p>
    <w:p w14:paraId="19A95F14" w14:textId="354D24F0" w:rsidR="00D97C4A" w:rsidRPr="00D97C4A" w:rsidRDefault="00982EAE">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Styl</w:t>
      </w:r>
      <w:r w:rsidR="001D331C" w:rsidRPr="00D52731">
        <w:rPr>
          <w:rFonts w:ascii="Times New Roman" w:eastAsia="Times New Roman" w:hAnsi="Times New Roman" w:cs="Times New Roman"/>
          <w:sz w:val="24"/>
          <w:szCs w:val="24"/>
          <w:lang w:val="en-GB"/>
        </w:rPr>
        <w:t xml:space="preserve">es are </w:t>
      </w:r>
      <w:r w:rsidRPr="00D52731">
        <w:rPr>
          <w:rFonts w:ascii="Times New Roman" w:eastAsia="Times New Roman" w:hAnsi="Times New Roman" w:cs="Times New Roman"/>
          <w:sz w:val="24"/>
          <w:szCs w:val="24"/>
          <w:lang w:val="en-GB"/>
        </w:rPr>
        <w:t>encompassing</w:t>
      </w:r>
      <w:r w:rsidR="001D331C" w:rsidRPr="00D52731">
        <w:rPr>
          <w:rFonts w:ascii="Times New Roman" w:eastAsia="Times New Roman" w:hAnsi="Times New Roman" w:cs="Times New Roman"/>
          <w:sz w:val="24"/>
          <w:szCs w:val="24"/>
          <w:lang w:val="en-GB"/>
        </w:rPr>
        <w:t xml:space="preserve"> the decisions that need to be made with proper planning and organisation. The authorities can be easily exercised through using these styles within the organisations. </w:t>
      </w:r>
      <w:r>
        <w:rPr>
          <w:rFonts w:ascii="Times New Roman" w:eastAsia="Times New Roman" w:hAnsi="Times New Roman" w:cs="Times New Roman"/>
          <w:sz w:val="24"/>
          <w:szCs w:val="24"/>
          <w:lang w:val="en-GB"/>
        </w:rPr>
        <w:t>Management</w:t>
      </w:r>
      <w:r w:rsidR="001D331C" w:rsidRPr="00D52731">
        <w:rPr>
          <w:rFonts w:ascii="Times New Roman" w:eastAsia="Times New Roman" w:hAnsi="Times New Roman" w:cs="Times New Roman"/>
          <w:sz w:val="24"/>
          <w:szCs w:val="24"/>
          <w:lang w:val="en-GB"/>
        </w:rPr>
        <w:t xml:space="preserve"> styles vary in different organisations that need to be perfectly adjusted within the workplaces (</w:t>
      </w:r>
      <w:proofErr w:type="spellStart"/>
      <w:r w:rsidR="001D331C" w:rsidRPr="00D52731">
        <w:rPr>
          <w:rFonts w:ascii="Times New Roman" w:eastAsia="Times New Roman" w:hAnsi="Times New Roman" w:cs="Times New Roman"/>
          <w:color w:val="222222"/>
          <w:sz w:val="24"/>
          <w:szCs w:val="24"/>
          <w:highlight w:val="white"/>
          <w:lang w:val="en-GB"/>
        </w:rPr>
        <w:t>Bismark</w:t>
      </w:r>
      <w:proofErr w:type="spellEnd"/>
      <w:r w:rsidR="001D331C" w:rsidRPr="00D52731">
        <w:rPr>
          <w:rFonts w:ascii="Times New Roman" w:eastAsia="Times New Roman" w:hAnsi="Times New Roman" w:cs="Times New Roman"/>
          <w:color w:val="222222"/>
          <w:sz w:val="24"/>
          <w:szCs w:val="24"/>
          <w:highlight w:val="white"/>
          <w:lang w:val="en-GB"/>
        </w:rPr>
        <w:t xml:space="preserve"> </w:t>
      </w:r>
      <w:r w:rsidR="001D331C" w:rsidRPr="00D52731">
        <w:rPr>
          <w:rFonts w:ascii="Times New Roman" w:eastAsia="Times New Roman" w:hAnsi="Times New Roman" w:cs="Times New Roman"/>
          <w:i/>
          <w:color w:val="222222"/>
          <w:sz w:val="24"/>
          <w:szCs w:val="24"/>
          <w:highlight w:val="white"/>
          <w:lang w:val="en-GB"/>
        </w:rPr>
        <w:t>et al.,</w:t>
      </w:r>
      <w:r w:rsidR="001D331C" w:rsidRPr="00D52731">
        <w:rPr>
          <w:rFonts w:ascii="Times New Roman" w:eastAsia="Times New Roman" w:hAnsi="Times New Roman" w:cs="Times New Roman"/>
          <w:color w:val="222222"/>
          <w:sz w:val="24"/>
          <w:szCs w:val="24"/>
          <w:highlight w:val="white"/>
          <w:lang w:val="en-GB"/>
        </w:rPr>
        <w:t xml:space="preserve"> 2018</w:t>
      </w:r>
      <w:r w:rsidR="001D331C" w:rsidRPr="00D52731">
        <w:rPr>
          <w:rFonts w:ascii="Times New Roman" w:eastAsia="Times New Roman" w:hAnsi="Times New Roman" w:cs="Times New Roman"/>
          <w:sz w:val="24"/>
          <w:szCs w:val="24"/>
          <w:lang w:val="en-GB"/>
        </w:rPr>
        <w:t xml:space="preserve">). </w:t>
      </w:r>
      <w:r w:rsidR="008B103E">
        <w:rPr>
          <w:rFonts w:ascii="Times New Roman" w:eastAsia="Times New Roman" w:hAnsi="Times New Roman" w:cs="Times New Roman"/>
          <w:sz w:val="24"/>
          <w:szCs w:val="24"/>
          <w:lang w:val="en-GB"/>
        </w:rPr>
        <w:t>The Gainsborough Bath Spa</w:t>
      </w:r>
      <w:r w:rsidR="001D331C" w:rsidRPr="00D52731">
        <w:rPr>
          <w:rFonts w:ascii="Times New Roman" w:eastAsia="Times New Roman" w:hAnsi="Times New Roman" w:cs="Times New Roman"/>
          <w:sz w:val="24"/>
          <w:szCs w:val="24"/>
          <w:lang w:val="en-GB"/>
        </w:rPr>
        <w:t xml:space="preserve"> is the most popular </w:t>
      </w:r>
      <w:r w:rsidR="008B103E">
        <w:rPr>
          <w:rFonts w:ascii="Times New Roman" w:eastAsia="Times New Roman" w:hAnsi="Times New Roman" w:cs="Times New Roman"/>
          <w:sz w:val="24"/>
          <w:szCs w:val="24"/>
          <w:lang w:val="en-GB"/>
        </w:rPr>
        <w:t>hotel</w:t>
      </w:r>
      <w:r w:rsidR="001D331C" w:rsidRPr="00D52731">
        <w:rPr>
          <w:rFonts w:ascii="Times New Roman" w:eastAsia="Times New Roman" w:hAnsi="Times New Roman" w:cs="Times New Roman"/>
          <w:sz w:val="24"/>
          <w:szCs w:val="24"/>
          <w:lang w:val="en-GB"/>
        </w:rPr>
        <w:t xml:space="preserve">-based organisation, using </w:t>
      </w:r>
      <w:r w:rsidR="001D331C" w:rsidRPr="00D52731">
        <w:rPr>
          <w:rFonts w:ascii="Times New Roman" w:eastAsia="Times New Roman" w:hAnsi="Times New Roman" w:cs="Times New Roman"/>
          <w:b/>
          <w:i/>
          <w:sz w:val="24"/>
          <w:szCs w:val="24"/>
          <w:lang w:val="en-GB"/>
        </w:rPr>
        <w:t>democratic types of leadership styles</w:t>
      </w:r>
      <w:r w:rsidR="001D331C" w:rsidRPr="00D52731">
        <w:rPr>
          <w:rFonts w:ascii="Times New Roman" w:eastAsia="Times New Roman" w:hAnsi="Times New Roman" w:cs="Times New Roman"/>
          <w:sz w:val="24"/>
          <w:szCs w:val="24"/>
          <w:lang w:val="en-GB"/>
        </w:rPr>
        <w:t xml:space="preserve"> within the organisation (</w:t>
      </w:r>
      <w:r w:rsidR="008B103E">
        <w:rPr>
          <w:rFonts w:ascii="Times New Roman" w:eastAsia="Times New Roman" w:hAnsi="Times New Roman" w:cs="Times New Roman"/>
          <w:color w:val="222222"/>
          <w:sz w:val="24"/>
          <w:szCs w:val="24"/>
          <w:highlight w:val="white"/>
          <w:lang w:val="en-GB"/>
        </w:rPr>
        <w:t>The Gainsborough Bath Spa</w:t>
      </w:r>
      <w:r w:rsidR="001D331C" w:rsidRPr="00D52731">
        <w:rPr>
          <w:rFonts w:ascii="Times New Roman" w:eastAsia="Times New Roman" w:hAnsi="Times New Roman" w:cs="Times New Roman"/>
          <w:color w:val="222222"/>
          <w:sz w:val="24"/>
          <w:szCs w:val="24"/>
          <w:highlight w:val="white"/>
          <w:lang w:val="en-GB"/>
        </w:rPr>
        <w:t>.com, 2021</w:t>
      </w:r>
      <w:r w:rsidR="001D331C" w:rsidRPr="00D52731">
        <w:rPr>
          <w:rFonts w:ascii="Times New Roman" w:eastAsia="Times New Roman" w:hAnsi="Times New Roman" w:cs="Times New Roman"/>
          <w:sz w:val="24"/>
          <w:szCs w:val="24"/>
          <w:lang w:val="en-GB"/>
        </w:rPr>
        <w:t xml:space="preserve">). An organisation's continuous improvement can easily be developed through using this style's aspects within the organisation.  </w:t>
      </w:r>
    </w:p>
    <w:p w14:paraId="42448094" w14:textId="4022FF4F"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Shared values</w:t>
      </w:r>
    </w:p>
    <w:p w14:paraId="5905816C"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 shared value is</w:t>
      </w:r>
      <w:r w:rsidR="001D331C" w:rsidRPr="00D52731">
        <w:rPr>
          <w:rFonts w:ascii="Times New Roman" w:eastAsia="Times New Roman" w:hAnsi="Times New Roman" w:cs="Times New Roman"/>
          <w:sz w:val="24"/>
          <w:szCs w:val="24"/>
          <w:lang w:val="en-GB"/>
        </w:rPr>
        <w:t xml:space="preserve"> one kind of organisational value that is mainly adopted by the leaders of the organisations. Organisational proper actions are also managed by the </w:t>
      </w:r>
      <w:r w:rsidRPr="00D52731">
        <w:rPr>
          <w:rFonts w:ascii="Times New Roman" w:eastAsia="Times New Roman" w:hAnsi="Times New Roman" w:cs="Times New Roman"/>
          <w:sz w:val="24"/>
          <w:szCs w:val="24"/>
          <w:lang w:val="en-GB"/>
        </w:rPr>
        <w:t>share</w:t>
      </w:r>
      <w:r w:rsidR="001D331C" w:rsidRPr="00D52731">
        <w:rPr>
          <w:rFonts w:ascii="Times New Roman" w:eastAsia="Times New Roman" w:hAnsi="Times New Roman" w:cs="Times New Roman"/>
          <w:sz w:val="24"/>
          <w:szCs w:val="24"/>
          <w:lang w:val="en-GB"/>
        </w:rPr>
        <w:t xml:space="preserve">d values of the </w:t>
      </w:r>
      <w:r w:rsidR="001D331C" w:rsidRPr="00D52731">
        <w:rPr>
          <w:rFonts w:ascii="Times New Roman" w:eastAsia="Times New Roman" w:hAnsi="Times New Roman" w:cs="Times New Roman"/>
          <w:sz w:val="24"/>
          <w:szCs w:val="24"/>
          <w:lang w:val="en-GB"/>
        </w:rPr>
        <w:lastRenderedPageBreak/>
        <w:t xml:space="preserve">organisations. </w:t>
      </w:r>
      <w:r w:rsidR="001D331C" w:rsidRPr="00D52731">
        <w:rPr>
          <w:rFonts w:ascii="Times New Roman" w:eastAsia="Times New Roman" w:hAnsi="Times New Roman" w:cs="Times New Roman"/>
          <w:color w:val="202124"/>
          <w:sz w:val="24"/>
          <w:szCs w:val="24"/>
          <w:highlight w:val="white"/>
          <w:lang w:val="en-GB"/>
        </w:rPr>
        <w:t>Accumulated Shares</w:t>
      </w:r>
      <w:r w:rsidR="001D331C" w:rsidRPr="00D52731">
        <w:rPr>
          <w:rFonts w:ascii="Times New Roman" w:eastAsia="Times New Roman" w:hAnsi="Times New Roman" w:cs="Times New Roman"/>
          <w:sz w:val="24"/>
          <w:szCs w:val="24"/>
          <w:lang w:val="en-GB"/>
        </w:rPr>
        <w:t xml:space="preserve"> is one of the parts of shared values, which mainly </w:t>
      </w:r>
      <w:r w:rsidRPr="00D52731">
        <w:rPr>
          <w:rFonts w:ascii="Times New Roman" w:eastAsia="Times New Roman" w:hAnsi="Times New Roman" w:cs="Times New Roman"/>
          <w:sz w:val="24"/>
          <w:szCs w:val="24"/>
          <w:lang w:val="en-GB"/>
        </w:rPr>
        <w:t>close</w:t>
      </w:r>
      <w:r w:rsidR="001D331C" w:rsidRPr="00D52731">
        <w:rPr>
          <w:rFonts w:ascii="Times New Roman" w:eastAsia="Times New Roman" w:hAnsi="Times New Roman" w:cs="Times New Roman"/>
          <w:sz w:val="24"/>
          <w:szCs w:val="24"/>
          <w:lang w:val="en-GB"/>
        </w:rPr>
        <w:t xml:space="preserve"> the prices of the trading process adequately. </w:t>
      </w:r>
      <w:r w:rsidR="008B103E">
        <w:rPr>
          <w:rFonts w:ascii="Times New Roman" w:eastAsia="Times New Roman" w:hAnsi="Times New Roman" w:cs="Times New Roman"/>
          <w:sz w:val="24"/>
          <w:szCs w:val="24"/>
          <w:lang w:val="en-GB"/>
        </w:rPr>
        <w:t>The Gainsborough Bath Spa</w:t>
      </w:r>
      <w:r w:rsidR="001D331C" w:rsidRPr="00D52731">
        <w:rPr>
          <w:rFonts w:ascii="Times New Roman" w:eastAsia="Times New Roman" w:hAnsi="Times New Roman" w:cs="Times New Roman"/>
          <w:b/>
          <w:i/>
          <w:sz w:val="24"/>
          <w:szCs w:val="24"/>
          <w:lang w:val="en-GB"/>
        </w:rPr>
        <w:t>'s core values, perfectly treated with the employees and people, making shoppers to the customers</w:t>
      </w:r>
      <w:r w:rsidR="001D331C" w:rsidRPr="00D52731">
        <w:rPr>
          <w:rFonts w:ascii="Times New Roman" w:eastAsia="Times New Roman" w:hAnsi="Times New Roman" w:cs="Times New Roman"/>
          <w:sz w:val="24"/>
          <w:szCs w:val="24"/>
          <w:lang w:val="en-GB"/>
        </w:rPr>
        <w:t xml:space="preserve"> are the part of the shared values of the organisation (</w:t>
      </w:r>
      <w:r w:rsidR="008B103E">
        <w:rPr>
          <w:rFonts w:ascii="Times New Roman" w:eastAsia="Times New Roman" w:hAnsi="Times New Roman" w:cs="Times New Roman"/>
          <w:color w:val="222222"/>
          <w:sz w:val="24"/>
          <w:szCs w:val="24"/>
          <w:highlight w:val="white"/>
          <w:lang w:val="en-GB"/>
        </w:rPr>
        <w:t>The Gainsborough Bath Spa</w:t>
      </w:r>
      <w:r w:rsidR="001D331C" w:rsidRPr="00D52731">
        <w:rPr>
          <w:rFonts w:ascii="Times New Roman" w:eastAsia="Times New Roman" w:hAnsi="Times New Roman" w:cs="Times New Roman"/>
          <w:color w:val="222222"/>
          <w:sz w:val="24"/>
          <w:szCs w:val="24"/>
          <w:highlight w:val="white"/>
          <w:lang w:val="en-GB"/>
        </w:rPr>
        <w:t>.com, 2021</w:t>
      </w:r>
      <w:r w:rsidR="001D331C" w:rsidRPr="00D52731">
        <w:rPr>
          <w:rFonts w:ascii="Times New Roman" w:eastAsia="Times New Roman" w:hAnsi="Times New Roman" w:cs="Times New Roman"/>
          <w:sz w:val="24"/>
          <w:szCs w:val="24"/>
          <w:lang w:val="en-GB"/>
        </w:rPr>
        <w:t xml:space="preserve">).  </w:t>
      </w:r>
    </w:p>
    <w:p w14:paraId="5AC5B963" w14:textId="77777777" w:rsidR="00D97C4A" w:rsidRDefault="00D97C4A">
      <w:pPr>
        <w:pStyle w:val="Normal1"/>
        <w:spacing w:line="360" w:lineRule="auto"/>
        <w:jc w:val="both"/>
        <w:rPr>
          <w:rFonts w:ascii="Times New Roman" w:eastAsia="Times New Roman" w:hAnsi="Times New Roman" w:cs="Times New Roman"/>
          <w:b/>
          <w:i/>
          <w:sz w:val="24"/>
          <w:szCs w:val="24"/>
          <w:lang w:val="en-GB"/>
        </w:rPr>
      </w:pPr>
    </w:p>
    <w:p w14:paraId="4342F1B0" w14:textId="11B152E4"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Staff</w:t>
      </w:r>
    </w:p>
    <w:p w14:paraId="7A3EC487"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Employees are the most important for all organisations, </w:t>
      </w:r>
      <w:r w:rsidR="00695201" w:rsidRPr="00D52731">
        <w:rPr>
          <w:rFonts w:ascii="Times New Roman" w:eastAsia="Times New Roman" w:hAnsi="Times New Roman" w:cs="Times New Roman"/>
          <w:sz w:val="24"/>
          <w:szCs w:val="24"/>
          <w:lang w:val="en-GB"/>
        </w:rPr>
        <w:t>which</w:t>
      </w:r>
      <w:r w:rsidRPr="00D52731">
        <w:rPr>
          <w:rFonts w:ascii="Times New Roman" w:eastAsia="Times New Roman" w:hAnsi="Times New Roman" w:cs="Times New Roman"/>
          <w:sz w:val="24"/>
          <w:szCs w:val="24"/>
          <w:lang w:val="en-GB"/>
        </w:rPr>
        <w:t xml:space="preserve"> can influence the organisation's productivity level through developing their own productivity conditions. The organisation's crucial insights can be easily determined by identifying the staff of the organisation. Around</w:t>
      </w:r>
      <w:r w:rsidRPr="00D52731">
        <w:rPr>
          <w:rFonts w:ascii="Times New Roman" w:eastAsia="Times New Roman" w:hAnsi="Times New Roman" w:cs="Times New Roman"/>
          <w:i/>
          <w:sz w:val="24"/>
          <w:szCs w:val="24"/>
          <w:lang w:val="en-GB"/>
        </w:rPr>
        <w:t xml:space="preserve"> </w:t>
      </w:r>
      <w:r w:rsidRPr="00D52731">
        <w:rPr>
          <w:rFonts w:ascii="Times New Roman" w:eastAsia="Times New Roman" w:hAnsi="Times New Roman" w:cs="Times New Roman"/>
          <w:b/>
          <w:i/>
          <w:color w:val="202124"/>
          <w:sz w:val="24"/>
          <w:szCs w:val="24"/>
          <w:highlight w:val="white"/>
          <w:lang w:val="en-GB"/>
        </w:rPr>
        <w:t>360,000 colleagues</w:t>
      </w:r>
      <w:r w:rsidRPr="00D52731">
        <w:rPr>
          <w:rFonts w:ascii="Times New Roman" w:eastAsia="Times New Roman" w:hAnsi="Times New Roman" w:cs="Times New Roman"/>
          <w:sz w:val="24"/>
          <w:szCs w:val="24"/>
          <w:lang w:val="en-GB"/>
        </w:rPr>
        <w:t xml:space="preserve"> or </w:t>
      </w:r>
      <w:r w:rsidR="00695201" w:rsidRPr="00D52731">
        <w:rPr>
          <w:rFonts w:ascii="Times New Roman" w:eastAsia="Times New Roman" w:hAnsi="Times New Roman" w:cs="Times New Roman"/>
          <w:sz w:val="24"/>
          <w:szCs w:val="24"/>
          <w:lang w:val="en-GB"/>
        </w:rPr>
        <w:t>staffs are</w:t>
      </w:r>
      <w:r w:rsidRPr="00D52731">
        <w:rPr>
          <w:rFonts w:ascii="Times New Roman" w:eastAsia="Times New Roman" w:hAnsi="Times New Roman" w:cs="Times New Roman"/>
          <w:sz w:val="24"/>
          <w:szCs w:val="24"/>
          <w:lang w:val="en-GB"/>
        </w:rPr>
        <w:t xml:space="preserve"> present within the organisation which also influences the organisation's growth abilities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The selected organisation’s growth opportunities can easily be determined through using these staff relating factors within the organisation. </w:t>
      </w:r>
    </w:p>
    <w:p w14:paraId="572F9730" w14:textId="77777777" w:rsidR="00D97C4A" w:rsidRDefault="00D97C4A">
      <w:pPr>
        <w:pStyle w:val="Normal1"/>
        <w:spacing w:line="360" w:lineRule="auto"/>
        <w:jc w:val="both"/>
        <w:rPr>
          <w:rFonts w:ascii="Times New Roman" w:eastAsia="Times New Roman" w:hAnsi="Times New Roman" w:cs="Times New Roman"/>
          <w:b/>
          <w:i/>
          <w:sz w:val="24"/>
          <w:szCs w:val="24"/>
          <w:lang w:val="en-GB"/>
        </w:rPr>
      </w:pPr>
    </w:p>
    <w:p w14:paraId="550655D8" w14:textId="6E65EC85"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System</w:t>
      </w:r>
    </w:p>
    <w:p w14:paraId="71BE65E4" w14:textId="3262361B" w:rsidR="00A76F1B" w:rsidRDefault="00982EAE" w:rsidP="00A76F1B">
      <w:pPr>
        <w:pStyle w:val="Normal1"/>
        <w:spacing w:line="360" w:lineRule="auto"/>
        <w:jc w:val="both"/>
        <w:rPr>
          <w:rFonts w:ascii="Times New Roman" w:eastAsia="Times New Roman" w:hAnsi="Times New Roman" w:cs="Times New Roman"/>
          <w:color w:val="202124"/>
          <w:sz w:val="24"/>
          <w:szCs w:val="24"/>
          <w:lang w:val="en-GB"/>
        </w:rPr>
      </w:pPr>
      <w:r w:rsidRPr="00D52731">
        <w:rPr>
          <w:rFonts w:ascii="Times New Roman" w:eastAsia="Times New Roman" w:hAnsi="Times New Roman" w:cs="Times New Roman"/>
          <w:sz w:val="24"/>
          <w:szCs w:val="24"/>
          <w:lang w:val="en-GB"/>
        </w:rPr>
        <w:t xml:space="preserve">The system is the whole function that can manage the setup of the workplaces of the organisation. Communicational flows can easily be determined through using this system of factors within the organisations. </w:t>
      </w:r>
      <w:r w:rsidRPr="00D52731">
        <w:rPr>
          <w:rFonts w:ascii="Times New Roman" w:eastAsia="Times New Roman" w:hAnsi="Times New Roman" w:cs="Times New Roman"/>
          <w:b/>
          <w:i/>
          <w:color w:val="202124"/>
          <w:sz w:val="24"/>
          <w:szCs w:val="24"/>
          <w:highlight w:val="white"/>
          <w:lang w:val="en-GB"/>
        </w:rPr>
        <w:t xml:space="preserve">Management-level systems, operational-level systems, strategic-level systems </w:t>
      </w:r>
      <w:r w:rsidRPr="00D52731">
        <w:rPr>
          <w:rFonts w:ascii="Times New Roman" w:eastAsia="Times New Roman" w:hAnsi="Times New Roman" w:cs="Times New Roman"/>
          <w:color w:val="202124"/>
          <w:sz w:val="24"/>
          <w:szCs w:val="24"/>
          <w:highlight w:val="white"/>
          <w:lang w:val="en-GB"/>
        </w:rPr>
        <w:t xml:space="preserve">are the three major factors that also identify a system of the organisation. The </w:t>
      </w:r>
      <w:r w:rsidR="008B103E">
        <w:rPr>
          <w:rFonts w:ascii="Times New Roman" w:eastAsia="Times New Roman" w:hAnsi="Times New Roman" w:cs="Times New Roman"/>
          <w:color w:val="202124"/>
          <w:sz w:val="24"/>
          <w:szCs w:val="24"/>
          <w:highlight w:val="white"/>
          <w:lang w:val="en-GB"/>
        </w:rPr>
        <w:t>hotel</w:t>
      </w:r>
      <w:r w:rsidRPr="00D52731">
        <w:rPr>
          <w:rFonts w:ascii="Times New Roman" w:eastAsia="Times New Roman" w:hAnsi="Times New Roman" w:cs="Times New Roman"/>
          <w:color w:val="202124"/>
          <w:sz w:val="24"/>
          <w:szCs w:val="24"/>
          <w:highlight w:val="white"/>
          <w:lang w:val="en-GB"/>
        </w:rPr>
        <w:t xml:space="preserve">-based UK </w:t>
      </w:r>
      <w:r w:rsidR="008B103E" w:rsidRPr="00D52731">
        <w:rPr>
          <w:rFonts w:ascii="Times New Roman" w:eastAsia="Times New Roman" w:hAnsi="Times New Roman" w:cs="Times New Roman"/>
          <w:color w:val="202124"/>
          <w:sz w:val="24"/>
          <w:szCs w:val="24"/>
          <w:highlight w:val="white"/>
          <w:lang w:val="en-GB"/>
        </w:rPr>
        <w:t xml:space="preserve">organisation </w:t>
      </w:r>
      <w:r w:rsidR="008B103E">
        <w:rPr>
          <w:rFonts w:ascii="Times New Roman" w:eastAsia="Times New Roman" w:hAnsi="Times New Roman" w:cs="Times New Roman"/>
          <w:color w:val="202124"/>
          <w:sz w:val="24"/>
          <w:szCs w:val="24"/>
          <w:highlight w:val="white"/>
          <w:lang w:val="en-GB"/>
        </w:rPr>
        <w:t>The Gainsborough Bath Spa</w:t>
      </w:r>
      <w:r w:rsidR="008B103E" w:rsidRPr="00D52731">
        <w:rPr>
          <w:rFonts w:ascii="Times New Roman" w:eastAsia="Times New Roman" w:hAnsi="Times New Roman" w:cs="Times New Roman"/>
          <w:color w:val="202124"/>
          <w:sz w:val="24"/>
          <w:szCs w:val="24"/>
          <w:highlight w:val="white"/>
          <w:lang w:val="en-GB"/>
        </w:rPr>
        <w:t xml:space="preserve"> is</w:t>
      </w:r>
      <w:r w:rsidRPr="00D52731">
        <w:rPr>
          <w:rFonts w:ascii="Times New Roman" w:eastAsia="Times New Roman" w:hAnsi="Times New Roman" w:cs="Times New Roman"/>
          <w:color w:val="202124"/>
          <w:sz w:val="24"/>
          <w:szCs w:val="24"/>
          <w:highlight w:val="white"/>
          <w:lang w:val="en-GB"/>
        </w:rPr>
        <w:t xml:space="preserve"> using IT-related technologies as a system that influences the enterprising </w:t>
      </w:r>
      <w:r w:rsidR="00695201">
        <w:rPr>
          <w:rFonts w:ascii="Times New Roman" w:eastAsia="Times New Roman" w:hAnsi="Times New Roman" w:cs="Times New Roman"/>
          <w:color w:val="202124"/>
          <w:sz w:val="24"/>
          <w:szCs w:val="24"/>
          <w:highlight w:val="white"/>
          <w:lang w:val="en-GB"/>
        </w:rPr>
        <w:t>system</w:t>
      </w:r>
      <w:r w:rsidRPr="00D52731">
        <w:rPr>
          <w:rFonts w:ascii="Times New Roman" w:eastAsia="Times New Roman" w:hAnsi="Times New Roman" w:cs="Times New Roman"/>
          <w:color w:val="202124"/>
          <w:sz w:val="24"/>
          <w:szCs w:val="24"/>
          <w:highlight w:val="white"/>
          <w:lang w:val="en-GB"/>
        </w:rPr>
        <w:t xml:space="preserve"> porches adequately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color w:val="202124"/>
          <w:sz w:val="24"/>
          <w:szCs w:val="24"/>
          <w:highlight w:val="white"/>
          <w:lang w:val="en-GB"/>
        </w:rPr>
        <w:t xml:space="preserve">). </w:t>
      </w:r>
      <w:bookmarkStart w:id="3" w:name="_Toc97605521"/>
    </w:p>
    <w:p w14:paraId="7CC26C7E" w14:textId="03FC0819" w:rsidR="00A76F1B" w:rsidRDefault="00A76F1B" w:rsidP="00A76F1B">
      <w:pPr>
        <w:pStyle w:val="Normal1"/>
        <w:spacing w:line="360" w:lineRule="auto"/>
        <w:jc w:val="both"/>
        <w:rPr>
          <w:rFonts w:ascii="Times New Roman" w:eastAsia="Times New Roman" w:hAnsi="Times New Roman" w:cs="Times New Roman"/>
          <w:color w:val="202124"/>
          <w:sz w:val="24"/>
          <w:szCs w:val="24"/>
          <w:lang w:val="en-GB"/>
        </w:rPr>
      </w:pPr>
    </w:p>
    <w:p w14:paraId="76CF4BCB" w14:textId="77777777" w:rsidR="00A76F1B" w:rsidRPr="00A76F1B" w:rsidRDefault="00A76F1B" w:rsidP="00A76F1B">
      <w:pPr>
        <w:pStyle w:val="Normal1"/>
        <w:spacing w:line="360" w:lineRule="auto"/>
        <w:jc w:val="both"/>
        <w:rPr>
          <w:rFonts w:ascii="Times New Roman" w:eastAsia="Times New Roman" w:hAnsi="Times New Roman" w:cs="Times New Roman"/>
          <w:sz w:val="24"/>
          <w:szCs w:val="24"/>
          <w:lang w:val="en-GB"/>
        </w:rPr>
      </w:pPr>
    </w:p>
    <w:p w14:paraId="0BC62F68" w14:textId="26A3B75E" w:rsidR="00D72433" w:rsidRPr="00D52731" w:rsidRDefault="00982EAE" w:rsidP="00695201">
      <w:pPr>
        <w:pStyle w:val="Heading2"/>
        <w:rPr>
          <w:lang w:val="en-GB"/>
        </w:rPr>
      </w:pPr>
      <w:r w:rsidRPr="00D52731">
        <w:rPr>
          <w:lang w:val="en-GB"/>
        </w:rPr>
        <w:t>2.2 Critically evaluate competitive and development strategies in the context of contemporary strategic management issues</w:t>
      </w:r>
      <w:bookmarkEnd w:id="3"/>
    </w:p>
    <w:p w14:paraId="4D156B3E"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Contemporary strategic management is one of the effective factors that are identified as environmental </w:t>
      </w:r>
      <w:r w:rsidR="00C2770B" w:rsidRPr="00D52731">
        <w:rPr>
          <w:rFonts w:ascii="Times New Roman" w:eastAsia="Times New Roman" w:hAnsi="Times New Roman" w:cs="Times New Roman"/>
          <w:sz w:val="24"/>
          <w:szCs w:val="24"/>
          <w:lang w:val="en-GB"/>
        </w:rPr>
        <w:t>scanning’s</w:t>
      </w:r>
      <w:r w:rsidRPr="00D52731">
        <w:rPr>
          <w:rFonts w:ascii="Times New Roman" w:eastAsia="Times New Roman" w:hAnsi="Times New Roman" w:cs="Times New Roman"/>
          <w:sz w:val="24"/>
          <w:szCs w:val="24"/>
          <w:lang w:val="en-GB"/>
        </w:rPr>
        <w:t xml:space="preserve"> and strategy formulation activities. The organisation can easily achieve competitive advantages through determining the contemporary strategic approaches within the workplace of the organisation. Organisational; practises </w:t>
      </w:r>
      <w:proofErr w:type="gramStart"/>
      <w:r w:rsidRPr="00D52731">
        <w:rPr>
          <w:rFonts w:ascii="Times New Roman" w:eastAsia="Times New Roman" w:hAnsi="Times New Roman" w:cs="Times New Roman"/>
          <w:sz w:val="24"/>
          <w:szCs w:val="24"/>
          <w:lang w:val="en-GB"/>
        </w:rPr>
        <w:t>is</w:t>
      </w:r>
      <w:proofErr w:type="gramEnd"/>
      <w:r w:rsidRPr="00D52731">
        <w:rPr>
          <w:rFonts w:ascii="Times New Roman" w:eastAsia="Times New Roman" w:hAnsi="Times New Roman" w:cs="Times New Roman"/>
          <w:sz w:val="24"/>
          <w:szCs w:val="24"/>
          <w:lang w:val="en-GB"/>
        </w:rPr>
        <w:t xml:space="preserve"> another effective factor that also influences the strategic managing factors within the organisation. As asserted by </w:t>
      </w:r>
      <w:proofErr w:type="spellStart"/>
      <w:r w:rsidRPr="00D52731">
        <w:rPr>
          <w:rFonts w:ascii="Times New Roman" w:eastAsia="Times New Roman" w:hAnsi="Times New Roman" w:cs="Times New Roman"/>
          <w:color w:val="222222"/>
          <w:sz w:val="24"/>
          <w:szCs w:val="24"/>
          <w:highlight w:val="white"/>
          <w:lang w:val="en-GB"/>
        </w:rPr>
        <w:t>Argyres</w:t>
      </w:r>
      <w:proofErr w:type="spellEnd"/>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i/>
          <w:color w:val="222222"/>
          <w:sz w:val="24"/>
          <w:szCs w:val="24"/>
          <w:highlight w:val="white"/>
          <w:lang w:val="en-GB"/>
        </w:rPr>
        <w:t>et al.,</w:t>
      </w:r>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sz w:val="24"/>
          <w:szCs w:val="24"/>
          <w:lang w:val="en-GB"/>
        </w:rPr>
        <w:lastRenderedPageBreak/>
        <w:t xml:space="preserve">(2020), development strategy is one of the strategic processes that mainly </w:t>
      </w:r>
      <w:r w:rsidR="00695201" w:rsidRPr="00D52731">
        <w:rPr>
          <w:rFonts w:ascii="Times New Roman" w:eastAsia="Times New Roman" w:hAnsi="Times New Roman" w:cs="Times New Roman"/>
          <w:sz w:val="24"/>
          <w:szCs w:val="24"/>
          <w:lang w:val="en-GB"/>
        </w:rPr>
        <w:t>give</w:t>
      </w:r>
      <w:r w:rsidRPr="00D52731">
        <w:rPr>
          <w:rFonts w:ascii="Times New Roman" w:eastAsia="Times New Roman" w:hAnsi="Times New Roman" w:cs="Times New Roman"/>
          <w:sz w:val="24"/>
          <w:szCs w:val="24"/>
          <w:lang w:val="en-GB"/>
        </w:rPr>
        <w:t xml:space="preserve"> the strategic options to perfectly achieve the </w:t>
      </w:r>
      <w:r w:rsidR="00695201" w:rsidRPr="00D52731">
        <w:rPr>
          <w:rFonts w:ascii="Times New Roman" w:eastAsia="Times New Roman" w:hAnsi="Times New Roman" w:cs="Times New Roman"/>
          <w:sz w:val="24"/>
          <w:szCs w:val="24"/>
          <w:lang w:val="en-GB"/>
        </w:rPr>
        <w:t>organisational</w:t>
      </w:r>
      <w:r w:rsidRPr="00D52731">
        <w:rPr>
          <w:rFonts w:ascii="Times New Roman" w:eastAsia="Times New Roman" w:hAnsi="Times New Roman" w:cs="Times New Roman"/>
          <w:sz w:val="24"/>
          <w:szCs w:val="24"/>
          <w:lang w:val="en-GB"/>
        </w:rPr>
        <w:t xml:space="preserve"> objectives within the marketplaces. The organisational insights can be easily optimised by identifying the strategic management issues within the organisation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Different kinds of strategic issues are faced by the organisations that can create negative impacts within the organisation before developing the competitive advantages. In the below, the contemporary strategy managing issues are highlighting that reduces the chances to get competitive advantages such as,</w:t>
      </w:r>
    </w:p>
    <w:p w14:paraId="2A6CC861" w14:textId="77777777" w:rsidR="00D97C4A" w:rsidRDefault="00D97C4A">
      <w:pPr>
        <w:pStyle w:val="Normal1"/>
        <w:spacing w:line="360" w:lineRule="auto"/>
        <w:jc w:val="both"/>
        <w:rPr>
          <w:rFonts w:ascii="Times New Roman" w:eastAsia="Times New Roman" w:hAnsi="Times New Roman" w:cs="Times New Roman"/>
          <w:b/>
          <w:i/>
          <w:sz w:val="24"/>
          <w:szCs w:val="24"/>
          <w:lang w:val="en-GB"/>
        </w:rPr>
      </w:pPr>
    </w:p>
    <w:p w14:paraId="49C007C8" w14:textId="57C7E36E"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Cultural modifications issues</w:t>
      </w:r>
    </w:p>
    <w:p w14:paraId="66F770D3" w14:textId="372989C0"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Cultural </w:t>
      </w:r>
      <w:r w:rsidR="00695201" w:rsidRPr="00D52731">
        <w:rPr>
          <w:rFonts w:ascii="Times New Roman" w:eastAsia="Times New Roman" w:hAnsi="Times New Roman" w:cs="Times New Roman"/>
          <w:sz w:val="24"/>
          <w:szCs w:val="24"/>
          <w:lang w:val="en-GB"/>
        </w:rPr>
        <w:t>modification</w:t>
      </w:r>
      <w:r w:rsidRPr="00D52731">
        <w:rPr>
          <w:rFonts w:ascii="Times New Roman" w:eastAsia="Times New Roman" w:hAnsi="Times New Roman" w:cs="Times New Roman"/>
          <w:sz w:val="24"/>
          <w:szCs w:val="24"/>
          <w:lang w:val="en-GB"/>
        </w:rPr>
        <w:t xml:space="preserve"> issues are mainly enhanced by the human’s changing behaviours. Besides, the visual contrasts easily can be determined through identifying the cultural </w:t>
      </w:r>
      <w:r w:rsidR="00B70AF5" w:rsidRPr="00D52731">
        <w:rPr>
          <w:rFonts w:ascii="Times New Roman" w:eastAsia="Times New Roman" w:hAnsi="Times New Roman" w:cs="Times New Roman"/>
          <w:sz w:val="24"/>
          <w:szCs w:val="24"/>
          <w:lang w:val="en-GB"/>
        </w:rPr>
        <w:t>modification,</w:t>
      </w:r>
      <w:r w:rsidRPr="00D52731">
        <w:rPr>
          <w:rFonts w:ascii="Times New Roman" w:eastAsia="Times New Roman" w:hAnsi="Times New Roman" w:cs="Times New Roman"/>
          <w:sz w:val="24"/>
          <w:szCs w:val="24"/>
          <w:lang w:val="en-GB"/>
        </w:rPr>
        <w:t xml:space="preserve"> issues within the organisation. Naturalistic character landscape relating factors are part of the issues that are faced by the organisations as contemporary modification issues within the workplace of the organisation. However, to reduce thi</w:t>
      </w:r>
      <w:r w:rsidR="00695201">
        <w:rPr>
          <w:rFonts w:ascii="Times New Roman" w:eastAsia="Times New Roman" w:hAnsi="Times New Roman" w:cs="Times New Roman"/>
          <w:sz w:val="24"/>
          <w:szCs w:val="24"/>
          <w:lang w:val="en-GB"/>
        </w:rPr>
        <w:t>s</w:t>
      </w:r>
      <w:r w:rsidRPr="00D52731">
        <w:rPr>
          <w:rFonts w:ascii="Times New Roman" w:eastAsia="Times New Roman" w:hAnsi="Times New Roman" w:cs="Times New Roman"/>
          <w:sz w:val="24"/>
          <w:szCs w:val="24"/>
          <w:lang w:val="en-GB"/>
        </w:rPr>
        <w:t xml:space="preserve"> issue the organisation should develop the invention practises within their workplaces that make better growth abilities adequately.  </w:t>
      </w:r>
    </w:p>
    <w:p w14:paraId="5C2D4B48" w14:textId="77777777" w:rsidR="00D97C4A" w:rsidRDefault="00D97C4A">
      <w:pPr>
        <w:pStyle w:val="Normal1"/>
        <w:spacing w:line="360" w:lineRule="auto"/>
        <w:jc w:val="both"/>
        <w:rPr>
          <w:rFonts w:ascii="Times New Roman" w:eastAsia="Times New Roman" w:hAnsi="Times New Roman" w:cs="Times New Roman"/>
          <w:b/>
          <w:i/>
          <w:sz w:val="24"/>
          <w:szCs w:val="24"/>
          <w:lang w:val="en-GB"/>
        </w:rPr>
      </w:pPr>
    </w:p>
    <w:p w14:paraId="3DB04171" w14:textId="2A500DC7"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Strategic competencies issues</w:t>
      </w:r>
    </w:p>
    <w:p w14:paraId="2DCB7062"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Strategic competencies are</w:t>
      </w:r>
      <w:r w:rsidR="001D331C" w:rsidRPr="00D52731">
        <w:rPr>
          <w:rFonts w:ascii="Times New Roman" w:eastAsia="Times New Roman" w:hAnsi="Times New Roman" w:cs="Times New Roman"/>
          <w:sz w:val="24"/>
          <w:szCs w:val="24"/>
          <w:lang w:val="en-GB"/>
        </w:rPr>
        <w:t xml:space="preserve"> the part of equipped people that are mainly taking the position to perfectly move the highway dynamic processes (</w:t>
      </w:r>
      <w:proofErr w:type="spellStart"/>
      <w:r w:rsidR="001D331C" w:rsidRPr="00D52731">
        <w:rPr>
          <w:rFonts w:ascii="Times New Roman" w:eastAsia="Times New Roman" w:hAnsi="Times New Roman" w:cs="Times New Roman"/>
          <w:color w:val="222222"/>
          <w:sz w:val="24"/>
          <w:szCs w:val="24"/>
          <w:highlight w:val="white"/>
          <w:lang w:val="en-GB"/>
        </w:rPr>
        <w:t>Argyres</w:t>
      </w:r>
      <w:proofErr w:type="spellEnd"/>
      <w:r w:rsidR="001D331C" w:rsidRPr="00D52731">
        <w:rPr>
          <w:rFonts w:ascii="Times New Roman" w:eastAsia="Times New Roman" w:hAnsi="Times New Roman" w:cs="Times New Roman"/>
          <w:color w:val="222222"/>
          <w:sz w:val="24"/>
          <w:szCs w:val="24"/>
          <w:highlight w:val="white"/>
          <w:lang w:val="en-GB"/>
        </w:rPr>
        <w:t xml:space="preserve"> </w:t>
      </w:r>
      <w:r w:rsidR="001D331C" w:rsidRPr="00D52731">
        <w:rPr>
          <w:rFonts w:ascii="Times New Roman" w:eastAsia="Times New Roman" w:hAnsi="Times New Roman" w:cs="Times New Roman"/>
          <w:i/>
          <w:color w:val="222222"/>
          <w:sz w:val="24"/>
          <w:szCs w:val="24"/>
          <w:highlight w:val="white"/>
          <w:lang w:val="en-GB"/>
        </w:rPr>
        <w:t>et al.,</w:t>
      </w:r>
      <w:r w:rsidR="001D331C" w:rsidRPr="00D52731">
        <w:rPr>
          <w:rFonts w:ascii="Times New Roman" w:eastAsia="Times New Roman" w:hAnsi="Times New Roman" w:cs="Times New Roman"/>
          <w:color w:val="222222"/>
          <w:sz w:val="24"/>
          <w:szCs w:val="24"/>
          <w:highlight w:val="white"/>
          <w:lang w:val="en-GB"/>
        </w:rPr>
        <w:t xml:space="preserve"> </w:t>
      </w:r>
      <w:r w:rsidR="001D331C" w:rsidRPr="00D52731">
        <w:rPr>
          <w:rFonts w:ascii="Times New Roman" w:eastAsia="Times New Roman" w:hAnsi="Times New Roman" w:cs="Times New Roman"/>
          <w:sz w:val="24"/>
          <w:szCs w:val="24"/>
          <w:lang w:val="en-GB"/>
        </w:rPr>
        <w:t>2020). The environmental changing aspects can also be determined through identifying the strategic competence issues within the organisation. However</w:t>
      </w:r>
      <w:r w:rsidRPr="00D52731">
        <w:rPr>
          <w:rFonts w:ascii="Times New Roman" w:eastAsia="Times New Roman" w:hAnsi="Times New Roman" w:cs="Times New Roman"/>
          <w:sz w:val="24"/>
          <w:szCs w:val="24"/>
          <w:lang w:val="en-GB"/>
        </w:rPr>
        <w:t>, to</w:t>
      </w:r>
      <w:r w:rsidR="001D331C" w:rsidRPr="00D52731">
        <w:rPr>
          <w:rFonts w:ascii="Times New Roman" w:eastAsia="Times New Roman" w:hAnsi="Times New Roman" w:cs="Times New Roman"/>
          <w:sz w:val="24"/>
          <w:szCs w:val="24"/>
          <w:lang w:val="en-GB"/>
        </w:rPr>
        <w:t xml:space="preserve"> reduce these issues from the management aspects within the organisation, they should need to implement the </w:t>
      </w:r>
      <w:r w:rsidR="001D331C" w:rsidRPr="00D52731">
        <w:rPr>
          <w:rFonts w:ascii="Times New Roman" w:eastAsia="Times New Roman" w:hAnsi="Times New Roman" w:cs="Times New Roman"/>
          <w:color w:val="202124"/>
          <w:sz w:val="24"/>
          <w:szCs w:val="24"/>
          <w:highlight w:val="white"/>
          <w:lang w:val="en-GB"/>
        </w:rPr>
        <w:t>marginalisation</w:t>
      </w:r>
      <w:r w:rsidR="001D331C" w:rsidRPr="00D52731">
        <w:rPr>
          <w:rFonts w:ascii="Times New Roman" w:eastAsia="Times New Roman" w:hAnsi="Times New Roman" w:cs="Times New Roman"/>
          <w:sz w:val="24"/>
          <w:szCs w:val="24"/>
          <w:lang w:val="en-GB"/>
        </w:rPr>
        <w:t xml:space="preserve"> </w:t>
      </w:r>
      <w:r w:rsidR="001D331C" w:rsidRPr="00D52731">
        <w:rPr>
          <w:rFonts w:ascii="Times New Roman" w:eastAsia="Times New Roman" w:hAnsi="Times New Roman" w:cs="Times New Roman"/>
          <w:color w:val="202124"/>
          <w:sz w:val="24"/>
          <w:szCs w:val="24"/>
          <w:highlight w:val="white"/>
          <w:lang w:val="en-GB"/>
        </w:rPr>
        <w:t xml:space="preserve">increment process to influence the workplace's growth abilities effectively and constructively.  </w:t>
      </w:r>
      <w:r w:rsidR="001D331C" w:rsidRPr="00D52731">
        <w:rPr>
          <w:rFonts w:ascii="Times New Roman" w:eastAsia="Times New Roman" w:hAnsi="Times New Roman" w:cs="Times New Roman"/>
          <w:sz w:val="24"/>
          <w:szCs w:val="24"/>
          <w:lang w:val="en-GB"/>
        </w:rPr>
        <w:t xml:space="preserve"> </w:t>
      </w:r>
    </w:p>
    <w:p w14:paraId="3A9C5A4A" w14:textId="77777777" w:rsidR="00D97C4A" w:rsidRDefault="00D97C4A">
      <w:pPr>
        <w:pStyle w:val="Normal1"/>
        <w:spacing w:line="360" w:lineRule="auto"/>
        <w:jc w:val="both"/>
        <w:rPr>
          <w:rFonts w:ascii="Times New Roman" w:eastAsia="Times New Roman" w:hAnsi="Times New Roman" w:cs="Times New Roman"/>
          <w:b/>
          <w:i/>
          <w:sz w:val="24"/>
          <w:szCs w:val="24"/>
          <w:lang w:val="en-GB"/>
        </w:rPr>
      </w:pPr>
    </w:p>
    <w:p w14:paraId="70A31B64" w14:textId="50ADE7A4" w:rsidR="00D72433" w:rsidRPr="00D52731" w:rsidRDefault="00982EAE">
      <w:pPr>
        <w:pStyle w:val="Normal1"/>
        <w:spacing w:line="360" w:lineRule="auto"/>
        <w:jc w:val="both"/>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Resourcing limitation issues and Ecommerce production-related issues</w:t>
      </w:r>
    </w:p>
    <w:p w14:paraId="6981B7F9" w14:textId="763EE753" w:rsidR="00D97C4A" w:rsidRPr="00646DE5" w:rsidRDefault="00982EAE" w:rsidP="00646DE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Resources</w:t>
      </w:r>
      <w:r w:rsidR="001D331C" w:rsidRPr="00D52731">
        <w:rPr>
          <w:rFonts w:ascii="Times New Roman" w:eastAsia="Times New Roman" w:hAnsi="Times New Roman" w:cs="Times New Roman"/>
          <w:sz w:val="24"/>
          <w:szCs w:val="24"/>
          <w:lang w:val="en-GB"/>
        </w:rPr>
        <w:t xml:space="preserve"> limitation, as well as e-commerce production, are two both different factors that also help to influence the growth abilities within the workplaces of the organisation. Resources limitation is the specific issue that can reduce the business approaches </w:t>
      </w:r>
      <w:proofErr w:type="gramStart"/>
      <w:r w:rsidR="001D331C" w:rsidRPr="00D52731">
        <w:rPr>
          <w:rFonts w:ascii="Times New Roman" w:eastAsia="Times New Roman" w:hAnsi="Times New Roman" w:cs="Times New Roman"/>
          <w:sz w:val="24"/>
          <w:szCs w:val="24"/>
          <w:lang w:val="en-GB"/>
        </w:rPr>
        <w:t>and also</w:t>
      </w:r>
      <w:proofErr w:type="gramEnd"/>
      <w:r w:rsidR="001D331C" w:rsidRPr="00D52731">
        <w:rPr>
          <w:rFonts w:ascii="Times New Roman" w:eastAsia="Times New Roman" w:hAnsi="Times New Roman" w:cs="Times New Roman"/>
          <w:sz w:val="24"/>
          <w:szCs w:val="24"/>
          <w:lang w:val="en-GB"/>
        </w:rPr>
        <w:t xml:space="preserve"> reduce the production process. Both issues can easily be reduced by setting the goal of the organisation. This strategic approach can easily reduce the contemporary strategic issues within the workplace of the organisation. </w:t>
      </w:r>
      <w:bookmarkStart w:id="4" w:name="_Toc97605522"/>
    </w:p>
    <w:p w14:paraId="1B683585" w14:textId="78C6463E" w:rsidR="00D72433" w:rsidRPr="00D52731" w:rsidRDefault="00982EAE" w:rsidP="00695201">
      <w:pPr>
        <w:pStyle w:val="Heading2"/>
        <w:rPr>
          <w:lang w:val="en-GB"/>
        </w:rPr>
      </w:pPr>
      <w:r w:rsidRPr="00D52731">
        <w:rPr>
          <w:lang w:val="en-GB"/>
        </w:rPr>
        <w:lastRenderedPageBreak/>
        <w:t>2.3 Assess the key factors for the shaping and implementation of innovative strategies</w:t>
      </w:r>
      <w:bookmarkEnd w:id="4"/>
    </w:p>
    <w:p w14:paraId="07D9E15F"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An innovation strategy is</w:t>
      </w:r>
      <w:r w:rsidR="001D331C" w:rsidRPr="00D52731">
        <w:rPr>
          <w:rFonts w:ascii="Times New Roman" w:eastAsia="Times New Roman" w:hAnsi="Times New Roman" w:cs="Times New Roman"/>
          <w:sz w:val="24"/>
          <w:szCs w:val="24"/>
          <w:lang w:val="en-GB"/>
        </w:rPr>
        <w:t xml:space="preserve"> one kind of common innovation practice that helps to contract the mission and vision of the organisation to achieve the future activities of the organisation. It is one kind of plan that helps to make the product and </w:t>
      </w:r>
      <w:r w:rsidRPr="00D52731">
        <w:rPr>
          <w:rFonts w:ascii="Times New Roman" w:eastAsia="Times New Roman" w:hAnsi="Times New Roman" w:cs="Times New Roman"/>
          <w:sz w:val="24"/>
          <w:szCs w:val="24"/>
          <w:lang w:val="en-GB"/>
        </w:rPr>
        <w:t xml:space="preserve">services </w:t>
      </w:r>
      <w:r w:rsidR="001D331C" w:rsidRPr="00D52731">
        <w:rPr>
          <w:rFonts w:ascii="Times New Roman" w:eastAsia="Times New Roman" w:hAnsi="Times New Roman" w:cs="Times New Roman"/>
          <w:sz w:val="24"/>
          <w:szCs w:val="24"/>
          <w:lang w:val="en-GB"/>
        </w:rPr>
        <w:t xml:space="preserve">perfectly create solutions as </w:t>
      </w:r>
      <w:r w:rsidRPr="00D52731">
        <w:rPr>
          <w:rFonts w:ascii="Times New Roman" w:eastAsia="Times New Roman" w:hAnsi="Times New Roman" w:cs="Times New Roman"/>
          <w:sz w:val="24"/>
          <w:szCs w:val="24"/>
          <w:lang w:val="en-GB"/>
        </w:rPr>
        <w:t>well as</w:t>
      </w:r>
      <w:r w:rsidR="001D331C" w:rsidRPr="00D52731">
        <w:rPr>
          <w:rFonts w:ascii="Times New Roman" w:eastAsia="Times New Roman" w:hAnsi="Times New Roman" w:cs="Times New Roman"/>
          <w:sz w:val="24"/>
          <w:szCs w:val="24"/>
          <w:lang w:val="en-GB"/>
        </w:rPr>
        <w:t xml:space="preserve"> help to break down innovation practices effectively. The organisation can influence its shaping and implementation practices by determining the organisation's growth opportunities. Strategic approaches are always affecting the organisation's structures (</w:t>
      </w:r>
      <w:r w:rsidR="008B103E">
        <w:rPr>
          <w:rFonts w:ascii="Times New Roman" w:eastAsia="Times New Roman" w:hAnsi="Times New Roman" w:cs="Times New Roman"/>
          <w:color w:val="222222"/>
          <w:sz w:val="24"/>
          <w:szCs w:val="24"/>
          <w:highlight w:val="white"/>
          <w:lang w:val="en-GB"/>
        </w:rPr>
        <w:t>The Gainsborough Bath Spa</w:t>
      </w:r>
      <w:r w:rsidR="001D331C" w:rsidRPr="00D52731">
        <w:rPr>
          <w:rFonts w:ascii="Times New Roman" w:eastAsia="Times New Roman" w:hAnsi="Times New Roman" w:cs="Times New Roman"/>
          <w:color w:val="222222"/>
          <w:sz w:val="24"/>
          <w:szCs w:val="24"/>
          <w:highlight w:val="white"/>
          <w:lang w:val="en-GB"/>
        </w:rPr>
        <w:t>.com, 2021</w:t>
      </w:r>
      <w:r w:rsidR="001D331C" w:rsidRPr="00D52731">
        <w:rPr>
          <w:rFonts w:ascii="Times New Roman" w:eastAsia="Times New Roman" w:hAnsi="Times New Roman" w:cs="Times New Roman"/>
          <w:sz w:val="24"/>
          <w:szCs w:val="24"/>
          <w:lang w:val="en-GB"/>
        </w:rPr>
        <w:t xml:space="preserve">). </w:t>
      </w:r>
    </w:p>
    <w:p w14:paraId="4CA7B9E0"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organisation’s common goals can be easily achieved through determining </w:t>
      </w:r>
      <w:r w:rsidR="00695201" w:rsidRPr="00D52731">
        <w:rPr>
          <w:rFonts w:ascii="Times New Roman" w:eastAsia="Times New Roman" w:hAnsi="Times New Roman" w:cs="Times New Roman"/>
          <w:sz w:val="24"/>
          <w:szCs w:val="24"/>
          <w:lang w:val="en-GB"/>
        </w:rPr>
        <w:t>the shaping</w:t>
      </w:r>
      <w:r w:rsidRPr="00D52731">
        <w:rPr>
          <w:rFonts w:ascii="Times New Roman" w:eastAsia="Times New Roman" w:hAnsi="Times New Roman" w:cs="Times New Roman"/>
          <w:sz w:val="24"/>
          <w:szCs w:val="24"/>
          <w:lang w:val="en-GB"/>
        </w:rPr>
        <w:t xml:space="preserve"> and </w:t>
      </w:r>
      <w:r w:rsidR="00746738" w:rsidRPr="00D52731">
        <w:rPr>
          <w:rFonts w:ascii="Times New Roman" w:eastAsia="Times New Roman" w:hAnsi="Times New Roman" w:cs="Times New Roman"/>
          <w:sz w:val="24"/>
          <w:szCs w:val="24"/>
          <w:lang w:val="en-GB"/>
        </w:rPr>
        <w:t>implementing</w:t>
      </w:r>
      <w:r w:rsidRPr="00D52731">
        <w:rPr>
          <w:rFonts w:ascii="Times New Roman" w:eastAsia="Times New Roman" w:hAnsi="Times New Roman" w:cs="Times New Roman"/>
          <w:sz w:val="24"/>
          <w:szCs w:val="24"/>
          <w:lang w:val="en-GB"/>
        </w:rPr>
        <w:t xml:space="preserve"> process within the organisation of the innovation strategies effectively (</w:t>
      </w:r>
      <w:proofErr w:type="spellStart"/>
      <w:r w:rsidRPr="00D52731">
        <w:rPr>
          <w:rFonts w:ascii="Times New Roman" w:eastAsia="Times New Roman" w:hAnsi="Times New Roman" w:cs="Times New Roman"/>
          <w:color w:val="222222"/>
          <w:sz w:val="24"/>
          <w:szCs w:val="24"/>
          <w:highlight w:val="white"/>
          <w:lang w:val="en-GB"/>
        </w:rPr>
        <w:t>Trippl</w:t>
      </w:r>
      <w:proofErr w:type="spellEnd"/>
      <w:r w:rsidRPr="00D52731">
        <w:rPr>
          <w:rFonts w:ascii="Times New Roman" w:eastAsia="Times New Roman" w:hAnsi="Times New Roman" w:cs="Times New Roman"/>
          <w:color w:val="222222"/>
          <w:sz w:val="24"/>
          <w:szCs w:val="24"/>
          <w:highlight w:val="white"/>
          <w:lang w:val="en-GB"/>
        </w:rPr>
        <w:t xml:space="preserve">, </w:t>
      </w:r>
      <w:proofErr w:type="spellStart"/>
      <w:r w:rsidRPr="00D52731">
        <w:rPr>
          <w:rFonts w:ascii="Times New Roman" w:eastAsia="Times New Roman" w:hAnsi="Times New Roman" w:cs="Times New Roman"/>
          <w:color w:val="222222"/>
          <w:sz w:val="24"/>
          <w:szCs w:val="24"/>
          <w:highlight w:val="white"/>
          <w:lang w:val="en-GB"/>
        </w:rPr>
        <w:t>Zukauskaite</w:t>
      </w:r>
      <w:proofErr w:type="spellEnd"/>
      <w:r w:rsidRPr="00D52731">
        <w:rPr>
          <w:rFonts w:ascii="Times New Roman" w:eastAsia="Times New Roman" w:hAnsi="Times New Roman" w:cs="Times New Roman"/>
          <w:color w:val="222222"/>
          <w:sz w:val="24"/>
          <w:szCs w:val="24"/>
          <w:highlight w:val="white"/>
          <w:lang w:val="en-GB"/>
        </w:rPr>
        <w:t xml:space="preserve"> and Healy, 2020</w:t>
      </w:r>
      <w:r w:rsidRPr="00D52731">
        <w:rPr>
          <w:rFonts w:ascii="Times New Roman" w:eastAsia="Times New Roman" w:hAnsi="Times New Roman" w:cs="Times New Roman"/>
          <w:sz w:val="24"/>
          <w:szCs w:val="24"/>
          <w:lang w:val="en-GB"/>
        </w:rPr>
        <w:t>).  Various key factors can be determined that are needed to implement and spacing within the</w:t>
      </w:r>
      <w:r w:rsidR="008B103E">
        <w:rPr>
          <w:rFonts w:ascii="Times New Roman" w:eastAsia="Times New Roman" w:hAnsi="Times New Roman" w:cs="Times New Roman"/>
          <w:sz w:val="24"/>
          <w:szCs w:val="24"/>
          <w:lang w:val="en-GB"/>
        </w:rPr>
        <w:t xml:space="preserve"> Gainsborough Bath Spa</w:t>
      </w:r>
      <w:r w:rsidRPr="00D52731">
        <w:rPr>
          <w:rFonts w:ascii="Times New Roman" w:eastAsia="Times New Roman" w:hAnsi="Times New Roman" w:cs="Times New Roman"/>
          <w:sz w:val="24"/>
          <w:szCs w:val="24"/>
          <w:lang w:val="en-GB"/>
        </w:rPr>
        <w:t xml:space="preserve"> organisation for making innovative strategies within the workplace of the organisation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Strategic orientation, Innovative cultural practices as well as clear responsibilities are </w:t>
      </w:r>
      <w:r w:rsidR="00695201" w:rsidRPr="00D52731">
        <w:rPr>
          <w:rFonts w:ascii="Times New Roman" w:eastAsia="Times New Roman" w:hAnsi="Times New Roman" w:cs="Times New Roman"/>
          <w:sz w:val="24"/>
          <w:szCs w:val="24"/>
          <w:lang w:val="en-GB"/>
        </w:rPr>
        <w:t>the key</w:t>
      </w:r>
      <w:r w:rsidRPr="00D52731">
        <w:rPr>
          <w:rFonts w:ascii="Times New Roman" w:eastAsia="Times New Roman" w:hAnsi="Times New Roman" w:cs="Times New Roman"/>
          <w:sz w:val="24"/>
          <w:szCs w:val="24"/>
          <w:lang w:val="en-GB"/>
        </w:rPr>
        <w:t xml:space="preserve"> factors that can shape and implant innovative strategic approaches within the workplace. </w:t>
      </w:r>
    </w:p>
    <w:p w14:paraId="5992A156" w14:textId="77777777" w:rsidR="00D72433" w:rsidRPr="00D52731" w:rsidRDefault="00982EAE" w:rsidP="00695201">
      <w:pPr>
        <w:pStyle w:val="Heading2"/>
        <w:rPr>
          <w:lang w:val="en-GB"/>
        </w:rPr>
      </w:pPr>
      <w:bookmarkStart w:id="5" w:name="_Toc97605523"/>
      <w:r w:rsidRPr="00D52731">
        <w:rPr>
          <w:lang w:val="en-GB"/>
        </w:rPr>
        <w:t>2.4 Critique issues in the application of strategic management to a specific organisation</w:t>
      </w:r>
      <w:bookmarkEnd w:id="5"/>
    </w:p>
    <w:p w14:paraId="69444DB6"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strategic management system is one of the effective factors that mainly </w:t>
      </w:r>
      <w:r w:rsidR="00EE2252" w:rsidRPr="00D52731">
        <w:rPr>
          <w:rFonts w:ascii="Times New Roman" w:eastAsia="Times New Roman" w:hAnsi="Times New Roman" w:cs="Times New Roman"/>
          <w:sz w:val="24"/>
          <w:szCs w:val="24"/>
          <w:lang w:val="en-GB"/>
        </w:rPr>
        <w:t>set</w:t>
      </w:r>
      <w:r w:rsidRPr="00D52731">
        <w:rPr>
          <w:rFonts w:ascii="Times New Roman" w:eastAsia="Times New Roman" w:hAnsi="Times New Roman" w:cs="Times New Roman"/>
          <w:sz w:val="24"/>
          <w:szCs w:val="24"/>
          <w:lang w:val="en-GB"/>
        </w:rPr>
        <w:t xml:space="preserve"> the objectives along with analysing the competitive advantages to minimise the organisational issues accordingly. Strategy evaluation practices can also be determined by underlining the strategic management practices within the organisation (</w:t>
      </w:r>
      <w:proofErr w:type="spellStart"/>
      <w:r w:rsidRPr="00D52731">
        <w:rPr>
          <w:rFonts w:ascii="Times New Roman" w:eastAsia="Times New Roman" w:hAnsi="Times New Roman" w:cs="Times New Roman"/>
          <w:color w:val="222222"/>
          <w:sz w:val="24"/>
          <w:szCs w:val="24"/>
          <w:highlight w:val="white"/>
          <w:lang w:val="en-GB"/>
        </w:rPr>
        <w:t>Trippl</w:t>
      </w:r>
      <w:proofErr w:type="spellEnd"/>
      <w:r w:rsidRPr="00D52731">
        <w:rPr>
          <w:rFonts w:ascii="Times New Roman" w:eastAsia="Times New Roman" w:hAnsi="Times New Roman" w:cs="Times New Roman"/>
          <w:color w:val="222222"/>
          <w:sz w:val="24"/>
          <w:szCs w:val="24"/>
          <w:highlight w:val="white"/>
          <w:lang w:val="en-GB"/>
        </w:rPr>
        <w:t xml:space="preserve">, </w:t>
      </w:r>
      <w:proofErr w:type="spellStart"/>
      <w:r w:rsidRPr="00D52731">
        <w:rPr>
          <w:rFonts w:ascii="Times New Roman" w:eastAsia="Times New Roman" w:hAnsi="Times New Roman" w:cs="Times New Roman"/>
          <w:color w:val="222222"/>
          <w:sz w:val="24"/>
          <w:szCs w:val="24"/>
          <w:highlight w:val="white"/>
          <w:lang w:val="en-GB"/>
        </w:rPr>
        <w:t>Zukauskaite</w:t>
      </w:r>
      <w:proofErr w:type="spellEnd"/>
      <w:r w:rsidRPr="00D52731">
        <w:rPr>
          <w:rFonts w:ascii="Times New Roman" w:eastAsia="Times New Roman" w:hAnsi="Times New Roman" w:cs="Times New Roman"/>
          <w:color w:val="222222"/>
          <w:sz w:val="24"/>
          <w:szCs w:val="24"/>
          <w:highlight w:val="white"/>
          <w:lang w:val="en-GB"/>
        </w:rPr>
        <w:t xml:space="preserve"> and Healy, 2020</w:t>
      </w:r>
      <w:r w:rsidRPr="00D52731">
        <w:rPr>
          <w:rFonts w:ascii="Times New Roman" w:eastAsia="Times New Roman" w:hAnsi="Times New Roman" w:cs="Times New Roman"/>
          <w:sz w:val="24"/>
          <w:szCs w:val="24"/>
          <w:lang w:val="en-GB"/>
        </w:rPr>
        <w:t xml:space="preserve">). Strategic analysis, Strategic choices along strategy implementations are the part of strategic management activities that can influence the growth abilities through reducing the issues within the organisation. </w:t>
      </w:r>
    </w:p>
    <w:p w14:paraId="7C66276A"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decision is another effective factor that also can be determined through underlining the strategic management relating approaches within the workplace of the organisation. Differentiations, </w:t>
      </w:r>
      <w:proofErr w:type="spellStart"/>
      <w:r w:rsidRPr="00D52731">
        <w:rPr>
          <w:rFonts w:ascii="Times New Roman" w:eastAsia="Times New Roman" w:hAnsi="Times New Roman" w:cs="Times New Roman"/>
          <w:sz w:val="24"/>
          <w:szCs w:val="24"/>
          <w:lang w:val="en-GB"/>
        </w:rPr>
        <w:t>economical</w:t>
      </w:r>
      <w:proofErr w:type="spellEnd"/>
      <w:r w:rsidRPr="00D52731">
        <w:rPr>
          <w:rFonts w:ascii="Times New Roman" w:eastAsia="Times New Roman" w:hAnsi="Times New Roman" w:cs="Times New Roman"/>
          <w:sz w:val="24"/>
          <w:szCs w:val="24"/>
          <w:lang w:val="en-GB"/>
        </w:rPr>
        <w:t xml:space="preserve"> logic, differentiations are the strategic management factors that can easily reduce the</w:t>
      </w:r>
      <w:r w:rsidR="008B103E">
        <w:rPr>
          <w:rFonts w:ascii="Times New Roman" w:eastAsia="Times New Roman" w:hAnsi="Times New Roman" w:cs="Times New Roman"/>
          <w:sz w:val="24"/>
          <w:szCs w:val="24"/>
          <w:lang w:val="en-GB"/>
        </w:rPr>
        <w:t xml:space="preserve"> Gainsborough Bath Spa</w:t>
      </w:r>
      <w:r w:rsidRPr="00D52731">
        <w:rPr>
          <w:rFonts w:ascii="Times New Roman" w:eastAsia="Times New Roman" w:hAnsi="Times New Roman" w:cs="Times New Roman"/>
          <w:sz w:val="24"/>
          <w:szCs w:val="24"/>
          <w:lang w:val="en-GB"/>
        </w:rPr>
        <w:t xml:space="preserve"> issues within the workplace of the organisation. Apart from this, Finance related planning is easy can be optimised by determining the strategic </w:t>
      </w:r>
      <w:r w:rsidRPr="00D52731">
        <w:rPr>
          <w:rFonts w:ascii="Times New Roman" w:eastAsia="Times New Roman" w:hAnsi="Times New Roman" w:cs="Times New Roman"/>
          <w:sz w:val="24"/>
          <w:szCs w:val="24"/>
          <w:lang w:val="en-GB"/>
        </w:rPr>
        <w:lastRenderedPageBreak/>
        <w:t>management relating factors within the workplace of the organisation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w:t>
      </w:r>
    </w:p>
    <w:p w14:paraId="760307B6" w14:textId="77777777" w:rsidR="00D72433" w:rsidRPr="00D52731" w:rsidRDefault="00982EAE" w:rsidP="00695201">
      <w:pPr>
        <w:pStyle w:val="Heading2"/>
        <w:rPr>
          <w:lang w:val="en-GB"/>
        </w:rPr>
      </w:pPr>
      <w:bookmarkStart w:id="6" w:name="_Toc97605524"/>
      <w:r w:rsidRPr="00D52731">
        <w:rPr>
          <w:lang w:val="en-GB"/>
        </w:rPr>
        <w:t>2.5 Critical analysis of an organisation’s operating environment</w:t>
      </w:r>
      <w:bookmarkEnd w:id="6"/>
    </w:p>
    <w:p w14:paraId="6D4BDB35" w14:textId="4239D966"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Organisation's external environment is identified as an operational environment that mainly determines the opportunities and threats of the organisation. Operational environments can also be determined by underlining the operational environmental practices within the organisation. Organisational operational process is the </w:t>
      </w:r>
      <w:r w:rsidR="00FC3777" w:rsidRPr="00D52731">
        <w:rPr>
          <w:rFonts w:ascii="Times New Roman" w:eastAsia="Times New Roman" w:hAnsi="Times New Roman" w:cs="Times New Roman"/>
          <w:sz w:val="24"/>
          <w:szCs w:val="24"/>
          <w:lang w:val="en-GB"/>
        </w:rPr>
        <w:t>day-to-day</w:t>
      </w:r>
      <w:r w:rsidRPr="00D52731">
        <w:rPr>
          <w:rFonts w:ascii="Times New Roman" w:eastAsia="Times New Roman" w:hAnsi="Times New Roman" w:cs="Times New Roman"/>
          <w:sz w:val="24"/>
          <w:szCs w:val="24"/>
          <w:lang w:val="en-GB"/>
        </w:rPr>
        <w:t xml:space="preserve"> activities that help to achieve the overall success to get </w:t>
      </w:r>
      <w:r w:rsidRPr="00D52731">
        <w:rPr>
          <w:rFonts w:ascii="Times New Roman" w:eastAsia="Times New Roman" w:hAnsi="Times New Roman" w:cs="Times New Roman"/>
          <w:color w:val="202124"/>
          <w:sz w:val="24"/>
          <w:szCs w:val="24"/>
          <w:highlight w:val="white"/>
          <w:lang w:val="en-GB"/>
        </w:rPr>
        <w:t xml:space="preserve">distinctive roles. Apart from this, the organisation’s production process can easily be influenced </w:t>
      </w:r>
      <w:r w:rsidR="00695201" w:rsidRPr="00D52731">
        <w:rPr>
          <w:rFonts w:ascii="Times New Roman" w:eastAsia="Times New Roman" w:hAnsi="Times New Roman" w:cs="Times New Roman"/>
          <w:color w:val="202124"/>
          <w:sz w:val="24"/>
          <w:szCs w:val="24"/>
          <w:highlight w:val="white"/>
          <w:lang w:val="en-GB"/>
        </w:rPr>
        <w:t>by underlining</w:t>
      </w:r>
      <w:r w:rsidRPr="00D52731">
        <w:rPr>
          <w:rFonts w:ascii="Times New Roman" w:eastAsia="Times New Roman" w:hAnsi="Times New Roman" w:cs="Times New Roman"/>
          <w:color w:val="202124"/>
          <w:sz w:val="24"/>
          <w:szCs w:val="24"/>
          <w:highlight w:val="white"/>
          <w:lang w:val="en-GB"/>
        </w:rPr>
        <w:t xml:space="preserve"> the operational process within the workplace of the organisation (</w:t>
      </w:r>
      <w:r w:rsidRPr="00D52731">
        <w:rPr>
          <w:rFonts w:ascii="Times New Roman" w:eastAsia="Times New Roman" w:hAnsi="Times New Roman" w:cs="Times New Roman"/>
          <w:color w:val="222222"/>
          <w:sz w:val="24"/>
          <w:szCs w:val="24"/>
          <w:highlight w:val="white"/>
          <w:lang w:val="en-GB"/>
        </w:rPr>
        <w:t xml:space="preserve">Franken </w:t>
      </w:r>
      <w:proofErr w:type="spellStart"/>
      <w:r w:rsidRPr="00D52731">
        <w:rPr>
          <w:rFonts w:ascii="Times New Roman" w:eastAsia="Times New Roman" w:hAnsi="Times New Roman" w:cs="Times New Roman"/>
          <w:color w:val="222222"/>
          <w:sz w:val="24"/>
          <w:szCs w:val="24"/>
          <w:highlight w:val="white"/>
          <w:lang w:val="en-GB"/>
        </w:rPr>
        <w:t>Plimmer</w:t>
      </w:r>
      <w:proofErr w:type="spellEnd"/>
      <w:r w:rsidRPr="00D52731">
        <w:rPr>
          <w:rFonts w:ascii="Times New Roman" w:eastAsia="Times New Roman" w:hAnsi="Times New Roman" w:cs="Times New Roman"/>
          <w:color w:val="222222"/>
          <w:sz w:val="24"/>
          <w:szCs w:val="24"/>
          <w:highlight w:val="white"/>
          <w:lang w:val="en-GB"/>
        </w:rPr>
        <w:t xml:space="preserve"> and </w:t>
      </w:r>
      <w:proofErr w:type="spellStart"/>
      <w:r w:rsidRPr="00D52731">
        <w:rPr>
          <w:rFonts w:ascii="Times New Roman" w:eastAsia="Times New Roman" w:hAnsi="Times New Roman" w:cs="Times New Roman"/>
          <w:color w:val="222222"/>
          <w:sz w:val="24"/>
          <w:szCs w:val="24"/>
          <w:highlight w:val="white"/>
          <w:lang w:val="en-GB"/>
        </w:rPr>
        <w:t>Malinen</w:t>
      </w:r>
      <w:proofErr w:type="spellEnd"/>
      <w:r w:rsidRPr="00D52731">
        <w:rPr>
          <w:rFonts w:ascii="Times New Roman" w:eastAsia="Times New Roman" w:hAnsi="Times New Roman" w:cs="Times New Roman"/>
          <w:color w:val="222222"/>
          <w:sz w:val="24"/>
          <w:szCs w:val="24"/>
          <w:highlight w:val="white"/>
          <w:lang w:val="en-GB"/>
        </w:rPr>
        <w:t>, 2020</w:t>
      </w:r>
      <w:r w:rsidRPr="00D52731">
        <w:rPr>
          <w:rFonts w:ascii="Times New Roman" w:eastAsia="Times New Roman" w:hAnsi="Times New Roman" w:cs="Times New Roman"/>
          <w:color w:val="202124"/>
          <w:sz w:val="24"/>
          <w:szCs w:val="24"/>
          <w:highlight w:val="white"/>
          <w:lang w:val="en-GB"/>
        </w:rPr>
        <w:t xml:space="preserve">). Administrative working practises, </w:t>
      </w:r>
      <w:proofErr w:type="gramStart"/>
      <w:r w:rsidRPr="00D52731">
        <w:rPr>
          <w:rFonts w:ascii="Times New Roman" w:eastAsia="Times New Roman" w:hAnsi="Times New Roman" w:cs="Times New Roman"/>
          <w:color w:val="202124"/>
          <w:sz w:val="24"/>
          <w:szCs w:val="24"/>
          <w:highlight w:val="white"/>
          <w:lang w:val="en-GB"/>
        </w:rPr>
        <w:t>development</w:t>
      </w:r>
      <w:proofErr w:type="gramEnd"/>
      <w:r w:rsidRPr="00D52731">
        <w:rPr>
          <w:rFonts w:ascii="Times New Roman" w:eastAsia="Times New Roman" w:hAnsi="Times New Roman" w:cs="Times New Roman"/>
          <w:color w:val="202124"/>
          <w:sz w:val="24"/>
          <w:szCs w:val="24"/>
          <w:highlight w:val="white"/>
          <w:lang w:val="en-GB"/>
        </w:rPr>
        <w:t xml:space="preserve"> and training practise along with coordinating practices are the key operational working practices that are used within the organisation to improve the business environment effectively. The se</w:t>
      </w:r>
      <w:r w:rsidR="00695201">
        <w:rPr>
          <w:rFonts w:ascii="Times New Roman" w:eastAsia="Times New Roman" w:hAnsi="Times New Roman" w:cs="Times New Roman"/>
          <w:color w:val="202124"/>
          <w:sz w:val="24"/>
          <w:szCs w:val="24"/>
          <w:highlight w:val="white"/>
          <w:lang w:val="en-GB"/>
        </w:rPr>
        <w:t xml:space="preserve">lected </w:t>
      </w:r>
      <w:r w:rsidR="008B103E">
        <w:rPr>
          <w:rFonts w:ascii="Times New Roman" w:eastAsia="Times New Roman" w:hAnsi="Times New Roman" w:cs="Times New Roman"/>
          <w:color w:val="202124"/>
          <w:sz w:val="24"/>
          <w:szCs w:val="24"/>
          <w:highlight w:val="white"/>
          <w:lang w:val="en-GB"/>
        </w:rPr>
        <w:t>hotel</w:t>
      </w:r>
      <w:r w:rsidRPr="00D52731">
        <w:rPr>
          <w:rFonts w:ascii="Times New Roman" w:eastAsia="Times New Roman" w:hAnsi="Times New Roman" w:cs="Times New Roman"/>
          <w:color w:val="202124"/>
          <w:sz w:val="24"/>
          <w:szCs w:val="24"/>
          <w:highlight w:val="white"/>
          <w:lang w:val="en-GB"/>
        </w:rPr>
        <w:t xml:space="preserve">-based UK organisation </w:t>
      </w:r>
      <w:r w:rsidR="008B103E">
        <w:rPr>
          <w:rFonts w:ascii="Times New Roman" w:eastAsia="Times New Roman" w:hAnsi="Times New Roman" w:cs="Times New Roman"/>
          <w:color w:val="202124"/>
          <w:sz w:val="24"/>
          <w:szCs w:val="24"/>
          <w:highlight w:val="white"/>
          <w:lang w:val="en-GB"/>
        </w:rPr>
        <w:t>The Gainsborough Bath Spa</w:t>
      </w:r>
      <w:r w:rsidRPr="00D52731">
        <w:rPr>
          <w:rFonts w:ascii="Times New Roman" w:eastAsia="Times New Roman" w:hAnsi="Times New Roman" w:cs="Times New Roman"/>
          <w:color w:val="202124"/>
          <w:sz w:val="24"/>
          <w:szCs w:val="24"/>
          <w:highlight w:val="white"/>
          <w:lang w:val="en-GB"/>
        </w:rPr>
        <w:t xml:space="preserve"> also uses this operational environment to achieve the targeted goals within the workplace of the organisation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color w:val="202124"/>
          <w:sz w:val="24"/>
          <w:szCs w:val="24"/>
          <w:highlight w:val="white"/>
          <w:lang w:val="en-GB"/>
        </w:rPr>
        <w:t xml:space="preserve">). </w:t>
      </w:r>
    </w:p>
    <w:p w14:paraId="12257778" w14:textId="77777777" w:rsidR="00D72433" w:rsidRPr="00D52731" w:rsidRDefault="00982EAE" w:rsidP="00695201">
      <w:pPr>
        <w:pStyle w:val="Heading2"/>
        <w:rPr>
          <w:lang w:val="en-GB"/>
        </w:rPr>
      </w:pPr>
      <w:bookmarkStart w:id="7" w:name="_Toc97605525"/>
      <w:r w:rsidRPr="00D52731">
        <w:rPr>
          <w:lang w:val="en-GB"/>
        </w:rPr>
        <w:t>2.6 Analyse complex issues and review sectional, functional, organisational and stakeholder interests within a strategic framework</w:t>
      </w:r>
      <w:bookmarkEnd w:id="7"/>
    </w:p>
    <w:p w14:paraId="4264E9C5"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A strategic framework is one kind of structure that mainly initiates the support of the organisation to determine the key objectives </w:t>
      </w:r>
      <w:proofErr w:type="gramStart"/>
      <w:r w:rsidRPr="00D52731">
        <w:rPr>
          <w:rFonts w:ascii="Times New Roman" w:eastAsia="Times New Roman" w:hAnsi="Times New Roman" w:cs="Times New Roman"/>
          <w:sz w:val="24"/>
          <w:szCs w:val="24"/>
          <w:lang w:val="en-GB"/>
        </w:rPr>
        <w:t>and also</w:t>
      </w:r>
      <w:proofErr w:type="gramEnd"/>
      <w:r w:rsidRPr="00D52731">
        <w:rPr>
          <w:rFonts w:ascii="Times New Roman" w:eastAsia="Times New Roman" w:hAnsi="Times New Roman" w:cs="Times New Roman"/>
          <w:sz w:val="24"/>
          <w:szCs w:val="24"/>
          <w:lang w:val="en-GB"/>
        </w:rPr>
        <w:t xml:space="preserve"> helps to determine the stakeholders of the </w:t>
      </w:r>
      <w:r w:rsidR="00695201" w:rsidRPr="00D52731">
        <w:rPr>
          <w:rFonts w:ascii="Times New Roman" w:eastAsia="Times New Roman" w:hAnsi="Times New Roman" w:cs="Times New Roman"/>
          <w:sz w:val="24"/>
          <w:szCs w:val="24"/>
          <w:lang w:val="en-GB"/>
        </w:rPr>
        <w:t>organisation. The</w:t>
      </w:r>
      <w:r w:rsidRPr="00D52731">
        <w:rPr>
          <w:rFonts w:ascii="Times New Roman" w:eastAsia="Times New Roman" w:hAnsi="Times New Roman" w:cs="Times New Roman"/>
          <w:sz w:val="24"/>
          <w:szCs w:val="24"/>
          <w:lang w:val="en-GB"/>
        </w:rPr>
        <w:t xml:space="preserve"> organisation’s mission and vision both can be determined through underlining the stakeholder </w:t>
      </w:r>
      <w:r w:rsidR="00695201" w:rsidRPr="00D52731">
        <w:rPr>
          <w:rFonts w:ascii="Times New Roman" w:eastAsia="Times New Roman" w:hAnsi="Times New Roman" w:cs="Times New Roman"/>
          <w:sz w:val="24"/>
          <w:szCs w:val="24"/>
          <w:lang w:val="en-GB"/>
        </w:rPr>
        <w:t>interest’s</w:t>
      </w:r>
      <w:r w:rsidRPr="00D52731">
        <w:rPr>
          <w:rFonts w:ascii="Times New Roman" w:eastAsia="Times New Roman" w:hAnsi="Times New Roman" w:cs="Times New Roman"/>
          <w:sz w:val="24"/>
          <w:szCs w:val="24"/>
          <w:lang w:val="en-GB"/>
        </w:rPr>
        <w:t xml:space="preserve"> aspects within the organisation. The marketing plan is one of the different factors which also can improve organisational growth and it also influences the strategies frameworks practises within the organisation (</w:t>
      </w:r>
      <w:r w:rsidRPr="00D52731">
        <w:rPr>
          <w:rFonts w:ascii="Times New Roman" w:eastAsia="Times New Roman" w:hAnsi="Times New Roman" w:cs="Times New Roman"/>
          <w:color w:val="222222"/>
          <w:sz w:val="24"/>
          <w:szCs w:val="24"/>
          <w:highlight w:val="white"/>
          <w:lang w:val="en-GB"/>
        </w:rPr>
        <w:t xml:space="preserve">Franken </w:t>
      </w:r>
      <w:proofErr w:type="spellStart"/>
      <w:r w:rsidRPr="00D52731">
        <w:rPr>
          <w:rFonts w:ascii="Times New Roman" w:eastAsia="Times New Roman" w:hAnsi="Times New Roman" w:cs="Times New Roman"/>
          <w:color w:val="222222"/>
          <w:sz w:val="24"/>
          <w:szCs w:val="24"/>
          <w:highlight w:val="white"/>
          <w:lang w:val="en-GB"/>
        </w:rPr>
        <w:t>Plimmer</w:t>
      </w:r>
      <w:proofErr w:type="spellEnd"/>
      <w:r w:rsidRPr="00D52731">
        <w:rPr>
          <w:rFonts w:ascii="Times New Roman" w:eastAsia="Times New Roman" w:hAnsi="Times New Roman" w:cs="Times New Roman"/>
          <w:color w:val="222222"/>
          <w:sz w:val="24"/>
          <w:szCs w:val="24"/>
          <w:highlight w:val="white"/>
          <w:lang w:val="en-GB"/>
        </w:rPr>
        <w:t xml:space="preserve"> and </w:t>
      </w:r>
      <w:proofErr w:type="spellStart"/>
      <w:r w:rsidRPr="00D52731">
        <w:rPr>
          <w:rFonts w:ascii="Times New Roman" w:eastAsia="Times New Roman" w:hAnsi="Times New Roman" w:cs="Times New Roman"/>
          <w:color w:val="222222"/>
          <w:sz w:val="24"/>
          <w:szCs w:val="24"/>
          <w:highlight w:val="white"/>
          <w:lang w:val="en-GB"/>
        </w:rPr>
        <w:t>Malinen</w:t>
      </w:r>
      <w:proofErr w:type="spellEnd"/>
      <w:r w:rsidRPr="00D52731">
        <w:rPr>
          <w:rFonts w:ascii="Times New Roman" w:eastAsia="Times New Roman" w:hAnsi="Times New Roman" w:cs="Times New Roman"/>
          <w:color w:val="222222"/>
          <w:sz w:val="24"/>
          <w:szCs w:val="24"/>
          <w:highlight w:val="white"/>
          <w:lang w:val="en-GB"/>
        </w:rPr>
        <w:t>, 2020</w:t>
      </w:r>
      <w:r w:rsidRPr="00D52731">
        <w:rPr>
          <w:rFonts w:ascii="Times New Roman" w:eastAsia="Times New Roman" w:hAnsi="Times New Roman" w:cs="Times New Roman"/>
          <w:sz w:val="24"/>
          <w:szCs w:val="24"/>
          <w:lang w:val="en-GB"/>
        </w:rPr>
        <w:t xml:space="preserve">). The organisational function also influences the strategic framework activities that can easily reduce the sectional issues within the workplace of the organisation. Apart from this, </w:t>
      </w:r>
      <w:r w:rsidR="00695201" w:rsidRPr="00D52731">
        <w:rPr>
          <w:rFonts w:ascii="Times New Roman" w:eastAsia="Times New Roman" w:hAnsi="Times New Roman" w:cs="Times New Roman"/>
          <w:sz w:val="24"/>
          <w:szCs w:val="24"/>
          <w:lang w:val="en-GB"/>
        </w:rPr>
        <w:t>marketing</w:t>
      </w:r>
      <w:r w:rsidRPr="00D52731">
        <w:rPr>
          <w:rFonts w:ascii="Times New Roman" w:eastAsia="Times New Roman" w:hAnsi="Times New Roman" w:cs="Times New Roman"/>
          <w:sz w:val="24"/>
          <w:szCs w:val="24"/>
          <w:lang w:val="en-GB"/>
        </w:rPr>
        <w:t xml:space="preserve">, financial as well as operational three types of functions are identified that can influence the stakeholder interest levels through determining the stakeholder framework practises.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easily can reduce the issues by using these three functional activities within the workplace of the organisation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w:t>
      </w:r>
    </w:p>
    <w:p w14:paraId="346906BB" w14:textId="77777777" w:rsidR="00D72433" w:rsidRPr="00D52731" w:rsidRDefault="00982EAE" w:rsidP="00695201">
      <w:pPr>
        <w:pStyle w:val="Heading2"/>
        <w:rPr>
          <w:lang w:val="en-GB"/>
        </w:rPr>
      </w:pPr>
      <w:bookmarkStart w:id="8" w:name="_Toc97605526"/>
      <w:r w:rsidRPr="00D52731">
        <w:rPr>
          <w:lang w:val="en-GB"/>
        </w:rPr>
        <w:lastRenderedPageBreak/>
        <w:t>2.7 Critical appraisal of an organisation's application of theory and strategic business models in shaping and implementing an innovative strategy</w:t>
      </w:r>
      <w:bookmarkEnd w:id="8"/>
    </w:p>
    <w:p w14:paraId="3C33F772"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Different kinds of innovation strategies are present that can influence the innovation strategies within the workplace of the organisation. </w:t>
      </w:r>
      <w:r w:rsidRPr="00D52731">
        <w:rPr>
          <w:rFonts w:ascii="Times New Roman" w:eastAsia="Times New Roman" w:hAnsi="Times New Roman" w:cs="Times New Roman"/>
          <w:b/>
          <w:i/>
          <w:sz w:val="24"/>
          <w:szCs w:val="24"/>
          <w:lang w:val="en-GB"/>
        </w:rPr>
        <w:t>The technological acceptance model</w:t>
      </w:r>
      <w:r w:rsidRPr="00D52731">
        <w:rPr>
          <w:rFonts w:ascii="Times New Roman" w:eastAsia="Times New Roman" w:hAnsi="Times New Roman" w:cs="Times New Roman"/>
          <w:sz w:val="24"/>
          <w:szCs w:val="24"/>
          <w:lang w:val="en-GB"/>
        </w:rPr>
        <w:t xml:space="preserve"> is one kind of innovation strategy implication theory that can be used to shape the organisation's strategies and structures within the marketplaces effectively (</w:t>
      </w:r>
      <w:proofErr w:type="spellStart"/>
      <w:r w:rsidRPr="00D52731">
        <w:rPr>
          <w:rFonts w:ascii="Times New Roman" w:eastAsia="Times New Roman" w:hAnsi="Times New Roman" w:cs="Times New Roman"/>
          <w:color w:val="222222"/>
          <w:sz w:val="24"/>
          <w:szCs w:val="24"/>
          <w:highlight w:val="white"/>
          <w:lang w:val="en-GB"/>
        </w:rPr>
        <w:t>Geissdoerfer</w:t>
      </w:r>
      <w:proofErr w:type="spellEnd"/>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i/>
          <w:color w:val="222222"/>
          <w:sz w:val="24"/>
          <w:szCs w:val="24"/>
          <w:highlight w:val="white"/>
          <w:lang w:val="en-GB"/>
        </w:rPr>
        <w:t>et al.,</w:t>
      </w:r>
      <w:r w:rsidRPr="00D52731">
        <w:rPr>
          <w:rFonts w:ascii="Times New Roman" w:eastAsia="Times New Roman" w:hAnsi="Times New Roman" w:cs="Times New Roman"/>
          <w:color w:val="222222"/>
          <w:sz w:val="24"/>
          <w:szCs w:val="24"/>
          <w:highlight w:val="white"/>
          <w:lang w:val="en-GB"/>
        </w:rPr>
        <w:t xml:space="preserve"> 2020</w:t>
      </w:r>
      <w:r w:rsidRPr="00D52731">
        <w:rPr>
          <w:rFonts w:ascii="Times New Roman" w:eastAsia="Times New Roman" w:hAnsi="Times New Roman" w:cs="Times New Roman"/>
          <w:sz w:val="24"/>
          <w:szCs w:val="24"/>
          <w:lang w:val="en-GB"/>
        </w:rPr>
        <w:t xml:space="preserve">).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is one of the </w:t>
      </w:r>
      <w:r w:rsidR="00C2770B" w:rsidRPr="00D52731">
        <w:rPr>
          <w:rFonts w:ascii="Times New Roman" w:eastAsia="Times New Roman" w:hAnsi="Times New Roman" w:cs="Times New Roman"/>
          <w:sz w:val="24"/>
          <w:szCs w:val="24"/>
          <w:lang w:val="en-GB"/>
        </w:rPr>
        <w:t>organisations, which</w:t>
      </w:r>
      <w:r w:rsidRPr="00D52731">
        <w:rPr>
          <w:rFonts w:ascii="Times New Roman" w:eastAsia="Times New Roman" w:hAnsi="Times New Roman" w:cs="Times New Roman"/>
          <w:sz w:val="24"/>
          <w:szCs w:val="24"/>
          <w:lang w:val="en-GB"/>
        </w:rPr>
        <w:t xml:space="preserve"> are trying to </w:t>
      </w:r>
      <w:r w:rsidR="00695201" w:rsidRPr="00D52731">
        <w:rPr>
          <w:rFonts w:ascii="Times New Roman" w:eastAsia="Times New Roman" w:hAnsi="Times New Roman" w:cs="Times New Roman"/>
          <w:sz w:val="24"/>
          <w:szCs w:val="24"/>
          <w:lang w:val="en-GB"/>
        </w:rPr>
        <w:t>implement</w:t>
      </w:r>
      <w:r w:rsidRPr="00D52731">
        <w:rPr>
          <w:rFonts w:ascii="Times New Roman" w:eastAsia="Times New Roman" w:hAnsi="Times New Roman" w:cs="Times New Roman"/>
          <w:sz w:val="24"/>
          <w:szCs w:val="24"/>
          <w:lang w:val="en-GB"/>
        </w:rPr>
        <w:t xml:space="preserve"> the Technological acceptance model within the organisation to make innovative strategies within the workplace of the </w:t>
      </w:r>
      <w:r w:rsidR="00695201" w:rsidRPr="00D52731">
        <w:rPr>
          <w:rFonts w:ascii="Times New Roman" w:eastAsia="Times New Roman" w:hAnsi="Times New Roman" w:cs="Times New Roman"/>
          <w:sz w:val="24"/>
          <w:szCs w:val="24"/>
          <w:lang w:val="en-GB"/>
        </w:rPr>
        <w:t>organisation</w:t>
      </w:r>
      <w:r w:rsidRPr="00D52731">
        <w:rPr>
          <w:rFonts w:ascii="Times New Roman" w:eastAsia="Times New Roman" w:hAnsi="Times New Roman" w:cs="Times New Roman"/>
          <w:sz w:val="24"/>
          <w:szCs w:val="24"/>
          <w:lang w:val="en-GB"/>
        </w:rPr>
        <w:t>.  Apart from this, the communication channels, as well as innovative diffusion, practises both can be analysed of the</w:t>
      </w:r>
      <w:r w:rsidR="008B103E">
        <w:rPr>
          <w:rFonts w:ascii="Times New Roman" w:eastAsia="Times New Roman" w:hAnsi="Times New Roman" w:cs="Times New Roman"/>
          <w:sz w:val="24"/>
          <w:szCs w:val="24"/>
          <w:lang w:val="en-GB"/>
        </w:rPr>
        <w:t xml:space="preserve"> Gainsborough Bath Spa</w:t>
      </w:r>
      <w:r w:rsidRPr="00D52731">
        <w:rPr>
          <w:rFonts w:ascii="Times New Roman" w:eastAsia="Times New Roman" w:hAnsi="Times New Roman" w:cs="Times New Roman"/>
          <w:sz w:val="24"/>
          <w:szCs w:val="24"/>
          <w:lang w:val="en-GB"/>
        </w:rPr>
        <w:t xml:space="preserve"> organisation through implementing this theory within the workplaces of the organisation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w:t>
      </w:r>
    </w:p>
    <w:p w14:paraId="30A89D24" w14:textId="77777777" w:rsidR="00D72433" w:rsidRPr="00D52731" w:rsidRDefault="00982EAE" w:rsidP="00695201">
      <w:pPr>
        <w:pStyle w:val="Heading1"/>
        <w:rPr>
          <w:lang w:val="en-GB"/>
        </w:rPr>
      </w:pPr>
      <w:bookmarkStart w:id="9" w:name="_Toc97605527"/>
      <w:r w:rsidRPr="00D52731">
        <w:rPr>
          <w:lang w:val="en-GB"/>
        </w:rPr>
        <w:t>3. Critical evaluation of the strategic options</w:t>
      </w:r>
      <w:bookmarkEnd w:id="9"/>
    </w:p>
    <w:p w14:paraId="4FA147EB"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The strategic option is the goal, relating factor that can help to underline the external uncertain environment of the organisation. The management alternative approaches can easily be determined through obligating the strategic operational approaches within the workplace of the organisation (</w:t>
      </w:r>
      <w:proofErr w:type="spellStart"/>
      <w:r w:rsidRPr="00D52731">
        <w:rPr>
          <w:rFonts w:ascii="Times New Roman" w:eastAsia="Times New Roman" w:hAnsi="Times New Roman" w:cs="Times New Roman"/>
          <w:color w:val="222222"/>
          <w:sz w:val="24"/>
          <w:szCs w:val="24"/>
          <w:highlight w:val="white"/>
          <w:lang w:val="en-GB"/>
        </w:rPr>
        <w:t>Geissdoerfer</w:t>
      </w:r>
      <w:proofErr w:type="spellEnd"/>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i/>
          <w:color w:val="222222"/>
          <w:sz w:val="24"/>
          <w:szCs w:val="24"/>
          <w:highlight w:val="white"/>
          <w:lang w:val="en-GB"/>
        </w:rPr>
        <w:t>et al.,</w:t>
      </w:r>
      <w:r w:rsidRPr="00D52731">
        <w:rPr>
          <w:rFonts w:ascii="Times New Roman" w:eastAsia="Times New Roman" w:hAnsi="Times New Roman" w:cs="Times New Roman"/>
          <w:color w:val="222222"/>
          <w:sz w:val="24"/>
          <w:szCs w:val="24"/>
          <w:highlight w:val="white"/>
          <w:lang w:val="en-GB"/>
        </w:rPr>
        <w:t xml:space="preserve"> 2020</w:t>
      </w:r>
      <w:r w:rsidRPr="00D52731">
        <w:rPr>
          <w:rFonts w:ascii="Times New Roman" w:eastAsia="Times New Roman" w:hAnsi="Times New Roman" w:cs="Times New Roman"/>
          <w:sz w:val="24"/>
          <w:szCs w:val="24"/>
          <w:lang w:val="en-GB"/>
        </w:rPr>
        <w:t xml:space="preserve">). </w:t>
      </w:r>
      <w:r w:rsidRPr="00D52731">
        <w:rPr>
          <w:rFonts w:ascii="Times New Roman" w:eastAsia="Times New Roman" w:hAnsi="Times New Roman" w:cs="Times New Roman"/>
          <w:b/>
          <w:i/>
          <w:sz w:val="24"/>
          <w:szCs w:val="24"/>
          <w:lang w:val="en-GB"/>
        </w:rPr>
        <w:t>Financial performances</w:t>
      </w:r>
      <w:r w:rsidRPr="00D52731">
        <w:rPr>
          <w:rFonts w:ascii="Times New Roman" w:eastAsia="Times New Roman" w:hAnsi="Times New Roman" w:cs="Times New Roman"/>
          <w:sz w:val="24"/>
          <w:szCs w:val="24"/>
          <w:lang w:val="en-GB"/>
        </w:rPr>
        <w:t>,</w:t>
      </w:r>
      <w:r w:rsidRPr="00D52731">
        <w:rPr>
          <w:rFonts w:ascii="Times New Roman" w:eastAsia="Times New Roman" w:hAnsi="Times New Roman" w:cs="Times New Roman"/>
          <w:b/>
          <w:i/>
          <w:sz w:val="24"/>
          <w:szCs w:val="24"/>
          <w:lang w:val="en-GB"/>
        </w:rPr>
        <w:t xml:space="preserve"> Competitive advantage-relating options</w:t>
      </w:r>
      <w:r w:rsidRPr="00D52731">
        <w:rPr>
          <w:rFonts w:ascii="Times New Roman" w:eastAsia="Times New Roman" w:hAnsi="Times New Roman" w:cs="Times New Roman"/>
          <w:sz w:val="24"/>
          <w:szCs w:val="24"/>
          <w:lang w:val="en-GB"/>
        </w:rPr>
        <w:t xml:space="preserve"> along </w:t>
      </w:r>
      <w:r w:rsidRPr="00D52731">
        <w:rPr>
          <w:rFonts w:ascii="Times New Roman" w:eastAsia="Times New Roman" w:hAnsi="Times New Roman" w:cs="Times New Roman"/>
          <w:b/>
          <w:i/>
          <w:sz w:val="24"/>
          <w:szCs w:val="24"/>
          <w:lang w:val="en-GB"/>
        </w:rPr>
        <w:t>operating model options</w:t>
      </w:r>
      <w:r w:rsidRPr="00D52731">
        <w:rPr>
          <w:rFonts w:ascii="Times New Roman" w:eastAsia="Times New Roman" w:hAnsi="Times New Roman" w:cs="Times New Roman"/>
          <w:sz w:val="24"/>
          <w:szCs w:val="24"/>
          <w:lang w:val="en-GB"/>
        </w:rPr>
        <w:t xml:space="preserve"> are the strategic options that are easily identified within the workplaces of the organisations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w:t>
      </w:r>
    </w:p>
    <w:p w14:paraId="7950D40A"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organisation's decisions can easily be determined by underlining the importance of strategic operational approaches within the workplaces of the organisation. The competitors can easily acquire the new technologies that can make growth opportunities adequately. Customer relaying care is provided by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through determining the strategic options relating to approaches within the workplaces of the organisation. </w:t>
      </w:r>
    </w:p>
    <w:p w14:paraId="2CE38363" w14:textId="6C3AC811" w:rsidR="00D72433" w:rsidRPr="00D52731" w:rsidRDefault="00D72433">
      <w:pPr>
        <w:pStyle w:val="Normal1"/>
        <w:spacing w:line="360" w:lineRule="auto"/>
        <w:jc w:val="center"/>
        <w:rPr>
          <w:rFonts w:ascii="Times New Roman" w:eastAsia="Times New Roman" w:hAnsi="Times New Roman" w:cs="Times New Roman"/>
          <w:sz w:val="24"/>
          <w:szCs w:val="24"/>
          <w:lang w:val="en-GB"/>
        </w:rPr>
      </w:pPr>
    </w:p>
    <w:p w14:paraId="017C8775"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The organisation's opportunities, training process along with actors are easily determined through optimising the strategic national process within the workplace of the organisation. Various techniques are part of strategic options that can influence the business approaches effectively. The financial management system is one kind of effective factor that can also be influenced by the strategic operational approaches within the workplace of the organisation (</w:t>
      </w:r>
      <w:proofErr w:type="spellStart"/>
      <w:r w:rsidRPr="00D52731">
        <w:rPr>
          <w:rFonts w:ascii="Times New Roman" w:eastAsia="Times New Roman" w:hAnsi="Times New Roman" w:cs="Times New Roman"/>
          <w:color w:val="222222"/>
          <w:sz w:val="24"/>
          <w:szCs w:val="24"/>
          <w:highlight w:val="white"/>
          <w:lang w:val="en-GB"/>
        </w:rPr>
        <w:t>Baldassarre</w:t>
      </w:r>
      <w:proofErr w:type="spellEnd"/>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i/>
          <w:color w:val="222222"/>
          <w:sz w:val="24"/>
          <w:szCs w:val="24"/>
          <w:highlight w:val="white"/>
          <w:lang w:val="en-GB"/>
        </w:rPr>
        <w:t>et al.,</w:t>
      </w:r>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color w:val="222222"/>
          <w:sz w:val="24"/>
          <w:szCs w:val="24"/>
          <w:highlight w:val="white"/>
          <w:lang w:val="en-GB"/>
        </w:rPr>
        <w:lastRenderedPageBreak/>
        <w:t>2020</w:t>
      </w:r>
      <w:r w:rsidRPr="00D52731">
        <w:rPr>
          <w:rFonts w:ascii="Times New Roman" w:eastAsia="Times New Roman" w:hAnsi="Times New Roman" w:cs="Times New Roman"/>
          <w:sz w:val="24"/>
          <w:szCs w:val="24"/>
          <w:lang w:val="en-GB"/>
        </w:rPr>
        <w:t xml:space="preserve">). The selected organisation’s financial management system is totally managed by the strategic optional tools within the workplace of the organisation. </w:t>
      </w:r>
    </w:p>
    <w:p w14:paraId="21654E67"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Ansoff matrix</w:t>
      </w:r>
      <w:r w:rsidR="00695201" w:rsidRPr="00D52731">
        <w:rPr>
          <w:rFonts w:ascii="Times New Roman" w:eastAsia="Times New Roman" w:hAnsi="Times New Roman" w:cs="Times New Roman"/>
          <w:sz w:val="24"/>
          <w:szCs w:val="24"/>
          <w:lang w:val="en-GB"/>
        </w:rPr>
        <w:t>, SWOT</w:t>
      </w:r>
      <w:r w:rsidRPr="00D52731">
        <w:rPr>
          <w:rFonts w:ascii="Times New Roman" w:eastAsia="Times New Roman" w:hAnsi="Times New Roman" w:cs="Times New Roman"/>
          <w:sz w:val="24"/>
          <w:szCs w:val="24"/>
          <w:lang w:val="en-GB"/>
        </w:rPr>
        <w:t xml:space="preserve"> analysis, Porter’s generic strategies and lots of techniques are easily identified that mainly help to make the </w:t>
      </w:r>
      <w:r w:rsidR="00695201" w:rsidRPr="00D52731">
        <w:rPr>
          <w:rFonts w:ascii="Times New Roman" w:eastAsia="Times New Roman" w:hAnsi="Times New Roman" w:cs="Times New Roman"/>
          <w:sz w:val="24"/>
          <w:szCs w:val="24"/>
          <w:lang w:val="en-GB"/>
        </w:rPr>
        <w:t>goal</w:t>
      </w:r>
      <w:r w:rsidRPr="00D52731">
        <w:rPr>
          <w:rFonts w:ascii="Times New Roman" w:eastAsia="Times New Roman" w:hAnsi="Times New Roman" w:cs="Times New Roman"/>
          <w:sz w:val="24"/>
          <w:szCs w:val="24"/>
          <w:lang w:val="en-GB"/>
        </w:rPr>
        <w:t xml:space="preserve"> relating to alternatives within the workplace of the organisation. On the other hand, diversification strategies, restructuring strategies along liquidation strategies are the other kinds of effective strategies that can influence the business approaches within the workplace of the organisation (</w:t>
      </w:r>
      <w:proofErr w:type="spellStart"/>
      <w:r w:rsidRPr="00D52731">
        <w:rPr>
          <w:rFonts w:ascii="Times New Roman" w:eastAsia="Times New Roman" w:hAnsi="Times New Roman" w:cs="Times New Roman"/>
          <w:color w:val="222222"/>
          <w:sz w:val="24"/>
          <w:szCs w:val="24"/>
          <w:highlight w:val="white"/>
          <w:lang w:val="en-GB"/>
        </w:rPr>
        <w:t>Baldassarre</w:t>
      </w:r>
      <w:proofErr w:type="spellEnd"/>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i/>
          <w:color w:val="222222"/>
          <w:sz w:val="24"/>
          <w:szCs w:val="24"/>
          <w:highlight w:val="white"/>
          <w:lang w:val="en-GB"/>
        </w:rPr>
        <w:t>et al.,</w:t>
      </w:r>
      <w:r w:rsidRPr="00D52731">
        <w:rPr>
          <w:rFonts w:ascii="Times New Roman" w:eastAsia="Times New Roman" w:hAnsi="Times New Roman" w:cs="Times New Roman"/>
          <w:color w:val="222222"/>
          <w:sz w:val="24"/>
          <w:szCs w:val="24"/>
          <w:highlight w:val="white"/>
          <w:lang w:val="en-GB"/>
        </w:rPr>
        <w:t xml:space="preserve"> 2020</w:t>
      </w:r>
      <w:r w:rsidRPr="00D52731">
        <w:rPr>
          <w:rFonts w:ascii="Times New Roman" w:eastAsia="Times New Roman" w:hAnsi="Times New Roman" w:cs="Times New Roman"/>
          <w:sz w:val="24"/>
          <w:szCs w:val="24"/>
          <w:lang w:val="en-GB"/>
        </w:rPr>
        <w:t xml:space="preserve">).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is the </w:t>
      </w:r>
      <w:r w:rsidR="00C2770B" w:rsidRPr="00D52731">
        <w:rPr>
          <w:rFonts w:ascii="Times New Roman" w:eastAsia="Times New Roman" w:hAnsi="Times New Roman" w:cs="Times New Roman"/>
          <w:sz w:val="24"/>
          <w:szCs w:val="24"/>
          <w:lang w:val="en-GB"/>
        </w:rPr>
        <w:t>organisation who is</w:t>
      </w:r>
      <w:r w:rsidRPr="00D52731">
        <w:rPr>
          <w:rFonts w:ascii="Times New Roman" w:eastAsia="Times New Roman" w:hAnsi="Times New Roman" w:cs="Times New Roman"/>
          <w:sz w:val="24"/>
          <w:szCs w:val="24"/>
          <w:lang w:val="en-GB"/>
        </w:rPr>
        <w:t xml:space="preserve"> using the Ansoff matrix, SWOT as well as BCG matrix relating techniques to influence the growth opportunities within the UK marketplace of the </w:t>
      </w:r>
      <w:r w:rsidR="00695201" w:rsidRPr="00D52731">
        <w:rPr>
          <w:rFonts w:ascii="Times New Roman" w:eastAsia="Times New Roman" w:hAnsi="Times New Roman" w:cs="Times New Roman"/>
          <w:sz w:val="24"/>
          <w:szCs w:val="24"/>
          <w:lang w:val="en-GB"/>
        </w:rPr>
        <w:t>organisation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The customer's growth developing activities can also be influenced through using these </w:t>
      </w:r>
      <w:r w:rsidR="00695201">
        <w:rPr>
          <w:rFonts w:ascii="Times New Roman" w:eastAsia="Times New Roman" w:hAnsi="Times New Roman" w:cs="Times New Roman"/>
          <w:sz w:val="24"/>
          <w:szCs w:val="24"/>
          <w:lang w:val="en-GB"/>
        </w:rPr>
        <w:t>strategic</w:t>
      </w:r>
      <w:r w:rsidRPr="00D52731">
        <w:rPr>
          <w:rFonts w:ascii="Times New Roman" w:eastAsia="Times New Roman" w:hAnsi="Times New Roman" w:cs="Times New Roman"/>
          <w:sz w:val="24"/>
          <w:szCs w:val="24"/>
          <w:lang w:val="en-GB"/>
        </w:rPr>
        <w:t xml:space="preserve"> options within the workplace of the organisation.</w:t>
      </w:r>
    </w:p>
    <w:p w14:paraId="710DCF60" w14:textId="2E417186"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From the above figure, it can be found that four stages are presented that can influence the operational activities within the workplace of the organisation. Corporate levels, business levels, operational levels along functional levels. Business strategies are another effective factor that can create huge impacts within the organisation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sz w:val="24"/>
          <w:szCs w:val="24"/>
          <w:lang w:val="en-GB"/>
        </w:rPr>
        <w:t xml:space="preserve">). The operational strategies, </w:t>
      </w:r>
      <w:r w:rsidR="00695201" w:rsidRPr="00D52731">
        <w:rPr>
          <w:rFonts w:ascii="Times New Roman" w:eastAsia="Times New Roman" w:hAnsi="Times New Roman" w:cs="Times New Roman"/>
          <w:sz w:val="24"/>
          <w:szCs w:val="24"/>
          <w:lang w:val="en-GB"/>
        </w:rPr>
        <w:t>corporation</w:t>
      </w:r>
      <w:r w:rsidRPr="00D52731">
        <w:rPr>
          <w:rFonts w:ascii="Times New Roman" w:eastAsia="Times New Roman" w:hAnsi="Times New Roman" w:cs="Times New Roman"/>
          <w:sz w:val="24"/>
          <w:szCs w:val="24"/>
          <w:lang w:val="en-GB"/>
        </w:rPr>
        <w:t xml:space="preserve"> strategies as well as business-level strategies easily help to make up the organisational strategic options that can influence the </w:t>
      </w:r>
      <w:r w:rsidR="00FC3777" w:rsidRPr="00D52731">
        <w:rPr>
          <w:rFonts w:ascii="Times New Roman" w:eastAsia="Times New Roman" w:hAnsi="Times New Roman" w:cs="Times New Roman"/>
          <w:sz w:val="24"/>
          <w:szCs w:val="24"/>
          <w:lang w:val="en-GB"/>
        </w:rPr>
        <w:t>decision-making</w:t>
      </w:r>
      <w:r w:rsidRPr="00D52731">
        <w:rPr>
          <w:rFonts w:ascii="Times New Roman" w:eastAsia="Times New Roman" w:hAnsi="Times New Roman" w:cs="Times New Roman"/>
          <w:sz w:val="24"/>
          <w:szCs w:val="24"/>
          <w:lang w:val="en-GB"/>
        </w:rPr>
        <w:t xml:space="preserve"> approaches to providing customer satisfaction. </w:t>
      </w:r>
    </w:p>
    <w:p w14:paraId="39D97CD4"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strategic option is most important for the organisation because it implements the actions of the choices and </w:t>
      </w:r>
      <w:r w:rsidR="00695201" w:rsidRPr="00D52731">
        <w:rPr>
          <w:rFonts w:ascii="Times New Roman" w:eastAsia="Times New Roman" w:hAnsi="Times New Roman" w:cs="Times New Roman"/>
          <w:sz w:val="24"/>
          <w:szCs w:val="24"/>
          <w:lang w:val="en-GB"/>
        </w:rPr>
        <w:t>makes</w:t>
      </w:r>
      <w:r w:rsidRPr="00D52731">
        <w:rPr>
          <w:rFonts w:ascii="Times New Roman" w:eastAsia="Times New Roman" w:hAnsi="Times New Roman" w:cs="Times New Roman"/>
          <w:sz w:val="24"/>
          <w:szCs w:val="24"/>
          <w:lang w:val="en-GB"/>
        </w:rPr>
        <w:t xml:space="preserve"> better growth abilities adequately (</w:t>
      </w:r>
      <w:r w:rsidRPr="00D52731">
        <w:rPr>
          <w:rFonts w:ascii="Times New Roman" w:eastAsia="Times New Roman" w:hAnsi="Times New Roman" w:cs="Times New Roman"/>
          <w:color w:val="222222"/>
          <w:sz w:val="24"/>
          <w:szCs w:val="24"/>
          <w:highlight w:val="white"/>
          <w:lang w:val="en-GB"/>
        </w:rPr>
        <w:t xml:space="preserve">Franken, </w:t>
      </w:r>
      <w:proofErr w:type="spellStart"/>
      <w:r w:rsidRPr="00D52731">
        <w:rPr>
          <w:rFonts w:ascii="Times New Roman" w:eastAsia="Times New Roman" w:hAnsi="Times New Roman" w:cs="Times New Roman"/>
          <w:color w:val="222222"/>
          <w:sz w:val="24"/>
          <w:szCs w:val="24"/>
          <w:highlight w:val="white"/>
          <w:lang w:val="en-GB"/>
        </w:rPr>
        <w:t>Plimmer</w:t>
      </w:r>
      <w:proofErr w:type="spellEnd"/>
      <w:r w:rsidRPr="00D52731">
        <w:rPr>
          <w:rFonts w:ascii="Times New Roman" w:eastAsia="Times New Roman" w:hAnsi="Times New Roman" w:cs="Times New Roman"/>
          <w:color w:val="222222"/>
          <w:sz w:val="24"/>
          <w:szCs w:val="24"/>
          <w:highlight w:val="white"/>
          <w:lang w:val="en-GB"/>
        </w:rPr>
        <w:t xml:space="preserve"> and </w:t>
      </w:r>
      <w:proofErr w:type="spellStart"/>
      <w:r w:rsidRPr="00D52731">
        <w:rPr>
          <w:rFonts w:ascii="Times New Roman" w:eastAsia="Times New Roman" w:hAnsi="Times New Roman" w:cs="Times New Roman"/>
          <w:color w:val="222222"/>
          <w:sz w:val="24"/>
          <w:szCs w:val="24"/>
          <w:highlight w:val="white"/>
          <w:lang w:val="en-GB"/>
        </w:rPr>
        <w:t>Malinen</w:t>
      </w:r>
      <w:proofErr w:type="spellEnd"/>
      <w:r w:rsidRPr="00D52731">
        <w:rPr>
          <w:rFonts w:ascii="Times New Roman" w:eastAsia="Times New Roman" w:hAnsi="Times New Roman" w:cs="Times New Roman"/>
          <w:color w:val="222222"/>
          <w:sz w:val="24"/>
          <w:szCs w:val="24"/>
          <w:highlight w:val="white"/>
          <w:lang w:val="en-GB"/>
        </w:rPr>
        <w:t>, 2020</w:t>
      </w:r>
      <w:r w:rsidRPr="00D52731">
        <w:rPr>
          <w:rFonts w:ascii="Times New Roman" w:eastAsia="Times New Roman" w:hAnsi="Times New Roman" w:cs="Times New Roman"/>
          <w:sz w:val="24"/>
          <w:szCs w:val="24"/>
          <w:lang w:val="en-GB"/>
        </w:rPr>
        <w:t xml:space="preserve">). It also helps to bring new ideas and make beneficial opportunities within the marketplaces of the organisation. </w:t>
      </w:r>
      <w:proofErr w:type="gramStart"/>
      <w:r w:rsidRPr="00D52731">
        <w:rPr>
          <w:rFonts w:ascii="Times New Roman" w:eastAsia="Times New Roman" w:hAnsi="Times New Roman" w:cs="Times New Roman"/>
          <w:sz w:val="24"/>
          <w:szCs w:val="24"/>
          <w:lang w:val="en-GB"/>
        </w:rPr>
        <w:t>In order to</w:t>
      </w:r>
      <w:proofErr w:type="gramEnd"/>
      <w:r w:rsidRPr="00D52731">
        <w:rPr>
          <w:rFonts w:ascii="Times New Roman" w:eastAsia="Times New Roman" w:hAnsi="Times New Roman" w:cs="Times New Roman"/>
          <w:sz w:val="24"/>
          <w:szCs w:val="24"/>
          <w:lang w:val="en-GB"/>
        </w:rPr>
        <w:t xml:space="preserve"> use </w:t>
      </w:r>
      <w:r w:rsidR="00695201" w:rsidRPr="00D52731">
        <w:rPr>
          <w:rFonts w:ascii="Times New Roman" w:eastAsia="Times New Roman" w:hAnsi="Times New Roman" w:cs="Times New Roman"/>
          <w:sz w:val="24"/>
          <w:szCs w:val="24"/>
          <w:lang w:val="en-GB"/>
        </w:rPr>
        <w:t>these option strategies</w:t>
      </w:r>
      <w:r w:rsidRPr="00D52731">
        <w:rPr>
          <w:rFonts w:ascii="Times New Roman" w:eastAsia="Times New Roman" w:hAnsi="Times New Roman" w:cs="Times New Roman"/>
          <w:sz w:val="24"/>
          <w:szCs w:val="24"/>
          <w:lang w:val="en-GB"/>
        </w:rPr>
        <w:t xml:space="preserve">, the customer handling approaches are maximised. This customer handling process is influenced because the customer care activities are more personable and that mainly make better growth abilities within the workplace of the organisation.  </w:t>
      </w:r>
    </w:p>
    <w:p w14:paraId="67969AAB" w14:textId="77777777" w:rsidR="00D72433" w:rsidRPr="00D52731" w:rsidRDefault="00982EAE" w:rsidP="00695201">
      <w:pPr>
        <w:pStyle w:val="Heading1"/>
        <w:rPr>
          <w:lang w:val="en-GB"/>
        </w:rPr>
      </w:pPr>
      <w:bookmarkStart w:id="10" w:name="_Toc97605528"/>
      <w:r w:rsidRPr="00D52731">
        <w:rPr>
          <w:lang w:val="en-GB"/>
        </w:rPr>
        <w:t>4. Implications of proposed strategy on different areas of the organisation</w:t>
      </w:r>
      <w:bookmarkEnd w:id="10"/>
    </w:p>
    <w:p w14:paraId="17B8812B" w14:textId="4876A34B"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A proposed strategy is one kind of plan that helps to underline the organisational objectives to achieve the goals of the organisations. Vision statements also can be summarised by implementing the proposed statements within the workplace of the organisation. Besides, the long term, as well as a </w:t>
      </w:r>
      <w:r w:rsidR="00FC3777" w:rsidRPr="00D52731">
        <w:rPr>
          <w:rFonts w:ascii="Times New Roman" w:eastAsia="Times New Roman" w:hAnsi="Times New Roman" w:cs="Times New Roman"/>
          <w:sz w:val="24"/>
          <w:szCs w:val="24"/>
          <w:lang w:val="en-GB"/>
        </w:rPr>
        <w:t>short-term</w:t>
      </w:r>
      <w:r w:rsidRPr="00D52731">
        <w:rPr>
          <w:rFonts w:ascii="Times New Roman" w:eastAsia="Times New Roman" w:hAnsi="Times New Roman" w:cs="Times New Roman"/>
          <w:sz w:val="24"/>
          <w:szCs w:val="24"/>
          <w:lang w:val="en-GB"/>
        </w:rPr>
        <w:t xml:space="preserve"> relating goals, can easily be achieved through determining the proposed strategies </w:t>
      </w:r>
      <w:r w:rsidRPr="00D52731">
        <w:rPr>
          <w:rFonts w:ascii="Times New Roman" w:eastAsia="Times New Roman" w:hAnsi="Times New Roman" w:cs="Times New Roman"/>
          <w:sz w:val="24"/>
          <w:szCs w:val="24"/>
          <w:lang w:val="en-GB"/>
        </w:rPr>
        <w:lastRenderedPageBreak/>
        <w:t xml:space="preserve">for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organisation (</w:t>
      </w:r>
      <w:r w:rsidRPr="00D52731">
        <w:rPr>
          <w:rFonts w:ascii="Times New Roman" w:eastAsia="Times New Roman" w:hAnsi="Times New Roman" w:cs="Times New Roman"/>
          <w:color w:val="222222"/>
          <w:sz w:val="24"/>
          <w:szCs w:val="24"/>
          <w:highlight w:val="white"/>
          <w:lang w:val="en-GB"/>
        </w:rPr>
        <w:t>Dwivedi</w:t>
      </w:r>
      <w:r w:rsidRPr="00D52731">
        <w:rPr>
          <w:rFonts w:ascii="Times New Roman" w:eastAsia="Times New Roman" w:hAnsi="Times New Roman" w:cs="Times New Roman"/>
          <w:i/>
          <w:color w:val="222222"/>
          <w:sz w:val="24"/>
          <w:szCs w:val="24"/>
          <w:highlight w:val="white"/>
          <w:lang w:val="en-GB"/>
        </w:rPr>
        <w:t xml:space="preserve"> et al.,</w:t>
      </w:r>
      <w:r w:rsidRPr="00D52731">
        <w:rPr>
          <w:rFonts w:ascii="Times New Roman" w:eastAsia="Times New Roman" w:hAnsi="Times New Roman" w:cs="Times New Roman"/>
          <w:color w:val="222222"/>
          <w:sz w:val="24"/>
          <w:szCs w:val="24"/>
          <w:highlight w:val="white"/>
          <w:lang w:val="en-GB"/>
        </w:rPr>
        <w:t xml:space="preserve"> 2020</w:t>
      </w:r>
      <w:r w:rsidRPr="00D52731">
        <w:rPr>
          <w:rFonts w:ascii="Times New Roman" w:eastAsia="Times New Roman" w:hAnsi="Times New Roman" w:cs="Times New Roman"/>
          <w:sz w:val="24"/>
          <w:szCs w:val="24"/>
          <w:lang w:val="en-GB"/>
        </w:rPr>
        <w:t xml:space="preserve">). In the below portion the proposed strategies are mentioned that can influence the organisation’s growth opportunities through the implication practises within the workplace. </w:t>
      </w:r>
    </w:p>
    <w:p w14:paraId="1C400971" w14:textId="77777777" w:rsidR="00D72433" w:rsidRPr="00D52731" w:rsidRDefault="00982EAE">
      <w:pPr>
        <w:pStyle w:val="Normal1"/>
        <w:numPr>
          <w:ilvl w:val="0"/>
          <w:numId w:val="5"/>
        </w:numP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organisation can implement attractive </w:t>
      </w:r>
      <w:r w:rsidR="008B103E">
        <w:rPr>
          <w:rFonts w:ascii="Times New Roman" w:eastAsia="Times New Roman" w:hAnsi="Times New Roman" w:cs="Times New Roman"/>
          <w:sz w:val="24"/>
          <w:szCs w:val="24"/>
          <w:lang w:val="en-GB"/>
        </w:rPr>
        <w:t>hotel-</w:t>
      </w:r>
      <w:r w:rsidRPr="00D52731">
        <w:rPr>
          <w:rFonts w:ascii="Times New Roman" w:eastAsia="Times New Roman" w:hAnsi="Times New Roman" w:cs="Times New Roman"/>
          <w:sz w:val="24"/>
          <w:szCs w:val="24"/>
          <w:lang w:val="en-GB"/>
        </w:rPr>
        <w:t xml:space="preserve">fronts that easily attract customers and make better annual revenues effectively. </w:t>
      </w:r>
    </w:p>
    <w:p w14:paraId="5FB6FE14" w14:textId="77777777" w:rsidR="00D72433" w:rsidRPr="00D52731" w:rsidRDefault="00982EAE">
      <w:pPr>
        <w:pStyle w:val="Normal1"/>
        <w:numPr>
          <w:ilvl w:val="0"/>
          <w:numId w:val="5"/>
        </w:numP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color w:val="202124"/>
          <w:sz w:val="24"/>
          <w:szCs w:val="24"/>
          <w:highlight w:val="white"/>
          <w:lang w:val="en-GB"/>
        </w:rPr>
        <w:t xml:space="preserve">Smart remarketing is another effective strategy that should be used by the </w:t>
      </w:r>
      <w:r w:rsidR="008B103E">
        <w:rPr>
          <w:rFonts w:ascii="Times New Roman" w:eastAsia="Times New Roman" w:hAnsi="Times New Roman" w:cs="Times New Roman"/>
          <w:color w:val="202124"/>
          <w:sz w:val="24"/>
          <w:szCs w:val="24"/>
          <w:highlight w:val="white"/>
          <w:lang w:val="en-GB"/>
        </w:rPr>
        <w:t>hotel</w:t>
      </w:r>
      <w:r w:rsidRPr="00D52731">
        <w:rPr>
          <w:rFonts w:ascii="Times New Roman" w:eastAsia="Times New Roman" w:hAnsi="Times New Roman" w:cs="Times New Roman"/>
          <w:color w:val="202124"/>
          <w:sz w:val="24"/>
          <w:szCs w:val="24"/>
          <w:highlight w:val="white"/>
          <w:lang w:val="en-GB"/>
        </w:rPr>
        <w:t xml:space="preserve">-based industry </w:t>
      </w:r>
      <w:r w:rsidR="008B103E">
        <w:rPr>
          <w:rFonts w:ascii="Times New Roman" w:eastAsia="Times New Roman" w:hAnsi="Times New Roman" w:cs="Times New Roman"/>
          <w:color w:val="202124"/>
          <w:sz w:val="24"/>
          <w:szCs w:val="24"/>
          <w:highlight w:val="white"/>
          <w:lang w:val="en-GB"/>
        </w:rPr>
        <w:t>The Gainsborough Bath Spa</w:t>
      </w:r>
      <w:r w:rsidRPr="00D52731">
        <w:rPr>
          <w:rFonts w:ascii="Times New Roman" w:eastAsia="Times New Roman" w:hAnsi="Times New Roman" w:cs="Times New Roman"/>
          <w:color w:val="202124"/>
          <w:sz w:val="24"/>
          <w:szCs w:val="24"/>
          <w:highlight w:val="white"/>
          <w:lang w:val="en-GB"/>
        </w:rPr>
        <w:t xml:space="preserve"> to influence their marketing opportunities within their imposed marketplaces. This factor can help to influence the new landscapes of </w:t>
      </w:r>
      <w:r w:rsidR="008B103E">
        <w:rPr>
          <w:rFonts w:ascii="Times New Roman" w:eastAsia="Times New Roman" w:hAnsi="Times New Roman" w:cs="Times New Roman"/>
          <w:color w:val="202124"/>
          <w:sz w:val="24"/>
          <w:szCs w:val="24"/>
          <w:highlight w:val="white"/>
          <w:lang w:val="en-GB"/>
        </w:rPr>
        <w:t>The Gainsborough Bath Spa</w:t>
      </w:r>
      <w:r w:rsidRPr="00D52731">
        <w:rPr>
          <w:rFonts w:ascii="Times New Roman" w:eastAsia="Times New Roman" w:hAnsi="Times New Roman" w:cs="Times New Roman"/>
          <w:color w:val="202124"/>
          <w:sz w:val="24"/>
          <w:szCs w:val="24"/>
          <w:highlight w:val="white"/>
          <w:lang w:val="en-GB"/>
        </w:rPr>
        <w:t xml:space="preserve"> to make better customer care activities within the UK marketplaces effectively. </w:t>
      </w:r>
    </w:p>
    <w:p w14:paraId="5C5F12F0" w14:textId="77777777" w:rsidR="00646DE5" w:rsidRDefault="00646DE5" w:rsidP="00695201">
      <w:pPr>
        <w:pStyle w:val="Heading1"/>
        <w:rPr>
          <w:lang w:val="en-GB"/>
        </w:rPr>
      </w:pPr>
      <w:bookmarkStart w:id="11" w:name="_Toc97605529"/>
    </w:p>
    <w:p w14:paraId="6159FAB8" w14:textId="77777777" w:rsidR="00646DE5" w:rsidRDefault="00646DE5" w:rsidP="00695201">
      <w:pPr>
        <w:pStyle w:val="Heading1"/>
        <w:rPr>
          <w:lang w:val="en-GB"/>
        </w:rPr>
      </w:pPr>
    </w:p>
    <w:p w14:paraId="4BD8BE1B" w14:textId="2B8B48EB" w:rsidR="00646DE5" w:rsidRDefault="00646DE5" w:rsidP="00695201">
      <w:pPr>
        <w:pStyle w:val="Heading1"/>
        <w:rPr>
          <w:lang w:val="en-GB"/>
        </w:rPr>
      </w:pPr>
    </w:p>
    <w:p w14:paraId="53F93CBB" w14:textId="77777777" w:rsidR="00646DE5" w:rsidRPr="00646DE5" w:rsidRDefault="00646DE5" w:rsidP="00646DE5">
      <w:pPr>
        <w:pStyle w:val="Normal1"/>
        <w:rPr>
          <w:lang w:val="en-GB"/>
        </w:rPr>
      </w:pPr>
    </w:p>
    <w:p w14:paraId="1B5EF0CE" w14:textId="77777777" w:rsidR="006349F2" w:rsidRDefault="006349F2" w:rsidP="00695201">
      <w:pPr>
        <w:pStyle w:val="Heading1"/>
        <w:rPr>
          <w:lang w:val="en-GB"/>
        </w:rPr>
      </w:pPr>
    </w:p>
    <w:p w14:paraId="158CF1A9" w14:textId="77777777" w:rsidR="006349F2" w:rsidRDefault="006349F2" w:rsidP="00695201">
      <w:pPr>
        <w:pStyle w:val="Heading1"/>
        <w:rPr>
          <w:lang w:val="en-GB"/>
        </w:rPr>
      </w:pPr>
    </w:p>
    <w:p w14:paraId="423A9086" w14:textId="700AD31C" w:rsidR="006349F2" w:rsidRDefault="006349F2" w:rsidP="00695201">
      <w:pPr>
        <w:pStyle w:val="Heading1"/>
        <w:rPr>
          <w:lang w:val="en-GB"/>
        </w:rPr>
      </w:pPr>
    </w:p>
    <w:p w14:paraId="04A53247" w14:textId="5C8F3D5A" w:rsidR="006349F2" w:rsidRDefault="006349F2" w:rsidP="00695201">
      <w:pPr>
        <w:pStyle w:val="Heading1"/>
        <w:rPr>
          <w:lang w:val="en-GB"/>
        </w:rPr>
      </w:pPr>
    </w:p>
    <w:p w14:paraId="7E3184DA" w14:textId="77777777" w:rsidR="006349F2" w:rsidRPr="006349F2" w:rsidRDefault="006349F2" w:rsidP="006349F2">
      <w:pPr>
        <w:pStyle w:val="Normal1"/>
        <w:rPr>
          <w:lang w:val="en-GB"/>
        </w:rPr>
      </w:pPr>
    </w:p>
    <w:p w14:paraId="0A3E30CB" w14:textId="5BC73766" w:rsidR="00D72433" w:rsidRPr="00D52731" w:rsidRDefault="00982EAE" w:rsidP="006349F2">
      <w:pPr>
        <w:pStyle w:val="Heading1"/>
        <w:spacing w:line="480" w:lineRule="auto"/>
        <w:jc w:val="left"/>
        <w:rPr>
          <w:lang w:val="en-GB"/>
        </w:rPr>
      </w:pPr>
      <w:r>
        <w:rPr>
          <w:lang w:val="en-GB"/>
        </w:rPr>
        <w:lastRenderedPageBreak/>
        <w:t>5. Conclusions</w:t>
      </w:r>
      <w:bookmarkEnd w:id="11"/>
    </w:p>
    <w:p w14:paraId="0EE281F6" w14:textId="77777777"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report is mainly based on the customer satisfaction process through implementing strategies within the workplace of the organisation. The new landscape creating a process for developing customer care within the organisation is the </w:t>
      </w:r>
      <w:r w:rsidR="00695201" w:rsidRPr="00D52731">
        <w:rPr>
          <w:rFonts w:ascii="Times New Roman" w:eastAsia="Times New Roman" w:hAnsi="Times New Roman" w:cs="Times New Roman"/>
          <w:sz w:val="24"/>
          <w:szCs w:val="24"/>
          <w:lang w:val="en-GB"/>
        </w:rPr>
        <w:t>main</w:t>
      </w:r>
      <w:r w:rsidRPr="00D52731">
        <w:rPr>
          <w:rFonts w:ascii="Times New Roman" w:eastAsia="Times New Roman" w:hAnsi="Times New Roman" w:cs="Times New Roman"/>
          <w:sz w:val="24"/>
          <w:szCs w:val="24"/>
          <w:lang w:val="en-GB"/>
        </w:rPr>
        <w:t xml:space="preserve"> report topic that relates all aspects are illustrated.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has been taken to influence the report quality as a case study. The various data has been collected according to </w:t>
      </w:r>
      <w:r w:rsidR="008B103E">
        <w:rPr>
          <w:rFonts w:ascii="Times New Roman" w:eastAsia="Times New Roman" w:hAnsi="Times New Roman" w:cs="Times New Roman"/>
          <w:sz w:val="24"/>
          <w:szCs w:val="24"/>
          <w:lang w:val="en-GB"/>
        </w:rPr>
        <w:t>The Gainsborough Bath Spa</w:t>
      </w:r>
      <w:r w:rsidR="00695201" w:rsidRPr="00D52731">
        <w:rPr>
          <w:rFonts w:ascii="Times New Roman" w:eastAsia="Times New Roman" w:hAnsi="Times New Roman" w:cs="Times New Roman"/>
          <w:sz w:val="24"/>
          <w:szCs w:val="24"/>
          <w:lang w:val="en-GB"/>
        </w:rPr>
        <w:t xml:space="preserve"> to</w:t>
      </w:r>
      <w:r w:rsidRPr="00D52731">
        <w:rPr>
          <w:rFonts w:ascii="Times New Roman" w:eastAsia="Times New Roman" w:hAnsi="Times New Roman" w:cs="Times New Roman"/>
          <w:sz w:val="24"/>
          <w:szCs w:val="24"/>
          <w:lang w:val="en-GB"/>
        </w:rPr>
        <w:t xml:space="preserve"> perfectly highlight the new landscapes of the organisation for making better customer care practises within the organisation. </w:t>
      </w:r>
    </w:p>
    <w:p w14:paraId="22A08646" w14:textId="6F3D29F3"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Apart from this, External and internal factors are highlighted in this study, where the various data has been mentioned and these factors help to underline the impacts of strategies within the w</w:t>
      </w:r>
      <w:r w:rsidR="00746738">
        <w:rPr>
          <w:rFonts w:ascii="Times New Roman" w:eastAsia="Times New Roman" w:hAnsi="Times New Roman" w:cs="Times New Roman"/>
          <w:sz w:val="24"/>
          <w:szCs w:val="24"/>
          <w:lang w:val="en-GB"/>
        </w:rPr>
        <w:t>orkplace of the organisation. On</w:t>
      </w:r>
      <w:r w:rsidRPr="00D52731">
        <w:rPr>
          <w:rFonts w:ascii="Times New Roman" w:eastAsia="Times New Roman" w:hAnsi="Times New Roman" w:cs="Times New Roman"/>
          <w:sz w:val="24"/>
          <w:szCs w:val="24"/>
          <w:lang w:val="en-GB"/>
        </w:rPr>
        <w:t xml:space="preserve"> the other hand, the </w:t>
      </w:r>
      <w:proofErr w:type="spellStart"/>
      <w:r w:rsidRPr="00D52731">
        <w:rPr>
          <w:rFonts w:ascii="Times New Roman" w:eastAsia="Times New Roman" w:hAnsi="Times New Roman" w:cs="Times New Roman"/>
          <w:sz w:val="24"/>
          <w:szCs w:val="24"/>
          <w:lang w:val="en-GB"/>
        </w:rPr>
        <w:t>Mckinsey</w:t>
      </w:r>
      <w:proofErr w:type="spellEnd"/>
      <w:r w:rsidRPr="00D52731">
        <w:rPr>
          <w:rFonts w:ascii="Times New Roman" w:eastAsia="Times New Roman" w:hAnsi="Times New Roman" w:cs="Times New Roman"/>
          <w:sz w:val="24"/>
          <w:szCs w:val="24"/>
          <w:lang w:val="en-GB"/>
        </w:rPr>
        <w:t xml:space="preserve"> 7s model has been demonstrated in this report, where the structures, staff and various internal factors are illustrated with highlighting the information of </w:t>
      </w:r>
      <w:r w:rsidR="008B103E">
        <w:rPr>
          <w:rFonts w:ascii="Times New Roman" w:eastAsia="Times New Roman" w:hAnsi="Times New Roman" w:cs="Times New Roman"/>
          <w:sz w:val="24"/>
          <w:szCs w:val="24"/>
          <w:lang w:val="en-GB"/>
        </w:rPr>
        <w:t>hotel</w:t>
      </w:r>
      <w:r w:rsidRPr="00D52731">
        <w:rPr>
          <w:rFonts w:ascii="Times New Roman" w:eastAsia="Times New Roman" w:hAnsi="Times New Roman" w:cs="Times New Roman"/>
          <w:sz w:val="24"/>
          <w:szCs w:val="24"/>
          <w:lang w:val="en-GB"/>
        </w:rPr>
        <w:t xml:space="preserve">-based organisation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On the other hand, key factors for the shaping and implementation of innovative strategies, strategic </w:t>
      </w:r>
      <w:r w:rsidR="00695201" w:rsidRPr="00D52731">
        <w:rPr>
          <w:rFonts w:ascii="Times New Roman" w:eastAsia="Times New Roman" w:hAnsi="Times New Roman" w:cs="Times New Roman"/>
          <w:sz w:val="24"/>
          <w:szCs w:val="24"/>
          <w:lang w:val="en-GB"/>
        </w:rPr>
        <w:t>management approaches</w:t>
      </w:r>
      <w:r w:rsidRPr="00D52731">
        <w:rPr>
          <w:rFonts w:ascii="Times New Roman" w:eastAsia="Times New Roman" w:hAnsi="Times New Roman" w:cs="Times New Roman"/>
          <w:sz w:val="24"/>
          <w:szCs w:val="24"/>
          <w:lang w:val="en-GB"/>
        </w:rPr>
        <w:t xml:space="preserve"> are </w:t>
      </w:r>
      <w:r w:rsidR="00695201" w:rsidRPr="00D52731">
        <w:rPr>
          <w:rFonts w:ascii="Times New Roman" w:eastAsia="Times New Roman" w:hAnsi="Times New Roman" w:cs="Times New Roman"/>
          <w:sz w:val="24"/>
          <w:szCs w:val="24"/>
          <w:lang w:val="en-GB"/>
        </w:rPr>
        <w:t>highlighted</w:t>
      </w:r>
      <w:r w:rsidRPr="00D52731">
        <w:rPr>
          <w:rFonts w:ascii="Times New Roman" w:eastAsia="Times New Roman" w:hAnsi="Times New Roman" w:cs="Times New Roman"/>
          <w:sz w:val="24"/>
          <w:szCs w:val="24"/>
          <w:lang w:val="en-GB"/>
        </w:rPr>
        <w:t xml:space="preserve"> to influence the customer care approaches within the marketplace of the organisation. </w:t>
      </w:r>
      <w:proofErr w:type="gramStart"/>
      <w:r w:rsidRPr="00D52731">
        <w:rPr>
          <w:rFonts w:ascii="Times New Roman" w:eastAsia="Times New Roman" w:hAnsi="Times New Roman" w:cs="Times New Roman"/>
          <w:sz w:val="24"/>
          <w:szCs w:val="24"/>
          <w:lang w:val="en-GB"/>
        </w:rPr>
        <w:t xml:space="preserve">After analysing the </w:t>
      </w:r>
      <w:r w:rsidR="00390FC7" w:rsidRPr="00D52731">
        <w:rPr>
          <w:rFonts w:ascii="Times New Roman" w:eastAsia="Times New Roman" w:hAnsi="Times New Roman" w:cs="Times New Roman"/>
          <w:sz w:val="24"/>
          <w:szCs w:val="24"/>
          <w:lang w:val="en-GB"/>
        </w:rPr>
        <w:t>factors,</w:t>
      </w:r>
      <w:r w:rsidRPr="00D52731">
        <w:rPr>
          <w:rFonts w:ascii="Times New Roman" w:eastAsia="Times New Roman" w:hAnsi="Times New Roman" w:cs="Times New Roman"/>
          <w:sz w:val="24"/>
          <w:szCs w:val="24"/>
          <w:lang w:val="en-GB"/>
        </w:rPr>
        <w:t xml:space="preserve"> it</w:t>
      </w:r>
      <w:proofErr w:type="gramEnd"/>
      <w:r w:rsidRPr="00D52731">
        <w:rPr>
          <w:rFonts w:ascii="Times New Roman" w:eastAsia="Times New Roman" w:hAnsi="Times New Roman" w:cs="Times New Roman"/>
          <w:sz w:val="24"/>
          <w:szCs w:val="24"/>
          <w:lang w:val="en-GB"/>
        </w:rPr>
        <w:t xml:space="preserve"> can be stated that the new landscape can easily influence the customer care-relating approaches within the workplace of the organisation.   </w:t>
      </w:r>
    </w:p>
    <w:p w14:paraId="4005267D" w14:textId="77777777" w:rsidR="00646DE5" w:rsidRDefault="00646DE5" w:rsidP="00695201">
      <w:pPr>
        <w:pStyle w:val="Heading1"/>
        <w:rPr>
          <w:lang w:val="en-GB"/>
        </w:rPr>
      </w:pPr>
      <w:bookmarkStart w:id="12" w:name="_Toc97605530"/>
    </w:p>
    <w:p w14:paraId="0E95D925" w14:textId="77777777" w:rsidR="00646DE5" w:rsidRDefault="00646DE5" w:rsidP="00695201">
      <w:pPr>
        <w:pStyle w:val="Heading1"/>
        <w:rPr>
          <w:lang w:val="en-GB"/>
        </w:rPr>
      </w:pPr>
    </w:p>
    <w:p w14:paraId="21821450" w14:textId="77777777" w:rsidR="00646DE5" w:rsidRDefault="00646DE5" w:rsidP="00695201">
      <w:pPr>
        <w:pStyle w:val="Heading1"/>
        <w:rPr>
          <w:lang w:val="en-GB"/>
        </w:rPr>
      </w:pPr>
    </w:p>
    <w:p w14:paraId="56F259A6" w14:textId="2A662519" w:rsidR="00646DE5" w:rsidRDefault="00646DE5" w:rsidP="00695201">
      <w:pPr>
        <w:pStyle w:val="Heading1"/>
        <w:rPr>
          <w:lang w:val="en-GB"/>
        </w:rPr>
      </w:pPr>
    </w:p>
    <w:p w14:paraId="2BAA0A39" w14:textId="77777777" w:rsidR="00646DE5" w:rsidRPr="00646DE5" w:rsidRDefault="00646DE5" w:rsidP="00646DE5">
      <w:pPr>
        <w:pStyle w:val="Normal1"/>
        <w:rPr>
          <w:lang w:val="en-GB"/>
        </w:rPr>
      </w:pPr>
    </w:p>
    <w:p w14:paraId="034BDEFC" w14:textId="1BC45B61" w:rsidR="00D72433" w:rsidRPr="00D52731" w:rsidRDefault="00982EAE" w:rsidP="00695201">
      <w:pPr>
        <w:pStyle w:val="Heading1"/>
        <w:rPr>
          <w:lang w:val="en-GB"/>
        </w:rPr>
      </w:pPr>
      <w:r w:rsidRPr="00D52731">
        <w:rPr>
          <w:lang w:val="en-GB"/>
        </w:rPr>
        <w:lastRenderedPageBreak/>
        <w:t>6. Recommendations</w:t>
      </w:r>
      <w:bookmarkEnd w:id="12"/>
    </w:p>
    <w:p w14:paraId="10B61BD4" w14:textId="4CC29342" w:rsidR="00D72433" w:rsidRPr="00D52731" w:rsidRDefault="00982EAE">
      <w:pPr>
        <w:pStyle w:val="Normal1"/>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In this section, the core strategies are needed to be mentioned that can be used by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as their future implication forces effectively. </w:t>
      </w:r>
    </w:p>
    <w:p w14:paraId="355642ED" w14:textId="77777777" w:rsidR="00D72433" w:rsidRPr="00D52731" w:rsidRDefault="00982EAE">
      <w:pPr>
        <w:pStyle w:val="Normal1"/>
        <w:numPr>
          <w:ilvl w:val="0"/>
          <w:numId w:val="8"/>
        </w:numP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The </w:t>
      </w:r>
      <w:r w:rsidR="008B103E">
        <w:rPr>
          <w:rFonts w:ascii="Times New Roman" w:eastAsia="Times New Roman" w:hAnsi="Times New Roman" w:cs="Times New Roman"/>
          <w:sz w:val="24"/>
          <w:szCs w:val="24"/>
          <w:lang w:val="en-GB"/>
        </w:rPr>
        <w:t>Hotel</w:t>
      </w:r>
      <w:r w:rsidRPr="00D52731">
        <w:rPr>
          <w:rFonts w:ascii="Times New Roman" w:eastAsia="Times New Roman" w:hAnsi="Times New Roman" w:cs="Times New Roman"/>
          <w:sz w:val="24"/>
          <w:szCs w:val="24"/>
          <w:lang w:val="en-GB"/>
        </w:rPr>
        <w:t xml:space="preserve"> based organisation </w:t>
      </w:r>
      <w:r w:rsidR="008B103E">
        <w:rPr>
          <w:rFonts w:ascii="Times New Roman" w:eastAsia="Times New Roman" w:hAnsi="Times New Roman" w:cs="Times New Roman"/>
          <w:sz w:val="24"/>
          <w:szCs w:val="24"/>
          <w:lang w:val="en-GB"/>
        </w:rPr>
        <w:t>The Gainsborough Bath Spa</w:t>
      </w:r>
      <w:r w:rsidRPr="00D52731">
        <w:rPr>
          <w:rFonts w:ascii="Times New Roman" w:eastAsia="Times New Roman" w:hAnsi="Times New Roman" w:cs="Times New Roman"/>
          <w:sz w:val="24"/>
          <w:szCs w:val="24"/>
          <w:lang w:val="en-GB"/>
        </w:rPr>
        <w:t xml:space="preserve"> should use customer service relating technologies to meet their </w:t>
      </w:r>
      <w:r w:rsidR="00695201" w:rsidRPr="00D52731">
        <w:rPr>
          <w:rFonts w:ascii="Times New Roman" w:eastAsia="Times New Roman" w:hAnsi="Times New Roman" w:cs="Times New Roman"/>
          <w:sz w:val="24"/>
          <w:szCs w:val="24"/>
          <w:lang w:val="en-GB"/>
        </w:rPr>
        <w:t>customers’</w:t>
      </w:r>
      <w:r w:rsidRPr="00D52731">
        <w:rPr>
          <w:rFonts w:ascii="Times New Roman" w:eastAsia="Times New Roman" w:hAnsi="Times New Roman" w:cs="Times New Roman"/>
          <w:sz w:val="24"/>
          <w:szCs w:val="24"/>
          <w:lang w:val="en-GB"/>
        </w:rPr>
        <w:t xml:space="preserve"> </w:t>
      </w:r>
      <w:r w:rsidR="00695201" w:rsidRPr="00D52731">
        <w:rPr>
          <w:rFonts w:ascii="Times New Roman" w:eastAsia="Times New Roman" w:hAnsi="Times New Roman" w:cs="Times New Roman"/>
          <w:sz w:val="24"/>
          <w:szCs w:val="24"/>
          <w:lang w:val="en-GB"/>
        </w:rPr>
        <w:t>requirements as</w:t>
      </w:r>
      <w:r w:rsidRPr="00D52731">
        <w:rPr>
          <w:rFonts w:ascii="Times New Roman" w:eastAsia="Times New Roman" w:hAnsi="Times New Roman" w:cs="Times New Roman"/>
          <w:sz w:val="24"/>
          <w:szCs w:val="24"/>
          <w:lang w:val="en-GB"/>
        </w:rPr>
        <w:t xml:space="preserve"> well. </w:t>
      </w:r>
      <w:r w:rsidRPr="00D52731">
        <w:rPr>
          <w:rFonts w:ascii="Times New Roman" w:eastAsia="Times New Roman" w:hAnsi="Times New Roman" w:cs="Times New Roman"/>
          <w:b/>
          <w:i/>
          <w:color w:val="202124"/>
          <w:sz w:val="24"/>
          <w:szCs w:val="24"/>
          <w:highlight w:val="white"/>
          <w:lang w:val="en-GB"/>
        </w:rPr>
        <w:t xml:space="preserve">Slack, Zendesk </w:t>
      </w:r>
      <w:r w:rsidR="00695201" w:rsidRPr="00D52731">
        <w:rPr>
          <w:rFonts w:ascii="Times New Roman" w:eastAsia="Times New Roman" w:hAnsi="Times New Roman" w:cs="Times New Roman"/>
          <w:color w:val="202124"/>
          <w:sz w:val="24"/>
          <w:szCs w:val="24"/>
          <w:highlight w:val="white"/>
          <w:lang w:val="en-GB"/>
        </w:rPr>
        <w:t>is</w:t>
      </w:r>
      <w:r w:rsidRPr="00D52731">
        <w:rPr>
          <w:rFonts w:ascii="Times New Roman" w:eastAsia="Times New Roman" w:hAnsi="Times New Roman" w:cs="Times New Roman"/>
          <w:color w:val="202124"/>
          <w:sz w:val="24"/>
          <w:szCs w:val="24"/>
          <w:highlight w:val="white"/>
          <w:lang w:val="en-GB"/>
        </w:rPr>
        <w:t xml:space="preserve"> the customer care related platform that can influence the business approaches within the organisation through managing the customer satisfaction level adequately (</w:t>
      </w:r>
      <w:r w:rsidRPr="00D52731">
        <w:rPr>
          <w:rFonts w:ascii="Times New Roman" w:eastAsia="Times New Roman" w:hAnsi="Times New Roman" w:cs="Times New Roman"/>
          <w:color w:val="222222"/>
          <w:sz w:val="24"/>
          <w:szCs w:val="24"/>
          <w:highlight w:val="white"/>
          <w:lang w:val="en-GB"/>
        </w:rPr>
        <w:t>Dwivedi</w:t>
      </w:r>
      <w:r w:rsidRPr="00D52731">
        <w:rPr>
          <w:rFonts w:ascii="Times New Roman" w:eastAsia="Times New Roman" w:hAnsi="Times New Roman" w:cs="Times New Roman"/>
          <w:i/>
          <w:color w:val="222222"/>
          <w:sz w:val="24"/>
          <w:szCs w:val="24"/>
          <w:highlight w:val="white"/>
          <w:lang w:val="en-GB"/>
        </w:rPr>
        <w:t xml:space="preserve"> et al.,</w:t>
      </w:r>
      <w:r w:rsidRPr="00D52731">
        <w:rPr>
          <w:rFonts w:ascii="Times New Roman" w:eastAsia="Times New Roman" w:hAnsi="Times New Roman" w:cs="Times New Roman"/>
          <w:color w:val="222222"/>
          <w:sz w:val="24"/>
          <w:szCs w:val="24"/>
          <w:highlight w:val="white"/>
          <w:lang w:val="en-GB"/>
        </w:rPr>
        <w:t xml:space="preserve"> 2020</w:t>
      </w:r>
      <w:r w:rsidRPr="00D52731">
        <w:rPr>
          <w:rFonts w:ascii="Times New Roman" w:eastAsia="Times New Roman" w:hAnsi="Times New Roman" w:cs="Times New Roman"/>
          <w:color w:val="202124"/>
          <w:sz w:val="24"/>
          <w:szCs w:val="24"/>
          <w:highlight w:val="white"/>
          <w:lang w:val="en-GB"/>
        </w:rPr>
        <w:t xml:space="preserve">). </w:t>
      </w:r>
    </w:p>
    <w:p w14:paraId="49523D56" w14:textId="77777777" w:rsidR="00D72433" w:rsidRPr="00D52731" w:rsidRDefault="00982EAE">
      <w:pPr>
        <w:pStyle w:val="Normal1"/>
        <w:numPr>
          <w:ilvl w:val="0"/>
          <w:numId w:val="8"/>
        </w:numP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b/>
          <w:i/>
          <w:color w:val="202124"/>
          <w:sz w:val="24"/>
          <w:szCs w:val="24"/>
          <w:highlight w:val="white"/>
          <w:lang w:val="en-GB"/>
        </w:rPr>
        <w:t>Offering the minimal description</w:t>
      </w:r>
      <w:r w:rsidRPr="00D52731">
        <w:rPr>
          <w:rFonts w:ascii="Times New Roman" w:eastAsia="Times New Roman" w:hAnsi="Times New Roman" w:cs="Times New Roman"/>
          <w:color w:val="202124"/>
          <w:sz w:val="24"/>
          <w:szCs w:val="24"/>
          <w:highlight w:val="white"/>
          <w:lang w:val="en-GB"/>
        </w:rPr>
        <w:t xml:space="preserve"> is another effective strategy that can be used by </w:t>
      </w:r>
      <w:r w:rsidR="008B103E">
        <w:rPr>
          <w:rFonts w:ascii="Times New Roman" w:eastAsia="Times New Roman" w:hAnsi="Times New Roman" w:cs="Times New Roman"/>
          <w:color w:val="202124"/>
          <w:sz w:val="24"/>
          <w:szCs w:val="24"/>
          <w:highlight w:val="white"/>
          <w:lang w:val="en-GB"/>
        </w:rPr>
        <w:t>The Gainsborough Bath Spa</w:t>
      </w:r>
      <w:r w:rsidRPr="00D52731">
        <w:rPr>
          <w:rFonts w:ascii="Times New Roman" w:eastAsia="Times New Roman" w:hAnsi="Times New Roman" w:cs="Times New Roman"/>
          <w:color w:val="202124"/>
          <w:sz w:val="24"/>
          <w:szCs w:val="24"/>
          <w:highlight w:val="white"/>
          <w:lang w:val="en-GB"/>
        </w:rPr>
        <w:t xml:space="preserve"> to manage their business approaches through satisfying their customer adequately.  Offering based descriptions can influence the business approaches and it can influence the workplace cultures </w:t>
      </w:r>
      <w:proofErr w:type="gramStart"/>
      <w:r w:rsidRPr="00D52731">
        <w:rPr>
          <w:rFonts w:ascii="Times New Roman" w:eastAsia="Times New Roman" w:hAnsi="Times New Roman" w:cs="Times New Roman"/>
          <w:color w:val="202124"/>
          <w:sz w:val="24"/>
          <w:szCs w:val="24"/>
          <w:highlight w:val="white"/>
          <w:lang w:val="en-GB"/>
        </w:rPr>
        <w:t>and also</w:t>
      </w:r>
      <w:proofErr w:type="gramEnd"/>
      <w:r w:rsidRPr="00D52731">
        <w:rPr>
          <w:rFonts w:ascii="Times New Roman" w:eastAsia="Times New Roman" w:hAnsi="Times New Roman" w:cs="Times New Roman"/>
          <w:color w:val="202124"/>
          <w:sz w:val="24"/>
          <w:szCs w:val="24"/>
          <w:highlight w:val="white"/>
          <w:lang w:val="en-GB"/>
        </w:rPr>
        <w:t xml:space="preserve"> influences the determination level of employees to make better satisfactory aspects among their customers.</w:t>
      </w:r>
    </w:p>
    <w:p w14:paraId="7307F1C4" w14:textId="77777777" w:rsidR="00D72433" w:rsidRPr="00695201" w:rsidRDefault="00982EAE">
      <w:pPr>
        <w:pStyle w:val="Normal1"/>
        <w:spacing w:line="360" w:lineRule="auto"/>
        <w:jc w:val="both"/>
        <w:rPr>
          <w:rFonts w:ascii="Times New Roman" w:eastAsia="Times New Roman" w:hAnsi="Times New Roman" w:cs="Times New Roman"/>
          <w:b/>
          <w:i/>
          <w:color w:val="202124"/>
          <w:sz w:val="24"/>
          <w:szCs w:val="24"/>
          <w:highlight w:val="white"/>
          <w:u w:val="single"/>
          <w:lang w:val="en-GB"/>
        </w:rPr>
      </w:pPr>
      <w:r w:rsidRPr="00695201">
        <w:rPr>
          <w:rFonts w:ascii="Times New Roman" w:eastAsia="Times New Roman" w:hAnsi="Times New Roman" w:cs="Times New Roman"/>
          <w:b/>
          <w:i/>
          <w:color w:val="202124"/>
          <w:sz w:val="24"/>
          <w:szCs w:val="24"/>
          <w:highlight w:val="white"/>
          <w:u w:val="single"/>
          <w:lang w:val="en-GB"/>
        </w:rPr>
        <w:t xml:space="preserve">Justification with theories and concepts to recommending those strategies to teach </w:t>
      </w:r>
      <w:r w:rsidR="008B103E">
        <w:rPr>
          <w:rFonts w:ascii="Times New Roman" w:eastAsia="Times New Roman" w:hAnsi="Times New Roman" w:cs="Times New Roman"/>
          <w:b/>
          <w:i/>
          <w:color w:val="202124"/>
          <w:sz w:val="24"/>
          <w:szCs w:val="24"/>
          <w:highlight w:val="white"/>
          <w:u w:val="single"/>
          <w:lang w:val="en-GB"/>
        </w:rPr>
        <w:t>The Gainsborough Bath Spa</w:t>
      </w:r>
      <w:r w:rsidRPr="00695201">
        <w:rPr>
          <w:rFonts w:ascii="Times New Roman" w:eastAsia="Times New Roman" w:hAnsi="Times New Roman" w:cs="Times New Roman"/>
          <w:b/>
          <w:i/>
          <w:color w:val="202124"/>
          <w:sz w:val="24"/>
          <w:szCs w:val="24"/>
          <w:highlight w:val="white"/>
          <w:u w:val="single"/>
          <w:lang w:val="en-GB"/>
        </w:rPr>
        <w:t xml:space="preserve"> for better customer care approaches  </w:t>
      </w:r>
    </w:p>
    <w:p w14:paraId="12D2F121" w14:textId="53CA2422" w:rsidR="00D72433" w:rsidRPr="00D52731" w:rsidRDefault="00982EAE">
      <w:pPr>
        <w:pStyle w:val="Normal1"/>
        <w:spacing w:line="360" w:lineRule="auto"/>
        <w:jc w:val="both"/>
        <w:rPr>
          <w:rFonts w:ascii="Times New Roman" w:eastAsia="Times New Roman" w:hAnsi="Times New Roman" w:cs="Times New Roman"/>
          <w:color w:val="202124"/>
          <w:sz w:val="24"/>
          <w:szCs w:val="24"/>
          <w:highlight w:val="white"/>
          <w:lang w:val="en-GB"/>
        </w:rPr>
      </w:pPr>
      <w:r w:rsidRPr="00D52731">
        <w:rPr>
          <w:rFonts w:ascii="Times New Roman" w:eastAsia="Times New Roman" w:hAnsi="Times New Roman" w:cs="Times New Roman"/>
          <w:color w:val="202124"/>
          <w:sz w:val="24"/>
          <w:szCs w:val="24"/>
          <w:highlight w:val="white"/>
          <w:lang w:val="en-GB"/>
        </w:rPr>
        <w:t xml:space="preserve">The relevant strategies are mentioned as providing recommendations within the organisation is the most important factor because in the future the organisation can leverage the growth level through those recommending strategies within the workplace. Variety kinds of theories are important for the </w:t>
      </w:r>
      <w:r w:rsidR="00390FC7" w:rsidRPr="00D52731">
        <w:rPr>
          <w:rFonts w:ascii="Times New Roman" w:eastAsia="Times New Roman" w:hAnsi="Times New Roman" w:cs="Times New Roman"/>
          <w:color w:val="202124"/>
          <w:sz w:val="24"/>
          <w:szCs w:val="24"/>
          <w:highlight w:val="white"/>
          <w:lang w:val="en-GB"/>
        </w:rPr>
        <w:t>organisations,</w:t>
      </w:r>
      <w:r w:rsidRPr="00D52731">
        <w:rPr>
          <w:rFonts w:ascii="Times New Roman" w:eastAsia="Times New Roman" w:hAnsi="Times New Roman" w:cs="Times New Roman"/>
          <w:color w:val="202124"/>
          <w:sz w:val="24"/>
          <w:szCs w:val="24"/>
          <w:highlight w:val="white"/>
          <w:lang w:val="en-GB"/>
        </w:rPr>
        <w:t xml:space="preserve"> but customers care theories are limited that can also influence the business approaches within the marketplaces. The technological strategies as well as offering minimal strategies are mentioned through determining the customer's satisfaction theories and concepts within the organisation. </w:t>
      </w:r>
    </w:p>
    <w:p w14:paraId="41793B75" w14:textId="77777777" w:rsidR="00D72433" w:rsidRPr="00D52731" w:rsidRDefault="00982EAE">
      <w:pPr>
        <w:pStyle w:val="Normal1"/>
        <w:spacing w:line="360" w:lineRule="auto"/>
        <w:jc w:val="both"/>
        <w:rPr>
          <w:rFonts w:ascii="Times New Roman" w:eastAsia="Times New Roman" w:hAnsi="Times New Roman" w:cs="Times New Roman"/>
          <w:b/>
          <w:i/>
          <w:color w:val="202124"/>
          <w:sz w:val="24"/>
          <w:szCs w:val="24"/>
          <w:highlight w:val="white"/>
          <w:lang w:val="en-GB"/>
        </w:rPr>
      </w:pPr>
      <w:r w:rsidRPr="00D52731">
        <w:rPr>
          <w:rFonts w:ascii="Times New Roman" w:eastAsia="Times New Roman" w:hAnsi="Times New Roman" w:cs="Times New Roman"/>
          <w:b/>
          <w:i/>
          <w:color w:val="202124"/>
          <w:sz w:val="24"/>
          <w:szCs w:val="24"/>
          <w:highlight w:val="white"/>
          <w:lang w:val="en-GB"/>
        </w:rPr>
        <w:t>Customer satisfaction theory</w:t>
      </w:r>
    </w:p>
    <w:p w14:paraId="62EAC162" w14:textId="77777777" w:rsidR="00D72433" w:rsidRPr="00D52731" w:rsidRDefault="00982EAE">
      <w:pPr>
        <w:pStyle w:val="Normal1"/>
        <w:spacing w:line="360" w:lineRule="auto"/>
        <w:jc w:val="both"/>
        <w:rPr>
          <w:rFonts w:ascii="Times New Roman" w:eastAsia="Times New Roman" w:hAnsi="Times New Roman" w:cs="Times New Roman"/>
          <w:color w:val="202124"/>
          <w:sz w:val="24"/>
          <w:szCs w:val="24"/>
          <w:highlight w:val="white"/>
          <w:lang w:val="en-GB"/>
        </w:rPr>
      </w:pPr>
      <w:r w:rsidRPr="00D52731">
        <w:rPr>
          <w:rFonts w:ascii="Times New Roman" w:eastAsia="Times New Roman" w:hAnsi="Times New Roman" w:cs="Times New Roman"/>
          <w:color w:val="202124"/>
          <w:sz w:val="24"/>
          <w:szCs w:val="24"/>
          <w:highlight w:val="white"/>
          <w:lang w:val="en-GB"/>
        </w:rPr>
        <w:t>Customer satisfaction theory is developed by Philip Kotler, who tries to influence the growth opportunities of the organisation. As per the theory, products position performances develop both are effective factors that can impact the organisation to influence their business growth opportunities adequately (</w:t>
      </w:r>
      <w:proofErr w:type="spellStart"/>
      <w:r w:rsidRPr="00D52731">
        <w:rPr>
          <w:rFonts w:ascii="Times New Roman" w:eastAsia="Times New Roman" w:hAnsi="Times New Roman" w:cs="Times New Roman"/>
          <w:color w:val="222222"/>
          <w:sz w:val="24"/>
          <w:szCs w:val="24"/>
          <w:highlight w:val="white"/>
          <w:lang w:val="en-GB"/>
        </w:rPr>
        <w:t>Trippl</w:t>
      </w:r>
      <w:proofErr w:type="spellEnd"/>
      <w:r w:rsidRPr="00D52731">
        <w:rPr>
          <w:rFonts w:ascii="Times New Roman" w:eastAsia="Times New Roman" w:hAnsi="Times New Roman" w:cs="Times New Roman"/>
          <w:color w:val="222222"/>
          <w:sz w:val="24"/>
          <w:szCs w:val="24"/>
          <w:highlight w:val="white"/>
          <w:lang w:val="en-GB"/>
        </w:rPr>
        <w:t xml:space="preserve">, </w:t>
      </w:r>
      <w:proofErr w:type="spellStart"/>
      <w:r w:rsidRPr="00D52731">
        <w:rPr>
          <w:rFonts w:ascii="Times New Roman" w:eastAsia="Times New Roman" w:hAnsi="Times New Roman" w:cs="Times New Roman"/>
          <w:color w:val="222222"/>
          <w:sz w:val="24"/>
          <w:szCs w:val="24"/>
          <w:highlight w:val="white"/>
          <w:lang w:val="en-GB"/>
        </w:rPr>
        <w:t>Zukauskaite</w:t>
      </w:r>
      <w:proofErr w:type="spellEnd"/>
      <w:r w:rsidRPr="00D52731">
        <w:rPr>
          <w:rFonts w:ascii="Times New Roman" w:eastAsia="Times New Roman" w:hAnsi="Times New Roman" w:cs="Times New Roman"/>
          <w:color w:val="222222"/>
          <w:sz w:val="24"/>
          <w:szCs w:val="24"/>
          <w:highlight w:val="white"/>
          <w:lang w:val="en-GB"/>
        </w:rPr>
        <w:t xml:space="preserve"> and Healy, 2020</w:t>
      </w:r>
      <w:r w:rsidRPr="00D52731">
        <w:rPr>
          <w:rFonts w:ascii="Times New Roman" w:eastAsia="Times New Roman" w:hAnsi="Times New Roman" w:cs="Times New Roman"/>
          <w:color w:val="202124"/>
          <w:sz w:val="24"/>
          <w:szCs w:val="24"/>
          <w:highlight w:val="white"/>
          <w:lang w:val="en-GB"/>
        </w:rPr>
        <w:t>). Apart from this, the developer also stated that five factors are identified that can be related to the customer satisfaction process as very unsatisfied, unsatisfied, neutral, very satisfied and satisfied. From the theory, it also can be understood that customers can influence their business approaches that influence the growth opportunities adequately.</w:t>
      </w:r>
    </w:p>
    <w:p w14:paraId="6F706DF1" w14:textId="7FD27A12" w:rsidR="00192565" w:rsidRDefault="00982EAE">
      <w:pPr>
        <w:pStyle w:val="Normal1"/>
        <w:spacing w:line="360" w:lineRule="auto"/>
        <w:jc w:val="both"/>
        <w:rPr>
          <w:rFonts w:ascii="Times New Roman" w:eastAsia="Times New Roman" w:hAnsi="Times New Roman" w:cs="Times New Roman"/>
          <w:color w:val="202124"/>
          <w:sz w:val="24"/>
          <w:szCs w:val="24"/>
          <w:highlight w:val="white"/>
          <w:lang w:val="en-GB"/>
        </w:rPr>
      </w:pPr>
      <w:r w:rsidRPr="00D52731">
        <w:rPr>
          <w:rFonts w:ascii="Times New Roman" w:eastAsia="Times New Roman" w:hAnsi="Times New Roman" w:cs="Times New Roman"/>
          <w:color w:val="202124"/>
          <w:sz w:val="24"/>
          <w:szCs w:val="24"/>
          <w:highlight w:val="white"/>
          <w:lang w:val="en-GB"/>
        </w:rPr>
        <w:lastRenderedPageBreak/>
        <w:t xml:space="preserve">According to this theory, the organisation needs to implement new technologies and new activities that can influence growth opportunities </w:t>
      </w:r>
      <w:r w:rsidR="00695201" w:rsidRPr="00D52731">
        <w:rPr>
          <w:rFonts w:ascii="Times New Roman" w:eastAsia="Times New Roman" w:hAnsi="Times New Roman" w:cs="Times New Roman"/>
          <w:color w:val="202124"/>
          <w:sz w:val="24"/>
          <w:szCs w:val="24"/>
          <w:highlight w:val="white"/>
          <w:lang w:val="en-GB"/>
        </w:rPr>
        <w:t>adequate</w:t>
      </w:r>
      <w:r w:rsidRPr="00D52731">
        <w:rPr>
          <w:rFonts w:ascii="Times New Roman" w:eastAsia="Times New Roman" w:hAnsi="Times New Roman" w:cs="Times New Roman"/>
          <w:color w:val="202124"/>
          <w:sz w:val="24"/>
          <w:szCs w:val="24"/>
          <w:highlight w:val="white"/>
          <w:lang w:val="en-GB"/>
        </w:rPr>
        <w:t xml:space="preserve">. Thus, after implementing this theory as a concept of the business the customer's buying habits are increased make huge levels of growth abilities effectively. Besides, the organisation's classifications, diversification along adjusting behaviours are the parts of activities that make </w:t>
      </w:r>
      <w:r w:rsidR="002D6594" w:rsidRPr="00D52731">
        <w:rPr>
          <w:rFonts w:ascii="Times New Roman" w:eastAsia="Times New Roman" w:hAnsi="Times New Roman" w:cs="Times New Roman"/>
          <w:color w:val="202124"/>
          <w:sz w:val="24"/>
          <w:szCs w:val="24"/>
          <w:highlight w:val="white"/>
          <w:lang w:val="en-GB"/>
        </w:rPr>
        <w:t>huge, better</w:t>
      </w:r>
      <w:r w:rsidRPr="00D52731">
        <w:rPr>
          <w:rFonts w:ascii="Times New Roman" w:eastAsia="Times New Roman" w:hAnsi="Times New Roman" w:cs="Times New Roman"/>
          <w:color w:val="202124"/>
          <w:sz w:val="24"/>
          <w:szCs w:val="24"/>
          <w:highlight w:val="white"/>
          <w:lang w:val="en-GB"/>
        </w:rPr>
        <w:t xml:space="preserve"> customer satisfaction activities within the organisation (</w:t>
      </w:r>
      <w:proofErr w:type="spellStart"/>
      <w:r w:rsidRPr="00D52731">
        <w:rPr>
          <w:rFonts w:ascii="Times New Roman" w:eastAsia="Times New Roman" w:hAnsi="Times New Roman" w:cs="Times New Roman"/>
          <w:color w:val="222222"/>
          <w:sz w:val="24"/>
          <w:szCs w:val="24"/>
          <w:highlight w:val="white"/>
          <w:lang w:val="en-GB"/>
        </w:rPr>
        <w:t>Trippl</w:t>
      </w:r>
      <w:proofErr w:type="spellEnd"/>
      <w:r w:rsidRPr="00D52731">
        <w:rPr>
          <w:rFonts w:ascii="Times New Roman" w:eastAsia="Times New Roman" w:hAnsi="Times New Roman" w:cs="Times New Roman"/>
          <w:color w:val="222222"/>
          <w:sz w:val="24"/>
          <w:szCs w:val="24"/>
          <w:highlight w:val="white"/>
          <w:lang w:val="en-GB"/>
        </w:rPr>
        <w:t xml:space="preserve">, </w:t>
      </w:r>
      <w:proofErr w:type="spellStart"/>
      <w:r w:rsidRPr="00D52731">
        <w:rPr>
          <w:rFonts w:ascii="Times New Roman" w:eastAsia="Times New Roman" w:hAnsi="Times New Roman" w:cs="Times New Roman"/>
          <w:color w:val="222222"/>
          <w:sz w:val="24"/>
          <w:szCs w:val="24"/>
          <w:highlight w:val="white"/>
          <w:lang w:val="en-GB"/>
        </w:rPr>
        <w:t>Zukauskaite</w:t>
      </w:r>
      <w:proofErr w:type="spellEnd"/>
      <w:r w:rsidRPr="00D52731">
        <w:rPr>
          <w:rFonts w:ascii="Times New Roman" w:eastAsia="Times New Roman" w:hAnsi="Times New Roman" w:cs="Times New Roman"/>
          <w:color w:val="222222"/>
          <w:sz w:val="24"/>
          <w:szCs w:val="24"/>
          <w:highlight w:val="white"/>
          <w:lang w:val="en-GB"/>
        </w:rPr>
        <w:t xml:space="preserve"> and Healy, 2020</w:t>
      </w:r>
      <w:r w:rsidRPr="00D52731">
        <w:rPr>
          <w:rFonts w:ascii="Times New Roman" w:eastAsia="Times New Roman" w:hAnsi="Times New Roman" w:cs="Times New Roman"/>
          <w:color w:val="202124"/>
          <w:sz w:val="24"/>
          <w:szCs w:val="24"/>
          <w:highlight w:val="white"/>
          <w:lang w:val="en-GB"/>
        </w:rPr>
        <w:t xml:space="preserve">). </w:t>
      </w:r>
    </w:p>
    <w:p w14:paraId="4736B867" w14:textId="26519A6F" w:rsidR="00D72433" w:rsidRPr="00D52731" w:rsidRDefault="00982EAE">
      <w:pPr>
        <w:pStyle w:val="Normal1"/>
        <w:spacing w:line="360" w:lineRule="auto"/>
        <w:jc w:val="both"/>
        <w:rPr>
          <w:rFonts w:ascii="Times New Roman" w:eastAsia="Times New Roman" w:hAnsi="Times New Roman" w:cs="Times New Roman"/>
          <w:color w:val="202124"/>
          <w:sz w:val="24"/>
          <w:szCs w:val="24"/>
          <w:highlight w:val="white"/>
          <w:lang w:val="en-GB"/>
        </w:rPr>
      </w:pPr>
      <w:r w:rsidRPr="00D52731">
        <w:rPr>
          <w:rFonts w:ascii="Times New Roman" w:eastAsia="Times New Roman" w:hAnsi="Times New Roman" w:cs="Times New Roman"/>
          <w:color w:val="202124"/>
          <w:sz w:val="24"/>
          <w:szCs w:val="24"/>
          <w:highlight w:val="white"/>
          <w:lang w:val="en-GB"/>
        </w:rPr>
        <w:t xml:space="preserve">From this theory, the technology </w:t>
      </w:r>
      <w:r w:rsidR="00695201" w:rsidRPr="00D52731">
        <w:rPr>
          <w:rFonts w:ascii="Times New Roman" w:eastAsia="Times New Roman" w:hAnsi="Times New Roman" w:cs="Times New Roman"/>
          <w:color w:val="202124"/>
          <w:sz w:val="24"/>
          <w:szCs w:val="24"/>
          <w:highlight w:val="white"/>
          <w:lang w:val="en-GB"/>
        </w:rPr>
        <w:t>implication</w:t>
      </w:r>
      <w:r w:rsidRPr="00D52731">
        <w:rPr>
          <w:rFonts w:ascii="Times New Roman" w:eastAsia="Times New Roman" w:hAnsi="Times New Roman" w:cs="Times New Roman"/>
          <w:color w:val="202124"/>
          <w:sz w:val="24"/>
          <w:szCs w:val="24"/>
          <w:highlight w:val="white"/>
          <w:lang w:val="en-GB"/>
        </w:rPr>
        <w:t xml:space="preserve"> techniques are identified and for this reason, the technological strategies are recommended for the future implications for the selected organisation </w:t>
      </w:r>
      <w:r w:rsidR="008B103E">
        <w:rPr>
          <w:rFonts w:ascii="Times New Roman" w:eastAsia="Times New Roman" w:hAnsi="Times New Roman" w:cs="Times New Roman"/>
          <w:color w:val="202124"/>
          <w:sz w:val="24"/>
          <w:szCs w:val="24"/>
          <w:highlight w:val="white"/>
          <w:lang w:val="en-GB"/>
        </w:rPr>
        <w:t>The Gainsborough Bath Spa</w:t>
      </w:r>
      <w:r w:rsidRPr="00D52731">
        <w:rPr>
          <w:rFonts w:ascii="Times New Roman" w:eastAsia="Times New Roman" w:hAnsi="Times New Roman" w:cs="Times New Roman"/>
          <w:color w:val="202124"/>
          <w:sz w:val="24"/>
          <w:szCs w:val="24"/>
          <w:highlight w:val="white"/>
          <w:lang w:val="en-GB"/>
        </w:rPr>
        <w:t xml:space="preserve"> (</w:t>
      </w:r>
      <w:r w:rsidR="008B103E">
        <w:rPr>
          <w:rFonts w:ascii="Times New Roman" w:eastAsia="Times New Roman" w:hAnsi="Times New Roman" w:cs="Times New Roman"/>
          <w:color w:val="222222"/>
          <w:sz w:val="24"/>
          <w:szCs w:val="24"/>
          <w:highlight w:val="white"/>
          <w:lang w:val="en-GB"/>
        </w:rPr>
        <w:t>The Gainsborough Bath Spa</w:t>
      </w:r>
      <w:r w:rsidRPr="00D52731">
        <w:rPr>
          <w:rFonts w:ascii="Times New Roman" w:eastAsia="Times New Roman" w:hAnsi="Times New Roman" w:cs="Times New Roman"/>
          <w:color w:val="222222"/>
          <w:sz w:val="24"/>
          <w:szCs w:val="24"/>
          <w:highlight w:val="white"/>
          <w:lang w:val="en-GB"/>
        </w:rPr>
        <w:t>.com, 2021</w:t>
      </w:r>
      <w:r w:rsidRPr="00D52731">
        <w:rPr>
          <w:rFonts w:ascii="Times New Roman" w:eastAsia="Times New Roman" w:hAnsi="Times New Roman" w:cs="Times New Roman"/>
          <w:color w:val="202124"/>
          <w:sz w:val="24"/>
          <w:szCs w:val="24"/>
          <w:highlight w:val="white"/>
          <w:lang w:val="en-GB"/>
        </w:rPr>
        <w:t xml:space="preserve">). Apart from this, </w:t>
      </w:r>
      <w:r w:rsidR="00695201" w:rsidRPr="00D52731">
        <w:rPr>
          <w:rFonts w:ascii="Times New Roman" w:eastAsia="Times New Roman" w:hAnsi="Times New Roman" w:cs="Times New Roman"/>
          <w:color w:val="202124"/>
          <w:sz w:val="24"/>
          <w:szCs w:val="24"/>
          <w:highlight w:val="white"/>
          <w:lang w:val="en-GB"/>
        </w:rPr>
        <w:t>the</w:t>
      </w:r>
      <w:r w:rsidRPr="00D52731">
        <w:rPr>
          <w:rFonts w:ascii="Times New Roman" w:eastAsia="Times New Roman" w:hAnsi="Times New Roman" w:cs="Times New Roman"/>
          <w:color w:val="202124"/>
          <w:sz w:val="24"/>
          <w:szCs w:val="24"/>
          <w:highlight w:val="white"/>
          <w:lang w:val="en-GB"/>
        </w:rPr>
        <w:t xml:space="preserve"> other different strategies are also influenced by this theory because it influences the habits of the customer, which is the most important thing for the organisations. The marketplace growth is also determined through identifying this theory within the workplaces. </w:t>
      </w:r>
      <w:r w:rsidR="002D6594" w:rsidRPr="00D52731">
        <w:rPr>
          <w:rFonts w:ascii="Times New Roman" w:eastAsia="Times New Roman" w:hAnsi="Times New Roman" w:cs="Times New Roman"/>
          <w:color w:val="202124"/>
          <w:sz w:val="24"/>
          <w:szCs w:val="24"/>
          <w:highlight w:val="white"/>
          <w:lang w:val="en-GB"/>
        </w:rPr>
        <w:t>Thus,</w:t>
      </w:r>
      <w:r w:rsidRPr="00D52731">
        <w:rPr>
          <w:rFonts w:ascii="Times New Roman" w:eastAsia="Times New Roman" w:hAnsi="Times New Roman" w:cs="Times New Roman"/>
          <w:color w:val="202124"/>
          <w:sz w:val="24"/>
          <w:szCs w:val="24"/>
          <w:highlight w:val="white"/>
          <w:lang w:val="en-GB"/>
        </w:rPr>
        <w:t xml:space="preserve"> for this reason these strategies are recommended to </w:t>
      </w:r>
      <w:r w:rsidR="008B103E">
        <w:rPr>
          <w:rFonts w:ascii="Times New Roman" w:eastAsia="Times New Roman" w:hAnsi="Times New Roman" w:cs="Times New Roman"/>
          <w:color w:val="202124"/>
          <w:sz w:val="24"/>
          <w:szCs w:val="24"/>
          <w:highlight w:val="white"/>
          <w:lang w:val="en-GB"/>
        </w:rPr>
        <w:t>The Gainsborough Bath Spa</w:t>
      </w:r>
      <w:r w:rsidRPr="00D52731">
        <w:rPr>
          <w:rFonts w:ascii="Times New Roman" w:eastAsia="Times New Roman" w:hAnsi="Times New Roman" w:cs="Times New Roman"/>
          <w:color w:val="202124"/>
          <w:sz w:val="24"/>
          <w:szCs w:val="24"/>
          <w:highlight w:val="white"/>
          <w:lang w:val="en-GB"/>
        </w:rPr>
        <w:t xml:space="preserve"> for their future growth in the UK marketplace effectively with </w:t>
      </w:r>
      <w:r w:rsidR="00695201">
        <w:rPr>
          <w:rFonts w:ascii="Times New Roman" w:eastAsia="Times New Roman" w:hAnsi="Times New Roman" w:cs="Times New Roman"/>
          <w:color w:val="202124"/>
          <w:sz w:val="24"/>
          <w:szCs w:val="24"/>
          <w:highlight w:val="white"/>
          <w:lang w:val="en-GB"/>
        </w:rPr>
        <w:t>satisfaction</w:t>
      </w:r>
      <w:r w:rsidRPr="00D52731">
        <w:rPr>
          <w:rFonts w:ascii="Times New Roman" w:eastAsia="Times New Roman" w:hAnsi="Times New Roman" w:cs="Times New Roman"/>
          <w:color w:val="202124"/>
          <w:sz w:val="24"/>
          <w:szCs w:val="24"/>
          <w:highlight w:val="white"/>
          <w:lang w:val="en-GB"/>
        </w:rPr>
        <w:t xml:space="preserve"> customers with providing better care effectively.   </w:t>
      </w:r>
    </w:p>
    <w:p w14:paraId="194D1904" w14:textId="77777777" w:rsidR="00695201" w:rsidRDefault="00982EAE">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14:paraId="3DC580E0" w14:textId="77777777" w:rsidR="00D72433" w:rsidRPr="00D52731" w:rsidRDefault="00982EAE" w:rsidP="00695201">
      <w:pPr>
        <w:pStyle w:val="Heading1"/>
        <w:rPr>
          <w:lang w:val="en-GB"/>
        </w:rPr>
      </w:pPr>
      <w:bookmarkStart w:id="13" w:name="_Toc97605531"/>
      <w:r w:rsidRPr="00D52731">
        <w:rPr>
          <w:lang w:val="en-GB"/>
        </w:rPr>
        <w:lastRenderedPageBreak/>
        <w:t>7. Reference List</w:t>
      </w:r>
      <w:bookmarkEnd w:id="13"/>
    </w:p>
    <w:p w14:paraId="5CEDE3B8" w14:textId="581F91C4"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Accountingweb.co.uk, (2021). </w:t>
      </w:r>
      <w:proofErr w:type="gramStart"/>
      <w:r w:rsidRPr="00695201">
        <w:rPr>
          <w:rFonts w:ascii="Times New Roman" w:eastAsia="Times New Roman" w:hAnsi="Times New Roman" w:cs="Times New Roman"/>
          <w:sz w:val="24"/>
          <w:szCs w:val="24"/>
          <w:lang w:val="en-GB"/>
        </w:rPr>
        <w:t>.Available</w:t>
      </w:r>
      <w:proofErr w:type="gramEnd"/>
      <w:r w:rsidRPr="00695201">
        <w:rPr>
          <w:rFonts w:ascii="Times New Roman" w:eastAsia="Times New Roman" w:hAnsi="Times New Roman" w:cs="Times New Roman"/>
          <w:sz w:val="24"/>
          <w:szCs w:val="24"/>
          <w:lang w:val="en-GB"/>
        </w:rPr>
        <w:t xml:space="preserve"> at:</w:t>
      </w:r>
      <w:hyperlink r:id="rId8" w:history="1">
        <w:r w:rsidRPr="00695201">
          <w:rPr>
            <w:rFonts w:ascii="Times New Roman" w:eastAsia="Times New Roman" w:hAnsi="Times New Roman" w:cs="Times New Roman"/>
            <w:color w:val="1155CC"/>
            <w:sz w:val="24"/>
            <w:szCs w:val="24"/>
            <w:u w:val="single"/>
            <w:lang w:val="en-GB"/>
          </w:rPr>
          <w:t>https://www.accountingweb.co.uk/community/industry-insights/pest-analysis-political-factors-in-the-uk</w:t>
        </w:r>
      </w:hyperlink>
      <w:r w:rsidRPr="00695201">
        <w:rPr>
          <w:rFonts w:ascii="Times New Roman" w:eastAsia="Times New Roman" w:hAnsi="Times New Roman" w:cs="Times New Roman"/>
          <w:sz w:val="24"/>
          <w:szCs w:val="24"/>
          <w:lang w:val="en-GB"/>
        </w:rPr>
        <w:t xml:space="preserve"> [Accessed on: </w:t>
      </w:r>
      <w:r w:rsidR="002D6A45">
        <w:rPr>
          <w:rFonts w:ascii="Times New Roman" w:eastAsia="Times New Roman" w:hAnsi="Times New Roman" w:cs="Times New Roman"/>
          <w:sz w:val="24"/>
          <w:szCs w:val="24"/>
          <w:lang w:val="en-GB"/>
        </w:rPr>
        <w:t>1</w:t>
      </w:r>
      <w:r w:rsidRPr="00695201">
        <w:rPr>
          <w:rFonts w:ascii="Times New Roman" w:eastAsia="Times New Roman" w:hAnsi="Times New Roman" w:cs="Times New Roman"/>
          <w:sz w:val="24"/>
          <w:szCs w:val="24"/>
          <w:lang w:val="en-GB"/>
        </w:rPr>
        <w:t>7/</w:t>
      </w:r>
      <w:r w:rsidR="002D6A45">
        <w:rPr>
          <w:rFonts w:ascii="Times New Roman" w:eastAsia="Times New Roman" w:hAnsi="Times New Roman" w:cs="Times New Roman"/>
          <w:sz w:val="24"/>
          <w:szCs w:val="24"/>
          <w:lang w:val="en-GB"/>
        </w:rPr>
        <w:t>02</w:t>
      </w:r>
      <w:r w:rsidRPr="00695201">
        <w:rPr>
          <w:rFonts w:ascii="Times New Roman" w:eastAsia="Times New Roman" w:hAnsi="Times New Roman" w:cs="Times New Roman"/>
          <w:sz w:val="24"/>
          <w:szCs w:val="24"/>
          <w:lang w:val="en-GB"/>
        </w:rPr>
        <w:t>/202</w:t>
      </w:r>
      <w:r w:rsidR="002D6A4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2D45FB96" w14:textId="32D214FE"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Accountingweb.co.uk, (2021). UK PEST: Technological Factors. Available at:</w:t>
      </w:r>
      <w:hyperlink r:id="rId9" w:history="1">
        <w:r w:rsidRPr="00695201">
          <w:rPr>
            <w:rFonts w:ascii="Times New Roman" w:eastAsia="Times New Roman" w:hAnsi="Times New Roman" w:cs="Times New Roman"/>
            <w:color w:val="1155CC"/>
            <w:sz w:val="24"/>
            <w:szCs w:val="24"/>
            <w:u w:val="single"/>
            <w:lang w:val="en-GB"/>
          </w:rPr>
          <w:t>https://www.accountingweb.co.uk/community/industry-insights/uk-pest-technological-factors</w:t>
        </w:r>
      </w:hyperlink>
      <w:r w:rsidRPr="00695201">
        <w:rPr>
          <w:rFonts w:ascii="Times New Roman" w:eastAsia="Times New Roman" w:hAnsi="Times New Roman" w:cs="Times New Roman"/>
          <w:sz w:val="24"/>
          <w:szCs w:val="24"/>
          <w:lang w:val="en-GB"/>
        </w:rPr>
        <w:t xml:space="preserve">[Accessed on: </w:t>
      </w:r>
      <w:r w:rsidR="002D6A45">
        <w:rPr>
          <w:rFonts w:ascii="Times New Roman" w:eastAsia="Times New Roman" w:hAnsi="Times New Roman" w:cs="Times New Roman"/>
          <w:sz w:val="24"/>
          <w:szCs w:val="24"/>
          <w:lang w:val="en-GB"/>
        </w:rPr>
        <w:t>1</w:t>
      </w:r>
      <w:r w:rsidRPr="00695201">
        <w:rPr>
          <w:rFonts w:ascii="Times New Roman" w:eastAsia="Times New Roman" w:hAnsi="Times New Roman" w:cs="Times New Roman"/>
          <w:sz w:val="24"/>
          <w:szCs w:val="24"/>
          <w:lang w:val="en-GB"/>
        </w:rPr>
        <w:t>7/</w:t>
      </w:r>
      <w:r w:rsidR="002D6A45">
        <w:rPr>
          <w:rFonts w:ascii="Times New Roman" w:eastAsia="Times New Roman" w:hAnsi="Times New Roman" w:cs="Times New Roman"/>
          <w:sz w:val="24"/>
          <w:szCs w:val="24"/>
          <w:lang w:val="en-GB"/>
        </w:rPr>
        <w:t>02</w:t>
      </w:r>
      <w:r w:rsidRPr="00695201">
        <w:rPr>
          <w:rFonts w:ascii="Times New Roman" w:eastAsia="Times New Roman" w:hAnsi="Times New Roman" w:cs="Times New Roman"/>
          <w:sz w:val="24"/>
          <w:szCs w:val="24"/>
          <w:lang w:val="en-GB"/>
        </w:rPr>
        <w:t>/202</w:t>
      </w:r>
      <w:r w:rsidR="002D6A4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70D178FD" w14:textId="77777777" w:rsidR="00695201" w:rsidRPr="00695201" w:rsidRDefault="00982EAE" w:rsidP="00695201">
      <w:pPr>
        <w:pStyle w:val="Normal1"/>
        <w:spacing w:after="240" w:line="360" w:lineRule="auto"/>
        <w:ind w:left="360"/>
        <w:jc w:val="both"/>
        <w:rPr>
          <w:rFonts w:ascii="Times New Roman" w:eastAsia="Times New Roman" w:hAnsi="Times New Roman" w:cs="Times New Roman"/>
          <w:color w:val="222222"/>
          <w:sz w:val="24"/>
          <w:szCs w:val="24"/>
          <w:highlight w:val="white"/>
          <w:lang w:val="en-GB"/>
        </w:rPr>
      </w:pPr>
      <w:proofErr w:type="spellStart"/>
      <w:r w:rsidRPr="00695201">
        <w:rPr>
          <w:rFonts w:ascii="Times New Roman" w:eastAsia="Times New Roman" w:hAnsi="Times New Roman" w:cs="Times New Roman"/>
          <w:color w:val="222222"/>
          <w:sz w:val="24"/>
          <w:szCs w:val="24"/>
          <w:highlight w:val="white"/>
          <w:lang w:val="en-GB"/>
        </w:rPr>
        <w:t>Argyres</w:t>
      </w:r>
      <w:proofErr w:type="spellEnd"/>
      <w:r w:rsidRPr="00695201">
        <w:rPr>
          <w:rFonts w:ascii="Times New Roman" w:eastAsia="Times New Roman" w:hAnsi="Times New Roman" w:cs="Times New Roman"/>
          <w:color w:val="222222"/>
          <w:sz w:val="24"/>
          <w:szCs w:val="24"/>
          <w:highlight w:val="white"/>
          <w:lang w:val="en-GB"/>
        </w:rPr>
        <w:t xml:space="preserve">, N.S., De </w:t>
      </w:r>
      <w:proofErr w:type="spellStart"/>
      <w:r w:rsidRPr="00695201">
        <w:rPr>
          <w:rFonts w:ascii="Times New Roman" w:eastAsia="Times New Roman" w:hAnsi="Times New Roman" w:cs="Times New Roman"/>
          <w:color w:val="222222"/>
          <w:sz w:val="24"/>
          <w:szCs w:val="24"/>
          <w:highlight w:val="white"/>
          <w:lang w:val="en-GB"/>
        </w:rPr>
        <w:t>Massis</w:t>
      </w:r>
      <w:proofErr w:type="spellEnd"/>
      <w:r w:rsidRPr="00695201">
        <w:rPr>
          <w:rFonts w:ascii="Times New Roman" w:eastAsia="Times New Roman" w:hAnsi="Times New Roman" w:cs="Times New Roman"/>
          <w:color w:val="222222"/>
          <w:sz w:val="24"/>
          <w:szCs w:val="24"/>
          <w:highlight w:val="white"/>
          <w:lang w:val="en-GB"/>
        </w:rPr>
        <w:t xml:space="preserve">, A., Foss, N.J., Frattini, F., Jones, G. and Silverman, B.S., (2020). History‐informed strategy research: The promise of history and historical research methods in advancing strategy scholarship. </w:t>
      </w:r>
      <w:r w:rsidRPr="00695201">
        <w:rPr>
          <w:rFonts w:ascii="Times New Roman" w:eastAsia="Times New Roman" w:hAnsi="Times New Roman" w:cs="Times New Roman"/>
          <w:i/>
          <w:color w:val="222222"/>
          <w:sz w:val="24"/>
          <w:szCs w:val="24"/>
          <w:highlight w:val="white"/>
          <w:lang w:val="en-GB"/>
        </w:rPr>
        <w:t>Strategic Management Journal</w:t>
      </w:r>
      <w:r w:rsidRPr="00695201">
        <w:rPr>
          <w:rFonts w:ascii="Times New Roman" w:eastAsia="Times New Roman" w:hAnsi="Times New Roman" w:cs="Times New Roman"/>
          <w:color w:val="222222"/>
          <w:sz w:val="24"/>
          <w:szCs w:val="24"/>
          <w:highlight w:val="white"/>
          <w:lang w:val="en-GB"/>
        </w:rPr>
        <w:t xml:space="preserve">, </w:t>
      </w:r>
      <w:r w:rsidRPr="00695201">
        <w:rPr>
          <w:rFonts w:ascii="Times New Roman" w:eastAsia="Times New Roman" w:hAnsi="Times New Roman" w:cs="Times New Roman"/>
          <w:i/>
          <w:color w:val="222222"/>
          <w:sz w:val="24"/>
          <w:szCs w:val="24"/>
          <w:highlight w:val="white"/>
          <w:lang w:val="en-GB"/>
        </w:rPr>
        <w:t>41</w:t>
      </w:r>
      <w:r w:rsidRPr="00695201">
        <w:rPr>
          <w:rFonts w:ascii="Times New Roman" w:eastAsia="Times New Roman" w:hAnsi="Times New Roman" w:cs="Times New Roman"/>
          <w:color w:val="222222"/>
          <w:sz w:val="24"/>
          <w:szCs w:val="24"/>
          <w:highlight w:val="white"/>
          <w:lang w:val="en-GB"/>
        </w:rPr>
        <w:t>(3), pp.343-368.</w:t>
      </w:r>
    </w:p>
    <w:p w14:paraId="2F1B7766" w14:textId="77777777" w:rsidR="00695201" w:rsidRPr="00695201" w:rsidRDefault="00982EAE" w:rsidP="00695201">
      <w:pPr>
        <w:pStyle w:val="Normal1"/>
        <w:spacing w:after="240" w:line="360" w:lineRule="auto"/>
        <w:ind w:left="360"/>
        <w:jc w:val="both"/>
        <w:rPr>
          <w:rFonts w:ascii="Times New Roman" w:eastAsia="Times New Roman" w:hAnsi="Times New Roman" w:cs="Times New Roman"/>
          <w:color w:val="222222"/>
          <w:sz w:val="24"/>
          <w:szCs w:val="24"/>
          <w:highlight w:val="white"/>
          <w:lang w:val="en-GB"/>
        </w:rPr>
      </w:pPr>
      <w:proofErr w:type="spellStart"/>
      <w:r w:rsidRPr="00695201">
        <w:rPr>
          <w:rFonts w:ascii="Times New Roman" w:eastAsia="Times New Roman" w:hAnsi="Times New Roman" w:cs="Times New Roman"/>
          <w:color w:val="222222"/>
          <w:sz w:val="24"/>
          <w:szCs w:val="24"/>
          <w:highlight w:val="white"/>
          <w:lang w:val="en-GB"/>
        </w:rPr>
        <w:t>Baldassarre</w:t>
      </w:r>
      <w:proofErr w:type="spellEnd"/>
      <w:r w:rsidRPr="00695201">
        <w:rPr>
          <w:rFonts w:ascii="Times New Roman" w:eastAsia="Times New Roman" w:hAnsi="Times New Roman" w:cs="Times New Roman"/>
          <w:color w:val="222222"/>
          <w:sz w:val="24"/>
          <w:szCs w:val="24"/>
          <w:highlight w:val="white"/>
          <w:lang w:val="en-GB"/>
        </w:rPr>
        <w:t xml:space="preserve">, B., </w:t>
      </w:r>
      <w:proofErr w:type="spellStart"/>
      <w:r w:rsidRPr="00695201">
        <w:rPr>
          <w:rFonts w:ascii="Times New Roman" w:eastAsia="Times New Roman" w:hAnsi="Times New Roman" w:cs="Times New Roman"/>
          <w:color w:val="222222"/>
          <w:sz w:val="24"/>
          <w:szCs w:val="24"/>
          <w:highlight w:val="white"/>
          <w:lang w:val="en-GB"/>
        </w:rPr>
        <w:t>Konietzko</w:t>
      </w:r>
      <w:proofErr w:type="spellEnd"/>
      <w:r w:rsidRPr="00695201">
        <w:rPr>
          <w:rFonts w:ascii="Times New Roman" w:eastAsia="Times New Roman" w:hAnsi="Times New Roman" w:cs="Times New Roman"/>
          <w:color w:val="222222"/>
          <w:sz w:val="24"/>
          <w:szCs w:val="24"/>
          <w:highlight w:val="white"/>
          <w:lang w:val="en-GB"/>
        </w:rPr>
        <w:t xml:space="preserve">, J., Brown, P., </w:t>
      </w:r>
      <w:proofErr w:type="spellStart"/>
      <w:r w:rsidRPr="00695201">
        <w:rPr>
          <w:rFonts w:ascii="Times New Roman" w:eastAsia="Times New Roman" w:hAnsi="Times New Roman" w:cs="Times New Roman"/>
          <w:color w:val="222222"/>
          <w:sz w:val="24"/>
          <w:szCs w:val="24"/>
          <w:highlight w:val="white"/>
          <w:lang w:val="en-GB"/>
        </w:rPr>
        <w:t>Calabretta</w:t>
      </w:r>
      <w:proofErr w:type="spellEnd"/>
      <w:r w:rsidRPr="00695201">
        <w:rPr>
          <w:rFonts w:ascii="Times New Roman" w:eastAsia="Times New Roman" w:hAnsi="Times New Roman" w:cs="Times New Roman"/>
          <w:color w:val="222222"/>
          <w:sz w:val="24"/>
          <w:szCs w:val="24"/>
          <w:highlight w:val="white"/>
          <w:lang w:val="en-GB"/>
        </w:rPr>
        <w:t xml:space="preserve">, G., </w:t>
      </w:r>
      <w:proofErr w:type="spellStart"/>
      <w:r w:rsidRPr="00695201">
        <w:rPr>
          <w:rFonts w:ascii="Times New Roman" w:eastAsia="Times New Roman" w:hAnsi="Times New Roman" w:cs="Times New Roman"/>
          <w:color w:val="222222"/>
          <w:sz w:val="24"/>
          <w:szCs w:val="24"/>
          <w:highlight w:val="white"/>
          <w:lang w:val="en-GB"/>
        </w:rPr>
        <w:t>Bocken</w:t>
      </w:r>
      <w:proofErr w:type="spellEnd"/>
      <w:r w:rsidRPr="00695201">
        <w:rPr>
          <w:rFonts w:ascii="Times New Roman" w:eastAsia="Times New Roman" w:hAnsi="Times New Roman" w:cs="Times New Roman"/>
          <w:color w:val="222222"/>
          <w:sz w:val="24"/>
          <w:szCs w:val="24"/>
          <w:highlight w:val="white"/>
          <w:lang w:val="en-GB"/>
        </w:rPr>
        <w:t xml:space="preserve">, N., </w:t>
      </w:r>
      <w:proofErr w:type="spellStart"/>
      <w:r w:rsidRPr="00695201">
        <w:rPr>
          <w:rFonts w:ascii="Times New Roman" w:eastAsia="Times New Roman" w:hAnsi="Times New Roman" w:cs="Times New Roman"/>
          <w:color w:val="222222"/>
          <w:sz w:val="24"/>
          <w:szCs w:val="24"/>
          <w:highlight w:val="white"/>
          <w:lang w:val="en-GB"/>
        </w:rPr>
        <w:t>Karpen</w:t>
      </w:r>
      <w:proofErr w:type="spellEnd"/>
      <w:r w:rsidRPr="00695201">
        <w:rPr>
          <w:rFonts w:ascii="Times New Roman" w:eastAsia="Times New Roman" w:hAnsi="Times New Roman" w:cs="Times New Roman"/>
          <w:color w:val="222222"/>
          <w:sz w:val="24"/>
          <w:szCs w:val="24"/>
          <w:highlight w:val="white"/>
          <w:lang w:val="en-GB"/>
        </w:rPr>
        <w:t xml:space="preserve">, I.O. and </w:t>
      </w:r>
      <w:proofErr w:type="spellStart"/>
      <w:r w:rsidRPr="00695201">
        <w:rPr>
          <w:rFonts w:ascii="Times New Roman" w:eastAsia="Times New Roman" w:hAnsi="Times New Roman" w:cs="Times New Roman"/>
          <w:color w:val="222222"/>
          <w:sz w:val="24"/>
          <w:szCs w:val="24"/>
          <w:highlight w:val="white"/>
          <w:lang w:val="en-GB"/>
        </w:rPr>
        <w:t>Hultink</w:t>
      </w:r>
      <w:proofErr w:type="spellEnd"/>
      <w:r w:rsidRPr="00695201">
        <w:rPr>
          <w:rFonts w:ascii="Times New Roman" w:eastAsia="Times New Roman" w:hAnsi="Times New Roman" w:cs="Times New Roman"/>
          <w:color w:val="222222"/>
          <w:sz w:val="24"/>
          <w:szCs w:val="24"/>
          <w:highlight w:val="white"/>
          <w:lang w:val="en-GB"/>
        </w:rPr>
        <w:t xml:space="preserve">, E.J., (2020). Addressing the design-implementation gap of sustainable business models by prototyping: A tool for planning and executing small-scale pilots. </w:t>
      </w:r>
      <w:r w:rsidRPr="00695201">
        <w:rPr>
          <w:rFonts w:ascii="Times New Roman" w:eastAsia="Times New Roman" w:hAnsi="Times New Roman" w:cs="Times New Roman"/>
          <w:i/>
          <w:color w:val="222222"/>
          <w:sz w:val="24"/>
          <w:szCs w:val="24"/>
          <w:highlight w:val="white"/>
          <w:lang w:val="en-GB"/>
        </w:rPr>
        <w:t>Journal of Cleaner Production</w:t>
      </w:r>
      <w:r w:rsidRPr="00695201">
        <w:rPr>
          <w:rFonts w:ascii="Times New Roman" w:eastAsia="Times New Roman" w:hAnsi="Times New Roman" w:cs="Times New Roman"/>
          <w:color w:val="222222"/>
          <w:sz w:val="24"/>
          <w:szCs w:val="24"/>
          <w:highlight w:val="white"/>
          <w:lang w:val="en-GB"/>
        </w:rPr>
        <w:t xml:space="preserve">, </w:t>
      </w:r>
      <w:r w:rsidRPr="00695201">
        <w:rPr>
          <w:rFonts w:ascii="Times New Roman" w:eastAsia="Times New Roman" w:hAnsi="Times New Roman" w:cs="Times New Roman"/>
          <w:i/>
          <w:color w:val="222222"/>
          <w:sz w:val="24"/>
          <w:szCs w:val="24"/>
          <w:highlight w:val="white"/>
          <w:lang w:val="en-GB"/>
        </w:rPr>
        <w:t>255</w:t>
      </w:r>
      <w:r w:rsidRPr="00695201">
        <w:rPr>
          <w:rFonts w:ascii="Times New Roman" w:eastAsia="Times New Roman" w:hAnsi="Times New Roman" w:cs="Times New Roman"/>
          <w:color w:val="222222"/>
          <w:sz w:val="24"/>
          <w:szCs w:val="24"/>
          <w:highlight w:val="white"/>
          <w:lang w:val="en-GB"/>
        </w:rPr>
        <w:t>, p.120295.</w:t>
      </w:r>
    </w:p>
    <w:p w14:paraId="4BC056B3" w14:textId="77777777" w:rsidR="00695201" w:rsidRPr="00695201" w:rsidRDefault="00982EAE" w:rsidP="00695201">
      <w:pPr>
        <w:pStyle w:val="Normal1"/>
        <w:spacing w:after="240" w:line="360" w:lineRule="auto"/>
        <w:ind w:left="360"/>
        <w:jc w:val="both"/>
        <w:rPr>
          <w:rFonts w:ascii="Times New Roman" w:eastAsia="Times New Roman" w:hAnsi="Times New Roman" w:cs="Times New Roman"/>
          <w:color w:val="222222"/>
          <w:sz w:val="24"/>
          <w:szCs w:val="24"/>
          <w:highlight w:val="white"/>
          <w:lang w:val="en-GB"/>
        </w:rPr>
      </w:pPr>
      <w:proofErr w:type="spellStart"/>
      <w:r w:rsidRPr="00695201">
        <w:rPr>
          <w:rFonts w:ascii="Times New Roman" w:eastAsia="Times New Roman" w:hAnsi="Times New Roman" w:cs="Times New Roman"/>
          <w:color w:val="222222"/>
          <w:sz w:val="24"/>
          <w:szCs w:val="24"/>
          <w:highlight w:val="white"/>
          <w:lang w:val="en-GB"/>
        </w:rPr>
        <w:t>Bismark</w:t>
      </w:r>
      <w:proofErr w:type="spellEnd"/>
      <w:r w:rsidRPr="00695201">
        <w:rPr>
          <w:rFonts w:ascii="Times New Roman" w:eastAsia="Times New Roman" w:hAnsi="Times New Roman" w:cs="Times New Roman"/>
          <w:color w:val="222222"/>
          <w:sz w:val="24"/>
          <w:szCs w:val="24"/>
          <w:highlight w:val="white"/>
          <w:lang w:val="en-GB"/>
        </w:rPr>
        <w:t xml:space="preserve">, O., Kofi, O.A., Frank, A.G. and Eric, H., (2018). Utilizing </w:t>
      </w:r>
      <w:proofErr w:type="spellStart"/>
      <w:r w:rsidRPr="00695201">
        <w:rPr>
          <w:rFonts w:ascii="Times New Roman" w:eastAsia="Times New Roman" w:hAnsi="Times New Roman" w:cs="Times New Roman"/>
          <w:color w:val="222222"/>
          <w:sz w:val="24"/>
          <w:szCs w:val="24"/>
          <w:highlight w:val="white"/>
          <w:lang w:val="en-GB"/>
        </w:rPr>
        <w:t>Mckinsey</w:t>
      </w:r>
      <w:proofErr w:type="spellEnd"/>
      <w:r w:rsidRPr="00695201">
        <w:rPr>
          <w:rFonts w:ascii="Times New Roman" w:eastAsia="Times New Roman" w:hAnsi="Times New Roman" w:cs="Times New Roman"/>
          <w:color w:val="222222"/>
          <w:sz w:val="24"/>
          <w:szCs w:val="24"/>
          <w:highlight w:val="white"/>
          <w:lang w:val="en-GB"/>
        </w:rPr>
        <w:t xml:space="preserve"> 7s model, SWOT analysis, PESTLE and Balance Scorecard to foster efficient implementation of organizational strategy. Evidence from the community hospital group-Ghana Limited. </w:t>
      </w:r>
      <w:r w:rsidRPr="00695201">
        <w:rPr>
          <w:rFonts w:ascii="Times New Roman" w:eastAsia="Times New Roman" w:hAnsi="Times New Roman" w:cs="Times New Roman"/>
          <w:i/>
          <w:color w:val="222222"/>
          <w:sz w:val="24"/>
          <w:szCs w:val="24"/>
          <w:highlight w:val="white"/>
          <w:lang w:val="en-GB"/>
        </w:rPr>
        <w:t>International Journal of Research in Business, Economics and Management</w:t>
      </w:r>
      <w:r w:rsidRPr="00695201">
        <w:rPr>
          <w:rFonts w:ascii="Times New Roman" w:eastAsia="Times New Roman" w:hAnsi="Times New Roman" w:cs="Times New Roman"/>
          <w:color w:val="222222"/>
          <w:sz w:val="24"/>
          <w:szCs w:val="24"/>
          <w:highlight w:val="white"/>
          <w:lang w:val="en-GB"/>
        </w:rPr>
        <w:t xml:space="preserve">, </w:t>
      </w:r>
      <w:r w:rsidRPr="00695201">
        <w:rPr>
          <w:rFonts w:ascii="Times New Roman" w:eastAsia="Times New Roman" w:hAnsi="Times New Roman" w:cs="Times New Roman"/>
          <w:i/>
          <w:color w:val="222222"/>
          <w:sz w:val="24"/>
          <w:szCs w:val="24"/>
          <w:highlight w:val="white"/>
          <w:lang w:val="en-GB"/>
        </w:rPr>
        <w:t>2</w:t>
      </w:r>
      <w:r w:rsidRPr="00695201">
        <w:rPr>
          <w:rFonts w:ascii="Times New Roman" w:eastAsia="Times New Roman" w:hAnsi="Times New Roman" w:cs="Times New Roman"/>
          <w:color w:val="222222"/>
          <w:sz w:val="24"/>
          <w:szCs w:val="24"/>
          <w:highlight w:val="white"/>
          <w:lang w:val="en-GB"/>
        </w:rPr>
        <w:t>(3), pp.94-113.</w:t>
      </w:r>
    </w:p>
    <w:p w14:paraId="2CCAF848" w14:textId="3596207E"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Datatopics.worldbank.org, (2021). WORLD DEVELOPMENT </w:t>
      </w:r>
      <w:proofErr w:type="gramStart"/>
      <w:r w:rsidRPr="00695201">
        <w:rPr>
          <w:rFonts w:ascii="Times New Roman" w:eastAsia="Times New Roman" w:hAnsi="Times New Roman" w:cs="Times New Roman"/>
          <w:sz w:val="24"/>
          <w:szCs w:val="24"/>
          <w:lang w:val="en-GB"/>
        </w:rPr>
        <w:t>INDICATORS .</w:t>
      </w:r>
      <w:proofErr w:type="gramEnd"/>
      <w:r w:rsidRPr="00695201">
        <w:rPr>
          <w:rFonts w:ascii="Times New Roman" w:eastAsia="Times New Roman" w:hAnsi="Times New Roman" w:cs="Times New Roman"/>
          <w:sz w:val="24"/>
          <w:szCs w:val="24"/>
          <w:lang w:val="en-GB"/>
        </w:rPr>
        <w:t xml:space="preserve"> Available </w:t>
      </w:r>
      <w:proofErr w:type="spellStart"/>
      <w:r w:rsidRPr="00695201">
        <w:rPr>
          <w:rFonts w:ascii="Times New Roman" w:eastAsia="Times New Roman" w:hAnsi="Times New Roman" w:cs="Times New Roman"/>
          <w:sz w:val="24"/>
          <w:szCs w:val="24"/>
          <w:lang w:val="en-GB"/>
        </w:rPr>
        <w:t>at:</w:t>
      </w:r>
      <w:hyperlink r:id="rId10" w:history="1">
        <w:r w:rsidRPr="00695201">
          <w:rPr>
            <w:rFonts w:ascii="Times New Roman" w:eastAsia="Times New Roman" w:hAnsi="Times New Roman" w:cs="Times New Roman"/>
            <w:color w:val="1155CC"/>
            <w:sz w:val="24"/>
            <w:szCs w:val="24"/>
            <w:u w:val="single"/>
            <w:lang w:val="en-GB"/>
          </w:rPr>
          <w:t>http</w:t>
        </w:r>
        <w:proofErr w:type="spellEnd"/>
        <w:r w:rsidRPr="00695201">
          <w:rPr>
            <w:rFonts w:ascii="Times New Roman" w:eastAsia="Times New Roman" w:hAnsi="Times New Roman" w:cs="Times New Roman"/>
            <w:color w:val="1155CC"/>
            <w:sz w:val="24"/>
            <w:szCs w:val="24"/>
            <w:u w:val="single"/>
            <w:lang w:val="en-GB"/>
          </w:rPr>
          <w:t>://datatopics.worldbank.org/world-development-indicators</w:t>
        </w:r>
      </w:hyperlink>
      <w:r w:rsidRPr="00695201">
        <w:rPr>
          <w:rFonts w:ascii="Times New Roman" w:eastAsia="Times New Roman" w:hAnsi="Times New Roman" w:cs="Times New Roman"/>
          <w:sz w:val="24"/>
          <w:szCs w:val="24"/>
          <w:lang w:val="en-GB"/>
        </w:rPr>
        <w:t xml:space="preserve"> [Accessed on: 27/</w:t>
      </w:r>
      <w:r w:rsidR="002D6A45">
        <w:rPr>
          <w:rFonts w:ascii="Times New Roman" w:eastAsia="Times New Roman" w:hAnsi="Times New Roman" w:cs="Times New Roman"/>
          <w:sz w:val="24"/>
          <w:szCs w:val="24"/>
          <w:lang w:val="en-GB"/>
        </w:rPr>
        <w:t>02</w:t>
      </w:r>
      <w:r w:rsidRPr="00695201">
        <w:rPr>
          <w:rFonts w:ascii="Times New Roman" w:eastAsia="Times New Roman" w:hAnsi="Times New Roman" w:cs="Times New Roman"/>
          <w:sz w:val="24"/>
          <w:szCs w:val="24"/>
          <w:lang w:val="en-GB"/>
        </w:rPr>
        <w:t>/202</w:t>
      </w:r>
      <w:r w:rsidR="002D6A4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01A3A12D" w14:textId="77777777" w:rsidR="00695201" w:rsidRPr="00695201" w:rsidRDefault="00982EAE" w:rsidP="00695201">
      <w:pPr>
        <w:pStyle w:val="Normal1"/>
        <w:spacing w:after="240" w:line="360" w:lineRule="auto"/>
        <w:ind w:left="360"/>
        <w:jc w:val="both"/>
        <w:rPr>
          <w:rFonts w:ascii="Times New Roman" w:eastAsia="Times New Roman" w:hAnsi="Times New Roman" w:cs="Times New Roman"/>
          <w:color w:val="222222"/>
          <w:sz w:val="24"/>
          <w:szCs w:val="24"/>
          <w:highlight w:val="white"/>
          <w:lang w:val="en-GB"/>
        </w:rPr>
      </w:pPr>
      <w:r w:rsidRPr="00695201">
        <w:rPr>
          <w:rFonts w:ascii="Times New Roman" w:eastAsia="Times New Roman" w:hAnsi="Times New Roman" w:cs="Times New Roman"/>
          <w:color w:val="222222"/>
          <w:sz w:val="24"/>
          <w:szCs w:val="24"/>
          <w:highlight w:val="white"/>
          <w:lang w:val="en-GB"/>
        </w:rPr>
        <w:t xml:space="preserve">Dwivedi, Y.K., Hughes, D.L., Coombs, C., </w:t>
      </w:r>
      <w:proofErr w:type="spellStart"/>
      <w:r w:rsidRPr="00695201">
        <w:rPr>
          <w:rFonts w:ascii="Times New Roman" w:eastAsia="Times New Roman" w:hAnsi="Times New Roman" w:cs="Times New Roman"/>
          <w:color w:val="222222"/>
          <w:sz w:val="24"/>
          <w:szCs w:val="24"/>
          <w:highlight w:val="white"/>
          <w:lang w:val="en-GB"/>
        </w:rPr>
        <w:t>Constantiou</w:t>
      </w:r>
      <w:proofErr w:type="spellEnd"/>
      <w:r w:rsidRPr="00695201">
        <w:rPr>
          <w:rFonts w:ascii="Times New Roman" w:eastAsia="Times New Roman" w:hAnsi="Times New Roman" w:cs="Times New Roman"/>
          <w:color w:val="222222"/>
          <w:sz w:val="24"/>
          <w:szCs w:val="24"/>
          <w:highlight w:val="white"/>
          <w:lang w:val="en-GB"/>
        </w:rPr>
        <w:t xml:space="preserve">, I., Duan, Y., Edwards, J.S., Gupta, B., Lal, B., </w:t>
      </w:r>
      <w:proofErr w:type="spellStart"/>
      <w:r w:rsidRPr="00695201">
        <w:rPr>
          <w:rFonts w:ascii="Times New Roman" w:eastAsia="Times New Roman" w:hAnsi="Times New Roman" w:cs="Times New Roman"/>
          <w:color w:val="222222"/>
          <w:sz w:val="24"/>
          <w:szCs w:val="24"/>
          <w:highlight w:val="white"/>
          <w:lang w:val="en-GB"/>
        </w:rPr>
        <w:t>Misra</w:t>
      </w:r>
      <w:proofErr w:type="spellEnd"/>
      <w:r w:rsidRPr="00695201">
        <w:rPr>
          <w:rFonts w:ascii="Times New Roman" w:eastAsia="Times New Roman" w:hAnsi="Times New Roman" w:cs="Times New Roman"/>
          <w:color w:val="222222"/>
          <w:sz w:val="24"/>
          <w:szCs w:val="24"/>
          <w:highlight w:val="white"/>
          <w:lang w:val="en-GB"/>
        </w:rPr>
        <w:t xml:space="preserve">, S., Prashant, P. and Raman, R., (2020). Impact of COVID-19 pandemic on information management research and practice: Transforming education, </w:t>
      </w:r>
      <w:proofErr w:type="gramStart"/>
      <w:r w:rsidRPr="00695201">
        <w:rPr>
          <w:rFonts w:ascii="Times New Roman" w:eastAsia="Times New Roman" w:hAnsi="Times New Roman" w:cs="Times New Roman"/>
          <w:color w:val="222222"/>
          <w:sz w:val="24"/>
          <w:szCs w:val="24"/>
          <w:highlight w:val="white"/>
          <w:lang w:val="en-GB"/>
        </w:rPr>
        <w:t>work</w:t>
      </w:r>
      <w:proofErr w:type="gramEnd"/>
      <w:r w:rsidRPr="00695201">
        <w:rPr>
          <w:rFonts w:ascii="Times New Roman" w:eastAsia="Times New Roman" w:hAnsi="Times New Roman" w:cs="Times New Roman"/>
          <w:color w:val="222222"/>
          <w:sz w:val="24"/>
          <w:szCs w:val="24"/>
          <w:highlight w:val="white"/>
          <w:lang w:val="en-GB"/>
        </w:rPr>
        <w:t xml:space="preserve"> and life. </w:t>
      </w:r>
      <w:r w:rsidRPr="00695201">
        <w:rPr>
          <w:rFonts w:ascii="Times New Roman" w:eastAsia="Times New Roman" w:hAnsi="Times New Roman" w:cs="Times New Roman"/>
          <w:i/>
          <w:color w:val="222222"/>
          <w:sz w:val="24"/>
          <w:szCs w:val="24"/>
          <w:highlight w:val="white"/>
          <w:lang w:val="en-GB"/>
        </w:rPr>
        <w:t>International journal of information management</w:t>
      </w:r>
      <w:r w:rsidRPr="00695201">
        <w:rPr>
          <w:rFonts w:ascii="Times New Roman" w:eastAsia="Times New Roman" w:hAnsi="Times New Roman" w:cs="Times New Roman"/>
          <w:color w:val="222222"/>
          <w:sz w:val="24"/>
          <w:szCs w:val="24"/>
          <w:highlight w:val="white"/>
          <w:lang w:val="en-GB"/>
        </w:rPr>
        <w:t xml:space="preserve">, </w:t>
      </w:r>
      <w:r w:rsidRPr="00695201">
        <w:rPr>
          <w:rFonts w:ascii="Times New Roman" w:eastAsia="Times New Roman" w:hAnsi="Times New Roman" w:cs="Times New Roman"/>
          <w:i/>
          <w:color w:val="222222"/>
          <w:sz w:val="24"/>
          <w:szCs w:val="24"/>
          <w:highlight w:val="white"/>
          <w:lang w:val="en-GB"/>
        </w:rPr>
        <w:t>55</w:t>
      </w:r>
      <w:r w:rsidRPr="00695201">
        <w:rPr>
          <w:rFonts w:ascii="Times New Roman" w:eastAsia="Times New Roman" w:hAnsi="Times New Roman" w:cs="Times New Roman"/>
          <w:color w:val="222222"/>
          <w:sz w:val="24"/>
          <w:szCs w:val="24"/>
          <w:highlight w:val="white"/>
          <w:lang w:val="en-GB"/>
        </w:rPr>
        <w:t>, p.102211.</w:t>
      </w:r>
    </w:p>
    <w:p w14:paraId="7D6AE59B" w14:textId="25935845"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Eacea.ec.europa.eu, (2020). Political, Social and Economic Background and Trends. Available at:</w:t>
      </w:r>
      <w:hyperlink r:id="rId11" w:history="1">
        <w:r w:rsidRPr="00695201">
          <w:rPr>
            <w:rFonts w:ascii="Times New Roman" w:eastAsia="Times New Roman" w:hAnsi="Times New Roman" w:cs="Times New Roman"/>
            <w:color w:val="1155CC"/>
            <w:sz w:val="24"/>
            <w:szCs w:val="24"/>
            <w:u w:val="single"/>
            <w:lang w:val="en-GB"/>
          </w:rPr>
          <w:t>https://eacea.ec.europa.eu/national-policies/eurydice/content/political-social-and-economic-background-and-trends-93_en</w:t>
        </w:r>
      </w:hyperlink>
      <w:r w:rsidRPr="00695201">
        <w:rPr>
          <w:rFonts w:ascii="Times New Roman" w:eastAsia="Times New Roman" w:hAnsi="Times New Roman" w:cs="Times New Roman"/>
          <w:sz w:val="24"/>
          <w:szCs w:val="24"/>
          <w:lang w:val="en-GB"/>
        </w:rPr>
        <w:t xml:space="preserve">[Accessed on: </w:t>
      </w:r>
      <w:r w:rsidR="002D6A45">
        <w:rPr>
          <w:rFonts w:ascii="Times New Roman" w:eastAsia="Times New Roman" w:hAnsi="Times New Roman" w:cs="Times New Roman"/>
          <w:sz w:val="24"/>
          <w:szCs w:val="24"/>
          <w:lang w:val="en-GB"/>
        </w:rPr>
        <w:t>20</w:t>
      </w:r>
      <w:r w:rsidRPr="00695201">
        <w:rPr>
          <w:rFonts w:ascii="Times New Roman" w:eastAsia="Times New Roman" w:hAnsi="Times New Roman" w:cs="Times New Roman"/>
          <w:sz w:val="24"/>
          <w:szCs w:val="24"/>
          <w:lang w:val="en-GB"/>
        </w:rPr>
        <w:t>/</w:t>
      </w:r>
      <w:r w:rsidR="002D6A45">
        <w:rPr>
          <w:rFonts w:ascii="Times New Roman" w:eastAsia="Times New Roman" w:hAnsi="Times New Roman" w:cs="Times New Roman"/>
          <w:sz w:val="24"/>
          <w:szCs w:val="24"/>
          <w:lang w:val="en-GB"/>
        </w:rPr>
        <w:t>02</w:t>
      </w:r>
      <w:r w:rsidRPr="00695201">
        <w:rPr>
          <w:rFonts w:ascii="Times New Roman" w:eastAsia="Times New Roman" w:hAnsi="Times New Roman" w:cs="Times New Roman"/>
          <w:sz w:val="24"/>
          <w:szCs w:val="24"/>
          <w:lang w:val="en-GB"/>
        </w:rPr>
        <w:t>/202</w:t>
      </w:r>
      <w:r w:rsidR="002D6A4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08F7563C" w14:textId="77777777" w:rsidR="00695201" w:rsidRPr="00695201" w:rsidRDefault="00982EAE" w:rsidP="00695201">
      <w:pPr>
        <w:pStyle w:val="Normal1"/>
        <w:spacing w:after="240" w:line="360" w:lineRule="auto"/>
        <w:ind w:left="360"/>
        <w:jc w:val="both"/>
        <w:rPr>
          <w:rFonts w:ascii="Times New Roman" w:eastAsia="Times New Roman" w:hAnsi="Times New Roman" w:cs="Times New Roman"/>
          <w:color w:val="222222"/>
          <w:sz w:val="24"/>
          <w:szCs w:val="24"/>
          <w:highlight w:val="white"/>
          <w:lang w:val="en-GB"/>
        </w:rPr>
      </w:pPr>
      <w:r w:rsidRPr="00695201">
        <w:rPr>
          <w:rFonts w:ascii="Times New Roman" w:eastAsia="Times New Roman" w:hAnsi="Times New Roman" w:cs="Times New Roman"/>
          <w:color w:val="222222"/>
          <w:sz w:val="24"/>
          <w:szCs w:val="24"/>
          <w:highlight w:val="white"/>
          <w:lang w:val="en-GB"/>
        </w:rPr>
        <w:lastRenderedPageBreak/>
        <w:t xml:space="preserve">Franken, E., </w:t>
      </w:r>
      <w:proofErr w:type="spellStart"/>
      <w:r w:rsidRPr="00695201">
        <w:rPr>
          <w:rFonts w:ascii="Times New Roman" w:eastAsia="Times New Roman" w:hAnsi="Times New Roman" w:cs="Times New Roman"/>
          <w:color w:val="222222"/>
          <w:sz w:val="24"/>
          <w:szCs w:val="24"/>
          <w:highlight w:val="white"/>
          <w:lang w:val="en-GB"/>
        </w:rPr>
        <w:t>Plimmer</w:t>
      </w:r>
      <w:proofErr w:type="spellEnd"/>
      <w:r w:rsidRPr="00695201">
        <w:rPr>
          <w:rFonts w:ascii="Times New Roman" w:eastAsia="Times New Roman" w:hAnsi="Times New Roman" w:cs="Times New Roman"/>
          <w:color w:val="222222"/>
          <w:sz w:val="24"/>
          <w:szCs w:val="24"/>
          <w:highlight w:val="white"/>
          <w:lang w:val="en-GB"/>
        </w:rPr>
        <w:t xml:space="preserve">, G. and </w:t>
      </w:r>
      <w:proofErr w:type="spellStart"/>
      <w:r w:rsidRPr="00695201">
        <w:rPr>
          <w:rFonts w:ascii="Times New Roman" w:eastAsia="Times New Roman" w:hAnsi="Times New Roman" w:cs="Times New Roman"/>
          <w:color w:val="222222"/>
          <w:sz w:val="24"/>
          <w:szCs w:val="24"/>
          <w:highlight w:val="white"/>
          <w:lang w:val="en-GB"/>
        </w:rPr>
        <w:t>Malinen</w:t>
      </w:r>
      <w:proofErr w:type="spellEnd"/>
      <w:r w:rsidRPr="00695201">
        <w:rPr>
          <w:rFonts w:ascii="Times New Roman" w:eastAsia="Times New Roman" w:hAnsi="Times New Roman" w:cs="Times New Roman"/>
          <w:color w:val="222222"/>
          <w:sz w:val="24"/>
          <w:szCs w:val="24"/>
          <w:highlight w:val="white"/>
          <w:lang w:val="en-GB"/>
        </w:rPr>
        <w:t xml:space="preserve">, S., (2020). Paradoxical leadership in public sector organisations: Its role in fostering employee resilience. </w:t>
      </w:r>
      <w:r w:rsidRPr="00695201">
        <w:rPr>
          <w:rFonts w:ascii="Times New Roman" w:eastAsia="Times New Roman" w:hAnsi="Times New Roman" w:cs="Times New Roman"/>
          <w:i/>
          <w:color w:val="222222"/>
          <w:sz w:val="24"/>
          <w:szCs w:val="24"/>
          <w:highlight w:val="white"/>
          <w:lang w:val="en-GB"/>
        </w:rPr>
        <w:t>Australian Journal of Public Administration</w:t>
      </w:r>
      <w:r w:rsidRPr="00695201">
        <w:rPr>
          <w:rFonts w:ascii="Times New Roman" w:eastAsia="Times New Roman" w:hAnsi="Times New Roman" w:cs="Times New Roman"/>
          <w:color w:val="222222"/>
          <w:sz w:val="24"/>
          <w:szCs w:val="24"/>
          <w:highlight w:val="white"/>
          <w:lang w:val="en-GB"/>
        </w:rPr>
        <w:t xml:space="preserve">, </w:t>
      </w:r>
      <w:r w:rsidRPr="00695201">
        <w:rPr>
          <w:rFonts w:ascii="Times New Roman" w:eastAsia="Times New Roman" w:hAnsi="Times New Roman" w:cs="Times New Roman"/>
          <w:i/>
          <w:color w:val="222222"/>
          <w:sz w:val="24"/>
          <w:szCs w:val="24"/>
          <w:highlight w:val="white"/>
          <w:lang w:val="en-GB"/>
        </w:rPr>
        <w:t>79</w:t>
      </w:r>
      <w:r w:rsidRPr="00695201">
        <w:rPr>
          <w:rFonts w:ascii="Times New Roman" w:eastAsia="Times New Roman" w:hAnsi="Times New Roman" w:cs="Times New Roman"/>
          <w:color w:val="222222"/>
          <w:sz w:val="24"/>
          <w:szCs w:val="24"/>
          <w:highlight w:val="white"/>
          <w:lang w:val="en-GB"/>
        </w:rPr>
        <w:t>(1), pp.93-110.</w:t>
      </w:r>
    </w:p>
    <w:p w14:paraId="13B4029B" w14:textId="77777777" w:rsidR="00695201" w:rsidRPr="00695201" w:rsidRDefault="00982EAE" w:rsidP="00695201">
      <w:pPr>
        <w:pStyle w:val="Normal1"/>
        <w:spacing w:after="240" w:line="360" w:lineRule="auto"/>
        <w:ind w:left="360"/>
        <w:jc w:val="both"/>
        <w:rPr>
          <w:rFonts w:ascii="Times New Roman" w:eastAsia="Times New Roman" w:hAnsi="Times New Roman" w:cs="Times New Roman"/>
          <w:color w:val="222222"/>
          <w:sz w:val="24"/>
          <w:szCs w:val="24"/>
          <w:highlight w:val="white"/>
          <w:lang w:val="en-GB"/>
        </w:rPr>
      </w:pPr>
      <w:proofErr w:type="spellStart"/>
      <w:r w:rsidRPr="00695201">
        <w:rPr>
          <w:rFonts w:ascii="Times New Roman" w:eastAsia="Times New Roman" w:hAnsi="Times New Roman" w:cs="Times New Roman"/>
          <w:color w:val="222222"/>
          <w:sz w:val="24"/>
          <w:szCs w:val="24"/>
          <w:highlight w:val="white"/>
          <w:lang w:val="en-GB"/>
        </w:rPr>
        <w:t>Gechkova</w:t>
      </w:r>
      <w:proofErr w:type="spellEnd"/>
      <w:r w:rsidRPr="00695201">
        <w:rPr>
          <w:rFonts w:ascii="Times New Roman" w:eastAsia="Times New Roman" w:hAnsi="Times New Roman" w:cs="Times New Roman"/>
          <w:color w:val="222222"/>
          <w:sz w:val="24"/>
          <w:szCs w:val="24"/>
          <w:highlight w:val="white"/>
          <w:lang w:val="en-GB"/>
        </w:rPr>
        <w:t xml:space="preserve">, T. and </w:t>
      </w:r>
      <w:proofErr w:type="spellStart"/>
      <w:r w:rsidRPr="00695201">
        <w:rPr>
          <w:rFonts w:ascii="Times New Roman" w:eastAsia="Times New Roman" w:hAnsi="Times New Roman" w:cs="Times New Roman"/>
          <w:color w:val="222222"/>
          <w:sz w:val="24"/>
          <w:szCs w:val="24"/>
          <w:highlight w:val="white"/>
          <w:lang w:val="en-GB"/>
        </w:rPr>
        <w:t>Kaleeva</w:t>
      </w:r>
      <w:proofErr w:type="spellEnd"/>
      <w:r w:rsidRPr="00695201">
        <w:rPr>
          <w:rFonts w:ascii="Times New Roman" w:eastAsia="Times New Roman" w:hAnsi="Times New Roman" w:cs="Times New Roman"/>
          <w:color w:val="222222"/>
          <w:sz w:val="24"/>
          <w:szCs w:val="24"/>
          <w:highlight w:val="white"/>
          <w:lang w:val="en-GB"/>
        </w:rPr>
        <w:t xml:space="preserve">, T., (2020). The </w:t>
      </w:r>
      <w:proofErr w:type="spellStart"/>
      <w:r w:rsidRPr="00695201">
        <w:rPr>
          <w:rFonts w:ascii="Times New Roman" w:eastAsia="Times New Roman" w:hAnsi="Times New Roman" w:cs="Times New Roman"/>
          <w:color w:val="222222"/>
          <w:sz w:val="24"/>
          <w:szCs w:val="24"/>
          <w:highlight w:val="white"/>
          <w:lang w:val="en-GB"/>
        </w:rPr>
        <w:t>mckinsey</w:t>
      </w:r>
      <w:proofErr w:type="spellEnd"/>
      <w:r w:rsidRPr="00695201">
        <w:rPr>
          <w:rFonts w:ascii="Times New Roman" w:eastAsia="Times New Roman" w:hAnsi="Times New Roman" w:cs="Times New Roman"/>
          <w:color w:val="222222"/>
          <w:sz w:val="24"/>
          <w:szCs w:val="24"/>
          <w:highlight w:val="white"/>
          <w:lang w:val="en-GB"/>
        </w:rPr>
        <w:t xml:space="preserve"> 7s model in the airport system protection. </w:t>
      </w:r>
      <w:r w:rsidRPr="00695201">
        <w:rPr>
          <w:rFonts w:ascii="Times New Roman" w:eastAsia="Times New Roman" w:hAnsi="Times New Roman" w:cs="Times New Roman"/>
          <w:i/>
          <w:color w:val="222222"/>
          <w:sz w:val="24"/>
          <w:szCs w:val="24"/>
          <w:highlight w:val="white"/>
          <w:lang w:val="en-GB"/>
        </w:rPr>
        <w:t>KNOWLEDGE-International Journal</w:t>
      </w:r>
      <w:r w:rsidRPr="00695201">
        <w:rPr>
          <w:rFonts w:ascii="Times New Roman" w:eastAsia="Times New Roman" w:hAnsi="Times New Roman" w:cs="Times New Roman"/>
          <w:color w:val="222222"/>
          <w:sz w:val="24"/>
          <w:szCs w:val="24"/>
          <w:highlight w:val="white"/>
          <w:lang w:val="en-GB"/>
        </w:rPr>
        <w:t xml:space="preserve">, </w:t>
      </w:r>
      <w:r w:rsidRPr="00695201">
        <w:rPr>
          <w:rFonts w:ascii="Times New Roman" w:eastAsia="Times New Roman" w:hAnsi="Times New Roman" w:cs="Times New Roman"/>
          <w:i/>
          <w:color w:val="222222"/>
          <w:sz w:val="24"/>
          <w:szCs w:val="24"/>
          <w:highlight w:val="white"/>
          <w:lang w:val="en-GB"/>
        </w:rPr>
        <w:t>42</w:t>
      </w:r>
      <w:r w:rsidRPr="00695201">
        <w:rPr>
          <w:rFonts w:ascii="Times New Roman" w:eastAsia="Times New Roman" w:hAnsi="Times New Roman" w:cs="Times New Roman"/>
          <w:color w:val="222222"/>
          <w:sz w:val="24"/>
          <w:szCs w:val="24"/>
          <w:highlight w:val="white"/>
          <w:lang w:val="en-GB"/>
        </w:rPr>
        <w:t>(5), pp.843-848.</w:t>
      </w:r>
    </w:p>
    <w:p w14:paraId="7BD4C0BB" w14:textId="77777777" w:rsidR="00695201" w:rsidRPr="00695201" w:rsidRDefault="00982EAE" w:rsidP="00695201">
      <w:pPr>
        <w:pStyle w:val="Normal1"/>
        <w:spacing w:after="240" w:line="360" w:lineRule="auto"/>
        <w:ind w:left="360"/>
        <w:jc w:val="both"/>
        <w:rPr>
          <w:rFonts w:ascii="Times New Roman" w:eastAsia="Times New Roman" w:hAnsi="Times New Roman" w:cs="Times New Roman"/>
          <w:color w:val="222222"/>
          <w:sz w:val="24"/>
          <w:szCs w:val="24"/>
          <w:highlight w:val="white"/>
          <w:lang w:val="en-GB"/>
        </w:rPr>
      </w:pPr>
      <w:proofErr w:type="spellStart"/>
      <w:r w:rsidRPr="00695201">
        <w:rPr>
          <w:rFonts w:ascii="Times New Roman" w:eastAsia="Times New Roman" w:hAnsi="Times New Roman" w:cs="Times New Roman"/>
          <w:color w:val="222222"/>
          <w:sz w:val="24"/>
          <w:szCs w:val="24"/>
          <w:highlight w:val="white"/>
          <w:lang w:val="en-GB"/>
        </w:rPr>
        <w:t>Geissdoerfer</w:t>
      </w:r>
      <w:proofErr w:type="spellEnd"/>
      <w:r w:rsidRPr="00695201">
        <w:rPr>
          <w:rFonts w:ascii="Times New Roman" w:eastAsia="Times New Roman" w:hAnsi="Times New Roman" w:cs="Times New Roman"/>
          <w:color w:val="222222"/>
          <w:sz w:val="24"/>
          <w:szCs w:val="24"/>
          <w:highlight w:val="white"/>
          <w:lang w:val="en-GB"/>
        </w:rPr>
        <w:t xml:space="preserve">, M., </w:t>
      </w:r>
      <w:proofErr w:type="spellStart"/>
      <w:r w:rsidRPr="00695201">
        <w:rPr>
          <w:rFonts w:ascii="Times New Roman" w:eastAsia="Times New Roman" w:hAnsi="Times New Roman" w:cs="Times New Roman"/>
          <w:color w:val="222222"/>
          <w:sz w:val="24"/>
          <w:szCs w:val="24"/>
          <w:highlight w:val="white"/>
          <w:lang w:val="en-GB"/>
        </w:rPr>
        <w:t>Pieroni</w:t>
      </w:r>
      <w:proofErr w:type="spellEnd"/>
      <w:r w:rsidRPr="00695201">
        <w:rPr>
          <w:rFonts w:ascii="Times New Roman" w:eastAsia="Times New Roman" w:hAnsi="Times New Roman" w:cs="Times New Roman"/>
          <w:color w:val="222222"/>
          <w:sz w:val="24"/>
          <w:szCs w:val="24"/>
          <w:highlight w:val="white"/>
          <w:lang w:val="en-GB"/>
        </w:rPr>
        <w:t xml:space="preserve">, M.P., </w:t>
      </w:r>
      <w:proofErr w:type="spellStart"/>
      <w:r w:rsidRPr="00695201">
        <w:rPr>
          <w:rFonts w:ascii="Times New Roman" w:eastAsia="Times New Roman" w:hAnsi="Times New Roman" w:cs="Times New Roman"/>
          <w:color w:val="222222"/>
          <w:sz w:val="24"/>
          <w:szCs w:val="24"/>
          <w:highlight w:val="white"/>
          <w:lang w:val="en-GB"/>
        </w:rPr>
        <w:t>Pigosso</w:t>
      </w:r>
      <w:proofErr w:type="spellEnd"/>
      <w:r w:rsidRPr="00695201">
        <w:rPr>
          <w:rFonts w:ascii="Times New Roman" w:eastAsia="Times New Roman" w:hAnsi="Times New Roman" w:cs="Times New Roman"/>
          <w:color w:val="222222"/>
          <w:sz w:val="24"/>
          <w:szCs w:val="24"/>
          <w:highlight w:val="white"/>
          <w:lang w:val="en-GB"/>
        </w:rPr>
        <w:t xml:space="preserve">, D.C. and </w:t>
      </w:r>
      <w:proofErr w:type="spellStart"/>
      <w:r w:rsidRPr="00695201">
        <w:rPr>
          <w:rFonts w:ascii="Times New Roman" w:eastAsia="Times New Roman" w:hAnsi="Times New Roman" w:cs="Times New Roman"/>
          <w:color w:val="222222"/>
          <w:sz w:val="24"/>
          <w:szCs w:val="24"/>
          <w:highlight w:val="white"/>
          <w:lang w:val="en-GB"/>
        </w:rPr>
        <w:t>Soufani</w:t>
      </w:r>
      <w:proofErr w:type="spellEnd"/>
      <w:r w:rsidRPr="00695201">
        <w:rPr>
          <w:rFonts w:ascii="Times New Roman" w:eastAsia="Times New Roman" w:hAnsi="Times New Roman" w:cs="Times New Roman"/>
          <w:color w:val="222222"/>
          <w:sz w:val="24"/>
          <w:szCs w:val="24"/>
          <w:highlight w:val="white"/>
          <w:lang w:val="en-GB"/>
        </w:rPr>
        <w:t xml:space="preserve">, K., (2020). Circular business models: A review. </w:t>
      </w:r>
      <w:r w:rsidRPr="00695201">
        <w:rPr>
          <w:rFonts w:ascii="Times New Roman" w:eastAsia="Times New Roman" w:hAnsi="Times New Roman" w:cs="Times New Roman"/>
          <w:i/>
          <w:color w:val="222222"/>
          <w:sz w:val="24"/>
          <w:szCs w:val="24"/>
          <w:highlight w:val="white"/>
          <w:lang w:val="en-GB"/>
        </w:rPr>
        <w:t>Journal of Cleaner Production</w:t>
      </w:r>
      <w:r w:rsidRPr="00695201">
        <w:rPr>
          <w:rFonts w:ascii="Times New Roman" w:eastAsia="Times New Roman" w:hAnsi="Times New Roman" w:cs="Times New Roman"/>
          <w:color w:val="222222"/>
          <w:sz w:val="24"/>
          <w:szCs w:val="24"/>
          <w:highlight w:val="white"/>
          <w:lang w:val="en-GB"/>
        </w:rPr>
        <w:t xml:space="preserve">, </w:t>
      </w:r>
      <w:r w:rsidRPr="00695201">
        <w:rPr>
          <w:rFonts w:ascii="Times New Roman" w:eastAsia="Times New Roman" w:hAnsi="Times New Roman" w:cs="Times New Roman"/>
          <w:i/>
          <w:color w:val="222222"/>
          <w:sz w:val="24"/>
          <w:szCs w:val="24"/>
          <w:highlight w:val="white"/>
          <w:lang w:val="en-GB"/>
        </w:rPr>
        <w:t>277</w:t>
      </w:r>
      <w:r w:rsidRPr="00695201">
        <w:rPr>
          <w:rFonts w:ascii="Times New Roman" w:eastAsia="Times New Roman" w:hAnsi="Times New Roman" w:cs="Times New Roman"/>
          <w:color w:val="222222"/>
          <w:sz w:val="24"/>
          <w:szCs w:val="24"/>
          <w:highlight w:val="white"/>
          <w:lang w:val="en-GB"/>
        </w:rPr>
        <w:t>, p.123741.</w:t>
      </w:r>
    </w:p>
    <w:p w14:paraId="2BF2D0A1" w14:textId="58E684A0"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independent.co.uk, (2021</w:t>
      </w:r>
      <w:r w:rsidR="002D6A45" w:rsidRPr="00695201">
        <w:rPr>
          <w:rFonts w:ascii="Times New Roman" w:eastAsia="Times New Roman" w:hAnsi="Times New Roman" w:cs="Times New Roman"/>
          <w:sz w:val="24"/>
          <w:szCs w:val="24"/>
          <w:lang w:val="en-GB"/>
        </w:rPr>
        <w:t>). Technological</w:t>
      </w:r>
      <w:r w:rsidRPr="00695201">
        <w:rPr>
          <w:rFonts w:ascii="Times New Roman" w:eastAsia="Times New Roman" w:hAnsi="Times New Roman" w:cs="Times New Roman"/>
          <w:sz w:val="24"/>
          <w:szCs w:val="24"/>
          <w:lang w:val="en-GB"/>
        </w:rPr>
        <w:t xml:space="preserve"> aspects of the </w:t>
      </w:r>
      <w:proofErr w:type="gramStart"/>
      <w:r w:rsidRPr="00695201">
        <w:rPr>
          <w:rFonts w:ascii="Times New Roman" w:eastAsia="Times New Roman" w:hAnsi="Times New Roman" w:cs="Times New Roman"/>
          <w:sz w:val="24"/>
          <w:szCs w:val="24"/>
          <w:lang w:val="en-GB"/>
        </w:rPr>
        <w:t>UK .</w:t>
      </w:r>
      <w:proofErr w:type="gramEnd"/>
      <w:r w:rsidRPr="00695201">
        <w:rPr>
          <w:rFonts w:ascii="Times New Roman" w:eastAsia="Times New Roman" w:hAnsi="Times New Roman" w:cs="Times New Roman"/>
          <w:sz w:val="24"/>
          <w:szCs w:val="24"/>
          <w:lang w:val="en-GB"/>
        </w:rPr>
        <w:t xml:space="preserve"> Available at:</w:t>
      </w:r>
      <w:hyperlink r:id="rId12" w:history="1">
        <w:r w:rsidRPr="00695201">
          <w:rPr>
            <w:rFonts w:ascii="Times New Roman" w:eastAsia="Times New Roman" w:hAnsi="Times New Roman" w:cs="Times New Roman"/>
            <w:color w:val="1155CC"/>
            <w:sz w:val="24"/>
            <w:szCs w:val="24"/>
            <w:u w:val="single"/>
            <w:lang w:val="en-GB"/>
          </w:rPr>
          <w:t>https://www.independent.co.uk/life-style/gadgets-and-tech/news/the-uk-is-the-fourth-most-technologically-advanced-country-in-the-world-a6757196.html</w:t>
        </w:r>
      </w:hyperlink>
      <w:r w:rsidRPr="00695201">
        <w:rPr>
          <w:rFonts w:ascii="Times New Roman" w:eastAsia="Times New Roman" w:hAnsi="Times New Roman" w:cs="Times New Roman"/>
          <w:sz w:val="24"/>
          <w:szCs w:val="24"/>
          <w:lang w:val="en-GB"/>
        </w:rPr>
        <w:t xml:space="preserve">[Accessed on: </w:t>
      </w:r>
      <w:r w:rsidR="002D6A45">
        <w:rPr>
          <w:rFonts w:ascii="Times New Roman" w:eastAsia="Times New Roman" w:hAnsi="Times New Roman" w:cs="Times New Roman"/>
          <w:sz w:val="24"/>
          <w:szCs w:val="24"/>
          <w:lang w:val="en-GB"/>
        </w:rPr>
        <w:t>[10</w:t>
      </w:r>
      <w:r w:rsidRPr="00695201">
        <w:rPr>
          <w:rFonts w:ascii="Times New Roman" w:eastAsia="Times New Roman" w:hAnsi="Times New Roman" w:cs="Times New Roman"/>
          <w:sz w:val="24"/>
          <w:szCs w:val="24"/>
          <w:lang w:val="en-GB"/>
        </w:rPr>
        <w:t>/</w:t>
      </w:r>
      <w:r w:rsidR="002D6A4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2D6A4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1D3A6C5C" w14:textId="6A950BDD"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Information-age.com, (2018). Tech nation 2018 report. Available at: </w:t>
      </w:r>
      <w:hyperlink r:id="rId13" w:history="1">
        <w:r w:rsidRPr="00695201">
          <w:rPr>
            <w:rFonts w:ascii="Times New Roman" w:eastAsia="Times New Roman" w:hAnsi="Times New Roman" w:cs="Times New Roman"/>
            <w:color w:val="1155CC"/>
            <w:sz w:val="24"/>
            <w:szCs w:val="24"/>
            <w:u w:val="single"/>
            <w:lang w:val="en-GB"/>
          </w:rPr>
          <w:t>https://www.information-age.com/tech-nation-2018-report-uk-tech-faster-economy-123471982/</w:t>
        </w:r>
      </w:hyperlink>
      <w:r w:rsidRPr="00695201">
        <w:rPr>
          <w:rFonts w:ascii="Times New Roman" w:eastAsia="Times New Roman" w:hAnsi="Times New Roman" w:cs="Times New Roman"/>
          <w:sz w:val="24"/>
          <w:szCs w:val="24"/>
          <w:lang w:val="en-GB"/>
        </w:rPr>
        <w:t xml:space="preserve">[Accessed on: </w:t>
      </w:r>
      <w:r w:rsidR="002D6A45">
        <w:rPr>
          <w:rFonts w:ascii="Times New Roman" w:eastAsia="Times New Roman" w:hAnsi="Times New Roman" w:cs="Times New Roman"/>
          <w:sz w:val="24"/>
          <w:szCs w:val="24"/>
          <w:lang w:val="en-GB"/>
        </w:rPr>
        <w:t>12</w:t>
      </w:r>
      <w:r w:rsidRPr="00695201">
        <w:rPr>
          <w:rFonts w:ascii="Times New Roman" w:eastAsia="Times New Roman" w:hAnsi="Times New Roman" w:cs="Times New Roman"/>
          <w:sz w:val="24"/>
          <w:szCs w:val="24"/>
          <w:lang w:val="en-GB"/>
        </w:rPr>
        <w:t>/</w:t>
      </w:r>
      <w:r w:rsidR="002D6A4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2D6A4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655BBDEA" w14:textId="614EA2DD"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Moortrees.org, (2021). Environmental factors of the </w:t>
      </w:r>
      <w:proofErr w:type="gramStart"/>
      <w:r w:rsidRPr="00695201">
        <w:rPr>
          <w:rFonts w:ascii="Times New Roman" w:eastAsia="Times New Roman" w:hAnsi="Times New Roman" w:cs="Times New Roman"/>
          <w:sz w:val="24"/>
          <w:szCs w:val="24"/>
          <w:lang w:val="en-GB"/>
        </w:rPr>
        <w:t>UK .</w:t>
      </w:r>
      <w:proofErr w:type="gramEnd"/>
      <w:r w:rsidRPr="00695201">
        <w:rPr>
          <w:rFonts w:ascii="Times New Roman" w:eastAsia="Times New Roman" w:hAnsi="Times New Roman" w:cs="Times New Roman"/>
          <w:sz w:val="24"/>
          <w:szCs w:val="24"/>
          <w:lang w:val="en-GB"/>
        </w:rPr>
        <w:t xml:space="preserve"> Available at:</w:t>
      </w:r>
      <w:hyperlink r:id="rId14" w:history="1">
        <w:r w:rsidRPr="00695201">
          <w:rPr>
            <w:rFonts w:ascii="Times New Roman" w:eastAsia="Times New Roman" w:hAnsi="Times New Roman" w:cs="Times New Roman"/>
            <w:color w:val="1155CC"/>
            <w:sz w:val="24"/>
            <w:szCs w:val="24"/>
            <w:u w:val="single"/>
            <w:lang w:val="en-GB"/>
          </w:rPr>
          <w:t>https://moortrees.org/?gclid=Cj0KCQiA-qGNBhD3ARIsAO_o7ylT6LTYRuSZ2nBi-17zwBKVCjO3x8KO-aP30u-v7v-bEWbiK368gUWQIaAg7-EALw_wcB</w:t>
        </w:r>
      </w:hyperlink>
      <w:r w:rsidRPr="00695201">
        <w:rPr>
          <w:rFonts w:ascii="Times New Roman" w:eastAsia="Times New Roman" w:hAnsi="Times New Roman" w:cs="Times New Roman"/>
          <w:sz w:val="24"/>
          <w:szCs w:val="24"/>
          <w:lang w:val="en-GB"/>
        </w:rPr>
        <w:t xml:space="preserve"> [Accessed on:2</w:t>
      </w:r>
      <w:r w:rsidR="002D6A45">
        <w:rPr>
          <w:rFonts w:ascii="Times New Roman" w:eastAsia="Times New Roman" w:hAnsi="Times New Roman" w:cs="Times New Roman"/>
          <w:sz w:val="24"/>
          <w:szCs w:val="24"/>
          <w:lang w:val="en-GB"/>
        </w:rPr>
        <w:t>0</w:t>
      </w:r>
      <w:r w:rsidRPr="00695201">
        <w:rPr>
          <w:rFonts w:ascii="Times New Roman" w:eastAsia="Times New Roman" w:hAnsi="Times New Roman" w:cs="Times New Roman"/>
          <w:sz w:val="24"/>
          <w:szCs w:val="24"/>
          <w:lang w:val="en-GB"/>
        </w:rPr>
        <w:t>/</w:t>
      </w:r>
      <w:r w:rsidR="002D6A45">
        <w:rPr>
          <w:rFonts w:ascii="Times New Roman" w:eastAsia="Times New Roman" w:hAnsi="Times New Roman" w:cs="Times New Roman"/>
          <w:sz w:val="24"/>
          <w:szCs w:val="24"/>
          <w:lang w:val="en-GB"/>
        </w:rPr>
        <w:t>02</w:t>
      </w:r>
      <w:r w:rsidRPr="00695201">
        <w:rPr>
          <w:rFonts w:ascii="Times New Roman" w:eastAsia="Times New Roman" w:hAnsi="Times New Roman" w:cs="Times New Roman"/>
          <w:sz w:val="24"/>
          <w:szCs w:val="24"/>
          <w:lang w:val="en-GB"/>
        </w:rPr>
        <w:t>/202</w:t>
      </w:r>
      <w:r w:rsidR="002D6A4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0B91B891" w14:textId="5154F4DF"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Ons.gov.uk, (2021). Employment in the UK: September 2021. Available at:</w:t>
      </w:r>
      <w:hyperlink r:id="rId15" w:history="1">
        <w:r w:rsidRPr="00695201">
          <w:rPr>
            <w:rFonts w:ascii="Times New Roman" w:eastAsia="Times New Roman" w:hAnsi="Times New Roman" w:cs="Times New Roman"/>
            <w:color w:val="1155CC"/>
            <w:sz w:val="24"/>
            <w:szCs w:val="24"/>
            <w:u w:val="single"/>
            <w:lang w:val="en-GB"/>
          </w:rPr>
          <w:t>https://www.ons.gov.uk/employmentandlabourmarket/peopleinwork/employmentandemployeetypes/bulletins/employmentintheuk/september2021</w:t>
        </w:r>
      </w:hyperlink>
      <w:r w:rsidRPr="00695201">
        <w:rPr>
          <w:rFonts w:ascii="Times New Roman" w:eastAsia="Times New Roman" w:hAnsi="Times New Roman" w:cs="Times New Roman"/>
          <w:sz w:val="24"/>
          <w:szCs w:val="24"/>
          <w:lang w:val="en-GB"/>
        </w:rPr>
        <w:t xml:space="preserve"> [Accessed on: </w:t>
      </w:r>
      <w:r w:rsidR="00B70AF5">
        <w:rPr>
          <w:rFonts w:ascii="Times New Roman" w:eastAsia="Times New Roman" w:hAnsi="Times New Roman" w:cs="Times New Roman"/>
          <w:sz w:val="24"/>
          <w:szCs w:val="24"/>
          <w:lang w:val="en-GB"/>
        </w:rPr>
        <w:t>12</w:t>
      </w:r>
      <w:r w:rsidRPr="00695201">
        <w:rPr>
          <w:rFonts w:ascii="Times New Roman" w:eastAsia="Times New Roman" w:hAnsi="Times New Roman" w:cs="Times New Roman"/>
          <w:sz w:val="24"/>
          <w:szCs w:val="24"/>
          <w:lang w:val="en-GB"/>
        </w:rPr>
        <w:t>/</w:t>
      </w:r>
      <w:r w:rsidR="002D6A4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2D6A4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70623E22" w14:textId="77777777"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color w:val="222222"/>
          <w:sz w:val="24"/>
          <w:szCs w:val="24"/>
          <w:highlight w:val="white"/>
          <w:lang w:val="en-GB"/>
        </w:rPr>
        <w:t xml:space="preserve">Pan, W., Chen, L. and Zhan, W., (2019). PESTEL analysis of construction productivity enhancement strategies: A case study of three economies. </w:t>
      </w:r>
      <w:r w:rsidRPr="00695201">
        <w:rPr>
          <w:rFonts w:ascii="Times New Roman" w:eastAsia="Times New Roman" w:hAnsi="Times New Roman" w:cs="Times New Roman"/>
          <w:i/>
          <w:color w:val="222222"/>
          <w:sz w:val="24"/>
          <w:szCs w:val="24"/>
          <w:highlight w:val="white"/>
          <w:lang w:val="en-GB"/>
        </w:rPr>
        <w:t>Journal of Management in Engineering</w:t>
      </w:r>
      <w:r w:rsidRPr="00695201">
        <w:rPr>
          <w:rFonts w:ascii="Times New Roman" w:eastAsia="Times New Roman" w:hAnsi="Times New Roman" w:cs="Times New Roman"/>
          <w:color w:val="222222"/>
          <w:sz w:val="24"/>
          <w:szCs w:val="24"/>
          <w:highlight w:val="white"/>
          <w:lang w:val="en-GB"/>
        </w:rPr>
        <w:t xml:space="preserve">, </w:t>
      </w:r>
      <w:r w:rsidRPr="00695201">
        <w:rPr>
          <w:rFonts w:ascii="Times New Roman" w:eastAsia="Times New Roman" w:hAnsi="Times New Roman" w:cs="Times New Roman"/>
          <w:i/>
          <w:color w:val="222222"/>
          <w:sz w:val="24"/>
          <w:szCs w:val="24"/>
          <w:highlight w:val="white"/>
          <w:lang w:val="en-GB"/>
        </w:rPr>
        <w:t>35</w:t>
      </w:r>
      <w:r w:rsidRPr="00695201">
        <w:rPr>
          <w:rFonts w:ascii="Times New Roman" w:eastAsia="Times New Roman" w:hAnsi="Times New Roman" w:cs="Times New Roman"/>
          <w:color w:val="222222"/>
          <w:sz w:val="24"/>
          <w:szCs w:val="24"/>
          <w:highlight w:val="white"/>
          <w:lang w:val="en-GB"/>
        </w:rPr>
        <w:t>(1), p.05018013.</w:t>
      </w:r>
    </w:p>
    <w:p w14:paraId="03F685AF" w14:textId="28B45169"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Pwc.co.uk, (2021). Cyber security </w:t>
      </w:r>
      <w:proofErr w:type="gramStart"/>
      <w:r w:rsidRPr="00695201">
        <w:rPr>
          <w:rFonts w:ascii="Times New Roman" w:eastAsia="Times New Roman" w:hAnsi="Times New Roman" w:cs="Times New Roman"/>
          <w:sz w:val="24"/>
          <w:szCs w:val="24"/>
          <w:lang w:val="en-GB"/>
        </w:rPr>
        <w:t>services .</w:t>
      </w:r>
      <w:proofErr w:type="gramEnd"/>
      <w:r w:rsidRPr="00695201">
        <w:rPr>
          <w:rFonts w:ascii="Times New Roman" w:eastAsia="Times New Roman" w:hAnsi="Times New Roman" w:cs="Times New Roman"/>
          <w:sz w:val="24"/>
          <w:szCs w:val="24"/>
          <w:lang w:val="en-GB"/>
        </w:rPr>
        <w:t xml:space="preserve"> Available at: </w:t>
      </w:r>
      <w:hyperlink r:id="rId16" w:history="1">
        <w:r w:rsidRPr="00695201">
          <w:rPr>
            <w:rFonts w:ascii="Times New Roman" w:eastAsia="Times New Roman" w:hAnsi="Times New Roman" w:cs="Times New Roman"/>
            <w:color w:val="1155CC"/>
            <w:sz w:val="24"/>
            <w:szCs w:val="24"/>
            <w:u w:val="single"/>
            <w:lang w:val="en-GB"/>
          </w:rPr>
          <w:t>https://www.pwc.co.uk/issues/cyber-security-services.html?WT.mc_id=CT3-PL300-DM1-TR3-LS4-ND30-TTA9-</w:t>
        </w:r>
        <w:r w:rsidRPr="00695201">
          <w:rPr>
            <w:rFonts w:ascii="Times New Roman" w:eastAsia="Times New Roman" w:hAnsi="Times New Roman" w:cs="Times New Roman"/>
            <w:color w:val="1155CC"/>
            <w:sz w:val="24"/>
            <w:szCs w:val="24"/>
            <w:u w:val="single"/>
            <w:lang w:val="en-GB"/>
          </w:rPr>
          <w:lastRenderedPageBreak/>
          <w:t>CN_CyberSecurity_CyberSecServ__Other_1&amp;amp;gclid=Cj0KCQiA-qGNBhD3ARIsAO_o7ykFMP-yBHedTpMVBebZTbECwiWRL_TcqvyNGHgQTyc3k7ISUzPmRcaAtCREALw_wcB</w:t>
        </w:r>
      </w:hyperlink>
      <w:r w:rsidRPr="00695201">
        <w:rPr>
          <w:rFonts w:ascii="Times New Roman" w:eastAsia="Times New Roman" w:hAnsi="Times New Roman" w:cs="Times New Roman"/>
          <w:sz w:val="24"/>
          <w:szCs w:val="24"/>
          <w:lang w:val="en-GB"/>
        </w:rPr>
        <w:t xml:space="preserve">[Accessed on: </w:t>
      </w:r>
      <w:r w:rsidR="00B70AF5">
        <w:rPr>
          <w:rFonts w:ascii="Times New Roman" w:eastAsia="Times New Roman" w:hAnsi="Times New Roman" w:cs="Times New Roman"/>
          <w:sz w:val="24"/>
          <w:szCs w:val="24"/>
          <w:lang w:val="en-GB"/>
        </w:rPr>
        <w:t>13</w:t>
      </w:r>
      <w:r w:rsidRPr="00695201">
        <w:rPr>
          <w:rFonts w:ascii="Times New Roman" w:eastAsia="Times New Roman" w:hAnsi="Times New Roman" w:cs="Times New Roman"/>
          <w:sz w:val="24"/>
          <w:szCs w:val="24"/>
          <w:lang w:val="en-GB"/>
        </w:rPr>
        <w:t>/</w:t>
      </w:r>
      <w:r w:rsidR="00B70AF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B70AF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23732A45" w14:textId="59CDC0E5"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Pwc.co.uk, (2021). UK could remain a top-10 global economy in 2050 - despite Brexit .Available at: </w:t>
      </w:r>
      <w:hyperlink r:id="rId17" w:history="1">
        <w:r w:rsidRPr="00695201">
          <w:rPr>
            <w:rFonts w:ascii="Times New Roman" w:eastAsia="Times New Roman" w:hAnsi="Times New Roman" w:cs="Times New Roman"/>
            <w:color w:val="1155CC"/>
            <w:sz w:val="24"/>
            <w:szCs w:val="24"/>
            <w:u w:val="single"/>
            <w:lang w:val="en-GB"/>
          </w:rPr>
          <w:t>https://www.pwc.co.uk/who-we-are/regional-sites/northern-ireland/press-releases/world-in-2050.html</w:t>
        </w:r>
      </w:hyperlink>
      <w:r w:rsidRPr="00695201">
        <w:rPr>
          <w:rFonts w:ascii="Times New Roman" w:eastAsia="Times New Roman" w:hAnsi="Times New Roman" w:cs="Times New Roman"/>
          <w:sz w:val="24"/>
          <w:szCs w:val="24"/>
          <w:lang w:val="en-GB"/>
        </w:rPr>
        <w:t xml:space="preserve"> [Accessed on: </w:t>
      </w:r>
      <w:r w:rsidR="00B70AF5">
        <w:rPr>
          <w:rFonts w:ascii="Times New Roman" w:eastAsia="Times New Roman" w:hAnsi="Times New Roman" w:cs="Times New Roman"/>
          <w:sz w:val="24"/>
          <w:szCs w:val="24"/>
          <w:lang w:val="en-GB"/>
        </w:rPr>
        <w:t>21</w:t>
      </w:r>
      <w:r w:rsidRPr="00695201">
        <w:rPr>
          <w:rFonts w:ascii="Times New Roman" w:eastAsia="Times New Roman" w:hAnsi="Times New Roman" w:cs="Times New Roman"/>
          <w:sz w:val="24"/>
          <w:szCs w:val="24"/>
          <w:lang w:val="en-GB"/>
        </w:rPr>
        <w:t>/</w:t>
      </w:r>
      <w:r w:rsidR="00B70AF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B70AF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14296C8A" w14:textId="23E70196"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Sgi-network.org, (2017). Environmental Policies of the UK. Available at: </w:t>
      </w:r>
      <w:hyperlink r:id="rId18" w:history="1">
        <w:r w:rsidRPr="00695201">
          <w:rPr>
            <w:rFonts w:ascii="Times New Roman" w:eastAsia="Times New Roman" w:hAnsi="Times New Roman" w:cs="Times New Roman"/>
            <w:color w:val="1155CC"/>
            <w:sz w:val="24"/>
            <w:szCs w:val="24"/>
            <w:u w:val="single"/>
            <w:lang w:val="en-GB"/>
          </w:rPr>
          <w:t>https://www.sgi-network.org/2017/United_Kingdom/Environmental_Policies</w:t>
        </w:r>
      </w:hyperlink>
      <w:r w:rsidRPr="00695201">
        <w:rPr>
          <w:rFonts w:ascii="Times New Roman" w:eastAsia="Times New Roman" w:hAnsi="Times New Roman" w:cs="Times New Roman"/>
          <w:sz w:val="24"/>
          <w:szCs w:val="24"/>
          <w:lang w:val="en-GB"/>
        </w:rPr>
        <w:t xml:space="preserve"> [Accessed on: 2</w:t>
      </w:r>
      <w:r w:rsidR="00B70AF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r w:rsidR="00B70AF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B70AF5">
        <w:rPr>
          <w:rFonts w:ascii="Times New Roman" w:eastAsia="Times New Roman" w:hAnsi="Times New Roman" w:cs="Times New Roman"/>
          <w:sz w:val="24"/>
          <w:szCs w:val="24"/>
          <w:lang w:val="en-GB"/>
        </w:rPr>
        <w:t>2]</w:t>
      </w:r>
    </w:p>
    <w:p w14:paraId="1435AAF3" w14:textId="51B03E4B"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Statista.com, (2021). United Kingdom </w:t>
      </w:r>
      <w:proofErr w:type="gramStart"/>
      <w:r w:rsidRPr="00695201">
        <w:rPr>
          <w:rFonts w:ascii="Times New Roman" w:eastAsia="Times New Roman" w:hAnsi="Times New Roman" w:cs="Times New Roman"/>
          <w:sz w:val="24"/>
          <w:szCs w:val="24"/>
          <w:lang w:val="en-GB"/>
        </w:rPr>
        <w:t>2021 .</w:t>
      </w:r>
      <w:proofErr w:type="gramEnd"/>
      <w:r w:rsidRPr="00695201">
        <w:rPr>
          <w:rFonts w:ascii="Times New Roman" w:eastAsia="Times New Roman" w:hAnsi="Times New Roman" w:cs="Times New Roman"/>
          <w:sz w:val="24"/>
          <w:szCs w:val="24"/>
          <w:lang w:val="en-GB"/>
        </w:rPr>
        <w:t xml:space="preserve"> Available at:</w:t>
      </w:r>
      <w:r w:rsidR="000F3651">
        <w:rPr>
          <w:rFonts w:ascii="Times New Roman" w:eastAsia="Times New Roman" w:hAnsi="Times New Roman" w:cs="Times New Roman"/>
          <w:sz w:val="24"/>
          <w:szCs w:val="24"/>
          <w:lang w:val="en-GB"/>
        </w:rPr>
        <w:t xml:space="preserve"> </w:t>
      </w:r>
      <w:hyperlink r:id="rId19" w:history="1">
        <w:r w:rsidRPr="00695201">
          <w:rPr>
            <w:rFonts w:ascii="Times New Roman" w:eastAsia="Times New Roman" w:hAnsi="Times New Roman" w:cs="Times New Roman"/>
            <w:color w:val="1155CC"/>
            <w:sz w:val="24"/>
            <w:szCs w:val="24"/>
            <w:u w:val="single"/>
            <w:lang w:val="en-GB"/>
          </w:rPr>
          <w:t>https://www.statista.com/study/48403/united-kingdom/</w:t>
        </w:r>
      </w:hyperlink>
      <w:r w:rsidRPr="00695201">
        <w:rPr>
          <w:rFonts w:ascii="Times New Roman" w:eastAsia="Times New Roman" w:hAnsi="Times New Roman" w:cs="Times New Roman"/>
          <w:sz w:val="24"/>
          <w:szCs w:val="24"/>
          <w:lang w:val="en-GB"/>
        </w:rPr>
        <w:t xml:space="preserve"> [Accessed on: </w:t>
      </w:r>
      <w:r w:rsidR="00B70AF5">
        <w:rPr>
          <w:rFonts w:ascii="Times New Roman" w:eastAsia="Times New Roman" w:hAnsi="Times New Roman" w:cs="Times New Roman"/>
          <w:sz w:val="24"/>
          <w:szCs w:val="24"/>
          <w:lang w:val="en-GB"/>
        </w:rPr>
        <w:t>1</w:t>
      </w:r>
      <w:r w:rsidRPr="00695201">
        <w:rPr>
          <w:rFonts w:ascii="Times New Roman" w:eastAsia="Times New Roman" w:hAnsi="Times New Roman" w:cs="Times New Roman"/>
          <w:sz w:val="24"/>
          <w:szCs w:val="24"/>
          <w:lang w:val="en-GB"/>
        </w:rPr>
        <w:t>7/</w:t>
      </w:r>
      <w:r w:rsidR="00B70AF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B70AF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69EBE452" w14:textId="65795E03"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Statista.com, (2021). United Kingdom: Real gross domestic product (GDP) growth rate from 2016 to </w:t>
      </w:r>
      <w:proofErr w:type="gramStart"/>
      <w:r w:rsidRPr="00695201">
        <w:rPr>
          <w:rFonts w:ascii="Times New Roman" w:eastAsia="Times New Roman" w:hAnsi="Times New Roman" w:cs="Times New Roman"/>
          <w:sz w:val="24"/>
          <w:szCs w:val="24"/>
          <w:lang w:val="en-GB"/>
        </w:rPr>
        <w:t>2026 .</w:t>
      </w:r>
      <w:proofErr w:type="gramEnd"/>
      <w:r w:rsidRPr="00695201">
        <w:rPr>
          <w:rFonts w:ascii="Times New Roman" w:eastAsia="Times New Roman" w:hAnsi="Times New Roman" w:cs="Times New Roman"/>
          <w:sz w:val="24"/>
          <w:szCs w:val="24"/>
          <w:lang w:val="en-GB"/>
        </w:rPr>
        <w:t xml:space="preserve"> Available at:</w:t>
      </w:r>
      <w:hyperlink r:id="rId20" w:history="1">
        <w:r w:rsidRPr="00695201">
          <w:rPr>
            <w:rFonts w:ascii="Times New Roman" w:eastAsia="Times New Roman" w:hAnsi="Times New Roman" w:cs="Times New Roman"/>
            <w:color w:val="1155CC"/>
            <w:sz w:val="24"/>
            <w:szCs w:val="24"/>
            <w:u w:val="single"/>
            <w:lang w:val="en-GB"/>
          </w:rPr>
          <w:t>https://www.statista.com/statistics/263613/gross-domestic-product-gdp-growth-rate-in-the-united-kingdom/</w:t>
        </w:r>
      </w:hyperlink>
      <w:r w:rsidRPr="00695201">
        <w:rPr>
          <w:rFonts w:ascii="Times New Roman" w:eastAsia="Times New Roman" w:hAnsi="Times New Roman" w:cs="Times New Roman"/>
          <w:sz w:val="24"/>
          <w:szCs w:val="24"/>
          <w:lang w:val="en-GB"/>
        </w:rPr>
        <w:t xml:space="preserve"> [Accessed on: 2</w:t>
      </w:r>
      <w:r w:rsidR="00B70AF5">
        <w:rPr>
          <w:rFonts w:ascii="Times New Roman" w:eastAsia="Times New Roman" w:hAnsi="Times New Roman" w:cs="Times New Roman"/>
          <w:sz w:val="24"/>
          <w:szCs w:val="24"/>
          <w:lang w:val="en-GB"/>
        </w:rPr>
        <w:t>1</w:t>
      </w:r>
      <w:r w:rsidRPr="00695201">
        <w:rPr>
          <w:rFonts w:ascii="Times New Roman" w:eastAsia="Times New Roman" w:hAnsi="Times New Roman" w:cs="Times New Roman"/>
          <w:sz w:val="24"/>
          <w:szCs w:val="24"/>
          <w:lang w:val="en-GB"/>
        </w:rPr>
        <w:t>/</w:t>
      </w:r>
      <w:r w:rsidR="00B70AF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B70AF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19A318E6" w14:textId="4296C193" w:rsidR="000F3651" w:rsidRPr="00695201" w:rsidRDefault="008B103E" w:rsidP="000F3651">
      <w:pPr>
        <w:pStyle w:val="Normal1"/>
        <w:spacing w:after="240" w:line="360" w:lineRule="auto"/>
        <w:ind w:left="360"/>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The Gainsborough Bath Spa</w:t>
      </w:r>
      <w:r w:rsidR="00982EAE" w:rsidRPr="00695201">
        <w:rPr>
          <w:rFonts w:ascii="Times New Roman" w:eastAsia="Times New Roman" w:hAnsi="Times New Roman" w:cs="Times New Roman"/>
          <w:color w:val="222222"/>
          <w:sz w:val="24"/>
          <w:szCs w:val="24"/>
          <w:highlight w:val="white"/>
          <w:lang w:val="en-GB"/>
        </w:rPr>
        <w:t xml:space="preserve">.com, (2021). </w:t>
      </w:r>
      <w:r w:rsidR="00982EAE" w:rsidRPr="00695201">
        <w:rPr>
          <w:rFonts w:ascii="Times New Roman" w:eastAsia="Times New Roman" w:hAnsi="Times New Roman" w:cs="Times New Roman"/>
          <w:i/>
          <w:sz w:val="24"/>
          <w:szCs w:val="24"/>
          <w:lang w:val="en-GB"/>
        </w:rPr>
        <w:t xml:space="preserve">Annual report of </w:t>
      </w:r>
      <w:r>
        <w:rPr>
          <w:rFonts w:ascii="Times New Roman" w:eastAsia="Times New Roman" w:hAnsi="Times New Roman" w:cs="Times New Roman"/>
          <w:i/>
          <w:sz w:val="24"/>
          <w:szCs w:val="24"/>
          <w:lang w:val="en-GB"/>
        </w:rPr>
        <w:t>The Gainsborough Bath Spa</w:t>
      </w:r>
      <w:r w:rsidR="00982EAE" w:rsidRPr="00695201">
        <w:rPr>
          <w:rFonts w:ascii="Times New Roman" w:eastAsia="Times New Roman" w:hAnsi="Times New Roman" w:cs="Times New Roman"/>
          <w:i/>
          <w:sz w:val="24"/>
          <w:szCs w:val="24"/>
          <w:lang w:val="en-GB"/>
        </w:rPr>
        <w:t xml:space="preserve"> in 2021</w:t>
      </w:r>
      <w:r w:rsidR="00982EAE" w:rsidRPr="00695201">
        <w:rPr>
          <w:rFonts w:ascii="Times New Roman" w:eastAsia="Times New Roman" w:hAnsi="Times New Roman" w:cs="Times New Roman"/>
          <w:sz w:val="24"/>
          <w:szCs w:val="24"/>
          <w:lang w:val="en-GB"/>
        </w:rPr>
        <w:t xml:space="preserve"> .Available at:</w:t>
      </w:r>
      <w:r w:rsidR="000F3651">
        <w:rPr>
          <w:rFonts w:ascii="Times New Roman" w:eastAsia="Times New Roman" w:hAnsi="Times New Roman" w:cs="Times New Roman"/>
          <w:sz w:val="24"/>
          <w:szCs w:val="24"/>
          <w:lang w:val="en-GB"/>
        </w:rPr>
        <w:t xml:space="preserve"> </w:t>
      </w:r>
      <w:hyperlink r:id="rId21" w:history="1">
        <w:r w:rsidR="000F3651" w:rsidRPr="000F3651">
          <w:rPr>
            <w:rStyle w:val="Hyperlink"/>
            <w:rFonts w:ascii="Times New Roman" w:hAnsi="Times New Roman" w:cs="Times New Roman"/>
            <w:sz w:val="24"/>
          </w:rPr>
          <w:t>https://www.telegraph.co.uk/travel/destinations/europe/united-kingdom/england/somerset/bath/articles/the-gainsborough-bath-spa-britains-best-city-spa-hotel/</w:t>
        </w:r>
      </w:hyperlink>
      <w:r w:rsidR="000F3651" w:rsidRPr="00695201">
        <w:rPr>
          <w:rFonts w:ascii="Times New Roman" w:eastAsia="Times New Roman" w:hAnsi="Times New Roman" w:cs="Times New Roman"/>
          <w:sz w:val="24"/>
          <w:szCs w:val="24"/>
          <w:lang w:val="en-GB"/>
        </w:rPr>
        <w:t xml:space="preserve">[Accessed on: </w:t>
      </w:r>
      <w:r w:rsidR="00B70AF5">
        <w:rPr>
          <w:rFonts w:ascii="Times New Roman" w:eastAsia="Times New Roman" w:hAnsi="Times New Roman" w:cs="Times New Roman"/>
          <w:sz w:val="24"/>
          <w:szCs w:val="24"/>
          <w:lang w:val="en-GB"/>
        </w:rPr>
        <w:t>1</w:t>
      </w:r>
      <w:r w:rsidR="000F3651" w:rsidRPr="00695201">
        <w:rPr>
          <w:rFonts w:ascii="Times New Roman" w:eastAsia="Times New Roman" w:hAnsi="Times New Roman" w:cs="Times New Roman"/>
          <w:sz w:val="24"/>
          <w:szCs w:val="24"/>
          <w:lang w:val="en-GB"/>
        </w:rPr>
        <w:t>7/</w:t>
      </w:r>
      <w:r w:rsidR="00B70AF5">
        <w:rPr>
          <w:rFonts w:ascii="Times New Roman" w:eastAsia="Times New Roman" w:hAnsi="Times New Roman" w:cs="Times New Roman"/>
          <w:sz w:val="24"/>
          <w:szCs w:val="24"/>
          <w:lang w:val="en-GB"/>
        </w:rPr>
        <w:t>03</w:t>
      </w:r>
      <w:r w:rsidR="000F3651" w:rsidRPr="00695201">
        <w:rPr>
          <w:rFonts w:ascii="Times New Roman" w:eastAsia="Times New Roman" w:hAnsi="Times New Roman" w:cs="Times New Roman"/>
          <w:sz w:val="24"/>
          <w:szCs w:val="24"/>
          <w:lang w:val="en-GB"/>
        </w:rPr>
        <w:t>/202</w:t>
      </w:r>
      <w:r w:rsidR="00B70AF5">
        <w:rPr>
          <w:rFonts w:ascii="Times New Roman" w:eastAsia="Times New Roman" w:hAnsi="Times New Roman" w:cs="Times New Roman"/>
          <w:sz w:val="24"/>
          <w:szCs w:val="24"/>
          <w:lang w:val="en-GB"/>
        </w:rPr>
        <w:t>2</w:t>
      </w:r>
      <w:r w:rsidR="000F3651" w:rsidRPr="00695201">
        <w:rPr>
          <w:rFonts w:ascii="Times New Roman" w:eastAsia="Times New Roman" w:hAnsi="Times New Roman" w:cs="Times New Roman"/>
          <w:sz w:val="24"/>
          <w:szCs w:val="24"/>
          <w:lang w:val="en-GB"/>
        </w:rPr>
        <w:t>]</w:t>
      </w:r>
    </w:p>
    <w:p w14:paraId="20FEF3BE" w14:textId="6FBCDA7E"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Thecommonwealth.org, (2021). United </w:t>
      </w:r>
      <w:proofErr w:type="gramStart"/>
      <w:r w:rsidRPr="00695201">
        <w:rPr>
          <w:rFonts w:ascii="Times New Roman" w:eastAsia="Times New Roman" w:hAnsi="Times New Roman" w:cs="Times New Roman"/>
          <w:sz w:val="24"/>
          <w:szCs w:val="24"/>
          <w:lang w:val="en-GB"/>
        </w:rPr>
        <w:t>Kingdom :</w:t>
      </w:r>
      <w:proofErr w:type="gramEnd"/>
      <w:r w:rsidRPr="00695201">
        <w:rPr>
          <w:rFonts w:ascii="Times New Roman" w:eastAsia="Times New Roman" w:hAnsi="Times New Roman" w:cs="Times New Roman"/>
          <w:sz w:val="24"/>
          <w:szCs w:val="24"/>
          <w:lang w:val="en-GB"/>
        </w:rPr>
        <w:t xml:space="preserve"> Society . Available at:</w:t>
      </w:r>
      <w:hyperlink r:id="rId22" w:history="1">
        <w:r w:rsidRPr="00695201">
          <w:rPr>
            <w:rFonts w:ascii="Times New Roman" w:eastAsia="Times New Roman" w:hAnsi="Times New Roman" w:cs="Times New Roman"/>
            <w:color w:val="1155CC"/>
            <w:sz w:val="24"/>
            <w:szCs w:val="24"/>
            <w:u w:val="single"/>
            <w:lang w:val="en-GB"/>
          </w:rPr>
          <w:t>https://thecommonwealth.org/our-member-countries/united-kingdom/society</w:t>
        </w:r>
      </w:hyperlink>
      <w:r w:rsidRPr="00695201">
        <w:rPr>
          <w:rFonts w:ascii="Times New Roman" w:eastAsia="Times New Roman" w:hAnsi="Times New Roman" w:cs="Times New Roman"/>
          <w:sz w:val="24"/>
          <w:szCs w:val="24"/>
          <w:lang w:val="en-GB"/>
        </w:rPr>
        <w:t xml:space="preserve"> [Accessed on:2</w:t>
      </w:r>
      <w:r w:rsidR="00B70AF5">
        <w:rPr>
          <w:rFonts w:ascii="Times New Roman" w:eastAsia="Times New Roman" w:hAnsi="Times New Roman" w:cs="Times New Roman"/>
          <w:sz w:val="24"/>
          <w:szCs w:val="24"/>
          <w:lang w:val="en-GB"/>
        </w:rPr>
        <w:t>3</w:t>
      </w:r>
      <w:r w:rsidRPr="00695201">
        <w:rPr>
          <w:rFonts w:ascii="Times New Roman" w:eastAsia="Times New Roman" w:hAnsi="Times New Roman" w:cs="Times New Roman"/>
          <w:sz w:val="24"/>
          <w:szCs w:val="24"/>
          <w:lang w:val="en-GB"/>
        </w:rPr>
        <w:t>/</w:t>
      </w:r>
      <w:r w:rsidR="00B70AF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B70AF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6FD97EBC" w14:textId="73D46BFB"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Trade.gov, (2021). Political Environment of the UK. Available at: </w:t>
      </w:r>
      <w:hyperlink r:id="rId23" w:history="1">
        <w:r w:rsidRPr="00695201">
          <w:rPr>
            <w:rFonts w:ascii="Times New Roman" w:eastAsia="Times New Roman" w:hAnsi="Times New Roman" w:cs="Times New Roman"/>
            <w:color w:val="1155CC"/>
            <w:sz w:val="24"/>
            <w:szCs w:val="24"/>
            <w:u w:val="single"/>
            <w:lang w:val="en-GB"/>
          </w:rPr>
          <w:t>https://www.trade.gov/country-commercial-guides/united-kingdom-political-environment</w:t>
        </w:r>
      </w:hyperlink>
      <w:r w:rsidRPr="00695201">
        <w:rPr>
          <w:rFonts w:ascii="Times New Roman" w:eastAsia="Times New Roman" w:hAnsi="Times New Roman" w:cs="Times New Roman"/>
          <w:sz w:val="24"/>
          <w:szCs w:val="24"/>
          <w:lang w:val="en-GB"/>
        </w:rPr>
        <w:t>[Accessed on: 2</w:t>
      </w:r>
      <w:r w:rsidR="00B70AF5">
        <w:rPr>
          <w:rFonts w:ascii="Times New Roman" w:eastAsia="Times New Roman" w:hAnsi="Times New Roman" w:cs="Times New Roman"/>
          <w:sz w:val="24"/>
          <w:szCs w:val="24"/>
          <w:lang w:val="en-GB"/>
        </w:rPr>
        <w:t>3</w:t>
      </w:r>
      <w:r w:rsidRPr="00695201">
        <w:rPr>
          <w:rFonts w:ascii="Times New Roman" w:eastAsia="Times New Roman" w:hAnsi="Times New Roman" w:cs="Times New Roman"/>
          <w:sz w:val="24"/>
          <w:szCs w:val="24"/>
          <w:lang w:val="en-GB"/>
        </w:rPr>
        <w:t>/</w:t>
      </w:r>
      <w:r w:rsidR="00B70AF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B70AF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05DFF3C7" w14:textId="77777777" w:rsidR="00695201" w:rsidRPr="00695201" w:rsidRDefault="00982EAE" w:rsidP="00695201">
      <w:pPr>
        <w:pStyle w:val="Normal1"/>
        <w:spacing w:after="240" w:line="360" w:lineRule="auto"/>
        <w:ind w:left="360"/>
        <w:jc w:val="both"/>
        <w:rPr>
          <w:rFonts w:ascii="Times New Roman" w:eastAsia="Times New Roman" w:hAnsi="Times New Roman" w:cs="Times New Roman"/>
          <w:color w:val="222222"/>
          <w:sz w:val="24"/>
          <w:szCs w:val="24"/>
          <w:highlight w:val="white"/>
          <w:lang w:val="en-GB"/>
        </w:rPr>
      </w:pPr>
      <w:proofErr w:type="spellStart"/>
      <w:r w:rsidRPr="00695201">
        <w:rPr>
          <w:rFonts w:ascii="Times New Roman" w:eastAsia="Times New Roman" w:hAnsi="Times New Roman" w:cs="Times New Roman"/>
          <w:color w:val="222222"/>
          <w:sz w:val="24"/>
          <w:szCs w:val="24"/>
          <w:highlight w:val="white"/>
          <w:lang w:val="en-GB"/>
        </w:rPr>
        <w:t>Trippl</w:t>
      </w:r>
      <w:proofErr w:type="spellEnd"/>
      <w:r w:rsidRPr="00695201">
        <w:rPr>
          <w:rFonts w:ascii="Times New Roman" w:eastAsia="Times New Roman" w:hAnsi="Times New Roman" w:cs="Times New Roman"/>
          <w:color w:val="222222"/>
          <w:sz w:val="24"/>
          <w:szCs w:val="24"/>
          <w:highlight w:val="white"/>
          <w:lang w:val="en-GB"/>
        </w:rPr>
        <w:t xml:space="preserve">, M., </w:t>
      </w:r>
      <w:proofErr w:type="spellStart"/>
      <w:r w:rsidRPr="00695201">
        <w:rPr>
          <w:rFonts w:ascii="Times New Roman" w:eastAsia="Times New Roman" w:hAnsi="Times New Roman" w:cs="Times New Roman"/>
          <w:color w:val="222222"/>
          <w:sz w:val="24"/>
          <w:szCs w:val="24"/>
          <w:highlight w:val="white"/>
          <w:lang w:val="en-GB"/>
        </w:rPr>
        <w:t>Zukauskaite</w:t>
      </w:r>
      <w:proofErr w:type="spellEnd"/>
      <w:r w:rsidRPr="00695201">
        <w:rPr>
          <w:rFonts w:ascii="Times New Roman" w:eastAsia="Times New Roman" w:hAnsi="Times New Roman" w:cs="Times New Roman"/>
          <w:color w:val="222222"/>
          <w:sz w:val="24"/>
          <w:szCs w:val="24"/>
          <w:highlight w:val="white"/>
          <w:lang w:val="en-GB"/>
        </w:rPr>
        <w:t xml:space="preserve">, E. and Healy, A., (2020). Shaping smart specialization: the role of place-specific factors in advanced, intermediate and less-developed European regions. </w:t>
      </w:r>
      <w:r w:rsidRPr="00695201">
        <w:rPr>
          <w:rFonts w:ascii="Times New Roman" w:eastAsia="Times New Roman" w:hAnsi="Times New Roman" w:cs="Times New Roman"/>
          <w:i/>
          <w:color w:val="222222"/>
          <w:sz w:val="24"/>
          <w:szCs w:val="24"/>
          <w:highlight w:val="white"/>
          <w:lang w:val="en-GB"/>
        </w:rPr>
        <w:t>Regional Studies</w:t>
      </w:r>
      <w:r w:rsidRPr="00695201">
        <w:rPr>
          <w:rFonts w:ascii="Times New Roman" w:eastAsia="Times New Roman" w:hAnsi="Times New Roman" w:cs="Times New Roman"/>
          <w:color w:val="222222"/>
          <w:sz w:val="24"/>
          <w:szCs w:val="24"/>
          <w:highlight w:val="white"/>
          <w:lang w:val="en-GB"/>
        </w:rPr>
        <w:t xml:space="preserve">, </w:t>
      </w:r>
      <w:r w:rsidRPr="00695201">
        <w:rPr>
          <w:rFonts w:ascii="Times New Roman" w:eastAsia="Times New Roman" w:hAnsi="Times New Roman" w:cs="Times New Roman"/>
          <w:i/>
          <w:color w:val="222222"/>
          <w:sz w:val="24"/>
          <w:szCs w:val="24"/>
          <w:highlight w:val="white"/>
          <w:lang w:val="en-GB"/>
        </w:rPr>
        <w:t>54</w:t>
      </w:r>
      <w:r w:rsidRPr="00695201">
        <w:rPr>
          <w:rFonts w:ascii="Times New Roman" w:eastAsia="Times New Roman" w:hAnsi="Times New Roman" w:cs="Times New Roman"/>
          <w:color w:val="222222"/>
          <w:sz w:val="24"/>
          <w:szCs w:val="24"/>
          <w:highlight w:val="white"/>
          <w:lang w:val="en-GB"/>
        </w:rPr>
        <w:t>(10), pp.1328-1340.</w:t>
      </w:r>
    </w:p>
    <w:p w14:paraId="7B97C7F8" w14:textId="248F30D5"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lastRenderedPageBreak/>
        <w:t xml:space="preserve">UK.practicallaw.thomsonreuters.com, (2021). Legal systems in the </w:t>
      </w:r>
      <w:proofErr w:type="gramStart"/>
      <w:r w:rsidRPr="00695201">
        <w:rPr>
          <w:rFonts w:ascii="Times New Roman" w:eastAsia="Times New Roman" w:hAnsi="Times New Roman" w:cs="Times New Roman"/>
          <w:sz w:val="24"/>
          <w:szCs w:val="24"/>
          <w:lang w:val="en-GB"/>
        </w:rPr>
        <w:t>UK .</w:t>
      </w:r>
      <w:proofErr w:type="gramEnd"/>
      <w:r w:rsidRPr="00695201">
        <w:rPr>
          <w:rFonts w:ascii="Times New Roman" w:eastAsia="Times New Roman" w:hAnsi="Times New Roman" w:cs="Times New Roman"/>
          <w:sz w:val="24"/>
          <w:szCs w:val="24"/>
          <w:lang w:val="en-GB"/>
        </w:rPr>
        <w:t xml:space="preserve"> Available at:</w:t>
      </w:r>
      <w:hyperlink r:id="rId24" w:history="1">
        <w:r w:rsidRPr="00695201">
          <w:rPr>
            <w:rFonts w:ascii="Times New Roman" w:eastAsia="Times New Roman" w:hAnsi="Times New Roman" w:cs="Times New Roman"/>
            <w:color w:val="1155CC"/>
            <w:sz w:val="24"/>
            <w:szCs w:val="24"/>
            <w:u w:val="single"/>
            <w:lang w:val="en-GB"/>
          </w:rPr>
          <w:t>https://uk.practicallaw.thomsonreuters.com/5-636-2498?transitionType=Default&amp;amp;contextData=(sc.Default)</w:t>
        </w:r>
      </w:hyperlink>
      <w:r w:rsidRPr="00695201">
        <w:rPr>
          <w:rFonts w:ascii="Times New Roman" w:eastAsia="Times New Roman" w:hAnsi="Times New Roman" w:cs="Times New Roman"/>
          <w:sz w:val="24"/>
          <w:szCs w:val="24"/>
          <w:lang w:val="en-GB"/>
        </w:rPr>
        <w:t xml:space="preserve"> [Accessed on: 2</w:t>
      </w:r>
      <w:r w:rsidR="00B70AF5">
        <w:rPr>
          <w:rFonts w:ascii="Times New Roman" w:eastAsia="Times New Roman" w:hAnsi="Times New Roman" w:cs="Times New Roman"/>
          <w:sz w:val="24"/>
          <w:szCs w:val="24"/>
          <w:lang w:val="en-GB"/>
        </w:rPr>
        <w:t>3</w:t>
      </w:r>
      <w:r w:rsidRPr="00695201">
        <w:rPr>
          <w:rFonts w:ascii="Times New Roman" w:eastAsia="Times New Roman" w:hAnsi="Times New Roman" w:cs="Times New Roman"/>
          <w:sz w:val="24"/>
          <w:szCs w:val="24"/>
          <w:lang w:val="en-GB"/>
        </w:rPr>
        <w:t>/</w:t>
      </w:r>
      <w:r w:rsidR="00B70AF5">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w:t>
      </w:r>
      <w:r w:rsidR="00B70AF5">
        <w:rPr>
          <w:rFonts w:ascii="Times New Roman" w:eastAsia="Times New Roman" w:hAnsi="Times New Roman" w:cs="Times New Roman"/>
          <w:sz w:val="24"/>
          <w:szCs w:val="24"/>
          <w:lang w:val="en-GB"/>
        </w:rPr>
        <w:t>2</w:t>
      </w:r>
      <w:r w:rsidRPr="00695201">
        <w:rPr>
          <w:rFonts w:ascii="Times New Roman" w:eastAsia="Times New Roman" w:hAnsi="Times New Roman" w:cs="Times New Roman"/>
          <w:sz w:val="24"/>
          <w:szCs w:val="24"/>
          <w:lang w:val="en-GB"/>
        </w:rPr>
        <w:t>]</w:t>
      </w:r>
    </w:p>
    <w:p w14:paraId="08DF7B85" w14:textId="6C15774D" w:rsidR="00695201" w:rsidRPr="00695201" w:rsidRDefault="00982EAE" w:rsidP="00695201">
      <w:pPr>
        <w:pStyle w:val="Normal1"/>
        <w:spacing w:after="240" w:line="360" w:lineRule="auto"/>
        <w:ind w:left="360"/>
        <w:jc w:val="both"/>
        <w:rPr>
          <w:rFonts w:ascii="Times New Roman" w:eastAsia="Times New Roman" w:hAnsi="Times New Roman" w:cs="Times New Roman"/>
          <w:sz w:val="24"/>
          <w:szCs w:val="24"/>
          <w:lang w:val="en-GB"/>
        </w:rPr>
      </w:pPr>
      <w:r w:rsidRPr="00695201">
        <w:rPr>
          <w:rFonts w:ascii="Times New Roman" w:eastAsia="Times New Roman" w:hAnsi="Times New Roman" w:cs="Times New Roman"/>
          <w:sz w:val="24"/>
          <w:szCs w:val="24"/>
          <w:lang w:val="en-GB"/>
        </w:rPr>
        <w:t xml:space="preserve">Worldpopulationreview.com, (2021). World Population Review through determining the Growth level of </w:t>
      </w:r>
      <w:proofErr w:type="gramStart"/>
      <w:r w:rsidRPr="00695201">
        <w:rPr>
          <w:rFonts w:ascii="Times New Roman" w:eastAsia="Times New Roman" w:hAnsi="Times New Roman" w:cs="Times New Roman"/>
          <w:sz w:val="24"/>
          <w:szCs w:val="24"/>
          <w:lang w:val="en-GB"/>
        </w:rPr>
        <w:t>Country .</w:t>
      </w:r>
      <w:proofErr w:type="gramEnd"/>
      <w:r w:rsidRPr="00695201">
        <w:rPr>
          <w:rFonts w:ascii="Times New Roman" w:eastAsia="Times New Roman" w:hAnsi="Times New Roman" w:cs="Times New Roman"/>
          <w:sz w:val="24"/>
          <w:szCs w:val="24"/>
          <w:lang w:val="en-GB"/>
        </w:rPr>
        <w:t xml:space="preserve"> Available at:</w:t>
      </w:r>
      <w:hyperlink r:id="rId25" w:history="1">
        <w:r w:rsidRPr="00695201">
          <w:rPr>
            <w:rFonts w:ascii="Times New Roman" w:eastAsia="Times New Roman" w:hAnsi="Times New Roman" w:cs="Times New Roman"/>
            <w:color w:val="1155CC"/>
            <w:sz w:val="24"/>
            <w:szCs w:val="24"/>
            <w:u w:val="single"/>
            <w:lang w:val="en-GB"/>
          </w:rPr>
          <w:t>https://worldpopulationreview.com/countries/countries-by-gdp</w:t>
        </w:r>
      </w:hyperlink>
      <w:r w:rsidRPr="00695201">
        <w:rPr>
          <w:rFonts w:ascii="Times New Roman" w:eastAsia="Times New Roman" w:hAnsi="Times New Roman" w:cs="Times New Roman"/>
          <w:sz w:val="24"/>
          <w:szCs w:val="24"/>
          <w:lang w:val="en-GB"/>
        </w:rPr>
        <w:t xml:space="preserve">[Accessed on: </w:t>
      </w:r>
      <w:r w:rsidR="00BC1AEB">
        <w:rPr>
          <w:rFonts w:ascii="Times New Roman" w:eastAsia="Times New Roman" w:hAnsi="Times New Roman" w:cs="Times New Roman"/>
          <w:sz w:val="24"/>
          <w:szCs w:val="24"/>
          <w:lang w:val="en-GB"/>
        </w:rPr>
        <w:t>22</w:t>
      </w:r>
      <w:r w:rsidRPr="00695201">
        <w:rPr>
          <w:rFonts w:ascii="Times New Roman" w:eastAsia="Times New Roman" w:hAnsi="Times New Roman" w:cs="Times New Roman"/>
          <w:sz w:val="24"/>
          <w:szCs w:val="24"/>
          <w:lang w:val="en-GB"/>
        </w:rPr>
        <w:t>/</w:t>
      </w:r>
      <w:r w:rsidR="00BC1AEB">
        <w:rPr>
          <w:rFonts w:ascii="Times New Roman" w:eastAsia="Times New Roman" w:hAnsi="Times New Roman" w:cs="Times New Roman"/>
          <w:sz w:val="24"/>
          <w:szCs w:val="24"/>
          <w:lang w:val="en-GB"/>
        </w:rPr>
        <w:t>03</w:t>
      </w:r>
      <w:r w:rsidRPr="00695201">
        <w:rPr>
          <w:rFonts w:ascii="Times New Roman" w:eastAsia="Times New Roman" w:hAnsi="Times New Roman" w:cs="Times New Roman"/>
          <w:sz w:val="24"/>
          <w:szCs w:val="24"/>
          <w:lang w:val="en-GB"/>
        </w:rPr>
        <w:t>/2021]</w:t>
      </w:r>
    </w:p>
    <w:p w14:paraId="00924BB4" w14:textId="77777777" w:rsidR="00D72433" w:rsidRPr="00D52731" w:rsidRDefault="00D72433" w:rsidP="00695201">
      <w:pPr>
        <w:pStyle w:val="Normal1"/>
        <w:spacing w:after="240" w:line="360" w:lineRule="auto"/>
        <w:jc w:val="both"/>
        <w:rPr>
          <w:rFonts w:ascii="Times New Roman" w:eastAsia="Times New Roman" w:hAnsi="Times New Roman" w:cs="Times New Roman"/>
          <w:color w:val="222222"/>
          <w:sz w:val="24"/>
          <w:szCs w:val="24"/>
          <w:highlight w:val="white"/>
          <w:lang w:val="en-GB"/>
        </w:rPr>
      </w:pPr>
    </w:p>
    <w:p w14:paraId="076ED637" w14:textId="77777777" w:rsidR="006826FA" w:rsidRDefault="00982EAE">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14:paraId="421CBAB2" w14:textId="77777777" w:rsidR="00D72433" w:rsidRPr="00D52731" w:rsidRDefault="00982EAE" w:rsidP="006826FA">
      <w:pPr>
        <w:pStyle w:val="Heading1"/>
        <w:rPr>
          <w:sz w:val="24"/>
          <w:szCs w:val="24"/>
          <w:lang w:val="en-GB"/>
        </w:rPr>
      </w:pPr>
      <w:bookmarkStart w:id="14" w:name="_Toc97605532"/>
      <w:r w:rsidRPr="00D52731">
        <w:rPr>
          <w:lang w:val="en-GB"/>
        </w:rPr>
        <w:lastRenderedPageBreak/>
        <w:t>8. Appendix</w:t>
      </w:r>
      <w:bookmarkEnd w:id="14"/>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D6B78" w14:paraId="3C29F873" w14:textId="77777777">
        <w:trPr>
          <w:cantSplit/>
          <w:trHeight w:val="440"/>
          <w:tblHeader/>
        </w:trPr>
        <w:tc>
          <w:tcPr>
            <w:tcW w:w="9360" w:type="dxa"/>
            <w:gridSpan w:val="2"/>
            <w:shd w:val="clear" w:color="auto" w:fill="auto"/>
            <w:tcMar>
              <w:top w:w="100" w:type="dxa"/>
              <w:left w:w="100" w:type="dxa"/>
              <w:bottom w:w="100" w:type="dxa"/>
              <w:right w:w="100" w:type="dxa"/>
            </w:tcMar>
          </w:tcPr>
          <w:p w14:paraId="63332547" w14:textId="77777777" w:rsidR="00D72433" w:rsidRPr="00D52731" w:rsidRDefault="00982EA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9D589E">
              <w:rPr>
                <w:rFonts w:ascii="Times New Roman" w:eastAsia="Times New Roman" w:hAnsi="Times New Roman" w:cs="Times New Roman"/>
                <w:b/>
                <w:sz w:val="28"/>
                <w:szCs w:val="24"/>
                <w:lang w:val="en-GB"/>
              </w:rPr>
              <w:t xml:space="preserve">Background Identification of </w:t>
            </w:r>
            <w:r w:rsidR="008B103E">
              <w:rPr>
                <w:rFonts w:ascii="Times New Roman" w:eastAsia="Times New Roman" w:hAnsi="Times New Roman" w:cs="Times New Roman"/>
                <w:b/>
                <w:sz w:val="28"/>
                <w:szCs w:val="24"/>
                <w:lang w:val="en-GB"/>
              </w:rPr>
              <w:t>The Gainsborough Bath Spa</w:t>
            </w:r>
          </w:p>
        </w:tc>
      </w:tr>
      <w:tr w:rsidR="008D6B78" w14:paraId="3D007F54" w14:textId="77777777">
        <w:trPr>
          <w:cantSplit/>
          <w:tblHeader/>
        </w:trPr>
        <w:tc>
          <w:tcPr>
            <w:tcW w:w="4680" w:type="dxa"/>
            <w:shd w:val="clear" w:color="auto" w:fill="auto"/>
            <w:tcMar>
              <w:top w:w="100" w:type="dxa"/>
              <w:left w:w="100" w:type="dxa"/>
              <w:bottom w:w="100" w:type="dxa"/>
              <w:right w:w="100" w:type="dxa"/>
            </w:tcMar>
          </w:tcPr>
          <w:p w14:paraId="312D1D95" w14:textId="77777777" w:rsidR="00D72433" w:rsidRPr="00D52731" w:rsidRDefault="00982EAE">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 xml:space="preserve">Reason for identification </w:t>
            </w:r>
            <w:r w:rsidR="008B103E">
              <w:rPr>
                <w:rFonts w:ascii="Times New Roman" w:eastAsia="Times New Roman" w:hAnsi="Times New Roman" w:cs="Times New Roman"/>
                <w:b/>
                <w:i/>
                <w:sz w:val="24"/>
                <w:szCs w:val="24"/>
                <w:lang w:val="en-GB"/>
              </w:rPr>
              <w:t>The Gainsborough Bath Spa</w:t>
            </w:r>
            <w:r w:rsidRPr="00D52731">
              <w:rPr>
                <w:rFonts w:ascii="Times New Roman" w:eastAsia="Times New Roman" w:hAnsi="Times New Roman" w:cs="Times New Roman"/>
                <w:b/>
                <w:i/>
                <w:sz w:val="24"/>
                <w:szCs w:val="24"/>
                <w:lang w:val="en-GB"/>
              </w:rPr>
              <w:t xml:space="preserve"> in the UK marketplace</w:t>
            </w:r>
          </w:p>
        </w:tc>
        <w:tc>
          <w:tcPr>
            <w:tcW w:w="4680" w:type="dxa"/>
            <w:shd w:val="clear" w:color="auto" w:fill="auto"/>
            <w:tcMar>
              <w:top w:w="100" w:type="dxa"/>
              <w:left w:w="100" w:type="dxa"/>
              <w:bottom w:w="100" w:type="dxa"/>
              <w:right w:w="100" w:type="dxa"/>
            </w:tcMar>
          </w:tcPr>
          <w:p w14:paraId="2AD4B3BF" w14:textId="77777777" w:rsidR="00D72433" w:rsidRPr="00D52731" w:rsidRDefault="008B103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Hotel</w:t>
            </w:r>
            <w:r w:rsidR="00982EAE" w:rsidRPr="00D52731">
              <w:rPr>
                <w:rFonts w:ascii="Times New Roman" w:eastAsia="Times New Roman" w:hAnsi="Times New Roman" w:cs="Times New Roman"/>
                <w:sz w:val="24"/>
                <w:szCs w:val="24"/>
                <w:lang w:val="en-GB"/>
              </w:rPr>
              <w:t xml:space="preserve"> stores in the UK marketplace</w:t>
            </w:r>
          </w:p>
        </w:tc>
      </w:tr>
      <w:tr w:rsidR="008D6B78" w14:paraId="2B974A4D" w14:textId="77777777">
        <w:trPr>
          <w:cantSplit/>
          <w:tblHeader/>
        </w:trPr>
        <w:tc>
          <w:tcPr>
            <w:tcW w:w="4680" w:type="dxa"/>
            <w:shd w:val="clear" w:color="auto" w:fill="auto"/>
            <w:tcMar>
              <w:top w:w="100" w:type="dxa"/>
              <w:left w:w="100" w:type="dxa"/>
              <w:bottom w:w="100" w:type="dxa"/>
              <w:right w:w="100" w:type="dxa"/>
            </w:tcMar>
          </w:tcPr>
          <w:p w14:paraId="5721844B" w14:textId="77777777" w:rsidR="00D72433" w:rsidRPr="00D52731" w:rsidRDefault="008B103E">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The Gainsborough Bath Spa</w:t>
            </w:r>
            <w:r w:rsidR="00982EAE" w:rsidRPr="00D52731">
              <w:rPr>
                <w:rFonts w:ascii="Times New Roman" w:eastAsia="Times New Roman" w:hAnsi="Times New Roman" w:cs="Times New Roman"/>
                <w:b/>
                <w:i/>
                <w:sz w:val="24"/>
                <w:szCs w:val="24"/>
                <w:lang w:val="en-GB"/>
              </w:rPr>
              <w:t xml:space="preserve"> Summary</w:t>
            </w:r>
          </w:p>
        </w:tc>
        <w:tc>
          <w:tcPr>
            <w:tcW w:w="4680" w:type="dxa"/>
            <w:shd w:val="clear" w:color="auto" w:fill="auto"/>
            <w:tcMar>
              <w:top w:w="100" w:type="dxa"/>
              <w:left w:w="100" w:type="dxa"/>
              <w:bottom w:w="100" w:type="dxa"/>
              <w:right w:w="100" w:type="dxa"/>
            </w:tcMar>
          </w:tcPr>
          <w:p w14:paraId="3BDD15BA" w14:textId="77777777" w:rsidR="00D72433" w:rsidRPr="00D52731" w:rsidRDefault="00982EA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“Multinational </w:t>
            </w:r>
            <w:r w:rsidR="008B103E">
              <w:rPr>
                <w:rFonts w:ascii="Times New Roman" w:eastAsia="Times New Roman" w:hAnsi="Times New Roman" w:cs="Times New Roman"/>
                <w:sz w:val="24"/>
                <w:szCs w:val="24"/>
                <w:lang w:val="en-GB"/>
              </w:rPr>
              <w:t>hoste</w:t>
            </w:r>
            <w:r w:rsidR="008B103E" w:rsidRPr="00D52731">
              <w:rPr>
                <w:rFonts w:ascii="Times New Roman" w:eastAsia="Times New Roman" w:hAnsi="Times New Roman" w:cs="Times New Roman"/>
                <w:sz w:val="24"/>
                <w:szCs w:val="24"/>
                <w:lang w:val="en-GB"/>
              </w:rPr>
              <w:t>ller</w:t>
            </w:r>
            <w:r w:rsidRPr="00D52731">
              <w:rPr>
                <w:rFonts w:ascii="Times New Roman" w:eastAsia="Times New Roman" w:hAnsi="Times New Roman" w:cs="Times New Roman"/>
                <w:sz w:val="24"/>
                <w:szCs w:val="24"/>
                <w:lang w:val="en-GB"/>
              </w:rPr>
              <w:t xml:space="preserve"> of general merchandise”</w:t>
            </w:r>
          </w:p>
        </w:tc>
      </w:tr>
      <w:tr w:rsidR="008D6B78" w14:paraId="1A37AC0F" w14:textId="77777777">
        <w:trPr>
          <w:cantSplit/>
          <w:tblHeader/>
        </w:trPr>
        <w:tc>
          <w:tcPr>
            <w:tcW w:w="4680" w:type="dxa"/>
            <w:shd w:val="clear" w:color="auto" w:fill="auto"/>
            <w:tcMar>
              <w:top w:w="100" w:type="dxa"/>
              <w:left w:w="100" w:type="dxa"/>
              <w:bottom w:w="100" w:type="dxa"/>
              <w:right w:w="100" w:type="dxa"/>
            </w:tcMar>
          </w:tcPr>
          <w:p w14:paraId="660A3B9F" w14:textId="77777777" w:rsidR="00D72433" w:rsidRPr="00D52731" w:rsidRDefault="00982EAE">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 xml:space="preserve">Mission statements of </w:t>
            </w:r>
            <w:r w:rsidR="008B103E">
              <w:rPr>
                <w:rFonts w:ascii="Times New Roman" w:eastAsia="Times New Roman" w:hAnsi="Times New Roman" w:cs="Times New Roman"/>
                <w:b/>
                <w:i/>
                <w:sz w:val="24"/>
                <w:szCs w:val="24"/>
                <w:lang w:val="en-GB"/>
              </w:rPr>
              <w:t>The Gainsborough Bath Spa</w:t>
            </w:r>
          </w:p>
        </w:tc>
        <w:tc>
          <w:tcPr>
            <w:tcW w:w="4680" w:type="dxa"/>
            <w:shd w:val="clear" w:color="auto" w:fill="auto"/>
            <w:tcMar>
              <w:top w:w="100" w:type="dxa"/>
              <w:left w:w="100" w:type="dxa"/>
              <w:bottom w:w="100" w:type="dxa"/>
              <w:right w:w="100" w:type="dxa"/>
            </w:tcMar>
          </w:tcPr>
          <w:p w14:paraId="319E1FD3" w14:textId="77777777" w:rsidR="00D72433" w:rsidRPr="00D52731" w:rsidRDefault="00982EA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To become a champion in front of their customers</w:t>
            </w:r>
          </w:p>
        </w:tc>
      </w:tr>
      <w:tr w:rsidR="008D6B78" w14:paraId="2D2FCB4B" w14:textId="77777777">
        <w:trPr>
          <w:cantSplit/>
          <w:tblHeader/>
        </w:trPr>
        <w:tc>
          <w:tcPr>
            <w:tcW w:w="4680" w:type="dxa"/>
            <w:shd w:val="clear" w:color="auto" w:fill="auto"/>
            <w:tcMar>
              <w:top w:w="100" w:type="dxa"/>
              <w:left w:w="100" w:type="dxa"/>
              <w:bottom w:w="100" w:type="dxa"/>
              <w:right w:w="100" w:type="dxa"/>
            </w:tcMar>
          </w:tcPr>
          <w:p w14:paraId="64D07D16" w14:textId="77777777" w:rsidR="00D72433" w:rsidRPr="00D52731" w:rsidRDefault="00982EAE">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 xml:space="preserve">Vision statements of </w:t>
            </w:r>
            <w:r w:rsidR="008B103E">
              <w:rPr>
                <w:rFonts w:ascii="Times New Roman" w:eastAsia="Times New Roman" w:hAnsi="Times New Roman" w:cs="Times New Roman"/>
                <w:b/>
                <w:i/>
                <w:sz w:val="24"/>
                <w:szCs w:val="24"/>
                <w:lang w:val="en-GB"/>
              </w:rPr>
              <w:t>The Gainsborough Bath Spa</w:t>
            </w:r>
          </w:p>
        </w:tc>
        <w:tc>
          <w:tcPr>
            <w:tcW w:w="4680" w:type="dxa"/>
            <w:shd w:val="clear" w:color="auto" w:fill="auto"/>
            <w:tcMar>
              <w:top w:w="100" w:type="dxa"/>
              <w:left w:w="100" w:type="dxa"/>
              <w:bottom w:w="100" w:type="dxa"/>
              <w:right w:w="100" w:type="dxa"/>
            </w:tcMar>
          </w:tcPr>
          <w:p w14:paraId="2D5B9354" w14:textId="77777777" w:rsidR="00D72433" w:rsidRPr="00D52731" w:rsidRDefault="00982EAE">
            <w:pPr>
              <w:pStyle w:val="Normal1"/>
              <w:widowControl w:val="0"/>
              <w:pBdr>
                <w:top w:val="nil"/>
                <w:left w:val="nil"/>
                <w:bottom w:val="nil"/>
                <w:right w:val="nil"/>
                <w:between w:val="nil"/>
              </w:pBdr>
              <w:spacing w:line="240" w:lineRule="auto"/>
              <w:rPr>
                <w:rFonts w:ascii="Times New Roman" w:eastAsia="Times New Roman" w:hAnsi="Times New Roman" w:cs="Times New Roman"/>
                <w:i/>
                <w:sz w:val="24"/>
                <w:szCs w:val="24"/>
                <w:lang w:val="en-GB"/>
              </w:rPr>
            </w:pPr>
            <w:r w:rsidRPr="00D52731">
              <w:rPr>
                <w:rFonts w:ascii="Times New Roman" w:hAnsi="Times New Roman" w:cs="Times New Roman"/>
                <w:b/>
                <w:color w:val="202124"/>
                <w:sz w:val="24"/>
                <w:szCs w:val="24"/>
                <w:highlight w:val="white"/>
                <w:lang w:val="en-GB"/>
              </w:rPr>
              <w:t>“</w:t>
            </w:r>
            <w:r w:rsidRPr="00D52731">
              <w:rPr>
                <w:rFonts w:ascii="Times New Roman" w:eastAsia="Times New Roman" w:hAnsi="Times New Roman" w:cs="Times New Roman"/>
                <w:b/>
                <w:i/>
                <w:color w:val="202124"/>
                <w:sz w:val="24"/>
                <w:szCs w:val="24"/>
                <w:highlight w:val="white"/>
                <w:lang w:val="en-GB"/>
              </w:rPr>
              <w:t xml:space="preserve">To be the most highly valued business </w:t>
            </w:r>
            <w:proofErr w:type="gramStart"/>
            <w:r w:rsidRPr="00D52731">
              <w:rPr>
                <w:rFonts w:ascii="Times New Roman" w:eastAsia="Times New Roman" w:hAnsi="Times New Roman" w:cs="Times New Roman"/>
                <w:b/>
                <w:i/>
                <w:color w:val="202124"/>
                <w:sz w:val="24"/>
                <w:szCs w:val="24"/>
                <w:highlight w:val="white"/>
                <w:lang w:val="en-GB"/>
              </w:rPr>
              <w:t>by:</w:t>
            </w:r>
            <w:proofErr w:type="gramEnd"/>
            <w:r w:rsidRPr="00D52731">
              <w:rPr>
                <w:rFonts w:ascii="Times New Roman" w:eastAsia="Times New Roman" w:hAnsi="Times New Roman" w:cs="Times New Roman"/>
                <w:b/>
                <w:i/>
                <w:color w:val="202124"/>
                <w:sz w:val="24"/>
                <w:szCs w:val="24"/>
                <w:highlight w:val="white"/>
                <w:lang w:val="en-GB"/>
              </w:rPr>
              <w:t xml:space="preserve"> the customers we serve, the communities in which we operate, our loyal and committed colleagues and of course, our shareholders”</w:t>
            </w:r>
          </w:p>
        </w:tc>
      </w:tr>
      <w:tr w:rsidR="008D6B78" w14:paraId="495E17BB" w14:textId="77777777">
        <w:trPr>
          <w:cantSplit/>
          <w:tblHeader/>
        </w:trPr>
        <w:tc>
          <w:tcPr>
            <w:tcW w:w="4680" w:type="dxa"/>
            <w:shd w:val="clear" w:color="auto" w:fill="auto"/>
            <w:tcMar>
              <w:top w:w="100" w:type="dxa"/>
              <w:left w:w="100" w:type="dxa"/>
              <w:bottom w:w="100" w:type="dxa"/>
              <w:right w:w="100" w:type="dxa"/>
            </w:tcMar>
          </w:tcPr>
          <w:p w14:paraId="1D96C48E" w14:textId="77777777" w:rsidR="00D72433" w:rsidRPr="00D52731" w:rsidRDefault="00982EAE">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 xml:space="preserve">Strategic goals of </w:t>
            </w:r>
            <w:r w:rsidR="008B103E">
              <w:rPr>
                <w:rFonts w:ascii="Times New Roman" w:eastAsia="Times New Roman" w:hAnsi="Times New Roman" w:cs="Times New Roman"/>
                <w:b/>
                <w:i/>
                <w:sz w:val="24"/>
                <w:szCs w:val="24"/>
                <w:lang w:val="en-GB"/>
              </w:rPr>
              <w:t>The Gainsborough Bath Spa</w:t>
            </w:r>
          </w:p>
        </w:tc>
        <w:tc>
          <w:tcPr>
            <w:tcW w:w="4680" w:type="dxa"/>
            <w:shd w:val="clear" w:color="auto" w:fill="auto"/>
            <w:tcMar>
              <w:top w:w="100" w:type="dxa"/>
              <w:left w:w="100" w:type="dxa"/>
              <w:bottom w:w="100" w:type="dxa"/>
              <w:right w:w="100" w:type="dxa"/>
            </w:tcMar>
          </w:tcPr>
          <w:p w14:paraId="3BFF39ED" w14:textId="77777777" w:rsidR="00D72433" w:rsidRPr="00D52731" w:rsidRDefault="00982EA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“To become a </w:t>
            </w:r>
            <w:r w:rsidRPr="00D52731">
              <w:rPr>
                <w:rFonts w:ascii="Times New Roman" w:eastAsia="Times New Roman" w:hAnsi="Times New Roman" w:cs="Times New Roman"/>
                <w:color w:val="202124"/>
                <w:sz w:val="24"/>
                <w:szCs w:val="24"/>
                <w:highlight w:val="white"/>
                <w:lang w:val="en-GB"/>
              </w:rPr>
              <w:t>zero-carbon business by 2050”</w:t>
            </w:r>
          </w:p>
        </w:tc>
      </w:tr>
      <w:tr w:rsidR="008D6B78" w14:paraId="72B32743" w14:textId="77777777">
        <w:trPr>
          <w:cantSplit/>
          <w:tblHeader/>
        </w:trPr>
        <w:tc>
          <w:tcPr>
            <w:tcW w:w="4680" w:type="dxa"/>
            <w:shd w:val="clear" w:color="auto" w:fill="auto"/>
            <w:tcMar>
              <w:top w:w="100" w:type="dxa"/>
              <w:left w:w="100" w:type="dxa"/>
              <w:bottom w:w="100" w:type="dxa"/>
              <w:right w:w="100" w:type="dxa"/>
            </w:tcMar>
          </w:tcPr>
          <w:p w14:paraId="39C14A95" w14:textId="77777777" w:rsidR="00D72433" w:rsidRPr="00D52731" w:rsidRDefault="00982EAE">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Business process</w:t>
            </w:r>
          </w:p>
        </w:tc>
        <w:tc>
          <w:tcPr>
            <w:tcW w:w="4680" w:type="dxa"/>
            <w:shd w:val="clear" w:color="auto" w:fill="auto"/>
            <w:tcMar>
              <w:top w:w="100" w:type="dxa"/>
              <w:left w:w="100" w:type="dxa"/>
              <w:bottom w:w="100" w:type="dxa"/>
              <w:right w:w="100" w:type="dxa"/>
            </w:tcMar>
          </w:tcPr>
          <w:p w14:paraId="47571450" w14:textId="0DD5E5D4" w:rsidR="00D72433" w:rsidRPr="00D52731" w:rsidRDefault="00982EAE" w:rsidP="008B103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Effective marketing strategy </w:t>
            </w:r>
            <w:r w:rsidR="008B103E">
              <w:rPr>
                <w:rFonts w:ascii="Times New Roman" w:eastAsia="Times New Roman" w:hAnsi="Times New Roman" w:cs="Times New Roman"/>
                <w:sz w:val="24"/>
                <w:szCs w:val="24"/>
                <w:lang w:val="en-GB"/>
              </w:rPr>
              <w:t>implementation</w:t>
            </w:r>
            <w:r w:rsidRPr="00D52731">
              <w:rPr>
                <w:rFonts w:ascii="Times New Roman" w:eastAsia="Times New Roman" w:hAnsi="Times New Roman" w:cs="Times New Roman"/>
                <w:sz w:val="24"/>
                <w:szCs w:val="24"/>
                <w:lang w:val="en-GB"/>
              </w:rPr>
              <w:t xml:space="preserve"> is </w:t>
            </w:r>
            <w:r w:rsidR="008B103E">
              <w:rPr>
                <w:rFonts w:ascii="Times New Roman" w:eastAsia="Times New Roman" w:hAnsi="Times New Roman" w:cs="Times New Roman"/>
                <w:sz w:val="24"/>
                <w:szCs w:val="24"/>
                <w:lang w:val="en-GB"/>
              </w:rPr>
              <w:t>one of the</w:t>
            </w:r>
            <w:r w:rsidRPr="00D52731">
              <w:rPr>
                <w:rFonts w:ascii="Times New Roman" w:eastAsia="Times New Roman" w:hAnsi="Times New Roman" w:cs="Times New Roman"/>
                <w:sz w:val="24"/>
                <w:szCs w:val="24"/>
                <w:lang w:val="en-GB"/>
              </w:rPr>
              <w:t xml:space="preserve"> operational business </w:t>
            </w:r>
            <w:r w:rsidR="00B70AF5" w:rsidRPr="00D52731">
              <w:rPr>
                <w:rFonts w:ascii="Times New Roman" w:eastAsia="Times New Roman" w:hAnsi="Times New Roman" w:cs="Times New Roman"/>
                <w:sz w:val="24"/>
                <w:szCs w:val="24"/>
                <w:lang w:val="en-GB"/>
              </w:rPr>
              <w:t>strategies</w:t>
            </w:r>
            <w:r w:rsidRPr="00D52731">
              <w:rPr>
                <w:rFonts w:ascii="Times New Roman" w:eastAsia="Times New Roman" w:hAnsi="Times New Roman" w:cs="Times New Roman"/>
                <w:sz w:val="24"/>
                <w:szCs w:val="24"/>
                <w:lang w:val="en-GB"/>
              </w:rPr>
              <w:t xml:space="preserve"> of </w:t>
            </w:r>
            <w:r w:rsidR="008B103E">
              <w:rPr>
                <w:rFonts w:ascii="Times New Roman" w:eastAsia="Times New Roman" w:hAnsi="Times New Roman" w:cs="Times New Roman"/>
                <w:sz w:val="24"/>
                <w:szCs w:val="24"/>
                <w:lang w:val="en-GB"/>
              </w:rPr>
              <w:t>The Gainsborough Bath Spa</w:t>
            </w:r>
          </w:p>
        </w:tc>
      </w:tr>
    </w:tbl>
    <w:p w14:paraId="5DF62C40" w14:textId="77777777" w:rsidR="00D72433" w:rsidRPr="00D52731" w:rsidRDefault="00D72433">
      <w:pPr>
        <w:pStyle w:val="Normal1"/>
        <w:jc w:val="both"/>
        <w:rPr>
          <w:rFonts w:ascii="Times New Roman" w:eastAsia="Times New Roman" w:hAnsi="Times New Roman" w:cs="Times New Roman"/>
          <w:sz w:val="24"/>
          <w:szCs w:val="24"/>
          <w:lang w:val="en-GB"/>
        </w:rPr>
      </w:pPr>
    </w:p>
    <w:p w14:paraId="480C7747" w14:textId="77777777" w:rsidR="00D72433" w:rsidRPr="00D52731" w:rsidRDefault="00D72433">
      <w:pPr>
        <w:pStyle w:val="Normal1"/>
        <w:jc w:val="both"/>
        <w:rPr>
          <w:rFonts w:ascii="Times New Roman" w:eastAsia="Times New Roman" w:hAnsi="Times New Roman" w:cs="Times New Roman"/>
          <w:b/>
          <w:sz w:val="28"/>
          <w:szCs w:val="28"/>
          <w:lang w:val="en-GB"/>
        </w:rPr>
      </w:pPr>
    </w:p>
    <w:p w14:paraId="2148CB71" w14:textId="481F6206" w:rsidR="00D72433" w:rsidRDefault="006530EC">
      <w:pPr>
        <w:pStyle w:val="Normal1"/>
        <w:jc w:val="both"/>
        <w:rPr>
          <w:rFonts w:ascii="Times New Roman" w:eastAsia="Times New Roman" w:hAnsi="Times New Roman" w:cs="Times New Roman"/>
          <w:b/>
          <w:sz w:val="24"/>
          <w:szCs w:val="24"/>
          <w:lang w:val="en-GB"/>
        </w:rPr>
      </w:pPr>
      <w:r w:rsidRPr="00D52731">
        <w:rPr>
          <w:rFonts w:ascii="Times New Roman" w:eastAsia="Times New Roman" w:hAnsi="Times New Roman" w:cs="Times New Roman"/>
          <w:noProof/>
          <w:sz w:val="24"/>
          <w:szCs w:val="24"/>
        </w:rPr>
        <w:drawing>
          <wp:inline distT="114300" distB="114300" distL="114300" distR="114300" wp14:anchorId="4DED44CB" wp14:editId="120B3EDE">
            <wp:extent cx="5943600" cy="2108200"/>
            <wp:effectExtent l="0" t="0" r="0" b="0"/>
            <wp:docPr id="8" name="image1.png" descr="A picture containing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1.png" descr="A picture containing application&#10;&#10;Description automatically generated"/>
                    <pic:cNvPicPr/>
                  </pic:nvPicPr>
                  <pic:blipFill>
                    <a:blip r:embed="rId26"/>
                    <a:stretch>
                      <a:fillRect/>
                    </a:stretch>
                  </pic:blipFill>
                  <pic:spPr>
                    <a:xfrm>
                      <a:off x="0" y="0"/>
                      <a:ext cx="5943600" cy="2108200"/>
                    </a:xfrm>
                    <a:prstGeom prst="rect">
                      <a:avLst/>
                    </a:prstGeom>
                  </pic:spPr>
                </pic:pic>
              </a:graphicData>
            </a:graphic>
          </wp:inline>
        </w:drawing>
      </w:r>
    </w:p>
    <w:p w14:paraId="0C9C98FB" w14:textId="77777777" w:rsidR="006530EC" w:rsidRPr="00D52731" w:rsidRDefault="006530EC" w:rsidP="006530EC">
      <w:pPr>
        <w:pStyle w:val="Normal1"/>
        <w:spacing w:line="360" w:lineRule="auto"/>
        <w:jc w:val="center"/>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Figure 2: External Analysis of the selected organisation</w:t>
      </w:r>
    </w:p>
    <w:p w14:paraId="6EA59AA4" w14:textId="77777777" w:rsidR="006530EC" w:rsidRPr="00D52731" w:rsidRDefault="006530EC" w:rsidP="006530EC">
      <w:pPr>
        <w:pStyle w:val="Normal1"/>
        <w:spacing w:line="360" w:lineRule="auto"/>
        <w:jc w:val="center"/>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(Source: </w:t>
      </w:r>
      <w:r w:rsidRPr="00D52731">
        <w:rPr>
          <w:rFonts w:ascii="Times New Roman" w:eastAsia="Times New Roman" w:hAnsi="Times New Roman" w:cs="Times New Roman"/>
          <w:color w:val="222222"/>
          <w:sz w:val="24"/>
          <w:szCs w:val="24"/>
          <w:highlight w:val="white"/>
          <w:lang w:val="en-GB"/>
        </w:rPr>
        <w:t xml:space="preserve">Pan, </w:t>
      </w:r>
      <w:proofErr w:type="gramStart"/>
      <w:r w:rsidRPr="00D52731">
        <w:rPr>
          <w:rFonts w:ascii="Times New Roman" w:eastAsia="Times New Roman" w:hAnsi="Times New Roman" w:cs="Times New Roman"/>
          <w:color w:val="222222"/>
          <w:sz w:val="24"/>
          <w:szCs w:val="24"/>
          <w:highlight w:val="white"/>
          <w:lang w:val="en-GB"/>
        </w:rPr>
        <w:t>Chen</w:t>
      </w:r>
      <w:proofErr w:type="gramEnd"/>
      <w:r w:rsidRPr="00D52731">
        <w:rPr>
          <w:rFonts w:ascii="Times New Roman" w:eastAsia="Times New Roman" w:hAnsi="Times New Roman" w:cs="Times New Roman"/>
          <w:color w:val="222222"/>
          <w:sz w:val="24"/>
          <w:szCs w:val="24"/>
          <w:highlight w:val="white"/>
          <w:lang w:val="en-GB"/>
        </w:rPr>
        <w:t xml:space="preserve"> and Zhan, 2019</w:t>
      </w:r>
      <w:r w:rsidRPr="00D52731">
        <w:rPr>
          <w:rFonts w:ascii="Times New Roman" w:eastAsia="Times New Roman" w:hAnsi="Times New Roman" w:cs="Times New Roman"/>
          <w:sz w:val="24"/>
          <w:szCs w:val="24"/>
          <w:lang w:val="en-GB"/>
        </w:rPr>
        <w:t>)</w:t>
      </w:r>
    </w:p>
    <w:p w14:paraId="5495B322" w14:textId="77777777" w:rsidR="00D23226" w:rsidRDefault="00B07A2C" w:rsidP="00B07A2C">
      <w:pPr>
        <w:pStyle w:val="Normal1"/>
        <w:spacing w:line="360" w:lineRule="auto"/>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PESTEL analysis</w:t>
      </w:r>
      <w:r>
        <w:rPr>
          <w:rFonts w:ascii="Times New Roman" w:eastAsia="Times New Roman" w:hAnsi="Times New Roman" w:cs="Times New Roman"/>
          <w:b/>
          <w:sz w:val="24"/>
          <w:szCs w:val="24"/>
          <w:lang w:val="en-GB"/>
        </w:rPr>
        <w:t xml:space="preserve">   </w:t>
      </w:r>
    </w:p>
    <w:p w14:paraId="5EF23C85" w14:textId="079AB16F" w:rsidR="00B07A2C" w:rsidRPr="00D52731" w:rsidRDefault="00B07A2C" w:rsidP="00B07A2C">
      <w:pPr>
        <w:pStyle w:val="Normal1"/>
        <w:spacing w:line="360" w:lineRule="auto"/>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Table 1: External analysis of the organisation</w:t>
      </w:r>
    </w:p>
    <w:p w14:paraId="1EC72BC2" w14:textId="0E089B80" w:rsidR="00B07A2C" w:rsidRPr="00D52731" w:rsidRDefault="00B07A2C" w:rsidP="00B07A2C">
      <w:pPr>
        <w:pStyle w:val="Normal1"/>
        <w:spacing w:line="360" w:lineRule="auto"/>
        <w:ind w:left="720"/>
        <w:jc w:val="both"/>
        <w:rPr>
          <w:rFonts w:ascii="Times New Roman" w:eastAsia="Times New Roman" w:hAnsi="Times New Roman" w:cs="Times New Roman"/>
          <w:b/>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93"/>
        <w:gridCol w:w="6567"/>
      </w:tblGrid>
      <w:tr w:rsidR="00B07A2C" w14:paraId="66AABEDD" w14:textId="77777777" w:rsidTr="00EB74C3">
        <w:trPr>
          <w:cantSplit/>
          <w:tblHeader/>
        </w:trPr>
        <w:tc>
          <w:tcPr>
            <w:tcW w:w="2790" w:type="dxa"/>
            <w:shd w:val="clear" w:color="auto" w:fill="auto"/>
            <w:tcMar>
              <w:top w:w="100" w:type="dxa"/>
              <w:left w:w="100" w:type="dxa"/>
              <w:bottom w:w="100" w:type="dxa"/>
              <w:right w:w="100" w:type="dxa"/>
            </w:tcMar>
          </w:tcPr>
          <w:p w14:paraId="59E6767C" w14:textId="77777777" w:rsidR="00B07A2C" w:rsidRPr="00D52731" w:rsidRDefault="00B07A2C" w:rsidP="00EB74C3">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6"/>
                <w:szCs w:val="26"/>
                <w:lang w:val="en-GB"/>
              </w:rPr>
            </w:pPr>
            <w:r w:rsidRPr="00D52731">
              <w:rPr>
                <w:rFonts w:ascii="Times New Roman" w:eastAsia="Times New Roman" w:hAnsi="Times New Roman" w:cs="Times New Roman"/>
                <w:b/>
                <w:sz w:val="26"/>
                <w:szCs w:val="26"/>
                <w:lang w:val="en-GB"/>
              </w:rPr>
              <w:lastRenderedPageBreak/>
              <w:t>Factors</w:t>
            </w:r>
          </w:p>
        </w:tc>
        <w:tc>
          <w:tcPr>
            <w:tcW w:w="6570" w:type="dxa"/>
            <w:shd w:val="clear" w:color="auto" w:fill="auto"/>
            <w:tcMar>
              <w:top w:w="100" w:type="dxa"/>
              <w:left w:w="100" w:type="dxa"/>
              <w:bottom w:w="100" w:type="dxa"/>
              <w:right w:w="100" w:type="dxa"/>
            </w:tcMar>
          </w:tcPr>
          <w:p w14:paraId="795C580C" w14:textId="77777777" w:rsidR="00B07A2C" w:rsidRPr="00D52731" w:rsidRDefault="00B07A2C" w:rsidP="00EB74C3">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6"/>
                <w:szCs w:val="26"/>
                <w:lang w:val="en-GB"/>
              </w:rPr>
            </w:pPr>
            <w:r w:rsidRPr="00D52731">
              <w:rPr>
                <w:rFonts w:ascii="Times New Roman" w:eastAsia="Times New Roman" w:hAnsi="Times New Roman" w:cs="Times New Roman"/>
                <w:b/>
                <w:sz w:val="26"/>
                <w:szCs w:val="26"/>
                <w:lang w:val="en-GB"/>
              </w:rPr>
              <w:t>Impacts</w:t>
            </w:r>
          </w:p>
        </w:tc>
      </w:tr>
      <w:tr w:rsidR="00B07A2C" w14:paraId="376010E9" w14:textId="77777777" w:rsidTr="00EB74C3">
        <w:trPr>
          <w:cantSplit/>
          <w:tblHeader/>
        </w:trPr>
        <w:tc>
          <w:tcPr>
            <w:tcW w:w="2790" w:type="dxa"/>
            <w:shd w:val="clear" w:color="auto" w:fill="auto"/>
            <w:tcMar>
              <w:top w:w="100" w:type="dxa"/>
              <w:left w:w="100" w:type="dxa"/>
              <w:bottom w:w="100" w:type="dxa"/>
              <w:right w:w="100" w:type="dxa"/>
            </w:tcMar>
          </w:tcPr>
          <w:p w14:paraId="3F6923E3" w14:textId="77777777" w:rsidR="00B07A2C" w:rsidRPr="00D52731" w:rsidRDefault="00B07A2C" w:rsidP="00EB74C3">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Political factor</w:t>
            </w:r>
          </w:p>
        </w:tc>
        <w:tc>
          <w:tcPr>
            <w:tcW w:w="6570" w:type="dxa"/>
            <w:shd w:val="clear" w:color="auto" w:fill="auto"/>
            <w:tcMar>
              <w:top w:w="100" w:type="dxa"/>
              <w:left w:w="100" w:type="dxa"/>
              <w:bottom w:w="100" w:type="dxa"/>
              <w:right w:w="100" w:type="dxa"/>
            </w:tcMar>
          </w:tcPr>
          <w:p w14:paraId="3F92A21E" w14:textId="77777777" w:rsidR="00B07A2C" w:rsidRPr="00D52731" w:rsidRDefault="00B07A2C" w:rsidP="00EB74C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Huge stability is present among the UK </w:t>
            </w:r>
            <w:proofErr w:type="gramStart"/>
            <w:r w:rsidRPr="00D52731">
              <w:rPr>
                <w:rFonts w:ascii="Times New Roman" w:eastAsia="Times New Roman" w:hAnsi="Times New Roman" w:cs="Times New Roman"/>
                <w:sz w:val="24"/>
                <w:szCs w:val="24"/>
                <w:lang w:val="en-GB"/>
              </w:rPr>
              <w:t>business person</w:t>
            </w:r>
            <w:proofErr w:type="gramEnd"/>
            <w:r w:rsidRPr="00D52731">
              <w:rPr>
                <w:rFonts w:ascii="Times New Roman" w:eastAsia="Times New Roman" w:hAnsi="Times New Roman" w:cs="Times New Roman"/>
                <w:sz w:val="24"/>
                <w:szCs w:val="24"/>
                <w:lang w:val="en-GB"/>
              </w:rPr>
              <w:t xml:space="preserve"> as political aspects (Accountingweb.co.uk, 2021)</w:t>
            </w:r>
          </w:p>
          <w:p w14:paraId="77622CE4" w14:textId="77777777" w:rsidR="00B07A2C" w:rsidRPr="00D52731" w:rsidRDefault="00B07A2C" w:rsidP="00EB74C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Expanded tax policies are perfectly present in the UK marketplace.</w:t>
            </w:r>
          </w:p>
          <w:p w14:paraId="0C61186C" w14:textId="77777777" w:rsidR="00B07A2C" w:rsidRPr="00D52731" w:rsidRDefault="00B07A2C" w:rsidP="00EB74C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Huge ranges of economic policies are in the UK marketplaces (Trade.gov, 2021).</w:t>
            </w:r>
          </w:p>
          <w:p w14:paraId="03F2A8CD" w14:textId="77777777" w:rsidR="00B07A2C" w:rsidRPr="00D52731" w:rsidRDefault="00B07A2C" w:rsidP="00EB74C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Imports, as well as Export activities both, are two effective factors that are present in this UK marketplace.</w:t>
            </w:r>
          </w:p>
          <w:p w14:paraId="0F42717B" w14:textId="77777777" w:rsidR="00B07A2C" w:rsidRPr="00D52731" w:rsidRDefault="00B07A2C" w:rsidP="00EB74C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Minimal corruptions are present in the UK.</w:t>
            </w:r>
          </w:p>
          <w:p w14:paraId="03082739" w14:textId="77777777" w:rsidR="00B07A2C" w:rsidRPr="00D52731" w:rsidRDefault="00B07A2C" w:rsidP="00EB74C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Some of the political impacts are identified are developing the Brexit issues (Trade.gov, 2021)</w:t>
            </w:r>
          </w:p>
          <w:p w14:paraId="6AD55746" w14:textId="77777777" w:rsidR="00B07A2C" w:rsidRPr="00D52731" w:rsidRDefault="00B07A2C" w:rsidP="00EB74C3">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Parliament is one of the effective aspects that is the main dependent factor for the UK governments.</w:t>
            </w:r>
          </w:p>
          <w:p w14:paraId="158200A9" w14:textId="77777777" w:rsidR="00B07A2C" w:rsidRPr="00D52731" w:rsidRDefault="00B07A2C" w:rsidP="00EB74C3">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Foreign</w:t>
            </w:r>
            <w:r w:rsidRPr="00D52731">
              <w:rPr>
                <w:rFonts w:ascii="Times New Roman" w:eastAsia="Times New Roman" w:hAnsi="Times New Roman" w:cs="Times New Roman"/>
                <w:sz w:val="24"/>
                <w:szCs w:val="24"/>
                <w:lang w:val="en-GB"/>
              </w:rPr>
              <w:t xml:space="preserve"> currencies can easily be exchanged in the UK marketplace (Accountingweb.co.uk, 2021)  </w:t>
            </w:r>
          </w:p>
        </w:tc>
      </w:tr>
      <w:tr w:rsidR="00B07A2C" w14:paraId="34C8CA7D" w14:textId="77777777" w:rsidTr="00EB74C3">
        <w:trPr>
          <w:cantSplit/>
          <w:tblHeader/>
        </w:trPr>
        <w:tc>
          <w:tcPr>
            <w:tcW w:w="2790" w:type="dxa"/>
            <w:shd w:val="clear" w:color="auto" w:fill="auto"/>
            <w:tcMar>
              <w:top w:w="100" w:type="dxa"/>
              <w:left w:w="100" w:type="dxa"/>
              <w:bottom w:w="100" w:type="dxa"/>
              <w:right w:w="100" w:type="dxa"/>
            </w:tcMar>
          </w:tcPr>
          <w:p w14:paraId="7B75995A" w14:textId="77777777" w:rsidR="00B07A2C" w:rsidRPr="00D52731" w:rsidRDefault="00B07A2C" w:rsidP="00EB74C3">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Economical factor</w:t>
            </w:r>
          </w:p>
        </w:tc>
        <w:tc>
          <w:tcPr>
            <w:tcW w:w="6570" w:type="dxa"/>
            <w:shd w:val="clear" w:color="auto" w:fill="auto"/>
            <w:tcMar>
              <w:top w:w="100" w:type="dxa"/>
              <w:left w:w="100" w:type="dxa"/>
              <w:bottom w:w="100" w:type="dxa"/>
              <w:right w:w="100" w:type="dxa"/>
            </w:tcMar>
          </w:tcPr>
          <w:p w14:paraId="6989024F" w14:textId="77777777" w:rsidR="00B07A2C" w:rsidRPr="00D52731" w:rsidRDefault="00B07A2C" w:rsidP="00EB74C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The annual growth of the UK is approximate, 1.9% (Statista.com, 2021)</w:t>
            </w:r>
          </w:p>
          <w:p w14:paraId="482A9133" w14:textId="77777777" w:rsidR="00B07A2C" w:rsidRPr="00D52731" w:rsidRDefault="00B07A2C" w:rsidP="00EB74C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GDP growth of the UK is 6.76% (Pwc.co.uk, 2021)</w:t>
            </w:r>
          </w:p>
          <w:p w14:paraId="24113F13" w14:textId="77777777" w:rsidR="00B07A2C" w:rsidRPr="00D52731" w:rsidRDefault="00B07A2C" w:rsidP="00EB74C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6th position has been taken as </w:t>
            </w:r>
            <w:proofErr w:type="spellStart"/>
            <w:r w:rsidRPr="00D52731">
              <w:rPr>
                <w:rFonts w:ascii="Times New Roman" w:eastAsia="Times New Roman" w:hAnsi="Times New Roman" w:cs="Times New Roman"/>
                <w:sz w:val="24"/>
                <w:szCs w:val="24"/>
                <w:lang w:val="en-GB"/>
              </w:rPr>
              <w:t>economical</w:t>
            </w:r>
            <w:proofErr w:type="spellEnd"/>
            <w:r w:rsidRPr="00D52731">
              <w:rPr>
                <w:rFonts w:ascii="Times New Roman" w:eastAsia="Times New Roman" w:hAnsi="Times New Roman" w:cs="Times New Roman"/>
                <w:sz w:val="24"/>
                <w:szCs w:val="24"/>
                <w:lang w:val="en-GB"/>
              </w:rPr>
              <w:t xml:space="preserve"> growth across the world (Datatopics.worldbank.org, 2021)</w:t>
            </w:r>
          </w:p>
          <w:p w14:paraId="44AD84CF" w14:textId="5028CAE6" w:rsidR="00B07A2C" w:rsidRPr="00D52731" w:rsidRDefault="00B07A2C" w:rsidP="00EB74C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Approximately, 20% tax rates are identified that influences the activities of</w:t>
            </w:r>
            <w:r w:rsidR="00DF3392">
              <w:rPr>
                <w:rFonts w:ascii="Times New Roman" w:eastAsia="Times New Roman" w:hAnsi="Times New Roman" w:cs="Times New Roman"/>
                <w:sz w:val="24"/>
                <w:szCs w:val="24"/>
                <w:lang w:val="en-GB"/>
              </w:rPr>
              <w:t xml:space="preserve"> </w:t>
            </w:r>
            <w:proofErr w:type="gramStart"/>
            <w:r w:rsidRPr="00D52731">
              <w:rPr>
                <w:rFonts w:ascii="Times New Roman" w:eastAsia="Times New Roman" w:hAnsi="Times New Roman" w:cs="Times New Roman"/>
                <w:sz w:val="24"/>
                <w:szCs w:val="24"/>
                <w:lang w:val="en-GB"/>
              </w:rPr>
              <w:t>business</w:t>
            </w:r>
            <w:r w:rsidR="00DF3392">
              <w:rPr>
                <w:rFonts w:ascii="Times New Roman" w:eastAsia="Times New Roman" w:hAnsi="Times New Roman" w:cs="Times New Roman"/>
                <w:sz w:val="24"/>
                <w:szCs w:val="24"/>
                <w:lang w:val="en-GB"/>
              </w:rPr>
              <w:t>-</w:t>
            </w:r>
            <w:r w:rsidRPr="00D52731">
              <w:rPr>
                <w:rFonts w:ascii="Times New Roman" w:eastAsia="Times New Roman" w:hAnsi="Times New Roman" w:cs="Times New Roman"/>
                <w:sz w:val="24"/>
                <w:szCs w:val="24"/>
                <w:lang w:val="en-GB"/>
              </w:rPr>
              <w:t>persons</w:t>
            </w:r>
            <w:proofErr w:type="gramEnd"/>
            <w:r w:rsidRPr="00D52731">
              <w:rPr>
                <w:rFonts w:ascii="Times New Roman" w:eastAsia="Times New Roman" w:hAnsi="Times New Roman" w:cs="Times New Roman"/>
                <w:sz w:val="24"/>
                <w:szCs w:val="24"/>
                <w:lang w:val="en-GB"/>
              </w:rPr>
              <w:t xml:space="preserve"> (Datatopics.worldbank.org, 2021)</w:t>
            </w:r>
          </w:p>
          <w:p w14:paraId="4FCCC8EC" w14:textId="77777777" w:rsidR="00B07A2C" w:rsidRPr="00D52731" w:rsidRDefault="00B07A2C" w:rsidP="00EB74C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The unemployment rate of the UK is 4.6% (Ons.gov.uk, 2021)</w:t>
            </w:r>
          </w:p>
          <w:p w14:paraId="7E44E9C3" w14:textId="77777777" w:rsidR="00B07A2C" w:rsidRPr="00D52731" w:rsidRDefault="00B07A2C" w:rsidP="00EB74C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Internationally trading process can be easily optimised in the UK marketplace   </w:t>
            </w:r>
          </w:p>
        </w:tc>
      </w:tr>
      <w:tr w:rsidR="00B07A2C" w14:paraId="61F3C1F4" w14:textId="77777777" w:rsidTr="00EB74C3">
        <w:trPr>
          <w:cantSplit/>
          <w:tblHeader/>
        </w:trPr>
        <w:tc>
          <w:tcPr>
            <w:tcW w:w="2790" w:type="dxa"/>
            <w:shd w:val="clear" w:color="auto" w:fill="auto"/>
            <w:tcMar>
              <w:top w:w="100" w:type="dxa"/>
              <w:left w:w="100" w:type="dxa"/>
              <w:bottom w:w="100" w:type="dxa"/>
              <w:right w:w="100" w:type="dxa"/>
            </w:tcMar>
          </w:tcPr>
          <w:p w14:paraId="160CDF93" w14:textId="77777777" w:rsidR="00B07A2C" w:rsidRPr="00D52731" w:rsidRDefault="00B07A2C" w:rsidP="00EB74C3">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lastRenderedPageBreak/>
              <w:t>Social factor</w:t>
            </w:r>
          </w:p>
        </w:tc>
        <w:tc>
          <w:tcPr>
            <w:tcW w:w="6570" w:type="dxa"/>
            <w:shd w:val="clear" w:color="auto" w:fill="auto"/>
            <w:tcMar>
              <w:top w:w="100" w:type="dxa"/>
              <w:left w:w="100" w:type="dxa"/>
              <w:bottom w:w="100" w:type="dxa"/>
              <w:right w:w="100" w:type="dxa"/>
            </w:tcMar>
          </w:tcPr>
          <w:p w14:paraId="06E9CCCB" w14:textId="77777777" w:rsidR="00B07A2C" w:rsidRPr="00D52731" w:rsidRDefault="00B07A2C" w:rsidP="00EB74C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Around 67.5million population can be easily identified across the UK country (Statista.com, 2021)</w:t>
            </w:r>
          </w:p>
          <w:p w14:paraId="526238AC" w14:textId="77777777" w:rsidR="00B07A2C" w:rsidRPr="00D52731" w:rsidRDefault="00B07A2C" w:rsidP="00EB74C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Better lifestyles and attitudes related approaches are likely to be used by UK people.</w:t>
            </w:r>
          </w:p>
          <w:p w14:paraId="1D250FC7" w14:textId="77777777" w:rsidR="00B07A2C" w:rsidRPr="00D52731" w:rsidRDefault="00B07A2C" w:rsidP="00EB74C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General securities are the important aspects that are identified as a social impact within the UK country </w:t>
            </w:r>
            <w:r w:rsidRPr="00D52731">
              <w:rPr>
                <w:rFonts w:ascii="Times New Roman" w:hAnsi="Times New Roman" w:cs="Times New Roman"/>
                <w:lang w:val="en-GB"/>
              </w:rPr>
              <w:t>(</w:t>
            </w:r>
            <w:r w:rsidRPr="00D52731">
              <w:rPr>
                <w:rFonts w:ascii="Times New Roman" w:eastAsia="Times New Roman" w:hAnsi="Times New Roman" w:cs="Times New Roman"/>
                <w:sz w:val="24"/>
                <w:szCs w:val="24"/>
                <w:lang w:val="en-GB"/>
              </w:rPr>
              <w:t>Thecommonwealth.org, 2021</w:t>
            </w:r>
            <w:r w:rsidRPr="00D52731">
              <w:rPr>
                <w:rFonts w:ascii="Times New Roman" w:hAnsi="Times New Roman" w:cs="Times New Roman"/>
                <w:lang w:val="en-GB"/>
              </w:rPr>
              <w:t>)</w:t>
            </w:r>
          </w:p>
          <w:p w14:paraId="31DB1159" w14:textId="77777777" w:rsidR="00B07A2C" w:rsidRPr="00D52731" w:rsidRDefault="00B07A2C" w:rsidP="00EB74C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Wealth disparity is one of the effective factors that can be easily identified as social impacts in the UK.</w:t>
            </w:r>
          </w:p>
          <w:p w14:paraId="3C3544D2" w14:textId="77777777" w:rsidR="00B07A2C" w:rsidRPr="00D52731" w:rsidRDefault="00B07A2C" w:rsidP="00EB74C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Better carrier-relating approaches, as well as cultural approaches, are perfectly identified as social aspects in UK countries (greatbritishmag.co.uk, 2021)</w:t>
            </w:r>
          </w:p>
          <w:p w14:paraId="629DFCAF" w14:textId="77777777" w:rsidR="00B07A2C" w:rsidRPr="00D52731" w:rsidRDefault="00B07A2C" w:rsidP="00EB74C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A huge level of buying habits is one of the effective factors that can be easily identified as social impacts in the UK.   </w:t>
            </w:r>
          </w:p>
        </w:tc>
      </w:tr>
      <w:tr w:rsidR="00B07A2C" w14:paraId="4E489325" w14:textId="77777777" w:rsidTr="00B07A2C">
        <w:trPr>
          <w:cantSplit/>
          <w:tblHeader/>
        </w:trPr>
        <w:tc>
          <w:tcPr>
            <w:tcW w:w="2794" w:type="dxa"/>
            <w:shd w:val="clear" w:color="auto" w:fill="auto"/>
            <w:tcMar>
              <w:top w:w="100" w:type="dxa"/>
              <w:left w:w="100" w:type="dxa"/>
              <w:bottom w:w="100" w:type="dxa"/>
              <w:right w:w="100" w:type="dxa"/>
            </w:tcMar>
          </w:tcPr>
          <w:p w14:paraId="5F649B8F" w14:textId="77777777" w:rsidR="00B07A2C" w:rsidRPr="00D52731" w:rsidRDefault="00B07A2C" w:rsidP="00EB74C3">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Technological factor</w:t>
            </w:r>
          </w:p>
        </w:tc>
        <w:tc>
          <w:tcPr>
            <w:tcW w:w="6566" w:type="dxa"/>
            <w:shd w:val="clear" w:color="auto" w:fill="auto"/>
            <w:tcMar>
              <w:top w:w="100" w:type="dxa"/>
              <w:left w:w="100" w:type="dxa"/>
              <w:bottom w:w="100" w:type="dxa"/>
              <w:right w:w="100" w:type="dxa"/>
            </w:tcMar>
          </w:tcPr>
          <w:p w14:paraId="31B0A8B3" w14:textId="77777777" w:rsidR="00B07A2C" w:rsidRPr="00D52731" w:rsidRDefault="00B07A2C" w:rsidP="00EB74C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2nd position has been taken as an economical position of the UK among across the world </w:t>
            </w:r>
          </w:p>
          <w:p w14:paraId="61449625" w14:textId="77777777" w:rsidR="00B07A2C" w:rsidRPr="00D52731" w:rsidRDefault="00B07A2C" w:rsidP="00EB74C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Around 2.6 times faster way technologies are expanding in the UK marketplace (Statista.com, 2021)</w:t>
            </w:r>
          </w:p>
          <w:p w14:paraId="1F40EF59" w14:textId="77777777" w:rsidR="00B07A2C" w:rsidRPr="00D52731" w:rsidRDefault="00B07A2C" w:rsidP="00EB74C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Thriving tech-related sectors are present in this UK marketplace (Accountingweb.co.uk, 2021)</w:t>
            </w:r>
          </w:p>
          <w:p w14:paraId="192ADE02" w14:textId="77777777" w:rsidR="00B07A2C" w:rsidRPr="00D52731" w:rsidRDefault="00B07A2C" w:rsidP="00EB74C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Innovation is the most effective factor that can be identified in the UK marketplace. (Information-age.com, 2018)</w:t>
            </w:r>
          </w:p>
          <w:p w14:paraId="1C93C0CE" w14:textId="77777777" w:rsidR="00B07A2C" w:rsidRPr="00D52731" w:rsidRDefault="00B07A2C" w:rsidP="00EB74C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 huge range of cyber securities is identified as technological impacts</w:t>
            </w:r>
          </w:p>
          <w:p w14:paraId="6B585CA6" w14:textId="77777777" w:rsidR="00B07A2C" w:rsidRPr="00D52731" w:rsidRDefault="00B07A2C" w:rsidP="00EB74C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 huge range of artificial intelligence is available across the UK country</w:t>
            </w:r>
          </w:p>
          <w:p w14:paraId="37E746E3" w14:textId="77777777" w:rsidR="00B07A2C" w:rsidRPr="00D52731" w:rsidRDefault="00B07A2C" w:rsidP="00EB74C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The robotics process is present as a technological process in the UK marketplace (independent.co.uk, 2021)</w:t>
            </w:r>
          </w:p>
          <w:p w14:paraId="3E975299" w14:textId="77777777" w:rsidR="00B07A2C" w:rsidRPr="00D52731" w:rsidRDefault="00B07A2C" w:rsidP="00EB74C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Better transportation, as well as connectivity, is present in the UK marketplace</w:t>
            </w:r>
          </w:p>
        </w:tc>
      </w:tr>
      <w:tr w:rsidR="00B07A2C" w14:paraId="730A3F58" w14:textId="77777777" w:rsidTr="00EB74C3">
        <w:trPr>
          <w:cantSplit/>
          <w:tblHeader/>
        </w:trPr>
        <w:tc>
          <w:tcPr>
            <w:tcW w:w="2790" w:type="dxa"/>
            <w:shd w:val="clear" w:color="auto" w:fill="auto"/>
            <w:tcMar>
              <w:top w:w="100" w:type="dxa"/>
              <w:left w:w="100" w:type="dxa"/>
              <w:bottom w:w="100" w:type="dxa"/>
              <w:right w:w="100" w:type="dxa"/>
            </w:tcMar>
          </w:tcPr>
          <w:p w14:paraId="5141CAEE" w14:textId="77777777" w:rsidR="00B07A2C" w:rsidRPr="00D52731" w:rsidRDefault="00B07A2C" w:rsidP="00EB74C3">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lastRenderedPageBreak/>
              <w:t>Environmental factor</w:t>
            </w:r>
          </w:p>
        </w:tc>
        <w:tc>
          <w:tcPr>
            <w:tcW w:w="6570" w:type="dxa"/>
            <w:shd w:val="clear" w:color="auto" w:fill="auto"/>
            <w:tcMar>
              <w:top w:w="100" w:type="dxa"/>
              <w:left w:w="100" w:type="dxa"/>
              <w:bottom w:w="100" w:type="dxa"/>
              <w:right w:w="100" w:type="dxa"/>
            </w:tcMar>
          </w:tcPr>
          <w:p w14:paraId="6412FA27" w14:textId="77777777" w:rsidR="00B07A2C" w:rsidRPr="00D52731" w:rsidRDefault="00B07A2C" w:rsidP="00EB74C3">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Changing climates is present in the UK marketplace</w:t>
            </w:r>
          </w:p>
          <w:p w14:paraId="4713A75F" w14:textId="77777777" w:rsidR="00B07A2C" w:rsidRPr="00D52731" w:rsidRDefault="00B07A2C" w:rsidP="00EB74C3">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Air pollutants are present in the UK marketplace</w:t>
            </w:r>
          </w:p>
          <w:p w14:paraId="5808D55B" w14:textId="77777777" w:rsidR="00B07A2C" w:rsidRPr="00D52731" w:rsidRDefault="00B07A2C" w:rsidP="00EB74C3">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Carbon emissions are present in the UK marketplace by reducing the usage process </w:t>
            </w:r>
            <w:r w:rsidRPr="00D52731">
              <w:rPr>
                <w:rFonts w:ascii="Times New Roman" w:hAnsi="Times New Roman" w:cs="Times New Roman"/>
                <w:lang w:val="en-GB"/>
              </w:rPr>
              <w:t>(</w:t>
            </w:r>
            <w:r w:rsidRPr="00D52731">
              <w:rPr>
                <w:rFonts w:ascii="Times New Roman" w:eastAsia="Times New Roman" w:hAnsi="Times New Roman" w:cs="Times New Roman"/>
                <w:sz w:val="24"/>
                <w:szCs w:val="24"/>
                <w:lang w:val="en-GB"/>
              </w:rPr>
              <w:t>Moortrees.org, 2021)</w:t>
            </w:r>
          </w:p>
          <w:p w14:paraId="65EDE8D6" w14:textId="77777777" w:rsidR="00B07A2C" w:rsidRPr="00D52731" w:rsidRDefault="00B07A2C" w:rsidP="00EB74C3">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Water shortage issues are present in the UK marketplace effectively (Sgi-network.org, 2017) </w:t>
            </w:r>
          </w:p>
        </w:tc>
      </w:tr>
      <w:tr w:rsidR="00B07A2C" w14:paraId="3FCB219E" w14:textId="77777777" w:rsidTr="00EB74C3">
        <w:trPr>
          <w:cantSplit/>
          <w:tblHeader/>
        </w:trPr>
        <w:tc>
          <w:tcPr>
            <w:tcW w:w="2790" w:type="dxa"/>
            <w:shd w:val="clear" w:color="auto" w:fill="auto"/>
            <w:tcMar>
              <w:top w:w="100" w:type="dxa"/>
              <w:left w:w="100" w:type="dxa"/>
              <w:bottom w:w="100" w:type="dxa"/>
              <w:right w:w="100" w:type="dxa"/>
            </w:tcMar>
          </w:tcPr>
          <w:p w14:paraId="6B2CF87F" w14:textId="77777777" w:rsidR="00B07A2C" w:rsidRPr="00D52731" w:rsidRDefault="00B07A2C" w:rsidP="00EB74C3">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sidRPr="00D52731">
              <w:rPr>
                <w:rFonts w:ascii="Times New Roman" w:eastAsia="Times New Roman" w:hAnsi="Times New Roman" w:cs="Times New Roman"/>
                <w:b/>
                <w:i/>
                <w:sz w:val="24"/>
                <w:szCs w:val="24"/>
                <w:lang w:val="en-GB"/>
              </w:rPr>
              <w:t>Legal factor</w:t>
            </w:r>
          </w:p>
        </w:tc>
        <w:tc>
          <w:tcPr>
            <w:tcW w:w="6570" w:type="dxa"/>
            <w:shd w:val="clear" w:color="auto" w:fill="auto"/>
            <w:tcMar>
              <w:top w:w="100" w:type="dxa"/>
              <w:left w:w="100" w:type="dxa"/>
              <w:bottom w:w="100" w:type="dxa"/>
              <w:right w:w="100" w:type="dxa"/>
            </w:tcMar>
          </w:tcPr>
          <w:p w14:paraId="3745FEC6" w14:textId="77777777" w:rsidR="00B07A2C" w:rsidRPr="00D52731" w:rsidRDefault="00B07A2C" w:rsidP="00EB74C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Industry safety relating legislation is present in the UK country (UK.practicallaw.thomsonreuters.com, 2021)</w:t>
            </w:r>
          </w:p>
          <w:p w14:paraId="134BB54B" w14:textId="77777777" w:rsidR="00B07A2C" w:rsidRPr="00D52731" w:rsidRDefault="00B07A2C" w:rsidP="00EB74C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Antitrust law is present in the UK </w:t>
            </w:r>
          </w:p>
          <w:p w14:paraId="5A76BD09" w14:textId="77777777" w:rsidR="00B07A2C" w:rsidRPr="00D52731" w:rsidRDefault="00B07A2C" w:rsidP="00EB74C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Employment law is present in the UK (UK.practicallaw.thomsonreuters.com, 2021)</w:t>
            </w:r>
          </w:p>
          <w:p w14:paraId="183EE45A" w14:textId="77777777" w:rsidR="00B07A2C" w:rsidRPr="00D52731" w:rsidRDefault="00B07A2C" w:rsidP="00EB74C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Across the UK common laws is present </w:t>
            </w:r>
          </w:p>
        </w:tc>
      </w:tr>
    </w:tbl>
    <w:p w14:paraId="5BFD3514" w14:textId="77777777" w:rsidR="00D23226" w:rsidRDefault="00B07A2C" w:rsidP="00D23226">
      <w:pPr>
        <w:pStyle w:val="Normal1"/>
        <w:spacing w:line="360" w:lineRule="auto"/>
        <w:ind w:left="720"/>
        <w:jc w:val="both"/>
        <w:rPr>
          <w:rFonts w:ascii="Times New Roman" w:eastAsia="Times New Roman" w:hAnsi="Times New Roman" w:cs="Times New Roman"/>
          <w:b/>
          <w:sz w:val="24"/>
          <w:szCs w:val="24"/>
          <w:lang w:val="en-GB"/>
        </w:rPr>
      </w:pPr>
      <w:r w:rsidRPr="00D52731">
        <w:rPr>
          <w:rFonts w:ascii="Times New Roman" w:eastAsia="Times New Roman" w:hAnsi="Times New Roman" w:cs="Times New Roman"/>
          <w:noProof/>
          <w:sz w:val="24"/>
          <w:szCs w:val="24"/>
        </w:rPr>
        <w:drawing>
          <wp:inline distT="114300" distB="114300" distL="114300" distR="114300" wp14:anchorId="0FF182FA" wp14:editId="247586F2">
            <wp:extent cx="3257449" cy="3185209"/>
            <wp:effectExtent l="0" t="0" r="0" b="0"/>
            <wp:docPr id="9" name="image5.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5.png" descr="Diagram&#10;&#10;Description automatically generated"/>
                    <pic:cNvPicPr/>
                  </pic:nvPicPr>
                  <pic:blipFill>
                    <a:blip r:embed="rId27"/>
                    <a:stretch>
                      <a:fillRect/>
                    </a:stretch>
                  </pic:blipFill>
                  <pic:spPr>
                    <a:xfrm>
                      <a:off x="0" y="0"/>
                      <a:ext cx="3268457" cy="3195973"/>
                    </a:xfrm>
                    <a:prstGeom prst="rect">
                      <a:avLst/>
                    </a:prstGeom>
                  </pic:spPr>
                </pic:pic>
              </a:graphicData>
            </a:graphic>
          </wp:inline>
        </w:drawing>
      </w:r>
      <w:r w:rsidR="00D23226" w:rsidRPr="00D23226">
        <w:rPr>
          <w:rFonts w:ascii="Times New Roman" w:eastAsia="Times New Roman" w:hAnsi="Times New Roman" w:cs="Times New Roman"/>
          <w:b/>
          <w:sz w:val="24"/>
          <w:szCs w:val="24"/>
          <w:lang w:val="en-GB"/>
        </w:rPr>
        <w:t xml:space="preserve"> </w:t>
      </w:r>
    </w:p>
    <w:p w14:paraId="4B48D1C7" w14:textId="37C03DF2" w:rsidR="00D23226" w:rsidRDefault="00D23226" w:rsidP="00D23226">
      <w:pPr>
        <w:pStyle w:val="Normal1"/>
        <w:numPr>
          <w:ilvl w:val="0"/>
          <w:numId w:val="9"/>
        </w:numPr>
        <w:spacing w:line="360" w:lineRule="auto"/>
        <w:jc w:val="both"/>
        <w:rPr>
          <w:rFonts w:ascii="Times New Roman" w:eastAsia="Times New Roman" w:hAnsi="Times New Roman" w:cs="Times New Roman"/>
          <w:b/>
          <w:sz w:val="24"/>
          <w:szCs w:val="24"/>
          <w:lang w:val="en-GB"/>
        </w:rPr>
      </w:pPr>
      <w:proofErr w:type="spellStart"/>
      <w:r w:rsidRPr="00D23226">
        <w:rPr>
          <w:rFonts w:ascii="Times New Roman" w:eastAsia="Times New Roman" w:hAnsi="Times New Roman" w:cs="Times New Roman"/>
          <w:b/>
          <w:sz w:val="24"/>
          <w:szCs w:val="24"/>
          <w:lang w:val="en-GB"/>
        </w:rPr>
        <w:t>Mckinsey</w:t>
      </w:r>
      <w:proofErr w:type="spellEnd"/>
      <w:r w:rsidRPr="00D23226">
        <w:rPr>
          <w:rFonts w:ascii="Times New Roman" w:eastAsia="Times New Roman" w:hAnsi="Times New Roman" w:cs="Times New Roman"/>
          <w:b/>
          <w:sz w:val="24"/>
          <w:szCs w:val="24"/>
          <w:lang w:val="en-GB"/>
        </w:rPr>
        <w:t xml:space="preserve"> 7s Model</w:t>
      </w:r>
    </w:p>
    <w:p w14:paraId="60FBB67A" w14:textId="77777777" w:rsidR="00D23226" w:rsidRPr="00D52731" w:rsidRDefault="00D23226" w:rsidP="00D23226">
      <w:pPr>
        <w:pStyle w:val="Normal1"/>
        <w:numPr>
          <w:ilvl w:val="0"/>
          <w:numId w:val="9"/>
        </w:numPr>
        <w:spacing w:line="360" w:lineRule="auto"/>
        <w:jc w:val="center"/>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 xml:space="preserve">Figure 3: Internal analysis of the organisation by determining </w:t>
      </w:r>
      <w:proofErr w:type="spellStart"/>
      <w:r w:rsidRPr="00D52731">
        <w:rPr>
          <w:rFonts w:ascii="Times New Roman" w:eastAsia="Times New Roman" w:hAnsi="Times New Roman" w:cs="Times New Roman"/>
          <w:b/>
          <w:sz w:val="24"/>
          <w:szCs w:val="24"/>
          <w:lang w:val="en-GB"/>
        </w:rPr>
        <w:t>Mckinsey</w:t>
      </w:r>
      <w:proofErr w:type="spellEnd"/>
      <w:r w:rsidRPr="00D52731">
        <w:rPr>
          <w:rFonts w:ascii="Times New Roman" w:eastAsia="Times New Roman" w:hAnsi="Times New Roman" w:cs="Times New Roman"/>
          <w:b/>
          <w:sz w:val="24"/>
          <w:szCs w:val="24"/>
          <w:lang w:val="en-GB"/>
        </w:rPr>
        <w:t xml:space="preserve"> 7s model</w:t>
      </w:r>
    </w:p>
    <w:p w14:paraId="33944422" w14:textId="77777777" w:rsidR="00D23226" w:rsidRPr="00D52731" w:rsidRDefault="00D23226" w:rsidP="00D23226">
      <w:pPr>
        <w:pStyle w:val="Normal1"/>
        <w:spacing w:line="360" w:lineRule="auto"/>
        <w:ind w:left="720"/>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(Source: </w:t>
      </w:r>
      <w:proofErr w:type="spellStart"/>
      <w:r w:rsidRPr="00D52731">
        <w:rPr>
          <w:rFonts w:ascii="Times New Roman" w:eastAsia="Times New Roman" w:hAnsi="Times New Roman" w:cs="Times New Roman"/>
          <w:color w:val="222222"/>
          <w:sz w:val="24"/>
          <w:szCs w:val="24"/>
          <w:highlight w:val="white"/>
          <w:lang w:val="en-GB"/>
        </w:rPr>
        <w:t>Gechkova</w:t>
      </w:r>
      <w:proofErr w:type="spellEnd"/>
      <w:r w:rsidRPr="00D52731">
        <w:rPr>
          <w:rFonts w:ascii="Times New Roman" w:eastAsia="Times New Roman" w:hAnsi="Times New Roman" w:cs="Times New Roman"/>
          <w:color w:val="222222"/>
          <w:sz w:val="24"/>
          <w:szCs w:val="24"/>
          <w:highlight w:val="white"/>
          <w:lang w:val="en-GB"/>
        </w:rPr>
        <w:t xml:space="preserve"> and </w:t>
      </w:r>
      <w:proofErr w:type="spellStart"/>
      <w:r w:rsidRPr="00D52731">
        <w:rPr>
          <w:rFonts w:ascii="Times New Roman" w:eastAsia="Times New Roman" w:hAnsi="Times New Roman" w:cs="Times New Roman"/>
          <w:color w:val="222222"/>
          <w:sz w:val="24"/>
          <w:szCs w:val="24"/>
          <w:highlight w:val="white"/>
          <w:lang w:val="en-GB"/>
        </w:rPr>
        <w:t>Kaleeva</w:t>
      </w:r>
      <w:proofErr w:type="spellEnd"/>
      <w:r w:rsidRPr="00D52731">
        <w:rPr>
          <w:rFonts w:ascii="Times New Roman" w:eastAsia="Times New Roman" w:hAnsi="Times New Roman" w:cs="Times New Roman"/>
          <w:color w:val="222222"/>
          <w:sz w:val="24"/>
          <w:szCs w:val="24"/>
          <w:highlight w:val="white"/>
          <w:lang w:val="en-GB"/>
        </w:rPr>
        <w:t>, 2020</w:t>
      </w:r>
      <w:r w:rsidRPr="00D52731">
        <w:rPr>
          <w:rFonts w:ascii="Times New Roman" w:eastAsia="Times New Roman" w:hAnsi="Times New Roman" w:cs="Times New Roman"/>
          <w:sz w:val="24"/>
          <w:szCs w:val="24"/>
          <w:lang w:val="en-GB"/>
        </w:rPr>
        <w:t>)</w:t>
      </w:r>
    </w:p>
    <w:p w14:paraId="65154D0C" w14:textId="77777777" w:rsidR="00D23226" w:rsidRPr="00D23226" w:rsidRDefault="00D23226" w:rsidP="00D23226">
      <w:pPr>
        <w:pStyle w:val="Normal1"/>
        <w:spacing w:line="360" w:lineRule="auto"/>
        <w:ind w:left="720"/>
        <w:jc w:val="both"/>
        <w:rPr>
          <w:rFonts w:ascii="Times New Roman" w:eastAsia="Times New Roman" w:hAnsi="Times New Roman" w:cs="Times New Roman"/>
          <w:b/>
          <w:sz w:val="24"/>
          <w:szCs w:val="24"/>
          <w:lang w:val="en-GB"/>
        </w:rPr>
      </w:pPr>
    </w:p>
    <w:p w14:paraId="22813270" w14:textId="77777777" w:rsidR="00D23226" w:rsidRDefault="00D23226" w:rsidP="00D23226">
      <w:pPr>
        <w:pStyle w:val="Normal1"/>
        <w:spacing w:line="360" w:lineRule="auto"/>
        <w:jc w:val="center"/>
        <w:rPr>
          <w:rFonts w:ascii="Times New Roman" w:eastAsia="Times New Roman" w:hAnsi="Times New Roman" w:cs="Times New Roman"/>
          <w:b/>
          <w:sz w:val="24"/>
          <w:szCs w:val="24"/>
          <w:lang w:val="en-GB"/>
        </w:rPr>
      </w:pPr>
    </w:p>
    <w:p w14:paraId="2017C211" w14:textId="77777777" w:rsidR="00D23226" w:rsidRDefault="00D23226" w:rsidP="00D23226">
      <w:pPr>
        <w:pStyle w:val="Normal1"/>
        <w:spacing w:line="360" w:lineRule="auto"/>
        <w:jc w:val="center"/>
        <w:rPr>
          <w:rFonts w:ascii="Times New Roman" w:eastAsia="Times New Roman" w:hAnsi="Times New Roman" w:cs="Times New Roman"/>
          <w:b/>
          <w:sz w:val="24"/>
          <w:szCs w:val="24"/>
          <w:lang w:val="en-GB"/>
        </w:rPr>
      </w:pPr>
    </w:p>
    <w:p w14:paraId="2E2A4A7F" w14:textId="77777777" w:rsidR="00D23226" w:rsidRDefault="00D23226" w:rsidP="00D23226">
      <w:pPr>
        <w:pStyle w:val="Normal1"/>
        <w:spacing w:line="360" w:lineRule="auto"/>
        <w:jc w:val="center"/>
        <w:rPr>
          <w:rFonts w:ascii="Times New Roman" w:eastAsia="Times New Roman" w:hAnsi="Times New Roman" w:cs="Times New Roman"/>
          <w:b/>
          <w:sz w:val="24"/>
          <w:szCs w:val="24"/>
          <w:lang w:val="en-GB"/>
        </w:rPr>
      </w:pPr>
    </w:p>
    <w:p w14:paraId="7C7CDDD9" w14:textId="2DEA958E" w:rsidR="00D23226" w:rsidRPr="00D52731" w:rsidRDefault="00D23226" w:rsidP="006349F2">
      <w:pPr>
        <w:pStyle w:val="Normal1"/>
        <w:spacing w:line="360" w:lineRule="auto"/>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 xml:space="preserve">Figure 4: Strategic options of organisation </w:t>
      </w:r>
    </w:p>
    <w:p w14:paraId="5D57D1EE" w14:textId="77777777" w:rsidR="00D23226" w:rsidRPr="00D52731" w:rsidRDefault="00D23226" w:rsidP="00D23226">
      <w:pPr>
        <w:pStyle w:val="Normal1"/>
        <w:spacing w:line="360" w:lineRule="auto"/>
        <w:jc w:val="center"/>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(Source: </w:t>
      </w:r>
      <w:proofErr w:type="spellStart"/>
      <w:r w:rsidRPr="00D52731">
        <w:rPr>
          <w:rFonts w:ascii="Times New Roman" w:eastAsia="Times New Roman" w:hAnsi="Times New Roman" w:cs="Times New Roman"/>
          <w:color w:val="222222"/>
          <w:sz w:val="24"/>
          <w:szCs w:val="24"/>
          <w:highlight w:val="white"/>
          <w:lang w:val="en-GB"/>
        </w:rPr>
        <w:t>Geissdoerfer</w:t>
      </w:r>
      <w:proofErr w:type="spellEnd"/>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i/>
          <w:color w:val="222222"/>
          <w:sz w:val="24"/>
          <w:szCs w:val="24"/>
          <w:highlight w:val="white"/>
          <w:lang w:val="en-GB"/>
        </w:rPr>
        <w:t>et al.,</w:t>
      </w:r>
      <w:r w:rsidRPr="00D52731">
        <w:rPr>
          <w:rFonts w:ascii="Times New Roman" w:eastAsia="Times New Roman" w:hAnsi="Times New Roman" w:cs="Times New Roman"/>
          <w:color w:val="222222"/>
          <w:sz w:val="24"/>
          <w:szCs w:val="24"/>
          <w:highlight w:val="white"/>
          <w:lang w:val="en-GB"/>
        </w:rPr>
        <w:t xml:space="preserve"> 2020</w:t>
      </w:r>
      <w:r w:rsidRPr="00D52731">
        <w:rPr>
          <w:rFonts w:ascii="Times New Roman" w:eastAsia="Times New Roman" w:hAnsi="Times New Roman" w:cs="Times New Roman"/>
          <w:sz w:val="24"/>
          <w:szCs w:val="24"/>
          <w:lang w:val="en-GB"/>
        </w:rPr>
        <w:t>)</w:t>
      </w:r>
    </w:p>
    <w:p w14:paraId="77004F73" w14:textId="5E2CA2D1" w:rsidR="006530EC" w:rsidRDefault="00D23226">
      <w:pPr>
        <w:pStyle w:val="Normal1"/>
        <w:jc w:val="both"/>
        <w:rPr>
          <w:rFonts w:ascii="Times New Roman" w:eastAsia="Times New Roman" w:hAnsi="Times New Roman" w:cs="Times New Roman"/>
          <w:noProof/>
          <w:sz w:val="24"/>
          <w:szCs w:val="24"/>
        </w:rPr>
      </w:pPr>
      <w:r w:rsidRPr="00D52731">
        <w:rPr>
          <w:rFonts w:ascii="Times New Roman" w:eastAsia="Times New Roman" w:hAnsi="Times New Roman" w:cs="Times New Roman"/>
          <w:noProof/>
          <w:sz w:val="24"/>
          <w:szCs w:val="24"/>
        </w:rPr>
        <w:drawing>
          <wp:inline distT="114300" distB="114300" distL="114300" distR="114300" wp14:anchorId="40659FE8" wp14:editId="28D6E849">
            <wp:extent cx="5943600" cy="3619500"/>
            <wp:effectExtent l="0" t="0" r="0" b="0"/>
            <wp:docPr id="10" name="image4.png" descr="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0" name="image4.png" descr="Diagram&#10;&#10;Description automatically generated with medium confidence"/>
                    <pic:cNvPicPr/>
                  </pic:nvPicPr>
                  <pic:blipFill>
                    <a:blip r:embed="rId28"/>
                    <a:stretch>
                      <a:fillRect/>
                    </a:stretch>
                  </pic:blipFill>
                  <pic:spPr>
                    <a:xfrm>
                      <a:off x="0" y="0"/>
                      <a:ext cx="5943600" cy="3619500"/>
                    </a:xfrm>
                    <a:prstGeom prst="rect">
                      <a:avLst/>
                    </a:prstGeom>
                  </pic:spPr>
                </pic:pic>
              </a:graphicData>
            </a:graphic>
          </wp:inline>
        </w:drawing>
      </w:r>
    </w:p>
    <w:p w14:paraId="716F1E30" w14:textId="6D939A87" w:rsidR="00D23226" w:rsidRPr="00D23226" w:rsidRDefault="00D23226" w:rsidP="00D23226">
      <w:pPr>
        <w:rPr>
          <w:lang w:val="en-GB"/>
        </w:rPr>
      </w:pPr>
    </w:p>
    <w:p w14:paraId="529C2228" w14:textId="4AD72EC6" w:rsidR="00D23226" w:rsidRPr="00D23226" w:rsidRDefault="00D23226" w:rsidP="00D23226">
      <w:pPr>
        <w:rPr>
          <w:lang w:val="en-GB"/>
        </w:rPr>
      </w:pPr>
    </w:p>
    <w:p w14:paraId="3C2A3E64" w14:textId="3BA861B6" w:rsidR="00D23226" w:rsidRPr="00D23226" w:rsidRDefault="00D23226" w:rsidP="00D23226">
      <w:pPr>
        <w:rPr>
          <w:lang w:val="en-GB"/>
        </w:rPr>
      </w:pPr>
    </w:p>
    <w:p w14:paraId="45B965B9" w14:textId="7480458B" w:rsidR="00D23226" w:rsidRDefault="00D23226" w:rsidP="00D23226">
      <w:pPr>
        <w:rPr>
          <w:rFonts w:ascii="Times New Roman" w:eastAsia="Times New Roman" w:hAnsi="Times New Roman" w:cs="Times New Roman"/>
          <w:noProof/>
          <w:sz w:val="24"/>
          <w:szCs w:val="24"/>
        </w:rPr>
      </w:pPr>
    </w:p>
    <w:p w14:paraId="485204EB"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70672EE8"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4FDE9793"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56E359A7"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122A0D71"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5CB659E7"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5BBBE013"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212B7DAD"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224BCD68"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7FBF5C3F"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7E709560"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145FC1E9" w14:textId="77777777" w:rsidR="00BC1AEB" w:rsidRDefault="00BC1AEB" w:rsidP="00BC1AEB">
      <w:pPr>
        <w:pStyle w:val="Normal1"/>
        <w:spacing w:line="360" w:lineRule="auto"/>
        <w:jc w:val="center"/>
        <w:rPr>
          <w:rFonts w:ascii="Times New Roman" w:eastAsia="Times New Roman" w:hAnsi="Times New Roman" w:cs="Times New Roman"/>
          <w:b/>
          <w:sz w:val="24"/>
          <w:szCs w:val="24"/>
          <w:lang w:val="en-GB"/>
        </w:rPr>
      </w:pPr>
    </w:p>
    <w:p w14:paraId="6CB9BD04" w14:textId="401F85E0" w:rsidR="00BC1AEB" w:rsidRPr="00D52731" w:rsidRDefault="00BC1AEB" w:rsidP="00BC1AEB">
      <w:pPr>
        <w:pStyle w:val="Normal1"/>
        <w:spacing w:line="360" w:lineRule="auto"/>
        <w:jc w:val="center"/>
        <w:rPr>
          <w:rFonts w:ascii="Times New Roman" w:eastAsia="Times New Roman" w:hAnsi="Times New Roman" w:cs="Times New Roman"/>
          <w:b/>
          <w:sz w:val="24"/>
          <w:szCs w:val="24"/>
          <w:lang w:val="en-GB"/>
        </w:rPr>
      </w:pPr>
      <w:r w:rsidRPr="00D52731">
        <w:rPr>
          <w:rFonts w:ascii="Times New Roman" w:eastAsia="Times New Roman" w:hAnsi="Times New Roman" w:cs="Times New Roman"/>
          <w:b/>
          <w:sz w:val="24"/>
          <w:szCs w:val="24"/>
          <w:lang w:val="en-GB"/>
        </w:rPr>
        <w:t>Figure 5: Four levels of Strategies to influences the organisational options</w:t>
      </w:r>
    </w:p>
    <w:p w14:paraId="2C95286F" w14:textId="77777777" w:rsidR="00BC1AEB" w:rsidRPr="00D52731" w:rsidRDefault="00BC1AEB" w:rsidP="00BC1AEB">
      <w:pPr>
        <w:pStyle w:val="Normal1"/>
        <w:spacing w:line="360" w:lineRule="auto"/>
        <w:jc w:val="center"/>
        <w:rPr>
          <w:rFonts w:ascii="Times New Roman" w:eastAsia="Times New Roman" w:hAnsi="Times New Roman" w:cs="Times New Roman"/>
          <w:sz w:val="24"/>
          <w:szCs w:val="24"/>
          <w:lang w:val="en-GB"/>
        </w:rPr>
      </w:pPr>
      <w:r w:rsidRPr="00D52731">
        <w:rPr>
          <w:rFonts w:ascii="Times New Roman" w:eastAsia="Times New Roman" w:hAnsi="Times New Roman" w:cs="Times New Roman"/>
          <w:sz w:val="24"/>
          <w:szCs w:val="24"/>
          <w:lang w:val="en-GB"/>
        </w:rPr>
        <w:t xml:space="preserve">(Source: </w:t>
      </w:r>
      <w:proofErr w:type="spellStart"/>
      <w:r w:rsidRPr="00D52731">
        <w:rPr>
          <w:rFonts w:ascii="Times New Roman" w:eastAsia="Times New Roman" w:hAnsi="Times New Roman" w:cs="Times New Roman"/>
          <w:color w:val="222222"/>
          <w:sz w:val="24"/>
          <w:szCs w:val="24"/>
          <w:highlight w:val="white"/>
          <w:lang w:val="en-GB"/>
        </w:rPr>
        <w:t>Baldassarre</w:t>
      </w:r>
      <w:proofErr w:type="spellEnd"/>
      <w:r w:rsidRPr="00D52731">
        <w:rPr>
          <w:rFonts w:ascii="Times New Roman" w:eastAsia="Times New Roman" w:hAnsi="Times New Roman" w:cs="Times New Roman"/>
          <w:color w:val="222222"/>
          <w:sz w:val="24"/>
          <w:szCs w:val="24"/>
          <w:highlight w:val="white"/>
          <w:lang w:val="en-GB"/>
        </w:rPr>
        <w:t xml:space="preserve"> </w:t>
      </w:r>
      <w:r w:rsidRPr="00D52731">
        <w:rPr>
          <w:rFonts w:ascii="Times New Roman" w:eastAsia="Times New Roman" w:hAnsi="Times New Roman" w:cs="Times New Roman"/>
          <w:i/>
          <w:color w:val="222222"/>
          <w:sz w:val="24"/>
          <w:szCs w:val="24"/>
          <w:highlight w:val="white"/>
          <w:lang w:val="en-GB"/>
        </w:rPr>
        <w:t>et al.,</w:t>
      </w:r>
      <w:r w:rsidRPr="00D52731">
        <w:rPr>
          <w:rFonts w:ascii="Times New Roman" w:eastAsia="Times New Roman" w:hAnsi="Times New Roman" w:cs="Times New Roman"/>
          <w:color w:val="222222"/>
          <w:sz w:val="24"/>
          <w:szCs w:val="24"/>
          <w:highlight w:val="white"/>
          <w:lang w:val="en-GB"/>
        </w:rPr>
        <w:t xml:space="preserve"> 2020</w:t>
      </w:r>
      <w:r w:rsidRPr="00D52731">
        <w:rPr>
          <w:rFonts w:ascii="Times New Roman" w:eastAsia="Times New Roman" w:hAnsi="Times New Roman" w:cs="Times New Roman"/>
          <w:sz w:val="24"/>
          <w:szCs w:val="24"/>
          <w:lang w:val="en-GB"/>
        </w:rPr>
        <w:t>)</w:t>
      </w:r>
    </w:p>
    <w:p w14:paraId="77F8CF71" w14:textId="1F3B1C43" w:rsidR="00D23226" w:rsidRDefault="00D23226" w:rsidP="00D23226">
      <w:pPr>
        <w:rPr>
          <w:rFonts w:ascii="Times New Roman" w:eastAsia="Times New Roman" w:hAnsi="Times New Roman" w:cs="Times New Roman"/>
          <w:noProof/>
          <w:sz w:val="24"/>
          <w:szCs w:val="24"/>
        </w:rPr>
      </w:pPr>
    </w:p>
    <w:p w14:paraId="39B7F3B5" w14:textId="095708A6" w:rsidR="00D23226" w:rsidRDefault="00D23226" w:rsidP="00D23226">
      <w:pPr>
        <w:ind w:firstLine="720"/>
        <w:rPr>
          <w:rFonts w:ascii="Times New Roman" w:eastAsia="Times New Roman" w:hAnsi="Times New Roman" w:cs="Times New Roman"/>
          <w:noProof/>
          <w:sz w:val="24"/>
          <w:szCs w:val="24"/>
        </w:rPr>
      </w:pPr>
      <w:r w:rsidRPr="00D52731">
        <w:rPr>
          <w:rFonts w:ascii="Times New Roman" w:eastAsia="Times New Roman" w:hAnsi="Times New Roman" w:cs="Times New Roman"/>
          <w:noProof/>
          <w:sz w:val="24"/>
          <w:szCs w:val="24"/>
        </w:rPr>
        <w:drawing>
          <wp:inline distT="114300" distB="114300" distL="114300" distR="114300" wp14:anchorId="641C5608" wp14:editId="2E1D6725">
            <wp:extent cx="4229100" cy="3343275"/>
            <wp:effectExtent l="0" t="0" r="0" b="0"/>
            <wp:docPr id="11" name="image6.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6.png" descr="Diagram&#10;&#10;Description automatically generated"/>
                    <pic:cNvPicPr/>
                  </pic:nvPicPr>
                  <pic:blipFill>
                    <a:blip r:embed="rId29"/>
                    <a:stretch>
                      <a:fillRect/>
                    </a:stretch>
                  </pic:blipFill>
                  <pic:spPr>
                    <a:xfrm>
                      <a:off x="0" y="0"/>
                      <a:ext cx="4229100" cy="3343275"/>
                    </a:xfrm>
                    <a:prstGeom prst="rect">
                      <a:avLst/>
                    </a:prstGeom>
                  </pic:spPr>
                </pic:pic>
              </a:graphicData>
            </a:graphic>
          </wp:inline>
        </w:drawing>
      </w:r>
    </w:p>
    <w:p w14:paraId="6AF374CF" w14:textId="58C4A385" w:rsidR="00BC1AEB" w:rsidRPr="00BC1AEB" w:rsidRDefault="00BC1AEB" w:rsidP="00BC1AEB">
      <w:pPr>
        <w:rPr>
          <w:lang w:val="en-GB"/>
        </w:rPr>
      </w:pPr>
    </w:p>
    <w:p w14:paraId="0AC2018F" w14:textId="4FC26F10" w:rsidR="00BC1AEB" w:rsidRPr="00BC1AEB" w:rsidRDefault="00BC1AEB" w:rsidP="00BC1AEB">
      <w:pPr>
        <w:rPr>
          <w:lang w:val="en-GB"/>
        </w:rPr>
      </w:pPr>
    </w:p>
    <w:p w14:paraId="2EB02ED6" w14:textId="77777777" w:rsidR="00BC1AEB" w:rsidRPr="00D52731" w:rsidRDefault="00BC1AEB" w:rsidP="00BC1AEB">
      <w:pPr>
        <w:pStyle w:val="Normal1"/>
        <w:spacing w:line="360" w:lineRule="auto"/>
        <w:jc w:val="center"/>
        <w:rPr>
          <w:rFonts w:ascii="Times New Roman" w:eastAsia="Times New Roman" w:hAnsi="Times New Roman" w:cs="Times New Roman"/>
          <w:color w:val="202124"/>
          <w:sz w:val="24"/>
          <w:szCs w:val="24"/>
          <w:highlight w:val="white"/>
          <w:lang w:val="en-GB"/>
        </w:rPr>
      </w:pPr>
      <w:r w:rsidRPr="00D52731">
        <w:rPr>
          <w:rFonts w:ascii="Times New Roman" w:eastAsia="Times New Roman" w:hAnsi="Times New Roman" w:cs="Times New Roman"/>
          <w:b/>
          <w:color w:val="202124"/>
          <w:sz w:val="24"/>
          <w:szCs w:val="24"/>
          <w:highlight w:val="white"/>
          <w:lang w:val="en-GB"/>
        </w:rPr>
        <w:t>Figure 6: Customer satisfaction theory</w:t>
      </w:r>
      <w:r w:rsidRPr="00D52731">
        <w:rPr>
          <w:rFonts w:ascii="Times New Roman" w:eastAsia="Times New Roman" w:hAnsi="Times New Roman" w:cs="Times New Roman"/>
          <w:color w:val="202124"/>
          <w:sz w:val="24"/>
          <w:szCs w:val="24"/>
          <w:highlight w:val="white"/>
          <w:lang w:val="en-GB"/>
        </w:rPr>
        <w:t xml:space="preserve"> </w:t>
      </w:r>
    </w:p>
    <w:p w14:paraId="38019A9D" w14:textId="77777777" w:rsidR="00BC1AEB" w:rsidRPr="00D52731" w:rsidRDefault="00BC1AEB" w:rsidP="00BC1AEB">
      <w:pPr>
        <w:pStyle w:val="Normal1"/>
        <w:spacing w:line="360" w:lineRule="auto"/>
        <w:jc w:val="center"/>
        <w:rPr>
          <w:rFonts w:ascii="Times New Roman" w:eastAsia="Times New Roman" w:hAnsi="Times New Roman" w:cs="Times New Roman"/>
          <w:color w:val="202124"/>
          <w:sz w:val="24"/>
          <w:szCs w:val="24"/>
          <w:highlight w:val="white"/>
          <w:lang w:val="en-GB"/>
        </w:rPr>
      </w:pPr>
      <w:r w:rsidRPr="00D52731">
        <w:rPr>
          <w:rFonts w:ascii="Times New Roman" w:eastAsia="Times New Roman" w:hAnsi="Times New Roman" w:cs="Times New Roman"/>
          <w:color w:val="202124"/>
          <w:sz w:val="24"/>
          <w:szCs w:val="24"/>
          <w:highlight w:val="white"/>
          <w:lang w:val="en-GB"/>
        </w:rPr>
        <w:t xml:space="preserve">(Source: </w:t>
      </w:r>
      <w:proofErr w:type="spellStart"/>
      <w:r w:rsidRPr="00D52731">
        <w:rPr>
          <w:rFonts w:ascii="Times New Roman" w:eastAsia="Times New Roman" w:hAnsi="Times New Roman" w:cs="Times New Roman"/>
          <w:color w:val="222222"/>
          <w:sz w:val="24"/>
          <w:szCs w:val="24"/>
          <w:highlight w:val="white"/>
          <w:lang w:val="en-GB"/>
        </w:rPr>
        <w:t>Trippl</w:t>
      </w:r>
      <w:proofErr w:type="spellEnd"/>
      <w:r w:rsidRPr="00D52731">
        <w:rPr>
          <w:rFonts w:ascii="Times New Roman" w:eastAsia="Times New Roman" w:hAnsi="Times New Roman" w:cs="Times New Roman"/>
          <w:color w:val="222222"/>
          <w:sz w:val="24"/>
          <w:szCs w:val="24"/>
          <w:highlight w:val="white"/>
          <w:lang w:val="en-GB"/>
        </w:rPr>
        <w:t xml:space="preserve">, </w:t>
      </w:r>
      <w:proofErr w:type="spellStart"/>
      <w:r w:rsidRPr="00D52731">
        <w:rPr>
          <w:rFonts w:ascii="Times New Roman" w:eastAsia="Times New Roman" w:hAnsi="Times New Roman" w:cs="Times New Roman"/>
          <w:color w:val="222222"/>
          <w:sz w:val="24"/>
          <w:szCs w:val="24"/>
          <w:highlight w:val="white"/>
          <w:lang w:val="en-GB"/>
        </w:rPr>
        <w:t>Zukauskaite</w:t>
      </w:r>
      <w:proofErr w:type="spellEnd"/>
      <w:r w:rsidRPr="00D52731">
        <w:rPr>
          <w:rFonts w:ascii="Times New Roman" w:eastAsia="Times New Roman" w:hAnsi="Times New Roman" w:cs="Times New Roman"/>
          <w:color w:val="222222"/>
          <w:sz w:val="24"/>
          <w:szCs w:val="24"/>
          <w:highlight w:val="white"/>
          <w:lang w:val="en-GB"/>
        </w:rPr>
        <w:t xml:space="preserve"> and Healy, 2020</w:t>
      </w:r>
      <w:r w:rsidRPr="00D52731">
        <w:rPr>
          <w:rFonts w:ascii="Times New Roman" w:eastAsia="Times New Roman" w:hAnsi="Times New Roman" w:cs="Times New Roman"/>
          <w:color w:val="202124"/>
          <w:sz w:val="24"/>
          <w:szCs w:val="24"/>
          <w:highlight w:val="white"/>
          <w:lang w:val="en-GB"/>
        </w:rPr>
        <w:t>)</w:t>
      </w:r>
    </w:p>
    <w:p w14:paraId="712BA7C7" w14:textId="32D07DDF" w:rsidR="00BC1AEB" w:rsidRPr="00BC1AEB" w:rsidRDefault="00BC1AEB" w:rsidP="00BC1AEB">
      <w:pPr>
        <w:rPr>
          <w:lang w:val="en-GB"/>
        </w:rPr>
      </w:pPr>
    </w:p>
    <w:p w14:paraId="0379A22A" w14:textId="6C4EEA0A" w:rsidR="00BC1AEB" w:rsidRPr="00BC1AEB" w:rsidRDefault="00BC1AEB" w:rsidP="00BC1AEB">
      <w:pPr>
        <w:rPr>
          <w:lang w:val="en-GB"/>
        </w:rPr>
      </w:pPr>
    </w:p>
    <w:p w14:paraId="2A757819" w14:textId="778D114C" w:rsidR="00BC1AEB" w:rsidRDefault="00BC1AEB" w:rsidP="00BC1AEB">
      <w:pPr>
        <w:rPr>
          <w:rFonts w:ascii="Times New Roman" w:eastAsia="Times New Roman" w:hAnsi="Times New Roman" w:cs="Times New Roman"/>
          <w:noProof/>
          <w:sz w:val="24"/>
          <w:szCs w:val="24"/>
        </w:rPr>
      </w:pPr>
    </w:p>
    <w:p w14:paraId="79DD95FB" w14:textId="6EE09B31" w:rsidR="00BC1AEB" w:rsidRDefault="00BC1AEB" w:rsidP="00BC1AEB">
      <w:pPr>
        <w:jc w:val="center"/>
        <w:rPr>
          <w:rFonts w:ascii="Times New Roman" w:eastAsia="Times New Roman" w:hAnsi="Times New Roman" w:cs="Times New Roman"/>
          <w:noProof/>
          <w:sz w:val="24"/>
          <w:szCs w:val="24"/>
        </w:rPr>
      </w:pPr>
      <w:r w:rsidRPr="00D52731">
        <w:rPr>
          <w:rFonts w:ascii="Times New Roman" w:eastAsia="Times New Roman" w:hAnsi="Times New Roman" w:cs="Times New Roman"/>
          <w:noProof/>
          <w:color w:val="202124"/>
          <w:sz w:val="24"/>
          <w:szCs w:val="24"/>
          <w:highlight w:val="white"/>
        </w:rPr>
        <w:drawing>
          <wp:inline distT="114300" distB="114300" distL="114300" distR="114300" wp14:anchorId="23F4A285" wp14:editId="4B394388">
            <wp:extent cx="5943600" cy="1816100"/>
            <wp:effectExtent l="0" t="0" r="0" b="0"/>
            <wp:docPr id="12"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2.png" descr="Diagram&#10;&#10;Description automatically generated"/>
                    <pic:cNvPicPr/>
                  </pic:nvPicPr>
                  <pic:blipFill>
                    <a:blip r:embed="rId30"/>
                    <a:stretch>
                      <a:fillRect/>
                    </a:stretch>
                  </pic:blipFill>
                  <pic:spPr>
                    <a:xfrm>
                      <a:off x="0" y="0"/>
                      <a:ext cx="5943600" cy="1816100"/>
                    </a:xfrm>
                    <a:prstGeom prst="rect">
                      <a:avLst/>
                    </a:prstGeom>
                  </pic:spPr>
                </pic:pic>
              </a:graphicData>
            </a:graphic>
          </wp:inline>
        </w:drawing>
      </w:r>
    </w:p>
    <w:p w14:paraId="39AE9F23" w14:textId="77777777" w:rsidR="00BC1AEB" w:rsidRDefault="00BC1AEB" w:rsidP="00BC1AEB">
      <w:pPr>
        <w:jc w:val="center"/>
        <w:rPr>
          <w:rFonts w:ascii="Times New Roman" w:eastAsia="Times New Roman" w:hAnsi="Times New Roman" w:cs="Times New Roman"/>
          <w:noProof/>
          <w:sz w:val="24"/>
          <w:szCs w:val="24"/>
        </w:rPr>
      </w:pPr>
    </w:p>
    <w:p w14:paraId="6CDF5AB7" w14:textId="77777777" w:rsidR="00BC1AEB" w:rsidRPr="00BC1AEB" w:rsidRDefault="00BC1AEB" w:rsidP="00BC1AEB">
      <w:pPr>
        <w:rPr>
          <w:lang w:val="en-GB"/>
        </w:rPr>
      </w:pPr>
    </w:p>
    <w:sectPr w:rsidR="00BC1AEB" w:rsidRPr="00BC1AEB" w:rsidSect="001D331C">
      <w:footerReference w:type="default" r:id="rId3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D14FA" w14:textId="77777777" w:rsidR="00FC4DF1" w:rsidRDefault="00FC4DF1" w:rsidP="008D6B78">
      <w:pPr>
        <w:spacing w:line="240" w:lineRule="auto"/>
      </w:pPr>
      <w:r>
        <w:separator/>
      </w:r>
    </w:p>
  </w:endnote>
  <w:endnote w:type="continuationSeparator" w:id="0">
    <w:p w14:paraId="19E2E83E" w14:textId="77777777" w:rsidR="00FC4DF1" w:rsidRDefault="00FC4DF1" w:rsidP="008D6B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423688"/>
      <w:docPartObj>
        <w:docPartGallery w:val="Page Numbers (Bottom of Page)"/>
        <w:docPartUnique/>
      </w:docPartObj>
    </w:sdtPr>
    <w:sdtEndPr>
      <w:rPr>
        <w:rFonts w:ascii="Times New Roman" w:hAnsi="Times New Roman" w:cs="Times New Roman"/>
        <w:sz w:val="24"/>
      </w:rPr>
    </w:sdtEndPr>
    <w:sdtContent>
      <w:p w14:paraId="6D76BDE3" w14:textId="77777777" w:rsidR="001D331C" w:rsidRPr="001D331C" w:rsidRDefault="00223714">
        <w:pPr>
          <w:pStyle w:val="Footer"/>
          <w:jc w:val="right"/>
          <w:rPr>
            <w:rFonts w:ascii="Times New Roman" w:hAnsi="Times New Roman" w:cs="Times New Roman"/>
            <w:sz w:val="24"/>
          </w:rPr>
        </w:pPr>
        <w:r w:rsidRPr="001D331C">
          <w:rPr>
            <w:rFonts w:ascii="Times New Roman" w:hAnsi="Times New Roman" w:cs="Times New Roman"/>
            <w:sz w:val="24"/>
          </w:rPr>
          <w:fldChar w:fldCharType="begin"/>
        </w:r>
        <w:r w:rsidR="00982EAE" w:rsidRPr="001D331C">
          <w:rPr>
            <w:rFonts w:ascii="Times New Roman" w:hAnsi="Times New Roman" w:cs="Times New Roman"/>
            <w:sz w:val="24"/>
          </w:rPr>
          <w:instrText xml:space="preserve"> PAGE   \* MERGEFORMAT </w:instrText>
        </w:r>
        <w:r w:rsidRPr="001D331C">
          <w:rPr>
            <w:rFonts w:ascii="Times New Roman" w:hAnsi="Times New Roman" w:cs="Times New Roman"/>
            <w:sz w:val="24"/>
          </w:rPr>
          <w:fldChar w:fldCharType="separate"/>
        </w:r>
        <w:r w:rsidR="003A79B9">
          <w:rPr>
            <w:rFonts w:ascii="Times New Roman" w:hAnsi="Times New Roman" w:cs="Times New Roman"/>
            <w:noProof/>
            <w:sz w:val="24"/>
          </w:rPr>
          <w:t>4</w:t>
        </w:r>
        <w:r w:rsidRPr="001D331C">
          <w:rPr>
            <w:rFonts w:ascii="Times New Roman" w:hAnsi="Times New Roman" w:cs="Times New Roman"/>
            <w:sz w:val="24"/>
          </w:rPr>
          <w:fldChar w:fldCharType="end"/>
        </w:r>
      </w:p>
    </w:sdtContent>
  </w:sdt>
  <w:p w14:paraId="7F5F8CB2" w14:textId="77777777" w:rsidR="001D331C" w:rsidRDefault="001D3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20298" w14:textId="77777777" w:rsidR="00FC4DF1" w:rsidRDefault="00FC4DF1" w:rsidP="008D6B78">
      <w:pPr>
        <w:spacing w:line="240" w:lineRule="auto"/>
      </w:pPr>
      <w:r>
        <w:separator/>
      </w:r>
    </w:p>
  </w:footnote>
  <w:footnote w:type="continuationSeparator" w:id="0">
    <w:p w14:paraId="79A0F9C8" w14:textId="77777777" w:rsidR="00FC4DF1" w:rsidRDefault="00FC4DF1" w:rsidP="008D6B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80B98"/>
    <w:multiLevelType w:val="multilevel"/>
    <w:tmpl w:val="F294B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AB2E2E"/>
    <w:multiLevelType w:val="multilevel"/>
    <w:tmpl w:val="AD620A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3F0A6F"/>
    <w:multiLevelType w:val="multilevel"/>
    <w:tmpl w:val="0F5ED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F2E0803"/>
    <w:multiLevelType w:val="multilevel"/>
    <w:tmpl w:val="0C2408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E63519"/>
    <w:multiLevelType w:val="multilevel"/>
    <w:tmpl w:val="83ACC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7B2362"/>
    <w:multiLevelType w:val="multilevel"/>
    <w:tmpl w:val="F70AE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1A65F1"/>
    <w:multiLevelType w:val="multilevel"/>
    <w:tmpl w:val="56F67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6914DA2"/>
    <w:multiLevelType w:val="multilevel"/>
    <w:tmpl w:val="EA8CA7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69168B1"/>
    <w:multiLevelType w:val="multilevel"/>
    <w:tmpl w:val="5CA46E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6E15880"/>
    <w:multiLevelType w:val="multilevel"/>
    <w:tmpl w:val="D11E1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A9A30BF"/>
    <w:multiLevelType w:val="multilevel"/>
    <w:tmpl w:val="7918F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4"/>
  </w:num>
  <w:num w:numId="3">
    <w:abstractNumId w:val="8"/>
  </w:num>
  <w:num w:numId="4">
    <w:abstractNumId w:val="6"/>
  </w:num>
  <w:num w:numId="5">
    <w:abstractNumId w:val="1"/>
  </w:num>
  <w:num w:numId="6">
    <w:abstractNumId w:val="2"/>
  </w:num>
  <w:num w:numId="7">
    <w:abstractNumId w:val="0"/>
  </w:num>
  <w:num w:numId="8">
    <w:abstractNumId w:val="9"/>
  </w:num>
  <w:num w:numId="9">
    <w:abstractNumId w:val="10"/>
  </w:num>
  <w:num w:numId="10">
    <w:abstractNumId w:val="3"/>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433"/>
    <w:rsid w:val="00074197"/>
    <w:rsid w:val="00094661"/>
    <w:rsid w:val="000F3651"/>
    <w:rsid w:val="00126291"/>
    <w:rsid w:val="00152AA9"/>
    <w:rsid w:val="00163E04"/>
    <w:rsid w:val="00192565"/>
    <w:rsid w:val="001D331C"/>
    <w:rsid w:val="00223714"/>
    <w:rsid w:val="002D6594"/>
    <w:rsid w:val="002D6A45"/>
    <w:rsid w:val="003102C5"/>
    <w:rsid w:val="00390FC7"/>
    <w:rsid w:val="003A79B9"/>
    <w:rsid w:val="004544DA"/>
    <w:rsid w:val="006349F2"/>
    <w:rsid w:val="00646DE5"/>
    <w:rsid w:val="006530EC"/>
    <w:rsid w:val="006826FA"/>
    <w:rsid w:val="00695201"/>
    <w:rsid w:val="006D5579"/>
    <w:rsid w:val="006E79C4"/>
    <w:rsid w:val="00746738"/>
    <w:rsid w:val="007B77E3"/>
    <w:rsid w:val="007C415E"/>
    <w:rsid w:val="00837556"/>
    <w:rsid w:val="00853E51"/>
    <w:rsid w:val="008B103E"/>
    <w:rsid w:val="008D6B78"/>
    <w:rsid w:val="00982EAE"/>
    <w:rsid w:val="00995CEF"/>
    <w:rsid w:val="009D589E"/>
    <w:rsid w:val="00A17E0E"/>
    <w:rsid w:val="00A76F1B"/>
    <w:rsid w:val="00A82669"/>
    <w:rsid w:val="00AE4BD2"/>
    <w:rsid w:val="00B07A2C"/>
    <w:rsid w:val="00B512E8"/>
    <w:rsid w:val="00B70AF5"/>
    <w:rsid w:val="00BC1AEB"/>
    <w:rsid w:val="00C2770B"/>
    <w:rsid w:val="00C97524"/>
    <w:rsid w:val="00CE7D65"/>
    <w:rsid w:val="00D23226"/>
    <w:rsid w:val="00D52731"/>
    <w:rsid w:val="00D72433"/>
    <w:rsid w:val="00D97C4A"/>
    <w:rsid w:val="00DE407F"/>
    <w:rsid w:val="00DF3392"/>
    <w:rsid w:val="00E27D84"/>
    <w:rsid w:val="00ED4E50"/>
    <w:rsid w:val="00EE2252"/>
    <w:rsid w:val="00F50CA0"/>
    <w:rsid w:val="00FC3777"/>
    <w:rsid w:val="00FC4D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1740A"/>
  <w15:docId w15:val="{0BBC35B4-1365-4A73-9F32-FC6BF5168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B78"/>
  </w:style>
  <w:style w:type="paragraph" w:styleId="Heading1">
    <w:name w:val="heading 1"/>
    <w:basedOn w:val="Normal1"/>
    <w:next w:val="Normal1"/>
    <w:rsid w:val="00D5273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D52731"/>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D72433"/>
    <w:pPr>
      <w:keepNext/>
      <w:keepLines/>
      <w:spacing w:before="320" w:after="80"/>
      <w:outlineLvl w:val="2"/>
    </w:pPr>
    <w:rPr>
      <w:color w:val="434343"/>
      <w:sz w:val="28"/>
      <w:szCs w:val="28"/>
    </w:rPr>
  </w:style>
  <w:style w:type="paragraph" w:styleId="Heading4">
    <w:name w:val="heading 4"/>
    <w:basedOn w:val="Normal1"/>
    <w:next w:val="Normal1"/>
    <w:rsid w:val="00D72433"/>
    <w:pPr>
      <w:keepNext/>
      <w:keepLines/>
      <w:spacing w:before="280" w:after="80"/>
      <w:outlineLvl w:val="3"/>
    </w:pPr>
    <w:rPr>
      <w:color w:val="666666"/>
      <w:sz w:val="24"/>
      <w:szCs w:val="24"/>
    </w:rPr>
  </w:style>
  <w:style w:type="paragraph" w:styleId="Heading5">
    <w:name w:val="heading 5"/>
    <w:basedOn w:val="Normal1"/>
    <w:next w:val="Normal1"/>
    <w:rsid w:val="00D72433"/>
    <w:pPr>
      <w:keepNext/>
      <w:keepLines/>
      <w:spacing w:before="240" w:after="80"/>
      <w:outlineLvl w:val="4"/>
    </w:pPr>
    <w:rPr>
      <w:color w:val="666666"/>
    </w:rPr>
  </w:style>
  <w:style w:type="paragraph" w:styleId="Heading6">
    <w:name w:val="heading 6"/>
    <w:basedOn w:val="Normal1"/>
    <w:next w:val="Normal1"/>
    <w:rsid w:val="00D7243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72433"/>
  </w:style>
  <w:style w:type="paragraph" w:styleId="Title">
    <w:name w:val="Title"/>
    <w:basedOn w:val="Normal1"/>
    <w:next w:val="Normal1"/>
    <w:rsid w:val="00D72433"/>
    <w:pPr>
      <w:keepNext/>
      <w:keepLines/>
      <w:spacing w:after="60"/>
    </w:pPr>
    <w:rPr>
      <w:sz w:val="52"/>
      <w:szCs w:val="52"/>
    </w:rPr>
  </w:style>
  <w:style w:type="paragraph" w:styleId="Subtitle">
    <w:name w:val="Subtitle"/>
    <w:basedOn w:val="Normal1"/>
    <w:next w:val="Normal1"/>
    <w:rsid w:val="00D72433"/>
    <w:pPr>
      <w:keepNext/>
      <w:keepLines/>
      <w:spacing w:after="320"/>
    </w:pPr>
    <w:rPr>
      <w:color w:val="666666"/>
      <w:sz w:val="30"/>
      <w:szCs w:val="30"/>
    </w:rPr>
  </w:style>
  <w:style w:type="table" w:customStyle="1" w:styleId="a">
    <w:name w:val="a"/>
    <w:basedOn w:val="TableNormal"/>
    <w:rsid w:val="00D72433"/>
    <w:tblPr>
      <w:tblStyleRowBandSize w:val="1"/>
      <w:tblStyleColBandSize w:val="1"/>
      <w:tblCellMar>
        <w:top w:w="100" w:type="dxa"/>
        <w:left w:w="100" w:type="dxa"/>
        <w:bottom w:w="100" w:type="dxa"/>
        <w:right w:w="100" w:type="dxa"/>
      </w:tblCellMar>
    </w:tblPr>
  </w:style>
  <w:style w:type="table" w:customStyle="1" w:styleId="a0">
    <w:name w:val="a0"/>
    <w:basedOn w:val="TableNormal"/>
    <w:rsid w:val="00D7243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527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2731"/>
    <w:rPr>
      <w:rFonts w:ascii="Tahoma" w:hAnsi="Tahoma" w:cs="Tahoma"/>
      <w:sz w:val="16"/>
      <w:szCs w:val="16"/>
    </w:rPr>
  </w:style>
  <w:style w:type="paragraph" w:styleId="Header">
    <w:name w:val="header"/>
    <w:basedOn w:val="Normal"/>
    <w:link w:val="HeaderChar"/>
    <w:uiPriority w:val="99"/>
    <w:semiHidden/>
    <w:unhideWhenUsed/>
    <w:rsid w:val="001D331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D331C"/>
  </w:style>
  <w:style w:type="paragraph" w:styleId="Footer">
    <w:name w:val="footer"/>
    <w:basedOn w:val="Normal"/>
    <w:link w:val="FooterChar"/>
    <w:uiPriority w:val="99"/>
    <w:unhideWhenUsed/>
    <w:rsid w:val="001D331C"/>
    <w:pPr>
      <w:tabs>
        <w:tab w:val="center" w:pos="4680"/>
        <w:tab w:val="right" w:pos="9360"/>
      </w:tabs>
      <w:spacing w:line="240" w:lineRule="auto"/>
    </w:pPr>
  </w:style>
  <w:style w:type="character" w:customStyle="1" w:styleId="FooterChar">
    <w:name w:val="Footer Char"/>
    <w:basedOn w:val="DefaultParagraphFont"/>
    <w:link w:val="Footer"/>
    <w:uiPriority w:val="99"/>
    <w:rsid w:val="001D331C"/>
  </w:style>
  <w:style w:type="paragraph" w:styleId="TOCHeading">
    <w:name w:val="TOC Heading"/>
    <w:basedOn w:val="Heading1"/>
    <w:next w:val="Normal"/>
    <w:uiPriority w:val="39"/>
    <w:semiHidden/>
    <w:unhideWhenUsed/>
    <w:qFormat/>
    <w:rsid w:val="001D331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D331C"/>
    <w:pPr>
      <w:spacing w:after="100"/>
    </w:pPr>
  </w:style>
  <w:style w:type="paragraph" w:styleId="TOC2">
    <w:name w:val="toc 2"/>
    <w:basedOn w:val="Normal"/>
    <w:next w:val="Normal"/>
    <w:autoRedefine/>
    <w:uiPriority w:val="39"/>
    <w:unhideWhenUsed/>
    <w:rsid w:val="001D331C"/>
    <w:pPr>
      <w:spacing w:after="100"/>
      <w:ind w:left="220"/>
    </w:pPr>
  </w:style>
  <w:style w:type="character" w:styleId="Hyperlink">
    <w:name w:val="Hyperlink"/>
    <w:basedOn w:val="DefaultParagraphFont"/>
    <w:uiPriority w:val="99"/>
    <w:unhideWhenUsed/>
    <w:rsid w:val="001D33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ccountingweb.co.uk/community/industry-insights/pest-analysis-political-factors-in-the-uk" TargetMode="External"/><Relationship Id="rId13" Type="http://schemas.openxmlformats.org/officeDocument/2006/relationships/hyperlink" Target="https://www.information-age.com/tech-nation-2018-report-uk-tech-faster-economy-123471982/" TargetMode="External"/><Relationship Id="rId18" Type="http://schemas.openxmlformats.org/officeDocument/2006/relationships/hyperlink" Target="https://www.sgi-network.org/2017/United_Kingdom/Environmental_Policies" TargetMode="External"/><Relationship Id="rId26" Type="http://schemas.openxmlformats.org/officeDocument/2006/relationships/image" Target="media/image1.png"/><Relationship Id="rId3" Type="http://schemas.openxmlformats.org/officeDocument/2006/relationships/styles" Target="styles.xml"/><Relationship Id="rId21" Type="http://schemas.openxmlformats.org/officeDocument/2006/relationships/hyperlink" Target="https://www.telegraph.co.uk/travel/destinations/europe/united-kingdom/england/somerset/bath/articles/the-gainsborough-bath-spa-britains-best-city-spa-hotel/" TargetMode="External"/><Relationship Id="rId7" Type="http://schemas.openxmlformats.org/officeDocument/2006/relationships/endnotes" Target="endnotes.xml"/><Relationship Id="rId12" Type="http://schemas.openxmlformats.org/officeDocument/2006/relationships/hyperlink" Target="https://www.independent.co.uk/life-style/gadgets-and-tech/news/the-uk-is-the-fourth-most-technologically-advanced-country-in-the-world-a6757196.html" TargetMode="External"/><Relationship Id="rId17" Type="http://schemas.openxmlformats.org/officeDocument/2006/relationships/hyperlink" Target="https://www.pwc.co.uk/who-we-are/regional-sites/northern-ireland/press-releases/world-in-2050.html" TargetMode="External"/><Relationship Id="rId25" Type="http://schemas.openxmlformats.org/officeDocument/2006/relationships/hyperlink" Target="https://worldpopulationreview.com/countries/countries-by-gdp"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wc.co.uk/issues/cyber-security-services.html?WT.mc_id=CT3-PL300-DM1-TR3-LS4-ND30-TTA9-CN_CyberSecurity_CyberSecServ__Other_1&amp;amp;gclid=Cj0KCQiA-qGNBhD3ARIsAO_o7ykFMP-yBHedTpMVBebZTbECwiWRL_TcqvyNGHgQTyc3k7ISUzPmRcaAtCREALw_wcB" TargetMode="External"/><Relationship Id="rId20" Type="http://schemas.openxmlformats.org/officeDocument/2006/relationships/hyperlink" Target="https://www.statista.com/statistics/263613/gross-domestic-product-gdp-growth-rate-in-the-united-kingdom/"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cea.ec.europa.eu/national-policies/eurydice/content/political-social-and-economic-background-and-trends-93_en" TargetMode="External"/><Relationship Id="rId24" Type="http://schemas.openxmlformats.org/officeDocument/2006/relationships/hyperlink" Target="https://uk.practicallaw.thomsonreuters.com/5-636-2498?transitionType=Default&amp;amp;contextData=(sc.Defaul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ns.gov.uk/employmentandlabourmarket/peopleinwork/employmentandemployeetypes/bulletins/employmentintheuk/september2021" TargetMode="External"/><Relationship Id="rId23" Type="http://schemas.openxmlformats.org/officeDocument/2006/relationships/hyperlink" Target="https://www.trade.gov/country-commercial-guides/united-kingdom-political-environment" TargetMode="External"/><Relationship Id="rId28" Type="http://schemas.openxmlformats.org/officeDocument/2006/relationships/image" Target="media/image3.png"/><Relationship Id="rId10" Type="http://schemas.openxmlformats.org/officeDocument/2006/relationships/hyperlink" Target="http://datatopics.worldbank.org/world-development-indicators" TargetMode="External"/><Relationship Id="rId19" Type="http://schemas.openxmlformats.org/officeDocument/2006/relationships/hyperlink" Target="https://www.statista.com/study/48403/united-kingdom/"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countingweb.co.uk/community/industry-insights/uk-pest-technological-factors" TargetMode="External"/><Relationship Id="rId14" Type="http://schemas.openxmlformats.org/officeDocument/2006/relationships/hyperlink" Target="https://moortrees.org/?gclid=Cj0KCQiA-qGNBhD3ARIsAO_o7ylT6LTYRuSZ2nBi-17zwBKVCjO3x8KO-aP30u-v7v-bEWbiK368gUWQIaAg7-EALw_wcB" TargetMode="External"/><Relationship Id="rId22" Type="http://schemas.openxmlformats.org/officeDocument/2006/relationships/hyperlink" Target="https://thecommonwealth.org/our-member-countries/united-kingdom/society" TargetMode="External"/><Relationship Id="rId27" Type="http://schemas.openxmlformats.org/officeDocument/2006/relationships/image" Target="media/image2.png"/><Relationship Id="rId3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351DF6-5F64-4E18-A90B-357771449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7664</Words>
  <Characters>43689</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 revnic</dc:creator>
  <cp:lastModifiedBy>ioana revnic</cp:lastModifiedBy>
  <cp:revision>2</cp:revision>
  <dcterms:created xsi:type="dcterms:W3CDTF">2022-03-23T22:06:00Z</dcterms:created>
  <dcterms:modified xsi:type="dcterms:W3CDTF">2022-03-23T22:06:00Z</dcterms:modified>
</cp:coreProperties>
</file>