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18186A"/>
  <w:body>
    <w:p w14:paraId="5238D152" w14:textId="41275ADF" w:rsidR="003D5812" w:rsidRDefault="003D5812">
      <w:pPr>
        <w:rPr>
          <w:rFonts w:ascii="Arial" w:hAnsi="Arial" w:cs="Arial"/>
          <w:sz w:val="28"/>
          <w:szCs w:val="28"/>
          <w:u w:val="single"/>
        </w:rPr>
      </w:pPr>
      <w:r w:rsidRPr="003D5812">
        <w:rPr>
          <w:rFonts w:ascii="Arial" w:hAnsi="Arial" w:cs="Arial"/>
          <w:sz w:val="28"/>
          <w:szCs w:val="28"/>
          <w:u w:val="single"/>
        </w:rPr>
        <w:t>References</w:t>
      </w:r>
    </w:p>
    <w:p w14:paraId="47BD6179" w14:textId="77777777" w:rsidR="003D5812" w:rsidRPr="003D5812" w:rsidRDefault="003D5812" w:rsidP="003D5812">
      <w:pPr>
        <w:rPr>
          <w:rFonts w:ascii="Arial" w:hAnsi="Arial" w:cs="Arial"/>
          <w:sz w:val="24"/>
          <w:szCs w:val="24"/>
        </w:rPr>
      </w:pPr>
      <w:proofErr w:type="spellStart"/>
      <w:r w:rsidRPr="003D5812">
        <w:rPr>
          <w:rFonts w:ascii="Arial" w:hAnsi="Arial" w:cs="Arial"/>
          <w:sz w:val="24"/>
          <w:szCs w:val="24"/>
        </w:rPr>
        <w:t>Borrill</w:t>
      </w:r>
      <w:proofErr w:type="spellEnd"/>
      <w:r w:rsidRPr="003D5812">
        <w:rPr>
          <w:rFonts w:ascii="Arial" w:hAnsi="Arial" w:cs="Arial"/>
          <w:sz w:val="24"/>
          <w:szCs w:val="24"/>
        </w:rPr>
        <w:t>, J. (2000). All About ADHD. [</w:t>
      </w:r>
      <w:proofErr w:type="spellStart"/>
      <w:r w:rsidRPr="003D5812">
        <w:rPr>
          <w:rFonts w:ascii="Arial" w:hAnsi="Arial" w:cs="Arial"/>
          <w:sz w:val="24"/>
          <w:szCs w:val="24"/>
        </w:rPr>
        <w:t>ebook</w:t>
      </w:r>
      <w:proofErr w:type="spellEnd"/>
      <w:r w:rsidRPr="003D5812">
        <w:rPr>
          <w:rFonts w:ascii="Arial" w:hAnsi="Arial" w:cs="Arial"/>
          <w:sz w:val="24"/>
          <w:szCs w:val="24"/>
        </w:rPr>
        <w:t>] London: The Mental Health Foundation, pp.2-3. Available at: https://www.mentalhealth.org.uk/sites/default/files/all_about_adhd.pdf [Accessed 19 Jul. 2019].</w:t>
      </w:r>
    </w:p>
    <w:p w14:paraId="47513F51" w14:textId="77777777" w:rsidR="003D5812" w:rsidRPr="003D5812" w:rsidRDefault="003D5812" w:rsidP="003D5812">
      <w:pPr>
        <w:rPr>
          <w:rFonts w:ascii="Arial" w:hAnsi="Arial" w:cs="Arial"/>
          <w:sz w:val="24"/>
          <w:szCs w:val="24"/>
        </w:rPr>
      </w:pPr>
      <w:proofErr w:type="spellStart"/>
      <w:r w:rsidRPr="003D5812">
        <w:rPr>
          <w:rFonts w:ascii="Arial" w:hAnsi="Arial" w:cs="Arial"/>
          <w:sz w:val="24"/>
          <w:szCs w:val="24"/>
        </w:rPr>
        <w:t>Dreamstime</w:t>
      </w:r>
      <w:proofErr w:type="spellEnd"/>
      <w:r w:rsidRPr="003D5812">
        <w:rPr>
          <w:rFonts w:ascii="Arial" w:hAnsi="Arial" w:cs="Arial"/>
          <w:sz w:val="24"/>
          <w:szCs w:val="24"/>
        </w:rPr>
        <w:t xml:space="preserve"> (2019). A woman reading to a group of children with one child playing with a paper aeroplane. [image] Available at: https://www.dreamstime.com/adhd-kid-deficit-attention-hyperactivity-concept-hand-drawn-isolated-vector-problem-behavior-child-sketch-illustration-image137019484 [Accessed 20 Jul. 2019].</w:t>
      </w:r>
    </w:p>
    <w:p w14:paraId="12F6D088" w14:textId="77777777" w:rsidR="003D5812" w:rsidRPr="003D5812" w:rsidRDefault="003D5812" w:rsidP="003D5812">
      <w:pPr>
        <w:rPr>
          <w:rFonts w:ascii="Arial" w:hAnsi="Arial" w:cs="Arial"/>
          <w:sz w:val="24"/>
          <w:szCs w:val="24"/>
        </w:rPr>
      </w:pPr>
      <w:r w:rsidRPr="003D5812">
        <w:rPr>
          <w:rFonts w:ascii="Arial" w:hAnsi="Arial" w:cs="Arial"/>
          <w:sz w:val="24"/>
          <w:szCs w:val="24"/>
        </w:rPr>
        <w:t>HADD Family Support Group (n.d.). Attention Deficit Hyperactivity Disorder ADHD and Education: A Resource for Teachers. [</w:t>
      </w:r>
      <w:proofErr w:type="spellStart"/>
      <w:r w:rsidRPr="003D5812">
        <w:rPr>
          <w:rFonts w:ascii="Arial" w:hAnsi="Arial" w:cs="Arial"/>
          <w:sz w:val="24"/>
          <w:szCs w:val="24"/>
        </w:rPr>
        <w:t>ebook</w:t>
      </w:r>
      <w:proofErr w:type="spellEnd"/>
      <w:r w:rsidRPr="003D5812">
        <w:rPr>
          <w:rFonts w:ascii="Arial" w:hAnsi="Arial" w:cs="Arial"/>
          <w:sz w:val="24"/>
          <w:szCs w:val="24"/>
        </w:rPr>
        <w:t>] Dublin: HADD Family Support Group, pp.8-9. Available at: http://www.hadd.ie/sites/default/files/publications/ADHD-and-Education.pdf [Accessed 19 Jul. 2019].</w:t>
      </w:r>
    </w:p>
    <w:p w14:paraId="21AABD89" w14:textId="77777777" w:rsidR="003D5812" w:rsidRPr="003D5812" w:rsidRDefault="003D5812" w:rsidP="003D5812">
      <w:pPr>
        <w:rPr>
          <w:rFonts w:ascii="Arial" w:hAnsi="Arial" w:cs="Arial"/>
          <w:sz w:val="24"/>
          <w:szCs w:val="24"/>
        </w:rPr>
      </w:pPr>
      <w:r w:rsidRPr="003D5812">
        <w:rPr>
          <w:rFonts w:ascii="Arial" w:hAnsi="Arial" w:cs="Arial"/>
          <w:sz w:val="24"/>
          <w:szCs w:val="24"/>
        </w:rPr>
        <w:t xml:space="preserve">Harvard Health </w:t>
      </w:r>
      <w:proofErr w:type="spellStart"/>
      <w:r w:rsidRPr="003D5812">
        <w:rPr>
          <w:rFonts w:ascii="Arial" w:hAnsi="Arial" w:cs="Arial"/>
          <w:sz w:val="24"/>
          <w:szCs w:val="24"/>
        </w:rPr>
        <w:t>Pubishing</w:t>
      </w:r>
      <w:proofErr w:type="spellEnd"/>
      <w:r w:rsidRPr="003D5812">
        <w:rPr>
          <w:rFonts w:ascii="Arial" w:hAnsi="Arial" w:cs="Arial"/>
          <w:sz w:val="24"/>
          <w:szCs w:val="24"/>
        </w:rPr>
        <w:t xml:space="preserve"> (2017). A child with several thoughts at the same time. [image] Available at: https://www.health.harvard.edu/blog/5-things-parents-and-teachers-need-to-know-about-adhd-2017102712643 [Accessed 20 Jul. 2019].</w:t>
      </w:r>
    </w:p>
    <w:p w14:paraId="2E35F93A" w14:textId="77777777" w:rsidR="003D5812" w:rsidRPr="003D5812" w:rsidRDefault="003D5812" w:rsidP="003D5812">
      <w:pPr>
        <w:rPr>
          <w:rFonts w:ascii="Arial" w:hAnsi="Arial" w:cs="Arial"/>
          <w:sz w:val="24"/>
          <w:szCs w:val="24"/>
        </w:rPr>
      </w:pPr>
      <w:r w:rsidRPr="003D5812">
        <w:rPr>
          <w:rFonts w:ascii="Arial" w:hAnsi="Arial" w:cs="Arial"/>
          <w:sz w:val="24"/>
          <w:szCs w:val="24"/>
        </w:rPr>
        <w:t>NHS (2019). Attention deficit hyperactivity disorder (ADHD) - Treatment. [online] nhs.uk. Available at: https://www.nhs.uk/conditions/attention-deficit-hyperactivity-disorder-adhd/treatment/ [Accessed 20 Jul. 2019].</w:t>
      </w:r>
    </w:p>
    <w:p w14:paraId="67A6F258" w14:textId="77777777" w:rsidR="003D5812" w:rsidRPr="003D5812" w:rsidRDefault="003D5812" w:rsidP="003D5812">
      <w:pPr>
        <w:rPr>
          <w:rFonts w:ascii="Arial" w:hAnsi="Arial" w:cs="Arial"/>
          <w:sz w:val="24"/>
          <w:szCs w:val="24"/>
        </w:rPr>
      </w:pPr>
      <w:r w:rsidRPr="003D5812">
        <w:rPr>
          <w:rFonts w:ascii="Arial" w:hAnsi="Arial" w:cs="Arial"/>
          <w:sz w:val="24"/>
          <w:szCs w:val="24"/>
        </w:rPr>
        <w:t>Segal, J. and Smith, M. (2019). Treatment for Children with ADHD. [</w:t>
      </w:r>
      <w:proofErr w:type="spellStart"/>
      <w:r w:rsidRPr="003D5812">
        <w:rPr>
          <w:rFonts w:ascii="Arial" w:hAnsi="Arial" w:cs="Arial"/>
          <w:sz w:val="24"/>
          <w:szCs w:val="24"/>
        </w:rPr>
        <w:t>ebook</w:t>
      </w:r>
      <w:proofErr w:type="spellEnd"/>
      <w:r w:rsidRPr="003D5812">
        <w:rPr>
          <w:rFonts w:ascii="Arial" w:hAnsi="Arial" w:cs="Arial"/>
          <w:sz w:val="24"/>
          <w:szCs w:val="24"/>
        </w:rPr>
        <w:t xml:space="preserve">] </w:t>
      </w:r>
      <w:proofErr w:type="spellStart"/>
      <w:r w:rsidRPr="003D5812">
        <w:rPr>
          <w:rFonts w:ascii="Arial" w:hAnsi="Arial" w:cs="Arial"/>
          <w:sz w:val="24"/>
          <w:szCs w:val="24"/>
        </w:rPr>
        <w:t>Helpguide</w:t>
      </w:r>
      <w:proofErr w:type="spellEnd"/>
      <w:r w:rsidRPr="003D5812">
        <w:rPr>
          <w:rFonts w:ascii="Arial" w:hAnsi="Arial" w:cs="Arial"/>
          <w:sz w:val="24"/>
          <w:szCs w:val="24"/>
        </w:rPr>
        <w:t>, pp.1-5. Available at: https://www.helpguide.org/articles/add-adhd/treatment-for-childhood-attention-deficit-disorder-adhd.htm?pdf=12364 [Accessed 20 Jul. 2019].</w:t>
      </w:r>
    </w:p>
    <w:p w14:paraId="1DD6034B" w14:textId="0AAC16BA" w:rsidR="003D5812" w:rsidRPr="003D5812" w:rsidRDefault="003D5812" w:rsidP="003D5812">
      <w:pPr>
        <w:rPr>
          <w:rFonts w:ascii="Arial" w:hAnsi="Arial" w:cs="Arial"/>
          <w:sz w:val="24"/>
          <w:szCs w:val="24"/>
        </w:rPr>
      </w:pPr>
      <w:r w:rsidRPr="003D5812">
        <w:rPr>
          <w:rFonts w:ascii="Arial" w:hAnsi="Arial" w:cs="Arial"/>
          <w:sz w:val="24"/>
          <w:szCs w:val="24"/>
        </w:rPr>
        <w:t>Smith, M., Robinson, L. and Segal, J. (2019). ADHD in Children. [</w:t>
      </w:r>
      <w:proofErr w:type="spellStart"/>
      <w:r w:rsidRPr="003D5812">
        <w:rPr>
          <w:rFonts w:ascii="Arial" w:hAnsi="Arial" w:cs="Arial"/>
          <w:sz w:val="24"/>
          <w:szCs w:val="24"/>
        </w:rPr>
        <w:t>ebook</w:t>
      </w:r>
      <w:proofErr w:type="spellEnd"/>
      <w:r w:rsidRPr="003D5812">
        <w:rPr>
          <w:rFonts w:ascii="Arial" w:hAnsi="Arial" w:cs="Arial"/>
          <w:sz w:val="24"/>
          <w:szCs w:val="24"/>
        </w:rPr>
        <w:t>] Unknown: Unknown, pp.4-6. Available at: https://www.helpguide.org/articles/add-adhd/attention-deficit-disorder-adhd-in-children.htm?pdf=12358 [Accessed 19 Jul. 2019].</w:t>
      </w:r>
    </w:p>
    <w:p w14:paraId="7EA4EF04" w14:textId="3D9F8EFE" w:rsidR="00B4305D" w:rsidRDefault="003D5812">
      <w:bookmarkStart w:id="0" w:name="_GoBack"/>
      <w:bookmarkEnd w:id="0"/>
      <w:r w:rsidRPr="003D5812">
        <w:rPr>
          <w:sz w:val="24"/>
          <w:szCs w:val="24"/>
        </w:rPr>
        <w:br w:type="page"/>
      </w:r>
      <w:r w:rsidR="00CF3363">
        <w:rPr>
          <w:noProof/>
        </w:rPr>
        <w:lastRenderedPageBreak/>
        <mc:AlternateContent>
          <mc:Choice Requires="wps">
            <w:drawing>
              <wp:anchor distT="0" distB="0" distL="114300" distR="114300" simplePos="0" relativeHeight="251663360" behindDoc="0" locked="0" layoutInCell="1" allowOverlap="1" wp14:anchorId="47913E74" wp14:editId="6936EE78">
                <wp:simplePos x="0" y="0"/>
                <wp:positionH relativeFrom="column">
                  <wp:posOffset>7572375</wp:posOffset>
                </wp:positionH>
                <wp:positionV relativeFrom="paragraph">
                  <wp:posOffset>5838825</wp:posOffset>
                </wp:positionV>
                <wp:extent cx="1647825" cy="257175"/>
                <wp:effectExtent l="0" t="0" r="28575" b="28575"/>
                <wp:wrapNone/>
                <wp:docPr id="15" name="Text Box 15"/>
                <wp:cNvGraphicFramePr/>
                <a:graphic xmlns:a="http://schemas.openxmlformats.org/drawingml/2006/main">
                  <a:graphicData uri="http://schemas.microsoft.com/office/word/2010/wordprocessingShape">
                    <wps:wsp>
                      <wps:cNvSpPr txBox="1"/>
                      <wps:spPr>
                        <a:xfrm>
                          <a:off x="0" y="0"/>
                          <a:ext cx="1647825" cy="257175"/>
                        </a:xfrm>
                        <a:prstGeom prst="rect">
                          <a:avLst/>
                        </a:prstGeom>
                        <a:solidFill>
                          <a:schemeClr val="accent1">
                            <a:lumMod val="50000"/>
                          </a:schemeClr>
                        </a:solidFill>
                        <a:ln w="6350">
                          <a:solidFill>
                            <a:schemeClr val="accent1">
                              <a:lumMod val="50000"/>
                            </a:schemeClr>
                          </a:solidFill>
                        </a:ln>
                      </wps:spPr>
                      <wps:txbx>
                        <w:txbxContent>
                          <w:p w14:paraId="6D2A36C5" w14:textId="71EFC743" w:rsidR="00CF3363" w:rsidRPr="00CF3363" w:rsidRDefault="00CF3363">
                            <w:pPr>
                              <w:rPr>
                                <w:color w:val="FFFFFF" w:themeColor="background1"/>
                                <w:sz w:val="16"/>
                                <w:szCs w:val="16"/>
                              </w:rPr>
                            </w:pPr>
                            <w:r w:rsidRPr="00CF3363">
                              <w:rPr>
                                <w:color w:val="FFFFFF" w:themeColor="background1"/>
                                <w:sz w:val="16"/>
                                <w:szCs w:val="16"/>
                              </w:rPr>
                              <w:t xml:space="preserve">(Harvard Health </w:t>
                            </w:r>
                            <w:proofErr w:type="spellStart"/>
                            <w:r w:rsidRPr="00CF3363">
                              <w:rPr>
                                <w:color w:val="FFFFFF" w:themeColor="background1"/>
                                <w:sz w:val="16"/>
                                <w:szCs w:val="16"/>
                              </w:rPr>
                              <w:t>Pubishing</w:t>
                            </w:r>
                            <w:proofErr w:type="spellEnd"/>
                            <w:r w:rsidRPr="00CF3363">
                              <w:rPr>
                                <w:color w:val="FFFFFF" w:themeColor="background1"/>
                                <w:sz w:val="16"/>
                                <w:szCs w:val="16"/>
                              </w:rP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913E74" id="_x0000_t202" coordsize="21600,21600" o:spt="202" path="m,l,21600r21600,l21600,xe">
                <v:stroke joinstyle="miter"/>
                <v:path gradientshapeok="t" o:connecttype="rect"/>
              </v:shapetype>
              <v:shape id="Text Box 15" o:spid="_x0000_s1026" type="#_x0000_t202" style="position:absolute;margin-left:596.25pt;margin-top:459.75pt;width:129.75pt;height:20.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" fillcolor="#1f3763 [1604]" strokecolor="#1f3763 [1604]" strokeweight=".5pt">
                <v:textbox>
                  <w:txbxContent>
                    <w:p w14:paraId="6D2A36C5" w14:textId="71EFC743" w:rsidR="00CF3363" w:rsidRPr="00CF3363" w:rsidRDefault="00CF3363">
                      <w:pPr>
                        <w:rPr>
                          <w:color w:val="FFFFFF" w:themeColor="background1"/>
                          <w:sz w:val="16"/>
                          <w:szCs w:val="16"/>
                        </w:rPr>
                      </w:pPr>
                      <w:r w:rsidRPr="00CF3363">
                        <w:rPr>
                          <w:color w:val="FFFFFF" w:themeColor="background1"/>
                          <w:sz w:val="16"/>
                          <w:szCs w:val="16"/>
                        </w:rPr>
                        <w:t xml:space="preserve">(Harvard Health </w:t>
                      </w:r>
                      <w:proofErr w:type="spellStart"/>
                      <w:r w:rsidRPr="00CF3363">
                        <w:rPr>
                          <w:color w:val="FFFFFF" w:themeColor="background1"/>
                          <w:sz w:val="16"/>
                          <w:szCs w:val="16"/>
                        </w:rPr>
                        <w:t>Pubishing</w:t>
                      </w:r>
                      <w:proofErr w:type="spellEnd"/>
                      <w:r w:rsidRPr="00CF3363">
                        <w:rPr>
                          <w:color w:val="FFFFFF" w:themeColor="background1"/>
                          <w:sz w:val="16"/>
                          <w:szCs w:val="16"/>
                        </w:rPr>
                        <w:t>, 2017)</w:t>
                      </w:r>
                    </w:p>
                  </w:txbxContent>
                </v:textbox>
              </v:shape>
            </w:pict>
          </mc:Fallback>
        </mc:AlternateContent>
      </w:r>
      <w:r w:rsidR="00CF3363">
        <w:rPr>
          <w:noProof/>
        </w:rPr>
        <mc:AlternateContent>
          <mc:Choice Requires="wps">
            <w:drawing>
              <wp:anchor distT="0" distB="0" distL="114300" distR="114300" simplePos="0" relativeHeight="251662336" behindDoc="0" locked="0" layoutInCell="1" allowOverlap="1" wp14:anchorId="4562BCB5" wp14:editId="70BEEF13">
                <wp:simplePos x="0" y="0"/>
                <wp:positionH relativeFrom="column">
                  <wp:posOffset>923925</wp:posOffset>
                </wp:positionH>
                <wp:positionV relativeFrom="paragraph">
                  <wp:posOffset>2286000</wp:posOffset>
                </wp:positionV>
                <wp:extent cx="1114425" cy="22860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1114425" cy="228600"/>
                        </a:xfrm>
                        <a:prstGeom prst="rect">
                          <a:avLst/>
                        </a:prstGeom>
                        <a:solidFill>
                          <a:schemeClr val="accent1">
                            <a:lumMod val="50000"/>
                          </a:schemeClr>
                        </a:solidFill>
                        <a:ln w="6350">
                          <a:solidFill>
                            <a:schemeClr val="accent1">
                              <a:lumMod val="50000"/>
                            </a:schemeClr>
                          </a:solidFill>
                        </a:ln>
                      </wps:spPr>
                      <wps:txbx>
                        <w:txbxContent>
                          <w:p w14:paraId="43F1BAAF" w14:textId="419BF50C" w:rsidR="00CF3363" w:rsidRPr="00CF3363" w:rsidRDefault="00CF3363">
                            <w:pPr>
                              <w:rPr>
                                <w:color w:val="FFFFFF" w:themeColor="background1"/>
                                <w:sz w:val="16"/>
                                <w:szCs w:val="16"/>
                              </w:rPr>
                            </w:pPr>
                            <w:r w:rsidRPr="00CF3363">
                              <w:rPr>
                                <w:color w:val="FFFFFF" w:themeColor="background1"/>
                                <w:sz w:val="16"/>
                                <w:szCs w:val="16"/>
                              </w:rPr>
                              <w:t>(</w:t>
                            </w:r>
                            <w:proofErr w:type="spellStart"/>
                            <w:r w:rsidRPr="00CF3363">
                              <w:rPr>
                                <w:color w:val="FFFFFF" w:themeColor="background1"/>
                                <w:sz w:val="16"/>
                                <w:szCs w:val="16"/>
                              </w:rPr>
                              <w:t>Dreamstime</w:t>
                            </w:r>
                            <w:proofErr w:type="spellEnd"/>
                            <w:r w:rsidRPr="00CF3363">
                              <w:rPr>
                                <w:color w:val="FFFFFF" w:themeColor="background1"/>
                                <w:sz w:val="16"/>
                                <w:szCs w:val="16"/>
                              </w:rPr>
                              <w: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2BCB5" id="Text Box 14" o:spid="_x0000_s1027" type="#_x0000_t202" style="position:absolute;margin-left:72.75pt;margin-top:180pt;width:87.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" fillcolor="#1f3763 [1604]" strokecolor="#1f3763 [1604]" strokeweight=".5pt">
                <v:textbox>
                  <w:txbxContent>
                    <w:p w14:paraId="43F1BAAF" w14:textId="419BF50C" w:rsidR="00CF3363" w:rsidRPr="00CF3363" w:rsidRDefault="00CF3363">
                      <w:pPr>
                        <w:rPr>
                          <w:color w:val="FFFFFF" w:themeColor="background1"/>
                          <w:sz w:val="16"/>
                          <w:szCs w:val="16"/>
                        </w:rPr>
                      </w:pPr>
                      <w:r w:rsidRPr="00CF3363">
                        <w:rPr>
                          <w:color w:val="FFFFFF" w:themeColor="background1"/>
                          <w:sz w:val="16"/>
                          <w:szCs w:val="16"/>
                        </w:rPr>
                        <w:t>(</w:t>
                      </w:r>
                      <w:proofErr w:type="spellStart"/>
                      <w:r w:rsidRPr="00CF3363">
                        <w:rPr>
                          <w:color w:val="FFFFFF" w:themeColor="background1"/>
                          <w:sz w:val="16"/>
                          <w:szCs w:val="16"/>
                        </w:rPr>
                        <w:t>Dreamstime</w:t>
                      </w:r>
                      <w:proofErr w:type="spellEnd"/>
                      <w:r w:rsidRPr="00CF3363">
                        <w:rPr>
                          <w:color w:val="FFFFFF" w:themeColor="background1"/>
                          <w:sz w:val="16"/>
                          <w:szCs w:val="16"/>
                        </w:rPr>
                        <w:t>, 2019)</w:t>
                      </w:r>
                    </w:p>
                  </w:txbxContent>
                </v:textbox>
              </v:shape>
            </w:pict>
          </mc:Fallback>
        </mc:AlternateContent>
      </w:r>
      <w:r w:rsidR="00CF3363">
        <w:rPr>
          <w:noProof/>
        </w:rPr>
        <mc:AlternateContent>
          <mc:Choice Requires="wps">
            <w:drawing>
              <wp:anchor distT="0" distB="0" distL="114300" distR="114300" simplePos="0" relativeHeight="251659264" behindDoc="0" locked="0" layoutInCell="1" allowOverlap="1" wp14:anchorId="39207F31" wp14:editId="67E6A8E1">
                <wp:simplePos x="0" y="0"/>
                <wp:positionH relativeFrom="column">
                  <wp:posOffset>-657225</wp:posOffset>
                </wp:positionH>
                <wp:positionV relativeFrom="paragraph">
                  <wp:posOffset>-666750</wp:posOffset>
                </wp:positionV>
                <wp:extent cx="4286250" cy="692467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4286250" cy="6924675"/>
                        </a:xfrm>
                        <a:prstGeom prst="rect">
                          <a:avLst/>
                        </a:prstGeom>
                        <a:solidFill>
                          <a:schemeClr val="accent1">
                            <a:lumMod val="50000"/>
                          </a:schemeClr>
                        </a:solidFill>
                        <a:ln w="6350">
                          <a:solidFill>
                            <a:schemeClr val="accent1">
                              <a:lumMod val="50000"/>
                            </a:schemeClr>
                          </a:solidFill>
                        </a:ln>
                      </wps:spPr>
                      <wps:txbx>
                        <w:txbxContent>
                          <w:p w14:paraId="673B74F5" w14:textId="410BDD99" w:rsidR="00B4305D" w:rsidRPr="005F6E15" w:rsidRDefault="00B4305D" w:rsidP="00C84428">
                            <w:pPr>
                              <w:rPr>
                                <w:b/>
                                <w:bCs/>
                                <w:color w:val="FFFFFF" w:themeColor="background1"/>
                                <w:sz w:val="32"/>
                                <w:szCs w:val="32"/>
                                <w:u w:val="single"/>
                              </w:rPr>
                            </w:pPr>
                            <w:r w:rsidRPr="005F6E15">
                              <w:rPr>
                                <w:b/>
                                <w:bCs/>
                                <w:color w:val="FFFFFF" w:themeColor="background1"/>
                                <w:sz w:val="32"/>
                                <w:szCs w:val="32"/>
                                <w:u w:val="single"/>
                              </w:rPr>
                              <w:t xml:space="preserve">What Is ADHD? </w:t>
                            </w:r>
                          </w:p>
                          <w:p w14:paraId="7F4120C0" w14:textId="358D0235" w:rsidR="00B4305D" w:rsidRDefault="00B4305D" w:rsidP="00C84428">
                            <w:pPr>
                              <w:rPr>
                                <w:color w:val="FFFFFF" w:themeColor="background1"/>
                                <w:sz w:val="20"/>
                                <w:szCs w:val="20"/>
                              </w:rPr>
                            </w:pPr>
                            <w:r w:rsidRPr="0068411D">
                              <w:rPr>
                                <w:color w:val="FFFFFF" w:themeColor="background1"/>
                                <w:sz w:val="20"/>
                                <w:szCs w:val="20"/>
                              </w:rPr>
                              <w:t>Attention Deficit Hyperactivity Disorder or as it is more commonly known as ADHD is a condition which affects a child’s behaviour in three different ways</w:t>
                            </w:r>
                            <w:r w:rsidR="003B6929" w:rsidRPr="0068411D">
                              <w:rPr>
                                <w:color w:val="FFFFFF" w:themeColor="background1"/>
                                <w:sz w:val="20"/>
                                <w:szCs w:val="20"/>
                              </w:rPr>
                              <w:t xml:space="preserve">. </w:t>
                            </w:r>
                            <w:r w:rsidR="003B6929" w:rsidRPr="0068411D">
                              <w:rPr>
                                <w:color w:val="FFFFFF" w:themeColor="background1"/>
                                <w:sz w:val="20"/>
                                <w:szCs w:val="20"/>
                              </w:rPr>
                              <w:t xml:space="preserve">Children who have ADHD can have a very hard time trying to experience an average childhood especially when it comes to education and socialising with other children. Although ADHD can make a child involuntarily behaviour in some cases extreme and uncontrollable, ADHD itself does not affect a child’s intelligence. </w:t>
                            </w:r>
                            <w:r w:rsidR="00E47B0C" w:rsidRPr="0068411D">
                              <w:rPr>
                                <w:color w:val="FFFFFF" w:themeColor="background1"/>
                                <w:sz w:val="20"/>
                                <w:szCs w:val="20"/>
                              </w:rPr>
                              <w:t>(</w:t>
                            </w:r>
                            <w:proofErr w:type="spellStart"/>
                            <w:r w:rsidR="00E47B0C" w:rsidRPr="0068411D">
                              <w:rPr>
                                <w:color w:val="FFFFFF" w:themeColor="background1"/>
                                <w:sz w:val="20"/>
                                <w:szCs w:val="20"/>
                              </w:rPr>
                              <w:t>Borrill</w:t>
                            </w:r>
                            <w:proofErr w:type="spellEnd"/>
                            <w:r w:rsidR="00E47B0C" w:rsidRPr="0068411D">
                              <w:rPr>
                                <w:color w:val="FFFFFF" w:themeColor="background1"/>
                                <w:sz w:val="20"/>
                                <w:szCs w:val="20"/>
                              </w:rPr>
                              <w:t>, 2000)</w:t>
                            </w:r>
                          </w:p>
                          <w:p w14:paraId="7D9A8AB6" w14:textId="3F6B9E07" w:rsidR="0068411D" w:rsidRDefault="00C45FBD" w:rsidP="00C84428">
                            <w:pPr>
                              <w:rPr>
                                <w:color w:val="FFFFFF" w:themeColor="background1"/>
                                <w:sz w:val="20"/>
                                <w:szCs w:val="20"/>
                              </w:rPr>
                            </w:pPr>
                            <w:r w:rsidRPr="00C45FBD">
                              <w:drawing>
                                <wp:inline distT="0" distB="0" distL="0" distR="0" wp14:anchorId="1E9A3648" wp14:editId="4CE34A57">
                                  <wp:extent cx="3514724" cy="12477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t="8146" b="21501"/>
                                          <a:stretch/>
                                        </pic:blipFill>
                                        <pic:spPr bwMode="auto">
                                          <a:xfrm>
                                            <a:off x="0" y="0"/>
                                            <a:ext cx="3534786" cy="1254897"/>
                                          </a:xfrm>
                                          <a:prstGeom prst="rect">
                                            <a:avLst/>
                                          </a:prstGeom>
                                          <a:ln>
                                            <a:noFill/>
                                          </a:ln>
                                          <a:extLst>
                                            <a:ext uri="{53640926-AAD7-44D8-BBD7-CCE9431645EC}">
                                              <a14:shadowObscured xmlns:a14="http://schemas.microsoft.com/office/drawing/2010/main"/>
                                            </a:ext>
                                          </a:extLst>
                                        </pic:spPr>
                                      </pic:pic>
                                    </a:graphicData>
                                  </a:graphic>
                                </wp:inline>
                              </w:drawing>
                            </w:r>
                          </w:p>
                          <w:p w14:paraId="1E2BB942" w14:textId="2795A09B" w:rsidR="003B6929" w:rsidRPr="005F6E15" w:rsidRDefault="003B6929" w:rsidP="00C84428">
                            <w:pPr>
                              <w:rPr>
                                <w:b/>
                                <w:bCs/>
                                <w:color w:val="FFFFFF" w:themeColor="background1"/>
                                <w:sz w:val="24"/>
                                <w:szCs w:val="24"/>
                                <w:u w:val="single"/>
                              </w:rPr>
                            </w:pPr>
                            <w:r w:rsidRPr="005F6E15">
                              <w:rPr>
                                <w:b/>
                                <w:bCs/>
                                <w:color w:val="FFFFFF" w:themeColor="background1"/>
                                <w:sz w:val="24"/>
                                <w:szCs w:val="24"/>
                                <w:u w:val="single"/>
                              </w:rPr>
                              <w:t xml:space="preserve">ADHD Symptoms </w:t>
                            </w:r>
                          </w:p>
                          <w:p w14:paraId="0C862286" w14:textId="3EF2897B" w:rsidR="00E47B0C" w:rsidRPr="0068411D" w:rsidRDefault="00E47B0C" w:rsidP="00E47B0C">
                            <w:pPr>
                              <w:rPr>
                                <w:color w:val="FFFFFF" w:themeColor="background1"/>
                                <w:sz w:val="20"/>
                                <w:szCs w:val="20"/>
                              </w:rPr>
                            </w:pPr>
                            <w:r w:rsidRPr="0068411D">
                              <w:rPr>
                                <w:b/>
                                <w:bCs/>
                                <w:color w:val="FFFFFF" w:themeColor="background1"/>
                                <w:sz w:val="20"/>
                                <w:szCs w:val="20"/>
                              </w:rPr>
                              <w:t>Overactive behaviour</w:t>
                            </w:r>
                            <w:r w:rsidRPr="0068411D">
                              <w:rPr>
                                <w:b/>
                                <w:bCs/>
                                <w:color w:val="FFFFFF" w:themeColor="background1"/>
                                <w:sz w:val="20"/>
                                <w:szCs w:val="20"/>
                              </w:rPr>
                              <w:t>;</w:t>
                            </w:r>
                            <w:r w:rsidRPr="0068411D">
                              <w:rPr>
                                <w:color w:val="FFFFFF" w:themeColor="background1"/>
                                <w:sz w:val="20"/>
                                <w:szCs w:val="20"/>
                              </w:rPr>
                              <w:t xml:space="preserve"> </w:t>
                            </w:r>
                            <w:r w:rsidRPr="0068411D">
                              <w:rPr>
                                <w:color w:val="FFFFFF" w:themeColor="background1"/>
                                <w:sz w:val="20"/>
                                <w:szCs w:val="20"/>
                              </w:rPr>
                              <w:t xml:space="preserve">Some children with severe ADHD have trouble staying still and are constantly on the move, always fidgeting or uncontrollably moving around. Overactive behaviour can include moving drastically from one activity to another with excessive talking of whatever comes to mind and can quickly experience a change in temper. </w:t>
                            </w:r>
                          </w:p>
                          <w:p w14:paraId="3F3F95D0" w14:textId="282B0D15" w:rsidR="00E47B0C" w:rsidRPr="0068411D" w:rsidRDefault="00E47B0C" w:rsidP="00E47B0C">
                            <w:pPr>
                              <w:rPr>
                                <w:color w:val="FFFFFF" w:themeColor="background1"/>
                                <w:sz w:val="20"/>
                                <w:szCs w:val="20"/>
                              </w:rPr>
                            </w:pPr>
                            <w:r w:rsidRPr="0068411D">
                              <w:rPr>
                                <w:b/>
                                <w:bCs/>
                                <w:color w:val="FFFFFF" w:themeColor="background1"/>
                                <w:sz w:val="20"/>
                                <w:szCs w:val="20"/>
                              </w:rPr>
                              <w:t>Impulsive behaviour</w:t>
                            </w:r>
                            <w:r w:rsidRPr="0068411D">
                              <w:rPr>
                                <w:b/>
                                <w:bCs/>
                                <w:color w:val="FFFFFF" w:themeColor="background1"/>
                                <w:sz w:val="20"/>
                                <w:szCs w:val="20"/>
                              </w:rPr>
                              <w:t>;</w:t>
                            </w:r>
                            <w:r w:rsidRPr="0068411D">
                              <w:rPr>
                                <w:color w:val="FFFFFF" w:themeColor="background1"/>
                                <w:sz w:val="20"/>
                                <w:szCs w:val="20"/>
                              </w:rPr>
                              <w:t xml:space="preserve"> </w:t>
                            </w:r>
                            <w:r w:rsidRPr="0068411D">
                              <w:rPr>
                                <w:color w:val="FFFFFF" w:themeColor="background1"/>
                                <w:sz w:val="20"/>
                                <w:szCs w:val="20"/>
                              </w:rPr>
                              <w:t xml:space="preserve">ADHD can cause impulsive behaviour lacking self-control and can become very invasive with other people’s space and conversations. These symptoms can include taking impulsive actions without thinking, being quick to guess the answer to a question rather than think of the answer first. Children can all so be quick to interrupt activities and conversations of others often interrupting abruptly and can struggle to control emotions experiencing outbursts. </w:t>
                            </w:r>
                          </w:p>
                          <w:p w14:paraId="16A1A6B6" w14:textId="2E515125" w:rsidR="00E47B0C" w:rsidRPr="0068411D" w:rsidRDefault="00E47B0C" w:rsidP="00E47B0C">
                            <w:pPr>
                              <w:rPr>
                                <w:color w:val="FFFFFF" w:themeColor="background1"/>
                                <w:sz w:val="20"/>
                                <w:szCs w:val="20"/>
                              </w:rPr>
                            </w:pPr>
                            <w:r w:rsidRPr="0068411D">
                              <w:rPr>
                                <w:b/>
                                <w:bCs/>
                                <w:color w:val="FFFFFF" w:themeColor="background1"/>
                                <w:sz w:val="20"/>
                                <w:szCs w:val="20"/>
                              </w:rPr>
                              <w:t>Difficulty keeping their attention focused</w:t>
                            </w:r>
                            <w:r w:rsidRPr="0068411D">
                              <w:rPr>
                                <w:b/>
                                <w:bCs/>
                                <w:color w:val="FFFFFF" w:themeColor="background1"/>
                                <w:sz w:val="20"/>
                                <w:szCs w:val="20"/>
                              </w:rPr>
                              <w:t>;</w:t>
                            </w:r>
                            <w:r w:rsidRPr="0068411D">
                              <w:rPr>
                                <w:color w:val="FFFFFF" w:themeColor="background1"/>
                                <w:sz w:val="20"/>
                                <w:szCs w:val="20"/>
                              </w:rPr>
                              <w:t xml:space="preserve"> </w:t>
                            </w:r>
                            <w:r w:rsidRPr="0068411D">
                              <w:rPr>
                                <w:color w:val="FFFFFF" w:themeColor="background1"/>
                                <w:sz w:val="20"/>
                                <w:szCs w:val="20"/>
                              </w:rPr>
                              <w:t>Children with this symptom appear not to be paying attention and have trouble remembering instructions and can become easily distracted from a task they are already doing. Some children with ADHD have difficulty at organizing such as activities, time management, home, this includes miss placing items.</w:t>
                            </w:r>
                            <w:r w:rsidR="003B6929" w:rsidRPr="0068411D">
                              <w:rPr>
                                <w:color w:val="FFFFFF" w:themeColor="background1"/>
                                <w:sz w:val="20"/>
                                <w:szCs w:val="20"/>
                              </w:rPr>
                              <w:t xml:space="preserve"> </w:t>
                            </w:r>
                            <w:r w:rsidR="003B6929" w:rsidRPr="0068411D">
                              <w:rPr>
                                <w:color w:val="FFFFFF" w:themeColor="background1"/>
                                <w:sz w:val="20"/>
                                <w:szCs w:val="20"/>
                              </w:rPr>
                              <w:t>(Smith, Robinson and Segal, 2019)</w:t>
                            </w:r>
                          </w:p>
                          <w:p w14:paraId="4213386D" w14:textId="77777777" w:rsidR="00E47B0C" w:rsidRPr="00B713C1" w:rsidRDefault="00E47B0C" w:rsidP="00E47B0C">
                            <w:pPr>
                              <w:rPr>
                                <w:color w:val="000000" w:themeColor="text1"/>
                                <w:sz w:val="18"/>
                                <w:szCs w:val="18"/>
                              </w:rPr>
                            </w:pPr>
                          </w:p>
                          <w:p w14:paraId="7990FEC2" w14:textId="77777777" w:rsidR="00E47B0C" w:rsidRDefault="00E47B0C" w:rsidP="00E47B0C">
                            <w:pPr>
                              <w:rPr>
                                <w:sz w:val="18"/>
                                <w:szCs w:val="18"/>
                              </w:rPr>
                            </w:pPr>
                          </w:p>
                          <w:p w14:paraId="28B85469" w14:textId="77777777" w:rsidR="00E47B0C" w:rsidRPr="00E47B0C" w:rsidRDefault="00E47B0C" w:rsidP="00E47B0C">
                            <w:pPr>
                              <w:rPr>
                                <w:sz w:val="18"/>
                                <w:szCs w:val="18"/>
                              </w:rPr>
                            </w:pPr>
                          </w:p>
                          <w:p w14:paraId="098BDCFE" w14:textId="77777777" w:rsidR="00E47B0C" w:rsidRDefault="00E47B0C" w:rsidP="00C84428">
                            <w:pPr>
                              <w:rPr>
                                <w:sz w:val="18"/>
                                <w:szCs w:val="18"/>
                              </w:rPr>
                            </w:pPr>
                          </w:p>
                          <w:p w14:paraId="3AEB27E8" w14:textId="77777777" w:rsidR="00B4305D" w:rsidRPr="00C84428" w:rsidRDefault="00B4305D" w:rsidP="00C8442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07F31" id="Text Box 1" o:spid="_x0000_s1028" type="#_x0000_t202" style="position:absolute;margin-left:-51.75pt;margin-top:-52.5pt;width:337.5pt;height:54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" fillcolor="#1f3763 [1604]" strokecolor="#1f3763 [1604]" strokeweight=".5pt">
                <v:textbox>
                  <w:txbxContent>
                    <w:p w14:paraId="673B74F5" w14:textId="410BDD99" w:rsidR="00B4305D" w:rsidRPr="005F6E15" w:rsidRDefault="00B4305D" w:rsidP="00C84428">
                      <w:pPr>
                        <w:rPr>
                          <w:b/>
                          <w:bCs/>
                          <w:color w:val="FFFFFF" w:themeColor="background1"/>
                          <w:sz w:val="32"/>
                          <w:szCs w:val="32"/>
                          <w:u w:val="single"/>
                        </w:rPr>
                      </w:pPr>
                      <w:r w:rsidRPr="005F6E15">
                        <w:rPr>
                          <w:b/>
                          <w:bCs/>
                          <w:color w:val="FFFFFF" w:themeColor="background1"/>
                          <w:sz w:val="32"/>
                          <w:szCs w:val="32"/>
                          <w:u w:val="single"/>
                        </w:rPr>
                        <w:t xml:space="preserve">What Is ADHD? </w:t>
                      </w:r>
                    </w:p>
                    <w:p w14:paraId="7F4120C0" w14:textId="358D0235" w:rsidR="00B4305D" w:rsidRDefault="00B4305D" w:rsidP="00C84428">
                      <w:pPr>
                        <w:rPr>
                          <w:color w:val="FFFFFF" w:themeColor="background1"/>
                          <w:sz w:val="20"/>
                          <w:szCs w:val="20"/>
                        </w:rPr>
                      </w:pPr>
                      <w:r w:rsidRPr="0068411D">
                        <w:rPr>
                          <w:color w:val="FFFFFF" w:themeColor="background1"/>
                          <w:sz w:val="20"/>
                          <w:szCs w:val="20"/>
                        </w:rPr>
                        <w:t>Attention Deficit Hyperactivity Disorder or as it is more commonly known as ADHD is a condition which affects a child’s behaviour in three different ways</w:t>
                      </w:r>
                      <w:r w:rsidR="003B6929" w:rsidRPr="0068411D">
                        <w:rPr>
                          <w:color w:val="FFFFFF" w:themeColor="background1"/>
                          <w:sz w:val="20"/>
                          <w:szCs w:val="20"/>
                        </w:rPr>
                        <w:t xml:space="preserve">. </w:t>
                      </w:r>
                      <w:r w:rsidR="003B6929" w:rsidRPr="0068411D">
                        <w:rPr>
                          <w:color w:val="FFFFFF" w:themeColor="background1"/>
                          <w:sz w:val="20"/>
                          <w:szCs w:val="20"/>
                        </w:rPr>
                        <w:t xml:space="preserve">Children who have ADHD can have a very hard time trying to experience an average childhood especially when it comes to education and socialising with other children. Although ADHD can make a child involuntarily behaviour in some cases extreme and uncontrollable, ADHD itself does not affect a child’s intelligence. </w:t>
                      </w:r>
                      <w:r w:rsidR="00E47B0C" w:rsidRPr="0068411D">
                        <w:rPr>
                          <w:color w:val="FFFFFF" w:themeColor="background1"/>
                          <w:sz w:val="20"/>
                          <w:szCs w:val="20"/>
                        </w:rPr>
                        <w:t>(</w:t>
                      </w:r>
                      <w:proofErr w:type="spellStart"/>
                      <w:r w:rsidR="00E47B0C" w:rsidRPr="0068411D">
                        <w:rPr>
                          <w:color w:val="FFFFFF" w:themeColor="background1"/>
                          <w:sz w:val="20"/>
                          <w:szCs w:val="20"/>
                        </w:rPr>
                        <w:t>Borrill</w:t>
                      </w:r>
                      <w:proofErr w:type="spellEnd"/>
                      <w:r w:rsidR="00E47B0C" w:rsidRPr="0068411D">
                        <w:rPr>
                          <w:color w:val="FFFFFF" w:themeColor="background1"/>
                          <w:sz w:val="20"/>
                          <w:szCs w:val="20"/>
                        </w:rPr>
                        <w:t>, 2000)</w:t>
                      </w:r>
                    </w:p>
                    <w:p w14:paraId="7D9A8AB6" w14:textId="3F6B9E07" w:rsidR="0068411D" w:rsidRDefault="00C45FBD" w:rsidP="00C84428">
                      <w:pPr>
                        <w:rPr>
                          <w:color w:val="FFFFFF" w:themeColor="background1"/>
                          <w:sz w:val="20"/>
                          <w:szCs w:val="20"/>
                        </w:rPr>
                      </w:pPr>
                      <w:r w:rsidRPr="00C45FBD">
                        <w:drawing>
                          <wp:inline distT="0" distB="0" distL="0" distR="0" wp14:anchorId="1E9A3648" wp14:editId="4CE34A57">
                            <wp:extent cx="3514724" cy="12477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t="8146" b="21501"/>
                                    <a:stretch/>
                                  </pic:blipFill>
                                  <pic:spPr bwMode="auto">
                                    <a:xfrm>
                                      <a:off x="0" y="0"/>
                                      <a:ext cx="3534786" cy="1254897"/>
                                    </a:xfrm>
                                    <a:prstGeom prst="rect">
                                      <a:avLst/>
                                    </a:prstGeom>
                                    <a:ln>
                                      <a:noFill/>
                                    </a:ln>
                                    <a:extLst>
                                      <a:ext uri="{53640926-AAD7-44D8-BBD7-CCE9431645EC}">
                                        <a14:shadowObscured xmlns:a14="http://schemas.microsoft.com/office/drawing/2010/main"/>
                                      </a:ext>
                                    </a:extLst>
                                  </pic:spPr>
                                </pic:pic>
                              </a:graphicData>
                            </a:graphic>
                          </wp:inline>
                        </w:drawing>
                      </w:r>
                    </w:p>
                    <w:p w14:paraId="1E2BB942" w14:textId="2795A09B" w:rsidR="003B6929" w:rsidRPr="005F6E15" w:rsidRDefault="003B6929" w:rsidP="00C84428">
                      <w:pPr>
                        <w:rPr>
                          <w:b/>
                          <w:bCs/>
                          <w:color w:val="FFFFFF" w:themeColor="background1"/>
                          <w:sz w:val="24"/>
                          <w:szCs w:val="24"/>
                          <w:u w:val="single"/>
                        </w:rPr>
                      </w:pPr>
                      <w:r w:rsidRPr="005F6E15">
                        <w:rPr>
                          <w:b/>
                          <w:bCs/>
                          <w:color w:val="FFFFFF" w:themeColor="background1"/>
                          <w:sz w:val="24"/>
                          <w:szCs w:val="24"/>
                          <w:u w:val="single"/>
                        </w:rPr>
                        <w:t xml:space="preserve">ADHD Symptoms </w:t>
                      </w:r>
                    </w:p>
                    <w:p w14:paraId="0C862286" w14:textId="3EF2897B" w:rsidR="00E47B0C" w:rsidRPr="0068411D" w:rsidRDefault="00E47B0C" w:rsidP="00E47B0C">
                      <w:pPr>
                        <w:rPr>
                          <w:color w:val="FFFFFF" w:themeColor="background1"/>
                          <w:sz w:val="20"/>
                          <w:szCs w:val="20"/>
                        </w:rPr>
                      </w:pPr>
                      <w:r w:rsidRPr="0068411D">
                        <w:rPr>
                          <w:b/>
                          <w:bCs/>
                          <w:color w:val="FFFFFF" w:themeColor="background1"/>
                          <w:sz w:val="20"/>
                          <w:szCs w:val="20"/>
                        </w:rPr>
                        <w:t>Overactive behaviour</w:t>
                      </w:r>
                      <w:r w:rsidRPr="0068411D">
                        <w:rPr>
                          <w:b/>
                          <w:bCs/>
                          <w:color w:val="FFFFFF" w:themeColor="background1"/>
                          <w:sz w:val="20"/>
                          <w:szCs w:val="20"/>
                        </w:rPr>
                        <w:t>;</w:t>
                      </w:r>
                      <w:r w:rsidRPr="0068411D">
                        <w:rPr>
                          <w:color w:val="FFFFFF" w:themeColor="background1"/>
                          <w:sz w:val="20"/>
                          <w:szCs w:val="20"/>
                        </w:rPr>
                        <w:t xml:space="preserve"> </w:t>
                      </w:r>
                      <w:r w:rsidRPr="0068411D">
                        <w:rPr>
                          <w:color w:val="FFFFFF" w:themeColor="background1"/>
                          <w:sz w:val="20"/>
                          <w:szCs w:val="20"/>
                        </w:rPr>
                        <w:t xml:space="preserve">Some children with severe ADHD have trouble staying still and are constantly on the move, always fidgeting or uncontrollably moving around. Overactive behaviour can include moving drastically from one activity to another with excessive talking of whatever comes to mind and can quickly experience a change in temper. </w:t>
                      </w:r>
                    </w:p>
                    <w:p w14:paraId="3F3F95D0" w14:textId="282B0D15" w:rsidR="00E47B0C" w:rsidRPr="0068411D" w:rsidRDefault="00E47B0C" w:rsidP="00E47B0C">
                      <w:pPr>
                        <w:rPr>
                          <w:color w:val="FFFFFF" w:themeColor="background1"/>
                          <w:sz w:val="20"/>
                          <w:szCs w:val="20"/>
                        </w:rPr>
                      </w:pPr>
                      <w:r w:rsidRPr="0068411D">
                        <w:rPr>
                          <w:b/>
                          <w:bCs/>
                          <w:color w:val="FFFFFF" w:themeColor="background1"/>
                          <w:sz w:val="20"/>
                          <w:szCs w:val="20"/>
                        </w:rPr>
                        <w:t>Impulsive behaviour</w:t>
                      </w:r>
                      <w:r w:rsidRPr="0068411D">
                        <w:rPr>
                          <w:b/>
                          <w:bCs/>
                          <w:color w:val="FFFFFF" w:themeColor="background1"/>
                          <w:sz w:val="20"/>
                          <w:szCs w:val="20"/>
                        </w:rPr>
                        <w:t>;</w:t>
                      </w:r>
                      <w:r w:rsidRPr="0068411D">
                        <w:rPr>
                          <w:color w:val="FFFFFF" w:themeColor="background1"/>
                          <w:sz w:val="20"/>
                          <w:szCs w:val="20"/>
                        </w:rPr>
                        <w:t xml:space="preserve"> </w:t>
                      </w:r>
                      <w:r w:rsidRPr="0068411D">
                        <w:rPr>
                          <w:color w:val="FFFFFF" w:themeColor="background1"/>
                          <w:sz w:val="20"/>
                          <w:szCs w:val="20"/>
                        </w:rPr>
                        <w:t xml:space="preserve">ADHD can cause impulsive behaviour lacking self-control and can become very invasive with other people’s space and conversations. These symptoms can include taking impulsive actions without thinking, being quick to guess the answer to a question rather than think of the answer first. Children can all so be quick to interrupt activities and conversations of others often interrupting abruptly and can struggle to control emotions experiencing outbursts. </w:t>
                      </w:r>
                    </w:p>
                    <w:p w14:paraId="16A1A6B6" w14:textId="2E515125" w:rsidR="00E47B0C" w:rsidRPr="0068411D" w:rsidRDefault="00E47B0C" w:rsidP="00E47B0C">
                      <w:pPr>
                        <w:rPr>
                          <w:color w:val="FFFFFF" w:themeColor="background1"/>
                          <w:sz w:val="20"/>
                          <w:szCs w:val="20"/>
                        </w:rPr>
                      </w:pPr>
                      <w:r w:rsidRPr="0068411D">
                        <w:rPr>
                          <w:b/>
                          <w:bCs/>
                          <w:color w:val="FFFFFF" w:themeColor="background1"/>
                          <w:sz w:val="20"/>
                          <w:szCs w:val="20"/>
                        </w:rPr>
                        <w:t>Difficulty keeping their attention focused</w:t>
                      </w:r>
                      <w:r w:rsidRPr="0068411D">
                        <w:rPr>
                          <w:b/>
                          <w:bCs/>
                          <w:color w:val="FFFFFF" w:themeColor="background1"/>
                          <w:sz w:val="20"/>
                          <w:szCs w:val="20"/>
                        </w:rPr>
                        <w:t>;</w:t>
                      </w:r>
                      <w:r w:rsidRPr="0068411D">
                        <w:rPr>
                          <w:color w:val="FFFFFF" w:themeColor="background1"/>
                          <w:sz w:val="20"/>
                          <w:szCs w:val="20"/>
                        </w:rPr>
                        <w:t xml:space="preserve"> </w:t>
                      </w:r>
                      <w:r w:rsidRPr="0068411D">
                        <w:rPr>
                          <w:color w:val="FFFFFF" w:themeColor="background1"/>
                          <w:sz w:val="20"/>
                          <w:szCs w:val="20"/>
                        </w:rPr>
                        <w:t>Children with this symptom appear not to be paying attention and have trouble remembering instructions and can become easily distracted from a task they are already doing. Some children with ADHD have difficulty at organizing such as activities, time management, home, this includes miss placing items.</w:t>
                      </w:r>
                      <w:r w:rsidR="003B6929" w:rsidRPr="0068411D">
                        <w:rPr>
                          <w:color w:val="FFFFFF" w:themeColor="background1"/>
                          <w:sz w:val="20"/>
                          <w:szCs w:val="20"/>
                        </w:rPr>
                        <w:t xml:space="preserve"> </w:t>
                      </w:r>
                      <w:r w:rsidR="003B6929" w:rsidRPr="0068411D">
                        <w:rPr>
                          <w:color w:val="FFFFFF" w:themeColor="background1"/>
                          <w:sz w:val="20"/>
                          <w:szCs w:val="20"/>
                        </w:rPr>
                        <w:t>(Smith, Robinson and Segal, 2019)</w:t>
                      </w:r>
                    </w:p>
                    <w:p w14:paraId="4213386D" w14:textId="77777777" w:rsidR="00E47B0C" w:rsidRPr="00B713C1" w:rsidRDefault="00E47B0C" w:rsidP="00E47B0C">
                      <w:pPr>
                        <w:rPr>
                          <w:color w:val="000000" w:themeColor="text1"/>
                          <w:sz w:val="18"/>
                          <w:szCs w:val="18"/>
                        </w:rPr>
                      </w:pPr>
                    </w:p>
                    <w:p w14:paraId="7990FEC2" w14:textId="77777777" w:rsidR="00E47B0C" w:rsidRDefault="00E47B0C" w:rsidP="00E47B0C">
                      <w:pPr>
                        <w:rPr>
                          <w:sz w:val="18"/>
                          <w:szCs w:val="18"/>
                        </w:rPr>
                      </w:pPr>
                    </w:p>
                    <w:p w14:paraId="28B85469" w14:textId="77777777" w:rsidR="00E47B0C" w:rsidRPr="00E47B0C" w:rsidRDefault="00E47B0C" w:rsidP="00E47B0C">
                      <w:pPr>
                        <w:rPr>
                          <w:sz w:val="18"/>
                          <w:szCs w:val="18"/>
                        </w:rPr>
                      </w:pPr>
                    </w:p>
                    <w:p w14:paraId="098BDCFE" w14:textId="77777777" w:rsidR="00E47B0C" w:rsidRDefault="00E47B0C" w:rsidP="00C84428">
                      <w:pPr>
                        <w:rPr>
                          <w:sz w:val="18"/>
                          <w:szCs w:val="18"/>
                        </w:rPr>
                      </w:pPr>
                    </w:p>
                    <w:p w14:paraId="3AEB27E8" w14:textId="77777777" w:rsidR="00B4305D" w:rsidRPr="00C84428" w:rsidRDefault="00B4305D" w:rsidP="00C84428">
                      <w:pPr>
                        <w:rPr>
                          <w:sz w:val="18"/>
                          <w:szCs w:val="18"/>
                        </w:rPr>
                      </w:pPr>
                    </w:p>
                  </w:txbxContent>
                </v:textbox>
              </v:shape>
            </w:pict>
          </mc:Fallback>
        </mc:AlternateContent>
      </w:r>
      <w:r w:rsidR="00CF3363">
        <w:rPr>
          <w:noProof/>
        </w:rPr>
        <mc:AlternateContent>
          <mc:Choice Requires="wps">
            <w:drawing>
              <wp:anchor distT="0" distB="0" distL="114300" distR="114300" simplePos="0" relativeHeight="251660288" behindDoc="0" locked="0" layoutInCell="1" allowOverlap="1" wp14:anchorId="53EEA706" wp14:editId="2052D3C7">
                <wp:simplePos x="0" y="0"/>
                <wp:positionH relativeFrom="margin">
                  <wp:posOffset>3771900</wp:posOffset>
                </wp:positionH>
                <wp:positionV relativeFrom="paragraph">
                  <wp:posOffset>-628650</wp:posOffset>
                </wp:positionV>
                <wp:extent cx="5743575" cy="69151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5743575" cy="6915150"/>
                        </a:xfrm>
                        <a:prstGeom prst="rect">
                          <a:avLst/>
                        </a:prstGeom>
                        <a:solidFill>
                          <a:schemeClr val="accent1">
                            <a:lumMod val="50000"/>
                          </a:schemeClr>
                        </a:solidFill>
                        <a:ln w="6350">
                          <a:solidFill>
                            <a:schemeClr val="accent1">
                              <a:lumMod val="50000"/>
                            </a:schemeClr>
                          </a:solidFill>
                        </a:ln>
                      </wps:spPr>
                      <wps:txbx>
                        <w:txbxContent>
                          <w:p w14:paraId="1AB029FC" w14:textId="44569352" w:rsidR="00E47B0C" w:rsidRDefault="00542430">
                            <w:pPr>
                              <w:rPr>
                                <w:b/>
                                <w:bCs/>
                                <w:u w:val="single"/>
                              </w:rPr>
                            </w:pPr>
                            <w:r>
                              <w:rPr>
                                <w:b/>
                                <w:bCs/>
                                <w:u w:val="single"/>
                              </w:rPr>
                              <w:t>Education and School with ADHD</w:t>
                            </w:r>
                          </w:p>
                          <w:p w14:paraId="22F6140A" w14:textId="55FBC8DA" w:rsidR="00903521" w:rsidRPr="0068411D" w:rsidRDefault="0016568C">
                            <w:pPr>
                              <w:rPr>
                                <w:sz w:val="20"/>
                                <w:szCs w:val="20"/>
                              </w:rPr>
                            </w:pPr>
                            <w:bookmarkStart w:id="1" w:name="_Hlk14463817"/>
                            <w:r w:rsidRPr="0068411D">
                              <w:rPr>
                                <w:sz w:val="20"/>
                                <w:szCs w:val="20"/>
                              </w:rPr>
                              <w:t xml:space="preserve">The HADD Family </w:t>
                            </w:r>
                            <w:r w:rsidR="00F30827" w:rsidRPr="0068411D">
                              <w:rPr>
                                <w:sz w:val="20"/>
                                <w:szCs w:val="20"/>
                              </w:rPr>
                              <w:t>Children</w:t>
                            </w:r>
                            <w:r w:rsidRPr="0068411D">
                              <w:rPr>
                                <w:sz w:val="20"/>
                                <w:szCs w:val="20"/>
                              </w:rPr>
                              <w:t xml:space="preserve"> Support Group (</w:t>
                            </w:r>
                            <w:proofErr w:type="spellStart"/>
                            <w:r w:rsidRPr="0068411D">
                              <w:rPr>
                                <w:sz w:val="20"/>
                                <w:szCs w:val="20"/>
                              </w:rPr>
                              <w:t>n.d</w:t>
                            </w:r>
                            <w:proofErr w:type="spellEnd"/>
                            <w:r w:rsidRPr="0068411D">
                              <w:rPr>
                                <w:sz w:val="20"/>
                                <w:szCs w:val="20"/>
                              </w:rPr>
                              <w:t xml:space="preserve">) </w:t>
                            </w:r>
                            <w:bookmarkEnd w:id="1"/>
                            <w:r w:rsidRPr="0068411D">
                              <w:rPr>
                                <w:sz w:val="20"/>
                                <w:szCs w:val="20"/>
                              </w:rPr>
                              <w:t>suggest that children</w:t>
                            </w:r>
                            <w:r w:rsidR="00F30827" w:rsidRPr="0068411D">
                              <w:rPr>
                                <w:sz w:val="20"/>
                                <w:szCs w:val="20"/>
                              </w:rPr>
                              <w:t xml:space="preserve"> with ADHD </w:t>
                            </w:r>
                            <w:r w:rsidR="00542430" w:rsidRPr="0068411D">
                              <w:rPr>
                                <w:sz w:val="20"/>
                                <w:szCs w:val="20"/>
                              </w:rPr>
                              <w:t xml:space="preserve">face daily struggles due to their condition, the main areas of these difficulties include; Managing in a school environment, family relationships and creating social relationships with other peers. Considering </w:t>
                            </w:r>
                            <w:r w:rsidR="008D68E5" w:rsidRPr="0068411D">
                              <w:rPr>
                                <w:sz w:val="20"/>
                                <w:szCs w:val="20"/>
                              </w:rPr>
                              <w:t>most</w:t>
                            </w:r>
                            <w:r w:rsidR="00542430" w:rsidRPr="0068411D">
                              <w:rPr>
                                <w:sz w:val="20"/>
                                <w:szCs w:val="20"/>
                              </w:rPr>
                              <w:t xml:space="preserve"> classrooms across the UK are and average of 35 children per class which can be an extremely distracting atmosphere for a child with ADHD to effectively learn and develop in</w:t>
                            </w:r>
                            <w:r w:rsidR="00B76930" w:rsidRPr="0068411D">
                              <w:rPr>
                                <w:sz w:val="20"/>
                                <w:szCs w:val="20"/>
                              </w:rPr>
                              <w:t xml:space="preserve">, as stated by </w:t>
                            </w:r>
                            <w:proofErr w:type="spellStart"/>
                            <w:r w:rsidR="00B76930" w:rsidRPr="0068411D">
                              <w:rPr>
                                <w:sz w:val="20"/>
                                <w:szCs w:val="20"/>
                              </w:rPr>
                              <w:t>Borrill</w:t>
                            </w:r>
                            <w:proofErr w:type="spellEnd"/>
                            <w:r w:rsidR="00B76930" w:rsidRPr="0068411D">
                              <w:rPr>
                                <w:sz w:val="20"/>
                                <w:szCs w:val="20"/>
                              </w:rPr>
                              <w:t xml:space="preserve"> (2000) although ADHD does not affect a child’s intelligence it does have a large impact on a child’s ability to learn .</w:t>
                            </w:r>
                            <w:r w:rsidR="00903521" w:rsidRPr="0068411D">
                              <w:rPr>
                                <w:sz w:val="20"/>
                                <w:szCs w:val="20"/>
                              </w:rPr>
                              <w:t xml:space="preserve"> </w:t>
                            </w:r>
                            <w:r w:rsidRPr="0068411D">
                              <w:rPr>
                                <w:sz w:val="20"/>
                                <w:szCs w:val="20"/>
                              </w:rPr>
                              <w:t>The HADD Family Children Support Group (</w:t>
                            </w:r>
                            <w:proofErr w:type="spellStart"/>
                            <w:r w:rsidRPr="0068411D">
                              <w:rPr>
                                <w:sz w:val="20"/>
                                <w:szCs w:val="20"/>
                              </w:rPr>
                              <w:t>n.d</w:t>
                            </w:r>
                            <w:proofErr w:type="spellEnd"/>
                            <w:r w:rsidRPr="0068411D">
                              <w:rPr>
                                <w:sz w:val="20"/>
                                <w:szCs w:val="20"/>
                              </w:rPr>
                              <w:t xml:space="preserve">) </w:t>
                            </w:r>
                            <w:r w:rsidRPr="0068411D">
                              <w:rPr>
                                <w:sz w:val="20"/>
                                <w:szCs w:val="20"/>
                              </w:rPr>
                              <w:t>state that many</w:t>
                            </w:r>
                            <w:r w:rsidR="00903521" w:rsidRPr="0068411D">
                              <w:rPr>
                                <w:sz w:val="20"/>
                                <w:szCs w:val="20"/>
                              </w:rPr>
                              <w:t xml:space="preserve"> children with ADHD underachieve in school due to the constant struggle to hold their focus on learning means they miss key information they need in order to learn. Experiencing a child with ADHD in a classroom can be very frustrating and difficult for both teachers and other pupils daily as children with ADHD especially if it’s a severe case can cause so much disruption in a classroom that the other pupils cannot concentrate. </w:t>
                            </w:r>
                          </w:p>
                          <w:p w14:paraId="5456E64F" w14:textId="77777777" w:rsidR="008D492C" w:rsidRPr="0032092F" w:rsidRDefault="008D492C" w:rsidP="008D492C">
                            <w:pPr>
                              <w:rPr>
                                <w:b/>
                                <w:bCs/>
                                <w:u w:val="single"/>
                              </w:rPr>
                            </w:pPr>
                            <w:r w:rsidRPr="0032092F">
                              <w:rPr>
                                <w:b/>
                                <w:bCs/>
                                <w:u w:val="single"/>
                              </w:rPr>
                              <w:t>Treating ADHD</w:t>
                            </w:r>
                          </w:p>
                          <w:p w14:paraId="37554071" w14:textId="273EEA29" w:rsidR="008D492C" w:rsidRPr="0068411D" w:rsidRDefault="008D492C" w:rsidP="008D492C">
                            <w:pPr>
                              <w:rPr>
                                <w:sz w:val="20"/>
                                <w:szCs w:val="20"/>
                              </w:rPr>
                            </w:pPr>
                            <w:r w:rsidRPr="0068411D">
                              <w:rPr>
                                <w:sz w:val="20"/>
                                <w:szCs w:val="20"/>
                              </w:rPr>
                              <w:t>Segal and Smith (2019) suggest that in many cases ADHD is treated with medication. Although medication can help to increase concentration and keep the child more focused there is little evidence to support that this helps a child in school both short and long term. Treatment for ADHD isn’t just about medication it</w:t>
                            </w:r>
                            <w:r w:rsidRPr="0068411D">
                              <w:rPr>
                                <w:sz w:val="20"/>
                                <w:szCs w:val="20"/>
                              </w:rPr>
                              <w:t xml:space="preserve"> has</w:t>
                            </w:r>
                            <w:r w:rsidRPr="0068411D">
                              <w:rPr>
                                <w:sz w:val="20"/>
                                <w:szCs w:val="20"/>
                              </w:rPr>
                              <w:t xml:space="preserve"> been reported that ‘Green time’ is extremely beneficial, that if a child has at least 30 minutes a day outside. Active outdoor play can boost dopamine, </w:t>
                            </w:r>
                            <w:proofErr w:type="spellStart"/>
                            <w:r w:rsidRPr="0068411D">
                              <w:rPr>
                                <w:sz w:val="20"/>
                                <w:szCs w:val="20"/>
                              </w:rPr>
                              <w:t>norepine</w:t>
                            </w:r>
                            <w:proofErr w:type="spellEnd"/>
                            <w:r w:rsidRPr="0068411D">
                              <w:rPr>
                                <w:sz w:val="20"/>
                                <w:szCs w:val="20"/>
                              </w:rPr>
                              <w:t xml:space="preserve"> and serotonin, all these chemicals in the brain help to increase attention and focus.</w:t>
                            </w:r>
                          </w:p>
                          <w:p w14:paraId="0E4DAF92" w14:textId="1F62CDC3" w:rsidR="00903521" w:rsidRDefault="00903521">
                            <w:pPr>
                              <w:rPr>
                                <w:sz w:val="18"/>
                                <w:szCs w:val="18"/>
                              </w:rPr>
                            </w:pPr>
                          </w:p>
                          <w:p w14:paraId="72E8DDFE" w14:textId="48BF9F36" w:rsidR="00903521" w:rsidRPr="00B76930" w:rsidRDefault="008D492C" w:rsidP="008D492C">
                            <w:pPr>
                              <w:ind w:left="4320" w:firstLine="720"/>
                              <w:rPr>
                                <w:sz w:val="20"/>
                                <w:szCs w:val="20"/>
                              </w:rPr>
                            </w:pPr>
                            <w:r w:rsidRPr="008D492C">
                              <w:drawing>
                                <wp:inline distT="0" distB="0" distL="0" distR="0" wp14:anchorId="7A4BA910" wp14:editId="7EF0B576">
                                  <wp:extent cx="2368398" cy="24098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377963" cy="2419557"/>
                                          </a:xfrm>
                                          <a:prstGeom prst="rect">
                                            <a:avLst/>
                                          </a:prstGeom>
                                        </pic:spPr>
                                      </pic:pic>
                                    </a:graphicData>
                                  </a:graphic>
                                </wp:inline>
                              </w:drawing>
                            </w:r>
                          </w:p>
                          <w:p w14:paraId="7B7841D7" w14:textId="221D92CF" w:rsidR="00542430" w:rsidRPr="00F30827" w:rsidRDefault="00542430" w:rsidP="00372E5F">
                            <w:pPr>
                              <w:ind w:left="4320" w:firstLine="720"/>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EA706" id="Text Box 2" o:spid="_x0000_s1029" type="#_x0000_t202" style="position:absolute;margin-left:297pt;margin-top:-49.5pt;width:452.25pt;height:544.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" fillcolor="#1f3763 [1604]" strokecolor="#1f3763 [1604]" strokeweight=".5pt">
                <v:textbox>
                  <w:txbxContent>
                    <w:p w14:paraId="1AB029FC" w14:textId="44569352" w:rsidR="00E47B0C" w:rsidRDefault="00542430">
                      <w:pPr>
                        <w:rPr>
                          <w:b/>
                          <w:bCs/>
                          <w:u w:val="single"/>
                        </w:rPr>
                      </w:pPr>
                      <w:r>
                        <w:rPr>
                          <w:b/>
                          <w:bCs/>
                          <w:u w:val="single"/>
                        </w:rPr>
                        <w:t>Education and School with ADHD</w:t>
                      </w:r>
                    </w:p>
                    <w:p w14:paraId="22F6140A" w14:textId="55FBC8DA" w:rsidR="00903521" w:rsidRPr="0068411D" w:rsidRDefault="0016568C">
                      <w:pPr>
                        <w:rPr>
                          <w:sz w:val="20"/>
                          <w:szCs w:val="20"/>
                        </w:rPr>
                      </w:pPr>
                      <w:bookmarkStart w:id="2" w:name="_Hlk14463817"/>
                      <w:r w:rsidRPr="0068411D">
                        <w:rPr>
                          <w:sz w:val="20"/>
                          <w:szCs w:val="20"/>
                        </w:rPr>
                        <w:t xml:space="preserve">The HADD Family </w:t>
                      </w:r>
                      <w:r w:rsidR="00F30827" w:rsidRPr="0068411D">
                        <w:rPr>
                          <w:sz w:val="20"/>
                          <w:szCs w:val="20"/>
                        </w:rPr>
                        <w:t>Children</w:t>
                      </w:r>
                      <w:r w:rsidRPr="0068411D">
                        <w:rPr>
                          <w:sz w:val="20"/>
                          <w:szCs w:val="20"/>
                        </w:rPr>
                        <w:t xml:space="preserve"> Support Group (</w:t>
                      </w:r>
                      <w:proofErr w:type="spellStart"/>
                      <w:r w:rsidRPr="0068411D">
                        <w:rPr>
                          <w:sz w:val="20"/>
                          <w:szCs w:val="20"/>
                        </w:rPr>
                        <w:t>n.d</w:t>
                      </w:r>
                      <w:proofErr w:type="spellEnd"/>
                      <w:r w:rsidRPr="0068411D">
                        <w:rPr>
                          <w:sz w:val="20"/>
                          <w:szCs w:val="20"/>
                        </w:rPr>
                        <w:t xml:space="preserve">) </w:t>
                      </w:r>
                      <w:bookmarkEnd w:id="2"/>
                      <w:r w:rsidRPr="0068411D">
                        <w:rPr>
                          <w:sz w:val="20"/>
                          <w:szCs w:val="20"/>
                        </w:rPr>
                        <w:t>suggest that children</w:t>
                      </w:r>
                      <w:r w:rsidR="00F30827" w:rsidRPr="0068411D">
                        <w:rPr>
                          <w:sz w:val="20"/>
                          <w:szCs w:val="20"/>
                        </w:rPr>
                        <w:t xml:space="preserve"> with ADHD </w:t>
                      </w:r>
                      <w:r w:rsidR="00542430" w:rsidRPr="0068411D">
                        <w:rPr>
                          <w:sz w:val="20"/>
                          <w:szCs w:val="20"/>
                        </w:rPr>
                        <w:t xml:space="preserve">face daily struggles due to their condition, the main areas of these difficulties include; Managing in a school environment, family relationships and creating social relationships with other peers. Considering </w:t>
                      </w:r>
                      <w:r w:rsidR="008D68E5" w:rsidRPr="0068411D">
                        <w:rPr>
                          <w:sz w:val="20"/>
                          <w:szCs w:val="20"/>
                        </w:rPr>
                        <w:t>most</w:t>
                      </w:r>
                      <w:r w:rsidR="00542430" w:rsidRPr="0068411D">
                        <w:rPr>
                          <w:sz w:val="20"/>
                          <w:szCs w:val="20"/>
                        </w:rPr>
                        <w:t xml:space="preserve"> classrooms across the UK are and average of 35 children per class which can be an extremely distracting atmosphere for a child with ADHD to effectively learn and develop in</w:t>
                      </w:r>
                      <w:r w:rsidR="00B76930" w:rsidRPr="0068411D">
                        <w:rPr>
                          <w:sz w:val="20"/>
                          <w:szCs w:val="20"/>
                        </w:rPr>
                        <w:t xml:space="preserve">, as stated by </w:t>
                      </w:r>
                      <w:proofErr w:type="spellStart"/>
                      <w:r w:rsidR="00B76930" w:rsidRPr="0068411D">
                        <w:rPr>
                          <w:sz w:val="20"/>
                          <w:szCs w:val="20"/>
                        </w:rPr>
                        <w:t>Borrill</w:t>
                      </w:r>
                      <w:proofErr w:type="spellEnd"/>
                      <w:r w:rsidR="00B76930" w:rsidRPr="0068411D">
                        <w:rPr>
                          <w:sz w:val="20"/>
                          <w:szCs w:val="20"/>
                        </w:rPr>
                        <w:t xml:space="preserve"> (2000) although ADHD does not affect a child’s intelligence it does have a large impact on a child’s ability to learn .</w:t>
                      </w:r>
                      <w:r w:rsidR="00903521" w:rsidRPr="0068411D">
                        <w:rPr>
                          <w:sz w:val="20"/>
                          <w:szCs w:val="20"/>
                        </w:rPr>
                        <w:t xml:space="preserve"> </w:t>
                      </w:r>
                      <w:r w:rsidRPr="0068411D">
                        <w:rPr>
                          <w:sz w:val="20"/>
                          <w:szCs w:val="20"/>
                        </w:rPr>
                        <w:t>The HADD Family Children Support Group (</w:t>
                      </w:r>
                      <w:proofErr w:type="spellStart"/>
                      <w:r w:rsidRPr="0068411D">
                        <w:rPr>
                          <w:sz w:val="20"/>
                          <w:szCs w:val="20"/>
                        </w:rPr>
                        <w:t>n.d</w:t>
                      </w:r>
                      <w:proofErr w:type="spellEnd"/>
                      <w:r w:rsidRPr="0068411D">
                        <w:rPr>
                          <w:sz w:val="20"/>
                          <w:szCs w:val="20"/>
                        </w:rPr>
                        <w:t xml:space="preserve">) </w:t>
                      </w:r>
                      <w:r w:rsidRPr="0068411D">
                        <w:rPr>
                          <w:sz w:val="20"/>
                          <w:szCs w:val="20"/>
                        </w:rPr>
                        <w:t>state that many</w:t>
                      </w:r>
                      <w:r w:rsidR="00903521" w:rsidRPr="0068411D">
                        <w:rPr>
                          <w:sz w:val="20"/>
                          <w:szCs w:val="20"/>
                        </w:rPr>
                        <w:t xml:space="preserve"> children with ADHD underachieve in school due to the constant struggle to hold their focus on learning means they miss key information they need in order to learn. Experiencing a child with ADHD in a classroom can be very frustrating and difficult for both teachers and other pupils daily as children with ADHD especially if it’s a severe case can cause so much disruption in a classroom that the other pupils cannot concentrate. </w:t>
                      </w:r>
                    </w:p>
                    <w:p w14:paraId="5456E64F" w14:textId="77777777" w:rsidR="008D492C" w:rsidRPr="0032092F" w:rsidRDefault="008D492C" w:rsidP="008D492C">
                      <w:pPr>
                        <w:rPr>
                          <w:b/>
                          <w:bCs/>
                          <w:u w:val="single"/>
                        </w:rPr>
                      </w:pPr>
                      <w:r w:rsidRPr="0032092F">
                        <w:rPr>
                          <w:b/>
                          <w:bCs/>
                          <w:u w:val="single"/>
                        </w:rPr>
                        <w:t>Treating ADHD</w:t>
                      </w:r>
                    </w:p>
                    <w:p w14:paraId="37554071" w14:textId="273EEA29" w:rsidR="008D492C" w:rsidRPr="0068411D" w:rsidRDefault="008D492C" w:rsidP="008D492C">
                      <w:pPr>
                        <w:rPr>
                          <w:sz w:val="20"/>
                          <w:szCs w:val="20"/>
                        </w:rPr>
                      </w:pPr>
                      <w:r w:rsidRPr="0068411D">
                        <w:rPr>
                          <w:sz w:val="20"/>
                          <w:szCs w:val="20"/>
                        </w:rPr>
                        <w:t>Segal and Smith (2019) suggest that in many cases ADHD is treated with medication. Although medication can help to increase concentration and keep the child more focused there is little evidence to support that this helps a child in school both short and long term. Treatment for ADHD isn’t just about medication it</w:t>
                      </w:r>
                      <w:r w:rsidRPr="0068411D">
                        <w:rPr>
                          <w:sz w:val="20"/>
                          <w:szCs w:val="20"/>
                        </w:rPr>
                        <w:t xml:space="preserve"> has</w:t>
                      </w:r>
                      <w:r w:rsidRPr="0068411D">
                        <w:rPr>
                          <w:sz w:val="20"/>
                          <w:szCs w:val="20"/>
                        </w:rPr>
                        <w:t xml:space="preserve"> been reported that ‘Green time’ is extremely beneficial, that if a child has at least 30 minutes a day outside. Active outdoor play can boost dopamine, </w:t>
                      </w:r>
                      <w:proofErr w:type="spellStart"/>
                      <w:r w:rsidRPr="0068411D">
                        <w:rPr>
                          <w:sz w:val="20"/>
                          <w:szCs w:val="20"/>
                        </w:rPr>
                        <w:t>norepine</w:t>
                      </w:r>
                      <w:proofErr w:type="spellEnd"/>
                      <w:r w:rsidRPr="0068411D">
                        <w:rPr>
                          <w:sz w:val="20"/>
                          <w:szCs w:val="20"/>
                        </w:rPr>
                        <w:t xml:space="preserve"> and serotonin, all these chemicals in the brain help to increase attention and focus.</w:t>
                      </w:r>
                    </w:p>
                    <w:p w14:paraId="0E4DAF92" w14:textId="1F62CDC3" w:rsidR="00903521" w:rsidRDefault="00903521">
                      <w:pPr>
                        <w:rPr>
                          <w:sz w:val="18"/>
                          <w:szCs w:val="18"/>
                        </w:rPr>
                      </w:pPr>
                    </w:p>
                    <w:p w14:paraId="72E8DDFE" w14:textId="48BF9F36" w:rsidR="00903521" w:rsidRPr="00B76930" w:rsidRDefault="008D492C" w:rsidP="008D492C">
                      <w:pPr>
                        <w:ind w:left="4320" w:firstLine="720"/>
                        <w:rPr>
                          <w:sz w:val="20"/>
                          <w:szCs w:val="20"/>
                        </w:rPr>
                      </w:pPr>
                      <w:r w:rsidRPr="008D492C">
                        <w:drawing>
                          <wp:inline distT="0" distB="0" distL="0" distR="0" wp14:anchorId="7A4BA910" wp14:editId="7EF0B576">
                            <wp:extent cx="2368398" cy="24098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377963" cy="2419557"/>
                                    </a:xfrm>
                                    <a:prstGeom prst="rect">
                                      <a:avLst/>
                                    </a:prstGeom>
                                  </pic:spPr>
                                </pic:pic>
                              </a:graphicData>
                            </a:graphic>
                          </wp:inline>
                        </w:drawing>
                      </w:r>
                    </w:p>
                    <w:p w14:paraId="7B7841D7" w14:textId="221D92CF" w:rsidR="00542430" w:rsidRPr="00F30827" w:rsidRDefault="00542430" w:rsidP="00372E5F">
                      <w:pPr>
                        <w:ind w:left="4320" w:firstLine="720"/>
                        <w:rPr>
                          <w:sz w:val="18"/>
                          <w:szCs w:val="18"/>
                        </w:rPr>
                      </w:pPr>
                    </w:p>
                  </w:txbxContent>
                </v:textbox>
                <w10:wrap anchorx="margin"/>
              </v:shape>
            </w:pict>
          </mc:Fallback>
        </mc:AlternateContent>
      </w:r>
      <w:r w:rsidR="00CF3363">
        <w:rPr>
          <w:noProof/>
        </w:rPr>
        <mc:AlternateContent>
          <mc:Choice Requires="wps">
            <w:drawing>
              <wp:anchor distT="0" distB="0" distL="114300" distR="114300" simplePos="0" relativeHeight="251661312" behindDoc="0" locked="0" layoutInCell="1" allowOverlap="1" wp14:anchorId="6A3E55CA" wp14:editId="16E9BF0B">
                <wp:simplePos x="0" y="0"/>
                <wp:positionH relativeFrom="column">
                  <wp:posOffset>3819525</wp:posOffset>
                </wp:positionH>
                <wp:positionV relativeFrom="paragraph">
                  <wp:posOffset>2962275</wp:posOffset>
                </wp:positionV>
                <wp:extent cx="2952750" cy="325755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2952750" cy="3257550"/>
                        </a:xfrm>
                        <a:prstGeom prst="rect">
                          <a:avLst/>
                        </a:prstGeom>
                        <a:solidFill>
                          <a:schemeClr val="accent1">
                            <a:lumMod val="50000"/>
                          </a:schemeClr>
                        </a:solidFill>
                        <a:ln w="6350">
                          <a:solidFill>
                            <a:schemeClr val="accent1">
                              <a:lumMod val="50000"/>
                            </a:schemeClr>
                          </a:solidFill>
                        </a:ln>
                      </wps:spPr>
                      <wps:txbx>
                        <w:txbxContent>
                          <w:p w14:paraId="60E51485" w14:textId="428D9403" w:rsidR="0068411D" w:rsidRDefault="0032092F">
                            <w:pPr>
                              <w:rPr>
                                <w:sz w:val="20"/>
                                <w:szCs w:val="20"/>
                              </w:rPr>
                            </w:pPr>
                            <w:r w:rsidRPr="0068411D">
                              <w:rPr>
                                <w:sz w:val="20"/>
                                <w:szCs w:val="20"/>
                              </w:rPr>
                              <w:t>The NHS (201</w:t>
                            </w:r>
                            <w:r w:rsidR="00287013">
                              <w:rPr>
                                <w:sz w:val="20"/>
                                <w:szCs w:val="20"/>
                              </w:rPr>
                              <w:t>9)</w:t>
                            </w:r>
                            <w:r w:rsidRPr="0068411D">
                              <w:rPr>
                                <w:sz w:val="20"/>
                                <w:szCs w:val="20"/>
                              </w:rPr>
                              <w:t xml:space="preserve"> suggest that therapy as a treatment for ADHD can be effective in both children and adults with ADHD. </w:t>
                            </w:r>
                          </w:p>
                          <w:p w14:paraId="49254672" w14:textId="48903F9C" w:rsidR="0032092F" w:rsidRPr="0068411D" w:rsidRDefault="0032092F">
                            <w:pPr>
                              <w:rPr>
                                <w:sz w:val="20"/>
                                <w:szCs w:val="20"/>
                              </w:rPr>
                            </w:pPr>
                            <w:r w:rsidRPr="0032092F">
                              <w:rPr>
                                <w:b/>
                                <w:bCs/>
                                <w:u w:val="single"/>
                              </w:rPr>
                              <w:t xml:space="preserve">Behaviour Therapy </w:t>
                            </w:r>
                          </w:p>
                          <w:p w14:paraId="7FEC51F9" w14:textId="6B8DF359" w:rsidR="0032092F" w:rsidRDefault="0032092F">
                            <w:pPr>
                              <w:rPr>
                                <w:sz w:val="20"/>
                                <w:szCs w:val="20"/>
                              </w:rPr>
                            </w:pPr>
                            <w:r w:rsidRPr="0068411D">
                              <w:rPr>
                                <w:sz w:val="20"/>
                                <w:szCs w:val="20"/>
                              </w:rPr>
                              <w:t>The NHS (201</w:t>
                            </w:r>
                            <w:r w:rsidR="00287013">
                              <w:rPr>
                                <w:sz w:val="20"/>
                                <w:szCs w:val="20"/>
                              </w:rPr>
                              <w:t>9</w:t>
                            </w:r>
                            <w:r w:rsidRPr="0068411D">
                              <w:rPr>
                                <w:sz w:val="20"/>
                                <w:szCs w:val="20"/>
                              </w:rPr>
                              <w:t xml:space="preserve">) believe that behaviour therapy can support not only children with ADHD but all so they’re parents/carers and teachers as well. </w:t>
                            </w:r>
                            <w:r w:rsidR="0068411D">
                              <w:rPr>
                                <w:sz w:val="20"/>
                                <w:szCs w:val="20"/>
                              </w:rPr>
                              <w:t xml:space="preserve">Behaviour therapy can include creating a reward system for the child for example; If the child can try to sit still and eat a meal they will be rewarded. If the child does not make attempt to be still and try the task the reward is not given. </w:t>
                            </w:r>
                          </w:p>
                          <w:p w14:paraId="52B64FA9" w14:textId="72CA34F2" w:rsidR="0068411D" w:rsidRPr="0068411D" w:rsidRDefault="0068411D">
                            <w:pPr>
                              <w:rPr>
                                <w:sz w:val="20"/>
                                <w:szCs w:val="20"/>
                              </w:rPr>
                            </w:pPr>
                            <w:r>
                              <w:rPr>
                                <w:sz w:val="20"/>
                                <w:szCs w:val="20"/>
                              </w:rPr>
                              <w:t>The NHS (201</w:t>
                            </w:r>
                            <w:r w:rsidR="00287013">
                              <w:rPr>
                                <w:sz w:val="20"/>
                                <w:szCs w:val="20"/>
                              </w:rPr>
                              <w:t>9</w:t>
                            </w:r>
                            <w:r>
                              <w:rPr>
                                <w:sz w:val="20"/>
                                <w:szCs w:val="20"/>
                              </w:rPr>
                              <w:t xml:space="preserve">) state this system supports parents/carers and teachers by giving them the opportunity to plan and structure activities around the child’s behaviour whilst encouraging the child that if they can try the activity they will be rewarded.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3E55CA" id="Text Box 11" o:spid="_x0000_s1030" type="#_x0000_t202" style="position:absolute;margin-left:300.75pt;margin-top:233.25pt;width:232.5pt;height:256.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" fillcolor="#1f3763 [1604]" strokecolor="#1f3763 [1604]" strokeweight=".5pt">
                <v:textbox>
                  <w:txbxContent>
                    <w:p w14:paraId="60E51485" w14:textId="428D9403" w:rsidR="0068411D" w:rsidRDefault="0032092F">
                      <w:pPr>
                        <w:rPr>
                          <w:sz w:val="20"/>
                          <w:szCs w:val="20"/>
                        </w:rPr>
                      </w:pPr>
                      <w:r w:rsidRPr="0068411D">
                        <w:rPr>
                          <w:sz w:val="20"/>
                          <w:szCs w:val="20"/>
                        </w:rPr>
                        <w:t>The NHS (201</w:t>
                      </w:r>
                      <w:r w:rsidR="00287013">
                        <w:rPr>
                          <w:sz w:val="20"/>
                          <w:szCs w:val="20"/>
                        </w:rPr>
                        <w:t>9)</w:t>
                      </w:r>
                      <w:r w:rsidRPr="0068411D">
                        <w:rPr>
                          <w:sz w:val="20"/>
                          <w:szCs w:val="20"/>
                        </w:rPr>
                        <w:t xml:space="preserve"> suggest that therapy as a treatment for ADHD can be effective in both children and adults with ADHD. </w:t>
                      </w:r>
                    </w:p>
                    <w:p w14:paraId="49254672" w14:textId="48903F9C" w:rsidR="0032092F" w:rsidRPr="0068411D" w:rsidRDefault="0032092F">
                      <w:pPr>
                        <w:rPr>
                          <w:sz w:val="20"/>
                          <w:szCs w:val="20"/>
                        </w:rPr>
                      </w:pPr>
                      <w:r w:rsidRPr="0032092F">
                        <w:rPr>
                          <w:b/>
                          <w:bCs/>
                          <w:u w:val="single"/>
                        </w:rPr>
                        <w:t xml:space="preserve">Behaviour Therapy </w:t>
                      </w:r>
                    </w:p>
                    <w:p w14:paraId="7FEC51F9" w14:textId="6B8DF359" w:rsidR="0032092F" w:rsidRDefault="0032092F">
                      <w:pPr>
                        <w:rPr>
                          <w:sz w:val="20"/>
                          <w:szCs w:val="20"/>
                        </w:rPr>
                      </w:pPr>
                      <w:r w:rsidRPr="0068411D">
                        <w:rPr>
                          <w:sz w:val="20"/>
                          <w:szCs w:val="20"/>
                        </w:rPr>
                        <w:t>The NHS (201</w:t>
                      </w:r>
                      <w:r w:rsidR="00287013">
                        <w:rPr>
                          <w:sz w:val="20"/>
                          <w:szCs w:val="20"/>
                        </w:rPr>
                        <w:t>9</w:t>
                      </w:r>
                      <w:r w:rsidRPr="0068411D">
                        <w:rPr>
                          <w:sz w:val="20"/>
                          <w:szCs w:val="20"/>
                        </w:rPr>
                        <w:t xml:space="preserve">) believe that behaviour therapy can support not only children with ADHD but all so they’re parents/carers and teachers as well. </w:t>
                      </w:r>
                      <w:r w:rsidR="0068411D">
                        <w:rPr>
                          <w:sz w:val="20"/>
                          <w:szCs w:val="20"/>
                        </w:rPr>
                        <w:t xml:space="preserve">Behaviour therapy can include creating a reward system for the child for example; If the child can try to sit still and eat a meal they will be rewarded. If the child does not make attempt to be still and try the task the reward is not given. </w:t>
                      </w:r>
                    </w:p>
                    <w:p w14:paraId="52B64FA9" w14:textId="72CA34F2" w:rsidR="0068411D" w:rsidRPr="0068411D" w:rsidRDefault="0068411D">
                      <w:pPr>
                        <w:rPr>
                          <w:sz w:val="20"/>
                          <w:szCs w:val="20"/>
                        </w:rPr>
                      </w:pPr>
                      <w:r>
                        <w:rPr>
                          <w:sz w:val="20"/>
                          <w:szCs w:val="20"/>
                        </w:rPr>
                        <w:t>The NHS (201</w:t>
                      </w:r>
                      <w:r w:rsidR="00287013">
                        <w:rPr>
                          <w:sz w:val="20"/>
                          <w:szCs w:val="20"/>
                        </w:rPr>
                        <w:t>9</w:t>
                      </w:r>
                      <w:r>
                        <w:rPr>
                          <w:sz w:val="20"/>
                          <w:szCs w:val="20"/>
                        </w:rPr>
                        <w:t xml:space="preserve">) state this system supports parents/carers and teachers by giving them the opportunity to plan and structure activities around the child’s behaviour whilst encouraging the child that if they can try the activity they will be rewarded. </w:t>
                      </w:r>
                    </w:p>
                  </w:txbxContent>
                </v:textbox>
              </v:shape>
            </w:pict>
          </mc:Fallback>
        </mc:AlternateContent>
      </w:r>
    </w:p>
    <w:sectPr w:rsidR="00B4305D" w:rsidSect="00C8442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428"/>
    <w:rsid w:val="000A262A"/>
    <w:rsid w:val="0016568C"/>
    <w:rsid w:val="00287013"/>
    <w:rsid w:val="0032092F"/>
    <w:rsid w:val="00372E5F"/>
    <w:rsid w:val="003B6929"/>
    <w:rsid w:val="003C197E"/>
    <w:rsid w:val="003D5812"/>
    <w:rsid w:val="00542430"/>
    <w:rsid w:val="005F6E15"/>
    <w:rsid w:val="006343B3"/>
    <w:rsid w:val="0068411D"/>
    <w:rsid w:val="00684FE2"/>
    <w:rsid w:val="008D492C"/>
    <w:rsid w:val="008D68E5"/>
    <w:rsid w:val="008E0B3A"/>
    <w:rsid w:val="00903521"/>
    <w:rsid w:val="00B4305D"/>
    <w:rsid w:val="00B713C1"/>
    <w:rsid w:val="00B76930"/>
    <w:rsid w:val="00BB43D8"/>
    <w:rsid w:val="00C31762"/>
    <w:rsid w:val="00C45FBD"/>
    <w:rsid w:val="00C84428"/>
    <w:rsid w:val="00CF3363"/>
    <w:rsid w:val="00D83799"/>
    <w:rsid w:val="00E47B0C"/>
    <w:rsid w:val="00F21AF3"/>
    <w:rsid w:val="00F30827"/>
    <w:rsid w:val="00F67AF1"/>
    <w:rsid w:val="00FB2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18186a"/>
    </o:shapedefaults>
    <o:shapelayout v:ext="edit">
      <o:idmap v:ext="edit" data="1"/>
    </o:shapelayout>
  </w:shapeDefaults>
  <w:decimalSymbol w:val="."/>
  <w:listSeparator w:val=","/>
  <w14:docId w14:val="75F09B1B"/>
  <w15:chartTrackingRefBased/>
  <w15:docId w15:val="{DD4509B5-100D-4322-80D2-A5E1BA1BB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2804</TotalTime>
  <Pages>2</Pages>
  <Words>261</Words>
  <Characters>1488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cp:keywords/>
  <dc:description/>
  <cp:lastModifiedBy> </cp:lastModifiedBy>
  <cp:revision>20</cp:revision>
  <dcterms:created xsi:type="dcterms:W3CDTF">2019-07-19T09:18:00Z</dcterms:created>
  <dcterms:modified xsi:type="dcterms:W3CDTF">2019-07-21T17:29:00Z</dcterms:modified>
</cp:coreProperties>
</file>