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DE16A" w14:textId="1CA6FF11" w:rsidR="00853204" w:rsidRDefault="00853204" w:rsidP="00853204">
      <w:pPr>
        <w:pStyle w:val="Title"/>
      </w:pPr>
      <w:r>
        <w:t xml:space="preserve">Managing </w:t>
      </w:r>
      <w:r w:rsidR="006F3472">
        <w:t>P</w:t>
      </w:r>
      <w:r>
        <w:t xml:space="preserve">rojects in the </w:t>
      </w:r>
      <w:r w:rsidR="006F3472">
        <w:t>O</w:t>
      </w:r>
      <w:r w:rsidR="00601A04">
        <w:t>rganization</w:t>
      </w:r>
      <w:r w:rsidR="006F3472" w:rsidRPr="006F3472">
        <w:t xml:space="preserve"> </w:t>
      </w:r>
      <w:r w:rsidR="006F3472">
        <w:t>BMSW5104</w:t>
      </w:r>
    </w:p>
    <w:p w14:paraId="714AAD5A" w14:textId="77777777" w:rsidR="006F3472" w:rsidRPr="006F3472" w:rsidRDefault="006F3472" w:rsidP="006F3472"/>
    <w:p w14:paraId="50FD6544" w14:textId="25846CEC" w:rsidR="00853204" w:rsidRDefault="00853204" w:rsidP="00853204">
      <w:pPr>
        <w:pStyle w:val="Title"/>
      </w:pPr>
      <w:r>
        <w:t xml:space="preserve"> Evaluation of Project Management Plan </w:t>
      </w:r>
    </w:p>
    <w:p w14:paraId="02F2D780" w14:textId="769F4115" w:rsidR="0059737A" w:rsidRPr="0059737A" w:rsidRDefault="00853204" w:rsidP="00A66561">
      <w:pPr>
        <w:pStyle w:val="Title"/>
      </w:pPr>
      <w:r>
        <w:t>Business Expansion Project</w:t>
      </w:r>
      <w:r w:rsidR="0059737A">
        <w:t xml:space="preserve"> </w:t>
      </w:r>
    </w:p>
    <w:p w14:paraId="641FAE0E" w14:textId="77777777" w:rsidR="00853204" w:rsidRPr="00853204" w:rsidRDefault="00853204" w:rsidP="00853204"/>
    <w:p w14:paraId="2E652C00" w14:textId="77777777" w:rsidR="00853204" w:rsidRDefault="00853204" w:rsidP="00853204"/>
    <w:p w14:paraId="7A55B877" w14:textId="77777777" w:rsidR="00853204" w:rsidRDefault="00853204" w:rsidP="00853204"/>
    <w:p w14:paraId="45929D79" w14:textId="77777777" w:rsidR="00853204" w:rsidRDefault="00853204" w:rsidP="00853204"/>
    <w:p w14:paraId="24B008B2" w14:textId="77777777" w:rsidR="00853204" w:rsidRDefault="00853204" w:rsidP="00853204"/>
    <w:p w14:paraId="104A510F" w14:textId="77777777" w:rsidR="00853204" w:rsidRDefault="00853204" w:rsidP="00853204"/>
    <w:p w14:paraId="0E146F5D" w14:textId="77777777" w:rsidR="00853204" w:rsidRDefault="00853204" w:rsidP="00853204"/>
    <w:p w14:paraId="4100FE21" w14:textId="5ADDC571" w:rsidR="00853204" w:rsidRDefault="00A66561" w:rsidP="00853204">
      <w:r>
        <w:t>Elena Gabriela Snopu 20191</w:t>
      </w:r>
      <w:r w:rsidR="00835480">
        <w:t>33</w:t>
      </w:r>
    </w:p>
    <w:p w14:paraId="5E220C6E" w14:textId="5F676F60" w:rsidR="00853204" w:rsidRDefault="00835480" w:rsidP="00853204">
      <w:r>
        <w:t>Dr Rexon Nti</w:t>
      </w:r>
      <w:r w:rsidR="00716D2C">
        <w:t>ng</w:t>
      </w:r>
    </w:p>
    <w:p w14:paraId="5B43CCFF" w14:textId="77777777" w:rsidR="00853204" w:rsidRDefault="00853204">
      <w:pPr>
        <w:spacing w:line="276" w:lineRule="auto"/>
        <w:jc w:val="left"/>
      </w:pPr>
      <w:r>
        <w:br w:type="page"/>
      </w:r>
    </w:p>
    <w:sdt>
      <w:sdtPr>
        <w:rPr>
          <w:rFonts w:ascii="Times New Roman" w:eastAsiaTheme="minorHAnsi" w:hAnsi="Times New Roman" w:cstheme="minorBidi"/>
          <w:b w:val="0"/>
          <w:bCs w:val="0"/>
          <w:color w:val="auto"/>
          <w:sz w:val="24"/>
          <w:szCs w:val="22"/>
        </w:rPr>
        <w:id w:val="177729475"/>
        <w:docPartObj>
          <w:docPartGallery w:val="Table of Contents"/>
          <w:docPartUnique/>
        </w:docPartObj>
      </w:sdtPr>
      <w:sdtContent>
        <w:p w14:paraId="531C4833" w14:textId="77777777" w:rsidR="00D3456A" w:rsidRDefault="00D3456A">
          <w:pPr>
            <w:pStyle w:val="TOCHeading"/>
          </w:pPr>
          <w:r w:rsidRPr="00D3456A">
            <w:rPr>
              <w:color w:val="auto"/>
            </w:rPr>
            <w:t>Table of Contents</w:t>
          </w:r>
        </w:p>
        <w:p w14:paraId="338862B3" w14:textId="535850C9" w:rsidR="00914506" w:rsidRDefault="004D36A3">
          <w:pPr>
            <w:pStyle w:val="TOC1"/>
            <w:tabs>
              <w:tab w:val="right" w:leader="dot" w:pos="9350"/>
            </w:tabs>
            <w:rPr>
              <w:rFonts w:asciiTheme="minorHAnsi" w:eastAsiaTheme="minorEastAsia" w:hAnsiTheme="minorHAnsi"/>
              <w:noProof/>
              <w:sz w:val="22"/>
              <w:lang w:val="en-GB" w:eastAsia="en-GB"/>
            </w:rPr>
          </w:pPr>
          <w:r>
            <w:fldChar w:fldCharType="begin"/>
          </w:r>
          <w:r w:rsidR="00D3456A">
            <w:instrText xml:space="preserve"> TOC \o "1-3" \h \z \u </w:instrText>
          </w:r>
          <w:r>
            <w:fldChar w:fldCharType="separate"/>
          </w:r>
          <w:hyperlink w:anchor="_Toc112836275" w:history="1">
            <w:r w:rsidR="00914506" w:rsidRPr="00D55F10">
              <w:rPr>
                <w:rStyle w:val="Hyperlink"/>
                <w:noProof/>
              </w:rPr>
              <w:t>Introduction</w:t>
            </w:r>
            <w:r w:rsidR="00914506">
              <w:rPr>
                <w:noProof/>
                <w:webHidden/>
              </w:rPr>
              <w:tab/>
            </w:r>
            <w:r w:rsidR="00914506">
              <w:rPr>
                <w:noProof/>
                <w:webHidden/>
              </w:rPr>
              <w:fldChar w:fldCharType="begin"/>
            </w:r>
            <w:r w:rsidR="00914506">
              <w:rPr>
                <w:noProof/>
                <w:webHidden/>
              </w:rPr>
              <w:instrText xml:space="preserve"> PAGEREF _Toc112836275 \h </w:instrText>
            </w:r>
            <w:r w:rsidR="00914506">
              <w:rPr>
                <w:noProof/>
                <w:webHidden/>
              </w:rPr>
            </w:r>
            <w:r w:rsidR="00914506">
              <w:rPr>
                <w:noProof/>
                <w:webHidden/>
              </w:rPr>
              <w:fldChar w:fldCharType="separate"/>
            </w:r>
            <w:r w:rsidR="00914506">
              <w:rPr>
                <w:noProof/>
                <w:webHidden/>
              </w:rPr>
              <w:t>3</w:t>
            </w:r>
            <w:r w:rsidR="00914506">
              <w:rPr>
                <w:noProof/>
                <w:webHidden/>
              </w:rPr>
              <w:fldChar w:fldCharType="end"/>
            </w:r>
          </w:hyperlink>
        </w:p>
        <w:p w14:paraId="123F4CF0" w14:textId="6C2657FD"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76" w:history="1">
            <w:r w:rsidR="00914506" w:rsidRPr="00D55F10">
              <w:rPr>
                <w:rStyle w:val="Hyperlink"/>
                <w:noProof/>
              </w:rPr>
              <w:t>Tesco</w:t>
            </w:r>
            <w:r w:rsidR="00914506">
              <w:rPr>
                <w:noProof/>
                <w:webHidden/>
              </w:rPr>
              <w:tab/>
            </w:r>
            <w:r w:rsidR="00914506">
              <w:rPr>
                <w:noProof/>
                <w:webHidden/>
              </w:rPr>
              <w:fldChar w:fldCharType="begin"/>
            </w:r>
            <w:r w:rsidR="00914506">
              <w:rPr>
                <w:noProof/>
                <w:webHidden/>
              </w:rPr>
              <w:instrText xml:space="preserve"> PAGEREF _Toc112836276 \h </w:instrText>
            </w:r>
            <w:r w:rsidR="00914506">
              <w:rPr>
                <w:noProof/>
                <w:webHidden/>
              </w:rPr>
            </w:r>
            <w:r w:rsidR="00914506">
              <w:rPr>
                <w:noProof/>
                <w:webHidden/>
              </w:rPr>
              <w:fldChar w:fldCharType="separate"/>
            </w:r>
            <w:r w:rsidR="00914506">
              <w:rPr>
                <w:noProof/>
                <w:webHidden/>
              </w:rPr>
              <w:t>3</w:t>
            </w:r>
            <w:r w:rsidR="00914506">
              <w:rPr>
                <w:noProof/>
                <w:webHidden/>
              </w:rPr>
              <w:fldChar w:fldCharType="end"/>
            </w:r>
          </w:hyperlink>
        </w:p>
        <w:p w14:paraId="217759D9" w14:textId="1F55698E"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77" w:history="1">
            <w:r w:rsidR="00914506" w:rsidRPr="00D55F10">
              <w:rPr>
                <w:rStyle w:val="Hyperlink"/>
                <w:noProof/>
              </w:rPr>
              <w:t>Basic Outline of the project (Business Expansion Project)</w:t>
            </w:r>
            <w:r w:rsidR="00914506">
              <w:rPr>
                <w:noProof/>
                <w:webHidden/>
              </w:rPr>
              <w:tab/>
            </w:r>
            <w:r w:rsidR="00914506">
              <w:rPr>
                <w:noProof/>
                <w:webHidden/>
              </w:rPr>
              <w:fldChar w:fldCharType="begin"/>
            </w:r>
            <w:r w:rsidR="00914506">
              <w:rPr>
                <w:noProof/>
                <w:webHidden/>
              </w:rPr>
              <w:instrText xml:space="preserve"> PAGEREF _Toc112836277 \h </w:instrText>
            </w:r>
            <w:r w:rsidR="00914506">
              <w:rPr>
                <w:noProof/>
                <w:webHidden/>
              </w:rPr>
            </w:r>
            <w:r w:rsidR="00914506">
              <w:rPr>
                <w:noProof/>
                <w:webHidden/>
              </w:rPr>
              <w:fldChar w:fldCharType="separate"/>
            </w:r>
            <w:r w:rsidR="00914506">
              <w:rPr>
                <w:noProof/>
                <w:webHidden/>
              </w:rPr>
              <w:t>3</w:t>
            </w:r>
            <w:r w:rsidR="00914506">
              <w:rPr>
                <w:noProof/>
                <w:webHidden/>
              </w:rPr>
              <w:fldChar w:fldCharType="end"/>
            </w:r>
          </w:hyperlink>
        </w:p>
        <w:p w14:paraId="7ABE9852" w14:textId="4F608D5A" w:rsidR="00914506" w:rsidRDefault="00000000">
          <w:pPr>
            <w:pStyle w:val="TOC2"/>
            <w:tabs>
              <w:tab w:val="right" w:leader="dot" w:pos="9350"/>
            </w:tabs>
            <w:rPr>
              <w:rFonts w:asciiTheme="minorHAnsi" w:eastAsiaTheme="minorEastAsia" w:hAnsiTheme="minorHAnsi"/>
              <w:noProof/>
              <w:sz w:val="22"/>
              <w:lang w:val="en-GB" w:eastAsia="en-GB"/>
            </w:rPr>
          </w:pPr>
          <w:hyperlink w:anchor="_Toc112836278" w:history="1">
            <w:r w:rsidR="00914506" w:rsidRPr="00D55F10">
              <w:rPr>
                <w:rStyle w:val="Hyperlink"/>
                <w:noProof/>
              </w:rPr>
              <w:t>Saudi Arabia</w:t>
            </w:r>
            <w:r w:rsidR="00914506">
              <w:rPr>
                <w:noProof/>
                <w:webHidden/>
              </w:rPr>
              <w:tab/>
            </w:r>
            <w:r w:rsidR="00914506">
              <w:rPr>
                <w:noProof/>
                <w:webHidden/>
              </w:rPr>
              <w:fldChar w:fldCharType="begin"/>
            </w:r>
            <w:r w:rsidR="00914506">
              <w:rPr>
                <w:noProof/>
                <w:webHidden/>
              </w:rPr>
              <w:instrText xml:space="preserve"> PAGEREF _Toc112836278 \h </w:instrText>
            </w:r>
            <w:r w:rsidR="00914506">
              <w:rPr>
                <w:noProof/>
                <w:webHidden/>
              </w:rPr>
            </w:r>
            <w:r w:rsidR="00914506">
              <w:rPr>
                <w:noProof/>
                <w:webHidden/>
              </w:rPr>
              <w:fldChar w:fldCharType="separate"/>
            </w:r>
            <w:r w:rsidR="00914506">
              <w:rPr>
                <w:noProof/>
                <w:webHidden/>
              </w:rPr>
              <w:t>4</w:t>
            </w:r>
            <w:r w:rsidR="00914506">
              <w:rPr>
                <w:noProof/>
                <w:webHidden/>
              </w:rPr>
              <w:fldChar w:fldCharType="end"/>
            </w:r>
          </w:hyperlink>
        </w:p>
        <w:p w14:paraId="7CE66E5B" w14:textId="403E9510" w:rsidR="00914506" w:rsidRDefault="00000000">
          <w:pPr>
            <w:pStyle w:val="TOC2"/>
            <w:tabs>
              <w:tab w:val="right" w:leader="dot" w:pos="9350"/>
            </w:tabs>
            <w:rPr>
              <w:rFonts w:asciiTheme="minorHAnsi" w:eastAsiaTheme="minorEastAsia" w:hAnsiTheme="minorHAnsi"/>
              <w:noProof/>
              <w:sz w:val="22"/>
              <w:lang w:val="en-GB" w:eastAsia="en-GB"/>
            </w:rPr>
          </w:pPr>
          <w:hyperlink w:anchor="_Toc112836279" w:history="1">
            <w:r w:rsidR="00914506" w:rsidRPr="00D55F10">
              <w:rPr>
                <w:rStyle w:val="Hyperlink"/>
                <w:noProof/>
              </w:rPr>
              <w:t>Project life cycle model</w:t>
            </w:r>
            <w:r w:rsidR="00914506">
              <w:rPr>
                <w:noProof/>
                <w:webHidden/>
              </w:rPr>
              <w:tab/>
            </w:r>
            <w:r w:rsidR="00914506">
              <w:rPr>
                <w:noProof/>
                <w:webHidden/>
              </w:rPr>
              <w:fldChar w:fldCharType="begin"/>
            </w:r>
            <w:r w:rsidR="00914506">
              <w:rPr>
                <w:noProof/>
                <w:webHidden/>
              </w:rPr>
              <w:instrText xml:space="preserve"> PAGEREF _Toc112836279 \h </w:instrText>
            </w:r>
            <w:r w:rsidR="00914506">
              <w:rPr>
                <w:noProof/>
                <w:webHidden/>
              </w:rPr>
            </w:r>
            <w:r w:rsidR="00914506">
              <w:rPr>
                <w:noProof/>
                <w:webHidden/>
              </w:rPr>
              <w:fldChar w:fldCharType="separate"/>
            </w:r>
            <w:r w:rsidR="00914506">
              <w:rPr>
                <w:noProof/>
                <w:webHidden/>
              </w:rPr>
              <w:t>4</w:t>
            </w:r>
            <w:r w:rsidR="00914506">
              <w:rPr>
                <w:noProof/>
                <w:webHidden/>
              </w:rPr>
              <w:fldChar w:fldCharType="end"/>
            </w:r>
          </w:hyperlink>
        </w:p>
        <w:p w14:paraId="2F24A0E8" w14:textId="123ECC01"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0" w:history="1">
            <w:r w:rsidR="00914506" w:rsidRPr="00D55F10">
              <w:rPr>
                <w:rStyle w:val="Hyperlink"/>
                <w:noProof/>
              </w:rPr>
              <w:t>Stakeholder Analysis</w:t>
            </w:r>
            <w:r w:rsidR="00914506">
              <w:rPr>
                <w:noProof/>
                <w:webHidden/>
              </w:rPr>
              <w:tab/>
            </w:r>
            <w:r w:rsidR="00914506">
              <w:rPr>
                <w:noProof/>
                <w:webHidden/>
              </w:rPr>
              <w:fldChar w:fldCharType="begin"/>
            </w:r>
            <w:r w:rsidR="00914506">
              <w:rPr>
                <w:noProof/>
                <w:webHidden/>
              </w:rPr>
              <w:instrText xml:space="preserve"> PAGEREF _Toc112836280 \h </w:instrText>
            </w:r>
            <w:r w:rsidR="00914506">
              <w:rPr>
                <w:noProof/>
                <w:webHidden/>
              </w:rPr>
            </w:r>
            <w:r w:rsidR="00914506">
              <w:rPr>
                <w:noProof/>
                <w:webHidden/>
              </w:rPr>
              <w:fldChar w:fldCharType="separate"/>
            </w:r>
            <w:r w:rsidR="00914506">
              <w:rPr>
                <w:noProof/>
                <w:webHidden/>
              </w:rPr>
              <w:t>5</w:t>
            </w:r>
            <w:r w:rsidR="00914506">
              <w:rPr>
                <w:noProof/>
                <w:webHidden/>
              </w:rPr>
              <w:fldChar w:fldCharType="end"/>
            </w:r>
          </w:hyperlink>
        </w:p>
        <w:p w14:paraId="2B3DA3E6" w14:textId="0562C20A"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1" w:history="1">
            <w:r w:rsidR="00914506" w:rsidRPr="00D55F10">
              <w:rPr>
                <w:rStyle w:val="Hyperlink"/>
                <w:noProof/>
              </w:rPr>
              <w:t>Work Breakdown structure</w:t>
            </w:r>
            <w:r w:rsidR="00914506">
              <w:rPr>
                <w:noProof/>
                <w:webHidden/>
              </w:rPr>
              <w:tab/>
            </w:r>
            <w:r w:rsidR="00914506">
              <w:rPr>
                <w:noProof/>
                <w:webHidden/>
              </w:rPr>
              <w:fldChar w:fldCharType="begin"/>
            </w:r>
            <w:r w:rsidR="00914506">
              <w:rPr>
                <w:noProof/>
                <w:webHidden/>
              </w:rPr>
              <w:instrText xml:space="preserve"> PAGEREF _Toc112836281 \h </w:instrText>
            </w:r>
            <w:r w:rsidR="00914506">
              <w:rPr>
                <w:noProof/>
                <w:webHidden/>
              </w:rPr>
            </w:r>
            <w:r w:rsidR="00914506">
              <w:rPr>
                <w:noProof/>
                <w:webHidden/>
              </w:rPr>
              <w:fldChar w:fldCharType="separate"/>
            </w:r>
            <w:r w:rsidR="00914506">
              <w:rPr>
                <w:noProof/>
                <w:webHidden/>
              </w:rPr>
              <w:t>7</w:t>
            </w:r>
            <w:r w:rsidR="00914506">
              <w:rPr>
                <w:noProof/>
                <w:webHidden/>
              </w:rPr>
              <w:fldChar w:fldCharType="end"/>
            </w:r>
          </w:hyperlink>
        </w:p>
        <w:p w14:paraId="76C56A32" w14:textId="05A9D2B8"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2" w:history="1">
            <w:r w:rsidR="00914506" w:rsidRPr="00D55F10">
              <w:rPr>
                <w:rStyle w:val="Hyperlink"/>
                <w:noProof/>
              </w:rPr>
              <w:t>Decent draft of cost used</w:t>
            </w:r>
            <w:r w:rsidR="00914506">
              <w:rPr>
                <w:noProof/>
                <w:webHidden/>
              </w:rPr>
              <w:tab/>
            </w:r>
            <w:r w:rsidR="00914506">
              <w:rPr>
                <w:noProof/>
                <w:webHidden/>
              </w:rPr>
              <w:fldChar w:fldCharType="begin"/>
            </w:r>
            <w:r w:rsidR="00914506">
              <w:rPr>
                <w:noProof/>
                <w:webHidden/>
              </w:rPr>
              <w:instrText xml:space="preserve"> PAGEREF _Toc112836282 \h </w:instrText>
            </w:r>
            <w:r w:rsidR="00914506">
              <w:rPr>
                <w:noProof/>
                <w:webHidden/>
              </w:rPr>
            </w:r>
            <w:r w:rsidR="00914506">
              <w:rPr>
                <w:noProof/>
                <w:webHidden/>
              </w:rPr>
              <w:fldChar w:fldCharType="separate"/>
            </w:r>
            <w:r w:rsidR="00914506">
              <w:rPr>
                <w:noProof/>
                <w:webHidden/>
              </w:rPr>
              <w:t>7</w:t>
            </w:r>
            <w:r w:rsidR="00914506">
              <w:rPr>
                <w:noProof/>
                <w:webHidden/>
              </w:rPr>
              <w:fldChar w:fldCharType="end"/>
            </w:r>
          </w:hyperlink>
        </w:p>
        <w:p w14:paraId="0E87F07C" w14:textId="53E34956" w:rsidR="00914506" w:rsidRDefault="00000000">
          <w:pPr>
            <w:pStyle w:val="TOC2"/>
            <w:tabs>
              <w:tab w:val="right" w:leader="dot" w:pos="9350"/>
            </w:tabs>
            <w:rPr>
              <w:rFonts w:asciiTheme="minorHAnsi" w:eastAsiaTheme="minorEastAsia" w:hAnsiTheme="minorHAnsi"/>
              <w:noProof/>
              <w:sz w:val="22"/>
              <w:lang w:val="en-GB" w:eastAsia="en-GB"/>
            </w:rPr>
          </w:pPr>
          <w:hyperlink w:anchor="_Toc112836283" w:history="1">
            <w:r w:rsidR="00914506" w:rsidRPr="00D55F10">
              <w:rPr>
                <w:rStyle w:val="Hyperlink"/>
                <w:noProof/>
              </w:rPr>
              <w:t>Budget</w:t>
            </w:r>
            <w:r w:rsidR="00914506">
              <w:rPr>
                <w:noProof/>
                <w:webHidden/>
              </w:rPr>
              <w:tab/>
            </w:r>
            <w:r w:rsidR="00914506">
              <w:rPr>
                <w:noProof/>
                <w:webHidden/>
              </w:rPr>
              <w:fldChar w:fldCharType="begin"/>
            </w:r>
            <w:r w:rsidR="00914506">
              <w:rPr>
                <w:noProof/>
                <w:webHidden/>
              </w:rPr>
              <w:instrText xml:space="preserve"> PAGEREF _Toc112836283 \h </w:instrText>
            </w:r>
            <w:r w:rsidR="00914506">
              <w:rPr>
                <w:noProof/>
                <w:webHidden/>
              </w:rPr>
            </w:r>
            <w:r w:rsidR="00914506">
              <w:rPr>
                <w:noProof/>
                <w:webHidden/>
              </w:rPr>
              <w:fldChar w:fldCharType="separate"/>
            </w:r>
            <w:r w:rsidR="00914506">
              <w:rPr>
                <w:noProof/>
                <w:webHidden/>
              </w:rPr>
              <w:t>7</w:t>
            </w:r>
            <w:r w:rsidR="00914506">
              <w:rPr>
                <w:noProof/>
                <w:webHidden/>
              </w:rPr>
              <w:fldChar w:fldCharType="end"/>
            </w:r>
          </w:hyperlink>
        </w:p>
        <w:p w14:paraId="10218351" w14:textId="05743AF4"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4" w:history="1">
            <w:r w:rsidR="00914506" w:rsidRPr="00D55F10">
              <w:rPr>
                <w:rStyle w:val="Hyperlink"/>
                <w:noProof/>
              </w:rPr>
              <w:t>Resources used</w:t>
            </w:r>
            <w:r w:rsidR="00914506">
              <w:rPr>
                <w:noProof/>
                <w:webHidden/>
              </w:rPr>
              <w:tab/>
            </w:r>
            <w:r w:rsidR="00914506">
              <w:rPr>
                <w:noProof/>
                <w:webHidden/>
              </w:rPr>
              <w:fldChar w:fldCharType="begin"/>
            </w:r>
            <w:r w:rsidR="00914506">
              <w:rPr>
                <w:noProof/>
                <w:webHidden/>
              </w:rPr>
              <w:instrText xml:space="preserve"> PAGEREF _Toc112836284 \h </w:instrText>
            </w:r>
            <w:r w:rsidR="00914506">
              <w:rPr>
                <w:noProof/>
                <w:webHidden/>
              </w:rPr>
            </w:r>
            <w:r w:rsidR="00914506">
              <w:rPr>
                <w:noProof/>
                <w:webHidden/>
              </w:rPr>
              <w:fldChar w:fldCharType="separate"/>
            </w:r>
            <w:r w:rsidR="00914506">
              <w:rPr>
                <w:noProof/>
                <w:webHidden/>
              </w:rPr>
              <w:t>7</w:t>
            </w:r>
            <w:r w:rsidR="00914506">
              <w:rPr>
                <w:noProof/>
                <w:webHidden/>
              </w:rPr>
              <w:fldChar w:fldCharType="end"/>
            </w:r>
          </w:hyperlink>
        </w:p>
        <w:p w14:paraId="70B76BBA" w14:textId="38B2765B"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5" w:history="1">
            <w:r w:rsidR="00914506" w:rsidRPr="00D55F10">
              <w:rPr>
                <w:rStyle w:val="Hyperlink"/>
                <w:noProof/>
              </w:rPr>
              <w:t>Project Schedule</w:t>
            </w:r>
            <w:r w:rsidR="00914506">
              <w:rPr>
                <w:noProof/>
                <w:webHidden/>
              </w:rPr>
              <w:tab/>
            </w:r>
            <w:r w:rsidR="00914506">
              <w:rPr>
                <w:noProof/>
                <w:webHidden/>
              </w:rPr>
              <w:fldChar w:fldCharType="begin"/>
            </w:r>
            <w:r w:rsidR="00914506">
              <w:rPr>
                <w:noProof/>
                <w:webHidden/>
              </w:rPr>
              <w:instrText xml:space="preserve"> PAGEREF _Toc112836285 \h </w:instrText>
            </w:r>
            <w:r w:rsidR="00914506">
              <w:rPr>
                <w:noProof/>
                <w:webHidden/>
              </w:rPr>
            </w:r>
            <w:r w:rsidR="00914506">
              <w:rPr>
                <w:noProof/>
                <w:webHidden/>
              </w:rPr>
              <w:fldChar w:fldCharType="separate"/>
            </w:r>
            <w:r w:rsidR="00914506">
              <w:rPr>
                <w:noProof/>
                <w:webHidden/>
              </w:rPr>
              <w:t>8</w:t>
            </w:r>
            <w:r w:rsidR="00914506">
              <w:rPr>
                <w:noProof/>
                <w:webHidden/>
              </w:rPr>
              <w:fldChar w:fldCharType="end"/>
            </w:r>
          </w:hyperlink>
        </w:p>
        <w:p w14:paraId="47ACAC57" w14:textId="5D275FFB"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6" w:history="1">
            <w:r w:rsidR="00914506" w:rsidRPr="00D55F10">
              <w:rPr>
                <w:rStyle w:val="Hyperlink"/>
                <w:noProof/>
              </w:rPr>
              <w:t>Risk Assessment</w:t>
            </w:r>
            <w:r w:rsidR="00914506">
              <w:rPr>
                <w:noProof/>
                <w:webHidden/>
              </w:rPr>
              <w:tab/>
            </w:r>
            <w:r w:rsidR="00914506">
              <w:rPr>
                <w:noProof/>
                <w:webHidden/>
              </w:rPr>
              <w:fldChar w:fldCharType="begin"/>
            </w:r>
            <w:r w:rsidR="00914506">
              <w:rPr>
                <w:noProof/>
                <w:webHidden/>
              </w:rPr>
              <w:instrText xml:space="preserve"> PAGEREF _Toc112836286 \h </w:instrText>
            </w:r>
            <w:r w:rsidR="00914506">
              <w:rPr>
                <w:noProof/>
                <w:webHidden/>
              </w:rPr>
            </w:r>
            <w:r w:rsidR="00914506">
              <w:rPr>
                <w:noProof/>
                <w:webHidden/>
              </w:rPr>
              <w:fldChar w:fldCharType="separate"/>
            </w:r>
            <w:r w:rsidR="00914506">
              <w:rPr>
                <w:noProof/>
                <w:webHidden/>
              </w:rPr>
              <w:t>9</w:t>
            </w:r>
            <w:r w:rsidR="00914506">
              <w:rPr>
                <w:noProof/>
                <w:webHidden/>
              </w:rPr>
              <w:fldChar w:fldCharType="end"/>
            </w:r>
          </w:hyperlink>
        </w:p>
        <w:p w14:paraId="465C637E" w14:textId="272BFFFB"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7" w:history="1">
            <w:r w:rsidR="00914506" w:rsidRPr="00D55F10">
              <w:rPr>
                <w:rStyle w:val="Hyperlink"/>
                <w:noProof/>
              </w:rPr>
              <w:t>Conclusion</w:t>
            </w:r>
            <w:r w:rsidR="00914506">
              <w:rPr>
                <w:noProof/>
                <w:webHidden/>
              </w:rPr>
              <w:tab/>
            </w:r>
            <w:r w:rsidR="00914506">
              <w:rPr>
                <w:noProof/>
                <w:webHidden/>
              </w:rPr>
              <w:fldChar w:fldCharType="begin"/>
            </w:r>
            <w:r w:rsidR="00914506">
              <w:rPr>
                <w:noProof/>
                <w:webHidden/>
              </w:rPr>
              <w:instrText xml:space="preserve"> PAGEREF _Toc112836287 \h </w:instrText>
            </w:r>
            <w:r w:rsidR="00914506">
              <w:rPr>
                <w:noProof/>
                <w:webHidden/>
              </w:rPr>
            </w:r>
            <w:r w:rsidR="00914506">
              <w:rPr>
                <w:noProof/>
                <w:webHidden/>
              </w:rPr>
              <w:fldChar w:fldCharType="separate"/>
            </w:r>
            <w:r w:rsidR="00914506">
              <w:rPr>
                <w:noProof/>
                <w:webHidden/>
              </w:rPr>
              <w:t>11</w:t>
            </w:r>
            <w:r w:rsidR="00914506">
              <w:rPr>
                <w:noProof/>
                <w:webHidden/>
              </w:rPr>
              <w:fldChar w:fldCharType="end"/>
            </w:r>
          </w:hyperlink>
        </w:p>
        <w:p w14:paraId="6161A31A" w14:textId="298FDB2E"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8" w:history="1">
            <w:r w:rsidR="00914506" w:rsidRPr="00D55F10">
              <w:rPr>
                <w:rStyle w:val="Hyperlink"/>
                <w:noProof/>
              </w:rPr>
              <w:t>References</w:t>
            </w:r>
            <w:r w:rsidR="00914506">
              <w:rPr>
                <w:noProof/>
                <w:webHidden/>
              </w:rPr>
              <w:tab/>
            </w:r>
            <w:r w:rsidR="00914506">
              <w:rPr>
                <w:noProof/>
                <w:webHidden/>
              </w:rPr>
              <w:fldChar w:fldCharType="begin"/>
            </w:r>
            <w:r w:rsidR="00914506">
              <w:rPr>
                <w:noProof/>
                <w:webHidden/>
              </w:rPr>
              <w:instrText xml:space="preserve"> PAGEREF _Toc112836288 \h </w:instrText>
            </w:r>
            <w:r w:rsidR="00914506">
              <w:rPr>
                <w:noProof/>
                <w:webHidden/>
              </w:rPr>
            </w:r>
            <w:r w:rsidR="00914506">
              <w:rPr>
                <w:noProof/>
                <w:webHidden/>
              </w:rPr>
              <w:fldChar w:fldCharType="separate"/>
            </w:r>
            <w:r w:rsidR="00914506">
              <w:rPr>
                <w:noProof/>
                <w:webHidden/>
              </w:rPr>
              <w:t>12</w:t>
            </w:r>
            <w:r w:rsidR="00914506">
              <w:rPr>
                <w:noProof/>
                <w:webHidden/>
              </w:rPr>
              <w:fldChar w:fldCharType="end"/>
            </w:r>
          </w:hyperlink>
        </w:p>
        <w:p w14:paraId="79BAFD79" w14:textId="5B4B30EF" w:rsidR="00914506" w:rsidRDefault="00000000">
          <w:pPr>
            <w:pStyle w:val="TOC1"/>
            <w:tabs>
              <w:tab w:val="right" w:leader="dot" w:pos="9350"/>
            </w:tabs>
            <w:rPr>
              <w:rFonts w:asciiTheme="minorHAnsi" w:eastAsiaTheme="minorEastAsia" w:hAnsiTheme="minorHAnsi"/>
              <w:noProof/>
              <w:sz w:val="22"/>
              <w:lang w:val="en-GB" w:eastAsia="en-GB"/>
            </w:rPr>
          </w:pPr>
          <w:hyperlink w:anchor="_Toc112836289" w:history="1">
            <w:r w:rsidR="00914506" w:rsidRPr="00D55F10">
              <w:rPr>
                <w:rStyle w:val="Hyperlink"/>
                <w:noProof/>
              </w:rPr>
              <w:t>Appendix 1</w:t>
            </w:r>
            <w:r w:rsidR="00914506">
              <w:rPr>
                <w:noProof/>
                <w:webHidden/>
              </w:rPr>
              <w:tab/>
            </w:r>
            <w:r w:rsidR="00914506">
              <w:rPr>
                <w:noProof/>
                <w:webHidden/>
              </w:rPr>
              <w:fldChar w:fldCharType="begin"/>
            </w:r>
            <w:r w:rsidR="00914506">
              <w:rPr>
                <w:noProof/>
                <w:webHidden/>
              </w:rPr>
              <w:instrText xml:space="preserve"> PAGEREF _Toc112836289 \h </w:instrText>
            </w:r>
            <w:r w:rsidR="00914506">
              <w:rPr>
                <w:noProof/>
                <w:webHidden/>
              </w:rPr>
            </w:r>
            <w:r w:rsidR="00914506">
              <w:rPr>
                <w:noProof/>
                <w:webHidden/>
              </w:rPr>
              <w:fldChar w:fldCharType="separate"/>
            </w:r>
            <w:r w:rsidR="00914506">
              <w:rPr>
                <w:noProof/>
                <w:webHidden/>
              </w:rPr>
              <w:t>14</w:t>
            </w:r>
            <w:r w:rsidR="00914506">
              <w:rPr>
                <w:noProof/>
                <w:webHidden/>
              </w:rPr>
              <w:fldChar w:fldCharType="end"/>
            </w:r>
          </w:hyperlink>
        </w:p>
        <w:p w14:paraId="1326F745" w14:textId="159B13C7" w:rsidR="00D3456A" w:rsidRDefault="004D36A3">
          <w:r>
            <w:fldChar w:fldCharType="end"/>
          </w:r>
        </w:p>
      </w:sdtContent>
    </w:sdt>
    <w:p w14:paraId="58E8C893" w14:textId="77777777" w:rsidR="00D3456A" w:rsidRDefault="00D3456A">
      <w:pPr>
        <w:spacing w:line="276" w:lineRule="auto"/>
        <w:jc w:val="left"/>
        <w:rPr>
          <w:rFonts w:eastAsiaTheme="majorEastAsia" w:cstheme="majorBidi"/>
          <w:b/>
          <w:bCs/>
          <w:color w:val="000000" w:themeColor="text1"/>
          <w:sz w:val="28"/>
          <w:szCs w:val="28"/>
        </w:rPr>
      </w:pPr>
      <w:r>
        <w:br w:type="page"/>
      </w:r>
    </w:p>
    <w:p w14:paraId="7563A1ED" w14:textId="77777777" w:rsidR="00736691" w:rsidRDefault="00D96699" w:rsidP="00736691">
      <w:pPr>
        <w:pStyle w:val="Heading1"/>
      </w:pPr>
      <w:bookmarkStart w:id="0" w:name="_Toc112836275"/>
      <w:r>
        <w:lastRenderedPageBreak/>
        <w:t>Introduction</w:t>
      </w:r>
      <w:bookmarkEnd w:id="0"/>
    </w:p>
    <w:p w14:paraId="0A4806A0" w14:textId="15B3AA6E" w:rsidR="00853204" w:rsidRDefault="00736691" w:rsidP="00736691">
      <w:r>
        <w:t xml:space="preserve">The project management plan report will help in providing effective as well as efficient details about the topic of “Managing project in the </w:t>
      </w:r>
      <w:r w:rsidR="00716D2C">
        <w:t>organization</w:t>
      </w:r>
      <w:r>
        <w:t xml:space="preserve">” covering all the related aspects of it. The report will provide proper details about the brand Tesco and will also provide effective in start and then will provide proper details about the project of business expansion on the brand into the business area of Saudi Arabia with the help of Project life cycle model. </w:t>
      </w:r>
      <w:r w:rsidR="003C57C8">
        <w:t xml:space="preserve">Then, </w:t>
      </w:r>
      <w:proofErr w:type="gramStart"/>
      <w:r w:rsidR="003C57C8">
        <w:t>later on</w:t>
      </w:r>
      <w:proofErr w:type="gramEnd"/>
      <w:r w:rsidR="003C57C8">
        <w:t xml:space="preserve"> it will provide effective as well as efficient details about the stakeholders of the brand with the help of stakeholder’s analysis. Further the report will be providing effective as well as efficient details about the Work breakdown structure of the tasks that will be required to be performed in the process of completing the project. Moving forward, the report will make sure to provide effective information about the decent drafts related to the costs that were used as well as provide information about the resources which will be required. </w:t>
      </w:r>
      <w:r w:rsidR="00DD1882">
        <w:t xml:space="preserve">At last, the report will provide effective details about the project schedule which will be followed with providing effective details about the risks that are involved in it.  </w:t>
      </w:r>
      <w:r w:rsidR="003C57C8">
        <w:t xml:space="preserve">  </w:t>
      </w:r>
      <w:r>
        <w:t xml:space="preserve">   </w:t>
      </w:r>
      <w:r w:rsidR="00D96699">
        <w:t xml:space="preserve"> </w:t>
      </w:r>
    </w:p>
    <w:p w14:paraId="0832CF9E" w14:textId="77777777" w:rsidR="00D96699" w:rsidRDefault="00D96699" w:rsidP="00DD1882">
      <w:pPr>
        <w:pStyle w:val="Heading1"/>
      </w:pPr>
      <w:bookmarkStart w:id="1" w:name="_Toc112836276"/>
      <w:r>
        <w:t>Tesco</w:t>
      </w:r>
      <w:bookmarkEnd w:id="1"/>
      <w:r>
        <w:t xml:space="preserve"> </w:t>
      </w:r>
    </w:p>
    <w:p w14:paraId="20538950" w14:textId="05318CDD" w:rsidR="00DD1882" w:rsidRPr="00DD1882" w:rsidRDefault="00DD1882" w:rsidP="00DD1882">
      <w:r>
        <w:t xml:space="preserve">Tesco is a British based brand that works as a Public Limited company </w:t>
      </w:r>
      <w:r w:rsidR="00E87CF3">
        <w:t>in the retails sector since 1919</w:t>
      </w:r>
      <w:r w:rsidR="002A1924">
        <w:t xml:space="preserve"> (Tesco Plc, 2022)</w:t>
      </w:r>
      <w:r w:rsidR="00E87CF3">
        <w:t xml:space="preserve">. The brand has </w:t>
      </w:r>
      <w:r w:rsidR="00773A08">
        <w:t>it</w:t>
      </w:r>
      <w:r w:rsidR="00E87CF3">
        <w:t xml:space="preserve"> headquarter in Welwyn Garden City, Hertfordshire, United Kingdom and serves in a </w:t>
      </w:r>
      <w:proofErr w:type="gramStart"/>
      <w:r w:rsidR="00E87CF3">
        <w:t>much limited</w:t>
      </w:r>
      <w:proofErr w:type="gramEnd"/>
      <w:r w:rsidR="00E87CF3">
        <w:t xml:space="preserve"> areas like Some part of Europe and Asia. The brand was founded by Jack Cohen and the current key individuals include John Allan and Ken Murphy who acts as Chairman as well as CEO of the brand respectively</w:t>
      </w:r>
      <w:r w:rsidR="002A1924">
        <w:t xml:space="preserve"> (Tesco Plc, 2022)</w:t>
      </w:r>
      <w:r w:rsidR="00E87CF3">
        <w:t xml:space="preserve">. </w:t>
      </w:r>
      <w:r w:rsidR="00553AE5">
        <w:t xml:space="preserve">The brand Tesco is the house for several other brands like One stop, Booker, F&amp;F, Makro as well as Premier. </w:t>
      </w:r>
      <w:r w:rsidR="00297268">
        <w:t>In the year 2022, the brand has increased their number of stores to 4,752 from 4,673 in the previous year</w:t>
      </w:r>
      <w:r w:rsidR="00020082">
        <w:t xml:space="preserve"> (Bedford, 2022)</w:t>
      </w:r>
      <w:r w:rsidR="00297268">
        <w:t xml:space="preserve">. </w:t>
      </w:r>
      <w:r w:rsidR="00E87CF3">
        <w:t xml:space="preserve"> </w:t>
      </w:r>
    </w:p>
    <w:p w14:paraId="3FC77C48" w14:textId="77777777" w:rsidR="00D96699" w:rsidRDefault="006709B5" w:rsidP="00A21092">
      <w:pPr>
        <w:pStyle w:val="Heading1"/>
      </w:pPr>
      <w:bookmarkStart w:id="2" w:name="_Toc112836277"/>
      <w:r>
        <w:t>Basic Outline of the project (Business Expansion Project)</w:t>
      </w:r>
      <w:bookmarkEnd w:id="2"/>
    </w:p>
    <w:p w14:paraId="62F7B52A" w14:textId="23255613" w:rsidR="0005285F" w:rsidRDefault="00A21092" w:rsidP="00A21092">
      <w:r>
        <w:t xml:space="preserve">A business expansion project is termed as the process that the brands or the </w:t>
      </w:r>
      <w:r w:rsidR="00773A08">
        <w:t>organization</w:t>
      </w:r>
      <w:r w:rsidR="001E2375">
        <w:t xml:space="preserve"> uses</w:t>
      </w:r>
      <w:r>
        <w:t xml:space="preserve"> to expand the reach of the products or the </w:t>
      </w:r>
      <w:r w:rsidR="006D55F4">
        <w:t>services that are being produced or manufactured by the brand</w:t>
      </w:r>
      <w:r w:rsidR="001E2375">
        <w:t xml:space="preserve"> in the areas in which they were not operating before. This helps the brand in increasing an effective source of income which </w:t>
      </w:r>
      <w:r w:rsidR="00A11923">
        <w:t>makes</w:t>
      </w:r>
      <w:r w:rsidR="001E2375">
        <w:t xml:space="preserve"> sure to help the brand in dealing with several future </w:t>
      </w:r>
      <w:r w:rsidR="001E2375">
        <w:lastRenderedPageBreak/>
        <w:t>expenses and make sure to stand on an effective position within the market or the industry the brand is operating or working in</w:t>
      </w:r>
      <w:r w:rsidR="00D3456A">
        <w:t xml:space="preserve"> </w:t>
      </w:r>
      <w:r w:rsidR="00D3456A" w:rsidRPr="00D3456A">
        <w:t xml:space="preserve">(Figueroa </w:t>
      </w:r>
      <w:proofErr w:type="spellStart"/>
      <w:r w:rsidR="00D3456A" w:rsidRPr="00D3456A">
        <w:t>Hiraldo</w:t>
      </w:r>
      <w:proofErr w:type="spellEnd"/>
      <w:r w:rsidR="00D3456A" w:rsidRPr="00D3456A">
        <w:t>, 2021)</w:t>
      </w:r>
      <w:r w:rsidR="001E2375">
        <w:t xml:space="preserve">. </w:t>
      </w:r>
      <w:r w:rsidR="00A11923">
        <w:t xml:space="preserve">It can be said as one of the strategies of the brand to increase their sales as well as profits in the existing markets as well as in those markets that were untouched and were unexplored. </w:t>
      </w:r>
    </w:p>
    <w:p w14:paraId="53EDF262" w14:textId="77777777" w:rsidR="0005285F" w:rsidRDefault="0005285F" w:rsidP="00A21092">
      <w:r>
        <w:t xml:space="preserve">The brand should make sure to move to the nation like Saudi Arabia. </w:t>
      </w:r>
    </w:p>
    <w:p w14:paraId="6A78898B" w14:textId="77777777" w:rsidR="0005285F" w:rsidRDefault="0005285F" w:rsidP="0005285F">
      <w:pPr>
        <w:pStyle w:val="Heading2"/>
      </w:pPr>
      <w:bookmarkStart w:id="3" w:name="_Toc112836278"/>
      <w:r>
        <w:t>Saudi Arabia</w:t>
      </w:r>
      <w:bookmarkEnd w:id="3"/>
      <w:r>
        <w:t xml:space="preserve"> </w:t>
      </w:r>
    </w:p>
    <w:p w14:paraId="2D418193" w14:textId="60AE9F17" w:rsidR="00A0641B" w:rsidRDefault="00A02A85" w:rsidP="0005285F">
      <w:r>
        <w:t>Saudi Arabia or the Kingdom of Saudi Arabia is said to be one of the largest nations in Asia with a total of around 2,149,690 square Km and lies on the 12</w:t>
      </w:r>
      <w:r w:rsidRPr="00A02A85">
        <w:rPr>
          <w:vertAlign w:val="superscript"/>
        </w:rPr>
        <w:t>th</w:t>
      </w:r>
      <w:r>
        <w:t xml:space="preserve"> position in the list of larges nations around the globe</w:t>
      </w:r>
      <w:r w:rsidR="002A1924">
        <w:t xml:space="preserve"> (Britannica, 2022)</w:t>
      </w:r>
      <w:r>
        <w:t xml:space="preserve">. The capital of the nation is Riyadh which is the largest city of the nation as well. Arabic is the official language that is spoken in the nation with </w:t>
      </w:r>
      <w:r w:rsidR="00E27CE2">
        <w:t xml:space="preserve">Islamic as the prime religion followed by Christianity, Hinduism and Buddhism. </w:t>
      </w:r>
      <w:r w:rsidR="00CA0EE8">
        <w:t xml:space="preserve">The Nation follows </w:t>
      </w:r>
      <w:r w:rsidR="00773A08">
        <w:t>a</w:t>
      </w:r>
      <w:r w:rsidR="00CA0EE8">
        <w:t xml:space="preserve"> Unitary Islamic absolute monarchy type of government system and Salman Bin </w:t>
      </w:r>
      <w:proofErr w:type="spellStart"/>
      <w:r w:rsidR="00CA0EE8">
        <w:t>Abdulaziz</w:t>
      </w:r>
      <w:proofErr w:type="spellEnd"/>
      <w:r w:rsidR="00CA0EE8">
        <w:t xml:space="preserve"> being the king of the nation. </w:t>
      </w:r>
      <w:r w:rsidR="0034590E">
        <w:t xml:space="preserve">The total number of </w:t>
      </w:r>
      <w:r w:rsidR="00773A08">
        <w:t>populations</w:t>
      </w:r>
      <w:r w:rsidR="0034590E">
        <w:t xml:space="preserve"> which was estimated in the year 2022 was around 36,687,000</w:t>
      </w:r>
      <w:r w:rsidR="002A1924">
        <w:t xml:space="preserve"> (Britannica, 2022)</w:t>
      </w:r>
      <w:r w:rsidR="0034590E">
        <w:t xml:space="preserve">. </w:t>
      </w:r>
    </w:p>
    <w:p w14:paraId="4514A358" w14:textId="22C35BDC" w:rsidR="00A21092" w:rsidRPr="00A21092" w:rsidRDefault="00A0641B" w:rsidP="0005285F">
      <w:r>
        <w:t>The main reason for the selection of Saudi Arabia as the nation to expand is because</w:t>
      </w:r>
      <w:r w:rsidR="00254D6C">
        <w:t xml:space="preserve"> of the relations that United Kingdom has with the nation. It is said that United Kingdom </w:t>
      </w:r>
      <w:r w:rsidR="00165E1F">
        <w:t xml:space="preserve">maintains a </w:t>
      </w:r>
      <w:r w:rsidR="00773A08">
        <w:t>long-standing relation</w:t>
      </w:r>
      <w:r w:rsidR="00165E1F">
        <w:t xml:space="preserve"> with Saudi Arabia which will be much helpful for the brand like Tesco to expand their business</w:t>
      </w:r>
      <w:r w:rsidR="002A1924">
        <w:t xml:space="preserve"> (Gov.UK, 2022)</w:t>
      </w:r>
      <w:r w:rsidR="00165E1F">
        <w:t xml:space="preserve">. </w:t>
      </w:r>
      <w:r w:rsidR="0027459B">
        <w:t xml:space="preserve">The nation United Kingdome and Saudi Arabia have built a </w:t>
      </w:r>
      <w:r w:rsidR="00773A08">
        <w:t>great bilateral relation</w:t>
      </w:r>
      <w:r w:rsidR="00495D10">
        <w:t xml:space="preserve"> with each other especially in the fields of trade as well as investments, education, energy as well as culture.</w:t>
      </w:r>
      <w:r w:rsidR="00254D6C">
        <w:t xml:space="preserve"> </w:t>
      </w:r>
      <w:r w:rsidR="00A02A85">
        <w:t xml:space="preserve"> </w:t>
      </w:r>
      <w:r w:rsidR="00A11923">
        <w:t xml:space="preserve"> </w:t>
      </w:r>
      <w:r w:rsidR="006D55F4">
        <w:t xml:space="preserve"> </w:t>
      </w:r>
    </w:p>
    <w:p w14:paraId="43CB30A0" w14:textId="77777777" w:rsidR="0088525A" w:rsidRDefault="0088525A" w:rsidP="0005285F">
      <w:pPr>
        <w:pStyle w:val="Heading2"/>
      </w:pPr>
      <w:bookmarkStart w:id="4" w:name="_Toc112836279"/>
      <w:r>
        <w:t>Project life cycle model</w:t>
      </w:r>
      <w:bookmarkEnd w:id="4"/>
      <w:r>
        <w:t xml:space="preserve"> </w:t>
      </w:r>
    </w:p>
    <w:p w14:paraId="651532CE" w14:textId="3177D53F" w:rsidR="00495D10" w:rsidRDefault="00495D10" w:rsidP="00495D10">
      <w:r>
        <w:t xml:space="preserve">The project lifecycle is the term which is being provided to the steps as well as the procedure that any brand or the </w:t>
      </w:r>
      <w:r w:rsidR="00773A08">
        <w:t>organization</w:t>
      </w:r>
      <w:r>
        <w:t xml:space="preserve"> undergoes to manage and complete the project in a much effective as well as efficient manner</w:t>
      </w:r>
      <w:r w:rsidR="00D3456A">
        <w:t xml:space="preserve"> </w:t>
      </w:r>
      <w:r w:rsidR="00D3456A" w:rsidRPr="00D3456A">
        <w:t>(</w:t>
      </w:r>
      <w:proofErr w:type="spellStart"/>
      <w:r w:rsidR="00D3456A" w:rsidRPr="00D3456A">
        <w:t>Addyman</w:t>
      </w:r>
      <w:proofErr w:type="spellEnd"/>
      <w:r w:rsidR="00D3456A" w:rsidRPr="00D3456A">
        <w:t xml:space="preserve">, </w:t>
      </w:r>
      <w:proofErr w:type="spellStart"/>
      <w:r w:rsidR="00D3456A" w:rsidRPr="00D3456A">
        <w:t>Pryke</w:t>
      </w:r>
      <w:proofErr w:type="spellEnd"/>
      <w:r w:rsidR="00D3456A" w:rsidRPr="00D3456A">
        <w:t xml:space="preserve"> and Davies, 2020)</w:t>
      </w:r>
      <w:r>
        <w:t xml:space="preserve">. This model covers all the necessary steps that are required to complete the project from start to end. The steps are as follows: - </w:t>
      </w:r>
    </w:p>
    <w:p w14:paraId="794AEA04" w14:textId="38E7934F" w:rsidR="00495D10" w:rsidRPr="00495D10" w:rsidRDefault="00495D10" w:rsidP="00495D10">
      <w:pPr>
        <w:pStyle w:val="ListParagraph"/>
        <w:numPr>
          <w:ilvl w:val="0"/>
          <w:numId w:val="1"/>
        </w:numPr>
        <w:ind w:left="360"/>
        <w:rPr>
          <w:b/>
        </w:rPr>
      </w:pPr>
      <w:r w:rsidRPr="00495D10">
        <w:rPr>
          <w:b/>
        </w:rPr>
        <w:t>Initiating</w:t>
      </w:r>
      <w:r>
        <w:rPr>
          <w:b/>
        </w:rPr>
        <w:t xml:space="preserve">: - </w:t>
      </w:r>
      <w:r w:rsidR="00587523">
        <w:t xml:space="preserve">This is the phase that includes two types of processes one being the project charter and the other being the stakeholder register. For the brand Tesco, this step will make </w:t>
      </w:r>
      <w:r w:rsidR="004F12DB">
        <w:t xml:space="preserve">sure to develop effective vision of the project that has to be achieved. The vision of the </w:t>
      </w:r>
      <w:r w:rsidR="004F12DB">
        <w:lastRenderedPageBreak/>
        <w:t>business expansion of the brand is to make sure that they are</w:t>
      </w:r>
      <w:r w:rsidR="00773A08">
        <w:t xml:space="preserve"> capable</w:t>
      </w:r>
      <w:r w:rsidR="004F12DB">
        <w:t xml:space="preserve"> to increase their sales as well as profits while entering in a new market  </w:t>
      </w:r>
      <w:r w:rsidRPr="00495D10">
        <w:rPr>
          <w:b/>
        </w:rPr>
        <w:t xml:space="preserve"> </w:t>
      </w:r>
    </w:p>
    <w:p w14:paraId="4A008BD8" w14:textId="6BA4886B" w:rsidR="00495D10" w:rsidRPr="00495D10" w:rsidRDefault="00495D10" w:rsidP="00495D10">
      <w:pPr>
        <w:pStyle w:val="ListParagraph"/>
        <w:numPr>
          <w:ilvl w:val="0"/>
          <w:numId w:val="1"/>
        </w:numPr>
        <w:ind w:left="360"/>
        <w:rPr>
          <w:b/>
        </w:rPr>
      </w:pPr>
      <w:r w:rsidRPr="00495D10">
        <w:rPr>
          <w:b/>
        </w:rPr>
        <w:t>Planning</w:t>
      </w:r>
      <w:r w:rsidR="004F12DB">
        <w:rPr>
          <w:b/>
        </w:rPr>
        <w:t xml:space="preserve">: - </w:t>
      </w:r>
      <w:r w:rsidR="004F12DB">
        <w:t xml:space="preserve">This is the phase or step in which the brand </w:t>
      </w:r>
      <w:r w:rsidR="00657DA7">
        <w:t xml:space="preserve">focuses on building the infrastructure of the project. This is the step in which </w:t>
      </w:r>
      <w:r w:rsidR="009A2DD8">
        <w:t xml:space="preserve">the brand decides what will be included in the completion of the project, how much time will it take and so on. The brand should make sure to complete this project as soon as possible and make sure to plan the expansion in a much effective manner after </w:t>
      </w:r>
      <w:r w:rsidR="00773A08">
        <w:t>analyzing</w:t>
      </w:r>
      <w:r w:rsidR="009A2DD8">
        <w:t xml:space="preserve"> the market. </w:t>
      </w:r>
      <w:r w:rsidRPr="00495D10">
        <w:rPr>
          <w:b/>
        </w:rPr>
        <w:t xml:space="preserve"> </w:t>
      </w:r>
    </w:p>
    <w:p w14:paraId="1201C8FE" w14:textId="17DD9B94" w:rsidR="00495D10" w:rsidRPr="00495D10" w:rsidRDefault="00495D10" w:rsidP="00495D10">
      <w:pPr>
        <w:pStyle w:val="ListParagraph"/>
        <w:numPr>
          <w:ilvl w:val="0"/>
          <w:numId w:val="1"/>
        </w:numPr>
        <w:ind w:left="360"/>
        <w:rPr>
          <w:b/>
        </w:rPr>
      </w:pPr>
      <w:r w:rsidRPr="00495D10">
        <w:rPr>
          <w:b/>
        </w:rPr>
        <w:t>Executing</w:t>
      </w:r>
      <w:r w:rsidR="009A2DD8">
        <w:rPr>
          <w:b/>
        </w:rPr>
        <w:t xml:space="preserve">: - </w:t>
      </w:r>
      <w:r w:rsidR="009A2DD8">
        <w:t xml:space="preserve">This is the execution phase where the brand </w:t>
      </w:r>
      <w:r w:rsidR="00773A08">
        <w:t>makes</w:t>
      </w:r>
      <w:r w:rsidR="009A2DD8">
        <w:t xml:space="preserve"> sure to execute everything what they have planned. This is the phase or the step which </w:t>
      </w:r>
      <w:r w:rsidR="005512CD">
        <w:t xml:space="preserve">helps in making sure that the brand is effectively conducting </w:t>
      </w:r>
      <w:r w:rsidR="00773A08">
        <w:t>all</w:t>
      </w:r>
      <w:r w:rsidR="005512CD">
        <w:t xml:space="preserve"> the </w:t>
      </w:r>
      <w:r w:rsidR="003232A0">
        <w:t xml:space="preserve">activities that are required by them to execute the plan. The brand Tesco should make sure to manage their teams to make sure that they are keeping the employees or the teams ready for the change as well as make sure to keep them productive and effective in a proper manner. </w:t>
      </w:r>
      <w:r w:rsidR="009A2DD8">
        <w:t xml:space="preserve"> </w:t>
      </w:r>
      <w:r w:rsidRPr="00495D10">
        <w:rPr>
          <w:b/>
        </w:rPr>
        <w:t xml:space="preserve"> </w:t>
      </w:r>
    </w:p>
    <w:p w14:paraId="698884D9" w14:textId="77777777" w:rsidR="00495D10" w:rsidRPr="00495D10" w:rsidRDefault="00495D10" w:rsidP="00495D10">
      <w:pPr>
        <w:pStyle w:val="ListParagraph"/>
        <w:numPr>
          <w:ilvl w:val="0"/>
          <w:numId w:val="1"/>
        </w:numPr>
        <w:ind w:left="360"/>
        <w:rPr>
          <w:b/>
        </w:rPr>
      </w:pPr>
      <w:r w:rsidRPr="00495D10">
        <w:rPr>
          <w:b/>
        </w:rPr>
        <w:t>Monitoring</w:t>
      </w:r>
      <w:r w:rsidR="003232A0">
        <w:rPr>
          <w:b/>
        </w:rPr>
        <w:t xml:space="preserve">: - </w:t>
      </w:r>
      <w:r w:rsidR="003232A0">
        <w:t xml:space="preserve">This is the phase where the brand focuses on keeping an eye on the progress of the project against the plan that has been made in the planning phase. </w:t>
      </w:r>
      <w:r w:rsidR="00282227">
        <w:t xml:space="preserve">The band should make sure to implement several monitoring strategies to monitor as well as control the activities to be taken further. </w:t>
      </w:r>
      <w:r w:rsidR="003232A0">
        <w:t xml:space="preserve"> </w:t>
      </w:r>
      <w:r w:rsidRPr="00495D10">
        <w:rPr>
          <w:b/>
        </w:rPr>
        <w:t xml:space="preserve"> </w:t>
      </w:r>
    </w:p>
    <w:p w14:paraId="355D6B19" w14:textId="77777777" w:rsidR="00495D10" w:rsidRPr="00495D10" w:rsidRDefault="00495D10" w:rsidP="00495D10">
      <w:pPr>
        <w:pStyle w:val="ListParagraph"/>
        <w:numPr>
          <w:ilvl w:val="0"/>
          <w:numId w:val="1"/>
        </w:numPr>
        <w:ind w:left="360"/>
        <w:rPr>
          <w:b/>
        </w:rPr>
      </w:pPr>
      <w:r w:rsidRPr="00495D10">
        <w:rPr>
          <w:b/>
        </w:rPr>
        <w:t>Closing</w:t>
      </w:r>
      <w:r w:rsidR="00282227">
        <w:rPr>
          <w:b/>
        </w:rPr>
        <w:t xml:space="preserve">: - </w:t>
      </w:r>
      <w:r w:rsidR="00282227">
        <w:t xml:space="preserve">In this step the brand closes their project and make sure that they have effectively completed the project and achieved the entire desired objective as well as aims. This is the process that includes procedure like delivering the project, archiving the records related to the project, acknowledging the achievements as well as storing the data or the information related to the project. </w:t>
      </w:r>
      <w:r w:rsidR="004B0573">
        <w:t xml:space="preserve">The brand Tesco should also make sure to implement all these steps to effectively </w:t>
      </w:r>
      <w:proofErr w:type="gramStart"/>
      <w:r w:rsidR="004B0573">
        <w:t>close down</w:t>
      </w:r>
      <w:proofErr w:type="gramEnd"/>
      <w:r w:rsidR="004B0573">
        <w:t xml:space="preserve"> the project. </w:t>
      </w:r>
      <w:r w:rsidR="00282227">
        <w:t xml:space="preserve"> </w:t>
      </w:r>
      <w:r w:rsidRPr="00495D10">
        <w:rPr>
          <w:b/>
        </w:rPr>
        <w:t xml:space="preserve"> </w:t>
      </w:r>
    </w:p>
    <w:p w14:paraId="5BE277FF" w14:textId="77777777" w:rsidR="006709B5" w:rsidRDefault="006709B5" w:rsidP="009846F5">
      <w:pPr>
        <w:pStyle w:val="Heading1"/>
      </w:pPr>
      <w:bookmarkStart w:id="5" w:name="_Toc112836280"/>
      <w:r>
        <w:t>Stakeholder Analysis</w:t>
      </w:r>
      <w:bookmarkEnd w:id="5"/>
      <w:r>
        <w:t xml:space="preserve"> </w:t>
      </w:r>
    </w:p>
    <w:p w14:paraId="1A224A48" w14:textId="77777777" w:rsidR="00AB736E" w:rsidRDefault="00AB736E" w:rsidP="009846F5">
      <w:r>
        <w:t>A stakeholder Analysis helps the brand in making sure to identify the individuals before the start of the project. These individuals include the ones who get affected by the process of the project or are the ones who affect the process of the project</w:t>
      </w:r>
      <w:r w:rsidR="00D3456A">
        <w:t xml:space="preserve"> </w:t>
      </w:r>
      <w:r w:rsidR="00D3456A" w:rsidRPr="00D3456A">
        <w:t>(</w:t>
      </w:r>
      <w:proofErr w:type="spellStart"/>
      <w:r w:rsidR="00D3456A" w:rsidRPr="00D3456A">
        <w:t>Kougias</w:t>
      </w:r>
      <w:proofErr w:type="spellEnd"/>
      <w:r w:rsidR="00D3456A" w:rsidRPr="00D3456A">
        <w:t xml:space="preserve"> et al. 2020)</w:t>
      </w:r>
      <w:r>
        <w:t xml:space="preserve">. A stakeholder’s matrix will be helping in providing a better understanding of the powers of the stakeholders and how impactful they are on the project of the brand. </w:t>
      </w:r>
    </w:p>
    <w:p w14:paraId="30885B10" w14:textId="77777777" w:rsidR="00AB736E" w:rsidRDefault="00AB736E" w:rsidP="009846F5"/>
    <w:tbl>
      <w:tblPr>
        <w:tblStyle w:val="TableGrid"/>
        <w:tblW w:w="9706" w:type="dxa"/>
        <w:tblLook w:val="04A0" w:firstRow="1" w:lastRow="0" w:firstColumn="1" w:lastColumn="0" w:noHBand="0" w:noVBand="1"/>
      </w:tblPr>
      <w:tblGrid>
        <w:gridCol w:w="3235"/>
        <w:gridCol w:w="3235"/>
        <w:gridCol w:w="3236"/>
      </w:tblGrid>
      <w:tr w:rsidR="00AB736E" w14:paraId="44B7AEA0" w14:textId="77777777" w:rsidTr="00AB736E">
        <w:trPr>
          <w:trHeight w:val="890"/>
        </w:trPr>
        <w:tc>
          <w:tcPr>
            <w:tcW w:w="3235" w:type="dxa"/>
            <w:vMerge w:val="restart"/>
          </w:tcPr>
          <w:p w14:paraId="7A1A4369" w14:textId="77777777" w:rsidR="00AB736E" w:rsidRPr="00A75D14" w:rsidRDefault="00000000" w:rsidP="009846F5">
            <w:pPr>
              <w:rPr>
                <w:b/>
              </w:rPr>
            </w:pPr>
            <w:r>
              <w:rPr>
                <w:b/>
                <w:noProof/>
              </w:rPr>
              <w:pict w14:anchorId="6D375EB2">
                <v:shapetype id="_x0000_t32" coordsize="21600,21600" o:spt="32" o:oned="t" path="m,l21600,21600e" filled="f">
                  <v:path arrowok="t" fillok="f" o:connecttype="none"/>
                  <o:lock v:ext="edit" shapetype="t"/>
                </v:shapetype>
                <v:shape id="_x0000_s1027" type="#_x0000_t32" style="position:absolute;left:0;text-align:left;margin-left:-24.7pt;margin-top:.6pt;width:0;height:106.5pt;flip:y;z-index:251659264" o:connectortype="straight">
                  <v:stroke endarrow="block"/>
                </v:shape>
              </w:pict>
            </w:r>
            <w:r w:rsidR="00A75D14" w:rsidRPr="00A75D14">
              <w:rPr>
                <w:b/>
              </w:rPr>
              <w:t>(High)</w:t>
            </w:r>
            <w:r w:rsidR="00AB736E" w:rsidRPr="00A75D14">
              <w:rPr>
                <w:b/>
              </w:rPr>
              <w:t xml:space="preserve"> </w:t>
            </w:r>
          </w:p>
          <w:p w14:paraId="5C9901BD" w14:textId="77777777" w:rsidR="00A75D14" w:rsidRDefault="00A75D14" w:rsidP="009846F5">
            <w:pPr>
              <w:rPr>
                <w:b/>
              </w:rPr>
            </w:pPr>
          </w:p>
          <w:p w14:paraId="74E48D64" w14:textId="77777777" w:rsidR="00AB736E" w:rsidRDefault="00AB736E" w:rsidP="009846F5">
            <w:pPr>
              <w:rPr>
                <w:b/>
              </w:rPr>
            </w:pPr>
            <w:r w:rsidRPr="00AB736E">
              <w:rPr>
                <w:b/>
              </w:rPr>
              <w:t xml:space="preserve">                Power</w:t>
            </w:r>
          </w:p>
          <w:p w14:paraId="7F113E72" w14:textId="77777777" w:rsidR="00A75D14" w:rsidRDefault="00A75D14" w:rsidP="009846F5">
            <w:pPr>
              <w:rPr>
                <w:b/>
              </w:rPr>
            </w:pPr>
          </w:p>
          <w:p w14:paraId="539584D6" w14:textId="77777777" w:rsidR="00A75D14" w:rsidRDefault="00A75D14" w:rsidP="009846F5">
            <w:pPr>
              <w:rPr>
                <w:b/>
              </w:rPr>
            </w:pPr>
          </w:p>
          <w:p w14:paraId="2A15F576" w14:textId="77777777" w:rsidR="00A75D14" w:rsidRPr="00AB736E" w:rsidRDefault="00A75D14" w:rsidP="009846F5">
            <w:pPr>
              <w:rPr>
                <w:b/>
              </w:rPr>
            </w:pPr>
            <w:r>
              <w:rPr>
                <w:b/>
              </w:rPr>
              <w:t>(Low)</w:t>
            </w:r>
          </w:p>
        </w:tc>
        <w:tc>
          <w:tcPr>
            <w:tcW w:w="3235" w:type="dxa"/>
          </w:tcPr>
          <w:p w14:paraId="2776830A" w14:textId="77777777" w:rsidR="00AB736E" w:rsidRDefault="00AB736E" w:rsidP="009846F5">
            <w:pPr>
              <w:rPr>
                <w:b/>
              </w:rPr>
            </w:pPr>
            <w:r w:rsidRPr="00AB736E">
              <w:rPr>
                <w:b/>
              </w:rPr>
              <w:t xml:space="preserve">Keep satisfied </w:t>
            </w:r>
          </w:p>
          <w:p w14:paraId="088DE1F1" w14:textId="77777777" w:rsidR="00AB736E" w:rsidRPr="00AB736E" w:rsidRDefault="00AB736E" w:rsidP="009846F5">
            <w:r>
              <w:t xml:space="preserve">Customers </w:t>
            </w:r>
          </w:p>
        </w:tc>
        <w:tc>
          <w:tcPr>
            <w:tcW w:w="3236" w:type="dxa"/>
          </w:tcPr>
          <w:p w14:paraId="46217CB8" w14:textId="77777777" w:rsidR="00AB736E" w:rsidRDefault="00AB736E" w:rsidP="009846F5">
            <w:pPr>
              <w:rPr>
                <w:b/>
              </w:rPr>
            </w:pPr>
            <w:r w:rsidRPr="00AB736E">
              <w:rPr>
                <w:b/>
              </w:rPr>
              <w:t xml:space="preserve">Manage Closely </w:t>
            </w:r>
          </w:p>
          <w:p w14:paraId="0DBA7218" w14:textId="77777777" w:rsidR="00AB736E" w:rsidRPr="00AB736E" w:rsidRDefault="00AB736E" w:rsidP="009846F5">
            <w:r>
              <w:t xml:space="preserve">Government of the nations </w:t>
            </w:r>
          </w:p>
        </w:tc>
      </w:tr>
      <w:tr w:rsidR="00AB736E" w14:paraId="1696A388" w14:textId="77777777" w:rsidTr="00AB736E">
        <w:trPr>
          <w:trHeight w:val="890"/>
        </w:trPr>
        <w:tc>
          <w:tcPr>
            <w:tcW w:w="3235" w:type="dxa"/>
            <w:vMerge/>
          </w:tcPr>
          <w:p w14:paraId="55B31AE6" w14:textId="77777777" w:rsidR="00AB736E" w:rsidRDefault="00AB736E" w:rsidP="009846F5"/>
        </w:tc>
        <w:tc>
          <w:tcPr>
            <w:tcW w:w="3235" w:type="dxa"/>
          </w:tcPr>
          <w:p w14:paraId="531BBD2C" w14:textId="77777777" w:rsidR="00AB736E" w:rsidRDefault="00AB736E" w:rsidP="009846F5">
            <w:pPr>
              <w:rPr>
                <w:b/>
              </w:rPr>
            </w:pPr>
            <w:r w:rsidRPr="00AB736E">
              <w:rPr>
                <w:b/>
              </w:rPr>
              <w:t>Minimum Efforts</w:t>
            </w:r>
          </w:p>
          <w:p w14:paraId="6A353618" w14:textId="77777777" w:rsidR="00AB736E" w:rsidRPr="00AB736E" w:rsidRDefault="00A75D14" w:rsidP="009846F5">
            <w:r>
              <w:t>Employees</w:t>
            </w:r>
          </w:p>
        </w:tc>
        <w:tc>
          <w:tcPr>
            <w:tcW w:w="3236" w:type="dxa"/>
          </w:tcPr>
          <w:p w14:paraId="16693341" w14:textId="77777777" w:rsidR="00AB736E" w:rsidRDefault="00AB736E" w:rsidP="009846F5">
            <w:pPr>
              <w:rPr>
                <w:b/>
              </w:rPr>
            </w:pPr>
            <w:r w:rsidRPr="00AB736E">
              <w:rPr>
                <w:b/>
              </w:rPr>
              <w:t>Keep Informed</w:t>
            </w:r>
          </w:p>
          <w:p w14:paraId="5CDFF3BE" w14:textId="77777777" w:rsidR="00AB736E" w:rsidRPr="00AB736E" w:rsidRDefault="00AB736E" w:rsidP="009846F5">
            <w:r>
              <w:t xml:space="preserve">Manager, </w:t>
            </w:r>
            <w:r w:rsidR="00A75D14">
              <w:t>Owners</w:t>
            </w:r>
          </w:p>
        </w:tc>
      </w:tr>
      <w:tr w:rsidR="00AB736E" w14:paraId="45EE4F13" w14:textId="77777777" w:rsidTr="00AB736E">
        <w:trPr>
          <w:trHeight w:val="317"/>
        </w:trPr>
        <w:tc>
          <w:tcPr>
            <w:tcW w:w="3235" w:type="dxa"/>
            <w:vMerge/>
          </w:tcPr>
          <w:p w14:paraId="2C0C5447" w14:textId="77777777" w:rsidR="00AB736E" w:rsidRDefault="00AB736E" w:rsidP="009846F5"/>
        </w:tc>
        <w:tc>
          <w:tcPr>
            <w:tcW w:w="6470" w:type="dxa"/>
            <w:gridSpan w:val="2"/>
          </w:tcPr>
          <w:p w14:paraId="7009E049" w14:textId="77777777" w:rsidR="00AB736E" w:rsidRPr="00AB736E" w:rsidRDefault="00A75D14" w:rsidP="00AB736E">
            <w:pPr>
              <w:jc w:val="center"/>
              <w:rPr>
                <w:b/>
              </w:rPr>
            </w:pPr>
            <w:r>
              <w:rPr>
                <w:b/>
              </w:rPr>
              <w:t xml:space="preserve">                                         Interest                              </w:t>
            </w:r>
            <w:proofErr w:type="gramStart"/>
            <w:r>
              <w:rPr>
                <w:b/>
              </w:rPr>
              <w:t xml:space="preserve">   (</w:t>
            </w:r>
            <w:proofErr w:type="gramEnd"/>
            <w:r>
              <w:rPr>
                <w:b/>
              </w:rPr>
              <w:t>High)</w:t>
            </w:r>
          </w:p>
        </w:tc>
      </w:tr>
    </w:tbl>
    <w:p w14:paraId="625C5DCC" w14:textId="77777777" w:rsidR="009846F5" w:rsidRPr="009846F5" w:rsidRDefault="00000000" w:rsidP="009846F5">
      <w:r>
        <w:rPr>
          <w:noProof/>
        </w:rPr>
        <w:pict w14:anchorId="0038CC0D">
          <v:shape id="_x0000_s1026" type="#_x0000_t32" style="position:absolute;left:0;text-align:left;margin-left:-13.95pt;margin-top:13.65pt;width:508.3pt;height:0;z-index:251658240;mso-position-horizontal-relative:text;mso-position-vertical-relative:text" o:connectortype="straight">
            <v:stroke endarrow="block"/>
          </v:shape>
        </w:pict>
      </w:r>
      <w:r w:rsidR="00AB736E">
        <w:t xml:space="preserve"> </w:t>
      </w:r>
    </w:p>
    <w:p w14:paraId="0C874968" w14:textId="77777777" w:rsidR="00A75D14" w:rsidRDefault="00A75D14" w:rsidP="00A75D14">
      <w:r>
        <w:t xml:space="preserve">Types of stakeholders are: - </w:t>
      </w:r>
    </w:p>
    <w:p w14:paraId="3D17DCA5" w14:textId="77777777" w:rsidR="00A75D14" w:rsidRPr="00A75D14" w:rsidRDefault="00A75D14" w:rsidP="00A75D14">
      <w:pPr>
        <w:pStyle w:val="ListParagraph"/>
        <w:numPr>
          <w:ilvl w:val="0"/>
          <w:numId w:val="2"/>
        </w:numPr>
        <w:ind w:left="360"/>
        <w:rPr>
          <w:b/>
        </w:rPr>
      </w:pPr>
      <w:r w:rsidRPr="00A75D14">
        <w:rPr>
          <w:b/>
        </w:rPr>
        <w:t>Customers</w:t>
      </w:r>
      <w:r>
        <w:rPr>
          <w:b/>
        </w:rPr>
        <w:t>: -</w:t>
      </w:r>
      <w:r w:rsidR="00B70C55">
        <w:rPr>
          <w:b/>
        </w:rPr>
        <w:t xml:space="preserve"> </w:t>
      </w:r>
      <w:r w:rsidR="0048329C">
        <w:t xml:space="preserve">The customers for the brand should be the one who should be kept satisfied and are the ones whose purchasing behavior will affect the operations of the project and will make sure to affect the quality of the product as well.  </w:t>
      </w:r>
      <w:r w:rsidRPr="00A75D14">
        <w:rPr>
          <w:b/>
        </w:rPr>
        <w:t xml:space="preserve"> </w:t>
      </w:r>
    </w:p>
    <w:p w14:paraId="577872D1" w14:textId="2536026D" w:rsidR="00A75D14" w:rsidRPr="00A75D14" w:rsidRDefault="00B70C55" w:rsidP="00A75D14">
      <w:pPr>
        <w:pStyle w:val="ListParagraph"/>
        <w:numPr>
          <w:ilvl w:val="0"/>
          <w:numId w:val="2"/>
        </w:numPr>
        <w:ind w:left="360"/>
        <w:rPr>
          <w:b/>
        </w:rPr>
      </w:pPr>
      <w:r>
        <w:rPr>
          <w:b/>
        </w:rPr>
        <w:t>Government</w:t>
      </w:r>
      <w:r w:rsidR="0048329C">
        <w:rPr>
          <w:b/>
        </w:rPr>
        <w:t xml:space="preserve">: - </w:t>
      </w:r>
      <w:r w:rsidR="0048329C">
        <w:t xml:space="preserve">They will play an important role in the completion of the project as well as will be the one who needs to be </w:t>
      </w:r>
      <w:r w:rsidR="009F1A32">
        <w:t xml:space="preserve">managed in a much effective as well as in an efficient manner to make sure to avoid any kind of interference from these types of </w:t>
      </w:r>
      <w:r w:rsidR="00773A08">
        <w:t>organizations</w:t>
      </w:r>
      <w:r w:rsidR="009F1A32">
        <w:t xml:space="preserve"> </w:t>
      </w:r>
    </w:p>
    <w:p w14:paraId="42D9A3B4" w14:textId="2F7814C9" w:rsidR="00A75D14" w:rsidRPr="00A75D14" w:rsidRDefault="00A75D14" w:rsidP="00A75D14">
      <w:pPr>
        <w:pStyle w:val="ListParagraph"/>
        <w:numPr>
          <w:ilvl w:val="0"/>
          <w:numId w:val="2"/>
        </w:numPr>
        <w:ind w:left="360"/>
        <w:rPr>
          <w:b/>
        </w:rPr>
      </w:pPr>
      <w:r w:rsidRPr="00A75D14">
        <w:rPr>
          <w:b/>
        </w:rPr>
        <w:t>Managers</w:t>
      </w:r>
      <w:r w:rsidR="009F1A32">
        <w:rPr>
          <w:b/>
        </w:rPr>
        <w:t xml:space="preserve">: - </w:t>
      </w:r>
      <w:r w:rsidR="009F1A32">
        <w:t xml:space="preserve">They are the ones who needs to be informed with all the policies that are being planned by the senior management to make sure that they </w:t>
      </w:r>
      <w:r w:rsidR="00271D40">
        <w:t>can</w:t>
      </w:r>
      <w:r w:rsidR="009F1A32">
        <w:t xml:space="preserve"> </w:t>
      </w:r>
      <w:r w:rsidR="00EC2F20">
        <w:t xml:space="preserve">implement within the </w:t>
      </w:r>
      <w:r w:rsidR="00773A08">
        <w:t>organization</w:t>
      </w:r>
      <w:r w:rsidR="00EC2F20">
        <w:t xml:space="preserve"> in an effective and efficient manner </w:t>
      </w:r>
      <w:r w:rsidRPr="00A75D14">
        <w:rPr>
          <w:b/>
        </w:rPr>
        <w:t xml:space="preserve"> </w:t>
      </w:r>
    </w:p>
    <w:p w14:paraId="3269F9D2" w14:textId="0837A246" w:rsidR="00A75D14" w:rsidRPr="00A75D14" w:rsidRDefault="004A358B" w:rsidP="00A75D14">
      <w:pPr>
        <w:pStyle w:val="ListParagraph"/>
        <w:numPr>
          <w:ilvl w:val="0"/>
          <w:numId w:val="2"/>
        </w:numPr>
        <w:ind w:left="360"/>
        <w:rPr>
          <w:b/>
        </w:rPr>
      </w:pPr>
      <w:r w:rsidRPr="00A75D14">
        <w:rPr>
          <w:b/>
        </w:rPr>
        <w:t>Owners</w:t>
      </w:r>
      <w:r>
        <w:rPr>
          <w:b/>
        </w:rPr>
        <w:t>: -</w:t>
      </w:r>
      <w:r w:rsidR="00EC2F20">
        <w:rPr>
          <w:b/>
        </w:rPr>
        <w:t xml:space="preserve"> </w:t>
      </w:r>
      <w:r w:rsidR="00EC2F20">
        <w:t xml:space="preserve">The owners are the one who affects the process of the project and will be the topmost individual who should be informed before taking any kind of </w:t>
      </w:r>
      <w:r w:rsidR="00271D40">
        <w:t>step. The</w:t>
      </w:r>
      <w:r w:rsidR="00EC2F20">
        <w:t xml:space="preserve"> decision of expansion will be </w:t>
      </w:r>
      <w:r w:rsidR="004F0B8A">
        <w:t xml:space="preserve">approved by the owner of the brand Tesco. </w:t>
      </w:r>
      <w:r w:rsidR="00EC2F20">
        <w:t xml:space="preserve"> </w:t>
      </w:r>
    </w:p>
    <w:p w14:paraId="26A1C76E" w14:textId="77777777" w:rsidR="00A75D14" w:rsidRPr="00A75D14" w:rsidRDefault="00A75D14" w:rsidP="00A75D14">
      <w:pPr>
        <w:pStyle w:val="ListParagraph"/>
        <w:numPr>
          <w:ilvl w:val="0"/>
          <w:numId w:val="2"/>
        </w:numPr>
        <w:ind w:left="360"/>
        <w:rPr>
          <w:b/>
        </w:rPr>
      </w:pPr>
      <w:r w:rsidRPr="00A75D14">
        <w:rPr>
          <w:b/>
        </w:rPr>
        <w:t>Employees</w:t>
      </w:r>
      <w:r w:rsidR="004F0B8A">
        <w:rPr>
          <w:b/>
        </w:rPr>
        <w:t xml:space="preserve">: - </w:t>
      </w:r>
      <w:r w:rsidR="004F0B8A">
        <w:t xml:space="preserve">They will be the one who will be affected by the decisions that will be </w:t>
      </w:r>
      <w:r w:rsidR="004F0B8A">
        <w:tab/>
      </w:r>
      <w:r w:rsidR="00FA68B5">
        <w:t>taken by the senior management of the brand and will be made sure that they are effectively aligned with them. The e</w:t>
      </w:r>
      <w:r w:rsidR="00520E53">
        <w:t>mployees will be making sure that the</w:t>
      </w:r>
      <w:r w:rsidR="003D61E6">
        <w:t xml:space="preserve">y are productive enough to help the brand in completing the project of Business Expansion in Saudi Arabia. </w:t>
      </w:r>
    </w:p>
    <w:p w14:paraId="276C8E25" w14:textId="77777777" w:rsidR="006709B5" w:rsidRDefault="006709B5" w:rsidP="009846F5">
      <w:pPr>
        <w:pStyle w:val="Heading1"/>
      </w:pPr>
      <w:bookmarkStart w:id="6" w:name="_Toc112836281"/>
      <w:r>
        <w:lastRenderedPageBreak/>
        <w:t>Work Breakdown structure</w:t>
      </w:r>
      <w:bookmarkEnd w:id="6"/>
      <w:r>
        <w:t xml:space="preserve"> </w:t>
      </w:r>
    </w:p>
    <w:p w14:paraId="0A95EA5A" w14:textId="77777777" w:rsidR="003D61E6" w:rsidRPr="003D61E6" w:rsidRDefault="003D61E6" w:rsidP="003D61E6">
      <w:r>
        <w:rPr>
          <w:noProof/>
        </w:rPr>
        <w:drawing>
          <wp:inline distT="0" distB="0" distL="0" distR="0" wp14:anchorId="1DF8CC17" wp14:editId="6CBA5F21">
            <wp:extent cx="4147508" cy="2613804"/>
            <wp:effectExtent l="0" t="0" r="571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44C280F" w14:textId="77777777" w:rsidR="006709B5" w:rsidRDefault="006709B5" w:rsidP="009846F5">
      <w:pPr>
        <w:pStyle w:val="Heading1"/>
      </w:pPr>
      <w:bookmarkStart w:id="7" w:name="_Toc112836282"/>
      <w:r>
        <w:t>Decent draft of cost used</w:t>
      </w:r>
      <w:bookmarkEnd w:id="7"/>
      <w:r>
        <w:t xml:space="preserve"> </w:t>
      </w:r>
    </w:p>
    <w:p w14:paraId="68A9851D" w14:textId="77777777" w:rsidR="00D12005" w:rsidRDefault="007D3900" w:rsidP="007D3900">
      <w:pPr>
        <w:pStyle w:val="Heading2"/>
      </w:pPr>
      <w:bookmarkStart w:id="8" w:name="_Toc112836283"/>
      <w:r>
        <w:t>Budget</w:t>
      </w:r>
      <w:bookmarkEnd w:id="8"/>
      <w:r>
        <w:t xml:space="preserve"> </w:t>
      </w:r>
    </w:p>
    <w:tbl>
      <w:tblPr>
        <w:tblStyle w:val="LightGrid-Accent1"/>
        <w:tblW w:w="0" w:type="auto"/>
        <w:tblLook w:val="04A0" w:firstRow="1" w:lastRow="0" w:firstColumn="1" w:lastColumn="0" w:noHBand="0" w:noVBand="1"/>
      </w:tblPr>
      <w:tblGrid>
        <w:gridCol w:w="4788"/>
        <w:gridCol w:w="4788"/>
      </w:tblGrid>
      <w:tr w:rsidR="007D3900" w14:paraId="776765CD" w14:textId="77777777" w:rsidTr="00AD73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A64962E" w14:textId="77777777" w:rsidR="007D3900" w:rsidRPr="007D3900" w:rsidRDefault="007D3900" w:rsidP="007D3900">
            <w:pPr>
              <w:rPr>
                <w:b w:val="0"/>
              </w:rPr>
            </w:pPr>
            <w:r w:rsidRPr="007D3900">
              <w:rPr>
                <w:b w:val="0"/>
              </w:rPr>
              <w:t xml:space="preserve">Activities </w:t>
            </w:r>
          </w:p>
        </w:tc>
        <w:tc>
          <w:tcPr>
            <w:tcW w:w="4788" w:type="dxa"/>
          </w:tcPr>
          <w:p w14:paraId="0FE24B17" w14:textId="77777777" w:rsidR="007D3900" w:rsidRPr="007D3900" w:rsidRDefault="007D3900" w:rsidP="007D3900">
            <w:pPr>
              <w:cnfStyle w:val="100000000000" w:firstRow="1" w:lastRow="0" w:firstColumn="0" w:lastColumn="0" w:oddVBand="0" w:evenVBand="0" w:oddHBand="0" w:evenHBand="0" w:firstRowFirstColumn="0" w:firstRowLastColumn="0" w:lastRowFirstColumn="0" w:lastRowLastColumn="0"/>
              <w:rPr>
                <w:b w:val="0"/>
              </w:rPr>
            </w:pPr>
            <w:r w:rsidRPr="007D3900">
              <w:rPr>
                <w:b w:val="0"/>
              </w:rPr>
              <w:t>Cost</w:t>
            </w:r>
            <w:r>
              <w:rPr>
                <w:b w:val="0"/>
              </w:rPr>
              <w:t xml:space="preserve"> (In </w:t>
            </w:r>
            <w:r w:rsidRPr="007D3900">
              <w:t>£</w:t>
            </w:r>
            <w:r>
              <w:rPr>
                <w:b w:val="0"/>
              </w:rPr>
              <w:t>)</w:t>
            </w:r>
          </w:p>
        </w:tc>
      </w:tr>
      <w:tr w:rsidR="007D3900" w14:paraId="346A8E45"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4B96F5E" w14:textId="77777777" w:rsidR="007D3900" w:rsidRDefault="007D3900" w:rsidP="007D3900">
            <w:r>
              <w:t xml:space="preserve">Research and development </w:t>
            </w:r>
          </w:p>
        </w:tc>
        <w:tc>
          <w:tcPr>
            <w:tcW w:w="4788" w:type="dxa"/>
          </w:tcPr>
          <w:p w14:paraId="68F259C3" w14:textId="77777777" w:rsidR="007D3900" w:rsidRDefault="007D3900" w:rsidP="007D3900">
            <w:pPr>
              <w:cnfStyle w:val="000000100000" w:firstRow="0" w:lastRow="0" w:firstColumn="0" w:lastColumn="0" w:oddVBand="0" w:evenVBand="0" w:oddHBand="1" w:evenHBand="0" w:firstRowFirstColumn="0" w:firstRowLastColumn="0" w:lastRowFirstColumn="0" w:lastRowLastColumn="0"/>
            </w:pPr>
            <w:r w:rsidRPr="007D3900">
              <w:rPr>
                <w:b/>
              </w:rPr>
              <w:t>£</w:t>
            </w:r>
            <w:r w:rsidR="00DA64F3">
              <w:rPr>
                <w:b/>
              </w:rPr>
              <w:t xml:space="preserve"> 15,000</w:t>
            </w:r>
          </w:p>
        </w:tc>
      </w:tr>
      <w:tr w:rsidR="007D3900" w14:paraId="3C308A6D"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6E0AD47" w14:textId="77777777" w:rsidR="007D3900" w:rsidRDefault="00890623" w:rsidP="007D3900">
            <w:r>
              <w:t>Legislations</w:t>
            </w:r>
            <w:r w:rsidR="008D5B05">
              <w:t xml:space="preserve">/ Licensing </w:t>
            </w:r>
            <w:r>
              <w:t xml:space="preserve"> </w:t>
            </w:r>
          </w:p>
        </w:tc>
        <w:tc>
          <w:tcPr>
            <w:tcW w:w="4788" w:type="dxa"/>
          </w:tcPr>
          <w:p w14:paraId="2464702F" w14:textId="77777777" w:rsidR="007D3900" w:rsidRDefault="007D3900" w:rsidP="007D3900">
            <w:pPr>
              <w:cnfStyle w:val="000000010000" w:firstRow="0" w:lastRow="0" w:firstColumn="0" w:lastColumn="0" w:oddVBand="0" w:evenVBand="0" w:oddHBand="0" w:evenHBand="1" w:firstRowFirstColumn="0" w:firstRowLastColumn="0" w:lastRowFirstColumn="0" w:lastRowLastColumn="0"/>
            </w:pPr>
            <w:r w:rsidRPr="007D3900">
              <w:rPr>
                <w:b/>
              </w:rPr>
              <w:t>£</w:t>
            </w:r>
            <w:r w:rsidR="00DA64F3">
              <w:rPr>
                <w:b/>
              </w:rPr>
              <w:t xml:space="preserve"> 10,000</w:t>
            </w:r>
          </w:p>
        </w:tc>
      </w:tr>
      <w:tr w:rsidR="007D3900" w14:paraId="5E9917C8"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D3B38C9" w14:textId="77777777" w:rsidR="007D3900" w:rsidRDefault="00890623" w:rsidP="007D3900">
            <w:r>
              <w:t xml:space="preserve">Purchasing/ renting physical assets </w:t>
            </w:r>
          </w:p>
        </w:tc>
        <w:tc>
          <w:tcPr>
            <w:tcW w:w="4788" w:type="dxa"/>
          </w:tcPr>
          <w:p w14:paraId="53FE51E8" w14:textId="77777777" w:rsidR="007D3900" w:rsidRDefault="007D3900" w:rsidP="007D3900">
            <w:pPr>
              <w:cnfStyle w:val="000000100000" w:firstRow="0" w:lastRow="0" w:firstColumn="0" w:lastColumn="0" w:oddVBand="0" w:evenVBand="0" w:oddHBand="1" w:evenHBand="0" w:firstRowFirstColumn="0" w:firstRowLastColumn="0" w:lastRowFirstColumn="0" w:lastRowLastColumn="0"/>
            </w:pPr>
            <w:r w:rsidRPr="007D3900">
              <w:rPr>
                <w:b/>
              </w:rPr>
              <w:t>£</w:t>
            </w:r>
            <w:r w:rsidR="00DA64F3">
              <w:rPr>
                <w:b/>
              </w:rPr>
              <w:t xml:space="preserve"> 200,000</w:t>
            </w:r>
          </w:p>
        </w:tc>
      </w:tr>
      <w:tr w:rsidR="007D3900" w14:paraId="0BC89D7A"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2324014" w14:textId="77777777" w:rsidR="007D3900" w:rsidRDefault="00890623" w:rsidP="007D3900">
            <w:r>
              <w:t xml:space="preserve">Human resource expenses </w:t>
            </w:r>
          </w:p>
        </w:tc>
        <w:tc>
          <w:tcPr>
            <w:tcW w:w="4788" w:type="dxa"/>
          </w:tcPr>
          <w:p w14:paraId="4CD112BC" w14:textId="77777777" w:rsidR="007D3900" w:rsidRDefault="007D3900" w:rsidP="007D3900">
            <w:pPr>
              <w:cnfStyle w:val="000000010000" w:firstRow="0" w:lastRow="0" w:firstColumn="0" w:lastColumn="0" w:oddVBand="0" w:evenVBand="0" w:oddHBand="0" w:evenHBand="1" w:firstRowFirstColumn="0" w:firstRowLastColumn="0" w:lastRowFirstColumn="0" w:lastRowLastColumn="0"/>
            </w:pPr>
            <w:r w:rsidRPr="007D3900">
              <w:rPr>
                <w:b/>
              </w:rPr>
              <w:t>£</w:t>
            </w:r>
            <w:r w:rsidR="00DA64F3">
              <w:rPr>
                <w:b/>
              </w:rPr>
              <w:t xml:space="preserve"> 100,000</w:t>
            </w:r>
          </w:p>
        </w:tc>
      </w:tr>
      <w:tr w:rsidR="007D3900" w14:paraId="7D9C285F"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A4E095E" w14:textId="77777777" w:rsidR="007D3900" w:rsidRDefault="00890623" w:rsidP="007D3900">
            <w:r>
              <w:t xml:space="preserve">Promotion and Advertising </w:t>
            </w:r>
          </w:p>
        </w:tc>
        <w:tc>
          <w:tcPr>
            <w:tcW w:w="4788" w:type="dxa"/>
          </w:tcPr>
          <w:p w14:paraId="0ECA2FE5" w14:textId="77777777" w:rsidR="007D3900" w:rsidRDefault="007D3900" w:rsidP="007D3900">
            <w:pPr>
              <w:cnfStyle w:val="000000100000" w:firstRow="0" w:lastRow="0" w:firstColumn="0" w:lastColumn="0" w:oddVBand="0" w:evenVBand="0" w:oddHBand="1" w:evenHBand="0" w:firstRowFirstColumn="0" w:firstRowLastColumn="0" w:lastRowFirstColumn="0" w:lastRowLastColumn="0"/>
            </w:pPr>
            <w:r w:rsidRPr="007D3900">
              <w:rPr>
                <w:b/>
              </w:rPr>
              <w:t>£</w:t>
            </w:r>
            <w:r w:rsidR="00DA64F3">
              <w:rPr>
                <w:b/>
              </w:rPr>
              <w:t xml:space="preserve"> 50,000</w:t>
            </w:r>
          </w:p>
        </w:tc>
      </w:tr>
      <w:tr w:rsidR="00890623" w14:paraId="2225071B"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AC5CFF3" w14:textId="77777777" w:rsidR="00890623" w:rsidRDefault="00890623" w:rsidP="007D3900">
            <w:r>
              <w:t xml:space="preserve">Building required software </w:t>
            </w:r>
          </w:p>
        </w:tc>
        <w:tc>
          <w:tcPr>
            <w:tcW w:w="4788" w:type="dxa"/>
          </w:tcPr>
          <w:p w14:paraId="41C79ED4" w14:textId="77777777" w:rsidR="00890623" w:rsidRPr="007D3900" w:rsidRDefault="00890623" w:rsidP="007D3900">
            <w:pPr>
              <w:cnfStyle w:val="000000010000" w:firstRow="0" w:lastRow="0" w:firstColumn="0" w:lastColumn="0" w:oddVBand="0" w:evenVBand="0" w:oddHBand="0" w:evenHBand="1" w:firstRowFirstColumn="0" w:firstRowLastColumn="0" w:lastRowFirstColumn="0" w:lastRowLastColumn="0"/>
              <w:rPr>
                <w:b/>
              </w:rPr>
            </w:pPr>
            <w:r w:rsidRPr="007D3900">
              <w:rPr>
                <w:b/>
              </w:rPr>
              <w:t>£</w:t>
            </w:r>
            <w:r w:rsidR="00DA64F3">
              <w:rPr>
                <w:b/>
              </w:rPr>
              <w:t xml:space="preserve"> 20,000</w:t>
            </w:r>
          </w:p>
        </w:tc>
      </w:tr>
      <w:tr w:rsidR="00890623" w14:paraId="1423D1F7"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18E535B" w14:textId="77777777" w:rsidR="00890623" w:rsidRDefault="00DA64F3" w:rsidP="007D3900">
            <w:r>
              <w:t xml:space="preserve">Transportation of raw material </w:t>
            </w:r>
          </w:p>
        </w:tc>
        <w:tc>
          <w:tcPr>
            <w:tcW w:w="4788" w:type="dxa"/>
          </w:tcPr>
          <w:p w14:paraId="4C20748B" w14:textId="77777777" w:rsidR="00890623" w:rsidRPr="007D3900" w:rsidRDefault="00890623" w:rsidP="007D3900">
            <w:pPr>
              <w:cnfStyle w:val="000000100000" w:firstRow="0" w:lastRow="0" w:firstColumn="0" w:lastColumn="0" w:oddVBand="0" w:evenVBand="0" w:oddHBand="1" w:evenHBand="0" w:firstRowFirstColumn="0" w:firstRowLastColumn="0" w:lastRowFirstColumn="0" w:lastRowLastColumn="0"/>
              <w:rPr>
                <w:b/>
              </w:rPr>
            </w:pPr>
            <w:r w:rsidRPr="007D3900">
              <w:rPr>
                <w:b/>
              </w:rPr>
              <w:t>£</w:t>
            </w:r>
            <w:r w:rsidR="00DA64F3">
              <w:rPr>
                <w:b/>
              </w:rPr>
              <w:t xml:space="preserve"> 75,000</w:t>
            </w:r>
          </w:p>
        </w:tc>
      </w:tr>
      <w:tr w:rsidR="00890623" w14:paraId="73AD3F89"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D3AAB06" w14:textId="77777777" w:rsidR="00890623" w:rsidRDefault="00DA64F3" w:rsidP="007D3900">
            <w:r>
              <w:t xml:space="preserve">Transportation of finished goods </w:t>
            </w:r>
          </w:p>
        </w:tc>
        <w:tc>
          <w:tcPr>
            <w:tcW w:w="4788" w:type="dxa"/>
          </w:tcPr>
          <w:p w14:paraId="0EBFEB29" w14:textId="77777777" w:rsidR="00890623" w:rsidRPr="007D3900" w:rsidRDefault="00890623" w:rsidP="007D3900">
            <w:pPr>
              <w:cnfStyle w:val="000000010000" w:firstRow="0" w:lastRow="0" w:firstColumn="0" w:lastColumn="0" w:oddVBand="0" w:evenVBand="0" w:oddHBand="0" w:evenHBand="1" w:firstRowFirstColumn="0" w:firstRowLastColumn="0" w:lastRowFirstColumn="0" w:lastRowLastColumn="0"/>
              <w:rPr>
                <w:b/>
              </w:rPr>
            </w:pPr>
            <w:r w:rsidRPr="007D3900">
              <w:rPr>
                <w:b/>
              </w:rPr>
              <w:t>£</w:t>
            </w:r>
            <w:r w:rsidR="00DA64F3">
              <w:rPr>
                <w:b/>
              </w:rPr>
              <w:t xml:space="preserve"> 50,000</w:t>
            </w:r>
          </w:p>
        </w:tc>
      </w:tr>
      <w:tr w:rsidR="00890623" w14:paraId="6A9F8E6D"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86B5B16" w14:textId="77777777" w:rsidR="00890623" w:rsidRDefault="0032178D" w:rsidP="007D3900">
            <w:r>
              <w:t xml:space="preserve">Total </w:t>
            </w:r>
          </w:p>
        </w:tc>
        <w:tc>
          <w:tcPr>
            <w:tcW w:w="4788" w:type="dxa"/>
          </w:tcPr>
          <w:p w14:paraId="29923F9F" w14:textId="77777777" w:rsidR="00890623" w:rsidRPr="007D3900" w:rsidRDefault="00890623" w:rsidP="007D3900">
            <w:pPr>
              <w:cnfStyle w:val="000000100000" w:firstRow="0" w:lastRow="0" w:firstColumn="0" w:lastColumn="0" w:oddVBand="0" w:evenVBand="0" w:oddHBand="1" w:evenHBand="0" w:firstRowFirstColumn="0" w:firstRowLastColumn="0" w:lastRowFirstColumn="0" w:lastRowLastColumn="0"/>
              <w:rPr>
                <w:b/>
              </w:rPr>
            </w:pPr>
            <w:r w:rsidRPr="007D3900">
              <w:rPr>
                <w:b/>
              </w:rPr>
              <w:t>£</w:t>
            </w:r>
            <w:r w:rsidR="00DA64F3">
              <w:rPr>
                <w:b/>
              </w:rPr>
              <w:t xml:space="preserve"> 520,000</w:t>
            </w:r>
          </w:p>
        </w:tc>
      </w:tr>
    </w:tbl>
    <w:p w14:paraId="0627D95F" w14:textId="77777777" w:rsidR="007D3900" w:rsidRPr="007D3900" w:rsidRDefault="007D3900" w:rsidP="007D3900"/>
    <w:p w14:paraId="41CAC8F5" w14:textId="77777777" w:rsidR="006709B5" w:rsidRDefault="006709B5" w:rsidP="009846F5">
      <w:pPr>
        <w:pStyle w:val="Heading1"/>
      </w:pPr>
      <w:bookmarkStart w:id="9" w:name="_Toc112836284"/>
      <w:r>
        <w:t>Resources used</w:t>
      </w:r>
      <w:bookmarkEnd w:id="9"/>
      <w:r>
        <w:t xml:space="preserve"> </w:t>
      </w:r>
    </w:p>
    <w:p w14:paraId="1B8C48BB" w14:textId="07E902F5" w:rsidR="00762807" w:rsidRDefault="00762807" w:rsidP="00762807">
      <w:r>
        <w:t xml:space="preserve">Resources are one of those elements that help the brand in making sure that they </w:t>
      </w:r>
      <w:r w:rsidR="004F38F9">
        <w:t>can</w:t>
      </w:r>
      <w:r>
        <w:t xml:space="preserve"> conduct the expansion in a much effective as well as efficient manner</w:t>
      </w:r>
      <w:r w:rsidR="00D3456A">
        <w:t xml:space="preserve"> </w:t>
      </w:r>
      <w:r w:rsidR="00D3456A" w:rsidRPr="00D3456A">
        <w:t>(Zaidi et al. 2019)</w:t>
      </w:r>
      <w:r>
        <w:t xml:space="preserve">. There are several resources that will be required by the brand before expanding their services in the nation like </w:t>
      </w:r>
      <w:r>
        <w:lastRenderedPageBreak/>
        <w:t xml:space="preserve">Saudi Arabia. Some of the most important as well as crucial resources that plays an effective role in helping the brand Tesco with effective expansion are: - </w:t>
      </w:r>
    </w:p>
    <w:p w14:paraId="6FCEECB9" w14:textId="77777777" w:rsidR="00762807" w:rsidRPr="00762807" w:rsidRDefault="00762807" w:rsidP="00762807">
      <w:pPr>
        <w:pStyle w:val="ListParagraph"/>
        <w:numPr>
          <w:ilvl w:val="0"/>
          <w:numId w:val="3"/>
        </w:numPr>
        <w:ind w:left="360"/>
        <w:rPr>
          <w:b/>
        </w:rPr>
      </w:pPr>
      <w:r w:rsidRPr="00762807">
        <w:rPr>
          <w:b/>
        </w:rPr>
        <w:t>Human resources</w:t>
      </w:r>
      <w:r>
        <w:rPr>
          <w:b/>
        </w:rPr>
        <w:t xml:space="preserve">: - </w:t>
      </w:r>
      <w:r>
        <w:t>They are those type of resources that will help the brand in completing the tasks or the jobs that will be required by the brand to be successful in the markets of Saudi Arabia</w:t>
      </w:r>
      <w:r w:rsidR="00D3456A">
        <w:t xml:space="preserve"> (Zaidi et al. 2019)</w:t>
      </w:r>
      <w:r>
        <w:t xml:space="preserve">. They will be the ones who will be recruited from the place of establishment or from the other branches of the brand. </w:t>
      </w:r>
      <w:r w:rsidRPr="00762807">
        <w:rPr>
          <w:b/>
        </w:rPr>
        <w:t xml:space="preserve"> </w:t>
      </w:r>
    </w:p>
    <w:p w14:paraId="705C5749" w14:textId="5032DFE8" w:rsidR="00762807" w:rsidRPr="005B4EEB" w:rsidRDefault="00762807" w:rsidP="005B4EEB">
      <w:pPr>
        <w:pStyle w:val="ListParagraph"/>
        <w:numPr>
          <w:ilvl w:val="0"/>
          <w:numId w:val="3"/>
        </w:numPr>
        <w:ind w:left="360"/>
        <w:rPr>
          <w:b/>
        </w:rPr>
      </w:pPr>
      <w:r w:rsidRPr="00762807">
        <w:rPr>
          <w:b/>
        </w:rPr>
        <w:t>Financial Resources</w:t>
      </w:r>
      <w:r>
        <w:rPr>
          <w:b/>
        </w:rPr>
        <w:t xml:space="preserve">: - </w:t>
      </w:r>
      <w:r w:rsidR="000C76E6">
        <w:t>Financial resources help</w:t>
      </w:r>
      <w:r w:rsidR="00393120">
        <w:t xml:space="preserve"> the brand in fulfilling </w:t>
      </w:r>
      <w:r w:rsidR="004F38F9">
        <w:t>all</w:t>
      </w:r>
      <w:r w:rsidR="00393120">
        <w:t xml:space="preserve"> t</w:t>
      </w:r>
      <w:r w:rsidR="000C76E6">
        <w:t>he</w:t>
      </w:r>
      <w:r w:rsidR="00393120">
        <w:t xml:space="preserve"> </w:t>
      </w:r>
      <w:r w:rsidR="000C76E6">
        <w:t xml:space="preserve">financial requirements or the needs of the brand. </w:t>
      </w:r>
      <w:r w:rsidR="005B4EEB">
        <w:t>This becomes one of the most important as well as cru</w:t>
      </w:r>
      <w:r w:rsidR="00A04EE5">
        <w:t xml:space="preserve">cial for the </w:t>
      </w:r>
      <w:r w:rsidR="004F38F9">
        <w:t>organizations</w:t>
      </w:r>
      <w:r w:rsidR="00A04EE5">
        <w:t xml:space="preserve"> to on</w:t>
      </w:r>
      <w:r w:rsidR="005B4EEB">
        <w:t xml:space="preserve">e to new location in an effective as well as in an efficient manner. </w:t>
      </w:r>
      <w:r w:rsidR="000C76E6">
        <w:t xml:space="preserve"> </w:t>
      </w:r>
      <w:r w:rsidRPr="005B4EEB">
        <w:rPr>
          <w:b/>
        </w:rPr>
        <w:t xml:space="preserve"> </w:t>
      </w:r>
    </w:p>
    <w:p w14:paraId="218D82E2" w14:textId="05702A73" w:rsidR="00762807" w:rsidRPr="00762807" w:rsidRDefault="00762807" w:rsidP="00762807">
      <w:pPr>
        <w:pStyle w:val="ListParagraph"/>
        <w:numPr>
          <w:ilvl w:val="0"/>
          <w:numId w:val="3"/>
        </w:numPr>
        <w:ind w:left="360"/>
        <w:rPr>
          <w:b/>
        </w:rPr>
      </w:pPr>
      <w:r w:rsidRPr="00762807">
        <w:rPr>
          <w:b/>
        </w:rPr>
        <w:t>Physical Resources</w:t>
      </w:r>
      <w:r w:rsidR="005B4EEB">
        <w:rPr>
          <w:b/>
        </w:rPr>
        <w:t xml:space="preserve">: - </w:t>
      </w:r>
      <w:r w:rsidR="00A04EE5">
        <w:t xml:space="preserve">Physical resources </w:t>
      </w:r>
      <w:r w:rsidR="00E51902">
        <w:t xml:space="preserve">are those types of resources that the brand or the </w:t>
      </w:r>
      <w:r w:rsidR="004F38F9">
        <w:t>organization</w:t>
      </w:r>
      <w:r w:rsidR="00E51902">
        <w:t xml:space="preserve"> requires to </w:t>
      </w:r>
      <w:r w:rsidR="005B1F25">
        <w:t xml:space="preserve">store the resources as well as make sure to manufacture or produce the products or the services that they are producing. </w:t>
      </w:r>
      <w:r w:rsidR="00B979EB">
        <w:t xml:space="preserve">In general terms these are the </w:t>
      </w:r>
      <w:r w:rsidR="00762CD9">
        <w:t>places or the tangible assets that are owned by the brand</w:t>
      </w:r>
      <w:r w:rsidR="00EF2AA5">
        <w:t xml:space="preserve"> to </w:t>
      </w:r>
      <w:r w:rsidR="000965D9">
        <w:t>perform</w:t>
      </w:r>
      <w:r w:rsidR="00EF2AA5">
        <w:t xml:space="preserve"> the tasks or the jobs within. </w:t>
      </w:r>
      <w:r w:rsidR="00A04EE5">
        <w:t xml:space="preserve"> </w:t>
      </w:r>
    </w:p>
    <w:p w14:paraId="4CE2D937" w14:textId="77777777" w:rsidR="00762807" w:rsidRPr="00762807" w:rsidRDefault="00762807" w:rsidP="00762807">
      <w:pPr>
        <w:pStyle w:val="ListParagraph"/>
        <w:numPr>
          <w:ilvl w:val="0"/>
          <w:numId w:val="3"/>
        </w:numPr>
        <w:ind w:left="360"/>
        <w:rPr>
          <w:b/>
        </w:rPr>
      </w:pPr>
      <w:r w:rsidRPr="00762807">
        <w:rPr>
          <w:b/>
        </w:rPr>
        <w:t>Educational Resources</w:t>
      </w:r>
      <w:r w:rsidR="000965D9">
        <w:rPr>
          <w:b/>
        </w:rPr>
        <w:t xml:space="preserve">: - </w:t>
      </w:r>
      <w:r w:rsidR="00912D09">
        <w:t>These are the resources which will help the brand in making sure to get an effective idea about the area or the market they are entering in</w:t>
      </w:r>
      <w:r w:rsidR="00D3456A">
        <w:t xml:space="preserve"> (Zaidi et al. 2019)</w:t>
      </w:r>
      <w:r w:rsidR="00912D09">
        <w:t>. This will be done with the help of effective market analysis and will also provide wi</w:t>
      </w:r>
      <w:r w:rsidR="000A6FF4">
        <w:t xml:space="preserve">th effective details about the type of customers as well as the situation of the market or the industry in which the brand is planning to move in. </w:t>
      </w:r>
    </w:p>
    <w:p w14:paraId="35B3E6E7" w14:textId="77777777" w:rsidR="006709B5" w:rsidRDefault="006709B5" w:rsidP="009846F5">
      <w:pPr>
        <w:pStyle w:val="Heading1"/>
      </w:pPr>
      <w:bookmarkStart w:id="10" w:name="_Toc112836285"/>
      <w:r>
        <w:t>Project Schedule</w:t>
      </w:r>
      <w:bookmarkEnd w:id="10"/>
      <w:r>
        <w:t xml:space="preserve"> </w:t>
      </w:r>
    </w:p>
    <w:p w14:paraId="51ADF02D" w14:textId="77777777" w:rsidR="008C0D9F" w:rsidRPr="008C0D9F" w:rsidRDefault="008C0D9F" w:rsidP="008C0D9F">
      <w:r>
        <w:t>It will provide effective as well as efficient knowledge about the steps that the brand Tesco will undergo to implement business expansion project to Saudi Arabia in an effective as well as in an efficient manner</w:t>
      </w:r>
      <w:r w:rsidR="00D3456A">
        <w:t xml:space="preserve"> (Nicholas and Steyn, 2020)</w:t>
      </w:r>
      <w:r>
        <w:t>.</w:t>
      </w:r>
    </w:p>
    <w:tbl>
      <w:tblPr>
        <w:tblStyle w:val="LightGrid-Accent1"/>
        <w:tblW w:w="0" w:type="auto"/>
        <w:tblLook w:val="04A0" w:firstRow="1" w:lastRow="0" w:firstColumn="1" w:lastColumn="0" w:noHBand="0" w:noVBand="1"/>
      </w:tblPr>
      <w:tblGrid>
        <w:gridCol w:w="3192"/>
        <w:gridCol w:w="3192"/>
        <w:gridCol w:w="3192"/>
      </w:tblGrid>
      <w:tr w:rsidR="00BB3BDE" w14:paraId="2805C5D0" w14:textId="77777777" w:rsidTr="00AD73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8E3DA66" w14:textId="77777777" w:rsidR="00BB3BDE" w:rsidRPr="00BB3BDE" w:rsidRDefault="00BB3BDE" w:rsidP="000A6FF4">
            <w:pPr>
              <w:rPr>
                <w:b w:val="0"/>
              </w:rPr>
            </w:pPr>
            <w:r w:rsidRPr="00BB3BDE">
              <w:rPr>
                <w:b w:val="0"/>
              </w:rPr>
              <w:t xml:space="preserve">Actions </w:t>
            </w:r>
          </w:p>
        </w:tc>
        <w:tc>
          <w:tcPr>
            <w:tcW w:w="3192" w:type="dxa"/>
          </w:tcPr>
          <w:p w14:paraId="783E2BAE" w14:textId="77777777" w:rsidR="00BB3BDE" w:rsidRPr="00BB3BDE" w:rsidRDefault="00BB3BDE" w:rsidP="000A6FF4">
            <w:pPr>
              <w:cnfStyle w:val="100000000000" w:firstRow="1" w:lastRow="0" w:firstColumn="0" w:lastColumn="0" w:oddVBand="0" w:evenVBand="0" w:oddHBand="0" w:evenHBand="0" w:firstRowFirstColumn="0" w:firstRowLastColumn="0" w:lastRowFirstColumn="0" w:lastRowLastColumn="0"/>
              <w:rPr>
                <w:b w:val="0"/>
              </w:rPr>
            </w:pPr>
            <w:r w:rsidRPr="00BB3BDE">
              <w:rPr>
                <w:b w:val="0"/>
              </w:rPr>
              <w:t xml:space="preserve">Description </w:t>
            </w:r>
          </w:p>
        </w:tc>
        <w:tc>
          <w:tcPr>
            <w:tcW w:w="3192" w:type="dxa"/>
          </w:tcPr>
          <w:p w14:paraId="041EADFF" w14:textId="77777777" w:rsidR="00BB3BDE" w:rsidRPr="00BB3BDE" w:rsidRDefault="00BB3BDE" w:rsidP="000A6FF4">
            <w:pPr>
              <w:cnfStyle w:val="100000000000" w:firstRow="1" w:lastRow="0" w:firstColumn="0" w:lastColumn="0" w:oddVBand="0" w:evenVBand="0" w:oddHBand="0" w:evenHBand="0" w:firstRowFirstColumn="0" w:firstRowLastColumn="0" w:lastRowFirstColumn="0" w:lastRowLastColumn="0"/>
              <w:rPr>
                <w:b w:val="0"/>
              </w:rPr>
            </w:pPr>
            <w:r w:rsidRPr="00BB3BDE">
              <w:rPr>
                <w:b w:val="0"/>
              </w:rPr>
              <w:t>Time Required</w:t>
            </w:r>
          </w:p>
        </w:tc>
      </w:tr>
      <w:tr w:rsidR="00BB3BDE" w14:paraId="37479929"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00827C8E" w14:textId="77777777" w:rsidR="00BB3BDE" w:rsidRDefault="00BB3BDE" w:rsidP="00BB3BDE">
            <w:r>
              <w:t xml:space="preserve">Describing goals </w:t>
            </w:r>
          </w:p>
        </w:tc>
        <w:tc>
          <w:tcPr>
            <w:tcW w:w="3192" w:type="dxa"/>
          </w:tcPr>
          <w:p w14:paraId="28F10BB5"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 xml:space="preserve">Describing the goals to expand effectively </w:t>
            </w:r>
          </w:p>
        </w:tc>
        <w:tc>
          <w:tcPr>
            <w:tcW w:w="3192" w:type="dxa"/>
          </w:tcPr>
          <w:p w14:paraId="425AFA78" w14:textId="77777777" w:rsidR="00BB3BDE" w:rsidRDefault="009D4096" w:rsidP="000A6FF4">
            <w:pPr>
              <w:cnfStyle w:val="000000100000" w:firstRow="0" w:lastRow="0" w:firstColumn="0" w:lastColumn="0" w:oddVBand="0" w:evenVBand="0" w:oddHBand="1" w:evenHBand="0" w:firstRowFirstColumn="0" w:firstRowLastColumn="0" w:lastRowFirstColumn="0" w:lastRowLastColumn="0"/>
            </w:pPr>
            <w:r>
              <w:t xml:space="preserve">One week </w:t>
            </w:r>
          </w:p>
        </w:tc>
      </w:tr>
      <w:tr w:rsidR="00BB3BDE" w14:paraId="76878DA0"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50CB87AB" w14:textId="77777777" w:rsidR="00BB3BDE" w:rsidRDefault="00BB3BDE" w:rsidP="000A6FF4">
            <w:r>
              <w:t xml:space="preserve">Analyzing different markets </w:t>
            </w:r>
          </w:p>
        </w:tc>
        <w:tc>
          <w:tcPr>
            <w:tcW w:w="3192" w:type="dxa"/>
          </w:tcPr>
          <w:p w14:paraId="2B2099CB"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Analyzing different nations or market to expand</w:t>
            </w:r>
          </w:p>
        </w:tc>
        <w:tc>
          <w:tcPr>
            <w:tcW w:w="3192" w:type="dxa"/>
          </w:tcPr>
          <w:p w14:paraId="1CB8BF17"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 xml:space="preserve">Two weeks </w:t>
            </w:r>
          </w:p>
        </w:tc>
      </w:tr>
      <w:tr w:rsidR="00BB3BDE" w14:paraId="6EEB62FD"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49511CC6" w14:textId="77777777" w:rsidR="00BB3BDE" w:rsidRDefault="00BB3BDE" w:rsidP="000A6FF4">
            <w:r>
              <w:t xml:space="preserve">Selection of one suitable </w:t>
            </w:r>
            <w:r>
              <w:lastRenderedPageBreak/>
              <w:t xml:space="preserve">market </w:t>
            </w:r>
          </w:p>
        </w:tc>
        <w:tc>
          <w:tcPr>
            <w:tcW w:w="3192" w:type="dxa"/>
          </w:tcPr>
          <w:p w14:paraId="47C9B644"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lastRenderedPageBreak/>
              <w:t xml:space="preserve">Selection of Saudi Arabia as a </w:t>
            </w:r>
            <w:r>
              <w:lastRenderedPageBreak/>
              <w:t xml:space="preserve">suitable one </w:t>
            </w:r>
          </w:p>
        </w:tc>
        <w:tc>
          <w:tcPr>
            <w:tcW w:w="3192" w:type="dxa"/>
          </w:tcPr>
          <w:p w14:paraId="20621C7B"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lastRenderedPageBreak/>
              <w:t xml:space="preserve">One week </w:t>
            </w:r>
          </w:p>
        </w:tc>
      </w:tr>
      <w:tr w:rsidR="00BB3BDE" w14:paraId="3F2B7DC0"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5741689D" w14:textId="77777777" w:rsidR="00BB3BDE" w:rsidRDefault="00BB3BDE" w:rsidP="000A6FF4">
            <w:r>
              <w:t>Creating plan</w:t>
            </w:r>
          </w:p>
        </w:tc>
        <w:tc>
          <w:tcPr>
            <w:tcW w:w="3192" w:type="dxa"/>
          </w:tcPr>
          <w:p w14:paraId="03572DAC"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 xml:space="preserve">Creating effective plans to move in </w:t>
            </w:r>
          </w:p>
        </w:tc>
        <w:tc>
          <w:tcPr>
            <w:tcW w:w="3192" w:type="dxa"/>
          </w:tcPr>
          <w:p w14:paraId="427FE2C5"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Two weeks</w:t>
            </w:r>
          </w:p>
        </w:tc>
      </w:tr>
      <w:tr w:rsidR="00BB3BDE" w14:paraId="521C2702"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028414F5" w14:textId="77777777" w:rsidR="00BB3BDE" w:rsidRDefault="00BB3BDE" w:rsidP="000A6FF4">
            <w:r>
              <w:t xml:space="preserve">Creating budget </w:t>
            </w:r>
          </w:p>
        </w:tc>
        <w:tc>
          <w:tcPr>
            <w:tcW w:w="3192" w:type="dxa"/>
          </w:tcPr>
          <w:p w14:paraId="2024A531"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Creating the analysis of the budget that will be required</w:t>
            </w:r>
          </w:p>
        </w:tc>
        <w:tc>
          <w:tcPr>
            <w:tcW w:w="3192" w:type="dxa"/>
          </w:tcPr>
          <w:p w14:paraId="38E20665"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 xml:space="preserve">One week </w:t>
            </w:r>
          </w:p>
        </w:tc>
      </w:tr>
      <w:tr w:rsidR="00BB3BDE" w14:paraId="1BE83564"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D115B29" w14:textId="77777777" w:rsidR="00BB3BDE" w:rsidRDefault="00BB3BDE" w:rsidP="000A6FF4">
            <w:proofErr w:type="spellStart"/>
            <w:r>
              <w:t>Analysing</w:t>
            </w:r>
            <w:proofErr w:type="spellEnd"/>
            <w:r>
              <w:t xml:space="preserve"> risks</w:t>
            </w:r>
          </w:p>
        </w:tc>
        <w:tc>
          <w:tcPr>
            <w:tcW w:w="3192" w:type="dxa"/>
          </w:tcPr>
          <w:p w14:paraId="3DE2E8CB"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proofErr w:type="spellStart"/>
            <w:r>
              <w:t>Analysing</w:t>
            </w:r>
            <w:proofErr w:type="spellEnd"/>
            <w:r>
              <w:t xml:space="preserve"> risks that are involved</w:t>
            </w:r>
          </w:p>
        </w:tc>
        <w:tc>
          <w:tcPr>
            <w:tcW w:w="3192" w:type="dxa"/>
          </w:tcPr>
          <w:p w14:paraId="450996BA"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 xml:space="preserve">One week </w:t>
            </w:r>
          </w:p>
        </w:tc>
      </w:tr>
      <w:tr w:rsidR="00BB3BDE" w14:paraId="1DDE1389"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3654EC4F" w14:textId="77777777" w:rsidR="00BB3BDE" w:rsidRDefault="00BB3BDE" w:rsidP="000A6FF4">
            <w:r>
              <w:t xml:space="preserve">Guiding team </w:t>
            </w:r>
          </w:p>
        </w:tc>
        <w:tc>
          <w:tcPr>
            <w:tcW w:w="3192" w:type="dxa"/>
          </w:tcPr>
          <w:p w14:paraId="72FA6844"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Effectively training the teams to work according to the plan</w:t>
            </w:r>
          </w:p>
        </w:tc>
        <w:tc>
          <w:tcPr>
            <w:tcW w:w="3192" w:type="dxa"/>
          </w:tcPr>
          <w:p w14:paraId="0B7EE32E"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 xml:space="preserve">One month </w:t>
            </w:r>
          </w:p>
        </w:tc>
      </w:tr>
      <w:tr w:rsidR="00BB3BDE" w14:paraId="592EB03B"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6BA02E9B" w14:textId="77777777" w:rsidR="00BB3BDE" w:rsidRDefault="00BB3BDE" w:rsidP="000A6FF4">
            <w:r>
              <w:t xml:space="preserve">Implementing </w:t>
            </w:r>
          </w:p>
        </w:tc>
        <w:tc>
          <w:tcPr>
            <w:tcW w:w="3192" w:type="dxa"/>
          </w:tcPr>
          <w:p w14:paraId="7B28E737"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 xml:space="preserve">Starting off with the process of expansion </w:t>
            </w:r>
          </w:p>
        </w:tc>
        <w:tc>
          <w:tcPr>
            <w:tcW w:w="3192" w:type="dxa"/>
          </w:tcPr>
          <w:p w14:paraId="6B3B335F" w14:textId="77777777" w:rsidR="00BB3BDE" w:rsidRDefault="005103CD" w:rsidP="000A6FF4">
            <w:pPr>
              <w:cnfStyle w:val="000000010000" w:firstRow="0" w:lastRow="0" w:firstColumn="0" w:lastColumn="0" w:oddVBand="0" w:evenVBand="0" w:oddHBand="0" w:evenHBand="1" w:firstRowFirstColumn="0" w:firstRowLastColumn="0" w:lastRowFirstColumn="0" w:lastRowLastColumn="0"/>
            </w:pPr>
            <w:r>
              <w:t>One month</w:t>
            </w:r>
          </w:p>
        </w:tc>
      </w:tr>
      <w:tr w:rsidR="00BB3BDE" w14:paraId="02980C2F"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6F2BB6D9" w14:textId="77777777" w:rsidR="00BB3BDE" w:rsidRDefault="00BB3BDE" w:rsidP="000A6FF4">
            <w:r>
              <w:t xml:space="preserve">Monitoring and improvements </w:t>
            </w:r>
          </w:p>
        </w:tc>
        <w:tc>
          <w:tcPr>
            <w:tcW w:w="3192" w:type="dxa"/>
          </w:tcPr>
          <w:p w14:paraId="7B12A6DA"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 xml:space="preserve">Effectively monitoring the expansion process and make sure to implement improvements if required </w:t>
            </w:r>
          </w:p>
        </w:tc>
        <w:tc>
          <w:tcPr>
            <w:tcW w:w="3192" w:type="dxa"/>
          </w:tcPr>
          <w:p w14:paraId="1597FB80" w14:textId="77777777" w:rsidR="00BB3BDE" w:rsidRDefault="005103CD" w:rsidP="000A6FF4">
            <w:pPr>
              <w:cnfStyle w:val="000000100000" w:firstRow="0" w:lastRow="0" w:firstColumn="0" w:lastColumn="0" w:oddVBand="0" w:evenVBand="0" w:oddHBand="1" w:evenHBand="0" w:firstRowFirstColumn="0" w:firstRowLastColumn="0" w:lastRowFirstColumn="0" w:lastRowLastColumn="0"/>
            </w:pPr>
            <w:r>
              <w:t xml:space="preserve">Two weeks </w:t>
            </w:r>
          </w:p>
        </w:tc>
      </w:tr>
    </w:tbl>
    <w:p w14:paraId="1E1820C5" w14:textId="77777777" w:rsidR="000A6FF4" w:rsidRPr="000A6FF4" w:rsidRDefault="000A6FF4" w:rsidP="000A6FF4"/>
    <w:p w14:paraId="1EADFA2A" w14:textId="77777777" w:rsidR="006709B5" w:rsidRDefault="006709B5" w:rsidP="009846F5">
      <w:pPr>
        <w:pStyle w:val="Heading1"/>
      </w:pPr>
      <w:bookmarkStart w:id="11" w:name="_Toc112836286"/>
      <w:r>
        <w:t>Risk Assessment</w:t>
      </w:r>
      <w:bookmarkEnd w:id="11"/>
      <w:r>
        <w:t xml:space="preserve"> </w:t>
      </w:r>
    </w:p>
    <w:p w14:paraId="1362EA83" w14:textId="77777777" w:rsidR="00785CE4" w:rsidRDefault="00785CE4" w:rsidP="00785CE4">
      <w:r>
        <w:t>It is the process that will help the brand in getting the id</w:t>
      </w:r>
      <w:r w:rsidR="000337A7">
        <w:t xml:space="preserve">ea about the risks prior the expansion or the implementation of the project and will make sure to provide effective </w:t>
      </w:r>
      <w:r w:rsidR="00312410">
        <w:t xml:space="preserve">solutions or the mitigation strategy that the brand Tesco can use to avoid these risks </w:t>
      </w:r>
      <w:r w:rsidR="00D3456A">
        <w:t xml:space="preserve">to happen </w:t>
      </w:r>
      <w:r w:rsidR="00D3456A" w:rsidRPr="00D3456A">
        <w:t>(</w:t>
      </w:r>
      <w:proofErr w:type="spellStart"/>
      <w:r w:rsidR="00D3456A" w:rsidRPr="00D3456A">
        <w:t>Kobrin</w:t>
      </w:r>
      <w:proofErr w:type="spellEnd"/>
      <w:r w:rsidR="00D3456A" w:rsidRPr="00D3456A">
        <w:t>, 2020)</w:t>
      </w:r>
      <w:r w:rsidR="00D3456A">
        <w:t>. S</w:t>
      </w:r>
      <w:r w:rsidR="00312410">
        <w:t xml:space="preserve">ome of the risks that are associated are: - </w:t>
      </w:r>
    </w:p>
    <w:tbl>
      <w:tblPr>
        <w:tblStyle w:val="LightGrid-Accent1"/>
        <w:tblW w:w="0" w:type="auto"/>
        <w:tblLook w:val="04A0" w:firstRow="1" w:lastRow="0" w:firstColumn="1" w:lastColumn="0" w:noHBand="0" w:noVBand="1"/>
      </w:tblPr>
      <w:tblGrid>
        <w:gridCol w:w="2464"/>
        <w:gridCol w:w="2184"/>
        <w:gridCol w:w="2410"/>
        <w:gridCol w:w="2518"/>
      </w:tblGrid>
      <w:tr w:rsidR="00C4351A" w14:paraId="46532ADE" w14:textId="77777777" w:rsidTr="00AD73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54CB617B" w14:textId="77777777" w:rsidR="00C4351A" w:rsidRPr="00EF0240" w:rsidRDefault="00C4351A" w:rsidP="00785CE4">
            <w:pPr>
              <w:rPr>
                <w:b w:val="0"/>
              </w:rPr>
            </w:pPr>
            <w:r w:rsidRPr="00EF0240">
              <w:rPr>
                <w:b w:val="0"/>
              </w:rPr>
              <w:t xml:space="preserve">Risks </w:t>
            </w:r>
          </w:p>
        </w:tc>
        <w:tc>
          <w:tcPr>
            <w:tcW w:w="2184" w:type="dxa"/>
          </w:tcPr>
          <w:p w14:paraId="196786E0" w14:textId="77777777" w:rsidR="00C4351A" w:rsidRPr="00EF0240" w:rsidRDefault="00C4351A" w:rsidP="00785CE4">
            <w:pPr>
              <w:cnfStyle w:val="100000000000" w:firstRow="1" w:lastRow="0" w:firstColumn="0" w:lastColumn="0" w:oddVBand="0" w:evenVBand="0" w:oddHBand="0" w:evenHBand="0" w:firstRowFirstColumn="0" w:firstRowLastColumn="0" w:lastRowFirstColumn="0" w:lastRowLastColumn="0"/>
              <w:rPr>
                <w:b w:val="0"/>
              </w:rPr>
            </w:pPr>
            <w:r>
              <w:rPr>
                <w:b w:val="0"/>
              </w:rPr>
              <w:t xml:space="preserve">Likelihood </w:t>
            </w:r>
          </w:p>
        </w:tc>
        <w:tc>
          <w:tcPr>
            <w:tcW w:w="2410" w:type="dxa"/>
          </w:tcPr>
          <w:p w14:paraId="33ADF506" w14:textId="77777777" w:rsidR="00C4351A" w:rsidRPr="00EF0240" w:rsidRDefault="00C4351A" w:rsidP="00785CE4">
            <w:pPr>
              <w:cnfStyle w:val="100000000000" w:firstRow="1" w:lastRow="0" w:firstColumn="0" w:lastColumn="0" w:oddVBand="0" w:evenVBand="0" w:oddHBand="0" w:evenHBand="0" w:firstRowFirstColumn="0" w:firstRowLastColumn="0" w:lastRowFirstColumn="0" w:lastRowLastColumn="0"/>
              <w:rPr>
                <w:b w:val="0"/>
              </w:rPr>
            </w:pPr>
            <w:r w:rsidRPr="00EF0240">
              <w:rPr>
                <w:b w:val="0"/>
              </w:rPr>
              <w:t>Impact</w:t>
            </w:r>
          </w:p>
        </w:tc>
        <w:tc>
          <w:tcPr>
            <w:tcW w:w="2518" w:type="dxa"/>
          </w:tcPr>
          <w:p w14:paraId="339DC31E" w14:textId="77777777" w:rsidR="00C4351A" w:rsidRPr="00C4778F" w:rsidRDefault="00C4351A" w:rsidP="00785CE4">
            <w:pPr>
              <w:cnfStyle w:val="100000000000" w:firstRow="1" w:lastRow="0" w:firstColumn="0" w:lastColumn="0" w:oddVBand="0" w:evenVBand="0" w:oddHBand="0" w:evenHBand="0" w:firstRowFirstColumn="0" w:firstRowLastColumn="0" w:lastRowFirstColumn="0" w:lastRowLastColumn="0"/>
              <w:rPr>
                <w:b w:val="0"/>
              </w:rPr>
            </w:pPr>
            <w:r w:rsidRPr="00C4778F">
              <w:rPr>
                <w:b w:val="0"/>
              </w:rPr>
              <w:t xml:space="preserve">Mitigation </w:t>
            </w:r>
            <w:r w:rsidR="007C2A40">
              <w:rPr>
                <w:b w:val="0"/>
              </w:rPr>
              <w:t xml:space="preserve">strategies </w:t>
            </w:r>
          </w:p>
        </w:tc>
      </w:tr>
      <w:tr w:rsidR="00C4351A" w14:paraId="1CECF610"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7FA05FBC" w14:textId="77777777" w:rsidR="00C4351A" w:rsidRPr="0067272F" w:rsidRDefault="00C4351A" w:rsidP="00785CE4">
            <w:pPr>
              <w:rPr>
                <w:b w:val="0"/>
              </w:rPr>
            </w:pPr>
            <w:r w:rsidRPr="0067272F">
              <w:rPr>
                <w:b w:val="0"/>
              </w:rPr>
              <w:t xml:space="preserve">Shortage of Funds </w:t>
            </w:r>
          </w:p>
        </w:tc>
        <w:tc>
          <w:tcPr>
            <w:tcW w:w="2184" w:type="dxa"/>
          </w:tcPr>
          <w:p w14:paraId="4685AE60" w14:textId="77777777" w:rsidR="00C4351A" w:rsidRDefault="0067272F" w:rsidP="00785CE4">
            <w:pPr>
              <w:cnfStyle w:val="000000100000" w:firstRow="0" w:lastRow="0" w:firstColumn="0" w:lastColumn="0" w:oddVBand="0" w:evenVBand="0" w:oddHBand="1" w:evenHBand="0" w:firstRowFirstColumn="0" w:firstRowLastColumn="0" w:lastRowFirstColumn="0" w:lastRowLastColumn="0"/>
            </w:pPr>
            <w:r>
              <w:t xml:space="preserve">High </w:t>
            </w:r>
          </w:p>
        </w:tc>
        <w:tc>
          <w:tcPr>
            <w:tcW w:w="2410" w:type="dxa"/>
          </w:tcPr>
          <w:p w14:paraId="117F751D" w14:textId="77777777" w:rsidR="00C4351A" w:rsidRDefault="00EF1E1D" w:rsidP="00785CE4">
            <w:pPr>
              <w:cnfStyle w:val="000000100000" w:firstRow="0" w:lastRow="0" w:firstColumn="0" w:lastColumn="0" w:oddVBand="0" w:evenVBand="0" w:oddHBand="1" w:evenHBand="0" w:firstRowFirstColumn="0" w:firstRowLastColumn="0" w:lastRowFirstColumn="0" w:lastRowLastColumn="0"/>
            </w:pPr>
            <w:r>
              <w:t xml:space="preserve">High </w:t>
            </w:r>
          </w:p>
        </w:tc>
        <w:tc>
          <w:tcPr>
            <w:tcW w:w="2518" w:type="dxa"/>
          </w:tcPr>
          <w:p w14:paraId="61BCA403" w14:textId="77777777" w:rsidR="00C4351A" w:rsidRDefault="007C2A40" w:rsidP="00785CE4">
            <w:pPr>
              <w:cnfStyle w:val="000000100000" w:firstRow="0" w:lastRow="0" w:firstColumn="0" w:lastColumn="0" w:oddVBand="0" w:evenVBand="0" w:oddHBand="1" w:evenHBand="0" w:firstRowFirstColumn="0" w:firstRowLastColumn="0" w:lastRowFirstColumn="0" w:lastRowLastColumn="0"/>
            </w:pPr>
            <w:r>
              <w:t xml:space="preserve">Controlling risk to make sure that the brand control over the expenses and make sure to complete the project on time </w:t>
            </w:r>
          </w:p>
        </w:tc>
      </w:tr>
      <w:tr w:rsidR="00C4351A" w14:paraId="2A40ACF5"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49A877AA" w14:textId="77777777" w:rsidR="00C4351A" w:rsidRPr="0067272F" w:rsidRDefault="00C4351A" w:rsidP="00785CE4">
            <w:pPr>
              <w:rPr>
                <w:b w:val="0"/>
              </w:rPr>
            </w:pPr>
            <w:r w:rsidRPr="0067272F">
              <w:rPr>
                <w:b w:val="0"/>
              </w:rPr>
              <w:t>Loss of control over the process</w:t>
            </w:r>
          </w:p>
        </w:tc>
        <w:tc>
          <w:tcPr>
            <w:tcW w:w="2184" w:type="dxa"/>
          </w:tcPr>
          <w:p w14:paraId="5F0382E8" w14:textId="77777777" w:rsidR="00C4351A" w:rsidRDefault="0067272F" w:rsidP="00785CE4">
            <w:pPr>
              <w:cnfStyle w:val="000000010000" w:firstRow="0" w:lastRow="0" w:firstColumn="0" w:lastColumn="0" w:oddVBand="0" w:evenVBand="0" w:oddHBand="0" w:evenHBand="1" w:firstRowFirstColumn="0" w:firstRowLastColumn="0" w:lastRowFirstColumn="0" w:lastRowLastColumn="0"/>
            </w:pPr>
            <w:r>
              <w:t xml:space="preserve">High </w:t>
            </w:r>
          </w:p>
        </w:tc>
        <w:tc>
          <w:tcPr>
            <w:tcW w:w="2410" w:type="dxa"/>
          </w:tcPr>
          <w:p w14:paraId="24C1E96E" w14:textId="77777777" w:rsidR="00C4351A" w:rsidRDefault="00EF1E1D" w:rsidP="00785CE4">
            <w:pPr>
              <w:cnfStyle w:val="000000010000" w:firstRow="0" w:lastRow="0" w:firstColumn="0" w:lastColumn="0" w:oddVBand="0" w:evenVBand="0" w:oddHBand="0" w:evenHBand="1" w:firstRowFirstColumn="0" w:firstRowLastColumn="0" w:lastRowFirstColumn="0" w:lastRowLastColumn="0"/>
            </w:pPr>
            <w:r>
              <w:t xml:space="preserve">Medium </w:t>
            </w:r>
          </w:p>
        </w:tc>
        <w:tc>
          <w:tcPr>
            <w:tcW w:w="2518" w:type="dxa"/>
          </w:tcPr>
          <w:p w14:paraId="3E24F10F" w14:textId="77777777" w:rsidR="00C4351A" w:rsidRDefault="007C2A40" w:rsidP="00785CE4">
            <w:pPr>
              <w:cnfStyle w:val="000000010000" w:firstRow="0" w:lastRow="0" w:firstColumn="0" w:lastColumn="0" w:oddVBand="0" w:evenVBand="0" w:oddHBand="0" w:evenHBand="1" w:firstRowFirstColumn="0" w:firstRowLastColumn="0" w:lastRowFirstColumn="0" w:lastRowLastColumn="0"/>
            </w:pPr>
            <w:r>
              <w:t xml:space="preserve">Controlling risk to make sure to control the processes and make sure </w:t>
            </w:r>
            <w:r>
              <w:lastRenderedPageBreak/>
              <w:t xml:space="preserve">to implement correct strategies </w:t>
            </w:r>
          </w:p>
        </w:tc>
      </w:tr>
      <w:tr w:rsidR="00C4351A" w14:paraId="712D822F"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0E380B0C" w14:textId="77777777" w:rsidR="00C4351A" w:rsidRPr="0067272F" w:rsidRDefault="00C4351A" w:rsidP="00785CE4">
            <w:pPr>
              <w:rPr>
                <w:b w:val="0"/>
              </w:rPr>
            </w:pPr>
            <w:r w:rsidRPr="0067272F">
              <w:rPr>
                <w:b w:val="0"/>
              </w:rPr>
              <w:lastRenderedPageBreak/>
              <w:t xml:space="preserve">Lack of effective resources </w:t>
            </w:r>
          </w:p>
        </w:tc>
        <w:tc>
          <w:tcPr>
            <w:tcW w:w="2184" w:type="dxa"/>
          </w:tcPr>
          <w:p w14:paraId="170C8F3F" w14:textId="77777777" w:rsidR="00C4351A" w:rsidRDefault="0067272F" w:rsidP="00785CE4">
            <w:pPr>
              <w:cnfStyle w:val="000000100000" w:firstRow="0" w:lastRow="0" w:firstColumn="0" w:lastColumn="0" w:oddVBand="0" w:evenVBand="0" w:oddHBand="1" w:evenHBand="0" w:firstRowFirstColumn="0" w:firstRowLastColumn="0" w:lastRowFirstColumn="0" w:lastRowLastColumn="0"/>
            </w:pPr>
            <w:r>
              <w:t xml:space="preserve">Medium </w:t>
            </w:r>
          </w:p>
        </w:tc>
        <w:tc>
          <w:tcPr>
            <w:tcW w:w="2410" w:type="dxa"/>
          </w:tcPr>
          <w:p w14:paraId="57E02D17" w14:textId="77777777" w:rsidR="00C4351A" w:rsidRDefault="00C47183" w:rsidP="00785CE4">
            <w:pPr>
              <w:cnfStyle w:val="000000100000" w:firstRow="0" w:lastRow="0" w:firstColumn="0" w:lastColumn="0" w:oddVBand="0" w:evenVBand="0" w:oddHBand="1" w:evenHBand="0" w:firstRowFirstColumn="0" w:firstRowLastColumn="0" w:lastRowFirstColumn="0" w:lastRowLastColumn="0"/>
            </w:pPr>
            <w:r>
              <w:t xml:space="preserve">High </w:t>
            </w:r>
          </w:p>
        </w:tc>
        <w:tc>
          <w:tcPr>
            <w:tcW w:w="2518" w:type="dxa"/>
          </w:tcPr>
          <w:p w14:paraId="4E2EB6F4" w14:textId="77777777" w:rsidR="00C4351A" w:rsidRDefault="008E76E3" w:rsidP="00785CE4">
            <w:pPr>
              <w:cnfStyle w:val="000000100000" w:firstRow="0" w:lastRow="0" w:firstColumn="0" w:lastColumn="0" w:oddVBand="0" w:evenVBand="0" w:oddHBand="1" w:evenHBand="0" w:firstRowFirstColumn="0" w:firstRowLastColumn="0" w:lastRowFirstColumn="0" w:lastRowLastColumn="0"/>
            </w:pPr>
            <w:r>
              <w:t>Controlling risk and make sure to control the usage of the resources and making sure that they are used in an effective manner</w:t>
            </w:r>
          </w:p>
        </w:tc>
      </w:tr>
      <w:tr w:rsidR="00C4351A" w14:paraId="46A8B908"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79E83337" w14:textId="77777777" w:rsidR="00C4351A" w:rsidRPr="0067272F" w:rsidRDefault="00FB22D7" w:rsidP="00785CE4">
            <w:pPr>
              <w:rPr>
                <w:b w:val="0"/>
              </w:rPr>
            </w:pPr>
            <w:r w:rsidRPr="0067272F">
              <w:rPr>
                <w:b w:val="0"/>
              </w:rPr>
              <w:t xml:space="preserve">Compromised productivity of employees/ineffective employees  </w:t>
            </w:r>
          </w:p>
        </w:tc>
        <w:tc>
          <w:tcPr>
            <w:tcW w:w="2184" w:type="dxa"/>
          </w:tcPr>
          <w:p w14:paraId="5C01C5C8" w14:textId="77777777" w:rsidR="00C4351A" w:rsidRDefault="0067272F" w:rsidP="00785CE4">
            <w:pPr>
              <w:cnfStyle w:val="000000010000" w:firstRow="0" w:lastRow="0" w:firstColumn="0" w:lastColumn="0" w:oddVBand="0" w:evenVBand="0" w:oddHBand="0" w:evenHBand="1" w:firstRowFirstColumn="0" w:firstRowLastColumn="0" w:lastRowFirstColumn="0" w:lastRowLastColumn="0"/>
            </w:pPr>
            <w:r>
              <w:t xml:space="preserve">Low </w:t>
            </w:r>
          </w:p>
        </w:tc>
        <w:tc>
          <w:tcPr>
            <w:tcW w:w="2410" w:type="dxa"/>
          </w:tcPr>
          <w:p w14:paraId="4B0D6CC9" w14:textId="77777777" w:rsidR="00C4351A" w:rsidRDefault="00C47183" w:rsidP="00785CE4">
            <w:pPr>
              <w:cnfStyle w:val="000000010000" w:firstRow="0" w:lastRow="0" w:firstColumn="0" w:lastColumn="0" w:oddVBand="0" w:evenVBand="0" w:oddHBand="0" w:evenHBand="1" w:firstRowFirstColumn="0" w:firstRowLastColumn="0" w:lastRowFirstColumn="0" w:lastRowLastColumn="0"/>
            </w:pPr>
            <w:r>
              <w:t xml:space="preserve">Medium </w:t>
            </w:r>
          </w:p>
        </w:tc>
        <w:tc>
          <w:tcPr>
            <w:tcW w:w="2518" w:type="dxa"/>
          </w:tcPr>
          <w:p w14:paraId="5D1340C5" w14:textId="77777777" w:rsidR="00C4351A" w:rsidRDefault="007C2A40" w:rsidP="00785CE4">
            <w:pPr>
              <w:cnfStyle w:val="000000010000" w:firstRow="0" w:lastRow="0" w:firstColumn="0" w:lastColumn="0" w:oddVBand="0" w:evenVBand="0" w:oddHBand="0" w:evenHBand="1" w:firstRowFirstColumn="0" w:firstRowLastColumn="0" w:lastRowFirstColumn="0" w:lastRowLastColumn="0"/>
            </w:pPr>
            <w:r>
              <w:t xml:space="preserve">Avoidance of risk by providing the team with effective training as well as the idea about the expansion project </w:t>
            </w:r>
          </w:p>
        </w:tc>
      </w:tr>
      <w:tr w:rsidR="00FB22D7" w14:paraId="15D54A4B" w14:textId="77777777" w:rsidTr="00AD73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51CF3E39" w14:textId="77777777" w:rsidR="00FB22D7" w:rsidRPr="0067272F" w:rsidRDefault="004448D6" w:rsidP="00785CE4">
            <w:pPr>
              <w:rPr>
                <w:b w:val="0"/>
              </w:rPr>
            </w:pPr>
            <w:r w:rsidRPr="0067272F">
              <w:rPr>
                <w:b w:val="0"/>
              </w:rPr>
              <w:t>Influence of Government</w:t>
            </w:r>
          </w:p>
        </w:tc>
        <w:tc>
          <w:tcPr>
            <w:tcW w:w="2184" w:type="dxa"/>
          </w:tcPr>
          <w:p w14:paraId="1692F424" w14:textId="77777777" w:rsidR="00FB22D7" w:rsidRDefault="0067272F" w:rsidP="00785CE4">
            <w:pPr>
              <w:cnfStyle w:val="000000100000" w:firstRow="0" w:lastRow="0" w:firstColumn="0" w:lastColumn="0" w:oddVBand="0" w:evenVBand="0" w:oddHBand="1" w:evenHBand="0" w:firstRowFirstColumn="0" w:firstRowLastColumn="0" w:lastRowFirstColumn="0" w:lastRowLastColumn="0"/>
            </w:pPr>
            <w:r>
              <w:t xml:space="preserve">Medium </w:t>
            </w:r>
          </w:p>
        </w:tc>
        <w:tc>
          <w:tcPr>
            <w:tcW w:w="2410" w:type="dxa"/>
          </w:tcPr>
          <w:p w14:paraId="1EACBDFB" w14:textId="77777777" w:rsidR="00FB22D7" w:rsidRDefault="00BD3701" w:rsidP="00785CE4">
            <w:pPr>
              <w:cnfStyle w:val="000000100000" w:firstRow="0" w:lastRow="0" w:firstColumn="0" w:lastColumn="0" w:oddVBand="0" w:evenVBand="0" w:oddHBand="1" w:evenHBand="0" w:firstRowFirstColumn="0" w:firstRowLastColumn="0" w:lastRowFirstColumn="0" w:lastRowLastColumn="0"/>
            </w:pPr>
            <w:r>
              <w:t xml:space="preserve">High </w:t>
            </w:r>
          </w:p>
        </w:tc>
        <w:tc>
          <w:tcPr>
            <w:tcW w:w="2518" w:type="dxa"/>
          </w:tcPr>
          <w:p w14:paraId="640102CC" w14:textId="77777777" w:rsidR="00FB22D7" w:rsidRDefault="007C2A40" w:rsidP="00785CE4">
            <w:pPr>
              <w:cnfStyle w:val="000000100000" w:firstRow="0" w:lastRow="0" w:firstColumn="0" w:lastColumn="0" w:oddVBand="0" w:evenVBand="0" w:oddHBand="1" w:evenHBand="0" w:firstRowFirstColumn="0" w:firstRowLastColumn="0" w:lastRowFirstColumn="0" w:lastRowLastColumn="0"/>
            </w:pPr>
            <w:r>
              <w:t xml:space="preserve">Assume and avoid risks as the brand </w:t>
            </w:r>
            <w:proofErr w:type="gramStart"/>
            <w:r>
              <w:t>has to</w:t>
            </w:r>
            <w:proofErr w:type="gramEnd"/>
            <w:r>
              <w:t xml:space="preserve"> make sure that they are aligned with the policies of the government of the nation </w:t>
            </w:r>
          </w:p>
        </w:tc>
      </w:tr>
      <w:tr w:rsidR="00FB22D7" w14:paraId="43754C98" w14:textId="77777777" w:rsidTr="00AD738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4" w:type="dxa"/>
          </w:tcPr>
          <w:p w14:paraId="328FCE3A" w14:textId="77777777" w:rsidR="00FB22D7" w:rsidRPr="0067272F" w:rsidRDefault="004448D6" w:rsidP="00785CE4">
            <w:pPr>
              <w:rPr>
                <w:b w:val="0"/>
              </w:rPr>
            </w:pPr>
            <w:r w:rsidRPr="0067272F">
              <w:rPr>
                <w:b w:val="0"/>
              </w:rPr>
              <w:t xml:space="preserve">Increasing demand or requirement of capital </w:t>
            </w:r>
          </w:p>
        </w:tc>
        <w:tc>
          <w:tcPr>
            <w:tcW w:w="2184" w:type="dxa"/>
          </w:tcPr>
          <w:p w14:paraId="51E75CA3" w14:textId="77777777" w:rsidR="00FB22D7" w:rsidRDefault="0067272F" w:rsidP="00785CE4">
            <w:pPr>
              <w:cnfStyle w:val="000000010000" w:firstRow="0" w:lastRow="0" w:firstColumn="0" w:lastColumn="0" w:oddVBand="0" w:evenVBand="0" w:oddHBand="0" w:evenHBand="1" w:firstRowFirstColumn="0" w:firstRowLastColumn="0" w:lastRowFirstColumn="0" w:lastRowLastColumn="0"/>
            </w:pPr>
            <w:r>
              <w:t xml:space="preserve">High </w:t>
            </w:r>
          </w:p>
        </w:tc>
        <w:tc>
          <w:tcPr>
            <w:tcW w:w="2410" w:type="dxa"/>
          </w:tcPr>
          <w:p w14:paraId="33D9C3B0" w14:textId="77777777" w:rsidR="00FB22D7" w:rsidRDefault="00BD3701" w:rsidP="00785CE4">
            <w:pPr>
              <w:cnfStyle w:val="000000010000" w:firstRow="0" w:lastRow="0" w:firstColumn="0" w:lastColumn="0" w:oddVBand="0" w:evenVBand="0" w:oddHBand="0" w:evenHBand="1" w:firstRowFirstColumn="0" w:firstRowLastColumn="0" w:lastRowFirstColumn="0" w:lastRowLastColumn="0"/>
            </w:pPr>
            <w:r>
              <w:t xml:space="preserve">High </w:t>
            </w:r>
          </w:p>
        </w:tc>
        <w:tc>
          <w:tcPr>
            <w:tcW w:w="2518" w:type="dxa"/>
          </w:tcPr>
          <w:p w14:paraId="4435150C" w14:textId="77777777" w:rsidR="00FB22D7" w:rsidRDefault="008E76E3" w:rsidP="00785CE4">
            <w:pPr>
              <w:cnfStyle w:val="000000010000" w:firstRow="0" w:lastRow="0" w:firstColumn="0" w:lastColumn="0" w:oddVBand="0" w:evenVBand="0" w:oddHBand="0" w:evenHBand="1" w:firstRowFirstColumn="0" w:firstRowLastColumn="0" w:lastRowFirstColumn="0" w:lastRowLastColumn="0"/>
            </w:pPr>
            <w:r>
              <w:t xml:space="preserve">Controlling the </w:t>
            </w:r>
            <w:r w:rsidR="0033000A">
              <w:t xml:space="preserve">extensive demand of the capital which is to be used </w:t>
            </w:r>
          </w:p>
        </w:tc>
      </w:tr>
    </w:tbl>
    <w:p w14:paraId="060837E4" w14:textId="77777777" w:rsidR="00EF0240" w:rsidRDefault="00EF0240" w:rsidP="00785CE4"/>
    <w:p w14:paraId="0454E30C" w14:textId="77777777" w:rsidR="00D12005" w:rsidRDefault="00D12005">
      <w:pPr>
        <w:spacing w:line="276" w:lineRule="auto"/>
        <w:jc w:val="left"/>
        <w:rPr>
          <w:rFonts w:eastAsiaTheme="majorEastAsia" w:cstheme="majorBidi"/>
          <w:b/>
          <w:bCs/>
          <w:color w:val="000000" w:themeColor="text1"/>
          <w:sz w:val="28"/>
          <w:szCs w:val="28"/>
        </w:rPr>
      </w:pPr>
      <w:r>
        <w:br w:type="page"/>
      </w:r>
    </w:p>
    <w:p w14:paraId="47970632" w14:textId="77777777" w:rsidR="006709B5" w:rsidRDefault="006709B5" w:rsidP="006B29F2">
      <w:pPr>
        <w:pStyle w:val="Heading1"/>
      </w:pPr>
      <w:bookmarkStart w:id="12" w:name="_Toc112836287"/>
      <w:r>
        <w:lastRenderedPageBreak/>
        <w:t>Conclusion</w:t>
      </w:r>
      <w:bookmarkEnd w:id="12"/>
      <w:r>
        <w:t xml:space="preserve"> </w:t>
      </w:r>
    </w:p>
    <w:p w14:paraId="07D586E8" w14:textId="39D8F883" w:rsidR="0033000A" w:rsidRPr="0033000A" w:rsidRDefault="0033000A" w:rsidP="0033000A">
      <w:r>
        <w:t xml:space="preserve">In the end of the report, there are several conclusions that can be made to make the readers understand the key points that are covered within the report. The project that was selected was the </w:t>
      </w:r>
      <w:r w:rsidR="00637EF9">
        <w:t>Business expansion project for the brand Tesco. The nation which was selected to expand in was Saudi Arabia. The main rea</w:t>
      </w:r>
      <w:r w:rsidR="00D129CB">
        <w:t xml:space="preserve">son that was identified was the effective trade relations among the nations United Kingdom and Saudi Arabia and the unavailability of the products sold by the brand. The report has provided with effective details about why Saudi Arabia is the best suitable option for the brand. The report has also provided with the effective knowledge about the </w:t>
      </w:r>
      <w:r w:rsidR="002769DD">
        <w:t>life cycle of the business expansion project of the brand with the help of project life cycle model. The report has also provided effective analysis of the</w:t>
      </w:r>
      <w:r w:rsidR="004B695F">
        <w:t xml:space="preserve"> </w:t>
      </w:r>
      <w:r w:rsidR="008F58AC">
        <w:t xml:space="preserve">stakeholders that are going to be affected by the project as well as the one who will be affecting the project with the help of stakeholder matrix. </w:t>
      </w:r>
      <w:r w:rsidR="001A41D5">
        <w:t xml:space="preserve">The report has then provided with effective analysis of work breakdown structure </w:t>
      </w:r>
      <w:r w:rsidR="00601A04">
        <w:t>and</w:t>
      </w:r>
      <w:r w:rsidR="001A41D5">
        <w:t xml:space="preserve"> the </w:t>
      </w:r>
      <w:r w:rsidR="00B65D9F">
        <w:t xml:space="preserve">decent drafts of the costs that will be used with the resources which the brand will require. In the end, the report has provided with effective details about the </w:t>
      </w:r>
      <w:r w:rsidR="00D171D3">
        <w:t xml:space="preserve">schedule of the project as well as the risks that are associated with the project. </w:t>
      </w:r>
      <w:r w:rsidR="00B65D9F">
        <w:t xml:space="preserve"> </w:t>
      </w:r>
      <w:r w:rsidR="002769DD">
        <w:t xml:space="preserve"> </w:t>
      </w:r>
    </w:p>
    <w:p w14:paraId="25A5247C" w14:textId="77777777" w:rsidR="004B695F" w:rsidRDefault="004B695F">
      <w:pPr>
        <w:spacing w:line="276" w:lineRule="auto"/>
        <w:jc w:val="left"/>
      </w:pPr>
      <w:r>
        <w:br w:type="page"/>
      </w:r>
    </w:p>
    <w:p w14:paraId="4B757759" w14:textId="77777777" w:rsidR="006709B5" w:rsidRDefault="006709B5" w:rsidP="00D12005">
      <w:pPr>
        <w:pStyle w:val="Heading1"/>
      </w:pPr>
      <w:bookmarkStart w:id="13" w:name="_Toc112836288"/>
      <w:r>
        <w:lastRenderedPageBreak/>
        <w:t>References</w:t>
      </w:r>
      <w:bookmarkEnd w:id="13"/>
      <w:r>
        <w:t xml:space="preserve"> </w:t>
      </w:r>
    </w:p>
    <w:p w14:paraId="7470640D" w14:textId="77777777" w:rsidR="00D3456A" w:rsidRDefault="00D3456A" w:rsidP="00D12005">
      <w:proofErr w:type="spellStart"/>
      <w:r w:rsidRPr="00D3456A">
        <w:t>Addyman</w:t>
      </w:r>
      <w:proofErr w:type="spellEnd"/>
      <w:r w:rsidRPr="00D3456A">
        <w:t xml:space="preserve">, S., </w:t>
      </w:r>
      <w:proofErr w:type="spellStart"/>
      <w:r w:rsidRPr="00D3456A">
        <w:t>Pryke</w:t>
      </w:r>
      <w:proofErr w:type="spellEnd"/>
      <w:r w:rsidRPr="00D3456A">
        <w:t xml:space="preserve">, S. and Davies, A., 2020. Re-creating organizational routines to transition through the project life cycle: A case study of the reconstruction of </w:t>
      </w:r>
      <w:proofErr w:type="spellStart"/>
      <w:r w:rsidRPr="00D3456A">
        <w:t>london’s</w:t>
      </w:r>
      <w:proofErr w:type="spellEnd"/>
      <w:r w:rsidRPr="00D3456A">
        <w:t xml:space="preserve"> bank underground station. </w:t>
      </w:r>
      <w:r w:rsidRPr="00D3456A">
        <w:rPr>
          <w:i/>
          <w:iCs/>
        </w:rPr>
        <w:t>Project management journal</w:t>
      </w:r>
      <w:r w:rsidRPr="00D3456A">
        <w:t>, </w:t>
      </w:r>
      <w:r w:rsidRPr="00D3456A">
        <w:rPr>
          <w:i/>
          <w:iCs/>
        </w:rPr>
        <w:t>51</w:t>
      </w:r>
      <w:r w:rsidRPr="00D3456A">
        <w:t>(5), pp.522-537.</w:t>
      </w:r>
      <w:r>
        <w:t xml:space="preserve"> </w:t>
      </w:r>
      <w:hyperlink r:id="rId16" w:history="1">
        <w:r w:rsidRPr="004A0A1E">
          <w:rPr>
            <w:rStyle w:val="Hyperlink"/>
          </w:rPr>
          <w:t>https://discovery.ucl.ac.uk/id/eprint/10115430/1/Re-creating%20organisational%20routines%20through%20a%20project%20life%20cycle%20transition-%20An%20empirical%20case%20of%20an%20infrastructure%20project.pdf</w:t>
        </w:r>
      </w:hyperlink>
      <w:r>
        <w:t xml:space="preserve"> </w:t>
      </w:r>
    </w:p>
    <w:p w14:paraId="16BB34F2" w14:textId="77777777" w:rsidR="00D3456A" w:rsidRDefault="00D3456A" w:rsidP="00D12005">
      <w:pPr>
        <w:rPr>
          <w:b/>
        </w:rPr>
      </w:pPr>
      <w:r>
        <w:t xml:space="preserve">Bedford, E., 2022, Tesco’s number of stores worldwide 2008-2022, </w:t>
      </w:r>
      <w:r>
        <w:rPr>
          <w:i/>
        </w:rPr>
        <w:t xml:space="preserve">Statista, </w:t>
      </w:r>
      <w:r>
        <w:rPr>
          <w:b/>
        </w:rPr>
        <w:t xml:space="preserve">[online], Available from: </w:t>
      </w:r>
      <w:hyperlink r:id="rId17" w:history="1">
        <w:r w:rsidRPr="004A0A1E">
          <w:rPr>
            <w:rStyle w:val="Hyperlink"/>
            <w:b/>
          </w:rPr>
          <w:t>https://www.statista.com/statistics/238667/tesco-plc-number-of-outlets-worldwide/</w:t>
        </w:r>
      </w:hyperlink>
      <w:r>
        <w:rPr>
          <w:b/>
        </w:rPr>
        <w:t xml:space="preserve"> [Accessed on: 27</w:t>
      </w:r>
      <w:r w:rsidRPr="00020082">
        <w:rPr>
          <w:b/>
          <w:vertAlign w:val="superscript"/>
        </w:rPr>
        <w:t>th</w:t>
      </w:r>
      <w:r>
        <w:rPr>
          <w:b/>
        </w:rPr>
        <w:t xml:space="preserve"> August 2022] </w:t>
      </w:r>
    </w:p>
    <w:p w14:paraId="26EAE2E2" w14:textId="77777777" w:rsidR="00D3456A" w:rsidRDefault="00D3456A" w:rsidP="00D12005">
      <w:pPr>
        <w:rPr>
          <w:b/>
        </w:rPr>
      </w:pPr>
      <w:r>
        <w:t xml:space="preserve">Britannica, 2022, Saudi Arabia, </w:t>
      </w:r>
      <w:r>
        <w:rPr>
          <w:i/>
        </w:rPr>
        <w:t xml:space="preserve">Britannica, </w:t>
      </w:r>
      <w:r>
        <w:rPr>
          <w:b/>
        </w:rPr>
        <w:t xml:space="preserve">[online], Available from: </w:t>
      </w:r>
      <w:hyperlink r:id="rId18" w:history="1">
        <w:r w:rsidRPr="004A0A1E">
          <w:rPr>
            <w:rStyle w:val="Hyperlink"/>
            <w:b/>
          </w:rPr>
          <w:t>https://www.britannica.com/place/Saudi-Arabia</w:t>
        </w:r>
      </w:hyperlink>
      <w:r>
        <w:rPr>
          <w:b/>
        </w:rPr>
        <w:t xml:space="preserve"> [Accessed on: 27th August 2022] </w:t>
      </w:r>
    </w:p>
    <w:p w14:paraId="1C0ED012" w14:textId="77777777" w:rsidR="00D3456A" w:rsidRDefault="00D3456A" w:rsidP="00D12005">
      <w:r w:rsidRPr="00D3456A">
        <w:t xml:space="preserve">Figueroa </w:t>
      </w:r>
      <w:proofErr w:type="spellStart"/>
      <w:r w:rsidRPr="00D3456A">
        <w:t>Hiraldo</w:t>
      </w:r>
      <w:proofErr w:type="spellEnd"/>
      <w:r w:rsidRPr="00D3456A">
        <w:t>, K., 2021. Business Expansion Design for Challenge Fitness Studio Using DMADV Methodology. </w:t>
      </w:r>
      <w:r w:rsidRPr="00D3456A">
        <w:rPr>
          <w:i/>
          <w:iCs/>
        </w:rPr>
        <w:t xml:space="preserve">Manufacturing Engineering </w:t>
      </w:r>
      <w:proofErr w:type="gramStart"/>
      <w:r w:rsidRPr="00D3456A">
        <w:rPr>
          <w:i/>
          <w:iCs/>
        </w:rPr>
        <w:t>Program;</w:t>
      </w:r>
      <w:r w:rsidRPr="00D3456A">
        <w:t>.</w:t>
      </w:r>
      <w:proofErr w:type="gramEnd"/>
      <w:r>
        <w:t xml:space="preserve"> </w:t>
      </w:r>
      <w:hyperlink r:id="rId19" w:history="1">
        <w:r w:rsidRPr="004A0A1E">
          <w:rPr>
            <w:rStyle w:val="Hyperlink"/>
          </w:rPr>
          <w:t>https://prcrepository.org/xmlui/bitstream/handle/20.500.12475/1150/PUPR_SP21_MME_Kathiria%20Figueroa%20Hiraldo_Article.pdf?sequence=1&amp;isAllowed=y</w:t>
        </w:r>
      </w:hyperlink>
      <w:r>
        <w:t xml:space="preserve"> </w:t>
      </w:r>
    </w:p>
    <w:p w14:paraId="7F50FF74" w14:textId="77777777" w:rsidR="008C1887" w:rsidRDefault="008C1887" w:rsidP="008C1887">
      <w:pPr>
        <w:rPr>
          <w:b/>
        </w:rPr>
      </w:pPr>
      <w:r>
        <w:t xml:space="preserve">Gov.UK, 2022, Saudi Arabia, </w:t>
      </w:r>
      <w:r>
        <w:rPr>
          <w:i/>
        </w:rPr>
        <w:t xml:space="preserve">Gov.UK, </w:t>
      </w:r>
      <w:r>
        <w:rPr>
          <w:b/>
        </w:rPr>
        <w:t xml:space="preserve">[online], Available from: </w:t>
      </w:r>
      <w:hyperlink r:id="rId20" w:history="1">
        <w:r w:rsidRPr="004A0A1E">
          <w:rPr>
            <w:rStyle w:val="Hyperlink"/>
            <w:b/>
          </w:rPr>
          <w:t>https://www.gov.uk/world/saudi-arabia/news</w:t>
        </w:r>
      </w:hyperlink>
      <w:r>
        <w:rPr>
          <w:b/>
        </w:rPr>
        <w:t xml:space="preserve"> [Accessed on: 27th August 2022] </w:t>
      </w:r>
    </w:p>
    <w:p w14:paraId="6164F8D4" w14:textId="77777777" w:rsidR="00D3456A" w:rsidRDefault="00D3456A" w:rsidP="00D12005">
      <w:proofErr w:type="spellStart"/>
      <w:r w:rsidRPr="00D3456A">
        <w:t>Kobrin</w:t>
      </w:r>
      <w:proofErr w:type="spellEnd"/>
      <w:r w:rsidRPr="00D3456A">
        <w:t>, S.J., 2020. Managing political risk assessment. In </w:t>
      </w:r>
      <w:r w:rsidRPr="00D3456A">
        <w:rPr>
          <w:i/>
          <w:iCs/>
        </w:rPr>
        <w:t>Managing Political Risk Assessment</w:t>
      </w:r>
      <w:r w:rsidRPr="00D3456A">
        <w:t>. University of California Press.</w:t>
      </w:r>
      <w:r>
        <w:t xml:space="preserve"> </w:t>
      </w:r>
      <w:hyperlink r:id="rId21" w:history="1">
        <w:r w:rsidRPr="004A0A1E">
          <w:rPr>
            <w:rStyle w:val="Hyperlink"/>
          </w:rPr>
          <w:t>https://www.degruyter.com/document/doi/10.1525/9780520310094/pdf</w:t>
        </w:r>
      </w:hyperlink>
      <w:r>
        <w:t xml:space="preserve"> </w:t>
      </w:r>
    </w:p>
    <w:p w14:paraId="79AAC83C" w14:textId="77777777" w:rsidR="00D3456A" w:rsidRDefault="00D3456A" w:rsidP="00D12005">
      <w:proofErr w:type="spellStart"/>
      <w:r w:rsidRPr="00D3456A">
        <w:t>Kougias</w:t>
      </w:r>
      <w:proofErr w:type="spellEnd"/>
      <w:r w:rsidRPr="00D3456A">
        <w:t xml:space="preserve">, I., </w:t>
      </w:r>
      <w:proofErr w:type="spellStart"/>
      <w:r w:rsidRPr="00D3456A">
        <w:t>Nikitas</w:t>
      </w:r>
      <w:proofErr w:type="spellEnd"/>
      <w:r w:rsidRPr="00D3456A">
        <w:t xml:space="preserve">, A., Thiel, C. and </w:t>
      </w:r>
      <w:proofErr w:type="spellStart"/>
      <w:r w:rsidRPr="00D3456A">
        <w:t>Szabó</w:t>
      </w:r>
      <w:proofErr w:type="spellEnd"/>
      <w:r w:rsidRPr="00D3456A">
        <w:t>, S., 2020. Clean energy and transport pathways for islands: A stakeholder analysis using Q method. </w:t>
      </w:r>
      <w:r w:rsidRPr="00D3456A">
        <w:rPr>
          <w:i/>
          <w:iCs/>
        </w:rPr>
        <w:t>Transportation Research Part D: Transport and Environment</w:t>
      </w:r>
      <w:r w:rsidRPr="00D3456A">
        <w:t>, </w:t>
      </w:r>
      <w:r w:rsidRPr="00D3456A">
        <w:rPr>
          <w:i/>
          <w:iCs/>
        </w:rPr>
        <w:t>78</w:t>
      </w:r>
      <w:r w:rsidRPr="00D3456A">
        <w:t>, p.102180.</w:t>
      </w:r>
      <w:r>
        <w:t xml:space="preserve"> </w:t>
      </w:r>
      <w:hyperlink r:id="rId22" w:history="1">
        <w:r w:rsidRPr="004A0A1E">
          <w:rPr>
            <w:rStyle w:val="Hyperlink"/>
          </w:rPr>
          <w:t>https://www.sciencedirect.com/science/article/pii/S1361920919308922</w:t>
        </w:r>
      </w:hyperlink>
      <w:r>
        <w:t xml:space="preserve"> </w:t>
      </w:r>
    </w:p>
    <w:p w14:paraId="27D0A33B" w14:textId="77777777" w:rsidR="00D3456A" w:rsidRDefault="00D3456A" w:rsidP="00D12005">
      <w:r w:rsidRPr="00D3456A">
        <w:t>Nicholas, J.M. and Steyn, H., 2020. </w:t>
      </w:r>
      <w:r w:rsidRPr="00D3456A">
        <w:rPr>
          <w:i/>
          <w:iCs/>
        </w:rPr>
        <w:t>Project management for engineering, business and technology</w:t>
      </w:r>
      <w:r w:rsidRPr="00D3456A">
        <w:t>. Routledge.</w:t>
      </w:r>
      <w:r>
        <w:t xml:space="preserve"> </w:t>
      </w:r>
      <w:hyperlink r:id="rId23" w:history="1">
        <w:r w:rsidRPr="004A0A1E">
          <w:rPr>
            <w:rStyle w:val="Hyperlink"/>
          </w:rPr>
          <w:t>https://tinyurl.com/45k9wavx</w:t>
        </w:r>
      </w:hyperlink>
      <w:r>
        <w:t xml:space="preserve"> </w:t>
      </w:r>
    </w:p>
    <w:p w14:paraId="0A12C49C" w14:textId="77777777" w:rsidR="00D3456A" w:rsidRDefault="00D3456A" w:rsidP="00D12005">
      <w:pPr>
        <w:rPr>
          <w:b/>
        </w:rPr>
      </w:pPr>
      <w:r>
        <w:lastRenderedPageBreak/>
        <w:t xml:space="preserve">Tesco Plc, 2022, About-Tesco Plc, </w:t>
      </w:r>
      <w:r>
        <w:rPr>
          <w:i/>
        </w:rPr>
        <w:t xml:space="preserve">Tesco Plc, </w:t>
      </w:r>
      <w:r>
        <w:rPr>
          <w:b/>
        </w:rPr>
        <w:t xml:space="preserve">[online], Available from: </w:t>
      </w:r>
      <w:hyperlink r:id="rId24" w:history="1">
        <w:r w:rsidRPr="004A0A1E">
          <w:rPr>
            <w:rStyle w:val="Hyperlink"/>
            <w:b/>
          </w:rPr>
          <w:t>https://www.tescoplc.com/about/</w:t>
        </w:r>
      </w:hyperlink>
      <w:r>
        <w:rPr>
          <w:b/>
        </w:rPr>
        <w:t xml:space="preserve">  [Accessed on: 27</w:t>
      </w:r>
      <w:r w:rsidRPr="002A1924">
        <w:rPr>
          <w:b/>
          <w:vertAlign w:val="superscript"/>
        </w:rPr>
        <w:t>th</w:t>
      </w:r>
      <w:r>
        <w:rPr>
          <w:b/>
        </w:rPr>
        <w:t xml:space="preserve"> August 2022] </w:t>
      </w:r>
    </w:p>
    <w:p w14:paraId="0D0D54AA" w14:textId="77777777" w:rsidR="00D3456A" w:rsidRDefault="00D3456A" w:rsidP="00D12005">
      <w:r w:rsidRPr="00D3456A">
        <w:t xml:space="preserve">Zaidi, S.A.H., Wei, Z., </w:t>
      </w:r>
      <w:proofErr w:type="spellStart"/>
      <w:r w:rsidRPr="00D3456A">
        <w:t>Gedikli</w:t>
      </w:r>
      <w:proofErr w:type="spellEnd"/>
      <w:r w:rsidRPr="00D3456A">
        <w:t>, A., Zafar, M.W., Hou, F. and Iftikhar, Y., 2019. The impact of globalization, natural resources abundance, and human capital on financial development: Evidence from thirty-one OECD countries. </w:t>
      </w:r>
      <w:r w:rsidRPr="00D3456A">
        <w:rPr>
          <w:i/>
          <w:iCs/>
        </w:rPr>
        <w:t>Resources policy</w:t>
      </w:r>
      <w:r w:rsidRPr="00D3456A">
        <w:t>, </w:t>
      </w:r>
      <w:r w:rsidRPr="00D3456A">
        <w:rPr>
          <w:i/>
          <w:iCs/>
        </w:rPr>
        <w:t>64</w:t>
      </w:r>
      <w:r w:rsidRPr="00D3456A">
        <w:t>, p.101476.</w:t>
      </w:r>
      <w:r>
        <w:t xml:space="preserve"> </w:t>
      </w:r>
      <w:hyperlink r:id="rId25" w:history="1">
        <w:r w:rsidRPr="004A0A1E">
          <w:rPr>
            <w:rStyle w:val="Hyperlink"/>
          </w:rPr>
          <w:t>https://www.researchgate.net/profile/Yaser-Iftikhar/publication/335502262_The_impact_of_globalization_natural_resources_abundance_and_human_capital_on_financial_development_Evidence_from_thirty-one_OECD_countries/links/5ff54a3292851c13feefe100/The-impact-of-globalization-natural-resources-abundance-and-human-capital-on-financial-development-Evidence-from-thirty-one-OECD-countries.pdf</w:t>
        </w:r>
      </w:hyperlink>
      <w:r>
        <w:t xml:space="preserve"> </w:t>
      </w:r>
    </w:p>
    <w:p w14:paraId="5375B5E1" w14:textId="77777777" w:rsidR="00D3456A" w:rsidRDefault="00D3456A" w:rsidP="00D12005"/>
    <w:p w14:paraId="65CF5473" w14:textId="77777777" w:rsidR="00D3456A" w:rsidRDefault="00D3456A" w:rsidP="00D12005"/>
    <w:p w14:paraId="5DE7A634" w14:textId="77777777" w:rsidR="00D3456A" w:rsidRDefault="00D3456A" w:rsidP="00D12005"/>
    <w:p w14:paraId="1ADFFE59" w14:textId="77777777" w:rsidR="00D3456A" w:rsidRDefault="00D3456A" w:rsidP="00D12005"/>
    <w:p w14:paraId="1E2D4D90" w14:textId="77777777" w:rsidR="00D3456A" w:rsidRDefault="00D3456A" w:rsidP="00D12005"/>
    <w:p w14:paraId="4B054DC0" w14:textId="4F53C046" w:rsidR="00D3456A" w:rsidRDefault="00D3456A" w:rsidP="00D12005"/>
    <w:p w14:paraId="5B041458" w14:textId="468D68C8" w:rsidR="00F85ECE" w:rsidRDefault="00F85ECE" w:rsidP="00D12005"/>
    <w:p w14:paraId="39F9A150" w14:textId="38AE600A" w:rsidR="00F85ECE" w:rsidRDefault="00F85ECE" w:rsidP="00D12005"/>
    <w:p w14:paraId="14A741A4" w14:textId="6F8DFA88" w:rsidR="00F85ECE" w:rsidRDefault="00F85ECE" w:rsidP="00D12005"/>
    <w:p w14:paraId="34D117F6" w14:textId="54910937" w:rsidR="00F85ECE" w:rsidRDefault="00F85ECE" w:rsidP="00D12005"/>
    <w:p w14:paraId="5B1B5C72" w14:textId="77777777" w:rsidR="00F85ECE" w:rsidRDefault="00F85ECE" w:rsidP="00D12005"/>
    <w:p w14:paraId="2584A0AF" w14:textId="77777777" w:rsidR="00D3456A" w:rsidRPr="00020082" w:rsidRDefault="00D3456A" w:rsidP="00D12005"/>
    <w:p w14:paraId="00F582A1" w14:textId="52EB22B9" w:rsidR="002A1924" w:rsidRPr="006D6D83" w:rsidRDefault="002A1924" w:rsidP="00D12005">
      <w:pPr>
        <w:rPr>
          <w:i/>
        </w:rPr>
      </w:pPr>
      <w:r>
        <w:t xml:space="preserve"> </w:t>
      </w:r>
    </w:p>
    <w:p w14:paraId="591DADCC" w14:textId="24C1117D" w:rsidR="003E13C1" w:rsidRDefault="00F85ECE" w:rsidP="00853204">
      <w:bookmarkStart w:id="14" w:name="_Toc112836289"/>
      <w:r w:rsidRPr="00914506">
        <w:rPr>
          <w:rStyle w:val="Heading1Char"/>
        </w:rPr>
        <w:lastRenderedPageBreak/>
        <w:t>A</w:t>
      </w:r>
      <w:r w:rsidR="005860A2" w:rsidRPr="00914506">
        <w:rPr>
          <w:rStyle w:val="Heading1Char"/>
        </w:rPr>
        <w:t>ppendix 1</w:t>
      </w:r>
      <w:bookmarkEnd w:id="14"/>
      <w:r w:rsidR="004E4ADF">
        <w:rPr>
          <w:noProof/>
        </w:rPr>
        <w:drawing>
          <wp:inline distT="0" distB="0" distL="0" distR="0" wp14:anchorId="39EAA2C9" wp14:editId="7973C106">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5128D3D2" w14:textId="2652FF6D" w:rsidR="003E13C1" w:rsidRDefault="00500AB4" w:rsidP="00853204">
      <w:r>
        <w:rPr>
          <w:noProof/>
        </w:rPr>
        <w:drawing>
          <wp:inline distT="0" distB="0" distL="0" distR="0" wp14:anchorId="116FA62D" wp14:editId="0346D22F">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50BE9D53" w14:textId="08CD9063" w:rsidR="005860A2" w:rsidRDefault="004E4ADF" w:rsidP="00853204">
      <w:r>
        <w:rPr>
          <w:noProof/>
        </w:rPr>
        <w:lastRenderedPageBreak/>
        <w:drawing>
          <wp:inline distT="0" distB="0" distL="0" distR="0" wp14:anchorId="7185B84A" wp14:editId="3DBC1EFF">
            <wp:extent cx="5715000" cy="339090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390900"/>
                    </a:xfrm>
                    <a:prstGeom prst="rect">
                      <a:avLst/>
                    </a:prstGeom>
                  </pic:spPr>
                </pic:pic>
              </a:graphicData>
            </a:graphic>
          </wp:inline>
        </w:drawing>
      </w:r>
    </w:p>
    <w:p w14:paraId="1F06BBC5" w14:textId="77777777" w:rsidR="004E4ADF" w:rsidRDefault="004E4ADF" w:rsidP="00853204"/>
    <w:p w14:paraId="5E7274E0" w14:textId="77777777" w:rsidR="003F2347" w:rsidRDefault="003F2347" w:rsidP="00853204">
      <w:r>
        <w:rPr>
          <w:noProof/>
        </w:rPr>
        <w:drawing>
          <wp:inline distT="0" distB="0" distL="0" distR="0" wp14:anchorId="3E4F85D5" wp14:editId="0BCE1E63">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2E579A85" w14:textId="67FAAC95" w:rsidR="004E4ADF" w:rsidRDefault="008C68E8" w:rsidP="00853204">
      <w:r>
        <w:rPr>
          <w:noProof/>
        </w:rPr>
        <w:lastRenderedPageBreak/>
        <w:drawing>
          <wp:inline distT="0" distB="0" distL="0" distR="0" wp14:anchorId="0EA689E9" wp14:editId="26056EE3">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16BBCFF6" w14:textId="242C2440" w:rsidR="003F2347" w:rsidRDefault="003F2347" w:rsidP="00853204"/>
    <w:p w14:paraId="4C77623F" w14:textId="616647C4" w:rsidR="003F2347" w:rsidRDefault="002051BC" w:rsidP="00853204">
      <w:r>
        <w:rPr>
          <w:noProof/>
        </w:rPr>
        <w:drawing>
          <wp:inline distT="0" distB="0" distL="0" distR="0" wp14:anchorId="3BDBBD53" wp14:editId="77FAEE92">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2BDC18B9" w14:textId="77777777" w:rsidR="002051BC" w:rsidRDefault="002051BC" w:rsidP="00853204"/>
    <w:p w14:paraId="31455C89" w14:textId="52038C4B" w:rsidR="00FE1732" w:rsidRDefault="002051BC" w:rsidP="00853204">
      <w:pPr>
        <w:rPr>
          <w:noProof/>
        </w:rPr>
      </w:pPr>
      <w:r>
        <w:rPr>
          <w:noProof/>
        </w:rPr>
        <w:lastRenderedPageBreak/>
        <w:drawing>
          <wp:inline distT="0" distB="0" distL="0" distR="0" wp14:anchorId="58366CF8" wp14:editId="3AFF397D">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r w:rsidR="00FE1732">
        <w:rPr>
          <w:noProof/>
        </w:rPr>
        <w:drawing>
          <wp:inline distT="0" distB="0" distL="0" distR="0" wp14:anchorId="10B3A9BD" wp14:editId="57837A6C">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r w:rsidR="00CB7334" w:rsidRPr="00CB7334">
        <w:rPr>
          <w:noProof/>
        </w:rPr>
        <w:t xml:space="preserve"> </w:t>
      </w:r>
      <w:r w:rsidR="00CB7334">
        <w:rPr>
          <w:noProof/>
        </w:rPr>
        <w:lastRenderedPageBreak/>
        <w:drawing>
          <wp:inline distT="0" distB="0" distL="0" distR="0" wp14:anchorId="7AEBE17F" wp14:editId="4636C603">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71F2F601" w14:textId="77777777" w:rsidR="00CB7334" w:rsidRDefault="00CB7334" w:rsidP="00853204"/>
    <w:p w14:paraId="4C0E8B00" w14:textId="61680428" w:rsidR="00CB7334" w:rsidRDefault="002C1BE4" w:rsidP="00853204">
      <w:r>
        <w:rPr>
          <w:noProof/>
        </w:rPr>
        <w:drawing>
          <wp:inline distT="0" distB="0" distL="0" distR="0" wp14:anchorId="06A8BC06" wp14:editId="1241F95D">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15000" cy="3219450"/>
                    </a:xfrm>
                    <a:prstGeom prst="rect">
                      <a:avLst/>
                    </a:prstGeom>
                  </pic:spPr>
                </pic:pic>
              </a:graphicData>
            </a:graphic>
          </wp:inline>
        </w:drawing>
      </w:r>
    </w:p>
    <w:p w14:paraId="6E746E63" w14:textId="18AE6006" w:rsidR="002C1BE4" w:rsidRDefault="002C1BE4" w:rsidP="00853204">
      <w:r>
        <w:rPr>
          <w:noProof/>
        </w:rPr>
        <w:lastRenderedPageBreak/>
        <w:drawing>
          <wp:inline distT="0" distB="0" distL="0" distR="0" wp14:anchorId="5CA96B7F" wp14:editId="6A8DD880">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15000" cy="3219450"/>
                    </a:xfrm>
                    <a:prstGeom prst="rect">
                      <a:avLst/>
                    </a:prstGeom>
                  </pic:spPr>
                </pic:pic>
              </a:graphicData>
            </a:graphic>
          </wp:inline>
        </w:drawing>
      </w:r>
    </w:p>
    <w:p w14:paraId="74A6784E" w14:textId="7A458999" w:rsidR="002C1BE4" w:rsidRDefault="00646109" w:rsidP="00853204">
      <w:r>
        <w:rPr>
          <w:noProof/>
        </w:rPr>
        <w:drawing>
          <wp:inline distT="0" distB="0" distL="0" distR="0" wp14:anchorId="1D560010" wp14:editId="074D32FE">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15000" cy="3219450"/>
                    </a:xfrm>
                    <a:prstGeom prst="rect">
                      <a:avLst/>
                    </a:prstGeom>
                  </pic:spPr>
                </pic:pic>
              </a:graphicData>
            </a:graphic>
          </wp:inline>
        </w:drawing>
      </w:r>
    </w:p>
    <w:p w14:paraId="58BCA299" w14:textId="274AEDB4" w:rsidR="00646109" w:rsidRDefault="001B79DE" w:rsidP="00853204">
      <w:r>
        <w:rPr>
          <w:noProof/>
        </w:rPr>
        <w:lastRenderedPageBreak/>
        <w:drawing>
          <wp:inline distT="0" distB="0" distL="0" distR="0" wp14:anchorId="4F7EE1B9" wp14:editId="51A64315">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15000" cy="3219450"/>
                    </a:xfrm>
                    <a:prstGeom prst="rect">
                      <a:avLst/>
                    </a:prstGeom>
                  </pic:spPr>
                </pic:pic>
              </a:graphicData>
            </a:graphic>
          </wp:inline>
        </w:drawing>
      </w:r>
    </w:p>
    <w:p w14:paraId="008DD395" w14:textId="495A3D59" w:rsidR="001B79DE" w:rsidRDefault="0028202D" w:rsidP="00853204">
      <w:r>
        <w:rPr>
          <w:noProof/>
        </w:rPr>
        <w:drawing>
          <wp:inline distT="0" distB="0" distL="0" distR="0" wp14:anchorId="3EE809B2" wp14:editId="66C8CC7A">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15000" cy="3219450"/>
                    </a:xfrm>
                    <a:prstGeom prst="rect">
                      <a:avLst/>
                    </a:prstGeom>
                  </pic:spPr>
                </pic:pic>
              </a:graphicData>
            </a:graphic>
          </wp:inline>
        </w:drawing>
      </w:r>
    </w:p>
    <w:p w14:paraId="25F06649" w14:textId="6D29E9DE" w:rsidR="0028202D" w:rsidRDefault="0028202D" w:rsidP="00853204">
      <w:r>
        <w:rPr>
          <w:noProof/>
        </w:rPr>
        <w:lastRenderedPageBreak/>
        <w:drawing>
          <wp:inline distT="0" distB="0" distL="0" distR="0" wp14:anchorId="2F6A03A9" wp14:editId="111B3759">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15000" cy="3219450"/>
                    </a:xfrm>
                    <a:prstGeom prst="rect">
                      <a:avLst/>
                    </a:prstGeom>
                  </pic:spPr>
                </pic:pic>
              </a:graphicData>
            </a:graphic>
          </wp:inline>
        </w:drawing>
      </w:r>
    </w:p>
    <w:p w14:paraId="7BFDD491" w14:textId="53D0C6AB" w:rsidR="00EF52CC" w:rsidRDefault="00EF52CC" w:rsidP="00853204"/>
    <w:p w14:paraId="0B62820A" w14:textId="00ACC731" w:rsidR="00EF52CC" w:rsidRDefault="00EF52CC" w:rsidP="00853204"/>
    <w:p w14:paraId="496C5A9E" w14:textId="77777777" w:rsidR="00EF52CC" w:rsidRPr="00853204" w:rsidRDefault="00EF52CC" w:rsidP="00853204"/>
    <w:sectPr w:rsidR="00EF52CC" w:rsidRPr="00853204" w:rsidSect="00853204">
      <w:footerReference w:type="default" r:id="rId5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982A1" w14:textId="77777777" w:rsidR="00BD48E5" w:rsidRDefault="00BD48E5" w:rsidP="00D3456A">
      <w:pPr>
        <w:spacing w:after="0" w:line="240" w:lineRule="auto"/>
      </w:pPr>
      <w:r>
        <w:separator/>
      </w:r>
    </w:p>
  </w:endnote>
  <w:endnote w:type="continuationSeparator" w:id="0">
    <w:p w14:paraId="06428747" w14:textId="77777777" w:rsidR="00BD48E5" w:rsidRDefault="00BD48E5" w:rsidP="00D34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729476"/>
      <w:docPartObj>
        <w:docPartGallery w:val="Page Numbers (Bottom of Page)"/>
        <w:docPartUnique/>
      </w:docPartObj>
    </w:sdtPr>
    <w:sdtContent>
      <w:p w14:paraId="5C6C6D51" w14:textId="77777777" w:rsidR="00D3456A" w:rsidRDefault="00000000">
        <w:pPr>
          <w:pStyle w:val="Footer"/>
          <w:jc w:val="center"/>
        </w:pPr>
        <w:r>
          <w:fldChar w:fldCharType="begin"/>
        </w:r>
        <w:r>
          <w:instrText xml:space="preserve"> PAGE   \* MERGEFORMAT </w:instrText>
        </w:r>
        <w:r>
          <w:fldChar w:fldCharType="separate"/>
        </w:r>
        <w:r w:rsidR="008C1887">
          <w:rPr>
            <w:noProof/>
          </w:rPr>
          <w:t>13</w:t>
        </w:r>
        <w:r>
          <w:rPr>
            <w:noProof/>
          </w:rPr>
          <w:fldChar w:fldCharType="end"/>
        </w:r>
      </w:p>
    </w:sdtContent>
  </w:sdt>
  <w:p w14:paraId="46AAA6D3" w14:textId="77777777" w:rsidR="00D3456A" w:rsidRDefault="00D34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8306B" w14:textId="77777777" w:rsidR="00BD48E5" w:rsidRDefault="00BD48E5" w:rsidP="00D3456A">
      <w:pPr>
        <w:spacing w:after="0" w:line="240" w:lineRule="auto"/>
      </w:pPr>
      <w:r>
        <w:separator/>
      </w:r>
    </w:p>
  </w:footnote>
  <w:footnote w:type="continuationSeparator" w:id="0">
    <w:p w14:paraId="2FFDBA5D" w14:textId="77777777" w:rsidR="00BD48E5" w:rsidRDefault="00BD48E5" w:rsidP="00D34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617C2"/>
    <w:multiLevelType w:val="hybridMultilevel"/>
    <w:tmpl w:val="313AE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C43804"/>
    <w:multiLevelType w:val="hybridMultilevel"/>
    <w:tmpl w:val="408CC064"/>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abstractNum w:abstractNumId="2" w15:restartNumberingAfterBreak="0">
    <w:nsid w:val="5DD04CAF"/>
    <w:multiLevelType w:val="hybridMultilevel"/>
    <w:tmpl w:val="45AA2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8C7A99"/>
    <w:multiLevelType w:val="hybridMultilevel"/>
    <w:tmpl w:val="0C7C3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4464041">
    <w:abstractNumId w:val="2"/>
  </w:num>
  <w:num w:numId="2" w16cid:durableId="433207472">
    <w:abstractNumId w:val="3"/>
  </w:num>
  <w:num w:numId="3" w16cid:durableId="162552179">
    <w:abstractNumId w:val="1"/>
  </w:num>
  <w:num w:numId="4" w16cid:durableId="165291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53204"/>
    <w:rsid w:val="00020082"/>
    <w:rsid w:val="000337A7"/>
    <w:rsid w:val="0005285F"/>
    <w:rsid w:val="000965D9"/>
    <w:rsid w:val="000A6FF4"/>
    <w:rsid w:val="000C76E6"/>
    <w:rsid w:val="00165E1F"/>
    <w:rsid w:val="001757BE"/>
    <w:rsid w:val="001A41D5"/>
    <w:rsid w:val="001A5FBE"/>
    <w:rsid w:val="001B0854"/>
    <w:rsid w:val="001B79DE"/>
    <w:rsid w:val="001E2375"/>
    <w:rsid w:val="00200747"/>
    <w:rsid w:val="002051BC"/>
    <w:rsid w:val="00254D6C"/>
    <w:rsid w:val="00271D40"/>
    <w:rsid w:val="002725BB"/>
    <w:rsid w:val="0027459B"/>
    <w:rsid w:val="002769DD"/>
    <w:rsid w:val="0028202D"/>
    <w:rsid w:val="00282227"/>
    <w:rsid w:val="00297268"/>
    <w:rsid w:val="002A1924"/>
    <w:rsid w:val="002C1BE4"/>
    <w:rsid w:val="00312410"/>
    <w:rsid w:val="0032178D"/>
    <w:rsid w:val="003232A0"/>
    <w:rsid w:val="0033000A"/>
    <w:rsid w:val="0034590E"/>
    <w:rsid w:val="00393120"/>
    <w:rsid w:val="003C57C8"/>
    <w:rsid w:val="003D61E6"/>
    <w:rsid w:val="003E13C1"/>
    <w:rsid w:val="003F2347"/>
    <w:rsid w:val="004448D6"/>
    <w:rsid w:val="0048329C"/>
    <w:rsid w:val="00495D10"/>
    <w:rsid w:val="004A358B"/>
    <w:rsid w:val="004B0573"/>
    <w:rsid w:val="004B695F"/>
    <w:rsid w:val="004D36A3"/>
    <w:rsid w:val="004E4ADF"/>
    <w:rsid w:val="004F0B8A"/>
    <w:rsid w:val="004F12DB"/>
    <w:rsid w:val="004F38F9"/>
    <w:rsid w:val="00500AB4"/>
    <w:rsid w:val="005103CD"/>
    <w:rsid w:val="00520E53"/>
    <w:rsid w:val="005512CD"/>
    <w:rsid w:val="00553AE5"/>
    <w:rsid w:val="005860A2"/>
    <w:rsid w:val="00587523"/>
    <w:rsid w:val="0059737A"/>
    <w:rsid w:val="005B1F25"/>
    <w:rsid w:val="005B4EEB"/>
    <w:rsid w:val="00601A04"/>
    <w:rsid w:val="00637EF9"/>
    <w:rsid w:val="00646109"/>
    <w:rsid w:val="00657DA7"/>
    <w:rsid w:val="006709B5"/>
    <w:rsid w:val="0067272F"/>
    <w:rsid w:val="006B29F2"/>
    <w:rsid w:val="006D55F4"/>
    <w:rsid w:val="006D6D83"/>
    <w:rsid w:val="006E0D1C"/>
    <w:rsid w:val="006F3472"/>
    <w:rsid w:val="006F7317"/>
    <w:rsid w:val="00716D2C"/>
    <w:rsid w:val="0073468D"/>
    <w:rsid w:val="00736691"/>
    <w:rsid w:val="00750175"/>
    <w:rsid w:val="00754887"/>
    <w:rsid w:val="00762807"/>
    <w:rsid w:val="00762CD9"/>
    <w:rsid w:val="00773A08"/>
    <w:rsid w:val="00785CE4"/>
    <w:rsid w:val="007A74D7"/>
    <w:rsid w:val="007C2A40"/>
    <w:rsid w:val="007D3900"/>
    <w:rsid w:val="00835480"/>
    <w:rsid w:val="00853204"/>
    <w:rsid w:val="0088525A"/>
    <w:rsid w:val="00890623"/>
    <w:rsid w:val="008C0D9F"/>
    <w:rsid w:val="008C1887"/>
    <w:rsid w:val="008C68E8"/>
    <w:rsid w:val="008D5B05"/>
    <w:rsid w:val="008D69E7"/>
    <w:rsid w:val="008E76E3"/>
    <w:rsid w:val="008F58AC"/>
    <w:rsid w:val="00912D09"/>
    <w:rsid w:val="00914506"/>
    <w:rsid w:val="009846F5"/>
    <w:rsid w:val="009A17F1"/>
    <w:rsid w:val="009A2DD8"/>
    <w:rsid w:val="009C513B"/>
    <w:rsid w:val="009D4096"/>
    <w:rsid w:val="009F1A32"/>
    <w:rsid w:val="00A02A85"/>
    <w:rsid w:val="00A04EE5"/>
    <w:rsid w:val="00A0641B"/>
    <w:rsid w:val="00A11923"/>
    <w:rsid w:val="00A21092"/>
    <w:rsid w:val="00A66561"/>
    <w:rsid w:val="00A75D14"/>
    <w:rsid w:val="00AB736E"/>
    <w:rsid w:val="00AD738D"/>
    <w:rsid w:val="00AF67B5"/>
    <w:rsid w:val="00B044B1"/>
    <w:rsid w:val="00B425EB"/>
    <w:rsid w:val="00B65D9F"/>
    <w:rsid w:val="00B67362"/>
    <w:rsid w:val="00B70C55"/>
    <w:rsid w:val="00B979EB"/>
    <w:rsid w:val="00BA598C"/>
    <w:rsid w:val="00BB3BDE"/>
    <w:rsid w:val="00BD3701"/>
    <w:rsid w:val="00BD48E5"/>
    <w:rsid w:val="00BE09B0"/>
    <w:rsid w:val="00C4351A"/>
    <w:rsid w:val="00C47183"/>
    <w:rsid w:val="00C4778F"/>
    <w:rsid w:val="00CA0EE8"/>
    <w:rsid w:val="00CB7334"/>
    <w:rsid w:val="00D12005"/>
    <w:rsid w:val="00D129CB"/>
    <w:rsid w:val="00D171D3"/>
    <w:rsid w:val="00D3456A"/>
    <w:rsid w:val="00D96699"/>
    <w:rsid w:val="00DA64F3"/>
    <w:rsid w:val="00DC4CAE"/>
    <w:rsid w:val="00DD1882"/>
    <w:rsid w:val="00E27CE2"/>
    <w:rsid w:val="00E51902"/>
    <w:rsid w:val="00E845B9"/>
    <w:rsid w:val="00E87CF3"/>
    <w:rsid w:val="00EC2F20"/>
    <w:rsid w:val="00EF0240"/>
    <w:rsid w:val="00EF1E1D"/>
    <w:rsid w:val="00EF2AA5"/>
    <w:rsid w:val="00EF52CC"/>
    <w:rsid w:val="00F85ECE"/>
    <w:rsid w:val="00FA68B5"/>
    <w:rsid w:val="00FB22D7"/>
    <w:rsid w:val="00FE17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ules v:ext="edit">
        <o:r id="V:Rule1" type="connector" idref="#_x0000_s1027"/>
        <o:r id="V:Rule2" type="connector" idref="#_x0000_s1026"/>
      </o:rules>
    </o:shapelayout>
  </w:shapeDefaults>
  <w:decimalSymbol w:val="."/>
  <w:listSeparator w:val=","/>
  <w14:docId w14:val="6F96A9C4"/>
  <w15:docId w15:val="{19EF84C9-3A25-44C5-857A-C09090A97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7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67B5"/>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00747"/>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00747"/>
    <w:pPr>
      <w:jc w:val="center"/>
    </w:pPr>
    <w:rPr>
      <w:b/>
      <w:bCs/>
      <w:color w:val="000000" w:themeColor="text1"/>
      <w:sz w:val="18"/>
      <w:szCs w:val="18"/>
    </w:rPr>
  </w:style>
  <w:style w:type="character" w:customStyle="1" w:styleId="Heading1Char">
    <w:name w:val="Heading 1 Char"/>
    <w:basedOn w:val="DefaultParagraphFont"/>
    <w:link w:val="Heading1"/>
    <w:uiPriority w:val="9"/>
    <w:rsid w:val="00AF67B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00747"/>
    <w:rPr>
      <w:rFonts w:ascii="Times New Roman" w:eastAsiaTheme="majorEastAsia" w:hAnsi="Times New Roman" w:cstheme="majorBidi"/>
      <w:b/>
      <w:bCs/>
      <w:color w:val="000000" w:themeColor="text1"/>
      <w:sz w:val="24"/>
      <w:szCs w:val="26"/>
    </w:rPr>
  </w:style>
  <w:style w:type="paragraph" w:styleId="Title">
    <w:name w:val="Title"/>
    <w:basedOn w:val="Normal"/>
    <w:next w:val="Normal"/>
    <w:link w:val="TitleChar"/>
    <w:uiPriority w:val="10"/>
    <w:qFormat/>
    <w:rsid w:val="006E0D1C"/>
    <w:pPr>
      <w:pBdr>
        <w:bottom w:val="single" w:sz="8" w:space="4" w:color="4F81BD" w:themeColor="accent1"/>
      </w:pBdr>
      <w:spacing w:after="300" w:line="240" w:lineRule="auto"/>
      <w:contextualSpacing/>
      <w:jc w:val="center"/>
    </w:pPr>
    <w:rPr>
      <w:rFonts w:asciiTheme="majorHAnsi" w:eastAsiaTheme="majorEastAsia" w:hAnsiTheme="majorHAnsi" w:cstheme="majorBidi"/>
      <w:b/>
      <w:color w:val="000000" w:themeColor="text1"/>
      <w:spacing w:val="5"/>
      <w:kern w:val="28"/>
      <w:sz w:val="52"/>
      <w:szCs w:val="52"/>
    </w:rPr>
  </w:style>
  <w:style w:type="character" w:customStyle="1" w:styleId="TitleChar">
    <w:name w:val="Title Char"/>
    <w:basedOn w:val="DefaultParagraphFont"/>
    <w:link w:val="Title"/>
    <w:uiPriority w:val="10"/>
    <w:rsid w:val="006E0D1C"/>
    <w:rPr>
      <w:rFonts w:asciiTheme="majorHAnsi" w:eastAsiaTheme="majorEastAsia" w:hAnsiTheme="majorHAnsi" w:cstheme="majorBidi"/>
      <w:b/>
      <w:color w:val="000000" w:themeColor="text1"/>
      <w:spacing w:val="5"/>
      <w:kern w:val="28"/>
      <w:sz w:val="52"/>
      <w:szCs w:val="52"/>
    </w:rPr>
  </w:style>
  <w:style w:type="paragraph" w:styleId="TOC1">
    <w:name w:val="toc 1"/>
    <w:basedOn w:val="Normal"/>
    <w:next w:val="Normal"/>
    <w:autoRedefine/>
    <w:uiPriority w:val="39"/>
    <w:unhideWhenUsed/>
    <w:rsid w:val="009A17F1"/>
    <w:pPr>
      <w:spacing w:after="100"/>
    </w:pPr>
  </w:style>
  <w:style w:type="paragraph" w:styleId="ListParagraph">
    <w:name w:val="List Paragraph"/>
    <w:basedOn w:val="Normal"/>
    <w:uiPriority w:val="34"/>
    <w:qFormat/>
    <w:rsid w:val="00495D10"/>
    <w:pPr>
      <w:ind w:left="720"/>
      <w:contextualSpacing/>
    </w:pPr>
  </w:style>
  <w:style w:type="table" w:styleId="TableGrid">
    <w:name w:val="Table Grid"/>
    <w:basedOn w:val="TableNormal"/>
    <w:uiPriority w:val="59"/>
    <w:rsid w:val="00AB736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D61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1E6"/>
    <w:rPr>
      <w:rFonts w:ascii="Tahoma" w:hAnsi="Tahoma" w:cs="Tahoma"/>
      <w:sz w:val="16"/>
      <w:szCs w:val="16"/>
    </w:rPr>
  </w:style>
  <w:style w:type="character" w:styleId="Hyperlink">
    <w:name w:val="Hyperlink"/>
    <w:basedOn w:val="DefaultParagraphFont"/>
    <w:uiPriority w:val="99"/>
    <w:unhideWhenUsed/>
    <w:rsid w:val="002A1924"/>
    <w:rPr>
      <w:color w:val="0000FF" w:themeColor="hyperlink"/>
      <w:u w:val="single"/>
    </w:rPr>
  </w:style>
  <w:style w:type="paragraph" w:styleId="TOCHeading">
    <w:name w:val="TOC Heading"/>
    <w:basedOn w:val="Heading1"/>
    <w:next w:val="Normal"/>
    <w:uiPriority w:val="39"/>
    <w:semiHidden/>
    <w:unhideWhenUsed/>
    <w:qFormat/>
    <w:rsid w:val="00D3456A"/>
    <w:pPr>
      <w:spacing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D3456A"/>
    <w:pPr>
      <w:spacing w:after="100"/>
      <w:ind w:left="240"/>
    </w:pPr>
  </w:style>
  <w:style w:type="paragraph" w:styleId="Header">
    <w:name w:val="header"/>
    <w:basedOn w:val="Normal"/>
    <w:link w:val="HeaderChar"/>
    <w:uiPriority w:val="99"/>
    <w:semiHidden/>
    <w:unhideWhenUsed/>
    <w:rsid w:val="00D345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3456A"/>
    <w:rPr>
      <w:rFonts w:ascii="Times New Roman" w:hAnsi="Times New Roman"/>
      <w:sz w:val="24"/>
    </w:rPr>
  </w:style>
  <w:style w:type="paragraph" w:styleId="Footer">
    <w:name w:val="footer"/>
    <w:basedOn w:val="Normal"/>
    <w:link w:val="FooterChar"/>
    <w:uiPriority w:val="99"/>
    <w:unhideWhenUsed/>
    <w:rsid w:val="00D34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56A"/>
    <w:rPr>
      <w:rFonts w:ascii="Times New Roman" w:hAnsi="Times New Roman"/>
      <w:sz w:val="24"/>
    </w:rPr>
  </w:style>
  <w:style w:type="table" w:styleId="LightGrid-Accent1">
    <w:name w:val="Light Grid Accent 1"/>
    <w:basedOn w:val="TableNormal"/>
    <w:uiPriority w:val="62"/>
    <w:rsid w:val="00AD738D"/>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styleId="FollowedHyperlink">
    <w:name w:val="FollowedHyperlink"/>
    <w:basedOn w:val="DefaultParagraphFont"/>
    <w:uiPriority w:val="99"/>
    <w:semiHidden/>
    <w:unhideWhenUsed/>
    <w:rsid w:val="0059737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britannica.com/place/Saudi-Arabia" TargetMode="External"/><Relationship Id="rId26" Type="http://schemas.openxmlformats.org/officeDocument/2006/relationships/image" Target="media/image1.png"/><Relationship Id="rId39" Type="http://schemas.openxmlformats.org/officeDocument/2006/relationships/image" Target="media/image14.svg"/><Relationship Id="rId21" Type="http://schemas.openxmlformats.org/officeDocument/2006/relationships/hyperlink" Target="https://www.degruyter.com/document/doi/10.1525/9780520310094/pdf"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image" Target="media/image22.svg"/><Relationship Id="rId50" Type="http://schemas.openxmlformats.org/officeDocument/2006/relationships/image" Target="media/image25.png"/><Relationship Id="rId55" Type="http://schemas.openxmlformats.org/officeDocument/2006/relationships/image" Target="media/image30.sv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iscovery.ucl.ac.uk/id/eprint/10115430/1/Re-creating%20organisational%20routines%20through%20a%20project%20life%20cycle%20transition-%20An%20empirical%20case%20of%20an%20infrastructure%20project.pdf" TargetMode="External"/><Relationship Id="rId29" Type="http://schemas.openxmlformats.org/officeDocument/2006/relationships/image" Target="media/image4.svg"/><Relationship Id="rId11" Type="http://schemas.openxmlformats.org/officeDocument/2006/relationships/diagramData" Target="diagrams/data1.xml"/><Relationship Id="rId24" Type="http://schemas.openxmlformats.org/officeDocument/2006/relationships/hyperlink" Target="https://www.tescoplc.com/about/" TargetMode="External"/><Relationship Id="rId32" Type="http://schemas.openxmlformats.org/officeDocument/2006/relationships/image" Target="media/image7.png"/><Relationship Id="rId37" Type="http://schemas.openxmlformats.org/officeDocument/2006/relationships/image" Target="media/image12.svg"/><Relationship Id="rId40" Type="http://schemas.openxmlformats.org/officeDocument/2006/relationships/image" Target="media/image15.png"/><Relationship Id="rId45" Type="http://schemas.openxmlformats.org/officeDocument/2006/relationships/image" Target="media/image20.svg"/><Relationship Id="rId53" Type="http://schemas.openxmlformats.org/officeDocument/2006/relationships/image" Target="media/image28.svg"/><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prcrepository.org/xmlui/bitstream/handle/20.500.12475/1150/PUPR_SP21_MME_Kathiria%20Figueroa%20Hiraldo_Article.pdf?sequence=1&amp;isAllowed=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s://www.sciencedirect.com/science/article/pii/S1361920919308922" TargetMode="External"/><Relationship Id="rId27" Type="http://schemas.openxmlformats.org/officeDocument/2006/relationships/image" Target="media/image2.svg"/><Relationship Id="rId30" Type="http://schemas.openxmlformats.org/officeDocument/2006/relationships/image" Target="media/image5.png"/><Relationship Id="rId35" Type="http://schemas.openxmlformats.org/officeDocument/2006/relationships/image" Target="media/image10.svg"/><Relationship Id="rId43" Type="http://schemas.openxmlformats.org/officeDocument/2006/relationships/image" Target="media/image18.svg"/><Relationship Id="rId48" Type="http://schemas.openxmlformats.org/officeDocument/2006/relationships/image" Target="media/image23.png"/><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26.svg"/><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hyperlink" Target="https://www.statista.com/statistics/238667/tesco-plc-number-of-outlets-worldwide/" TargetMode="External"/><Relationship Id="rId25" Type="http://schemas.openxmlformats.org/officeDocument/2006/relationships/hyperlink" Target="https://www.researchgate.net/profile/Yaser-Iftikhar/publication/335502262_The_impact_of_globalization_natural_resources_abundance_and_human_capital_on_financial_development_Evidence_from_thirty-one_OECD_countries/links/5ff54a3292851c13feefe100/The-impact-of-globalization-natural-resources-abundance-and-human-capital-on-financial-development-Evidence-from-thirty-one-OECD-countries.pdf" TargetMode="External"/><Relationship Id="rId33" Type="http://schemas.openxmlformats.org/officeDocument/2006/relationships/image" Target="media/image8.svg"/><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https://www.gov.uk/world/saudi-arabia/news" TargetMode="External"/><Relationship Id="rId41" Type="http://schemas.openxmlformats.org/officeDocument/2006/relationships/image" Target="media/image16.svg"/><Relationship Id="rId54"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yperlink" Target="https://tinyurl.com/45k9wavx"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image" Target="media/image24.svg"/><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image" Target="media/image6.svg"/><Relationship Id="rId44" Type="http://schemas.openxmlformats.org/officeDocument/2006/relationships/image" Target="media/image19.png"/><Relationship Id="rId52" Type="http://schemas.openxmlformats.org/officeDocument/2006/relationships/image" Target="media/image2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5A1416-7CC4-43C8-A92C-113EF14C77F5}"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C11E04C2-6AAC-4FAF-9471-AA2F55BA5FF7}">
      <dgm:prSet phldrT="[Text]"/>
      <dgm:spPr/>
      <dgm:t>
        <a:bodyPr/>
        <a:lstStyle/>
        <a:p>
          <a:r>
            <a:rPr lang="en-US"/>
            <a:t>Business Expansion Project </a:t>
          </a:r>
        </a:p>
      </dgm:t>
    </dgm:pt>
    <dgm:pt modelId="{F19E7E7B-16AA-451F-A1B0-A1CA654E3C67}" type="parTrans" cxnId="{CCB11BA0-78A3-48C9-A0B9-B45B35D70799}">
      <dgm:prSet/>
      <dgm:spPr/>
      <dgm:t>
        <a:bodyPr/>
        <a:lstStyle/>
        <a:p>
          <a:endParaRPr lang="en-US"/>
        </a:p>
      </dgm:t>
    </dgm:pt>
    <dgm:pt modelId="{AA9EAF4E-62B7-46AD-893D-7A1B37D8911D}" type="sibTrans" cxnId="{CCB11BA0-78A3-48C9-A0B9-B45B35D70799}">
      <dgm:prSet/>
      <dgm:spPr/>
      <dgm:t>
        <a:bodyPr/>
        <a:lstStyle/>
        <a:p>
          <a:endParaRPr lang="en-US"/>
        </a:p>
      </dgm:t>
    </dgm:pt>
    <dgm:pt modelId="{E37E4968-C543-41B3-8971-74AFD1653FD0}">
      <dgm:prSet phldrT="[Text]"/>
      <dgm:spPr/>
      <dgm:t>
        <a:bodyPr/>
        <a:lstStyle/>
        <a:p>
          <a:r>
            <a:rPr lang="en-US"/>
            <a:t>Market  Analysis </a:t>
          </a:r>
        </a:p>
      </dgm:t>
    </dgm:pt>
    <dgm:pt modelId="{53FB40B0-94BB-4BED-BD5C-A710B17D66F1}" type="parTrans" cxnId="{4B3C03A5-5401-4731-8E52-A210A0479BED}">
      <dgm:prSet/>
      <dgm:spPr/>
      <dgm:t>
        <a:bodyPr/>
        <a:lstStyle/>
        <a:p>
          <a:endParaRPr lang="en-US"/>
        </a:p>
      </dgm:t>
    </dgm:pt>
    <dgm:pt modelId="{EAF30EAE-5239-4E97-9401-A24A8FA31EAD}" type="sibTrans" cxnId="{4B3C03A5-5401-4731-8E52-A210A0479BED}">
      <dgm:prSet/>
      <dgm:spPr/>
      <dgm:t>
        <a:bodyPr/>
        <a:lstStyle/>
        <a:p>
          <a:endParaRPr lang="en-US"/>
        </a:p>
      </dgm:t>
    </dgm:pt>
    <dgm:pt modelId="{26067378-FB7B-455E-B0AE-4B0F40BD4C17}">
      <dgm:prSet phldrT="[Text]"/>
      <dgm:spPr/>
      <dgm:t>
        <a:bodyPr/>
        <a:lstStyle/>
        <a:p>
          <a:r>
            <a:rPr lang="en-US"/>
            <a:t>Sales Managers </a:t>
          </a:r>
        </a:p>
      </dgm:t>
    </dgm:pt>
    <dgm:pt modelId="{E2BF31A4-14F3-4739-BFAC-56623EAE31B0}" type="parTrans" cxnId="{7FA9440C-8875-44EE-957A-2FE33771A879}">
      <dgm:prSet/>
      <dgm:spPr/>
      <dgm:t>
        <a:bodyPr/>
        <a:lstStyle/>
        <a:p>
          <a:endParaRPr lang="en-US"/>
        </a:p>
      </dgm:t>
    </dgm:pt>
    <dgm:pt modelId="{A18FBA7E-0E37-4247-B954-6C59AF8A2A15}" type="sibTrans" cxnId="{7FA9440C-8875-44EE-957A-2FE33771A879}">
      <dgm:prSet/>
      <dgm:spPr/>
      <dgm:t>
        <a:bodyPr/>
        <a:lstStyle/>
        <a:p>
          <a:endParaRPr lang="en-US"/>
        </a:p>
      </dgm:t>
    </dgm:pt>
    <dgm:pt modelId="{7E0C0CE2-C474-4865-8999-20E26113FAD8}">
      <dgm:prSet phldrT="[Text]"/>
      <dgm:spPr/>
      <dgm:t>
        <a:bodyPr/>
        <a:lstStyle/>
        <a:p>
          <a:r>
            <a:rPr lang="en-US"/>
            <a:t>Marketing Manager</a:t>
          </a:r>
        </a:p>
      </dgm:t>
    </dgm:pt>
    <dgm:pt modelId="{5D5885B2-97D8-4566-83A9-CAE1E064C832}" type="parTrans" cxnId="{644E25CC-8D6D-4DFB-A720-03FB14D8503B}">
      <dgm:prSet/>
      <dgm:spPr/>
      <dgm:t>
        <a:bodyPr/>
        <a:lstStyle/>
        <a:p>
          <a:endParaRPr lang="en-US"/>
        </a:p>
      </dgm:t>
    </dgm:pt>
    <dgm:pt modelId="{021D8C08-24D8-454B-B300-33F9D611DE12}" type="sibTrans" cxnId="{644E25CC-8D6D-4DFB-A720-03FB14D8503B}">
      <dgm:prSet/>
      <dgm:spPr/>
      <dgm:t>
        <a:bodyPr/>
        <a:lstStyle/>
        <a:p>
          <a:endParaRPr lang="en-US"/>
        </a:p>
      </dgm:t>
    </dgm:pt>
    <dgm:pt modelId="{5B296ADC-EB63-4185-BDE4-45B886F3B3C0}">
      <dgm:prSet phldrT="[Text]"/>
      <dgm:spPr/>
      <dgm:t>
        <a:bodyPr/>
        <a:lstStyle/>
        <a:p>
          <a:r>
            <a:rPr lang="en-US"/>
            <a:t>Financial Resources </a:t>
          </a:r>
        </a:p>
      </dgm:t>
    </dgm:pt>
    <dgm:pt modelId="{8F8AD0FB-9AAA-4A28-A1C4-538DA211E178}" type="parTrans" cxnId="{CD2FBA47-0230-4D13-8364-CFD20533B1D3}">
      <dgm:prSet/>
      <dgm:spPr/>
      <dgm:t>
        <a:bodyPr/>
        <a:lstStyle/>
        <a:p>
          <a:endParaRPr lang="en-US"/>
        </a:p>
      </dgm:t>
    </dgm:pt>
    <dgm:pt modelId="{48A5238E-D08A-4926-9607-55505261F49B}" type="sibTrans" cxnId="{CD2FBA47-0230-4D13-8364-CFD20533B1D3}">
      <dgm:prSet/>
      <dgm:spPr/>
      <dgm:t>
        <a:bodyPr/>
        <a:lstStyle/>
        <a:p>
          <a:endParaRPr lang="en-US"/>
        </a:p>
      </dgm:t>
    </dgm:pt>
    <dgm:pt modelId="{B8344051-CAB8-4A8E-892B-9B7169375029}">
      <dgm:prSet phldrT="[Text]"/>
      <dgm:spPr/>
      <dgm:t>
        <a:bodyPr/>
        <a:lstStyle/>
        <a:p>
          <a:r>
            <a:rPr lang="en-US"/>
            <a:t>Financial Management/ Financial manager </a:t>
          </a:r>
        </a:p>
      </dgm:t>
    </dgm:pt>
    <dgm:pt modelId="{D801E79A-6AFE-4030-8258-29F241870D06}" type="parTrans" cxnId="{7D12B4B7-5671-4C65-8F48-B0088AEB5B0F}">
      <dgm:prSet/>
      <dgm:spPr/>
      <dgm:t>
        <a:bodyPr/>
        <a:lstStyle/>
        <a:p>
          <a:endParaRPr lang="en-US"/>
        </a:p>
      </dgm:t>
    </dgm:pt>
    <dgm:pt modelId="{0B61EB9A-F8EE-415B-8CA5-45B6F8BFEA16}" type="sibTrans" cxnId="{7D12B4B7-5671-4C65-8F48-B0088AEB5B0F}">
      <dgm:prSet/>
      <dgm:spPr/>
      <dgm:t>
        <a:bodyPr/>
        <a:lstStyle/>
        <a:p>
          <a:endParaRPr lang="en-US"/>
        </a:p>
      </dgm:t>
    </dgm:pt>
    <dgm:pt modelId="{D8174E5A-F621-4E62-ACCA-0F58F61E29C9}">
      <dgm:prSet/>
      <dgm:spPr/>
      <dgm:t>
        <a:bodyPr/>
        <a:lstStyle/>
        <a:p>
          <a:r>
            <a:rPr lang="en-US"/>
            <a:t>Human resource </a:t>
          </a:r>
        </a:p>
      </dgm:t>
    </dgm:pt>
    <dgm:pt modelId="{176792E0-B549-4DB2-8CA3-A3C7E3CD0594}" type="parTrans" cxnId="{9E69CE06-ECE7-46FB-B98F-9C927BB662ED}">
      <dgm:prSet/>
      <dgm:spPr/>
      <dgm:t>
        <a:bodyPr/>
        <a:lstStyle/>
        <a:p>
          <a:endParaRPr lang="en-US"/>
        </a:p>
      </dgm:t>
    </dgm:pt>
    <dgm:pt modelId="{1AD068D9-E5BF-4320-9E39-7E01331406F6}" type="sibTrans" cxnId="{9E69CE06-ECE7-46FB-B98F-9C927BB662ED}">
      <dgm:prSet/>
      <dgm:spPr/>
      <dgm:t>
        <a:bodyPr/>
        <a:lstStyle/>
        <a:p>
          <a:endParaRPr lang="en-US"/>
        </a:p>
      </dgm:t>
    </dgm:pt>
    <dgm:pt modelId="{3A2DB3D0-FEE6-4009-BBEA-7D248F1D8314}">
      <dgm:prSet/>
      <dgm:spPr/>
      <dgm:t>
        <a:bodyPr/>
        <a:lstStyle/>
        <a:p>
          <a:r>
            <a:rPr lang="en-US"/>
            <a:t>Physical resources </a:t>
          </a:r>
        </a:p>
      </dgm:t>
    </dgm:pt>
    <dgm:pt modelId="{9936DE40-BED2-42B9-82C1-8237B2D226C2}" type="parTrans" cxnId="{BDABD140-B0A8-47CF-B818-D94A3F0A9B8C}">
      <dgm:prSet/>
      <dgm:spPr/>
      <dgm:t>
        <a:bodyPr/>
        <a:lstStyle/>
        <a:p>
          <a:endParaRPr lang="en-US"/>
        </a:p>
      </dgm:t>
    </dgm:pt>
    <dgm:pt modelId="{62446A9F-9102-434C-B71B-E64DB1E6B6A9}" type="sibTrans" cxnId="{BDABD140-B0A8-47CF-B818-D94A3F0A9B8C}">
      <dgm:prSet/>
      <dgm:spPr/>
      <dgm:t>
        <a:bodyPr/>
        <a:lstStyle/>
        <a:p>
          <a:endParaRPr lang="en-US"/>
        </a:p>
      </dgm:t>
    </dgm:pt>
    <dgm:pt modelId="{79F2D4F2-B13E-48AB-8D37-B39C30400B65}">
      <dgm:prSet/>
      <dgm:spPr/>
      <dgm:t>
        <a:bodyPr/>
        <a:lstStyle/>
        <a:p>
          <a:r>
            <a:rPr lang="en-US"/>
            <a:t>Human Resource Managers </a:t>
          </a:r>
        </a:p>
      </dgm:t>
    </dgm:pt>
    <dgm:pt modelId="{35D70569-CF4E-4623-A960-CCE408D0E067}" type="parTrans" cxnId="{E54982FC-E962-437C-BC75-11E63F55024D}">
      <dgm:prSet/>
      <dgm:spPr/>
      <dgm:t>
        <a:bodyPr/>
        <a:lstStyle/>
        <a:p>
          <a:endParaRPr lang="en-US"/>
        </a:p>
      </dgm:t>
    </dgm:pt>
    <dgm:pt modelId="{D03B698D-B4F7-4342-923C-224BB0E12743}" type="sibTrans" cxnId="{E54982FC-E962-437C-BC75-11E63F55024D}">
      <dgm:prSet/>
      <dgm:spPr/>
      <dgm:t>
        <a:bodyPr/>
        <a:lstStyle/>
        <a:p>
          <a:endParaRPr lang="en-US"/>
        </a:p>
      </dgm:t>
    </dgm:pt>
    <dgm:pt modelId="{D0A9DB84-E07B-4132-8C90-DB5329F75A25}">
      <dgm:prSet/>
      <dgm:spPr/>
      <dgm:t>
        <a:bodyPr/>
        <a:lstStyle/>
        <a:p>
          <a:r>
            <a:rPr lang="en-US"/>
            <a:t>Resource Manager </a:t>
          </a:r>
        </a:p>
      </dgm:t>
    </dgm:pt>
    <dgm:pt modelId="{4E0FD446-5CCD-4F91-8922-7DBED436114E}" type="parTrans" cxnId="{1364EE30-D7FE-4AE0-8127-8DEBB0137865}">
      <dgm:prSet/>
      <dgm:spPr/>
      <dgm:t>
        <a:bodyPr/>
        <a:lstStyle/>
        <a:p>
          <a:endParaRPr lang="en-US"/>
        </a:p>
      </dgm:t>
    </dgm:pt>
    <dgm:pt modelId="{B1544C8D-8D33-46C5-9FEB-486E33897260}" type="sibTrans" cxnId="{1364EE30-D7FE-4AE0-8127-8DEBB0137865}">
      <dgm:prSet/>
      <dgm:spPr/>
      <dgm:t>
        <a:bodyPr/>
        <a:lstStyle/>
        <a:p>
          <a:endParaRPr lang="en-US"/>
        </a:p>
      </dgm:t>
    </dgm:pt>
    <dgm:pt modelId="{8B5F4AFF-EDC6-4F5E-A169-334A7D35814A}">
      <dgm:prSet/>
      <dgm:spPr/>
      <dgm:t>
        <a:bodyPr/>
        <a:lstStyle/>
        <a:p>
          <a:r>
            <a:rPr lang="en-US"/>
            <a:t>Sources of Finances </a:t>
          </a:r>
        </a:p>
      </dgm:t>
    </dgm:pt>
    <dgm:pt modelId="{0CBA758E-0FC0-489A-8DBB-B25868714BE7}" type="parTrans" cxnId="{8EFE1DAC-CB22-444C-895E-37E2998C2B12}">
      <dgm:prSet/>
      <dgm:spPr/>
      <dgm:t>
        <a:bodyPr/>
        <a:lstStyle/>
        <a:p>
          <a:endParaRPr lang="en-US"/>
        </a:p>
      </dgm:t>
    </dgm:pt>
    <dgm:pt modelId="{1AB00E63-DC60-40E6-B3A1-4D6610FDE17A}" type="sibTrans" cxnId="{8EFE1DAC-CB22-444C-895E-37E2998C2B12}">
      <dgm:prSet/>
      <dgm:spPr/>
      <dgm:t>
        <a:bodyPr/>
        <a:lstStyle/>
        <a:p>
          <a:endParaRPr lang="en-US"/>
        </a:p>
      </dgm:t>
    </dgm:pt>
    <dgm:pt modelId="{DEA90B87-98F4-4411-86C2-DBDB64B92687}">
      <dgm:prSet/>
      <dgm:spPr/>
      <dgm:t>
        <a:bodyPr/>
        <a:lstStyle/>
        <a:p>
          <a:r>
            <a:rPr lang="en-US"/>
            <a:t>Tyoe of training to the employees </a:t>
          </a:r>
        </a:p>
      </dgm:t>
    </dgm:pt>
    <dgm:pt modelId="{02991BB3-9B4E-4FDD-B8B8-FBC06815A9F0}" type="parTrans" cxnId="{D3AFF4B9-D3D3-4044-B30E-80B0F33E451D}">
      <dgm:prSet/>
      <dgm:spPr/>
      <dgm:t>
        <a:bodyPr/>
        <a:lstStyle/>
        <a:p>
          <a:endParaRPr lang="en-US"/>
        </a:p>
      </dgm:t>
    </dgm:pt>
    <dgm:pt modelId="{8CA86B05-CF02-4EB6-9334-69FC9E90154E}" type="sibTrans" cxnId="{D3AFF4B9-D3D3-4044-B30E-80B0F33E451D}">
      <dgm:prSet/>
      <dgm:spPr/>
      <dgm:t>
        <a:bodyPr/>
        <a:lstStyle/>
        <a:p>
          <a:endParaRPr lang="en-US"/>
        </a:p>
      </dgm:t>
    </dgm:pt>
    <dgm:pt modelId="{24462010-CC15-425B-85AE-5540C8AA29B7}">
      <dgm:prSet/>
      <dgm:spPr/>
      <dgm:t>
        <a:bodyPr/>
        <a:lstStyle/>
        <a:p>
          <a:r>
            <a:rPr lang="en-US"/>
            <a:t>Rented or purchsed </a:t>
          </a:r>
        </a:p>
      </dgm:t>
    </dgm:pt>
    <dgm:pt modelId="{F24AB664-921F-4AF2-B467-313D4E31FEFC}" type="parTrans" cxnId="{6B7A6AB9-3B75-4BCA-9890-3C99D4C6D71E}">
      <dgm:prSet/>
      <dgm:spPr/>
      <dgm:t>
        <a:bodyPr/>
        <a:lstStyle/>
        <a:p>
          <a:endParaRPr lang="en-US"/>
        </a:p>
      </dgm:t>
    </dgm:pt>
    <dgm:pt modelId="{C552ADE4-EEAB-4DB8-9CE6-26FD01872013}" type="sibTrans" cxnId="{6B7A6AB9-3B75-4BCA-9890-3C99D4C6D71E}">
      <dgm:prSet/>
      <dgm:spPr/>
      <dgm:t>
        <a:bodyPr/>
        <a:lstStyle/>
        <a:p>
          <a:endParaRPr lang="en-US"/>
        </a:p>
      </dgm:t>
    </dgm:pt>
    <dgm:pt modelId="{BCDC1E9D-2807-479A-B30A-C3504B94D85A}">
      <dgm:prSet/>
      <dgm:spPr/>
      <dgm:t>
        <a:bodyPr/>
        <a:lstStyle/>
        <a:p>
          <a:r>
            <a:rPr lang="en-US"/>
            <a:t>Tyoe of marketing strategies</a:t>
          </a:r>
        </a:p>
      </dgm:t>
    </dgm:pt>
    <dgm:pt modelId="{8D6E90E3-E9CB-45F7-9AD1-53AE716814A0}" type="parTrans" cxnId="{70C17415-17AF-4E3B-A012-19190F4E3D29}">
      <dgm:prSet/>
      <dgm:spPr/>
      <dgm:t>
        <a:bodyPr/>
        <a:lstStyle/>
        <a:p>
          <a:endParaRPr lang="en-US"/>
        </a:p>
      </dgm:t>
    </dgm:pt>
    <dgm:pt modelId="{2BDCA1A7-FC6A-4995-BDA7-6D5A8D9637CB}" type="sibTrans" cxnId="{70C17415-17AF-4E3B-A012-19190F4E3D29}">
      <dgm:prSet/>
      <dgm:spPr/>
      <dgm:t>
        <a:bodyPr/>
        <a:lstStyle/>
        <a:p>
          <a:endParaRPr lang="en-US"/>
        </a:p>
      </dgm:t>
    </dgm:pt>
    <dgm:pt modelId="{9A3F3FA5-27C0-47A6-BFCC-5CAAFECC95C6}" type="pres">
      <dgm:prSet presAssocID="{555A1416-7CC4-43C8-A92C-113EF14C77F5}" presName="hierChild1" presStyleCnt="0">
        <dgm:presLayoutVars>
          <dgm:chPref val="1"/>
          <dgm:dir/>
          <dgm:animOne val="branch"/>
          <dgm:animLvl val="lvl"/>
          <dgm:resizeHandles/>
        </dgm:presLayoutVars>
      </dgm:prSet>
      <dgm:spPr/>
    </dgm:pt>
    <dgm:pt modelId="{65683E23-2746-41B0-B085-71044F9FA391}" type="pres">
      <dgm:prSet presAssocID="{C11E04C2-6AAC-4FAF-9471-AA2F55BA5FF7}" presName="hierRoot1" presStyleCnt="0"/>
      <dgm:spPr/>
    </dgm:pt>
    <dgm:pt modelId="{E9A853A9-4957-4EC9-9B61-AC190A89FDE9}" type="pres">
      <dgm:prSet presAssocID="{C11E04C2-6AAC-4FAF-9471-AA2F55BA5FF7}" presName="composite" presStyleCnt="0"/>
      <dgm:spPr/>
    </dgm:pt>
    <dgm:pt modelId="{427623D2-A272-4071-84A5-1A9DF186DF8C}" type="pres">
      <dgm:prSet presAssocID="{C11E04C2-6AAC-4FAF-9471-AA2F55BA5FF7}" presName="background" presStyleLbl="node0" presStyleIdx="0" presStyleCnt="1"/>
      <dgm:spPr/>
    </dgm:pt>
    <dgm:pt modelId="{C1B60809-82FE-4039-AD5B-1E51BE776DA8}" type="pres">
      <dgm:prSet presAssocID="{C11E04C2-6AAC-4FAF-9471-AA2F55BA5FF7}" presName="text" presStyleLbl="fgAcc0" presStyleIdx="0" presStyleCnt="1">
        <dgm:presLayoutVars>
          <dgm:chPref val="3"/>
        </dgm:presLayoutVars>
      </dgm:prSet>
      <dgm:spPr/>
    </dgm:pt>
    <dgm:pt modelId="{C23C8E45-6F43-4338-885A-30F13820349E}" type="pres">
      <dgm:prSet presAssocID="{C11E04C2-6AAC-4FAF-9471-AA2F55BA5FF7}" presName="hierChild2" presStyleCnt="0"/>
      <dgm:spPr/>
    </dgm:pt>
    <dgm:pt modelId="{E04AD6B4-6D04-4B61-B914-DDD1DAB44237}" type="pres">
      <dgm:prSet presAssocID="{53FB40B0-94BB-4BED-BD5C-A710B17D66F1}" presName="Name10" presStyleLbl="parChTrans1D2" presStyleIdx="0" presStyleCnt="4"/>
      <dgm:spPr/>
    </dgm:pt>
    <dgm:pt modelId="{CF4200A4-85BD-4F70-AB3C-24AB06D63646}" type="pres">
      <dgm:prSet presAssocID="{E37E4968-C543-41B3-8971-74AFD1653FD0}" presName="hierRoot2" presStyleCnt="0"/>
      <dgm:spPr/>
    </dgm:pt>
    <dgm:pt modelId="{6080DA72-1333-4D34-8CEF-BE3634762774}" type="pres">
      <dgm:prSet presAssocID="{E37E4968-C543-41B3-8971-74AFD1653FD0}" presName="composite2" presStyleCnt="0"/>
      <dgm:spPr/>
    </dgm:pt>
    <dgm:pt modelId="{CB5FF440-1154-4521-9167-A4EB6134EFD9}" type="pres">
      <dgm:prSet presAssocID="{E37E4968-C543-41B3-8971-74AFD1653FD0}" presName="background2" presStyleLbl="node2" presStyleIdx="0" presStyleCnt="4"/>
      <dgm:spPr/>
    </dgm:pt>
    <dgm:pt modelId="{9F736DF8-A796-4995-A8B2-0A3345791251}" type="pres">
      <dgm:prSet presAssocID="{E37E4968-C543-41B3-8971-74AFD1653FD0}" presName="text2" presStyleLbl="fgAcc2" presStyleIdx="0" presStyleCnt="4">
        <dgm:presLayoutVars>
          <dgm:chPref val="3"/>
        </dgm:presLayoutVars>
      </dgm:prSet>
      <dgm:spPr/>
    </dgm:pt>
    <dgm:pt modelId="{5A4518F4-EDA3-47D1-B35A-14AF4A135AAF}" type="pres">
      <dgm:prSet presAssocID="{E37E4968-C543-41B3-8971-74AFD1653FD0}" presName="hierChild3" presStyleCnt="0"/>
      <dgm:spPr/>
    </dgm:pt>
    <dgm:pt modelId="{7ECDA7BF-C102-4A26-86F3-A027249A5707}" type="pres">
      <dgm:prSet presAssocID="{E2BF31A4-14F3-4739-BFAC-56623EAE31B0}" presName="Name17" presStyleLbl="parChTrans1D3" presStyleIdx="0" presStyleCnt="5"/>
      <dgm:spPr/>
    </dgm:pt>
    <dgm:pt modelId="{52998224-0CA3-4F07-B8E9-0FA82EC90E90}" type="pres">
      <dgm:prSet presAssocID="{26067378-FB7B-455E-B0AE-4B0F40BD4C17}" presName="hierRoot3" presStyleCnt="0"/>
      <dgm:spPr/>
    </dgm:pt>
    <dgm:pt modelId="{19A4BCF6-78B2-464C-BE57-8580680D79F0}" type="pres">
      <dgm:prSet presAssocID="{26067378-FB7B-455E-B0AE-4B0F40BD4C17}" presName="composite3" presStyleCnt="0"/>
      <dgm:spPr/>
    </dgm:pt>
    <dgm:pt modelId="{564FAFD6-0368-4A2D-A23C-50D8BD1550C9}" type="pres">
      <dgm:prSet presAssocID="{26067378-FB7B-455E-B0AE-4B0F40BD4C17}" presName="background3" presStyleLbl="node3" presStyleIdx="0" presStyleCnt="5"/>
      <dgm:spPr/>
    </dgm:pt>
    <dgm:pt modelId="{BE214715-F547-4BE6-A08C-CFCAAB289AB8}" type="pres">
      <dgm:prSet presAssocID="{26067378-FB7B-455E-B0AE-4B0F40BD4C17}" presName="text3" presStyleLbl="fgAcc3" presStyleIdx="0" presStyleCnt="5">
        <dgm:presLayoutVars>
          <dgm:chPref val="3"/>
        </dgm:presLayoutVars>
      </dgm:prSet>
      <dgm:spPr/>
    </dgm:pt>
    <dgm:pt modelId="{04566B90-F405-47DF-AB85-BBE76205CF07}" type="pres">
      <dgm:prSet presAssocID="{26067378-FB7B-455E-B0AE-4B0F40BD4C17}" presName="hierChild4" presStyleCnt="0"/>
      <dgm:spPr/>
    </dgm:pt>
    <dgm:pt modelId="{AB2D2F20-700A-4DA7-9B55-E42C3FED5399}" type="pres">
      <dgm:prSet presAssocID="{5D5885B2-97D8-4566-83A9-CAE1E064C832}" presName="Name17" presStyleLbl="parChTrans1D3" presStyleIdx="1" presStyleCnt="5"/>
      <dgm:spPr/>
    </dgm:pt>
    <dgm:pt modelId="{862CD8DA-8613-474A-AD6B-BEBE41555925}" type="pres">
      <dgm:prSet presAssocID="{7E0C0CE2-C474-4865-8999-20E26113FAD8}" presName="hierRoot3" presStyleCnt="0"/>
      <dgm:spPr/>
    </dgm:pt>
    <dgm:pt modelId="{C7F3E91C-13B5-4418-9014-BA0B7CA248D3}" type="pres">
      <dgm:prSet presAssocID="{7E0C0CE2-C474-4865-8999-20E26113FAD8}" presName="composite3" presStyleCnt="0"/>
      <dgm:spPr/>
    </dgm:pt>
    <dgm:pt modelId="{BA21562A-699F-47E7-AA7D-90D23738A1D4}" type="pres">
      <dgm:prSet presAssocID="{7E0C0CE2-C474-4865-8999-20E26113FAD8}" presName="background3" presStyleLbl="node3" presStyleIdx="1" presStyleCnt="5"/>
      <dgm:spPr/>
    </dgm:pt>
    <dgm:pt modelId="{48AE9F33-C88B-4809-89FE-B25B877F410B}" type="pres">
      <dgm:prSet presAssocID="{7E0C0CE2-C474-4865-8999-20E26113FAD8}" presName="text3" presStyleLbl="fgAcc3" presStyleIdx="1" presStyleCnt="5">
        <dgm:presLayoutVars>
          <dgm:chPref val="3"/>
        </dgm:presLayoutVars>
      </dgm:prSet>
      <dgm:spPr/>
    </dgm:pt>
    <dgm:pt modelId="{F11C599B-BBA1-4B4F-BB0F-E09A6A9F7079}" type="pres">
      <dgm:prSet presAssocID="{7E0C0CE2-C474-4865-8999-20E26113FAD8}" presName="hierChild4" presStyleCnt="0"/>
      <dgm:spPr/>
    </dgm:pt>
    <dgm:pt modelId="{B2BF71E3-89AE-4E11-92EA-713FB2C6E9E9}" type="pres">
      <dgm:prSet presAssocID="{8D6E90E3-E9CB-45F7-9AD1-53AE716814A0}" presName="Name23" presStyleLbl="parChTrans1D4" presStyleIdx="0" presStyleCnt="4"/>
      <dgm:spPr/>
    </dgm:pt>
    <dgm:pt modelId="{12587FC3-21E9-4F16-8932-E79E87B7EB2C}" type="pres">
      <dgm:prSet presAssocID="{BCDC1E9D-2807-479A-B30A-C3504B94D85A}" presName="hierRoot4" presStyleCnt="0"/>
      <dgm:spPr/>
    </dgm:pt>
    <dgm:pt modelId="{B553036C-7CD3-46D4-AAF9-E8BF0614A851}" type="pres">
      <dgm:prSet presAssocID="{BCDC1E9D-2807-479A-B30A-C3504B94D85A}" presName="composite4" presStyleCnt="0"/>
      <dgm:spPr/>
    </dgm:pt>
    <dgm:pt modelId="{96655012-2107-4400-AF8F-736D62F6EF84}" type="pres">
      <dgm:prSet presAssocID="{BCDC1E9D-2807-479A-B30A-C3504B94D85A}" presName="background4" presStyleLbl="node4" presStyleIdx="0" presStyleCnt="4"/>
      <dgm:spPr/>
    </dgm:pt>
    <dgm:pt modelId="{1DC5D92A-E839-490D-9435-A958B0F683ED}" type="pres">
      <dgm:prSet presAssocID="{BCDC1E9D-2807-479A-B30A-C3504B94D85A}" presName="text4" presStyleLbl="fgAcc4" presStyleIdx="0" presStyleCnt="4">
        <dgm:presLayoutVars>
          <dgm:chPref val="3"/>
        </dgm:presLayoutVars>
      </dgm:prSet>
      <dgm:spPr/>
    </dgm:pt>
    <dgm:pt modelId="{C62A3239-1E8E-4939-8A29-795C0043149E}" type="pres">
      <dgm:prSet presAssocID="{BCDC1E9D-2807-479A-B30A-C3504B94D85A}" presName="hierChild5" presStyleCnt="0"/>
      <dgm:spPr/>
    </dgm:pt>
    <dgm:pt modelId="{7BECF01C-3AAB-4B10-8FE8-88F38ACA4A19}" type="pres">
      <dgm:prSet presAssocID="{8F8AD0FB-9AAA-4A28-A1C4-538DA211E178}" presName="Name10" presStyleLbl="parChTrans1D2" presStyleIdx="1" presStyleCnt="4"/>
      <dgm:spPr/>
    </dgm:pt>
    <dgm:pt modelId="{0ED760B1-BC56-4F5A-BD67-C63702D67E43}" type="pres">
      <dgm:prSet presAssocID="{5B296ADC-EB63-4185-BDE4-45B886F3B3C0}" presName="hierRoot2" presStyleCnt="0"/>
      <dgm:spPr/>
    </dgm:pt>
    <dgm:pt modelId="{2F2D293D-66E6-4F81-80B2-62A7607643AD}" type="pres">
      <dgm:prSet presAssocID="{5B296ADC-EB63-4185-BDE4-45B886F3B3C0}" presName="composite2" presStyleCnt="0"/>
      <dgm:spPr/>
    </dgm:pt>
    <dgm:pt modelId="{45531260-1106-4FA7-8933-F9CF563DE04B}" type="pres">
      <dgm:prSet presAssocID="{5B296ADC-EB63-4185-BDE4-45B886F3B3C0}" presName="background2" presStyleLbl="node2" presStyleIdx="1" presStyleCnt="4"/>
      <dgm:spPr/>
    </dgm:pt>
    <dgm:pt modelId="{AD7BB4DA-5CCD-46FB-9305-903025EAA525}" type="pres">
      <dgm:prSet presAssocID="{5B296ADC-EB63-4185-BDE4-45B886F3B3C0}" presName="text2" presStyleLbl="fgAcc2" presStyleIdx="1" presStyleCnt="4">
        <dgm:presLayoutVars>
          <dgm:chPref val="3"/>
        </dgm:presLayoutVars>
      </dgm:prSet>
      <dgm:spPr/>
    </dgm:pt>
    <dgm:pt modelId="{3FAA9147-5FFA-44B7-B05C-4770EAD4AAE1}" type="pres">
      <dgm:prSet presAssocID="{5B296ADC-EB63-4185-BDE4-45B886F3B3C0}" presName="hierChild3" presStyleCnt="0"/>
      <dgm:spPr/>
    </dgm:pt>
    <dgm:pt modelId="{695CE8B8-7234-494A-9158-B9D631EDC852}" type="pres">
      <dgm:prSet presAssocID="{D801E79A-6AFE-4030-8258-29F241870D06}" presName="Name17" presStyleLbl="parChTrans1D3" presStyleIdx="2" presStyleCnt="5"/>
      <dgm:spPr/>
    </dgm:pt>
    <dgm:pt modelId="{34F69B9C-419B-407A-AB7F-5B4911113CC6}" type="pres">
      <dgm:prSet presAssocID="{B8344051-CAB8-4A8E-892B-9B7169375029}" presName="hierRoot3" presStyleCnt="0"/>
      <dgm:spPr/>
    </dgm:pt>
    <dgm:pt modelId="{0F55AB50-80E6-48CF-B9E0-96D535C56B58}" type="pres">
      <dgm:prSet presAssocID="{B8344051-CAB8-4A8E-892B-9B7169375029}" presName="composite3" presStyleCnt="0"/>
      <dgm:spPr/>
    </dgm:pt>
    <dgm:pt modelId="{F885ACA7-103D-422C-81C9-6598D7880211}" type="pres">
      <dgm:prSet presAssocID="{B8344051-CAB8-4A8E-892B-9B7169375029}" presName="background3" presStyleLbl="node3" presStyleIdx="2" presStyleCnt="5"/>
      <dgm:spPr/>
    </dgm:pt>
    <dgm:pt modelId="{47C48F63-ED0B-4BB2-B147-A8F38EE28A0A}" type="pres">
      <dgm:prSet presAssocID="{B8344051-CAB8-4A8E-892B-9B7169375029}" presName="text3" presStyleLbl="fgAcc3" presStyleIdx="2" presStyleCnt="5">
        <dgm:presLayoutVars>
          <dgm:chPref val="3"/>
        </dgm:presLayoutVars>
      </dgm:prSet>
      <dgm:spPr/>
    </dgm:pt>
    <dgm:pt modelId="{F96C169F-781E-45AC-A3AA-A2B6E64F97EB}" type="pres">
      <dgm:prSet presAssocID="{B8344051-CAB8-4A8E-892B-9B7169375029}" presName="hierChild4" presStyleCnt="0"/>
      <dgm:spPr/>
    </dgm:pt>
    <dgm:pt modelId="{FD8B2202-45D2-4BB0-9E57-FB0FB0FA5773}" type="pres">
      <dgm:prSet presAssocID="{0CBA758E-0FC0-489A-8DBB-B25868714BE7}" presName="Name23" presStyleLbl="parChTrans1D4" presStyleIdx="1" presStyleCnt="4"/>
      <dgm:spPr/>
    </dgm:pt>
    <dgm:pt modelId="{EFBD1351-918A-4B93-B026-B81DF069D378}" type="pres">
      <dgm:prSet presAssocID="{8B5F4AFF-EDC6-4F5E-A169-334A7D35814A}" presName="hierRoot4" presStyleCnt="0"/>
      <dgm:spPr/>
    </dgm:pt>
    <dgm:pt modelId="{347B93E1-734F-4A49-98AE-60234437B1DB}" type="pres">
      <dgm:prSet presAssocID="{8B5F4AFF-EDC6-4F5E-A169-334A7D35814A}" presName="composite4" presStyleCnt="0"/>
      <dgm:spPr/>
    </dgm:pt>
    <dgm:pt modelId="{6C34915B-0226-4DED-BD6E-971F92FDDAC4}" type="pres">
      <dgm:prSet presAssocID="{8B5F4AFF-EDC6-4F5E-A169-334A7D35814A}" presName="background4" presStyleLbl="node4" presStyleIdx="1" presStyleCnt="4"/>
      <dgm:spPr/>
    </dgm:pt>
    <dgm:pt modelId="{32D86062-2223-41B4-9866-A55489CF4012}" type="pres">
      <dgm:prSet presAssocID="{8B5F4AFF-EDC6-4F5E-A169-334A7D35814A}" presName="text4" presStyleLbl="fgAcc4" presStyleIdx="1" presStyleCnt="4">
        <dgm:presLayoutVars>
          <dgm:chPref val="3"/>
        </dgm:presLayoutVars>
      </dgm:prSet>
      <dgm:spPr/>
    </dgm:pt>
    <dgm:pt modelId="{EA45A9A8-F821-4079-8729-875A0563D5A8}" type="pres">
      <dgm:prSet presAssocID="{8B5F4AFF-EDC6-4F5E-A169-334A7D35814A}" presName="hierChild5" presStyleCnt="0"/>
      <dgm:spPr/>
    </dgm:pt>
    <dgm:pt modelId="{AB525984-5A2D-4E80-B467-238BFFA35E7E}" type="pres">
      <dgm:prSet presAssocID="{176792E0-B549-4DB2-8CA3-A3C7E3CD0594}" presName="Name10" presStyleLbl="parChTrans1D2" presStyleIdx="2" presStyleCnt="4"/>
      <dgm:spPr/>
    </dgm:pt>
    <dgm:pt modelId="{5AA0F1FB-6F03-462D-9AE9-AC2883E115DE}" type="pres">
      <dgm:prSet presAssocID="{D8174E5A-F621-4E62-ACCA-0F58F61E29C9}" presName="hierRoot2" presStyleCnt="0"/>
      <dgm:spPr/>
    </dgm:pt>
    <dgm:pt modelId="{A7566F8C-493C-470D-863E-B1C50E1AFD38}" type="pres">
      <dgm:prSet presAssocID="{D8174E5A-F621-4E62-ACCA-0F58F61E29C9}" presName="composite2" presStyleCnt="0"/>
      <dgm:spPr/>
    </dgm:pt>
    <dgm:pt modelId="{053CD03F-B525-4A9E-B12B-984CA153FD89}" type="pres">
      <dgm:prSet presAssocID="{D8174E5A-F621-4E62-ACCA-0F58F61E29C9}" presName="background2" presStyleLbl="node2" presStyleIdx="2" presStyleCnt="4"/>
      <dgm:spPr/>
    </dgm:pt>
    <dgm:pt modelId="{0DFFA006-2568-4052-8014-EB20104E8579}" type="pres">
      <dgm:prSet presAssocID="{D8174E5A-F621-4E62-ACCA-0F58F61E29C9}" presName="text2" presStyleLbl="fgAcc2" presStyleIdx="2" presStyleCnt="4">
        <dgm:presLayoutVars>
          <dgm:chPref val="3"/>
        </dgm:presLayoutVars>
      </dgm:prSet>
      <dgm:spPr/>
    </dgm:pt>
    <dgm:pt modelId="{78ED6D5A-C5CC-4831-BD69-4345CFE6FBC8}" type="pres">
      <dgm:prSet presAssocID="{D8174E5A-F621-4E62-ACCA-0F58F61E29C9}" presName="hierChild3" presStyleCnt="0"/>
      <dgm:spPr/>
    </dgm:pt>
    <dgm:pt modelId="{075CE02B-6C50-46E1-BC88-67ACB9CE9401}" type="pres">
      <dgm:prSet presAssocID="{35D70569-CF4E-4623-A960-CCE408D0E067}" presName="Name17" presStyleLbl="parChTrans1D3" presStyleIdx="3" presStyleCnt="5"/>
      <dgm:spPr/>
    </dgm:pt>
    <dgm:pt modelId="{BDD9ECDA-CCF8-4D33-BF35-4C4E82270EBA}" type="pres">
      <dgm:prSet presAssocID="{79F2D4F2-B13E-48AB-8D37-B39C30400B65}" presName="hierRoot3" presStyleCnt="0"/>
      <dgm:spPr/>
    </dgm:pt>
    <dgm:pt modelId="{07CBFCE9-309E-48E8-876C-E8F5B6AA70A8}" type="pres">
      <dgm:prSet presAssocID="{79F2D4F2-B13E-48AB-8D37-B39C30400B65}" presName="composite3" presStyleCnt="0"/>
      <dgm:spPr/>
    </dgm:pt>
    <dgm:pt modelId="{F61C7ADA-0E7E-479D-9B26-6E1AF5BEF22A}" type="pres">
      <dgm:prSet presAssocID="{79F2D4F2-B13E-48AB-8D37-B39C30400B65}" presName="background3" presStyleLbl="node3" presStyleIdx="3" presStyleCnt="5"/>
      <dgm:spPr/>
    </dgm:pt>
    <dgm:pt modelId="{0E6B1185-ABD1-41FF-95E7-7DCC94924324}" type="pres">
      <dgm:prSet presAssocID="{79F2D4F2-B13E-48AB-8D37-B39C30400B65}" presName="text3" presStyleLbl="fgAcc3" presStyleIdx="3" presStyleCnt="5">
        <dgm:presLayoutVars>
          <dgm:chPref val="3"/>
        </dgm:presLayoutVars>
      </dgm:prSet>
      <dgm:spPr/>
    </dgm:pt>
    <dgm:pt modelId="{EB433774-BE40-457D-8F95-CDDAF530E7B4}" type="pres">
      <dgm:prSet presAssocID="{79F2D4F2-B13E-48AB-8D37-B39C30400B65}" presName="hierChild4" presStyleCnt="0"/>
      <dgm:spPr/>
    </dgm:pt>
    <dgm:pt modelId="{EB6BD34E-13DF-4594-8CE9-5BD332C33404}" type="pres">
      <dgm:prSet presAssocID="{02991BB3-9B4E-4FDD-B8B8-FBC06815A9F0}" presName="Name23" presStyleLbl="parChTrans1D4" presStyleIdx="2" presStyleCnt="4"/>
      <dgm:spPr/>
    </dgm:pt>
    <dgm:pt modelId="{0CBA3398-A246-4FE8-962B-E3AECAEFE837}" type="pres">
      <dgm:prSet presAssocID="{DEA90B87-98F4-4411-86C2-DBDB64B92687}" presName="hierRoot4" presStyleCnt="0"/>
      <dgm:spPr/>
    </dgm:pt>
    <dgm:pt modelId="{1E2D13C1-043E-44B9-AAE6-FDED67F61954}" type="pres">
      <dgm:prSet presAssocID="{DEA90B87-98F4-4411-86C2-DBDB64B92687}" presName="composite4" presStyleCnt="0"/>
      <dgm:spPr/>
    </dgm:pt>
    <dgm:pt modelId="{22B942A3-7AF6-409D-A6A1-6249080E1DF8}" type="pres">
      <dgm:prSet presAssocID="{DEA90B87-98F4-4411-86C2-DBDB64B92687}" presName="background4" presStyleLbl="node4" presStyleIdx="2" presStyleCnt="4"/>
      <dgm:spPr/>
    </dgm:pt>
    <dgm:pt modelId="{575F33A0-CB88-425E-BA2D-DDC752677D57}" type="pres">
      <dgm:prSet presAssocID="{DEA90B87-98F4-4411-86C2-DBDB64B92687}" presName="text4" presStyleLbl="fgAcc4" presStyleIdx="2" presStyleCnt="4">
        <dgm:presLayoutVars>
          <dgm:chPref val="3"/>
        </dgm:presLayoutVars>
      </dgm:prSet>
      <dgm:spPr/>
    </dgm:pt>
    <dgm:pt modelId="{A257E3AB-889E-464F-AADB-33D240606A56}" type="pres">
      <dgm:prSet presAssocID="{DEA90B87-98F4-4411-86C2-DBDB64B92687}" presName="hierChild5" presStyleCnt="0"/>
      <dgm:spPr/>
    </dgm:pt>
    <dgm:pt modelId="{F58E4C34-997C-4B08-9938-9269E2FDEE21}" type="pres">
      <dgm:prSet presAssocID="{9936DE40-BED2-42B9-82C1-8237B2D226C2}" presName="Name10" presStyleLbl="parChTrans1D2" presStyleIdx="3" presStyleCnt="4"/>
      <dgm:spPr/>
    </dgm:pt>
    <dgm:pt modelId="{AFC2F7E8-7592-4C7A-88F4-6F00B2DA48E1}" type="pres">
      <dgm:prSet presAssocID="{3A2DB3D0-FEE6-4009-BBEA-7D248F1D8314}" presName="hierRoot2" presStyleCnt="0"/>
      <dgm:spPr/>
    </dgm:pt>
    <dgm:pt modelId="{90C28AB9-4305-45F0-9D39-B66ADC91F91E}" type="pres">
      <dgm:prSet presAssocID="{3A2DB3D0-FEE6-4009-BBEA-7D248F1D8314}" presName="composite2" presStyleCnt="0"/>
      <dgm:spPr/>
    </dgm:pt>
    <dgm:pt modelId="{A520E21C-D6F6-4D82-91D5-AD847DC037B5}" type="pres">
      <dgm:prSet presAssocID="{3A2DB3D0-FEE6-4009-BBEA-7D248F1D8314}" presName="background2" presStyleLbl="node2" presStyleIdx="3" presStyleCnt="4"/>
      <dgm:spPr/>
    </dgm:pt>
    <dgm:pt modelId="{F466E71F-64B9-4440-A9EF-8ECDAF79B5BD}" type="pres">
      <dgm:prSet presAssocID="{3A2DB3D0-FEE6-4009-BBEA-7D248F1D8314}" presName="text2" presStyleLbl="fgAcc2" presStyleIdx="3" presStyleCnt="4">
        <dgm:presLayoutVars>
          <dgm:chPref val="3"/>
        </dgm:presLayoutVars>
      </dgm:prSet>
      <dgm:spPr/>
    </dgm:pt>
    <dgm:pt modelId="{F0C1CD51-BFD6-4725-93DA-50797993E4EB}" type="pres">
      <dgm:prSet presAssocID="{3A2DB3D0-FEE6-4009-BBEA-7D248F1D8314}" presName="hierChild3" presStyleCnt="0"/>
      <dgm:spPr/>
    </dgm:pt>
    <dgm:pt modelId="{FA216A78-1C14-45B3-B4F4-84E5D6ADB1C4}" type="pres">
      <dgm:prSet presAssocID="{4E0FD446-5CCD-4F91-8922-7DBED436114E}" presName="Name17" presStyleLbl="parChTrans1D3" presStyleIdx="4" presStyleCnt="5"/>
      <dgm:spPr/>
    </dgm:pt>
    <dgm:pt modelId="{2B9F852B-ADE6-4A09-A1BE-026D6DF080A6}" type="pres">
      <dgm:prSet presAssocID="{D0A9DB84-E07B-4132-8C90-DB5329F75A25}" presName="hierRoot3" presStyleCnt="0"/>
      <dgm:spPr/>
    </dgm:pt>
    <dgm:pt modelId="{CD848EDF-C793-4BF7-BCF9-1248F31EF979}" type="pres">
      <dgm:prSet presAssocID="{D0A9DB84-E07B-4132-8C90-DB5329F75A25}" presName="composite3" presStyleCnt="0"/>
      <dgm:spPr/>
    </dgm:pt>
    <dgm:pt modelId="{5ED69770-BCE7-4AB4-9806-B5F6AA51F76D}" type="pres">
      <dgm:prSet presAssocID="{D0A9DB84-E07B-4132-8C90-DB5329F75A25}" presName="background3" presStyleLbl="node3" presStyleIdx="4" presStyleCnt="5"/>
      <dgm:spPr/>
    </dgm:pt>
    <dgm:pt modelId="{6C78D038-8AA1-454C-9BF2-A172733C26A0}" type="pres">
      <dgm:prSet presAssocID="{D0A9DB84-E07B-4132-8C90-DB5329F75A25}" presName="text3" presStyleLbl="fgAcc3" presStyleIdx="4" presStyleCnt="5">
        <dgm:presLayoutVars>
          <dgm:chPref val="3"/>
        </dgm:presLayoutVars>
      </dgm:prSet>
      <dgm:spPr/>
    </dgm:pt>
    <dgm:pt modelId="{5D614165-1FC4-494F-B222-11D2D2D460A2}" type="pres">
      <dgm:prSet presAssocID="{D0A9DB84-E07B-4132-8C90-DB5329F75A25}" presName="hierChild4" presStyleCnt="0"/>
      <dgm:spPr/>
    </dgm:pt>
    <dgm:pt modelId="{8DEC57F0-73C0-4B18-B281-E25CCF49DEC8}" type="pres">
      <dgm:prSet presAssocID="{F24AB664-921F-4AF2-B467-313D4E31FEFC}" presName="Name23" presStyleLbl="parChTrans1D4" presStyleIdx="3" presStyleCnt="4"/>
      <dgm:spPr/>
    </dgm:pt>
    <dgm:pt modelId="{F46BD3F4-1B99-4D38-AA8C-18F9B2BDD37E}" type="pres">
      <dgm:prSet presAssocID="{24462010-CC15-425B-85AE-5540C8AA29B7}" presName="hierRoot4" presStyleCnt="0"/>
      <dgm:spPr/>
    </dgm:pt>
    <dgm:pt modelId="{C41C04C2-8C71-451D-AA35-638A03958BAE}" type="pres">
      <dgm:prSet presAssocID="{24462010-CC15-425B-85AE-5540C8AA29B7}" presName="composite4" presStyleCnt="0"/>
      <dgm:spPr/>
    </dgm:pt>
    <dgm:pt modelId="{E0EA15B9-00DA-4EDC-83E7-0DAA65CF34C8}" type="pres">
      <dgm:prSet presAssocID="{24462010-CC15-425B-85AE-5540C8AA29B7}" presName="background4" presStyleLbl="node4" presStyleIdx="3" presStyleCnt="4"/>
      <dgm:spPr/>
    </dgm:pt>
    <dgm:pt modelId="{9D314443-F6CF-42D3-9945-C999E684EE08}" type="pres">
      <dgm:prSet presAssocID="{24462010-CC15-425B-85AE-5540C8AA29B7}" presName="text4" presStyleLbl="fgAcc4" presStyleIdx="3" presStyleCnt="4">
        <dgm:presLayoutVars>
          <dgm:chPref val="3"/>
        </dgm:presLayoutVars>
      </dgm:prSet>
      <dgm:spPr/>
    </dgm:pt>
    <dgm:pt modelId="{C27C8655-66D4-476A-AC37-981439C5B558}" type="pres">
      <dgm:prSet presAssocID="{24462010-CC15-425B-85AE-5540C8AA29B7}" presName="hierChild5" presStyleCnt="0"/>
      <dgm:spPr/>
    </dgm:pt>
  </dgm:ptLst>
  <dgm:cxnLst>
    <dgm:cxn modelId="{9E69CE06-ECE7-46FB-B98F-9C927BB662ED}" srcId="{C11E04C2-6AAC-4FAF-9471-AA2F55BA5FF7}" destId="{D8174E5A-F621-4E62-ACCA-0F58F61E29C9}" srcOrd="2" destOrd="0" parTransId="{176792E0-B549-4DB2-8CA3-A3C7E3CD0594}" sibTransId="{1AD068D9-E5BF-4320-9E39-7E01331406F6}"/>
    <dgm:cxn modelId="{751FA808-6E79-414D-8BEB-64A3DC36CA74}" type="presOf" srcId="{DEA90B87-98F4-4411-86C2-DBDB64B92687}" destId="{575F33A0-CB88-425E-BA2D-DDC752677D57}" srcOrd="0" destOrd="0" presId="urn:microsoft.com/office/officeart/2005/8/layout/hierarchy1"/>
    <dgm:cxn modelId="{0A112C0A-40F7-49E2-A516-DD48ECFF4E48}" type="presOf" srcId="{8D6E90E3-E9CB-45F7-9AD1-53AE716814A0}" destId="{B2BF71E3-89AE-4E11-92EA-713FB2C6E9E9}" srcOrd="0" destOrd="0" presId="urn:microsoft.com/office/officeart/2005/8/layout/hierarchy1"/>
    <dgm:cxn modelId="{7FA9440C-8875-44EE-957A-2FE33771A879}" srcId="{E37E4968-C543-41B3-8971-74AFD1653FD0}" destId="{26067378-FB7B-455E-B0AE-4B0F40BD4C17}" srcOrd="0" destOrd="0" parTransId="{E2BF31A4-14F3-4739-BFAC-56623EAE31B0}" sibTransId="{A18FBA7E-0E37-4247-B954-6C59AF8A2A15}"/>
    <dgm:cxn modelId="{E38C0C0D-7EE2-4289-B05D-DD952CDE05A3}" type="presOf" srcId="{3A2DB3D0-FEE6-4009-BBEA-7D248F1D8314}" destId="{F466E71F-64B9-4440-A9EF-8ECDAF79B5BD}" srcOrd="0" destOrd="0" presId="urn:microsoft.com/office/officeart/2005/8/layout/hierarchy1"/>
    <dgm:cxn modelId="{C6D30512-D61D-4B9E-BCD1-AC1D44A08F6D}" type="presOf" srcId="{7E0C0CE2-C474-4865-8999-20E26113FAD8}" destId="{48AE9F33-C88B-4809-89FE-B25B877F410B}" srcOrd="0" destOrd="0" presId="urn:microsoft.com/office/officeart/2005/8/layout/hierarchy1"/>
    <dgm:cxn modelId="{911E6612-DDD9-4298-979C-35178EAFB1CF}" type="presOf" srcId="{F24AB664-921F-4AF2-B467-313D4E31FEFC}" destId="{8DEC57F0-73C0-4B18-B281-E25CCF49DEC8}" srcOrd="0" destOrd="0" presId="urn:microsoft.com/office/officeart/2005/8/layout/hierarchy1"/>
    <dgm:cxn modelId="{70C17415-17AF-4E3B-A012-19190F4E3D29}" srcId="{7E0C0CE2-C474-4865-8999-20E26113FAD8}" destId="{BCDC1E9D-2807-479A-B30A-C3504B94D85A}" srcOrd="0" destOrd="0" parTransId="{8D6E90E3-E9CB-45F7-9AD1-53AE716814A0}" sibTransId="{2BDCA1A7-FC6A-4995-BDA7-6D5A8D9637CB}"/>
    <dgm:cxn modelId="{7832871D-23A3-401F-8408-1549A6A65000}" type="presOf" srcId="{BCDC1E9D-2807-479A-B30A-C3504B94D85A}" destId="{1DC5D92A-E839-490D-9435-A958B0F683ED}" srcOrd="0" destOrd="0" presId="urn:microsoft.com/office/officeart/2005/8/layout/hierarchy1"/>
    <dgm:cxn modelId="{2D812A1F-7CC9-416A-B7CE-D68BE0F20906}" type="presOf" srcId="{E37E4968-C543-41B3-8971-74AFD1653FD0}" destId="{9F736DF8-A796-4995-A8B2-0A3345791251}" srcOrd="0" destOrd="0" presId="urn:microsoft.com/office/officeart/2005/8/layout/hierarchy1"/>
    <dgm:cxn modelId="{C1E0DB1F-C633-4692-9384-21099497512E}" type="presOf" srcId="{4E0FD446-5CCD-4F91-8922-7DBED436114E}" destId="{FA216A78-1C14-45B3-B4F4-84E5D6ADB1C4}" srcOrd="0" destOrd="0" presId="urn:microsoft.com/office/officeart/2005/8/layout/hierarchy1"/>
    <dgm:cxn modelId="{D6D47A30-51D6-4535-941B-42B2BD3B5E4F}" type="presOf" srcId="{35D70569-CF4E-4623-A960-CCE408D0E067}" destId="{075CE02B-6C50-46E1-BC88-67ACB9CE9401}" srcOrd="0" destOrd="0" presId="urn:microsoft.com/office/officeart/2005/8/layout/hierarchy1"/>
    <dgm:cxn modelId="{1364EE30-D7FE-4AE0-8127-8DEBB0137865}" srcId="{3A2DB3D0-FEE6-4009-BBEA-7D248F1D8314}" destId="{D0A9DB84-E07B-4132-8C90-DB5329F75A25}" srcOrd="0" destOrd="0" parTransId="{4E0FD446-5CCD-4F91-8922-7DBED436114E}" sibTransId="{B1544C8D-8D33-46C5-9FEB-486E33897260}"/>
    <dgm:cxn modelId="{2E38A238-D68C-4CD3-8261-6BD6E54C6C57}" type="presOf" srcId="{0CBA758E-0FC0-489A-8DBB-B25868714BE7}" destId="{FD8B2202-45D2-4BB0-9E57-FB0FB0FA5773}" srcOrd="0" destOrd="0" presId="urn:microsoft.com/office/officeart/2005/8/layout/hierarchy1"/>
    <dgm:cxn modelId="{BDABD140-B0A8-47CF-B818-D94A3F0A9B8C}" srcId="{C11E04C2-6AAC-4FAF-9471-AA2F55BA5FF7}" destId="{3A2DB3D0-FEE6-4009-BBEA-7D248F1D8314}" srcOrd="3" destOrd="0" parTransId="{9936DE40-BED2-42B9-82C1-8237B2D226C2}" sibTransId="{62446A9F-9102-434C-B71B-E64DB1E6B6A9}"/>
    <dgm:cxn modelId="{A71E895C-46F4-478A-85D6-A3EEAEFFB2C6}" type="presOf" srcId="{8F8AD0FB-9AAA-4A28-A1C4-538DA211E178}" destId="{7BECF01C-3AAB-4B10-8FE8-88F38ACA4A19}" srcOrd="0" destOrd="0" presId="urn:microsoft.com/office/officeart/2005/8/layout/hierarchy1"/>
    <dgm:cxn modelId="{6BB9B05E-7820-426F-AC0E-EA57B9A6F952}" type="presOf" srcId="{26067378-FB7B-455E-B0AE-4B0F40BD4C17}" destId="{BE214715-F547-4BE6-A08C-CFCAAB289AB8}" srcOrd="0" destOrd="0" presId="urn:microsoft.com/office/officeart/2005/8/layout/hierarchy1"/>
    <dgm:cxn modelId="{BE409E43-5A91-4A33-8AF3-9FF8EA3AE8DC}" type="presOf" srcId="{D801E79A-6AFE-4030-8258-29F241870D06}" destId="{695CE8B8-7234-494A-9158-B9D631EDC852}" srcOrd="0" destOrd="0" presId="urn:microsoft.com/office/officeart/2005/8/layout/hierarchy1"/>
    <dgm:cxn modelId="{CD2FBA47-0230-4D13-8364-CFD20533B1D3}" srcId="{C11E04C2-6AAC-4FAF-9471-AA2F55BA5FF7}" destId="{5B296ADC-EB63-4185-BDE4-45B886F3B3C0}" srcOrd="1" destOrd="0" parTransId="{8F8AD0FB-9AAA-4A28-A1C4-538DA211E178}" sibTransId="{48A5238E-D08A-4926-9607-55505261F49B}"/>
    <dgm:cxn modelId="{1B1F104D-065A-4D7C-90F4-5EE5BE2090C4}" type="presOf" srcId="{555A1416-7CC4-43C8-A92C-113EF14C77F5}" destId="{9A3F3FA5-27C0-47A6-BFCC-5CAAFECC95C6}" srcOrd="0" destOrd="0" presId="urn:microsoft.com/office/officeart/2005/8/layout/hierarchy1"/>
    <dgm:cxn modelId="{F455BC6E-C6B3-44A6-9A86-A7A71464BD27}" type="presOf" srcId="{24462010-CC15-425B-85AE-5540C8AA29B7}" destId="{9D314443-F6CF-42D3-9945-C999E684EE08}" srcOrd="0" destOrd="0" presId="urn:microsoft.com/office/officeart/2005/8/layout/hierarchy1"/>
    <dgm:cxn modelId="{CF8D8874-83FD-40F0-AE35-CDE9929F4380}" type="presOf" srcId="{D0A9DB84-E07B-4132-8C90-DB5329F75A25}" destId="{6C78D038-8AA1-454C-9BF2-A172733C26A0}" srcOrd="0" destOrd="0" presId="urn:microsoft.com/office/officeart/2005/8/layout/hierarchy1"/>
    <dgm:cxn modelId="{536BEB79-2919-46F5-9DA8-6985DE4A7E25}" type="presOf" srcId="{5D5885B2-97D8-4566-83A9-CAE1E064C832}" destId="{AB2D2F20-700A-4DA7-9B55-E42C3FED5399}" srcOrd="0" destOrd="0" presId="urn:microsoft.com/office/officeart/2005/8/layout/hierarchy1"/>
    <dgm:cxn modelId="{B510218A-075E-486F-A231-60A302FB8D9B}" type="presOf" srcId="{53FB40B0-94BB-4BED-BD5C-A710B17D66F1}" destId="{E04AD6B4-6D04-4B61-B914-DDD1DAB44237}" srcOrd="0" destOrd="0" presId="urn:microsoft.com/office/officeart/2005/8/layout/hierarchy1"/>
    <dgm:cxn modelId="{B89C6E8C-2E96-4A64-8885-534A50B6B703}" type="presOf" srcId="{9936DE40-BED2-42B9-82C1-8237B2D226C2}" destId="{F58E4C34-997C-4B08-9938-9269E2FDEE21}" srcOrd="0" destOrd="0" presId="urn:microsoft.com/office/officeart/2005/8/layout/hierarchy1"/>
    <dgm:cxn modelId="{CCB11BA0-78A3-48C9-A0B9-B45B35D70799}" srcId="{555A1416-7CC4-43C8-A92C-113EF14C77F5}" destId="{C11E04C2-6AAC-4FAF-9471-AA2F55BA5FF7}" srcOrd="0" destOrd="0" parTransId="{F19E7E7B-16AA-451F-A1B0-A1CA654E3C67}" sibTransId="{AA9EAF4E-62B7-46AD-893D-7A1B37D8911D}"/>
    <dgm:cxn modelId="{4B3C03A5-5401-4731-8E52-A210A0479BED}" srcId="{C11E04C2-6AAC-4FAF-9471-AA2F55BA5FF7}" destId="{E37E4968-C543-41B3-8971-74AFD1653FD0}" srcOrd="0" destOrd="0" parTransId="{53FB40B0-94BB-4BED-BD5C-A710B17D66F1}" sibTransId="{EAF30EAE-5239-4E97-9401-A24A8FA31EAD}"/>
    <dgm:cxn modelId="{8EFE1DAC-CB22-444C-895E-37E2998C2B12}" srcId="{B8344051-CAB8-4A8E-892B-9B7169375029}" destId="{8B5F4AFF-EDC6-4F5E-A169-334A7D35814A}" srcOrd="0" destOrd="0" parTransId="{0CBA758E-0FC0-489A-8DBB-B25868714BE7}" sibTransId="{1AB00E63-DC60-40E6-B3A1-4D6610FDE17A}"/>
    <dgm:cxn modelId="{027E2AB6-EE7D-4083-B134-D9EE034F2161}" type="presOf" srcId="{5B296ADC-EB63-4185-BDE4-45B886F3B3C0}" destId="{AD7BB4DA-5CCD-46FB-9305-903025EAA525}" srcOrd="0" destOrd="0" presId="urn:microsoft.com/office/officeart/2005/8/layout/hierarchy1"/>
    <dgm:cxn modelId="{7D12B4B7-5671-4C65-8F48-B0088AEB5B0F}" srcId="{5B296ADC-EB63-4185-BDE4-45B886F3B3C0}" destId="{B8344051-CAB8-4A8E-892B-9B7169375029}" srcOrd="0" destOrd="0" parTransId="{D801E79A-6AFE-4030-8258-29F241870D06}" sibTransId="{0B61EB9A-F8EE-415B-8CA5-45B6F8BFEA16}"/>
    <dgm:cxn modelId="{8C4286B8-279D-404E-A706-35CF35550AC1}" type="presOf" srcId="{79F2D4F2-B13E-48AB-8D37-B39C30400B65}" destId="{0E6B1185-ABD1-41FF-95E7-7DCC94924324}" srcOrd="0" destOrd="0" presId="urn:microsoft.com/office/officeart/2005/8/layout/hierarchy1"/>
    <dgm:cxn modelId="{A3EC04B9-B2F9-402B-A7AC-5A379D209298}" type="presOf" srcId="{8B5F4AFF-EDC6-4F5E-A169-334A7D35814A}" destId="{32D86062-2223-41B4-9866-A55489CF4012}" srcOrd="0" destOrd="0" presId="urn:microsoft.com/office/officeart/2005/8/layout/hierarchy1"/>
    <dgm:cxn modelId="{6B7A6AB9-3B75-4BCA-9890-3C99D4C6D71E}" srcId="{D0A9DB84-E07B-4132-8C90-DB5329F75A25}" destId="{24462010-CC15-425B-85AE-5540C8AA29B7}" srcOrd="0" destOrd="0" parTransId="{F24AB664-921F-4AF2-B467-313D4E31FEFC}" sibTransId="{C552ADE4-EEAB-4DB8-9CE6-26FD01872013}"/>
    <dgm:cxn modelId="{D3AFF4B9-D3D3-4044-B30E-80B0F33E451D}" srcId="{79F2D4F2-B13E-48AB-8D37-B39C30400B65}" destId="{DEA90B87-98F4-4411-86C2-DBDB64B92687}" srcOrd="0" destOrd="0" parTransId="{02991BB3-9B4E-4FDD-B8B8-FBC06815A9F0}" sibTransId="{8CA86B05-CF02-4EB6-9334-69FC9E90154E}"/>
    <dgm:cxn modelId="{897A92BA-4C56-4869-9672-58403D7CC247}" type="presOf" srcId="{02991BB3-9B4E-4FDD-B8B8-FBC06815A9F0}" destId="{EB6BD34E-13DF-4594-8CE9-5BD332C33404}" srcOrd="0" destOrd="0" presId="urn:microsoft.com/office/officeart/2005/8/layout/hierarchy1"/>
    <dgm:cxn modelId="{870E72C0-CB31-4AE2-8E5D-28FE2F695ED9}" type="presOf" srcId="{176792E0-B549-4DB2-8CA3-A3C7E3CD0594}" destId="{AB525984-5A2D-4E80-B467-238BFFA35E7E}" srcOrd="0" destOrd="0" presId="urn:microsoft.com/office/officeart/2005/8/layout/hierarchy1"/>
    <dgm:cxn modelId="{644E25CC-8D6D-4DFB-A720-03FB14D8503B}" srcId="{E37E4968-C543-41B3-8971-74AFD1653FD0}" destId="{7E0C0CE2-C474-4865-8999-20E26113FAD8}" srcOrd="1" destOrd="0" parTransId="{5D5885B2-97D8-4566-83A9-CAE1E064C832}" sibTransId="{021D8C08-24D8-454B-B300-33F9D611DE12}"/>
    <dgm:cxn modelId="{33CB80D5-F49A-43BE-B053-5C7384C431A5}" type="presOf" srcId="{B8344051-CAB8-4A8E-892B-9B7169375029}" destId="{47C48F63-ED0B-4BB2-B147-A8F38EE28A0A}" srcOrd="0" destOrd="0" presId="urn:microsoft.com/office/officeart/2005/8/layout/hierarchy1"/>
    <dgm:cxn modelId="{602194E2-8BE5-41FE-8CD2-4A9CFEC87C13}" type="presOf" srcId="{D8174E5A-F621-4E62-ACCA-0F58F61E29C9}" destId="{0DFFA006-2568-4052-8014-EB20104E8579}" srcOrd="0" destOrd="0" presId="urn:microsoft.com/office/officeart/2005/8/layout/hierarchy1"/>
    <dgm:cxn modelId="{4FD299F9-7AEB-4F5A-B60C-6123AB4A5B3D}" type="presOf" srcId="{E2BF31A4-14F3-4739-BFAC-56623EAE31B0}" destId="{7ECDA7BF-C102-4A26-86F3-A027249A5707}" srcOrd="0" destOrd="0" presId="urn:microsoft.com/office/officeart/2005/8/layout/hierarchy1"/>
    <dgm:cxn modelId="{414101FC-A755-41E4-A66D-214E69928D42}" type="presOf" srcId="{C11E04C2-6AAC-4FAF-9471-AA2F55BA5FF7}" destId="{C1B60809-82FE-4039-AD5B-1E51BE776DA8}" srcOrd="0" destOrd="0" presId="urn:microsoft.com/office/officeart/2005/8/layout/hierarchy1"/>
    <dgm:cxn modelId="{E54982FC-E962-437C-BC75-11E63F55024D}" srcId="{D8174E5A-F621-4E62-ACCA-0F58F61E29C9}" destId="{79F2D4F2-B13E-48AB-8D37-B39C30400B65}" srcOrd="0" destOrd="0" parTransId="{35D70569-CF4E-4623-A960-CCE408D0E067}" sibTransId="{D03B698D-B4F7-4342-923C-224BB0E12743}"/>
    <dgm:cxn modelId="{C6FFB601-218C-4015-9D91-70355AAEA731}" type="presParOf" srcId="{9A3F3FA5-27C0-47A6-BFCC-5CAAFECC95C6}" destId="{65683E23-2746-41B0-B085-71044F9FA391}" srcOrd="0" destOrd="0" presId="urn:microsoft.com/office/officeart/2005/8/layout/hierarchy1"/>
    <dgm:cxn modelId="{1815C447-6CA4-4844-A66D-A20EDF7B02C9}" type="presParOf" srcId="{65683E23-2746-41B0-B085-71044F9FA391}" destId="{E9A853A9-4957-4EC9-9B61-AC190A89FDE9}" srcOrd="0" destOrd="0" presId="urn:microsoft.com/office/officeart/2005/8/layout/hierarchy1"/>
    <dgm:cxn modelId="{8635642E-CDCD-4025-8027-BAFC8195E121}" type="presParOf" srcId="{E9A853A9-4957-4EC9-9B61-AC190A89FDE9}" destId="{427623D2-A272-4071-84A5-1A9DF186DF8C}" srcOrd="0" destOrd="0" presId="urn:microsoft.com/office/officeart/2005/8/layout/hierarchy1"/>
    <dgm:cxn modelId="{DCAF16C4-AFFA-421A-BE5B-24C4045351EC}" type="presParOf" srcId="{E9A853A9-4957-4EC9-9B61-AC190A89FDE9}" destId="{C1B60809-82FE-4039-AD5B-1E51BE776DA8}" srcOrd="1" destOrd="0" presId="urn:microsoft.com/office/officeart/2005/8/layout/hierarchy1"/>
    <dgm:cxn modelId="{A2B8AD1A-4CAF-429A-B117-5C2046124167}" type="presParOf" srcId="{65683E23-2746-41B0-B085-71044F9FA391}" destId="{C23C8E45-6F43-4338-885A-30F13820349E}" srcOrd="1" destOrd="0" presId="urn:microsoft.com/office/officeart/2005/8/layout/hierarchy1"/>
    <dgm:cxn modelId="{DAD0452F-A79A-48FC-9BDB-4F3961C39B80}" type="presParOf" srcId="{C23C8E45-6F43-4338-885A-30F13820349E}" destId="{E04AD6B4-6D04-4B61-B914-DDD1DAB44237}" srcOrd="0" destOrd="0" presId="urn:microsoft.com/office/officeart/2005/8/layout/hierarchy1"/>
    <dgm:cxn modelId="{3D5AC8F0-A91C-4F71-A28F-95EDE0CD5961}" type="presParOf" srcId="{C23C8E45-6F43-4338-885A-30F13820349E}" destId="{CF4200A4-85BD-4F70-AB3C-24AB06D63646}" srcOrd="1" destOrd="0" presId="urn:microsoft.com/office/officeart/2005/8/layout/hierarchy1"/>
    <dgm:cxn modelId="{83FEB8B9-A3F0-4B3A-B8EB-BE2E4764E9D5}" type="presParOf" srcId="{CF4200A4-85BD-4F70-AB3C-24AB06D63646}" destId="{6080DA72-1333-4D34-8CEF-BE3634762774}" srcOrd="0" destOrd="0" presId="urn:microsoft.com/office/officeart/2005/8/layout/hierarchy1"/>
    <dgm:cxn modelId="{ADA88B67-57CA-4E36-84CB-2332C4CF3659}" type="presParOf" srcId="{6080DA72-1333-4D34-8CEF-BE3634762774}" destId="{CB5FF440-1154-4521-9167-A4EB6134EFD9}" srcOrd="0" destOrd="0" presId="urn:microsoft.com/office/officeart/2005/8/layout/hierarchy1"/>
    <dgm:cxn modelId="{268B0D82-809E-4FCC-977E-244B8055EACD}" type="presParOf" srcId="{6080DA72-1333-4D34-8CEF-BE3634762774}" destId="{9F736DF8-A796-4995-A8B2-0A3345791251}" srcOrd="1" destOrd="0" presId="urn:microsoft.com/office/officeart/2005/8/layout/hierarchy1"/>
    <dgm:cxn modelId="{4DD9532F-4837-4C5F-9079-BD1583B03871}" type="presParOf" srcId="{CF4200A4-85BD-4F70-AB3C-24AB06D63646}" destId="{5A4518F4-EDA3-47D1-B35A-14AF4A135AAF}" srcOrd="1" destOrd="0" presId="urn:microsoft.com/office/officeart/2005/8/layout/hierarchy1"/>
    <dgm:cxn modelId="{460979BA-D845-443D-87D4-5BB54A64D972}" type="presParOf" srcId="{5A4518F4-EDA3-47D1-B35A-14AF4A135AAF}" destId="{7ECDA7BF-C102-4A26-86F3-A027249A5707}" srcOrd="0" destOrd="0" presId="urn:microsoft.com/office/officeart/2005/8/layout/hierarchy1"/>
    <dgm:cxn modelId="{2402E614-3AFE-4B8A-812A-88E113CA1CFE}" type="presParOf" srcId="{5A4518F4-EDA3-47D1-B35A-14AF4A135AAF}" destId="{52998224-0CA3-4F07-B8E9-0FA82EC90E90}" srcOrd="1" destOrd="0" presId="urn:microsoft.com/office/officeart/2005/8/layout/hierarchy1"/>
    <dgm:cxn modelId="{C179CC5E-7161-4222-A679-F3182C3AA780}" type="presParOf" srcId="{52998224-0CA3-4F07-B8E9-0FA82EC90E90}" destId="{19A4BCF6-78B2-464C-BE57-8580680D79F0}" srcOrd="0" destOrd="0" presId="urn:microsoft.com/office/officeart/2005/8/layout/hierarchy1"/>
    <dgm:cxn modelId="{67810339-88A6-4838-A215-8960E7C3DFD8}" type="presParOf" srcId="{19A4BCF6-78B2-464C-BE57-8580680D79F0}" destId="{564FAFD6-0368-4A2D-A23C-50D8BD1550C9}" srcOrd="0" destOrd="0" presId="urn:microsoft.com/office/officeart/2005/8/layout/hierarchy1"/>
    <dgm:cxn modelId="{49084B41-BA4B-4D95-9BF5-4E490A5239E3}" type="presParOf" srcId="{19A4BCF6-78B2-464C-BE57-8580680D79F0}" destId="{BE214715-F547-4BE6-A08C-CFCAAB289AB8}" srcOrd="1" destOrd="0" presId="urn:microsoft.com/office/officeart/2005/8/layout/hierarchy1"/>
    <dgm:cxn modelId="{92622288-6328-4BC6-98C4-8E6E9FD34B2A}" type="presParOf" srcId="{52998224-0CA3-4F07-B8E9-0FA82EC90E90}" destId="{04566B90-F405-47DF-AB85-BBE76205CF07}" srcOrd="1" destOrd="0" presId="urn:microsoft.com/office/officeart/2005/8/layout/hierarchy1"/>
    <dgm:cxn modelId="{B54C5EC9-EFBC-4A90-A043-63A2BFBF1D82}" type="presParOf" srcId="{5A4518F4-EDA3-47D1-B35A-14AF4A135AAF}" destId="{AB2D2F20-700A-4DA7-9B55-E42C3FED5399}" srcOrd="2" destOrd="0" presId="urn:microsoft.com/office/officeart/2005/8/layout/hierarchy1"/>
    <dgm:cxn modelId="{5F90FBB4-4EB5-425B-9F2C-3DC5DCE3C70C}" type="presParOf" srcId="{5A4518F4-EDA3-47D1-B35A-14AF4A135AAF}" destId="{862CD8DA-8613-474A-AD6B-BEBE41555925}" srcOrd="3" destOrd="0" presId="urn:microsoft.com/office/officeart/2005/8/layout/hierarchy1"/>
    <dgm:cxn modelId="{6E790C00-C943-4727-9D7E-0B6EB4C70C4A}" type="presParOf" srcId="{862CD8DA-8613-474A-AD6B-BEBE41555925}" destId="{C7F3E91C-13B5-4418-9014-BA0B7CA248D3}" srcOrd="0" destOrd="0" presId="urn:microsoft.com/office/officeart/2005/8/layout/hierarchy1"/>
    <dgm:cxn modelId="{9E5C0615-3F7D-46FD-8A32-74181DD4EDF8}" type="presParOf" srcId="{C7F3E91C-13B5-4418-9014-BA0B7CA248D3}" destId="{BA21562A-699F-47E7-AA7D-90D23738A1D4}" srcOrd="0" destOrd="0" presId="urn:microsoft.com/office/officeart/2005/8/layout/hierarchy1"/>
    <dgm:cxn modelId="{4AFB7167-5A1A-456A-A763-E3881B7CABB5}" type="presParOf" srcId="{C7F3E91C-13B5-4418-9014-BA0B7CA248D3}" destId="{48AE9F33-C88B-4809-89FE-B25B877F410B}" srcOrd="1" destOrd="0" presId="urn:microsoft.com/office/officeart/2005/8/layout/hierarchy1"/>
    <dgm:cxn modelId="{DA23726A-7BEE-428E-AA4F-5479AAE67AF7}" type="presParOf" srcId="{862CD8DA-8613-474A-AD6B-BEBE41555925}" destId="{F11C599B-BBA1-4B4F-BB0F-E09A6A9F7079}" srcOrd="1" destOrd="0" presId="urn:microsoft.com/office/officeart/2005/8/layout/hierarchy1"/>
    <dgm:cxn modelId="{F738C5A0-DB4E-426D-8489-3C49EF4C86C8}" type="presParOf" srcId="{F11C599B-BBA1-4B4F-BB0F-E09A6A9F7079}" destId="{B2BF71E3-89AE-4E11-92EA-713FB2C6E9E9}" srcOrd="0" destOrd="0" presId="urn:microsoft.com/office/officeart/2005/8/layout/hierarchy1"/>
    <dgm:cxn modelId="{9D305E10-2B3A-4891-B998-5CC25FFFB143}" type="presParOf" srcId="{F11C599B-BBA1-4B4F-BB0F-E09A6A9F7079}" destId="{12587FC3-21E9-4F16-8932-E79E87B7EB2C}" srcOrd="1" destOrd="0" presId="urn:microsoft.com/office/officeart/2005/8/layout/hierarchy1"/>
    <dgm:cxn modelId="{00ACC202-2815-4C8B-8ACB-267D1103904A}" type="presParOf" srcId="{12587FC3-21E9-4F16-8932-E79E87B7EB2C}" destId="{B553036C-7CD3-46D4-AAF9-E8BF0614A851}" srcOrd="0" destOrd="0" presId="urn:microsoft.com/office/officeart/2005/8/layout/hierarchy1"/>
    <dgm:cxn modelId="{159FD568-27A7-47F3-91AA-149290E30C8D}" type="presParOf" srcId="{B553036C-7CD3-46D4-AAF9-E8BF0614A851}" destId="{96655012-2107-4400-AF8F-736D62F6EF84}" srcOrd="0" destOrd="0" presId="urn:microsoft.com/office/officeart/2005/8/layout/hierarchy1"/>
    <dgm:cxn modelId="{2C1D774C-B3CC-4399-B981-99F7C9C6E612}" type="presParOf" srcId="{B553036C-7CD3-46D4-AAF9-E8BF0614A851}" destId="{1DC5D92A-E839-490D-9435-A958B0F683ED}" srcOrd="1" destOrd="0" presId="urn:microsoft.com/office/officeart/2005/8/layout/hierarchy1"/>
    <dgm:cxn modelId="{DC29612A-E534-4711-8376-DCD73714540E}" type="presParOf" srcId="{12587FC3-21E9-4F16-8932-E79E87B7EB2C}" destId="{C62A3239-1E8E-4939-8A29-795C0043149E}" srcOrd="1" destOrd="0" presId="urn:microsoft.com/office/officeart/2005/8/layout/hierarchy1"/>
    <dgm:cxn modelId="{4A3E8E00-06C6-4670-8B38-A1444BA56C34}" type="presParOf" srcId="{C23C8E45-6F43-4338-885A-30F13820349E}" destId="{7BECF01C-3AAB-4B10-8FE8-88F38ACA4A19}" srcOrd="2" destOrd="0" presId="urn:microsoft.com/office/officeart/2005/8/layout/hierarchy1"/>
    <dgm:cxn modelId="{01EEFC27-F594-4F42-B861-CC847B453283}" type="presParOf" srcId="{C23C8E45-6F43-4338-885A-30F13820349E}" destId="{0ED760B1-BC56-4F5A-BD67-C63702D67E43}" srcOrd="3" destOrd="0" presId="urn:microsoft.com/office/officeart/2005/8/layout/hierarchy1"/>
    <dgm:cxn modelId="{F3FA9D40-1763-43B6-B294-F364E3175219}" type="presParOf" srcId="{0ED760B1-BC56-4F5A-BD67-C63702D67E43}" destId="{2F2D293D-66E6-4F81-80B2-62A7607643AD}" srcOrd="0" destOrd="0" presId="urn:microsoft.com/office/officeart/2005/8/layout/hierarchy1"/>
    <dgm:cxn modelId="{62EAB9BC-B306-4DC3-BB28-A8FC1E21FC3F}" type="presParOf" srcId="{2F2D293D-66E6-4F81-80B2-62A7607643AD}" destId="{45531260-1106-4FA7-8933-F9CF563DE04B}" srcOrd="0" destOrd="0" presId="urn:microsoft.com/office/officeart/2005/8/layout/hierarchy1"/>
    <dgm:cxn modelId="{2EB12E16-587E-4BF2-9CC5-018015109ED6}" type="presParOf" srcId="{2F2D293D-66E6-4F81-80B2-62A7607643AD}" destId="{AD7BB4DA-5CCD-46FB-9305-903025EAA525}" srcOrd="1" destOrd="0" presId="urn:microsoft.com/office/officeart/2005/8/layout/hierarchy1"/>
    <dgm:cxn modelId="{53004A58-8A4C-4EAE-8194-113B3EBF57F6}" type="presParOf" srcId="{0ED760B1-BC56-4F5A-BD67-C63702D67E43}" destId="{3FAA9147-5FFA-44B7-B05C-4770EAD4AAE1}" srcOrd="1" destOrd="0" presId="urn:microsoft.com/office/officeart/2005/8/layout/hierarchy1"/>
    <dgm:cxn modelId="{A71441F1-FA04-4702-B507-E9E891267EA4}" type="presParOf" srcId="{3FAA9147-5FFA-44B7-B05C-4770EAD4AAE1}" destId="{695CE8B8-7234-494A-9158-B9D631EDC852}" srcOrd="0" destOrd="0" presId="urn:microsoft.com/office/officeart/2005/8/layout/hierarchy1"/>
    <dgm:cxn modelId="{38E5ED4F-1972-400E-B6F5-599AE76D21C6}" type="presParOf" srcId="{3FAA9147-5FFA-44B7-B05C-4770EAD4AAE1}" destId="{34F69B9C-419B-407A-AB7F-5B4911113CC6}" srcOrd="1" destOrd="0" presId="urn:microsoft.com/office/officeart/2005/8/layout/hierarchy1"/>
    <dgm:cxn modelId="{789EA26C-7A0F-42C9-9718-4A71A9BCC56E}" type="presParOf" srcId="{34F69B9C-419B-407A-AB7F-5B4911113CC6}" destId="{0F55AB50-80E6-48CF-B9E0-96D535C56B58}" srcOrd="0" destOrd="0" presId="urn:microsoft.com/office/officeart/2005/8/layout/hierarchy1"/>
    <dgm:cxn modelId="{7C21D0FF-5A52-4ED7-A268-E66EBD79CF5E}" type="presParOf" srcId="{0F55AB50-80E6-48CF-B9E0-96D535C56B58}" destId="{F885ACA7-103D-422C-81C9-6598D7880211}" srcOrd="0" destOrd="0" presId="urn:microsoft.com/office/officeart/2005/8/layout/hierarchy1"/>
    <dgm:cxn modelId="{4B5D9195-628D-4082-A84B-9AF56B2EF581}" type="presParOf" srcId="{0F55AB50-80E6-48CF-B9E0-96D535C56B58}" destId="{47C48F63-ED0B-4BB2-B147-A8F38EE28A0A}" srcOrd="1" destOrd="0" presId="urn:microsoft.com/office/officeart/2005/8/layout/hierarchy1"/>
    <dgm:cxn modelId="{82DBD536-7BFA-4813-AB8C-807F0EC64929}" type="presParOf" srcId="{34F69B9C-419B-407A-AB7F-5B4911113CC6}" destId="{F96C169F-781E-45AC-A3AA-A2B6E64F97EB}" srcOrd="1" destOrd="0" presId="urn:microsoft.com/office/officeart/2005/8/layout/hierarchy1"/>
    <dgm:cxn modelId="{35DC1A06-4290-4E50-8A32-CE3DF56AAEAC}" type="presParOf" srcId="{F96C169F-781E-45AC-A3AA-A2B6E64F97EB}" destId="{FD8B2202-45D2-4BB0-9E57-FB0FB0FA5773}" srcOrd="0" destOrd="0" presId="urn:microsoft.com/office/officeart/2005/8/layout/hierarchy1"/>
    <dgm:cxn modelId="{2AA8F9BF-5AEA-4B2C-BC30-F84D7EA38299}" type="presParOf" srcId="{F96C169F-781E-45AC-A3AA-A2B6E64F97EB}" destId="{EFBD1351-918A-4B93-B026-B81DF069D378}" srcOrd="1" destOrd="0" presId="urn:microsoft.com/office/officeart/2005/8/layout/hierarchy1"/>
    <dgm:cxn modelId="{CBD54E25-9C3B-4B03-8CFA-0170874941C6}" type="presParOf" srcId="{EFBD1351-918A-4B93-B026-B81DF069D378}" destId="{347B93E1-734F-4A49-98AE-60234437B1DB}" srcOrd="0" destOrd="0" presId="urn:microsoft.com/office/officeart/2005/8/layout/hierarchy1"/>
    <dgm:cxn modelId="{CAB31688-813C-42A0-8466-7D8ED19F76F8}" type="presParOf" srcId="{347B93E1-734F-4A49-98AE-60234437B1DB}" destId="{6C34915B-0226-4DED-BD6E-971F92FDDAC4}" srcOrd="0" destOrd="0" presId="urn:microsoft.com/office/officeart/2005/8/layout/hierarchy1"/>
    <dgm:cxn modelId="{633803FC-9942-4E7F-A11F-67D9ADC9BE9D}" type="presParOf" srcId="{347B93E1-734F-4A49-98AE-60234437B1DB}" destId="{32D86062-2223-41B4-9866-A55489CF4012}" srcOrd="1" destOrd="0" presId="urn:microsoft.com/office/officeart/2005/8/layout/hierarchy1"/>
    <dgm:cxn modelId="{CA592BEF-43D5-4EC0-86C2-FCBBB3C32684}" type="presParOf" srcId="{EFBD1351-918A-4B93-B026-B81DF069D378}" destId="{EA45A9A8-F821-4079-8729-875A0563D5A8}" srcOrd="1" destOrd="0" presId="urn:microsoft.com/office/officeart/2005/8/layout/hierarchy1"/>
    <dgm:cxn modelId="{2C916074-589D-4FDD-9BD2-27A81CF0E645}" type="presParOf" srcId="{C23C8E45-6F43-4338-885A-30F13820349E}" destId="{AB525984-5A2D-4E80-B467-238BFFA35E7E}" srcOrd="4" destOrd="0" presId="urn:microsoft.com/office/officeart/2005/8/layout/hierarchy1"/>
    <dgm:cxn modelId="{9DE5819A-6B39-47F0-889D-AB7A1CD2DE86}" type="presParOf" srcId="{C23C8E45-6F43-4338-885A-30F13820349E}" destId="{5AA0F1FB-6F03-462D-9AE9-AC2883E115DE}" srcOrd="5" destOrd="0" presId="urn:microsoft.com/office/officeart/2005/8/layout/hierarchy1"/>
    <dgm:cxn modelId="{8F5CDDC6-0CA5-4B8A-A316-1BE517F471C0}" type="presParOf" srcId="{5AA0F1FB-6F03-462D-9AE9-AC2883E115DE}" destId="{A7566F8C-493C-470D-863E-B1C50E1AFD38}" srcOrd="0" destOrd="0" presId="urn:microsoft.com/office/officeart/2005/8/layout/hierarchy1"/>
    <dgm:cxn modelId="{48C65979-949E-4471-818B-B44D0E5CBAE0}" type="presParOf" srcId="{A7566F8C-493C-470D-863E-B1C50E1AFD38}" destId="{053CD03F-B525-4A9E-B12B-984CA153FD89}" srcOrd="0" destOrd="0" presId="urn:microsoft.com/office/officeart/2005/8/layout/hierarchy1"/>
    <dgm:cxn modelId="{A6451548-6551-48F4-A5DA-B26AFCC8AB83}" type="presParOf" srcId="{A7566F8C-493C-470D-863E-B1C50E1AFD38}" destId="{0DFFA006-2568-4052-8014-EB20104E8579}" srcOrd="1" destOrd="0" presId="urn:microsoft.com/office/officeart/2005/8/layout/hierarchy1"/>
    <dgm:cxn modelId="{74BAA030-90C5-4555-989A-6ABD97362115}" type="presParOf" srcId="{5AA0F1FB-6F03-462D-9AE9-AC2883E115DE}" destId="{78ED6D5A-C5CC-4831-BD69-4345CFE6FBC8}" srcOrd="1" destOrd="0" presId="urn:microsoft.com/office/officeart/2005/8/layout/hierarchy1"/>
    <dgm:cxn modelId="{E9B87753-3D18-4A98-8EA1-177D1723C079}" type="presParOf" srcId="{78ED6D5A-C5CC-4831-BD69-4345CFE6FBC8}" destId="{075CE02B-6C50-46E1-BC88-67ACB9CE9401}" srcOrd="0" destOrd="0" presId="urn:microsoft.com/office/officeart/2005/8/layout/hierarchy1"/>
    <dgm:cxn modelId="{67EF1AC4-ADC6-44D0-8355-F368EB5D06AA}" type="presParOf" srcId="{78ED6D5A-C5CC-4831-BD69-4345CFE6FBC8}" destId="{BDD9ECDA-CCF8-4D33-BF35-4C4E82270EBA}" srcOrd="1" destOrd="0" presId="urn:microsoft.com/office/officeart/2005/8/layout/hierarchy1"/>
    <dgm:cxn modelId="{824A8C2B-EE6A-4808-A06F-19E6989AE7A5}" type="presParOf" srcId="{BDD9ECDA-CCF8-4D33-BF35-4C4E82270EBA}" destId="{07CBFCE9-309E-48E8-876C-E8F5B6AA70A8}" srcOrd="0" destOrd="0" presId="urn:microsoft.com/office/officeart/2005/8/layout/hierarchy1"/>
    <dgm:cxn modelId="{7A6239F0-58CE-4016-B045-C34768EE74A6}" type="presParOf" srcId="{07CBFCE9-309E-48E8-876C-E8F5B6AA70A8}" destId="{F61C7ADA-0E7E-479D-9B26-6E1AF5BEF22A}" srcOrd="0" destOrd="0" presId="urn:microsoft.com/office/officeart/2005/8/layout/hierarchy1"/>
    <dgm:cxn modelId="{765E5304-BB98-4E6E-A8C9-82F9599CD5F8}" type="presParOf" srcId="{07CBFCE9-309E-48E8-876C-E8F5B6AA70A8}" destId="{0E6B1185-ABD1-41FF-95E7-7DCC94924324}" srcOrd="1" destOrd="0" presId="urn:microsoft.com/office/officeart/2005/8/layout/hierarchy1"/>
    <dgm:cxn modelId="{37739132-0B4C-473D-AA66-677297696502}" type="presParOf" srcId="{BDD9ECDA-CCF8-4D33-BF35-4C4E82270EBA}" destId="{EB433774-BE40-457D-8F95-CDDAF530E7B4}" srcOrd="1" destOrd="0" presId="urn:microsoft.com/office/officeart/2005/8/layout/hierarchy1"/>
    <dgm:cxn modelId="{DE096C0B-8C2C-47E4-8291-D2D4DFDFF8BC}" type="presParOf" srcId="{EB433774-BE40-457D-8F95-CDDAF530E7B4}" destId="{EB6BD34E-13DF-4594-8CE9-5BD332C33404}" srcOrd="0" destOrd="0" presId="urn:microsoft.com/office/officeart/2005/8/layout/hierarchy1"/>
    <dgm:cxn modelId="{2DFB58A0-AEC6-46F5-8173-808165B43076}" type="presParOf" srcId="{EB433774-BE40-457D-8F95-CDDAF530E7B4}" destId="{0CBA3398-A246-4FE8-962B-E3AECAEFE837}" srcOrd="1" destOrd="0" presId="urn:microsoft.com/office/officeart/2005/8/layout/hierarchy1"/>
    <dgm:cxn modelId="{B5163C0E-1107-4FD4-AE91-00CF5DBAF981}" type="presParOf" srcId="{0CBA3398-A246-4FE8-962B-E3AECAEFE837}" destId="{1E2D13C1-043E-44B9-AAE6-FDED67F61954}" srcOrd="0" destOrd="0" presId="urn:microsoft.com/office/officeart/2005/8/layout/hierarchy1"/>
    <dgm:cxn modelId="{5EA85534-8C8F-40DB-870A-A1361DA22438}" type="presParOf" srcId="{1E2D13C1-043E-44B9-AAE6-FDED67F61954}" destId="{22B942A3-7AF6-409D-A6A1-6249080E1DF8}" srcOrd="0" destOrd="0" presId="urn:microsoft.com/office/officeart/2005/8/layout/hierarchy1"/>
    <dgm:cxn modelId="{84A7CC97-7821-4BC4-B407-1273CBF3F683}" type="presParOf" srcId="{1E2D13C1-043E-44B9-AAE6-FDED67F61954}" destId="{575F33A0-CB88-425E-BA2D-DDC752677D57}" srcOrd="1" destOrd="0" presId="urn:microsoft.com/office/officeart/2005/8/layout/hierarchy1"/>
    <dgm:cxn modelId="{E22DD522-E4FF-4180-8D76-392A9B9A8F25}" type="presParOf" srcId="{0CBA3398-A246-4FE8-962B-E3AECAEFE837}" destId="{A257E3AB-889E-464F-AADB-33D240606A56}" srcOrd="1" destOrd="0" presId="urn:microsoft.com/office/officeart/2005/8/layout/hierarchy1"/>
    <dgm:cxn modelId="{D12D3172-FA5E-4C72-86B2-2C84076C9393}" type="presParOf" srcId="{C23C8E45-6F43-4338-885A-30F13820349E}" destId="{F58E4C34-997C-4B08-9938-9269E2FDEE21}" srcOrd="6" destOrd="0" presId="urn:microsoft.com/office/officeart/2005/8/layout/hierarchy1"/>
    <dgm:cxn modelId="{0375B7F7-968F-482D-A142-46F4337DBE22}" type="presParOf" srcId="{C23C8E45-6F43-4338-885A-30F13820349E}" destId="{AFC2F7E8-7592-4C7A-88F4-6F00B2DA48E1}" srcOrd="7" destOrd="0" presId="urn:microsoft.com/office/officeart/2005/8/layout/hierarchy1"/>
    <dgm:cxn modelId="{9542558D-8E66-4626-A756-CCDF08940A21}" type="presParOf" srcId="{AFC2F7E8-7592-4C7A-88F4-6F00B2DA48E1}" destId="{90C28AB9-4305-45F0-9D39-B66ADC91F91E}" srcOrd="0" destOrd="0" presId="urn:microsoft.com/office/officeart/2005/8/layout/hierarchy1"/>
    <dgm:cxn modelId="{6B56F428-886A-440C-AF4A-2AF59778045C}" type="presParOf" srcId="{90C28AB9-4305-45F0-9D39-B66ADC91F91E}" destId="{A520E21C-D6F6-4D82-91D5-AD847DC037B5}" srcOrd="0" destOrd="0" presId="urn:microsoft.com/office/officeart/2005/8/layout/hierarchy1"/>
    <dgm:cxn modelId="{0E5558CA-FC10-46B5-B6F6-E116BD29062D}" type="presParOf" srcId="{90C28AB9-4305-45F0-9D39-B66ADC91F91E}" destId="{F466E71F-64B9-4440-A9EF-8ECDAF79B5BD}" srcOrd="1" destOrd="0" presId="urn:microsoft.com/office/officeart/2005/8/layout/hierarchy1"/>
    <dgm:cxn modelId="{6620D1D9-C049-4E8D-AEA8-666E27CC08A7}" type="presParOf" srcId="{AFC2F7E8-7592-4C7A-88F4-6F00B2DA48E1}" destId="{F0C1CD51-BFD6-4725-93DA-50797993E4EB}" srcOrd="1" destOrd="0" presId="urn:microsoft.com/office/officeart/2005/8/layout/hierarchy1"/>
    <dgm:cxn modelId="{3B97AC4E-7B23-4EB0-B506-2A07088A3047}" type="presParOf" srcId="{F0C1CD51-BFD6-4725-93DA-50797993E4EB}" destId="{FA216A78-1C14-45B3-B4F4-84E5D6ADB1C4}" srcOrd="0" destOrd="0" presId="urn:microsoft.com/office/officeart/2005/8/layout/hierarchy1"/>
    <dgm:cxn modelId="{9242E133-23EB-4D16-BF89-3F58631709EF}" type="presParOf" srcId="{F0C1CD51-BFD6-4725-93DA-50797993E4EB}" destId="{2B9F852B-ADE6-4A09-A1BE-026D6DF080A6}" srcOrd="1" destOrd="0" presId="urn:microsoft.com/office/officeart/2005/8/layout/hierarchy1"/>
    <dgm:cxn modelId="{43BC5FE6-A9FC-4FEB-8CA5-385FAA1DAA17}" type="presParOf" srcId="{2B9F852B-ADE6-4A09-A1BE-026D6DF080A6}" destId="{CD848EDF-C793-4BF7-BCF9-1248F31EF979}" srcOrd="0" destOrd="0" presId="urn:microsoft.com/office/officeart/2005/8/layout/hierarchy1"/>
    <dgm:cxn modelId="{CD3FEFD5-9F5E-4D25-9ABE-6CB597DF588E}" type="presParOf" srcId="{CD848EDF-C793-4BF7-BCF9-1248F31EF979}" destId="{5ED69770-BCE7-4AB4-9806-B5F6AA51F76D}" srcOrd="0" destOrd="0" presId="urn:microsoft.com/office/officeart/2005/8/layout/hierarchy1"/>
    <dgm:cxn modelId="{1B23B706-ABA0-4E65-AAF0-9EB8FBDC46EC}" type="presParOf" srcId="{CD848EDF-C793-4BF7-BCF9-1248F31EF979}" destId="{6C78D038-8AA1-454C-9BF2-A172733C26A0}" srcOrd="1" destOrd="0" presId="urn:microsoft.com/office/officeart/2005/8/layout/hierarchy1"/>
    <dgm:cxn modelId="{574EB559-F7F3-4EC5-883F-99A1CBC4BCA1}" type="presParOf" srcId="{2B9F852B-ADE6-4A09-A1BE-026D6DF080A6}" destId="{5D614165-1FC4-494F-B222-11D2D2D460A2}" srcOrd="1" destOrd="0" presId="urn:microsoft.com/office/officeart/2005/8/layout/hierarchy1"/>
    <dgm:cxn modelId="{8E0D2EF2-19A3-4B2C-B992-3D0333B2B75D}" type="presParOf" srcId="{5D614165-1FC4-494F-B222-11D2D2D460A2}" destId="{8DEC57F0-73C0-4B18-B281-E25CCF49DEC8}" srcOrd="0" destOrd="0" presId="urn:microsoft.com/office/officeart/2005/8/layout/hierarchy1"/>
    <dgm:cxn modelId="{0B0FC166-FD16-4A31-94A5-700EBE38BE3C}" type="presParOf" srcId="{5D614165-1FC4-494F-B222-11D2D2D460A2}" destId="{F46BD3F4-1B99-4D38-AA8C-18F9B2BDD37E}" srcOrd="1" destOrd="0" presId="urn:microsoft.com/office/officeart/2005/8/layout/hierarchy1"/>
    <dgm:cxn modelId="{AC4A9C70-ED93-45DB-86B1-EE8C2918B4BD}" type="presParOf" srcId="{F46BD3F4-1B99-4D38-AA8C-18F9B2BDD37E}" destId="{C41C04C2-8C71-451D-AA35-638A03958BAE}" srcOrd="0" destOrd="0" presId="urn:microsoft.com/office/officeart/2005/8/layout/hierarchy1"/>
    <dgm:cxn modelId="{C47CEF3F-7610-4BF8-ADF6-5275087B3EAC}" type="presParOf" srcId="{C41C04C2-8C71-451D-AA35-638A03958BAE}" destId="{E0EA15B9-00DA-4EDC-83E7-0DAA65CF34C8}" srcOrd="0" destOrd="0" presId="urn:microsoft.com/office/officeart/2005/8/layout/hierarchy1"/>
    <dgm:cxn modelId="{7C272361-3667-445E-BFB1-34FD84B20BE8}" type="presParOf" srcId="{C41C04C2-8C71-451D-AA35-638A03958BAE}" destId="{9D314443-F6CF-42D3-9945-C999E684EE08}" srcOrd="1" destOrd="0" presId="urn:microsoft.com/office/officeart/2005/8/layout/hierarchy1"/>
    <dgm:cxn modelId="{EDACC52C-F1C0-4F02-8E94-ED750246CF35}" type="presParOf" srcId="{F46BD3F4-1B99-4D38-AA8C-18F9B2BDD37E}" destId="{C27C8655-66D4-476A-AC37-981439C5B558}"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EC57F0-73C0-4B18-B281-E25CCF49DEC8}">
      <dsp:nvSpPr>
        <dsp:cNvPr id="0" name=""/>
        <dsp:cNvSpPr/>
      </dsp:nvSpPr>
      <dsp:spPr>
        <a:xfrm>
          <a:off x="3678227" y="1809539"/>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216A78-1C14-45B3-B4F4-84E5D6ADB1C4}">
      <dsp:nvSpPr>
        <dsp:cNvPr id="0" name=""/>
        <dsp:cNvSpPr/>
      </dsp:nvSpPr>
      <dsp:spPr>
        <a:xfrm>
          <a:off x="3678227" y="1169993"/>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58E4C34-997C-4B08-9938-9269E2FDEE21}">
      <dsp:nvSpPr>
        <dsp:cNvPr id="0" name=""/>
        <dsp:cNvSpPr/>
      </dsp:nvSpPr>
      <dsp:spPr>
        <a:xfrm>
          <a:off x="2246448" y="530447"/>
          <a:ext cx="1477499" cy="200901"/>
        </a:xfrm>
        <a:custGeom>
          <a:avLst/>
          <a:gdLst/>
          <a:ahLst/>
          <a:cxnLst/>
          <a:rect l="0" t="0" r="0" b="0"/>
          <a:pathLst>
            <a:path>
              <a:moveTo>
                <a:pt x="0" y="0"/>
              </a:moveTo>
              <a:lnTo>
                <a:pt x="0" y="136908"/>
              </a:lnTo>
              <a:lnTo>
                <a:pt x="1477499" y="136908"/>
              </a:lnTo>
              <a:lnTo>
                <a:pt x="1477499" y="20090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B6BD34E-13DF-4594-8CE9-5BD332C33404}">
      <dsp:nvSpPr>
        <dsp:cNvPr id="0" name=""/>
        <dsp:cNvSpPr/>
      </dsp:nvSpPr>
      <dsp:spPr>
        <a:xfrm>
          <a:off x="2833942" y="1809539"/>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5CE02B-6C50-46E1-BC88-67ACB9CE9401}">
      <dsp:nvSpPr>
        <dsp:cNvPr id="0" name=""/>
        <dsp:cNvSpPr/>
      </dsp:nvSpPr>
      <dsp:spPr>
        <a:xfrm>
          <a:off x="2833942" y="1169993"/>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B525984-5A2D-4E80-B467-238BFFA35E7E}">
      <dsp:nvSpPr>
        <dsp:cNvPr id="0" name=""/>
        <dsp:cNvSpPr/>
      </dsp:nvSpPr>
      <dsp:spPr>
        <a:xfrm>
          <a:off x="2246448" y="530447"/>
          <a:ext cx="633213" cy="200901"/>
        </a:xfrm>
        <a:custGeom>
          <a:avLst/>
          <a:gdLst/>
          <a:ahLst/>
          <a:cxnLst/>
          <a:rect l="0" t="0" r="0" b="0"/>
          <a:pathLst>
            <a:path>
              <a:moveTo>
                <a:pt x="0" y="0"/>
              </a:moveTo>
              <a:lnTo>
                <a:pt x="0" y="136908"/>
              </a:lnTo>
              <a:lnTo>
                <a:pt x="633213" y="136908"/>
              </a:lnTo>
              <a:lnTo>
                <a:pt x="633213" y="20090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D8B2202-45D2-4BB0-9E57-FB0FB0FA5773}">
      <dsp:nvSpPr>
        <dsp:cNvPr id="0" name=""/>
        <dsp:cNvSpPr/>
      </dsp:nvSpPr>
      <dsp:spPr>
        <a:xfrm>
          <a:off x="1989657" y="1809539"/>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5CE8B8-7234-494A-9158-B9D631EDC852}">
      <dsp:nvSpPr>
        <dsp:cNvPr id="0" name=""/>
        <dsp:cNvSpPr/>
      </dsp:nvSpPr>
      <dsp:spPr>
        <a:xfrm>
          <a:off x="1989657" y="1169993"/>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BECF01C-3AAB-4B10-8FE8-88F38ACA4A19}">
      <dsp:nvSpPr>
        <dsp:cNvPr id="0" name=""/>
        <dsp:cNvSpPr/>
      </dsp:nvSpPr>
      <dsp:spPr>
        <a:xfrm>
          <a:off x="2035377" y="530447"/>
          <a:ext cx="211071" cy="200901"/>
        </a:xfrm>
        <a:custGeom>
          <a:avLst/>
          <a:gdLst/>
          <a:ahLst/>
          <a:cxnLst/>
          <a:rect l="0" t="0" r="0" b="0"/>
          <a:pathLst>
            <a:path>
              <a:moveTo>
                <a:pt x="211071" y="0"/>
              </a:moveTo>
              <a:lnTo>
                <a:pt x="211071" y="136908"/>
              </a:lnTo>
              <a:lnTo>
                <a:pt x="0" y="136908"/>
              </a:lnTo>
              <a:lnTo>
                <a:pt x="0" y="20090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2BF71E3-89AE-4E11-92EA-713FB2C6E9E9}">
      <dsp:nvSpPr>
        <dsp:cNvPr id="0" name=""/>
        <dsp:cNvSpPr/>
      </dsp:nvSpPr>
      <dsp:spPr>
        <a:xfrm>
          <a:off x="1145372" y="1809539"/>
          <a:ext cx="91440" cy="200901"/>
        </a:xfrm>
        <a:custGeom>
          <a:avLst/>
          <a:gdLst/>
          <a:ahLst/>
          <a:cxnLst/>
          <a:rect l="0" t="0" r="0" b="0"/>
          <a:pathLst>
            <a:path>
              <a:moveTo>
                <a:pt x="45720" y="0"/>
              </a:moveTo>
              <a:lnTo>
                <a:pt x="4572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B2D2F20-700A-4DA7-9B55-E42C3FED5399}">
      <dsp:nvSpPr>
        <dsp:cNvPr id="0" name=""/>
        <dsp:cNvSpPr/>
      </dsp:nvSpPr>
      <dsp:spPr>
        <a:xfrm>
          <a:off x="768949" y="1169993"/>
          <a:ext cx="422142" cy="200901"/>
        </a:xfrm>
        <a:custGeom>
          <a:avLst/>
          <a:gdLst/>
          <a:ahLst/>
          <a:cxnLst/>
          <a:rect l="0" t="0" r="0" b="0"/>
          <a:pathLst>
            <a:path>
              <a:moveTo>
                <a:pt x="0" y="0"/>
              </a:moveTo>
              <a:lnTo>
                <a:pt x="0" y="136908"/>
              </a:lnTo>
              <a:lnTo>
                <a:pt x="422142" y="136908"/>
              </a:lnTo>
              <a:lnTo>
                <a:pt x="422142"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ECDA7BF-C102-4A26-86F3-A027249A5707}">
      <dsp:nvSpPr>
        <dsp:cNvPr id="0" name=""/>
        <dsp:cNvSpPr/>
      </dsp:nvSpPr>
      <dsp:spPr>
        <a:xfrm>
          <a:off x="346807" y="1169993"/>
          <a:ext cx="422142" cy="200901"/>
        </a:xfrm>
        <a:custGeom>
          <a:avLst/>
          <a:gdLst/>
          <a:ahLst/>
          <a:cxnLst/>
          <a:rect l="0" t="0" r="0" b="0"/>
          <a:pathLst>
            <a:path>
              <a:moveTo>
                <a:pt x="422142" y="0"/>
              </a:moveTo>
              <a:lnTo>
                <a:pt x="422142" y="136908"/>
              </a:lnTo>
              <a:lnTo>
                <a:pt x="0" y="136908"/>
              </a:lnTo>
              <a:lnTo>
                <a:pt x="0" y="200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04AD6B4-6D04-4B61-B914-DDD1DAB44237}">
      <dsp:nvSpPr>
        <dsp:cNvPr id="0" name=""/>
        <dsp:cNvSpPr/>
      </dsp:nvSpPr>
      <dsp:spPr>
        <a:xfrm>
          <a:off x="768949" y="530447"/>
          <a:ext cx="1477499" cy="200901"/>
        </a:xfrm>
        <a:custGeom>
          <a:avLst/>
          <a:gdLst/>
          <a:ahLst/>
          <a:cxnLst/>
          <a:rect l="0" t="0" r="0" b="0"/>
          <a:pathLst>
            <a:path>
              <a:moveTo>
                <a:pt x="1477499" y="0"/>
              </a:moveTo>
              <a:lnTo>
                <a:pt x="1477499" y="136908"/>
              </a:lnTo>
              <a:lnTo>
                <a:pt x="0" y="136908"/>
              </a:lnTo>
              <a:lnTo>
                <a:pt x="0" y="20090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27623D2-A272-4071-84A5-1A9DF186DF8C}">
      <dsp:nvSpPr>
        <dsp:cNvPr id="0" name=""/>
        <dsp:cNvSpPr/>
      </dsp:nvSpPr>
      <dsp:spPr>
        <a:xfrm>
          <a:off x="1901059" y="91802"/>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1B60809-82FE-4039-AD5B-1E51BE776DA8}">
      <dsp:nvSpPr>
        <dsp:cNvPr id="0" name=""/>
        <dsp:cNvSpPr/>
      </dsp:nvSpPr>
      <dsp:spPr>
        <a:xfrm>
          <a:off x="1977812" y="164718"/>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Business Expansion Project </a:t>
          </a:r>
        </a:p>
      </dsp:txBody>
      <dsp:txXfrm>
        <a:off x="1990659" y="177565"/>
        <a:ext cx="665084" cy="412950"/>
      </dsp:txXfrm>
    </dsp:sp>
    <dsp:sp modelId="{CB5FF440-1154-4521-9167-A4EB6134EFD9}">
      <dsp:nvSpPr>
        <dsp:cNvPr id="0" name=""/>
        <dsp:cNvSpPr/>
      </dsp:nvSpPr>
      <dsp:spPr>
        <a:xfrm>
          <a:off x="423560" y="731348"/>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F736DF8-A796-4995-A8B2-0A3345791251}">
      <dsp:nvSpPr>
        <dsp:cNvPr id="0" name=""/>
        <dsp:cNvSpPr/>
      </dsp:nvSpPr>
      <dsp:spPr>
        <a:xfrm>
          <a:off x="500313" y="804264"/>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Market  Analysis </a:t>
          </a:r>
        </a:p>
      </dsp:txBody>
      <dsp:txXfrm>
        <a:off x="513160" y="817111"/>
        <a:ext cx="665084" cy="412950"/>
      </dsp:txXfrm>
    </dsp:sp>
    <dsp:sp modelId="{564FAFD6-0368-4A2D-A23C-50D8BD1550C9}">
      <dsp:nvSpPr>
        <dsp:cNvPr id="0" name=""/>
        <dsp:cNvSpPr/>
      </dsp:nvSpPr>
      <dsp:spPr>
        <a:xfrm>
          <a:off x="1417" y="1370894"/>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E214715-F547-4BE6-A08C-CFCAAB289AB8}">
      <dsp:nvSpPr>
        <dsp:cNvPr id="0" name=""/>
        <dsp:cNvSpPr/>
      </dsp:nvSpPr>
      <dsp:spPr>
        <a:xfrm>
          <a:off x="78170" y="1443810"/>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Sales Managers </a:t>
          </a:r>
        </a:p>
      </dsp:txBody>
      <dsp:txXfrm>
        <a:off x="91017" y="1456657"/>
        <a:ext cx="665084" cy="412950"/>
      </dsp:txXfrm>
    </dsp:sp>
    <dsp:sp modelId="{BA21562A-699F-47E7-AA7D-90D23738A1D4}">
      <dsp:nvSpPr>
        <dsp:cNvPr id="0" name=""/>
        <dsp:cNvSpPr/>
      </dsp:nvSpPr>
      <dsp:spPr>
        <a:xfrm>
          <a:off x="845702" y="1370894"/>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8AE9F33-C88B-4809-89FE-B25B877F410B}">
      <dsp:nvSpPr>
        <dsp:cNvPr id="0" name=""/>
        <dsp:cNvSpPr/>
      </dsp:nvSpPr>
      <dsp:spPr>
        <a:xfrm>
          <a:off x="922456" y="1443810"/>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Marketing Manager</a:t>
          </a:r>
        </a:p>
      </dsp:txBody>
      <dsp:txXfrm>
        <a:off x="935303" y="1456657"/>
        <a:ext cx="665084" cy="412950"/>
      </dsp:txXfrm>
    </dsp:sp>
    <dsp:sp modelId="{96655012-2107-4400-AF8F-736D62F6EF84}">
      <dsp:nvSpPr>
        <dsp:cNvPr id="0" name=""/>
        <dsp:cNvSpPr/>
      </dsp:nvSpPr>
      <dsp:spPr>
        <a:xfrm>
          <a:off x="845702" y="2010441"/>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DC5D92A-E839-490D-9435-A958B0F683ED}">
      <dsp:nvSpPr>
        <dsp:cNvPr id="0" name=""/>
        <dsp:cNvSpPr/>
      </dsp:nvSpPr>
      <dsp:spPr>
        <a:xfrm>
          <a:off x="922456" y="2083356"/>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Tyoe of marketing strategies</a:t>
          </a:r>
        </a:p>
      </dsp:txBody>
      <dsp:txXfrm>
        <a:off x="935303" y="2096203"/>
        <a:ext cx="665084" cy="412950"/>
      </dsp:txXfrm>
    </dsp:sp>
    <dsp:sp modelId="{45531260-1106-4FA7-8933-F9CF563DE04B}">
      <dsp:nvSpPr>
        <dsp:cNvPr id="0" name=""/>
        <dsp:cNvSpPr/>
      </dsp:nvSpPr>
      <dsp:spPr>
        <a:xfrm>
          <a:off x="1689988" y="731348"/>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D7BB4DA-5CCD-46FB-9305-903025EAA525}">
      <dsp:nvSpPr>
        <dsp:cNvPr id="0" name=""/>
        <dsp:cNvSpPr/>
      </dsp:nvSpPr>
      <dsp:spPr>
        <a:xfrm>
          <a:off x="1766741" y="804264"/>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Financial Resources </a:t>
          </a:r>
        </a:p>
      </dsp:txBody>
      <dsp:txXfrm>
        <a:off x="1779588" y="817111"/>
        <a:ext cx="665084" cy="412950"/>
      </dsp:txXfrm>
    </dsp:sp>
    <dsp:sp modelId="{F885ACA7-103D-422C-81C9-6598D7880211}">
      <dsp:nvSpPr>
        <dsp:cNvPr id="0" name=""/>
        <dsp:cNvSpPr/>
      </dsp:nvSpPr>
      <dsp:spPr>
        <a:xfrm>
          <a:off x="1689988" y="1370894"/>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7C48F63-ED0B-4BB2-B147-A8F38EE28A0A}">
      <dsp:nvSpPr>
        <dsp:cNvPr id="0" name=""/>
        <dsp:cNvSpPr/>
      </dsp:nvSpPr>
      <dsp:spPr>
        <a:xfrm>
          <a:off x="1766741" y="1443810"/>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Financial Management/ Financial manager </a:t>
          </a:r>
        </a:p>
      </dsp:txBody>
      <dsp:txXfrm>
        <a:off x="1779588" y="1456657"/>
        <a:ext cx="665084" cy="412950"/>
      </dsp:txXfrm>
    </dsp:sp>
    <dsp:sp modelId="{6C34915B-0226-4DED-BD6E-971F92FDDAC4}">
      <dsp:nvSpPr>
        <dsp:cNvPr id="0" name=""/>
        <dsp:cNvSpPr/>
      </dsp:nvSpPr>
      <dsp:spPr>
        <a:xfrm>
          <a:off x="1689988" y="2010441"/>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2D86062-2223-41B4-9866-A55489CF4012}">
      <dsp:nvSpPr>
        <dsp:cNvPr id="0" name=""/>
        <dsp:cNvSpPr/>
      </dsp:nvSpPr>
      <dsp:spPr>
        <a:xfrm>
          <a:off x="1766741" y="2083356"/>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Sources of Finances </a:t>
          </a:r>
        </a:p>
      </dsp:txBody>
      <dsp:txXfrm>
        <a:off x="1779588" y="2096203"/>
        <a:ext cx="665084" cy="412950"/>
      </dsp:txXfrm>
    </dsp:sp>
    <dsp:sp modelId="{053CD03F-B525-4A9E-B12B-984CA153FD89}">
      <dsp:nvSpPr>
        <dsp:cNvPr id="0" name=""/>
        <dsp:cNvSpPr/>
      </dsp:nvSpPr>
      <dsp:spPr>
        <a:xfrm>
          <a:off x="2534273" y="731348"/>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FFA006-2568-4052-8014-EB20104E8579}">
      <dsp:nvSpPr>
        <dsp:cNvPr id="0" name=""/>
        <dsp:cNvSpPr/>
      </dsp:nvSpPr>
      <dsp:spPr>
        <a:xfrm>
          <a:off x="2611026" y="804264"/>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Human resource </a:t>
          </a:r>
        </a:p>
      </dsp:txBody>
      <dsp:txXfrm>
        <a:off x="2623873" y="817111"/>
        <a:ext cx="665084" cy="412950"/>
      </dsp:txXfrm>
    </dsp:sp>
    <dsp:sp modelId="{F61C7ADA-0E7E-479D-9B26-6E1AF5BEF22A}">
      <dsp:nvSpPr>
        <dsp:cNvPr id="0" name=""/>
        <dsp:cNvSpPr/>
      </dsp:nvSpPr>
      <dsp:spPr>
        <a:xfrm>
          <a:off x="2534273" y="1370894"/>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E6B1185-ABD1-41FF-95E7-7DCC94924324}">
      <dsp:nvSpPr>
        <dsp:cNvPr id="0" name=""/>
        <dsp:cNvSpPr/>
      </dsp:nvSpPr>
      <dsp:spPr>
        <a:xfrm>
          <a:off x="2611026" y="1443810"/>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Human Resource Managers </a:t>
          </a:r>
        </a:p>
      </dsp:txBody>
      <dsp:txXfrm>
        <a:off x="2623873" y="1456657"/>
        <a:ext cx="665084" cy="412950"/>
      </dsp:txXfrm>
    </dsp:sp>
    <dsp:sp modelId="{22B942A3-7AF6-409D-A6A1-6249080E1DF8}">
      <dsp:nvSpPr>
        <dsp:cNvPr id="0" name=""/>
        <dsp:cNvSpPr/>
      </dsp:nvSpPr>
      <dsp:spPr>
        <a:xfrm>
          <a:off x="2534273" y="2010441"/>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75F33A0-CB88-425E-BA2D-DDC752677D57}">
      <dsp:nvSpPr>
        <dsp:cNvPr id="0" name=""/>
        <dsp:cNvSpPr/>
      </dsp:nvSpPr>
      <dsp:spPr>
        <a:xfrm>
          <a:off x="2611026" y="2083356"/>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Tyoe of training to the employees </a:t>
          </a:r>
        </a:p>
      </dsp:txBody>
      <dsp:txXfrm>
        <a:off x="2623873" y="2096203"/>
        <a:ext cx="665084" cy="412950"/>
      </dsp:txXfrm>
    </dsp:sp>
    <dsp:sp modelId="{A520E21C-D6F6-4D82-91D5-AD847DC037B5}">
      <dsp:nvSpPr>
        <dsp:cNvPr id="0" name=""/>
        <dsp:cNvSpPr/>
      </dsp:nvSpPr>
      <dsp:spPr>
        <a:xfrm>
          <a:off x="3378558" y="731348"/>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66E71F-64B9-4440-A9EF-8ECDAF79B5BD}">
      <dsp:nvSpPr>
        <dsp:cNvPr id="0" name=""/>
        <dsp:cNvSpPr/>
      </dsp:nvSpPr>
      <dsp:spPr>
        <a:xfrm>
          <a:off x="3455311" y="804264"/>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Physical resources </a:t>
          </a:r>
        </a:p>
      </dsp:txBody>
      <dsp:txXfrm>
        <a:off x="3468158" y="817111"/>
        <a:ext cx="665084" cy="412950"/>
      </dsp:txXfrm>
    </dsp:sp>
    <dsp:sp modelId="{5ED69770-BCE7-4AB4-9806-B5F6AA51F76D}">
      <dsp:nvSpPr>
        <dsp:cNvPr id="0" name=""/>
        <dsp:cNvSpPr/>
      </dsp:nvSpPr>
      <dsp:spPr>
        <a:xfrm>
          <a:off x="3378558" y="1370894"/>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C78D038-8AA1-454C-9BF2-A172733C26A0}">
      <dsp:nvSpPr>
        <dsp:cNvPr id="0" name=""/>
        <dsp:cNvSpPr/>
      </dsp:nvSpPr>
      <dsp:spPr>
        <a:xfrm>
          <a:off x="3455311" y="1443810"/>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Resource Manager </a:t>
          </a:r>
        </a:p>
      </dsp:txBody>
      <dsp:txXfrm>
        <a:off x="3468158" y="1456657"/>
        <a:ext cx="665084" cy="412950"/>
      </dsp:txXfrm>
    </dsp:sp>
    <dsp:sp modelId="{E0EA15B9-00DA-4EDC-83E7-0DAA65CF34C8}">
      <dsp:nvSpPr>
        <dsp:cNvPr id="0" name=""/>
        <dsp:cNvSpPr/>
      </dsp:nvSpPr>
      <dsp:spPr>
        <a:xfrm>
          <a:off x="3378558" y="2010441"/>
          <a:ext cx="690778" cy="43864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D314443-F6CF-42D3-9945-C999E684EE08}">
      <dsp:nvSpPr>
        <dsp:cNvPr id="0" name=""/>
        <dsp:cNvSpPr/>
      </dsp:nvSpPr>
      <dsp:spPr>
        <a:xfrm>
          <a:off x="3455311" y="2083356"/>
          <a:ext cx="690778" cy="43864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Rented or purchsed </a:t>
          </a:r>
        </a:p>
      </dsp:txBody>
      <dsp:txXfrm>
        <a:off x="3468158" y="2096203"/>
        <a:ext cx="665084" cy="41295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1" ma:contentTypeDescription="Create a new document." ma:contentTypeScope="" ma:versionID="d2e5305435b03d7c0fef1b179fb4a58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16d0ec57e61fef684a739456d3c5d107"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7FD4E1-BD3E-4038-8FC8-05E731C8FA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5DB658-0E0C-44BD-B54C-0C92E3A0011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9495E1-48BF-4615-849A-30AA5EBE334E}">
  <ds:schemaRefs>
    <ds:schemaRef ds:uri="http://schemas.microsoft.com/sharepoint/v3/contenttype/forms"/>
  </ds:schemaRefs>
</ds:datastoreItem>
</file>

<file path=customXml/itemProps4.xml><?xml version="1.0" encoding="utf-8"?>
<ds:datastoreItem xmlns:ds="http://schemas.openxmlformats.org/officeDocument/2006/customXml" ds:itemID="{9600679F-E896-42C6-98FF-16B889D0F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21</Pages>
  <Words>3006</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Elena-Gabriela Snopu (2019133)</cp:lastModifiedBy>
  <cp:revision>32</cp:revision>
  <dcterms:created xsi:type="dcterms:W3CDTF">2022-08-31T09:02:00Z</dcterms:created>
  <dcterms:modified xsi:type="dcterms:W3CDTF">2022-09-01T08:23:00Z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