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Bdr>
          <w:bottom w:color="auto" w:space="8" w:sz="0" w:val="none"/>
        </w:pBdr>
        <w:spacing w:after="240" w:before="240" w:line="331.2" w:lineRule="auto"/>
        <w:jc w:val="center"/>
        <w:rPr/>
      </w:pPr>
      <w:r w:rsidDel="00000000" w:rsidR="00000000" w:rsidRPr="00000000">
        <w:rPr>
          <w:rtl w:val="0"/>
        </w:rPr>
        <w:br w:type="textWrapping"/>
      </w:r>
    </w:p>
    <w:p w:rsidR="00000000" w:rsidDel="00000000" w:rsidP="00000000" w:rsidRDefault="00000000" w:rsidRPr="00000000" w14:paraId="00000002">
      <w:pPr>
        <w:pBdr>
          <w:bottom w:color="auto" w:space="8" w:sz="0" w:val="none"/>
        </w:pBdr>
        <w:spacing w:after="240" w:before="240" w:line="331.2" w:lineRule="auto"/>
        <w:jc w:val="center"/>
        <w:rPr>
          <w:b w:val="1"/>
          <w:u w:val="single"/>
        </w:rPr>
      </w:pPr>
      <w:r w:rsidDel="00000000" w:rsidR="00000000" w:rsidRPr="00000000">
        <w:rPr>
          <w:b w:val="1"/>
          <w:u w:val="single"/>
          <w:rtl w:val="0"/>
        </w:rPr>
        <w:t xml:space="preserve">BA Business Management</w:t>
      </w:r>
    </w:p>
    <w:p w:rsidR="00000000" w:rsidDel="00000000" w:rsidP="00000000" w:rsidRDefault="00000000" w:rsidRPr="00000000" w14:paraId="00000003">
      <w:pPr>
        <w:pBdr>
          <w:bottom w:color="auto" w:space="8" w:sz="0" w:val="none"/>
        </w:pBdr>
        <w:spacing w:after="240" w:before="240" w:line="331.2" w:lineRule="auto"/>
        <w:jc w:val="center"/>
        <w:rPr>
          <w:b w:val="1"/>
          <w:u w:val="single"/>
        </w:rPr>
      </w:pPr>
      <w:r w:rsidDel="00000000" w:rsidR="00000000" w:rsidRPr="00000000">
        <w:rPr>
          <w:b w:val="1"/>
          <w:u w:val="single"/>
          <w:rtl w:val="0"/>
        </w:rPr>
        <w:t xml:space="preserve">Entrepreneurship</w:t>
      </w:r>
    </w:p>
    <w:p w:rsidR="00000000" w:rsidDel="00000000" w:rsidP="00000000" w:rsidRDefault="00000000" w:rsidRPr="00000000" w14:paraId="00000004">
      <w:pPr>
        <w:pBdr>
          <w:top w:color="auto" w:space="12" w:sz="0" w:val="none"/>
          <w:bottom w:color="auto" w:space="12" w:sz="0" w:val="none"/>
          <w:between w:color="auto" w:space="12" w:sz="0" w:val="none"/>
        </w:pBdr>
        <w:spacing w:after="240" w:before="240" w:line="331.2" w:lineRule="auto"/>
        <w:jc w:val="center"/>
        <w:rPr>
          <w:b w:val="1"/>
          <w:sz w:val="26"/>
          <w:szCs w:val="26"/>
          <w:u w:val="single"/>
        </w:rPr>
      </w:pPr>
      <w:r w:rsidDel="00000000" w:rsidR="00000000" w:rsidRPr="00000000">
        <w:rPr>
          <w:b w:val="1"/>
          <w:sz w:val="26"/>
          <w:szCs w:val="26"/>
          <w:u w:val="single"/>
          <w:rtl w:val="0"/>
        </w:rPr>
        <w:t xml:space="preserve">Student Name: Andi Manea</w:t>
      </w:r>
    </w:p>
    <w:p w:rsidR="00000000" w:rsidDel="00000000" w:rsidP="00000000" w:rsidRDefault="00000000" w:rsidRPr="00000000" w14:paraId="00000005">
      <w:pPr>
        <w:pBdr>
          <w:top w:color="auto" w:space="12" w:sz="0" w:val="none"/>
          <w:bottom w:color="auto" w:space="12" w:sz="0" w:val="none"/>
          <w:between w:color="auto" w:space="12" w:sz="0" w:val="none"/>
        </w:pBdr>
        <w:spacing w:after="240" w:before="240" w:line="331.2" w:lineRule="auto"/>
        <w:jc w:val="center"/>
        <w:rPr>
          <w:b w:val="1"/>
          <w:sz w:val="26"/>
          <w:szCs w:val="26"/>
          <w:u w:val="single"/>
        </w:rPr>
      </w:pPr>
      <w:r w:rsidDel="00000000" w:rsidR="00000000" w:rsidRPr="00000000">
        <w:rPr>
          <w:b w:val="1"/>
          <w:sz w:val="26"/>
          <w:szCs w:val="26"/>
          <w:u w:val="single"/>
          <w:rtl w:val="0"/>
        </w:rPr>
        <w:t xml:space="preserve">Student Number:2113863</w:t>
      </w:r>
    </w:p>
    <w:p w:rsidR="00000000" w:rsidDel="00000000" w:rsidP="00000000" w:rsidRDefault="00000000" w:rsidRPr="00000000" w14:paraId="00000006">
      <w:pPr>
        <w:pBdr>
          <w:top w:color="auto" w:space="12" w:sz="0" w:val="none"/>
          <w:bottom w:color="auto" w:space="12" w:sz="0" w:val="none"/>
          <w:between w:color="auto" w:space="12" w:sz="0" w:val="none"/>
        </w:pBdr>
        <w:spacing w:after="240" w:before="240" w:line="331.2" w:lineRule="auto"/>
        <w:jc w:val="center"/>
        <w:rPr>
          <w:b w:val="1"/>
          <w:sz w:val="26"/>
          <w:szCs w:val="26"/>
          <w:u w:val="single"/>
        </w:rPr>
      </w:pPr>
      <w:r w:rsidDel="00000000" w:rsidR="00000000" w:rsidRPr="00000000">
        <w:rPr>
          <w:b w:val="1"/>
          <w:sz w:val="26"/>
          <w:szCs w:val="26"/>
          <w:u w:val="single"/>
          <w:rtl w:val="0"/>
        </w:rPr>
        <w:t xml:space="preserve">Lecturer Name: Essa Bah</w:t>
      </w:r>
    </w:p>
    <w:p w:rsidR="00000000" w:rsidDel="00000000" w:rsidP="00000000" w:rsidRDefault="00000000" w:rsidRPr="00000000" w14:paraId="00000007">
      <w:pPr>
        <w:pBdr>
          <w:top w:color="auto" w:space="12" w:sz="0" w:val="none"/>
          <w:bottom w:color="auto" w:space="12" w:sz="0" w:val="none"/>
          <w:between w:color="auto" w:space="12" w:sz="0" w:val="none"/>
        </w:pBdr>
        <w:spacing w:after="240" w:before="240" w:line="331.2" w:lineRule="auto"/>
        <w:jc w:val="center"/>
        <w:rPr>
          <w:b w:val="1"/>
          <w:sz w:val="26"/>
          <w:szCs w:val="26"/>
          <w:u w:val="single"/>
        </w:rPr>
      </w:pPr>
      <w:r w:rsidDel="00000000" w:rsidR="00000000" w:rsidRPr="00000000">
        <w:rPr>
          <w:b w:val="1"/>
          <w:sz w:val="26"/>
          <w:szCs w:val="26"/>
          <w:u w:val="single"/>
          <w:rtl w:val="0"/>
        </w:rPr>
        <w:t xml:space="preserve">LCBB5001_BIRM</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b w:val="1"/>
          <w:u w:val="single"/>
        </w:rPr>
      </w:pPr>
      <w:r w:rsidDel="00000000" w:rsidR="00000000" w:rsidRPr="00000000">
        <w:rPr>
          <w:b w:val="1"/>
          <w:u w:val="single"/>
          <w:rtl w:val="0"/>
        </w:rPr>
        <w:t xml:space="preserve">Title: Entrepreneurship and Small Business in the UK/EU: Key Definitions, Motives, and Skills </w:t>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22">
      <w:pPr>
        <w:spacing w:line="360" w:lineRule="auto"/>
        <w:jc w:val="both"/>
        <w:rPr>
          <w:rFonts w:ascii="Times" w:cs="Times" w:eastAsia="Times" w:hAnsi="Times"/>
        </w:rPr>
      </w:pPr>
      <w:r w:rsidDel="00000000" w:rsidR="00000000" w:rsidRPr="00000000">
        <w:rPr>
          <w:rFonts w:ascii="Times" w:cs="Times" w:eastAsia="Times" w:hAnsi="Times"/>
          <w:b w:val="1"/>
          <w:i w:val="1"/>
          <w:rtl w:val="0"/>
        </w:rPr>
        <w:t xml:space="preserve">Abstract:</w:t>
      </w:r>
      <w:r w:rsidDel="00000000" w:rsidR="00000000" w:rsidRPr="00000000">
        <w:rPr>
          <w:rFonts w:ascii="Times" w:cs="Times" w:eastAsia="Times" w:hAnsi="Times"/>
          <w:rtl w:val="0"/>
        </w:rPr>
        <w:t xml:space="preserve"> This report provides an in-depth understanding of the main subject definitions, including entrepreneurship, UK/EU small business definition, entrepreneurs, and small business owners. It also highlights the key entrepreneurial motives and skills deemed essential before starting a business, with suitable examples to illustrate each concept. </w:t>
      </w:r>
    </w:p>
    <w:p w:rsidR="00000000" w:rsidDel="00000000" w:rsidP="00000000" w:rsidRDefault="00000000" w:rsidRPr="00000000" w14:paraId="00000023">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24">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25">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26">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27">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28">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29">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2A">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2B">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2C">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2D">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2E">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2F">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30">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31">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32">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33">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34">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35">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36">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37">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38">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39">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3A">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left"/>
        <w:rPr>
          <w:rFonts w:ascii="Calibri" w:cs="Calibri" w:eastAsia="Calibri" w:hAnsi="Calibri"/>
          <w:b w:val="1"/>
          <w:i w:val="0"/>
          <w:smallCaps w:val="0"/>
          <w:strike w:val="0"/>
          <w:color w:val="2f5496"/>
          <w:sz w:val="28"/>
          <w:szCs w:val="28"/>
          <w:u w:val="none"/>
          <w:shd w:fill="auto" w:val="clear"/>
          <w:vertAlign w:val="baseline"/>
        </w:rPr>
      </w:pPr>
      <w:r w:rsidDel="00000000" w:rsidR="00000000" w:rsidRPr="00000000">
        <w:rPr>
          <w:rFonts w:ascii="Calibri" w:cs="Calibri" w:eastAsia="Calibri" w:hAnsi="Calibri"/>
          <w:b w:val="1"/>
          <w:i w:val="0"/>
          <w:smallCaps w:val="0"/>
          <w:strike w:val="0"/>
          <w:color w:val="2f5496"/>
          <w:sz w:val="28"/>
          <w:szCs w:val="28"/>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360" w:before="360" w:line="240" w:lineRule="auto"/>
            <w:ind w:left="0" w:right="0" w:firstLine="0"/>
            <w:jc w:val="left"/>
            <w:rPr>
              <w:rFonts w:ascii="Calibri" w:cs="Calibri" w:eastAsia="Calibri" w:hAnsi="Calibri"/>
              <w:b w:val="1"/>
              <w:i w:val="0"/>
              <w:smallCaps w:val="1"/>
              <w:strike w:val="0"/>
              <w:color w:val="000000"/>
              <w:sz w:val="22"/>
              <w:szCs w:val="22"/>
              <w:u w:val="singl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gjdgxs">
            <w:r w:rsidDel="00000000" w:rsidR="00000000" w:rsidRPr="00000000">
              <w:rPr>
                <w:rFonts w:ascii="Calibri" w:cs="Calibri" w:eastAsia="Calibri" w:hAnsi="Calibri"/>
                <w:b w:val="1"/>
                <w:i w:val="0"/>
                <w:smallCaps w:val="1"/>
                <w:strike w:val="0"/>
                <w:color w:val="000000"/>
                <w:sz w:val="22"/>
                <w:szCs w:val="22"/>
                <w:u w:val="single"/>
                <w:shd w:fill="auto" w:val="clear"/>
                <w:vertAlign w:val="baseline"/>
                <w:rtl w:val="0"/>
              </w:rPr>
              <w:t xml:space="preserve">1.Introduction:</w:t>
              <w:tab/>
              <w:t xml:space="preserve">4</w:t>
            </w:r>
          </w:hyperlink>
          <w:r w:rsidDel="00000000" w:rsidR="00000000" w:rsidRPr="00000000">
            <w:rPr>
              <w:rtl w:val="0"/>
            </w:rPr>
          </w:r>
        </w:p>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240" w:lineRule="auto"/>
            <w:ind w:left="0" w:right="0" w:firstLine="0"/>
            <w:jc w:val="left"/>
            <w:rPr>
              <w:rFonts w:ascii="Calibri" w:cs="Calibri" w:eastAsia="Calibri" w:hAnsi="Calibri"/>
              <w:b w:val="1"/>
              <w:i w:val="0"/>
              <w:smallCaps w:val="1"/>
              <w:strike w:val="0"/>
              <w:color w:val="000000"/>
              <w:sz w:val="22"/>
              <w:szCs w:val="22"/>
              <w:u w:val="none"/>
              <w:shd w:fill="auto" w:val="clear"/>
              <w:vertAlign w:val="baseline"/>
            </w:rPr>
          </w:pPr>
          <w:hyperlink w:anchor="_30j0zll">
            <w:r w:rsidDel="00000000" w:rsidR="00000000" w:rsidRPr="00000000">
              <w:rPr>
                <w:rFonts w:ascii="Calibri" w:cs="Calibri" w:eastAsia="Calibri" w:hAnsi="Calibri"/>
                <w:b w:val="1"/>
                <w:i w:val="0"/>
                <w:smallCaps w:val="1"/>
                <w:strike w:val="0"/>
                <w:color w:val="000000"/>
                <w:sz w:val="22"/>
                <w:szCs w:val="22"/>
                <w:u w:val="none"/>
                <w:shd w:fill="auto" w:val="clear"/>
                <w:vertAlign w:val="baseline"/>
                <w:rtl w:val="0"/>
              </w:rPr>
              <w:t xml:space="preserve">2.Main body:</w:t>
              <w:tab/>
              <w:t xml:space="preserve">4</w:t>
            </w:r>
          </w:hyperlink>
          <w:r w:rsidDel="00000000" w:rsidR="00000000" w:rsidRPr="00000000">
            <w:rPr>
              <w:rtl w:val="0"/>
            </w:rPr>
          </w:r>
        </w:p>
        <w:p w:rsidR="00000000" w:rsidDel="00000000" w:rsidP="00000000" w:rsidRDefault="00000000" w:rsidRPr="00000000" w14:paraId="0000003D">
          <w:pPr>
            <w:keepNext w:val="0"/>
            <w:keepLines w:val="0"/>
            <w:pageBreakBefore w:val="0"/>
            <w:widowControl w:val="1"/>
            <w:pBdr>
              <w:top w:space="0" w:sz="0" w:val="nil"/>
              <w:left w:space="0" w:sz="0" w:val="nil"/>
              <w:bottom w:space="0" w:sz="0" w:val="nil"/>
              <w:right w:space="0" w:sz="0" w:val="nil"/>
              <w:between w:space="0" w:sz="0" w:val="nil"/>
            </w:pBdr>
            <w:shd w:fill="auto" w:val="clear"/>
            <w:tabs>
              <w:tab w:val="left" w:leader="none" w:pos="960"/>
              <w:tab w:val="right" w:leader="none" w:pos="9350"/>
            </w:tabs>
            <w:spacing w:after="0" w:before="0" w:line="240" w:lineRule="auto"/>
            <w:ind w:left="0" w:right="0" w:firstLine="0"/>
            <w:jc w:val="left"/>
            <w:rPr>
              <w:rFonts w:ascii="Calibri" w:cs="Calibri" w:eastAsia="Calibri" w:hAnsi="Calibri"/>
              <w:b w:val="1"/>
              <w:i w:val="0"/>
              <w:smallCaps w:val="1"/>
              <w:strike w:val="0"/>
              <w:color w:val="000000"/>
              <w:sz w:val="22"/>
              <w:szCs w:val="22"/>
              <w:u w:val="none"/>
              <w:shd w:fill="auto" w:val="clear"/>
              <w:vertAlign w:val="baseline"/>
            </w:rPr>
          </w:pPr>
          <w:hyperlink w:anchor="_1fob9te">
            <w:r w:rsidDel="00000000" w:rsidR="00000000" w:rsidRPr="00000000">
              <w:rPr>
                <w:rFonts w:ascii="Calibri" w:cs="Calibri" w:eastAsia="Calibri" w:hAnsi="Calibri"/>
                <w:b w:val="1"/>
                <w:i w:val="0"/>
                <w:smallCaps w:val="1"/>
                <w:strike w:val="0"/>
                <w:color w:val="000000"/>
                <w:sz w:val="22"/>
                <w:szCs w:val="22"/>
                <w:u w:val="none"/>
                <w:shd w:fill="auto" w:val="clear"/>
                <w:vertAlign w:val="baseline"/>
                <w:rtl w:val="0"/>
              </w:rPr>
              <w:t xml:space="preserve">1.1.</w:t>
              <w:tab/>
              <w:t xml:space="preserve">Entrepreneurship:</w:t>
              <w:tab/>
              <w:t xml:space="preserve">4</w:t>
            </w:r>
          </w:hyperlink>
          <w:r w:rsidDel="00000000" w:rsidR="00000000" w:rsidRPr="00000000">
            <w:rPr>
              <w:rtl w:val="0"/>
            </w:rPr>
          </w:r>
        </w:p>
        <w:p w:rsidR="00000000" w:rsidDel="00000000" w:rsidP="00000000" w:rsidRDefault="00000000" w:rsidRPr="00000000" w14:paraId="0000003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240" w:lineRule="auto"/>
            <w:ind w:left="0" w:right="0" w:firstLine="0"/>
            <w:jc w:val="left"/>
            <w:rPr>
              <w:rFonts w:ascii="Calibri" w:cs="Calibri" w:eastAsia="Calibri" w:hAnsi="Calibri"/>
              <w:b w:val="1"/>
              <w:i w:val="0"/>
              <w:smallCaps w:val="1"/>
              <w:strike w:val="0"/>
              <w:color w:val="000000"/>
              <w:sz w:val="22"/>
              <w:szCs w:val="22"/>
              <w:u w:val="none"/>
              <w:shd w:fill="auto" w:val="clear"/>
              <w:vertAlign w:val="baseline"/>
            </w:rPr>
          </w:pPr>
          <w:hyperlink w:anchor="_3znysh7">
            <w:r w:rsidDel="00000000" w:rsidR="00000000" w:rsidRPr="00000000">
              <w:rPr>
                <w:rFonts w:ascii="Calibri" w:cs="Calibri" w:eastAsia="Calibri" w:hAnsi="Calibri"/>
                <w:b w:val="1"/>
                <w:i w:val="0"/>
                <w:smallCaps w:val="1"/>
                <w:strike w:val="0"/>
                <w:color w:val="000000"/>
                <w:sz w:val="22"/>
                <w:szCs w:val="22"/>
                <w:u w:val="none"/>
                <w:shd w:fill="auto" w:val="clear"/>
                <w:vertAlign w:val="baseline"/>
                <w:rtl w:val="0"/>
              </w:rPr>
              <w:t xml:space="preserve">Small Business Owners:</w:t>
              <w:tab/>
              <w:t xml:space="preserve">5</w:t>
            </w:r>
          </w:hyperlink>
          <w:r w:rsidDel="00000000" w:rsidR="00000000" w:rsidRPr="00000000">
            <w:rPr>
              <w:rtl w:val="0"/>
            </w:rPr>
          </w:r>
        </w:p>
        <w:p w:rsidR="00000000" w:rsidDel="00000000" w:rsidP="00000000" w:rsidRDefault="00000000" w:rsidRPr="00000000" w14:paraId="0000003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240" w:lineRule="auto"/>
            <w:ind w:left="0" w:right="0" w:firstLine="0"/>
            <w:jc w:val="left"/>
            <w:rPr>
              <w:rFonts w:ascii="Calibri" w:cs="Calibri" w:eastAsia="Calibri" w:hAnsi="Calibri"/>
              <w:b w:val="1"/>
              <w:i w:val="0"/>
              <w:smallCaps w:val="1"/>
              <w:strike w:val="0"/>
              <w:color w:val="000000"/>
              <w:sz w:val="22"/>
              <w:szCs w:val="22"/>
              <w:u w:val="none"/>
              <w:shd w:fill="auto" w:val="clear"/>
              <w:vertAlign w:val="baseline"/>
            </w:rPr>
          </w:pPr>
          <w:hyperlink w:anchor="_2et92p0">
            <w:r w:rsidDel="00000000" w:rsidR="00000000" w:rsidRPr="00000000">
              <w:rPr>
                <w:rFonts w:ascii="Calibri" w:cs="Calibri" w:eastAsia="Calibri" w:hAnsi="Calibri"/>
                <w:b w:val="1"/>
                <w:i w:val="0"/>
                <w:smallCaps w:val="1"/>
                <w:strike w:val="0"/>
                <w:color w:val="000000"/>
                <w:sz w:val="22"/>
                <w:szCs w:val="22"/>
                <w:u w:val="none"/>
                <w:shd w:fill="auto" w:val="clear"/>
                <w:vertAlign w:val="baseline"/>
                <w:rtl w:val="0"/>
              </w:rPr>
              <w:t xml:space="preserve">Principal Business Motives:</w:t>
              <w:tab/>
              <w:t xml:space="preserve">6</w:t>
            </w:r>
          </w:hyperlink>
          <w:r w:rsidDel="00000000" w:rsidR="00000000" w:rsidRPr="00000000">
            <w:rPr>
              <w:rtl w:val="0"/>
            </w:rPr>
          </w:r>
        </w:p>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0" w:before="0" w:line="240" w:lineRule="auto"/>
            <w:ind w:left="0" w:right="0" w:firstLine="0"/>
            <w:jc w:val="left"/>
            <w:rPr>
              <w:rFonts w:ascii="Calibri" w:cs="Calibri" w:eastAsia="Calibri" w:hAnsi="Calibri"/>
              <w:b w:val="1"/>
              <w:i w:val="0"/>
              <w:smallCaps w:val="1"/>
              <w:strike w:val="0"/>
              <w:color w:val="000000"/>
              <w:sz w:val="22"/>
              <w:szCs w:val="22"/>
              <w:u w:val="none"/>
              <w:shd w:fill="auto" w:val="clear"/>
              <w:vertAlign w:val="baseline"/>
            </w:rPr>
          </w:pPr>
          <w:hyperlink w:anchor="_tyjcwt">
            <w:r w:rsidDel="00000000" w:rsidR="00000000" w:rsidRPr="00000000">
              <w:rPr>
                <w:rFonts w:ascii="Calibri" w:cs="Calibri" w:eastAsia="Calibri" w:hAnsi="Calibri"/>
                <w:b w:val="1"/>
                <w:i w:val="0"/>
                <w:smallCaps w:val="1"/>
                <w:strike w:val="0"/>
                <w:color w:val="000000"/>
                <w:sz w:val="22"/>
                <w:szCs w:val="22"/>
                <w:u w:val="none"/>
                <w:shd w:fill="auto" w:val="clear"/>
                <w:vertAlign w:val="baseline"/>
                <w:rtl w:val="0"/>
              </w:rPr>
              <w:t xml:space="preserve">3.Essential Skills:</w:t>
              <w:tab/>
              <w:t xml:space="preserve">6</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41">
      <w:pPr>
        <w:rPr>
          <w:b w:val="1"/>
        </w:rPr>
      </w:pPr>
      <w:r w:rsidDel="00000000" w:rsidR="00000000" w:rsidRPr="00000000">
        <w:rPr>
          <w:b w:val="1"/>
          <w:rtl w:val="0"/>
        </w:rPr>
        <w:t xml:space="preserve">4.Conclusion………………………………………………………………………………………………………………………….8</w:t>
      </w:r>
    </w:p>
    <w:p w:rsidR="00000000" w:rsidDel="00000000" w:rsidP="00000000" w:rsidRDefault="00000000" w:rsidRPr="00000000" w14:paraId="00000042">
      <w:pPr>
        <w:rPr>
          <w:b w:val="1"/>
        </w:rPr>
      </w:pPr>
      <w:r w:rsidDel="00000000" w:rsidR="00000000" w:rsidRPr="00000000">
        <w:rPr>
          <w:b w:val="1"/>
          <w:rtl w:val="0"/>
        </w:rPr>
        <w:t xml:space="preserve">5.References:……………………………………………………………………………………………………………………….10</w:t>
      </w:r>
    </w:p>
    <w:p w:rsidR="00000000" w:rsidDel="00000000" w:rsidP="00000000" w:rsidRDefault="00000000" w:rsidRPr="00000000" w14:paraId="00000043">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44">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45">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46">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47">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48">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49">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4A">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4B">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4C">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4D">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4E">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4F">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50">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51">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52">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53">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54">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55">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56">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57">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58">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59">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5A">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5B">
      <w:pPr>
        <w:pStyle w:val="Heading1"/>
        <w:rPr/>
      </w:pPr>
      <w:bookmarkStart w:colFirst="0" w:colLast="0" w:name="_gjdgxs" w:id="0"/>
      <w:bookmarkEnd w:id="0"/>
      <w:r w:rsidDel="00000000" w:rsidR="00000000" w:rsidRPr="00000000">
        <w:rPr>
          <w:rtl w:val="0"/>
        </w:rPr>
        <w:t xml:space="preserve">1.Introduction: </w:t>
      </w:r>
    </w:p>
    <w:p w:rsidR="00000000" w:rsidDel="00000000" w:rsidP="00000000" w:rsidRDefault="00000000" w:rsidRPr="00000000" w14:paraId="0000005C">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5D">
      <w:pPr>
        <w:spacing w:line="360" w:lineRule="auto"/>
        <w:jc w:val="both"/>
        <w:rPr>
          <w:rFonts w:ascii="Times" w:cs="Times" w:eastAsia="Times" w:hAnsi="Times"/>
        </w:rPr>
      </w:pPr>
      <w:r w:rsidDel="00000000" w:rsidR="00000000" w:rsidRPr="00000000">
        <w:rPr>
          <w:rFonts w:ascii="Times" w:cs="Times" w:eastAsia="Times" w:hAnsi="Times"/>
          <w:rtl w:val="0"/>
        </w:rPr>
        <w:t xml:space="preserve">Small businesses and entrepreneurship are essential to the expansion and prosperity of an industry. The main definitions and traits of entrepreneurship and small companies in the UK and EU are outlined in this report. It also emphasises the crucial goals and abilities that company owners should have in order to succeed in their endeavours. </w:t>
      </w:r>
    </w:p>
    <w:p w:rsidR="00000000" w:rsidDel="00000000" w:rsidP="00000000" w:rsidRDefault="00000000" w:rsidRPr="00000000" w14:paraId="0000005E">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5F">
      <w:pPr>
        <w:pStyle w:val="Heading2"/>
        <w:rPr/>
      </w:pPr>
      <w:bookmarkStart w:colFirst="0" w:colLast="0" w:name="_30j0zll" w:id="1"/>
      <w:bookmarkEnd w:id="1"/>
      <w:r w:rsidDel="00000000" w:rsidR="00000000" w:rsidRPr="00000000">
        <w:rPr>
          <w:rtl w:val="0"/>
        </w:rPr>
        <w:t xml:space="preserve">2.Main body:</w:t>
      </w:r>
    </w:p>
    <w:p w:rsidR="00000000" w:rsidDel="00000000" w:rsidP="00000000" w:rsidRDefault="00000000" w:rsidRPr="00000000" w14:paraId="00000060">
      <w:pPr>
        <w:spacing w:line="360" w:lineRule="auto"/>
        <w:rPr>
          <w:rFonts w:ascii="Times" w:cs="Times" w:eastAsia="Times" w:hAnsi="Times"/>
          <w:b w:val="1"/>
          <w:u w:val="single"/>
        </w:rPr>
      </w:pPr>
      <w:r w:rsidDel="00000000" w:rsidR="00000000" w:rsidRPr="00000000">
        <w:rPr>
          <w:rFonts w:ascii="Times" w:cs="Times" w:eastAsia="Times" w:hAnsi="Times"/>
          <w:b w:val="1"/>
          <w:u w:val="single"/>
          <w:rtl w:val="0"/>
        </w:rPr>
        <w:t xml:space="preserve">Definitions of Key Concepts </w:t>
      </w:r>
    </w:p>
    <w:p w:rsidR="00000000" w:rsidDel="00000000" w:rsidP="00000000" w:rsidRDefault="00000000" w:rsidRPr="00000000" w14:paraId="00000061">
      <w:pPr>
        <w:pStyle w:val="Heading2"/>
        <w:rPr/>
      </w:pPr>
      <w:bookmarkStart w:colFirst="0" w:colLast="0" w:name="_1fob9te" w:id="2"/>
      <w:bookmarkEnd w:id="2"/>
      <w:r w:rsidDel="00000000" w:rsidR="00000000" w:rsidRPr="00000000">
        <w:rPr>
          <w:rtl w:val="0"/>
        </w:rPr>
        <w:t xml:space="preserve"> 1.1.</w:t>
        <w:tab/>
        <w:t xml:space="preserve">Entrepreneurship: </w:t>
      </w:r>
    </w:p>
    <w:p w:rsidR="00000000" w:rsidDel="00000000" w:rsidP="00000000" w:rsidRDefault="00000000" w:rsidRPr="00000000" w14:paraId="00000062">
      <w:pPr>
        <w:spacing w:line="360" w:lineRule="auto"/>
        <w:jc w:val="both"/>
        <w:rPr>
          <w:rFonts w:ascii="Times" w:cs="Times" w:eastAsia="Times" w:hAnsi="Times"/>
        </w:rPr>
      </w:pPr>
      <w:r w:rsidDel="00000000" w:rsidR="00000000" w:rsidRPr="00000000">
        <w:rPr>
          <w:rFonts w:ascii="Times" w:cs="Times" w:eastAsia="Times" w:hAnsi="Times"/>
          <w:rtl w:val="0"/>
        </w:rPr>
        <w:t xml:space="preserve">Entrepreneurship is the process of starting, growing, and running a new company to make money and expand by spotting and seizing chances. It is distinguished by creativity, taking calculated risks, and being bold.</w:t>
      </w:r>
      <w:r w:rsidDel="00000000" w:rsidR="00000000" w:rsidRPr="00000000">
        <w:rPr>
          <w:rtl w:val="0"/>
        </w:rPr>
        <w:t xml:space="preserve"> </w:t>
      </w:r>
      <w:r w:rsidDel="00000000" w:rsidR="00000000" w:rsidRPr="00000000">
        <w:rPr>
          <w:rFonts w:ascii="Times" w:cs="Times" w:eastAsia="Times" w:hAnsi="Times"/>
          <w:rtl w:val="0"/>
        </w:rPr>
        <w:t xml:space="preserve">(Segal, 2011) Entrepreneurs are those who engage in these activities and are in charge of transforming concepts into profitable businesses. Entrepreneurs play a critical role in promoting economic growth, generating employment chances, and launching new goods and services.(Acz , Desai and Hessels,2008) They have a natural urge to question the status quo and continually look for ways to better current practises or sectors of the economy. Visionaries with a talent for spotting trends and adjusting to alterations in the business world are successful entrepreneurs.</w:t>
      </w:r>
      <w:r w:rsidDel="00000000" w:rsidR="00000000" w:rsidRPr="00000000">
        <w:rPr>
          <w:rtl w:val="0"/>
        </w:rPr>
        <w:t xml:space="preserve"> </w:t>
      </w:r>
      <w:r w:rsidDel="00000000" w:rsidR="00000000" w:rsidRPr="00000000">
        <w:rPr>
          <w:rFonts w:ascii="Times" w:cs="Times" w:eastAsia="Times" w:hAnsi="Times"/>
          <w:rtl w:val="0"/>
        </w:rPr>
        <w:t xml:space="preserve">(Segal, 2011) They create scalable, long-lasting business models that guarantee long-term development and profitability. From technology to fashion, there are numerous sectors where entrepreneurship is demonstrated.</w:t>
      </w:r>
      <w:r w:rsidDel="00000000" w:rsidR="00000000" w:rsidRPr="00000000">
        <w:rPr>
          <w:rtl w:val="0"/>
        </w:rPr>
        <w:t xml:space="preserve"> </w:t>
      </w:r>
      <w:r w:rsidDel="00000000" w:rsidR="00000000" w:rsidRPr="00000000">
        <w:rPr>
          <w:rFonts w:ascii="Times" w:cs="Times" w:eastAsia="Times" w:hAnsi="Times"/>
          <w:rtl w:val="0"/>
        </w:rPr>
        <w:t xml:space="preserve">(Segal, 2011) Facebook's founder, Mark Zuckerberg, transformed social networking by developing a system that links billions of users around the globe.</w:t>
      </w:r>
      <w:r w:rsidDel="00000000" w:rsidR="00000000" w:rsidRPr="00000000">
        <w:rPr>
          <w:rtl w:val="0"/>
        </w:rPr>
        <w:t xml:space="preserve"> </w:t>
      </w:r>
      <w:r w:rsidDel="00000000" w:rsidR="00000000" w:rsidRPr="00000000">
        <w:rPr>
          <w:rFonts w:ascii="Times" w:cs="Times" w:eastAsia="Times" w:hAnsi="Times"/>
          <w:rtl w:val="0"/>
        </w:rPr>
        <w:t xml:space="preserve">(Segal, 2011) The adoption of eco-friendly and animal-free materials in the manufacture of apparel has advanced significantly thanks to the efforts of businesspeople like Stella McCartney in the fashion industry.</w:t>
      </w:r>
      <w:r w:rsidDel="00000000" w:rsidR="00000000" w:rsidRPr="00000000">
        <w:rPr>
          <w:rtl w:val="0"/>
        </w:rPr>
        <w:t xml:space="preserve"> </w:t>
      </w:r>
      <w:r w:rsidDel="00000000" w:rsidR="00000000" w:rsidRPr="00000000">
        <w:rPr>
          <w:rFonts w:ascii="Times" w:cs="Times" w:eastAsia="Times" w:hAnsi="Times"/>
          <w:rtl w:val="0"/>
        </w:rPr>
        <w:t xml:space="preserve">(Segal, 2011) The creation of new companies is just one aspect of entrepreneurship. It also includes the practise of intrapreneurship, in which staff members of already-existing businesses create and develop new goods or services, frequently resulting in the establishment of new business divisions or spin-offs. With this strategy, established businesses can adapt quickly to shifting market conditions while maintaining their competitiveness. (Baron,2000)</w:t>
      </w:r>
    </w:p>
    <w:p w:rsidR="00000000" w:rsidDel="00000000" w:rsidP="00000000" w:rsidRDefault="00000000" w:rsidRPr="00000000" w14:paraId="00000063">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64">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65">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66">
      <w:pPr>
        <w:spacing w:line="360" w:lineRule="auto"/>
        <w:jc w:val="both"/>
        <w:rPr>
          <w:rFonts w:ascii="Times" w:cs="Times" w:eastAsia="Times" w:hAnsi="Times"/>
        </w:rPr>
      </w:pPr>
      <w:bookmarkStart w:colFirst="0" w:colLast="0" w:name="_3znysh7" w:id="3"/>
      <w:bookmarkEnd w:id="3"/>
      <w:r w:rsidDel="00000000" w:rsidR="00000000" w:rsidRPr="00000000">
        <w:rPr>
          <w:rFonts w:ascii="Calibri" w:cs="Calibri" w:eastAsia="Calibri" w:hAnsi="Calibri"/>
          <w:color w:val="2f5496"/>
          <w:sz w:val="26"/>
          <w:szCs w:val="26"/>
          <w:rtl w:val="0"/>
        </w:rPr>
        <w:t xml:space="preserve">  Small Business Owners:</w:t>
      </w:r>
      <w:r w:rsidDel="00000000" w:rsidR="00000000" w:rsidRPr="00000000">
        <w:rPr>
          <w:rFonts w:ascii="Times" w:cs="Times" w:eastAsia="Times" w:hAnsi="Times"/>
          <w:rtl w:val="0"/>
        </w:rPr>
        <w:t xml:space="preserve"> According to the aforementioned criteria, small companies in the UK and the EU are owned and operated by people who meet the definition of small business owners. These companies may be conventional or cutting-edge, but they don't always exhibit the same degree of risk-taking or creativity as innovators. (Baum et.al 2014) Small company owners are in charge of the ongoing management and expansion of their companies, making sure they can compete in the market and offer customers value. Examples of small company owners include independent bookshop proprietors who run their establishments to serve a nearby readership. Local restaurateurs who provide their community with high-quality meals and encounters. (Segal, 2011)</w:t>
      </w:r>
    </w:p>
    <w:p w:rsidR="00000000" w:rsidDel="00000000" w:rsidP="00000000" w:rsidRDefault="00000000" w:rsidRPr="00000000" w14:paraId="00000067">
      <w:pPr>
        <w:spacing w:line="360" w:lineRule="auto"/>
        <w:jc w:val="both"/>
        <w:rPr>
          <w:rFonts w:ascii="Times" w:cs="Times" w:eastAsia="Times" w:hAnsi="Times"/>
        </w:rPr>
      </w:pPr>
      <w:r w:rsidDel="00000000" w:rsidR="00000000" w:rsidRPr="00000000">
        <w:rPr>
          <w:rFonts w:ascii="Times" w:cs="Times" w:eastAsia="Times" w:hAnsi="Times"/>
          <w:u w:val="single"/>
          <w:rtl w:val="0"/>
        </w:rPr>
        <w:t xml:space="preserve">Examples</w:t>
      </w:r>
      <w:r w:rsidDel="00000000" w:rsidR="00000000" w:rsidRPr="00000000">
        <w:rPr>
          <w:rFonts w:ascii="Times" w:cs="Times" w:eastAsia="Times" w:hAnsi="Times"/>
          <w:rtl w:val="0"/>
        </w:rPr>
        <w:t xml:space="preserve"> in the UK and EU that reflect different industries and sectors: Independent Coffee Shops: Many independent coffee shops in the UK and EU are considered small businesses. These businesses usually hire less than 50 people, and both their annual turnover and balance sheet total are within the permitted ranges. (Segal, 2011)</w:t>
      </w:r>
    </w:p>
    <w:p w:rsidR="00000000" w:rsidDel="00000000" w:rsidP="00000000" w:rsidRDefault="00000000" w:rsidRPr="00000000" w14:paraId="00000068">
      <w:pPr>
        <w:spacing w:line="360" w:lineRule="auto"/>
        <w:jc w:val="both"/>
        <w:rPr>
          <w:rFonts w:ascii="Times" w:cs="Times" w:eastAsia="Times" w:hAnsi="Times"/>
        </w:rPr>
      </w:pPr>
      <w:r w:rsidDel="00000000" w:rsidR="00000000" w:rsidRPr="00000000">
        <w:rPr>
          <w:rFonts w:ascii="Times" w:cs="Times" w:eastAsia="Times" w:hAnsi="Times"/>
          <w:rtl w:val="0"/>
        </w:rPr>
        <w:t xml:space="preserve">Examples include The Barn in Berlin and Monmouth Coffee Company in London. Boutique retail shops: These are typical examples of small companies. They offer specialised goods like handcrafted jewelry, artisanal foods, or distinctive clothing. These shops frequently fit the budgetary requirements and have a small staff. (Segal, 2011)</w:t>
      </w:r>
    </w:p>
    <w:p w:rsidR="00000000" w:rsidDel="00000000" w:rsidP="00000000" w:rsidRDefault="00000000" w:rsidRPr="00000000" w14:paraId="00000069">
      <w:pPr>
        <w:spacing w:line="360" w:lineRule="auto"/>
        <w:jc w:val="both"/>
        <w:rPr>
          <w:rFonts w:ascii="Times" w:cs="Times" w:eastAsia="Times" w:hAnsi="Times"/>
        </w:rPr>
      </w:pPr>
      <w:r w:rsidDel="00000000" w:rsidR="00000000" w:rsidRPr="00000000">
        <w:rPr>
          <w:rFonts w:ascii="Times" w:cs="Times" w:eastAsia="Times" w:hAnsi="Times"/>
          <w:rtl w:val="0"/>
        </w:rPr>
        <w:t xml:space="preserve">Examples include KaDeWe in Berlin and Wolf &amp; Badger in the UK. Digital marketing agencies: The UK/EU small company definition also applies to small digital marketing agencies that offer services like social media management, search engine optimization, and web design. This applies to businesses like Berlin's Klickwunder and London's Passion Digital. Small software development firms that specialise in building niche apps or providing consulting services are another example of small businesses.(Drucker,2014) They usually employ a small group of project managers, designers, and developers. Hedgehog Lab in the UK and Inloop in Slovakia are two examples. Food trucks have grown in popularity in recent years and provide urban areas with a variety of culinary choices.</w:t>
      </w:r>
      <w:r w:rsidDel="00000000" w:rsidR="00000000" w:rsidRPr="00000000">
        <w:rPr>
          <w:rtl w:val="0"/>
        </w:rPr>
        <w:t xml:space="preserve"> </w:t>
      </w:r>
      <w:r w:rsidDel="00000000" w:rsidR="00000000" w:rsidRPr="00000000">
        <w:rPr>
          <w:rFonts w:ascii="Times" w:cs="Times" w:eastAsia="Times" w:hAnsi="Times"/>
          <w:rtl w:val="0"/>
        </w:rPr>
        <w:t xml:space="preserve">(Segal, 2011) Many of these companies are small businesses with few employees that also satisfy the financial requirements. The Cheese Truck in London and Urban Food Market in Amsterdam are two examples. These instances highlight the wide variety of industries and sectors that small companies in the UK and the EU operate in. These businesses can access various support systems, such as government-backed loans, grants, and regulatory exemptions, to aid in their expansion and success if they satisfy the small business eligibility requirements.</w:t>
      </w:r>
      <w:r w:rsidDel="00000000" w:rsidR="00000000" w:rsidRPr="00000000">
        <w:rPr>
          <w:rtl w:val="0"/>
        </w:rPr>
        <w:t xml:space="preserve"> </w:t>
      </w:r>
      <w:r w:rsidDel="00000000" w:rsidR="00000000" w:rsidRPr="00000000">
        <w:rPr>
          <w:rFonts w:ascii="Times" w:cs="Times" w:eastAsia="Times" w:hAnsi="Times"/>
          <w:rtl w:val="0"/>
        </w:rPr>
        <w:t xml:space="preserve">(Segal, 2011)</w:t>
      </w:r>
    </w:p>
    <w:p w:rsidR="00000000" w:rsidDel="00000000" w:rsidP="00000000" w:rsidRDefault="00000000" w:rsidRPr="00000000" w14:paraId="0000006A">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6B">
      <w:pPr>
        <w:pStyle w:val="Heading2"/>
        <w:rPr/>
      </w:pPr>
      <w:bookmarkStart w:colFirst="0" w:colLast="0" w:name="_2et92p0" w:id="4"/>
      <w:bookmarkEnd w:id="4"/>
      <w:r w:rsidDel="00000000" w:rsidR="00000000" w:rsidRPr="00000000">
        <w:rPr>
          <w:rtl w:val="0"/>
        </w:rPr>
        <w:t xml:space="preserve">  Principal Business Motives: </w:t>
      </w:r>
    </w:p>
    <w:p w:rsidR="00000000" w:rsidDel="00000000" w:rsidP="00000000" w:rsidRDefault="00000000" w:rsidRPr="00000000" w14:paraId="0000006C">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6D">
      <w:pPr>
        <w:spacing w:line="360" w:lineRule="auto"/>
        <w:jc w:val="both"/>
        <w:rPr>
          <w:rFonts w:ascii="Times" w:cs="Times" w:eastAsia="Times" w:hAnsi="Times"/>
        </w:rPr>
      </w:pPr>
      <w:r w:rsidDel="00000000" w:rsidR="00000000" w:rsidRPr="00000000">
        <w:rPr>
          <w:rFonts w:ascii="Times" w:cs="Times" w:eastAsia="Times" w:hAnsi="Times"/>
          <w:i w:val="1"/>
          <w:u w:val="single"/>
          <w:rtl w:val="0"/>
        </w:rPr>
        <w:t xml:space="preserve">2.1. Financial Independence</w:t>
      </w:r>
      <w:r w:rsidDel="00000000" w:rsidR="00000000" w:rsidRPr="00000000">
        <w:rPr>
          <w:rFonts w:ascii="Times" w:cs="Times" w:eastAsia="Times" w:hAnsi="Times"/>
          <w:rtl w:val="0"/>
        </w:rPr>
        <w:t xml:space="preserve">: One of the main reasons people establish businesses is to achieve financial independence. They are able to lead more adaptable and satisfying lives thanks to the potential for financial gain from their endeavours. For instance, Virgin Group creator Richard Branson started his business career in order to achieve financial independence. (Gartner,1988)</w:t>
      </w:r>
    </w:p>
    <w:p w:rsidR="00000000" w:rsidDel="00000000" w:rsidP="00000000" w:rsidRDefault="00000000" w:rsidRPr="00000000" w14:paraId="0000006E">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6F">
      <w:pPr>
        <w:spacing w:line="360" w:lineRule="auto"/>
        <w:jc w:val="both"/>
        <w:rPr>
          <w:rFonts w:ascii="Times" w:cs="Times" w:eastAsia="Times" w:hAnsi="Times"/>
        </w:rPr>
      </w:pPr>
      <w:r w:rsidDel="00000000" w:rsidR="00000000" w:rsidRPr="00000000">
        <w:rPr>
          <w:rFonts w:ascii="Times" w:cs="Times" w:eastAsia="Times" w:hAnsi="Times"/>
          <w:i w:val="1"/>
          <w:u w:val="single"/>
          <w:rtl w:val="0"/>
        </w:rPr>
        <w:t xml:space="preserve">2.2. Entrepreneurs find personal pleasure</w:t>
      </w:r>
      <w:r w:rsidDel="00000000" w:rsidR="00000000" w:rsidRPr="00000000">
        <w:rPr>
          <w:rFonts w:ascii="Times" w:cs="Times" w:eastAsia="Times" w:hAnsi="Times"/>
          <w:rtl w:val="0"/>
        </w:rPr>
        <w:t xml:space="preserve"> in finding solutions to issues and producing benefits for society. The CEO of Tesla and SpaceX, Elon Musk, is an example of a businessperson who is motivated by the desire to revolutionise transportation and open up space travel to the general public.(Deloitte,2021) They are motivated by passion and a desire to have an influence that matters. The CEO of Tesla and SpaceX, Elon Musk, for instance, is motivated by a desire to revolutionise transit and make space travel affordable. He has significantly changed the course of both sectors by developing reusable rocket technology and electric vehicle technology.</w:t>
      </w:r>
      <w:r w:rsidDel="00000000" w:rsidR="00000000" w:rsidRPr="00000000">
        <w:rPr>
          <w:rtl w:val="0"/>
        </w:rPr>
        <w:t xml:space="preserve"> </w:t>
      </w:r>
      <w:r w:rsidDel="00000000" w:rsidR="00000000" w:rsidRPr="00000000">
        <w:rPr>
          <w:rFonts w:ascii="Times" w:cs="Times" w:eastAsia="Times" w:hAnsi="Times"/>
          <w:rtl w:val="0"/>
        </w:rPr>
        <w:t xml:space="preserve">(Segal, 2011)</w:t>
      </w:r>
    </w:p>
    <w:p w:rsidR="00000000" w:rsidDel="00000000" w:rsidP="00000000" w:rsidRDefault="00000000" w:rsidRPr="00000000" w14:paraId="00000070">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71">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72">
      <w:pPr>
        <w:spacing w:line="360" w:lineRule="auto"/>
        <w:jc w:val="both"/>
        <w:rPr>
          <w:rFonts w:ascii="Times" w:cs="Times" w:eastAsia="Times" w:hAnsi="Times"/>
        </w:rPr>
      </w:pPr>
      <w:r w:rsidDel="00000000" w:rsidR="00000000" w:rsidRPr="00000000">
        <w:rPr>
          <w:rFonts w:ascii="Times" w:cs="Times" w:eastAsia="Times" w:hAnsi="Times"/>
          <w:i w:val="1"/>
          <w:u w:val="single"/>
          <w:rtl w:val="0"/>
        </w:rPr>
        <w:t xml:space="preserve">2.3. Entrepreneurs are driven by the chance to be their own boss and have control over their working surroundings.</w:t>
      </w:r>
      <w:r w:rsidDel="00000000" w:rsidR="00000000" w:rsidRPr="00000000">
        <w:rPr>
          <w:rFonts w:ascii="Times" w:cs="Times" w:eastAsia="Times" w:hAnsi="Times"/>
          <w:rtl w:val="0"/>
        </w:rPr>
        <w:t xml:space="preserve"> This is referred to as autonomy and control. They can thus control the development and path of their company. The Huffington Post's founder, Arianna Huffington, is a prime example of this goal because she established a media outlet that represents her principles and vision.</w:t>
      </w:r>
      <w:r w:rsidDel="00000000" w:rsidR="00000000" w:rsidRPr="00000000">
        <w:rPr>
          <w:rtl w:val="0"/>
        </w:rPr>
        <w:t xml:space="preserve"> </w:t>
      </w:r>
      <w:r w:rsidDel="00000000" w:rsidR="00000000" w:rsidRPr="00000000">
        <w:rPr>
          <w:rFonts w:ascii="Times" w:cs="Times" w:eastAsia="Times" w:hAnsi="Times"/>
          <w:rtl w:val="0"/>
        </w:rPr>
        <w:t xml:space="preserve">(Segal, 2011) For instance, The Huffington Post creator Arianna Huffington left her job at AOL to found a media outlet that embodies her principles and vision. Her choice gave her the freedom to retain control and independence, which sparked the creation of a well-known news and blog site.(Isaac,2019)</w:t>
      </w:r>
    </w:p>
    <w:p w:rsidR="00000000" w:rsidDel="00000000" w:rsidP="00000000" w:rsidRDefault="00000000" w:rsidRPr="00000000" w14:paraId="00000073">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74">
      <w:pPr>
        <w:pStyle w:val="Heading2"/>
        <w:rPr/>
      </w:pPr>
      <w:bookmarkStart w:colFirst="0" w:colLast="0" w:name="_tyjcwt" w:id="5"/>
      <w:bookmarkEnd w:id="5"/>
      <w:r w:rsidDel="00000000" w:rsidR="00000000" w:rsidRPr="00000000">
        <w:rPr>
          <w:rtl w:val="0"/>
        </w:rPr>
        <w:t xml:space="preserve">3.Essential Skills:</w:t>
      </w:r>
    </w:p>
    <w:p w:rsidR="00000000" w:rsidDel="00000000" w:rsidP="00000000" w:rsidRDefault="00000000" w:rsidRPr="00000000" w14:paraId="00000075">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76">
      <w:pPr>
        <w:spacing w:line="360" w:lineRule="auto"/>
        <w:jc w:val="both"/>
        <w:rPr>
          <w:rFonts w:ascii="Times" w:cs="Times" w:eastAsia="Times" w:hAnsi="Times"/>
        </w:rPr>
      </w:pPr>
      <w:r w:rsidDel="00000000" w:rsidR="00000000" w:rsidRPr="00000000">
        <w:rPr>
          <w:rFonts w:ascii="Times" w:cs="Times" w:eastAsia="Times" w:hAnsi="Times"/>
          <w:b w:val="1"/>
          <w:u w:val="single"/>
          <w:rtl w:val="0"/>
        </w:rPr>
        <w:t xml:space="preserve">3.1. Entrepreneurs must be creative and innovative</w:t>
      </w:r>
      <w:r w:rsidDel="00000000" w:rsidR="00000000" w:rsidRPr="00000000">
        <w:rPr>
          <w:rFonts w:ascii="Times" w:cs="Times" w:eastAsia="Times" w:hAnsi="Times"/>
          <w:rtl w:val="0"/>
        </w:rPr>
        <w:t xml:space="preserve"> in order to spot chances and come up with original solutions. Co-founder of Apple Steve Jobs is well known for his imaginative and inventive product design and marketing strategies, which revolutionised the technology sector. (Segal, 2011)</w:t>
      </w:r>
    </w:p>
    <w:p w:rsidR="00000000" w:rsidDel="00000000" w:rsidP="00000000" w:rsidRDefault="00000000" w:rsidRPr="00000000" w14:paraId="00000077">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78">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79">
      <w:pPr>
        <w:spacing w:line="360" w:lineRule="auto"/>
        <w:jc w:val="both"/>
        <w:rPr>
          <w:rFonts w:ascii="Times" w:cs="Times" w:eastAsia="Times" w:hAnsi="Times"/>
        </w:rPr>
      </w:pPr>
      <w:r w:rsidDel="00000000" w:rsidR="00000000" w:rsidRPr="00000000">
        <w:rPr>
          <w:rFonts w:ascii="Times" w:cs="Times" w:eastAsia="Times" w:hAnsi="Times"/>
          <w:b w:val="1"/>
          <w:u w:val="single"/>
          <w:rtl w:val="0"/>
        </w:rPr>
        <w:t xml:space="preserve">3.2. Entrepreneurs who are successful are willing to take calculated risks</w:t>
      </w:r>
      <w:r w:rsidDel="00000000" w:rsidR="00000000" w:rsidRPr="00000000">
        <w:rPr>
          <w:rFonts w:ascii="Times" w:cs="Times" w:eastAsia="Times" w:hAnsi="Times"/>
          <w:rtl w:val="0"/>
        </w:rPr>
        <w:t xml:space="preserve"> in order to chase opportunities. For instance, the creator of Amazon, Jeff Bezos, took significant risks when the business was young by spending heavily on growth and infrastructure despite the uncertainties of the e-commerce market. (Kuratko,2009)</w:t>
      </w:r>
    </w:p>
    <w:p w:rsidR="00000000" w:rsidDel="00000000" w:rsidP="00000000" w:rsidRDefault="00000000" w:rsidRPr="00000000" w14:paraId="0000007A">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7B">
      <w:pPr>
        <w:spacing w:line="360" w:lineRule="auto"/>
        <w:jc w:val="both"/>
        <w:rPr>
          <w:rFonts w:ascii="Times" w:cs="Times" w:eastAsia="Times" w:hAnsi="Times"/>
        </w:rPr>
      </w:pPr>
      <w:r w:rsidDel="00000000" w:rsidR="00000000" w:rsidRPr="00000000">
        <w:rPr>
          <w:rFonts w:ascii="Times" w:cs="Times" w:eastAsia="Times" w:hAnsi="Times"/>
          <w:b w:val="1"/>
          <w:u w:val="single"/>
          <w:rtl w:val="0"/>
        </w:rPr>
        <w:t xml:space="preserve">3.4. Entrepreneurs need to be resilient</w:t>
      </w:r>
      <w:r w:rsidDel="00000000" w:rsidR="00000000" w:rsidRPr="00000000">
        <w:rPr>
          <w:rFonts w:ascii="Times" w:cs="Times" w:eastAsia="Times" w:hAnsi="Times"/>
          <w:rtl w:val="0"/>
        </w:rPr>
        <w:t xml:space="preserve"> and have the capacity to move past setbacks and hurdles. They frequently experience a variety of difficulties, such as financial limitations and market competition, and they must be able to adapt and persevere in the face of difficulty. For instance, J.K. Before achieving success, Rowling, the writer of the Harry Potter books, received numerous publisher rejections.</w:t>
      </w:r>
      <w:r w:rsidDel="00000000" w:rsidR="00000000" w:rsidRPr="00000000">
        <w:rPr>
          <w:rtl w:val="0"/>
        </w:rPr>
        <w:t xml:space="preserve"> </w:t>
      </w:r>
      <w:r w:rsidDel="00000000" w:rsidR="00000000" w:rsidRPr="00000000">
        <w:rPr>
          <w:rFonts w:ascii="Times" w:cs="Times" w:eastAsia="Times" w:hAnsi="Times"/>
          <w:rtl w:val="0"/>
        </w:rPr>
        <w:t xml:space="preserve">(Segal, 2011) Her tenacity and perseverance eventually produced a global phenomenon that went beyond the realm of literature. They ought to be able to adjust and keep going in the midst of difficulty. For instance, J.K. Rowling, the author of the Harry Potter books, was repeatedly turned down by publishers before she was successful. Her tenacity and perseverance eventually produced a global phenomenon that went beyond the realm of literature. For aspiring entrepreneurs to be successful in their company endeavors, they need to possess these goals and abilities. They can improve their odds of success in the cutthroat business environment by comprehending and developing these qualities.(Schumpeter,1934)</w:t>
      </w:r>
    </w:p>
    <w:p w:rsidR="00000000" w:rsidDel="00000000" w:rsidP="00000000" w:rsidRDefault="00000000" w:rsidRPr="00000000" w14:paraId="0000007C">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7D">
      <w:pPr>
        <w:spacing w:line="360" w:lineRule="auto"/>
        <w:jc w:val="both"/>
        <w:rPr>
          <w:rFonts w:ascii="Times" w:cs="Times" w:eastAsia="Times" w:hAnsi="Times"/>
        </w:rPr>
      </w:pPr>
      <w:r w:rsidDel="00000000" w:rsidR="00000000" w:rsidRPr="00000000">
        <w:rPr>
          <w:rFonts w:ascii="Times" w:cs="Times" w:eastAsia="Times" w:hAnsi="Times"/>
          <w:b w:val="1"/>
          <w:u w:val="single"/>
          <w:rtl w:val="0"/>
        </w:rPr>
        <w:t xml:space="preserve">3.5. Effective decision-making</w:t>
      </w:r>
      <w:r w:rsidDel="00000000" w:rsidR="00000000" w:rsidRPr="00000000">
        <w:rPr>
          <w:rFonts w:ascii="Times" w:cs="Times" w:eastAsia="Times" w:hAnsi="Times"/>
          <w:rtl w:val="0"/>
        </w:rPr>
        <w:t xml:space="preserve"> is a crucial skill for entrepreneurs because they must weigh the benefits and risks of their enterprises. To make decisions that promote development and profitability, they must be able to evaluate market circumstances, competitive environments, and consumer trends.</w:t>
      </w:r>
      <w:r w:rsidDel="00000000" w:rsidR="00000000" w:rsidRPr="00000000">
        <w:rPr>
          <w:rtl w:val="0"/>
        </w:rPr>
        <w:t xml:space="preserve"> </w:t>
      </w:r>
      <w:r w:rsidDel="00000000" w:rsidR="00000000" w:rsidRPr="00000000">
        <w:rPr>
          <w:rFonts w:ascii="Times" w:cs="Times" w:eastAsia="Times" w:hAnsi="Times"/>
          <w:rtl w:val="0"/>
        </w:rPr>
        <w:t xml:space="preserve">(Segal, 2011) For instance, Howard Schultz, the former CEO of Starbucks, bravely decided to grow the business globally despite the dangers of foraying into uncharted territory. This choice proved to be very wise, as Starbucks is now present in more than 70 countries around the globe.(Storey,2016)</w:t>
      </w:r>
    </w:p>
    <w:p w:rsidR="00000000" w:rsidDel="00000000" w:rsidP="00000000" w:rsidRDefault="00000000" w:rsidRPr="00000000" w14:paraId="0000007E">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7F">
      <w:pPr>
        <w:spacing w:line="360" w:lineRule="auto"/>
        <w:jc w:val="both"/>
        <w:rPr>
          <w:rFonts w:ascii="Times" w:cs="Times" w:eastAsia="Times" w:hAnsi="Times"/>
        </w:rPr>
      </w:pPr>
      <w:r w:rsidDel="00000000" w:rsidR="00000000" w:rsidRPr="00000000">
        <w:rPr>
          <w:rFonts w:ascii="Times" w:cs="Times" w:eastAsia="Times" w:hAnsi="Times"/>
          <w:b w:val="1"/>
          <w:u w:val="single"/>
          <w:rtl w:val="0"/>
        </w:rPr>
        <w:t xml:space="preserve">3.6.Skill - Networking</w:t>
      </w:r>
      <w:r w:rsidDel="00000000" w:rsidR="00000000" w:rsidRPr="00000000">
        <w:rPr>
          <w:rFonts w:ascii="Times" w:cs="Times" w:eastAsia="Times" w:hAnsi="Times"/>
          <w:rtl w:val="0"/>
        </w:rPr>
        <w:t xml:space="preserve">: To establish connections with prospective clients, investors, and partners, entrepreneurs need to have strong networking abilities.(Vesper,1990) New possibilities and collaborative efforts may arise as a result of networking. Reid Hoffman, a co-founder of LinkedIn, is an example of someone who recognised the value of networking for career achievement. He developed a platform that connects, shares, and educates professionals, eventually fostering professional development and business opportunities.</w:t>
      </w:r>
      <w:r w:rsidDel="00000000" w:rsidR="00000000" w:rsidRPr="00000000">
        <w:rPr>
          <w:rtl w:val="0"/>
        </w:rPr>
        <w:t xml:space="preserve"> </w:t>
      </w:r>
      <w:r w:rsidDel="00000000" w:rsidR="00000000" w:rsidRPr="00000000">
        <w:rPr>
          <w:rFonts w:ascii="Times" w:cs="Times" w:eastAsia="Times" w:hAnsi="Times"/>
          <w:rtl w:val="0"/>
        </w:rPr>
        <w:t xml:space="preserve">(Segal, 2011)</w:t>
      </w:r>
    </w:p>
    <w:p w:rsidR="00000000" w:rsidDel="00000000" w:rsidP="00000000" w:rsidRDefault="00000000" w:rsidRPr="00000000" w14:paraId="00000080">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81">
      <w:pPr>
        <w:spacing w:line="360" w:lineRule="auto"/>
        <w:jc w:val="both"/>
        <w:rPr>
          <w:rFonts w:ascii="Times" w:cs="Times" w:eastAsia="Times" w:hAnsi="Times"/>
        </w:rPr>
      </w:pPr>
      <w:r w:rsidDel="00000000" w:rsidR="00000000" w:rsidRPr="00000000">
        <w:rPr>
          <w:rFonts w:ascii="Calibri" w:cs="Calibri" w:eastAsia="Calibri" w:hAnsi="Calibri"/>
          <w:i w:val="1"/>
          <w:color w:val="2f5496"/>
          <w:sz w:val="20"/>
          <w:szCs w:val="20"/>
          <w:rtl w:val="0"/>
        </w:rPr>
        <w:t xml:space="preserve">4.In conclusion,</w:t>
      </w:r>
      <w:r w:rsidDel="00000000" w:rsidR="00000000" w:rsidRPr="00000000">
        <w:rPr>
          <w:rFonts w:ascii="Times" w:cs="Times" w:eastAsia="Times" w:hAnsi="Times"/>
          <w:rtl w:val="0"/>
        </w:rPr>
        <w:t xml:space="preserve"> this report has given readers a thorough grasp of entrepreneurship, the definition of a small business in the UK and the EU, as well as entrepreneurs and small business owners. Additionally, it has emphasised the important goals and abilities that aspiring company owners must possess before launching a venture. Entrepreneurs can improve their odds of success in the cutthroat business world by developing these goals and abilities. By comprehending these ideas, policymakers can create effective incentives and support systems to encourage the expansion of entrepreneurship and small companies in their respective economies. </w:t>
      </w:r>
    </w:p>
    <w:p w:rsidR="00000000" w:rsidDel="00000000" w:rsidP="00000000" w:rsidRDefault="00000000" w:rsidRPr="00000000" w14:paraId="00000082">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83">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84">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85">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86">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87">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88">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89">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8A">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8B">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8C">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8D">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8E">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8F">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90">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91">
      <w:pPr>
        <w:pStyle w:val="Heading5"/>
        <w:spacing w:line="360" w:lineRule="auto"/>
        <w:jc w:val="both"/>
        <w:rPr>
          <w:rFonts w:ascii="Times" w:cs="Times" w:eastAsia="Times" w:hAnsi="Times"/>
        </w:rPr>
      </w:pPr>
      <w:r w:rsidDel="00000000" w:rsidR="00000000" w:rsidRPr="00000000">
        <w:rPr>
          <w:rFonts w:ascii="Times" w:cs="Times" w:eastAsia="Times" w:hAnsi="Times"/>
          <w:rtl w:val="0"/>
        </w:rPr>
        <w:t xml:space="preserve">5. References:</w:t>
      </w:r>
    </w:p>
    <w:p w:rsidR="00000000" w:rsidDel="00000000" w:rsidP="00000000" w:rsidRDefault="00000000" w:rsidRPr="00000000" w14:paraId="00000092">
      <w:pPr>
        <w:spacing w:line="360" w:lineRule="auto"/>
        <w:jc w:val="both"/>
        <w:rPr>
          <w:rFonts w:ascii="Times" w:cs="Times" w:eastAsia="Times" w:hAnsi="Times"/>
        </w:rPr>
      </w:pPr>
      <w:r w:rsidDel="00000000" w:rsidR="00000000" w:rsidRPr="00000000">
        <w:rPr>
          <w:rtl w:val="0"/>
        </w:rPr>
      </w:r>
    </w:p>
    <w:p w:rsidR="00000000" w:rsidDel="00000000" w:rsidP="00000000" w:rsidRDefault="00000000" w:rsidRPr="00000000" w14:paraId="00000093">
      <w:pPr>
        <w:numPr>
          <w:ilvl w:val="0"/>
          <w:numId w:val="1"/>
        </w:numPr>
        <w:spacing w:line="360" w:lineRule="auto"/>
        <w:ind w:left="720" w:hanging="360"/>
        <w:jc w:val="both"/>
        <w:rPr>
          <w:rFonts w:ascii="Times" w:cs="Times" w:eastAsia="Times" w:hAnsi="Times"/>
        </w:rPr>
      </w:pPr>
      <w:r w:rsidDel="00000000" w:rsidR="00000000" w:rsidRPr="00000000">
        <w:rPr>
          <w:rFonts w:ascii="Times" w:cs="Times" w:eastAsia="Times" w:hAnsi="Times"/>
          <w:rtl w:val="0"/>
        </w:rPr>
        <w:t xml:space="preserve">Acs, Z.J., Desai, S. and Hessels, J., 2008. Entrepreneurship, economic development and institutions. </w:t>
      </w:r>
      <w:r w:rsidDel="00000000" w:rsidR="00000000" w:rsidRPr="00000000">
        <w:rPr>
          <w:rFonts w:ascii="Times" w:cs="Times" w:eastAsia="Times" w:hAnsi="Times"/>
          <w:i w:val="1"/>
          <w:rtl w:val="0"/>
        </w:rPr>
        <w:t xml:space="preserve">Small Business Economics</w:t>
      </w:r>
      <w:r w:rsidDel="00000000" w:rsidR="00000000" w:rsidRPr="00000000">
        <w:rPr>
          <w:rFonts w:ascii="Times" w:cs="Times" w:eastAsia="Times" w:hAnsi="Times"/>
          <w:rtl w:val="0"/>
        </w:rPr>
        <w:t xml:space="preserve">, 31(3), pp.219-234.</w:t>
      </w:r>
    </w:p>
    <w:p w:rsidR="00000000" w:rsidDel="00000000" w:rsidP="00000000" w:rsidRDefault="00000000" w:rsidRPr="00000000" w14:paraId="00000094">
      <w:pPr>
        <w:numPr>
          <w:ilvl w:val="0"/>
          <w:numId w:val="1"/>
        </w:numPr>
        <w:spacing w:line="360" w:lineRule="auto"/>
        <w:ind w:left="720" w:hanging="360"/>
        <w:jc w:val="both"/>
        <w:rPr>
          <w:rFonts w:ascii="Times" w:cs="Times" w:eastAsia="Times" w:hAnsi="Times"/>
        </w:rPr>
      </w:pPr>
      <w:r w:rsidDel="00000000" w:rsidR="00000000" w:rsidRPr="00000000">
        <w:rPr>
          <w:rFonts w:ascii="Times" w:cs="Times" w:eastAsia="Times" w:hAnsi="Times"/>
          <w:rtl w:val="0"/>
        </w:rPr>
        <w:t xml:space="preserve">Baron, R.A., 2000. Psychological perspectives on entrepreneurship: Cognitive and social factors in entrepreneurs' success. </w:t>
      </w:r>
      <w:r w:rsidDel="00000000" w:rsidR="00000000" w:rsidRPr="00000000">
        <w:rPr>
          <w:rFonts w:ascii="Times" w:cs="Times" w:eastAsia="Times" w:hAnsi="Times"/>
          <w:i w:val="1"/>
          <w:rtl w:val="0"/>
        </w:rPr>
        <w:t xml:space="preserve">Current Directions in Psychological Science</w:t>
      </w:r>
      <w:r w:rsidDel="00000000" w:rsidR="00000000" w:rsidRPr="00000000">
        <w:rPr>
          <w:rFonts w:ascii="Times" w:cs="Times" w:eastAsia="Times" w:hAnsi="Times"/>
          <w:rtl w:val="0"/>
        </w:rPr>
        <w:t xml:space="preserve">, 9(1), pp.15-18.</w:t>
      </w:r>
    </w:p>
    <w:p w:rsidR="00000000" w:rsidDel="00000000" w:rsidP="00000000" w:rsidRDefault="00000000" w:rsidRPr="00000000" w14:paraId="00000095">
      <w:pPr>
        <w:numPr>
          <w:ilvl w:val="0"/>
          <w:numId w:val="1"/>
        </w:numPr>
        <w:spacing w:line="360" w:lineRule="auto"/>
        <w:ind w:left="720" w:hanging="360"/>
        <w:jc w:val="both"/>
        <w:rPr>
          <w:rFonts w:ascii="Times" w:cs="Times" w:eastAsia="Times" w:hAnsi="Times"/>
        </w:rPr>
      </w:pPr>
      <w:r w:rsidDel="00000000" w:rsidR="00000000" w:rsidRPr="00000000">
        <w:rPr>
          <w:rFonts w:ascii="Times" w:cs="Times" w:eastAsia="Times" w:hAnsi="Times"/>
          <w:rtl w:val="0"/>
        </w:rPr>
        <w:t xml:space="preserve">Baum, J.R., Frese, M. and Baron, R.A., 2014. </w:t>
      </w:r>
      <w:r w:rsidDel="00000000" w:rsidR="00000000" w:rsidRPr="00000000">
        <w:rPr>
          <w:rFonts w:ascii="Times" w:cs="Times" w:eastAsia="Times" w:hAnsi="Times"/>
          <w:i w:val="1"/>
          <w:rtl w:val="0"/>
        </w:rPr>
        <w:t xml:space="preserve">The psychology of entrepreneurship.</w:t>
      </w:r>
      <w:r w:rsidDel="00000000" w:rsidR="00000000" w:rsidRPr="00000000">
        <w:rPr>
          <w:rFonts w:ascii="Times" w:cs="Times" w:eastAsia="Times" w:hAnsi="Times"/>
          <w:rtl w:val="0"/>
        </w:rPr>
        <w:t xml:space="preserve"> Psychology Press.</w:t>
      </w:r>
    </w:p>
    <w:p w:rsidR="00000000" w:rsidDel="00000000" w:rsidP="00000000" w:rsidRDefault="00000000" w:rsidRPr="00000000" w14:paraId="00000096">
      <w:pPr>
        <w:numPr>
          <w:ilvl w:val="0"/>
          <w:numId w:val="1"/>
        </w:numPr>
        <w:spacing w:line="360" w:lineRule="auto"/>
        <w:ind w:left="720" w:hanging="360"/>
        <w:jc w:val="both"/>
        <w:rPr>
          <w:rFonts w:ascii="Times" w:cs="Times" w:eastAsia="Times" w:hAnsi="Times"/>
        </w:rPr>
      </w:pPr>
      <w:r w:rsidDel="00000000" w:rsidR="00000000" w:rsidRPr="00000000">
        <w:rPr>
          <w:rFonts w:ascii="Times" w:cs="Times" w:eastAsia="Times" w:hAnsi="Times"/>
          <w:rtl w:val="0"/>
        </w:rPr>
        <w:t xml:space="preserve">Branson, R., 2008. </w:t>
      </w:r>
      <w:r w:rsidDel="00000000" w:rsidR="00000000" w:rsidRPr="00000000">
        <w:rPr>
          <w:rFonts w:ascii="Times" w:cs="Times" w:eastAsia="Times" w:hAnsi="Times"/>
          <w:i w:val="1"/>
          <w:rtl w:val="0"/>
        </w:rPr>
        <w:t xml:space="preserve">Business stripped bare: Adventures of a global entrepreneur</w:t>
      </w:r>
      <w:r w:rsidDel="00000000" w:rsidR="00000000" w:rsidRPr="00000000">
        <w:rPr>
          <w:rFonts w:ascii="Times" w:cs="Times" w:eastAsia="Times" w:hAnsi="Times"/>
          <w:rtl w:val="0"/>
        </w:rPr>
        <w:t xml:space="preserve">. Random House.</w:t>
      </w:r>
    </w:p>
    <w:p w:rsidR="00000000" w:rsidDel="00000000" w:rsidP="00000000" w:rsidRDefault="00000000" w:rsidRPr="00000000" w14:paraId="00000097">
      <w:pPr>
        <w:numPr>
          <w:ilvl w:val="0"/>
          <w:numId w:val="1"/>
        </w:numPr>
        <w:spacing w:line="360" w:lineRule="auto"/>
        <w:ind w:left="720" w:hanging="360"/>
        <w:jc w:val="both"/>
        <w:rPr>
          <w:rFonts w:ascii="Times" w:cs="Times" w:eastAsia="Times" w:hAnsi="Times"/>
        </w:rPr>
      </w:pPr>
      <w:r w:rsidDel="00000000" w:rsidR="00000000" w:rsidRPr="00000000">
        <w:rPr>
          <w:rFonts w:ascii="Times" w:cs="Times" w:eastAsia="Times" w:hAnsi="Times"/>
          <w:rtl w:val="0"/>
        </w:rPr>
        <w:t xml:space="preserve">Drucker, P.F., 2014. </w:t>
      </w:r>
      <w:r w:rsidDel="00000000" w:rsidR="00000000" w:rsidRPr="00000000">
        <w:rPr>
          <w:rFonts w:ascii="Times" w:cs="Times" w:eastAsia="Times" w:hAnsi="Times"/>
          <w:i w:val="1"/>
          <w:rtl w:val="0"/>
        </w:rPr>
        <w:t xml:space="preserve">Innovation and entrepreneurship</w:t>
      </w:r>
      <w:r w:rsidDel="00000000" w:rsidR="00000000" w:rsidRPr="00000000">
        <w:rPr>
          <w:rFonts w:ascii="Times" w:cs="Times" w:eastAsia="Times" w:hAnsi="Times"/>
          <w:rtl w:val="0"/>
        </w:rPr>
        <w:t xml:space="preserve">. Routledge.</w:t>
      </w:r>
    </w:p>
    <w:p w:rsidR="00000000" w:rsidDel="00000000" w:rsidP="00000000" w:rsidRDefault="00000000" w:rsidRPr="00000000" w14:paraId="00000098">
      <w:pPr>
        <w:numPr>
          <w:ilvl w:val="0"/>
          <w:numId w:val="1"/>
        </w:numPr>
        <w:spacing w:line="360" w:lineRule="auto"/>
        <w:ind w:left="720" w:hanging="360"/>
        <w:jc w:val="both"/>
        <w:rPr>
          <w:rFonts w:ascii="Times" w:cs="Times" w:eastAsia="Times" w:hAnsi="Times"/>
        </w:rPr>
      </w:pPr>
      <w:r w:rsidDel="00000000" w:rsidR="00000000" w:rsidRPr="00000000">
        <w:rPr>
          <w:rFonts w:ascii="Times" w:cs="Times" w:eastAsia="Times" w:hAnsi="Times"/>
          <w:rtl w:val="0"/>
        </w:rPr>
        <w:t xml:space="preserve">European Commission, 2021. What is an SME? [online].</w:t>
      </w:r>
      <w:r w:rsidDel="00000000" w:rsidR="00000000" w:rsidRPr="00000000">
        <w:rPr>
          <w:rFonts w:ascii="Times" w:cs="Times" w:eastAsia="Times" w:hAnsi="Times"/>
          <w:i w:val="1"/>
          <w:rtl w:val="0"/>
        </w:rPr>
        <w:t xml:space="preserve">European Commission</w:t>
      </w:r>
      <w:r w:rsidDel="00000000" w:rsidR="00000000" w:rsidRPr="00000000">
        <w:rPr>
          <w:rFonts w:ascii="Times" w:cs="Times" w:eastAsia="Times" w:hAnsi="Times"/>
          <w:rtl w:val="0"/>
        </w:rPr>
        <w:t xml:space="preserve">. Available at: </w:t>
      </w:r>
      <w:hyperlink r:id="rId6">
        <w:r w:rsidDel="00000000" w:rsidR="00000000" w:rsidRPr="00000000">
          <w:rPr>
            <w:rFonts w:ascii="Times" w:cs="Times" w:eastAsia="Times" w:hAnsi="Times"/>
            <w:color w:val="0563c1"/>
            <w:u w:val="single"/>
            <w:rtl w:val="0"/>
          </w:rPr>
          <w:t xml:space="preserve">https://ec.europa.eu/growth/smes/business-friendly-environment/sme-definition_en</w:t>
        </w:r>
      </w:hyperlink>
      <w:r w:rsidDel="00000000" w:rsidR="00000000" w:rsidRPr="00000000">
        <w:rPr>
          <w:rFonts w:ascii="Times" w:cs="Times" w:eastAsia="Times" w:hAnsi="Times"/>
          <w:rtl w:val="0"/>
        </w:rPr>
        <w:t xml:space="preserve"> [Accessed 1 April 2023].</w:t>
      </w:r>
    </w:p>
    <w:p w:rsidR="00000000" w:rsidDel="00000000" w:rsidP="00000000" w:rsidRDefault="00000000" w:rsidRPr="00000000" w14:paraId="00000099">
      <w:pPr>
        <w:numPr>
          <w:ilvl w:val="0"/>
          <w:numId w:val="1"/>
        </w:numPr>
        <w:spacing w:line="360" w:lineRule="auto"/>
        <w:ind w:left="720" w:hanging="360"/>
        <w:jc w:val="both"/>
        <w:rPr>
          <w:rFonts w:ascii="Times" w:cs="Times" w:eastAsia="Times" w:hAnsi="Times"/>
        </w:rPr>
      </w:pPr>
      <w:r w:rsidDel="00000000" w:rsidR="00000000" w:rsidRPr="00000000">
        <w:rPr>
          <w:rFonts w:ascii="Times" w:cs="Times" w:eastAsia="Times" w:hAnsi="Times"/>
          <w:rtl w:val="0"/>
        </w:rPr>
        <w:t xml:space="preserve">Gartner, W.B., 1988. "Who is an entrepreneur?" is the wrong question. </w:t>
      </w:r>
      <w:r w:rsidDel="00000000" w:rsidR="00000000" w:rsidRPr="00000000">
        <w:rPr>
          <w:rFonts w:ascii="Times" w:cs="Times" w:eastAsia="Times" w:hAnsi="Times"/>
          <w:i w:val="1"/>
          <w:rtl w:val="0"/>
        </w:rPr>
        <w:t xml:space="preserve">American Journal of Small Business,</w:t>
      </w:r>
      <w:r w:rsidDel="00000000" w:rsidR="00000000" w:rsidRPr="00000000">
        <w:rPr>
          <w:rFonts w:ascii="Times" w:cs="Times" w:eastAsia="Times" w:hAnsi="Times"/>
          <w:rtl w:val="0"/>
        </w:rPr>
        <w:t xml:space="preserve"> 12(4), pp.11-32.</w:t>
      </w:r>
    </w:p>
    <w:p w:rsidR="00000000" w:rsidDel="00000000" w:rsidP="00000000" w:rsidRDefault="00000000" w:rsidRPr="00000000" w14:paraId="0000009A">
      <w:pPr>
        <w:numPr>
          <w:ilvl w:val="0"/>
          <w:numId w:val="1"/>
        </w:numPr>
        <w:spacing w:line="360" w:lineRule="auto"/>
        <w:ind w:left="720" w:hanging="360"/>
        <w:jc w:val="both"/>
        <w:rPr>
          <w:rFonts w:ascii="Times" w:cs="Times" w:eastAsia="Times" w:hAnsi="Times"/>
        </w:rPr>
      </w:pPr>
      <w:r w:rsidDel="00000000" w:rsidR="00000000" w:rsidRPr="00000000">
        <w:rPr>
          <w:rFonts w:ascii="Times" w:cs="Times" w:eastAsia="Times" w:hAnsi="Times"/>
          <w:rtl w:val="0"/>
        </w:rPr>
        <w:t xml:space="preserve">Isaac, M., 2019. The</w:t>
      </w:r>
      <w:r w:rsidDel="00000000" w:rsidR="00000000" w:rsidRPr="00000000">
        <w:rPr>
          <w:rFonts w:ascii="Times" w:cs="Times" w:eastAsia="Times" w:hAnsi="Times"/>
          <w:i w:val="1"/>
          <w:rtl w:val="0"/>
        </w:rPr>
        <w:t xml:space="preserve"> Facebook Effect: The Inside Story of the Company That Is Connecting the Worl</w:t>
      </w:r>
      <w:r w:rsidDel="00000000" w:rsidR="00000000" w:rsidRPr="00000000">
        <w:rPr>
          <w:rFonts w:ascii="Times" w:cs="Times" w:eastAsia="Times" w:hAnsi="Times"/>
          <w:rtl w:val="0"/>
        </w:rPr>
        <w:t xml:space="preserve">d. Simon and Schuster.</w:t>
      </w:r>
    </w:p>
    <w:p w:rsidR="00000000" w:rsidDel="00000000" w:rsidP="00000000" w:rsidRDefault="00000000" w:rsidRPr="00000000" w14:paraId="0000009B">
      <w:pPr>
        <w:numPr>
          <w:ilvl w:val="0"/>
          <w:numId w:val="1"/>
        </w:numPr>
        <w:spacing w:line="360" w:lineRule="auto"/>
        <w:ind w:left="720" w:hanging="360"/>
        <w:jc w:val="both"/>
        <w:rPr>
          <w:rFonts w:ascii="Times" w:cs="Times" w:eastAsia="Times" w:hAnsi="Times"/>
        </w:rPr>
      </w:pPr>
      <w:r w:rsidDel="00000000" w:rsidR="00000000" w:rsidRPr="00000000">
        <w:rPr>
          <w:rFonts w:ascii="Times" w:cs="Times" w:eastAsia="Times" w:hAnsi="Times"/>
          <w:rtl w:val="0"/>
        </w:rPr>
        <w:t xml:space="preserve">Kaplan, J., 2014. </w:t>
      </w:r>
      <w:r w:rsidDel="00000000" w:rsidR="00000000" w:rsidRPr="00000000">
        <w:rPr>
          <w:rFonts w:ascii="Times" w:cs="Times" w:eastAsia="Times" w:hAnsi="Times"/>
          <w:i w:val="1"/>
          <w:rtl w:val="0"/>
        </w:rPr>
        <w:t xml:space="preserve">Amazon: How the World's Most Relentless Retailer Will Continue to Revolutionize Commerce</w:t>
      </w:r>
      <w:r w:rsidDel="00000000" w:rsidR="00000000" w:rsidRPr="00000000">
        <w:rPr>
          <w:rFonts w:ascii="Times" w:cs="Times" w:eastAsia="Times" w:hAnsi="Times"/>
          <w:rtl w:val="0"/>
        </w:rPr>
        <w:t xml:space="preserve">. Hachette UK.</w:t>
      </w:r>
    </w:p>
    <w:p w:rsidR="00000000" w:rsidDel="00000000" w:rsidP="00000000" w:rsidRDefault="00000000" w:rsidRPr="00000000" w14:paraId="0000009C">
      <w:pPr>
        <w:numPr>
          <w:ilvl w:val="0"/>
          <w:numId w:val="1"/>
        </w:numPr>
        <w:spacing w:line="360" w:lineRule="auto"/>
        <w:ind w:left="720" w:hanging="360"/>
        <w:jc w:val="both"/>
        <w:rPr>
          <w:rFonts w:ascii="Times" w:cs="Times" w:eastAsia="Times" w:hAnsi="Times"/>
        </w:rPr>
      </w:pPr>
      <w:r w:rsidDel="00000000" w:rsidR="00000000" w:rsidRPr="00000000">
        <w:rPr>
          <w:rFonts w:ascii="Times" w:cs="Times" w:eastAsia="Times" w:hAnsi="Times"/>
          <w:rtl w:val="0"/>
        </w:rPr>
        <w:t xml:space="preserve">Kuratko, D.F., 2009. </w:t>
      </w:r>
      <w:r w:rsidDel="00000000" w:rsidR="00000000" w:rsidRPr="00000000">
        <w:rPr>
          <w:rFonts w:ascii="Times" w:cs="Times" w:eastAsia="Times" w:hAnsi="Times"/>
          <w:i w:val="1"/>
          <w:rtl w:val="0"/>
        </w:rPr>
        <w:t xml:space="preserve">Introduction to entrepreneurship</w:t>
      </w:r>
      <w:r w:rsidDel="00000000" w:rsidR="00000000" w:rsidRPr="00000000">
        <w:rPr>
          <w:rFonts w:ascii="Times" w:cs="Times" w:eastAsia="Times" w:hAnsi="Times"/>
          <w:rtl w:val="0"/>
        </w:rPr>
        <w:t xml:space="preserve">. Cengage Learning.</w:t>
      </w:r>
    </w:p>
    <w:p w:rsidR="00000000" w:rsidDel="00000000" w:rsidP="00000000" w:rsidRDefault="00000000" w:rsidRPr="00000000" w14:paraId="0000009D">
      <w:pPr>
        <w:numPr>
          <w:ilvl w:val="0"/>
          <w:numId w:val="1"/>
        </w:numPr>
        <w:spacing w:line="360" w:lineRule="auto"/>
        <w:ind w:left="720" w:hanging="360"/>
        <w:jc w:val="both"/>
        <w:rPr>
          <w:rFonts w:ascii="Times" w:cs="Times" w:eastAsia="Times" w:hAnsi="Times"/>
        </w:rPr>
      </w:pPr>
      <w:r w:rsidDel="00000000" w:rsidR="00000000" w:rsidRPr="00000000">
        <w:rPr>
          <w:rFonts w:ascii="Times" w:cs="Times" w:eastAsia="Times" w:hAnsi="Times"/>
          <w:rtl w:val="0"/>
        </w:rPr>
        <w:t xml:space="preserve">Schumpeter, J.A., 1934. </w:t>
      </w:r>
      <w:r w:rsidDel="00000000" w:rsidR="00000000" w:rsidRPr="00000000">
        <w:rPr>
          <w:rFonts w:ascii="Times" w:cs="Times" w:eastAsia="Times" w:hAnsi="Times"/>
          <w:i w:val="1"/>
          <w:rtl w:val="0"/>
        </w:rPr>
        <w:t xml:space="preserve">The theory of economic development: An inquiry into profits, capital, credit, interest, and the business cycle</w:t>
      </w:r>
      <w:r w:rsidDel="00000000" w:rsidR="00000000" w:rsidRPr="00000000">
        <w:rPr>
          <w:rFonts w:ascii="Times" w:cs="Times" w:eastAsia="Times" w:hAnsi="Times"/>
          <w:rtl w:val="0"/>
        </w:rPr>
        <w:t xml:space="preserve">. Harvard University Press.</w:t>
      </w:r>
    </w:p>
    <w:p w:rsidR="00000000" w:rsidDel="00000000" w:rsidP="00000000" w:rsidRDefault="00000000" w:rsidRPr="00000000" w14:paraId="0000009E">
      <w:pPr>
        <w:numPr>
          <w:ilvl w:val="0"/>
          <w:numId w:val="1"/>
        </w:numPr>
        <w:spacing w:line="360" w:lineRule="auto"/>
        <w:ind w:left="720" w:hanging="360"/>
        <w:jc w:val="both"/>
        <w:rPr>
          <w:rFonts w:ascii="Times" w:cs="Times" w:eastAsia="Times" w:hAnsi="Times"/>
        </w:rPr>
      </w:pPr>
      <w:r w:rsidDel="00000000" w:rsidR="00000000" w:rsidRPr="00000000">
        <w:rPr>
          <w:rFonts w:ascii="Times" w:cs="Times" w:eastAsia="Times" w:hAnsi="Times"/>
          <w:rtl w:val="0"/>
        </w:rPr>
        <w:t xml:space="preserve">Shane, S., 2008. </w:t>
      </w:r>
      <w:r w:rsidDel="00000000" w:rsidR="00000000" w:rsidRPr="00000000">
        <w:rPr>
          <w:rFonts w:ascii="Times" w:cs="Times" w:eastAsia="Times" w:hAnsi="Times"/>
          <w:i w:val="1"/>
          <w:rtl w:val="0"/>
        </w:rPr>
        <w:t xml:space="preserve">The illusions of entrepreneurship: The costly myths that entrepreneurs, investors, and policymakers live by</w:t>
      </w:r>
      <w:r w:rsidDel="00000000" w:rsidR="00000000" w:rsidRPr="00000000">
        <w:rPr>
          <w:rFonts w:ascii="Times" w:cs="Times" w:eastAsia="Times" w:hAnsi="Times"/>
          <w:rtl w:val="0"/>
        </w:rPr>
        <w:t xml:space="preserve">. Yale University Press.</w:t>
      </w:r>
    </w:p>
    <w:p w:rsidR="00000000" w:rsidDel="00000000" w:rsidP="00000000" w:rsidRDefault="00000000" w:rsidRPr="00000000" w14:paraId="0000009F">
      <w:pPr>
        <w:numPr>
          <w:ilvl w:val="0"/>
          <w:numId w:val="1"/>
        </w:numPr>
        <w:spacing w:line="360" w:lineRule="auto"/>
        <w:ind w:left="720" w:hanging="360"/>
        <w:jc w:val="both"/>
        <w:rPr>
          <w:rFonts w:ascii="Times" w:cs="Times" w:eastAsia="Times" w:hAnsi="Times"/>
        </w:rPr>
      </w:pPr>
      <w:r w:rsidDel="00000000" w:rsidR="00000000" w:rsidRPr="00000000">
        <w:rPr>
          <w:rFonts w:ascii="Times" w:cs="Times" w:eastAsia="Times" w:hAnsi="Times"/>
          <w:rtl w:val="0"/>
        </w:rPr>
        <w:t xml:space="preserve">Storey, D.J., 2016. </w:t>
      </w:r>
      <w:r w:rsidDel="00000000" w:rsidR="00000000" w:rsidRPr="00000000">
        <w:rPr>
          <w:rFonts w:ascii="Times" w:cs="Times" w:eastAsia="Times" w:hAnsi="Times"/>
          <w:i w:val="1"/>
          <w:rtl w:val="0"/>
        </w:rPr>
        <w:t xml:space="preserve">Understanding the small business sector</w:t>
      </w:r>
      <w:r w:rsidDel="00000000" w:rsidR="00000000" w:rsidRPr="00000000">
        <w:rPr>
          <w:rFonts w:ascii="Times" w:cs="Times" w:eastAsia="Times" w:hAnsi="Times"/>
          <w:rtl w:val="0"/>
        </w:rPr>
        <w:t xml:space="preserve">. Routledge.</w:t>
      </w:r>
    </w:p>
    <w:p w:rsidR="00000000" w:rsidDel="00000000" w:rsidP="00000000" w:rsidRDefault="00000000" w:rsidRPr="00000000" w14:paraId="000000A0">
      <w:pPr>
        <w:numPr>
          <w:ilvl w:val="0"/>
          <w:numId w:val="1"/>
        </w:numPr>
        <w:spacing w:line="360" w:lineRule="auto"/>
        <w:ind w:left="720" w:hanging="360"/>
        <w:jc w:val="both"/>
        <w:rPr>
          <w:rFonts w:ascii="Times" w:cs="Times" w:eastAsia="Times" w:hAnsi="Times"/>
        </w:rPr>
      </w:pPr>
      <w:r w:rsidDel="00000000" w:rsidR="00000000" w:rsidRPr="00000000">
        <w:rPr>
          <w:rFonts w:ascii="Times" w:cs="Times" w:eastAsia="Times" w:hAnsi="Times"/>
          <w:rtl w:val="0"/>
        </w:rPr>
        <w:t xml:space="preserve">  Segal, S. (2011) </w:t>
      </w:r>
      <w:r w:rsidDel="00000000" w:rsidR="00000000" w:rsidRPr="00000000">
        <w:rPr>
          <w:rFonts w:ascii="Times" w:cs="Times" w:eastAsia="Times" w:hAnsi="Times"/>
          <w:i w:val="1"/>
          <w:rtl w:val="0"/>
        </w:rPr>
        <w:t xml:space="preserve">Corporate Value of Enterprise Risk Management</w:t>
      </w:r>
      <w:r w:rsidDel="00000000" w:rsidR="00000000" w:rsidRPr="00000000">
        <w:rPr>
          <w:rFonts w:ascii="Times" w:cs="Times" w:eastAsia="Times" w:hAnsi="Times"/>
          <w:rtl w:val="0"/>
        </w:rPr>
        <w:t xml:space="preserve">. 1st edn. Wiley. Available at: https://www.perlego.com/book/1013470/corporate-value-of-enterprise-risk-management-the-next-step-in-business-management-pdf (Accessed: 1 April 2023).</w:t>
      </w:r>
    </w:p>
    <w:p w:rsidR="00000000" w:rsidDel="00000000" w:rsidP="00000000" w:rsidRDefault="00000000" w:rsidRPr="00000000" w14:paraId="000000A1">
      <w:pPr>
        <w:numPr>
          <w:ilvl w:val="0"/>
          <w:numId w:val="1"/>
        </w:numPr>
        <w:spacing w:line="360" w:lineRule="auto"/>
        <w:ind w:left="720" w:hanging="360"/>
        <w:jc w:val="both"/>
        <w:rPr>
          <w:rFonts w:ascii="Times" w:cs="Times" w:eastAsia="Times" w:hAnsi="Times"/>
        </w:rPr>
      </w:pPr>
      <w:r w:rsidDel="00000000" w:rsidR="00000000" w:rsidRPr="00000000">
        <w:rPr>
          <w:rFonts w:ascii="Times" w:cs="Times" w:eastAsia="Times" w:hAnsi="Times"/>
          <w:rtl w:val="0"/>
        </w:rPr>
        <w:t xml:space="preserve">Vesper, K.H., 1990. </w:t>
      </w:r>
      <w:r w:rsidDel="00000000" w:rsidR="00000000" w:rsidRPr="00000000">
        <w:rPr>
          <w:rFonts w:ascii="Times" w:cs="Times" w:eastAsia="Times" w:hAnsi="Times"/>
          <w:i w:val="1"/>
          <w:rtl w:val="0"/>
        </w:rPr>
        <w:t xml:space="preserve">New venture strategies</w:t>
      </w:r>
      <w:r w:rsidDel="00000000" w:rsidR="00000000" w:rsidRPr="00000000">
        <w:rPr>
          <w:rFonts w:ascii="Times" w:cs="Times" w:eastAsia="Times" w:hAnsi="Times"/>
          <w:rtl w:val="0"/>
        </w:rPr>
        <w:t xml:space="preserve">. Prentice Hall.</w:t>
      </w:r>
    </w:p>
    <w:p w:rsidR="00000000" w:rsidDel="00000000" w:rsidP="00000000" w:rsidRDefault="00000000" w:rsidRPr="00000000" w14:paraId="000000A2">
      <w:pPr>
        <w:rPr/>
      </w:pPr>
      <w:r w:rsidDel="00000000" w:rsidR="00000000" w:rsidRPr="00000000">
        <w:rPr>
          <w:rtl w:val="0"/>
        </w:rPr>
      </w:r>
    </w:p>
    <w:p w:rsidR="00000000" w:rsidDel="00000000" w:rsidP="00000000" w:rsidRDefault="00000000" w:rsidRPr="00000000" w14:paraId="000000A3">
      <w:pPr>
        <w:rPr/>
      </w:pPr>
      <w:r w:rsidDel="00000000" w:rsidR="00000000" w:rsidRPr="00000000">
        <w:rPr>
          <w:rtl w:val="0"/>
        </w:rPr>
      </w:r>
    </w:p>
    <w:p w:rsidR="00000000" w:rsidDel="00000000" w:rsidP="00000000" w:rsidRDefault="00000000" w:rsidRPr="00000000" w14:paraId="000000A4">
      <w:pPr>
        <w:rPr/>
      </w:pPr>
      <w:r w:rsidDel="00000000" w:rsidR="00000000" w:rsidRPr="00000000">
        <w:rPr>
          <w:rtl w:val="0"/>
        </w:rPr>
      </w:r>
    </w:p>
    <w:p w:rsidR="00000000" w:rsidDel="00000000" w:rsidP="00000000" w:rsidRDefault="00000000" w:rsidRPr="00000000" w14:paraId="000000A5">
      <w:pPr>
        <w:rPr/>
      </w:pPr>
      <w:r w:rsidDel="00000000" w:rsidR="00000000" w:rsidRPr="00000000">
        <w:rPr>
          <w:rtl w:val="0"/>
        </w:rPr>
      </w:r>
    </w:p>
    <w:sectPr>
      <w:footerReference r:id="rId7" w:type="default"/>
      <w:footerReference r:id="rId8" w:type="even"/>
      <w:pgSz w:h="15840" w:w="12240"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Time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A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righ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A7">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360" w:firstLine="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A8">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righ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A9">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360" w:firstLine="0"/>
      <w:jc w:val="left"/>
      <w:rPr>
        <w:rFonts w:ascii="Calibri" w:cs="Calibri" w:eastAsia="Calibri" w:hAnsi="Calibri"/>
        <w:b w:val="0"/>
        <w:i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lvl>
    <w:lvl w:ilvl="1">
      <w:start w:val="1"/>
      <w:numFmt w:val="decimal"/>
      <w:lvlText w:val="%2."/>
      <w:lvlJc w:val="left"/>
      <w:pPr>
        <w:ind w:left="1440" w:hanging="360"/>
      </w:pPr>
      <w:rPr/>
    </w:lvl>
    <w:lvl w:ilvl="2">
      <w:start w:val="1"/>
      <w:numFmt w:val="decimal"/>
      <w:lvlText w:val="%3."/>
      <w:lvlJc w:val="left"/>
      <w:pPr>
        <w:ind w:left="2160" w:hanging="360"/>
      </w:pPr>
      <w:rPr/>
    </w:lvl>
    <w:lvl w:ilvl="3">
      <w:start w:val="1"/>
      <w:numFmt w:val="decimal"/>
      <w:lvlText w:val="%4."/>
      <w:lvlJc w:val="left"/>
      <w:pPr>
        <w:ind w:left="2880" w:hanging="360"/>
      </w:pPr>
      <w:rPr/>
    </w:lvl>
    <w:lvl w:ilvl="4">
      <w:start w:val="1"/>
      <w:numFmt w:val="decimal"/>
      <w:lvlText w:val="%5."/>
      <w:lvlJc w:val="left"/>
      <w:pPr>
        <w:ind w:left="3600" w:hanging="360"/>
      </w:pPr>
      <w:rPr/>
    </w:lvl>
    <w:lvl w:ilvl="5">
      <w:start w:val="1"/>
      <w:numFmt w:val="decimal"/>
      <w:lvlText w:val="%6."/>
      <w:lvlJc w:val="left"/>
      <w:pPr>
        <w:ind w:left="4320" w:hanging="360"/>
      </w:pPr>
      <w:rPr/>
    </w:lvl>
    <w:lvl w:ilvl="6">
      <w:start w:val="1"/>
      <w:numFmt w:val="decimal"/>
      <w:lvlText w:val="%7."/>
      <w:lvlJc w:val="left"/>
      <w:pPr>
        <w:ind w:left="5040" w:hanging="360"/>
      </w:pPr>
      <w:rPr/>
    </w:lvl>
    <w:lvl w:ilvl="7">
      <w:start w:val="1"/>
      <w:numFmt w:val="decimal"/>
      <w:lvlText w:val="%8."/>
      <w:lvlJc w:val="left"/>
      <w:pPr>
        <w:ind w:left="5760" w:hanging="360"/>
      </w:pPr>
      <w:rPr/>
    </w:lvl>
    <w:lvl w:ilvl="8">
      <w:start w:val="1"/>
      <w:numFmt w:val="decimal"/>
      <w:lvlText w:val="%9."/>
      <w:lvlJc w:val="left"/>
      <w:pPr>
        <w:ind w:left="6480" w:hanging="360"/>
      </w:pPr>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4"/>
        <w:szCs w:val="24"/>
        <w:lang w:val="en-KW"/>
      </w:rPr>
    </w:rPrDefault>
    <w:pPrDefaul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before="240" w:lineRule="auto"/>
    </w:pPr>
    <w:rPr>
      <w:rFonts w:ascii="Calibri" w:cs="Calibri" w:eastAsia="Calibri" w:hAnsi="Calibri"/>
      <w:color w:val="2f5496"/>
      <w:sz w:val="32"/>
      <w:szCs w:val="32"/>
    </w:rPr>
  </w:style>
  <w:style w:type="paragraph" w:styleId="Heading2">
    <w:name w:val="heading 2"/>
    <w:basedOn w:val="Normal"/>
    <w:next w:val="Normal"/>
    <w:pPr>
      <w:keepNext w:val="1"/>
      <w:keepLines w:val="1"/>
      <w:spacing w:before="40" w:lineRule="auto"/>
    </w:pPr>
    <w:rPr>
      <w:rFonts w:ascii="Calibri" w:cs="Calibri" w:eastAsia="Calibri" w:hAnsi="Calibri"/>
      <w:color w:val="2f5496"/>
      <w:sz w:val="26"/>
      <w:szCs w:val="2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spacing w:before="40" w:lineRule="auto"/>
    </w:pPr>
    <w:rPr>
      <w:rFonts w:ascii="Calibri" w:cs="Calibri" w:eastAsia="Calibri" w:hAnsi="Calibri"/>
      <w:i w:val="1"/>
      <w:color w:val="2f5496"/>
      <w:sz w:val="20"/>
      <w:szCs w:val="20"/>
    </w:rPr>
  </w:style>
  <w:style w:type="paragraph" w:styleId="Heading5">
    <w:name w:val="heading 5"/>
    <w:basedOn w:val="Normal"/>
    <w:next w:val="Normal"/>
    <w:pPr>
      <w:keepNext w:val="1"/>
      <w:keepLines w:val="1"/>
      <w:spacing w:before="40" w:lineRule="auto"/>
    </w:pPr>
    <w:rPr>
      <w:rFonts w:ascii="Calibri" w:cs="Calibri" w:eastAsia="Calibri" w:hAnsi="Calibri"/>
      <w:color w:val="2f5496"/>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https://ec.europa.eu/growth/smes/business-friendly-environment/sme-definition_en" TargetMode="External"/><Relationship Id="rId7" Type="http://schemas.openxmlformats.org/officeDocument/2006/relationships/footer" Target="footer1.xml"/><Relationship Id="rId8"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