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33EA8" w14:textId="77777777" w:rsidR="000F5165" w:rsidRPr="00495C9D" w:rsidRDefault="000F5165" w:rsidP="0003776C">
      <w:pPr>
        <w:spacing w:line="360" w:lineRule="auto"/>
        <w:jc w:val="center"/>
        <w:rPr>
          <w:rFonts w:ascii="Arial" w:hAnsi="Arial" w:cs="Arial"/>
          <w:sz w:val="24"/>
          <w:szCs w:val="24"/>
        </w:rPr>
      </w:pPr>
      <w:r w:rsidRPr="00495C9D">
        <w:rPr>
          <w:rFonts w:ascii="Arial" w:hAnsi="Arial" w:cs="Arial"/>
          <w:noProof/>
          <w:sz w:val="24"/>
          <w:szCs w:val="24"/>
        </w:rPr>
        <w:drawing>
          <wp:inline distT="0" distB="0" distL="0" distR="0" wp14:anchorId="717952F6" wp14:editId="56709B5B">
            <wp:extent cx="2095500" cy="698500"/>
            <wp:effectExtent l="0" t="0" r="0" b="635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33E764DC" w14:textId="77777777" w:rsidR="000F5165" w:rsidRPr="00495C9D" w:rsidRDefault="000F5165" w:rsidP="00495C9D">
      <w:pPr>
        <w:spacing w:line="360" w:lineRule="auto"/>
        <w:jc w:val="both"/>
        <w:rPr>
          <w:rFonts w:ascii="Arial" w:hAnsi="Arial" w:cs="Arial"/>
          <w:sz w:val="24"/>
          <w:szCs w:val="24"/>
        </w:rPr>
      </w:pPr>
    </w:p>
    <w:p w14:paraId="4F151DBE" w14:textId="77777777" w:rsidR="000F5165" w:rsidRPr="00495C9D" w:rsidRDefault="000F5165" w:rsidP="00495C9D">
      <w:pPr>
        <w:spacing w:line="360" w:lineRule="auto"/>
        <w:jc w:val="center"/>
        <w:rPr>
          <w:rFonts w:ascii="Arial" w:hAnsi="Arial" w:cs="Arial"/>
          <w:sz w:val="32"/>
          <w:szCs w:val="32"/>
        </w:rPr>
      </w:pPr>
      <w:r w:rsidRPr="00495C9D">
        <w:rPr>
          <w:rFonts w:ascii="Arial" w:hAnsi="Arial" w:cs="Arial"/>
          <w:sz w:val="32"/>
          <w:szCs w:val="32"/>
        </w:rPr>
        <w:t>ASSIGNMENT 2</w:t>
      </w:r>
    </w:p>
    <w:p w14:paraId="7822E959" w14:textId="77777777" w:rsidR="000F5165" w:rsidRPr="00495C9D" w:rsidRDefault="000F5165" w:rsidP="00495C9D">
      <w:pPr>
        <w:spacing w:line="360" w:lineRule="auto"/>
        <w:jc w:val="center"/>
        <w:rPr>
          <w:rFonts w:ascii="Arial" w:hAnsi="Arial" w:cs="Arial"/>
          <w:sz w:val="32"/>
          <w:szCs w:val="32"/>
        </w:rPr>
      </w:pPr>
    </w:p>
    <w:p w14:paraId="6E5EE7AD" w14:textId="77777777" w:rsidR="000F5165" w:rsidRPr="00495C9D" w:rsidRDefault="000F5165" w:rsidP="00495C9D">
      <w:pPr>
        <w:spacing w:line="360" w:lineRule="auto"/>
        <w:jc w:val="center"/>
        <w:rPr>
          <w:rFonts w:ascii="Arial" w:hAnsi="Arial" w:cs="Arial"/>
          <w:sz w:val="32"/>
          <w:szCs w:val="32"/>
        </w:rPr>
      </w:pPr>
      <w:r w:rsidRPr="00495C9D">
        <w:rPr>
          <w:rFonts w:ascii="Arial" w:hAnsi="Arial" w:cs="Arial"/>
          <w:sz w:val="32"/>
          <w:szCs w:val="32"/>
        </w:rPr>
        <w:t>Report</w:t>
      </w:r>
    </w:p>
    <w:p w14:paraId="6306DB31" w14:textId="27239845" w:rsidR="000F5165" w:rsidRPr="00495C9D" w:rsidRDefault="00B34CA4" w:rsidP="00495C9D">
      <w:pPr>
        <w:spacing w:line="360" w:lineRule="auto"/>
        <w:jc w:val="center"/>
        <w:rPr>
          <w:rFonts w:ascii="Arial" w:hAnsi="Arial" w:cs="Arial"/>
          <w:sz w:val="32"/>
          <w:szCs w:val="32"/>
        </w:rPr>
      </w:pPr>
      <w:r>
        <w:rPr>
          <w:rFonts w:ascii="Arial" w:hAnsi="Arial" w:cs="Arial"/>
          <w:sz w:val="32"/>
          <w:szCs w:val="32"/>
        </w:rPr>
        <w:t xml:space="preserve">Intercultural Competence Report </w:t>
      </w:r>
      <w:r w:rsidR="000F5165" w:rsidRPr="00495C9D">
        <w:rPr>
          <w:rFonts w:ascii="Arial" w:hAnsi="Arial" w:cs="Arial"/>
          <w:sz w:val="32"/>
          <w:szCs w:val="32"/>
        </w:rPr>
        <w:t xml:space="preserve">of </w:t>
      </w:r>
      <w:r w:rsidR="00172631" w:rsidRPr="00495C9D">
        <w:rPr>
          <w:rFonts w:ascii="Arial" w:hAnsi="Arial" w:cs="Arial"/>
          <w:sz w:val="32"/>
          <w:szCs w:val="32"/>
        </w:rPr>
        <w:t>Switzerland</w:t>
      </w:r>
    </w:p>
    <w:p w14:paraId="2487BF45" w14:textId="77777777" w:rsidR="00172631" w:rsidRPr="00495C9D" w:rsidRDefault="00172631" w:rsidP="00495C9D">
      <w:pPr>
        <w:spacing w:line="360" w:lineRule="auto"/>
        <w:jc w:val="center"/>
        <w:rPr>
          <w:rFonts w:ascii="Arial" w:hAnsi="Arial" w:cs="Arial"/>
          <w:sz w:val="24"/>
          <w:szCs w:val="24"/>
        </w:rPr>
      </w:pPr>
    </w:p>
    <w:p w14:paraId="4A9085BF" w14:textId="77777777" w:rsidR="00172631" w:rsidRPr="00495C9D" w:rsidRDefault="00172631" w:rsidP="00495C9D">
      <w:pPr>
        <w:spacing w:line="360" w:lineRule="auto"/>
        <w:jc w:val="center"/>
        <w:rPr>
          <w:rFonts w:ascii="Arial" w:hAnsi="Arial" w:cs="Arial"/>
          <w:sz w:val="24"/>
          <w:szCs w:val="24"/>
        </w:rPr>
      </w:pPr>
    </w:p>
    <w:p w14:paraId="1913E20F" w14:textId="77777777" w:rsidR="000F5165" w:rsidRPr="00495C9D" w:rsidRDefault="000F5165" w:rsidP="00495C9D">
      <w:pPr>
        <w:spacing w:line="360" w:lineRule="auto"/>
        <w:jc w:val="center"/>
        <w:rPr>
          <w:rFonts w:ascii="Arial" w:hAnsi="Arial" w:cs="Arial"/>
          <w:sz w:val="28"/>
          <w:szCs w:val="28"/>
        </w:rPr>
      </w:pPr>
    </w:p>
    <w:p w14:paraId="3F642EDE" w14:textId="77777777" w:rsidR="003B797A" w:rsidRPr="003B797A" w:rsidRDefault="003B797A" w:rsidP="003B797A">
      <w:pPr>
        <w:spacing w:line="360" w:lineRule="auto"/>
        <w:jc w:val="center"/>
        <w:rPr>
          <w:rFonts w:ascii="Arial" w:hAnsi="Arial" w:cs="Arial"/>
          <w:sz w:val="32"/>
          <w:szCs w:val="32"/>
        </w:rPr>
      </w:pPr>
      <w:r w:rsidRPr="003B797A">
        <w:rPr>
          <w:rFonts w:ascii="Arial" w:hAnsi="Arial" w:cs="Arial"/>
          <w:sz w:val="32"/>
          <w:szCs w:val="32"/>
        </w:rPr>
        <w:t>Foreign Languages and Cultural Awareness</w:t>
      </w:r>
    </w:p>
    <w:p w14:paraId="0166CC2D" w14:textId="77777777" w:rsidR="003B797A" w:rsidRPr="003B797A" w:rsidRDefault="003B797A" w:rsidP="003B797A">
      <w:pPr>
        <w:spacing w:line="360" w:lineRule="auto"/>
        <w:jc w:val="center"/>
        <w:rPr>
          <w:rFonts w:ascii="Arial" w:hAnsi="Arial" w:cs="Arial"/>
          <w:sz w:val="32"/>
          <w:szCs w:val="32"/>
        </w:rPr>
      </w:pPr>
      <w:r w:rsidRPr="003B797A">
        <w:rPr>
          <w:rFonts w:ascii="Arial" w:hAnsi="Arial" w:cs="Arial"/>
          <w:sz w:val="32"/>
          <w:szCs w:val="32"/>
        </w:rPr>
        <w:t>BMIH5003</w:t>
      </w:r>
    </w:p>
    <w:p w14:paraId="6BE5A669" w14:textId="77777777" w:rsidR="000F5165" w:rsidRPr="00495C9D" w:rsidRDefault="000F5165" w:rsidP="00495C9D">
      <w:pPr>
        <w:spacing w:line="360" w:lineRule="auto"/>
        <w:jc w:val="both"/>
        <w:rPr>
          <w:rFonts w:ascii="Arial" w:hAnsi="Arial" w:cs="Arial"/>
          <w:sz w:val="24"/>
          <w:szCs w:val="24"/>
        </w:rPr>
      </w:pPr>
    </w:p>
    <w:p w14:paraId="642DFB0F" w14:textId="77777777" w:rsidR="000F5165" w:rsidRDefault="000F5165" w:rsidP="00495C9D">
      <w:pPr>
        <w:spacing w:line="360" w:lineRule="auto"/>
        <w:jc w:val="both"/>
        <w:rPr>
          <w:rFonts w:ascii="Arial" w:hAnsi="Arial" w:cs="Arial"/>
          <w:sz w:val="24"/>
          <w:szCs w:val="24"/>
        </w:rPr>
      </w:pPr>
    </w:p>
    <w:p w14:paraId="67622746" w14:textId="77777777" w:rsidR="00495C9D" w:rsidRDefault="00495C9D" w:rsidP="00495C9D">
      <w:pPr>
        <w:spacing w:line="360" w:lineRule="auto"/>
        <w:jc w:val="both"/>
        <w:rPr>
          <w:rFonts w:ascii="Arial" w:hAnsi="Arial" w:cs="Arial"/>
          <w:sz w:val="24"/>
          <w:szCs w:val="24"/>
        </w:rPr>
      </w:pPr>
    </w:p>
    <w:p w14:paraId="29C10FEA" w14:textId="77777777" w:rsidR="00495C9D" w:rsidRDefault="00495C9D" w:rsidP="00495C9D">
      <w:pPr>
        <w:spacing w:line="360" w:lineRule="auto"/>
        <w:jc w:val="both"/>
        <w:rPr>
          <w:rFonts w:ascii="Arial" w:hAnsi="Arial" w:cs="Arial"/>
          <w:sz w:val="24"/>
          <w:szCs w:val="24"/>
        </w:rPr>
      </w:pPr>
    </w:p>
    <w:p w14:paraId="18A8CEA3" w14:textId="77777777" w:rsidR="00495C9D" w:rsidRPr="00495C9D" w:rsidRDefault="00495C9D" w:rsidP="00495C9D">
      <w:pPr>
        <w:spacing w:line="360" w:lineRule="auto"/>
        <w:jc w:val="both"/>
        <w:rPr>
          <w:rFonts w:ascii="Arial" w:hAnsi="Arial" w:cs="Arial"/>
          <w:sz w:val="28"/>
          <w:szCs w:val="28"/>
        </w:rPr>
      </w:pPr>
    </w:p>
    <w:p w14:paraId="53056476" w14:textId="77777777" w:rsidR="000F5165" w:rsidRPr="00495C9D" w:rsidRDefault="000F5165" w:rsidP="00495C9D">
      <w:pPr>
        <w:spacing w:line="360" w:lineRule="auto"/>
        <w:jc w:val="both"/>
        <w:rPr>
          <w:rFonts w:ascii="Arial" w:hAnsi="Arial" w:cs="Arial"/>
          <w:sz w:val="28"/>
          <w:szCs w:val="28"/>
        </w:rPr>
      </w:pPr>
      <w:r w:rsidRPr="00495C9D">
        <w:rPr>
          <w:rFonts w:ascii="Arial" w:hAnsi="Arial" w:cs="Arial"/>
          <w:sz w:val="28"/>
          <w:szCs w:val="28"/>
        </w:rPr>
        <w:t xml:space="preserve">Student name: </w:t>
      </w:r>
      <w:proofErr w:type="spellStart"/>
      <w:r w:rsidRPr="00495C9D">
        <w:rPr>
          <w:rFonts w:ascii="Arial" w:hAnsi="Arial" w:cs="Arial"/>
          <w:sz w:val="28"/>
          <w:szCs w:val="28"/>
        </w:rPr>
        <w:t>Stancheva</w:t>
      </w:r>
      <w:proofErr w:type="spellEnd"/>
      <w:r w:rsidRPr="00495C9D">
        <w:rPr>
          <w:rFonts w:ascii="Arial" w:hAnsi="Arial" w:cs="Arial"/>
          <w:sz w:val="28"/>
          <w:szCs w:val="28"/>
        </w:rPr>
        <w:t xml:space="preserve"> Yanka</w:t>
      </w:r>
    </w:p>
    <w:p w14:paraId="10EBDFEE" w14:textId="77777777" w:rsidR="000F5165" w:rsidRPr="00495C9D" w:rsidRDefault="000F5165" w:rsidP="00495C9D">
      <w:pPr>
        <w:spacing w:line="360" w:lineRule="auto"/>
        <w:jc w:val="both"/>
        <w:rPr>
          <w:rFonts w:ascii="Arial" w:hAnsi="Arial" w:cs="Arial"/>
          <w:sz w:val="28"/>
          <w:szCs w:val="28"/>
        </w:rPr>
      </w:pPr>
      <w:r w:rsidRPr="00495C9D">
        <w:rPr>
          <w:rFonts w:ascii="Arial" w:hAnsi="Arial" w:cs="Arial"/>
          <w:sz w:val="28"/>
          <w:szCs w:val="28"/>
        </w:rPr>
        <w:t>Student number: 2210661</w:t>
      </w:r>
    </w:p>
    <w:p w14:paraId="43FA77DD" w14:textId="6EC9872D" w:rsidR="000F5165" w:rsidRPr="003B797A" w:rsidRDefault="000F5165" w:rsidP="00495C9D">
      <w:pPr>
        <w:spacing w:line="360" w:lineRule="auto"/>
        <w:jc w:val="both"/>
        <w:rPr>
          <w:rFonts w:ascii="Arial" w:hAnsi="Arial" w:cs="Arial"/>
          <w:sz w:val="28"/>
          <w:szCs w:val="28"/>
        </w:rPr>
      </w:pPr>
      <w:r w:rsidRPr="003B797A">
        <w:rPr>
          <w:rFonts w:ascii="Arial" w:hAnsi="Arial" w:cs="Arial"/>
          <w:sz w:val="28"/>
          <w:szCs w:val="28"/>
        </w:rPr>
        <w:t xml:space="preserve">Lecturer name: </w:t>
      </w:r>
      <w:r w:rsidR="003B797A" w:rsidRPr="003B797A">
        <w:rPr>
          <w:rFonts w:ascii="Arial" w:hAnsi="Arial" w:cs="Arial"/>
          <w:sz w:val="28"/>
          <w:szCs w:val="28"/>
        </w:rPr>
        <w:t xml:space="preserve">Giulia </w:t>
      </w:r>
      <w:proofErr w:type="spellStart"/>
      <w:r w:rsidR="003B797A" w:rsidRPr="003B797A">
        <w:rPr>
          <w:rFonts w:ascii="Arial" w:hAnsi="Arial" w:cs="Arial"/>
          <w:sz w:val="28"/>
          <w:szCs w:val="28"/>
        </w:rPr>
        <w:t>Chifari</w:t>
      </w:r>
      <w:proofErr w:type="spellEnd"/>
    </w:p>
    <w:p w14:paraId="6EE0C4DB" w14:textId="1C604D38" w:rsidR="00495C9D" w:rsidRPr="00F22060" w:rsidRDefault="000F5165" w:rsidP="00495C9D">
      <w:pPr>
        <w:spacing w:line="360" w:lineRule="auto"/>
        <w:jc w:val="both"/>
        <w:rPr>
          <w:rFonts w:ascii="Arial" w:hAnsi="Arial" w:cs="Arial"/>
          <w:sz w:val="28"/>
          <w:szCs w:val="28"/>
        </w:rPr>
      </w:pPr>
      <w:r w:rsidRPr="00495C9D">
        <w:rPr>
          <w:rFonts w:ascii="Arial" w:hAnsi="Arial" w:cs="Arial"/>
          <w:sz w:val="28"/>
          <w:szCs w:val="28"/>
        </w:rPr>
        <w:t xml:space="preserve">Word count: </w:t>
      </w:r>
      <w:r w:rsidR="009A2F21">
        <w:rPr>
          <w:rFonts w:ascii="Arial" w:hAnsi="Arial" w:cs="Arial"/>
          <w:sz w:val="28"/>
          <w:szCs w:val="28"/>
        </w:rPr>
        <w:t>980</w:t>
      </w:r>
    </w:p>
    <w:p w14:paraId="03BAD350" w14:textId="77777777" w:rsidR="00495C9D" w:rsidRPr="00495C9D" w:rsidRDefault="00495C9D" w:rsidP="00495C9D">
      <w:pPr>
        <w:spacing w:line="360" w:lineRule="auto"/>
        <w:jc w:val="both"/>
        <w:rPr>
          <w:rFonts w:ascii="Arial" w:hAnsi="Arial" w:cs="Arial"/>
          <w:sz w:val="24"/>
          <w:szCs w:val="24"/>
        </w:rPr>
      </w:pPr>
    </w:p>
    <w:p w14:paraId="16D44DC0" w14:textId="77777777" w:rsidR="000F5165" w:rsidRPr="00495C9D" w:rsidRDefault="000F5165" w:rsidP="00F22060">
      <w:pPr>
        <w:spacing w:line="360" w:lineRule="auto"/>
        <w:jc w:val="center"/>
        <w:rPr>
          <w:rFonts w:ascii="Arial" w:hAnsi="Arial" w:cs="Arial"/>
          <w:sz w:val="24"/>
          <w:szCs w:val="24"/>
        </w:rPr>
      </w:pPr>
      <w:r w:rsidRPr="00495C9D">
        <w:rPr>
          <w:rFonts w:ascii="Arial" w:hAnsi="Arial" w:cs="Arial"/>
          <w:sz w:val="24"/>
          <w:szCs w:val="24"/>
        </w:rPr>
        <w:lastRenderedPageBreak/>
        <w:t>Summary</w:t>
      </w:r>
    </w:p>
    <w:p w14:paraId="48BE5175" w14:textId="77777777" w:rsidR="004A3765" w:rsidRPr="00495C9D" w:rsidRDefault="004A3765" w:rsidP="00495C9D">
      <w:pPr>
        <w:spacing w:line="360" w:lineRule="auto"/>
        <w:jc w:val="both"/>
        <w:rPr>
          <w:rFonts w:ascii="Arial" w:hAnsi="Arial" w:cs="Arial"/>
          <w:sz w:val="24"/>
          <w:szCs w:val="24"/>
        </w:rPr>
      </w:pPr>
    </w:p>
    <w:p w14:paraId="51A8E5C0" w14:textId="5A92DFE2" w:rsidR="004A3765" w:rsidRPr="00495C9D" w:rsidRDefault="004A3765" w:rsidP="00495C9D">
      <w:pPr>
        <w:spacing w:line="360" w:lineRule="auto"/>
        <w:ind w:firstLine="720"/>
        <w:jc w:val="both"/>
        <w:rPr>
          <w:rFonts w:ascii="Arial" w:hAnsi="Arial" w:cs="Arial"/>
          <w:sz w:val="24"/>
          <w:szCs w:val="24"/>
        </w:rPr>
      </w:pPr>
      <w:r w:rsidRPr="00495C9D">
        <w:rPr>
          <w:rFonts w:ascii="Arial" w:hAnsi="Arial" w:cs="Arial"/>
          <w:sz w:val="24"/>
          <w:szCs w:val="24"/>
        </w:rPr>
        <w:t>Switzerland is a federal republic known for its neutrality, linguistic diversity, and self-governing cantons. The country has one of Europe's highest immigration rates. The Swiss economy is characterized by a high proportion of small and medium-sized firms.</w:t>
      </w:r>
    </w:p>
    <w:p w14:paraId="401E504A" w14:textId="27FF0D72" w:rsidR="000F5165" w:rsidRPr="00495C9D" w:rsidRDefault="00C01C2C" w:rsidP="00495C9D">
      <w:pPr>
        <w:spacing w:line="360" w:lineRule="auto"/>
        <w:ind w:firstLine="720"/>
        <w:jc w:val="both"/>
        <w:rPr>
          <w:rFonts w:ascii="Arial" w:hAnsi="Arial" w:cs="Arial"/>
          <w:sz w:val="24"/>
          <w:szCs w:val="24"/>
        </w:rPr>
      </w:pPr>
      <w:r w:rsidRPr="00495C9D">
        <w:rPr>
          <w:rFonts w:ascii="Arial" w:hAnsi="Arial" w:cs="Arial"/>
          <w:sz w:val="24"/>
          <w:szCs w:val="24"/>
        </w:rPr>
        <w:t xml:space="preserve">Switzerland's hospitality business is well-known for its high standards of quality and luxury. </w:t>
      </w:r>
      <w:r w:rsidR="00747D45" w:rsidRPr="00495C9D">
        <w:rPr>
          <w:rFonts w:ascii="Arial" w:hAnsi="Arial" w:cs="Arial"/>
          <w:sz w:val="24"/>
          <w:szCs w:val="24"/>
        </w:rPr>
        <w:t>The Swiss culture values independence. Managers should create an environment in which employees are comfortable proposing and implementing changes.</w:t>
      </w:r>
    </w:p>
    <w:p w14:paraId="618651C2" w14:textId="5A9F94DA" w:rsidR="000F5165" w:rsidRPr="00495C9D" w:rsidRDefault="00907C75" w:rsidP="00495C9D">
      <w:pPr>
        <w:spacing w:line="360" w:lineRule="auto"/>
        <w:ind w:firstLine="720"/>
        <w:jc w:val="both"/>
        <w:rPr>
          <w:rFonts w:ascii="Arial" w:hAnsi="Arial" w:cs="Arial"/>
          <w:sz w:val="24"/>
          <w:szCs w:val="24"/>
        </w:rPr>
      </w:pPr>
      <w:r w:rsidRPr="00495C9D">
        <w:rPr>
          <w:rFonts w:ascii="Arial" w:hAnsi="Arial" w:cs="Arial"/>
          <w:sz w:val="24"/>
          <w:szCs w:val="24"/>
        </w:rPr>
        <w:t>A hotel General Manager in Switzerland should use a management style that is consistent with the country's cultural characteristics, which include minimal power distance and high uncertainty avoidance. This denotes a leadership style that values teamwork, open communication, and adaptability.</w:t>
      </w:r>
    </w:p>
    <w:p w14:paraId="426DFD47" w14:textId="77777777" w:rsidR="00180F6F" w:rsidRPr="00495C9D" w:rsidRDefault="00180F6F" w:rsidP="00495C9D">
      <w:pPr>
        <w:spacing w:line="360" w:lineRule="auto"/>
        <w:ind w:firstLine="720"/>
        <w:jc w:val="both"/>
        <w:rPr>
          <w:rFonts w:ascii="Arial" w:hAnsi="Arial" w:cs="Arial"/>
          <w:sz w:val="24"/>
          <w:szCs w:val="24"/>
        </w:rPr>
      </w:pPr>
    </w:p>
    <w:p w14:paraId="79F8222E" w14:textId="77777777" w:rsidR="00747D45" w:rsidRPr="00495C9D" w:rsidRDefault="00747D45" w:rsidP="00495C9D">
      <w:pPr>
        <w:spacing w:line="360" w:lineRule="auto"/>
        <w:jc w:val="both"/>
        <w:rPr>
          <w:rFonts w:ascii="Arial" w:hAnsi="Arial" w:cs="Arial"/>
          <w:sz w:val="24"/>
          <w:szCs w:val="24"/>
        </w:rPr>
      </w:pPr>
    </w:p>
    <w:p w14:paraId="1737EC04" w14:textId="77777777" w:rsidR="00907C75" w:rsidRPr="00495C9D" w:rsidRDefault="00907C75" w:rsidP="00495C9D">
      <w:pPr>
        <w:spacing w:line="360" w:lineRule="auto"/>
        <w:jc w:val="both"/>
        <w:rPr>
          <w:rFonts w:ascii="Arial" w:hAnsi="Arial" w:cs="Arial"/>
          <w:sz w:val="24"/>
          <w:szCs w:val="24"/>
        </w:rPr>
      </w:pPr>
    </w:p>
    <w:p w14:paraId="7F51F110" w14:textId="77777777" w:rsidR="00907C75" w:rsidRPr="00495C9D" w:rsidRDefault="00907C75" w:rsidP="00495C9D">
      <w:pPr>
        <w:spacing w:line="360" w:lineRule="auto"/>
        <w:jc w:val="both"/>
        <w:rPr>
          <w:rFonts w:ascii="Arial" w:hAnsi="Arial" w:cs="Arial"/>
          <w:sz w:val="24"/>
          <w:szCs w:val="24"/>
        </w:rPr>
      </w:pPr>
    </w:p>
    <w:p w14:paraId="7C80040B" w14:textId="77777777" w:rsidR="00907C75" w:rsidRPr="00495C9D" w:rsidRDefault="00907C75" w:rsidP="00495C9D">
      <w:pPr>
        <w:spacing w:line="360" w:lineRule="auto"/>
        <w:jc w:val="both"/>
        <w:rPr>
          <w:rFonts w:ascii="Arial" w:hAnsi="Arial" w:cs="Arial"/>
          <w:sz w:val="24"/>
          <w:szCs w:val="24"/>
        </w:rPr>
      </w:pPr>
    </w:p>
    <w:p w14:paraId="5B794896" w14:textId="77777777" w:rsidR="00907C75" w:rsidRPr="00495C9D" w:rsidRDefault="00907C75" w:rsidP="00495C9D">
      <w:pPr>
        <w:spacing w:line="360" w:lineRule="auto"/>
        <w:jc w:val="both"/>
        <w:rPr>
          <w:rFonts w:ascii="Arial" w:hAnsi="Arial" w:cs="Arial"/>
          <w:sz w:val="24"/>
          <w:szCs w:val="24"/>
        </w:rPr>
      </w:pPr>
    </w:p>
    <w:p w14:paraId="4B91A5FD" w14:textId="77777777" w:rsidR="00907C75" w:rsidRPr="00495C9D" w:rsidRDefault="00907C75" w:rsidP="00495C9D">
      <w:pPr>
        <w:spacing w:line="360" w:lineRule="auto"/>
        <w:jc w:val="both"/>
        <w:rPr>
          <w:rFonts w:ascii="Arial" w:hAnsi="Arial" w:cs="Arial"/>
          <w:sz w:val="24"/>
          <w:szCs w:val="24"/>
        </w:rPr>
      </w:pPr>
    </w:p>
    <w:p w14:paraId="7C30E17F" w14:textId="77777777" w:rsidR="00907C75" w:rsidRPr="00495C9D" w:rsidRDefault="00907C75" w:rsidP="00495C9D">
      <w:pPr>
        <w:spacing w:line="360" w:lineRule="auto"/>
        <w:jc w:val="both"/>
        <w:rPr>
          <w:rFonts w:ascii="Arial" w:hAnsi="Arial" w:cs="Arial"/>
          <w:sz w:val="24"/>
          <w:szCs w:val="24"/>
        </w:rPr>
      </w:pPr>
    </w:p>
    <w:p w14:paraId="2EA109F9" w14:textId="77777777" w:rsidR="00907C75" w:rsidRPr="00495C9D" w:rsidRDefault="00907C75" w:rsidP="00495C9D">
      <w:pPr>
        <w:spacing w:line="360" w:lineRule="auto"/>
        <w:jc w:val="both"/>
        <w:rPr>
          <w:rFonts w:ascii="Arial" w:hAnsi="Arial" w:cs="Arial"/>
          <w:sz w:val="24"/>
          <w:szCs w:val="24"/>
        </w:rPr>
      </w:pPr>
    </w:p>
    <w:p w14:paraId="21AEB5CE" w14:textId="77777777" w:rsidR="00907C75" w:rsidRPr="00495C9D" w:rsidRDefault="00907C75" w:rsidP="00495C9D">
      <w:pPr>
        <w:spacing w:line="360" w:lineRule="auto"/>
        <w:jc w:val="both"/>
        <w:rPr>
          <w:rFonts w:ascii="Arial" w:hAnsi="Arial" w:cs="Arial"/>
          <w:sz w:val="24"/>
          <w:szCs w:val="24"/>
        </w:rPr>
      </w:pPr>
    </w:p>
    <w:p w14:paraId="6F064073" w14:textId="77777777" w:rsidR="00907C75" w:rsidRPr="00495C9D" w:rsidRDefault="00907C75" w:rsidP="00495C9D">
      <w:pPr>
        <w:spacing w:line="360" w:lineRule="auto"/>
        <w:jc w:val="both"/>
        <w:rPr>
          <w:rFonts w:ascii="Arial" w:hAnsi="Arial" w:cs="Arial"/>
          <w:sz w:val="24"/>
          <w:szCs w:val="24"/>
        </w:rPr>
      </w:pPr>
    </w:p>
    <w:p w14:paraId="798B6FC6" w14:textId="77777777" w:rsidR="00907C75" w:rsidRPr="00495C9D" w:rsidRDefault="00907C75" w:rsidP="00495C9D">
      <w:pPr>
        <w:spacing w:line="360" w:lineRule="auto"/>
        <w:jc w:val="both"/>
        <w:rPr>
          <w:rFonts w:ascii="Arial" w:hAnsi="Arial" w:cs="Arial"/>
          <w:sz w:val="24"/>
          <w:szCs w:val="24"/>
        </w:rPr>
      </w:pPr>
    </w:p>
    <w:p w14:paraId="7F7EED68" w14:textId="77777777" w:rsidR="00907C75" w:rsidRPr="00495C9D" w:rsidRDefault="00907C75" w:rsidP="00495C9D">
      <w:pPr>
        <w:spacing w:line="360" w:lineRule="auto"/>
        <w:jc w:val="both"/>
        <w:rPr>
          <w:rFonts w:ascii="Arial" w:hAnsi="Arial" w:cs="Arial"/>
          <w:sz w:val="24"/>
          <w:szCs w:val="24"/>
        </w:rPr>
      </w:pPr>
    </w:p>
    <w:p w14:paraId="6FE27828" w14:textId="77777777" w:rsidR="00BD63B0" w:rsidRPr="00495C9D" w:rsidRDefault="00BD63B0" w:rsidP="00495C9D">
      <w:pPr>
        <w:spacing w:line="360" w:lineRule="auto"/>
        <w:jc w:val="both"/>
        <w:rPr>
          <w:rFonts w:ascii="Arial" w:hAnsi="Arial" w:cs="Arial"/>
          <w:sz w:val="24"/>
          <w:szCs w:val="24"/>
        </w:rPr>
      </w:pPr>
    </w:p>
    <w:p w14:paraId="48AF25C2" w14:textId="77777777" w:rsidR="000F5165" w:rsidRPr="00495C9D" w:rsidRDefault="000F5165" w:rsidP="001F7DE8">
      <w:pPr>
        <w:spacing w:line="360" w:lineRule="auto"/>
        <w:jc w:val="center"/>
        <w:rPr>
          <w:rFonts w:ascii="Arial" w:hAnsi="Arial" w:cs="Arial"/>
          <w:b/>
          <w:sz w:val="24"/>
          <w:szCs w:val="24"/>
        </w:rPr>
      </w:pPr>
      <w:r w:rsidRPr="00495C9D">
        <w:rPr>
          <w:rFonts w:ascii="Arial" w:hAnsi="Arial" w:cs="Arial"/>
          <w:b/>
          <w:sz w:val="24"/>
          <w:szCs w:val="24"/>
        </w:rPr>
        <w:t>Table of content</w:t>
      </w:r>
    </w:p>
    <w:p w14:paraId="02484EA2" w14:textId="77777777" w:rsidR="000F5165" w:rsidRPr="00495C9D" w:rsidRDefault="000F5165" w:rsidP="00495C9D">
      <w:pPr>
        <w:spacing w:line="360" w:lineRule="auto"/>
        <w:jc w:val="both"/>
        <w:rPr>
          <w:rFonts w:ascii="Arial" w:hAnsi="Arial" w:cs="Arial"/>
          <w:b/>
          <w:sz w:val="24"/>
          <w:szCs w:val="24"/>
        </w:rPr>
      </w:pPr>
    </w:p>
    <w:p w14:paraId="2AFD5772" w14:textId="65DF0A4E" w:rsidR="000F5165" w:rsidRPr="00495C9D" w:rsidRDefault="000F5165" w:rsidP="00495C9D">
      <w:pPr>
        <w:pStyle w:val="ListParagraph"/>
        <w:numPr>
          <w:ilvl w:val="0"/>
          <w:numId w:val="1"/>
        </w:numPr>
        <w:spacing w:line="360" w:lineRule="auto"/>
        <w:jc w:val="both"/>
        <w:rPr>
          <w:rFonts w:ascii="Arial" w:hAnsi="Arial" w:cs="Arial"/>
          <w:sz w:val="24"/>
          <w:szCs w:val="24"/>
        </w:rPr>
      </w:pPr>
      <w:r w:rsidRPr="00495C9D">
        <w:rPr>
          <w:rFonts w:ascii="Arial" w:hAnsi="Arial" w:cs="Arial"/>
          <w:sz w:val="24"/>
          <w:szCs w:val="24"/>
        </w:rPr>
        <w:t>Introduction…………………………………………………………………</w:t>
      </w:r>
      <w:proofErr w:type="gramStart"/>
      <w:r w:rsidRPr="00495C9D">
        <w:rPr>
          <w:rFonts w:ascii="Arial" w:hAnsi="Arial" w:cs="Arial"/>
          <w:sz w:val="24"/>
          <w:szCs w:val="24"/>
        </w:rPr>
        <w:t>…..</w:t>
      </w:r>
      <w:proofErr w:type="gramEnd"/>
      <w:r w:rsidR="001F7DE8">
        <w:rPr>
          <w:rFonts w:ascii="Arial" w:hAnsi="Arial" w:cs="Arial"/>
          <w:sz w:val="24"/>
          <w:szCs w:val="24"/>
        </w:rPr>
        <w:t>3</w:t>
      </w:r>
    </w:p>
    <w:p w14:paraId="54108BE7" w14:textId="77777777" w:rsidR="000F5165" w:rsidRPr="00495C9D" w:rsidRDefault="000F5165" w:rsidP="00495C9D">
      <w:pPr>
        <w:pStyle w:val="ListParagraph"/>
        <w:numPr>
          <w:ilvl w:val="0"/>
          <w:numId w:val="1"/>
        </w:numPr>
        <w:spacing w:line="360" w:lineRule="auto"/>
        <w:jc w:val="both"/>
        <w:rPr>
          <w:rFonts w:ascii="Arial" w:hAnsi="Arial" w:cs="Arial"/>
          <w:sz w:val="24"/>
          <w:szCs w:val="24"/>
        </w:rPr>
      </w:pPr>
      <w:r w:rsidRPr="00495C9D">
        <w:rPr>
          <w:rFonts w:ascii="Arial" w:hAnsi="Arial" w:cs="Arial"/>
          <w:sz w:val="24"/>
          <w:szCs w:val="24"/>
        </w:rPr>
        <w:t>Main Findings………………………………………………………………</w:t>
      </w:r>
      <w:proofErr w:type="gramStart"/>
      <w:r w:rsidRPr="00495C9D">
        <w:rPr>
          <w:rFonts w:ascii="Arial" w:hAnsi="Arial" w:cs="Arial"/>
          <w:sz w:val="24"/>
          <w:szCs w:val="24"/>
        </w:rPr>
        <w:t>…..</w:t>
      </w:r>
      <w:proofErr w:type="gramEnd"/>
      <w:r w:rsidRPr="00495C9D">
        <w:rPr>
          <w:rFonts w:ascii="Arial" w:hAnsi="Arial" w:cs="Arial"/>
          <w:sz w:val="24"/>
          <w:szCs w:val="24"/>
        </w:rPr>
        <w:t>3</w:t>
      </w:r>
    </w:p>
    <w:p w14:paraId="19D40572" w14:textId="1D5CA592" w:rsidR="000F5165" w:rsidRPr="00495C9D" w:rsidRDefault="001F7DE8" w:rsidP="00495C9D">
      <w:pPr>
        <w:pStyle w:val="ListParagraph"/>
        <w:numPr>
          <w:ilvl w:val="0"/>
          <w:numId w:val="2"/>
        </w:numPr>
        <w:spacing w:line="360" w:lineRule="auto"/>
        <w:jc w:val="both"/>
        <w:rPr>
          <w:rFonts w:ascii="Arial" w:hAnsi="Arial" w:cs="Arial"/>
          <w:sz w:val="24"/>
          <w:szCs w:val="24"/>
        </w:rPr>
      </w:pPr>
      <w:r>
        <w:rPr>
          <w:rFonts w:ascii="Arial" w:hAnsi="Arial" w:cs="Arial"/>
          <w:sz w:val="24"/>
          <w:szCs w:val="24"/>
        </w:rPr>
        <w:t>Country overview</w:t>
      </w:r>
      <w:r w:rsidR="000F5165" w:rsidRPr="00495C9D">
        <w:rPr>
          <w:rFonts w:ascii="Arial" w:hAnsi="Arial" w:cs="Arial"/>
          <w:sz w:val="24"/>
          <w:szCs w:val="24"/>
        </w:rPr>
        <w:t>……………</w:t>
      </w:r>
      <w:r w:rsidR="007C3244">
        <w:rPr>
          <w:rFonts w:ascii="Arial" w:hAnsi="Arial" w:cs="Arial"/>
          <w:sz w:val="24"/>
          <w:szCs w:val="24"/>
        </w:rPr>
        <w:t>.</w:t>
      </w:r>
      <w:r w:rsidR="000F5165" w:rsidRPr="00495C9D">
        <w:rPr>
          <w:rFonts w:ascii="Arial" w:hAnsi="Arial" w:cs="Arial"/>
          <w:sz w:val="24"/>
          <w:szCs w:val="24"/>
        </w:rPr>
        <w:t>…………………………………………….3</w:t>
      </w:r>
    </w:p>
    <w:p w14:paraId="75E1A8CC" w14:textId="76CC7976" w:rsidR="000F5165" w:rsidRPr="00495C9D" w:rsidRDefault="007C3244" w:rsidP="00495C9D">
      <w:pPr>
        <w:pStyle w:val="ListParagraph"/>
        <w:numPr>
          <w:ilvl w:val="0"/>
          <w:numId w:val="2"/>
        </w:numPr>
        <w:spacing w:line="360" w:lineRule="auto"/>
        <w:jc w:val="both"/>
        <w:rPr>
          <w:rFonts w:ascii="Arial" w:hAnsi="Arial" w:cs="Arial"/>
          <w:sz w:val="24"/>
          <w:szCs w:val="24"/>
        </w:rPr>
      </w:pPr>
      <w:r>
        <w:rPr>
          <w:rFonts w:ascii="Arial" w:hAnsi="Arial" w:cs="Arial"/>
          <w:sz w:val="24"/>
          <w:szCs w:val="24"/>
        </w:rPr>
        <w:t>Immigration rates……….</w:t>
      </w:r>
      <w:r w:rsidR="000F5165" w:rsidRPr="00495C9D">
        <w:rPr>
          <w:rFonts w:ascii="Arial" w:hAnsi="Arial" w:cs="Arial"/>
          <w:sz w:val="24"/>
          <w:szCs w:val="24"/>
        </w:rPr>
        <w:t>………………………………………………….4</w:t>
      </w:r>
    </w:p>
    <w:p w14:paraId="6D1597C3" w14:textId="4C242265" w:rsidR="000F5165" w:rsidRDefault="000F5165" w:rsidP="00495C9D">
      <w:pPr>
        <w:pStyle w:val="ListParagraph"/>
        <w:numPr>
          <w:ilvl w:val="0"/>
          <w:numId w:val="2"/>
        </w:numPr>
        <w:spacing w:line="360" w:lineRule="auto"/>
        <w:jc w:val="both"/>
        <w:rPr>
          <w:rFonts w:ascii="Arial" w:hAnsi="Arial" w:cs="Arial"/>
          <w:sz w:val="24"/>
          <w:szCs w:val="24"/>
        </w:rPr>
      </w:pPr>
      <w:r w:rsidRPr="00495C9D">
        <w:rPr>
          <w:rFonts w:ascii="Arial" w:hAnsi="Arial" w:cs="Arial"/>
          <w:sz w:val="24"/>
          <w:szCs w:val="24"/>
        </w:rPr>
        <w:t>Cu</w:t>
      </w:r>
      <w:r w:rsidR="007C3244">
        <w:rPr>
          <w:rFonts w:ascii="Arial" w:hAnsi="Arial" w:cs="Arial"/>
          <w:sz w:val="24"/>
          <w:szCs w:val="24"/>
        </w:rPr>
        <w:t>ltural dimensions</w:t>
      </w:r>
      <w:r w:rsidRPr="00495C9D">
        <w:rPr>
          <w:rFonts w:ascii="Arial" w:hAnsi="Arial" w:cs="Arial"/>
          <w:sz w:val="24"/>
          <w:szCs w:val="24"/>
        </w:rPr>
        <w:t>……………………………………………………</w:t>
      </w:r>
      <w:proofErr w:type="gramStart"/>
      <w:r w:rsidRPr="00495C9D">
        <w:rPr>
          <w:rFonts w:ascii="Arial" w:hAnsi="Arial" w:cs="Arial"/>
          <w:sz w:val="24"/>
          <w:szCs w:val="24"/>
        </w:rPr>
        <w:t>...</w:t>
      </w:r>
      <w:r w:rsidR="00835559">
        <w:rPr>
          <w:rFonts w:ascii="Arial" w:hAnsi="Arial" w:cs="Arial"/>
          <w:sz w:val="24"/>
          <w:szCs w:val="24"/>
        </w:rPr>
        <w:t>..</w:t>
      </w:r>
      <w:proofErr w:type="gramEnd"/>
      <w:r w:rsidR="00835559">
        <w:rPr>
          <w:rFonts w:ascii="Arial" w:hAnsi="Arial" w:cs="Arial"/>
          <w:sz w:val="24"/>
          <w:szCs w:val="24"/>
        </w:rPr>
        <w:t>4</w:t>
      </w:r>
    </w:p>
    <w:p w14:paraId="52E8B2C1" w14:textId="3D4F4856" w:rsidR="002B2F03" w:rsidRPr="00495C9D" w:rsidRDefault="002B2F03" w:rsidP="00495C9D">
      <w:pPr>
        <w:pStyle w:val="ListParagraph"/>
        <w:numPr>
          <w:ilvl w:val="0"/>
          <w:numId w:val="2"/>
        </w:numPr>
        <w:spacing w:line="360" w:lineRule="auto"/>
        <w:jc w:val="both"/>
        <w:rPr>
          <w:rFonts w:ascii="Arial" w:hAnsi="Arial" w:cs="Arial"/>
          <w:sz w:val="24"/>
          <w:szCs w:val="24"/>
        </w:rPr>
      </w:pPr>
      <w:r>
        <w:rPr>
          <w:rFonts w:ascii="Arial" w:hAnsi="Arial" w:cs="Arial"/>
          <w:sz w:val="24"/>
          <w:szCs w:val="24"/>
        </w:rPr>
        <w:t>Globe project……………………………………………………………….5</w:t>
      </w:r>
    </w:p>
    <w:p w14:paraId="706C0534" w14:textId="59C6B92E" w:rsidR="000F5165" w:rsidRPr="00495C9D" w:rsidRDefault="000F5165" w:rsidP="00495C9D">
      <w:pPr>
        <w:pStyle w:val="ListParagraph"/>
        <w:numPr>
          <w:ilvl w:val="0"/>
          <w:numId w:val="1"/>
        </w:numPr>
        <w:spacing w:line="360" w:lineRule="auto"/>
        <w:jc w:val="both"/>
        <w:rPr>
          <w:rFonts w:ascii="Arial" w:hAnsi="Arial" w:cs="Arial"/>
          <w:sz w:val="24"/>
          <w:szCs w:val="24"/>
        </w:rPr>
      </w:pPr>
      <w:r w:rsidRPr="00495C9D">
        <w:rPr>
          <w:rFonts w:ascii="Arial" w:hAnsi="Arial" w:cs="Arial"/>
          <w:sz w:val="24"/>
          <w:szCs w:val="24"/>
        </w:rPr>
        <w:t>Conclusion………………………………………………………………</w:t>
      </w:r>
      <w:proofErr w:type="gramStart"/>
      <w:r w:rsidRPr="00495C9D">
        <w:rPr>
          <w:rFonts w:ascii="Arial" w:hAnsi="Arial" w:cs="Arial"/>
          <w:sz w:val="24"/>
          <w:szCs w:val="24"/>
        </w:rPr>
        <w:t>….…..</w:t>
      </w:r>
      <w:proofErr w:type="gramEnd"/>
      <w:r w:rsidR="003B2075">
        <w:rPr>
          <w:rFonts w:ascii="Arial" w:hAnsi="Arial" w:cs="Arial"/>
          <w:sz w:val="24"/>
          <w:szCs w:val="24"/>
        </w:rPr>
        <w:t>7</w:t>
      </w:r>
    </w:p>
    <w:p w14:paraId="7B109559" w14:textId="56384FD7" w:rsidR="000F5165" w:rsidRPr="00495C9D" w:rsidRDefault="000F5165" w:rsidP="00495C9D">
      <w:pPr>
        <w:pStyle w:val="ListParagraph"/>
        <w:numPr>
          <w:ilvl w:val="0"/>
          <w:numId w:val="1"/>
        </w:numPr>
        <w:spacing w:line="360" w:lineRule="auto"/>
        <w:jc w:val="both"/>
        <w:rPr>
          <w:rFonts w:ascii="Arial" w:hAnsi="Arial" w:cs="Arial"/>
          <w:sz w:val="24"/>
          <w:szCs w:val="24"/>
        </w:rPr>
      </w:pPr>
      <w:r w:rsidRPr="00495C9D">
        <w:rPr>
          <w:rFonts w:ascii="Arial" w:hAnsi="Arial" w:cs="Arial"/>
          <w:sz w:val="24"/>
          <w:szCs w:val="24"/>
        </w:rPr>
        <w:t>Recommendations…………………………………………………………</w:t>
      </w:r>
      <w:proofErr w:type="gramStart"/>
      <w:r w:rsidRPr="00495C9D">
        <w:rPr>
          <w:rFonts w:ascii="Arial" w:hAnsi="Arial" w:cs="Arial"/>
          <w:sz w:val="24"/>
          <w:szCs w:val="24"/>
        </w:rPr>
        <w:t>…..</w:t>
      </w:r>
      <w:proofErr w:type="gramEnd"/>
      <w:r w:rsidR="002C7204">
        <w:rPr>
          <w:rFonts w:ascii="Arial" w:hAnsi="Arial" w:cs="Arial"/>
          <w:sz w:val="24"/>
          <w:szCs w:val="24"/>
        </w:rPr>
        <w:t>7</w:t>
      </w:r>
    </w:p>
    <w:p w14:paraId="463E621B" w14:textId="7B217973" w:rsidR="000F5165" w:rsidRPr="00495C9D" w:rsidRDefault="000F5165" w:rsidP="00495C9D">
      <w:pPr>
        <w:pStyle w:val="ListParagraph"/>
        <w:numPr>
          <w:ilvl w:val="0"/>
          <w:numId w:val="1"/>
        </w:numPr>
        <w:spacing w:line="360" w:lineRule="auto"/>
        <w:jc w:val="both"/>
        <w:rPr>
          <w:rFonts w:ascii="Arial" w:hAnsi="Arial" w:cs="Arial"/>
          <w:sz w:val="24"/>
          <w:szCs w:val="24"/>
        </w:rPr>
      </w:pPr>
      <w:r w:rsidRPr="00495C9D">
        <w:rPr>
          <w:rFonts w:ascii="Arial" w:hAnsi="Arial" w:cs="Arial"/>
          <w:sz w:val="24"/>
          <w:szCs w:val="24"/>
        </w:rPr>
        <w:t>References……………………………………………………………………...</w:t>
      </w:r>
      <w:r w:rsidR="0069746E">
        <w:rPr>
          <w:rFonts w:ascii="Arial" w:hAnsi="Arial" w:cs="Arial"/>
          <w:sz w:val="24"/>
          <w:szCs w:val="24"/>
        </w:rPr>
        <w:t>8</w:t>
      </w:r>
    </w:p>
    <w:p w14:paraId="62467980" w14:textId="77777777" w:rsidR="000F5165" w:rsidRPr="00495C9D" w:rsidRDefault="000F5165" w:rsidP="00495C9D">
      <w:pPr>
        <w:spacing w:line="360" w:lineRule="auto"/>
        <w:jc w:val="both"/>
        <w:rPr>
          <w:rFonts w:ascii="Arial" w:hAnsi="Arial" w:cs="Arial"/>
          <w:sz w:val="24"/>
          <w:szCs w:val="24"/>
        </w:rPr>
      </w:pPr>
    </w:p>
    <w:p w14:paraId="44B01F95" w14:textId="77777777" w:rsidR="000F5165" w:rsidRPr="00495C9D" w:rsidRDefault="000F5165" w:rsidP="00495C9D">
      <w:pPr>
        <w:spacing w:line="360" w:lineRule="auto"/>
        <w:jc w:val="both"/>
        <w:rPr>
          <w:rFonts w:ascii="Arial" w:hAnsi="Arial" w:cs="Arial"/>
          <w:sz w:val="24"/>
          <w:szCs w:val="24"/>
        </w:rPr>
      </w:pPr>
    </w:p>
    <w:p w14:paraId="33B8692D" w14:textId="77777777" w:rsidR="000F5165" w:rsidRPr="00495C9D" w:rsidRDefault="000F5165" w:rsidP="00495C9D">
      <w:pPr>
        <w:spacing w:line="360" w:lineRule="auto"/>
        <w:jc w:val="both"/>
        <w:rPr>
          <w:rFonts w:ascii="Arial" w:hAnsi="Arial" w:cs="Arial"/>
          <w:sz w:val="24"/>
          <w:szCs w:val="24"/>
        </w:rPr>
      </w:pPr>
    </w:p>
    <w:p w14:paraId="44A7B937" w14:textId="77777777" w:rsidR="000F5165" w:rsidRPr="00495C9D" w:rsidRDefault="000F5165" w:rsidP="00495C9D">
      <w:pPr>
        <w:spacing w:line="360" w:lineRule="auto"/>
        <w:jc w:val="both"/>
        <w:rPr>
          <w:rFonts w:ascii="Arial" w:hAnsi="Arial" w:cs="Arial"/>
          <w:sz w:val="24"/>
          <w:szCs w:val="24"/>
        </w:rPr>
      </w:pPr>
    </w:p>
    <w:p w14:paraId="0411A717" w14:textId="77777777" w:rsidR="002843C6" w:rsidRPr="00495C9D" w:rsidRDefault="002843C6" w:rsidP="00495C9D">
      <w:pPr>
        <w:spacing w:line="360" w:lineRule="auto"/>
        <w:jc w:val="both"/>
        <w:rPr>
          <w:rFonts w:ascii="Arial" w:hAnsi="Arial" w:cs="Arial"/>
          <w:sz w:val="24"/>
          <w:szCs w:val="24"/>
        </w:rPr>
      </w:pPr>
    </w:p>
    <w:p w14:paraId="75B1A2B5" w14:textId="77777777" w:rsidR="000E6C35" w:rsidRPr="00495C9D" w:rsidRDefault="000E6C35" w:rsidP="00495C9D">
      <w:pPr>
        <w:spacing w:line="360" w:lineRule="auto"/>
        <w:jc w:val="both"/>
        <w:rPr>
          <w:rFonts w:ascii="Arial" w:hAnsi="Arial" w:cs="Arial"/>
          <w:sz w:val="24"/>
          <w:szCs w:val="24"/>
        </w:rPr>
      </w:pPr>
    </w:p>
    <w:p w14:paraId="5540A27A" w14:textId="77777777" w:rsidR="000E6C35" w:rsidRPr="00495C9D" w:rsidRDefault="000E6C35" w:rsidP="00495C9D">
      <w:pPr>
        <w:spacing w:line="360" w:lineRule="auto"/>
        <w:jc w:val="both"/>
        <w:rPr>
          <w:rFonts w:ascii="Arial" w:hAnsi="Arial" w:cs="Arial"/>
          <w:sz w:val="24"/>
          <w:szCs w:val="24"/>
        </w:rPr>
      </w:pPr>
    </w:p>
    <w:p w14:paraId="1DACF5B1" w14:textId="77777777" w:rsidR="000E6C35" w:rsidRPr="00495C9D" w:rsidRDefault="000E6C35" w:rsidP="00495C9D">
      <w:pPr>
        <w:spacing w:line="360" w:lineRule="auto"/>
        <w:jc w:val="both"/>
        <w:rPr>
          <w:rFonts w:ascii="Arial" w:hAnsi="Arial" w:cs="Arial"/>
          <w:sz w:val="24"/>
          <w:szCs w:val="24"/>
        </w:rPr>
      </w:pPr>
    </w:p>
    <w:p w14:paraId="17A6E6C3" w14:textId="77777777" w:rsidR="000E6C35" w:rsidRPr="00495C9D" w:rsidRDefault="000E6C35" w:rsidP="00495C9D">
      <w:pPr>
        <w:spacing w:line="360" w:lineRule="auto"/>
        <w:jc w:val="both"/>
        <w:rPr>
          <w:rFonts w:ascii="Arial" w:hAnsi="Arial" w:cs="Arial"/>
          <w:sz w:val="24"/>
          <w:szCs w:val="24"/>
        </w:rPr>
      </w:pPr>
    </w:p>
    <w:p w14:paraId="1AAF3380" w14:textId="77777777" w:rsidR="000E6C35" w:rsidRPr="00495C9D" w:rsidRDefault="000E6C35" w:rsidP="00495C9D">
      <w:pPr>
        <w:spacing w:line="360" w:lineRule="auto"/>
        <w:jc w:val="both"/>
        <w:rPr>
          <w:rFonts w:ascii="Arial" w:hAnsi="Arial" w:cs="Arial"/>
          <w:sz w:val="24"/>
          <w:szCs w:val="24"/>
        </w:rPr>
      </w:pPr>
    </w:p>
    <w:p w14:paraId="0B20C7F6" w14:textId="77777777" w:rsidR="000E6C35" w:rsidRPr="00495C9D" w:rsidRDefault="000E6C35" w:rsidP="00495C9D">
      <w:pPr>
        <w:spacing w:line="360" w:lineRule="auto"/>
        <w:jc w:val="both"/>
        <w:rPr>
          <w:rFonts w:ascii="Arial" w:hAnsi="Arial" w:cs="Arial"/>
          <w:sz w:val="24"/>
          <w:szCs w:val="24"/>
        </w:rPr>
      </w:pPr>
    </w:p>
    <w:p w14:paraId="3FA045DE" w14:textId="77777777" w:rsidR="000E6C35" w:rsidRPr="00495C9D" w:rsidRDefault="000E6C35" w:rsidP="00495C9D">
      <w:pPr>
        <w:spacing w:line="360" w:lineRule="auto"/>
        <w:jc w:val="both"/>
        <w:rPr>
          <w:rFonts w:ascii="Arial" w:hAnsi="Arial" w:cs="Arial"/>
          <w:sz w:val="24"/>
          <w:szCs w:val="24"/>
        </w:rPr>
      </w:pPr>
    </w:p>
    <w:p w14:paraId="13A8FC47" w14:textId="77777777" w:rsidR="000E6C35" w:rsidRPr="00495C9D" w:rsidRDefault="000E6C35" w:rsidP="00495C9D">
      <w:pPr>
        <w:spacing w:line="360" w:lineRule="auto"/>
        <w:jc w:val="both"/>
        <w:rPr>
          <w:rFonts w:ascii="Arial" w:hAnsi="Arial" w:cs="Arial"/>
          <w:sz w:val="24"/>
          <w:szCs w:val="24"/>
        </w:rPr>
      </w:pPr>
    </w:p>
    <w:p w14:paraId="218B9BD8" w14:textId="77777777" w:rsidR="000E6C35" w:rsidRPr="00495C9D" w:rsidRDefault="000E6C35" w:rsidP="00495C9D">
      <w:pPr>
        <w:spacing w:line="360" w:lineRule="auto"/>
        <w:jc w:val="both"/>
        <w:rPr>
          <w:rFonts w:ascii="Arial" w:hAnsi="Arial" w:cs="Arial"/>
          <w:sz w:val="24"/>
          <w:szCs w:val="24"/>
        </w:rPr>
      </w:pPr>
    </w:p>
    <w:p w14:paraId="000C14DD" w14:textId="77777777" w:rsidR="00C4673A" w:rsidRPr="00495C9D" w:rsidRDefault="00C4673A" w:rsidP="00495C9D">
      <w:pPr>
        <w:spacing w:line="360" w:lineRule="auto"/>
        <w:jc w:val="both"/>
        <w:rPr>
          <w:rFonts w:ascii="Arial" w:hAnsi="Arial" w:cs="Arial"/>
          <w:sz w:val="24"/>
          <w:szCs w:val="24"/>
        </w:rPr>
      </w:pPr>
    </w:p>
    <w:p w14:paraId="4826CCBF" w14:textId="4368A6E5" w:rsidR="00E90E99" w:rsidRPr="001F7DE8" w:rsidRDefault="00DB535D" w:rsidP="00495C9D">
      <w:pPr>
        <w:pStyle w:val="ListParagraph"/>
        <w:numPr>
          <w:ilvl w:val="0"/>
          <w:numId w:val="4"/>
        </w:numPr>
        <w:spacing w:line="360" w:lineRule="auto"/>
        <w:jc w:val="both"/>
        <w:rPr>
          <w:rFonts w:ascii="Arial" w:hAnsi="Arial" w:cs="Arial"/>
          <w:sz w:val="24"/>
          <w:szCs w:val="24"/>
        </w:rPr>
      </w:pPr>
      <w:r w:rsidRPr="001F7DE8">
        <w:rPr>
          <w:rFonts w:ascii="Arial" w:hAnsi="Arial" w:cs="Arial"/>
          <w:sz w:val="24"/>
          <w:szCs w:val="24"/>
        </w:rPr>
        <w:lastRenderedPageBreak/>
        <w:t>Introduction</w:t>
      </w:r>
    </w:p>
    <w:p w14:paraId="64EFC6AD" w14:textId="313D03A1" w:rsidR="001F7DE8" w:rsidRPr="00495C9D" w:rsidRDefault="00E90E99" w:rsidP="009D744C">
      <w:pPr>
        <w:spacing w:line="360" w:lineRule="auto"/>
        <w:ind w:firstLine="360"/>
        <w:jc w:val="both"/>
        <w:rPr>
          <w:rFonts w:ascii="Arial" w:hAnsi="Arial" w:cs="Arial"/>
          <w:sz w:val="24"/>
          <w:szCs w:val="24"/>
        </w:rPr>
      </w:pPr>
      <w:r w:rsidRPr="00495C9D">
        <w:rPr>
          <w:rFonts w:ascii="Arial" w:hAnsi="Arial" w:cs="Arial"/>
          <w:sz w:val="24"/>
          <w:szCs w:val="24"/>
        </w:rPr>
        <w:t xml:space="preserve">This </w:t>
      </w:r>
      <w:r w:rsidR="001F7DE8">
        <w:rPr>
          <w:rFonts w:ascii="Arial" w:hAnsi="Arial" w:cs="Arial"/>
          <w:sz w:val="24"/>
          <w:szCs w:val="24"/>
        </w:rPr>
        <w:t>report</w:t>
      </w:r>
      <w:r w:rsidRPr="00495C9D">
        <w:rPr>
          <w:rFonts w:ascii="Arial" w:hAnsi="Arial" w:cs="Arial"/>
          <w:sz w:val="24"/>
          <w:szCs w:val="24"/>
        </w:rPr>
        <w:t xml:space="preserve"> </w:t>
      </w:r>
      <w:r w:rsidR="00C754A6">
        <w:rPr>
          <w:rFonts w:ascii="Arial" w:hAnsi="Arial" w:cs="Arial"/>
          <w:sz w:val="24"/>
          <w:szCs w:val="24"/>
        </w:rPr>
        <w:t>will</w:t>
      </w:r>
      <w:r w:rsidRPr="00495C9D">
        <w:rPr>
          <w:rFonts w:ascii="Arial" w:hAnsi="Arial" w:cs="Arial"/>
          <w:sz w:val="24"/>
          <w:szCs w:val="24"/>
        </w:rPr>
        <w:t xml:space="preserve"> be useful for General Manager in UK looking to engage effectively with Switzerland's diverse and culturally rich surroundings. It </w:t>
      </w:r>
      <w:r w:rsidR="00C754A6">
        <w:rPr>
          <w:rFonts w:ascii="Arial" w:hAnsi="Arial" w:cs="Arial"/>
          <w:sz w:val="24"/>
          <w:szCs w:val="24"/>
        </w:rPr>
        <w:t>will</w:t>
      </w:r>
      <w:r w:rsidRPr="00495C9D">
        <w:rPr>
          <w:rFonts w:ascii="Arial" w:hAnsi="Arial" w:cs="Arial"/>
          <w:sz w:val="24"/>
          <w:szCs w:val="24"/>
        </w:rPr>
        <w:t xml:space="preserve"> aid in the improvement of communication, collaboration, and relationships in professional settings. Creating a full intercultural competence assessment for Switzerland would necessitate a thorough examination of numerous factors, such as cultural characteristics, institutional collectivism, and business practices.</w:t>
      </w:r>
    </w:p>
    <w:p w14:paraId="2825EABD" w14:textId="4D287B24" w:rsidR="00C4673A" w:rsidRPr="001F7DE8" w:rsidRDefault="008B1DCE" w:rsidP="00495C9D">
      <w:pPr>
        <w:pStyle w:val="ListParagraph"/>
        <w:numPr>
          <w:ilvl w:val="0"/>
          <w:numId w:val="4"/>
        </w:numPr>
        <w:spacing w:line="360" w:lineRule="auto"/>
        <w:jc w:val="both"/>
        <w:rPr>
          <w:rFonts w:ascii="Arial" w:hAnsi="Arial" w:cs="Arial"/>
          <w:sz w:val="24"/>
          <w:szCs w:val="24"/>
        </w:rPr>
      </w:pPr>
      <w:r w:rsidRPr="001F7DE8">
        <w:rPr>
          <w:rFonts w:ascii="Arial" w:hAnsi="Arial" w:cs="Arial"/>
          <w:sz w:val="24"/>
          <w:szCs w:val="24"/>
        </w:rPr>
        <w:t xml:space="preserve">Main </w:t>
      </w:r>
      <w:r w:rsidR="00300147" w:rsidRPr="001F7DE8">
        <w:rPr>
          <w:rFonts w:ascii="Arial" w:hAnsi="Arial" w:cs="Arial"/>
          <w:sz w:val="24"/>
          <w:szCs w:val="24"/>
        </w:rPr>
        <w:t>findings</w:t>
      </w:r>
    </w:p>
    <w:p w14:paraId="65148597" w14:textId="0C0733B2" w:rsidR="001F7DE8" w:rsidRPr="001F7DE8" w:rsidRDefault="001F7DE8" w:rsidP="001F7DE8">
      <w:pPr>
        <w:pStyle w:val="ListParagraph"/>
        <w:numPr>
          <w:ilvl w:val="0"/>
          <w:numId w:val="5"/>
        </w:numPr>
        <w:spacing w:line="360" w:lineRule="auto"/>
        <w:jc w:val="both"/>
        <w:rPr>
          <w:rFonts w:ascii="Arial" w:hAnsi="Arial" w:cs="Arial"/>
          <w:sz w:val="24"/>
          <w:szCs w:val="24"/>
        </w:rPr>
      </w:pPr>
      <w:r>
        <w:rPr>
          <w:rFonts w:ascii="Arial" w:hAnsi="Arial" w:cs="Arial"/>
          <w:sz w:val="24"/>
          <w:szCs w:val="24"/>
        </w:rPr>
        <w:t>Country overview</w:t>
      </w:r>
    </w:p>
    <w:p w14:paraId="0962B141" w14:textId="2508FE67" w:rsidR="00300147" w:rsidRPr="00495C9D" w:rsidRDefault="00C4673A" w:rsidP="001F7DE8">
      <w:pPr>
        <w:spacing w:line="360" w:lineRule="auto"/>
        <w:ind w:firstLine="360"/>
        <w:jc w:val="both"/>
        <w:rPr>
          <w:rFonts w:ascii="Arial" w:hAnsi="Arial" w:cs="Arial"/>
          <w:sz w:val="24"/>
          <w:szCs w:val="24"/>
        </w:rPr>
      </w:pPr>
      <w:r w:rsidRPr="00495C9D">
        <w:rPr>
          <w:rFonts w:ascii="Arial" w:hAnsi="Arial" w:cs="Arial"/>
          <w:sz w:val="24"/>
          <w:szCs w:val="24"/>
        </w:rPr>
        <w:t xml:space="preserve">Switzerland is a federal republic with 23 cantons (states) and a high degree of autonomy. </w:t>
      </w:r>
      <w:r w:rsidR="001A52FA" w:rsidRPr="00495C9D">
        <w:rPr>
          <w:rFonts w:ascii="Arial" w:hAnsi="Arial" w:cs="Arial"/>
          <w:sz w:val="24"/>
          <w:szCs w:val="24"/>
        </w:rPr>
        <w:t xml:space="preserve">According to </w:t>
      </w:r>
      <w:r w:rsidR="00915BAC" w:rsidRPr="00495C9D">
        <w:rPr>
          <w:rFonts w:ascii="Arial" w:hAnsi="Arial" w:cs="Arial"/>
          <w:sz w:val="24"/>
          <w:szCs w:val="24"/>
        </w:rPr>
        <w:t>D’</w:t>
      </w:r>
      <w:r w:rsidR="001A52FA" w:rsidRPr="00495C9D">
        <w:rPr>
          <w:rFonts w:ascii="Arial" w:hAnsi="Arial" w:cs="Arial"/>
          <w:sz w:val="24"/>
          <w:szCs w:val="24"/>
        </w:rPr>
        <w:t>Amato (</w:t>
      </w:r>
      <w:r w:rsidR="00915BAC" w:rsidRPr="00495C9D">
        <w:rPr>
          <w:rFonts w:ascii="Arial" w:hAnsi="Arial" w:cs="Arial"/>
          <w:sz w:val="24"/>
          <w:szCs w:val="24"/>
        </w:rPr>
        <w:t>2010</w:t>
      </w:r>
      <w:r w:rsidR="001A52FA" w:rsidRPr="00495C9D">
        <w:rPr>
          <w:rFonts w:ascii="Arial" w:hAnsi="Arial" w:cs="Arial"/>
          <w:sz w:val="24"/>
          <w:szCs w:val="24"/>
        </w:rPr>
        <w:t xml:space="preserve">, p. 130) the nation's ability to govern its heterogeneous population through its federal institutions is the foundation for its stability. </w:t>
      </w:r>
      <w:r w:rsidR="00AE2FFB" w:rsidRPr="00495C9D">
        <w:rPr>
          <w:rFonts w:ascii="Arial" w:hAnsi="Arial" w:cs="Arial"/>
          <w:sz w:val="24"/>
          <w:szCs w:val="24"/>
        </w:rPr>
        <w:t xml:space="preserve">“Multilingualism is an essential part of Switzerland's identity” (Eda, 2023). </w:t>
      </w:r>
      <w:r w:rsidR="00453037" w:rsidRPr="00495C9D">
        <w:rPr>
          <w:rFonts w:ascii="Arial" w:hAnsi="Arial" w:cs="Arial"/>
          <w:sz w:val="24"/>
          <w:szCs w:val="24"/>
        </w:rPr>
        <w:t xml:space="preserve">The most common languages spoken in the workplace are Swiss German, standard </w:t>
      </w:r>
      <w:r w:rsidRPr="00495C9D">
        <w:rPr>
          <w:rFonts w:ascii="Arial" w:hAnsi="Arial" w:cs="Arial"/>
          <w:sz w:val="24"/>
          <w:szCs w:val="24"/>
        </w:rPr>
        <w:t>German</w:t>
      </w:r>
      <w:r w:rsidR="00453037" w:rsidRPr="00495C9D">
        <w:rPr>
          <w:rFonts w:ascii="Arial" w:hAnsi="Arial" w:cs="Arial"/>
          <w:sz w:val="24"/>
          <w:szCs w:val="24"/>
        </w:rPr>
        <w:t xml:space="preserve">, </w:t>
      </w:r>
      <w:r w:rsidRPr="00495C9D">
        <w:rPr>
          <w:rFonts w:ascii="Arial" w:hAnsi="Arial" w:cs="Arial"/>
          <w:sz w:val="24"/>
          <w:szCs w:val="24"/>
        </w:rPr>
        <w:t>Italian,</w:t>
      </w:r>
      <w:r w:rsidR="00BE5461" w:rsidRPr="00495C9D">
        <w:rPr>
          <w:rFonts w:ascii="Arial" w:hAnsi="Arial" w:cs="Arial"/>
          <w:sz w:val="24"/>
          <w:szCs w:val="24"/>
        </w:rPr>
        <w:t xml:space="preserve"> Romansh,</w:t>
      </w:r>
      <w:r w:rsidRPr="00495C9D">
        <w:rPr>
          <w:rFonts w:ascii="Arial" w:hAnsi="Arial" w:cs="Arial"/>
          <w:sz w:val="24"/>
          <w:szCs w:val="24"/>
        </w:rPr>
        <w:t xml:space="preserve"> and French are the national languages of Switzerland, which is renowned for its neutrality, linguistic diversity, and autonomous cantonal governance. </w:t>
      </w:r>
      <w:r w:rsidR="00DB535D" w:rsidRPr="00495C9D">
        <w:rPr>
          <w:rFonts w:ascii="Arial" w:hAnsi="Arial" w:cs="Arial"/>
          <w:sz w:val="24"/>
          <w:szCs w:val="24"/>
        </w:rPr>
        <w:t>Moreover,</w:t>
      </w:r>
      <w:r w:rsidR="00B629F0" w:rsidRPr="00495C9D">
        <w:rPr>
          <w:rFonts w:ascii="Arial" w:hAnsi="Arial" w:cs="Arial"/>
          <w:sz w:val="24"/>
          <w:szCs w:val="24"/>
        </w:rPr>
        <w:t xml:space="preserve"> two thirds of those over 15 frequently utilize more than one language.</w:t>
      </w:r>
      <w:r w:rsidR="00752128" w:rsidRPr="00495C9D">
        <w:rPr>
          <w:rFonts w:ascii="Arial" w:hAnsi="Arial" w:cs="Arial"/>
          <w:sz w:val="24"/>
          <w:szCs w:val="24"/>
        </w:rPr>
        <w:t xml:space="preserve"> </w:t>
      </w:r>
    </w:p>
    <w:p w14:paraId="13FA2DE0" w14:textId="5B500C65" w:rsidR="0002042A" w:rsidRPr="00495C9D" w:rsidRDefault="0002042A" w:rsidP="00495C9D">
      <w:pPr>
        <w:spacing w:line="360" w:lineRule="auto"/>
        <w:jc w:val="both"/>
        <w:rPr>
          <w:rFonts w:ascii="Arial" w:hAnsi="Arial" w:cs="Arial"/>
          <w:sz w:val="24"/>
          <w:szCs w:val="24"/>
        </w:rPr>
      </w:pPr>
      <w:r w:rsidRPr="00495C9D">
        <w:rPr>
          <w:rFonts w:ascii="Arial" w:hAnsi="Arial" w:cs="Arial"/>
          <w:noProof/>
          <w:sz w:val="24"/>
          <w:szCs w:val="24"/>
          <w14:ligatures w14:val="standardContextual"/>
        </w:rPr>
        <w:drawing>
          <wp:inline distT="0" distB="0" distL="0" distR="0" wp14:anchorId="28F86F4F" wp14:editId="10438F55">
            <wp:extent cx="3390900" cy="3390900"/>
            <wp:effectExtent l="0" t="0" r="0" b="0"/>
            <wp:docPr id="1986114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14872" name="Picture 198611487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90900" cy="3390900"/>
                    </a:xfrm>
                    <a:prstGeom prst="rect">
                      <a:avLst/>
                    </a:prstGeom>
                  </pic:spPr>
                </pic:pic>
              </a:graphicData>
            </a:graphic>
          </wp:inline>
        </w:drawing>
      </w:r>
    </w:p>
    <w:p w14:paraId="5A02BFFE" w14:textId="718FCB1B" w:rsidR="001F7DE8" w:rsidRDefault="0002042A" w:rsidP="00495C9D">
      <w:pPr>
        <w:spacing w:line="360" w:lineRule="auto"/>
        <w:jc w:val="both"/>
        <w:rPr>
          <w:rFonts w:ascii="Arial" w:hAnsi="Arial" w:cs="Arial"/>
          <w:sz w:val="18"/>
          <w:szCs w:val="18"/>
        </w:rPr>
      </w:pPr>
      <w:r w:rsidRPr="001F7DE8">
        <w:rPr>
          <w:rFonts w:ascii="Arial" w:hAnsi="Arial" w:cs="Arial"/>
          <w:sz w:val="18"/>
          <w:szCs w:val="18"/>
        </w:rPr>
        <w:t>Source: The Federal Council</w:t>
      </w:r>
    </w:p>
    <w:p w14:paraId="3E96ED4B" w14:textId="4D4A0A12" w:rsidR="001F7DE8" w:rsidRPr="001F7DE8" w:rsidRDefault="001F7DE8" w:rsidP="001F7DE8">
      <w:pPr>
        <w:pStyle w:val="ListParagraph"/>
        <w:numPr>
          <w:ilvl w:val="0"/>
          <w:numId w:val="5"/>
        </w:numPr>
        <w:spacing w:line="360" w:lineRule="auto"/>
        <w:jc w:val="both"/>
        <w:rPr>
          <w:rFonts w:ascii="Arial" w:hAnsi="Arial" w:cs="Arial"/>
          <w:sz w:val="24"/>
          <w:szCs w:val="24"/>
        </w:rPr>
      </w:pPr>
      <w:r w:rsidRPr="001F7DE8">
        <w:rPr>
          <w:rFonts w:ascii="Arial" w:hAnsi="Arial" w:cs="Arial"/>
          <w:sz w:val="24"/>
          <w:szCs w:val="24"/>
        </w:rPr>
        <w:lastRenderedPageBreak/>
        <w:t>Immigration rates</w:t>
      </w:r>
    </w:p>
    <w:p w14:paraId="237D6522" w14:textId="651E7382" w:rsidR="00A22742" w:rsidRPr="00495C9D" w:rsidRDefault="00815F8F" w:rsidP="00495C9D">
      <w:pPr>
        <w:spacing w:line="360" w:lineRule="auto"/>
        <w:jc w:val="both"/>
        <w:rPr>
          <w:rFonts w:ascii="Arial" w:hAnsi="Arial" w:cs="Arial"/>
          <w:sz w:val="24"/>
          <w:szCs w:val="24"/>
        </w:rPr>
      </w:pPr>
      <w:r w:rsidRPr="00495C9D">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6B25AFA5" wp14:editId="13C9A729">
                <wp:simplePos x="0" y="0"/>
                <wp:positionH relativeFrom="margin">
                  <wp:align>right</wp:align>
                </wp:positionH>
                <wp:positionV relativeFrom="paragraph">
                  <wp:posOffset>158115</wp:posOffset>
                </wp:positionV>
                <wp:extent cx="3649980" cy="300990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3009900"/>
                        </a:xfrm>
                        <a:prstGeom prst="rect">
                          <a:avLst/>
                        </a:prstGeom>
                        <a:solidFill>
                          <a:srgbClr val="FFFFFF"/>
                        </a:solidFill>
                        <a:ln w="9525">
                          <a:noFill/>
                          <a:miter lim="800000"/>
                          <a:headEnd/>
                          <a:tailEnd/>
                        </a:ln>
                      </wps:spPr>
                      <wps:txbx>
                        <w:txbxContent>
                          <w:p w14:paraId="406B2005" w14:textId="40211F7E" w:rsidR="00815F8F" w:rsidRDefault="00815F8F" w:rsidP="00815F8F">
                            <w:pPr>
                              <w:spacing w:line="360" w:lineRule="auto"/>
                              <w:jc w:val="both"/>
                              <w:rPr>
                                <w:rFonts w:ascii="Arial" w:hAnsi="Arial" w:cs="Arial"/>
                                <w:sz w:val="24"/>
                                <w:szCs w:val="24"/>
                              </w:rPr>
                            </w:pPr>
                            <w:r>
                              <w:rPr>
                                <w:rFonts w:ascii="Arial" w:hAnsi="Arial" w:cs="Arial"/>
                                <w:sz w:val="24"/>
                                <w:szCs w:val="24"/>
                              </w:rPr>
                              <w:t>T</w:t>
                            </w:r>
                            <w:r w:rsidRPr="00F70CB2">
                              <w:rPr>
                                <w:rFonts w:ascii="Arial" w:hAnsi="Arial" w:cs="Arial"/>
                                <w:sz w:val="24"/>
                                <w:szCs w:val="24"/>
                              </w:rPr>
                              <w:t xml:space="preserve">he nation has had the </w:t>
                            </w:r>
                            <w:r>
                              <w:rPr>
                                <w:rFonts w:ascii="Arial" w:hAnsi="Arial" w:cs="Arial"/>
                                <w:sz w:val="24"/>
                                <w:szCs w:val="24"/>
                              </w:rPr>
                              <w:t xml:space="preserve">very </w:t>
                            </w:r>
                            <w:r w:rsidRPr="00F70CB2">
                              <w:rPr>
                                <w:rFonts w:ascii="Arial" w:hAnsi="Arial" w:cs="Arial"/>
                                <w:sz w:val="24"/>
                                <w:szCs w:val="24"/>
                              </w:rPr>
                              <w:t xml:space="preserve">high immigration rates in Europe. </w:t>
                            </w:r>
                            <w:r>
                              <w:rPr>
                                <w:rFonts w:ascii="Arial" w:hAnsi="Arial" w:cs="Arial"/>
                                <w:sz w:val="24"/>
                                <w:szCs w:val="24"/>
                              </w:rPr>
                              <w:t>According to OECD (2012) i</w:t>
                            </w:r>
                            <w:r w:rsidRPr="001A52FA">
                              <w:rPr>
                                <w:rFonts w:ascii="Arial" w:hAnsi="Arial" w:cs="Arial"/>
                                <w:sz w:val="24"/>
                                <w:szCs w:val="24"/>
                              </w:rPr>
                              <w:t>n terms of the percentage of its population that is foreign-born, Switzerland ranks third, with 26% of the total population being foreign-born. Compared to the average of 22% across OECD</w:t>
                            </w:r>
                            <w:r>
                              <w:rPr>
                                <w:rFonts w:ascii="Arial" w:hAnsi="Arial" w:cs="Arial"/>
                                <w:sz w:val="24"/>
                                <w:szCs w:val="24"/>
                              </w:rPr>
                              <w:t xml:space="preserve"> (Organization for Economic Co-operation and Development)</w:t>
                            </w:r>
                            <w:r w:rsidRPr="001A52FA">
                              <w:rPr>
                                <w:rFonts w:ascii="Arial" w:hAnsi="Arial" w:cs="Arial"/>
                                <w:sz w:val="24"/>
                                <w:szCs w:val="24"/>
                              </w:rPr>
                              <w:t xml:space="preserve"> countries, 24% of them arrived in the last five years.</w:t>
                            </w:r>
                            <w:r>
                              <w:rPr>
                                <w:rFonts w:ascii="Arial" w:hAnsi="Arial" w:cs="Arial"/>
                                <w:sz w:val="24"/>
                                <w:szCs w:val="24"/>
                              </w:rPr>
                              <w:t xml:space="preserve"> 32% are highly educated and 31% are coming from country with same official language (Fig.1)</w:t>
                            </w:r>
                            <w:r w:rsidR="00FF43D9">
                              <w:rPr>
                                <w:rFonts w:ascii="Arial" w:hAnsi="Arial" w:cs="Arial"/>
                                <w:sz w:val="24"/>
                                <w:szCs w:val="24"/>
                              </w:rPr>
                              <w:t xml:space="preserve">. </w:t>
                            </w:r>
                          </w:p>
                          <w:p w14:paraId="0A5C0FDC" w14:textId="3BADACDC" w:rsidR="00815F8F" w:rsidRDefault="00815F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25AFA5" id="_x0000_t202" coordsize="21600,21600" o:spt="202" path="m,l,21600r21600,l21600,xe">
                <v:stroke joinstyle="miter"/>
                <v:path gradientshapeok="t" o:connecttype="rect"/>
              </v:shapetype>
              <v:shape id="Text Box 2" o:spid="_x0000_s1026" type="#_x0000_t202" style="position:absolute;left:0;text-align:left;margin-left:236.2pt;margin-top:12.45pt;width:287.4pt;height:237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" stroked="f">
                <v:textbox>
                  <w:txbxContent>
                    <w:p w14:paraId="406B2005" w14:textId="40211F7E" w:rsidR="00815F8F" w:rsidRDefault="00815F8F" w:rsidP="00815F8F">
                      <w:pPr>
                        <w:spacing w:line="360" w:lineRule="auto"/>
                        <w:jc w:val="both"/>
                        <w:rPr>
                          <w:rFonts w:ascii="Arial" w:hAnsi="Arial" w:cs="Arial"/>
                          <w:sz w:val="24"/>
                          <w:szCs w:val="24"/>
                        </w:rPr>
                      </w:pPr>
                      <w:r>
                        <w:rPr>
                          <w:rFonts w:ascii="Arial" w:hAnsi="Arial" w:cs="Arial"/>
                          <w:sz w:val="24"/>
                          <w:szCs w:val="24"/>
                        </w:rPr>
                        <w:t>T</w:t>
                      </w:r>
                      <w:r w:rsidRPr="00F70CB2">
                        <w:rPr>
                          <w:rFonts w:ascii="Arial" w:hAnsi="Arial" w:cs="Arial"/>
                          <w:sz w:val="24"/>
                          <w:szCs w:val="24"/>
                        </w:rPr>
                        <w:t xml:space="preserve">he nation has had the </w:t>
                      </w:r>
                      <w:r>
                        <w:rPr>
                          <w:rFonts w:ascii="Arial" w:hAnsi="Arial" w:cs="Arial"/>
                          <w:sz w:val="24"/>
                          <w:szCs w:val="24"/>
                        </w:rPr>
                        <w:t xml:space="preserve">very </w:t>
                      </w:r>
                      <w:r w:rsidRPr="00F70CB2">
                        <w:rPr>
                          <w:rFonts w:ascii="Arial" w:hAnsi="Arial" w:cs="Arial"/>
                          <w:sz w:val="24"/>
                          <w:szCs w:val="24"/>
                        </w:rPr>
                        <w:t xml:space="preserve">high immigration rates in Europe. </w:t>
                      </w:r>
                      <w:r>
                        <w:rPr>
                          <w:rFonts w:ascii="Arial" w:hAnsi="Arial" w:cs="Arial"/>
                          <w:sz w:val="24"/>
                          <w:szCs w:val="24"/>
                        </w:rPr>
                        <w:t>According to OECD (2012) i</w:t>
                      </w:r>
                      <w:r w:rsidRPr="001A52FA">
                        <w:rPr>
                          <w:rFonts w:ascii="Arial" w:hAnsi="Arial" w:cs="Arial"/>
                          <w:sz w:val="24"/>
                          <w:szCs w:val="24"/>
                        </w:rPr>
                        <w:t>n terms of the percentage of its population that is foreign-born, Switzerland ranks third, with 26% of the total population being foreign-born. Compared to the average of 22% across OECD</w:t>
                      </w:r>
                      <w:r>
                        <w:rPr>
                          <w:rFonts w:ascii="Arial" w:hAnsi="Arial" w:cs="Arial"/>
                          <w:sz w:val="24"/>
                          <w:szCs w:val="24"/>
                        </w:rPr>
                        <w:t xml:space="preserve"> (Organization for Economic Co-operation and Development)</w:t>
                      </w:r>
                      <w:r w:rsidRPr="001A52FA">
                        <w:rPr>
                          <w:rFonts w:ascii="Arial" w:hAnsi="Arial" w:cs="Arial"/>
                          <w:sz w:val="24"/>
                          <w:szCs w:val="24"/>
                        </w:rPr>
                        <w:t xml:space="preserve"> countries, 24% of them arrived in the last five years.</w:t>
                      </w:r>
                      <w:r>
                        <w:rPr>
                          <w:rFonts w:ascii="Arial" w:hAnsi="Arial" w:cs="Arial"/>
                          <w:sz w:val="24"/>
                          <w:szCs w:val="24"/>
                        </w:rPr>
                        <w:t xml:space="preserve"> 32% are highly educated and 31% are coming from country with same official language (Fig.1)</w:t>
                      </w:r>
                      <w:r w:rsidR="00FF43D9">
                        <w:rPr>
                          <w:rFonts w:ascii="Arial" w:hAnsi="Arial" w:cs="Arial"/>
                          <w:sz w:val="24"/>
                          <w:szCs w:val="24"/>
                        </w:rPr>
                        <w:t xml:space="preserve">. </w:t>
                      </w:r>
                    </w:p>
                    <w:p w14:paraId="0A5C0FDC" w14:textId="3BADACDC" w:rsidR="00815F8F" w:rsidRDefault="00815F8F"/>
                  </w:txbxContent>
                </v:textbox>
                <w10:wrap type="square" anchorx="margin"/>
              </v:shape>
            </w:pict>
          </mc:Fallback>
        </mc:AlternateContent>
      </w:r>
      <w:r w:rsidR="00A22742" w:rsidRPr="00495C9D">
        <w:rPr>
          <w:rFonts w:ascii="Arial" w:hAnsi="Arial" w:cs="Arial"/>
          <w:noProof/>
          <w:sz w:val="24"/>
          <w:szCs w:val="24"/>
          <w14:ligatures w14:val="standardContextual"/>
        </w:rPr>
        <w:drawing>
          <wp:inline distT="0" distB="0" distL="0" distR="0" wp14:anchorId="112F0C40" wp14:editId="53E4676F">
            <wp:extent cx="1847850" cy="4221480"/>
            <wp:effectExtent l="0" t="0" r="0" b="7620"/>
            <wp:docPr id="204844111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41115" name="Picture 1" descr="A screenshot of a 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50660" cy="4227900"/>
                    </a:xfrm>
                    <a:prstGeom prst="rect">
                      <a:avLst/>
                    </a:prstGeom>
                  </pic:spPr>
                </pic:pic>
              </a:graphicData>
            </a:graphic>
          </wp:inline>
        </w:drawing>
      </w:r>
    </w:p>
    <w:p w14:paraId="6E3F5B56" w14:textId="302DE257" w:rsidR="008B1DCE" w:rsidRDefault="00815F8F" w:rsidP="00495C9D">
      <w:pPr>
        <w:spacing w:line="360" w:lineRule="auto"/>
        <w:jc w:val="both"/>
        <w:rPr>
          <w:rFonts w:ascii="Arial" w:hAnsi="Arial" w:cs="Arial"/>
          <w:sz w:val="18"/>
          <w:szCs w:val="18"/>
        </w:rPr>
      </w:pPr>
      <w:r w:rsidRPr="007C3244">
        <w:rPr>
          <w:rFonts w:ascii="Arial" w:hAnsi="Arial" w:cs="Arial"/>
          <w:sz w:val="18"/>
          <w:szCs w:val="18"/>
        </w:rPr>
        <w:t xml:space="preserve">Fig. </w:t>
      </w:r>
      <w:r w:rsidR="00FC1ED9">
        <w:rPr>
          <w:rFonts w:ascii="Arial" w:hAnsi="Arial" w:cs="Arial"/>
          <w:sz w:val="18"/>
          <w:szCs w:val="18"/>
        </w:rPr>
        <w:t>1</w:t>
      </w:r>
      <w:r w:rsidR="00FF43D9" w:rsidRPr="007C3244">
        <w:rPr>
          <w:rFonts w:ascii="Arial" w:hAnsi="Arial" w:cs="Arial"/>
          <w:sz w:val="18"/>
          <w:szCs w:val="18"/>
        </w:rPr>
        <w:t xml:space="preserve">. </w:t>
      </w:r>
      <w:r w:rsidR="0013072D" w:rsidRPr="007C3244">
        <w:rPr>
          <w:rFonts w:ascii="Arial" w:hAnsi="Arial" w:cs="Arial"/>
          <w:sz w:val="18"/>
          <w:szCs w:val="18"/>
        </w:rPr>
        <w:t>Source: OECD, 2012</w:t>
      </w:r>
    </w:p>
    <w:p w14:paraId="7887B1D9" w14:textId="77777777" w:rsidR="007C3244" w:rsidRPr="007C3244" w:rsidRDefault="007C3244" w:rsidP="00495C9D">
      <w:pPr>
        <w:spacing w:line="360" w:lineRule="auto"/>
        <w:jc w:val="both"/>
        <w:rPr>
          <w:rFonts w:ascii="Arial" w:hAnsi="Arial" w:cs="Arial"/>
          <w:sz w:val="18"/>
          <w:szCs w:val="18"/>
        </w:rPr>
      </w:pPr>
    </w:p>
    <w:p w14:paraId="55F32ACE" w14:textId="2216A2FA" w:rsidR="00BD63B0" w:rsidRPr="007C3244" w:rsidRDefault="00BD63B0" w:rsidP="007C3244">
      <w:pPr>
        <w:pStyle w:val="ListParagraph"/>
        <w:numPr>
          <w:ilvl w:val="0"/>
          <w:numId w:val="5"/>
        </w:numPr>
        <w:spacing w:line="360" w:lineRule="auto"/>
        <w:jc w:val="both"/>
        <w:rPr>
          <w:rFonts w:ascii="Arial" w:hAnsi="Arial" w:cs="Arial"/>
          <w:sz w:val="24"/>
          <w:szCs w:val="24"/>
        </w:rPr>
      </w:pPr>
      <w:r w:rsidRPr="007C3244">
        <w:rPr>
          <w:rFonts w:ascii="Arial" w:hAnsi="Arial" w:cs="Arial"/>
          <w:sz w:val="24"/>
          <w:szCs w:val="24"/>
        </w:rPr>
        <w:t>Cultural dimensions</w:t>
      </w:r>
    </w:p>
    <w:p w14:paraId="3C485B6D" w14:textId="0028ACDC" w:rsidR="00EB2CA1" w:rsidRDefault="00B326B7" w:rsidP="008C3457">
      <w:pPr>
        <w:spacing w:line="360" w:lineRule="auto"/>
        <w:ind w:firstLine="360"/>
        <w:jc w:val="both"/>
        <w:rPr>
          <w:rFonts w:ascii="Arial" w:hAnsi="Arial" w:cs="Arial"/>
          <w:sz w:val="24"/>
          <w:szCs w:val="24"/>
        </w:rPr>
      </w:pPr>
      <w:r w:rsidRPr="00495C9D">
        <w:rPr>
          <w:rFonts w:ascii="Arial" w:hAnsi="Arial" w:cs="Arial"/>
          <w:sz w:val="24"/>
          <w:szCs w:val="24"/>
        </w:rPr>
        <w:t xml:space="preserve">The Germanic Europe cluster of the Globe project is formed up of Austria, Germany, the Netherlands, and Switzerland. </w:t>
      </w:r>
      <w:r w:rsidR="00DD21DB" w:rsidRPr="00495C9D">
        <w:rPr>
          <w:rFonts w:ascii="Arial" w:hAnsi="Arial" w:cs="Arial"/>
          <w:sz w:val="24"/>
          <w:szCs w:val="24"/>
        </w:rPr>
        <w:t xml:space="preserve">They have a common border. </w:t>
      </w:r>
      <w:r w:rsidR="00952D3E" w:rsidRPr="00495C9D">
        <w:rPr>
          <w:rFonts w:ascii="Arial" w:hAnsi="Arial" w:cs="Arial"/>
          <w:sz w:val="24"/>
          <w:szCs w:val="24"/>
        </w:rPr>
        <w:t xml:space="preserve">The Swiss confederation is a democratic republic. </w:t>
      </w:r>
      <w:r w:rsidR="007E370D" w:rsidRPr="00495C9D">
        <w:rPr>
          <w:rFonts w:ascii="Arial" w:hAnsi="Arial" w:cs="Arial"/>
          <w:sz w:val="24"/>
          <w:szCs w:val="24"/>
        </w:rPr>
        <w:t xml:space="preserve">According to </w:t>
      </w:r>
      <w:proofErr w:type="spellStart"/>
      <w:r w:rsidR="007E370D" w:rsidRPr="00495C9D">
        <w:rPr>
          <w:rFonts w:ascii="Arial" w:hAnsi="Arial" w:cs="Arial"/>
          <w:sz w:val="24"/>
          <w:szCs w:val="24"/>
        </w:rPr>
        <w:t>Riklin</w:t>
      </w:r>
      <w:proofErr w:type="spellEnd"/>
      <w:r w:rsidR="007E370D" w:rsidRPr="00495C9D">
        <w:rPr>
          <w:rFonts w:ascii="Arial" w:hAnsi="Arial" w:cs="Arial"/>
          <w:sz w:val="24"/>
          <w:szCs w:val="24"/>
        </w:rPr>
        <w:t xml:space="preserve"> et al. (cited by Szabo et al., p. 58) “Switzerland is considered worldwide to be the country with the most extended, differentiated and traditional institutional structure of direct democracy.”</w:t>
      </w:r>
      <w:r w:rsidR="008A7048" w:rsidRPr="00495C9D">
        <w:rPr>
          <w:rFonts w:ascii="Arial" w:hAnsi="Arial" w:cs="Arial"/>
          <w:sz w:val="24"/>
          <w:szCs w:val="24"/>
        </w:rPr>
        <w:t xml:space="preserve"> </w:t>
      </w:r>
      <w:r w:rsidR="00236321" w:rsidRPr="00495C9D">
        <w:rPr>
          <w:rFonts w:ascii="Arial" w:hAnsi="Arial" w:cs="Arial"/>
          <w:sz w:val="24"/>
          <w:szCs w:val="24"/>
        </w:rPr>
        <w:t xml:space="preserve">Switzerland's economy is characterized primarily by a high percentage of small and medium-sized businesses that employ a sizable section of the workforce. </w:t>
      </w:r>
      <w:r w:rsidR="00AB2461" w:rsidRPr="00495C9D">
        <w:rPr>
          <w:rFonts w:ascii="Arial" w:hAnsi="Arial" w:cs="Arial"/>
          <w:sz w:val="24"/>
          <w:szCs w:val="24"/>
        </w:rPr>
        <w:t xml:space="preserve">Cooperative relationships between employers and employee representatives have a long history. There is no strike legislation. </w:t>
      </w:r>
      <w:r w:rsidR="007B6108" w:rsidRPr="00495C9D">
        <w:rPr>
          <w:rFonts w:ascii="Arial" w:hAnsi="Arial" w:cs="Arial"/>
          <w:sz w:val="24"/>
          <w:szCs w:val="24"/>
        </w:rPr>
        <w:t>Switzerland joined the United Nations in 2002</w:t>
      </w:r>
      <w:r w:rsidR="000777B5" w:rsidRPr="00495C9D">
        <w:rPr>
          <w:rFonts w:ascii="Arial" w:hAnsi="Arial" w:cs="Arial"/>
          <w:sz w:val="24"/>
          <w:szCs w:val="24"/>
        </w:rPr>
        <w:t xml:space="preserve"> (House</w:t>
      </w:r>
      <w:r w:rsidR="00B96DDB" w:rsidRPr="00495C9D">
        <w:rPr>
          <w:rFonts w:ascii="Arial" w:hAnsi="Arial" w:cs="Arial"/>
          <w:sz w:val="24"/>
          <w:szCs w:val="24"/>
        </w:rPr>
        <w:t>, 2007</w:t>
      </w:r>
      <w:r w:rsidR="000777B5" w:rsidRPr="00495C9D">
        <w:rPr>
          <w:rFonts w:ascii="Arial" w:hAnsi="Arial" w:cs="Arial"/>
          <w:sz w:val="24"/>
          <w:szCs w:val="24"/>
        </w:rPr>
        <w:t>)</w:t>
      </w:r>
      <w:r w:rsidR="007B6108" w:rsidRPr="00495C9D">
        <w:rPr>
          <w:rFonts w:ascii="Arial" w:hAnsi="Arial" w:cs="Arial"/>
          <w:sz w:val="24"/>
          <w:szCs w:val="24"/>
        </w:rPr>
        <w:t xml:space="preserve">, after perhaps a long commitment to the international community through institutions such as the World Bank, the International Monetary Fund, the World Trade Organization, and others. </w:t>
      </w:r>
      <w:r w:rsidR="002A1FAD" w:rsidRPr="00495C9D">
        <w:rPr>
          <w:rFonts w:ascii="Arial" w:hAnsi="Arial" w:cs="Arial"/>
          <w:sz w:val="24"/>
          <w:szCs w:val="24"/>
        </w:rPr>
        <w:t xml:space="preserve">There were 375 banks in 2000, and it was regarded "overbanked," and it </w:t>
      </w:r>
      <w:r w:rsidR="002A1FAD" w:rsidRPr="00495C9D">
        <w:rPr>
          <w:rFonts w:ascii="Arial" w:hAnsi="Arial" w:cs="Arial"/>
          <w:sz w:val="24"/>
          <w:szCs w:val="24"/>
        </w:rPr>
        <w:lastRenderedPageBreak/>
        <w:t xml:space="preserve">is a strong rival for foreign banks due to the bank secret - no information about accounts was provided.  </w:t>
      </w:r>
      <w:r w:rsidR="00752128" w:rsidRPr="00495C9D">
        <w:rPr>
          <w:rFonts w:ascii="Arial" w:hAnsi="Arial" w:cs="Arial"/>
          <w:sz w:val="24"/>
          <w:szCs w:val="24"/>
        </w:rPr>
        <w:t xml:space="preserve">Switzerland's hospitality industry has always been a substantial contributor to the country's economy, owing to the country's strong reputation for luxury tourism and business meetings (Mordor intelligence, 2023). </w:t>
      </w:r>
    </w:p>
    <w:p w14:paraId="3B7F170F" w14:textId="77777777" w:rsidR="00447DB7" w:rsidRPr="00495C9D" w:rsidRDefault="00447DB7" w:rsidP="00495C9D">
      <w:pPr>
        <w:spacing w:line="360" w:lineRule="auto"/>
        <w:jc w:val="both"/>
        <w:rPr>
          <w:rFonts w:ascii="Arial" w:hAnsi="Arial" w:cs="Arial"/>
          <w:sz w:val="24"/>
          <w:szCs w:val="24"/>
        </w:rPr>
      </w:pPr>
    </w:p>
    <w:p w14:paraId="7B54866D" w14:textId="7D3285B3" w:rsidR="00057D35" w:rsidRPr="002B05A7" w:rsidRDefault="007B6108" w:rsidP="00495C9D">
      <w:pPr>
        <w:pStyle w:val="ListParagraph"/>
        <w:numPr>
          <w:ilvl w:val="0"/>
          <w:numId w:val="5"/>
        </w:numPr>
        <w:spacing w:line="360" w:lineRule="auto"/>
        <w:jc w:val="both"/>
        <w:rPr>
          <w:rFonts w:ascii="Arial" w:hAnsi="Arial" w:cs="Arial"/>
          <w:sz w:val="24"/>
          <w:szCs w:val="24"/>
        </w:rPr>
      </w:pPr>
      <w:r w:rsidRPr="00447DB7">
        <w:rPr>
          <w:rFonts w:ascii="Arial" w:hAnsi="Arial" w:cs="Arial"/>
          <w:sz w:val="24"/>
          <w:szCs w:val="24"/>
        </w:rPr>
        <w:t>Globe project</w:t>
      </w:r>
    </w:p>
    <w:p w14:paraId="0F1D1224" w14:textId="20E7597C" w:rsidR="0070768B" w:rsidRPr="00495C9D" w:rsidRDefault="00057D35" w:rsidP="00495C9D">
      <w:pPr>
        <w:spacing w:line="360" w:lineRule="auto"/>
        <w:jc w:val="both"/>
        <w:rPr>
          <w:rFonts w:ascii="Arial" w:hAnsi="Arial" w:cs="Arial"/>
          <w:sz w:val="24"/>
          <w:szCs w:val="24"/>
        </w:rPr>
      </w:pPr>
      <w:r w:rsidRPr="00495C9D">
        <w:rPr>
          <w:rFonts w:ascii="Arial" w:hAnsi="Arial" w:cs="Arial"/>
          <w:noProof/>
          <w:sz w:val="24"/>
          <w:szCs w:val="24"/>
          <w14:ligatures w14:val="standardContextual"/>
        </w:rPr>
        <w:drawing>
          <wp:inline distT="0" distB="0" distL="0" distR="0" wp14:anchorId="6660AD1B" wp14:editId="0D9991A7">
            <wp:extent cx="5731510" cy="3348990"/>
            <wp:effectExtent l="0" t="0" r="2540" b="3810"/>
            <wp:docPr id="2125445680"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445680" name="Picture 5" descr="A screenshot of a graph&#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48990"/>
                    </a:xfrm>
                    <a:prstGeom prst="rect">
                      <a:avLst/>
                    </a:prstGeom>
                  </pic:spPr>
                </pic:pic>
              </a:graphicData>
            </a:graphic>
          </wp:inline>
        </w:drawing>
      </w:r>
    </w:p>
    <w:p w14:paraId="2C609305" w14:textId="37E31346" w:rsidR="00057D35" w:rsidRPr="002B05A7" w:rsidRDefault="00FC1ED9" w:rsidP="00495C9D">
      <w:pPr>
        <w:spacing w:line="360" w:lineRule="auto"/>
        <w:jc w:val="both"/>
        <w:rPr>
          <w:rFonts w:ascii="Arial" w:hAnsi="Arial" w:cs="Arial"/>
          <w:sz w:val="18"/>
          <w:szCs w:val="18"/>
        </w:rPr>
      </w:pPr>
      <w:r>
        <w:rPr>
          <w:rFonts w:ascii="Arial" w:hAnsi="Arial" w:cs="Arial"/>
          <w:sz w:val="18"/>
          <w:szCs w:val="18"/>
        </w:rPr>
        <w:t xml:space="preserve">Fig. 2. </w:t>
      </w:r>
      <w:r w:rsidR="00057D35" w:rsidRPr="002B05A7">
        <w:rPr>
          <w:rFonts w:ascii="Arial" w:hAnsi="Arial" w:cs="Arial"/>
          <w:sz w:val="18"/>
          <w:szCs w:val="18"/>
        </w:rPr>
        <w:t xml:space="preserve">Source: Globe Project </w:t>
      </w:r>
    </w:p>
    <w:p w14:paraId="4E17F62F" w14:textId="5FCE5A5F" w:rsidR="00706251" w:rsidRPr="00495C9D" w:rsidRDefault="00706251" w:rsidP="00495C9D">
      <w:pPr>
        <w:spacing w:line="360" w:lineRule="auto"/>
        <w:jc w:val="both"/>
        <w:rPr>
          <w:rFonts w:ascii="Arial" w:hAnsi="Arial" w:cs="Arial"/>
          <w:sz w:val="24"/>
          <w:szCs w:val="24"/>
        </w:rPr>
      </w:pPr>
      <w:r w:rsidRPr="002B05A7">
        <w:rPr>
          <w:rFonts w:ascii="Arial" w:hAnsi="Arial" w:cs="Arial"/>
          <w:b/>
          <w:bCs/>
          <w:sz w:val="24"/>
          <w:szCs w:val="24"/>
        </w:rPr>
        <w:t>Performance orientation</w:t>
      </w:r>
      <w:r w:rsidRPr="00495C9D">
        <w:rPr>
          <w:rFonts w:ascii="Arial" w:hAnsi="Arial" w:cs="Arial"/>
          <w:sz w:val="24"/>
          <w:szCs w:val="24"/>
        </w:rPr>
        <w:t xml:space="preserve">: </w:t>
      </w:r>
      <w:r w:rsidR="005B1D8F" w:rsidRPr="00495C9D">
        <w:rPr>
          <w:rFonts w:ascii="Arial" w:hAnsi="Arial" w:cs="Arial"/>
          <w:sz w:val="24"/>
          <w:szCs w:val="24"/>
        </w:rPr>
        <w:t>Individuals in Switzerland strive to reach high standards and be recognized for their efforts, with a focus on hard work, precision, quality, efficiency, and meritocracy. Swiss goods and services are well-known for their accuracy and high quality.</w:t>
      </w:r>
    </w:p>
    <w:p w14:paraId="7ADA8E71" w14:textId="03E713AB" w:rsidR="00A779F2" w:rsidRPr="00495C9D" w:rsidRDefault="00A779F2" w:rsidP="00495C9D">
      <w:pPr>
        <w:spacing w:line="360" w:lineRule="auto"/>
        <w:jc w:val="both"/>
        <w:rPr>
          <w:rFonts w:ascii="Arial" w:hAnsi="Arial" w:cs="Arial"/>
          <w:sz w:val="24"/>
          <w:szCs w:val="24"/>
        </w:rPr>
      </w:pPr>
      <w:r w:rsidRPr="002B05A7">
        <w:rPr>
          <w:rFonts w:ascii="Arial" w:hAnsi="Arial" w:cs="Arial"/>
          <w:b/>
          <w:bCs/>
          <w:sz w:val="24"/>
          <w:szCs w:val="24"/>
        </w:rPr>
        <w:t>Assertiveness</w:t>
      </w:r>
      <w:r w:rsidRPr="00495C9D">
        <w:rPr>
          <w:rFonts w:ascii="Arial" w:hAnsi="Arial" w:cs="Arial"/>
          <w:sz w:val="24"/>
          <w:szCs w:val="24"/>
        </w:rPr>
        <w:t xml:space="preserve">: </w:t>
      </w:r>
      <w:r w:rsidR="00535654" w:rsidRPr="00495C9D">
        <w:rPr>
          <w:rFonts w:ascii="Arial" w:hAnsi="Arial" w:cs="Arial"/>
          <w:sz w:val="24"/>
          <w:szCs w:val="24"/>
        </w:rPr>
        <w:t>The Swiss communication style is often polite and diplomatic, which can be viewed as less assertive according to the Fig.</w:t>
      </w:r>
      <w:r w:rsidR="00FC1ED9">
        <w:rPr>
          <w:rFonts w:ascii="Arial" w:hAnsi="Arial" w:cs="Arial"/>
          <w:sz w:val="24"/>
          <w:szCs w:val="24"/>
        </w:rPr>
        <w:t>2</w:t>
      </w:r>
      <w:r w:rsidR="00535654" w:rsidRPr="00495C9D">
        <w:rPr>
          <w:rFonts w:ascii="Arial" w:hAnsi="Arial" w:cs="Arial"/>
          <w:sz w:val="24"/>
          <w:szCs w:val="24"/>
        </w:rPr>
        <w:t xml:space="preserve"> and when compared to other cultures. In professional contexts, however, where clear, well-structured communication is anticipated and individuals are encouraged to express their viewpoints and contribute to decision-making processes, assertiveness is rewarded.</w:t>
      </w:r>
    </w:p>
    <w:p w14:paraId="13B74519" w14:textId="7D2648D0" w:rsidR="00535654" w:rsidRPr="00495C9D" w:rsidRDefault="00535654" w:rsidP="00495C9D">
      <w:pPr>
        <w:spacing w:line="360" w:lineRule="auto"/>
        <w:jc w:val="both"/>
        <w:rPr>
          <w:rFonts w:ascii="Arial" w:hAnsi="Arial" w:cs="Arial"/>
          <w:sz w:val="24"/>
          <w:szCs w:val="24"/>
        </w:rPr>
      </w:pPr>
      <w:r w:rsidRPr="002B05A7">
        <w:rPr>
          <w:rFonts w:ascii="Arial" w:hAnsi="Arial" w:cs="Arial"/>
          <w:b/>
          <w:bCs/>
          <w:sz w:val="24"/>
          <w:szCs w:val="24"/>
        </w:rPr>
        <w:lastRenderedPageBreak/>
        <w:t>Future orientation</w:t>
      </w:r>
      <w:r w:rsidR="002B05A7">
        <w:rPr>
          <w:rFonts w:ascii="Arial" w:hAnsi="Arial" w:cs="Arial"/>
          <w:sz w:val="24"/>
          <w:szCs w:val="24"/>
        </w:rPr>
        <w:t xml:space="preserve">: </w:t>
      </w:r>
      <w:r w:rsidR="008A1773" w:rsidRPr="00495C9D">
        <w:rPr>
          <w:rFonts w:ascii="Arial" w:hAnsi="Arial" w:cs="Arial"/>
          <w:sz w:val="24"/>
          <w:szCs w:val="24"/>
        </w:rPr>
        <w:t>Switzerland is forward-thinking, emphasizing long-term planning, sustainability, and a commitment to investing in long-term solutions in business and in daily life.</w:t>
      </w:r>
    </w:p>
    <w:p w14:paraId="54980AE1" w14:textId="59DEAC91" w:rsidR="008A1773" w:rsidRPr="00495C9D" w:rsidRDefault="008A1773" w:rsidP="00495C9D">
      <w:pPr>
        <w:spacing w:line="360" w:lineRule="auto"/>
        <w:jc w:val="both"/>
        <w:rPr>
          <w:rFonts w:ascii="Arial" w:hAnsi="Arial" w:cs="Arial"/>
          <w:sz w:val="24"/>
          <w:szCs w:val="24"/>
        </w:rPr>
      </w:pPr>
      <w:r w:rsidRPr="002B05A7">
        <w:rPr>
          <w:rFonts w:ascii="Arial" w:hAnsi="Arial" w:cs="Arial"/>
          <w:b/>
          <w:bCs/>
          <w:sz w:val="24"/>
          <w:szCs w:val="24"/>
        </w:rPr>
        <w:t>Humane orientation</w:t>
      </w:r>
      <w:r w:rsidR="002B05A7">
        <w:rPr>
          <w:rFonts w:ascii="Arial" w:hAnsi="Arial" w:cs="Arial"/>
          <w:sz w:val="24"/>
          <w:szCs w:val="24"/>
        </w:rPr>
        <w:t xml:space="preserve">: </w:t>
      </w:r>
      <w:r w:rsidRPr="00495C9D">
        <w:rPr>
          <w:rFonts w:ascii="Arial" w:hAnsi="Arial" w:cs="Arial"/>
          <w:sz w:val="24"/>
          <w:szCs w:val="24"/>
        </w:rPr>
        <w:t>Switzerland exhibits a compassionate approach, demonstrating a strong commitment to social welfare, quality of life, and human rights, with a focus on balancing economic success with social well-being.</w:t>
      </w:r>
    </w:p>
    <w:p w14:paraId="04F604DF" w14:textId="05B6B1DE" w:rsidR="00C33E81" w:rsidRPr="00495C9D" w:rsidRDefault="00C33E81" w:rsidP="00495C9D">
      <w:pPr>
        <w:spacing w:line="360" w:lineRule="auto"/>
        <w:jc w:val="both"/>
        <w:rPr>
          <w:rFonts w:ascii="Arial" w:hAnsi="Arial" w:cs="Arial"/>
          <w:sz w:val="24"/>
          <w:szCs w:val="24"/>
        </w:rPr>
      </w:pPr>
      <w:r w:rsidRPr="002B05A7">
        <w:rPr>
          <w:rFonts w:ascii="Arial" w:hAnsi="Arial" w:cs="Arial"/>
          <w:b/>
          <w:bCs/>
          <w:sz w:val="24"/>
          <w:szCs w:val="24"/>
        </w:rPr>
        <w:t>Institutional collectivism</w:t>
      </w:r>
      <w:r w:rsidR="002B05A7">
        <w:rPr>
          <w:rFonts w:ascii="Arial" w:hAnsi="Arial" w:cs="Arial"/>
          <w:sz w:val="24"/>
          <w:szCs w:val="24"/>
        </w:rPr>
        <w:t xml:space="preserve">: </w:t>
      </w:r>
      <w:r w:rsidR="008B4FCE" w:rsidRPr="00495C9D">
        <w:rPr>
          <w:rFonts w:ascii="Arial" w:hAnsi="Arial" w:cs="Arial"/>
          <w:sz w:val="24"/>
          <w:szCs w:val="24"/>
        </w:rPr>
        <w:t>is the extent to which individuals in society are encouraged and rewarded for communal resource distribution and collective action (Ollier-</w:t>
      </w:r>
      <w:proofErr w:type="spellStart"/>
      <w:r w:rsidR="008B4FCE" w:rsidRPr="00495C9D">
        <w:rPr>
          <w:rFonts w:ascii="Arial" w:hAnsi="Arial" w:cs="Arial"/>
          <w:sz w:val="24"/>
          <w:szCs w:val="24"/>
        </w:rPr>
        <w:t>Melaterre</w:t>
      </w:r>
      <w:proofErr w:type="spellEnd"/>
      <w:r w:rsidR="008B4FCE" w:rsidRPr="00495C9D">
        <w:rPr>
          <w:rFonts w:ascii="Arial" w:hAnsi="Arial" w:cs="Arial"/>
          <w:sz w:val="24"/>
          <w:szCs w:val="24"/>
        </w:rPr>
        <w:t xml:space="preserve"> at al., 2018). </w:t>
      </w:r>
      <w:r w:rsidR="001A72ED" w:rsidRPr="00495C9D">
        <w:rPr>
          <w:rFonts w:ascii="Arial" w:hAnsi="Arial" w:cs="Arial"/>
          <w:sz w:val="24"/>
          <w:szCs w:val="24"/>
        </w:rPr>
        <w:t>Switzerland's institutional collectivism is moderate because it promotes social cohesion and has well-established structures for collective decision-making, such as the consensus-driven parliamentary system and cooperative business practices.</w:t>
      </w:r>
    </w:p>
    <w:p w14:paraId="75D984DE" w14:textId="184018B5" w:rsidR="00B25C16" w:rsidRPr="00495C9D" w:rsidRDefault="00B25C16" w:rsidP="00495C9D">
      <w:pPr>
        <w:spacing w:line="360" w:lineRule="auto"/>
        <w:jc w:val="both"/>
        <w:rPr>
          <w:rFonts w:ascii="Arial" w:hAnsi="Arial" w:cs="Arial"/>
          <w:sz w:val="24"/>
          <w:szCs w:val="24"/>
        </w:rPr>
      </w:pPr>
      <w:r w:rsidRPr="002B05A7">
        <w:rPr>
          <w:rFonts w:ascii="Arial" w:hAnsi="Arial" w:cs="Arial"/>
          <w:b/>
          <w:bCs/>
          <w:sz w:val="24"/>
          <w:szCs w:val="24"/>
        </w:rPr>
        <w:t>In-group collectivism</w:t>
      </w:r>
      <w:r w:rsidR="002B05A7">
        <w:rPr>
          <w:rFonts w:ascii="Arial" w:hAnsi="Arial" w:cs="Arial"/>
          <w:b/>
          <w:bCs/>
          <w:sz w:val="24"/>
          <w:szCs w:val="24"/>
        </w:rPr>
        <w:t xml:space="preserve">: </w:t>
      </w:r>
      <w:r w:rsidRPr="00495C9D">
        <w:rPr>
          <w:rFonts w:ascii="Arial" w:hAnsi="Arial" w:cs="Arial"/>
          <w:sz w:val="24"/>
          <w:szCs w:val="24"/>
        </w:rPr>
        <w:t>On a societal level, Switzerland exhibits limited in-group collectivism. While social cohesion and communal bonds are valued, individualism and personal autonomy are also highly valued in Swiss society.</w:t>
      </w:r>
    </w:p>
    <w:p w14:paraId="7451523A" w14:textId="378BCB76" w:rsidR="00506FA6" w:rsidRPr="00495C9D" w:rsidRDefault="00506FA6" w:rsidP="00495C9D">
      <w:pPr>
        <w:spacing w:line="360" w:lineRule="auto"/>
        <w:jc w:val="both"/>
        <w:rPr>
          <w:rFonts w:ascii="Arial" w:hAnsi="Arial" w:cs="Arial"/>
          <w:sz w:val="24"/>
          <w:szCs w:val="24"/>
        </w:rPr>
      </w:pPr>
      <w:r w:rsidRPr="002B05A7">
        <w:rPr>
          <w:rFonts w:ascii="Arial" w:hAnsi="Arial" w:cs="Arial"/>
          <w:b/>
          <w:bCs/>
          <w:sz w:val="24"/>
          <w:szCs w:val="24"/>
        </w:rPr>
        <w:t>Gender egalitarianism</w:t>
      </w:r>
      <w:r w:rsidR="002B05A7">
        <w:rPr>
          <w:rFonts w:ascii="Arial" w:hAnsi="Arial" w:cs="Arial"/>
          <w:sz w:val="24"/>
          <w:szCs w:val="24"/>
        </w:rPr>
        <w:t xml:space="preserve">: </w:t>
      </w:r>
      <w:r w:rsidR="005409A3" w:rsidRPr="00495C9D">
        <w:rPr>
          <w:rFonts w:ascii="Arial" w:hAnsi="Arial" w:cs="Arial"/>
          <w:sz w:val="24"/>
          <w:szCs w:val="24"/>
        </w:rPr>
        <w:t xml:space="preserve">Switzerland encourages gender equality through laws and practices that strive to achieve gender equality in all spheres of society, including the workplace and education. </w:t>
      </w:r>
      <w:r w:rsidRPr="00495C9D">
        <w:rPr>
          <w:rFonts w:ascii="Arial" w:hAnsi="Arial" w:cs="Arial"/>
          <w:sz w:val="24"/>
          <w:szCs w:val="24"/>
        </w:rPr>
        <w:t xml:space="preserve">Gender discrimination in the workplace and other spheres of public life is prohibited by the Gender Equality </w:t>
      </w:r>
      <w:r w:rsidR="007D3D36" w:rsidRPr="00495C9D">
        <w:rPr>
          <w:rFonts w:ascii="Arial" w:hAnsi="Arial" w:cs="Arial"/>
          <w:sz w:val="24"/>
          <w:szCs w:val="24"/>
        </w:rPr>
        <w:t>Act (GEA). Women's rights movements have a long history in Switzerland. Swiss women gained the right to vote in 1971, and there has been an ongoing movement for gender equality and women's rights since then</w:t>
      </w:r>
      <w:r w:rsidR="007748B8" w:rsidRPr="00495C9D">
        <w:rPr>
          <w:rFonts w:ascii="Arial" w:hAnsi="Arial" w:cs="Arial"/>
          <w:sz w:val="24"/>
          <w:szCs w:val="24"/>
        </w:rPr>
        <w:t xml:space="preserve"> (Kiani 2012). </w:t>
      </w:r>
    </w:p>
    <w:p w14:paraId="6762C603" w14:textId="1180C278" w:rsidR="00706251" w:rsidRPr="00495C9D" w:rsidRDefault="007238AE" w:rsidP="00495C9D">
      <w:pPr>
        <w:spacing w:line="360" w:lineRule="auto"/>
        <w:jc w:val="both"/>
        <w:rPr>
          <w:rFonts w:ascii="Arial" w:hAnsi="Arial" w:cs="Arial"/>
          <w:sz w:val="24"/>
          <w:szCs w:val="24"/>
        </w:rPr>
      </w:pPr>
      <w:r w:rsidRPr="002B05A7">
        <w:rPr>
          <w:rFonts w:ascii="Arial" w:hAnsi="Arial" w:cs="Arial"/>
          <w:b/>
          <w:bCs/>
          <w:sz w:val="24"/>
          <w:szCs w:val="24"/>
        </w:rPr>
        <w:t>Power distance</w:t>
      </w:r>
      <w:r w:rsidR="002B05A7">
        <w:rPr>
          <w:rFonts w:ascii="Arial" w:hAnsi="Arial" w:cs="Arial"/>
          <w:sz w:val="24"/>
          <w:szCs w:val="24"/>
        </w:rPr>
        <w:t xml:space="preserve">: </w:t>
      </w:r>
      <w:r w:rsidR="00361016" w:rsidRPr="00495C9D">
        <w:rPr>
          <w:rFonts w:ascii="Arial" w:hAnsi="Arial" w:cs="Arial"/>
          <w:sz w:val="24"/>
          <w:szCs w:val="24"/>
        </w:rPr>
        <w:t>According to Fig</w:t>
      </w:r>
      <w:r w:rsidR="00FC1ED9">
        <w:rPr>
          <w:rFonts w:ascii="Arial" w:hAnsi="Arial" w:cs="Arial"/>
          <w:sz w:val="24"/>
          <w:szCs w:val="24"/>
        </w:rPr>
        <w:t xml:space="preserve"> 2 </w:t>
      </w:r>
      <w:r w:rsidR="00361016" w:rsidRPr="00495C9D">
        <w:rPr>
          <w:rFonts w:ascii="Arial" w:hAnsi="Arial" w:cs="Arial"/>
          <w:sz w:val="24"/>
          <w:szCs w:val="24"/>
        </w:rPr>
        <w:t>in both society and companies, Switzerland has a low power distance culture with score of 2.8, that emphasizes equality and a preference for flatter hierarchical structures.</w:t>
      </w:r>
    </w:p>
    <w:p w14:paraId="2EB89654" w14:textId="32FC2605" w:rsidR="00706251" w:rsidRPr="00495C9D" w:rsidRDefault="00706251" w:rsidP="00495C9D">
      <w:pPr>
        <w:spacing w:line="360" w:lineRule="auto"/>
        <w:jc w:val="both"/>
        <w:rPr>
          <w:rFonts w:ascii="Arial" w:hAnsi="Arial" w:cs="Arial"/>
          <w:sz w:val="24"/>
          <w:szCs w:val="24"/>
        </w:rPr>
      </w:pPr>
      <w:r w:rsidRPr="002B05A7">
        <w:rPr>
          <w:rFonts w:ascii="Arial" w:hAnsi="Arial" w:cs="Arial"/>
          <w:b/>
          <w:bCs/>
          <w:sz w:val="24"/>
          <w:szCs w:val="24"/>
        </w:rPr>
        <w:t>Uncertainty Avoidance</w:t>
      </w:r>
      <w:r w:rsidRPr="00495C9D">
        <w:rPr>
          <w:rFonts w:ascii="Arial" w:hAnsi="Arial" w:cs="Arial"/>
          <w:sz w:val="24"/>
          <w:szCs w:val="24"/>
        </w:rPr>
        <w:t>:</w:t>
      </w:r>
      <w:r w:rsidR="002B05A7">
        <w:rPr>
          <w:rFonts w:ascii="Arial" w:hAnsi="Arial" w:cs="Arial"/>
          <w:sz w:val="24"/>
          <w:szCs w:val="24"/>
        </w:rPr>
        <w:t xml:space="preserve"> </w:t>
      </w:r>
      <w:r w:rsidRPr="00495C9D">
        <w:rPr>
          <w:rFonts w:ascii="Arial" w:hAnsi="Arial" w:cs="Arial"/>
          <w:sz w:val="24"/>
          <w:szCs w:val="24"/>
        </w:rPr>
        <w:t>Switzerland has the highest Uncertainty avoidance</w:t>
      </w:r>
      <w:r w:rsidR="00EB0B8B" w:rsidRPr="00495C9D">
        <w:rPr>
          <w:rFonts w:ascii="Arial" w:hAnsi="Arial" w:cs="Arial"/>
          <w:sz w:val="24"/>
          <w:szCs w:val="24"/>
        </w:rPr>
        <w:t xml:space="preserve"> of 5.37 according to the Fig</w:t>
      </w:r>
      <w:r w:rsidR="00FC1ED9">
        <w:rPr>
          <w:rFonts w:ascii="Arial" w:hAnsi="Arial" w:cs="Arial"/>
          <w:sz w:val="24"/>
          <w:szCs w:val="24"/>
        </w:rPr>
        <w:t xml:space="preserve"> 3</w:t>
      </w:r>
      <w:r w:rsidRPr="00495C9D">
        <w:rPr>
          <w:rFonts w:ascii="Arial" w:hAnsi="Arial" w:cs="Arial"/>
          <w:sz w:val="24"/>
          <w:szCs w:val="24"/>
        </w:rPr>
        <w:t>, which measures how much people want to avoid future volatility. As seen by their reputation for creativity and openness to change, the country demonstrates adaptability and the ability to manage ambiguity</w:t>
      </w:r>
      <w:r w:rsidR="00EB0B8B" w:rsidRPr="00495C9D">
        <w:rPr>
          <w:rFonts w:ascii="Arial" w:hAnsi="Arial" w:cs="Arial"/>
          <w:sz w:val="24"/>
          <w:szCs w:val="24"/>
        </w:rPr>
        <w:t xml:space="preserve"> (</w:t>
      </w:r>
      <w:r w:rsidR="008F2770" w:rsidRPr="00495C9D">
        <w:rPr>
          <w:rFonts w:ascii="Arial" w:hAnsi="Arial" w:cs="Arial"/>
          <w:sz w:val="24"/>
          <w:szCs w:val="24"/>
        </w:rPr>
        <w:t>Analyst, 2023</w:t>
      </w:r>
      <w:r w:rsidR="00EB0B8B" w:rsidRPr="00495C9D">
        <w:rPr>
          <w:rFonts w:ascii="Arial" w:hAnsi="Arial" w:cs="Arial"/>
          <w:sz w:val="24"/>
          <w:szCs w:val="24"/>
        </w:rPr>
        <w:t xml:space="preserve">). </w:t>
      </w:r>
    </w:p>
    <w:p w14:paraId="1503A004" w14:textId="77777777" w:rsidR="00706251" w:rsidRPr="00495C9D" w:rsidRDefault="00706251" w:rsidP="00495C9D">
      <w:pPr>
        <w:spacing w:line="360" w:lineRule="auto"/>
        <w:jc w:val="both"/>
        <w:rPr>
          <w:rFonts w:ascii="Arial" w:hAnsi="Arial" w:cs="Arial"/>
          <w:sz w:val="24"/>
          <w:szCs w:val="24"/>
        </w:rPr>
      </w:pPr>
    </w:p>
    <w:p w14:paraId="00E870EA" w14:textId="274C21C7" w:rsidR="007B6108" w:rsidRPr="00495C9D" w:rsidRDefault="0070768B" w:rsidP="00495C9D">
      <w:pPr>
        <w:spacing w:line="360" w:lineRule="auto"/>
        <w:jc w:val="both"/>
        <w:rPr>
          <w:rFonts w:ascii="Arial" w:hAnsi="Arial" w:cs="Arial"/>
          <w:sz w:val="24"/>
          <w:szCs w:val="24"/>
        </w:rPr>
      </w:pPr>
      <w:r w:rsidRPr="00495C9D">
        <w:rPr>
          <w:rFonts w:ascii="Arial" w:hAnsi="Arial" w:cs="Arial"/>
          <w:noProof/>
          <w:sz w:val="24"/>
          <w:szCs w:val="24"/>
          <w14:ligatures w14:val="standardContextual"/>
        </w:rPr>
        <w:lastRenderedPageBreak/>
        <w:drawing>
          <wp:inline distT="0" distB="0" distL="0" distR="0" wp14:anchorId="2D9C6C51" wp14:editId="27512EB7">
            <wp:extent cx="5731510" cy="3180080"/>
            <wp:effectExtent l="0" t="0" r="2540" b="1270"/>
            <wp:docPr id="434199791" name="Picture 4"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99791" name="Picture 4" descr="A graph of blue and white ba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180080"/>
                    </a:xfrm>
                    <a:prstGeom prst="rect">
                      <a:avLst/>
                    </a:prstGeom>
                  </pic:spPr>
                </pic:pic>
              </a:graphicData>
            </a:graphic>
          </wp:inline>
        </w:drawing>
      </w:r>
    </w:p>
    <w:p w14:paraId="06D5F53F" w14:textId="505073BC" w:rsidR="003B2075" w:rsidRDefault="00FC1ED9" w:rsidP="00495C9D">
      <w:pPr>
        <w:spacing w:line="360" w:lineRule="auto"/>
        <w:jc w:val="both"/>
        <w:rPr>
          <w:rFonts w:ascii="Arial" w:hAnsi="Arial" w:cs="Arial"/>
          <w:sz w:val="18"/>
          <w:szCs w:val="18"/>
        </w:rPr>
      </w:pPr>
      <w:r>
        <w:rPr>
          <w:rFonts w:ascii="Arial" w:hAnsi="Arial" w:cs="Arial"/>
          <w:sz w:val="18"/>
          <w:szCs w:val="18"/>
        </w:rPr>
        <w:t xml:space="preserve">Fig. 3. </w:t>
      </w:r>
      <w:r w:rsidRPr="002B05A7">
        <w:rPr>
          <w:rFonts w:ascii="Arial" w:hAnsi="Arial" w:cs="Arial"/>
          <w:sz w:val="18"/>
          <w:szCs w:val="18"/>
        </w:rPr>
        <w:t>Source</w:t>
      </w:r>
      <w:r w:rsidR="00EB0B8B" w:rsidRPr="002B05A7">
        <w:rPr>
          <w:rFonts w:ascii="Arial" w:hAnsi="Arial" w:cs="Arial"/>
          <w:sz w:val="18"/>
          <w:szCs w:val="18"/>
        </w:rPr>
        <w:t xml:space="preserve">: </w:t>
      </w:r>
      <w:r w:rsidRPr="002B05A7">
        <w:rPr>
          <w:rFonts w:ascii="Arial" w:hAnsi="Arial" w:cs="Arial"/>
          <w:sz w:val="18"/>
          <w:szCs w:val="18"/>
        </w:rPr>
        <w:t>Analys</w:t>
      </w:r>
      <w:r>
        <w:rPr>
          <w:rFonts w:ascii="Arial" w:hAnsi="Arial" w:cs="Arial"/>
          <w:sz w:val="18"/>
          <w:szCs w:val="18"/>
        </w:rPr>
        <w:t>t</w:t>
      </w:r>
      <w:r w:rsidR="00EB0B8B" w:rsidRPr="002B05A7">
        <w:rPr>
          <w:rFonts w:ascii="Arial" w:hAnsi="Arial" w:cs="Arial"/>
          <w:sz w:val="18"/>
          <w:szCs w:val="18"/>
        </w:rPr>
        <w:t>, 2023</w:t>
      </w:r>
    </w:p>
    <w:p w14:paraId="252A4D5B" w14:textId="77777777" w:rsidR="003F2A5A" w:rsidRPr="003B2075" w:rsidRDefault="003F2A5A" w:rsidP="00495C9D">
      <w:pPr>
        <w:spacing w:line="360" w:lineRule="auto"/>
        <w:jc w:val="both"/>
        <w:rPr>
          <w:rFonts w:ascii="Arial" w:hAnsi="Arial" w:cs="Arial"/>
          <w:sz w:val="18"/>
          <w:szCs w:val="18"/>
        </w:rPr>
      </w:pPr>
    </w:p>
    <w:p w14:paraId="1BB230B8" w14:textId="54D21352" w:rsidR="00907A8D" w:rsidRPr="003B2075" w:rsidRDefault="00D630F3" w:rsidP="003B2075">
      <w:pPr>
        <w:pStyle w:val="ListParagraph"/>
        <w:numPr>
          <w:ilvl w:val="0"/>
          <w:numId w:val="4"/>
        </w:numPr>
        <w:spacing w:line="360" w:lineRule="auto"/>
        <w:jc w:val="both"/>
        <w:rPr>
          <w:rFonts w:ascii="Arial" w:hAnsi="Arial" w:cs="Arial"/>
          <w:sz w:val="24"/>
          <w:szCs w:val="24"/>
        </w:rPr>
      </w:pPr>
      <w:r w:rsidRPr="003B2075">
        <w:rPr>
          <w:rFonts w:ascii="Arial" w:hAnsi="Arial" w:cs="Arial"/>
          <w:sz w:val="24"/>
          <w:szCs w:val="24"/>
        </w:rPr>
        <w:t>Conclusion</w:t>
      </w:r>
    </w:p>
    <w:p w14:paraId="112465C4" w14:textId="01481D91" w:rsidR="001924B0" w:rsidRPr="00495C9D" w:rsidRDefault="00D630F3" w:rsidP="00350A5B">
      <w:pPr>
        <w:spacing w:line="360" w:lineRule="auto"/>
        <w:ind w:firstLine="360"/>
        <w:jc w:val="both"/>
        <w:rPr>
          <w:rFonts w:ascii="Arial" w:hAnsi="Arial" w:cs="Arial"/>
          <w:sz w:val="24"/>
          <w:szCs w:val="24"/>
        </w:rPr>
      </w:pPr>
      <w:r w:rsidRPr="00495C9D">
        <w:rPr>
          <w:rFonts w:ascii="Arial" w:hAnsi="Arial" w:cs="Arial"/>
          <w:sz w:val="24"/>
          <w:szCs w:val="24"/>
        </w:rPr>
        <w:t>In summary, a General Manager of a hotel in Switzerland should have a management style that aligns with the country's cultural values, which encourage teamwork, open communication, adaptability, and employee empowerment. Understanding and adjusting to these cultural distinctions will be critical for successful human management in Switzerland vs the United Kingdom.</w:t>
      </w:r>
    </w:p>
    <w:p w14:paraId="114C2B62" w14:textId="72E4878C" w:rsidR="007B6108" w:rsidRPr="002C7204" w:rsidRDefault="001924B0" w:rsidP="002C7204">
      <w:pPr>
        <w:pStyle w:val="ListParagraph"/>
        <w:numPr>
          <w:ilvl w:val="0"/>
          <w:numId w:val="4"/>
        </w:numPr>
        <w:spacing w:line="360" w:lineRule="auto"/>
        <w:jc w:val="both"/>
        <w:rPr>
          <w:rFonts w:ascii="Arial" w:hAnsi="Arial" w:cs="Arial"/>
          <w:sz w:val="24"/>
          <w:szCs w:val="24"/>
        </w:rPr>
      </w:pPr>
      <w:r w:rsidRPr="002C7204">
        <w:rPr>
          <w:rFonts w:ascii="Arial" w:hAnsi="Arial" w:cs="Arial"/>
          <w:sz w:val="24"/>
          <w:szCs w:val="24"/>
        </w:rPr>
        <w:t>Recommendations</w:t>
      </w:r>
    </w:p>
    <w:p w14:paraId="6A8F2772" w14:textId="0FD0D73E" w:rsidR="007B6108" w:rsidRPr="00495C9D" w:rsidRDefault="001924B0" w:rsidP="00495C9D">
      <w:pPr>
        <w:spacing w:line="360" w:lineRule="auto"/>
        <w:jc w:val="both"/>
        <w:rPr>
          <w:rFonts w:ascii="Arial" w:hAnsi="Arial" w:cs="Arial"/>
          <w:sz w:val="24"/>
          <w:szCs w:val="24"/>
        </w:rPr>
      </w:pPr>
      <w:r w:rsidRPr="00495C9D">
        <w:rPr>
          <w:rFonts w:ascii="Arial" w:hAnsi="Arial" w:cs="Arial"/>
          <w:sz w:val="24"/>
          <w:szCs w:val="24"/>
        </w:rPr>
        <w:t xml:space="preserve">Here are some specific tips for hotel personnel management in Switzerland that differ from those in the United Kingdom: </w:t>
      </w:r>
    </w:p>
    <w:p w14:paraId="6A0B7BAE" w14:textId="775521E4" w:rsidR="001924B0" w:rsidRPr="00495C9D" w:rsidRDefault="001924B0" w:rsidP="00495C9D">
      <w:pPr>
        <w:pStyle w:val="ListParagraph"/>
        <w:numPr>
          <w:ilvl w:val="0"/>
          <w:numId w:val="3"/>
        </w:numPr>
        <w:spacing w:line="360" w:lineRule="auto"/>
        <w:jc w:val="both"/>
        <w:rPr>
          <w:rFonts w:ascii="Arial" w:hAnsi="Arial" w:cs="Arial"/>
          <w:sz w:val="24"/>
          <w:szCs w:val="24"/>
        </w:rPr>
      </w:pPr>
      <w:r w:rsidRPr="00495C9D">
        <w:rPr>
          <w:rFonts w:ascii="Arial" w:hAnsi="Arial" w:cs="Arial"/>
          <w:sz w:val="24"/>
          <w:szCs w:val="24"/>
        </w:rPr>
        <w:t>Accept an organizational design that promotes more direct and open communication between management and employees.</w:t>
      </w:r>
    </w:p>
    <w:p w14:paraId="26CC20F6" w14:textId="1E5BA4D1" w:rsidR="001924B0" w:rsidRPr="00495C9D" w:rsidRDefault="00FE3680" w:rsidP="00495C9D">
      <w:pPr>
        <w:pStyle w:val="ListParagraph"/>
        <w:numPr>
          <w:ilvl w:val="0"/>
          <w:numId w:val="3"/>
        </w:numPr>
        <w:spacing w:line="360" w:lineRule="auto"/>
        <w:jc w:val="both"/>
        <w:rPr>
          <w:rFonts w:ascii="Arial" w:hAnsi="Arial" w:cs="Arial"/>
          <w:sz w:val="24"/>
          <w:szCs w:val="24"/>
        </w:rPr>
      </w:pPr>
      <w:r w:rsidRPr="00495C9D">
        <w:rPr>
          <w:rFonts w:ascii="Arial" w:hAnsi="Arial" w:cs="Arial"/>
          <w:sz w:val="24"/>
          <w:szCs w:val="24"/>
        </w:rPr>
        <w:t>Allow staff some degree of autonomy</w:t>
      </w:r>
      <w:r w:rsidR="009C2127" w:rsidRPr="00495C9D">
        <w:rPr>
          <w:rFonts w:ascii="Arial" w:hAnsi="Arial" w:cs="Arial"/>
          <w:sz w:val="24"/>
          <w:szCs w:val="24"/>
        </w:rPr>
        <w:t xml:space="preserve"> and</w:t>
      </w:r>
      <w:r w:rsidRPr="00495C9D">
        <w:rPr>
          <w:rFonts w:ascii="Arial" w:hAnsi="Arial" w:cs="Arial"/>
          <w:sz w:val="24"/>
          <w:szCs w:val="24"/>
        </w:rPr>
        <w:t xml:space="preserve"> empowerment in their roles.</w:t>
      </w:r>
    </w:p>
    <w:p w14:paraId="731A4DCF" w14:textId="3AE1F9FC" w:rsidR="009C2127" w:rsidRPr="00495C9D" w:rsidRDefault="009C2127" w:rsidP="00495C9D">
      <w:pPr>
        <w:pStyle w:val="ListParagraph"/>
        <w:numPr>
          <w:ilvl w:val="0"/>
          <w:numId w:val="3"/>
        </w:numPr>
        <w:spacing w:line="360" w:lineRule="auto"/>
        <w:jc w:val="both"/>
        <w:rPr>
          <w:rFonts w:ascii="Arial" w:hAnsi="Arial" w:cs="Arial"/>
          <w:sz w:val="24"/>
          <w:szCs w:val="24"/>
        </w:rPr>
      </w:pPr>
      <w:r w:rsidRPr="00495C9D">
        <w:rPr>
          <w:rFonts w:ascii="Arial" w:hAnsi="Arial" w:cs="Arial"/>
          <w:sz w:val="24"/>
          <w:szCs w:val="24"/>
        </w:rPr>
        <w:t xml:space="preserve">Employees in Switzerland are generally open to new ideas and developments, owing to the country's high level of uncertainty avoidance. </w:t>
      </w:r>
    </w:p>
    <w:p w14:paraId="12AFEE1D" w14:textId="25688E6C" w:rsidR="00974BDA" w:rsidRPr="003F2A5A" w:rsidRDefault="009C2127" w:rsidP="00495C9D">
      <w:pPr>
        <w:pStyle w:val="ListParagraph"/>
        <w:numPr>
          <w:ilvl w:val="0"/>
          <w:numId w:val="3"/>
        </w:numPr>
        <w:spacing w:line="360" w:lineRule="auto"/>
        <w:jc w:val="both"/>
        <w:rPr>
          <w:rFonts w:ascii="Arial" w:hAnsi="Arial" w:cs="Arial"/>
          <w:sz w:val="24"/>
          <w:szCs w:val="24"/>
        </w:rPr>
      </w:pPr>
      <w:r w:rsidRPr="00495C9D">
        <w:rPr>
          <w:rFonts w:ascii="Arial" w:hAnsi="Arial" w:cs="Arial"/>
          <w:sz w:val="24"/>
          <w:szCs w:val="24"/>
        </w:rPr>
        <w:t>Highlight the hotel's long-term goal and provide prospects for professional development and growth within the organization.</w:t>
      </w:r>
    </w:p>
    <w:p w14:paraId="51C58E28" w14:textId="749965F3" w:rsidR="00137749" w:rsidRDefault="007858E2" w:rsidP="00495C9D">
      <w:pPr>
        <w:spacing w:line="360" w:lineRule="auto"/>
        <w:jc w:val="both"/>
        <w:rPr>
          <w:rFonts w:ascii="Arial" w:hAnsi="Arial" w:cs="Arial"/>
          <w:sz w:val="24"/>
          <w:szCs w:val="24"/>
        </w:rPr>
      </w:pPr>
      <w:r w:rsidRPr="00495C9D">
        <w:rPr>
          <w:rFonts w:ascii="Arial" w:hAnsi="Arial" w:cs="Arial"/>
          <w:sz w:val="24"/>
          <w:szCs w:val="24"/>
        </w:rPr>
        <w:lastRenderedPageBreak/>
        <w:t>References:</w:t>
      </w:r>
    </w:p>
    <w:p w14:paraId="654AAA77" w14:textId="77777777" w:rsidR="00EF56C9" w:rsidRPr="00495C9D" w:rsidRDefault="00EF56C9" w:rsidP="00EF56C9">
      <w:pPr>
        <w:spacing w:line="360" w:lineRule="auto"/>
        <w:jc w:val="both"/>
        <w:rPr>
          <w:rFonts w:ascii="Arial" w:hAnsi="Arial" w:cs="Arial"/>
          <w:sz w:val="24"/>
          <w:szCs w:val="24"/>
        </w:rPr>
      </w:pPr>
      <w:r w:rsidRPr="00495C9D">
        <w:rPr>
          <w:rFonts w:ascii="Arial" w:hAnsi="Arial" w:cs="Arial"/>
          <w:sz w:val="24"/>
          <w:szCs w:val="24"/>
        </w:rPr>
        <w:t xml:space="preserve">Analyst (2023) </w:t>
      </w:r>
      <w:r w:rsidRPr="000D39CE">
        <w:rPr>
          <w:rFonts w:ascii="Arial" w:hAnsi="Arial" w:cs="Arial"/>
          <w:i/>
          <w:iCs/>
          <w:sz w:val="24"/>
          <w:szCs w:val="24"/>
        </w:rPr>
        <w:t>Globe project</w:t>
      </w:r>
      <w:r w:rsidRPr="00495C9D">
        <w:rPr>
          <w:rFonts w:ascii="Arial" w:hAnsi="Arial" w:cs="Arial"/>
          <w:sz w:val="24"/>
          <w:szCs w:val="24"/>
        </w:rPr>
        <w:t xml:space="preserve">. Available at: </w:t>
      </w:r>
      <w:hyperlink r:id="rId10" w:history="1">
        <w:r w:rsidRPr="00495C9D">
          <w:rPr>
            <w:rStyle w:val="Hyperlink"/>
            <w:rFonts w:ascii="Arial" w:hAnsi="Arial" w:cs="Arial"/>
            <w:sz w:val="24"/>
            <w:szCs w:val="24"/>
          </w:rPr>
          <w:t>https://analyst-2.ai/analysis/kaggle-globe-project-2dcf/0cf59b7b/</w:t>
        </w:r>
      </w:hyperlink>
      <w:r w:rsidRPr="00495C9D">
        <w:rPr>
          <w:rFonts w:ascii="Arial" w:hAnsi="Arial" w:cs="Arial"/>
          <w:sz w:val="24"/>
          <w:szCs w:val="24"/>
        </w:rPr>
        <w:t xml:space="preserve"> (Accessed 07 November 2023)</w:t>
      </w:r>
    </w:p>
    <w:p w14:paraId="0330701C" w14:textId="77777777" w:rsidR="00EF56C9" w:rsidRPr="00495C9D" w:rsidRDefault="00EF56C9" w:rsidP="00EF56C9">
      <w:pPr>
        <w:spacing w:line="360" w:lineRule="auto"/>
        <w:jc w:val="both"/>
        <w:rPr>
          <w:rFonts w:ascii="Arial" w:hAnsi="Arial" w:cs="Arial"/>
          <w:color w:val="222222"/>
          <w:sz w:val="24"/>
          <w:szCs w:val="24"/>
          <w:shd w:val="clear" w:color="auto" w:fill="FFFFFF"/>
        </w:rPr>
      </w:pPr>
      <w:proofErr w:type="spellStart"/>
      <w:r w:rsidRPr="00495C9D">
        <w:rPr>
          <w:rFonts w:ascii="Arial" w:hAnsi="Arial" w:cs="Arial"/>
          <w:color w:val="222222"/>
          <w:sz w:val="24"/>
          <w:szCs w:val="24"/>
          <w:shd w:val="clear" w:color="auto" w:fill="FFFFFF"/>
        </w:rPr>
        <w:t>D’amato</w:t>
      </w:r>
      <w:proofErr w:type="spellEnd"/>
      <w:r w:rsidRPr="00495C9D">
        <w:rPr>
          <w:rFonts w:ascii="Arial" w:hAnsi="Arial" w:cs="Arial"/>
          <w:color w:val="222222"/>
          <w:sz w:val="24"/>
          <w:szCs w:val="24"/>
          <w:shd w:val="clear" w:color="auto" w:fill="FFFFFF"/>
        </w:rPr>
        <w:t>, G. (2010) Switzerland: a multicultural country without multicultural policies? In </w:t>
      </w:r>
      <w:r w:rsidRPr="00495C9D">
        <w:rPr>
          <w:rFonts w:ascii="Arial" w:hAnsi="Arial" w:cs="Arial"/>
          <w:i/>
          <w:iCs/>
          <w:color w:val="222222"/>
          <w:sz w:val="24"/>
          <w:szCs w:val="24"/>
          <w:shd w:val="clear" w:color="auto" w:fill="FFFFFF"/>
        </w:rPr>
        <w:t>The Multiculturalism Backlash</w:t>
      </w:r>
      <w:r w:rsidRPr="00495C9D">
        <w:rPr>
          <w:rFonts w:ascii="Arial" w:hAnsi="Arial" w:cs="Arial"/>
          <w:color w:val="222222"/>
          <w:sz w:val="24"/>
          <w:szCs w:val="24"/>
          <w:shd w:val="clear" w:color="auto" w:fill="FFFFFF"/>
        </w:rPr>
        <w:t xml:space="preserve"> (pp. 140-161). Routledge. </w:t>
      </w:r>
    </w:p>
    <w:p w14:paraId="4313749B" w14:textId="77777777" w:rsidR="00EF56C9" w:rsidRPr="00495C9D" w:rsidRDefault="00EF56C9" w:rsidP="00EF56C9">
      <w:pPr>
        <w:spacing w:line="360" w:lineRule="auto"/>
        <w:rPr>
          <w:rFonts w:ascii="Arial" w:hAnsi="Arial" w:cs="Arial"/>
          <w:sz w:val="24"/>
          <w:szCs w:val="24"/>
        </w:rPr>
      </w:pPr>
      <w:r>
        <w:rPr>
          <w:rFonts w:ascii="Arial" w:hAnsi="Arial" w:cs="Arial"/>
          <w:sz w:val="24"/>
          <w:szCs w:val="24"/>
        </w:rPr>
        <w:t xml:space="preserve">EDA (2023) </w:t>
      </w:r>
      <w:r w:rsidRPr="000D39CE">
        <w:rPr>
          <w:rFonts w:ascii="Arial" w:hAnsi="Arial" w:cs="Arial"/>
          <w:i/>
          <w:iCs/>
          <w:sz w:val="24"/>
          <w:szCs w:val="24"/>
        </w:rPr>
        <w:t>About Switzerland</w:t>
      </w:r>
      <w:r>
        <w:rPr>
          <w:rFonts w:ascii="Arial" w:hAnsi="Arial" w:cs="Arial"/>
          <w:sz w:val="24"/>
          <w:szCs w:val="24"/>
        </w:rPr>
        <w:t xml:space="preserve">. Available at: </w:t>
      </w:r>
      <w:hyperlink r:id="rId11" w:history="1">
        <w:r w:rsidRPr="00CF7A26">
          <w:rPr>
            <w:rStyle w:val="Hyperlink"/>
            <w:rFonts w:ascii="Arial" w:hAnsi="Arial" w:cs="Arial"/>
            <w:sz w:val="24"/>
            <w:szCs w:val="24"/>
          </w:rPr>
          <w:t>https://www.eda.admin.ch/aboutswitzerland/en/home/gesellschaft/sprachen/die-sprachen---fakten-und-zahlen.html</w:t>
        </w:r>
      </w:hyperlink>
      <w:r w:rsidRPr="00495C9D">
        <w:rPr>
          <w:rFonts w:ascii="Arial" w:hAnsi="Arial" w:cs="Arial"/>
          <w:sz w:val="24"/>
          <w:szCs w:val="24"/>
        </w:rPr>
        <w:t xml:space="preserve"> (Accessed 04 November 2023)</w:t>
      </w:r>
    </w:p>
    <w:p w14:paraId="624CBB4A" w14:textId="77777777" w:rsidR="00EF56C9" w:rsidRPr="00495C9D" w:rsidRDefault="00EF56C9" w:rsidP="00EF56C9">
      <w:pPr>
        <w:spacing w:line="360" w:lineRule="auto"/>
        <w:jc w:val="both"/>
        <w:rPr>
          <w:rFonts w:ascii="Arial" w:hAnsi="Arial" w:cs="Arial"/>
          <w:sz w:val="24"/>
          <w:szCs w:val="24"/>
        </w:rPr>
      </w:pPr>
      <w:r>
        <w:rPr>
          <w:rFonts w:ascii="Arial" w:hAnsi="Arial" w:cs="Arial"/>
          <w:sz w:val="24"/>
          <w:szCs w:val="24"/>
        </w:rPr>
        <w:t xml:space="preserve">Globe project (2023) </w:t>
      </w:r>
      <w:r w:rsidRPr="000D39CE">
        <w:rPr>
          <w:rFonts w:ascii="Arial" w:hAnsi="Arial" w:cs="Arial"/>
          <w:i/>
          <w:iCs/>
          <w:sz w:val="24"/>
          <w:szCs w:val="24"/>
        </w:rPr>
        <w:t>Switzerland</w:t>
      </w:r>
      <w:r>
        <w:rPr>
          <w:rFonts w:ascii="Arial" w:hAnsi="Arial" w:cs="Arial"/>
          <w:sz w:val="24"/>
          <w:szCs w:val="24"/>
        </w:rPr>
        <w:t xml:space="preserve">. Available at: </w:t>
      </w:r>
      <w:hyperlink r:id="rId12" w:anchor="country" w:history="1">
        <w:r w:rsidRPr="00CF7A26">
          <w:rPr>
            <w:rStyle w:val="Hyperlink"/>
            <w:rFonts w:ascii="Arial" w:hAnsi="Arial" w:cs="Arial"/>
            <w:sz w:val="24"/>
            <w:szCs w:val="24"/>
          </w:rPr>
          <w:t>https://globeproject.com/results/countries/CHE?menu=list#country</w:t>
        </w:r>
      </w:hyperlink>
      <w:r w:rsidRPr="00495C9D">
        <w:rPr>
          <w:rFonts w:ascii="Arial" w:hAnsi="Arial" w:cs="Arial"/>
          <w:sz w:val="24"/>
          <w:szCs w:val="24"/>
        </w:rPr>
        <w:t xml:space="preserve"> (Accessed 05 November 2023)</w:t>
      </w:r>
    </w:p>
    <w:p w14:paraId="49AF4DDB" w14:textId="50477AF3" w:rsidR="00EF56C9" w:rsidRDefault="00EF56C9" w:rsidP="00495C9D">
      <w:pPr>
        <w:spacing w:line="360" w:lineRule="auto"/>
        <w:jc w:val="both"/>
        <w:rPr>
          <w:rFonts w:ascii="Arial" w:hAnsi="Arial" w:cs="Arial"/>
          <w:color w:val="222222"/>
          <w:sz w:val="24"/>
          <w:szCs w:val="24"/>
          <w:shd w:val="clear" w:color="auto" w:fill="FFFFFF"/>
        </w:rPr>
      </w:pPr>
      <w:r w:rsidRPr="00495C9D">
        <w:rPr>
          <w:rFonts w:ascii="Arial" w:hAnsi="Arial" w:cs="Arial"/>
          <w:color w:val="222222"/>
          <w:sz w:val="24"/>
          <w:szCs w:val="24"/>
          <w:shd w:val="clear" w:color="auto" w:fill="FFFFFF"/>
        </w:rPr>
        <w:t xml:space="preserve">Kiani, S. (2012) Equal rights and strategies of the Swiss women’s movement (1975-1996). </w:t>
      </w:r>
      <w:r w:rsidRPr="000D39CE">
        <w:rPr>
          <w:rFonts w:ascii="Arial" w:hAnsi="Arial" w:cs="Arial"/>
          <w:i/>
          <w:iCs/>
          <w:color w:val="222222"/>
          <w:sz w:val="24"/>
          <w:szCs w:val="24"/>
          <w:shd w:val="clear" w:color="auto" w:fill="FFFFFF"/>
        </w:rPr>
        <w:t>FEMINA POLITICA</w:t>
      </w:r>
      <w:r w:rsidRPr="00495C9D">
        <w:rPr>
          <w:rFonts w:ascii="Arial" w:hAnsi="Arial" w:cs="Arial"/>
          <w:color w:val="222222"/>
          <w:sz w:val="24"/>
          <w:szCs w:val="24"/>
          <w:shd w:val="clear" w:color="auto" w:fill="FFFFFF"/>
        </w:rPr>
        <w:t xml:space="preserve">. Volume 21, Issue 2: Jg. 21, Nr. 2-2012: Recht </w:t>
      </w:r>
      <w:proofErr w:type="spellStart"/>
      <w:r w:rsidRPr="00495C9D">
        <w:rPr>
          <w:rFonts w:ascii="Arial" w:hAnsi="Arial" w:cs="Arial"/>
          <w:color w:val="222222"/>
          <w:sz w:val="24"/>
          <w:szCs w:val="24"/>
          <w:shd w:val="clear" w:color="auto" w:fill="FFFFFF"/>
        </w:rPr>
        <w:t>als</w:t>
      </w:r>
      <w:proofErr w:type="spellEnd"/>
      <w:r w:rsidRPr="00495C9D">
        <w:rPr>
          <w:rFonts w:ascii="Arial" w:hAnsi="Arial" w:cs="Arial"/>
          <w:color w:val="222222"/>
          <w:sz w:val="24"/>
          <w:szCs w:val="24"/>
          <w:shd w:val="clear" w:color="auto" w:fill="FFFFFF"/>
        </w:rPr>
        <w:t xml:space="preserve"> </w:t>
      </w:r>
      <w:proofErr w:type="spellStart"/>
      <w:r w:rsidRPr="00495C9D">
        <w:rPr>
          <w:rFonts w:ascii="Arial" w:hAnsi="Arial" w:cs="Arial"/>
          <w:color w:val="222222"/>
          <w:sz w:val="24"/>
          <w:szCs w:val="24"/>
          <w:shd w:val="clear" w:color="auto" w:fill="FFFFFF"/>
        </w:rPr>
        <w:t>feministische</w:t>
      </w:r>
      <w:proofErr w:type="spellEnd"/>
      <w:r w:rsidRPr="00495C9D">
        <w:rPr>
          <w:rFonts w:ascii="Arial" w:hAnsi="Arial" w:cs="Arial"/>
          <w:color w:val="222222"/>
          <w:sz w:val="24"/>
          <w:szCs w:val="24"/>
          <w:shd w:val="clear" w:color="auto" w:fill="FFFFFF"/>
        </w:rPr>
        <w:t xml:space="preserve"> </w:t>
      </w:r>
      <w:proofErr w:type="spellStart"/>
      <w:r w:rsidRPr="00495C9D">
        <w:rPr>
          <w:rFonts w:ascii="Arial" w:hAnsi="Arial" w:cs="Arial"/>
          <w:color w:val="222222"/>
          <w:sz w:val="24"/>
          <w:szCs w:val="24"/>
          <w:shd w:val="clear" w:color="auto" w:fill="FFFFFF"/>
        </w:rPr>
        <w:t>Politikstrategie</w:t>
      </w:r>
      <w:proofErr w:type="spellEnd"/>
    </w:p>
    <w:p w14:paraId="3734F77C" w14:textId="5D37AB9E" w:rsidR="00EF56C9" w:rsidRPr="00EF56C9" w:rsidRDefault="00EF56C9" w:rsidP="00495C9D">
      <w:pPr>
        <w:spacing w:line="360" w:lineRule="auto"/>
        <w:jc w:val="both"/>
        <w:rPr>
          <w:rFonts w:ascii="Arial" w:hAnsi="Arial" w:cs="Arial"/>
          <w:sz w:val="24"/>
          <w:szCs w:val="24"/>
        </w:rPr>
      </w:pPr>
      <w:r w:rsidRPr="00495C9D">
        <w:rPr>
          <w:rFonts w:ascii="Arial" w:hAnsi="Arial" w:cs="Arial"/>
          <w:sz w:val="24"/>
          <w:szCs w:val="24"/>
        </w:rPr>
        <w:t xml:space="preserve">Mordor Intelligence (2023) </w:t>
      </w:r>
      <w:r w:rsidRPr="000D39CE">
        <w:rPr>
          <w:rFonts w:ascii="Arial" w:hAnsi="Arial" w:cs="Arial"/>
          <w:i/>
          <w:iCs/>
          <w:sz w:val="24"/>
          <w:szCs w:val="24"/>
        </w:rPr>
        <w:t>Switzerland Hospitality Market Size</w:t>
      </w:r>
      <w:r w:rsidRPr="00495C9D">
        <w:rPr>
          <w:rFonts w:ascii="Arial" w:hAnsi="Arial" w:cs="Arial"/>
          <w:sz w:val="24"/>
          <w:szCs w:val="24"/>
        </w:rPr>
        <w:t xml:space="preserve">. Available at: </w:t>
      </w:r>
      <w:hyperlink r:id="rId13" w:history="1">
        <w:r w:rsidRPr="00495C9D">
          <w:rPr>
            <w:rStyle w:val="Hyperlink"/>
            <w:rFonts w:ascii="Arial" w:hAnsi="Arial" w:cs="Arial"/>
            <w:sz w:val="24"/>
            <w:szCs w:val="24"/>
          </w:rPr>
          <w:t>https://www.mordorintelligence.com/industry-reports/hospitality-industry-in-switzerland</w:t>
        </w:r>
      </w:hyperlink>
      <w:r w:rsidRPr="00495C9D">
        <w:rPr>
          <w:rFonts w:ascii="Arial" w:hAnsi="Arial" w:cs="Arial"/>
          <w:sz w:val="24"/>
          <w:szCs w:val="24"/>
        </w:rPr>
        <w:t xml:space="preserve"> (Accessed 06 November 2023)</w:t>
      </w:r>
    </w:p>
    <w:p w14:paraId="2FB4D248" w14:textId="146EBECC" w:rsidR="00EF56C9" w:rsidRPr="00EF56C9" w:rsidRDefault="001A5976" w:rsidP="00EF56C9">
      <w:pPr>
        <w:spacing w:line="360" w:lineRule="auto"/>
        <w:jc w:val="both"/>
        <w:rPr>
          <w:rFonts w:ascii="Arial" w:hAnsi="Arial" w:cs="Arial"/>
          <w:sz w:val="24"/>
          <w:szCs w:val="24"/>
        </w:rPr>
      </w:pPr>
      <w:r w:rsidRPr="001A5976">
        <w:rPr>
          <w:rFonts w:ascii="Arial" w:hAnsi="Arial" w:cs="Arial"/>
          <w:sz w:val="24"/>
          <w:szCs w:val="24"/>
        </w:rPr>
        <w:t>Organisation for Economic Co-operation and Development</w:t>
      </w:r>
      <w:r>
        <w:rPr>
          <w:rFonts w:ascii="Arial" w:hAnsi="Arial" w:cs="Arial"/>
          <w:sz w:val="24"/>
          <w:szCs w:val="24"/>
        </w:rPr>
        <w:t xml:space="preserve"> (2023) </w:t>
      </w:r>
      <w:r w:rsidRPr="000D39CE">
        <w:rPr>
          <w:rFonts w:ascii="Arial" w:hAnsi="Arial" w:cs="Arial"/>
          <w:i/>
          <w:iCs/>
          <w:sz w:val="24"/>
          <w:szCs w:val="24"/>
        </w:rPr>
        <w:t>Switzerland</w:t>
      </w:r>
      <w:r>
        <w:rPr>
          <w:rFonts w:ascii="Arial" w:hAnsi="Arial" w:cs="Arial"/>
          <w:sz w:val="24"/>
          <w:szCs w:val="24"/>
        </w:rPr>
        <w:t xml:space="preserve">. Available at: </w:t>
      </w:r>
      <w:hyperlink r:id="rId14" w:anchor=":~:text=Switzerland%20is%20in%203rd%20place,on%20average%20across%20OECD%20countries" w:history="1">
        <w:r w:rsidR="0025685D" w:rsidRPr="00CF7A26">
          <w:rPr>
            <w:rStyle w:val="Hyperlink"/>
            <w:rFonts w:ascii="Arial" w:hAnsi="Arial" w:cs="Arial"/>
            <w:sz w:val="24"/>
            <w:szCs w:val="24"/>
          </w:rPr>
          <w:t>https://www.oecd.org/migration/integration-indicators-2012/keyindicatorsbycountry/name,218348,en.htm#:~:text=Switzerland%20is%20in%203rd%20place,on%20average%20across%20OECD%20countries</w:t>
        </w:r>
      </w:hyperlink>
      <w:r w:rsidR="00137749" w:rsidRPr="00495C9D">
        <w:rPr>
          <w:rFonts w:ascii="Arial" w:hAnsi="Arial" w:cs="Arial"/>
          <w:sz w:val="24"/>
          <w:szCs w:val="24"/>
        </w:rPr>
        <w:t>. (Accessed 04 November 2023)</w:t>
      </w:r>
    </w:p>
    <w:p w14:paraId="6C0C520E" w14:textId="779A5E04" w:rsidR="00EF56C9" w:rsidRPr="00EF56C9" w:rsidRDefault="00EF56C9" w:rsidP="00495C9D">
      <w:pPr>
        <w:spacing w:line="360" w:lineRule="auto"/>
        <w:jc w:val="both"/>
        <w:rPr>
          <w:rFonts w:ascii="Arial" w:hAnsi="Arial" w:cs="Arial"/>
          <w:color w:val="222222"/>
          <w:sz w:val="24"/>
          <w:szCs w:val="24"/>
          <w:shd w:val="clear" w:color="auto" w:fill="FFFFFF"/>
        </w:rPr>
      </w:pPr>
      <w:r w:rsidRPr="00495C9D">
        <w:rPr>
          <w:rFonts w:ascii="Arial" w:hAnsi="Arial" w:cs="Arial"/>
          <w:color w:val="222222"/>
          <w:sz w:val="24"/>
          <w:szCs w:val="24"/>
          <w:shd w:val="clear" w:color="auto" w:fill="FFFFFF"/>
        </w:rPr>
        <w:t xml:space="preserve">Ollier-Malaterre, A. and </w:t>
      </w:r>
      <w:proofErr w:type="spellStart"/>
      <w:r w:rsidRPr="00495C9D">
        <w:rPr>
          <w:rFonts w:ascii="Arial" w:hAnsi="Arial" w:cs="Arial"/>
          <w:color w:val="222222"/>
          <w:sz w:val="24"/>
          <w:szCs w:val="24"/>
          <w:shd w:val="clear" w:color="auto" w:fill="FFFFFF"/>
        </w:rPr>
        <w:t>Foucreault</w:t>
      </w:r>
      <w:proofErr w:type="spellEnd"/>
      <w:r w:rsidRPr="00495C9D">
        <w:rPr>
          <w:rFonts w:ascii="Arial" w:hAnsi="Arial" w:cs="Arial"/>
          <w:color w:val="222222"/>
          <w:sz w:val="24"/>
          <w:szCs w:val="24"/>
          <w:shd w:val="clear" w:color="auto" w:fill="FFFFFF"/>
        </w:rPr>
        <w:t>, A. (2018) GLOBE’s cultural dimensions: Implications for global work family research. </w:t>
      </w:r>
      <w:r w:rsidRPr="00495C9D">
        <w:rPr>
          <w:rFonts w:ascii="Arial" w:hAnsi="Arial" w:cs="Arial"/>
          <w:i/>
          <w:iCs/>
          <w:color w:val="222222"/>
          <w:sz w:val="24"/>
          <w:szCs w:val="24"/>
          <w:shd w:val="clear" w:color="auto" w:fill="FFFFFF"/>
        </w:rPr>
        <w:t>The Cambridge handbook of the global work-family interface</w:t>
      </w:r>
      <w:r w:rsidRPr="00495C9D">
        <w:rPr>
          <w:rFonts w:ascii="Arial" w:hAnsi="Arial" w:cs="Arial"/>
          <w:color w:val="222222"/>
          <w:sz w:val="24"/>
          <w:szCs w:val="24"/>
          <w:shd w:val="clear" w:color="auto" w:fill="FFFFFF"/>
        </w:rPr>
        <w:t xml:space="preserve">, pp.69-86. Cambridge University Press. </w:t>
      </w:r>
    </w:p>
    <w:p w14:paraId="03EA1067" w14:textId="07521FB6" w:rsidR="00B96DDB" w:rsidRPr="00495C9D" w:rsidRDefault="00BB1D4C" w:rsidP="00495C9D">
      <w:pPr>
        <w:spacing w:line="360" w:lineRule="auto"/>
        <w:jc w:val="both"/>
        <w:rPr>
          <w:rFonts w:ascii="Arial" w:hAnsi="Arial" w:cs="Arial"/>
          <w:sz w:val="24"/>
          <w:szCs w:val="24"/>
        </w:rPr>
      </w:pPr>
      <w:r w:rsidRPr="00495C9D">
        <w:rPr>
          <w:rFonts w:ascii="Arial" w:hAnsi="Arial" w:cs="Arial"/>
          <w:sz w:val="24"/>
          <w:szCs w:val="24"/>
        </w:rPr>
        <w:t>Szabo, E.,</w:t>
      </w:r>
      <w:r w:rsidR="00FB2440" w:rsidRPr="00495C9D">
        <w:rPr>
          <w:rFonts w:ascii="Arial" w:hAnsi="Arial" w:cs="Arial"/>
          <w:sz w:val="24"/>
          <w:szCs w:val="24"/>
        </w:rPr>
        <w:t xml:space="preserve"> et al. </w:t>
      </w:r>
      <w:r w:rsidRPr="00495C9D">
        <w:rPr>
          <w:rFonts w:ascii="Arial" w:hAnsi="Arial" w:cs="Arial"/>
          <w:sz w:val="24"/>
          <w:szCs w:val="24"/>
        </w:rPr>
        <w:t xml:space="preserve">(2010) The Germanic Europe cluster: where employees have a voice. </w:t>
      </w:r>
      <w:r w:rsidRPr="000D39CE">
        <w:rPr>
          <w:rFonts w:ascii="Arial" w:hAnsi="Arial" w:cs="Arial"/>
          <w:i/>
          <w:iCs/>
          <w:sz w:val="24"/>
          <w:szCs w:val="24"/>
        </w:rPr>
        <w:t>Journal of World Business</w:t>
      </w:r>
      <w:r w:rsidRPr="00495C9D">
        <w:rPr>
          <w:rFonts w:ascii="Arial" w:hAnsi="Arial" w:cs="Arial"/>
          <w:sz w:val="24"/>
          <w:szCs w:val="24"/>
        </w:rPr>
        <w:t xml:space="preserve">. Volume 37, Issue 1, pages 55-68. </w:t>
      </w:r>
      <w:hyperlink r:id="rId15" w:tgtFrame="_blank" w:tooltip="Persistent link using digital object identifier" w:history="1">
        <w:r w:rsidRPr="00495C9D">
          <w:rPr>
            <w:rStyle w:val="anchor-text"/>
            <w:rFonts w:ascii="Arial" w:hAnsi="Arial" w:cs="Arial"/>
            <w:color w:val="1F1F1F"/>
            <w:sz w:val="24"/>
            <w:szCs w:val="24"/>
          </w:rPr>
          <w:t>https://doi.org/10.1016/S1090-9516(01)00074-8</w:t>
        </w:r>
      </w:hyperlink>
      <w:r w:rsidRPr="00495C9D">
        <w:rPr>
          <w:rFonts w:ascii="Arial" w:hAnsi="Arial" w:cs="Arial"/>
          <w:sz w:val="24"/>
          <w:szCs w:val="24"/>
        </w:rPr>
        <w:t xml:space="preserve"> </w:t>
      </w:r>
    </w:p>
    <w:p w14:paraId="70B3FC40" w14:textId="49CAE120" w:rsidR="00B96DDB" w:rsidRPr="00495C9D" w:rsidRDefault="00B96DDB" w:rsidP="00495C9D">
      <w:pPr>
        <w:spacing w:line="360" w:lineRule="auto"/>
        <w:jc w:val="both"/>
        <w:rPr>
          <w:rFonts w:ascii="Arial" w:hAnsi="Arial" w:cs="Arial"/>
          <w:color w:val="222222"/>
          <w:sz w:val="24"/>
          <w:szCs w:val="24"/>
          <w:shd w:val="clear" w:color="auto" w:fill="FFFFFF"/>
        </w:rPr>
      </w:pPr>
      <w:proofErr w:type="spellStart"/>
      <w:r w:rsidRPr="00495C9D">
        <w:rPr>
          <w:rFonts w:ascii="Arial" w:hAnsi="Arial" w:cs="Arial"/>
          <w:color w:val="222222"/>
          <w:sz w:val="24"/>
          <w:szCs w:val="24"/>
          <w:shd w:val="clear" w:color="auto" w:fill="FFFFFF"/>
        </w:rPr>
        <w:lastRenderedPageBreak/>
        <w:t>Weibler</w:t>
      </w:r>
      <w:proofErr w:type="spellEnd"/>
      <w:r w:rsidRPr="00495C9D">
        <w:rPr>
          <w:rFonts w:ascii="Arial" w:hAnsi="Arial" w:cs="Arial"/>
          <w:color w:val="222222"/>
          <w:sz w:val="24"/>
          <w:szCs w:val="24"/>
          <w:shd w:val="clear" w:color="auto" w:fill="FFFFFF"/>
        </w:rPr>
        <w:t xml:space="preserve">, J. and </w:t>
      </w:r>
      <w:proofErr w:type="spellStart"/>
      <w:r w:rsidRPr="00495C9D">
        <w:rPr>
          <w:rFonts w:ascii="Arial" w:hAnsi="Arial" w:cs="Arial"/>
          <w:color w:val="222222"/>
          <w:sz w:val="24"/>
          <w:szCs w:val="24"/>
          <w:shd w:val="clear" w:color="auto" w:fill="FFFFFF"/>
        </w:rPr>
        <w:t>Wunderer</w:t>
      </w:r>
      <w:proofErr w:type="spellEnd"/>
      <w:r w:rsidRPr="00495C9D">
        <w:rPr>
          <w:rFonts w:ascii="Arial" w:hAnsi="Arial" w:cs="Arial"/>
          <w:color w:val="222222"/>
          <w:sz w:val="24"/>
          <w:szCs w:val="24"/>
          <w:shd w:val="clear" w:color="auto" w:fill="FFFFFF"/>
        </w:rPr>
        <w:t>, R. (2007) Leadership and culture in Switzerland–theoretical and empirical findings. </w:t>
      </w:r>
      <w:r w:rsidRPr="00495C9D">
        <w:rPr>
          <w:rFonts w:ascii="Arial" w:hAnsi="Arial" w:cs="Arial"/>
          <w:i/>
          <w:iCs/>
          <w:color w:val="222222"/>
          <w:sz w:val="24"/>
          <w:szCs w:val="24"/>
          <w:shd w:val="clear" w:color="auto" w:fill="FFFFFF"/>
        </w:rPr>
        <w:t>Culture and leadership across the world: The globe book of in-depth studies of</w:t>
      </w:r>
      <w:r w:rsidRPr="00495C9D">
        <w:rPr>
          <w:rFonts w:ascii="Arial" w:hAnsi="Arial" w:cs="Arial"/>
          <w:color w:val="222222"/>
          <w:sz w:val="24"/>
          <w:szCs w:val="24"/>
          <w:shd w:val="clear" w:color="auto" w:fill="FFFFFF"/>
        </w:rPr>
        <w:t>, </w:t>
      </w:r>
      <w:r w:rsidRPr="00495C9D">
        <w:rPr>
          <w:rFonts w:ascii="Arial" w:hAnsi="Arial" w:cs="Arial"/>
          <w:i/>
          <w:iCs/>
          <w:color w:val="222222"/>
          <w:sz w:val="24"/>
          <w:szCs w:val="24"/>
          <w:shd w:val="clear" w:color="auto" w:fill="FFFFFF"/>
        </w:rPr>
        <w:t>25</w:t>
      </w:r>
      <w:r w:rsidRPr="00495C9D">
        <w:rPr>
          <w:rFonts w:ascii="Arial" w:hAnsi="Arial" w:cs="Arial"/>
          <w:color w:val="222222"/>
          <w:sz w:val="24"/>
          <w:szCs w:val="24"/>
          <w:shd w:val="clear" w:color="auto" w:fill="FFFFFF"/>
        </w:rPr>
        <w:t>, p.251.</w:t>
      </w:r>
    </w:p>
    <w:p w14:paraId="1CC6D1C2" w14:textId="77777777" w:rsidR="00974BDA" w:rsidRPr="00495C9D" w:rsidRDefault="00974BDA" w:rsidP="00495C9D">
      <w:pPr>
        <w:spacing w:line="360" w:lineRule="auto"/>
        <w:jc w:val="both"/>
        <w:rPr>
          <w:rFonts w:ascii="Arial" w:hAnsi="Arial" w:cs="Arial"/>
          <w:color w:val="222222"/>
          <w:sz w:val="24"/>
          <w:szCs w:val="24"/>
          <w:shd w:val="clear" w:color="auto" w:fill="FFFFFF"/>
        </w:rPr>
      </w:pPr>
    </w:p>
    <w:sectPr w:rsidR="00974BDA" w:rsidRPr="00495C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203A"/>
    <w:multiLevelType w:val="hybridMultilevel"/>
    <w:tmpl w:val="48D0C424"/>
    <w:lvl w:ilvl="0" w:tplc="DE40C23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D32EB"/>
    <w:multiLevelType w:val="hybridMultilevel"/>
    <w:tmpl w:val="C0029A80"/>
    <w:lvl w:ilvl="0" w:tplc="6E82DA2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EC1CDA"/>
    <w:multiLevelType w:val="hybridMultilevel"/>
    <w:tmpl w:val="16C6F4B6"/>
    <w:lvl w:ilvl="0" w:tplc="B3E2627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22563F"/>
    <w:multiLevelType w:val="hybridMultilevel"/>
    <w:tmpl w:val="96860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D95244"/>
    <w:multiLevelType w:val="hybridMultilevel"/>
    <w:tmpl w:val="6ABE76AC"/>
    <w:lvl w:ilvl="0" w:tplc="8BF0FD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53106071">
    <w:abstractNumId w:val="0"/>
  </w:num>
  <w:num w:numId="2" w16cid:durableId="196937659">
    <w:abstractNumId w:val="4"/>
  </w:num>
  <w:num w:numId="3" w16cid:durableId="1601252826">
    <w:abstractNumId w:val="1"/>
  </w:num>
  <w:num w:numId="4" w16cid:durableId="295725492">
    <w:abstractNumId w:val="2"/>
  </w:num>
  <w:num w:numId="5" w16cid:durableId="2097629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664"/>
    <w:rsid w:val="0002042A"/>
    <w:rsid w:val="0003776C"/>
    <w:rsid w:val="00057D35"/>
    <w:rsid w:val="000777B5"/>
    <w:rsid w:val="000D39CE"/>
    <w:rsid w:val="000E6C35"/>
    <w:rsid w:val="000F5165"/>
    <w:rsid w:val="0012772A"/>
    <w:rsid w:val="0013072D"/>
    <w:rsid w:val="00137749"/>
    <w:rsid w:val="00172631"/>
    <w:rsid w:val="00180F6F"/>
    <w:rsid w:val="001924B0"/>
    <w:rsid w:val="001A52FA"/>
    <w:rsid w:val="001A57FC"/>
    <w:rsid w:val="001A5976"/>
    <w:rsid w:val="001A72ED"/>
    <w:rsid w:val="001F7DE8"/>
    <w:rsid w:val="00201686"/>
    <w:rsid w:val="00236321"/>
    <w:rsid w:val="0025685D"/>
    <w:rsid w:val="002843C6"/>
    <w:rsid w:val="002A1FAD"/>
    <w:rsid w:val="002B05A7"/>
    <w:rsid w:val="002B2F03"/>
    <w:rsid w:val="002C3334"/>
    <w:rsid w:val="002C7204"/>
    <w:rsid w:val="00300147"/>
    <w:rsid w:val="00350A5B"/>
    <w:rsid w:val="00361016"/>
    <w:rsid w:val="003B2075"/>
    <w:rsid w:val="003B797A"/>
    <w:rsid w:val="003E1B9A"/>
    <w:rsid w:val="003F2A5A"/>
    <w:rsid w:val="00432664"/>
    <w:rsid w:val="00447DB7"/>
    <w:rsid w:val="00453037"/>
    <w:rsid w:val="00473915"/>
    <w:rsid w:val="00495C9D"/>
    <w:rsid w:val="004A3765"/>
    <w:rsid w:val="00506FA6"/>
    <w:rsid w:val="00535654"/>
    <w:rsid w:val="005409A3"/>
    <w:rsid w:val="00550128"/>
    <w:rsid w:val="00571F3B"/>
    <w:rsid w:val="005B1D8F"/>
    <w:rsid w:val="0069746E"/>
    <w:rsid w:val="006B7790"/>
    <w:rsid w:val="006E014A"/>
    <w:rsid w:val="00706251"/>
    <w:rsid w:val="0070768B"/>
    <w:rsid w:val="007214E7"/>
    <w:rsid w:val="007238AE"/>
    <w:rsid w:val="00746F8B"/>
    <w:rsid w:val="00747D45"/>
    <w:rsid w:val="00752128"/>
    <w:rsid w:val="007748B8"/>
    <w:rsid w:val="007858E2"/>
    <w:rsid w:val="007B6108"/>
    <w:rsid w:val="007C3244"/>
    <w:rsid w:val="007D3D36"/>
    <w:rsid w:val="007E370D"/>
    <w:rsid w:val="00815F8F"/>
    <w:rsid w:val="00835559"/>
    <w:rsid w:val="00883BCF"/>
    <w:rsid w:val="008A1773"/>
    <w:rsid w:val="008A7048"/>
    <w:rsid w:val="008B0319"/>
    <w:rsid w:val="008B1DCE"/>
    <w:rsid w:val="008B4FCE"/>
    <w:rsid w:val="008C3457"/>
    <w:rsid w:val="008F2770"/>
    <w:rsid w:val="00907A8D"/>
    <w:rsid w:val="00907C75"/>
    <w:rsid w:val="00915BAC"/>
    <w:rsid w:val="00915E7D"/>
    <w:rsid w:val="00946E3F"/>
    <w:rsid w:val="00952D3E"/>
    <w:rsid w:val="00974BDA"/>
    <w:rsid w:val="009A2F21"/>
    <w:rsid w:val="009A77FE"/>
    <w:rsid w:val="009C2127"/>
    <w:rsid w:val="009D744C"/>
    <w:rsid w:val="00A22742"/>
    <w:rsid w:val="00A779F2"/>
    <w:rsid w:val="00AB2461"/>
    <w:rsid w:val="00AE2FFB"/>
    <w:rsid w:val="00AF7CDE"/>
    <w:rsid w:val="00B25C16"/>
    <w:rsid w:val="00B326B7"/>
    <w:rsid w:val="00B34CA4"/>
    <w:rsid w:val="00B53FF2"/>
    <w:rsid w:val="00B629F0"/>
    <w:rsid w:val="00B96DDB"/>
    <w:rsid w:val="00BB1D4C"/>
    <w:rsid w:val="00BD63B0"/>
    <w:rsid w:val="00BE5461"/>
    <w:rsid w:val="00C01C2C"/>
    <w:rsid w:val="00C3256D"/>
    <w:rsid w:val="00C33E81"/>
    <w:rsid w:val="00C4673A"/>
    <w:rsid w:val="00C754A6"/>
    <w:rsid w:val="00CD4F32"/>
    <w:rsid w:val="00D020F5"/>
    <w:rsid w:val="00D16F27"/>
    <w:rsid w:val="00D630F3"/>
    <w:rsid w:val="00DB535D"/>
    <w:rsid w:val="00DD21DB"/>
    <w:rsid w:val="00E72488"/>
    <w:rsid w:val="00E80311"/>
    <w:rsid w:val="00E90E99"/>
    <w:rsid w:val="00EB0B8B"/>
    <w:rsid w:val="00EB2CA1"/>
    <w:rsid w:val="00EF54C7"/>
    <w:rsid w:val="00EF56C9"/>
    <w:rsid w:val="00F0222B"/>
    <w:rsid w:val="00F22060"/>
    <w:rsid w:val="00F24CE6"/>
    <w:rsid w:val="00F70CB2"/>
    <w:rsid w:val="00FB2440"/>
    <w:rsid w:val="00FC178E"/>
    <w:rsid w:val="00FC1ED9"/>
    <w:rsid w:val="00FE3680"/>
    <w:rsid w:val="00FF2CB8"/>
    <w:rsid w:val="00FF4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829A"/>
  <w15:chartTrackingRefBased/>
  <w15:docId w15:val="{8277DD38-1D82-4220-81F9-E6CB3728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165"/>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165"/>
    <w:pPr>
      <w:ind w:left="720"/>
      <w:contextualSpacing/>
    </w:pPr>
  </w:style>
  <w:style w:type="character" w:styleId="Hyperlink">
    <w:name w:val="Hyperlink"/>
    <w:basedOn w:val="DefaultParagraphFont"/>
    <w:uiPriority w:val="99"/>
    <w:unhideWhenUsed/>
    <w:rsid w:val="00137749"/>
    <w:rPr>
      <w:color w:val="0563C1" w:themeColor="hyperlink"/>
      <w:u w:val="single"/>
    </w:rPr>
  </w:style>
  <w:style w:type="character" w:styleId="UnresolvedMention">
    <w:name w:val="Unresolved Mention"/>
    <w:basedOn w:val="DefaultParagraphFont"/>
    <w:uiPriority w:val="99"/>
    <w:semiHidden/>
    <w:unhideWhenUsed/>
    <w:rsid w:val="00137749"/>
    <w:rPr>
      <w:color w:val="605E5C"/>
      <w:shd w:val="clear" w:color="auto" w:fill="E1DFDD"/>
    </w:rPr>
  </w:style>
  <w:style w:type="character" w:customStyle="1" w:styleId="anchor-text">
    <w:name w:val="anchor-text"/>
    <w:basedOn w:val="DefaultParagraphFont"/>
    <w:rsid w:val="00BB1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mordorintelligence.com/industry-reports/hospitality-industry-in-switzerland"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globeproject.com/results/countries/CHE?menu=lis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eda.admin.ch/aboutswitzerland/en/home/gesellschaft/sprachen/die-sprachen---fakten-und-zahlen.html" TargetMode="External"/><Relationship Id="rId5" Type="http://schemas.openxmlformats.org/officeDocument/2006/relationships/image" Target="media/image1.png"/><Relationship Id="rId15" Type="http://schemas.openxmlformats.org/officeDocument/2006/relationships/hyperlink" Target="https://doi.org/10.1016/S1090-9516(01)00074-8" TargetMode="External"/><Relationship Id="rId10" Type="http://schemas.openxmlformats.org/officeDocument/2006/relationships/hyperlink" Target="https://analyst-2.ai/analysis/kaggle-globe-project-2dcf/0cf59b7b/"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oecd.org/migration/integration-indicators-2012/keyindicatorsbycountry/name,218348,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TotalTime>
  <Pages>10</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Stancheva Yanka</dc:creator>
  <cp:keywords/>
  <dc:description/>
  <cp:lastModifiedBy>Krasimira Yanusheva</cp:lastModifiedBy>
  <cp:revision>122</cp:revision>
  <dcterms:created xsi:type="dcterms:W3CDTF">2023-10-28T17:59:00Z</dcterms:created>
  <dcterms:modified xsi:type="dcterms:W3CDTF">2023-11-08T20:16:00Z</dcterms:modified>
</cp:coreProperties>
</file>