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F92FB2" w14:textId="77777777" w:rsidR="002F04F8" w:rsidRDefault="00A61FF4">
      <w:pPr>
        <w:spacing w:after="0" w:line="259" w:lineRule="auto"/>
        <w:ind w:left="0" w:firstLine="0"/>
      </w:pPr>
      <w:r>
        <w:rPr>
          <w:noProof/>
        </w:rPr>
        <w:drawing>
          <wp:inline distT="0" distB="0" distL="0" distR="0" wp14:anchorId="6D574D2A" wp14:editId="4938322D">
            <wp:extent cx="2303780" cy="920750"/>
            <wp:effectExtent l="0" t="0" r="0" b="0"/>
            <wp:docPr id="116" name="Picture 116"/>
            <wp:cNvGraphicFramePr/>
            <a:graphic xmlns:a="http://schemas.openxmlformats.org/drawingml/2006/main">
              <a:graphicData uri="http://schemas.openxmlformats.org/drawingml/2006/picture">
                <pic:pic xmlns:pic="http://schemas.openxmlformats.org/drawingml/2006/picture">
                  <pic:nvPicPr>
                    <pic:cNvPr id="116" name="Picture 116"/>
                    <pic:cNvPicPr/>
                  </pic:nvPicPr>
                  <pic:blipFill>
                    <a:blip r:embed="rId5"/>
                    <a:stretch>
                      <a:fillRect/>
                    </a:stretch>
                  </pic:blipFill>
                  <pic:spPr>
                    <a:xfrm>
                      <a:off x="0" y="0"/>
                      <a:ext cx="2303780" cy="920750"/>
                    </a:xfrm>
                    <a:prstGeom prst="rect">
                      <a:avLst/>
                    </a:prstGeom>
                  </pic:spPr>
                </pic:pic>
              </a:graphicData>
            </a:graphic>
          </wp:inline>
        </w:drawing>
      </w:r>
      <w:r>
        <w:rPr>
          <w:rFonts w:ascii="Times New Roman" w:eastAsia="Times New Roman" w:hAnsi="Times New Roman" w:cs="Times New Roman"/>
        </w:rPr>
        <w:t xml:space="preserve"> </w:t>
      </w:r>
    </w:p>
    <w:p w14:paraId="11A78919" w14:textId="77777777" w:rsidR="002F04F8" w:rsidRDefault="00A61FF4">
      <w:pPr>
        <w:spacing w:after="0" w:line="259" w:lineRule="auto"/>
        <w:ind w:left="0" w:firstLine="0"/>
      </w:pPr>
      <w:r>
        <w:rPr>
          <w:rFonts w:ascii="Times New Roman" w:eastAsia="Times New Roman" w:hAnsi="Times New Roman" w:cs="Times New Roman"/>
        </w:rPr>
        <w:t xml:space="preserve"> </w:t>
      </w:r>
    </w:p>
    <w:p w14:paraId="634337DB" w14:textId="77777777" w:rsidR="002F04F8" w:rsidRDefault="00A61FF4">
      <w:pPr>
        <w:spacing w:after="0" w:line="259" w:lineRule="auto"/>
        <w:ind w:left="0" w:firstLine="0"/>
      </w:pPr>
      <w:r>
        <w:rPr>
          <w:rFonts w:ascii="Times New Roman" w:eastAsia="Times New Roman" w:hAnsi="Times New Roman" w:cs="Times New Roman"/>
        </w:rPr>
        <w:t xml:space="preserve"> </w:t>
      </w:r>
    </w:p>
    <w:p w14:paraId="24C2BA1B" w14:textId="77777777" w:rsidR="002F04F8" w:rsidRDefault="00A61FF4">
      <w:pPr>
        <w:tabs>
          <w:tab w:val="right" w:pos="9018"/>
        </w:tabs>
        <w:spacing w:after="213" w:line="265" w:lineRule="auto"/>
        <w:ind w:left="0" w:firstLine="0"/>
      </w:pPr>
      <w:r>
        <w:rPr>
          <w:rFonts w:ascii="Times New Roman" w:eastAsia="Times New Roman" w:hAnsi="Times New Roman" w:cs="Times New Roman"/>
          <w:b/>
        </w:rPr>
        <w:t>LOCATION:</w:t>
      </w:r>
      <w:r>
        <w:rPr>
          <w:rFonts w:ascii="Times New Roman" w:eastAsia="Times New Roman" w:hAnsi="Times New Roman" w:cs="Times New Roman"/>
        </w:rPr>
        <w:t xml:space="preserve"> </w:t>
      </w:r>
      <w:proofErr w:type="gramStart"/>
      <w:r>
        <w:rPr>
          <w:rFonts w:ascii="Times New Roman" w:eastAsia="Times New Roman" w:hAnsi="Times New Roman" w:cs="Times New Roman"/>
          <w:b/>
        </w:rPr>
        <w:t xml:space="preserve">LONDON  </w:t>
      </w:r>
      <w:r>
        <w:rPr>
          <w:rFonts w:ascii="Times New Roman" w:eastAsia="Times New Roman" w:hAnsi="Times New Roman" w:cs="Times New Roman"/>
          <w:b/>
        </w:rPr>
        <w:tab/>
      </w:r>
      <w:proofErr w:type="gramEnd"/>
      <w:r>
        <w:rPr>
          <w:rFonts w:ascii="Times New Roman" w:eastAsia="Times New Roman" w:hAnsi="Times New Roman" w:cs="Times New Roman"/>
          <w:b/>
        </w:rPr>
        <w:t xml:space="preserve">LLEOLIAD: </w:t>
      </w:r>
      <w:r>
        <w:rPr>
          <w:rFonts w:ascii="Times New Roman" w:eastAsia="Times New Roman" w:hAnsi="Times New Roman" w:cs="Times New Roman"/>
        </w:rPr>
        <w:t xml:space="preserve"> </w:t>
      </w:r>
      <w:r>
        <w:rPr>
          <w:rFonts w:ascii="Times New Roman" w:eastAsia="Times New Roman" w:hAnsi="Times New Roman" w:cs="Times New Roman"/>
          <w:b/>
        </w:rPr>
        <w:t>LLUNDAIN</w:t>
      </w:r>
      <w:r>
        <w:rPr>
          <w:rFonts w:ascii="Times New Roman" w:eastAsia="Times New Roman" w:hAnsi="Times New Roman" w:cs="Times New Roman"/>
        </w:rPr>
        <w:t xml:space="preserve"> </w:t>
      </w:r>
    </w:p>
    <w:p w14:paraId="5D6A66B6" w14:textId="77777777" w:rsidR="002F04F8" w:rsidRDefault="00A61FF4">
      <w:pPr>
        <w:tabs>
          <w:tab w:val="right" w:pos="9018"/>
        </w:tabs>
        <w:spacing w:after="243" w:line="265" w:lineRule="auto"/>
        <w:ind w:left="0" w:firstLine="0"/>
      </w:pPr>
      <w:r>
        <w:rPr>
          <w:rFonts w:ascii="Times New Roman" w:eastAsia="Times New Roman" w:hAnsi="Times New Roman" w:cs="Times New Roman"/>
          <w:b/>
        </w:rPr>
        <w:t xml:space="preserve">LEVEL 4 </w:t>
      </w:r>
      <w:r>
        <w:rPr>
          <w:rFonts w:ascii="Times New Roman" w:eastAsia="Times New Roman" w:hAnsi="Times New Roman" w:cs="Times New Roman"/>
          <w:b/>
        </w:rPr>
        <w:tab/>
        <w:t xml:space="preserve">LEFEL 4 </w:t>
      </w:r>
    </w:p>
    <w:p w14:paraId="55F34A34" w14:textId="77777777" w:rsidR="002F04F8" w:rsidRDefault="00A61FF4">
      <w:pPr>
        <w:tabs>
          <w:tab w:val="right" w:pos="9018"/>
        </w:tabs>
        <w:spacing w:after="3" w:line="265" w:lineRule="auto"/>
        <w:ind w:left="0" w:firstLine="0"/>
      </w:pPr>
      <w:r>
        <w:rPr>
          <w:rFonts w:ascii="Times New Roman" w:eastAsia="Times New Roman" w:hAnsi="Times New Roman" w:cs="Times New Roman"/>
          <w:b/>
        </w:rPr>
        <w:t xml:space="preserve">EXAMINATION PERIOD </w:t>
      </w:r>
      <w:r>
        <w:rPr>
          <w:rFonts w:ascii="Times New Roman" w:eastAsia="Times New Roman" w:hAnsi="Times New Roman" w:cs="Times New Roman"/>
          <w:b/>
        </w:rPr>
        <w:tab/>
        <w:t xml:space="preserve">CYFNOD ARHOLIADAU </w:t>
      </w:r>
    </w:p>
    <w:p w14:paraId="717290EB" w14:textId="77777777" w:rsidR="002F04F8" w:rsidRDefault="00A61FF4">
      <w:pPr>
        <w:tabs>
          <w:tab w:val="right" w:pos="9018"/>
        </w:tabs>
        <w:spacing w:after="562" w:line="265" w:lineRule="auto"/>
        <w:ind w:left="0" w:firstLine="0"/>
      </w:pPr>
      <w:r>
        <w:rPr>
          <w:rFonts w:ascii="Times New Roman" w:eastAsia="Times New Roman" w:hAnsi="Times New Roman" w:cs="Times New Roman"/>
          <w:b/>
        </w:rPr>
        <w:t xml:space="preserve">JUNE 2021 TERM </w:t>
      </w:r>
      <w:r>
        <w:rPr>
          <w:rFonts w:ascii="Times New Roman" w:eastAsia="Times New Roman" w:hAnsi="Times New Roman" w:cs="Times New Roman"/>
          <w:b/>
        </w:rPr>
        <w:tab/>
        <w:t xml:space="preserve">MEHEFIN 2021 TYMOR </w:t>
      </w:r>
    </w:p>
    <w:p w14:paraId="532E7404" w14:textId="77777777" w:rsidR="002F04F8" w:rsidRDefault="00A61FF4">
      <w:pPr>
        <w:spacing w:after="0" w:line="259" w:lineRule="auto"/>
        <w:ind w:left="67" w:firstLine="0"/>
        <w:jc w:val="center"/>
      </w:pPr>
      <w:r>
        <w:rPr>
          <w:rFonts w:ascii="Times New Roman" w:eastAsia="Times New Roman" w:hAnsi="Times New Roman" w:cs="Times New Roman"/>
          <w:b/>
        </w:rPr>
        <w:t xml:space="preserve"> </w:t>
      </w:r>
    </w:p>
    <w:p w14:paraId="3825A5FB" w14:textId="77777777" w:rsidR="002F04F8" w:rsidRDefault="00A61FF4">
      <w:pPr>
        <w:spacing w:after="0" w:line="259" w:lineRule="auto"/>
        <w:ind w:left="20"/>
        <w:jc w:val="center"/>
      </w:pPr>
      <w:r>
        <w:rPr>
          <w:rFonts w:ascii="Times New Roman" w:eastAsia="Times New Roman" w:hAnsi="Times New Roman" w:cs="Times New Roman"/>
          <w:b/>
        </w:rPr>
        <w:t xml:space="preserve">MODULE CODE: LCBB4001 </w:t>
      </w:r>
    </w:p>
    <w:p w14:paraId="175D5093" w14:textId="77777777" w:rsidR="002F04F8" w:rsidRDefault="00A61FF4">
      <w:pPr>
        <w:spacing w:after="0" w:line="259" w:lineRule="auto"/>
        <w:ind w:left="20"/>
        <w:jc w:val="center"/>
      </w:pPr>
      <w:r>
        <w:rPr>
          <w:rFonts w:ascii="Times New Roman" w:eastAsia="Times New Roman" w:hAnsi="Times New Roman" w:cs="Times New Roman"/>
          <w:b/>
        </w:rPr>
        <w:t xml:space="preserve">COD Y MODWL: LCBB4001 </w:t>
      </w:r>
    </w:p>
    <w:p w14:paraId="71E8C854" w14:textId="77777777" w:rsidR="002F04F8" w:rsidRDefault="00A61FF4">
      <w:pPr>
        <w:spacing w:after="216" w:line="259" w:lineRule="auto"/>
        <w:ind w:left="20" w:right="4"/>
        <w:jc w:val="center"/>
      </w:pPr>
      <w:r>
        <w:rPr>
          <w:rFonts w:ascii="Times New Roman" w:eastAsia="Times New Roman" w:hAnsi="Times New Roman" w:cs="Times New Roman"/>
          <w:b/>
        </w:rPr>
        <w:t xml:space="preserve">ACCOUNTING FUNDAMENTALS </w:t>
      </w:r>
    </w:p>
    <w:p w14:paraId="0A5A2FD0" w14:textId="77777777" w:rsidR="002F04F8" w:rsidRDefault="00A61FF4">
      <w:pPr>
        <w:spacing w:after="213" w:line="265" w:lineRule="auto"/>
        <w:ind w:left="10"/>
      </w:pPr>
      <w:r>
        <w:rPr>
          <w:rFonts w:ascii="Times New Roman" w:eastAsia="Times New Roman" w:hAnsi="Times New Roman" w:cs="Times New Roman"/>
          <w:b/>
        </w:rPr>
        <w:t xml:space="preserve">TIME:  9:00AM TO 4:00PM </w:t>
      </w:r>
    </w:p>
    <w:p w14:paraId="40E8E440" w14:textId="77777777" w:rsidR="002F04F8" w:rsidRDefault="00A61FF4">
      <w:pPr>
        <w:spacing w:after="0" w:line="259" w:lineRule="auto"/>
        <w:ind w:left="0" w:firstLine="0"/>
      </w:pPr>
      <w:r>
        <w:rPr>
          <w:rFonts w:ascii="Times New Roman" w:eastAsia="Times New Roman" w:hAnsi="Times New Roman" w:cs="Times New Roman"/>
        </w:rPr>
        <w:t xml:space="preserve"> </w:t>
      </w:r>
    </w:p>
    <w:p w14:paraId="4189531A" w14:textId="77777777" w:rsidR="002F04F8" w:rsidRDefault="00A61FF4">
      <w:pPr>
        <w:spacing w:after="0" w:line="259" w:lineRule="auto"/>
        <w:ind w:left="0" w:firstLine="0"/>
      </w:pPr>
      <w:r>
        <w:rPr>
          <w:rFonts w:ascii="Times New Roman" w:eastAsia="Times New Roman" w:hAnsi="Times New Roman" w:cs="Times New Roman"/>
        </w:rPr>
        <w:t xml:space="preserve"> </w:t>
      </w:r>
    </w:p>
    <w:p w14:paraId="4C45DCD8" w14:textId="77777777" w:rsidR="002F04F8" w:rsidRDefault="00A61FF4">
      <w:pPr>
        <w:spacing w:after="0" w:line="259" w:lineRule="auto"/>
        <w:ind w:left="0" w:firstLine="0"/>
      </w:pPr>
      <w:r>
        <w:rPr>
          <w:rFonts w:ascii="Times New Roman" w:eastAsia="Times New Roman" w:hAnsi="Times New Roman" w:cs="Times New Roman"/>
        </w:rPr>
        <w:t xml:space="preserve"> </w:t>
      </w:r>
    </w:p>
    <w:p w14:paraId="2F36207D" w14:textId="25DA3B1C" w:rsidR="002F04F8" w:rsidRDefault="00A61FF4">
      <w:pPr>
        <w:tabs>
          <w:tab w:val="center" w:pos="1440"/>
          <w:tab w:val="center" w:pos="2193"/>
          <w:tab w:val="center" w:pos="2881"/>
          <w:tab w:val="center" w:pos="3601"/>
          <w:tab w:val="center" w:pos="4321"/>
          <w:tab w:val="center" w:pos="5041"/>
          <w:tab w:val="center" w:pos="5761"/>
          <w:tab w:val="center" w:pos="6481"/>
        </w:tabs>
        <w:spacing w:after="0" w:line="259" w:lineRule="auto"/>
        <w:ind w:left="-15" w:firstLine="0"/>
      </w:pPr>
      <w:proofErr w:type="gramStart"/>
      <w:r>
        <w:rPr>
          <w:rFonts w:ascii="Times New Roman" w:eastAsia="Times New Roman" w:hAnsi="Times New Roman" w:cs="Times New Roman"/>
        </w:rPr>
        <w:t xml:space="preserve">Name  </w:t>
      </w:r>
      <w:r>
        <w:rPr>
          <w:rFonts w:ascii="Times New Roman" w:eastAsia="Times New Roman" w:hAnsi="Times New Roman" w:cs="Times New Roman"/>
        </w:rPr>
        <w:tab/>
      </w:r>
      <w:proofErr w:type="gramEnd"/>
      <w:r>
        <w:rPr>
          <w:rFonts w:ascii="Times New Roman" w:eastAsia="Times New Roman" w:hAnsi="Times New Roman" w:cs="Times New Roman"/>
        </w:rPr>
        <w:t xml:space="preserve"> </w:t>
      </w:r>
      <w:r>
        <w:rPr>
          <w:rFonts w:ascii="Times New Roman" w:eastAsia="Times New Roman" w:hAnsi="Times New Roman" w:cs="Times New Roman"/>
        </w:rPr>
        <w:tab/>
        <w:t xml:space="preserve">: </w:t>
      </w:r>
      <w:r>
        <w:rPr>
          <w:rFonts w:ascii="Times New Roman" w:eastAsia="Times New Roman" w:hAnsi="Times New Roman" w:cs="Times New Roman"/>
          <w:u w:val="single" w:color="000000"/>
        </w:rPr>
        <w:t xml:space="preserve"> </w:t>
      </w:r>
      <w:r w:rsidR="00F53E12">
        <w:rPr>
          <w:rFonts w:ascii="Times New Roman" w:eastAsia="Times New Roman" w:hAnsi="Times New Roman" w:cs="Times New Roman"/>
          <w:u w:val="single" w:color="000000"/>
        </w:rPr>
        <w:t>CORMAN DARINKA</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r>
      <w:r>
        <w:rPr>
          <w:rFonts w:ascii="Times New Roman" w:eastAsia="Times New Roman" w:hAnsi="Times New Roman" w:cs="Times New Roman"/>
        </w:rPr>
        <w:t xml:space="preserve"> </w:t>
      </w:r>
    </w:p>
    <w:p w14:paraId="4A8922F7" w14:textId="77777777" w:rsidR="002F04F8" w:rsidRDefault="00A61FF4">
      <w:pPr>
        <w:spacing w:after="0" w:line="259" w:lineRule="auto"/>
        <w:ind w:left="0" w:firstLine="0"/>
      </w:pPr>
      <w:r>
        <w:rPr>
          <w:rFonts w:ascii="Times New Roman" w:eastAsia="Times New Roman" w:hAnsi="Times New Roman" w:cs="Times New Roman"/>
        </w:rPr>
        <w:t xml:space="preserve"> </w:t>
      </w:r>
    </w:p>
    <w:p w14:paraId="0A0F497B" w14:textId="029C2D14" w:rsidR="002F04F8" w:rsidRDefault="00A61FF4">
      <w:pPr>
        <w:tabs>
          <w:tab w:val="center" w:pos="1440"/>
          <w:tab w:val="center" w:pos="2193"/>
          <w:tab w:val="center" w:pos="2881"/>
          <w:tab w:val="center" w:pos="3601"/>
          <w:tab w:val="center" w:pos="4321"/>
          <w:tab w:val="center" w:pos="5041"/>
          <w:tab w:val="center" w:pos="5761"/>
          <w:tab w:val="center" w:pos="6481"/>
        </w:tabs>
        <w:spacing w:after="0" w:line="259" w:lineRule="auto"/>
        <w:ind w:left="-15" w:firstLine="0"/>
      </w:pPr>
      <w:r>
        <w:rPr>
          <w:rFonts w:ascii="Times New Roman" w:eastAsia="Times New Roman" w:hAnsi="Times New Roman" w:cs="Times New Roman"/>
        </w:rPr>
        <w:t xml:space="preserve">Student ID </w:t>
      </w:r>
      <w:r>
        <w:rPr>
          <w:rFonts w:ascii="Times New Roman" w:eastAsia="Times New Roman" w:hAnsi="Times New Roman" w:cs="Times New Roman"/>
        </w:rPr>
        <w:tab/>
        <w:t xml:space="preserve"> </w:t>
      </w:r>
      <w:r>
        <w:rPr>
          <w:rFonts w:ascii="Times New Roman" w:eastAsia="Times New Roman" w:hAnsi="Times New Roman" w:cs="Times New Roman"/>
        </w:rPr>
        <w:tab/>
        <w:t xml:space="preserve">: </w:t>
      </w:r>
      <w:r>
        <w:rPr>
          <w:rFonts w:ascii="Times New Roman" w:eastAsia="Times New Roman" w:hAnsi="Times New Roman" w:cs="Times New Roman"/>
          <w:u w:val="single" w:color="000000"/>
        </w:rPr>
        <w:t xml:space="preserve"> </w:t>
      </w:r>
      <w:r w:rsidR="00F53E12">
        <w:rPr>
          <w:rFonts w:ascii="Times New Roman" w:eastAsia="Times New Roman" w:hAnsi="Times New Roman" w:cs="Times New Roman"/>
          <w:u w:val="single" w:color="000000"/>
        </w:rPr>
        <w:t>2029004</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r>
      <w:r>
        <w:rPr>
          <w:rFonts w:ascii="Times New Roman" w:eastAsia="Times New Roman" w:hAnsi="Times New Roman" w:cs="Times New Roman"/>
        </w:rPr>
        <w:t xml:space="preserve"> </w:t>
      </w:r>
    </w:p>
    <w:p w14:paraId="0782AECE" w14:textId="20C8703C" w:rsidR="002F04F8" w:rsidRDefault="00A61FF4">
      <w:pPr>
        <w:spacing w:after="0" w:line="259" w:lineRule="auto"/>
        <w:ind w:left="0" w:firstLine="0"/>
      </w:pPr>
      <w:r>
        <w:rPr>
          <w:rFonts w:ascii="Times New Roman" w:eastAsia="Times New Roman" w:hAnsi="Times New Roman" w:cs="Times New Roman"/>
        </w:rPr>
        <w:t xml:space="preserve"> </w:t>
      </w:r>
    </w:p>
    <w:p w14:paraId="3B78D460" w14:textId="3DC662DE" w:rsidR="002F04F8" w:rsidRDefault="00A61FF4">
      <w:pPr>
        <w:tabs>
          <w:tab w:val="center" w:pos="2193"/>
          <w:tab w:val="center" w:pos="2881"/>
          <w:tab w:val="center" w:pos="3601"/>
          <w:tab w:val="center" w:pos="4321"/>
          <w:tab w:val="center" w:pos="5041"/>
          <w:tab w:val="center" w:pos="5761"/>
          <w:tab w:val="center" w:pos="6481"/>
        </w:tabs>
        <w:spacing w:after="0" w:line="259" w:lineRule="auto"/>
        <w:ind w:left="-15" w:firstLine="0"/>
      </w:pPr>
      <w:r>
        <w:rPr>
          <w:rFonts w:ascii="Times New Roman" w:eastAsia="Times New Roman" w:hAnsi="Times New Roman" w:cs="Times New Roman"/>
        </w:rPr>
        <w:t xml:space="preserve">Date &amp; </w:t>
      </w:r>
      <w:proofErr w:type="gramStart"/>
      <w:r>
        <w:rPr>
          <w:rFonts w:ascii="Times New Roman" w:eastAsia="Times New Roman" w:hAnsi="Times New Roman" w:cs="Times New Roman"/>
        </w:rPr>
        <w:t xml:space="preserve">Time  </w:t>
      </w:r>
      <w:r>
        <w:rPr>
          <w:rFonts w:ascii="Times New Roman" w:eastAsia="Times New Roman" w:hAnsi="Times New Roman" w:cs="Times New Roman"/>
        </w:rPr>
        <w:tab/>
      </w:r>
      <w:proofErr w:type="gramEnd"/>
      <w:r>
        <w:rPr>
          <w:rFonts w:ascii="Times New Roman" w:eastAsia="Times New Roman" w:hAnsi="Times New Roman" w:cs="Times New Roman"/>
        </w:rPr>
        <w:t xml:space="preserve">: </w:t>
      </w:r>
      <w:r>
        <w:rPr>
          <w:rFonts w:ascii="Times New Roman" w:eastAsia="Times New Roman" w:hAnsi="Times New Roman" w:cs="Times New Roman"/>
          <w:u w:val="single" w:color="000000"/>
        </w:rPr>
        <w:t xml:space="preserve"> </w:t>
      </w:r>
      <w:r w:rsidR="00F53E12">
        <w:rPr>
          <w:rFonts w:ascii="Times New Roman" w:eastAsia="Times New Roman" w:hAnsi="Times New Roman" w:cs="Times New Roman"/>
          <w:u w:val="single" w:color="000000"/>
        </w:rPr>
        <w:t>27/08/2021 TIME:9:00AM TO 04:00PM</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r>
      <w:r>
        <w:rPr>
          <w:rFonts w:ascii="Times New Roman" w:eastAsia="Times New Roman" w:hAnsi="Times New Roman" w:cs="Times New Roman"/>
        </w:rPr>
        <w:t xml:space="preserve"> </w:t>
      </w:r>
    </w:p>
    <w:p w14:paraId="257841EA" w14:textId="77777777" w:rsidR="002F04F8" w:rsidRDefault="00A61FF4">
      <w:pPr>
        <w:spacing w:after="0" w:line="238" w:lineRule="auto"/>
        <w:ind w:left="0" w:right="3137" w:firstLine="0"/>
      </w:pPr>
      <w:r>
        <w:rPr>
          <w:rFonts w:ascii="Times New Roman" w:eastAsia="Times New Roman" w:hAnsi="Times New Roman" w:cs="Times New Roman"/>
        </w:rPr>
        <w:t xml:space="preserve"> </w:t>
      </w:r>
      <w:r>
        <w:rPr>
          <w:rFonts w:ascii="Times New Roman" w:eastAsia="Times New Roman" w:hAnsi="Times New Roman" w:cs="Times New Roman"/>
        </w:rPr>
        <w:t xml:space="preserve">                                                                                                  </w:t>
      </w:r>
    </w:p>
    <w:p w14:paraId="11857C16" w14:textId="77777777" w:rsidR="002F04F8" w:rsidRDefault="00A61FF4">
      <w:pPr>
        <w:spacing w:after="160" w:line="259" w:lineRule="auto"/>
        <w:ind w:left="0" w:firstLine="0"/>
      </w:pPr>
      <w:r>
        <w:rPr>
          <w:rFonts w:ascii="Calibri" w:eastAsia="Calibri" w:hAnsi="Calibri" w:cs="Calibri"/>
          <w:sz w:val="22"/>
        </w:rPr>
        <w:t xml:space="preserve"> </w:t>
      </w:r>
    </w:p>
    <w:p w14:paraId="48F615CF" w14:textId="77777777" w:rsidR="002F04F8" w:rsidRDefault="00A61FF4">
      <w:pPr>
        <w:spacing w:after="158" w:line="259" w:lineRule="auto"/>
        <w:ind w:left="0" w:firstLine="0"/>
      </w:pPr>
      <w:r>
        <w:rPr>
          <w:rFonts w:ascii="Calibri" w:eastAsia="Calibri" w:hAnsi="Calibri" w:cs="Calibri"/>
          <w:sz w:val="22"/>
        </w:rPr>
        <w:t xml:space="preserve"> </w:t>
      </w:r>
    </w:p>
    <w:p w14:paraId="23AF7A6C" w14:textId="77777777" w:rsidR="002F04F8" w:rsidRDefault="00A61FF4">
      <w:pPr>
        <w:spacing w:after="160" w:line="259" w:lineRule="auto"/>
        <w:ind w:left="0" w:firstLine="0"/>
      </w:pPr>
      <w:r>
        <w:rPr>
          <w:rFonts w:ascii="Calibri" w:eastAsia="Calibri" w:hAnsi="Calibri" w:cs="Calibri"/>
          <w:sz w:val="22"/>
        </w:rPr>
        <w:t xml:space="preserve"> </w:t>
      </w:r>
    </w:p>
    <w:p w14:paraId="1DF83B02" w14:textId="77777777" w:rsidR="002F04F8" w:rsidRDefault="00A61FF4">
      <w:pPr>
        <w:spacing w:after="158" w:line="259" w:lineRule="auto"/>
        <w:ind w:left="0" w:firstLine="0"/>
      </w:pPr>
      <w:r>
        <w:rPr>
          <w:rFonts w:ascii="Calibri" w:eastAsia="Calibri" w:hAnsi="Calibri" w:cs="Calibri"/>
          <w:sz w:val="22"/>
        </w:rPr>
        <w:t xml:space="preserve"> </w:t>
      </w:r>
    </w:p>
    <w:p w14:paraId="56FC70ED" w14:textId="77777777" w:rsidR="002F04F8" w:rsidRDefault="00A61FF4">
      <w:pPr>
        <w:spacing w:after="158" w:line="259" w:lineRule="auto"/>
        <w:ind w:left="0" w:firstLine="0"/>
      </w:pPr>
      <w:r>
        <w:rPr>
          <w:rFonts w:ascii="Calibri" w:eastAsia="Calibri" w:hAnsi="Calibri" w:cs="Calibri"/>
          <w:sz w:val="22"/>
        </w:rPr>
        <w:t xml:space="preserve"> </w:t>
      </w:r>
    </w:p>
    <w:p w14:paraId="2D850C97" w14:textId="77777777" w:rsidR="002F04F8" w:rsidRDefault="00A61FF4">
      <w:pPr>
        <w:spacing w:after="160" w:line="259" w:lineRule="auto"/>
        <w:ind w:left="0" w:firstLine="0"/>
      </w:pPr>
      <w:r>
        <w:rPr>
          <w:rFonts w:ascii="Calibri" w:eastAsia="Calibri" w:hAnsi="Calibri" w:cs="Calibri"/>
          <w:sz w:val="22"/>
        </w:rPr>
        <w:t xml:space="preserve"> </w:t>
      </w:r>
    </w:p>
    <w:p w14:paraId="6440C42F" w14:textId="77777777" w:rsidR="002F04F8" w:rsidRDefault="00A61FF4">
      <w:pPr>
        <w:spacing w:after="158" w:line="259" w:lineRule="auto"/>
        <w:ind w:left="0" w:firstLine="0"/>
      </w:pPr>
      <w:r>
        <w:rPr>
          <w:rFonts w:ascii="Calibri" w:eastAsia="Calibri" w:hAnsi="Calibri" w:cs="Calibri"/>
          <w:sz w:val="22"/>
        </w:rPr>
        <w:t xml:space="preserve"> </w:t>
      </w:r>
    </w:p>
    <w:p w14:paraId="23B33C48" w14:textId="77777777" w:rsidR="002F04F8" w:rsidRDefault="00A61FF4">
      <w:pPr>
        <w:spacing w:after="160" w:line="259" w:lineRule="auto"/>
        <w:ind w:left="0" w:firstLine="0"/>
      </w:pPr>
      <w:r>
        <w:rPr>
          <w:rFonts w:ascii="Calibri" w:eastAsia="Calibri" w:hAnsi="Calibri" w:cs="Calibri"/>
          <w:sz w:val="22"/>
        </w:rPr>
        <w:t xml:space="preserve"> </w:t>
      </w:r>
    </w:p>
    <w:p w14:paraId="2E1C5DA4" w14:textId="77777777" w:rsidR="002F04F8" w:rsidRDefault="00A61FF4">
      <w:pPr>
        <w:spacing w:after="158" w:line="259" w:lineRule="auto"/>
        <w:ind w:left="0" w:firstLine="0"/>
      </w:pPr>
      <w:r>
        <w:rPr>
          <w:rFonts w:ascii="Calibri" w:eastAsia="Calibri" w:hAnsi="Calibri" w:cs="Calibri"/>
          <w:sz w:val="22"/>
        </w:rPr>
        <w:t xml:space="preserve"> </w:t>
      </w:r>
    </w:p>
    <w:p w14:paraId="11411AFF" w14:textId="77777777" w:rsidR="002F04F8" w:rsidRDefault="00A61FF4">
      <w:pPr>
        <w:spacing w:after="158" w:line="259" w:lineRule="auto"/>
        <w:ind w:left="0" w:firstLine="0"/>
      </w:pPr>
      <w:r>
        <w:rPr>
          <w:rFonts w:ascii="Calibri" w:eastAsia="Calibri" w:hAnsi="Calibri" w:cs="Calibri"/>
          <w:sz w:val="22"/>
        </w:rPr>
        <w:t xml:space="preserve"> </w:t>
      </w:r>
    </w:p>
    <w:p w14:paraId="09B567E1" w14:textId="77777777" w:rsidR="002F04F8" w:rsidRDefault="00A61FF4">
      <w:pPr>
        <w:spacing w:after="0" w:line="259" w:lineRule="auto"/>
        <w:ind w:left="0" w:firstLine="0"/>
      </w:pPr>
      <w:r>
        <w:rPr>
          <w:rFonts w:ascii="Calibri" w:eastAsia="Calibri" w:hAnsi="Calibri" w:cs="Calibri"/>
          <w:sz w:val="22"/>
        </w:rPr>
        <w:lastRenderedPageBreak/>
        <w:t xml:space="preserve"> </w:t>
      </w:r>
    </w:p>
    <w:p w14:paraId="0F5EE1E8" w14:textId="77777777" w:rsidR="002F04F8" w:rsidRDefault="00A61FF4">
      <w:pPr>
        <w:spacing w:after="161" w:line="259" w:lineRule="auto"/>
        <w:ind w:left="715"/>
      </w:pPr>
      <w:r>
        <w:rPr>
          <w:b/>
        </w:rPr>
        <w:t xml:space="preserve">QUESTION 1 </w:t>
      </w:r>
    </w:p>
    <w:p w14:paraId="460D397A" w14:textId="77777777" w:rsidR="002F04F8" w:rsidRDefault="00A61FF4">
      <w:pPr>
        <w:spacing w:after="160" w:line="259" w:lineRule="auto"/>
        <w:ind w:left="720" w:firstLine="0"/>
      </w:pPr>
      <w:r>
        <w:t xml:space="preserve"> </w:t>
      </w:r>
    </w:p>
    <w:p w14:paraId="0462E001" w14:textId="77777777" w:rsidR="002F04F8" w:rsidRDefault="00A61FF4">
      <w:pPr>
        <w:spacing w:after="168"/>
      </w:pPr>
      <w:r>
        <w:t xml:space="preserve">Kerrigan Ltd makes and sells product A. The current selling price is £11 and the total of variable costs per unit is £6. The fixed costs of production are £350,000 and the company currently sells 75,000 units. </w:t>
      </w:r>
    </w:p>
    <w:p w14:paraId="6038424E" w14:textId="77777777" w:rsidR="002F04F8" w:rsidRDefault="00A61FF4">
      <w:pPr>
        <w:spacing w:after="160" w:line="259" w:lineRule="auto"/>
        <w:ind w:left="720" w:firstLine="0"/>
      </w:pPr>
      <w:r>
        <w:t xml:space="preserve"> </w:t>
      </w:r>
    </w:p>
    <w:p w14:paraId="69549029" w14:textId="77777777" w:rsidR="002F04F8" w:rsidRDefault="00A61FF4">
      <w:pPr>
        <w:spacing w:after="161" w:line="259" w:lineRule="auto"/>
        <w:ind w:left="715"/>
      </w:pPr>
      <w:r>
        <w:rPr>
          <w:b/>
        </w:rPr>
        <w:t xml:space="preserve">Required: </w:t>
      </w:r>
    </w:p>
    <w:p w14:paraId="6C2B6F53" w14:textId="77777777" w:rsidR="002F04F8" w:rsidRDefault="00A61FF4">
      <w:pPr>
        <w:spacing w:after="160" w:line="259" w:lineRule="auto"/>
        <w:ind w:left="720" w:firstLine="0"/>
      </w:pPr>
      <w:r>
        <w:t xml:space="preserve"> </w:t>
      </w:r>
    </w:p>
    <w:p w14:paraId="595ABBB6" w14:textId="0496DA85" w:rsidR="002F04F8" w:rsidRPr="00F53E12" w:rsidRDefault="00A61FF4">
      <w:pPr>
        <w:numPr>
          <w:ilvl w:val="0"/>
          <w:numId w:val="1"/>
        </w:numPr>
        <w:ind w:hanging="360"/>
      </w:pPr>
      <w:r>
        <w:t>Calculate the break-even point</w:t>
      </w:r>
      <w:r>
        <w:t xml:space="preserve"> (in units and revenues) of product A for Kerrigan Ltd.   </w:t>
      </w:r>
      <w:r>
        <w:rPr>
          <w:b/>
        </w:rPr>
        <w:t xml:space="preserve">                                                                    [10 marks] </w:t>
      </w:r>
    </w:p>
    <w:p w14:paraId="2A49CB7A" w14:textId="6C0FD2C5" w:rsidR="00F53E12" w:rsidRDefault="00F53E12" w:rsidP="00F53E12">
      <w:pPr>
        <w:ind w:left="1557" w:firstLine="0"/>
        <w:rPr>
          <w:b/>
        </w:rPr>
      </w:pPr>
    </w:p>
    <w:p w14:paraId="3615CC66" w14:textId="6085B325" w:rsidR="00F53E12" w:rsidRDefault="00F53E12" w:rsidP="00F53E12">
      <w:pPr>
        <w:ind w:left="1557" w:firstLine="0"/>
        <w:rPr>
          <w:b/>
        </w:rPr>
      </w:pPr>
      <w:r>
        <w:rPr>
          <w:b/>
        </w:rPr>
        <w:t>CONTRIBUTION=11-6=5</w:t>
      </w:r>
    </w:p>
    <w:p w14:paraId="04368802" w14:textId="63E161ED" w:rsidR="00F53E12" w:rsidRDefault="00F53E12" w:rsidP="00F53E12">
      <w:pPr>
        <w:ind w:left="1557" w:firstLine="0"/>
      </w:pPr>
      <w:r>
        <w:rPr>
          <w:b/>
        </w:rPr>
        <w:t>BREAK-EVEN POINT=350.000/5=70.000</w:t>
      </w:r>
    </w:p>
    <w:p w14:paraId="08E01900" w14:textId="6AE8DD6A" w:rsidR="002F04F8" w:rsidRDefault="00A61FF4">
      <w:pPr>
        <w:spacing w:after="158" w:line="259" w:lineRule="auto"/>
        <w:ind w:left="720" w:firstLine="0"/>
      </w:pPr>
      <w:r>
        <w:t xml:space="preserve"> </w:t>
      </w:r>
    </w:p>
    <w:p w14:paraId="02831B3B" w14:textId="77777777" w:rsidR="00F53E12" w:rsidRDefault="00F53E12">
      <w:pPr>
        <w:spacing w:after="158" w:line="259" w:lineRule="auto"/>
        <w:ind w:left="720" w:firstLine="0"/>
      </w:pPr>
    </w:p>
    <w:p w14:paraId="1FCBDFDD" w14:textId="77777777" w:rsidR="00F53E12" w:rsidRDefault="00A61FF4" w:rsidP="00F53E12">
      <w:pPr>
        <w:numPr>
          <w:ilvl w:val="0"/>
          <w:numId w:val="1"/>
        </w:numPr>
        <w:ind w:hanging="360"/>
      </w:pPr>
      <w:r>
        <w:t>Calculate the profit made on sales of 75,000 un</w:t>
      </w:r>
      <w:r>
        <w:t xml:space="preserve">its.    </w:t>
      </w:r>
    </w:p>
    <w:p w14:paraId="181DE98F" w14:textId="0745E3D9" w:rsidR="002F04F8" w:rsidRPr="00F53E12" w:rsidRDefault="00F53E12" w:rsidP="00F53E12">
      <w:pPr>
        <w:ind w:left="1557" w:firstLine="0"/>
        <w:rPr>
          <w:b/>
          <w:bCs/>
          <w:sz w:val="28"/>
          <w:szCs w:val="28"/>
        </w:rPr>
      </w:pPr>
      <w:r w:rsidRPr="00F53E12">
        <w:rPr>
          <w:b/>
          <w:bCs/>
          <w:sz w:val="28"/>
          <w:szCs w:val="28"/>
        </w:rPr>
        <w:t>(75.000-70.</w:t>
      </w:r>
      <w:proofErr w:type="gramStart"/>
      <w:r w:rsidRPr="00F53E12">
        <w:rPr>
          <w:b/>
          <w:bCs/>
          <w:sz w:val="28"/>
          <w:szCs w:val="28"/>
        </w:rPr>
        <w:t>000)*</w:t>
      </w:r>
      <w:proofErr w:type="gramEnd"/>
      <w:r w:rsidRPr="00F53E12">
        <w:rPr>
          <w:b/>
          <w:bCs/>
          <w:sz w:val="28"/>
          <w:szCs w:val="28"/>
        </w:rPr>
        <w:t>=25.000</w:t>
      </w:r>
      <w:r w:rsidR="00A61FF4" w:rsidRPr="00F53E12">
        <w:rPr>
          <w:b/>
          <w:bCs/>
          <w:sz w:val="28"/>
          <w:szCs w:val="28"/>
        </w:rPr>
        <w:t xml:space="preserve">     </w:t>
      </w:r>
    </w:p>
    <w:p w14:paraId="70D38671" w14:textId="77777777" w:rsidR="00F53E12" w:rsidRDefault="00F53E12" w:rsidP="00F53E12"/>
    <w:p w14:paraId="4E95D32A" w14:textId="77777777" w:rsidR="002F04F8" w:rsidRDefault="00A61FF4">
      <w:pPr>
        <w:numPr>
          <w:ilvl w:val="0"/>
          <w:numId w:val="1"/>
        </w:numPr>
        <w:ind w:hanging="360"/>
      </w:pPr>
      <w:r>
        <w:t>T</w:t>
      </w:r>
      <w:r>
        <w:t>he company will make an advertising campaign costs £10,000 and will improve the product specifications, which will increase the variable cost per unit by £1. This is expected to allow the company to increase the selling price to £13 and the sales is expec</w:t>
      </w:r>
      <w:r>
        <w:t xml:space="preserve">ted to be </w:t>
      </w:r>
    </w:p>
    <w:p w14:paraId="64D2BF48" w14:textId="77777777" w:rsidR="002F04F8" w:rsidRDefault="00A61FF4">
      <w:pPr>
        <w:ind w:left="1582"/>
      </w:pPr>
      <w:r>
        <w:t xml:space="preserve">80,000 unites.  Calculate the new profit figure for the improved </w:t>
      </w:r>
    </w:p>
    <w:p w14:paraId="040122DF" w14:textId="77777777" w:rsidR="002F04F8" w:rsidRDefault="00A61FF4">
      <w:pPr>
        <w:tabs>
          <w:tab w:val="center" w:pos="2006"/>
          <w:tab w:val="center" w:pos="3601"/>
          <w:tab w:val="center" w:pos="4321"/>
          <w:tab w:val="center" w:pos="5041"/>
          <w:tab w:val="center" w:pos="5761"/>
          <w:tab w:val="center" w:pos="6481"/>
          <w:tab w:val="right" w:pos="9018"/>
        </w:tabs>
        <w:spacing w:after="0" w:line="259" w:lineRule="auto"/>
        <w:ind w:left="0" w:firstLine="0"/>
      </w:pPr>
      <w:r>
        <w:rPr>
          <w:rFonts w:ascii="Calibri" w:eastAsia="Calibri" w:hAnsi="Calibri" w:cs="Calibri"/>
          <w:sz w:val="22"/>
        </w:rPr>
        <w:tab/>
      </w:r>
      <w:r>
        <w:t xml:space="preserve">product.       </w:t>
      </w:r>
      <w:r>
        <w:tab/>
        <w:t xml:space="preserve"> </w:t>
      </w:r>
      <w:r>
        <w:tab/>
        <w:t xml:space="preserve"> </w:t>
      </w:r>
      <w:r>
        <w:tab/>
        <w:t xml:space="preserve"> </w:t>
      </w:r>
      <w:r>
        <w:tab/>
        <w:t xml:space="preserve"> </w:t>
      </w:r>
      <w:r>
        <w:tab/>
        <w:t xml:space="preserve"> </w:t>
      </w:r>
      <w:r>
        <w:tab/>
        <w:t xml:space="preserve">         </w:t>
      </w:r>
      <w:r>
        <w:rPr>
          <w:b/>
        </w:rPr>
        <w:t>[15 marks]</w:t>
      </w:r>
      <w:r>
        <w:t xml:space="preserve"> </w:t>
      </w:r>
    </w:p>
    <w:p w14:paraId="3AA38633" w14:textId="119CB272" w:rsidR="002F04F8" w:rsidRDefault="00A61FF4">
      <w:pPr>
        <w:spacing w:after="160" w:line="259" w:lineRule="auto"/>
        <w:ind w:left="720" w:firstLine="0"/>
      </w:pPr>
      <w:r>
        <w:t xml:space="preserve"> </w:t>
      </w:r>
      <w:r w:rsidR="00F53E12">
        <w:t xml:space="preserve">             </w:t>
      </w:r>
    </w:p>
    <w:p w14:paraId="43768240" w14:textId="63EA9252" w:rsidR="00F53E12" w:rsidRPr="00F53E12" w:rsidRDefault="00F53E12">
      <w:pPr>
        <w:spacing w:after="160" w:line="259" w:lineRule="auto"/>
        <w:ind w:left="720" w:firstLine="0"/>
        <w:rPr>
          <w:b/>
          <w:bCs/>
          <w:sz w:val="28"/>
          <w:szCs w:val="28"/>
        </w:rPr>
      </w:pPr>
      <w:r>
        <w:t xml:space="preserve">                   </w:t>
      </w:r>
      <w:r w:rsidRPr="00F53E12">
        <w:rPr>
          <w:b/>
          <w:bCs/>
          <w:sz w:val="28"/>
          <w:szCs w:val="28"/>
        </w:rPr>
        <w:t>FC 350.000+10.000=360.000</w:t>
      </w:r>
    </w:p>
    <w:p w14:paraId="38FC350C" w14:textId="5BB8F136" w:rsidR="00F53E12" w:rsidRPr="00F53E12" w:rsidRDefault="00F53E12">
      <w:pPr>
        <w:spacing w:after="160" w:line="259" w:lineRule="auto"/>
        <w:ind w:left="720" w:firstLine="0"/>
        <w:rPr>
          <w:b/>
          <w:bCs/>
          <w:sz w:val="28"/>
          <w:szCs w:val="28"/>
        </w:rPr>
      </w:pPr>
      <w:r w:rsidRPr="00F53E12">
        <w:rPr>
          <w:b/>
          <w:bCs/>
          <w:sz w:val="28"/>
          <w:szCs w:val="28"/>
        </w:rPr>
        <w:t xml:space="preserve">                 VC:6+1=7</w:t>
      </w:r>
    </w:p>
    <w:p w14:paraId="28172668" w14:textId="0B767D7E" w:rsidR="00F53E12" w:rsidRPr="00F53E12" w:rsidRDefault="00F53E12">
      <w:pPr>
        <w:spacing w:after="160" w:line="259" w:lineRule="auto"/>
        <w:ind w:left="720" w:firstLine="0"/>
        <w:rPr>
          <w:b/>
          <w:bCs/>
          <w:sz w:val="28"/>
          <w:szCs w:val="28"/>
        </w:rPr>
      </w:pPr>
      <w:r w:rsidRPr="00F53E12">
        <w:rPr>
          <w:b/>
          <w:bCs/>
          <w:sz w:val="28"/>
          <w:szCs w:val="28"/>
        </w:rPr>
        <w:t xml:space="preserve">                 S.P:13-7=6</w:t>
      </w:r>
    </w:p>
    <w:p w14:paraId="2354D5C5" w14:textId="22B8C6FF" w:rsidR="00F53E12" w:rsidRPr="00F53E12" w:rsidRDefault="00F53E12">
      <w:pPr>
        <w:spacing w:after="160" w:line="259" w:lineRule="auto"/>
        <w:ind w:left="720" w:firstLine="0"/>
        <w:rPr>
          <w:b/>
          <w:bCs/>
          <w:sz w:val="28"/>
          <w:szCs w:val="28"/>
        </w:rPr>
      </w:pPr>
      <w:r w:rsidRPr="00F53E12">
        <w:rPr>
          <w:b/>
          <w:bCs/>
          <w:sz w:val="28"/>
          <w:szCs w:val="28"/>
        </w:rPr>
        <w:t xml:space="preserve">                NEW SALES:75.000</w:t>
      </w:r>
    </w:p>
    <w:p w14:paraId="2E602D6B" w14:textId="77777777" w:rsidR="002F04F8" w:rsidRDefault="00A61FF4">
      <w:pPr>
        <w:numPr>
          <w:ilvl w:val="0"/>
          <w:numId w:val="1"/>
        </w:numPr>
        <w:ind w:hanging="360"/>
      </w:pPr>
      <w:r>
        <w:t xml:space="preserve">Discuss the limitations of break-even analysis.                    </w:t>
      </w:r>
      <w:r>
        <w:rPr>
          <w:b/>
        </w:rPr>
        <w:t>[15 marks]</w:t>
      </w:r>
      <w:r>
        <w:t xml:space="preserve"> </w:t>
      </w:r>
    </w:p>
    <w:p w14:paraId="3ABB2203" w14:textId="77777777" w:rsidR="002F04F8" w:rsidRDefault="00A61FF4">
      <w:pPr>
        <w:spacing w:after="158" w:line="259" w:lineRule="auto"/>
        <w:ind w:left="720" w:firstLine="0"/>
      </w:pPr>
      <w:r>
        <w:t xml:space="preserve"> </w:t>
      </w:r>
    </w:p>
    <w:p w14:paraId="38149326" w14:textId="77777777" w:rsidR="002F04F8" w:rsidRDefault="00A61FF4">
      <w:pPr>
        <w:spacing w:after="160" w:line="259" w:lineRule="auto"/>
        <w:ind w:left="0" w:firstLine="0"/>
      </w:pPr>
      <w:r>
        <w:rPr>
          <w:b/>
        </w:rPr>
        <w:t xml:space="preserve"> </w:t>
      </w:r>
    </w:p>
    <w:p w14:paraId="085DEC47" w14:textId="77777777" w:rsidR="002F04F8" w:rsidRDefault="00A61FF4">
      <w:pPr>
        <w:spacing w:after="161" w:line="259" w:lineRule="auto"/>
        <w:ind w:left="715"/>
      </w:pPr>
      <w:r>
        <w:rPr>
          <w:b/>
        </w:rPr>
        <w:t xml:space="preserve">QUESTION 2 </w:t>
      </w:r>
    </w:p>
    <w:p w14:paraId="163E209C" w14:textId="77777777" w:rsidR="002F04F8" w:rsidRDefault="00A61FF4">
      <w:pPr>
        <w:spacing w:after="160" w:line="259" w:lineRule="auto"/>
        <w:ind w:left="720" w:firstLine="0"/>
      </w:pPr>
      <w:r>
        <w:t xml:space="preserve"> </w:t>
      </w:r>
    </w:p>
    <w:p w14:paraId="6875B8B7" w14:textId="77777777" w:rsidR="002F04F8" w:rsidRDefault="00A61FF4">
      <w:pPr>
        <w:numPr>
          <w:ilvl w:val="0"/>
          <w:numId w:val="2"/>
        </w:numPr>
        <w:ind w:hanging="360"/>
      </w:pPr>
      <w:r>
        <w:lastRenderedPageBreak/>
        <w:t>Discuss the importance of manage</w:t>
      </w:r>
      <w:r>
        <w:t xml:space="preserve">ment accounting, and how it differs from what financial accounting provides.                                                </w:t>
      </w:r>
    </w:p>
    <w:p w14:paraId="073C3F97" w14:textId="699804B0" w:rsidR="002F04F8" w:rsidRDefault="00A61FF4">
      <w:pPr>
        <w:spacing w:after="0" w:line="259" w:lineRule="auto"/>
        <w:ind w:left="1582"/>
        <w:rPr>
          <w:b/>
        </w:rPr>
      </w:pPr>
      <w:r>
        <w:rPr>
          <w:b/>
        </w:rPr>
        <w:t xml:space="preserve">[25 marks] </w:t>
      </w:r>
    </w:p>
    <w:p w14:paraId="07F8B3A1" w14:textId="77777777" w:rsidR="00F53E12" w:rsidRDefault="00F53E12">
      <w:pPr>
        <w:spacing w:after="0" w:line="259" w:lineRule="auto"/>
        <w:ind w:left="1582"/>
        <w:rPr>
          <w:b/>
        </w:rPr>
      </w:pPr>
    </w:p>
    <w:p w14:paraId="44EFCA24" w14:textId="77777777" w:rsidR="00F53E12" w:rsidRPr="00F53E12" w:rsidRDefault="00F53E12" w:rsidP="00F53E12">
      <w:pPr>
        <w:spacing w:line="480" w:lineRule="auto"/>
        <w:ind w:firstLine="720"/>
        <w:rPr>
          <w:rFonts w:ascii="Times New Roman" w:hAnsi="Times New Roman" w:cs="Times New Roman"/>
          <w:b/>
          <w:bCs/>
          <w:sz w:val="28"/>
          <w:szCs w:val="28"/>
        </w:rPr>
      </w:pPr>
      <w:r w:rsidRPr="00F53E12">
        <w:rPr>
          <w:rFonts w:ascii="Times New Roman" w:hAnsi="Times New Roman" w:cs="Times New Roman"/>
          <w:b/>
          <w:bCs/>
          <w:sz w:val="28"/>
          <w:szCs w:val="28"/>
        </w:rPr>
        <w:t xml:space="preserve">Management accounting is the process of identifying, </w:t>
      </w:r>
      <w:proofErr w:type="gramStart"/>
      <w:r w:rsidRPr="00F53E12">
        <w:rPr>
          <w:rFonts w:ascii="Times New Roman" w:hAnsi="Times New Roman" w:cs="Times New Roman"/>
          <w:b/>
          <w:bCs/>
          <w:sz w:val="28"/>
          <w:szCs w:val="28"/>
        </w:rPr>
        <w:t>analyzing</w:t>
      </w:r>
      <w:proofErr w:type="gramEnd"/>
      <w:r w:rsidRPr="00F53E12">
        <w:rPr>
          <w:rFonts w:ascii="Times New Roman" w:hAnsi="Times New Roman" w:cs="Times New Roman"/>
          <w:b/>
          <w:bCs/>
          <w:sz w:val="28"/>
          <w:szCs w:val="28"/>
        </w:rPr>
        <w:t xml:space="preserve"> and interpreting financial and non-financial information that helps in decision making. Management accounting goes beyond the financial position of an organization and focus on forecasting and the long-term decisions (</w:t>
      </w:r>
      <w:proofErr w:type="spellStart"/>
      <w:r w:rsidRPr="00F53E12">
        <w:rPr>
          <w:rFonts w:ascii="Times New Roman" w:hAnsi="Times New Roman" w:cs="Times New Roman"/>
          <w:b/>
          <w:bCs/>
          <w:sz w:val="28"/>
          <w:szCs w:val="28"/>
        </w:rPr>
        <w:t>Apostolides</w:t>
      </w:r>
      <w:proofErr w:type="spellEnd"/>
      <w:r w:rsidRPr="00F53E12">
        <w:rPr>
          <w:rFonts w:ascii="Times New Roman" w:hAnsi="Times New Roman" w:cs="Times New Roman"/>
          <w:b/>
          <w:bCs/>
          <w:sz w:val="28"/>
          <w:szCs w:val="28"/>
        </w:rPr>
        <w:t xml:space="preserve">, 2016). It provides key insights that help the management to make key decisions by providing a wealth of financial and statistical information. It helps the management to achieve its functions of planning and organizing. </w:t>
      </w:r>
    </w:p>
    <w:p w14:paraId="3E2AA69D" w14:textId="77777777" w:rsidR="00F53E12" w:rsidRPr="00F53E12" w:rsidRDefault="00F53E12" w:rsidP="00F53E12">
      <w:pPr>
        <w:spacing w:line="480" w:lineRule="auto"/>
        <w:ind w:firstLine="720"/>
        <w:rPr>
          <w:rFonts w:ascii="Times New Roman" w:hAnsi="Times New Roman" w:cs="Times New Roman"/>
          <w:b/>
          <w:bCs/>
          <w:sz w:val="28"/>
          <w:szCs w:val="28"/>
        </w:rPr>
      </w:pPr>
      <w:r w:rsidRPr="00F53E12">
        <w:rPr>
          <w:rFonts w:ascii="Times New Roman" w:hAnsi="Times New Roman" w:cs="Times New Roman"/>
          <w:b/>
          <w:bCs/>
          <w:sz w:val="28"/>
          <w:szCs w:val="28"/>
        </w:rPr>
        <w:t>One key role of management accounting is to help managers make pricing decisions and reviewing performance of a product. This is done by providing the necessary information regarding costs, market factors and profitability of the product. It is also important in reviewing the performance of the current products by providing all the financial and business statistics to decide which products are profitable. This helps the management to decide on the remedies if the product is not performing well. The metrics provided are valuable in understanding how previous decisions affected the profitability of the product (</w:t>
      </w:r>
      <w:proofErr w:type="spellStart"/>
      <w:r w:rsidRPr="00F53E12">
        <w:rPr>
          <w:rFonts w:ascii="Times New Roman" w:hAnsi="Times New Roman" w:cs="Times New Roman"/>
          <w:b/>
          <w:bCs/>
          <w:sz w:val="28"/>
          <w:szCs w:val="28"/>
        </w:rPr>
        <w:t>Apostolides</w:t>
      </w:r>
      <w:proofErr w:type="spellEnd"/>
      <w:r w:rsidRPr="00F53E12">
        <w:rPr>
          <w:rFonts w:ascii="Times New Roman" w:hAnsi="Times New Roman" w:cs="Times New Roman"/>
          <w:b/>
          <w:bCs/>
          <w:sz w:val="28"/>
          <w:szCs w:val="28"/>
        </w:rPr>
        <w:t xml:space="preserve">, 2016). </w:t>
      </w:r>
    </w:p>
    <w:p w14:paraId="05469F38" w14:textId="77777777" w:rsidR="00F53E12" w:rsidRPr="00F53E12" w:rsidRDefault="00F53E12" w:rsidP="00F53E12">
      <w:pPr>
        <w:spacing w:line="480" w:lineRule="auto"/>
        <w:ind w:firstLine="720"/>
        <w:rPr>
          <w:rFonts w:ascii="Times New Roman" w:hAnsi="Times New Roman" w:cs="Times New Roman"/>
          <w:b/>
          <w:bCs/>
          <w:sz w:val="28"/>
          <w:szCs w:val="28"/>
        </w:rPr>
      </w:pPr>
      <w:r w:rsidRPr="00F53E12">
        <w:rPr>
          <w:rFonts w:ascii="Times New Roman" w:hAnsi="Times New Roman" w:cs="Times New Roman"/>
          <w:b/>
          <w:bCs/>
          <w:sz w:val="28"/>
          <w:szCs w:val="28"/>
        </w:rPr>
        <w:t xml:space="preserve">It is also important when an organization is looking to launch a new product. Management accountants will provide a detailed </w:t>
      </w:r>
      <w:r w:rsidRPr="00F53E12">
        <w:rPr>
          <w:rFonts w:ascii="Times New Roman" w:hAnsi="Times New Roman" w:cs="Times New Roman"/>
          <w:b/>
          <w:bCs/>
          <w:sz w:val="28"/>
          <w:szCs w:val="28"/>
        </w:rPr>
        <w:lastRenderedPageBreak/>
        <w:t xml:space="preserve">breakdown of product capabilities and the market factors to enable the management to plan for the new product by setting prices and quantity. </w:t>
      </w:r>
    </w:p>
    <w:p w14:paraId="0156D415" w14:textId="77777777" w:rsidR="00F53E12" w:rsidRPr="00F53E12" w:rsidRDefault="00F53E12" w:rsidP="00F53E12">
      <w:pPr>
        <w:spacing w:line="480" w:lineRule="auto"/>
        <w:ind w:firstLine="720"/>
        <w:rPr>
          <w:rFonts w:ascii="Times New Roman" w:hAnsi="Times New Roman" w:cs="Times New Roman"/>
          <w:b/>
          <w:bCs/>
          <w:sz w:val="28"/>
          <w:szCs w:val="28"/>
        </w:rPr>
      </w:pPr>
      <w:r w:rsidRPr="00F53E12">
        <w:rPr>
          <w:rFonts w:ascii="Times New Roman" w:hAnsi="Times New Roman" w:cs="Times New Roman"/>
          <w:b/>
          <w:bCs/>
          <w:sz w:val="28"/>
          <w:szCs w:val="28"/>
        </w:rPr>
        <w:t xml:space="preserve">It also plays a crucial role in staffing an organization. hiring new staff and setting wages is an important function of management. Management accounting enables an organization to determine the wage structure and the expected returns on investing in the new personnel. </w:t>
      </w:r>
    </w:p>
    <w:p w14:paraId="7B12C799" w14:textId="77777777" w:rsidR="00F53E12" w:rsidRPr="00F53E12" w:rsidRDefault="00F53E12" w:rsidP="00F53E12">
      <w:pPr>
        <w:spacing w:line="480" w:lineRule="auto"/>
        <w:ind w:firstLine="720"/>
        <w:rPr>
          <w:rFonts w:ascii="Times New Roman" w:hAnsi="Times New Roman" w:cs="Times New Roman"/>
          <w:sz w:val="28"/>
          <w:szCs w:val="28"/>
        </w:rPr>
      </w:pPr>
      <w:r w:rsidRPr="00F53E12">
        <w:rPr>
          <w:rFonts w:ascii="Times New Roman" w:hAnsi="Times New Roman" w:cs="Times New Roman"/>
          <w:b/>
          <w:bCs/>
          <w:sz w:val="28"/>
          <w:szCs w:val="28"/>
        </w:rPr>
        <w:t xml:space="preserve">Management accounting differs from financial accounting. Management accounting uses financial information to budget, set prices and determine production costs. Financial accounting is a measure of the financial performance of an organization by using standard conventions to prepare financial reports. This information is also used by people who may have an interest in the organization such as investors, </w:t>
      </w:r>
      <w:proofErr w:type="gramStart"/>
      <w:r w:rsidRPr="00F53E12">
        <w:rPr>
          <w:rFonts w:ascii="Times New Roman" w:hAnsi="Times New Roman" w:cs="Times New Roman"/>
          <w:b/>
          <w:bCs/>
          <w:sz w:val="28"/>
          <w:szCs w:val="28"/>
        </w:rPr>
        <w:t>suppliers</w:t>
      </w:r>
      <w:proofErr w:type="gramEnd"/>
      <w:r w:rsidRPr="00F53E12">
        <w:rPr>
          <w:rFonts w:ascii="Times New Roman" w:hAnsi="Times New Roman" w:cs="Times New Roman"/>
          <w:b/>
          <w:bCs/>
          <w:sz w:val="28"/>
          <w:szCs w:val="28"/>
        </w:rPr>
        <w:t xml:space="preserve"> and creditors. However, management accounting information is used internally to help in decision making</w:t>
      </w:r>
      <w:r w:rsidRPr="00F53E12">
        <w:rPr>
          <w:rFonts w:ascii="Times New Roman" w:hAnsi="Times New Roman" w:cs="Times New Roman"/>
          <w:sz w:val="28"/>
          <w:szCs w:val="28"/>
        </w:rPr>
        <w:t xml:space="preserve">. </w:t>
      </w:r>
    </w:p>
    <w:p w14:paraId="3D7D55BF" w14:textId="77777777" w:rsidR="00F53E12" w:rsidRDefault="00F53E12">
      <w:pPr>
        <w:spacing w:after="0" w:line="259" w:lineRule="auto"/>
        <w:ind w:left="1582"/>
      </w:pPr>
    </w:p>
    <w:p w14:paraId="2D60480B" w14:textId="77777777" w:rsidR="002F04F8" w:rsidRDefault="00A61FF4">
      <w:pPr>
        <w:spacing w:after="158" w:line="259" w:lineRule="auto"/>
        <w:ind w:left="720" w:firstLine="0"/>
      </w:pPr>
      <w:r>
        <w:rPr>
          <w:b/>
        </w:rPr>
        <w:t xml:space="preserve"> </w:t>
      </w:r>
    </w:p>
    <w:p w14:paraId="61B88CB6" w14:textId="77777777" w:rsidR="002F04F8" w:rsidRDefault="00A61FF4">
      <w:pPr>
        <w:numPr>
          <w:ilvl w:val="0"/>
          <w:numId w:val="2"/>
        </w:numPr>
        <w:ind w:hanging="360"/>
      </w:pPr>
      <w:r>
        <w:t xml:space="preserve">Discuss three techniques by which the management accountant can </w:t>
      </w:r>
    </w:p>
    <w:p w14:paraId="7FFAFD3A" w14:textId="36E00965" w:rsidR="002F04F8" w:rsidRDefault="00A61FF4">
      <w:pPr>
        <w:ind w:left="1582"/>
        <w:rPr>
          <w:b/>
        </w:rPr>
      </w:pPr>
      <w:r>
        <w:t xml:space="preserve">achieve the objectives of management accounting.    </w:t>
      </w:r>
      <w:r>
        <w:t xml:space="preserve">                               </w:t>
      </w:r>
      <w:r>
        <w:rPr>
          <w:b/>
        </w:rPr>
        <w:t xml:space="preserve">[25 marks] </w:t>
      </w:r>
    </w:p>
    <w:p w14:paraId="4BD52E80" w14:textId="77777777" w:rsidR="00F53E12" w:rsidRDefault="00F53E12">
      <w:pPr>
        <w:ind w:left="1582"/>
      </w:pPr>
    </w:p>
    <w:p w14:paraId="7D1E62DD" w14:textId="77777777" w:rsidR="00F53E12" w:rsidRPr="00F53E12" w:rsidRDefault="00A61FF4" w:rsidP="00F53E12">
      <w:pPr>
        <w:spacing w:line="480" w:lineRule="auto"/>
        <w:rPr>
          <w:rFonts w:ascii="Times New Roman" w:hAnsi="Times New Roman" w:cs="Times New Roman"/>
          <w:b/>
          <w:bCs/>
          <w:sz w:val="28"/>
          <w:szCs w:val="28"/>
        </w:rPr>
      </w:pPr>
      <w:r>
        <w:rPr>
          <w:b/>
        </w:rPr>
        <w:t xml:space="preserve"> </w:t>
      </w:r>
      <w:r w:rsidR="00F53E12" w:rsidRPr="00F53E12">
        <w:rPr>
          <w:rFonts w:ascii="Times New Roman" w:hAnsi="Times New Roman" w:cs="Times New Roman"/>
          <w:b/>
          <w:bCs/>
          <w:sz w:val="28"/>
          <w:szCs w:val="28"/>
        </w:rPr>
        <w:t>Management accounting relies on a variety of techniques to achieve its goals. Some of these are:</w:t>
      </w:r>
    </w:p>
    <w:p w14:paraId="11C3C288" w14:textId="77777777" w:rsidR="00F53E12" w:rsidRPr="00F53E12" w:rsidRDefault="00F53E12" w:rsidP="00F53E12">
      <w:pPr>
        <w:spacing w:line="480" w:lineRule="auto"/>
        <w:rPr>
          <w:rFonts w:ascii="Times New Roman" w:hAnsi="Times New Roman" w:cs="Times New Roman"/>
          <w:b/>
          <w:bCs/>
          <w:color w:val="FF0000"/>
          <w:sz w:val="28"/>
          <w:szCs w:val="28"/>
        </w:rPr>
      </w:pPr>
      <w:r w:rsidRPr="00F53E12">
        <w:rPr>
          <w:rFonts w:ascii="Times New Roman" w:hAnsi="Times New Roman" w:cs="Times New Roman"/>
          <w:b/>
          <w:bCs/>
          <w:color w:val="FF0000"/>
          <w:sz w:val="28"/>
          <w:szCs w:val="28"/>
        </w:rPr>
        <w:lastRenderedPageBreak/>
        <w:t>Margin Analysis</w:t>
      </w:r>
    </w:p>
    <w:p w14:paraId="1E0A93D4" w14:textId="77777777" w:rsidR="00F53E12" w:rsidRPr="00F53E12" w:rsidRDefault="00F53E12" w:rsidP="00F53E12">
      <w:pPr>
        <w:spacing w:line="480" w:lineRule="auto"/>
        <w:ind w:firstLine="720"/>
        <w:rPr>
          <w:rFonts w:ascii="Times New Roman" w:hAnsi="Times New Roman" w:cs="Times New Roman"/>
          <w:b/>
          <w:bCs/>
          <w:sz w:val="28"/>
          <w:szCs w:val="28"/>
        </w:rPr>
      </w:pPr>
      <w:r w:rsidRPr="00F53E12">
        <w:rPr>
          <w:rFonts w:ascii="Times New Roman" w:hAnsi="Times New Roman" w:cs="Times New Roman"/>
          <w:b/>
          <w:bCs/>
          <w:sz w:val="28"/>
          <w:szCs w:val="28"/>
        </w:rPr>
        <w:t xml:space="preserve">Margin analysis involves examination how marginal manipulation of comprising valuables affect the outcome. It examines the results of small changes and how they affect the </w:t>
      </w:r>
      <w:proofErr w:type="gramStart"/>
      <w:r w:rsidRPr="00F53E12">
        <w:rPr>
          <w:rFonts w:ascii="Times New Roman" w:hAnsi="Times New Roman" w:cs="Times New Roman"/>
          <w:b/>
          <w:bCs/>
          <w:sz w:val="28"/>
          <w:szCs w:val="28"/>
        </w:rPr>
        <w:t>business as a whole</w:t>
      </w:r>
      <w:proofErr w:type="gramEnd"/>
      <w:r w:rsidRPr="00F53E12">
        <w:rPr>
          <w:rFonts w:ascii="Times New Roman" w:hAnsi="Times New Roman" w:cs="Times New Roman"/>
          <w:b/>
          <w:bCs/>
          <w:sz w:val="28"/>
          <w:szCs w:val="28"/>
        </w:rPr>
        <w:t xml:space="preserve">. When faced with an investment decision, an organization will rely on margin analysis to analyze the associated costs and benefits to determine which option has higher benefits (Stengel, 2011). Marginal analysis is a fundamental and essential technique in calculating the breakeven point to determine optimal price and products for the products. </w:t>
      </w:r>
    </w:p>
    <w:p w14:paraId="16D5FD3E" w14:textId="77777777" w:rsidR="00F53E12" w:rsidRPr="00F53E12" w:rsidRDefault="00F53E12" w:rsidP="00F53E12">
      <w:pPr>
        <w:spacing w:line="480" w:lineRule="auto"/>
        <w:rPr>
          <w:rFonts w:ascii="Times New Roman" w:hAnsi="Times New Roman" w:cs="Times New Roman"/>
          <w:b/>
          <w:bCs/>
          <w:color w:val="FF0000"/>
          <w:sz w:val="28"/>
          <w:szCs w:val="28"/>
        </w:rPr>
      </w:pPr>
      <w:r w:rsidRPr="00F53E12">
        <w:rPr>
          <w:rFonts w:ascii="Times New Roman" w:hAnsi="Times New Roman" w:cs="Times New Roman"/>
          <w:b/>
          <w:bCs/>
          <w:color w:val="FF0000"/>
          <w:sz w:val="28"/>
          <w:szCs w:val="28"/>
        </w:rPr>
        <w:t xml:space="preserve">Forecasting </w:t>
      </w:r>
    </w:p>
    <w:p w14:paraId="2A60E31B" w14:textId="77777777" w:rsidR="00F53E12" w:rsidRPr="00F53E12" w:rsidRDefault="00F53E12" w:rsidP="00F53E12">
      <w:pPr>
        <w:spacing w:line="480" w:lineRule="auto"/>
        <w:ind w:firstLine="720"/>
        <w:rPr>
          <w:rFonts w:ascii="Times New Roman" w:hAnsi="Times New Roman" w:cs="Times New Roman"/>
          <w:b/>
          <w:bCs/>
          <w:sz w:val="28"/>
          <w:szCs w:val="28"/>
        </w:rPr>
      </w:pPr>
      <w:r w:rsidRPr="00F53E12">
        <w:rPr>
          <w:rFonts w:ascii="Times New Roman" w:hAnsi="Times New Roman" w:cs="Times New Roman"/>
          <w:b/>
          <w:bCs/>
          <w:sz w:val="28"/>
          <w:szCs w:val="28"/>
        </w:rPr>
        <w:t>This is the process of using current and historical data to predict the future of a certain organization element. It is very crucial form planning decisions. An organization relies on this information to estimate and plan for costs and sales before they are incurred. This helps the organization to cope with uncertainty in the future by examining historical data and trends (</w:t>
      </w:r>
      <w:proofErr w:type="spellStart"/>
      <w:r w:rsidRPr="00F53E12">
        <w:rPr>
          <w:rFonts w:ascii="Times New Roman" w:hAnsi="Times New Roman" w:cs="Times New Roman"/>
          <w:b/>
          <w:bCs/>
          <w:sz w:val="28"/>
          <w:szCs w:val="28"/>
        </w:rPr>
        <w:t>Apostolides</w:t>
      </w:r>
      <w:proofErr w:type="spellEnd"/>
      <w:r w:rsidRPr="00F53E12">
        <w:rPr>
          <w:rFonts w:ascii="Times New Roman" w:hAnsi="Times New Roman" w:cs="Times New Roman"/>
          <w:b/>
          <w:bCs/>
          <w:sz w:val="28"/>
          <w:szCs w:val="28"/>
        </w:rPr>
        <w:t xml:space="preserve">, 2016). The management </w:t>
      </w:r>
      <w:proofErr w:type="gramStart"/>
      <w:r w:rsidRPr="00F53E12">
        <w:rPr>
          <w:rFonts w:ascii="Times New Roman" w:hAnsi="Times New Roman" w:cs="Times New Roman"/>
          <w:b/>
          <w:bCs/>
          <w:sz w:val="28"/>
          <w:szCs w:val="28"/>
        </w:rPr>
        <w:t>is able to</w:t>
      </w:r>
      <w:proofErr w:type="gramEnd"/>
      <w:r w:rsidRPr="00F53E12">
        <w:rPr>
          <w:rFonts w:ascii="Times New Roman" w:hAnsi="Times New Roman" w:cs="Times New Roman"/>
          <w:b/>
          <w:bCs/>
          <w:sz w:val="28"/>
          <w:szCs w:val="28"/>
        </w:rPr>
        <w:t xml:space="preserve"> plan their next move and create a budget to offset any uncertainties. </w:t>
      </w:r>
    </w:p>
    <w:p w14:paraId="61F54365" w14:textId="77777777" w:rsidR="00F53E12" w:rsidRPr="00F53E12" w:rsidRDefault="00F53E12" w:rsidP="00F53E12">
      <w:pPr>
        <w:spacing w:line="480" w:lineRule="auto"/>
        <w:rPr>
          <w:rFonts w:ascii="Times New Roman" w:hAnsi="Times New Roman" w:cs="Times New Roman"/>
          <w:b/>
          <w:bCs/>
          <w:color w:val="FF0000"/>
          <w:sz w:val="28"/>
          <w:szCs w:val="28"/>
        </w:rPr>
      </w:pPr>
      <w:r w:rsidRPr="00F53E12">
        <w:rPr>
          <w:rFonts w:ascii="Times New Roman" w:hAnsi="Times New Roman" w:cs="Times New Roman"/>
          <w:b/>
          <w:bCs/>
          <w:color w:val="FF0000"/>
          <w:sz w:val="28"/>
          <w:szCs w:val="28"/>
        </w:rPr>
        <w:t xml:space="preserve">Capital budgeting </w:t>
      </w:r>
    </w:p>
    <w:p w14:paraId="19276990" w14:textId="77777777" w:rsidR="00F53E12" w:rsidRPr="00F53E12" w:rsidRDefault="00F53E12" w:rsidP="00F53E12">
      <w:pPr>
        <w:spacing w:line="480" w:lineRule="auto"/>
        <w:ind w:firstLine="720"/>
        <w:rPr>
          <w:rFonts w:ascii="Times New Roman" w:hAnsi="Times New Roman" w:cs="Times New Roman"/>
          <w:b/>
          <w:bCs/>
          <w:sz w:val="28"/>
          <w:szCs w:val="28"/>
        </w:rPr>
      </w:pPr>
      <w:r w:rsidRPr="00F53E12">
        <w:rPr>
          <w:rFonts w:ascii="Times New Roman" w:hAnsi="Times New Roman" w:cs="Times New Roman"/>
          <w:b/>
          <w:bCs/>
          <w:sz w:val="28"/>
          <w:szCs w:val="28"/>
        </w:rPr>
        <w:lastRenderedPageBreak/>
        <w:t xml:space="preserve">Also known as investment appraisal, capital budgeting is the process of evaluating any project a firm want to undertake or invest in. Before approving any major project, an organization must consider the projected cash inflows and outflows to determine the potential returns of the investment. In most situations, a firm will undertake any opportunity that improves its value and profits. However, due to limited resources, management relies on capital budgeting to determine the project with highest yield over a given period. Net present value and internal rate of return are some of the determinants that a firm must consider in making capital expenditures decisions (Peterson &amp; </w:t>
      </w:r>
      <w:proofErr w:type="spellStart"/>
      <w:r w:rsidRPr="00F53E12">
        <w:rPr>
          <w:rFonts w:ascii="Times New Roman" w:hAnsi="Times New Roman" w:cs="Times New Roman"/>
          <w:b/>
          <w:bCs/>
          <w:sz w:val="28"/>
          <w:szCs w:val="28"/>
        </w:rPr>
        <w:t>Fabozzi</w:t>
      </w:r>
      <w:proofErr w:type="spellEnd"/>
      <w:r w:rsidRPr="00F53E12">
        <w:rPr>
          <w:rFonts w:ascii="Times New Roman" w:hAnsi="Times New Roman" w:cs="Times New Roman"/>
          <w:b/>
          <w:bCs/>
          <w:sz w:val="28"/>
          <w:szCs w:val="28"/>
        </w:rPr>
        <w:t xml:space="preserve">, 2004). </w:t>
      </w:r>
    </w:p>
    <w:p w14:paraId="1809740F" w14:textId="77777777" w:rsidR="00F53E12" w:rsidRDefault="00F53E12" w:rsidP="00F53E12">
      <w:pPr>
        <w:spacing w:line="480" w:lineRule="auto"/>
        <w:jc w:val="center"/>
        <w:rPr>
          <w:rFonts w:ascii="Times New Roman" w:hAnsi="Times New Roman" w:cs="Times New Roman"/>
          <w:szCs w:val="24"/>
        </w:rPr>
      </w:pPr>
    </w:p>
    <w:p w14:paraId="3DB62683" w14:textId="77777777" w:rsidR="00F53E12" w:rsidRDefault="00F53E12" w:rsidP="00F53E12">
      <w:pPr>
        <w:spacing w:line="480" w:lineRule="auto"/>
        <w:jc w:val="center"/>
        <w:rPr>
          <w:rFonts w:ascii="Times New Roman" w:hAnsi="Times New Roman" w:cs="Times New Roman"/>
          <w:szCs w:val="24"/>
        </w:rPr>
      </w:pPr>
    </w:p>
    <w:p w14:paraId="0FF038DF" w14:textId="77777777" w:rsidR="00F53E12" w:rsidRDefault="00F53E12" w:rsidP="00F53E12">
      <w:pPr>
        <w:spacing w:line="480" w:lineRule="auto"/>
        <w:jc w:val="center"/>
        <w:rPr>
          <w:rFonts w:ascii="Times New Roman" w:hAnsi="Times New Roman" w:cs="Times New Roman"/>
          <w:szCs w:val="24"/>
        </w:rPr>
      </w:pPr>
    </w:p>
    <w:p w14:paraId="0DC28F38" w14:textId="77777777" w:rsidR="00F53E12" w:rsidRDefault="00F53E12" w:rsidP="00F53E12">
      <w:pPr>
        <w:spacing w:line="480" w:lineRule="auto"/>
        <w:jc w:val="center"/>
        <w:rPr>
          <w:rFonts w:ascii="Times New Roman" w:hAnsi="Times New Roman" w:cs="Times New Roman"/>
          <w:szCs w:val="24"/>
        </w:rPr>
      </w:pPr>
    </w:p>
    <w:p w14:paraId="7BFD0067" w14:textId="77777777" w:rsidR="00F53E12" w:rsidRDefault="00F53E12" w:rsidP="00F53E12">
      <w:pPr>
        <w:spacing w:line="480" w:lineRule="auto"/>
        <w:jc w:val="center"/>
        <w:rPr>
          <w:rFonts w:ascii="Times New Roman" w:hAnsi="Times New Roman" w:cs="Times New Roman"/>
          <w:szCs w:val="24"/>
        </w:rPr>
      </w:pPr>
    </w:p>
    <w:p w14:paraId="34055DF0" w14:textId="77777777" w:rsidR="00F53E12" w:rsidRDefault="00F53E12" w:rsidP="00F53E12">
      <w:pPr>
        <w:spacing w:line="480" w:lineRule="auto"/>
        <w:jc w:val="center"/>
        <w:rPr>
          <w:rFonts w:ascii="Times New Roman" w:hAnsi="Times New Roman" w:cs="Times New Roman"/>
          <w:szCs w:val="24"/>
        </w:rPr>
      </w:pPr>
    </w:p>
    <w:p w14:paraId="4CF19707" w14:textId="77777777" w:rsidR="00F53E12" w:rsidRDefault="00F53E12" w:rsidP="00F53E12">
      <w:pPr>
        <w:spacing w:line="480" w:lineRule="auto"/>
        <w:jc w:val="center"/>
        <w:rPr>
          <w:rFonts w:ascii="Times New Roman" w:hAnsi="Times New Roman" w:cs="Times New Roman"/>
          <w:szCs w:val="24"/>
        </w:rPr>
      </w:pPr>
    </w:p>
    <w:p w14:paraId="6B3BD563" w14:textId="77777777" w:rsidR="00F53E12" w:rsidRDefault="00F53E12" w:rsidP="00F53E12">
      <w:pPr>
        <w:spacing w:line="480" w:lineRule="auto"/>
        <w:jc w:val="center"/>
        <w:rPr>
          <w:rFonts w:ascii="Times New Roman" w:hAnsi="Times New Roman" w:cs="Times New Roman"/>
          <w:szCs w:val="24"/>
        </w:rPr>
      </w:pPr>
    </w:p>
    <w:p w14:paraId="71761BBE" w14:textId="77777777" w:rsidR="00F53E12" w:rsidRDefault="00F53E12" w:rsidP="00F53E12">
      <w:pPr>
        <w:spacing w:line="480" w:lineRule="auto"/>
        <w:jc w:val="center"/>
        <w:rPr>
          <w:rFonts w:ascii="Times New Roman" w:hAnsi="Times New Roman" w:cs="Times New Roman"/>
          <w:szCs w:val="24"/>
        </w:rPr>
      </w:pPr>
    </w:p>
    <w:p w14:paraId="5B132DB3" w14:textId="77777777" w:rsidR="00F53E12" w:rsidRDefault="00F53E12" w:rsidP="00F53E12">
      <w:pPr>
        <w:spacing w:line="480" w:lineRule="auto"/>
        <w:jc w:val="center"/>
        <w:rPr>
          <w:rFonts w:ascii="Times New Roman" w:hAnsi="Times New Roman" w:cs="Times New Roman"/>
          <w:szCs w:val="24"/>
        </w:rPr>
      </w:pPr>
    </w:p>
    <w:p w14:paraId="09CD189A" w14:textId="77777777" w:rsidR="00F53E12" w:rsidRDefault="00F53E12" w:rsidP="00F53E12">
      <w:pPr>
        <w:spacing w:line="480" w:lineRule="auto"/>
        <w:jc w:val="center"/>
        <w:rPr>
          <w:rFonts w:ascii="Times New Roman" w:hAnsi="Times New Roman" w:cs="Times New Roman"/>
          <w:szCs w:val="24"/>
        </w:rPr>
      </w:pPr>
    </w:p>
    <w:p w14:paraId="1C3586FE" w14:textId="77777777" w:rsidR="00F53E12" w:rsidRPr="00290A66" w:rsidRDefault="00F53E12" w:rsidP="00F53E12">
      <w:pPr>
        <w:spacing w:line="480" w:lineRule="auto"/>
        <w:jc w:val="center"/>
        <w:rPr>
          <w:rFonts w:ascii="Times New Roman" w:hAnsi="Times New Roman" w:cs="Times New Roman"/>
          <w:szCs w:val="24"/>
        </w:rPr>
      </w:pPr>
      <w:r w:rsidRPr="00290A66">
        <w:rPr>
          <w:rFonts w:ascii="Times New Roman" w:hAnsi="Times New Roman" w:cs="Times New Roman"/>
          <w:szCs w:val="24"/>
        </w:rPr>
        <w:t>References</w:t>
      </w:r>
    </w:p>
    <w:p w14:paraId="4C8876D8" w14:textId="77777777" w:rsidR="00F53E12" w:rsidRPr="00290A66" w:rsidRDefault="00F53E12" w:rsidP="00F53E12">
      <w:pPr>
        <w:spacing w:after="180" w:line="480" w:lineRule="auto"/>
        <w:ind w:left="450" w:hanging="450"/>
        <w:rPr>
          <w:rFonts w:ascii="Times New Roman" w:eastAsia="Times New Roman" w:hAnsi="Times New Roman" w:cs="Times New Roman"/>
          <w:szCs w:val="24"/>
        </w:rPr>
      </w:pPr>
      <w:proofErr w:type="spellStart"/>
      <w:r w:rsidRPr="00290A66">
        <w:rPr>
          <w:rFonts w:ascii="Times New Roman" w:eastAsia="Times New Roman" w:hAnsi="Times New Roman" w:cs="Times New Roman"/>
          <w:szCs w:val="24"/>
        </w:rPr>
        <w:lastRenderedPageBreak/>
        <w:t>Apostolides</w:t>
      </w:r>
      <w:proofErr w:type="spellEnd"/>
      <w:r w:rsidRPr="00290A66">
        <w:rPr>
          <w:rFonts w:ascii="Times New Roman" w:eastAsia="Times New Roman" w:hAnsi="Times New Roman" w:cs="Times New Roman"/>
          <w:szCs w:val="24"/>
        </w:rPr>
        <w:t>, N. (2016). </w:t>
      </w:r>
      <w:r w:rsidRPr="00290A66">
        <w:rPr>
          <w:rFonts w:ascii="Times New Roman" w:eastAsia="Times New Roman" w:hAnsi="Times New Roman" w:cs="Times New Roman"/>
          <w:i/>
          <w:iCs/>
          <w:szCs w:val="24"/>
        </w:rPr>
        <w:t>Management accounting for beginners</w:t>
      </w:r>
      <w:r w:rsidRPr="00290A66">
        <w:rPr>
          <w:rFonts w:ascii="Times New Roman" w:eastAsia="Times New Roman" w:hAnsi="Times New Roman" w:cs="Times New Roman"/>
          <w:szCs w:val="24"/>
        </w:rPr>
        <w:t>. Routledge.</w:t>
      </w:r>
    </w:p>
    <w:p w14:paraId="2A441BA1" w14:textId="77777777" w:rsidR="00F53E12" w:rsidRPr="00290A66" w:rsidRDefault="00F53E12" w:rsidP="00F53E12">
      <w:pPr>
        <w:spacing w:after="180" w:line="480" w:lineRule="auto"/>
        <w:ind w:left="450" w:hanging="450"/>
        <w:rPr>
          <w:rFonts w:ascii="Times New Roman" w:eastAsia="Times New Roman" w:hAnsi="Times New Roman" w:cs="Times New Roman"/>
          <w:szCs w:val="24"/>
        </w:rPr>
      </w:pPr>
      <w:r w:rsidRPr="00290A66">
        <w:rPr>
          <w:rFonts w:ascii="Times New Roman" w:eastAsia="Times New Roman" w:hAnsi="Times New Roman" w:cs="Times New Roman"/>
          <w:szCs w:val="24"/>
        </w:rPr>
        <w:t xml:space="preserve">Peterson, P., &amp; </w:t>
      </w:r>
      <w:proofErr w:type="spellStart"/>
      <w:r w:rsidRPr="00290A66">
        <w:rPr>
          <w:rFonts w:ascii="Times New Roman" w:eastAsia="Times New Roman" w:hAnsi="Times New Roman" w:cs="Times New Roman"/>
          <w:szCs w:val="24"/>
        </w:rPr>
        <w:t>Fabozzi</w:t>
      </w:r>
      <w:proofErr w:type="spellEnd"/>
      <w:r w:rsidRPr="00290A66">
        <w:rPr>
          <w:rFonts w:ascii="Times New Roman" w:eastAsia="Times New Roman" w:hAnsi="Times New Roman" w:cs="Times New Roman"/>
          <w:szCs w:val="24"/>
        </w:rPr>
        <w:t>, F. (2004). </w:t>
      </w:r>
      <w:r w:rsidRPr="00290A66">
        <w:rPr>
          <w:rFonts w:ascii="Times New Roman" w:eastAsia="Times New Roman" w:hAnsi="Times New Roman" w:cs="Times New Roman"/>
          <w:i/>
          <w:iCs/>
          <w:szCs w:val="24"/>
        </w:rPr>
        <w:t>Capital Budgeting</w:t>
      </w:r>
      <w:r w:rsidRPr="00290A66">
        <w:rPr>
          <w:rFonts w:ascii="Times New Roman" w:eastAsia="Times New Roman" w:hAnsi="Times New Roman" w:cs="Times New Roman"/>
          <w:szCs w:val="24"/>
        </w:rPr>
        <w:t>. John Wiley &amp; Sons.</w:t>
      </w:r>
    </w:p>
    <w:p w14:paraId="11E4BD31" w14:textId="77777777" w:rsidR="00F53E12" w:rsidRPr="00290A66" w:rsidRDefault="00F53E12" w:rsidP="00F53E12">
      <w:pPr>
        <w:spacing w:after="180" w:line="480" w:lineRule="auto"/>
        <w:ind w:left="450" w:hanging="450"/>
        <w:rPr>
          <w:rFonts w:ascii="Times New Roman" w:eastAsia="Times New Roman" w:hAnsi="Times New Roman" w:cs="Times New Roman"/>
          <w:szCs w:val="24"/>
        </w:rPr>
      </w:pPr>
      <w:r w:rsidRPr="00290A66">
        <w:rPr>
          <w:rFonts w:ascii="Times New Roman" w:eastAsia="Times New Roman" w:hAnsi="Times New Roman" w:cs="Times New Roman"/>
          <w:szCs w:val="24"/>
        </w:rPr>
        <w:t>Stengel, D. (2011). </w:t>
      </w:r>
      <w:r w:rsidRPr="00290A66">
        <w:rPr>
          <w:rFonts w:ascii="Times New Roman" w:eastAsia="Times New Roman" w:hAnsi="Times New Roman" w:cs="Times New Roman"/>
          <w:i/>
          <w:iCs/>
          <w:szCs w:val="24"/>
        </w:rPr>
        <w:t>Managerial economics</w:t>
      </w:r>
      <w:r w:rsidRPr="00290A66">
        <w:rPr>
          <w:rFonts w:ascii="Times New Roman" w:eastAsia="Times New Roman" w:hAnsi="Times New Roman" w:cs="Times New Roman"/>
          <w:szCs w:val="24"/>
        </w:rPr>
        <w:t>. Business Expert Press.</w:t>
      </w:r>
    </w:p>
    <w:p w14:paraId="0F3AC224" w14:textId="77777777" w:rsidR="00F53E12" w:rsidRPr="00290A66" w:rsidRDefault="00F53E12" w:rsidP="00F53E12">
      <w:pPr>
        <w:spacing w:line="480" w:lineRule="auto"/>
        <w:rPr>
          <w:rFonts w:ascii="Times New Roman" w:hAnsi="Times New Roman" w:cs="Times New Roman"/>
          <w:szCs w:val="24"/>
        </w:rPr>
      </w:pPr>
    </w:p>
    <w:p w14:paraId="5AD1957A" w14:textId="5C36A18A" w:rsidR="002F04F8" w:rsidRDefault="002F04F8">
      <w:pPr>
        <w:spacing w:after="2" w:line="259" w:lineRule="auto"/>
        <w:ind w:left="720" w:firstLine="0"/>
      </w:pPr>
    </w:p>
    <w:p w14:paraId="35604974" w14:textId="77777777" w:rsidR="002F04F8" w:rsidRDefault="00A61FF4">
      <w:pPr>
        <w:spacing w:after="0" w:line="259" w:lineRule="auto"/>
        <w:ind w:left="720" w:firstLine="0"/>
      </w:pPr>
      <w:r>
        <w:rPr>
          <w:b/>
        </w:rPr>
        <w:t xml:space="preserve"> </w:t>
      </w:r>
    </w:p>
    <w:p w14:paraId="49EEC2B4" w14:textId="77777777" w:rsidR="002F04F8" w:rsidRDefault="00A61FF4">
      <w:pPr>
        <w:spacing w:after="0" w:line="259" w:lineRule="auto"/>
        <w:ind w:left="720" w:firstLine="0"/>
      </w:pPr>
      <w:r>
        <w:rPr>
          <w:b/>
        </w:rPr>
        <w:t xml:space="preserve"> </w:t>
      </w:r>
    </w:p>
    <w:p w14:paraId="67B04BE1" w14:textId="77777777" w:rsidR="002F04F8" w:rsidRDefault="00A61FF4">
      <w:pPr>
        <w:spacing w:after="158" w:line="259" w:lineRule="auto"/>
        <w:ind w:left="720" w:firstLine="0"/>
      </w:pPr>
      <w:r>
        <w:rPr>
          <w:b/>
        </w:rPr>
        <w:t xml:space="preserve"> </w:t>
      </w:r>
    </w:p>
    <w:p w14:paraId="715BE46E" w14:textId="77777777" w:rsidR="002F04F8" w:rsidRDefault="00A61FF4">
      <w:pPr>
        <w:spacing w:after="0" w:line="259" w:lineRule="auto"/>
        <w:ind w:left="10" w:firstLine="0"/>
        <w:jc w:val="center"/>
      </w:pPr>
      <w:r>
        <w:rPr>
          <w:b/>
        </w:rPr>
        <w:t xml:space="preserve">END </w:t>
      </w:r>
    </w:p>
    <w:sectPr w:rsidR="002F04F8">
      <w:pgSz w:w="11906" w:h="16838"/>
      <w:pgMar w:top="1440" w:right="1448" w:bottom="1616"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FD40123"/>
    <w:multiLevelType w:val="hybridMultilevel"/>
    <w:tmpl w:val="6F92BEE8"/>
    <w:lvl w:ilvl="0" w:tplc="547A3968">
      <w:start w:val="1"/>
      <w:numFmt w:val="lowerLetter"/>
      <w:lvlText w:val="(%1)"/>
      <w:lvlJc w:val="left"/>
      <w:pPr>
        <w:ind w:left="155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502DBD4">
      <w:start w:val="1"/>
      <w:numFmt w:val="lowerLetter"/>
      <w:lvlText w:val="%2"/>
      <w:lvlJc w:val="left"/>
      <w:pPr>
        <w:ind w:left="229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F8846822">
      <w:start w:val="1"/>
      <w:numFmt w:val="lowerRoman"/>
      <w:lvlText w:val="%3"/>
      <w:lvlJc w:val="left"/>
      <w:pPr>
        <w:ind w:left="301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4E381AC8">
      <w:start w:val="1"/>
      <w:numFmt w:val="decimal"/>
      <w:lvlText w:val="%4"/>
      <w:lvlJc w:val="left"/>
      <w:pPr>
        <w:ind w:left="373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790712E">
      <w:start w:val="1"/>
      <w:numFmt w:val="lowerLetter"/>
      <w:lvlText w:val="%5"/>
      <w:lvlJc w:val="left"/>
      <w:pPr>
        <w:ind w:left="445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89FC1DA8">
      <w:start w:val="1"/>
      <w:numFmt w:val="lowerRoman"/>
      <w:lvlText w:val="%6"/>
      <w:lvlJc w:val="left"/>
      <w:pPr>
        <w:ind w:left="517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F536D17A">
      <w:start w:val="1"/>
      <w:numFmt w:val="decimal"/>
      <w:lvlText w:val="%7"/>
      <w:lvlJc w:val="left"/>
      <w:pPr>
        <w:ind w:left="589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048EF04">
      <w:start w:val="1"/>
      <w:numFmt w:val="lowerLetter"/>
      <w:lvlText w:val="%8"/>
      <w:lvlJc w:val="left"/>
      <w:pPr>
        <w:ind w:left="661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32E84290">
      <w:start w:val="1"/>
      <w:numFmt w:val="lowerRoman"/>
      <w:lvlText w:val="%9"/>
      <w:lvlJc w:val="left"/>
      <w:pPr>
        <w:ind w:left="733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73351A51"/>
    <w:multiLevelType w:val="hybridMultilevel"/>
    <w:tmpl w:val="BB44A938"/>
    <w:lvl w:ilvl="0" w:tplc="377C14CC">
      <w:start w:val="1"/>
      <w:numFmt w:val="lowerLetter"/>
      <w:lvlText w:val="(%1)"/>
      <w:lvlJc w:val="left"/>
      <w:pPr>
        <w:ind w:left="155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34CE441A">
      <w:start w:val="1"/>
      <w:numFmt w:val="lowerLetter"/>
      <w:lvlText w:val="%2"/>
      <w:lvlJc w:val="left"/>
      <w:pPr>
        <w:ind w:left="229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017073EC">
      <w:start w:val="1"/>
      <w:numFmt w:val="lowerRoman"/>
      <w:lvlText w:val="%3"/>
      <w:lvlJc w:val="left"/>
      <w:pPr>
        <w:ind w:left="301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89ECBECA">
      <w:start w:val="1"/>
      <w:numFmt w:val="decimal"/>
      <w:lvlText w:val="%4"/>
      <w:lvlJc w:val="left"/>
      <w:pPr>
        <w:ind w:left="373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4785DB4">
      <w:start w:val="1"/>
      <w:numFmt w:val="lowerLetter"/>
      <w:lvlText w:val="%5"/>
      <w:lvlJc w:val="left"/>
      <w:pPr>
        <w:ind w:left="445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3D5666F4">
      <w:start w:val="1"/>
      <w:numFmt w:val="lowerRoman"/>
      <w:lvlText w:val="%6"/>
      <w:lvlJc w:val="left"/>
      <w:pPr>
        <w:ind w:left="517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005C2550">
      <w:start w:val="1"/>
      <w:numFmt w:val="decimal"/>
      <w:lvlText w:val="%7"/>
      <w:lvlJc w:val="left"/>
      <w:pPr>
        <w:ind w:left="589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CE2B144">
      <w:start w:val="1"/>
      <w:numFmt w:val="lowerLetter"/>
      <w:lvlText w:val="%8"/>
      <w:lvlJc w:val="left"/>
      <w:pPr>
        <w:ind w:left="661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30B2A0C8">
      <w:start w:val="1"/>
      <w:numFmt w:val="lowerRoman"/>
      <w:lvlText w:val="%9"/>
      <w:lvlJc w:val="left"/>
      <w:pPr>
        <w:ind w:left="733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04F8"/>
    <w:rsid w:val="002F04F8"/>
    <w:rsid w:val="00A61FF4"/>
    <w:rsid w:val="00F53E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7D5E13"/>
  <w15:docId w15:val="{C2EC6E76-701D-445F-93D0-C7D7C5BE94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5" w:line="250" w:lineRule="auto"/>
      <w:ind w:left="730" w:hanging="10"/>
    </w:pPr>
    <w:rPr>
      <w:rFonts w:ascii="Arial" w:eastAsia="Arial" w:hAnsi="Arial" w:cs="Arial"/>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948</Words>
  <Characters>5410</Characters>
  <Application>Microsoft Office Word</Application>
  <DocSecurity>0</DocSecurity>
  <Lines>45</Lines>
  <Paragraphs>12</Paragraphs>
  <ScaleCrop>false</ScaleCrop>
  <Company/>
  <LinksUpToDate>false</LinksUpToDate>
  <CharactersWithSpaces>6346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Albert Fedillaga</dc:creator>
  <cp:keywords/>
  <cp:lastModifiedBy>MIOARA MIRCEA</cp:lastModifiedBy>
  <cp:revision>2</cp:revision>
  <dcterms:created xsi:type="dcterms:W3CDTF">2021-08-27T14:44:00Z</dcterms:created>
  <dcterms:modified xsi:type="dcterms:W3CDTF">2021-08-27T14:44:00Z</dcterms:modified>
</cp:coreProperties>
</file>