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6A84DE" w14:textId="2DB4751F" w:rsidR="009E087D" w:rsidRPr="009E087D" w:rsidRDefault="009E087D" w:rsidP="009E087D">
      <w:pPr>
        <w:jc w:val="center"/>
        <w:rPr>
          <w:sz w:val="32"/>
        </w:rPr>
      </w:pPr>
      <w:r w:rsidRPr="009E087D">
        <w:rPr>
          <w:sz w:val="32"/>
        </w:rPr>
        <w:t>Heritage management (AHHE5005)</w:t>
      </w:r>
    </w:p>
    <w:p w14:paraId="5563C5D1" w14:textId="77777777" w:rsidR="009E087D" w:rsidRDefault="009E087D" w:rsidP="009E087D">
      <w:pPr>
        <w:rPr>
          <w:rFonts w:ascii="Verdana" w:eastAsia="Times New Roman" w:hAnsi="Verdana" w:cs="Arial"/>
          <w:b/>
          <w:color w:val="000000"/>
          <w:u w:val="single"/>
          <w:lang w:eastAsia="en-GB"/>
        </w:rPr>
      </w:pPr>
    </w:p>
    <w:p w14:paraId="08886D96" w14:textId="54E44CD1" w:rsidR="009E087D" w:rsidRDefault="009E087D" w:rsidP="009E087D">
      <w:pPr>
        <w:jc w:val="center"/>
        <w:rPr>
          <w:rFonts w:ascii="Verdana" w:eastAsia="Times New Roman" w:hAnsi="Verdana" w:cs="Arial"/>
          <w:b/>
          <w:color w:val="000000"/>
          <w:u w:val="single"/>
          <w:lang w:eastAsia="en-GB"/>
        </w:rPr>
      </w:pPr>
      <w:r>
        <w:rPr>
          <w:rFonts w:ascii="Verdana" w:eastAsia="Times New Roman" w:hAnsi="Verdana" w:cs="Arial"/>
          <w:b/>
          <w:color w:val="000000"/>
          <w:u w:val="single"/>
          <w:lang w:eastAsia="en-GB"/>
        </w:rPr>
        <w:t xml:space="preserve">Desk based assessment for the frongoch mine located in mid wales </w:t>
      </w:r>
    </w:p>
    <w:p w14:paraId="6FEFF63C" w14:textId="77777777" w:rsidR="009E087D" w:rsidRDefault="009E087D" w:rsidP="009E087D">
      <w:pPr>
        <w:jc w:val="center"/>
        <w:rPr>
          <w:rFonts w:ascii="Verdana" w:eastAsia="Times New Roman" w:hAnsi="Verdana" w:cs="Arial"/>
          <w:color w:val="000000"/>
          <w:u w:val="single"/>
          <w:lang w:eastAsia="en-GB"/>
        </w:rPr>
      </w:pPr>
    </w:p>
    <w:p w14:paraId="4A710D02" w14:textId="77777777" w:rsidR="009E087D" w:rsidRDefault="009E087D" w:rsidP="009E087D">
      <w:pPr>
        <w:jc w:val="center"/>
        <w:rPr>
          <w:rFonts w:ascii="Verdana" w:eastAsia="Times New Roman" w:hAnsi="Verdana" w:cs="Arial"/>
          <w:color w:val="000000"/>
          <w:u w:val="single"/>
          <w:lang w:eastAsia="en-GB"/>
        </w:rPr>
      </w:pPr>
    </w:p>
    <w:p w14:paraId="7E067990" w14:textId="77777777" w:rsidR="009E087D" w:rsidRDefault="009E087D" w:rsidP="009E087D">
      <w:pPr>
        <w:jc w:val="center"/>
        <w:rPr>
          <w:rFonts w:ascii="Verdana" w:eastAsia="Times New Roman" w:hAnsi="Verdana" w:cs="Arial"/>
          <w:color w:val="000000"/>
          <w:u w:val="single"/>
          <w:lang w:eastAsia="en-GB"/>
        </w:rPr>
      </w:pPr>
    </w:p>
    <w:p w14:paraId="3A46A180" w14:textId="77777777" w:rsidR="009E087D" w:rsidRDefault="009E087D" w:rsidP="009E087D">
      <w:pPr>
        <w:jc w:val="center"/>
        <w:rPr>
          <w:rFonts w:ascii="Verdana" w:eastAsia="Times New Roman" w:hAnsi="Verdana" w:cs="Arial"/>
          <w:color w:val="000000"/>
          <w:u w:val="single"/>
          <w:lang w:eastAsia="en-GB"/>
        </w:rPr>
      </w:pPr>
      <w:r w:rsidRPr="009E087D">
        <w:rPr>
          <w:noProof/>
        </w:rPr>
        <w:drawing>
          <wp:inline distT="0" distB="0" distL="0" distR="0" wp14:anchorId="76ACF1C8" wp14:editId="310400B0">
            <wp:extent cx="5731510" cy="39312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31285"/>
                    </a:xfrm>
                    <a:prstGeom prst="rect">
                      <a:avLst/>
                    </a:prstGeom>
                  </pic:spPr>
                </pic:pic>
              </a:graphicData>
            </a:graphic>
          </wp:inline>
        </w:drawing>
      </w:r>
    </w:p>
    <w:p w14:paraId="3CB13292" w14:textId="77777777" w:rsidR="009E087D" w:rsidRDefault="009E087D" w:rsidP="009E087D">
      <w:pPr>
        <w:jc w:val="center"/>
        <w:rPr>
          <w:rFonts w:ascii="Verdana" w:eastAsia="Times New Roman" w:hAnsi="Verdana" w:cs="Arial"/>
          <w:color w:val="000000"/>
          <w:u w:val="single"/>
          <w:lang w:eastAsia="en-GB"/>
        </w:rPr>
      </w:pPr>
    </w:p>
    <w:p w14:paraId="608CA528" w14:textId="77777777" w:rsidR="009E087D" w:rsidRDefault="009E087D" w:rsidP="009E087D">
      <w:pPr>
        <w:jc w:val="center"/>
        <w:rPr>
          <w:rFonts w:ascii="Verdana" w:eastAsia="Times New Roman" w:hAnsi="Verdana" w:cs="Arial"/>
          <w:color w:val="000000"/>
          <w:u w:val="single"/>
          <w:lang w:eastAsia="en-GB"/>
        </w:rPr>
      </w:pPr>
      <w:r>
        <w:rPr>
          <w:rFonts w:ascii="Verdana" w:eastAsia="Times New Roman" w:hAnsi="Verdana" w:cs="Arial"/>
          <w:color w:val="000000"/>
          <w:u w:val="single"/>
          <w:lang w:eastAsia="en-GB"/>
        </w:rPr>
        <w:t xml:space="preserve">By Ben Andrews SN:1600787 </w:t>
      </w:r>
    </w:p>
    <w:p w14:paraId="7703DB2E" w14:textId="756EB44F" w:rsidR="009E087D" w:rsidRDefault="009E087D" w:rsidP="009E087D">
      <w:pPr>
        <w:jc w:val="center"/>
        <w:rPr>
          <w:rFonts w:ascii="Verdana" w:eastAsia="Times New Roman" w:hAnsi="Verdana" w:cs="Arial"/>
          <w:color w:val="000000"/>
          <w:u w:val="single"/>
          <w:lang w:eastAsia="en-GB"/>
        </w:rPr>
      </w:pPr>
      <w:r>
        <w:rPr>
          <w:rFonts w:ascii="Verdana" w:eastAsia="Times New Roman" w:hAnsi="Verdana" w:cs="Arial"/>
          <w:color w:val="000000"/>
          <w:u w:val="single"/>
          <w:lang w:eastAsia="en-GB"/>
        </w:rPr>
        <w:br w:type="page"/>
      </w:r>
    </w:p>
    <w:p w14:paraId="512ABA14" w14:textId="73937C11" w:rsidR="008252D6" w:rsidRPr="001B64E9" w:rsidRDefault="00D72B11" w:rsidP="00D56719">
      <w:pPr>
        <w:spacing w:after="0" w:line="240" w:lineRule="auto"/>
        <w:rPr>
          <w:rFonts w:ascii="Verdana" w:eastAsia="Times New Roman" w:hAnsi="Verdana" w:cs="Arial"/>
          <w:color w:val="000000"/>
          <w:u w:val="single"/>
          <w:lang w:eastAsia="en-GB"/>
        </w:rPr>
      </w:pPr>
      <w:r w:rsidRPr="00CA43E2">
        <w:rPr>
          <w:rFonts w:ascii="Verdana" w:eastAsia="Times New Roman" w:hAnsi="Verdana" w:cs="Arial"/>
          <w:noProof/>
          <w:color w:val="000000"/>
          <w:u w:val="single"/>
          <w:lang w:eastAsia="en-GB"/>
        </w:rPr>
        <w:lastRenderedPageBreak/>
        <w:t>Desk</w:t>
      </w:r>
      <w:r w:rsidR="00CA43E2">
        <w:rPr>
          <w:rFonts w:ascii="Verdana" w:eastAsia="Times New Roman" w:hAnsi="Verdana" w:cs="Arial"/>
          <w:noProof/>
          <w:color w:val="000000"/>
          <w:u w:val="single"/>
          <w:lang w:eastAsia="en-GB"/>
        </w:rPr>
        <w:t>-</w:t>
      </w:r>
      <w:r w:rsidRPr="00CA43E2">
        <w:rPr>
          <w:rFonts w:ascii="Verdana" w:eastAsia="Times New Roman" w:hAnsi="Verdana" w:cs="Arial"/>
          <w:noProof/>
          <w:color w:val="000000"/>
          <w:u w:val="single"/>
          <w:lang w:eastAsia="en-GB"/>
        </w:rPr>
        <w:t>based</w:t>
      </w:r>
      <w:r w:rsidRPr="001B64E9">
        <w:rPr>
          <w:rFonts w:ascii="Verdana" w:eastAsia="Times New Roman" w:hAnsi="Verdana" w:cs="Arial"/>
          <w:color w:val="000000"/>
          <w:u w:val="single"/>
          <w:lang w:eastAsia="en-GB"/>
        </w:rPr>
        <w:t xml:space="preserve"> assessment: Frongoch lead and silver mine NPRN:33907 </w:t>
      </w:r>
    </w:p>
    <w:p w14:paraId="6EBFD671" w14:textId="7C0B95FA" w:rsidR="00D56719" w:rsidRPr="001B64E9" w:rsidRDefault="00961863" w:rsidP="00D56719">
      <w:pPr>
        <w:spacing w:after="0" w:line="240" w:lineRule="auto"/>
        <w:rPr>
          <w:rFonts w:ascii="Verdana" w:eastAsia="Times New Roman" w:hAnsi="Verdana" w:cs="Times New Roman"/>
          <w:sz w:val="24"/>
          <w:szCs w:val="24"/>
          <w:lang w:eastAsia="en-GB"/>
        </w:rPr>
      </w:pPr>
      <w:r w:rsidRPr="00CA43E2">
        <w:rPr>
          <w:rFonts w:ascii="Verdana" w:eastAsia="Times New Roman" w:hAnsi="Verdana" w:cs="Arial"/>
          <w:noProof/>
          <w:color w:val="000000"/>
          <w:u w:val="single"/>
          <w:lang w:eastAsia="en-GB"/>
        </w:rPr>
        <w:t>Nontechnical</w:t>
      </w:r>
      <w:r w:rsidRPr="001B64E9">
        <w:rPr>
          <w:rFonts w:ascii="Verdana" w:eastAsia="Times New Roman" w:hAnsi="Verdana" w:cs="Arial"/>
          <w:color w:val="000000"/>
          <w:u w:val="single"/>
          <w:lang w:eastAsia="en-GB"/>
        </w:rPr>
        <w:t xml:space="preserve"> </w:t>
      </w:r>
      <w:r w:rsidR="00D56719" w:rsidRPr="001B64E9">
        <w:rPr>
          <w:rFonts w:ascii="Verdana" w:eastAsia="Times New Roman" w:hAnsi="Verdana" w:cs="Arial"/>
          <w:color w:val="000000"/>
          <w:u w:val="single"/>
          <w:lang w:eastAsia="en-GB"/>
        </w:rPr>
        <w:t>Summary</w:t>
      </w:r>
    </w:p>
    <w:p w14:paraId="50928F82" w14:textId="26649EF8" w:rsidR="00D56719" w:rsidRPr="001B64E9" w:rsidRDefault="00D56719" w:rsidP="00D56719">
      <w:pPr>
        <w:spacing w:after="0" w:line="240" w:lineRule="auto"/>
        <w:rPr>
          <w:rFonts w:ascii="Verdana" w:eastAsia="Times New Roman" w:hAnsi="Verdana" w:cs="Times New Roman"/>
          <w:sz w:val="24"/>
          <w:szCs w:val="24"/>
          <w:lang w:eastAsia="en-GB"/>
        </w:rPr>
      </w:pPr>
      <w:r w:rsidRPr="001B64E9">
        <w:rPr>
          <w:rFonts w:ascii="Verdana" w:eastAsia="Times New Roman" w:hAnsi="Verdana" w:cs="Arial"/>
          <w:color w:val="000000"/>
          <w:lang w:eastAsia="en-GB"/>
        </w:rPr>
        <w:t xml:space="preserve">The </w:t>
      </w:r>
      <w:r w:rsidR="00961863" w:rsidRPr="001B64E9">
        <w:rPr>
          <w:rFonts w:ascii="Verdana" w:eastAsia="Times New Roman" w:hAnsi="Verdana" w:cs="Arial"/>
          <w:color w:val="000000"/>
          <w:lang w:eastAsia="en-GB"/>
        </w:rPr>
        <w:t xml:space="preserve">aim </w:t>
      </w:r>
      <w:r w:rsidRPr="001B64E9">
        <w:rPr>
          <w:rFonts w:ascii="Verdana" w:eastAsia="Times New Roman" w:hAnsi="Verdana" w:cs="Arial"/>
          <w:color w:val="000000"/>
          <w:lang w:eastAsia="en-GB"/>
        </w:rPr>
        <w:t xml:space="preserve">of this desk based assessment is to look at the </w:t>
      </w:r>
      <w:r w:rsidRPr="00CA43E2">
        <w:rPr>
          <w:rFonts w:ascii="Verdana" w:eastAsia="Times New Roman" w:hAnsi="Verdana" w:cs="Arial"/>
          <w:noProof/>
          <w:color w:val="000000"/>
          <w:lang w:eastAsia="en-GB"/>
        </w:rPr>
        <w:t>frongoch</w:t>
      </w:r>
      <w:r w:rsidRPr="001B64E9">
        <w:rPr>
          <w:rFonts w:ascii="Verdana" w:eastAsia="Times New Roman" w:hAnsi="Verdana" w:cs="Arial"/>
          <w:color w:val="000000"/>
          <w:lang w:eastAsia="en-GB"/>
        </w:rPr>
        <w:t xml:space="preserve"> mine and assess the potential impact hat the mine and surrounding mines in the area </w:t>
      </w:r>
      <w:r w:rsidR="00AF6EC5" w:rsidRPr="001B64E9">
        <w:rPr>
          <w:rFonts w:ascii="Verdana" w:eastAsia="Times New Roman" w:hAnsi="Verdana" w:cs="Arial"/>
          <w:noProof/>
          <w:color w:val="000000"/>
          <w:lang w:eastAsia="en-GB"/>
        </w:rPr>
        <w:t>are</w:t>
      </w:r>
      <w:r w:rsidRPr="001B64E9">
        <w:rPr>
          <w:rFonts w:ascii="Verdana" w:eastAsia="Times New Roman" w:hAnsi="Verdana" w:cs="Arial"/>
          <w:color w:val="000000"/>
          <w:lang w:eastAsia="en-GB"/>
        </w:rPr>
        <w:t xml:space="preserve"> having on the environment in keeping with the well being of future generations act.(</w:t>
      </w:r>
      <w:r w:rsidRPr="001B64E9">
        <w:rPr>
          <w:rFonts w:ascii="Verdana" w:hAnsi="Verdana" w:cs="Arial"/>
          <w:color w:val="666666"/>
          <w:sz w:val="20"/>
          <w:szCs w:val="20"/>
          <w:shd w:val="clear" w:color="auto" w:fill="FFFFFF"/>
        </w:rPr>
        <w:t>Gov.wales, 2018</w:t>
      </w:r>
      <w:r w:rsidRPr="001B64E9">
        <w:rPr>
          <w:rFonts w:ascii="Verdana" w:eastAsia="Times New Roman" w:hAnsi="Verdana" w:cs="Arial"/>
          <w:color w:val="000000"/>
          <w:lang w:eastAsia="en-GB"/>
        </w:rPr>
        <w:t xml:space="preserve">) this act states that as a country our rights are equal to the rights of our children and grandchildren and how we may preserve the environment for their sake as well as out if rather than leaving it to future generations to clean up. </w:t>
      </w:r>
    </w:p>
    <w:p w14:paraId="21983BC8" w14:textId="6289A361" w:rsidR="00D56719" w:rsidRPr="001B64E9" w:rsidRDefault="00D56719" w:rsidP="00D56719">
      <w:pPr>
        <w:spacing w:after="0" w:line="240" w:lineRule="auto"/>
        <w:rPr>
          <w:rFonts w:ascii="Verdana" w:eastAsia="Times New Roman" w:hAnsi="Verdana" w:cs="Times New Roman"/>
          <w:sz w:val="24"/>
          <w:szCs w:val="24"/>
          <w:lang w:eastAsia="en-GB"/>
        </w:rPr>
      </w:pPr>
      <w:r w:rsidRPr="001B64E9">
        <w:rPr>
          <w:rFonts w:ascii="Verdana" w:eastAsia="Times New Roman" w:hAnsi="Verdana" w:cs="Arial"/>
          <w:color w:val="000000"/>
          <w:lang w:eastAsia="en-GB"/>
        </w:rPr>
        <w:t xml:space="preserve">The </w:t>
      </w:r>
      <w:r w:rsidRPr="00CA43E2">
        <w:rPr>
          <w:rFonts w:ascii="Verdana" w:eastAsia="Times New Roman" w:hAnsi="Verdana" w:cs="Arial"/>
          <w:noProof/>
          <w:color w:val="000000"/>
          <w:lang w:eastAsia="en-GB"/>
        </w:rPr>
        <w:t>frongoch</w:t>
      </w:r>
      <w:r w:rsidRPr="001B64E9">
        <w:rPr>
          <w:rFonts w:ascii="Verdana" w:eastAsia="Times New Roman" w:hAnsi="Verdana" w:cs="Arial"/>
          <w:color w:val="000000"/>
          <w:lang w:eastAsia="en-GB"/>
        </w:rPr>
        <w:t xml:space="preserve"> mine is a lead (Pb) mine along with the surrounding area and mines, the effects of heavy metals seeping into the local water supply are very well documented </w:t>
      </w:r>
      <w:r w:rsidR="008D696E" w:rsidRPr="001B64E9">
        <w:rPr>
          <w:rFonts w:ascii="Verdana" w:eastAsia="Times New Roman" w:hAnsi="Verdana" w:cs="Arial"/>
          <w:color w:val="000000"/>
          <w:lang w:eastAsia="en-GB"/>
        </w:rPr>
        <w:t xml:space="preserve"> </w:t>
      </w:r>
      <w:r w:rsidRPr="001B64E9">
        <w:rPr>
          <w:rFonts w:ascii="Verdana" w:eastAsia="Times New Roman" w:hAnsi="Verdana" w:cs="Arial"/>
          <w:color w:val="000000"/>
          <w:lang w:eastAsia="en-GB"/>
        </w:rPr>
        <w:t xml:space="preserve">pregnant  women that exposed to lead pollution often lead to illnesses and birth defects while the World Health Organisation (WHO) state that the effects of lead poisoning on children can lead to comas for them as well as in many cases death. </w:t>
      </w:r>
      <w:r w:rsidR="00BC3813" w:rsidRPr="001B64E9">
        <w:rPr>
          <w:rFonts w:ascii="Verdana" w:hAnsi="Verdana" w:cs="Arial"/>
          <w:color w:val="666666"/>
          <w:sz w:val="20"/>
          <w:szCs w:val="20"/>
          <w:shd w:val="clear" w:color="auto" w:fill="FFFFFF"/>
        </w:rPr>
        <w:t>(World Health Organization, 2018)</w:t>
      </w:r>
      <w:r w:rsidRPr="001B64E9">
        <w:rPr>
          <w:rFonts w:ascii="Verdana" w:eastAsia="Times New Roman" w:hAnsi="Verdana" w:cs="Arial"/>
          <w:color w:val="000000"/>
          <w:lang w:eastAsia="en-GB"/>
        </w:rPr>
        <w:t>.</w:t>
      </w:r>
      <w:r w:rsidR="00F54182" w:rsidRPr="001B64E9">
        <w:rPr>
          <w:rFonts w:ascii="Verdana" w:eastAsia="Times New Roman" w:hAnsi="Verdana" w:cs="Arial"/>
          <w:color w:val="000000"/>
          <w:lang w:eastAsia="en-GB"/>
        </w:rPr>
        <w:t xml:space="preserve"> If lead mines are not checked and </w:t>
      </w:r>
      <w:r w:rsidR="00F54182" w:rsidRPr="00CA43E2">
        <w:rPr>
          <w:rFonts w:ascii="Verdana" w:eastAsia="Times New Roman" w:hAnsi="Verdana" w:cs="Arial"/>
          <w:noProof/>
          <w:color w:val="000000"/>
          <w:lang w:eastAsia="en-GB"/>
        </w:rPr>
        <w:t>remidated</w:t>
      </w:r>
      <w:r w:rsidR="00F54182" w:rsidRPr="001B64E9">
        <w:rPr>
          <w:rFonts w:ascii="Verdana" w:eastAsia="Times New Roman" w:hAnsi="Verdana" w:cs="Arial"/>
          <w:color w:val="000000"/>
          <w:lang w:eastAsia="en-GB"/>
        </w:rPr>
        <w:t xml:space="preserve"> then we may have situation similar to the </w:t>
      </w:r>
      <w:r w:rsidR="00F54182" w:rsidRPr="00CA43E2">
        <w:rPr>
          <w:rFonts w:ascii="Verdana" w:eastAsia="Times New Roman" w:hAnsi="Verdana" w:cs="Arial"/>
          <w:noProof/>
          <w:color w:val="000000"/>
          <w:lang w:eastAsia="en-GB"/>
        </w:rPr>
        <w:t>magelan</w:t>
      </w:r>
      <w:r w:rsidR="00F54182" w:rsidRPr="001B64E9">
        <w:rPr>
          <w:rFonts w:ascii="Verdana" w:eastAsia="Times New Roman" w:hAnsi="Verdana" w:cs="Arial"/>
          <w:color w:val="000000"/>
          <w:lang w:eastAsia="en-GB"/>
        </w:rPr>
        <w:t xml:space="preserve"> mines in Austalia where lead dust was carried through the local port in town was causing the death of many native birds in the area</w:t>
      </w:r>
      <w:r w:rsidR="00ED3355">
        <w:rPr>
          <w:rFonts w:ascii="Verdana" w:eastAsia="Times New Roman" w:hAnsi="Verdana" w:cs="Arial"/>
          <w:color w:val="FF0000"/>
          <w:lang w:eastAsia="en-GB"/>
        </w:rPr>
        <w:t xml:space="preserve"> </w:t>
      </w:r>
      <w:bookmarkStart w:id="0" w:name="_GoBack"/>
      <w:bookmarkEnd w:id="0"/>
      <w:r w:rsidR="00F54182" w:rsidRPr="001B64E9">
        <w:rPr>
          <w:rFonts w:ascii="Verdana" w:eastAsia="Times New Roman" w:hAnsi="Verdana" w:cs="Arial"/>
          <w:color w:val="000000"/>
          <w:lang w:eastAsia="en-GB"/>
        </w:rPr>
        <w:t xml:space="preserve">this is just one example of the dangers that lead can have on the </w:t>
      </w:r>
      <w:r w:rsidR="00F54182" w:rsidRPr="00CA43E2">
        <w:rPr>
          <w:rFonts w:ascii="Verdana" w:eastAsia="Times New Roman" w:hAnsi="Verdana" w:cs="Arial"/>
          <w:noProof/>
          <w:color w:val="000000"/>
          <w:lang w:eastAsia="en-GB"/>
        </w:rPr>
        <w:t>wild life</w:t>
      </w:r>
      <w:r w:rsidR="00F54182" w:rsidRPr="001B64E9">
        <w:rPr>
          <w:rFonts w:ascii="Verdana" w:eastAsia="Times New Roman" w:hAnsi="Verdana" w:cs="Arial"/>
          <w:color w:val="000000"/>
          <w:lang w:eastAsia="en-GB"/>
        </w:rPr>
        <w:t xml:space="preserve"> as well as human. </w:t>
      </w:r>
      <w:r w:rsidRPr="001B64E9">
        <w:rPr>
          <w:rFonts w:ascii="Verdana" w:eastAsia="Times New Roman" w:hAnsi="Verdana" w:cs="Arial"/>
          <w:color w:val="000000"/>
          <w:lang w:eastAsia="en-GB"/>
        </w:rPr>
        <w:t xml:space="preserve">In accordance with WBoFG act we can and must do everything in our power, to reduce to effects of the potential lead poisoning while still preserving this site for future generations to visit and gain a </w:t>
      </w:r>
      <w:r w:rsidRPr="001B64E9">
        <w:rPr>
          <w:rFonts w:ascii="Verdana" w:eastAsia="Times New Roman" w:hAnsi="Verdana" w:cs="Arial"/>
          <w:noProof/>
          <w:color w:val="000000"/>
          <w:lang w:eastAsia="en-GB"/>
        </w:rPr>
        <w:t>historic</w:t>
      </w:r>
      <w:r w:rsidR="00AF6EC5" w:rsidRPr="001B64E9">
        <w:rPr>
          <w:rFonts w:ascii="Verdana" w:eastAsia="Times New Roman" w:hAnsi="Verdana" w:cs="Arial"/>
          <w:noProof/>
          <w:color w:val="000000"/>
          <w:lang w:eastAsia="en-GB"/>
        </w:rPr>
        <w:t>al</w:t>
      </w:r>
      <w:r w:rsidRPr="001B64E9">
        <w:rPr>
          <w:rFonts w:ascii="Verdana" w:eastAsia="Times New Roman" w:hAnsi="Verdana" w:cs="Arial"/>
          <w:color w:val="000000"/>
          <w:lang w:eastAsia="en-GB"/>
        </w:rPr>
        <w:t xml:space="preserve"> understanding of it. </w:t>
      </w:r>
    </w:p>
    <w:p w14:paraId="683A1B0E" w14:textId="5A424E7A" w:rsidR="00D56719" w:rsidRPr="001B64E9" w:rsidRDefault="00D56719" w:rsidP="00D56719">
      <w:pPr>
        <w:spacing w:after="0" w:line="240" w:lineRule="auto"/>
        <w:rPr>
          <w:rFonts w:ascii="Verdana" w:eastAsia="Times New Roman" w:hAnsi="Verdana" w:cs="Times New Roman"/>
          <w:sz w:val="24"/>
          <w:szCs w:val="24"/>
          <w:lang w:eastAsia="en-GB"/>
        </w:rPr>
      </w:pPr>
    </w:p>
    <w:p w14:paraId="26119BAD" w14:textId="77777777" w:rsidR="00692141" w:rsidRPr="001B64E9" w:rsidRDefault="00692141" w:rsidP="00D56719">
      <w:pPr>
        <w:spacing w:after="0" w:line="240" w:lineRule="auto"/>
        <w:rPr>
          <w:rFonts w:ascii="Verdana" w:eastAsia="Times New Roman" w:hAnsi="Verdana" w:cs="Times New Roman"/>
          <w:sz w:val="24"/>
          <w:szCs w:val="24"/>
          <w:lang w:eastAsia="en-GB"/>
        </w:rPr>
      </w:pPr>
    </w:p>
    <w:p w14:paraId="0F1A5F68" w14:textId="2258E0DB" w:rsidR="00EB403A" w:rsidRPr="001B64E9" w:rsidRDefault="00692141" w:rsidP="00D56719">
      <w:pPr>
        <w:rPr>
          <w:rFonts w:ascii="Verdana" w:hAnsi="Verdana"/>
        </w:rPr>
      </w:pPr>
      <w:r w:rsidRPr="001B64E9">
        <w:rPr>
          <w:rFonts w:ascii="Verdana" w:eastAsia="Times New Roman" w:hAnsi="Verdana" w:cs="Times New Roman"/>
          <w:sz w:val="24"/>
          <w:szCs w:val="24"/>
          <w:u w:val="single"/>
          <w:lang w:eastAsia="en-GB"/>
        </w:rPr>
        <w:t xml:space="preserve">Introduction </w:t>
      </w:r>
      <w:r w:rsidR="00D56719" w:rsidRPr="001B64E9">
        <w:rPr>
          <w:rFonts w:ascii="Verdana" w:eastAsia="Times New Roman" w:hAnsi="Verdana" w:cs="Times New Roman"/>
          <w:sz w:val="24"/>
          <w:szCs w:val="24"/>
          <w:lang w:eastAsia="en-GB"/>
        </w:rPr>
        <w:br/>
      </w:r>
      <w:r w:rsidR="00D56719" w:rsidRPr="001B64E9">
        <w:rPr>
          <w:rFonts w:ascii="Verdana" w:eastAsia="Times New Roman" w:hAnsi="Verdana" w:cs="Arial"/>
          <w:color w:val="000000"/>
          <w:lang w:eastAsia="en-GB"/>
        </w:rPr>
        <w:t xml:space="preserve">The </w:t>
      </w:r>
      <w:r w:rsidR="00D56719" w:rsidRPr="00CA43E2">
        <w:rPr>
          <w:rFonts w:ascii="Verdana" w:eastAsia="Times New Roman" w:hAnsi="Verdana" w:cs="Arial"/>
          <w:noProof/>
          <w:color w:val="000000"/>
          <w:lang w:eastAsia="en-GB"/>
        </w:rPr>
        <w:t>frongoch</w:t>
      </w:r>
      <w:r w:rsidR="00D56719" w:rsidRPr="001B64E9">
        <w:rPr>
          <w:rFonts w:ascii="Verdana" w:eastAsia="Times New Roman" w:hAnsi="Verdana" w:cs="Arial"/>
          <w:color w:val="000000"/>
          <w:lang w:eastAsia="en-GB"/>
        </w:rPr>
        <w:t xml:space="preserve"> mine</w:t>
      </w:r>
      <w:r w:rsidR="00FD0923" w:rsidRPr="001B64E9">
        <w:rPr>
          <w:rFonts w:ascii="Verdana" w:eastAsia="Times New Roman" w:hAnsi="Verdana" w:cs="Arial"/>
          <w:color w:val="000000"/>
          <w:lang w:eastAsia="en-GB"/>
        </w:rPr>
        <w:t xml:space="preserve"> </w:t>
      </w:r>
      <w:r w:rsidR="00D56719" w:rsidRPr="001B64E9">
        <w:rPr>
          <w:rFonts w:ascii="Verdana" w:eastAsia="Times New Roman" w:hAnsi="Verdana" w:cs="Arial"/>
          <w:color w:val="000000"/>
          <w:lang w:eastAsia="en-GB"/>
        </w:rPr>
        <w:t>is a non</w:t>
      </w:r>
      <w:r w:rsidR="00FD0923" w:rsidRPr="001B64E9">
        <w:rPr>
          <w:rFonts w:ascii="Verdana" w:eastAsia="Times New Roman" w:hAnsi="Verdana" w:cs="Arial"/>
          <w:color w:val="000000"/>
          <w:lang w:eastAsia="en-GB"/>
        </w:rPr>
        <w:t>-</w:t>
      </w:r>
      <w:r w:rsidR="00D56719" w:rsidRPr="001B64E9">
        <w:rPr>
          <w:rFonts w:ascii="Verdana" w:eastAsia="Times New Roman" w:hAnsi="Verdana" w:cs="Arial"/>
          <w:color w:val="000000"/>
          <w:lang w:eastAsia="en-GB"/>
        </w:rPr>
        <w:t>ferrous mine and extracted lead and zinc, is situated i</w:t>
      </w:r>
      <w:r w:rsidR="006261A9" w:rsidRPr="001B64E9">
        <w:rPr>
          <w:rFonts w:ascii="Verdana" w:eastAsia="Times New Roman" w:hAnsi="Verdana" w:cs="Arial"/>
          <w:color w:val="000000"/>
          <w:lang w:eastAsia="en-GB"/>
        </w:rPr>
        <w:t xml:space="preserve">n </w:t>
      </w:r>
      <w:r w:rsidR="00D56719" w:rsidRPr="001B64E9">
        <w:rPr>
          <w:rFonts w:ascii="Verdana" w:eastAsia="Times New Roman" w:hAnsi="Verdana" w:cs="Arial"/>
          <w:noProof/>
          <w:color w:val="000000"/>
          <w:lang w:eastAsia="en-GB"/>
        </w:rPr>
        <w:t>mid</w:t>
      </w:r>
      <w:r w:rsidR="00AF6EC5" w:rsidRPr="001B64E9">
        <w:rPr>
          <w:rFonts w:ascii="Verdana" w:eastAsia="Times New Roman" w:hAnsi="Verdana" w:cs="Arial"/>
          <w:noProof/>
          <w:color w:val="000000"/>
          <w:lang w:eastAsia="en-GB"/>
        </w:rPr>
        <w:t>-W</w:t>
      </w:r>
      <w:r w:rsidR="00D56719" w:rsidRPr="001B64E9">
        <w:rPr>
          <w:rFonts w:ascii="Verdana" w:eastAsia="Times New Roman" w:hAnsi="Verdana" w:cs="Arial"/>
          <w:noProof/>
          <w:color w:val="000000"/>
          <w:lang w:eastAsia="en-GB"/>
        </w:rPr>
        <w:t>ales</w:t>
      </w:r>
      <w:r w:rsidR="00D56719" w:rsidRPr="001B64E9">
        <w:rPr>
          <w:rFonts w:ascii="Verdana" w:eastAsia="Times New Roman" w:hAnsi="Verdana" w:cs="Arial"/>
          <w:color w:val="000000"/>
          <w:lang w:eastAsia="en-GB"/>
        </w:rPr>
        <w:t xml:space="preserve">, Ceredigion located 17 km </w:t>
      </w:r>
      <w:r w:rsidR="00D56719" w:rsidRPr="001B64E9">
        <w:rPr>
          <w:rFonts w:ascii="Verdana" w:eastAsia="Times New Roman" w:hAnsi="Verdana" w:cs="Arial"/>
          <w:noProof/>
          <w:color w:val="000000"/>
          <w:lang w:eastAsia="en-GB"/>
        </w:rPr>
        <w:t>south</w:t>
      </w:r>
      <w:r w:rsidR="00AF6EC5" w:rsidRPr="001B64E9">
        <w:rPr>
          <w:rFonts w:ascii="Verdana" w:eastAsia="Times New Roman" w:hAnsi="Verdana" w:cs="Arial"/>
          <w:noProof/>
          <w:color w:val="000000"/>
          <w:lang w:eastAsia="en-GB"/>
        </w:rPr>
        <w:t>-</w:t>
      </w:r>
      <w:r w:rsidR="00D56719" w:rsidRPr="001B64E9">
        <w:rPr>
          <w:rFonts w:ascii="Verdana" w:eastAsia="Times New Roman" w:hAnsi="Verdana" w:cs="Arial"/>
          <w:noProof/>
          <w:color w:val="000000"/>
          <w:lang w:eastAsia="en-GB"/>
        </w:rPr>
        <w:t>east</w:t>
      </w:r>
      <w:r w:rsidR="00D56719" w:rsidRPr="001B64E9">
        <w:rPr>
          <w:rFonts w:ascii="Verdana" w:eastAsia="Times New Roman" w:hAnsi="Verdana" w:cs="Arial"/>
          <w:color w:val="000000"/>
          <w:lang w:eastAsia="en-GB"/>
        </w:rPr>
        <w:t xml:space="preserve"> of the busy town Aberystwyth</w:t>
      </w:r>
      <w:r w:rsidR="00D56719" w:rsidRPr="001B64E9">
        <w:rPr>
          <w:rFonts w:ascii="Verdana" w:eastAsia="Times New Roman" w:hAnsi="Verdana" w:cs="Arial"/>
          <w:color w:val="000000"/>
          <w:sz w:val="24"/>
          <w:lang w:eastAsia="en-GB"/>
        </w:rPr>
        <w:t>.</w:t>
      </w:r>
      <w:r w:rsidR="00DB2D08" w:rsidRPr="001B64E9">
        <w:rPr>
          <w:rFonts w:ascii="Verdana" w:eastAsia="Times New Roman" w:hAnsi="Verdana" w:cs="Arial"/>
          <w:color w:val="000000"/>
          <w:sz w:val="24"/>
          <w:lang w:eastAsia="en-GB"/>
        </w:rPr>
        <w:t xml:space="preserve"> </w:t>
      </w:r>
      <w:r w:rsidR="00DB2D08" w:rsidRPr="001B64E9">
        <w:rPr>
          <w:rFonts w:ascii="Verdana" w:hAnsi="Verdana"/>
          <w:sz w:val="24"/>
        </w:rPr>
        <w:t xml:space="preserve">this mine was also worked in </w:t>
      </w:r>
      <w:r w:rsidR="006938CF" w:rsidRPr="001B64E9">
        <w:rPr>
          <w:rFonts w:ascii="Verdana" w:hAnsi="Verdana"/>
          <w:sz w:val="24"/>
        </w:rPr>
        <w:t>conjuncture</w:t>
      </w:r>
      <w:r w:rsidR="00DB2D08" w:rsidRPr="001B64E9">
        <w:rPr>
          <w:rFonts w:ascii="Verdana" w:hAnsi="Verdana"/>
          <w:sz w:val="24"/>
        </w:rPr>
        <w:t xml:space="preserve"> with the Weymiss mine which worked the Frongoch lode and a dressing mill was established at Weymiss, however</w:t>
      </w:r>
      <w:r w:rsidR="006938CF" w:rsidRPr="001B64E9">
        <w:rPr>
          <w:rFonts w:ascii="Verdana" w:hAnsi="Verdana"/>
          <w:sz w:val="24"/>
        </w:rPr>
        <w:t>,</w:t>
      </w:r>
      <w:r w:rsidR="00DB2D08" w:rsidRPr="001B64E9">
        <w:rPr>
          <w:rFonts w:ascii="Verdana" w:hAnsi="Verdana"/>
          <w:sz w:val="24"/>
        </w:rPr>
        <w:t xml:space="preserve"> this site was later taken over by Frongoch </w:t>
      </w:r>
      <w:r w:rsidR="00B25B04" w:rsidRPr="001B64E9">
        <w:rPr>
          <w:rFonts w:ascii="Verdana" w:hAnsi="Verdana"/>
          <w:sz w:val="24"/>
        </w:rPr>
        <w:t>(</w:t>
      </w:r>
      <w:r w:rsidR="00B25B04" w:rsidRPr="001B64E9">
        <w:rPr>
          <w:rFonts w:ascii="Verdana" w:hAnsi="Verdana"/>
        </w:rPr>
        <w:t>Bick et al., 1996)</w:t>
      </w:r>
      <w:r w:rsidR="00B25B04" w:rsidRPr="001B64E9">
        <w:rPr>
          <w:rFonts w:ascii="Verdana" w:hAnsi="Verdana"/>
          <w:sz w:val="24"/>
        </w:rPr>
        <w:t xml:space="preserve"> </w:t>
      </w:r>
      <w:r w:rsidR="00DB2D08" w:rsidRPr="001B64E9">
        <w:rPr>
          <w:rFonts w:ascii="Verdana" w:hAnsi="Verdana"/>
          <w:sz w:val="24"/>
        </w:rPr>
        <w:t>and therefore I will include the mine in this DBA.</w:t>
      </w:r>
      <w:r w:rsidR="00D56719" w:rsidRPr="001B64E9">
        <w:rPr>
          <w:rFonts w:ascii="Verdana" w:eastAsia="Times New Roman" w:hAnsi="Verdana" w:cs="Arial"/>
          <w:color w:val="000000"/>
          <w:lang w:eastAsia="en-GB"/>
        </w:rPr>
        <w:t xml:space="preserve"> The industrial mine was active from </w:t>
      </w:r>
      <w:r w:rsidR="006261A9" w:rsidRPr="001B64E9">
        <w:rPr>
          <w:rFonts w:ascii="Verdana" w:eastAsia="Times New Roman" w:hAnsi="Verdana" w:cs="Arial"/>
          <w:color w:val="000000"/>
          <w:lang w:eastAsia="en-GB"/>
        </w:rPr>
        <w:t xml:space="preserve">1790 </w:t>
      </w:r>
      <w:r w:rsidR="00D56719" w:rsidRPr="001B64E9">
        <w:rPr>
          <w:rFonts w:ascii="Verdana" w:eastAsia="Times New Roman" w:hAnsi="Verdana" w:cs="Arial"/>
          <w:color w:val="000000"/>
          <w:lang w:eastAsia="en-GB"/>
        </w:rPr>
        <w:t xml:space="preserve"> to 1899 (</w:t>
      </w:r>
      <w:r w:rsidR="00AF6EC5" w:rsidRPr="001B64E9">
        <w:rPr>
          <w:rFonts w:ascii="Verdana" w:hAnsi="Verdana"/>
        </w:rPr>
        <w:t>Coflein.gov.uk, 2018</w:t>
      </w:r>
      <w:r w:rsidR="00AF6EC5" w:rsidRPr="001B64E9">
        <w:rPr>
          <w:rFonts w:ascii="Verdana" w:eastAsia="Times New Roman" w:hAnsi="Verdana" w:cs="Arial"/>
          <w:color w:val="000000"/>
          <w:lang w:eastAsia="en-GB"/>
        </w:rPr>
        <w:t xml:space="preserve">) </w:t>
      </w:r>
      <w:r w:rsidR="006261A9" w:rsidRPr="001B64E9">
        <w:rPr>
          <w:rFonts w:ascii="Verdana" w:eastAsia="Times New Roman" w:hAnsi="Verdana" w:cs="Arial"/>
          <w:color w:val="000000"/>
          <w:lang w:eastAsia="en-GB"/>
        </w:rPr>
        <w:t xml:space="preserve"> during its time </w:t>
      </w:r>
      <w:r w:rsidR="006261A9" w:rsidRPr="00CA43E2">
        <w:rPr>
          <w:rFonts w:ascii="Verdana" w:eastAsia="Times New Roman" w:hAnsi="Verdana" w:cs="Arial"/>
          <w:noProof/>
          <w:color w:val="000000"/>
          <w:lang w:eastAsia="en-GB"/>
        </w:rPr>
        <w:t>frongoch</w:t>
      </w:r>
      <w:r w:rsidR="006261A9" w:rsidRPr="001B64E9">
        <w:rPr>
          <w:rFonts w:ascii="Verdana" w:eastAsia="Times New Roman" w:hAnsi="Verdana" w:cs="Arial"/>
          <w:color w:val="000000"/>
          <w:lang w:eastAsia="en-GB"/>
        </w:rPr>
        <w:t xml:space="preserve"> changed hands numerous time form the care of lord Powys to some of the more successful owners such as John </w:t>
      </w:r>
      <w:r w:rsidR="00CA43E2">
        <w:rPr>
          <w:rFonts w:ascii="Verdana" w:eastAsia="Times New Roman" w:hAnsi="Verdana" w:cs="Arial"/>
          <w:noProof/>
          <w:color w:val="000000"/>
          <w:lang w:eastAsia="en-GB"/>
        </w:rPr>
        <w:t>T</w:t>
      </w:r>
      <w:r w:rsidR="006261A9" w:rsidRPr="00CA43E2">
        <w:rPr>
          <w:rFonts w:ascii="Verdana" w:eastAsia="Times New Roman" w:hAnsi="Verdana" w:cs="Arial"/>
          <w:noProof/>
          <w:color w:val="000000"/>
          <w:lang w:eastAsia="en-GB"/>
        </w:rPr>
        <w:t>aylor</w:t>
      </w:r>
      <w:r w:rsidR="006261A9" w:rsidRPr="001B64E9">
        <w:rPr>
          <w:rFonts w:ascii="Verdana" w:eastAsia="Times New Roman" w:hAnsi="Verdana" w:cs="Arial"/>
          <w:color w:val="000000"/>
          <w:lang w:eastAsia="en-GB"/>
        </w:rPr>
        <w:t xml:space="preserve"> and sons who used the mine and it’s large fortune to help reshape the </w:t>
      </w:r>
      <w:r w:rsidR="006261A9" w:rsidRPr="00CA43E2">
        <w:rPr>
          <w:rFonts w:ascii="Verdana" w:eastAsia="Times New Roman" w:hAnsi="Verdana" w:cs="Arial"/>
          <w:noProof/>
          <w:color w:val="000000"/>
          <w:lang w:eastAsia="en-GB"/>
        </w:rPr>
        <w:t>countryside</w:t>
      </w:r>
      <w:r w:rsidR="006261A9" w:rsidRPr="001B64E9">
        <w:rPr>
          <w:rFonts w:ascii="Verdana" w:eastAsia="Times New Roman" w:hAnsi="Verdana" w:cs="Arial"/>
          <w:color w:val="000000"/>
          <w:lang w:eastAsia="en-GB"/>
        </w:rPr>
        <w:t xml:space="preserve"> as evidenced by the road that Taylor build from </w:t>
      </w:r>
      <w:r w:rsidR="006261A9" w:rsidRPr="00CA43E2">
        <w:rPr>
          <w:rFonts w:ascii="Verdana" w:eastAsia="Times New Roman" w:hAnsi="Verdana" w:cs="Arial"/>
          <w:noProof/>
          <w:color w:val="000000"/>
          <w:lang w:eastAsia="en-GB"/>
        </w:rPr>
        <w:t>pontrhydygroes</w:t>
      </w:r>
      <w:r w:rsidR="006261A9" w:rsidRPr="001B64E9">
        <w:rPr>
          <w:rFonts w:ascii="Verdana" w:eastAsia="Times New Roman" w:hAnsi="Verdana" w:cs="Arial"/>
          <w:color w:val="000000"/>
          <w:lang w:eastAsia="en-GB"/>
        </w:rPr>
        <w:t xml:space="preserve"> that goes down the Ystwyth valley </w:t>
      </w:r>
      <w:r w:rsidR="00145D0C" w:rsidRPr="001B64E9">
        <w:rPr>
          <w:rFonts w:ascii="Verdana" w:hAnsi="Verdana"/>
        </w:rPr>
        <w:t>(Bick et al., 1996)</w:t>
      </w:r>
      <w:r w:rsidR="00DB2D08" w:rsidRPr="001B64E9">
        <w:rPr>
          <w:rFonts w:ascii="Verdana" w:hAnsi="Verdana"/>
        </w:rPr>
        <w:t>.</w:t>
      </w:r>
      <w:r w:rsidR="001668C3" w:rsidRPr="001B64E9">
        <w:rPr>
          <w:rFonts w:ascii="Verdana" w:hAnsi="Verdana"/>
        </w:rPr>
        <w:t xml:space="preserve"> Figure 2 also shows an ariel view of the two mines together.</w:t>
      </w:r>
    </w:p>
    <w:p w14:paraId="0B938AAF" w14:textId="01635EC6" w:rsidR="00D56719" w:rsidRPr="001B64E9" w:rsidRDefault="00DB2D08" w:rsidP="00D56719">
      <w:pPr>
        <w:rPr>
          <w:rFonts w:ascii="Verdana" w:hAnsi="Verdana"/>
        </w:rPr>
      </w:pPr>
      <w:r w:rsidRPr="001B64E9">
        <w:rPr>
          <w:rFonts w:ascii="Verdana" w:hAnsi="Verdana"/>
        </w:rPr>
        <w:t>T</w:t>
      </w:r>
      <w:r w:rsidR="00AF6EC5" w:rsidRPr="001B64E9">
        <w:rPr>
          <w:rFonts w:ascii="Verdana" w:eastAsia="Times New Roman" w:hAnsi="Verdana" w:cs="Arial"/>
          <w:color w:val="000000"/>
          <w:lang w:eastAsia="en-GB"/>
        </w:rPr>
        <w:t>herefore</w:t>
      </w:r>
      <w:r w:rsidR="00D56719" w:rsidRPr="001B64E9">
        <w:rPr>
          <w:rFonts w:ascii="Verdana" w:eastAsia="Times New Roman" w:hAnsi="Verdana" w:cs="Arial"/>
          <w:color w:val="000000"/>
          <w:lang w:eastAsia="en-GB"/>
        </w:rPr>
        <w:t xml:space="preserve"> this mine is 157 years old. G</w:t>
      </w:r>
      <w:r w:rsidR="00FD0923" w:rsidRPr="001B64E9">
        <w:rPr>
          <w:rFonts w:ascii="Verdana" w:eastAsia="Times New Roman" w:hAnsi="Verdana" w:cs="Arial"/>
          <w:color w:val="000000"/>
          <w:lang w:eastAsia="en-GB"/>
        </w:rPr>
        <w:t>i</w:t>
      </w:r>
      <w:r w:rsidR="00D56719" w:rsidRPr="001B64E9">
        <w:rPr>
          <w:rFonts w:ascii="Verdana" w:eastAsia="Times New Roman" w:hAnsi="Verdana" w:cs="Arial"/>
          <w:color w:val="000000"/>
          <w:lang w:eastAsia="en-GB"/>
        </w:rPr>
        <w:t xml:space="preserve">ven the age of this </w:t>
      </w:r>
      <w:r w:rsidR="00D56719" w:rsidRPr="001B64E9">
        <w:rPr>
          <w:rFonts w:ascii="Verdana" w:eastAsia="Times New Roman" w:hAnsi="Verdana" w:cs="Arial"/>
          <w:noProof/>
          <w:color w:val="000000"/>
          <w:lang w:eastAsia="en-GB"/>
        </w:rPr>
        <w:t>mine</w:t>
      </w:r>
      <w:r w:rsidR="00AF6EC5" w:rsidRPr="001B64E9">
        <w:rPr>
          <w:rFonts w:ascii="Verdana" w:eastAsia="Times New Roman" w:hAnsi="Verdana" w:cs="Arial"/>
          <w:noProof/>
          <w:color w:val="000000"/>
          <w:lang w:eastAsia="en-GB"/>
        </w:rPr>
        <w:t>,</w:t>
      </w:r>
      <w:r w:rsidR="00D56719" w:rsidRPr="001B64E9">
        <w:rPr>
          <w:rFonts w:ascii="Verdana" w:eastAsia="Times New Roman" w:hAnsi="Verdana" w:cs="Arial"/>
          <w:color w:val="000000"/>
          <w:lang w:eastAsia="en-GB"/>
        </w:rPr>
        <w:t xml:space="preserve"> any shafts that may still be in exitance at the site are very much under threat of subsidence.</w:t>
      </w:r>
      <w:r w:rsidR="00AF6EC5" w:rsidRPr="001B64E9">
        <w:rPr>
          <w:rFonts w:ascii="Verdana" w:eastAsia="Times New Roman" w:hAnsi="Verdana" w:cs="Arial"/>
          <w:color w:val="000000"/>
          <w:lang w:eastAsia="en-GB"/>
        </w:rPr>
        <w:t xml:space="preserve"> </w:t>
      </w:r>
      <w:r w:rsidR="00D56719" w:rsidRPr="001B64E9">
        <w:rPr>
          <w:rFonts w:ascii="Verdana" w:eastAsia="Times New Roman" w:hAnsi="Verdana" w:cs="Arial"/>
          <w:color w:val="000000"/>
          <w:lang w:eastAsia="en-GB"/>
        </w:rPr>
        <w:t xml:space="preserve">If these old mine shafts </w:t>
      </w:r>
      <w:r w:rsidR="00AF6EC5" w:rsidRPr="001B64E9">
        <w:rPr>
          <w:rFonts w:ascii="Verdana" w:eastAsia="Times New Roman" w:hAnsi="Verdana" w:cs="Arial"/>
          <w:color w:val="000000"/>
          <w:lang w:eastAsia="en-GB"/>
        </w:rPr>
        <w:t>collapse</w:t>
      </w:r>
      <w:r w:rsidR="00D56719" w:rsidRPr="001B64E9">
        <w:rPr>
          <w:rFonts w:ascii="Verdana" w:eastAsia="Times New Roman" w:hAnsi="Verdana" w:cs="Arial"/>
          <w:color w:val="000000"/>
          <w:lang w:eastAsia="en-GB"/>
        </w:rPr>
        <w:t xml:space="preserve"> should they remain then we will be faced with an even more difficult situation of preserving the site and clearing up any pollution</w:t>
      </w:r>
      <w:r w:rsidR="00AF6EC5" w:rsidRPr="001B64E9">
        <w:rPr>
          <w:rFonts w:ascii="Verdana" w:eastAsia="Times New Roman" w:hAnsi="Verdana" w:cs="Arial"/>
          <w:color w:val="000000"/>
          <w:lang w:eastAsia="en-GB"/>
        </w:rPr>
        <w:t>,</w:t>
      </w:r>
      <w:r w:rsidR="00D56719" w:rsidRPr="001B64E9">
        <w:rPr>
          <w:rFonts w:ascii="Verdana" w:eastAsia="Times New Roman" w:hAnsi="Verdana" w:cs="Arial"/>
          <w:color w:val="000000"/>
          <w:lang w:eastAsia="en-GB"/>
        </w:rPr>
        <w:t xml:space="preserve"> </w:t>
      </w:r>
      <w:r w:rsidR="00D56719" w:rsidRPr="001B64E9">
        <w:rPr>
          <w:rFonts w:ascii="Verdana" w:eastAsia="Times New Roman" w:hAnsi="Verdana" w:cs="Arial"/>
          <w:noProof/>
          <w:color w:val="000000"/>
          <w:lang w:eastAsia="en-GB"/>
        </w:rPr>
        <w:t>however</w:t>
      </w:r>
      <w:r w:rsidR="007910A5" w:rsidRPr="001B64E9">
        <w:rPr>
          <w:rFonts w:ascii="Verdana" w:eastAsia="Times New Roman" w:hAnsi="Verdana" w:cs="Arial"/>
          <w:noProof/>
          <w:color w:val="000000"/>
          <w:lang w:eastAsia="en-GB"/>
        </w:rPr>
        <w:t xml:space="preserve">, Frongoch and the assossiated spoil heaps are located near a river, and given the removal process for lead and other geological ore the water will </w:t>
      </w:r>
      <w:r w:rsidR="00CA43E2">
        <w:rPr>
          <w:rFonts w:ascii="Verdana" w:eastAsia="Times New Roman" w:hAnsi="Verdana" w:cs="Arial"/>
          <w:noProof/>
          <w:color w:val="000000"/>
          <w:lang w:eastAsia="en-GB"/>
        </w:rPr>
        <w:t xml:space="preserve">run over </w:t>
      </w:r>
      <w:r w:rsidR="005C4FFD" w:rsidRPr="001B64E9">
        <w:rPr>
          <w:rFonts w:ascii="Verdana" w:eastAsia="Times New Roman" w:hAnsi="Verdana" w:cs="Arial"/>
          <w:noProof/>
          <w:color w:val="000000"/>
          <w:lang w:eastAsia="en-GB"/>
        </w:rPr>
        <w:t>t</w:t>
      </w:r>
      <w:r w:rsidR="007910A5" w:rsidRPr="001B64E9">
        <w:rPr>
          <w:rFonts w:ascii="Verdana" w:eastAsia="Times New Roman" w:hAnsi="Verdana" w:cs="Arial"/>
          <w:noProof/>
          <w:color w:val="000000"/>
          <w:lang w:eastAsia="en-GB"/>
        </w:rPr>
        <w:t xml:space="preserve">he extraced ore </w:t>
      </w:r>
      <w:r w:rsidR="005C4FFD" w:rsidRPr="001B64E9">
        <w:rPr>
          <w:rFonts w:ascii="Verdana" w:eastAsia="Times New Roman" w:hAnsi="Verdana" w:cs="Arial"/>
          <w:noProof/>
          <w:color w:val="000000"/>
          <w:lang w:eastAsia="en-GB"/>
        </w:rPr>
        <w:t xml:space="preserve">is run through it heavier elements such as lead sink to the bottom of the box while lighter matierial is dissolved in soloution </w:t>
      </w:r>
      <w:r w:rsidR="00A72D8C" w:rsidRPr="001B64E9">
        <w:rPr>
          <w:rFonts w:ascii="Verdana" w:eastAsia="Times New Roman" w:hAnsi="Verdana" w:cs="Arial"/>
          <w:noProof/>
          <w:color w:val="000000"/>
          <w:lang w:eastAsia="en-GB"/>
        </w:rPr>
        <w:t xml:space="preserve">and carried off into the eco system as evidanced </w:t>
      </w:r>
      <w:r w:rsidR="00A72D8C" w:rsidRPr="001B64E9">
        <w:rPr>
          <w:rFonts w:ascii="Verdana" w:eastAsia="Times New Roman" w:hAnsi="Verdana" w:cs="Arial"/>
          <w:color w:val="000000"/>
          <w:lang w:eastAsia="en-GB"/>
        </w:rPr>
        <w:t xml:space="preserve">with some of the highest concentration of zinc being (7023 ppm/dry weight) and with the concentration of lead being considerably more at 16,000 ppm/dry weight was observed growing in the </w:t>
      </w:r>
      <w:r w:rsidR="00A72D8C" w:rsidRPr="001B64E9">
        <w:rPr>
          <w:rFonts w:ascii="Verdana" w:hAnsi="Verdana"/>
        </w:rPr>
        <w:lastRenderedPageBreak/>
        <w:t>plants  (Burton and Peterson, 1979).</w:t>
      </w:r>
      <w:r w:rsidR="002C74FC" w:rsidRPr="001B64E9">
        <w:rPr>
          <w:rFonts w:ascii="Verdana" w:hAnsi="Verdana"/>
        </w:rPr>
        <w:t xml:space="preserve"> </w:t>
      </w:r>
      <w:r w:rsidR="00692141" w:rsidRPr="001B64E9">
        <w:rPr>
          <w:rFonts w:ascii="Verdana" w:hAnsi="Verdana"/>
        </w:rPr>
        <w:t xml:space="preserve"> </w:t>
      </w:r>
      <w:r w:rsidR="00F54182" w:rsidRPr="00CA43E2">
        <w:rPr>
          <w:rFonts w:ascii="Verdana" w:hAnsi="Verdana"/>
          <w:noProof/>
          <w:sz w:val="24"/>
        </w:rPr>
        <w:t>Ther</w:t>
      </w:r>
      <w:r w:rsidR="00CA43E2">
        <w:rPr>
          <w:rFonts w:ascii="Verdana" w:hAnsi="Verdana"/>
          <w:noProof/>
          <w:sz w:val="24"/>
        </w:rPr>
        <w:t>ef</w:t>
      </w:r>
      <w:r w:rsidR="00F54182" w:rsidRPr="00CA43E2">
        <w:rPr>
          <w:rFonts w:ascii="Verdana" w:hAnsi="Verdana"/>
          <w:noProof/>
          <w:sz w:val="24"/>
        </w:rPr>
        <w:t>ore</w:t>
      </w:r>
      <w:r w:rsidR="00F54182" w:rsidRPr="001B64E9">
        <w:rPr>
          <w:rFonts w:ascii="Verdana" w:hAnsi="Verdana"/>
          <w:sz w:val="24"/>
        </w:rPr>
        <w:t xml:space="preserve"> the lead must be remediated </w:t>
      </w:r>
      <w:r w:rsidR="00F54182" w:rsidRPr="00CA43E2">
        <w:rPr>
          <w:rFonts w:ascii="Verdana" w:hAnsi="Verdana"/>
          <w:noProof/>
          <w:sz w:val="24"/>
        </w:rPr>
        <w:t>wile</w:t>
      </w:r>
      <w:r w:rsidR="00F54182" w:rsidRPr="001B64E9">
        <w:rPr>
          <w:rFonts w:ascii="Verdana" w:hAnsi="Verdana"/>
          <w:sz w:val="24"/>
        </w:rPr>
        <w:t xml:space="preserve"> we attempt to preserve the heritage of the site. </w:t>
      </w:r>
      <w:r w:rsidR="00692141" w:rsidRPr="001B64E9">
        <w:rPr>
          <w:rFonts w:ascii="Verdana" w:hAnsi="Verdana"/>
          <w:sz w:val="24"/>
        </w:rPr>
        <w:t xml:space="preserve">The geology of the area is Silurian strata with the </w:t>
      </w:r>
      <w:r w:rsidR="00692141" w:rsidRPr="00CA43E2">
        <w:rPr>
          <w:rFonts w:ascii="Verdana" w:hAnsi="Verdana"/>
          <w:noProof/>
          <w:sz w:val="24"/>
        </w:rPr>
        <w:t>frongoch</w:t>
      </w:r>
      <w:r w:rsidR="00692141" w:rsidRPr="001B64E9">
        <w:rPr>
          <w:rFonts w:ascii="Verdana" w:hAnsi="Verdana"/>
          <w:sz w:val="24"/>
        </w:rPr>
        <w:t xml:space="preserve"> site lying upon shale and </w:t>
      </w:r>
      <w:r w:rsidR="00692141" w:rsidRPr="00CA43E2">
        <w:rPr>
          <w:rFonts w:ascii="Verdana" w:hAnsi="Verdana"/>
          <w:noProof/>
          <w:sz w:val="24"/>
        </w:rPr>
        <w:t>mudstone</w:t>
      </w:r>
      <w:r w:rsidR="00C23F70" w:rsidRPr="001B64E9">
        <w:rPr>
          <w:rFonts w:ascii="Verdana" w:hAnsi="Verdana"/>
          <w:sz w:val="24"/>
        </w:rPr>
        <w:t xml:space="preserve"> as evidenced </w:t>
      </w:r>
      <w:r w:rsidR="00860367" w:rsidRPr="001B64E9">
        <w:rPr>
          <w:rFonts w:ascii="Verdana" w:hAnsi="Verdana"/>
          <w:sz w:val="24"/>
        </w:rPr>
        <w:t xml:space="preserve">with the </w:t>
      </w:r>
      <w:r w:rsidR="00860367" w:rsidRPr="00CA43E2">
        <w:rPr>
          <w:rFonts w:ascii="Verdana" w:hAnsi="Verdana"/>
          <w:noProof/>
          <w:sz w:val="24"/>
        </w:rPr>
        <w:t>conto</w:t>
      </w:r>
      <w:r w:rsidR="00CA43E2">
        <w:rPr>
          <w:rFonts w:ascii="Verdana" w:hAnsi="Verdana"/>
          <w:noProof/>
          <w:sz w:val="24"/>
        </w:rPr>
        <w:t>u</w:t>
      </w:r>
      <w:r w:rsidR="00860367" w:rsidRPr="00CA43E2">
        <w:rPr>
          <w:rFonts w:ascii="Verdana" w:hAnsi="Verdana"/>
          <w:noProof/>
          <w:sz w:val="24"/>
        </w:rPr>
        <w:t>r</w:t>
      </w:r>
      <w:r w:rsidR="00860367" w:rsidRPr="001B64E9">
        <w:rPr>
          <w:rFonts w:ascii="Verdana" w:hAnsi="Verdana"/>
          <w:sz w:val="24"/>
        </w:rPr>
        <w:t xml:space="preserve"> lines and other features from the os map indicating that it is near a river </w:t>
      </w:r>
      <w:r w:rsidR="00C23F70" w:rsidRPr="001B64E9">
        <w:rPr>
          <w:rFonts w:ascii="Verdana" w:hAnsi="Verdana"/>
          <w:sz w:val="24"/>
        </w:rPr>
        <w:t>in figure 1 in the appendix</w:t>
      </w:r>
      <w:r w:rsidR="001668C3" w:rsidRPr="001B64E9">
        <w:rPr>
          <w:rFonts w:ascii="Verdana" w:hAnsi="Verdana"/>
          <w:sz w:val="24"/>
        </w:rPr>
        <w:t xml:space="preserve">. </w:t>
      </w:r>
    </w:p>
    <w:p w14:paraId="5F4F4C03" w14:textId="77777777" w:rsidR="00EB403A" w:rsidRPr="001B64E9" w:rsidRDefault="00EB403A" w:rsidP="00692141">
      <w:pPr>
        <w:rPr>
          <w:rFonts w:ascii="Verdana" w:hAnsi="Verdana"/>
          <w:u w:val="single"/>
        </w:rPr>
      </w:pPr>
    </w:p>
    <w:p w14:paraId="00DC0AE7" w14:textId="77777777" w:rsidR="00EB403A" w:rsidRPr="001B64E9" w:rsidRDefault="00EB403A" w:rsidP="00692141">
      <w:pPr>
        <w:rPr>
          <w:rFonts w:ascii="Verdana" w:hAnsi="Verdana"/>
          <w:u w:val="single"/>
        </w:rPr>
      </w:pPr>
    </w:p>
    <w:p w14:paraId="60497F05" w14:textId="002404E2" w:rsidR="00BE4D53" w:rsidRPr="001B64E9" w:rsidRDefault="00BE4D53" w:rsidP="00692141">
      <w:pPr>
        <w:rPr>
          <w:rFonts w:ascii="Verdana" w:hAnsi="Verdana"/>
          <w:u w:val="single"/>
        </w:rPr>
      </w:pPr>
      <w:r w:rsidRPr="001B64E9">
        <w:rPr>
          <w:rFonts w:ascii="Verdana" w:hAnsi="Verdana"/>
          <w:u w:val="single"/>
        </w:rPr>
        <w:t xml:space="preserve">Aims and objectives </w:t>
      </w:r>
    </w:p>
    <w:p w14:paraId="6D01F41D" w14:textId="0EF0F9B2" w:rsidR="00BE4D53" w:rsidRPr="001B64E9" w:rsidRDefault="00BE4D53" w:rsidP="00BE4D53">
      <w:pPr>
        <w:pStyle w:val="ListParagraph"/>
        <w:numPr>
          <w:ilvl w:val="0"/>
          <w:numId w:val="1"/>
        </w:numPr>
        <w:rPr>
          <w:rFonts w:ascii="Verdana" w:hAnsi="Verdana"/>
        </w:rPr>
      </w:pPr>
      <w:r w:rsidRPr="001B64E9">
        <w:rPr>
          <w:rFonts w:ascii="Verdana" w:hAnsi="Verdana"/>
        </w:rPr>
        <w:t xml:space="preserve">Establish the site and the greater significance of the potential heritage that </w:t>
      </w:r>
      <w:r w:rsidRPr="00CA43E2">
        <w:rPr>
          <w:rFonts w:ascii="Verdana" w:hAnsi="Verdana"/>
          <w:noProof/>
        </w:rPr>
        <w:t>frongch</w:t>
      </w:r>
      <w:r w:rsidRPr="001B64E9">
        <w:rPr>
          <w:rFonts w:ascii="Verdana" w:hAnsi="Verdana"/>
        </w:rPr>
        <w:t xml:space="preserve"> has</w:t>
      </w:r>
    </w:p>
    <w:p w14:paraId="6F6F73BD" w14:textId="20061514" w:rsidR="00BE4D53" w:rsidRPr="001B64E9" w:rsidRDefault="00BE4D53" w:rsidP="00BE4D53">
      <w:pPr>
        <w:pStyle w:val="ListParagraph"/>
        <w:numPr>
          <w:ilvl w:val="0"/>
          <w:numId w:val="1"/>
        </w:numPr>
        <w:rPr>
          <w:rFonts w:ascii="Verdana" w:hAnsi="Verdana"/>
        </w:rPr>
      </w:pPr>
      <w:r w:rsidRPr="001B64E9">
        <w:rPr>
          <w:rFonts w:ascii="Verdana" w:hAnsi="Verdana"/>
        </w:rPr>
        <w:t xml:space="preserve">Examine </w:t>
      </w:r>
      <w:r w:rsidRPr="00CA43E2">
        <w:rPr>
          <w:rFonts w:ascii="Verdana" w:hAnsi="Verdana"/>
          <w:noProof/>
        </w:rPr>
        <w:t xml:space="preserve">the </w:t>
      </w:r>
      <w:r w:rsidR="00CA43E2">
        <w:rPr>
          <w:rFonts w:ascii="Verdana" w:hAnsi="Verdana"/>
          <w:noProof/>
        </w:rPr>
        <w:t>history of the mine</w:t>
      </w:r>
      <w:r w:rsidRPr="001B64E9">
        <w:rPr>
          <w:rFonts w:ascii="Verdana" w:hAnsi="Verdana"/>
        </w:rPr>
        <w:t xml:space="preserve"> as to properly set the heritage into context </w:t>
      </w:r>
    </w:p>
    <w:p w14:paraId="4DA7C9E6" w14:textId="6943E494" w:rsidR="00BE4D53" w:rsidRPr="001B64E9" w:rsidRDefault="00BE4D53" w:rsidP="00BE4D53">
      <w:pPr>
        <w:pStyle w:val="ListParagraph"/>
        <w:numPr>
          <w:ilvl w:val="0"/>
          <w:numId w:val="1"/>
        </w:numPr>
        <w:rPr>
          <w:rFonts w:ascii="Verdana" w:hAnsi="Verdana"/>
        </w:rPr>
      </w:pPr>
      <w:r w:rsidRPr="001B64E9">
        <w:rPr>
          <w:rFonts w:ascii="Verdana" w:hAnsi="Verdana"/>
        </w:rPr>
        <w:t xml:space="preserve">Look for solutions to the lead mine waste and other associated issues  </w:t>
      </w:r>
    </w:p>
    <w:p w14:paraId="5C2A51A1" w14:textId="77777777" w:rsidR="00F54182" w:rsidRPr="001B64E9" w:rsidRDefault="00F54182" w:rsidP="00692141">
      <w:pPr>
        <w:rPr>
          <w:rFonts w:ascii="Verdana" w:hAnsi="Verdana"/>
        </w:rPr>
      </w:pPr>
    </w:p>
    <w:p w14:paraId="56A949DD" w14:textId="322F505A" w:rsidR="00692141" w:rsidRPr="001B64E9" w:rsidRDefault="00692141" w:rsidP="00692141">
      <w:pPr>
        <w:rPr>
          <w:rFonts w:ascii="Verdana" w:hAnsi="Verdana"/>
          <w:u w:val="single"/>
        </w:rPr>
      </w:pPr>
      <w:r w:rsidRPr="001B64E9">
        <w:rPr>
          <w:rFonts w:ascii="Verdana" w:hAnsi="Verdana"/>
          <w:u w:val="single"/>
        </w:rPr>
        <w:t xml:space="preserve">Methodology </w:t>
      </w:r>
    </w:p>
    <w:p w14:paraId="53087BC6" w14:textId="77777777" w:rsidR="002E403F" w:rsidRPr="001B64E9" w:rsidRDefault="00692141" w:rsidP="00692141">
      <w:pPr>
        <w:rPr>
          <w:rFonts w:ascii="Verdana" w:hAnsi="Verdana"/>
        </w:rPr>
      </w:pPr>
      <w:r w:rsidRPr="001B64E9">
        <w:rPr>
          <w:rFonts w:ascii="Verdana" w:hAnsi="Verdana"/>
        </w:rPr>
        <w:t>To gather information for this desk based assessment I have used the following website</w:t>
      </w:r>
      <w:r w:rsidR="002E403F" w:rsidRPr="001B64E9">
        <w:rPr>
          <w:rFonts w:ascii="Verdana" w:hAnsi="Verdana"/>
        </w:rPr>
        <w:t>s</w:t>
      </w:r>
      <w:r w:rsidRPr="001B64E9">
        <w:rPr>
          <w:rFonts w:ascii="Verdana" w:hAnsi="Verdana"/>
        </w:rPr>
        <w:t xml:space="preserve">: </w:t>
      </w:r>
    </w:p>
    <w:p w14:paraId="419DED74" w14:textId="5F90A0DE" w:rsidR="00F54182" w:rsidRPr="001B64E9" w:rsidRDefault="00692141" w:rsidP="00F54182">
      <w:pPr>
        <w:pStyle w:val="ListParagraph"/>
        <w:numPr>
          <w:ilvl w:val="0"/>
          <w:numId w:val="1"/>
        </w:numPr>
        <w:rPr>
          <w:rFonts w:ascii="Verdana" w:hAnsi="Verdana"/>
        </w:rPr>
      </w:pPr>
      <w:r w:rsidRPr="001B64E9">
        <w:rPr>
          <w:rFonts w:ascii="Verdana" w:hAnsi="Verdana"/>
        </w:rPr>
        <w:t xml:space="preserve">world health </w:t>
      </w:r>
      <w:r w:rsidRPr="00CA43E2">
        <w:rPr>
          <w:rFonts w:ascii="Verdana" w:hAnsi="Verdana"/>
          <w:noProof/>
        </w:rPr>
        <w:t>organi</w:t>
      </w:r>
      <w:r w:rsidR="00CA43E2">
        <w:rPr>
          <w:rFonts w:ascii="Verdana" w:hAnsi="Verdana"/>
          <w:noProof/>
        </w:rPr>
        <w:t>z</w:t>
      </w:r>
      <w:r w:rsidRPr="00CA43E2">
        <w:rPr>
          <w:rFonts w:ascii="Verdana" w:hAnsi="Verdana"/>
          <w:noProof/>
        </w:rPr>
        <w:t>ation</w:t>
      </w:r>
    </w:p>
    <w:p w14:paraId="174D6AFD" w14:textId="77777777" w:rsidR="008D1B33" w:rsidRPr="001B64E9" w:rsidRDefault="00692141" w:rsidP="00F54182">
      <w:pPr>
        <w:pStyle w:val="ListParagraph"/>
        <w:numPr>
          <w:ilvl w:val="0"/>
          <w:numId w:val="1"/>
        </w:numPr>
        <w:rPr>
          <w:rFonts w:ascii="Verdana" w:hAnsi="Verdana"/>
        </w:rPr>
      </w:pPr>
      <w:r w:rsidRPr="001B64E9">
        <w:rPr>
          <w:rFonts w:ascii="Verdana" w:hAnsi="Verdana"/>
        </w:rPr>
        <w:t xml:space="preserve"> </w:t>
      </w:r>
      <w:r w:rsidR="008D1B33" w:rsidRPr="001B64E9">
        <w:rPr>
          <w:rFonts w:ascii="Verdana" w:hAnsi="Verdana"/>
        </w:rPr>
        <w:t>Coflein.gov.uk</w:t>
      </w:r>
    </w:p>
    <w:p w14:paraId="65F07CC3" w14:textId="77777777" w:rsidR="008D1B33" w:rsidRPr="001B64E9" w:rsidRDefault="008D1B33" w:rsidP="00F54182">
      <w:pPr>
        <w:pStyle w:val="ListParagraph"/>
        <w:numPr>
          <w:ilvl w:val="0"/>
          <w:numId w:val="1"/>
        </w:numPr>
        <w:rPr>
          <w:rFonts w:ascii="Verdana" w:hAnsi="Verdana"/>
        </w:rPr>
      </w:pPr>
      <w:r w:rsidRPr="001B64E9">
        <w:rPr>
          <w:rFonts w:ascii="Verdana" w:hAnsi="Verdana"/>
        </w:rPr>
        <w:t xml:space="preserve">Dyfedarchaeology.org.uk. </w:t>
      </w:r>
    </w:p>
    <w:p w14:paraId="0459B81A" w14:textId="648430B6" w:rsidR="008D1B33" w:rsidRPr="001B64E9" w:rsidRDefault="00692141" w:rsidP="00F54182">
      <w:pPr>
        <w:pStyle w:val="ListParagraph"/>
        <w:numPr>
          <w:ilvl w:val="0"/>
          <w:numId w:val="1"/>
        </w:numPr>
        <w:rPr>
          <w:rFonts w:ascii="Verdana" w:hAnsi="Verdana"/>
        </w:rPr>
      </w:pPr>
      <w:r w:rsidRPr="001B64E9">
        <w:rPr>
          <w:rFonts w:ascii="Verdana" w:hAnsi="Verdana"/>
        </w:rPr>
        <w:t xml:space="preserve"> </w:t>
      </w:r>
      <w:r w:rsidR="008D1B33" w:rsidRPr="001B64E9">
        <w:rPr>
          <w:rStyle w:val="selectable"/>
          <w:rFonts w:ascii="Verdana" w:hAnsi="Verdana" w:cs="Arial"/>
          <w:sz w:val="20"/>
          <w:szCs w:val="20"/>
          <w:shd w:val="clear" w:color="auto" w:fill="FFFFFF"/>
        </w:rPr>
        <w:t>Gov.wales.</w:t>
      </w:r>
    </w:p>
    <w:p w14:paraId="64AF2631" w14:textId="7DD12AA5" w:rsidR="008D1B33" w:rsidRPr="001B64E9" w:rsidRDefault="00692141" w:rsidP="008D1B33">
      <w:pPr>
        <w:rPr>
          <w:rFonts w:ascii="Verdana" w:hAnsi="Verdana"/>
        </w:rPr>
      </w:pPr>
      <w:r w:rsidRPr="001B64E9">
        <w:rPr>
          <w:rFonts w:ascii="Verdana" w:hAnsi="Verdana"/>
        </w:rPr>
        <w:t xml:space="preserve">to an extent </w:t>
      </w:r>
      <w:r w:rsidR="008D1B33" w:rsidRPr="001B64E9">
        <w:rPr>
          <w:rFonts w:ascii="Verdana" w:hAnsi="Verdana"/>
        </w:rPr>
        <w:t xml:space="preserve">some </w:t>
      </w:r>
      <w:r w:rsidRPr="001B64E9">
        <w:rPr>
          <w:rFonts w:ascii="Verdana" w:hAnsi="Verdana"/>
        </w:rPr>
        <w:t xml:space="preserve">of these websites are run by </w:t>
      </w:r>
      <w:r w:rsidR="00CA43E2">
        <w:rPr>
          <w:rFonts w:ascii="Verdana" w:hAnsi="Verdana"/>
        </w:rPr>
        <w:t xml:space="preserve">the </w:t>
      </w:r>
      <w:r w:rsidRPr="00CA43E2">
        <w:rPr>
          <w:rFonts w:ascii="Verdana" w:hAnsi="Verdana"/>
          <w:noProof/>
        </w:rPr>
        <w:t>government</w:t>
      </w:r>
      <w:r w:rsidRPr="001B64E9">
        <w:rPr>
          <w:rFonts w:ascii="Verdana" w:hAnsi="Verdana"/>
        </w:rPr>
        <w:t xml:space="preserve"> or other bodies or authority and therefore they are reliable in the information that they provide </w:t>
      </w:r>
      <w:r w:rsidR="00165213" w:rsidRPr="001B64E9">
        <w:rPr>
          <w:rFonts w:ascii="Verdana" w:hAnsi="Verdana"/>
        </w:rPr>
        <w:t>the</w:t>
      </w:r>
      <w:r w:rsidRPr="001B64E9">
        <w:rPr>
          <w:rFonts w:ascii="Verdana" w:hAnsi="Verdana"/>
        </w:rPr>
        <w:t xml:space="preserve"> world health </w:t>
      </w:r>
      <w:r w:rsidRPr="00CA43E2">
        <w:rPr>
          <w:rFonts w:ascii="Verdana" w:hAnsi="Verdana"/>
          <w:noProof/>
        </w:rPr>
        <w:t>organi</w:t>
      </w:r>
      <w:r w:rsidR="00CA43E2">
        <w:rPr>
          <w:rFonts w:ascii="Verdana" w:hAnsi="Verdana"/>
          <w:noProof/>
        </w:rPr>
        <w:t>z</w:t>
      </w:r>
      <w:r w:rsidRPr="00CA43E2">
        <w:rPr>
          <w:rFonts w:ascii="Verdana" w:hAnsi="Verdana"/>
          <w:noProof/>
        </w:rPr>
        <w:t>ation</w:t>
      </w:r>
      <w:r w:rsidRPr="001B64E9">
        <w:rPr>
          <w:rFonts w:ascii="Verdana" w:hAnsi="Verdana"/>
        </w:rPr>
        <w:t xml:space="preserve"> website on lead is open to the public and therefore that </w:t>
      </w:r>
      <w:r w:rsidRPr="001B64E9">
        <w:rPr>
          <w:rFonts w:ascii="Verdana" w:hAnsi="Verdana"/>
          <w:noProof/>
        </w:rPr>
        <w:t>makes</w:t>
      </w:r>
      <w:r w:rsidRPr="001B64E9">
        <w:rPr>
          <w:rFonts w:ascii="Verdana" w:hAnsi="Verdana"/>
        </w:rPr>
        <w:t xml:space="preserve"> the information well broken down and easy for the viewer to read. </w:t>
      </w:r>
    </w:p>
    <w:p w14:paraId="2CB4EA4E" w14:textId="6403881F" w:rsidR="008D1B33" w:rsidRPr="001B64E9" w:rsidRDefault="00692141" w:rsidP="008D1B33">
      <w:pPr>
        <w:rPr>
          <w:rFonts w:ascii="Verdana" w:hAnsi="Verdana"/>
        </w:rPr>
      </w:pPr>
      <w:r w:rsidRPr="001B64E9">
        <w:rPr>
          <w:rFonts w:ascii="Verdana" w:hAnsi="Verdana"/>
          <w:noProof/>
        </w:rPr>
        <w:t>Coflein</w:t>
      </w:r>
      <w:r w:rsidRPr="001B64E9">
        <w:rPr>
          <w:rFonts w:ascii="Verdana" w:hAnsi="Verdana"/>
        </w:rPr>
        <w:t xml:space="preserve"> proved to be an invaluable </w:t>
      </w:r>
      <w:r w:rsidRPr="001B64E9">
        <w:rPr>
          <w:rFonts w:ascii="Verdana" w:hAnsi="Verdana"/>
          <w:noProof/>
        </w:rPr>
        <w:t>assessment</w:t>
      </w:r>
      <w:r w:rsidRPr="001B64E9">
        <w:rPr>
          <w:rFonts w:ascii="Verdana" w:hAnsi="Verdana"/>
        </w:rPr>
        <w:t xml:space="preserve"> </w:t>
      </w:r>
      <w:r w:rsidRPr="00CA43E2">
        <w:rPr>
          <w:rFonts w:ascii="Verdana" w:hAnsi="Verdana"/>
          <w:noProof/>
        </w:rPr>
        <w:t>to</w:t>
      </w:r>
      <w:r w:rsidRPr="001B64E9">
        <w:rPr>
          <w:rFonts w:ascii="Verdana" w:hAnsi="Verdana"/>
        </w:rPr>
        <w:t xml:space="preserve"> the creation of this </w:t>
      </w:r>
      <w:r w:rsidR="00165213" w:rsidRPr="001B64E9">
        <w:rPr>
          <w:rFonts w:ascii="Verdana" w:hAnsi="Verdana"/>
        </w:rPr>
        <w:t>desk-based</w:t>
      </w:r>
      <w:r w:rsidRPr="001B64E9">
        <w:rPr>
          <w:rFonts w:ascii="Verdana" w:hAnsi="Verdana"/>
        </w:rPr>
        <w:t xml:space="preserve"> assessment. It provided me with the location of the </w:t>
      </w:r>
      <w:r w:rsidRPr="001B64E9">
        <w:rPr>
          <w:rFonts w:ascii="Verdana" w:hAnsi="Verdana"/>
          <w:noProof/>
        </w:rPr>
        <w:t>Fron Goch</w:t>
      </w:r>
      <w:r w:rsidRPr="001B64E9">
        <w:rPr>
          <w:rFonts w:ascii="Verdana" w:hAnsi="Verdana"/>
        </w:rPr>
        <w:t xml:space="preserve"> mine on a map as well as displaying other maps from that region that are also ferrous and </w:t>
      </w:r>
      <w:r w:rsidRPr="001B64E9">
        <w:rPr>
          <w:rFonts w:ascii="Verdana" w:hAnsi="Verdana"/>
          <w:noProof/>
        </w:rPr>
        <w:t>nonferrous</w:t>
      </w:r>
      <w:r w:rsidRPr="001B64E9">
        <w:rPr>
          <w:rFonts w:ascii="Verdana" w:hAnsi="Verdana"/>
        </w:rPr>
        <w:t xml:space="preserve"> mines. Coflein has also provided along with map some basic information about </w:t>
      </w:r>
      <w:r w:rsidRPr="00CA43E2">
        <w:rPr>
          <w:rFonts w:ascii="Verdana" w:hAnsi="Verdana"/>
          <w:noProof/>
        </w:rPr>
        <w:t>frongoch</w:t>
      </w:r>
      <w:r w:rsidRPr="001B64E9">
        <w:rPr>
          <w:rFonts w:ascii="Verdana" w:hAnsi="Verdana"/>
        </w:rPr>
        <w:t>.</w:t>
      </w:r>
      <w:r w:rsidR="0092795F" w:rsidRPr="001B64E9">
        <w:rPr>
          <w:rFonts w:ascii="Verdana" w:hAnsi="Verdana"/>
        </w:rPr>
        <w:t xml:space="preserve"> </w:t>
      </w:r>
      <w:r w:rsidR="008D1B33" w:rsidRPr="001B64E9">
        <w:rPr>
          <w:rFonts w:ascii="Verdana" w:hAnsi="Verdana"/>
        </w:rPr>
        <w:t xml:space="preserve">I have also used Dyfed </w:t>
      </w:r>
      <w:r w:rsidR="00B25B04" w:rsidRPr="001B64E9">
        <w:rPr>
          <w:rFonts w:ascii="Verdana" w:hAnsi="Verdana"/>
        </w:rPr>
        <w:t>archaeology</w:t>
      </w:r>
      <w:r w:rsidR="008D1B33" w:rsidRPr="001B64E9">
        <w:rPr>
          <w:rFonts w:ascii="Verdana" w:hAnsi="Verdana"/>
        </w:rPr>
        <w:t xml:space="preserve"> which also </w:t>
      </w:r>
      <w:r w:rsidR="008D1B33" w:rsidRPr="00CA43E2">
        <w:rPr>
          <w:rFonts w:ascii="Verdana" w:hAnsi="Verdana"/>
          <w:noProof/>
        </w:rPr>
        <w:t>heled</w:t>
      </w:r>
      <w:r w:rsidR="008D1B33" w:rsidRPr="001B64E9">
        <w:rPr>
          <w:rFonts w:ascii="Verdana" w:hAnsi="Verdana"/>
        </w:rPr>
        <w:t xml:space="preserve"> expand on the research that was undertaken from the </w:t>
      </w:r>
      <w:r w:rsidR="008D1B33" w:rsidRPr="00CA43E2">
        <w:rPr>
          <w:rFonts w:ascii="Verdana" w:hAnsi="Verdana"/>
          <w:noProof/>
        </w:rPr>
        <w:t>coflien</w:t>
      </w:r>
      <w:r w:rsidR="008D1B33" w:rsidRPr="001B64E9">
        <w:rPr>
          <w:rFonts w:ascii="Verdana" w:hAnsi="Verdana"/>
        </w:rPr>
        <w:t xml:space="preserve"> mapping and gave me the information used for the archaeology of the site. </w:t>
      </w:r>
      <w:r w:rsidR="00716220" w:rsidRPr="001B64E9">
        <w:rPr>
          <w:rFonts w:ascii="Verdana" w:hAnsi="Verdana"/>
        </w:rPr>
        <w:t xml:space="preserve">Coflein when researching the site initially was confusing as when I attempted to locate images f the </w:t>
      </w:r>
      <w:r w:rsidR="00716220" w:rsidRPr="00CA43E2">
        <w:rPr>
          <w:rFonts w:ascii="Verdana" w:hAnsi="Verdana"/>
          <w:noProof/>
        </w:rPr>
        <w:t>frongoch</w:t>
      </w:r>
      <w:r w:rsidR="00716220" w:rsidRPr="001B64E9">
        <w:rPr>
          <w:rFonts w:ascii="Verdana" w:hAnsi="Verdana"/>
        </w:rPr>
        <w:t xml:space="preserve"> site it was producing images taken from the Wemyss mine </w:t>
      </w:r>
      <w:r w:rsidR="00B25B04" w:rsidRPr="001B64E9">
        <w:rPr>
          <w:rFonts w:ascii="Verdana" w:hAnsi="Verdana"/>
        </w:rPr>
        <w:t>instead but</w:t>
      </w:r>
      <w:r w:rsidR="00716220" w:rsidRPr="001B64E9">
        <w:rPr>
          <w:rFonts w:ascii="Verdana" w:hAnsi="Verdana"/>
        </w:rPr>
        <w:t xml:space="preserve"> did not give any context to these images and it was only through later research did it become apparent that the Wemyss mine did later become part of </w:t>
      </w:r>
      <w:r w:rsidR="00716220" w:rsidRPr="00CA43E2">
        <w:rPr>
          <w:rFonts w:ascii="Verdana" w:hAnsi="Verdana"/>
          <w:noProof/>
        </w:rPr>
        <w:t>frongoch</w:t>
      </w:r>
      <w:r w:rsidR="00716220" w:rsidRPr="001B64E9">
        <w:rPr>
          <w:rFonts w:ascii="Verdana" w:hAnsi="Verdana"/>
        </w:rPr>
        <w:t>.</w:t>
      </w:r>
    </w:p>
    <w:p w14:paraId="37838046" w14:textId="07C29FD1" w:rsidR="00692141" w:rsidRPr="001B64E9" w:rsidRDefault="0092795F" w:rsidP="008D1B33">
      <w:pPr>
        <w:rPr>
          <w:rFonts w:ascii="Verdana" w:hAnsi="Verdana"/>
        </w:rPr>
      </w:pPr>
      <w:r w:rsidRPr="001B64E9">
        <w:rPr>
          <w:rFonts w:ascii="Verdana" w:hAnsi="Verdana"/>
        </w:rPr>
        <w:t xml:space="preserve">As well as this I have used a wide range of books sourced from the library located at the </w:t>
      </w:r>
      <w:r w:rsidR="00CA43E2">
        <w:rPr>
          <w:rFonts w:ascii="Verdana" w:hAnsi="Verdana"/>
          <w:noProof/>
        </w:rPr>
        <w:t>U</w:t>
      </w:r>
      <w:r w:rsidRPr="00CA43E2">
        <w:rPr>
          <w:rFonts w:ascii="Verdana" w:hAnsi="Verdana"/>
          <w:noProof/>
        </w:rPr>
        <w:t>niversity</w:t>
      </w:r>
      <w:r w:rsidRPr="001B64E9">
        <w:rPr>
          <w:rFonts w:ascii="Verdana" w:hAnsi="Verdana"/>
        </w:rPr>
        <w:t xml:space="preserve"> of wales trinity st </w:t>
      </w:r>
      <w:r w:rsidR="00716220" w:rsidRPr="001B64E9">
        <w:rPr>
          <w:rFonts w:ascii="Verdana" w:hAnsi="Verdana"/>
        </w:rPr>
        <w:t>David’s</w:t>
      </w:r>
      <w:r w:rsidRPr="001B64E9">
        <w:rPr>
          <w:rFonts w:ascii="Verdana" w:hAnsi="Verdana"/>
        </w:rPr>
        <w:t xml:space="preserve"> campus in Lampeter. </w:t>
      </w:r>
      <w:r w:rsidR="00B25B04" w:rsidRPr="001B64E9">
        <w:rPr>
          <w:rFonts w:ascii="Verdana" w:hAnsi="Verdana"/>
        </w:rPr>
        <w:t xml:space="preserve">It was here I was able to locate the book referenced in text and through </w:t>
      </w:r>
      <w:r w:rsidR="00B25B04" w:rsidRPr="00CA43E2">
        <w:rPr>
          <w:rFonts w:ascii="Verdana" w:hAnsi="Verdana"/>
          <w:noProof/>
        </w:rPr>
        <w:t>the</w:t>
      </w:r>
      <w:r w:rsidR="00B25B04" w:rsidRPr="001B64E9">
        <w:rPr>
          <w:rFonts w:ascii="Verdana" w:hAnsi="Verdana"/>
        </w:rPr>
        <w:t xml:space="preserve"> t</w:t>
      </w:r>
      <w:r w:rsidR="00F54182" w:rsidRPr="001B64E9">
        <w:rPr>
          <w:rFonts w:ascii="Verdana" w:hAnsi="Verdana"/>
        </w:rPr>
        <w:t>o this extent In many ways I have access to a large quantity of information</w:t>
      </w:r>
      <w:r w:rsidR="00CA43E2">
        <w:rPr>
          <w:rFonts w:ascii="Verdana" w:hAnsi="Verdana"/>
        </w:rPr>
        <w:t>,</w:t>
      </w:r>
      <w:r w:rsidR="00F54182" w:rsidRPr="001B64E9">
        <w:rPr>
          <w:rFonts w:ascii="Verdana" w:hAnsi="Verdana"/>
        </w:rPr>
        <w:t xml:space="preserve"> </w:t>
      </w:r>
      <w:r w:rsidR="00F54182" w:rsidRPr="00CA43E2">
        <w:rPr>
          <w:rFonts w:ascii="Verdana" w:hAnsi="Verdana"/>
          <w:noProof/>
        </w:rPr>
        <w:t>however</w:t>
      </w:r>
      <w:r w:rsidR="00F54182" w:rsidRPr="001B64E9">
        <w:rPr>
          <w:rFonts w:ascii="Verdana" w:hAnsi="Verdana"/>
        </w:rPr>
        <w:t xml:space="preserve">, </w:t>
      </w:r>
      <w:r w:rsidR="00F54182" w:rsidRPr="001B64E9">
        <w:rPr>
          <w:rFonts w:ascii="Verdana" w:hAnsi="Verdana"/>
        </w:rPr>
        <w:lastRenderedPageBreak/>
        <w:t xml:space="preserve">as I am using online sources as well as books the information I am likely to find could contradict one another as books cannot be update unlike the internet. I have attempted to use only recent publications as a result of this as they are more likely up to date and more reliable to use for this desk-based assessment. </w:t>
      </w:r>
    </w:p>
    <w:p w14:paraId="6BD3F491" w14:textId="77777777" w:rsidR="00D56719" w:rsidRPr="001B64E9" w:rsidRDefault="00D56719" w:rsidP="00D56719">
      <w:pPr>
        <w:rPr>
          <w:rFonts w:ascii="Verdana" w:hAnsi="Verdana"/>
        </w:rPr>
      </w:pPr>
    </w:p>
    <w:p w14:paraId="11DFCA69" w14:textId="129A93B0" w:rsidR="00692141" w:rsidRPr="001B64E9" w:rsidRDefault="00692141" w:rsidP="00D56719">
      <w:pPr>
        <w:rPr>
          <w:rFonts w:ascii="Verdana" w:hAnsi="Verdana"/>
          <w:u w:val="single"/>
        </w:rPr>
      </w:pPr>
      <w:r w:rsidRPr="001B64E9">
        <w:rPr>
          <w:rFonts w:ascii="Verdana" w:hAnsi="Verdana"/>
          <w:u w:val="single"/>
        </w:rPr>
        <w:t xml:space="preserve">Development or </w:t>
      </w:r>
      <w:r w:rsidRPr="00CA43E2">
        <w:rPr>
          <w:rFonts w:ascii="Verdana" w:hAnsi="Verdana"/>
          <w:noProof/>
          <w:u w:val="single"/>
        </w:rPr>
        <w:t>other impact</w:t>
      </w:r>
    </w:p>
    <w:p w14:paraId="4F20753E" w14:textId="31214B17" w:rsidR="00692141" w:rsidRPr="001B64E9" w:rsidRDefault="00692141" w:rsidP="00D56719">
      <w:pPr>
        <w:rPr>
          <w:rFonts w:ascii="Verdana" w:hAnsi="Verdana"/>
        </w:rPr>
      </w:pPr>
      <w:r w:rsidRPr="001B64E9">
        <w:rPr>
          <w:rFonts w:ascii="Verdana" w:hAnsi="Verdana"/>
        </w:rPr>
        <w:t xml:space="preserve">The </w:t>
      </w:r>
      <w:r w:rsidRPr="00CA43E2">
        <w:rPr>
          <w:rFonts w:ascii="Verdana" w:hAnsi="Verdana"/>
          <w:noProof/>
        </w:rPr>
        <w:t>frongoch</w:t>
      </w:r>
      <w:r w:rsidRPr="001B64E9">
        <w:rPr>
          <w:rFonts w:ascii="Verdana" w:hAnsi="Verdana"/>
        </w:rPr>
        <w:t xml:space="preserve"> lead mines have already undergone some remediation. The lead and other </w:t>
      </w:r>
      <w:r w:rsidRPr="00CA43E2">
        <w:rPr>
          <w:rFonts w:ascii="Verdana" w:hAnsi="Verdana"/>
          <w:noProof/>
        </w:rPr>
        <w:t>ore</w:t>
      </w:r>
      <w:r w:rsidR="00CA43E2">
        <w:rPr>
          <w:rFonts w:ascii="Verdana" w:hAnsi="Verdana"/>
          <w:noProof/>
        </w:rPr>
        <w:t>-</w:t>
      </w:r>
      <w:r w:rsidRPr="00CA43E2">
        <w:rPr>
          <w:rFonts w:ascii="Verdana" w:hAnsi="Verdana"/>
          <w:noProof/>
        </w:rPr>
        <w:t>bearing</w:t>
      </w:r>
      <w:r w:rsidRPr="001B64E9">
        <w:rPr>
          <w:rFonts w:ascii="Verdana" w:hAnsi="Verdana"/>
        </w:rPr>
        <w:t xml:space="preserve"> veins</w:t>
      </w:r>
      <w:r w:rsidR="00CA43E2">
        <w:rPr>
          <w:rFonts w:ascii="Verdana" w:hAnsi="Verdana"/>
        </w:rPr>
        <w:t>, however,</w:t>
      </w:r>
      <w:r w:rsidRPr="001B64E9">
        <w:rPr>
          <w:rFonts w:ascii="Verdana" w:hAnsi="Verdana"/>
        </w:rPr>
        <w:t xml:space="preserve"> were found next to a vertical fault. If the ore within these faults is moved down into the corresponding water table then there is a greater significance when it comes to the risk, it poses as it will be leaking straight into the water table. These effects</w:t>
      </w:r>
      <w:r w:rsidR="00CA43E2">
        <w:rPr>
          <w:rFonts w:ascii="Verdana" w:hAnsi="Verdana"/>
        </w:rPr>
        <w:t>, however,</w:t>
      </w:r>
      <w:r w:rsidRPr="001B64E9">
        <w:rPr>
          <w:rFonts w:ascii="Verdana" w:hAnsi="Verdana"/>
        </w:rPr>
        <w:t xml:space="preserve"> might be mitigated by the fact that the surrounding rock located at Frongoch is shale which is an impermeable rock and thus acting as a natural </w:t>
      </w:r>
      <w:r w:rsidRPr="00CA43E2">
        <w:rPr>
          <w:rFonts w:ascii="Verdana" w:hAnsi="Verdana"/>
          <w:noProof/>
        </w:rPr>
        <w:t>defence</w:t>
      </w:r>
      <w:r w:rsidRPr="001B64E9">
        <w:rPr>
          <w:rFonts w:ascii="Verdana" w:hAnsi="Verdana"/>
        </w:rPr>
        <w:t xml:space="preserve"> to the surrounding water table. </w:t>
      </w:r>
      <w:r w:rsidR="006E23E9" w:rsidRPr="001B64E9">
        <w:rPr>
          <w:rFonts w:ascii="Verdana" w:hAnsi="Verdana"/>
        </w:rPr>
        <w:t xml:space="preserve">In order to properly mitigate </w:t>
      </w:r>
      <w:r w:rsidR="006E23E9" w:rsidRPr="00CA43E2">
        <w:rPr>
          <w:rFonts w:ascii="Verdana" w:hAnsi="Verdana"/>
          <w:noProof/>
        </w:rPr>
        <w:t>this</w:t>
      </w:r>
      <w:r w:rsidR="00CA43E2">
        <w:rPr>
          <w:rFonts w:ascii="Verdana" w:hAnsi="Verdana"/>
          <w:noProof/>
        </w:rPr>
        <w:t>,</w:t>
      </w:r>
      <w:r w:rsidR="006E23E9" w:rsidRPr="001B64E9">
        <w:rPr>
          <w:rFonts w:ascii="Verdana" w:hAnsi="Verdana"/>
        </w:rPr>
        <w:t xml:space="preserve"> the fault must be bolted in place to stop it from moving or at a more expensive cost rip out the fault or cut the rock back to the point where fault movement won’t be as much of an issue. These are all factors depending on the rate of </w:t>
      </w:r>
      <w:r w:rsidR="006E23E9" w:rsidRPr="00CA43E2">
        <w:rPr>
          <w:rFonts w:ascii="Verdana" w:hAnsi="Verdana"/>
          <w:noProof/>
        </w:rPr>
        <w:t>the faults movement</w:t>
      </w:r>
      <w:r w:rsidR="006E23E9" w:rsidRPr="001B64E9">
        <w:rPr>
          <w:rFonts w:ascii="Verdana" w:hAnsi="Verdana"/>
        </w:rPr>
        <w:t xml:space="preserve"> </w:t>
      </w:r>
      <w:r w:rsidR="006E23E9" w:rsidRPr="00CA43E2">
        <w:rPr>
          <w:rFonts w:ascii="Verdana" w:hAnsi="Verdana"/>
          <w:noProof/>
        </w:rPr>
        <w:t>however</w:t>
      </w:r>
      <w:r w:rsidR="006E23E9" w:rsidRPr="001B64E9">
        <w:rPr>
          <w:rFonts w:ascii="Verdana" w:hAnsi="Verdana"/>
        </w:rPr>
        <w:t>.</w:t>
      </w:r>
      <w:r w:rsidR="002A16E4" w:rsidRPr="001B64E9">
        <w:rPr>
          <w:rFonts w:ascii="Verdana" w:hAnsi="Verdana"/>
        </w:rPr>
        <w:t xml:space="preserve"> (to be continued in the </w:t>
      </w:r>
      <w:r w:rsidR="00EC583C" w:rsidRPr="001B64E9">
        <w:rPr>
          <w:rFonts w:ascii="Verdana" w:hAnsi="Verdana"/>
        </w:rPr>
        <w:t>next assignment)</w:t>
      </w:r>
    </w:p>
    <w:p w14:paraId="4D6A0155" w14:textId="48E26B5E" w:rsidR="00D56719" w:rsidRPr="001B64E9" w:rsidRDefault="00961863" w:rsidP="00D56719">
      <w:pPr>
        <w:rPr>
          <w:rFonts w:ascii="Verdana" w:hAnsi="Verdana"/>
          <w:u w:val="single"/>
        </w:rPr>
      </w:pPr>
      <w:r w:rsidRPr="001B64E9">
        <w:rPr>
          <w:rFonts w:ascii="Verdana" w:hAnsi="Verdana"/>
          <w:u w:val="single"/>
        </w:rPr>
        <w:t>Summary of archaeological evidence</w:t>
      </w:r>
    </w:p>
    <w:p w14:paraId="118B3BB5" w14:textId="13B37089" w:rsidR="006E23E9" w:rsidRPr="001B64E9" w:rsidRDefault="002A62E3" w:rsidP="00D56719">
      <w:pPr>
        <w:rPr>
          <w:rFonts w:ascii="Verdana" w:hAnsi="Verdana"/>
          <w:u w:val="single"/>
        </w:rPr>
      </w:pPr>
      <w:r w:rsidRPr="001B64E9">
        <w:rPr>
          <w:rFonts w:ascii="Verdana" w:hAnsi="Verdana"/>
          <w:u w:val="single"/>
        </w:rPr>
        <w:t xml:space="preserve">Paleolithic times </w:t>
      </w:r>
    </w:p>
    <w:p w14:paraId="65F0E83F" w14:textId="2C462D32" w:rsidR="002A62E3" w:rsidRPr="001B64E9" w:rsidRDefault="002A62E3" w:rsidP="00D56719">
      <w:pPr>
        <w:rPr>
          <w:rFonts w:ascii="Verdana" w:hAnsi="Verdana"/>
        </w:rPr>
      </w:pPr>
      <w:r w:rsidRPr="001B64E9">
        <w:rPr>
          <w:rFonts w:ascii="Verdana" w:hAnsi="Verdana"/>
        </w:rPr>
        <w:t>According to the research conducted for this desk</w:t>
      </w:r>
      <w:r w:rsidR="001C5C13" w:rsidRPr="001B64E9">
        <w:rPr>
          <w:rFonts w:ascii="Verdana" w:hAnsi="Verdana"/>
        </w:rPr>
        <w:t>-</w:t>
      </w:r>
      <w:r w:rsidRPr="001B64E9">
        <w:rPr>
          <w:rFonts w:ascii="Verdana" w:hAnsi="Verdana"/>
        </w:rPr>
        <w:t xml:space="preserve">based </w:t>
      </w:r>
      <w:r w:rsidRPr="00CA43E2">
        <w:rPr>
          <w:rFonts w:ascii="Verdana" w:hAnsi="Verdana"/>
          <w:noProof/>
        </w:rPr>
        <w:t>assessment</w:t>
      </w:r>
      <w:r w:rsidR="00CA43E2">
        <w:rPr>
          <w:rFonts w:ascii="Verdana" w:hAnsi="Verdana"/>
          <w:noProof/>
        </w:rPr>
        <w:t>,</w:t>
      </w:r>
      <w:r w:rsidRPr="001B64E9">
        <w:rPr>
          <w:rFonts w:ascii="Verdana" w:hAnsi="Verdana"/>
        </w:rPr>
        <w:t xml:space="preserve"> there has not been any archaeological dig nor any </w:t>
      </w:r>
      <w:r w:rsidR="00D31A53" w:rsidRPr="00CA43E2">
        <w:rPr>
          <w:rFonts w:ascii="Verdana" w:hAnsi="Verdana"/>
          <w:noProof/>
        </w:rPr>
        <w:t>art</w:t>
      </w:r>
      <w:r w:rsidR="00CA43E2">
        <w:rPr>
          <w:rFonts w:ascii="Verdana" w:hAnsi="Verdana"/>
          <w:noProof/>
        </w:rPr>
        <w:t>i</w:t>
      </w:r>
      <w:r w:rsidR="00D31A53" w:rsidRPr="00CA43E2">
        <w:rPr>
          <w:rFonts w:ascii="Verdana" w:hAnsi="Verdana"/>
          <w:noProof/>
        </w:rPr>
        <w:t>facts</w:t>
      </w:r>
      <w:r w:rsidRPr="001B64E9">
        <w:rPr>
          <w:rFonts w:ascii="Verdana" w:hAnsi="Verdana"/>
        </w:rPr>
        <w:t xml:space="preserve"> that were unearthed during the founding of this site nor was there any discoveries made in </w:t>
      </w:r>
      <w:r w:rsidRPr="00CA43E2">
        <w:rPr>
          <w:rFonts w:ascii="Verdana" w:hAnsi="Verdana"/>
          <w:noProof/>
        </w:rPr>
        <w:t>post</w:t>
      </w:r>
      <w:r w:rsidRPr="001B64E9">
        <w:rPr>
          <w:rFonts w:ascii="Verdana" w:hAnsi="Verdana"/>
        </w:rPr>
        <w:t xml:space="preserve"> to this. </w:t>
      </w:r>
      <w:r w:rsidR="003A0C25" w:rsidRPr="001B64E9">
        <w:rPr>
          <w:rFonts w:ascii="Verdana" w:hAnsi="Verdana"/>
        </w:rPr>
        <w:t xml:space="preserve">However, this is not surprising due to early man not needing </w:t>
      </w:r>
      <w:r w:rsidR="00CA43E2">
        <w:rPr>
          <w:rFonts w:ascii="Verdana" w:hAnsi="Verdana"/>
        </w:rPr>
        <w:t xml:space="preserve">a </w:t>
      </w:r>
      <w:r w:rsidR="003A0C25" w:rsidRPr="00CA43E2">
        <w:rPr>
          <w:rFonts w:ascii="Verdana" w:hAnsi="Verdana"/>
          <w:noProof/>
        </w:rPr>
        <w:t>lead</w:t>
      </w:r>
      <w:r w:rsidR="003A0C25" w:rsidRPr="001B64E9">
        <w:rPr>
          <w:rFonts w:ascii="Verdana" w:hAnsi="Verdana"/>
        </w:rPr>
        <w:t xml:space="preserve"> as much as later periods and as a result of this and the lacking in both equipment and knowledge of lead mining they would have unlikely been able to reach the depth required to carry out mining at this site.</w:t>
      </w:r>
    </w:p>
    <w:p w14:paraId="2DBEAC51" w14:textId="53C60E7C" w:rsidR="006C2C11" w:rsidRPr="001B64E9" w:rsidRDefault="006C2C11" w:rsidP="00D56719">
      <w:pPr>
        <w:rPr>
          <w:rFonts w:ascii="Verdana" w:hAnsi="Verdana"/>
          <w:u w:val="single"/>
        </w:rPr>
      </w:pPr>
      <w:r w:rsidRPr="001B64E9">
        <w:rPr>
          <w:rFonts w:ascii="Verdana" w:hAnsi="Verdana"/>
          <w:u w:val="single"/>
        </w:rPr>
        <w:t xml:space="preserve">Roman period </w:t>
      </w:r>
    </w:p>
    <w:p w14:paraId="70268269" w14:textId="67AE599D" w:rsidR="006C2C11" w:rsidRPr="001B64E9" w:rsidRDefault="006C2C11" w:rsidP="00D56719">
      <w:pPr>
        <w:rPr>
          <w:rFonts w:ascii="Verdana" w:hAnsi="Verdana"/>
        </w:rPr>
      </w:pPr>
      <w:r w:rsidRPr="001B64E9">
        <w:rPr>
          <w:rFonts w:ascii="Verdana" w:hAnsi="Verdana"/>
        </w:rPr>
        <w:t xml:space="preserve">There has been no evidence of there being any roman </w:t>
      </w:r>
      <w:r w:rsidRPr="00CA43E2">
        <w:rPr>
          <w:rFonts w:ascii="Verdana" w:hAnsi="Verdana"/>
          <w:noProof/>
        </w:rPr>
        <w:t>art</w:t>
      </w:r>
      <w:r w:rsidR="00CA43E2">
        <w:rPr>
          <w:rFonts w:ascii="Verdana" w:hAnsi="Verdana"/>
          <w:noProof/>
        </w:rPr>
        <w:t>i</w:t>
      </w:r>
      <w:r w:rsidRPr="00CA43E2">
        <w:rPr>
          <w:rFonts w:ascii="Verdana" w:hAnsi="Verdana"/>
          <w:noProof/>
        </w:rPr>
        <w:t>facts</w:t>
      </w:r>
      <w:r w:rsidRPr="001B64E9">
        <w:rPr>
          <w:rFonts w:ascii="Verdana" w:hAnsi="Verdana"/>
        </w:rPr>
        <w:t xml:space="preserve"> at the </w:t>
      </w:r>
      <w:r w:rsidRPr="00CA43E2">
        <w:rPr>
          <w:rFonts w:ascii="Verdana" w:hAnsi="Verdana"/>
          <w:noProof/>
        </w:rPr>
        <w:t>frongoch</w:t>
      </w:r>
      <w:r w:rsidRPr="001B64E9">
        <w:rPr>
          <w:rFonts w:ascii="Verdana" w:hAnsi="Verdana"/>
        </w:rPr>
        <w:t xml:space="preserve"> site with the earliest instance being in the medieval period.</w:t>
      </w:r>
      <w:r w:rsidR="0049633E" w:rsidRPr="001B64E9">
        <w:rPr>
          <w:rFonts w:ascii="Verdana" w:hAnsi="Verdana"/>
        </w:rPr>
        <w:t xml:space="preserve"> However</w:t>
      </w:r>
      <w:r w:rsidR="006626D4" w:rsidRPr="001B64E9">
        <w:rPr>
          <w:rFonts w:ascii="Verdana" w:hAnsi="Verdana"/>
        </w:rPr>
        <w:t>,</w:t>
      </w:r>
      <w:r w:rsidR="0049633E" w:rsidRPr="001B64E9">
        <w:rPr>
          <w:rFonts w:ascii="Verdana" w:hAnsi="Verdana"/>
        </w:rPr>
        <w:t xml:space="preserve"> </w:t>
      </w:r>
      <w:r w:rsidR="00F02826" w:rsidRPr="001B64E9">
        <w:rPr>
          <w:rFonts w:ascii="Verdana" w:hAnsi="Verdana"/>
        </w:rPr>
        <w:t xml:space="preserve">no evidence of there being </w:t>
      </w:r>
      <w:r w:rsidR="00CA43E2">
        <w:rPr>
          <w:rFonts w:ascii="Verdana" w:hAnsi="Verdana"/>
          <w:noProof/>
        </w:rPr>
        <w:t>R</w:t>
      </w:r>
      <w:r w:rsidR="00F02826" w:rsidRPr="00CA43E2">
        <w:rPr>
          <w:rFonts w:ascii="Verdana" w:hAnsi="Verdana"/>
          <w:noProof/>
        </w:rPr>
        <w:t>oman</w:t>
      </w:r>
      <w:r w:rsidR="00F02826" w:rsidRPr="001B64E9">
        <w:rPr>
          <w:rFonts w:ascii="Verdana" w:hAnsi="Verdana"/>
        </w:rPr>
        <w:t xml:space="preserve"> activity at this site is </w:t>
      </w:r>
      <w:r w:rsidR="00BA7935" w:rsidRPr="001B64E9">
        <w:rPr>
          <w:rFonts w:ascii="Verdana" w:hAnsi="Verdana"/>
        </w:rPr>
        <w:t>unusual</w:t>
      </w:r>
      <w:r w:rsidR="00F02826" w:rsidRPr="001B64E9">
        <w:rPr>
          <w:rFonts w:ascii="Verdana" w:hAnsi="Verdana"/>
        </w:rPr>
        <w:t xml:space="preserve"> given how extensively wales was used by the </w:t>
      </w:r>
      <w:r w:rsidR="00CA43E2">
        <w:rPr>
          <w:rFonts w:ascii="Verdana" w:hAnsi="Verdana"/>
          <w:noProof/>
        </w:rPr>
        <w:t>R</w:t>
      </w:r>
      <w:r w:rsidR="00F02826" w:rsidRPr="00CA43E2">
        <w:rPr>
          <w:rFonts w:ascii="Verdana" w:hAnsi="Verdana"/>
          <w:noProof/>
        </w:rPr>
        <w:t>omans</w:t>
      </w:r>
      <w:r w:rsidR="00F02826" w:rsidRPr="001B64E9">
        <w:rPr>
          <w:rFonts w:ascii="Verdana" w:hAnsi="Verdana"/>
        </w:rPr>
        <w:t xml:space="preserve"> and the use of the indigenous population in conjuncture with the extraction of the ore </w:t>
      </w:r>
      <w:r w:rsidR="00F02826" w:rsidRPr="00CA43E2">
        <w:rPr>
          <w:rFonts w:ascii="Verdana" w:hAnsi="Verdana"/>
          <w:noProof/>
        </w:rPr>
        <w:t>form</w:t>
      </w:r>
      <w:r w:rsidR="00F02826" w:rsidRPr="001B64E9">
        <w:rPr>
          <w:rFonts w:ascii="Verdana" w:hAnsi="Verdana"/>
        </w:rPr>
        <w:t xml:space="preserve"> the countryside and how all of </w:t>
      </w:r>
      <w:r w:rsidR="00F02826" w:rsidRPr="00CA43E2">
        <w:rPr>
          <w:rFonts w:ascii="Verdana" w:hAnsi="Verdana"/>
          <w:noProof/>
        </w:rPr>
        <w:t>wales</w:t>
      </w:r>
      <w:r w:rsidR="00F02826" w:rsidRPr="001B64E9">
        <w:rPr>
          <w:rFonts w:ascii="Verdana" w:hAnsi="Verdana"/>
        </w:rPr>
        <w:t xml:space="preserve"> was occupied by the Romans.</w:t>
      </w:r>
      <w:r w:rsidR="006626D4" w:rsidRPr="001B64E9">
        <w:rPr>
          <w:rFonts w:ascii="Verdana" w:hAnsi="Verdana"/>
        </w:rPr>
        <w:t xml:space="preserve"> </w:t>
      </w:r>
      <w:r w:rsidR="0037707F" w:rsidRPr="001B64E9">
        <w:rPr>
          <w:rFonts w:ascii="Verdana" w:hAnsi="Verdana"/>
        </w:rPr>
        <w:t>However</w:t>
      </w:r>
      <w:r w:rsidR="00280DDB" w:rsidRPr="001B64E9">
        <w:rPr>
          <w:rFonts w:ascii="Verdana" w:hAnsi="Verdana"/>
        </w:rPr>
        <w:t>,</w:t>
      </w:r>
      <w:r w:rsidR="0037707F" w:rsidRPr="001B64E9">
        <w:rPr>
          <w:rFonts w:ascii="Verdana" w:hAnsi="Verdana"/>
        </w:rPr>
        <w:t xml:space="preserve"> without modern technology and a better understanding of where the geological ore came from it is likely that they missed the </w:t>
      </w:r>
      <w:r w:rsidR="003A0C25" w:rsidRPr="001B64E9">
        <w:rPr>
          <w:rFonts w:ascii="Verdana" w:hAnsi="Verdana"/>
        </w:rPr>
        <w:t>vein or found a shallower seam elsewhere that they excavated</w:t>
      </w:r>
    </w:p>
    <w:p w14:paraId="1D09A6FA" w14:textId="165790CD" w:rsidR="006E23E9" w:rsidRPr="001B64E9" w:rsidRDefault="006E23E9" w:rsidP="00D56719">
      <w:pPr>
        <w:rPr>
          <w:rFonts w:ascii="Verdana" w:hAnsi="Verdana"/>
          <w:u w:val="single"/>
        </w:rPr>
      </w:pPr>
    </w:p>
    <w:p w14:paraId="08FC6765" w14:textId="6031F28B" w:rsidR="006E23E9" w:rsidRPr="001B64E9" w:rsidRDefault="001C5C13" w:rsidP="00D56719">
      <w:pPr>
        <w:rPr>
          <w:rFonts w:ascii="Verdana" w:hAnsi="Verdana"/>
          <w:u w:val="single"/>
        </w:rPr>
      </w:pPr>
      <w:r w:rsidRPr="001B64E9">
        <w:rPr>
          <w:rFonts w:ascii="Verdana" w:hAnsi="Verdana"/>
          <w:u w:val="single"/>
        </w:rPr>
        <w:t>Medieval period</w:t>
      </w:r>
    </w:p>
    <w:p w14:paraId="4EA819E5" w14:textId="103B4DD8" w:rsidR="001C5C13" w:rsidRPr="001B64E9" w:rsidRDefault="001C5C13" w:rsidP="00D56719">
      <w:pPr>
        <w:rPr>
          <w:rFonts w:ascii="Verdana" w:hAnsi="Verdana"/>
        </w:rPr>
      </w:pPr>
      <w:r w:rsidRPr="001B64E9">
        <w:rPr>
          <w:rFonts w:ascii="Verdana" w:hAnsi="Verdana"/>
        </w:rPr>
        <w:t xml:space="preserve">During the research for this desk-based assessment, the evidence that is </w:t>
      </w:r>
      <w:r w:rsidRPr="00CA43E2">
        <w:rPr>
          <w:rFonts w:ascii="Verdana" w:hAnsi="Verdana"/>
          <w:noProof/>
        </w:rPr>
        <w:t>avai</w:t>
      </w:r>
      <w:r w:rsidR="00CA43E2">
        <w:rPr>
          <w:rFonts w:ascii="Verdana" w:hAnsi="Verdana"/>
          <w:noProof/>
        </w:rPr>
        <w:t>la</w:t>
      </w:r>
      <w:r w:rsidRPr="00CA43E2">
        <w:rPr>
          <w:rFonts w:ascii="Verdana" w:hAnsi="Verdana"/>
          <w:noProof/>
        </w:rPr>
        <w:t>ble</w:t>
      </w:r>
      <w:r w:rsidRPr="001B64E9">
        <w:rPr>
          <w:rFonts w:ascii="Verdana" w:hAnsi="Verdana"/>
        </w:rPr>
        <w:t xml:space="preserve"> to me does indicate that there is at least one medieval structure that was found at the </w:t>
      </w:r>
      <w:r w:rsidRPr="00CA43E2">
        <w:rPr>
          <w:rFonts w:ascii="Verdana" w:hAnsi="Verdana"/>
          <w:noProof/>
        </w:rPr>
        <w:t>frongoch</w:t>
      </w:r>
      <w:r w:rsidRPr="001B64E9">
        <w:rPr>
          <w:rFonts w:ascii="Verdana" w:hAnsi="Verdana"/>
        </w:rPr>
        <w:t xml:space="preserve"> site. With some evidence of the old boundaries to </w:t>
      </w:r>
      <w:r w:rsidRPr="001B64E9">
        <w:rPr>
          <w:rFonts w:ascii="Verdana" w:hAnsi="Verdana"/>
        </w:rPr>
        <w:lastRenderedPageBreak/>
        <w:t>accompany it, these being old ditches that were dug.</w:t>
      </w:r>
      <w:r w:rsidR="006626D4" w:rsidRPr="001B64E9">
        <w:rPr>
          <w:rFonts w:ascii="Verdana" w:hAnsi="Verdana" w:cs="Arial"/>
          <w:color w:val="666666"/>
          <w:sz w:val="20"/>
          <w:szCs w:val="20"/>
          <w:shd w:val="clear" w:color="auto" w:fill="FFFFFF"/>
        </w:rPr>
        <w:t xml:space="preserve"> (Dyfedarchaeology.org.uk, 2018)</w:t>
      </w:r>
      <w:r w:rsidR="00BF52E8" w:rsidRPr="001B64E9">
        <w:rPr>
          <w:rFonts w:ascii="Verdana" w:hAnsi="Verdana" w:cs="Arial"/>
          <w:color w:val="666666"/>
          <w:sz w:val="20"/>
          <w:szCs w:val="20"/>
          <w:shd w:val="clear" w:color="auto" w:fill="FFFFFF"/>
        </w:rPr>
        <w:t xml:space="preserve"> </w:t>
      </w:r>
      <w:r w:rsidR="00BF52E8" w:rsidRPr="001B64E9">
        <w:rPr>
          <w:rFonts w:ascii="Verdana" w:hAnsi="Verdana" w:cs="Arial"/>
          <w:sz w:val="20"/>
          <w:szCs w:val="20"/>
          <w:shd w:val="clear" w:color="auto" w:fill="FFFFFF"/>
        </w:rPr>
        <w:t xml:space="preserve">therefore there may very well other potential </w:t>
      </w:r>
      <w:r w:rsidR="00E843F4" w:rsidRPr="001B64E9">
        <w:rPr>
          <w:rFonts w:ascii="Verdana" w:hAnsi="Verdana" w:cs="Arial"/>
          <w:sz w:val="20"/>
          <w:szCs w:val="20"/>
          <w:shd w:val="clear" w:color="auto" w:fill="FFFFFF"/>
        </w:rPr>
        <w:t>archaeology</w:t>
      </w:r>
      <w:r w:rsidR="00BF52E8" w:rsidRPr="001B64E9">
        <w:rPr>
          <w:rFonts w:ascii="Verdana" w:hAnsi="Verdana" w:cs="Arial"/>
          <w:sz w:val="20"/>
          <w:szCs w:val="20"/>
          <w:shd w:val="clear" w:color="auto" w:fill="FFFFFF"/>
        </w:rPr>
        <w:t xml:space="preserve"> </w:t>
      </w:r>
      <w:r w:rsidR="00D72B11" w:rsidRPr="001B64E9">
        <w:rPr>
          <w:rFonts w:ascii="Verdana" w:hAnsi="Verdana" w:cs="Arial"/>
          <w:sz w:val="20"/>
          <w:szCs w:val="20"/>
          <w:shd w:val="clear" w:color="auto" w:fill="FFFFFF"/>
        </w:rPr>
        <w:t xml:space="preserve">for this site that </w:t>
      </w:r>
      <w:r w:rsidR="00D72B11" w:rsidRPr="00CA43E2">
        <w:rPr>
          <w:rFonts w:ascii="Verdana" w:hAnsi="Verdana" w:cs="Arial"/>
          <w:noProof/>
          <w:sz w:val="20"/>
          <w:szCs w:val="20"/>
          <w:shd w:val="clear" w:color="auto" w:fill="FFFFFF"/>
        </w:rPr>
        <w:t>remain</w:t>
      </w:r>
      <w:r w:rsidR="00CA43E2">
        <w:rPr>
          <w:rFonts w:ascii="Verdana" w:hAnsi="Verdana" w:cs="Arial"/>
          <w:noProof/>
          <w:sz w:val="20"/>
          <w:szCs w:val="20"/>
          <w:shd w:val="clear" w:color="auto" w:fill="FFFFFF"/>
        </w:rPr>
        <w:t>s</w:t>
      </w:r>
      <w:r w:rsidR="00D72B11" w:rsidRPr="001B64E9">
        <w:rPr>
          <w:rFonts w:ascii="Verdana" w:hAnsi="Verdana" w:cs="Arial"/>
          <w:sz w:val="20"/>
          <w:szCs w:val="20"/>
          <w:shd w:val="clear" w:color="auto" w:fill="FFFFFF"/>
        </w:rPr>
        <w:t xml:space="preserve"> undiscovered thus far due to the greater emphasis that ha been placed on mining here </w:t>
      </w:r>
    </w:p>
    <w:p w14:paraId="52F599C5" w14:textId="3E9EFD10" w:rsidR="006E23E9" w:rsidRPr="001B64E9" w:rsidRDefault="006E23E9" w:rsidP="00D56719">
      <w:pPr>
        <w:rPr>
          <w:rFonts w:ascii="Verdana" w:hAnsi="Verdana"/>
          <w:u w:val="single"/>
        </w:rPr>
      </w:pPr>
    </w:p>
    <w:p w14:paraId="745F1A0A" w14:textId="08662E3D" w:rsidR="003A0C25" w:rsidRPr="001B64E9" w:rsidRDefault="003A0C25" w:rsidP="00D56719">
      <w:pPr>
        <w:rPr>
          <w:rFonts w:ascii="Verdana" w:hAnsi="Verdana"/>
          <w:u w:val="single"/>
        </w:rPr>
      </w:pPr>
      <w:r w:rsidRPr="00CA43E2">
        <w:rPr>
          <w:rFonts w:ascii="Verdana" w:hAnsi="Verdana"/>
          <w:noProof/>
          <w:u w:val="single"/>
        </w:rPr>
        <w:t>Post</w:t>
      </w:r>
      <w:r w:rsidR="00CA43E2">
        <w:rPr>
          <w:rFonts w:ascii="Verdana" w:hAnsi="Verdana"/>
          <w:noProof/>
          <w:u w:val="single"/>
        </w:rPr>
        <w:t>-</w:t>
      </w:r>
      <w:r w:rsidRPr="00CA43E2">
        <w:rPr>
          <w:rFonts w:ascii="Verdana" w:hAnsi="Verdana"/>
          <w:noProof/>
          <w:u w:val="single"/>
        </w:rPr>
        <w:t>medieval</w:t>
      </w:r>
      <w:r w:rsidRPr="001B64E9">
        <w:rPr>
          <w:rFonts w:ascii="Verdana" w:hAnsi="Verdana"/>
          <w:u w:val="single"/>
        </w:rPr>
        <w:t xml:space="preserve"> and modern period</w:t>
      </w:r>
    </w:p>
    <w:p w14:paraId="311BE8D8" w14:textId="5BE4E7CF" w:rsidR="003A0C25" w:rsidRPr="001B64E9" w:rsidRDefault="003A0C25" w:rsidP="00D56719">
      <w:pPr>
        <w:rPr>
          <w:rFonts w:ascii="Verdana" w:hAnsi="Verdana"/>
        </w:rPr>
      </w:pPr>
      <w:r w:rsidRPr="001B64E9">
        <w:rPr>
          <w:rFonts w:ascii="Verdana" w:hAnsi="Verdana"/>
        </w:rPr>
        <w:t xml:space="preserve">The sites use within a historical context it is in this period that the sites use as a mine and it’s occupation really began. As my research shows there is little to no evidence of this site being used </w:t>
      </w:r>
      <w:r w:rsidR="00280DDB" w:rsidRPr="001B64E9">
        <w:rPr>
          <w:rFonts w:ascii="Verdana" w:hAnsi="Verdana"/>
        </w:rPr>
        <w:t>pre-medieval</w:t>
      </w:r>
      <w:r w:rsidRPr="001B64E9">
        <w:rPr>
          <w:rFonts w:ascii="Verdana" w:hAnsi="Verdana"/>
        </w:rPr>
        <w:t xml:space="preserve"> </w:t>
      </w:r>
      <w:r w:rsidR="00280DDB" w:rsidRPr="001B64E9">
        <w:rPr>
          <w:rFonts w:ascii="Verdana" w:hAnsi="Verdana"/>
        </w:rPr>
        <w:t xml:space="preserve">with the exception of a </w:t>
      </w:r>
      <w:r w:rsidR="00280DDB" w:rsidRPr="00CA43E2">
        <w:rPr>
          <w:rFonts w:ascii="Verdana" w:hAnsi="Verdana"/>
          <w:noProof/>
        </w:rPr>
        <w:t>farmhouse</w:t>
      </w:r>
      <w:r w:rsidR="00280DDB" w:rsidRPr="001B64E9">
        <w:rPr>
          <w:rFonts w:ascii="Verdana" w:hAnsi="Verdana"/>
        </w:rPr>
        <w:t xml:space="preserve"> and ditches that were used to keep the farm animals in check. The existing archaeology and </w:t>
      </w:r>
      <w:r w:rsidR="008B2A97" w:rsidRPr="001B64E9">
        <w:rPr>
          <w:rFonts w:ascii="Verdana" w:hAnsi="Verdana"/>
        </w:rPr>
        <w:t>re</w:t>
      </w:r>
      <w:r w:rsidR="00280DDB" w:rsidRPr="001B64E9">
        <w:rPr>
          <w:rFonts w:ascii="Verdana" w:hAnsi="Verdana"/>
        </w:rPr>
        <w:t>mains on this site that are still here, are the old dressing mill where they use to process the ore</w:t>
      </w:r>
      <w:r w:rsidR="00862DDC" w:rsidRPr="001B64E9">
        <w:rPr>
          <w:rFonts w:ascii="Verdana" w:hAnsi="Verdana"/>
        </w:rPr>
        <w:t xml:space="preserve"> once the </w:t>
      </w:r>
      <w:r w:rsidR="00CA43E2">
        <w:rPr>
          <w:rFonts w:ascii="Verdana" w:hAnsi="Verdana"/>
          <w:noProof/>
        </w:rPr>
        <w:t>Wemy</w:t>
      </w:r>
      <w:r w:rsidR="00862DDC" w:rsidRPr="00CA43E2">
        <w:rPr>
          <w:rFonts w:ascii="Verdana" w:hAnsi="Verdana"/>
          <w:noProof/>
        </w:rPr>
        <w:t>ss</w:t>
      </w:r>
      <w:r w:rsidR="00862DDC" w:rsidRPr="001B64E9">
        <w:rPr>
          <w:rFonts w:ascii="Verdana" w:hAnsi="Verdana"/>
        </w:rPr>
        <w:t xml:space="preserve"> mine was absorbed into Frongoch can clearly be seen in figure 3 </w:t>
      </w:r>
      <w:r w:rsidR="006438B7" w:rsidRPr="001B64E9">
        <w:rPr>
          <w:rFonts w:ascii="Verdana" w:hAnsi="Verdana"/>
        </w:rPr>
        <w:t>and figure 4. However</w:t>
      </w:r>
      <w:r w:rsidR="003A0D27" w:rsidRPr="001B64E9">
        <w:rPr>
          <w:rFonts w:ascii="Verdana" w:hAnsi="Verdana"/>
        </w:rPr>
        <w:t>,</w:t>
      </w:r>
      <w:r w:rsidR="006438B7" w:rsidRPr="001B64E9">
        <w:rPr>
          <w:rFonts w:ascii="Verdana" w:hAnsi="Verdana"/>
        </w:rPr>
        <w:t xml:space="preserve"> these are currently the only buildings that remain on the site and as you can see from the images displayed in the appendix they have clearly fallen into disuse and are left to the elements. Very little remains of the dressing mill in fact only the outside of the dressing mill ha</w:t>
      </w:r>
      <w:r w:rsidR="00225E06">
        <w:rPr>
          <w:rFonts w:ascii="Verdana" w:hAnsi="Verdana"/>
        </w:rPr>
        <w:t>ve</w:t>
      </w:r>
      <w:r w:rsidR="006438B7" w:rsidRPr="001B64E9">
        <w:rPr>
          <w:rFonts w:ascii="Verdana" w:hAnsi="Verdana"/>
        </w:rPr>
        <w:t xml:space="preserve"> survived </w:t>
      </w:r>
      <w:r w:rsidR="003A0D27" w:rsidRPr="001B64E9">
        <w:rPr>
          <w:rFonts w:ascii="Verdana" w:hAnsi="Verdana"/>
        </w:rPr>
        <w:t xml:space="preserve">as shown in figure 4, and as such gives viewers a ghastly </w:t>
      </w:r>
      <w:r w:rsidR="00CA43E2">
        <w:rPr>
          <w:rFonts w:ascii="Verdana" w:hAnsi="Verdana"/>
        </w:rPr>
        <w:t>skeletal remains of the dressing mill.</w:t>
      </w:r>
    </w:p>
    <w:p w14:paraId="161CD9CA" w14:textId="77777777" w:rsidR="00165213" w:rsidRPr="001B64E9" w:rsidRDefault="00165213" w:rsidP="00D56719">
      <w:pPr>
        <w:rPr>
          <w:rFonts w:ascii="Verdana" w:hAnsi="Verdana"/>
          <w:u w:val="single"/>
        </w:rPr>
      </w:pPr>
    </w:p>
    <w:p w14:paraId="560C289E" w14:textId="77777777" w:rsidR="001B64E9" w:rsidRPr="001B64E9" w:rsidRDefault="001B64E9" w:rsidP="00D56719">
      <w:pPr>
        <w:rPr>
          <w:rFonts w:ascii="Verdana" w:hAnsi="Verdana"/>
          <w:u w:val="single"/>
        </w:rPr>
      </w:pPr>
    </w:p>
    <w:p w14:paraId="6042617E" w14:textId="14378A4D" w:rsidR="006E23E9" w:rsidRPr="001B64E9" w:rsidRDefault="003A0D27" w:rsidP="00D56719">
      <w:pPr>
        <w:rPr>
          <w:rFonts w:ascii="Verdana" w:hAnsi="Verdana"/>
          <w:u w:val="single"/>
        </w:rPr>
      </w:pPr>
      <w:r w:rsidRPr="001B64E9">
        <w:rPr>
          <w:rFonts w:ascii="Verdana" w:hAnsi="Verdana"/>
          <w:u w:val="single"/>
        </w:rPr>
        <w:t xml:space="preserve">Conclusion </w:t>
      </w:r>
    </w:p>
    <w:p w14:paraId="15A69EB1" w14:textId="36501367" w:rsidR="00EB403A" w:rsidRPr="001B64E9" w:rsidRDefault="001F01AD" w:rsidP="00D56719">
      <w:pPr>
        <w:rPr>
          <w:rFonts w:ascii="Verdana" w:hAnsi="Verdana"/>
        </w:rPr>
      </w:pPr>
      <w:r w:rsidRPr="001B64E9">
        <w:rPr>
          <w:rFonts w:ascii="Verdana" w:hAnsi="Verdana"/>
        </w:rPr>
        <w:t xml:space="preserve">From the research conducted </w:t>
      </w:r>
      <w:r w:rsidR="00E95EAD" w:rsidRPr="001B64E9">
        <w:rPr>
          <w:rFonts w:ascii="Verdana" w:hAnsi="Verdana"/>
        </w:rPr>
        <w:t>throughout</w:t>
      </w:r>
      <w:r w:rsidRPr="001B64E9">
        <w:rPr>
          <w:rFonts w:ascii="Verdana" w:hAnsi="Verdana"/>
        </w:rPr>
        <w:t xml:space="preserve"> this Desk based </w:t>
      </w:r>
      <w:r w:rsidRPr="00CA43E2">
        <w:rPr>
          <w:rFonts w:ascii="Verdana" w:hAnsi="Verdana"/>
          <w:noProof/>
        </w:rPr>
        <w:t>assessment</w:t>
      </w:r>
      <w:r w:rsidR="00CA43E2">
        <w:rPr>
          <w:rFonts w:ascii="Verdana" w:hAnsi="Verdana"/>
          <w:noProof/>
        </w:rPr>
        <w:t>,</w:t>
      </w:r>
      <w:r w:rsidRPr="001B64E9">
        <w:rPr>
          <w:rFonts w:ascii="Verdana" w:hAnsi="Verdana"/>
        </w:rPr>
        <w:t xml:space="preserve"> I am confident that the limited potential heritage asset to the public is the dressing mill located at this site from </w:t>
      </w:r>
      <w:r w:rsidRPr="00CA43E2">
        <w:rPr>
          <w:rFonts w:ascii="Verdana" w:hAnsi="Verdana"/>
          <w:noProof/>
        </w:rPr>
        <w:t>weymess</w:t>
      </w:r>
      <w:r w:rsidRPr="001B64E9">
        <w:rPr>
          <w:rFonts w:ascii="Verdana" w:hAnsi="Verdana"/>
        </w:rPr>
        <w:t xml:space="preserve"> mine, which was used by </w:t>
      </w:r>
      <w:r w:rsidRPr="00CA43E2">
        <w:rPr>
          <w:rFonts w:ascii="Verdana" w:hAnsi="Verdana"/>
          <w:noProof/>
        </w:rPr>
        <w:t>frongoch</w:t>
      </w:r>
      <w:r w:rsidRPr="001B64E9">
        <w:rPr>
          <w:rFonts w:ascii="Verdana" w:hAnsi="Verdana"/>
        </w:rPr>
        <w:t xml:space="preserve">. The mine shafts in both cases have been destroyed or infilled over time. </w:t>
      </w:r>
      <w:r w:rsidR="00E95EAD" w:rsidRPr="001B64E9">
        <w:rPr>
          <w:rFonts w:ascii="Verdana" w:hAnsi="Verdana"/>
        </w:rPr>
        <w:t>Thus,</w:t>
      </w:r>
      <w:r w:rsidRPr="001B64E9">
        <w:rPr>
          <w:rFonts w:ascii="Verdana" w:hAnsi="Verdana"/>
        </w:rPr>
        <w:t xml:space="preserve"> making the process for </w:t>
      </w:r>
      <w:r w:rsidR="00E95EAD" w:rsidRPr="001B64E9">
        <w:rPr>
          <w:rFonts w:ascii="Verdana" w:hAnsi="Verdana"/>
        </w:rPr>
        <w:t>remediation</w:t>
      </w:r>
      <w:r w:rsidRPr="001B64E9">
        <w:rPr>
          <w:rFonts w:ascii="Verdana" w:hAnsi="Verdana"/>
        </w:rPr>
        <w:t xml:space="preserve"> to the public </w:t>
      </w:r>
      <w:r w:rsidR="00E95EAD" w:rsidRPr="001B64E9">
        <w:rPr>
          <w:rFonts w:ascii="Verdana" w:hAnsi="Verdana"/>
        </w:rPr>
        <w:t xml:space="preserve">is limited. Moreover, the potential these sites have in terms of lead poisoning was enormous. The two mines located here were found at on </w:t>
      </w:r>
      <w:r w:rsidR="00225E06" w:rsidRPr="001B64E9">
        <w:rPr>
          <w:rFonts w:ascii="Verdana" w:hAnsi="Verdana"/>
        </w:rPr>
        <w:t>imper</w:t>
      </w:r>
      <w:r w:rsidR="00225E06">
        <w:rPr>
          <w:rFonts w:ascii="Verdana" w:hAnsi="Verdana"/>
        </w:rPr>
        <w:t>m</w:t>
      </w:r>
      <w:r w:rsidR="00225E06" w:rsidRPr="001B64E9">
        <w:rPr>
          <w:rFonts w:ascii="Verdana" w:hAnsi="Verdana"/>
        </w:rPr>
        <w:t>eable</w:t>
      </w:r>
      <w:r w:rsidR="00E95EAD" w:rsidRPr="001B64E9">
        <w:rPr>
          <w:rFonts w:ascii="Verdana" w:hAnsi="Verdana"/>
        </w:rPr>
        <w:t xml:space="preserve"> rocks such as shales. Therefore, any contaminated water or leachate that becomes trapped by these rocks will be unable to escape and will percolate into the surrounding </w:t>
      </w:r>
      <w:r w:rsidR="00E95EAD" w:rsidRPr="00CA43E2">
        <w:rPr>
          <w:rFonts w:ascii="Verdana" w:hAnsi="Verdana"/>
          <w:noProof/>
        </w:rPr>
        <w:t>countryside</w:t>
      </w:r>
      <w:r w:rsidR="00E95EAD" w:rsidRPr="001B64E9">
        <w:rPr>
          <w:rFonts w:ascii="Verdana" w:hAnsi="Verdana"/>
        </w:rPr>
        <w:t xml:space="preserve"> which can clearly be seen in figure 1 and in figure 2. However</w:t>
      </w:r>
      <w:r w:rsidR="00716220" w:rsidRPr="001B64E9">
        <w:rPr>
          <w:rFonts w:ascii="Verdana" w:hAnsi="Verdana"/>
        </w:rPr>
        <w:t>,</w:t>
      </w:r>
      <w:r w:rsidR="00E95EAD" w:rsidRPr="001B64E9">
        <w:rPr>
          <w:rFonts w:ascii="Verdana" w:hAnsi="Verdana"/>
        </w:rPr>
        <w:t xml:space="preserve"> during my research for this desk based assessment, there were a number of conflicting sources such as Dyfed archaeology and Coflein as Dyfed brought up mention of a </w:t>
      </w:r>
      <w:r w:rsidR="00E95EAD" w:rsidRPr="00CA43E2">
        <w:rPr>
          <w:rFonts w:ascii="Verdana" w:hAnsi="Verdana"/>
          <w:noProof/>
        </w:rPr>
        <w:t>pre</w:t>
      </w:r>
      <w:r w:rsidR="00CA43E2">
        <w:rPr>
          <w:rFonts w:ascii="Verdana" w:hAnsi="Verdana"/>
          <w:noProof/>
        </w:rPr>
        <w:t>-</w:t>
      </w:r>
      <w:r w:rsidR="00E95EAD" w:rsidRPr="00CA43E2">
        <w:rPr>
          <w:rFonts w:ascii="Verdana" w:hAnsi="Verdana"/>
          <w:noProof/>
        </w:rPr>
        <w:t>existing</w:t>
      </w:r>
      <w:r w:rsidR="00E95EAD" w:rsidRPr="001B64E9">
        <w:rPr>
          <w:rFonts w:ascii="Verdana" w:hAnsi="Verdana"/>
        </w:rPr>
        <w:t xml:space="preserve"> medieval farm but I could not find it through </w:t>
      </w:r>
      <w:r w:rsidR="00E95EAD" w:rsidRPr="00CA43E2">
        <w:rPr>
          <w:rFonts w:ascii="Verdana" w:hAnsi="Verdana"/>
          <w:noProof/>
        </w:rPr>
        <w:t>Coflien</w:t>
      </w:r>
      <w:r w:rsidR="00E95EAD" w:rsidRPr="001B64E9">
        <w:rPr>
          <w:rFonts w:ascii="Verdana" w:hAnsi="Verdana"/>
        </w:rPr>
        <w:t xml:space="preserve">. </w:t>
      </w:r>
      <w:r w:rsidR="00E95EAD" w:rsidRPr="00CA43E2">
        <w:rPr>
          <w:rFonts w:ascii="Verdana" w:hAnsi="Verdana"/>
          <w:noProof/>
        </w:rPr>
        <w:t>Ther</w:t>
      </w:r>
      <w:r w:rsidR="00CA43E2">
        <w:rPr>
          <w:rFonts w:ascii="Verdana" w:hAnsi="Verdana"/>
          <w:noProof/>
        </w:rPr>
        <w:t>e</w:t>
      </w:r>
      <w:r w:rsidR="00E95EAD" w:rsidRPr="00CA43E2">
        <w:rPr>
          <w:rFonts w:ascii="Verdana" w:hAnsi="Verdana"/>
          <w:noProof/>
        </w:rPr>
        <w:t>fore</w:t>
      </w:r>
      <w:r w:rsidR="00E95EAD" w:rsidRPr="001B64E9">
        <w:rPr>
          <w:rFonts w:ascii="Verdana" w:hAnsi="Verdana"/>
        </w:rPr>
        <w:t xml:space="preserve"> some of the sites potential history may or may not be a factor here. </w:t>
      </w:r>
      <w:r w:rsidR="00165213" w:rsidRPr="001B64E9">
        <w:rPr>
          <w:rFonts w:ascii="Verdana" w:hAnsi="Verdana"/>
        </w:rPr>
        <w:t xml:space="preserve"> </w:t>
      </w:r>
      <w:r w:rsidR="004152C6" w:rsidRPr="001B64E9">
        <w:rPr>
          <w:rFonts w:ascii="Verdana" w:hAnsi="Verdana"/>
        </w:rPr>
        <w:t xml:space="preserve">It would be more </w:t>
      </w:r>
      <w:r w:rsidR="004152C6" w:rsidRPr="00CA43E2">
        <w:rPr>
          <w:rFonts w:ascii="Verdana" w:hAnsi="Verdana"/>
          <w:noProof/>
        </w:rPr>
        <w:t>ben</w:t>
      </w:r>
      <w:r w:rsidR="00CA43E2">
        <w:rPr>
          <w:rFonts w:ascii="Verdana" w:hAnsi="Verdana"/>
          <w:noProof/>
        </w:rPr>
        <w:t>efici</w:t>
      </w:r>
      <w:r w:rsidR="004152C6" w:rsidRPr="00CA43E2">
        <w:rPr>
          <w:rFonts w:ascii="Verdana" w:hAnsi="Verdana"/>
          <w:noProof/>
        </w:rPr>
        <w:t>al</w:t>
      </w:r>
      <w:r w:rsidR="004152C6" w:rsidRPr="001B64E9">
        <w:rPr>
          <w:rFonts w:ascii="Verdana" w:hAnsi="Verdana"/>
        </w:rPr>
        <w:t xml:space="preserve"> to try and save the pre</w:t>
      </w:r>
      <w:r w:rsidR="00716220" w:rsidRPr="001B64E9">
        <w:rPr>
          <w:rFonts w:ascii="Verdana" w:hAnsi="Verdana"/>
        </w:rPr>
        <w:t>-</w:t>
      </w:r>
      <w:r w:rsidR="004152C6" w:rsidRPr="001B64E9">
        <w:rPr>
          <w:rFonts w:ascii="Verdana" w:hAnsi="Verdana"/>
        </w:rPr>
        <w:t xml:space="preserve">existing dressing mill that is located at </w:t>
      </w:r>
      <w:r w:rsidR="004152C6" w:rsidRPr="00CA43E2">
        <w:rPr>
          <w:rFonts w:ascii="Verdana" w:hAnsi="Verdana"/>
          <w:noProof/>
        </w:rPr>
        <w:t>frongoch</w:t>
      </w:r>
      <w:r w:rsidR="004152C6" w:rsidRPr="001B64E9">
        <w:rPr>
          <w:rFonts w:ascii="Verdana" w:hAnsi="Verdana"/>
        </w:rPr>
        <w:t xml:space="preserve">, as that is clearly seen by the public and as with mining if the house was once there, </w:t>
      </w:r>
      <w:r w:rsidR="004152C6" w:rsidRPr="00CA43E2">
        <w:rPr>
          <w:rFonts w:ascii="Verdana" w:hAnsi="Verdana"/>
          <w:noProof/>
        </w:rPr>
        <w:t>then</w:t>
      </w:r>
      <w:r w:rsidR="004152C6" w:rsidRPr="001B64E9">
        <w:rPr>
          <w:rFonts w:ascii="Verdana" w:hAnsi="Verdana"/>
        </w:rPr>
        <w:t xml:space="preserve"> </w:t>
      </w:r>
      <w:r w:rsidR="00CA43E2">
        <w:rPr>
          <w:rFonts w:ascii="Verdana" w:hAnsi="Verdana"/>
        </w:rPr>
        <w:t xml:space="preserve">the </w:t>
      </w:r>
      <w:r w:rsidR="004152C6" w:rsidRPr="00CA43E2">
        <w:rPr>
          <w:rFonts w:ascii="Verdana" w:hAnsi="Verdana"/>
          <w:noProof/>
        </w:rPr>
        <w:t>probability</w:t>
      </w:r>
      <w:r w:rsidR="004152C6" w:rsidRPr="001B64E9">
        <w:rPr>
          <w:rFonts w:ascii="Verdana" w:hAnsi="Verdana"/>
        </w:rPr>
        <w:t xml:space="preserve"> of it having been demolished through the mining that has taken place here is very likely. </w:t>
      </w:r>
    </w:p>
    <w:p w14:paraId="7FD76FAA" w14:textId="06E3C552" w:rsidR="00E95EAD" w:rsidRDefault="00E95EAD" w:rsidP="00D56719"/>
    <w:p w14:paraId="6B15984E" w14:textId="3680C70C" w:rsidR="00E95EAD" w:rsidRDefault="00E95EAD" w:rsidP="00D56719"/>
    <w:p w14:paraId="0560E19E" w14:textId="70BC1E19" w:rsidR="00E95EAD" w:rsidRDefault="00E95EAD" w:rsidP="00D56719"/>
    <w:p w14:paraId="7BDB8BA8" w14:textId="30899F7F" w:rsidR="00E95EAD" w:rsidRDefault="00E95EAD" w:rsidP="00D56719"/>
    <w:p w14:paraId="4C6798F4" w14:textId="149AE742" w:rsidR="006E23E9" w:rsidRDefault="00860367" w:rsidP="00D56719">
      <w:pPr>
        <w:rPr>
          <w:u w:val="single"/>
        </w:rPr>
      </w:pPr>
      <w:r>
        <w:rPr>
          <w:u w:val="single"/>
        </w:rPr>
        <w:t xml:space="preserve">Appendix </w:t>
      </w:r>
    </w:p>
    <w:p w14:paraId="42CEA03A" w14:textId="1636920B" w:rsidR="00860367" w:rsidRPr="00860367" w:rsidRDefault="00860367" w:rsidP="00D56719">
      <w:r>
        <w:rPr>
          <w:u w:val="single"/>
        </w:rPr>
        <w:t xml:space="preserve">Figure 1   </w:t>
      </w:r>
      <w:r>
        <w:rPr>
          <w:rFonts w:ascii="Arial" w:hAnsi="Arial" w:cs="Arial"/>
          <w:color w:val="666666"/>
          <w:sz w:val="20"/>
          <w:szCs w:val="20"/>
          <w:shd w:val="clear" w:color="auto" w:fill="FFFFFF"/>
        </w:rPr>
        <w:t>(Dyfedarchaeology.org.uk, 2018)</w:t>
      </w:r>
    </w:p>
    <w:p w14:paraId="3ACB1633" w14:textId="39062AA4" w:rsidR="00860367" w:rsidRDefault="00860367" w:rsidP="00D56719">
      <w:pPr>
        <w:rPr>
          <w:u w:val="single"/>
        </w:rPr>
      </w:pPr>
      <w:r>
        <w:rPr>
          <w:noProof/>
        </w:rPr>
        <w:drawing>
          <wp:inline distT="0" distB="0" distL="0" distR="0" wp14:anchorId="34F01781" wp14:editId="575C04BD">
            <wp:extent cx="4094315" cy="2442940"/>
            <wp:effectExtent l="0" t="0" r="1905" b="0"/>
            <wp:docPr id="1" name="Picture 1" descr="Frongoch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ngoch m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3251" cy="2454239"/>
                    </a:xfrm>
                    <a:prstGeom prst="rect">
                      <a:avLst/>
                    </a:prstGeom>
                    <a:noFill/>
                    <a:ln>
                      <a:noFill/>
                    </a:ln>
                  </pic:spPr>
                </pic:pic>
              </a:graphicData>
            </a:graphic>
          </wp:inline>
        </w:drawing>
      </w:r>
    </w:p>
    <w:p w14:paraId="316BA538" w14:textId="34229E94" w:rsidR="006E23E9" w:rsidRDefault="006E23E9" w:rsidP="00D56719">
      <w:pPr>
        <w:rPr>
          <w:u w:val="single"/>
        </w:rPr>
      </w:pPr>
    </w:p>
    <w:p w14:paraId="2F2A6909" w14:textId="2EEB46D7" w:rsidR="00EB403A" w:rsidRPr="001668C3" w:rsidRDefault="00EB403A" w:rsidP="00D56719">
      <w:r>
        <w:rPr>
          <w:u w:val="single"/>
        </w:rPr>
        <w:t xml:space="preserve">Figure 2 – </w:t>
      </w:r>
      <w:r w:rsidRPr="00CA43E2">
        <w:rPr>
          <w:noProof/>
          <w:u w:val="single"/>
        </w:rPr>
        <w:t>Areial</w:t>
      </w:r>
      <w:r>
        <w:rPr>
          <w:u w:val="single"/>
        </w:rPr>
        <w:t xml:space="preserve"> view of Frongoch and </w:t>
      </w:r>
      <w:r w:rsidR="005D0CB1">
        <w:rPr>
          <w:u w:val="single"/>
        </w:rPr>
        <w:t>Weymss mine</w:t>
      </w:r>
      <w:r w:rsidR="001668C3">
        <w:rPr>
          <w:u w:val="single"/>
        </w:rPr>
        <w:t xml:space="preserve"> </w:t>
      </w:r>
      <w:r w:rsidR="001668C3">
        <w:t>(</w:t>
      </w:r>
      <w:r w:rsidR="001668C3">
        <w:rPr>
          <w:rFonts w:ascii="Trebuchet MS" w:hAnsi="Trebuchet MS"/>
          <w:color w:val="333333"/>
          <w:sz w:val="18"/>
          <w:szCs w:val="18"/>
          <w:shd w:val="clear" w:color="auto" w:fill="FFFFFF"/>
        </w:rPr>
        <w:t>Driver</w:t>
      </w:r>
      <w:r w:rsidR="001668C3" w:rsidRPr="00CA43E2">
        <w:rPr>
          <w:rFonts w:ascii="Trebuchet MS" w:hAnsi="Trebuchet MS"/>
          <w:noProof/>
          <w:color w:val="333333"/>
          <w:sz w:val="18"/>
          <w:szCs w:val="18"/>
          <w:shd w:val="clear" w:color="auto" w:fill="FFFFFF"/>
        </w:rPr>
        <w:t>,T.</w:t>
      </w:r>
      <w:r w:rsidR="001668C3">
        <w:rPr>
          <w:rFonts w:ascii="Trebuchet MS" w:hAnsi="Trebuchet MS"/>
          <w:color w:val="333333"/>
          <w:sz w:val="18"/>
          <w:szCs w:val="18"/>
          <w:shd w:val="clear" w:color="auto" w:fill="FFFFFF"/>
        </w:rPr>
        <w:t xml:space="preserve"> 20/12/2007)</w:t>
      </w:r>
    </w:p>
    <w:p w14:paraId="115DE6AA" w14:textId="20BEE4DF" w:rsidR="00EB403A" w:rsidRDefault="00E95EAD" w:rsidP="00D56719">
      <w:pPr>
        <w:rPr>
          <w:u w:val="single"/>
        </w:rPr>
      </w:pPr>
      <w:r>
        <w:rPr>
          <w:noProof/>
        </w:rPr>
        <w:drawing>
          <wp:inline distT="0" distB="0" distL="0" distR="0" wp14:anchorId="613DBA66" wp14:editId="4E19D121">
            <wp:extent cx="5073898" cy="3380953"/>
            <wp:effectExtent l="0" t="0" r="0" b="0"/>
            <wp:docPr id="2" name="Picture 2" descr="RCAHMW colour oblique photograph of Frongoch lead mine, showing the Wemyss lead and zinc mine. Taken by Toby Driver on 20/12/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CAHMW colour oblique photograph of Frongoch lead mine, showing the Wemyss lead and zinc mine. Taken by Toby Driver on 20/12/200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3898" cy="3380953"/>
                    </a:xfrm>
                    <a:prstGeom prst="rect">
                      <a:avLst/>
                    </a:prstGeom>
                    <a:noFill/>
                    <a:ln>
                      <a:noFill/>
                    </a:ln>
                  </pic:spPr>
                </pic:pic>
              </a:graphicData>
            </a:graphic>
          </wp:inline>
        </w:drawing>
      </w:r>
    </w:p>
    <w:p w14:paraId="7A662EF8" w14:textId="3D24C71F" w:rsidR="006E23E9" w:rsidRDefault="006E23E9" w:rsidP="00D56719">
      <w:pPr>
        <w:rPr>
          <w:u w:val="single"/>
        </w:rPr>
      </w:pPr>
    </w:p>
    <w:p w14:paraId="46F7C0CF" w14:textId="29ACA928" w:rsidR="006E23E9" w:rsidRDefault="006E23E9" w:rsidP="00D56719">
      <w:pPr>
        <w:rPr>
          <w:u w:val="single"/>
        </w:rPr>
      </w:pPr>
    </w:p>
    <w:p w14:paraId="5FE222D8" w14:textId="015FA4F8" w:rsidR="006E23E9" w:rsidRDefault="006E23E9" w:rsidP="00D56719">
      <w:pPr>
        <w:rPr>
          <w:u w:val="single"/>
        </w:rPr>
      </w:pPr>
    </w:p>
    <w:p w14:paraId="4D48722B" w14:textId="374F3677" w:rsidR="006E23E9" w:rsidRPr="00862DDC" w:rsidRDefault="00862DDC" w:rsidP="00D56719">
      <w:r>
        <w:rPr>
          <w:u w:val="single"/>
        </w:rPr>
        <w:t>Figure 3- showing the dressing mill and landscape</w:t>
      </w:r>
    </w:p>
    <w:p w14:paraId="07AFDD1A" w14:textId="6DD84E65" w:rsidR="006E23E9" w:rsidRDefault="006E23E9" w:rsidP="00D56719">
      <w:pPr>
        <w:rPr>
          <w:u w:val="single"/>
        </w:rPr>
      </w:pPr>
    </w:p>
    <w:p w14:paraId="268C88DC" w14:textId="04D39DAE" w:rsidR="006E23E9" w:rsidRDefault="006E23E9" w:rsidP="00D56719">
      <w:pPr>
        <w:rPr>
          <w:u w:val="single"/>
        </w:rPr>
      </w:pPr>
    </w:p>
    <w:p w14:paraId="4266241A" w14:textId="330CB96F" w:rsidR="006E23E9" w:rsidRDefault="009E087D" w:rsidP="00D56719">
      <w:pPr>
        <w:rPr>
          <w:u w:val="single"/>
        </w:rPr>
      </w:pPr>
      <w:r>
        <w:rPr>
          <w:noProof/>
        </w:rPr>
        <w:drawing>
          <wp:anchor distT="0" distB="0" distL="114300" distR="114300" simplePos="0" relativeHeight="251658240" behindDoc="0" locked="0" layoutInCell="1" allowOverlap="1" wp14:anchorId="636DFB17" wp14:editId="6ADAB3A0">
            <wp:simplePos x="0" y="0"/>
            <wp:positionH relativeFrom="margin">
              <wp:posOffset>-85725</wp:posOffset>
            </wp:positionH>
            <wp:positionV relativeFrom="paragraph">
              <wp:posOffset>0</wp:posOffset>
            </wp:positionV>
            <wp:extent cx="4664320" cy="3774708"/>
            <wp:effectExtent l="0" t="0" r="3175" b="0"/>
            <wp:wrapSquare wrapText="bothSides"/>
            <wp:docPr id="3" name="Picture 3" descr="Landscape view of Frongoch Lead M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ndscape view of Frongoch Lead M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4320" cy="377470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83DB39" w14:textId="617E0261" w:rsidR="006E23E9" w:rsidRDefault="006E23E9" w:rsidP="00D56719">
      <w:pPr>
        <w:rPr>
          <w:u w:val="single"/>
        </w:rPr>
      </w:pPr>
    </w:p>
    <w:p w14:paraId="3A2E39ED" w14:textId="1A710826" w:rsidR="006E23E9" w:rsidRDefault="006E23E9" w:rsidP="00D56719">
      <w:pPr>
        <w:rPr>
          <w:u w:val="single"/>
        </w:rPr>
      </w:pPr>
    </w:p>
    <w:p w14:paraId="7D52657B" w14:textId="33E30BFF" w:rsidR="006E23E9" w:rsidRDefault="006E23E9" w:rsidP="00D56719">
      <w:pPr>
        <w:rPr>
          <w:u w:val="single"/>
        </w:rPr>
      </w:pPr>
    </w:p>
    <w:p w14:paraId="284FF6D3" w14:textId="1EBCD78B" w:rsidR="00860367" w:rsidRDefault="00860367" w:rsidP="00D56719">
      <w:pPr>
        <w:rPr>
          <w:u w:val="single"/>
        </w:rPr>
      </w:pPr>
    </w:p>
    <w:p w14:paraId="4DA5AFA2" w14:textId="094C7956" w:rsidR="00860367" w:rsidRDefault="00860367" w:rsidP="00D56719">
      <w:pPr>
        <w:rPr>
          <w:u w:val="single"/>
        </w:rPr>
      </w:pPr>
    </w:p>
    <w:p w14:paraId="57763EE6" w14:textId="59C343CB" w:rsidR="00860367" w:rsidRDefault="00860367" w:rsidP="00D56719">
      <w:pPr>
        <w:rPr>
          <w:u w:val="single"/>
        </w:rPr>
      </w:pPr>
    </w:p>
    <w:p w14:paraId="3CEEB858" w14:textId="77F19832" w:rsidR="00860367" w:rsidRDefault="00860367" w:rsidP="00D56719">
      <w:pPr>
        <w:rPr>
          <w:u w:val="single"/>
        </w:rPr>
      </w:pPr>
    </w:p>
    <w:p w14:paraId="2D7A1CAB" w14:textId="40AA8AD6" w:rsidR="00860367" w:rsidRDefault="00860367" w:rsidP="00D56719">
      <w:pPr>
        <w:rPr>
          <w:u w:val="single"/>
        </w:rPr>
      </w:pPr>
    </w:p>
    <w:p w14:paraId="699D0EDA" w14:textId="5F59E581" w:rsidR="00860367" w:rsidRDefault="00860367" w:rsidP="00D56719">
      <w:pPr>
        <w:rPr>
          <w:u w:val="single"/>
        </w:rPr>
      </w:pPr>
    </w:p>
    <w:p w14:paraId="16C678CE" w14:textId="571542BD" w:rsidR="00862DDC" w:rsidRDefault="00862DDC" w:rsidP="00D56719">
      <w:pPr>
        <w:rPr>
          <w:u w:val="single"/>
        </w:rPr>
      </w:pPr>
    </w:p>
    <w:p w14:paraId="65AE2692" w14:textId="650AAE0A" w:rsidR="00862DDC" w:rsidRDefault="00862DDC" w:rsidP="00D56719">
      <w:pPr>
        <w:rPr>
          <w:u w:val="single"/>
        </w:rPr>
      </w:pPr>
    </w:p>
    <w:p w14:paraId="65C3B143" w14:textId="1F744C4E" w:rsidR="00862DDC" w:rsidRDefault="00862DDC" w:rsidP="00D56719">
      <w:pPr>
        <w:rPr>
          <w:u w:val="single"/>
        </w:rPr>
      </w:pPr>
    </w:p>
    <w:p w14:paraId="5A9AB6BC" w14:textId="77777777" w:rsidR="009E087D" w:rsidRDefault="009E087D" w:rsidP="00D56719">
      <w:pPr>
        <w:rPr>
          <w:u w:val="single"/>
        </w:rPr>
      </w:pPr>
    </w:p>
    <w:p w14:paraId="4BA01491" w14:textId="2FB8AB91" w:rsidR="00862DDC" w:rsidRDefault="00862DDC" w:rsidP="00D56719">
      <w:pPr>
        <w:rPr>
          <w:u w:val="single"/>
        </w:rPr>
      </w:pPr>
      <w:r>
        <w:rPr>
          <w:u w:val="single"/>
        </w:rPr>
        <w:t xml:space="preserve">Figure 4 close up of dressing mill </w:t>
      </w:r>
      <w:r w:rsidRPr="00D56719">
        <w:rPr>
          <w:rFonts w:ascii="Arial" w:eastAsia="Times New Roman" w:hAnsi="Arial" w:cs="Arial"/>
          <w:color w:val="000000"/>
          <w:lang w:eastAsia="en-GB"/>
        </w:rPr>
        <w:t>(</w:t>
      </w:r>
      <w:r w:rsidRPr="00AF6EC5">
        <w:t>Coflein.gov.uk, 2018</w:t>
      </w:r>
      <w:r w:rsidRPr="00D56719">
        <w:rPr>
          <w:rFonts w:ascii="Arial" w:eastAsia="Times New Roman" w:hAnsi="Arial" w:cs="Arial"/>
          <w:color w:val="000000"/>
          <w:lang w:eastAsia="en-GB"/>
        </w:rPr>
        <w:t xml:space="preserve">) </w:t>
      </w:r>
      <w:r>
        <w:rPr>
          <w:rFonts w:ascii="Arial" w:eastAsia="Times New Roman" w:hAnsi="Arial" w:cs="Arial"/>
          <w:color w:val="000000"/>
          <w:lang w:eastAsia="en-GB"/>
        </w:rPr>
        <w:t xml:space="preserve"> </w:t>
      </w:r>
    </w:p>
    <w:p w14:paraId="42B6EC87" w14:textId="1FDE56E7" w:rsidR="00862DDC" w:rsidRPr="00862DDC" w:rsidRDefault="009E087D" w:rsidP="00D56719">
      <w:r>
        <w:rPr>
          <w:noProof/>
        </w:rPr>
        <w:drawing>
          <wp:anchor distT="0" distB="0" distL="114300" distR="114300" simplePos="0" relativeHeight="251659264" behindDoc="0" locked="0" layoutInCell="1" allowOverlap="1" wp14:anchorId="4C56A1BC" wp14:editId="47C80268">
            <wp:simplePos x="0" y="0"/>
            <wp:positionH relativeFrom="margin">
              <wp:posOffset>-240665</wp:posOffset>
            </wp:positionH>
            <wp:positionV relativeFrom="paragraph">
              <wp:posOffset>341630</wp:posOffset>
            </wp:positionV>
            <wp:extent cx="5731510" cy="3931190"/>
            <wp:effectExtent l="0" t="0" r="2540" b="0"/>
            <wp:wrapSquare wrapText="bothSides"/>
            <wp:docPr id="4" name="Picture 4" descr="View of the dressing mill at Wemyss Mine, taken by Graham Levins, Apr 1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ew of the dressing mill at Wemyss Mine, taken by Graham Levins, Apr 199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31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B18AE7" w14:textId="5B17171B" w:rsidR="00862DDC" w:rsidRDefault="00862DDC" w:rsidP="00D56719">
      <w:pPr>
        <w:rPr>
          <w:u w:val="single"/>
        </w:rPr>
      </w:pPr>
    </w:p>
    <w:p w14:paraId="4BE9E0B9" w14:textId="665EEDA6" w:rsidR="00862DDC" w:rsidRDefault="00862DDC" w:rsidP="00D56719">
      <w:pPr>
        <w:rPr>
          <w:u w:val="single"/>
        </w:rPr>
      </w:pPr>
    </w:p>
    <w:p w14:paraId="62CFEE57" w14:textId="7A807476" w:rsidR="00862DDC" w:rsidRDefault="005C1885" w:rsidP="00D56719">
      <w:pPr>
        <w:rPr>
          <w:u w:val="single"/>
        </w:rPr>
      </w:pPr>
      <w:r>
        <w:rPr>
          <w:u w:val="single"/>
        </w:rPr>
        <w:t>Figure 5</w:t>
      </w:r>
      <w:r w:rsidR="00681EE9">
        <w:rPr>
          <w:u w:val="single"/>
        </w:rPr>
        <w:t xml:space="preserve"> </w:t>
      </w:r>
      <w:r w:rsidR="00681EE9">
        <w:rPr>
          <w:rFonts w:ascii="Arial" w:hAnsi="Arial" w:cs="Arial"/>
          <w:color w:val="666666"/>
          <w:sz w:val="20"/>
          <w:szCs w:val="20"/>
          <w:shd w:val="clear" w:color="auto" w:fill="FFFFFF"/>
        </w:rPr>
        <w:t>(Earthwise.bgs.ac.uk, 2018)</w:t>
      </w:r>
      <w:r>
        <w:rPr>
          <w:u w:val="single"/>
        </w:rPr>
        <w:t xml:space="preserve"> </w:t>
      </w:r>
    </w:p>
    <w:p w14:paraId="3BBACE84" w14:textId="02D63153" w:rsidR="005C1885" w:rsidRDefault="00681EE9" w:rsidP="00D56719">
      <w:pPr>
        <w:rPr>
          <w:u w:val="single"/>
        </w:rPr>
      </w:pPr>
      <w:r>
        <w:rPr>
          <w:noProof/>
        </w:rPr>
        <w:drawing>
          <wp:inline distT="0" distB="0" distL="0" distR="0" wp14:anchorId="6E2EF3EC" wp14:editId="0694BE72">
            <wp:extent cx="5485373" cy="334327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473" t="31626" r="44992" b="19015"/>
                    <a:stretch/>
                  </pic:blipFill>
                  <pic:spPr bwMode="auto">
                    <a:xfrm>
                      <a:off x="0" y="0"/>
                      <a:ext cx="5493301" cy="3348107"/>
                    </a:xfrm>
                    <a:prstGeom prst="rect">
                      <a:avLst/>
                    </a:prstGeom>
                    <a:ln>
                      <a:noFill/>
                    </a:ln>
                    <a:extLst>
                      <a:ext uri="{53640926-AAD7-44D8-BBD7-CCE9431645EC}">
                        <a14:shadowObscured xmlns:a14="http://schemas.microsoft.com/office/drawing/2010/main"/>
                      </a:ext>
                    </a:extLst>
                  </pic:spPr>
                </pic:pic>
              </a:graphicData>
            </a:graphic>
          </wp:inline>
        </w:drawing>
      </w:r>
    </w:p>
    <w:p w14:paraId="7956CC3B" w14:textId="11E5FCEE" w:rsidR="00862DDC" w:rsidRDefault="00862DDC" w:rsidP="00D56719">
      <w:pPr>
        <w:rPr>
          <w:u w:val="single"/>
        </w:rPr>
      </w:pPr>
    </w:p>
    <w:p w14:paraId="3F24F5ED" w14:textId="07FB592C" w:rsidR="00862DDC" w:rsidRDefault="00862DDC" w:rsidP="00D56719">
      <w:pPr>
        <w:rPr>
          <w:u w:val="single"/>
        </w:rPr>
      </w:pPr>
    </w:p>
    <w:p w14:paraId="509898D1" w14:textId="092B6DBC" w:rsidR="00862DDC" w:rsidRDefault="00862DDC" w:rsidP="00D56719">
      <w:pPr>
        <w:rPr>
          <w:u w:val="single"/>
        </w:rPr>
      </w:pPr>
    </w:p>
    <w:p w14:paraId="621D76AC" w14:textId="1F5E993A" w:rsidR="00862DDC" w:rsidRDefault="00862DDC" w:rsidP="00D56719">
      <w:pPr>
        <w:rPr>
          <w:u w:val="single"/>
        </w:rPr>
      </w:pPr>
    </w:p>
    <w:p w14:paraId="0B28F966" w14:textId="231EAC8A" w:rsidR="00862DDC" w:rsidRDefault="00862DDC" w:rsidP="00D56719">
      <w:pPr>
        <w:rPr>
          <w:u w:val="single"/>
        </w:rPr>
      </w:pPr>
    </w:p>
    <w:p w14:paraId="68240403" w14:textId="3B27D0D9" w:rsidR="00862DDC" w:rsidRDefault="00862DDC" w:rsidP="00D56719">
      <w:pPr>
        <w:rPr>
          <w:u w:val="single"/>
        </w:rPr>
      </w:pPr>
    </w:p>
    <w:p w14:paraId="2626AD3A" w14:textId="34D04078" w:rsidR="00B25B04" w:rsidRDefault="00B25B04" w:rsidP="00D56719">
      <w:pPr>
        <w:rPr>
          <w:u w:val="single"/>
        </w:rPr>
      </w:pPr>
    </w:p>
    <w:p w14:paraId="3446107D" w14:textId="7EF35D87" w:rsidR="00B25B04" w:rsidRDefault="00B25B04" w:rsidP="00D56719">
      <w:pPr>
        <w:rPr>
          <w:u w:val="single"/>
        </w:rPr>
      </w:pPr>
    </w:p>
    <w:p w14:paraId="5958073E" w14:textId="211AB176" w:rsidR="00B25B04" w:rsidRDefault="00B25B04" w:rsidP="00D56719">
      <w:pPr>
        <w:rPr>
          <w:u w:val="single"/>
        </w:rPr>
      </w:pPr>
    </w:p>
    <w:p w14:paraId="1816D0D7" w14:textId="3E567AD5" w:rsidR="00B25B04" w:rsidRDefault="00B25B04" w:rsidP="00D56719">
      <w:pPr>
        <w:rPr>
          <w:u w:val="single"/>
        </w:rPr>
      </w:pPr>
    </w:p>
    <w:p w14:paraId="16B31619" w14:textId="6F6372F4" w:rsidR="00B25B04" w:rsidRDefault="00B25B04" w:rsidP="00D56719">
      <w:pPr>
        <w:rPr>
          <w:u w:val="single"/>
        </w:rPr>
      </w:pPr>
    </w:p>
    <w:p w14:paraId="3078CE33" w14:textId="77777777" w:rsidR="009E087D" w:rsidRDefault="009E087D" w:rsidP="00D56719"/>
    <w:p w14:paraId="6ABAE824" w14:textId="77777777" w:rsidR="009E087D" w:rsidRDefault="009E087D" w:rsidP="00D56719"/>
    <w:p w14:paraId="0B00B509" w14:textId="77777777" w:rsidR="009E087D" w:rsidRDefault="009E087D" w:rsidP="00D56719"/>
    <w:p w14:paraId="37B6DB85" w14:textId="77777777" w:rsidR="009E087D" w:rsidRDefault="009E087D" w:rsidP="00D56719"/>
    <w:p w14:paraId="73FE2CF4" w14:textId="77777777" w:rsidR="009E087D" w:rsidRDefault="009E087D" w:rsidP="00D56719"/>
    <w:p w14:paraId="64C34A67" w14:textId="77777777" w:rsidR="009E087D" w:rsidRDefault="009E087D" w:rsidP="00D56719"/>
    <w:p w14:paraId="35ED0498" w14:textId="330A44E2" w:rsidR="00961863" w:rsidRPr="00862DDC" w:rsidRDefault="009E087D" w:rsidP="00D56719">
      <w:r>
        <w:t>Bibliography</w:t>
      </w:r>
    </w:p>
    <w:p w14:paraId="59ED03DB" w14:textId="72163401" w:rsidR="006261A9" w:rsidRPr="008D696E" w:rsidRDefault="006261A9" w:rsidP="008D696E">
      <w:r w:rsidRPr="006261A9">
        <w:t xml:space="preserve">Bick, D., Parkinson, A., Briggs, C. and Fellows, R. (1996). Frongoch lead &amp; zinc mine. Keighley, U.K.: Northern Mine Research </w:t>
      </w:r>
      <w:r w:rsidRPr="008D696E">
        <w:t>Society.</w:t>
      </w:r>
    </w:p>
    <w:p w14:paraId="58D60F23" w14:textId="6F1D8348" w:rsidR="008D696E" w:rsidRPr="008D696E" w:rsidRDefault="008D696E" w:rsidP="008D696E">
      <w:r w:rsidRPr="008D696E">
        <w:t>Burton, M. and Peterson, P. (1979). Metal accumulation by aquatic bryophytes from polluted mine streams. Environmental Pollution (1970), 19(1), pp.39-46.</w:t>
      </w:r>
    </w:p>
    <w:p w14:paraId="176F082E" w14:textId="3DED5ADD" w:rsidR="00AF6EC5" w:rsidRDefault="00AF6EC5" w:rsidP="00AF6EC5">
      <w:r w:rsidRPr="00AF6EC5">
        <w:t>Coflein.gov.uk. (2018). FRONGOCH LEAD MINE: WEMYSS LEAD AND ZINC MINE | Coflein. [online] Available at: http://www.coflein.gov.uk/en/site/33907/details/frongoch-lead-mine-wemyss-lead-and-zinc-mine [Accessed 20 Mar. 2018].</w:t>
      </w:r>
    </w:p>
    <w:p w14:paraId="55C3B896" w14:textId="5D3F396D" w:rsidR="001668C3" w:rsidRDefault="001668C3" w:rsidP="00AF6EC5">
      <w:r>
        <w:t>(</w:t>
      </w:r>
      <w:r>
        <w:rPr>
          <w:rFonts w:ascii="Trebuchet MS" w:hAnsi="Trebuchet MS"/>
          <w:color w:val="333333"/>
          <w:sz w:val="18"/>
          <w:szCs w:val="18"/>
          <w:shd w:val="clear" w:color="auto" w:fill="FFFFFF"/>
        </w:rPr>
        <w:t>Driver,T. 20/12/2007)</w:t>
      </w:r>
      <w:r w:rsidR="00862DDC">
        <w:rPr>
          <w:rFonts w:ascii="Trebuchet MS" w:hAnsi="Trebuchet MS"/>
          <w:color w:val="333333"/>
          <w:sz w:val="18"/>
          <w:szCs w:val="18"/>
          <w:shd w:val="clear" w:color="auto" w:fill="FFFFFF"/>
        </w:rPr>
        <w:t xml:space="preserve"> </w:t>
      </w:r>
      <w:r w:rsidR="00862DDC" w:rsidRPr="00AF6EC5">
        <w:t xml:space="preserve">Coflein.gov.uk. (2018). FRONGOCH LEAD MINE: WEMYSS LEAD AND ZINC MINE | Coflein. [online] Available at: </w:t>
      </w:r>
      <w:hyperlink r:id="rId14" w:history="1">
        <w:r w:rsidR="009E087D" w:rsidRPr="00E079A5">
          <w:rPr>
            <w:rStyle w:val="Hyperlink"/>
          </w:rPr>
          <w:t>http://www.coflein.gov.uk/en/site/33907/details/frongoch-lead-mine-wemyss-lead-and-zinc-mine</w:t>
        </w:r>
      </w:hyperlink>
    </w:p>
    <w:p w14:paraId="346A6E5C" w14:textId="77777777" w:rsidR="009E087D" w:rsidRPr="00860367" w:rsidRDefault="009E087D" w:rsidP="009E087D">
      <w:r w:rsidRPr="00860367">
        <w:t xml:space="preserve">Dyfedarchaeology.org.uk. (2018). Archaeology in Wales - Ymddiriedolaeth Archaeolegol Dyfed - Dyfed Archaeological Trust. [online] Available at: http://www.dyfedarchaeology.org.uk/HLC/uplandceredigion/frongoch.htm [Accessed 20 Mar. </w:t>
      </w:r>
    </w:p>
    <w:p w14:paraId="5D8AE46F" w14:textId="77777777" w:rsidR="009E087D" w:rsidRDefault="009E087D" w:rsidP="00AF6EC5"/>
    <w:p w14:paraId="60477A70" w14:textId="77777777" w:rsidR="009E087D" w:rsidRPr="00860367" w:rsidRDefault="009E087D" w:rsidP="009E087D">
      <w:r>
        <w:rPr>
          <w:rFonts w:ascii="Arial" w:hAnsi="Arial" w:cs="Arial"/>
          <w:color w:val="666666"/>
          <w:sz w:val="20"/>
          <w:szCs w:val="20"/>
          <w:shd w:val="clear" w:color="auto" w:fill="FFFFFF"/>
        </w:rPr>
        <w:t>Earthwise.bgs.ac.uk. (2018). </w:t>
      </w:r>
      <w:r>
        <w:rPr>
          <w:rFonts w:ascii="Arial" w:hAnsi="Arial" w:cs="Arial"/>
          <w:i/>
          <w:iCs/>
          <w:color w:val="666666"/>
          <w:sz w:val="20"/>
          <w:szCs w:val="20"/>
          <w:shd w:val="clear" w:color="auto" w:fill="FFFFFF"/>
        </w:rPr>
        <w:t>Llandovery Series, Silurian, Wales - Earthwise</w:t>
      </w:r>
      <w:r>
        <w:rPr>
          <w:rFonts w:ascii="Arial" w:hAnsi="Arial" w:cs="Arial"/>
          <w:color w:val="666666"/>
          <w:sz w:val="20"/>
          <w:szCs w:val="20"/>
          <w:shd w:val="clear" w:color="auto" w:fill="FFFFFF"/>
        </w:rPr>
        <w:t>. [online] Available at: http://earthwise.bgs.ac.uk/index.php/Llandovery_Series,_Silurian,_Wales [Accessed 15 Apr. 2018].</w:t>
      </w:r>
    </w:p>
    <w:p w14:paraId="79EC2EA4" w14:textId="77777777" w:rsidR="009E087D" w:rsidRPr="00AF6EC5" w:rsidRDefault="009E087D" w:rsidP="00AF6EC5"/>
    <w:p w14:paraId="78822510" w14:textId="5D479388" w:rsidR="00D56719" w:rsidRDefault="00D56719" w:rsidP="00D56719">
      <w:pPr>
        <w:rPr>
          <w:rStyle w:val="selectable"/>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Gov.wales. (2018). </w:t>
      </w:r>
      <w:r>
        <w:rPr>
          <w:rStyle w:val="selectable"/>
          <w:rFonts w:ascii="Arial" w:hAnsi="Arial" w:cs="Arial"/>
          <w:i/>
          <w:iCs/>
          <w:color w:val="666666"/>
          <w:sz w:val="20"/>
          <w:szCs w:val="20"/>
          <w:shd w:val="clear" w:color="auto" w:fill="FFFFFF"/>
        </w:rPr>
        <w:t>Welsh Government|Well-being of Future Generations (Wales) Act 2015</w:t>
      </w:r>
      <w:r>
        <w:rPr>
          <w:rStyle w:val="selectable"/>
          <w:rFonts w:ascii="Arial" w:hAnsi="Arial" w:cs="Arial"/>
          <w:color w:val="666666"/>
          <w:sz w:val="20"/>
          <w:szCs w:val="20"/>
          <w:shd w:val="clear" w:color="auto" w:fill="FFFFFF"/>
        </w:rPr>
        <w:t>. [online] Available at: http://gov.wales/topics/people-and-communities/people/future-generations-act/?lang=en [Accessed 20 Mar. 2018].</w:t>
      </w:r>
    </w:p>
    <w:p w14:paraId="1DF3AB64" w14:textId="7E0F3CF9" w:rsidR="00862DDC" w:rsidRDefault="00862DDC" w:rsidP="00D56719">
      <w:pPr>
        <w:rPr>
          <w:rStyle w:val="selectable"/>
          <w:rFonts w:ascii="Arial" w:hAnsi="Arial" w:cs="Arial"/>
          <w:color w:val="666666"/>
          <w:sz w:val="20"/>
          <w:szCs w:val="20"/>
          <w:shd w:val="clear" w:color="auto" w:fill="FFFFFF"/>
        </w:rPr>
      </w:pPr>
      <w:r>
        <w:rPr>
          <w:rFonts w:ascii="Trebuchet MS" w:hAnsi="Trebuchet MS"/>
          <w:color w:val="333333"/>
          <w:sz w:val="18"/>
          <w:szCs w:val="18"/>
          <w:shd w:val="clear" w:color="auto" w:fill="EEEEEE"/>
        </w:rPr>
        <w:t xml:space="preserve"> Graham Levins, Apr 1990 </w:t>
      </w:r>
      <w:r w:rsidRPr="00AF6EC5">
        <w:t>Coflein.gov.uk. (2018). FRONGOCH LEAD MINE: WEMYSS LEAD AND ZINC MINE | Coflein. [online] Available at: http://www.coflein.gov.uk/en/site/33907/details/frongoch-lead-mine-wemyss-lead-and-zinc-mine</w:t>
      </w:r>
    </w:p>
    <w:p w14:paraId="13578252" w14:textId="50974F57" w:rsidR="00BC3813" w:rsidRPr="00D56719" w:rsidRDefault="00BC3813" w:rsidP="00D56719">
      <w:r>
        <w:rPr>
          <w:rFonts w:ascii="Arial" w:hAnsi="Arial" w:cs="Arial"/>
          <w:color w:val="666666"/>
          <w:sz w:val="20"/>
          <w:szCs w:val="20"/>
          <w:shd w:val="clear" w:color="auto" w:fill="FFFFFF"/>
        </w:rPr>
        <w:t>World Health Organization. (2018). </w:t>
      </w:r>
      <w:r>
        <w:rPr>
          <w:rFonts w:ascii="Arial" w:hAnsi="Arial" w:cs="Arial"/>
          <w:i/>
          <w:iCs/>
          <w:color w:val="666666"/>
          <w:sz w:val="20"/>
          <w:szCs w:val="20"/>
          <w:shd w:val="clear" w:color="auto" w:fill="FFFFFF"/>
        </w:rPr>
        <w:t>Lead poisoning and health</w:t>
      </w:r>
      <w:r>
        <w:rPr>
          <w:rFonts w:ascii="Arial" w:hAnsi="Arial" w:cs="Arial"/>
          <w:color w:val="666666"/>
          <w:sz w:val="20"/>
          <w:szCs w:val="20"/>
          <w:shd w:val="clear" w:color="auto" w:fill="FFFFFF"/>
        </w:rPr>
        <w:t>. [online] Available at: http://www.who.int/mediacentre/factsheets/fs379/en/ [Accessed 20 Mar. 2018].</w:t>
      </w:r>
    </w:p>
    <w:sectPr w:rsidR="00BC3813" w:rsidRPr="00D567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91455E" w14:textId="77777777" w:rsidR="00E66067" w:rsidRDefault="00E66067" w:rsidP="006261A9">
      <w:pPr>
        <w:spacing w:after="0" w:line="240" w:lineRule="auto"/>
      </w:pPr>
      <w:r>
        <w:separator/>
      </w:r>
    </w:p>
  </w:endnote>
  <w:endnote w:type="continuationSeparator" w:id="0">
    <w:p w14:paraId="7215AF5A" w14:textId="77777777" w:rsidR="00E66067" w:rsidRDefault="00E66067" w:rsidP="00626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9BC35" w14:textId="77777777" w:rsidR="00E66067" w:rsidRDefault="00E66067" w:rsidP="006261A9">
      <w:pPr>
        <w:spacing w:after="0" w:line="240" w:lineRule="auto"/>
      </w:pPr>
      <w:r>
        <w:separator/>
      </w:r>
    </w:p>
  </w:footnote>
  <w:footnote w:type="continuationSeparator" w:id="0">
    <w:p w14:paraId="30CA08A4" w14:textId="77777777" w:rsidR="00E66067" w:rsidRDefault="00E66067" w:rsidP="00626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6E0A8D"/>
    <w:multiLevelType w:val="hybridMultilevel"/>
    <w:tmpl w:val="C9FEAACA"/>
    <w:lvl w:ilvl="0" w:tplc="656EA0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cztzS1MDU0sjQxMbRU0lEKTi0uzszPAykwrwUAJYbZ0SwAAAA="/>
  </w:docVars>
  <w:rsids>
    <w:rsidRoot w:val="00D56719"/>
    <w:rsid w:val="000D7EEB"/>
    <w:rsid w:val="0013312B"/>
    <w:rsid w:val="00145D0C"/>
    <w:rsid w:val="00165213"/>
    <w:rsid w:val="001668C3"/>
    <w:rsid w:val="001B64E9"/>
    <w:rsid w:val="001C5C13"/>
    <w:rsid w:val="001F01AD"/>
    <w:rsid w:val="00225E06"/>
    <w:rsid w:val="00263B63"/>
    <w:rsid w:val="00280DDB"/>
    <w:rsid w:val="002A16E4"/>
    <w:rsid w:val="002A62E3"/>
    <w:rsid w:val="002A7025"/>
    <w:rsid w:val="002C74FC"/>
    <w:rsid w:val="002E403F"/>
    <w:rsid w:val="003141FC"/>
    <w:rsid w:val="0037707F"/>
    <w:rsid w:val="00380F48"/>
    <w:rsid w:val="003A0C25"/>
    <w:rsid w:val="003A0D27"/>
    <w:rsid w:val="003A19D4"/>
    <w:rsid w:val="00404DA4"/>
    <w:rsid w:val="0041345E"/>
    <w:rsid w:val="004152C6"/>
    <w:rsid w:val="0049633E"/>
    <w:rsid w:val="00555C0C"/>
    <w:rsid w:val="005C1885"/>
    <w:rsid w:val="005C4FFD"/>
    <w:rsid w:val="005D0CB1"/>
    <w:rsid w:val="006261A9"/>
    <w:rsid w:val="006438B7"/>
    <w:rsid w:val="006626D4"/>
    <w:rsid w:val="00681EE9"/>
    <w:rsid w:val="00692141"/>
    <w:rsid w:val="006938CF"/>
    <w:rsid w:val="006C2C11"/>
    <w:rsid w:val="006D32A0"/>
    <w:rsid w:val="006D3550"/>
    <w:rsid w:val="006E23E9"/>
    <w:rsid w:val="00702DE2"/>
    <w:rsid w:val="00716220"/>
    <w:rsid w:val="0077196A"/>
    <w:rsid w:val="007910A5"/>
    <w:rsid w:val="007A5A55"/>
    <w:rsid w:val="008252D6"/>
    <w:rsid w:val="00855E6B"/>
    <w:rsid w:val="00860367"/>
    <w:rsid w:val="00862DDC"/>
    <w:rsid w:val="00863331"/>
    <w:rsid w:val="008B2A97"/>
    <w:rsid w:val="008D1B33"/>
    <w:rsid w:val="008D696E"/>
    <w:rsid w:val="0092795F"/>
    <w:rsid w:val="00961863"/>
    <w:rsid w:val="009E087D"/>
    <w:rsid w:val="00A231DE"/>
    <w:rsid w:val="00A72D8C"/>
    <w:rsid w:val="00AE2145"/>
    <w:rsid w:val="00AF6EC5"/>
    <w:rsid w:val="00B24FB6"/>
    <w:rsid w:val="00B25B04"/>
    <w:rsid w:val="00B94125"/>
    <w:rsid w:val="00BA7935"/>
    <w:rsid w:val="00BC17DD"/>
    <w:rsid w:val="00BC3813"/>
    <w:rsid w:val="00BE4D53"/>
    <w:rsid w:val="00BF52E8"/>
    <w:rsid w:val="00C23F70"/>
    <w:rsid w:val="00C77B12"/>
    <w:rsid w:val="00CA43E2"/>
    <w:rsid w:val="00D04E10"/>
    <w:rsid w:val="00D17A79"/>
    <w:rsid w:val="00D31A53"/>
    <w:rsid w:val="00D56719"/>
    <w:rsid w:val="00D72B11"/>
    <w:rsid w:val="00DB2D08"/>
    <w:rsid w:val="00E66067"/>
    <w:rsid w:val="00E843F4"/>
    <w:rsid w:val="00E95EAD"/>
    <w:rsid w:val="00EB403A"/>
    <w:rsid w:val="00EB5312"/>
    <w:rsid w:val="00EC583C"/>
    <w:rsid w:val="00ED3355"/>
    <w:rsid w:val="00F02826"/>
    <w:rsid w:val="00F54182"/>
    <w:rsid w:val="00F844EC"/>
    <w:rsid w:val="00FD0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B73D1"/>
  <w15:chartTrackingRefBased/>
  <w15:docId w15:val="{09FDFD93-EA80-493A-9524-6B2DBFCF0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3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67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56719"/>
    <w:rPr>
      <w:color w:val="0000FF"/>
      <w:u w:val="single"/>
    </w:rPr>
  </w:style>
  <w:style w:type="character" w:styleId="Strong">
    <w:name w:val="Strong"/>
    <w:basedOn w:val="DefaultParagraphFont"/>
    <w:uiPriority w:val="22"/>
    <w:qFormat/>
    <w:rsid w:val="00D56719"/>
    <w:rPr>
      <w:b/>
      <w:bCs/>
    </w:rPr>
  </w:style>
  <w:style w:type="character" w:customStyle="1" w:styleId="selectable">
    <w:name w:val="selectable"/>
    <w:basedOn w:val="DefaultParagraphFont"/>
    <w:rsid w:val="00D56719"/>
  </w:style>
  <w:style w:type="paragraph" w:styleId="EndnoteText">
    <w:name w:val="endnote text"/>
    <w:basedOn w:val="Normal"/>
    <w:link w:val="EndnoteTextChar"/>
    <w:uiPriority w:val="99"/>
    <w:semiHidden/>
    <w:unhideWhenUsed/>
    <w:rsid w:val="006261A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61A9"/>
    <w:rPr>
      <w:sz w:val="20"/>
      <w:szCs w:val="20"/>
    </w:rPr>
  </w:style>
  <w:style w:type="character" w:styleId="EndnoteReference">
    <w:name w:val="endnote reference"/>
    <w:basedOn w:val="DefaultParagraphFont"/>
    <w:uiPriority w:val="99"/>
    <w:semiHidden/>
    <w:unhideWhenUsed/>
    <w:rsid w:val="006261A9"/>
    <w:rPr>
      <w:vertAlign w:val="superscript"/>
    </w:rPr>
  </w:style>
  <w:style w:type="character" w:customStyle="1" w:styleId="Heading1Char">
    <w:name w:val="Heading 1 Char"/>
    <w:basedOn w:val="DefaultParagraphFont"/>
    <w:link w:val="Heading1"/>
    <w:uiPriority w:val="9"/>
    <w:rsid w:val="006E23E9"/>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7719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4D53"/>
    <w:pPr>
      <w:ind w:left="720"/>
      <w:contextualSpacing/>
    </w:pPr>
  </w:style>
  <w:style w:type="paragraph" w:styleId="Header">
    <w:name w:val="header"/>
    <w:basedOn w:val="Normal"/>
    <w:link w:val="HeaderChar"/>
    <w:uiPriority w:val="99"/>
    <w:unhideWhenUsed/>
    <w:rsid w:val="009E0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87D"/>
  </w:style>
  <w:style w:type="paragraph" w:styleId="Footer">
    <w:name w:val="footer"/>
    <w:basedOn w:val="Normal"/>
    <w:link w:val="FooterChar"/>
    <w:uiPriority w:val="99"/>
    <w:unhideWhenUsed/>
    <w:rsid w:val="009E0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87D"/>
  </w:style>
  <w:style w:type="character" w:styleId="UnresolvedMention">
    <w:name w:val="Unresolved Mention"/>
    <w:basedOn w:val="DefaultParagraphFont"/>
    <w:uiPriority w:val="99"/>
    <w:semiHidden/>
    <w:unhideWhenUsed/>
    <w:rsid w:val="009E087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1027646">
      <w:bodyDiv w:val="1"/>
      <w:marLeft w:val="0"/>
      <w:marRight w:val="0"/>
      <w:marTop w:val="0"/>
      <w:marBottom w:val="0"/>
      <w:divBdr>
        <w:top w:val="none" w:sz="0" w:space="0" w:color="auto"/>
        <w:left w:val="none" w:sz="0" w:space="0" w:color="auto"/>
        <w:bottom w:val="none" w:sz="0" w:space="0" w:color="auto"/>
        <w:right w:val="none" w:sz="0" w:space="0" w:color="auto"/>
      </w:divBdr>
    </w:div>
    <w:div w:id="1934509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coflein.gov.uk/en/site/33907/details/frongoch-lead-mine-wemyss-lead-and-zinc-m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0A3CFD-070D-4515-9AD2-2863385BC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7305</TotalTime>
  <Pages>9</Pages>
  <Words>1987</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49</cp:revision>
  <dcterms:created xsi:type="dcterms:W3CDTF">2018-04-08T16:46:00Z</dcterms:created>
  <dcterms:modified xsi:type="dcterms:W3CDTF">2018-04-21T14:30:00Z</dcterms:modified>
</cp:coreProperties>
</file>