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D9E9A" w14:textId="7F75DE83" w:rsidR="00880DAC" w:rsidRPr="008B6E89" w:rsidRDefault="006011A0">
      <w:pPr>
        <w:rPr>
          <w:rFonts w:ascii="Lato" w:hAnsi="Lato"/>
          <w:b/>
          <w:bCs/>
          <w:sz w:val="28"/>
          <w:szCs w:val="28"/>
        </w:rPr>
      </w:pPr>
      <w:r w:rsidRPr="008B6E89">
        <w:rPr>
          <w:rFonts w:ascii="Lato" w:hAnsi="Lato"/>
          <w:b/>
          <w:bCs/>
          <w:sz w:val="28"/>
          <w:szCs w:val="28"/>
        </w:rPr>
        <w:t>Eve Churchward.</w:t>
      </w:r>
    </w:p>
    <w:p w14:paraId="6402D828" w14:textId="5DDF7706" w:rsidR="006011A0" w:rsidRPr="006011A0" w:rsidRDefault="00E855A3">
      <w:pPr>
        <w:rPr>
          <w:rFonts w:ascii="Lato" w:hAnsi="Lato"/>
          <w:sz w:val="28"/>
          <w:szCs w:val="28"/>
        </w:rPr>
      </w:pPr>
      <w:r>
        <w:rPr>
          <w:rFonts w:ascii="Lato" w:hAnsi="Lato"/>
          <w:sz w:val="28"/>
          <w:szCs w:val="28"/>
        </w:rPr>
        <w:t>Research project.</w:t>
      </w:r>
    </w:p>
    <w:p w14:paraId="18655AA0" w14:textId="482886F9" w:rsidR="006011A0" w:rsidRPr="008D7CC5" w:rsidRDefault="006011A0" w:rsidP="008D7CC5">
      <w:pPr>
        <w:pBdr>
          <w:bottom w:val="single" w:sz="12" w:space="1" w:color="auto"/>
        </w:pBdr>
        <w:rPr>
          <w:rFonts w:ascii="Lato" w:hAnsi="Lato"/>
          <w:sz w:val="28"/>
          <w:szCs w:val="28"/>
        </w:rPr>
      </w:pPr>
      <w:r w:rsidRPr="006011A0">
        <w:rPr>
          <w:rFonts w:ascii="Lato" w:hAnsi="Lato"/>
          <w:sz w:val="28"/>
          <w:szCs w:val="28"/>
        </w:rPr>
        <w:t>Student no. 2318064.</w:t>
      </w:r>
    </w:p>
    <w:p w14:paraId="442A093D" w14:textId="77777777" w:rsidR="009B259B" w:rsidRDefault="009B259B" w:rsidP="00813BE8">
      <w:pPr>
        <w:pStyle w:val="xmsonormal"/>
        <w:jc w:val="center"/>
        <w:rPr>
          <w:b/>
          <w:bCs/>
          <w:i/>
          <w:iCs/>
          <w:sz w:val="28"/>
          <w:szCs w:val="28"/>
        </w:rPr>
      </w:pPr>
    </w:p>
    <w:p w14:paraId="2D38124E" w14:textId="5BEA3CC4" w:rsidR="00423251" w:rsidRPr="009B259B" w:rsidRDefault="00423251" w:rsidP="00813BE8">
      <w:pPr>
        <w:pStyle w:val="xmsonormal"/>
        <w:jc w:val="center"/>
        <w:rPr>
          <w:b/>
          <w:bCs/>
          <w:i/>
          <w:iCs/>
          <w:color w:val="4472C4" w:themeColor="accent1"/>
          <w:sz w:val="28"/>
          <w:szCs w:val="28"/>
        </w:rPr>
      </w:pPr>
      <w:r w:rsidRPr="009B259B">
        <w:rPr>
          <w:b/>
          <w:bCs/>
          <w:i/>
          <w:iCs/>
          <w:color w:val="4472C4" w:themeColor="accent1"/>
          <w:sz w:val="28"/>
          <w:szCs w:val="28"/>
        </w:rPr>
        <w:t>How would the standardisation of P</w:t>
      </w:r>
      <w:r w:rsidR="00927121" w:rsidRPr="009B259B">
        <w:rPr>
          <w:b/>
          <w:bCs/>
          <w:i/>
          <w:iCs/>
          <w:color w:val="4472C4" w:themeColor="accent1"/>
          <w:sz w:val="28"/>
          <w:szCs w:val="28"/>
        </w:rPr>
        <w:t xml:space="preserve">olice </w:t>
      </w:r>
      <w:r w:rsidRPr="009B259B">
        <w:rPr>
          <w:b/>
          <w:bCs/>
          <w:i/>
          <w:iCs/>
          <w:color w:val="4472C4" w:themeColor="accent1"/>
          <w:sz w:val="28"/>
          <w:szCs w:val="28"/>
        </w:rPr>
        <w:t>C</w:t>
      </w:r>
      <w:r w:rsidR="00927121" w:rsidRPr="009B259B">
        <w:rPr>
          <w:b/>
          <w:bCs/>
          <w:i/>
          <w:iCs/>
          <w:color w:val="4472C4" w:themeColor="accent1"/>
          <w:sz w:val="28"/>
          <w:szCs w:val="28"/>
        </w:rPr>
        <w:t xml:space="preserve">ommunity </w:t>
      </w:r>
      <w:r w:rsidRPr="009B259B">
        <w:rPr>
          <w:b/>
          <w:bCs/>
          <w:i/>
          <w:iCs/>
          <w:color w:val="4472C4" w:themeColor="accent1"/>
          <w:sz w:val="28"/>
          <w:szCs w:val="28"/>
        </w:rPr>
        <w:t>S</w:t>
      </w:r>
      <w:r w:rsidR="00927121" w:rsidRPr="009B259B">
        <w:rPr>
          <w:b/>
          <w:bCs/>
          <w:i/>
          <w:iCs/>
          <w:color w:val="4472C4" w:themeColor="accent1"/>
          <w:sz w:val="28"/>
          <w:szCs w:val="28"/>
        </w:rPr>
        <w:t xml:space="preserve">upport </w:t>
      </w:r>
      <w:r w:rsidRPr="009B259B">
        <w:rPr>
          <w:b/>
          <w:bCs/>
          <w:i/>
          <w:iCs/>
          <w:color w:val="4472C4" w:themeColor="accent1"/>
          <w:sz w:val="28"/>
          <w:szCs w:val="28"/>
        </w:rPr>
        <w:t>O</w:t>
      </w:r>
      <w:r w:rsidR="00927121" w:rsidRPr="009B259B">
        <w:rPr>
          <w:b/>
          <w:bCs/>
          <w:i/>
          <w:iCs/>
          <w:color w:val="4472C4" w:themeColor="accent1"/>
          <w:sz w:val="28"/>
          <w:szCs w:val="28"/>
        </w:rPr>
        <w:t>fficers’</w:t>
      </w:r>
      <w:r w:rsidRPr="009B259B">
        <w:rPr>
          <w:b/>
          <w:bCs/>
          <w:i/>
          <w:iCs/>
          <w:color w:val="4472C4" w:themeColor="accent1"/>
          <w:sz w:val="28"/>
          <w:szCs w:val="28"/>
        </w:rPr>
        <w:t xml:space="preserve"> designated powers benefit from a consistent training and assessment strategy nationally for all forces in England and Wales?</w:t>
      </w:r>
    </w:p>
    <w:p w14:paraId="3DA4CE04" w14:textId="721FD3F9" w:rsidR="00423251" w:rsidRDefault="00423251" w:rsidP="00423251">
      <w:pPr>
        <w:pStyle w:val="xmsonormal"/>
      </w:pPr>
    </w:p>
    <w:p w14:paraId="342B4A54" w14:textId="0829B69A" w:rsidR="0085165F" w:rsidRDefault="00C07624" w:rsidP="0006489F">
      <w:pPr>
        <w:spacing w:line="276" w:lineRule="auto"/>
        <w:rPr>
          <w:rFonts w:ascii="Aptos" w:hAnsi="Aptos"/>
          <w:b/>
          <w:bCs/>
          <w:sz w:val="28"/>
          <w:szCs w:val="28"/>
          <w:u w:val="single"/>
        </w:rPr>
      </w:pPr>
      <w:r w:rsidRPr="00631259">
        <w:rPr>
          <w:rFonts w:ascii="Aptos" w:hAnsi="Aptos"/>
          <w:b/>
          <w:bCs/>
          <w:sz w:val="28"/>
          <w:szCs w:val="28"/>
          <w:u w:val="single"/>
        </w:rPr>
        <w:t>Introduction</w:t>
      </w:r>
      <w:r w:rsidR="00631259" w:rsidRPr="00631259">
        <w:rPr>
          <w:rFonts w:ascii="Aptos" w:hAnsi="Aptos"/>
          <w:b/>
          <w:bCs/>
          <w:sz w:val="28"/>
          <w:szCs w:val="28"/>
          <w:u w:val="single"/>
        </w:rPr>
        <w:t>.</w:t>
      </w:r>
    </w:p>
    <w:p w14:paraId="221E5CA8" w14:textId="77777777" w:rsidR="00745B7E" w:rsidRDefault="00200D4B" w:rsidP="0006489F">
      <w:pPr>
        <w:spacing w:line="276" w:lineRule="auto"/>
        <w:rPr>
          <w:rFonts w:ascii="Aptos" w:hAnsi="Aptos"/>
        </w:rPr>
      </w:pPr>
      <w:r>
        <w:rPr>
          <w:rFonts w:ascii="Aptos" w:hAnsi="Aptos"/>
        </w:rPr>
        <w:t xml:space="preserve">The purpose of this </w:t>
      </w:r>
      <w:r w:rsidR="009C0929">
        <w:rPr>
          <w:rFonts w:ascii="Aptos" w:hAnsi="Aptos"/>
        </w:rPr>
        <w:t xml:space="preserve">research project is to determine how the standardisation </w:t>
      </w:r>
      <w:r w:rsidR="003C1DB6">
        <w:rPr>
          <w:rFonts w:ascii="Aptos" w:hAnsi="Aptos"/>
        </w:rPr>
        <w:t xml:space="preserve">of Police Community Support Officer Powers would benefit from a consistent training and assessment strategy </w:t>
      </w:r>
      <w:r w:rsidR="007934D2">
        <w:rPr>
          <w:rFonts w:ascii="Aptos" w:hAnsi="Aptos"/>
        </w:rPr>
        <w:t>nationally for all police forces in England and Wales</w:t>
      </w:r>
      <w:r w:rsidR="00070B77">
        <w:rPr>
          <w:rFonts w:ascii="Aptos" w:hAnsi="Aptos"/>
        </w:rPr>
        <w:t xml:space="preserve">. The current training and assessment </w:t>
      </w:r>
      <w:r w:rsidR="00E448DC">
        <w:rPr>
          <w:rFonts w:ascii="Aptos" w:hAnsi="Aptos"/>
        </w:rPr>
        <w:t xml:space="preserve">for PCSO’s provided by the College of Policing is complex and varies between forces resulting in confusion </w:t>
      </w:r>
      <w:r w:rsidR="00745B7E">
        <w:rPr>
          <w:rFonts w:ascii="Aptos" w:hAnsi="Aptos"/>
        </w:rPr>
        <w:t>of the role.</w:t>
      </w:r>
    </w:p>
    <w:p w14:paraId="027C6D6B" w14:textId="0FCFC24A" w:rsidR="00B973E2" w:rsidRPr="009E6528" w:rsidRDefault="00B973E2" w:rsidP="00B973E2">
      <w:p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The rationale for standardising PCSO powers in England and Wales</w:t>
      </w:r>
      <w:r w:rsidR="0095667C" w:rsidRPr="009E6528">
        <w:rPr>
          <w:rStyle w:val="Emphasis"/>
          <w:rFonts w:ascii="Aptos" w:hAnsi="Aptos" w:cs="Arial"/>
          <w:i w:val="0"/>
          <w:iCs w:val="0"/>
          <w:shd w:val="clear" w:color="auto" w:fill="FFFFFF"/>
        </w:rPr>
        <w:t>:</w:t>
      </w:r>
    </w:p>
    <w:p w14:paraId="7A7E5232" w14:textId="00FCA6EA"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 xml:space="preserve">To ensure fairness and consistency for PCSO’s in </w:t>
      </w:r>
      <w:r w:rsidR="0086601B" w:rsidRPr="009E6528">
        <w:rPr>
          <w:rStyle w:val="Emphasis"/>
          <w:rFonts w:ascii="Aptos" w:hAnsi="Aptos" w:cs="Arial"/>
          <w:i w:val="0"/>
          <w:iCs w:val="0"/>
          <w:shd w:val="clear" w:color="auto" w:fill="FFFFFF"/>
        </w:rPr>
        <w:t xml:space="preserve">training </w:t>
      </w:r>
      <w:r w:rsidRPr="009E6528">
        <w:rPr>
          <w:rStyle w:val="Emphasis"/>
          <w:rFonts w:ascii="Aptos" w:hAnsi="Aptos" w:cs="Arial"/>
          <w:i w:val="0"/>
          <w:iCs w:val="0"/>
          <w:shd w:val="clear" w:color="auto" w:fill="FFFFFF"/>
        </w:rPr>
        <w:t xml:space="preserve">delivery and assessment decisions. </w:t>
      </w:r>
    </w:p>
    <w:p w14:paraId="5B244E70" w14:textId="77777777"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The role and responsibilities would be clearly defined.</w:t>
      </w:r>
    </w:p>
    <w:p w14:paraId="1AE1FC6D" w14:textId="77777777"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Each police force would be compliant with the relevant codes of practice.</w:t>
      </w:r>
    </w:p>
    <w:p w14:paraId="6A9D9DFD" w14:textId="77777777"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Upholding the credibility of the process and practice.</w:t>
      </w:r>
    </w:p>
    <w:p w14:paraId="3BC2DC2F" w14:textId="77777777"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Sharing good practice and confirmation of own practice.</w:t>
      </w:r>
    </w:p>
    <w:p w14:paraId="3D85D8C8" w14:textId="77777777" w:rsidR="00B973E2" w:rsidRPr="009E6528" w:rsidRDefault="00B973E2" w:rsidP="00B973E2">
      <w:pPr>
        <w:pStyle w:val="ListParagraph"/>
        <w:numPr>
          <w:ilvl w:val="0"/>
          <w:numId w:val="5"/>
        </w:numPr>
        <w:spacing w:line="276" w:lineRule="auto"/>
        <w:rPr>
          <w:rStyle w:val="Emphasis"/>
          <w:rFonts w:ascii="Aptos" w:hAnsi="Aptos" w:cs="Arial"/>
          <w:i w:val="0"/>
          <w:iCs w:val="0"/>
          <w:shd w:val="clear" w:color="auto" w:fill="FFFFFF"/>
        </w:rPr>
      </w:pPr>
      <w:r w:rsidRPr="009E6528">
        <w:rPr>
          <w:rStyle w:val="Emphasis"/>
          <w:rFonts w:ascii="Aptos" w:hAnsi="Aptos" w:cs="Arial"/>
          <w:i w:val="0"/>
          <w:iCs w:val="0"/>
          <w:shd w:val="clear" w:color="auto" w:fill="FFFFFF"/>
        </w:rPr>
        <w:t>Quality assurance.</w:t>
      </w:r>
    </w:p>
    <w:p w14:paraId="592FAC3A" w14:textId="40F497FB" w:rsidR="00B973E2" w:rsidRPr="009E6528" w:rsidRDefault="00B973E2" w:rsidP="0006489F">
      <w:pPr>
        <w:pStyle w:val="ListParagraph"/>
        <w:numPr>
          <w:ilvl w:val="0"/>
          <w:numId w:val="5"/>
        </w:numPr>
        <w:spacing w:line="276" w:lineRule="auto"/>
        <w:rPr>
          <w:rFonts w:ascii="Aptos" w:hAnsi="Aptos" w:cs="Arial"/>
          <w:shd w:val="clear" w:color="auto" w:fill="FFFFFF"/>
        </w:rPr>
      </w:pPr>
      <w:r w:rsidRPr="009E6528">
        <w:rPr>
          <w:rStyle w:val="Emphasis"/>
          <w:rFonts w:ascii="Aptos" w:hAnsi="Aptos" w:cs="Arial"/>
          <w:i w:val="0"/>
          <w:iCs w:val="0"/>
          <w:shd w:val="clear" w:color="auto" w:fill="FFFFFF"/>
        </w:rPr>
        <w:t xml:space="preserve">Enables PCSO’s to have the same transfer capabilities between police forces </w:t>
      </w:r>
      <w:r w:rsidR="004F5526" w:rsidRPr="009E6528">
        <w:rPr>
          <w:rStyle w:val="Emphasis"/>
          <w:rFonts w:ascii="Aptos" w:hAnsi="Aptos" w:cs="Arial"/>
          <w:i w:val="0"/>
          <w:iCs w:val="0"/>
          <w:shd w:val="clear" w:color="auto" w:fill="FFFFFF"/>
        </w:rPr>
        <w:t xml:space="preserve">as Police Constables </w:t>
      </w:r>
      <w:r w:rsidR="00B119C2" w:rsidRPr="009E6528">
        <w:rPr>
          <w:rStyle w:val="Emphasis"/>
          <w:rFonts w:ascii="Aptos" w:hAnsi="Aptos" w:cs="Arial"/>
          <w:i w:val="0"/>
          <w:iCs w:val="0"/>
          <w:shd w:val="clear" w:color="auto" w:fill="FFFFFF"/>
        </w:rPr>
        <w:t xml:space="preserve">so would </w:t>
      </w:r>
      <w:r w:rsidRPr="009E6528">
        <w:rPr>
          <w:rStyle w:val="Emphasis"/>
          <w:rFonts w:ascii="Aptos" w:hAnsi="Aptos" w:cs="Arial"/>
          <w:i w:val="0"/>
          <w:iCs w:val="0"/>
          <w:shd w:val="clear" w:color="auto" w:fill="FFFFFF"/>
        </w:rPr>
        <w:t>not have to re-train</w:t>
      </w:r>
      <w:r w:rsidR="0095667C" w:rsidRPr="009E6528">
        <w:rPr>
          <w:rStyle w:val="Emphasis"/>
          <w:rFonts w:ascii="Aptos" w:hAnsi="Aptos" w:cs="Arial"/>
          <w:i w:val="0"/>
          <w:iCs w:val="0"/>
          <w:shd w:val="clear" w:color="auto" w:fill="FFFFFF"/>
        </w:rPr>
        <w:t>.</w:t>
      </w:r>
    </w:p>
    <w:p w14:paraId="47CEB496" w14:textId="11CACDCC" w:rsidR="00666037" w:rsidRDefault="00666037" w:rsidP="0006489F">
      <w:pPr>
        <w:spacing w:line="276" w:lineRule="auto"/>
        <w:rPr>
          <w:rFonts w:ascii="Aptos" w:hAnsi="Aptos"/>
          <w:b/>
          <w:bCs/>
          <w:sz w:val="28"/>
          <w:szCs w:val="28"/>
          <w:u w:val="single"/>
        </w:rPr>
      </w:pPr>
      <w:r w:rsidRPr="00666037">
        <w:rPr>
          <w:rFonts w:ascii="Aptos" w:hAnsi="Aptos"/>
          <w:b/>
          <w:bCs/>
          <w:sz w:val="28"/>
          <w:szCs w:val="28"/>
          <w:u w:val="single"/>
        </w:rPr>
        <w:t>Literature Review</w:t>
      </w:r>
    </w:p>
    <w:p w14:paraId="09F86B0C" w14:textId="2104AA02" w:rsidR="004B6ACB" w:rsidRDefault="004B6ACB" w:rsidP="0006489F">
      <w:pPr>
        <w:spacing w:line="276" w:lineRule="auto"/>
        <w:rPr>
          <w:rFonts w:ascii="Aptos" w:hAnsi="Aptos"/>
        </w:rPr>
      </w:pPr>
      <w:r>
        <w:rPr>
          <w:rFonts w:ascii="Aptos" w:hAnsi="Aptos"/>
        </w:rPr>
        <w:t xml:space="preserve">The topic of this research </w:t>
      </w:r>
      <w:r w:rsidR="00C00730">
        <w:rPr>
          <w:rFonts w:ascii="Aptos" w:hAnsi="Aptos"/>
        </w:rPr>
        <w:t xml:space="preserve">is very specific to Policing in England and Wales </w:t>
      </w:r>
      <w:r w:rsidR="000F500D">
        <w:rPr>
          <w:rFonts w:ascii="Aptos" w:hAnsi="Aptos"/>
        </w:rPr>
        <w:t>therefore I have found that there a</w:t>
      </w:r>
      <w:r w:rsidR="00923073">
        <w:rPr>
          <w:rFonts w:ascii="Aptos" w:hAnsi="Aptos"/>
        </w:rPr>
        <w:t xml:space="preserve">re very little publications and contributions </w:t>
      </w:r>
      <w:r w:rsidR="003874E5">
        <w:rPr>
          <w:rFonts w:ascii="Aptos" w:hAnsi="Aptos"/>
        </w:rPr>
        <w:t>to research in this area.</w:t>
      </w:r>
    </w:p>
    <w:p w14:paraId="0F724479" w14:textId="7BFAFE16" w:rsidR="00420F4B" w:rsidRPr="00BB7A1B" w:rsidRDefault="0095292F" w:rsidP="00BB7A1B">
      <w:pPr>
        <w:pStyle w:val="ListParagraph"/>
        <w:numPr>
          <w:ilvl w:val="0"/>
          <w:numId w:val="6"/>
        </w:numPr>
        <w:spacing w:line="276" w:lineRule="auto"/>
        <w:rPr>
          <w:rFonts w:ascii="Aptos" w:hAnsi="Aptos"/>
          <w:b/>
          <w:bCs/>
        </w:rPr>
      </w:pPr>
      <w:r w:rsidRPr="00BB7A1B">
        <w:rPr>
          <w:rFonts w:ascii="Aptos" w:hAnsi="Aptos"/>
          <w:b/>
          <w:bCs/>
        </w:rPr>
        <w:t>O'Neill, M. (2014). PCSOs as the paraprofessionals of policing: findings and recommendations from a research project. University of Dundee.</w:t>
      </w:r>
      <w:r w:rsidR="00526AA4" w:rsidRPr="00BB7A1B">
        <w:rPr>
          <w:rFonts w:ascii="Aptos" w:hAnsi="Aptos"/>
          <w:b/>
          <w:bCs/>
        </w:rPr>
        <w:t xml:space="preserve"> </w:t>
      </w:r>
    </w:p>
    <w:p w14:paraId="0A2CB7D5" w14:textId="2DB98A1C" w:rsidR="00526AA4" w:rsidRPr="00F60622" w:rsidRDefault="00A65F16" w:rsidP="0006489F">
      <w:pPr>
        <w:spacing w:line="276" w:lineRule="auto"/>
        <w:rPr>
          <w:rFonts w:ascii="Aptos" w:hAnsi="Aptos"/>
        </w:rPr>
      </w:pPr>
      <w:r w:rsidRPr="00F60622">
        <w:rPr>
          <w:rFonts w:ascii="Aptos" w:hAnsi="Aptos"/>
        </w:rPr>
        <w:t xml:space="preserve">This research was conducted to </w:t>
      </w:r>
      <w:r w:rsidR="00CC575F" w:rsidRPr="00F60622">
        <w:rPr>
          <w:rFonts w:ascii="Aptos" w:hAnsi="Aptos"/>
        </w:rPr>
        <w:t>make recommendations to enhance the role of the PCSO</w:t>
      </w:r>
      <w:r w:rsidR="0097571E" w:rsidRPr="00F60622">
        <w:rPr>
          <w:rFonts w:ascii="Aptos" w:hAnsi="Aptos"/>
        </w:rPr>
        <w:t xml:space="preserve">. The research discusses the </w:t>
      </w:r>
      <w:r w:rsidR="003D3B43" w:rsidRPr="00F60622">
        <w:rPr>
          <w:rFonts w:ascii="Aptos" w:hAnsi="Aptos"/>
        </w:rPr>
        <w:t xml:space="preserve">role over time, the positives and negatives and what can be developed </w:t>
      </w:r>
      <w:r w:rsidR="001D0AC0" w:rsidRPr="00F60622">
        <w:rPr>
          <w:rFonts w:ascii="Aptos" w:hAnsi="Aptos"/>
        </w:rPr>
        <w:t xml:space="preserve">to </w:t>
      </w:r>
      <w:r w:rsidR="00054991" w:rsidRPr="00F60622">
        <w:rPr>
          <w:rFonts w:ascii="Aptos" w:hAnsi="Aptos"/>
        </w:rPr>
        <w:t xml:space="preserve">increase the perception of </w:t>
      </w:r>
      <w:r w:rsidR="00DF1F26" w:rsidRPr="00F60622">
        <w:rPr>
          <w:rFonts w:ascii="Aptos" w:hAnsi="Aptos"/>
        </w:rPr>
        <w:t>the role</w:t>
      </w:r>
      <w:r w:rsidR="00054991" w:rsidRPr="00F60622">
        <w:rPr>
          <w:rFonts w:ascii="Aptos" w:hAnsi="Aptos"/>
        </w:rPr>
        <w:t xml:space="preserve"> as </w:t>
      </w:r>
      <w:r w:rsidR="005B4F9F" w:rsidRPr="00F60622">
        <w:rPr>
          <w:rFonts w:ascii="Aptos" w:hAnsi="Aptos"/>
        </w:rPr>
        <w:t>a specialism in Neighbourhood Policing.</w:t>
      </w:r>
    </w:p>
    <w:p w14:paraId="5970C751" w14:textId="77777777" w:rsidR="00A0193F" w:rsidRPr="00F60622" w:rsidRDefault="00DA6BCB" w:rsidP="0006489F">
      <w:pPr>
        <w:spacing w:line="276" w:lineRule="auto"/>
        <w:rPr>
          <w:rFonts w:ascii="Aptos" w:hAnsi="Aptos"/>
        </w:rPr>
      </w:pPr>
      <w:r w:rsidRPr="00F60622">
        <w:rPr>
          <w:rFonts w:ascii="Aptos" w:hAnsi="Aptos"/>
        </w:rPr>
        <w:t xml:space="preserve">The research </w:t>
      </w:r>
      <w:r w:rsidR="00760E57" w:rsidRPr="00F60622">
        <w:rPr>
          <w:rFonts w:ascii="Aptos" w:hAnsi="Aptos"/>
        </w:rPr>
        <w:t>represents many of the current situations regarding PCSO’s in terms of</w:t>
      </w:r>
      <w:r w:rsidR="003759B8" w:rsidRPr="00F60622">
        <w:rPr>
          <w:rFonts w:ascii="Aptos" w:hAnsi="Aptos"/>
        </w:rPr>
        <w:t xml:space="preserve"> the challenges with the difference in powers, the</w:t>
      </w:r>
      <w:r w:rsidR="00760E57" w:rsidRPr="00F60622">
        <w:rPr>
          <w:rFonts w:ascii="Aptos" w:hAnsi="Aptos"/>
        </w:rPr>
        <w:t xml:space="preserve"> frustration </w:t>
      </w:r>
      <w:r w:rsidR="001121DA" w:rsidRPr="00F60622">
        <w:rPr>
          <w:rFonts w:ascii="Aptos" w:hAnsi="Aptos"/>
        </w:rPr>
        <w:t>within the role as there are no promotional opportunities</w:t>
      </w:r>
      <w:r w:rsidR="003D2C2A" w:rsidRPr="00F60622">
        <w:rPr>
          <w:rFonts w:ascii="Aptos" w:hAnsi="Aptos"/>
        </w:rPr>
        <w:t xml:space="preserve">, recruitment is </w:t>
      </w:r>
      <w:r w:rsidR="00745E36" w:rsidRPr="00F60622">
        <w:rPr>
          <w:rFonts w:ascii="Aptos" w:hAnsi="Aptos"/>
        </w:rPr>
        <w:t>aimed at younger people who want to move to the PC role</w:t>
      </w:r>
      <w:r w:rsidR="006D6F49" w:rsidRPr="00F60622">
        <w:rPr>
          <w:rFonts w:ascii="Aptos" w:hAnsi="Aptos"/>
        </w:rPr>
        <w:t xml:space="preserve"> therefore difficult to retain staff</w:t>
      </w:r>
      <w:r w:rsidR="00745E36" w:rsidRPr="00F60622">
        <w:rPr>
          <w:rFonts w:ascii="Aptos" w:hAnsi="Aptos"/>
        </w:rPr>
        <w:t xml:space="preserve"> </w:t>
      </w:r>
      <w:r w:rsidR="006D6F49" w:rsidRPr="00F60622">
        <w:rPr>
          <w:rFonts w:ascii="Aptos" w:hAnsi="Aptos"/>
        </w:rPr>
        <w:t>but also</w:t>
      </w:r>
      <w:r w:rsidR="00745E36" w:rsidRPr="00F60622">
        <w:rPr>
          <w:rFonts w:ascii="Aptos" w:hAnsi="Aptos"/>
        </w:rPr>
        <w:t xml:space="preserve"> </w:t>
      </w:r>
      <w:r w:rsidR="000D70BA" w:rsidRPr="00F60622">
        <w:rPr>
          <w:rFonts w:ascii="Aptos" w:hAnsi="Aptos"/>
        </w:rPr>
        <w:t xml:space="preserve">how valuable the role is to build trust and confidence with communities. </w:t>
      </w:r>
    </w:p>
    <w:p w14:paraId="0AA0AB0E" w14:textId="7DF097E0" w:rsidR="00666037" w:rsidRPr="00F60622" w:rsidRDefault="00A0193F" w:rsidP="0006489F">
      <w:pPr>
        <w:spacing w:line="276" w:lineRule="auto"/>
        <w:rPr>
          <w:rFonts w:ascii="Aptos" w:hAnsi="Aptos"/>
        </w:rPr>
      </w:pPr>
      <w:r w:rsidRPr="00F60622">
        <w:rPr>
          <w:rFonts w:ascii="Aptos" w:hAnsi="Aptos"/>
        </w:rPr>
        <w:lastRenderedPageBreak/>
        <w:t>T</w:t>
      </w:r>
      <w:r w:rsidR="00EA5496" w:rsidRPr="00F60622">
        <w:rPr>
          <w:rFonts w:ascii="Aptos" w:hAnsi="Aptos"/>
        </w:rPr>
        <w:t>he</w:t>
      </w:r>
      <w:r w:rsidRPr="00F60622">
        <w:rPr>
          <w:rFonts w:ascii="Aptos" w:hAnsi="Aptos"/>
        </w:rPr>
        <w:t>re are disadvant</w:t>
      </w:r>
      <w:r w:rsidR="009E1188" w:rsidRPr="00F60622">
        <w:rPr>
          <w:rFonts w:ascii="Aptos" w:hAnsi="Aptos"/>
        </w:rPr>
        <w:t>ages with this</w:t>
      </w:r>
      <w:r w:rsidR="00EA5496" w:rsidRPr="00F60622">
        <w:rPr>
          <w:rFonts w:ascii="Aptos" w:hAnsi="Aptos"/>
        </w:rPr>
        <w:t xml:space="preserve"> research</w:t>
      </w:r>
      <w:r w:rsidR="009E1188" w:rsidRPr="00F60622">
        <w:rPr>
          <w:rFonts w:ascii="Aptos" w:hAnsi="Aptos"/>
        </w:rPr>
        <w:t xml:space="preserve"> as it</w:t>
      </w:r>
      <w:r w:rsidR="00EA5496" w:rsidRPr="00F60622">
        <w:rPr>
          <w:rFonts w:ascii="Aptos" w:hAnsi="Aptos"/>
        </w:rPr>
        <w:t xml:space="preserve"> is</w:t>
      </w:r>
      <w:r w:rsidR="009E1188" w:rsidRPr="00F60622">
        <w:rPr>
          <w:rFonts w:ascii="Aptos" w:hAnsi="Aptos"/>
        </w:rPr>
        <w:t xml:space="preserve"> now</w:t>
      </w:r>
      <w:r w:rsidR="00EA5496" w:rsidRPr="00F60622">
        <w:rPr>
          <w:rFonts w:ascii="Aptos" w:hAnsi="Aptos"/>
        </w:rPr>
        <w:t xml:space="preserve"> 11 years old and </w:t>
      </w:r>
      <w:r w:rsidR="005E76C9" w:rsidRPr="00F60622">
        <w:rPr>
          <w:rFonts w:ascii="Aptos" w:hAnsi="Aptos"/>
        </w:rPr>
        <w:t xml:space="preserve">was conducted in Scotland </w:t>
      </w:r>
      <w:r w:rsidR="00416EE5" w:rsidRPr="00F60622">
        <w:rPr>
          <w:rFonts w:ascii="Aptos" w:hAnsi="Aptos"/>
        </w:rPr>
        <w:t>which is not covered by the College of Policing</w:t>
      </w:r>
      <w:r w:rsidR="003C5D21">
        <w:rPr>
          <w:rFonts w:ascii="Aptos" w:hAnsi="Aptos"/>
        </w:rPr>
        <w:t>.</w:t>
      </w:r>
    </w:p>
    <w:p w14:paraId="17180EED" w14:textId="74E5DB6E" w:rsidR="00420F4B" w:rsidRPr="00BB7A1B" w:rsidRDefault="00F60622" w:rsidP="00BB7A1B">
      <w:pPr>
        <w:pStyle w:val="ListParagraph"/>
        <w:numPr>
          <w:ilvl w:val="0"/>
          <w:numId w:val="6"/>
        </w:numPr>
        <w:spacing w:line="276" w:lineRule="auto"/>
        <w:rPr>
          <w:rFonts w:ascii="Aptos" w:hAnsi="Aptos"/>
          <w:b/>
          <w:bCs/>
        </w:rPr>
      </w:pPr>
      <w:r w:rsidRPr="00BB7A1B">
        <w:rPr>
          <w:rFonts w:ascii="Aptos" w:hAnsi="Aptos"/>
          <w:b/>
          <w:bCs/>
        </w:rPr>
        <w:t xml:space="preserve">Strong, J. (2019) </w:t>
      </w:r>
      <w:r w:rsidR="00C4177D" w:rsidRPr="00BB7A1B">
        <w:rPr>
          <w:rFonts w:ascii="Aptos" w:hAnsi="Aptos"/>
          <w:b/>
          <w:bCs/>
        </w:rPr>
        <w:t>Research and policy support briefing paper</w:t>
      </w:r>
      <w:r w:rsidR="0092025C" w:rsidRPr="00BB7A1B">
        <w:rPr>
          <w:rFonts w:ascii="Aptos" w:hAnsi="Aptos"/>
          <w:b/>
          <w:bCs/>
        </w:rPr>
        <w:t xml:space="preserve">. Policing Education </w:t>
      </w:r>
      <w:r w:rsidR="00C32E5F" w:rsidRPr="00BB7A1B">
        <w:rPr>
          <w:rFonts w:ascii="Aptos" w:hAnsi="Aptos"/>
          <w:b/>
          <w:bCs/>
        </w:rPr>
        <w:t>Qualification Framework Implementation</w:t>
      </w:r>
      <w:r w:rsidR="0002430D" w:rsidRPr="00BB7A1B">
        <w:rPr>
          <w:rFonts w:ascii="Aptos" w:hAnsi="Aptos"/>
          <w:b/>
          <w:bCs/>
        </w:rPr>
        <w:t>.</w:t>
      </w:r>
    </w:p>
    <w:p w14:paraId="2F8DD12E" w14:textId="24D47DFB" w:rsidR="0002430D" w:rsidRPr="008C2BF7" w:rsidRDefault="0002430D" w:rsidP="0006489F">
      <w:pPr>
        <w:spacing w:line="276" w:lineRule="auto"/>
        <w:rPr>
          <w:rFonts w:ascii="Aptos" w:hAnsi="Aptos"/>
        </w:rPr>
      </w:pPr>
      <w:r w:rsidRPr="008C2BF7">
        <w:rPr>
          <w:rFonts w:ascii="Aptos" w:hAnsi="Aptos"/>
        </w:rPr>
        <w:t xml:space="preserve">This research is more of a policy document that answers frequently asked questions about the implementation of the </w:t>
      </w:r>
      <w:r w:rsidR="008C2BF7" w:rsidRPr="008C2BF7">
        <w:rPr>
          <w:rFonts w:ascii="Aptos" w:hAnsi="Aptos"/>
        </w:rPr>
        <w:t>Police Education Qualification Framework</w:t>
      </w:r>
      <w:r w:rsidR="008C2BF7">
        <w:rPr>
          <w:rFonts w:ascii="Aptos" w:hAnsi="Aptos"/>
        </w:rPr>
        <w:t xml:space="preserve"> which relates to my research on the police training and</w:t>
      </w:r>
      <w:r w:rsidR="00811AAB">
        <w:rPr>
          <w:rFonts w:ascii="Aptos" w:hAnsi="Aptos"/>
        </w:rPr>
        <w:t xml:space="preserve"> assessment of all officers including PCSO’s. </w:t>
      </w:r>
      <w:r w:rsidR="005A2696">
        <w:rPr>
          <w:rFonts w:ascii="Aptos" w:hAnsi="Aptos"/>
        </w:rPr>
        <w:t>Whilst it explains the reason for the introduction of a qualification framework</w:t>
      </w:r>
      <w:r w:rsidR="0030687A">
        <w:rPr>
          <w:rFonts w:ascii="Aptos" w:hAnsi="Aptos"/>
        </w:rPr>
        <w:t xml:space="preserve"> for all officers,</w:t>
      </w:r>
      <w:r w:rsidR="005A2696">
        <w:rPr>
          <w:rFonts w:ascii="Aptos" w:hAnsi="Aptos"/>
        </w:rPr>
        <w:t xml:space="preserve"> it only touches on the </w:t>
      </w:r>
      <w:r w:rsidR="00DE758C">
        <w:rPr>
          <w:rFonts w:ascii="Aptos" w:hAnsi="Aptos"/>
        </w:rPr>
        <w:t>training</w:t>
      </w:r>
      <w:r w:rsidR="002B040F">
        <w:rPr>
          <w:rFonts w:ascii="Aptos" w:hAnsi="Aptos"/>
        </w:rPr>
        <w:t xml:space="preserve"> and assessment</w:t>
      </w:r>
      <w:r w:rsidR="00DE758C">
        <w:rPr>
          <w:rFonts w:ascii="Aptos" w:hAnsi="Aptos"/>
        </w:rPr>
        <w:t xml:space="preserve"> for PCSO’s.</w:t>
      </w:r>
    </w:p>
    <w:p w14:paraId="0EB44FA1" w14:textId="2420BDA4" w:rsidR="00200D4B" w:rsidRPr="00745B7E" w:rsidRDefault="00745B7E" w:rsidP="0006489F">
      <w:pPr>
        <w:spacing w:line="276" w:lineRule="auto"/>
        <w:rPr>
          <w:rFonts w:ascii="Aptos" w:hAnsi="Aptos"/>
          <w:b/>
          <w:bCs/>
          <w:sz w:val="28"/>
          <w:szCs w:val="28"/>
          <w:u w:val="single"/>
        </w:rPr>
      </w:pPr>
      <w:r w:rsidRPr="00745B7E">
        <w:rPr>
          <w:rFonts w:ascii="Aptos" w:hAnsi="Aptos"/>
          <w:b/>
          <w:bCs/>
          <w:sz w:val="28"/>
          <w:szCs w:val="28"/>
          <w:u w:val="single"/>
        </w:rPr>
        <w:t>Background</w:t>
      </w:r>
      <w:r>
        <w:rPr>
          <w:rFonts w:ascii="Aptos" w:hAnsi="Aptos"/>
          <w:b/>
          <w:bCs/>
          <w:sz w:val="28"/>
          <w:szCs w:val="28"/>
          <w:u w:val="single"/>
        </w:rPr>
        <w:t>.</w:t>
      </w:r>
    </w:p>
    <w:p w14:paraId="42ED75F5" w14:textId="75F9FED1" w:rsidR="005429B8" w:rsidRDefault="005C3F62" w:rsidP="0006489F">
      <w:pPr>
        <w:spacing w:line="276" w:lineRule="auto"/>
        <w:rPr>
          <w:rFonts w:ascii="Aptos" w:hAnsi="Aptos"/>
        </w:rPr>
      </w:pPr>
      <w:r w:rsidRPr="00A82138">
        <w:rPr>
          <w:rFonts w:ascii="Aptos" w:hAnsi="Aptos"/>
        </w:rPr>
        <w:t>The Police Community Support Officer</w:t>
      </w:r>
      <w:r w:rsidR="009B3FCC" w:rsidRPr="00A82138">
        <w:rPr>
          <w:rFonts w:ascii="Aptos" w:hAnsi="Aptos"/>
        </w:rPr>
        <w:t xml:space="preserve"> (PCSO)</w:t>
      </w:r>
      <w:r w:rsidRPr="00A82138">
        <w:rPr>
          <w:rFonts w:ascii="Aptos" w:hAnsi="Aptos"/>
        </w:rPr>
        <w:t xml:space="preserve"> role was created </w:t>
      </w:r>
      <w:r w:rsidR="00F236A7" w:rsidRPr="00A82138">
        <w:rPr>
          <w:rFonts w:ascii="Aptos" w:hAnsi="Aptos"/>
        </w:rPr>
        <w:t xml:space="preserve">by Section 38(2) of the Police Reform Act 2002 which was given Royal Assent </w:t>
      </w:r>
      <w:r w:rsidR="00F24D5E" w:rsidRPr="00A82138">
        <w:rPr>
          <w:rFonts w:ascii="Aptos" w:hAnsi="Aptos"/>
        </w:rPr>
        <w:t>by Queen Elizabeth ll on 24</w:t>
      </w:r>
      <w:r w:rsidR="00F24D5E" w:rsidRPr="00A82138">
        <w:rPr>
          <w:rFonts w:ascii="Aptos" w:hAnsi="Aptos"/>
          <w:vertAlign w:val="superscript"/>
        </w:rPr>
        <w:t>th</w:t>
      </w:r>
      <w:r w:rsidR="00F24D5E" w:rsidRPr="00A82138">
        <w:rPr>
          <w:rFonts w:ascii="Aptos" w:hAnsi="Aptos"/>
        </w:rPr>
        <w:t xml:space="preserve"> July 2002. </w:t>
      </w:r>
      <w:r w:rsidR="00652518" w:rsidRPr="00A82138">
        <w:rPr>
          <w:rFonts w:ascii="Aptos" w:hAnsi="Aptos"/>
        </w:rPr>
        <w:t xml:space="preserve">During the late 1990’s antisocial behaviour and minor crime </w:t>
      </w:r>
      <w:r w:rsidR="004B26D5" w:rsidRPr="00A82138">
        <w:rPr>
          <w:rFonts w:ascii="Aptos" w:hAnsi="Aptos"/>
        </w:rPr>
        <w:t xml:space="preserve">had increased </w:t>
      </w:r>
      <w:r w:rsidR="000170B4">
        <w:rPr>
          <w:rFonts w:ascii="Aptos" w:hAnsi="Aptos"/>
        </w:rPr>
        <w:t>drastically</w:t>
      </w:r>
      <w:r w:rsidR="00563D8B" w:rsidRPr="00A82138">
        <w:rPr>
          <w:rFonts w:ascii="Aptos" w:hAnsi="Aptos"/>
        </w:rPr>
        <w:t xml:space="preserve"> which put pressure on the</w:t>
      </w:r>
      <w:r w:rsidR="00F24D5E" w:rsidRPr="00A82138">
        <w:rPr>
          <w:rFonts w:ascii="Aptos" w:hAnsi="Aptos"/>
        </w:rPr>
        <w:t xml:space="preserve"> Labour Government</w:t>
      </w:r>
      <w:r w:rsidR="00BC7EF6">
        <w:rPr>
          <w:rFonts w:ascii="Aptos" w:hAnsi="Aptos"/>
        </w:rPr>
        <w:t xml:space="preserve"> who</w:t>
      </w:r>
      <w:r w:rsidR="00F24D5E" w:rsidRPr="00A82138">
        <w:rPr>
          <w:rFonts w:ascii="Aptos" w:hAnsi="Aptos"/>
        </w:rPr>
        <w:t xml:space="preserve"> </w:t>
      </w:r>
      <w:r w:rsidR="00DA1DB3" w:rsidRPr="00A82138">
        <w:rPr>
          <w:rFonts w:ascii="Aptos" w:hAnsi="Aptos"/>
        </w:rPr>
        <w:t xml:space="preserve">created the </w:t>
      </w:r>
      <w:r w:rsidR="009B3FCC" w:rsidRPr="00A82138">
        <w:rPr>
          <w:rFonts w:ascii="Aptos" w:hAnsi="Aptos"/>
        </w:rPr>
        <w:t xml:space="preserve">PCSO role which </w:t>
      </w:r>
      <w:r w:rsidR="0087514F" w:rsidRPr="00A82138">
        <w:rPr>
          <w:rFonts w:ascii="Aptos" w:hAnsi="Aptos"/>
        </w:rPr>
        <w:t>aimed to reduce antisocial behaviour and provide a visible presence in communities</w:t>
      </w:r>
      <w:r w:rsidR="009B3FCC" w:rsidRPr="00A82138">
        <w:rPr>
          <w:rFonts w:ascii="Aptos" w:hAnsi="Aptos"/>
        </w:rPr>
        <w:t xml:space="preserve">. </w:t>
      </w:r>
      <w:r w:rsidR="00752214">
        <w:rPr>
          <w:rFonts w:ascii="Aptos" w:hAnsi="Aptos"/>
        </w:rPr>
        <w:t>‘</w:t>
      </w:r>
      <w:r w:rsidR="00B27DCE" w:rsidRPr="00752214">
        <w:rPr>
          <w:rFonts w:ascii="Aptos" w:hAnsi="Aptos" w:cs="Arial"/>
          <w:color w:val="0B0C0C"/>
          <w:shd w:val="clear" w:color="auto" w:fill="FFFFFF"/>
        </w:rPr>
        <w:t>Police community support officers (PCSOs) are critical to the government’s commitment of sustaining visible and available frontline policing</w:t>
      </w:r>
      <w:r w:rsidR="00752214">
        <w:rPr>
          <w:rFonts w:ascii="Aptos" w:hAnsi="Aptos" w:cs="Arial"/>
          <w:color w:val="0B0C0C"/>
          <w:shd w:val="clear" w:color="auto" w:fill="FFFFFF"/>
        </w:rPr>
        <w:t xml:space="preserve">’ </w:t>
      </w:r>
      <w:r w:rsidR="0064526B">
        <w:rPr>
          <w:rFonts w:ascii="Aptos" w:hAnsi="Aptos" w:cs="Arial"/>
          <w:color w:val="0B0C0C"/>
          <w:shd w:val="clear" w:color="auto" w:fill="FFFFFF"/>
        </w:rPr>
        <w:t>Home Office, 2012</w:t>
      </w:r>
      <w:r w:rsidR="00B27DCE" w:rsidRPr="00B27DCE">
        <w:rPr>
          <w:rFonts w:ascii="Arial" w:hAnsi="Arial" w:cs="Arial"/>
          <w:color w:val="0B0C0C"/>
          <w:shd w:val="clear" w:color="auto" w:fill="FFFFFF"/>
        </w:rPr>
        <w:t>.</w:t>
      </w:r>
    </w:p>
    <w:p w14:paraId="02E47AD8" w14:textId="07266DC7" w:rsidR="00D2476E" w:rsidRDefault="00D2476E" w:rsidP="0006489F">
      <w:pPr>
        <w:spacing w:line="276" w:lineRule="auto"/>
        <w:rPr>
          <w:rFonts w:ascii="Aptos" w:hAnsi="Aptos"/>
        </w:rPr>
      </w:pPr>
      <w:r>
        <w:rPr>
          <w:rFonts w:ascii="Aptos" w:hAnsi="Aptos"/>
        </w:rPr>
        <w:t xml:space="preserve">PCSO’s have </w:t>
      </w:r>
      <w:r w:rsidR="000D54FD">
        <w:rPr>
          <w:rFonts w:ascii="Aptos" w:hAnsi="Aptos"/>
        </w:rPr>
        <w:t xml:space="preserve">a set of 20 </w:t>
      </w:r>
      <w:r w:rsidR="006E7FAE">
        <w:rPr>
          <w:rFonts w:ascii="Aptos" w:hAnsi="Aptos"/>
        </w:rPr>
        <w:t xml:space="preserve">national </w:t>
      </w:r>
      <w:r w:rsidR="000D54FD">
        <w:rPr>
          <w:rFonts w:ascii="Aptos" w:hAnsi="Aptos"/>
        </w:rPr>
        <w:t xml:space="preserve">standard powers </w:t>
      </w:r>
      <w:r w:rsidR="006E7FAE">
        <w:rPr>
          <w:rFonts w:ascii="Aptos" w:hAnsi="Aptos"/>
        </w:rPr>
        <w:t>in England and Wales</w:t>
      </w:r>
      <w:r w:rsidR="004E4920">
        <w:rPr>
          <w:rFonts w:ascii="Aptos" w:hAnsi="Aptos"/>
        </w:rPr>
        <w:t xml:space="preserve">, </w:t>
      </w:r>
      <w:r w:rsidR="000D54FD">
        <w:rPr>
          <w:rFonts w:ascii="Aptos" w:hAnsi="Aptos"/>
        </w:rPr>
        <w:t xml:space="preserve">and Chief Constables have the authority to designate </w:t>
      </w:r>
      <w:r w:rsidR="0090467D">
        <w:rPr>
          <w:rFonts w:ascii="Aptos" w:hAnsi="Aptos"/>
        </w:rPr>
        <w:t>additional powers to the PCSO’s in their force</w:t>
      </w:r>
      <w:r w:rsidR="007C3B4F">
        <w:rPr>
          <w:rFonts w:ascii="Aptos" w:hAnsi="Aptos"/>
        </w:rPr>
        <w:t xml:space="preserve"> which are reviewed internally every five years</w:t>
      </w:r>
      <w:r w:rsidR="004B3A2B">
        <w:rPr>
          <w:rFonts w:ascii="Aptos" w:hAnsi="Aptos"/>
        </w:rPr>
        <w:t xml:space="preserve"> to ensure they are still appropriate to the role.</w:t>
      </w:r>
      <w:r w:rsidR="000C3D22" w:rsidRPr="000C3D22">
        <w:t xml:space="preserve"> </w:t>
      </w:r>
    </w:p>
    <w:p w14:paraId="4C10F95B" w14:textId="10480E27" w:rsidR="00EB710C" w:rsidRDefault="00EB710C" w:rsidP="0006489F">
      <w:pPr>
        <w:spacing w:line="276" w:lineRule="auto"/>
        <w:rPr>
          <w:rFonts w:ascii="Aptos" w:hAnsi="Aptos"/>
        </w:rPr>
      </w:pPr>
      <w:r>
        <w:rPr>
          <w:rFonts w:ascii="Aptos" w:hAnsi="Aptos"/>
        </w:rPr>
        <w:t xml:space="preserve">PCSO’s are </w:t>
      </w:r>
      <w:r w:rsidR="00370A2A">
        <w:rPr>
          <w:rFonts w:ascii="Aptos" w:hAnsi="Aptos"/>
        </w:rPr>
        <w:t xml:space="preserve">not warranted officers however they conduct high visibility patrols in </w:t>
      </w:r>
      <w:r w:rsidR="00BB1770">
        <w:rPr>
          <w:rFonts w:ascii="Aptos" w:hAnsi="Aptos"/>
        </w:rPr>
        <w:t xml:space="preserve">police uniform </w:t>
      </w:r>
      <w:r w:rsidR="004E4920">
        <w:rPr>
          <w:rFonts w:ascii="Aptos" w:hAnsi="Aptos"/>
        </w:rPr>
        <w:t>which</w:t>
      </w:r>
      <w:r w:rsidR="00BB1770">
        <w:rPr>
          <w:rFonts w:ascii="Aptos" w:hAnsi="Aptos"/>
        </w:rPr>
        <w:t xml:space="preserve"> is slightly different to </w:t>
      </w:r>
      <w:r w:rsidR="001C6AF1">
        <w:rPr>
          <w:rFonts w:ascii="Aptos" w:hAnsi="Aptos"/>
        </w:rPr>
        <w:t xml:space="preserve">that of </w:t>
      </w:r>
      <w:r w:rsidR="00BB1770">
        <w:rPr>
          <w:rFonts w:ascii="Aptos" w:hAnsi="Aptos"/>
        </w:rPr>
        <w:t>Police Constables. PCSO’s wear blue shirts, they have</w:t>
      </w:r>
      <w:r w:rsidR="001C6AF1">
        <w:rPr>
          <w:rFonts w:ascii="Aptos" w:hAnsi="Aptos"/>
        </w:rPr>
        <w:t xml:space="preserve"> </w:t>
      </w:r>
      <w:r w:rsidR="00BB1770">
        <w:rPr>
          <w:rFonts w:ascii="Aptos" w:hAnsi="Aptos"/>
        </w:rPr>
        <w:t>different hat band</w:t>
      </w:r>
      <w:r w:rsidR="001C6AF1">
        <w:rPr>
          <w:rFonts w:ascii="Aptos" w:hAnsi="Aptos"/>
        </w:rPr>
        <w:t>s</w:t>
      </w:r>
      <w:r w:rsidR="00BB1770">
        <w:rPr>
          <w:rFonts w:ascii="Aptos" w:hAnsi="Aptos"/>
        </w:rPr>
        <w:t xml:space="preserve"> and must wear signage on their uniform to</w:t>
      </w:r>
      <w:r w:rsidR="001130E8">
        <w:rPr>
          <w:rFonts w:ascii="Aptos" w:hAnsi="Aptos"/>
        </w:rPr>
        <w:t xml:space="preserve"> display their role title. The difference in </w:t>
      </w:r>
      <w:r w:rsidR="00081D72">
        <w:rPr>
          <w:rFonts w:ascii="Aptos" w:hAnsi="Aptos"/>
        </w:rPr>
        <w:t xml:space="preserve">uniforms </w:t>
      </w:r>
      <w:r w:rsidR="000922C6">
        <w:rPr>
          <w:rFonts w:ascii="Aptos" w:hAnsi="Aptos"/>
        </w:rPr>
        <w:t>is</w:t>
      </w:r>
      <w:r w:rsidR="00E8558F">
        <w:rPr>
          <w:rFonts w:ascii="Aptos" w:hAnsi="Aptos"/>
        </w:rPr>
        <w:t xml:space="preserve">, </w:t>
      </w:r>
      <w:r w:rsidR="00F30893">
        <w:rPr>
          <w:rFonts w:ascii="Aptos" w:hAnsi="Aptos"/>
        </w:rPr>
        <w:t xml:space="preserve">however, </w:t>
      </w:r>
      <w:r w:rsidR="00081D72">
        <w:rPr>
          <w:rFonts w:ascii="Aptos" w:hAnsi="Aptos"/>
        </w:rPr>
        <w:t xml:space="preserve">only slight and can cause some confusion </w:t>
      </w:r>
      <w:r w:rsidR="00684CC3">
        <w:rPr>
          <w:rFonts w:ascii="Aptos" w:hAnsi="Aptos"/>
        </w:rPr>
        <w:t xml:space="preserve">to members of the public who do not realise </w:t>
      </w:r>
      <w:r w:rsidR="00B95D81">
        <w:rPr>
          <w:rFonts w:ascii="Aptos" w:hAnsi="Aptos"/>
        </w:rPr>
        <w:t xml:space="preserve">what </w:t>
      </w:r>
      <w:r w:rsidR="00684CC3">
        <w:rPr>
          <w:rFonts w:ascii="Aptos" w:hAnsi="Aptos"/>
        </w:rPr>
        <w:t xml:space="preserve">the difference </w:t>
      </w:r>
      <w:r w:rsidR="00B95D81">
        <w:rPr>
          <w:rFonts w:ascii="Aptos" w:hAnsi="Aptos"/>
        </w:rPr>
        <w:t>means in terms of powers and polic</w:t>
      </w:r>
      <w:r w:rsidR="00F66AE0">
        <w:rPr>
          <w:rFonts w:ascii="Aptos" w:hAnsi="Aptos"/>
        </w:rPr>
        <w:t>ies.</w:t>
      </w:r>
      <w:r w:rsidR="00383868">
        <w:rPr>
          <w:rFonts w:ascii="Aptos" w:hAnsi="Aptos"/>
        </w:rPr>
        <w:t xml:space="preserve"> </w:t>
      </w:r>
      <w:r w:rsidR="00383868" w:rsidRPr="003A0F81">
        <w:rPr>
          <w:rFonts w:ascii="Aptos" w:hAnsi="Aptos"/>
        </w:rPr>
        <w:t>‘One of the key aspects of PCSOs is that their focus will vary from one area to another, and this will affect many decisions about their powers, training, equipment etc.’</w:t>
      </w:r>
      <w:r w:rsidR="00383868">
        <w:rPr>
          <w:rFonts w:ascii="Aptos" w:hAnsi="Aptos"/>
        </w:rPr>
        <w:t xml:space="preserve"> ACPO guidance for Police Community Support Officers, </w:t>
      </w:r>
      <w:r w:rsidR="005A0EF4">
        <w:rPr>
          <w:rFonts w:ascii="Aptos" w:hAnsi="Aptos"/>
        </w:rPr>
        <w:t>(</w:t>
      </w:r>
      <w:r w:rsidR="00383868">
        <w:rPr>
          <w:rFonts w:ascii="Aptos" w:hAnsi="Aptos"/>
        </w:rPr>
        <w:t>2007</w:t>
      </w:r>
      <w:r w:rsidR="005A0EF4">
        <w:rPr>
          <w:rFonts w:ascii="Aptos" w:hAnsi="Aptos"/>
        </w:rPr>
        <w:t>, p.3)</w:t>
      </w:r>
      <w:r w:rsidR="00383868">
        <w:rPr>
          <w:rFonts w:ascii="Aptos" w:hAnsi="Aptos"/>
        </w:rPr>
        <w:t>.</w:t>
      </w:r>
    </w:p>
    <w:p w14:paraId="658DDA40" w14:textId="11412C4F" w:rsidR="0065677C" w:rsidRDefault="001A36D6" w:rsidP="0006489F">
      <w:pPr>
        <w:spacing w:line="276" w:lineRule="auto"/>
        <w:rPr>
          <w:rFonts w:ascii="Aptos" w:hAnsi="Aptos"/>
        </w:rPr>
      </w:pPr>
      <w:r>
        <w:rPr>
          <w:rFonts w:ascii="Aptos" w:hAnsi="Aptos"/>
        </w:rPr>
        <w:t xml:space="preserve">PCSO’s have been a part of society for </w:t>
      </w:r>
      <w:r w:rsidR="002806C6">
        <w:rPr>
          <w:rFonts w:ascii="Aptos" w:hAnsi="Aptos"/>
        </w:rPr>
        <w:t>twenty-three</w:t>
      </w:r>
      <w:r w:rsidR="00BB2609">
        <w:rPr>
          <w:rFonts w:ascii="Aptos" w:hAnsi="Aptos"/>
        </w:rPr>
        <w:t xml:space="preserve"> years which has meant that over time</w:t>
      </w:r>
      <w:r w:rsidR="005B46C9">
        <w:rPr>
          <w:rFonts w:ascii="Aptos" w:hAnsi="Aptos"/>
        </w:rPr>
        <w:t xml:space="preserve"> their powers have increased to make </w:t>
      </w:r>
      <w:r w:rsidR="00053006">
        <w:rPr>
          <w:rFonts w:ascii="Aptos" w:hAnsi="Aptos"/>
        </w:rPr>
        <w:t>more efficient use of police resources</w:t>
      </w:r>
      <w:r w:rsidR="005856C4">
        <w:rPr>
          <w:rFonts w:ascii="Aptos" w:hAnsi="Aptos"/>
        </w:rPr>
        <w:t>. A</w:t>
      </w:r>
      <w:r w:rsidR="00053006">
        <w:rPr>
          <w:rFonts w:ascii="Aptos" w:hAnsi="Aptos"/>
        </w:rPr>
        <w:t xml:space="preserve">s previously </w:t>
      </w:r>
      <w:r w:rsidR="005856C4">
        <w:rPr>
          <w:rFonts w:ascii="Aptos" w:hAnsi="Aptos"/>
        </w:rPr>
        <w:t>mentioned,</w:t>
      </w:r>
      <w:r w:rsidR="00053006">
        <w:rPr>
          <w:rFonts w:ascii="Aptos" w:hAnsi="Aptos"/>
        </w:rPr>
        <w:t xml:space="preserve"> Chief Constables </w:t>
      </w:r>
      <w:r w:rsidR="00DD53D8">
        <w:rPr>
          <w:rFonts w:ascii="Aptos" w:hAnsi="Aptos"/>
        </w:rPr>
        <w:t>can</w:t>
      </w:r>
      <w:r w:rsidR="009F0A2E">
        <w:rPr>
          <w:rFonts w:ascii="Aptos" w:hAnsi="Aptos"/>
        </w:rPr>
        <w:t xml:space="preserve"> decide on what powers to designate to their officers which has led to </w:t>
      </w:r>
      <w:r w:rsidR="0084674C">
        <w:rPr>
          <w:rFonts w:ascii="Aptos" w:hAnsi="Aptos"/>
        </w:rPr>
        <w:t>inconsistency of the role throughout England and Wales.</w:t>
      </w:r>
      <w:r w:rsidR="002806C6">
        <w:rPr>
          <w:rFonts w:ascii="Aptos" w:hAnsi="Aptos"/>
        </w:rPr>
        <w:t xml:space="preserve"> This also has a </w:t>
      </w:r>
      <w:r w:rsidR="00F3574E">
        <w:rPr>
          <w:rFonts w:ascii="Aptos" w:hAnsi="Aptos"/>
        </w:rPr>
        <w:t>significant impact on th</w:t>
      </w:r>
      <w:r w:rsidR="007B57D7">
        <w:rPr>
          <w:rFonts w:ascii="Aptos" w:hAnsi="Aptos"/>
        </w:rPr>
        <w:t>e training and assessment of PCSO’s nationally</w:t>
      </w:r>
      <w:r w:rsidR="00A6075C">
        <w:rPr>
          <w:rFonts w:ascii="Aptos" w:hAnsi="Aptos"/>
        </w:rPr>
        <w:t xml:space="preserve"> and caused confusion with </w:t>
      </w:r>
      <w:r w:rsidR="006805DF">
        <w:rPr>
          <w:rFonts w:ascii="Aptos" w:hAnsi="Aptos"/>
        </w:rPr>
        <w:t>the role to</w:t>
      </w:r>
      <w:r w:rsidR="00711F61">
        <w:rPr>
          <w:rFonts w:ascii="Aptos" w:hAnsi="Aptos"/>
        </w:rPr>
        <w:t xml:space="preserve"> both</w:t>
      </w:r>
      <w:r w:rsidR="00210D70">
        <w:rPr>
          <w:rFonts w:ascii="Aptos" w:hAnsi="Aptos"/>
        </w:rPr>
        <w:t xml:space="preserve"> police and</w:t>
      </w:r>
      <w:r w:rsidR="006805DF">
        <w:rPr>
          <w:rFonts w:ascii="Aptos" w:hAnsi="Aptos"/>
        </w:rPr>
        <w:t xml:space="preserve"> members of the public.</w:t>
      </w:r>
    </w:p>
    <w:p w14:paraId="73A1CCA1" w14:textId="4013480F" w:rsidR="00C022C4" w:rsidRDefault="00C022C4" w:rsidP="0006489F">
      <w:pPr>
        <w:spacing w:line="276" w:lineRule="auto"/>
        <w:rPr>
          <w:rFonts w:ascii="Aptos" w:hAnsi="Aptos"/>
          <w:b/>
          <w:bCs/>
          <w:sz w:val="28"/>
          <w:szCs w:val="28"/>
          <w:u w:val="single"/>
        </w:rPr>
      </w:pPr>
      <w:r w:rsidRPr="00C022C4">
        <w:rPr>
          <w:rFonts w:ascii="Aptos" w:hAnsi="Aptos"/>
          <w:b/>
          <w:bCs/>
          <w:sz w:val="28"/>
          <w:szCs w:val="28"/>
          <w:u w:val="single"/>
        </w:rPr>
        <w:t>Methodology</w:t>
      </w:r>
    </w:p>
    <w:p w14:paraId="48AA856E" w14:textId="190432C1" w:rsidR="00C022C4" w:rsidRDefault="00076627" w:rsidP="0006489F">
      <w:pPr>
        <w:spacing w:line="276" w:lineRule="auto"/>
        <w:rPr>
          <w:rFonts w:ascii="Aptos" w:hAnsi="Aptos"/>
        </w:rPr>
      </w:pPr>
      <w:r>
        <w:rPr>
          <w:rFonts w:ascii="Aptos" w:hAnsi="Aptos"/>
        </w:rPr>
        <w:t xml:space="preserve">I gathered information by conducting a benchmarking </w:t>
      </w:r>
      <w:r w:rsidR="002776BA">
        <w:rPr>
          <w:rFonts w:ascii="Aptos" w:hAnsi="Aptos"/>
        </w:rPr>
        <w:t>activity with all forces in England and Wales for both quant</w:t>
      </w:r>
      <w:r w:rsidR="00BC4749">
        <w:rPr>
          <w:rFonts w:ascii="Aptos" w:hAnsi="Aptos"/>
        </w:rPr>
        <w:t>i</w:t>
      </w:r>
      <w:r w:rsidR="002776BA">
        <w:rPr>
          <w:rFonts w:ascii="Aptos" w:hAnsi="Aptos"/>
        </w:rPr>
        <w:t>t</w:t>
      </w:r>
      <w:r w:rsidR="00DD0149">
        <w:rPr>
          <w:rFonts w:ascii="Aptos" w:hAnsi="Aptos"/>
        </w:rPr>
        <w:t>ati</w:t>
      </w:r>
      <w:r w:rsidR="002776BA">
        <w:rPr>
          <w:rFonts w:ascii="Aptos" w:hAnsi="Aptos"/>
        </w:rPr>
        <w:t>ve and qualitative</w:t>
      </w:r>
      <w:r w:rsidR="00BC4749">
        <w:rPr>
          <w:rFonts w:ascii="Aptos" w:hAnsi="Aptos"/>
        </w:rPr>
        <w:t xml:space="preserve"> data</w:t>
      </w:r>
      <w:r w:rsidR="006647B1">
        <w:rPr>
          <w:rFonts w:ascii="Aptos" w:hAnsi="Aptos"/>
        </w:rPr>
        <w:t xml:space="preserve"> research. I also co</w:t>
      </w:r>
      <w:r w:rsidR="00201162">
        <w:rPr>
          <w:rFonts w:ascii="Aptos" w:hAnsi="Aptos"/>
        </w:rPr>
        <w:t xml:space="preserve">ntacted the College of Policing to provide </w:t>
      </w:r>
      <w:r w:rsidR="007B19AF">
        <w:rPr>
          <w:rFonts w:ascii="Aptos" w:hAnsi="Aptos"/>
        </w:rPr>
        <w:t>information and</w:t>
      </w:r>
      <w:r w:rsidR="00201162">
        <w:rPr>
          <w:rFonts w:ascii="Aptos" w:hAnsi="Aptos"/>
        </w:rPr>
        <w:t xml:space="preserve"> </w:t>
      </w:r>
      <w:r w:rsidR="008738E8">
        <w:rPr>
          <w:rFonts w:ascii="Aptos" w:hAnsi="Aptos"/>
        </w:rPr>
        <w:t>collected qualitative data though</w:t>
      </w:r>
      <w:r w:rsidR="00FB6029">
        <w:rPr>
          <w:rFonts w:ascii="Aptos" w:hAnsi="Aptos"/>
        </w:rPr>
        <w:t xml:space="preserve"> a</w:t>
      </w:r>
      <w:r w:rsidR="008738E8">
        <w:rPr>
          <w:rFonts w:ascii="Aptos" w:hAnsi="Aptos"/>
        </w:rPr>
        <w:t xml:space="preserve"> collabora</w:t>
      </w:r>
      <w:r w:rsidR="00FB6029">
        <w:rPr>
          <w:rFonts w:ascii="Aptos" w:hAnsi="Aptos"/>
        </w:rPr>
        <w:t xml:space="preserve">tive visit </w:t>
      </w:r>
      <w:r w:rsidR="005B2356">
        <w:rPr>
          <w:rFonts w:ascii="Aptos" w:hAnsi="Aptos"/>
        </w:rPr>
        <w:t>to</w:t>
      </w:r>
      <w:r w:rsidR="008738E8">
        <w:rPr>
          <w:rFonts w:ascii="Aptos" w:hAnsi="Aptos"/>
        </w:rPr>
        <w:t xml:space="preserve"> Sussex Police and their PCSO’s</w:t>
      </w:r>
      <w:r w:rsidR="005B2356">
        <w:rPr>
          <w:rFonts w:ascii="Aptos" w:hAnsi="Aptos"/>
        </w:rPr>
        <w:t xml:space="preserve">. </w:t>
      </w:r>
      <w:r w:rsidR="0082174B">
        <w:rPr>
          <w:rFonts w:ascii="Aptos" w:hAnsi="Aptos"/>
        </w:rPr>
        <w:t xml:space="preserve">I </w:t>
      </w:r>
      <w:r w:rsidR="001B2BDE">
        <w:rPr>
          <w:rFonts w:ascii="Aptos" w:hAnsi="Aptos"/>
        </w:rPr>
        <w:t>a</w:t>
      </w:r>
      <w:r w:rsidR="005B2356">
        <w:rPr>
          <w:rFonts w:ascii="Aptos" w:hAnsi="Aptos"/>
        </w:rPr>
        <w:t>lso</w:t>
      </w:r>
      <w:r w:rsidR="00AB2602">
        <w:rPr>
          <w:rFonts w:ascii="Aptos" w:hAnsi="Aptos"/>
        </w:rPr>
        <w:t xml:space="preserve"> interview</w:t>
      </w:r>
      <w:r w:rsidR="00A04444">
        <w:rPr>
          <w:rFonts w:ascii="Aptos" w:hAnsi="Aptos"/>
        </w:rPr>
        <w:t>ed</w:t>
      </w:r>
      <w:r w:rsidR="00AB2602">
        <w:rPr>
          <w:rFonts w:ascii="Aptos" w:hAnsi="Aptos"/>
        </w:rPr>
        <w:t xml:space="preserve"> PCSO’s in Gwent Police</w:t>
      </w:r>
      <w:r w:rsidR="00DD1CCF">
        <w:rPr>
          <w:rFonts w:ascii="Aptos" w:hAnsi="Aptos"/>
        </w:rPr>
        <w:t xml:space="preserve"> about </w:t>
      </w:r>
      <w:r w:rsidR="00CF2E9F">
        <w:rPr>
          <w:rFonts w:ascii="Aptos" w:hAnsi="Aptos"/>
        </w:rPr>
        <w:t xml:space="preserve">their </w:t>
      </w:r>
      <w:r w:rsidR="00DD1CCF">
        <w:rPr>
          <w:rFonts w:ascii="Aptos" w:hAnsi="Aptos"/>
        </w:rPr>
        <w:t xml:space="preserve">powers, </w:t>
      </w:r>
      <w:r w:rsidR="00336E52">
        <w:rPr>
          <w:rFonts w:ascii="Aptos" w:hAnsi="Aptos"/>
        </w:rPr>
        <w:lastRenderedPageBreak/>
        <w:t xml:space="preserve">the </w:t>
      </w:r>
      <w:r w:rsidR="00DD1CCF">
        <w:rPr>
          <w:rFonts w:ascii="Aptos" w:hAnsi="Aptos"/>
        </w:rPr>
        <w:t>training and assessment</w:t>
      </w:r>
      <w:r w:rsidR="00336E52">
        <w:rPr>
          <w:rFonts w:ascii="Aptos" w:hAnsi="Aptos"/>
        </w:rPr>
        <w:t xml:space="preserve"> </w:t>
      </w:r>
      <w:r w:rsidR="00CF2E9F">
        <w:rPr>
          <w:rFonts w:ascii="Aptos" w:hAnsi="Aptos"/>
        </w:rPr>
        <w:t>practices</w:t>
      </w:r>
      <w:r w:rsidR="00336E52">
        <w:rPr>
          <w:rFonts w:ascii="Aptos" w:hAnsi="Aptos"/>
        </w:rPr>
        <w:t>.</w:t>
      </w:r>
      <w:r w:rsidR="00861E47">
        <w:rPr>
          <w:rFonts w:ascii="Aptos" w:hAnsi="Aptos"/>
        </w:rPr>
        <w:t xml:space="preserve"> The PCSO’s interviewed have wished to remain anonymous for the purpose of this research.</w:t>
      </w:r>
    </w:p>
    <w:p w14:paraId="7AAF765D" w14:textId="7134CB7E" w:rsidR="007B19AF" w:rsidRPr="007B19AF" w:rsidRDefault="007B19AF" w:rsidP="0006489F">
      <w:pPr>
        <w:spacing w:line="276" w:lineRule="auto"/>
        <w:rPr>
          <w:rFonts w:ascii="Aptos" w:hAnsi="Aptos"/>
          <w:b/>
          <w:bCs/>
          <w:sz w:val="28"/>
          <w:szCs w:val="28"/>
          <w:u w:val="single"/>
        </w:rPr>
      </w:pPr>
      <w:r w:rsidRPr="007B19AF">
        <w:rPr>
          <w:rFonts w:ascii="Aptos" w:hAnsi="Aptos"/>
          <w:b/>
          <w:bCs/>
          <w:sz w:val="28"/>
          <w:szCs w:val="28"/>
          <w:u w:val="single"/>
        </w:rPr>
        <w:t>Findings and results.</w:t>
      </w:r>
    </w:p>
    <w:p w14:paraId="54208FAE" w14:textId="13F46375" w:rsidR="001D5528" w:rsidRPr="004E7940" w:rsidRDefault="006F76CC" w:rsidP="0006489F">
      <w:pPr>
        <w:spacing w:line="276" w:lineRule="auto"/>
        <w:rPr>
          <w:rFonts w:ascii="Aptos" w:hAnsi="Aptos"/>
        </w:rPr>
      </w:pPr>
      <w:r>
        <w:rPr>
          <w:rFonts w:ascii="Aptos" w:hAnsi="Aptos"/>
        </w:rPr>
        <w:t>PCSO powers differ significantly from force to force</w:t>
      </w:r>
      <w:r w:rsidR="003D7FD8">
        <w:rPr>
          <w:rFonts w:ascii="Aptos" w:hAnsi="Aptos"/>
        </w:rPr>
        <w:t xml:space="preserve"> for example, Gwent Police PCSO’s have the standard 20 powers but have been designated an additional </w:t>
      </w:r>
      <w:r w:rsidR="00884CEE">
        <w:rPr>
          <w:rFonts w:ascii="Aptos" w:hAnsi="Aptos"/>
        </w:rPr>
        <w:t xml:space="preserve">20 since being introduced in 2003. Their powers include </w:t>
      </w:r>
      <w:r w:rsidR="00CC73FF">
        <w:rPr>
          <w:rFonts w:ascii="Aptos" w:hAnsi="Aptos"/>
        </w:rPr>
        <w:t xml:space="preserve">detention of </w:t>
      </w:r>
      <w:r w:rsidR="007B2D11">
        <w:rPr>
          <w:rFonts w:ascii="Aptos" w:hAnsi="Aptos"/>
        </w:rPr>
        <w:t>persons,</w:t>
      </w:r>
      <w:r w:rsidR="00CC73FF">
        <w:rPr>
          <w:rFonts w:ascii="Aptos" w:hAnsi="Aptos"/>
        </w:rPr>
        <w:t xml:space="preserve"> but </w:t>
      </w:r>
      <w:r w:rsidR="008A51DE">
        <w:rPr>
          <w:rFonts w:ascii="Aptos" w:hAnsi="Aptos"/>
        </w:rPr>
        <w:t xml:space="preserve">the neighbouring South Wales Police force does not designate that power to </w:t>
      </w:r>
      <w:r w:rsidR="00A41A71">
        <w:rPr>
          <w:rFonts w:ascii="Aptos" w:hAnsi="Aptos"/>
        </w:rPr>
        <w:t xml:space="preserve">their </w:t>
      </w:r>
      <w:r w:rsidR="008A51DE">
        <w:rPr>
          <w:rFonts w:ascii="Aptos" w:hAnsi="Aptos"/>
        </w:rPr>
        <w:t xml:space="preserve">PCSO’s. </w:t>
      </w:r>
      <w:r w:rsidR="00AB1745">
        <w:rPr>
          <w:rFonts w:ascii="Aptos" w:hAnsi="Aptos"/>
        </w:rPr>
        <w:t xml:space="preserve">This causes confusion to </w:t>
      </w:r>
      <w:r w:rsidR="00BB03C0">
        <w:rPr>
          <w:rFonts w:ascii="Aptos" w:hAnsi="Aptos"/>
        </w:rPr>
        <w:t xml:space="preserve">Sergeants, Police </w:t>
      </w:r>
      <w:r w:rsidR="00BB03C0" w:rsidRPr="009432B7">
        <w:rPr>
          <w:rFonts w:ascii="Aptos" w:hAnsi="Aptos"/>
        </w:rPr>
        <w:t>officers and Control Room staff</w:t>
      </w:r>
      <w:r w:rsidR="001C3678" w:rsidRPr="009432B7">
        <w:rPr>
          <w:rFonts w:ascii="Aptos" w:hAnsi="Aptos"/>
        </w:rPr>
        <w:t xml:space="preserve"> that are not aware of the </w:t>
      </w:r>
      <w:r w:rsidR="00DE55E2" w:rsidRPr="009432B7">
        <w:rPr>
          <w:rFonts w:ascii="Aptos" w:hAnsi="Aptos"/>
        </w:rPr>
        <w:t>PCSO powers</w:t>
      </w:r>
      <w:r w:rsidR="00BB03C0" w:rsidRPr="009432B7">
        <w:rPr>
          <w:rFonts w:ascii="Aptos" w:hAnsi="Aptos"/>
        </w:rPr>
        <w:t xml:space="preserve"> </w:t>
      </w:r>
      <w:r w:rsidR="00DE55E2" w:rsidRPr="009432B7">
        <w:rPr>
          <w:rFonts w:ascii="Aptos" w:hAnsi="Aptos"/>
        </w:rPr>
        <w:t>‘</w:t>
      </w:r>
      <w:r w:rsidR="00BB03C0" w:rsidRPr="009432B7">
        <w:rPr>
          <w:rFonts w:ascii="Aptos" w:hAnsi="Aptos"/>
        </w:rPr>
        <w:t>PCSOs were regularly given tasks to do which were beyond their remit due to uncertainty in their supervisors as to what the role was about and poor training on the role for communication staff</w:t>
      </w:r>
      <w:r w:rsidR="00F80998" w:rsidRPr="009432B7">
        <w:rPr>
          <w:rFonts w:ascii="Aptos" w:hAnsi="Aptos"/>
        </w:rPr>
        <w:t>’</w:t>
      </w:r>
      <w:r w:rsidR="00412F8B" w:rsidRPr="009432B7">
        <w:rPr>
          <w:rFonts w:ascii="Aptos" w:hAnsi="Aptos"/>
        </w:rPr>
        <w:t>. O’Neill, M. (2014). This c</w:t>
      </w:r>
      <w:r w:rsidR="007F2333" w:rsidRPr="009432B7">
        <w:rPr>
          <w:rFonts w:ascii="Aptos" w:hAnsi="Aptos"/>
        </w:rPr>
        <w:t xml:space="preserve">ould have a consequential effect on the safety of </w:t>
      </w:r>
      <w:r w:rsidR="000E2046" w:rsidRPr="009432B7">
        <w:rPr>
          <w:rFonts w:ascii="Aptos" w:hAnsi="Aptos"/>
        </w:rPr>
        <w:t>the PCSO’s if their powers are not understood</w:t>
      </w:r>
      <w:r w:rsidR="0073641B">
        <w:rPr>
          <w:rFonts w:ascii="Aptos" w:hAnsi="Aptos"/>
        </w:rPr>
        <w:t xml:space="preserve"> as they could be deployed to dangerous situations</w:t>
      </w:r>
      <w:r w:rsidR="009F32B7">
        <w:rPr>
          <w:rFonts w:ascii="Aptos" w:hAnsi="Aptos"/>
        </w:rPr>
        <w:t xml:space="preserve"> for which they are not </w:t>
      </w:r>
      <w:r w:rsidR="007C3B3F">
        <w:rPr>
          <w:rFonts w:ascii="Aptos" w:hAnsi="Aptos"/>
        </w:rPr>
        <w:t>equipped</w:t>
      </w:r>
      <w:r w:rsidR="009F32B7">
        <w:rPr>
          <w:rFonts w:ascii="Aptos" w:hAnsi="Aptos"/>
        </w:rPr>
        <w:t xml:space="preserve"> to deal with.</w:t>
      </w:r>
    </w:p>
    <w:p w14:paraId="044CEAC9" w14:textId="13CC2024" w:rsidR="00861B53" w:rsidRDefault="00861B53" w:rsidP="00E855A3">
      <w:pPr>
        <w:rPr>
          <w:rFonts w:ascii="Aptos" w:hAnsi="Aptos"/>
        </w:rPr>
      </w:pPr>
      <w:r>
        <w:rPr>
          <w:rFonts w:ascii="Aptos" w:hAnsi="Aptos"/>
          <w:noProof/>
        </w:rPr>
        <mc:AlternateContent>
          <mc:Choice Requires="wps">
            <w:drawing>
              <wp:anchor distT="0" distB="0" distL="114300" distR="114300" simplePos="0" relativeHeight="251660288" behindDoc="0" locked="0" layoutInCell="1" allowOverlap="1" wp14:anchorId="18F9B58F" wp14:editId="3524EE1E">
                <wp:simplePos x="0" y="0"/>
                <wp:positionH relativeFrom="column">
                  <wp:posOffset>-26670</wp:posOffset>
                </wp:positionH>
                <wp:positionV relativeFrom="paragraph">
                  <wp:posOffset>173825</wp:posOffset>
                </wp:positionV>
                <wp:extent cx="5843117" cy="1521775"/>
                <wp:effectExtent l="0" t="0" r="24765" b="21590"/>
                <wp:wrapNone/>
                <wp:docPr id="1417777885" name="Rectangle: Rounded Corners 3"/>
                <wp:cNvGraphicFramePr/>
                <a:graphic xmlns:a="http://schemas.openxmlformats.org/drawingml/2006/main">
                  <a:graphicData uri="http://schemas.microsoft.com/office/word/2010/wordprocessingShape">
                    <wps:wsp>
                      <wps:cNvSpPr/>
                      <wps:spPr>
                        <a:xfrm>
                          <a:off x="0" y="0"/>
                          <a:ext cx="5843117" cy="1521775"/>
                        </a:xfrm>
                        <a:prstGeom prst="roundRect">
                          <a:avLst/>
                        </a:prstGeom>
                        <a:solidFill>
                          <a:schemeClr val="accent1">
                            <a:lumMod val="40000"/>
                            <a:lumOff val="60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88DED6" w14:textId="77777777" w:rsidR="00861B53" w:rsidRPr="00CD3A93" w:rsidRDefault="00861B53" w:rsidP="00861B53">
                            <w:pPr>
                              <w:rPr>
                                <w:rFonts w:ascii="Aptos" w:hAnsi="Aptos"/>
                                <w:i/>
                                <w:iCs/>
                              </w:rPr>
                            </w:pPr>
                            <w:r w:rsidRPr="009C0228">
                              <w:rPr>
                                <w:i/>
                                <w:iCs/>
                                <w:color w:val="1F3864" w:themeColor="accent1" w:themeShade="80"/>
                              </w:rPr>
                              <w:t>‘</w:t>
                            </w:r>
                            <w:r w:rsidRPr="00BA315B">
                              <w:rPr>
                                <w:rFonts w:ascii="Aptos" w:hAnsi="Aptos"/>
                                <w:i/>
                                <w:iCs/>
                                <w:color w:val="1F3864" w:themeColor="accent1" w:themeShade="80"/>
                              </w:rPr>
                              <w:t xml:space="preserve">The result of periodic changes to PCSO powers and the range of ‘optional’ powers is that PCSOs have a degree of confusion about what they can and cannot do, as do their police officer colleagues and the public in general. This ever-present uncertainty about the extent of their powers, and inconsistency between police forces, can undermine their claims to authority in certain situations. It can, however, also have the opposite effect in that PCSOs can imply, or let members of the public assume, that they have more power and authority than they actually do.’ </w:t>
                            </w:r>
                            <w:r w:rsidRPr="00BA315B">
                              <w:rPr>
                                <w:rFonts w:ascii="Aptos" w:hAnsi="Aptos"/>
                                <w:color w:val="1F3864" w:themeColor="accent1" w:themeShade="80"/>
                              </w:rPr>
                              <w:t>Dr Megan O’Neill, PCSO project findings.2016.</w:t>
                            </w:r>
                          </w:p>
                          <w:p w14:paraId="63A9BDD0" w14:textId="77777777" w:rsidR="00861B53" w:rsidRDefault="00861B53" w:rsidP="00861B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F9B58F" id="Rectangle: Rounded Corners 3" o:spid="_x0000_s1026" style="position:absolute;margin-left:-2.1pt;margin-top:13.7pt;width:460.1pt;height:1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" fillcolor="#b4c6e7 [1300]" strokecolor="#4472c4 [3204]" strokeweight="1pt">
                <v:stroke joinstyle="miter"/>
                <v:textbox>
                  <w:txbxContent>
                    <w:p w14:paraId="1B88DED6" w14:textId="77777777" w:rsidR="00861B53" w:rsidRPr="00CD3A93" w:rsidRDefault="00861B53" w:rsidP="00861B53">
                      <w:pPr>
                        <w:rPr>
                          <w:rFonts w:ascii="Aptos" w:hAnsi="Aptos"/>
                          <w:i/>
                          <w:iCs/>
                        </w:rPr>
                      </w:pPr>
                      <w:r w:rsidRPr="009C0228">
                        <w:rPr>
                          <w:i/>
                          <w:iCs/>
                          <w:color w:val="1F3864" w:themeColor="accent1" w:themeShade="80"/>
                        </w:rPr>
                        <w:t>‘</w:t>
                      </w:r>
                      <w:r w:rsidRPr="00BA315B">
                        <w:rPr>
                          <w:rFonts w:ascii="Aptos" w:hAnsi="Aptos"/>
                          <w:i/>
                          <w:iCs/>
                          <w:color w:val="1F3864" w:themeColor="accent1" w:themeShade="80"/>
                        </w:rPr>
                        <w:t xml:space="preserve">The result of periodic changes to PCSO powers and the range of ‘optional’ powers is that PCSOs have a degree of confusion about what they can and cannot do, as do their police officer colleagues and the public in general. This ever-present uncertainty about the extent of their powers, and inconsistency between police forces, can undermine their claims to authority in certain situations. It can, however, also have the opposite effect in that PCSOs can imply, or let members of the public assume, that they have more power and authority than they </w:t>
                      </w:r>
                      <w:proofErr w:type="gramStart"/>
                      <w:r w:rsidRPr="00BA315B">
                        <w:rPr>
                          <w:rFonts w:ascii="Aptos" w:hAnsi="Aptos"/>
                          <w:i/>
                          <w:iCs/>
                          <w:color w:val="1F3864" w:themeColor="accent1" w:themeShade="80"/>
                        </w:rPr>
                        <w:t>actually do</w:t>
                      </w:r>
                      <w:proofErr w:type="gramEnd"/>
                      <w:r w:rsidRPr="00BA315B">
                        <w:rPr>
                          <w:rFonts w:ascii="Aptos" w:hAnsi="Aptos"/>
                          <w:i/>
                          <w:iCs/>
                          <w:color w:val="1F3864" w:themeColor="accent1" w:themeShade="80"/>
                        </w:rPr>
                        <w:t xml:space="preserve">.’ </w:t>
                      </w:r>
                      <w:r w:rsidRPr="00BA315B">
                        <w:rPr>
                          <w:rFonts w:ascii="Aptos" w:hAnsi="Aptos"/>
                          <w:color w:val="1F3864" w:themeColor="accent1" w:themeShade="80"/>
                        </w:rPr>
                        <w:t>Dr Megan O’Neill, PCSO project findings.2016.</w:t>
                      </w:r>
                    </w:p>
                    <w:p w14:paraId="63A9BDD0" w14:textId="77777777" w:rsidR="00861B53" w:rsidRDefault="00861B53" w:rsidP="00861B53">
                      <w:pPr>
                        <w:jc w:val="center"/>
                      </w:pPr>
                    </w:p>
                  </w:txbxContent>
                </v:textbox>
              </v:roundrect>
            </w:pict>
          </mc:Fallback>
        </mc:AlternateContent>
      </w:r>
    </w:p>
    <w:p w14:paraId="77C98C92" w14:textId="77777777" w:rsidR="00861B53" w:rsidRDefault="00861B53" w:rsidP="00E855A3">
      <w:pPr>
        <w:rPr>
          <w:rFonts w:ascii="Aptos" w:hAnsi="Aptos"/>
        </w:rPr>
      </w:pPr>
    </w:p>
    <w:p w14:paraId="6FF6D9F6" w14:textId="77777777" w:rsidR="00861B53" w:rsidRDefault="00861B53" w:rsidP="00E855A3">
      <w:pPr>
        <w:rPr>
          <w:rFonts w:ascii="Aptos" w:hAnsi="Aptos"/>
        </w:rPr>
      </w:pPr>
    </w:p>
    <w:p w14:paraId="6D61A768" w14:textId="77777777" w:rsidR="00861B53" w:rsidRDefault="00861B53" w:rsidP="00E855A3">
      <w:pPr>
        <w:rPr>
          <w:rFonts w:ascii="Aptos" w:hAnsi="Aptos"/>
        </w:rPr>
      </w:pPr>
    </w:p>
    <w:p w14:paraId="43E96978" w14:textId="77777777" w:rsidR="00861B53" w:rsidRDefault="00861B53" w:rsidP="00E855A3">
      <w:pPr>
        <w:rPr>
          <w:rFonts w:ascii="Aptos" w:hAnsi="Aptos"/>
        </w:rPr>
      </w:pPr>
    </w:p>
    <w:p w14:paraId="68D2DE70" w14:textId="1B9F0775" w:rsidR="004474BD" w:rsidRPr="00CD3A93" w:rsidRDefault="004474BD" w:rsidP="004474BD">
      <w:pPr>
        <w:rPr>
          <w:rFonts w:ascii="Aptos" w:hAnsi="Aptos"/>
          <w:i/>
          <w:iCs/>
        </w:rPr>
      </w:pPr>
      <w:r>
        <w:rPr>
          <w:i/>
          <w:iCs/>
        </w:rPr>
        <w:t>‘</w:t>
      </w:r>
      <w:r w:rsidRPr="00CD3A93">
        <w:rPr>
          <w:i/>
          <w:iCs/>
        </w:rPr>
        <w:t xml:space="preserve">The result of periodic changes to PCSO powers and the range of ‘optional’ powers is that PCSOs have </w:t>
      </w:r>
    </w:p>
    <w:p w14:paraId="5759514D" w14:textId="77777777" w:rsidR="001D5528" w:rsidRDefault="001D5528" w:rsidP="001D5528">
      <w:pPr>
        <w:spacing w:line="276" w:lineRule="auto"/>
        <w:rPr>
          <w:rFonts w:ascii="Aptos" w:hAnsi="Aptos"/>
        </w:rPr>
      </w:pPr>
    </w:p>
    <w:p w14:paraId="46562B01" w14:textId="06D424F1" w:rsidR="001D5528" w:rsidRDefault="001D5528" w:rsidP="001D5528">
      <w:pPr>
        <w:spacing w:line="276" w:lineRule="auto"/>
        <w:rPr>
          <w:rFonts w:ascii="Aptos" w:hAnsi="Aptos"/>
        </w:rPr>
      </w:pPr>
      <w:r>
        <w:rPr>
          <w:rFonts w:ascii="Aptos" w:hAnsi="Aptos"/>
        </w:rPr>
        <w:t>Dyfed Powys Police</w:t>
      </w:r>
      <w:r w:rsidR="005E248B">
        <w:rPr>
          <w:rFonts w:ascii="Aptos" w:hAnsi="Aptos"/>
        </w:rPr>
        <w:t xml:space="preserve"> for example,</w:t>
      </w:r>
      <w:r>
        <w:rPr>
          <w:rFonts w:ascii="Aptos" w:hAnsi="Aptos"/>
        </w:rPr>
        <w:t xml:space="preserve"> has designated the power to use handcuffs </w:t>
      </w:r>
      <w:r w:rsidR="009548C4">
        <w:rPr>
          <w:rFonts w:ascii="Aptos" w:hAnsi="Aptos"/>
        </w:rPr>
        <w:t>for using forc</w:t>
      </w:r>
      <w:r w:rsidR="005E4D3E">
        <w:rPr>
          <w:rFonts w:ascii="Aptos" w:hAnsi="Aptos"/>
        </w:rPr>
        <w:t>e to</w:t>
      </w:r>
      <w:r>
        <w:rPr>
          <w:rFonts w:ascii="Aptos" w:hAnsi="Aptos"/>
        </w:rPr>
        <w:t xml:space="preserve"> detain but none of the other forces in Wales has this power</w:t>
      </w:r>
      <w:r w:rsidR="00A24AC7">
        <w:rPr>
          <w:rFonts w:ascii="Aptos" w:hAnsi="Aptos"/>
        </w:rPr>
        <w:t xml:space="preserve"> which can </w:t>
      </w:r>
      <w:r w:rsidR="00D8716A">
        <w:rPr>
          <w:rFonts w:ascii="Aptos" w:hAnsi="Aptos"/>
        </w:rPr>
        <w:t>mislead the public into thinking that they are Police Officers</w:t>
      </w:r>
      <w:r w:rsidR="000177CF">
        <w:rPr>
          <w:rFonts w:ascii="Aptos" w:hAnsi="Aptos"/>
        </w:rPr>
        <w:t xml:space="preserve"> and expect them to act outside of their powers</w:t>
      </w:r>
      <w:r w:rsidR="00D8716A">
        <w:rPr>
          <w:rFonts w:ascii="Aptos" w:hAnsi="Aptos"/>
        </w:rPr>
        <w:t xml:space="preserve">. </w:t>
      </w:r>
      <w:r>
        <w:rPr>
          <w:rFonts w:ascii="Aptos" w:hAnsi="Aptos"/>
        </w:rPr>
        <w:t xml:space="preserve"> </w:t>
      </w:r>
      <w:r w:rsidR="000177CF">
        <w:rPr>
          <w:rFonts w:ascii="Aptos" w:hAnsi="Aptos"/>
        </w:rPr>
        <w:t xml:space="preserve">Having handcuffs </w:t>
      </w:r>
      <w:r>
        <w:rPr>
          <w:rFonts w:ascii="Aptos" w:hAnsi="Aptos"/>
        </w:rPr>
        <w:t>has a significant impact on training and assessment</w:t>
      </w:r>
      <w:r w:rsidR="00916A5A">
        <w:rPr>
          <w:rFonts w:ascii="Aptos" w:hAnsi="Aptos"/>
        </w:rPr>
        <w:t xml:space="preserve"> as there </w:t>
      </w:r>
      <w:r w:rsidR="00E571D7">
        <w:rPr>
          <w:rFonts w:ascii="Aptos" w:hAnsi="Aptos"/>
        </w:rPr>
        <w:t>are safety aspects and techniques to consider with this power</w:t>
      </w:r>
      <w:r>
        <w:rPr>
          <w:rFonts w:ascii="Aptos" w:hAnsi="Aptos"/>
        </w:rPr>
        <w:t xml:space="preserve"> which extends the training schedule by 2 weeks.</w:t>
      </w:r>
    </w:p>
    <w:p w14:paraId="53DDD942" w14:textId="09982CA1" w:rsidR="00D44C98" w:rsidRPr="00AA64C8" w:rsidRDefault="000853A9" w:rsidP="00AA64C8">
      <w:pPr>
        <w:spacing w:line="276" w:lineRule="auto"/>
        <w:rPr>
          <w:rFonts w:ascii="Aptos" w:hAnsi="Aptos"/>
        </w:rPr>
      </w:pPr>
      <w:r>
        <w:rPr>
          <w:rFonts w:ascii="Aptos" w:hAnsi="Aptos"/>
        </w:rPr>
        <w:t>The College of Policing originally stipulated that PCSO’s were trained by their force to ensure the training covered the powers and policies that PCSO’s were to use</w:t>
      </w:r>
      <w:r w:rsidR="005546DF">
        <w:rPr>
          <w:rFonts w:ascii="Aptos" w:hAnsi="Aptos"/>
        </w:rPr>
        <w:t xml:space="preserve"> and to reflect local policing priorities</w:t>
      </w:r>
      <w:r>
        <w:rPr>
          <w:rFonts w:ascii="Aptos" w:hAnsi="Aptos"/>
        </w:rPr>
        <w:t xml:space="preserve">. That changed over time by the College of Policing so that PCSO’s were offered Level 3 training in Community Policing practice then more recently in 2019 the qualification was changed to accommodate different entry route options. </w:t>
      </w:r>
    </w:p>
    <w:p w14:paraId="0D451D51" w14:textId="6CE031F7" w:rsidR="008B4292" w:rsidRDefault="008B4292" w:rsidP="00E855A3">
      <w:pPr>
        <w:rPr>
          <w:rFonts w:ascii="Aptos" w:hAnsi="Aptos"/>
        </w:rPr>
      </w:pPr>
      <w:bookmarkStart w:id="0" w:name="_Hlk198288298"/>
    </w:p>
    <w:p w14:paraId="057B6E34" w14:textId="2DF4D0DD" w:rsidR="00A414BF" w:rsidRDefault="0033373D" w:rsidP="00E855A3">
      <w:pPr>
        <w:rPr>
          <w:rFonts w:ascii="Aptos" w:hAnsi="Aptos"/>
        </w:rPr>
      </w:pPr>
      <w:r>
        <w:rPr>
          <w:rFonts w:ascii="Aptos" w:hAnsi="Aptos"/>
          <w:noProof/>
        </w:rPr>
        <mc:AlternateContent>
          <mc:Choice Requires="wps">
            <w:drawing>
              <wp:anchor distT="0" distB="0" distL="114300" distR="114300" simplePos="0" relativeHeight="251655680" behindDoc="0" locked="0" layoutInCell="1" allowOverlap="1" wp14:anchorId="1467ABE0" wp14:editId="21443A24">
                <wp:simplePos x="0" y="0"/>
                <wp:positionH relativeFrom="margin">
                  <wp:align>right</wp:align>
                </wp:positionH>
                <wp:positionV relativeFrom="paragraph">
                  <wp:posOffset>8862</wp:posOffset>
                </wp:positionV>
                <wp:extent cx="5709037" cy="1025525"/>
                <wp:effectExtent l="0" t="0" r="25400" b="22225"/>
                <wp:wrapNone/>
                <wp:docPr id="1431374948" name="Rectangle: Rounded Corners 2"/>
                <wp:cNvGraphicFramePr/>
                <a:graphic xmlns:a="http://schemas.openxmlformats.org/drawingml/2006/main">
                  <a:graphicData uri="http://schemas.microsoft.com/office/word/2010/wordprocessingShape">
                    <wps:wsp>
                      <wps:cNvSpPr/>
                      <wps:spPr>
                        <a:xfrm>
                          <a:off x="0" y="0"/>
                          <a:ext cx="5709037" cy="102552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187C8C" w14:textId="0A80884C" w:rsidR="003D1E0B" w:rsidRPr="003D1E0B" w:rsidRDefault="003D1E0B" w:rsidP="003D1E0B">
                            <w:pPr>
                              <w:rPr>
                                <w:rFonts w:ascii="Aptos" w:hAnsi="Aptos"/>
                                <w:color w:val="1F3864" w:themeColor="accent1" w:themeShade="80"/>
                              </w:rPr>
                            </w:pPr>
                            <w:r w:rsidRPr="00785C97">
                              <w:rPr>
                                <w:rFonts w:ascii="Aptos" w:hAnsi="Aptos"/>
                                <w:i/>
                                <w:iCs/>
                                <w:color w:val="1F3864" w:themeColor="accent1" w:themeShade="80"/>
                              </w:rPr>
                              <w:t xml:space="preserve">‘The College of Policing presented a national curriculum for the professional education of entrants into policing via national apprenticeships as well as a non-apprenticeship entry route. These entry routes into policing constitute an essential component of the College of Policing’s Policing Education Qualifications Framework (PEQF). </w:t>
                            </w:r>
                            <w:r w:rsidRPr="003D1E0B">
                              <w:rPr>
                                <w:rFonts w:ascii="Aptos" w:hAnsi="Aptos"/>
                                <w:color w:val="1F3864" w:themeColor="accent1" w:themeShade="80"/>
                              </w:rPr>
                              <w:t>College of Policing, 2023.</w:t>
                            </w:r>
                          </w:p>
                          <w:p w14:paraId="7A6BDE22" w14:textId="77777777" w:rsidR="003D1E0B" w:rsidRDefault="003D1E0B" w:rsidP="003D1E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67ABE0" id="Rectangle: Rounded Corners 2" o:spid="_x0000_s1027" style="position:absolute;margin-left:398.35pt;margin-top:.7pt;width:449.55pt;height:80.75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" fillcolor="#b4c6e7 [1300]" strokecolor="#09101d [484]" strokeweight="1pt">
                <v:stroke joinstyle="miter"/>
                <v:textbox>
                  <w:txbxContent>
                    <w:p w14:paraId="04187C8C" w14:textId="0A80884C" w:rsidR="003D1E0B" w:rsidRPr="003D1E0B" w:rsidRDefault="003D1E0B" w:rsidP="003D1E0B">
                      <w:pPr>
                        <w:rPr>
                          <w:rFonts w:ascii="Aptos" w:hAnsi="Aptos"/>
                          <w:color w:val="1F3864" w:themeColor="accent1" w:themeShade="80"/>
                        </w:rPr>
                      </w:pPr>
                      <w:r w:rsidRPr="00785C97">
                        <w:rPr>
                          <w:rFonts w:ascii="Aptos" w:hAnsi="Aptos"/>
                          <w:i/>
                          <w:iCs/>
                          <w:color w:val="1F3864" w:themeColor="accent1" w:themeShade="80"/>
                        </w:rPr>
                        <w:t xml:space="preserve">‘The College of Policing presented a national curriculum for the professional education of entrants into policing via national apprenticeships as well as a non-apprenticeship entry route. These entry routes into policing constitute an essential component of the College of Policing’s Policing Education Qualifications Framework (PEQF). </w:t>
                      </w:r>
                      <w:r w:rsidRPr="003D1E0B">
                        <w:rPr>
                          <w:rFonts w:ascii="Aptos" w:hAnsi="Aptos"/>
                          <w:color w:val="1F3864" w:themeColor="accent1" w:themeShade="80"/>
                        </w:rPr>
                        <w:t>College of Policing, 2023.</w:t>
                      </w:r>
                    </w:p>
                    <w:p w14:paraId="7A6BDE22" w14:textId="77777777" w:rsidR="003D1E0B" w:rsidRDefault="003D1E0B" w:rsidP="003D1E0B">
                      <w:pPr>
                        <w:jc w:val="center"/>
                      </w:pPr>
                    </w:p>
                  </w:txbxContent>
                </v:textbox>
                <w10:wrap anchorx="margin"/>
              </v:roundrect>
            </w:pict>
          </mc:Fallback>
        </mc:AlternateContent>
      </w:r>
    </w:p>
    <w:p w14:paraId="7B51D7F9" w14:textId="77777777" w:rsidR="00A414BF" w:rsidRDefault="00A414BF" w:rsidP="00E855A3">
      <w:pPr>
        <w:rPr>
          <w:rFonts w:ascii="Aptos" w:hAnsi="Aptos"/>
        </w:rPr>
      </w:pPr>
    </w:p>
    <w:p w14:paraId="398E4D43" w14:textId="77777777" w:rsidR="0033373D" w:rsidRDefault="0033373D" w:rsidP="00E855A3">
      <w:pPr>
        <w:rPr>
          <w:rFonts w:ascii="Aptos" w:hAnsi="Aptos"/>
        </w:rPr>
      </w:pPr>
    </w:p>
    <w:p w14:paraId="0AD2DF42" w14:textId="77777777" w:rsidR="0033373D" w:rsidRDefault="0033373D" w:rsidP="00E855A3">
      <w:pPr>
        <w:rPr>
          <w:rFonts w:ascii="Aptos" w:hAnsi="Aptos"/>
        </w:rPr>
      </w:pPr>
    </w:p>
    <w:p w14:paraId="297FBC1A" w14:textId="53E7E548" w:rsidR="005A1F33" w:rsidRDefault="00927193" w:rsidP="00390010">
      <w:pPr>
        <w:rPr>
          <w:rFonts w:ascii="Aptos" w:hAnsi="Aptos"/>
        </w:rPr>
      </w:pPr>
      <w:r>
        <w:rPr>
          <w:rFonts w:ascii="Aptos" w:hAnsi="Aptos"/>
        </w:rPr>
        <w:lastRenderedPageBreak/>
        <w:t xml:space="preserve">The development of the </w:t>
      </w:r>
      <w:r w:rsidR="00A736E9">
        <w:rPr>
          <w:rFonts w:ascii="Aptos" w:hAnsi="Aptos"/>
        </w:rPr>
        <w:t xml:space="preserve">PEQF for PCSO’s </w:t>
      </w:r>
      <w:r w:rsidR="001A40F3">
        <w:rPr>
          <w:rFonts w:ascii="Aptos" w:hAnsi="Aptos"/>
        </w:rPr>
        <w:t xml:space="preserve">was </w:t>
      </w:r>
      <w:r w:rsidR="00A64719">
        <w:rPr>
          <w:rFonts w:ascii="Aptos" w:hAnsi="Aptos"/>
        </w:rPr>
        <w:t xml:space="preserve">to align the role more towards the Police Constable entry routes </w:t>
      </w:r>
      <w:r w:rsidR="004B6491">
        <w:rPr>
          <w:rFonts w:ascii="Aptos" w:hAnsi="Aptos"/>
        </w:rPr>
        <w:t>and for their training and assessments</w:t>
      </w:r>
      <w:r w:rsidR="008D20F1">
        <w:rPr>
          <w:rFonts w:ascii="Aptos" w:hAnsi="Aptos"/>
        </w:rPr>
        <w:t xml:space="preserve"> and would </w:t>
      </w:r>
      <w:r w:rsidR="00FD5B65">
        <w:rPr>
          <w:rFonts w:ascii="Aptos" w:hAnsi="Aptos"/>
        </w:rPr>
        <w:t>consider</w:t>
      </w:r>
      <w:r w:rsidR="008D20F1">
        <w:rPr>
          <w:rFonts w:ascii="Aptos" w:hAnsi="Aptos"/>
        </w:rPr>
        <w:t xml:space="preserve"> Recognised Prior Learning for those PCSO’s who wished to progress into the Police Constable role. </w:t>
      </w:r>
    </w:p>
    <w:p w14:paraId="1CC87E74" w14:textId="035ED7C4" w:rsidR="00A414BF" w:rsidRDefault="0039075C" w:rsidP="0006489F">
      <w:pPr>
        <w:spacing w:line="276" w:lineRule="auto"/>
        <w:rPr>
          <w:rFonts w:ascii="Aptos" w:hAnsi="Aptos" w:cs="Arial"/>
          <w:color w:val="000000"/>
          <w:spacing w:val="3"/>
        </w:rPr>
      </w:pPr>
      <w:r>
        <w:rPr>
          <w:rFonts w:ascii="Aptos" w:hAnsi="Aptos"/>
        </w:rPr>
        <w:t>T</w:t>
      </w:r>
      <w:r w:rsidR="001B58DC">
        <w:rPr>
          <w:rFonts w:ascii="Aptos" w:hAnsi="Aptos"/>
        </w:rPr>
        <w:t xml:space="preserve">he </w:t>
      </w:r>
      <w:r w:rsidR="00374277">
        <w:rPr>
          <w:rFonts w:ascii="Aptos" w:hAnsi="Aptos"/>
        </w:rPr>
        <w:t>PCSO Level 4 apprenticeships</w:t>
      </w:r>
      <w:r w:rsidR="00292616">
        <w:rPr>
          <w:rFonts w:ascii="Aptos" w:hAnsi="Aptos"/>
        </w:rPr>
        <w:t xml:space="preserve"> in Community and Policing </w:t>
      </w:r>
      <w:r w:rsidR="00EE2869">
        <w:rPr>
          <w:rFonts w:ascii="Aptos" w:hAnsi="Aptos"/>
        </w:rPr>
        <w:t>practice</w:t>
      </w:r>
      <w:r w:rsidR="004E326B">
        <w:rPr>
          <w:rFonts w:ascii="Aptos" w:hAnsi="Aptos"/>
        </w:rPr>
        <w:t xml:space="preserve"> routes</w:t>
      </w:r>
      <w:r w:rsidR="00374277">
        <w:rPr>
          <w:rFonts w:ascii="Aptos" w:hAnsi="Aptos"/>
        </w:rPr>
        <w:t xml:space="preserve"> are</w:t>
      </w:r>
      <w:r w:rsidR="005546DF">
        <w:rPr>
          <w:rFonts w:ascii="Aptos" w:hAnsi="Aptos"/>
        </w:rPr>
        <w:t xml:space="preserve">, however, </w:t>
      </w:r>
      <w:r w:rsidR="00374277">
        <w:rPr>
          <w:rFonts w:ascii="Aptos" w:hAnsi="Aptos"/>
        </w:rPr>
        <w:t xml:space="preserve">voluntary </w:t>
      </w:r>
      <w:r w:rsidR="00EE2869">
        <w:rPr>
          <w:rFonts w:ascii="Aptos" w:hAnsi="Aptos"/>
        </w:rPr>
        <w:t xml:space="preserve">for forces to implement </w:t>
      </w:r>
      <w:r w:rsidR="00374277">
        <w:rPr>
          <w:rFonts w:ascii="Aptos" w:hAnsi="Aptos"/>
        </w:rPr>
        <w:t xml:space="preserve">as the College of policing has not mandated </w:t>
      </w:r>
      <w:r w:rsidR="00887050">
        <w:rPr>
          <w:rFonts w:ascii="Aptos" w:hAnsi="Aptos"/>
        </w:rPr>
        <w:t>them</w:t>
      </w:r>
      <w:r w:rsidR="00E9220F">
        <w:rPr>
          <w:rFonts w:ascii="Aptos" w:hAnsi="Aptos"/>
        </w:rPr>
        <w:t xml:space="preserve"> as a formal entry route. </w:t>
      </w:r>
      <w:r w:rsidR="001A57BE">
        <w:rPr>
          <w:rFonts w:ascii="Aptos" w:hAnsi="Aptos"/>
        </w:rPr>
        <w:t>‘</w:t>
      </w:r>
      <w:r w:rsidR="00E9220F" w:rsidRPr="001A57BE">
        <w:rPr>
          <w:rFonts w:ascii="Aptos" w:hAnsi="Aptos" w:cs="Arial"/>
          <w:color w:val="000000"/>
          <w:spacing w:val="3"/>
        </w:rPr>
        <w:t>PCSO initial learning under the PEQF can be delivered as an apprenticeship or as a stand-alone programme</w:t>
      </w:r>
      <w:r w:rsidR="001A57BE">
        <w:rPr>
          <w:rFonts w:ascii="Aptos" w:hAnsi="Aptos" w:cs="Arial"/>
          <w:color w:val="000000"/>
          <w:spacing w:val="3"/>
        </w:rPr>
        <w:t xml:space="preserve">’ College of Policing PCSO Handbook, </w:t>
      </w:r>
      <w:r w:rsidR="007D65A2">
        <w:rPr>
          <w:rFonts w:ascii="Aptos" w:hAnsi="Aptos" w:cs="Arial"/>
          <w:color w:val="000000"/>
          <w:spacing w:val="3"/>
        </w:rPr>
        <w:t>(</w:t>
      </w:r>
      <w:r w:rsidR="001A57BE">
        <w:rPr>
          <w:rFonts w:ascii="Aptos" w:hAnsi="Aptos" w:cs="Arial"/>
          <w:color w:val="000000"/>
          <w:spacing w:val="3"/>
        </w:rPr>
        <w:t>2022</w:t>
      </w:r>
      <w:r w:rsidR="007D65A2">
        <w:rPr>
          <w:rFonts w:ascii="Aptos" w:hAnsi="Aptos" w:cs="Arial"/>
          <w:color w:val="000000"/>
          <w:spacing w:val="3"/>
        </w:rPr>
        <w:t>)</w:t>
      </w:r>
      <w:r w:rsidR="00386A23">
        <w:rPr>
          <w:rFonts w:ascii="Aptos" w:hAnsi="Aptos" w:cs="Arial"/>
          <w:color w:val="000000"/>
          <w:spacing w:val="3"/>
        </w:rPr>
        <w:t>.</w:t>
      </w:r>
      <w:r w:rsidR="00C40EB1">
        <w:rPr>
          <w:rFonts w:ascii="Aptos" w:hAnsi="Aptos" w:cs="Arial"/>
          <w:color w:val="000000"/>
          <w:spacing w:val="3"/>
        </w:rPr>
        <w:t xml:space="preserve"> </w:t>
      </w:r>
    </w:p>
    <w:p w14:paraId="73B4FA4E" w14:textId="1F908564" w:rsidR="002D288F" w:rsidRDefault="00EA797B" w:rsidP="0006489F">
      <w:pPr>
        <w:spacing w:line="276" w:lineRule="auto"/>
        <w:rPr>
          <w:rFonts w:ascii="Aptos" w:hAnsi="Aptos" w:cs="Arial"/>
          <w:color w:val="000000"/>
          <w:spacing w:val="3"/>
        </w:rPr>
      </w:pPr>
      <w:r>
        <w:rPr>
          <w:rFonts w:ascii="Aptos" w:hAnsi="Aptos" w:cs="Arial"/>
          <w:color w:val="000000"/>
          <w:spacing w:val="3"/>
        </w:rPr>
        <w:t xml:space="preserve">I have conducted a recent benchmarking </w:t>
      </w:r>
      <w:r w:rsidR="00330705">
        <w:rPr>
          <w:rFonts w:ascii="Aptos" w:hAnsi="Aptos" w:cs="Arial"/>
          <w:color w:val="000000"/>
          <w:spacing w:val="3"/>
        </w:rPr>
        <w:t>activity with all 43 police forces in England and Wales and</w:t>
      </w:r>
      <w:r w:rsidR="00414ED6">
        <w:rPr>
          <w:rFonts w:ascii="Aptos" w:hAnsi="Aptos" w:cs="Arial"/>
          <w:color w:val="000000"/>
          <w:spacing w:val="3"/>
        </w:rPr>
        <w:t xml:space="preserve"> received</w:t>
      </w:r>
      <w:r w:rsidR="00330705">
        <w:rPr>
          <w:rFonts w:ascii="Aptos" w:hAnsi="Aptos" w:cs="Arial"/>
          <w:color w:val="000000"/>
          <w:spacing w:val="3"/>
        </w:rPr>
        <w:t xml:space="preserve"> </w:t>
      </w:r>
      <w:r w:rsidR="00DC69E0">
        <w:rPr>
          <w:rFonts w:ascii="Aptos" w:hAnsi="Aptos" w:cs="Arial"/>
          <w:color w:val="000000"/>
          <w:spacing w:val="3"/>
        </w:rPr>
        <w:t>responses</w:t>
      </w:r>
      <w:r w:rsidR="00330705">
        <w:rPr>
          <w:rFonts w:ascii="Aptos" w:hAnsi="Aptos" w:cs="Arial"/>
          <w:color w:val="000000"/>
          <w:spacing w:val="3"/>
        </w:rPr>
        <w:t xml:space="preserve"> </w:t>
      </w:r>
      <w:r w:rsidR="00D111DA">
        <w:rPr>
          <w:rFonts w:ascii="Aptos" w:hAnsi="Aptos" w:cs="Arial"/>
          <w:color w:val="000000"/>
          <w:spacing w:val="3"/>
        </w:rPr>
        <w:t xml:space="preserve">from the below forces </w:t>
      </w:r>
      <w:r w:rsidR="00414ED6">
        <w:rPr>
          <w:rFonts w:ascii="Aptos" w:hAnsi="Aptos" w:cs="Arial"/>
          <w:color w:val="000000"/>
          <w:spacing w:val="3"/>
        </w:rPr>
        <w:t xml:space="preserve">which </w:t>
      </w:r>
      <w:r w:rsidR="00330705">
        <w:rPr>
          <w:rFonts w:ascii="Aptos" w:hAnsi="Aptos" w:cs="Arial"/>
          <w:color w:val="000000"/>
          <w:spacing w:val="3"/>
        </w:rPr>
        <w:t xml:space="preserve">show that </w:t>
      </w:r>
      <w:r w:rsidR="002D288F">
        <w:rPr>
          <w:rFonts w:ascii="Aptos" w:hAnsi="Aptos" w:cs="Arial"/>
          <w:color w:val="000000"/>
          <w:spacing w:val="3"/>
        </w:rPr>
        <w:t>most</w:t>
      </w:r>
      <w:r w:rsidR="00DC69E0">
        <w:rPr>
          <w:rFonts w:ascii="Aptos" w:hAnsi="Aptos" w:cs="Arial"/>
          <w:color w:val="000000"/>
          <w:spacing w:val="3"/>
        </w:rPr>
        <w:t xml:space="preserve"> </w:t>
      </w:r>
      <w:r w:rsidR="001C6431">
        <w:rPr>
          <w:rFonts w:ascii="Aptos" w:hAnsi="Aptos" w:cs="Arial"/>
          <w:color w:val="000000"/>
          <w:spacing w:val="3"/>
        </w:rPr>
        <w:t>are following the Level 4 curriculum but are not implementing it as a</w:t>
      </w:r>
      <w:r w:rsidR="00105D80">
        <w:rPr>
          <w:rFonts w:ascii="Aptos" w:hAnsi="Aptos" w:cs="Arial"/>
          <w:color w:val="000000"/>
          <w:spacing w:val="3"/>
        </w:rPr>
        <w:t xml:space="preserve"> </w:t>
      </w:r>
      <w:r w:rsidR="001C6431">
        <w:rPr>
          <w:rFonts w:ascii="Aptos" w:hAnsi="Aptos" w:cs="Arial"/>
          <w:color w:val="000000"/>
          <w:spacing w:val="3"/>
        </w:rPr>
        <w:t>qualification</w:t>
      </w:r>
      <w:r w:rsidR="002D288F">
        <w:rPr>
          <w:rFonts w:ascii="Aptos" w:hAnsi="Aptos" w:cs="Arial"/>
          <w:color w:val="000000"/>
          <w:spacing w:val="3"/>
        </w:rPr>
        <w:t xml:space="preserve"> as the graph below shows:</w:t>
      </w:r>
    </w:p>
    <w:p w14:paraId="32D4999F" w14:textId="77777777" w:rsidR="0010308C" w:rsidRDefault="0010308C" w:rsidP="00E855A3">
      <w:pPr>
        <w:rPr>
          <w:rFonts w:ascii="Aptos" w:hAnsi="Aptos" w:cs="Arial"/>
          <w:color w:val="000000"/>
          <w:spacing w:val="3"/>
        </w:rPr>
      </w:pPr>
    </w:p>
    <w:p w14:paraId="1A118C3A" w14:textId="4CDE2331" w:rsidR="002D288F" w:rsidRDefault="00112442" w:rsidP="00E855A3">
      <w:pPr>
        <w:rPr>
          <w:rFonts w:ascii="Aptos" w:hAnsi="Aptos" w:cs="Arial"/>
          <w:color w:val="000000"/>
          <w:spacing w:val="3"/>
        </w:rPr>
      </w:pPr>
      <w:r>
        <w:rPr>
          <w:noProof/>
        </w:rPr>
        <w:drawing>
          <wp:inline distT="0" distB="0" distL="0" distR="0" wp14:anchorId="00F8F8D4" wp14:editId="5B40AC08">
            <wp:extent cx="5731510" cy="3552825"/>
            <wp:effectExtent l="0" t="0" r="2540" b="9525"/>
            <wp:docPr id="25885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56110" name=""/>
                    <pic:cNvPicPr/>
                  </pic:nvPicPr>
                  <pic:blipFill>
                    <a:blip r:embed="rId10"/>
                    <a:stretch>
                      <a:fillRect/>
                    </a:stretch>
                  </pic:blipFill>
                  <pic:spPr>
                    <a:xfrm>
                      <a:off x="0" y="0"/>
                      <a:ext cx="5731510" cy="3552825"/>
                    </a:xfrm>
                    <a:prstGeom prst="rect">
                      <a:avLst/>
                    </a:prstGeom>
                  </pic:spPr>
                </pic:pic>
              </a:graphicData>
            </a:graphic>
          </wp:inline>
        </w:drawing>
      </w:r>
    </w:p>
    <w:p w14:paraId="02F58917" w14:textId="18DEF310" w:rsidR="002D288F" w:rsidRPr="008D5F97" w:rsidRDefault="0010308C" w:rsidP="0010308C">
      <w:pPr>
        <w:pStyle w:val="ListParagraph"/>
        <w:rPr>
          <w:rFonts w:ascii="Aptos" w:hAnsi="Aptos"/>
        </w:rPr>
      </w:pPr>
      <w:r>
        <w:rPr>
          <w:rFonts w:ascii="Aptos" w:hAnsi="Aptos"/>
        </w:rPr>
        <w:t>*</w:t>
      </w:r>
      <w:r w:rsidR="002B30BC" w:rsidRPr="002B30BC">
        <w:rPr>
          <w:rFonts w:ascii="Aptos" w:hAnsi="Aptos"/>
          <w:b/>
          <w:bCs/>
          <w:i/>
          <w:iCs/>
        </w:rPr>
        <w:t>Only the</w:t>
      </w:r>
      <w:r w:rsidR="005522FC" w:rsidRPr="002B30BC">
        <w:rPr>
          <w:rFonts w:ascii="Aptos" w:hAnsi="Aptos"/>
          <w:b/>
          <w:bCs/>
          <w:i/>
          <w:iCs/>
        </w:rPr>
        <w:t xml:space="preserve"> police forces that have 16 weeks initial training </w:t>
      </w:r>
      <w:r w:rsidRPr="002B30BC">
        <w:rPr>
          <w:rFonts w:ascii="Aptos" w:hAnsi="Aptos"/>
          <w:b/>
          <w:bCs/>
          <w:i/>
          <w:iCs/>
        </w:rPr>
        <w:t>implement the Level 4 Community Policing Practice</w:t>
      </w:r>
      <w:r w:rsidR="00CC138D">
        <w:rPr>
          <w:rFonts w:ascii="Aptos" w:hAnsi="Aptos"/>
          <w:b/>
          <w:bCs/>
          <w:i/>
          <w:iCs/>
        </w:rPr>
        <w:t xml:space="preserve"> qualification.</w:t>
      </w:r>
    </w:p>
    <w:p w14:paraId="43C6CC9B" w14:textId="3A557551" w:rsidR="00064202" w:rsidRDefault="006B0B03" w:rsidP="0006489F">
      <w:pPr>
        <w:spacing w:line="276" w:lineRule="auto"/>
        <w:rPr>
          <w:rFonts w:ascii="Aptos" w:hAnsi="Aptos"/>
        </w:rPr>
      </w:pPr>
      <w:r>
        <w:rPr>
          <w:rFonts w:ascii="Aptos" w:hAnsi="Aptos"/>
        </w:rPr>
        <w:t xml:space="preserve">The graph also shows the disparity between training schedules ranging from 5 weeks initial training to 16 weeks </w:t>
      </w:r>
      <w:r w:rsidR="008D5F97">
        <w:rPr>
          <w:rFonts w:ascii="Aptos" w:hAnsi="Aptos"/>
        </w:rPr>
        <w:t>for the Level 4 Diploma in Community Policing Practice</w:t>
      </w:r>
      <w:r w:rsidR="00AA41FA">
        <w:rPr>
          <w:rFonts w:ascii="Aptos" w:hAnsi="Aptos"/>
        </w:rPr>
        <w:t xml:space="preserve"> and the difference </w:t>
      </w:r>
      <w:r w:rsidR="00E36739">
        <w:rPr>
          <w:rFonts w:ascii="Aptos" w:hAnsi="Aptos"/>
        </w:rPr>
        <w:t xml:space="preserve">in the time spent with experienced tutors to complete a </w:t>
      </w:r>
      <w:r w:rsidR="0006489F">
        <w:rPr>
          <w:rFonts w:ascii="Aptos" w:hAnsi="Aptos"/>
        </w:rPr>
        <w:t>competency-based</w:t>
      </w:r>
      <w:r w:rsidR="007362DC">
        <w:rPr>
          <w:rFonts w:ascii="Aptos" w:hAnsi="Aptos"/>
        </w:rPr>
        <w:t xml:space="preserve"> portfolio</w:t>
      </w:r>
      <w:r w:rsidR="008D5F97">
        <w:rPr>
          <w:rFonts w:ascii="Aptos" w:hAnsi="Aptos"/>
        </w:rPr>
        <w:t>.</w:t>
      </w:r>
      <w:r w:rsidR="007438C9">
        <w:rPr>
          <w:rFonts w:ascii="Aptos" w:hAnsi="Aptos"/>
        </w:rPr>
        <w:t xml:space="preserve"> </w:t>
      </w:r>
      <w:r w:rsidR="00044749">
        <w:rPr>
          <w:rFonts w:ascii="Aptos" w:hAnsi="Aptos"/>
        </w:rPr>
        <w:t>The research also found that only the English police forces have implemented the</w:t>
      </w:r>
      <w:r w:rsidR="00885DE6">
        <w:rPr>
          <w:rFonts w:ascii="Aptos" w:hAnsi="Aptos"/>
        </w:rPr>
        <w:t xml:space="preserve"> </w:t>
      </w:r>
      <w:r w:rsidR="00FE0A6B">
        <w:rPr>
          <w:rFonts w:ascii="Aptos" w:hAnsi="Aptos"/>
        </w:rPr>
        <w:t>qualification,</w:t>
      </w:r>
      <w:r w:rsidR="0076075E">
        <w:rPr>
          <w:rFonts w:ascii="Aptos" w:hAnsi="Aptos"/>
        </w:rPr>
        <w:t xml:space="preserve"> </w:t>
      </w:r>
      <w:r w:rsidR="00675CE4">
        <w:rPr>
          <w:rFonts w:ascii="Aptos" w:hAnsi="Aptos"/>
        </w:rPr>
        <w:t>which</w:t>
      </w:r>
      <w:r w:rsidR="0076075E">
        <w:rPr>
          <w:rFonts w:ascii="Aptos" w:hAnsi="Aptos"/>
        </w:rPr>
        <w:t xml:space="preserve"> </w:t>
      </w:r>
      <w:r w:rsidR="00675CE4">
        <w:rPr>
          <w:rFonts w:ascii="Aptos" w:hAnsi="Aptos"/>
        </w:rPr>
        <w:t>could be affected by</w:t>
      </w:r>
      <w:r w:rsidR="0076075E">
        <w:rPr>
          <w:rFonts w:ascii="Aptos" w:hAnsi="Aptos"/>
        </w:rPr>
        <w:t xml:space="preserve"> the differences in funding by the Home Office.</w:t>
      </w:r>
    </w:p>
    <w:p w14:paraId="2895DDAD" w14:textId="6913C080" w:rsidR="00227DE7" w:rsidRDefault="00227DE7" w:rsidP="00E855A3">
      <w:pPr>
        <w:rPr>
          <w:rFonts w:ascii="Aptos" w:hAnsi="Aptos"/>
        </w:rPr>
      </w:pPr>
      <w:r>
        <w:rPr>
          <w:rFonts w:ascii="Aptos" w:hAnsi="Aptos"/>
          <w:noProof/>
        </w:rPr>
        <mc:AlternateContent>
          <mc:Choice Requires="wps">
            <w:drawing>
              <wp:anchor distT="0" distB="0" distL="114300" distR="114300" simplePos="0" relativeHeight="251660800" behindDoc="0" locked="0" layoutInCell="1" allowOverlap="1" wp14:anchorId="35CCE137" wp14:editId="39E402F0">
                <wp:simplePos x="0" y="0"/>
                <wp:positionH relativeFrom="margin">
                  <wp:align>right</wp:align>
                </wp:positionH>
                <wp:positionV relativeFrom="paragraph">
                  <wp:posOffset>67472</wp:posOffset>
                </wp:positionV>
                <wp:extent cx="5706657" cy="787179"/>
                <wp:effectExtent l="0" t="0" r="27940" b="13335"/>
                <wp:wrapNone/>
                <wp:docPr id="1399298595" name="Rectangle: Rounded Corners 5"/>
                <wp:cNvGraphicFramePr/>
                <a:graphic xmlns:a="http://schemas.openxmlformats.org/drawingml/2006/main">
                  <a:graphicData uri="http://schemas.microsoft.com/office/word/2010/wordprocessingShape">
                    <wps:wsp>
                      <wps:cNvSpPr/>
                      <wps:spPr>
                        <a:xfrm>
                          <a:off x="0" y="0"/>
                          <a:ext cx="5706657" cy="787179"/>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429651" w14:textId="374DA3AC" w:rsidR="00227DE7" w:rsidRPr="00785C97" w:rsidRDefault="00785C97" w:rsidP="00227DE7">
                            <w:pPr>
                              <w:rPr>
                                <w:rFonts w:ascii="Aptos" w:hAnsi="Aptos"/>
                                <w:color w:val="2F5496" w:themeColor="accent1" w:themeShade="BF"/>
                              </w:rPr>
                            </w:pPr>
                            <w:bookmarkStart w:id="1" w:name="_Hlk198643352"/>
                            <w:r>
                              <w:rPr>
                                <w:rFonts w:ascii="Aptos" w:hAnsi="Aptos"/>
                                <w:color w:val="2F5496" w:themeColor="accent1" w:themeShade="BF"/>
                              </w:rPr>
                              <w:t>‘</w:t>
                            </w:r>
                            <w:r w:rsidR="00227DE7" w:rsidRPr="00785C97">
                              <w:rPr>
                                <w:rFonts w:ascii="Aptos" w:hAnsi="Aptos"/>
                                <w:i/>
                                <w:iCs/>
                                <w:color w:val="2F5496" w:themeColor="accent1" w:themeShade="BF"/>
                              </w:rPr>
                              <w:t>For Welsh forces, although policing responsibility rests with the Home Office, skills policy is devolved to the Welsh Government, who do not have to spend the revenue received from the levy on Welsh apprenticeships.</w:t>
                            </w:r>
                            <w:r w:rsidRPr="00785C97">
                              <w:rPr>
                                <w:rFonts w:ascii="Aptos" w:hAnsi="Aptos"/>
                                <w:i/>
                                <w:iCs/>
                                <w:color w:val="2F5496" w:themeColor="accent1" w:themeShade="BF"/>
                              </w:rPr>
                              <w:t>’</w:t>
                            </w:r>
                            <w:r w:rsidR="00227DE7" w:rsidRPr="00785C97">
                              <w:rPr>
                                <w:rFonts w:ascii="Aptos" w:hAnsi="Aptos"/>
                                <w:color w:val="2F5496" w:themeColor="accent1" w:themeShade="BF"/>
                              </w:rPr>
                              <w:t xml:space="preserve"> Police Federation, 2019.</w:t>
                            </w:r>
                          </w:p>
                          <w:bookmarkEnd w:id="1"/>
                          <w:p w14:paraId="210740D6" w14:textId="77777777" w:rsidR="00227DE7" w:rsidRPr="00227DE7" w:rsidRDefault="00227DE7" w:rsidP="00227DE7">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CCE137" id="Rectangle: Rounded Corners 5" o:spid="_x0000_s1028" style="position:absolute;margin-left:398.15pt;margin-top:5.3pt;width:449.35pt;height:62pt;z-index:2516608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" fillcolor="#b4c6e7 [1300]" strokecolor="#09101d [484]" strokeweight="1pt">
                <v:stroke joinstyle="miter"/>
                <v:textbox>
                  <w:txbxContent>
                    <w:p w14:paraId="4E429651" w14:textId="374DA3AC" w:rsidR="00227DE7" w:rsidRPr="00785C97" w:rsidRDefault="00785C97" w:rsidP="00227DE7">
                      <w:pPr>
                        <w:rPr>
                          <w:rFonts w:ascii="Aptos" w:hAnsi="Aptos"/>
                          <w:color w:val="2F5496" w:themeColor="accent1" w:themeShade="BF"/>
                        </w:rPr>
                      </w:pPr>
                      <w:bookmarkStart w:id="2" w:name="_Hlk198643352"/>
                      <w:r>
                        <w:rPr>
                          <w:rFonts w:ascii="Aptos" w:hAnsi="Aptos"/>
                          <w:color w:val="2F5496" w:themeColor="accent1" w:themeShade="BF"/>
                        </w:rPr>
                        <w:t>‘</w:t>
                      </w:r>
                      <w:r w:rsidR="00227DE7" w:rsidRPr="00785C97">
                        <w:rPr>
                          <w:rFonts w:ascii="Aptos" w:hAnsi="Aptos"/>
                          <w:i/>
                          <w:iCs/>
                          <w:color w:val="2F5496" w:themeColor="accent1" w:themeShade="BF"/>
                        </w:rPr>
                        <w:t>For Welsh forces, although policing responsibility rests with the Home Office, skills policy is devolved to the Welsh Government, who do not have to spend the revenue received from the levy on Welsh apprenticeships.</w:t>
                      </w:r>
                      <w:r w:rsidRPr="00785C97">
                        <w:rPr>
                          <w:rFonts w:ascii="Aptos" w:hAnsi="Aptos"/>
                          <w:i/>
                          <w:iCs/>
                          <w:color w:val="2F5496" w:themeColor="accent1" w:themeShade="BF"/>
                        </w:rPr>
                        <w:t>’</w:t>
                      </w:r>
                      <w:r w:rsidR="00227DE7" w:rsidRPr="00785C97">
                        <w:rPr>
                          <w:rFonts w:ascii="Aptos" w:hAnsi="Aptos"/>
                          <w:color w:val="2F5496" w:themeColor="accent1" w:themeShade="BF"/>
                        </w:rPr>
                        <w:t xml:space="preserve"> Police Federation, 2019.</w:t>
                      </w:r>
                    </w:p>
                    <w:bookmarkEnd w:id="2"/>
                    <w:p w14:paraId="210740D6" w14:textId="77777777" w:rsidR="00227DE7" w:rsidRPr="00227DE7" w:rsidRDefault="00227DE7" w:rsidP="00227DE7">
                      <w:pPr>
                        <w:jc w:val="center"/>
                        <w:rPr>
                          <w:color w:val="2F5496" w:themeColor="accent1" w:themeShade="BF"/>
                        </w:rPr>
                      </w:pPr>
                    </w:p>
                  </w:txbxContent>
                </v:textbox>
                <w10:wrap anchorx="margin"/>
              </v:roundrect>
            </w:pict>
          </mc:Fallback>
        </mc:AlternateContent>
      </w:r>
    </w:p>
    <w:p w14:paraId="66FEFA5A" w14:textId="77777777" w:rsidR="00E876CF" w:rsidRDefault="00E876CF" w:rsidP="00E855A3">
      <w:pPr>
        <w:rPr>
          <w:rFonts w:ascii="Aptos" w:hAnsi="Aptos"/>
        </w:rPr>
      </w:pPr>
    </w:p>
    <w:p w14:paraId="4B227C1D" w14:textId="77777777" w:rsidR="00227DE7" w:rsidRDefault="00227DE7" w:rsidP="00E855A3">
      <w:pPr>
        <w:rPr>
          <w:highlight w:val="yellow"/>
        </w:rPr>
      </w:pPr>
    </w:p>
    <w:p w14:paraId="070488E5" w14:textId="77777777" w:rsidR="00227DE7" w:rsidRDefault="00227DE7" w:rsidP="00E855A3">
      <w:pPr>
        <w:rPr>
          <w:highlight w:val="yellow"/>
        </w:rPr>
      </w:pPr>
    </w:p>
    <w:p w14:paraId="4B956D97" w14:textId="77777777" w:rsidR="00227DE7" w:rsidRDefault="00227DE7" w:rsidP="00E855A3">
      <w:pPr>
        <w:rPr>
          <w:highlight w:val="yellow"/>
        </w:rPr>
      </w:pPr>
    </w:p>
    <w:p w14:paraId="3953F56E" w14:textId="77777777" w:rsidR="00227DE7" w:rsidRDefault="00227DE7" w:rsidP="00E855A3">
      <w:pPr>
        <w:rPr>
          <w:highlight w:val="yellow"/>
        </w:rPr>
      </w:pPr>
    </w:p>
    <w:p w14:paraId="5EC41D73" w14:textId="37302AF3" w:rsidR="00260DD3" w:rsidRDefault="0083162D" w:rsidP="0006489F">
      <w:pPr>
        <w:spacing w:line="276" w:lineRule="auto"/>
        <w:rPr>
          <w:rStyle w:val="Emphasis"/>
          <w:rFonts w:ascii="Aptos" w:hAnsi="Aptos" w:cs="Arial"/>
          <w:i w:val="0"/>
          <w:iCs w:val="0"/>
          <w:shd w:val="clear" w:color="auto" w:fill="FFFFFF"/>
        </w:rPr>
      </w:pPr>
      <w:r w:rsidRPr="00EC5E57">
        <w:rPr>
          <w:rFonts w:ascii="Aptos" w:hAnsi="Aptos"/>
        </w:rPr>
        <w:t xml:space="preserve">The funding </w:t>
      </w:r>
      <w:r w:rsidR="004261D3" w:rsidRPr="00EC5E57">
        <w:rPr>
          <w:rFonts w:ascii="Aptos" w:hAnsi="Aptos"/>
        </w:rPr>
        <w:t>was</w:t>
      </w:r>
      <w:r w:rsidR="00FC0EE3" w:rsidRPr="00EC5E57">
        <w:rPr>
          <w:rFonts w:ascii="Aptos" w:hAnsi="Aptos"/>
        </w:rPr>
        <w:t xml:space="preserve"> </w:t>
      </w:r>
      <w:r w:rsidR="00345E8C" w:rsidRPr="00EC5E57">
        <w:rPr>
          <w:rFonts w:ascii="Aptos" w:hAnsi="Aptos"/>
        </w:rPr>
        <w:t xml:space="preserve">approved </w:t>
      </w:r>
      <w:r w:rsidR="008D2AA6">
        <w:rPr>
          <w:rFonts w:ascii="Aptos" w:hAnsi="Aptos"/>
        </w:rPr>
        <w:t>in 2019</w:t>
      </w:r>
      <w:r w:rsidR="00A723C7" w:rsidRPr="00EC5E57">
        <w:rPr>
          <w:rFonts w:ascii="Aptos" w:hAnsi="Aptos"/>
        </w:rPr>
        <w:t xml:space="preserve">, </w:t>
      </w:r>
      <w:r w:rsidR="00345E8C" w:rsidRPr="00EC5E57">
        <w:rPr>
          <w:rFonts w:ascii="Aptos" w:hAnsi="Aptos"/>
        </w:rPr>
        <w:t>an</w:t>
      </w:r>
      <w:r w:rsidR="00136148" w:rsidRPr="00EC5E57">
        <w:rPr>
          <w:rFonts w:ascii="Aptos" w:hAnsi="Aptos"/>
        </w:rPr>
        <w:t>d</w:t>
      </w:r>
      <w:r w:rsidR="00345E8C" w:rsidRPr="00EC5E57">
        <w:rPr>
          <w:rFonts w:ascii="Aptos" w:hAnsi="Aptos"/>
        </w:rPr>
        <w:t xml:space="preserve"> accreditation </w:t>
      </w:r>
      <w:r w:rsidR="0070792D" w:rsidRPr="00EC5E57">
        <w:rPr>
          <w:rFonts w:ascii="Aptos" w:hAnsi="Aptos"/>
        </w:rPr>
        <w:t>was</w:t>
      </w:r>
      <w:r w:rsidR="00136148" w:rsidRPr="00EC5E57">
        <w:rPr>
          <w:rFonts w:ascii="Aptos" w:hAnsi="Aptos"/>
        </w:rPr>
        <w:t xml:space="preserve"> </w:t>
      </w:r>
      <w:r w:rsidR="00345E8C" w:rsidRPr="00EC5E57">
        <w:rPr>
          <w:rFonts w:ascii="Aptos" w:hAnsi="Aptos"/>
        </w:rPr>
        <w:t xml:space="preserve">provided by </w:t>
      </w:r>
      <w:r w:rsidR="00FC0EE3" w:rsidRPr="00EC5E57">
        <w:rPr>
          <w:rFonts w:ascii="Aptos" w:hAnsi="Aptos"/>
        </w:rPr>
        <w:t>Skills for Justice</w:t>
      </w:r>
      <w:r w:rsidR="00FC0EE3">
        <w:t xml:space="preserve"> </w:t>
      </w:r>
      <w:r w:rsidR="00600C07" w:rsidRPr="00317498">
        <w:rPr>
          <w:rStyle w:val="Emphasis"/>
          <w:rFonts w:ascii="Aptos" w:hAnsi="Aptos" w:cs="Arial"/>
          <w:shd w:val="clear" w:color="auto" w:fill="FFFFFF"/>
        </w:rPr>
        <w:t xml:space="preserve">“The PCSO Apprenticeship Framework for Police Community Support Officers in Wales was also recently published on the </w:t>
      </w:r>
      <w:r w:rsidR="00317498" w:rsidRPr="00317498">
        <w:rPr>
          <w:rStyle w:val="Emphasis"/>
          <w:rFonts w:ascii="Aptos" w:hAnsi="Aptos" w:cs="Arial"/>
          <w:shd w:val="clear" w:color="auto" w:fill="FFFFFF"/>
        </w:rPr>
        <w:t>AFO and</w:t>
      </w:r>
      <w:r w:rsidR="00600C07" w:rsidRPr="00317498">
        <w:rPr>
          <w:rStyle w:val="Emphasis"/>
          <w:rFonts w:ascii="Aptos" w:hAnsi="Aptos" w:cs="Arial"/>
          <w:shd w:val="clear" w:color="auto" w:fill="FFFFFF"/>
        </w:rPr>
        <w:t xml:space="preserve"> is now available for forces recruiting to this </w:t>
      </w:r>
      <w:r w:rsidR="00FB30E8" w:rsidRPr="00317498">
        <w:rPr>
          <w:rStyle w:val="Emphasis"/>
          <w:rFonts w:ascii="Aptos" w:hAnsi="Aptos" w:cs="Arial"/>
          <w:shd w:val="clear" w:color="auto" w:fill="FFFFFF"/>
        </w:rPr>
        <w:t>role”.</w:t>
      </w:r>
      <w:r w:rsidR="00FB30E8" w:rsidRPr="00317498">
        <w:rPr>
          <w:rStyle w:val="Emphasis"/>
          <w:rFonts w:ascii="Aptos" w:hAnsi="Aptos" w:cs="Arial"/>
          <w:i w:val="0"/>
          <w:iCs w:val="0"/>
          <w:shd w:val="clear" w:color="auto" w:fill="FFFFFF"/>
        </w:rPr>
        <w:t xml:space="preserve"> Skills</w:t>
      </w:r>
      <w:r w:rsidR="00600C07" w:rsidRPr="00317498">
        <w:rPr>
          <w:rStyle w:val="Emphasis"/>
          <w:rFonts w:ascii="Aptos" w:hAnsi="Aptos" w:cs="Arial"/>
          <w:i w:val="0"/>
          <w:iCs w:val="0"/>
          <w:shd w:val="clear" w:color="auto" w:fill="FFFFFF"/>
        </w:rPr>
        <w:t xml:space="preserve"> for Justice, 2019.</w:t>
      </w:r>
      <w:bookmarkEnd w:id="0"/>
      <w:r w:rsidR="0070792D">
        <w:rPr>
          <w:rStyle w:val="Emphasis"/>
          <w:rFonts w:ascii="Aptos" w:hAnsi="Aptos" w:cs="Arial"/>
          <w:i w:val="0"/>
          <w:iCs w:val="0"/>
          <w:shd w:val="clear" w:color="auto" w:fill="FFFFFF"/>
        </w:rPr>
        <w:t xml:space="preserve"> </w:t>
      </w:r>
    </w:p>
    <w:p w14:paraId="4B070F20" w14:textId="77777777" w:rsidR="00337A2A" w:rsidRDefault="0070792D"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reasons why </w:t>
      </w:r>
      <w:r w:rsidR="00292480">
        <w:rPr>
          <w:rStyle w:val="Emphasis"/>
          <w:rFonts w:ascii="Aptos" w:hAnsi="Aptos" w:cs="Arial"/>
          <w:i w:val="0"/>
          <w:iCs w:val="0"/>
          <w:shd w:val="clear" w:color="auto" w:fill="FFFFFF"/>
        </w:rPr>
        <w:t xml:space="preserve">police forces in Wales don’t implement the </w:t>
      </w:r>
      <w:r w:rsidR="00757023">
        <w:rPr>
          <w:rStyle w:val="Emphasis"/>
          <w:rFonts w:ascii="Aptos" w:hAnsi="Aptos" w:cs="Arial"/>
          <w:i w:val="0"/>
          <w:iCs w:val="0"/>
          <w:shd w:val="clear" w:color="auto" w:fill="FFFFFF"/>
        </w:rPr>
        <w:t>PCSO apprenticeship are wide ranging</w:t>
      </w:r>
      <w:r w:rsidR="00B552A7">
        <w:rPr>
          <w:rStyle w:val="Emphasis"/>
          <w:rFonts w:ascii="Aptos" w:hAnsi="Aptos" w:cs="Arial"/>
          <w:i w:val="0"/>
          <w:iCs w:val="0"/>
          <w:shd w:val="clear" w:color="auto" w:fill="FFFFFF"/>
        </w:rPr>
        <w:t xml:space="preserve"> and include the size of the force</w:t>
      </w:r>
      <w:r w:rsidR="005B27C2">
        <w:rPr>
          <w:rStyle w:val="Emphasis"/>
          <w:rFonts w:ascii="Aptos" w:hAnsi="Aptos" w:cs="Arial"/>
          <w:i w:val="0"/>
          <w:iCs w:val="0"/>
          <w:shd w:val="clear" w:color="auto" w:fill="FFFFFF"/>
        </w:rPr>
        <w:t xml:space="preserve">-not having the resources to implement </w:t>
      </w:r>
      <w:r w:rsidR="004D7DD8">
        <w:rPr>
          <w:rStyle w:val="Emphasis"/>
          <w:rFonts w:ascii="Aptos" w:hAnsi="Aptos" w:cs="Arial"/>
          <w:i w:val="0"/>
          <w:iCs w:val="0"/>
          <w:shd w:val="clear" w:color="auto" w:fill="FFFFFF"/>
        </w:rPr>
        <w:t xml:space="preserve">a </w:t>
      </w:r>
      <w:r w:rsidR="00DF5F26">
        <w:rPr>
          <w:rStyle w:val="Emphasis"/>
          <w:rFonts w:ascii="Aptos" w:hAnsi="Aptos" w:cs="Arial"/>
          <w:i w:val="0"/>
          <w:iCs w:val="0"/>
          <w:shd w:val="clear" w:color="auto" w:fill="FFFFFF"/>
        </w:rPr>
        <w:t>12-month</w:t>
      </w:r>
      <w:r w:rsidR="004D7DD8">
        <w:rPr>
          <w:rStyle w:val="Emphasis"/>
          <w:rFonts w:ascii="Aptos" w:hAnsi="Aptos" w:cs="Arial"/>
          <w:i w:val="0"/>
          <w:iCs w:val="0"/>
          <w:shd w:val="clear" w:color="auto" w:fill="FFFFFF"/>
        </w:rPr>
        <w:t xml:space="preserve"> qualification to the value gained by the </w:t>
      </w:r>
      <w:r w:rsidR="0077575F">
        <w:rPr>
          <w:rStyle w:val="Emphasis"/>
          <w:rFonts w:ascii="Aptos" w:hAnsi="Aptos" w:cs="Arial"/>
          <w:i w:val="0"/>
          <w:iCs w:val="0"/>
          <w:shd w:val="clear" w:color="auto" w:fill="FFFFFF"/>
        </w:rPr>
        <w:t>organisation as the attrition rate is relatively high for PCSO’s</w:t>
      </w:r>
      <w:r w:rsidR="00510C4E">
        <w:rPr>
          <w:rStyle w:val="Emphasis"/>
          <w:rFonts w:ascii="Aptos" w:hAnsi="Aptos" w:cs="Arial"/>
          <w:i w:val="0"/>
          <w:iCs w:val="0"/>
          <w:shd w:val="clear" w:color="auto" w:fill="FFFFFF"/>
        </w:rPr>
        <w:t xml:space="preserve">. </w:t>
      </w:r>
    </w:p>
    <w:p w14:paraId="595C87B5" w14:textId="5D98D3ED" w:rsidR="00FC0AFA" w:rsidRPr="00001935" w:rsidRDefault="00107B24"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One of the PCSO’s in Gwent explained in </w:t>
      </w:r>
      <w:r w:rsidR="00A77C0A">
        <w:rPr>
          <w:rStyle w:val="Emphasis"/>
          <w:rFonts w:ascii="Aptos" w:hAnsi="Aptos" w:cs="Arial"/>
          <w:i w:val="0"/>
          <w:iCs w:val="0"/>
          <w:shd w:val="clear" w:color="auto" w:fill="FFFFFF"/>
        </w:rPr>
        <w:t>a</w:t>
      </w:r>
      <w:r>
        <w:rPr>
          <w:rStyle w:val="Emphasis"/>
          <w:rFonts w:ascii="Aptos" w:hAnsi="Aptos" w:cs="Arial"/>
          <w:i w:val="0"/>
          <w:iCs w:val="0"/>
          <w:shd w:val="clear" w:color="auto" w:fill="FFFFFF"/>
        </w:rPr>
        <w:t xml:space="preserve"> qualitative interview that </w:t>
      </w:r>
      <w:r w:rsidR="00A77C0A">
        <w:rPr>
          <w:rStyle w:val="Emphasis"/>
          <w:rFonts w:ascii="Aptos" w:hAnsi="Aptos" w:cs="Arial"/>
          <w:i w:val="0"/>
          <w:iCs w:val="0"/>
          <w:shd w:val="clear" w:color="auto" w:fill="FFFFFF"/>
        </w:rPr>
        <w:t xml:space="preserve">he was leaving after </w:t>
      </w:r>
      <w:r w:rsidR="00EE5414">
        <w:rPr>
          <w:rStyle w:val="Emphasis"/>
          <w:rFonts w:ascii="Aptos" w:hAnsi="Aptos" w:cs="Arial"/>
          <w:i w:val="0"/>
          <w:iCs w:val="0"/>
          <w:shd w:val="clear" w:color="auto" w:fill="FFFFFF"/>
        </w:rPr>
        <w:t>15 months to further his career as Police Constable as he felt that there was no progression in the role</w:t>
      </w:r>
      <w:r w:rsidR="00DA1316">
        <w:rPr>
          <w:rStyle w:val="Emphasis"/>
          <w:rFonts w:ascii="Aptos" w:hAnsi="Aptos" w:cs="Arial"/>
          <w:i w:val="0"/>
          <w:iCs w:val="0"/>
          <w:shd w:val="clear" w:color="auto" w:fill="FFFFFF"/>
        </w:rPr>
        <w:t xml:space="preserve"> of a PCSO. He further explained that he felt frustrated with the lack of powers in some situations </w:t>
      </w:r>
      <w:r w:rsidR="0073246C">
        <w:rPr>
          <w:rStyle w:val="Emphasis"/>
          <w:rFonts w:ascii="Aptos" w:hAnsi="Aptos" w:cs="Arial"/>
          <w:i w:val="0"/>
          <w:iCs w:val="0"/>
          <w:shd w:val="clear" w:color="auto" w:fill="FFFFFF"/>
        </w:rPr>
        <w:t>and originally entered the role to use it as a stepping stone to become a PC.</w:t>
      </w:r>
      <w:r w:rsidR="00861E47">
        <w:rPr>
          <w:rStyle w:val="Emphasis"/>
          <w:rFonts w:ascii="Aptos" w:hAnsi="Aptos" w:cs="Arial"/>
          <w:i w:val="0"/>
          <w:iCs w:val="0"/>
          <w:shd w:val="clear" w:color="auto" w:fill="FFFFFF"/>
        </w:rPr>
        <w:t xml:space="preserve"> PCSO Luca.</w:t>
      </w:r>
    </w:p>
    <w:p w14:paraId="467E2A27" w14:textId="624DAFC2" w:rsidR="00FC0AFA" w:rsidRDefault="00FC0AFA" w:rsidP="0006489F">
      <w:pPr>
        <w:spacing w:line="276" w:lineRule="auto"/>
        <w:rPr>
          <w:rStyle w:val="Emphasis"/>
          <w:rFonts w:ascii="Aptos" w:hAnsi="Aptos" w:cs="Arial"/>
          <w:b/>
          <w:bCs/>
          <w:i w:val="0"/>
          <w:iCs w:val="0"/>
          <w:sz w:val="28"/>
          <w:szCs w:val="28"/>
          <w:u w:val="single"/>
          <w:shd w:val="clear" w:color="auto" w:fill="FFFFFF"/>
        </w:rPr>
      </w:pPr>
      <w:r w:rsidRPr="00FC0AFA">
        <w:rPr>
          <w:rStyle w:val="Emphasis"/>
          <w:rFonts w:ascii="Aptos" w:hAnsi="Aptos" w:cs="Arial"/>
          <w:b/>
          <w:bCs/>
          <w:i w:val="0"/>
          <w:iCs w:val="0"/>
          <w:sz w:val="28"/>
          <w:szCs w:val="28"/>
          <w:u w:val="single"/>
          <w:shd w:val="clear" w:color="auto" w:fill="FFFFFF"/>
        </w:rPr>
        <w:t>Discussion</w:t>
      </w:r>
    </w:p>
    <w:p w14:paraId="1766C093" w14:textId="77777777" w:rsidR="00AA64C8" w:rsidRDefault="00AA64C8" w:rsidP="00AA64C8">
      <w:pPr>
        <w:spacing w:after="0" w:line="276" w:lineRule="auto"/>
        <w:textAlignment w:val="baseline"/>
        <w:rPr>
          <w:rFonts w:ascii="Aptos" w:hAnsi="Aptos"/>
        </w:rPr>
      </w:pPr>
      <w:r>
        <w:rPr>
          <w:rFonts w:ascii="Aptos" w:hAnsi="Aptos"/>
        </w:rPr>
        <w:t>The Police Education Qualification Framework (PEQF) academic route has recently been evaluated by the College of Policing as the attrition rate of police officers was deemed to be too high, as many of the trainees were leaving the role imminently after completion of the classroom-based training.  The PEQF route required every officer to obtain a degree in Policing Practice which took 3 years to complete. The operational demands on the trainee officer became so great that it caused stress, anxiety and affected the quality of life of the trainees having to work a demanding role full time and study during their rest days.</w:t>
      </w:r>
    </w:p>
    <w:p w14:paraId="5BF68345" w14:textId="77777777" w:rsidR="00AA64C8" w:rsidRDefault="00AA64C8" w:rsidP="00AA64C8">
      <w:pPr>
        <w:spacing w:after="0" w:line="276" w:lineRule="auto"/>
        <w:textAlignment w:val="baseline"/>
        <w:rPr>
          <w:rFonts w:ascii="Aptos" w:hAnsi="Aptos"/>
        </w:rPr>
      </w:pPr>
    </w:p>
    <w:p w14:paraId="2A0D9319" w14:textId="77777777" w:rsidR="009A7EDD" w:rsidRDefault="00AA64C8" w:rsidP="000D2C6F">
      <w:pPr>
        <w:spacing w:after="0" w:line="276" w:lineRule="auto"/>
        <w:textAlignment w:val="baseline"/>
        <w:rPr>
          <w:rFonts w:ascii="Aptos" w:hAnsi="Aptos"/>
        </w:rPr>
      </w:pPr>
      <w:r>
        <w:rPr>
          <w:rFonts w:ascii="Aptos" w:hAnsi="Aptos"/>
        </w:rPr>
        <w:t xml:space="preserve">Hefty cost implications were caused by those trainees leaving the force as each officer in training costs roughly £60,000 therefore from March this year the College of Policing has introduced the Police Constable Entry Programme (PCEP) which has seen an increase in the number of applicants applying for the </w:t>
      </w:r>
      <w:r w:rsidR="00B93F0F">
        <w:rPr>
          <w:rFonts w:ascii="Aptos" w:hAnsi="Aptos"/>
        </w:rPr>
        <w:t>role. The</w:t>
      </w:r>
      <w:r w:rsidR="00A34EF9">
        <w:rPr>
          <w:rFonts w:ascii="Aptos" w:hAnsi="Aptos"/>
        </w:rPr>
        <w:t xml:space="preserve"> PC</w:t>
      </w:r>
      <w:r w:rsidR="00536688">
        <w:rPr>
          <w:rFonts w:ascii="Aptos" w:hAnsi="Aptos"/>
        </w:rPr>
        <w:t>EP entry route focusses on more knowledge gained through practical application</w:t>
      </w:r>
      <w:r w:rsidR="00B93F0F">
        <w:rPr>
          <w:rFonts w:ascii="Aptos" w:hAnsi="Aptos"/>
        </w:rPr>
        <w:t xml:space="preserve"> and is a shorter term at Level 5.</w:t>
      </w:r>
      <w:r>
        <w:rPr>
          <w:rFonts w:ascii="Aptos" w:hAnsi="Aptos"/>
        </w:rPr>
        <w:t xml:space="preserve"> This has proven that many adults entering this profession were deterred from joining due to academic learning and preferred to learn ‘on the job’ through experience, therefore it is vital to consider the theory of Malcolm Knowles and the six assumptions of andragogy: motivation to learn, orientation to learn, readiness to learn, experience, self-concept and the need to know. </w:t>
      </w:r>
    </w:p>
    <w:p w14:paraId="1E1670FC" w14:textId="77777777" w:rsidR="009A7EDD" w:rsidRDefault="009A7EDD" w:rsidP="000D2C6F">
      <w:pPr>
        <w:spacing w:after="0" w:line="276" w:lineRule="auto"/>
        <w:textAlignment w:val="baseline"/>
        <w:rPr>
          <w:rFonts w:ascii="Aptos" w:hAnsi="Aptos"/>
        </w:rPr>
      </w:pPr>
    </w:p>
    <w:p w14:paraId="557AA352" w14:textId="65D100BE" w:rsidR="004B4FD1" w:rsidRDefault="00AA64C8" w:rsidP="000D2C6F">
      <w:pPr>
        <w:spacing w:after="0" w:line="276" w:lineRule="auto"/>
        <w:textAlignment w:val="baseline"/>
        <w:rPr>
          <w:rFonts w:ascii="Aptos" w:eastAsia="Times New Roman" w:hAnsi="Aptos" w:cs="Times New Roman"/>
          <w:color w:val="090909"/>
          <w:lang w:eastAsia="en-GB"/>
        </w:rPr>
      </w:pPr>
      <w:r>
        <w:rPr>
          <w:rFonts w:ascii="Aptos" w:hAnsi="Aptos"/>
        </w:rPr>
        <w:t xml:space="preserve">The new PCEP course provides more of a learner centred practical approach through role play, scenario’s simulations and applying their own experience which they can then reflect and learn through new </w:t>
      </w:r>
      <w:r w:rsidRPr="00417AEC">
        <w:rPr>
          <w:rFonts w:ascii="Aptos" w:hAnsi="Aptos"/>
        </w:rPr>
        <w:t>experiences as Kolb (1984) suggests in the experiential learning cycle. Dr Serhat Kurt, (2022) also believes that ‘</w:t>
      </w:r>
      <w:r w:rsidRPr="00417AEC">
        <w:rPr>
          <w:rFonts w:ascii="Aptos" w:hAnsi="Aptos"/>
          <w:shd w:val="clear" w:color="auto" w:fill="FFFFFF"/>
        </w:rPr>
        <w:t xml:space="preserve">Kolb’s Theory focused on learning styles, or the cognitive processes that occurred in order for acquire knowledge’. </w:t>
      </w:r>
    </w:p>
    <w:p w14:paraId="52F70E8E" w14:textId="77777777" w:rsidR="000D2C6F" w:rsidRPr="000D2C6F" w:rsidRDefault="000D2C6F" w:rsidP="000D2C6F">
      <w:pPr>
        <w:spacing w:after="0" w:line="276" w:lineRule="auto"/>
        <w:textAlignment w:val="baseline"/>
        <w:rPr>
          <w:rStyle w:val="Emphasis"/>
          <w:rFonts w:ascii="Aptos" w:eastAsia="Times New Roman" w:hAnsi="Aptos" w:cs="Times New Roman"/>
          <w:i w:val="0"/>
          <w:iCs w:val="0"/>
          <w:color w:val="090909"/>
          <w:lang w:eastAsia="en-GB"/>
        </w:rPr>
      </w:pPr>
    </w:p>
    <w:p w14:paraId="34E7F7A7" w14:textId="35FB70DF" w:rsidR="007F42B5" w:rsidRPr="007F42B5" w:rsidRDefault="00380B12"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lastRenderedPageBreak/>
        <w:t>Although t</w:t>
      </w:r>
      <w:r w:rsidR="007F42B5" w:rsidRPr="007F42B5">
        <w:rPr>
          <w:rStyle w:val="Emphasis"/>
          <w:rFonts w:ascii="Aptos" w:hAnsi="Aptos" w:cs="Arial"/>
          <w:i w:val="0"/>
          <w:iCs w:val="0"/>
          <w:shd w:val="clear" w:color="auto" w:fill="FFFFFF"/>
        </w:rPr>
        <w:t>he</w:t>
      </w:r>
      <w:r w:rsidR="000429B5">
        <w:rPr>
          <w:rStyle w:val="Emphasis"/>
          <w:rFonts w:ascii="Aptos" w:hAnsi="Aptos" w:cs="Arial"/>
          <w:i w:val="0"/>
          <w:iCs w:val="0"/>
          <w:shd w:val="clear" w:color="auto" w:fill="FFFFFF"/>
        </w:rPr>
        <w:t xml:space="preserve"> PCSO</w:t>
      </w:r>
      <w:r w:rsidR="007F42B5" w:rsidRPr="007F42B5">
        <w:rPr>
          <w:rStyle w:val="Emphasis"/>
          <w:rFonts w:ascii="Aptos" w:hAnsi="Aptos" w:cs="Arial"/>
          <w:i w:val="0"/>
          <w:iCs w:val="0"/>
          <w:shd w:val="clear" w:color="auto" w:fill="FFFFFF"/>
        </w:rPr>
        <w:t xml:space="preserve"> </w:t>
      </w:r>
      <w:r w:rsidR="000D2C6F" w:rsidRPr="007F42B5">
        <w:rPr>
          <w:rStyle w:val="Emphasis"/>
          <w:rFonts w:ascii="Aptos" w:hAnsi="Aptos" w:cs="Arial"/>
          <w:i w:val="0"/>
          <w:iCs w:val="0"/>
          <w:shd w:val="clear" w:color="auto" w:fill="FFFFFF"/>
        </w:rPr>
        <w:t xml:space="preserve">PEQF </w:t>
      </w:r>
      <w:r w:rsidR="003A7B11">
        <w:rPr>
          <w:rStyle w:val="Emphasis"/>
          <w:rFonts w:ascii="Aptos" w:hAnsi="Aptos" w:cs="Arial"/>
          <w:i w:val="0"/>
          <w:iCs w:val="0"/>
          <w:shd w:val="clear" w:color="auto" w:fill="FFFFFF"/>
        </w:rPr>
        <w:t xml:space="preserve">Level 4 </w:t>
      </w:r>
      <w:r w:rsidR="000D2C6F">
        <w:rPr>
          <w:rStyle w:val="Emphasis"/>
          <w:rFonts w:ascii="Aptos" w:hAnsi="Aptos" w:cs="Arial"/>
          <w:i w:val="0"/>
          <w:iCs w:val="0"/>
          <w:shd w:val="clear" w:color="auto" w:fill="FFFFFF"/>
        </w:rPr>
        <w:t>apprenticeship</w:t>
      </w:r>
      <w:r w:rsidR="007F42B5">
        <w:rPr>
          <w:rStyle w:val="Emphasis"/>
          <w:rFonts w:ascii="Aptos" w:hAnsi="Aptos" w:cs="Arial"/>
          <w:i w:val="0"/>
          <w:iCs w:val="0"/>
          <w:shd w:val="clear" w:color="auto" w:fill="FFFFFF"/>
        </w:rPr>
        <w:t xml:space="preserve"> routes </w:t>
      </w:r>
      <w:r>
        <w:rPr>
          <w:rStyle w:val="Emphasis"/>
          <w:rFonts w:ascii="Aptos" w:hAnsi="Aptos" w:cs="Arial"/>
          <w:i w:val="0"/>
          <w:iCs w:val="0"/>
          <w:shd w:val="clear" w:color="auto" w:fill="FFFFFF"/>
        </w:rPr>
        <w:t xml:space="preserve">are </w:t>
      </w:r>
      <w:r w:rsidR="004C012D">
        <w:rPr>
          <w:rStyle w:val="Emphasis"/>
          <w:rFonts w:ascii="Aptos" w:hAnsi="Aptos" w:cs="Arial"/>
          <w:i w:val="0"/>
          <w:iCs w:val="0"/>
          <w:shd w:val="clear" w:color="auto" w:fill="FFFFFF"/>
        </w:rPr>
        <w:t>over a 12-month period</w:t>
      </w:r>
      <w:r w:rsidR="004C0840">
        <w:rPr>
          <w:rStyle w:val="Emphasis"/>
          <w:rFonts w:ascii="Aptos" w:hAnsi="Aptos" w:cs="Arial"/>
          <w:i w:val="0"/>
          <w:iCs w:val="0"/>
          <w:shd w:val="clear" w:color="auto" w:fill="FFFFFF"/>
        </w:rPr>
        <w:t xml:space="preserve">, the learning is </w:t>
      </w:r>
      <w:r w:rsidR="00C04E5E">
        <w:rPr>
          <w:rStyle w:val="Emphasis"/>
          <w:rFonts w:ascii="Aptos" w:hAnsi="Aptos" w:cs="Arial"/>
          <w:i w:val="0"/>
          <w:iCs w:val="0"/>
          <w:shd w:val="clear" w:color="auto" w:fill="FFFFFF"/>
        </w:rPr>
        <w:t xml:space="preserve">at a lower level </w:t>
      </w:r>
      <w:r w:rsidR="00AF30A7">
        <w:rPr>
          <w:rStyle w:val="Emphasis"/>
          <w:rFonts w:ascii="Aptos" w:hAnsi="Aptos" w:cs="Arial"/>
          <w:i w:val="0"/>
          <w:iCs w:val="0"/>
          <w:shd w:val="clear" w:color="auto" w:fill="FFFFFF"/>
        </w:rPr>
        <w:t xml:space="preserve">so may not be such a </w:t>
      </w:r>
      <w:r w:rsidR="004C012D">
        <w:rPr>
          <w:rStyle w:val="Emphasis"/>
          <w:rFonts w:ascii="Aptos" w:hAnsi="Aptos" w:cs="Arial"/>
          <w:i w:val="0"/>
          <w:iCs w:val="0"/>
          <w:shd w:val="clear" w:color="auto" w:fill="FFFFFF"/>
        </w:rPr>
        <w:t xml:space="preserve">barrier for those who </w:t>
      </w:r>
      <w:r w:rsidR="009B3DC0">
        <w:rPr>
          <w:rStyle w:val="Emphasis"/>
          <w:rFonts w:ascii="Aptos" w:hAnsi="Aptos" w:cs="Arial"/>
          <w:i w:val="0"/>
          <w:iCs w:val="0"/>
          <w:shd w:val="clear" w:color="auto" w:fill="FFFFFF"/>
        </w:rPr>
        <w:t xml:space="preserve">struggle with academic </w:t>
      </w:r>
      <w:r w:rsidR="000E7311">
        <w:rPr>
          <w:rStyle w:val="Emphasis"/>
          <w:rFonts w:ascii="Aptos" w:hAnsi="Aptos" w:cs="Arial"/>
          <w:i w:val="0"/>
          <w:iCs w:val="0"/>
          <w:shd w:val="clear" w:color="auto" w:fill="FFFFFF"/>
        </w:rPr>
        <w:t xml:space="preserve">learning. </w:t>
      </w:r>
    </w:p>
    <w:p w14:paraId="44F43CAC" w14:textId="77777777" w:rsidR="00944424" w:rsidRDefault="00294076" w:rsidP="00294076">
      <w:pPr>
        <w:spacing w:line="276" w:lineRule="auto"/>
        <w:rPr>
          <w:rFonts w:ascii="Aptos" w:hAnsi="Aptos"/>
          <w:color w:val="090909"/>
          <w:shd w:val="clear" w:color="auto" w:fill="FFFFFF"/>
        </w:rPr>
      </w:pPr>
      <w:r>
        <w:rPr>
          <w:rFonts w:ascii="Aptos" w:hAnsi="Aptos"/>
        </w:rPr>
        <w:t xml:space="preserve">Creating a standard curriculum will as Avis Fisher and Thompson, 2019, p.114 suggest that ‘a curriculum encapsulates the teaching and learning methods used’. The planning and design of curriculums also consider content, assessment strategies, resources and evaluation therefore allowing for clear objectives for the learning outcomes. Furthermore, </w:t>
      </w:r>
      <w:r w:rsidRPr="00554A5B">
        <w:rPr>
          <w:rFonts w:ascii="Aptos" w:hAnsi="Aptos"/>
        </w:rPr>
        <w:t xml:space="preserve">standardisation </w:t>
      </w:r>
      <w:r w:rsidRPr="00554A5B">
        <w:rPr>
          <w:rFonts w:ascii="Aptos" w:hAnsi="Aptos"/>
          <w:color w:val="090909"/>
          <w:shd w:val="clear" w:color="auto" w:fill="FFFFFF"/>
        </w:rPr>
        <w:t>creates a</w:t>
      </w:r>
      <w:r>
        <w:rPr>
          <w:rFonts w:ascii="Aptos" w:hAnsi="Aptos"/>
          <w:color w:val="090909"/>
          <w:sz w:val="21"/>
          <w:szCs w:val="21"/>
          <w:shd w:val="clear" w:color="auto" w:fill="FFFFFF"/>
        </w:rPr>
        <w:t xml:space="preserve"> ‘</w:t>
      </w:r>
      <w:r w:rsidRPr="00554A5B">
        <w:rPr>
          <w:rFonts w:ascii="Aptos" w:hAnsi="Aptos"/>
          <w:color w:val="090909"/>
          <w:shd w:val="clear" w:color="auto" w:fill="FFFFFF"/>
        </w:rPr>
        <w:t xml:space="preserve">process which ensures that all staff, for example: teachers; trainers; assessors; and quality assurers interpret and follow the requirements of the programme or qualification in the same way’. Gravells, Ann. </w:t>
      </w:r>
    </w:p>
    <w:p w14:paraId="5FF1673E" w14:textId="71827E99" w:rsidR="00294076" w:rsidRPr="002F5FE9" w:rsidRDefault="00BA4FCB" w:rsidP="002F5FE9">
      <w:pPr>
        <w:spacing w:line="276" w:lineRule="auto"/>
        <w:rPr>
          <w:rFonts w:ascii="Aptos" w:hAnsi="Aptos"/>
          <w:color w:val="090909"/>
          <w:sz w:val="21"/>
          <w:szCs w:val="21"/>
          <w:shd w:val="clear" w:color="auto" w:fill="FFFFFF"/>
        </w:rPr>
      </w:pPr>
      <w:r w:rsidRPr="00554A5B">
        <w:rPr>
          <w:rFonts w:ascii="Aptos" w:hAnsi="Aptos"/>
          <w:color w:val="090909"/>
          <w:shd w:val="clear" w:color="auto" w:fill="FFFFFF"/>
        </w:rPr>
        <w:t xml:space="preserve">If powers were to be </w:t>
      </w:r>
      <w:r w:rsidR="00E87265" w:rsidRPr="00554A5B">
        <w:rPr>
          <w:rFonts w:ascii="Aptos" w:hAnsi="Aptos"/>
          <w:color w:val="090909"/>
          <w:shd w:val="clear" w:color="auto" w:fill="FFFFFF"/>
        </w:rPr>
        <w:t>standardised,</w:t>
      </w:r>
      <w:r w:rsidRPr="00554A5B">
        <w:rPr>
          <w:rFonts w:ascii="Aptos" w:hAnsi="Aptos"/>
          <w:color w:val="090909"/>
          <w:shd w:val="clear" w:color="auto" w:fill="FFFFFF"/>
        </w:rPr>
        <w:t xml:space="preserve"> then a</w:t>
      </w:r>
      <w:r w:rsidR="00294076" w:rsidRPr="00554A5B">
        <w:rPr>
          <w:rFonts w:ascii="Aptos" w:hAnsi="Aptos"/>
          <w:color w:val="090909"/>
          <w:shd w:val="clear" w:color="auto" w:fill="FFFFFF"/>
        </w:rPr>
        <w:t>ll learners of the PCSO entry route will be trained with the same content in the same way as Police Constables currently are.</w:t>
      </w:r>
      <w:r w:rsidR="00294076">
        <w:rPr>
          <w:rFonts w:ascii="Aptos" w:hAnsi="Aptos"/>
          <w:color w:val="090909"/>
          <w:sz w:val="21"/>
          <w:szCs w:val="21"/>
          <w:shd w:val="clear" w:color="auto" w:fill="FFFFFF"/>
        </w:rPr>
        <w:t xml:space="preserve"> </w:t>
      </w:r>
    </w:p>
    <w:p w14:paraId="6546A4AF" w14:textId="45C3F88D" w:rsidR="00001935" w:rsidRDefault="00294076" w:rsidP="005D3EF2">
      <w:pPr>
        <w:spacing w:after="0" w:line="276" w:lineRule="auto"/>
        <w:textAlignment w:val="baseline"/>
        <w:rPr>
          <w:rFonts w:ascii="Aptos" w:hAnsi="Aptos"/>
        </w:rPr>
      </w:pPr>
      <w:r>
        <w:rPr>
          <w:rFonts w:ascii="Aptos" w:hAnsi="Aptos"/>
        </w:rPr>
        <w:t xml:space="preserve">Having consistency of powers would enable a national standard of operational training that is required for the learners to build the knowledge and skills for their ‘day to day’ tasks. </w:t>
      </w:r>
    </w:p>
    <w:p w14:paraId="7DA7E99A" w14:textId="77777777" w:rsidR="005D3EF2" w:rsidRPr="005D3EF2" w:rsidRDefault="005D3EF2" w:rsidP="005D3EF2">
      <w:pPr>
        <w:spacing w:after="0" w:line="276" w:lineRule="auto"/>
        <w:textAlignment w:val="baseline"/>
        <w:rPr>
          <w:rStyle w:val="Emphasis"/>
          <w:rFonts w:ascii="Aptos" w:hAnsi="Aptos"/>
          <w:i w:val="0"/>
          <w:iCs w:val="0"/>
        </w:rPr>
      </w:pPr>
    </w:p>
    <w:p w14:paraId="08655B84" w14:textId="77777777" w:rsidR="00440B8B" w:rsidRDefault="004F6DF7"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Level 4 </w:t>
      </w:r>
      <w:r w:rsidR="00B26899">
        <w:rPr>
          <w:rStyle w:val="Emphasis"/>
          <w:rFonts w:ascii="Aptos" w:hAnsi="Aptos" w:cs="Arial"/>
          <w:i w:val="0"/>
          <w:iCs w:val="0"/>
          <w:shd w:val="clear" w:color="auto" w:fill="FFFFFF"/>
        </w:rPr>
        <w:t xml:space="preserve">Diploma in </w:t>
      </w:r>
      <w:r w:rsidR="00C32686">
        <w:rPr>
          <w:rStyle w:val="Emphasis"/>
          <w:rFonts w:ascii="Aptos" w:hAnsi="Aptos" w:cs="Arial"/>
          <w:i w:val="0"/>
          <w:iCs w:val="0"/>
          <w:shd w:val="clear" w:color="auto" w:fill="FFFFFF"/>
        </w:rPr>
        <w:t xml:space="preserve">Community Policing Practice </w:t>
      </w:r>
      <w:r w:rsidR="00422972">
        <w:rPr>
          <w:rStyle w:val="Emphasis"/>
          <w:rFonts w:ascii="Aptos" w:hAnsi="Aptos" w:cs="Arial"/>
          <w:i w:val="0"/>
          <w:iCs w:val="0"/>
          <w:shd w:val="clear" w:color="auto" w:fill="FFFFFF"/>
        </w:rPr>
        <w:t xml:space="preserve">provides an element of </w:t>
      </w:r>
      <w:r w:rsidR="00641206">
        <w:rPr>
          <w:rStyle w:val="Emphasis"/>
          <w:rFonts w:ascii="Aptos" w:hAnsi="Aptos" w:cs="Arial"/>
          <w:i w:val="0"/>
          <w:iCs w:val="0"/>
          <w:shd w:val="clear" w:color="auto" w:fill="FFFFFF"/>
        </w:rPr>
        <w:t xml:space="preserve">a </w:t>
      </w:r>
      <w:r w:rsidR="00DC53A5">
        <w:rPr>
          <w:rStyle w:val="Emphasis"/>
          <w:rFonts w:ascii="Aptos" w:hAnsi="Aptos" w:cs="Arial"/>
          <w:i w:val="0"/>
          <w:iCs w:val="0"/>
          <w:shd w:val="clear" w:color="auto" w:fill="FFFFFF"/>
        </w:rPr>
        <w:t xml:space="preserve">national </w:t>
      </w:r>
      <w:r w:rsidR="00641206">
        <w:rPr>
          <w:rStyle w:val="Emphasis"/>
          <w:rFonts w:ascii="Aptos" w:hAnsi="Aptos" w:cs="Arial"/>
          <w:i w:val="0"/>
          <w:iCs w:val="0"/>
          <w:shd w:val="clear" w:color="auto" w:fill="FFFFFF"/>
        </w:rPr>
        <w:t xml:space="preserve">training </w:t>
      </w:r>
      <w:r w:rsidR="00DC53A5">
        <w:rPr>
          <w:rStyle w:val="Emphasis"/>
          <w:rFonts w:ascii="Aptos" w:hAnsi="Aptos" w:cs="Arial"/>
          <w:i w:val="0"/>
          <w:iCs w:val="0"/>
          <w:shd w:val="clear" w:color="auto" w:fill="FFFFFF"/>
        </w:rPr>
        <w:t>standard</w:t>
      </w:r>
      <w:r w:rsidR="00641206">
        <w:rPr>
          <w:rStyle w:val="Emphasis"/>
          <w:rFonts w:ascii="Aptos" w:hAnsi="Aptos" w:cs="Arial"/>
          <w:i w:val="0"/>
          <w:iCs w:val="0"/>
          <w:shd w:val="clear" w:color="auto" w:fill="FFFFFF"/>
        </w:rPr>
        <w:t xml:space="preserve"> </w:t>
      </w:r>
      <w:r w:rsidR="00DC53A5">
        <w:rPr>
          <w:rStyle w:val="Emphasis"/>
          <w:rFonts w:ascii="Aptos" w:hAnsi="Aptos" w:cs="Arial"/>
          <w:i w:val="0"/>
          <w:iCs w:val="0"/>
          <w:shd w:val="clear" w:color="auto" w:fill="FFFFFF"/>
        </w:rPr>
        <w:t>for PCSO’s</w:t>
      </w:r>
      <w:r w:rsidR="0069400C">
        <w:rPr>
          <w:rStyle w:val="Emphasis"/>
          <w:rFonts w:ascii="Aptos" w:hAnsi="Aptos" w:cs="Arial"/>
          <w:i w:val="0"/>
          <w:iCs w:val="0"/>
          <w:shd w:val="clear" w:color="auto" w:fill="FFFFFF"/>
        </w:rPr>
        <w:t xml:space="preserve"> and the College of Policing </w:t>
      </w:r>
      <w:r w:rsidR="00447D67">
        <w:rPr>
          <w:rStyle w:val="Emphasis"/>
          <w:rFonts w:ascii="Aptos" w:hAnsi="Aptos" w:cs="Arial"/>
          <w:i w:val="0"/>
          <w:iCs w:val="0"/>
          <w:shd w:val="clear" w:color="auto" w:fill="FFFFFF"/>
        </w:rPr>
        <w:t xml:space="preserve">(2023) </w:t>
      </w:r>
      <w:r w:rsidR="0069400C">
        <w:rPr>
          <w:rStyle w:val="Emphasis"/>
          <w:rFonts w:ascii="Aptos" w:hAnsi="Aptos" w:cs="Arial"/>
          <w:i w:val="0"/>
          <w:iCs w:val="0"/>
          <w:shd w:val="clear" w:color="auto" w:fill="FFFFFF"/>
        </w:rPr>
        <w:t>state</w:t>
      </w:r>
      <w:r w:rsidR="003A1866">
        <w:rPr>
          <w:rStyle w:val="Emphasis"/>
          <w:rFonts w:ascii="Aptos" w:hAnsi="Aptos" w:cs="Arial"/>
          <w:i w:val="0"/>
          <w:iCs w:val="0"/>
          <w:shd w:val="clear" w:color="auto" w:fill="FFFFFF"/>
        </w:rPr>
        <w:t xml:space="preserve">s that </w:t>
      </w:r>
      <w:r w:rsidR="003839CB">
        <w:rPr>
          <w:rStyle w:val="Emphasis"/>
          <w:rFonts w:ascii="Aptos" w:hAnsi="Aptos" w:cs="Arial"/>
          <w:i w:val="0"/>
          <w:iCs w:val="0"/>
          <w:shd w:val="clear" w:color="auto" w:fill="FFFFFF"/>
        </w:rPr>
        <w:t>‘it is essential that the underpinning knowledge and understanding</w:t>
      </w:r>
      <w:r w:rsidR="002D4C0E">
        <w:rPr>
          <w:rStyle w:val="Emphasis"/>
          <w:rFonts w:ascii="Aptos" w:hAnsi="Aptos" w:cs="Arial"/>
          <w:i w:val="0"/>
          <w:iCs w:val="0"/>
          <w:shd w:val="clear" w:color="auto" w:fill="FFFFFF"/>
        </w:rPr>
        <w:t xml:space="preserve"> associated with performance of the PCSO be intrinsically</w:t>
      </w:r>
      <w:r w:rsidR="005D331D">
        <w:rPr>
          <w:rStyle w:val="Emphasis"/>
          <w:rFonts w:ascii="Aptos" w:hAnsi="Aptos" w:cs="Arial"/>
          <w:i w:val="0"/>
          <w:iCs w:val="0"/>
          <w:shd w:val="clear" w:color="auto" w:fill="FFFFFF"/>
        </w:rPr>
        <w:t xml:space="preserve"> connected to application in the workplace’.</w:t>
      </w:r>
      <w:r w:rsidR="004527C6">
        <w:rPr>
          <w:rStyle w:val="Emphasis"/>
          <w:rFonts w:ascii="Aptos" w:hAnsi="Aptos" w:cs="Arial"/>
          <w:i w:val="0"/>
          <w:iCs w:val="0"/>
          <w:shd w:val="clear" w:color="auto" w:fill="FFFFFF"/>
        </w:rPr>
        <w:t xml:space="preserve"> </w:t>
      </w:r>
      <w:r w:rsidR="006F0AB8">
        <w:rPr>
          <w:rStyle w:val="Emphasis"/>
          <w:rFonts w:ascii="Aptos" w:hAnsi="Aptos" w:cs="Arial"/>
          <w:i w:val="0"/>
          <w:iCs w:val="0"/>
          <w:shd w:val="clear" w:color="auto" w:fill="FFFFFF"/>
        </w:rPr>
        <w:t xml:space="preserve">This is true to a certain extent </w:t>
      </w:r>
      <w:r w:rsidR="003B7AFB">
        <w:rPr>
          <w:rStyle w:val="Emphasis"/>
          <w:rFonts w:ascii="Aptos" w:hAnsi="Aptos" w:cs="Arial"/>
          <w:i w:val="0"/>
          <w:iCs w:val="0"/>
          <w:shd w:val="clear" w:color="auto" w:fill="FFFFFF"/>
        </w:rPr>
        <w:t xml:space="preserve">with the general topics covered within the training programme </w:t>
      </w:r>
      <w:r w:rsidR="007539A5">
        <w:rPr>
          <w:rStyle w:val="Emphasis"/>
          <w:rFonts w:ascii="Aptos" w:hAnsi="Aptos" w:cs="Arial"/>
          <w:i w:val="0"/>
          <w:iCs w:val="0"/>
          <w:shd w:val="clear" w:color="auto" w:fill="FFFFFF"/>
        </w:rPr>
        <w:t xml:space="preserve">for </w:t>
      </w:r>
      <w:r w:rsidR="00E706E9">
        <w:rPr>
          <w:rStyle w:val="Emphasis"/>
          <w:rFonts w:ascii="Aptos" w:hAnsi="Aptos" w:cs="Arial"/>
          <w:i w:val="0"/>
          <w:iCs w:val="0"/>
          <w:shd w:val="clear" w:color="auto" w:fill="FFFFFF"/>
        </w:rPr>
        <w:t>example,</w:t>
      </w:r>
      <w:r w:rsidR="003B7AFB">
        <w:rPr>
          <w:rStyle w:val="Emphasis"/>
          <w:rFonts w:ascii="Aptos" w:hAnsi="Aptos" w:cs="Arial"/>
          <w:i w:val="0"/>
          <w:iCs w:val="0"/>
          <w:shd w:val="clear" w:color="auto" w:fill="FFFFFF"/>
        </w:rPr>
        <w:t xml:space="preserve"> national decision model, </w:t>
      </w:r>
      <w:r w:rsidR="00EE32BF">
        <w:rPr>
          <w:rStyle w:val="Emphasis"/>
          <w:rFonts w:ascii="Aptos" w:hAnsi="Aptos" w:cs="Arial"/>
          <w:i w:val="0"/>
          <w:iCs w:val="0"/>
          <w:shd w:val="clear" w:color="auto" w:fill="FFFFFF"/>
        </w:rPr>
        <w:t>equality, diversity and inclusion</w:t>
      </w:r>
      <w:r w:rsidR="00693719">
        <w:rPr>
          <w:rStyle w:val="Emphasis"/>
          <w:rFonts w:ascii="Aptos" w:hAnsi="Aptos" w:cs="Arial"/>
          <w:i w:val="0"/>
          <w:iCs w:val="0"/>
          <w:shd w:val="clear" w:color="auto" w:fill="FFFFFF"/>
        </w:rPr>
        <w:t>, professional standards, communication</w:t>
      </w:r>
      <w:r w:rsidR="00910C96">
        <w:rPr>
          <w:rStyle w:val="Emphasis"/>
          <w:rFonts w:ascii="Aptos" w:hAnsi="Aptos" w:cs="Arial"/>
          <w:i w:val="0"/>
          <w:iCs w:val="0"/>
          <w:shd w:val="clear" w:color="auto" w:fill="FFFFFF"/>
        </w:rPr>
        <w:t>, vulnerability and risk</w:t>
      </w:r>
      <w:r w:rsidR="007539A5">
        <w:rPr>
          <w:rStyle w:val="Emphasis"/>
          <w:rFonts w:ascii="Aptos" w:hAnsi="Aptos" w:cs="Arial"/>
          <w:i w:val="0"/>
          <w:iCs w:val="0"/>
          <w:shd w:val="clear" w:color="auto" w:fill="FFFFFF"/>
        </w:rPr>
        <w:t xml:space="preserve">, team-working and </w:t>
      </w:r>
      <w:r w:rsidR="002004CD">
        <w:rPr>
          <w:rStyle w:val="Emphasis"/>
          <w:rFonts w:ascii="Aptos" w:hAnsi="Aptos" w:cs="Arial"/>
          <w:i w:val="0"/>
          <w:iCs w:val="0"/>
          <w:shd w:val="clear" w:color="auto" w:fill="FFFFFF"/>
        </w:rPr>
        <w:t>problem solving</w:t>
      </w:r>
      <w:r w:rsidR="002F2A47">
        <w:rPr>
          <w:rStyle w:val="Emphasis"/>
          <w:rFonts w:ascii="Aptos" w:hAnsi="Aptos" w:cs="Arial"/>
          <w:i w:val="0"/>
          <w:iCs w:val="0"/>
          <w:shd w:val="clear" w:color="auto" w:fill="FFFFFF"/>
        </w:rPr>
        <w:t>,</w:t>
      </w:r>
      <w:r w:rsidR="002004CD">
        <w:rPr>
          <w:rStyle w:val="Emphasis"/>
          <w:rFonts w:ascii="Aptos" w:hAnsi="Aptos" w:cs="Arial"/>
          <w:i w:val="0"/>
          <w:iCs w:val="0"/>
          <w:shd w:val="clear" w:color="auto" w:fill="FFFFFF"/>
        </w:rPr>
        <w:t xml:space="preserve"> however </w:t>
      </w:r>
      <w:r w:rsidR="00E90A7D">
        <w:rPr>
          <w:rStyle w:val="Emphasis"/>
          <w:rFonts w:ascii="Aptos" w:hAnsi="Aptos" w:cs="Arial"/>
          <w:i w:val="0"/>
          <w:iCs w:val="0"/>
          <w:shd w:val="clear" w:color="auto" w:fill="FFFFFF"/>
        </w:rPr>
        <w:t xml:space="preserve">the training does not </w:t>
      </w:r>
      <w:r w:rsidR="002107A1">
        <w:rPr>
          <w:rStyle w:val="Emphasis"/>
          <w:rFonts w:ascii="Aptos" w:hAnsi="Aptos" w:cs="Arial"/>
          <w:i w:val="0"/>
          <w:iCs w:val="0"/>
          <w:shd w:val="clear" w:color="auto" w:fill="FFFFFF"/>
        </w:rPr>
        <w:t>consider</w:t>
      </w:r>
      <w:r w:rsidR="00E90A7D">
        <w:rPr>
          <w:rStyle w:val="Emphasis"/>
          <w:rFonts w:ascii="Aptos" w:hAnsi="Aptos" w:cs="Arial"/>
          <w:i w:val="0"/>
          <w:iCs w:val="0"/>
          <w:shd w:val="clear" w:color="auto" w:fill="FFFFFF"/>
        </w:rPr>
        <w:t xml:space="preserve"> the variances of powers between forces that have a drastic effect on the </w:t>
      </w:r>
      <w:r w:rsidR="006A1873">
        <w:rPr>
          <w:rStyle w:val="Emphasis"/>
          <w:rFonts w:ascii="Aptos" w:hAnsi="Aptos" w:cs="Arial"/>
          <w:i w:val="0"/>
          <w:iCs w:val="0"/>
          <w:shd w:val="clear" w:color="auto" w:fill="FFFFFF"/>
        </w:rPr>
        <w:t>training and assessment timescales.</w:t>
      </w:r>
      <w:r w:rsidR="00584440">
        <w:rPr>
          <w:rStyle w:val="Emphasis"/>
          <w:rFonts w:ascii="Aptos" w:hAnsi="Aptos" w:cs="Arial"/>
          <w:i w:val="0"/>
          <w:iCs w:val="0"/>
          <w:shd w:val="clear" w:color="auto" w:fill="FFFFFF"/>
        </w:rPr>
        <w:t xml:space="preserve"> </w:t>
      </w:r>
    </w:p>
    <w:p w14:paraId="1CCC54BC" w14:textId="3BE0D3EF" w:rsidR="00FB7E89" w:rsidRDefault="00584440"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A PCSO interviewed in Gwent was previously a PCSO in South Wales police </w:t>
      </w:r>
      <w:r w:rsidR="000A7AC2">
        <w:rPr>
          <w:rStyle w:val="Emphasis"/>
          <w:rFonts w:ascii="Aptos" w:hAnsi="Aptos" w:cs="Arial"/>
          <w:i w:val="0"/>
          <w:iCs w:val="0"/>
          <w:shd w:val="clear" w:color="auto" w:fill="FFFFFF"/>
        </w:rPr>
        <w:t>stated,</w:t>
      </w:r>
      <w:r w:rsidR="00694648">
        <w:rPr>
          <w:rStyle w:val="Emphasis"/>
          <w:rFonts w:ascii="Aptos" w:hAnsi="Aptos" w:cs="Arial"/>
          <w:i w:val="0"/>
          <w:iCs w:val="0"/>
          <w:shd w:val="clear" w:color="auto" w:fill="FFFFFF"/>
        </w:rPr>
        <w:t xml:space="preserve"> “we received 10 weeks training which included learning </w:t>
      </w:r>
      <w:r w:rsidR="00713103">
        <w:rPr>
          <w:rStyle w:val="Emphasis"/>
          <w:rFonts w:ascii="Aptos" w:hAnsi="Aptos" w:cs="Arial"/>
          <w:i w:val="0"/>
          <w:iCs w:val="0"/>
          <w:shd w:val="clear" w:color="auto" w:fill="FFFFFF"/>
        </w:rPr>
        <w:t xml:space="preserve">definitions of burglary and theft which has no relevance to the </w:t>
      </w:r>
      <w:r w:rsidR="000A7AC2">
        <w:rPr>
          <w:rStyle w:val="Emphasis"/>
          <w:rFonts w:ascii="Aptos" w:hAnsi="Aptos" w:cs="Arial"/>
          <w:i w:val="0"/>
          <w:iCs w:val="0"/>
          <w:shd w:val="clear" w:color="auto" w:fill="FFFFFF"/>
        </w:rPr>
        <w:t xml:space="preserve">PCSO </w:t>
      </w:r>
      <w:r w:rsidR="00713103">
        <w:rPr>
          <w:rStyle w:val="Emphasis"/>
          <w:rFonts w:ascii="Aptos" w:hAnsi="Aptos" w:cs="Arial"/>
          <w:i w:val="0"/>
          <w:iCs w:val="0"/>
          <w:shd w:val="clear" w:color="auto" w:fill="FFFFFF"/>
        </w:rPr>
        <w:t>role” PCSO Damon.</w:t>
      </w:r>
    </w:p>
    <w:p w14:paraId="1F93E379" w14:textId="568ACFE3" w:rsidR="0017571E" w:rsidRDefault="00D57B11"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When creating a national </w:t>
      </w:r>
      <w:r w:rsidR="00DA64B1">
        <w:rPr>
          <w:rStyle w:val="Emphasis"/>
          <w:rFonts w:ascii="Aptos" w:hAnsi="Aptos" w:cs="Arial"/>
          <w:i w:val="0"/>
          <w:iCs w:val="0"/>
          <w:shd w:val="clear" w:color="auto" w:fill="FFFFFF"/>
        </w:rPr>
        <w:t>programme,</w:t>
      </w:r>
      <w:r w:rsidR="004E0448">
        <w:rPr>
          <w:rStyle w:val="Emphasis"/>
          <w:rFonts w:ascii="Aptos" w:hAnsi="Aptos" w:cs="Arial"/>
          <w:i w:val="0"/>
          <w:iCs w:val="0"/>
          <w:shd w:val="clear" w:color="auto" w:fill="FFFFFF"/>
        </w:rPr>
        <w:t xml:space="preserve"> it is important to include the relevant knowledge but also </w:t>
      </w:r>
      <w:r w:rsidR="002246FB">
        <w:rPr>
          <w:rStyle w:val="Emphasis"/>
          <w:rFonts w:ascii="Aptos" w:hAnsi="Aptos" w:cs="Arial"/>
          <w:i w:val="0"/>
          <w:iCs w:val="0"/>
          <w:shd w:val="clear" w:color="auto" w:fill="FFFFFF"/>
        </w:rPr>
        <w:t xml:space="preserve">to meet the needs of the learner. </w:t>
      </w:r>
      <w:r w:rsidR="005E3F23">
        <w:rPr>
          <w:rStyle w:val="Emphasis"/>
          <w:rFonts w:ascii="Aptos" w:hAnsi="Aptos" w:cs="Arial"/>
          <w:i w:val="0"/>
          <w:iCs w:val="0"/>
          <w:shd w:val="clear" w:color="auto" w:fill="FFFFFF"/>
        </w:rPr>
        <w:t>Maslow</w:t>
      </w:r>
      <w:r w:rsidR="009F4F85">
        <w:rPr>
          <w:rStyle w:val="Emphasis"/>
          <w:rFonts w:ascii="Aptos" w:hAnsi="Aptos" w:cs="Arial"/>
          <w:i w:val="0"/>
          <w:iCs w:val="0"/>
          <w:shd w:val="clear" w:color="auto" w:fill="FFFFFF"/>
        </w:rPr>
        <w:t xml:space="preserve">’s hierarchy of needs </w:t>
      </w:r>
      <w:r w:rsidR="007F7228">
        <w:rPr>
          <w:rStyle w:val="Emphasis"/>
          <w:rFonts w:ascii="Aptos" w:hAnsi="Aptos" w:cs="Arial"/>
          <w:i w:val="0"/>
          <w:iCs w:val="0"/>
          <w:shd w:val="clear" w:color="auto" w:fill="FFFFFF"/>
        </w:rPr>
        <w:t xml:space="preserve">suggests that human motivation for learning includes </w:t>
      </w:r>
      <w:r w:rsidR="001379FD">
        <w:rPr>
          <w:rStyle w:val="Emphasis"/>
          <w:rFonts w:ascii="Aptos" w:hAnsi="Aptos" w:cs="Arial"/>
          <w:i w:val="0"/>
          <w:iCs w:val="0"/>
          <w:shd w:val="clear" w:color="auto" w:fill="FFFFFF"/>
        </w:rPr>
        <w:t xml:space="preserve">esteem and self-actualisation and </w:t>
      </w:r>
      <w:r w:rsidR="00D91C35">
        <w:rPr>
          <w:rStyle w:val="Emphasis"/>
          <w:rFonts w:ascii="Aptos" w:hAnsi="Aptos" w:cs="Arial"/>
          <w:i w:val="0"/>
          <w:iCs w:val="0"/>
          <w:shd w:val="clear" w:color="auto" w:fill="FFFFFF"/>
        </w:rPr>
        <w:t>should be considered</w:t>
      </w:r>
      <w:r w:rsidR="008520C6">
        <w:rPr>
          <w:rStyle w:val="Emphasis"/>
          <w:rFonts w:ascii="Aptos" w:hAnsi="Aptos" w:cs="Arial"/>
          <w:i w:val="0"/>
          <w:iCs w:val="0"/>
          <w:shd w:val="clear" w:color="auto" w:fill="FFFFFF"/>
        </w:rPr>
        <w:t xml:space="preserve"> to ensure the learner</w:t>
      </w:r>
      <w:r w:rsidR="003D0975">
        <w:rPr>
          <w:rStyle w:val="Emphasis"/>
          <w:rFonts w:ascii="Aptos" w:hAnsi="Aptos" w:cs="Arial"/>
          <w:i w:val="0"/>
          <w:iCs w:val="0"/>
          <w:shd w:val="clear" w:color="auto" w:fill="FFFFFF"/>
        </w:rPr>
        <w:t xml:space="preserve"> can</w:t>
      </w:r>
      <w:r w:rsidR="003A63A9">
        <w:rPr>
          <w:rStyle w:val="Emphasis"/>
          <w:rFonts w:ascii="Aptos" w:hAnsi="Aptos" w:cs="Arial"/>
          <w:i w:val="0"/>
          <w:iCs w:val="0"/>
          <w:shd w:val="clear" w:color="auto" w:fill="FFFFFF"/>
        </w:rPr>
        <w:t xml:space="preserve"> have</w:t>
      </w:r>
      <w:r w:rsidR="003D0975">
        <w:rPr>
          <w:rStyle w:val="Emphasis"/>
          <w:rFonts w:ascii="Aptos" w:hAnsi="Aptos" w:cs="Arial"/>
          <w:i w:val="0"/>
          <w:iCs w:val="0"/>
          <w:shd w:val="clear" w:color="auto" w:fill="FFFFFF"/>
        </w:rPr>
        <w:t xml:space="preserve"> achieve</w:t>
      </w:r>
      <w:r w:rsidR="003A63A9">
        <w:rPr>
          <w:rStyle w:val="Emphasis"/>
          <w:rFonts w:ascii="Aptos" w:hAnsi="Aptos" w:cs="Arial"/>
          <w:i w:val="0"/>
          <w:iCs w:val="0"/>
          <w:shd w:val="clear" w:color="auto" w:fill="FFFFFF"/>
        </w:rPr>
        <w:t>ment</w:t>
      </w:r>
      <w:r w:rsidR="003D0975">
        <w:rPr>
          <w:rStyle w:val="Emphasis"/>
          <w:rFonts w:ascii="Aptos" w:hAnsi="Aptos" w:cs="Arial"/>
          <w:i w:val="0"/>
          <w:iCs w:val="0"/>
          <w:shd w:val="clear" w:color="auto" w:fill="FFFFFF"/>
        </w:rPr>
        <w:t>,</w:t>
      </w:r>
      <w:r w:rsidR="00E612B8">
        <w:rPr>
          <w:rStyle w:val="Emphasis"/>
          <w:rFonts w:ascii="Aptos" w:hAnsi="Aptos" w:cs="Arial"/>
          <w:i w:val="0"/>
          <w:iCs w:val="0"/>
          <w:shd w:val="clear" w:color="auto" w:fill="FFFFFF"/>
        </w:rPr>
        <w:t xml:space="preserve"> self-fulfilment</w:t>
      </w:r>
      <w:r w:rsidR="000D2C4E">
        <w:rPr>
          <w:rStyle w:val="Emphasis"/>
          <w:rFonts w:ascii="Aptos" w:hAnsi="Aptos" w:cs="Arial"/>
          <w:i w:val="0"/>
          <w:iCs w:val="0"/>
          <w:shd w:val="clear" w:color="auto" w:fill="FFFFFF"/>
        </w:rPr>
        <w:t>,</w:t>
      </w:r>
      <w:r w:rsidR="00E612B8">
        <w:rPr>
          <w:rStyle w:val="Emphasis"/>
          <w:rFonts w:ascii="Aptos" w:hAnsi="Aptos" w:cs="Arial"/>
          <w:i w:val="0"/>
          <w:iCs w:val="0"/>
          <w:shd w:val="clear" w:color="auto" w:fill="FFFFFF"/>
        </w:rPr>
        <w:t xml:space="preserve"> personal growth and respect</w:t>
      </w:r>
      <w:r w:rsidR="00393535">
        <w:rPr>
          <w:rStyle w:val="Emphasis"/>
          <w:rFonts w:ascii="Aptos" w:hAnsi="Aptos" w:cs="Arial"/>
          <w:i w:val="0"/>
          <w:iCs w:val="0"/>
          <w:shd w:val="clear" w:color="auto" w:fill="FFFFFF"/>
        </w:rPr>
        <w:t xml:space="preserve"> in the workplace.</w:t>
      </w:r>
    </w:p>
    <w:p w14:paraId="11C4994C" w14:textId="59379D4D" w:rsidR="00171FE1" w:rsidRDefault="00171FE1"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Another PCSO interviewed in Gwent Police suggested that they “would like to have a recognised qualification as it shows achievement and professionalism for the role” PCSO Toby.</w:t>
      </w:r>
    </w:p>
    <w:p w14:paraId="300B028D" w14:textId="6294ECCC" w:rsidR="00C22704" w:rsidRDefault="000F38EB"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Therefore,</w:t>
      </w:r>
      <w:r w:rsidR="00C22704">
        <w:rPr>
          <w:rStyle w:val="Emphasis"/>
          <w:rFonts w:ascii="Aptos" w:hAnsi="Aptos" w:cs="Arial"/>
          <w:i w:val="0"/>
          <w:iCs w:val="0"/>
          <w:shd w:val="clear" w:color="auto" w:fill="FFFFFF"/>
        </w:rPr>
        <w:t xml:space="preserve"> having a recognised Level 4 </w:t>
      </w:r>
      <w:r w:rsidR="00ED2674">
        <w:rPr>
          <w:rStyle w:val="Emphasis"/>
          <w:rFonts w:ascii="Aptos" w:hAnsi="Aptos" w:cs="Arial"/>
          <w:i w:val="0"/>
          <w:iCs w:val="0"/>
          <w:shd w:val="clear" w:color="auto" w:fill="FFFFFF"/>
        </w:rPr>
        <w:t xml:space="preserve">qualification that incorporates </w:t>
      </w:r>
      <w:r w:rsidR="00902239">
        <w:rPr>
          <w:rStyle w:val="Emphasis"/>
          <w:rFonts w:ascii="Aptos" w:hAnsi="Aptos" w:cs="Arial"/>
          <w:i w:val="0"/>
          <w:iCs w:val="0"/>
          <w:shd w:val="clear" w:color="auto" w:fill="FFFFFF"/>
        </w:rPr>
        <w:t xml:space="preserve">PCSO </w:t>
      </w:r>
      <w:r w:rsidR="00ED2674">
        <w:rPr>
          <w:rStyle w:val="Emphasis"/>
          <w:rFonts w:ascii="Aptos" w:hAnsi="Aptos" w:cs="Arial"/>
          <w:i w:val="0"/>
          <w:iCs w:val="0"/>
          <w:shd w:val="clear" w:color="auto" w:fill="FFFFFF"/>
        </w:rPr>
        <w:t xml:space="preserve">standard powers </w:t>
      </w:r>
      <w:r w:rsidR="00CC2CC3">
        <w:rPr>
          <w:rStyle w:val="Emphasis"/>
          <w:rFonts w:ascii="Aptos" w:hAnsi="Aptos" w:cs="Arial"/>
          <w:i w:val="0"/>
          <w:iCs w:val="0"/>
          <w:shd w:val="clear" w:color="auto" w:fill="FFFFFF"/>
        </w:rPr>
        <w:t>meets the needs of the organisation and that of the trainee.</w:t>
      </w:r>
    </w:p>
    <w:p w14:paraId="0605CD5A" w14:textId="3BD9425E" w:rsidR="005D62A3" w:rsidRDefault="00125274"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A</w:t>
      </w:r>
      <w:r w:rsidR="00E706E9">
        <w:rPr>
          <w:rStyle w:val="Emphasis"/>
          <w:rFonts w:ascii="Aptos" w:hAnsi="Aptos" w:cs="Arial"/>
          <w:i w:val="0"/>
          <w:iCs w:val="0"/>
          <w:shd w:val="clear" w:color="auto" w:fill="FFFFFF"/>
        </w:rPr>
        <w:t xml:space="preserve">ssessment </w:t>
      </w:r>
      <w:r w:rsidR="00CF70D3">
        <w:rPr>
          <w:rStyle w:val="Emphasis"/>
          <w:rFonts w:ascii="Aptos" w:hAnsi="Aptos" w:cs="Arial"/>
          <w:i w:val="0"/>
          <w:iCs w:val="0"/>
          <w:shd w:val="clear" w:color="auto" w:fill="FFFFFF"/>
        </w:rPr>
        <w:t>strateg</w:t>
      </w:r>
      <w:r w:rsidR="00D34807">
        <w:rPr>
          <w:rStyle w:val="Emphasis"/>
          <w:rFonts w:ascii="Aptos" w:hAnsi="Aptos" w:cs="Arial"/>
          <w:i w:val="0"/>
          <w:iCs w:val="0"/>
          <w:shd w:val="clear" w:color="auto" w:fill="FFFFFF"/>
        </w:rPr>
        <w:t>ies</w:t>
      </w:r>
      <w:r w:rsidR="00647EFD">
        <w:rPr>
          <w:rStyle w:val="Emphasis"/>
          <w:rFonts w:ascii="Aptos" w:hAnsi="Aptos" w:cs="Arial"/>
          <w:i w:val="0"/>
          <w:iCs w:val="0"/>
          <w:shd w:val="clear" w:color="auto" w:fill="FFFFFF"/>
        </w:rPr>
        <w:t xml:space="preserve"> are</w:t>
      </w:r>
      <w:r w:rsidR="00CF70D3">
        <w:rPr>
          <w:rStyle w:val="Emphasis"/>
          <w:rFonts w:ascii="Aptos" w:hAnsi="Aptos" w:cs="Arial"/>
          <w:i w:val="0"/>
          <w:iCs w:val="0"/>
          <w:shd w:val="clear" w:color="auto" w:fill="FFFFFF"/>
        </w:rPr>
        <w:t xml:space="preserve"> </w:t>
      </w:r>
      <w:r w:rsidR="00A9444C">
        <w:rPr>
          <w:rStyle w:val="Emphasis"/>
          <w:rFonts w:ascii="Aptos" w:hAnsi="Aptos" w:cs="Arial"/>
          <w:i w:val="0"/>
          <w:iCs w:val="0"/>
          <w:shd w:val="clear" w:color="auto" w:fill="FFFFFF"/>
        </w:rPr>
        <w:t xml:space="preserve">essential </w:t>
      </w:r>
      <w:r w:rsidR="005C5193">
        <w:rPr>
          <w:rStyle w:val="Emphasis"/>
          <w:rFonts w:ascii="Aptos" w:hAnsi="Aptos" w:cs="Arial"/>
          <w:i w:val="0"/>
          <w:iCs w:val="0"/>
          <w:shd w:val="clear" w:color="auto" w:fill="FFFFFF"/>
        </w:rPr>
        <w:t xml:space="preserve">when considering learner </w:t>
      </w:r>
      <w:r w:rsidR="00986790">
        <w:rPr>
          <w:rStyle w:val="Emphasis"/>
          <w:rFonts w:ascii="Aptos" w:hAnsi="Aptos" w:cs="Arial"/>
          <w:i w:val="0"/>
          <w:iCs w:val="0"/>
          <w:shd w:val="clear" w:color="auto" w:fill="FFFFFF"/>
        </w:rPr>
        <w:t xml:space="preserve">achievement and </w:t>
      </w:r>
      <w:r>
        <w:rPr>
          <w:rStyle w:val="Emphasis"/>
          <w:rFonts w:ascii="Aptos" w:hAnsi="Aptos" w:cs="Arial"/>
          <w:i w:val="0"/>
          <w:iCs w:val="0"/>
          <w:shd w:val="clear" w:color="auto" w:fill="FFFFFF"/>
        </w:rPr>
        <w:t>currently</w:t>
      </w:r>
      <w:r w:rsidR="00986790">
        <w:rPr>
          <w:rStyle w:val="Emphasis"/>
          <w:rFonts w:ascii="Aptos" w:hAnsi="Aptos" w:cs="Arial"/>
          <w:i w:val="0"/>
          <w:iCs w:val="0"/>
          <w:shd w:val="clear" w:color="auto" w:fill="FFFFFF"/>
        </w:rPr>
        <w:t xml:space="preserve"> they</w:t>
      </w:r>
      <w:r w:rsidR="00BF443D">
        <w:rPr>
          <w:rStyle w:val="Emphasis"/>
          <w:rFonts w:ascii="Aptos" w:hAnsi="Aptos" w:cs="Arial"/>
          <w:i w:val="0"/>
          <w:iCs w:val="0"/>
          <w:shd w:val="clear" w:color="auto" w:fill="FFFFFF"/>
        </w:rPr>
        <w:t xml:space="preserve"> var</w:t>
      </w:r>
      <w:r w:rsidR="00F57E03">
        <w:rPr>
          <w:rStyle w:val="Emphasis"/>
          <w:rFonts w:ascii="Aptos" w:hAnsi="Aptos" w:cs="Arial"/>
          <w:i w:val="0"/>
          <w:iCs w:val="0"/>
          <w:shd w:val="clear" w:color="auto" w:fill="FFFFFF"/>
        </w:rPr>
        <w:t>y</w:t>
      </w:r>
      <w:r w:rsidR="00BF443D">
        <w:rPr>
          <w:rStyle w:val="Emphasis"/>
          <w:rFonts w:ascii="Aptos" w:hAnsi="Aptos" w:cs="Arial"/>
          <w:i w:val="0"/>
          <w:iCs w:val="0"/>
          <w:shd w:val="clear" w:color="auto" w:fill="FFFFFF"/>
        </w:rPr>
        <w:t xml:space="preserve"> </w:t>
      </w:r>
      <w:r w:rsidR="00986790">
        <w:rPr>
          <w:rStyle w:val="Emphasis"/>
          <w:rFonts w:ascii="Aptos" w:hAnsi="Aptos" w:cs="Arial"/>
          <w:i w:val="0"/>
          <w:iCs w:val="0"/>
          <w:shd w:val="clear" w:color="auto" w:fill="FFFFFF"/>
        </w:rPr>
        <w:t xml:space="preserve">drastically </w:t>
      </w:r>
      <w:r w:rsidR="00BF443D">
        <w:rPr>
          <w:rStyle w:val="Emphasis"/>
          <w:rFonts w:ascii="Aptos" w:hAnsi="Aptos" w:cs="Arial"/>
          <w:i w:val="0"/>
          <w:iCs w:val="0"/>
          <w:shd w:val="clear" w:color="auto" w:fill="FFFFFF"/>
        </w:rPr>
        <w:t xml:space="preserve">between forces depending on whether the </w:t>
      </w:r>
      <w:r w:rsidR="002D44E3">
        <w:rPr>
          <w:rStyle w:val="Emphasis"/>
          <w:rFonts w:ascii="Aptos" w:hAnsi="Aptos" w:cs="Arial"/>
          <w:i w:val="0"/>
          <w:iCs w:val="0"/>
          <w:shd w:val="clear" w:color="auto" w:fill="FFFFFF"/>
        </w:rPr>
        <w:t xml:space="preserve">training is accredited or provided internally by each </w:t>
      </w:r>
      <w:r w:rsidR="007364D1">
        <w:rPr>
          <w:rStyle w:val="Emphasis"/>
          <w:rFonts w:ascii="Aptos" w:hAnsi="Aptos" w:cs="Arial"/>
          <w:i w:val="0"/>
          <w:iCs w:val="0"/>
          <w:shd w:val="clear" w:color="auto" w:fill="FFFFFF"/>
        </w:rPr>
        <w:t>force</w:t>
      </w:r>
      <w:r w:rsidR="000160C0">
        <w:rPr>
          <w:rStyle w:val="Emphasis"/>
          <w:rFonts w:ascii="Aptos" w:hAnsi="Aptos" w:cs="Arial"/>
          <w:i w:val="0"/>
          <w:iCs w:val="0"/>
          <w:shd w:val="clear" w:color="auto" w:fill="FFFFFF"/>
        </w:rPr>
        <w:t>. T</w:t>
      </w:r>
      <w:r w:rsidR="007364D1">
        <w:rPr>
          <w:rStyle w:val="Emphasis"/>
          <w:rFonts w:ascii="Aptos" w:hAnsi="Aptos" w:cs="Arial"/>
          <w:i w:val="0"/>
          <w:iCs w:val="0"/>
          <w:shd w:val="clear" w:color="auto" w:fill="FFFFFF"/>
        </w:rPr>
        <w:t xml:space="preserve">he previous chart showed the length of tutorship </w:t>
      </w:r>
      <w:r w:rsidR="00002B53">
        <w:rPr>
          <w:rStyle w:val="Emphasis"/>
          <w:rFonts w:ascii="Aptos" w:hAnsi="Aptos" w:cs="Arial"/>
          <w:i w:val="0"/>
          <w:iCs w:val="0"/>
          <w:shd w:val="clear" w:color="auto" w:fill="FFFFFF"/>
        </w:rPr>
        <w:t>varies greatly between forces</w:t>
      </w:r>
      <w:r w:rsidR="00A32A07">
        <w:rPr>
          <w:rStyle w:val="Emphasis"/>
          <w:rFonts w:ascii="Aptos" w:hAnsi="Aptos" w:cs="Arial"/>
          <w:i w:val="0"/>
          <w:iCs w:val="0"/>
          <w:shd w:val="clear" w:color="auto" w:fill="FFFFFF"/>
        </w:rPr>
        <w:t xml:space="preserve"> and</w:t>
      </w:r>
      <w:r w:rsidR="00002B53">
        <w:rPr>
          <w:rStyle w:val="Emphasis"/>
          <w:rFonts w:ascii="Aptos" w:hAnsi="Aptos" w:cs="Arial"/>
          <w:i w:val="0"/>
          <w:iCs w:val="0"/>
          <w:shd w:val="clear" w:color="auto" w:fill="FFFFFF"/>
        </w:rPr>
        <w:t xml:space="preserve"> again</w:t>
      </w:r>
      <w:r w:rsidR="00A32A07">
        <w:rPr>
          <w:rStyle w:val="Emphasis"/>
          <w:rFonts w:ascii="Aptos" w:hAnsi="Aptos" w:cs="Arial"/>
          <w:i w:val="0"/>
          <w:iCs w:val="0"/>
          <w:shd w:val="clear" w:color="auto" w:fill="FFFFFF"/>
        </w:rPr>
        <w:t xml:space="preserve"> this</w:t>
      </w:r>
      <w:r w:rsidR="00002B53">
        <w:rPr>
          <w:rStyle w:val="Emphasis"/>
          <w:rFonts w:ascii="Aptos" w:hAnsi="Aptos" w:cs="Arial"/>
          <w:i w:val="0"/>
          <w:iCs w:val="0"/>
          <w:shd w:val="clear" w:color="auto" w:fill="FFFFFF"/>
        </w:rPr>
        <w:t xml:space="preserve"> is affected by the </w:t>
      </w:r>
      <w:r w:rsidR="00653FE3">
        <w:rPr>
          <w:rStyle w:val="Emphasis"/>
          <w:rFonts w:ascii="Aptos" w:hAnsi="Aptos" w:cs="Arial"/>
          <w:i w:val="0"/>
          <w:iCs w:val="0"/>
          <w:shd w:val="clear" w:color="auto" w:fill="FFFFFF"/>
        </w:rPr>
        <w:t xml:space="preserve">number of </w:t>
      </w:r>
      <w:r w:rsidR="00002B53">
        <w:rPr>
          <w:rStyle w:val="Emphasis"/>
          <w:rFonts w:ascii="Aptos" w:hAnsi="Aptos" w:cs="Arial"/>
          <w:i w:val="0"/>
          <w:iCs w:val="0"/>
          <w:shd w:val="clear" w:color="auto" w:fill="FFFFFF"/>
        </w:rPr>
        <w:t>designated powers</w:t>
      </w:r>
      <w:r w:rsidR="008563EE">
        <w:rPr>
          <w:rStyle w:val="Emphasis"/>
          <w:rFonts w:ascii="Aptos" w:hAnsi="Aptos" w:cs="Arial"/>
          <w:i w:val="0"/>
          <w:iCs w:val="0"/>
          <w:shd w:val="clear" w:color="auto" w:fill="FFFFFF"/>
        </w:rPr>
        <w:t xml:space="preserve"> as the </w:t>
      </w:r>
      <w:r w:rsidR="005F3333">
        <w:rPr>
          <w:rStyle w:val="Emphasis"/>
          <w:rFonts w:ascii="Aptos" w:hAnsi="Aptos" w:cs="Arial"/>
          <w:i w:val="0"/>
          <w:iCs w:val="0"/>
          <w:shd w:val="clear" w:color="auto" w:fill="FFFFFF"/>
        </w:rPr>
        <w:t xml:space="preserve">criteria is </w:t>
      </w:r>
      <w:r w:rsidR="00994706">
        <w:rPr>
          <w:rStyle w:val="Emphasis"/>
          <w:rFonts w:ascii="Aptos" w:hAnsi="Aptos" w:cs="Arial"/>
          <w:i w:val="0"/>
          <w:iCs w:val="0"/>
          <w:shd w:val="clear" w:color="auto" w:fill="FFFFFF"/>
        </w:rPr>
        <w:t>different for each police force</w:t>
      </w:r>
      <w:r w:rsidR="005F3333">
        <w:rPr>
          <w:rStyle w:val="Emphasis"/>
          <w:rFonts w:ascii="Aptos" w:hAnsi="Aptos" w:cs="Arial"/>
          <w:i w:val="0"/>
          <w:iCs w:val="0"/>
          <w:shd w:val="clear" w:color="auto" w:fill="FFFFFF"/>
        </w:rPr>
        <w:t xml:space="preserve"> </w:t>
      </w:r>
      <w:r w:rsidR="00DD1D4B">
        <w:rPr>
          <w:rStyle w:val="Emphasis"/>
          <w:rFonts w:ascii="Aptos" w:hAnsi="Aptos" w:cs="Arial"/>
          <w:i w:val="0"/>
          <w:iCs w:val="0"/>
          <w:shd w:val="clear" w:color="auto" w:fill="FFFFFF"/>
        </w:rPr>
        <w:t>who do not follow the PEQF programme</w:t>
      </w:r>
      <w:r w:rsidR="005F3333">
        <w:rPr>
          <w:rStyle w:val="Emphasis"/>
          <w:rFonts w:ascii="Aptos" w:hAnsi="Aptos" w:cs="Arial"/>
          <w:i w:val="0"/>
          <w:iCs w:val="0"/>
          <w:shd w:val="clear" w:color="auto" w:fill="FFFFFF"/>
        </w:rPr>
        <w:t xml:space="preserve">. </w:t>
      </w:r>
      <w:r w:rsidR="00E235D5">
        <w:rPr>
          <w:rStyle w:val="Emphasis"/>
          <w:rFonts w:ascii="Aptos" w:hAnsi="Aptos" w:cs="Arial"/>
          <w:i w:val="0"/>
          <w:iCs w:val="0"/>
          <w:shd w:val="clear" w:color="auto" w:fill="FFFFFF"/>
        </w:rPr>
        <w:t xml:space="preserve">The assessment criteria also </w:t>
      </w:r>
      <w:r w:rsidR="00723855">
        <w:rPr>
          <w:rStyle w:val="Emphasis"/>
          <w:rFonts w:ascii="Aptos" w:hAnsi="Aptos" w:cs="Arial"/>
          <w:i w:val="0"/>
          <w:iCs w:val="0"/>
          <w:shd w:val="clear" w:color="auto" w:fill="FFFFFF"/>
        </w:rPr>
        <w:t>differ</w:t>
      </w:r>
      <w:r w:rsidR="00E235D5">
        <w:rPr>
          <w:rStyle w:val="Emphasis"/>
          <w:rFonts w:ascii="Aptos" w:hAnsi="Aptos" w:cs="Arial"/>
          <w:i w:val="0"/>
          <w:iCs w:val="0"/>
          <w:shd w:val="clear" w:color="auto" w:fill="FFFFFF"/>
        </w:rPr>
        <w:t xml:space="preserve"> </w:t>
      </w:r>
      <w:r w:rsidR="00535E2D">
        <w:rPr>
          <w:rStyle w:val="Emphasis"/>
          <w:rFonts w:ascii="Aptos" w:hAnsi="Aptos" w:cs="Arial"/>
          <w:i w:val="0"/>
          <w:iCs w:val="0"/>
          <w:shd w:val="clear" w:color="auto" w:fill="FFFFFF"/>
        </w:rPr>
        <w:t>with the Level 4 apprenticeships as the</w:t>
      </w:r>
      <w:r w:rsidR="00E85C5A">
        <w:rPr>
          <w:rStyle w:val="Emphasis"/>
          <w:rFonts w:ascii="Aptos" w:hAnsi="Aptos" w:cs="Arial"/>
          <w:i w:val="0"/>
          <w:iCs w:val="0"/>
          <w:shd w:val="clear" w:color="auto" w:fill="FFFFFF"/>
        </w:rPr>
        <w:t xml:space="preserve"> diagram below shows</w:t>
      </w:r>
      <w:r w:rsidR="00535E2D">
        <w:rPr>
          <w:rStyle w:val="Emphasis"/>
          <w:rFonts w:ascii="Aptos" w:hAnsi="Aptos" w:cs="Arial"/>
          <w:i w:val="0"/>
          <w:iCs w:val="0"/>
          <w:shd w:val="clear" w:color="auto" w:fill="FFFFFF"/>
        </w:rPr>
        <w:t>:</w:t>
      </w:r>
    </w:p>
    <w:p w14:paraId="076B9901" w14:textId="743D1A7D" w:rsidR="00304DFB" w:rsidRDefault="00304DFB" w:rsidP="0006489F">
      <w:pPr>
        <w:spacing w:line="276" w:lineRule="auto"/>
        <w:rPr>
          <w:rStyle w:val="Emphasis"/>
          <w:rFonts w:ascii="Aptos" w:hAnsi="Aptos" w:cs="Arial"/>
          <w:i w:val="0"/>
          <w:iCs w:val="0"/>
          <w:shd w:val="clear" w:color="auto" w:fill="FFFFFF"/>
        </w:rPr>
      </w:pPr>
      <w:r>
        <w:rPr>
          <w:noProof/>
        </w:rPr>
        <w:lastRenderedPageBreak/>
        <w:drawing>
          <wp:inline distT="0" distB="0" distL="0" distR="0" wp14:anchorId="18941EFF" wp14:editId="657F0E05">
            <wp:extent cx="6001560" cy="3159760"/>
            <wp:effectExtent l="0" t="0" r="0" b="2540"/>
            <wp:docPr id="825512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512369" name=""/>
                    <pic:cNvPicPr/>
                  </pic:nvPicPr>
                  <pic:blipFill>
                    <a:blip r:embed="rId11"/>
                    <a:stretch>
                      <a:fillRect/>
                    </a:stretch>
                  </pic:blipFill>
                  <pic:spPr>
                    <a:xfrm>
                      <a:off x="0" y="0"/>
                      <a:ext cx="6027796" cy="3173573"/>
                    </a:xfrm>
                    <a:prstGeom prst="rect">
                      <a:avLst/>
                    </a:prstGeom>
                  </pic:spPr>
                </pic:pic>
              </a:graphicData>
            </a:graphic>
          </wp:inline>
        </w:drawing>
      </w:r>
    </w:p>
    <w:p w14:paraId="4C27F3F5" w14:textId="09339E10" w:rsidR="005D62A3" w:rsidRDefault="006B43CE" w:rsidP="009A5682">
      <w:pPr>
        <w:spacing w:line="276" w:lineRule="auto"/>
        <w:jc w:val="center"/>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College of Policing </w:t>
      </w:r>
      <w:r w:rsidR="00E27543">
        <w:rPr>
          <w:rStyle w:val="Emphasis"/>
          <w:rFonts w:ascii="Aptos" w:hAnsi="Aptos" w:cs="Arial"/>
          <w:i w:val="0"/>
          <w:iCs w:val="0"/>
          <w:shd w:val="clear" w:color="auto" w:fill="FFFFFF"/>
        </w:rPr>
        <w:t>PEQF: Curriculum, Qualification and Assessment: PCSO (2023)</w:t>
      </w:r>
    </w:p>
    <w:p w14:paraId="75CF35C4" w14:textId="4EC7712A" w:rsidR="00AB6151" w:rsidRDefault="001E1262"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w:t>
      </w:r>
      <w:r w:rsidR="00F8196A">
        <w:rPr>
          <w:rStyle w:val="Emphasis"/>
          <w:rFonts w:ascii="Aptos" w:hAnsi="Aptos" w:cs="Arial"/>
          <w:i w:val="0"/>
          <w:iCs w:val="0"/>
          <w:shd w:val="clear" w:color="auto" w:fill="FFFFFF"/>
        </w:rPr>
        <w:t xml:space="preserve">assessment practices </w:t>
      </w:r>
      <w:r w:rsidR="00744C28">
        <w:rPr>
          <w:rStyle w:val="Emphasis"/>
          <w:rFonts w:ascii="Aptos" w:hAnsi="Aptos" w:cs="Arial"/>
          <w:i w:val="0"/>
          <w:iCs w:val="0"/>
          <w:shd w:val="clear" w:color="auto" w:fill="FFFFFF"/>
        </w:rPr>
        <w:t xml:space="preserve">detailed above </w:t>
      </w:r>
      <w:r w:rsidR="00F8196A">
        <w:rPr>
          <w:rStyle w:val="Emphasis"/>
          <w:rFonts w:ascii="Aptos" w:hAnsi="Aptos" w:cs="Arial"/>
          <w:i w:val="0"/>
          <w:iCs w:val="0"/>
          <w:shd w:val="clear" w:color="auto" w:fill="FFFFFF"/>
        </w:rPr>
        <w:t xml:space="preserve">do not specify </w:t>
      </w:r>
      <w:r w:rsidR="00622EA6">
        <w:rPr>
          <w:rStyle w:val="Emphasis"/>
          <w:rFonts w:ascii="Aptos" w:hAnsi="Aptos" w:cs="Arial"/>
          <w:i w:val="0"/>
          <w:iCs w:val="0"/>
          <w:shd w:val="clear" w:color="auto" w:fill="FFFFFF"/>
        </w:rPr>
        <w:t xml:space="preserve">methods of assessment </w:t>
      </w:r>
      <w:r w:rsidR="008F18A6">
        <w:rPr>
          <w:rStyle w:val="Emphasis"/>
          <w:rFonts w:ascii="Aptos" w:hAnsi="Aptos" w:cs="Arial"/>
          <w:i w:val="0"/>
          <w:iCs w:val="0"/>
          <w:shd w:val="clear" w:color="auto" w:fill="FFFFFF"/>
        </w:rPr>
        <w:t>which can be determined by the programme providers</w:t>
      </w:r>
      <w:r w:rsidR="00AA6526">
        <w:rPr>
          <w:rStyle w:val="Emphasis"/>
          <w:rFonts w:ascii="Aptos" w:hAnsi="Aptos" w:cs="Arial"/>
          <w:i w:val="0"/>
          <w:iCs w:val="0"/>
          <w:shd w:val="clear" w:color="auto" w:fill="FFFFFF"/>
        </w:rPr>
        <w:t xml:space="preserve"> which can </w:t>
      </w:r>
      <w:r w:rsidR="00F51EC7">
        <w:rPr>
          <w:rStyle w:val="Emphasis"/>
          <w:rFonts w:ascii="Aptos" w:hAnsi="Aptos" w:cs="Arial"/>
          <w:i w:val="0"/>
          <w:iCs w:val="0"/>
          <w:shd w:val="clear" w:color="auto" w:fill="FFFFFF"/>
        </w:rPr>
        <w:t xml:space="preserve">vary between forces. I attended </w:t>
      </w:r>
      <w:r w:rsidR="00B535A0">
        <w:rPr>
          <w:rStyle w:val="Emphasis"/>
          <w:rFonts w:ascii="Aptos" w:hAnsi="Aptos" w:cs="Arial"/>
          <w:i w:val="0"/>
          <w:iCs w:val="0"/>
          <w:shd w:val="clear" w:color="auto" w:fill="FFFFFF"/>
        </w:rPr>
        <w:t>Sussex Police last</w:t>
      </w:r>
      <w:r w:rsidR="00040E0C">
        <w:rPr>
          <w:rStyle w:val="Emphasis"/>
          <w:rFonts w:ascii="Aptos" w:hAnsi="Aptos" w:cs="Arial"/>
          <w:i w:val="0"/>
          <w:iCs w:val="0"/>
          <w:shd w:val="clear" w:color="auto" w:fill="FFFFFF"/>
        </w:rPr>
        <w:t xml:space="preserve"> year</w:t>
      </w:r>
      <w:r w:rsidR="00AB33B7">
        <w:rPr>
          <w:rStyle w:val="Emphasis"/>
          <w:rFonts w:ascii="Aptos" w:hAnsi="Aptos" w:cs="Arial"/>
          <w:i w:val="0"/>
          <w:iCs w:val="0"/>
          <w:shd w:val="clear" w:color="auto" w:fill="FFFFFF"/>
        </w:rPr>
        <w:t xml:space="preserve"> for collaboration on PCSO training and assessment </w:t>
      </w:r>
      <w:r w:rsidR="00C70CC6">
        <w:rPr>
          <w:rStyle w:val="Emphasis"/>
          <w:rFonts w:ascii="Aptos" w:hAnsi="Aptos" w:cs="Arial"/>
          <w:i w:val="0"/>
          <w:iCs w:val="0"/>
          <w:shd w:val="clear" w:color="auto" w:fill="FFFFFF"/>
        </w:rPr>
        <w:t xml:space="preserve">as they deliver the Level 4 </w:t>
      </w:r>
      <w:r w:rsidR="002A0400">
        <w:rPr>
          <w:rStyle w:val="Emphasis"/>
          <w:rFonts w:ascii="Aptos" w:hAnsi="Aptos" w:cs="Arial"/>
          <w:i w:val="0"/>
          <w:iCs w:val="0"/>
          <w:shd w:val="clear" w:color="auto" w:fill="FFFFFF"/>
        </w:rPr>
        <w:t>Diploma in Community Policing Practice</w:t>
      </w:r>
      <w:r w:rsidR="009A36BE">
        <w:rPr>
          <w:rStyle w:val="Emphasis"/>
          <w:rFonts w:ascii="Aptos" w:hAnsi="Aptos" w:cs="Arial"/>
          <w:i w:val="0"/>
          <w:iCs w:val="0"/>
          <w:shd w:val="clear" w:color="auto" w:fill="FFFFFF"/>
        </w:rPr>
        <w:t xml:space="preserve"> and found that most of the assessment</w:t>
      </w:r>
      <w:r w:rsidR="002A30AF">
        <w:rPr>
          <w:rStyle w:val="Emphasis"/>
          <w:rFonts w:ascii="Aptos" w:hAnsi="Aptos" w:cs="Arial"/>
          <w:i w:val="0"/>
          <w:iCs w:val="0"/>
          <w:shd w:val="clear" w:color="auto" w:fill="FFFFFF"/>
        </w:rPr>
        <w:t>s</w:t>
      </w:r>
      <w:r w:rsidR="009A36BE">
        <w:rPr>
          <w:rStyle w:val="Emphasis"/>
          <w:rFonts w:ascii="Aptos" w:hAnsi="Aptos" w:cs="Arial"/>
          <w:i w:val="0"/>
          <w:iCs w:val="0"/>
          <w:shd w:val="clear" w:color="auto" w:fill="FFFFFF"/>
        </w:rPr>
        <w:t xml:space="preserve"> </w:t>
      </w:r>
      <w:r w:rsidR="00211B61">
        <w:rPr>
          <w:rStyle w:val="Emphasis"/>
          <w:rFonts w:ascii="Aptos" w:hAnsi="Aptos" w:cs="Arial"/>
          <w:i w:val="0"/>
          <w:iCs w:val="0"/>
          <w:shd w:val="clear" w:color="auto" w:fill="FFFFFF"/>
        </w:rPr>
        <w:t xml:space="preserve">took the form of written assignments </w:t>
      </w:r>
      <w:r w:rsidR="00B30CEE">
        <w:rPr>
          <w:rStyle w:val="Emphasis"/>
          <w:rFonts w:ascii="Aptos" w:hAnsi="Aptos" w:cs="Arial"/>
          <w:i w:val="0"/>
          <w:iCs w:val="0"/>
          <w:shd w:val="clear" w:color="auto" w:fill="FFFFFF"/>
        </w:rPr>
        <w:t>apart from managing conflict that was practical based assessed scenarios</w:t>
      </w:r>
      <w:r w:rsidR="00D77A19">
        <w:rPr>
          <w:rStyle w:val="Emphasis"/>
          <w:rFonts w:ascii="Aptos" w:hAnsi="Aptos" w:cs="Arial"/>
          <w:i w:val="0"/>
          <w:iCs w:val="0"/>
          <w:shd w:val="clear" w:color="auto" w:fill="FFFFFF"/>
        </w:rPr>
        <w:t>.</w:t>
      </w:r>
      <w:r w:rsidR="00FD5A81">
        <w:rPr>
          <w:rStyle w:val="Emphasis"/>
          <w:rFonts w:ascii="Aptos" w:hAnsi="Aptos" w:cs="Arial"/>
          <w:i w:val="0"/>
          <w:iCs w:val="0"/>
          <w:shd w:val="clear" w:color="auto" w:fill="FFFFFF"/>
        </w:rPr>
        <w:t xml:space="preserve"> After speaking to </w:t>
      </w:r>
      <w:r w:rsidR="008F264A">
        <w:rPr>
          <w:rStyle w:val="Emphasis"/>
          <w:rFonts w:ascii="Aptos" w:hAnsi="Aptos" w:cs="Arial"/>
          <w:i w:val="0"/>
          <w:iCs w:val="0"/>
          <w:shd w:val="clear" w:color="auto" w:fill="FFFFFF"/>
        </w:rPr>
        <w:t>some of the trainees</w:t>
      </w:r>
      <w:r w:rsidR="007A64C2">
        <w:rPr>
          <w:rStyle w:val="Emphasis"/>
          <w:rFonts w:ascii="Aptos" w:hAnsi="Aptos" w:cs="Arial"/>
          <w:i w:val="0"/>
          <w:iCs w:val="0"/>
          <w:shd w:val="clear" w:color="auto" w:fill="FFFFFF"/>
        </w:rPr>
        <w:t xml:space="preserve"> to gather qualit</w:t>
      </w:r>
      <w:r w:rsidR="00CD499D">
        <w:rPr>
          <w:rStyle w:val="Emphasis"/>
          <w:rFonts w:ascii="Aptos" w:hAnsi="Aptos" w:cs="Arial"/>
          <w:i w:val="0"/>
          <w:iCs w:val="0"/>
          <w:shd w:val="clear" w:color="auto" w:fill="FFFFFF"/>
        </w:rPr>
        <w:t>ative data,</w:t>
      </w:r>
      <w:r w:rsidR="008F264A">
        <w:rPr>
          <w:rStyle w:val="Emphasis"/>
          <w:rFonts w:ascii="Aptos" w:hAnsi="Aptos" w:cs="Arial"/>
          <w:i w:val="0"/>
          <w:iCs w:val="0"/>
          <w:shd w:val="clear" w:color="auto" w:fill="FFFFFF"/>
        </w:rPr>
        <w:t xml:space="preserve"> </w:t>
      </w:r>
      <w:r w:rsidR="00566CA1">
        <w:rPr>
          <w:rStyle w:val="Emphasis"/>
          <w:rFonts w:ascii="Aptos" w:hAnsi="Aptos" w:cs="Arial"/>
          <w:i w:val="0"/>
          <w:iCs w:val="0"/>
          <w:shd w:val="clear" w:color="auto" w:fill="FFFFFF"/>
        </w:rPr>
        <w:t xml:space="preserve">the overall opinion was that they were enjoying the training </w:t>
      </w:r>
      <w:r w:rsidR="00162B64">
        <w:rPr>
          <w:rStyle w:val="Emphasis"/>
          <w:rFonts w:ascii="Aptos" w:hAnsi="Aptos" w:cs="Arial"/>
          <w:i w:val="0"/>
          <w:iCs w:val="0"/>
          <w:shd w:val="clear" w:color="auto" w:fill="FFFFFF"/>
        </w:rPr>
        <w:t xml:space="preserve">as they were gaining the wider knowledge of the role but that it lacked </w:t>
      </w:r>
      <w:r w:rsidR="006048E2">
        <w:rPr>
          <w:rStyle w:val="Emphasis"/>
          <w:rFonts w:ascii="Aptos" w:hAnsi="Aptos" w:cs="Arial"/>
          <w:i w:val="0"/>
          <w:iCs w:val="0"/>
          <w:shd w:val="clear" w:color="auto" w:fill="FFFFFF"/>
        </w:rPr>
        <w:t xml:space="preserve">the </w:t>
      </w:r>
      <w:r w:rsidR="00BD5354">
        <w:rPr>
          <w:rStyle w:val="Emphasis"/>
          <w:rFonts w:ascii="Aptos" w:hAnsi="Aptos" w:cs="Arial"/>
          <w:i w:val="0"/>
          <w:iCs w:val="0"/>
          <w:shd w:val="clear" w:color="auto" w:fill="FFFFFF"/>
        </w:rPr>
        <w:t>day-to-day</w:t>
      </w:r>
      <w:r w:rsidR="006048E2">
        <w:rPr>
          <w:rStyle w:val="Emphasis"/>
          <w:rFonts w:ascii="Aptos" w:hAnsi="Aptos" w:cs="Arial"/>
          <w:i w:val="0"/>
          <w:iCs w:val="0"/>
          <w:shd w:val="clear" w:color="auto" w:fill="FFFFFF"/>
        </w:rPr>
        <w:t xml:space="preserve"> skills </w:t>
      </w:r>
      <w:r w:rsidR="00412A4E">
        <w:rPr>
          <w:rStyle w:val="Emphasis"/>
          <w:rFonts w:ascii="Aptos" w:hAnsi="Aptos" w:cs="Arial"/>
          <w:i w:val="0"/>
          <w:iCs w:val="0"/>
          <w:shd w:val="clear" w:color="auto" w:fill="FFFFFF"/>
        </w:rPr>
        <w:t>training that</w:t>
      </w:r>
      <w:r w:rsidR="00AE0515">
        <w:rPr>
          <w:rStyle w:val="Emphasis"/>
          <w:rFonts w:ascii="Aptos" w:hAnsi="Aptos" w:cs="Arial"/>
          <w:i w:val="0"/>
          <w:iCs w:val="0"/>
          <w:shd w:val="clear" w:color="auto" w:fill="FFFFFF"/>
        </w:rPr>
        <w:t xml:space="preserve"> they believed w</w:t>
      </w:r>
      <w:r w:rsidR="00B9005F">
        <w:rPr>
          <w:rStyle w:val="Emphasis"/>
          <w:rFonts w:ascii="Aptos" w:hAnsi="Aptos" w:cs="Arial"/>
          <w:i w:val="0"/>
          <w:iCs w:val="0"/>
          <w:shd w:val="clear" w:color="auto" w:fill="FFFFFF"/>
        </w:rPr>
        <w:t>ere</w:t>
      </w:r>
      <w:r w:rsidR="00AE0515">
        <w:rPr>
          <w:rStyle w:val="Emphasis"/>
          <w:rFonts w:ascii="Aptos" w:hAnsi="Aptos" w:cs="Arial"/>
          <w:i w:val="0"/>
          <w:iCs w:val="0"/>
          <w:shd w:val="clear" w:color="auto" w:fill="FFFFFF"/>
        </w:rPr>
        <w:t xml:space="preserve"> crucial to </w:t>
      </w:r>
      <w:r w:rsidR="00412A4E">
        <w:rPr>
          <w:rStyle w:val="Emphasis"/>
          <w:rFonts w:ascii="Aptos" w:hAnsi="Aptos" w:cs="Arial"/>
          <w:i w:val="0"/>
          <w:iCs w:val="0"/>
          <w:shd w:val="clear" w:color="auto" w:fill="FFFFFF"/>
        </w:rPr>
        <w:t xml:space="preserve">carry out </w:t>
      </w:r>
      <w:r w:rsidR="00AE0515">
        <w:rPr>
          <w:rStyle w:val="Emphasis"/>
          <w:rFonts w:ascii="Aptos" w:hAnsi="Aptos" w:cs="Arial"/>
          <w:i w:val="0"/>
          <w:iCs w:val="0"/>
          <w:shd w:val="clear" w:color="auto" w:fill="FFFFFF"/>
        </w:rPr>
        <w:t xml:space="preserve">the role. </w:t>
      </w:r>
    </w:p>
    <w:p w14:paraId="2E4D8D1D" w14:textId="62C418E8" w:rsidR="005D6EE2" w:rsidRDefault="000435FE"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Many of the forces that responded to my benchmarking request </w:t>
      </w:r>
      <w:r w:rsidR="00986794">
        <w:rPr>
          <w:rStyle w:val="Emphasis"/>
          <w:rFonts w:ascii="Aptos" w:hAnsi="Aptos" w:cs="Arial"/>
          <w:i w:val="0"/>
          <w:iCs w:val="0"/>
          <w:shd w:val="clear" w:color="auto" w:fill="FFFFFF"/>
        </w:rPr>
        <w:t xml:space="preserve">showed that there is a variety of </w:t>
      </w:r>
      <w:r w:rsidR="00E7192D">
        <w:rPr>
          <w:rStyle w:val="Emphasis"/>
          <w:rFonts w:ascii="Aptos" w:hAnsi="Aptos" w:cs="Arial"/>
          <w:i w:val="0"/>
          <w:iCs w:val="0"/>
          <w:shd w:val="clear" w:color="auto" w:fill="FFFFFF"/>
        </w:rPr>
        <w:t xml:space="preserve">assessment </w:t>
      </w:r>
      <w:r w:rsidR="00986794">
        <w:rPr>
          <w:rStyle w:val="Emphasis"/>
          <w:rFonts w:ascii="Aptos" w:hAnsi="Aptos" w:cs="Arial"/>
          <w:i w:val="0"/>
          <w:iCs w:val="0"/>
          <w:shd w:val="clear" w:color="auto" w:fill="FFFFFF"/>
        </w:rPr>
        <w:t xml:space="preserve">methods being used for </w:t>
      </w:r>
      <w:r w:rsidR="00E7192D">
        <w:rPr>
          <w:rStyle w:val="Emphasis"/>
          <w:rFonts w:ascii="Aptos" w:hAnsi="Aptos" w:cs="Arial"/>
          <w:i w:val="0"/>
          <w:iCs w:val="0"/>
          <w:shd w:val="clear" w:color="auto" w:fill="FFFFFF"/>
        </w:rPr>
        <w:t>their PCSO training</w:t>
      </w:r>
      <w:r w:rsidR="00B82BB6">
        <w:rPr>
          <w:rStyle w:val="Emphasis"/>
          <w:rFonts w:ascii="Aptos" w:hAnsi="Aptos" w:cs="Arial"/>
          <w:i w:val="0"/>
          <w:iCs w:val="0"/>
          <w:shd w:val="clear" w:color="auto" w:fill="FFFFFF"/>
        </w:rPr>
        <w:t xml:space="preserve"> which can affect learning outcomes.</w:t>
      </w:r>
      <w:r w:rsidR="008A7ACA">
        <w:rPr>
          <w:rStyle w:val="Emphasis"/>
          <w:rFonts w:ascii="Aptos" w:hAnsi="Aptos" w:cs="Arial"/>
          <w:i w:val="0"/>
          <w:iCs w:val="0"/>
          <w:shd w:val="clear" w:color="auto" w:fill="FFFFFF"/>
        </w:rPr>
        <w:t xml:space="preserve"> Duckworth, V</w:t>
      </w:r>
      <w:r w:rsidR="00D54637">
        <w:rPr>
          <w:rStyle w:val="Emphasis"/>
          <w:rFonts w:ascii="Aptos" w:hAnsi="Aptos" w:cs="Arial"/>
          <w:i w:val="0"/>
          <w:iCs w:val="0"/>
          <w:shd w:val="clear" w:color="auto" w:fill="FFFFFF"/>
        </w:rPr>
        <w:t xml:space="preserve">. (2014, p.128) </w:t>
      </w:r>
      <w:r w:rsidR="00353157">
        <w:rPr>
          <w:rStyle w:val="Emphasis"/>
          <w:rFonts w:ascii="Aptos" w:hAnsi="Aptos" w:cs="Arial"/>
          <w:i w:val="0"/>
          <w:iCs w:val="0"/>
          <w:shd w:val="clear" w:color="auto" w:fill="FFFFFF"/>
        </w:rPr>
        <w:t>believes that ‘assessment should take place at every stage of the learning</w:t>
      </w:r>
      <w:r w:rsidR="001C667D">
        <w:rPr>
          <w:rStyle w:val="Emphasis"/>
          <w:rFonts w:ascii="Aptos" w:hAnsi="Aptos" w:cs="Arial"/>
          <w:i w:val="0"/>
          <w:iCs w:val="0"/>
          <w:shd w:val="clear" w:color="auto" w:fill="FFFFFF"/>
        </w:rPr>
        <w:t xml:space="preserve"> </w:t>
      </w:r>
      <w:r w:rsidR="00363634">
        <w:rPr>
          <w:rStyle w:val="Emphasis"/>
          <w:rFonts w:ascii="Aptos" w:hAnsi="Aptos" w:cs="Arial"/>
          <w:i w:val="0"/>
          <w:iCs w:val="0"/>
          <w:shd w:val="clear" w:color="auto" w:fill="FFFFFF"/>
        </w:rPr>
        <w:t>process,</w:t>
      </w:r>
      <w:r w:rsidR="001C667D">
        <w:rPr>
          <w:rStyle w:val="Emphasis"/>
          <w:rFonts w:ascii="Aptos" w:hAnsi="Aptos" w:cs="Arial"/>
          <w:i w:val="0"/>
          <w:iCs w:val="0"/>
          <w:shd w:val="clear" w:color="auto" w:fill="FFFFFF"/>
        </w:rPr>
        <w:t xml:space="preserve"> and it should be fairly frequent’</w:t>
      </w:r>
      <w:r w:rsidR="007C7B84">
        <w:rPr>
          <w:rStyle w:val="Emphasis"/>
          <w:rFonts w:ascii="Aptos" w:hAnsi="Aptos" w:cs="Arial"/>
          <w:i w:val="0"/>
          <w:iCs w:val="0"/>
          <w:shd w:val="clear" w:color="auto" w:fill="FFFFFF"/>
        </w:rPr>
        <w:t xml:space="preserve"> therefore a mixture of </w:t>
      </w:r>
      <w:r w:rsidR="00BF253B">
        <w:rPr>
          <w:rStyle w:val="Emphasis"/>
          <w:rFonts w:ascii="Aptos" w:hAnsi="Aptos" w:cs="Arial"/>
          <w:i w:val="0"/>
          <w:iCs w:val="0"/>
          <w:shd w:val="clear" w:color="auto" w:fill="FFFFFF"/>
        </w:rPr>
        <w:t>assessment methods</w:t>
      </w:r>
      <w:r w:rsidR="00595705">
        <w:rPr>
          <w:rStyle w:val="Emphasis"/>
          <w:rFonts w:ascii="Aptos" w:hAnsi="Aptos" w:cs="Arial"/>
          <w:i w:val="0"/>
          <w:iCs w:val="0"/>
          <w:shd w:val="clear" w:color="auto" w:fill="FFFFFF"/>
        </w:rPr>
        <w:t xml:space="preserve"> to include formative</w:t>
      </w:r>
      <w:r w:rsidR="00652233">
        <w:rPr>
          <w:rStyle w:val="Emphasis"/>
          <w:rFonts w:ascii="Aptos" w:hAnsi="Aptos" w:cs="Arial"/>
          <w:i w:val="0"/>
          <w:iCs w:val="0"/>
          <w:shd w:val="clear" w:color="auto" w:fill="FFFFFF"/>
        </w:rPr>
        <w:t>, summative and ipsative</w:t>
      </w:r>
      <w:r w:rsidR="00BF253B">
        <w:rPr>
          <w:rStyle w:val="Emphasis"/>
          <w:rFonts w:ascii="Aptos" w:hAnsi="Aptos" w:cs="Arial"/>
          <w:i w:val="0"/>
          <w:iCs w:val="0"/>
          <w:shd w:val="clear" w:color="auto" w:fill="FFFFFF"/>
        </w:rPr>
        <w:t xml:space="preserve"> would be preferred to both suit learner styles but also </w:t>
      </w:r>
      <w:r w:rsidR="00372BFB">
        <w:rPr>
          <w:rStyle w:val="Emphasis"/>
          <w:rFonts w:ascii="Aptos" w:hAnsi="Aptos" w:cs="Arial"/>
          <w:i w:val="0"/>
          <w:iCs w:val="0"/>
          <w:shd w:val="clear" w:color="auto" w:fill="FFFFFF"/>
        </w:rPr>
        <w:t xml:space="preserve">to </w:t>
      </w:r>
      <w:r w:rsidR="00BF253B">
        <w:rPr>
          <w:rStyle w:val="Emphasis"/>
          <w:rFonts w:ascii="Aptos" w:hAnsi="Aptos" w:cs="Arial"/>
          <w:i w:val="0"/>
          <w:iCs w:val="0"/>
          <w:shd w:val="clear" w:color="auto" w:fill="FFFFFF"/>
        </w:rPr>
        <w:t xml:space="preserve">best meet the </w:t>
      </w:r>
      <w:r w:rsidR="00372BFB">
        <w:rPr>
          <w:rStyle w:val="Emphasis"/>
          <w:rFonts w:ascii="Aptos" w:hAnsi="Aptos" w:cs="Arial"/>
          <w:i w:val="0"/>
          <w:iCs w:val="0"/>
          <w:shd w:val="clear" w:color="auto" w:fill="FFFFFF"/>
        </w:rPr>
        <w:t>learning objectives</w:t>
      </w:r>
      <w:r w:rsidR="00845AAD">
        <w:rPr>
          <w:rStyle w:val="Emphasis"/>
          <w:rFonts w:ascii="Aptos" w:hAnsi="Aptos" w:cs="Arial"/>
          <w:i w:val="0"/>
          <w:iCs w:val="0"/>
          <w:shd w:val="clear" w:color="auto" w:fill="FFFFFF"/>
        </w:rPr>
        <w:t xml:space="preserve"> as per Blooms Taxonomy and learning domains – cognitive, affective and psychomotor</w:t>
      </w:r>
      <w:r w:rsidR="008C405D">
        <w:rPr>
          <w:rStyle w:val="Emphasis"/>
          <w:rFonts w:ascii="Aptos" w:hAnsi="Aptos" w:cs="Arial"/>
          <w:i w:val="0"/>
          <w:iCs w:val="0"/>
          <w:shd w:val="clear" w:color="auto" w:fill="FFFFFF"/>
        </w:rPr>
        <w:t>.</w:t>
      </w:r>
    </w:p>
    <w:p w14:paraId="4AC86E3A" w14:textId="692F5C69" w:rsidR="008518D2" w:rsidRPr="008518D2" w:rsidRDefault="00DD1808" w:rsidP="0006489F">
      <w:pPr>
        <w:spacing w:line="276" w:lineRule="auto"/>
        <w:rPr>
          <w:rStyle w:val="Emphasis"/>
          <w:rFonts w:ascii="Aptos" w:hAnsi="Aptos" w:cs="Arial"/>
          <w:b/>
          <w:bCs/>
          <w:i w:val="0"/>
          <w:iCs w:val="0"/>
          <w:u w:val="single"/>
          <w:shd w:val="clear" w:color="auto" w:fill="FFFFFF"/>
        </w:rPr>
      </w:pPr>
      <w:r w:rsidRPr="008518D2">
        <w:rPr>
          <w:rStyle w:val="Emphasis"/>
          <w:rFonts w:ascii="Aptos" w:hAnsi="Aptos" w:cs="Arial"/>
          <w:b/>
          <w:bCs/>
          <w:i w:val="0"/>
          <w:iCs w:val="0"/>
          <w:u w:val="single"/>
          <w:shd w:val="clear" w:color="auto" w:fill="FFFFFF"/>
        </w:rPr>
        <w:t>Technology</w:t>
      </w:r>
      <w:r>
        <w:rPr>
          <w:rStyle w:val="Emphasis"/>
          <w:rFonts w:ascii="Aptos" w:hAnsi="Aptos" w:cs="Arial"/>
          <w:b/>
          <w:bCs/>
          <w:i w:val="0"/>
          <w:iCs w:val="0"/>
          <w:u w:val="single"/>
          <w:shd w:val="clear" w:color="auto" w:fill="FFFFFF"/>
        </w:rPr>
        <w:t>.</w:t>
      </w:r>
    </w:p>
    <w:p w14:paraId="549F3D22" w14:textId="6FD6512C" w:rsidR="001C667D" w:rsidRDefault="007328E6"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w:t>
      </w:r>
      <w:r w:rsidR="00464769">
        <w:rPr>
          <w:rStyle w:val="Emphasis"/>
          <w:rFonts w:ascii="Aptos" w:hAnsi="Aptos" w:cs="Arial"/>
          <w:i w:val="0"/>
          <w:iCs w:val="0"/>
          <w:shd w:val="clear" w:color="auto" w:fill="FFFFFF"/>
        </w:rPr>
        <w:t xml:space="preserve">assessment </w:t>
      </w:r>
      <w:r>
        <w:rPr>
          <w:rStyle w:val="Emphasis"/>
          <w:rFonts w:ascii="Aptos" w:hAnsi="Aptos" w:cs="Arial"/>
          <w:i w:val="0"/>
          <w:iCs w:val="0"/>
          <w:shd w:val="clear" w:color="auto" w:fill="FFFFFF"/>
        </w:rPr>
        <w:t xml:space="preserve">methods </w:t>
      </w:r>
      <w:r w:rsidR="003954F9">
        <w:rPr>
          <w:rStyle w:val="Emphasis"/>
          <w:rFonts w:ascii="Aptos" w:hAnsi="Aptos" w:cs="Arial"/>
          <w:i w:val="0"/>
          <w:iCs w:val="0"/>
          <w:shd w:val="clear" w:color="auto" w:fill="FFFFFF"/>
        </w:rPr>
        <w:t>currently used by</w:t>
      </w:r>
      <w:r w:rsidR="007C13FB">
        <w:rPr>
          <w:rStyle w:val="Emphasis"/>
          <w:rFonts w:ascii="Aptos" w:hAnsi="Aptos" w:cs="Arial"/>
          <w:i w:val="0"/>
          <w:iCs w:val="0"/>
          <w:shd w:val="clear" w:color="auto" w:fill="FFFFFF"/>
        </w:rPr>
        <w:t xml:space="preserve"> police</w:t>
      </w:r>
      <w:r w:rsidR="003954F9">
        <w:rPr>
          <w:rStyle w:val="Emphasis"/>
          <w:rFonts w:ascii="Aptos" w:hAnsi="Aptos" w:cs="Arial"/>
          <w:i w:val="0"/>
          <w:iCs w:val="0"/>
          <w:shd w:val="clear" w:color="auto" w:fill="FFFFFF"/>
        </w:rPr>
        <w:t xml:space="preserve"> forces include, </w:t>
      </w:r>
      <w:r w:rsidR="00CC5009">
        <w:rPr>
          <w:rStyle w:val="Emphasis"/>
          <w:rFonts w:ascii="Aptos" w:hAnsi="Aptos" w:cs="Arial"/>
          <w:i w:val="0"/>
          <w:iCs w:val="0"/>
          <w:shd w:val="clear" w:color="auto" w:fill="FFFFFF"/>
        </w:rPr>
        <w:t xml:space="preserve">knowledge checks, role plays, simulation, </w:t>
      </w:r>
      <w:r w:rsidR="00A70E31">
        <w:rPr>
          <w:rStyle w:val="Emphasis"/>
          <w:rFonts w:ascii="Aptos" w:hAnsi="Aptos" w:cs="Arial"/>
          <w:i w:val="0"/>
          <w:iCs w:val="0"/>
          <w:shd w:val="clear" w:color="auto" w:fill="FFFFFF"/>
        </w:rPr>
        <w:t xml:space="preserve">summative </w:t>
      </w:r>
      <w:r w:rsidR="00EE7F98">
        <w:rPr>
          <w:rStyle w:val="Emphasis"/>
          <w:rFonts w:ascii="Aptos" w:hAnsi="Aptos" w:cs="Arial"/>
          <w:i w:val="0"/>
          <w:iCs w:val="0"/>
          <w:shd w:val="clear" w:color="auto" w:fill="FFFFFF"/>
        </w:rPr>
        <w:t xml:space="preserve">tests, written assignments and </w:t>
      </w:r>
      <w:r w:rsidR="00B5560A">
        <w:rPr>
          <w:rStyle w:val="Emphasis"/>
          <w:rFonts w:ascii="Aptos" w:hAnsi="Aptos" w:cs="Arial"/>
          <w:i w:val="0"/>
          <w:iCs w:val="0"/>
          <w:shd w:val="clear" w:color="auto" w:fill="FFFFFF"/>
        </w:rPr>
        <w:t>criterion-referenced assessments</w:t>
      </w:r>
      <w:r w:rsidR="00A70E31">
        <w:rPr>
          <w:rStyle w:val="Emphasis"/>
          <w:rFonts w:ascii="Aptos" w:hAnsi="Aptos" w:cs="Arial"/>
          <w:i w:val="0"/>
          <w:iCs w:val="0"/>
          <w:shd w:val="clear" w:color="auto" w:fill="FFFFFF"/>
        </w:rPr>
        <w:t xml:space="preserve">. Many of the forces reported only using minimal technology within their assessment strategy which includes </w:t>
      </w:r>
      <w:r w:rsidR="006D3857">
        <w:rPr>
          <w:rStyle w:val="Emphasis"/>
          <w:rFonts w:ascii="Aptos" w:hAnsi="Aptos" w:cs="Arial"/>
          <w:i w:val="0"/>
          <w:iCs w:val="0"/>
          <w:shd w:val="clear" w:color="auto" w:fill="FFFFFF"/>
        </w:rPr>
        <w:t xml:space="preserve">Microsoft Forms, Virtual Reality kits, e-learning packages and </w:t>
      </w:r>
      <w:r w:rsidR="0077436F">
        <w:rPr>
          <w:rStyle w:val="Emphasis"/>
          <w:rFonts w:ascii="Aptos" w:hAnsi="Aptos" w:cs="Arial"/>
          <w:i w:val="0"/>
          <w:iCs w:val="0"/>
          <w:shd w:val="clear" w:color="auto" w:fill="FFFFFF"/>
        </w:rPr>
        <w:t xml:space="preserve">the use of Hydra facilities (simulation) with </w:t>
      </w:r>
      <w:r w:rsidR="008B21A4">
        <w:rPr>
          <w:rStyle w:val="Emphasis"/>
          <w:rFonts w:ascii="Aptos" w:hAnsi="Aptos" w:cs="Arial"/>
          <w:i w:val="0"/>
          <w:iCs w:val="0"/>
          <w:shd w:val="clear" w:color="auto" w:fill="FFFFFF"/>
        </w:rPr>
        <w:t xml:space="preserve">2 </w:t>
      </w:r>
      <w:r w:rsidR="002020DD">
        <w:rPr>
          <w:rStyle w:val="Emphasis"/>
          <w:rFonts w:ascii="Aptos" w:hAnsi="Aptos" w:cs="Arial"/>
          <w:i w:val="0"/>
          <w:iCs w:val="0"/>
          <w:shd w:val="clear" w:color="auto" w:fill="FFFFFF"/>
        </w:rPr>
        <w:t xml:space="preserve">forces </w:t>
      </w:r>
      <w:r w:rsidR="008B21A4">
        <w:rPr>
          <w:rStyle w:val="Emphasis"/>
          <w:rFonts w:ascii="Aptos" w:hAnsi="Aptos" w:cs="Arial"/>
          <w:i w:val="0"/>
          <w:iCs w:val="0"/>
          <w:shd w:val="clear" w:color="auto" w:fill="FFFFFF"/>
        </w:rPr>
        <w:t>stating that they don’t use any technology for assessment purposes.</w:t>
      </w:r>
      <w:r w:rsidR="004C2D21">
        <w:rPr>
          <w:rStyle w:val="Emphasis"/>
          <w:rFonts w:ascii="Aptos" w:hAnsi="Aptos" w:cs="Arial"/>
          <w:i w:val="0"/>
          <w:iCs w:val="0"/>
          <w:shd w:val="clear" w:color="auto" w:fill="FFFFFF"/>
        </w:rPr>
        <w:t xml:space="preserve"> </w:t>
      </w:r>
    </w:p>
    <w:p w14:paraId="2A04DD4C" w14:textId="33F753B0" w:rsidR="00486905" w:rsidRDefault="004C2D21"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It is understandable that police as public s</w:t>
      </w:r>
      <w:r w:rsidR="002A3E9F">
        <w:rPr>
          <w:rStyle w:val="Emphasis"/>
          <w:rFonts w:ascii="Aptos" w:hAnsi="Aptos" w:cs="Arial"/>
          <w:i w:val="0"/>
          <w:iCs w:val="0"/>
          <w:shd w:val="clear" w:color="auto" w:fill="FFFFFF"/>
        </w:rPr>
        <w:t>ector organisation</w:t>
      </w:r>
      <w:r w:rsidR="00EA44DA">
        <w:rPr>
          <w:rStyle w:val="Emphasis"/>
          <w:rFonts w:ascii="Aptos" w:hAnsi="Aptos" w:cs="Arial"/>
          <w:i w:val="0"/>
          <w:iCs w:val="0"/>
          <w:shd w:val="clear" w:color="auto" w:fill="FFFFFF"/>
        </w:rPr>
        <w:t>s</w:t>
      </w:r>
      <w:r w:rsidR="002A3E9F">
        <w:rPr>
          <w:rStyle w:val="Emphasis"/>
          <w:rFonts w:ascii="Aptos" w:hAnsi="Aptos" w:cs="Arial"/>
          <w:i w:val="0"/>
          <w:iCs w:val="0"/>
          <w:shd w:val="clear" w:color="auto" w:fill="FFFFFF"/>
        </w:rPr>
        <w:t xml:space="preserve"> </w:t>
      </w:r>
      <w:r w:rsidR="007C13FB">
        <w:rPr>
          <w:rStyle w:val="Emphasis"/>
          <w:rFonts w:ascii="Aptos" w:hAnsi="Aptos" w:cs="Arial"/>
          <w:i w:val="0"/>
          <w:iCs w:val="0"/>
          <w:shd w:val="clear" w:color="auto" w:fill="FFFFFF"/>
        </w:rPr>
        <w:t>are</w:t>
      </w:r>
      <w:r w:rsidR="002A3E9F">
        <w:rPr>
          <w:rStyle w:val="Emphasis"/>
          <w:rFonts w:ascii="Aptos" w:hAnsi="Aptos" w:cs="Arial"/>
          <w:i w:val="0"/>
          <w:iCs w:val="0"/>
          <w:shd w:val="clear" w:color="auto" w:fill="FFFFFF"/>
        </w:rPr>
        <w:t xml:space="preserve"> </w:t>
      </w:r>
      <w:r w:rsidR="00E8570D">
        <w:rPr>
          <w:rStyle w:val="Emphasis"/>
          <w:rFonts w:ascii="Aptos" w:hAnsi="Aptos" w:cs="Arial"/>
          <w:i w:val="0"/>
          <w:iCs w:val="0"/>
          <w:shd w:val="clear" w:color="auto" w:fill="FFFFFF"/>
        </w:rPr>
        <w:t>constrained</w:t>
      </w:r>
      <w:r w:rsidR="008708B0">
        <w:rPr>
          <w:rStyle w:val="Emphasis"/>
          <w:rFonts w:ascii="Aptos" w:hAnsi="Aptos" w:cs="Arial"/>
          <w:i w:val="0"/>
          <w:iCs w:val="0"/>
          <w:shd w:val="clear" w:color="auto" w:fill="FFFFFF"/>
        </w:rPr>
        <w:t xml:space="preserve"> </w:t>
      </w:r>
      <w:r w:rsidR="00E8570D">
        <w:rPr>
          <w:rStyle w:val="Emphasis"/>
          <w:rFonts w:ascii="Aptos" w:hAnsi="Aptos" w:cs="Arial"/>
          <w:i w:val="0"/>
          <w:iCs w:val="0"/>
          <w:shd w:val="clear" w:color="auto" w:fill="FFFFFF"/>
        </w:rPr>
        <w:t>with</w:t>
      </w:r>
      <w:r w:rsidR="008708B0">
        <w:rPr>
          <w:rStyle w:val="Emphasis"/>
          <w:rFonts w:ascii="Aptos" w:hAnsi="Aptos" w:cs="Arial"/>
          <w:i w:val="0"/>
          <w:iCs w:val="0"/>
          <w:shd w:val="clear" w:color="auto" w:fill="FFFFFF"/>
        </w:rPr>
        <w:t xml:space="preserve"> funding</w:t>
      </w:r>
      <w:r w:rsidR="00EA44DA">
        <w:rPr>
          <w:rStyle w:val="Emphasis"/>
          <w:rFonts w:ascii="Aptos" w:hAnsi="Aptos" w:cs="Arial"/>
          <w:i w:val="0"/>
          <w:iCs w:val="0"/>
          <w:shd w:val="clear" w:color="auto" w:fill="FFFFFF"/>
        </w:rPr>
        <w:t>,</w:t>
      </w:r>
      <w:r w:rsidR="008708B0">
        <w:rPr>
          <w:rStyle w:val="Emphasis"/>
          <w:rFonts w:ascii="Aptos" w:hAnsi="Aptos" w:cs="Arial"/>
          <w:i w:val="0"/>
          <w:iCs w:val="0"/>
          <w:shd w:val="clear" w:color="auto" w:fill="FFFFFF"/>
        </w:rPr>
        <w:t xml:space="preserve"> however </w:t>
      </w:r>
      <w:r w:rsidR="00AE3F5B">
        <w:rPr>
          <w:rStyle w:val="Emphasis"/>
          <w:rFonts w:ascii="Aptos" w:hAnsi="Aptos" w:cs="Arial"/>
          <w:i w:val="0"/>
          <w:iCs w:val="0"/>
          <w:shd w:val="clear" w:color="auto" w:fill="FFFFFF"/>
        </w:rPr>
        <w:t xml:space="preserve">using technology </w:t>
      </w:r>
      <w:r w:rsidR="00FD0EB3">
        <w:rPr>
          <w:rStyle w:val="Emphasis"/>
          <w:rFonts w:ascii="Aptos" w:hAnsi="Aptos" w:cs="Arial"/>
          <w:i w:val="0"/>
          <w:iCs w:val="0"/>
          <w:shd w:val="clear" w:color="auto" w:fill="FFFFFF"/>
        </w:rPr>
        <w:t xml:space="preserve">has many benefits and </w:t>
      </w:r>
      <w:r w:rsidR="00AE3F5B">
        <w:rPr>
          <w:rStyle w:val="Emphasis"/>
          <w:rFonts w:ascii="Aptos" w:hAnsi="Aptos" w:cs="Arial"/>
          <w:i w:val="0"/>
          <w:iCs w:val="0"/>
          <w:shd w:val="clear" w:color="auto" w:fill="FFFFFF"/>
        </w:rPr>
        <w:t xml:space="preserve">can make more efficient use of time and </w:t>
      </w:r>
      <w:r w:rsidR="00AE3F5B">
        <w:rPr>
          <w:rStyle w:val="Emphasis"/>
          <w:rFonts w:ascii="Aptos" w:hAnsi="Aptos" w:cs="Arial"/>
          <w:i w:val="0"/>
          <w:iCs w:val="0"/>
          <w:shd w:val="clear" w:color="auto" w:fill="FFFFFF"/>
        </w:rPr>
        <w:lastRenderedPageBreak/>
        <w:t>resources for trainers</w:t>
      </w:r>
      <w:r w:rsidR="000B1ECA">
        <w:rPr>
          <w:rStyle w:val="Emphasis"/>
          <w:rFonts w:ascii="Aptos" w:hAnsi="Aptos" w:cs="Arial"/>
          <w:i w:val="0"/>
          <w:iCs w:val="0"/>
          <w:shd w:val="clear" w:color="auto" w:fill="FFFFFF"/>
        </w:rPr>
        <w:t xml:space="preserve">. It will also </w:t>
      </w:r>
      <w:r w:rsidR="001836E1">
        <w:rPr>
          <w:rStyle w:val="Emphasis"/>
          <w:rFonts w:ascii="Aptos" w:hAnsi="Aptos" w:cs="Arial"/>
          <w:i w:val="0"/>
          <w:iCs w:val="0"/>
          <w:shd w:val="clear" w:color="auto" w:fill="FFFFFF"/>
        </w:rPr>
        <w:t>enabl</w:t>
      </w:r>
      <w:r w:rsidR="000B1ECA">
        <w:rPr>
          <w:rStyle w:val="Emphasis"/>
          <w:rFonts w:ascii="Aptos" w:hAnsi="Aptos" w:cs="Arial"/>
          <w:i w:val="0"/>
          <w:iCs w:val="0"/>
          <w:shd w:val="clear" w:color="auto" w:fill="FFFFFF"/>
        </w:rPr>
        <w:t>e</w:t>
      </w:r>
      <w:r w:rsidR="001836E1">
        <w:rPr>
          <w:rStyle w:val="Emphasis"/>
          <w:rFonts w:ascii="Aptos" w:hAnsi="Aptos" w:cs="Arial"/>
          <w:i w:val="0"/>
          <w:iCs w:val="0"/>
          <w:shd w:val="clear" w:color="auto" w:fill="FFFFFF"/>
        </w:rPr>
        <w:t xml:space="preserve"> a more inclusive learning experience for trainees</w:t>
      </w:r>
      <w:r w:rsidR="00097583">
        <w:rPr>
          <w:rStyle w:val="Emphasis"/>
          <w:rFonts w:ascii="Aptos" w:hAnsi="Aptos" w:cs="Arial"/>
          <w:i w:val="0"/>
          <w:iCs w:val="0"/>
          <w:shd w:val="clear" w:color="auto" w:fill="FFFFFF"/>
        </w:rPr>
        <w:t xml:space="preserve"> whilst adhering to the Equality Act 2010 to support those with additional learning needs.</w:t>
      </w:r>
    </w:p>
    <w:p w14:paraId="53E03B58" w14:textId="170C3FEB" w:rsidR="00C9262A" w:rsidRDefault="00486905" w:rsidP="0006489F">
      <w:pPr>
        <w:spacing w:line="276" w:lineRule="auto"/>
        <w:rPr>
          <w:rStyle w:val="Emphasis"/>
          <w:rFonts w:ascii="Aptos" w:hAnsi="Aptos" w:cs="Arial"/>
          <w:i w:val="0"/>
          <w:iCs w:val="0"/>
          <w:shd w:val="clear" w:color="auto" w:fill="FFFFFF"/>
        </w:rPr>
      </w:pPr>
      <w:r>
        <w:rPr>
          <w:rFonts w:ascii="Aptos" w:hAnsi="Aptos" w:cs="Arial"/>
          <w:noProof/>
        </w:rPr>
        <mc:AlternateContent>
          <mc:Choice Requires="wps">
            <w:drawing>
              <wp:anchor distT="0" distB="0" distL="114300" distR="114300" simplePos="0" relativeHeight="251662336" behindDoc="0" locked="0" layoutInCell="1" allowOverlap="1" wp14:anchorId="46368E31" wp14:editId="75814DCB">
                <wp:simplePos x="0" y="0"/>
                <wp:positionH relativeFrom="margin">
                  <wp:align>left</wp:align>
                </wp:positionH>
                <wp:positionV relativeFrom="paragraph">
                  <wp:posOffset>233777</wp:posOffset>
                </wp:positionV>
                <wp:extent cx="5693308" cy="927749"/>
                <wp:effectExtent l="0" t="0" r="22225" b="24765"/>
                <wp:wrapNone/>
                <wp:docPr id="96417177" name="Rectangle: Rounded Corners 1"/>
                <wp:cNvGraphicFramePr/>
                <a:graphic xmlns:a="http://schemas.openxmlformats.org/drawingml/2006/main">
                  <a:graphicData uri="http://schemas.microsoft.com/office/word/2010/wordprocessingShape">
                    <wps:wsp>
                      <wps:cNvSpPr/>
                      <wps:spPr>
                        <a:xfrm>
                          <a:off x="0" y="0"/>
                          <a:ext cx="5693308" cy="927749"/>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FDA057" w14:textId="388B876C" w:rsidR="00C9262A" w:rsidRPr="00DB5B4C" w:rsidRDefault="009B5EC7" w:rsidP="00C9262A">
                            <w:pPr>
                              <w:spacing w:line="276" w:lineRule="auto"/>
                              <w:rPr>
                                <w:rFonts w:ascii="Aptos" w:hAnsi="Aptos" w:cs="Arial"/>
                                <w:color w:val="000000" w:themeColor="text1"/>
                              </w:rPr>
                            </w:pPr>
                            <w:r w:rsidRPr="00DB5B4C">
                              <w:rPr>
                                <w:rStyle w:val="Emphasis"/>
                                <w:rFonts w:ascii="Aptos" w:hAnsi="Aptos" w:cs="Arial"/>
                                <w:i w:val="0"/>
                                <w:iCs w:val="0"/>
                                <w:color w:val="000000" w:themeColor="text1"/>
                                <w:shd w:val="clear" w:color="auto" w:fill="FFFFFF"/>
                              </w:rPr>
                              <w:t>‘</w:t>
                            </w:r>
                            <w:r w:rsidR="00C9262A" w:rsidRPr="00DB5B4C">
                              <w:rPr>
                                <w:rFonts w:ascii="Aptos" w:hAnsi="Aptos" w:cs="Arial"/>
                                <w:color w:val="000000" w:themeColor="text1"/>
                              </w:rPr>
                              <w:t xml:space="preserve">This shift towards technology-supported assessment practices offers numerous benefits, including instant feedback, diverse data collection, and the capacity to tailor assessments to individual learning styles and needs.’ </w:t>
                            </w:r>
                            <w:r w:rsidR="00486905" w:rsidRPr="00DB5B4C">
                              <w:rPr>
                                <w:rFonts w:ascii="Aptos" w:hAnsi="Aptos" w:cs="Arial"/>
                                <w:color w:val="000000" w:themeColor="text1"/>
                              </w:rPr>
                              <w:t>Learning Mole, (2024)</w:t>
                            </w:r>
                          </w:p>
                          <w:p w14:paraId="2CF80864" w14:textId="77777777" w:rsidR="00C9262A" w:rsidRDefault="00C9262A" w:rsidP="00C926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368E31" id="Rectangle: Rounded Corners 1" o:spid="_x0000_s1029" style="position:absolute;margin-left:0;margin-top:18.4pt;width:448.3pt;height:73.0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" fillcolor="#b4c6e7 [1300]" strokecolor="#09101d [484]" strokeweight="1pt">
                <v:stroke joinstyle="miter"/>
                <v:textbox>
                  <w:txbxContent>
                    <w:p w14:paraId="79FDA057" w14:textId="388B876C" w:rsidR="00C9262A" w:rsidRPr="00DB5B4C" w:rsidRDefault="009B5EC7" w:rsidP="00C9262A">
                      <w:pPr>
                        <w:spacing w:line="276" w:lineRule="auto"/>
                        <w:rPr>
                          <w:rFonts w:ascii="Aptos" w:hAnsi="Aptos" w:cs="Arial"/>
                          <w:color w:val="000000" w:themeColor="text1"/>
                        </w:rPr>
                      </w:pPr>
                      <w:r w:rsidRPr="00DB5B4C">
                        <w:rPr>
                          <w:rStyle w:val="Emphasis"/>
                          <w:rFonts w:ascii="Aptos" w:hAnsi="Aptos" w:cs="Arial"/>
                          <w:i w:val="0"/>
                          <w:iCs w:val="0"/>
                          <w:color w:val="000000" w:themeColor="text1"/>
                          <w:shd w:val="clear" w:color="auto" w:fill="FFFFFF"/>
                        </w:rPr>
                        <w:t>‘</w:t>
                      </w:r>
                      <w:r w:rsidR="00C9262A" w:rsidRPr="00DB5B4C">
                        <w:rPr>
                          <w:rFonts w:ascii="Aptos" w:hAnsi="Aptos" w:cs="Arial"/>
                          <w:color w:val="000000" w:themeColor="text1"/>
                        </w:rPr>
                        <w:t xml:space="preserve">This shift towards technology-supported assessment practices offers numerous benefits, including instant feedback, diverse data collection, and the capacity to tailor assessments to individual learning styles and needs.’ </w:t>
                      </w:r>
                      <w:r w:rsidR="00486905" w:rsidRPr="00DB5B4C">
                        <w:rPr>
                          <w:rFonts w:ascii="Aptos" w:hAnsi="Aptos" w:cs="Arial"/>
                          <w:color w:val="000000" w:themeColor="text1"/>
                        </w:rPr>
                        <w:t>Learning Mole, (2024)</w:t>
                      </w:r>
                    </w:p>
                    <w:p w14:paraId="2CF80864" w14:textId="77777777" w:rsidR="00C9262A" w:rsidRDefault="00C9262A" w:rsidP="00C9262A">
                      <w:pPr>
                        <w:jc w:val="center"/>
                      </w:pPr>
                    </w:p>
                  </w:txbxContent>
                </v:textbox>
                <w10:wrap anchorx="margin"/>
              </v:roundrect>
            </w:pict>
          </mc:Fallback>
        </mc:AlternateContent>
      </w:r>
    </w:p>
    <w:p w14:paraId="3D0D2971" w14:textId="77777777" w:rsidR="00C9262A" w:rsidRDefault="00C9262A" w:rsidP="0006489F">
      <w:pPr>
        <w:spacing w:line="276" w:lineRule="auto"/>
        <w:rPr>
          <w:rStyle w:val="Emphasis"/>
          <w:rFonts w:ascii="Aptos" w:hAnsi="Aptos" w:cs="Arial"/>
          <w:i w:val="0"/>
          <w:iCs w:val="0"/>
          <w:shd w:val="clear" w:color="auto" w:fill="FFFFFF"/>
        </w:rPr>
      </w:pPr>
    </w:p>
    <w:p w14:paraId="0212D6D4" w14:textId="77777777" w:rsidR="00C9262A" w:rsidRDefault="00C9262A" w:rsidP="0006489F">
      <w:pPr>
        <w:spacing w:line="276" w:lineRule="auto"/>
        <w:rPr>
          <w:rStyle w:val="Emphasis"/>
          <w:rFonts w:ascii="Aptos" w:hAnsi="Aptos" w:cs="Arial"/>
          <w:i w:val="0"/>
          <w:iCs w:val="0"/>
          <w:shd w:val="clear" w:color="auto" w:fill="FFFFFF"/>
        </w:rPr>
      </w:pPr>
    </w:p>
    <w:p w14:paraId="0167DF42" w14:textId="77777777" w:rsidR="00C9262A" w:rsidRDefault="00C9262A" w:rsidP="0006489F">
      <w:pPr>
        <w:spacing w:line="276" w:lineRule="auto"/>
        <w:rPr>
          <w:rStyle w:val="Emphasis"/>
          <w:rFonts w:ascii="Aptos" w:hAnsi="Aptos" w:cs="Arial"/>
          <w:i w:val="0"/>
          <w:iCs w:val="0"/>
          <w:shd w:val="clear" w:color="auto" w:fill="FFFFFF"/>
        </w:rPr>
      </w:pPr>
    </w:p>
    <w:p w14:paraId="6AB74DCB" w14:textId="77777777" w:rsidR="009B5EC7" w:rsidRDefault="009B5EC7" w:rsidP="0006489F">
      <w:pPr>
        <w:spacing w:line="276" w:lineRule="auto"/>
        <w:rPr>
          <w:rStyle w:val="Emphasis"/>
          <w:rFonts w:ascii="Aptos" w:hAnsi="Aptos" w:cs="Arial"/>
          <w:i w:val="0"/>
          <w:iCs w:val="0"/>
          <w:shd w:val="clear" w:color="auto" w:fill="FFFFFF"/>
        </w:rPr>
      </w:pPr>
    </w:p>
    <w:p w14:paraId="3D13AC7C" w14:textId="65E7A657" w:rsidR="000F35CB" w:rsidRDefault="00217E26"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There are many ways that</w:t>
      </w:r>
      <w:r w:rsidR="0010304F">
        <w:rPr>
          <w:rStyle w:val="Emphasis"/>
          <w:rFonts w:ascii="Aptos" w:hAnsi="Aptos" w:cs="Arial"/>
          <w:i w:val="0"/>
          <w:iCs w:val="0"/>
          <w:shd w:val="clear" w:color="auto" w:fill="FFFFFF"/>
        </w:rPr>
        <w:t xml:space="preserve"> police</w:t>
      </w:r>
      <w:r>
        <w:rPr>
          <w:rStyle w:val="Emphasis"/>
          <w:rFonts w:ascii="Aptos" w:hAnsi="Aptos" w:cs="Arial"/>
          <w:i w:val="0"/>
          <w:iCs w:val="0"/>
          <w:shd w:val="clear" w:color="auto" w:fill="FFFFFF"/>
        </w:rPr>
        <w:t xml:space="preserve"> forces can </w:t>
      </w:r>
      <w:r w:rsidR="002F409C">
        <w:rPr>
          <w:rStyle w:val="Emphasis"/>
          <w:rFonts w:ascii="Aptos" w:hAnsi="Aptos" w:cs="Arial"/>
          <w:i w:val="0"/>
          <w:iCs w:val="0"/>
          <w:shd w:val="clear" w:color="auto" w:fill="FFFFFF"/>
        </w:rPr>
        <w:t xml:space="preserve">improve their use of technology, for example, </w:t>
      </w:r>
    </w:p>
    <w:p w14:paraId="54DD68BE" w14:textId="5DDB0ACB" w:rsidR="000F35CB" w:rsidRDefault="00A734D1" w:rsidP="000F35CB">
      <w:pPr>
        <w:pStyle w:val="ListParagraph"/>
        <w:numPr>
          <w:ilvl w:val="0"/>
          <w:numId w:val="4"/>
        </w:numPr>
        <w:spacing w:line="276" w:lineRule="auto"/>
        <w:rPr>
          <w:rStyle w:val="Emphasis"/>
          <w:rFonts w:ascii="Aptos" w:hAnsi="Aptos" w:cs="Arial"/>
          <w:i w:val="0"/>
          <w:iCs w:val="0"/>
          <w:shd w:val="clear" w:color="auto" w:fill="FFFFFF"/>
        </w:rPr>
      </w:pPr>
      <w:r w:rsidRPr="000F35CB">
        <w:rPr>
          <w:rStyle w:val="Emphasis"/>
          <w:rFonts w:ascii="Aptos" w:hAnsi="Aptos" w:cs="Arial"/>
          <w:i w:val="0"/>
          <w:iCs w:val="0"/>
          <w:shd w:val="clear" w:color="auto" w:fill="FFFFFF"/>
        </w:rPr>
        <w:t xml:space="preserve">using </w:t>
      </w:r>
      <w:r w:rsidR="006D0D9E" w:rsidRPr="000F35CB">
        <w:rPr>
          <w:rStyle w:val="Emphasis"/>
          <w:rFonts w:ascii="Aptos" w:hAnsi="Aptos" w:cs="Arial"/>
          <w:i w:val="0"/>
          <w:iCs w:val="0"/>
          <w:shd w:val="clear" w:color="auto" w:fill="FFFFFF"/>
        </w:rPr>
        <w:t>ChatGPT</w:t>
      </w:r>
      <w:r w:rsidR="005D20E7" w:rsidRPr="000F35CB">
        <w:rPr>
          <w:rStyle w:val="Emphasis"/>
          <w:rFonts w:ascii="Aptos" w:hAnsi="Aptos" w:cs="Arial"/>
          <w:i w:val="0"/>
          <w:iCs w:val="0"/>
          <w:shd w:val="clear" w:color="auto" w:fill="FFFFFF"/>
        </w:rPr>
        <w:t xml:space="preserve"> can assist with creating quizzes</w:t>
      </w:r>
      <w:r w:rsidR="00AB121E" w:rsidRPr="000F35CB">
        <w:rPr>
          <w:rStyle w:val="Emphasis"/>
          <w:rFonts w:ascii="Aptos" w:hAnsi="Aptos" w:cs="Arial"/>
          <w:i w:val="0"/>
          <w:iCs w:val="0"/>
          <w:shd w:val="clear" w:color="auto" w:fill="FFFFFF"/>
        </w:rPr>
        <w:t xml:space="preserve">, </w:t>
      </w:r>
    </w:p>
    <w:p w14:paraId="4DC16203" w14:textId="3A8B3E36" w:rsidR="000F35CB" w:rsidRDefault="007463ED" w:rsidP="000F35CB">
      <w:pPr>
        <w:pStyle w:val="ListParagraph"/>
        <w:numPr>
          <w:ilvl w:val="0"/>
          <w:numId w:val="4"/>
        </w:numPr>
        <w:spacing w:line="276" w:lineRule="auto"/>
        <w:rPr>
          <w:rStyle w:val="Emphasis"/>
          <w:rFonts w:ascii="Aptos" w:hAnsi="Aptos" w:cs="Arial"/>
          <w:i w:val="0"/>
          <w:iCs w:val="0"/>
          <w:shd w:val="clear" w:color="auto" w:fill="FFFFFF"/>
        </w:rPr>
      </w:pPr>
      <w:r w:rsidRPr="000F35CB">
        <w:rPr>
          <w:rStyle w:val="Emphasis"/>
          <w:rFonts w:ascii="Aptos" w:hAnsi="Aptos" w:cs="Arial"/>
          <w:i w:val="0"/>
          <w:iCs w:val="0"/>
          <w:shd w:val="clear" w:color="auto" w:fill="FFFFFF"/>
        </w:rPr>
        <w:t>Mote</w:t>
      </w:r>
      <w:r w:rsidR="000227C8" w:rsidRPr="000F35CB">
        <w:rPr>
          <w:rStyle w:val="Emphasis"/>
          <w:rFonts w:ascii="Aptos" w:hAnsi="Aptos" w:cs="Arial"/>
          <w:i w:val="0"/>
          <w:iCs w:val="0"/>
          <w:shd w:val="clear" w:color="auto" w:fill="FFFFFF"/>
        </w:rPr>
        <w:t xml:space="preserve"> can be used for assessing</w:t>
      </w:r>
      <w:r w:rsidR="00FA7085" w:rsidRPr="000F35CB">
        <w:rPr>
          <w:rStyle w:val="Emphasis"/>
          <w:rFonts w:ascii="Aptos" w:hAnsi="Aptos" w:cs="Arial"/>
          <w:i w:val="0"/>
          <w:iCs w:val="0"/>
          <w:shd w:val="clear" w:color="auto" w:fill="FFFFFF"/>
        </w:rPr>
        <w:t xml:space="preserve"> and improving</w:t>
      </w:r>
      <w:r w:rsidR="000227C8" w:rsidRPr="000F35CB">
        <w:rPr>
          <w:rStyle w:val="Emphasis"/>
          <w:rFonts w:ascii="Aptos" w:hAnsi="Aptos" w:cs="Arial"/>
          <w:i w:val="0"/>
          <w:iCs w:val="0"/>
          <w:shd w:val="clear" w:color="auto" w:fill="FFFFFF"/>
        </w:rPr>
        <w:t xml:space="preserve"> the learners’ communication</w:t>
      </w:r>
      <w:r w:rsidR="002840C0">
        <w:rPr>
          <w:rStyle w:val="Emphasis"/>
          <w:rFonts w:ascii="Aptos" w:hAnsi="Aptos" w:cs="Arial"/>
          <w:i w:val="0"/>
          <w:iCs w:val="0"/>
          <w:shd w:val="clear" w:color="auto" w:fill="FFFFFF"/>
        </w:rPr>
        <w:t>,</w:t>
      </w:r>
    </w:p>
    <w:p w14:paraId="247D7452" w14:textId="504AD8BD" w:rsidR="002D741C" w:rsidRDefault="00B8052A" w:rsidP="000F35CB">
      <w:pPr>
        <w:pStyle w:val="ListParagraph"/>
        <w:numPr>
          <w:ilvl w:val="0"/>
          <w:numId w:val="4"/>
        </w:numPr>
        <w:spacing w:line="276" w:lineRule="auto"/>
        <w:rPr>
          <w:rStyle w:val="Emphasis"/>
          <w:rFonts w:ascii="Aptos" w:hAnsi="Aptos" w:cs="Arial"/>
          <w:i w:val="0"/>
          <w:iCs w:val="0"/>
          <w:shd w:val="clear" w:color="auto" w:fill="FFFFFF"/>
        </w:rPr>
      </w:pPr>
      <w:r w:rsidRPr="000F35CB">
        <w:rPr>
          <w:rStyle w:val="Emphasis"/>
          <w:rFonts w:ascii="Aptos" w:hAnsi="Aptos" w:cs="Arial"/>
          <w:i w:val="0"/>
          <w:iCs w:val="0"/>
          <w:shd w:val="clear" w:color="auto" w:fill="FFFFFF"/>
        </w:rPr>
        <w:t xml:space="preserve">Kahoot can be </w:t>
      </w:r>
      <w:r w:rsidR="00470D38" w:rsidRPr="000F35CB">
        <w:rPr>
          <w:rStyle w:val="Emphasis"/>
          <w:rFonts w:ascii="Aptos" w:hAnsi="Aptos" w:cs="Arial"/>
          <w:i w:val="0"/>
          <w:iCs w:val="0"/>
          <w:shd w:val="clear" w:color="auto" w:fill="FFFFFF"/>
        </w:rPr>
        <w:t>used for formative assessments</w:t>
      </w:r>
      <w:r w:rsidR="002840C0">
        <w:rPr>
          <w:rStyle w:val="Emphasis"/>
          <w:rFonts w:ascii="Aptos" w:hAnsi="Aptos" w:cs="Arial"/>
          <w:i w:val="0"/>
          <w:iCs w:val="0"/>
          <w:shd w:val="clear" w:color="auto" w:fill="FFFFFF"/>
        </w:rPr>
        <w:t>,</w:t>
      </w:r>
    </w:p>
    <w:p w14:paraId="03939164" w14:textId="71257B0A" w:rsidR="00910AE7" w:rsidRPr="009934F2" w:rsidRDefault="00FE71BC" w:rsidP="009934F2">
      <w:pPr>
        <w:pStyle w:val="ListParagraph"/>
        <w:numPr>
          <w:ilvl w:val="0"/>
          <w:numId w:val="4"/>
        </w:num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Duolingo </w:t>
      </w:r>
      <w:r w:rsidR="002840C0">
        <w:rPr>
          <w:rStyle w:val="Emphasis"/>
          <w:rFonts w:ascii="Aptos" w:hAnsi="Aptos" w:cs="Arial"/>
          <w:i w:val="0"/>
          <w:iCs w:val="0"/>
          <w:shd w:val="clear" w:color="auto" w:fill="FFFFFF"/>
        </w:rPr>
        <w:t>for Welsh language</w:t>
      </w:r>
      <w:r w:rsidR="00890B42">
        <w:rPr>
          <w:rStyle w:val="Emphasis"/>
          <w:rFonts w:ascii="Aptos" w:hAnsi="Aptos" w:cs="Arial"/>
          <w:i w:val="0"/>
          <w:iCs w:val="0"/>
          <w:shd w:val="clear" w:color="auto" w:fill="FFFFFF"/>
        </w:rPr>
        <w:t>,</w:t>
      </w:r>
    </w:p>
    <w:p w14:paraId="7BF89F26" w14:textId="45EE356E" w:rsidR="0048053F" w:rsidRDefault="00E4663C" w:rsidP="000F35CB">
      <w:pPr>
        <w:pStyle w:val="ListParagraph"/>
        <w:numPr>
          <w:ilvl w:val="0"/>
          <w:numId w:val="4"/>
        </w:num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Prezi </w:t>
      </w:r>
      <w:r w:rsidR="00841891">
        <w:rPr>
          <w:rStyle w:val="Emphasis"/>
          <w:rFonts w:ascii="Aptos" w:hAnsi="Aptos" w:cs="Arial"/>
          <w:i w:val="0"/>
          <w:iCs w:val="0"/>
          <w:shd w:val="clear" w:color="auto" w:fill="FFFFFF"/>
        </w:rPr>
        <w:t xml:space="preserve">AI </w:t>
      </w:r>
      <w:r w:rsidR="00890B42">
        <w:rPr>
          <w:rStyle w:val="Emphasis"/>
          <w:rFonts w:ascii="Aptos" w:hAnsi="Aptos" w:cs="Arial"/>
          <w:i w:val="0"/>
          <w:iCs w:val="0"/>
          <w:shd w:val="clear" w:color="auto" w:fill="FFFFFF"/>
        </w:rPr>
        <w:t>for project work.</w:t>
      </w:r>
    </w:p>
    <w:p w14:paraId="0F3D4DDD" w14:textId="3059FCA2" w:rsidR="00A6774A" w:rsidRPr="00A6774A" w:rsidRDefault="00846469" w:rsidP="00A6774A">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N</w:t>
      </w:r>
      <w:r w:rsidR="00A6774A">
        <w:rPr>
          <w:rStyle w:val="Emphasis"/>
          <w:rFonts w:ascii="Aptos" w:hAnsi="Aptos" w:cs="Arial"/>
          <w:i w:val="0"/>
          <w:iCs w:val="0"/>
          <w:shd w:val="clear" w:color="auto" w:fill="FFFFFF"/>
        </w:rPr>
        <w:t>ew</w:t>
      </w:r>
      <w:r>
        <w:rPr>
          <w:rStyle w:val="Emphasis"/>
          <w:rFonts w:ascii="Aptos" w:hAnsi="Aptos" w:cs="Arial"/>
          <w:i w:val="0"/>
          <w:iCs w:val="0"/>
          <w:shd w:val="clear" w:color="auto" w:fill="FFFFFF"/>
        </w:rPr>
        <w:t xml:space="preserve"> and</w:t>
      </w:r>
      <w:r w:rsidR="00A6774A">
        <w:rPr>
          <w:rStyle w:val="Emphasis"/>
          <w:rFonts w:ascii="Aptos" w:hAnsi="Aptos" w:cs="Arial"/>
          <w:i w:val="0"/>
          <w:iCs w:val="0"/>
          <w:shd w:val="clear" w:color="auto" w:fill="FFFFFF"/>
        </w:rPr>
        <w:t xml:space="preserve"> emerging technology can improve the assessment experience for both </w:t>
      </w:r>
      <w:r w:rsidR="00F915E1">
        <w:rPr>
          <w:rStyle w:val="Emphasis"/>
          <w:rFonts w:ascii="Aptos" w:hAnsi="Aptos" w:cs="Arial"/>
          <w:i w:val="0"/>
          <w:iCs w:val="0"/>
          <w:shd w:val="clear" w:color="auto" w:fill="FFFFFF"/>
        </w:rPr>
        <w:t>trainer and learner</w:t>
      </w:r>
      <w:r w:rsidR="00C400F3">
        <w:rPr>
          <w:rStyle w:val="Emphasis"/>
          <w:rFonts w:ascii="Aptos" w:hAnsi="Aptos" w:cs="Arial"/>
          <w:i w:val="0"/>
          <w:iCs w:val="0"/>
          <w:shd w:val="clear" w:color="auto" w:fill="FFFFFF"/>
        </w:rPr>
        <w:t xml:space="preserve"> and digital skills are essential for the role of a trainer and assessor.</w:t>
      </w:r>
      <w:r w:rsidR="00F915E1">
        <w:rPr>
          <w:rStyle w:val="Emphasis"/>
          <w:rFonts w:ascii="Aptos" w:hAnsi="Aptos" w:cs="Arial"/>
          <w:i w:val="0"/>
          <w:iCs w:val="0"/>
          <w:shd w:val="clear" w:color="auto" w:fill="FFFFFF"/>
        </w:rPr>
        <w:t xml:space="preserve"> </w:t>
      </w:r>
      <w:r w:rsidR="0015075B">
        <w:rPr>
          <w:rStyle w:val="Emphasis"/>
          <w:rFonts w:ascii="Aptos" w:hAnsi="Aptos" w:cs="Arial"/>
          <w:i w:val="0"/>
          <w:iCs w:val="0"/>
          <w:shd w:val="clear" w:color="auto" w:fill="FFFFFF"/>
        </w:rPr>
        <w:t xml:space="preserve">The College of Policing </w:t>
      </w:r>
      <w:r w:rsidR="001C1440">
        <w:rPr>
          <w:rStyle w:val="Emphasis"/>
          <w:rFonts w:ascii="Aptos" w:hAnsi="Aptos" w:cs="Arial"/>
          <w:i w:val="0"/>
          <w:iCs w:val="0"/>
          <w:shd w:val="clear" w:color="auto" w:fill="FFFFFF"/>
        </w:rPr>
        <w:t xml:space="preserve">(2024) </w:t>
      </w:r>
      <w:r w:rsidR="00B567A9">
        <w:rPr>
          <w:rStyle w:val="Emphasis"/>
          <w:rFonts w:ascii="Aptos" w:hAnsi="Aptos" w:cs="Arial"/>
          <w:i w:val="0"/>
          <w:iCs w:val="0"/>
          <w:shd w:val="clear" w:color="auto" w:fill="FFFFFF"/>
        </w:rPr>
        <w:t xml:space="preserve">state that </w:t>
      </w:r>
      <w:r w:rsidR="00B03BAB">
        <w:rPr>
          <w:rStyle w:val="Emphasis"/>
          <w:rFonts w:ascii="Aptos" w:hAnsi="Aptos" w:cs="Arial"/>
          <w:i w:val="0"/>
          <w:iCs w:val="0"/>
          <w:shd w:val="clear" w:color="auto" w:fill="FFFFFF"/>
        </w:rPr>
        <w:t xml:space="preserve">‘The use of I.T. is a core skill’ and lists </w:t>
      </w:r>
      <w:r w:rsidR="00C44F8E">
        <w:rPr>
          <w:rStyle w:val="Emphasis"/>
          <w:rFonts w:ascii="Aptos" w:hAnsi="Aptos" w:cs="Arial"/>
          <w:i w:val="0"/>
          <w:iCs w:val="0"/>
          <w:shd w:val="clear" w:color="auto" w:fill="FFFFFF"/>
        </w:rPr>
        <w:t xml:space="preserve">5 levels for the use of I.T. </w:t>
      </w:r>
      <w:r w:rsidR="003E3038">
        <w:rPr>
          <w:rStyle w:val="Emphasis"/>
          <w:rFonts w:ascii="Aptos" w:hAnsi="Aptos" w:cs="Arial"/>
          <w:i w:val="0"/>
          <w:iCs w:val="0"/>
          <w:shd w:val="clear" w:color="auto" w:fill="FFFFFF"/>
        </w:rPr>
        <w:t>for policing professionals</w:t>
      </w:r>
      <w:r w:rsidR="009A5B19">
        <w:rPr>
          <w:rStyle w:val="Emphasis"/>
          <w:rFonts w:ascii="Aptos" w:hAnsi="Aptos" w:cs="Arial"/>
          <w:i w:val="0"/>
          <w:iCs w:val="0"/>
          <w:shd w:val="clear" w:color="auto" w:fill="FFFFFF"/>
        </w:rPr>
        <w:t xml:space="preserve">, also </w:t>
      </w:r>
      <w:r w:rsidR="001C1440">
        <w:rPr>
          <w:rStyle w:val="Emphasis"/>
          <w:rFonts w:ascii="Aptos" w:hAnsi="Aptos" w:cs="Arial"/>
          <w:i w:val="0"/>
          <w:iCs w:val="0"/>
          <w:shd w:val="clear" w:color="auto" w:fill="FFFFFF"/>
        </w:rPr>
        <w:t>a</w:t>
      </w:r>
      <w:r w:rsidR="00F915E1">
        <w:rPr>
          <w:rStyle w:val="Emphasis"/>
          <w:rFonts w:ascii="Aptos" w:hAnsi="Aptos" w:cs="Arial"/>
          <w:i w:val="0"/>
          <w:iCs w:val="0"/>
          <w:shd w:val="clear" w:color="auto" w:fill="FFFFFF"/>
        </w:rPr>
        <w:t xml:space="preserve">s a </w:t>
      </w:r>
      <w:r w:rsidR="00B903F8">
        <w:rPr>
          <w:rStyle w:val="Emphasis"/>
          <w:rFonts w:ascii="Aptos" w:hAnsi="Aptos" w:cs="Arial"/>
          <w:i w:val="0"/>
          <w:iCs w:val="0"/>
          <w:shd w:val="clear" w:color="auto" w:fill="FFFFFF"/>
        </w:rPr>
        <w:t xml:space="preserve">police force in Wales we are required </w:t>
      </w:r>
      <w:r w:rsidR="00645456">
        <w:rPr>
          <w:rStyle w:val="Emphasis"/>
          <w:rFonts w:ascii="Aptos" w:hAnsi="Aptos" w:cs="Arial"/>
          <w:i w:val="0"/>
          <w:iCs w:val="0"/>
          <w:shd w:val="clear" w:color="auto" w:fill="FFFFFF"/>
        </w:rPr>
        <w:t>to maintain digital standards as the Welsh Government state:</w:t>
      </w:r>
    </w:p>
    <w:p w14:paraId="4872D91D" w14:textId="6F6D1982" w:rsidR="00CC1BEF" w:rsidRDefault="001D21CC" w:rsidP="0006489F">
      <w:pPr>
        <w:spacing w:line="276" w:lineRule="auto"/>
        <w:rPr>
          <w:rStyle w:val="Emphasis"/>
          <w:rFonts w:ascii="Aptos" w:hAnsi="Aptos" w:cs="Arial"/>
          <w:i w:val="0"/>
          <w:iCs w:val="0"/>
          <w:shd w:val="clear" w:color="auto" w:fill="FFFFFF"/>
        </w:rPr>
      </w:pPr>
      <w:r>
        <w:rPr>
          <w:rFonts w:ascii="Aptos" w:hAnsi="Aptos" w:cs="Arial"/>
          <w:noProof/>
        </w:rPr>
        <mc:AlternateContent>
          <mc:Choice Requires="wps">
            <w:drawing>
              <wp:anchor distT="0" distB="0" distL="114300" distR="114300" simplePos="0" relativeHeight="251663872" behindDoc="0" locked="0" layoutInCell="1" allowOverlap="1" wp14:anchorId="33FE7E37" wp14:editId="604C3C40">
                <wp:simplePos x="0" y="0"/>
                <wp:positionH relativeFrom="margin">
                  <wp:posOffset>-1270</wp:posOffset>
                </wp:positionH>
                <wp:positionV relativeFrom="paragraph">
                  <wp:posOffset>160544</wp:posOffset>
                </wp:positionV>
                <wp:extent cx="5706657" cy="1296062"/>
                <wp:effectExtent l="0" t="0" r="27940" b="18415"/>
                <wp:wrapNone/>
                <wp:docPr id="1714781756" name="Rectangle: Rounded Corners 2"/>
                <wp:cNvGraphicFramePr/>
                <a:graphic xmlns:a="http://schemas.openxmlformats.org/drawingml/2006/main">
                  <a:graphicData uri="http://schemas.microsoft.com/office/word/2010/wordprocessingShape">
                    <wps:wsp>
                      <wps:cNvSpPr/>
                      <wps:spPr>
                        <a:xfrm>
                          <a:off x="0" y="0"/>
                          <a:ext cx="5706657" cy="1296062"/>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09BCF45" w14:textId="18AF7497" w:rsidR="00CC69B2" w:rsidRPr="00CC69B2" w:rsidRDefault="00CC69B2" w:rsidP="00CC69B2">
                            <w:pPr>
                              <w:spacing w:line="276" w:lineRule="auto"/>
                              <w:rPr>
                                <w:rStyle w:val="Emphasis"/>
                                <w:rFonts w:ascii="Aptos" w:hAnsi="Aptos" w:cs="Arial"/>
                                <w:i w:val="0"/>
                                <w:iCs w:val="0"/>
                                <w:color w:val="000000" w:themeColor="text1"/>
                                <w:shd w:val="clear" w:color="auto" w:fill="FFFFFF"/>
                              </w:rPr>
                            </w:pPr>
                            <w:r w:rsidRPr="003C3796">
                              <w:rPr>
                                <w:rFonts w:ascii="Aptos" w:hAnsi="Aptos"/>
                                <w:i/>
                                <w:iCs/>
                                <w:color w:val="000000" w:themeColor="text1"/>
                              </w:rPr>
                              <w:t>‘Our National Mission for education in Wales is to raise standards and ensure that learners of all ages, abilities and backgrounds are equipped with the skills they need to succeed in their work and throughout their lives. Digital skills, and the confidence to use them appropriately, are already established as part of the suite of essential skills.’</w:t>
                            </w:r>
                            <w:r w:rsidR="00531C34">
                              <w:rPr>
                                <w:color w:val="000000" w:themeColor="text1"/>
                              </w:rPr>
                              <w:t xml:space="preserve"> Welsh </w:t>
                            </w:r>
                            <w:r w:rsidR="00717B97">
                              <w:rPr>
                                <w:color w:val="000000" w:themeColor="text1"/>
                              </w:rPr>
                              <w:t>G</w:t>
                            </w:r>
                            <w:r w:rsidR="00531C34">
                              <w:rPr>
                                <w:color w:val="000000" w:themeColor="text1"/>
                              </w:rPr>
                              <w:t xml:space="preserve">overnment </w:t>
                            </w:r>
                            <w:r w:rsidR="00772AFA">
                              <w:rPr>
                                <w:color w:val="000000" w:themeColor="text1"/>
                              </w:rPr>
                              <w:t>(2019)</w:t>
                            </w:r>
                            <w:r w:rsidR="00717B97">
                              <w:rPr>
                                <w:color w:val="000000" w:themeColor="text1"/>
                              </w:rPr>
                              <w:t>.</w:t>
                            </w:r>
                          </w:p>
                          <w:p w14:paraId="467AAC4B" w14:textId="77777777" w:rsidR="00CC69B2" w:rsidRDefault="00CC69B2" w:rsidP="00CC69B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FE7E37" id="_x0000_s1030" style="position:absolute;margin-left:-.1pt;margin-top:12.65pt;width:449.35pt;height:102.0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" fillcolor="#b4c6e7 [1300]" strokecolor="#09101d [484]" strokeweight="1pt">
                <v:stroke joinstyle="miter"/>
                <v:textbox>
                  <w:txbxContent>
                    <w:p w14:paraId="409BCF45" w14:textId="18AF7497" w:rsidR="00CC69B2" w:rsidRPr="00CC69B2" w:rsidRDefault="00CC69B2" w:rsidP="00CC69B2">
                      <w:pPr>
                        <w:spacing w:line="276" w:lineRule="auto"/>
                        <w:rPr>
                          <w:rStyle w:val="Emphasis"/>
                          <w:rFonts w:ascii="Aptos" w:hAnsi="Aptos" w:cs="Arial"/>
                          <w:i w:val="0"/>
                          <w:iCs w:val="0"/>
                          <w:color w:val="000000" w:themeColor="text1"/>
                          <w:shd w:val="clear" w:color="auto" w:fill="FFFFFF"/>
                        </w:rPr>
                      </w:pPr>
                      <w:r w:rsidRPr="003C3796">
                        <w:rPr>
                          <w:rFonts w:ascii="Aptos" w:hAnsi="Aptos"/>
                          <w:i/>
                          <w:iCs/>
                          <w:color w:val="000000" w:themeColor="text1"/>
                        </w:rPr>
                        <w:t>‘Our National Mission for education in Wales is to raise standards and ensure that learners of all ages, abilities and backgrounds are equipped with the skills they need to succeed in their work and throughout their lives. Digital skills, and the confidence to use them appropriately, are already established as part of the suite of essential skills.’</w:t>
                      </w:r>
                      <w:r w:rsidR="00531C34">
                        <w:rPr>
                          <w:color w:val="000000" w:themeColor="text1"/>
                        </w:rPr>
                        <w:t xml:space="preserve"> Welsh </w:t>
                      </w:r>
                      <w:r w:rsidR="00717B97">
                        <w:rPr>
                          <w:color w:val="000000" w:themeColor="text1"/>
                        </w:rPr>
                        <w:t>G</w:t>
                      </w:r>
                      <w:r w:rsidR="00531C34">
                        <w:rPr>
                          <w:color w:val="000000" w:themeColor="text1"/>
                        </w:rPr>
                        <w:t xml:space="preserve">overnment </w:t>
                      </w:r>
                      <w:r w:rsidR="00772AFA">
                        <w:rPr>
                          <w:color w:val="000000" w:themeColor="text1"/>
                        </w:rPr>
                        <w:t>(2019)</w:t>
                      </w:r>
                      <w:r w:rsidR="00717B97">
                        <w:rPr>
                          <w:color w:val="000000" w:themeColor="text1"/>
                        </w:rPr>
                        <w:t>.</w:t>
                      </w:r>
                    </w:p>
                    <w:p w14:paraId="467AAC4B" w14:textId="77777777" w:rsidR="00CC69B2" w:rsidRDefault="00CC69B2" w:rsidP="00CC69B2">
                      <w:pPr>
                        <w:jc w:val="center"/>
                      </w:pPr>
                    </w:p>
                  </w:txbxContent>
                </v:textbox>
                <w10:wrap anchorx="margin"/>
              </v:roundrect>
            </w:pict>
          </mc:Fallback>
        </mc:AlternateContent>
      </w:r>
    </w:p>
    <w:p w14:paraId="658E4CCB" w14:textId="7683E48D" w:rsidR="001D21CC" w:rsidRDefault="001D21CC" w:rsidP="0006489F">
      <w:pPr>
        <w:spacing w:line="276" w:lineRule="auto"/>
        <w:rPr>
          <w:rStyle w:val="Emphasis"/>
          <w:rFonts w:ascii="Aptos" w:hAnsi="Aptos" w:cs="Arial"/>
          <w:i w:val="0"/>
          <w:iCs w:val="0"/>
          <w:shd w:val="clear" w:color="auto" w:fill="FFFFFF"/>
        </w:rPr>
      </w:pPr>
    </w:p>
    <w:p w14:paraId="6A138DEE" w14:textId="6CC93F4E" w:rsidR="001D21CC" w:rsidRDefault="001D21CC" w:rsidP="0006489F">
      <w:pPr>
        <w:spacing w:line="276" w:lineRule="auto"/>
        <w:rPr>
          <w:rStyle w:val="Emphasis"/>
          <w:rFonts w:ascii="Aptos" w:hAnsi="Aptos" w:cs="Arial"/>
          <w:i w:val="0"/>
          <w:iCs w:val="0"/>
          <w:shd w:val="clear" w:color="auto" w:fill="FFFFFF"/>
        </w:rPr>
      </w:pPr>
    </w:p>
    <w:p w14:paraId="1F4C5066" w14:textId="7F206C4A" w:rsidR="001D21CC" w:rsidRDefault="001D21CC" w:rsidP="0006489F">
      <w:pPr>
        <w:spacing w:line="276" w:lineRule="auto"/>
        <w:rPr>
          <w:rStyle w:val="Emphasis"/>
          <w:rFonts w:ascii="Aptos" w:hAnsi="Aptos" w:cs="Arial"/>
          <w:i w:val="0"/>
          <w:iCs w:val="0"/>
          <w:shd w:val="clear" w:color="auto" w:fill="FFFFFF"/>
        </w:rPr>
      </w:pPr>
    </w:p>
    <w:p w14:paraId="3912A806" w14:textId="77777777" w:rsidR="001D21CC" w:rsidRDefault="001D21CC" w:rsidP="0006489F">
      <w:pPr>
        <w:spacing w:line="276" w:lineRule="auto"/>
        <w:rPr>
          <w:rStyle w:val="Emphasis"/>
          <w:rFonts w:ascii="Aptos" w:hAnsi="Aptos" w:cs="Arial"/>
          <w:i w:val="0"/>
          <w:iCs w:val="0"/>
          <w:shd w:val="clear" w:color="auto" w:fill="FFFFFF"/>
        </w:rPr>
      </w:pPr>
    </w:p>
    <w:p w14:paraId="649F577D" w14:textId="77777777" w:rsidR="001D21CC" w:rsidRDefault="001D21CC" w:rsidP="0006489F">
      <w:pPr>
        <w:spacing w:line="276" w:lineRule="auto"/>
        <w:rPr>
          <w:rStyle w:val="Emphasis"/>
          <w:rFonts w:ascii="Aptos" w:hAnsi="Aptos" w:cs="Arial"/>
          <w:i w:val="0"/>
          <w:iCs w:val="0"/>
          <w:shd w:val="clear" w:color="auto" w:fill="FFFFFF"/>
        </w:rPr>
      </w:pPr>
    </w:p>
    <w:p w14:paraId="12972638" w14:textId="6B492068" w:rsidR="00BE299B" w:rsidRDefault="00BE299B"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Creating a national training and assessment strategy </w:t>
      </w:r>
      <w:r w:rsidR="00216307">
        <w:rPr>
          <w:rStyle w:val="Emphasis"/>
          <w:rFonts w:ascii="Aptos" w:hAnsi="Aptos" w:cs="Arial"/>
          <w:i w:val="0"/>
          <w:iCs w:val="0"/>
          <w:shd w:val="clear" w:color="auto" w:fill="FFFFFF"/>
        </w:rPr>
        <w:t xml:space="preserve">with standardised powers </w:t>
      </w:r>
      <w:r>
        <w:rPr>
          <w:rStyle w:val="Emphasis"/>
          <w:rFonts w:ascii="Aptos" w:hAnsi="Aptos" w:cs="Arial"/>
          <w:i w:val="0"/>
          <w:iCs w:val="0"/>
          <w:shd w:val="clear" w:color="auto" w:fill="FFFFFF"/>
        </w:rPr>
        <w:t xml:space="preserve">would align the learning outcomes </w:t>
      </w:r>
      <w:r w:rsidR="00F47102">
        <w:rPr>
          <w:rStyle w:val="Emphasis"/>
          <w:rFonts w:ascii="Aptos" w:hAnsi="Aptos" w:cs="Arial"/>
          <w:i w:val="0"/>
          <w:iCs w:val="0"/>
          <w:shd w:val="clear" w:color="auto" w:fill="FFFFFF"/>
        </w:rPr>
        <w:t xml:space="preserve">and allow for creativity </w:t>
      </w:r>
      <w:r w:rsidR="009A7710">
        <w:rPr>
          <w:rStyle w:val="Emphasis"/>
          <w:rFonts w:ascii="Aptos" w:hAnsi="Aptos" w:cs="Arial"/>
          <w:i w:val="0"/>
          <w:iCs w:val="0"/>
          <w:shd w:val="clear" w:color="auto" w:fill="FFFFFF"/>
        </w:rPr>
        <w:t>of</w:t>
      </w:r>
      <w:r w:rsidR="00F47102">
        <w:rPr>
          <w:rStyle w:val="Emphasis"/>
          <w:rFonts w:ascii="Aptos" w:hAnsi="Aptos" w:cs="Arial"/>
          <w:i w:val="0"/>
          <w:iCs w:val="0"/>
          <w:shd w:val="clear" w:color="auto" w:fill="FFFFFF"/>
        </w:rPr>
        <w:t xml:space="preserve"> trainers to use technology</w:t>
      </w:r>
      <w:r w:rsidR="009A7710">
        <w:rPr>
          <w:rStyle w:val="Emphasis"/>
          <w:rFonts w:ascii="Aptos" w:hAnsi="Aptos" w:cs="Arial"/>
          <w:i w:val="0"/>
          <w:iCs w:val="0"/>
          <w:shd w:val="clear" w:color="auto" w:fill="FFFFFF"/>
        </w:rPr>
        <w:t xml:space="preserve"> in set areas to standardise </w:t>
      </w:r>
      <w:r w:rsidR="009A77F8">
        <w:rPr>
          <w:rStyle w:val="Emphasis"/>
          <w:rFonts w:ascii="Aptos" w:hAnsi="Aptos" w:cs="Arial"/>
          <w:i w:val="0"/>
          <w:iCs w:val="0"/>
          <w:shd w:val="clear" w:color="auto" w:fill="FFFFFF"/>
        </w:rPr>
        <w:t>the assessment practices for fairness</w:t>
      </w:r>
      <w:r w:rsidR="00B60B44">
        <w:rPr>
          <w:rStyle w:val="Emphasis"/>
          <w:rFonts w:ascii="Aptos" w:hAnsi="Aptos" w:cs="Arial"/>
          <w:i w:val="0"/>
          <w:iCs w:val="0"/>
          <w:shd w:val="clear" w:color="auto" w:fill="FFFFFF"/>
        </w:rPr>
        <w:t xml:space="preserve"> and consistency</w:t>
      </w:r>
      <w:r w:rsidR="009A77F8">
        <w:rPr>
          <w:rStyle w:val="Emphasis"/>
          <w:rFonts w:ascii="Aptos" w:hAnsi="Aptos" w:cs="Arial"/>
          <w:i w:val="0"/>
          <w:iCs w:val="0"/>
          <w:shd w:val="clear" w:color="auto" w:fill="FFFFFF"/>
        </w:rPr>
        <w:t xml:space="preserve"> </w:t>
      </w:r>
      <w:r w:rsidR="002D4C37">
        <w:rPr>
          <w:rStyle w:val="Emphasis"/>
          <w:rFonts w:ascii="Aptos" w:hAnsi="Aptos" w:cs="Arial"/>
          <w:i w:val="0"/>
          <w:iCs w:val="0"/>
          <w:shd w:val="clear" w:color="auto" w:fill="FFFFFF"/>
        </w:rPr>
        <w:t>across England and Wales</w:t>
      </w:r>
      <w:r w:rsidR="0012524C">
        <w:rPr>
          <w:rStyle w:val="Emphasis"/>
          <w:rFonts w:ascii="Aptos" w:hAnsi="Aptos" w:cs="Arial"/>
          <w:i w:val="0"/>
          <w:iCs w:val="0"/>
          <w:shd w:val="clear" w:color="auto" w:fill="FFFFFF"/>
        </w:rPr>
        <w:t>.</w:t>
      </w:r>
    </w:p>
    <w:p w14:paraId="7E3D828E" w14:textId="644E22A9" w:rsidR="0078412B" w:rsidRPr="001D21CC" w:rsidRDefault="00A455E2" w:rsidP="0006489F">
      <w:pPr>
        <w:spacing w:line="276" w:lineRule="auto"/>
        <w:rPr>
          <w:rStyle w:val="Emphasis"/>
          <w:rFonts w:ascii="Aptos" w:hAnsi="Aptos" w:cs="Arial"/>
          <w:b/>
          <w:bCs/>
          <w:i w:val="0"/>
          <w:iCs w:val="0"/>
          <w:sz w:val="28"/>
          <w:szCs w:val="28"/>
          <w:u w:val="single"/>
          <w:shd w:val="clear" w:color="auto" w:fill="FFFFFF"/>
        </w:rPr>
      </w:pPr>
      <w:r w:rsidRPr="00FC0AFA">
        <w:rPr>
          <w:rStyle w:val="Emphasis"/>
          <w:rFonts w:ascii="Aptos" w:hAnsi="Aptos" w:cs="Arial"/>
          <w:b/>
          <w:bCs/>
          <w:i w:val="0"/>
          <w:iCs w:val="0"/>
          <w:sz w:val="28"/>
          <w:szCs w:val="28"/>
          <w:u w:val="single"/>
          <w:shd w:val="clear" w:color="auto" w:fill="FFFFFF"/>
        </w:rPr>
        <w:t>Conclusion</w:t>
      </w:r>
      <w:r>
        <w:rPr>
          <w:rStyle w:val="Emphasis"/>
          <w:rFonts w:ascii="Aptos" w:hAnsi="Aptos" w:cs="Arial"/>
          <w:b/>
          <w:bCs/>
          <w:i w:val="0"/>
          <w:iCs w:val="0"/>
          <w:sz w:val="28"/>
          <w:szCs w:val="28"/>
          <w:u w:val="single"/>
          <w:shd w:val="clear" w:color="auto" w:fill="FFFFFF"/>
        </w:rPr>
        <w:t>.</w:t>
      </w:r>
    </w:p>
    <w:p w14:paraId="221774AD" w14:textId="59467BD1" w:rsidR="0082232F" w:rsidRDefault="000F0754"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decision to incorporate all designated powers nationally </w:t>
      </w:r>
      <w:r w:rsidR="00F671AC">
        <w:rPr>
          <w:rStyle w:val="Emphasis"/>
          <w:rFonts w:ascii="Aptos" w:hAnsi="Aptos" w:cs="Arial"/>
          <w:i w:val="0"/>
          <w:iCs w:val="0"/>
          <w:shd w:val="clear" w:color="auto" w:fill="FFFFFF"/>
        </w:rPr>
        <w:t xml:space="preserve">would generate more </w:t>
      </w:r>
      <w:r w:rsidR="00C16F4B">
        <w:rPr>
          <w:rStyle w:val="Emphasis"/>
          <w:rFonts w:ascii="Aptos" w:hAnsi="Aptos" w:cs="Arial"/>
          <w:i w:val="0"/>
          <w:iCs w:val="0"/>
          <w:shd w:val="clear" w:color="auto" w:fill="FFFFFF"/>
        </w:rPr>
        <w:t>suitable trained</w:t>
      </w:r>
      <w:r w:rsidR="00F671AC">
        <w:rPr>
          <w:rStyle w:val="Emphasis"/>
          <w:rFonts w:ascii="Aptos" w:hAnsi="Aptos" w:cs="Arial"/>
          <w:i w:val="0"/>
          <w:iCs w:val="0"/>
          <w:shd w:val="clear" w:color="auto" w:fill="FFFFFF"/>
        </w:rPr>
        <w:t xml:space="preserve"> PCSO’s to their </w:t>
      </w:r>
      <w:r w:rsidR="000C3250">
        <w:rPr>
          <w:rStyle w:val="Emphasis"/>
          <w:rFonts w:ascii="Aptos" w:hAnsi="Aptos" w:cs="Arial"/>
          <w:i w:val="0"/>
          <w:iCs w:val="0"/>
          <w:shd w:val="clear" w:color="auto" w:fill="FFFFFF"/>
        </w:rPr>
        <w:t>forces</w:t>
      </w:r>
      <w:r w:rsidR="00F671AC">
        <w:rPr>
          <w:rStyle w:val="Emphasis"/>
          <w:rFonts w:ascii="Aptos" w:hAnsi="Aptos" w:cs="Arial"/>
          <w:i w:val="0"/>
          <w:iCs w:val="0"/>
          <w:shd w:val="clear" w:color="auto" w:fill="FFFFFF"/>
        </w:rPr>
        <w:t xml:space="preserve"> and</w:t>
      </w:r>
      <w:r w:rsidR="00B83CCC">
        <w:rPr>
          <w:rStyle w:val="Emphasis"/>
          <w:rFonts w:ascii="Aptos" w:hAnsi="Aptos" w:cs="Arial"/>
          <w:i w:val="0"/>
          <w:iCs w:val="0"/>
          <w:shd w:val="clear" w:color="auto" w:fill="FFFFFF"/>
        </w:rPr>
        <w:t xml:space="preserve"> provide clarity</w:t>
      </w:r>
      <w:r w:rsidR="00F671AC">
        <w:rPr>
          <w:rStyle w:val="Emphasis"/>
          <w:rFonts w:ascii="Aptos" w:hAnsi="Aptos" w:cs="Arial"/>
          <w:i w:val="0"/>
          <w:iCs w:val="0"/>
          <w:shd w:val="clear" w:color="auto" w:fill="FFFFFF"/>
        </w:rPr>
        <w:t xml:space="preserve"> to the public</w:t>
      </w:r>
      <w:r w:rsidR="00BA580C">
        <w:rPr>
          <w:rStyle w:val="Emphasis"/>
          <w:rFonts w:ascii="Aptos" w:hAnsi="Aptos" w:cs="Arial"/>
          <w:i w:val="0"/>
          <w:iCs w:val="0"/>
          <w:shd w:val="clear" w:color="auto" w:fill="FFFFFF"/>
        </w:rPr>
        <w:t>. This</w:t>
      </w:r>
      <w:r w:rsidR="00C5115F">
        <w:rPr>
          <w:rStyle w:val="Emphasis"/>
          <w:rFonts w:ascii="Aptos" w:hAnsi="Aptos" w:cs="Arial"/>
          <w:i w:val="0"/>
          <w:iCs w:val="0"/>
          <w:shd w:val="clear" w:color="auto" w:fill="FFFFFF"/>
        </w:rPr>
        <w:t xml:space="preserve"> </w:t>
      </w:r>
      <w:r w:rsidR="00BA580C">
        <w:rPr>
          <w:rStyle w:val="Emphasis"/>
          <w:rFonts w:ascii="Aptos" w:hAnsi="Aptos" w:cs="Arial"/>
          <w:i w:val="0"/>
          <w:iCs w:val="0"/>
          <w:shd w:val="clear" w:color="auto" w:fill="FFFFFF"/>
        </w:rPr>
        <w:t>can</w:t>
      </w:r>
      <w:r>
        <w:rPr>
          <w:rStyle w:val="Emphasis"/>
          <w:rFonts w:ascii="Aptos" w:hAnsi="Aptos" w:cs="Arial"/>
          <w:i w:val="0"/>
          <w:iCs w:val="0"/>
          <w:shd w:val="clear" w:color="auto" w:fill="FFFFFF"/>
        </w:rPr>
        <w:t xml:space="preserve"> be integrated into </w:t>
      </w:r>
      <w:r w:rsidR="00E141ED">
        <w:rPr>
          <w:rStyle w:val="Emphasis"/>
          <w:rFonts w:ascii="Aptos" w:hAnsi="Aptos" w:cs="Arial"/>
          <w:i w:val="0"/>
          <w:iCs w:val="0"/>
          <w:shd w:val="clear" w:color="auto" w:fill="FFFFFF"/>
        </w:rPr>
        <w:t>one</w:t>
      </w:r>
      <w:r>
        <w:rPr>
          <w:rStyle w:val="Emphasis"/>
          <w:rFonts w:ascii="Aptos" w:hAnsi="Aptos" w:cs="Arial"/>
          <w:i w:val="0"/>
          <w:iCs w:val="0"/>
          <w:shd w:val="clear" w:color="auto" w:fill="FFFFFF"/>
        </w:rPr>
        <w:t xml:space="preserve"> </w:t>
      </w:r>
      <w:r w:rsidR="007A60F0">
        <w:rPr>
          <w:rStyle w:val="Emphasis"/>
          <w:rFonts w:ascii="Aptos" w:hAnsi="Aptos" w:cs="Arial"/>
          <w:i w:val="0"/>
          <w:iCs w:val="0"/>
          <w:shd w:val="clear" w:color="auto" w:fill="FFFFFF"/>
        </w:rPr>
        <w:t>Level 4 programme to</w:t>
      </w:r>
      <w:r w:rsidR="00C5115F">
        <w:rPr>
          <w:rStyle w:val="Emphasis"/>
          <w:rFonts w:ascii="Aptos" w:hAnsi="Aptos" w:cs="Arial"/>
          <w:i w:val="0"/>
          <w:iCs w:val="0"/>
          <w:shd w:val="clear" w:color="auto" w:fill="FFFFFF"/>
        </w:rPr>
        <w:t xml:space="preserve"> allow </w:t>
      </w:r>
      <w:r w:rsidR="00FC6658">
        <w:rPr>
          <w:rStyle w:val="Emphasis"/>
          <w:rFonts w:ascii="Aptos" w:hAnsi="Aptos" w:cs="Arial"/>
          <w:i w:val="0"/>
          <w:iCs w:val="0"/>
          <w:shd w:val="clear" w:color="auto" w:fill="FFFFFF"/>
        </w:rPr>
        <w:t xml:space="preserve">professional development </w:t>
      </w:r>
      <w:r w:rsidR="0000486D">
        <w:rPr>
          <w:rStyle w:val="Emphasis"/>
          <w:rFonts w:ascii="Aptos" w:hAnsi="Aptos" w:cs="Arial"/>
          <w:i w:val="0"/>
          <w:iCs w:val="0"/>
          <w:shd w:val="clear" w:color="auto" w:fill="FFFFFF"/>
        </w:rPr>
        <w:t>of the role</w:t>
      </w:r>
      <w:r w:rsidR="0082232F">
        <w:rPr>
          <w:rStyle w:val="Emphasis"/>
          <w:rFonts w:ascii="Aptos" w:hAnsi="Aptos" w:cs="Arial"/>
          <w:i w:val="0"/>
          <w:iCs w:val="0"/>
          <w:shd w:val="clear" w:color="auto" w:fill="FFFFFF"/>
        </w:rPr>
        <w:t xml:space="preserve"> and t</w:t>
      </w:r>
      <w:r w:rsidR="0000486D">
        <w:rPr>
          <w:rStyle w:val="Emphasis"/>
          <w:rFonts w:ascii="Aptos" w:hAnsi="Aptos" w:cs="Arial"/>
          <w:i w:val="0"/>
          <w:iCs w:val="0"/>
          <w:shd w:val="clear" w:color="auto" w:fill="FFFFFF"/>
        </w:rPr>
        <w:t>h</w:t>
      </w:r>
      <w:r w:rsidR="00367945">
        <w:rPr>
          <w:rStyle w:val="Emphasis"/>
          <w:rFonts w:ascii="Aptos" w:hAnsi="Aptos" w:cs="Arial"/>
          <w:i w:val="0"/>
          <w:iCs w:val="0"/>
          <w:shd w:val="clear" w:color="auto" w:fill="FFFFFF"/>
        </w:rPr>
        <w:t>at</w:t>
      </w:r>
      <w:r w:rsidR="0000486D">
        <w:rPr>
          <w:rStyle w:val="Emphasis"/>
          <w:rFonts w:ascii="Aptos" w:hAnsi="Aptos" w:cs="Arial"/>
          <w:i w:val="0"/>
          <w:iCs w:val="0"/>
          <w:shd w:val="clear" w:color="auto" w:fill="FFFFFF"/>
        </w:rPr>
        <w:t xml:space="preserve"> PCSO’s would achieve a </w:t>
      </w:r>
      <w:r w:rsidR="00BF37CC">
        <w:rPr>
          <w:rStyle w:val="Emphasis"/>
          <w:rFonts w:ascii="Aptos" w:hAnsi="Aptos" w:cs="Arial"/>
          <w:i w:val="0"/>
          <w:iCs w:val="0"/>
          <w:shd w:val="clear" w:color="auto" w:fill="FFFFFF"/>
        </w:rPr>
        <w:t xml:space="preserve">better outcome from the learning </w:t>
      </w:r>
      <w:r w:rsidR="00500249">
        <w:rPr>
          <w:rStyle w:val="Emphasis"/>
          <w:rFonts w:ascii="Aptos" w:hAnsi="Aptos" w:cs="Arial"/>
          <w:i w:val="0"/>
          <w:iCs w:val="0"/>
          <w:shd w:val="clear" w:color="auto" w:fill="FFFFFF"/>
        </w:rPr>
        <w:t>that would enhance their skills</w:t>
      </w:r>
      <w:r w:rsidR="00E86D49">
        <w:rPr>
          <w:rStyle w:val="Emphasis"/>
          <w:rFonts w:ascii="Aptos" w:hAnsi="Aptos" w:cs="Arial"/>
          <w:i w:val="0"/>
          <w:iCs w:val="0"/>
          <w:shd w:val="clear" w:color="auto" w:fill="FFFFFF"/>
        </w:rPr>
        <w:t xml:space="preserve">, </w:t>
      </w:r>
      <w:r w:rsidR="00500249">
        <w:rPr>
          <w:rStyle w:val="Emphasis"/>
          <w:rFonts w:ascii="Aptos" w:hAnsi="Aptos" w:cs="Arial"/>
          <w:i w:val="0"/>
          <w:iCs w:val="0"/>
          <w:shd w:val="clear" w:color="auto" w:fill="FFFFFF"/>
        </w:rPr>
        <w:t>knowledge</w:t>
      </w:r>
      <w:r w:rsidR="00E86D49">
        <w:rPr>
          <w:rStyle w:val="Emphasis"/>
          <w:rFonts w:ascii="Aptos" w:hAnsi="Aptos" w:cs="Arial"/>
          <w:i w:val="0"/>
          <w:iCs w:val="0"/>
          <w:shd w:val="clear" w:color="auto" w:fill="FFFFFF"/>
        </w:rPr>
        <w:t xml:space="preserve"> and understanding of the complexities of modern </w:t>
      </w:r>
      <w:r w:rsidR="00C37E74">
        <w:rPr>
          <w:rStyle w:val="Emphasis"/>
          <w:rFonts w:ascii="Aptos" w:hAnsi="Aptos" w:cs="Arial"/>
          <w:i w:val="0"/>
          <w:iCs w:val="0"/>
          <w:shd w:val="clear" w:color="auto" w:fill="FFFFFF"/>
        </w:rPr>
        <w:t>front-line</w:t>
      </w:r>
      <w:r w:rsidR="00E86D49">
        <w:rPr>
          <w:rStyle w:val="Emphasis"/>
          <w:rFonts w:ascii="Aptos" w:hAnsi="Aptos" w:cs="Arial"/>
          <w:i w:val="0"/>
          <w:iCs w:val="0"/>
          <w:shd w:val="clear" w:color="auto" w:fill="FFFFFF"/>
        </w:rPr>
        <w:t xml:space="preserve"> policing</w:t>
      </w:r>
      <w:r w:rsidR="006A0067">
        <w:rPr>
          <w:rStyle w:val="Emphasis"/>
          <w:rFonts w:ascii="Aptos" w:hAnsi="Aptos" w:cs="Arial"/>
          <w:i w:val="0"/>
          <w:iCs w:val="0"/>
          <w:shd w:val="clear" w:color="auto" w:fill="FFFFFF"/>
        </w:rPr>
        <w:t xml:space="preserve"> and community support.</w:t>
      </w:r>
    </w:p>
    <w:p w14:paraId="0C8C8777" w14:textId="3013EFB6" w:rsidR="00066F4E" w:rsidRDefault="0010524C"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 xml:space="preserve">The research has shown that </w:t>
      </w:r>
      <w:r w:rsidR="008B4980">
        <w:rPr>
          <w:rStyle w:val="Emphasis"/>
          <w:rFonts w:ascii="Aptos" w:hAnsi="Aptos" w:cs="Arial"/>
          <w:i w:val="0"/>
          <w:iCs w:val="0"/>
          <w:shd w:val="clear" w:color="auto" w:fill="FFFFFF"/>
        </w:rPr>
        <w:t xml:space="preserve">PCSO’s benefit from both </w:t>
      </w:r>
      <w:r w:rsidR="00AA5D75">
        <w:rPr>
          <w:rStyle w:val="Emphasis"/>
          <w:rFonts w:ascii="Aptos" w:hAnsi="Aptos" w:cs="Arial"/>
          <w:i w:val="0"/>
          <w:iCs w:val="0"/>
          <w:shd w:val="clear" w:color="auto" w:fill="FFFFFF"/>
        </w:rPr>
        <w:t>e</w:t>
      </w:r>
      <w:r w:rsidR="00D37526">
        <w:rPr>
          <w:rStyle w:val="Emphasis"/>
          <w:rFonts w:ascii="Aptos" w:hAnsi="Aptos" w:cs="Arial"/>
          <w:i w:val="0"/>
          <w:iCs w:val="0"/>
          <w:shd w:val="clear" w:color="auto" w:fill="FFFFFF"/>
        </w:rPr>
        <w:t>ducational qualifications and from operational learning</w:t>
      </w:r>
      <w:r w:rsidR="005D3E23">
        <w:rPr>
          <w:rStyle w:val="Emphasis"/>
          <w:rFonts w:ascii="Aptos" w:hAnsi="Aptos" w:cs="Arial"/>
          <w:i w:val="0"/>
          <w:iCs w:val="0"/>
          <w:shd w:val="clear" w:color="auto" w:fill="FFFFFF"/>
        </w:rPr>
        <w:t xml:space="preserve"> therefore standardising powers would enable </w:t>
      </w:r>
      <w:r w:rsidR="00FE0038">
        <w:rPr>
          <w:rStyle w:val="Emphasis"/>
          <w:rFonts w:ascii="Aptos" w:hAnsi="Aptos" w:cs="Arial"/>
          <w:i w:val="0"/>
          <w:iCs w:val="0"/>
          <w:shd w:val="clear" w:color="auto" w:fill="FFFFFF"/>
        </w:rPr>
        <w:t>both</w:t>
      </w:r>
      <w:r w:rsidR="008439C5">
        <w:rPr>
          <w:rStyle w:val="Emphasis"/>
          <w:rFonts w:ascii="Aptos" w:hAnsi="Aptos" w:cs="Arial"/>
          <w:i w:val="0"/>
          <w:iCs w:val="0"/>
          <w:shd w:val="clear" w:color="auto" w:fill="FFFFFF"/>
        </w:rPr>
        <w:t xml:space="preserve"> elements</w:t>
      </w:r>
      <w:r w:rsidR="00FE0038">
        <w:rPr>
          <w:rStyle w:val="Emphasis"/>
          <w:rFonts w:ascii="Aptos" w:hAnsi="Aptos" w:cs="Arial"/>
          <w:i w:val="0"/>
          <w:iCs w:val="0"/>
          <w:shd w:val="clear" w:color="auto" w:fill="FFFFFF"/>
        </w:rPr>
        <w:t xml:space="preserve"> to be </w:t>
      </w:r>
      <w:r w:rsidR="00FE0038">
        <w:rPr>
          <w:rStyle w:val="Emphasis"/>
          <w:rFonts w:ascii="Aptos" w:hAnsi="Aptos" w:cs="Arial"/>
          <w:i w:val="0"/>
          <w:iCs w:val="0"/>
          <w:shd w:val="clear" w:color="auto" w:fill="FFFFFF"/>
        </w:rPr>
        <w:lastRenderedPageBreak/>
        <w:t xml:space="preserve">amalgamated into one </w:t>
      </w:r>
      <w:r w:rsidR="00AA5D75">
        <w:rPr>
          <w:rStyle w:val="Emphasis"/>
          <w:rFonts w:ascii="Aptos" w:hAnsi="Aptos" w:cs="Arial"/>
          <w:i w:val="0"/>
          <w:iCs w:val="0"/>
          <w:shd w:val="clear" w:color="auto" w:fill="FFFFFF"/>
        </w:rPr>
        <w:t xml:space="preserve">national training and assessment programme that clarifies the role </w:t>
      </w:r>
      <w:r w:rsidR="008439C5">
        <w:rPr>
          <w:rStyle w:val="Emphasis"/>
          <w:rFonts w:ascii="Aptos" w:hAnsi="Aptos" w:cs="Arial"/>
          <w:i w:val="0"/>
          <w:iCs w:val="0"/>
          <w:shd w:val="clear" w:color="auto" w:fill="FFFFFF"/>
        </w:rPr>
        <w:t>and responsibilities</w:t>
      </w:r>
      <w:r w:rsidR="00110328">
        <w:rPr>
          <w:rStyle w:val="Emphasis"/>
          <w:rFonts w:ascii="Aptos" w:hAnsi="Aptos" w:cs="Arial"/>
          <w:i w:val="0"/>
          <w:iCs w:val="0"/>
          <w:shd w:val="clear" w:color="auto" w:fill="FFFFFF"/>
        </w:rPr>
        <w:t xml:space="preserve"> for England and Wales.</w:t>
      </w:r>
    </w:p>
    <w:p w14:paraId="7614C414" w14:textId="3C56963D" w:rsidR="00871A4B" w:rsidRDefault="00871A4B" w:rsidP="0006489F">
      <w:pPr>
        <w:spacing w:line="276" w:lineRule="auto"/>
        <w:rPr>
          <w:rStyle w:val="Emphasis"/>
          <w:rFonts w:ascii="Aptos" w:hAnsi="Aptos" w:cs="Arial"/>
          <w:i w:val="0"/>
          <w:iCs w:val="0"/>
          <w:shd w:val="clear" w:color="auto" w:fill="FFFFFF"/>
        </w:rPr>
      </w:pPr>
      <w:r>
        <w:rPr>
          <w:rStyle w:val="Emphasis"/>
          <w:rFonts w:ascii="Aptos" w:hAnsi="Aptos" w:cs="Arial"/>
          <w:i w:val="0"/>
          <w:iCs w:val="0"/>
          <w:shd w:val="clear" w:color="auto" w:fill="FFFFFF"/>
        </w:rPr>
        <w:t>Word count:</w:t>
      </w:r>
      <w:r w:rsidR="0084496A">
        <w:rPr>
          <w:rStyle w:val="Emphasis"/>
          <w:rFonts w:ascii="Aptos" w:hAnsi="Aptos" w:cs="Arial"/>
          <w:i w:val="0"/>
          <w:iCs w:val="0"/>
          <w:shd w:val="clear" w:color="auto" w:fill="FFFFFF"/>
        </w:rPr>
        <w:t xml:space="preserve"> 3251.</w:t>
      </w:r>
    </w:p>
    <w:p w14:paraId="6B97BD13" w14:textId="77777777" w:rsidR="00175987" w:rsidRDefault="00175987" w:rsidP="0006489F">
      <w:pPr>
        <w:spacing w:line="276" w:lineRule="auto"/>
        <w:rPr>
          <w:rStyle w:val="Emphasis"/>
          <w:rFonts w:ascii="Aptos" w:hAnsi="Aptos" w:cs="Arial"/>
          <w:i w:val="0"/>
          <w:iCs w:val="0"/>
          <w:shd w:val="clear" w:color="auto" w:fill="FFFFFF"/>
        </w:rPr>
      </w:pPr>
    </w:p>
    <w:p w14:paraId="33B81C6D" w14:textId="6AF51DA4" w:rsidR="001D4789" w:rsidRPr="0057090E" w:rsidRDefault="008B6E89">
      <w:pPr>
        <w:rPr>
          <w:rFonts w:ascii="Aptos" w:hAnsi="Aptos"/>
          <w:b/>
          <w:bCs/>
          <w:sz w:val="28"/>
          <w:szCs w:val="28"/>
          <w:u w:val="single"/>
        </w:rPr>
      </w:pPr>
      <w:r w:rsidRPr="0057090E">
        <w:rPr>
          <w:rFonts w:ascii="Aptos" w:hAnsi="Aptos"/>
          <w:b/>
          <w:bCs/>
          <w:sz w:val="28"/>
          <w:szCs w:val="28"/>
          <w:u w:val="single"/>
        </w:rPr>
        <w:t>References</w:t>
      </w:r>
      <w:r w:rsidR="009C4871" w:rsidRPr="0057090E">
        <w:rPr>
          <w:rFonts w:ascii="Aptos" w:hAnsi="Aptos"/>
          <w:b/>
          <w:bCs/>
          <w:sz w:val="28"/>
          <w:szCs w:val="28"/>
          <w:u w:val="single"/>
        </w:rPr>
        <w:t>.</w:t>
      </w:r>
    </w:p>
    <w:p w14:paraId="66373781" w14:textId="4E8099DD" w:rsidR="00163B46" w:rsidRDefault="00163B46">
      <w:pPr>
        <w:rPr>
          <w:rFonts w:ascii="Aptos" w:hAnsi="Aptos"/>
        </w:rPr>
      </w:pPr>
      <w:r w:rsidRPr="00881EC3">
        <w:rPr>
          <w:rFonts w:ascii="Aptos" w:hAnsi="Aptos"/>
        </w:rPr>
        <w:t xml:space="preserve">Avis, J. Fisher, R. and Thompson, R.  (2019) </w:t>
      </w:r>
      <w:r w:rsidRPr="00881EC3">
        <w:rPr>
          <w:rFonts w:ascii="Aptos" w:hAnsi="Aptos"/>
          <w:i/>
          <w:iCs/>
        </w:rPr>
        <w:t xml:space="preserve">Teaching in Lifelong Learning. A Guide to Theory and Practice. </w:t>
      </w:r>
      <w:r w:rsidRPr="00881EC3">
        <w:rPr>
          <w:rFonts w:ascii="Aptos" w:hAnsi="Aptos"/>
        </w:rPr>
        <w:t>3</w:t>
      </w:r>
      <w:r w:rsidRPr="00881EC3">
        <w:rPr>
          <w:rFonts w:ascii="Aptos" w:hAnsi="Aptos"/>
          <w:vertAlign w:val="superscript"/>
        </w:rPr>
        <w:t>rd</w:t>
      </w:r>
      <w:r w:rsidRPr="00881EC3">
        <w:rPr>
          <w:rFonts w:ascii="Aptos" w:hAnsi="Aptos"/>
        </w:rPr>
        <w:t xml:space="preserve"> Edition. Open University Press.</w:t>
      </w:r>
    </w:p>
    <w:p w14:paraId="53311879" w14:textId="77777777" w:rsidR="00E153D7" w:rsidRPr="00881EC3" w:rsidRDefault="00E153D7" w:rsidP="00E153D7">
      <w:pPr>
        <w:spacing w:before="240"/>
        <w:rPr>
          <w:rFonts w:ascii="Aptos" w:hAnsi="Aptos"/>
        </w:rPr>
      </w:pPr>
      <w:r w:rsidRPr="00881EC3">
        <w:rPr>
          <w:rFonts w:ascii="Aptos" w:hAnsi="Aptos"/>
          <w:i/>
          <w:iCs/>
        </w:rPr>
        <w:t xml:space="preserve">Digital 2030. A strategic framework for post 16 digital learning in Wales. </w:t>
      </w:r>
      <w:r w:rsidRPr="00881EC3">
        <w:rPr>
          <w:rFonts w:ascii="Aptos" w:hAnsi="Aptos"/>
        </w:rPr>
        <w:t xml:space="preserve">Welsh Government (2019) Available at: </w:t>
      </w:r>
      <w:hyperlink r:id="rId12" w:history="1">
        <w:r w:rsidRPr="00881EC3">
          <w:rPr>
            <w:rStyle w:val="Hyperlink"/>
            <w:rFonts w:ascii="Aptos" w:hAnsi="Aptos"/>
          </w:rPr>
          <w:t>www.gov.wales/sites/default/files/publications/2019-06/digital-2030-a-strategic-framework-for-post-16-digital-learning-in-wales.pdf Accessed 21/05/25</w:t>
        </w:r>
      </w:hyperlink>
      <w:r w:rsidRPr="00881EC3">
        <w:rPr>
          <w:rFonts w:ascii="Aptos" w:hAnsi="Aptos"/>
        </w:rPr>
        <w:t>).</w:t>
      </w:r>
    </w:p>
    <w:p w14:paraId="00F40993" w14:textId="77777777" w:rsidR="00FA24FF" w:rsidRDefault="00FA24FF" w:rsidP="00FA24FF">
      <w:pPr>
        <w:rPr>
          <w:rFonts w:ascii="Aptos" w:hAnsi="Aptos"/>
        </w:rPr>
      </w:pPr>
      <w:r w:rsidRPr="00881EC3">
        <w:rPr>
          <w:rFonts w:ascii="Aptos" w:hAnsi="Aptos"/>
        </w:rPr>
        <w:t xml:space="preserve">Duckworth, V. (2014) </w:t>
      </w:r>
      <w:r w:rsidRPr="00881EC3">
        <w:rPr>
          <w:rFonts w:ascii="Aptos" w:hAnsi="Aptos"/>
          <w:i/>
          <w:iCs/>
        </w:rPr>
        <w:t>How to be a Brilliant FE Teacher. A Practical Guide to Being Effective and Innovative.</w:t>
      </w:r>
      <w:r w:rsidRPr="00881EC3">
        <w:rPr>
          <w:rFonts w:ascii="Aptos" w:hAnsi="Aptos"/>
        </w:rPr>
        <w:t xml:space="preserve"> Routledge. </w:t>
      </w:r>
    </w:p>
    <w:p w14:paraId="18487E41" w14:textId="65C20FBC" w:rsidR="002958C7" w:rsidRPr="002958C7" w:rsidRDefault="002958C7" w:rsidP="00FA24FF">
      <w:pPr>
        <w:rPr>
          <w:rFonts w:ascii="Aptos" w:hAnsi="Aptos"/>
          <w:b/>
          <w:bCs/>
          <w:sz w:val="28"/>
          <w:szCs w:val="28"/>
          <w:u w:val="single"/>
        </w:rPr>
      </w:pPr>
      <w:r w:rsidRPr="00881EC3">
        <w:rPr>
          <w:rFonts w:ascii="Aptos" w:hAnsi="Aptos"/>
        </w:rPr>
        <w:t>Gravells, Ann.</w:t>
      </w:r>
      <w:r>
        <w:rPr>
          <w:rFonts w:ascii="Aptos" w:hAnsi="Aptos"/>
        </w:rPr>
        <w:t xml:space="preserve"> (No date)</w:t>
      </w:r>
      <w:r w:rsidRPr="00881EC3">
        <w:rPr>
          <w:rFonts w:ascii="Aptos" w:hAnsi="Aptos"/>
        </w:rPr>
        <w:t xml:space="preserve"> Available at: </w:t>
      </w:r>
      <w:hyperlink r:id="rId13" w:history="1">
        <w:r w:rsidRPr="00881EC3">
          <w:rPr>
            <w:rStyle w:val="Hyperlink"/>
            <w:rFonts w:ascii="Aptos" w:hAnsi="Aptos"/>
          </w:rPr>
          <w:t>www.anngravells.com/information/standardisation</w:t>
        </w:r>
      </w:hyperlink>
      <w:r w:rsidRPr="00881EC3">
        <w:rPr>
          <w:rFonts w:ascii="Aptos" w:hAnsi="Aptos"/>
        </w:rPr>
        <w:t xml:space="preserve"> (Accessed 11/05/25).</w:t>
      </w:r>
    </w:p>
    <w:p w14:paraId="49D5861D" w14:textId="27F0A6C9" w:rsidR="00B44A8F" w:rsidRPr="00881EC3" w:rsidRDefault="00FA24FF" w:rsidP="00FA24FF">
      <w:pPr>
        <w:rPr>
          <w:rFonts w:ascii="Aptos" w:hAnsi="Aptos"/>
        </w:rPr>
      </w:pPr>
      <w:r w:rsidRPr="00881EC3">
        <w:rPr>
          <w:rFonts w:ascii="Aptos" w:hAnsi="Aptos"/>
          <w:i/>
          <w:iCs/>
        </w:rPr>
        <w:t>Guidance on Police Community Support Officers</w:t>
      </w:r>
      <w:r w:rsidRPr="00881EC3">
        <w:rPr>
          <w:rFonts w:ascii="Aptos" w:hAnsi="Aptos"/>
        </w:rPr>
        <w:t>. (1</w:t>
      </w:r>
      <w:r w:rsidRPr="00881EC3">
        <w:rPr>
          <w:rFonts w:ascii="Aptos" w:hAnsi="Aptos"/>
          <w:vertAlign w:val="superscript"/>
        </w:rPr>
        <w:t>st</w:t>
      </w:r>
      <w:r w:rsidRPr="00881EC3">
        <w:rPr>
          <w:rFonts w:ascii="Aptos" w:hAnsi="Aptos"/>
        </w:rPr>
        <w:t xml:space="preserve"> September 2007) Association of Chief of Police Officer of England, Wales and Northern Ireland. Available at: </w:t>
      </w:r>
      <w:hyperlink r:id="rId14" w:history="1">
        <w:r w:rsidRPr="00881EC3">
          <w:rPr>
            <w:rStyle w:val="Hyperlink"/>
            <w:rFonts w:ascii="Aptos" w:hAnsi="Aptos"/>
          </w:rPr>
          <w:t>www.assets.publishing.service.gov.uk/media/5a7b0087ed915d429748c169/ACPO_guidance.pdf</w:t>
        </w:r>
      </w:hyperlink>
      <w:r w:rsidRPr="00881EC3">
        <w:rPr>
          <w:rFonts w:ascii="Aptos" w:hAnsi="Aptos"/>
        </w:rPr>
        <w:t xml:space="preserve"> (Accessed 16/05/2025).</w:t>
      </w:r>
    </w:p>
    <w:p w14:paraId="7604EE84" w14:textId="77777777" w:rsidR="00B44A8F" w:rsidRDefault="00B44A8F" w:rsidP="00B44A8F">
      <w:pPr>
        <w:rPr>
          <w:rFonts w:ascii="Aptos" w:hAnsi="Aptos"/>
        </w:rPr>
      </w:pPr>
      <w:r w:rsidRPr="00881EC3">
        <w:rPr>
          <w:rFonts w:ascii="Aptos" w:hAnsi="Aptos"/>
        </w:rPr>
        <w:t>Kurt, S. (28</w:t>
      </w:r>
      <w:r w:rsidRPr="00881EC3">
        <w:rPr>
          <w:rFonts w:ascii="Aptos" w:hAnsi="Aptos"/>
          <w:vertAlign w:val="superscript"/>
        </w:rPr>
        <w:t>th</w:t>
      </w:r>
      <w:r w:rsidRPr="00881EC3">
        <w:rPr>
          <w:rFonts w:ascii="Aptos" w:hAnsi="Aptos"/>
        </w:rPr>
        <w:t xml:space="preserve"> December 2020- updated 25</w:t>
      </w:r>
      <w:r w:rsidRPr="00881EC3">
        <w:rPr>
          <w:rFonts w:ascii="Aptos" w:hAnsi="Aptos"/>
          <w:vertAlign w:val="superscript"/>
        </w:rPr>
        <w:t>th</w:t>
      </w:r>
      <w:r w:rsidRPr="00881EC3">
        <w:rPr>
          <w:rFonts w:ascii="Aptos" w:hAnsi="Aptos"/>
        </w:rPr>
        <w:t xml:space="preserve"> September 2022.  </w:t>
      </w:r>
      <w:r w:rsidRPr="00881EC3">
        <w:rPr>
          <w:rFonts w:ascii="Aptos" w:hAnsi="Aptos"/>
          <w:i/>
          <w:iCs/>
        </w:rPr>
        <w:t>Kolb’s Experiential learning theory &amp; Learning styles</w:t>
      </w:r>
      <w:r w:rsidRPr="00881EC3">
        <w:rPr>
          <w:rFonts w:ascii="Aptos" w:hAnsi="Aptos"/>
        </w:rPr>
        <w:t xml:space="preserve">. Educational Technology.). Available at: </w:t>
      </w:r>
      <w:hyperlink r:id="rId15" w:history="1">
        <w:r w:rsidRPr="00881EC3">
          <w:rPr>
            <w:rStyle w:val="Hyperlink"/>
            <w:rFonts w:ascii="Aptos" w:hAnsi="Aptos"/>
          </w:rPr>
          <w:t>www.educationaltechnology.net/kolbs-experiential-learning-theory-learning-styles/</w:t>
        </w:r>
      </w:hyperlink>
      <w:r w:rsidRPr="00881EC3">
        <w:rPr>
          <w:rFonts w:ascii="Aptos" w:hAnsi="Aptos"/>
          <w:b/>
          <w:bCs/>
          <w:sz w:val="28"/>
          <w:szCs w:val="28"/>
          <w:u w:val="single"/>
        </w:rPr>
        <w:t xml:space="preserve"> </w:t>
      </w:r>
      <w:r w:rsidRPr="00881EC3">
        <w:rPr>
          <w:rFonts w:ascii="Aptos" w:hAnsi="Aptos"/>
        </w:rPr>
        <w:t>(Accessed: 21/05/2025).</w:t>
      </w:r>
    </w:p>
    <w:p w14:paraId="44EF7DE1" w14:textId="77777777" w:rsidR="00572694" w:rsidRPr="00881EC3" w:rsidRDefault="00572694" w:rsidP="00572694">
      <w:pPr>
        <w:rPr>
          <w:rFonts w:ascii="Aptos" w:hAnsi="Aptos"/>
        </w:rPr>
      </w:pPr>
      <w:r w:rsidRPr="00881EC3">
        <w:rPr>
          <w:rFonts w:ascii="Aptos" w:hAnsi="Aptos"/>
          <w:i/>
          <w:iCs/>
        </w:rPr>
        <w:t xml:space="preserve">New Police Apprenticeships in Wales. </w:t>
      </w:r>
      <w:r w:rsidRPr="00881EC3">
        <w:rPr>
          <w:rFonts w:ascii="Aptos" w:hAnsi="Aptos"/>
        </w:rPr>
        <w:t xml:space="preserve">Skills for Justice. </w:t>
      </w:r>
      <w:r w:rsidRPr="00881EC3">
        <w:rPr>
          <w:rFonts w:ascii="Aptos" w:hAnsi="Aptos"/>
          <w:i/>
          <w:iCs/>
        </w:rPr>
        <w:t xml:space="preserve"> </w:t>
      </w:r>
      <w:r w:rsidRPr="00881EC3">
        <w:rPr>
          <w:rFonts w:ascii="Aptos" w:hAnsi="Aptos"/>
        </w:rPr>
        <w:t xml:space="preserve">(Published 26/04/19) Available at: </w:t>
      </w:r>
      <w:hyperlink r:id="rId16" w:history="1">
        <w:r w:rsidRPr="00881EC3">
          <w:rPr>
            <w:rStyle w:val="Hyperlink"/>
            <w:rFonts w:ascii="Aptos" w:hAnsi="Aptos"/>
          </w:rPr>
          <w:t>www.skillsforjustice.org.uk/news-insights/new-police-apprenticeship-frameworks-in-wales-published</w:t>
        </w:r>
      </w:hyperlink>
      <w:r w:rsidRPr="00881EC3">
        <w:rPr>
          <w:rFonts w:ascii="Aptos" w:hAnsi="Aptos"/>
        </w:rPr>
        <w:t xml:space="preserve"> (Accessed: 21/05/25)</w:t>
      </w:r>
    </w:p>
    <w:p w14:paraId="584093BB" w14:textId="17138661" w:rsidR="00CD3A93" w:rsidRDefault="00CD3A93">
      <w:pPr>
        <w:rPr>
          <w:rFonts w:ascii="Aptos" w:hAnsi="Aptos"/>
        </w:rPr>
      </w:pPr>
      <w:r w:rsidRPr="00881EC3">
        <w:rPr>
          <w:rFonts w:ascii="Aptos" w:hAnsi="Aptos"/>
        </w:rPr>
        <w:t xml:space="preserve">O’Neill, M. (2014) </w:t>
      </w:r>
      <w:r w:rsidRPr="00881EC3">
        <w:rPr>
          <w:rFonts w:ascii="Aptos" w:hAnsi="Aptos"/>
          <w:i/>
          <w:iCs/>
        </w:rPr>
        <w:t>PCSOs as the Paraprofessionals of Policing: findings and recommendations from a research project</w:t>
      </w:r>
      <w:r w:rsidR="006C25AB" w:rsidRPr="00881EC3">
        <w:rPr>
          <w:rFonts w:ascii="Aptos" w:hAnsi="Aptos"/>
          <w:i/>
          <w:iCs/>
        </w:rPr>
        <w:t xml:space="preserve">. </w:t>
      </w:r>
      <w:r w:rsidRPr="00881EC3">
        <w:rPr>
          <w:rFonts w:ascii="Aptos" w:hAnsi="Aptos"/>
        </w:rPr>
        <w:t xml:space="preserve">Available at: </w:t>
      </w:r>
      <w:hyperlink r:id="rId17" w:history="1">
        <w:r w:rsidR="006C25AB" w:rsidRPr="00881EC3">
          <w:rPr>
            <w:rStyle w:val="Hyperlink"/>
            <w:rFonts w:ascii="Aptos" w:hAnsi="Aptos"/>
          </w:rPr>
          <w:t>www.discovery.dundee.ac.uk/ws/portalfiles/portal/5723855/PCSO_project_report_final2b.pdf</w:t>
        </w:r>
      </w:hyperlink>
      <w:r w:rsidR="006C25AB" w:rsidRPr="00881EC3">
        <w:rPr>
          <w:rFonts w:ascii="Aptos" w:hAnsi="Aptos"/>
        </w:rPr>
        <w:t xml:space="preserve"> </w:t>
      </w:r>
      <w:r w:rsidRPr="00881EC3">
        <w:rPr>
          <w:rFonts w:ascii="Aptos" w:hAnsi="Aptos"/>
        </w:rPr>
        <w:t>(Accessed 13/05/25).</w:t>
      </w:r>
    </w:p>
    <w:p w14:paraId="49B39BB6" w14:textId="40DA348A" w:rsidR="00572694" w:rsidRPr="00881EC3" w:rsidRDefault="00572694">
      <w:pPr>
        <w:rPr>
          <w:rFonts w:ascii="Aptos" w:hAnsi="Aptos"/>
        </w:rPr>
      </w:pPr>
      <w:r w:rsidRPr="00881EC3">
        <w:rPr>
          <w:rFonts w:ascii="Aptos" w:hAnsi="Aptos"/>
          <w:i/>
          <w:iCs/>
        </w:rPr>
        <w:t>PEQF; Police Community Support Officer (PCSO) Entry Routes.</w:t>
      </w:r>
      <w:r w:rsidRPr="00881EC3">
        <w:rPr>
          <w:rFonts w:ascii="Aptos" w:hAnsi="Aptos"/>
        </w:rPr>
        <w:t xml:space="preserve"> (2023). College of Policing Unpublished (Accessed: 20/05/2025).</w:t>
      </w:r>
    </w:p>
    <w:p w14:paraId="5E91087D" w14:textId="15CDC52D" w:rsidR="007A4B9D" w:rsidRPr="00881EC3" w:rsidRDefault="00E72B19">
      <w:pPr>
        <w:rPr>
          <w:rFonts w:ascii="Aptos" w:hAnsi="Aptos"/>
          <w:b/>
          <w:bCs/>
          <w:sz w:val="28"/>
          <w:szCs w:val="28"/>
          <w:u w:val="single"/>
        </w:rPr>
      </w:pPr>
      <w:r w:rsidRPr="00881EC3">
        <w:rPr>
          <w:rFonts w:ascii="Aptos" w:hAnsi="Aptos"/>
        </w:rPr>
        <w:t xml:space="preserve">PCSO Powers. (27 June 2012). </w:t>
      </w:r>
      <w:r w:rsidR="002F4037" w:rsidRPr="00881EC3">
        <w:rPr>
          <w:rFonts w:ascii="Aptos" w:hAnsi="Aptos"/>
        </w:rPr>
        <w:t xml:space="preserve">Home Office UK Government, </w:t>
      </w:r>
      <w:r w:rsidR="00A54F10" w:rsidRPr="00881EC3">
        <w:rPr>
          <w:rFonts w:ascii="Aptos" w:hAnsi="Aptos"/>
        </w:rPr>
        <w:t>Available at:</w:t>
      </w:r>
      <w:r w:rsidR="00B84534" w:rsidRPr="00881EC3">
        <w:rPr>
          <w:rFonts w:ascii="Aptos" w:hAnsi="Aptos"/>
        </w:rPr>
        <w:t xml:space="preserve"> </w:t>
      </w:r>
      <w:hyperlink r:id="rId18" w:history="1">
        <w:r w:rsidR="00B84534" w:rsidRPr="00881EC3">
          <w:rPr>
            <w:rStyle w:val="Hyperlink"/>
            <w:rFonts w:ascii="Aptos" w:hAnsi="Aptos"/>
          </w:rPr>
          <w:t>www.gov.uk/government/publications/police-community-support-officer-powers</w:t>
        </w:r>
      </w:hyperlink>
      <w:r w:rsidR="00B84534" w:rsidRPr="00881EC3">
        <w:rPr>
          <w:rFonts w:ascii="Aptos" w:hAnsi="Aptos"/>
        </w:rPr>
        <w:t xml:space="preserve"> </w:t>
      </w:r>
      <w:r w:rsidR="00543FE1" w:rsidRPr="00881EC3">
        <w:rPr>
          <w:rFonts w:ascii="Aptos" w:hAnsi="Aptos"/>
        </w:rPr>
        <w:t xml:space="preserve"> </w:t>
      </w:r>
      <w:r w:rsidR="00A54F10" w:rsidRPr="00881EC3">
        <w:rPr>
          <w:rFonts w:ascii="Aptos" w:hAnsi="Aptos"/>
        </w:rPr>
        <w:t>(Accessed 16/05/25).</w:t>
      </w:r>
    </w:p>
    <w:p w14:paraId="09125A61" w14:textId="41182EC4" w:rsidR="00D56798" w:rsidRDefault="00221E32">
      <w:pPr>
        <w:rPr>
          <w:rFonts w:ascii="Aptos" w:hAnsi="Aptos"/>
        </w:rPr>
      </w:pPr>
      <w:r w:rsidRPr="00881EC3">
        <w:rPr>
          <w:rFonts w:ascii="Aptos" w:hAnsi="Aptos"/>
        </w:rPr>
        <w:t>Strong</w:t>
      </w:r>
      <w:r w:rsidR="00121FEF" w:rsidRPr="00881EC3">
        <w:rPr>
          <w:rFonts w:ascii="Aptos" w:hAnsi="Aptos"/>
        </w:rPr>
        <w:t>, J. (February 2019).</w:t>
      </w:r>
      <w:r w:rsidRPr="00881EC3">
        <w:rPr>
          <w:rFonts w:ascii="Aptos" w:hAnsi="Aptos"/>
        </w:rPr>
        <w:t xml:space="preserve"> </w:t>
      </w:r>
      <w:r w:rsidR="00123747" w:rsidRPr="00881EC3">
        <w:rPr>
          <w:rFonts w:ascii="Aptos" w:hAnsi="Aptos"/>
          <w:i/>
          <w:iCs/>
        </w:rPr>
        <w:t>Police Education Qualification Framework</w:t>
      </w:r>
      <w:r w:rsidR="00392C86" w:rsidRPr="00881EC3">
        <w:rPr>
          <w:rFonts w:ascii="Aptos" w:hAnsi="Aptos"/>
          <w:i/>
          <w:iCs/>
        </w:rPr>
        <w:t xml:space="preserve"> (PEQF) Implementation </w:t>
      </w:r>
      <w:r w:rsidR="00D5131E" w:rsidRPr="00881EC3">
        <w:rPr>
          <w:rFonts w:ascii="Aptos" w:hAnsi="Aptos"/>
          <w:i/>
          <w:iCs/>
        </w:rPr>
        <w:t>Research and briefing policy support document</w:t>
      </w:r>
      <w:r w:rsidR="003B0312" w:rsidRPr="00881EC3">
        <w:rPr>
          <w:rFonts w:ascii="Aptos" w:hAnsi="Aptos"/>
        </w:rPr>
        <w:t xml:space="preserve">. </w:t>
      </w:r>
      <w:r w:rsidRPr="00881EC3">
        <w:rPr>
          <w:rFonts w:ascii="Aptos" w:hAnsi="Aptos"/>
        </w:rPr>
        <w:t>Police Federation</w:t>
      </w:r>
      <w:r w:rsidR="00123747" w:rsidRPr="00881EC3">
        <w:rPr>
          <w:rFonts w:ascii="Aptos" w:hAnsi="Aptos"/>
        </w:rPr>
        <w:t>.</w:t>
      </w:r>
      <w:r w:rsidR="007A3F87" w:rsidRPr="00881EC3">
        <w:rPr>
          <w:rFonts w:ascii="Aptos" w:hAnsi="Aptos"/>
        </w:rPr>
        <w:t xml:space="preserve"> Available at: </w:t>
      </w:r>
      <w:r w:rsidR="00C410CC" w:rsidRPr="00881EC3">
        <w:rPr>
          <w:rFonts w:ascii="Aptos" w:hAnsi="Aptos"/>
        </w:rPr>
        <w:t xml:space="preserve"> </w:t>
      </w:r>
      <w:hyperlink r:id="rId19" w:history="1">
        <w:r w:rsidR="0028478B" w:rsidRPr="00881EC3">
          <w:rPr>
            <w:rStyle w:val="Hyperlink"/>
            <w:rFonts w:ascii="Aptos" w:hAnsi="Aptos"/>
          </w:rPr>
          <w:t>www.polfed.org/Wilts/media/1580/policing-eductation-qualifications-framework-faqs.pdf</w:t>
        </w:r>
      </w:hyperlink>
      <w:r w:rsidR="0028478B" w:rsidRPr="00881EC3">
        <w:rPr>
          <w:rFonts w:ascii="Aptos" w:hAnsi="Aptos"/>
        </w:rPr>
        <w:t xml:space="preserve"> (Accessed: 16/05/25)</w:t>
      </w:r>
    </w:p>
    <w:p w14:paraId="14969FC0" w14:textId="1FB09BA4" w:rsidR="00A525FD" w:rsidRPr="00881EC3" w:rsidRDefault="00A525FD" w:rsidP="00A525FD">
      <w:pPr>
        <w:spacing w:before="240"/>
        <w:rPr>
          <w:rFonts w:ascii="Aptos" w:hAnsi="Aptos"/>
        </w:rPr>
      </w:pPr>
      <w:r w:rsidRPr="00881EC3">
        <w:rPr>
          <w:rFonts w:ascii="Aptos" w:hAnsi="Aptos"/>
        </w:rPr>
        <w:lastRenderedPageBreak/>
        <w:t xml:space="preserve">Use of I.T. College of Policing (2024) Available at: </w:t>
      </w:r>
      <w:hyperlink r:id="rId20" w:anchor="a8d8439c-be22-44a9-8553-2116cb72cf27" w:history="1">
        <w:r w:rsidRPr="00881EC3">
          <w:rPr>
            <w:rStyle w:val="Hyperlink"/>
            <w:rFonts w:ascii="Aptos" w:hAnsi="Aptos"/>
          </w:rPr>
          <w:t>www.college.police.uk/career-learning/support-for-career-development/core-skills/use-of-it#a8d8439c-be22-44a9-8553-2116cb72cf27</w:t>
        </w:r>
      </w:hyperlink>
      <w:r w:rsidRPr="00881EC3">
        <w:rPr>
          <w:rFonts w:ascii="Aptos" w:hAnsi="Aptos"/>
        </w:rPr>
        <w:t xml:space="preserve"> Accessed: 21/05/25.</w:t>
      </w:r>
    </w:p>
    <w:p w14:paraId="3BFC54E7" w14:textId="43B16F88" w:rsidR="00C17B3E" w:rsidRPr="00881EC3" w:rsidRDefault="002757F1">
      <w:pPr>
        <w:rPr>
          <w:rFonts w:ascii="Aptos" w:hAnsi="Aptos"/>
        </w:rPr>
      </w:pPr>
      <w:r w:rsidRPr="00881EC3">
        <w:rPr>
          <w:rFonts w:ascii="Aptos" w:hAnsi="Aptos"/>
          <w:i/>
          <w:iCs/>
        </w:rPr>
        <w:t xml:space="preserve">Using </w:t>
      </w:r>
      <w:r w:rsidR="00015EAD" w:rsidRPr="00881EC3">
        <w:rPr>
          <w:rFonts w:ascii="Aptos" w:hAnsi="Aptos"/>
          <w:i/>
          <w:iCs/>
        </w:rPr>
        <w:t>Technology for Efficient Assessment Practices: Streamlining Student Evaluations</w:t>
      </w:r>
      <w:r w:rsidR="00E76F1C" w:rsidRPr="00881EC3">
        <w:rPr>
          <w:rFonts w:ascii="Aptos" w:hAnsi="Aptos"/>
          <w:i/>
          <w:iCs/>
        </w:rPr>
        <w:t>.</w:t>
      </w:r>
      <w:r w:rsidR="00015EAD" w:rsidRPr="00881EC3">
        <w:rPr>
          <w:rFonts w:ascii="Aptos" w:hAnsi="Aptos"/>
        </w:rPr>
        <w:t xml:space="preserve"> </w:t>
      </w:r>
      <w:r w:rsidR="00E76F1C" w:rsidRPr="00881EC3">
        <w:rPr>
          <w:rFonts w:ascii="Aptos" w:hAnsi="Aptos"/>
        </w:rPr>
        <w:t>Learning Mole</w:t>
      </w:r>
      <w:r w:rsidR="00F20B4D" w:rsidRPr="00881EC3">
        <w:rPr>
          <w:rFonts w:ascii="Aptos" w:hAnsi="Aptos"/>
        </w:rPr>
        <w:t xml:space="preserve">. </w:t>
      </w:r>
      <w:r w:rsidR="00157F6A" w:rsidRPr="00881EC3">
        <w:rPr>
          <w:rFonts w:ascii="Aptos" w:hAnsi="Aptos"/>
        </w:rPr>
        <w:t>(</w:t>
      </w:r>
      <w:r w:rsidR="00015EAD" w:rsidRPr="00881EC3">
        <w:rPr>
          <w:rFonts w:ascii="Aptos" w:hAnsi="Aptos"/>
        </w:rPr>
        <w:t>9</w:t>
      </w:r>
      <w:r w:rsidR="00015EAD" w:rsidRPr="00881EC3">
        <w:rPr>
          <w:rFonts w:ascii="Aptos" w:hAnsi="Aptos"/>
          <w:vertAlign w:val="superscript"/>
        </w:rPr>
        <w:t>th</w:t>
      </w:r>
      <w:r w:rsidR="00015EAD" w:rsidRPr="00881EC3">
        <w:rPr>
          <w:rFonts w:ascii="Aptos" w:hAnsi="Aptos"/>
        </w:rPr>
        <w:t xml:space="preserve"> November</w:t>
      </w:r>
      <w:r w:rsidR="00985217" w:rsidRPr="00881EC3">
        <w:rPr>
          <w:rFonts w:ascii="Aptos" w:hAnsi="Aptos"/>
        </w:rPr>
        <w:t xml:space="preserve"> 2024</w:t>
      </w:r>
      <w:r w:rsidR="00157F6A" w:rsidRPr="00881EC3">
        <w:rPr>
          <w:rFonts w:ascii="Aptos" w:hAnsi="Aptos"/>
        </w:rPr>
        <w:t>)</w:t>
      </w:r>
      <w:r w:rsidR="00985217" w:rsidRPr="00881EC3">
        <w:rPr>
          <w:rFonts w:ascii="Aptos" w:hAnsi="Aptos"/>
        </w:rPr>
        <w:t xml:space="preserve">. </w:t>
      </w:r>
      <w:r w:rsidR="008921CF" w:rsidRPr="00881EC3">
        <w:rPr>
          <w:rFonts w:ascii="Aptos" w:hAnsi="Aptos"/>
        </w:rPr>
        <w:t xml:space="preserve">Available at: </w:t>
      </w:r>
      <w:hyperlink r:id="rId21" w:history="1">
        <w:r w:rsidR="008921CF" w:rsidRPr="00881EC3">
          <w:rPr>
            <w:rStyle w:val="Hyperlink"/>
            <w:rFonts w:ascii="Aptos" w:hAnsi="Aptos"/>
          </w:rPr>
          <w:t>www.learningmole.com/technology-for-efficient-assessment-practices/</w:t>
        </w:r>
      </w:hyperlink>
      <w:r w:rsidR="008921CF" w:rsidRPr="00881EC3">
        <w:rPr>
          <w:rFonts w:ascii="Aptos" w:hAnsi="Aptos"/>
        </w:rPr>
        <w:t xml:space="preserve"> (Accessed: 21/05/25).</w:t>
      </w:r>
    </w:p>
    <w:p w14:paraId="7523104F" w14:textId="4F494BB7" w:rsidR="006C1826" w:rsidRPr="00881EC3" w:rsidRDefault="006C1826">
      <w:pPr>
        <w:rPr>
          <w:rFonts w:ascii="Aptos" w:hAnsi="Aptos"/>
        </w:rPr>
      </w:pPr>
    </w:p>
    <w:sectPr w:rsidR="006C1826" w:rsidRPr="00881EC3">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DB05E" w14:textId="77777777" w:rsidR="001253F7" w:rsidRDefault="001253F7" w:rsidP="000E4B76">
      <w:pPr>
        <w:spacing w:after="0" w:line="240" w:lineRule="auto"/>
      </w:pPr>
      <w:r>
        <w:separator/>
      </w:r>
    </w:p>
  </w:endnote>
  <w:endnote w:type="continuationSeparator" w:id="0">
    <w:p w14:paraId="329633B8" w14:textId="77777777" w:rsidR="001253F7" w:rsidRDefault="001253F7" w:rsidP="000E4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FDD94" w14:textId="77777777" w:rsidR="000E4B76" w:rsidRDefault="000E4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86994" w14:textId="77777777" w:rsidR="000E4B76" w:rsidRDefault="000E4B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390B" w14:textId="77777777" w:rsidR="000E4B76" w:rsidRDefault="000E4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C0AE2" w14:textId="77777777" w:rsidR="001253F7" w:rsidRDefault="001253F7" w:rsidP="000E4B76">
      <w:pPr>
        <w:spacing w:after="0" w:line="240" w:lineRule="auto"/>
      </w:pPr>
      <w:r>
        <w:separator/>
      </w:r>
    </w:p>
  </w:footnote>
  <w:footnote w:type="continuationSeparator" w:id="0">
    <w:p w14:paraId="53F6FFF0" w14:textId="77777777" w:rsidR="001253F7" w:rsidRDefault="001253F7" w:rsidP="000E4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D819" w14:textId="77777777" w:rsidR="000E4B76" w:rsidRDefault="000E4B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6A116" w14:textId="77777777" w:rsidR="000E4B76" w:rsidRDefault="000E4B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ACB6" w14:textId="77777777" w:rsidR="000E4B76" w:rsidRDefault="000E4B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23B9"/>
    <w:multiLevelType w:val="hybridMultilevel"/>
    <w:tmpl w:val="50401334"/>
    <w:lvl w:ilvl="0" w:tplc="FFFFFFFF">
      <w:start w:val="1"/>
      <w:numFmt w:val="decimal"/>
      <w:lvlText w:val="%1."/>
      <w:lvlJc w:val="left"/>
      <w:pPr>
        <w:ind w:left="770" w:hanging="360"/>
      </w:pPr>
    </w:lvl>
    <w:lvl w:ilvl="1" w:tplc="FFFFFFFF" w:tentative="1">
      <w:start w:val="1"/>
      <w:numFmt w:val="lowerLetter"/>
      <w:lvlText w:val="%2."/>
      <w:lvlJc w:val="left"/>
      <w:pPr>
        <w:ind w:left="1490" w:hanging="360"/>
      </w:pPr>
    </w:lvl>
    <w:lvl w:ilvl="2" w:tplc="FFFFFFFF" w:tentative="1">
      <w:start w:val="1"/>
      <w:numFmt w:val="lowerRoman"/>
      <w:lvlText w:val="%3."/>
      <w:lvlJc w:val="right"/>
      <w:pPr>
        <w:ind w:left="2210" w:hanging="180"/>
      </w:pPr>
    </w:lvl>
    <w:lvl w:ilvl="3" w:tplc="FFFFFFFF" w:tentative="1">
      <w:start w:val="1"/>
      <w:numFmt w:val="decimal"/>
      <w:lvlText w:val="%4."/>
      <w:lvlJc w:val="left"/>
      <w:pPr>
        <w:ind w:left="2930" w:hanging="360"/>
      </w:pPr>
    </w:lvl>
    <w:lvl w:ilvl="4" w:tplc="FFFFFFFF" w:tentative="1">
      <w:start w:val="1"/>
      <w:numFmt w:val="lowerLetter"/>
      <w:lvlText w:val="%5."/>
      <w:lvlJc w:val="left"/>
      <w:pPr>
        <w:ind w:left="3650" w:hanging="360"/>
      </w:pPr>
    </w:lvl>
    <w:lvl w:ilvl="5" w:tplc="FFFFFFFF" w:tentative="1">
      <w:start w:val="1"/>
      <w:numFmt w:val="lowerRoman"/>
      <w:lvlText w:val="%6."/>
      <w:lvlJc w:val="right"/>
      <w:pPr>
        <w:ind w:left="4370" w:hanging="180"/>
      </w:pPr>
    </w:lvl>
    <w:lvl w:ilvl="6" w:tplc="FFFFFFFF" w:tentative="1">
      <w:start w:val="1"/>
      <w:numFmt w:val="decimal"/>
      <w:lvlText w:val="%7."/>
      <w:lvlJc w:val="left"/>
      <w:pPr>
        <w:ind w:left="5090" w:hanging="360"/>
      </w:pPr>
    </w:lvl>
    <w:lvl w:ilvl="7" w:tplc="FFFFFFFF" w:tentative="1">
      <w:start w:val="1"/>
      <w:numFmt w:val="lowerLetter"/>
      <w:lvlText w:val="%8."/>
      <w:lvlJc w:val="left"/>
      <w:pPr>
        <w:ind w:left="5810" w:hanging="360"/>
      </w:pPr>
    </w:lvl>
    <w:lvl w:ilvl="8" w:tplc="FFFFFFFF" w:tentative="1">
      <w:start w:val="1"/>
      <w:numFmt w:val="lowerRoman"/>
      <w:lvlText w:val="%9."/>
      <w:lvlJc w:val="right"/>
      <w:pPr>
        <w:ind w:left="6530" w:hanging="180"/>
      </w:pPr>
    </w:lvl>
  </w:abstractNum>
  <w:abstractNum w:abstractNumId="1" w15:restartNumberingAfterBreak="0">
    <w:nsid w:val="148868CF"/>
    <w:multiLevelType w:val="hybridMultilevel"/>
    <w:tmpl w:val="1116C2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65313"/>
    <w:multiLevelType w:val="hybridMultilevel"/>
    <w:tmpl w:val="0D749B10"/>
    <w:lvl w:ilvl="0" w:tplc="A68AB062">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15714"/>
    <w:multiLevelType w:val="hybridMultilevel"/>
    <w:tmpl w:val="160C0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1D59C9"/>
    <w:multiLevelType w:val="hybridMultilevel"/>
    <w:tmpl w:val="8640C2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A5E596D"/>
    <w:multiLevelType w:val="multilevel"/>
    <w:tmpl w:val="EA22E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DC52BD"/>
    <w:multiLevelType w:val="hybridMultilevel"/>
    <w:tmpl w:val="D112242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FDF6E31"/>
    <w:multiLevelType w:val="hybridMultilevel"/>
    <w:tmpl w:val="50401334"/>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16cid:durableId="2085834848">
    <w:abstractNumId w:val="5"/>
  </w:num>
  <w:num w:numId="2" w16cid:durableId="932664474">
    <w:abstractNumId w:val="2"/>
  </w:num>
  <w:num w:numId="3" w16cid:durableId="1951818575">
    <w:abstractNumId w:val="1"/>
  </w:num>
  <w:num w:numId="4" w16cid:durableId="1263607145">
    <w:abstractNumId w:val="4"/>
  </w:num>
  <w:num w:numId="5" w16cid:durableId="1402945736">
    <w:abstractNumId w:val="7"/>
  </w:num>
  <w:num w:numId="6" w16cid:durableId="1437945742">
    <w:abstractNumId w:val="3"/>
  </w:num>
  <w:num w:numId="7" w16cid:durableId="628777932">
    <w:abstractNumId w:val="0"/>
  </w:num>
  <w:num w:numId="8" w16cid:durableId="1616983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A0"/>
    <w:rsid w:val="00000259"/>
    <w:rsid w:val="00001935"/>
    <w:rsid w:val="00002B53"/>
    <w:rsid w:val="0000486D"/>
    <w:rsid w:val="00004C0F"/>
    <w:rsid w:val="000111FC"/>
    <w:rsid w:val="00011A96"/>
    <w:rsid w:val="000123B0"/>
    <w:rsid w:val="00014881"/>
    <w:rsid w:val="00015DF9"/>
    <w:rsid w:val="00015EAD"/>
    <w:rsid w:val="000160C0"/>
    <w:rsid w:val="00016D0A"/>
    <w:rsid w:val="000170B4"/>
    <w:rsid w:val="000177CF"/>
    <w:rsid w:val="000227C8"/>
    <w:rsid w:val="0002294D"/>
    <w:rsid w:val="00022F0B"/>
    <w:rsid w:val="00023578"/>
    <w:rsid w:val="0002430D"/>
    <w:rsid w:val="000248C5"/>
    <w:rsid w:val="00024AE3"/>
    <w:rsid w:val="0002557A"/>
    <w:rsid w:val="00025931"/>
    <w:rsid w:val="000259E4"/>
    <w:rsid w:val="000333D7"/>
    <w:rsid w:val="00035F51"/>
    <w:rsid w:val="000401B1"/>
    <w:rsid w:val="00040E0C"/>
    <w:rsid w:val="00042693"/>
    <w:rsid w:val="000429B5"/>
    <w:rsid w:val="000435FE"/>
    <w:rsid w:val="00044749"/>
    <w:rsid w:val="00045DE3"/>
    <w:rsid w:val="0004669F"/>
    <w:rsid w:val="00046986"/>
    <w:rsid w:val="00047CB0"/>
    <w:rsid w:val="00053006"/>
    <w:rsid w:val="00053DAF"/>
    <w:rsid w:val="00054991"/>
    <w:rsid w:val="000559F3"/>
    <w:rsid w:val="00056BAB"/>
    <w:rsid w:val="00056E52"/>
    <w:rsid w:val="000577C8"/>
    <w:rsid w:val="00063D13"/>
    <w:rsid w:val="00064202"/>
    <w:rsid w:val="0006489F"/>
    <w:rsid w:val="00064A0F"/>
    <w:rsid w:val="00066E97"/>
    <w:rsid w:val="00066EC9"/>
    <w:rsid w:val="00066F4E"/>
    <w:rsid w:val="00070B77"/>
    <w:rsid w:val="000715D6"/>
    <w:rsid w:val="0007420A"/>
    <w:rsid w:val="00074B36"/>
    <w:rsid w:val="0007550B"/>
    <w:rsid w:val="00076627"/>
    <w:rsid w:val="00081CBA"/>
    <w:rsid w:val="00081D72"/>
    <w:rsid w:val="00083979"/>
    <w:rsid w:val="000853A9"/>
    <w:rsid w:val="00085973"/>
    <w:rsid w:val="00087D9E"/>
    <w:rsid w:val="00090B36"/>
    <w:rsid w:val="000922C6"/>
    <w:rsid w:val="00092672"/>
    <w:rsid w:val="00093F93"/>
    <w:rsid w:val="0009502D"/>
    <w:rsid w:val="00096C6B"/>
    <w:rsid w:val="00097583"/>
    <w:rsid w:val="000A3006"/>
    <w:rsid w:val="000A4041"/>
    <w:rsid w:val="000A508D"/>
    <w:rsid w:val="000A59FC"/>
    <w:rsid w:val="000A5DE1"/>
    <w:rsid w:val="000A770C"/>
    <w:rsid w:val="000A7AC2"/>
    <w:rsid w:val="000B1ECA"/>
    <w:rsid w:val="000B4707"/>
    <w:rsid w:val="000B69F5"/>
    <w:rsid w:val="000B6B69"/>
    <w:rsid w:val="000B6B70"/>
    <w:rsid w:val="000C07E3"/>
    <w:rsid w:val="000C13FF"/>
    <w:rsid w:val="000C25E2"/>
    <w:rsid w:val="000C2734"/>
    <w:rsid w:val="000C3250"/>
    <w:rsid w:val="000C3D22"/>
    <w:rsid w:val="000C3EDE"/>
    <w:rsid w:val="000C40EB"/>
    <w:rsid w:val="000C5D21"/>
    <w:rsid w:val="000D0E1F"/>
    <w:rsid w:val="000D2C4E"/>
    <w:rsid w:val="000D2C6F"/>
    <w:rsid w:val="000D2FBE"/>
    <w:rsid w:val="000D54FD"/>
    <w:rsid w:val="000D70BA"/>
    <w:rsid w:val="000E02D2"/>
    <w:rsid w:val="000E2046"/>
    <w:rsid w:val="000E2693"/>
    <w:rsid w:val="000E4072"/>
    <w:rsid w:val="000E4B76"/>
    <w:rsid w:val="000E5173"/>
    <w:rsid w:val="000E5DAF"/>
    <w:rsid w:val="000E5DC4"/>
    <w:rsid w:val="000E7311"/>
    <w:rsid w:val="000F02CB"/>
    <w:rsid w:val="000F0754"/>
    <w:rsid w:val="000F2B59"/>
    <w:rsid w:val="000F3446"/>
    <w:rsid w:val="000F35CB"/>
    <w:rsid w:val="000F38EB"/>
    <w:rsid w:val="000F406B"/>
    <w:rsid w:val="000F491D"/>
    <w:rsid w:val="000F500D"/>
    <w:rsid w:val="000F7147"/>
    <w:rsid w:val="000F791B"/>
    <w:rsid w:val="00100C68"/>
    <w:rsid w:val="0010304F"/>
    <w:rsid w:val="0010308C"/>
    <w:rsid w:val="001031BD"/>
    <w:rsid w:val="0010524C"/>
    <w:rsid w:val="00105D80"/>
    <w:rsid w:val="00106916"/>
    <w:rsid w:val="00106A63"/>
    <w:rsid w:val="00107444"/>
    <w:rsid w:val="00107B24"/>
    <w:rsid w:val="00110328"/>
    <w:rsid w:val="0011122F"/>
    <w:rsid w:val="001121DA"/>
    <w:rsid w:val="00112442"/>
    <w:rsid w:val="001130E8"/>
    <w:rsid w:val="00121FEF"/>
    <w:rsid w:val="00123747"/>
    <w:rsid w:val="001240A2"/>
    <w:rsid w:val="0012411C"/>
    <w:rsid w:val="00124E43"/>
    <w:rsid w:val="0012524C"/>
    <w:rsid w:val="00125274"/>
    <w:rsid w:val="001253F7"/>
    <w:rsid w:val="0012572E"/>
    <w:rsid w:val="00125A7B"/>
    <w:rsid w:val="0012633C"/>
    <w:rsid w:val="001302AE"/>
    <w:rsid w:val="00131C4F"/>
    <w:rsid w:val="00133FA4"/>
    <w:rsid w:val="00136148"/>
    <w:rsid w:val="0013694D"/>
    <w:rsid w:val="001373BA"/>
    <w:rsid w:val="001379FD"/>
    <w:rsid w:val="00141266"/>
    <w:rsid w:val="00141A98"/>
    <w:rsid w:val="00144EB5"/>
    <w:rsid w:val="00146554"/>
    <w:rsid w:val="001465B8"/>
    <w:rsid w:val="00146638"/>
    <w:rsid w:val="00147709"/>
    <w:rsid w:val="0015075B"/>
    <w:rsid w:val="00151CCE"/>
    <w:rsid w:val="00152836"/>
    <w:rsid w:val="001530EA"/>
    <w:rsid w:val="00153F23"/>
    <w:rsid w:val="0015466A"/>
    <w:rsid w:val="00154E66"/>
    <w:rsid w:val="00157F6A"/>
    <w:rsid w:val="00161A85"/>
    <w:rsid w:val="001620F2"/>
    <w:rsid w:val="00162B64"/>
    <w:rsid w:val="00162CC9"/>
    <w:rsid w:val="00163B46"/>
    <w:rsid w:val="00164352"/>
    <w:rsid w:val="0016489F"/>
    <w:rsid w:val="00165BF7"/>
    <w:rsid w:val="00170054"/>
    <w:rsid w:val="00170EE7"/>
    <w:rsid w:val="00171FE1"/>
    <w:rsid w:val="001732A3"/>
    <w:rsid w:val="001736BB"/>
    <w:rsid w:val="00174180"/>
    <w:rsid w:val="001745C3"/>
    <w:rsid w:val="0017571E"/>
    <w:rsid w:val="00175987"/>
    <w:rsid w:val="0018028F"/>
    <w:rsid w:val="00180637"/>
    <w:rsid w:val="001822CF"/>
    <w:rsid w:val="001836E1"/>
    <w:rsid w:val="00183E9A"/>
    <w:rsid w:val="00186EE9"/>
    <w:rsid w:val="00187C01"/>
    <w:rsid w:val="00190881"/>
    <w:rsid w:val="001930A8"/>
    <w:rsid w:val="00193703"/>
    <w:rsid w:val="00193E0E"/>
    <w:rsid w:val="00194F88"/>
    <w:rsid w:val="001957AE"/>
    <w:rsid w:val="00196121"/>
    <w:rsid w:val="001A051D"/>
    <w:rsid w:val="001A0886"/>
    <w:rsid w:val="001A1D75"/>
    <w:rsid w:val="001A36D6"/>
    <w:rsid w:val="001A3FBC"/>
    <w:rsid w:val="001A40F3"/>
    <w:rsid w:val="001A57BE"/>
    <w:rsid w:val="001A6916"/>
    <w:rsid w:val="001B2BDE"/>
    <w:rsid w:val="001B3E97"/>
    <w:rsid w:val="001B57B3"/>
    <w:rsid w:val="001B58DC"/>
    <w:rsid w:val="001B651D"/>
    <w:rsid w:val="001C1440"/>
    <w:rsid w:val="001C1D9F"/>
    <w:rsid w:val="001C2C22"/>
    <w:rsid w:val="001C355D"/>
    <w:rsid w:val="001C3678"/>
    <w:rsid w:val="001C3E12"/>
    <w:rsid w:val="001C403D"/>
    <w:rsid w:val="001C6295"/>
    <w:rsid w:val="001C6431"/>
    <w:rsid w:val="001C667D"/>
    <w:rsid w:val="001C6AF1"/>
    <w:rsid w:val="001C7076"/>
    <w:rsid w:val="001D0AC0"/>
    <w:rsid w:val="001D14B7"/>
    <w:rsid w:val="001D21CC"/>
    <w:rsid w:val="001D4789"/>
    <w:rsid w:val="001D4833"/>
    <w:rsid w:val="001D5090"/>
    <w:rsid w:val="001D5528"/>
    <w:rsid w:val="001D6D8D"/>
    <w:rsid w:val="001E1262"/>
    <w:rsid w:val="001E4A74"/>
    <w:rsid w:val="001E5C36"/>
    <w:rsid w:val="001E70CD"/>
    <w:rsid w:val="001F172D"/>
    <w:rsid w:val="001F20CC"/>
    <w:rsid w:val="001F21F4"/>
    <w:rsid w:val="002004CD"/>
    <w:rsid w:val="00200D4B"/>
    <w:rsid w:val="00201162"/>
    <w:rsid w:val="002020DD"/>
    <w:rsid w:val="00206510"/>
    <w:rsid w:val="00206CED"/>
    <w:rsid w:val="0020774A"/>
    <w:rsid w:val="00207BA7"/>
    <w:rsid w:val="00207DFF"/>
    <w:rsid w:val="002107A1"/>
    <w:rsid w:val="00210A42"/>
    <w:rsid w:val="00210D70"/>
    <w:rsid w:val="0021105C"/>
    <w:rsid w:val="00211B61"/>
    <w:rsid w:val="00214754"/>
    <w:rsid w:val="00215174"/>
    <w:rsid w:val="00216307"/>
    <w:rsid w:val="00217485"/>
    <w:rsid w:val="00217E26"/>
    <w:rsid w:val="00220652"/>
    <w:rsid w:val="002210C1"/>
    <w:rsid w:val="00221CA4"/>
    <w:rsid w:val="00221E32"/>
    <w:rsid w:val="002224DF"/>
    <w:rsid w:val="0022372A"/>
    <w:rsid w:val="00223C37"/>
    <w:rsid w:val="002246FB"/>
    <w:rsid w:val="00224B49"/>
    <w:rsid w:val="002251B5"/>
    <w:rsid w:val="00226E76"/>
    <w:rsid w:val="00227DE7"/>
    <w:rsid w:val="00232A01"/>
    <w:rsid w:val="002334A4"/>
    <w:rsid w:val="00233B83"/>
    <w:rsid w:val="0023481E"/>
    <w:rsid w:val="00236F06"/>
    <w:rsid w:val="002371F4"/>
    <w:rsid w:val="0024045A"/>
    <w:rsid w:val="00240F90"/>
    <w:rsid w:val="00241271"/>
    <w:rsid w:val="00241A6F"/>
    <w:rsid w:val="00246261"/>
    <w:rsid w:val="0024670F"/>
    <w:rsid w:val="0024724A"/>
    <w:rsid w:val="00252987"/>
    <w:rsid w:val="002533B6"/>
    <w:rsid w:val="00253842"/>
    <w:rsid w:val="00254300"/>
    <w:rsid w:val="00255AA5"/>
    <w:rsid w:val="00255CEE"/>
    <w:rsid w:val="0025679D"/>
    <w:rsid w:val="00260DD3"/>
    <w:rsid w:val="00263DD7"/>
    <w:rsid w:val="00264CF5"/>
    <w:rsid w:val="0026686F"/>
    <w:rsid w:val="00267037"/>
    <w:rsid w:val="00271C88"/>
    <w:rsid w:val="00272710"/>
    <w:rsid w:val="00272784"/>
    <w:rsid w:val="0027306E"/>
    <w:rsid w:val="00274AB8"/>
    <w:rsid w:val="00274FB6"/>
    <w:rsid w:val="0027533E"/>
    <w:rsid w:val="0027565A"/>
    <w:rsid w:val="002757F1"/>
    <w:rsid w:val="00275A12"/>
    <w:rsid w:val="00275DF0"/>
    <w:rsid w:val="00277342"/>
    <w:rsid w:val="002776BA"/>
    <w:rsid w:val="002806C6"/>
    <w:rsid w:val="00283226"/>
    <w:rsid w:val="002840C0"/>
    <w:rsid w:val="00284334"/>
    <w:rsid w:val="0028478B"/>
    <w:rsid w:val="0028640F"/>
    <w:rsid w:val="00286596"/>
    <w:rsid w:val="00287A5D"/>
    <w:rsid w:val="00290AA3"/>
    <w:rsid w:val="002916DA"/>
    <w:rsid w:val="00292480"/>
    <w:rsid w:val="00292616"/>
    <w:rsid w:val="00292AD5"/>
    <w:rsid w:val="00294076"/>
    <w:rsid w:val="002946C4"/>
    <w:rsid w:val="002954AF"/>
    <w:rsid w:val="002957FB"/>
    <w:rsid w:val="002958C7"/>
    <w:rsid w:val="00296AD1"/>
    <w:rsid w:val="00297892"/>
    <w:rsid w:val="002A0400"/>
    <w:rsid w:val="002A098A"/>
    <w:rsid w:val="002A09A2"/>
    <w:rsid w:val="002A20F6"/>
    <w:rsid w:val="002A245F"/>
    <w:rsid w:val="002A260A"/>
    <w:rsid w:val="002A2F2C"/>
    <w:rsid w:val="002A30AF"/>
    <w:rsid w:val="002A3E3B"/>
    <w:rsid w:val="002A3E9F"/>
    <w:rsid w:val="002A40BB"/>
    <w:rsid w:val="002A73AE"/>
    <w:rsid w:val="002B040F"/>
    <w:rsid w:val="002B0566"/>
    <w:rsid w:val="002B0679"/>
    <w:rsid w:val="002B2C80"/>
    <w:rsid w:val="002B30BC"/>
    <w:rsid w:val="002B483B"/>
    <w:rsid w:val="002B6D91"/>
    <w:rsid w:val="002B6F96"/>
    <w:rsid w:val="002C07DC"/>
    <w:rsid w:val="002C14DF"/>
    <w:rsid w:val="002C2A04"/>
    <w:rsid w:val="002C3782"/>
    <w:rsid w:val="002C502A"/>
    <w:rsid w:val="002C50C4"/>
    <w:rsid w:val="002C603C"/>
    <w:rsid w:val="002D083C"/>
    <w:rsid w:val="002D288F"/>
    <w:rsid w:val="002D44E3"/>
    <w:rsid w:val="002D4C0E"/>
    <w:rsid w:val="002D4C37"/>
    <w:rsid w:val="002D741C"/>
    <w:rsid w:val="002E023F"/>
    <w:rsid w:val="002E065D"/>
    <w:rsid w:val="002E23C9"/>
    <w:rsid w:val="002E2610"/>
    <w:rsid w:val="002E58A7"/>
    <w:rsid w:val="002F0522"/>
    <w:rsid w:val="002F2A47"/>
    <w:rsid w:val="002F2C1E"/>
    <w:rsid w:val="002F3B83"/>
    <w:rsid w:val="002F4037"/>
    <w:rsid w:val="002F409C"/>
    <w:rsid w:val="002F5960"/>
    <w:rsid w:val="002F5FE9"/>
    <w:rsid w:val="002F72B1"/>
    <w:rsid w:val="003003AC"/>
    <w:rsid w:val="003003B0"/>
    <w:rsid w:val="00301D54"/>
    <w:rsid w:val="00302C1A"/>
    <w:rsid w:val="00302F7B"/>
    <w:rsid w:val="00304DFB"/>
    <w:rsid w:val="00304EAD"/>
    <w:rsid w:val="0030687A"/>
    <w:rsid w:val="00307D08"/>
    <w:rsid w:val="0031068D"/>
    <w:rsid w:val="00310DC2"/>
    <w:rsid w:val="003110E1"/>
    <w:rsid w:val="0031276B"/>
    <w:rsid w:val="00313E0E"/>
    <w:rsid w:val="003140EB"/>
    <w:rsid w:val="00317498"/>
    <w:rsid w:val="00317580"/>
    <w:rsid w:val="0032103E"/>
    <w:rsid w:val="003213A8"/>
    <w:rsid w:val="00322D79"/>
    <w:rsid w:val="00330705"/>
    <w:rsid w:val="0033087B"/>
    <w:rsid w:val="00330D2B"/>
    <w:rsid w:val="0033373D"/>
    <w:rsid w:val="0033686C"/>
    <w:rsid w:val="00336E52"/>
    <w:rsid w:val="003371AE"/>
    <w:rsid w:val="00337A2A"/>
    <w:rsid w:val="00337F62"/>
    <w:rsid w:val="0034060E"/>
    <w:rsid w:val="00341621"/>
    <w:rsid w:val="003443D7"/>
    <w:rsid w:val="00344C5F"/>
    <w:rsid w:val="00345DA1"/>
    <w:rsid w:val="00345DDB"/>
    <w:rsid w:val="00345E8C"/>
    <w:rsid w:val="0034643E"/>
    <w:rsid w:val="003468C8"/>
    <w:rsid w:val="00350265"/>
    <w:rsid w:val="00351387"/>
    <w:rsid w:val="00353157"/>
    <w:rsid w:val="00353662"/>
    <w:rsid w:val="003537E0"/>
    <w:rsid w:val="00355E60"/>
    <w:rsid w:val="00355F93"/>
    <w:rsid w:val="00357437"/>
    <w:rsid w:val="00360F27"/>
    <w:rsid w:val="00361378"/>
    <w:rsid w:val="003632FE"/>
    <w:rsid w:val="00363634"/>
    <w:rsid w:val="00366F85"/>
    <w:rsid w:val="00367945"/>
    <w:rsid w:val="00370A2A"/>
    <w:rsid w:val="0037229F"/>
    <w:rsid w:val="00372BFB"/>
    <w:rsid w:val="00374277"/>
    <w:rsid w:val="003752D4"/>
    <w:rsid w:val="003757A7"/>
    <w:rsid w:val="003759B8"/>
    <w:rsid w:val="00377D89"/>
    <w:rsid w:val="00380B12"/>
    <w:rsid w:val="00383868"/>
    <w:rsid w:val="003839CB"/>
    <w:rsid w:val="00386A23"/>
    <w:rsid w:val="00386BF3"/>
    <w:rsid w:val="003874E5"/>
    <w:rsid w:val="00390010"/>
    <w:rsid w:val="0039075C"/>
    <w:rsid w:val="00390BBF"/>
    <w:rsid w:val="00391F0C"/>
    <w:rsid w:val="00392579"/>
    <w:rsid w:val="00392C86"/>
    <w:rsid w:val="00393535"/>
    <w:rsid w:val="00393843"/>
    <w:rsid w:val="00393BBC"/>
    <w:rsid w:val="0039425B"/>
    <w:rsid w:val="00394C55"/>
    <w:rsid w:val="003954F9"/>
    <w:rsid w:val="003A07A4"/>
    <w:rsid w:val="003A0F81"/>
    <w:rsid w:val="003A1866"/>
    <w:rsid w:val="003A199B"/>
    <w:rsid w:val="003A214F"/>
    <w:rsid w:val="003A63A9"/>
    <w:rsid w:val="003A6E4C"/>
    <w:rsid w:val="003A7B11"/>
    <w:rsid w:val="003B013D"/>
    <w:rsid w:val="003B0312"/>
    <w:rsid w:val="003B136D"/>
    <w:rsid w:val="003B1C34"/>
    <w:rsid w:val="003B5EF1"/>
    <w:rsid w:val="003B6EFA"/>
    <w:rsid w:val="003B7AFB"/>
    <w:rsid w:val="003B7B1D"/>
    <w:rsid w:val="003C060F"/>
    <w:rsid w:val="003C0BA4"/>
    <w:rsid w:val="003C1DB6"/>
    <w:rsid w:val="003C3796"/>
    <w:rsid w:val="003C38C3"/>
    <w:rsid w:val="003C4FFC"/>
    <w:rsid w:val="003C5D21"/>
    <w:rsid w:val="003D0431"/>
    <w:rsid w:val="003D0975"/>
    <w:rsid w:val="003D0ECB"/>
    <w:rsid w:val="003D15F6"/>
    <w:rsid w:val="003D1D0D"/>
    <w:rsid w:val="003D1E0B"/>
    <w:rsid w:val="003D1F98"/>
    <w:rsid w:val="003D205F"/>
    <w:rsid w:val="003D2221"/>
    <w:rsid w:val="003D2C2A"/>
    <w:rsid w:val="003D34A9"/>
    <w:rsid w:val="003D3B43"/>
    <w:rsid w:val="003D46D2"/>
    <w:rsid w:val="003D532C"/>
    <w:rsid w:val="003D615E"/>
    <w:rsid w:val="003D78C3"/>
    <w:rsid w:val="003D7FD8"/>
    <w:rsid w:val="003E3038"/>
    <w:rsid w:val="003E450F"/>
    <w:rsid w:val="003E5BB3"/>
    <w:rsid w:val="003E7615"/>
    <w:rsid w:val="003F1E31"/>
    <w:rsid w:val="003F328A"/>
    <w:rsid w:val="003F5A19"/>
    <w:rsid w:val="00401669"/>
    <w:rsid w:val="00401713"/>
    <w:rsid w:val="00404AB9"/>
    <w:rsid w:val="004056AA"/>
    <w:rsid w:val="00407DE5"/>
    <w:rsid w:val="0041030B"/>
    <w:rsid w:val="004117B1"/>
    <w:rsid w:val="00411FE7"/>
    <w:rsid w:val="00412765"/>
    <w:rsid w:val="00412A4E"/>
    <w:rsid w:val="00412F8B"/>
    <w:rsid w:val="00413532"/>
    <w:rsid w:val="004149F1"/>
    <w:rsid w:val="00414ED6"/>
    <w:rsid w:val="00416EE5"/>
    <w:rsid w:val="00417AEC"/>
    <w:rsid w:val="00417E36"/>
    <w:rsid w:val="00420F4B"/>
    <w:rsid w:val="0042166D"/>
    <w:rsid w:val="004217A9"/>
    <w:rsid w:val="00422074"/>
    <w:rsid w:val="00422972"/>
    <w:rsid w:val="00423251"/>
    <w:rsid w:val="004235D2"/>
    <w:rsid w:val="00425262"/>
    <w:rsid w:val="00425FA3"/>
    <w:rsid w:val="00426042"/>
    <w:rsid w:val="00426183"/>
    <w:rsid w:val="004261D3"/>
    <w:rsid w:val="00427388"/>
    <w:rsid w:val="00434153"/>
    <w:rsid w:val="00436D08"/>
    <w:rsid w:val="00440B8B"/>
    <w:rsid w:val="00442D60"/>
    <w:rsid w:val="00442EC5"/>
    <w:rsid w:val="00446E7C"/>
    <w:rsid w:val="0044719E"/>
    <w:rsid w:val="004474BD"/>
    <w:rsid w:val="00447544"/>
    <w:rsid w:val="004478D0"/>
    <w:rsid w:val="00447D67"/>
    <w:rsid w:val="00447FDE"/>
    <w:rsid w:val="004504B7"/>
    <w:rsid w:val="00450EBE"/>
    <w:rsid w:val="00451CD7"/>
    <w:rsid w:val="004520FE"/>
    <w:rsid w:val="004527C6"/>
    <w:rsid w:val="004566DF"/>
    <w:rsid w:val="004618E9"/>
    <w:rsid w:val="00461C86"/>
    <w:rsid w:val="00461CDE"/>
    <w:rsid w:val="0046251F"/>
    <w:rsid w:val="00462DBC"/>
    <w:rsid w:val="00463243"/>
    <w:rsid w:val="00464769"/>
    <w:rsid w:val="00464C57"/>
    <w:rsid w:val="00470D21"/>
    <w:rsid w:val="00470D38"/>
    <w:rsid w:val="004740EB"/>
    <w:rsid w:val="004766F1"/>
    <w:rsid w:val="0048053F"/>
    <w:rsid w:val="00481DBB"/>
    <w:rsid w:val="00482186"/>
    <w:rsid w:val="00486905"/>
    <w:rsid w:val="00486C39"/>
    <w:rsid w:val="00490B4B"/>
    <w:rsid w:val="00495BD0"/>
    <w:rsid w:val="004967C3"/>
    <w:rsid w:val="00496E8C"/>
    <w:rsid w:val="00497DE9"/>
    <w:rsid w:val="004A1D74"/>
    <w:rsid w:val="004A2339"/>
    <w:rsid w:val="004A2A88"/>
    <w:rsid w:val="004A4286"/>
    <w:rsid w:val="004A5F4D"/>
    <w:rsid w:val="004A73BB"/>
    <w:rsid w:val="004A73DC"/>
    <w:rsid w:val="004B1E79"/>
    <w:rsid w:val="004B26D5"/>
    <w:rsid w:val="004B2AF6"/>
    <w:rsid w:val="004B3A2B"/>
    <w:rsid w:val="004B4FD1"/>
    <w:rsid w:val="004B55A3"/>
    <w:rsid w:val="004B6491"/>
    <w:rsid w:val="004B66FF"/>
    <w:rsid w:val="004B6ACB"/>
    <w:rsid w:val="004B6F85"/>
    <w:rsid w:val="004B7683"/>
    <w:rsid w:val="004C00A4"/>
    <w:rsid w:val="004C012D"/>
    <w:rsid w:val="004C0840"/>
    <w:rsid w:val="004C24DC"/>
    <w:rsid w:val="004C2D21"/>
    <w:rsid w:val="004C3DF4"/>
    <w:rsid w:val="004C730B"/>
    <w:rsid w:val="004D080F"/>
    <w:rsid w:val="004D1C51"/>
    <w:rsid w:val="004D1E65"/>
    <w:rsid w:val="004D2240"/>
    <w:rsid w:val="004D2F70"/>
    <w:rsid w:val="004D554A"/>
    <w:rsid w:val="004D7DD8"/>
    <w:rsid w:val="004E0448"/>
    <w:rsid w:val="004E106D"/>
    <w:rsid w:val="004E326B"/>
    <w:rsid w:val="004E4920"/>
    <w:rsid w:val="004E6345"/>
    <w:rsid w:val="004E708D"/>
    <w:rsid w:val="004E7940"/>
    <w:rsid w:val="004F0B78"/>
    <w:rsid w:val="004F0DEB"/>
    <w:rsid w:val="004F316F"/>
    <w:rsid w:val="004F3E5D"/>
    <w:rsid w:val="004F3FFF"/>
    <w:rsid w:val="004F5526"/>
    <w:rsid w:val="004F5729"/>
    <w:rsid w:val="004F6DF7"/>
    <w:rsid w:val="004F7B4D"/>
    <w:rsid w:val="00500249"/>
    <w:rsid w:val="00504E1D"/>
    <w:rsid w:val="00507DFA"/>
    <w:rsid w:val="00510C4E"/>
    <w:rsid w:val="00510E6B"/>
    <w:rsid w:val="0051162D"/>
    <w:rsid w:val="00513E28"/>
    <w:rsid w:val="005155A5"/>
    <w:rsid w:val="00516020"/>
    <w:rsid w:val="0052096A"/>
    <w:rsid w:val="00521C62"/>
    <w:rsid w:val="00525885"/>
    <w:rsid w:val="00525E2E"/>
    <w:rsid w:val="00526AA4"/>
    <w:rsid w:val="00530176"/>
    <w:rsid w:val="00531C34"/>
    <w:rsid w:val="00532D52"/>
    <w:rsid w:val="0053351A"/>
    <w:rsid w:val="00535E2D"/>
    <w:rsid w:val="00536688"/>
    <w:rsid w:val="00537587"/>
    <w:rsid w:val="005379D8"/>
    <w:rsid w:val="00537BB8"/>
    <w:rsid w:val="00542415"/>
    <w:rsid w:val="005429B8"/>
    <w:rsid w:val="00543FE1"/>
    <w:rsid w:val="00544246"/>
    <w:rsid w:val="00545285"/>
    <w:rsid w:val="00547559"/>
    <w:rsid w:val="00550958"/>
    <w:rsid w:val="005522FC"/>
    <w:rsid w:val="00553545"/>
    <w:rsid w:val="005546DF"/>
    <w:rsid w:val="00554A5B"/>
    <w:rsid w:val="0056052D"/>
    <w:rsid w:val="00560554"/>
    <w:rsid w:val="005605A9"/>
    <w:rsid w:val="005635E6"/>
    <w:rsid w:val="00563D8B"/>
    <w:rsid w:val="00566BFE"/>
    <w:rsid w:val="00566CA1"/>
    <w:rsid w:val="00567EBA"/>
    <w:rsid w:val="0057090E"/>
    <w:rsid w:val="00571A3F"/>
    <w:rsid w:val="00572694"/>
    <w:rsid w:val="005732D6"/>
    <w:rsid w:val="00573CEE"/>
    <w:rsid w:val="00575430"/>
    <w:rsid w:val="00577190"/>
    <w:rsid w:val="00584247"/>
    <w:rsid w:val="00584440"/>
    <w:rsid w:val="005856C4"/>
    <w:rsid w:val="0059197F"/>
    <w:rsid w:val="0059237F"/>
    <w:rsid w:val="005929C4"/>
    <w:rsid w:val="005950A8"/>
    <w:rsid w:val="00595705"/>
    <w:rsid w:val="005972D3"/>
    <w:rsid w:val="0059739E"/>
    <w:rsid w:val="005A0EF4"/>
    <w:rsid w:val="005A0F99"/>
    <w:rsid w:val="005A1F33"/>
    <w:rsid w:val="005A2696"/>
    <w:rsid w:val="005A36F0"/>
    <w:rsid w:val="005A5FAB"/>
    <w:rsid w:val="005B0625"/>
    <w:rsid w:val="005B2356"/>
    <w:rsid w:val="005B27C2"/>
    <w:rsid w:val="005B3E6C"/>
    <w:rsid w:val="005B46C9"/>
    <w:rsid w:val="005B47E3"/>
    <w:rsid w:val="005B49F1"/>
    <w:rsid w:val="005B4EF8"/>
    <w:rsid w:val="005B4F9F"/>
    <w:rsid w:val="005B5DDF"/>
    <w:rsid w:val="005B60C0"/>
    <w:rsid w:val="005B66B0"/>
    <w:rsid w:val="005C1DF4"/>
    <w:rsid w:val="005C3F62"/>
    <w:rsid w:val="005C5193"/>
    <w:rsid w:val="005C5DA3"/>
    <w:rsid w:val="005C6117"/>
    <w:rsid w:val="005C6584"/>
    <w:rsid w:val="005D20E7"/>
    <w:rsid w:val="005D26B7"/>
    <w:rsid w:val="005D2B9D"/>
    <w:rsid w:val="005D331D"/>
    <w:rsid w:val="005D3DF7"/>
    <w:rsid w:val="005D3E23"/>
    <w:rsid w:val="005D3EF2"/>
    <w:rsid w:val="005D4B23"/>
    <w:rsid w:val="005D62A3"/>
    <w:rsid w:val="005D6EE2"/>
    <w:rsid w:val="005E1B8B"/>
    <w:rsid w:val="005E248B"/>
    <w:rsid w:val="005E389C"/>
    <w:rsid w:val="005E3F23"/>
    <w:rsid w:val="005E4D3E"/>
    <w:rsid w:val="005E5AB0"/>
    <w:rsid w:val="005E5F78"/>
    <w:rsid w:val="005E72C6"/>
    <w:rsid w:val="005E76C9"/>
    <w:rsid w:val="005F3333"/>
    <w:rsid w:val="005F5014"/>
    <w:rsid w:val="005F78F2"/>
    <w:rsid w:val="00600000"/>
    <w:rsid w:val="00600C07"/>
    <w:rsid w:val="00600D63"/>
    <w:rsid w:val="006011A0"/>
    <w:rsid w:val="00602531"/>
    <w:rsid w:val="0060397E"/>
    <w:rsid w:val="006044CC"/>
    <w:rsid w:val="006048E2"/>
    <w:rsid w:val="00605F6F"/>
    <w:rsid w:val="006076A6"/>
    <w:rsid w:val="0061485B"/>
    <w:rsid w:val="00615733"/>
    <w:rsid w:val="00621332"/>
    <w:rsid w:val="00621FF1"/>
    <w:rsid w:val="00622293"/>
    <w:rsid w:val="00622EA6"/>
    <w:rsid w:val="006236A9"/>
    <w:rsid w:val="00623CF2"/>
    <w:rsid w:val="006250AE"/>
    <w:rsid w:val="00625985"/>
    <w:rsid w:val="006274D9"/>
    <w:rsid w:val="00631259"/>
    <w:rsid w:val="006319BB"/>
    <w:rsid w:val="006342E1"/>
    <w:rsid w:val="006406BB"/>
    <w:rsid w:val="0064102B"/>
    <w:rsid w:val="00641206"/>
    <w:rsid w:val="00642F11"/>
    <w:rsid w:val="0064526B"/>
    <w:rsid w:val="00645456"/>
    <w:rsid w:val="00645935"/>
    <w:rsid w:val="00646153"/>
    <w:rsid w:val="00646E76"/>
    <w:rsid w:val="00646F21"/>
    <w:rsid w:val="0064701A"/>
    <w:rsid w:val="00647EFD"/>
    <w:rsid w:val="00652233"/>
    <w:rsid w:val="00652518"/>
    <w:rsid w:val="0065392B"/>
    <w:rsid w:val="00653FE3"/>
    <w:rsid w:val="0065677C"/>
    <w:rsid w:val="0066113F"/>
    <w:rsid w:val="0066115C"/>
    <w:rsid w:val="00664106"/>
    <w:rsid w:val="006647B1"/>
    <w:rsid w:val="00666037"/>
    <w:rsid w:val="00666860"/>
    <w:rsid w:val="00667F5B"/>
    <w:rsid w:val="0067205E"/>
    <w:rsid w:val="006722DF"/>
    <w:rsid w:val="006726B9"/>
    <w:rsid w:val="00672B6E"/>
    <w:rsid w:val="00674886"/>
    <w:rsid w:val="00674B64"/>
    <w:rsid w:val="00675CE4"/>
    <w:rsid w:val="0068001C"/>
    <w:rsid w:val="006805DF"/>
    <w:rsid w:val="00682109"/>
    <w:rsid w:val="00684CC3"/>
    <w:rsid w:val="006875FB"/>
    <w:rsid w:val="00690C1F"/>
    <w:rsid w:val="00691631"/>
    <w:rsid w:val="00692C36"/>
    <w:rsid w:val="00692C76"/>
    <w:rsid w:val="00692F4F"/>
    <w:rsid w:val="006935BE"/>
    <w:rsid w:val="00693719"/>
    <w:rsid w:val="0069400C"/>
    <w:rsid w:val="00694648"/>
    <w:rsid w:val="00694F95"/>
    <w:rsid w:val="00695DF1"/>
    <w:rsid w:val="006962E6"/>
    <w:rsid w:val="00696466"/>
    <w:rsid w:val="00697C14"/>
    <w:rsid w:val="006A0067"/>
    <w:rsid w:val="006A1873"/>
    <w:rsid w:val="006A5222"/>
    <w:rsid w:val="006A7B8B"/>
    <w:rsid w:val="006B0B03"/>
    <w:rsid w:val="006B43CE"/>
    <w:rsid w:val="006B6FD9"/>
    <w:rsid w:val="006B726D"/>
    <w:rsid w:val="006C165C"/>
    <w:rsid w:val="006C1826"/>
    <w:rsid w:val="006C25AB"/>
    <w:rsid w:val="006C35C8"/>
    <w:rsid w:val="006C37E0"/>
    <w:rsid w:val="006C5CD9"/>
    <w:rsid w:val="006C7887"/>
    <w:rsid w:val="006D0D9E"/>
    <w:rsid w:val="006D35EF"/>
    <w:rsid w:val="006D36C9"/>
    <w:rsid w:val="006D3857"/>
    <w:rsid w:val="006D4D91"/>
    <w:rsid w:val="006D6F49"/>
    <w:rsid w:val="006D6FCD"/>
    <w:rsid w:val="006E09D2"/>
    <w:rsid w:val="006E0A16"/>
    <w:rsid w:val="006E6B9C"/>
    <w:rsid w:val="006E726E"/>
    <w:rsid w:val="006E7793"/>
    <w:rsid w:val="006E7FAE"/>
    <w:rsid w:val="006F062F"/>
    <w:rsid w:val="006F0AB8"/>
    <w:rsid w:val="006F2927"/>
    <w:rsid w:val="006F2C41"/>
    <w:rsid w:val="006F31B2"/>
    <w:rsid w:val="006F3582"/>
    <w:rsid w:val="006F6430"/>
    <w:rsid w:val="006F736D"/>
    <w:rsid w:val="006F76CC"/>
    <w:rsid w:val="006F7EC7"/>
    <w:rsid w:val="0070471D"/>
    <w:rsid w:val="00704DEA"/>
    <w:rsid w:val="00705305"/>
    <w:rsid w:val="00705FF9"/>
    <w:rsid w:val="0070792D"/>
    <w:rsid w:val="00707AF6"/>
    <w:rsid w:val="0071032A"/>
    <w:rsid w:val="00711F61"/>
    <w:rsid w:val="00713103"/>
    <w:rsid w:val="0071374A"/>
    <w:rsid w:val="00715466"/>
    <w:rsid w:val="00717700"/>
    <w:rsid w:val="00717B97"/>
    <w:rsid w:val="00723075"/>
    <w:rsid w:val="00723465"/>
    <w:rsid w:val="00723855"/>
    <w:rsid w:val="00724D51"/>
    <w:rsid w:val="007307EB"/>
    <w:rsid w:val="007311B3"/>
    <w:rsid w:val="0073246C"/>
    <w:rsid w:val="0073268E"/>
    <w:rsid w:val="007328E6"/>
    <w:rsid w:val="00734587"/>
    <w:rsid w:val="007362DC"/>
    <w:rsid w:val="0073641B"/>
    <w:rsid w:val="007364D1"/>
    <w:rsid w:val="00736CC2"/>
    <w:rsid w:val="007370F4"/>
    <w:rsid w:val="00742E5F"/>
    <w:rsid w:val="007438C9"/>
    <w:rsid w:val="00743E7C"/>
    <w:rsid w:val="00744C28"/>
    <w:rsid w:val="007450D9"/>
    <w:rsid w:val="00745B7E"/>
    <w:rsid w:val="00745E36"/>
    <w:rsid w:val="007463ED"/>
    <w:rsid w:val="007501FE"/>
    <w:rsid w:val="00751CB3"/>
    <w:rsid w:val="00752214"/>
    <w:rsid w:val="007539A5"/>
    <w:rsid w:val="00754058"/>
    <w:rsid w:val="00754698"/>
    <w:rsid w:val="007552AA"/>
    <w:rsid w:val="00755928"/>
    <w:rsid w:val="00757023"/>
    <w:rsid w:val="00757654"/>
    <w:rsid w:val="0076075E"/>
    <w:rsid w:val="00760E57"/>
    <w:rsid w:val="0076192E"/>
    <w:rsid w:val="00763189"/>
    <w:rsid w:val="0076422C"/>
    <w:rsid w:val="00764563"/>
    <w:rsid w:val="00764BB8"/>
    <w:rsid w:val="0076654E"/>
    <w:rsid w:val="0077050A"/>
    <w:rsid w:val="007707D9"/>
    <w:rsid w:val="00770F18"/>
    <w:rsid w:val="00772AFA"/>
    <w:rsid w:val="007739DE"/>
    <w:rsid w:val="0077436F"/>
    <w:rsid w:val="0077575F"/>
    <w:rsid w:val="00775AD6"/>
    <w:rsid w:val="00777E84"/>
    <w:rsid w:val="00780274"/>
    <w:rsid w:val="007832F2"/>
    <w:rsid w:val="0078412B"/>
    <w:rsid w:val="00784E81"/>
    <w:rsid w:val="00785487"/>
    <w:rsid w:val="00785C97"/>
    <w:rsid w:val="00787516"/>
    <w:rsid w:val="0079260B"/>
    <w:rsid w:val="007934D2"/>
    <w:rsid w:val="007A0EBD"/>
    <w:rsid w:val="007A11D4"/>
    <w:rsid w:val="007A3A52"/>
    <w:rsid w:val="007A3F87"/>
    <w:rsid w:val="007A4B9D"/>
    <w:rsid w:val="007A60F0"/>
    <w:rsid w:val="007A64C2"/>
    <w:rsid w:val="007B0C92"/>
    <w:rsid w:val="007B19AF"/>
    <w:rsid w:val="007B2D11"/>
    <w:rsid w:val="007B57D7"/>
    <w:rsid w:val="007B5D2E"/>
    <w:rsid w:val="007B6522"/>
    <w:rsid w:val="007C13FB"/>
    <w:rsid w:val="007C35AE"/>
    <w:rsid w:val="007C3B3F"/>
    <w:rsid w:val="007C3B4F"/>
    <w:rsid w:val="007C3D3E"/>
    <w:rsid w:val="007C6249"/>
    <w:rsid w:val="007C7B84"/>
    <w:rsid w:val="007D0A86"/>
    <w:rsid w:val="007D21D0"/>
    <w:rsid w:val="007D2A80"/>
    <w:rsid w:val="007D3B46"/>
    <w:rsid w:val="007D55B2"/>
    <w:rsid w:val="007D6164"/>
    <w:rsid w:val="007D6384"/>
    <w:rsid w:val="007D65A2"/>
    <w:rsid w:val="007E0B24"/>
    <w:rsid w:val="007E1442"/>
    <w:rsid w:val="007E16E1"/>
    <w:rsid w:val="007E2C67"/>
    <w:rsid w:val="007E5C98"/>
    <w:rsid w:val="007E5E4C"/>
    <w:rsid w:val="007E7F46"/>
    <w:rsid w:val="007F004A"/>
    <w:rsid w:val="007F013C"/>
    <w:rsid w:val="007F0DE3"/>
    <w:rsid w:val="007F2333"/>
    <w:rsid w:val="007F29F0"/>
    <w:rsid w:val="007F2BFA"/>
    <w:rsid w:val="007F2DE6"/>
    <w:rsid w:val="007F39B7"/>
    <w:rsid w:val="007F3C97"/>
    <w:rsid w:val="007F3D9E"/>
    <w:rsid w:val="007F40FE"/>
    <w:rsid w:val="007F42B5"/>
    <w:rsid w:val="007F7228"/>
    <w:rsid w:val="0080347F"/>
    <w:rsid w:val="008041EE"/>
    <w:rsid w:val="00805977"/>
    <w:rsid w:val="00807D16"/>
    <w:rsid w:val="00807D40"/>
    <w:rsid w:val="00811AAB"/>
    <w:rsid w:val="00813BE8"/>
    <w:rsid w:val="00813D16"/>
    <w:rsid w:val="00816FF7"/>
    <w:rsid w:val="0082174B"/>
    <w:rsid w:val="00821933"/>
    <w:rsid w:val="00821B24"/>
    <w:rsid w:val="00821C28"/>
    <w:rsid w:val="0082232F"/>
    <w:rsid w:val="00824166"/>
    <w:rsid w:val="00825C59"/>
    <w:rsid w:val="008263DE"/>
    <w:rsid w:val="00830F96"/>
    <w:rsid w:val="00831069"/>
    <w:rsid w:val="0083162D"/>
    <w:rsid w:val="008349A4"/>
    <w:rsid w:val="008407F1"/>
    <w:rsid w:val="00841891"/>
    <w:rsid w:val="008439C5"/>
    <w:rsid w:val="0084496A"/>
    <w:rsid w:val="008451AD"/>
    <w:rsid w:val="00845AAD"/>
    <w:rsid w:val="00846469"/>
    <w:rsid w:val="0084674C"/>
    <w:rsid w:val="00847429"/>
    <w:rsid w:val="00847E29"/>
    <w:rsid w:val="0085165F"/>
    <w:rsid w:val="008518D2"/>
    <w:rsid w:val="008520C6"/>
    <w:rsid w:val="008520E7"/>
    <w:rsid w:val="008553E2"/>
    <w:rsid w:val="008563EE"/>
    <w:rsid w:val="0086095A"/>
    <w:rsid w:val="00860B3F"/>
    <w:rsid w:val="008619FF"/>
    <w:rsid w:val="00861AFB"/>
    <w:rsid w:val="00861B53"/>
    <w:rsid w:val="00861E47"/>
    <w:rsid w:val="00862314"/>
    <w:rsid w:val="00862648"/>
    <w:rsid w:val="00863FC1"/>
    <w:rsid w:val="00864B7C"/>
    <w:rsid w:val="0086575D"/>
    <w:rsid w:val="0086601B"/>
    <w:rsid w:val="008708B0"/>
    <w:rsid w:val="008710E9"/>
    <w:rsid w:val="00871A4B"/>
    <w:rsid w:val="008738E8"/>
    <w:rsid w:val="00873D9F"/>
    <w:rsid w:val="0087514F"/>
    <w:rsid w:val="008755DB"/>
    <w:rsid w:val="0087590F"/>
    <w:rsid w:val="00880DAC"/>
    <w:rsid w:val="0088117B"/>
    <w:rsid w:val="00881EC3"/>
    <w:rsid w:val="00882285"/>
    <w:rsid w:val="0088294F"/>
    <w:rsid w:val="00884625"/>
    <w:rsid w:val="00884CEE"/>
    <w:rsid w:val="00885DE6"/>
    <w:rsid w:val="00887050"/>
    <w:rsid w:val="00890B42"/>
    <w:rsid w:val="008921CF"/>
    <w:rsid w:val="0089239E"/>
    <w:rsid w:val="00893AA2"/>
    <w:rsid w:val="00897E66"/>
    <w:rsid w:val="008A02F7"/>
    <w:rsid w:val="008A0D1E"/>
    <w:rsid w:val="008A1DA2"/>
    <w:rsid w:val="008A2473"/>
    <w:rsid w:val="008A51DE"/>
    <w:rsid w:val="008A65C6"/>
    <w:rsid w:val="008A665B"/>
    <w:rsid w:val="008A68EE"/>
    <w:rsid w:val="008A7162"/>
    <w:rsid w:val="008A7ACA"/>
    <w:rsid w:val="008B21A4"/>
    <w:rsid w:val="008B4292"/>
    <w:rsid w:val="008B4980"/>
    <w:rsid w:val="008B6E89"/>
    <w:rsid w:val="008C2BF7"/>
    <w:rsid w:val="008C405D"/>
    <w:rsid w:val="008D20F1"/>
    <w:rsid w:val="008D2AA6"/>
    <w:rsid w:val="008D305E"/>
    <w:rsid w:val="008D347A"/>
    <w:rsid w:val="008D5F97"/>
    <w:rsid w:val="008D7CC5"/>
    <w:rsid w:val="008E324F"/>
    <w:rsid w:val="008E4DF4"/>
    <w:rsid w:val="008E601A"/>
    <w:rsid w:val="008E6B01"/>
    <w:rsid w:val="008F1899"/>
    <w:rsid w:val="008F18A6"/>
    <w:rsid w:val="008F1B24"/>
    <w:rsid w:val="008F264A"/>
    <w:rsid w:val="008F60F9"/>
    <w:rsid w:val="008F65B8"/>
    <w:rsid w:val="008F74F2"/>
    <w:rsid w:val="0090145F"/>
    <w:rsid w:val="00902239"/>
    <w:rsid w:val="00903983"/>
    <w:rsid w:val="00903E17"/>
    <w:rsid w:val="0090467D"/>
    <w:rsid w:val="00904A69"/>
    <w:rsid w:val="009058BC"/>
    <w:rsid w:val="00906847"/>
    <w:rsid w:val="009071A2"/>
    <w:rsid w:val="009078BB"/>
    <w:rsid w:val="00907B30"/>
    <w:rsid w:val="0091018D"/>
    <w:rsid w:val="00910AE7"/>
    <w:rsid w:val="00910C96"/>
    <w:rsid w:val="0091605F"/>
    <w:rsid w:val="00916A5A"/>
    <w:rsid w:val="00917BB4"/>
    <w:rsid w:val="0092025C"/>
    <w:rsid w:val="00921685"/>
    <w:rsid w:val="009220D7"/>
    <w:rsid w:val="00922901"/>
    <w:rsid w:val="00922CF5"/>
    <w:rsid w:val="00922DB0"/>
    <w:rsid w:val="00923073"/>
    <w:rsid w:val="009238CB"/>
    <w:rsid w:val="00923AE4"/>
    <w:rsid w:val="00923C7E"/>
    <w:rsid w:val="009241A7"/>
    <w:rsid w:val="00924561"/>
    <w:rsid w:val="009245F7"/>
    <w:rsid w:val="00925959"/>
    <w:rsid w:val="00927121"/>
    <w:rsid w:val="00927193"/>
    <w:rsid w:val="009277F3"/>
    <w:rsid w:val="00931D3A"/>
    <w:rsid w:val="0093444F"/>
    <w:rsid w:val="00935A06"/>
    <w:rsid w:val="00936CDC"/>
    <w:rsid w:val="009432B7"/>
    <w:rsid w:val="00944424"/>
    <w:rsid w:val="00945EEA"/>
    <w:rsid w:val="009520BA"/>
    <w:rsid w:val="0095292F"/>
    <w:rsid w:val="00952F50"/>
    <w:rsid w:val="009548C4"/>
    <w:rsid w:val="00956575"/>
    <w:rsid w:val="0095667C"/>
    <w:rsid w:val="00960B0F"/>
    <w:rsid w:val="00961805"/>
    <w:rsid w:val="009619EA"/>
    <w:rsid w:val="00961AB7"/>
    <w:rsid w:val="0096342A"/>
    <w:rsid w:val="009657A8"/>
    <w:rsid w:val="00965EBE"/>
    <w:rsid w:val="0096787D"/>
    <w:rsid w:val="009702D9"/>
    <w:rsid w:val="00971AA4"/>
    <w:rsid w:val="00972973"/>
    <w:rsid w:val="00972CE0"/>
    <w:rsid w:val="00973A20"/>
    <w:rsid w:val="00974E73"/>
    <w:rsid w:val="0097571E"/>
    <w:rsid w:val="00975ADA"/>
    <w:rsid w:val="00977DD0"/>
    <w:rsid w:val="00981098"/>
    <w:rsid w:val="00981CDC"/>
    <w:rsid w:val="0098226F"/>
    <w:rsid w:val="00985217"/>
    <w:rsid w:val="00985F0D"/>
    <w:rsid w:val="00986790"/>
    <w:rsid w:val="00986794"/>
    <w:rsid w:val="009876CC"/>
    <w:rsid w:val="009908A5"/>
    <w:rsid w:val="00991779"/>
    <w:rsid w:val="009934F2"/>
    <w:rsid w:val="00994706"/>
    <w:rsid w:val="0099775D"/>
    <w:rsid w:val="009A0573"/>
    <w:rsid w:val="009A11E8"/>
    <w:rsid w:val="009A2EA0"/>
    <w:rsid w:val="009A36BE"/>
    <w:rsid w:val="009A4CD5"/>
    <w:rsid w:val="009A5682"/>
    <w:rsid w:val="009A5B19"/>
    <w:rsid w:val="009A6841"/>
    <w:rsid w:val="009A7710"/>
    <w:rsid w:val="009A77F8"/>
    <w:rsid w:val="009A7EDD"/>
    <w:rsid w:val="009B0192"/>
    <w:rsid w:val="009B09F6"/>
    <w:rsid w:val="009B183B"/>
    <w:rsid w:val="009B1A88"/>
    <w:rsid w:val="009B259B"/>
    <w:rsid w:val="009B3326"/>
    <w:rsid w:val="009B3DC0"/>
    <w:rsid w:val="009B3FCC"/>
    <w:rsid w:val="009B5EC7"/>
    <w:rsid w:val="009B7F15"/>
    <w:rsid w:val="009C0228"/>
    <w:rsid w:val="009C0929"/>
    <w:rsid w:val="009C3301"/>
    <w:rsid w:val="009C37A6"/>
    <w:rsid w:val="009C38A1"/>
    <w:rsid w:val="009C4871"/>
    <w:rsid w:val="009C5602"/>
    <w:rsid w:val="009C73C4"/>
    <w:rsid w:val="009C7591"/>
    <w:rsid w:val="009D067C"/>
    <w:rsid w:val="009D1876"/>
    <w:rsid w:val="009D66AA"/>
    <w:rsid w:val="009D7B8C"/>
    <w:rsid w:val="009E1188"/>
    <w:rsid w:val="009E17AF"/>
    <w:rsid w:val="009E36E4"/>
    <w:rsid w:val="009E412A"/>
    <w:rsid w:val="009E6528"/>
    <w:rsid w:val="009E703A"/>
    <w:rsid w:val="009E7638"/>
    <w:rsid w:val="009E773B"/>
    <w:rsid w:val="009F0574"/>
    <w:rsid w:val="009F0A2E"/>
    <w:rsid w:val="009F32B7"/>
    <w:rsid w:val="009F395B"/>
    <w:rsid w:val="009F4F85"/>
    <w:rsid w:val="009F52C4"/>
    <w:rsid w:val="009F6CE4"/>
    <w:rsid w:val="00A0067B"/>
    <w:rsid w:val="00A0193F"/>
    <w:rsid w:val="00A01D5F"/>
    <w:rsid w:val="00A0356B"/>
    <w:rsid w:val="00A0387A"/>
    <w:rsid w:val="00A04444"/>
    <w:rsid w:val="00A06847"/>
    <w:rsid w:val="00A13251"/>
    <w:rsid w:val="00A13D8E"/>
    <w:rsid w:val="00A14842"/>
    <w:rsid w:val="00A20D6E"/>
    <w:rsid w:val="00A22FFD"/>
    <w:rsid w:val="00A23D26"/>
    <w:rsid w:val="00A244B1"/>
    <w:rsid w:val="00A24AC7"/>
    <w:rsid w:val="00A26501"/>
    <w:rsid w:val="00A310EE"/>
    <w:rsid w:val="00A32A07"/>
    <w:rsid w:val="00A3449A"/>
    <w:rsid w:val="00A34A0F"/>
    <w:rsid w:val="00A34EF9"/>
    <w:rsid w:val="00A40096"/>
    <w:rsid w:val="00A4087B"/>
    <w:rsid w:val="00A41319"/>
    <w:rsid w:val="00A414BF"/>
    <w:rsid w:val="00A41A71"/>
    <w:rsid w:val="00A43F58"/>
    <w:rsid w:val="00A44533"/>
    <w:rsid w:val="00A455E2"/>
    <w:rsid w:val="00A5040A"/>
    <w:rsid w:val="00A525FD"/>
    <w:rsid w:val="00A54F10"/>
    <w:rsid w:val="00A57730"/>
    <w:rsid w:val="00A6075C"/>
    <w:rsid w:val="00A61107"/>
    <w:rsid w:val="00A6123E"/>
    <w:rsid w:val="00A6368A"/>
    <w:rsid w:val="00A64719"/>
    <w:rsid w:val="00A652CA"/>
    <w:rsid w:val="00A65F16"/>
    <w:rsid w:val="00A661A3"/>
    <w:rsid w:val="00A6774A"/>
    <w:rsid w:val="00A70E31"/>
    <w:rsid w:val="00A723C7"/>
    <w:rsid w:val="00A734D1"/>
    <w:rsid w:val="00A736E9"/>
    <w:rsid w:val="00A748FD"/>
    <w:rsid w:val="00A76984"/>
    <w:rsid w:val="00A77C0A"/>
    <w:rsid w:val="00A80C97"/>
    <w:rsid w:val="00A80D40"/>
    <w:rsid w:val="00A8136D"/>
    <w:rsid w:val="00A819DF"/>
    <w:rsid w:val="00A82138"/>
    <w:rsid w:val="00A821C0"/>
    <w:rsid w:val="00A86AF3"/>
    <w:rsid w:val="00A86E5A"/>
    <w:rsid w:val="00A90364"/>
    <w:rsid w:val="00A90E57"/>
    <w:rsid w:val="00A9232D"/>
    <w:rsid w:val="00A92EDC"/>
    <w:rsid w:val="00A9444C"/>
    <w:rsid w:val="00A959DE"/>
    <w:rsid w:val="00A9772A"/>
    <w:rsid w:val="00A97E8E"/>
    <w:rsid w:val="00AA0E87"/>
    <w:rsid w:val="00AA1AED"/>
    <w:rsid w:val="00AA1B02"/>
    <w:rsid w:val="00AA208C"/>
    <w:rsid w:val="00AA3127"/>
    <w:rsid w:val="00AA41FA"/>
    <w:rsid w:val="00AA480E"/>
    <w:rsid w:val="00AA5D75"/>
    <w:rsid w:val="00AA64C8"/>
    <w:rsid w:val="00AA6526"/>
    <w:rsid w:val="00AB0000"/>
    <w:rsid w:val="00AB121E"/>
    <w:rsid w:val="00AB1745"/>
    <w:rsid w:val="00AB1E72"/>
    <w:rsid w:val="00AB2602"/>
    <w:rsid w:val="00AB2CED"/>
    <w:rsid w:val="00AB33B7"/>
    <w:rsid w:val="00AB53BF"/>
    <w:rsid w:val="00AB6151"/>
    <w:rsid w:val="00AB7B8B"/>
    <w:rsid w:val="00AB7E51"/>
    <w:rsid w:val="00AC0670"/>
    <w:rsid w:val="00AC26FF"/>
    <w:rsid w:val="00AC32EA"/>
    <w:rsid w:val="00AC6435"/>
    <w:rsid w:val="00AD18A9"/>
    <w:rsid w:val="00AD37BC"/>
    <w:rsid w:val="00AD518C"/>
    <w:rsid w:val="00AD542B"/>
    <w:rsid w:val="00AD7CB9"/>
    <w:rsid w:val="00AE0515"/>
    <w:rsid w:val="00AE0CFB"/>
    <w:rsid w:val="00AE0F76"/>
    <w:rsid w:val="00AE2E63"/>
    <w:rsid w:val="00AE31CB"/>
    <w:rsid w:val="00AE3B2A"/>
    <w:rsid w:val="00AE3C2A"/>
    <w:rsid w:val="00AE3F5B"/>
    <w:rsid w:val="00AE4297"/>
    <w:rsid w:val="00AF0668"/>
    <w:rsid w:val="00AF2EA4"/>
    <w:rsid w:val="00AF30A7"/>
    <w:rsid w:val="00AF46E0"/>
    <w:rsid w:val="00AF5B63"/>
    <w:rsid w:val="00B00468"/>
    <w:rsid w:val="00B03BAB"/>
    <w:rsid w:val="00B05389"/>
    <w:rsid w:val="00B062A9"/>
    <w:rsid w:val="00B07A2F"/>
    <w:rsid w:val="00B119C2"/>
    <w:rsid w:val="00B11FB3"/>
    <w:rsid w:val="00B12301"/>
    <w:rsid w:val="00B1343D"/>
    <w:rsid w:val="00B26899"/>
    <w:rsid w:val="00B274F4"/>
    <w:rsid w:val="00B27971"/>
    <w:rsid w:val="00B27D45"/>
    <w:rsid w:val="00B27DCE"/>
    <w:rsid w:val="00B30CEE"/>
    <w:rsid w:val="00B325CB"/>
    <w:rsid w:val="00B3321C"/>
    <w:rsid w:val="00B35D57"/>
    <w:rsid w:val="00B35DAF"/>
    <w:rsid w:val="00B41771"/>
    <w:rsid w:val="00B420F2"/>
    <w:rsid w:val="00B44008"/>
    <w:rsid w:val="00B44A8F"/>
    <w:rsid w:val="00B47CD3"/>
    <w:rsid w:val="00B519BF"/>
    <w:rsid w:val="00B535A0"/>
    <w:rsid w:val="00B5455B"/>
    <w:rsid w:val="00B552A7"/>
    <w:rsid w:val="00B5560A"/>
    <w:rsid w:val="00B567A9"/>
    <w:rsid w:val="00B60B44"/>
    <w:rsid w:val="00B6292E"/>
    <w:rsid w:val="00B639C7"/>
    <w:rsid w:val="00B650D1"/>
    <w:rsid w:val="00B65330"/>
    <w:rsid w:val="00B67657"/>
    <w:rsid w:val="00B73381"/>
    <w:rsid w:val="00B7517D"/>
    <w:rsid w:val="00B75407"/>
    <w:rsid w:val="00B8052A"/>
    <w:rsid w:val="00B80C5D"/>
    <w:rsid w:val="00B81335"/>
    <w:rsid w:val="00B817D3"/>
    <w:rsid w:val="00B81E8D"/>
    <w:rsid w:val="00B82BB6"/>
    <w:rsid w:val="00B8348A"/>
    <w:rsid w:val="00B83C20"/>
    <w:rsid w:val="00B83CCC"/>
    <w:rsid w:val="00B84534"/>
    <w:rsid w:val="00B84895"/>
    <w:rsid w:val="00B873A3"/>
    <w:rsid w:val="00B879F1"/>
    <w:rsid w:val="00B9005F"/>
    <w:rsid w:val="00B903F8"/>
    <w:rsid w:val="00B93F0F"/>
    <w:rsid w:val="00B94CED"/>
    <w:rsid w:val="00B95D81"/>
    <w:rsid w:val="00B973E2"/>
    <w:rsid w:val="00BA07AF"/>
    <w:rsid w:val="00BA0BD5"/>
    <w:rsid w:val="00BA27AB"/>
    <w:rsid w:val="00BA315B"/>
    <w:rsid w:val="00BA4DFB"/>
    <w:rsid w:val="00BA4FCB"/>
    <w:rsid w:val="00BA580C"/>
    <w:rsid w:val="00BA60B4"/>
    <w:rsid w:val="00BB03C0"/>
    <w:rsid w:val="00BB079E"/>
    <w:rsid w:val="00BB1770"/>
    <w:rsid w:val="00BB2609"/>
    <w:rsid w:val="00BB33F3"/>
    <w:rsid w:val="00BB3C8F"/>
    <w:rsid w:val="00BB7A1B"/>
    <w:rsid w:val="00BC0E7A"/>
    <w:rsid w:val="00BC2750"/>
    <w:rsid w:val="00BC4749"/>
    <w:rsid w:val="00BC5478"/>
    <w:rsid w:val="00BC7198"/>
    <w:rsid w:val="00BC7EF6"/>
    <w:rsid w:val="00BD0439"/>
    <w:rsid w:val="00BD3B79"/>
    <w:rsid w:val="00BD49F8"/>
    <w:rsid w:val="00BD5354"/>
    <w:rsid w:val="00BD6B71"/>
    <w:rsid w:val="00BD6B93"/>
    <w:rsid w:val="00BE28A1"/>
    <w:rsid w:val="00BE299B"/>
    <w:rsid w:val="00BE2A7E"/>
    <w:rsid w:val="00BE363A"/>
    <w:rsid w:val="00BF1D09"/>
    <w:rsid w:val="00BF253B"/>
    <w:rsid w:val="00BF2ADE"/>
    <w:rsid w:val="00BF314F"/>
    <w:rsid w:val="00BF32F1"/>
    <w:rsid w:val="00BF3458"/>
    <w:rsid w:val="00BF3538"/>
    <w:rsid w:val="00BF37CC"/>
    <w:rsid w:val="00BF3E49"/>
    <w:rsid w:val="00BF3FAD"/>
    <w:rsid w:val="00BF443D"/>
    <w:rsid w:val="00BF5173"/>
    <w:rsid w:val="00BF5DB3"/>
    <w:rsid w:val="00C00730"/>
    <w:rsid w:val="00C01EBB"/>
    <w:rsid w:val="00C022C4"/>
    <w:rsid w:val="00C03EFE"/>
    <w:rsid w:val="00C03FA0"/>
    <w:rsid w:val="00C04E5E"/>
    <w:rsid w:val="00C0537A"/>
    <w:rsid w:val="00C059FF"/>
    <w:rsid w:val="00C07624"/>
    <w:rsid w:val="00C109FA"/>
    <w:rsid w:val="00C11518"/>
    <w:rsid w:val="00C11D17"/>
    <w:rsid w:val="00C12318"/>
    <w:rsid w:val="00C14F96"/>
    <w:rsid w:val="00C16148"/>
    <w:rsid w:val="00C16C1F"/>
    <w:rsid w:val="00C16F4B"/>
    <w:rsid w:val="00C17B3E"/>
    <w:rsid w:val="00C2117E"/>
    <w:rsid w:val="00C21335"/>
    <w:rsid w:val="00C22704"/>
    <w:rsid w:val="00C23272"/>
    <w:rsid w:val="00C23AA4"/>
    <w:rsid w:val="00C3055D"/>
    <w:rsid w:val="00C312A2"/>
    <w:rsid w:val="00C32686"/>
    <w:rsid w:val="00C32E5F"/>
    <w:rsid w:val="00C33443"/>
    <w:rsid w:val="00C3725E"/>
    <w:rsid w:val="00C372AF"/>
    <w:rsid w:val="00C3734C"/>
    <w:rsid w:val="00C37E74"/>
    <w:rsid w:val="00C400F3"/>
    <w:rsid w:val="00C40303"/>
    <w:rsid w:val="00C40694"/>
    <w:rsid w:val="00C40EB1"/>
    <w:rsid w:val="00C410CC"/>
    <w:rsid w:val="00C4177D"/>
    <w:rsid w:val="00C422D1"/>
    <w:rsid w:val="00C430F0"/>
    <w:rsid w:val="00C43EA4"/>
    <w:rsid w:val="00C447C6"/>
    <w:rsid w:val="00C44F8E"/>
    <w:rsid w:val="00C5115F"/>
    <w:rsid w:val="00C57093"/>
    <w:rsid w:val="00C57113"/>
    <w:rsid w:val="00C61A32"/>
    <w:rsid w:val="00C61E4A"/>
    <w:rsid w:val="00C62027"/>
    <w:rsid w:val="00C63B53"/>
    <w:rsid w:val="00C644BB"/>
    <w:rsid w:val="00C678B1"/>
    <w:rsid w:val="00C67BA6"/>
    <w:rsid w:val="00C70CC6"/>
    <w:rsid w:val="00C728A1"/>
    <w:rsid w:val="00C73C4E"/>
    <w:rsid w:val="00C74CF7"/>
    <w:rsid w:val="00C74DF8"/>
    <w:rsid w:val="00C76E89"/>
    <w:rsid w:val="00C8073E"/>
    <w:rsid w:val="00C81572"/>
    <w:rsid w:val="00C81DFF"/>
    <w:rsid w:val="00C82552"/>
    <w:rsid w:val="00C85FC9"/>
    <w:rsid w:val="00C8602F"/>
    <w:rsid w:val="00C9262A"/>
    <w:rsid w:val="00C92ABE"/>
    <w:rsid w:val="00C95135"/>
    <w:rsid w:val="00C95533"/>
    <w:rsid w:val="00C963BF"/>
    <w:rsid w:val="00C96445"/>
    <w:rsid w:val="00C9657D"/>
    <w:rsid w:val="00CA1353"/>
    <w:rsid w:val="00CA22EE"/>
    <w:rsid w:val="00CA346B"/>
    <w:rsid w:val="00CA4351"/>
    <w:rsid w:val="00CA449B"/>
    <w:rsid w:val="00CA6D01"/>
    <w:rsid w:val="00CB00F7"/>
    <w:rsid w:val="00CB11B1"/>
    <w:rsid w:val="00CB1944"/>
    <w:rsid w:val="00CB2A73"/>
    <w:rsid w:val="00CB620C"/>
    <w:rsid w:val="00CB7310"/>
    <w:rsid w:val="00CB7E2B"/>
    <w:rsid w:val="00CC138D"/>
    <w:rsid w:val="00CC1BEF"/>
    <w:rsid w:val="00CC2CC3"/>
    <w:rsid w:val="00CC48EE"/>
    <w:rsid w:val="00CC5009"/>
    <w:rsid w:val="00CC56E5"/>
    <w:rsid w:val="00CC575F"/>
    <w:rsid w:val="00CC69B2"/>
    <w:rsid w:val="00CC6E7F"/>
    <w:rsid w:val="00CC73FF"/>
    <w:rsid w:val="00CD2940"/>
    <w:rsid w:val="00CD3116"/>
    <w:rsid w:val="00CD3A93"/>
    <w:rsid w:val="00CD499D"/>
    <w:rsid w:val="00CD5B6F"/>
    <w:rsid w:val="00CD712B"/>
    <w:rsid w:val="00CE01EF"/>
    <w:rsid w:val="00CE03A7"/>
    <w:rsid w:val="00CE29E6"/>
    <w:rsid w:val="00CE6B4C"/>
    <w:rsid w:val="00CF0B30"/>
    <w:rsid w:val="00CF2C98"/>
    <w:rsid w:val="00CF2E9F"/>
    <w:rsid w:val="00CF4206"/>
    <w:rsid w:val="00CF4742"/>
    <w:rsid w:val="00CF70D3"/>
    <w:rsid w:val="00D01037"/>
    <w:rsid w:val="00D011CB"/>
    <w:rsid w:val="00D0203E"/>
    <w:rsid w:val="00D03D67"/>
    <w:rsid w:val="00D04766"/>
    <w:rsid w:val="00D047D2"/>
    <w:rsid w:val="00D067E8"/>
    <w:rsid w:val="00D10F35"/>
    <w:rsid w:val="00D111DA"/>
    <w:rsid w:val="00D112C8"/>
    <w:rsid w:val="00D14D1D"/>
    <w:rsid w:val="00D169DA"/>
    <w:rsid w:val="00D21904"/>
    <w:rsid w:val="00D23315"/>
    <w:rsid w:val="00D2476E"/>
    <w:rsid w:val="00D31810"/>
    <w:rsid w:val="00D31BF6"/>
    <w:rsid w:val="00D34174"/>
    <w:rsid w:val="00D34807"/>
    <w:rsid w:val="00D35B50"/>
    <w:rsid w:val="00D36FF9"/>
    <w:rsid w:val="00D3720F"/>
    <w:rsid w:val="00D37526"/>
    <w:rsid w:val="00D402D2"/>
    <w:rsid w:val="00D431E4"/>
    <w:rsid w:val="00D43A88"/>
    <w:rsid w:val="00D44C98"/>
    <w:rsid w:val="00D45F90"/>
    <w:rsid w:val="00D50BAA"/>
    <w:rsid w:val="00D5131E"/>
    <w:rsid w:val="00D52BEC"/>
    <w:rsid w:val="00D54637"/>
    <w:rsid w:val="00D56798"/>
    <w:rsid w:val="00D57B11"/>
    <w:rsid w:val="00D57FB4"/>
    <w:rsid w:val="00D60B8C"/>
    <w:rsid w:val="00D60C31"/>
    <w:rsid w:val="00D62037"/>
    <w:rsid w:val="00D62EBD"/>
    <w:rsid w:val="00D633BF"/>
    <w:rsid w:val="00D63B1D"/>
    <w:rsid w:val="00D6673A"/>
    <w:rsid w:val="00D71646"/>
    <w:rsid w:val="00D71CB4"/>
    <w:rsid w:val="00D752A7"/>
    <w:rsid w:val="00D76466"/>
    <w:rsid w:val="00D778BC"/>
    <w:rsid w:val="00D77A19"/>
    <w:rsid w:val="00D8150F"/>
    <w:rsid w:val="00D81777"/>
    <w:rsid w:val="00D81EC7"/>
    <w:rsid w:val="00D831CD"/>
    <w:rsid w:val="00D8389F"/>
    <w:rsid w:val="00D85BA5"/>
    <w:rsid w:val="00D85FDA"/>
    <w:rsid w:val="00D8716A"/>
    <w:rsid w:val="00D906D7"/>
    <w:rsid w:val="00D9130D"/>
    <w:rsid w:val="00D91C35"/>
    <w:rsid w:val="00D9250C"/>
    <w:rsid w:val="00D92967"/>
    <w:rsid w:val="00D92E36"/>
    <w:rsid w:val="00D95719"/>
    <w:rsid w:val="00D95973"/>
    <w:rsid w:val="00DA1316"/>
    <w:rsid w:val="00DA1B0A"/>
    <w:rsid w:val="00DA1DB3"/>
    <w:rsid w:val="00DA28D2"/>
    <w:rsid w:val="00DA4A29"/>
    <w:rsid w:val="00DA64B1"/>
    <w:rsid w:val="00DA6BCB"/>
    <w:rsid w:val="00DB001E"/>
    <w:rsid w:val="00DB18CD"/>
    <w:rsid w:val="00DB321F"/>
    <w:rsid w:val="00DB41A0"/>
    <w:rsid w:val="00DB5B4C"/>
    <w:rsid w:val="00DB79D9"/>
    <w:rsid w:val="00DC10AB"/>
    <w:rsid w:val="00DC1FBC"/>
    <w:rsid w:val="00DC49B4"/>
    <w:rsid w:val="00DC53A5"/>
    <w:rsid w:val="00DC53D4"/>
    <w:rsid w:val="00DC6813"/>
    <w:rsid w:val="00DC69E0"/>
    <w:rsid w:val="00DD0149"/>
    <w:rsid w:val="00DD0279"/>
    <w:rsid w:val="00DD1551"/>
    <w:rsid w:val="00DD1808"/>
    <w:rsid w:val="00DD1CCF"/>
    <w:rsid w:val="00DD1D4B"/>
    <w:rsid w:val="00DD2278"/>
    <w:rsid w:val="00DD53D8"/>
    <w:rsid w:val="00DD73E6"/>
    <w:rsid w:val="00DE1A8F"/>
    <w:rsid w:val="00DE1F69"/>
    <w:rsid w:val="00DE3BD7"/>
    <w:rsid w:val="00DE55E2"/>
    <w:rsid w:val="00DE7352"/>
    <w:rsid w:val="00DE73C5"/>
    <w:rsid w:val="00DE758C"/>
    <w:rsid w:val="00DE7E2B"/>
    <w:rsid w:val="00DF1949"/>
    <w:rsid w:val="00DF1F26"/>
    <w:rsid w:val="00DF2818"/>
    <w:rsid w:val="00DF5871"/>
    <w:rsid w:val="00DF5F26"/>
    <w:rsid w:val="00DF617C"/>
    <w:rsid w:val="00DF650C"/>
    <w:rsid w:val="00DF748C"/>
    <w:rsid w:val="00E01A14"/>
    <w:rsid w:val="00E02ACD"/>
    <w:rsid w:val="00E02EE6"/>
    <w:rsid w:val="00E038A7"/>
    <w:rsid w:val="00E04DE4"/>
    <w:rsid w:val="00E10E06"/>
    <w:rsid w:val="00E1132C"/>
    <w:rsid w:val="00E115E0"/>
    <w:rsid w:val="00E125B2"/>
    <w:rsid w:val="00E12B57"/>
    <w:rsid w:val="00E141ED"/>
    <w:rsid w:val="00E14E78"/>
    <w:rsid w:val="00E153D7"/>
    <w:rsid w:val="00E201E7"/>
    <w:rsid w:val="00E21474"/>
    <w:rsid w:val="00E2302E"/>
    <w:rsid w:val="00E235D5"/>
    <w:rsid w:val="00E2556B"/>
    <w:rsid w:val="00E260AD"/>
    <w:rsid w:val="00E27543"/>
    <w:rsid w:val="00E303A8"/>
    <w:rsid w:val="00E31532"/>
    <w:rsid w:val="00E319F1"/>
    <w:rsid w:val="00E33C43"/>
    <w:rsid w:val="00E34374"/>
    <w:rsid w:val="00E356F5"/>
    <w:rsid w:val="00E357BD"/>
    <w:rsid w:val="00E36739"/>
    <w:rsid w:val="00E36A15"/>
    <w:rsid w:val="00E36B6C"/>
    <w:rsid w:val="00E37001"/>
    <w:rsid w:val="00E40D39"/>
    <w:rsid w:val="00E41293"/>
    <w:rsid w:val="00E41C1A"/>
    <w:rsid w:val="00E448DC"/>
    <w:rsid w:val="00E44CE5"/>
    <w:rsid w:val="00E4542C"/>
    <w:rsid w:val="00E46453"/>
    <w:rsid w:val="00E4663C"/>
    <w:rsid w:val="00E47CB9"/>
    <w:rsid w:val="00E52FC2"/>
    <w:rsid w:val="00E53039"/>
    <w:rsid w:val="00E53DAB"/>
    <w:rsid w:val="00E54F23"/>
    <w:rsid w:val="00E558AA"/>
    <w:rsid w:val="00E562C2"/>
    <w:rsid w:val="00E571D7"/>
    <w:rsid w:val="00E57B55"/>
    <w:rsid w:val="00E612B8"/>
    <w:rsid w:val="00E64605"/>
    <w:rsid w:val="00E706E9"/>
    <w:rsid w:val="00E7192D"/>
    <w:rsid w:val="00E720A8"/>
    <w:rsid w:val="00E72B19"/>
    <w:rsid w:val="00E7393D"/>
    <w:rsid w:val="00E75498"/>
    <w:rsid w:val="00E76727"/>
    <w:rsid w:val="00E76F1C"/>
    <w:rsid w:val="00E778BA"/>
    <w:rsid w:val="00E77DE8"/>
    <w:rsid w:val="00E80811"/>
    <w:rsid w:val="00E81C44"/>
    <w:rsid w:val="00E82012"/>
    <w:rsid w:val="00E8437F"/>
    <w:rsid w:val="00E8558F"/>
    <w:rsid w:val="00E855A3"/>
    <w:rsid w:val="00E8570D"/>
    <w:rsid w:val="00E85C5A"/>
    <w:rsid w:val="00E86D49"/>
    <w:rsid w:val="00E87265"/>
    <w:rsid w:val="00E876CF"/>
    <w:rsid w:val="00E900CC"/>
    <w:rsid w:val="00E90A7D"/>
    <w:rsid w:val="00E913CB"/>
    <w:rsid w:val="00E9220F"/>
    <w:rsid w:val="00E92BCD"/>
    <w:rsid w:val="00EA1695"/>
    <w:rsid w:val="00EA229D"/>
    <w:rsid w:val="00EA43AC"/>
    <w:rsid w:val="00EA44DA"/>
    <w:rsid w:val="00EA4E38"/>
    <w:rsid w:val="00EA5037"/>
    <w:rsid w:val="00EA5496"/>
    <w:rsid w:val="00EA5810"/>
    <w:rsid w:val="00EA6B92"/>
    <w:rsid w:val="00EA797B"/>
    <w:rsid w:val="00EB071B"/>
    <w:rsid w:val="00EB291A"/>
    <w:rsid w:val="00EB2EA6"/>
    <w:rsid w:val="00EB5237"/>
    <w:rsid w:val="00EB710C"/>
    <w:rsid w:val="00EB7326"/>
    <w:rsid w:val="00EC2FE1"/>
    <w:rsid w:val="00EC39DE"/>
    <w:rsid w:val="00EC4B0C"/>
    <w:rsid w:val="00EC5E57"/>
    <w:rsid w:val="00ED25A0"/>
    <w:rsid w:val="00ED2674"/>
    <w:rsid w:val="00ED4ECA"/>
    <w:rsid w:val="00EE004B"/>
    <w:rsid w:val="00EE006F"/>
    <w:rsid w:val="00EE0268"/>
    <w:rsid w:val="00EE1E4B"/>
    <w:rsid w:val="00EE2869"/>
    <w:rsid w:val="00EE3246"/>
    <w:rsid w:val="00EE32A4"/>
    <w:rsid w:val="00EE32BF"/>
    <w:rsid w:val="00EE5414"/>
    <w:rsid w:val="00EE5A4C"/>
    <w:rsid w:val="00EE6312"/>
    <w:rsid w:val="00EE7F98"/>
    <w:rsid w:val="00EF03E9"/>
    <w:rsid w:val="00EF29AD"/>
    <w:rsid w:val="00EF7C9A"/>
    <w:rsid w:val="00F001CD"/>
    <w:rsid w:val="00F03598"/>
    <w:rsid w:val="00F07579"/>
    <w:rsid w:val="00F11F75"/>
    <w:rsid w:val="00F1396D"/>
    <w:rsid w:val="00F13CBC"/>
    <w:rsid w:val="00F15A28"/>
    <w:rsid w:val="00F20B4D"/>
    <w:rsid w:val="00F2274A"/>
    <w:rsid w:val="00F231AE"/>
    <w:rsid w:val="00F23562"/>
    <w:rsid w:val="00F236A7"/>
    <w:rsid w:val="00F244E6"/>
    <w:rsid w:val="00F24D4A"/>
    <w:rsid w:val="00F24D5E"/>
    <w:rsid w:val="00F25515"/>
    <w:rsid w:val="00F25857"/>
    <w:rsid w:val="00F268B7"/>
    <w:rsid w:val="00F30893"/>
    <w:rsid w:val="00F30BB5"/>
    <w:rsid w:val="00F32126"/>
    <w:rsid w:val="00F32C0A"/>
    <w:rsid w:val="00F350C2"/>
    <w:rsid w:val="00F3574E"/>
    <w:rsid w:val="00F37720"/>
    <w:rsid w:val="00F45C1E"/>
    <w:rsid w:val="00F4662F"/>
    <w:rsid w:val="00F46CF4"/>
    <w:rsid w:val="00F47102"/>
    <w:rsid w:val="00F50D3D"/>
    <w:rsid w:val="00F51EC7"/>
    <w:rsid w:val="00F534D2"/>
    <w:rsid w:val="00F55CF7"/>
    <w:rsid w:val="00F56587"/>
    <w:rsid w:val="00F56BFD"/>
    <w:rsid w:val="00F57E03"/>
    <w:rsid w:val="00F60622"/>
    <w:rsid w:val="00F607DB"/>
    <w:rsid w:val="00F62B5F"/>
    <w:rsid w:val="00F63260"/>
    <w:rsid w:val="00F63979"/>
    <w:rsid w:val="00F64796"/>
    <w:rsid w:val="00F64912"/>
    <w:rsid w:val="00F64B27"/>
    <w:rsid w:val="00F66AE0"/>
    <w:rsid w:val="00F671AC"/>
    <w:rsid w:val="00F6782A"/>
    <w:rsid w:val="00F71703"/>
    <w:rsid w:val="00F7195A"/>
    <w:rsid w:val="00F745B4"/>
    <w:rsid w:val="00F74973"/>
    <w:rsid w:val="00F74AFB"/>
    <w:rsid w:val="00F80998"/>
    <w:rsid w:val="00F80BDA"/>
    <w:rsid w:val="00F8196A"/>
    <w:rsid w:val="00F841C1"/>
    <w:rsid w:val="00F858C2"/>
    <w:rsid w:val="00F915E1"/>
    <w:rsid w:val="00F91FF0"/>
    <w:rsid w:val="00F92E5D"/>
    <w:rsid w:val="00F97073"/>
    <w:rsid w:val="00F9712D"/>
    <w:rsid w:val="00FA104A"/>
    <w:rsid w:val="00FA24FF"/>
    <w:rsid w:val="00FA5146"/>
    <w:rsid w:val="00FA7085"/>
    <w:rsid w:val="00FB0FC6"/>
    <w:rsid w:val="00FB151E"/>
    <w:rsid w:val="00FB1DF6"/>
    <w:rsid w:val="00FB2423"/>
    <w:rsid w:val="00FB2FF8"/>
    <w:rsid w:val="00FB30E8"/>
    <w:rsid w:val="00FB40A6"/>
    <w:rsid w:val="00FB4B69"/>
    <w:rsid w:val="00FB6029"/>
    <w:rsid w:val="00FB6B16"/>
    <w:rsid w:val="00FB7E89"/>
    <w:rsid w:val="00FC0AFA"/>
    <w:rsid w:val="00FC0EE3"/>
    <w:rsid w:val="00FC1E02"/>
    <w:rsid w:val="00FC2BF9"/>
    <w:rsid w:val="00FC402F"/>
    <w:rsid w:val="00FC4C14"/>
    <w:rsid w:val="00FC6658"/>
    <w:rsid w:val="00FC778B"/>
    <w:rsid w:val="00FD0B89"/>
    <w:rsid w:val="00FD0EB3"/>
    <w:rsid w:val="00FD35EF"/>
    <w:rsid w:val="00FD437D"/>
    <w:rsid w:val="00FD4D7E"/>
    <w:rsid w:val="00FD5A81"/>
    <w:rsid w:val="00FD5AAB"/>
    <w:rsid w:val="00FD5B65"/>
    <w:rsid w:val="00FD6116"/>
    <w:rsid w:val="00FD61D6"/>
    <w:rsid w:val="00FE0038"/>
    <w:rsid w:val="00FE0852"/>
    <w:rsid w:val="00FE0A6B"/>
    <w:rsid w:val="00FE2E17"/>
    <w:rsid w:val="00FE582C"/>
    <w:rsid w:val="00FE6097"/>
    <w:rsid w:val="00FE6195"/>
    <w:rsid w:val="00FE71BC"/>
    <w:rsid w:val="00FE7FDB"/>
    <w:rsid w:val="00FF1A9A"/>
    <w:rsid w:val="00FF2042"/>
    <w:rsid w:val="00FF3867"/>
    <w:rsid w:val="00FF4C4A"/>
    <w:rsid w:val="00FF4C99"/>
    <w:rsid w:val="00FF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3BFA4"/>
  <w15:chartTrackingRefBased/>
  <w15:docId w15:val="{FB664D38-37E7-4062-9F17-3667F2785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7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5D2E"/>
    <w:rPr>
      <w:color w:val="0000FF"/>
      <w:u w:val="single"/>
    </w:rPr>
  </w:style>
  <w:style w:type="character" w:styleId="UnresolvedMention">
    <w:name w:val="Unresolved Mention"/>
    <w:basedOn w:val="DefaultParagraphFont"/>
    <w:uiPriority w:val="99"/>
    <w:semiHidden/>
    <w:unhideWhenUsed/>
    <w:rsid w:val="00241A6F"/>
    <w:rPr>
      <w:color w:val="605E5C"/>
      <w:shd w:val="clear" w:color="auto" w:fill="E1DFDD"/>
    </w:rPr>
  </w:style>
  <w:style w:type="paragraph" w:customStyle="1" w:styleId="Default">
    <w:name w:val="Default"/>
    <w:rsid w:val="00F32126"/>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423251"/>
    <w:pPr>
      <w:spacing w:after="0" w:line="240" w:lineRule="auto"/>
    </w:pPr>
    <w:rPr>
      <w:rFonts w:ascii="Aptos" w:hAnsi="Aptos" w:cs="Aptos"/>
      <w:sz w:val="24"/>
      <w:szCs w:val="24"/>
      <w:lang w:eastAsia="en-GB"/>
    </w:rPr>
  </w:style>
  <w:style w:type="paragraph" w:styleId="NormalWeb">
    <w:name w:val="Normal (Web)"/>
    <w:basedOn w:val="Normal"/>
    <w:uiPriority w:val="99"/>
    <w:semiHidden/>
    <w:unhideWhenUsed/>
    <w:rsid w:val="001A3F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00D63"/>
    <w:rPr>
      <w:i/>
      <w:iCs/>
    </w:rPr>
  </w:style>
  <w:style w:type="paragraph" w:styleId="ListParagraph">
    <w:name w:val="List Paragraph"/>
    <w:basedOn w:val="Normal"/>
    <w:uiPriority w:val="34"/>
    <w:qFormat/>
    <w:rsid w:val="008D5F97"/>
    <w:pPr>
      <w:ind w:left="720"/>
      <w:contextualSpacing/>
    </w:pPr>
  </w:style>
  <w:style w:type="paragraph" w:styleId="Header">
    <w:name w:val="header"/>
    <w:basedOn w:val="Normal"/>
    <w:link w:val="HeaderChar"/>
    <w:uiPriority w:val="99"/>
    <w:unhideWhenUsed/>
    <w:rsid w:val="000E4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B76"/>
  </w:style>
  <w:style w:type="paragraph" w:styleId="Footer">
    <w:name w:val="footer"/>
    <w:basedOn w:val="Normal"/>
    <w:link w:val="FooterChar"/>
    <w:uiPriority w:val="99"/>
    <w:unhideWhenUsed/>
    <w:rsid w:val="000E4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B76"/>
  </w:style>
  <w:style w:type="character" w:customStyle="1" w:styleId="posted-on">
    <w:name w:val="posted-on"/>
    <w:basedOn w:val="DefaultParagraphFont"/>
    <w:rsid w:val="0022372A"/>
  </w:style>
  <w:style w:type="character" w:customStyle="1" w:styleId="meta-label">
    <w:name w:val="meta-label"/>
    <w:basedOn w:val="DefaultParagraphFont"/>
    <w:rsid w:val="0022372A"/>
  </w:style>
  <w:style w:type="character" w:customStyle="1" w:styleId="updated-on">
    <w:name w:val="updated-on"/>
    <w:basedOn w:val="DefaultParagraphFont"/>
    <w:rsid w:val="0022372A"/>
  </w:style>
  <w:style w:type="character" w:styleId="FollowedHyperlink">
    <w:name w:val="FollowedHyperlink"/>
    <w:basedOn w:val="DefaultParagraphFont"/>
    <w:uiPriority w:val="99"/>
    <w:semiHidden/>
    <w:unhideWhenUsed/>
    <w:rsid w:val="00C678B1"/>
    <w:rPr>
      <w:color w:val="954F72" w:themeColor="followedHyperlink"/>
      <w:u w:val="single"/>
    </w:rPr>
  </w:style>
  <w:style w:type="character" w:customStyle="1" w:styleId="Heading1Char">
    <w:name w:val="Heading 1 Char"/>
    <w:basedOn w:val="DefaultParagraphFont"/>
    <w:link w:val="Heading1"/>
    <w:uiPriority w:val="9"/>
    <w:rsid w:val="002757F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823466">
      <w:bodyDiv w:val="1"/>
      <w:marLeft w:val="0"/>
      <w:marRight w:val="0"/>
      <w:marTop w:val="0"/>
      <w:marBottom w:val="0"/>
      <w:divBdr>
        <w:top w:val="none" w:sz="0" w:space="0" w:color="auto"/>
        <w:left w:val="none" w:sz="0" w:space="0" w:color="auto"/>
        <w:bottom w:val="none" w:sz="0" w:space="0" w:color="auto"/>
        <w:right w:val="none" w:sz="0" w:space="0" w:color="auto"/>
      </w:divBdr>
    </w:div>
    <w:div w:id="1372799458">
      <w:bodyDiv w:val="1"/>
      <w:marLeft w:val="0"/>
      <w:marRight w:val="0"/>
      <w:marTop w:val="0"/>
      <w:marBottom w:val="0"/>
      <w:divBdr>
        <w:top w:val="none" w:sz="0" w:space="0" w:color="auto"/>
        <w:left w:val="none" w:sz="0" w:space="0" w:color="auto"/>
        <w:bottom w:val="none" w:sz="0" w:space="0" w:color="auto"/>
        <w:right w:val="none" w:sz="0" w:space="0" w:color="auto"/>
      </w:divBdr>
    </w:div>
    <w:div w:id="1495534862">
      <w:bodyDiv w:val="1"/>
      <w:marLeft w:val="0"/>
      <w:marRight w:val="0"/>
      <w:marTop w:val="0"/>
      <w:marBottom w:val="0"/>
      <w:divBdr>
        <w:top w:val="none" w:sz="0" w:space="0" w:color="auto"/>
        <w:left w:val="none" w:sz="0" w:space="0" w:color="auto"/>
        <w:bottom w:val="none" w:sz="0" w:space="0" w:color="auto"/>
        <w:right w:val="none" w:sz="0" w:space="0" w:color="auto"/>
      </w:divBdr>
    </w:div>
    <w:div w:id="1529293672">
      <w:bodyDiv w:val="1"/>
      <w:marLeft w:val="0"/>
      <w:marRight w:val="0"/>
      <w:marTop w:val="0"/>
      <w:marBottom w:val="0"/>
      <w:divBdr>
        <w:top w:val="none" w:sz="0" w:space="0" w:color="auto"/>
        <w:left w:val="none" w:sz="0" w:space="0" w:color="auto"/>
        <w:bottom w:val="none" w:sz="0" w:space="0" w:color="auto"/>
        <w:right w:val="none" w:sz="0" w:space="0" w:color="auto"/>
      </w:divBdr>
    </w:div>
    <w:div w:id="1659721499">
      <w:bodyDiv w:val="1"/>
      <w:marLeft w:val="0"/>
      <w:marRight w:val="0"/>
      <w:marTop w:val="0"/>
      <w:marBottom w:val="0"/>
      <w:divBdr>
        <w:top w:val="none" w:sz="0" w:space="0" w:color="auto"/>
        <w:left w:val="none" w:sz="0" w:space="0" w:color="auto"/>
        <w:bottom w:val="none" w:sz="0" w:space="0" w:color="auto"/>
        <w:right w:val="none" w:sz="0" w:space="0" w:color="auto"/>
      </w:divBdr>
    </w:div>
    <w:div w:id="210064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nngravells.com/information/standardisation" TargetMode="External"/><Relationship Id="rId18" Type="http://schemas.openxmlformats.org/officeDocument/2006/relationships/hyperlink" Target="http://www.gov.uk/government/publications/police-community-support-officer-power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learningmole.com/technology-for-efficient-assessment-practices/" TargetMode="External"/><Relationship Id="rId7" Type="http://schemas.openxmlformats.org/officeDocument/2006/relationships/webSettings" Target="webSettings.xml"/><Relationship Id="rId12" Type="http://schemas.openxmlformats.org/officeDocument/2006/relationships/hyperlink" Target="http://www.gov.wales/sites/default/files/publications/2019-06/digital-2030-a-strategic-framework-for-post-16-digital-learning-in-wales.pdf%20Accessed%2021/05/25" TargetMode="External"/><Relationship Id="rId17" Type="http://schemas.openxmlformats.org/officeDocument/2006/relationships/hyperlink" Target="http://www.discovery.dundee.ac.uk/ws/portalfiles/portal/5723855/PCSO_project_report_final2b.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killsforjustice.org.uk/news-insights/new-police-apprenticeship-frameworks-in-wales-published" TargetMode="External"/><Relationship Id="rId20" Type="http://schemas.openxmlformats.org/officeDocument/2006/relationships/hyperlink" Target="http://www.college.police.uk/career-learning/support-for-career-development/core-skills/use-of-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educationaltechnology.net/kolbs-experiential-learning-theory-learning-style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polfed.org/Wilts/media/1580/policing-eductation-qualifications-framework-faq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ssets.publishing.service.gov.uk/media/5a7b0087ed915d429748c169/ACPO_guidance.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383f68b-8da6-4b00-a9bc-cdca5e689b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8" ma:contentTypeDescription="Create a new document." ma:contentTypeScope="" ma:versionID="debbfd7a45bf2caab5f982e6e55e1b11">
  <xsd:schema xmlns:xsd="http://www.w3.org/2001/XMLSchema" xmlns:xs="http://www.w3.org/2001/XMLSchema" xmlns:p="http://schemas.microsoft.com/office/2006/metadata/properties" xmlns:ns3="e383f68b-8da6-4b00-a9bc-cdca5e689bba" xmlns:ns4="c843be40-3656-4075-aa10-32901e0b8893" targetNamespace="http://schemas.microsoft.com/office/2006/metadata/properties" ma:root="true" ma:fieldsID="3420d2bc0491f5bd57f2ed5c7bdaa0fe" ns3:_="" ns4:_="">
    <xsd:import namespace="e383f68b-8da6-4b00-a9bc-cdca5e689bba"/>
    <xsd:import namespace="c843be40-3656-4075-aa10-32901e0b88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43be40-3656-4075-aa10-32901e0b889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819C5A-8D02-4CB4-AE55-EF9C1C9654E9}">
  <ds:schemaRefs>
    <ds:schemaRef ds:uri="http://schemas.microsoft.com/office/2006/metadata/properties"/>
    <ds:schemaRef ds:uri="http://schemas.microsoft.com/office/infopath/2007/PartnerControls"/>
    <ds:schemaRef ds:uri="e383f68b-8da6-4b00-a9bc-cdca5e689bba"/>
  </ds:schemaRefs>
</ds:datastoreItem>
</file>

<file path=customXml/itemProps2.xml><?xml version="1.0" encoding="utf-8"?>
<ds:datastoreItem xmlns:ds="http://schemas.openxmlformats.org/officeDocument/2006/customXml" ds:itemID="{B0B4850F-E5CE-49E6-8CDB-9FBA4CA18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c843be40-3656-4075-aa10-32901e0b8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30E459-1BF7-4C8D-B9DB-AF601C8D60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3411</Words>
  <Characters>19448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8</cp:revision>
  <dcterms:created xsi:type="dcterms:W3CDTF">2025-05-23T12:41:00Z</dcterms:created>
  <dcterms:modified xsi:type="dcterms:W3CDTF">2025-05-24T21:16:00Z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2023-11-23T14:52:51Z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35a7cd03-58d5-4151-8fa4-cff18b78c529</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