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2FC163" w14:textId="3C05BDF1" w:rsidR="00D50886" w:rsidRDefault="0B18485F" w:rsidP="00FC2415">
      <w:pPr>
        <w:pStyle w:val="Heading1"/>
        <w:spacing w:before="322" w:after="322"/>
        <w:jc w:val="center"/>
      </w:pPr>
      <w:bookmarkStart w:id="0" w:name="_Int_0wqzTqrT"/>
      <w:proofErr w:type="gramStart"/>
      <w:r w:rsidRPr="00FC2415">
        <w:rPr>
          <w:rFonts w:ascii="Aptos" w:eastAsia="Aptos" w:hAnsi="Aptos" w:cs="Aptos"/>
          <w:b/>
          <w:bCs/>
          <w:color w:val="000000" w:themeColor="text1"/>
          <w:sz w:val="48"/>
          <w:szCs w:val="48"/>
        </w:rPr>
        <w:t>Sparkle</w:t>
      </w:r>
      <w:bookmarkEnd w:id="0"/>
      <w:proofErr w:type="gramEnd"/>
      <w:r w:rsidRPr="00FC2415">
        <w:rPr>
          <w:rFonts w:ascii="Aptos" w:eastAsia="Aptos" w:hAnsi="Aptos" w:cs="Aptos"/>
          <w:b/>
          <w:bCs/>
          <w:color w:val="000000" w:themeColor="text1"/>
          <w:sz w:val="48"/>
          <w:szCs w:val="48"/>
        </w:rPr>
        <w:t xml:space="preserve"> London Cleaning Services Ltd</w:t>
      </w:r>
    </w:p>
    <w:p w14:paraId="1F7A828D" w14:textId="52BC876D" w:rsidR="00D50886" w:rsidRDefault="0B18485F" w:rsidP="00FC2415">
      <w:pPr>
        <w:pStyle w:val="Heading3"/>
        <w:spacing w:before="281" w:after="281"/>
        <w:jc w:val="center"/>
      </w:pPr>
      <w:r w:rsidRPr="00FC2415">
        <w:rPr>
          <w:rFonts w:ascii="Aptos" w:eastAsia="Aptos" w:hAnsi="Aptos" w:cs="Aptos"/>
          <w:b/>
          <w:bCs/>
          <w:color w:val="000000" w:themeColor="text1"/>
        </w:rPr>
        <w:t>Individual Written Business Plan</w:t>
      </w:r>
    </w:p>
    <w:p w14:paraId="3F18D6BE" w14:textId="451D216F" w:rsidR="00D50886" w:rsidRDefault="0B18485F" w:rsidP="00FC2415">
      <w:pPr>
        <w:spacing w:before="240" w:after="240"/>
        <w:jc w:val="center"/>
      </w:pPr>
      <w:r w:rsidRPr="00FC2415">
        <w:rPr>
          <w:rFonts w:ascii="Aptos" w:eastAsia="Aptos" w:hAnsi="Aptos" w:cs="Aptos"/>
          <w:b/>
          <w:bCs/>
          <w:color w:val="000000" w:themeColor="text1"/>
        </w:rPr>
        <w:t>Module:</w:t>
      </w:r>
      <w:r w:rsidRPr="00FC2415">
        <w:rPr>
          <w:rFonts w:ascii="Aptos" w:eastAsia="Aptos" w:hAnsi="Aptos" w:cs="Aptos"/>
          <w:color w:val="000000" w:themeColor="text1"/>
        </w:rPr>
        <w:t xml:space="preserve"> Enterprise and Entrepreneurship (LCLM4006)</w:t>
      </w:r>
    </w:p>
    <w:p w14:paraId="49D10C87" w14:textId="44FCAECB" w:rsidR="00D50886" w:rsidRDefault="5BF0D9CB" w:rsidP="00FC2415">
      <w:pPr>
        <w:spacing w:before="240" w:after="240"/>
        <w:jc w:val="center"/>
      </w:pPr>
      <w:r w:rsidRPr="00FC2415">
        <w:rPr>
          <w:rFonts w:ascii="Aptos" w:eastAsia="Aptos" w:hAnsi="Aptos" w:cs="Aptos"/>
          <w:b/>
          <w:bCs/>
          <w:color w:val="000000" w:themeColor="text1"/>
        </w:rPr>
        <w:t>Lecture’s name</w:t>
      </w:r>
      <w:r w:rsidRPr="00FC2415">
        <w:rPr>
          <w:rFonts w:ascii="Aptos" w:eastAsia="Aptos" w:hAnsi="Aptos" w:cs="Aptos"/>
          <w:color w:val="000000" w:themeColor="text1"/>
        </w:rPr>
        <w:t xml:space="preserve">: </w:t>
      </w:r>
      <w:r w:rsidRPr="00FC2415">
        <w:rPr>
          <w:rFonts w:ascii="Source Sans Pro" w:eastAsia="Source Sans Pro" w:hAnsi="Source Sans Pro" w:cs="Source Sans Pro"/>
          <w:color w:val="242130"/>
          <w:sz w:val="21"/>
          <w:szCs w:val="21"/>
        </w:rPr>
        <w:t>Richard Ashaye</w:t>
      </w:r>
    </w:p>
    <w:p w14:paraId="6B9A284A" w14:textId="0989700C" w:rsidR="00D50886" w:rsidRDefault="0B18485F" w:rsidP="00FC2415">
      <w:pPr>
        <w:spacing w:before="240" w:after="240"/>
        <w:jc w:val="center"/>
        <w:rPr>
          <w:rFonts w:ascii="Aptos" w:eastAsia="Aptos" w:hAnsi="Aptos" w:cs="Aptos"/>
          <w:color w:val="000000" w:themeColor="text1"/>
        </w:rPr>
      </w:pPr>
      <w:r w:rsidRPr="00FC2415">
        <w:rPr>
          <w:rFonts w:ascii="Aptos" w:eastAsia="Aptos" w:hAnsi="Aptos" w:cs="Aptos"/>
          <w:b/>
          <w:bCs/>
          <w:color w:val="000000" w:themeColor="text1"/>
        </w:rPr>
        <w:t>Student:</w:t>
      </w:r>
      <w:r w:rsidRPr="00FC2415">
        <w:rPr>
          <w:rFonts w:ascii="Aptos" w:eastAsia="Aptos" w:hAnsi="Aptos" w:cs="Aptos"/>
          <w:color w:val="000000" w:themeColor="text1"/>
        </w:rPr>
        <w:t xml:space="preserve"> Olena Ustuianova</w:t>
      </w:r>
    </w:p>
    <w:p w14:paraId="1642FACC" w14:textId="19F0E973" w:rsidR="00D50886" w:rsidRDefault="0B18485F" w:rsidP="00FC2415">
      <w:pPr>
        <w:spacing w:before="240" w:after="240"/>
        <w:jc w:val="center"/>
        <w:rPr>
          <w:rFonts w:ascii="Aptos" w:eastAsia="Aptos" w:hAnsi="Aptos" w:cs="Aptos"/>
          <w:color w:val="000000" w:themeColor="text1"/>
        </w:rPr>
      </w:pPr>
      <w:r w:rsidRPr="00FC2415">
        <w:rPr>
          <w:rFonts w:ascii="Aptos" w:eastAsia="Aptos" w:hAnsi="Aptos" w:cs="Aptos"/>
          <w:b/>
          <w:bCs/>
          <w:color w:val="000000" w:themeColor="text1"/>
        </w:rPr>
        <w:t>Student ID:</w:t>
      </w:r>
      <w:r w:rsidRPr="00FC2415">
        <w:rPr>
          <w:rFonts w:ascii="Aptos" w:eastAsia="Aptos" w:hAnsi="Aptos" w:cs="Aptos"/>
          <w:color w:val="000000" w:themeColor="text1"/>
        </w:rPr>
        <w:t xml:space="preserve"> 2515321</w:t>
      </w:r>
    </w:p>
    <w:p w14:paraId="24A83417" w14:textId="3E1FA9D7" w:rsidR="00D50886" w:rsidRDefault="0B18485F" w:rsidP="00FC2415">
      <w:pPr>
        <w:spacing w:before="240" w:after="240"/>
        <w:jc w:val="center"/>
        <w:rPr>
          <w:rFonts w:ascii="Aptos" w:eastAsia="Aptos" w:hAnsi="Aptos" w:cs="Aptos"/>
          <w:b/>
          <w:bCs/>
          <w:color w:val="000000" w:themeColor="text1"/>
        </w:rPr>
      </w:pPr>
      <w:r w:rsidRPr="00FC2415">
        <w:rPr>
          <w:rFonts w:ascii="Aptos" w:eastAsia="Aptos" w:hAnsi="Aptos" w:cs="Aptos"/>
          <w:b/>
          <w:bCs/>
          <w:color w:val="000000" w:themeColor="text1"/>
        </w:rPr>
        <w:t>University of Wales Trinity Saint David</w:t>
      </w:r>
    </w:p>
    <w:p w14:paraId="5E5787A5" w14:textId="7DBBC302" w:rsidR="00D50886" w:rsidRDefault="00D50886" w:rsidP="00FC2415">
      <w:pPr>
        <w:jc w:val="center"/>
      </w:pPr>
    </w:p>
    <w:p w14:paraId="0BD8C1D0" w14:textId="4084D90F" w:rsidR="00FC2415" w:rsidRDefault="00FC2415"/>
    <w:p w14:paraId="39393100" w14:textId="4FCF6A18" w:rsidR="00FC2415" w:rsidRDefault="00FC2415"/>
    <w:p w14:paraId="24CA77A1" w14:textId="6E2AD6F4" w:rsidR="00FC2415" w:rsidRDefault="00FC2415"/>
    <w:p w14:paraId="54F8A0FA" w14:textId="44C7680C" w:rsidR="00FC2415" w:rsidRDefault="00FC2415"/>
    <w:p w14:paraId="5C013226" w14:textId="4D388C75" w:rsidR="00FC2415" w:rsidRDefault="00FC2415"/>
    <w:p w14:paraId="5B386AE1" w14:textId="1E24AD38" w:rsidR="00FC2415" w:rsidRDefault="00FC2415"/>
    <w:p w14:paraId="4F269952" w14:textId="180D4477" w:rsidR="00FC2415" w:rsidRDefault="00FC2415"/>
    <w:p w14:paraId="7AF299B2" w14:textId="0C841539" w:rsidR="00FC2415" w:rsidRDefault="00FC2415"/>
    <w:p w14:paraId="640BCAAD" w14:textId="5B37798B" w:rsidR="00FC2415" w:rsidRDefault="00FC2415"/>
    <w:p w14:paraId="25F35694" w14:textId="78869453" w:rsidR="00FC2415" w:rsidRDefault="00FC2415"/>
    <w:p w14:paraId="62E9EF1D" w14:textId="76F7CECC" w:rsidR="00FC2415" w:rsidRDefault="00FC2415"/>
    <w:p w14:paraId="7545E290" w14:textId="5E2D0030" w:rsidR="00FC2415" w:rsidRDefault="00FC2415"/>
    <w:p w14:paraId="5DCC1D52" w14:textId="6894ED2B" w:rsidR="00FC2415" w:rsidRDefault="00FC2415"/>
    <w:p w14:paraId="76B89A97" w14:textId="7C718F95" w:rsidR="00FC2415" w:rsidRDefault="00FC2415"/>
    <w:p w14:paraId="7D28D3C1" w14:textId="2B974EF1" w:rsidR="00FC2415" w:rsidRDefault="00FC2415"/>
    <w:p w14:paraId="7870C79F" w14:textId="5A1BE4A7" w:rsidR="00FC2415" w:rsidRDefault="00FC2415"/>
    <w:p w14:paraId="51F9E950" w14:textId="7FD5D4C1" w:rsidR="00FC2415" w:rsidRDefault="00FC2415"/>
    <w:p w14:paraId="445EC48D" w14:textId="7FE6FC93" w:rsidR="00FC2415" w:rsidRDefault="00FC2415"/>
    <w:p w14:paraId="4201A90B" w14:textId="25571CF3" w:rsidR="00FC2415" w:rsidRDefault="00FC2415"/>
    <w:p w14:paraId="33563A77" w14:textId="58F59875" w:rsidR="00FC2415" w:rsidRDefault="00FC2415"/>
    <w:p w14:paraId="739F3FFA" w14:textId="066725C6" w:rsidR="00FC2415" w:rsidRDefault="00FC2415" w:rsidP="00FC2415"/>
    <w:p w14:paraId="55ABD174" w14:textId="6B18B3CB" w:rsidR="00FC2415" w:rsidRDefault="00FC2415" w:rsidP="00FC2415">
      <w:pPr>
        <w:rPr>
          <w:rFonts w:ascii="Arial Nova" w:eastAsia="Arial Nova" w:hAnsi="Arial Nova" w:cs="Arial Nova"/>
        </w:rPr>
      </w:pPr>
    </w:p>
    <w:p w14:paraId="744CEE56" w14:textId="0D51D32D" w:rsidR="56F6C18A" w:rsidRDefault="56F6C18A" w:rsidP="00FC2415">
      <w:pPr>
        <w:pStyle w:val="Heading1"/>
        <w:spacing w:before="322" w:after="322"/>
      </w:pPr>
      <w:r w:rsidRPr="00FC2415">
        <w:rPr>
          <w:rFonts w:ascii="Aptos" w:eastAsia="Aptos" w:hAnsi="Aptos" w:cs="Aptos"/>
          <w:b/>
          <w:bCs/>
          <w:color w:val="000000" w:themeColor="text1"/>
          <w:sz w:val="48"/>
          <w:szCs w:val="48"/>
        </w:rPr>
        <w:t>Executive Summary</w:t>
      </w:r>
    </w:p>
    <w:p w14:paraId="567885CC" w14:textId="40AF4385" w:rsidR="56F6C18A" w:rsidRDefault="56F6C18A" w:rsidP="00FC2415">
      <w:pPr>
        <w:spacing w:before="240" w:after="240"/>
        <w:rPr>
          <w:rFonts w:ascii="Aptos" w:eastAsia="Aptos" w:hAnsi="Aptos" w:cs="Aptos"/>
          <w:color w:val="000000" w:themeColor="text1"/>
        </w:rPr>
      </w:pPr>
      <w:bookmarkStart w:id="1" w:name="_Int_qqd7L2O3"/>
      <w:proofErr w:type="gramStart"/>
      <w:r w:rsidRPr="00FC2415">
        <w:rPr>
          <w:rFonts w:ascii="Aptos" w:eastAsia="Aptos" w:hAnsi="Aptos" w:cs="Aptos"/>
          <w:color w:val="000000" w:themeColor="text1"/>
        </w:rPr>
        <w:t>Sparkle</w:t>
      </w:r>
      <w:bookmarkEnd w:id="1"/>
      <w:proofErr w:type="gramEnd"/>
      <w:r w:rsidRPr="00FC2415">
        <w:rPr>
          <w:rFonts w:ascii="Aptos" w:eastAsia="Aptos" w:hAnsi="Aptos" w:cs="Aptos"/>
          <w:color w:val="000000" w:themeColor="text1"/>
        </w:rPr>
        <w:t xml:space="preserve"> London Cleaning Services Ltd is a proposed eco-friendly cleaning company that will provide professional residential and commercial cleaning services throughout Greater London. The business has been developed in response to increasing demand for reliable, flexible and environmentally responsible cleaning services among busy professionals, families, landlords, letting agencies, Airbnb hosts and small businesses.</w:t>
      </w:r>
    </w:p>
    <w:p w14:paraId="7D03FB78" w14:textId="420C1227" w:rsidR="56F6C18A" w:rsidRDefault="56F6C18A" w:rsidP="00FC2415">
      <w:pPr>
        <w:spacing w:before="240" w:after="240"/>
        <w:rPr>
          <w:rFonts w:ascii="Aptos" w:eastAsia="Aptos" w:hAnsi="Aptos" w:cs="Aptos"/>
          <w:color w:val="000000" w:themeColor="text1"/>
        </w:rPr>
      </w:pPr>
      <w:r w:rsidRPr="00FC2415">
        <w:rPr>
          <w:rFonts w:ascii="Aptos" w:eastAsia="Aptos" w:hAnsi="Aptos" w:cs="Aptos"/>
          <w:color w:val="000000" w:themeColor="text1"/>
        </w:rPr>
        <w:t xml:space="preserve">The company aims to differentiate itself by offering high-quality customer service, transparent pricing, DBS-checked staff, environmentally friendly cleaning products and a convenient online booking system. Unlike many competitors, </w:t>
      </w:r>
      <w:bookmarkStart w:id="2" w:name="_Int_VfKX7zAR"/>
      <w:proofErr w:type="gramStart"/>
      <w:r w:rsidRPr="00FC2415">
        <w:rPr>
          <w:rFonts w:ascii="Aptos" w:eastAsia="Aptos" w:hAnsi="Aptos" w:cs="Aptos"/>
          <w:color w:val="000000" w:themeColor="text1"/>
        </w:rPr>
        <w:t>Sparkle</w:t>
      </w:r>
      <w:bookmarkEnd w:id="2"/>
      <w:proofErr w:type="gramEnd"/>
      <w:r w:rsidRPr="00FC2415">
        <w:rPr>
          <w:rFonts w:ascii="Aptos" w:eastAsia="Aptos" w:hAnsi="Aptos" w:cs="Aptos"/>
          <w:color w:val="000000" w:themeColor="text1"/>
        </w:rPr>
        <w:t xml:space="preserve"> London Cleaning Services Ltd will combine sustainable business practices with a strong commitment to social responsibility by providing one complimentary cleaning service each month for elderly or vulnerable residents who are unable to maintain their homes independently.</w:t>
      </w:r>
    </w:p>
    <w:p w14:paraId="0DD31FCC" w14:textId="5671A73C" w:rsidR="56F6C18A" w:rsidRDefault="56F6C18A" w:rsidP="00FC2415">
      <w:pPr>
        <w:spacing w:before="240" w:after="240"/>
        <w:rPr>
          <w:rFonts w:ascii="Aptos" w:eastAsia="Aptos" w:hAnsi="Aptos" w:cs="Aptos"/>
          <w:color w:val="000000" w:themeColor="text1"/>
        </w:rPr>
      </w:pPr>
      <w:r w:rsidRPr="00FC2415">
        <w:rPr>
          <w:rFonts w:ascii="Aptos" w:eastAsia="Aptos" w:hAnsi="Aptos" w:cs="Aptos"/>
          <w:color w:val="000000" w:themeColor="text1"/>
        </w:rPr>
        <w:t>Market research indicates that London provides an excellent environment for a new cleaning business due to its population of over nine million people, a large private rental sector and increasing demand for outsourced domestic services. Consumer behaviour is also changing, with customers placing greater importance on service quality, trust, online reviews and environmentally sustainable business practices.</w:t>
      </w:r>
    </w:p>
    <w:p w14:paraId="6FB87AE2" w14:textId="58FC5BAC" w:rsidR="56F6C18A" w:rsidRDefault="56F6C18A" w:rsidP="00FC2415">
      <w:pPr>
        <w:spacing w:before="240" w:after="240"/>
        <w:rPr>
          <w:rFonts w:ascii="Aptos" w:eastAsia="Aptos" w:hAnsi="Aptos" w:cs="Aptos"/>
          <w:color w:val="000000" w:themeColor="text1"/>
        </w:rPr>
      </w:pPr>
      <w:r w:rsidRPr="00FC2415">
        <w:rPr>
          <w:rFonts w:ascii="Aptos" w:eastAsia="Aptos" w:hAnsi="Aptos" w:cs="Aptos"/>
          <w:color w:val="000000" w:themeColor="text1"/>
        </w:rPr>
        <w:t>The business will operate as a Private Limited Company (Ltd), providing limited liability protection and supporting future business growth. Start-up funding of approximately £6,000 will be financed through personal savings and a small business loan. Based on conservative financial forecasts, Sparkle London Cleaning Services Ltd expects to achieve profitability during its first year of operation while establishing a strong reputation for reliability, sustainability and customer satisfaction.</w:t>
      </w:r>
    </w:p>
    <w:p w14:paraId="323B4A57" w14:textId="4A1262E4" w:rsidR="00FC2415" w:rsidRDefault="00FC2415" w:rsidP="00FC2415">
      <w:pPr>
        <w:rPr>
          <w:rFonts w:ascii="Arial Nova" w:eastAsia="Arial Nova" w:hAnsi="Arial Nova" w:cs="Arial Nova"/>
        </w:rPr>
      </w:pPr>
    </w:p>
    <w:p w14:paraId="2AC7D189" w14:textId="689D27CE" w:rsidR="00FC2415" w:rsidRDefault="00FC2415" w:rsidP="00FC2415">
      <w:pPr>
        <w:rPr>
          <w:rFonts w:ascii="Arial Nova" w:eastAsia="Arial Nova" w:hAnsi="Arial Nova" w:cs="Arial Nova"/>
        </w:rPr>
      </w:pPr>
    </w:p>
    <w:p w14:paraId="4F2A77FA" w14:textId="2DC239FA" w:rsidR="00FC2415" w:rsidRDefault="00FC2415" w:rsidP="00FC2415">
      <w:pPr>
        <w:pStyle w:val="Heading1"/>
        <w:spacing w:before="322" w:after="322"/>
        <w:rPr>
          <w:rFonts w:ascii="Arial Nova" w:eastAsia="Arial Nova" w:hAnsi="Arial Nova" w:cs="Arial Nova"/>
          <w:b/>
          <w:bCs/>
          <w:color w:val="000000" w:themeColor="text1"/>
          <w:sz w:val="48"/>
          <w:szCs w:val="48"/>
        </w:rPr>
      </w:pPr>
    </w:p>
    <w:p w14:paraId="00A7A9F1" w14:textId="5C423BFB" w:rsidR="00FC2415" w:rsidRDefault="00FC2415" w:rsidP="00FC2415">
      <w:pPr>
        <w:pStyle w:val="Heading1"/>
        <w:spacing w:before="322" w:after="322"/>
        <w:rPr>
          <w:rFonts w:ascii="Arial Nova" w:eastAsia="Arial Nova" w:hAnsi="Arial Nova" w:cs="Arial Nova"/>
          <w:b/>
          <w:bCs/>
          <w:color w:val="000000" w:themeColor="text1"/>
          <w:sz w:val="48"/>
          <w:szCs w:val="48"/>
        </w:rPr>
      </w:pPr>
    </w:p>
    <w:p w14:paraId="30AC235B" w14:textId="36BFBA45" w:rsidR="0B18485F" w:rsidRDefault="0B18485F" w:rsidP="00FC2415">
      <w:pPr>
        <w:pStyle w:val="Heading1"/>
        <w:spacing w:before="322" w:after="322"/>
      </w:pPr>
      <w:r w:rsidRPr="00FC2415">
        <w:rPr>
          <w:rFonts w:ascii="Arial Nova" w:eastAsia="Arial Nova" w:hAnsi="Arial Nova" w:cs="Arial Nova"/>
          <w:b/>
          <w:bCs/>
          <w:color w:val="000000" w:themeColor="text1"/>
          <w:sz w:val="48"/>
          <w:szCs w:val="48"/>
        </w:rPr>
        <w:t>Table of Contents</w:t>
      </w:r>
    </w:p>
    <w:p w14:paraId="7D92A614" w14:textId="117918BA" w:rsidR="0B18485F" w:rsidRDefault="0B18485F" w:rsidP="00FC2415">
      <w:pPr>
        <w:spacing w:before="240" w:after="240"/>
      </w:pPr>
      <w:r w:rsidRPr="00FC2415">
        <w:rPr>
          <w:rFonts w:ascii="Arial Nova" w:eastAsia="Arial Nova" w:hAnsi="Arial Nova" w:cs="Arial Nova"/>
          <w:b/>
          <w:bCs/>
          <w:color w:val="000000" w:themeColor="text1"/>
        </w:rPr>
        <w:t>1. Business Overview</w:t>
      </w:r>
    </w:p>
    <w:p w14:paraId="31F5AF79" w14:textId="5B5D6069"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1.1 Business Idea</w:t>
      </w:r>
    </w:p>
    <w:p w14:paraId="15499C09" w14:textId="1713862B"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1.2 Vision</w:t>
      </w:r>
    </w:p>
    <w:p w14:paraId="0DC3A655" w14:textId="6E973EF6"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1.3 Mission</w:t>
      </w:r>
    </w:p>
    <w:p w14:paraId="548605A6" w14:textId="13AE2A47"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1.4 Services</w:t>
      </w:r>
    </w:p>
    <w:p w14:paraId="3FF8F1E2" w14:textId="30E11245"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1.5 Target Market</w:t>
      </w:r>
    </w:p>
    <w:p w14:paraId="08C89EAC" w14:textId="3DA4973C" w:rsidR="0B18485F" w:rsidRDefault="0B18485F" w:rsidP="00FC2415">
      <w:p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 xml:space="preserve">           1.6 Business Opportunity</w:t>
      </w:r>
    </w:p>
    <w:p w14:paraId="21881F45" w14:textId="684FF712" w:rsidR="0B18485F" w:rsidRDefault="0B18485F" w:rsidP="00FC2415">
      <w:p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 xml:space="preserve">           1.7 Business Structure</w:t>
      </w:r>
    </w:p>
    <w:p w14:paraId="5DC87BA3" w14:textId="3F870B91" w:rsidR="0B18485F" w:rsidRDefault="0B18485F" w:rsidP="00FC2415">
      <w:pPr>
        <w:spacing w:before="240" w:after="240"/>
      </w:pPr>
      <w:r w:rsidRPr="00FC2415">
        <w:rPr>
          <w:rFonts w:ascii="Arial Nova" w:eastAsia="Arial Nova" w:hAnsi="Arial Nova" w:cs="Arial Nova"/>
          <w:b/>
          <w:bCs/>
          <w:color w:val="000000" w:themeColor="text1"/>
        </w:rPr>
        <w:t>2. Market Research</w:t>
      </w:r>
    </w:p>
    <w:p w14:paraId="09B3ABDA" w14:textId="7C50533D"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2.1 PESTEL Analysis</w:t>
      </w:r>
    </w:p>
    <w:p w14:paraId="20F41D66" w14:textId="194ED148" w:rsidR="0B18485F" w:rsidRDefault="0B18485F" w:rsidP="00FC2415">
      <w:pPr>
        <w:pStyle w:val="ListParagraph"/>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2.2 Competitor Analysis</w:t>
      </w:r>
    </w:p>
    <w:p w14:paraId="3275BE22" w14:textId="194D5209" w:rsidR="0B18485F" w:rsidRDefault="0B18485F" w:rsidP="00FC2415">
      <w:pPr>
        <w:spacing w:before="240" w:after="240"/>
      </w:pPr>
      <w:r w:rsidRPr="00FC2415">
        <w:rPr>
          <w:rFonts w:ascii="Arial Nova" w:eastAsia="Arial Nova" w:hAnsi="Arial Nova" w:cs="Arial Nova"/>
          <w:b/>
          <w:bCs/>
          <w:color w:val="000000" w:themeColor="text1"/>
        </w:rPr>
        <w:t>3. Marketing Communications</w:t>
      </w:r>
    </w:p>
    <w:p w14:paraId="7E434718" w14:textId="3DD0819E" w:rsidR="0B18485F" w:rsidRDefault="0B18485F" w:rsidP="00FC2415">
      <w:pPr>
        <w:spacing w:before="240" w:after="240"/>
      </w:pPr>
      <w:r w:rsidRPr="00FC2415">
        <w:rPr>
          <w:rFonts w:ascii="Arial Nova" w:eastAsia="Arial Nova" w:hAnsi="Arial Nova" w:cs="Arial Nova"/>
          <w:b/>
          <w:bCs/>
          <w:color w:val="000000" w:themeColor="text1"/>
        </w:rPr>
        <w:t>4. Financial Plan</w:t>
      </w:r>
    </w:p>
    <w:p w14:paraId="09367B36" w14:textId="01FE4371" w:rsidR="0B18485F" w:rsidRDefault="0B18485F" w:rsidP="00FC2415">
      <w:pPr>
        <w:spacing w:before="240" w:after="240"/>
      </w:pPr>
      <w:r w:rsidRPr="00FC2415">
        <w:rPr>
          <w:rFonts w:ascii="Arial Nova" w:eastAsia="Arial Nova" w:hAnsi="Arial Nova" w:cs="Arial Nova"/>
          <w:b/>
          <w:bCs/>
          <w:color w:val="000000" w:themeColor="text1"/>
        </w:rPr>
        <w:t>5. References</w:t>
      </w:r>
    </w:p>
    <w:p w14:paraId="027E92AD" w14:textId="432FFEA8" w:rsidR="00FC2415" w:rsidRDefault="00FC2415" w:rsidP="00FC2415">
      <w:pPr>
        <w:spacing w:before="240" w:after="240"/>
        <w:rPr>
          <w:rFonts w:ascii="Arial Nova" w:eastAsia="Arial Nova" w:hAnsi="Arial Nova" w:cs="Arial Nova"/>
          <w:b/>
          <w:bCs/>
          <w:color w:val="000000" w:themeColor="text1"/>
        </w:rPr>
      </w:pPr>
    </w:p>
    <w:p w14:paraId="60B197B0" w14:textId="06DCFAE8" w:rsidR="31958C8E" w:rsidRDefault="31958C8E" w:rsidP="00FC2415">
      <w:pPr>
        <w:pStyle w:val="Heading1"/>
      </w:pPr>
      <w:r w:rsidRPr="00FC2415">
        <w:rPr>
          <w:rFonts w:ascii="Arial Nova" w:eastAsia="Arial Nova" w:hAnsi="Arial Nova" w:cs="Arial Nova"/>
          <w:b/>
          <w:bCs/>
          <w:color w:val="000000" w:themeColor="text1"/>
          <w:sz w:val="48"/>
          <w:szCs w:val="48"/>
        </w:rPr>
        <w:t>1. Business Overview</w:t>
      </w:r>
    </w:p>
    <w:p w14:paraId="656C8718" w14:textId="6513C1F0"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1.1 Business Idea</w:t>
      </w:r>
    </w:p>
    <w:p w14:paraId="14E6F000" w14:textId="7510771D" w:rsidR="31958C8E" w:rsidRDefault="31958C8E" w:rsidP="00FC2415">
      <w:pPr>
        <w:spacing w:before="240" w:after="240"/>
      </w:pPr>
      <w:bookmarkStart w:id="3" w:name="_Int_G0X2N4el"/>
      <w:proofErr w:type="gramStart"/>
      <w:r w:rsidRPr="00FC2415">
        <w:rPr>
          <w:rFonts w:ascii="Arial Nova" w:eastAsia="Arial Nova" w:hAnsi="Arial Nova" w:cs="Arial Nova"/>
          <w:color w:val="000000" w:themeColor="text1"/>
        </w:rPr>
        <w:t>Sparkle</w:t>
      </w:r>
      <w:bookmarkEnd w:id="3"/>
      <w:proofErr w:type="gramEnd"/>
      <w:r w:rsidRPr="00FC2415">
        <w:rPr>
          <w:rFonts w:ascii="Arial Nova" w:eastAsia="Arial Nova" w:hAnsi="Arial Nova" w:cs="Arial Nova"/>
          <w:color w:val="000000" w:themeColor="text1"/>
        </w:rPr>
        <w:t xml:space="preserve"> London Cleaning Services Ltd is a start-up company that will provide professional residential and commercial cleaning services across Greater London. The business has been established to meet the increasing demand for reliable, flexible and environmentally responsible cleaning services. The company will serve homeowners, tenants, landlords, letting agencies, Airbnb hosts and small businesses </w:t>
      </w:r>
      <w:r w:rsidRPr="00FC2415">
        <w:rPr>
          <w:rFonts w:ascii="Arial Nova" w:eastAsia="Arial Nova" w:hAnsi="Arial Nova" w:cs="Arial Nova"/>
          <w:color w:val="000000" w:themeColor="text1"/>
        </w:rPr>
        <w:lastRenderedPageBreak/>
        <w:t>by delivering high-quality cleaning solutions tailored to individual customer requirements.</w:t>
      </w:r>
    </w:p>
    <w:p w14:paraId="669317B6" w14:textId="012B9DD3" w:rsidR="31958C8E" w:rsidRDefault="31958C8E" w:rsidP="00FC2415">
      <w:pPr>
        <w:spacing w:before="240" w:after="240"/>
      </w:pPr>
      <w:r w:rsidRPr="00FC2415">
        <w:rPr>
          <w:rFonts w:ascii="Arial Nova" w:eastAsia="Arial Nova" w:hAnsi="Arial Nova" w:cs="Arial Nova"/>
          <w:color w:val="000000" w:themeColor="text1"/>
        </w:rPr>
        <w:t xml:space="preserve">The business will focus on customer satisfaction, reliability and sustainability. Unlike many traditional cleaning companies, </w:t>
      </w:r>
      <w:bookmarkStart w:id="4" w:name="_Int_XUnuisQO"/>
      <w:proofErr w:type="gramStart"/>
      <w:r w:rsidRPr="00FC2415">
        <w:rPr>
          <w:rFonts w:ascii="Arial Nova" w:eastAsia="Arial Nova" w:hAnsi="Arial Nova" w:cs="Arial Nova"/>
          <w:color w:val="000000" w:themeColor="text1"/>
        </w:rPr>
        <w:t>Sparkle</w:t>
      </w:r>
      <w:bookmarkEnd w:id="4"/>
      <w:proofErr w:type="gramEnd"/>
      <w:r w:rsidRPr="00FC2415">
        <w:rPr>
          <w:rFonts w:ascii="Arial Nova" w:eastAsia="Arial Nova" w:hAnsi="Arial Nova" w:cs="Arial Nova"/>
          <w:color w:val="000000" w:themeColor="text1"/>
        </w:rPr>
        <w:t xml:space="preserve"> London Cleaning Services Ltd will use biodegradable cleaning products that are safe for children, pets and individuals with allergies. The company will also reduce environmental impact </w:t>
      </w:r>
      <w:bookmarkStart w:id="5" w:name="_Int_kwjDSaNk"/>
      <w:proofErr w:type="gramStart"/>
      <w:r w:rsidRPr="00FC2415">
        <w:rPr>
          <w:rFonts w:ascii="Arial Nova" w:eastAsia="Arial Nova" w:hAnsi="Arial Nova" w:cs="Arial Nova"/>
          <w:color w:val="000000" w:themeColor="text1"/>
        </w:rPr>
        <w:t>through the use of</w:t>
      </w:r>
      <w:bookmarkEnd w:id="5"/>
      <w:proofErr w:type="gramEnd"/>
      <w:r w:rsidRPr="00FC2415">
        <w:rPr>
          <w:rFonts w:ascii="Arial Nova" w:eastAsia="Arial Nova" w:hAnsi="Arial Nova" w:cs="Arial Nova"/>
          <w:color w:val="000000" w:themeColor="text1"/>
        </w:rPr>
        <w:t xml:space="preserve"> refillable containers, reusable microfibre cloths and responsible waste management practices.</w:t>
      </w:r>
    </w:p>
    <w:p w14:paraId="3E702834" w14:textId="54A62623" w:rsidR="00FC2415" w:rsidRDefault="00FC2415"/>
    <w:p w14:paraId="47BB6C3B" w14:textId="4548FD1B"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1.2 Vision</w:t>
      </w:r>
    </w:p>
    <w:p w14:paraId="6E78633C" w14:textId="6A8251F7" w:rsidR="31958C8E" w:rsidRDefault="31958C8E" w:rsidP="00FC2415">
      <w:pPr>
        <w:spacing w:before="240" w:after="240"/>
      </w:pPr>
      <w:r w:rsidRPr="00FC2415">
        <w:rPr>
          <w:rFonts w:ascii="Arial Nova" w:eastAsia="Arial Nova" w:hAnsi="Arial Nova" w:cs="Arial Nova"/>
          <w:color w:val="000000" w:themeColor="text1"/>
        </w:rPr>
        <w:t>The vision of Sparkle London Cleaning Services Ltd is to become one of London’s most trusted independent eco-friendly cleaning companies, recognised for outstanding customer service, sustainable business practices and long-term customer relationships. Within five years, the company aims to build a loyal customer base of more than 500 regular clients while maintaining a customer satisfaction rating above 4.9 stars on Google Reviews.</w:t>
      </w:r>
    </w:p>
    <w:p w14:paraId="5EF34FAD" w14:textId="01537325" w:rsidR="00FC2415" w:rsidRDefault="00FC2415"/>
    <w:p w14:paraId="1EAAC005" w14:textId="6ABB7ABD"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1.3 Mission</w:t>
      </w:r>
    </w:p>
    <w:p w14:paraId="79EEDD02" w14:textId="6AA1E49C" w:rsidR="31958C8E" w:rsidRDefault="31958C8E" w:rsidP="00FC2415">
      <w:pPr>
        <w:spacing w:before="240" w:after="240"/>
      </w:pPr>
      <w:r w:rsidRPr="00FC2415">
        <w:rPr>
          <w:rFonts w:ascii="Arial Nova" w:eastAsia="Arial Nova" w:hAnsi="Arial Nova" w:cs="Arial Nova"/>
          <w:color w:val="000000" w:themeColor="text1"/>
        </w:rPr>
        <w:t>The mission of Sparkle London Cleaning Services Ltd is to improve customers’ quality of life by providing reliable, professional and environmentally responsible cleaning services while operating with honesty, integrity and respect for both customers and the environment.</w:t>
      </w:r>
    </w:p>
    <w:p w14:paraId="4E8CAFC5" w14:textId="31657470" w:rsidR="00FC2415" w:rsidRDefault="00FC2415"/>
    <w:p w14:paraId="0ABC7989" w14:textId="33360D1D"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1.4 Services</w:t>
      </w:r>
    </w:p>
    <w:p w14:paraId="02327286" w14:textId="07BDEAD3" w:rsidR="31958C8E" w:rsidRDefault="31958C8E" w:rsidP="00FC2415">
      <w:pPr>
        <w:spacing w:before="240" w:after="240"/>
      </w:pPr>
      <w:r w:rsidRPr="00FC2415">
        <w:rPr>
          <w:rFonts w:ascii="Arial Nova" w:eastAsia="Arial Nova" w:hAnsi="Arial Nova" w:cs="Arial Nova"/>
          <w:color w:val="000000" w:themeColor="text1"/>
        </w:rPr>
        <w:t>The company will provide a comprehensive range of cleaning services designed to meet the needs of both residential and commercial customers. These include:</w:t>
      </w:r>
    </w:p>
    <w:p w14:paraId="7BFADB89" w14:textId="3E7C1DB5"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Regular domestic cleaning</w:t>
      </w:r>
    </w:p>
    <w:p w14:paraId="12EFD5A6" w14:textId="0A6A33E1"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Deep cleaning</w:t>
      </w:r>
    </w:p>
    <w:p w14:paraId="45A4D4A0" w14:textId="6F0C502F"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End-of-tenancy cleaning</w:t>
      </w:r>
    </w:p>
    <w:p w14:paraId="42715AD5" w14:textId="4AEF6E6F"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Office cleaning</w:t>
      </w:r>
    </w:p>
    <w:p w14:paraId="16F4CC57" w14:textId="6477CE8D"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Airbnb property cleaning</w:t>
      </w:r>
    </w:p>
    <w:p w14:paraId="7E1A1CDF" w14:textId="5A42939E"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lastRenderedPageBreak/>
        <w:t>Move-in and move-out cleaning</w:t>
      </w:r>
    </w:p>
    <w:p w14:paraId="1EC4B19B" w14:textId="2D8413B9"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After-builders cleaning</w:t>
      </w:r>
    </w:p>
    <w:p w14:paraId="68CB021E" w14:textId="5A603363" w:rsidR="31958C8E" w:rsidRDefault="31958C8E" w:rsidP="00FC2415">
      <w:pPr>
        <w:pStyle w:val="ListParagraph"/>
        <w:numPr>
          <w:ilvl w:val="0"/>
          <w:numId w:val="1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Ironing and laundry services</w:t>
      </w:r>
    </w:p>
    <w:p w14:paraId="6C346691" w14:textId="67CF8873" w:rsidR="31958C8E" w:rsidRDefault="31958C8E" w:rsidP="00FC2415">
      <w:pPr>
        <w:spacing w:before="240" w:after="240"/>
      </w:pPr>
      <w:r w:rsidRPr="00FC2415">
        <w:rPr>
          <w:rFonts w:ascii="Arial Nova" w:eastAsia="Arial Nova" w:hAnsi="Arial Nova" w:cs="Arial Nova"/>
          <w:color w:val="000000" w:themeColor="text1"/>
        </w:rPr>
        <w:t>Offering a diverse portfolio of services enables the business to attract different customer groups, reduce seasonal fluctuations in demand and generate multiple sources of revenue throughout the year.</w:t>
      </w:r>
    </w:p>
    <w:p w14:paraId="6E56B134" w14:textId="50FF9B3C"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1.5 Target Market</w:t>
      </w:r>
    </w:p>
    <w:p w14:paraId="050A1654" w14:textId="2A985EAC" w:rsidR="31958C8E" w:rsidRDefault="31958C8E" w:rsidP="00FC2415">
      <w:pPr>
        <w:spacing w:before="240" w:after="240"/>
      </w:pPr>
      <w:r w:rsidRPr="00FC2415">
        <w:rPr>
          <w:rFonts w:ascii="Arial Nova" w:eastAsia="Arial Nova" w:hAnsi="Arial Nova" w:cs="Arial Nova"/>
          <w:color w:val="000000" w:themeColor="text1"/>
        </w:rPr>
        <w:t>The primary target market consists of working professionals aged between 25 and 60 who have limited time to undertake household cleaning due to demanding work schedules. Secondary target markets include families with children, landlords, property management companies, Airbnb hosts and small businesses requiring regular cleaning services.</w:t>
      </w:r>
    </w:p>
    <w:p w14:paraId="7F2B74B6" w14:textId="0079A0A6" w:rsidR="31958C8E" w:rsidRDefault="31958C8E" w:rsidP="00FC2415">
      <w:pPr>
        <w:spacing w:before="240" w:after="240"/>
      </w:pPr>
      <w:r w:rsidRPr="00FC2415">
        <w:rPr>
          <w:rFonts w:ascii="Arial Nova" w:eastAsia="Arial Nova" w:hAnsi="Arial Nova" w:cs="Arial Nova"/>
          <w:color w:val="000000" w:themeColor="text1"/>
        </w:rPr>
        <w:t>Geographically, the business will operate throughout Greater London, focusing initially on areas with high population density, significant numbers of rented properties and strong demand for domestic and commercial cleaning services.</w:t>
      </w:r>
    </w:p>
    <w:p w14:paraId="76965000" w14:textId="1265A723" w:rsidR="00FC2415" w:rsidRDefault="00FC2415"/>
    <w:p w14:paraId="05AB26CA" w14:textId="19811070"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t>1.6 Business Opportunity</w:t>
      </w:r>
    </w:p>
    <w:p w14:paraId="3E06FEBA" w14:textId="4B4AD9DD" w:rsidR="31958C8E" w:rsidRDefault="31958C8E" w:rsidP="00FC2415">
      <w:pPr>
        <w:spacing w:before="240" w:after="240"/>
      </w:pPr>
      <w:r w:rsidRPr="00FC2415">
        <w:rPr>
          <w:rFonts w:ascii="Arial Nova" w:eastAsia="Arial Nova" w:hAnsi="Arial Nova" w:cs="Arial Nova"/>
          <w:color w:val="000000" w:themeColor="text1"/>
        </w:rPr>
        <w:t>London represents an attractive location for establishing a professional cleaning business due to its large population, busy working culture and extensive private rental sector. Many residents work full-time and choose to outsource household cleaning to save time and improve work-life balance. In addition, the high number of landlords, letting agencies and short-term rental properties creates continuous demand for specialist cleaning services, including end-of-tenancy and Airbnb cleaning.</w:t>
      </w:r>
    </w:p>
    <w:p w14:paraId="71E131E9" w14:textId="00ECDE5C" w:rsidR="31958C8E" w:rsidRDefault="31958C8E" w:rsidP="00FC2415">
      <w:pPr>
        <w:spacing w:before="240" w:after="240"/>
      </w:pPr>
      <w:r w:rsidRPr="00FC2415">
        <w:rPr>
          <w:rFonts w:ascii="Arial Nova" w:eastAsia="Arial Nova" w:hAnsi="Arial Nova" w:cs="Arial Nova"/>
          <w:color w:val="000000" w:themeColor="text1"/>
        </w:rPr>
        <w:t>Growing environmental awareness has also created opportunities for businesses offering eco-friendly cleaning solutions. Consumers increasingly prefer companies that demonstrate sustainable business practices while maintaining high standards of service quality.</w:t>
      </w:r>
    </w:p>
    <w:p w14:paraId="40BD5EE5" w14:textId="0CDD6456" w:rsidR="00FC2415" w:rsidRDefault="00FC2415"/>
    <w:p w14:paraId="7B068392" w14:textId="7DB11182" w:rsidR="31958C8E" w:rsidRDefault="31958C8E" w:rsidP="00FC2415">
      <w:pPr>
        <w:pStyle w:val="Heading2"/>
        <w:spacing w:before="299" w:after="299"/>
      </w:pPr>
      <w:r w:rsidRPr="00FC2415">
        <w:rPr>
          <w:rFonts w:ascii="Arial Nova" w:eastAsia="Arial Nova" w:hAnsi="Arial Nova" w:cs="Arial Nova"/>
          <w:b/>
          <w:bCs/>
          <w:color w:val="000000" w:themeColor="text1"/>
          <w:sz w:val="36"/>
          <w:szCs w:val="36"/>
        </w:rPr>
        <w:lastRenderedPageBreak/>
        <w:t>1.7 Business Structure</w:t>
      </w:r>
    </w:p>
    <w:p w14:paraId="44B54B98" w14:textId="08F0D75D" w:rsidR="31958C8E" w:rsidRDefault="31958C8E" w:rsidP="00FC2415">
      <w:pPr>
        <w:spacing w:before="240" w:after="240"/>
      </w:pPr>
      <w:bookmarkStart w:id="6" w:name="_Int_abZo8iDY"/>
      <w:proofErr w:type="gramStart"/>
      <w:r w:rsidRPr="00FC2415">
        <w:rPr>
          <w:rFonts w:ascii="Arial Nova" w:eastAsia="Arial Nova" w:hAnsi="Arial Nova" w:cs="Arial Nova"/>
          <w:color w:val="000000" w:themeColor="text1"/>
        </w:rPr>
        <w:t>Sparkle</w:t>
      </w:r>
      <w:bookmarkEnd w:id="6"/>
      <w:proofErr w:type="gramEnd"/>
      <w:r w:rsidRPr="00FC2415">
        <w:rPr>
          <w:rFonts w:ascii="Arial Nova" w:eastAsia="Arial Nova" w:hAnsi="Arial Nova" w:cs="Arial Nova"/>
          <w:color w:val="000000" w:themeColor="text1"/>
        </w:rPr>
        <w:t xml:space="preserve"> London Cleaning Services Ltd will be registered as a Private Limited Company (Ltd). This legal structure has been selected because it provides limited liability protection, meaning the owner’s personal assets are protected if the business experiences financial difficulties. Registering as a limited company also enhances business credibility, improving customer confidence and creating opportunities for future expansion.</w:t>
      </w:r>
    </w:p>
    <w:p w14:paraId="1EB22FB6" w14:textId="1C5B868D" w:rsidR="31958C8E" w:rsidRDefault="31958C8E" w:rsidP="00FC2415">
      <w:pPr>
        <w:spacing w:before="240" w:after="240"/>
      </w:pPr>
      <w:r w:rsidRPr="00FC2415">
        <w:rPr>
          <w:rFonts w:ascii="Arial Nova" w:eastAsia="Arial Nova" w:hAnsi="Arial Nova" w:cs="Arial Nova"/>
          <w:color w:val="000000" w:themeColor="text1"/>
        </w:rPr>
        <w:t>Although operating as a sole trader would involve fewer administrative responsibilities, establishing the business as a limited company provides greater long-term advantages, including improved access to finance, stronger professional reputation and greater flexibility for future growth.</w:t>
      </w:r>
    </w:p>
    <w:p w14:paraId="201695C7" w14:textId="7DD24918" w:rsidR="31958C8E" w:rsidRDefault="31958C8E" w:rsidP="00FC2415">
      <w:pPr>
        <w:spacing w:before="240" w:after="240"/>
      </w:pPr>
      <w:r w:rsidRPr="00FC2415">
        <w:rPr>
          <w:rFonts w:ascii="Arial Nova" w:eastAsia="Arial Nova" w:hAnsi="Arial Nova" w:cs="Arial Nova"/>
          <w:color w:val="000000" w:themeColor="text1"/>
        </w:rPr>
        <w:t>Initially, the business will be managed by the owner, who will be responsible for customer service, scheduling, financial management and quality control. As demand increases, additional DBS-checked cleaning staff and an operations supervisor will be recruited to maintain service quality and support business expansion.</w:t>
      </w:r>
    </w:p>
    <w:p w14:paraId="0034A9E1" w14:textId="611C46CF" w:rsidR="00FC2415" w:rsidRDefault="00FC2415" w:rsidP="00FC2415">
      <w:pPr>
        <w:rPr>
          <w:rFonts w:ascii="Arial Nova" w:eastAsia="Arial Nova" w:hAnsi="Arial Nova" w:cs="Arial Nova"/>
        </w:rPr>
      </w:pPr>
    </w:p>
    <w:p w14:paraId="67C691F0" w14:textId="79F6DE02" w:rsidR="06CC9F69" w:rsidRDefault="06CC9F69" w:rsidP="00FC2415">
      <w:pPr>
        <w:pStyle w:val="Heading1"/>
        <w:spacing w:before="322" w:after="322"/>
      </w:pPr>
      <w:r w:rsidRPr="00FC2415">
        <w:rPr>
          <w:rFonts w:ascii="Arial Nova" w:eastAsia="Arial Nova" w:hAnsi="Arial Nova" w:cs="Arial Nova"/>
          <w:b/>
          <w:bCs/>
          <w:color w:val="000000" w:themeColor="text1"/>
          <w:sz w:val="48"/>
          <w:szCs w:val="48"/>
        </w:rPr>
        <w:t>2. Market Research</w:t>
      </w:r>
    </w:p>
    <w:p w14:paraId="67169E68" w14:textId="705078FF" w:rsidR="06CC9F69" w:rsidRDefault="06CC9F69" w:rsidP="00FC2415">
      <w:pPr>
        <w:spacing w:before="240" w:after="240"/>
      </w:pPr>
      <w:r w:rsidRPr="00FC2415">
        <w:rPr>
          <w:rFonts w:ascii="Arial Nova" w:eastAsia="Arial Nova" w:hAnsi="Arial Nova" w:cs="Arial Nova"/>
          <w:color w:val="000000" w:themeColor="text1"/>
        </w:rPr>
        <w:t>Market research is essential for assessing the viability of a new business and identifying opportunities and challenges within the external environment. London is one of the largest and most competitive markets for professional cleaning services in the United Kingdom. The city’s population exceeds 9 million residents, and its strong economy, high employment rate and substantial private rental sector create continuous demand for residential and commercial cleaning services (Office for National Statistics, 2024).</w:t>
      </w:r>
    </w:p>
    <w:p w14:paraId="0F476ABC" w14:textId="22EC64D5" w:rsidR="06CC9F69" w:rsidRDefault="06CC9F69" w:rsidP="00FC2415">
      <w:pPr>
        <w:spacing w:before="240" w:after="240"/>
      </w:pPr>
      <w:r w:rsidRPr="00FC2415">
        <w:rPr>
          <w:rFonts w:ascii="Arial Nova" w:eastAsia="Arial Nova" w:hAnsi="Arial Nova" w:cs="Arial Nova"/>
          <w:color w:val="000000" w:themeColor="text1"/>
        </w:rPr>
        <w:t>Modern lifestyles have significantly influenced consumer behaviour. Many households now outsource cleaning services because long working hours and busy family commitments leave limited time for domestic tasks. At the same time, businesses increasingly outsource cleaning to specialist contractors to ensure high standards of hygiene while reducing operational costs.</w:t>
      </w:r>
    </w:p>
    <w:p w14:paraId="0DB870C1" w14:textId="30CE449E" w:rsidR="06CC9F69" w:rsidRDefault="06CC9F69" w:rsidP="00FC2415">
      <w:pPr>
        <w:spacing w:before="240" w:after="240"/>
      </w:pPr>
      <w:r w:rsidRPr="00FC2415">
        <w:rPr>
          <w:rFonts w:ascii="Arial Nova" w:eastAsia="Arial Nova" w:hAnsi="Arial Nova" w:cs="Arial Nova"/>
          <w:color w:val="000000" w:themeColor="text1"/>
        </w:rPr>
        <w:t>The continued growth of short-term accommodation platforms such as Airbnb has also created new opportunities for professional cleaning companies. Property owners require fast, reliable and flexible cleaning services to maintain high guest satisfaction ratings and maximise occupancy rates.</w:t>
      </w:r>
    </w:p>
    <w:p w14:paraId="7E69D32C" w14:textId="16F2D2E5" w:rsidR="06CC9F69" w:rsidRDefault="06CC9F69" w:rsidP="00FC2415">
      <w:pPr>
        <w:spacing w:before="240" w:after="240"/>
      </w:pPr>
      <w:r w:rsidRPr="00FC2415">
        <w:rPr>
          <w:rFonts w:ascii="Arial Nova" w:eastAsia="Arial Nova" w:hAnsi="Arial Nova" w:cs="Arial Nova"/>
          <w:color w:val="000000" w:themeColor="text1"/>
        </w:rPr>
        <w:lastRenderedPageBreak/>
        <w:t xml:space="preserve">Although the London cleaning market offers considerable opportunities, it is also highly competitive. New businesses must compete against established national companies, local independent firms and self-employed cleaners. Consequently, </w:t>
      </w:r>
      <w:bookmarkStart w:id="7" w:name="_Int_txm3r223"/>
      <w:proofErr w:type="gramStart"/>
      <w:r w:rsidRPr="00FC2415">
        <w:rPr>
          <w:rFonts w:ascii="Arial Nova" w:eastAsia="Arial Nova" w:hAnsi="Arial Nova" w:cs="Arial Nova"/>
          <w:color w:val="000000" w:themeColor="text1"/>
        </w:rPr>
        <w:t>Sparkle</w:t>
      </w:r>
      <w:bookmarkEnd w:id="7"/>
      <w:proofErr w:type="gramEnd"/>
      <w:r w:rsidRPr="00FC2415">
        <w:rPr>
          <w:rFonts w:ascii="Arial Nova" w:eastAsia="Arial Nova" w:hAnsi="Arial Nova" w:cs="Arial Nova"/>
          <w:color w:val="000000" w:themeColor="text1"/>
        </w:rPr>
        <w:t xml:space="preserve"> London Cleaning Services Ltd will compete through service quality, sustainability, customer experience and reliability rather than competing solely on price.</w:t>
      </w:r>
    </w:p>
    <w:p w14:paraId="3D4784BB" w14:textId="6C6B0389" w:rsidR="66CFB1BD" w:rsidRDefault="66CFB1BD" w:rsidP="00FC2415">
      <w:pPr>
        <w:pStyle w:val="Heading1"/>
        <w:spacing w:before="322" w:after="322"/>
      </w:pPr>
      <w:r w:rsidRPr="00FC2415">
        <w:rPr>
          <w:rFonts w:ascii="Arial Nova" w:eastAsia="Arial Nova" w:hAnsi="Arial Nova" w:cs="Arial Nova"/>
          <w:b/>
          <w:bCs/>
          <w:color w:val="000000" w:themeColor="text1"/>
          <w:sz w:val="48"/>
          <w:szCs w:val="48"/>
        </w:rPr>
        <w:t>2.1 PESTEL Analysis</w:t>
      </w:r>
    </w:p>
    <w:p w14:paraId="58F26E16" w14:textId="4704F614" w:rsidR="66CFB1BD" w:rsidRDefault="66CFB1BD" w:rsidP="00FC2415">
      <w:pPr>
        <w:spacing w:before="240" w:after="240"/>
      </w:pPr>
      <w:r w:rsidRPr="00FC2415">
        <w:rPr>
          <w:rFonts w:ascii="Arial Nova" w:eastAsia="Arial Nova" w:hAnsi="Arial Nova" w:cs="Arial Nova"/>
          <w:color w:val="000000" w:themeColor="text1"/>
        </w:rPr>
        <w:t>A PESTEL analysis examines the external macro-environmental factors that may influence the success of Sparkle London Cleaning Services Ltd. Understanding these factors enables the business to identify opportunities, anticipate potential risks and develop appropriate strategies to remain competitive within the London cleaning market.</w:t>
      </w:r>
    </w:p>
    <w:p w14:paraId="23C4D717" w14:textId="04F7A565" w:rsidR="00FC2415" w:rsidRDefault="00FC2415" w:rsidP="00FC2415">
      <w:pPr>
        <w:spacing w:before="240" w:after="240"/>
        <w:rPr>
          <w:rFonts w:ascii="Arial Nova" w:eastAsia="Arial Nova" w:hAnsi="Arial Nova" w:cs="Arial Nova"/>
          <w:color w:val="000000" w:themeColor="text1"/>
        </w:rPr>
      </w:pPr>
    </w:p>
    <w:p w14:paraId="0ECF3CA6" w14:textId="479C9768" w:rsidR="06CC9F69" w:rsidRDefault="06CC9F69" w:rsidP="00FC2415">
      <w:pPr>
        <w:pStyle w:val="Heading2"/>
      </w:pPr>
      <w:r w:rsidRPr="00FC2415">
        <w:rPr>
          <w:rFonts w:ascii="Arial Nova" w:eastAsia="Arial Nova" w:hAnsi="Arial Nova" w:cs="Arial Nova"/>
          <w:b/>
          <w:bCs/>
          <w:color w:val="000000" w:themeColor="text1"/>
          <w:sz w:val="36"/>
          <w:szCs w:val="36"/>
        </w:rPr>
        <w:t>Political Factors</w:t>
      </w:r>
    </w:p>
    <w:p w14:paraId="4925E2AE" w14:textId="111CE8BA" w:rsidR="06CC9F69" w:rsidRDefault="06CC9F69" w:rsidP="00FC2415">
      <w:pPr>
        <w:spacing w:before="240" w:after="240"/>
      </w:pPr>
      <w:r w:rsidRPr="00FC2415">
        <w:rPr>
          <w:rFonts w:ascii="Arial Nova" w:eastAsia="Arial Nova" w:hAnsi="Arial Nova" w:cs="Arial Nova"/>
          <w:color w:val="000000" w:themeColor="text1"/>
        </w:rPr>
        <w:t>The UK Government continues to promote higher environmental standards and sustainable business practices. Businesses using environmentally friendly cleaning products and reducing plastic waste are likely to benefit from increasing consumer awareness of sustainability. Employment legislation, including the National Minimum Wage and workplace health and safety regulations, also affects operating costs and staffing requirements. Compliance with government regulations will help Sparkle London Cleaning Services Ltd maintain a professional reputation and reduce legal risks.</w:t>
      </w:r>
    </w:p>
    <w:p w14:paraId="7FFA4F6E" w14:textId="11DBFF09" w:rsidR="00FC2415" w:rsidRDefault="00FC2415"/>
    <w:p w14:paraId="2CE1ED4A" w14:textId="2AD731DC" w:rsidR="06CC9F69" w:rsidRDefault="06CC9F69" w:rsidP="00FC2415">
      <w:pPr>
        <w:pStyle w:val="Heading2"/>
        <w:spacing w:before="299" w:after="299"/>
      </w:pPr>
      <w:r w:rsidRPr="00FC2415">
        <w:rPr>
          <w:rFonts w:ascii="Arial Nova" w:eastAsia="Arial Nova" w:hAnsi="Arial Nova" w:cs="Arial Nova"/>
          <w:b/>
          <w:bCs/>
          <w:color w:val="000000" w:themeColor="text1"/>
          <w:sz w:val="36"/>
          <w:szCs w:val="36"/>
        </w:rPr>
        <w:t>Economic Factors</w:t>
      </w:r>
    </w:p>
    <w:p w14:paraId="7E2DB391" w14:textId="0DBE8F28" w:rsidR="06CC9F69" w:rsidRDefault="06CC9F69" w:rsidP="00FC2415">
      <w:pPr>
        <w:spacing w:before="240" w:after="240"/>
      </w:pPr>
      <w:r w:rsidRPr="00FC2415">
        <w:rPr>
          <w:rFonts w:ascii="Arial Nova" w:eastAsia="Arial Nova" w:hAnsi="Arial Nova" w:cs="Arial Nova"/>
          <w:color w:val="000000" w:themeColor="text1"/>
        </w:rPr>
        <w:t>Economic conditions directly influence customer spending on non-essential services. During periods of economic uncertainty, some households may reduce discretionary spending, including professional cleaning services. However, London remains one of the UK’s strongest economic regions, with relatively high average household incomes and employment levels.</w:t>
      </w:r>
    </w:p>
    <w:p w14:paraId="5A968637" w14:textId="07CE3523" w:rsidR="06CC9F69" w:rsidRDefault="06CC9F69" w:rsidP="00FC2415">
      <w:pPr>
        <w:spacing w:before="240" w:after="240"/>
      </w:pPr>
      <w:r w:rsidRPr="00FC2415">
        <w:rPr>
          <w:rFonts w:ascii="Arial Nova" w:eastAsia="Arial Nova" w:hAnsi="Arial Nova" w:cs="Arial Nova"/>
          <w:color w:val="000000" w:themeColor="text1"/>
        </w:rPr>
        <w:t xml:space="preserve">Inflation has increased operating costs in recent years, particularly for fuel, cleaning products and labour. To remain competitive, the company will regularly review </w:t>
      </w:r>
      <w:r w:rsidRPr="00FC2415">
        <w:rPr>
          <w:rFonts w:ascii="Arial Nova" w:eastAsia="Arial Nova" w:hAnsi="Arial Nova" w:cs="Arial Nova"/>
          <w:color w:val="000000" w:themeColor="text1"/>
        </w:rPr>
        <w:lastRenderedPageBreak/>
        <w:t>pricing while maintaining value for money through high-quality service and efficient operations.</w:t>
      </w:r>
    </w:p>
    <w:p w14:paraId="326CC318" w14:textId="7C49EE7D" w:rsidR="00FC2415" w:rsidRDefault="00FC2415"/>
    <w:p w14:paraId="58AC81B3" w14:textId="40C8A77E" w:rsidR="06CC9F69" w:rsidRDefault="06CC9F69" w:rsidP="00FC2415">
      <w:pPr>
        <w:pStyle w:val="Heading2"/>
        <w:spacing w:before="299" w:after="299"/>
      </w:pPr>
      <w:r w:rsidRPr="00FC2415">
        <w:rPr>
          <w:rFonts w:ascii="Arial Nova" w:eastAsia="Arial Nova" w:hAnsi="Arial Nova" w:cs="Arial Nova"/>
          <w:b/>
          <w:bCs/>
          <w:color w:val="000000" w:themeColor="text1"/>
          <w:sz w:val="36"/>
          <w:szCs w:val="36"/>
        </w:rPr>
        <w:t>Social Factors</w:t>
      </w:r>
    </w:p>
    <w:p w14:paraId="5CEFC64E" w14:textId="4E8F7C66" w:rsidR="06CC9F69" w:rsidRDefault="06CC9F69" w:rsidP="00FC2415">
      <w:pPr>
        <w:spacing w:before="240" w:after="240"/>
      </w:pPr>
      <w:r w:rsidRPr="00FC2415">
        <w:rPr>
          <w:rFonts w:ascii="Arial Nova" w:eastAsia="Arial Nova" w:hAnsi="Arial Nova" w:cs="Arial Nova"/>
          <w:color w:val="000000" w:themeColor="text1"/>
        </w:rPr>
        <w:t>Social trends strongly support demand for professional cleaning services. Increasing numbers of dual-income households, busy professionals and an ageing population have contributed to greater demand for outsourced domestic services.</w:t>
      </w:r>
    </w:p>
    <w:p w14:paraId="37A57311" w14:textId="7D96F345" w:rsidR="06CC9F69" w:rsidRDefault="06CC9F69" w:rsidP="00FC2415">
      <w:pPr>
        <w:spacing w:before="240" w:after="240"/>
      </w:pPr>
      <w:r w:rsidRPr="00FC2415">
        <w:rPr>
          <w:rFonts w:ascii="Arial Nova" w:eastAsia="Arial Nova" w:hAnsi="Arial Nova" w:cs="Arial Nova"/>
          <w:color w:val="000000" w:themeColor="text1"/>
        </w:rPr>
        <w:t>Consumer expectations have also evolved. Customers increasingly expect reliable service, transparent pricing, professional communication and positive online reviews before making purchasing decisions. Environmental awareness has become another important purchasing factor, particularly among younger consumers and families with children.</w:t>
      </w:r>
    </w:p>
    <w:p w14:paraId="2498D8C1" w14:textId="4D051F01" w:rsidR="06CC9F69" w:rsidRDefault="06CC9F69" w:rsidP="00FC2415">
      <w:pPr>
        <w:spacing w:before="240" w:after="240"/>
      </w:pPr>
      <w:bookmarkStart w:id="8" w:name="_Int_VDoCbY4d"/>
      <w:proofErr w:type="gramStart"/>
      <w:r w:rsidRPr="00FC2415">
        <w:rPr>
          <w:rFonts w:ascii="Arial Nova" w:eastAsia="Arial Nova" w:hAnsi="Arial Nova" w:cs="Arial Nova"/>
          <w:color w:val="000000" w:themeColor="text1"/>
        </w:rPr>
        <w:t>Sparkle</w:t>
      </w:r>
      <w:bookmarkEnd w:id="8"/>
      <w:proofErr w:type="gramEnd"/>
      <w:r w:rsidRPr="00FC2415">
        <w:rPr>
          <w:rFonts w:ascii="Arial Nova" w:eastAsia="Arial Nova" w:hAnsi="Arial Nova" w:cs="Arial Nova"/>
          <w:color w:val="000000" w:themeColor="text1"/>
        </w:rPr>
        <w:t xml:space="preserve"> London Cleaning Services Ltd will respond to these trends by providing excellent customer service, environmentally responsible cleaning methods and flexible booking options.</w:t>
      </w:r>
    </w:p>
    <w:p w14:paraId="66C310E8" w14:textId="1A528200" w:rsidR="00FC2415" w:rsidRDefault="00FC2415"/>
    <w:p w14:paraId="0F263583" w14:textId="5B2AC3AA" w:rsidR="06CC9F69" w:rsidRDefault="06CC9F69" w:rsidP="00FC2415">
      <w:pPr>
        <w:pStyle w:val="Heading2"/>
        <w:spacing w:before="299" w:after="299"/>
      </w:pPr>
      <w:r w:rsidRPr="00FC2415">
        <w:rPr>
          <w:rFonts w:ascii="Arial Nova" w:eastAsia="Arial Nova" w:hAnsi="Arial Nova" w:cs="Arial Nova"/>
          <w:b/>
          <w:bCs/>
          <w:color w:val="000000" w:themeColor="text1"/>
          <w:sz w:val="36"/>
          <w:szCs w:val="36"/>
        </w:rPr>
        <w:t>Technological Factors</w:t>
      </w:r>
    </w:p>
    <w:p w14:paraId="46603051" w14:textId="19361D30" w:rsidR="06CC9F69" w:rsidRDefault="06CC9F69" w:rsidP="00FC2415">
      <w:pPr>
        <w:spacing w:before="240" w:after="240"/>
      </w:pPr>
      <w:r w:rsidRPr="00FC2415">
        <w:rPr>
          <w:rFonts w:ascii="Arial Nova" w:eastAsia="Arial Nova" w:hAnsi="Arial Nova" w:cs="Arial Nova"/>
          <w:color w:val="000000" w:themeColor="text1"/>
        </w:rPr>
        <w:t>Technology plays an increasingly important role in the cleaning industry. Customers expect businesses to provide online booking systems, electronic payment options and rapid communication through websites and social media.</w:t>
      </w:r>
    </w:p>
    <w:p w14:paraId="1AA9369B" w14:textId="6ABE6163" w:rsidR="06CC9F69" w:rsidRDefault="06CC9F69" w:rsidP="00FC2415">
      <w:pPr>
        <w:spacing w:before="240" w:after="240"/>
      </w:pPr>
      <w:r w:rsidRPr="00FC2415">
        <w:rPr>
          <w:rFonts w:ascii="Arial Nova" w:eastAsia="Arial Nova" w:hAnsi="Arial Nova" w:cs="Arial Nova"/>
          <w:color w:val="000000" w:themeColor="text1"/>
        </w:rPr>
        <w:t>Digital marketing also provides cost-effective opportunities to reach potential customers. Search engine optimisation (SEO), Google Business Profile, Facebook and Instagram advertising will enable the business to increase visibility while maintaining relatively low marketing costs.</w:t>
      </w:r>
    </w:p>
    <w:p w14:paraId="39C4ECB8" w14:textId="125C0213" w:rsidR="06CC9F69" w:rsidRDefault="06CC9F69" w:rsidP="00FC2415">
      <w:pPr>
        <w:spacing w:before="240" w:after="240"/>
      </w:pPr>
      <w:r w:rsidRPr="00FC2415">
        <w:rPr>
          <w:rFonts w:ascii="Arial Nova" w:eastAsia="Arial Nova" w:hAnsi="Arial Nova" w:cs="Arial Nova"/>
          <w:color w:val="000000" w:themeColor="text1"/>
        </w:rPr>
        <w:t>Customer relationship management software will also help schedule appointments, manage customer records and improve operational efficiency.</w:t>
      </w:r>
    </w:p>
    <w:p w14:paraId="2AA9EEBE" w14:textId="6E0F2D72" w:rsidR="00FC2415" w:rsidRDefault="00FC2415"/>
    <w:p w14:paraId="2E5B2A7D" w14:textId="3562E1AD" w:rsidR="06CC9F69" w:rsidRDefault="06CC9F69" w:rsidP="00FC2415">
      <w:pPr>
        <w:pStyle w:val="Heading2"/>
        <w:spacing w:before="299" w:after="299"/>
      </w:pPr>
      <w:r w:rsidRPr="00FC2415">
        <w:rPr>
          <w:rFonts w:ascii="Arial Nova" w:eastAsia="Arial Nova" w:hAnsi="Arial Nova" w:cs="Arial Nova"/>
          <w:b/>
          <w:bCs/>
          <w:color w:val="000000" w:themeColor="text1"/>
          <w:sz w:val="36"/>
          <w:szCs w:val="36"/>
        </w:rPr>
        <w:lastRenderedPageBreak/>
        <w:t>Environmental Factors</w:t>
      </w:r>
    </w:p>
    <w:p w14:paraId="5B4A277D" w14:textId="762BCE98" w:rsidR="06CC9F69" w:rsidRDefault="06CC9F69" w:rsidP="00FC2415">
      <w:pPr>
        <w:spacing w:before="240" w:after="240"/>
      </w:pPr>
      <w:r w:rsidRPr="00FC2415">
        <w:rPr>
          <w:rFonts w:ascii="Arial Nova" w:eastAsia="Arial Nova" w:hAnsi="Arial Nova" w:cs="Arial Nova"/>
          <w:color w:val="000000" w:themeColor="text1"/>
        </w:rPr>
        <w:t>Environmental sustainability represents one of the company’s key competitive advantages. Increasing public concern regarding climate change and pollution has encouraged consumers to choose businesses demonstrating environmentally responsible practices.</w:t>
      </w:r>
    </w:p>
    <w:p w14:paraId="3E32181A" w14:textId="1EB54BA5" w:rsidR="06CC9F69" w:rsidRDefault="06CC9F69" w:rsidP="00FC2415">
      <w:pPr>
        <w:spacing w:before="240" w:after="240"/>
      </w:pPr>
      <w:bookmarkStart w:id="9" w:name="_Int_peMC67wJ"/>
      <w:proofErr w:type="gramStart"/>
      <w:r w:rsidRPr="00FC2415">
        <w:rPr>
          <w:rFonts w:ascii="Arial Nova" w:eastAsia="Arial Nova" w:hAnsi="Arial Nova" w:cs="Arial Nova"/>
          <w:color w:val="000000" w:themeColor="text1"/>
        </w:rPr>
        <w:t>Sparkle</w:t>
      </w:r>
      <w:bookmarkEnd w:id="9"/>
      <w:proofErr w:type="gramEnd"/>
      <w:r w:rsidRPr="00FC2415">
        <w:rPr>
          <w:rFonts w:ascii="Arial Nova" w:eastAsia="Arial Nova" w:hAnsi="Arial Nova" w:cs="Arial Nova"/>
          <w:color w:val="000000" w:themeColor="text1"/>
        </w:rPr>
        <w:t xml:space="preserve"> London Cleaning Services Ltd will use biodegradable cleaning products wherever possible, minimise single-use plastics through refillable containers and encourage reusable cleaning materials such as microfibre cloths. These initiatives will reduce environmental impact while strengthening the company’s brand image.</w:t>
      </w:r>
    </w:p>
    <w:p w14:paraId="3077D3CA" w14:textId="653ADB16" w:rsidR="06CC9F69" w:rsidRDefault="06CC9F69" w:rsidP="00FC2415">
      <w:pPr>
        <w:spacing w:before="240" w:after="240"/>
      </w:pPr>
      <w:r w:rsidRPr="00FC2415">
        <w:rPr>
          <w:rFonts w:ascii="Arial Nova" w:eastAsia="Arial Nova" w:hAnsi="Arial Nova" w:cs="Arial Nova"/>
          <w:color w:val="000000" w:themeColor="text1"/>
        </w:rPr>
        <w:t>Furthermore, the business will provide one complimentary cleaning service each month for elderly or vulnerable residents who require assistance, demonstrating both environmental and social responsibility.</w:t>
      </w:r>
    </w:p>
    <w:p w14:paraId="54450633" w14:textId="6B5DA975" w:rsidR="00FC2415" w:rsidRDefault="00FC2415"/>
    <w:p w14:paraId="6C5363D6" w14:textId="1D97EDF3" w:rsidR="06CC9F69" w:rsidRDefault="06CC9F69" w:rsidP="00FC2415">
      <w:pPr>
        <w:pStyle w:val="Heading2"/>
        <w:spacing w:before="299" w:after="299"/>
      </w:pPr>
      <w:r w:rsidRPr="00FC2415">
        <w:rPr>
          <w:rFonts w:ascii="Arial Nova" w:eastAsia="Arial Nova" w:hAnsi="Arial Nova" w:cs="Arial Nova"/>
          <w:b/>
          <w:bCs/>
          <w:color w:val="000000" w:themeColor="text1"/>
          <w:sz w:val="36"/>
          <w:szCs w:val="36"/>
        </w:rPr>
        <w:t>Legal Factors</w:t>
      </w:r>
    </w:p>
    <w:p w14:paraId="7AFE008C" w14:textId="49C2F4AB" w:rsidR="06CC9F69" w:rsidRDefault="06CC9F69" w:rsidP="00FC2415">
      <w:pPr>
        <w:spacing w:before="240" w:after="240"/>
      </w:pPr>
      <w:r w:rsidRPr="00FC2415">
        <w:rPr>
          <w:rFonts w:ascii="Arial Nova" w:eastAsia="Arial Nova" w:hAnsi="Arial Nova" w:cs="Arial Nova"/>
          <w:color w:val="000000" w:themeColor="text1"/>
        </w:rPr>
        <w:t>The business must comply with UK legislation governing employment, taxation, consumer protection and health and safety.</w:t>
      </w:r>
    </w:p>
    <w:p w14:paraId="5B536B71" w14:textId="62E9AA1C" w:rsidR="06CC9F69" w:rsidRDefault="06CC9F69" w:rsidP="00FC2415">
      <w:pPr>
        <w:spacing w:before="240" w:after="240"/>
      </w:pPr>
      <w:r w:rsidRPr="00FC2415">
        <w:rPr>
          <w:rFonts w:ascii="Arial Nova" w:eastAsia="Arial Nova" w:hAnsi="Arial Nova" w:cs="Arial Nova"/>
          <w:color w:val="000000" w:themeColor="text1"/>
        </w:rPr>
        <w:t>Key legal requirements include:</w:t>
      </w:r>
    </w:p>
    <w:p w14:paraId="52283930" w14:textId="1A709BD2"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Registering the business with Companies House.</w:t>
      </w:r>
    </w:p>
    <w:p w14:paraId="2FEF37ED" w14:textId="5181AD93"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Maintaining Employers’ Liability Insurance and Public Liability Insurance.</w:t>
      </w:r>
    </w:p>
    <w:p w14:paraId="76122230" w14:textId="720B8D92"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Complying with Health and Safety at Work legislation.</w:t>
      </w:r>
    </w:p>
    <w:p w14:paraId="1A121455" w14:textId="4E185483"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Following GDPR regulations when storing customer information.</w:t>
      </w:r>
    </w:p>
    <w:p w14:paraId="11BF9087" w14:textId="5303AC61"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Ensuring all employees have the legal right to work in the UK.</w:t>
      </w:r>
    </w:p>
    <w:p w14:paraId="70464941" w14:textId="0F4338AA" w:rsidR="06CC9F69" w:rsidRDefault="06CC9F69" w:rsidP="00FC2415">
      <w:pPr>
        <w:pStyle w:val="ListParagraph"/>
        <w:numPr>
          <w:ilvl w:val="0"/>
          <w:numId w:val="1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Conducting DBS checks where appropriate to increase customer confidence.</w:t>
      </w:r>
    </w:p>
    <w:p w14:paraId="2A96B0F9" w14:textId="23C4277B" w:rsidR="06CC9F69" w:rsidRDefault="06CC9F69" w:rsidP="00FC2415">
      <w:pPr>
        <w:spacing w:before="240" w:after="240"/>
      </w:pPr>
      <w:r w:rsidRPr="00FC2415">
        <w:rPr>
          <w:rFonts w:ascii="Arial Nova" w:eastAsia="Arial Nova" w:hAnsi="Arial Nova" w:cs="Arial Nova"/>
          <w:color w:val="000000" w:themeColor="text1"/>
        </w:rPr>
        <w:t>Compliance with these regulations will reduce business risk and improve the company’s professional reputation.</w:t>
      </w:r>
    </w:p>
    <w:p w14:paraId="1AD0F1A6" w14:textId="34E0032E" w:rsidR="00FC2415" w:rsidRDefault="00FC2415"/>
    <w:p w14:paraId="6483EB6D" w14:textId="66D39AC4" w:rsidR="06CC9F69" w:rsidRDefault="06CC9F69" w:rsidP="00FC2415">
      <w:pPr>
        <w:pStyle w:val="Heading1"/>
        <w:spacing w:before="322" w:after="322"/>
      </w:pPr>
      <w:r w:rsidRPr="00FC2415">
        <w:rPr>
          <w:rFonts w:ascii="Arial Nova" w:eastAsia="Arial Nova" w:hAnsi="Arial Nova" w:cs="Arial Nova"/>
          <w:b/>
          <w:bCs/>
          <w:color w:val="000000" w:themeColor="text1"/>
          <w:sz w:val="48"/>
          <w:szCs w:val="48"/>
        </w:rPr>
        <w:t>2.2 Competitor Analysis</w:t>
      </w:r>
    </w:p>
    <w:p w14:paraId="2DCEF379" w14:textId="03C7A19C" w:rsidR="06CC9F69" w:rsidRDefault="06CC9F69" w:rsidP="00FC2415">
      <w:pPr>
        <w:spacing w:before="240" w:after="240"/>
      </w:pPr>
      <w:r w:rsidRPr="00FC2415">
        <w:rPr>
          <w:rFonts w:ascii="Arial Nova" w:eastAsia="Arial Nova" w:hAnsi="Arial Nova" w:cs="Arial Nova"/>
          <w:color w:val="000000" w:themeColor="text1"/>
        </w:rPr>
        <w:t xml:space="preserve">The London cleaning industry is highly fragmented, consisting of national franchises, regional cleaning companies and independent self-employed cleaners. Major </w:t>
      </w:r>
      <w:r w:rsidRPr="00FC2415">
        <w:rPr>
          <w:rFonts w:ascii="Arial Nova" w:eastAsia="Arial Nova" w:hAnsi="Arial Nova" w:cs="Arial Nova"/>
          <w:color w:val="000000" w:themeColor="text1"/>
        </w:rPr>
        <w:lastRenderedPageBreak/>
        <w:t>competitors include companies such as Fantastic Services, Maid2Clean and Molly Maid, all of which offer a wide range of residential cleaning services.</w:t>
      </w:r>
    </w:p>
    <w:p w14:paraId="01DEB93D" w14:textId="3EB74CEA" w:rsidR="06CC9F69" w:rsidRDefault="06CC9F69" w:rsidP="00FC2415">
      <w:pPr>
        <w:spacing w:before="240" w:after="240"/>
      </w:pPr>
      <w:r w:rsidRPr="00FC2415">
        <w:rPr>
          <w:rFonts w:ascii="Arial Nova" w:eastAsia="Arial Nova" w:hAnsi="Arial Nova" w:cs="Arial Nova"/>
          <w:color w:val="000000" w:themeColor="text1"/>
        </w:rPr>
        <w:t>However, analysis of competitor websites and customer reviews indicates several common weaknesses, including inconsistent service quality, limited flexibility, hidden pricing and poor customer communication.</w:t>
      </w:r>
    </w:p>
    <w:p w14:paraId="7AE60942" w14:textId="19A36B6E" w:rsidR="06CC9F69" w:rsidRDefault="06CC9F69" w:rsidP="00FC2415">
      <w:pPr>
        <w:spacing w:before="240" w:after="240"/>
      </w:pPr>
      <w:bookmarkStart w:id="10" w:name="_Int_7QhDVXxg"/>
      <w:proofErr w:type="gramStart"/>
      <w:r w:rsidRPr="00FC2415">
        <w:rPr>
          <w:rFonts w:ascii="Arial Nova" w:eastAsia="Arial Nova" w:hAnsi="Arial Nova" w:cs="Arial Nova"/>
          <w:color w:val="000000" w:themeColor="text1"/>
        </w:rPr>
        <w:t>Sparkle</w:t>
      </w:r>
      <w:bookmarkEnd w:id="10"/>
      <w:proofErr w:type="gramEnd"/>
      <w:r w:rsidRPr="00FC2415">
        <w:rPr>
          <w:rFonts w:ascii="Arial Nova" w:eastAsia="Arial Nova" w:hAnsi="Arial Nova" w:cs="Arial Nova"/>
          <w:color w:val="000000" w:themeColor="text1"/>
        </w:rPr>
        <w:t xml:space="preserve"> London Cleaning Services Ltd will position itself as a premium yet affordable provider by combining:</w:t>
      </w:r>
    </w:p>
    <w:p w14:paraId="34F85E71" w14:textId="633D1631"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environmentally friendly cleaning products;</w:t>
      </w:r>
    </w:p>
    <w:p w14:paraId="63592526" w14:textId="68D6BD99"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transparent pricing with no hidden charges;</w:t>
      </w:r>
    </w:p>
    <w:p w14:paraId="478079B9" w14:textId="00A10956"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DBS-checked and fully trained cleaners;</w:t>
      </w:r>
    </w:p>
    <w:p w14:paraId="00FF6B2C" w14:textId="4FDCA5DA"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flexible online booking;</w:t>
      </w:r>
    </w:p>
    <w:p w14:paraId="7B94D5C6" w14:textId="4CDEEF53"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reliable customer communication;</w:t>
      </w:r>
    </w:p>
    <w:p w14:paraId="69B73C30" w14:textId="7BB27F14"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personalised customer service;</w:t>
      </w:r>
    </w:p>
    <w:p w14:paraId="5522587E" w14:textId="397D68F3"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satisfaction guarantee;</w:t>
      </w:r>
    </w:p>
    <w:p w14:paraId="542922DB" w14:textId="288CF1D9" w:rsidR="06CC9F69" w:rsidRDefault="06CC9F69" w:rsidP="00FC2415">
      <w:pPr>
        <w:pStyle w:val="ListParagraph"/>
        <w:numPr>
          <w:ilvl w:val="0"/>
          <w:numId w:val="1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community engagement through complimentary monthly cleaning for vulnerable residents.</w:t>
      </w:r>
    </w:p>
    <w:p w14:paraId="577CA030" w14:textId="2C3C0F44" w:rsidR="06CC9F69" w:rsidRDefault="06CC9F69" w:rsidP="00FC2415">
      <w:pPr>
        <w:spacing w:before="240" w:after="240"/>
      </w:pPr>
      <w:r w:rsidRPr="00FC2415">
        <w:rPr>
          <w:rFonts w:ascii="Arial Nova" w:eastAsia="Arial Nova" w:hAnsi="Arial Nova" w:cs="Arial Nova"/>
          <w:color w:val="000000" w:themeColor="text1"/>
        </w:rPr>
        <w:t>Rather than competing solely on price, the company will compete by delivering superior customer experience, reliability and sustainability. This strategy is expected to improve customer retention, encourage positive online reviews and generate referrals, reducing long-term marketing costs.</w:t>
      </w:r>
    </w:p>
    <w:p w14:paraId="16ED9B8F" w14:textId="1858E1FA" w:rsidR="00FC2415" w:rsidRDefault="00FC2415" w:rsidP="00FC2415">
      <w:pPr>
        <w:rPr>
          <w:rFonts w:ascii="Arial Nova" w:eastAsia="Arial Nova" w:hAnsi="Arial Nova" w:cs="Arial Nova"/>
        </w:rPr>
      </w:pPr>
    </w:p>
    <w:p w14:paraId="1B4A150E" w14:textId="532553D9" w:rsidR="00FC2415" w:rsidRDefault="00FC2415" w:rsidP="00FC2415">
      <w:pPr>
        <w:rPr>
          <w:rFonts w:ascii="Arial Nova" w:eastAsia="Arial Nova" w:hAnsi="Arial Nova" w:cs="Arial Nova"/>
        </w:rPr>
      </w:pPr>
    </w:p>
    <w:p w14:paraId="7DDFA444" w14:textId="03A26BC9" w:rsidR="00FC2415" w:rsidRDefault="00FC2415" w:rsidP="00FC2415">
      <w:pPr>
        <w:pStyle w:val="Heading2"/>
        <w:spacing w:before="299" w:after="299"/>
        <w:rPr>
          <w:rFonts w:ascii="Arial Nova" w:eastAsia="Arial Nova" w:hAnsi="Arial Nova" w:cs="Arial Nova"/>
          <w:b/>
          <w:bCs/>
          <w:color w:val="000000" w:themeColor="text1"/>
          <w:sz w:val="36"/>
          <w:szCs w:val="36"/>
        </w:rPr>
      </w:pPr>
    </w:p>
    <w:p w14:paraId="567EBE00" w14:textId="3CD6200B" w:rsidR="5469F4DC" w:rsidRDefault="5469F4DC" w:rsidP="00FC2415">
      <w:pPr>
        <w:pStyle w:val="Heading2"/>
        <w:spacing w:before="299" w:after="299"/>
      </w:pPr>
      <w:r w:rsidRPr="00FC2415">
        <w:rPr>
          <w:rFonts w:ascii="Arial Nova" w:eastAsia="Arial Nova" w:hAnsi="Arial Nova" w:cs="Arial Nova"/>
          <w:b/>
          <w:bCs/>
          <w:color w:val="000000" w:themeColor="text1"/>
          <w:sz w:val="36"/>
          <w:szCs w:val="36"/>
        </w:rPr>
        <w:t>Competitor Comparison</w:t>
      </w:r>
    </w:p>
    <w:tbl>
      <w:tblPr>
        <w:tblStyle w:val="TableGrid"/>
        <w:tblW w:w="0" w:type="auto"/>
        <w:tblInd w:w="-165"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958"/>
        <w:gridCol w:w="2237"/>
        <w:gridCol w:w="2980"/>
      </w:tblGrid>
      <w:tr w:rsidR="00FC2415" w14:paraId="0B02256F"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F391CDC" w14:textId="19FADB95" w:rsidR="00FC2415" w:rsidRDefault="00FC2415" w:rsidP="00FC2415">
            <w:pPr>
              <w:spacing w:before="240" w:after="240"/>
              <w:jc w:val="center"/>
            </w:pPr>
            <w:r w:rsidRPr="00FC2415">
              <w:rPr>
                <w:b/>
                <w:bCs/>
                <w:color w:val="000000" w:themeColor="text1"/>
              </w:rPr>
              <w:t>Factor</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FC297F8" w14:textId="1CB7BCBE" w:rsidR="00FC2415" w:rsidRDefault="00FC2415" w:rsidP="00FC2415">
            <w:pPr>
              <w:spacing w:before="240" w:after="240"/>
              <w:jc w:val="center"/>
            </w:pPr>
            <w:proofErr w:type="gramStart"/>
            <w:r w:rsidRPr="00FC2415">
              <w:rPr>
                <w:b/>
                <w:bCs/>
                <w:color w:val="000000" w:themeColor="text1"/>
              </w:rPr>
              <w:t>Sparkle</w:t>
            </w:r>
            <w:proofErr w:type="gramEnd"/>
            <w:r w:rsidRPr="00FC2415">
              <w:rPr>
                <w:b/>
                <w:bCs/>
                <w:color w:val="000000" w:themeColor="text1"/>
              </w:rPr>
              <w:t xml:space="preserve"> London</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B5AC4F0" w14:textId="24284F80" w:rsidR="00FC2415" w:rsidRDefault="00FC2415" w:rsidP="00FC2415">
            <w:pPr>
              <w:spacing w:before="240" w:after="240"/>
              <w:jc w:val="center"/>
            </w:pPr>
            <w:r w:rsidRPr="00FC2415">
              <w:rPr>
                <w:b/>
                <w:bCs/>
                <w:color w:val="000000" w:themeColor="text1"/>
              </w:rPr>
              <w:t>Typical Local Cleaner</w:t>
            </w:r>
          </w:p>
        </w:tc>
      </w:tr>
      <w:tr w:rsidR="00FC2415" w14:paraId="1FC3774C"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8C11D02" w14:textId="42B45694" w:rsidR="00FC2415" w:rsidRDefault="00FC2415" w:rsidP="00FC2415">
            <w:pPr>
              <w:spacing w:before="240" w:after="240"/>
            </w:pPr>
            <w:r w:rsidRPr="00FC2415">
              <w:rPr>
                <w:color w:val="000000" w:themeColor="text1"/>
              </w:rPr>
              <w:t>Eco-friendly products</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964DE37" w14:textId="7847F6A1"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384737E" w14:textId="56C831FE" w:rsidR="00FC2415" w:rsidRDefault="00FC2415" w:rsidP="00FC2415">
            <w:pPr>
              <w:spacing w:before="240" w:after="240"/>
            </w:pPr>
            <w:r w:rsidRPr="00FC2415">
              <w:rPr>
                <w:color w:val="000000" w:themeColor="text1"/>
              </w:rPr>
              <w:t>Sometimes</w:t>
            </w:r>
          </w:p>
        </w:tc>
      </w:tr>
      <w:tr w:rsidR="00FC2415" w14:paraId="5DFCB5C0"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8F5CEB9" w14:textId="582B634F" w:rsidR="00FC2415" w:rsidRDefault="00FC2415" w:rsidP="00FC2415">
            <w:pPr>
              <w:spacing w:before="240" w:after="240"/>
            </w:pPr>
            <w:r w:rsidRPr="00FC2415">
              <w:rPr>
                <w:color w:val="000000" w:themeColor="text1"/>
              </w:rPr>
              <w:t>DBS-checked staff</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F197025" w14:textId="3595F824"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31CEF9E" w14:textId="6F522DA9" w:rsidR="00FC2415" w:rsidRDefault="00FC2415" w:rsidP="00FC2415">
            <w:pPr>
              <w:spacing w:before="240" w:after="240"/>
            </w:pPr>
            <w:r w:rsidRPr="00FC2415">
              <w:rPr>
                <w:color w:val="000000" w:themeColor="text1"/>
              </w:rPr>
              <w:t>Not always</w:t>
            </w:r>
          </w:p>
        </w:tc>
      </w:tr>
      <w:tr w:rsidR="00FC2415" w14:paraId="5DEA6087"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018618B" w14:textId="655A9C8D" w:rsidR="00FC2415" w:rsidRDefault="00FC2415" w:rsidP="00FC2415">
            <w:pPr>
              <w:spacing w:before="240" w:after="240"/>
            </w:pPr>
            <w:r w:rsidRPr="00FC2415">
              <w:rPr>
                <w:color w:val="000000" w:themeColor="text1"/>
              </w:rPr>
              <w:lastRenderedPageBreak/>
              <w:t>Online booking</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D0F926E" w14:textId="35F4C4C3"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644F165" w14:textId="3E32C01D" w:rsidR="00FC2415" w:rsidRDefault="00FC2415" w:rsidP="00FC2415">
            <w:pPr>
              <w:spacing w:before="240" w:after="240"/>
            </w:pPr>
            <w:r w:rsidRPr="00FC2415">
              <w:rPr>
                <w:color w:val="000000" w:themeColor="text1"/>
              </w:rPr>
              <w:t>Limited</w:t>
            </w:r>
          </w:p>
        </w:tc>
      </w:tr>
      <w:tr w:rsidR="00FC2415" w14:paraId="5E8EECF7"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22F22D8" w14:textId="75F54106" w:rsidR="00FC2415" w:rsidRDefault="00FC2415" w:rsidP="00FC2415">
            <w:pPr>
              <w:spacing w:before="240" w:after="240"/>
            </w:pPr>
            <w:r w:rsidRPr="00FC2415">
              <w:rPr>
                <w:color w:val="000000" w:themeColor="text1"/>
              </w:rPr>
              <w:t>Transparent pricing</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C09FB86" w14:textId="4B6C835D"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D31C83E" w14:textId="3CCD84EF" w:rsidR="00FC2415" w:rsidRDefault="00FC2415" w:rsidP="00FC2415">
            <w:pPr>
              <w:spacing w:before="240" w:after="240"/>
            </w:pPr>
            <w:r w:rsidRPr="00FC2415">
              <w:rPr>
                <w:color w:val="000000" w:themeColor="text1"/>
              </w:rPr>
              <w:t>Sometimes</w:t>
            </w:r>
          </w:p>
        </w:tc>
      </w:tr>
      <w:tr w:rsidR="00FC2415" w14:paraId="4500BD55"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735B685" w14:textId="3B557303" w:rsidR="00FC2415" w:rsidRDefault="00FC2415" w:rsidP="00FC2415">
            <w:pPr>
              <w:spacing w:before="240" w:after="240"/>
            </w:pPr>
            <w:r w:rsidRPr="00FC2415">
              <w:rPr>
                <w:color w:val="000000" w:themeColor="text1"/>
              </w:rPr>
              <w:t>Customer satisfaction guarantee</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E7079F2" w14:textId="69110C01"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B2688E9" w14:textId="24398D15" w:rsidR="00FC2415" w:rsidRDefault="00FC2415" w:rsidP="00FC2415">
            <w:pPr>
              <w:spacing w:before="240" w:after="240"/>
            </w:pPr>
            <w:r w:rsidRPr="00FC2415">
              <w:rPr>
                <w:color w:val="000000" w:themeColor="text1"/>
              </w:rPr>
              <w:t>Rare</w:t>
            </w:r>
          </w:p>
        </w:tc>
      </w:tr>
      <w:tr w:rsidR="00FC2415" w14:paraId="7346C006"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A6571AE" w14:textId="56F92EE8" w:rsidR="00FC2415" w:rsidRDefault="00FC2415" w:rsidP="00FC2415">
            <w:pPr>
              <w:spacing w:before="240" w:after="240"/>
            </w:pPr>
            <w:r w:rsidRPr="00FC2415">
              <w:rPr>
                <w:color w:val="000000" w:themeColor="text1"/>
              </w:rPr>
              <w:t>Community support programme</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A4312CB" w14:textId="50650107"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0A15A2F" w14:textId="3910B2BC" w:rsidR="00FC2415" w:rsidRDefault="00FC2415" w:rsidP="00FC2415">
            <w:pPr>
              <w:spacing w:before="240" w:after="240"/>
            </w:pPr>
            <w:r w:rsidRPr="00FC2415">
              <w:rPr>
                <w:color w:val="000000" w:themeColor="text1"/>
              </w:rPr>
              <w:t>No</w:t>
            </w:r>
          </w:p>
        </w:tc>
      </w:tr>
      <w:tr w:rsidR="00FC2415" w14:paraId="0BC192FA" w14:textId="77777777" w:rsidTr="00FC2415">
        <w:trPr>
          <w:trHeight w:val="300"/>
        </w:trPr>
        <w:tc>
          <w:tcPr>
            <w:tcW w:w="462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B67D648" w14:textId="61F74BD8" w:rsidR="00FC2415" w:rsidRDefault="00FC2415" w:rsidP="00FC2415">
            <w:pPr>
              <w:spacing w:before="240" w:after="240"/>
            </w:pPr>
            <w:r w:rsidRPr="00FC2415">
              <w:rPr>
                <w:color w:val="000000" w:themeColor="text1"/>
              </w:rPr>
              <w:t>Flexible appointments</w:t>
            </w:r>
          </w:p>
        </w:tc>
        <w:tc>
          <w:tcPr>
            <w:tcW w:w="25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3EB7A36" w14:textId="327C9103" w:rsidR="00FC2415" w:rsidRDefault="00FC2415" w:rsidP="00FC2415">
            <w:pPr>
              <w:spacing w:before="240" w:after="240"/>
            </w:pPr>
            <w:r w:rsidRPr="00FC2415">
              <w:rPr>
                <w:color w:val="000000" w:themeColor="text1"/>
              </w:rPr>
              <w:t>✓</w:t>
            </w:r>
          </w:p>
        </w:tc>
        <w:tc>
          <w:tcPr>
            <w:tcW w:w="343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867BAF6" w14:textId="02B9F38F" w:rsidR="00FC2415" w:rsidRDefault="00FC2415" w:rsidP="00FC2415">
            <w:pPr>
              <w:spacing w:before="240" w:after="240"/>
            </w:pPr>
            <w:r w:rsidRPr="00FC2415">
              <w:rPr>
                <w:color w:val="000000" w:themeColor="text1"/>
              </w:rPr>
              <w:t>Limited</w:t>
            </w:r>
          </w:p>
        </w:tc>
      </w:tr>
    </w:tbl>
    <w:p w14:paraId="61F05FF1" w14:textId="11DEE731" w:rsidR="00FC2415" w:rsidRDefault="00FC2415" w:rsidP="00FC2415">
      <w:pPr>
        <w:rPr>
          <w:rFonts w:ascii="Arial Nova" w:eastAsia="Arial Nova" w:hAnsi="Arial Nova" w:cs="Arial Nova"/>
        </w:rPr>
      </w:pPr>
    </w:p>
    <w:p w14:paraId="6952D710" w14:textId="58A09A8B" w:rsidR="2435A1D1" w:rsidRDefault="2435A1D1" w:rsidP="00FC2415">
      <w:pPr>
        <w:pStyle w:val="Heading3"/>
        <w:spacing w:before="281" w:after="281"/>
      </w:pPr>
      <w:r w:rsidRPr="00FC2415">
        <w:rPr>
          <w:rFonts w:ascii="Arial Nova" w:eastAsia="Arial Nova" w:hAnsi="Arial Nova" w:cs="Arial Nova"/>
          <w:b/>
          <w:bCs/>
          <w:color w:val="000000" w:themeColor="text1"/>
        </w:rPr>
        <w:t>Section Summary</w:t>
      </w:r>
    </w:p>
    <w:p w14:paraId="7586482F" w14:textId="3F28DBF1" w:rsidR="2435A1D1" w:rsidRDefault="2435A1D1" w:rsidP="00FC2415">
      <w:pPr>
        <w:spacing w:before="240" w:after="240"/>
      </w:pPr>
      <w:r w:rsidRPr="00FC2415">
        <w:rPr>
          <w:rFonts w:ascii="Arial Nova" w:eastAsia="Arial Nova" w:hAnsi="Arial Nova" w:cs="Arial Nova"/>
          <w:color w:val="000000" w:themeColor="text1"/>
        </w:rPr>
        <w:t>The market research demonstrates that London provides favourable conditions for establishing a professional cleaning business. While competition is intense, growing demand for outsourced cleaning services, increasing environmental awareness and advances in digital technology create significant opportunities. By focusing on sustainability, service quality, customer satisfaction and operational efficiency, Sparkle London Cleaning Services Ltd can successfully differentiate itself and build a sustainable competitive advantage.</w:t>
      </w:r>
    </w:p>
    <w:p w14:paraId="0687F0D4" w14:textId="402CB3E3" w:rsidR="2435A1D1" w:rsidRDefault="2435A1D1" w:rsidP="00FC2415">
      <w:pPr>
        <w:pStyle w:val="Heading1"/>
        <w:spacing w:before="322" w:after="322"/>
      </w:pPr>
      <w:r w:rsidRPr="00FC2415">
        <w:rPr>
          <w:rFonts w:ascii="Arial Nova" w:eastAsia="Arial Nova" w:hAnsi="Arial Nova" w:cs="Arial Nova"/>
          <w:b/>
          <w:bCs/>
          <w:color w:val="000000" w:themeColor="text1"/>
          <w:sz w:val="48"/>
          <w:szCs w:val="48"/>
        </w:rPr>
        <w:t>3. Marketing Communications</w:t>
      </w:r>
    </w:p>
    <w:p w14:paraId="10D98416" w14:textId="7E5FFD64" w:rsidR="2435A1D1" w:rsidRDefault="2435A1D1" w:rsidP="00FC2415">
      <w:pPr>
        <w:spacing w:before="240" w:after="240"/>
      </w:pPr>
      <w:r w:rsidRPr="00FC2415">
        <w:rPr>
          <w:rFonts w:ascii="Arial Nova" w:eastAsia="Arial Nova" w:hAnsi="Arial Nova" w:cs="Arial Nova"/>
          <w:color w:val="000000" w:themeColor="text1"/>
        </w:rPr>
        <w:t>An effective marketing communications strategy is essential for attracting customers, building brand awareness and developing long-term customer relationships. As a new business entering a highly competitive market, Sparkle London Cleaning Services Ltd will adopt a customer-focused marketing strategy that combines digital promotion, excellent customer service and relationship marketing.</w:t>
      </w:r>
    </w:p>
    <w:p w14:paraId="268BFB78" w14:textId="4A69DE01" w:rsidR="2435A1D1" w:rsidRDefault="2435A1D1" w:rsidP="00FC2415">
      <w:pPr>
        <w:spacing w:before="240" w:after="240"/>
      </w:pPr>
      <w:r w:rsidRPr="00FC2415">
        <w:rPr>
          <w:rFonts w:ascii="Arial Nova" w:eastAsia="Arial Nova" w:hAnsi="Arial Nova" w:cs="Arial Nova"/>
          <w:color w:val="000000" w:themeColor="text1"/>
        </w:rPr>
        <w:t>The primary objective is to establish a strong local reputation, generate repeat business and encourage customer referrals while maintaining cost-effective promotional activities.</w:t>
      </w:r>
    </w:p>
    <w:p w14:paraId="6725CD59" w14:textId="1B53A055" w:rsidR="00FC2415" w:rsidRDefault="00FC2415"/>
    <w:p w14:paraId="3A886163" w14:textId="189BA7E8" w:rsidR="2435A1D1" w:rsidRDefault="2435A1D1" w:rsidP="00FC2415">
      <w:pPr>
        <w:pStyle w:val="Heading1"/>
        <w:spacing w:before="322" w:after="322"/>
      </w:pPr>
      <w:r w:rsidRPr="00FC2415">
        <w:rPr>
          <w:rFonts w:ascii="Arial Nova" w:eastAsia="Arial Nova" w:hAnsi="Arial Nova" w:cs="Arial Nova"/>
          <w:b/>
          <w:bCs/>
          <w:color w:val="000000" w:themeColor="text1"/>
          <w:sz w:val="48"/>
          <w:szCs w:val="48"/>
        </w:rPr>
        <w:lastRenderedPageBreak/>
        <w:t>3.1 Segmentation, Targeting and Positioning (STP)</w:t>
      </w:r>
    </w:p>
    <w:p w14:paraId="325C2985" w14:textId="4F16E547" w:rsidR="2435A1D1" w:rsidRDefault="2435A1D1" w:rsidP="00FC2415">
      <w:pPr>
        <w:pStyle w:val="Heading2"/>
        <w:spacing w:before="299" w:after="299"/>
      </w:pPr>
      <w:r w:rsidRPr="00FC2415">
        <w:rPr>
          <w:rFonts w:ascii="Arial Nova" w:eastAsia="Arial Nova" w:hAnsi="Arial Nova" w:cs="Arial Nova"/>
          <w:b/>
          <w:bCs/>
          <w:color w:val="000000" w:themeColor="text1"/>
          <w:sz w:val="36"/>
          <w:szCs w:val="36"/>
        </w:rPr>
        <w:t>Market Segmentation</w:t>
      </w:r>
    </w:p>
    <w:p w14:paraId="21FD0B1C" w14:textId="7065206F" w:rsidR="2435A1D1" w:rsidRDefault="2435A1D1" w:rsidP="00FC2415">
      <w:pPr>
        <w:spacing w:before="240" w:after="240"/>
      </w:pPr>
      <w:r w:rsidRPr="00FC2415">
        <w:rPr>
          <w:rFonts w:ascii="Arial Nova" w:eastAsia="Arial Nova" w:hAnsi="Arial Nova" w:cs="Arial Nova"/>
          <w:color w:val="000000" w:themeColor="text1"/>
        </w:rPr>
        <w:t>The London cleaning market can be divided into several customer segments based on demographic, geographic and behavioural characteristics.</w:t>
      </w:r>
    </w:p>
    <w:p w14:paraId="6B1A512F" w14:textId="06307789" w:rsidR="2435A1D1" w:rsidRDefault="2435A1D1" w:rsidP="00FC2415">
      <w:pPr>
        <w:spacing w:before="240" w:after="240"/>
      </w:pPr>
      <w:r w:rsidRPr="00FC2415">
        <w:rPr>
          <w:rFonts w:ascii="Arial Nova" w:eastAsia="Arial Nova" w:hAnsi="Arial Nova" w:cs="Arial Nova"/>
          <w:color w:val="000000" w:themeColor="text1"/>
        </w:rPr>
        <w:t>The main customer segments include:</w:t>
      </w:r>
    </w:p>
    <w:p w14:paraId="596B9AAC" w14:textId="125F9698"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Busy working professionals</w:t>
      </w:r>
    </w:p>
    <w:p w14:paraId="30A107A8" w14:textId="0A6D8BE7"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Families with young children</w:t>
      </w:r>
    </w:p>
    <w:p w14:paraId="2C4C3E14" w14:textId="38A8DBA2"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Elderly residents</w:t>
      </w:r>
    </w:p>
    <w:p w14:paraId="0C4A7B79" w14:textId="0F072A91"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Landlords and letting agencies</w:t>
      </w:r>
    </w:p>
    <w:p w14:paraId="0575BB57" w14:textId="38892386"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Airbnb property owners</w:t>
      </w:r>
    </w:p>
    <w:p w14:paraId="4EC68C97" w14:textId="334676AB" w:rsidR="2435A1D1" w:rsidRDefault="2435A1D1" w:rsidP="00FC2415">
      <w:pPr>
        <w:pStyle w:val="ListParagraph"/>
        <w:numPr>
          <w:ilvl w:val="0"/>
          <w:numId w:val="13"/>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Small offices and local businesses</w:t>
      </w:r>
    </w:p>
    <w:p w14:paraId="65F73AFD" w14:textId="1B491047" w:rsidR="2435A1D1" w:rsidRDefault="2435A1D1" w:rsidP="00FC2415">
      <w:pPr>
        <w:spacing w:before="240" w:after="240"/>
      </w:pPr>
      <w:r w:rsidRPr="00FC2415">
        <w:rPr>
          <w:rFonts w:ascii="Arial Nova" w:eastAsia="Arial Nova" w:hAnsi="Arial Nova" w:cs="Arial Nova"/>
          <w:color w:val="000000" w:themeColor="text1"/>
        </w:rPr>
        <w:t>Each customer group has different needs and purchasing behaviours. For example, families often require regular weekly cleaning, while landlords typically purchase end-of-tenancy cleaning services.</w:t>
      </w:r>
    </w:p>
    <w:p w14:paraId="2ACC700E" w14:textId="2578AAD4" w:rsidR="00FC2415" w:rsidRDefault="00FC2415"/>
    <w:p w14:paraId="70276EB0" w14:textId="01D4693D" w:rsidR="2435A1D1" w:rsidRDefault="2435A1D1" w:rsidP="00FC2415">
      <w:pPr>
        <w:pStyle w:val="Heading2"/>
        <w:spacing w:before="299" w:after="299"/>
      </w:pPr>
      <w:r w:rsidRPr="00FC2415">
        <w:rPr>
          <w:rFonts w:ascii="Arial Nova" w:eastAsia="Arial Nova" w:hAnsi="Arial Nova" w:cs="Arial Nova"/>
          <w:b/>
          <w:bCs/>
          <w:color w:val="000000" w:themeColor="text1"/>
          <w:sz w:val="36"/>
          <w:szCs w:val="36"/>
        </w:rPr>
        <w:t>Target Market</w:t>
      </w:r>
    </w:p>
    <w:p w14:paraId="534D17B1" w14:textId="18085EBE" w:rsidR="2435A1D1" w:rsidRDefault="2435A1D1" w:rsidP="00FC2415">
      <w:pPr>
        <w:spacing w:before="240" w:after="240"/>
      </w:pPr>
      <w:bookmarkStart w:id="11" w:name="_Int_REoW5Qtl"/>
      <w:proofErr w:type="gramStart"/>
      <w:r w:rsidRPr="00FC2415">
        <w:rPr>
          <w:rFonts w:ascii="Arial Nova" w:eastAsia="Arial Nova" w:hAnsi="Arial Nova" w:cs="Arial Nova"/>
          <w:color w:val="000000" w:themeColor="text1"/>
        </w:rPr>
        <w:t>Sparkle</w:t>
      </w:r>
      <w:bookmarkEnd w:id="11"/>
      <w:proofErr w:type="gramEnd"/>
      <w:r w:rsidRPr="00FC2415">
        <w:rPr>
          <w:rFonts w:ascii="Arial Nova" w:eastAsia="Arial Nova" w:hAnsi="Arial Nova" w:cs="Arial Nova"/>
          <w:color w:val="000000" w:themeColor="text1"/>
        </w:rPr>
        <w:t xml:space="preserve"> London Cleaning Services Ltd will primarily target:</w:t>
      </w:r>
    </w:p>
    <w:p w14:paraId="13072F0A" w14:textId="5F5E1512"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professionals aged 25–60;</w:t>
      </w:r>
    </w:p>
    <w:p w14:paraId="2CEEB0E5" w14:textId="353C4B1F"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dual-income households;</w:t>
      </w:r>
    </w:p>
    <w:p w14:paraId="5C3C92EA" w14:textId="0529E7AB"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families with children;</w:t>
      </w:r>
    </w:p>
    <w:p w14:paraId="77A7F054" w14:textId="290A1007"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Airbnb hosts;</w:t>
      </w:r>
    </w:p>
    <w:p w14:paraId="38CE0667" w14:textId="37BAF38C"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landlords and letting agencies;</w:t>
      </w:r>
    </w:p>
    <w:p w14:paraId="2B15E4A9" w14:textId="66F5D814" w:rsidR="2435A1D1" w:rsidRDefault="2435A1D1" w:rsidP="00FC2415">
      <w:pPr>
        <w:pStyle w:val="ListParagraph"/>
        <w:numPr>
          <w:ilvl w:val="0"/>
          <w:numId w:val="1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small businesses requiring regular office cleaning.</w:t>
      </w:r>
    </w:p>
    <w:p w14:paraId="5936BA8A" w14:textId="48C4D58C" w:rsidR="2435A1D1" w:rsidRDefault="2435A1D1" w:rsidP="00FC2415">
      <w:pPr>
        <w:spacing w:before="240" w:after="240"/>
      </w:pPr>
      <w:r w:rsidRPr="00FC2415">
        <w:rPr>
          <w:rFonts w:ascii="Arial Nova" w:eastAsia="Arial Nova" w:hAnsi="Arial Nova" w:cs="Arial Nova"/>
          <w:color w:val="000000" w:themeColor="text1"/>
        </w:rPr>
        <w:t>These customer groups are most likely to value convenience, reliability and high-quality service rather than selecting the lowest-priced provider.</w:t>
      </w:r>
    </w:p>
    <w:p w14:paraId="3CAB40EA" w14:textId="37217533" w:rsidR="00FC2415" w:rsidRDefault="00FC2415"/>
    <w:p w14:paraId="5914F5C6" w14:textId="5EDCDC7D" w:rsidR="2435A1D1" w:rsidRDefault="2435A1D1" w:rsidP="00FC2415">
      <w:pPr>
        <w:pStyle w:val="Heading2"/>
        <w:spacing w:before="299" w:after="299"/>
      </w:pPr>
      <w:r w:rsidRPr="00FC2415">
        <w:rPr>
          <w:rFonts w:ascii="Arial Nova" w:eastAsia="Arial Nova" w:hAnsi="Arial Nova" w:cs="Arial Nova"/>
          <w:b/>
          <w:bCs/>
          <w:color w:val="000000" w:themeColor="text1"/>
          <w:sz w:val="36"/>
          <w:szCs w:val="36"/>
        </w:rPr>
        <w:lastRenderedPageBreak/>
        <w:t>Positioning</w:t>
      </w:r>
    </w:p>
    <w:p w14:paraId="0D3A8CD4" w14:textId="6A8CF45D" w:rsidR="2435A1D1" w:rsidRDefault="2435A1D1"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The company will position itself as a professional, trustworthy and environmentally responsible cleaning company</w:t>
      </w:r>
      <w:r w:rsidR="29CE9EF3" w:rsidRPr="00FC2415">
        <w:rPr>
          <w:rFonts w:ascii="Arial Nova" w:eastAsia="Arial Nova" w:hAnsi="Arial Nova" w:cs="Arial Nova"/>
          <w:color w:val="000000" w:themeColor="text1"/>
        </w:rPr>
        <w:t xml:space="preserve"> </w:t>
      </w:r>
      <w:r w:rsidRPr="00FC2415">
        <w:rPr>
          <w:rFonts w:ascii="Arial Nova" w:eastAsia="Arial Nova" w:hAnsi="Arial Nova" w:cs="Arial Nova"/>
          <w:color w:val="000000" w:themeColor="text1"/>
        </w:rPr>
        <w:t>offering premium-quality services at competitive prices.</w:t>
      </w:r>
    </w:p>
    <w:p w14:paraId="20FB103B" w14:textId="5E8C0140" w:rsidR="2435A1D1" w:rsidRDefault="2435A1D1" w:rsidP="00FC2415">
      <w:pPr>
        <w:spacing w:before="240" w:after="240"/>
      </w:pPr>
      <w:r w:rsidRPr="00FC2415">
        <w:rPr>
          <w:rFonts w:ascii="Arial Nova" w:eastAsia="Arial Nova" w:hAnsi="Arial Nova" w:cs="Arial Nova"/>
          <w:color w:val="000000" w:themeColor="text1"/>
        </w:rPr>
        <w:t>The brand will emphasise:</w:t>
      </w:r>
    </w:p>
    <w:p w14:paraId="3F86CF85" w14:textId="41E2437A"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Professional cleaners</w:t>
      </w:r>
    </w:p>
    <w:p w14:paraId="70C31ECA" w14:textId="08768731"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Eco-friendly cleaning products</w:t>
      </w:r>
    </w:p>
    <w:p w14:paraId="5C5A7B4C" w14:textId="2C7AC300"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Transparent pricing</w:t>
      </w:r>
    </w:p>
    <w:p w14:paraId="0DD9ABE0" w14:textId="5958675B"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Flexible appointments</w:t>
      </w:r>
    </w:p>
    <w:p w14:paraId="5E171CD1" w14:textId="6743C880"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Excellent customer service</w:t>
      </w:r>
    </w:p>
    <w:p w14:paraId="1EA756D5" w14:textId="7CC3C0D4"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Reliability</w:t>
      </w:r>
    </w:p>
    <w:p w14:paraId="1192810B" w14:textId="65C23DBE" w:rsidR="2435A1D1" w:rsidRDefault="2435A1D1" w:rsidP="00FC2415">
      <w:pPr>
        <w:pStyle w:val="ListParagraph"/>
        <w:numPr>
          <w:ilvl w:val="0"/>
          <w:numId w:val="1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Community support</w:t>
      </w:r>
    </w:p>
    <w:p w14:paraId="003BAFB2" w14:textId="1A36278B" w:rsidR="2435A1D1" w:rsidRDefault="2435A1D1" w:rsidP="00FC2415">
      <w:pPr>
        <w:spacing w:before="240" w:after="240"/>
      </w:pPr>
      <w:r w:rsidRPr="00FC2415">
        <w:rPr>
          <w:rFonts w:ascii="Arial Nova" w:eastAsia="Arial Nova" w:hAnsi="Arial Nova" w:cs="Arial Nova"/>
          <w:color w:val="000000" w:themeColor="text1"/>
        </w:rPr>
        <w:t>This positioning differentiates Sparkle London Cleaning Services Ltd from competitors that compete primarily on low prices.</w:t>
      </w:r>
    </w:p>
    <w:p w14:paraId="069F561C" w14:textId="19B44022" w:rsidR="2435A1D1" w:rsidRDefault="2435A1D1" w:rsidP="00FC2415">
      <w:pPr>
        <w:pStyle w:val="Heading1"/>
      </w:pPr>
      <w:r w:rsidRPr="00FC2415">
        <w:rPr>
          <w:rFonts w:ascii="Arial Nova" w:eastAsia="Arial Nova" w:hAnsi="Arial Nova" w:cs="Arial Nova"/>
          <w:b/>
          <w:bCs/>
          <w:color w:val="000000" w:themeColor="text1"/>
          <w:sz w:val="48"/>
          <w:szCs w:val="48"/>
        </w:rPr>
        <w:t>3.2 Marketing Mix (7Ps)</w:t>
      </w:r>
    </w:p>
    <w:p w14:paraId="50264E46" w14:textId="2D60502C" w:rsidR="2435A1D1" w:rsidRDefault="2435A1D1" w:rsidP="00FC2415">
      <w:pPr>
        <w:pStyle w:val="Heading2"/>
        <w:spacing w:before="299" w:after="299"/>
      </w:pPr>
      <w:r w:rsidRPr="00FC2415">
        <w:rPr>
          <w:rFonts w:ascii="Arial Nova" w:eastAsia="Arial Nova" w:hAnsi="Arial Nova" w:cs="Arial Nova"/>
          <w:b/>
          <w:bCs/>
          <w:color w:val="000000" w:themeColor="text1"/>
          <w:sz w:val="36"/>
          <w:szCs w:val="36"/>
        </w:rPr>
        <w:t>Product</w:t>
      </w:r>
    </w:p>
    <w:p w14:paraId="6AA9CEE1" w14:textId="6D328CE0" w:rsidR="2435A1D1" w:rsidRDefault="2435A1D1" w:rsidP="00FC2415">
      <w:pPr>
        <w:spacing w:before="240" w:after="240"/>
      </w:pPr>
      <w:r w:rsidRPr="00FC2415">
        <w:rPr>
          <w:rFonts w:ascii="Arial Nova" w:eastAsia="Arial Nova" w:hAnsi="Arial Nova" w:cs="Arial Nova"/>
          <w:color w:val="000000" w:themeColor="text1"/>
        </w:rPr>
        <w:t>The company will provide a comprehensive range of residential and commercial cleaning services, including:</w:t>
      </w:r>
    </w:p>
    <w:p w14:paraId="67A28E67" w14:textId="54719752"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Regular domestic cleaning</w:t>
      </w:r>
    </w:p>
    <w:p w14:paraId="0191BBAE" w14:textId="5FC52730"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Deep cleaning</w:t>
      </w:r>
    </w:p>
    <w:p w14:paraId="39E6354A" w14:textId="3878622B"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End-of-tenancy cleaning</w:t>
      </w:r>
    </w:p>
    <w:p w14:paraId="72648800" w14:textId="7E7B223F"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Office cleaning</w:t>
      </w:r>
    </w:p>
    <w:p w14:paraId="798950EC" w14:textId="44760344"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Airbnb cleaning</w:t>
      </w:r>
    </w:p>
    <w:p w14:paraId="3321F2DC" w14:textId="0D425E2E"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Move-in and move-out cleaning</w:t>
      </w:r>
    </w:p>
    <w:p w14:paraId="53F2AA7E" w14:textId="0FC36C2E"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After-builders cleaning</w:t>
      </w:r>
    </w:p>
    <w:p w14:paraId="7B5A64F6" w14:textId="39F81A5C" w:rsidR="2435A1D1" w:rsidRDefault="2435A1D1" w:rsidP="00FC2415">
      <w:pPr>
        <w:pStyle w:val="ListParagraph"/>
        <w:numPr>
          <w:ilvl w:val="0"/>
          <w:numId w:val="10"/>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Ironing and laundry services</w:t>
      </w:r>
    </w:p>
    <w:p w14:paraId="3835192D" w14:textId="528E051E" w:rsidR="2435A1D1" w:rsidRDefault="2435A1D1" w:rsidP="00FC2415">
      <w:pPr>
        <w:spacing w:before="240" w:after="240"/>
      </w:pPr>
      <w:r w:rsidRPr="00FC2415">
        <w:rPr>
          <w:rFonts w:ascii="Arial Nova" w:eastAsia="Arial Nova" w:hAnsi="Arial Nova" w:cs="Arial Nova"/>
          <w:color w:val="000000" w:themeColor="text1"/>
        </w:rPr>
        <w:t>Each service will be customised according to customer requirements to maximise satisfaction.</w:t>
      </w:r>
    </w:p>
    <w:p w14:paraId="5FD55B47" w14:textId="41976810" w:rsidR="2435A1D1" w:rsidRDefault="2435A1D1" w:rsidP="00FC2415">
      <w:pPr>
        <w:pStyle w:val="Heading2"/>
      </w:pPr>
      <w:r w:rsidRPr="00FC2415">
        <w:rPr>
          <w:rFonts w:ascii="Arial Nova" w:eastAsia="Arial Nova" w:hAnsi="Arial Nova" w:cs="Arial Nova"/>
          <w:b/>
          <w:bCs/>
          <w:color w:val="000000" w:themeColor="text1"/>
          <w:sz w:val="36"/>
          <w:szCs w:val="36"/>
        </w:rPr>
        <w:lastRenderedPageBreak/>
        <w:t>Price</w:t>
      </w:r>
    </w:p>
    <w:p w14:paraId="147FEAF0" w14:textId="26B1B9A5" w:rsidR="2435A1D1" w:rsidRDefault="2435A1D1" w:rsidP="00FC2415">
      <w:pPr>
        <w:spacing w:before="240" w:after="240"/>
      </w:pPr>
      <w:bookmarkStart w:id="12" w:name="_Int_kWU8lgDJ"/>
      <w:proofErr w:type="gramStart"/>
      <w:r w:rsidRPr="00FC2415">
        <w:rPr>
          <w:rFonts w:ascii="Arial Nova" w:eastAsia="Arial Nova" w:hAnsi="Arial Nova" w:cs="Arial Nova"/>
          <w:color w:val="000000" w:themeColor="text1"/>
        </w:rPr>
        <w:t>Sparkle</w:t>
      </w:r>
      <w:bookmarkEnd w:id="12"/>
      <w:proofErr w:type="gramEnd"/>
      <w:r w:rsidRPr="00FC2415">
        <w:rPr>
          <w:rFonts w:ascii="Arial Nova" w:eastAsia="Arial Nova" w:hAnsi="Arial Nova" w:cs="Arial Nova"/>
          <w:color w:val="000000" w:themeColor="text1"/>
        </w:rPr>
        <w:t xml:space="preserve"> London Cleaning Services Ltd will adopt a competitive value-based pricing strategy.</w:t>
      </w:r>
      <w:r w:rsidR="00659CD7" w:rsidRPr="00FC2415">
        <w:rPr>
          <w:rFonts w:ascii="Arial Nova" w:eastAsia="Arial Nova" w:hAnsi="Arial Nova" w:cs="Arial Nova"/>
          <w:color w:val="000000" w:themeColor="text1"/>
        </w:rPr>
        <w:t xml:space="preserve"> </w:t>
      </w:r>
      <w:r w:rsidRPr="00FC2415">
        <w:rPr>
          <w:rFonts w:ascii="Arial Nova" w:eastAsia="Arial Nova" w:hAnsi="Arial Nova" w:cs="Arial Nova"/>
          <w:color w:val="000000" w:themeColor="text1"/>
        </w:rPr>
        <w:t>Prices will reflect service quality rather than simply competing with the cheapest providers.</w:t>
      </w:r>
      <w:r w:rsidR="449E814F" w:rsidRPr="00FC2415">
        <w:rPr>
          <w:rFonts w:ascii="Arial Nova" w:eastAsia="Arial Nova" w:hAnsi="Arial Nova" w:cs="Arial Nova"/>
          <w:color w:val="000000" w:themeColor="text1"/>
        </w:rPr>
        <w:t xml:space="preserve"> </w:t>
      </w:r>
      <w:r w:rsidR="2CBFA89D" w:rsidRPr="00FC2415">
        <w:rPr>
          <w:rFonts w:ascii="Arial Nova" w:eastAsia="Arial Nova" w:hAnsi="Arial Nova" w:cs="Arial Nova"/>
          <w:color w:val="000000" w:themeColor="text1"/>
        </w:rPr>
        <w:t>Example pricing:</w:t>
      </w:r>
    </w:p>
    <w:tbl>
      <w:tblPr>
        <w:tblStyle w:val="TableGrid"/>
        <w:tblW w:w="0" w:type="auto"/>
        <w:tblInd w:w="-54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5462"/>
        <w:gridCol w:w="4088"/>
      </w:tblGrid>
      <w:tr w:rsidR="00FC2415" w14:paraId="35949C53"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F704B2D" w14:textId="429D4FCF" w:rsidR="00FC2415" w:rsidRDefault="00FC2415" w:rsidP="00FC2415">
            <w:pPr>
              <w:spacing w:before="240" w:after="240"/>
              <w:jc w:val="center"/>
            </w:pPr>
            <w:r w:rsidRPr="00FC2415">
              <w:rPr>
                <w:b/>
                <w:bCs/>
                <w:color w:val="000000" w:themeColor="text1"/>
              </w:rPr>
              <w:t>Service</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FB6E548" w14:textId="29CFA3C5" w:rsidR="00FC2415" w:rsidRDefault="00FC2415" w:rsidP="00FC2415">
            <w:pPr>
              <w:spacing w:before="240" w:after="240"/>
              <w:jc w:val="center"/>
            </w:pPr>
            <w:r w:rsidRPr="00FC2415">
              <w:rPr>
                <w:b/>
                <w:bCs/>
                <w:color w:val="000000" w:themeColor="text1"/>
              </w:rPr>
              <w:t>Price</w:t>
            </w:r>
          </w:p>
        </w:tc>
      </w:tr>
      <w:tr w:rsidR="00FC2415" w14:paraId="2EE11EFE"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2DCD624" w14:textId="7DFD2471" w:rsidR="00FC2415" w:rsidRDefault="00FC2415" w:rsidP="00FC2415">
            <w:pPr>
              <w:spacing w:before="240" w:after="240"/>
            </w:pPr>
            <w:r w:rsidRPr="00FC2415">
              <w:rPr>
                <w:color w:val="000000" w:themeColor="text1"/>
              </w:rPr>
              <w:t>Regular Cleaning</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E48E944" w14:textId="49ADEE2B" w:rsidR="00FC2415" w:rsidRDefault="00FC2415" w:rsidP="00FC2415">
            <w:pPr>
              <w:spacing w:before="240" w:after="240"/>
            </w:pPr>
            <w:r w:rsidRPr="00FC2415">
              <w:rPr>
                <w:color w:val="000000" w:themeColor="text1"/>
              </w:rPr>
              <w:t>£22 per hour</w:t>
            </w:r>
          </w:p>
        </w:tc>
      </w:tr>
      <w:tr w:rsidR="00FC2415" w14:paraId="30041CA2"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DCE7FE0" w14:textId="0DF421D8" w:rsidR="00FC2415" w:rsidRDefault="00FC2415" w:rsidP="00FC2415">
            <w:pPr>
              <w:spacing w:before="240" w:after="240"/>
            </w:pPr>
            <w:r w:rsidRPr="00FC2415">
              <w:rPr>
                <w:color w:val="000000" w:themeColor="text1"/>
              </w:rPr>
              <w:t>Deep Cleaning</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446A190" w14:textId="029844A5" w:rsidR="00FC2415" w:rsidRDefault="00FC2415" w:rsidP="00FC2415">
            <w:pPr>
              <w:spacing w:before="240" w:after="240"/>
            </w:pPr>
            <w:r w:rsidRPr="00FC2415">
              <w:rPr>
                <w:color w:val="000000" w:themeColor="text1"/>
              </w:rPr>
              <w:t>From £180</w:t>
            </w:r>
          </w:p>
        </w:tc>
      </w:tr>
      <w:tr w:rsidR="00FC2415" w14:paraId="02EC8CC9"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92365FE" w14:textId="0BB177DF" w:rsidR="00FC2415" w:rsidRDefault="00FC2415" w:rsidP="00FC2415">
            <w:pPr>
              <w:spacing w:before="240" w:after="240"/>
            </w:pPr>
            <w:r w:rsidRPr="00FC2415">
              <w:rPr>
                <w:color w:val="000000" w:themeColor="text1"/>
              </w:rPr>
              <w:t>End-of-Tenancy Cleaning</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5EFCA28" w14:textId="3BAFBE40" w:rsidR="00FC2415" w:rsidRDefault="00FC2415" w:rsidP="00FC2415">
            <w:pPr>
              <w:spacing w:before="240" w:after="240"/>
            </w:pPr>
            <w:r w:rsidRPr="00FC2415">
              <w:rPr>
                <w:color w:val="000000" w:themeColor="text1"/>
              </w:rPr>
              <w:t>From £220</w:t>
            </w:r>
          </w:p>
        </w:tc>
      </w:tr>
      <w:tr w:rsidR="00FC2415" w14:paraId="0178E768"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51F6F5A" w14:textId="0F2E125F" w:rsidR="00FC2415" w:rsidRDefault="00FC2415" w:rsidP="00FC2415">
            <w:pPr>
              <w:spacing w:before="240" w:after="240"/>
            </w:pPr>
            <w:r w:rsidRPr="00FC2415">
              <w:rPr>
                <w:color w:val="000000" w:themeColor="text1"/>
              </w:rPr>
              <w:t>Office Cleaning</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3AC19CD" w14:textId="2ECE73B9" w:rsidR="00FC2415" w:rsidRDefault="00FC2415" w:rsidP="00FC2415">
            <w:pPr>
              <w:spacing w:before="240" w:after="240"/>
            </w:pPr>
            <w:r w:rsidRPr="00FC2415">
              <w:rPr>
                <w:color w:val="000000" w:themeColor="text1"/>
              </w:rPr>
              <w:t>From £25 per hour</w:t>
            </w:r>
          </w:p>
        </w:tc>
      </w:tr>
      <w:tr w:rsidR="00FC2415" w14:paraId="1A66C01F" w14:textId="77777777" w:rsidTr="00FC2415">
        <w:trPr>
          <w:trHeight w:val="300"/>
        </w:trPr>
        <w:tc>
          <w:tcPr>
            <w:tcW w:w="628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E3B9673" w14:textId="55D0910B" w:rsidR="00FC2415" w:rsidRDefault="00FC2415" w:rsidP="00FC2415">
            <w:pPr>
              <w:spacing w:before="240" w:after="240"/>
            </w:pPr>
            <w:r w:rsidRPr="00FC2415">
              <w:rPr>
                <w:color w:val="000000" w:themeColor="text1"/>
              </w:rPr>
              <w:t>Airbnb Cleaning</w:t>
            </w:r>
          </w:p>
        </w:tc>
        <w:tc>
          <w:tcPr>
            <w:tcW w:w="47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03837C0" w14:textId="38C53E8D" w:rsidR="00FC2415" w:rsidRDefault="00FC2415" w:rsidP="00FC2415">
            <w:pPr>
              <w:spacing w:before="240" w:after="240"/>
            </w:pPr>
            <w:r w:rsidRPr="00FC2415">
              <w:rPr>
                <w:color w:val="000000" w:themeColor="text1"/>
              </w:rPr>
              <w:t>From £65 per visit</w:t>
            </w:r>
          </w:p>
        </w:tc>
      </w:tr>
    </w:tbl>
    <w:p w14:paraId="66159C93" w14:textId="7BE80816" w:rsidR="00FC2415" w:rsidRDefault="00FC2415" w:rsidP="00FC2415">
      <w:pPr>
        <w:rPr>
          <w:rFonts w:ascii="Arial Nova" w:eastAsia="Arial Nova" w:hAnsi="Arial Nova" w:cs="Arial Nova"/>
        </w:rPr>
      </w:pPr>
    </w:p>
    <w:p w14:paraId="2ECC7258" w14:textId="1848052B" w:rsidR="359A9BC0" w:rsidRDefault="359A9BC0" w:rsidP="00FC2415">
      <w:pPr>
        <w:spacing w:before="240" w:after="240"/>
      </w:pPr>
      <w:r w:rsidRPr="00FC2415">
        <w:rPr>
          <w:rFonts w:ascii="Arial Nova" w:eastAsia="Arial Nova" w:hAnsi="Arial Nova" w:cs="Arial Nova"/>
          <w:color w:val="000000" w:themeColor="text1"/>
        </w:rPr>
        <w:t>Discounts of 10% will be offered to customers booking weekly or fortnightly cleaning services.</w:t>
      </w:r>
    </w:p>
    <w:p w14:paraId="2C4B0E41" w14:textId="0DC5EA14" w:rsidR="00FC2415" w:rsidRDefault="00FC2415"/>
    <w:p w14:paraId="344153B9" w14:textId="637E12A9" w:rsidR="359A9BC0" w:rsidRDefault="359A9BC0" w:rsidP="00FC2415">
      <w:pPr>
        <w:pStyle w:val="Heading2"/>
        <w:spacing w:before="299" w:after="299"/>
      </w:pPr>
      <w:r w:rsidRPr="00FC2415">
        <w:rPr>
          <w:rFonts w:ascii="Arial Nova" w:eastAsia="Arial Nova" w:hAnsi="Arial Nova" w:cs="Arial Nova"/>
          <w:b/>
          <w:bCs/>
          <w:color w:val="000000" w:themeColor="text1"/>
          <w:sz w:val="36"/>
          <w:szCs w:val="36"/>
        </w:rPr>
        <w:t>Place</w:t>
      </w:r>
    </w:p>
    <w:p w14:paraId="3869C5BE" w14:textId="7277E238" w:rsidR="359A9BC0" w:rsidRDefault="359A9BC0" w:rsidP="00FC2415">
      <w:pPr>
        <w:spacing w:before="240" w:after="240"/>
      </w:pPr>
      <w:r w:rsidRPr="00FC2415">
        <w:rPr>
          <w:rFonts w:ascii="Arial Nova" w:eastAsia="Arial Nova" w:hAnsi="Arial Nova" w:cs="Arial Nova"/>
          <w:color w:val="000000" w:themeColor="text1"/>
        </w:rPr>
        <w:t>Services will initially be available throughout Greater London, focusing on residential areas with high demand for domestic cleaning and commercial districts with small businesses.</w:t>
      </w:r>
    </w:p>
    <w:p w14:paraId="2B7C09DB" w14:textId="1CD8210E" w:rsidR="359A9BC0" w:rsidRDefault="359A9BC0" w:rsidP="00FC2415">
      <w:pPr>
        <w:spacing w:before="240" w:after="240"/>
      </w:pPr>
      <w:r w:rsidRPr="00FC2415">
        <w:rPr>
          <w:rFonts w:ascii="Arial Nova" w:eastAsia="Arial Nova" w:hAnsi="Arial Nova" w:cs="Arial Nova"/>
          <w:color w:val="000000" w:themeColor="text1"/>
        </w:rPr>
        <w:t>Bookings will be available through:</w:t>
      </w:r>
    </w:p>
    <w:p w14:paraId="48E5DC28" w14:textId="13F66118"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Company website</w:t>
      </w:r>
    </w:p>
    <w:p w14:paraId="19AA13DC" w14:textId="07301083"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Telephone</w:t>
      </w:r>
    </w:p>
    <w:p w14:paraId="558CC9DB" w14:textId="0E628A56"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Email</w:t>
      </w:r>
    </w:p>
    <w:p w14:paraId="35203CC1" w14:textId="79052A91"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lastRenderedPageBreak/>
        <w:t>Google Business Profile</w:t>
      </w:r>
    </w:p>
    <w:p w14:paraId="4C1845D9" w14:textId="0984ED29"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Facebook Messenger</w:t>
      </w:r>
    </w:p>
    <w:p w14:paraId="59E5D57F" w14:textId="58D62063" w:rsidR="359A9BC0" w:rsidRDefault="359A9BC0" w:rsidP="00FC2415">
      <w:pPr>
        <w:pStyle w:val="ListParagraph"/>
        <w:numPr>
          <w:ilvl w:val="0"/>
          <w:numId w:val="9"/>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WhatsApp</w:t>
      </w:r>
    </w:p>
    <w:p w14:paraId="77C09A61" w14:textId="28CC3433" w:rsidR="359A9BC0" w:rsidRDefault="359A9BC0" w:rsidP="00FC2415">
      <w:pPr>
        <w:spacing w:before="240" w:after="240"/>
      </w:pPr>
      <w:r w:rsidRPr="00FC2415">
        <w:rPr>
          <w:rFonts w:ascii="Arial Nova" w:eastAsia="Arial Nova" w:hAnsi="Arial Nova" w:cs="Arial Nova"/>
          <w:color w:val="000000" w:themeColor="text1"/>
        </w:rPr>
        <w:t>Providing multiple booking methods will improve customer convenience.</w:t>
      </w:r>
    </w:p>
    <w:p w14:paraId="38985DCA" w14:textId="75ECBD0B" w:rsidR="00FC2415" w:rsidRDefault="00FC2415"/>
    <w:p w14:paraId="17FBFCD3" w14:textId="6956D598" w:rsidR="359A9BC0" w:rsidRDefault="359A9BC0" w:rsidP="00FC2415">
      <w:pPr>
        <w:pStyle w:val="Heading2"/>
        <w:spacing w:before="299" w:after="299"/>
      </w:pPr>
      <w:r w:rsidRPr="00FC2415">
        <w:rPr>
          <w:rFonts w:ascii="Arial Nova" w:eastAsia="Arial Nova" w:hAnsi="Arial Nova" w:cs="Arial Nova"/>
          <w:b/>
          <w:bCs/>
          <w:color w:val="000000" w:themeColor="text1"/>
          <w:sz w:val="36"/>
          <w:szCs w:val="36"/>
        </w:rPr>
        <w:t>Promotion</w:t>
      </w:r>
    </w:p>
    <w:p w14:paraId="4CA94B19" w14:textId="1F073139" w:rsidR="359A9BC0" w:rsidRDefault="359A9BC0" w:rsidP="00FC2415">
      <w:pPr>
        <w:spacing w:before="240" w:after="240"/>
      </w:pPr>
      <w:r w:rsidRPr="00FC2415">
        <w:rPr>
          <w:rFonts w:ascii="Arial Nova" w:eastAsia="Arial Nova" w:hAnsi="Arial Nova" w:cs="Arial Nova"/>
          <w:color w:val="000000" w:themeColor="text1"/>
        </w:rPr>
        <w:t>As a start-up business with a limited marketing budget, Sparkle London Cleaning Services Ltd will focus primarily on digital marketing.</w:t>
      </w:r>
    </w:p>
    <w:p w14:paraId="0226C08C" w14:textId="1A51F5BF" w:rsidR="359A9BC0" w:rsidRDefault="359A9BC0" w:rsidP="00FC2415">
      <w:pPr>
        <w:spacing w:before="240" w:after="240"/>
      </w:pPr>
      <w:r w:rsidRPr="00FC2415">
        <w:rPr>
          <w:rFonts w:ascii="Arial Nova" w:eastAsia="Arial Nova" w:hAnsi="Arial Nova" w:cs="Arial Nova"/>
          <w:color w:val="000000" w:themeColor="text1"/>
        </w:rPr>
        <w:t>Promotional activities will include:</w:t>
      </w:r>
    </w:p>
    <w:p w14:paraId="7F68B518" w14:textId="5E0A7F06"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Search Engine Optimisation (SEO)</w:t>
      </w:r>
    </w:p>
    <w:p w14:paraId="56D9B1E4" w14:textId="54C7C9FB"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Google Business Profile</w:t>
      </w:r>
    </w:p>
    <w:p w14:paraId="5E1B976E" w14:textId="5F7AAC12"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Facebook advertising</w:t>
      </w:r>
    </w:p>
    <w:p w14:paraId="60135803" w14:textId="48559B03"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Instagram advertising</w:t>
      </w:r>
    </w:p>
    <w:p w14:paraId="0050B85A" w14:textId="4663E736"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TikTok short videos</w:t>
      </w:r>
    </w:p>
    <w:p w14:paraId="2BAF38EF" w14:textId="08DFDE6D"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Customer referral programme</w:t>
      </w:r>
    </w:p>
    <w:p w14:paraId="25C69136" w14:textId="0EF85C86"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Leaflet distribution in local neighbourhoods</w:t>
      </w:r>
    </w:p>
    <w:p w14:paraId="560548D2" w14:textId="1014317B"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Partnerships with letting agencies</w:t>
      </w:r>
    </w:p>
    <w:p w14:paraId="153748A9" w14:textId="08A86BFE"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Partnerships with estate agents</w:t>
      </w:r>
    </w:p>
    <w:p w14:paraId="3751E717" w14:textId="2CA149B3" w:rsidR="359A9BC0" w:rsidRDefault="359A9BC0" w:rsidP="00FC2415">
      <w:pPr>
        <w:pStyle w:val="ListParagraph"/>
        <w:numPr>
          <w:ilvl w:val="0"/>
          <w:numId w:val="8"/>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Promotional discounts for first-time customers</w:t>
      </w:r>
    </w:p>
    <w:p w14:paraId="6C1C5475" w14:textId="64F9297A" w:rsidR="359A9BC0" w:rsidRDefault="359A9BC0" w:rsidP="00FC2415">
      <w:pPr>
        <w:spacing w:before="240" w:after="240"/>
      </w:pPr>
      <w:r w:rsidRPr="00FC2415">
        <w:rPr>
          <w:rFonts w:ascii="Arial Nova" w:eastAsia="Arial Nova" w:hAnsi="Arial Nova" w:cs="Arial Nova"/>
          <w:color w:val="000000" w:themeColor="text1"/>
        </w:rPr>
        <w:t>Positive customer reviews will form a central part of the company’s promotional strategy because online ratings strongly influence purchasing decisions within the cleaning industry.</w:t>
      </w:r>
    </w:p>
    <w:p w14:paraId="4BCBDCD9" w14:textId="5949A10F" w:rsidR="359A9BC0" w:rsidRDefault="359A9BC0" w:rsidP="00FC2415">
      <w:pPr>
        <w:pStyle w:val="Heading2"/>
        <w:spacing w:before="299" w:after="299"/>
      </w:pPr>
      <w:r w:rsidRPr="00FC2415">
        <w:rPr>
          <w:rFonts w:ascii="Arial Nova" w:eastAsia="Arial Nova" w:hAnsi="Arial Nova" w:cs="Arial Nova"/>
          <w:b/>
          <w:bCs/>
          <w:color w:val="000000" w:themeColor="text1"/>
          <w:sz w:val="36"/>
          <w:szCs w:val="36"/>
        </w:rPr>
        <w:t>People</w:t>
      </w:r>
    </w:p>
    <w:p w14:paraId="69A7AE0A" w14:textId="5DA2298A" w:rsidR="359A9BC0" w:rsidRDefault="359A9BC0" w:rsidP="00FC2415">
      <w:pPr>
        <w:spacing w:before="240" w:after="240"/>
      </w:pPr>
      <w:r w:rsidRPr="00FC2415">
        <w:rPr>
          <w:rFonts w:ascii="Arial Nova" w:eastAsia="Arial Nova" w:hAnsi="Arial Nova" w:cs="Arial Nova"/>
          <w:color w:val="000000" w:themeColor="text1"/>
        </w:rPr>
        <w:t>Employees represent one of the company’s most valuable resources.</w:t>
      </w:r>
    </w:p>
    <w:p w14:paraId="21DD8EAA" w14:textId="1BF58B44" w:rsidR="359A9BC0" w:rsidRDefault="359A9BC0" w:rsidP="00FC2415">
      <w:pPr>
        <w:spacing w:before="240" w:after="240"/>
      </w:pPr>
      <w:r w:rsidRPr="00FC2415">
        <w:rPr>
          <w:rFonts w:ascii="Arial Nova" w:eastAsia="Arial Nova" w:hAnsi="Arial Nova" w:cs="Arial Nova"/>
          <w:color w:val="000000" w:themeColor="text1"/>
        </w:rPr>
        <w:t>All cleaners will receive training covering:</w:t>
      </w:r>
    </w:p>
    <w:p w14:paraId="213FEC9F" w14:textId="2C74B9A3" w:rsidR="359A9BC0" w:rsidRDefault="359A9BC0" w:rsidP="00FC2415">
      <w:pPr>
        <w:pStyle w:val="ListParagraph"/>
        <w:numPr>
          <w:ilvl w:val="0"/>
          <w:numId w:val="7"/>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customer service;</w:t>
      </w:r>
    </w:p>
    <w:p w14:paraId="7F92618F" w14:textId="6AE00873" w:rsidR="359A9BC0" w:rsidRDefault="359A9BC0" w:rsidP="00FC2415">
      <w:pPr>
        <w:pStyle w:val="ListParagraph"/>
        <w:numPr>
          <w:ilvl w:val="0"/>
          <w:numId w:val="7"/>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health and safety;</w:t>
      </w:r>
    </w:p>
    <w:p w14:paraId="0C9C5A07" w14:textId="26EA4674" w:rsidR="359A9BC0" w:rsidRDefault="359A9BC0" w:rsidP="00FC2415">
      <w:pPr>
        <w:pStyle w:val="ListParagraph"/>
        <w:numPr>
          <w:ilvl w:val="0"/>
          <w:numId w:val="7"/>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eco-friendly cleaning techniques;</w:t>
      </w:r>
    </w:p>
    <w:p w14:paraId="3A7248F2" w14:textId="6EF2246F" w:rsidR="359A9BC0" w:rsidRDefault="359A9BC0" w:rsidP="00FC2415">
      <w:pPr>
        <w:pStyle w:val="ListParagraph"/>
        <w:numPr>
          <w:ilvl w:val="0"/>
          <w:numId w:val="7"/>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data protection;</w:t>
      </w:r>
    </w:p>
    <w:p w14:paraId="4175A1BD" w14:textId="38CEFF6B" w:rsidR="359A9BC0" w:rsidRDefault="359A9BC0" w:rsidP="00FC2415">
      <w:pPr>
        <w:pStyle w:val="ListParagraph"/>
        <w:numPr>
          <w:ilvl w:val="0"/>
          <w:numId w:val="7"/>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professional behaviour.</w:t>
      </w:r>
    </w:p>
    <w:p w14:paraId="648B95DD" w14:textId="48D48DDD" w:rsidR="359A9BC0" w:rsidRDefault="359A9BC0" w:rsidP="00FC2415">
      <w:pPr>
        <w:spacing w:before="240" w:after="240"/>
      </w:pPr>
      <w:r w:rsidRPr="00FC2415">
        <w:rPr>
          <w:rFonts w:ascii="Arial Nova" w:eastAsia="Arial Nova" w:hAnsi="Arial Nova" w:cs="Arial Nova"/>
          <w:color w:val="000000" w:themeColor="text1"/>
        </w:rPr>
        <w:lastRenderedPageBreak/>
        <w:t>Staff will also be DBS-checked to increase customer confidence.</w:t>
      </w:r>
    </w:p>
    <w:p w14:paraId="799BD70E" w14:textId="61B8E683" w:rsidR="00FC2415" w:rsidRDefault="00FC2415"/>
    <w:p w14:paraId="3E121E7D" w14:textId="052448AD" w:rsidR="359A9BC0" w:rsidRDefault="359A9BC0" w:rsidP="00FC2415">
      <w:pPr>
        <w:pStyle w:val="Heading2"/>
        <w:spacing w:before="299" w:after="299"/>
      </w:pPr>
      <w:r w:rsidRPr="00FC2415">
        <w:rPr>
          <w:rFonts w:ascii="Arial Nova" w:eastAsia="Arial Nova" w:hAnsi="Arial Nova" w:cs="Arial Nova"/>
          <w:b/>
          <w:bCs/>
          <w:color w:val="000000" w:themeColor="text1"/>
          <w:sz w:val="36"/>
          <w:szCs w:val="36"/>
        </w:rPr>
        <w:t>Process</w:t>
      </w:r>
    </w:p>
    <w:p w14:paraId="73FA6431" w14:textId="09F30BDA" w:rsidR="359A9BC0" w:rsidRDefault="359A9BC0" w:rsidP="00FC2415">
      <w:pPr>
        <w:spacing w:before="240" w:after="240"/>
      </w:pPr>
      <w:r w:rsidRPr="00FC2415">
        <w:rPr>
          <w:rFonts w:ascii="Arial Nova" w:eastAsia="Arial Nova" w:hAnsi="Arial Nova" w:cs="Arial Nova"/>
          <w:color w:val="000000" w:themeColor="text1"/>
        </w:rPr>
        <w:t>The customer journey has been designed to maximise convenience.</w:t>
      </w:r>
    </w:p>
    <w:p w14:paraId="44B6B8C2" w14:textId="66C2C9D1" w:rsidR="359A9BC0" w:rsidRDefault="359A9BC0" w:rsidP="00FC2415">
      <w:pPr>
        <w:spacing w:before="240" w:after="240"/>
      </w:pPr>
      <w:r w:rsidRPr="00FC2415">
        <w:rPr>
          <w:rFonts w:ascii="Arial Nova" w:eastAsia="Arial Nova" w:hAnsi="Arial Nova" w:cs="Arial Nova"/>
          <w:color w:val="000000" w:themeColor="text1"/>
        </w:rPr>
        <w:t>The process includes:</w:t>
      </w:r>
    </w:p>
    <w:p w14:paraId="0C151EC4" w14:textId="7A7866AC"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Customer requests a quotation.</w:t>
      </w:r>
    </w:p>
    <w:p w14:paraId="05A9A80B" w14:textId="015C6747"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Booking is confirmed online or by telephone.</w:t>
      </w:r>
    </w:p>
    <w:p w14:paraId="260F11D9" w14:textId="4238AA34"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Reminder message sent 24 hours before appointment.</w:t>
      </w:r>
    </w:p>
    <w:p w14:paraId="2209C565" w14:textId="77AE2895"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Professional cleaning completed.</w:t>
      </w:r>
    </w:p>
    <w:p w14:paraId="08DF1A69" w14:textId="67B8507B"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Customer receives satisfaction follow-up.</w:t>
      </w:r>
    </w:p>
    <w:p w14:paraId="33E8E031" w14:textId="2EF2965F"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Review request emailed.</w:t>
      </w:r>
    </w:p>
    <w:p w14:paraId="28DB2986" w14:textId="3DB89483" w:rsidR="359A9BC0" w:rsidRDefault="359A9BC0" w:rsidP="00FC2415">
      <w:pPr>
        <w:pStyle w:val="ListParagraph"/>
        <w:numPr>
          <w:ilvl w:val="0"/>
          <w:numId w:val="6"/>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Repeat booking encouraged.</w:t>
      </w:r>
    </w:p>
    <w:p w14:paraId="37E574C6" w14:textId="071DE0FB" w:rsidR="359A9BC0" w:rsidRDefault="359A9BC0" w:rsidP="00FC2415">
      <w:pPr>
        <w:spacing w:before="240" w:after="240"/>
      </w:pPr>
      <w:r w:rsidRPr="00FC2415">
        <w:rPr>
          <w:rFonts w:ascii="Arial Nova" w:eastAsia="Arial Nova" w:hAnsi="Arial Nova" w:cs="Arial Nova"/>
          <w:color w:val="000000" w:themeColor="text1"/>
        </w:rPr>
        <w:t>A simple and efficient process improves customer satisfaction and encourages repeat business.</w:t>
      </w:r>
    </w:p>
    <w:p w14:paraId="44B98EB3" w14:textId="53BEF01B" w:rsidR="00FC2415" w:rsidRDefault="00FC2415"/>
    <w:p w14:paraId="7BB93A2F" w14:textId="5C95D74A" w:rsidR="359A9BC0" w:rsidRDefault="359A9BC0" w:rsidP="00FC2415">
      <w:pPr>
        <w:pStyle w:val="Heading2"/>
        <w:spacing w:before="299" w:after="299"/>
      </w:pPr>
      <w:r w:rsidRPr="00FC2415">
        <w:rPr>
          <w:rFonts w:ascii="Arial Nova" w:eastAsia="Arial Nova" w:hAnsi="Arial Nova" w:cs="Arial Nova"/>
          <w:b/>
          <w:bCs/>
          <w:color w:val="000000" w:themeColor="text1"/>
          <w:sz w:val="36"/>
          <w:szCs w:val="36"/>
        </w:rPr>
        <w:t>Physical Evidence</w:t>
      </w:r>
    </w:p>
    <w:p w14:paraId="3C45844D" w14:textId="3C1DA8C5" w:rsidR="359A9BC0" w:rsidRDefault="359A9BC0" w:rsidP="00FC2415">
      <w:pPr>
        <w:spacing w:before="240" w:after="240"/>
      </w:pPr>
      <w:r w:rsidRPr="00FC2415">
        <w:rPr>
          <w:rFonts w:ascii="Arial Nova" w:eastAsia="Arial Nova" w:hAnsi="Arial Nova" w:cs="Arial Nova"/>
          <w:color w:val="000000" w:themeColor="text1"/>
        </w:rPr>
        <w:t>Although cleaning is a service, customers evaluate quality through visible evidence.</w:t>
      </w:r>
    </w:p>
    <w:p w14:paraId="3BE8D2EE" w14:textId="322579B6" w:rsidR="359A9BC0" w:rsidRDefault="359A9BC0" w:rsidP="00FC2415">
      <w:pPr>
        <w:spacing w:before="240" w:after="240"/>
      </w:pPr>
      <w:bookmarkStart w:id="13" w:name="_Int_oBbfZPX4"/>
      <w:proofErr w:type="gramStart"/>
      <w:r w:rsidRPr="00FC2415">
        <w:rPr>
          <w:rFonts w:ascii="Arial Nova" w:eastAsia="Arial Nova" w:hAnsi="Arial Nova" w:cs="Arial Nova"/>
          <w:color w:val="000000" w:themeColor="text1"/>
        </w:rPr>
        <w:t>Sparkle</w:t>
      </w:r>
      <w:bookmarkEnd w:id="13"/>
      <w:proofErr w:type="gramEnd"/>
      <w:r w:rsidRPr="00FC2415">
        <w:rPr>
          <w:rFonts w:ascii="Arial Nova" w:eastAsia="Arial Nova" w:hAnsi="Arial Nova" w:cs="Arial Nova"/>
          <w:color w:val="000000" w:themeColor="text1"/>
        </w:rPr>
        <w:t xml:space="preserve"> London Cleaning Services Ltd will strengthen its professional image through:</w:t>
      </w:r>
    </w:p>
    <w:p w14:paraId="4619458A" w14:textId="2D2A3634"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branded uniforms;</w:t>
      </w:r>
    </w:p>
    <w:p w14:paraId="44D1FE5E" w14:textId="6A7F17F5"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company vehicle branding;</w:t>
      </w:r>
    </w:p>
    <w:p w14:paraId="0328425E" w14:textId="5D19F365"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professional website;</w:t>
      </w:r>
    </w:p>
    <w:p w14:paraId="15D99B95" w14:textId="45E54246"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branded invoices;</w:t>
      </w:r>
    </w:p>
    <w:p w14:paraId="4151B0C1" w14:textId="0BDA63E8"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environmentally friendly packaging;</w:t>
      </w:r>
    </w:p>
    <w:p w14:paraId="2B0293A4" w14:textId="06207D1E"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identification badges;</w:t>
      </w:r>
    </w:p>
    <w:p w14:paraId="2E8848C9" w14:textId="1F81DFB5"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positive online reviews;</w:t>
      </w:r>
    </w:p>
    <w:p w14:paraId="0FF681D7" w14:textId="585218E8" w:rsidR="359A9BC0" w:rsidRDefault="359A9BC0" w:rsidP="00FC2415">
      <w:pPr>
        <w:pStyle w:val="ListParagraph"/>
        <w:numPr>
          <w:ilvl w:val="0"/>
          <w:numId w:val="5"/>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before-and-after photographs (with customer permission).</w:t>
      </w:r>
    </w:p>
    <w:p w14:paraId="1E3AFBFF" w14:textId="7B433A07" w:rsidR="359A9BC0" w:rsidRDefault="359A9BC0" w:rsidP="00FC2415">
      <w:pPr>
        <w:spacing w:before="240" w:after="240"/>
      </w:pPr>
      <w:r w:rsidRPr="00FC2415">
        <w:rPr>
          <w:rFonts w:ascii="Arial Nova" w:eastAsia="Arial Nova" w:hAnsi="Arial Nova" w:cs="Arial Nova"/>
          <w:color w:val="000000" w:themeColor="text1"/>
        </w:rPr>
        <w:t>These tangible elements help build trust and reinforce the company’s premium brand image.</w:t>
      </w:r>
    </w:p>
    <w:p w14:paraId="1F8EE74C" w14:textId="2219F1DE" w:rsidR="00FC2415" w:rsidRDefault="00FC2415"/>
    <w:p w14:paraId="08F68939" w14:textId="73E45F04" w:rsidR="359A9BC0" w:rsidRDefault="359A9BC0" w:rsidP="00FC2415">
      <w:pPr>
        <w:pStyle w:val="Heading1"/>
        <w:spacing w:before="322" w:after="322"/>
      </w:pPr>
      <w:r w:rsidRPr="00FC2415">
        <w:rPr>
          <w:rFonts w:ascii="Arial Nova" w:eastAsia="Arial Nova" w:hAnsi="Arial Nova" w:cs="Arial Nova"/>
          <w:b/>
          <w:bCs/>
          <w:color w:val="000000" w:themeColor="text1"/>
          <w:sz w:val="48"/>
          <w:szCs w:val="48"/>
        </w:rPr>
        <w:lastRenderedPageBreak/>
        <w:t>3.3 Customer Retention Strategy</w:t>
      </w:r>
    </w:p>
    <w:p w14:paraId="5CFDEF8E" w14:textId="0B0D441F" w:rsidR="359A9BC0" w:rsidRDefault="359A9BC0" w:rsidP="00FC2415">
      <w:pPr>
        <w:spacing w:before="240" w:after="240"/>
      </w:pPr>
      <w:r w:rsidRPr="00FC2415">
        <w:rPr>
          <w:rFonts w:ascii="Arial Nova" w:eastAsia="Arial Nova" w:hAnsi="Arial Nova" w:cs="Arial Nova"/>
          <w:color w:val="000000" w:themeColor="text1"/>
        </w:rPr>
        <w:t>Acquiring new customers is generally more expensive than retaining existing ones. Therefore, the company will implement several customer retention initiatives.</w:t>
      </w:r>
    </w:p>
    <w:p w14:paraId="39138A69" w14:textId="505C600C" w:rsidR="359A9BC0" w:rsidRDefault="359A9BC0" w:rsidP="00FC2415">
      <w:pPr>
        <w:spacing w:before="240" w:after="240"/>
      </w:pPr>
      <w:r w:rsidRPr="00FC2415">
        <w:rPr>
          <w:rFonts w:ascii="Arial Nova" w:eastAsia="Arial Nova" w:hAnsi="Arial Nova" w:cs="Arial Nova"/>
          <w:color w:val="000000" w:themeColor="text1"/>
        </w:rPr>
        <w:t>These include:</w:t>
      </w:r>
    </w:p>
    <w:p w14:paraId="04853A92" w14:textId="66452CF5"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loyalty discounts;</w:t>
      </w:r>
    </w:p>
    <w:p w14:paraId="32FD24AF" w14:textId="50124A1B"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referral rewards;</w:t>
      </w:r>
    </w:p>
    <w:p w14:paraId="4DB3F37B" w14:textId="0CDB5D09"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personalised customer communication;</w:t>
      </w:r>
    </w:p>
    <w:p w14:paraId="794A951D" w14:textId="5083CD38"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flexible scheduling;</w:t>
      </w:r>
    </w:p>
    <w:p w14:paraId="4EE8DA02" w14:textId="7AF2C83D"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regular customer feedback surveys;</w:t>
      </w:r>
    </w:p>
    <w:p w14:paraId="5E60089E" w14:textId="68385282"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seasonal promotions;</w:t>
      </w:r>
    </w:p>
    <w:p w14:paraId="780B1344" w14:textId="40FE600D"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birthday discount vouchers;</w:t>
      </w:r>
    </w:p>
    <w:p w14:paraId="4C4CBF1F" w14:textId="7B4A9E78" w:rsidR="359A9BC0" w:rsidRDefault="359A9BC0" w:rsidP="00FC2415">
      <w:pPr>
        <w:pStyle w:val="ListParagraph"/>
        <w:numPr>
          <w:ilvl w:val="0"/>
          <w:numId w:val="4"/>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priority booking for regular clients.</w:t>
      </w:r>
    </w:p>
    <w:p w14:paraId="71DA85A4" w14:textId="4227B854" w:rsidR="359A9BC0" w:rsidRDefault="359A9BC0"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By maintaining excellent customer relationships and consistently delivering high-quality services, Sparkle London Cleaning Services Ltd aims to achieve a customer retention rate above 80% within three years.</w:t>
      </w:r>
    </w:p>
    <w:p w14:paraId="5E001820" w14:textId="2D9B6A53" w:rsidR="00FC2415" w:rsidRDefault="00FC2415"/>
    <w:p w14:paraId="47ACA848" w14:textId="7A26341E" w:rsidR="359A9BC0" w:rsidRDefault="359A9BC0" w:rsidP="00FC2415">
      <w:pPr>
        <w:pStyle w:val="Heading1"/>
        <w:spacing w:before="322" w:after="322"/>
      </w:pPr>
      <w:r w:rsidRPr="00FC2415">
        <w:rPr>
          <w:rFonts w:ascii="Arial Nova" w:eastAsia="Arial Nova" w:hAnsi="Arial Nova" w:cs="Arial Nova"/>
          <w:b/>
          <w:bCs/>
          <w:color w:val="000000" w:themeColor="text1"/>
          <w:sz w:val="48"/>
          <w:szCs w:val="48"/>
        </w:rPr>
        <w:t>Section Summary</w:t>
      </w:r>
    </w:p>
    <w:p w14:paraId="14F46F1F" w14:textId="4A368014" w:rsidR="359A9BC0" w:rsidRDefault="359A9BC0" w:rsidP="00FC2415">
      <w:pPr>
        <w:spacing w:before="240" w:after="240"/>
      </w:pPr>
      <w:r w:rsidRPr="00FC2415">
        <w:rPr>
          <w:rFonts w:ascii="Arial Nova" w:eastAsia="Arial Nova" w:hAnsi="Arial Nova" w:cs="Arial Nova"/>
          <w:color w:val="000000" w:themeColor="text1"/>
        </w:rPr>
        <w:t>The marketing communications strategy combines digital marketing, customer relationship management and environmentally responsible branding to establish a strong competitive position within the London cleaning market. By targeting carefully selected customer segments and focusing on customer satisfaction rather than price competition alone, Sparkle London Cleaning Services Ltd expects to build a loyal customer base, generate positive online reviews and achieve sustainable long-term growth.</w:t>
      </w:r>
    </w:p>
    <w:p w14:paraId="59CAD1A4" w14:textId="2F081C9F" w:rsidR="00FC2415" w:rsidRDefault="00FC2415" w:rsidP="00FC2415">
      <w:pPr>
        <w:rPr>
          <w:rFonts w:ascii="Arial Nova" w:eastAsia="Arial Nova" w:hAnsi="Arial Nova" w:cs="Arial Nova"/>
        </w:rPr>
      </w:pPr>
    </w:p>
    <w:p w14:paraId="18001F7A" w14:textId="0B050773" w:rsidR="59553E94" w:rsidRDefault="59553E94" w:rsidP="00FC2415">
      <w:pPr>
        <w:pStyle w:val="Heading1"/>
        <w:spacing w:before="322" w:after="322"/>
      </w:pPr>
      <w:r w:rsidRPr="00FC2415">
        <w:rPr>
          <w:rFonts w:ascii="Arial Nova" w:eastAsia="Arial Nova" w:hAnsi="Arial Nova" w:cs="Arial Nova"/>
          <w:b/>
          <w:bCs/>
          <w:color w:val="000000" w:themeColor="text1"/>
          <w:sz w:val="48"/>
          <w:szCs w:val="48"/>
        </w:rPr>
        <w:t>4. Financial Plan</w:t>
      </w:r>
    </w:p>
    <w:p w14:paraId="656DEA67" w14:textId="7C9062BD" w:rsidR="59553E94" w:rsidRDefault="59553E94" w:rsidP="00FC2415">
      <w:pPr>
        <w:spacing w:before="240" w:after="240"/>
      </w:pPr>
      <w:r w:rsidRPr="00FC2415">
        <w:rPr>
          <w:rFonts w:ascii="Arial Nova" w:eastAsia="Arial Nova" w:hAnsi="Arial Nova" w:cs="Arial Nova"/>
          <w:color w:val="000000" w:themeColor="text1"/>
        </w:rPr>
        <w:t xml:space="preserve">The financial plan demonstrates that Sparkle London Cleaning Services Ltd is financially viable and capable of achieving sustainable growth. The business will initially operate on a small scale, allowing costs to remain relatively low while gradually building a loyal customer base. Start-up funding will be obtained through a </w:t>
      </w:r>
      <w:r w:rsidRPr="00FC2415">
        <w:rPr>
          <w:rFonts w:ascii="Arial Nova" w:eastAsia="Arial Nova" w:hAnsi="Arial Nova" w:cs="Arial Nova"/>
          <w:color w:val="000000" w:themeColor="text1"/>
        </w:rPr>
        <w:lastRenderedPageBreak/>
        <w:t>combination of personal savings and a small business loan. Conservative financial projections have been used to minimise financial risk during the first year of operation.</w:t>
      </w:r>
    </w:p>
    <w:p w14:paraId="66439009" w14:textId="4887F991" w:rsidR="00FC2415" w:rsidRDefault="00FC2415"/>
    <w:p w14:paraId="1DCCC60D" w14:textId="16CAA280" w:rsidR="59553E94" w:rsidRDefault="59553E94" w:rsidP="00FC2415">
      <w:pPr>
        <w:pStyle w:val="Heading2"/>
        <w:spacing w:before="299" w:after="299"/>
      </w:pPr>
      <w:r w:rsidRPr="00FC2415">
        <w:rPr>
          <w:rFonts w:ascii="Arial Nova" w:eastAsia="Arial Nova" w:hAnsi="Arial Nova" w:cs="Arial Nova"/>
          <w:b/>
          <w:bCs/>
          <w:color w:val="000000" w:themeColor="text1"/>
          <w:sz w:val="36"/>
          <w:szCs w:val="36"/>
        </w:rPr>
        <w:t>4.1 Start-up Costs</w:t>
      </w:r>
    </w:p>
    <w:p w14:paraId="1AC59BE7" w14:textId="23F9BE38" w:rsidR="59553E94" w:rsidRDefault="59553E94" w:rsidP="00FC2415">
      <w:pPr>
        <w:spacing w:before="240" w:after="240"/>
      </w:pPr>
      <w:r w:rsidRPr="00FC2415">
        <w:rPr>
          <w:rFonts w:ascii="Arial Nova" w:eastAsia="Arial Nova" w:hAnsi="Arial Nova" w:cs="Arial Nova"/>
          <w:color w:val="000000" w:themeColor="text1"/>
        </w:rPr>
        <w:t>The estimated start-up costs required before trading begins are presented below.</w:t>
      </w:r>
    </w:p>
    <w:tbl>
      <w:tblPr>
        <w:tblStyle w:val="TableGrid"/>
        <w:tblW w:w="0" w:type="auto"/>
        <w:tblInd w:w="-54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6617"/>
        <w:gridCol w:w="2933"/>
      </w:tblGrid>
      <w:tr w:rsidR="00FC2415" w14:paraId="0B0DE49F"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CC573B2" w14:textId="40D44738" w:rsidR="00FC2415" w:rsidRDefault="00FC2415" w:rsidP="00FC2415">
            <w:pPr>
              <w:spacing w:before="240" w:after="240"/>
              <w:jc w:val="center"/>
            </w:pPr>
            <w:r w:rsidRPr="00FC2415">
              <w:rPr>
                <w:b/>
                <w:bCs/>
                <w:color w:val="000000" w:themeColor="text1"/>
              </w:rPr>
              <w:t>Item</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8A0C1E3" w14:textId="3FBDF2F5" w:rsidR="00FC2415" w:rsidRDefault="00FC2415" w:rsidP="00FC2415">
            <w:pPr>
              <w:spacing w:before="240" w:after="240"/>
              <w:jc w:val="center"/>
            </w:pPr>
            <w:r w:rsidRPr="00FC2415">
              <w:rPr>
                <w:b/>
                <w:bCs/>
                <w:color w:val="000000" w:themeColor="text1"/>
              </w:rPr>
              <w:t>Estimated Cost (£)</w:t>
            </w:r>
          </w:p>
        </w:tc>
      </w:tr>
      <w:tr w:rsidR="00FC2415" w14:paraId="4D9A5846"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D457447" w14:textId="730C0349" w:rsidR="00FC2415" w:rsidRDefault="00FC2415" w:rsidP="00FC2415">
            <w:pPr>
              <w:spacing w:before="240" w:after="240"/>
            </w:pPr>
            <w:r w:rsidRPr="00FC2415">
              <w:rPr>
                <w:color w:val="000000" w:themeColor="text1"/>
              </w:rPr>
              <w:t>Business registration and insurance</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175F4D4" w14:textId="1C102C03" w:rsidR="00FC2415" w:rsidRDefault="00FC2415" w:rsidP="00FC2415">
            <w:pPr>
              <w:spacing w:before="240" w:after="240"/>
            </w:pPr>
            <w:r w:rsidRPr="00FC2415">
              <w:rPr>
                <w:color w:val="000000" w:themeColor="text1"/>
              </w:rPr>
              <w:t>450</w:t>
            </w:r>
          </w:p>
        </w:tc>
      </w:tr>
      <w:tr w:rsidR="00FC2415" w14:paraId="11831999"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84BE26D" w14:textId="2F3A57D8" w:rsidR="00FC2415" w:rsidRDefault="00FC2415" w:rsidP="00FC2415">
            <w:pPr>
              <w:spacing w:before="240" w:after="240"/>
            </w:pPr>
            <w:r w:rsidRPr="00FC2415">
              <w:rPr>
                <w:color w:val="000000" w:themeColor="text1"/>
              </w:rPr>
              <w:t>Professional cleaning equipment</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DFC34BB" w14:textId="30757D14" w:rsidR="00FC2415" w:rsidRDefault="00FC2415" w:rsidP="00FC2415">
            <w:pPr>
              <w:spacing w:before="240" w:after="240"/>
            </w:pPr>
            <w:r w:rsidRPr="00FC2415">
              <w:rPr>
                <w:color w:val="000000" w:themeColor="text1"/>
              </w:rPr>
              <w:t>1,200</w:t>
            </w:r>
          </w:p>
        </w:tc>
      </w:tr>
      <w:tr w:rsidR="00FC2415" w14:paraId="16BD9FAD"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63EE5EA" w14:textId="64939D5B" w:rsidR="00FC2415" w:rsidRDefault="00FC2415" w:rsidP="00FC2415">
            <w:pPr>
              <w:spacing w:before="240" w:after="240"/>
            </w:pPr>
            <w:r w:rsidRPr="00FC2415">
              <w:rPr>
                <w:color w:val="000000" w:themeColor="text1"/>
              </w:rPr>
              <w:t>Eco-friendly cleaning products</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5E28454" w14:textId="1062F140" w:rsidR="00FC2415" w:rsidRDefault="00FC2415" w:rsidP="00FC2415">
            <w:pPr>
              <w:spacing w:before="240" w:after="240"/>
            </w:pPr>
            <w:r w:rsidRPr="00FC2415">
              <w:rPr>
                <w:color w:val="000000" w:themeColor="text1"/>
              </w:rPr>
              <w:t>700</w:t>
            </w:r>
          </w:p>
        </w:tc>
      </w:tr>
      <w:tr w:rsidR="00FC2415" w14:paraId="766AD6F0"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6C249F3" w14:textId="0B3C7270" w:rsidR="00FC2415" w:rsidRDefault="00FC2415" w:rsidP="00FC2415">
            <w:pPr>
              <w:spacing w:before="240" w:after="240"/>
            </w:pPr>
            <w:r w:rsidRPr="00FC2415">
              <w:rPr>
                <w:color w:val="000000" w:themeColor="text1"/>
              </w:rPr>
              <w:t>Uniforms and PPE</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05D412B" w14:textId="717E0F3D" w:rsidR="00FC2415" w:rsidRDefault="00FC2415" w:rsidP="00FC2415">
            <w:pPr>
              <w:spacing w:before="240" w:after="240"/>
            </w:pPr>
            <w:r w:rsidRPr="00FC2415">
              <w:rPr>
                <w:color w:val="000000" w:themeColor="text1"/>
              </w:rPr>
              <w:t>350</w:t>
            </w:r>
          </w:p>
        </w:tc>
      </w:tr>
      <w:tr w:rsidR="00FC2415" w14:paraId="79B1039A"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F1A8342" w14:textId="23044E74" w:rsidR="00FC2415" w:rsidRDefault="00FC2415" w:rsidP="00FC2415">
            <w:pPr>
              <w:spacing w:before="240" w:after="240"/>
            </w:pPr>
            <w:r w:rsidRPr="00FC2415">
              <w:rPr>
                <w:color w:val="000000" w:themeColor="text1"/>
              </w:rPr>
              <w:t>Website development and online booking system</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3C62619" w14:textId="2C367D34" w:rsidR="00FC2415" w:rsidRDefault="00FC2415" w:rsidP="00FC2415">
            <w:pPr>
              <w:spacing w:before="240" w:after="240"/>
            </w:pPr>
            <w:r w:rsidRPr="00FC2415">
              <w:rPr>
                <w:color w:val="000000" w:themeColor="text1"/>
              </w:rPr>
              <w:t>900</w:t>
            </w:r>
          </w:p>
        </w:tc>
      </w:tr>
      <w:tr w:rsidR="00FC2415" w14:paraId="7998C0CF"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BF6D992" w14:textId="51F999BC" w:rsidR="00FC2415" w:rsidRDefault="00FC2415" w:rsidP="00FC2415">
            <w:pPr>
              <w:spacing w:before="240" w:after="240"/>
            </w:pPr>
            <w:r w:rsidRPr="00FC2415">
              <w:rPr>
                <w:color w:val="000000" w:themeColor="text1"/>
              </w:rPr>
              <w:t>Marketing and advertising</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B661221" w14:textId="3E678E10" w:rsidR="00FC2415" w:rsidRDefault="00FC2415" w:rsidP="00FC2415">
            <w:pPr>
              <w:spacing w:before="240" w:after="240"/>
            </w:pPr>
            <w:r w:rsidRPr="00FC2415">
              <w:rPr>
                <w:color w:val="000000" w:themeColor="text1"/>
              </w:rPr>
              <w:t>800</w:t>
            </w:r>
          </w:p>
        </w:tc>
      </w:tr>
      <w:tr w:rsidR="00FC2415" w14:paraId="2DC427A5"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105918D" w14:textId="32673AB7" w:rsidR="00FC2415" w:rsidRDefault="00FC2415" w:rsidP="00FC2415">
            <w:pPr>
              <w:spacing w:before="240" w:after="240"/>
            </w:pPr>
            <w:r w:rsidRPr="00FC2415">
              <w:rPr>
                <w:color w:val="000000" w:themeColor="text1"/>
              </w:rPr>
              <w:t>Laptop and office supplies</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AECAC0D" w14:textId="4C9EDC4B" w:rsidR="00FC2415" w:rsidRDefault="00FC2415" w:rsidP="00FC2415">
            <w:pPr>
              <w:spacing w:before="240" w:after="240"/>
            </w:pPr>
            <w:r w:rsidRPr="00FC2415">
              <w:rPr>
                <w:color w:val="000000" w:themeColor="text1"/>
              </w:rPr>
              <w:t>600</w:t>
            </w:r>
          </w:p>
        </w:tc>
      </w:tr>
      <w:tr w:rsidR="00FC2415" w14:paraId="0BD357FC"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D3EF16F" w14:textId="0B30DBC2" w:rsidR="00FC2415" w:rsidRDefault="00FC2415" w:rsidP="00FC2415">
            <w:pPr>
              <w:spacing w:before="240" w:after="240"/>
            </w:pPr>
            <w:r w:rsidRPr="00FC2415">
              <w:rPr>
                <w:color w:val="000000" w:themeColor="text1"/>
              </w:rPr>
              <w:t>Contingency fund</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20D5C97" w14:textId="0B6AF1A6" w:rsidR="00FC2415" w:rsidRDefault="00FC2415" w:rsidP="00FC2415">
            <w:pPr>
              <w:spacing w:before="240" w:after="240"/>
            </w:pPr>
            <w:r w:rsidRPr="00FC2415">
              <w:rPr>
                <w:color w:val="000000" w:themeColor="text1"/>
              </w:rPr>
              <w:t>1,000</w:t>
            </w:r>
          </w:p>
        </w:tc>
      </w:tr>
      <w:tr w:rsidR="00FC2415" w14:paraId="2AD29314" w14:textId="77777777" w:rsidTr="00FC2415">
        <w:trPr>
          <w:trHeight w:val="300"/>
        </w:trPr>
        <w:tc>
          <w:tcPr>
            <w:tcW w:w="773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31B6D90" w14:textId="6B8914C8" w:rsidR="00FC2415" w:rsidRDefault="00FC2415" w:rsidP="00FC2415">
            <w:pPr>
              <w:spacing w:before="240" w:after="240"/>
              <w:rPr>
                <w:b/>
                <w:bCs/>
                <w:color w:val="000000" w:themeColor="text1"/>
              </w:rPr>
            </w:pPr>
            <w:r w:rsidRPr="00FC2415">
              <w:rPr>
                <w:b/>
                <w:bCs/>
                <w:color w:val="000000" w:themeColor="text1"/>
              </w:rPr>
              <w:t>Total Start-up Costs</w:t>
            </w:r>
          </w:p>
        </w:tc>
        <w:tc>
          <w:tcPr>
            <w:tcW w:w="326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1E4E3BF" w14:textId="4C3F9E84" w:rsidR="00FC2415" w:rsidRDefault="00FC2415" w:rsidP="00FC2415">
            <w:pPr>
              <w:spacing w:before="240" w:after="240"/>
              <w:rPr>
                <w:b/>
                <w:bCs/>
                <w:color w:val="000000" w:themeColor="text1"/>
              </w:rPr>
            </w:pPr>
            <w:r w:rsidRPr="00FC2415">
              <w:rPr>
                <w:b/>
                <w:bCs/>
                <w:color w:val="000000" w:themeColor="text1"/>
              </w:rPr>
              <w:t>6,000</w:t>
            </w:r>
          </w:p>
        </w:tc>
      </w:tr>
    </w:tbl>
    <w:p w14:paraId="249B0A73" w14:textId="6A0EC49D" w:rsidR="00FC2415" w:rsidRDefault="00FC2415" w:rsidP="00FC2415">
      <w:pPr>
        <w:rPr>
          <w:rFonts w:ascii="Arial Nova" w:eastAsia="Arial Nova" w:hAnsi="Arial Nova" w:cs="Arial Nova"/>
          <w:color w:val="000000" w:themeColor="text1"/>
        </w:rPr>
      </w:pPr>
    </w:p>
    <w:p w14:paraId="57161DA5" w14:textId="504B3B99" w:rsidR="60E2A191" w:rsidRDefault="60E2A191" w:rsidP="00FC2415">
      <w:r w:rsidRPr="00FC2415">
        <w:rPr>
          <w:rFonts w:ascii="Arial Nova" w:eastAsia="Arial Nova" w:hAnsi="Arial Nova" w:cs="Arial Nova"/>
          <w:color w:val="000000" w:themeColor="text1"/>
        </w:rPr>
        <w:lastRenderedPageBreak/>
        <w:t>The largest investment will be made in professional cleaning equipment and marketing activities to ensure high service quality and successful market entry.</w:t>
      </w:r>
    </w:p>
    <w:p w14:paraId="712BE08C" w14:textId="3137AF0A" w:rsidR="00FC2415" w:rsidRDefault="00FC2415" w:rsidP="00FC2415">
      <w:pPr>
        <w:rPr>
          <w:rFonts w:ascii="Arial Nova" w:eastAsia="Arial Nova" w:hAnsi="Arial Nova" w:cs="Arial Nova"/>
        </w:rPr>
      </w:pPr>
    </w:p>
    <w:p w14:paraId="30EC75CC" w14:textId="4F40464F" w:rsidR="60E2A191" w:rsidRDefault="60E2A191" w:rsidP="00FC2415">
      <w:pPr>
        <w:pStyle w:val="Heading2"/>
        <w:spacing w:before="299" w:after="299"/>
      </w:pPr>
      <w:r w:rsidRPr="00FC2415">
        <w:rPr>
          <w:rFonts w:ascii="Arial Nova" w:eastAsia="Arial Nova" w:hAnsi="Arial Nova" w:cs="Arial Nova"/>
          <w:b/>
          <w:bCs/>
          <w:color w:val="000000" w:themeColor="text1"/>
          <w:sz w:val="36"/>
          <w:szCs w:val="36"/>
        </w:rPr>
        <w:t>4.2 Sources of Finance</w:t>
      </w:r>
    </w:p>
    <w:p w14:paraId="204628A8" w14:textId="51521930" w:rsidR="60E2A191" w:rsidRDefault="60E2A191" w:rsidP="00FC2415">
      <w:pPr>
        <w:spacing w:before="240" w:after="240"/>
      </w:pPr>
      <w:r w:rsidRPr="00FC2415">
        <w:rPr>
          <w:rFonts w:ascii="Arial Nova" w:eastAsia="Arial Nova" w:hAnsi="Arial Nova" w:cs="Arial Nova"/>
          <w:color w:val="000000" w:themeColor="text1"/>
        </w:rPr>
        <w:t>The business will be financed through a combination of personal investment and external funding.</w:t>
      </w:r>
    </w:p>
    <w:tbl>
      <w:tblPr>
        <w:tblStyle w:val="TableGrid"/>
        <w:tblW w:w="0" w:type="auto"/>
        <w:tblInd w:w="-54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5703"/>
        <w:gridCol w:w="3847"/>
      </w:tblGrid>
      <w:tr w:rsidR="00FC2415" w14:paraId="526AACA0" w14:textId="77777777" w:rsidTr="00FC2415">
        <w:trPr>
          <w:trHeight w:val="300"/>
        </w:trPr>
        <w:tc>
          <w:tcPr>
            <w:tcW w:w="66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F741FB7" w14:textId="51CDFB6F" w:rsidR="00FC2415" w:rsidRDefault="00FC2415" w:rsidP="00FC2415">
            <w:pPr>
              <w:spacing w:before="240" w:after="240"/>
              <w:jc w:val="center"/>
            </w:pPr>
            <w:r w:rsidRPr="00FC2415">
              <w:rPr>
                <w:b/>
                <w:bCs/>
                <w:color w:val="000000" w:themeColor="text1"/>
              </w:rPr>
              <w:t>Funding Source</w:t>
            </w:r>
          </w:p>
        </w:tc>
        <w:tc>
          <w:tcPr>
            <w:tcW w:w="438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159CC80" w14:textId="63AA438F" w:rsidR="00FC2415" w:rsidRDefault="00FC2415" w:rsidP="00FC2415">
            <w:pPr>
              <w:spacing w:before="240" w:after="240"/>
              <w:jc w:val="center"/>
            </w:pPr>
            <w:r w:rsidRPr="00FC2415">
              <w:rPr>
                <w:b/>
                <w:bCs/>
                <w:color w:val="000000" w:themeColor="text1"/>
              </w:rPr>
              <w:t>Amount (£)</w:t>
            </w:r>
          </w:p>
        </w:tc>
      </w:tr>
      <w:tr w:rsidR="00FC2415" w14:paraId="46CE58CA" w14:textId="77777777" w:rsidTr="00FC2415">
        <w:trPr>
          <w:trHeight w:val="300"/>
        </w:trPr>
        <w:tc>
          <w:tcPr>
            <w:tcW w:w="66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7A5F43C" w14:textId="7913527E" w:rsidR="00FC2415" w:rsidRDefault="00FC2415" w:rsidP="00FC2415">
            <w:pPr>
              <w:spacing w:before="240" w:after="240"/>
            </w:pPr>
            <w:r w:rsidRPr="00FC2415">
              <w:rPr>
                <w:color w:val="000000" w:themeColor="text1"/>
              </w:rPr>
              <w:t>Personal savings</w:t>
            </w:r>
          </w:p>
        </w:tc>
        <w:tc>
          <w:tcPr>
            <w:tcW w:w="438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4480C89" w14:textId="2A311E4B" w:rsidR="00FC2415" w:rsidRDefault="00FC2415" w:rsidP="00FC2415">
            <w:pPr>
              <w:spacing w:before="240" w:after="240"/>
            </w:pPr>
            <w:r w:rsidRPr="00FC2415">
              <w:rPr>
                <w:color w:val="000000" w:themeColor="text1"/>
              </w:rPr>
              <w:t>3,500</w:t>
            </w:r>
          </w:p>
        </w:tc>
      </w:tr>
      <w:tr w:rsidR="00FC2415" w14:paraId="03A690BB" w14:textId="77777777" w:rsidTr="00FC2415">
        <w:trPr>
          <w:trHeight w:val="300"/>
        </w:trPr>
        <w:tc>
          <w:tcPr>
            <w:tcW w:w="66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9C0B014" w14:textId="5A2D2333" w:rsidR="00FC2415" w:rsidRDefault="00FC2415" w:rsidP="00FC2415">
            <w:pPr>
              <w:spacing w:before="240" w:after="240"/>
            </w:pPr>
            <w:r w:rsidRPr="00FC2415">
              <w:rPr>
                <w:color w:val="000000" w:themeColor="text1"/>
              </w:rPr>
              <w:t>Small business loan</w:t>
            </w:r>
          </w:p>
        </w:tc>
        <w:tc>
          <w:tcPr>
            <w:tcW w:w="438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9BDA40E" w14:textId="2CF89DE9" w:rsidR="00FC2415" w:rsidRDefault="00FC2415" w:rsidP="00FC2415">
            <w:pPr>
              <w:spacing w:before="240" w:after="240"/>
            </w:pPr>
            <w:r w:rsidRPr="00FC2415">
              <w:rPr>
                <w:color w:val="000000" w:themeColor="text1"/>
              </w:rPr>
              <w:t>2,500</w:t>
            </w:r>
          </w:p>
        </w:tc>
      </w:tr>
      <w:tr w:rsidR="00FC2415" w14:paraId="505F2C36" w14:textId="77777777" w:rsidTr="00FC2415">
        <w:trPr>
          <w:trHeight w:val="300"/>
        </w:trPr>
        <w:tc>
          <w:tcPr>
            <w:tcW w:w="661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E952458" w14:textId="5CC2CD8A" w:rsidR="00FC2415" w:rsidRDefault="00FC2415" w:rsidP="00FC2415">
            <w:pPr>
              <w:spacing w:before="240" w:after="240"/>
            </w:pPr>
            <w:r w:rsidRPr="00FC2415">
              <w:rPr>
                <w:color w:val="000000" w:themeColor="text1"/>
              </w:rPr>
              <w:t>Total Funding</w:t>
            </w:r>
          </w:p>
        </w:tc>
        <w:tc>
          <w:tcPr>
            <w:tcW w:w="4386"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D0E5136" w14:textId="4550B65A" w:rsidR="00FC2415" w:rsidRDefault="00FC2415" w:rsidP="00FC2415">
            <w:pPr>
              <w:spacing w:before="240" w:after="240"/>
            </w:pPr>
            <w:r w:rsidRPr="00FC2415">
              <w:rPr>
                <w:color w:val="000000" w:themeColor="text1"/>
              </w:rPr>
              <w:t>6,000</w:t>
            </w:r>
          </w:p>
        </w:tc>
      </w:tr>
    </w:tbl>
    <w:p w14:paraId="0087BEEF" w14:textId="6727DEDB" w:rsidR="7EC6D8B6" w:rsidRDefault="7EC6D8B6" w:rsidP="00FC2415">
      <w:pPr>
        <w:spacing w:before="240" w:after="240"/>
      </w:pPr>
      <w:r w:rsidRPr="00FC2415">
        <w:rPr>
          <w:rFonts w:ascii="Arial Nova" w:eastAsia="Arial Nova" w:hAnsi="Arial Nova" w:cs="Arial Nova"/>
          <w:color w:val="000000" w:themeColor="text1"/>
        </w:rPr>
        <w:t>Using personal savings demonstrates the owner’s commitment to the business while reducing reliance on external borrowing.</w:t>
      </w:r>
    </w:p>
    <w:p w14:paraId="308AD945" w14:textId="4EC00179" w:rsidR="7EC6D8B6" w:rsidRDefault="7EC6D8B6" w:rsidP="00FC2415">
      <w:pPr>
        <w:pStyle w:val="Heading2"/>
        <w:spacing w:before="299" w:after="299"/>
      </w:pPr>
      <w:r w:rsidRPr="00FC2415">
        <w:rPr>
          <w:rFonts w:ascii="Arial Nova" w:eastAsia="Arial Nova" w:hAnsi="Arial Nova" w:cs="Arial Nova"/>
          <w:b/>
          <w:bCs/>
          <w:color w:val="000000" w:themeColor="text1"/>
          <w:sz w:val="36"/>
          <w:szCs w:val="36"/>
        </w:rPr>
        <w:t>4.3 Estimated Monthly Operating Costs</w:t>
      </w:r>
    </w:p>
    <w:p w14:paraId="0F168D34" w14:textId="6CB637ED" w:rsidR="7EC6D8B6" w:rsidRDefault="7EC6D8B6" w:rsidP="00FC2415">
      <w:pPr>
        <w:spacing w:before="240" w:after="240"/>
      </w:pPr>
      <w:r w:rsidRPr="00FC2415">
        <w:rPr>
          <w:rFonts w:ascii="Arial Nova" w:eastAsia="Arial Nova" w:hAnsi="Arial Nova" w:cs="Arial Nova"/>
          <w:color w:val="000000" w:themeColor="text1"/>
        </w:rPr>
        <w:t>The estimated monthly operating expenses are shown below.</w:t>
      </w:r>
    </w:p>
    <w:tbl>
      <w:tblPr>
        <w:tblStyle w:val="TableGrid"/>
        <w:tblW w:w="0" w:type="auto"/>
        <w:tblInd w:w="-54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5423"/>
        <w:gridCol w:w="4127"/>
      </w:tblGrid>
      <w:tr w:rsidR="00FC2415" w14:paraId="3FCE3B57"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DD2AD00" w14:textId="1976254D" w:rsidR="00FC2415" w:rsidRDefault="00FC2415" w:rsidP="00FC2415">
            <w:pPr>
              <w:spacing w:before="240" w:after="240"/>
              <w:jc w:val="center"/>
            </w:pPr>
            <w:r w:rsidRPr="00FC2415">
              <w:rPr>
                <w:b/>
                <w:bCs/>
                <w:color w:val="000000" w:themeColor="text1"/>
              </w:rPr>
              <w:t>Expense</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64D45FD" w14:textId="5F63DCDC" w:rsidR="00FC2415" w:rsidRDefault="00FC2415" w:rsidP="00FC2415">
            <w:pPr>
              <w:spacing w:before="240" w:after="240"/>
              <w:jc w:val="center"/>
            </w:pPr>
            <w:r w:rsidRPr="00FC2415">
              <w:rPr>
                <w:b/>
                <w:bCs/>
                <w:color w:val="000000" w:themeColor="text1"/>
              </w:rPr>
              <w:t>Monthly Cost (£)</w:t>
            </w:r>
          </w:p>
        </w:tc>
      </w:tr>
      <w:tr w:rsidR="00FC2415" w14:paraId="35B21B80"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D07AB29" w14:textId="65C0A50F" w:rsidR="00FC2415" w:rsidRDefault="00FC2415" w:rsidP="00FC2415">
            <w:pPr>
              <w:spacing w:before="240" w:after="240"/>
            </w:pPr>
            <w:r w:rsidRPr="00FC2415">
              <w:rPr>
                <w:color w:val="000000" w:themeColor="text1"/>
              </w:rPr>
              <w:t>Cleaning products</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2A8821B" w14:textId="0E895CDF" w:rsidR="00FC2415" w:rsidRDefault="00FC2415" w:rsidP="00FC2415">
            <w:pPr>
              <w:spacing w:before="240" w:after="240"/>
            </w:pPr>
            <w:r w:rsidRPr="00FC2415">
              <w:rPr>
                <w:color w:val="000000" w:themeColor="text1"/>
              </w:rPr>
              <w:t>350</w:t>
            </w:r>
          </w:p>
        </w:tc>
      </w:tr>
      <w:tr w:rsidR="00FC2415" w14:paraId="607E5060"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0E0E9AD" w14:textId="521E5F1C" w:rsidR="00FC2415" w:rsidRDefault="00FC2415" w:rsidP="00FC2415">
            <w:pPr>
              <w:spacing w:before="240" w:after="240"/>
            </w:pPr>
            <w:r w:rsidRPr="00FC2415">
              <w:rPr>
                <w:color w:val="000000" w:themeColor="text1"/>
              </w:rPr>
              <w:t>Fuel and transport</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7CB67D9" w14:textId="2CBB1D29" w:rsidR="00FC2415" w:rsidRDefault="00FC2415" w:rsidP="00FC2415">
            <w:pPr>
              <w:spacing w:before="240" w:after="240"/>
            </w:pPr>
            <w:r w:rsidRPr="00FC2415">
              <w:rPr>
                <w:color w:val="000000" w:themeColor="text1"/>
              </w:rPr>
              <w:t>400</w:t>
            </w:r>
          </w:p>
        </w:tc>
      </w:tr>
      <w:tr w:rsidR="00FC2415" w14:paraId="68EE156E"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72FFE88" w14:textId="3AEC5987" w:rsidR="00FC2415" w:rsidRDefault="00FC2415" w:rsidP="00FC2415">
            <w:pPr>
              <w:spacing w:before="240" w:after="240"/>
            </w:pPr>
            <w:r w:rsidRPr="00FC2415">
              <w:rPr>
                <w:color w:val="000000" w:themeColor="text1"/>
              </w:rPr>
              <w:lastRenderedPageBreak/>
              <w:t>Marketing</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294A3F6" w14:textId="54729329" w:rsidR="00FC2415" w:rsidRDefault="00FC2415" w:rsidP="00FC2415">
            <w:pPr>
              <w:spacing w:before="240" w:after="240"/>
            </w:pPr>
            <w:r w:rsidRPr="00FC2415">
              <w:rPr>
                <w:color w:val="000000" w:themeColor="text1"/>
              </w:rPr>
              <w:t>250</w:t>
            </w:r>
          </w:p>
        </w:tc>
      </w:tr>
      <w:tr w:rsidR="00FC2415" w14:paraId="39D43C7C"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F9F335C" w14:textId="7E925F5C" w:rsidR="00FC2415" w:rsidRDefault="00FC2415" w:rsidP="00FC2415">
            <w:pPr>
              <w:spacing w:before="240" w:after="240"/>
            </w:pPr>
            <w:r w:rsidRPr="00FC2415">
              <w:rPr>
                <w:color w:val="000000" w:themeColor="text1"/>
              </w:rPr>
              <w:t>Insurance</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F57350B" w14:textId="303B6252" w:rsidR="00FC2415" w:rsidRDefault="00FC2415" w:rsidP="00FC2415">
            <w:pPr>
              <w:spacing w:before="240" w:after="240"/>
            </w:pPr>
            <w:r w:rsidRPr="00FC2415">
              <w:rPr>
                <w:color w:val="000000" w:themeColor="text1"/>
              </w:rPr>
              <w:t>120</w:t>
            </w:r>
          </w:p>
        </w:tc>
      </w:tr>
      <w:tr w:rsidR="00FC2415" w14:paraId="0662FDE5"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10F949C" w14:textId="26CE151D" w:rsidR="00FC2415" w:rsidRDefault="00FC2415" w:rsidP="00FC2415">
            <w:pPr>
              <w:spacing w:before="240" w:after="240"/>
            </w:pPr>
            <w:r w:rsidRPr="00FC2415">
              <w:rPr>
                <w:color w:val="000000" w:themeColor="text1"/>
              </w:rPr>
              <w:t>Telephone and Internet</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145DC68" w14:textId="74647867" w:rsidR="00FC2415" w:rsidRDefault="00FC2415" w:rsidP="00FC2415">
            <w:pPr>
              <w:spacing w:before="240" w:after="240"/>
            </w:pPr>
            <w:r w:rsidRPr="00FC2415">
              <w:rPr>
                <w:color w:val="000000" w:themeColor="text1"/>
              </w:rPr>
              <w:t>70</w:t>
            </w:r>
          </w:p>
        </w:tc>
      </w:tr>
      <w:tr w:rsidR="00FC2415" w14:paraId="0A4DB4EA"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8FE8C28" w14:textId="6A9FCF36" w:rsidR="00FC2415" w:rsidRDefault="00FC2415" w:rsidP="00FC2415">
            <w:pPr>
              <w:spacing w:before="240" w:after="240"/>
            </w:pPr>
            <w:r w:rsidRPr="00FC2415">
              <w:rPr>
                <w:color w:val="000000" w:themeColor="text1"/>
              </w:rPr>
              <w:t>Website maintenance</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EAAA57F" w14:textId="14729D09" w:rsidR="00FC2415" w:rsidRDefault="00FC2415" w:rsidP="00FC2415">
            <w:pPr>
              <w:spacing w:before="240" w:after="240"/>
            </w:pPr>
            <w:r w:rsidRPr="00FC2415">
              <w:rPr>
                <w:color w:val="000000" w:themeColor="text1"/>
              </w:rPr>
              <w:t>50</w:t>
            </w:r>
          </w:p>
        </w:tc>
      </w:tr>
      <w:tr w:rsidR="00FC2415" w14:paraId="77CAFD64"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B8280BC" w14:textId="064AB012" w:rsidR="00FC2415" w:rsidRDefault="00FC2415" w:rsidP="00FC2415">
            <w:pPr>
              <w:spacing w:before="240" w:after="240"/>
            </w:pPr>
            <w:r w:rsidRPr="00FC2415">
              <w:rPr>
                <w:color w:val="000000" w:themeColor="text1"/>
              </w:rPr>
              <w:t>Equipment maintenance</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CE53F35" w14:textId="063F7431" w:rsidR="00FC2415" w:rsidRDefault="00FC2415" w:rsidP="00FC2415">
            <w:pPr>
              <w:spacing w:before="240" w:after="240"/>
            </w:pPr>
            <w:r w:rsidRPr="00FC2415">
              <w:rPr>
                <w:color w:val="000000" w:themeColor="text1"/>
              </w:rPr>
              <w:t>110</w:t>
            </w:r>
          </w:p>
        </w:tc>
      </w:tr>
      <w:tr w:rsidR="00FC2415" w14:paraId="56752BB8"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2B91262" w14:textId="1B37828F" w:rsidR="00FC2415" w:rsidRDefault="00FC2415" w:rsidP="00FC2415">
            <w:pPr>
              <w:spacing w:before="240" w:after="240"/>
            </w:pPr>
            <w:r w:rsidRPr="00FC2415">
              <w:rPr>
                <w:color w:val="000000" w:themeColor="text1"/>
              </w:rPr>
              <w:t>Miscellaneous expenses</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69A1B6D" w14:textId="1BAD7469" w:rsidR="00FC2415" w:rsidRDefault="00FC2415" w:rsidP="00FC2415">
            <w:pPr>
              <w:spacing w:before="240" w:after="240"/>
            </w:pPr>
            <w:r w:rsidRPr="00FC2415">
              <w:rPr>
                <w:color w:val="000000" w:themeColor="text1"/>
              </w:rPr>
              <w:t>150</w:t>
            </w:r>
          </w:p>
        </w:tc>
      </w:tr>
      <w:tr w:rsidR="00FC2415" w14:paraId="0DD5FA15"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306C67C" w14:textId="796C1F60" w:rsidR="00FC2415" w:rsidRDefault="00FC2415" w:rsidP="00FC2415">
            <w:pPr>
              <w:spacing w:before="240" w:after="240"/>
            </w:pPr>
            <w:r w:rsidRPr="00FC2415">
              <w:rPr>
                <w:color w:val="000000" w:themeColor="text1"/>
              </w:rPr>
              <w:t>Owner’s salary</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EFF7807" w14:textId="69B8C160" w:rsidR="00FC2415" w:rsidRDefault="00FC2415" w:rsidP="00FC2415">
            <w:pPr>
              <w:spacing w:before="240" w:after="240"/>
            </w:pPr>
            <w:r w:rsidRPr="00FC2415">
              <w:rPr>
                <w:color w:val="000000" w:themeColor="text1"/>
              </w:rPr>
              <w:t>1,500</w:t>
            </w:r>
          </w:p>
        </w:tc>
      </w:tr>
      <w:tr w:rsidR="00FC2415" w14:paraId="1B2871A8" w14:textId="77777777" w:rsidTr="00FC2415">
        <w:trPr>
          <w:trHeight w:val="300"/>
        </w:trPr>
        <w:tc>
          <w:tcPr>
            <w:tcW w:w="622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ADAE9E6" w14:textId="0857A835" w:rsidR="00FC2415" w:rsidRDefault="00FC2415" w:rsidP="00FC2415">
            <w:pPr>
              <w:spacing w:before="240" w:after="240"/>
            </w:pPr>
            <w:r w:rsidRPr="00FC2415">
              <w:rPr>
                <w:color w:val="000000" w:themeColor="text1"/>
              </w:rPr>
              <w:t>Total Monthly Expenses</w:t>
            </w:r>
          </w:p>
        </w:tc>
        <w:tc>
          <w:tcPr>
            <w:tcW w:w="47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4749C09" w14:textId="167CF73F" w:rsidR="00FC2415" w:rsidRDefault="00FC2415" w:rsidP="00FC2415">
            <w:pPr>
              <w:spacing w:before="240" w:after="240"/>
            </w:pPr>
            <w:r w:rsidRPr="00FC2415">
              <w:rPr>
                <w:color w:val="000000" w:themeColor="text1"/>
              </w:rPr>
              <w:t>3,000</w:t>
            </w:r>
          </w:p>
        </w:tc>
      </w:tr>
    </w:tbl>
    <w:p w14:paraId="197872DB" w14:textId="689992D8" w:rsidR="6C18A0E9" w:rsidRDefault="6C18A0E9" w:rsidP="00FC2415">
      <w:pPr>
        <w:spacing w:before="240" w:after="240"/>
      </w:pPr>
      <w:r w:rsidRPr="00FC2415">
        <w:rPr>
          <w:rFonts w:ascii="Arial Nova" w:eastAsia="Arial Nova" w:hAnsi="Arial Nova" w:cs="Arial Nova"/>
          <w:color w:val="000000" w:themeColor="text1"/>
        </w:rPr>
        <w:t>Careful cost control will enable the business to remain profitable while maintaining high service standards.</w:t>
      </w:r>
    </w:p>
    <w:p w14:paraId="7CA1FA72" w14:textId="47BBFB4D" w:rsidR="00FC2415" w:rsidRDefault="00FC2415" w:rsidP="00FC2415">
      <w:pPr>
        <w:rPr>
          <w:rFonts w:ascii="Arial Nova" w:eastAsia="Arial Nova" w:hAnsi="Arial Nova" w:cs="Arial Nova"/>
        </w:rPr>
      </w:pPr>
    </w:p>
    <w:p w14:paraId="51B1F31D" w14:textId="10557C69" w:rsidR="6C18A0E9" w:rsidRDefault="6C18A0E9" w:rsidP="00FC2415">
      <w:pPr>
        <w:pStyle w:val="Heading2"/>
        <w:spacing w:before="299" w:after="299"/>
      </w:pPr>
      <w:r w:rsidRPr="00FC2415">
        <w:rPr>
          <w:rFonts w:ascii="Arial Nova" w:eastAsia="Arial Nova" w:hAnsi="Arial Nova" w:cs="Arial Nova"/>
          <w:b/>
          <w:bCs/>
          <w:color w:val="000000" w:themeColor="text1"/>
          <w:sz w:val="36"/>
          <w:szCs w:val="36"/>
        </w:rPr>
        <w:t>4.4 Sales Forecast</w:t>
      </w:r>
    </w:p>
    <w:p w14:paraId="1A2CEDC5" w14:textId="4FA3E01B" w:rsidR="6C18A0E9" w:rsidRDefault="6C18A0E9" w:rsidP="00FC2415">
      <w:pPr>
        <w:pStyle w:val="Heading2"/>
        <w:spacing w:before="299" w:after="299"/>
      </w:pPr>
      <w:r w:rsidRPr="00FC2415">
        <w:rPr>
          <w:rFonts w:ascii="Arial Nova" w:eastAsia="Arial Nova" w:hAnsi="Arial Nova" w:cs="Arial Nova"/>
          <w:color w:val="000000" w:themeColor="text1"/>
          <w:sz w:val="24"/>
          <w:szCs w:val="24"/>
        </w:rPr>
        <w:t>The business expects customer numbers to increase steadily as brand awareness improves and customer referrals grow.</w:t>
      </w:r>
    </w:p>
    <w:tbl>
      <w:tblPr>
        <w:tblStyle w:val="PlainTable1"/>
        <w:tblW w:w="0" w:type="auto"/>
        <w:tblInd w:w="-540" w:type="dxa"/>
        <w:tblLook w:val="06A0" w:firstRow="1" w:lastRow="0" w:firstColumn="1" w:lastColumn="0" w:noHBand="1" w:noVBand="1"/>
      </w:tblPr>
      <w:tblGrid>
        <w:gridCol w:w="3601"/>
        <w:gridCol w:w="2835"/>
      </w:tblGrid>
      <w:tr w:rsidR="00FC2415" w14:paraId="3578AF02" w14:textId="77777777" w:rsidTr="00FC241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1" w:type="dxa"/>
          </w:tcPr>
          <w:p w14:paraId="4510049B" w14:textId="1CA6C871" w:rsidR="00FC2415" w:rsidRDefault="00FC2415" w:rsidP="00FC2415">
            <w:pPr>
              <w:spacing w:before="240" w:after="240"/>
              <w:jc w:val="center"/>
            </w:pPr>
            <w:r w:rsidRPr="00FC2415">
              <w:rPr>
                <w:color w:val="000000" w:themeColor="text1"/>
              </w:rPr>
              <w:t>Month</w:t>
            </w:r>
          </w:p>
        </w:tc>
        <w:tc>
          <w:tcPr>
            <w:tcW w:w="2835" w:type="dxa"/>
          </w:tcPr>
          <w:p w14:paraId="3942811C" w14:textId="38ECB675" w:rsidR="00FC2415" w:rsidRDefault="00FC2415" w:rsidP="00FC2415">
            <w:pPr>
              <w:spacing w:before="240" w:after="240"/>
              <w:jc w:val="center"/>
              <w:cnfStyle w:val="100000000000" w:firstRow="1" w:lastRow="0" w:firstColumn="0" w:lastColumn="0" w:oddVBand="0" w:evenVBand="0" w:oddHBand="0" w:evenHBand="0" w:firstRowFirstColumn="0" w:firstRowLastColumn="0" w:lastRowFirstColumn="0" w:lastRowLastColumn="0"/>
            </w:pPr>
            <w:r w:rsidRPr="00FC2415">
              <w:rPr>
                <w:color w:val="000000" w:themeColor="text1"/>
              </w:rPr>
              <w:t>Estimated Sales (£)</w:t>
            </w:r>
          </w:p>
        </w:tc>
      </w:tr>
      <w:tr w:rsidR="00FC2415" w14:paraId="5FF1B957"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51DE9668" w14:textId="4CBD08D1" w:rsidR="00FC2415" w:rsidRDefault="00FC2415" w:rsidP="00FC2415">
            <w:pPr>
              <w:spacing w:before="240" w:after="240"/>
            </w:pPr>
            <w:r w:rsidRPr="00FC2415">
              <w:rPr>
                <w:color w:val="000000" w:themeColor="text1"/>
              </w:rPr>
              <w:t>Month 1</w:t>
            </w:r>
          </w:p>
        </w:tc>
        <w:tc>
          <w:tcPr>
            <w:tcW w:w="2835" w:type="dxa"/>
          </w:tcPr>
          <w:p w14:paraId="73991F08" w14:textId="16E9C14C"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4,000</w:t>
            </w:r>
          </w:p>
        </w:tc>
      </w:tr>
      <w:tr w:rsidR="00FC2415" w14:paraId="2B02D532"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2678C7F6" w14:textId="65D0DE9F" w:rsidR="00FC2415" w:rsidRDefault="00FC2415" w:rsidP="00FC2415">
            <w:pPr>
              <w:spacing w:before="240" w:after="240"/>
            </w:pPr>
            <w:r w:rsidRPr="00FC2415">
              <w:rPr>
                <w:color w:val="000000" w:themeColor="text1"/>
              </w:rPr>
              <w:lastRenderedPageBreak/>
              <w:t>Month 2</w:t>
            </w:r>
          </w:p>
        </w:tc>
        <w:tc>
          <w:tcPr>
            <w:tcW w:w="2835" w:type="dxa"/>
          </w:tcPr>
          <w:p w14:paraId="665D3520" w14:textId="0E1B0618"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5,000</w:t>
            </w:r>
          </w:p>
        </w:tc>
      </w:tr>
      <w:tr w:rsidR="00FC2415" w14:paraId="3A817E09"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621EC3C5" w14:textId="29012232" w:rsidR="00FC2415" w:rsidRDefault="00FC2415" w:rsidP="00FC2415">
            <w:pPr>
              <w:spacing w:before="240" w:after="240"/>
            </w:pPr>
            <w:r w:rsidRPr="00FC2415">
              <w:rPr>
                <w:color w:val="000000" w:themeColor="text1"/>
              </w:rPr>
              <w:t>Month 3</w:t>
            </w:r>
          </w:p>
        </w:tc>
        <w:tc>
          <w:tcPr>
            <w:tcW w:w="2835" w:type="dxa"/>
          </w:tcPr>
          <w:p w14:paraId="6DDDC40C" w14:textId="12591A9D"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6,000</w:t>
            </w:r>
          </w:p>
        </w:tc>
      </w:tr>
      <w:tr w:rsidR="00FC2415" w14:paraId="667DAD5B"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2D20AAF2" w14:textId="72AA1902" w:rsidR="00FC2415" w:rsidRDefault="00FC2415" w:rsidP="00FC2415">
            <w:pPr>
              <w:spacing w:before="240" w:after="240"/>
            </w:pPr>
            <w:r w:rsidRPr="00FC2415">
              <w:rPr>
                <w:color w:val="000000" w:themeColor="text1"/>
              </w:rPr>
              <w:t>Month 4</w:t>
            </w:r>
          </w:p>
        </w:tc>
        <w:tc>
          <w:tcPr>
            <w:tcW w:w="2835" w:type="dxa"/>
          </w:tcPr>
          <w:p w14:paraId="457A10A3" w14:textId="35F62320"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7,000</w:t>
            </w:r>
          </w:p>
        </w:tc>
      </w:tr>
      <w:tr w:rsidR="00FC2415" w14:paraId="2F262225"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7BC2661E" w14:textId="435E4AF7" w:rsidR="00FC2415" w:rsidRDefault="00FC2415" w:rsidP="00FC2415">
            <w:pPr>
              <w:spacing w:before="240" w:after="240"/>
            </w:pPr>
            <w:r w:rsidRPr="00FC2415">
              <w:rPr>
                <w:color w:val="000000" w:themeColor="text1"/>
              </w:rPr>
              <w:t>Month 5</w:t>
            </w:r>
          </w:p>
        </w:tc>
        <w:tc>
          <w:tcPr>
            <w:tcW w:w="2835" w:type="dxa"/>
          </w:tcPr>
          <w:p w14:paraId="4D057C9D" w14:textId="1054861F"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8,000</w:t>
            </w:r>
          </w:p>
        </w:tc>
      </w:tr>
      <w:tr w:rsidR="00FC2415" w14:paraId="7BB6ADFC" w14:textId="77777777" w:rsidTr="00FC2415">
        <w:trPr>
          <w:trHeight w:val="300"/>
        </w:trPr>
        <w:tc>
          <w:tcPr>
            <w:cnfStyle w:val="001000000000" w:firstRow="0" w:lastRow="0" w:firstColumn="1" w:lastColumn="0" w:oddVBand="0" w:evenVBand="0" w:oddHBand="0" w:evenHBand="0" w:firstRowFirstColumn="0" w:firstRowLastColumn="0" w:lastRowFirstColumn="0" w:lastRowLastColumn="0"/>
            <w:tcW w:w="3601" w:type="dxa"/>
          </w:tcPr>
          <w:p w14:paraId="04E37142" w14:textId="46445FA1" w:rsidR="00FC2415" w:rsidRDefault="00FC2415" w:rsidP="00FC2415">
            <w:pPr>
              <w:spacing w:before="240" w:after="240"/>
            </w:pPr>
            <w:r w:rsidRPr="00FC2415">
              <w:rPr>
                <w:color w:val="000000" w:themeColor="text1"/>
              </w:rPr>
              <w:t>Month 6</w:t>
            </w:r>
          </w:p>
        </w:tc>
        <w:tc>
          <w:tcPr>
            <w:tcW w:w="2835" w:type="dxa"/>
          </w:tcPr>
          <w:p w14:paraId="157D7A3E" w14:textId="4F6555AF" w:rsidR="00FC2415" w:rsidRDefault="00FC2415" w:rsidP="00FC2415">
            <w:pPr>
              <w:spacing w:before="240" w:after="240"/>
              <w:cnfStyle w:val="000000000000" w:firstRow="0" w:lastRow="0" w:firstColumn="0" w:lastColumn="0" w:oddVBand="0" w:evenVBand="0" w:oddHBand="0" w:evenHBand="0" w:firstRowFirstColumn="0" w:firstRowLastColumn="0" w:lastRowFirstColumn="0" w:lastRowLastColumn="0"/>
            </w:pPr>
            <w:r w:rsidRPr="00FC2415">
              <w:rPr>
                <w:color w:val="000000" w:themeColor="text1"/>
              </w:rPr>
              <w:t>9,000</w:t>
            </w:r>
          </w:p>
        </w:tc>
      </w:tr>
    </w:tbl>
    <w:p w14:paraId="7CB2CB51" w14:textId="610B6D22" w:rsidR="2AB49932" w:rsidRDefault="2AB49932" w:rsidP="00FC2415">
      <w:pPr>
        <w:spacing w:before="240" w:after="240"/>
      </w:pPr>
      <w:r w:rsidRPr="00FC2415">
        <w:rPr>
          <w:rFonts w:ascii="Arial Nova" w:eastAsia="Arial Nova" w:hAnsi="Arial Nova" w:cs="Arial Nova"/>
          <w:color w:val="000000" w:themeColor="text1"/>
        </w:rPr>
        <w:t>The forecast assumes increasing demand resulting from digital marketing, repeat customers and positive online reviews.</w:t>
      </w:r>
    </w:p>
    <w:p w14:paraId="6B9F38C0" w14:textId="3E079AF2" w:rsidR="2AB49932" w:rsidRDefault="2AB49932" w:rsidP="00FC2415">
      <w:pPr>
        <w:pStyle w:val="Heading2"/>
        <w:spacing w:before="299" w:after="299"/>
      </w:pPr>
      <w:r w:rsidRPr="00FC2415">
        <w:rPr>
          <w:rFonts w:ascii="Arial Nova" w:eastAsia="Arial Nova" w:hAnsi="Arial Nova" w:cs="Arial Nova"/>
          <w:b/>
          <w:bCs/>
          <w:color w:val="000000" w:themeColor="text1"/>
          <w:sz w:val="36"/>
          <w:szCs w:val="36"/>
        </w:rPr>
        <w:t>4.5 Profit Forecast</w:t>
      </w:r>
    </w:p>
    <w:tbl>
      <w:tblPr>
        <w:tblStyle w:val="TableGrid"/>
        <w:tblW w:w="0" w:type="auto"/>
        <w:tblInd w:w="-54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6204"/>
        <w:gridCol w:w="3346"/>
      </w:tblGrid>
      <w:tr w:rsidR="00FC2415" w14:paraId="32DB0D2B" w14:textId="77777777" w:rsidTr="00FC2415">
        <w:trPr>
          <w:trHeight w:val="300"/>
        </w:trPr>
        <w:tc>
          <w:tcPr>
            <w:tcW w:w="719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6063FE41" w14:textId="1BA932B2" w:rsidR="00FC2415" w:rsidRDefault="00FC2415" w:rsidP="00FC2415">
            <w:pPr>
              <w:spacing w:before="240" w:after="240"/>
              <w:jc w:val="center"/>
            </w:pPr>
            <w:r w:rsidRPr="00FC2415">
              <w:rPr>
                <w:b/>
                <w:bCs/>
                <w:color w:val="000000" w:themeColor="text1"/>
              </w:rPr>
              <w:t>Description</w:t>
            </w:r>
          </w:p>
        </w:tc>
        <w:tc>
          <w:tcPr>
            <w:tcW w:w="380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41FF7F54" w14:textId="77B19203" w:rsidR="00FC2415" w:rsidRDefault="00FC2415" w:rsidP="00FC2415">
            <w:pPr>
              <w:spacing w:before="240" w:after="240"/>
              <w:jc w:val="center"/>
            </w:pPr>
            <w:r w:rsidRPr="00FC2415">
              <w:rPr>
                <w:b/>
                <w:bCs/>
                <w:color w:val="000000" w:themeColor="text1"/>
              </w:rPr>
              <w:t>Amount (£)</w:t>
            </w:r>
          </w:p>
        </w:tc>
      </w:tr>
      <w:tr w:rsidR="00FC2415" w14:paraId="27E5E55C" w14:textId="77777777" w:rsidTr="00FC2415">
        <w:trPr>
          <w:trHeight w:val="300"/>
        </w:trPr>
        <w:tc>
          <w:tcPr>
            <w:tcW w:w="719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D4F42AC" w14:textId="4E476144" w:rsidR="00FC2415" w:rsidRDefault="00FC2415" w:rsidP="00FC2415">
            <w:pPr>
              <w:spacing w:before="240" w:after="240"/>
            </w:pPr>
            <w:r w:rsidRPr="00FC2415">
              <w:rPr>
                <w:color w:val="000000" w:themeColor="text1"/>
              </w:rPr>
              <w:t>Monthly Sales Revenue</w:t>
            </w:r>
          </w:p>
        </w:tc>
        <w:tc>
          <w:tcPr>
            <w:tcW w:w="380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C598F0B" w14:textId="69C867AA" w:rsidR="00FC2415" w:rsidRDefault="00FC2415" w:rsidP="00FC2415">
            <w:pPr>
              <w:spacing w:before="240" w:after="240"/>
            </w:pPr>
            <w:r w:rsidRPr="00FC2415">
              <w:rPr>
                <w:color w:val="000000" w:themeColor="text1"/>
              </w:rPr>
              <w:t>4,000</w:t>
            </w:r>
          </w:p>
        </w:tc>
      </w:tr>
      <w:tr w:rsidR="00FC2415" w14:paraId="2000A747" w14:textId="77777777" w:rsidTr="00FC2415">
        <w:trPr>
          <w:trHeight w:val="300"/>
        </w:trPr>
        <w:tc>
          <w:tcPr>
            <w:tcW w:w="719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17BF6D3A" w14:textId="53FDFC08" w:rsidR="00FC2415" w:rsidRDefault="00FC2415" w:rsidP="00FC2415">
            <w:pPr>
              <w:spacing w:before="240" w:after="240"/>
            </w:pPr>
            <w:r w:rsidRPr="00FC2415">
              <w:rPr>
                <w:color w:val="000000" w:themeColor="text1"/>
              </w:rPr>
              <w:t>Monthly Operating Costs</w:t>
            </w:r>
          </w:p>
        </w:tc>
        <w:tc>
          <w:tcPr>
            <w:tcW w:w="380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0BD4E20" w14:textId="75A3F8E0" w:rsidR="00FC2415" w:rsidRDefault="00FC2415" w:rsidP="00FC2415">
            <w:pPr>
              <w:spacing w:before="240" w:after="240"/>
            </w:pPr>
            <w:r w:rsidRPr="00FC2415">
              <w:rPr>
                <w:color w:val="000000" w:themeColor="text1"/>
              </w:rPr>
              <w:t>(3,000)</w:t>
            </w:r>
          </w:p>
        </w:tc>
      </w:tr>
      <w:tr w:rsidR="00FC2415" w14:paraId="4AAB66D0" w14:textId="77777777" w:rsidTr="00FC2415">
        <w:trPr>
          <w:trHeight w:val="300"/>
        </w:trPr>
        <w:tc>
          <w:tcPr>
            <w:tcW w:w="719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70515B50" w14:textId="360823D0" w:rsidR="00FC2415" w:rsidRDefault="00FC2415" w:rsidP="00FC2415">
            <w:pPr>
              <w:spacing w:before="240" w:after="240"/>
            </w:pPr>
            <w:r w:rsidRPr="00FC2415">
              <w:rPr>
                <w:color w:val="000000" w:themeColor="text1"/>
              </w:rPr>
              <w:t>Estimated Monthly Profit</w:t>
            </w:r>
          </w:p>
        </w:tc>
        <w:tc>
          <w:tcPr>
            <w:tcW w:w="380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2F0478B" w14:textId="690F075B" w:rsidR="00FC2415" w:rsidRDefault="00FC2415" w:rsidP="00FC2415">
            <w:pPr>
              <w:spacing w:before="240" w:after="240"/>
            </w:pPr>
            <w:r w:rsidRPr="00FC2415">
              <w:rPr>
                <w:color w:val="000000" w:themeColor="text1"/>
              </w:rPr>
              <w:t>1,000</w:t>
            </w:r>
          </w:p>
        </w:tc>
      </w:tr>
    </w:tbl>
    <w:p w14:paraId="406956B1" w14:textId="32203401" w:rsidR="1382B96D" w:rsidRDefault="1382B96D" w:rsidP="00FC2415">
      <w:pPr>
        <w:spacing w:before="240" w:after="240"/>
      </w:pPr>
      <w:r w:rsidRPr="00FC2415">
        <w:rPr>
          <w:rFonts w:ascii="Arial Nova" w:eastAsia="Arial Nova" w:hAnsi="Arial Nova" w:cs="Arial Nova"/>
          <w:color w:val="000000" w:themeColor="text1"/>
        </w:rPr>
        <w:t>The company expects profitability from the first month of operation, although profits are forecast conservatively. As customer numbers increase, operating costs are expected to grow more slowly than revenue, leading to improved profit margins.</w:t>
      </w:r>
    </w:p>
    <w:p w14:paraId="67110808" w14:textId="3C75EB44" w:rsidR="1382B96D" w:rsidRDefault="1382B96D" w:rsidP="00FC2415">
      <w:pPr>
        <w:pStyle w:val="Heading2"/>
        <w:spacing w:before="299" w:after="299"/>
      </w:pPr>
      <w:r w:rsidRPr="00FC2415">
        <w:rPr>
          <w:rFonts w:ascii="Arial Nova" w:eastAsia="Arial Nova" w:hAnsi="Arial Nova" w:cs="Arial Nova"/>
          <w:b/>
          <w:bCs/>
          <w:color w:val="000000" w:themeColor="text1"/>
          <w:sz w:val="36"/>
          <w:szCs w:val="36"/>
        </w:rPr>
        <w:t>4.6 Break-even Analysis</w:t>
      </w:r>
    </w:p>
    <w:p w14:paraId="429C8DBF" w14:textId="2A71A99A" w:rsidR="1382B96D" w:rsidRDefault="1382B96D" w:rsidP="00FC2415">
      <w:pPr>
        <w:spacing w:before="240" w:after="240"/>
      </w:pPr>
      <w:r w:rsidRPr="00FC2415">
        <w:rPr>
          <w:rFonts w:ascii="Arial Nova" w:eastAsia="Arial Nova" w:hAnsi="Arial Nova" w:cs="Arial Nova"/>
          <w:color w:val="000000" w:themeColor="text1"/>
        </w:rPr>
        <w:t>The break-even point is the level of sales at which total revenue equals total costs, meaning the business neither makes a profit nor incurs a loss.</w:t>
      </w:r>
    </w:p>
    <w:p w14:paraId="097C8A27" w14:textId="61E39ED8" w:rsidR="1382B96D" w:rsidRDefault="1382B96D"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For Sparkle London Cleaning Services Ltd:</w:t>
      </w:r>
    </w:p>
    <w:p w14:paraId="15545893" w14:textId="3ABB6102" w:rsidR="1382B96D" w:rsidRDefault="1382B96D" w:rsidP="00FC2415">
      <w:pPr>
        <w:pStyle w:val="ListParagraph"/>
        <w:numPr>
          <w:ilvl w:val="0"/>
          <w:numId w:val="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lastRenderedPageBreak/>
        <w:t>Fixed monthly costs = £2,100</w:t>
      </w:r>
    </w:p>
    <w:p w14:paraId="0D8F50AD" w14:textId="5081F977" w:rsidR="1382B96D" w:rsidRDefault="1382B96D" w:rsidP="00FC2415">
      <w:pPr>
        <w:pStyle w:val="ListParagraph"/>
        <w:numPr>
          <w:ilvl w:val="0"/>
          <w:numId w:val="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Average revenue per cleaning job = £100</w:t>
      </w:r>
    </w:p>
    <w:p w14:paraId="5A3083ED" w14:textId="2509782F" w:rsidR="1382B96D" w:rsidRDefault="1382B96D" w:rsidP="00FC2415">
      <w:pPr>
        <w:pStyle w:val="ListParagraph"/>
        <w:numPr>
          <w:ilvl w:val="0"/>
          <w:numId w:val="2"/>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Average variable cost per job = £30</w:t>
      </w:r>
    </w:p>
    <w:p w14:paraId="703B1477" w14:textId="73C593E9" w:rsidR="1382B96D" w:rsidRDefault="1382B96D"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The break-even point can be calculated using the following formula:</w:t>
      </w:r>
    </w:p>
    <w:p w14:paraId="66D96355" w14:textId="6DB30E88" w:rsidR="1382B96D" w:rsidRDefault="1382B96D"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Using the estimated figures:</w:t>
      </w:r>
    </w:p>
    <w:p w14:paraId="7802388E" w14:textId="2230AC40" w:rsidR="1382B96D" w:rsidRDefault="1382B96D" w:rsidP="00FC2415">
      <w:pPr>
        <w:pStyle w:val="ListParagraph"/>
        <w:numPr>
          <w:ilvl w:val="0"/>
          <w:numId w:val="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Fixed costs = £2,100</w:t>
      </w:r>
    </w:p>
    <w:p w14:paraId="783E6A7B" w14:textId="14CD27B0" w:rsidR="1382B96D" w:rsidRDefault="1382B96D" w:rsidP="00FC2415">
      <w:pPr>
        <w:pStyle w:val="ListParagraph"/>
        <w:numPr>
          <w:ilvl w:val="0"/>
          <w:numId w:val="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Selling price per job = £100</w:t>
      </w:r>
    </w:p>
    <w:p w14:paraId="4612FC5C" w14:textId="55CC8CDC" w:rsidR="1382B96D" w:rsidRDefault="1382B96D" w:rsidP="00FC2415">
      <w:pPr>
        <w:pStyle w:val="ListParagraph"/>
        <w:numPr>
          <w:ilvl w:val="0"/>
          <w:numId w:val="1"/>
        </w:numPr>
        <w:spacing w:after="0"/>
        <w:rPr>
          <w:rFonts w:ascii="Arial Nova" w:eastAsia="Arial Nova" w:hAnsi="Arial Nova" w:cs="Arial Nova"/>
          <w:color w:val="000000" w:themeColor="text1"/>
        </w:rPr>
      </w:pPr>
      <w:r w:rsidRPr="00FC2415">
        <w:rPr>
          <w:rFonts w:ascii="Arial Nova" w:eastAsia="Arial Nova" w:hAnsi="Arial Nova" w:cs="Arial Nova"/>
          <w:color w:val="000000" w:themeColor="text1"/>
        </w:rPr>
        <w:t>Variable cost per job = £30</w:t>
      </w:r>
    </w:p>
    <w:p w14:paraId="32E45B26" w14:textId="24B38F75" w:rsidR="1382B96D" w:rsidRDefault="1382B96D" w:rsidP="00FC2415">
      <w:pPr>
        <w:spacing w:before="240" w:after="240"/>
        <w:rPr>
          <w:rFonts w:ascii="Arial Nova" w:eastAsia="Arial Nova" w:hAnsi="Arial Nova" w:cs="Arial Nova"/>
          <w:color w:val="000000" w:themeColor="text1"/>
        </w:rPr>
      </w:pPr>
      <w:r w:rsidRPr="00FC2415">
        <w:rPr>
          <w:rFonts w:ascii="Arial Nova" w:eastAsia="Arial Nova" w:hAnsi="Arial Nova" w:cs="Arial Nova"/>
          <w:color w:val="000000" w:themeColor="text1"/>
        </w:rPr>
        <w:t>Break-even = 2,100 ÷ (100 − 30) = 30 cleaning jobs per month</w:t>
      </w:r>
    </w:p>
    <w:p w14:paraId="3D015902" w14:textId="70A2F910" w:rsidR="1382B96D" w:rsidRDefault="1382B96D" w:rsidP="00FC2415">
      <w:pPr>
        <w:spacing w:before="240" w:after="240"/>
      </w:pPr>
      <w:r w:rsidRPr="00FC2415">
        <w:rPr>
          <w:rFonts w:ascii="Arial Nova" w:eastAsia="Arial Nova" w:hAnsi="Arial Nova" w:cs="Arial Nova"/>
          <w:color w:val="000000" w:themeColor="text1"/>
        </w:rPr>
        <w:t>This means the business must complete approximately 30 cleaning jobs each month to cover all operating costs. Any additional bookings will contribute directly towards profit.</w:t>
      </w:r>
    </w:p>
    <w:p w14:paraId="7F7C78E1" w14:textId="4664DA25" w:rsidR="1382B96D" w:rsidRDefault="1382B96D" w:rsidP="00FC2415">
      <w:pPr>
        <w:pStyle w:val="Heading2"/>
        <w:spacing w:before="299" w:after="299"/>
      </w:pPr>
      <w:r w:rsidRPr="00FC2415">
        <w:rPr>
          <w:rFonts w:ascii="Arial Nova" w:eastAsia="Arial Nova" w:hAnsi="Arial Nova" w:cs="Arial Nova"/>
          <w:b/>
          <w:bCs/>
          <w:color w:val="000000" w:themeColor="text1"/>
          <w:sz w:val="36"/>
          <w:szCs w:val="36"/>
        </w:rPr>
        <w:t>4.7 Financial Summary</w:t>
      </w:r>
    </w:p>
    <w:p w14:paraId="6C39D932" w14:textId="331B7807" w:rsidR="1382B96D" w:rsidRDefault="1382B96D" w:rsidP="00FC2415">
      <w:pPr>
        <w:spacing w:before="240" w:after="240"/>
      </w:pPr>
      <w:r w:rsidRPr="00FC2415">
        <w:rPr>
          <w:rFonts w:ascii="Arial Nova" w:eastAsia="Arial Nova" w:hAnsi="Arial Nova" w:cs="Arial Nova"/>
          <w:color w:val="000000" w:themeColor="text1"/>
        </w:rPr>
        <w:t>The financial projections indicate that Sparkle London Cleaning Services Ltd is financially feasible. The estimated start-up investment of £6,000 is sufficient to establish the business, while conservative sales forecasts suggest that the company can reach profitability during its first year of operation. By carefully managing operating costs, maintaining competitive pricing and encouraging repeat customers, the business expects to achieve sustainable long-term growth and generate increasing profits as its customer base expands.</w:t>
      </w:r>
    </w:p>
    <w:p w14:paraId="0AA00316" w14:textId="32674D15" w:rsidR="1382B96D" w:rsidRDefault="1382B96D" w:rsidP="00FC2415">
      <w:pPr>
        <w:pStyle w:val="Heading1"/>
        <w:spacing w:before="322" w:after="322"/>
      </w:pPr>
      <w:r w:rsidRPr="00FC2415">
        <w:rPr>
          <w:rFonts w:ascii="Arial Nova" w:eastAsia="Arial Nova" w:hAnsi="Arial Nova" w:cs="Arial Nova"/>
          <w:b/>
          <w:bCs/>
          <w:color w:val="000000" w:themeColor="text1"/>
          <w:sz w:val="48"/>
          <w:szCs w:val="48"/>
        </w:rPr>
        <w:t>5. References</w:t>
      </w:r>
    </w:p>
    <w:p w14:paraId="11FC0DE4" w14:textId="6DF212C2" w:rsidR="1382B96D" w:rsidRDefault="1382B96D" w:rsidP="00FC2415">
      <w:pPr>
        <w:spacing w:before="240" w:after="240"/>
      </w:pPr>
      <w:r w:rsidRPr="00FC2415">
        <w:rPr>
          <w:rFonts w:ascii="Arial Nova" w:eastAsia="Arial Nova" w:hAnsi="Arial Nova" w:cs="Arial Nova"/>
          <w:color w:val="000000" w:themeColor="text1"/>
        </w:rPr>
        <w:t xml:space="preserve">Airbnb (2024) </w:t>
      </w:r>
      <w:r w:rsidRPr="00FC2415">
        <w:rPr>
          <w:rFonts w:ascii="Arial Nova" w:eastAsia="Arial Nova" w:hAnsi="Arial Nova" w:cs="Arial Nova"/>
          <w:i/>
          <w:iCs/>
          <w:color w:val="000000" w:themeColor="text1"/>
        </w:rPr>
        <w:t>About Airbnb</w:t>
      </w:r>
      <w:r w:rsidRPr="00FC2415">
        <w:rPr>
          <w:rFonts w:ascii="Arial Nova" w:eastAsia="Arial Nova" w:hAnsi="Arial Nova" w:cs="Arial Nova"/>
          <w:color w:val="000000" w:themeColor="text1"/>
        </w:rPr>
        <w:t xml:space="preserve">. Available at: </w:t>
      </w:r>
      <w:hyperlink r:id="rId5">
        <w:r w:rsidRPr="00FC2415">
          <w:rPr>
            <w:rStyle w:val="Hyperlink"/>
            <w:color w:val="000000" w:themeColor="text1"/>
          </w:rPr>
          <w:t>https://www.airbnb.co.uk/</w:t>
        </w:r>
      </w:hyperlink>
      <w:r w:rsidRPr="00FC2415">
        <w:rPr>
          <w:rFonts w:ascii="Arial Nova" w:eastAsia="Arial Nova" w:hAnsi="Arial Nova" w:cs="Arial Nova"/>
          <w:color w:val="000000" w:themeColor="text1"/>
        </w:rPr>
        <w:t xml:space="preserve"> (Accessed: 15 July 2026).</w:t>
      </w:r>
    </w:p>
    <w:p w14:paraId="4F572552" w14:textId="50B7E90A" w:rsidR="1382B96D" w:rsidRDefault="1382B96D" w:rsidP="00FC2415">
      <w:pPr>
        <w:spacing w:before="240" w:after="240"/>
      </w:pPr>
      <w:r w:rsidRPr="00FC2415">
        <w:rPr>
          <w:rFonts w:ascii="Arial Nova" w:eastAsia="Arial Nova" w:hAnsi="Arial Nova" w:cs="Arial Nova"/>
          <w:color w:val="000000" w:themeColor="text1"/>
        </w:rPr>
        <w:t xml:space="preserve">British Cleaning Council (2024) </w:t>
      </w:r>
      <w:r w:rsidRPr="00FC2415">
        <w:rPr>
          <w:rFonts w:ascii="Arial Nova" w:eastAsia="Arial Nova" w:hAnsi="Arial Nova" w:cs="Arial Nova"/>
          <w:i/>
          <w:iCs/>
          <w:color w:val="000000" w:themeColor="text1"/>
        </w:rPr>
        <w:t>The UK Cleaning Industry</w:t>
      </w:r>
      <w:r w:rsidRPr="00FC2415">
        <w:rPr>
          <w:rFonts w:ascii="Arial Nova" w:eastAsia="Arial Nova" w:hAnsi="Arial Nova" w:cs="Arial Nova"/>
          <w:color w:val="000000" w:themeColor="text1"/>
        </w:rPr>
        <w:t xml:space="preserve">. Available at: </w:t>
      </w:r>
      <w:hyperlink r:id="rId6">
        <w:r w:rsidRPr="00FC2415">
          <w:rPr>
            <w:rStyle w:val="Hyperlink"/>
            <w:color w:val="000000" w:themeColor="text1"/>
          </w:rPr>
          <w:t>https://www.britishcleaningcouncil.org</w:t>
        </w:r>
      </w:hyperlink>
      <w:r w:rsidRPr="00FC2415">
        <w:rPr>
          <w:rFonts w:ascii="Arial Nova" w:eastAsia="Arial Nova" w:hAnsi="Arial Nova" w:cs="Arial Nova"/>
          <w:color w:val="000000" w:themeColor="text1"/>
        </w:rPr>
        <w:t>(Accessed: 15 July 2026).</w:t>
      </w:r>
    </w:p>
    <w:p w14:paraId="0A3903A6" w14:textId="4AF7F927" w:rsidR="1382B96D" w:rsidRDefault="1382B96D" w:rsidP="00FC2415">
      <w:pPr>
        <w:spacing w:before="240" w:after="240"/>
      </w:pPr>
      <w:r w:rsidRPr="00FC2415">
        <w:rPr>
          <w:rFonts w:ascii="Arial Nova" w:eastAsia="Arial Nova" w:hAnsi="Arial Nova" w:cs="Arial Nova"/>
          <w:color w:val="000000" w:themeColor="text1"/>
        </w:rPr>
        <w:t xml:space="preserve">Companies House (2024) </w:t>
      </w:r>
      <w:r w:rsidRPr="00FC2415">
        <w:rPr>
          <w:rFonts w:ascii="Arial Nova" w:eastAsia="Arial Nova" w:hAnsi="Arial Nova" w:cs="Arial Nova"/>
          <w:i/>
          <w:iCs/>
          <w:color w:val="000000" w:themeColor="text1"/>
        </w:rPr>
        <w:t>Register a Limited Company</w:t>
      </w:r>
      <w:r w:rsidRPr="00FC2415">
        <w:rPr>
          <w:rFonts w:ascii="Arial Nova" w:eastAsia="Arial Nova" w:hAnsi="Arial Nova" w:cs="Arial Nova"/>
          <w:color w:val="000000" w:themeColor="text1"/>
        </w:rPr>
        <w:t xml:space="preserve">. Available at: </w:t>
      </w:r>
      <w:hyperlink r:id="rId7">
        <w:r w:rsidRPr="00FC2415">
          <w:rPr>
            <w:rStyle w:val="Hyperlink"/>
            <w:color w:val="000000" w:themeColor="text1"/>
          </w:rPr>
          <w:t>https://www.gov.uk/limited-company-formation</w:t>
        </w:r>
      </w:hyperlink>
      <w:r w:rsidRPr="00FC2415">
        <w:rPr>
          <w:rFonts w:ascii="Arial Nova" w:eastAsia="Arial Nova" w:hAnsi="Arial Nova" w:cs="Arial Nova"/>
          <w:color w:val="000000" w:themeColor="text1"/>
        </w:rPr>
        <w:t>(Accessed: 15 July 2026).</w:t>
      </w:r>
    </w:p>
    <w:p w14:paraId="16383433" w14:textId="420EAAD6" w:rsidR="1382B96D" w:rsidRDefault="1382B96D" w:rsidP="00FC2415">
      <w:pPr>
        <w:spacing w:before="240" w:after="240"/>
      </w:pPr>
      <w:r w:rsidRPr="00FC2415">
        <w:rPr>
          <w:rFonts w:ascii="Arial Nova" w:eastAsia="Arial Nova" w:hAnsi="Arial Nova" w:cs="Arial Nova"/>
          <w:color w:val="000000" w:themeColor="text1"/>
        </w:rPr>
        <w:t xml:space="preserve">Department for Business and Trade (2024) </w:t>
      </w:r>
      <w:r w:rsidRPr="00FC2415">
        <w:rPr>
          <w:rFonts w:ascii="Arial Nova" w:eastAsia="Arial Nova" w:hAnsi="Arial Nova" w:cs="Arial Nova"/>
          <w:i/>
          <w:iCs/>
          <w:color w:val="000000" w:themeColor="text1"/>
        </w:rPr>
        <w:t>Business Support</w:t>
      </w:r>
      <w:r w:rsidRPr="00FC2415">
        <w:rPr>
          <w:rFonts w:ascii="Arial Nova" w:eastAsia="Arial Nova" w:hAnsi="Arial Nova" w:cs="Arial Nova"/>
          <w:color w:val="000000" w:themeColor="text1"/>
        </w:rPr>
        <w:t xml:space="preserve">. Available at: </w:t>
      </w:r>
      <w:hyperlink r:id="rId8">
        <w:r w:rsidRPr="00FC2415">
          <w:rPr>
            <w:rStyle w:val="Hyperlink"/>
            <w:color w:val="000000" w:themeColor="text1"/>
          </w:rPr>
          <w:t>https://www.gov.uk/business</w:t>
        </w:r>
      </w:hyperlink>
      <w:r w:rsidRPr="00FC2415">
        <w:rPr>
          <w:rFonts w:ascii="Arial Nova" w:eastAsia="Arial Nova" w:hAnsi="Arial Nova" w:cs="Arial Nova"/>
          <w:color w:val="000000" w:themeColor="text1"/>
        </w:rPr>
        <w:t xml:space="preserve"> (Accessed: 15 July 2026).</w:t>
      </w:r>
    </w:p>
    <w:p w14:paraId="1FF11CFC" w14:textId="6B6C3E08" w:rsidR="1382B96D" w:rsidRDefault="1382B96D" w:rsidP="00FC2415">
      <w:pPr>
        <w:spacing w:before="240" w:after="240"/>
      </w:pPr>
      <w:r w:rsidRPr="00FC2415">
        <w:rPr>
          <w:rFonts w:ascii="Arial Nova" w:eastAsia="Arial Nova" w:hAnsi="Arial Nova" w:cs="Arial Nova"/>
          <w:color w:val="000000" w:themeColor="text1"/>
        </w:rPr>
        <w:lastRenderedPageBreak/>
        <w:t xml:space="preserve">GOV.UK (2024) </w:t>
      </w:r>
      <w:r w:rsidRPr="00FC2415">
        <w:rPr>
          <w:rFonts w:ascii="Arial Nova" w:eastAsia="Arial Nova" w:hAnsi="Arial Nova" w:cs="Arial Nova"/>
          <w:i/>
          <w:iCs/>
          <w:color w:val="000000" w:themeColor="text1"/>
        </w:rPr>
        <w:t>Employing Staff</w:t>
      </w:r>
      <w:r w:rsidRPr="00FC2415">
        <w:rPr>
          <w:rFonts w:ascii="Arial Nova" w:eastAsia="Arial Nova" w:hAnsi="Arial Nova" w:cs="Arial Nova"/>
          <w:color w:val="000000" w:themeColor="text1"/>
        </w:rPr>
        <w:t xml:space="preserve">. Available at: </w:t>
      </w:r>
      <w:hyperlink r:id="rId9">
        <w:r w:rsidRPr="00FC2415">
          <w:rPr>
            <w:rStyle w:val="Hyperlink"/>
            <w:color w:val="000000" w:themeColor="text1"/>
          </w:rPr>
          <w:t>https://www.gov.uk/employing-staff</w:t>
        </w:r>
      </w:hyperlink>
      <w:r w:rsidRPr="00FC2415">
        <w:rPr>
          <w:rFonts w:ascii="Arial Nova" w:eastAsia="Arial Nova" w:hAnsi="Arial Nova" w:cs="Arial Nova"/>
          <w:color w:val="000000" w:themeColor="text1"/>
        </w:rPr>
        <w:t xml:space="preserve"> (Accessed: 15 July 2026).</w:t>
      </w:r>
    </w:p>
    <w:p w14:paraId="7FE8B271" w14:textId="3D3D68F2" w:rsidR="1382B96D" w:rsidRDefault="1382B96D" w:rsidP="00FC2415">
      <w:pPr>
        <w:spacing w:before="240" w:after="240"/>
      </w:pPr>
      <w:r w:rsidRPr="00FC2415">
        <w:rPr>
          <w:rFonts w:ascii="Arial Nova" w:eastAsia="Arial Nova" w:hAnsi="Arial Nova" w:cs="Arial Nova"/>
          <w:color w:val="000000" w:themeColor="text1"/>
        </w:rPr>
        <w:t xml:space="preserve">GOV.UK (2024) </w:t>
      </w:r>
      <w:r w:rsidRPr="00FC2415">
        <w:rPr>
          <w:rFonts w:ascii="Arial Nova" w:eastAsia="Arial Nova" w:hAnsi="Arial Nova" w:cs="Arial Nova"/>
          <w:i/>
          <w:iCs/>
          <w:color w:val="000000" w:themeColor="text1"/>
        </w:rPr>
        <w:t>Health and Safety at Work</w:t>
      </w:r>
      <w:r w:rsidRPr="00FC2415">
        <w:rPr>
          <w:rFonts w:ascii="Arial Nova" w:eastAsia="Arial Nova" w:hAnsi="Arial Nova" w:cs="Arial Nova"/>
          <w:color w:val="000000" w:themeColor="text1"/>
        </w:rPr>
        <w:t xml:space="preserve">. Available at: </w:t>
      </w:r>
      <w:hyperlink r:id="rId10">
        <w:r w:rsidRPr="00FC2415">
          <w:rPr>
            <w:rStyle w:val="Hyperlink"/>
            <w:color w:val="000000" w:themeColor="text1"/>
          </w:rPr>
          <w:t>https://www.hse.gov.uk</w:t>
        </w:r>
      </w:hyperlink>
      <w:r w:rsidRPr="00FC2415">
        <w:rPr>
          <w:rFonts w:ascii="Arial Nova" w:eastAsia="Arial Nova" w:hAnsi="Arial Nova" w:cs="Arial Nova"/>
          <w:color w:val="000000" w:themeColor="text1"/>
        </w:rPr>
        <w:t xml:space="preserve"> (Accessed: 15 July 2026).</w:t>
      </w:r>
    </w:p>
    <w:p w14:paraId="5D039278" w14:textId="3710E2F7" w:rsidR="1382B96D" w:rsidRDefault="1382B96D" w:rsidP="00FC2415">
      <w:pPr>
        <w:spacing w:before="240" w:after="240"/>
      </w:pPr>
      <w:r w:rsidRPr="00FC2415">
        <w:rPr>
          <w:rFonts w:ascii="Arial Nova" w:eastAsia="Arial Nova" w:hAnsi="Arial Nova" w:cs="Arial Nova"/>
          <w:color w:val="000000" w:themeColor="text1"/>
        </w:rPr>
        <w:t xml:space="preserve">IBISWorld (2024) </w:t>
      </w:r>
      <w:r w:rsidRPr="00FC2415">
        <w:rPr>
          <w:rFonts w:ascii="Arial Nova" w:eastAsia="Arial Nova" w:hAnsi="Arial Nova" w:cs="Arial Nova"/>
          <w:i/>
          <w:iCs/>
          <w:color w:val="000000" w:themeColor="text1"/>
        </w:rPr>
        <w:t>Cleaning Services in the UK – Market Research Report</w:t>
      </w:r>
      <w:r w:rsidRPr="00FC2415">
        <w:rPr>
          <w:rFonts w:ascii="Arial Nova" w:eastAsia="Arial Nova" w:hAnsi="Arial Nova" w:cs="Arial Nova"/>
          <w:color w:val="000000" w:themeColor="text1"/>
        </w:rPr>
        <w:t xml:space="preserve">. Available at: </w:t>
      </w:r>
      <w:hyperlink r:id="rId11">
        <w:r w:rsidRPr="00FC2415">
          <w:rPr>
            <w:rStyle w:val="Hyperlink"/>
            <w:color w:val="000000" w:themeColor="text1"/>
          </w:rPr>
          <w:t>https://www.ibisworld.com/united-kingdom</w:t>
        </w:r>
      </w:hyperlink>
      <w:r w:rsidRPr="00FC2415">
        <w:rPr>
          <w:rFonts w:ascii="Arial Nova" w:eastAsia="Arial Nova" w:hAnsi="Arial Nova" w:cs="Arial Nova"/>
          <w:color w:val="000000" w:themeColor="text1"/>
        </w:rPr>
        <w:t xml:space="preserve"> (Accessed: 15 July 2026).</w:t>
      </w:r>
    </w:p>
    <w:p w14:paraId="370A5BDA" w14:textId="7A3DD77D" w:rsidR="1382B96D" w:rsidRDefault="1382B96D" w:rsidP="00FC2415">
      <w:pPr>
        <w:spacing w:before="240" w:after="240"/>
      </w:pPr>
      <w:r w:rsidRPr="00FC2415">
        <w:rPr>
          <w:rFonts w:ascii="Arial Nova" w:eastAsia="Arial Nova" w:hAnsi="Arial Nova" w:cs="Arial Nova"/>
          <w:color w:val="000000" w:themeColor="text1"/>
        </w:rPr>
        <w:t xml:space="preserve">Kotler, P. and Keller, K.L. (2022) </w:t>
      </w:r>
      <w:r w:rsidRPr="00FC2415">
        <w:rPr>
          <w:rFonts w:ascii="Arial Nova" w:eastAsia="Arial Nova" w:hAnsi="Arial Nova" w:cs="Arial Nova"/>
          <w:i/>
          <w:iCs/>
          <w:color w:val="000000" w:themeColor="text1"/>
        </w:rPr>
        <w:t>Marketing Management</w:t>
      </w:r>
      <w:r w:rsidRPr="00FC2415">
        <w:rPr>
          <w:rFonts w:ascii="Arial Nova" w:eastAsia="Arial Nova" w:hAnsi="Arial Nova" w:cs="Arial Nova"/>
          <w:color w:val="000000" w:themeColor="text1"/>
        </w:rPr>
        <w:t>. 16th edn. Harlow: Pearson.</w:t>
      </w:r>
    </w:p>
    <w:p w14:paraId="5F95C63F" w14:textId="7E21DA0F" w:rsidR="1382B96D" w:rsidRDefault="1382B96D" w:rsidP="00FC2415">
      <w:pPr>
        <w:spacing w:before="240" w:after="240"/>
      </w:pPr>
      <w:r w:rsidRPr="00FC2415">
        <w:rPr>
          <w:rFonts w:ascii="Arial Nova" w:eastAsia="Arial Nova" w:hAnsi="Arial Nova" w:cs="Arial Nova"/>
          <w:color w:val="000000" w:themeColor="text1"/>
        </w:rPr>
        <w:t xml:space="preserve">Mintel (2024) </w:t>
      </w:r>
      <w:r w:rsidRPr="00FC2415">
        <w:rPr>
          <w:rFonts w:ascii="Arial Nova" w:eastAsia="Arial Nova" w:hAnsi="Arial Nova" w:cs="Arial Nova"/>
          <w:i/>
          <w:iCs/>
          <w:color w:val="000000" w:themeColor="text1"/>
        </w:rPr>
        <w:t>Household Cleaning Services – UK</w:t>
      </w:r>
      <w:r w:rsidRPr="00FC2415">
        <w:rPr>
          <w:rFonts w:ascii="Arial Nova" w:eastAsia="Arial Nova" w:hAnsi="Arial Nova" w:cs="Arial Nova"/>
          <w:color w:val="000000" w:themeColor="text1"/>
        </w:rPr>
        <w:t>. London: Mintel Group Ltd.</w:t>
      </w:r>
    </w:p>
    <w:p w14:paraId="6B3639C8" w14:textId="1AB63336" w:rsidR="1382B96D" w:rsidRDefault="1382B96D" w:rsidP="00FC2415">
      <w:pPr>
        <w:spacing w:before="240" w:after="240"/>
      </w:pPr>
      <w:r w:rsidRPr="00FC2415">
        <w:rPr>
          <w:rFonts w:ascii="Arial Nova" w:eastAsia="Arial Nova" w:hAnsi="Arial Nova" w:cs="Arial Nova"/>
          <w:color w:val="000000" w:themeColor="text1"/>
        </w:rPr>
        <w:t xml:space="preserve">Office for National Statistics (2024) </w:t>
      </w:r>
      <w:r w:rsidRPr="00FC2415">
        <w:rPr>
          <w:rFonts w:ascii="Arial Nova" w:eastAsia="Arial Nova" w:hAnsi="Arial Nova" w:cs="Arial Nova"/>
          <w:i/>
          <w:iCs/>
          <w:color w:val="000000" w:themeColor="text1"/>
        </w:rPr>
        <w:t>Population Estimates for the UK, England and Wales</w:t>
      </w:r>
      <w:r w:rsidRPr="00FC2415">
        <w:rPr>
          <w:rFonts w:ascii="Arial Nova" w:eastAsia="Arial Nova" w:hAnsi="Arial Nova" w:cs="Arial Nova"/>
          <w:color w:val="000000" w:themeColor="text1"/>
        </w:rPr>
        <w:t xml:space="preserve">. Available at: </w:t>
      </w:r>
      <w:hyperlink r:id="rId12">
        <w:r w:rsidRPr="00FC2415">
          <w:rPr>
            <w:rStyle w:val="Hyperlink"/>
            <w:color w:val="000000" w:themeColor="text1"/>
          </w:rPr>
          <w:t>https://www.ons.gov.uk</w:t>
        </w:r>
      </w:hyperlink>
      <w:r w:rsidRPr="00FC2415">
        <w:rPr>
          <w:rFonts w:ascii="Arial Nova" w:eastAsia="Arial Nova" w:hAnsi="Arial Nova" w:cs="Arial Nova"/>
          <w:color w:val="000000" w:themeColor="text1"/>
        </w:rPr>
        <w:t xml:space="preserve"> (Accessed: 15 July 2026).</w:t>
      </w:r>
    </w:p>
    <w:p w14:paraId="789FDA54" w14:textId="0592DB80" w:rsidR="1382B96D" w:rsidRDefault="1382B96D" w:rsidP="00FC2415">
      <w:pPr>
        <w:spacing w:before="240" w:after="240"/>
      </w:pPr>
      <w:r w:rsidRPr="00FC2415">
        <w:rPr>
          <w:rFonts w:ascii="Arial Nova" w:eastAsia="Arial Nova" w:hAnsi="Arial Nova" w:cs="Arial Nova"/>
          <w:color w:val="000000" w:themeColor="text1"/>
        </w:rPr>
        <w:t xml:space="preserve">Office for National Statistics (2024) </w:t>
      </w:r>
      <w:r w:rsidRPr="00FC2415">
        <w:rPr>
          <w:rFonts w:ascii="Arial Nova" w:eastAsia="Arial Nova" w:hAnsi="Arial Nova" w:cs="Arial Nova"/>
          <w:i/>
          <w:iCs/>
          <w:color w:val="000000" w:themeColor="text1"/>
        </w:rPr>
        <w:t>Labour Market Overview, UK</w:t>
      </w:r>
      <w:r w:rsidRPr="00FC2415">
        <w:rPr>
          <w:rFonts w:ascii="Arial Nova" w:eastAsia="Arial Nova" w:hAnsi="Arial Nova" w:cs="Arial Nova"/>
          <w:color w:val="000000" w:themeColor="text1"/>
        </w:rPr>
        <w:t xml:space="preserve">. Available at: </w:t>
      </w:r>
      <w:hyperlink r:id="rId13">
        <w:r w:rsidRPr="00FC2415">
          <w:rPr>
            <w:rStyle w:val="Hyperlink"/>
            <w:color w:val="000000" w:themeColor="text1"/>
          </w:rPr>
          <w:t>https://www.ons.gov.uk/employmentandlabourmarket</w:t>
        </w:r>
      </w:hyperlink>
      <w:r w:rsidRPr="00FC2415">
        <w:rPr>
          <w:rFonts w:ascii="Arial Nova" w:eastAsia="Arial Nova" w:hAnsi="Arial Nova" w:cs="Arial Nova"/>
          <w:color w:val="000000" w:themeColor="text1"/>
        </w:rPr>
        <w:t xml:space="preserve"> (Accessed: 15 July 2026).</w:t>
      </w:r>
    </w:p>
    <w:p w14:paraId="037B768F" w14:textId="524E26DE" w:rsidR="1382B96D" w:rsidRDefault="1382B96D" w:rsidP="00FC2415">
      <w:pPr>
        <w:spacing w:before="240" w:after="240"/>
      </w:pPr>
      <w:r w:rsidRPr="00FC2415">
        <w:rPr>
          <w:rFonts w:ascii="Arial Nova" w:eastAsia="Arial Nova" w:hAnsi="Arial Nova" w:cs="Arial Nova"/>
          <w:color w:val="000000" w:themeColor="text1"/>
        </w:rPr>
        <w:t xml:space="preserve">Porter, M.E. (1985) </w:t>
      </w:r>
      <w:r w:rsidRPr="00FC2415">
        <w:rPr>
          <w:rFonts w:ascii="Arial Nova" w:eastAsia="Arial Nova" w:hAnsi="Arial Nova" w:cs="Arial Nova"/>
          <w:i/>
          <w:iCs/>
          <w:color w:val="000000" w:themeColor="text1"/>
        </w:rPr>
        <w:t>Competitive Advantage: Creating and Sustaining Superior Performance</w:t>
      </w:r>
      <w:r w:rsidRPr="00FC2415">
        <w:rPr>
          <w:rFonts w:ascii="Arial Nova" w:eastAsia="Arial Nova" w:hAnsi="Arial Nova" w:cs="Arial Nova"/>
          <w:color w:val="000000" w:themeColor="text1"/>
        </w:rPr>
        <w:t>. New York: Free Press.</w:t>
      </w:r>
    </w:p>
    <w:p w14:paraId="2C68AEB0" w14:textId="26675D09" w:rsidR="1382B96D" w:rsidRDefault="1382B96D" w:rsidP="00FC2415">
      <w:pPr>
        <w:spacing w:before="240" w:after="240"/>
      </w:pPr>
      <w:r w:rsidRPr="00FC2415">
        <w:rPr>
          <w:rFonts w:ascii="Arial Nova" w:eastAsia="Arial Nova" w:hAnsi="Arial Nova" w:cs="Arial Nova"/>
          <w:color w:val="000000" w:themeColor="text1"/>
        </w:rPr>
        <w:t xml:space="preserve">Statista (2024) </w:t>
      </w:r>
      <w:r w:rsidRPr="00FC2415">
        <w:rPr>
          <w:rFonts w:ascii="Arial Nova" w:eastAsia="Arial Nova" w:hAnsi="Arial Nova" w:cs="Arial Nova"/>
          <w:i/>
          <w:iCs/>
          <w:color w:val="000000" w:themeColor="text1"/>
        </w:rPr>
        <w:t>United Kingdom Cleaning Services Market</w:t>
      </w:r>
      <w:r w:rsidRPr="00FC2415">
        <w:rPr>
          <w:rFonts w:ascii="Arial Nova" w:eastAsia="Arial Nova" w:hAnsi="Arial Nova" w:cs="Arial Nova"/>
          <w:color w:val="000000" w:themeColor="text1"/>
        </w:rPr>
        <w:t xml:space="preserve">. Available at: </w:t>
      </w:r>
      <w:hyperlink r:id="rId14">
        <w:r w:rsidRPr="00FC2415">
          <w:rPr>
            <w:rStyle w:val="Hyperlink"/>
            <w:color w:val="000000" w:themeColor="text1"/>
          </w:rPr>
          <w:t>https://www.statista.com</w:t>
        </w:r>
      </w:hyperlink>
      <w:r w:rsidRPr="00FC2415">
        <w:rPr>
          <w:rFonts w:ascii="Arial Nova" w:eastAsia="Arial Nova" w:hAnsi="Arial Nova" w:cs="Arial Nova"/>
          <w:color w:val="000000" w:themeColor="text1"/>
        </w:rPr>
        <w:t xml:space="preserve"> (Accessed: 15 July 2026).</w:t>
      </w:r>
    </w:p>
    <w:p w14:paraId="09845416" w14:textId="13E6195D" w:rsidR="1382B96D" w:rsidRDefault="1382B96D" w:rsidP="00FC2415">
      <w:pPr>
        <w:spacing w:before="240" w:after="240"/>
      </w:pPr>
      <w:r w:rsidRPr="00FC2415">
        <w:rPr>
          <w:rFonts w:ascii="Arial Nova" w:eastAsia="Arial Nova" w:hAnsi="Arial Nova" w:cs="Arial Nova"/>
          <w:color w:val="000000" w:themeColor="text1"/>
        </w:rPr>
        <w:t xml:space="preserve">The Chartered Institute of Marketing (2023) </w:t>
      </w:r>
      <w:r w:rsidRPr="00FC2415">
        <w:rPr>
          <w:rFonts w:ascii="Arial Nova" w:eastAsia="Arial Nova" w:hAnsi="Arial Nova" w:cs="Arial Nova"/>
          <w:i/>
          <w:iCs/>
          <w:color w:val="000000" w:themeColor="text1"/>
        </w:rPr>
        <w:t>Marketing and Customer Engagement</w:t>
      </w:r>
      <w:r w:rsidRPr="00FC2415">
        <w:rPr>
          <w:rFonts w:ascii="Arial Nova" w:eastAsia="Arial Nova" w:hAnsi="Arial Nova" w:cs="Arial Nova"/>
          <w:color w:val="000000" w:themeColor="text1"/>
        </w:rPr>
        <w:t xml:space="preserve">. Available at: </w:t>
      </w:r>
      <w:hyperlink r:id="rId15">
        <w:r w:rsidRPr="00FC2415">
          <w:rPr>
            <w:rStyle w:val="Hyperlink"/>
            <w:color w:val="000000" w:themeColor="text1"/>
          </w:rPr>
          <w:t>https://www.cim.co.uk</w:t>
        </w:r>
      </w:hyperlink>
      <w:r w:rsidRPr="00FC2415">
        <w:rPr>
          <w:rFonts w:ascii="Arial Nova" w:eastAsia="Arial Nova" w:hAnsi="Arial Nova" w:cs="Arial Nova"/>
          <w:color w:val="000000" w:themeColor="text1"/>
        </w:rPr>
        <w:t>(Accessed: 15 July 2026).</w:t>
      </w:r>
    </w:p>
    <w:p w14:paraId="18FEAC66" w14:textId="6CD6A091" w:rsidR="1382B96D" w:rsidRDefault="1382B96D" w:rsidP="00FC2415">
      <w:pPr>
        <w:spacing w:before="240" w:after="240"/>
      </w:pPr>
      <w:r w:rsidRPr="00FC2415">
        <w:rPr>
          <w:rFonts w:ascii="Arial Nova" w:eastAsia="Arial Nova" w:hAnsi="Arial Nova" w:cs="Arial Nova"/>
          <w:color w:val="000000" w:themeColor="text1"/>
        </w:rPr>
        <w:t xml:space="preserve">World Health Organization (2023) </w:t>
      </w:r>
      <w:r w:rsidRPr="00FC2415">
        <w:rPr>
          <w:rFonts w:ascii="Arial Nova" w:eastAsia="Arial Nova" w:hAnsi="Arial Nova" w:cs="Arial Nova"/>
          <w:i/>
          <w:iCs/>
          <w:color w:val="000000" w:themeColor="text1"/>
        </w:rPr>
        <w:t>Environmental Cleaning and Infection Prevention</w:t>
      </w:r>
      <w:r w:rsidRPr="00FC2415">
        <w:rPr>
          <w:rFonts w:ascii="Arial Nova" w:eastAsia="Arial Nova" w:hAnsi="Arial Nova" w:cs="Arial Nova"/>
          <w:color w:val="000000" w:themeColor="text1"/>
        </w:rPr>
        <w:t xml:space="preserve">. Available at: </w:t>
      </w:r>
      <w:hyperlink r:id="rId16">
        <w:r w:rsidRPr="00FC2415">
          <w:rPr>
            <w:rStyle w:val="Hyperlink"/>
            <w:color w:val="000000" w:themeColor="text1"/>
          </w:rPr>
          <w:t>https://www.who.int</w:t>
        </w:r>
      </w:hyperlink>
      <w:r w:rsidRPr="00FC2415">
        <w:rPr>
          <w:rFonts w:ascii="Arial Nova" w:eastAsia="Arial Nova" w:hAnsi="Arial Nova" w:cs="Arial Nova"/>
          <w:color w:val="000000" w:themeColor="text1"/>
        </w:rPr>
        <w:t>(Accessed: 15 July 2026).</w:t>
      </w:r>
    </w:p>
    <w:p w14:paraId="4114DCD5" w14:textId="050C90DA" w:rsidR="00FC2415" w:rsidRDefault="00FC2415" w:rsidP="00FC2415">
      <w:pPr>
        <w:spacing w:before="240" w:after="240"/>
        <w:rPr>
          <w:rFonts w:ascii="Arial Nova" w:eastAsia="Arial Nova" w:hAnsi="Arial Nova" w:cs="Arial Nova"/>
          <w:color w:val="000000" w:themeColor="text1"/>
        </w:rPr>
      </w:pPr>
    </w:p>
    <w:p w14:paraId="2B21D998" w14:textId="27C6F957" w:rsidR="00FC2415" w:rsidRDefault="00FC2415" w:rsidP="00FC2415">
      <w:pPr>
        <w:spacing w:before="240" w:after="240"/>
        <w:rPr>
          <w:rFonts w:ascii="Arial Nova" w:eastAsia="Arial Nova" w:hAnsi="Arial Nova" w:cs="Arial Nova"/>
          <w:color w:val="000000" w:themeColor="text1"/>
        </w:rPr>
      </w:pPr>
    </w:p>
    <w:p w14:paraId="44370313" w14:textId="300765F6" w:rsidR="00FC2415" w:rsidRDefault="00FC2415" w:rsidP="00FC2415">
      <w:pPr>
        <w:rPr>
          <w:rFonts w:ascii="Arial Nova" w:eastAsia="Arial Nova" w:hAnsi="Arial Nova" w:cs="Arial Nova"/>
        </w:rPr>
      </w:pPr>
    </w:p>
    <w:sectPr w:rsidR="00FC24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CJqEtOhmGymCm" int2:id="auSBxFJh">
      <int2:state int2:value="Rejected" int2:type="spell"/>
    </int2:textHash>
    <int2:textHash int2:hashCode="hx8UN7CL9TkQLZ" int2:id="GoNqtNO4">
      <int2:state int2:value="Rejected" int2:type="spell"/>
    </int2:textHash>
    <int2:bookmark int2:bookmarkName="_Int_txm3r223" int2:invalidationBookmarkName="" int2:hashCode="KlB+caZoQwYQWB" int2:id="NdNi7eK1">
      <int2:state int2:value="Rejected" int2:type="gram"/>
    </int2:bookmark>
    <int2:bookmark int2:bookmarkName="_Int_0wqzTqrT" int2:invalidationBookmarkName="" int2:hashCode="KlB+caZoQwYQWB" int2:id="nxtpYn4g">
      <int2:state int2:value="Rejected" int2:type="gram"/>
    </int2:bookmark>
    <int2:bookmark int2:bookmarkName="_Int_oBbfZPX4" int2:invalidationBookmarkName="" int2:hashCode="KlB+caZoQwYQWB" int2:id="HfTi0leC">
      <int2:state int2:value="Rejected" int2:type="gram"/>
    </int2:bookmark>
    <int2:bookmark int2:bookmarkName="_Int_kWU8lgDJ" int2:invalidationBookmarkName="" int2:hashCode="KlB+caZoQwYQWB" int2:id="UZ0Y6RVF">
      <int2:state int2:value="Rejected" int2:type="gram"/>
    </int2:bookmark>
    <int2:bookmark int2:bookmarkName="_Int_REoW5Qtl" int2:invalidationBookmarkName="" int2:hashCode="KlB+caZoQwYQWB" int2:id="PTzVnyEr">
      <int2:state int2:value="Rejected" int2:type="gram"/>
    </int2:bookmark>
    <int2:bookmark int2:bookmarkName="_Int_7QhDVXxg" int2:invalidationBookmarkName="" int2:hashCode="KlB+caZoQwYQWB" int2:id="pT64U1g7">
      <int2:state int2:value="Rejected" int2:type="gram"/>
    </int2:bookmark>
    <int2:bookmark int2:bookmarkName="_Int_peMC67wJ" int2:invalidationBookmarkName="" int2:hashCode="KlB+caZoQwYQWB" int2:id="FdLoE51j">
      <int2:state int2:value="Rejected" int2:type="gram"/>
    </int2:bookmark>
    <int2:bookmark int2:bookmarkName="_Int_VDoCbY4d" int2:invalidationBookmarkName="" int2:hashCode="KlB+caZoQwYQWB" int2:id="M48V6Gip">
      <int2:state int2:value="Rejected" int2:type="gram"/>
    </int2:bookmark>
    <int2:bookmark int2:bookmarkName="_Int_abZo8iDY" int2:invalidationBookmarkName="" int2:hashCode="KlB+caZoQwYQWB" int2:id="Au925WHf">
      <int2:state int2:value="Rejected" int2:type="gram"/>
    </int2:bookmark>
    <int2:bookmark int2:bookmarkName="_Int_kwjDSaNk" int2:invalidationBookmarkName="" int2:hashCode="O30PzcGzgilo0B" int2:id="gWOmhU1x">
      <int2:state int2:value="Rejected" int2:type="style"/>
    </int2:bookmark>
    <int2:bookmark int2:bookmarkName="_Int_XUnuisQO" int2:invalidationBookmarkName="" int2:hashCode="KlB+caZoQwYQWB" int2:id="GYJRsebA">
      <int2:state int2:value="Rejected" int2:type="gram"/>
    </int2:bookmark>
    <int2:bookmark int2:bookmarkName="_Int_G0X2N4el" int2:invalidationBookmarkName="" int2:hashCode="KlB+caZoQwYQWB" int2:id="0axrvZ0P">
      <int2:state int2:value="Rejected" int2:type="gram"/>
    </int2:bookmark>
    <int2:bookmark int2:bookmarkName="_Int_qqd7L2O3" int2:invalidationBookmarkName="" int2:hashCode="KlB+caZoQwYQWB" int2:id="RLHi2RMp">
      <int2:state int2:value="Rejected" int2:type="gram"/>
    </int2:bookmark>
    <int2:bookmark int2:bookmarkName="_Int_VfKX7zAR" int2:invalidationBookmarkName="" int2:hashCode="KlB+caZoQwYQWB" int2:id="KPVi2r5z">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395606"/>
    <w:multiLevelType w:val="hybridMultilevel"/>
    <w:tmpl w:val="21680B72"/>
    <w:lvl w:ilvl="0" w:tplc="8A6A8320">
      <w:start w:val="1"/>
      <w:numFmt w:val="bullet"/>
      <w:lvlText w:val=""/>
      <w:lvlJc w:val="left"/>
      <w:pPr>
        <w:ind w:left="720" w:hanging="360"/>
      </w:pPr>
      <w:rPr>
        <w:rFonts w:ascii="Symbol" w:hAnsi="Symbol" w:hint="default"/>
      </w:rPr>
    </w:lvl>
    <w:lvl w:ilvl="1" w:tplc="E0E67170">
      <w:start w:val="1"/>
      <w:numFmt w:val="bullet"/>
      <w:lvlText w:val="o"/>
      <w:lvlJc w:val="left"/>
      <w:pPr>
        <w:ind w:left="1440" w:hanging="360"/>
      </w:pPr>
      <w:rPr>
        <w:rFonts w:ascii="Courier New" w:hAnsi="Courier New" w:hint="default"/>
      </w:rPr>
    </w:lvl>
    <w:lvl w:ilvl="2" w:tplc="6B90E682">
      <w:start w:val="1"/>
      <w:numFmt w:val="bullet"/>
      <w:lvlText w:val=""/>
      <w:lvlJc w:val="left"/>
      <w:pPr>
        <w:ind w:left="2160" w:hanging="360"/>
      </w:pPr>
      <w:rPr>
        <w:rFonts w:ascii="Wingdings" w:hAnsi="Wingdings" w:hint="default"/>
      </w:rPr>
    </w:lvl>
    <w:lvl w:ilvl="3" w:tplc="B34E67D6">
      <w:start w:val="1"/>
      <w:numFmt w:val="bullet"/>
      <w:lvlText w:val=""/>
      <w:lvlJc w:val="left"/>
      <w:pPr>
        <w:ind w:left="2880" w:hanging="360"/>
      </w:pPr>
      <w:rPr>
        <w:rFonts w:ascii="Symbol" w:hAnsi="Symbol" w:hint="default"/>
      </w:rPr>
    </w:lvl>
    <w:lvl w:ilvl="4" w:tplc="D612FEFE">
      <w:start w:val="1"/>
      <w:numFmt w:val="bullet"/>
      <w:lvlText w:val="o"/>
      <w:lvlJc w:val="left"/>
      <w:pPr>
        <w:ind w:left="3600" w:hanging="360"/>
      </w:pPr>
      <w:rPr>
        <w:rFonts w:ascii="Courier New" w:hAnsi="Courier New" w:hint="default"/>
      </w:rPr>
    </w:lvl>
    <w:lvl w:ilvl="5" w:tplc="EB4C67B2">
      <w:start w:val="1"/>
      <w:numFmt w:val="bullet"/>
      <w:lvlText w:val=""/>
      <w:lvlJc w:val="left"/>
      <w:pPr>
        <w:ind w:left="4320" w:hanging="360"/>
      </w:pPr>
      <w:rPr>
        <w:rFonts w:ascii="Wingdings" w:hAnsi="Wingdings" w:hint="default"/>
      </w:rPr>
    </w:lvl>
    <w:lvl w:ilvl="6" w:tplc="9C448E24">
      <w:start w:val="1"/>
      <w:numFmt w:val="bullet"/>
      <w:lvlText w:val=""/>
      <w:lvlJc w:val="left"/>
      <w:pPr>
        <w:ind w:left="5040" w:hanging="360"/>
      </w:pPr>
      <w:rPr>
        <w:rFonts w:ascii="Symbol" w:hAnsi="Symbol" w:hint="default"/>
      </w:rPr>
    </w:lvl>
    <w:lvl w:ilvl="7" w:tplc="6D9463BE">
      <w:start w:val="1"/>
      <w:numFmt w:val="bullet"/>
      <w:lvlText w:val="o"/>
      <w:lvlJc w:val="left"/>
      <w:pPr>
        <w:ind w:left="5760" w:hanging="360"/>
      </w:pPr>
      <w:rPr>
        <w:rFonts w:ascii="Courier New" w:hAnsi="Courier New" w:hint="default"/>
      </w:rPr>
    </w:lvl>
    <w:lvl w:ilvl="8" w:tplc="FCB698B8">
      <w:start w:val="1"/>
      <w:numFmt w:val="bullet"/>
      <w:lvlText w:val=""/>
      <w:lvlJc w:val="left"/>
      <w:pPr>
        <w:ind w:left="6480" w:hanging="360"/>
      </w:pPr>
      <w:rPr>
        <w:rFonts w:ascii="Wingdings" w:hAnsi="Wingdings" w:hint="default"/>
      </w:rPr>
    </w:lvl>
  </w:abstractNum>
  <w:abstractNum w:abstractNumId="1" w15:restartNumberingAfterBreak="0">
    <w:nsid w:val="0B692B2E"/>
    <w:multiLevelType w:val="hybridMultilevel"/>
    <w:tmpl w:val="12686D02"/>
    <w:lvl w:ilvl="0" w:tplc="6ABADC16">
      <w:start w:val="1"/>
      <w:numFmt w:val="bullet"/>
      <w:lvlText w:val=""/>
      <w:lvlJc w:val="left"/>
      <w:pPr>
        <w:ind w:left="720" w:hanging="360"/>
      </w:pPr>
      <w:rPr>
        <w:rFonts w:ascii="Symbol" w:hAnsi="Symbol" w:hint="default"/>
      </w:rPr>
    </w:lvl>
    <w:lvl w:ilvl="1" w:tplc="B0FE9B66">
      <w:start w:val="1"/>
      <w:numFmt w:val="bullet"/>
      <w:lvlText w:val="o"/>
      <w:lvlJc w:val="left"/>
      <w:pPr>
        <w:ind w:left="1440" w:hanging="360"/>
      </w:pPr>
      <w:rPr>
        <w:rFonts w:ascii="Courier New" w:hAnsi="Courier New" w:hint="default"/>
      </w:rPr>
    </w:lvl>
    <w:lvl w:ilvl="2" w:tplc="1C34543E">
      <w:start w:val="1"/>
      <w:numFmt w:val="bullet"/>
      <w:lvlText w:val=""/>
      <w:lvlJc w:val="left"/>
      <w:pPr>
        <w:ind w:left="2160" w:hanging="360"/>
      </w:pPr>
      <w:rPr>
        <w:rFonts w:ascii="Wingdings" w:hAnsi="Wingdings" w:hint="default"/>
      </w:rPr>
    </w:lvl>
    <w:lvl w:ilvl="3" w:tplc="5DBE9B3A">
      <w:start w:val="1"/>
      <w:numFmt w:val="bullet"/>
      <w:lvlText w:val=""/>
      <w:lvlJc w:val="left"/>
      <w:pPr>
        <w:ind w:left="2880" w:hanging="360"/>
      </w:pPr>
      <w:rPr>
        <w:rFonts w:ascii="Symbol" w:hAnsi="Symbol" w:hint="default"/>
      </w:rPr>
    </w:lvl>
    <w:lvl w:ilvl="4" w:tplc="97901A68">
      <w:start w:val="1"/>
      <w:numFmt w:val="bullet"/>
      <w:lvlText w:val="o"/>
      <w:lvlJc w:val="left"/>
      <w:pPr>
        <w:ind w:left="3600" w:hanging="360"/>
      </w:pPr>
      <w:rPr>
        <w:rFonts w:ascii="Courier New" w:hAnsi="Courier New" w:hint="default"/>
      </w:rPr>
    </w:lvl>
    <w:lvl w:ilvl="5" w:tplc="589CDA14">
      <w:start w:val="1"/>
      <w:numFmt w:val="bullet"/>
      <w:lvlText w:val=""/>
      <w:lvlJc w:val="left"/>
      <w:pPr>
        <w:ind w:left="4320" w:hanging="360"/>
      </w:pPr>
      <w:rPr>
        <w:rFonts w:ascii="Wingdings" w:hAnsi="Wingdings" w:hint="default"/>
      </w:rPr>
    </w:lvl>
    <w:lvl w:ilvl="6" w:tplc="E7008A6A">
      <w:start w:val="1"/>
      <w:numFmt w:val="bullet"/>
      <w:lvlText w:val=""/>
      <w:lvlJc w:val="left"/>
      <w:pPr>
        <w:ind w:left="5040" w:hanging="360"/>
      </w:pPr>
      <w:rPr>
        <w:rFonts w:ascii="Symbol" w:hAnsi="Symbol" w:hint="default"/>
      </w:rPr>
    </w:lvl>
    <w:lvl w:ilvl="7" w:tplc="76B214BC">
      <w:start w:val="1"/>
      <w:numFmt w:val="bullet"/>
      <w:lvlText w:val="o"/>
      <w:lvlJc w:val="left"/>
      <w:pPr>
        <w:ind w:left="5760" w:hanging="360"/>
      </w:pPr>
      <w:rPr>
        <w:rFonts w:ascii="Courier New" w:hAnsi="Courier New" w:hint="default"/>
      </w:rPr>
    </w:lvl>
    <w:lvl w:ilvl="8" w:tplc="E722AF20">
      <w:start w:val="1"/>
      <w:numFmt w:val="bullet"/>
      <w:lvlText w:val=""/>
      <w:lvlJc w:val="left"/>
      <w:pPr>
        <w:ind w:left="6480" w:hanging="360"/>
      </w:pPr>
      <w:rPr>
        <w:rFonts w:ascii="Wingdings" w:hAnsi="Wingdings" w:hint="default"/>
      </w:rPr>
    </w:lvl>
  </w:abstractNum>
  <w:abstractNum w:abstractNumId="2" w15:restartNumberingAfterBreak="0">
    <w:nsid w:val="0DF00E38"/>
    <w:multiLevelType w:val="hybridMultilevel"/>
    <w:tmpl w:val="9754039E"/>
    <w:lvl w:ilvl="0" w:tplc="2604D256">
      <w:start w:val="1"/>
      <w:numFmt w:val="bullet"/>
      <w:lvlText w:val=""/>
      <w:lvlJc w:val="left"/>
      <w:pPr>
        <w:ind w:left="720" w:hanging="360"/>
      </w:pPr>
      <w:rPr>
        <w:rFonts w:ascii="Symbol" w:hAnsi="Symbol" w:hint="default"/>
      </w:rPr>
    </w:lvl>
    <w:lvl w:ilvl="1" w:tplc="BA26CA80">
      <w:start w:val="1"/>
      <w:numFmt w:val="bullet"/>
      <w:lvlText w:val="o"/>
      <w:lvlJc w:val="left"/>
      <w:pPr>
        <w:ind w:left="1440" w:hanging="360"/>
      </w:pPr>
      <w:rPr>
        <w:rFonts w:ascii="Courier New" w:hAnsi="Courier New" w:hint="default"/>
      </w:rPr>
    </w:lvl>
    <w:lvl w:ilvl="2" w:tplc="1E20FCEA">
      <w:start w:val="1"/>
      <w:numFmt w:val="bullet"/>
      <w:lvlText w:val=""/>
      <w:lvlJc w:val="left"/>
      <w:pPr>
        <w:ind w:left="2160" w:hanging="360"/>
      </w:pPr>
      <w:rPr>
        <w:rFonts w:ascii="Wingdings" w:hAnsi="Wingdings" w:hint="default"/>
      </w:rPr>
    </w:lvl>
    <w:lvl w:ilvl="3" w:tplc="413E6944">
      <w:start w:val="1"/>
      <w:numFmt w:val="bullet"/>
      <w:lvlText w:val=""/>
      <w:lvlJc w:val="left"/>
      <w:pPr>
        <w:ind w:left="2880" w:hanging="360"/>
      </w:pPr>
      <w:rPr>
        <w:rFonts w:ascii="Symbol" w:hAnsi="Symbol" w:hint="default"/>
      </w:rPr>
    </w:lvl>
    <w:lvl w:ilvl="4" w:tplc="D32A955C">
      <w:start w:val="1"/>
      <w:numFmt w:val="bullet"/>
      <w:lvlText w:val="o"/>
      <w:lvlJc w:val="left"/>
      <w:pPr>
        <w:ind w:left="3600" w:hanging="360"/>
      </w:pPr>
      <w:rPr>
        <w:rFonts w:ascii="Courier New" w:hAnsi="Courier New" w:hint="default"/>
      </w:rPr>
    </w:lvl>
    <w:lvl w:ilvl="5" w:tplc="70A85DD0">
      <w:start w:val="1"/>
      <w:numFmt w:val="bullet"/>
      <w:lvlText w:val=""/>
      <w:lvlJc w:val="left"/>
      <w:pPr>
        <w:ind w:left="4320" w:hanging="360"/>
      </w:pPr>
      <w:rPr>
        <w:rFonts w:ascii="Wingdings" w:hAnsi="Wingdings" w:hint="default"/>
      </w:rPr>
    </w:lvl>
    <w:lvl w:ilvl="6" w:tplc="8C643E64">
      <w:start w:val="1"/>
      <w:numFmt w:val="bullet"/>
      <w:lvlText w:val=""/>
      <w:lvlJc w:val="left"/>
      <w:pPr>
        <w:ind w:left="5040" w:hanging="360"/>
      </w:pPr>
      <w:rPr>
        <w:rFonts w:ascii="Symbol" w:hAnsi="Symbol" w:hint="default"/>
      </w:rPr>
    </w:lvl>
    <w:lvl w:ilvl="7" w:tplc="ECDC4D9C">
      <w:start w:val="1"/>
      <w:numFmt w:val="bullet"/>
      <w:lvlText w:val="o"/>
      <w:lvlJc w:val="left"/>
      <w:pPr>
        <w:ind w:left="5760" w:hanging="360"/>
      </w:pPr>
      <w:rPr>
        <w:rFonts w:ascii="Courier New" w:hAnsi="Courier New" w:hint="default"/>
      </w:rPr>
    </w:lvl>
    <w:lvl w:ilvl="8" w:tplc="BD444F48">
      <w:start w:val="1"/>
      <w:numFmt w:val="bullet"/>
      <w:lvlText w:val=""/>
      <w:lvlJc w:val="left"/>
      <w:pPr>
        <w:ind w:left="6480" w:hanging="360"/>
      </w:pPr>
      <w:rPr>
        <w:rFonts w:ascii="Wingdings" w:hAnsi="Wingdings" w:hint="default"/>
      </w:rPr>
    </w:lvl>
  </w:abstractNum>
  <w:abstractNum w:abstractNumId="3" w15:restartNumberingAfterBreak="0">
    <w:nsid w:val="0E1BF757"/>
    <w:multiLevelType w:val="hybridMultilevel"/>
    <w:tmpl w:val="32FE9F42"/>
    <w:lvl w:ilvl="0" w:tplc="2BCEF882">
      <w:start w:val="1"/>
      <w:numFmt w:val="bullet"/>
      <w:lvlText w:val=""/>
      <w:lvlJc w:val="left"/>
      <w:pPr>
        <w:ind w:left="720" w:hanging="360"/>
      </w:pPr>
      <w:rPr>
        <w:rFonts w:ascii="Symbol" w:hAnsi="Symbol" w:hint="default"/>
      </w:rPr>
    </w:lvl>
    <w:lvl w:ilvl="1" w:tplc="4358D4A0">
      <w:start w:val="1"/>
      <w:numFmt w:val="bullet"/>
      <w:lvlText w:val="o"/>
      <w:lvlJc w:val="left"/>
      <w:pPr>
        <w:ind w:left="1440" w:hanging="360"/>
      </w:pPr>
      <w:rPr>
        <w:rFonts w:ascii="Courier New" w:hAnsi="Courier New" w:hint="default"/>
      </w:rPr>
    </w:lvl>
    <w:lvl w:ilvl="2" w:tplc="AFF84F82">
      <w:start w:val="1"/>
      <w:numFmt w:val="bullet"/>
      <w:lvlText w:val=""/>
      <w:lvlJc w:val="left"/>
      <w:pPr>
        <w:ind w:left="2160" w:hanging="360"/>
      </w:pPr>
      <w:rPr>
        <w:rFonts w:ascii="Wingdings" w:hAnsi="Wingdings" w:hint="default"/>
      </w:rPr>
    </w:lvl>
    <w:lvl w:ilvl="3" w:tplc="80D25D48">
      <w:start w:val="1"/>
      <w:numFmt w:val="bullet"/>
      <w:lvlText w:val=""/>
      <w:lvlJc w:val="left"/>
      <w:pPr>
        <w:ind w:left="2880" w:hanging="360"/>
      </w:pPr>
      <w:rPr>
        <w:rFonts w:ascii="Symbol" w:hAnsi="Symbol" w:hint="default"/>
      </w:rPr>
    </w:lvl>
    <w:lvl w:ilvl="4" w:tplc="EDEE4F04">
      <w:start w:val="1"/>
      <w:numFmt w:val="bullet"/>
      <w:lvlText w:val="o"/>
      <w:lvlJc w:val="left"/>
      <w:pPr>
        <w:ind w:left="3600" w:hanging="360"/>
      </w:pPr>
      <w:rPr>
        <w:rFonts w:ascii="Courier New" w:hAnsi="Courier New" w:hint="default"/>
      </w:rPr>
    </w:lvl>
    <w:lvl w:ilvl="5" w:tplc="E1F28610">
      <w:start w:val="1"/>
      <w:numFmt w:val="bullet"/>
      <w:lvlText w:val=""/>
      <w:lvlJc w:val="left"/>
      <w:pPr>
        <w:ind w:left="4320" w:hanging="360"/>
      </w:pPr>
      <w:rPr>
        <w:rFonts w:ascii="Wingdings" w:hAnsi="Wingdings" w:hint="default"/>
      </w:rPr>
    </w:lvl>
    <w:lvl w:ilvl="6" w:tplc="B7C0CECA">
      <w:start w:val="1"/>
      <w:numFmt w:val="bullet"/>
      <w:lvlText w:val=""/>
      <w:lvlJc w:val="left"/>
      <w:pPr>
        <w:ind w:left="5040" w:hanging="360"/>
      </w:pPr>
      <w:rPr>
        <w:rFonts w:ascii="Symbol" w:hAnsi="Symbol" w:hint="default"/>
      </w:rPr>
    </w:lvl>
    <w:lvl w:ilvl="7" w:tplc="CD7CAF2C">
      <w:start w:val="1"/>
      <w:numFmt w:val="bullet"/>
      <w:lvlText w:val="o"/>
      <w:lvlJc w:val="left"/>
      <w:pPr>
        <w:ind w:left="5760" w:hanging="360"/>
      </w:pPr>
      <w:rPr>
        <w:rFonts w:ascii="Courier New" w:hAnsi="Courier New" w:hint="default"/>
      </w:rPr>
    </w:lvl>
    <w:lvl w:ilvl="8" w:tplc="975E7C2A">
      <w:start w:val="1"/>
      <w:numFmt w:val="bullet"/>
      <w:lvlText w:val=""/>
      <w:lvlJc w:val="left"/>
      <w:pPr>
        <w:ind w:left="6480" w:hanging="360"/>
      </w:pPr>
      <w:rPr>
        <w:rFonts w:ascii="Wingdings" w:hAnsi="Wingdings" w:hint="default"/>
      </w:rPr>
    </w:lvl>
  </w:abstractNum>
  <w:abstractNum w:abstractNumId="4" w15:restartNumberingAfterBreak="0">
    <w:nsid w:val="11F5D8C6"/>
    <w:multiLevelType w:val="hybridMultilevel"/>
    <w:tmpl w:val="621A03EE"/>
    <w:lvl w:ilvl="0" w:tplc="2D5454FA">
      <w:start w:val="1"/>
      <w:numFmt w:val="bullet"/>
      <w:lvlText w:val=""/>
      <w:lvlJc w:val="left"/>
      <w:pPr>
        <w:ind w:left="720" w:hanging="360"/>
      </w:pPr>
      <w:rPr>
        <w:rFonts w:ascii="Symbol" w:hAnsi="Symbol" w:hint="default"/>
      </w:rPr>
    </w:lvl>
    <w:lvl w:ilvl="1" w:tplc="571AEEF2">
      <w:start w:val="1"/>
      <w:numFmt w:val="bullet"/>
      <w:lvlText w:val="o"/>
      <w:lvlJc w:val="left"/>
      <w:pPr>
        <w:ind w:left="1440" w:hanging="360"/>
      </w:pPr>
      <w:rPr>
        <w:rFonts w:ascii="Courier New" w:hAnsi="Courier New" w:hint="default"/>
      </w:rPr>
    </w:lvl>
    <w:lvl w:ilvl="2" w:tplc="3F087BF6">
      <w:start w:val="1"/>
      <w:numFmt w:val="bullet"/>
      <w:lvlText w:val=""/>
      <w:lvlJc w:val="left"/>
      <w:pPr>
        <w:ind w:left="2160" w:hanging="360"/>
      </w:pPr>
      <w:rPr>
        <w:rFonts w:ascii="Wingdings" w:hAnsi="Wingdings" w:hint="default"/>
      </w:rPr>
    </w:lvl>
    <w:lvl w:ilvl="3" w:tplc="1DF247BC">
      <w:start w:val="1"/>
      <w:numFmt w:val="bullet"/>
      <w:lvlText w:val=""/>
      <w:lvlJc w:val="left"/>
      <w:pPr>
        <w:ind w:left="2880" w:hanging="360"/>
      </w:pPr>
      <w:rPr>
        <w:rFonts w:ascii="Symbol" w:hAnsi="Symbol" w:hint="default"/>
      </w:rPr>
    </w:lvl>
    <w:lvl w:ilvl="4" w:tplc="54BC3C8E">
      <w:start w:val="1"/>
      <w:numFmt w:val="bullet"/>
      <w:lvlText w:val="o"/>
      <w:lvlJc w:val="left"/>
      <w:pPr>
        <w:ind w:left="3600" w:hanging="360"/>
      </w:pPr>
      <w:rPr>
        <w:rFonts w:ascii="Courier New" w:hAnsi="Courier New" w:hint="default"/>
      </w:rPr>
    </w:lvl>
    <w:lvl w:ilvl="5" w:tplc="A2ECD3CA">
      <w:start w:val="1"/>
      <w:numFmt w:val="bullet"/>
      <w:lvlText w:val=""/>
      <w:lvlJc w:val="left"/>
      <w:pPr>
        <w:ind w:left="4320" w:hanging="360"/>
      </w:pPr>
      <w:rPr>
        <w:rFonts w:ascii="Wingdings" w:hAnsi="Wingdings" w:hint="default"/>
      </w:rPr>
    </w:lvl>
    <w:lvl w:ilvl="6" w:tplc="9F342920">
      <w:start w:val="1"/>
      <w:numFmt w:val="bullet"/>
      <w:lvlText w:val=""/>
      <w:lvlJc w:val="left"/>
      <w:pPr>
        <w:ind w:left="5040" w:hanging="360"/>
      </w:pPr>
      <w:rPr>
        <w:rFonts w:ascii="Symbol" w:hAnsi="Symbol" w:hint="default"/>
      </w:rPr>
    </w:lvl>
    <w:lvl w:ilvl="7" w:tplc="2D94E3F4">
      <w:start w:val="1"/>
      <w:numFmt w:val="bullet"/>
      <w:lvlText w:val="o"/>
      <w:lvlJc w:val="left"/>
      <w:pPr>
        <w:ind w:left="5760" w:hanging="360"/>
      </w:pPr>
      <w:rPr>
        <w:rFonts w:ascii="Courier New" w:hAnsi="Courier New" w:hint="default"/>
      </w:rPr>
    </w:lvl>
    <w:lvl w:ilvl="8" w:tplc="C85C2180">
      <w:start w:val="1"/>
      <w:numFmt w:val="bullet"/>
      <w:lvlText w:val=""/>
      <w:lvlJc w:val="left"/>
      <w:pPr>
        <w:ind w:left="6480" w:hanging="360"/>
      </w:pPr>
      <w:rPr>
        <w:rFonts w:ascii="Wingdings" w:hAnsi="Wingdings" w:hint="default"/>
      </w:rPr>
    </w:lvl>
  </w:abstractNum>
  <w:abstractNum w:abstractNumId="5" w15:restartNumberingAfterBreak="0">
    <w:nsid w:val="1CCB797B"/>
    <w:multiLevelType w:val="hybridMultilevel"/>
    <w:tmpl w:val="8E9ECC52"/>
    <w:lvl w:ilvl="0" w:tplc="10CE1B22">
      <w:start w:val="1"/>
      <w:numFmt w:val="bullet"/>
      <w:lvlText w:val=""/>
      <w:lvlJc w:val="left"/>
      <w:pPr>
        <w:ind w:left="720" w:hanging="360"/>
      </w:pPr>
      <w:rPr>
        <w:rFonts w:ascii="Symbol" w:hAnsi="Symbol" w:hint="default"/>
      </w:rPr>
    </w:lvl>
    <w:lvl w:ilvl="1" w:tplc="43B834DA">
      <w:start w:val="1"/>
      <w:numFmt w:val="bullet"/>
      <w:lvlText w:val="o"/>
      <w:lvlJc w:val="left"/>
      <w:pPr>
        <w:ind w:left="1440" w:hanging="360"/>
      </w:pPr>
      <w:rPr>
        <w:rFonts w:ascii="Courier New" w:hAnsi="Courier New" w:hint="default"/>
      </w:rPr>
    </w:lvl>
    <w:lvl w:ilvl="2" w:tplc="F2BEFEEC">
      <w:start w:val="1"/>
      <w:numFmt w:val="bullet"/>
      <w:lvlText w:val=""/>
      <w:lvlJc w:val="left"/>
      <w:pPr>
        <w:ind w:left="2160" w:hanging="360"/>
      </w:pPr>
      <w:rPr>
        <w:rFonts w:ascii="Wingdings" w:hAnsi="Wingdings" w:hint="default"/>
      </w:rPr>
    </w:lvl>
    <w:lvl w:ilvl="3" w:tplc="401A9C44">
      <w:start w:val="1"/>
      <w:numFmt w:val="bullet"/>
      <w:lvlText w:val=""/>
      <w:lvlJc w:val="left"/>
      <w:pPr>
        <w:ind w:left="2880" w:hanging="360"/>
      </w:pPr>
      <w:rPr>
        <w:rFonts w:ascii="Symbol" w:hAnsi="Symbol" w:hint="default"/>
      </w:rPr>
    </w:lvl>
    <w:lvl w:ilvl="4" w:tplc="4306A3D4">
      <w:start w:val="1"/>
      <w:numFmt w:val="bullet"/>
      <w:lvlText w:val="o"/>
      <w:lvlJc w:val="left"/>
      <w:pPr>
        <w:ind w:left="3600" w:hanging="360"/>
      </w:pPr>
      <w:rPr>
        <w:rFonts w:ascii="Courier New" w:hAnsi="Courier New" w:hint="default"/>
      </w:rPr>
    </w:lvl>
    <w:lvl w:ilvl="5" w:tplc="A9387A16">
      <w:start w:val="1"/>
      <w:numFmt w:val="bullet"/>
      <w:lvlText w:val=""/>
      <w:lvlJc w:val="left"/>
      <w:pPr>
        <w:ind w:left="4320" w:hanging="360"/>
      </w:pPr>
      <w:rPr>
        <w:rFonts w:ascii="Wingdings" w:hAnsi="Wingdings" w:hint="default"/>
      </w:rPr>
    </w:lvl>
    <w:lvl w:ilvl="6" w:tplc="084A5C6E">
      <w:start w:val="1"/>
      <w:numFmt w:val="bullet"/>
      <w:lvlText w:val=""/>
      <w:lvlJc w:val="left"/>
      <w:pPr>
        <w:ind w:left="5040" w:hanging="360"/>
      </w:pPr>
      <w:rPr>
        <w:rFonts w:ascii="Symbol" w:hAnsi="Symbol" w:hint="default"/>
      </w:rPr>
    </w:lvl>
    <w:lvl w:ilvl="7" w:tplc="55BCA7E6">
      <w:start w:val="1"/>
      <w:numFmt w:val="bullet"/>
      <w:lvlText w:val="o"/>
      <w:lvlJc w:val="left"/>
      <w:pPr>
        <w:ind w:left="5760" w:hanging="360"/>
      </w:pPr>
      <w:rPr>
        <w:rFonts w:ascii="Courier New" w:hAnsi="Courier New" w:hint="default"/>
      </w:rPr>
    </w:lvl>
    <w:lvl w:ilvl="8" w:tplc="A802CDE0">
      <w:start w:val="1"/>
      <w:numFmt w:val="bullet"/>
      <w:lvlText w:val=""/>
      <w:lvlJc w:val="left"/>
      <w:pPr>
        <w:ind w:left="6480" w:hanging="360"/>
      </w:pPr>
      <w:rPr>
        <w:rFonts w:ascii="Wingdings" w:hAnsi="Wingdings" w:hint="default"/>
      </w:rPr>
    </w:lvl>
  </w:abstractNum>
  <w:abstractNum w:abstractNumId="6" w15:restartNumberingAfterBreak="0">
    <w:nsid w:val="20947CDE"/>
    <w:multiLevelType w:val="hybridMultilevel"/>
    <w:tmpl w:val="F4D081AC"/>
    <w:lvl w:ilvl="0" w:tplc="47E6A184">
      <w:start w:val="1"/>
      <w:numFmt w:val="bullet"/>
      <w:lvlText w:val=""/>
      <w:lvlJc w:val="left"/>
      <w:pPr>
        <w:ind w:left="720" w:hanging="360"/>
      </w:pPr>
      <w:rPr>
        <w:rFonts w:ascii="Symbol" w:hAnsi="Symbol" w:hint="default"/>
      </w:rPr>
    </w:lvl>
    <w:lvl w:ilvl="1" w:tplc="BF50E2A0">
      <w:start w:val="1"/>
      <w:numFmt w:val="bullet"/>
      <w:lvlText w:val="o"/>
      <w:lvlJc w:val="left"/>
      <w:pPr>
        <w:ind w:left="1440" w:hanging="360"/>
      </w:pPr>
      <w:rPr>
        <w:rFonts w:ascii="Courier New" w:hAnsi="Courier New" w:hint="default"/>
      </w:rPr>
    </w:lvl>
    <w:lvl w:ilvl="2" w:tplc="D9CE6BB8">
      <w:start w:val="1"/>
      <w:numFmt w:val="bullet"/>
      <w:lvlText w:val=""/>
      <w:lvlJc w:val="left"/>
      <w:pPr>
        <w:ind w:left="2160" w:hanging="360"/>
      </w:pPr>
      <w:rPr>
        <w:rFonts w:ascii="Wingdings" w:hAnsi="Wingdings" w:hint="default"/>
      </w:rPr>
    </w:lvl>
    <w:lvl w:ilvl="3" w:tplc="FC74A8CA">
      <w:start w:val="1"/>
      <w:numFmt w:val="bullet"/>
      <w:lvlText w:val=""/>
      <w:lvlJc w:val="left"/>
      <w:pPr>
        <w:ind w:left="2880" w:hanging="360"/>
      </w:pPr>
      <w:rPr>
        <w:rFonts w:ascii="Symbol" w:hAnsi="Symbol" w:hint="default"/>
      </w:rPr>
    </w:lvl>
    <w:lvl w:ilvl="4" w:tplc="E66C6860">
      <w:start w:val="1"/>
      <w:numFmt w:val="bullet"/>
      <w:lvlText w:val="o"/>
      <w:lvlJc w:val="left"/>
      <w:pPr>
        <w:ind w:left="3600" w:hanging="360"/>
      </w:pPr>
      <w:rPr>
        <w:rFonts w:ascii="Courier New" w:hAnsi="Courier New" w:hint="default"/>
      </w:rPr>
    </w:lvl>
    <w:lvl w:ilvl="5" w:tplc="85708BC2">
      <w:start w:val="1"/>
      <w:numFmt w:val="bullet"/>
      <w:lvlText w:val=""/>
      <w:lvlJc w:val="left"/>
      <w:pPr>
        <w:ind w:left="4320" w:hanging="360"/>
      </w:pPr>
      <w:rPr>
        <w:rFonts w:ascii="Wingdings" w:hAnsi="Wingdings" w:hint="default"/>
      </w:rPr>
    </w:lvl>
    <w:lvl w:ilvl="6" w:tplc="2AD217EC">
      <w:start w:val="1"/>
      <w:numFmt w:val="bullet"/>
      <w:lvlText w:val=""/>
      <w:lvlJc w:val="left"/>
      <w:pPr>
        <w:ind w:left="5040" w:hanging="360"/>
      </w:pPr>
      <w:rPr>
        <w:rFonts w:ascii="Symbol" w:hAnsi="Symbol" w:hint="default"/>
      </w:rPr>
    </w:lvl>
    <w:lvl w:ilvl="7" w:tplc="0DE8004C">
      <w:start w:val="1"/>
      <w:numFmt w:val="bullet"/>
      <w:lvlText w:val="o"/>
      <w:lvlJc w:val="left"/>
      <w:pPr>
        <w:ind w:left="5760" w:hanging="360"/>
      </w:pPr>
      <w:rPr>
        <w:rFonts w:ascii="Courier New" w:hAnsi="Courier New" w:hint="default"/>
      </w:rPr>
    </w:lvl>
    <w:lvl w:ilvl="8" w:tplc="B4801258">
      <w:start w:val="1"/>
      <w:numFmt w:val="bullet"/>
      <w:lvlText w:val=""/>
      <w:lvlJc w:val="left"/>
      <w:pPr>
        <w:ind w:left="6480" w:hanging="360"/>
      </w:pPr>
      <w:rPr>
        <w:rFonts w:ascii="Wingdings" w:hAnsi="Wingdings" w:hint="default"/>
      </w:rPr>
    </w:lvl>
  </w:abstractNum>
  <w:abstractNum w:abstractNumId="7" w15:restartNumberingAfterBreak="0">
    <w:nsid w:val="26B53153"/>
    <w:multiLevelType w:val="hybridMultilevel"/>
    <w:tmpl w:val="160E64AC"/>
    <w:lvl w:ilvl="0" w:tplc="B7B2E048">
      <w:start w:val="1"/>
      <w:numFmt w:val="bullet"/>
      <w:lvlText w:val=""/>
      <w:lvlJc w:val="left"/>
      <w:pPr>
        <w:ind w:left="720" w:hanging="360"/>
      </w:pPr>
      <w:rPr>
        <w:rFonts w:ascii="Symbol" w:hAnsi="Symbol" w:hint="default"/>
      </w:rPr>
    </w:lvl>
    <w:lvl w:ilvl="1" w:tplc="C90436A2">
      <w:start w:val="1"/>
      <w:numFmt w:val="bullet"/>
      <w:lvlText w:val="o"/>
      <w:lvlJc w:val="left"/>
      <w:pPr>
        <w:ind w:left="1440" w:hanging="360"/>
      </w:pPr>
      <w:rPr>
        <w:rFonts w:ascii="Courier New" w:hAnsi="Courier New" w:hint="default"/>
      </w:rPr>
    </w:lvl>
    <w:lvl w:ilvl="2" w:tplc="4D9CBC1E">
      <w:start w:val="1"/>
      <w:numFmt w:val="bullet"/>
      <w:lvlText w:val=""/>
      <w:lvlJc w:val="left"/>
      <w:pPr>
        <w:ind w:left="2160" w:hanging="360"/>
      </w:pPr>
      <w:rPr>
        <w:rFonts w:ascii="Wingdings" w:hAnsi="Wingdings" w:hint="default"/>
      </w:rPr>
    </w:lvl>
    <w:lvl w:ilvl="3" w:tplc="5832F172">
      <w:start w:val="1"/>
      <w:numFmt w:val="bullet"/>
      <w:lvlText w:val=""/>
      <w:lvlJc w:val="left"/>
      <w:pPr>
        <w:ind w:left="2880" w:hanging="360"/>
      </w:pPr>
      <w:rPr>
        <w:rFonts w:ascii="Symbol" w:hAnsi="Symbol" w:hint="default"/>
      </w:rPr>
    </w:lvl>
    <w:lvl w:ilvl="4" w:tplc="6646E6C4">
      <w:start w:val="1"/>
      <w:numFmt w:val="bullet"/>
      <w:lvlText w:val="o"/>
      <w:lvlJc w:val="left"/>
      <w:pPr>
        <w:ind w:left="3600" w:hanging="360"/>
      </w:pPr>
      <w:rPr>
        <w:rFonts w:ascii="Courier New" w:hAnsi="Courier New" w:hint="default"/>
      </w:rPr>
    </w:lvl>
    <w:lvl w:ilvl="5" w:tplc="6D5866E8">
      <w:start w:val="1"/>
      <w:numFmt w:val="bullet"/>
      <w:lvlText w:val=""/>
      <w:lvlJc w:val="left"/>
      <w:pPr>
        <w:ind w:left="4320" w:hanging="360"/>
      </w:pPr>
      <w:rPr>
        <w:rFonts w:ascii="Wingdings" w:hAnsi="Wingdings" w:hint="default"/>
      </w:rPr>
    </w:lvl>
    <w:lvl w:ilvl="6" w:tplc="602CE292">
      <w:start w:val="1"/>
      <w:numFmt w:val="bullet"/>
      <w:lvlText w:val=""/>
      <w:lvlJc w:val="left"/>
      <w:pPr>
        <w:ind w:left="5040" w:hanging="360"/>
      </w:pPr>
      <w:rPr>
        <w:rFonts w:ascii="Symbol" w:hAnsi="Symbol" w:hint="default"/>
      </w:rPr>
    </w:lvl>
    <w:lvl w:ilvl="7" w:tplc="94B2FDF6">
      <w:start w:val="1"/>
      <w:numFmt w:val="bullet"/>
      <w:lvlText w:val="o"/>
      <w:lvlJc w:val="left"/>
      <w:pPr>
        <w:ind w:left="5760" w:hanging="360"/>
      </w:pPr>
      <w:rPr>
        <w:rFonts w:ascii="Courier New" w:hAnsi="Courier New" w:hint="default"/>
      </w:rPr>
    </w:lvl>
    <w:lvl w:ilvl="8" w:tplc="8F9A9A94">
      <w:start w:val="1"/>
      <w:numFmt w:val="bullet"/>
      <w:lvlText w:val=""/>
      <w:lvlJc w:val="left"/>
      <w:pPr>
        <w:ind w:left="6480" w:hanging="360"/>
      </w:pPr>
      <w:rPr>
        <w:rFonts w:ascii="Wingdings" w:hAnsi="Wingdings" w:hint="default"/>
      </w:rPr>
    </w:lvl>
  </w:abstractNum>
  <w:abstractNum w:abstractNumId="8" w15:restartNumberingAfterBreak="0">
    <w:nsid w:val="30651ACC"/>
    <w:multiLevelType w:val="hybridMultilevel"/>
    <w:tmpl w:val="91247416"/>
    <w:lvl w:ilvl="0" w:tplc="EB9A224C">
      <w:start w:val="1"/>
      <w:numFmt w:val="bullet"/>
      <w:lvlText w:val=""/>
      <w:lvlJc w:val="left"/>
      <w:pPr>
        <w:ind w:left="720" w:hanging="360"/>
      </w:pPr>
      <w:rPr>
        <w:rFonts w:ascii="Symbol" w:hAnsi="Symbol" w:hint="default"/>
      </w:rPr>
    </w:lvl>
    <w:lvl w:ilvl="1" w:tplc="169CCEB8">
      <w:start w:val="1"/>
      <w:numFmt w:val="bullet"/>
      <w:lvlText w:val="o"/>
      <w:lvlJc w:val="left"/>
      <w:pPr>
        <w:ind w:left="1440" w:hanging="360"/>
      </w:pPr>
      <w:rPr>
        <w:rFonts w:ascii="Courier New" w:hAnsi="Courier New" w:hint="default"/>
      </w:rPr>
    </w:lvl>
    <w:lvl w:ilvl="2" w:tplc="2820D230">
      <w:start w:val="1"/>
      <w:numFmt w:val="bullet"/>
      <w:lvlText w:val=""/>
      <w:lvlJc w:val="left"/>
      <w:pPr>
        <w:ind w:left="2160" w:hanging="360"/>
      </w:pPr>
      <w:rPr>
        <w:rFonts w:ascii="Wingdings" w:hAnsi="Wingdings" w:hint="default"/>
      </w:rPr>
    </w:lvl>
    <w:lvl w:ilvl="3" w:tplc="23280498">
      <w:start w:val="1"/>
      <w:numFmt w:val="bullet"/>
      <w:lvlText w:val=""/>
      <w:lvlJc w:val="left"/>
      <w:pPr>
        <w:ind w:left="2880" w:hanging="360"/>
      </w:pPr>
      <w:rPr>
        <w:rFonts w:ascii="Symbol" w:hAnsi="Symbol" w:hint="default"/>
      </w:rPr>
    </w:lvl>
    <w:lvl w:ilvl="4" w:tplc="B678A62A">
      <w:start w:val="1"/>
      <w:numFmt w:val="bullet"/>
      <w:lvlText w:val="o"/>
      <w:lvlJc w:val="left"/>
      <w:pPr>
        <w:ind w:left="3600" w:hanging="360"/>
      </w:pPr>
      <w:rPr>
        <w:rFonts w:ascii="Courier New" w:hAnsi="Courier New" w:hint="default"/>
      </w:rPr>
    </w:lvl>
    <w:lvl w:ilvl="5" w:tplc="4CA4AE0A">
      <w:start w:val="1"/>
      <w:numFmt w:val="bullet"/>
      <w:lvlText w:val=""/>
      <w:lvlJc w:val="left"/>
      <w:pPr>
        <w:ind w:left="4320" w:hanging="360"/>
      </w:pPr>
      <w:rPr>
        <w:rFonts w:ascii="Wingdings" w:hAnsi="Wingdings" w:hint="default"/>
      </w:rPr>
    </w:lvl>
    <w:lvl w:ilvl="6" w:tplc="3C38AA3C">
      <w:start w:val="1"/>
      <w:numFmt w:val="bullet"/>
      <w:lvlText w:val=""/>
      <w:lvlJc w:val="left"/>
      <w:pPr>
        <w:ind w:left="5040" w:hanging="360"/>
      </w:pPr>
      <w:rPr>
        <w:rFonts w:ascii="Symbol" w:hAnsi="Symbol" w:hint="default"/>
      </w:rPr>
    </w:lvl>
    <w:lvl w:ilvl="7" w:tplc="3022FF00">
      <w:start w:val="1"/>
      <w:numFmt w:val="bullet"/>
      <w:lvlText w:val="o"/>
      <w:lvlJc w:val="left"/>
      <w:pPr>
        <w:ind w:left="5760" w:hanging="360"/>
      </w:pPr>
      <w:rPr>
        <w:rFonts w:ascii="Courier New" w:hAnsi="Courier New" w:hint="default"/>
      </w:rPr>
    </w:lvl>
    <w:lvl w:ilvl="8" w:tplc="3670F064">
      <w:start w:val="1"/>
      <w:numFmt w:val="bullet"/>
      <w:lvlText w:val=""/>
      <w:lvlJc w:val="left"/>
      <w:pPr>
        <w:ind w:left="6480" w:hanging="360"/>
      </w:pPr>
      <w:rPr>
        <w:rFonts w:ascii="Wingdings" w:hAnsi="Wingdings" w:hint="default"/>
      </w:rPr>
    </w:lvl>
  </w:abstractNum>
  <w:abstractNum w:abstractNumId="9" w15:restartNumberingAfterBreak="0">
    <w:nsid w:val="3323EF07"/>
    <w:multiLevelType w:val="hybridMultilevel"/>
    <w:tmpl w:val="A2BC872A"/>
    <w:lvl w:ilvl="0" w:tplc="D494CE82">
      <w:start w:val="1"/>
      <w:numFmt w:val="bullet"/>
      <w:lvlText w:val=""/>
      <w:lvlJc w:val="left"/>
      <w:pPr>
        <w:ind w:left="720" w:hanging="360"/>
      </w:pPr>
      <w:rPr>
        <w:rFonts w:ascii="Symbol" w:hAnsi="Symbol" w:hint="default"/>
      </w:rPr>
    </w:lvl>
    <w:lvl w:ilvl="1" w:tplc="F6CCB46C">
      <w:start w:val="1"/>
      <w:numFmt w:val="bullet"/>
      <w:lvlText w:val="o"/>
      <w:lvlJc w:val="left"/>
      <w:pPr>
        <w:ind w:left="1440" w:hanging="360"/>
      </w:pPr>
      <w:rPr>
        <w:rFonts w:ascii="Courier New" w:hAnsi="Courier New" w:hint="default"/>
      </w:rPr>
    </w:lvl>
    <w:lvl w:ilvl="2" w:tplc="0F58F578">
      <w:start w:val="1"/>
      <w:numFmt w:val="bullet"/>
      <w:lvlText w:val=""/>
      <w:lvlJc w:val="left"/>
      <w:pPr>
        <w:ind w:left="2160" w:hanging="360"/>
      </w:pPr>
      <w:rPr>
        <w:rFonts w:ascii="Wingdings" w:hAnsi="Wingdings" w:hint="default"/>
      </w:rPr>
    </w:lvl>
    <w:lvl w:ilvl="3" w:tplc="858A8C04">
      <w:start w:val="1"/>
      <w:numFmt w:val="bullet"/>
      <w:lvlText w:val=""/>
      <w:lvlJc w:val="left"/>
      <w:pPr>
        <w:ind w:left="2880" w:hanging="360"/>
      </w:pPr>
      <w:rPr>
        <w:rFonts w:ascii="Symbol" w:hAnsi="Symbol" w:hint="default"/>
      </w:rPr>
    </w:lvl>
    <w:lvl w:ilvl="4" w:tplc="E1C2552C">
      <w:start w:val="1"/>
      <w:numFmt w:val="bullet"/>
      <w:lvlText w:val="o"/>
      <w:lvlJc w:val="left"/>
      <w:pPr>
        <w:ind w:left="3600" w:hanging="360"/>
      </w:pPr>
      <w:rPr>
        <w:rFonts w:ascii="Courier New" w:hAnsi="Courier New" w:hint="default"/>
      </w:rPr>
    </w:lvl>
    <w:lvl w:ilvl="5" w:tplc="D4D0B810">
      <w:start w:val="1"/>
      <w:numFmt w:val="bullet"/>
      <w:lvlText w:val=""/>
      <w:lvlJc w:val="left"/>
      <w:pPr>
        <w:ind w:left="4320" w:hanging="360"/>
      </w:pPr>
      <w:rPr>
        <w:rFonts w:ascii="Wingdings" w:hAnsi="Wingdings" w:hint="default"/>
      </w:rPr>
    </w:lvl>
    <w:lvl w:ilvl="6" w:tplc="CE44A6E0">
      <w:start w:val="1"/>
      <w:numFmt w:val="bullet"/>
      <w:lvlText w:val=""/>
      <w:lvlJc w:val="left"/>
      <w:pPr>
        <w:ind w:left="5040" w:hanging="360"/>
      </w:pPr>
      <w:rPr>
        <w:rFonts w:ascii="Symbol" w:hAnsi="Symbol" w:hint="default"/>
      </w:rPr>
    </w:lvl>
    <w:lvl w:ilvl="7" w:tplc="692ACE00">
      <w:start w:val="1"/>
      <w:numFmt w:val="bullet"/>
      <w:lvlText w:val="o"/>
      <w:lvlJc w:val="left"/>
      <w:pPr>
        <w:ind w:left="5760" w:hanging="360"/>
      </w:pPr>
      <w:rPr>
        <w:rFonts w:ascii="Courier New" w:hAnsi="Courier New" w:hint="default"/>
      </w:rPr>
    </w:lvl>
    <w:lvl w:ilvl="8" w:tplc="878CAFD8">
      <w:start w:val="1"/>
      <w:numFmt w:val="bullet"/>
      <w:lvlText w:val=""/>
      <w:lvlJc w:val="left"/>
      <w:pPr>
        <w:ind w:left="6480" w:hanging="360"/>
      </w:pPr>
      <w:rPr>
        <w:rFonts w:ascii="Wingdings" w:hAnsi="Wingdings" w:hint="default"/>
      </w:rPr>
    </w:lvl>
  </w:abstractNum>
  <w:abstractNum w:abstractNumId="10" w15:restartNumberingAfterBreak="0">
    <w:nsid w:val="3804588D"/>
    <w:multiLevelType w:val="hybridMultilevel"/>
    <w:tmpl w:val="7AD0EF86"/>
    <w:lvl w:ilvl="0" w:tplc="A5902D20">
      <w:start w:val="1"/>
      <w:numFmt w:val="bullet"/>
      <w:lvlText w:val=""/>
      <w:lvlJc w:val="left"/>
      <w:pPr>
        <w:ind w:left="720" w:hanging="360"/>
      </w:pPr>
      <w:rPr>
        <w:rFonts w:ascii="Symbol" w:hAnsi="Symbol" w:hint="default"/>
      </w:rPr>
    </w:lvl>
    <w:lvl w:ilvl="1" w:tplc="77F8023C">
      <w:start w:val="1"/>
      <w:numFmt w:val="bullet"/>
      <w:lvlText w:val="o"/>
      <w:lvlJc w:val="left"/>
      <w:pPr>
        <w:ind w:left="1440" w:hanging="360"/>
      </w:pPr>
      <w:rPr>
        <w:rFonts w:ascii="Courier New" w:hAnsi="Courier New" w:hint="default"/>
      </w:rPr>
    </w:lvl>
    <w:lvl w:ilvl="2" w:tplc="28EC72BC">
      <w:start w:val="1"/>
      <w:numFmt w:val="bullet"/>
      <w:lvlText w:val=""/>
      <w:lvlJc w:val="left"/>
      <w:pPr>
        <w:ind w:left="2160" w:hanging="360"/>
      </w:pPr>
      <w:rPr>
        <w:rFonts w:ascii="Wingdings" w:hAnsi="Wingdings" w:hint="default"/>
      </w:rPr>
    </w:lvl>
    <w:lvl w:ilvl="3" w:tplc="36E8D322">
      <w:start w:val="1"/>
      <w:numFmt w:val="bullet"/>
      <w:lvlText w:val=""/>
      <w:lvlJc w:val="left"/>
      <w:pPr>
        <w:ind w:left="2880" w:hanging="360"/>
      </w:pPr>
      <w:rPr>
        <w:rFonts w:ascii="Symbol" w:hAnsi="Symbol" w:hint="default"/>
      </w:rPr>
    </w:lvl>
    <w:lvl w:ilvl="4" w:tplc="675A4934">
      <w:start w:val="1"/>
      <w:numFmt w:val="bullet"/>
      <w:lvlText w:val="o"/>
      <w:lvlJc w:val="left"/>
      <w:pPr>
        <w:ind w:left="3600" w:hanging="360"/>
      </w:pPr>
      <w:rPr>
        <w:rFonts w:ascii="Courier New" w:hAnsi="Courier New" w:hint="default"/>
      </w:rPr>
    </w:lvl>
    <w:lvl w:ilvl="5" w:tplc="D0D62854">
      <w:start w:val="1"/>
      <w:numFmt w:val="bullet"/>
      <w:lvlText w:val=""/>
      <w:lvlJc w:val="left"/>
      <w:pPr>
        <w:ind w:left="4320" w:hanging="360"/>
      </w:pPr>
      <w:rPr>
        <w:rFonts w:ascii="Wingdings" w:hAnsi="Wingdings" w:hint="default"/>
      </w:rPr>
    </w:lvl>
    <w:lvl w:ilvl="6" w:tplc="AC3CF7DC">
      <w:start w:val="1"/>
      <w:numFmt w:val="bullet"/>
      <w:lvlText w:val=""/>
      <w:lvlJc w:val="left"/>
      <w:pPr>
        <w:ind w:left="5040" w:hanging="360"/>
      </w:pPr>
      <w:rPr>
        <w:rFonts w:ascii="Symbol" w:hAnsi="Symbol" w:hint="default"/>
      </w:rPr>
    </w:lvl>
    <w:lvl w:ilvl="7" w:tplc="3BFEF6D8">
      <w:start w:val="1"/>
      <w:numFmt w:val="bullet"/>
      <w:lvlText w:val="o"/>
      <w:lvlJc w:val="left"/>
      <w:pPr>
        <w:ind w:left="5760" w:hanging="360"/>
      </w:pPr>
      <w:rPr>
        <w:rFonts w:ascii="Courier New" w:hAnsi="Courier New" w:hint="default"/>
      </w:rPr>
    </w:lvl>
    <w:lvl w:ilvl="8" w:tplc="87C2C034">
      <w:start w:val="1"/>
      <w:numFmt w:val="bullet"/>
      <w:lvlText w:val=""/>
      <w:lvlJc w:val="left"/>
      <w:pPr>
        <w:ind w:left="6480" w:hanging="360"/>
      </w:pPr>
      <w:rPr>
        <w:rFonts w:ascii="Wingdings" w:hAnsi="Wingdings" w:hint="default"/>
      </w:rPr>
    </w:lvl>
  </w:abstractNum>
  <w:abstractNum w:abstractNumId="11" w15:restartNumberingAfterBreak="0">
    <w:nsid w:val="393DDFCE"/>
    <w:multiLevelType w:val="hybridMultilevel"/>
    <w:tmpl w:val="4CCCC626"/>
    <w:lvl w:ilvl="0" w:tplc="58DC8334">
      <w:start w:val="1"/>
      <w:numFmt w:val="bullet"/>
      <w:lvlText w:val=""/>
      <w:lvlJc w:val="left"/>
      <w:pPr>
        <w:ind w:left="720" w:hanging="360"/>
      </w:pPr>
      <w:rPr>
        <w:rFonts w:ascii="Symbol" w:hAnsi="Symbol" w:hint="default"/>
      </w:rPr>
    </w:lvl>
    <w:lvl w:ilvl="1" w:tplc="EEEC5D28">
      <w:start w:val="1"/>
      <w:numFmt w:val="bullet"/>
      <w:lvlText w:val="o"/>
      <w:lvlJc w:val="left"/>
      <w:pPr>
        <w:ind w:left="1440" w:hanging="360"/>
      </w:pPr>
      <w:rPr>
        <w:rFonts w:ascii="Courier New" w:hAnsi="Courier New" w:hint="default"/>
      </w:rPr>
    </w:lvl>
    <w:lvl w:ilvl="2" w:tplc="51245E0A">
      <w:start w:val="1"/>
      <w:numFmt w:val="bullet"/>
      <w:lvlText w:val=""/>
      <w:lvlJc w:val="left"/>
      <w:pPr>
        <w:ind w:left="2160" w:hanging="360"/>
      </w:pPr>
      <w:rPr>
        <w:rFonts w:ascii="Wingdings" w:hAnsi="Wingdings" w:hint="default"/>
      </w:rPr>
    </w:lvl>
    <w:lvl w:ilvl="3" w:tplc="169CB932">
      <w:start w:val="1"/>
      <w:numFmt w:val="bullet"/>
      <w:lvlText w:val=""/>
      <w:lvlJc w:val="left"/>
      <w:pPr>
        <w:ind w:left="2880" w:hanging="360"/>
      </w:pPr>
      <w:rPr>
        <w:rFonts w:ascii="Symbol" w:hAnsi="Symbol" w:hint="default"/>
      </w:rPr>
    </w:lvl>
    <w:lvl w:ilvl="4" w:tplc="6B201874">
      <w:start w:val="1"/>
      <w:numFmt w:val="bullet"/>
      <w:lvlText w:val="o"/>
      <w:lvlJc w:val="left"/>
      <w:pPr>
        <w:ind w:left="3600" w:hanging="360"/>
      </w:pPr>
      <w:rPr>
        <w:rFonts w:ascii="Courier New" w:hAnsi="Courier New" w:hint="default"/>
      </w:rPr>
    </w:lvl>
    <w:lvl w:ilvl="5" w:tplc="7F6CF3E0">
      <w:start w:val="1"/>
      <w:numFmt w:val="bullet"/>
      <w:lvlText w:val=""/>
      <w:lvlJc w:val="left"/>
      <w:pPr>
        <w:ind w:left="4320" w:hanging="360"/>
      </w:pPr>
      <w:rPr>
        <w:rFonts w:ascii="Wingdings" w:hAnsi="Wingdings" w:hint="default"/>
      </w:rPr>
    </w:lvl>
    <w:lvl w:ilvl="6" w:tplc="7A7C6886">
      <w:start w:val="1"/>
      <w:numFmt w:val="bullet"/>
      <w:lvlText w:val=""/>
      <w:lvlJc w:val="left"/>
      <w:pPr>
        <w:ind w:left="5040" w:hanging="360"/>
      </w:pPr>
      <w:rPr>
        <w:rFonts w:ascii="Symbol" w:hAnsi="Symbol" w:hint="default"/>
      </w:rPr>
    </w:lvl>
    <w:lvl w:ilvl="7" w:tplc="7526A23A">
      <w:start w:val="1"/>
      <w:numFmt w:val="bullet"/>
      <w:lvlText w:val="o"/>
      <w:lvlJc w:val="left"/>
      <w:pPr>
        <w:ind w:left="5760" w:hanging="360"/>
      </w:pPr>
      <w:rPr>
        <w:rFonts w:ascii="Courier New" w:hAnsi="Courier New" w:hint="default"/>
      </w:rPr>
    </w:lvl>
    <w:lvl w:ilvl="8" w:tplc="F634C21E">
      <w:start w:val="1"/>
      <w:numFmt w:val="bullet"/>
      <w:lvlText w:val=""/>
      <w:lvlJc w:val="left"/>
      <w:pPr>
        <w:ind w:left="6480" w:hanging="360"/>
      </w:pPr>
      <w:rPr>
        <w:rFonts w:ascii="Wingdings" w:hAnsi="Wingdings" w:hint="default"/>
      </w:rPr>
    </w:lvl>
  </w:abstractNum>
  <w:abstractNum w:abstractNumId="12" w15:restartNumberingAfterBreak="0">
    <w:nsid w:val="3BA307CA"/>
    <w:multiLevelType w:val="hybridMultilevel"/>
    <w:tmpl w:val="EA543F52"/>
    <w:lvl w:ilvl="0" w:tplc="8144AB10">
      <w:start w:val="1"/>
      <w:numFmt w:val="decimal"/>
      <w:lvlText w:val="%1."/>
      <w:lvlJc w:val="left"/>
      <w:pPr>
        <w:ind w:left="720" w:hanging="360"/>
      </w:pPr>
    </w:lvl>
    <w:lvl w:ilvl="1" w:tplc="240887FC">
      <w:start w:val="1"/>
      <w:numFmt w:val="lowerLetter"/>
      <w:lvlText w:val="%2."/>
      <w:lvlJc w:val="left"/>
      <w:pPr>
        <w:ind w:left="1440" w:hanging="360"/>
      </w:pPr>
    </w:lvl>
    <w:lvl w:ilvl="2" w:tplc="32985B8C">
      <w:start w:val="1"/>
      <w:numFmt w:val="lowerRoman"/>
      <w:lvlText w:val="%3."/>
      <w:lvlJc w:val="right"/>
      <w:pPr>
        <w:ind w:left="2160" w:hanging="180"/>
      </w:pPr>
    </w:lvl>
    <w:lvl w:ilvl="3" w:tplc="95126CF2">
      <w:start w:val="1"/>
      <w:numFmt w:val="decimal"/>
      <w:lvlText w:val="%4."/>
      <w:lvlJc w:val="left"/>
      <w:pPr>
        <w:ind w:left="2880" w:hanging="360"/>
      </w:pPr>
    </w:lvl>
    <w:lvl w:ilvl="4" w:tplc="2056F08C">
      <w:start w:val="1"/>
      <w:numFmt w:val="lowerLetter"/>
      <w:lvlText w:val="%5."/>
      <w:lvlJc w:val="left"/>
      <w:pPr>
        <w:ind w:left="3600" w:hanging="360"/>
      </w:pPr>
    </w:lvl>
    <w:lvl w:ilvl="5" w:tplc="B1907A82">
      <w:start w:val="1"/>
      <w:numFmt w:val="lowerRoman"/>
      <w:lvlText w:val="%6."/>
      <w:lvlJc w:val="right"/>
      <w:pPr>
        <w:ind w:left="4320" w:hanging="180"/>
      </w:pPr>
    </w:lvl>
    <w:lvl w:ilvl="6" w:tplc="3FF4E150">
      <w:start w:val="1"/>
      <w:numFmt w:val="decimal"/>
      <w:lvlText w:val="%7."/>
      <w:lvlJc w:val="left"/>
      <w:pPr>
        <w:ind w:left="5040" w:hanging="360"/>
      </w:pPr>
    </w:lvl>
    <w:lvl w:ilvl="7" w:tplc="512215BA">
      <w:start w:val="1"/>
      <w:numFmt w:val="lowerLetter"/>
      <w:lvlText w:val="%8."/>
      <w:lvlJc w:val="left"/>
      <w:pPr>
        <w:ind w:left="5760" w:hanging="360"/>
      </w:pPr>
    </w:lvl>
    <w:lvl w:ilvl="8" w:tplc="FBF47680">
      <w:start w:val="1"/>
      <w:numFmt w:val="lowerRoman"/>
      <w:lvlText w:val="%9."/>
      <w:lvlJc w:val="right"/>
      <w:pPr>
        <w:ind w:left="6480" w:hanging="180"/>
      </w:pPr>
    </w:lvl>
  </w:abstractNum>
  <w:abstractNum w:abstractNumId="13" w15:restartNumberingAfterBreak="0">
    <w:nsid w:val="495370C8"/>
    <w:multiLevelType w:val="hybridMultilevel"/>
    <w:tmpl w:val="06881106"/>
    <w:lvl w:ilvl="0" w:tplc="980C7D38">
      <w:start w:val="1"/>
      <w:numFmt w:val="decimal"/>
      <w:lvlText w:val="%1."/>
      <w:lvlJc w:val="left"/>
      <w:pPr>
        <w:ind w:left="720" w:hanging="360"/>
      </w:pPr>
    </w:lvl>
    <w:lvl w:ilvl="1" w:tplc="43F80782">
      <w:start w:val="1"/>
      <w:numFmt w:val="lowerLetter"/>
      <w:lvlText w:val="%2."/>
      <w:lvlJc w:val="left"/>
      <w:pPr>
        <w:ind w:left="1440" w:hanging="360"/>
      </w:pPr>
    </w:lvl>
    <w:lvl w:ilvl="2" w:tplc="542C9C76">
      <w:start w:val="1"/>
      <w:numFmt w:val="lowerRoman"/>
      <w:lvlText w:val="%3."/>
      <w:lvlJc w:val="right"/>
      <w:pPr>
        <w:ind w:left="2160" w:hanging="180"/>
      </w:pPr>
    </w:lvl>
    <w:lvl w:ilvl="3" w:tplc="005C2664">
      <w:start w:val="1"/>
      <w:numFmt w:val="decimal"/>
      <w:lvlText w:val="%4."/>
      <w:lvlJc w:val="left"/>
      <w:pPr>
        <w:ind w:left="2880" w:hanging="360"/>
      </w:pPr>
    </w:lvl>
    <w:lvl w:ilvl="4" w:tplc="26945C4A">
      <w:start w:val="1"/>
      <w:numFmt w:val="lowerLetter"/>
      <w:lvlText w:val="%5."/>
      <w:lvlJc w:val="left"/>
      <w:pPr>
        <w:ind w:left="3600" w:hanging="360"/>
      </w:pPr>
    </w:lvl>
    <w:lvl w:ilvl="5" w:tplc="D9EE1EEC">
      <w:start w:val="1"/>
      <w:numFmt w:val="lowerRoman"/>
      <w:lvlText w:val="%6."/>
      <w:lvlJc w:val="right"/>
      <w:pPr>
        <w:ind w:left="4320" w:hanging="180"/>
      </w:pPr>
    </w:lvl>
    <w:lvl w:ilvl="6" w:tplc="96BC5872">
      <w:start w:val="1"/>
      <w:numFmt w:val="decimal"/>
      <w:lvlText w:val="%7."/>
      <w:lvlJc w:val="left"/>
      <w:pPr>
        <w:ind w:left="5040" w:hanging="360"/>
      </w:pPr>
    </w:lvl>
    <w:lvl w:ilvl="7" w:tplc="8CD2F938">
      <w:start w:val="1"/>
      <w:numFmt w:val="lowerLetter"/>
      <w:lvlText w:val="%8."/>
      <w:lvlJc w:val="left"/>
      <w:pPr>
        <w:ind w:left="5760" w:hanging="360"/>
      </w:pPr>
    </w:lvl>
    <w:lvl w:ilvl="8" w:tplc="7770943A">
      <w:start w:val="1"/>
      <w:numFmt w:val="lowerRoman"/>
      <w:lvlText w:val="%9."/>
      <w:lvlJc w:val="right"/>
      <w:pPr>
        <w:ind w:left="6480" w:hanging="180"/>
      </w:pPr>
    </w:lvl>
  </w:abstractNum>
  <w:abstractNum w:abstractNumId="14" w15:restartNumberingAfterBreak="0">
    <w:nsid w:val="51C0D525"/>
    <w:multiLevelType w:val="hybridMultilevel"/>
    <w:tmpl w:val="32E25F2A"/>
    <w:lvl w:ilvl="0" w:tplc="3908672C">
      <w:start w:val="1"/>
      <w:numFmt w:val="bullet"/>
      <w:lvlText w:val=""/>
      <w:lvlJc w:val="left"/>
      <w:pPr>
        <w:ind w:left="720" w:hanging="360"/>
      </w:pPr>
      <w:rPr>
        <w:rFonts w:ascii="Symbol" w:hAnsi="Symbol" w:hint="default"/>
      </w:rPr>
    </w:lvl>
    <w:lvl w:ilvl="1" w:tplc="5A307372">
      <w:start w:val="1"/>
      <w:numFmt w:val="bullet"/>
      <w:lvlText w:val="o"/>
      <w:lvlJc w:val="left"/>
      <w:pPr>
        <w:ind w:left="1440" w:hanging="360"/>
      </w:pPr>
      <w:rPr>
        <w:rFonts w:ascii="Courier New" w:hAnsi="Courier New" w:hint="default"/>
      </w:rPr>
    </w:lvl>
    <w:lvl w:ilvl="2" w:tplc="7FB024A8">
      <w:start w:val="1"/>
      <w:numFmt w:val="bullet"/>
      <w:lvlText w:val=""/>
      <w:lvlJc w:val="left"/>
      <w:pPr>
        <w:ind w:left="2160" w:hanging="360"/>
      </w:pPr>
      <w:rPr>
        <w:rFonts w:ascii="Wingdings" w:hAnsi="Wingdings" w:hint="default"/>
      </w:rPr>
    </w:lvl>
    <w:lvl w:ilvl="3" w:tplc="B14EA41C">
      <w:start w:val="1"/>
      <w:numFmt w:val="bullet"/>
      <w:lvlText w:val=""/>
      <w:lvlJc w:val="left"/>
      <w:pPr>
        <w:ind w:left="2880" w:hanging="360"/>
      </w:pPr>
      <w:rPr>
        <w:rFonts w:ascii="Symbol" w:hAnsi="Symbol" w:hint="default"/>
      </w:rPr>
    </w:lvl>
    <w:lvl w:ilvl="4" w:tplc="315E485A">
      <w:start w:val="1"/>
      <w:numFmt w:val="bullet"/>
      <w:lvlText w:val="o"/>
      <w:lvlJc w:val="left"/>
      <w:pPr>
        <w:ind w:left="3600" w:hanging="360"/>
      </w:pPr>
      <w:rPr>
        <w:rFonts w:ascii="Courier New" w:hAnsi="Courier New" w:hint="default"/>
      </w:rPr>
    </w:lvl>
    <w:lvl w:ilvl="5" w:tplc="19400382">
      <w:start w:val="1"/>
      <w:numFmt w:val="bullet"/>
      <w:lvlText w:val=""/>
      <w:lvlJc w:val="left"/>
      <w:pPr>
        <w:ind w:left="4320" w:hanging="360"/>
      </w:pPr>
      <w:rPr>
        <w:rFonts w:ascii="Wingdings" w:hAnsi="Wingdings" w:hint="default"/>
      </w:rPr>
    </w:lvl>
    <w:lvl w:ilvl="6" w:tplc="D2B62682">
      <w:start w:val="1"/>
      <w:numFmt w:val="bullet"/>
      <w:lvlText w:val=""/>
      <w:lvlJc w:val="left"/>
      <w:pPr>
        <w:ind w:left="5040" w:hanging="360"/>
      </w:pPr>
      <w:rPr>
        <w:rFonts w:ascii="Symbol" w:hAnsi="Symbol" w:hint="default"/>
      </w:rPr>
    </w:lvl>
    <w:lvl w:ilvl="7" w:tplc="90825B62">
      <w:start w:val="1"/>
      <w:numFmt w:val="bullet"/>
      <w:lvlText w:val="o"/>
      <w:lvlJc w:val="left"/>
      <w:pPr>
        <w:ind w:left="5760" w:hanging="360"/>
      </w:pPr>
      <w:rPr>
        <w:rFonts w:ascii="Courier New" w:hAnsi="Courier New" w:hint="default"/>
      </w:rPr>
    </w:lvl>
    <w:lvl w:ilvl="8" w:tplc="4AE0E31C">
      <w:start w:val="1"/>
      <w:numFmt w:val="bullet"/>
      <w:lvlText w:val=""/>
      <w:lvlJc w:val="left"/>
      <w:pPr>
        <w:ind w:left="6480" w:hanging="360"/>
      </w:pPr>
      <w:rPr>
        <w:rFonts w:ascii="Wingdings" w:hAnsi="Wingdings" w:hint="default"/>
      </w:rPr>
    </w:lvl>
  </w:abstractNum>
  <w:abstractNum w:abstractNumId="15" w15:restartNumberingAfterBreak="0">
    <w:nsid w:val="5F690CCB"/>
    <w:multiLevelType w:val="hybridMultilevel"/>
    <w:tmpl w:val="831C6CE6"/>
    <w:lvl w:ilvl="0" w:tplc="1FB25DD6">
      <w:start w:val="1"/>
      <w:numFmt w:val="bullet"/>
      <w:lvlText w:val=""/>
      <w:lvlJc w:val="left"/>
      <w:pPr>
        <w:ind w:left="720" w:hanging="360"/>
      </w:pPr>
      <w:rPr>
        <w:rFonts w:ascii="Symbol" w:hAnsi="Symbol" w:hint="default"/>
      </w:rPr>
    </w:lvl>
    <w:lvl w:ilvl="1" w:tplc="4BAC8DC0">
      <w:start w:val="1"/>
      <w:numFmt w:val="bullet"/>
      <w:lvlText w:val="o"/>
      <w:lvlJc w:val="left"/>
      <w:pPr>
        <w:ind w:left="1440" w:hanging="360"/>
      </w:pPr>
      <w:rPr>
        <w:rFonts w:ascii="Courier New" w:hAnsi="Courier New" w:hint="default"/>
      </w:rPr>
    </w:lvl>
    <w:lvl w:ilvl="2" w:tplc="797E4868">
      <w:start w:val="1"/>
      <w:numFmt w:val="bullet"/>
      <w:lvlText w:val=""/>
      <w:lvlJc w:val="left"/>
      <w:pPr>
        <w:ind w:left="2160" w:hanging="360"/>
      </w:pPr>
      <w:rPr>
        <w:rFonts w:ascii="Wingdings" w:hAnsi="Wingdings" w:hint="default"/>
      </w:rPr>
    </w:lvl>
    <w:lvl w:ilvl="3" w:tplc="0B30A066">
      <w:start w:val="1"/>
      <w:numFmt w:val="bullet"/>
      <w:lvlText w:val=""/>
      <w:lvlJc w:val="left"/>
      <w:pPr>
        <w:ind w:left="2880" w:hanging="360"/>
      </w:pPr>
      <w:rPr>
        <w:rFonts w:ascii="Symbol" w:hAnsi="Symbol" w:hint="default"/>
      </w:rPr>
    </w:lvl>
    <w:lvl w:ilvl="4" w:tplc="EF1A68C2">
      <w:start w:val="1"/>
      <w:numFmt w:val="bullet"/>
      <w:lvlText w:val="o"/>
      <w:lvlJc w:val="left"/>
      <w:pPr>
        <w:ind w:left="3600" w:hanging="360"/>
      </w:pPr>
      <w:rPr>
        <w:rFonts w:ascii="Courier New" w:hAnsi="Courier New" w:hint="default"/>
      </w:rPr>
    </w:lvl>
    <w:lvl w:ilvl="5" w:tplc="53FA0220">
      <w:start w:val="1"/>
      <w:numFmt w:val="bullet"/>
      <w:lvlText w:val=""/>
      <w:lvlJc w:val="left"/>
      <w:pPr>
        <w:ind w:left="4320" w:hanging="360"/>
      </w:pPr>
      <w:rPr>
        <w:rFonts w:ascii="Wingdings" w:hAnsi="Wingdings" w:hint="default"/>
      </w:rPr>
    </w:lvl>
    <w:lvl w:ilvl="6" w:tplc="C8249D1A">
      <w:start w:val="1"/>
      <w:numFmt w:val="bullet"/>
      <w:lvlText w:val=""/>
      <w:lvlJc w:val="left"/>
      <w:pPr>
        <w:ind w:left="5040" w:hanging="360"/>
      </w:pPr>
      <w:rPr>
        <w:rFonts w:ascii="Symbol" w:hAnsi="Symbol" w:hint="default"/>
      </w:rPr>
    </w:lvl>
    <w:lvl w:ilvl="7" w:tplc="9658320E">
      <w:start w:val="1"/>
      <w:numFmt w:val="bullet"/>
      <w:lvlText w:val="o"/>
      <w:lvlJc w:val="left"/>
      <w:pPr>
        <w:ind w:left="5760" w:hanging="360"/>
      </w:pPr>
      <w:rPr>
        <w:rFonts w:ascii="Courier New" w:hAnsi="Courier New" w:hint="default"/>
      </w:rPr>
    </w:lvl>
    <w:lvl w:ilvl="8" w:tplc="D050113C">
      <w:start w:val="1"/>
      <w:numFmt w:val="bullet"/>
      <w:lvlText w:val=""/>
      <w:lvlJc w:val="left"/>
      <w:pPr>
        <w:ind w:left="6480" w:hanging="360"/>
      </w:pPr>
      <w:rPr>
        <w:rFonts w:ascii="Wingdings" w:hAnsi="Wingdings" w:hint="default"/>
      </w:rPr>
    </w:lvl>
  </w:abstractNum>
  <w:abstractNum w:abstractNumId="16" w15:restartNumberingAfterBreak="0">
    <w:nsid w:val="6ED00898"/>
    <w:multiLevelType w:val="hybridMultilevel"/>
    <w:tmpl w:val="C0B6C1C2"/>
    <w:lvl w:ilvl="0" w:tplc="CF741B44">
      <w:start w:val="1"/>
      <w:numFmt w:val="bullet"/>
      <w:lvlText w:val=""/>
      <w:lvlJc w:val="left"/>
      <w:pPr>
        <w:ind w:left="720" w:hanging="360"/>
      </w:pPr>
      <w:rPr>
        <w:rFonts w:ascii="Symbol" w:hAnsi="Symbol" w:hint="default"/>
      </w:rPr>
    </w:lvl>
    <w:lvl w:ilvl="1" w:tplc="8274FA04">
      <w:start w:val="1"/>
      <w:numFmt w:val="bullet"/>
      <w:lvlText w:val="o"/>
      <w:lvlJc w:val="left"/>
      <w:pPr>
        <w:ind w:left="1440" w:hanging="360"/>
      </w:pPr>
      <w:rPr>
        <w:rFonts w:ascii="Courier New" w:hAnsi="Courier New" w:hint="default"/>
      </w:rPr>
    </w:lvl>
    <w:lvl w:ilvl="2" w:tplc="1C88EE06">
      <w:start w:val="1"/>
      <w:numFmt w:val="bullet"/>
      <w:lvlText w:val=""/>
      <w:lvlJc w:val="left"/>
      <w:pPr>
        <w:ind w:left="2160" w:hanging="360"/>
      </w:pPr>
      <w:rPr>
        <w:rFonts w:ascii="Wingdings" w:hAnsi="Wingdings" w:hint="default"/>
      </w:rPr>
    </w:lvl>
    <w:lvl w:ilvl="3" w:tplc="E9AAB718">
      <w:start w:val="1"/>
      <w:numFmt w:val="bullet"/>
      <w:lvlText w:val=""/>
      <w:lvlJc w:val="left"/>
      <w:pPr>
        <w:ind w:left="2880" w:hanging="360"/>
      </w:pPr>
      <w:rPr>
        <w:rFonts w:ascii="Symbol" w:hAnsi="Symbol" w:hint="default"/>
      </w:rPr>
    </w:lvl>
    <w:lvl w:ilvl="4" w:tplc="AB461FB0">
      <w:start w:val="1"/>
      <w:numFmt w:val="bullet"/>
      <w:lvlText w:val="o"/>
      <w:lvlJc w:val="left"/>
      <w:pPr>
        <w:ind w:left="3600" w:hanging="360"/>
      </w:pPr>
      <w:rPr>
        <w:rFonts w:ascii="Courier New" w:hAnsi="Courier New" w:hint="default"/>
      </w:rPr>
    </w:lvl>
    <w:lvl w:ilvl="5" w:tplc="04207C8A">
      <w:start w:val="1"/>
      <w:numFmt w:val="bullet"/>
      <w:lvlText w:val=""/>
      <w:lvlJc w:val="left"/>
      <w:pPr>
        <w:ind w:left="4320" w:hanging="360"/>
      </w:pPr>
      <w:rPr>
        <w:rFonts w:ascii="Wingdings" w:hAnsi="Wingdings" w:hint="default"/>
      </w:rPr>
    </w:lvl>
    <w:lvl w:ilvl="6" w:tplc="4444569C">
      <w:start w:val="1"/>
      <w:numFmt w:val="bullet"/>
      <w:lvlText w:val=""/>
      <w:lvlJc w:val="left"/>
      <w:pPr>
        <w:ind w:left="5040" w:hanging="360"/>
      </w:pPr>
      <w:rPr>
        <w:rFonts w:ascii="Symbol" w:hAnsi="Symbol" w:hint="default"/>
      </w:rPr>
    </w:lvl>
    <w:lvl w:ilvl="7" w:tplc="12489C48">
      <w:start w:val="1"/>
      <w:numFmt w:val="bullet"/>
      <w:lvlText w:val="o"/>
      <w:lvlJc w:val="left"/>
      <w:pPr>
        <w:ind w:left="5760" w:hanging="360"/>
      </w:pPr>
      <w:rPr>
        <w:rFonts w:ascii="Courier New" w:hAnsi="Courier New" w:hint="default"/>
      </w:rPr>
    </w:lvl>
    <w:lvl w:ilvl="8" w:tplc="24CCF1B0">
      <w:start w:val="1"/>
      <w:numFmt w:val="bullet"/>
      <w:lvlText w:val=""/>
      <w:lvlJc w:val="left"/>
      <w:pPr>
        <w:ind w:left="6480" w:hanging="360"/>
      </w:pPr>
      <w:rPr>
        <w:rFonts w:ascii="Wingdings" w:hAnsi="Wingdings" w:hint="default"/>
      </w:rPr>
    </w:lvl>
  </w:abstractNum>
  <w:abstractNum w:abstractNumId="17" w15:restartNumberingAfterBreak="0">
    <w:nsid w:val="777FDC78"/>
    <w:multiLevelType w:val="hybridMultilevel"/>
    <w:tmpl w:val="6B82D97C"/>
    <w:lvl w:ilvl="0" w:tplc="104C7C7E">
      <w:start w:val="1"/>
      <w:numFmt w:val="bullet"/>
      <w:lvlText w:val=""/>
      <w:lvlJc w:val="left"/>
      <w:pPr>
        <w:ind w:left="720" w:hanging="360"/>
      </w:pPr>
      <w:rPr>
        <w:rFonts w:ascii="Symbol" w:hAnsi="Symbol" w:hint="default"/>
      </w:rPr>
    </w:lvl>
    <w:lvl w:ilvl="1" w:tplc="72BAA994">
      <w:start w:val="1"/>
      <w:numFmt w:val="bullet"/>
      <w:lvlText w:val="o"/>
      <w:lvlJc w:val="left"/>
      <w:pPr>
        <w:ind w:left="1440" w:hanging="360"/>
      </w:pPr>
      <w:rPr>
        <w:rFonts w:ascii="Courier New" w:hAnsi="Courier New" w:hint="default"/>
      </w:rPr>
    </w:lvl>
    <w:lvl w:ilvl="2" w:tplc="081C8612">
      <w:start w:val="1"/>
      <w:numFmt w:val="bullet"/>
      <w:lvlText w:val=""/>
      <w:lvlJc w:val="left"/>
      <w:pPr>
        <w:ind w:left="2160" w:hanging="360"/>
      </w:pPr>
      <w:rPr>
        <w:rFonts w:ascii="Wingdings" w:hAnsi="Wingdings" w:hint="default"/>
      </w:rPr>
    </w:lvl>
    <w:lvl w:ilvl="3" w:tplc="D780EED6">
      <w:start w:val="1"/>
      <w:numFmt w:val="bullet"/>
      <w:lvlText w:val=""/>
      <w:lvlJc w:val="left"/>
      <w:pPr>
        <w:ind w:left="2880" w:hanging="360"/>
      </w:pPr>
      <w:rPr>
        <w:rFonts w:ascii="Symbol" w:hAnsi="Symbol" w:hint="default"/>
      </w:rPr>
    </w:lvl>
    <w:lvl w:ilvl="4" w:tplc="0C487934">
      <w:start w:val="1"/>
      <w:numFmt w:val="bullet"/>
      <w:lvlText w:val="o"/>
      <w:lvlJc w:val="left"/>
      <w:pPr>
        <w:ind w:left="3600" w:hanging="360"/>
      </w:pPr>
      <w:rPr>
        <w:rFonts w:ascii="Courier New" w:hAnsi="Courier New" w:hint="default"/>
      </w:rPr>
    </w:lvl>
    <w:lvl w:ilvl="5" w:tplc="2D267F00">
      <w:start w:val="1"/>
      <w:numFmt w:val="bullet"/>
      <w:lvlText w:val=""/>
      <w:lvlJc w:val="left"/>
      <w:pPr>
        <w:ind w:left="4320" w:hanging="360"/>
      </w:pPr>
      <w:rPr>
        <w:rFonts w:ascii="Wingdings" w:hAnsi="Wingdings" w:hint="default"/>
      </w:rPr>
    </w:lvl>
    <w:lvl w:ilvl="6" w:tplc="845EADDA">
      <w:start w:val="1"/>
      <w:numFmt w:val="bullet"/>
      <w:lvlText w:val=""/>
      <w:lvlJc w:val="left"/>
      <w:pPr>
        <w:ind w:left="5040" w:hanging="360"/>
      </w:pPr>
      <w:rPr>
        <w:rFonts w:ascii="Symbol" w:hAnsi="Symbol" w:hint="default"/>
      </w:rPr>
    </w:lvl>
    <w:lvl w:ilvl="7" w:tplc="17240C1E">
      <w:start w:val="1"/>
      <w:numFmt w:val="bullet"/>
      <w:lvlText w:val="o"/>
      <w:lvlJc w:val="left"/>
      <w:pPr>
        <w:ind w:left="5760" w:hanging="360"/>
      </w:pPr>
      <w:rPr>
        <w:rFonts w:ascii="Courier New" w:hAnsi="Courier New" w:hint="default"/>
      </w:rPr>
    </w:lvl>
    <w:lvl w:ilvl="8" w:tplc="4BC2E356">
      <w:start w:val="1"/>
      <w:numFmt w:val="bullet"/>
      <w:lvlText w:val=""/>
      <w:lvlJc w:val="left"/>
      <w:pPr>
        <w:ind w:left="6480" w:hanging="360"/>
      </w:pPr>
      <w:rPr>
        <w:rFonts w:ascii="Wingdings" w:hAnsi="Wingdings" w:hint="default"/>
      </w:rPr>
    </w:lvl>
  </w:abstractNum>
  <w:num w:numId="1" w16cid:durableId="802115113">
    <w:abstractNumId w:val="4"/>
  </w:num>
  <w:num w:numId="2" w16cid:durableId="1299722297">
    <w:abstractNumId w:val="15"/>
  </w:num>
  <w:num w:numId="3" w16cid:durableId="916062854">
    <w:abstractNumId w:val="13"/>
  </w:num>
  <w:num w:numId="4" w16cid:durableId="809791015">
    <w:abstractNumId w:val="2"/>
  </w:num>
  <w:num w:numId="5" w16cid:durableId="2130001630">
    <w:abstractNumId w:val="6"/>
  </w:num>
  <w:num w:numId="6" w16cid:durableId="1440877602">
    <w:abstractNumId w:val="12"/>
  </w:num>
  <w:num w:numId="7" w16cid:durableId="23409228">
    <w:abstractNumId w:val="9"/>
  </w:num>
  <w:num w:numId="8" w16cid:durableId="1094669928">
    <w:abstractNumId w:val="8"/>
  </w:num>
  <w:num w:numId="9" w16cid:durableId="849565086">
    <w:abstractNumId w:val="17"/>
  </w:num>
  <w:num w:numId="10" w16cid:durableId="2029986250">
    <w:abstractNumId w:val="7"/>
  </w:num>
  <w:num w:numId="11" w16cid:durableId="171534282">
    <w:abstractNumId w:val="1"/>
  </w:num>
  <w:num w:numId="12" w16cid:durableId="1184857186">
    <w:abstractNumId w:val="11"/>
  </w:num>
  <w:num w:numId="13" w16cid:durableId="660543149">
    <w:abstractNumId w:val="5"/>
  </w:num>
  <w:num w:numId="14" w16cid:durableId="1913543409">
    <w:abstractNumId w:val="10"/>
  </w:num>
  <w:num w:numId="15" w16cid:durableId="1101797403">
    <w:abstractNumId w:val="0"/>
  </w:num>
  <w:num w:numId="16" w16cid:durableId="1744912693">
    <w:abstractNumId w:val="16"/>
  </w:num>
  <w:num w:numId="17" w16cid:durableId="629632521">
    <w:abstractNumId w:val="14"/>
  </w:num>
  <w:num w:numId="18" w16cid:durableId="174687234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E3E62F"/>
    <w:rsid w:val="00659CD7"/>
    <w:rsid w:val="006650B3"/>
    <w:rsid w:val="00D50886"/>
    <w:rsid w:val="00F9313E"/>
    <w:rsid w:val="00FC2415"/>
    <w:rsid w:val="013C1F23"/>
    <w:rsid w:val="0181562F"/>
    <w:rsid w:val="0442A527"/>
    <w:rsid w:val="04F2EE1D"/>
    <w:rsid w:val="06109AE9"/>
    <w:rsid w:val="069FFF19"/>
    <w:rsid w:val="06CC9F69"/>
    <w:rsid w:val="0765AD9D"/>
    <w:rsid w:val="09A52CCD"/>
    <w:rsid w:val="0B18485F"/>
    <w:rsid w:val="1029656F"/>
    <w:rsid w:val="10425C92"/>
    <w:rsid w:val="115ADCD5"/>
    <w:rsid w:val="1382B96D"/>
    <w:rsid w:val="15505E2E"/>
    <w:rsid w:val="15A70361"/>
    <w:rsid w:val="164E6EA7"/>
    <w:rsid w:val="16D15427"/>
    <w:rsid w:val="185881E8"/>
    <w:rsid w:val="238B5740"/>
    <w:rsid w:val="2435A1D1"/>
    <w:rsid w:val="2827848E"/>
    <w:rsid w:val="29CE9EF3"/>
    <w:rsid w:val="2AB49932"/>
    <w:rsid w:val="2AE69581"/>
    <w:rsid w:val="2CBFA89D"/>
    <w:rsid w:val="31958C8E"/>
    <w:rsid w:val="31C12C24"/>
    <w:rsid w:val="359A9BC0"/>
    <w:rsid w:val="35DEC000"/>
    <w:rsid w:val="3990A0A2"/>
    <w:rsid w:val="3A38F27B"/>
    <w:rsid w:val="3F033542"/>
    <w:rsid w:val="3FC7FEBF"/>
    <w:rsid w:val="3FE253CF"/>
    <w:rsid w:val="423B0AB4"/>
    <w:rsid w:val="438850EE"/>
    <w:rsid w:val="449E814F"/>
    <w:rsid w:val="45A39977"/>
    <w:rsid w:val="45E8A70B"/>
    <w:rsid w:val="49CA83DD"/>
    <w:rsid w:val="4B053CDE"/>
    <w:rsid w:val="4B1023B5"/>
    <w:rsid w:val="5469F4DC"/>
    <w:rsid w:val="56F6C18A"/>
    <w:rsid w:val="59553E94"/>
    <w:rsid w:val="5BF0D9CB"/>
    <w:rsid w:val="5EE24A0C"/>
    <w:rsid w:val="60E2A191"/>
    <w:rsid w:val="6107B866"/>
    <w:rsid w:val="62392791"/>
    <w:rsid w:val="6345F058"/>
    <w:rsid w:val="66CFB1BD"/>
    <w:rsid w:val="68A9AB1F"/>
    <w:rsid w:val="6C18A0E9"/>
    <w:rsid w:val="6C87BFE1"/>
    <w:rsid w:val="6F73BC97"/>
    <w:rsid w:val="73060BB9"/>
    <w:rsid w:val="75E3E62F"/>
    <w:rsid w:val="76F60149"/>
    <w:rsid w:val="7707B0C3"/>
    <w:rsid w:val="78E297B9"/>
    <w:rsid w:val="7AF0E089"/>
    <w:rsid w:val="7BB4637E"/>
    <w:rsid w:val="7E76333F"/>
    <w:rsid w:val="7EC6D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960D6"/>
  <w15:chartTrackingRefBased/>
  <w15:docId w15:val="{A848BA43-CB1E-43D8-80F8-6D941F04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C24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0FC24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0FC241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415"/>
    <w:pPr>
      <w:ind w:left="720"/>
      <w:contextualSpacing/>
    </w:pPr>
  </w:style>
  <w:style w:type="character" w:styleId="Hyperlink">
    <w:name w:val="Hyperlink"/>
    <w:basedOn w:val="DefaultParagraphFont"/>
    <w:uiPriority w:val="99"/>
    <w:unhideWhenUsed/>
    <w:rsid w:val="00FC241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usiness" TargetMode="External"/><Relationship Id="rId13" Type="http://schemas.openxmlformats.org/officeDocument/2006/relationships/hyperlink" Target="https://www.ons.gov.uk/employmentandlabourmarke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limited-company-formation" TargetMode="External"/><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 TargetMode="External"/><Relationship Id="rId1" Type="http://schemas.openxmlformats.org/officeDocument/2006/relationships/numbering" Target="numbering.xml"/><Relationship Id="rId6" Type="http://schemas.openxmlformats.org/officeDocument/2006/relationships/hyperlink" Target="https://www.britishcleaningcouncil.org/" TargetMode="External"/><Relationship Id="rId11" Type="http://schemas.openxmlformats.org/officeDocument/2006/relationships/hyperlink" Target="https://www.ibisworld.com/united-kingdom" TargetMode="External"/><Relationship Id="rId5" Type="http://schemas.openxmlformats.org/officeDocument/2006/relationships/hyperlink" Target="https://www.airbnb.co.uk/" TargetMode="External"/><Relationship Id="rId15" Type="http://schemas.openxmlformats.org/officeDocument/2006/relationships/hyperlink" Target="https://www.cim.co.uk/" TargetMode="External"/><Relationship Id="rId10" Type="http://schemas.openxmlformats.org/officeDocument/2006/relationships/hyperlink" Target="https://www.hse.gov.uk/"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gov.uk/employing-staff"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4199</Words>
  <Characters>23935</Characters>
  <Application>Microsoft Office Word</Application>
  <DocSecurity>0</DocSecurity>
  <Lines>199</Lines>
  <Paragraphs>56</Paragraphs>
  <ScaleCrop>false</ScaleCrop>
  <Company/>
  <LinksUpToDate>false</LinksUpToDate>
  <CharactersWithSpaces>28078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Olena Ustuianova (2515321)</dc:creator>
  <cp:keywords/>
  <dc:description/>
  <cp:lastModifiedBy>Olena Ustuianova (2515321)</cp:lastModifiedBy>
  <cp:revision>2</cp:revision>
  <dcterms:created xsi:type="dcterms:W3CDTF">2026-07-25T09:09:00Z</dcterms:created>
  <dcterms:modified xsi:type="dcterms:W3CDTF">2026-07-25T09:09:00Z</dcterms:modified>
</cp:coreProperties>
</file>