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9D0EB" w14:textId="77777777" w:rsidR="00C33100" w:rsidRDefault="00C33100" w:rsidP="00C33100">
      <w:pPr>
        <w:spacing w:after="165" w:line="360" w:lineRule="auto"/>
        <w:rPr>
          <w:rFonts w:ascii="Tahoma" w:eastAsia="Times New Roman" w:hAnsi="Tahoma" w:cs="Tahoma"/>
          <w:color w:val="000000"/>
          <w:sz w:val="40"/>
          <w:szCs w:val="40"/>
        </w:rPr>
      </w:pPr>
      <w:r>
        <w:rPr>
          <w:rFonts w:eastAsia="Times New Roman"/>
          <w:b/>
          <w:noProof/>
          <w:sz w:val="20"/>
          <w:szCs w:val="20"/>
          <w:lang w:eastAsia="en-GB"/>
        </w:rPr>
        <w:drawing>
          <wp:inline distT="0" distB="0" distL="0" distR="0" wp14:anchorId="298EE32A" wp14:editId="69AD84CB">
            <wp:extent cx="2209800" cy="742950"/>
            <wp:effectExtent l="0" t="0" r="0" b="0"/>
            <wp:docPr id="1"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52C0718E" w14:textId="77777777" w:rsidR="00C33100" w:rsidRDefault="00C33100" w:rsidP="00C33100">
      <w:pPr>
        <w:spacing w:after="165" w:line="360" w:lineRule="auto"/>
        <w:jc w:val="center"/>
        <w:rPr>
          <w:rFonts w:ascii="Tahoma" w:eastAsia="Times New Roman" w:hAnsi="Tahoma" w:cs="Tahoma"/>
          <w:color w:val="000000"/>
          <w:sz w:val="40"/>
          <w:szCs w:val="40"/>
        </w:rPr>
      </w:pPr>
      <w:r>
        <w:rPr>
          <w:rFonts w:ascii="Tahoma" w:eastAsia="Times New Roman" w:hAnsi="Tahoma" w:cs="Tahoma"/>
          <w:color w:val="000000"/>
          <w:sz w:val="40"/>
          <w:szCs w:val="40"/>
        </w:rPr>
        <w:t>Skills for the Workplace</w:t>
      </w:r>
      <w:r>
        <w:rPr>
          <w:rFonts w:ascii="Tahoma" w:eastAsia="Times New Roman" w:hAnsi="Tahoma" w:cs="Tahoma"/>
          <w:color w:val="000000"/>
          <w:sz w:val="40"/>
          <w:szCs w:val="40"/>
        </w:rPr>
        <w:br/>
        <w:t xml:space="preserve">Module Assignment Submission </w:t>
      </w:r>
      <w:r>
        <w:rPr>
          <w:rFonts w:ascii="Tahoma" w:eastAsia="Times New Roman"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33100" w14:paraId="27CD50B2" w14:textId="77777777" w:rsidTr="00C33100">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BD1388A" w14:textId="77777777" w:rsidR="00C33100" w:rsidRDefault="00C33100">
            <w:pPr>
              <w:spacing w:before="120" w:after="120" w:line="360" w:lineRule="auto"/>
              <w:rPr>
                <w:rFonts w:ascii="Tahoma" w:eastAsia="Times New Roman" w:hAnsi="Tahoma" w:cs="Tahoma"/>
                <w:sz w:val="28"/>
                <w:szCs w:val="28"/>
              </w:rPr>
            </w:pPr>
            <w:r>
              <w:rPr>
                <w:rFonts w:ascii="Tahoma" w:eastAsia="Times New Roman" w:hAnsi="Tahoma" w:cs="Tahoma"/>
                <w:sz w:val="28"/>
                <w:szCs w:val="28"/>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6472EBCF" w14:textId="77777777" w:rsidR="00C33100" w:rsidRDefault="00C33100">
            <w:pPr>
              <w:spacing w:before="120" w:after="120" w:line="360" w:lineRule="auto"/>
              <w:rPr>
                <w:rFonts w:ascii="Tahoma" w:eastAsia="Times New Roman" w:hAnsi="Tahoma" w:cs="Tahoma"/>
                <w:sz w:val="28"/>
                <w:szCs w:val="28"/>
              </w:rPr>
            </w:pPr>
            <w:r>
              <w:rPr>
                <w:rFonts w:ascii="Tahoma" w:eastAsia="Times New Roman" w:hAnsi="Tahoma" w:cs="Tahoma"/>
                <w:sz w:val="28"/>
                <w:szCs w:val="28"/>
              </w:rPr>
              <w:t>Serenity Murphy</w:t>
            </w:r>
          </w:p>
        </w:tc>
      </w:tr>
      <w:tr w:rsidR="00C33100" w14:paraId="451F4449" w14:textId="77777777" w:rsidTr="00C33100">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A9D971B" w14:textId="77777777" w:rsidR="00C33100" w:rsidRDefault="00C33100">
            <w:pPr>
              <w:spacing w:before="120" w:after="120" w:line="360" w:lineRule="auto"/>
              <w:rPr>
                <w:rFonts w:ascii="Tahoma" w:eastAsia="Times New Roman" w:hAnsi="Tahoma" w:cs="Tahoma"/>
                <w:sz w:val="28"/>
                <w:szCs w:val="28"/>
              </w:rPr>
            </w:pPr>
            <w:r>
              <w:rPr>
                <w:rFonts w:ascii="Tahoma" w:eastAsia="Times New Roman" w:hAnsi="Tahoma" w:cs="Tahoma"/>
                <w:sz w:val="28"/>
                <w:szCs w:val="28"/>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5ABAA380" w14:textId="77777777" w:rsidR="00C33100" w:rsidRDefault="00C33100">
            <w:pPr>
              <w:spacing w:before="120" w:after="120" w:line="360" w:lineRule="auto"/>
              <w:rPr>
                <w:rFonts w:ascii="Tahoma" w:eastAsia="Times New Roman" w:hAnsi="Tahoma" w:cs="Tahoma"/>
                <w:sz w:val="28"/>
                <w:szCs w:val="28"/>
              </w:rPr>
            </w:pPr>
            <w:r>
              <w:rPr>
                <w:rFonts w:ascii="Tahoma" w:eastAsia="Times New Roman" w:hAnsi="Tahoma" w:cs="Tahoma"/>
                <w:sz w:val="28"/>
                <w:szCs w:val="28"/>
              </w:rPr>
              <w:t>1917785</w:t>
            </w:r>
          </w:p>
        </w:tc>
      </w:tr>
      <w:tr w:rsidR="00C33100" w14:paraId="3BA71DAF" w14:textId="77777777" w:rsidTr="00C33100">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B8B75BE" w14:textId="77777777" w:rsidR="00C33100" w:rsidRDefault="00C33100">
            <w:pPr>
              <w:spacing w:before="120" w:after="120" w:line="360" w:lineRule="auto"/>
              <w:rPr>
                <w:rFonts w:ascii="Tahoma" w:eastAsia="Times New Roman" w:hAnsi="Tahoma" w:cs="Tahoma"/>
                <w:sz w:val="28"/>
                <w:szCs w:val="28"/>
              </w:rPr>
            </w:pPr>
            <w:r>
              <w:rPr>
                <w:rFonts w:ascii="Tahoma" w:eastAsia="Times New Roman" w:hAnsi="Tahoma" w:cs="Tahoma"/>
                <w:sz w:val="28"/>
                <w:szCs w:val="28"/>
              </w:rPr>
              <w:t>Module No:</w:t>
            </w:r>
          </w:p>
        </w:tc>
        <w:tc>
          <w:tcPr>
            <w:tcW w:w="6055" w:type="dxa"/>
            <w:tcBorders>
              <w:top w:val="single" w:sz="4" w:space="0" w:color="auto"/>
              <w:left w:val="single" w:sz="4" w:space="0" w:color="auto"/>
              <w:bottom w:val="single" w:sz="4" w:space="0" w:color="auto"/>
              <w:right w:val="single" w:sz="4" w:space="0" w:color="auto"/>
            </w:tcBorders>
            <w:hideMark/>
          </w:tcPr>
          <w:p w14:paraId="1030CFF8" w14:textId="465AA332" w:rsidR="00C33100" w:rsidRDefault="00C33100">
            <w:pPr>
              <w:spacing w:before="120" w:after="120" w:line="360" w:lineRule="auto"/>
              <w:rPr>
                <w:rFonts w:ascii="Tahoma" w:eastAsia="Times New Roman" w:hAnsi="Tahoma" w:cs="Tahoma"/>
                <w:color w:val="FF0000"/>
                <w:sz w:val="28"/>
                <w:szCs w:val="28"/>
              </w:rPr>
            </w:pPr>
            <w:r>
              <w:rPr>
                <w:rFonts w:ascii="Tahoma" w:eastAsia="Times New Roman" w:hAnsi="Tahoma" w:cs="Tahoma"/>
                <w:color w:val="FF0000"/>
                <w:sz w:val="28"/>
                <w:szCs w:val="28"/>
              </w:rPr>
              <w:t>BMSK</w:t>
            </w:r>
            <w:r w:rsidR="0045141F">
              <w:rPr>
                <w:rFonts w:ascii="Tahoma" w:eastAsia="Times New Roman" w:hAnsi="Tahoma" w:cs="Tahoma"/>
                <w:color w:val="FF0000"/>
                <w:sz w:val="28"/>
                <w:szCs w:val="28"/>
              </w:rPr>
              <w:t>6</w:t>
            </w:r>
            <w:r>
              <w:rPr>
                <w:rFonts w:ascii="Tahoma" w:eastAsia="Times New Roman" w:hAnsi="Tahoma" w:cs="Tahoma"/>
                <w:color w:val="FF0000"/>
                <w:sz w:val="28"/>
                <w:szCs w:val="28"/>
              </w:rPr>
              <w:t>00</w:t>
            </w:r>
            <w:r w:rsidR="0045141F">
              <w:rPr>
                <w:rFonts w:ascii="Tahoma" w:eastAsia="Times New Roman" w:hAnsi="Tahoma" w:cs="Tahoma"/>
                <w:color w:val="FF0000"/>
                <w:sz w:val="28"/>
                <w:szCs w:val="28"/>
              </w:rPr>
              <w:t>3</w:t>
            </w:r>
          </w:p>
        </w:tc>
      </w:tr>
      <w:tr w:rsidR="00C33100" w14:paraId="46E371F0" w14:textId="77777777" w:rsidTr="00C33100">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52A8C15" w14:textId="77777777" w:rsidR="00C33100" w:rsidRDefault="00C33100">
            <w:pPr>
              <w:spacing w:before="120" w:after="120" w:line="360" w:lineRule="auto"/>
              <w:rPr>
                <w:rFonts w:ascii="Tahoma" w:eastAsia="Times New Roman" w:hAnsi="Tahoma" w:cs="Tahoma"/>
                <w:sz w:val="28"/>
                <w:szCs w:val="28"/>
              </w:rPr>
            </w:pPr>
            <w:r>
              <w:rPr>
                <w:rFonts w:ascii="Tahoma" w:eastAsia="Times New Roman" w:hAnsi="Tahoma" w:cs="Tahoma"/>
                <w:sz w:val="28"/>
                <w:szCs w:val="28"/>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1C4CBC60" w14:textId="031D893D" w:rsidR="00C33100" w:rsidRDefault="0045141F">
            <w:pPr>
              <w:spacing w:before="120" w:after="120" w:line="360" w:lineRule="auto"/>
              <w:rPr>
                <w:rFonts w:ascii="Tahoma" w:eastAsia="Times New Roman" w:hAnsi="Tahoma" w:cs="Tahoma"/>
                <w:color w:val="FF0000"/>
                <w:sz w:val="28"/>
                <w:szCs w:val="28"/>
              </w:rPr>
            </w:pPr>
            <w:r>
              <w:rPr>
                <w:rFonts w:ascii="Tahoma" w:eastAsia="Times New Roman" w:hAnsi="Tahoma" w:cs="Tahoma"/>
                <w:color w:val="FF0000"/>
                <w:sz w:val="28"/>
                <w:szCs w:val="28"/>
              </w:rPr>
              <w:t>Leading &amp; Implementing Workplace Change</w:t>
            </w:r>
          </w:p>
        </w:tc>
      </w:tr>
    </w:tbl>
    <w:p w14:paraId="1E96CD78" w14:textId="77777777" w:rsidR="00C33100" w:rsidRDefault="00C33100" w:rsidP="00C33100">
      <w:pPr>
        <w:spacing w:before="120" w:after="120" w:line="360" w:lineRule="auto"/>
        <w:rPr>
          <w:rFonts w:eastAsia="Times New Roman"/>
          <w:color w:val="FF0000"/>
          <w:sz w:val="24"/>
          <w:szCs w:val="24"/>
        </w:rPr>
      </w:pPr>
    </w:p>
    <w:p w14:paraId="1A5540CC" w14:textId="77777777" w:rsidR="00C33100" w:rsidRDefault="00C33100" w:rsidP="00C33100">
      <w:pPr>
        <w:spacing w:before="120" w:after="120" w:line="360" w:lineRule="auto"/>
        <w:rPr>
          <w:rFonts w:ascii="Tahoma" w:eastAsia="Times New Roman" w:hAnsi="Tahoma" w:cs="Tahoma"/>
          <w:b/>
          <w:color w:val="000000"/>
          <w:sz w:val="24"/>
          <w:szCs w:val="24"/>
        </w:rPr>
      </w:pPr>
      <w:r>
        <w:rPr>
          <w:rFonts w:ascii="Tahoma" w:eastAsia="Times New Roman" w:hAnsi="Tahoma" w:cs="Tahoma"/>
          <w:b/>
          <w:color w:val="000000"/>
          <w:sz w:val="24"/>
          <w:szCs w:val="24"/>
        </w:rPr>
        <w:t>Statement of Confirmation of Authenticity</w:t>
      </w:r>
    </w:p>
    <w:p w14:paraId="53A3A188" w14:textId="77777777" w:rsidR="00C33100" w:rsidRDefault="00C33100" w:rsidP="00C33100">
      <w:pPr>
        <w:spacing w:before="120" w:after="120" w:line="360" w:lineRule="auto"/>
        <w:rPr>
          <w:rFonts w:ascii="Tahoma" w:eastAsia="Times New Roman" w:hAnsi="Tahoma" w:cs="Tahoma"/>
          <w:color w:val="000000"/>
          <w:sz w:val="20"/>
          <w:szCs w:val="20"/>
        </w:rPr>
      </w:pPr>
      <w:r>
        <w:rPr>
          <w:rFonts w:ascii="Tahoma" w:eastAsia="Times New Roman"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778CCED" w14:textId="77777777" w:rsidR="00C33100" w:rsidRDefault="00C33100" w:rsidP="00C33100">
      <w:pPr>
        <w:spacing w:before="120" w:after="120" w:line="360" w:lineRule="auto"/>
        <w:rPr>
          <w:rFonts w:ascii="Tahoma" w:eastAsia="Times New Roman" w:hAnsi="Tahoma" w:cs="Tahoma"/>
          <w:color w:val="000000"/>
          <w:sz w:val="20"/>
          <w:szCs w:val="20"/>
        </w:rPr>
      </w:pPr>
      <w:r>
        <w:rPr>
          <w:rFonts w:ascii="Tahoma" w:eastAsia="Times New Roman" w:hAnsi="Tahoma" w:cs="Tahoma"/>
          <w:color w:val="000000"/>
          <w:sz w:val="20"/>
          <w:szCs w:val="20"/>
        </w:rPr>
        <w:t>Attention is drawn to the plagiarism and unfair practice policies of both the University and of ILM.</w:t>
      </w:r>
    </w:p>
    <w:p w14:paraId="005A76DE" w14:textId="77777777" w:rsidR="00C33100" w:rsidRDefault="00C33100" w:rsidP="00C33100">
      <w:pPr>
        <w:spacing w:before="120" w:after="120" w:line="264" w:lineRule="auto"/>
        <w:rPr>
          <w:rFonts w:eastAsia="Times New Roman" w:cs="Arial"/>
          <w:b/>
          <w:bCs/>
          <w:color w:val="000000"/>
          <w:sz w:val="16"/>
          <w:szCs w:val="16"/>
        </w:rPr>
      </w:pPr>
      <w:r>
        <w:rPr>
          <w:rFonts w:eastAsia="Times New Roman"/>
          <w:b/>
          <w:bCs/>
          <w:color w:val="000000"/>
          <w:sz w:val="16"/>
          <w:szCs w:val="16"/>
        </w:rPr>
        <w:t>Permission for ILM to use this script</w:t>
      </w:r>
      <w:r>
        <w:rPr>
          <w:rFonts w:eastAsia="Times New Roman"/>
          <w:color w:val="000000"/>
          <w:sz w:val="16"/>
          <w:szCs w:val="16"/>
        </w:rPr>
        <w:br/>
      </w:r>
      <w:r>
        <w:rPr>
          <w:rFonts w:eastAsia="Times New Roman"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w:t>
      </w:r>
      <w:proofErr w:type="gramStart"/>
      <w:r>
        <w:rPr>
          <w:rFonts w:eastAsia="Times New Roman" w:cs="Arial"/>
          <w:color w:val="000000"/>
          <w:sz w:val="16"/>
          <w:szCs w:val="16"/>
        </w:rPr>
        <w:t>use</w:t>
      </w:r>
      <w:proofErr w:type="gramEnd"/>
      <w:r>
        <w:rPr>
          <w:rFonts w:eastAsia="Times New Roman" w:cs="Arial"/>
          <w:color w:val="000000"/>
          <w:sz w:val="16"/>
          <w:szCs w:val="16"/>
        </w:rPr>
        <w:t xml:space="preserve"> this script, please refuse by ticking the box: </w:t>
      </w:r>
      <w:r>
        <w:rPr>
          <w:rFonts w:eastAsia="Times New Roman" w:cs="Arial"/>
          <w:b/>
          <w:bCs/>
          <w:color w:val="000000"/>
          <w:sz w:val="16"/>
          <w:szCs w:val="16"/>
        </w:rPr>
        <w:t>□</w:t>
      </w:r>
    </w:p>
    <w:p w14:paraId="27047DAB" w14:textId="0FFF7EA3" w:rsidR="001502DA" w:rsidRDefault="001502DA"/>
    <w:p w14:paraId="57A9E45E" w14:textId="2BAAC9FC" w:rsidR="00C33100" w:rsidRDefault="00C33100"/>
    <w:p w14:paraId="5213883C" w14:textId="525E4EC5" w:rsidR="00C33100" w:rsidRDefault="00C33100"/>
    <w:p w14:paraId="0700C7C4" w14:textId="43FC68C5" w:rsidR="00C33100" w:rsidRDefault="00C33100"/>
    <w:p w14:paraId="454C1ABE" w14:textId="69468A08" w:rsidR="00C33100" w:rsidRDefault="00C33100"/>
    <w:sdt>
      <w:sdtPr>
        <w:rPr>
          <w:rFonts w:ascii="Calibri" w:eastAsia="Calibri" w:hAnsi="Calibri" w:cs="Times New Roman"/>
          <w:color w:val="auto"/>
          <w:sz w:val="22"/>
          <w:szCs w:val="22"/>
          <w:lang w:val="en-GB"/>
        </w:rPr>
        <w:id w:val="-1198541504"/>
        <w:docPartObj>
          <w:docPartGallery w:val="Table of Contents"/>
          <w:docPartUnique/>
        </w:docPartObj>
      </w:sdtPr>
      <w:sdtEndPr>
        <w:rPr>
          <w:b/>
          <w:bCs/>
          <w:noProof/>
        </w:rPr>
      </w:sdtEndPr>
      <w:sdtContent>
        <w:p w14:paraId="3E2C1E66" w14:textId="0BB9603C" w:rsidR="00006A61" w:rsidRDefault="00006A61">
          <w:pPr>
            <w:pStyle w:val="TOCHeading"/>
          </w:pPr>
          <w:r>
            <w:t>Contents</w:t>
          </w:r>
        </w:p>
        <w:p w14:paraId="3B8A8D40" w14:textId="5DF5B8DE" w:rsidR="00612B44" w:rsidRDefault="00006A61">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13209111" w:history="1">
            <w:r w:rsidR="00612B44" w:rsidRPr="00046897">
              <w:rPr>
                <w:rStyle w:val="Hyperlink"/>
                <w:noProof/>
              </w:rPr>
              <w:t>1. Introduction</w:t>
            </w:r>
            <w:r w:rsidR="00612B44">
              <w:rPr>
                <w:noProof/>
                <w:webHidden/>
              </w:rPr>
              <w:tab/>
            </w:r>
            <w:r w:rsidR="00612B44">
              <w:rPr>
                <w:noProof/>
                <w:webHidden/>
              </w:rPr>
              <w:fldChar w:fldCharType="begin"/>
            </w:r>
            <w:r w:rsidR="00612B44">
              <w:rPr>
                <w:noProof/>
                <w:webHidden/>
              </w:rPr>
              <w:instrText xml:space="preserve"> PAGEREF _Toc113209111 \h </w:instrText>
            </w:r>
            <w:r w:rsidR="00612B44">
              <w:rPr>
                <w:noProof/>
                <w:webHidden/>
              </w:rPr>
            </w:r>
            <w:r w:rsidR="00612B44">
              <w:rPr>
                <w:noProof/>
                <w:webHidden/>
              </w:rPr>
              <w:fldChar w:fldCharType="separate"/>
            </w:r>
            <w:r w:rsidR="00612B44">
              <w:rPr>
                <w:noProof/>
                <w:webHidden/>
              </w:rPr>
              <w:t>3</w:t>
            </w:r>
            <w:r w:rsidR="00612B44">
              <w:rPr>
                <w:noProof/>
                <w:webHidden/>
              </w:rPr>
              <w:fldChar w:fldCharType="end"/>
            </w:r>
          </w:hyperlink>
        </w:p>
        <w:p w14:paraId="4D599170" w14:textId="168AB9D4" w:rsidR="00612B44" w:rsidRDefault="00612B44">
          <w:pPr>
            <w:pStyle w:val="TOC1"/>
            <w:tabs>
              <w:tab w:val="right" w:leader="dot" w:pos="9016"/>
            </w:tabs>
            <w:rPr>
              <w:rFonts w:asciiTheme="minorHAnsi" w:eastAsiaTheme="minorEastAsia" w:hAnsiTheme="minorHAnsi" w:cstheme="minorBidi"/>
              <w:noProof/>
              <w:lang w:eastAsia="en-GB"/>
            </w:rPr>
          </w:pPr>
          <w:hyperlink w:anchor="_Toc113209112" w:history="1">
            <w:r w:rsidRPr="00046897">
              <w:rPr>
                <w:rStyle w:val="Hyperlink"/>
                <w:noProof/>
              </w:rPr>
              <w:t>2. Change explained</w:t>
            </w:r>
            <w:r>
              <w:rPr>
                <w:noProof/>
                <w:webHidden/>
              </w:rPr>
              <w:tab/>
            </w:r>
            <w:r>
              <w:rPr>
                <w:noProof/>
                <w:webHidden/>
              </w:rPr>
              <w:fldChar w:fldCharType="begin"/>
            </w:r>
            <w:r>
              <w:rPr>
                <w:noProof/>
                <w:webHidden/>
              </w:rPr>
              <w:instrText xml:space="preserve"> PAGEREF _Toc113209112 \h </w:instrText>
            </w:r>
            <w:r>
              <w:rPr>
                <w:noProof/>
                <w:webHidden/>
              </w:rPr>
            </w:r>
            <w:r>
              <w:rPr>
                <w:noProof/>
                <w:webHidden/>
              </w:rPr>
              <w:fldChar w:fldCharType="separate"/>
            </w:r>
            <w:r>
              <w:rPr>
                <w:noProof/>
                <w:webHidden/>
              </w:rPr>
              <w:t>3</w:t>
            </w:r>
            <w:r>
              <w:rPr>
                <w:noProof/>
                <w:webHidden/>
              </w:rPr>
              <w:fldChar w:fldCharType="end"/>
            </w:r>
          </w:hyperlink>
        </w:p>
        <w:p w14:paraId="002D5094" w14:textId="007E22F2" w:rsidR="00612B44" w:rsidRDefault="00612B44">
          <w:pPr>
            <w:pStyle w:val="TOC2"/>
            <w:tabs>
              <w:tab w:val="right" w:leader="dot" w:pos="9016"/>
            </w:tabs>
            <w:rPr>
              <w:rFonts w:asciiTheme="minorHAnsi" w:eastAsiaTheme="minorEastAsia" w:hAnsiTheme="minorHAnsi" w:cstheme="minorBidi"/>
              <w:noProof/>
              <w:lang w:eastAsia="en-GB"/>
            </w:rPr>
          </w:pPr>
          <w:hyperlink w:anchor="_Toc113209113" w:history="1">
            <w:r w:rsidRPr="00046897">
              <w:rPr>
                <w:rStyle w:val="Hyperlink"/>
                <w:noProof/>
              </w:rPr>
              <w:t>2.1. Responses to change</w:t>
            </w:r>
            <w:r>
              <w:rPr>
                <w:noProof/>
                <w:webHidden/>
              </w:rPr>
              <w:tab/>
            </w:r>
            <w:r>
              <w:rPr>
                <w:noProof/>
                <w:webHidden/>
              </w:rPr>
              <w:fldChar w:fldCharType="begin"/>
            </w:r>
            <w:r>
              <w:rPr>
                <w:noProof/>
                <w:webHidden/>
              </w:rPr>
              <w:instrText xml:space="preserve"> PAGEREF _Toc113209113 \h </w:instrText>
            </w:r>
            <w:r>
              <w:rPr>
                <w:noProof/>
                <w:webHidden/>
              </w:rPr>
            </w:r>
            <w:r>
              <w:rPr>
                <w:noProof/>
                <w:webHidden/>
              </w:rPr>
              <w:fldChar w:fldCharType="separate"/>
            </w:r>
            <w:r>
              <w:rPr>
                <w:noProof/>
                <w:webHidden/>
              </w:rPr>
              <w:t>5</w:t>
            </w:r>
            <w:r>
              <w:rPr>
                <w:noProof/>
                <w:webHidden/>
              </w:rPr>
              <w:fldChar w:fldCharType="end"/>
            </w:r>
          </w:hyperlink>
        </w:p>
        <w:p w14:paraId="6578FDE7" w14:textId="4182FEA6" w:rsidR="00612B44" w:rsidRDefault="00612B44">
          <w:pPr>
            <w:pStyle w:val="TOC2"/>
            <w:tabs>
              <w:tab w:val="right" w:leader="dot" w:pos="9016"/>
            </w:tabs>
            <w:rPr>
              <w:rFonts w:asciiTheme="minorHAnsi" w:eastAsiaTheme="minorEastAsia" w:hAnsiTheme="minorHAnsi" w:cstheme="minorBidi"/>
              <w:noProof/>
              <w:lang w:eastAsia="en-GB"/>
            </w:rPr>
          </w:pPr>
          <w:hyperlink w:anchor="_Toc113209114" w:history="1">
            <w:r w:rsidRPr="00046897">
              <w:rPr>
                <w:rStyle w:val="Hyperlink"/>
                <w:noProof/>
              </w:rPr>
              <w:t>2.2. Organisational culture changes</w:t>
            </w:r>
            <w:r>
              <w:rPr>
                <w:noProof/>
                <w:webHidden/>
              </w:rPr>
              <w:tab/>
            </w:r>
            <w:r>
              <w:rPr>
                <w:noProof/>
                <w:webHidden/>
              </w:rPr>
              <w:fldChar w:fldCharType="begin"/>
            </w:r>
            <w:r>
              <w:rPr>
                <w:noProof/>
                <w:webHidden/>
              </w:rPr>
              <w:instrText xml:space="preserve"> PAGEREF _Toc113209114 \h </w:instrText>
            </w:r>
            <w:r>
              <w:rPr>
                <w:noProof/>
                <w:webHidden/>
              </w:rPr>
            </w:r>
            <w:r>
              <w:rPr>
                <w:noProof/>
                <w:webHidden/>
              </w:rPr>
              <w:fldChar w:fldCharType="separate"/>
            </w:r>
            <w:r>
              <w:rPr>
                <w:noProof/>
                <w:webHidden/>
              </w:rPr>
              <w:t>6</w:t>
            </w:r>
            <w:r>
              <w:rPr>
                <w:noProof/>
                <w:webHidden/>
              </w:rPr>
              <w:fldChar w:fldCharType="end"/>
            </w:r>
          </w:hyperlink>
        </w:p>
        <w:p w14:paraId="6DB17357" w14:textId="4230224C" w:rsidR="00612B44" w:rsidRDefault="00612B44">
          <w:pPr>
            <w:pStyle w:val="TOC2"/>
            <w:tabs>
              <w:tab w:val="right" w:leader="dot" w:pos="9016"/>
            </w:tabs>
            <w:rPr>
              <w:rFonts w:asciiTheme="minorHAnsi" w:eastAsiaTheme="minorEastAsia" w:hAnsiTheme="minorHAnsi" w:cstheme="minorBidi"/>
              <w:noProof/>
              <w:lang w:eastAsia="en-GB"/>
            </w:rPr>
          </w:pPr>
          <w:hyperlink w:anchor="_Toc113209115" w:history="1">
            <w:r w:rsidRPr="00046897">
              <w:rPr>
                <w:rStyle w:val="Hyperlink"/>
                <w:noProof/>
              </w:rPr>
              <w:t>2.3. The effect Management and Leadership have on change</w:t>
            </w:r>
            <w:r>
              <w:rPr>
                <w:noProof/>
                <w:webHidden/>
              </w:rPr>
              <w:tab/>
            </w:r>
            <w:r>
              <w:rPr>
                <w:noProof/>
                <w:webHidden/>
              </w:rPr>
              <w:fldChar w:fldCharType="begin"/>
            </w:r>
            <w:r>
              <w:rPr>
                <w:noProof/>
                <w:webHidden/>
              </w:rPr>
              <w:instrText xml:space="preserve"> PAGEREF _Toc113209115 \h </w:instrText>
            </w:r>
            <w:r>
              <w:rPr>
                <w:noProof/>
                <w:webHidden/>
              </w:rPr>
            </w:r>
            <w:r>
              <w:rPr>
                <w:noProof/>
                <w:webHidden/>
              </w:rPr>
              <w:fldChar w:fldCharType="separate"/>
            </w:r>
            <w:r>
              <w:rPr>
                <w:noProof/>
                <w:webHidden/>
              </w:rPr>
              <w:t>7</w:t>
            </w:r>
            <w:r>
              <w:rPr>
                <w:noProof/>
                <w:webHidden/>
              </w:rPr>
              <w:fldChar w:fldCharType="end"/>
            </w:r>
          </w:hyperlink>
        </w:p>
        <w:p w14:paraId="4BA2B276" w14:textId="3BADC7B0" w:rsidR="00612B44" w:rsidRDefault="00612B44">
          <w:pPr>
            <w:pStyle w:val="TOC1"/>
            <w:tabs>
              <w:tab w:val="right" w:leader="dot" w:pos="9016"/>
            </w:tabs>
            <w:rPr>
              <w:rFonts w:asciiTheme="minorHAnsi" w:eastAsiaTheme="minorEastAsia" w:hAnsiTheme="minorHAnsi" w:cstheme="minorBidi"/>
              <w:noProof/>
              <w:lang w:eastAsia="en-GB"/>
            </w:rPr>
          </w:pPr>
          <w:hyperlink w:anchor="_Toc113209116" w:history="1">
            <w:r w:rsidRPr="00046897">
              <w:rPr>
                <w:rStyle w:val="Hyperlink"/>
                <w:rFonts w:asciiTheme="majorHAnsi" w:eastAsiaTheme="majorEastAsia" w:hAnsiTheme="majorHAnsi" w:cstheme="majorBidi"/>
                <w:noProof/>
              </w:rPr>
              <w:t>3. Environmental Analysis</w:t>
            </w:r>
            <w:r>
              <w:rPr>
                <w:noProof/>
                <w:webHidden/>
              </w:rPr>
              <w:tab/>
            </w:r>
            <w:r>
              <w:rPr>
                <w:noProof/>
                <w:webHidden/>
              </w:rPr>
              <w:fldChar w:fldCharType="begin"/>
            </w:r>
            <w:r>
              <w:rPr>
                <w:noProof/>
                <w:webHidden/>
              </w:rPr>
              <w:instrText xml:space="preserve"> PAGEREF _Toc113209116 \h </w:instrText>
            </w:r>
            <w:r>
              <w:rPr>
                <w:noProof/>
                <w:webHidden/>
              </w:rPr>
            </w:r>
            <w:r>
              <w:rPr>
                <w:noProof/>
                <w:webHidden/>
              </w:rPr>
              <w:fldChar w:fldCharType="separate"/>
            </w:r>
            <w:r>
              <w:rPr>
                <w:noProof/>
                <w:webHidden/>
              </w:rPr>
              <w:t>8</w:t>
            </w:r>
            <w:r>
              <w:rPr>
                <w:noProof/>
                <w:webHidden/>
              </w:rPr>
              <w:fldChar w:fldCharType="end"/>
            </w:r>
          </w:hyperlink>
        </w:p>
        <w:p w14:paraId="3BA53B66" w14:textId="11A08CD7" w:rsidR="00612B44" w:rsidRDefault="00612B44">
          <w:pPr>
            <w:pStyle w:val="TOC2"/>
            <w:tabs>
              <w:tab w:val="right" w:leader="dot" w:pos="9016"/>
            </w:tabs>
            <w:rPr>
              <w:rFonts w:asciiTheme="minorHAnsi" w:eastAsiaTheme="minorEastAsia" w:hAnsiTheme="minorHAnsi" w:cstheme="minorBidi"/>
              <w:noProof/>
              <w:lang w:eastAsia="en-GB"/>
            </w:rPr>
          </w:pPr>
          <w:hyperlink w:anchor="_Toc113209117" w:history="1">
            <w:r w:rsidRPr="00046897">
              <w:rPr>
                <w:rStyle w:val="Hyperlink"/>
                <w:noProof/>
              </w:rPr>
              <w:t>3.1. SWOT analysis</w:t>
            </w:r>
            <w:r>
              <w:rPr>
                <w:noProof/>
                <w:webHidden/>
              </w:rPr>
              <w:tab/>
            </w:r>
            <w:r>
              <w:rPr>
                <w:noProof/>
                <w:webHidden/>
              </w:rPr>
              <w:fldChar w:fldCharType="begin"/>
            </w:r>
            <w:r>
              <w:rPr>
                <w:noProof/>
                <w:webHidden/>
              </w:rPr>
              <w:instrText xml:space="preserve"> PAGEREF _Toc113209117 \h </w:instrText>
            </w:r>
            <w:r>
              <w:rPr>
                <w:noProof/>
                <w:webHidden/>
              </w:rPr>
            </w:r>
            <w:r>
              <w:rPr>
                <w:noProof/>
                <w:webHidden/>
              </w:rPr>
              <w:fldChar w:fldCharType="separate"/>
            </w:r>
            <w:r>
              <w:rPr>
                <w:noProof/>
                <w:webHidden/>
              </w:rPr>
              <w:t>8</w:t>
            </w:r>
            <w:r>
              <w:rPr>
                <w:noProof/>
                <w:webHidden/>
              </w:rPr>
              <w:fldChar w:fldCharType="end"/>
            </w:r>
          </w:hyperlink>
        </w:p>
        <w:p w14:paraId="4CE48C6C" w14:textId="4062DCAC" w:rsidR="00612B44" w:rsidRDefault="00612B44">
          <w:pPr>
            <w:pStyle w:val="TOC3"/>
            <w:tabs>
              <w:tab w:val="right" w:leader="dot" w:pos="9016"/>
            </w:tabs>
            <w:rPr>
              <w:rFonts w:asciiTheme="minorHAnsi" w:eastAsiaTheme="minorEastAsia" w:hAnsiTheme="minorHAnsi" w:cstheme="minorBidi"/>
              <w:noProof/>
              <w:lang w:eastAsia="en-GB"/>
            </w:rPr>
          </w:pPr>
          <w:hyperlink w:anchor="_Toc113209118" w:history="1">
            <w:r w:rsidRPr="00046897">
              <w:rPr>
                <w:rStyle w:val="Hyperlink"/>
                <w:noProof/>
              </w:rPr>
              <w:t>3.1.1. Strengths</w:t>
            </w:r>
            <w:r>
              <w:rPr>
                <w:noProof/>
                <w:webHidden/>
              </w:rPr>
              <w:tab/>
            </w:r>
            <w:r>
              <w:rPr>
                <w:noProof/>
                <w:webHidden/>
              </w:rPr>
              <w:fldChar w:fldCharType="begin"/>
            </w:r>
            <w:r>
              <w:rPr>
                <w:noProof/>
                <w:webHidden/>
              </w:rPr>
              <w:instrText xml:space="preserve"> PAGEREF _Toc113209118 \h </w:instrText>
            </w:r>
            <w:r>
              <w:rPr>
                <w:noProof/>
                <w:webHidden/>
              </w:rPr>
            </w:r>
            <w:r>
              <w:rPr>
                <w:noProof/>
                <w:webHidden/>
              </w:rPr>
              <w:fldChar w:fldCharType="separate"/>
            </w:r>
            <w:r>
              <w:rPr>
                <w:noProof/>
                <w:webHidden/>
              </w:rPr>
              <w:t>8</w:t>
            </w:r>
            <w:r>
              <w:rPr>
                <w:noProof/>
                <w:webHidden/>
              </w:rPr>
              <w:fldChar w:fldCharType="end"/>
            </w:r>
          </w:hyperlink>
        </w:p>
        <w:p w14:paraId="76EBF94D" w14:textId="6E11A56A" w:rsidR="00612B44" w:rsidRDefault="00612B44">
          <w:pPr>
            <w:pStyle w:val="TOC3"/>
            <w:tabs>
              <w:tab w:val="right" w:leader="dot" w:pos="9016"/>
            </w:tabs>
            <w:rPr>
              <w:rFonts w:asciiTheme="minorHAnsi" w:eastAsiaTheme="minorEastAsia" w:hAnsiTheme="minorHAnsi" w:cstheme="minorBidi"/>
              <w:noProof/>
              <w:lang w:eastAsia="en-GB"/>
            </w:rPr>
          </w:pPr>
          <w:hyperlink w:anchor="_Toc113209119" w:history="1">
            <w:r w:rsidRPr="00046897">
              <w:rPr>
                <w:rStyle w:val="Hyperlink"/>
                <w:noProof/>
              </w:rPr>
              <w:t>3.1.2. Weaknesses</w:t>
            </w:r>
            <w:r>
              <w:rPr>
                <w:noProof/>
                <w:webHidden/>
              </w:rPr>
              <w:tab/>
            </w:r>
            <w:r>
              <w:rPr>
                <w:noProof/>
                <w:webHidden/>
              </w:rPr>
              <w:fldChar w:fldCharType="begin"/>
            </w:r>
            <w:r>
              <w:rPr>
                <w:noProof/>
                <w:webHidden/>
              </w:rPr>
              <w:instrText xml:space="preserve"> PAGEREF _Toc113209119 \h </w:instrText>
            </w:r>
            <w:r>
              <w:rPr>
                <w:noProof/>
                <w:webHidden/>
              </w:rPr>
            </w:r>
            <w:r>
              <w:rPr>
                <w:noProof/>
                <w:webHidden/>
              </w:rPr>
              <w:fldChar w:fldCharType="separate"/>
            </w:r>
            <w:r>
              <w:rPr>
                <w:noProof/>
                <w:webHidden/>
              </w:rPr>
              <w:t>9</w:t>
            </w:r>
            <w:r>
              <w:rPr>
                <w:noProof/>
                <w:webHidden/>
              </w:rPr>
              <w:fldChar w:fldCharType="end"/>
            </w:r>
          </w:hyperlink>
        </w:p>
        <w:p w14:paraId="55C7F8A8" w14:textId="6AF71A2D" w:rsidR="00612B44" w:rsidRDefault="00612B44">
          <w:pPr>
            <w:pStyle w:val="TOC3"/>
            <w:tabs>
              <w:tab w:val="right" w:leader="dot" w:pos="9016"/>
            </w:tabs>
            <w:rPr>
              <w:rFonts w:asciiTheme="minorHAnsi" w:eastAsiaTheme="minorEastAsia" w:hAnsiTheme="minorHAnsi" w:cstheme="minorBidi"/>
              <w:noProof/>
              <w:lang w:eastAsia="en-GB"/>
            </w:rPr>
          </w:pPr>
          <w:hyperlink w:anchor="_Toc113209120" w:history="1">
            <w:r w:rsidRPr="00046897">
              <w:rPr>
                <w:rStyle w:val="Hyperlink"/>
                <w:noProof/>
              </w:rPr>
              <w:t>3.1.3. Threats</w:t>
            </w:r>
            <w:r>
              <w:rPr>
                <w:noProof/>
                <w:webHidden/>
              </w:rPr>
              <w:tab/>
            </w:r>
            <w:r>
              <w:rPr>
                <w:noProof/>
                <w:webHidden/>
              </w:rPr>
              <w:fldChar w:fldCharType="begin"/>
            </w:r>
            <w:r>
              <w:rPr>
                <w:noProof/>
                <w:webHidden/>
              </w:rPr>
              <w:instrText xml:space="preserve"> PAGEREF _Toc113209120 \h </w:instrText>
            </w:r>
            <w:r>
              <w:rPr>
                <w:noProof/>
                <w:webHidden/>
              </w:rPr>
            </w:r>
            <w:r>
              <w:rPr>
                <w:noProof/>
                <w:webHidden/>
              </w:rPr>
              <w:fldChar w:fldCharType="separate"/>
            </w:r>
            <w:r>
              <w:rPr>
                <w:noProof/>
                <w:webHidden/>
              </w:rPr>
              <w:t>9</w:t>
            </w:r>
            <w:r>
              <w:rPr>
                <w:noProof/>
                <w:webHidden/>
              </w:rPr>
              <w:fldChar w:fldCharType="end"/>
            </w:r>
          </w:hyperlink>
        </w:p>
        <w:p w14:paraId="739B1E45" w14:textId="4A83A609" w:rsidR="00612B44" w:rsidRDefault="00612B44">
          <w:pPr>
            <w:pStyle w:val="TOC3"/>
            <w:tabs>
              <w:tab w:val="right" w:leader="dot" w:pos="9016"/>
            </w:tabs>
            <w:rPr>
              <w:rFonts w:asciiTheme="minorHAnsi" w:eastAsiaTheme="minorEastAsia" w:hAnsiTheme="minorHAnsi" w:cstheme="minorBidi"/>
              <w:noProof/>
              <w:lang w:eastAsia="en-GB"/>
            </w:rPr>
          </w:pPr>
          <w:hyperlink w:anchor="_Toc113209121" w:history="1">
            <w:r w:rsidRPr="00046897">
              <w:rPr>
                <w:rStyle w:val="Hyperlink"/>
                <w:noProof/>
              </w:rPr>
              <w:t>3.1.4. Opportunities</w:t>
            </w:r>
            <w:r>
              <w:rPr>
                <w:noProof/>
                <w:webHidden/>
              </w:rPr>
              <w:tab/>
            </w:r>
            <w:r>
              <w:rPr>
                <w:noProof/>
                <w:webHidden/>
              </w:rPr>
              <w:fldChar w:fldCharType="begin"/>
            </w:r>
            <w:r>
              <w:rPr>
                <w:noProof/>
                <w:webHidden/>
              </w:rPr>
              <w:instrText xml:space="preserve"> PAGEREF _Toc113209121 \h </w:instrText>
            </w:r>
            <w:r>
              <w:rPr>
                <w:noProof/>
                <w:webHidden/>
              </w:rPr>
            </w:r>
            <w:r>
              <w:rPr>
                <w:noProof/>
                <w:webHidden/>
              </w:rPr>
              <w:fldChar w:fldCharType="separate"/>
            </w:r>
            <w:r>
              <w:rPr>
                <w:noProof/>
                <w:webHidden/>
              </w:rPr>
              <w:t>9</w:t>
            </w:r>
            <w:r>
              <w:rPr>
                <w:noProof/>
                <w:webHidden/>
              </w:rPr>
              <w:fldChar w:fldCharType="end"/>
            </w:r>
          </w:hyperlink>
        </w:p>
        <w:p w14:paraId="20E523B8" w14:textId="3F7E2FA6" w:rsidR="00612B44" w:rsidRDefault="00612B44">
          <w:pPr>
            <w:pStyle w:val="TOC2"/>
            <w:tabs>
              <w:tab w:val="right" w:leader="dot" w:pos="9016"/>
            </w:tabs>
            <w:rPr>
              <w:rFonts w:asciiTheme="minorHAnsi" w:eastAsiaTheme="minorEastAsia" w:hAnsiTheme="minorHAnsi" w:cstheme="minorBidi"/>
              <w:noProof/>
              <w:lang w:eastAsia="en-GB"/>
            </w:rPr>
          </w:pPr>
          <w:hyperlink w:anchor="_Toc113209122" w:history="1">
            <w:r w:rsidRPr="00046897">
              <w:rPr>
                <w:rStyle w:val="Hyperlink"/>
                <w:noProof/>
              </w:rPr>
              <w:t>3.2. PESTLE Analysis</w:t>
            </w:r>
            <w:r>
              <w:rPr>
                <w:noProof/>
                <w:webHidden/>
              </w:rPr>
              <w:tab/>
            </w:r>
            <w:r>
              <w:rPr>
                <w:noProof/>
                <w:webHidden/>
              </w:rPr>
              <w:fldChar w:fldCharType="begin"/>
            </w:r>
            <w:r>
              <w:rPr>
                <w:noProof/>
                <w:webHidden/>
              </w:rPr>
              <w:instrText xml:space="preserve"> PAGEREF _Toc113209122 \h </w:instrText>
            </w:r>
            <w:r>
              <w:rPr>
                <w:noProof/>
                <w:webHidden/>
              </w:rPr>
            </w:r>
            <w:r>
              <w:rPr>
                <w:noProof/>
                <w:webHidden/>
              </w:rPr>
              <w:fldChar w:fldCharType="separate"/>
            </w:r>
            <w:r>
              <w:rPr>
                <w:noProof/>
                <w:webHidden/>
              </w:rPr>
              <w:t>10</w:t>
            </w:r>
            <w:r>
              <w:rPr>
                <w:noProof/>
                <w:webHidden/>
              </w:rPr>
              <w:fldChar w:fldCharType="end"/>
            </w:r>
          </w:hyperlink>
        </w:p>
        <w:p w14:paraId="11981DFE" w14:textId="328D4FAD" w:rsidR="00612B44" w:rsidRDefault="00612B44">
          <w:pPr>
            <w:pStyle w:val="TOC3"/>
            <w:tabs>
              <w:tab w:val="right" w:leader="dot" w:pos="9016"/>
            </w:tabs>
            <w:rPr>
              <w:rFonts w:asciiTheme="minorHAnsi" w:eastAsiaTheme="minorEastAsia" w:hAnsiTheme="minorHAnsi" w:cstheme="minorBidi"/>
              <w:noProof/>
              <w:lang w:eastAsia="en-GB"/>
            </w:rPr>
          </w:pPr>
          <w:hyperlink w:anchor="_Toc113209123" w:history="1">
            <w:r w:rsidRPr="00046897">
              <w:rPr>
                <w:rStyle w:val="Hyperlink"/>
                <w:noProof/>
              </w:rPr>
              <w:t>3.2.1. Political</w:t>
            </w:r>
            <w:r>
              <w:rPr>
                <w:noProof/>
                <w:webHidden/>
              </w:rPr>
              <w:tab/>
            </w:r>
            <w:r>
              <w:rPr>
                <w:noProof/>
                <w:webHidden/>
              </w:rPr>
              <w:fldChar w:fldCharType="begin"/>
            </w:r>
            <w:r>
              <w:rPr>
                <w:noProof/>
                <w:webHidden/>
              </w:rPr>
              <w:instrText xml:space="preserve"> PAGEREF _Toc113209123 \h </w:instrText>
            </w:r>
            <w:r>
              <w:rPr>
                <w:noProof/>
                <w:webHidden/>
              </w:rPr>
            </w:r>
            <w:r>
              <w:rPr>
                <w:noProof/>
                <w:webHidden/>
              </w:rPr>
              <w:fldChar w:fldCharType="separate"/>
            </w:r>
            <w:r>
              <w:rPr>
                <w:noProof/>
                <w:webHidden/>
              </w:rPr>
              <w:t>10</w:t>
            </w:r>
            <w:r>
              <w:rPr>
                <w:noProof/>
                <w:webHidden/>
              </w:rPr>
              <w:fldChar w:fldCharType="end"/>
            </w:r>
          </w:hyperlink>
        </w:p>
        <w:p w14:paraId="13C34C14" w14:textId="2B6D97CB" w:rsidR="00612B44" w:rsidRDefault="00612B44">
          <w:pPr>
            <w:pStyle w:val="TOC3"/>
            <w:tabs>
              <w:tab w:val="right" w:leader="dot" w:pos="9016"/>
            </w:tabs>
            <w:rPr>
              <w:rFonts w:asciiTheme="minorHAnsi" w:eastAsiaTheme="minorEastAsia" w:hAnsiTheme="minorHAnsi" w:cstheme="minorBidi"/>
              <w:noProof/>
              <w:lang w:eastAsia="en-GB"/>
            </w:rPr>
          </w:pPr>
          <w:hyperlink w:anchor="_Toc113209124" w:history="1">
            <w:r w:rsidRPr="00046897">
              <w:rPr>
                <w:rStyle w:val="Hyperlink"/>
                <w:noProof/>
              </w:rPr>
              <w:t>3.2.2. Economical</w:t>
            </w:r>
            <w:r>
              <w:rPr>
                <w:noProof/>
                <w:webHidden/>
              </w:rPr>
              <w:tab/>
            </w:r>
            <w:r>
              <w:rPr>
                <w:noProof/>
                <w:webHidden/>
              </w:rPr>
              <w:fldChar w:fldCharType="begin"/>
            </w:r>
            <w:r>
              <w:rPr>
                <w:noProof/>
                <w:webHidden/>
              </w:rPr>
              <w:instrText xml:space="preserve"> PAGEREF _Toc113209124 \h </w:instrText>
            </w:r>
            <w:r>
              <w:rPr>
                <w:noProof/>
                <w:webHidden/>
              </w:rPr>
            </w:r>
            <w:r>
              <w:rPr>
                <w:noProof/>
                <w:webHidden/>
              </w:rPr>
              <w:fldChar w:fldCharType="separate"/>
            </w:r>
            <w:r>
              <w:rPr>
                <w:noProof/>
                <w:webHidden/>
              </w:rPr>
              <w:t>10</w:t>
            </w:r>
            <w:r>
              <w:rPr>
                <w:noProof/>
                <w:webHidden/>
              </w:rPr>
              <w:fldChar w:fldCharType="end"/>
            </w:r>
          </w:hyperlink>
        </w:p>
        <w:p w14:paraId="464A5496" w14:textId="55357B54" w:rsidR="00612B44" w:rsidRDefault="00612B44">
          <w:pPr>
            <w:pStyle w:val="TOC3"/>
            <w:tabs>
              <w:tab w:val="right" w:leader="dot" w:pos="9016"/>
            </w:tabs>
            <w:rPr>
              <w:rFonts w:asciiTheme="minorHAnsi" w:eastAsiaTheme="minorEastAsia" w:hAnsiTheme="minorHAnsi" w:cstheme="minorBidi"/>
              <w:noProof/>
              <w:lang w:eastAsia="en-GB"/>
            </w:rPr>
          </w:pPr>
          <w:hyperlink w:anchor="_Toc113209125" w:history="1">
            <w:r w:rsidRPr="00046897">
              <w:rPr>
                <w:rStyle w:val="Hyperlink"/>
                <w:noProof/>
              </w:rPr>
              <w:t>3.2.3. Social</w:t>
            </w:r>
            <w:r>
              <w:rPr>
                <w:noProof/>
                <w:webHidden/>
              </w:rPr>
              <w:tab/>
            </w:r>
            <w:r>
              <w:rPr>
                <w:noProof/>
                <w:webHidden/>
              </w:rPr>
              <w:fldChar w:fldCharType="begin"/>
            </w:r>
            <w:r>
              <w:rPr>
                <w:noProof/>
                <w:webHidden/>
              </w:rPr>
              <w:instrText xml:space="preserve"> PAGEREF _Toc113209125 \h </w:instrText>
            </w:r>
            <w:r>
              <w:rPr>
                <w:noProof/>
                <w:webHidden/>
              </w:rPr>
            </w:r>
            <w:r>
              <w:rPr>
                <w:noProof/>
                <w:webHidden/>
              </w:rPr>
              <w:fldChar w:fldCharType="separate"/>
            </w:r>
            <w:r>
              <w:rPr>
                <w:noProof/>
                <w:webHidden/>
              </w:rPr>
              <w:t>11</w:t>
            </w:r>
            <w:r>
              <w:rPr>
                <w:noProof/>
                <w:webHidden/>
              </w:rPr>
              <w:fldChar w:fldCharType="end"/>
            </w:r>
          </w:hyperlink>
        </w:p>
        <w:p w14:paraId="2C9BD69C" w14:textId="7D2BD634" w:rsidR="00612B44" w:rsidRDefault="00612B44">
          <w:pPr>
            <w:pStyle w:val="TOC3"/>
            <w:tabs>
              <w:tab w:val="right" w:leader="dot" w:pos="9016"/>
            </w:tabs>
            <w:rPr>
              <w:rFonts w:asciiTheme="minorHAnsi" w:eastAsiaTheme="minorEastAsia" w:hAnsiTheme="minorHAnsi" w:cstheme="minorBidi"/>
              <w:noProof/>
              <w:lang w:eastAsia="en-GB"/>
            </w:rPr>
          </w:pPr>
          <w:hyperlink w:anchor="_Toc113209126" w:history="1">
            <w:r w:rsidRPr="00046897">
              <w:rPr>
                <w:rStyle w:val="Hyperlink"/>
                <w:noProof/>
              </w:rPr>
              <w:t>3.2.4. Technological</w:t>
            </w:r>
            <w:r>
              <w:rPr>
                <w:noProof/>
                <w:webHidden/>
              </w:rPr>
              <w:tab/>
            </w:r>
            <w:r>
              <w:rPr>
                <w:noProof/>
                <w:webHidden/>
              </w:rPr>
              <w:fldChar w:fldCharType="begin"/>
            </w:r>
            <w:r>
              <w:rPr>
                <w:noProof/>
                <w:webHidden/>
              </w:rPr>
              <w:instrText xml:space="preserve"> PAGEREF _Toc113209126 \h </w:instrText>
            </w:r>
            <w:r>
              <w:rPr>
                <w:noProof/>
                <w:webHidden/>
              </w:rPr>
            </w:r>
            <w:r>
              <w:rPr>
                <w:noProof/>
                <w:webHidden/>
              </w:rPr>
              <w:fldChar w:fldCharType="separate"/>
            </w:r>
            <w:r>
              <w:rPr>
                <w:noProof/>
                <w:webHidden/>
              </w:rPr>
              <w:t>11</w:t>
            </w:r>
            <w:r>
              <w:rPr>
                <w:noProof/>
                <w:webHidden/>
              </w:rPr>
              <w:fldChar w:fldCharType="end"/>
            </w:r>
          </w:hyperlink>
        </w:p>
        <w:p w14:paraId="7184E986" w14:textId="67C47173" w:rsidR="00612B44" w:rsidRDefault="00612B44">
          <w:pPr>
            <w:pStyle w:val="TOC3"/>
            <w:tabs>
              <w:tab w:val="right" w:leader="dot" w:pos="9016"/>
            </w:tabs>
            <w:rPr>
              <w:rFonts w:asciiTheme="minorHAnsi" w:eastAsiaTheme="minorEastAsia" w:hAnsiTheme="minorHAnsi" w:cstheme="minorBidi"/>
              <w:noProof/>
              <w:lang w:eastAsia="en-GB"/>
            </w:rPr>
          </w:pPr>
          <w:hyperlink w:anchor="_Toc113209127" w:history="1">
            <w:r w:rsidRPr="00046897">
              <w:rPr>
                <w:rStyle w:val="Hyperlink"/>
                <w:noProof/>
              </w:rPr>
              <w:t>3.2.5. Legal</w:t>
            </w:r>
            <w:r>
              <w:rPr>
                <w:noProof/>
                <w:webHidden/>
              </w:rPr>
              <w:tab/>
            </w:r>
            <w:r>
              <w:rPr>
                <w:noProof/>
                <w:webHidden/>
              </w:rPr>
              <w:fldChar w:fldCharType="begin"/>
            </w:r>
            <w:r>
              <w:rPr>
                <w:noProof/>
                <w:webHidden/>
              </w:rPr>
              <w:instrText xml:space="preserve"> PAGEREF _Toc113209127 \h </w:instrText>
            </w:r>
            <w:r>
              <w:rPr>
                <w:noProof/>
                <w:webHidden/>
              </w:rPr>
            </w:r>
            <w:r>
              <w:rPr>
                <w:noProof/>
                <w:webHidden/>
              </w:rPr>
              <w:fldChar w:fldCharType="separate"/>
            </w:r>
            <w:r>
              <w:rPr>
                <w:noProof/>
                <w:webHidden/>
              </w:rPr>
              <w:t>11</w:t>
            </w:r>
            <w:r>
              <w:rPr>
                <w:noProof/>
                <w:webHidden/>
              </w:rPr>
              <w:fldChar w:fldCharType="end"/>
            </w:r>
          </w:hyperlink>
        </w:p>
        <w:p w14:paraId="12FFA521" w14:textId="76A03D8D" w:rsidR="00612B44" w:rsidRDefault="00612B44">
          <w:pPr>
            <w:pStyle w:val="TOC3"/>
            <w:tabs>
              <w:tab w:val="right" w:leader="dot" w:pos="9016"/>
            </w:tabs>
            <w:rPr>
              <w:rFonts w:asciiTheme="minorHAnsi" w:eastAsiaTheme="minorEastAsia" w:hAnsiTheme="minorHAnsi" w:cstheme="minorBidi"/>
              <w:noProof/>
              <w:lang w:eastAsia="en-GB"/>
            </w:rPr>
          </w:pPr>
          <w:hyperlink w:anchor="_Toc113209128" w:history="1">
            <w:r w:rsidRPr="00046897">
              <w:rPr>
                <w:rStyle w:val="Hyperlink"/>
                <w:noProof/>
              </w:rPr>
              <w:t>3.2.6. Environmental</w:t>
            </w:r>
            <w:r>
              <w:rPr>
                <w:noProof/>
                <w:webHidden/>
              </w:rPr>
              <w:tab/>
            </w:r>
            <w:r>
              <w:rPr>
                <w:noProof/>
                <w:webHidden/>
              </w:rPr>
              <w:fldChar w:fldCharType="begin"/>
            </w:r>
            <w:r>
              <w:rPr>
                <w:noProof/>
                <w:webHidden/>
              </w:rPr>
              <w:instrText xml:space="preserve"> PAGEREF _Toc113209128 \h </w:instrText>
            </w:r>
            <w:r>
              <w:rPr>
                <w:noProof/>
                <w:webHidden/>
              </w:rPr>
            </w:r>
            <w:r>
              <w:rPr>
                <w:noProof/>
                <w:webHidden/>
              </w:rPr>
              <w:fldChar w:fldCharType="separate"/>
            </w:r>
            <w:r>
              <w:rPr>
                <w:noProof/>
                <w:webHidden/>
              </w:rPr>
              <w:t>11</w:t>
            </w:r>
            <w:r>
              <w:rPr>
                <w:noProof/>
                <w:webHidden/>
              </w:rPr>
              <w:fldChar w:fldCharType="end"/>
            </w:r>
          </w:hyperlink>
        </w:p>
        <w:p w14:paraId="746EA8BE" w14:textId="5A49354A" w:rsidR="00612B44" w:rsidRDefault="00612B44">
          <w:pPr>
            <w:pStyle w:val="TOC1"/>
            <w:tabs>
              <w:tab w:val="right" w:leader="dot" w:pos="9016"/>
            </w:tabs>
            <w:rPr>
              <w:rFonts w:asciiTheme="minorHAnsi" w:eastAsiaTheme="minorEastAsia" w:hAnsiTheme="minorHAnsi" w:cstheme="minorBidi"/>
              <w:noProof/>
              <w:lang w:eastAsia="en-GB"/>
            </w:rPr>
          </w:pPr>
          <w:hyperlink w:anchor="_Toc113209129" w:history="1">
            <w:r w:rsidRPr="00046897">
              <w:rPr>
                <w:rStyle w:val="Hyperlink"/>
                <w:noProof/>
              </w:rPr>
              <w:t>4. Effect of complex workplace change on organisational stakeholders</w:t>
            </w:r>
            <w:r>
              <w:rPr>
                <w:noProof/>
                <w:webHidden/>
              </w:rPr>
              <w:tab/>
            </w:r>
            <w:r>
              <w:rPr>
                <w:noProof/>
                <w:webHidden/>
              </w:rPr>
              <w:fldChar w:fldCharType="begin"/>
            </w:r>
            <w:r>
              <w:rPr>
                <w:noProof/>
                <w:webHidden/>
              </w:rPr>
              <w:instrText xml:space="preserve"> PAGEREF _Toc113209129 \h </w:instrText>
            </w:r>
            <w:r>
              <w:rPr>
                <w:noProof/>
                <w:webHidden/>
              </w:rPr>
            </w:r>
            <w:r>
              <w:rPr>
                <w:noProof/>
                <w:webHidden/>
              </w:rPr>
              <w:fldChar w:fldCharType="separate"/>
            </w:r>
            <w:r>
              <w:rPr>
                <w:noProof/>
                <w:webHidden/>
              </w:rPr>
              <w:t>11</w:t>
            </w:r>
            <w:r>
              <w:rPr>
                <w:noProof/>
                <w:webHidden/>
              </w:rPr>
              <w:fldChar w:fldCharType="end"/>
            </w:r>
          </w:hyperlink>
        </w:p>
        <w:p w14:paraId="544C8559" w14:textId="60C67A20" w:rsidR="00612B44" w:rsidRDefault="00612B44">
          <w:pPr>
            <w:pStyle w:val="TOC1"/>
            <w:tabs>
              <w:tab w:val="right" w:leader="dot" w:pos="9016"/>
            </w:tabs>
            <w:rPr>
              <w:rFonts w:asciiTheme="minorHAnsi" w:eastAsiaTheme="minorEastAsia" w:hAnsiTheme="minorHAnsi" w:cstheme="minorBidi"/>
              <w:noProof/>
              <w:lang w:eastAsia="en-GB"/>
            </w:rPr>
          </w:pPr>
          <w:hyperlink w:anchor="_Toc113209130" w:history="1">
            <w:r w:rsidRPr="00046897">
              <w:rPr>
                <w:rStyle w:val="Hyperlink"/>
                <w:noProof/>
              </w:rPr>
              <w:t>4.1. Stakeholder Analysis</w:t>
            </w:r>
            <w:r>
              <w:rPr>
                <w:noProof/>
                <w:webHidden/>
              </w:rPr>
              <w:tab/>
            </w:r>
            <w:r>
              <w:rPr>
                <w:noProof/>
                <w:webHidden/>
              </w:rPr>
              <w:fldChar w:fldCharType="begin"/>
            </w:r>
            <w:r>
              <w:rPr>
                <w:noProof/>
                <w:webHidden/>
              </w:rPr>
              <w:instrText xml:space="preserve"> PAGEREF _Toc113209130 \h </w:instrText>
            </w:r>
            <w:r>
              <w:rPr>
                <w:noProof/>
                <w:webHidden/>
              </w:rPr>
            </w:r>
            <w:r>
              <w:rPr>
                <w:noProof/>
                <w:webHidden/>
              </w:rPr>
              <w:fldChar w:fldCharType="separate"/>
            </w:r>
            <w:r>
              <w:rPr>
                <w:noProof/>
                <w:webHidden/>
              </w:rPr>
              <w:t>12</w:t>
            </w:r>
            <w:r>
              <w:rPr>
                <w:noProof/>
                <w:webHidden/>
              </w:rPr>
              <w:fldChar w:fldCharType="end"/>
            </w:r>
          </w:hyperlink>
        </w:p>
        <w:p w14:paraId="16A478C8" w14:textId="6322829D" w:rsidR="00612B44" w:rsidRDefault="00612B44">
          <w:pPr>
            <w:pStyle w:val="TOC1"/>
            <w:tabs>
              <w:tab w:val="right" w:leader="dot" w:pos="9016"/>
            </w:tabs>
            <w:rPr>
              <w:rFonts w:asciiTheme="minorHAnsi" w:eastAsiaTheme="minorEastAsia" w:hAnsiTheme="minorHAnsi" w:cstheme="minorBidi"/>
              <w:noProof/>
              <w:lang w:eastAsia="en-GB"/>
            </w:rPr>
          </w:pPr>
          <w:hyperlink w:anchor="_Toc113209131" w:history="1">
            <w:r w:rsidRPr="00046897">
              <w:rPr>
                <w:rStyle w:val="Hyperlink"/>
                <w:noProof/>
              </w:rPr>
              <w:t>4.2. Kotters change model</w:t>
            </w:r>
            <w:r>
              <w:rPr>
                <w:noProof/>
                <w:webHidden/>
              </w:rPr>
              <w:tab/>
            </w:r>
            <w:r>
              <w:rPr>
                <w:noProof/>
                <w:webHidden/>
              </w:rPr>
              <w:fldChar w:fldCharType="begin"/>
            </w:r>
            <w:r>
              <w:rPr>
                <w:noProof/>
                <w:webHidden/>
              </w:rPr>
              <w:instrText xml:space="preserve"> PAGEREF _Toc113209131 \h </w:instrText>
            </w:r>
            <w:r>
              <w:rPr>
                <w:noProof/>
                <w:webHidden/>
              </w:rPr>
            </w:r>
            <w:r>
              <w:rPr>
                <w:noProof/>
                <w:webHidden/>
              </w:rPr>
              <w:fldChar w:fldCharType="separate"/>
            </w:r>
            <w:r>
              <w:rPr>
                <w:noProof/>
                <w:webHidden/>
              </w:rPr>
              <w:t>13</w:t>
            </w:r>
            <w:r>
              <w:rPr>
                <w:noProof/>
                <w:webHidden/>
              </w:rPr>
              <w:fldChar w:fldCharType="end"/>
            </w:r>
          </w:hyperlink>
        </w:p>
        <w:p w14:paraId="3EBA5524" w14:textId="19027EAE" w:rsidR="00612B44" w:rsidRDefault="00612B44">
          <w:pPr>
            <w:pStyle w:val="TOC1"/>
            <w:tabs>
              <w:tab w:val="right" w:leader="dot" w:pos="9016"/>
            </w:tabs>
            <w:rPr>
              <w:rFonts w:asciiTheme="minorHAnsi" w:eastAsiaTheme="minorEastAsia" w:hAnsiTheme="minorHAnsi" w:cstheme="minorBidi"/>
              <w:noProof/>
              <w:lang w:eastAsia="en-GB"/>
            </w:rPr>
          </w:pPr>
          <w:hyperlink w:anchor="_Toc113209132" w:history="1">
            <w:r w:rsidRPr="00046897">
              <w:rPr>
                <w:rStyle w:val="Hyperlink"/>
                <w:noProof/>
              </w:rPr>
              <w:t>4.3. Stakeholder management</w:t>
            </w:r>
            <w:r>
              <w:rPr>
                <w:noProof/>
                <w:webHidden/>
              </w:rPr>
              <w:tab/>
            </w:r>
            <w:r>
              <w:rPr>
                <w:noProof/>
                <w:webHidden/>
              </w:rPr>
              <w:fldChar w:fldCharType="begin"/>
            </w:r>
            <w:r>
              <w:rPr>
                <w:noProof/>
                <w:webHidden/>
              </w:rPr>
              <w:instrText xml:space="preserve"> PAGEREF _Toc113209132 \h </w:instrText>
            </w:r>
            <w:r>
              <w:rPr>
                <w:noProof/>
                <w:webHidden/>
              </w:rPr>
            </w:r>
            <w:r>
              <w:rPr>
                <w:noProof/>
                <w:webHidden/>
              </w:rPr>
              <w:fldChar w:fldCharType="separate"/>
            </w:r>
            <w:r>
              <w:rPr>
                <w:noProof/>
                <w:webHidden/>
              </w:rPr>
              <w:t>14</w:t>
            </w:r>
            <w:r>
              <w:rPr>
                <w:noProof/>
                <w:webHidden/>
              </w:rPr>
              <w:fldChar w:fldCharType="end"/>
            </w:r>
          </w:hyperlink>
        </w:p>
        <w:p w14:paraId="0D6120AB" w14:textId="5D09D5FD" w:rsidR="00612B44" w:rsidRDefault="00612B44">
          <w:pPr>
            <w:pStyle w:val="TOC1"/>
            <w:tabs>
              <w:tab w:val="right" w:leader="dot" w:pos="9016"/>
            </w:tabs>
            <w:rPr>
              <w:rFonts w:asciiTheme="minorHAnsi" w:eastAsiaTheme="minorEastAsia" w:hAnsiTheme="minorHAnsi" w:cstheme="minorBidi"/>
              <w:noProof/>
              <w:lang w:eastAsia="en-GB"/>
            </w:rPr>
          </w:pPr>
          <w:hyperlink w:anchor="_Toc113209133" w:history="1">
            <w:r w:rsidRPr="00046897">
              <w:rPr>
                <w:rStyle w:val="Hyperlink"/>
                <w:noProof/>
              </w:rPr>
              <w:t>5. Conclusion</w:t>
            </w:r>
            <w:r>
              <w:rPr>
                <w:noProof/>
                <w:webHidden/>
              </w:rPr>
              <w:tab/>
            </w:r>
            <w:r>
              <w:rPr>
                <w:noProof/>
                <w:webHidden/>
              </w:rPr>
              <w:fldChar w:fldCharType="begin"/>
            </w:r>
            <w:r>
              <w:rPr>
                <w:noProof/>
                <w:webHidden/>
              </w:rPr>
              <w:instrText xml:space="preserve"> PAGEREF _Toc113209133 \h </w:instrText>
            </w:r>
            <w:r>
              <w:rPr>
                <w:noProof/>
                <w:webHidden/>
              </w:rPr>
            </w:r>
            <w:r>
              <w:rPr>
                <w:noProof/>
                <w:webHidden/>
              </w:rPr>
              <w:fldChar w:fldCharType="separate"/>
            </w:r>
            <w:r>
              <w:rPr>
                <w:noProof/>
                <w:webHidden/>
              </w:rPr>
              <w:t>15</w:t>
            </w:r>
            <w:r>
              <w:rPr>
                <w:noProof/>
                <w:webHidden/>
              </w:rPr>
              <w:fldChar w:fldCharType="end"/>
            </w:r>
          </w:hyperlink>
        </w:p>
        <w:p w14:paraId="622F0ABF" w14:textId="70D87801" w:rsidR="00612B44" w:rsidRDefault="00612B44">
          <w:pPr>
            <w:pStyle w:val="TOC1"/>
            <w:tabs>
              <w:tab w:val="right" w:leader="dot" w:pos="9016"/>
            </w:tabs>
            <w:rPr>
              <w:rFonts w:asciiTheme="minorHAnsi" w:eastAsiaTheme="minorEastAsia" w:hAnsiTheme="minorHAnsi" w:cstheme="minorBidi"/>
              <w:noProof/>
              <w:lang w:eastAsia="en-GB"/>
            </w:rPr>
          </w:pPr>
          <w:hyperlink w:anchor="_Toc113209134" w:history="1">
            <w:r w:rsidRPr="00046897">
              <w:rPr>
                <w:rStyle w:val="Hyperlink"/>
                <w:noProof/>
              </w:rPr>
              <w:t>Appendix 1</w:t>
            </w:r>
            <w:r>
              <w:rPr>
                <w:noProof/>
                <w:webHidden/>
              </w:rPr>
              <w:tab/>
            </w:r>
            <w:r>
              <w:rPr>
                <w:noProof/>
                <w:webHidden/>
              </w:rPr>
              <w:fldChar w:fldCharType="begin"/>
            </w:r>
            <w:r>
              <w:rPr>
                <w:noProof/>
                <w:webHidden/>
              </w:rPr>
              <w:instrText xml:space="preserve"> PAGEREF _Toc113209134 \h </w:instrText>
            </w:r>
            <w:r>
              <w:rPr>
                <w:noProof/>
                <w:webHidden/>
              </w:rPr>
            </w:r>
            <w:r>
              <w:rPr>
                <w:noProof/>
                <w:webHidden/>
              </w:rPr>
              <w:fldChar w:fldCharType="separate"/>
            </w:r>
            <w:r>
              <w:rPr>
                <w:noProof/>
                <w:webHidden/>
              </w:rPr>
              <w:t>16</w:t>
            </w:r>
            <w:r>
              <w:rPr>
                <w:noProof/>
                <w:webHidden/>
              </w:rPr>
              <w:fldChar w:fldCharType="end"/>
            </w:r>
          </w:hyperlink>
        </w:p>
        <w:p w14:paraId="41BC3E4B" w14:textId="31962019" w:rsidR="00612B44" w:rsidRDefault="00612B44">
          <w:pPr>
            <w:pStyle w:val="TOC1"/>
            <w:tabs>
              <w:tab w:val="right" w:leader="dot" w:pos="9016"/>
            </w:tabs>
            <w:rPr>
              <w:rFonts w:asciiTheme="minorHAnsi" w:eastAsiaTheme="minorEastAsia" w:hAnsiTheme="minorHAnsi" w:cstheme="minorBidi"/>
              <w:noProof/>
              <w:lang w:eastAsia="en-GB"/>
            </w:rPr>
          </w:pPr>
          <w:hyperlink w:anchor="_Toc113209135" w:history="1">
            <w:r w:rsidRPr="00046897">
              <w:rPr>
                <w:rStyle w:val="Hyperlink"/>
                <w:noProof/>
              </w:rPr>
              <w:t>Appendix 2</w:t>
            </w:r>
            <w:r>
              <w:rPr>
                <w:noProof/>
                <w:webHidden/>
              </w:rPr>
              <w:tab/>
            </w:r>
            <w:r>
              <w:rPr>
                <w:noProof/>
                <w:webHidden/>
              </w:rPr>
              <w:fldChar w:fldCharType="begin"/>
            </w:r>
            <w:r>
              <w:rPr>
                <w:noProof/>
                <w:webHidden/>
              </w:rPr>
              <w:instrText xml:space="preserve"> PAGEREF _Toc113209135 \h </w:instrText>
            </w:r>
            <w:r>
              <w:rPr>
                <w:noProof/>
                <w:webHidden/>
              </w:rPr>
            </w:r>
            <w:r>
              <w:rPr>
                <w:noProof/>
                <w:webHidden/>
              </w:rPr>
              <w:fldChar w:fldCharType="separate"/>
            </w:r>
            <w:r>
              <w:rPr>
                <w:noProof/>
                <w:webHidden/>
              </w:rPr>
              <w:t>17</w:t>
            </w:r>
            <w:r>
              <w:rPr>
                <w:noProof/>
                <w:webHidden/>
              </w:rPr>
              <w:fldChar w:fldCharType="end"/>
            </w:r>
          </w:hyperlink>
        </w:p>
        <w:p w14:paraId="6DAE9537" w14:textId="1EB4BE9F" w:rsidR="00612B44" w:rsidRDefault="00612B44">
          <w:pPr>
            <w:pStyle w:val="TOC1"/>
            <w:tabs>
              <w:tab w:val="right" w:leader="dot" w:pos="9016"/>
            </w:tabs>
            <w:rPr>
              <w:rFonts w:asciiTheme="minorHAnsi" w:eastAsiaTheme="minorEastAsia" w:hAnsiTheme="minorHAnsi" w:cstheme="minorBidi"/>
              <w:noProof/>
              <w:lang w:eastAsia="en-GB"/>
            </w:rPr>
          </w:pPr>
          <w:hyperlink w:anchor="_Toc113209136" w:history="1">
            <w:r w:rsidRPr="00046897">
              <w:rPr>
                <w:rStyle w:val="Hyperlink"/>
                <w:noProof/>
              </w:rPr>
              <w:t>References</w:t>
            </w:r>
            <w:r>
              <w:rPr>
                <w:noProof/>
                <w:webHidden/>
              </w:rPr>
              <w:tab/>
            </w:r>
            <w:r>
              <w:rPr>
                <w:noProof/>
                <w:webHidden/>
              </w:rPr>
              <w:fldChar w:fldCharType="begin"/>
            </w:r>
            <w:r>
              <w:rPr>
                <w:noProof/>
                <w:webHidden/>
              </w:rPr>
              <w:instrText xml:space="preserve"> PAGEREF _Toc113209136 \h </w:instrText>
            </w:r>
            <w:r>
              <w:rPr>
                <w:noProof/>
                <w:webHidden/>
              </w:rPr>
            </w:r>
            <w:r>
              <w:rPr>
                <w:noProof/>
                <w:webHidden/>
              </w:rPr>
              <w:fldChar w:fldCharType="separate"/>
            </w:r>
            <w:r>
              <w:rPr>
                <w:noProof/>
                <w:webHidden/>
              </w:rPr>
              <w:t>18</w:t>
            </w:r>
            <w:r>
              <w:rPr>
                <w:noProof/>
                <w:webHidden/>
              </w:rPr>
              <w:fldChar w:fldCharType="end"/>
            </w:r>
          </w:hyperlink>
        </w:p>
        <w:p w14:paraId="3D9700E1" w14:textId="5D9F543E" w:rsidR="00006A61" w:rsidRDefault="00006A61">
          <w:r>
            <w:rPr>
              <w:b/>
              <w:bCs/>
              <w:noProof/>
            </w:rPr>
            <w:fldChar w:fldCharType="end"/>
          </w:r>
        </w:p>
      </w:sdtContent>
    </w:sdt>
    <w:p w14:paraId="522A3A5C" w14:textId="390DB304" w:rsidR="00006A61" w:rsidRDefault="00006A61"/>
    <w:p w14:paraId="5D9960E4" w14:textId="6026ECC2" w:rsidR="00006A61" w:rsidRDefault="00006A61"/>
    <w:p w14:paraId="233BEF7D" w14:textId="77777777" w:rsidR="00006A61" w:rsidRDefault="00006A61"/>
    <w:p w14:paraId="3DD305D3" w14:textId="77777777" w:rsidR="002A3D02" w:rsidRDefault="002A3D02"/>
    <w:p w14:paraId="4558E98E" w14:textId="77777777" w:rsidR="003B089B" w:rsidRDefault="003B089B"/>
    <w:p w14:paraId="6B925F57" w14:textId="77777777" w:rsidR="003B089B" w:rsidRDefault="003B089B"/>
    <w:p w14:paraId="59E4E630" w14:textId="77777777" w:rsidR="003B089B" w:rsidRDefault="003B089B"/>
    <w:p w14:paraId="582D253E" w14:textId="21C53E8B" w:rsidR="00C33100" w:rsidRDefault="003B089B" w:rsidP="003B089B">
      <w:pPr>
        <w:pStyle w:val="Heading1"/>
      </w:pPr>
      <w:bookmarkStart w:id="0" w:name="_Toc113209111"/>
      <w:r>
        <w:lastRenderedPageBreak/>
        <w:t>1. Introduction</w:t>
      </w:r>
      <w:bookmarkEnd w:id="0"/>
    </w:p>
    <w:p w14:paraId="617B4048" w14:textId="77777777" w:rsidR="00F06C74" w:rsidRDefault="000E715C" w:rsidP="00C33100">
      <w:r>
        <w:t xml:space="preserve">On an organisational level, the main aim for change should be that of </w:t>
      </w:r>
      <w:r w:rsidR="00273946">
        <w:t xml:space="preserve">success, </w:t>
      </w:r>
      <w:r w:rsidR="00003116">
        <w:t>improvement,</w:t>
      </w:r>
      <w:r>
        <w:t xml:space="preserve"> and growth.</w:t>
      </w:r>
    </w:p>
    <w:p w14:paraId="62C9D5F8" w14:textId="77777777" w:rsidR="00031204" w:rsidRDefault="00031204" w:rsidP="00031204">
      <w:pPr>
        <w:jc w:val="center"/>
      </w:pPr>
      <w:r>
        <w:t>“In a changing world, the organisation must change to survive and prosper”</w:t>
      </w:r>
    </w:p>
    <w:p w14:paraId="5B355691" w14:textId="51C4BF7F" w:rsidR="00031204" w:rsidRDefault="00031204" w:rsidP="00C33100">
      <w:r>
        <w:t>(</w:t>
      </w:r>
      <w:proofErr w:type="spellStart"/>
      <w:r w:rsidRPr="00D27917">
        <w:t>Carnall</w:t>
      </w:r>
      <w:proofErr w:type="spellEnd"/>
      <w:r w:rsidRPr="00D27917">
        <w:t>, 2007</w:t>
      </w:r>
      <w:r>
        <w:t xml:space="preserve">, </w:t>
      </w:r>
      <w:proofErr w:type="spellStart"/>
      <w:r>
        <w:t>pg</w:t>
      </w:r>
      <w:proofErr w:type="spellEnd"/>
      <w:r>
        <w:t xml:space="preserve"> 27)</w:t>
      </w:r>
    </w:p>
    <w:p w14:paraId="6D0CA75E" w14:textId="4BE07D31" w:rsidR="000E715C" w:rsidRDefault="00F06C74" w:rsidP="00C33100">
      <w:r>
        <w:t>Organizational</w:t>
      </w:r>
      <w:r w:rsidR="00D27917">
        <w:t xml:space="preserve"> change can be described as </w:t>
      </w:r>
      <w:r>
        <w:t>an altercation of a core aspect of an organisation’s operation, from one thing to another.</w:t>
      </w:r>
      <w:r w:rsidRPr="00F06C74">
        <w:t xml:space="preserve"> (Helms-Mills, Dye, &amp; Mills, 2008</w:t>
      </w:r>
      <w:r>
        <w:t>)</w:t>
      </w:r>
      <w:r w:rsidR="00BC16ED">
        <w:t xml:space="preserve"> </w:t>
      </w:r>
      <w:r w:rsidR="00C849C2">
        <w:t>It</w:t>
      </w:r>
      <w:r w:rsidR="00BC16ED" w:rsidRPr="00BC16ED">
        <w:t xml:space="preserve"> is a pathway of improvement</w:t>
      </w:r>
      <w:r w:rsidR="00C849C2">
        <w:t xml:space="preserve"> and a p</w:t>
      </w:r>
      <w:r w:rsidR="00BC16ED" w:rsidRPr="00BC16ED">
        <w:t>rocess of something becoming different</w:t>
      </w:r>
      <w:r w:rsidR="00C849C2">
        <w:t xml:space="preserve">. It </w:t>
      </w:r>
      <w:r w:rsidR="00C849C2" w:rsidRPr="00C849C2">
        <w:t>must be a constant in the workplace, as it creates the future.</w:t>
      </w:r>
    </w:p>
    <w:p w14:paraId="5E17E110" w14:textId="3B9B6D87" w:rsidR="00F06C74" w:rsidRDefault="00F06C74" w:rsidP="00C33100">
      <w:r>
        <w:t>The aim of change is to create a</w:t>
      </w:r>
      <w:r w:rsidRPr="00F06C74">
        <w:t xml:space="preserve"> positive transformation of one thing into another</w:t>
      </w:r>
      <w:r>
        <w:t>. However,</w:t>
      </w:r>
      <w:r w:rsidRPr="00F06C74">
        <w:t xml:space="preserve"> can be a positive or negative experience for those involved. </w:t>
      </w:r>
    </w:p>
    <w:p w14:paraId="3945F227" w14:textId="77777777" w:rsidR="00F06C74" w:rsidRPr="00273946" w:rsidRDefault="00F06C74" w:rsidP="00F06C74">
      <w:pPr>
        <w:jc w:val="center"/>
      </w:pPr>
      <w:r>
        <w:t>“</w:t>
      </w:r>
      <w:r w:rsidRPr="00273946">
        <w:t>Change can be frustrating and scary, but it can also lead to new options and innovative ways of doing things</w:t>
      </w:r>
      <w:r>
        <w:t>.”</w:t>
      </w:r>
    </w:p>
    <w:p w14:paraId="2731C5C2" w14:textId="622BFB23" w:rsidR="00003116" w:rsidRPr="00F06C74" w:rsidRDefault="00F06C74" w:rsidP="00C33100">
      <w:r>
        <w:t>(</w:t>
      </w:r>
      <w:r w:rsidRPr="00273946">
        <w:t>Davis</w:t>
      </w:r>
      <w:r>
        <w:t xml:space="preserve">, </w:t>
      </w:r>
      <w:r w:rsidRPr="00273946">
        <w:t>2019</w:t>
      </w:r>
      <w:r>
        <w:t>)</w:t>
      </w:r>
    </w:p>
    <w:p w14:paraId="73E7CF90" w14:textId="4A777F9C" w:rsidR="00F06C74" w:rsidRDefault="000E715C" w:rsidP="00C33100">
      <w:r>
        <w:t>It isn’t always successful and should be tested before a large-scale launch within an organisation.</w:t>
      </w:r>
    </w:p>
    <w:p w14:paraId="053815BF" w14:textId="6E3E7FFF" w:rsidR="00D072F9" w:rsidRDefault="000E715C" w:rsidP="00C33100">
      <w:r>
        <w:t>Within this report, the effect of change will be investigated, from both the perspective of the individual and organisation.</w:t>
      </w:r>
    </w:p>
    <w:p w14:paraId="483C4791" w14:textId="641D71B4" w:rsidR="00D072F9" w:rsidRDefault="00D072F9" w:rsidP="00C33100">
      <w:r>
        <w:t xml:space="preserve">The </w:t>
      </w:r>
      <w:r w:rsidR="00CA7B90">
        <w:t>student’s</w:t>
      </w:r>
      <w:r>
        <w:t xml:space="preserve"> current organisation, a private dental practice in Cardiff, will be discussed throughout. The </w:t>
      </w:r>
      <w:r w:rsidR="00CA7B90">
        <w:t>student’s</w:t>
      </w:r>
      <w:r>
        <w:t xml:space="preserve"> role within the organisation is lead dental nurse, which gives the responsibility to lead the nursing staff through any organisational change.</w:t>
      </w:r>
    </w:p>
    <w:p w14:paraId="08223B91" w14:textId="2FCCF364" w:rsidR="007B3AB5" w:rsidRDefault="007B3AB5" w:rsidP="00C33100">
      <w:r>
        <w:t>Change processes will be discussed, and the effect that responses, culture and leadership and management have on change.</w:t>
      </w:r>
    </w:p>
    <w:p w14:paraId="41E62555" w14:textId="702B3918" w:rsidR="00B853C3" w:rsidRDefault="007B3AB5" w:rsidP="00EA165F">
      <w:r>
        <w:t xml:space="preserve">Environmental analysis </w:t>
      </w:r>
      <w:r w:rsidR="008E6EB9">
        <w:t>of the affect the covid 19 pandemic had on the practice and the changes it created will be explored</w:t>
      </w:r>
      <w:r w:rsidR="00B853C3">
        <w:t>, along with stakeholder analysis and management during these changes.</w:t>
      </w:r>
    </w:p>
    <w:p w14:paraId="2671A655" w14:textId="21246EDA" w:rsidR="002709AA" w:rsidRDefault="00E57EAB" w:rsidP="00CB3600">
      <w:pPr>
        <w:pStyle w:val="Heading1"/>
      </w:pPr>
      <w:bookmarkStart w:id="1" w:name="_Toc113209112"/>
      <w:r>
        <w:t>2</w:t>
      </w:r>
      <w:r w:rsidR="0095539C">
        <w:t>.</w:t>
      </w:r>
      <w:r w:rsidR="00D072F9">
        <w:t xml:space="preserve"> Change</w:t>
      </w:r>
      <w:r w:rsidR="00CB3600">
        <w:t xml:space="preserve"> explained</w:t>
      </w:r>
      <w:bookmarkEnd w:id="1"/>
    </w:p>
    <w:p w14:paraId="1B6BF8F0" w14:textId="77777777" w:rsidR="00EE41F8" w:rsidRPr="0095539C" w:rsidRDefault="00EE41F8" w:rsidP="00724BF6">
      <w:pPr>
        <w:shd w:val="clear" w:color="auto" w:fill="FFFFFF"/>
        <w:spacing w:after="0" w:line="240" w:lineRule="auto"/>
        <w:jc w:val="center"/>
        <w:rPr>
          <w:rFonts w:asciiTheme="minorHAnsi" w:eastAsia="Times New Roman" w:hAnsiTheme="minorHAnsi" w:cstheme="minorHAnsi"/>
          <w:lang w:eastAsia="en-GB"/>
        </w:rPr>
      </w:pPr>
      <w:r w:rsidRPr="0095539C">
        <w:rPr>
          <w:rFonts w:asciiTheme="minorHAnsi" w:eastAsia="Times New Roman" w:hAnsiTheme="minorHAnsi" w:cstheme="minorHAnsi"/>
          <w:lang w:eastAsia="en-GB"/>
        </w:rPr>
        <w:t>"It can be argued that the successful management of change is crucial to any organisation in order to survive and succeed in the present highly competitive and continuously evolving business environment."</w:t>
      </w:r>
    </w:p>
    <w:p w14:paraId="5F7DEB7E" w14:textId="0F98265E" w:rsidR="0095539C" w:rsidRDefault="00DC782E" w:rsidP="0095539C">
      <w:pPr>
        <w:shd w:val="clear" w:color="auto" w:fill="FFFFFF"/>
        <w:spacing w:after="0" w:line="240" w:lineRule="auto"/>
        <w:rPr>
          <w:rFonts w:asciiTheme="minorHAnsi" w:eastAsia="Times New Roman" w:hAnsiTheme="minorHAnsi" w:cstheme="minorHAnsi"/>
          <w:lang w:eastAsia="en-GB"/>
        </w:rPr>
      </w:pPr>
      <w:r w:rsidRPr="0095539C">
        <w:rPr>
          <w:rFonts w:asciiTheme="minorHAnsi" w:eastAsia="Times New Roman" w:hAnsiTheme="minorHAnsi" w:cstheme="minorHAnsi"/>
          <w:lang w:eastAsia="en-GB"/>
        </w:rPr>
        <w:t>(</w:t>
      </w:r>
      <w:r w:rsidR="00EE41F8" w:rsidRPr="0095539C">
        <w:rPr>
          <w:rFonts w:asciiTheme="minorHAnsi" w:eastAsia="Times New Roman" w:hAnsiTheme="minorHAnsi" w:cstheme="minorHAnsi"/>
          <w:lang w:eastAsia="en-GB"/>
        </w:rPr>
        <w:t>By, 2005)</w:t>
      </w:r>
    </w:p>
    <w:p w14:paraId="5BFFD25D" w14:textId="77777777" w:rsidR="0095539C" w:rsidRPr="0095539C" w:rsidRDefault="0095539C" w:rsidP="0095539C">
      <w:pPr>
        <w:shd w:val="clear" w:color="auto" w:fill="FFFFFF"/>
        <w:spacing w:after="0" w:line="240" w:lineRule="auto"/>
        <w:rPr>
          <w:rFonts w:asciiTheme="minorHAnsi" w:eastAsia="Times New Roman" w:hAnsiTheme="minorHAnsi" w:cstheme="minorHAnsi"/>
          <w:lang w:eastAsia="en-GB"/>
        </w:rPr>
      </w:pPr>
    </w:p>
    <w:p w14:paraId="6C5DEED3" w14:textId="1665EE91" w:rsidR="00911D20" w:rsidRDefault="001842A8" w:rsidP="00915E18">
      <w:r>
        <w:t xml:space="preserve">Organisations must constantly </w:t>
      </w:r>
      <w:r w:rsidR="00D71AD4">
        <w:t>progress</w:t>
      </w:r>
      <w:r>
        <w:t xml:space="preserve"> to </w:t>
      </w:r>
      <w:r w:rsidR="00D71AD4">
        <w:t>contend with competition</w:t>
      </w:r>
      <w:r w:rsidR="002C6EFF">
        <w:t>, and employers, managers and leaders must manage this change and make is as easy as possible for employees to deal with and accept.</w:t>
      </w:r>
    </w:p>
    <w:p w14:paraId="1713A152" w14:textId="0DC88AE8" w:rsidR="005256EA" w:rsidRDefault="005256EA" w:rsidP="00915E18">
      <w:r w:rsidRPr="005256EA">
        <w:t>There are many reasons organisations are required to change, however the main aim is ultimately success.</w:t>
      </w:r>
      <w:r w:rsidR="00DB5B1D">
        <w:t xml:space="preserve"> </w:t>
      </w:r>
      <w:r w:rsidRPr="005256EA">
        <w:t>An organisation cannot be successful, grow and prosper without continuous improvement. To improve is to change</w:t>
      </w:r>
      <w:r w:rsidR="00DB5B1D">
        <w:t xml:space="preserve">, and without it </w:t>
      </w:r>
      <w:r w:rsidRPr="005256EA">
        <w:t>an organisation would remain stagnant. Change is required to compete with other organisations and improve and grow.</w:t>
      </w:r>
    </w:p>
    <w:p w14:paraId="0ACE4D90" w14:textId="6FC0CBBB" w:rsidR="00CA7B90" w:rsidRPr="00915E18" w:rsidRDefault="00CA7B90" w:rsidP="00915E18">
      <w:r>
        <w:t xml:space="preserve">Change is </w:t>
      </w:r>
      <w:r w:rsidR="00E13C25">
        <w:t>an absolute necessity to a growing organisation</w:t>
      </w:r>
      <w:r w:rsidR="0096689A">
        <w:t xml:space="preserve"> and i</w:t>
      </w:r>
      <w:r w:rsidR="00E13C25">
        <w:t xml:space="preserve">ndividuals aim to change </w:t>
      </w:r>
      <w:r w:rsidR="001842A8">
        <w:t xml:space="preserve">for job progression, </w:t>
      </w:r>
      <w:r w:rsidR="002C6EFF">
        <w:t>fulfilment,</w:t>
      </w:r>
      <w:r w:rsidR="001842A8">
        <w:t xml:space="preserve"> and confidence.</w:t>
      </w:r>
    </w:p>
    <w:p w14:paraId="5E3225E4" w14:textId="6141D323" w:rsidR="00911D20" w:rsidRDefault="00911D20" w:rsidP="004E39F2">
      <w:r>
        <w:lastRenderedPageBreak/>
        <w:t xml:space="preserve">There are different types and </w:t>
      </w:r>
      <w:r w:rsidR="00282921">
        <w:t>forms</w:t>
      </w:r>
      <w:r>
        <w:t xml:space="preserve"> of change.</w:t>
      </w:r>
      <w:r w:rsidR="00282921" w:rsidRPr="00282921">
        <w:rPr>
          <w:color w:val="FF0000"/>
        </w:rPr>
        <w:t xml:space="preserve"> </w:t>
      </w:r>
      <w:r w:rsidR="00282921">
        <w:t>Organisations can take large</w:t>
      </w:r>
      <w:r w:rsidR="0028631B">
        <w:t xml:space="preserve"> or</w:t>
      </w:r>
      <w:r w:rsidR="00282921" w:rsidRPr="00282921">
        <w:t xml:space="preserve"> small steps,</w:t>
      </w:r>
      <w:r w:rsidR="0028631B">
        <w:t xml:space="preserve"> create completely</w:t>
      </w:r>
      <w:r w:rsidR="00282921" w:rsidRPr="00282921">
        <w:t xml:space="preserve"> new ideas, transform current practices, c</w:t>
      </w:r>
      <w:r w:rsidR="0028631B">
        <w:t>an c</w:t>
      </w:r>
      <w:r w:rsidR="00282921" w:rsidRPr="00282921">
        <w:t>ontinuous</w:t>
      </w:r>
      <w:r w:rsidR="0028631B">
        <w:t xml:space="preserve">ly </w:t>
      </w:r>
      <w:r w:rsidR="00250BBB">
        <w:t>develop,</w:t>
      </w:r>
      <w:r w:rsidR="00282921" w:rsidRPr="00282921">
        <w:t xml:space="preserve"> or stop a current process</w:t>
      </w:r>
      <w:r w:rsidR="002C2BC8">
        <w:t>.</w:t>
      </w:r>
    </w:p>
    <w:p w14:paraId="69FD55CC" w14:textId="6920218D" w:rsidR="004E39F2" w:rsidRDefault="004E39F2" w:rsidP="004E39F2">
      <w:r>
        <w:t>Reactive change is change that occurs when an organisation is responding to an outside influence requiring that change.</w:t>
      </w:r>
      <w:r w:rsidR="00DE7715">
        <w:t xml:space="preserve"> </w:t>
      </w:r>
      <w:r>
        <w:t>Proactive</w:t>
      </w:r>
      <w:r w:rsidR="002740EC">
        <w:t xml:space="preserve"> change</w:t>
      </w:r>
      <w:r>
        <w:t xml:space="preserve"> is change that has been created consciously and </w:t>
      </w:r>
      <w:r w:rsidR="0035606A">
        <w:t>pre-emptively</w:t>
      </w:r>
      <w:r>
        <w:t xml:space="preserve"> for improvement.</w:t>
      </w:r>
    </w:p>
    <w:p w14:paraId="0A4FE421" w14:textId="77777777" w:rsidR="00DE2864" w:rsidRPr="00DE2864" w:rsidRDefault="00DE2864" w:rsidP="00DE2864">
      <w:pPr>
        <w:jc w:val="center"/>
      </w:pPr>
      <w:r w:rsidRPr="00DE2864">
        <w:t>"Planned change results in organizational development"</w:t>
      </w:r>
    </w:p>
    <w:p w14:paraId="3A3B26E5" w14:textId="5FD3D4F1" w:rsidR="00DE2864" w:rsidRDefault="00DE2864" w:rsidP="004E39F2">
      <w:r w:rsidRPr="00DE2864">
        <w:t>(Sinha, 2010)</w:t>
      </w:r>
    </w:p>
    <w:p w14:paraId="330BB3CD" w14:textId="51C176B8" w:rsidR="00DE2864" w:rsidRPr="0035606A" w:rsidRDefault="0035606A" w:rsidP="0035606A">
      <w:r w:rsidRPr="0035606A">
        <w:t>Organisations should aim to constantly</w:t>
      </w:r>
      <w:r>
        <w:t xml:space="preserve"> and</w:t>
      </w:r>
      <w:r w:rsidRPr="0035606A">
        <w:t xml:space="preserve"> proactively change and evolve</w:t>
      </w:r>
      <w:r>
        <w:t>,</w:t>
      </w:r>
      <w:r w:rsidRPr="0035606A">
        <w:t xml:space="preserve"> instead of reacting to outside influences.</w:t>
      </w:r>
      <w:r w:rsidR="00724BF6">
        <w:t xml:space="preserve"> This is </w:t>
      </w:r>
      <w:r w:rsidR="00F913FC">
        <w:t>because</w:t>
      </w:r>
      <w:r w:rsidR="00724BF6">
        <w:t xml:space="preserve"> proactive change can be planned for, and has a better chance of succeeding, than reactive change that can be based on a panic response.</w:t>
      </w:r>
    </w:p>
    <w:p w14:paraId="2439F6AB" w14:textId="7EC707C0" w:rsidR="004E39F2" w:rsidRPr="004E39F2" w:rsidRDefault="004E39F2" w:rsidP="002709AA">
      <w:r w:rsidRPr="004E39F2">
        <w:t xml:space="preserve">Small </w:t>
      </w:r>
      <w:r>
        <w:t>scale change is usually continuous improvement, whereas large scale change is usually rea</w:t>
      </w:r>
      <w:r w:rsidR="0035606A">
        <w:t>ctive to a crisis.</w:t>
      </w:r>
      <w:r w:rsidR="00C855CD">
        <w:t xml:space="preserve"> Small scale change can be more beneficial to an organisation</w:t>
      </w:r>
      <w:r w:rsidR="001E1C3C">
        <w:t>, as it is ongoing and proactive, and aims to continually develop and improve the organisation and the methods used within it.</w:t>
      </w:r>
    </w:p>
    <w:p w14:paraId="600F5388" w14:textId="38823B5F" w:rsidR="00213B0D" w:rsidRDefault="002709AA" w:rsidP="002709AA">
      <w:r>
        <w:t xml:space="preserve">Kaizen is </w:t>
      </w:r>
      <w:r w:rsidR="004B190F">
        <w:t xml:space="preserve">a </w:t>
      </w:r>
      <w:r w:rsidR="00213B0D">
        <w:t>Japanese</w:t>
      </w:r>
      <w:r w:rsidR="004B190F">
        <w:t xml:space="preserve"> model </w:t>
      </w:r>
      <w:r w:rsidR="00213B0D">
        <w:t xml:space="preserve">on continuous improvement. </w:t>
      </w:r>
    </w:p>
    <w:p w14:paraId="4E77A738" w14:textId="582B1270" w:rsidR="002709AA" w:rsidRDefault="00187EF4" w:rsidP="002709AA">
      <w:r w:rsidRPr="00187EF4">
        <w:t xml:space="preserve">The current trend of international integration urges every business to constantly develop their competitive advantage for their survival and </w:t>
      </w:r>
      <w:r>
        <w:t>continued</w:t>
      </w:r>
      <w:r w:rsidRPr="00187EF4">
        <w:t xml:space="preserve"> growth</w:t>
      </w:r>
      <w:r w:rsidR="00F27BB9" w:rsidRPr="00F27BB9">
        <w:rPr>
          <w:rFonts w:ascii="Arial" w:hAnsi="Arial" w:cs="Arial"/>
          <w:color w:val="222222"/>
          <w:sz w:val="20"/>
          <w:szCs w:val="20"/>
          <w:shd w:val="clear" w:color="auto" w:fill="FFFFFF"/>
        </w:rPr>
        <w:t xml:space="preserve"> </w:t>
      </w:r>
      <w:r w:rsidR="00F27BB9">
        <w:rPr>
          <w:rFonts w:ascii="Arial" w:hAnsi="Arial" w:cs="Arial"/>
          <w:color w:val="222222"/>
          <w:sz w:val="20"/>
          <w:szCs w:val="20"/>
          <w:shd w:val="clear" w:color="auto" w:fill="FFFFFF"/>
        </w:rPr>
        <w:t>(</w:t>
      </w:r>
      <w:r w:rsidR="00F27BB9" w:rsidRPr="00F27BB9">
        <w:t>Nguyen, 2019)</w:t>
      </w:r>
      <w:r w:rsidR="00F27BB9">
        <w:t xml:space="preserve">. </w:t>
      </w:r>
      <w:r w:rsidR="00213B0D">
        <w:t xml:space="preserve">It is </w:t>
      </w:r>
      <w:r w:rsidR="002709AA">
        <w:t>a way of thinking and makes change and improvement the focus of everyone (</w:t>
      </w:r>
      <w:r w:rsidR="002709AA" w:rsidRPr="00177836">
        <w:t>Forsyth,</w:t>
      </w:r>
      <w:r w:rsidR="002709AA">
        <w:t xml:space="preserve"> </w:t>
      </w:r>
      <w:r w:rsidR="002709AA" w:rsidRPr="00177836">
        <w:t>2012)</w:t>
      </w:r>
    </w:p>
    <w:p w14:paraId="3D664F2D" w14:textId="69B8192B" w:rsidR="00AC28B8" w:rsidRDefault="00AC28B8" w:rsidP="00C855CD">
      <w:pPr>
        <w:jc w:val="center"/>
      </w:pPr>
      <w:r>
        <w:t>“</w:t>
      </w:r>
      <w:r w:rsidRPr="00AC28B8">
        <w:t>Compounded productivity is the unique benefit of kaizen, and its principles are change, efficiency, performance of key essential steps, and the elimination of waste through small and continuous process improvements.</w:t>
      </w:r>
      <w:r>
        <w:t>”</w:t>
      </w:r>
    </w:p>
    <w:p w14:paraId="6556D197" w14:textId="7F777714" w:rsidR="00AC28B8" w:rsidRPr="00177836" w:rsidRDefault="000D38B1" w:rsidP="002709AA">
      <w:r>
        <w:t>(</w:t>
      </w:r>
      <w:r w:rsidRPr="000D38B1">
        <w:t>Tetteh, 2012)</w:t>
      </w:r>
    </w:p>
    <w:p w14:paraId="00B4388A" w14:textId="11358F71" w:rsidR="0035606A" w:rsidRDefault="00390734" w:rsidP="002709AA">
      <w:r w:rsidRPr="00390734">
        <w:t xml:space="preserve">Al </w:t>
      </w:r>
      <w:proofErr w:type="spellStart"/>
      <w:r w:rsidRPr="00390734">
        <w:t>Smadi</w:t>
      </w:r>
      <w:proofErr w:type="spellEnd"/>
      <w:r w:rsidRPr="00390734">
        <w:t xml:space="preserve"> (2009)</w:t>
      </w:r>
      <w:r>
        <w:t xml:space="preserve"> </w:t>
      </w:r>
      <w:r w:rsidR="000E319D" w:rsidRPr="00B632AC">
        <w:t>conducted a study to evaluate if kaizen</w:t>
      </w:r>
      <w:r w:rsidR="00B632AC" w:rsidRPr="00B632AC">
        <w:t xml:space="preserve"> contributed to future competitiveness within the organisation</w:t>
      </w:r>
      <w:r w:rsidR="00B632AC">
        <w:t>. The findings showed that</w:t>
      </w:r>
      <w:r w:rsidR="004D4C2E">
        <w:t xml:space="preserve"> when properly implemented it significantly contributed to </w:t>
      </w:r>
      <w:r w:rsidR="00272564">
        <w:t>continuous improvement and encouraged creativity.</w:t>
      </w:r>
    </w:p>
    <w:p w14:paraId="421D5FB7" w14:textId="2143A3E8" w:rsidR="003468C9" w:rsidRDefault="003468C9" w:rsidP="002709AA">
      <w:r>
        <w:t>Another study con</w:t>
      </w:r>
      <w:r w:rsidR="007574B3">
        <w:t xml:space="preserve">ducted by </w:t>
      </w:r>
      <w:proofErr w:type="spellStart"/>
      <w:r w:rsidR="00BA5FFC" w:rsidRPr="00BA5FFC">
        <w:t>Cheser</w:t>
      </w:r>
      <w:proofErr w:type="spellEnd"/>
      <w:r w:rsidR="00BA5FFC" w:rsidRPr="00BA5FFC">
        <w:t xml:space="preserve"> (1998)</w:t>
      </w:r>
      <w:r w:rsidR="00DC15AE">
        <w:t xml:space="preserve"> </w:t>
      </w:r>
      <w:r w:rsidR="007574B3">
        <w:t xml:space="preserve">to explore the </w:t>
      </w:r>
      <w:r w:rsidR="00DC15AE">
        <w:t>effects</w:t>
      </w:r>
      <w:r w:rsidR="007574B3">
        <w:t xml:space="preserve"> of kaizen on employee motivation</w:t>
      </w:r>
      <w:r w:rsidR="00DC15AE">
        <w:t xml:space="preserve"> also gave positive results</w:t>
      </w:r>
    </w:p>
    <w:p w14:paraId="2F3DC1E2" w14:textId="77777777" w:rsidR="005256EA" w:rsidRDefault="003468C9" w:rsidP="005256EA">
      <w:pPr>
        <w:jc w:val="center"/>
      </w:pPr>
      <w:r>
        <w:t>“</w:t>
      </w:r>
      <w:r w:rsidRPr="003468C9">
        <w:t xml:space="preserve">The results suggest that kaizen increases job enrichment and employee </w:t>
      </w:r>
      <w:r w:rsidR="00DC15AE" w:rsidRPr="003468C9">
        <w:t>motivation and</w:t>
      </w:r>
      <w:r w:rsidRPr="003468C9">
        <w:t xml:space="preserve"> may move employees to higher levels of growth need strength.</w:t>
      </w:r>
      <w:r>
        <w:t>”</w:t>
      </w:r>
    </w:p>
    <w:p w14:paraId="08D557BD" w14:textId="0DCA9188" w:rsidR="00D32EE0" w:rsidRPr="005256EA" w:rsidRDefault="00D32EE0" w:rsidP="005256EA">
      <w:r>
        <w:t>External changes that can affect an organisation are prices, economy, competition, customer demand, shareholder needs, legislation and technology</w:t>
      </w:r>
    </w:p>
    <w:p w14:paraId="0694B671" w14:textId="230D6B2D" w:rsidR="002709AA" w:rsidRDefault="00273946" w:rsidP="005303E1">
      <w:r>
        <w:t xml:space="preserve">Prices and economy are an important reason to change. Businesses must access the market they are in and place their products and services respectively. Under charging will cause harm to the business and loose profit, whereas over charging would drive customers away and send them </w:t>
      </w:r>
      <w:r w:rsidR="00DB5B1D">
        <w:t>to</w:t>
      </w:r>
      <w:r>
        <w:t xml:space="preserve"> competitors.</w:t>
      </w:r>
    </w:p>
    <w:p w14:paraId="2E4E191A" w14:textId="354DC83F" w:rsidR="00D32EE0" w:rsidRDefault="004F54FE" w:rsidP="00D32EE0">
      <w:r>
        <w:t xml:space="preserve">Internal change aims to improve an </w:t>
      </w:r>
      <w:r w:rsidR="00276214">
        <w:t>organisation</w:t>
      </w:r>
      <w:r>
        <w:t xml:space="preserve"> </w:t>
      </w:r>
      <w:r w:rsidR="00276214">
        <w:t>internal process</w:t>
      </w:r>
      <w:r>
        <w:t xml:space="preserve">. </w:t>
      </w:r>
      <w:r w:rsidR="0094516A">
        <w:t>Techniques</w:t>
      </w:r>
      <w:r>
        <w:t xml:space="preserve">, </w:t>
      </w:r>
      <w:r w:rsidR="0094516A">
        <w:t xml:space="preserve">methods, </w:t>
      </w:r>
      <w:r>
        <w:t>models,</w:t>
      </w:r>
      <w:r w:rsidR="0094516A">
        <w:t xml:space="preserve"> </w:t>
      </w:r>
      <w:r w:rsidR="00EE64D3">
        <w:t>practices,</w:t>
      </w:r>
      <w:r w:rsidR="0094516A">
        <w:t xml:space="preserve"> and procedures are updated, </w:t>
      </w:r>
      <w:r w:rsidR="00276214">
        <w:t>developed,</w:t>
      </w:r>
      <w:r w:rsidR="0094516A">
        <w:t xml:space="preserve"> and improved to create </w:t>
      </w:r>
      <w:r w:rsidR="00EE64D3">
        <w:t>a more efficient way of working.</w:t>
      </w:r>
    </w:p>
    <w:p w14:paraId="0407ED43" w14:textId="5C17AEE1" w:rsidR="00250BBB" w:rsidRDefault="00250BBB" w:rsidP="00D32EE0">
      <w:r>
        <w:lastRenderedPageBreak/>
        <w:t xml:space="preserve">Internal, </w:t>
      </w:r>
      <w:r w:rsidR="004D00F6">
        <w:t>small-scale</w:t>
      </w:r>
      <w:r>
        <w:t xml:space="preserve"> changes are made on a regular occurrence within the practice. The practice owner constantly tries to improve methods </w:t>
      </w:r>
      <w:r w:rsidR="004D00F6">
        <w:t>to improve workflow.</w:t>
      </w:r>
    </w:p>
    <w:p w14:paraId="2D37D6F6" w14:textId="6F74B359" w:rsidR="004D00F6" w:rsidRPr="00D32EE0" w:rsidRDefault="004D00F6" w:rsidP="00D32EE0">
      <w:r>
        <w:t>A recent large-scale change that effected the practice in an enormous way was the covid 19 pandemic. Being health care based, the practice was subject to laws that reduced and restricted the known way of working. This will be explored further on in the report.</w:t>
      </w:r>
    </w:p>
    <w:p w14:paraId="203C4A35" w14:textId="4C37F86D" w:rsidR="00DC782E" w:rsidRDefault="003D0CAD" w:rsidP="00DC782E">
      <w:pPr>
        <w:pStyle w:val="Heading2"/>
      </w:pPr>
      <w:bookmarkStart w:id="2" w:name="_Toc113209113"/>
      <w:r>
        <w:t xml:space="preserve">2.1. </w:t>
      </w:r>
      <w:r w:rsidR="00DC782E">
        <w:t>Responses to change</w:t>
      </w:r>
      <w:bookmarkEnd w:id="2"/>
    </w:p>
    <w:p w14:paraId="29BB0A1D" w14:textId="77777777" w:rsidR="00CB30C9" w:rsidRDefault="00CB30C9" w:rsidP="00CB30C9">
      <w:pPr>
        <w:spacing w:line="257" w:lineRule="auto"/>
        <w:jc w:val="center"/>
      </w:pPr>
      <w:r w:rsidRPr="009B3C11">
        <w:t>“It has long been recognized that change is an important factor in the success and survival of organizations, and this has led to the development of ways to manage organizational change.”</w:t>
      </w:r>
    </w:p>
    <w:p w14:paraId="077FBCC7" w14:textId="6B115AD6" w:rsidR="00CB30C9" w:rsidRPr="009B3C11" w:rsidRDefault="00CB30C9" w:rsidP="00CB30C9">
      <w:r>
        <w:t>(</w:t>
      </w:r>
      <w:r w:rsidRPr="009B3C11">
        <w:t>Helms-Mills, Dye &amp; Mills, 2008</w:t>
      </w:r>
      <w:r>
        <w:t xml:space="preserve">, </w:t>
      </w:r>
      <w:proofErr w:type="spellStart"/>
      <w:r>
        <w:t>pg</w:t>
      </w:r>
      <w:proofErr w:type="spellEnd"/>
      <w:r>
        <w:t xml:space="preserve"> 9)</w:t>
      </w:r>
    </w:p>
    <w:p w14:paraId="736355DD" w14:textId="7E19A279" w:rsidR="00CB30C9" w:rsidRDefault="004649CD" w:rsidP="00D76722">
      <w:pPr>
        <w:shd w:val="clear" w:color="auto" w:fill="FFFFFF"/>
        <w:spacing w:after="0" w:line="240" w:lineRule="auto"/>
      </w:pPr>
      <w:r>
        <w:t>The most difficult part of managing change is managing the people who are going to implement said change.</w:t>
      </w:r>
      <w:r w:rsidR="00D76722" w:rsidRPr="00D76722">
        <w:rPr>
          <w:rFonts w:asciiTheme="minorHAnsi" w:eastAsia="Times New Roman" w:hAnsiTheme="minorHAnsi" w:cstheme="minorHAnsi"/>
          <w:lang w:eastAsia="en-GB"/>
        </w:rPr>
        <w:t xml:space="preserve"> Fear of change leads to resistance</w:t>
      </w:r>
      <w:r w:rsidR="00D76722">
        <w:rPr>
          <w:rFonts w:asciiTheme="minorHAnsi" w:eastAsia="Times New Roman" w:hAnsiTheme="minorHAnsi" w:cstheme="minorHAnsi"/>
          <w:lang w:eastAsia="en-GB"/>
        </w:rPr>
        <w:t xml:space="preserve"> (</w:t>
      </w:r>
      <w:r w:rsidR="00D76722" w:rsidRPr="00D76722">
        <w:rPr>
          <w:rFonts w:asciiTheme="minorHAnsi" w:eastAsia="Times New Roman" w:hAnsiTheme="minorHAnsi" w:cstheme="minorHAnsi"/>
          <w:lang w:eastAsia="en-GB"/>
        </w:rPr>
        <w:t>Suárez, 1993)</w:t>
      </w:r>
      <w:r w:rsidR="00D76722">
        <w:rPr>
          <w:rFonts w:asciiTheme="minorHAnsi" w:eastAsia="Times New Roman" w:hAnsiTheme="minorHAnsi" w:cstheme="minorHAnsi"/>
          <w:lang w:eastAsia="en-GB"/>
        </w:rPr>
        <w:t xml:space="preserve">. </w:t>
      </w:r>
      <w:r w:rsidR="00521A49" w:rsidRPr="00DE768D">
        <w:t>The resistance to change</w:t>
      </w:r>
      <w:r w:rsidR="00521A49">
        <w:t xml:space="preserve"> also</w:t>
      </w:r>
      <w:r w:rsidR="00521A49" w:rsidRPr="00DE768D">
        <w:t xml:space="preserve"> derives from the uncertainty associated</w:t>
      </w:r>
      <w:r w:rsidR="00521A49">
        <w:t xml:space="preserve"> with it</w:t>
      </w:r>
      <w:r w:rsidR="00521A49" w:rsidRPr="00DE768D">
        <w:t>, and the handling and managing of change, not just from the change itself (</w:t>
      </w:r>
      <w:proofErr w:type="spellStart"/>
      <w:r w:rsidR="00521A49" w:rsidRPr="00DE768D">
        <w:t>Carnall</w:t>
      </w:r>
      <w:proofErr w:type="spellEnd"/>
      <w:r w:rsidR="00521A49" w:rsidRPr="00DE768D">
        <w:t>, 2007)</w:t>
      </w:r>
      <w:r w:rsidR="008C32C6">
        <w:t>.</w:t>
      </w:r>
      <w:r w:rsidR="00C849C2" w:rsidRPr="00C849C2">
        <w:rPr>
          <w:color w:val="FF0000"/>
        </w:rPr>
        <w:t xml:space="preserve"> </w:t>
      </w:r>
      <w:r w:rsidR="00C849C2" w:rsidRPr="00C849C2">
        <w:t>People have expectations</w:t>
      </w:r>
      <w:r w:rsidR="00C849C2">
        <w:t xml:space="preserve">, and </w:t>
      </w:r>
      <w:r w:rsidR="00C849C2" w:rsidRPr="00C849C2">
        <w:t>some have limits and see and react to change differently</w:t>
      </w:r>
      <w:r w:rsidR="008C32C6">
        <w:t>.</w:t>
      </w:r>
    </w:p>
    <w:p w14:paraId="5D158016" w14:textId="77777777" w:rsidR="00446F2F" w:rsidRDefault="00446F2F" w:rsidP="00D76722">
      <w:pPr>
        <w:shd w:val="clear" w:color="auto" w:fill="FFFFFF"/>
        <w:spacing w:after="0" w:line="240" w:lineRule="auto"/>
      </w:pPr>
    </w:p>
    <w:p w14:paraId="2DE73AD0" w14:textId="460A91FC" w:rsidR="005F2274" w:rsidRDefault="00446F2F" w:rsidP="00446F2F">
      <w:pPr>
        <w:shd w:val="clear" w:color="auto" w:fill="FFFFFF"/>
        <w:spacing w:after="0" w:line="240" w:lineRule="auto"/>
      </w:pPr>
      <w:r w:rsidRPr="00446F2F">
        <w:t>The Kubler- Ross change curve</w:t>
      </w:r>
      <w:r>
        <w:t xml:space="preserve"> </w:t>
      </w:r>
      <w:r w:rsidR="005F2274">
        <w:t xml:space="preserve">was created to understand the fears </w:t>
      </w:r>
      <w:r w:rsidR="003E65DE">
        <w:t>and emotions associated with change.</w:t>
      </w:r>
    </w:p>
    <w:p w14:paraId="5D768F76" w14:textId="74E9CF58" w:rsidR="00446F2F" w:rsidRPr="00446F2F" w:rsidRDefault="003E65DE" w:rsidP="00446F2F">
      <w:pPr>
        <w:shd w:val="clear" w:color="auto" w:fill="FFFFFF"/>
        <w:spacing w:after="0" w:line="240" w:lineRule="auto"/>
      </w:pPr>
      <w:r>
        <w:t>It</w:t>
      </w:r>
      <w:r w:rsidR="00446F2F" w:rsidRPr="00446F2F">
        <w:t xml:space="preserve"> was based on studies of personal bereavement and grief, and was used as a basis to explore peoples feeling towards organisational change (</w:t>
      </w:r>
      <w:proofErr w:type="spellStart"/>
      <w:r w:rsidR="00446F2F" w:rsidRPr="00446F2F">
        <w:t>Orridge</w:t>
      </w:r>
      <w:proofErr w:type="spellEnd"/>
      <w:r w:rsidR="00446F2F" w:rsidRPr="00446F2F">
        <w:t>, 2009)</w:t>
      </w:r>
    </w:p>
    <w:p w14:paraId="286A9A5B" w14:textId="77777777" w:rsidR="00446F2F" w:rsidRPr="00446F2F" w:rsidRDefault="00446F2F" w:rsidP="00446F2F">
      <w:pPr>
        <w:shd w:val="clear" w:color="auto" w:fill="FFFFFF"/>
        <w:spacing w:after="0" w:line="240" w:lineRule="auto"/>
      </w:pPr>
      <w:r w:rsidRPr="00446F2F">
        <w:rPr>
          <w:noProof/>
        </w:rPr>
        <w:drawing>
          <wp:inline distT="0" distB="0" distL="0" distR="0" wp14:anchorId="47EC2C18" wp14:editId="4A6473CD">
            <wp:extent cx="3379304" cy="2533916"/>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85361" cy="2538458"/>
                    </a:xfrm>
                    <a:prstGeom prst="rect">
                      <a:avLst/>
                    </a:prstGeom>
                    <a:noFill/>
                    <a:ln>
                      <a:noFill/>
                    </a:ln>
                  </pic:spPr>
                </pic:pic>
              </a:graphicData>
            </a:graphic>
          </wp:inline>
        </w:drawing>
      </w:r>
    </w:p>
    <w:p w14:paraId="1CB04B89" w14:textId="77777777" w:rsidR="00446F2F" w:rsidRPr="00446F2F" w:rsidRDefault="00446F2F" w:rsidP="00446F2F">
      <w:pPr>
        <w:numPr>
          <w:ilvl w:val="0"/>
          <w:numId w:val="3"/>
        </w:numPr>
        <w:shd w:val="clear" w:color="auto" w:fill="FFFFFF"/>
        <w:spacing w:after="0" w:line="240" w:lineRule="auto"/>
      </w:pPr>
      <w:r w:rsidRPr="00446F2F">
        <w:t>Morale and competence changes over time</w:t>
      </w:r>
    </w:p>
    <w:p w14:paraId="0DCD0987" w14:textId="77777777" w:rsidR="003E65DE" w:rsidRDefault="003E65DE" w:rsidP="00446F2F">
      <w:pPr>
        <w:shd w:val="clear" w:color="auto" w:fill="FFFFFF"/>
        <w:spacing w:after="0" w:line="240" w:lineRule="auto"/>
      </w:pPr>
    </w:p>
    <w:p w14:paraId="30304C4E" w14:textId="0514440F" w:rsidR="00446F2F" w:rsidRPr="00446F2F" w:rsidRDefault="00666C8F" w:rsidP="00446F2F">
      <w:pPr>
        <w:shd w:val="clear" w:color="auto" w:fill="FFFFFF"/>
        <w:spacing w:after="0" w:line="240" w:lineRule="auto"/>
      </w:pPr>
      <w:r>
        <w:t>If</w:t>
      </w:r>
      <w:r w:rsidR="00446F2F" w:rsidRPr="00446F2F">
        <w:t xml:space="preserve"> these different stages are</w:t>
      </w:r>
      <w:r>
        <w:t xml:space="preserve"> not</w:t>
      </w:r>
      <w:r w:rsidR="00446F2F" w:rsidRPr="00446F2F">
        <w:t xml:space="preserve"> recognized and dealt with </w:t>
      </w:r>
      <w:r w:rsidR="003E65DE">
        <w:t>quickly and with compassion</w:t>
      </w:r>
      <w:r w:rsidR="00446F2F" w:rsidRPr="00446F2F">
        <w:t xml:space="preserve">, employees will resent change, will have difficulty reaching the acceptance stage, and the risk of </w:t>
      </w:r>
      <w:r>
        <w:t>the change failing</w:t>
      </w:r>
      <w:r w:rsidR="00446F2F" w:rsidRPr="00446F2F">
        <w:t xml:space="preserve"> is </w:t>
      </w:r>
      <w:r w:rsidRPr="00446F2F">
        <w:t>raised</w:t>
      </w:r>
      <w:r w:rsidR="00446F2F" w:rsidRPr="00446F2F">
        <w:t xml:space="preserve"> </w:t>
      </w:r>
      <w:r w:rsidRPr="00446F2F">
        <w:t>considerably</w:t>
      </w:r>
      <w:r>
        <w:t xml:space="preserve"> </w:t>
      </w:r>
      <w:r w:rsidR="00446F2F" w:rsidRPr="00446F2F">
        <w:t xml:space="preserve">(Kavanagh &amp; </w:t>
      </w:r>
      <w:proofErr w:type="spellStart"/>
      <w:r w:rsidR="00446F2F" w:rsidRPr="00446F2F">
        <w:t>Ashkanasy</w:t>
      </w:r>
      <w:proofErr w:type="spellEnd"/>
      <w:r w:rsidR="00446F2F" w:rsidRPr="00446F2F">
        <w:t>, 2006)</w:t>
      </w:r>
    </w:p>
    <w:p w14:paraId="2642D254" w14:textId="77777777" w:rsidR="00446F2F" w:rsidRDefault="00446F2F" w:rsidP="00D76722">
      <w:pPr>
        <w:shd w:val="clear" w:color="auto" w:fill="FFFFFF"/>
        <w:spacing w:after="0" w:line="240" w:lineRule="auto"/>
      </w:pPr>
    </w:p>
    <w:p w14:paraId="71F1EE53" w14:textId="03CE75DC" w:rsidR="00446F2F" w:rsidRDefault="003E65DE" w:rsidP="00DC782E">
      <w:r>
        <w:t>As shown, t</w:t>
      </w:r>
      <w:r w:rsidR="00936A6C" w:rsidRPr="00936A6C">
        <w:t>here are many reactions that can be experienced from change, however the most apparent is fear. People fear change as they fear the loss of the comfort that comes from the known.</w:t>
      </w:r>
    </w:p>
    <w:p w14:paraId="5EF419CA" w14:textId="170AA704" w:rsidR="004649CD" w:rsidRDefault="006E7FA9" w:rsidP="00DC782E">
      <w:r>
        <w:t>Whatever happens, organisations must progress and change. Decisions and planning are vital for this to enable a smooth transition and employee acceptance</w:t>
      </w:r>
      <w:r w:rsidR="00521A49">
        <w:t>.</w:t>
      </w:r>
    </w:p>
    <w:p w14:paraId="0DA915AD" w14:textId="0EB5EF5A" w:rsidR="006E7FA9" w:rsidRPr="00D76722" w:rsidRDefault="006E7FA9" w:rsidP="00DC782E">
      <w:r w:rsidRPr="00D76722">
        <w:t xml:space="preserve">Reactions can vary between positive and </w:t>
      </w:r>
      <w:r w:rsidR="00936A6C" w:rsidRPr="00D76722">
        <w:t>negative,</w:t>
      </w:r>
      <w:r w:rsidR="003D46D6" w:rsidRPr="00D76722">
        <w:t xml:space="preserve"> and</w:t>
      </w:r>
      <w:r w:rsidRPr="00D76722">
        <w:t xml:space="preserve"> </w:t>
      </w:r>
      <w:r w:rsidR="00936A6C" w:rsidRPr="00D76722">
        <w:t>employer</w:t>
      </w:r>
      <w:r w:rsidR="00521A49" w:rsidRPr="00D76722">
        <w:t>s</w:t>
      </w:r>
      <w:r w:rsidR="00936A6C" w:rsidRPr="00D76722">
        <w:t xml:space="preserve"> and managers need to use </w:t>
      </w:r>
      <w:r w:rsidRPr="00D76722">
        <w:t xml:space="preserve">understanding and </w:t>
      </w:r>
      <w:r w:rsidR="003D46D6" w:rsidRPr="00D76722">
        <w:t>empathy</w:t>
      </w:r>
      <w:r w:rsidR="00936A6C" w:rsidRPr="00D76722">
        <w:t xml:space="preserve"> when dealing with these feelings.</w:t>
      </w:r>
    </w:p>
    <w:p w14:paraId="56341DCE" w14:textId="5B47E391" w:rsidR="00521A49" w:rsidRPr="008C27FC" w:rsidRDefault="003D46D6" w:rsidP="008C27FC">
      <w:pPr>
        <w:shd w:val="clear" w:color="auto" w:fill="FFFFFF"/>
        <w:spacing w:after="0" w:line="240" w:lineRule="auto"/>
        <w:rPr>
          <w:rFonts w:asciiTheme="minorHAnsi" w:eastAsia="Times New Roman" w:hAnsiTheme="minorHAnsi" w:cstheme="minorHAnsi"/>
          <w:lang w:eastAsia="en-GB"/>
        </w:rPr>
      </w:pPr>
      <w:r w:rsidRPr="00D76722">
        <w:rPr>
          <w:rFonts w:asciiTheme="minorHAnsi" w:eastAsia="Times New Roman" w:hAnsiTheme="minorHAnsi" w:cstheme="minorHAnsi"/>
          <w:lang w:eastAsia="en-GB"/>
        </w:rPr>
        <w:lastRenderedPageBreak/>
        <w:t>The introduction of change is frequently met with resistance, especially if that change involves a re-engineering of basic work processes (Long &amp; Spurlock, 2008).</w:t>
      </w:r>
      <w:r w:rsidR="004D00F6">
        <w:rPr>
          <w:rFonts w:asciiTheme="minorHAnsi" w:eastAsia="Times New Roman" w:hAnsiTheme="minorHAnsi" w:cstheme="minorHAnsi"/>
          <w:lang w:eastAsia="en-GB"/>
        </w:rPr>
        <w:t xml:space="preserve"> </w:t>
      </w:r>
      <w:r w:rsidR="00D76722" w:rsidRPr="00D76722">
        <w:rPr>
          <w:rFonts w:asciiTheme="minorHAnsi" w:eastAsia="Times New Roman" w:hAnsiTheme="minorHAnsi" w:cstheme="minorHAnsi"/>
          <w:lang w:eastAsia="en-GB"/>
        </w:rPr>
        <w:t>For many people, change is a very personal and emotional issue, and can be difficult, especially when it involves their work environment (Laframboise, Nelson &amp; Schmaltz, 2003).</w:t>
      </w:r>
      <w:r w:rsidR="00D76722">
        <w:rPr>
          <w:rFonts w:asciiTheme="minorHAnsi" w:eastAsia="Times New Roman" w:hAnsiTheme="minorHAnsi" w:cstheme="minorHAnsi"/>
          <w:lang w:eastAsia="en-GB"/>
        </w:rPr>
        <w:t xml:space="preserve"> </w:t>
      </w:r>
    </w:p>
    <w:p w14:paraId="35F81E5F" w14:textId="0AB20366" w:rsidR="004D00F6" w:rsidRDefault="00521A49" w:rsidP="00521A49">
      <w:r>
        <w:t>They can fear the concept of change, not agreeing with the need to improve a system if it already works.</w:t>
      </w:r>
    </w:p>
    <w:p w14:paraId="4497E568" w14:textId="6A390E35" w:rsidR="00521A49" w:rsidRDefault="00521A49" w:rsidP="00521A49">
      <w:r>
        <w:t>Some just don’t tolerate change well, they worry, feel uncomfortable and do not like being taken out of their comfort zones. The feelings of these people should not be dismissed, and they should be encouraged and supported throughout.</w:t>
      </w:r>
    </w:p>
    <w:p w14:paraId="29E30343" w14:textId="5F63763B" w:rsidR="004D00F6" w:rsidRDefault="004D00F6" w:rsidP="00521A49">
      <w:r>
        <w:t xml:space="preserve">Although </w:t>
      </w:r>
      <w:r w:rsidR="00611622">
        <w:t>most of</w:t>
      </w:r>
      <w:r>
        <w:t xml:space="preserve"> </w:t>
      </w:r>
      <w:r w:rsidR="00DE6C76">
        <w:t xml:space="preserve">the </w:t>
      </w:r>
      <w:r>
        <w:t>staff within the practice embrace change positively, there is one team member who consistently reacts negatively to it. She is a receptionist</w:t>
      </w:r>
      <w:r w:rsidR="00C800D0">
        <w:t xml:space="preserve"> who has worked at the practice for 20 </w:t>
      </w:r>
      <w:r w:rsidR="00966BEC">
        <w:t>years and</w:t>
      </w:r>
      <w:r w:rsidR="00C800D0">
        <w:t xml:space="preserve"> </w:t>
      </w:r>
      <w:r>
        <w:t>plans to retire in the next 5 years. She consistently complains every time a change is introduced or discussed</w:t>
      </w:r>
      <w:r w:rsidR="00DE6C76">
        <w:t xml:space="preserve">, insisting that things are fine the way they are. </w:t>
      </w:r>
      <w:r w:rsidR="008C79DC" w:rsidRPr="008C79DC">
        <w:t>One key element for managing the resistance to change is the use of effective, ongoing, and varied communication vehicles (Laframboise, Nelson &amp; Schmaltz, 2003)</w:t>
      </w:r>
      <w:r w:rsidR="008C79DC">
        <w:t xml:space="preserve"> and the </w:t>
      </w:r>
      <w:r w:rsidR="00DE6C76">
        <w:t>employer has met with this negativity by encouraging her and involving her in the decisions and discussions as much as possible</w:t>
      </w:r>
      <w:r w:rsidR="008C79DC">
        <w:t>, through consistent communication</w:t>
      </w:r>
      <w:r w:rsidR="00DE6C76">
        <w:t xml:space="preserve">. He openly sympathises with her reluctance to </w:t>
      </w:r>
      <w:r w:rsidR="00C800D0">
        <w:t>change and</w:t>
      </w:r>
      <w:r w:rsidR="00DE6C76">
        <w:t xml:space="preserve"> uses past </w:t>
      </w:r>
      <w:r w:rsidR="00C800D0">
        <w:t>examples</w:t>
      </w:r>
      <w:r w:rsidR="00DE6C76">
        <w:t xml:space="preserve"> of change making her job easier for her</w:t>
      </w:r>
      <w:r w:rsidR="00C800D0">
        <w:t>, to motivate her into trying</w:t>
      </w:r>
      <w:r w:rsidR="00DE6C76">
        <w:t xml:space="preserve">. </w:t>
      </w:r>
      <w:r w:rsidR="00C800D0">
        <w:t xml:space="preserve">He is calm in his approach to managing her behaviour, giving sympathy but also not giving the option of not trying. </w:t>
      </w:r>
    </w:p>
    <w:p w14:paraId="33648D21" w14:textId="095DF92A" w:rsidR="00A04BF0" w:rsidRDefault="008C27FC" w:rsidP="00521A49">
      <w:r>
        <w:t>There</w:t>
      </w:r>
      <w:r w:rsidR="00521A49">
        <w:t xml:space="preserve"> can be a mistrust of management, with individuals questioning motives for change and if there are hidden agendas.</w:t>
      </w:r>
      <w:r w:rsidR="00C800D0">
        <w:t xml:space="preserve"> </w:t>
      </w:r>
      <w:r w:rsidR="00676717" w:rsidRPr="00676717">
        <w:t>Control and comfort results from the certainty of knowing about our lives and future and what is stable,</w:t>
      </w:r>
      <w:r w:rsidR="008C79DC">
        <w:t xml:space="preserve"> leading to discomfort when th</w:t>
      </w:r>
      <w:r w:rsidR="00676717">
        <w:t>e future is</w:t>
      </w:r>
      <w:r w:rsidR="00676717" w:rsidRPr="00676717">
        <w:t xml:space="preserve"> </w:t>
      </w:r>
      <w:r w:rsidR="00676717">
        <w:t>un</w:t>
      </w:r>
      <w:r w:rsidR="00676717" w:rsidRPr="00676717">
        <w:t>predict</w:t>
      </w:r>
      <w:r w:rsidR="00676717">
        <w:t>able</w:t>
      </w:r>
      <w:r w:rsidR="008C79DC">
        <w:t>.</w:t>
      </w:r>
      <w:r w:rsidR="00C800D0">
        <w:t xml:space="preserve"> </w:t>
      </w:r>
      <w:r w:rsidR="00CA619A">
        <w:t xml:space="preserve">It is human nature to need control. </w:t>
      </w:r>
      <w:r w:rsidR="00C549CF">
        <w:t xml:space="preserve">When in control there is no risk of </w:t>
      </w:r>
      <w:r w:rsidR="00676717">
        <w:t>unwanted</w:t>
      </w:r>
      <w:r w:rsidR="00C549CF">
        <w:t xml:space="preserve"> surprises or uncomfortable situations.</w:t>
      </w:r>
    </w:p>
    <w:p w14:paraId="3778C4BB" w14:textId="76B34FC6" w:rsidR="00DC782E" w:rsidRDefault="003D0CAD" w:rsidP="00F5432C">
      <w:pPr>
        <w:pStyle w:val="Heading2"/>
      </w:pPr>
      <w:bookmarkStart w:id="3" w:name="_Toc113209114"/>
      <w:r>
        <w:t xml:space="preserve">2.2. </w:t>
      </w:r>
      <w:r w:rsidR="00DC782E" w:rsidRPr="00177836">
        <w:t>Organisational culture changes</w:t>
      </w:r>
      <w:bookmarkEnd w:id="3"/>
    </w:p>
    <w:p w14:paraId="2F2002FD" w14:textId="69C23A5A" w:rsidR="00DC782E" w:rsidRPr="00B9711F" w:rsidRDefault="00DC782E" w:rsidP="00B9711F">
      <w:pPr>
        <w:shd w:val="clear" w:color="auto" w:fill="FFFFFF"/>
        <w:spacing w:after="0" w:line="240" w:lineRule="auto"/>
        <w:jc w:val="center"/>
        <w:rPr>
          <w:rFonts w:asciiTheme="minorHAnsi" w:eastAsia="Times New Roman" w:hAnsiTheme="minorHAnsi" w:cstheme="minorHAnsi"/>
          <w:color w:val="222222"/>
          <w:lang w:eastAsia="en-GB"/>
        </w:rPr>
      </w:pPr>
      <w:r w:rsidRPr="00B9711F">
        <w:rPr>
          <w:rFonts w:asciiTheme="minorHAnsi" w:eastAsia="Times New Roman" w:hAnsiTheme="minorHAnsi" w:cstheme="minorHAnsi"/>
          <w:color w:val="222222"/>
          <w:lang w:eastAsia="en-GB"/>
        </w:rPr>
        <w:t xml:space="preserve">"Culture is the sum of the beliefs that shape norms of </w:t>
      </w:r>
      <w:r w:rsidR="00B9711F" w:rsidRPr="00B9711F">
        <w:rPr>
          <w:rFonts w:asciiTheme="minorHAnsi" w:eastAsia="Times New Roman" w:hAnsiTheme="minorHAnsi" w:cstheme="minorHAnsi"/>
          <w:color w:val="222222"/>
          <w:lang w:eastAsia="en-GB"/>
        </w:rPr>
        <w:t>behaviour</w:t>
      </w:r>
      <w:r w:rsidRPr="00B9711F">
        <w:rPr>
          <w:rFonts w:asciiTheme="minorHAnsi" w:eastAsia="Times New Roman" w:hAnsiTheme="minorHAnsi" w:cstheme="minorHAnsi"/>
          <w:color w:val="222222"/>
          <w:lang w:eastAsia="en-GB"/>
        </w:rPr>
        <w:t xml:space="preserve"> and dictate the ways things get done in an organization"</w:t>
      </w:r>
    </w:p>
    <w:p w14:paraId="25BA99D4" w14:textId="2955381B" w:rsidR="00DC782E" w:rsidRDefault="00B9711F" w:rsidP="00C800D0">
      <w:pPr>
        <w:shd w:val="clear" w:color="auto" w:fill="FFFFFF"/>
        <w:spacing w:after="0" w:line="240" w:lineRule="auto"/>
        <w:rPr>
          <w:rFonts w:asciiTheme="minorHAnsi" w:eastAsia="Times New Roman" w:hAnsiTheme="minorHAnsi" w:cstheme="minorHAnsi"/>
          <w:color w:val="222222"/>
          <w:lang w:eastAsia="en-GB"/>
        </w:rPr>
      </w:pPr>
      <w:r>
        <w:rPr>
          <w:rFonts w:asciiTheme="minorHAnsi" w:eastAsia="Times New Roman" w:hAnsiTheme="minorHAnsi" w:cstheme="minorHAnsi"/>
          <w:color w:val="222222"/>
          <w:lang w:eastAsia="en-GB"/>
        </w:rPr>
        <w:t>(</w:t>
      </w:r>
      <w:r w:rsidR="00DC782E" w:rsidRPr="00B9711F">
        <w:rPr>
          <w:rFonts w:asciiTheme="minorHAnsi" w:eastAsia="Times New Roman" w:hAnsiTheme="minorHAnsi" w:cstheme="minorHAnsi"/>
          <w:color w:val="222222"/>
          <w:lang w:eastAsia="en-GB"/>
        </w:rPr>
        <w:t xml:space="preserve">Belias &amp; </w:t>
      </w:r>
      <w:proofErr w:type="spellStart"/>
      <w:r w:rsidR="00DC782E" w:rsidRPr="00B9711F">
        <w:rPr>
          <w:rFonts w:asciiTheme="minorHAnsi" w:eastAsia="Times New Roman" w:hAnsiTheme="minorHAnsi" w:cstheme="minorHAnsi"/>
          <w:color w:val="222222"/>
          <w:lang w:eastAsia="en-GB"/>
        </w:rPr>
        <w:t>Koustelios</w:t>
      </w:r>
      <w:proofErr w:type="spellEnd"/>
      <w:r w:rsidR="00DC782E" w:rsidRPr="00B9711F">
        <w:rPr>
          <w:rFonts w:asciiTheme="minorHAnsi" w:eastAsia="Times New Roman" w:hAnsiTheme="minorHAnsi" w:cstheme="minorHAnsi"/>
          <w:color w:val="222222"/>
          <w:lang w:eastAsia="en-GB"/>
        </w:rPr>
        <w:t>,</w:t>
      </w:r>
      <w:r>
        <w:rPr>
          <w:rFonts w:asciiTheme="minorHAnsi" w:eastAsia="Times New Roman" w:hAnsiTheme="minorHAnsi" w:cstheme="minorHAnsi"/>
          <w:color w:val="222222"/>
          <w:lang w:eastAsia="en-GB"/>
        </w:rPr>
        <w:t xml:space="preserve"> </w:t>
      </w:r>
      <w:r w:rsidR="00DC782E" w:rsidRPr="00B9711F">
        <w:rPr>
          <w:rFonts w:asciiTheme="minorHAnsi" w:eastAsia="Times New Roman" w:hAnsiTheme="minorHAnsi" w:cstheme="minorHAnsi"/>
          <w:color w:val="222222"/>
          <w:lang w:eastAsia="en-GB"/>
        </w:rPr>
        <w:t>2014)</w:t>
      </w:r>
    </w:p>
    <w:p w14:paraId="45562585" w14:textId="77777777" w:rsidR="00C800D0" w:rsidRPr="00C800D0" w:rsidRDefault="00C800D0" w:rsidP="00C800D0">
      <w:pPr>
        <w:shd w:val="clear" w:color="auto" w:fill="FFFFFF"/>
        <w:spacing w:after="0" w:line="240" w:lineRule="auto"/>
        <w:rPr>
          <w:rFonts w:asciiTheme="minorHAnsi" w:eastAsia="Times New Roman" w:hAnsiTheme="minorHAnsi" w:cstheme="minorHAnsi"/>
          <w:color w:val="222222"/>
          <w:lang w:eastAsia="en-GB"/>
        </w:rPr>
      </w:pPr>
    </w:p>
    <w:p w14:paraId="35081B31" w14:textId="2714DA1F" w:rsidR="00DC782E" w:rsidRDefault="00BC16ED" w:rsidP="00DC782E">
      <w:r w:rsidRPr="00BC16ED">
        <w:t>Change is difficult to perceive due to its nature. People issues, an uncertain future and consequences that are difficult to predict and manage are all hurdles that must be managed whilst completing a change process. (</w:t>
      </w:r>
      <w:proofErr w:type="spellStart"/>
      <w:r w:rsidRPr="00BC16ED">
        <w:t>Carnall</w:t>
      </w:r>
      <w:proofErr w:type="spellEnd"/>
      <w:r w:rsidRPr="00BC16ED">
        <w:t>, 2007)</w:t>
      </w:r>
    </w:p>
    <w:p w14:paraId="314A7093" w14:textId="7A57516A" w:rsidR="00DC782E" w:rsidRDefault="00DC782E" w:rsidP="00DC782E">
      <w:r>
        <w:t>The culture within an organisation is vital to the success of change, as it effects the behaviour and attitudes of employees, which in turn effect how well the change is received and the effort that will be put into it.</w:t>
      </w:r>
      <w:r w:rsidR="00C800D0">
        <w:t xml:space="preserve"> </w:t>
      </w:r>
      <w:r w:rsidRPr="00870D79">
        <w:t>Home life, personal experience, behaviours, and attitudes can all impact the willingness for employees to change.</w:t>
      </w:r>
    </w:p>
    <w:p w14:paraId="7FD3FE52" w14:textId="278CC594" w:rsidR="00B9711F" w:rsidRPr="00870D79" w:rsidRDefault="00B9711F" w:rsidP="00DC782E">
      <w:r w:rsidRPr="00B9711F">
        <w:t xml:space="preserve">Cultural change </w:t>
      </w:r>
      <w:r w:rsidR="00423716">
        <w:t xml:space="preserve">can </w:t>
      </w:r>
      <w:r w:rsidRPr="00B9711F">
        <w:t>provoke emotional reactions, often of an intense nature</w:t>
      </w:r>
      <w:r w:rsidR="00423716">
        <w:t xml:space="preserve"> (</w:t>
      </w:r>
      <w:r w:rsidRPr="00B9711F">
        <w:t xml:space="preserve">Smollan &amp; Sayers, 2009). </w:t>
      </w:r>
      <w:r w:rsidR="00E40105">
        <w:t>Co-workers</w:t>
      </w:r>
      <w:r w:rsidR="00841610">
        <w:t xml:space="preserve"> will greatly influence the </w:t>
      </w:r>
      <w:r w:rsidR="00AA4E7F">
        <w:t>common reaction to change, and those respected and trusted will have greater influence.</w:t>
      </w:r>
    </w:p>
    <w:p w14:paraId="0FCD9045" w14:textId="77777777" w:rsidR="00DC782E" w:rsidRDefault="00DC782E" w:rsidP="00DC782E">
      <w:r w:rsidRPr="00870D79">
        <w:t>Negativity and resistance can do a lot of damage to plans of improvement and change</w:t>
      </w:r>
      <w:r>
        <w:t>, so it is vital that managers and leaders help create and nurture a culture that voluntarily accepts and embraces change, for the success of the organisation and individual.</w:t>
      </w:r>
    </w:p>
    <w:p w14:paraId="5C246AE0" w14:textId="571E381D" w:rsidR="00DC782E" w:rsidRDefault="00DC782E" w:rsidP="00DC782E">
      <w:r>
        <w:lastRenderedPageBreak/>
        <w:t>Employees should be encouraged to present ideas and feedback without the fear of rebuttal or embarrassment.</w:t>
      </w:r>
      <w:r w:rsidR="00DE6C76">
        <w:t xml:space="preserve"> This </w:t>
      </w:r>
      <w:r w:rsidR="00C800D0">
        <w:t>is</w:t>
      </w:r>
      <w:r w:rsidR="00DE6C76">
        <w:t xml:space="preserve"> present at the practice, with the employer regularly asking the opinions of staff on current procedures and </w:t>
      </w:r>
      <w:r w:rsidR="00C800D0">
        <w:t xml:space="preserve">methods, and </w:t>
      </w:r>
      <w:r w:rsidR="00DE6C76">
        <w:t>if they could be improved.</w:t>
      </w:r>
    </w:p>
    <w:p w14:paraId="7D2CE497" w14:textId="7E3DB106" w:rsidR="00DC782E" w:rsidRDefault="00DC782E" w:rsidP="00DC782E">
      <w:r>
        <w:t>In highly successful change efforts, people help to see the problems and find solutions, and this team effort instils feelings of involvement and importance, which in turn lead to behaviour in favour of the change (</w:t>
      </w:r>
      <w:r w:rsidRPr="00EA22D0">
        <w:t>Kotter &amp; Cohen</w:t>
      </w:r>
      <w:r>
        <w:t xml:space="preserve">, </w:t>
      </w:r>
      <w:r w:rsidRPr="00EA22D0">
        <w:t>2012).</w:t>
      </w:r>
    </w:p>
    <w:p w14:paraId="7AA0B84A" w14:textId="5CE563E3" w:rsidR="00690D48" w:rsidRDefault="00690D48" w:rsidP="00DC782E">
      <w:r>
        <w:t>Having</w:t>
      </w:r>
      <w:r w:rsidR="00D33D7B">
        <w:t xml:space="preserve"> a workforce with the correct attitude is vital for change, as attitude impacts behaviour which in turn determines whether an effort will go into the implemented change.</w:t>
      </w:r>
      <w:r w:rsidR="00E51240">
        <w:t xml:space="preserve"> It effects the way the change is accepted, and how smoothly it happens.</w:t>
      </w:r>
    </w:p>
    <w:p w14:paraId="02E18495" w14:textId="3CD544C7" w:rsidR="00DC782E" w:rsidRDefault="00AA4E7F" w:rsidP="00446F2F">
      <w:r>
        <w:t>It should be a common aim within the organisation and teams to</w:t>
      </w:r>
      <w:r w:rsidR="00636ADF">
        <w:t xml:space="preserve"> strive for new and developed ways to </w:t>
      </w:r>
      <w:r w:rsidR="00636ADF" w:rsidRPr="00B85143">
        <w:t>change and progres</w:t>
      </w:r>
      <w:r w:rsidR="00B85143">
        <w:t>s. W</w:t>
      </w:r>
      <w:r w:rsidR="00636ADF" w:rsidRPr="00B85143">
        <w:t xml:space="preserve">ithout this common </w:t>
      </w:r>
      <w:r w:rsidR="00B85143">
        <w:t>attitude</w:t>
      </w:r>
      <w:r w:rsidR="00636ADF" w:rsidRPr="00B85143">
        <w:t xml:space="preserve">, </w:t>
      </w:r>
      <w:r w:rsidR="00B85143">
        <w:t>o</w:t>
      </w:r>
      <w:r w:rsidR="00DC782E" w:rsidRPr="00B85143">
        <w:t xml:space="preserve">rganisations </w:t>
      </w:r>
      <w:r w:rsidR="000929A7" w:rsidRPr="00B85143">
        <w:t xml:space="preserve">can </w:t>
      </w:r>
      <w:r w:rsidR="00DC782E" w:rsidRPr="00B85143">
        <w:t>tend to stay stagnant and aim to keep the status quo</w:t>
      </w:r>
      <w:r w:rsidR="000929A7" w:rsidRPr="00B85143">
        <w:t>,</w:t>
      </w:r>
      <w:r w:rsidR="00DC782E" w:rsidRPr="00B85143">
        <w:t xml:space="preserve"> as they know it works and is successful. </w:t>
      </w:r>
      <w:r w:rsidR="000929A7" w:rsidRPr="00B85143">
        <w:t xml:space="preserve">There </w:t>
      </w:r>
      <w:r w:rsidR="00B85143" w:rsidRPr="00B85143">
        <w:t>can</w:t>
      </w:r>
      <w:r w:rsidR="000929A7" w:rsidRPr="00B85143">
        <w:t xml:space="preserve"> be a belief that there is no need to</w:t>
      </w:r>
      <w:r w:rsidR="00DC782E" w:rsidRPr="00B85143">
        <w:t xml:space="preserve"> change, </w:t>
      </w:r>
      <w:r w:rsidR="000929A7" w:rsidRPr="00B85143">
        <w:t xml:space="preserve">and a </w:t>
      </w:r>
      <w:r w:rsidR="00DC782E" w:rsidRPr="00B85143">
        <w:t xml:space="preserve">fear that it </w:t>
      </w:r>
      <w:r w:rsidR="00B85143" w:rsidRPr="00B85143">
        <w:t>won’t</w:t>
      </w:r>
      <w:r w:rsidR="00DC782E" w:rsidRPr="00B85143">
        <w:t xml:space="preserve"> work as well</w:t>
      </w:r>
      <w:r w:rsidR="000929A7" w:rsidRPr="00B85143">
        <w:t xml:space="preserve"> as </w:t>
      </w:r>
      <w:r w:rsidR="00B85143" w:rsidRPr="00B85143">
        <w:t xml:space="preserve">already present </w:t>
      </w:r>
      <w:r w:rsidR="00B85143">
        <w:t>methods</w:t>
      </w:r>
      <w:r w:rsidR="00B85143" w:rsidRPr="00B85143">
        <w:t>.</w:t>
      </w:r>
      <w:r w:rsidR="00DC782E" w:rsidRPr="00B85143">
        <w:t xml:space="preserve"> </w:t>
      </w:r>
      <w:r w:rsidR="001F3130">
        <w:t>Fear or lack of interest in progression leads to s</w:t>
      </w:r>
      <w:r w:rsidR="00B85143" w:rsidRPr="00B85143">
        <w:t xml:space="preserve">ustaining </w:t>
      </w:r>
      <w:r w:rsidR="001F3130">
        <w:t>what is currently being done</w:t>
      </w:r>
      <w:r w:rsidR="00B85143" w:rsidRPr="00B85143">
        <w:t xml:space="preserve"> instead of creating something different</w:t>
      </w:r>
      <w:r w:rsidR="001F3130">
        <w:t>,</w:t>
      </w:r>
      <w:r w:rsidR="00B85143" w:rsidRPr="00B85143">
        <w:t xml:space="preserve"> </w:t>
      </w:r>
      <w:r w:rsidR="001F3130">
        <w:t>that eradicates the</w:t>
      </w:r>
      <w:r w:rsidR="00B85143" w:rsidRPr="00B85143">
        <w:t xml:space="preserve"> potential to go above and beyond what is currently the norm.</w:t>
      </w:r>
      <w:r w:rsidR="001F3130">
        <w:t xml:space="preserve"> </w:t>
      </w:r>
    </w:p>
    <w:p w14:paraId="5935AC45" w14:textId="77777777" w:rsidR="005D3147" w:rsidRPr="00177836" w:rsidRDefault="005D3147" w:rsidP="00446F2F">
      <w:pPr>
        <w:rPr>
          <w:color w:val="FF0000"/>
        </w:rPr>
      </w:pPr>
    </w:p>
    <w:p w14:paraId="3FC20404" w14:textId="1AE1099F" w:rsidR="00DF2BDE" w:rsidRPr="005D3147" w:rsidRDefault="003D0CAD" w:rsidP="005D3147">
      <w:pPr>
        <w:pStyle w:val="Heading2"/>
      </w:pPr>
      <w:bookmarkStart w:id="4" w:name="_Toc113209115"/>
      <w:r>
        <w:t xml:space="preserve">2.3. </w:t>
      </w:r>
      <w:r w:rsidR="00DC782E">
        <w:t>The effect Management and Leadership have on change</w:t>
      </w:r>
      <w:bookmarkEnd w:id="4"/>
    </w:p>
    <w:p w14:paraId="1BEAA5A6" w14:textId="6D145306" w:rsidR="00876952" w:rsidRDefault="00876952" w:rsidP="00876952">
      <w:pPr>
        <w:shd w:val="clear" w:color="auto" w:fill="FFFFFF"/>
        <w:spacing w:after="0" w:line="240" w:lineRule="auto"/>
        <w:rPr>
          <w:rFonts w:asciiTheme="minorHAnsi" w:eastAsia="Times New Roman" w:hAnsiTheme="minorHAnsi" w:cstheme="minorHAnsi"/>
          <w:lang w:eastAsia="en-GB"/>
        </w:rPr>
      </w:pPr>
      <w:r w:rsidRPr="00BF1C30">
        <w:rPr>
          <w:rFonts w:asciiTheme="minorHAnsi" w:eastAsia="Times New Roman" w:hAnsiTheme="minorHAnsi" w:cstheme="minorHAnsi"/>
          <w:lang w:eastAsia="en-GB"/>
        </w:rPr>
        <w:t>Leader</w:t>
      </w:r>
      <w:r>
        <w:rPr>
          <w:rFonts w:asciiTheme="minorHAnsi" w:eastAsia="Times New Roman" w:hAnsiTheme="minorHAnsi" w:cstheme="minorHAnsi"/>
          <w:lang w:eastAsia="en-GB"/>
        </w:rPr>
        <w:t>s and managers have an extensive</w:t>
      </w:r>
      <w:r w:rsidRPr="00BF1C30">
        <w:rPr>
          <w:rFonts w:asciiTheme="minorHAnsi" w:eastAsia="Times New Roman" w:hAnsiTheme="minorHAnsi" w:cstheme="minorHAnsi"/>
          <w:lang w:eastAsia="en-GB"/>
        </w:rPr>
        <w:t xml:space="preserve"> role in the process</w:t>
      </w:r>
      <w:r>
        <w:rPr>
          <w:rFonts w:asciiTheme="minorHAnsi" w:eastAsia="Times New Roman" w:hAnsiTheme="minorHAnsi" w:cstheme="minorHAnsi"/>
          <w:lang w:eastAsia="en-GB"/>
        </w:rPr>
        <w:t xml:space="preserve"> of implementing change. By creating a culture of approval of change, </w:t>
      </w:r>
      <w:r w:rsidRPr="00BF1C30">
        <w:rPr>
          <w:rFonts w:asciiTheme="minorHAnsi" w:eastAsia="Times New Roman" w:hAnsiTheme="minorHAnsi" w:cstheme="minorHAnsi"/>
          <w:lang w:eastAsia="en-GB"/>
        </w:rPr>
        <w:t>the transition</w:t>
      </w:r>
      <w:r>
        <w:rPr>
          <w:rFonts w:asciiTheme="minorHAnsi" w:eastAsia="Times New Roman" w:hAnsiTheme="minorHAnsi" w:cstheme="minorHAnsi"/>
          <w:lang w:eastAsia="en-GB"/>
        </w:rPr>
        <w:t xml:space="preserve"> can be made easier and with positivity for both employees and management.</w:t>
      </w:r>
    </w:p>
    <w:p w14:paraId="13E19FC2" w14:textId="77777777" w:rsidR="00876952" w:rsidRPr="00BF1C30" w:rsidRDefault="00876952" w:rsidP="00876952">
      <w:pPr>
        <w:shd w:val="clear" w:color="auto" w:fill="FFFFFF"/>
        <w:spacing w:after="0" w:line="240" w:lineRule="auto"/>
        <w:rPr>
          <w:rFonts w:asciiTheme="minorHAnsi" w:eastAsia="Times New Roman" w:hAnsiTheme="minorHAnsi" w:cstheme="minorHAnsi"/>
          <w:lang w:eastAsia="en-GB"/>
        </w:rPr>
      </w:pPr>
    </w:p>
    <w:p w14:paraId="51BA8FC5" w14:textId="77777777" w:rsidR="00876952" w:rsidRPr="00BF1C30" w:rsidRDefault="00876952" w:rsidP="00876952">
      <w:pPr>
        <w:shd w:val="clear" w:color="auto" w:fill="FFFFFF"/>
        <w:spacing w:after="0" w:line="240" w:lineRule="auto"/>
        <w:jc w:val="center"/>
        <w:rPr>
          <w:rFonts w:asciiTheme="minorHAnsi" w:eastAsia="Times New Roman" w:hAnsiTheme="minorHAnsi" w:cstheme="minorHAnsi"/>
          <w:lang w:eastAsia="en-GB"/>
        </w:rPr>
      </w:pPr>
      <w:r w:rsidRPr="00BF1C30">
        <w:rPr>
          <w:rFonts w:asciiTheme="minorHAnsi" w:eastAsia="Times New Roman" w:hAnsiTheme="minorHAnsi" w:cstheme="minorHAnsi"/>
          <w:lang w:eastAsia="en-GB"/>
        </w:rPr>
        <w:t>“Leadership can be defined as inspiring people to do (willingly) what is required: in this context to make the changes that are necessary, promptly, and effectively in a way that links to results.”</w:t>
      </w:r>
    </w:p>
    <w:p w14:paraId="7D2A5E8A" w14:textId="18272E99" w:rsidR="00876952" w:rsidRPr="00BF1C30" w:rsidRDefault="00906749" w:rsidP="00876952">
      <w:pPr>
        <w:shd w:val="clear" w:color="auto" w:fill="FFFFFF"/>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876952" w:rsidRPr="00BF1C30">
        <w:rPr>
          <w:rFonts w:asciiTheme="minorHAnsi" w:eastAsia="Times New Roman" w:hAnsiTheme="minorHAnsi" w:cstheme="minorHAnsi"/>
          <w:lang w:eastAsia="en-GB"/>
        </w:rPr>
        <w:t>Forsyth,</w:t>
      </w:r>
      <w:r>
        <w:rPr>
          <w:rFonts w:asciiTheme="minorHAnsi" w:eastAsia="Times New Roman" w:hAnsiTheme="minorHAnsi" w:cstheme="minorHAnsi"/>
          <w:lang w:eastAsia="en-GB"/>
        </w:rPr>
        <w:t xml:space="preserve"> </w:t>
      </w:r>
      <w:r w:rsidR="00876952" w:rsidRPr="00BF1C30">
        <w:rPr>
          <w:rFonts w:asciiTheme="minorHAnsi" w:eastAsia="Times New Roman" w:hAnsiTheme="minorHAnsi" w:cstheme="minorHAnsi"/>
          <w:lang w:eastAsia="en-GB"/>
        </w:rPr>
        <w:t>2012</w:t>
      </w:r>
      <w:r>
        <w:rPr>
          <w:rFonts w:asciiTheme="minorHAnsi" w:eastAsia="Times New Roman" w:hAnsiTheme="minorHAnsi" w:cstheme="minorHAnsi"/>
          <w:lang w:eastAsia="en-GB"/>
        </w:rPr>
        <w:t>,</w:t>
      </w:r>
      <w:r w:rsidR="00876952" w:rsidRPr="00BF1C30">
        <w:rPr>
          <w:rFonts w:asciiTheme="minorHAnsi" w:eastAsia="Times New Roman" w:hAnsiTheme="minorHAnsi" w:cstheme="minorHAnsi"/>
          <w:lang w:eastAsia="en-GB"/>
        </w:rPr>
        <w:t xml:space="preserve"> </w:t>
      </w:r>
      <w:proofErr w:type="spellStart"/>
      <w:r w:rsidR="00876952" w:rsidRPr="00BF1C30">
        <w:rPr>
          <w:rFonts w:asciiTheme="minorHAnsi" w:eastAsia="Times New Roman" w:hAnsiTheme="minorHAnsi" w:cstheme="minorHAnsi"/>
          <w:lang w:eastAsia="en-GB"/>
        </w:rPr>
        <w:t>pg</w:t>
      </w:r>
      <w:proofErr w:type="spellEnd"/>
      <w:r w:rsidR="00876952" w:rsidRPr="00BF1C30">
        <w:rPr>
          <w:rFonts w:asciiTheme="minorHAnsi" w:eastAsia="Times New Roman" w:hAnsiTheme="minorHAnsi" w:cstheme="minorHAnsi"/>
          <w:lang w:eastAsia="en-GB"/>
        </w:rPr>
        <w:t xml:space="preserve"> 20</w:t>
      </w:r>
      <w:r>
        <w:rPr>
          <w:rFonts w:asciiTheme="minorHAnsi" w:eastAsia="Times New Roman" w:hAnsiTheme="minorHAnsi" w:cstheme="minorHAnsi"/>
          <w:lang w:eastAsia="en-GB"/>
        </w:rPr>
        <w:t>)</w:t>
      </w:r>
    </w:p>
    <w:p w14:paraId="41374F0F" w14:textId="77777777" w:rsidR="00DC782E" w:rsidRDefault="00DC782E" w:rsidP="00DC782E">
      <w:pPr>
        <w:shd w:val="clear" w:color="auto" w:fill="FFFFFF"/>
        <w:spacing w:after="0" w:line="240" w:lineRule="auto"/>
        <w:rPr>
          <w:rFonts w:ascii="Arial" w:eastAsia="Times New Roman" w:hAnsi="Arial" w:cs="Arial"/>
          <w:color w:val="222222"/>
          <w:sz w:val="24"/>
          <w:szCs w:val="24"/>
          <w:lang w:eastAsia="en-GB"/>
        </w:rPr>
      </w:pPr>
    </w:p>
    <w:p w14:paraId="5412F339" w14:textId="001F8547" w:rsidR="00DC782E" w:rsidRPr="00C800D0" w:rsidRDefault="00876952" w:rsidP="00DC782E">
      <w:pPr>
        <w:shd w:val="clear" w:color="auto" w:fill="FFFFFF"/>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val="en-CA" w:eastAsia="en-GB"/>
        </w:rPr>
        <w:t xml:space="preserve">The leadership team hold the responsibility of involving everyone </w:t>
      </w:r>
      <w:r w:rsidR="00444A54">
        <w:rPr>
          <w:rFonts w:asciiTheme="minorHAnsi" w:eastAsia="Times New Roman" w:hAnsiTheme="minorHAnsi" w:cstheme="minorHAnsi"/>
          <w:lang w:val="en-CA" w:eastAsia="en-GB"/>
        </w:rPr>
        <w:t xml:space="preserve">in organisational improvements </w:t>
      </w:r>
      <w:r w:rsidR="00444A54" w:rsidRPr="00444A54">
        <w:rPr>
          <w:rFonts w:asciiTheme="minorHAnsi" w:eastAsia="Times New Roman" w:hAnsiTheme="minorHAnsi" w:cstheme="minorHAnsi"/>
          <w:lang w:eastAsia="en-GB"/>
        </w:rPr>
        <w:t>(Marino, 2007)</w:t>
      </w:r>
      <w:r w:rsidR="00444A54">
        <w:rPr>
          <w:rFonts w:asciiTheme="minorHAnsi" w:eastAsia="Times New Roman" w:hAnsiTheme="minorHAnsi" w:cstheme="minorHAnsi"/>
          <w:lang w:eastAsia="en-GB"/>
        </w:rPr>
        <w:t>.</w:t>
      </w:r>
      <w:r w:rsidR="00C800D0">
        <w:rPr>
          <w:rFonts w:asciiTheme="minorHAnsi" w:eastAsia="Times New Roman" w:hAnsiTheme="minorHAnsi" w:cstheme="minorHAnsi"/>
          <w:lang w:eastAsia="en-GB"/>
        </w:rPr>
        <w:t xml:space="preserve"> </w:t>
      </w:r>
      <w:r w:rsidR="000372F2" w:rsidRPr="000372F2">
        <w:rPr>
          <w:rFonts w:asciiTheme="minorHAnsi" w:eastAsia="Times New Roman" w:hAnsiTheme="minorHAnsi" w:cstheme="minorHAnsi"/>
          <w:lang w:val="en-CA" w:eastAsia="en-GB"/>
        </w:rPr>
        <w:t>Employees are</w:t>
      </w:r>
      <w:r w:rsidR="00D90F8B">
        <w:rPr>
          <w:rFonts w:asciiTheme="minorHAnsi" w:eastAsia="Times New Roman" w:hAnsiTheme="minorHAnsi" w:cstheme="minorHAnsi"/>
          <w:lang w:val="en-CA" w:eastAsia="en-GB"/>
        </w:rPr>
        <w:t xml:space="preserve"> more likely to have a positive response to change if they feel their interests are being considered by trusted managers and leaders.</w:t>
      </w:r>
    </w:p>
    <w:p w14:paraId="1AB9895F" w14:textId="14530A69" w:rsidR="00FF4250" w:rsidRDefault="00E83EA9" w:rsidP="00FF4250">
      <w:pPr>
        <w:shd w:val="clear" w:color="auto" w:fill="FFFFFF"/>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val="en-CA" w:eastAsia="en-GB"/>
        </w:rPr>
        <w:t>Leadership style can severely impact employee motivation and morale regarding change initia</w:t>
      </w:r>
      <w:r w:rsidR="00875CA2">
        <w:rPr>
          <w:rFonts w:asciiTheme="minorHAnsi" w:eastAsia="Times New Roman" w:hAnsiTheme="minorHAnsi" w:cstheme="minorHAnsi"/>
          <w:lang w:val="en-CA" w:eastAsia="en-GB"/>
        </w:rPr>
        <w:t>tives (</w:t>
      </w:r>
      <w:r w:rsidR="00875CA2" w:rsidRPr="00875CA2">
        <w:rPr>
          <w:rFonts w:asciiTheme="minorHAnsi" w:eastAsia="Times New Roman" w:hAnsiTheme="minorHAnsi" w:cstheme="minorHAnsi"/>
          <w:lang w:eastAsia="en-GB"/>
        </w:rPr>
        <w:t>Long &amp; Spurlock, 2008</w:t>
      </w:r>
      <w:r w:rsidR="00875CA2">
        <w:rPr>
          <w:rFonts w:asciiTheme="minorHAnsi" w:eastAsia="Times New Roman" w:hAnsiTheme="minorHAnsi" w:cstheme="minorHAnsi"/>
          <w:lang w:eastAsia="en-GB"/>
        </w:rPr>
        <w:t>).</w:t>
      </w:r>
      <w:r w:rsidR="00C800D0">
        <w:rPr>
          <w:rFonts w:asciiTheme="minorHAnsi" w:eastAsia="Times New Roman" w:hAnsiTheme="minorHAnsi" w:cstheme="minorHAnsi"/>
          <w:lang w:eastAsia="en-GB"/>
        </w:rPr>
        <w:t xml:space="preserve"> </w:t>
      </w:r>
      <w:r w:rsidR="00FF4250" w:rsidRPr="00FF4250">
        <w:rPr>
          <w:rFonts w:asciiTheme="minorHAnsi" w:eastAsia="Times New Roman" w:hAnsiTheme="minorHAnsi" w:cstheme="minorHAnsi"/>
          <w:lang w:eastAsia="en-GB"/>
        </w:rPr>
        <w:t xml:space="preserve">Leaders need to be effective at managing </w:t>
      </w:r>
      <w:r w:rsidR="006B6099" w:rsidRPr="00FF4250">
        <w:rPr>
          <w:rFonts w:asciiTheme="minorHAnsi" w:eastAsia="Times New Roman" w:hAnsiTheme="minorHAnsi" w:cstheme="minorHAnsi"/>
          <w:lang w:eastAsia="en-GB"/>
        </w:rPr>
        <w:t>change and</w:t>
      </w:r>
      <w:r w:rsidR="00FF4250">
        <w:rPr>
          <w:rFonts w:asciiTheme="minorHAnsi" w:eastAsia="Times New Roman" w:hAnsiTheme="minorHAnsi" w:cstheme="minorHAnsi"/>
          <w:lang w:eastAsia="en-GB"/>
        </w:rPr>
        <w:t xml:space="preserve"> </w:t>
      </w:r>
      <w:r w:rsidR="00FF4250" w:rsidRPr="00FF4250">
        <w:rPr>
          <w:rFonts w:asciiTheme="minorHAnsi" w:eastAsia="Times New Roman" w:hAnsiTheme="minorHAnsi" w:cstheme="minorHAnsi"/>
          <w:lang w:eastAsia="en-GB"/>
        </w:rPr>
        <w:t>acknowledg</w:t>
      </w:r>
      <w:r w:rsidR="00FF4250">
        <w:rPr>
          <w:rFonts w:asciiTheme="minorHAnsi" w:eastAsia="Times New Roman" w:hAnsiTheme="minorHAnsi" w:cstheme="minorHAnsi"/>
          <w:lang w:eastAsia="en-GB"/>
        </w:rPr>
        <w:t>ing</w:t>
      </w:r>
      <w:r w:rsidR="00FF4250" w:rsidRPr="00FF4250">
        <w:rPr>
          <w:rFonts w:asciiTheme="minorHAnsi" w:eastAsia="Times New Roman" w:hAnsiTheme="minorHAnsi" w:cstheme="minorHAnsi"/>
          <w:lang w:eastAsia="en-GB"/>
        </w:rPr>
        <w:t xml:space="preserve"> the social part of change. </w:t>
      </w:r>
      <w:r w:rsidR="00DD2DFE">
        <w:rPr>
          <w:rFonts w:asciiTheme="minorHAnsi" w:eastAsia="Times New Roman" w:hAnsiTheme="minorHAnsi" w:cstheme="minorHAnsi"/>
          <w:lang w:eastAsia="en-GB"/>
        </w:rPr>
        <w:t>Mangers and leaders c</w:t>
      </w:r>
      <w:r w:rsidR="00FF4250" w:rsidRPr="00FF4250">
        <w:rPr>
          <w:rFonts w:asciiTheme="minorHAnsi" w:eastAsia="Times New Roman" w:hAnsiTheme="minorHAnsi" w:cstheme="minorHAnsi"/>
          <w:lang w:eastAsia="en-GB"/>
        </w:rPr>
        <w:t>annot implement change alone</w:t>
      </w:r>
      <w:r w:rsidR="00DD2DFE">
        <w:rPr>
          <w:rFonts w:asciiTheme="minorHAnsi" w:eastAsia="Times New Roman" w:hAnsiTheme="minorHAnsi" w:cstheme="minorHAnsi"/>
          <w:lang w:eastAsia="en-GB"/>
        </w:rPr>
        <w:t xml:space="preserve"> without the effort of the rest of the team, and this importance </w:t>
      </w:r>
      <w:r w:rsidR="001379F4">
        <w:rPr>
          <w:rFonts w:asciiTheme="minorHAnsi" w:eastAsia="Times New Roman" w:hAnsiTheme="minorHAnsi" w:cstheme="minorHAnsi"/>
          <w:lang w:eastAsia="en-GB"/>
        </w:rPr>
        <w:t xml:space="preserve">and value needs to be communicated to the </w:t>
      </w:r>
      <w:r w:rsidR="006B6099">
        <w:rPr>
          <w:rFonts w:asciiTheme="minorHAnsi" w:eastAsia="Times New Roman" w:hAnsiTheme="minorHAnsi" w:cstheme="minorHAnsi"/>
          <w:lang w:eastAsia="en-GB"/>
        </w:rPr>
        <w:t>employees</w:t>
      </w:r>
      <w:r w:rsidR="001379F4">
        <w:rPr>
          <w:rFonts w:asciiTheme="minorHAnsi" w:eastAsia="Times New Roman" w:hAnsiTheme="minorHAnsi" w:cstheme="minorHAnsi"/>
          <w:lang w:eastAsia="en-GB"/>
        </w:rPr>
        <w:t>.</w:t>
      </w:r>
    </w:p>
    <w:p w14:paraId="0D40389A" w14:textId="0D9EF272" w:rsidR="00FF4250" w:rsidRDefault="00FF4250" w:rsidP="00FF4250">
      <w:pPr>
        <w:shd w:val="clear" w:color="auto" w:fill="FFFFFF"/>
        <w:spacing w:after="0" w:line="240" w:lineRule="auto"/>
        <w:rPr>
          <w:rFonts w:asciiTheme="minorHAnsi" w:eastAsia="Times New Roman" w:hAnsiTheme="minorHAnsi" w:cstheme="minorHAnsi"/>
          <w:lang w:eastAsia="en-GB"/>
        </w:rPr>
      </w:pPr>
      <w:r w:rsidRPr="00FF4250">
        <w:rPr>
          <w:rFonts w:asciiTheme="minorHAnsi" w:eastAsia="Times New Roman" w:hAnsiTheme="minorHAnsi" w:cstheme="minorHAnsi"/>
          <w:lang w:eastAsia="en-GB"/>
        </w:rPr>
        <w:t>The way</w:t>
      </w:r>
      <w:r w:rsidR="001379F4">
        <w:rPr>
          <w:rFonts w:asciiTheme="minorHAnsi" w:eastAsia="Times New Roman" w:hAnsiTheme="minorHAnsi" w:cstheme="minorHAnsi"/>
          <w:lang w:eastAsia="en-GB"/>
        </w:rPr>
        <w:t xml:space="preserve"> in which</w:t>
      </w:r>
      <w:r w:rsidRPr="00FF4250">
        <w:rPr>
          <w:rFonts w:asciiTheme="minorHAnsi" w:eastAsia="Times New Roman" w:hAnsiTheme="minorHAnsi" w:cstheme="minorHAnsi"/>
          <w:lang w:eastAsia="en-GB"/>
        </w:rPr>
        <w:t xml:space="preserve"> the </w:t>
      </w:r>
      <w:r w:rsidR="001379F4">
        <w:rPr>
          <w:rFonts w:asciiTheme="minorHAnsi" w:eastAsia="Times New Roman" w:hAnsiTheme="minorHAnsi" w:cstheme="minorHAnsi"/>
          <w:lang w:eastAsia="en-GB"/>
        </w:rPr>
        <w:t>plan for change has been delivered</w:t>
      </w:r>
      <w:r w:rsidRPr="00FF4250">
        <w:rPr>
          <w:rFonts w:asciiTheme="minorHAnsi" w:eastAsia="Times New Roman" w:hAnsiTheme="minorHAnsi" w:cstheme="minorHAnsi"/>
          <w:lang w:eastAsia="en-GB"/>
        </w:rPr>
        <w:t xml:space="preserve"> </w:t>
      </w:r>
      <w:r w:rsidR="001379F4">
        <w:rPr>
          <w:rFonts w:asciiTheme="minorHAnsi" w:eastAsia="Times New Roman" w:hAnsiTheme="minorHAnsi" w:cstheme="minorHAnsi"/>
          <w:lang w:eastAsia="en-GB"/>
        </w:rPr>
        <w:t>is important. T</w:t>
      </w:r>
      <w:r w:rsidRPr="00FF4250">
        <w:rPr>
          <w:rFonts w:asciiTheme="minorHAnsi" w:eastAsia="Times New Roman" w:hAnsiTheme="minorHAnsi" w:cstheme="minorHAnsi"/>
          <w:lang w:eastAsia="en-GB"/>
        </w:rPr>
        <w:t>one</w:t>
      </w:r>
      <w:r w:rsidR="001379F4">
        <w:rPr>
          <w:rFonts w:asciiTheme="minorHAnsi" w:eastAsia="Times New Roman" w:hAnsiTheme="minorHAnsi" w:cstheme="minorHAnsi"/>
          <w:lang w:eastAsia="en-GB"/>
        </w:rPr>
        <w:t>,</w:t>
      </w:r>
      <w:r w:rsidRPr="00FF4250">
        <w:rPr>
          <w:rFonts w:asciiTheme="minorHAnsi" w:eastAsia="Times New Roman" w:hAnsiTheme="minorHAnsi" w:cstheme="minorHAnsi"/>
          <w:lang w:eastAsia="en-GB"/>
        </w:rPr>
        <w:t xml:space="preserve"> words</w:t>
      </w:r>
      <w:r w:rsidR="001379F4">
        <w:rPr>
          <w:rFonts w:asciiTheme="minorHAnsi" w:eastAsia="Times New Roman" w:hAnsiTheme="minorHAnsi" w:cstheme="minorHAnsi"/>
          <w:lang w:eastAsia="en-GB"/>
        </w:rPr>
        <w:t xml:space="preserve"> </w:t>
      </w:r>
      <w:r w:rsidR="006B6099">
        <w:rPr>
          <w:rFonts w:asciiTheme="minorHAnsi" w:eastAsia="Times New Roman" w:hAnsiTheme="minorHAnsi" w:cstheme="minorHAnsi"/>
          <w:lang w:eastAsia="en-GB"/>
        </w:rPr>
        <w:t>chosen</w:t>
      </w:r>
      <w:r w:rsidR="001379F4">
        <w:rPr>
          <w:rFonts w:asciiTheme="minorHAnsi" w:eastAsia="Times New Roman" w:hAnsiTheme="minorHAnsi" w:cstheme="minorHAnsi"/>
          <w:lang w:eastAsia="en-GB"/>
        </w:rPr>
        <w:t xml:space="preserve"> and used</w:t>
      </w:r>
      <w:r w:rsidRPr="00FF4250">
        <w:rPr>
          <w:rFonts w:asciiTheme="minorHAnsi" w:eastAsia="Times New Roman" w:hAnsiTheme="minorHAnsi" w:cstheme="minorHAnsi"/>
          <w:lang w:eastAsia="en-GB"/>
        </w:rPr>
        <w:t>, positivity, reasoning for change</w:t>
      </w:r>
      <w:r w:rsidR="001379F4">
        <w:rPr>
          <w:rFonts w:asciiTheme="minorHAnsi" w:eastAsia="Times New Roman" w:hAnsiTheme="minorHAnsi" w:cstheme="minorHAnsi"/>
          <w:lang w:eastAsia="en-GB"/>
        </w:rPr>
        <w:t>,</w:t>
      </w:r>
      <w:r w:rsidR="003743DE">
        <w:rPr>
          <w:rFonts w:asciiTheme="minorHAnsi" w:eastAsia="Times New Roman" w:hAnsiTheme="minorHAnsi" w:cstheme="minorHAnsi"/>
          <w:lang w:eastAsia="en-GB"/>
        </w:rPr>
        <w:t xml:space="preserve"> and</w:t>
      </w:r>
      <w:r w:rsidR="001379F4">
        <w:rPr>
          <w:rFonts w:asciiTheme="minorHAnsi" w:eastAsia="Times New Roman" w:hAnsiTheme="minorHAnsi" w:cstheme="minorHAnsi"/>
          <w:lang w:eastAsia="en-GB"/>
        </w:rPr>
        <w:t xml:space="preserve"> body language</w:t>
      </w:r>
      <w:r w:rsidR="003743DE">
        <w:rPr>
          <w:rFonts w:asciiTheme="minorHAnsi" w:eastAsia="Times New Roman" w:hAnsiTheme="minorHAnsi" w:cstheme="minorHAnsi"/>
          <w:lang w:eastAsia="en-GB"/>
        </w:rPr>
        <w:t xml:space="preserve"> are all part of the message that is being conveyed.</w:t>
      </w:r>
    </w:p>
    <w:p w14:paraId="38B6A302" w14:textId="77777777" w:rsidR="00A21725" w:rsidRPr="00A21725" w:rsidRDefault="00A21725" w:rsidP="00A21725">
      <w:pPr>
        <w:shd w:val="clear" w:color="auto" w:fill="FFFFFF"/>
        <w:spacing w:after="0" w:line="240" w:lineRule="auto"/>
        <w:rPr>
          <w:rFonts w:asciiTheme="minorHAnsi" w:eastAsia="Times New Roman" w:hAnsiTheme="minorHAnsi" w:cstheme="minorHAnsi"/>
          <w:lang w:eastAsia="en-GB"/>
        </w:rPr>
      </w:pPr>
      <w:r w:rsidRPr="00A21725">
        <w:rPr>
          <w:rFonts w:asciiTheme="minorHAnsi" w:eastAsia="Times New Roman" w:hAnsiTheme="minorHAnsi" w:cstheme="minorHAnsi"/>
          <w:lang w:eastAsia="en-GB"/>
        </w:rPr>
        <w:t>Trust in managers and leaders is paramount. Employees need to believe their best interests are at the heart of the change, and that employers are honestly interested in receiving feedback.</w:t>
      </w:r>
    </w:p>
    <w:p w14:paraId="519859BE" w14:textId="77777777" w:rsidR="00A21725" w:rsidRPr="00A21725" w:rsidRDefault="00A21725" w:rsidP="00A21725">
      <w:pPr>
        <w:shd w:val="clear" w:color="auto" w:fill="FFFFFF"/>
        <w:spacing w:after="0" w:line="240" w:lineRule="auto"/>
        <w:rPr>
          <w:rFonts w:asciiTheme="minorHAnsi" w:eastAsia="Times New Roman" w:hAnsiTheme="minorHAnsi" w:cstheme="minorHAnsi"/>
          <w:lang w:eastAsia="en-GB"/>
        </w:rPr>
      </w:pPr>
      <w:r w:rsidRPr="00A21725">
        <w:rPr>
          <w:rFonts w:asciiTheme="minorHAnsi" w:eastAsia="Times New Roman" w:hAnsiTheme="minorHAnsi" w:cstheme="minorHAnsi"/>
          <w:lang w:eastAsia="en-GB"/>
        </w:rPr>
        <w:t>Creating logical steps for the implementation can help ensure that the planned change will be introduced efficiently and that it will gain support from the people who will be affected by it (Stock, 1993). This can allow the individual to break down the task and see what they can control and help create confidence in their own abilities.</w:t>
      </w:r>
    </w:p>
    <w:p w14:paraId="3A68BC6C" w14:textId="77DEF53D" w:rsidR="00D90F8B" w:rsidRDefault="003743DE" w:rsidP="00DC782E">
      <w:pPr>
        <w:shd w:val="clear" w:color="auto" w:fill="FFFFFF"/>
        <w:spacing w:after="0" w:line="240" w:lineRule="auto"/>
        <w:rPr>
          <w:rFonts w:asciiTheme="minorHAnsi" w:eastAsia="Times New Roman" w:hAnsiTheme="minorHAnsi" w:cstheme="minorHAnsi"/>
          <w:lang w:val="en-CA" w:eastAsia="en-GB"/>
        </w:rPr>
      </w:pPr>
      <w:r>
        <w:rPr>
          <w:rFonts w:asciiTheme="minorHAnsi" w:eastAsia="Times New Roman" w:hAnsiTheme="minorHAnsi" w:cstheme="minorHAnsi"/>
          <w:lang w:eastAsia="en-GB"/>
        </w:rPr>
        <w:t>O</w:t>
      </w:r>
      <w:r w:rsidR="00FF4250" w:rsidRPr="00FF4250">
        <w:rPr>
          <w:rFonts w:asciiTheme="minorHAnsi" w:eastAsia="Times New Roman" w:hAnsiTheme="minorHAnsi" w:cstheme="minorHAnsi"/>
          <w:lang w:eastAsia="en-GB"/>
        </w:rPr>
        <w:t xml:space="preserve">rganisational planning models </w:t>
      </w:r>
      <w:r>
        <w:rPr>
          <w:rFonts w:asciiTheme="minorHAnsi" w:eastAsia="Times New Roman" w:hAnsiTheme="minorHAnsi" w:cstheme="minorHAnsi"/>
          <w:lang w:eastAsia="en-GB"/>
        </w:rPr>
        <w:t xml:space="preserve">should be used </w:t>
      </w:r>
      <w:r w:rsidR="00FF4250" w:rsidRPr="00FF4250">
        <w:rPr>
          <w:rFonts w:asciiTheme="minorHAnsi" w:eastAsia="Times New Roman" w:hAnsiTheme="minorHAnsi" w:cstheme="minorHAnsi"/>
          <w:lang w:eastAsia="en-GB"/>
        </w:rPr>
        <w:t>to plan the change</w:t>
      </w:r>
      <w:r>
        <w:rPr>
          <w:rFonts w:asciiTheme="minorHAnsi" w:eastAsia="Times New Roman" w:hAnsiTheme="minorHAnsi" w:cstheme="minorHAnsi"/>
          <w:lang w:eastAsia="en-GB"/>
        </w:rPr>
        <w:t xml:space="preserve"> to ensure no steps are missed. P</w:t>
      </w:r>
      <w:r w:rsidR="00FF4250" w:rsidRPr="00FF4250">
        <w:rPr>
          <w:rFonts w:asciiTheme="minorHAnsi" w:eastAsia="Times New Roman" w:hAnsiTheme="minorHAnsi" w:cstheme="minorHAnsi"/>
          <w:lang w:eastAsia="en-GB"/>
        </w:rPr>
        <w:t xml:space="preserve">lanning is very important, </w:t>
      </w:r>
      <w:r>
        <w:rPr>
          <w:rFonts w:asciiTheme="minorHAnsi" w:eastAsia="Times New Roman" w:hAnsiTheme="minorHAnsi" w:cstheme="minorHAnsi"/>
          <w:lang w:eastAsia="en-GB"/>
        </w:rPr>
        <w:t xml:space="preserve">as it ensures </w:t>
      </w:r>
      <w:r w:rsidR="006B6099">
        <w:rPr>
          <w:rFonts w:asciiTheme="minorHAnsi" w:eastAsia="Times New Roman" w:hAnsiTheme="minorHAnsi" w:cstheme="minorHAnsi"/>
          <w:lang w:eastAsia="en-GB"/>
        </w:rPr>
        <w:t xml:space="preserve">questions and worries are addressed ahead of time and implementation. </w:t>
      </w:r>
      <w:r w:rsidR="00A27D75">
        <w:rPr>
          <w:rFonts w:asciiTheme="minorHAnsi" w:eastAsia="Times New Roman" w:hAnsiTheme="minorHAnsi" w:cstheme="minorHAnsi"/>
          <w:lang w:val="en-CA" w:eastAsia="en-GB"/>
        </w:rPr>
        <w:t>To minimise negativity, open and honest communication</w:t>
      </w:r>
      <w:r w:rsidR="00354EA4">
        <w:rPr>
          <w:rFonts w:asciiTheme="minorHAnsi" w:eastAsia="Times New Roman" w:hAnsiTheme="minorHAnsi" w:cstheme="minorHAnsi"/>
          <w:lang w:val="en-CA" w:eastAsia="en-GB"/>
        </w:rPr>
        <w:t xml:space="preserve"> must be given in a timely fashion to </w:t>
      </w:r>
      <w:r w:rsidR="00F81BC0">
        <w:rPr>
          <w:rFonts w:asciiTheme="minorHAnsi" w:eastAsia="Times New Roman" w:hAnsiTheme="minorHAnsi" w:cstheme="minorHAnsi"/>
          <w:lang w:val="en-CA" w:eastAsia="en-GB"/>
        </w:rPr>
        <w:t>reduce</w:t>
      </w:r>
      <w:r w:rsidR="00354EA4">
        <w:rPr>
          <w:rFonts w:asciiTheme="minorHAnsi" w:eastAsia="Times New Roman" w:hAnsiTheme="minorHAnsi" w:cstheme="minorHAnsi"/>
          <w:lang w:val="en-CA" w:eastAsia="en-GB"/>
        </w:rPr>
        <w:t xml:space="preserve"> the risk of shock</w:t>
      </w:r>
      <w:r w:rsidR="00F81BC0">
        <w:rPr>
          <w:rFonts w:asciiTheme="minorHAnsi" w:eastAsia="Times New Roman" w:hAnsiTheme="minorHAnsi" w:cstheme="minorHAnsi"/>
          <w:lang w:val="en-CA" w:eastAsia="en-GB"/>
        </w:rPr>
        <w:t xml:space="preserve"> and panic in employees. Successes should be </w:t>
      </w:r>
      <w:r w:rsidR="00702430">
        <w:rPr>
          <w:rFonts w:asciiTheme="minorHAnsi" w:eastAsia="Times New Roman" w:hAnsiTheme="minorHAnsi" w:cstheme="minorHAnsi"/>
          <w:lang w:val="en-CA" w:eastAsia="en-GB"/>
        </w:rPr>
        <w:t>publicised,</w:t>
      </w:r>
      <w:r w:rsidR="00F81BC0">
        <w:rPr>
          <w:rFonts w:asciiTheme="minorHAnsi" w:eastAsia="Times New Roman" w:hAnsiTheme="minorHAnsi" w:cstheme="minorHAnsi"/>
          <w:lang w:val="en-CA" w:eastAsia="en-GB"/>
        </w:rPr>
        <w:t xml:space="preserve"> and failures discussed openly</w:t>
      </w:r>
      <w:r w:rsidR="000C29F9">
        <w:rPr>
          <w:rFonts w:asciiTheme="minorHAnsi" w:eastAsia="Times New Roman" w:hAnsiTheme="minorHAnsi" w:cstheme="minorHAnsi"/>
          <w:lang w:val="en-CA" w:eastAsia="en-GB"/>
        </w:rPr>
        <w:t xml:space="preserve"> to keep employees feeling involved and valued.</w:t>
      </w:r>
    </w:p>
    <w:p w14:paraId="5B304AD9" w14:textId="77777777" w:rsidR="00FF4250" w:rsidRDefault="00FF4250" w:rsidP="00DC782E">
      <w:pPr>
        <w:shd w:val="clear" w:color="auto" w:fill="FFFFFF"/>
        <w:spacing w:after="0" w:line="240" w:lineRule="auto"/>
        <w:rPr>
          <w:rFonts w:asciiTheme="minorHAnsi" w:eastAsia="Times New Roman" w:hAnsiTheme="minorHAnsi" w:cstheme="minorHAnsi"/>
          <w:lang w:val="en-CA" w:eastAsia="en-GB"/>
        </w:rPr>
      </w:pPr>
    </w:p>
    <w:p w14:paraId="2B4BAC3A" w14:textId="3ADFF527" w:rsidR="00702430" w:rsidRPr="00702430" w:rsidRDefault="00702430" w:rsidP="00702430">
      <w:pPr>
        <w:shd w:val="clear" w:color="auto" w:fill="FFFFFF"/>
        <w:spacing w:after="0" w:line="240" w:lineRule="auto"/>
        <w:rPr>
          <w:rFonts w:asciiTheme="minorHAnsi" w:eastAsia="Times New Roman" w:hAnsiTheme="minorHAnsi" w:cstheme="minorHAnsi"/>
          <w:lang w:eastAsia="en-GB"/>
        </w:rPr>
      </w:pPr>
      <w:r w:rsidRPr="00702430">
        <w:rPr>
          <w:rFonts w:asciiTheme="minorHAnsi" w:eastAsia="Times New Roman" w:hAnsiTheme="minorHAnsi" w:cstheme="minorHAnsi"/>
          <w:lang w:eastAsia="en-GB"/>
        </w:rPr>
        <w:t xml:space="preserve">Organizational change management strategies that include clear communication plans and </w:t>
      </w:r>
      <w:r w:rsidR="00875CA2">
        <w:rPr>
          <w:rFonts w:asciiTheme="minorHAnsi" w:eastAsia="Times New Roman" w:hAnsiTheme="minorHAnsi" w:cstheme="minorHAnsi"/>
          <w:lang w:eastAsia="en-GB"/>
        </w:rPr>
        <w:t xml:space="preserve">required </w:t>
      </w:r>
      <w:r w:rsidRPr="00702430">
        <w:rPr>
          <w:rFonts w:asciiTheme="minorHAnsi" w:eastAsia="Times New Roman" w:hAnsiTheme="minorHAnsi" w:cstheme="minorHAnsi"/>
          <w:lang w:eastAsia="en-GB"/>
        </w:rPr>
        <w:t>training will</w:t>
      </w:r>
      <w:r w:rsidR="00875CA2">
        <w:rPr>
          <w:rFonts w:asciiTheme="minorHAnsi" w:eastAsia="Times New Roman" w:hAnsiTheme="minorHAnsi" w:cstheme="minorHAnsi"/>
          <w:lang w:eastAsia="en-GB"/>
        </w:rPr>
        <w:t xml:space="preserve"> result in</w:t>
      </w:r>
      <w:r w:rsidRPr="00702430">
        <w:rPr>
          <w:rFonts w:asciiTheme="minorHAnsi" w:eastAsia="Times New Roman" w:hAnsiTheme="minorHAnsi" w:cstheme="minorHAnsi"/>
          <w:lang w:eastAsia="en-GB"/>
        </w:rPr>
        <w:t xml:space="preserve"> higher levels of employee satisfaction and acceptance</w:t>
      </w:r>
      <w:r>
        <w:rPr>
          <w:rFonts w:asciiTheme="minorHAnsi" w:eastAsia="Times New Roman" w:hAnsiTheme="minorHAnsi" w:cstheme="minorHAnsi"/>
          <w:lang w:eastAsia="en-GB"/>
        </w:rPr>
        <w:t xml:space="preserve"> (</w:t>
      </w:r>
      <w:r w:rsidRPr="00702430">
        <w:rPr>
          <w:rFonts w:asciiTheme="minorHAnsi" w:eastAsia="Times New Roman" w:hAnsiTheme="minorHAnsi" w:cstheme="minorHAnsi"/>
          <w:lang w:eastAsia="en-GB"/>
        </w:rPr>
        <w:t>Long &amp; Spurlock, 2008)</w:t>
      </w:r>
      <w:r>
        <w:rPr>
          <w:rFonts w:asciiTheme="minorHAnsi" w:eastAsia="Times New Roman" w:hAnsiTheme="minorHAnsi" w:cstheme="minorHAnsi"/>
          <w:lang w:eastAsia="en-GB"/>
        </w:rPr>
        <w:t>.</w:t>
      </w:r>
    </w:p>
    <w:p w14:paraId="224E9B1B" w14:textId="722F7F1A" w:rsidR="00702430" w:rsidRPr="000372F2" w:rsidRDefault="00FF4250" w:rsidP="00DC782E">
      <w:pPr>
        <w:shd w:val="clear" w:color="auto" w:fill="FFFFFF"/>
        <w:spacing w:after="0" w:line="240" w:lineRule="auto"/>
        <w:rPr>
          <w:rFonts w:asciiTheme="minorHAnsi" w:eastAsia="Times New Roman" w:hAnsiTheme="minorHAnsi" w:cstheme="minorHAnsi"/>
          <w:lang w:eastAsia="en-GB"/>
        </w:rPr>
      </w:pPr>
      <w:r w:rsidRPr="00FF4250">
        <w:rPr>
          <w:rFonts w:asciiTheme="minorHAnsi" w:eastAsia="Times New Roman" w:hAnsiTheme="minorHAnsi" w:cstheme="minorHAnsi"/>
          <w:lang w:eastAsia="en-GB"/>
        </w:rPr>
        <w:t>People usually object to the process of change</w:t>
      </w:r>
      <w:r>
        <w:rPr>
          <w:rFonts w:asciiTheme="minorHAnsi" w:eastAsia="Times New Roman" w:hAnsiTheme="minorHAnsi" w:cstheme="minorHAnsi"/>
          <w:lang w:eastAsia="en-GB"/>
        </w:rPr>
        <w:t>,</w:t>
      </w:r>
      <w:r w:rsidRPr="00FF4250">
        <w:rPr>
          <w:rFonts w:asciiTheme="minorHAnsi" w:eastAsia="Times New Roman" w:hAnsiTheme="minorHAnsi" w:cstheme="minorHAnsi"/>
          <w:lang w:eastAsia="en-GB"/>
        </w:rPr>
        <w:t xml:space="preserve"> </w:t>
      </w:r>
      <w:r>
        <w:rPr>
          <w:rFonts w:asciiTheme="minorHAnsi" w:eastAsia="Times New Roman" w:hAnsiTheme="minorHAnsi" w:cstheme="minorHAnsi"/>
          <w:lang w:eastAsia="en-GB"/>
        </w:rPr>
        <w:t>instead of</w:t>
      </w:r>
      <w:r w:rsidRPr="00FF4250">
        <w:rPr>
          <w:rFonts w:asciiTheme="minorHAnsi" w:eastAsia="Times New Roman" w:hAnsiTheme="minorHAnsi" w:cstheme="minorHAnsi"/>
          <w:lang w:eastAsia="en-GB"/>
        </w:rPr>
        <w:t xml:space="preserve"> the actual change</w:t>
      </w:r>
      <w:r>
        <w:rPr>
          <w:rFonts w:asciiTheme="minorHAnsi" w:eastAsia="Times New Roman" w:hAnsiTheme="minorHAnsi" w:cstheme="minorHAnsi"/>
          <w:lang w:eastAsia="en-GB"/>
        </w:rPr>
        <w:t xml:space="preserve"> itself. This is due to them not feeling</w:t>
      </w:r>
      <w:r w:rsidRPr="00FF4250">
        <w:rPr>
          <w:rFonts w:asciiTheme="minorHAnsi" w:eastAsia="Times New Roman" w:hAnsiTheme="minorHAnsi" w:cstheme="minorHAnsi"/>
          <w:lang w:eastAsia="en-GB"/>
        </w:rPr>
        <w:t xml:space="preserve"> heard or involved in the decision making</w:t>
      </w:r>
      <w:r w:rsidR="00653B3F">
        <w:rPr>
          <w:rFonts w:asciiTheme="minorHAnsi" w:eastAsia="Times New Roman" w:hAnsiTheme="minorHAnsi" w:cstheme="minorHAnsi"/>
          <w:lang w:eastAsia="en-GB"/>
        </w:rPr>
        <w:t xml:space="preserve">. </w:t>
      </w:r>
      <w:r w:rsidR="00702430">
        <w:rPr>
          <w:rFonts w:asciiTheme="minorHAnsi" w:eastAsia="Times New Roman" w:hAnsiTheme="minorHAnsi" w:cstheme="minorHAnsi"/>
          <w:lang w:val="en-CA" w:eastAsia="en-GB"/>
        </w:rPr>
        <w:t>Employees should be encouraged to ask questions, express their concerns and worries, and be reassured.</w:t>
      </w:r>
      <w:r w:rsidR="00D3081F">
        <w:rPr>
          <w:rFonts w:asciiTheme="minorHAnsi" w:eastAsia="Times New Roman" w:hAnsiTheme="minorHAnsi" w:cstheme="minorHAnsi"/>
          <w:lang w:val="en-CA" w:eastAsia="en-GB"/>
        </w:rPr>
        <w:t xml:space="preserve"> Empathy </w:t>
      </w:r>
      <w:r w:rsidR="00D769B1">
        <w:rPr>
          <w:rFonts w:asciiTheme="minorHAnsi" w:eastAsia="Times New Roman" w:hAnsiTheme="minorHAnsi" w:cstheme="minorHAnsi"/>
          <w:lang w:val="en-CA" w:eastAsia="en-GB"/>
        </w:rPr>
        <w:t xml:space="preserve">and understanding should be given to those concerned and fearful of change, along with support and a clear authenticity to </w:t>
      </w:r>
      <w:r w:rsidR="007023D4">
        <w:rPr>
          <w:rFonts w:asciiTheme="minorHAnsi" w:eastAsia="Times New Roman" w:hAnsiTheme="minorHAnsi" w:cstheme="minorHAnsi"/>
          <w:lang w:val="en-CA" w:eastAsia="en-GB"/>
        </w:rPr>
        <w:t>establish trust.</w:t>
      </w:r>
    </w:p>
    <w:p w14:paraId="7D1FDCE0" w14:textId="77777777" w:rsidR="00702430" w:rsidRPr="00702430" w:rsidRDefault="00702430" w:rsidP="00702430">
      <w:pPr>
        <w:shd w:val="clear" w:color="auto" w:fill="FFFFFF"/>
        <w:spacing w:after="0" w:line="240" w:lineRule="auto"/>
        <w:rPr>
          <w:rFonts w:asciiTheme="minorHAnsi" w:eastAsia="Times New Roman" w:hAnsiTheme="minorHAnsi" w:cstheme="minorHAnsi"/>
          <w:color w:val="222222"/>
          <w:lang w:eastAsia="en-GB"/>
        </w:rPr>
      </w:pPr>
    </w:p>
    <w:p w14:paraId="4A696740" w14:textId="77777777" w:rsidR="00702430" w:rsidRPr="00702430" w:rsidRDefault="00702430" w:rsidP="00702430">
      <w:pPr>
        <w:shd w:val="clear" w:color="auto" w:fill="FFFFFF"/>
        <w:spacing w:after="0" w:line="240" w:lineRule="auto"/>
        <w:jc w:val="center"/>
        <w:rPr>
          <w:rFonts w:asciiTheme="minorHAnsi" w:eastAsia="Times New Roman" w:hAnsiTheme="minorHAnsi" w:cstheme="minorHAnsi"/>
          <w:lang w:eastAsia="en-GB"/>
        </w:rPr>
      </w:pPr>
      <w:r w:rsidRPr="00702430">
        <w:rPr>
          <w:rFonts w:asciiTheme="minorHAnsi" w:eastAsia="Times New Roman" w:hAnsiTheme="minorHAnsi" w:cstheme="minorHAnsi"/>
          <w:lang w:eastAsia="en-GB"/>
        </w:rPr>
        <w:t>"Communication and a transparent change process are important, as this will often determine not only how a leader will be regarded, but who will be regarded as a leader."</w:t>
      </w:r>
    </w:p>
    <w:p w14:paraId="48AACF0D" w14:textId="72E37C44" w:rsidR="00702430" w:rsidRPr="00702430" w:rsidRDefault="00702430" w:rsidP="00702430">
      <w:pPr>
        <w:shd w:val="clear" w:color="auto" w:fill="FFFFFF"/>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w:t>
      </w:r>
      <w:r w:rsidRPr="00702430">
        <w:rPr>
          <w:rFonts w:asciiTheme="minorHAnsi" w:eastAsia="Times New Roman" w:hAnsiTheme="minorHAnsi" w:cstheme="minorHAnsi"/>
          <w:lang w:eastAsia="en-GB"/>
        </w:rPr>
        <w:t xml:space="preserve">Kavanagh &amp; </w:t>
      </w:r>
      <w:proofErr w:type="spellStart"/>
      <w:r w:rsidRPr="00702430">
        <w:rPr>
          <w:rFonts w:asciiTheme="minorHAnsi" w:eastAsia="Times New Roman" w:hAnsiTheme="minorHAnsi" w:cstheme="minorHAnsi"/>
          <w:lang w:eastAsia="en-GB"/>
        </w:rPr>
        <w:t>Ashkanasy</w:t>
      </w:r>
      <w:proofErr w:type="spellEnd"/>
      <w:r w:rsidRPr="00702430">
        <w:rPr>
          <w:rFonts w:asciiTheme="minorHAnsi" w:eastAsia="Times New Roman" w:hAnsiTheme="minorHAnsi" w:cstheme="minorHAnsi"/>
          <w:lang w:eastAsia="en-GB"/>
        </w:rPr>
        <w:t xml:space="preserve">, 2006). </w:t>
      </w:r>
    </w:p>
    <w:p w14:paraId="4AA39F00" w14:textId="240380E4" w:rsidR="000A1D2D" w:rsidRDefault="000A1D2D" w:rsidP="000A1D2D">
      <w:pPr>
        <w:shd w:val="clear" w:color="auto" w:fill="FFFFFF"/>
        <w:spacing w:after="0" w:line="240" w:lineRule="auto"/>
        <w:rPr>
          <w:rFonts w:asciiTheme="minorHAnsi" w:eastAsia="Times New Roman" w:hAnsiTheme="minorHAnsi" w:cstheme="minorHAnsi"/>
          <w:lang w:eastAsia="en-GB"/>
        </w:rPr>
      </w:pPr>
    </w:p>
    <w:p w14:paraId="3543CD97" w14:textId="1F7D7A4E" w:rsidR="0059728D" w:rsidRDefault="0059728D" w:rsidP="000A1D2D">
      <w:pPr>
        <w:shd w:val="clear" w:color="auto" w:fill="FFFFFF"/>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Managers must </w:t>
      </w:r>
      <w:r w:rsidR="001A1575">
        <w:rPr>
          <w:rFonts w:asciiTheme="minorHAnsi" w:eastAsia="Times New Roman" w:hAnsiTheme="minorHAnsi" w:cstheme="minorHAnsi"/>
          <w:lang w:eastAsia="en-GB"/>
        </w:rPr>
        <w:t>acknowledge</w:t>
      </w:r>
      <w:r>
        <w:rPr>
          <w:rFonts w:asciiTheme="minorHAnsi" w:eastAsia="Times New Roman" w:hAnsiTheme="minorHAnsi" w:cstheme="minorHAnsi"/>
          <w:lang w:eastAsia="en-GB"/>
        </w:rPr>
        <w:t xml:space="preserve"> the importance of </w:t>
      </w:r>
      <w:r w:rsidR="001852C9">
        <w:rPr>
          <w:rFonts w:asciiTheme="minorHAnsi" w:eastAsia="Times New Roman" w:hAnsiTheme="minorHAnsi" w:cstheme="minorHAnsi"/>
          <w:lang w:eastAsia="en-GB"/>
        </w:rPr>
        <w:t>self-interest</w:t>
      </w:r>
      <w:r>
        <w:rPr>
          <w:rFonts w:asciiTheme="minorHAnsi" w:eastAsia="Times New Roman" w:hAnsiTheme="minorHAnsi" w:cstheme="minorHAnsi"/>
          <w:lang w:eastAsia="en-GB"/>
        </w:rPr>
        <w:t xml:space="preserve"> and the extent in which i</w:t>
      </w:r>
      <w:r w:rsidR="001A1575">
        <w:rPr>
          <w:rFonts w:asciiTheme="minorHAnsi" w:eastAsia="Times New Roman" w:hAnsiTheme="minorHAnsi" w:cstheme="minorHAnsi"/>
          <w:lang w:eastAsia="en-GB"/>
        </w:rPr>
        <w:t>t affects the dynamics of change</w:t>
      </w:r>
      <w:r w:rsidR="001A1575" w:rsidRPr="001A1575">
        <w:rPr>
          <w:rFonts w:asciiTheme="minorHAnsi" w:eastAsia="Times New Roman" w:hAnsiTheme="minorHAnsi" w:cstheme="minorHAnsi"/>
          <w:lang w:eastAsia="en-GB"/>
        </w:rPr>
        <w:t xml:space="preserve"> </w:t>
      </w:r>
      <w:r w:rsidR="001A1575">
        <w:rPr>
          <w:rFonts w:asciiTheme="minorHAnsi" w:eastAsia="Times New Roman" w:hAnsiTheme="minorHAnsi" w:cstheme="minorHAnsi"/>
          <w:lang w:eastAsia="en-GB"/>
        </w:rPr>
        <w:t>(</w:t>
      </w:r>
      <w:r w:rsidR="001A1575" w:rsidRPr="000A1D2D">
        <w:rPr>
          <w:rFonts w:asciiTheme="minorHAnsi" w:eastAsia="Times New Roman" w:hAnsiTheme="minorHAnsi" w:cstheme="minorHAnsi"/>
          <w:lang w:eastAsia="en-GB"/>
        </w:rPr>
        <w:t>Price</w:t>
      </w:r>
      <w:r w:rsidR="001A1575">
        <w:rPr>
          <w:rFonts w:asciiTheme="minorHAnsi" w:eastAsia="Times New Roman" w:hAnsiTheme="minorHAnsi" w:cstheme="minorHAnsi"/>
          <w:lang w:eastAsia="en-GB"/>
        </w:rPr>
        <w:t xml:space="preserve">, </w:t>
      </w:r>
      <w:r w:rsidR="001A1575" w:rsidRPr="000A1D2D">
        <w:rPr>
          <w:rFonts w:asciiTheme="minorHAnsi" w:eastAsia="Times New Roman" w:hAnsiTheme="minorHAnsi" w:cstheme="minorHAnsi"/>
          <w:lang w:eastAsia="en-GB"/>
        </w:rPr>
        <w:t>2019). </w:t>
      </w:r>
      <w:r w:rsidR="00834F02">
        <w:rPr>
          <w:rFonts w:asciiTheme="minorHAnsi" w:eastAsia="Times New Roman" w:hAnsiTheme="minorHAnsi" w:cstheme="minorHAnsi"/>
          <w:lang w:eastAsia="en-GB"/>
        </w:rPr>
        <w:t xml:space="preserve">The employee must feel that the proposed change is also in their best interest, this </w:t>
      </w:r>
      <w:r w:rsidR="002E11E5">
        <w:rPr>
          <w:rFonts w:asciiTheme="minorHAnsi" w:eastAsia="Times New Roman" w:hAnsiTheme="minorHAnsi" w:cstheme="minorHAnsi"/>
          <w:lang w:eastAsia="en-GB"/>
        </w:rPr>
        <w:t>will enable them to embrace the change willingly</w:t>
      </w:r>
      <w:r w:rsidR="00300EFE">
        <w:rPr>
          <w:rFonts w:asciiTheme="minorHAnsi" w:eastAsia="Times New Roman" w:hAnsiTheme="minorHAnsi" w:cstheme="minorHAnsi"/>
          <w:lang w:eastAsia="en-GB"/>
        </w:rPr>
        <w:t xml:space="preserve">, </w:t>
      </w:r>
      <w:r w:rsidR="002E11E5">
        <w:rPr>
          <w:rFonts w:asciiTheme="minorHAnsi" w:eastAsia="Times New Roman" w:hAnsiTheme="minorHAnsi" w:cstheme="minorHAnsi"/>
          <w:lang w:eastAsia="en-GB"/>
        </w:rPr>
        <w:t xml:space="preserve">and </w:t>
      </w:r>
      <w:r w:rsidR="00300EFE">
        <w:rPr>
          <w:rFonts w:asciiTheme="minorHAnsi" w:eastAsia="Times New Roman" w:hAnsiTheme="minorHAnsi" w:cstheme="minorHAnsi"/>
          <w:lang w:eastAsia="en-GB"/>
        </w:rPr>
        <w:t xml:space="preserve">give them intrinsic motivation to </w:t>
      </w:r>
      <w:r w:rsidR="002E11E5">
        <w:rPr>
          <w:rFonts w:asciiTheme="minorHAnsi" w:eastAsia="Times New Roman" w:hAnsiTheme="minorHAnsi" w:cstheme="minorHAnsi"/>
          <w:lang w:eastAsia="en-GB"/>
        </w:rPr>
        <w:t xml:space="preserve">put </w:t>
      </w:r>
      <w:r w:rsidR="00300EFE">
        <w:rPr>
          <w:rFonts w:asciiTheme="minorHAnsi" w:eastAsia="Times New Roman" w:hAnsiTheme="minorHAnsi" w:cstheme="minorHAnsi"/>
          <w:lang w:eastAsia="en-GB"/>
        </w:rPr>
        <w:t>effort into changing their behaviour</w:t>
      </w:r>
      <w:r w:rsidR="001F32AD">
        <w:rPr>
          <w:rFonts w:asciiTheme="minorHAnsi" w:eastAsia="Times New Roman" w:hAnsiTheme="minorHAnsi" w:cstheme="minorHAnsi"/>
          <w:lang w:eastAsia="en-GB"/>
        </w:rPr>
        <w:t>, as they see the personal gain associated with conforming to the change.</w:t>
      </w:r>
    </w:p>
    <w:p w14:paraId="5F51AEF0" w14:textId="27D4813A" w:rsidR="00444A54" w:rsidRPr="00444A54" w:rsidRDefault="00444A54" w:rsidP="00444A54">
      <w:pPr>
        <w:shd w:val="clear" w:color="auto" w:fill="FFFFFF"/>
        <w:spacing w:after="0" w:line="240" w:lineRule="auto"/>
        <w:rPr>
          <w:rFonts w:asciiTheme="minorHAnsi" w:eastAsia="Times New Roman" w:hAnsiTheme="minorHAnsi" w:cstheme="minorHAnsi"/>
          <w:lang w:eastAsia="en-GB"/>
        </w:rPr>
      </w:pPr>
      <w:r w:rsidRPr="00444A54">
        <w:rPr>
          <w:rFonts w:asciiTheme="minorHAnsi" w:eastAsia="Times New Roman" w:hAnsiTheme="minorHAnsi" w:cstheme="minorHAnsi"/>
          <w:lang w:eastAsia="en-GB"/>
        </w:rPr>
        <w:t xml:space="preserve">Instead of </w:t>
      </w:r>
      <w:r w:rsidR="009F4F02">
        <w:rPr>
          <w:rFonts w:asciiTheme="minorHAnsi" w:eastAsia="Times New Roman" w:hAnsiTheme="minorHAnsi" w:cstheme="minorHAnsi"/>
          <w:lang w:eastAsia="en-GB"/>
        </w:rPr>
        <w:t>individuals</w:t>
      </w:r>
      <w:r w:rsidRPr="00444A54">
        <w:rPr>
          <w:rFonts w:asciiTheme="minorHAnsi" w:eastAsia="Times New Roman" w:hAnsiTheme="minorHAnsi" w:cstheme="minorHAnsi"/>
          <w:lang w:eastAsia="en-GB"/>
        </w:rPr>
        <w:t xml:space="preserve"> being expected to </w:t>
      </w:r>
      <w:r w:rsidR="009F4F02">
        <w:rPr>
          <w:rFonts w:asciiTheme="minorHAnsi" w:eastAsia="Times New Roman" w:hAnsiTheme="minorHAnsi" w:cstheme="minorHAnsi"/>
          <w:lang w:eastAsia="en-GB"/>
        </w:rPr>
        <w:t xml:space="preserve">just mundanely </w:t>
      </w:r>
      <w:r w:rsidRPr="00444A54">
        <w:rPr>
          <w:rFonts w:asciiTheme="minorHAnsi" w:eastAsia="Times New Roman" w:hAnsiTheme="minorHAnsi" w:cstheme="minorHAnsi"/>
          <w:lang w:eastAsia="en-GB"/>
        </w:rPr>
        <w:t>do their job</w:t>
      </w:r>
      <w:r>
        <w:rPr>
          <w:rFonts w:asciiTheme="minorHAnsi" w:eastAsia="Times New Roman" w:hAnsiTheme="minorHAnsi" w:cstheme="minorHAnsi"/>
          <w:lang w:eastAsia="en-GB"/>
        </w:rPr>
        <w:t xml:space="preserve"> without input,</w:t>
      </w:r>
      <w:r w:rsidRPr="00444A54">
        <w:rPr>
          <w:rFonts w:asciiTheme="minorHAnsi" w:eastAsia="Times New Roman" w:hAnsiTheme="minorHAnsi" w:cstheme="minorHAnsi"/>
          <w:lang w:eastAsia="en-GB"/>
        </w:rPr>
        <w:t xml:space="preserve"> they should be supported in their ideas and encouraged</w:t>
      </w:r>
      <w:r w:rsidR="009F4F02">
        <w:rPr>
          <w:rFonts w:asciiTheme="minorHAnsi" w:eastAsia="Times New Roman" w:hAnsiTheme="minorHAnsi" w:cstheme="minorHAnsi"/>
          <w:lang w:eastAsia="en-GB"/>
        </w:rPr>
        <w:t>,</w:t>
      </w:r>
      <w:r w:rsidRPr="00444A54">
        <w:rPr>
          <w:rFonts w:asciiTheme="minorHAnsi" w:eastAsia="Times New Roman" w:hAnsiTheme="minorHAnsi" w:cstheme="minorHAnsi"/>
          <w:lang w:eastAsia="en-GB"/>
        </w:rPr>
        <w:t xml:space="preserve"> </w:t>
      </w:r>
      <w:r w:rsidR="009F4F02">
        <w:rPr>
          <w:rFonts w:asciiTheme="minorHAnsi" w:eastAsia="Times New Roman" w:hAnsiTheme="minorHAnsi" w:cstheme="minorHAnsi"/>
          <w:lang w:eastAsia="en-GB"/>
        </w:rPr>
        <w:t>e</w:t>
      </w:r>
      <w:r w:rsidRPr="00444A54">
        <w:rPr>
          <w:rFonts w:asciiTheme="minorHAnsi" w:eastAsia="Times New Roman" w:hAnsiTheme="minorHAnsi" w:cstheme="minorHAnsi"/>
          <w:lang w:eastAsia="en-GB"/>
        </w:rPr>
        <w:t>mpower</w:t>
      </w:r>
      <w:r w:rsidR="009F4F02">
        <w:rPr>
          <w:rFonts w:asciiTheme="minorHAnsi" w:eastAsia="Times New Roman" w:hAnsiTheme="minorHAnsi" w:cstheme="minorHAnsi"/>
          <w:lang w:eastAsia="en-GB"/>
        </w:rPr>
        <w:t>ing</w:t>
      </w:r>
      <w:r w:rsidRPr="00444A54">
        <w:rPr>
          <w:rFonts w:asciiTheme="minorHAnsi" w:eastAsia="Times New Roman" w:hAnsiTheme="minorHAnsi" w:cstheme="minorHAnsi"/>
          <w:lang w:eastAsia="en-GB"/>
        </w:rPr>
        <w:t xml:space="preserve"> them to feel comfortable exploring ideas for change and putting these ideas forward regularly. </w:t>
      </w:r>
      <w:r w:rsidR="00E9598F">
        <w:rPr>
          <w:rFonts w:asciiTheme="minorHAnsi" w:eastAsia="Times New Roman" w:hAnsiTheme="minorHAnsi" w:cstheme="minorHAnsi"/>
          <w:lang w:eastAsia="en-GB"/>
        </w:rPr>
        <w:t>This constant encouragement and acceptable should eradicate the</w:t>
      </w:r>
      <w:r w:rsidRPr="00444A54">
        <w:rPr>
          <w:rFonts w:asciiTheme="minorHAnsi" w:eastAsia="Times New Roman" w:hAnsiTheme="minorHAnsi" w:cstheme="minorHAnsi"/>
          <w:lang w:eastAsia="en-GB"/>
        </w:rPr>
        <w:t xml:space="preserve"> fear of failure or embarrassment for having a poor idea</w:t>
      </w:r>
      <w:r w:rsidR="00E9598F">
        <w:rPr>
          <w:rFonts w:asciiTheme="minorHAnsi" w:eastAsia="Times New Roman" w:hAnsiTheme="minorHAnsi" w:cstheme="minorHAnsi"/>
          <w:lang w:eastAsia="en-GB"/>
        </w:rPr>
        <w:t>.</w:t>
      </w:r>
    </w:p>
    <w:p w14:paraId="08A41356" w14:textId="086A2BAA" w:rsidR="00D072F9" w:rsidRPr="00D072F9" w:rsidRDefault="003D0CAD" w:rsidP="00D072F9">
      <w:pPr>
        <w:keepNext/>
        <w:keepLines/>
        <w:spacing w:before="240" w:after="0"/>
        <w:outlineLvl w:val="0"/>
        <w:rPr>
          <w:rFonts w:asciiTheme="majorHAnsi" w:eastAsiaTheme="majorEastAsia" w:hAnsiTheme="majorHAnsi" w:cstheme="majorBidi"/>
          <w:color w:val="2F5496" w:themeColor="accent1" w:themeShade="BF"/>
          <w:sz w:val="32"/>
          <w:szCs w:val="32"/>
        </w:rPr>
      </w:pPr>
      <w:bookmarkStart w:id="5" w:name="_Toc113209116"/>
      <w:r>
        <w:rPr>
          <w:rFonts w:asciiTheme="majorHAnsi" w:eastAsiaTheme="majorEastAsia" w:hAnsiTheme="majorHAnsi" w:cstheme="majorBidi"/>
          <w:color w:val="2F5496" w:themeColor="accent1" w:themeShade="BF"/>
          <w:sz w:val="32"/>
          <w:szCs w:val="32"/>
        </w:rPr>
        <w:t>3.</w:t>
      </w:r>
      <w:r w:rsidR="00D072F9" w:rsidRPr="00D072F9">
        <w:rPr>
          <w:rFonts w:asciiTheme="majorHAnsi" w:eastAsiaTheme="majorEastAsia" w:hAnsiTheme="majorHAnsi" w:cstheme="majorBidi"/>
          <w:color w:val="2F5496" w:themeColor="accent1" w:themeShade="BF"/>
          <w:sz w:val="32"/>
          <w:szCs w:val="32"/>
        </w:rPr>
        <w:t xml:space="preserve"> </w:t>
      </w:r>
      <w:r w:rsidR="002A3D02">
        <w:rPr>
          <w:rFonts w:asciiTheme="majorHAnsi" w:eastAsiaTheme="majorEastAsia" w:hAnsiTheme="majorHAnsi" w:cstheme="majorBidi"/>
          <w:color w:val="2F5496" w:themeColor="accent1" w:themeShade="BF"/>
          <w:sz w:val="32"/>
          <w:szCs w:val="32"/>
        </w:rPr>
        <w:t>Environmental Analysis</w:t>
      </w:r>
      <w:bookmarkEnd w:id="5"/>
    </w:p>
    <w:p w14:paraId="090BB13C" w14:textId="2BF3F676" w:rsidR="00DF0F88" w:rsidRDefault="00F95EEA" w:rsidP="00663369">
      <w:r w:rsidRPr="00F95EEA">
        <w:t xml:space="preserve">The pandemic outbreak of COVID-19 created a significant impact on the oral healthcare profession, and </w:t>
      </w:r>
      <w:r w:rsidR="00412561">
        <w:t xml:space="preserve">many new protocols and algorithms were created to change the way practices </w:t>
      </w:r>
      <w:r w:rsidR="0020375C">
        <w:t xml:space="preserve">worked to reduce the </w:t>
      </w:r>
      <w:r w:rsidR="002236A8">
        <w:t xml:space="preserve">high </w:t>
      </w:r>
      <w:r w:rsidR="0020375C">
        <w:t xml:space="preserve">risk of transmission </w:t>
      </w:r>
      <w:r w:rsidR="002236A8">
        <w:t xml:space="preserve">within </w:t>
      </w:r>
      <w:r w:rsidR="004E0537">
        <w:t>the dental setting for</w:t>
      </w:r>
      <w:r w:rsidR="0020375C">
        <w:t xml:space="preserve"> both staff and patients</w:t>
      </w:r>
      <w:r w:rsidR="00C86492" w:rsidRPr="00C86492">
        <w:rPr>
          <w:rFonts w:ascii="Arial" w:hAnsi="Arial" w:cs="Arial"/>
          <w:color w:val="222222"/>
          <w:sz w:val="20"/>
          <w:szCs w:val="20"/>
          <w:shd w:val="clear" w:color="auto" w:fill="FFFFFF"/>
        </w:rPr>
        <w:t xml:space="preserve"> </w:t>
      </w:r>
      <w:r w:rsidR="00C86492">
        <w:rPr>
          <w:rFonts w:ascii="Arial" w:hAnsi="Arial" w:cs="Arial"/>
          <w:color w:val="222222"/>
          <w:sz w:val="20"/>
          <w:szCs w:val="20"/>
          <w:shd w:val="clear" w:color="auto" w:fill="FFFFFF"/>
        </w:rPr>
        <w:t>(</w:t>
      </w:r>
      <w:proofErr w:type="spellStart"/>
      <w:r w:rsidR="00C86492" w:rsidRPr="00C86492">
        <w:t>Bhumireddy</w:t>
      </w:r>
      <w:proofErr w:type="spellEnd"/>
      <w:r w:rsidR="00C86492" w:rsidRPr="00C86492">
        <w:t xml:space="preserve">, </w:t>
      </w:r>
      <w:proofErr w:type="spellStart"/>
      <w:r w:rsidR="00C86492" w:rsidRPr="00C86492">
        <w:t>Mallineni</w:t>
      </w:r>
      <w:proofErr w:type="spellEnd"/>
      <w:r w:rsidR="00C86492" w:rsidRPr="00C86492">
        <w:t xml:space="preserve">, &amp; </w:t>
      </w:r>
      <w:proofErr w:type="spellStart"/>
      <w:r w:rsidR="00C86492" w:rsidRPr="00C86492">
        <w:t>Nuvvula</w:t>
      </w:r>
      <w:proofErr w:type="spellEnd"/>
      <w:r w:rsidR="00C86492" w:rsidRPr="00C86492">
        <w:t>,</w:t>
      </w:r>
      <w:r w:rsidR="00C86492">
        <w:t xml:space="preserve"> </w:t>
      </w:r>
      <w:r w:rsidR="00C86492" w:rsidRPr="00C86492">
        <w:t xml:space="preserve">2021). </w:t>
      </w:r>
    </w:p>
    <w:p w14:paraId="21A961CF" w14:textId="504BE075" w:rsidR="007B420E" w:rsidRDefault="007B420E" w:rsidP="00663369">
      <w:r>
        <w:t>A lot of change is driven by an</w:t>
      </w:r>
      <w:r w:rsidR="00595651">
        <w:t xml:space="preserve">alysis of the environment. It is </w:t>
      </w:r>
      <w:r w:rsidR="00341286">
        <w:t>us</w:t>
      </w:r>
      <w:r w:rsidR="00595651">
        <w:t xml:space="preserve">ed to highlight what is happening in </w:t>
      </w:r>
      <w:r w:rsidR="00341286">
        <w:t xml:space="preserve">a </w:t>
      </w:r>
      <w:r w:rsidR="00595651">
        <w:t xml:space="preserve">logical order that is easy to </w:t>
      </w:r>
      <w:r w:rsidR="0030666E">
        <w:t>examine and</w:t>
      </w:r>
      <w:r w:rsidR="001D3483">
        <w:t xml:space="preserve"> </w:t>
      </w:r>
      <w:r w:rsidR="0030666E">
        <w:t>interpret</w:t>
      </w:r>
      <w:r w:rsidR="001D3483">
        <w:t xml:space="preserve"> what could impact the performance and success of the organisation. </w:t>
      </w:r>
      <w:r w:rsidR="00155AC5">
        <w:t xml:space="preserve">This report will focus on two tools, SWOT for the micro environmental </w:t>
      </w:r>
      <w:r w:rsidR="00724286">
        <w:t>analysis, and PESTLE for the macro environmental analysis.</w:t>
      </w:r>
      <w:r w:rsidR="00341286">
        <w:t xml:space="preserve"> T</w:t>
      </w:r>
      <w:r w:rsidR="00341286" w:rsidRPr="00341286">
        <w:t>hey will represent the business during the covid pandemic and how the changes made affected the organisation during and after the pandemic.</w:t>
      </w:r>
    </w:p>
    <w:p w14:paraId="760217FB" w14:textId="079ABBB5" w:rsidR="007F307F" w:rsidRPr="0038514B" w:rsidRDefault="003D0CAD" w:rsidP="0038514B">
      <w:pPr>
        <w:pStyle w:val="Heading2"/>
      </w:pPr>
      <w:bookmarkStart w:id="6" w:name="_Toc113209117"/>
      <w:r>
        <w:t xml:space="preserve">3.1. </w:t>
      </w:r>
      <w:r w:rsidR="005A269B">
        <w:t>SWOT analysis</w:t>
      </w:r>
      <w:bookmarkEnd w:id="6"/>
    </w:p>
    <w:p w14:paraId="7E7924C1" w14:textId="7D3C6B12" w:rsidR="00204343" w:rsidRDefault="00204343" w:rsidP="007F307F">
      <w:r w:rsidRPr="00526786">
        <w:t>A SWOT analysis looks to evaluate an organisations immediate surroundings</w:t>
      </w:r>
      <w:r w:rsidR="00F23869" w:rsidRPr="00526786">
        <w:t xml:space="preserve"> (</w:t>
      </w:r>
      <w:r w:rsidR="000907EC" w:rsidRPr="00526786">
        <w:t>microenvironment</w:t>
      </w:r>
      <w:r w:rsidR="00F23869" w:rsidRPr="00526786">
        <w:t>)</w:t>
      </w:r>
      <w:r w:rsidRPr="00526786">
        <w:t>.</w:t>
      </w:r>
      <w:r w:rsidR="00D4717A" w:rsidRPr="00526786">
        <w:t xml:space="preserve"> </w:t>
      </w:r>
    </w:p>
    <w:p w14:paraId="19D8B537" w14:textId="5DBA6604" w:rsidR="0038514B" w:rsidRPr="00526786" w:rsidRDefault="0038514B" w:rsidP="007F307F">
      <w:r>
        <w:t>See Appendix 1.</w:t>
      </w:r>
    </w:p>
    <w:p w14:paraId="41EAEC5E" w14:textId="7CDCCB96" w:rsidR="00E25399" w:rsidRDefault="00330CFF" w:rsidP="00BD3241">
      <w:pPr>
        <w:pStyle w:val="Heading3"/>
      </w:pPr>
      <w:bookmarkStart w:id="7" w:name="_Toc113209118"/>
      <w:r>
        <w:t xml:space="preserve">3.1.1. </w:t>
      </w:r>
      <w:r w:rsidR="005A269B">
        <w:t>Strengths</w:t>
      </w:r>
      <w:bookmarkEnd w:id="7"/>
    </w:p>
    <w:p w14:paraId="4953E98B" w14:textId="62A7295E" w:rsidR="005A269B" w:rsidRDefault="00E86F62" w:rsidP="005A269B">
      <w:r>
        <w:t xml:space="preserve">The covid 19 pandemic highlighted </w:t>
      </w:r>
      <w:r w:rsidR="000435A1">
        <w:t>many current strengths within the organisation.</w:t>
      </w:r>
      <w:r w:rsidR="00F22B1E">
        <w:t xml:space="preserve"> When discussing the effect the pandemic had on the organisation, the employer stated that he was most impressed with the strength of the relationships present between his staff, and the encouraging morale that was present throughout this challenging time.</w:t>
      </w:r>
    </w:p>
    <w:p w14:paraId="5CC6A7FF" w14:textId="0DB4D459" w:rsidR="00F22B1E" w:rsidRDefault="00F22B1E" w:rsidP="005A269B">
      <w:r>
        <w:t xml:space="preserve">The culture within the workplace was </w:t>
      </w:r>
      <w:r w:rsidR="00670DA8">
        <w:t xml:space="preserve">supportive, understanding, and compassionate, with staff going above and beyond for each other in turn. Employees covered for each other when </w:t>
      </w:r>
      <w:r w:rsidR="003613A2">
        <w:t>struggling</w:t>
      </w:r>
      <w:r w:rsidR="00670DA8">
        <w:t>, rotated long treatments to give everybody a break, and kept a constant morale of care and support.</w:t>
      </w:r>
    </w:p>
    <w:p w14:paraId="6D4300EB" w14:textId="08DC5E58" w:rsidR="00E25399" w:rsidRDefault="00E25399" w:rsidP="005A269B">
      <w:r>
        <w:t xml:space="preserve">The loyal patient base had trust in the long serving staff and were kept constantly updated by email of changes and developments as they arose from the government. It was very important to the </w:t>
      </w:r>
      <w:r>
        <w:lastRenderedPageBreak/>
        <w:t xml:space="preserve">employer that patients did not feel abandoned, and that they could contact for advice and reassurance even if we could not physically see them. </w:t>
      </w:r>
    </w:p>
    <w:p w14:paraId="5105B373" w14:textId="77777777" w:rsidR="005A269B" w:rsidRDefault="005A269B" w:rsidP="005A269B"/>
    <w:p w14:paraId="4EEA0760" w14:textId="35BA6042" w:rsidR="005A269B" w:rsidRDefault="00330CFF" w:rsidP="00E86F62">
      <w:pPr>
        <w:pStyle w:val="Heading3"/>
      </w:pPr>
      <w:bookmarkStart w:id="8" w:name="_Toc113209119"/>
      <w:r>
        <w:t xml:space="preserve">3.1.2. </w:t>
      </w:r>
      <w:r w:rsidR="005A269B">
        <w:t>Weaknesses</w:t>
      </w:r>
      <w:bookmarkEnd w:id="8"/>
    </w:p>
    <w:p w14:paraId="06C49DE9" w14:textId="31D89F00" w:rsidR="000435A1" w:rsidRDefault="000435A1" w:rsidP="005A269B">
      <w:r>
        <w:t xml:space="preserve">The weaknesses incurred </w:t>
      </w:r>
      <w:r w:rsidR="00B2627C">
        <w:t>because of</w:t>
      </w:r>
      <w:r>
        <w:t xml:space="preserve"> the covid 19 pandemic were </w:t>
      </w:r>
      <w:r w:rsidR="00B2627C">
        <w:t>unknown and</w:t>
      </w:r>
      <w:r>
        <w:t xml:space="preserve"> had never been experienced before.</w:t>
      </w:r>
    </w:p>
    <w:p w14:paraId="50E97E55" w14:textId="74FFDA00" w:rsidR="000435A1" w:rsidRDefault="000435A1" w:rsidP="005A269B">
      <w:r>
        <w:t xml:space="preserve">Before the pandemic, dentists and dental staff were free to use their own clinical and </w:t>
      </w:r>
      <w:r w:rsidR="000801D4">
        <w:t>business decisions as and when they saw fit.</w:t>
      </w:r>
    </w:p>
    <w:p w14:paraId="40E46631" w14:textId="07A80D2B" w:rsidR="000801D4" w:rsidRDefault="000801D4" w:rsidP="005A269B">
      <w:r>
        <w:t xml:space="preserve">The pandemic limited all treatment </w:t>
      </w:r>
      <w:r w:rsidR="00115892">
        <w:t>to</w:t>
      </w:r>
      <w:r>
        <w:t xml:space="preserve"> emergency extractions of teeth and prescription of antibiotics</w:t>
      </w:r>
      <w:r w:rsidR="00115892">
        <w:t>. As the practice is a private practice</w:t>
      </w:r>
      <w:r w:rsidR="00133348">
        <w:t xml:space="preserve"> that’s main earnings come from elective cosmetic treatment, this was now illegal.</w:t>
      </w:r>
    </w:p>
    <w:p w14:paraId="4D2474C8" w14:textId="4129B4AA" w:rsidR="00C75556" w:rsidRDefault="00C75556" w:rsidP="005A269B">
      <w:r>
        <w:t xml:space="preserve">The small NHS contract present for treating children of current patients also </w:t>
      </w:r>
      <w:r w:rsidR="00E27DBB">
        <w:t xml:space="preserve">stopped the practice from re opening sooner, as NHS practices were kept closed whilst private practices were given the scope to use their own clinical judgement for </w:t>
      </w:r>
      <w:r w:rsidR="00DB2F37">
        <w:t xml:space="preserve">safety and open earlier if certain air </w:t>
      </w:r>
      <w:r w:rsidR="008C1BD0">
        <w:t>purifiers</w:t>
      </w:r>
      <w:r w:rsidR="00DB2F37">
        <w:t xml:space="preserve"> and </w:t>
      </w:r>
      <w:r w:rsidR="008C1BD0">
        <w:t>standard operating procedures were put in place.</w:t>
      </w:r>
    </w:p>
    <w:p w14:paraId="7804BE43" w14:textId="12722317" w:rsidR="00E25399" w:rsidRDefault="00E25399" w:rsidP="005A269B">
      <w:r>
        <w:t>These limitations led to the practice owner returning the NHS contract to the local health board as soon as he could, to eliminate the unnecessary restrictions.</w:t>
      </w:r>
    </w:p>
    <w:p w14:paraId="0D4BBCDE" w14:textId="205ADAFA" w:rsidR="00776E6E" w:rsidRDefault="00776E6E" w:rsidP="005A269B">
      <w:r>
        <w:t xml:space="preserve">Suppliers also quadrupled the standard </w:t>
      </w:r>
      <w:r w:rsidR="00F2765E">
        <w:t>prices</w:t>
      </w:r>
      <w:r>
        <w:t xml:space="preserve"> of PPE, </w:t>
      </w:r>
      <w:r w:rsidR="00F2765E">
        <w:t>which was a legal requirement to clinical working.</w:t>
      </w:r>
      <w:r>
        <w:t xml:space="preserve"> </w:t>
      </w:r>
    </w:p>
    <w:p w14:paraId="1B4AC93A" w14:textId="77777777" w:rsidR="00E86F62" w:rsidRDefault="00E86F62" w:rsidP="005A269B"/>
    <w:p w14:paraId="508889F0" w14:textId="2A1EEF47" w:rsidR="00BD3241" w:rsidRDefault="00330CFF" w:rsidP="00BD3241">
      <w:pPr>
        <w:pStyle w:val="Heading3"/>
      </w:pPr>
      <w:bookmarkStart w:id="9" w:name="_Toc113209120"/>
      <w:r>
        <w:t xml:space="preserve">3.1.3. </w:t>
      </w:r>
      <w:r w:rsidR="00E86F62">
        <w:t>Threats</w:t>
      </w:r>
      <w:bookmarkEnd w:id="9"/>
    </w:p>
    <w:p w14:paraId="4887ABBF" w14:textId="476C355A" w:rsidR="00B022F9" w:rsidRDefault="00ED01A9" w:rsidP="005A269B">
      <w:r w:rsidRPr="00ED01A9">
        <w:t xml:space="preserve">The high risk of exposure of the virus due to the </w:t>
      </w:r>
      <w:proofErr w:type="gramStart"/>
      <w:r w:rsidRPr="00ED01A9">
        <w:t>close proximity</w:t>
      </w:r>
      <w:proofErr w:type="gramEnd"/>
      <w:r w:rsidR="00F2765E">
        <w:t xml:space="preserve"> to patients</w:t>
      </w:r>
      <w:r w:rsidRPr="00ED01A9">
        <w:t xml:space="preserve"> and aerosol generating equipment, caused all staff constantly feared contracting the virus, despite the high levels of PPE worn.</w:t>
      </w:r>
    </w:p>
    <w:p w14:paraId="1CC89A25" w14:textId="77777777" w:rsidR="00ED01A9" w:rsidRDefault="00ED01A9" w:rsidP="00ED01A9">
      <w:r w:rsidRPr="00ED01A9">
        <w:t>The behaviours of staff were affected during the pandemic. Due to fear of the disease and constant discomfort of addition mandatory PPE, which is still required today.</w:t>
      </w:r>
    </w:p>
    <w:p w14:paraId="4A58D70F" w14:textId="4BC6C6A1" w:rsidR="00ED01A9" w:rsidRDefault="00850981" w:rsidP="00ED01A9">
      <w:r>
        <w:t xml:space="preserve">A study of dental practices in </w:t>
      </w:r>
      <w:r w:rsidR="00393F38">
        <w:t>Brazil</w:t>
      </w:r>
      <w:r>
        <w:t xml:space="preserve"> concluded that 58.6% of dental </w:t>
      </w:r>
      <w:r w:rsidR="00CC5CD5">
        <w:t>healthcare</w:t>
      </w:r>
      <w:r w:rsidR="00CE0B8E">
        <w:t xml:space="preserve"> professionals reported increased discomfort due to additional PPE. This </w:t>
      </w:r>
      <w:r w:rsidR="002662E6">
        <w:t xml:space="preserve">discomfort created the risk of long serving, trusted employees leaving the </w:t>
      </w:r>
      <w:r w:rsidR="00CC5CD5">
        <w:t xml:space="preserve">practice and </w:t>
      </w:r>
      <w:r w:rsidR="002662E6">
        <w:t xml:space="preserve">profession due to </w:t>
      </w:r>
      <w:r w:rsidR="00CC5CD5">
        <w:t>fear, resentment, and frustration.</w:t>
      </w:r>
    </w:p>
    <w:p w14:paraId="10A9FB55" w14:textId="75585635" w:rsidR="00BD3241" w:rsidRPr="00CA11B9" w:rsidRDefault="00393F38" w:rsidP="00BD3241">
      <w:r>
        <w:t>The practice owners were aware of the feelings the staff were experiencing and made a constant effort to encourage and help staff whenever possible.</w:t>
      </w:r>
    </w:p>
    <w:p w14:paraId="09F43EA9" w14:textId="46771E60" w:rsidR="00BD3241" w:rsidRDefault="00BD3241" w:rsidP="005A269B">
      <w:r w:rsidRPr="00276ADB">
        <w:t xml:space="preserve">Rising costs </w:t>
      </w:r>
      <w:r w:rsidR="008964D5" w:rsidRPr="00276ADB">
        <w:t xml:space="preserve">of </w:t>
      </w:r>
      <w:r w:rsidRPr="00276ADB">
        <w:t>PPE</w:t>
      </w:r>
      <w:r w:rsidR="008964D5" w:rsidRPr="00276ADB">
        <w:t>, l</w:t>
      </w:r>
      <w:r w:rsidRPr="00276ADB">
        <w:t>imited treatment allowed</w:t>
      </w:r>
      <w:r w:rsidR="008964D5" w:rsidRPr="00276ADB">
        <w:t xml:space="preserve"> and the ban</w:t>
      </w:r>
      <w:r w:rsidRPr="00276ADB">
        <w:t xml:space="preserve"> on cosmetic dentistry</w:t>
      </w:r>
      <w:r w:rsidR="008964D5" w:rsidRPr="00276ADB">
        <w:t xml:space="preserve"> all </w:t>
      </w:r>
      <w:r w:rsidR="00F216FD" w:rsidRPr="00276ADB">
        <w:t>contributed to lowered revenue</w:t>
      </w:r>
      <w:r w:rsidR="004517A8" w:rsidRPr="00276ADB">
        <w:t>.</w:t>
      </w:r>
    </w:p>
    <w:p w14:paraId="21DCEF70" w14:textId="77777777" w:rsidR="00BD3241" w:rsidRDefault="00BD3241" w:rsidP="005A269B"/>
    <w:p w14:paraId="3377A343" w14:textId="6116DEFB" w:rsidR="00E86F62" w:rsidRDefault="00330CFF" w:rsidP="00BD3241">
      <w:pPr>
        <w:pStyle w:val="Heading3"/>
      </w:pPr>
      <w:bookmarkStart w:id="10" w:name="_Toc113209121"/>
      <w:r>
        <w:t xml:space="preserve">3.1.4. </w:t>
      </w:r>
      <w:r w:rsidR="00E86F62">
        <w:t>Opportunities</w:t>
      </w:r>
      <w:bookmarkEnd w:id="10"/>
    </w:p>
    <w:p w14:paraId="15BCB3E8" w14:textId="66101C5C" w:rsidR="00041F0A" w:rsidRDefault="00041F0A" w:rsidP="005A269B">
      <w:r w:rsidRPr="00041F0A">
        <w:t>The idea of triaging came from this ban on physically seeing patients, as the team had to know that the risk of seeing them physically was worth the emergency they were going through.</w:t>
      </w:r>
    </w:p>
    <w:p w14:paraId="53D8F9E5" w14:textId="4339FED6" w:rsidR="00E86F62" w:rsidRPr="005A269B" w:rsidRDefault="004D5C81" w:rsidP="005A269B">
      <w:r>
        <w:lastRenderedPageBreak/>
        <w:t xml:space="preserve">Patient triaging became a new way of assessing patients and proved so helpful and time saving that the practice has adopted it as a new way of working long after the restrictions </w:t>
      </w:r>
      <w:r w:rsidR="004F3736">
        <w:t>on treating patients were lifted. Patients who call up for appointments are now asked a series of questions by the reception team</w:t>
      </w:r>
      <w:r w:rsidR="00956112">
        <w:t xml:space="preserve"> and</w:t>
      </w:r>
      <w:r w:rsidR="004F3736">
        <w:t xml:space="preserve"> asked to email images of the</w:t>
      </w:r>
      <w:r w:rsidR="00956112">
        <w:t>ir teeth and the problem they would like addressed.</w:t>
      </w:r>
      <w:r w:rsidR="00F2765E">
        <w:t xml:space="preserve"> This removes </w:t>
      </w:r>
      <w:proofErr w:type="gramStart"/>
      <w:r w:rsidR="007A1BB1">
        <w:t>the majority of</w:t>
      </w:r>
      <w:proofErr w:type="gramEnd"/>
      <w:r w:rsidR="007A1BB1">
        <w:t xml:space="preserve"> assessment appointments, saving the patients money and the clinical team time. </w:t>
      </w:r>
    </w:p>
    <w:p w14:paraId="71AECD77" w14:textId="37510E13" w:rsidR="00A3398A" w:rsidRDefault="002824AF" w:rsidP="00A3398A">
      <w:r>
        <w:t xml:space="preserve">A plan existed to install microscopes in both </w:t>
      </w:r>
      <w:r w:rsidR="00F50DCC">
        <w:t>surgeries</w:t>
      </w:r>
      <w:r>
        <w:t xml:space="preserve"> and a CBCT machine in one surgery a year before the pandemic. </w:t>
      </w:r>
      <w:r w:rsidR="00A3398A">
        <w:t xml:space="preserve">The time </w:t>
      </w:r>
      <w:r w:rsidR="00A02859">
        <w:t xml:space="preserve">the practice was at limited occupancy </w:t>
      </w:r>
      <w:r w:rsidR="00A3398A">
        <w:t>was utilised to install</w:t>
      </w:r>
      <w:r w:rsidR="00A02859">
        <w:t xml:space="preserve"> the</w:t>
      </w:r>
      <w:r w:rsidR="00A3398A">
        <w:t xml:space="preserve"> n</w:t>
      </w:r>
      <w:r w:rsidR="00A3398A" w:rsidRPr="00A3398A">
        <w:t>ew technology</w:t>
      </w:r>
      <w:r w:rsidR="00A3398A">
        <w:t>,</w:t>
      </w:r>
      <w:r w:rsidR="00A3398A" w:rsidRPr="00A3398A">
        <w:t xml:space="preserve"> without disruption</w:t>
      </w:r>
      <w:r w:rsidR="001051FB">
        <w:t xml:space="preserve">. </w:t>
      </w:r>
      <w:r w:rsidR="00A02859">
        <w:t>With</w:t>
      </w:r>
      <w:r w:rsidR="00A3398A" w:rsidRPr="00A3398A">
        <w:t xml:space="preserve"> limited hours for patients</w:t>
      </w:r>
      <w:r w:rsidR="00A3398A">
        <w:t xml:space="preserve"> and </w:t>
      </w:r>
      <w:r w:rsidR="00A02859">
        <w:t xml:space="preserve">a mostly </w:t>
      </w:r>
      <w:r w:rsidR="00A3398A">
        <w:t>empty practice</w:t>
      </w:r>
      <w:r w:rsidR="001051FB">
        <w:t xml:space="preserve">, the opportunity </w:t>
      </w:r>
      <w:r w:rsidR="007A1BB1">
        <w:t>of excess time was utilised.</w:t>
      </w:r>
    </w:p>
    <w:p w14:paraId="33A33CB2" w14:textId="37860DB7" w:rsidR="009055CC" w:rsidRPr="009055CC" w:rsidRDefault="00F80F25" w:rsidP="009055CC">
      <w:r>
        <w:t xml:space="preserve">An opportunity created by the pandemic was </w:t>
      </w:r>
      <w:r w:rsidR="009055CC">
        <w:t>to make costly cosmetic treatment more available for people who usually may not have been able to afford it.</w:t>
      </w:r>
      <w:r w:rsidR="009055CC" w:rsidRPr="009055CC">
        <w:t xml:space="preserve"> </w:t>
      </w:r>
      <w:r w:rsidR="00AB33DE">
        <w:t>Usually,</w:t>
      </w:r>
      <w:r w:rsidR="009055CC">
        <w:t xml:space="preserve"> it would not</w:t>
      </w:r>
      <w:r w:rsidR="00930911">
        <w:t xml:space="preserve"> have been so</w:t>
      </w:r>
      <w:r w:rsidR="009055CC" w:rsidRPr="009055CC">
        <w:t xml:space="preserve"> accessible to many people</w:t>
      </w:r>
      <w:r w:rsidR="00930911">
        <w:t xml:space="preserve">, however many new patients attended the practice after the </w:t>
      </w:r>
      <w:r w:rsidR="00AB33DE">
        <w:t>c</w:t>
      </w:r>
      <w:r w:rsidR="00930911">
        <w:t xml:space="preserve">osmetic bans were lifted, stating that they had saved </w:t>
      </w:r>
      <w:r w:rsidR="00AB33DE">
        <w:t>during lockdown and could now afford the treatment they had always wanted but was unavailable to them due to cost.</w:t>
      </w:r>
    </w:p>
    <w:p w14:paraId="4CAE474F" w14:textId="77777777" w:rsidR="0066006E" w:rsidRDefault="0066006E" w:rsidP="0066006E">
      <w:pPr>
        <w:rPr>
          <w:color w:val="FF0000"/>
        </w:rPr>
      </w:pPr>
    </w:p>
    <w:p w14:paraId="61EF6EAB" w14:textId="01A96260" w:rsidR="0066006E" w:rsidRPr="0066006E" w:rsidRDefault="00330CFF" w:rsidP="0097399E">
      <w:pPr>
        <w:pStyle w:val="Heading2"/>
      </w:pPr>
      <w:bookmarkStart w:id="11" w:name="_Toc113209122"/>
      <w:r>
        <w:t xml:space="preserve">3.2. </w:t>
      </w:r>
      <w:r w:rsidR="0097399E">
        <w:t>PESTLE Analysis</w:t>
      </w:r>
      <w:bookmarkEnd w:id="11"/>
      <w:r w:rsidR="0097399E">
        <w:t xml:space="preserve"> </w:t>
      </w:r>
    </w:p>
    <w:p w14:paraId="377DE28D" w14:textId="180F27A3" w:rsidR="00DE550A" w:rsidRPr="00DE550A" w:rsidRDefault="00DE550A" w:rsidP="00DE550A">
      <w:r w:rsidRPr="00DE550A">
        <w:t xml:space="preserve">A </w:t>
      </w:r>
      <w:r>
        <w:t>PESTLE</w:t>
      </w:r>
      <w:r w:rsidRPr="00DE550A">
        <w:t xml:space="preserve"> analysis looks to evaluate an organisations m</w:t>
      </w:r>
      <w:r w:rsidR="00383FB8">
        <w:t>a</w:t>
      </w:r>
      <w:r w:rsidRPr="00DE550A">
        <w:t xml:space="preserve">croenvironment. </w:t>
      </w:r>
    </w:p>
    <w:p w14:paraId="2670EF47" w14:textId="69707D47" w:rsidR="005A03F5" w:rsidRPr="00950806" w:rsidRDefault="00DE550A" w:rsidP="005A03F5">
      <w:r w:rsidRPr="00DE550A">
        <w:t xml:space="preserve">See Appendix </w:t>
      </w:r>
      <w:r w:rsidR="00383FB8">
        <w:t>2</w:t>
      </w:r>
      <w:r w:rsidRPr="00DE550A">
        <w:t>.</w:t>
      </w:r>
    </w:p>
    <w:p w14:paraId="1A608564" w14:textId="5F689DBE" w:rsidR="005B3355" w:rsidRPr="00177836" w:rsidRDefault="00330CFF" w:rsidP="005B3355">
      <w:pPr>
        <w:pStyle w:val="Heading3"/>
      </w:pPr>
      <w:bookmarkStart w:id="12" w:name="_Toc113209123"/>
      <w:r>
        <w:t xml:space="preserve">3.2.1. </w:t>
      </w:r>
      <w:r w:rsidR="005B3355">
        <w:t>Political</w:t>
      </w:r>
      <w:bookmarkEnd w:id="12"/>
    </w:p>
    <w:p w14:paraId="34B89357" w14:textId="3FFD06E8" w:rsidR="005B3355" w:rsidRDefault="002B3629" w:rsidP="002709AA">
      <w:r w:rsidRPr="002B3629">
        <w:t xml:space="preserve">The political effect of the pandemic on the practice was highly intrusive to the way the surgeries could run. </w:t>
      </w:r>
    </w:p>
    <w:p w14:paraId="68FED88E" w14:textId="3FFF7B88" w:rsidR="002B3629" w:rsidRDefault="002B3629" w:rsidP="002709AA">
      <w:r>
        <w:t xml:space="preserve">Staff were used to letting stock run relatively low, as stock and equipment orders generally arrived the next working day. The way the ordering was done had to then be carefully </w:t>
      </w:r>
      <w:r w:rsidR="009D3632">
        <w:t>planned</w:t>
      </w:r>
      <w:r>
        <w:t xml:space="preserve"> for at least 2 weeks, treatments and the materials that were required had to be checked, with reception in constant contact with the nurses concerning appointment changes</w:t>
      </w:r>
      <w:r w:rsidR="009D3632">
        <w:t xml:space="preserve"> to ensure nothing was missed.</w:t>
      </w:r>
    </w:p>
    <w:p w14:paraId="290C2828" w14:textId="740F22E7" w:rsidR="009D3632" w:rsidRPr="002B3629" w:rsidRDefault="009D3632" w:rsidP="002709AA">
      <w:r>
        <w:t xml:space="preserve">Weekly stock takes were taken, which is a practice that has carried over </w:t>
      </w:r>
      <w:r w:rsidR="00653B3F">
        <w:t>t</w:t>
      </w:r>
      <w:r>
        <w:t xml:space="preserve">o the present day, as </w:t>
      </w:r>
      <w:r w:rsidR="00653B3F">
        <w:t>i</w:t>
      </w:r>
      <w:r>
        <w:t>t proved to ensure money wasn’t wasted on unnecessary stock, and that all treatments were prepared for.</w:t>
      </w:r>
    </w:p>
    <w:p w14:paraId="160B678E" w14:textId="77777777" w:rsidR="005B3355" w:rsidRDefault="005B3355" w:rsidP="002709AA">
      <w:pPr>
        <w:rPr>
          <w:color w:val="FF0000"/>
        </w:rPr>
      </w:pPr>
    </w:p>
    <w:p w14:paraId="05E41D5A" w14:textId="664976E0" w:rsidR="005B3355" w:rsidRDefault="00330CFF" w:rsidP="005B3355">
      <w:pPr>
        <w:pStyle w:val="Heading3"/>
      </w:pPr>
      <w:bookmarkStart w:id="13" w:name="_Toc113209124"/>
      <w:r>
        <w:t xml:space="preserve">3.2.2. </w:t>
      </w:r>
      <w:r w:rsidR="005B3355">
        <w:t>Economical</w:t>
      </w:r>
      <w:bookmarkEnd w:id="13"/>
    </w:p>
    <w:p w14:paraId="2E2D81F7" w14:textId="585FA25B" w:rsidR="001B13F4" w:rsidRDefault="00653B3F" w:rsidP="002709AA">
      <w:r w:rsidRPr="00653B3F">
        <w:t>Covid-19 and associated policies have had a profound economic effect on dental practices</w:t>
      </w:r>
      <w:r>
        <w:t xml:space="preserve"> </w:t>
      </w:r>
      <w:r w:rsidRPr="00653B3F">
        <w:t>(</w:t>
      </w:r>
      <w:proofErr w:type="spellStart"/>
      <w:r w:rsidRPr="00653B3F">
        <w:t>Schwendicke</w:t>
      </w:r>
      <w:proofErr w:type="spellEnd"/>
      <w:r w:rsidRPr="00653B3F">
        <w:t xml:space="preserve">, </w:t>
      </w:r>
      <w:proofErr w:type="spellStart"/>
      <w:r w:rsidRPr="00653B3F">
        <w:t>Krois</w:t>
      </w:r>
      <w:proofErr w:type="spellEnd"/>
      <w:r w:rsidRPr="00653B3F">
        <w:t xml:space="preserve">, &amp; Gomez, 2020). </w:t>
      </w:r>
      <w:r w:rsidR="009D3632">
        <w:t>Employers and clinical staff were in constant turmoil over the ethical need to treat patients, the worry of contracting the virus and the impact the lack of treatment was having on practices financially.</w:t>
      </w:r>
    </w:p>
    <w:p w14:paraId="44320EFB" w14:textId="5746C49F" w:rsidR="00D544F2" w:rsidRPr="00653B3F" w:rsidRDefault="00D544F2" w:rsidP="009D3632">
      <w:pPr>
        <w:shd w:val="clear" w:color="auto" w:fill="FFFFFF"/>
        <w:spacing w:after="0" w:line="240" w:lineRule="auto"/>
        <w:jc w:val="center"/>
        <w:rPr>
          <w:rFonts w:asciiTheme="minorHAnsi" w:eastAsia="Times New Roman" w:hAnsiTheme="minorHAnsi" w:cstheme="minorHAnsi"/>
          <w:lang w:eastAsia="en-GB"/>
        </w:rPr>
      </w:pPr>
      <w:r w:rsidRPr="00653B3F">
        <w:rPr>
          <w:rFonts w:asciiTheme="minorHAnsi" w:eastAsia="Times New Roman" w:hAnsiTheme="minorHAnsi" w:cstheme="minorHAnsi"/>
          <w:lang w:eastAsia="en-GB"/>
        </w:rPr>
        <w:t xml:space="preserve">"Dental professionals felt a moral duty to reduce routine care for fear of spreading COVID-19 among their patients and </w:t>
      </w:r>
      <w:r w:rsidR="00402A42" w:rsidRPr="00653B3F">
        <w:rPr>
          <w:rFonts w:asciiTheme="minorHAnsi" w:eastAsia="Times New Roman" w:hAnsiTheme="minorHAnsi" w:cstheme="minorHAnsi"/>
          <w:lang w:eastAsia="en-GB"/>
        </w:rPr>
        <w:t>beyond but</w:t>
      </w:r>
      <w:r w:rsidRPr="00653B3F">
        <w:rPr>
          <w:rFonts w:asciiTheme="minorHAnsi" w:eastAsia="Times New Roman" w:hAnsiTheme="minorHAnsi" w:cstheme="minorHAnsi"/>
          <w:lang w:eastAsia="en-GB"/>
        </w:rPr>
        <w:t xml:space="preserve"> were understandably concerned about the financial consequences."</w:t>
      </w:r>
    </w:p>
    <w:p w14:paraId="4F757C63" w14:textId="1253FEE4" w:rsidR="00D544F2" w:rsidRPr="00653B3F" w:rsidRDefault="00402A42" w:rsidP="00D544F2">
      <w:pPr>
        <w:shd w:val="clear" w:color="auto" w:fill="FFFFFF"/>
        <w:spacing w:after="0" w:line="240" w:lineRule="auto"/>
        <w:rPr>
          <w:rFonts w:asciiTheme="minorHAnsi" w:eastAsia="Times New Roman" w:hAnsiTheme="minorHAnsi" w:cstheme="minorHAnsi"/>
          <w:lang w:eastAsia="en-GB"/>
        </w:rPr>
      </w:pPr>
      <w:r w:rsidRPr="00653B3F">
        <w:rPr>
          <w:rFonts w:asciiTheme="minorHAnsi" w:eastAsia="Times New Roman" w:hAnsiTheme="minorHAnsi" w:cstheme="minorHAnsi"/>
          <w:lang w:eastAsia="en-GB"/>
        </w:rPr>
        <w:t>(</w:t>
      </w:r>
      <w:proofErr w:type="spellStart"/>
      <w:r w:rsidR="00D544F2" w:rsidRPr="00653B3F">
        <w:rPr>
          <w:rFonts w:asciiTheme="minorHAnsi" w:eastAsia="Times New Roman" w:hAnsiTheme="minorHAnsi" w:cstheme="minorHAnsi"/>
          <w:lang w:eastAsia="en-GB"/>
        </w:rPr>
        <w:t>Coulthard</w:t>
      </w:r>
      <w:proofErr w:type="spellEnd"/>
      <w:r w:rsidR="00D544F2" w:rsidRPr="00653B3F">
        <w:rPr>
          <w:rFonts w:asciiTheme="minorHAnsi" w:eastAsia="Times New Roman" w:hAnsiTheme="minorHAnsi" w:cstheme="minorHAnsi"/>
          <w:lang w:eastAsia="en-GB"/>
        </w:rPr>
        <w:t>, 2020)</w:t>
      </w:r>
    </w:p>
    <w:p w14:paraId="6931CD8F" w14:textId="77777777" w:rsidR="00D544F2" w:rsidRPr="00402A42" w:rsidRDefault="00D544F2" w:rsidP="00D544F2">
      <w:pPr>
        <w:shd w:val="clear" w:color="auto" w:fill="FFFFFF"/>
        <w:spacing w:after="0" w:line="240" w:lineRule="auto"/>
        <w:rPr>
          <w:rFonts w:asciiTheme="minorHAnsi" w:eastAsia="Times New Roman" w:hAnsiTheme="minorHAnsi" w:cstheme="minorHAnsi"/>
          <w:color w:val="222222"/>
          <w:lang w:eastAsia="en-GB"/>
        </w:rPr>
      </w:pPr>
    </w:p>
    <w:p w14:paraId="776AB9BB" w14:textId="5B46E799" w:rsidR="001B13F4" w:rsidRDefault="00D544F2" w:rsidP="00402A42">
      <w:pPr>
        <w:shd w:val="clear" w:color="auto" w:fill="FFFFFF"/>
        <w:spacing w:after="0" w:line="240" w:lineRule="auto"/>
        <w:rPr>
          <w:rFonts w:asciiTheme="minorHAnsi" w:eastAsia="Times New Roman" w:hAnsiTheme="minorHAnsi" w:cstheme="minorHAnsi"/>
          <w:lang w:eastAsia="en-GB"/>
        </w:rPr>
      </w:pPr>
      <w:r w:rsidRPr="00402A42">
        <w:rPr>
          <w:rFonts w:asciiTheme="minorHAnsi" w:eastAsia="Times New Roman" w:hAnsiTheme="minorHAnsi" w:cstheme="minorHAnsi"/>
          <w:lang w:eastAsia="en-GB"/>
        </w:rPr>
        <w:t>Data from the United States indicates that national lockdown led to a 90–95% reduction in patient volume in dental clinics</w:t>
      </w:r>
      <w:r w:rsidR="009D3632">
        <w:rPr>
          <w:rFonts w:asciiTheme="minorHAnsi" w:eastAsia="Times New Roman" w:hAnsiTheme="minorHAnsi" w:cstheme="minorHAnsi"/>
          <w:lang w:eastAsia="en-GB"/>
        </w:rPr>
        <w:t xml:space="preserve"> </w:t>
      </w:r>
      <w:r w:rsidR="00402A42" w:rsidRPr="00402A42">
        <w:rPr>
          <w:rFonts w:asciiTheme="minorHAnsi" w:eastAsia="Times New Roman" w:hAnsiTheme="minorHAnsi" w:cstheme="minorHAnsi"/>
          <w:lang w:eastAsia="en-GB"/>
        </w:rPr>
        <w:t>(American Dental Association, 2020)</w:t>
      </w:r>
    </w:p>
    <w:p w14:paraId="0260287D" w14:textId="22DF9BDA" w:rsidR="005B3355" w:rsidRPr="001B13F4" w:rsidRDefault="00797983" w:rsidP="002709AA">
      <w:r w:rsidRPr="001B13F4">
        <w:lastRenderedPageBreak/>
        <w:t>A study was carried out examinin</w:t>
      </w:r>
      <w:r w:rsidR="006E2521" w:rsidRPr="001B13F4">
        <w:t>g the effect covid 19 had on</w:t>
      </w:r>
      <w:r w:rsidR="00B41C9E" w:rsidRPr="001B13F4">
        <w:t xml:space="preserve"> the economic impact of the policies </w:t>
      </w:r>
      <w:r w:rsidR="00656195" w:rsidRPr="001B13F4">
        <w:t>forced upon</w:t>
      </w:r>
      <w:r w:rsidR="006E2521" w:rsidRPr="001B13F4">
        <w:t xml:space="preserve"> dentists in </w:t>
      </w:r>
      <w:r w:rsidR="004C619B" w:rsidRPr="001B13F4">
        <w:t>Germany</w:t>
      </w:r>
      <w:r w:rsidR="006E2521" w:rsidRPr="001B13F4">
        <w:t>. The over whelming result was</w:t>
      </w:r>
      <w:r w:rsidR="004C619B" w:rsidRPr="001B13F4">
        <w:t xml:space="preserve"> that an average of 31% of revenue was lost by dental practices during the covid 19 pandemic.</w:t>
      </w:r>
    </w:p>
    <w:p w14:paraId="53D56A0D" w14:textId="21E49F12" w:rsidR="005B3355" w:rsidRDefault="00443901" w:rsidP="002709AA">
      <w:pPr>
        <w:rPr>
          <w:color w:val="FF0000"/>
        </w:rPr>
      </w:pPr>
      <w:r>
        <w:t xml:space="preserve">Additional, essential PPE was also a huge extra cost, with suppliers quadrupling prices and stock low due to the need. </w:t>
      </w:r>
    </w:p>
    <w:p w14:paraId="2433B149" w14:textId="77777777" w:rsidR="005B3355" w:rsidRDefault="005B3355" w:rsidP="002709AA">
      <w:pPr>
        <w:rPr>
          <w:color w:val="FF0000"/>
        </w:rPr>
      </w:pPr>
    </w:p>
    <w:p w14:paraId="497CBF8A" w14:textId="39514E54" w:rsidR="005B3355" w:rsidRPr="00F50DCC" w:rsidRDefault="00330CFF" w:rsidP="00F50DCC">
      <w:pPr>
        <w:pStyle w:val="Heading3"/>
      </w:pPr>
      <w:bookmarkStart w:id="14" w:name="_Toc113209125"/>
      <w:r>
        <w:t xml:space="preserve">3.2.3. </w:t>
      </w:r>
      <w:r w:rsidR="005B3355">
        <w:t>Social</w:t>
      </w:r>
      <w:bookmarkEnd w:id="14"/>
    </w:p>
    <w:p w14:paraId="31749A46" w14:textId="77777777" w:rsidR="00CF1B5C" w:rsidRPr="00402A42" w:rsidRDefault="00CF1B5C" w:rsidP="00CF1B5C">
      <w:pPr>
        <w:shd w:val="clear" w:color="auto" w:fill="FFFFFF"/>
        <w:spacing w:after="0" w:line="240" w:lineRule="auto"/>
        <w:rPr>
          <w:rFonts w:asciiTheme="minorHAnsi" w:eastAsia="Times New Roman" w:hAnsiTheme="minorHAnsi" w:cstheme="minorHAnsi"/>
          <w:color w:val="222222"/>
          <w:lang w:eastAsia="en-GB"/>
        </w:rPr>
      </w:pPr>
      <w:r w:rsidRPr="00760C93">
        <w:rPr>
          <w:rFonts w:asciiTheme="minorHAnsi" w:eastAsia="Times New Roman" w:hAnsiTheme="minorHAnsi" w:cstheme="minorHAnsi"/>
          <w:color w:val="1C1D1E"/>
          <w:lang w:eastAsia="en-GB"/>
        </w:rPr>
        <w:t>Socialization </w:t>
      </w:r>
      <w:r w:rsidRPr="00402A42">
        <w:rPr>
          <w:rFonts w:asciiTheme="minorHAnsi" w:eastAsia="Times New Roman" w:hAnsiTheme="minorHAnsi" w:cstheme="minorHAnsi"/>
          <w:color w:val="1C1D1E"/>
          <w:lang w:eastAsia="en-GB"/>
        </w:rPr>
        <w:t>is an outcome resulting from the interaction of individuals within an organization during which their actions are intended to be congruent with those of the organizational culture.</w:t>
      </w:r>
    </w:p>
    <w:p w14:paraId="614F3A48" w14:textId="2FAE5861" w:rsidR="00CF1B5C" w:rsidRDefault="00760C93" w:rsidP="00CF1B5C">
      <w:pPr>
        <w:shd w:val="clear" w:color="auto" w:fill="FFFFFF"/>
        <w:spacing w:after="0" w:line="240" w:lineRule="auto"/>
        <w:rPr>
          <w:rFonts w:asciiTheme="minorHAnsi" w:eastAsia="Times New Roman" w:hAnsiTheme="minorHAnsi" w:cstheme="minorHAnsi"/>
          <w:color w:val="222222"/>
          <w:lang w:eastAsia="en-GB"/>
        </w:rPr>
      </w:pPr>
      <w:r>
        <w:rPr>
          <w:rFonts w:asciiTheme="minorHAnsi" w:eastAsia="Times New Roman" w:hAnsiTheme="minorHAnsi" w:cstheme="minorHAnsi"/>
          <w:color w:val="222222"/>
          <w:lang w:eastAsia="en-GB"/>
        </w:rPr>
        <w:t>(</w:t>
      </w:r>
      <w:proofErr w:type="spellStart"/>
      <w:r w:rsidR="00CF1B5C" w:rsidRPr="00402A42">
        <w:rPr>
          <w:rFonts w:asciiTheme="minorHAnsi" w:eastAsia="Times New Roman" w:hAnsiTheme="minorHAnsi" w:cstheme="minorHAnsi"/>
          <w:color w:val="222222"/>
          <w:lang w:eastAsia="en-GB"/>
        </w:rPr>
        <w:t>Armenakis</w:t>
      </w:r>
      <w:proofErr w:type="spellEnd"/>
      <w:r w:rsidR="00CF1B5C" w:rsidRPr="00402A42">
        <w:rPr>
          <w:rFonts w:asciiTheme="minorHAnsi" w:eastAsia="Times New Roman" w:hAnsiTheme="minorHAnsi" w:cstheme="minorHAnsi"/>
          <w:color w:val="222222"/>
          <w:lang w:eastAsia="en-GB"/>
        </w:rPr>
        <w:t xml:space="preserve"> &amp; Wigand, 2010)</w:t>
      </w:r>
    </w:p>
    <w:p w14:paraId="7DC361B0" w14:textId="470497BE" w:rsidR="00383FB8" w:rsidRDefault="00383FB8" w:rsidP="00CF1B5C">
      <w:pPr>
        <w:shd w:val="clear" w:color="auto" w:fill="FFFFFF"/>
        <w:spacing w:after="0" w:line="240" w:lineRule="auto"/>
        <w:rPr>
          <w:rFonts w:asciiTheme="minorHAnsi" w:eastAsia="Times New Roman" w:hAnsiTheme="minorHAnsi" w:cstheme="minorHAnsi"/>
          <w:color w:val="222222"/>
          <w:lang w:eastAsia="en-GB"/>
        </w:rPr>
      </w:pPr>
      <w:r>
        <w:rPr>
          <w:rFonts w:asciiTheme="minorHAnsi" w:eastAsia="Times New Roman" w:hAnsiTheme="minorHAnsi" w:cstheme="minorHAnsi"/>
          <w:color w:val="222222"/>
          <w:lang w:eastAsia="en-GB"/>
        </w:rPr>
        <w:t xml:space="preserve">The </w:t>
      </w:r>
      <w:r w:rsidR="006532B9">
        <w:rPr>
          <w:rFonts w:asciiTheme="minorHAnsi" w:eastAsia="Times New Roman" w:hAnsiTheme="minorHAnsi" w:cstheme="minorHAnsi"/>
          <w:color w:val="222222"/>
          <w:lang w:eastAsia="en-GB"/>
        </w:rPr>
        <w:t xml:space="preserve">effect the pandemic had socially on the practice was great. Both staff and patients became apprehensive of each other, for fear </w:t>
      </w:r>
      <w:r w:rsidR="009C1DEF">
        <w:rPr>
          <w:rFonts w:asciiTheme="minorHAnsi" w:eastAsia="Times New Roman" w:hAnsiTheme="minorHAnsi" w:cstheme="minorHAnsi"/>
          <w:color w:val="222222"/>
          <w:lang w:eastAsia="en-GB"/>
        </w:rPr>
        <w:t>of</w:t>
      </w:r>
      <w:r w:rsidR="006532B9">
        <w:rPr>
          <w:rFonts w:asciiTheme="minorHAnsi" w:eastAsia="Times New Roman" w:hAnsiTheme="minorHAnsi" w:cstheme="minorHAnsi"/>
          <w:color w:val="222222"/>
          <w:lang w:eastAsia="en-GB"/>
        </w:rPr>
        <w:t xml:space="preserve"> contracting the virus.</w:t>
      </w:r>
    </w:p>
    <w:p w14:paraId="4D34C1F0" w14:textId="7910C9CE" w:rsidR="006532B9" w:rsidRDefault="006532B9" w:rsidP="00CF1B5C">
      <w:pPr>
        <w:shd w:val="clear" w:color="auto" w:fill="FFFFFF"/>
        <w:spacing w:after="0" w:line="240" w:lineRule="auto"/>
        <w:rPr>
          <w:rFonts w:asciiTheme="minorHAnsi" w:eastAsia="Times New Roman" w:hAnsiTheme="minorHAnsi" w:cstheme="minorHAnsi"/>
          <w:color w:val="222222"/>
          <w:lang w:eastAsia="en-GB"/>
        </w:rPr>
      </w:pPr>
      <w:r>
        <w:rPr>
          <w:rFonts w:asciiTheme="minorHAnsi" w:eastAsia="Times New Roman" w:hAnsiTheme="minorHAnsi" w:cstheme="minorHAnsi"/>
          <w:color w:val="222222"/>
          <w:lang w:eastAsia="en-GB"/>
        </w:rPr>
        <w:t xml:space="preserve">Staff had to </w:t>
      </w:r>
      <w:r w:rsidR="009C1DEF">
        <w:rPr>
          <w:rFonts w:asciiTheme="minorHAnsi" w:eastAsia="Times New Roman" w:hAnsiTheme="minorHAnsi" w:cstheme="minorHAnsi"/>
          <w:color w:val="222222"/>
          <w:lang w:eastAsia="en-GB"/>
        </w:rPr>
        <w:t>go above and beyond to encourage patients to attend the practice again</w:t>
      </w:r>
      <w:r w:rsidR="00EA5473">
        <w:rPr>
          <w:rFonts w:asciiTheme="minorHAnsi" w:eastAsia="Times New Roman" w:hAnsiTheme="minorHAnsi" w:cstheme="minorHAnsi"/>
          <w:color w:val="222222"/>
          <w:lang w:eastAsia="en-GB"/>
        </w:rPr>
        <w:t>, and constantly prove that all possible measures and been put in place to create a safe environment</w:t>
      </w:r>
      <w:r w:rsidR="00853765">
        <w:rPr>
          <w:rFonts w:asciiTheme="minorHAnsi" w:eastAsia="Times New Roman" w:hAnsiTheme="minorHAnsi" w:cstheme="minorHAnsi"/>
          <w:color w:val="222222"/>
          <w:lang w:eastAsia="en-GB"/>
        </w:rPr>
        <w:t xml:space="preserve">, all whilst still naturally being concerned themselves. Their professionalism and attitudes </w:t>
      </w:r>
      <w:r w:rsidR="00E333E9">
        <w:rPr>
          <w:rFonts w:asciiTheme="minorHAnsi" w:eastAsia="Times New Roman" w:hAnsiTheme="minorHAnsi" w:cstheme="minorHAnsi"/>
          <w:color w:val="222222"/>
          <w:lang w:eastAsia="en-GB"/>
        </w:rPr>
        <w:t>allowed them to put the patients’ needs first above their own.</w:t>
      </w:r>
    </w:p>
    <w:p w14:paraId="3EFFF161" w14:textId="77777777" w:rsidR="005B3355" w:rsidRDefault="005B3355" w:rsidP="002709AA">
      <w:pPr>
        <w:rPr>
          <w:color w:val="FF0000"/>
        </w:rPr>
      </w:pPr>
    </w:p>
    <w:p w14:paraId="3C34C7DD" w14:textId="55963225" w:rsidR="005B3355" w:rsidRDefault="00330CFF" w:rsidP="005B3355">
      <w:pPr>
        <w:pStyle w:val="Heading3"/>
      </w:pPr>
      <w:bookmarkStart w:id="15" w:name="_Toc113209126"/>
      <w:r>
        <w:t xml:space="preserve">3.2.4. </w:t>
      </w:r>
      <w:r w:rsidR="005B3355">
        <w:t>Technological</w:t>
      </w:r>
      <w:bookmarkEnd w:id="15"/>
    </w:p>
    <w:p w14:paraId="573CE563" w14:textId="4A7D63EE" w:rsidR="005B3355" w:rsidRDefault="00760C93" w:rsidP="002709AA">
      <w:r>
        <w:t xml:space="preserve">The vaccine roll out was a welcome relief for some members of staff, and a concern for others. </w:t>
      </w:r>
    </w:p>
    <w:p w14:paraId="476F85F1" w14:textId="7F347F0D" w:rsidR="00760C93" w:rsidRPr="00760C93" w:rsidRDefault="00760C93" w:rsidP="002709AA">
      <w:r>
        <w:t xml:space="preserve">The intense pressure put on the staff </w:t>
      </w:r>
      <w:r w:rsidR="000A647C">
        <w:t xml:space="preserve">to have the vaccine </w:t>
      </w:r>
      <w:r>
        <w:t>from the form of emails</w:t>
      </w:r>
      <w:r w:rsidR="000A647C">
        <w:t xml:space="preserve"> and letters, and the questionably intentional pressure by the members of staff in favour of the vaccine, caused those unsure about it to have it for the reassurance of the rest of the staff, instead of for themselves.</w:t>
      </w:r>
    </w:p>
    <w:p w14:paraId="61C6F178" w14:textId="77777777" w:rsidR="005B3355" w:rsidRDefault="005B3355" w:rsidP="002709AA">
      <w:pPr>
        <w:rPr>
          <w:color w:val="FF0000"/>
        </w:rPr>
      </w:pPr>
    </w:p>
    <w:p w14:paraId="7E3FC049" w14:textId="5FE967AD" w:rsidR="005B3355" w:rsidRDefault="00330CFF" w:rsidP="005B3355">
      <w:pPr>
        <w:pStyle w:val="Heading3"/>
      </w:pPr>
      <w:bookmarkStart w:id="16" w:name="_Toc113209127"/>
      <w:r>
        <w:t xml:space="preserve">3.2.5. </w:t>
      </w:r>
      <w:r w:rsidR="005B3355">
        <w:t>Legal</w:t>
      </w:r>
      <w:bookmarkEnd w:id="16"/>
    </w:p>
    <w:p w14:paraId="0621E549" w14:textId="6BFAB9DA" w:rsidR="005B3355" w:rsidRDefault="00443901" w:rsidP="002709AA">
      <w:r w:rsidRPr="00443901">
        <w:t>The legal restrictions put on the practice were</w:t>
      </w:r>
      <w:r w:rsidR="00276ADB">
        <w:t xml:space="preserve"> extreme and </w:t>
      </w:r>
      <w:r w:rsidR="00C8398A">
        <w:t>unprecedented</w:t>
      </w:r>
      <w:r w:rsidR="00276ADB">
        <w:t xml:space="preserve">, however necessary in an environment </w:t>
      </w:r>
      <w:r w:rsidR="009D5B40">
        <w:t xml:space="preserve">that was so unique </w:t>
      </w:r>
      <w:r w:rsidR="007540AC">
        <w:t>and unexpected.</w:t>
      </w:r>
    </w:p>
    <w:p w14:paraId="4AC710CA" w14:textId="1B0304CC" w:rsidR="00E333E9" w:rsidRDefault="00E333E9" w:rsidP="002709AA">
      <w:r>
        <w:t xml:space="preserve">All elective treatment was </w:t>
      </w:r>
      <w:r w:rsidR="00364A5D">
        <w:t>banned and</w:t>
      </w:r>
      <w:r>
        <w:t xml:space="preserve"> </w:t>
      </w:r>
      <w:r w:rsidR="00364A5D">
        <w:t xml:space="preserve">then </w:t>
      </w:r>
      <w:r>
        <w:t xml:space="preserve">reintroduced </w:t>
      </w:r>
      <w:r w:rsidR="00364A5D">
        <w:t>incredibly slowly</w:t>
      </w:r>
      <w:r w:rsidR="00C84CAE">
        <w:t>.</w:t>
      </w:r>
      <w:r w:rsidR="00746BE1">
        <w:t xml:space="preserve"> Practices felt increasingly abandoned </w:t>
      </w:r>
      <w:r w:rsidR="008C679B">
        <w:t>and unheard</w:t>
      </w:r>
      <w:r w:rsidR="0034499D">
        <w:t xml:space="preserve"> by the administrators</w:t>
      </w:r>
    </w:p>
    <w:p w14:paraId="67890B78" w14:textId="2AA6C5A0" w:rsidR="00C84CAE" w:rsidRPr="00443901" w:rsidRDefault="00C84CAE" w:rsidP="002709AA">
      <w:r>
        <w:t xml:space="preserve">The dental profession </w:t>
      </w:r>
      <w:r w:rsidR="008C679B">
        <w:t>was</w:t>
      </w:r>
      <w:r>
        <w:t xml:space="preserve"> </w:t>
      </w:r>
      <w:r w:rsidR="00364A5D">
        <w:t>constantly</w:t>
      </w:r>
      <w:r>
        <w:t xml:space="preserve"> given mixed messages as to what they could do for their patients, and this absence of leadership </w:t>
      </w:r>
      <w:r w:rsidR="00364A5D">
        <w:t>highlighted the need for a more proactive governing body</w:t>
      </w:r>
      <w:r w:rsidR="008C679B">
        <w:t>.</w:t>
      </w:r>
    </w:p>
    <w:p w14:paraId="262A9200" w14:textId="77777777" w:rsidR="005B3355" w:rsidRDefault="005B3355" w:rsidP="002709AA">
      <w:pPr>
        <w:rPr>
          <w:color w:val="FF0000"/>
        </w:rPr>
      </w:pPr>
    </w:p>
    <w:p w14:paraId="28A0D3A9" w14:textId="1442C4B1" w:rsidR="005B3355" w:rsidRDefault="00330CFF" w:rsidP="005B3355">
      <w:pPr>
        <w:pStyle w:val="Heading3"/>
      </w:pPr>
      <w:bookmarkStart w:id="17" w:name="_Toc113209128"/>
      <w:r>
        <w:t>3.2.6</w:t>
      </w:r>
      <w:r w:rsidR="00B26EB7">
        <w:t xml:space="preserve">. </w:t>
      </w:r>
      <w:r w:rsidR="005B3355">
        <w:t>Environmental</w:t>
      </w:r>
      <w:bookmarkEnd w:id="17"/>
    </w:p>
    <w:p w14:paraId="7D2250BA" w14:textId="77777777" w:rsidR="002A097E" w:rsidRPr="00F5432C" w:rsidRDefault="002A097E" w:rsidP="002A097E">
      <w:pPr>
        <w:shd w:val="clear" w:color="auto" w:fill="FFFFFF"/>
        <w:spacing w:after="0" w:line="240" w:lineRule="auto"/>
        <w:rPr>
          <w:rFonts w:asciiTheme="minorHAnsi" w:eastAsia="Times New Roman" w:hAnsiTheme="minorHAnsi" w:cstheme="minorHAnsi"/>
          <w:color w:val="222222"/>
          <w:lang w:eastAsia="en-GB"/>
        </w:rPr>
      </w:pPr>
      <w:r w:rsidRPr="00F5432C">
        <w:rPr>
          <w:rFonts w:asciiTheme="minorHAnsi" w:eastAsia="Times New Roman" w:hAnsiTheme="minorHAnsi" w:cstheme="minorHAnsi"/>
          <w:color w:val="222222"/>
          <w:lang w:eastAsia="en-GB"/>
        </w:rPr>
        <w:t>"Plastic consumption and waste have increased considerably as a direct consequence of the COVID-19 pandemic through increased PPE provisions in dental setting"</w:t>
      </w:r>
    </w:p>
    <w:p w14:paraId="287FEF7A" w14:textId="09E19C93" w:rsidR="002A097E" w:rsidRPr="00F5432C" w:rsidRDefault="00F5432C" w:rsidP="002A097E">
      <w:pPr>
        <w:shd w:val="clear" w:color="auto" w:fill="FFFFFF"/>
        <w:spacing w:after="0" w:line="240" w:lineRule="auto"/>
        <w:rPr>
          <w:rFonts w:asciiTheme="minorHAnsi" w:eastAsia="Times New Roman" w:hAnsiTheme="minorHAnsi" w:cstheme="minorHAnsi"/>
          <w:color w:val="222222"/>
          <w:lang w:eastAsia="en-GB"/>
        </w:rPr>
      </w:pPr>
      <w:r>
        <w:rPr>
          <w:rFonts w:asciiTheme="minorHAnsi" w:eastAsia="Times New Roman" w:hAnsiTheme="minorHAnsi" w:cstheme="minorHAnsi"/>
          <w:color w:val="222222"/>
          <w:lang w:eastAsia="en-GB"/>
        </w:rPr>
        <w:t>(</w:t>
      </w:r>
      <w:proofErr w:type="spellStart"/>
      <w:r w:rsidR="002A097E" w:rsidRPr="00F5432C">
        <w:rPr>
          <w:rFonts w:asciiTheme="minorHAnsi" w:eastAsia="Times New Roman" w:hAnsiTheme="minorHAnsi" w:cstheme="minorHAnsi"/>
          <w:color w:val="222222"/>
          <w:lang w:eastAsia="en-GB"/>
        </w:rPr>
        <w:t>Ahmadifard</w:t>
      </w:r>
      <w:proofErr w:type="spellEnd"/>
      <w:r w:rsidR="002A097E" w:rsidRPr="00F5432C">
        <w:rPr>
          <w:rFonts w:asciiTheme="minorHAnsi" w:eastAsia="Times New Roman" w:hAnsiTheme="minorHAnsi" w:cstheme="minorHAnsi"/>
          <w:color w:val="222222"/>
          <w:lang w:eastAsia="en-GB"/>
        </w:rPr>
        <w:t>, 2020)</w:t>
      </w:r>
    </w:p>
    <w:p w14:paraId="060B0577" w14:textId="77777777" w:rsidR="00B01183" w:rsidRDefault="00B01183" w:rsidP="00C33100"/>
    <w:p w14:paraId="5F6E5C2E" w14:textId="4F6411AE" w:rsidR="00B50664" w:rsidRPr="002A10AD" w:rsidRDefault="00B26EB7" w:rsidP="002A10AD">
      <w:pPr>
        <w:pStyle w:val="Heading1"/>
      </w:pPr>
      <w:bookmarkStart w:id="18" w:name="_Toc113209129"/>
      <w:r>
        <w:t>4.</w:t>
      </w:r>
      <w:r w:rsidR="00290ED8">
        <w:t xml:space="preserve"> </w:t>
      </w:r>
      <w:r w:rsidR="002A3D02">
        <w:t xml:space="preserve">Effect of </w:t>
      </w:r>
      <w:r w:rsidR="00290ED8">
        <w:t>complex workplace change</w:t>
      </w:r>
      <w:r w:rsidR="002A3D02">
        <w:t xml:space="preserve"> on organisational stakeholders</w:t>
      </w:r>
      <w:bookmarkEnd w:id="18"/>
    </w:p>
    <w:p w14:paraId="56B8CBB1" w14:textId="77777777" w:rsidR="009275F6" w:rsidRPr="009275F6" w:rsidRDefault="009275F6" w:rsidP="00842DE9">
      <w:pPr>
        <w:spacing w:line="257" w:lineRule="auto"/>
        <w:jc w:val="center"/>
        <w:rPr>
          <w:rFonts w:asciiTheme="minorHAnsi" w:hAnsiTheme="minorHAnsi" w:cstheme="minorHAnsi"/>
        </w:rPr>
      </w:pPr>
      <w:r w:rsidRPr="009275F6">
        <w:rPr>
          <w:rFonts w:asciiTheme="minorHAnsi" w:hAnsiTheme="minorHAnsi" w:cstheme="minorHAnsi"/>
        </w:rPr>
        <w:t>"The success of organisational change in a world of increasing volatility is highly dependent on the advocacy of stakeholders"</w:t>
      </w:r>
    </w:p>
    <w:p w14:paraId="0A6B35B2" w14:textId="4064159B" w:rsidR="009275F6" w:rsidRPr="009275F6" w:rsidRDefault="00842DE9" w:rsidP="009275F6">
      <w:pPr>
        <w:rPr>
          <w:rFonts w:asciiTheme="minorHAnsi" w:hAnsiTheme="minorHAnsi" w:cstheme="minorHAnsi"/>
        </w:rPr>
      </w:pPr>
      <w:r>
        <w:rPr>
          <w:rFonts w:asciiTheme="minorHAnsi" w:hAnsiTheme="minorHAnsi" w:cstheme="minorHAnsi"/>
        </w:rPr>
        <w:t>(</w:t>
      </w:r>
      <w:r w:rsidRPr="009275F6">
        <w:rPr>
          <w:rFonts w:asciiTheme="minorHAnsi" w:hAnsiTheme="minorHAnsi" w:cstheme="minorHAnsi"/>
        </w:rPr>
        <w:t>Hodges, 2018).</w:t>
      </w:r>
    </w:p>
    <w:p w14:paraId="1B1D8660" w14:textId="10FB965D" w:rsidR="009275F6" w:rsidRDefault="00B26EB7" w:rsidP="005B421E">
      <w:pPr>
        <w:pStyle w:val="Heading1"/>
      </w:pPr>
      <w:bookmarkStart w:id="19" w:name="_Toc113209130"/>
      <w:r>
        <w:lastRenderedPageBreak/>
        <w:t xml:space="preserve">4.1. </w:t>
      </w:r>
      <w:r w:rsidR="005B421E">
        <w:t>Stakeholder Analysis</w:t>
      </w:r>
      <w:bookmarkEnd w:id="19"/>
    </w:p>
    <w:p w14:paraId="63D1B66F" w14:textId="732BA27E" w:rsidR="008D657B" w:rsidRDefault="008D657B" w:rsidP="008D657B">
      <w:pPr>
        <w:spacing w:line="257" w:lineRule="auto"/>
        <w:jc w:val="center"/>
        <w:rPr>
          <w:rFonts w:asciiTheme="minorHAnsi" w:hAnsiTheme="minorHAnsi" w:cstheme="minorHAnsi"/>
        </w:rPr>
      </w:pPr>
      <w:r>
        <w:rPr>
          <w:rFonts w:asciiTheme="minorHAnsi" w:hAnsiTheme="minorHAnsi" w:cstheme="minorHAnsi"/>
        </w:rPr>
        <w:t>“</w:t>
      </w:r>
      <w:r w:rsidRPr="008D657B">
        <w:rPr>
          <w:rFonts w:asciiTheme="minorHAnsi" w:hAnsiTheme="minorHAnsi" w:cstheme="minorHAnsi"/>
        </w:rPr>
        <w:t>Stakeholders are people who have an interest, financial or otherwise, in the consequences of any decisions taken</w:t>
      </w:r>
      <w:r>
        <w:rPr>
          <w:rFonts w:asciiTheme="minorHAnsi" w:hAnsiTheme="minorHAnsi" w:cstheme="minorHAnsi"/>
        </w:rPr>
        <w:t>”</w:t>
      </w:r>
    </w:p>
    <w:p w14:paraId="361FE0BE" w14:textId="34AE88EE" w:rsidR="00803C93" w:rsidRDefault="00803C93" w:rsidP="00D47CCF">
      <w:pPr>
        <w:rPr>
          <w:rFonts w:asciiTheme="minorHAnsi" w:hAnsiTheme="minorHAnsi" w:cstheme="minorHAnsi"/>
        </w:rPr>
      </w:pPr>
      <w:r>
        <w:rPr>
          <w:rFonts w:asciiTheme="minorHAnsi" w:hAnsiTheme="minorHAnsi" w:cstheme="minorHAnsi"/>
        </w:rPr>
        <w:t>(</w:t>
      </w:r>
      <w:proofErr w:type="spellStart"/>
      <w:r w:rsidRPr="00803C93">
        <w:rPr>
          <w:rFonts w:asciiTheme="minorHAnsi" w:hAnsiTheme="minorHAnsi" w:cstheme="minorHAnsi"/>
        </w:rPr>
        <w:t>Macharis</w:t>
      </w:r>
      <w:proofErr w:type="spellEnd"/>
      <w:r w:rsidRPr="00803C93">
        <w:rPr>
          <w:rFonts w:asciiTheme="minorHAnsi" w:hAnsiTheme="minorHAnsi" w:cstheme="minorHAnsi"/>
        </w:rPr>
        <w:t>, 2005</w:t>
      </w:r>
      <w:r>
        <w:rPr>
          <w:rFonts w:asciiTheme="minorHAnsi" w:hAnsiTheme="minorHAnsi" w:cstheme="minorHAnsi"/>
        </w:rPr>
        <w:t xml:space="preserve">, </w:t>
      </w:r>
      <w:proofErr w:type="spellStart"/>
      <w:r>
        <w:rPr>
          <w:rFonts w:asciiTheme="minorHAnsi" w:hAnsiTheme="minorHAnsi" w:cstheme="minorHAnsi"/>
        </w:rPr>
        <w:t>pg</w:t>
      </w:r>
      <w:proofErr w:type="spellEnd"/>
      <w:r>
        <w:rPr>
          <w:rFonts w:asciiTheme="minorHAnsi" w:hAnsiTheme="minorHAnsi" w:cstheme="minorHAnsi"/>
        </w:rPr>
        <w:t xml:space="preserve"> 118)</w:t>
      </w:r>
    </w:p>
    <w:p w14:paraId="1FA8ADB6" w14:textId="2AF86B13" w:rsidR="003F43E9" w:rsidRDefault="003F43E9" w:rsidP="00D47CCF">
      <w:pPr>
        <w:rPr>
          <w:rFonts w:asciiTheme="minorHAnsi" w:hAnsiTheme="minorHAnsi" w:cstheme="minorHAnsi"/>
        </w:rPr>
      </w:pPr>
      <w:r>
        <w:rPr>
          <w:rFonts w:asciiTheme="minorHAnsi" w:hAnsiTheme="minorHAnsi" w:cstheme="minorHAnsi"/>
        </w:rPr>
        <w:t>They</w:t>
      </w:r>
      <w:r w:rsidRPr="003F43E9">
        <w:rPr>
          <w:rFonts w:asciiTheme="minorHAnsi" w:hAnsiTheme="minorHAnsi" w:cstheme="minorHAnsi"/>
        </w:rPr>
        <w:t xml:space="preserve"> include </w:t>
      </w:r>
      <w:r w:rsidR="00815255">
        <w:rPr>
          <w:rFonts w:asciiTheme="minorHAnsi" w:hAnsiTheme="minorHAnsi" w:cstheme="minorHAnsi"/>
        </w:rPr>
        <w:t>w</w:t>
      </w:r>
      <w:r w:rsidRPr="003F43E9">
        <w:rPr>
          <w:rFonts w:asciiTheme="minorHAnsi" w:hAnsiTheme="minorHAnsi" w:cstheme="minorHAnsi"/>
        </w:rPr>
        <w:t>ho ha</w:t>
      </w:r>
      <w:r w:rsidR="00815255">
        <w:rPr>
          <w:rFonts w:asciiTheme="minorHAnsi" w:hAnsiTheme="minorHAnsi" w:cstheme="minorHAnsi"/>
        </w:rPr>
        <w:t>s</w:t>
      </w:r>
      <w:r w:rsidRPr="003F43E9">
        <w:rPr>
          <w:rFonts w:asciiTheme="minorHAnsi" w:hAnsiTheme="minorHAnsi" w:cstheme="minorHAnsi"/>
        </w:rPr>
        <w:t xml:space="preserve"> an interest in the actions of an organization and who </w:t>
      </w:r>
      <w:proofErr w:type="gramStart"/>
      <w:r w:rsidRPr="003F43E9">
        <w:rPr>
          <w:rFonts w:asciiTheme="minorHAnsi" w:hAnsiTheme="minorHAnsi" w:cstheme="minorHAnsi"/>
        </w:rPr>
        <w:t>have the ability to</w:t>
      </w:r>
      <w:proofErr w:type="gramEnd"/>
      <w:r w:rsidRPr="003F43E9">
        <w:rPr>
          <w:rFonts w:asciiTheme="minorHAnsi" w:hAnsiTheme="minorHAnsi" w:cstheme="minorHAnsi"/>
        </w:rPr>
        <w:t xml:space="preserve"> influence it</w:t>
      </w:r>
      <w:r w:rsidR="00815255">
        <w:rPr>
          <w:rFonts w:asciiTheme="minorHAnsi" w:hAnsiTheme="minorHAnsi" w:cstheme="minorHAnsi"/>
        </w:rPr>
        <w:t xml:space="preserve">. </w:t>
      </w:r>
      <w:r w:rsidRPr="003F43E9">
        <w:rPr>
          <w:rFonts w:asciiTheme="minorHAnsi" w:hAnsiTheme="minorHAnsi" w:cstheme="minorHAnsi"/>
        </w:rPr>
        <w:t>(Savage et al, 1991)</w:t>
      </w:r>
    </w:p>
    <w:p w14:paraId="592AC112" w14:textId="21C641A2" w:rsidR="00FC5DD7" w:rsidRDefault="002D4E27" w:rsidP="00D47CCF">
      <w:pPr>
        <w:rPr>
          <w:rFonts w:asciiTheme="minorHAnsi" w:hAnsiTheme="minorHAnsi" w:cstheme="minorHAnsi"/>
        </w:rPr>
      </w:pPr>
      <w:r w:rsidRPr="002D4E27">
        <w:rPr>
          <w:rFonts w:asciiTheme="minorHAnsi" w:hAnsiTheme="minorHAnsi" w:cstheme="minorHAnsi"/>
        </w:rPr>
        <w:t>Internal stakeholders can be anyone that has an influence or stake within the organisation.</w:t>
      </w:r>
      <w:r w:rsidR="00654CBE">
        <w:rPr>
          <w:rFonts w:asciiTheme="minorHAnsi" w:hAnsiTheme="minorHAnsi" w:cstheme="minorHAnsi"/>
        </w:rPr>
        <w:t xml:space="preserve"> Within the practice, these are the employers and staff.</w:t>
      </w:r>
      <w:r w:rsidRPr="002D4E27">
        <w:rPr>
          <w:rFonts w:asciiTheme="minorHAnsi" w:hAnsiTheme="minorHAnsi" w:cstheme="minorHAnsi"/>
        </w:rPr>
        <w:t xml:space="preserve"> External stakeholders</w:t>
      </w:r>
      <w:r w:rsidR="0078720A">
        <w:rPr>
          <w:rFonts w:asciiTheme="minorHAnsi" w:hAnsiTheme="minorHAnsi" w:cstheme="minorHAnsi"/>
        </w:rPr>
        <w:t xml:space="preserve"> can be anyone who has an influence outside the organisation</w:t>
      </w:r>
      <w:r w:rsidR="00654CBE">
        <w:rPr>
          <w:rFonts w:asciiTheme="minorHAnsi" w:hAnsiTheme="minorHAnsi" w:cstheme="minorHAnsi"/>
        </w:rPr>
        <w:t>, which regarding the practice are the patients and suppliers.</w:t>
      </w:r>
      <w:r w:rsidR="0078720A">
        <w:rPr>
          <w:rFonts w:asciiTheme="minorHAnsi" w:hAnsiTheme="minorHAnsi" w:cstheme="minorHAnsi"/>
        </w:rPr>
        <w:t xml:space="preserve"> </w:t>
      </w:r>
      <w:r w:rsidR="0078720A" w:rsidRPr="002D4E27">
        <w:rPr>
          <w:rFonts w:asciiTheme="minorHAnsi" w:hAnsiTheme="minorHAnsi" w:cstheme="minorHAnsi"/>
        </w:rPr>
        <w:t xml:space="preserve">They can </w:t>
      </w:r>
      <w:r w:rsidR="0078720A" w:rsidRPr="0078720A">
        <w:rPr>
          <w:rFonts w:asciiTheme="minorHAnsi" w:hAnsiTheme="minorHAnsi" w:cstheme="minorHAnsi"/>
        </w:rPr>
        <w:t xml:space="preserve">both </w:t>
      </w:r>
      <w:r w:rsidR="0078720A" w:rsidRPr="002D4E27">
        <w:rPr>
          <w:rFonts w:asciiTheme="minorHAnsi" w:hAnsiTheme="minorHAnsi" w:cstheme="minorHAnsi"/>
        </w:rPr>
        <w:t xml:space="preserve">affect the result of </w:t>
      </w:r>
      <w:r w:rsidR="0078720A" w:rsidRPr="0078720A">
        <w:rPr>
          <w:rFonts w:asciiTheme="minorHAnsi" w:hAnsiTheme="minorHAnsi" w:cstheme="minorHAnsi"/>
        </w:rPr>
        <w:t>change or</w:t>
      </w:r>
      <w:r w:rsidR="0078720A" w:rsidRPr="002D4E27">
        <w:rPr>
          <w:rFonts w:asciiTheme="minorHAnsi" w:hAnsiTheme="minorHAnsi" w:cstheme="minorHAnsi"/>
        </w:rPr>
        <w:t xml:space="preserve"> be affected by it.</w:t>
      </w:r>
      <w:r w:rsidR="00654CBE" w:rsidRPr="00654CBE">
        <w:rPr>
          <w:rFonts w:asciiTheme="minorHAnsi" w:hAnsiTheme="minorHAnsi" w:cstheme="minorHAnsi"/>
        </w:rPr>
        <w:t xml:space="preserve"> All hold their own importance, as change will affect them all.</w:t>
      </w:r>
    </w:p>
    <w:p w14:paraId="18D25ADD" w14:textId="6BE00365" w:rsidR="001E4BAD" w:rsidRDefault="001E4BAD" w:rsidP="00D47CCF">
      <w:pPr>
        <w:rPr>
          <w:rFonts w:asciiTheme="minorHAnsi" w:hAnsiTheme="minorHAnsi" w:cstheme="minorHAnsi"/>
        </w:rPr>
      </w:pPr>
      <w:r>
        <w:rPr>
          <w:rFonts w:asciiTheme="minorHAnsi" w:hAnsiTheme="minorHAnsi" w:cstheme="minorHAnsi"/>
        </w:rPr>
        <w:t>For change to have a chan</w:t>
      </w:r>
      <w:r w:rsidR="00750177">
        <w:rPr>
          <w:rFonts w:asciiTheme="minorHAnsi" w:hAnsiTheme="minorHAnsi" w:cstheme="minorHAnsi"/>
        </w:rPr>
        <w:t>c</w:t>
      </w:r>
      <w:r>
        <w:rPr>
          <w:rFonts w:asciiTheme="minorHAnsi" w:hAnsiTheme="minorHAnsi" w:cstheme="minorHAnsi"/>
        </w:rPr>
        <w:t>e to be successful</w:t>
      </w:r>
      <w:r w:rsidR="00813C1F">
        <w:rPr>
          <w:rFonts w:asciiTheme="minorHAnsi" w:hAnsiTheme="minorHAnsi" w:cstheme="minorHAnsi"/>
        </w:rPr>
        <w:t>, stakeholders must be engaged. (Hodges, 2018)</w:t>
      </w:r>
    </w:p>
    <w:p w14:paraId="36239CC2" w14:textId="04D460EF" w:rsidR="00B50664" w:rsidRDefault="00871EF5" w:rsidP="00D47CCF">
      <w:pPr>
        <w:rPr>
          <w:rFonts w:asciiTheme="minorHAnsi" w:hAnsiTheme="minorHAnsi" w:cstheme="minorHAnsi"/>
        </w:rPr>
      </w:pPr>
      <w:r w:rsidRPr="00871EF5">
        <w:rPr>
          <w:rFonts w:asciiTheme="minorHAnsi" w:hAnsiTheme="minorHAnsi" w:cstheme="minorHAnsi"/>
        </w:rPr>
        <w:t>Stakeholders must be identified and prioritised.</w:t>
      </w:r>
      <w:r>
        <w:rPr>
          <w:rFonts w:asciiTheme="minorHAnsi" w:hAnsiTheme="minorHAnsi" w:cstheme="minorHAnsi"/>
        </w:rPr>
        <w:t xml:space="preserve"> </w:t>
      </w:r>
      <w:r w:rsidR="00B92A19">
        <w:rPr>
          <w:rFonts w:asciiTheme="minorHAnsi" w:hAnsiTheme="minorHAnsi" w:cstheme="minorHAnsi"/>
        </w:rPr>
        <w:t xml:space="preserve">To </w:t>
      </w:r>
      <w:r w:rsidR="007A59A3">
        <w:rPr>
          <w:rFonts w:asciiTheme="minorHAnsi" w:hAnsiTheme="minorHAnsi" w:cstheme="minorHAnsi"/>
        </w:rPr>
        <w:t xml:space="preserve">understand </w:t>
      </w:r>
      <w:r w:rsidR="00654CBE">
        <w:rPr>
          <w:rFonts w:asciiTheme="minorHAnsi" w:hAnsiTheme="minorHAnsi" w:cstheme="minorHAnsi"/>
        </w:rPr>
        <w:t xml:space="preserve">and determine </w:t>
      </w:r>
      <w:r w:rsidR="007A59A3">
        <w:rPr>
          <w:rFonts w:asciiTheme="minorHAnsi" w:hAnsiTheme="minorHAnsi" w:cstheme="minorHAnsi"/>
        </w:rPr>
        <w:t xml:space="preserve">how to manage these stake holders, stakeholder analysis </w:t>
      </w:r>
      <w:r w:rsidR="00654CBE">
        <w:rPr>
          <w:rFonts w:asciiTheme="minorHAnsi" w:hAnsiTheme="minorHAnsi" w:cstheme="minorHAnsi"/>
        </w:rPr>
        <w:t xml:space="preserve">must be carried out to high light the influence, </w:t>
      </w:r>
      <w:r w:rsidR="004577D6">
        <w:rPr>
          <w:rFonts w:asciiTheme="minorHAnsi" w:hAnsiTheme="minorHAnsi" w:cstheme="minorHAnsi"/>
        </w:rPr>
        <w:t>power,</w:t>
      </w:r>
      <w:r w:rsidR="00654CBE">
        <w:rPr>
          <w:rFonts w:asciiTheme="minorHAnsi" w:hAnsiTheme="minorHAnsi" w:cstheme="minorHAnsi"/>
        </w:rPr>
        <w:t xml:space="preserve"> and level of interest each stakeholder has.</w:t>
      </w:r>
      <w:r w:rsidR="00BD3EDE" w:rsidRPr="00BD3EDE">
        <w:rPr>
          <w:rFonts w:asciiTheme="minorHAnsi" w:hAnsiTheme="minorHAnsi" w:cstheme="minorHAnsi"/>
        </w:rPr>
        <w:t xml:space="preserve"> </w:t>
      </w:r>
    </w:p>
    <w:p w14:paraId="06F6EDFE" w14:textId="04B26DDA" w:rsidR="00D36CA9" w:rsidRDefault="00D36CA9" w:rsidP="00D47CCF">
      <w:pPr>
        <w:rPr>
          <w:rFonts w:asciiTheme="minorHAnsi" w:hAnsiTheme="minorHAnsi" w:cstheme="minorHAnsi"/>
        </w:rPr>
      </w:pPr>
      <w:r>
        <w:rPr>
          <w:rFonts w:asciiTheme="minorHAnsi" w:hAnsiTheme="minorHAnsi" w:cstheme="minorHAnsi"/>
        </w:rPr>
        <w:t xml:space="preserve">As explained by Olander (2007), stakeholder management processes </w:t>
      </w:r>
      <w:r w:rsidR="004577D6">
        <w:rPr>
          <w:rFonts w:asciiTheme="minorHAnsi" w:hAnsiTheme="minorHAnsi" w:cstheme="minorHAnsi"/>
        </w:rPr>
        <w:t>evaluate the needs and expectations of stakeholders in relation to the projected change and how it will affect them.</w:t>
      </w:r>
      <w:r>
        <w:rPr>
          <w:rFonts w:asciiTheme="minorHAnsi" w:hAnsiTheme="minorHAnsi" w:cstheme="minorHAnsi"/>
        </w:rPr>
        <w:t xml:space="preserve"> </w:t>
      </w:r>
    </w:p>
    <w:p w14:paraId="5CE43CA9" w14:textId="658528EB" w:rsidR="004D2718" w:rsidRDefault="004D2718" w:rsidP="00CF0566">
      <w:pPr>
        <w:rPr>
          <w:rFonts w:asciiTheme="minorHAnsi" w:hAnsiTheme="minorHAnsi" w:cstheme="minorHAnsi"/>
        </w:rPr>
      </w:pPr>
      <w:r w:rsidRPr="004D2718">
        <w:rPr>
          <w:rFonts w:asciiTheme="minorHAnsi" w:hAnsiTheme="minorHAnsi" w:cstheme="minorHAnsi"/>
        </w:rPr>
        <w:t>The following analysis was created concerning all stakeholders and their positions within the practice</w:t>
      </w:r>
      <w:r>
        <w:rPr>
          <w:rFonts w:asciiTheme="minorHAnsi" w:hAnsiTheme="minorHAnsi" w:cstheme="minorHAnsi"/>
        </w:rPr>
        <w:t>.</w:t>
      </w:r>
      <w:r w:rsidR="004C3534">
        <w:rPr>
          <w:rFonts w:asciiTheme="minorHAnsi" w:hAnsiTheme="minorHAnsi" w:cstheme="minorHAnsi"/>
        </w:rPr>
        <w:t xml:space="preserve"> I</w:t>
      </w:r>
      <w:r w:rsidR="00FA5DE8">
        <w:rPr>
          <w:rFonts w:asciiTheme="minorHAnsi" w:hAnsiTheme="minorHAnsi" w:cstheme="minorHAnsi"/>
        </w:rPr>
        <w:t>t</w:t>
      </w:r>
      <w:r w:rsidR="004C3534">
        <w:rPr>
          <w:rFonts w:asciiTheme="minorHAnsi" w:hAnsiTheme="minorHAnsi" w:cstheme="minorHAnsi"/>
        </w:rPr>
        <w:t xml:space="preserve"> is based on the</w:t>
      </w:r>
      <w:r w:rsidR="00FA5DE8">
        <w:rPr>
          <w:rFonts w:asciiTheme="minorHAnsi" w:hAnsiTheme="minorHAnsi" w:cstheme="minorHAnsi"/>
        </w:rPr>
        <w:t xml:space="preserve"> time of the</w:t>
      </w:r>
      <w:r w:rsidR="004C3534">
        <w:rPr>
          <w:rFonts w:asciiTheme="minorHAnsi" w:hAnsiTheme="minorHAnsi" w:cstheme="minorHAnsi"/>
        </w:rPr>
        <w:t xml:space="preserve"> i</w:t>
      </w:r>
      <w:r w:rsidR="00FA5DE8">
        <w:rPr>
          <w:rFonts w:asciiTheme="minorHAnsi" w:hAnsiTheme="minorHAnsi" w:cstheme="minorHAnsi"/>
        </w:rPr>
        <w:t xml:space="preserve">nitial </w:t>
      </w:r>
      <w:r w:rsidR="00871EF5">
        <w:rPr>
          <w:rFonts w:asciiTheme="minorHAnsi" w:hAnsiTheme="minorHAnsi" w:cstheme="minorHAnsi"/>
        </w:rPr>
        <w:t>outbreak when</w:t>
      </w:r>
      <w:r w:rsidR="00FA5DE8">
        <w:rPr>
          <w:rFonts w:asciiTheme="minorHAnsi" w:hAnsiTheme="minorHAnsi" w:cstheme="minorHAnsi"/>
        </w:rPr>
        <w:t xml:space="preserve"> </w:t>
      </w:r>
      <w:r w:rsidR="00221E7D">
        <w:rPr>
          <w:rFonts w:asciiTheme="minorHAnsi" w:hAnsiTheme="minorHAnsi" w:cstheme="minorHAnsi"/>
        </w:rPr>
        <w:t>immediate</w:t>
      </w:r>
      <w:r w:rsidR="00FA5DE8">
        <w:rPr>
          <w:rFonts w:asciiTheme="minorHAnsi" w:hAnsiTheme="minorHAnsi" w:cstheme="minorHAnsi"/>
        </w:rPr>
        <w:t xml:space="preserve"> change </w:t>
      </w:r>
      <w:r w:rsidR="00221E7D">
        <w:rPr>
          <w:rFonts w:asciiTheme="minorHAnsi" w:hAnsiTheme="minorHAnsi" w:cstheme="minorHAnsi"/>
        </w:rPr>
        <w:t>of behaviour and procedures wa</w:t>
      </w:r>
      <w:r w:rsidR="00FA5DE8">
        <w:rPr>
          <w:rFonts w:asciiTheme="minorHAnsi" w:hAnsiTheme="minorHAnsi" w:cstheme="minorHAnsi"/>
        </w:rPr>
        <w:t xml:space="preserve">s needed and necessary </w:t>
      </w:r>
      <w:r w:rsidR="00221E7D">
        <w:rPr>
          <w:rFonts w:asciiTheme="minorHAnsi" w:hAnsiTheme="minorHAnsi" w:cstheme="minorHAnsi"/>
        </w:rPr>
        <w:t>(</w:t>
      </w:r>
      <w:r w:rsidR="00FA5DE8">
        <w:rPr>
          <w:rFonts w:asciiTheme="minorHAnsi" w:hAnsiTheme="minorHAnsi" w:cstheme="minorHAnsi"/>
        </w:rPr>
        <w:t xml:space="preserve">following being </w:t>
      </w:r>
      <w:r w:rsidR="00221E7D">
        <w:rPr>
          <w:rFonts w:asciiTheme="minorHAnsi" w:hAnsiTheme="minorHAnsi" w:cstheme="minorHAnsi"/>
        </w:rPr>
        <w:t>closed</w:t>
      </w:r>
      <w:r w:rsidR="00FA5DE8">
        <w:rPr>
          <w:rFonts w:asciiTheme="minorHAnsi" w:hAnsiTheme="minorHAnsi" w:cstheme="minorHAnsi"/>
        </w:rPr>
        <w:t xml:space="preserve"> for three months during lock down</w:t>
      </w:r>
      <w:r w:rsidR="00221E7D">
        <w:rPr>
          <w:rFonts w:asciiTheme="minorHAnsi" w:hAnsiTheme="minorHAnsi" w:cstheme="minorHAnsi"/>
        </w:rPr>
        <w:t xml:space="preserve">) </w:t>
      </w:r>
      <w:proofErr w:type="gramStart"/>
      <w:r w:rsidR="00221E7D">
        <w:rPr>
          <w:rFonts w:asciiTheme="minorHAnsi" w:hAnsiTheme="minorHAnsi" w:cstheme="minorHAnsi"/>
        </w:rPr>
        <w:t>in order to</w:t>
      </w:r>
      <w:proofErr w:type="gramEnd"/>
      <w:r w:rsidR="00221E7D">
        <w:rPr>
          <w:rFonts w:asciiTheme="minorHAnsi" w:hAnsiTheme="minorHAnsi" w:cstheme="minorHAnsi"/>
        </w:rPr>
        <w:t xml:space="preserve"> open the practice and work again.</w:t>
      </w:r>
    </w:p>
    <w:tbl>
      <w:tblPr>
        <w:tblStyle w:val="TableGrid"/>
        <w:tblW w:w="0" w:type="auto"/>
        <w:tblLook w:val="04A0" w:firstRow="1" w:lastRow="0" w:firstColumn="1" w:lastColumn="0" w:noHBand="0" w:noVBand="1"/>
      </w:tblPr>
      <w:tblGrid>
        <w:gridCol w:w="2254"/>
        <w:gridCol w:w="2254"/>
        <w:gridCol w:w="2254"/>
        <w:gridCol w:w="2254"/>
      </w:tblGrid>
      <w:tr w:rsidR="0033366B" w14:paraId="4CD29E81" w14:textId="0CA7AD9F" w:rsidTr="008B5773">
        <w:tc>
          <w:tcPr>
            <w:tcW w:w="2254" w:type="dxa"/>
          </w:tcPr>
          <w:p w14:paraId="4C930CED" w14:textId="4A99C83D" w:rsidR="0033366B" w:rsidRPr="00CB511E" w:rsidRDefault="0033366B" w:rsidP="00CF0566">
            <w:pPr>
              <w:rPr>
                <w:rFonts w:asciiTheme="minorHAnsi" w:hAnsiTheme="minorHAnsi" w:cstheme="minorHAnsi"/>
                <w:b/>
                <w:bCs/>
              </w:rPr>
            </w:pPr>
            <w:r w:rsidRPr="00CB511E">
              <w:rPr>
                <w:rFonts w:asciiTheme="minorHAnsi" w:hAnsiTheme="minorHAnsi" w:cstheme="minorHAnsi"/>
                <w:b/>
                <w:bCs/>
              </w:rPr>
              <w:t>Stakeholder</w:t>
            </w:r>
          </w:p>
        </w:tc>
        <w:tc>
          <w:tcPr>
            <w:tcW w:w="2254" w:type="dxa"/>
          </w:tcPr>
          <w:p w14:paraId="3A2DFDBD" w14:textId="0A3FEC15" w:rsidR="0033366B" w:rsidRPr="00CB511E" w:rsidRDefault="0033366B" w:rsidP="00CF0566">
            <w:pPr>
              <w:rPr>
                <w:rFonts w:asciiTheme="minorHAnsi" w:hAnsiTheme="minorHAnsi" w:cstheme="minorHAnsi"/>
                <w:b/>
                <w:bCs/>
              </w:rPr>
            </w:pPr>
            <w:r w:rsidRPr="00CB511E">
              <w:rPr>
                <w:rFonts w:asciiTheme="minorHAnsi" w:hAnsiTheme="minorHAnsi" w:cstheme="minorHAnsi"/>
                <w:b/>
                <w:bCs/>
              </w:rPr>
              <w:t>Power and Influence</w:t>
            </w:r>
          </w:p>
        </w:tc>
        <w:tc>
          <w:tcPr>
            <w:tcW w:w="2254" w:type="dxa"/>
          </w:tcPr>
          <w:p w14:paraId="4063B990" w14:textId="2EA2683D" w:rsidR="0033366B" w:rsidRPr="00CB511E" w:rsidRDefault="0033366B" w:rsidP="00CF0566">
            <w:pPr>
              <w:rPr>
                <w:rFonts w:asciiTheme="minorHAnsi" w:hAnsiTheme="minorHAnsi" w:cstheme="minorHAnsi"/>
                <w:b/>
                <w:bCs/>
              </w:rPr>
            </w:pPr>
            <w:r w:rsidRPr="00CB511E">
              <w:rPr>
                <w:rFonts w:asciiTheme="minorHAnsi" w:hAnsiTheme="minorHAnsi" w:cstheme="minorHAnsi"/>
                <w:b/>
                <w:bCs/>
              </w:rPr>
              <w:t>Interest</w:t>
            </w:r>
          </w:p>
        </w:tc>
        <w:tc>
          <w:tcPr>
            <w:tcW w:w="2254" w:type="dxa"/>
          </w:tcPr>
          <w:p w14:paraId="17BC6855" w14:textId="52C05CF5" w:rsidR="0033366B" w:rsidRPr="00CB511E" w:rsidRDefault="0033366B" w:rsidP="00CF0566">
            <w:pPr>
              <w:rPr>
                <w:rFonts w:asciiTheme="minorHAnsi" w:hAnsiTheme="minorHAnsi" w:cstheme="minorHAnsi"/>
                <w:b/>
                <w:bCs/>
              </w:rPr>
            </w:pPr>
            <w:r>
              <w:rPr>
                <w:rFonts w:asciiTheme="minorHAnsi" w:hAnsiTheme="minorHAnsi" w:cstheme="minorHAnsi"/>
                <w:b/>
                <w:bCs/>
              </w:rPr>
              <w:t>Management</w:t>
            </w:r>
          </w:p>
        </w:tc>
      </w:tr>
      <w:tr w:rsidR="0033366B" w14:paraId="666A76CA" w14:textId="0A839AB2" w:rsidTr="008B5773">
        <w:tc>
          <w:tcPr>
            <w:tcW w:w="2254" w:type="dxa"/>
          </w:tcPr>
          <w:p w14:paraId="4717A8DC" w14:textId="1260E1D5" w:rsidR="0033366B" w:rsidRDefault="0033366B" w:rsidP="00CF0566">
            <w:pPr>
              <w:rPr>
                <w:rFonts w:asciiTheme="minorHAnsi" w:hAnsiTheme="minorHAnsi" w:cstheme="minorHAnsi"/>
              </w:rPr>
            </w:pPr>
            <w:r>
              <w:rPr>
                <w:rFonts w:asciiTheme="minorHAnsi" w:hAnsiTheme="minorHAnsi" w:cstheme="minorHAnsi"/>
              </w:rPr>
              <w:t>Employers</w:t>
            </w:r>
          </w:p>
        </w:tc>
        <w:tc>
          <w:tcPr>
            <w:tcW w:w="2254" w:type="dxa"/>
          </w:tcPr>
          <w:p w14:paraId="7B7D514F" w14:textId="00179D69" w:rsidR="0033366B" w:rsidRDefault="0033366B" w:rsidP="00CF0566">
            <w:pPr>
              <w:rPr>
                <w:rFonts w:asciiTheme="minorHAnsi" w:hAnsiTheme="minorHAnsi" w:cstheme="minorHAnsi"/>
              </w:rPr>
            </w:pPr>
            <w:r>
              <w:rPr>
                <w:rFonts w:asciiTheme="minorHAnsi" w:hAnsiTheme="minorHAnsi" w:cstheme="minorHAnsi"/>
              </w:rPr>
              <w:t>High</w:t>
            </w:r>
          </w:p>
        </w:tc>
        <w:tc>
          <w:tcPr>
            <w:tcW w:w="2254" w:type="dxa"/>
          </w:tcPr>
          <w:p w14:paraId="71B5CC45" w14:textId="376C5785" w:rsidR="0033366B" w:rsidRDefault="0033366B" w:rsidP="00CF0566">
            <w:pPr>
              <w:rPr>
                <w:rFonts w:asciiTheme="minorHAnsi" w:hAnsiTheme="minorHAnsi" w:cstheme="minorHAnsi"/>
              </w:rPr>
            </w:pPr>
            <w:r>
              <w:rPr>
                <w:rFonts w:asciiTheme="minorHAnsi" w:hAnsiTheme="minorHAnsi" w:cstheme="minorHAnsi"/>
              </w:rPr>
              <w:t>High</w:t>
            </w:r>
          </w:p>
        </w:tc>
        <w:tc>
          <w:tcPr>
            <w:tcW w:w="2254" w:type="dxa"/>
          </w:tcPr>
          <w:p w14:paraId="75D24759" w14:textId="588E964E" w:rsidR="0033366B" w:rsidRDefault="0033366B" w:rsidP="00CF0566">
            <w:pPr>
              <w:rPr>
                <w:rFonts w:asciiTheme="minorHAnsi" w:hAnsiTheme="minorHAnsi" w:cstheme="minorHAnsi"/>
              </w:rPr>
            </w:pPr>
            <w:r>
              <w:rPr>
                <w:rFonts w:asciiTheme="minorHAnsi" w:hAnsiTheme="minorHAnsi" w:cstheme="minorHAnsi"/>
              </w:rPr>
              <w:t>Engage closely and influence actively</w:t>
            </w:r>
          </w:p>
        </w:tc>
      </w:tr>
      <w:tr w:rsidR="0033366B" w14:paraId="35BDF143" w14:textId="7C3998D8" w:rsidTr="008B5773">
        <w:tc>
          <w:tcPr>
            <w:tcW w:w="2254" w:type="dxa"/>
          </w:tcPr>
          <w:p w14:paraId="1D5C09D0" w14:textId="3BF77FBC" w:rsidR="0033366B" w:rsidRDefault="0033366B" w:rsidP="00CF0566">
            <w:pPr>
              <w:rPr>
                <w:rFonts w:asciiTheme="minorHAnsi" w:hAnsiTheme="minorHAnsi" w:cstheme="minorHAnsi"/>
              </w:rPr>
            </w:pPr>
            <w:r>
              <w:rPr>
                <w:rFonts w:asciiTheme="minorHAnsi" w:hAnsiTheme="minorHAnsi" w:cstheme="minorHAnsi"/>
              </w:rPr>
              <w:t>Employees</w:t>
            </w:r>
          </w:p>
        </w:tc>
        <w:tc>
          <w:tcPr>
            <w:tcW w:w="2254" w:type="dxa"/>
          </w:tcPr>
          <w:p w14:paraId="6EADE235" w14:textId="2CEE7B3D" w:rsidR="0033366B" w:rsidRDefault="0033366B" w:rsidP="00CF0566">
            <w:pPr>
              <w:rPr>
                <w:rFonts w:asciiTheme="minorHAnsi" w:hAnsiTheme="minorHAnsi" w:cstheme="minorHAnsi"/>
              </w:rPr>
            </w:pPr>
            <w:r>
              <w:rPr>
                <w:rFonts w:asciiTheme="minorHAnsi" w:hAnsiTheme="minorHAnsi" w:cstheme="minorHAnsi"/>
              </w:rPr>
              <w:t>High</w:t>
            </w:r>
          </w:p>
        </w:tc>
        <w:tc>
          <w:tcPr>
            <w:tcW w:w="2254" w:type="dxa"/>
          </w:tcPr>
          <w:p w14:paraId="6EF12FA6" w14:textId="2257D070" w:rsidR="0033366B" w:rsidRDefault="0033366B" w:rsidP="00CF0566">
            <w:pPr>
              <w:rPr>
                <w:rFonts w:asciiTheme="minorHAnsi" w:hAnsiTheme="minorHAnsi" w:cstheme="minorHAnsi"/>
              </w:rPr>
            </w:pPr>
            <w:r>
              <w:rPr>
                <w:rFonts w:asciiTheme="minorHAnsi" w:hAnsiTheme="minorHAnsi" w:cstheme="minorHAnsi"/>
              </w:rPr>
              <w:t>High</w:t>
            </w:r>
          </w:p>
        </w:tc>
        <w:tc>
          <w:tcPr>
            <w:tcW w:w="2254" w:type="dxa"/>
          </w:tcPr>
          <w:p w14:paraId="48A988BC" w14:textId="54BA0479" w:rsidR="0033366B" w:rsidRDefault="0033366B" w:rsidP="00CF0566">
            <w:pPr>
              <w:rPr>
                <w:rFonts w:asciiTheme="minorHAnsi" w:hAnsiTheme="minorHAnsi" w:cstheme="minorHAnsi"/>
              </w:rPr>
            </w:pPr>
            <w:r w:rsidRPr="0033366B">
              <w:rPr>
                <w:rFonts w:asciiTheme="minorHAnsi" w:hAnsiTheme="minorHAnsi" w:cstheme="minorHAnsi"/>
              </w:rPr>
              <w:t>Engage closely and influence actively</w:t>
            </w:r>
          </w:p>
        </w:tc>
      </w:tr>
      <w:tr w:rsidR="0033366B" w14:paraId="209B90F3" w14:textId="07CBB124" w:rsidTr="008B5773">
        <w:tc>
          <w:tcPr>
            <w:tcW w:w="2254" w:type="dxa"/>
          </w:tcPr>
          <w:p w14:paraId="52DD57DA" w14:textId="1A880181" w:rsidR="0033366B" w:rsidRDefault="0033366B" w:rsidP="00CF0566">
            <w:pPr>
              <w:rPr>
                <w:rFonts w:asciiTheme="minorHAnsi" w:hAnsiTheme="minorHAnsi" w:cstheme="minorHAnsi"/>
              </w:rPr>
            </w:pPr>
            <w:r>
              <w:rPr>
                <w:rFonts w:asciiTheme="minorHAnsi" w:hAnsiTheme="minorHAnsi" w:cstheme="minorHAnsi"/>
              </w:rPr>
              <w:t>Patients</w:t>
            </w:r>
          </w:p>
        </w:tc>
        <w:tc>
          <w:tcPr>
            <w:tcW w:w="2254" w:type="dxa"/>
          </w:tcPr>
          <w:p w14:paraId="6D2736F8" w14:textId="173079E6" w:rsidR="0033366B" w:rsidRDefault="0033366B" w:rsidP="00CF0566">
            <w:pPr>
              <w:rPr>
                <w:rFonts w:asciiTheme="minorHAnsi" w:hAnsiTheme="minorHAnsi" w:cstheme="minorHAnsi"/>
              </w:rPr>
            </w:pPr>
            <w:r>
              <w:rPr>
                <w:rFonts w:asciiTheme="minorHAnsi" w:hAnsiTheme="minorHAnsi" w:cstheme="minorHAnsi"/>
              </w:rPr>
              <w:t>Low</w:t>
            </w:r>
          </w:p>
        </w:tc>
        <w:tc>
          <w:tcPr>
            <w:tcW w:w="2254" w:type="dxa"/>
          </w:tcPr>
          <w:p w14:paraId="10802F19" w14:textId="662956FB" w:rsidR="0033366B" w:rsidRDefault="0033366B" w:rsidP="00CF0566">
            <w:pPr>
              <w:rPr>
                <w:rFonts w:asciiTheme="minorHAnsi" w:hAnsiTheme="minorHAnsi" w:cstheme="minorHAnsi"/>
              </w:rPr>
            </w:pPr>
            <w:r>
              <w:rPr>
                <w:rFonts w:asciiTheme="minorHAnsi" w:hAnsiTheme="minorHAnsi" w:cstheme="minorHAnsi"/>
              </w:rPr>
              <w:t>High</w:t>
            </w:r>
          </w:p>
        </w:tc>
        <w:tc>
          <w:tcPr>
            <w:tcW w:w="2254" w:type="dxa"/>
          </w:tcPr>
          <w:p w14:paraId="2C575AB1" w14:textId="6AE7F8E6" w:rsidR="0033366B" w:rsidRDefault="0033366B" w:rsidP="00CF0566">
            <w:pPr>
              <w:rPr>
                <w:rFonts w:asciiTheme="minorHAnsi" w:hAnsiTheme="minorHAnsi" w:cstheme="minorHAnsi"/>
              </w:rPr>
            </w:pPr>
            <w:r>
              <w:rPr>
                <w:rFonts w:asciiTheme="minorHAnsi" w:hAnsiTheme="minorHAnsi" w:cstheme="minorHAnsi"/>
              </w:rPr>
              <w:t>Keep informed</w:t>
            </w:r>
          </w:p>
        </w:tc>
      </w:tr>
      <w:tr w:rsidR="0033366B" w14:paraId="37BB2E37" w14:textId="7909B9F8" w:rsidTr="008B5773">
        <w:tc>
          <w:tcPr>
            <w:tcW w:w="2254" w:type="dxa"/>
          </w:tcPr>
          <w:p w14:paraId="0B147CF8" w14:textId="6A967B8E" w:rsidR="0033366B" w:rsidRDefault="0033366B" w:rsidP="00CF0566">
            <w:pPr>
              <w:rPr>
                <w:rFonts w:asciiTheme="minorHAnsi" w:hAnsiTheme="minorHAnsi" w:cstheme="minorHAnsi"/>
              </w:rPr>
            </w:pPr>
            <w:r>
              <w:rPr>
                <w:rFonts w:asciiTheme="minorHAnsi" w:hAnsiTheme="minorHAnsi" w:cstheme="minorHAnsi"/>
              </w:rPr>
              <w:t>Suppliers</w:t>
            </w:r>
          </w:p>
        </w:tc>
        <w:tc>
          <w:tcPr>
            <w:tcW w:w="2254" w:type="dxa"/>
          </w:tcPr>
          <w:p w14:paraId="2C84D4C2" w14:textId="593A94FA" w:rsidR="0033366B" w:rsidRDefault="0033366B" w:rsidP="00CF0566">
            <w:pPr>
              <w:rPr>
                <w:rFonts w:asciiTheme="minorHAnsi" w:hAnsiTheme="minorHAnsi" w:cstheme="minorHAnsi"/>
              </w:rPr>
            </w:pPr>
            <w:r>
              <w:rPr>
                <w:rFonts w:asciiTheme="minorHAnsi" w:hAnsiTheme="minorHAnsi" w:cstheme="minorHAnsi"/>
              </w:rPr>
              <w:t>Low</w:t>
            </w:r>
          </w:p>
        </w:tc>
        <w:tc>
          <w:tcPr>
            <w:tcW w:w="2254" w:type="dxa"/>
          </w:tcPr>
          <w:p w14:paraId="2C0ADC89" w14:textId="20EF1E48" w:rsidR="0033366B" w:rsidRDefault="0033366B" w:rsidP="00CF0566">
            <w:pPr>
              <w:rPr>
                <w:rFonts w:asciiTheme="minorHAnsi" w:hAnsiTheme="minorHAnsi" w:cstheme="minorHAnsi"/>
              </w:rPr>
            </w:pPr>
            <w:r>
              <w:rPr>
                <w:rFonts w:asciiTheme="minorHAnsi" w:hAnsiTheme="minorHAnsi" w:cstheme="minorHAnsi"/>
              </w:rPr>
              <w:t>Low</w:t>
            </w:r>
          </w:p>
        </w:tc>
        <w:tc>
          <w:tcPr>
            <w:tcW w:w="2254" w:type="dxa"/>
          </w:tcPr>
          <w:p w14:paraId="05305D21" w14:textId="58AE67D7" w:rsidR="0033366B" w:rsidRDefault="0033366B" w:rsidP="00CF0566">
            <w:pPr>
              <w:rPr>
                <w:rFonts w:asciiTheme="minorHAnsi" w:hAnsiTheme="minorHAnsi" w:cstheme="minorHAnsi"/>
              </w:rPr>
            </w:pPr>
            <w:r>
              <w:rPr>
                <w:rFonts w:asciiTheme="minorHAnsi" w:hAnsiTheme="minorHAnsi" w:cstheme="minorHAnsi"/>
              </w:rPr>
              <w:t>Monitor</w:t>
            </w:r>
          </w:p>
        </w:tc>
      </w:tr>
    </w:tbl>
    <w:p w14:paraId="4318AD4E" w14:textId="77777777" w:rsidR="004D2718" w:rsidRDefault="004D2718" w:rsidP="00CF0566">
      <w:pPr>
        <w:rPr>
          <w:rFonts w:asciiTheme="minorHAnsi" w:hAnsiTheme="minorHAnsi" w:cstheme="minorHAnsi"/>
        </w:rPr>
      </w:pPr>
    </w:p>
    <w:p w14:paraId="0A582F17" w14:textId="74134138" w:rsidR="00854B51" w:rsidRDefault="00854B51" w:rsidP="00CF0566">
      <w:pPr>
        <w:rPr>
          <w:rFonts w:asciiTheme="minorHAnsi" w:hAnsiTheme="minorHAnsi" w:cstheme="minorHAnsi"/>
        </w:rPr>
      </w:pPr>
      <w:r w:rsidRPr="00854B51">
        <w:rPr>
          <w:rFonts w:asciiTheme="minorHAnsi" w:hAnsiTheme="minorHAnsi" w:cstheme="minorHAnsi"/>
        </w:rPr>
        <w:t>The changes made during the pandemic immediately impacted the employers and employees within the organisation. The limitations on procedures, required additional PPE that was limited and over prices by suppliers, costs of materials and equipment, fear and emotional responses of staff and patients.</w:t>
      </w:r>
    </w:p>
    <w:p w14:paraId="720C8FAB" w14:textId="5BE92273" w:rsidR="00764BE7" w:rsidRDefault="00717D0C" w:rsidP="00CF0566">
      <w:pPr>
        <w:rPr>
          <w:rFonts w:asciiTheme="minorHAnsi" w:hAnsiTheme="minorHAnsi" w:cstheme="minorHAnsi"/>
        </w:rPr>
      </w:pPr>
      <w:r>
        <w:rPr>
          <w:rFonts w:asciiTheme="minorHAnsi" w:hAnsiTheme="minorHAnsi" w:cstheme="minorHAnsi"/>
        </w:rPr>
        <w:t xml:space="preserve">The employers </w:t>
      </w:r>
      <w:r w:rsidR="00F84B9A">
        <w:rPr>
          <w:rFonts w:asciiTheme="minorHAnsi" w:hAnsiTheme="minorHAnsi" w:cstheme="minorHAnsi"/>
        </w:rPr>
        <w:t xml:space="preserve">clearly have high power, </w:t>
      </w:r>
      <w:r w:rsidR="00D63205">
        <w:rPr>
          <w:rFonts w:asciiTheme="minorHAnsi" w:hAnsiTheme="minorHAnsi" w:cstheme="minorHAnsi"/>
        </w:rPr>
        <w:t>influence,</w:t>
      </w:r>
      <w:r w:rsidR="00F84B9A">
        <w:rPr>
          <w:rFonts w:asciiTheme="minorHAnsi" w:hAnsiTheme="minorHAnsi" w:cstheme="minorHAnsi"/>
        </w:rPr>
        <w:t xml:space="preserve"> and interest within the practice </w:t>
      </w:r>
      <w:r w:rsidR="00AB33DE">
        <w:rPr>
          <w:rFonts w:asciiTheme="minorHAnsi" w:hAnsiTheme="minorHAnsi" w:cstheme="minorHAnsi"/>
        </w:rPr>
        <w:t>naturally</w:t>
      </w:r>
      <w:r w:rsidR="00E64AC1">
        <w:rPr>
          <w:rFonts w:asciiTheme="minorHAnsi" w:hAnsiTheme="minorHAnsi" w:cstheme="minorHAnsi"/>
        </w:rPr>
        <w:t xml:space="preserve">. Their decisions are final, and all decisions come from their interest in the </w:t>
      </w:r>
      <w:r w:rsidR="007771BD">
        <w:rPr>
          <w:rFonts w:asciiTheme="minorHAnsi" w:hAnsiTheme="minorHAnsi" w:cstheme="minorHAnsi"/>
        </w:rPr>
        <w:t>success</w:t>
      </w:r>
      <w:r w:rsidR="00E64AC1">
        <w:rPr>
          <w:rFonts w:asciiTheme="minorHAnsi" w:hAnsiTheme="minorHAnsi" w:cstheme="minorHAnsi"/>
        </w:rPr>
        <w:t xml:space="preserve"> of the</w:t>
      </w:r>
      <w:r w:rsidR="008430DC">
        <w:rPr>
          <w:rFonts w:asciiTheme="minorHAnsi" w:hAnsiTheme="minorHAnsi" w:cstheme="minorHAnsi"/>
        </w:rPr>
        <w:t>ir</w:t>
      </w:r>
      <w:r w:rsidR="00E64AC1">
        <w:rPr>
          <w:rFonts w:asciiTheme="minorHAnsi" w:hAnsiTheme="minorHAnsi" w:cstheme="minorHAnsi"/>
        </w:rPr>
        <w:t xml:space="preserve"> </w:t>
      </w:r>
      <w:r w:rsidR="008430DC">
        <w:rPr>
          <w:rFonts w:asciiTheme="minorHAnsi" w:hAnsiTheme="minorHAnsi" w:cstheme="minorHAnsi"/>
        </w:rPr>
        <w:t>business</w:t>
      </w:r>
      <w:r w:rsidR="00D63205">
        <w:rPr>
          <w:rFonts w:asciiTheme="minorHAnsi" w:hAnsiTheme="minorHAnsi" w:cstheme="minorHAnsi"/>
        </w:rPr>
        <w:t>, and retention of both staff and patients</w:t>
      </w:r>
      <w:r w:rsidR="008430DC">
        <w:rPr>
          <w:rFonts w:asciiTheme="minorHAnsi" w:hAnsiTheme="minorHAnsi" w:cstheme="minorHAnsi"/>
        </w:rPr>
        <w:t xml:space="preserve">. During the pandemic, this </w:t>
      </w:r>
      <w:r w:rsidR="001F2A33">
        <w:rPr>
          <w:rFonts w:asciiTheme="minorHAnsi" w:hAnsiTheme="minorHAnsi" w:cstheme="minorHAnsi"/>
        </w:rPr>
        <w:t>responsibility was made clearer as the pressure of</w:t>
      </w:r>
      <w:r w:rsidR="007521E6">
        <w:rPr>
          <w:rFonts w:asciiTheme="minorHAnsi" w:hAnsiTheme="minorHAnsi" w:cstheme="minorHAnsi"/>
        </w:rPr>
        <w:t xml:space="preserve"> creating profit whilst</w:t>
      </w:r>
      <w:r w:rsidR="001F2A33">
        <w:rPr>
          <w:rFonts w:asciiTheme="minorHAnsi" w:hAnsiTheme="minorHAnsi" w:cstheme="minorHAnsi"/>
        </w:rPr>
        <w:t xml:space="preserve"> following rules, regulations and laws that weren’t completely understood</w:t>
      </w:r>
      <w:r w:rsidR="00764BE7">
        <w:rPr>
          <w:rFonts w:asciiTheme="minorHAnsi" w:hAnsiTheme="minorHAnsi" w:cstheme="minorHAnsi"/>
        </w:rPr>
        <w:t xml:space="preserve">, to enable the safe working of staff under an unknown threat </w:t>
      </w:r>
      <w:r w:rsidR="009B1417">
        <w:rPr>
          <w:rFonts w:asciiTheme="minorHAnsi" w:hAnsiTheme="minorHAnsi" w:cstheme="minorHAnsi"/>
        </w:rPr>
        <w:t>along with the safety of patients</w:t>
      </w:r>
      <w:r w:rsidR="007521E6">
        <w:rPr>
          <w:rFonts w:asciiTheme="minorHAnsi" w:hAnsiTheme="minorHAnsi" w:cstheme="minorHAnsi"/>
        </w:rPr>
        <w:t xml:space="preserve">. </w:t>
      </w:r>
    </w:p>
    <w:p w14:paraId="5FEE74D9" w14:textId="1C50BB09" w:rsidR="00854B51" w:rsidRDefault="006218FA" w:rsidP="00CF0566">
      <w:pPr>
        <w:rPr>
          <w:rFonts w:asciiTheme="minorHAnsi" w:hAnsiTheme="minorHAnsi" w:cstheme="minorHAnsi"/>
        </w:rPr>
      </w:pPr>
      <w:r>
        <w:rPr>
          <w:rFonts w:asciiTheme="minorHAnsi" w:hAnsiTheme="minorHAnsi" w:cstheme="minorHAnsi"/>
        </w:rPr>
        <w:lastRenderedPageBreak/>
        <w:t>Staff had to be and were managed carefully</w:t>
      </w:r>
      <w:r w:rsidR="005676B1">
        <w:rPr>
          <w:rFonts w:asciiTheme="minorHAnsi" w:hAnsiTheme="minorHAnsi" w:cstheme="minorHAnsi"/>
        </w:rPr>
        <w:t>, as fear was ripe within the workforce, and emotions high.</w:t>
      </w:r>
      <w:r w:rsidR="0033366B">
        <w:rPr>
          <w:rFonts w:asciiTheme="minorHAnsi" w:hAnsiTheme="minorHAnsi" w:cstheme="minorHAnsi"/>
        </w:rPr>
        <w:t xml:space="preserve"> Their engagement </w:t>
      </w:r>
      <w:r w:rsidR="0062032C">
        <w:rPr>
          <w:rFonts w:asciiTheme="minorHAnsi" w:hAnsiTheme="minorHAnsi" w:cstheme="minorHAnsi"/>
        </w:rPr>
        <w:t xml:space="preserve">and influence of changes to work with the restrictions was incredibly </w:t>
      </w:r>
      <w:r w:rsidR="00006B76">
        <w:rPr>
          <w:rFonts w:asciiTheme="minorHAnsi" w:hAnsiTheme="minorHAnsi" w:cstheme="minorHAnsi"/>
        </w:rPr>
        <w:t>important.</w:t>
      </w:r>
    </w:p>
    <w:p w14:paraId="1D895D44" w14:textId="29E991CD" w:rsidR="0062032C" w:rsidRDefault="003F43E9" w:rsidP="00CF0566">
      <w:pPr>
        <w:rPr>
          <w:rFonts w:asciiTheme="minorHAnsi" w:hAnsiTheme="minorHAnsi" w:cstheme="minorHAnsi"/>
        </w:rPr>
      </w:pPr>
      <w:r w:rsidRPr="003F43E9">
        <w:rPr>
          <w:rFonts w:asciiTheme="minorHAnsi" w:hAnsiTheme="minorHAnsi" w:cstheme="minorHAnsi"/>
        </w:rPr>
        <w:t>Patients must be managed. If they didn’t feal the correct safety procedures were in place they could refuse to attend the practice. No patients no income.</w:t>
      </w:r>
      <w:r>
        <w:rPr>
          <w:rFonts w:asciiTheme="minorHAnsi" w:hAnsiTheme="minorHAnsi" w:cstheme="minorHAnsi"/>
        </w:rPr>
        <w:t xml:space="preserve"> </w:t>
      </w:r>
      <w:r w:rsidR="0062032C">
        <w:rPr>
          <w:rFonts w:asciiTheme="minorHAnsi" w:hAnsiTheme="minorHAnsi" w:cstheme="minorHAnsi"/>
        </w:rPr>
        <w:t xml:space="preserve">Patients were kept informed of all </w:t>
      </w:r>
      <w:r w:rsidR="00C94A44">
        <w:rPr>
          <w:rFonts w:asciiTheme="minorHAnsi" w:hAnsiTheme="minorHAnsi" w:cstheme="minorHAnsi"/>
        </w:rPr>
        <w:t xml:space="preserve">necessary steps to limit the spread of the virus, including installation of vents air </w:t>
      </w:r>
      <w:r w:rsidR="0081755B">
        <w:rPr>
          <w:rFonts w:asciiTheme="minorHAnsi" w:hAnsiTheme="minorHAnsi" w:cstheme="minorHAnsi"/>
        </w:rPr>
        <w:t>purifiers</w:t>
      </w:r>
      <w:r w:rsidR="00C94A44">
        <w:rPr>
          <w:rFonts w:asciiTheme="minorHAnsi" w:hAnsiTheme="minorHAnsi" w:cstheme="minorHAnsi"/>
        </w:rPr>
        <w:t xml:space="preserve">, rules on social distancing and limits on </w:t>
      </w:r>
      <w:r w:rsidR="00006B76">
        <w:rPr>
          <w:rFonts w:asciiTheme="minorHAnsi" w:hAnsiTheme="minorHAnsi" w:cstheme="minorHAnsi"/>
        </w:rPr>
        <w:t>number</w:t>
      </w:r>
      <w:r w:rsidR="00C94A44">
        <w:rPr>
          <w:rFonts w:asciiTheme="minorHAnsi" w:hAnsiTheme="minorHAnsi" w:cstheme="minorHAnsi"/>
        </w:rPr>
        <w:t xml:space="preserve"> of </w:t>
      </w:r>
      <w:r w:rsidR="00006B76">
        <w:rPr>
          <w:rFonts w:asciiTheme="minorHAnsi" w:hAnsiTheme="minorHAnsi" w:cstheme="minorHAnsi"/>
        </w:rPr>
        <w:t>patients</w:t>
      </w:r>
      <w:r w:rsidR="00C94A44">
        <w:rPr>
          <w:rFonts w:asciiTheme="minorHAnsi" w:hAnsiTheme="minorHAnsi" w:cstheme="minorHAnsi"/>
        </w:rPr>
        <w:t xml:space="preserve"> aloud within the practice at any given time, and </w:t>
      </w:r>
      <w:r w:rsidR="00006B76">
        <w:rPr>
          <w:rFonts w:asciiTheme="minorHAnsi" w:hAnsiTheme="minorHAnsi" w:cstheme="minorHAnsi"/>
        </w:rPr>
        <w:t>providing of PPE upon arrival.</w:t>
      </w:r>
    </w:p>
    <w:p w14:paraId="6BC0CC1C" w14:textId="66132A7A" w:rsidR="00006B76" w:rsidRDefault="00006B76" w:rsidP="00CF0566">
      <w:pPr>
        <w:rPr>
          <w:rFonts w:asciiTheme="minorHAnsi" w:hAnsiTheme="minorHAnsi" w:cstheme="minorHAnsi"/>
        </w:rPr>
      </w:pPr>
      <w:r>
        <w:rPr>
          <w:rFonts w:asciiTheme="minorHAnsi" w:hAnsiTheme="minorHAnsi" w:cstheme="minorHAnsi"/>
        </w:rPr>
        <w:t>Suppliers did not need regular updates on procedures and changes within the practice, however regular contact was needed to</w:t>
      </w:r>
      <w:r w:rsidR="00B128F7">
        <w:rPr>
          <w:rFonts w:asciiTheme="minorHAnsi" w:hAnsiTheme="minorHAnsi" w:cstheme="minorHAnsi"/>
        </w:rPr>
        <w:t xml:space="preserve"> ensure the right amount of PPE was available for the patients booked in, and that it would be readily available when needed during a time supplies were limited</w:t>
      </w:r>
      <w:r w:rsidR="00854B51">
        <w:rPr>
          <w:rFonts w:asciiTheme="minorHAnsi" w:hAnsiTheme="minorHAnsi" w:cstheme="minorHAnsi"/>
        </w:rPr>
        <w:t>.</w:t>
      </w:r>
    </w:p>
    <w:p w14:paraId="37CE2536" w14:textId="77777777" w:rsidR="00CF0566" w:rsidRDefault="00CF0566" w:rsidP="00D47CCF">
      <w:pPr>
        <w:rPr>
          <w:rFonts w:asciiTheme="minorHAnsi" w:hAnsiTheme="minorHAnsi" w:cstheme="minorHAnsi"/>
        </w:rPr>
      </w:pPr>
    </w:p>
    <w:p w14:paraId="271B8901" w14:textId="0C981F52" w:rsidR="00B47854" w:rsidRDefault="00B26EB7" w:rsidP="00815255">
      <w:pPr>
        <w:pStyle w:val="Heading1"/>
      </w:pPr>
      <w:bookmarkStart w:id="20" w:name="_Toc113209131"/>
      <w:r>
        <w:t xml:space="preserve">4.2. </w:t>
      </w:r>
      <w:proofErr w:type="spellStart"/>
      <w:r w:rsidR="001366CB">
        <w:t>Kotters</w:t>
      </w:r>
      <w:proofErr w:type="spellEnd"/>
      <w:r w:rsidR="001366CB">
        <w:t xml:space="preserve"> change model</w:t>
      </w:r>
      <w:bookmarkEnd w:id="20"/>
    </w:p>
    <w:p w14:paraId="34F1B876" w14:textId="7CC24390" w:rsidR="00A7391A" w:rsidRPr="00B47854" w:rsidRDefault="00B47854" w:rsidP="00B47854">
      <w:r>
        <w:t xml:space="preserve">Studies suggest that following a change model gives the best chances </w:t>
      </w:r>
      <w:r w:rsidR="007F51A2">
        <w:t>for the change initiative to be a success.</w:t>
      </w:r>
      <w:r>
        <w:t xml:space="preserve"> </w:t>
      </w:r>
      <w:r w:rsidR="007F51A2">
        <w:t xml:space="preserve">The model </w:t>
      </w:r>
      <w:r w:rsidR="00A7391A">
        <w:t xml:space="preserve">the student will focus on is John </w:t>
      </w:r>
      <w:r w:rsidR="00FA52BB">
        <w:t>Kotter’s</w:t>
      </w:r>
      <w:r w:rsidR="00A7391A">
        <w:t xml:space="preserve"> 8 step model for change.</w:t>
      </w:r>
      <w:r w:rsidR="000058E3" w:rsidRPr="000058E3">
        <w:rPr>
          <w:rFonts w:ascii="Arial" w:hAnsi="Arial" w:cs="Arial"/>
          <w:color w:val="222222"/>
          <w:sz w:val="20"/>
          <w:szCs w:val="20"/>
          <w:shd w:val="clear" w:color="auto" w:fill="FFFFFF"/>
        </w:rPr>
        <w:t xml:space="preserve"> </w:t>
      </w:r>
      <w:r w:rsidR="000058E3">
        <w:rPr>
          <w:rFonts w:ascii="Arial" w:hAnsi="Arial" w:cs="Arial"/>
          <w:color w:val="222222"/>
          <w:sz w:val="20"/>
          <w:szCs w:val="20"/>
          <w:shd w:val="clear" w:color="auto" w:fill="FFFFFF"/>
        </w:rPr>
        <w:t>(</w:t>
      </w:r>
      <w:r w:rsidR="000058E3" w:rsidRPr="000058E3">
        <w:t>Kotter,</w:t>
      </w:r>
      <w:r w:rsidR="000058E3">
        <w:t xml:space="preserve"> </w:t>
      </w:r>
      <w:r w:rsidR="000058E3" w:rsidRPr="000058E3">
        <w:t>2012)</w:t>
      </w:r>
    </w:p>
    <w:p w14:paraId="002E5DAD" w14:textId="00837F66" w:rsidR="001366CB" w:rsidRDefault="00D94138" w:rsidP="00D47CCF">
      <w:pPr>
        <w:rPr>
          <w:rFonts w:asciiTheme="minorHAnsi" w:hAnsiTheme="minorHAnsi" w:cstheme="minorHAnsi"/>
        </w:rPr>
      </w:pPr>
      <w:r w:rsidRPr="00D94138">
        <w:rPr>
          <w:rFonts w:asciiTheme="minorHAnsi" w:hAnsiTheme="minorHAnsi" w:cstheme="minorHAnsi"/>
          <w:noProof/>
        </w:rPr>
        <mc:AlternateContent>
          <mc:Choice Requires="wps">
            <w:drawing>
              <wp:inline distT="0" distB="0" distL="0" distR="0" wp14:anchorId="20AF661E" wp14:editId="4B2266DB">
                <wp:extent cx="304800" cy="304800"/>
                <wp:effectExtent l="0" t="0" r="0" b="0"/>
                <wp:docPr id="3" name="Rectangle 3" descr="See the source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615420" id="Rectangle 3" o:spid="_x0000_s1026" alt="See the source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Theme="minorHAnsi" w:hAnsiTheme="minorHAnsi" w:cstheme="minorHAnsi"/>
          <w:noProof/>
        </w:rPr>
        <w:drawing>
          <wp:inline distT="0" distB="0" distL="0" distR="0" wp14:anchorId="61D77CDD" wp14:editId="2372CF06">
            <wp:extent cx="2610162" cy="26193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35463" cy="2644765"/>
                    </a:xfrm>
                    <a:prstGeom prst="rect">
                      <a:avLst/>
                    </a:prstGeom>
                    <a:noFill/>
                  </pic:spPr>
                </pic:pic>
              </a:graphicData>
            </a:graphic>
          </wp:inline>
        </w:drawing>
      </w:r>
    </w:p>
    <w:p w14:paraId="7F78DB88" w14:textId="77777777" w:rsidR="00D94138" w:rsidRDefault="00D94138" w:rsidP="00D47CCF">
      <w:pPr>
        <w:rPr>
          <w:rFonts w:asciiTheme="minorHAnsi" w:hAnsiTheme="minorHAnsi" w:cstheme="minorHAnsi"/>
        </w:rPr>
      </w:pPr>
    </w:p>
    <w:p w14:paraId="3AE4491A" w14:textId="77777777" w:rsidR="00CF0566" w:rsidRDefault="00A7391A" w:rsidP="00D47CCF">
      <w:pPr>
        <w:rPr>
          <w:rFonts w:asciiTheme="minorHAnsi" w:hAnsiTheme="minorHAnsi" w:cstheme="minorHAnsi"/>
        </w:rPr>
      </w:pPr>
      <w:r>
        <w:rPr>
          <w:rFonts w:asciiTheme="minorHAnsi" w:hAnsiTheme="minorHAnsi" w:cstheme="minorHAnsi"/>
        </w:rPr>
        <w:t xml:space="preserve">Many studies have been completed </w:t>
      </w:r>
      <w:r w:rsidR="00840E3E">
        <w:rPr>
          <w:rFonts w:asciiTheme="minorHAnsi" w:hAnsiTheme="minorHAnsi" w:cstheme="minorHAnsi"/>
        </w:rPr>
        <w:t>with results suggesting recommendations for the tool and that it is successful.</w:t>
      </w:r>
      <w:r w:rsidR="00B064EB">
        <w:rPr>
          <w:rFonts w:asciiTheme="minorHAnsi" w:hAnsiTheme="minorHAnsi" w:cstheme="minorHAnsi"/>
        </w:rPr>
        <w:t xml:space="preserve"> </w:t>
      </w:r>
    </w:p>
    <w:p w14:paraId="60B7E2B7" w14:textId="11C70053" w:rsidR="001366CB" w:rsidRDefault="001366CB" w:rsidP="00D47CCF">
      <w:pPr>
        <w:rPr>
          <w:rFonts w:asciiTheme="minorHAnsi" w:hAnsiTheme="minorHAnsi" w:cstheme="minorHAnsi"/>
        </w:rPr>
      </w:pPr>
      <w:r>
        <w:rPr>
          <w:rFonts w:asciiTheme="minorHAnsi" w:hAnsiTheme="minorHAnsi" w:cstheme="minorHAnsi"/>
        </w:rPr>
        <w:t>A study conducted by</w:t>
      </w:r>
      <w:r w:rsidR="00FC1ECF" w:rsidRPr="00FC1ECF">
        <w:rPr>
          <w:rFonts w:ascii="Arial" w:hAnsi="Arial" w:cs="Arial"/>
          <w:color w:val="222222"/>
          <w:sz w:val="20"/>
          <w:szCs w:val="20"/>
          <w:shd w:val="clear" w:color="auto" w:fill="FFFFFF"/>
        </w:rPr>
        <w:t xml:space="preserve"> </w:t>
      </w:r>
      <w:r w:rsidR="00FC1ECF" w:rsidRPr="00FC1ECF">
        <w:rPr>
          <w:rFonts w:asciiTheme="minorHAnsi" w:hAnsiTheme="minorHAnsi" w:cstheme="minorHAnsi"/>
        </w:rPr>
        <w:t>Appelbaum</w:t>
      </w:r>
      <w:r w:rsidR="00651348">
        <w:rPr>
          <w:rFonts w:asciiTheme="minorHAnsi" w:hAnsiTheme="minorHAnsi" w:cstheme="minorHAnsi"/>
        </w:rPr>
        <w:t xml:space="preserve"> </w:t>
      </w:r>
      <w:r w:rsidR="00A459C2">
        <w:rPr>
          <w:rFonts w:asciiTheme="minorHAnsi" w:hAnsiTheme="minorHAnsi" w:cstheme="minorHAnsi"/>
        </w:rPr>
        <w:t>e</w:t>
      </w:r>
      <w:r w:rsidR="00651348">
        <w:rPr>
          <w:rFonts w:asciiTheme="minorHAnsi" w:hAnsiTheme="minorHAnsi" w:cstheme="minorHAnsi"/>
        </w:rPr>
        <w:t>t al</w:t>
      </w:r>
      <w:r w:rsidR="00FC1ECF" w:rsidRPr="00FC1ECF">
        <w:rPr>
          <w:rFonts w:asciiTheme="minorHAnsi" w:hAnsiTheme="minorHAnsi" w:cstheme="minorHAnsi"/>
        </w:rPr>
        <w:t xml:space="preserve"> (2012)</w:t>
      </w:r>
      <w:r>
        <w:rPr>
          <w:rFonts w:asciiTheme="minorHAnsi" w:hAnsiTheme="minorHAnsi" w:cstheme="minorHAnsi"/>
        </w:rPr>
        <w:t xml:space="preserve"> </w:t>
      </w:r>
      <w:r w:rsidR="00B97924">
        <w:rPr>
          <w:rFonts w:asciiTheme="minorHAnsi" w:hAnsiTheme="minorHAnsi" w:cstheme="minorHAnsi"/>
        </w:rPr>
        <w:t xml:space="preserve">studied each of the eight steps and found support for </w:t>
      </w:r>
      <w:r w:rsidR="0032639F">
        <w:rPr>
          <w:rFonts w:asciiTheme="minorHAnsi" w:hAnsiTheme="minorHAnsi" w:cstheme="minorHAnsi"/>
        </w:rPr>
        <w:t>all</w:t>
      </w:r>
      <w:r w:rsidR="00B97924">
        <w:rPr>
          <w:rFonts w:asciiTheme="minorHAnsi" w:hAnsiTheme="minorHAnsi" w:cstheme="minorHAnsi"/>
        </w:rPr>
        <w:t xml:space="preserve"> the steps</w:t>
      </w:r>
      <w:r w:rsidR="0032639F">
        <w:rPr>
          <w:rFonts w:asciiTheme="minorHAnsi" w:hAnsiTheme="minorHAnsi" w:cstheme="minorHAnsi"/>
        </w:rPr>
        <w:t xml:space="preserve"> and concluded it to be a recommendable model for change</w:t>
      </w:r>
      <w:r w:rsidR="002174CD">
        <w:rPr>
          <w:rFonts w:asciiTheme="minorHAnsi" w:hAnsiTheme="minorHAnsi" w:cstheme="minorHAnsi"/>
        </w:rPr>
        <w:t xml:space="preserve"> and</w:t>
      </w:r>
      <w:r w:rsidR="002174CD" w:rsidRPr="002174CD">
        <w:rPr>
          <w:rFonts w:ascii="Open Sans" w:hAnsi="Open Sans" w:cs="Open Sans"/>
          <w:sz w:val="27"/>
          <w:szCs w:val="27"/>
          <w:shd w:val="clear" w:color="auto" w:fill="FFFFFF"/>
        </w:rPr>
        <w:t xml:space="preserve"> </w:t>
      </w:r>
      <w:r w:rsidR="002174CD" w:rsidRPr="002174CD">
        <w:rPr>
          <w:rFonts w:asciiTheme="minorHAnsi" w:hAnsiTheme="minorHAnsi" w:cstheme="minorHAnsi"/>
        </w:rPr>
        <w:t>implementation planning too</w:t>
      </w:r>
      <w:r w:rsidR="00FC1ECF">
        <w:rPr>
          <w:rFonts w:asciiTheme="minorHAnsi" w:hAnsiTheme="minorHAnsi" w:cstheme="minorHAnsi"/>
        </w:rPr>
        <w:t>l</w:t>
      </w:r>
      <w:r w:rsidR="0032639F">
        <w:rPr>
          <w:rFonts w:asciiTheme="minorHAnsi" w:hAnsiTheme="minorHAnsi" w:cstheme="minorHAnsi"/>
        </w:rPr>
        <w:t>.</w:t>
      </w:r>
      <w:r w:rsidR="00B97924">
        <w:rPr>
          <w:rFonts w:asciiTheme="minorHAnsi" w:hAnsiTheme="minorHAnsi" w:cstheme="minorHAnsi"/>
        </w:rPr>
        <w:t xml:space="preserve"> </w:t>
      </w:r>
    </w:p>
    <w:p w14:paraId="31E6D5D1" w14:textId="728B079D" w:rsidR="0065146A" w:rsidRDefault="001160DE" w:rsidP="00D47CCF">
      <w:pPr>
        <w:rPr>
          <w:rFonts w:asciiTheme="minorHAnsi" w:hAnsiTheme="minorHAnsi" w:cstheme="minorHAnsi"/>
        </w:rPr>
      </w:pPr>
      <w:r>
        <w:rPr>
          <w:rFonts w:asciiTheme="minorHAnsi" w:hAnsiTheme="minorHAnsi" w:cstheme="minorHAnsi"/>
        </w:rPr>
        <w:t xml:space="preserve">Another study conducted by </w:t>
      </w:r>
      <w:proofErr w:type="spellStart"/>
      <w:r w:rsidR="00664D40" w:rsidRPr="00664D40">
        <w:rPr>
          <w:rFonts w:asciiTheme="minorHAnsi" w:hAnsiTheme="minorHAnsi" w:cstheme="minorHAnsi"/>
        </w:rPr>
        <w:t>Kupferschmid</w:t>
      </w:r>
      <w:proofErr w:type="spellEnd"/>
      <w:r w:rsidR="00664D40" w:rsidRPr="00664D40">
        <w:rPr>
          <w:rFonts w:asciiTheme="minorHAnsi" w:hAnsiTheme="minorHAnsi" w:cstheme="minorHAnsi"/>
        </w:rPr>
        <w:t xml:space="preserve"> </w:t>
      </w:r>
      <w:r w:rsidR="00664D40">
        <w:rPr>
          <w:rFonts w:asciiTheme="minorHAnsi" w:hAnsiTheme="minorHAnsi" w:cstheme="minorHAnsi"/>
        </w:rPr>
        <w:t>and</w:t>
      </w:r>
      <w:r w:rsidR="00664D40" w:rsidRPr="00664D40">
        <w:rPr>
          <w:rFonts w:asciiTheme="minorHAnsi" w:hAnsiTheme="minorHAnsi" w:cstheme="minorHAnsi"/>
        </w:rPr>
        <w:t xml:space="preserve"> Tripathi (2021)</w:t>
      </w:r>
      <w:r w:rsidR="00664D40">
        <w:rPr>
          <w:rFonts w:asciiTheme="minorHAnsi" w:hAnsiTheme="minorHAnsi" w:cstheme="minorHAnsi"/>
        </w:rPr>
        <w:t xml:space="preserve"> </w:t>
      </w:r>
      <w:r w:rsidR="00BC3FDC">
        <w:rPr>
          <w:rFonts w:asciiTheme="minorHAnsi" w:hAnsiTheme="minorHAnsi" w:cstheme="minorHAnsi"/>
        </w:rPr>
        <w:t xml:space="preserve">used </w:t>
      </w:r>
      <w:proofErr w:type="spellStart"/>
      <w:r w:rsidR="00BC3FDC">
        <w:rPr>
          <w:rFonts w:asciiTheme="minorHAnsi" w:hAnsiTheme="minorHAnsi" w:cstheme="minorHAnsi"/>
        </w:rPr>
        <w:t>Kotters</w:t>
      </w:r>
      <w:proofErr w:type="spellEnd"/>
      <w:r w:rsidR="00BC3FDC">
        <w:rPr>
          <w:rFonts w:asciiTheme="minorHAnsi" w:hAnsiTheme="minorHAnsi" w:cstheme="minorHAnsi"/>
        </w:rPr>
        <w:t xml:space="preserve"> stages of transformation as a guide to implement </w:t>
      </w:r>
      <w:r w:rsidR="00A459C2">
        <w:rPr>
          <w:rFonts w:asciiTheme="minorHAnsi" w:hAnsiTheme="minorHAnsi" w:cstheme="minorHAnsi"/>
        </w:rPr>
        <w:t>change and</w:t>
      </w:r>
      <w:r w:rsidR="00BC3FDC">
        <w:rPr>
          <w:rFonts w:asciiTheme="minorHAnsi" w:hAnsiTheme="minorHAnsi" w:cstheme="minorHAnsi"/>
        </w:rPr>
        <w:t xml:space="preserve"> c</w:t>
      </w:r>
      <w:r w:rsidR="0065146A">
        <w:rPr>
          <w:rFonts w:asciiTheme="minorHAnsi" w:hAnsiTheme="minorHAnsi" w:cstheme="minorHAnsi"/>
        </w:rPr>
        <w:t xml:space="preserve">ame to the following conclusion. </w:t>
      </w:r>
      <w:r w:rsidR="00BC3FDC">
        <w:rPr>
          <w:rFonts w:asciiTheme="minorHAnsi" w:hAnsiTheme="minorHAnsi" w:cstheme="minorHAnsi"/>
        </w:rPr>
        <w:t xml:space="preserve"> </w:t>
      </w:r>
    </w:p>
    <w:p w14:paraId="1E99C90E" w14:textId="207901C2" w:rsidR="001160DE" w:rsidRDefault="0065146A" w:rsidP="0065146A">
      <w:pPr>
        <w:spacing w:line="257" w:lineRule="auto"/>
        <w:jc w:val="center"/>
        <w:rPr>
          <w:rFonts w:asciiTheme="minorHAnsi" w:hAnsiTheme="minorHAnsi" w:cstheme="minorHAnsi"/>
        </w:rPr>
      </w:pPr>
      <w:r>
        <w:rPr>
          <w:rFonts w:asciiTheme="minorHAnsi" w:hAnsiTheme="minorHAnsi" w:cstheme="minorHAnsi"/>
        </w:rPr>
        <w:t>“</w:t>
      </w:r>
      <w:r w:rsidR="00BC3FDC" w:rsidRPr="00BC3FDC">
        <w:rPr>
          <w:rFonts w:asciiTheme="minorHAnsi" w:hAnsiTheme="minorHAnsi" w:cstheme="minorHAnsi"/>
        </w:rPr>
        <w:t>Kotter’s principle of change management, along with an emphasis on data-driven process control, may result in sustained improvement</w:t>
      </w:r>
      <w:r>
        <w:rPr>
          <w:rFonts w:asciiTheme="minorHAnsi" w:hAnsiTheme="minorHAnsi" w:cstheme="minorHAnsi"/>
        </w:rPr>
        <w:t>”</w:t>
      </w:r>
    </w:p>
    <w:p w14:paraId="5D66D129" w14:textId="3D448255" w:rsidR="0065146A" w:rsidRDefault="00664D40" w:rsidP="0065146A">
      <w:pPr>
        <w:spacing w:line="257" w:lineRule="auto"/>
        <w:rPr>
          <w:rFonts w:asciiTheme="minorHAnsi" w:hAnsiTheme="minorHAnsi" w:cstheme="minorHAnsi"/>
        </w:rPr>
      </w:pPr>
      <w:r>
        <w:rPr>
          <w:rFonts w:asciiTheme="minorHAnsi" w:hAnsiTheme="minorHAnsi" w:cstheme="minorHAnsi"/>
        </w:rPr>
        <w:t>(</w:t>
      </w:r>
      <w:proofErr w:type="spellStart"/>
      <w:r w:rsidRPr="00664D40">
        <w:rPr>
          <w:rFonts w:asciiTheme="minorHAnsi" w:hAnsiTheme="minorHAnsi" w:cstheme="minorHAnsi"/>
        </w:rPr>
        <w:t>Kupferschmid</w:t>
      </w:r>
      <w:proofErr w:type="spellEnd"/>
      <w:r w:rsidRPr="00664D40">
        <w:rPr>
          <w:rFonts w:asciiTheme="minorHAnsi" w:hAnsiTheme="minorHAnsi" w:cstheme="minorHAnsi"/>
        </w:rPr>
        <w:t xml:space="preserve"> &amp; Tripathi, 2021)</w:t>
      </w:r>
    </w:p>
    <w:p w14:paraId="5ADCC900" w14:textId="5706C358" w:rsidR="00D03A19" w:rsidRDefault="00A573DD" w:rsidP="0065146A">
      <w:pPr>
        <w:spacing w:line="257" w:lineRule="auto"/>
        <w:rPr>
          <w:rFonts w:asciiTheme="minorHAnsi" w:hAnsiTheme="minorHAnsi" w:cstheme="minorHAnsi"/>
        </w:rPr>
      </w:pPr>
      <w:r>
        <w:rPr>
          <w:rFonts w:asciiTheme="minorHAnsi" w:hAnsiTheme="minorHAnsi" w:cstheme="minorHAnsi"/>
        </w:rPr>
        <w:lastRenderedPageBreak/>
        <w:t>A</w:t>
      </w:r>
      <w:r w:rsidR="00DA14D7">
        <w:rPr>
          <w:rFonts w:asciiTheme="minorHAnsi" w:hAnsiTheme="minorHAnsi" w:cstheme="minorHAnsi"/>
        </w:rPr>
        <w:t xml:space="preserve"> third study found was created using the model to</w:t>
      </w:r>
      <w:r w:rsidR="00AA1961">
        <w:rPr>
          <w:rFonts w:asciiTheme="minorHAnsi" w:hAnsiTheme="minorHAnsi" w:cstheme="minorHAnsi"/>
        </w:rPr>
        <w:t xml:space="preserve"> document successful change processes within an engineering </w:t>
      </w:r>
      <w:r w:rsidR="00A948CC">
        <w:rPr>
          <w:rFonts w:asciiTheme="minorHAnsi" w:hAnsiTheme="minorHAnsi" w:cstheme="minorHAnsi"/>
        </w:rPr>
        <w:t xml:space="preserve">department. The study concluded that the use of the model let to improved faculty buy in and </w:t>
      </w:r>
      <w:r w:rsidR="005F3F37">
        <w:rPr>
          <w:rFonts w:asciiTheme="minorHAnsi" w:hAnsiTheme="minorHAnsi" w:cstheme="minorHAnsi"/>
        </w:rPr>
        <w:t>project</w:t>
      </w:r>
      <w:r w:rsidR="00A948CC">
        <w:rPr>
          <w:rFonts w:asciiTheme="minorHAnsi" w:hAnsiTheme="minorHAnsi" w:cstheme="minorHAnsi"/>
        </w:rPr>
        <w:t xml:space="preserve"> success.</w:t>
      </w:r>
      <w:r w:rsidR="005F3F37" w:rsidRPr="005F3F37">
        <w:rPr>
          <w:rFonts w:ascii="Arial" w:hAnsi="Arial" w:cs="Arial"/>
          <w:color w:val="222222"/>
          <w:sz w:val="20"/>
          <w:szCs w:val="20"/>
          <w:shd w:val="clear" w:color="auto" w:fill="FFFFFF"/>
        </w:rPr>
        <w:t xml:space="preserve"> </w:t>
      </w:r>
      <w:r w:rsidR="005F3F37">
        <w:rPr>
          <w:rFonts w:ascii="Arial" w:hAnsi="Arial" w:cs="Arial"/>
          <w:color w:val="222222"/>
          <w:sz w:val="20"/>
          <w:szCs w:val="20"/>
          <w:shd w:val="clear" w:color="auto" w:fill="FFFFFF"/>
        </w:rPr>
        <w:t>(</w:t>
      </w:r>
      <w:r w:rsidR="005F3F37" w:rsidRPr="005F3F37">
        <w:rPr>
          <w:rFonts w:asciiTheme="minorHAnsi" w:hAnsiTheme="minorHAnsi" w:cstheme="minorHAnsi"/>
        </w:rPr>
        <w:t>Kang</w:t>
      </w:r>
      <w:r w:rsidR="005F3F37">
        <w:rPr>
          <w:rFonts w:asciiTheme="minorHAnsi" w:hAnsiTheme="minorHAnsi" w:cstheme="minorHAnsi"/>
        </w:rPr>
        <w:t xml:space="preserve"> et al, </w:t>
      </w:r>
      <w:r w:rsidR="005F3F37" w:rsidRPr="005F3F37">
        <w:rPr>
          <w:rFonts w:asciiTheme="minorHAnsi" w:hAnsiTheme="minorHAnsi" w:cstheme="minorHAnsi"/>
        </w:rPr>
        <w:t>2022)</w:t>
      </w:r>
    </w:p>
    <w:p w14:paraId="16D5D06F" w14:textId="42EEBE38" w:rsidR="008258D7" w:rsidRDefault="005F3F37" w:rsidP="0065146A">
      <w:pPr>
        <w:spacing w:line="257" w:lineRule="auto"/>
        <w:rPr>
          <w:rFonts w:asciiTheme="minorHAnsi" w:hAnsiTheme="minorHAnsi" w:cstheme="minorHAnsi"/>
        </w:rPr>
      </w:pPr>
      <w:r>
        <w:rPr>
          <w:rFonts w:asciiTheme="minorHAnsi" w:hAnsiTheme="minorHAnsi" w:cstheme="minorHAnsi"/>
        </w:rPr>
        <w:t xml:space="preserve">On </w:t>
      </w:r>
      <w:r w:rsidR="00A459C2">
        <w:rPr>
          <w:rFonts w:asciiTheme="minorHAnsi" w:hAnsiTheme="minorHAnsi" w:cstheme="minorHAnsi"/>
        </w:rPr>
        <w:t>hindsight</w:t>
      </w:r>
      <w:r>
        <w:rPr>
          <w:rFonts w:asciiTheme="minorHAnsi" w:hAnsiTheme="minorHAnsi" w:cstheme="minorHAnsi"/>
        </w:rPr>
        <w:t xml:space="preserve">, </w:t>
      </w:r>
      <w:r w:rsidR="00222150">
        <w:rPr>
          <w:rFonts w:asciiTheme="minorHAnsi" w:hAnsiTheme="minorHAnsi" w:cstheme="minorHAnsi"/>
        </w:rPr>
        <w:t xml:space="preserve">the </w:t>
      </w:r>
      <w:r w:rsidR="008258D7">
        <w:rPr>
          <w:rFonts w:asciiTheme="minorHAnsi" w:hAnsiTheme="minorHAnsi" w:cstheme="minorHAnsi"/>
        </w:rPr>
        <w:t>large- and small-scale</w:t>
      </w:r>
      <w:r w:rsidR="00222150">
        <w:rPr>
          <w:rFonts w:asciiTheme="minorHAnsi" w:hAnsiTheme="minorHAnsi" w:cstheme="minorHAnsi"/>
        </w:rPr>
        <w:t xml:space="preserve"> changes within the practice due to the pandemic did cover </w:t>
      </w:r>
      <w:r w:rsidR="008258D7">
        <w:rPr>
          <w:rFonts w:asciiTheme="minorHAnsi" w:hAnsiTheme="minorHAnsi" w:cstheme="minorHAnsi"/>
        </w:rPr>
        <w:t>all</w:t>
      </w:r>
      <w:r w:rsidR="00222150">
        <w:rPr>
          <w:rFonts w:asciiTheme="minorHAnsi" w:hAnsiTheme="minorHAnsi" w:cstheme="minorHAnsi"/>
        </w:rPr>
        <w:t xml:space="preserve"> the steps within the model.</w:t>
      </w:r>
    </w:p>
    <w:p w14:paraId="75773630" w14:textId="29590A98" w:rsidR="0004018D" w:rsidRDefault="0004018D" w:rsidP="0065146A">
      <w:pPr>
        <w:spacing w:line="257" w:lineRule="auto"/>
        <w:rPr>
          <w:rFonts w:asciiTheme="minorHAnsi" w:hAnsiTheme="minorHAnsi" w:cstheme="minorHAnsi"/>
        </w:rPr>
      </w:pPr>
      <w:r>
        <w:rPr>
          <w:rFonts w:asciiTheme="minorHAnsi" w:hAnsiTheme="minorHAnsi" w:cstheme="minorHAnsi"/>
        </w:rPr>
        <w:t xml:space="preserve">The </w:t>
      </w:r>
      <w:r w:rsidR="00A459C2">
        <w:rPr>
          <w:rFonts w:asciiTheme="minorHAnsi" w:hAnsiTheme="minorHAnsi" w:cstheme="minorHAnsi"/>
        </w:rPr>
        <w:t>sense</w:t>
      </w:r>
      <w:r>
        <w:rPr>
          <w:rFonts w:asciiTheme="minorHAnsi" w:hAnsiTheme="minorHAnsi" w:cstheme="minorHAnsi"/>
        </w:rPr>
        <w:t xml:space="preserve"> of urgency was a major influence, as the quicker procedures and expected behaviours and attitudes were introduced and solidified, the faster the practice could begin operating again safely and generating income.</w:t>
      </w:r>
      <w:r w:rsidR="00A61955" w:rsidRPr="00A61955">
        <w:rPr>
          <w:rFonts w:asciiTheme="minorHAnsi" w:hAnsiTheme="minorHAnsi" w:cstheme="minorHAnsi"/>
          <w:color w:val="FF0000"/>
        </w:rPr>
        <w:t xml:space="preserve"> </w:t>
      </w:r>
      <w:r w:rsidR="00A61955" w:rsidRPr="00A61955">
        <w:rPr>
          <w:rFonts w:asciiTheme="minorHAnsi" w:hAnsiTheme="minorHAnsi" w:cstheme="minorHAnsi"/>
        </w:rPr>
        <w:t xml:space="preserve">The decisions made were all </w:t>
      </w:r>
      <w:r w:rsidR="000058E3" w:rsidRPr="00A61955">
        <w:rPr>
          <w:rFonts w:asciiTheme="minorHAnsi" w:hAnsiTheme="minorHAnsi" w:cstheme="minorHAnsi"/>
        </w:rPr>
        <w:t>despite</w:t>
      </w:r>
      <w:r w:rsidR="00A61955" w:rsidRPr="00A61955">
        <w:rPr>
          <w:rFonts w:asciiTheme="minorHAnsi" w:hAnsiTheme="minorHAnsi" w:cstheme="minorHAnsi"/>
        </w:rPr>
        <w:t xml:space="preserve"> time constraints, as changes had to be made quickly and efficiently, without ample time to discuss and dissect different ideas within the team.</w:t>
      </w:r>
    </w:p>
    <w:p w14:paraId="68EEA6F0" w14:textId="76ECEB7C" w:rsidR="0004018D" w:rsidRDefault="0004018D" w:rsidP="0065146A">
      <w:pPr>
        <w:spacing w:line="257" w:lineRule="auto"/>
        <w:rPr>
          <w:rFonts w:asciiTheme="minorHAnsi" w:hAnsiTheme="minorHAnsi" w:cstheme="minorHAnsi"/>
        </w:rPr>
      </w:pPr>
      <w:r>
        <w:rPr>
          <w:rFonts w:asciiTheme="minorHAnsi" w:hAnsiTheme="minorHAnsi" w:cstheme="minorHAnsi"/>
        </w:rPr>
        <w:t>The employers created guidance and support, w</w:t>
      </w:r>
      <w:r w:rsidR="00A459C2">
        <w:rPr>
          <w:rFonts w:asciiTheme="minorHAnsi" w:hAnsiTheme="minorHAnsi" w:cstheme="minorHAnsi"/>
        </w:rPr>
        <w:t>ith</w:t>
      </w:r>
      <w:r>
        <w:rPr>
          <w:rFonts w:asciiTheme="minorHAnsi" w:hAnsiTheme="minorHAnsi" w:cstheme="minorHAnsi"/>
        </w:rPr>
        <w:t xml:space="preserve"> the entire workforce looking to them for answers </w:t>
      </w:r>
      <w:r w:rsidR="00B8282F">
        <w:rPr>
          <w:rFonts w:asciiTheme="minorHAnsi" w:hAnsiTheme="minorHAnsi" w:cstheme="minorHAnsi"/>
        </w:rPr>
        <w:t xml:space="preserve">and assistance. They involved the team and created motivation to </w:t>
      </w:r>
      <w:r w:rsidR="00165362">
        <w:rPr>
          <w:rFonts w:asciiTheme="minorHAnsi" w:hAnsiTheme="minorHAnsi" w:cstheme="minorHAnsi"/>
        </w:rPr>
        <w:t>try and</w:t>
      </w:r>
      <w:r w:rsidR="00E916B2">
        <w:rPr>
          <w:rFonts w:asciiTheme="minorHAnsi" w:hAnsiTheme="minorHAnsi" w:cstheme="minorHAnsi"/>
        </w:rPr>
        <w:t xml:space="preserve"> dealt with all concerns with sympathy and understanding.</w:t>
      </w:r>
    </w:p>
    <w:p w14:paraId="61E3AC6C" w14:textId="381B8FC7" w:rsidR="00E916B2" w:rsidRDefault="00E916B2" w:rsidP="0065146A">
      <w:pPr>
        <w:spacing w:line="257" w:lineRule="auto"/>
        <w:rPr>
          <w:rFonts w:asciiTheme="minorHAnsi" w:hAnsiTheme="minorHAnsi" w:cstheme="minorHAnsi"/>
        </w:rPr>
      </w:pPr>
      <w:r>
        <w:rPr>
          <w:rFonts w:asciiTheme="minorHAnsi" w:hAnsiTheme="minorHAnsi" w:cstheme="minorHAnsi"/>
        </w:rPr>
        <w:t xml:space="preserve">The vision was to safely return to work, </w:t>
      </w:r>
      <w:r w:rsidR="000979FA">
        <w:rPr>
          <w:rFonts w:asciiTheme="minorHAnsi" w:hAnsiTheme="minorHAnsi" w:cstheme="minorHAnsi"/>
        </w:rPr>
        <w:t>for the ethical reasons of our d</w:t>
      </w:r>
      <w:r w:rsidR="00165362">
        <w:rPr>
          <w:rFonts w:asciiTheme="minorHAnsi" w:hAnsiTheme="minorHAnsi" w:cstheme="minorHAnsi"/>
        </w:rPr>
        <w:t>u</w:t>
      </w:r>
      <w:r w:rsidR="000979FA">
        <w:rPr>
          <w:rFonts w:asciiTheme="minorHAnsi" w:hAnsiTheme="minorHAnsi" w:cstheme="minorHAnsi"/>
        </w:rPr>
        <w:t xml:space="preserve">ty to our patients, but also </w:t>
      </w:r>
      <w:r w:rsidR="00165362">
        <w:rPr>
          <w:rFonts w:asciiTheme="minorHAnsi" w:hAnsiTheme="minorHAnsi" w:cstheme="minorHAnsi"/>
        </w:rPr>
        <w:t xml:space="preserve">to generate some revenue for the </w:t>
      </w:r>
      <w:r w:rsidR="000979FA">
        <w:rPr>
          <w:rFonts w:asciiTheme="minorHAnsi" w:hAnsiTheme="minorHAnsi" w:cstheme="minorHAnsi"/>
        </w:rPr>
        <w:t xml:space="preserve">business. </w:t>
      </w:r>
      <w:r w:rsidR="00165362">
        <w:rPr>
          <w:rFonts w:asciiTheme="minorHAnsi" w:hAnsiTheme="minorHAnsi" w:cstheme="minorHAnsi"/>
        </w:rPr>
        <w:t xml:space="preserve">This vision was communicated during online team meetings, with individuals were invited to have private </w:t>
      </w:r>
      <w:r w:rsidR="008258D7">
        <w:rPr>
          <w:rFonts w:asciiTheme="minorHAnsi" w:hAnsiTheme="minorHAnsi" w:cstheme="minorHAnsi"/>
        </w:rPr>
        <w:t>meetings with management to address any additional concerns or worries.</w:t>
      </w:r>
      <w:r w:rsidR="00960955">
        <w:rPr>
          <w:rFonts w:asciiTheme="minorHAnsi" w:hAnsiTheme="minorHAnsi" w:cstheme="minorHAnsi"/>
        </w:rPr>
        <w:t xml:space="preserve"> Patients were sent emails detailing the </w:t>
      </w:r>
      <w:r w:rsidR="00D65081">
        <w:rPr>
          <w:rFonts w:asciiTheme="minorHAnsi" w:hAnsiTheme="minorHAnsi" w:cstheme="minorHAnsi"/>
        </w:rPr>
        <w:t xml:space="preserve">measures that had been put in place for </w:t>
      </w:r>
      <w:r w:rsidR="000058E3">
        <w:rPr>
          <w:rFonts w:asciiTheme="minorHAnsi" w:hAnsiTheme="minorHAnsi" w:cstheme="minorHAnsi"/>
        </w:rPr>
        <w:t>their</w:t>
      </w:r>
      <w:r w:rsidR="00D65081">
        <w:rPr>
          <w:rFonts w:asciiTheme="minorHAnsi" w:hAnsiTheme="minorHAnsi" w:cstheme="minorHAnsi"/>
        </w:rPr>
        <w:t xml:space="preserve"> </w:t>
      </w:r>
      <w:r w:rsidR="000058E3">
        <w:rPr>
          <w:rFonts w:asciiTheme="minorHAnsi" w:hAnsiTheme="minorHAnsi" w:cstheme="minorHAnsi"/>
        </w:rPr>
        <w:t>safety and</w:t>
      </w:r>
      <w:r w:rsidR="00D65081">
        <w:rPr>
          <w:rFonts w:asciiTheme="minorHAnsi" w:hAnsiTheme="minorHAnsi" w:cstheme="minorHAnsi"/>
        </w:rPr>
        <w:t xml:space="preserve"> encouraged to return for treatment when it was legally permitted.</w:t>
      </w:r>
    </w:p>
    <w:p w14:paraId="288809F7" w14:textId="664A9603" w:rsidR="008258D7" w:rsidRDefault="004C3534" w:rsidP="0065146A">
      <w:pPr>
        <w:spacing w:line="257" w:lineRule="auto"/>
        <w:rPr>
          <w:rFonts w:asciiTheme="minorHAnsi" w:hAnsiTheme="minorHAnsi" w:cstheme="minorHAnsi"/>
        </w:rPr>
      </w:pPr>
      <w:r>
        <w:rPr>
          <w:rFonts w:asciiTheme="minorHAnsi" w:hAnsiTheme="minorHAnsi" w:cstheme="minorHAnsi"/>
        </w:rPr>
        <w:t>Obstacles were</w:t>
      </w:r>
      <w:r w:rsidR="001954A8">
        <w:rPr>
          <w:rFonts w:asciiTheme="minorHAnsi" w:hAnsiTheme="minorHAnsi" w:cstheme="minorHAnsi"/>
        </w:rPr>
        <w:t xml:space="preserve"> managed </w:t>
      </w:r>
      <w:r w:rsidR="0095271E">
        <w:rPr>
          <w:rFonts w:asciiTheme="minorHAnsi" w:hAnsiTheme="minorHAnsi" w:cstheme="minorHAnsi"/>
        </w:rPr>
        <w:t>instead of</w:t>
      </w:r>
      <w:r w:rsidR="001954A8">
        <w:rPr>
          <w:rFonts w:asciiTheme="minorHAnsi" w:hAnsiTheme="minorHAnsi" w:cstheme="minorHAnsi"/>
        </w:rPr>
        <w:t xml:space="preserve"> removed, as the main obstacle was the existence of the virus which the practi</w:t>
      </w:r>
      <w:r w:rsidR="0095271E">
        <w:rPr>
          <w:rFonts w:asciiTheme="minorHAnsi" w:hAnsiTheme="minorHAnsi" w:cstheme="minorHAnsi"/>
        </w:rPr>
        <w:t xml:space="preserve">ce and stakeholders had no control over. </w:t>
      </w:r>
      <w:r w:rsidR="000378F0">
        <w:rPr>
          <w:rFonts w:asciiTheme="minorHAnsi" w:hAnsiTheme="minorHAnsi" w:cstheme="minorHAnsi"/>
        </w:rPr>
        <w:t>However,</w:t>
      </w:r>
      <w:r w:rsidR="00C877D0">
        <w:rPr>
          <w:rFonts w:asciiTheme="minorHAnsi" w:hAnsiTheme="minorHAnsi" w:cstheme="minorHAnsi"/>
        </w:rPr>
        <w:t xml:space="preserve"> all new laws were quickly abided by, at great cost to the employer and business. Air purifiers were installed, along with </w:t>
      </w:r>
      <w:r w:rsidR="000378F0">
        <w:rPr>
          <w:rFonts w:asciiTheme="minorHAnsi" w:hAnsiTheme="minorHAnsi" w:cstheme="minorHAnsi"/>
        </w:rPr>
        <w:t>adequate</w:t>
      </w:r>
      <w:r w:rsidR="00CC5531">
        <w:rPr>
          <w:rFonts w:asciiTheme="minorHAnsi" w:hAnsiTheme="minorHAnsi" w:cstheme="minorHAnsi"/>
        </w:rPr>
        <w:t xml:space="preserve"> </w:t>
      </w:r>
      <w:r w:rsidR="00C877D0">
        <w:rPr>
          <w:rFonts w:asciiTheme="minorHAnsi" w:hAnsiTheme="minorHAnsi" w:cstheme="minorHAnsi"/>
        </w:rPr>
        <w:t>ventilation</w:t>
      </w:r>
      <w:r w:rsidR="00CC5531">
        <w:rPr>
          <w:rFonts w:asciiTheme="minorHAnsi" w:hAnsiTheme="minorHAnsi" w:cstheme="minorHAnsi"/>
        </w:rPr>
        <w:t xml:space="preserve">. </w:t>
      </w:r>
      <w:r w:rsidR="00D736CF">
        <w:rPr>
          <w:rFonts w:asciiTheme="minorHAnsi" w:hAnsiTheme="minorHAnsi" w:cstheme="minorHAnsi"/>
        </w:rPr>
        <w:t>Expansive amounts of PPE were purchased (that had quadrupled in price</w:t>
      </w:r>
      <w:proofErr w:type="gramStart"/>
      <w:r w:rsidR="000378F0">
        <w:rPr>
          <w:rFonts w:asciiTheme="minorHAnsi" w:hAnsiTheme="minorHAnsi" w:cstheme="minorHAnsi"/>
        </w:rPr>
        <w:t>)</w:t>
      </w:r>
      <w:proofErr w:type="gramEnd"/>
      <w:r w:rsidR="000378F0">
        <w:rPr>
          <w:rFonts w:asciiTheme="minorHAnsi" w:hAnsiTheme="minorHAnsi" w:cstheme="minorHAnsi"/>
        </w:rPr>
        <w:t xml:space="preserve"> and treatments organised in a way in which patients could attend the practice one by one, without crossing paths. </w:t>
      </w:r>
    </w:p>
    <w:p w14:paraId="386926C8" w14:textId="666D6BBA" w:rsidR="000378F0" w:rsidRDefault="000378F0" w:rsidP="0065146A">
      <w:pPr>
        <w:spacing w:line="257" w:lineRule="auto"/>
        <w:rPr>
          <w:rFonts w:asciiTheme="minorHAnsi" w:hAnsiTheme="minorHAnsi" w:cstheme="minorHAnsi"/>
        </w:rPr>
      </w:pPr>
      <w:r>
        <w:rPr>
          <w:rFonts w:asciiTheme="minorHAnsi" w:hAnsiTheme="minorHAnsi" w:cstheme="minorHAnsi"/>
        </w:rPr>
        <w:t xml:space="preserve">Every obstacle that was </w:t>
      </w:r>
      <w:r w:rsidR="000058E3">
        <w:rPr>
          <w:rFonts w:asciiTheme="minorHAnsi" w:hAnsiTheme="minorHAnsi" w:cstheme="minorHAnsi"/>
        </w:rPr>
        <w:t>overcome</w:t>
      </w:r>
      <w:r>
        <w:rPr>
          <w:rFonts w:asciiTheme="minorHAnsi" w:hAnsiTheme="minorHAnsi" w:cstheme="minorHAnsi"/>
        </w:rPr>
        <w:t xml:space="preserve"> was acknowledged and celebrated, which created a sense of togetherness and teamwork within the staff.</w:t>
      </w:r>
    </w:p>
    <w:p w14:paraId="7DB43D83" w14:textId="4B358EBD" w:rsidR="00960955" w:rsidRDefault="00960955" w:rsidP="0065146A">
      <w:pPr>
        <w:spacing w:line="257" w:lineRule="auto"/>
        <w:rPr>
          <w:rFonts w:asciiTheme="minorHAnsi" w:hAnsiTheme="minorHAnsi" w:cstheme="minorHAnsi"/>
        </w:rPr>
      </w:pPr>
      <w:r>
        <w:rPr>
          <w:rFonts w:asciiTheme="minorHAnsi" w:hAnsiTheme="minorHAnsi" w:cstheme="minorHAnsi"/>
        </w:rPr>
        <w:t>As rules loosened and rules became less strict, improvements were enhanced and developed one by one.</w:t>
      </w:r>
      <w:r w:rsidR="000058E3">
        <w:rPr>
          <w:rFonts w:asciiTheme="minorHAnsi" w:hAnsiTheme="minorHAnsi" w:cstheme="minorHAnsi"/>
        </w:rPr>
        <w:t xml:space="preserve"> These improvements were then anchored into the way of working within the practice</w:t>
      </w:r>
      <w:r w:rsidR="00F31C88">
        <w:rPr>
          <w:rFonts w:asciiTheme="minorHAnsi" w:hAnsiTheme="minorHAnsi" w:cstheme="minorHAnsi"/>
        </w:rPr>
        <w:t>.</w:t>
      </w:r>
    </w:p>
    <w:p w14:paraId="79078F03" w14:textId="77777777" w:rsidR="0004018D" w:rsidRDefault="0004018D" w:rsidP="0065146A">
      <w:pPr>
        <w:spacing w:line="257" w:lineRule="auto"/>
        <w:rPr>
          <w:rFonts w:asciiTheme="minorHAnsi" w:hAnsiTheme="minorHAnsi" w:cstheme="minorHAnsi"/>
        </w:rPr>
      </w:pPr>
    </w:p>
    <w:p w14:paraId="6BEF1FC7" w14:textId="36FA67F3" w:rsidR="005F3651" w:rsidRPr="0054168B" w:rsidRDefault="00B26EB7" w:rsidP="0054168B">
      <w:pPr>
        <w:pStyle w:val="Heading1"/>
      </w:pPr>
      <w:bookmarkStart w:id="21" w:name="_Toc113209132"/>
      <w:r>
        <w:t xml:space="preserve">4.3. </w:t>
      </w:r>
      <w:r w:rsidR="007E3516">
        <w:t>Stakeholder management</w:t>
      </w:r>
      <w:bookmarkEnd w:id="21"/>
    </w:p>
    <w:p w14:paraId="234C3421" w14:textId="67B32AB0" w:rsidR="0054168B" w:rsidRDefault="0054168B" w:rsidP="0054168B">
      <w:pPr>
        <w:spacing w:line="257" w:lineRule="auto"/>
        <w:rPr>
          <w:rFonts w:asciiTheme="minorHAnsi" w:hAnsiTheme="minorHAnsi" w:cstheme="minorHAnsi"/>
        </w:rPr>
      </w:pPr>
      <w:r w:rsidRPr="0054168B">
        <w:rPr>
          <w:rFonts w:asciiTheme="minorHAnsi" w:hAnsiTheme="minorHAnsi" w:cstheme="minorHAnsi"/>
        </w:rPr>
        <w:t>If change is rapid and occurs without appropriate consultation, stakeholders are left to react to new circumstances as they arise and are provided with few opportunities to offer input that may improve organisational planning</w:t>
      </w:r>
      <w:r>
        <w:rPr>
          <w:rFonts w:asciiTheme="minorHAnsi" w:hAnsiTheme="minorHAnsi" w:cstheme="minorHAnsi"/>
        </w:rPr>
        <w:t xml:space="preserve"> </w:t>
      </w:r>
      <w:r w:rsidRPr="0054168B">
        <w:rPr>
          <w:rFonts w:asciiTheme="minorHAnsi" w:hAnsiTheme="minorHAnsi" w:cstheme="minorHAnsi"/>
        </w:rPr>
        <w:t>(Walls, 2007)</w:t>
      </w:r>
      <w:r>
        <w:rPr>
          <w:rFonts w:asciiTheme="minorHAnsi" w:hAnsiTheme="minorHAnsi" w:cstheme="minorHAnsi"/>
        </w:rPr>
        <w:t>.</w:t>
      </w:r>
    </w:p>
    <w:p w14:paraId="707ADCA0" w14:textId="02B00421" w:rsidR="00A927F5" w:rsidRPr="00A927F5" w:rsidRDefault="004F49A2" w:rsidP="00A927F5">
      <w:pPr>
        <w:spacing w:line="257" w:lineRule="auto"/>
        <w:rPr>
          <w:rFonts w:asciiTheme="minorHAnsi" w:hAnsiTheme="minorHAnsi" w:cstheme="minorHAnsi"/>
        </w:rPr>
      </w:pPr>
      <w:r>
        <w:rPr>
          <w:rFonts w:asciiTheme="minorHAnsi" w:hAnsiTheme="minorHAnsi" w:cstheme="minorHAnsi"/>
        </w:rPr>
        <w:t xml:space="preserve">Employees </w:t>
      </w:r>
      <w:r w:rsidR="00A927F5" w:rsidRPr="00A927F5">
        <w:rPr>
          <w:rFonts w:asciiTheme="minorHAnsi" w:hAnsiTheme="minorHAnsi" w:cstheme="minorHAnsi"/>
        </w:rPr>
        <w:t>enact</w:t>
      </w:r>
      <w:r>
        <w:rPr>
          <w:rFonts w:asciiTheme="minorHAnsi" w:hAnsiTheme="minorHAnsi" w:cstheme="minorHAnsi"/>
        </w:rPr>
        <w:t xml:space="preserve"> management practices that are</w:t>
      </w:r>
      <w:r w:rsidR="00A927F5" w:rsidRPr="00A927F5">
        <w:rPr>
          <w:rFonts w:asciiTheme="minorHAnsi" w:hAnsiTheme="minorHAnsi" w:cstheme="minorHAnsi"/>
        </w:rPr>
        <w:t xml:space="preserve"> promoted by the culture</w:t>
      </w:r>
      <w:r>
        <w:rPr>
          <w:rFonts w:asciiTheme="minorHAnsi" w:hAnsiTheme="minorHAnsi" w:cstheme="minorHAnsi"/>
        </w:rPr>
        <w:t>,</w:t>
      </w:r>
      <w:r w:rsidR="00A927F5" w:rsidRPr="00A927F5">
        <w:rPr>
          <w:rFonts w:asciiTheme="minorHAnsi" w:hAnsiTheme="minorHAnsi" w:cstheme="minorHAnsi"/>
        </w:rPr>
        <w:t xml:space="preserve"> in order to respond to the actions of stakeholders</w:t>
      </w:r>
      <w:r w:rsidR="00A927F5">
        <w:rPr>
          <w:rFonts w:asciiTheme="minorHAnsi" w:hAnsiTheme="minorHAnsi" w:cstheme="minorHAnsi"/>
        </w:rPr>
        <w:t xml:space="preserve"> </w:t>
      </w:r>
      <w:r w:rsidR="00A927F5" w:rsidRPr="00A927F5">
        <w:rPr>
          <w:rFonts w:asciiTheme="minorHAnsi" w:hAnsiTheme="minorHAnsi" w:cstheme="minorHAnsi"/>
        </w:rPr>
        <w:t>(</w:t>
      </w:r>
      <w:proofErr w:type="spellStart"/>
      <w:r w:rsidR="00A927F5" w:rsidRPr="006135DB">
        <w:rPr>
          <w:rFonts w:asciiTheme="minorHAnsi" w:hAnsiTheme="minorHAnsi" w:cstheme="minorHAnsi"/>
        </w:rPr>
        <w:t>Armenakis</w:t>
      </w:r>
      <w:proofErr w:type="spellEnd"/>
      <w:r w:rsidR="00A927F5" w:rsidRPr="006135DB">
        <w:rPr>
          <w:rFonts w:asciiTheme="minorHAnsi" w:hAnsiTheme="minorHAnsi" w:cstheme="minorHAnsi"/>
        </w:rPr>
        <w:t xml:space="preserve"> &amp; Wigand, 2010</w:t>
      </w:r>
      <w:r w:rsidR="00A927F5" w:rsidRPr="00A927F5">
        <w:rPr>
          <w:rFonts w:asciiTheme="minorHAnsi" w:hAnsiTheme="minorHAnsi" w:cstheme="minorHAnsi"/>
        </w:rPr>
        <w:t>)</w:t>
      </w:r>
      <w:r w:rsidR="00A927F5">
        <w:rPr>
          <w:rFonts w:asciiTheme="minorHAnsi" w:hAnsiTheme="minorHAnsi" w:cstheme="minorHAnsi"/>
        </w:rPr>
        <w:t>.</w:t>
      </w:r>
    </w:p>
    <w:p w14:paraId="04369BB8" w14:textId="4BCD42EB" w:rsidR="006135DB" w:rsidRPr="0054168B" w:rsidRDefault="0054168B" w:rsidP="0054168B">
      <w:pPr>
        <w:spacing w:line="257" w:lineRule="auto"/>
        <w:rPr>
          <w:rFonts w:asciiTheme="minorHAnsi" w:hAnsiTheme="minorHAnsi" w:cstheme="minorHAnsi"/>
        </w:rPr>
      </w:pPr>
      <w:r w:rsidRPr="0054168B">
        <w:rPr>
          <w:rFonts w:asciiTheme="minorHAnsi" w:hAnsiTheme="minorHAnsi" w:cstheme="minorHAnsi"/>
        </w:rPr>
        <w:t xml:space="preserve">The staff within the practice react much better to change when involved from the beginning. Each staff member has a wealth of knowledge and experience from years within the dental profession at differently run practices, including corporates, </w:t>
      </w:r>
      <w:r w:rsidR="00BD3EDE" w:rsidRPr="0054168B">
        <w:rPr>
          <w:rFonts w:asciiTheme="minorHAnsi" w:hAnsiTheme="minorHAnsi" w:cstheme="minorHAnsi"/>
        </w:rPr>
        <w:t>NHS,</w:t>
      </w:r>
      <w:r w:rsidRPr="0054168B">
        <w:rPr>
          <w:rFonts w:asciiTheme="minorHAnsi" w:hAnsiTheme="minorHAnsi" w:cstheme="minorHAnsi"/>
        </w:rPr>
        <w:t xml:space="preserve"> and private practices.</w:t>
      </w:r>
    </w:p>
    <w:p w14:paraId="66B6907E" w14:textId="496D8160" w:rsidR="00BD3EDE" w:rsidRDefault="0054168B" w:rsidP="0065146A">
      <w:pPr>
        <w:spacing w:line="257" w:lineRule="auto"/>
        <w:rPr>
          <w:rFonts w:asciiTheme="minorHAnsi" w:hAnsiTheme="minorHAnsi" w:cstheme="minorHAnsi"/>
        </w:rPr>
      </w:pPr>
      <w:r w:rsidRPr="0054168B">
        <w:rPr>
          <w:rFonts w:asciiTheme="minorHAnsi" w:hAnsiTheme="minorHAnsi" w:cstheme="minorHAnsi"/>
        </w:rPr>
        <w:t xml:space="preserve">Their knowledge is key to the success of the </w:t>
      </w:r>
      <w:r w:rsidR="00BD3EDE" w:rsidRPr="0054168B">
        <w:rPr>
          <w:rFonts w:asciiTheme="minorHAnsi" w:hAnsiTheme="minorHAnsi" w:cstheme="minorHAnsi"/>
        </w:rPr>
        <w:t>change;</w:t>
      </w:r>
      <w:r>
        <w:rPr>
          <w:rFonts w:asciiTheme="minorHAnsi" w:hAnsiTheme="minorHAnsi" w:cstheme="minorHAnsi"/>
        </w:rPr>
        <w:t xml:space="preserve"> </w:t>
      </w:r>
      <w:r w:rsidR="00BD3EDE">
        <w:rPr>
          <w:rFonts w:asciiTheme="minorHAnsi" w:hAnsiTheme="minorHAnsi" w:cstheme="minorHAnsi"/>
        </w:rPr>
        <w:t>h</w:t>
      </w:r>
      <w:r w:rsidR="00BD3EDE" w:rsidRPr="0054168B">
        <w:rPr>
          <w:rFonts w:asciiTheme="minorHAnsi" w:hAnsiTheme="minorHAnsi" w:cstheme="minorHAnsi"/>
        </w:rPr>
        <w:t>ow</w:t>
      </w:r>
      <w:r w:rsidR="00BD3EDE">
        <w:rPr>
          <w:rFonts w:asciiTheme="minorHAnsi" w:hAnsiTheme="minorHAnsi" w:cstheme="minorHAnsi"/>
        </w:rPr>
        <w:t>ever,</w:t>
      </w:r>
      <w:r w:rsidRPr="0054168B">
        <w:rPr>
          <w:rFonts w:asciiTheme="minorHAnsi" w:hAnsiTheme="minorHAnsi" w:cstheme="minorHAnsi"/>
        </w:rPr>
        <w:t xml:space="preserve"> emotions, attitudes and barriers affect</w:t>
      </w:r>
      <w:r>
        <w:rPr>
          <w:rFonts w:asciiTheme="minorHAnsi" w:hAnsiTheme="minorHAnsi" w:cstheme="minorHAnsi"/>
        </w:rPr>
        <w:t>ed</w:t>
      </w:r>
      <w:r w:rsidR="00BD3EDE">
        <w:rPr>
          <w:rFonts w:asciiTheme="minorHAnsi" w:hAnsiTheme="minorHAnsi" w:cstheme="minorHAnsi"/>
        </w:rPr>
        <w:t xml:space="preserve"> their usual and expected behaviours. Those that usually enjoyed moving quickly and positively into a challenge were resistance and required support and motivation. </w:t>
      </w:r>
    </w:p>
    <w:p w14:paraId="4828EC46" w14:textId="359F5239" w:rsidR="007E3516" w:rsidRDefault="00BD3EDE" w:rsidP="0065146A">
      <w:pPr>
        <w:spacing w:line="257" w:lineRule="auto"/>
        <w:rPr>
          <w:rFonts w:asciiTheme="minorHAnsi" w:hAnsiTheme="minorHAnsi" w:cstheme="minorHAnsi"/>
        </w:rPr>
      </w:pPr>
      <w:r w:rsidRPr="006135DB">
        <w:rPr>
          <w:rFonts w:asciiTheme="minorHAnsi" w:hAnsiTheme="minorHAnsi" w:cstheme="minorHAnsi"/>
        </w:rPr>
        <w:lastRenderedPageBreak/>
        <w:t xml:space="preserve">The </w:t>
      </w:r>
      <w:r w:rsidR="000F529A" w:rsidRPr="006135DB">
        <w:rPr>
          <w:rFonts w:asciiTheme="minorHAnsi" w:hAnsiTheme="minorHAnsi" w:cstheme="minorHAnsi"/>
        </w:rPr>
        <w:t>changes that were required were</w:t>
      </w:r>
      <w:r w:rsidRPr="006135DB">
        <w:rPr>
          <w:rFonts w:asciiTheme="minorHAnsi" w:hAnsiTheme="minorHAnsi" w:cstheme="minorHAnsi"/>
        </w:rPr>
        <w:t xml:space="preserve"> unplanned and the methods used were reactive and were</w:t>
      </w:r>
      <w:r w:rsidR="000F529A" w:rsidRPr="006135DB">
        <w:rPr>
          <w:rFonts w:asciiTheme="minorHAnsi" w:hAnsiTheme="minorHAnsi" w:cstheme="minorHAnsi"/>
        </w:rPr>
        <w:t xml:space="preserve"> </w:t>
      </w:r>
      <w:r w:rsidRPr="006135DB">
        <w:rPr>
          <w:rFonts w:asciiTheme="minorHAnsi" w:hAnsiTheme="minorHAnsi" w:cstheme="minorHAnsi"/>
        </w:rPr>
        <w:t>influenced by external factors outside of organisation’s control</w:t>
      </w:r>
      <w:r w:rsidR="006135DB">
        <w:rPr>
          <w:rFonts w:asciiTheme="minorHAnsi" w:hAnsiTheme="minorHAnsi" w:cstheme="minorHAnsi"/>
        </w:rPr>
        <w:t xml:space="preserve">. </w:t>
      </w:r>
      <w:r w:rsidR="007E3516">
        <w:rPr>
          <w:rFonts w:asciiTheme="minorHAnsi" w:hAnsiTheme="minorHAnsi" w:cstheme="minorHAnsi"/>
        </w:rPr>
        <w:t>During this time of constant change and development, successful management of</w:t>
      </w:r>
      <w:r w:rsidR="0054168B">
        <w:rPr>
          <w:rFonts w:asciiTheme="minorHAnsi" w:hAnsiTheme="minorHAnsi" w:cstheme="minorHAnsi"/>
        </w:rPr>
        <w:t xml:space="preserve"> the</w:t>
      </w:r>
      <w:r w:rsidR="007E3516">
        <w:rPr>
          <w:rFonts w:asciiTheme="minorHAnsi" w:hAnsiTheme="minorHAnsi" w:cstheme="minorHAnsi"/>
        </w:rPr>
        <w:t xml:space="preserve"> stakeholders was vital.</w:t>
      </w:r>
    </w:p>
    <w:p w14:paraId="1DFA88F4" w14:textId="2A86FD2E" w:rsidR="007E3516" w:rsidRDefault="007E3516" w:rsidP="0065146A">
      <w:pPr>
        <w:spacing w:line="257" w:lineRule="auto"/>
        <w:rPr>
          <w:rFonts w:asciiTheme="minorHAnsi" w:hAnsiTheme="minorHAnsi" w:cstheme="minorHAnsi"/>
        </w:rPr>
      </w:pPr>
      <w:r>
        <w:rPr>
          <w:rFonts w:asciiTheme="minorHAnsi" w:hAnsiTheme="minorHAnsi" w:cstheme="minorHAnsi"/>
        </w:rPr>
        <w:t xml:space="preserve">Emotions were of high </w:t>
      </w:r>
      <w:r w:rsidR="00016B79">
        <w:rPr>
          <w:rFonts w:asciiTheme="minorHAnsi" w:hAnsiTheme="minorHAnsi" w:cstheme="minorHAnsi"/>
        </w:rPr>
        <w:t>importance and</w:t>
      </w:r>
      <w:r>
        <w:rPr>
          <w:rFonts w:asciiTheme="minorHAnsi" w:hAnsiTheme="minorHAnsi" w:cstheme="minorHAnsi"/>
        </w:rPr>
        <w:t xml:space="preserve"> </w:t>
      </w:r>
      <w:r w:rsidR="00906D2A">
        <w:rPr>
          <w:rFonts w:asciiTheme="minorHAnsi" w:hAnsiTheme="minorHAnsi" w:cstheme="minorHAnsi"/>
        </w:rPr>
        <w:t xml:space="preserve">had to be managed carefully. Staff were </w:t>
      </w:r>
      <w:r w:rsidR="00016B79">
        <w:rPr>
          <w:rFonts w:asciiTheme="minorHAnsi" w:hAnsiTheme="minorHAnsi" w:cstheme="minorHAnsi"/>
        </w:rPr>
        <w:t xml:space="preserve">emotional and fearful of exposure to the virus whilst doing a job that involved incredibly </w:t>
      </w:r>
      <w:proofErr w:type="gramStart"/>
      <w:r w:rsidR="00766F9E">
        <w:rPr>
          <w:rFonts w:asciiTheme="minorHAnsi" w:hAnsiTheme="minorHAnsi" w:cstheme="minorHAnsi"/>
        </w:rPr>
        <w:t>close proximity</w:t>
      </w:r>
      <w:proofErr w:type="gramEnd"/>
      <w:r w:rsidR="00016B79">
        <w:rPr>
          <w:rFonts w:asciiTheme="minorHAnsi" w:hAnsiTheme="minorHAnsi" w:cstheme="minorHAnsi"/>
        </w:rPr>
        <w:t xml:space="preserve"> to the general public.</w:t>
      </w:r>
    </w:p>
    <w:p w14:paraId="2A065A6C" w14:textId="08A4EDDA" w:rsidR="00766F9E" w:rsidRDefault="008335AF" w:rsidP="0065146A">
      <w:pPr>
        <w:spacing w:line="257" w:lineRule="auto"/>
        <w:rPr>
          <w:rFonts w:asciiTheme="minorHAnsi" w:hAnsiTheme="minorHAnsi" w:cstheme="minorHAnsi"/>
        </w:rPr>
      </w:pPr>
      <w:r>
        <w:rPr>
          <w:rFonts w:asciiTheme="minorHAnsi" w:hAnsiTheme="minorHAnsi" w:cstheme="minorHAnsi"/>
        </w:rPr>
        <w:t>A</w:t>
      </w:r>
      <w:r w:rsidR="00766F9E">
        <w:rPr>
          <w:rFonts w:asciiTheme="minorHAnsi" w:hAnsiTheme="minorHAnsi" w:cstheme="minorHAnsi"/>
        </w:rPr>
        <w:t>dvocates were used to encourage and motivate</w:t>
      </w:r>
      <w:r w:rsidR="00771B24">
        <w:rPr>
          <w:rFonts w:asciiTheme="minorHAnsi" w:hAnsiTheme="minorHAnsi" w:cstheme="minorHAnsi"/>
        </w:rPr>
        <w:t xml:space="preserve"> the staff, </w:t>
      </w:r>
      <w:r w:rsidR="00AF64C7">
        <w:rPr>
          <w:rFonts w:asciiTheme="minorHAnsi" w:hAnsiTheme="minorHAnsi" w:cstheme="minorHAnsi"/>
        </w:rPr>
        <w:t>these were the associate dentist</w:t>
      </w:r>
      <w:r>
        <w:rPr>
          <w:rFonts w:asciiTheme="minorHAnsi" w:hAnsiTheme="minorHAnsi" w:cstheme="minorHAnsi"/>
        </w:rPr>
        <w:t xml:space="preserve"> and lead nurse, who both hold great trust and respect with the rest of the team.</w:t>
      </w:r>
      <w:r w:rsidR="00771B24">
        <w:rPr>
          <w:rFonts w:asciiTheme="minorHAnsi" w:hAnsiTheme="minorHAnsi" w:cstheme="minorHAnsi"/>
        </w:rPr>
        <w:t xml:space="preserve"> </w:t>
      </w:r>
    </w:p>
    <w:p w14:paraId="09F6671D" w14:textId="19D30C3E" w:rsidR="00006A61" w:rsidRPr="00A70C55" w:rsidRDefault="008335AF" w:rsidP="00A70C55">
      <w:pPr>
        <w:spacing w:line="257" w:lineRule="auto"/>
        <w:rPr>
          <w:rFonts w:asciiTheme="minorHAnsi" w:hAnsiTheme="minorHAnsi" w:cstheme="minorHAnsi"/>
        </w:rPr>
      </w:pPr>
      <w:r w:rsidRPr="008335AF">
        <w:rPr>
          <w:rFonts w:asciiTheme="minorHAnsi" w:hAnsiTheme="minorHAnsi" w:cstheme="minorHAnsi"/>
        </w:rPr>
        <w:t>Advocates are extremely important, as they demonstrate the value of the change to others in the organisation, and willingly accept and apply the change to their own behaviours (Shapiro, 2010)</w:t>
      </w:r>
    </w:p>
    <w:p w14:paraId="127ED2C2" w14:textId="4C72A11E" w:rsidR="00C33100" w:rsidRDefault="00B26EB7" w:rsidP="00C33100">
      <w:pPr>
        <w:pStyle w:val="Heading1"/>
      </w:pPr>
      <w:bookmarkStart w:id="22" w:name="_Toc113209133"/>
      <w:r>
        <w:t xml:space="preserve">5. </w:t>
      </w:r>
      <w:r w:rsidR="00C33100">
        <w:t>Conclusion</w:t>
      </w:r>
      <w:bookmarkEnd w:id="22"/>
    </w:p>
    <w:p w14:paraId="2F61F8E0" w14:textId="5BFB8A61" w:rsidR="0023723E" w:rsidRDefault="003824F5" w:rsidP="0023723E">
      <w:r>
        <w:t xml:space="preserve">Upon conclusion, change can clearly be complex and </w:t>
      </w:r>
      <w:r w:rsidR="00936905">
        <w:t xml:space="preserve">uncontrollable. </w:t>
      </w:r>
    </w:p>
    <w:p w14:paraId="68E7F87F" w14:textId="01E779B2" w:rsidR="00936905" w:rsidRDefault="00FB22B0" w:rsidP="0023723E">
      <w:r>
        <w:t>Following</w:t>
      </w:r>
      <w:r w:rsidR="004A5BB7">
        <w:t xml:space="preserve"> a model to highlight important steps, including and monitoring stakeholders after evaluati</w:t>
      </w:r>
      <w:r w:rsidR="004324FC">
        <w:t xml:space="preserve">ng </w:t>
      </w:r>
      <w:r w:rsidR="004A5BB7">
        <w:t xml:space="preserve">and </w:t>
      </w:r>
      <w:r w:rsidR="004324FC">
        <w:t>analysing</w:t>
      </w:r>
      <w:r w:rsidR="004A5BB7">
        <w:t xml:space="preserve"> their influence</w:t>
      </w:r>
      <w:r w:rsidR="004324FC">
        <w:t xml:space="preserve">, and </w:t>
      </w:r>
      <w:r w:rsidR="001C6A77">
        <w:t>monitoring the surrounding environment</w:t>
      </w:r>
      <w:r>
        <w:t xml:space="preserve"> are all important tools whilst handling change.</w:t>
      </w:r>
    </w:p>
    <w:p w14:paraId="1C3FBDFA" w14:textId="3DB186F9" w:rsidR="006C11FE" w:rsidRDefault="006C11FE" w:rsidP="00C33100">
      <w:r>
        <w:t xml:space="preserve">If environment is constantly monitored you should spot trouble or </w:t>
      </w:r>
      <w:r w:rsidR="009275F6">
        <w:t>opportunities</w:t>
      </w:r>
      <w:r>
        <w:t>,</w:t>
      </w:r>
      <w:r w:rsidR="008B63DA">
        <w:t xml:space="preserve"> and</w:t>
      </w:r>
      <w:r>
        <w:t xml:space="preserve"> can then align the organisation to take advantage of that</w:t>
      </w:r>
    </w:p>
    <w:p w14:paraId="5921443F" w14:textId="107E49C6" w:rsidR="006C11FE" w:rsidRDefault="006C11FE" w:rsidP="00C33100">
      <w:r>
        <w:t xml:space="preserve">The more change </w:t>
      </w:r>
      <w:r w:rsidR="00310CA9">
        <w:t xml:space="preserve">can be practiced and refined, and the approach developed the more the organisation will be capable </w:t>
      </w:r>
      <w:r w:rsidR="009275F6">
        <w:t>of responding rapidly and taking a creating opportunity.</w:t>
      </w:r>
    </w:p>
    <w:p w14:paraId="3FF05A20" w14:textId="44BB10B8" w:rsidR="00FB22B0" w:rsidRDefault="00002656" w:rsidP="00FB22B0">
      <w:r>
        <w:t xml:space="preserve">The change discussed during the report, and the reactions to it, highlighted the strong relationships and communication within the organisation. Although the </w:t>
      </w:r>
      <w:r w:rsidR="002A6787">
        <w:t xml:space="preserve">example given was of changed that were from an </w:t>
      </w:r>
      <w:r w:rsidR="00A70C55">
        <w:t>outside influence</w:t>
      </w:r>
      <w:r w:rsidR="002A6787">
        <w:t xml:space="preserve"> and could not be prepared for, the report has highlighted the need for </w:t>
      </w:r>
      <w:r w:rsidR="0073510C">
        <w:t xml:space="preserve">continuous </w:t>
      </w:r>
      <w:r w:rsidR="006135DB">
        <w:t>development</w:t>
      </w:r>
      <w:r w:rsidR="0073510C">
        <w:t xml:space="preserve"> and change management within an organisation, to </w:t>
      </w:r>
      <w:r w:rsidR="006135DB">
        <w:t>constantly strive for success.</w:t>
      </w:r>
    </w:p>
    <w:p w14:paraId="3CC90B03" w14:textId="77777777" w:rsidR="0038514B" w:rsidRDefault="0038514B" w:rsidP="00FB22B0"/>
    <w:p w14:paraId="789F6D7D" w14:textId="77777777" w:rsidR="00A70C55" w:rsidRDefault="00A70C55" w:rsidP="00FB22B0"/>
    <w:p w14:paraId="63FF4037" w14:textId="77777777" w:rsidR="00A70C55" w:rsidRDefault="00A70C55" w:rsidP="00FB22B0"/>
    <w:p w14:paraId="4C611D00" w14:textId="77777777" w:rsidR="00A70C55" w:rsidRDefault="00A70C55" w:rsidP="00FB22B0"/>
    <w:p w14:paraId="2388D15C" w14:textId="77777777" w:rsidR="00A70C55" w:rsidRDefault="00A70C55" w:rsidP="00FB22B0"/>
    <w:p w14:paraId="3B793C82" w14:textId="77777777" w:rsidR="00A70C55" w:rsidRDefault="00A70C55" w:rsidP="00FB22B0"/>
    <w:p w14:paraId="3B77E8DF" w14:textId="77777777" w:rsidR="00A70C55" w:rsidRDefault="00A70C55" w:rsidP="00FB22B0"/>
    <w:p w14:paraId="28D4B51E" w14:textId="77777777" w:rsidR="00A70C55" w:rsidRDefault="00A70C55" w:rsidP="00FB22B0"/>
    <w:p w14:paraId="266E78BE" w14:textId="77777777" w:rsidR="00A70C55" w:rsidRDefault="00A70C55" w:rsidP="00FB22B0"/>
    <w:p w14:paraId="5D2A1A8C" w14:textId="77777777" w:rsidR="00A70C55" w:rsidRDefault="00A70C55" w:rsidP="00FB22B0"/>
    <w:p w14:paraId="1F40BAA6" w14:textId="77777777" w:rsidR="00A70C55" w:rsidRDefault="00A70C55" w:rsidP="00FB22B0"/>
    <w:p w14:paraId="45A18B7C" w14:textId="10E618B2" w:rsidR="0038514B" w:rsidRPr="00FB22B0" w:rsidRDefault="0038514B" w:rsidP="0038514B">
      <w:pPr>
        <w:pStyle w:val="Heading1"/>
      </w:pPr>
      <w:bookmarkStart w:id="23" w:name="_Toc113209134"/>
      <w:r>
        <w:lastRenderedPageBreak/>
        <w:t>Appendix 1</w:t>
      </w:r>
      <w:bookmarkEnd w:id="23"/>
    </w:p>
    <w:tbl>
      <w:tblPr>
        <w:tblStyle w:val="TableGrid"/>
        <w:tblW w:w="0" w:type="auto"/>
        <w:tblLook w:val="04A0" w:firstRow="1" w:lastRow="0" w:firstColumn="1" w:lastColumn="0" w:noHBand="0" w:noVBand="1"/>
      </w:tblPr>
      <w:tblGrid>
        <w:gridCol w:w="4508"/>
        <w:gridCol w:w="4508"/>
      </w:tblGrid>
      <w:tr w:rsidR="0038514B" w:rsidRPr="00015D5A" w14:paraId="7572CB5C" w14:textId="77777777" w:rsidTr="004642FD">
        <w:tc>
          <w:tcPr>
            <w:tcW w:w="4508" w:type="dxa"/>
          </w:tcPr>
          <w:p w14:paraId="3EC01586" w14:textId="77777777" w:rsidR="0038514B" w:rsidRPr="005A03F5" w:rsidRDefault="0038514B" w:rsidP="004642FD">
            <w:pPr>
              <w:jc w:val="center"/>
              <w:rPr>
                <w:b/>
                <w:bCs/>
              </w:rPr>
            </w:pPr>
            <w:r w:rsidRPr="005A03F5">
              <w:rPr>
                <w:b/>
                <w:bCs/>
              </w:rPr>
              <w:t>Strengths</w:t>
            </w:r>
          </w:p>
          <w:p w14:paraId="6A068B3F" w14:textId="77777777" w:rsidR="0038514B" w:rsidRDefault="0038514B" w:rsidP="004642FD">
            <w:r>
              <w:t>Loyal Patient base</w:t>
            </w:r>
          </w:p>
          <w:p w14:paraId="1818DA5D" w14:textId="77777777" w:rsidR="0038514B" w:rsidRDefault="0038514B" w:rsidP="004642FD">
            <w:r>
              <w:t>Long serving employees</w:t>
            </w:r>
          </w:p>
          <w:p w14:paraId="0C7DD989" w14:textId="77777777" w:rsidR="0038514B" w:rsidRDefault="0038514B" w:rsidP="004642FD">
            <w:r>
              <w:t>Skilled and experienced clinicians</w:t>
            </w:r>
          </w:p>
          <w:p w14:paraId="530F15A4" w14:textId="77777777" w:rsidR="0038514B" w:rsidRDefault="0038514B" w:rsidP="004642FD">
            <w:r>
              <w:t>Marketing and advertising</w:t>
            </w:r>
          </w:p>
          <w:p w14:paraId="04BE0940" w14:textId="77777777" w:rsidR="0038514B" w:rsidRDefault="0038514B" w:rsidP="004642FD">
            <w:r>
              <w:t>Quality of treatment</w:t>
            </w:r>
          </w:p>
          <w:p w14:paraId="09759978" w14:textId="77777777" w:rsidR="0038514B" w:rsidRDefault="0038514B" w:rsidP="004642FD">
            <w:r>
              <w:t>Good location</w:t>
            </w:r>
          </w:p>
          <w:p w14:paraId="7F8D536D" w14:textId="77777777" w:rsidR="0038514B" w:rsidRDefault="0038514B" w:rsidP="004642FD">
            <w:r>
              <w:t>Nice building</w:t>
            </w:r>
          </w:p>
          <w:p w14:paraId="6BC67DB2" w14:textId="77777777" w:rsidR="0038514B" w:rsidRPr="002938BA" w:rsidRDefault="0038514B" w:rsidP="004642FD">
            <w:r>
              <w:t>Supportive culture and staff relationships</w:t>
            </w:r>
          </w:p>
          <w:p w14:paraId="38D114AB" w14:textId="77777777" w:rsidR="0038514B" w:rsidRPr="002938BA" w:rsidRDefault="0038514B" w:rsidP="004642FD">
            <w:pPr>
              <w:jc w:val="center"/>
            </w:pPr>
          </w:p>
        </w:tc>
        <w:tc>
          <w:tcPr>
            <w:tcW w:w="4508" w:type="dxa"/>
          </w:tcPr>
          <w:p w14:paraId="4812B977" w14:textId="77777777" w:rsidR="0038514B" w:rsidRDefault="0038514B" w:rsidP="004642FD">
            <w:pPr>
              <w:jc w:val="center"/>
              <w:rPr>
                <w:b/>
                <w:bCs/>
              </w:rPr>
            </w:pPr>
            <w:r w:rsidRPr="005A03F5">
              <w:rPr>
                <w:b/>
                <w:bCs/>
              </w:rPr>
              <w:t>Weaknesses</w:t>
            </w:r>
          </w:p>
          <w:p w14:paraId="1161DFCD" w14:textId="77777777" w:rsidR="0038514B" w:rsidRPr="00663369" w:rsidRDefault="0038514B" w:rsidP="004642FD">
            <w:r w:rsidRPr="00663369">
              <w:t>Increased costings</w:t>
            </w:r>
          </w:p>
          <w:p w14:paraId="72D37F94" w14:textId="77777777" w:rsidR="0038514B" w:rsidRDefault="0038514B" w:rsidP="004642FD">
            <w:r w:rsidRPr="00663369">
              <w:t>Limitations in treatment</w:t>
            </w:r>
          </w:p>
          <w:p w14:paraId="36D2553D" w14:textId="77777777" w:rsidR="0038514B" w:rsidRDefault="0038514B" w:rsidP="004642FD">
            <w:r w:rsidRPr="00015D5A">
              <w:t>NHS contract</w:t>
            </w:r>
            <w:r>
              <w:t xml:space="preserve"> tying practice to NHS rules over private legality</w:t>
            </w:r>
          </w:p>
          <w:p w14:paraId="3E1CE465" w14:textId="77777777" w:rsidR="0038514B" w:rsidRPr="00015D5A" w:rsidRDefault="0038514B" w:rsidP="004642FD"/>
        </w:tc>
      </w:tr>
      <w:tr w:rsidR="0038514B" w:rsidRPr="002938BA" w14:paraId="195734A3" w14:textId="77777777" w:rsidTr="004642FD">
        <w:tc>
          <w:tcPr>
            <w:tcW w:w="4508" w:type="dxa"/>
          </w:tcPr>
          <w:p w14:paraId="4FF06C00" w14:textId="77777777" w:rsidR="0038514B" w:rsidRPr="005A03F5" w:rsidRDefault="0038514B" w:rsidP="004642FD">
            <w:pPr>
              <w:jc w:val="center"/>
              <w:rPr>
                <w:b/>
                <w:bCs/>
              </w:rPr>
            </w:pPr>
            <w:r w:rsidRPr="005A03F5">
              <w:rPr>
                <w:b/>
                <w:bCs/>
              </w:rPr>
              <w:t>Opportunities</w:t>
            </w:r>
          </w:p>
          <w:p w14:paraId="556C2546" w14:textId="77777777" w:rsidR="0038514B" w:rsidRDefault="0038514B" w:rsidP="004642FD">
            <w:bookmarkStart w:id="24" w:name="_Hlk113040726"/>
            <w:r>
              <w:t>New technology (was installed without disruption as limited hours for patients)</w:t>
            </w:r>
          </w:p>
          <w:bookmarkEnd w:id="24"/>
          <w:p w14:paraId="30DED023" w14:textId="77777777" w:rsidR="0038514B" w:rsidRDefault="0038514B" w:rsidP="004642FD">
            <w:r>
              <w:t>Investigate new ways of working (triaging)</w:t>
            </w:r>
          </w:p>
          <w:p w14:paraId="6EE3A328" w14:textId="77777777" w:rsidR="0038514B" w:rsidRDefault="0038514B" w:rsidP="004642FD">
            <w:r>
              <w:t>Competitor activity (NHS couldn’t open)</w:t>
            </w:r>
          </w:p>
          <w:p w14:paraId="2DF72A92" w14:textId="77777777" w:rsidR="0038514B" w:rsidRPr="002938BA" w:rsidRDefault="0038514B" w:rsidP="004642FD">
            <w:r>
              <w:t>Cosmetic treatment became more readily available to people who had saved money over lock down</w:t>
            </w:r>
          </w:p>
        </w:tc>
        <w:tc>
          <w:tcPr>
            <w:tcW w:w="4508" w:type="dxa"/>
          </w:tcPr>
          <w:p w14:paraId="7E28F262" w14:textId="77777777" w:rsidR="0038514B" w:rsidRPr="005A03F5" w:rsidRDefault="0038514B" w:rsidP="004642FD">
            <w:pPr>
              <w:jc w:val="center"/>
              <w:rPr>
                <w:b/>
                <w:bCs/>
              </w:rPr>
            </w:pPr>
            <w:r w:rsidRPr="005A03F5">
              <w:rPr>
                <w:b/>
                <w:bCs/>
              </w:rPr>
              <w:t>Threats</w:t>
            </w:r>
          </w:p>
          <w:p w14:paraId="03E7A785" w14:textId="77777777" w:rsidR="0038514B" w:rsidRDefault="0038514B" w:rsidP="004642FD">
            <w:r>
              <w:t>Rising costs (PPE)- dependence on suppliers</w:t>
            </w:r>
          </w:p>
          <w:p w14:paraId="69124DFD" w14:textId="77777777" w:rsidR="0038514B" w:rsidRDefault="0038514B" w:rsidP="004642FD">
            <w:r>
              <w:t>Limited treatment allowed</w:t>
            </w:r>
          </w:p>
          <w:p w14:paraId="7E46D758" w14:textId="77777777" w:rsidR="0038514B" w:rsidRDefault="0038514B" w:rsidP="004642FD">
            <w:r>
              <w:t>Ban on cosmetic dentistry</w:t>
            </w:r>
          </w:p>
          <w:p w14:paraId="7EC05582" w14:textId="77777777" w:rsidR="0038514B" w:rsidRDefault="0038514B" w:rsidP="004642FD">
            <w:r w:rsidRPr="00587D78">
              <w:t xml:space="preserve">Staff fear of being </w:t>
            </w:r>
            <w:proofErr w:type="gramStart"/>
            <w:r w:rsidRPr="00587D78">
              <w:t>in close proximity to</w:t>
            </w:r>
            <w:proofErr w:type="gramEnd"/>
            <w:r w:rsidRPr="00587D78">
              <w:t xml:space="preserve"> patients and contracting the virus</w:t>
            </w:r>
          </w:p>
          <w:p w14:paraId="339D56E3" w14:textId="77777777" w:rsidR="0038514B" w:rsidRDefault="0038514B" w:rsidP="004642FD">
            <w:r w:rsidRPr="00ED01A9">
              <w:t>Discomfort felt by staff due to additional levels of PPE</w:t>
            </w:r>
          </w:p>
          <w:p w14:paraId="361B0347" w14:textId="77777777" w:rsidR="0038514B" w:rsidRDefault="0038514B" w:rsidP="004642FD"/>
          <w:p w14:paraId="45599934" w14:textId="77777777" w:rsidR="0038514B" w:rsidRPr="002938BA" w:rsidRDefault="0038514B" w:rsidP="004642FD"/>
        </w:tc>
      </w:tr>
    </w:tbl>
    <w:p w14:paraId="477C6F85" w14:textId="0BCF2D4B" w:rsidR="00C33100" w:rsidRDefault="00C33100" w:rsidP="00C33100"/>
    <w:p w14:paraId="0FC0CF23" w14:textId="77777777" w:rsidR="0038514B" w:rsidRDefault="0038514B" w:rsidP="00C33100"/>
    <w:p w14:paraId="42EB7846" w14:textId="77777777" w:rsidR="0038514B" w:rsidRDefault="0038514B" w:rsidP="00C33100"/>
    <w:p w14:paraId="24D2BAD0" w14:textId="77777777" w:rsidR="00A70C55" w:rsidRDefault="00A70C55" w:rsidP="00C33100"/>
    <w:p w14:paraId="43147951" w14:textId="77777777" w:rsidR="00A70C55" w:rsidRDefault="00A70C55" w:rsidP="00C33100"/>
    <w:p w14:paraId="39A7DACA" w14:textId="77777777" w:rsidR="00A70C55" w:rsidRDefault="00A70C55" w:rsidP="00C33100"/>
    <w:p w14:paraId="3383B281" w14:textId="77777777" w:rsidR="00A70C55" w:rsidRDefault="00A70C55" w:rsidP="00C33100"/>
    <w:p w14:paraId="3857B93C" w14:textId="77777777" w:rsidR="00A70C55" w:rsidRDefault="00A70C55" w:rsidP="00C33100"/>
    <w:p w14:paraId="3670E687" w14:textId="77777777" w:rsidR="00A70C55" w:rsidRDefault="00A70C55" w:rsidP="00C33100"/>
    <w:p w14:paraId="0FA3A08A" w14:textId="77777777" w:rsidR="00A70C55" w:rsidRDefault="00A70C55" w:rsidP="00C33100"/>
    <w:p w14:paraId="5EA7D653" w14:textId="77777777" w:rsidR="00A70C55" w:rsidRDefault="00A70C55" w:rsidP="00C33100"/>
    <w:p w14:paraId="1D86B8B3" w14:textId="77777777" w:rsidR="00A70C55" w:rsidRDefault="00A70C55" w:rsidP="00C33100"/>
    <w:p w14:paraId="4662657B" w14:textId="77777777" w:rsidR="00A70C55" w:rsidRDefault="00A70C55" w:rsidP="00C33100"/>
    <w:p w14:paraId="5A65795B" w14:textId="77777777" w:rsidR="00A70C55" w:rsidRDefault="00A70C55" w:rsidP="00C33100"/>
    <w:p w14:paraId="0CB31C2E" w14:textId="77777777" w:rsidR="00A70C55" w:rsidRDefault="00A70C55" w:rsidP="00C33100"/>
    <w:p w14:paraId="383E20FB" w14:textId="52007559" w:rsidR="0038514B" w:rsidRDefault="0038514B" w:rsidP="0038514B">
      <w:pPr>
        <w:pStyle w:val="Heading1"/>
      </w:pPr>
      <w:bookmarkStart w:id="25" w:name="_Toc113209135"/>
      <w:r>
        <w:lastRenderedPageBreak/>
        <w:t>Appendix 2</w:t>
      </w:r>
      <w:bookmarkEnd w:id="25"/>
    </w:p>
    <w:tbl>
      <w:tblPr>
        <w:tblStyle w:val="TableGrid"/>
        <w:tblW w:w="0" w:type="auto"/>
        <w:tblLook w:val="04A0" w:firstRow="1" w:lastRow="0" w:firstColumn="1" w:lastColumn="0" w:noHBand="0" w:noVBand="1"/>
      </w:tblPr>
      <w:tblGrid>
        <w:gridCol w:w="4508"/>
        <w:gridCol w:w="4508"/>
      </w:tblGrid>
      <w:tr w:rsidR="00950806" w14:paraId="2E0BB0E9" w14:textId="77777777" w:rsidTr="004642FD">
        <w:tc>
          <w:tcPr>
            <w:tcW w:w="4508" w:type="dxa"/>
          </w:tcPr>
          <w:p w14:paraId="49712B5C" w14:textId="77777777" w:rsidR="00950806" w:rsidRPr="00941D90" w:rsidRDefault="00950806" w:rsidP="004642FD">
            <w:r w:rsidRPr="00941D90">
              <w:t>Political</w:t>
            </w:r>
          </w:p>
          <w:p w14:paraId="15993287" w14:textId="77777777" w:rsidR="00950806" w:rsidRPr="00941D90" w:rsidRDefault="00950806" w:rsidP="004642FD"/>
        </w:tc>
        <w:tc>
          <w:tcPr>
            <w:tcW w:w="4508" w:type="dxa"/>
          </w:tcPr>
          <w:p w14:paraId="3134312C" w14:textId="77777777" w:rsidR="00950806" w:rsidRDefault="00950806" w:rsidP="004642FD">
            <w:r>
              <w:t>Longer delivery times due to shortage of warehouse workers</w:t>
            </w:r>
          </w:p>
          <w:p w14:paraId="3A4F2D71" w14:textId="77777777" w:rsidR="00950806" w:rsidRDefault="00950806" w:rsidP="004642FD">
            <w:r>
              <w:t>Limited stock</w:t>
            </w:r>
          </w:p>
          <w:p w14:paraId="0A8F1455" w14:textId="77777777" w:rsidR="00950806" w:rsidRPr="00CC37C4" w:rsidRDefault="00950806" w:rsidP="004642FD">
            <w:r>
              <w:t>Brexit- difficulty in ordering and returning equipment/stock</w:t>
            </w:r>
          </w:p>
        </w:tc>
      </w:tr>
      <w:tr w:rsidR="00950806" w14:paraId="470E0E07" w14:textId="77777777" w:rsidTr="004642FD">
        <w:tc>
          <w:tcPr>
            <w:tcW w:w="4508" w:type="dxa"/>
          </w:tcPr>
          <w:p w14:paraId="118E9EAF" w14:textId="77777777" w:rsidR="00950806" w:rsidRPr="00733413" w:rsidRDefault="00950806" w:rsidP="004642FD">
            <w:r w:rsidRPr="00733413">
              <w:t>Economical</w:t>
            </w:r>
          </w:p>
          <w:p w14:paraId="276A505B" w14:textId="77777777" w:rsidR="00950806" w:rsidRPr="00941D90" w:rsidRDefault="00950806" w:rsidP="004642FD"/>
        </w:tc>
        <w:tc>
          <w:tcPr>
            <w:tcW w:w="4508" w:type="dxa"/>
          </w:tcPr>
          <w:p w14:paraId="3499700D" w14:textId="77777777" w:rsidR="00950806" w:rsidRDefault="00950806" w:rsidP="004642FD">
            <w:r>
              <w:t>Forced closure of practice</w:t>
            </w:r>
          </w:p>
          <w:p w14:paraId="7D6C7703" w14:textId="77777777" w:rsidR="00950806" w:rsidRDefault="00950806" w:rsidP="004642FD">
            <w:r>
              <w:t>Increased PPE costs</w:t>
            </w:r>
          </w:p>
          <w:p w14:paraId="451EBB8E" w14:textId="77777777" w:rsidR="00950806" w:rsidRPr="00CC37C4" w:rsidRDefault="00950806" w:rsidP="004642FD">
            <w:r>
              <w:t>Loss of revenue</w:t>
            </w:r>
          </w:p>
        </w:tc>
      </w:tr>
      <w:tr w:rsidR="00950806" w14:paraId="4578152B" w14:textId="77777777" w:rsidTr="004642FD">
        <w:tc>
          <w:tcPr>
            <w:tcW w:w="4508" w:type="dxa"/>
          </w:tcPr>
          <w:p w14:paraId="013CFB69" w14:textId="77777777" w:rsidR="00950806" w:rsidRPr="00941D90" w:rsidRDefault="00950806" w:rsidP="004642FD">
            <w:r w:rsidRPr="00941D90">
              <w:t>Social</w:t>
            </w:r>
          </w:p>
          <w:p w14:paraId="1B85AEF5" w14:textId="77777777" w:rsidR="00950806" w:rsidRPr="00941D90" w:rsidRDefault="00950806" w:rsidP="004642FD"/>
        </w:tc>
        <w:tc>
          <w:tcPr>
            <w:tcW w:w="4508" w:type="dxa"/>
          </w:tcPr>
          <w:p w14:paraId="7295AF3D" w14:textId="77777777" w:rsidR="00950806" w:rsidRDefault="00950806" w:rsidP="004642FD">
            <w:r>
              <w:t>Employee fear of contracting disease</w:t>
            </w:r>
          </w:p>
          <w:p w14:paraId="7370B260" w14:textId="77777777" w:rsidR="00950806" w:rsidRPr="00CC37C4" w:rsidRDefault="00950806" w:rsidP="004642FD">
            <w:r>
              <w:t>Highlighted need of low-income patients</w:t>
            </w:r>
          </w:p>
        </w:tc>
      </w:tr>
      <w:tr w:rsidR="00950806" w14:paraId="00413416" w14:textId="77777777" w:rsidTr="004642FD">
        <w:tc>
          <w:tcPr>
            <w:tcW w:w="4508" w:type="dxa"/>
          </w:tcPr>
          <w:p w14:paraId="2AD0FC0C" w14:textId="77777777" w:rsidR="00950806" w:rsidRPr="00941D90" w:rsidRDefault="00950806" w:rsidP="004642FD">
            <w:r w:rsidRPr="00941D90">
              <w:t>Technology</w:t>
            </w:r>
          </w:p>
          <w:p w14:paraId="2E6221A4" w14:textId="77777777" w:rsidR="00950806" w:rsidRPr="00941D90" w:rsidRDefault="00950806" w:rsidP="004642FD"/>
        </w:tc>
        <w:tc>
          <w:tcPr>
            <w:tcW w:w="4508" w:type="dxa"/>
          </w:tcPr>
          <w:p w14:paraId="05B15CC9" w14:textId="77777777" w:rsidR="00950806" w:rsidRPr="00CC37C4" w:rsidRDefault="00950806" w:rsidP="004642FD">
            <w:r>
              <w:t>Patients being contacted by electronic means (email, telephone, video call)- leading to triaging</w:t>
            </w:r>
          </w:p>
        </w:tc>
      </w:tr>
      <w:tr w:rsidR="00950806" w14:paraId="74356DF1" w14:textId="77777777" w:rsidTr="004642FD">
        <w:tc>
          <w:tcPr>
            <w:tcW w:w="4508" w:type="dxa"/>
          </w:tcPr>
          <w:p w14:paraId="6077D1C8" w14:textId="77777777" w:rsidR="00950806" w:rsidRPr="00941D90" w:rsidRDefault="00950806" w:rsidP="004642FD">
            <w:r w:rsidRPr="00941D90">
              <w:t>Legal</w:t>
            </w:r>
          </w:p>
          <w:p w14:paraId="6FB7E2C9" w14:textId="77777777" w:rsidR="00950806" w:rsidRPr="00941D90" w:rsidRDefault="00950806" w:rsidP="004642FD"/>
        </w:tc>
        <w:tc>
          <w:tcPr>
            <w:tcW w:w="4508" w:type="dxa"/>
          </w:tcPr>
          <w:p w14:paraId="7C842E47" w14:textId="77777777" w:rsidR="00950806" w:rsidRDefault="00950806" w:rsidP="004642FD">
            <w:r>
              <w:t>Suspension of routine treatment leading to more acute dental pain.</w:t>
            </w:r>
          </w:p>
          <w:p w14:paraId="75F06455" w14:textId="77777777" w:rsidR="00950806" w:rsidRDefault="00950806" w:rsidP="004642FD">
            <w:r>
              <w:t>No clear leadership from governing bodies.</w:t>
            </w:r>
          </w:p>
          <w:p w14:paraId="22460B8A" w14:textId="77777777" w:rsidR="00950806" w:rsidRPr="00CC37C4" w:rsidRDefault="00950806" w:rsidP="004642FD"/>
        </w:tc>
      </w:tr>
      <w:tr w:rsidR="00950806" w14:paraId="42DB7AC6" w14:textId="77777777" w:rsidTr="004642FD">
        <w:tc>
          <w:tcPr>
            <w:tcW w:w="4508" w:type="dxa"/>
          </w:tcPr>
          <w:p w14:paraId="40C7BB53" w14:textId="77777777" w:rsidR="00950806" w:rsidRPr="00941D90" w:rsidRDefault="00950806" w:rsidP="004642FD">
            <w:r w:rsidRPr="00941D90">
              <w:t>Environmental</w:t>
            </w:r>
          </w:p>
          <w:p w14:paraId="496A33E5" w14:textId="77777777" w:rsidR="00950806" w:rsidRPr="00941D90" w:rsidRDefault="00950806" w:rsidP="004642FD"/>
        </w:tc>
        <w:tc>
          <w:tcPr>
            <w:tcW w:w="4508" w:type="dxa"/>
          </w:tcPr>
          <w:p w14:paraId="0A55C2BE" w14:textId="77777777" w:rsidR="00950806" w:rsidRDefault="00950806" w:rsidP="004642FD">
            <w:r>
              <w:t>High PPE use (plastic consumption)</w:t>
            </w:r>
          </w:p>
          <w:p w14:paraId="171CB1BE" w14:textId="77777777" w:rsidR="00950806" w:rsidRPr="00CC37C4" w:rsidRDefault="00950806" w:rsidP="004642FD">
            <w:r>
              <w:t>Public fear of attending practice</w:t>
            </w:r>
          </w:p>
        </w:tc>
      </w:tr>
    </w:tbl>
    <w:p w14:paraId="5A00BBD4" w14:textId="77777777" w:rsidR="0038514B" w:rsidRDefault="0038514B" w:rsidP="00C33100"/>
    <w:p w14:paraId="56077A84" w14:textId="77777777" w:rsidR="00950806" w:rsidRDefault="00950806" w:rsidP="00C33100"/>
    <w:p w14:paraId="58790884" w14:textId="77777777" w:rsidR="00950806" w:rsidRDefault="00950806" w:rsidP="00C33100"/>
    <w:p w14:paraId="71A7D2C2" w14:textId="77777777" w:rsidR="00A70C55" w:rsidRDefault="00A70C55" w:rsidP="00C33100"/>
    <w:p w14:paraId="046E647D" w14:textId="77777777" w:rsidR="00A70C55" w:rsidRDefault="00A70C55" w:rsidP="00C33100"/>
    <w:p w14:paraId="3590FA19" w14:textId="77777777" w:rsidR="00A70C55" w:rsidRDefault="00A70C55" w:rsidP="00C33100"/>
    <w:p w14:paraId="7FEC426B" w14:textId="77777777" w:rsidR="00A70C55" w:rsidRDefault="00A70C55" w:rsidP="00C33100"/>
    <w:p w14:paraId="5D73F582" w14:textId="77777777" w:rsidR="00A70C55" w:rsidRDefault="00A70C55" w:rsidP="00C33100"/>
    <w:p w14:paraId="0DDF07BC" w14:textId="77777777" w:rsidR="00A70C55" w:rsidRDefault="00A70C55" w:rsidP="00C33100"/>
    <w:p w14:paraId="4DA773A6" w14:textId="77777777" w:rsidR="00A70C55" w:rsidRDefault="00A70C55" w:rsidP="00C33100"/>
    <w:p w14:paraId="74AF7209" w14:textId="77777777" w:rsidR="00A70C55" w:rsidRDefault="00A70C55" w:rsidP="00C33100"/>
    <w:p w14:paraId="42A9B3D0" w14:textId="77777777" w:rsidR="00A70C55" w:rsidRDefault="00A70C55" w:rsidP="00C33100"/>
    <w:p w14:paraId="2E065692" w14:textId="77777777" w:rsidR="00A70C55" w:rsidRDefault="00A70C55" w:rsidP="00C33100"/>
    <w:p w14:paraId="706BC8DF" w14:textId="77777777" w:rsidR="00A70C55" w:rsidRDefault="00A70C55" w:rsidP="00C33100"/>
    <w:p w14:paraId="201FC03F" w14:textId="77777777" w:rsidR="00A70C55" w:rsidRDefault="00A70C55" w:rsidP="00C33100"/>
    <w:p w14:paraId="0251691B" w14:textId="77777777" w:rsidR="00950806" w:rsidRDefault="00950806" w:rsidP="00C33100"/>
    <w:p w14:paraId="26093FE8" w14:textId="5DE9403E" w:rsidR="00C33100" w:rsidRDefault="00C33100" w:rsidP="00C33100">
      <w:pPr>
        <w:pStyle w:val="Heading1"/>
      </w:pPr>
      <w:bookmarkStart w:id="26" w:name="_Toc113209136"/>
      <w:r>
        <w:lastRenderedPageBreak/>
        <w:t>References</w:t>
      </w:r>
      <w:bookmarkEnd w:id="26"/>
    </w:p>
    <w:p w14:paraId="2F92AD76" w14:textId="47A10781" w:rsidR="00567086" w:rsidRDefault="00567086" w:rsidP="00177836">
      <w:proofErr w:type="spellStart"/>
      <w:r w:rsidRPr="00567086">
        <w:t>Ahmadifard</w:t>
      </w:r>
      <w:proofErr w:type="spellEnd"/>
      <w:r w:rsidRPr="00567086">
        <w:t>, A. (2020). Unmasking the hidden pandemic: sustainability in the setting of the COVID-19 pandemic. </w:t>
      </w:r>
      <w:r w:rsidRPr="00567086">
        <w:rPr>
          <w:i/>
          <w:iCs/>
        </w:rPr>
        <w:t>British Dental Journal</w:t>
      </w:r>
      <w:r w:rsidRPr="00567086">
        <w:t>, </w:t>
      </w:r>
      <w:r w:rsidRPr="00567086">
        <w:rPr>
          <w:i/>
          <w:iCs/>
        </w:rPr>
        <w:t>229</w:t>
      </w:r>
      <w:r w:rsidRPr="00567086">
        <w:t>(6), 343-345.</w:t>
      </w:r>
    </w:p>
    <w:p w14:paraId="18663B2B" w14:textId="0D5CAB8F" w:rsidR="00390734" w:rsidRDefault="00390734" w:rsidP="00177836">
      <w:r w:rsidRPr="00390734">
        <w:t xml:space="preserve">Al </w:t>
      </w:r>
      <w:proofErr w:type="spellStart"/>
      <w:r w:rsidRPr="00390734">
        <w:t>Smadi</w:t>
      </w:r>
      <w:proofErr w:type="spellEnd"/>
      <w:r w:rsidRPr="00390734">
        <w:t>, S. (2009). Kaizen strategy and the drive for competitiveness: challenges and opportunities. </w:t>
      </w:r>
      <w:r w:rsidRPr="00390734">
        <w:rPr>
          <w:i/>
          <w:iCs/>
        </w:rPr>
        <w:t>Competitiveness Review: An International Business Journal</w:t>
      </w:r>
      <w:r w:rsidRPr="00390734">
        <w:t>.</w:t>
      </w:r>
    </w:p>
    <w:p w14:paraId="6BDCC8DE" w14:textId="53B706F4" w:rsidR="00567086" w:rsidRDefault="00567086" w:rsidP="00177836">
      <w:r w:rsidRPr="00567086">
        <w:t xml:space="preserve">American Dental </w:t>
      </w:r>
      <w:proofErr w:type="gramStart"/>
      <w:r w:rsidRPr="00567086">
        <w:t>Association .</w:t>
      </w:r>
      <w:proofErr w:type="gramEnd"/>
      <w:r w:rsidRPr="00567086">
        <w:t xml:space="preserve"> 2020. COVID-19: economic impact on dental practices (week of April 6 results). Chicago (IL): Health Policy Institute, American Dental Association.</w:t>
      </w:r>
    </w:p>
    <w:p w14:paraId="2DF948C9" w14:textId="40F6D4FC" w:rsidR="00651348" w:rsidRDefault="00651348" w:rsidP="00177836">
      <w:r w:rsidRPr="00651348">
        <w:t xml:space="preserve">Appelbaum, S. H., </w:t>
      </w:r>
      <w:proofErr w:type="spellStart"/>
      <w:r w:rsidRPr="00651348">
        <w:t>Habashy</w:t>
      </w:r>
      <w:proofErr w:type="spellEnd"/>
      <w:r w:rsidRPr="00651348">
        <w:t>, S., Malo, J. L., &amp; Shafiq, H. (2012). Back to the future: revisiting Kotter's 1996 change model. </w:t>
      </w:r>
      <w:r w:rsidRPr="00651348">
        <w:rPr>
          <w:i/>
          <w:iCs/>
        </w:rPr>
        <w:t>Journal of Management development</w:t>
      </w:r>
      <w:r w:rsidRPr="00651348">
        <w:t>.</w:t>
      </w:r>
    </w:p>
    <w:p w14:paraId="7379F4C4" w14:textId="5F429E05" w:rsidR="00567086" w:rsidRDefault="00567086" w:rsidP="00177836">
      <w:proofErr w:type="spellStart"/>
      <w:r w:rsidRPr="00567086">
        <w:t>Armenakis</w:t>
      </w:r>
      <w:proofErr w:type="spellEnd"/>
      <w:r w:rsidRPr="00567086">
        <w:t>, A., &amp; Wigand, J. (2010). Stakeholder actions and their impact on the organizational cultures of two tobacco companies. </w:t>
      </w:r>
      <w:r w:rsidRPr="00567086">
        <w:rPr>
          <w:i/>
          <w:iCs/>
        </w:rPr>
        <w:t>Business and Society Review</w:t>
      </w:r>
      <w:r w:rsidRPr="00567086">
        <w:t>, </w:t>
      </w:r>
      <w:r w:rsidRPr="00567086">
        <w:rPr>
          <w:i/>
          <w:iCs/>
        </w:rPr>
        <w:t>115</w:t>
      </w:r>
      <w:r w:rsidRPr="00567086">
        <w:t>(2), 147-171.</w:t>
      </w:r>
    </w:p>
    <w:p w14:paraId="19B5064A" w14:textId="0581301D" w:rsidR="00567086" w:rsidRDefault="00567086" w:rsidP="00177836">
      <w:r w:rsidRPr="00567086">
        <w:t xml:space="preserve">Belias, D., &amp; </w:t>
      </w:r>
      <w:proofErr w:type="spellStart"/>
      <w:r w:rsidRPr="00567086">
        <w:t>Koustelios</w:t>
      </w:r>
      <w:proofErr w:type="spellEnd"/>
      <w:r w:rsidRPr="00567086">
        <w:t>, A. (2014). The impact of leadership and change management strategy on organizational culture. </w:t>
      </w:r>
      <w:r w:rsidRPr="00567086">
        <w:rPr>
          <w:i/>
          <w:iCs/>
        </w:rPr>
        <w:t>European Scientific Journal</w:t>
      </w:r>
      <w:r w:rsidRPr="00567086">
        <w:t>, </w:t>
      </w:r>
      <w:r w:rsidRPr="00567086">
        <w:rPr>
          <w:i/>
          <w:iCs/>
        </w:rPr>
        <w:t>10</w:t>
      </w:r>
      <w:r w:rsidRPr="00567086">
        <w:t>(7), 451-470.</w:t>
      </w:r>
    </w:p>
    <w:p w14:paraId="0CE57C2B" w14:textId="6520EA30" w:rsidR="00C86492" w:rsidRDefault="00C86492" w:rsidP="00177836">
      <w:proofErr w:type="spellStart"/>
      <w:r w:rsidRPr="00C86492">
        <w:t>Bhumireddy</w:t>
      </w:r>
      <w:proofErr w:type="spellEnd"/>
      <w:r w:rsidRPr="00C86492">
        <w:t xml:space="preserve">, J., </w:t>
      </w:r>
      <w:proofErr w:type="spellStart"/>
      <w:r w:rsidRPr="00C86492">
        <w:t>Mallineni</w:t>
      </w:r>
      <w:proofErr w:type="spellEnd"/>
      <w:r w:rsidRPr="00C86492">
        <w:t xml:space="preserve">, S. K., &amp; </w:t>
      </w:r>
      <w:proofErr w:type="spellStart"/>
      <w:r w:rsidRPr="00C86492">
        <w:t>Nuvvula</w:t>
      </w:r>
      <w:proofErr w:type="spellEnd"/>
      <w:r w:rsidRPr="00C86492">
        <w:t>, S. (2021). Challenges and possible solutions in dental practice during and post COVID-19. </w:t>
      </w:r>
      <w:r w:rsidRPr="00C86492">
        <w:rPr>
          <w:i/>
          <w:iCs/>
        </w:rPr>
        <w:t>Environmental Science and Pollution Research</w:t>
      </w:r>
      <w:r w:rsidRPr="00C86492">
        <w:t>, </w:t>
      </w:r>
      <w:r w:rsidRPr="00C86492">
        <w:rPr>
          <w:i/>
          <w:iCs/>
        </w:rPr>
        <w:t>28</w:t>
      </w:r>
      <w:r w:rsidRPr="00C86492">
        <w:t>(2), 1275-1277.</w:t>
      </w:r>
    </w:p>
    <w:p w14:paraId="3AC520FC" w14:textId="1ACDD402" w:rsidR="00567086" w:rsidRDefault="00567086" w:rsidP="00177836">
      <w:r w:rsidRPr="00567086">
        <w:t>By, R. T. (2005). Organisational change management: A critical review. </w:t>
      </w:r>
      <w:r w:rsidRPr="00567086">
        <w:rPr>
          <w:i/>
          <w:iCs/>
        </w:rPr>
        <w:t>Journal of change management</w:t>
      </w:r>
      <w:r w:rsidRPr="00567086">
        <w:t>, </w:t>
      </w:r>
      <w:r w:rsidRPr="00567086">
        <w:rPr>
          <w:i/>
          <w:iCs/>
        </w:rPr>
        <w:t>5</w:t>
      </w:r>
      <w:r w:rsidRPr="00567086">
        <w:t>(4), 369-380.</w:t>
      </w:r>
    </w:p>
    <w:p w14:paraId="4899A8D9" w14:textId="5D3F3B59" w:rsidR="005163B5" w:rsidRDefault="009C2738" w:rsidP="00177836">
      <w:proofErr w:type="spellStart"/>
      <w:r w:rsidRPr="009C2738">
        <w:t>Carnall</w:t>
      </w:r>
      <w:proofErr w:type="spellEnd"/>
      <w:r w:rsidRPr="009C2738">
        <w:t>, C. A. (2007). </w:t>
      </w:r>
      <w:r w:rsidRPr="009C2738">
        <w:rPr>
          <w:i/>
          <w:iCs/>
        </w:rPr>
        <w:t>Managing change in organizations</w:t>
      </w:r>
      <w:r w:rsidRPr="009C2738">
        <w:t>. Pearson Education.</w:t>
      </w:r>
    </w:p>
    <w:p w14:paraId="4DF41F18" w14:textId="5B850792" w:rsidR="000D38B1" w:rsidRDefault="00192F82" w:rsidP="00177836">
      <w:proofErr w:type="spellStart"/>
      <w:r w:rsidRPr="00192F82">
        <w:t>Cheser</w:t>
      </w:r>
      <w:proofErr w:type="spellEnd"/>
      <w:r w:rsidRPr="00192F82">
        <w:t>, R. N. (1998). The effect of Japanese Kaizen on employee motivation in US manufacturing. </w:t>
      </w:r>
      <w:r w:rsidRPr="00192F82">
        <w:rPr>
          <w:i/>
          <w:iCs/>
        </w:rPr>
        <w:t>The international journal of organizational analysis</w:t>
      </w:r>
      <w:r w:rsidRPr="00192F82">
        <w:t>.</w:t>
      </w:r>
    </w:p>
    <w:p w14:paraId="5DD4B8DF" w14:textId="6B49813C" w:rsidR="00567086" w:rsidRDefault="00567086" w:rsidP="00177836">
      <w:proofErr w:type="spellStart"/>
      <w:r w:rsidRPr="00567086">
        <w:t>Coulthard</w:t>
      </w:r>
      <w:proofErr w:type="spellEnd"/>
      <w:r w:rsidRPr="00567086">
        <w:t>, P. (2020). Dentistry and coronavirus (COVID-19)-moral decision-making. </w:t>
      </w:r>
      <w:r w:rsidRPr="00567086">
        <w:rPr>
          <w:i/>
          <w:iCs/>
        </w:rPr>
        <w:t>British Dental Journal</w:t>
      </w:r>
      <w:r w:rsidRPr="00567086">
        <w:t>, </w:t>
      </w:r>
      <w:r w:rsidRPr="00567086">
        <w:rPr>
          <w:i/>
          <w:iCs/>
        </w:rPr>
        <w:t>228</w:t>
      </w:r>
      <w:r w:rsidRPr="00567086">
        <w:t>(7), 503-505</w:t>
      </w:r>
    </w:p>
    <w:p w14:paraId="58E097F4" w14:textId="77777777" w:rsidR="005163B5" w:rsidRPr="005163B5" w:rsidRDefault="005163B5" w:rsidP="005163B5">
      <w:r w:rsidRPr="005163B5">
        <w:t>Davis. (2019). Dealing with change. </w:t>
      </w:r>
      <w:r w:rsidRPr="005163B5">
        <w:rPr>
          <w:i/>
          <w:iCs/>
        </w:rPr>
        <w:t>The Journal of Agricultural Education and Extension</w:t>
      </w:r>
      <w:r w:rsidRPr="005163B5">
        <w:t>, </w:t>
      </w:r>
      <w:r w:rsidRPr="005163B5">
        <w:rPr>
          <w:i/>
          <w:iCs/>
        </w:rPr>
        <w:t>25</w:t>
      </w:r>
      <w:r w:rsidRPr="005163B5">
        <w:t>(1), 1–2.</w:t>
      </w:r>
    </w:p>
    <w:p w14:paraId="007663D5" w14:textId="72EEF22B" w:rsidR="005163B5" w:rsidRDefault="005163B5" w:rsidP="00177836">
      <w:r w:rsidRPr="005163B5">
        <w:t>Forsyth, P. (2012). </w:t>
      </w:r>
      <w:r w:rsidRPr="005163B5">
        <w:rPr>
          <w:i/>
          <w:iCs/>
        </w:rPr>
        <w:t>Managing change</w:t>
      </w:r>
      <w:r w:rsidRPr="005163B5">
        <w:t xml:space="preserve">. </w:t>
      </w:r>
      <w:proofErr w:type="gramStart"/>
      <w:r w:rsidRPr="005163B5">
        <w:t>London ;</w:t>
      </w:r>
      <w:proofErr w:type="gramEnd"/>
      <w:r w:rsidRPr="005163B5">
        <w:t>: Kogan Page</w:t>
      </w:r>
    </w:p>
    <w:p w14:paraId="58528149" w14:textId="763CB0ED" w:rsidR="00177836" w:rsidRDefault="009B3C11" w:rsidP="00177836">
      <w:r w:rsidRPr="009B3C11">
        <w:t>Helms-Mills, Dye, K., &amp; Mills, A. J. (2008). </w:t>
      </w:r>
      <w:r w:rsidRPr="009B3C11">
        <w:rPr>
          <w:i/>
          <w:iCs/>
        </w:rPr>
        <w:t>Understanding organizational change</w:t>
      </w:r>
      <w:r w:rsidRPr="009B3C11">
        <w:t>. Routledge</w:t>
      </w:r>
    </w:p>
    <w:p w14:paraId="115C5C53" w14:textId="5CF44E1B" w:rsidR="00567086" w:rsidRDefault="00567086" w:rsidP="00177836">
      <w:r w:rsidRPr="00567086">
        <w:t>Hodges, J. (2018). </w:t>
      </w:r>
      <w:r w:rsidRPr="00567086">
        <w:rPr>
          <w:i/>
          <w:iCs/>
        </w:rPr>
        <w:t>Employee engagement for organizational change: the theory and practice of stakeholder engagement</w:t>
      </w:r>
      <w:r w:rsidRPr="00567086">
        <w:t>. Routledge.</w:t>
      </w:r>
    </w:p>
    <w:p w14:paraId="210C2D90" w14:textId="68E14FEC" w:rsidR="005F3F37" w:rsidRDefault="005F3F37" w:rsidP="00177836">
      <w:r w:rsidRPr="005F3F37">
        <w:t xml:space="preserve">Kang, S. P., Chen, Y., </w:t>
      </w:r>
      <w:proofErr w:type="spellStart"/>
      <w:r w:rsidRPr="005F3F37">
        <w:t>Svihla</w:t>
      </w:r>
      <w:proofErr w:type="spellEnd"/>
      <w:r w:rsidRPr="005F3F37">
        <w:t xml:space="preserve">, V., Gallup, A., Ferris, K., &amp; </w:t>
      </w:r>
      <w:proofErr w:type="spellStart"/>
      <w:r w:rsidRPr="005F3F37">
        <w:t>Datye</w:t>
      </w:r>
      <w:proofErr w:type="spellEnd"/>
      <w:r w:rsidRPr="005F3F37">
        <w:t>, A. K. (2022). Guiding change in higher education: An emergent, iterative application of Kotter’s change model. </w:t>
      </w:r>
      <w:r w:rsidRPr="005F3F37">
        <w:rPr>
          <w:i/>
          <w:iCs/>
        </w:rPr>
        <w:t>Studies in Higher Education</w:t>
      </w:r>
      <w:r w:rsidRPr="005F3F37">
        <w:t>, </w:t>
      </w:r>
      <w:r w:rsidRPr="005F3F37">
        <w:rPr>
          <w:i/>
          <w:iCs/>
        </w:rPr>
        <w:t>47</w:t>
      </w:r>
      <w:r w:rsidRPr="005F3F37">
        <w:t>(2), 270-289.</w:t>
      </w:r>
    </w:p>
    <w:p w14:paraId="236542FE" w14:textId="2A4755DC" w:rsidR="00567086" w:rsidRDefault="00567086" w:rsidP="00177836">
      <w:r w:rsidRPr="00567086">
        <w:t xml:space="preserve">Kavanagh, M. H., &amp; </w:t>
      </w:r>
      <w:proofErr w:type="spellStart"/>
      <w:r w:rsidRPr="00567086">
        <w:t>Ashkanasy</w:t>
      </w:r>
      <w:proofErr w:type="spellEnd"/>
      <w:r w:rsidRPr="00567086">
        <w:t>, N. M. (2006). The impact of leadership and change management strategy on organizational culture and individual acceptance of change during a merger. </w:t>
      </w:r>
      <w:r w:rsidRPr="00567086">
        <w:rPr>
          <w:i/>
          <w:iCs/>
        </w:rPr>
        <w:t>British journal of management</w:t>
      </w:r>
      <w:r w:rsidRPr="00567086">
        <w:t>, </w:t>
      </w:r>
      <w:r w:rsidRPr="00567086">
        <w:rPr>
          <w:i/>
          <w:iCs/>
        </w:rPr>
        <w:t>17</w:t>
      </w:r>
      <w:r w:rsidRPr="00567086">
        <w:t>(S1), S81-S103.</w:t>
      </w:r>
    </w:p>
    <w:p w14:paraId="7704A8EB" w14:textId="5B22B369" w:rsidR="000058E3" w:rsidRDefault="000058E3" w:rsidP="00177836">
      <w:r w:rsidRPr="000058E3">
        <w:t>Kotter, J. P. (2012). </w:t>
      </w:r>
      <w:r w:rsidRPr="000058E3">
        <w:rPr>
          <w:i/>
          <w:iCs/>
        </w:rPr>
        <w:t>Leading change</w:t>
      </w:r>
      <w:r w:rsidRPr="000058E3">
        <w:t>. Harvard business press.</w:t>
      </w:r>
    </w:p>
    <w:p w14:paraId="6AEE89E7" w14:textId="57557E3C" w:rsidR="00EA22D0" w:rsidRDefault="00EA22D0" w:rsidP="00177836">
      <w:r w:rsidRPr="00EA22D0">
        <w:t>Kotter, J. P., &amp; Cohen, D. S. (2012). </w:t>
      </w:r>
      <w:r w:rsidRPr="00EA22D0">
        <w:rPr>
          <w:i/>
          <w:iCs/>
        </w:rPr>
        <w:t xml:space="preserve">The heart of change: Real-life stories of how people </w:t>
      </w:r>
      <w:proofErr w:type="gramStart"/>
      <w:r w:rsidRPr="00EA22D0">
        <w:rPr>
          <w:i/>
          <w:iCs/>
        </w:rPr>
        <w:t>change</w:t>
      </w:r>
      <w:proofErr w:type="gramEnd"/>
      <w:r w:rsidRPr="00EA22D0">
        <w:rPr>
          <w:i/>
          <w:iCs/>
        </w:rPr>
        <w:t xml:space="preserve"> their organizations</w:t>
      </w:r>
      <w:r w:rsidRPr="00EA22D0">
        <w:t>. Harvard Business Press.</w:t>
      </w:r>
    </w:p>
    <w:p w14:paraId="6AF2263B" w14:textId="3EE11164" w:rsidR="00664D40" w:rsidRDefault="00664D40" w:rsidP="00177836">
      <w:proofErr w:type="spellStart"/>
      <w:r w:rsidRPr="00664D40">
        <w:lastRenderedPageBreak/>
        <w:t>Kupferschmid</w:t>
      </w:r>
      <w:proofErr w:type="spellEnd"/>
      <w:r w:rsidRPr="00664D40">
        <w:t>, M., &amp; Tripathi, S. (2021). Utilization of Kotter’s Stages and Statistical Process Control to Implement and Sustain Delirium Screening in PICU. </w:t>
      </w:r>
      <w:proofErr w:type="spellStart"/>
      <w:r w:rsidRPr="00664D40">
        <w:rPr>
          <w:i/>
          <w:iCs/>
        </w:rPr>
        <w:t>Pediatric</w:t>
      </w:r>
      <w:proofErr w:type="spellEnd"/>
      <w:r w:rsidRPr="00664D40">
        <w:rPr>
          <w:i/>
          <w:iCs/>
        </w:rPr>
        <w:t xml:space="preserve"> Quality &amp; Safety</w:t>
      </w:r>
      <w:r w:rsidRPr="00664D40">
        <w:t>, </w:t>
      </w:r>
      <w:r w:rsidRPr="00664D40">
        <w:rPr>
          <w:i/>
          <w:iCs/>
        </w:rPr>
        <w:t>6</w:t>
      </w:r>
      <w:r w:rsidRPr="00664D40">
        <w:t>(6).</w:t>
      </w:r>
    </w:p>
    <w:p w14:paraId="05D8B9E3" w14:textId="23F010CA" w:rsidR="00567086" w:rsidRDefault="00567086" w:rsidP="00177836">
      <w:r w:rsidRPr="00567086">
        <w:t>Laframboise, D., Nelson, R. L., &amp; Schmaltz, J. (2003). Managing resistance to change in workplace accommodation projects. </w:t>
      </w:r>
      <w:r w:rsidRPr="00567086">
        <w:rPr>
          <w:i/>
          <w:iCs/>
        </w:rPr>
        <w:t>Journal of Facilities Management</w:t>
      </w:r>
      <w:r w:rsidRPr="00567086">
        <w:t>, </w:t>
      </w:r>
      <w:r w:rsidRPr="00567086">
        <w:rPr>
          <w:i/>
          <w:iCs/>
        </w:rPr>
        <w:t>1</w:t>
      </w:r>
      <w:r w:rsidRPr="00567086">
        <w:t>(4), 306-321.</w:t>
      </w:r>
    </w:p>
    <w:p w14:paraId="0C864C3E" w14:textId="76C99F87" w:rsidR="00567086" w:rsidRDefault="00567086" w:rsidP="00177836">
      <w:r w:rsidRPr="00567086">
        <w:t>Long, S., &amp; Spurlock, D. G. (2008). Motivation and stakeholder acceptance in technology-driven change management: Implications for the engineering manager. </w:t>
      </w:r>
      <w:r w:rsidRPr="00567086">
        <w:rPr>
          <w:i/>
          <w:iCs/>
        </w:rPr>
        <w:t>Engineering Management Journal</w:t>
      </w:r>
      <w:r w:rsidRPr="00567086">
        <w:t>, </w:t>
      </w:r>
      <w:r w:rsidRPr="00567086">
        <w:rPr>
          <w:i/>
          <w:iCs/>
        </w:rPr>
        <w:t>20</w:t>
      </w:r>
      <w:r w:rsidRPr="00567086">
        <w:t>(2), 30-36.</w:t>
      </w:r>
    </w:p>
    <w:p w14:paraId="5DD28261" w14:textId="003C65BA" w:rsidR="00803C93" w:rsidRDefault="00803C93" w:rsidP="00177836">
      <w:proofErr w:type="spellStart"/>
      <w:r w:rsidRPr="00803C93">
        <w:t>Macharis</w:t>
      </w:r>
      <w:proofErr w:type="spellEnd"/>
      <w:r w:rsidRPr="00803C93">
        <w:t>, C. (2005). The importance of stakeholder analysis in freight transport.</w:t>
      </w:r>
    </w:p>
    <w:p w14:paraId="23F3068D" w14:textId="1CE9A230" w:rsidR="00567086" w:rsidRDefault="00567086" w:rsidP="00177836">
      <w:r w:rsidRPr="00567086">
        <w:t>Marino, J. J. (2007). A new paradigm for organizational change: Involving customers and stakeholders in the improvement process. </w:t>
      </w:r>
      <w:r w:rsidRPr="00567086">
        <w:rPr>
          <w:i/>
          <w:iCs/>
        </w:rPr>
        <w:t>The Journal for Quality and Participation</w:t>
      </w:r>
      <w:r w:rsidRPr="00567086">
        <w:t>, </w:t>
      </w:r>
      <w:r w:rsidRPr="00567086">
        <w:rPr>
          <w:i/>
          <w:iCs/>
        </w:rPr>
        <w:t>30</w:t>
      </w:r>
      <w:r w:rsidRPr="00567086">
        <w:t>(1), 10.</w:t>
      </w:r>
    </w:p>
    <w:p w14:paraId="7DD94096" w14:textId="4167D623" w:rsidR="00F27BB9" w:rsidRDefault="00F27BB9" w:rsidP="00177836">
      <w:r w:rsidRPr="00F27BB9">
        <w:t xml:space="preserve">Nguyen, T. L. (2019). STEAM-ME: a novel model for successful kaizen implementation and sustainable performance of SMEs in </w:t>
      </w:r>
      <w:proofErr w:type="spellStart"/>
      <w:r w:rsidRPr="00F27BB9">
        <w:t>vietnam</w:t>
      </w:r>
      <w:proofErr w:type="spellEnd"/>
      <w:r w:rsidRPr="00F27BB9">
        <w:t>. </w:t>
      </w:r>
      <w:r w:rsidRPr="00F27BB9">
        <w:rPr>
          <w:i/>
          <w:iCs/>
        </w:rPr>
        <w:t>Complexity</w:t>
      </w:r>
      <w:r w:rsidRPr="00F27BB9">
        <w:t>, </w:t>
      </w:r>
      <w:r w:rsidRPr="00F27BB9">
        <w:rPr>
          <w:i/>
          <w:iCs/>
        </w:rPr>
        <w:t>2019</w:t>
      </w:r>
      <w:r w:rsidRPr="00F27BB9">
        <w:t>.</w:t>
      </w:r>
    </w:p>
    <w:p w14:paraId="39CE7EE9" w14:textId="4EFE7437" w:rsidR="00567086" w:rsidRDefault="00567086" w:rsidP="00177836">
      <w:r w:rsidRPr="00567086">
        <w:t>Olander, S. (2007). Stakeholder impact analysis in construction project management. </w:t>
      </w:r>
      <w:r w:rsidRPr="00567086">
        <w:rPr>
          <w:i/>
          <w:iCs/>
        </w:rPr>
        <w:t>Construction management and economics</w:t>
      </w:r>
      <w:r w:rsidRPr="00567086">
        <w:t>, </w:t>
      </w:r>
      <w:r w:rsidRPr="00567086">
        <w:rPr>
          <w:i/>
          <w:iCs/>
        </w:rPr>
        <w:t>25</w:t>
      </w:r>
      <w:r w:rsidRPr="00567086">
        <w:t>(3), 277-287.</w:t>
      </w:r>
    </w:p>
    <w:p w14:paraId="320A191B" w14:textId="64306B16" w:rsidR="00A7782D" w:rsidRDefault="00A7782D" w:rsidP="00177836">
      <w:proofErr w:type="spellStart"/>
      <w:r w:rsidRPr="00A7782D">
        <w:t>Orridge</w:t>
      </w:r>
      <w:proofErr w:type="spellEnd"/>
      <w:r w:rsidRPr="00A7782D">
        <w:t>, M. (2009). </w:t>
      </w:r>
      <w:r w:rsidRPr="00A7782D">
        <w:rPr>
          <w:i/>
          <w:iCs/>
        </w:rPr>
        <w:t>Change leadership developing a change-adept organization</w:t>
      </w:r>
      <w:r w:rsidRPr="00A7782D">
        <w:t>. Farnham: Gower</w:t>
      </w:r>
    </w:p>
    <w:p w14:paraId="30890A9A" w14:textId="064A3F40" w:rsidR="005163B5" w:rsidRDefault="005163B5" w:rsidP="00177836">
      <w:r w:rsidRPr="005163B5">
        <w:t>Price. (2019). The politics of organizational change. Routledge</w:t>
      </w:r>
    </w:p>
    <w:p w14:paraId="69693DC2" w14:textId="1A9A7F21" w:rsidR="00567086" w:rsidRDefault="00567086" w:rsidP="00177836">
      <w:r w:rsidRPr="00567086">
        <w:t>Savage, G. T., Nix, T. W., Whitehead, C. J., &amp; Blair, J. D. (1991). Strategies for assessing and managing organizational stakeholders. </w:t>
      </w:r>
      <w:r w:rsidRPr="00567086">
        <w:rPr>
          <w:i/>
          <w:iCs/>
        </w:rPr>
        <w:t>Academy of management perspectives</w:t>
      </w:r>
      <w:r w:rsidRPr="00567086">
        <w:t>, </w:t>
      </w:r>
      <w:r w:rsidRPr="00567086">
        <w:rPr>
          <w:i/>
          <w:iCs/>
        </w:rPr>
        <w:t>5</w:t>
      </w:r>
      <w:r w:rsidRPr="00567086">
        <w:t>(2), 61-75</w:t>
      </w:r>
    </w:p>
    <w:p w14:paraId="10DD4003" w14:textId="26AB1663" w:rsidR="000435A1" w:rsidRDefault="000435A1" w:rsidP="00177836">
      <w:proofErr w:type="spellStart"/>
      <w:r w:rsidRPr="000435A1">
        <w:t>Schwendicke</w:t>
      </w:r>
      <w:proofErr w:type="spellEnd"/>
      <w:r w:rsidRPr="000435A1">
        <w:t xml:space="preserve">, F., </w:t>
      </w:r>
      <w:proofErr w:type="spellStart"/>
      <w:r w:rsidRPr="000435A1">
        <w:t>Krois</w:t>
      </w:r>
      <w:proofErr w:type="spellEnd"/>
      <w:r w:rsidRPr="000435A1">
        <w:t>, J., &amp; Gomez, J. (2020). Impact of SARS-CoV2 (Covid-19) on dental practices: Economic analysis. </w:t>
      </w:r>
      <w:r w:rsidRPr="000435A1">
        <w:rPr>
          <w:i/>
          <w:iCs/>
        </w:rPr>
        <w:t>Journal of Dentistry</w:t>
      </w:r>
      <w:r w:rsidRPr="000435A1">
        <w:t>, </w:t>
      </w:r>
      <w:r w:rsidRPr="000435A1">
        <w:rPr>
          <w:i/>
          <w:iCs/>
        </w:rPr>
        <w:t>99</w:t>
      </w:r>
      <w:r w:rsidRPr="000435A1">
        <w:t>, 103387.</w:t>
      </w:r>
    </w:p>
    <w:p w14:paraId="45530BF7" w14:textId="678BB550" w:rsidR="00F5432C" w:rsidRDefault="00F5432C" w:rsidP="00177836">
      <w:r w:rsidRPr="00F5432C">
        <w:t>Shapiro, A. (2010). </w:t>
      </w:r>
      <w:r w:rsidRPr="00F5432C">
        <w:rPr>
          <w:i/>
          <w:iCs/>
        </w:rPr>
        <w:t>Creating contagious commitment: Applying the tipping point to organizational change</w:t>
      </w:r>
      <w:r w:rsidRPr="00F5432C">
        <w:t>. Strategy Perspective.</w:t>
      </w:r>
    </w:p>
    <w:p w14:paraId="025AB8C7" w14:textId="7CF9F595" w:rsidR="005163B5" w:rsidRDefault="005163B5" w:rsidP="005163B5">
      <w:r w:rsidRPr="005163B5">
        <w:t>Sinha. (2010). </w:t>
      </w:r>
      <w:r w:rsidRPr="005163B5">
        <w:rPr>
          <w:i/>
          <w:iCs/>
        </w:rPr>
        <w:t>Culture and organizational behaviour</w:t>
      </w:r>
      <w:r w:rsidRPr="005163B5">
        <w:t>. SAGE.</w:t>
      </w:r>
    </w:p>
    <w:p w14:paraId="1C4F4E97" w14:textId="164A8F00" w:rsidR="00567086" w:rsidRDefault="00567086" w:rsidP="005163B5">
      <w:r w:rsidRPr="00567086">
        <w:t>Smollan, R. K., &amp; Sayers, J. G. (2009). Organizational culture, change and emotions: A qualitative study. </w:t>
      </w:r>
      <w:r w:rsidRPr="00567086">
        <w:rPr>
          <w:i/>
          <w:iCs/>
        </w:rPr>
        <w:t>Journal of change management</w:t>
      </w:r>
      <w:r w:rsidRPr="00567086">
        <w:t>, </w:t>
      </w:r>
      <w:r w:rsidRPr="00567086">
        <w:rPr>
          <w:i/>
          <w:iCs/>
        </w:rPr>
        <w:t>9</w:t>
      </w:r>
      <w:r w:rsidRPr="00567086">
        <w:t>(4), 435-457</w:t>
      </w:r>
    </w:p>
    <w:p w14:paraId="455CAE31" w14:textId="1C380E7F" w:rsidR="00567086" w:rsidRDefault="00567086" w:rsidP="005163B5">
      <w:r w:rsidRPr="00567086">
        <w:t>Suárez, J. G. (1993). </w:t>
      </w:r>
      <w:r w:rsidRPr="00567086">
        <w:rPr>
          <w:i/>
          <w:iCs/>
        </w:rPr>
        <w:t>Managing fear in the workplace</w:t>
      </w:r>
      <w:r w:rsidRPr="00567086">
        <w:t>. TOTAL QUALITY LEADERSHIP OFFICE ARLINGTON VA.</w:t>
      </w:r>
    </w:p>
    <w:p w14:paraId="75AF87FF" w14:textId="7D7C3969" w:rsidR="000D38B1" w:rsidRDefault="000D38B1" w:rsidP="005163B5">
      <w:r w:rsidRPr="000D38B1">
        <w:t>Tetteh, H. A. (2012). Kaizen: a process improvement model for the business of health care and perioperative nursing professionals. </w:t>
      </w:r>
      <w:r w:rsidRPr="000D38B1">
        <w:rPr>
          <w:i/>
          <w:iCs/>
        </w:rPr>
        <w:t>AORN journal</w:t>
      </w:r>
      <w:r w:rsidRPr="000D38B1">
        <w:t>, </w:t>
      </w:r>
      <w:r w:rsidRPr="000D38B1">
        <w:rPr>
          <w:i/>
          <w:iCs/>
        </w:rPr>
        <w:t>95</w:t>
      </w:r>
      <w:r w:rsidRPr="000D38B1">
        <w:t>(1), 104-108.</w:t>
      </w:r>
    </w:p>
    <w:p w14:paraId="50CCF7D5" w14:textId="6D61ACCA" w:rsidR="00567086" w:rsidRDefault="00567086" w:rsidP="005163B5">
      <w:r w:rsidRPr="00567086">
        <w:t>Wall, S. (2007). Organizational ethics, change, and stakeholder involvement: a survey of physicians. </w:t>
      </w:r>
      <w:r w:rsidRPr="00567086">
        <w:rPr>
          <w:i/>
          <w:iCs/>
        </w:rPr>
        <w:t>HEC F.</w:t>
      </w:r>
      <w:r w:rsidRPr="00567086">
        <w:t>, </w:t>
      </w:r>
      <w:r w:rsidRPr="00567086">
        <w:rPr>
          <w:i/>
          <w:iCs/>
        </w:rPr>
        <w:t>19</w:t>
      </w:r>
      <w:r w:rsidRPr="00567086">
        <w:t>, 227.</w:t>
      </w:r>
    </w:p>
    <w:p w14:paraId="572EBB11" w14:textId="3D2F948D" w:rsidR="00567086" w:rsidRPr="005163B5" w:rsidRDefault="00567086" w:rsidP="005163B5">
      <w:r w:rsidRPr="00567086">
        <w:t>Watt, R. G. (2020). COVID-19 is an opportunity for reform in dentistry. </w:t>
      </w:r>
      <w:r w:rsidRPr="00567086">
        <w:rPr>
          <w:i/>
          <w:iCs/>
        </w:rPr>
        <w:t>The Lancet</w:t>
      </w:r>
      <w:r w:rsidRPr="00567086">
        <w:t>, </w:t>
      </w:r>
      <w:r w:rsidRPr="00567086">
        <w:rPr>
          <w:i/>
          <w:iCs/>
        </w:rPr>
        <w:t>396</w:t>
      </w:r>
      <w:r w:rsidRPr="00567086">
        <w:t>(10249), 462.</w:t>
      </w:r>
    </w:p>
    <w:p w14:paraId="47617F3A" w14:textId="77777777" w:rsidR="005163B5" w:rsidRPr="00177836" w:rsidRDefault="005163B5" w:rsidP="00177836"/>
    <w:sectPr w:rsidR="005163B5" w:rsidRPr="001778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C2C72"/>
    <w:multiLevelType w:val="hybridMultilevel"/>
    <w:tmpl w:val="B120C392"/>
    <w:lvl w:ilvl="0" w:tplc="3FB2028C">
      <w:start w:val="1"/>
      <w:numFmt w:val="bullet"/>
      <w:lvlText w:val="•"/>
      <w:lvlJc w:val="left"/>
      <w:pPr>
        <w:tabs>
          <w:tab w:val="num" w:pos="720"/>
        </w:tabs>
        <w:ind w:left="720" w:hanging="360"/>
      </w:pPr>
      <w:rPr>
        <w:rFonts w:ascii="Arial" w:hAnsi="Arial" w:hint="default"/>
      </w:rPr>
    </w:lvl>
    <w:lvl w:ilvl="1" w:tplc="FAB6D59C" w:tentative="1">
      <w:start w:val="1"/>
      <w:numFmt w:val="bullet"/>
      <w:lvlText w:val="•"/>
      <w:lvlJc w:val="left"/>
      <w:pPr>
        <w:tabs>
          <w:tab w:val="num" w:pos="1440"/>
        </w:tabs>
        <w:ind w:left="1440" w:hanging="360"/>
      </w:pPr>
      <w:rPr>
        <w:rFonts w:ascii="Arial" w:hAnsi="Arial" w:hint="default"/>
      </w:rPr>
    </w:lvl>
    <w:lvl w:ilvl="2" w:tplc="5E3A7516" w:tentative="1">
      <w:start w:val="1"/>
      <w:numFmt w:val="bullet"/>
      <w:lvlText w:val="•"/>
      <w:lvlJc w:val="left"/>
      <w:pPr>
        <w:tabs>
          <w:tab w:val="num" w:pos="2160"/>
        </w:tabs>
        <w:ind w:left="2160" w:hanging="360"/>
      </w:pPr>
      <w:rPr>
        <w:rFonts w:ascii="Arial" w:hAnsi="Arial" w:hint="default"/>
      </w:rPr>
    </w:lvl>
    <w:lvl w:ilvl="3" w:tplc="6894817E" w:tentative="1">
      <w:start w:val="1"/>
      <w:numFmt w:val="bullet"/>
      <w:lvlText w:val="•"/>
      <w:lvlJc w:val="left"/>
      <w:pPr>
        <w:tabs>
          <w:tab w:val="num" w:pos="2880"/>
        </w:tabs>
        <w:ind w:left="2880" w:hanging="360"/>
      </w:pPr>
      <w:rPr>
        <w:rFonts w:ascii="Arial" w:hAnsi="Arial" w:hint="default"/>
      </w:rPr>
    </w:lvl>
    <w:lvl w:ilvl="4" w:tplc="3892C9C2" w:tentative="1">
      <w:start w:val="1"/>
      <w:numFmt w:val="bullet"/>
      <w:lvlText w:val="•"/>
      <w:lvlJc w:val="left"/>
      <w:pPr>
        <w:tabs>
          <w:tab w:val="num" w:pos="3600"/>
        </w:tabs>
        <w:ind w:left="3600" w:hanging="360"/>
      </w:pPr>
      <w:rPr>
        <w:rFonts w:ascii="Arial" w:hAnsi="Arial" w:hint="default"/>
      </w:rPr>
    </w:lvl>
    <w:lvl w:ilvl="5" w:tplc="BCCEB0CC" w:tentative="1">
      <w:start w:val="1"/>
      <w:numFmt w:val="bullet"/>
      <w:lvlText w:val="•"/>
      <w:lvlJc w:val="left"/>
      <w:pPr>
        <w:tabs>
          <w:tab w:val="num" w:pos="4320"/>
        </w:tabs>
        <w:ind w:left="4320" w:hanging="360"/>
      </w:pPr>
      <w:rPr>
        <w:rFonts w:ascii="Arial" w:hAnsi="Arial" w:hint="default"/>
      </w:rPr>
    </w:lvl>
    <w:lvl w:ilvl="6" w:tplc="13F64168" w:tentative="1">
      <w:start w:val="1"/>
      <w:numFmt w:val="bullet"/>
      <w:lvlText w:val="•"/>
      <w:lvlJc w:val="left"/>
      <w:pPr>
        <w:tabs>
          <w:tab w:val="num" w:pos="5040"/>
        </w:tabs>
        <w:ind w:left="5040" w:hanging="360"/>
      </w:pPr>
      <w:rPr>
        <w:rFonts w:ascii="Arial" w:hAnsi="Arial" w:hint="default"/>
      </w:rPr>
    </w:lvl>
    <w:lvl w:ilvl="7" w:tplc="B9AA3232" w:tentative="1">
      <w:start w:val="1"/>
      <w:numFmt w:val="bullet"/>
      <w:lvlText w:val="•"/>
      <w:lvlJc w:val="left"/>
      <w:pPr>
        <w:tabs>
          <w:tab w:val="num" w:pos="5760"/>
        </w:tabs>
        <w:ind w:left="5760" w:hanging="360"/>
      </w:pPr>
      <w:rPr>
        <w:rFonts w:ascii="Arial" w:hAnsi="Arial" w:hint="default"/>
      </w:rPr>
    </w:lvl>
    <w:lvl w:ilvl="8" w:tplc="27A65B1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333707"/>
    <w:multiLevelType w:val="hybridMultilevel"/>
    <w:tmpl w:val="91CA988A"/>
    <w:lvl w:ilvl="0" w:tplc="8C14860C">
      <w:start w:val="1"/>
      <w:numFmt w:val="bullet"/>
      <w:lvlText w:val="•"/>
      <w:lvlJc w:val="left"/>
      <w:pPr>
        <w:tabs>
          <w:tab w:val="num" w:pos="720"/>
        </w:tabs>
        <w:ind w:left="720" w:hanging="360"/>
      </w:pPr>
      <w:rPr>
        <w:rFonts w:ascii="Arial" w:hAnsi="Arial" w:hint="default"/>
      </w:rPr>
    </w:lvl>
    <w:lvl w:ilvl="1" w:tplc="07DA6EBE" w:tentative="1">
      <w:start w:val="1"/>
      <w:numFmt w:val="bullet"/>
      <w:lvlText w:val="•"/>
      <w:lvlJc w:val="left"/>
      <w:pPr>
        <w:tabs>
          <w:tab w:val="num" w:pos="1440"/>
        </w:tabs>
        <w:ind w:left="1440" w:hanging="360"/>
      </w:pPr>
      <w:rPr>
        <w:rFonts w:ascii="Arial" w:hAnsi="Arial" w:hint="default"/>
      </w:rPr>
    </w:lvl>
    <w:lvl w:ilvl="2" w:tplc="E458C662" w:tentative="1">
      <w:start w:val="1"/>
      <w:numFmt w:val="bullet"/>
      <w:lvlText w:val="•"/>
      <w:lvlJc w:val="left"/>
      <w:pPr>
        <w:tabs>
          <w:tab w:val="num" w:pos="2160"/>
        </w:tabs>
        <w:ind w:left="2160" w:hanging="360"/>
      </w:pPr>
      <w:rPr>
        <w:rFonts w:ascii="Arial" w:hAnsi="Arial" w:hint="default"/>
      </w:rPr>
    </w:lvl>
    <w:lvl w:ilvl="3" w:tplc="564CF84A" w:tentative="1">
      <w:start w:val="1"/>
      <w:numFmt w:val="bullet"/>
      <w:lvlText w:val="•"/>
      <w:lvlJc w:val="left"/>
      <w:pPr>
        <w:tabs>
          <w:tab w:val="num" w:pos="2880"/>
        </w:tabs>
        <w:ind w:left="2880" w:hanging="360"/>
      </w:pPr>
      <w:rPr>
        <w:rFonts w:ascii="Arial" w:hAnsi="Arial" w:hint="default"/>
      </w:rPr>
    </w:lvl>
    <w:lvl w:ilvl="4" w:tplc="E2F6A0CC" w:tentative="1">
      <w:start w:val="1"/>
      <w:numFmt w:val="bullet"/>
      <w:lvlText w:val="•"/>
      <w:lvlJc w:val="left"/>
      <w:pPr>
        <w:tabs>
          <w:tab w:val="num" w:pos="3600"/>
        </w:tabs>
        <w:ind w:left="3600" w:hanging="360"/>
      </w:pPr>
      <w:rPr>
        <w:rFonts w:ascii="Arial" w:hAnsi="Arial" w:hint="default"/>
      </w:rPr>
    </w:lvl>
    <w:lvl w:ilvl="5" w:tplc="6284BC06" w:tentative="1">
      <w:start w:val="1"/>
      <w:numFmt w:val="bullet"/>
      <w:lvlText w:val="•"/>
      <w:lvlJc w:val="left"/>
      <w:pPr>
        <w:tabs>
          <w:tab w:val="num" w:pos="4320"/>
        </w:tabs>
        <w:ind w:left="4320" w:hanging="360"/>
      </w:pPr>
      <w:rPr>
        <w:rFonts w:ascii="Arial" w:hAnsi="Arial" w:hint="default"/>
      </w:rPr>
    </w:lvl>
    <w:lvl w:ilvl="6" w:tplc="E2CAF556" w:tentative="1">
      <w:start w:val="1"/>
      <w:numFmt w:val="bullet"/>
      <w:lvlText w:val="•"/>
      <w:lvlJc w:val="left"/>
      <w:pPr>
        <w:tabs>
          <w:tab w:val="num" w:pos="5040"/>
        </w:tabs>
        <w:ind w:left="5040" w:hanging="360"/>
      </w:pPr>
      <w:rPr>
        <w:rFonts w:ascii="Arial" w:hAnsi="Arial" w:hint="default"/>
      </w:rPr>
    </w:lvl>
    <w:lvl w:ilvl="7" w:tplc="709218A0" w:tentative="1">
      <w:start w:val="1"/>
      <w:numFmt w:val="bullet"/>
      <w:lvlText w:val="•"/>
      <w:lvlJc w:val="left"/>
      <w:pPr>
        <w:tabs>
          <w:tab w:val="num" w:pos="5760"/>
        </w:tabs>
        <w:ind w:left="5760" w:hanging="360"/>
      </w:pPr>
      <w:rPr>
        <w:rFonts w:ascii="Arial" w:hAnsi="Arial" w:hint="default"/>
      </w:rPr>
    </w:lvl>
    <w:lvl w:ilvl="8" w:tplc="0C44F64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A978B8"/>
    <w:multiLevelType w:val="hybridMultilevel"/>
    <w:tmpl w:val="02BC44F8"/>
    <w:lvl w:ilvl="0" w:tplc="759C69CA">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74F2534"/>
    <w:multiLevelType w:val="hybridMultilevel"/>
    <w:tmpl w:val="FFACFEBE"/>
    <w:lvl w:ilvl="0" w:tplc="43EE7836">
      <w:start w:val="1"/>
      <w:numFmt w:val="bullet"/>
      <w:lvlText w:val="•"/>
      <w:lvlJc w:val="left"/>
      <w:pPr>
        <w:tabs>
          <w:tab w:val="num" w:pos="720"/>
        </w:tabs>
        <w:ind w:left="720" w:hanging="360"/>
      </w:pPr>
      <w:rPr>
        <w:rFonts w:ascii="Arial" w:hAnsi="Arial" w:hint="default"/>
      </w:rPr>
    </w:lvl>
    <w:lvl w:ilvl="1" w:tplc="0F765CC4">
      <w:numFmt w:val="bullet"/>
      <w:lvlText w:val="•"/>
      <w:lvlJc w:val="left"/>
      <w:pPr>
        <w:tabs>
          <w:tab w:val="num" w:pos="1440"/>
        </w:tabs>
        <w:ind w:left="1440" w:hanging="360"/>
      </w:pPr>
      <w:rPr>
        <w:rFonts w:ascii="Arial" w:hAnsi="Arial" w:hint="default"/>
      </w:rPr>
    </w:lvl>
    <w:lvl w:ilvl="2" w:tplc="588673DA" w:tentative="1">
      <w:start w:val="1"/>
      <w:numFmt w:val="bullet"/>
      <w:lvlText w:val="•"/>
      <w:lvlJc w:val="left"/>
      <w:pPr>
        <w:tabs>
          <w:tab w:val="num" w:pos="2160"/>
        </w:tabs>
        <w:ind w:left="2160" w:hanging="360"/>
      </w:pPr>
      <w:rPr>
        <w:rFonts w:ascii="Arial" w:hAnsi="Arial" w:hint="default"/>
      </w:rPr>
    </w:lvl>
    <w:lvl w:ilvl="3" w:tplc="EB34DD1E" w:tentative="1">
      <w:start w:val="1"/>
      <w:numFmt w:val="bullet"/>
      <w:lvlText w:val="•"/>
      <w:lvlJc w:val="left"/>
      <w:pPr>
        <w:tabs>
          <w:tab w:val="num" w:pos="2880"/>
        </w:tabs>
        <w:ind w:left="2880" w:hanging="360"/>
      </w:pPr>
      <w:rPr>
        <w:rFonts w:ascii="Arial" w:hAnsi="Arial" w:hint="default"/>
      </w:rPr>
    </w:lvl>
    <w:lvl w:ilvl="4" w:tplc="7102C834" w:tentative="1">
      <w:start w:val="1"/>
      <w:numFmt w:val="bullet"/>
      <w:lvlText w:val="•"/>
      <w:lvlJc w:val="left"/>
      <w:pPr>
        <w:tabs>
          <w:tab w:val="num" w:pos="3600"/>
        </w:tabs>
        <w:ind w:left="3600" w:hanging="360"/>
      </w:pPr>
      <w:rPr>
        <w:rFonts w:ascii="Arial" w:hAnsi="Arial" w:hint="default"/>
      </w:rPr>
    </w:lvl>
    <w:lvl w:ilvl="5" w:tplc="2CC633A8" w:tentative="1">
      <w:start w:val="1"/>
      <w:numFmt w:val="bullet"/>
      <w:lvlText w:val="•"/>
      <w:lvlJc w:val="left"/>
      <w:pPr>
        <w:tabs>
          <w:tab w:val="num" w:pos="4320"/>
        </w:tabs>
        <w:ind w:left="4320" w:hanging="360"/>
      </w:pPr>
      <w:rPr>
        <w:rFonts w:ascii="Arial" w:hAnsi="Arial" w:hint="default"/>
      </w:rPr>
    </w:lvl>
    <w:lvl w:ilvl="6" w:tplc="0E648C96" w:tentative="1">
      <w:start w:val="1"/>
      <w:numFmt w:val="bullet"/>
      <w:lvlText w:val="•"/>
      <w:lvlJc w:val="left"/>
      <w:pPr>
        <w:tabs>
          <w:tab w:val="num" w:pos="5040"/>
        </w:tabs>
        <w:ind w:left="5040" w:hanging="360"/>
      </w:pPr>
      <w:rPr>
        <w:rFonts w:ascii="Arial" w:hAnsi="Arial" w:hint="default"/>
      </w:rPr>
    </w:lvl>
    <w:lvl w:ilvl="7" w:tplc="F4F28BE2" w:tentative="1">
      <w:start w:val="1"/>
      <w:numFmt w:val="bullet"/>
      <w:lvlText w:val="•"/>
      <w:lvlJc w:val="left"/>
      <w:pPr>
        <w:tabs>
          <w:tab w:val="num" w:pos="5760"/>
        </w:tabs>
        <w:ind w:left="5760" w:hanging="360"/>
      </w:pPr>
      <w:rPr>
        <w:rFonts w:ascii="Arial" w:hAnsi="Arial" w:hint="default"/>
      </w:rPr>
    </w:lvl>
    <w:lvl w:ilvl="8" w:tplc="FE5C949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7C95FF3"/>
    <w:multiLevelType w:val="hybridMultilevel"/>
    <w:tmpl w:val="90826DB8"/>
    <w:lvl w:ilvl="0" w:tplc="B91AAC14">
      <w:start w:val="1"/>
      <w:numFmt w:val="bullet"/>
      <w:lvlText w:val="•"/>
      <w:lvlJc w:val="left"/>
      <w:pPr>
        <w:tabs>
          <w:tab w:val="num" w:pos="720"/>
        </w:tabs>
        <w:ind w:left="720" w:hanging="360"/>
      </w:pPr>
      <w:rPr>
        <w:rFonts w:ascii="Arial" w:hAnsi="Arial" w:hint="default"/>
      </w:rPr>
    </w:lvl>
    <w:lvl w:ilvl="1" w:tplc="FC2853DE" w:tentative="1">
      <w:start w:val="1"/>
      <w:numFmt w:val="bullet"/>
      <w:lvlText w:val="•"/>
      <w:lvlJc w:val="left"/>
      <w:pPr>
        <w:tabs>
          <w:tab w:val="num" w:pos="1440"/>
        </w:tabs>
        <w:ind w:left="1440" w:hanging="360"/>
      </w:pPr>
      <w:rPr>
        <w:rFonts w:ascii="Arial" w:hAnsi="Arial" w:hint="default"/>
      </w:rPr>
    </w:lvl>
    <w:lvl w:ilvl="2" w:tplc="D92C2A00" w:tentative="1">
      <w:start w:val="1"/>
      <w:numFmt w:val="bullet"/>
      <w:lvlText w:val="•"/>
      <w:lvlJc w:val="left"/>
      <w:pPr>
        <w:tabs>
          <w:tab w:val="num" w:pos="2160"/>
        </w:tabs>
        <w:ind w:left="2160" w:hanging="360"/>
      </w:pPr>
      <w:rPr>
        <w:rFonts w:ascii="Arial" w:hAnsi="Arial" w:hint="default"/>
      </w:rPr>
    </w:lvl>
    <w:lvl w:ilvl="3" w:tplc="944248DA" w:tentative="1">
      <w:start w:val="1"/>
      <w:numFmt w:val="bullet"/>
      <w:lvlText w:val="•"/>
      <w:lvlJc w:val="left"/>
      <w:pPr>
        <w:tabs>
          <w:tab w:val="num" w:pos="2880"/>
        </w:tabs>
        <w:ind w:left="2880" w:hanging="360"/>
      </w:pPr>
      <w:rPr>
        <w:rFonts w:ascii="Arial" w:hAnsi="Arial" w:hint="default"/>
      </w:rPr>
    </w:lvl>
    <w:lvl w:ilvl="4" w:tplc="672EA82C" w:tentative="1">
      <w:start w:val="1"/>
      <w:numFmt w:val="bullet"/>
      <w:lvlText w:val="•"/>
      <w:lvlJc w:val="left"/>
      <w:pPr>
        <w:tabs>
          <w:tab w:val="num" w:pos="3600"/>
        </w:tabs>
        <w:ind w:left="3600" w:hanging="360"/>
      </w:pPr>
      <w:rPr>
        <w:rFonts w:ascii="Arial" w:hAnsi="Arial" w:hint="default"/>
      </w:rPr>
    </w:lvl>
    <w:lvl w:ilvl="5" w:tplc="13C822FE" w:tentative="1">
      <w:start w:val="1"/>
      <w:numFmt w:val="bullet"/>
      <w:lvlText w:val="•"/>
      <w:lvlJc w:val="left"/>
      <w:pPr>
        <w:tabs>
          <w:tab w:val="num" w:pos="4320"/>
        </w:tabs>
        <w:ind w:left="4320" w:hanging="360"/>
      </w:pPr>
      <w:rPr>
        <w:rFonts w:ascii="Arial" w:hAnsi="Arial" w:hint="default"/>
      </w:rPr>
    </w:lvl>
    <w:lvl w:ilvl="6" w:tplc="F710C646" w:tentative="1">
      <w:start w:val="1"/>
      <w:numFmt w:val="bullet"/>
      <w:lvlText w:val="•"/>
      <w:lvlJc w:val="left"/>
      <w:pPr>
        <w:tabs>
          <w:tab w:val="num" w:pos="5040"/>
        </w:tabs>
        <w:ind w:left="5040" w:hanging="360"/>
      </w:pPr>
      <w:rPr>
        <w:rFonts w:ascii="Arial" w:hAnsi="Arial" w:hint="default"/>
      </w:rPr>
    </w:lvl>
    <w:lvl w:ilvl="7" w:tplc="FEA23A56" w:tentative="1">
      <w:start w:val="1"/>
      <w:numFmt w:val="bullet"/>
      <w:lvlText w:val="•"/>
      <w:lvlJc w:val="left"/>
      <w:pPr>
        <w:tabs>
          <w:tab w:val="num" w:pos="5760"/>
        </w:tabs>
        <w:ind w:left="5760" w:hanging="360"/>
      </w:pPr>
      <w:rPr>
        <w:rFonts w:ascii="Arial" w:hAnsi="Arial" w:hint="default"/>
      </w:rPr>
    </w:lvl>
    <w:lvl w:ilvl="8" w:tplc="6432308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8821D20"/>
    <w:multiLevelType w:val="hybridMultilevel"/>
    <w:tmpl w:val="382AF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A81924"/>
    <w:multiLevelType w:val="hybridMultilevel"/>
    <w:tmpl w:val="44D4DE7C"/>
    <w:lvl w:ilvl="0" w:tplc="FC2A6F3E">
      <w:start w:val="1"/>
      <w:numFmt w:val="bullet"/>
      <w:lvlText w:val="•"/>
      <w:lvlJc w:val="left"/>
      <w:pPr>
        <w:tabs>
          <w:tab w:val="num" w:pos="720"/>
        </w:tabs>
        <w:ind w:left="720" w:hanging="360"/>
      </w:pPr>
      <w:rPr>
        <w:rFonts w:ascii="Arial" w:hAnsi="Arial" w:hint="default"/>
      </w:rPr>
    </w:lvl>
    <w:lvl w:ilvl="1" w:tplc="2DD48146" w:tentative="1">
      <w:start w:val="1"/>
      <w:numFmt w:val="bullet"/>
      <w:lvlText w:val="•"/>
      <w:lvlJc w:val="left"/>
      <w:pPr>
        <w:tabs>
          <w:tab w:val="num" w:pos="1440"/>
        </w:tabs>
        <w:ind w:left="1440" w:hanging="360"/>
      </w:pPr>
      <w:rPr>
        <w:rFonts w:ascii="Arial" w:hAnsi="Arial" w:hint="default"/>
      </w:rPr>
    </w:lvl>
    <w:lvl w:ilvl="2" w:tplc="CA7454E8">
      <w:numFmt w:val="bullet"/>
      <w:lvlText w:val="•"/>
      <w:lvlJc w:val="left"/>
      <w:pPr>
        <w:tabs>
          <w:tab w:val="num" w:pos="2160"/>
        </w:tabs>
        <w:ind w:left="2160" w:hanging="360"/>
      </w:pPr>
      <w:rPr>
        <w:rFonts w:ascii="Arial" w:hAnsi="Arial" w:hint="default"/>
      </w:rPr>
    </w:lvl>
    <w:lvl w:ilvl="3" w:tplc="E1A62632" w:tentative="1">
      <w:start w:val="1"/>
      <w:numFmt w:val="bullet"/>
      <w:lvlText w:val="•"/>
      <w:lvlJc w:val="left"/>
      <w:pPr>
        <w:tabs>
          <w:tab w:val="num" w:pos="2880"/>
        </w:tabs>
        <w:ind w:left="2880" w:hanging="360"/>
      </w:pPr>
      <w:rPr>
        <w:rFonts w:ascii="Arial" w:hAnsi="Arial" w:hint="default"/>
      </w:rPr>
    </w:lvl>
    <w:lvl w:ilvl="4" w:tplc="95BE3DAA" w:tentative="1">
      <w:start w:val="1"/>
      <w:numFmt w:val="bullet"/>
      <w:lvlText w:val="•"/>
      <w:lvlJc w:val="left"/>
      <w:pPr>
        <w:tabs>
          <w:tab w:val="num" w:pos="3600"/>
        </w:tabs>
        <w:ind w:left="3600" w:hanging="360"/>
      </w:pPr>
      <w:rPr>
        <w:rFonts w:ascii="Arial" w:hAnsi="Arial" w:hint="default"/>
      </w:rPr>
    </w:lvl>
    <w:lvl w:ilvl="5" w:tplc="11D0A3DC" w:tentative="1">
      <w:start w:val="1"/>
      <w:numFmt w:val="bullet"/>
      <w:lvlText w:val="•"/>
      <w:lvlJc w:val="left"/>
      <w:pPr>
        <w:tabs>
          <w:tab w:val="num" w:pos="4320"/>
        </w:tabs>
        <w:ind w:left="4320" w:hanging="360"/>
      </w:pPr>
      <w:rPr>
        <w:rFonts w:ascii="Arial" w:hAnsi="Arial" w:hint="default"/>
      </w:rPr>
    </w:lvl>
    <w:lvl w:ilvl="6" w:tplc="A88A5350" w:tentative="1">
      <w:start w:val="1"/>
      <w:numFmt w:val="bullet"/>
      <w:lvlText w:val="•"/>
      <w:lvlJc w:val="left"/>
      <w:pPr>
        <w:tabs>
          <w:tab w:val="num" w:pos="5040"/>
        </w:tabs>
        <w:ind w:left="5040" w:hanging="360"/>
      </w:pPr>
      <w:rPr>
        <w:rFonts w:ascii="Arial" w:hAnsi="Arial" w:hint="default"/>
      </w:rPr>
    </w:lvl>
    <w:lvl w:ilvl="7" w:tplc="B97A1808" w:tentative="1">
      <w:start w:val="1"/>
      <w:numFmt w:val="bullet"/>
      <w:lvlText w:val="•"/>
      <w:lvlJc w:val="left"/>
      <w:pPr>
        <w:tabs>
          <w:tab w:val="num" w:pos="5760"/>
        </w:tabs>
        <w:ind w:left="5760" w:hanging="360"/>
      </w:pPr>
      <w:rPr>
        <w:rFonts w:ascii="Arial" w:hAnsi="Arial" w:hint="default"/>
      </w:rPr>
    </w:lvl>
    <w:lvl w:ilvl="8" w:tplc="6A664B8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11646C"/>
    <w:multiLevelType w:val="hybridMultilevel"/>
    <w:tmpl w:val="AF944758"/>
    <w:lvl w:ilvl="0" w:tplc="81A645AC">
      <w:start w:val="1"/>
      <w:numFmt w:val="bullet"/>
      <w:lvlText w:val="•"/>
      <w:lvlJc w:val="left"/>
      <w:pPr>
        <w:tabs>
          <w:tab w:val="num" w:pos="720"/>
        </w:tabs>
        <w:ind w:left="720" w:hanging="360"/>
      </w:pPr>
      <w:rPr>
        <w:rFonts w:ascii="Arial" w:hAnsi="Arial" w:hint="default"/>
      </w:rPr>
    </w:lvl>
    <w:lvl w:ilvl="1" w:tplc="6B4A8DBC" w:tentative="1">
      <w:start w:val="1"/>
      <w:numFmt w:val="bullet"/>
      <w:lvlText w:val="•"/>
      <w:lvlJc w:val="left"/>
      <w:pPr>
        <w:tabs>
          <w:tab w:val="num" w:pos="1440"/>
        </w:tabs>
        <w:ind w:left="1440" w:hanging="360"/>
      </w:pPr>
      <w:rPr>
        <w:rFonts w:ascii="Arial" w:hAnsi="Arial" w:hint="default"/>
      </w:rPr>
    </w:lvl>
    <w:lvl w:ilvl="2" w:tplc="E45AFF1A">
      <w:start w:val="1"/>
      <w:numFmt w:val="bullet"/>
      <w:lvlText w:val="•"/>
      <w:lvlJc w:val="left"/>
      <w:pPr>
        <w:tabs>
          <w:tab w:val="num" w:pos="2160"/>
        </w:tabs>
        <w:ind w:left="2160" w:hanging="360"/>
      </w:pPr>
      <w:rPr>
        <w:rFonts w:ascii="Arial" w:hAnsi="Arial" w:hint="default"/>
      </w:rPr>
    </w:lvl>
    <w:lvl w:ilvl="3" w:tplc="2CCE39AA" w:tentative="1">
      <w:start w:val="1"/>
      <w:numFmt w:val="bullet"/>
      <w:lvlText w:val="•"/>
      <w:lvlJc w:val="left"/>
      <w:pPr>
        <w:tabs>
          <w:tab w:val="num" w:pos="2880"/>
        </w:tabs>
        <w:ind w:left="2880" w:hanging="360"/>
      </w:pPr>
      <w:rPr>
        <w:rFonts w:ascii="Arial" w:hAnsi="Arial" w:hint="default"/>
      </w:rPr>
    </w:lvl>
    <w:lvl w:ilvl="4" w:tplc="C2D605C0" w:tentative="1">
      <w:start w:val="1"/>
      <w:numFmt w:val="bullet"/>
      <w:lvlText w:val="•"/>
      <w:lvlJc w:val="left"/>
      <w:pPr>
        <w:tabs>
          <w:tab w:val="num" w:pos="3600"/>
        </w:tabs>
        <w:ind w:left="3600" w:hanging="360"/>
      </w:pPr>
      <w:rPr>
        <w:rFonts w:ascii="Arial" w:hAnsi="Arial" w:hint="default"/>
      </w:rPr>
    </w:lvl>
    <w:lvl w:ilvl="5" w:tplc="03845108" w:tentative="1">
      <w:start w:val="1"/>
      <w:numFmt w:val="bullet"/>
      <w:lvlText w:val="•"/>
      <w:lvlJc w:val="left"/>
      <w:pPr>
        <w:tabs>
          <w:tab w:val="num" w:pos="4320"/>
        </w:tabs>
        <w:ind w:left="4320" w:hanging="360"/>
      </w:pPr>
      <w:rPr>
        <w:rFonts w:ascii="Arial" w:hAnsi="Arial" w:hint="default"/>
      </w:rPr>
    </w:lvl>
    <w:lvl w:ilvl="6" w:tplc="172C3DDA" w:tentative="1">
      <w:start w:val="1"/>
      <w:numFmt w:val="bullet"/>
      <w:lvlText w:val="•"/>
      <w:lvlJc w:val="left"/>
      <w:pPr>
        <w:tabs>
          <w:tab w:val="num" w:pos="5040"/>
        </w:tabs>
        <w:ind w:left="5040" w:hanging="360"/>
      </w:pPr>
      <w:rPr>
        <w:rFonts w:ascii="Arial" w:hAnsi="Arial" w:hint="default"/>
      </w:rPr>
    </w:lvl>
    <w:lvl w:ilvl="7" w:tplc="6582AE4E" w:tentative="1">
      <w:start w:val="1"/>
      <w:numFmt w:val="bullet"/>
      <w:lvlText w:val="•"/>
      <w:lvlJc w:val="left"/>
      <w:pPr>
        <w:tabs>
          <w:tab w:val="num" w:pos="5760"/>
        </w:tabs>
        <w:ind w:left="5760" w:hanging="360"/>
      </w:pPr>
      <w:rPr>
        <w:rFonts w:ascii="Arial" w:hAnsi="Arial" w:hint="default"/>
      </w:rPr>
    </w:lvl>
    <w:lvl w:ilvl="8" w:tplc="754C759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2242AB2"/>
    <w:multiLevelType w:val="hybridMultilevel"/>
    <w:tmpl w:val="7206D1FC"/>
    <w:lvl w:ilvl="0" w:tplc="716463A6">
      <w:start w:val="1"/>
      <w:numFmt w:val="decimal"/>
      <w:lvlText w:val="%1."/>
      <w:lvlJc w:val="left"/>
      <w:pPr>
        <w:tabs>
          <w:tab w:val="num" w:pos="720"/>
        </w:tabs>
        <w:ind w:left="720" w:hanging="360"/>
      </w:pPr>
    </w:lvl>
    <w:lvl w:ilvl="1" w:tplc="4E662696">
      <w:start w:val="1"/>
      <w:numFmt w:val="decimal"/>
      <w:lvlText w:val="%2."/>
      <w:lvlJc w:val="left"/>
      <w:pPr>
        <w:tabs>
          <w:tab w:val="num" w:pos="1440"/>
        </w:tabs>
        <w:ind w:left="1440" w:hanging="360"/>
      </w:pPr>
    </w:lvl>
    <w:lvl w:ilvl="2" w:tplc="C9764A34" w:tentative="1">
      <w:start w:val="1"/>
      <w:numFmt w:val="decimal"/>
      <w:lvlText w:val="%3."/>
      <w:lvlJc w:val="left"/>
      <w:pPr>
        <w:tabs>
          <w:tab w:val="num" w:pos="2160"/>
        </w:tabs>
        <w:ind w:left="2160" w:hanging="360"/>
      </w:pPr>
    </w:lvl>
    <w:lvl w:ilvl="3" w:tplc="1B5E4DD4" w:tentative="1">
      <w:start w:val="1"/>
      <w:numFmt w:val="decimal"/>
      <w:lvlText w:val="%4."/>
      <w:lvlJc w:val="left"/>
      <w:pPr>
        <w:tabs>
          <w:tab w:val="num" w:pos="2880"/>
        </w:tabs>
        <w:ind w:left="2880" w:hanging="360"/>
      </w:pPr>
    </w:lvl>
    <w:lvl w:ilvl="4" w:tplc="3C72525C" w:tentative="1">
      <w:start w:val="1"/>
      <w:numFmt w:val="decimal"/>
      <w:lvlText w:val="%5."/>
      <w:lvlJc w:val="left"/>
      <w:pPr>
        <w:tabs>
          <w:tab w:val="num" w:pos="3600"/>
        </w:tabs>
        <w:ind w:left="3600" w:hanging="360"/>
      </w:pPr>
    </w:lvl>
    <w:lvl w:ilvl="5" w:tplc="181E81F2" w:tentative="1">
      <w:start w:val="1"/>
      <w:numFmt w:val="decimal"/>
      <w:lvlText w:val="%6."/>
      <w:lvlJc w:val="left"/>
      <w:pPr>
        <w:tabs>
          <w:tab w:val="num" w:pos="4320"/>
        </w:tabs>
        <w:ind w:left="4320" w:hanging="360"/>
      </w:pPr>
    </w:lvl>
    <w:lvl w:ilvl="6" w:tplc="C0C84BFA" w:tentative="1">
      <w:start w:val="1"/>
      <w:numFmt w:val="decimal"/>
      <w:lvlText w:val="%7."/>
      <w:lvlJc w:val="left"/>
      <w:pPr>
        <w:tabs>
          <w:tab w:val="num" w:pos="5040"/>
        </w:tabs>
        <w:ind w:left="5040" w:hanging="360"/>
      </w:pPr>
    </w:lvl>
    <w:lvl w:ilvl="7" w:tplc="119CDBDA" w:tentative="1">
      <w:start w:val="1"/>
      <w:numFmt w:val="decimal"/>
      <w:lvlText w:val="%8."/>
      <w:lvlJc w:val="left"/>
      <w:pPr>
        <w:tabs>
          <w:tab w:val="num" w:pos="5760"/>
        </w:tabs>
        <w:ind w:left="5760" w:hanging="360"/>
      </w:pPr>
    </w:lvl>
    <w:lvl w:ilvl="8" w:tplc="C632F1E2" w:tentative="1">
      <w:start w:val="1"/>
      <w:numFmt w:val="decimal"/>
      <w:lvlText w:val="%9."/>
      <w:lvlJc w:val="left"/>
      <w:pPr>
        <w:tabs>
          <w:tab w:val="num" w:pos="6480"/>
        </w:tabs>
        <w:ind w:left="6480" w:hanging="360"/>
      </w:pPr>
    </w:lvl>
  </w:abstractNum>
  <w:abstractNum w:abstractNumId="9" w15:restartNumberingAfterBreak="0">
    <w:nsid w:val="15187AB4"/>
    <w:multiLevelType w:val="hybridMultilevel"/>
    <w:tmpl w:val="177409DC"/>
    <w:lvl w:ilvl="0" w:tplc="A162A11C">
      <w:start w:val="1"/>
      <w:numFmt w:val="bullet"/>
      <w:lvlText w:val="•"/>
      <w:lvlJc w:val="left"/>
      <w:pPr>
        <w:tabs>
          <w:tab w:val="num" w:pos="720"/>
        </w:tabs>
        <w:ind w:left="720" w:hanging="360"/>
      </w:pPr>
      <w:rPr>
        <w:rFonts w:ascii="Arial" w:hAnsi="Arial" w:hint="default"/>
      </w:rPr>
    </w:lvl>
    <w:lvl w:ilvl="1" w:tplc="20F0085E" w:tentative="1">
      <w:start w:val="1"/>
      <w:numFmt w:val="bullet"/>
      <w:lvlText w:val="•"/>
      <w:lvlJc w:val="left"/>
      <w:pPr>
        <w:tabs>
          <w:tab w:val="num" w:pos="1440"/>
        </w:tabs>
        <w:ind w:left="1440" w:hanging="360"/>
      </w:pPr>
      <w:rPr>
        <w:rFonts w:ascii="Arial" w:hAnsi="Arial" w:hint="default"/>
      </w:rPr>
    </w:lvl>
    <w:lvl w:ilvl="2" w:tplc="46187530" w:tentative="1">
      <w:start w:val="1"/>
      <w:numFmt w:val="bullet"/>
      <w:lvlText w:val="•"/>
      <w:lvlJc w:val="left"/>
      <w:pPr>
        <w:tabs>
          <w:tab w:val="num" w:pos="2160"/>
        </w:tabs>
        <w:ind w:left="2160" w:hanging="360"/>
      </w:pPr>
      <w:rPr>
        <w:rFonts w:ascii="Arial" w:hAnsi="Arial" w:hint="default"/>
      </w:rPr>
    </w:lvl>
    <w:lvl w:ilvl="3" w:tplc="4C00FDC2" w:tentative="1">
      <w:start w:val="1"/>
      <w:numFmt w:val="bullet"/>
      <w:lvlText w:val="•"/>
      <w:lvlJc w:val="left"/>
      <w:pPr>
        <w:tabs>
          <w:tab w:val="num" w:pos="2880"/>
        </w:tabs>
        <w:ind w:left="2880" w:hanging="360"/>
      </w:pPr>
      <w:rPr>
        <w:rFonts w:ascii="Arial" w:hAnsi="Arial" w:hint="default"/>
      </w:rPr>
    </w:lvl>
    <w:lvl w:ilvl="4" w:tplc="C036840A" w:tentative="1">
      <w:start w:val="1"/>
      <w:numFmt w:val="bullet"/>
      <w:lvlText w:val="•"/>
      <w:lvlJc w:val="left"/>
      <w:pPr>
        <w:tabs>
          <w:tab w:val="num" w:pos="3600"/>
        </w:tabs>
        <w:ind w:left="3600" w:hanging="360"/>
      </w:pPr>
      <w:rPr>
        <w:rFonts w:ascii="Arial" w:hAnsi="Arial" w:hint="default"/>
      </w:rPr>
    </w:lvl>
    <w:lvl w:ilvl="5" w:tplc="FC9A2692" w:tentative="1">
      <w:start w:val="1"/>
      <w:numFmt w:val="bullet"/>
      <w:lvlText w:val="•"/>
      <w:lvlJc w:val="left"/>
      <w:pPr>
        <w:tabs>
          <w:tab w:val="num" w:pos="4320"/>
        </w:tabs>
        <w:ind w:left="4320" w:hanging="360"/>
      </w:pPr>
      <w:rPr>
        <w:rFonts w:ascii="Arial" w:hAnsi="Arial" w:hint="default"/>
      </w:rPr>
    </w:lvl>
    <w:lvl w:ilvl="6" w:tplc="FBB28686" w:tentative="1">
      <w:start w:val="1"/>
      <w:numFmt w:val="bullet"/>
      <w:lvlText w:val="•"/>
      <w:lvlJc w:val="left"/>
      <w:pPr>
        <w:tabs>
          <w:tab w:val="num" w:pos="5040"/>
        </w:tabs>
        <w:ind w:left="5040" w:hanging="360"/>
      </w:pPr>
      <w:rPr>
        <w:rFonts w:ascii="Arial" w:hAnsi="Arial" w:hint="default"/>
      </w:rPr>
    </w:lvl>
    <w:lvl w:ilvl="7" w:tplc="35380BA4" w:tentative="1">
      <w:start w:val="1"/>
      <w:numFmt w:val="bullet"/>
      <w:lvlText w:val="•"/>
      <w:lvlJc w:val="left"/>
      <w:pPr>
        <w:tabs>
          <w:tab w:val="num" w:pos="5760"/>
        </w:tabs>
        <w:ind w:left="5760" w:hanging="360"/>
      </w:pPr>
      <w:rPr>
        <w:rFonts w:ascii="Arial" w:hAnsi="Arial" w:hint="default"/>
      </w:rPr>
    </w:lvl>
    <w:lvl w:ilvl="8" w:tplc="00983BD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7472599"/>
    <w:multiLevelType w:val="hybridMultilevel"/>
    <w:tmpl w:val="0C6AC368"/>
    <w:lvl w:ilvl="0" w:tplc="EE8AE22E">
      <w:start w:val="1"/>
      <w:numFmt w:val="bullet"/>
      <w:lvlText w:val="•"/>
      <w:lvlJc w:val="left"/>
      <w:pPr>
        <w:tabs>
          <w:tab w:val="num" w:pos="720"/>
        </w:tabs>
        <w:ind w:left="720" w:hanging="360"/>
      </w:pPr>
      <w:rPr>
        <w:rFonts w:ascii="Arial" w:hAnsi="Arial" w:hint="default"/>
      </w:rPr>
    </w:lvl>
    <w:lvl w:ilvl="1" w:tplc="792AC572" w:tentative="1">
      <w:start w:val="1"/>
      <w:numFmt w:val="bullet"/>
      <w:lvlText w:val="•"/>
      <w:lvlJc w:val="left"/>
      <w:pPr>
        <w:tabs>
          <w:tab w:val="num" w:pos="1440"/>
        </w:tabs>
        <w:ind w:left="1440" w:hanging="360"/>
      </w:pPr>
      <w:rPr>
        <w:rFonts w:ascii="Arial" w:hAnsi="Arial" w:hint="default"/>
      </w:rPr>
    </w:lvl>
    <w:lvl w:ilvl="2" w:tplc="5756E250" w:tentative="1">
      <w:start w:val="1"/>
      <w:numFmt w:val="bullet"/>
      <w:lvlText w:val="•"/>
      <w:lvlJc w:val="left"/>
      <w:pPr>
        <w:tabs>
          <w:tab w:val="num" w:pos="2160"/>
        </w:tabs>
        <w:ind w:left="2160" w:hanging="360"/>
      </w:pPr>
      <w:rPr>
        <w:rFonts w:ascii="Arial" w:hAnsi="Arial" w:hint="default"/>
      </w:rPr>
    </w:lvl>
    <w:lvl w:ilvl="3" w:tplc="D9A65A58" w:tentative="1">
      <w:start w:val="1"/>
      <w:numFmt w:val="bullet"/>
      <w:lvlText w:val="•"/>
      <w:lvlJc w:val="left"/>
      <w:pPr>
        <w:tabs>
          <w:tab w:val="num" w:pos="2880"/>
        </w:tabs>
        <w:ind w:left="2880" w:hanging="360"/>
      </w:pPr>
      <w:rPr>
        <w:rFonts w:ascii="Arial" w:hAnsi="Arial" w:hint="default"/>
      </w:rPr>
    </w:lvl>
    <w:lvl w:ilvl="4" w:tplc="498278E0" w:tentative="1">
      <w:start w:val="1"/>
      <w:numFmt w:val="bullet"/>
      <w:lvlText w:val="•"/>
      <w:lvlJc w:val="left"/>
      <w:pPr>
        <w:tabs>
          <w:tab w:val="num" w:pos="3600"/>
        </w:tabs>
        <w:ind w:left="3600" w:hanging="360"/>
      </w:pPr>
      <w:rPr>
        <w:rFonts w:ascii="Arial" w:hAnsi="Arial" w:hint="default"/>
      </w:rPr>
    </w:lvl>
    <w:lvl w:ilvl="5" w:tplc="AD869352" w:tentative="1">
      <w:start w:val="1"/>
      <w:numFmt w:val="bullet"/>
      <w:lvlText w:val="•"/>
      <w:lvlJc w:val="left"/>
      <w:pPr>
        <w:tabs>
          <w:tab w:val="num" w:pos="4320"/>
        </w:tabs>
        <w:ind w:left="4320" w:hanging="360"/>
      </w:pPr>
      <w:rPr>
        <w:rFonts w:ascii="Arial" w:hAnsi="Arial" w:hint="default"/>
      </w:rPr>
    </w:lvl>
    <w:lvl w:ilvl="6" w:tplc="3FEA72FE" w:tentative="1">
      <w:start w:val="1"/>
      <w:numFmt w:val="bullet"/>
      <w:lvlText w:val="•"/>
      <w:lvlJc w:val="left"/>
      <w:pPr>
        <w:tabs>
          <w:tab w:val="num" w:pos="5040"/>
        </w:tabs>
        <w:ind w:left="5040" w:hanging="360"/>
      </w:pPr>
      <w:rPr>
        <w:rFonts w:ascii="Arial" w:hAnsi="Arial" w:hint="default"/>
      </w:rPr>
    </w:lvl>
    <w:lvl w:ilvl="7" w:tplc="EA6A9708" w:tentative="1">
      <w:start w:val="1"/>
      <w:numFmt w:val="bullet"/>
      <w:lvlText w:val="•"/>
      <w:lvlJc w:val="left"/>
      <w:pPr>
        <w:tabs>
          <w:tab w:val="num" w:pos="5760"/>
        </w:tabs>
        <w:ind w:left="5760" w:hanging="360"/>
      </w:pPr>
      <w:rPr>
        <w:rFonts w:ascii="Arial" w:hAnsi="Arial" w:hint="default"/>
      </w:rPr>
    </w:lvl>
    <w:lvl w:ilvl="8" w:tplc="7576C00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A2D71F8"/>
    <w:multiLevelType w:val="hybridMultilevel"/>
    <w:tmpl w:val="2D10461A"/>
    <w:lvl w:ilvl="0" w:tplc="A928DB7C">
      <w:start w:val="1"/>
      <w:numFmt w:val="bullet"/>
      <w:lvlText w:val="•"/>
      <w:lvlJc w:val="left"/>
      <w:pPr>
        <w:tabs>
          <w:tab w:val="num" w:pos="720"/>
        </w:tabs>
        <w:ind w:left="720" w:hanging="360"/>
      </w:pPr>
      <w:rPr>
        <w:rFonts w:ascii="Arial" w:hAnsi="Arial" w:hint="default"/>
      </w:rPr>
    </w:lvl>
    <w:lvl w:ilvl="1" w:tplc="9D9CE72C" w:tentative="1">
      <w:start w:val="1"/>
      <w:numFmt w:val="bullet"/>
      <w:lvlText w:val="•"/>
      <w:lvlJc w:val="left"/>
      <w:pPr>
        <w:tabs>
          <w:tab w:val="num" w:pos="1440"/>
        </w:tabs>
        <w:ind w:left="1440" w:hanging="360"/>
      </w:pPr>
      <w:rPr>
        <w:rFonts w:ascii="Arial" w:hAnsi="Arial" w:hint="default"/>
      </w:rPr>
    </w:lvl>
    <w:lvl w:ilvl="2" w:tplc="FF0E4BC2" w:tentative="1">
      <w:start w:val="1"/>
      <w:numFmt w:val="bullet"/>
      <w:lvlText w:val="•"/>
      <w:lvlJc w:val="left"/>
      <w:pPr>
        <w:tabs>
          <w:tab w:val="num" w:pos="2160"/>
        </w:tabs>
        <w:ind w:left="2160" w:hanging="360"/>
      </w:pPr>
      <w:rPr>
        <w:rFonts w:ascii="Arial" w:hAnsi="Arial" w:hint="default"/>
      </w:rPr>
    </w:lvl>
    <w:lvl w:ilvl="3" w:tplc="E45AF914" w:tentative="1">
      <w:start w:val="1"/>
      <w:numFmt w:val="bullet"/>
      <w:lvlText w:val="•"/>
      <w:lvlJc w:val="left"/>
      <w:pPr>
        <w:tabs>
          <w:tab w:val="num" w:pos="2880"/>
        </w:tabs>
        <w:ind w:left="2880" w:hanging="360"/>
      </w:pPr>
      <w:rPr>
        <w:rFonts w:ascii="Arial" w:hAnsi="Arial" w:hint="default"/>
      </w:rPr>
    </w:lvl>
    <w:lvl w:ilvl="4" w:tplc="381ACEE0" w:tentative="1">
      <w:start w:val="1"/>
      <w:numFmt w:val="bullet"/>
      <w:lvlText w:val="•"/>
      <w:lvlJc w:val="left"/>
      <w:pPr>
        <w:tabs>
          <w:tab w:val="num" w:pos="3600"/>
        </w:tabs>
        <w:ind w:left="3600" w:hanging="360"/>
      </w:pPr>
      <w:rPr>
        <w:rFonts w:ascii="Arial" w:hAnsi="Arial" w:hint="default"/>
      </w:rPr>
    </w:lvl>
    <w:lvl w:ilvl="5" w:tplc="EE24A3EE" w:tentative="1">
      <w:start w:val="1"/>
      <w:numFmt w:val="bullet"/>
      <w:lvlText w:val="•"/>
      <w:lvlJc w:val="left"/>
      <w:pPr>
        <w:tabs>
          <w:tab w:val="num" w:pos="4320"/>
        </w:tabs>
        <w:ind w:left="4320" w:hanging="360"/>
      </w:pPr>
      <w:rPr>
        <w:rFonts w:ascii="Arial" w:hAnsi="Arial" w:hint="default"/>
      </w:rPr>
    </w:lvl>
    <w:lvl w:ilvl="6" w:tplc="66F6465E" w:tentative="1">
      <w:start w:val="1"/>
      <w:numFmt w:val="bullet"/>
      <w:lvlText w:val="•"/>
      <w:lvlJc w:val="left"/>
      <w:pPr>
        <w:tabs>
          <w:tab w:val="num" w:pos="5040"/>
        </w:tabs>
        <w:ind w:left="5040" w:hanging="360"/>
      </w:pPr>
      <w:rPr>
        <w:rFonts w:ascii="Arial" w:hAnsi="Arial" w:hint="default"/>
      </w:rPr>
    </w:lvl>
    <w:lvl w:ilvl="7" w:tplc="F332615E" w:tentative="1">
      <w:start w:val="1"/>
      <w:numFmt w:val="bullet"/>
      <w:lvlText w:val="•"/>
      <w:lvlJc w:val="left"/>
      <w:pPr>
        <w:tabs>
          <w:tab w:val="num" w:pos="5760"/>
        </w:tabs>
        <w:ind w:left="5760" w:hanging="360"/>
      </w:pPr>
      <w:rPr>
        <w:rFonts w:ascii="Arial" w:hAnsi="Arial" w:hint="default"/>
      </w:rPr>
    </w:lvl>
    <w:lvl w:ilvl="8" w:tplc="B260A53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DB0294B"/>
    <w:multiLevelType w:val="hybridMultilevel"/>
    <w:tmpl w:val="967EF510"/>
    <w:lvl w:ilvl="0" w:tplc="93326D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9C0793"/>
    <w:multiLevelType w:val="hybridMultilevel"/>
    <w:tmpl w:val="737CE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C768A"/>
    <w:multiLevelType w:val="hybridMultilevel"/>
    <w:tmpl w:val="D642344E"/>
    <w:lvl w:ilvl="0" w:tplc="2696B1A4">
      <w:start w:val="1"/>
      <w:numFmt w:val="bullet"/>
      <w:lvlText w:val="•"/>
      <w:lvlJc w:val="left"/>
      <w:pPr>
        <w:tabs>
          <w:tab w:val="num" w:pos="720"/>
        </w:tabs>
        <w:ind w:left="720" w:hanging="360"/>
      </w:pPr>
      <w:rPr>
        <w:rFonts w:ascii="Arial" w:hAnsi="Arial" w:hint="default"/>
      </w:rPr>
    </w:lvl>
    <w:lvl w:ilvl="1" w:tplc="7E38C0BC">
      <w:numFmt w:val="bullet"/>
      <w:lvlText w:val=""/>
      <w:lvlJc w:val="left"/>
      <w:pPr>
        <w:tabs>
          <w:tab w:val="num" w:pos="1440"/>
        </w:tabs>
        <w:ind w:left="1440" w:hanging="360"/>
      </w:pPr>
      <w:rPr>
        <w:rFonts w:ascii="Wingdings" w:hAnsi="Wingdings" w:hint="default"/>
      </w:rPr>
    </w:lvl>
    <w:lvl w:ilvl="2" w:tplc="9BAA67C6" w:tentative="1">
      <w:start w:val="1"/>
      <w:numFmt w:val="bullet"/>
      <w:lvlText w:val="•"/>
      <w:lvlJc w:val="left"/>
      <w:pPr>
        <w:tabs>
          <w:tab w:val="num" w:pos="2160"/>
        </w:tabs>
        <w:ind w:left="2160" w:hanging="360"/>
      </w:pPr>
      <w:rPr>
        <w:rFonts w:ascii="Arial" w:hAnsi="Arial" w:hint="default"/>
      </w:rPr>
    </w:lvl>
    <w:lvl w:ilvl="3" w:tplc="8E803DA6" w:tentative="1">
      <w:start w:val="1"/>
      <w:numFmt w:val="bullet"/>
      <w:lvlText w:val="•"/>
      <w:lvlJc w:val="left"/>
      <w:pPr>
        <w:tabs>
          <w:tab w:val="num" w:pos="2880"/>
        </w:tabs>
        <w:ind w:left="2880" w:hanging="360"/>
      </w:pPr>
      <w:rPr>
        <w:rFonts w:ascii="Arial" w:hAnsi="Arial" w:hint="default"/>
      </w:rPr>
    </w:lvl>
    <w:lvl w:ilvl="4" w:tplc="66D2117E" w:tentative="1">
      <w:start w:val="1"/>
      <w:numFmt w:val="bullet"/>
      <w:lvlText w:val="•"/>
      <w:lvlJc w:val="left"/>
      <w:pPr>
        <w:tabs>
          <w:tab w:val="num" w:pos="3600"/>
        </w:tabs>
        <w:ind w:left="3600" w:hanging="360"/>
      </w:pPr>
      <w:rPr>
        <w:rFonts w:ascii="Arial" w:hAnsi="Arial" w:hint="default"/>
      </w:rPr>
    </w:lvl>
    <w:lvl w:ilvl="5" w:tplc="9594DD7E" w:tentative="1">
      <w:start w:val="1"/>
      <w:numFmt w:val="bullet"/>
      <w:lvlText w:val="•"/>
      <w:lvlJc w:val="left"/>
      <w:pPr>
        <w:tabs>
          <w:tab w:val="num" w:pos="4320"/>
        </w:tabs>
        <w:ind w:left="4320" w:hanging="360"/>
      </w:pPr>
      <w:rPr>
        <w:rFonts w:ascii="Arial" w:hAnsi="Arial" w:hint="default"/>
      </w:rPr>
    </w:lvl>
    <w:lvl w:ilvl="6" w:tplc="EDD6B738" w:tentative="1">
      <w:start w:val="1"/>
      <w:numFmt w:val="bullet"/>
      <w:lvlText w:val="•"/>
      <w:lvlJc w:val="left"/>
      <w:pPr>
        <w:tabs>
          <w:tab w:val="num" w:pos="5040"/>
        </w:tabs>
        <w:ind w:left="5040" w:hanging="360"/>
      </w:pPr>
      <w:rPr>
        <w:rFonts w:ascii="Arial" w:hAnsi="Arial" w:hint="default"/>
      </w:rPr>
    </w:lvl>
    <w:lvl w:ilvl="7" w:tplc="64F6C512" w:tentative="1">
      <w:start w:val="1"/>
      <w:numFmt w:val="bullet"/>
      <w:lvlText w:val="•"/>
      <w:lvlJc w:val="left"/>
      <w:pPr>
        <w:tabs>
          <w:tab w:val="num" w:pos="5760"/>
        </w:tabs>
        <w:ind w:left="5760" w:hanging="360"/>
      </w:pPr>
      <w:rPr>
        <w:rFonts w:ascii="Arial" w:hAnsi="Arial" w:hint="default"/>
      </w:rPr>
    </w:lvl>
    <w:lvl w:ilvl="8" w:tplc="B91276B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2A35192"/>
    <w:multiLevelType w:val="hybridMultilevel"/>
    <w:tmpl w:val="08C24E02"/>
    <w:lvl w:ilvl="0" w:tplc="F75285E0">
      <w:start w:val="1"/>
      <w:numFmt w:val="bullet"/>
      <w:lvlText w:val="•"/>
      <w:lvlJc w:val="left"/>
      <w:pPr>
        <w:tabs>
          <w:tab w:val="num" w:pos="720"/>
        </w:tabs>
        <w:ind w:left="720" w:hanging="360"/>
      </w:pPr>
      <w:rPr>
        <w:rFonts w:ascii="Arial" w:hAnsi="Arial" w:hint="default"/>
      </w:rPr>
    </w:lvl>
    <w:lvl w:ilvl="1" w:tplc="814A65A2">
      <w:start w:val="1"/>
      <w:numFmt w:val="bullet"/>
      <w:lvlText w:val="•"/>
      <w:lvlJc w:val="left"/>
      <w:pPr>
        <w:tabs>
          <w:tab w:val="num" w:pos="1440"/>
        </w:tabs>
        <w:ind w:left="1440" w:hanging="360"/>
      </w:pPr>
      <w:rPr>
        <w:rFonts w:ascii="Arial" w:hAnsi="Arial" w:hint="default"/>
      </w:rPr>
    </w:lvl>
    <w:lvl w:ilvl="2" w:tplc="6CB039C8" w:tentative="1">
      <w:start w:val="1"/>
      <w:numFmt w:val="bullet"/>
      <w:lvlText w:val="•"/>
      <w:lvlJc w:val="left"/>
      <w:pPr>
        <w:tabs>
          <w:tab w:val="num" w:pos="2160"/>
        </w:tabs>
        <w:ind w:left="2160" w:hanging="360"/>
      </w:pPr>
      <w:rPr>
        <w:rFonts w:ascii="Arial" w:hAnsi="Arial" w:hint="default"/>
      </w:rPr>
    </w:lvl>
    <w:lvl w:ilvl="3" w:tplc="201C393E" w:tentative="1">
      <w:start w:val="1"/>
      <w:numFmt w:val="bullet"/>
      <w:lvlText w:val="•"/>
      <w:lvlJc w:val="left"/>
      <w:pPr>
        <w:tabs>
          <w:tab w:val="num" w:pos="2880"/>
        </w:tabs>
        <w:ind w:left="2880" w:hanging="360"/>
      </w:pPr>
      <w:rPr>
        <w:rFonts w:ascii="Arial" w:hAnsi="Arial" w:hint="default"/>
      </w:rPr>
    </w:lvl>
    <w:lvl w:ilvl="4" w:tplc="917CA8B0" w:tentative="1">
      <w:start w:val="1"/>
      <w:numFmt w:val="bullet"/>
      <w:lvlText w:val="•"/>
      <w:lvlJc w:val="left"/>
      <w:pPr>
        <w:tabs>
          <w:tab w:val="num" w:pos="3600"/>
        </w:tabs>
        <w:ind w:left="3600" w:hanging="360"/>
      </w:pPr>
      <w:rPr>
        <w:rFonts w:ascii="Arial" w:hAnsi="Arial" w:hint="default"/>
      </w:rPr>
    </w:lvl>
    <w:lvl w:ilvl="5" w:tplc="EC203A2E" w:tentative="1">
      <w:start w:val="1"/>
      <w:numFmt w:val="bullet"/>
      <w:lvlText w:val="•"/>
      <w:lvlJc w:val="left"/>
      <w:pPr>
        <w:tabs>
          <w:tab w:val="num" w:pos="4320"/>
        </w:tabs>
        <w:ind w:left="4320" w:hanging="360"/>
      </w:pPr>
      <w:rPr>
        <w:rFonts w:ascii="Arial" w:hAnsi="Arial" w:hint="default"/>
      </w:rPr>
    </w:lvl>
    <w:lvl w:ilvl="6" w:tplc="78C22782" w:tentative="1">
      <w:start w:val="1"/>
      <w:numFmt w:val="bullet"/>
      <w:lvlText w:val="•"/>
      <w:lvlJc w:val="left"/>
      <w:pPr>
        <w:tabs>
          <w:tab w:val="num" w:pos="5040"/>
        </w:tabs>
        <w:ind w:left="5040" w:hanging="360"/>
      </w:pPr>
      <w:rPr>
        <w:rFonts w:ascii="Arial" w:hAnsi="Arial" w:hint="default"/>
      </w:rPr>
    </w:lvl>
    <w:lvl w:ilvl="7" w:tplc="0BA40AD0" w:tentative="1">
      <w:start w:val="1"/>
      <w:numFmt w:val="bullet"/>
      <w:lvlText w:val="•"/>
      <w:lvlJc w:val="left"/>
      <w:pPr>
        <w:tabs>
          <w:tab w:val="num" w:pos="5760"/>
        </w:tabs>
        <w:ind w:left="5760" w:hanging="360"/>
      </w:pPr>
      <w:rPr>
        <w:rFonts w:ascii="Arial" w:hAnsi="Arial" w:hint="default"/>
      </w:rPr>
    </w:lvl>
    <w:lvl w:ilvl="8" w:tplc="16A661E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5011F5E"/>
    <w:multiLevelType w:val="hybridMultilevel"/>
    <w:tmpl w:val="0F3E23B2"/>
    <w:lvl w:ilvl="0" w:tplc="C0B6AA7E">
      <w:start w:val="1"/>
      <w:numFmt w:val="bullet"/>
      <w:lvlText w:val="•"/>
      <w:lvlJc w:val="left"/>
      <w:pPr>
        <w:tabs>
          <w:tab w:val="num" w:pos="720"/>
        </w:tabs>
        <w:ind w:left="720" w:hanging="360"/>
      </w:pPr>
      <w:rPr>
        <w:rFonts w:ascii="Arial" w:hAnsi="Arial" w:hint="default"/>
      </w:rPr>
    </w:lvl>
    <w:lvl w:ilvl="1" w:tplc="46D86184" w:tentative="1">
      <w:start w:val="1"/>
      <w:numFmt w:val="bullet"/>
      <w:lvlText w:val="•"/>
      <w:lvlJc w:val="left"/>
      <w:pPr>
        <w:tabs>
          <w:tab w:val="num" w:pos="1440"/>
        </w:tabs>
        <w:ind w:left="1440" w:hanging="360"/>
      </w:pPr>
      <w:rPr>
        <w:rFonts w:ascii="Arial" w:hAnsi="Arial" w:hint="default"/>
      </w:rPr>
    </w:lvl>
    <w:lvl w:ilvl="2" w:tplc="5B38FF38" w:tentative="1">
      <w:start w:val="1"/>
      <w:numFmt w:val="bullet"/>
      <w:lvlText w:val="•"/>
      <w:lvlJc w:val="left"/>
      <w:pPr>
        <w:tabs>
          <w:tab w:val="num" w:pos="2160"/>
        </w:tabs>
        <w:ind w:left="2160" w:hanging="360"/>
      </w:pPr>
      <w:rPr>
        <w:rFonts w:ascii="Arial" w:hAnsi="Arial" w:hint="default"/>
      </w:rPr>
    </w:lvl>
    <w:lvl w:ilvl="3" w:tplc="BAEA2C8E" w:tentative="1">
      <w:start w:val="1"/>
      <w:numFmt w:val="bullet"/>
      <w:lvlText w:val="•"/>
      <w:lvlJc w:val="left"/>
      <w:pPr>
        <w:tabs>
          <w:tab w:val="num" w:pos="2880"/>
        </w:tabs>
        <w:ind w:left="2880" w:hanging="360"/>
      </w:pPr>
      <w:rPr>
        <w:rFonts w:ascii="Arial" w:hAnsi="Arial" w:hint="default"/>
      </w:rPr>
    </w:lvl>
    <w:lvl w:ilvl="4" w:tplc="BCEC3F4C" w:tentative="1">
      <w:start w:val="1"/>
      <w:numFmt w:val="bullet"/>
      <w:lvlText w:val="•"/>
      <w:lvlJc w:val="left"/>
      <w:pPr>
        <w:tabs>
          <w:tab w:val="num" w:pos="3600"/>
        </w:tabs>
        <w:ind w:left="3600" w:hanging="360"/>
      </w:pPr>
      <w:rPr>
        <w:rFonts w:ascii="Arial" w:hAnsi="Arial" w:hint="default"/>
      </w:rPr>
    </w:lvl>
    <w:lvl w:ilvl="5" w:tplc="B0785C22" w:tentative="1">
      <w:start w:val="1"/>
      <w:numFmt w:val="bullet"/>
      <w:lvlText w:val="•"/>
      <w:lvlJc w:val="left"/>
      <w:pPr>
        <w:tabs>
          <w:tab w:val="num" w:pos="4320"/>
        </w:tabs>
        <w:ind w:left="4320" w:hanging="360"/>
      </w:pPr>
      <w:rPr>
        <w:rFonts w:ascii="Arial" w:hAnsi="Arial" w:hint="default"/>
      </w:rPr>
    </w:lvl>
    <w:lvl w:ilvl="6" w:tplc="DD4C4CE2" w:tentative="1">
      <w:start w:val="1"/>
      <w:numFmt w:val="bullet"/>
      <w:lvlText w:val="•"/>
      <w:lvlJc w:val="left"/>
      <w:pPr>
        <w:tabs>
          <w:tab w:val="num" w:pos="5040"/>
        </w:tabs>
        <w:ind w:left="5040" w:hanging="360"/>
      </w:pPr>
      <w:rPr>
        <w:rFonts w:ascii="Arial" w:hAnsi="Arial" w:hint="default"/>
      </w:rPr>
    </w:lvl>
    <w:lvl w:ilvl="7" w:tplc="F6083B4E" w:tentative="1">
      <w:start w:val="1"/>
      <w:numFmt w:val="bullet"/>
      <w:lvlText w:val="•"/>
      <w:lvlJc w:val="left"/>
      <w:pPr>
        <w:tabs>
          <w:tab w:val="num" w:pos="5760"/>
        </w:tabs>
        <w:ind w:left="5760" w:hanging="360"/>
      </w:pPr>
      <w:rPr>
        <w:rFonts w:ascii="Arial" w:hAnsi="Arial" w:hint="default"/>
      </w:rPr>
    </w:lvl>
    <w:lvl w:ilvl="8" w:tplc="6C7E917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7C82C97"/>
    <w:multiLevelType w:val="hybridMultilevel"/>
    <w:tmpl w:val="B9489C82"/>
    <w:lvl w:ilvl="0" w:tplc="A2C4D2C6">
      <w:start w:val="1"/>
      <w:numFmt w:val="bullet"/>
      <w:lvlText w:val="•"/>
      <w:lvlJc w:val="left"/>
      <w:pPr>
        <w:tabs>
          <w:tab w:val="num" w:pos="720"/>
        </w:tabs>
        <w:ind w:left="720" w:hanging="360"/>
      </w:pPr>
      <w:rPr>
        <w:rFonts w:ascii="Arial" w:hAnsi="Arial" w:hint="default"/>
      </w:rPr>
    </w:lvl>
    <w:lvl w:ilvl="1" w:tplc="93E4FA1A">
      <w:numFmt w:val="bullet"/>
      <w:lvlText w:val="•"/>
      <w:lvlJc w:val="left"/>
      <w:pPr>
        <w:tabs>
          <w:tab w:val="num" w:pos="1440"/>
        </w:tabs>
        <w:ind w:left="1440" w:hanging="360"/>
      </w:pPr>
      <w:rPr>
        <w:rFonts w:ascii="Arial" w:hAnsi="Arial" w:hint="default"/>
      </w:rPr>
    </w:lvl>
    <w:lvl w:ilvl="2" w:tplc="5EE297E6" w:tentative="1">
      <w:start w:val="1"/>
      <w:numFmt w:val="bullet"/>
      <w:lvlText w:val="•"/>
      <w:lvlJc w:val="left"/>
      <w:pPr>
        <w:tabs>
          <w:tab w:val="num" w:pos="2160"/>
        </w:tabs>
        <w:ind w:left="2160" w:hanging="360"/>
      </w:pPr>
      <w:rPr>
        <w:rFonts w:ascii="Arial" w:hAnsi="Arial" w:hint="default"/>
      </w:rPr>
    </w:lvl>
    <w:lvl w:ilvl="3" w:tplc="B7F4C328" w:tentative="1">
      <w:start w:val="1"/>
      <w:numFmt w:val="bullet"/>
      <w:lvlText w:val="•"/>
      <w:lvlJc w:val="left"/>
      <w:pPr>
        <w:tabs>
          <w:tab w:val="num" w:pos="2880"/>
        </w:tabs>
        <w:ind w:left="2880" w:hanging="360"/>
      </w:pPr>
      <w:rPr>
        <w:rFonts w:ascii="Arial" w:hAnsi="Arial" w:hint="default"/>
      </w:rPr>
    </w:lvl>
    <w:lvl w:ilvl="4" w:tplc="63ECEBD2" w:tentative="1">
      <w:start w:val="1"/>
      <w:numFmt w:val="bullet"/>
      <w:lvlText w:val="•"/>
      <w:lvlJc w:val="left"/>
      <w:pPr>
        <w:tabs>
          <w:tab w:val="num" w:pos="3600"/>
        </w:tabs>
        <w:ind w:left="3600" w:hanging="360"/>
      </w:pPr>
      <w:rPr>
        <w:rFonts w:ascii="Arial" w:hAnsi="Arial" w:hint="default"/>
      </w:rPr>
    </w:lvl>
    <w:lvl w:ilvl="5" w:tplc="73A641A4" w:tentative="1">
      <w:start w:val="1"/>
      <w:numFmt w:val="bullet"/>
      <w:lvlText w:val="•"/>
      <w:lvlJc w:val="left"/>
      <w:pPr>
        <w:tabs>
          <w:tab w:val="num" w:pos="4320"/>
        </w:tabs>
        <w:ind w:left="4320" w:hanging="360"/>
      </w:pPr>
      <w:rPr>
        <w:rFonts w:ascii="Arial" w:hAnsi="Arial" w:hint="default"/>
      </w:rPr>
    </w:lvl>
    <w:lvl w:ilvl="6" w:tplc="AE162A22" w:tentative="1">
      <w:start w:val="1"/>
      <w:numFmt w:val="bullet"/>
      <w:lvlText w:val="•"/>
      <w:lvlJc w:val="left"/>
      <w:pPr>
        <w:tabs>
          <w:tab w:val="num" w:pos="5040"/>
        </w:tabs>
        <w:ind w:left="5040" w:hanging="360"/>
      </w:pPr>
      <w:rPr>
        <w:rFonts w:ascii="Arial" w:hAnsi="Arial" w:hint="default"/>
      </w:rPr>
    </w:lvl>
    <w:lvl w:ilvl="7" w:tplc="E2F09FCA" w:tentative="1">
      <w:start w:val="1"/>
      <w:numFmt w:val="bullet"/>
      <w:lvlText w:val="•"/>
      <w:lvlJc w:val="left"/>
      <w:pPr>
        <w:tabs>
          <w:tab w:val="num" w:pos="5760"/>
        </w:tabs>
        <w:ind w:left="5760" w:hanging="360"/>
      </w:pPr>
      <w:rPr>
        <w:rFonts w:ascii="Arial" w:hAnsi="Arial" w:hint="default"/>
      </w:rPr>
    </w:lvl>
    <w:lvl w:ilvl="8" w:tplc="86784C8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87F0E76"/>
    <w:multiLevelType w:val="hybridMultilevel"/>
    <w:tmpl w:val="FD14820A"/>
    <w:lvl w:ilvl="0" w:tplc="196C917C">
      <w:start w:val="1"/>
      <w:numFmt w:val="bullet"/>
      <w:lvlText w:val="•"/>
      <w:lvlJc w:val="left"/>
      <w:pPr>
        <w:tabs>
          <w:tab w:val="num" w:pos="720"/>
        </w:tabs>
        <w:ind w:left="720" w:hanging="360"/>
      </w:pPr>
      <w:rPr>
        <w:rFonts w:ascii="Arial" w:hAnsi="Arial" w:hint="default"/>
      </w:rPr>
    </w:lvl>
    <w:lvl w:ilvl="1" w:tplc="D2C0985C" w:tentative="1">
      <w:start w:val="1"/>
      <w:numFmt w:val="bullet"/>
      <w:lvlText w:val="•"/>
      <w:lvlJc w:val="left"/>
      <w:pPr>
        <w:tabs>
          <w:tab w:val="num" w:pos="1440"/>
        </w:tabs>
        <w:ind w:left="1440" w:hanging="360"/>
      </w:pPr>
      <w:rPr>
        <w:rFonts w:ascii="Arial" w:hAnsi="Arial" w:hint="default"/>
      </w:rPr>
    </w:lvl>
    <w:lvl w:ilvl="2" w:tplc="8EE8CCA4">
      <w:start w:val="1"/>
      <w:numFmt w:val="bullet"/>
      <w:lvlText w:val="•"/>
      <w:lvlJc w:val="left"/>
      <w:pPr>
        <w:tabs>
          <w:tab w:val="num" w:pos="2160"/>
        </w:tabs>
        <w:ind w:left="2160" w:hanging="360"/>
      </w:pPr>
      <w:rPr>
        <w:rFonts w:ascii="Arial" w:hAnsi="Arial" w:hint="default"/>
      </w:rPr>
    </w:lvl>
    <w:lvl w:ilvl="3" w:tplc="58BA37B4" w:tentative="1">
      <w:start w:val="1"/>
      <w:numFmt w:val="bullet"/>
      <w:lvlText w:val="•"/>
      <w:lvlJc w:val="left"/>
      <w:pPr>
        <w:tabs>
          <w:tab w:val="num" w:pos="2880"/>
        </w:tabs>
        <w:ind w:left="2880" w:hanging="360"/>
      </w:pPr>
      <w:rPr>
        <w:rFonts w:ascii="Arial" w:hAnsi="Arial" w:hint="default"/>
      </w:rPr>
    </w:lvl>
    <w:lvl w:ilvl="4" w:tplc="70528160" w:tentative="1">
      <w:start w:val="1"/>
      <w:numFmt w:val="bullet"/>
      <w:lvlText w:val="•"/>
      <w:lvlJc w:val="left"/>
      <w:pPr>
        <w:tabs>
          <w:tab w:val="num" w:pos="3600"/>
        </w:tabs>
        <w:ind w:left="3600" w:hanging="360"/>
      </w:pPr>
      <w:rPr>
        <w:rFonts w:ascii="Arial" w:hAnsi="Arial" w:hint="default"/>
      </w:rPr>
    </w:lvl>
    <w:lvl w:ilvl="5" w:tplc="B5ECD4CE" w:tentative="1">
      <w:start w:val="1"/>
      <w:numFmt w:val="bullet"/>
      <w:lvlText w:val="•"/>
      <w:lvlJc w:val="left"/>
      <w:pPr>
        <w:tabs>
          <w:tab w:val="num" w:pos="4320"/>
        </w:tabs>
        <w:ind w:left="4320" w:hanging="360"/>
      </w:pPr>
      <w:rPr>
        <w:rFonts w:ascii="Arial" w:hAnsi="Arial" w:hint="default"/>
      </w:rPr>
    </w:lvl>
    <w:lvl w:ilvl="6" w:tplc="75F24ECE" w:tentative="1">
      <w:start w:val="1"/>
      <w:numFmt w:val="bullet"/>
      <w:lvlText w:val="•"/>
      <w:lvlJc w:val="left"/>
      <w:pPr>
        <w:tabs>
          <w:tab w:val="num" w:pos="5040"/>
        </w:tabs>
        <w:ind w:left="5040" w:hanging="360"/>
      </w:pPr>
      <w:rPr>
        <w:rFonts w:ascii="Arial" w:hAnsi="Arial" w:hint="default"/>
      </w:rPr>
    </w:lvl>
    <w:lvl w:ilvl="7" w:tplc="CB1C890E" w:tentative="1">
      <w:start w:val="1"/>
      <w:numFmt w:val="bullet"/>
      <w:lvlText w:val="•"/>
      <w:lvlJc w:val="left"/>
      <w:pPr>
        <w:tabs>
          <w:tab w:val="num" w:pos="5760"/>
        </w:tabs>
        <w:ind w:left="5760" w:hanging="360"/>
      </w:pPr>
      <w:rPr>
        <w:rFonts w:ascii="Arial" w:hAnsi="Arial" w:hint="default"/>
      </w:rPr>
    </w:lvl>
    <w:lvl w:ilvl="8" w:tplc="46E2BEC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98D0EF7"/>
    <w:multiLevelType w:val="hybridMultilevel"/>
    <w:tmpl w:val="A6604CF6"/>
    <w:lvl w:ilvl="0" w:tplc="E2F20240">
      <w:start w:val="1"/>
      <w:numFmt w:val="decimal"/>
      <w:lvlText w:val="%1."/>
      <w:lvlJc w:val="left"/>
      <w:pPr>
        <w:tabs>
          <w:tab w:val="num" w:pos="720"/>
        </w:tabs>
        <w:ind w:left="720" w:hanging="360"/>
      </w:pPr>
    </w:lvl>
    <w:lvl w:ilvl="1" w:tplc="C4B614FE" w:tentative="1">
      <w:start w:val="1"/>
      <w:numFmt w:val="decimal"/>
      <w:lvlText w:val="%2."/>
      <w:lvlJc w:val="left"/>
      <w:pPr>
        <w:tabs>
          <w:tab w:val="num" w:pos="1440"/>
        </w:tabs>
        <w:ind w:left="1440" w:hanging="360"/>
      </w:pPr>
    </w:lvl>
    <w:lvl w:ilvl="2" w:tplc="A76C5E3E" w:tentative="1">
      <w:start w:val="1"/>
      <w:numFmt w:val="decimal"/>
      <w:lvlText w:val="%3."/>
      <w:lvlJc w:val="left"/>
      <w:pPr>
        <w:tabs>
          <w:tab w:val="num" w:pos="2160"/>
        </w:tabs>
        <w:ind w:left="2160" w:hanging="360"/>
      </w:pPr>
    </w:lvl>
    <w:lvl w:ilvl="3" w:tplc="0558659E" w:tentative="1">
      <w:start w:val="1"/>
      <w:numFmt w:val="decimal"/>
      <w:lvlText w:val="%4."/>
      <w:lvlJc w:val="left"/>
      <w:pPr>
        <w:tabs>
          <w:tab w:val="num" w:pos="2880"/>
        </w:tabs>
        <w:ind w:left="2880" w:hanging="360"/>
      </w:pPr>
    </w:lvl>
    <w:lvl w:ilvl="4" w:tplc="DF2E66E6" w:tentative="1">
      <w:start w:val="1"/>
      <w:numFmt w:val="decimal"/>
      <w:lvlText w:val="%5."/>
      <w:lvlJc w:val="left"/>
      <w:pPr>
        <w:tabs>
          <w:tab w:val="num" w:pos="3600"/>
        </w:tabs>
        <w:ind w:left="3600" w:hanging="360"/>
      </w:pPr>
    </w:lvl>
    <w:lvl w:ilvl="5" w:tplc="26A01C8E" w:tentative="1">
      <w:start w:val="1"/>
      <w:numFmt w:val="decimal"/>
      <w:lvlText w:val="%6."/>
      <w:lvlJc w:val="left"/>
      <w:pPr>
        <w:tabs>
          <w:tab w:val="num" w:pos="4320"/>
        </w:tabs>
        <w:ind w:left="4320" w:hanging="360"/>
      </w:pPr>
    </w:lvl>
    <w:lvl w:ilvl="6" w:tplc="D7ECF2A4" w:tentative="1">
      <w:start w:val="1"/>
      <w:numFmt w:val="decimal"/>
      <w:lvlText w:val="%7."/>
      <w:lvlJc w:val="left"/>
      <w:pPr>
        <w:tabs>
          <w:tab w:val="num" w:pos="5040"/>
        </w:tabs>
        <w:ind w:left="5040" w:hanging="360"/>
      </w:pPr>
    </w:lvl>
    <w:lvl w:ilvl="7" w:tplc="1EDE93A0" w:tentative="1">
      <w:start w:val="1"/>
      <w:numFmt w:val="decimal"/>
      <w:lvlText w:val="%8."/>
      <w:lvlJc w:val="left"/>
      <w:pPr>
        <w:tabs>
          <w:tab w:val="num" w:pos="5760"/>
        </w:tabs>
        <w:ind w:left="5760" w:hanging="360"/>
      </w:pPr>
    </w:lvl>
    <w:lvl w:ilvl="8" w:tplc="FBF0DC12" w:tentative="1">
      <w:start w:val="1"/>
      <w:numFmt w:val="decimal"/>
      <w:lvlText w:val="%9."/>
      <w:lvlJc w:val="left"/>
      <w:pPr>
        <w:tabs>
          <w:tab w:val="num" w:pos="6480"/>
        </w:tabs>
        <w:ind w:left="6480" w:hanging="360"/>
      </w:pPr>
    </w:lvl>
  </w:abstractNum>
  <w:abstractNum w:abstractNumId="20" w15:restartNumberingAfterBreak="0">
    <w:nsid w:val="3DD1454E"/>
    <w:multiLevelType w:val="hybridMultilevel"/>
    <w:tmpl w:val="0B344124"/>
    <w:lvl w:ilvl="0" w:tplc="88661F6A">
      <w:start w:val="1"/>
      <w:numFmt w:val="bullet"/>
      <w:lvlText w:val="•"/>
      <w:lvlJc w:val="left"/>
      <w:pPr>
        <w:tabs>
          <w:tab w:val="num" w:pos="720"/>
        </w:tabs>
        <w:ind w:left="720" w:hanging="360"/>
      </w:pPr>
      <w:rPr>
        <w:rFonts w:ascii="Arial" w:hAnsi="Arial" w:hint="default"/>
      </w:rPr>
    </w:lvl>
    <w:lvl w:ilvl="1" w:tplc="7E502E16" w:tentative="1">
      <w:start w:val="1"/>
      <w:numFmt w:val="bullet"/>
      <w:lvlText w:val="•"/>
      <w:lvlJc w:val="left"/>
      <w:pPr>
        <w:tabs>
          <w:tab w:val="num" w:pos="1440"/>
        </w:tabs>
        <w:ind w:left="1440" w:hanging="360"/>
      </w:pPr>
      <w:rPr>
        <w:rFonts w:ascii="Arial" w:hAnsi="Arial" w:hint="default"/>
      </w:rPr>
    </w:lvl>
    <w:lvl w:ilvl="2" w:tplc="7F24EDEA" w:tentative="1">
      <w:start w:val="1"/>
      <w:numFmt w:val="bullet"/>
      <w:lvlText w:val="•"/>
      <w:lvlJc w:val="left"/>
      <w:pPr>
        <w:tabs>
          <w:tab w:val="num" w:pos="2160"/>
        </w:tabs>
        <w:ind w:left="2160" w:hanging="360"/>
      </w:pPr>
      <w:rPr>
        <w:rFonts w:ascii="Arial" w:hAnsi="Arial" w:hint="default"/>
      </w:rPr>
    </w:lvl>
    <w:lvl w:ilvl="3" w:tplc="D04EEA14" w:tentative="1">
      <w:start w:val="1"/>
      <w:numFmt w:val="bullet"/>
      <w:lvlText w:val="•"/>
      <w:lvlJc w:val="left"/>
      <w:pPr>
        <w:tabs>
          <w:tab w:val="num" w:pos="2880"/>
        </w:tabs>
        <w:ind w:left="2880" w:hanging="360"/>
      </w:pPr>
      <w:rPr>
        <w:rFonts w:ascii="Arial" w:hAnsi="Arial" w:hint="default"/>
      </w:rPr>
    </w:lvl>
    <w:lvl w:ilvl="4" w:tplc="C6A4144A">
      <w:start w:val="1"/>
      <w:numFmt w:val="bullet"/>
      <w:lvlText w:val="•"/>
      <w:lvlJc w:val="left"/>
      <w:pPr>
        <w:tabs>
          <w:tab w:val="num" w:pos="3600"/>
        </w:tabs>
        <w:ind w:left="3600" w:hanging="360"/>
      </w:pPr>
      <w:rPr>
        <w:rFonts w:ascii="Arial" w:hAnsi="Arial" w:hint="default"/>
      </w:rPr>
    </w:lvl>
    <w:lvl w:ilvl="5" w:tplc="9ABA502E" w:tentative="1">
      <w:start w:val="1"/>
      <w:numFmt w:val="bullet"/>
      <w:lvlText w:val="•"/>
      <w:lvlJc w:val="left"/>
      <w:pPr>
        <w:tabs>
          <w:tab w:val="num" w:pos="4320"/>
        </w:tabs>
        <w:ind w:left="4320" w:hanging="360"/>
      </w:pPr>
      <w:rPr>
        <w:rFonts w:ascii="Arial" w:hAnsi="Arial" w:hint="default"/>
      </w:rPr>
    </w:lvl>
    <w:lvl w:ilvl="6" w:tplc="67767916" w:tentative="1">
      <w:start w:val="1"/>
      <w:numFmt w:val="bullet"/>
      <w:lvlText w:val="•"/>
      <w:lvlJc w:val="left"/>
      <w:pPr>
        <w:tabs>
          <w:tab w:val="num" w:pos="5040"/>
        </w:tabs>
        <w:ind w:left="5040" w:hanging="360"/>
      </w:pPr>
      <w:rPr>
        <w:rFonts w:ascii="Arial" w:hAnsi="Arial" w:hint="default"/>
      </w:rPr>
    </w:lvl>
    <w:lvl w:ilvl="7" w:tplc="A9D03E3A" w:tentative="1">
      <w:start w:val="1"/>
      <w:numFmt w:val="bullet"/>
      <w:lvlText w:val="•"/>
      <w:lvlJc w:val="left"/>
      <w:pPr>
        <w:tabs>
          <w:tab w:val="num" w:pos="5760"/>
        </w:tabs>
        <w:ind w:left="5760" w:hanging="360"/>
      </w:pPr>
      <w:rPr>
        <w:rFonts w:ascii="Arial" w:hAnsi="Arial" w:hint="default"/>
      </w:rPr>
    </w:lvl>
    <w:lvl w:ilvl="8" w:tplc="8AD46EB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F585D5C"/>
    <w:multiLevelType w:val="hybridMultilevel"/>
    <w:tmpl w:val="9C167F6C"/>
    <w:lvl w:ilvl="0" w:tplc="ECC623AE">
      <w:start w:val="1"/>
      <w:numFmt w:val="bullet"/>
      <w:lvlText w:val="•"/>
      <w:lvlJc w:val="left"/>
      <w:pPr>
        <w:tabs>
          <w:tab w:val="num" w:pos="720"/>
        </w:tabs>
        <w:ind w:left="720" w:hanging="360"/>
      </w:pPr>
      <w:rPr>
        <w:rFonts w:ascii="Arial" w:hAnsi="Arial" w:hint="default"/>
      </w:rPr>
    </w:lvl>
    <w:lvl w:ilvl="1" w:tplc="406A711A" w:tentative="1">
      <w:start w:val="1"/>
      <w:numFmt w:val="bullet"/>
      <w:lvlText w:val="•"/>
      <w:lvlJc w:val="left"/>
      <w:pPr>
        <w:tabs>
          <w:tab w:val="num" w:pos="1440"/>
        </w:tabs>
        <w:ind w:left="1440" w:hanging="360"/>
      </w:pPr>
      <w:rPr>
        <w:rFonts w:ascii="Arial" w:hAnsi="Arial" w:hint="default"/>
      </w:rPr>
    </w:lvl>
    <w:lvl w:ilvl="2" w:tplc="50762296" w:tentative="1">
      <w:start w:val="1"/>
      <w:numFmt w:val="bullet"/>
      <w:lvlText w:val="•"/>
      <w:lvlJc w:val="left"/>
      <w:pPr>
        <w:tabs>
          <w:tab w:val="num" w:pos="2160"/>
        </w:tabs>
        <w:ind w:left="2160" w:hanging="360"/>
      </w:pPr>
      <w:rPr>
        <w:rFonts w:ascii="Arial" w:hAnsi="Arial" w:hint="default"/>
      </w:rPr>
    </w:lvl>
    <w:lvl w:ilvl="3" w:tplc="2F2860D8" w:tentative="1">
      <w:start w:val="1"/>
      <w:numFmt w:val="bullet"/>
      <w:lvlText w:val="•"/>
      <w:lvlJc w:val="left"/>
      <w:pPr>
        <w:tabs>
          <w:tab w:val="num" w:pos="2880"/>
        </w:tabs>
        <w:ind w:left="2880" w:hanging="360"/>
      </w:pPr>
      <w:rPr>
        <w:rFonts w:ascii="Arial" w:hAnsi="Arial" w:hint="default"/>
      </w:rPr>
    </w:lvl>
    <w:lvl w:ilvl="4" w:tplc="CBD665CE" w:tentative="1">
      <w:start w:val="1"/>
      <w:numFmt w:val="bullet"/>
      <w:lvlText w:val="•"/>
      <w:lvlJc w:val="left"/>
      <w:pPr>
        <w:tabs>
          <w:tab w:val="num" w:pos="3600"/>
        </w:tabs>
        <w:ind w:left="3600" w:hanging="360"/>
      </w:pPr>
      <w:rPr>
        <w:rFonts w:ascii="Arial" w:hAnsi="Arial" w:hint="default"/>
      </w:rPr>
    </w:lvl>
    <w:lvl w:ilvl="5" w:tplc="F4A61788" w:tentative="1">
      <w:start w:val="1"/>
      <w:numFmt w:val="bullet"/>
      <w:lvlText w:val="•"/>
      <w:lvlJc w:val="left"/>
      <w:pPr>
        <w:tabs>
          <w:tab w:val="num" w:pos="4320"/>
        </w:tabs>
        <w:ind w:left="4320" w:hanging="360"/>
      </w:pPr>
      <w:rPr>
        <w:rFonts w:ascii="Arial" w:hAnsi="Arial" w:hint="default"/>
      </w:rPr>
    </w:lvl>
    <w:lvl w:ilvl="6" w:tplc="42703820" w:tentative="1">
      <w:start w:val="1"/>
      <w:numFmt w:val="bullet"/>
      <w:lvlText w:val="•"/>
      <w:lvlJc w:val="left"/>
      <w:pPr>
        <w:tabs>
          <w:tab w:val="num" w:pos="5040"/>
        </w:tabs>
        <w:ind w:left="5040" w:hanging="360"/>
      </w:pPr>
      <w:rPr>
        <w:rFonts w:ascii="Arial" w:hAnsi="Arial" w:hint="default"/>
      </w:rPr>
    </w:lvl>
    <w:lvl w:ilvl="7" w:tplc="826253CE" w:tentative="1">
      <w:start w:val="1"/>
      <w:numFmt w:val="bullet"/>
      <w:lvlText w:val="•"/>
      <w:lvlJc w:val="left"/>
      <w:pPr>
        <w:tabs>
          <w:tab w:val="num" w:pos="5760"/>
        </w:tabs>
        <w:ind w:left="5760" w:hanging="360"/>
      </w:pPr>
      <w:rPr>
        <w:rFonts w:ascii="Arial" w:hAnsi="Arial" w:hint="default"/>
      </w:rPr>
    </w:lvl>
    <w:lvl w:ilvl="8" w:tplc="912CE71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13D7506"/>
    <w:multiLevelType w:val="hybridMultilevel"/>
    <w:tmpl w:val="931AF622"/>
    <w:lvl w:ilvl="0" w:tplc="22A0DEE6">
      <w:start w:val="1"/>
      <w:numFmt w:val="bullet"/>
      <w:lvlText w:val="•"/>
      <w:lvlJc w:val="left"/>
      <w:pPr>
        <w:tabs>
          <w:tab w:val="num" w:pos="720"/>
        </w:tabs>
        <w:ind w:left="720" w:hanging="360"/>
      </w:pPr>
      <w:rPr>
        <w:rFonts w:ascii="Arial" w:hAnsi="Arial" w:hint="default"/>
      </w:rPr>
    </w:lvl>
    <w:lvl w:ilvl="1" w:tplc="AE0464E6" w:tentative="1">
      <w:start w:val="1"/>
      <w:numFmt w:val="bullet"/>
      <w:lvlText w:val="•"/>
      <w:lvlJc w:val="left"/>
      <w:pPr>
        <w:tabs>
          <w:tab w:val="num" w:pos="1440"/>
        </w:tabs>
        <w:ind w:left="1440" w:hanging="360"/>
      </w:pPr>
      <w:rPr>
        <w:rFonts w:ascii="Arial" w:hAnsi="Arial" w:hint="default"/>
      </w:rPr>
    </w:lvl>
    <w:lvl w:ilvl="2" w:tplc="6026100C" w:tentative="1">
      <w:start w:val="1"/>
      <w:numFmt w:val="bullet"/>
      <w:lvlText w:val="•"/>
      <w:lvlJc w:val="left"/>
      <w:pPr>
        <w:tabs>
          <w:tab w:val="num" w:pos="2160"/>
        </w:tabs>
        <w:ind w:left="2160" w:hanging="360"/>
      </w:pPr>
      <w:rPr>
        <w:rFonts w:ascii="Arial" w:hAnsi="Arial" w:hint="default"/>
      </w:rPr>
    </w:lvl>
    <w:lvl w:ilvl="3" w:tplc="E1ECD146" w:tentative="1">
      <w:start w:val="1"/>
      <w:numFmt w:val="bullet"/>
      <w:lvlText w:val="•"/>
      <w:lvlJc w:val="left"/>
      <w:pPr>
        <w:tabs>
          <w:tab w:val="num" w:pos="2880"/>
        </w:tabs>
        <w:ind w:left="2880" w:hanging="360"/>
      </w:pPr>
      <w:rPr>
        <w:rFonts w:ascii="Arial" w:hAnsi="Arial" w:hint="default"/>
      </w:rPr>
    </w:lvl>
    <w:lvl w:ilvl="4" w:tplc="E206BE96" w:tentative="1">
      <w:start w:val="1"/>
      <w:numFmt w:val="bullet"/>
      <w:lvlText w:val="•"/>
      <w:lvlJc w:val="left"/>
      <w:pPr>
        <w:tabs>
          <w:tab w:val="num" w:pos="3600"/>
        </w:tabs>
        <w:ind w:left="3600" w:hanging="360"/>
      </w:pPr>
      <w:rPr>
        <w:rFonts w:ascii="Arial" w:hAnsi="Arial" w:hint="default"/>
      </w:rPr>
    </w:lvl>
    <w:lvl w:ilvl="5" w:tplc="057244BC" w:tentative="1">
      <w:start w:val="1"/>
      <w:numFmt w:val="bullet"/>
      <w:lvlText w:val="•"/>
      <w:lvlJc w:val="left"/>
      <w:pPr>
        <w:tabs>
          <w:tab w:val="num" w:pos="4320"/>
        </w:tabs>
        <w:ind w:left="4320" w:hanging="360"/>
      </w:pPr>
      <w:rPr>
        <w:rFonts w:ascii="Arial" w:hAnsi="Arial" w:hint="default"/>
      </w:rPr>
    </w:lvl>
    <w:lvl w:ilvl="6" w:tplc="755234F4" w:tentative="1">
      <w:start w:val="1"/>
      <w:numFmt w:val="bullet"/>
      <w:lvlText w:val="•"/>
      <w:lvlJc w:val="left"/>
      <w:pPr>
        <w:tabs>
          <w:tab w:val="num" w:pos="5040"/>
        </w:tabs>
        <w:ind w:left="5040" w:hanging="360"/>
      </w:pPr>
      <w:rPr>
        <w:rFonts w:ascii="Arial" w:hAnsi="Arial" w:hint="default"/>
      </w:rPr>
    </w:lvl>
    <w:lvl w:ilvl="7" w:tplc="CC60F424" w:tentative="1">
      <w:start w:val="1"/>
      <w:numFmt w:val="bullet"/>
      <w:lvlText w:val="•"/>
      <w:lvlJc w:val="left"/>
      <w:pPr>
        <w:tabs>
          <w:tab w:val="num" w:pos="5760"/>
        </w:tabs>
        <w:ind w:left="5760" w:hanging="360"/>
      </w:pPr>
      <w:rPr>
        <w:rFonts w:ascii="Arial" w:hAnsi="Arial" w:hint="default"/>
      </w:rPr>
    </w:lvl>
    <w:lvl w:ilvl="8" w:tplc="AB1E34D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8E06AFF"/>
    <w:multiLevelType w:val="hybridMultilevel"/>
    <w:tmpl w:val="30C2EFEA"/>
    <w:lvl w:ilvl="0" w:tplc="82E6105E">
      <w:start w:val="1"/>
      <w:numFmt w:val="bullet"/>
      <w:lvlText w:val="•"/>
      <w:lvlJc w:val="left"/>
      <w:pPr>
        <w:tabs>
          <w:tab w:val="num" w:pos="720"/>
        </w:tabs>
        <w:ind w:left="720" w:hanging="360"/>
      </w:pPr>
      <w:rPr>
        <w:rFonts w:ascii="Arial" w:hAnsi="Arial" w:hint="default"/>
      </w:rPr>
    </w:lvl>
    <w:lvl w:ilvl="1" w:tplc="6C9AB76C">
      <w:numFmt w:val="bullet"/>
      <w:lvlText w:val="•"/>
      <w:lvlJc w:val="left"/>
      <w:pPr>
        <w:tabs>
          <w:tab w:val="num" w:pos="1440"/>
        </w:tabs>
        <w:ind w:left="1440" w:hanging="360"/>
      </w:pPr>
      <w:rPr>
        <w:rFonts w:ascii="Arial" w:hAnsi="Arial" w:hint="default"/>
      </w:rPr>
    </w:lvl>
    <w:lvl w:ilvl="2" w:tplc="4166605A" w:tentative="1">
      <w:start w:val="1"/>
      <w:numFmt w:val="bullet"/>
      <w:lvlText w:val="•"/>
      <w:lvlJc w:val="left"/>
      <w:pPr>
        <w:tabs>
          <w:tab w:val="num" w:pos="2160"/>
        </w:tabs>
        <w:ind w:left="2160" w:hanging="360"/>
      </w:pPr>
      <w:rPr>
        <w:rFonts w:ascii="Arial" w:hAnsi="Arial" w:hint="default"/>
      </w:rPr>
    </w:lvl>
    <w:lvl w:ilvl="3" w:tplc="C79098CC" w:tentative="1">
      <w:start w:val="1"/>
      <w:numFmt w:val="bullet"/>
      <w:lvlText w:val="•"/>
      <w:lvlJc w:val="left"/>
      <w:pPr>
        <w:tabs>
          <w:tab w:val="num" w:pos="2880"/>
        </w:tabs>
        <w:ind w:left="2880" w:hanging="360"/>
      </w:pPr>
      <w:rPr>
        <w:rFonts w:ascii="Arial" w:hAnsi="Arial" w:hint="default"/>
      </w:rPr>
    </w:lvl>
    <w:lvl w:ilvl="4" w:tplc="6C5EF114" w:tentative="1">
      <w:start w:val="1"/>
      <w:numFmt w:val="bullet"/>
      <w:lvlText w:val="•"/>
      <w:lvlJc w:val="left"/>
      <w:pPr>
        <w:tabs>
          <w:tab w:val="num" w:pos="3600"/>
        </w:tabs>
        <w:ind w:left="3600" w:hanging="360"/>
      </w:pPr>
      <w:rPr>
        <w:rFonts w:ascii="Arial" w:hAnsi="Arial" w:hint="default"/>
      </w:rPr>
    </w:lvl>
    <w:lvl w:ilvl="5" w:tplc="31A4CCB8" w:tentative="1">
      <w:start w:val="1"/>
      <w:numFmt w:val="bullet"/>
      <w:lvlText w:val="•"/>
      <w:lvlJc w:val="left"/>
      <w:pPr>
        <w:tabs>
          <w:tab w:val="num" w:pos="4320"/>
        </w:tabs>
        <w:ind w:left="4320" w:hanging="360"/>
      </w:pPr>
      <w:rPr>
        <w:rFonts w:ascii="Arial" w:hAnsi="Arial" w:hint="default"/>
      </w:rPr>
    </w:lvl>
    <w:lvl w:ilvl="6" w:tplc="652CA6E0" w:tentative="1">
      <w:start w:val="1"/>
      <w:numFmt w:val="bullet"/>
      <w:lvlText w:val="•"/>
      <w:lvlJc w:val="left"/>
      <w:pPr>
        <w:tabs>
          <w:tab w:val="num" w:pos="5040"/>
        </w:tabs>
        <w:ind w:left="5040" w:hanging="360"/>
      </w:pPr>
      <w:rPr>
        <w:rFonts w:ascii="Arial" w:hAnsi="Arial" w:hint="default"/>
      </w:rPr>
    </w:lvl>
    <w:lvl w:ilvl="7" w:tplc="687486C2" w:tentative="1">
      <w:start w:val="1"/>
      <w:numFmt w:val="bullet"/>
      <w:lvlText w:val="•"/>
      <w:lvlJc w:val="left"/>
      <w:pPr>
        <w:tabs>
          <w:tab w:val="num" w:pos="5760"/>
        </w:tabs>
        <w:ind w:left="5760" w:hanging="360"/>
      </w:pPr>
      <w:rPr>
        <w:rFonts w:ascii="Arial" w:hAnsi="Arial" w:hint="default"/>
      </w:rPr>
    </w:lvl>
    <w:lvl w:ilvl="8" w:tplc="35E057A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AF558AD"/>
    <w:multiLevelType w:val="hybridMultilevel"/>
    <w:tmpl w:val="77BE2A12"/>
    <w:lvl w:ilvl="0" w:tplc="3B62951A">
      <w:start w:val="1"/>
      <w:numFmt w:val="bullet"/>
      <w:lvlText w:val="•"/>
      <w:lvlJc w:val="left"/>
      <w:pPr>
        <w:tabs>
          <w:tab w:val="num" w:pos="720"/>
        </w:tabs>
        <w:ind w:left="720" w:hanging="360"/>
      </w:pPr>
      <w:rPr>
        <w:rFonts w:ascii="Arial" w:hAnsi="Arial" w:hint="default"/>
      </w:rPr>
    </w:lvl>
    <w:lvl w:ilvl="1" w:tplc="A4946C54" w:tentative="1">
      <w:start w:val="1"/>
      <w:numFmt w:val="bullet"/>
      <w:lvlText w:val="•"/>
      <w:lvlJc w:val="left"/>
      <w:pPr>
        <w:tabs>
          <w:tab w:val="num" w:pos="1440"/>
        </w:tabs>
        <w:ind w:left="1440" w:hanging="360"/>
      </w:pPr>
      <w:rPr>
        <w:rFonts w:ascii="Arial" w:hAnsi="Arial" w:hint="default"/>
      </w:rPr>
    </w:lvl>
    <w:lvl w:ilvl="2" w:tplc="7332D5A4">
      <w:start w:val="1"/>
      <w:numFmt w:val="bullet"/>
      <w:lvlText w:val="•"/>
      <w:lvlJc w:val="left"/>
      <w:pPr>
        <w:tabs>
          <w:tab w:val="num" w:pos="2160"/>
        </w:tabs>
        <w:ind w:left="2160" w:hanging="360"/>
      </w:pPr>
      <w:rPr>
        <w:rFonts w:ascii="Arial" w:hAnsi="Arial" w:hint="default"/>
      </w:rPr>
    </w:lvl>
    <w:lvl w:ilvl="3" w:tplc="7B5CDD3E" w:tentative="1">
      <w:start w:val="1"/>
      <w:numFmt w:val="bullet"/>
      <w:lvlText w:val="•"/>
      <w:lvlJc w:val="left"/>
      <w:pPr>
        <w:tabs>
          <w:tab w:val="num" w:pos="2880"/>
        </w:tabs>
        <w:ind w:left="2880" w:hanging="360"/>
      </w:pPr>
      <w:rPr>
        <w:rFonts w:ascii="Arial" w:hAnsi="Arial" w:hint="default"/>
      </w:rPr>
    </w:lvl>
    <w:lvl w:ilvl="4" w:tplc="3984D142" w:tentative="1">
      <w:start w:val="1"/>
      <w:numFmt w:val="bullet"/>
      <w:lvlText w:val="•"/>
      <w:lvlJc w:val="left"/>
      <w:pPr>
        <w:tabs>
          <w:tab w:val="num" w:pos="3600"/>
        </w:tabs>
        <w:ind w:left="3600" w:hanging="360"/>
      </w:pPr>
      <w:rPr>
        <w:rFonts w:ascii="Arial" w:hAnsi="Arial" w:hint="default"/>
      </w:rPr>
    </w:lvl>
    <w:lvl w:ilvl="5" w:tplc="8216EDC8" w:tentative="1">
      <w:start w:val="1"/>
      <w:numFmt w:val="bullet"/>
      <w:lvlText w:val="•"/>
      <w:lvlJc w:val="left"/>
      <w:pPr>
        <w:tabs>
          <w:tab w:val="num" w:pos="4320"/>
        </w:tabs>
        <w:ind w:left="4320" w:hanging="360"/>
      </w:pPr>
      <w:rPr>
        <w:rFonts w:ascii="Arial" w:hAnsi="Arial" w:hint="default"/>
      </w:rPr>
    </w:lvl>
    <w:lvl w:ilvl="6" w:tplc="D3AAC122" w:tentative="1">
      <w:start w:val="1"/>
      <w:numFmt w:val="bullet"/>
      <w:lvlText w:val="•"/>
      <w:lvlJc w:val="left"/>
      <w:pPr>
        <w:tabs>
          <w:tab w:val="num" w:pos="5040"/>
        </w:tabs>
        <w:ind w:left="5040" w:hanging="360"/>
      </w:pPr>
      <w:rPr>
        <w:rFonts w:ascii="Arial" w:hAnsi="Arial" w:hint="default"/>
      </w:rPr>
    </w:lvl>
    <w:lvl w:ilvl="7" w:tplc="B6184A5E" w:tentative="1">
      <w:start w:val="1"/>
      <w:numFmt w:val="bullet"/>
      <w:lvlText w:val="•"/>
      <w:lvlJc w:val="left"/>
      <w:pPr>
        <w:tabs>
          <w:tab w:val="num" w:pos="5760"/>
        </w:tabs>
        <w:ind w:left="5760" w:hanging="360"/>
      </w:pPr>
      <w:rPr>
        <w:rFonts w:ascii="Arial" w:hAnsi="Arial" w:hint="default"/>
      </w:rPr>
    </w:lvl>
    <w:lvl w:ilvl="8" w:tplc="78FCC0B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C64CED"/>
    <w:multiLevelType w:val="hybridMultilevel"/>
    <w:tmpl w:val="A5D45000"/>
    <w:lvl w:ilvl="0" w:tplc="9F1ECF16">
      <w:start w:val="1"/>
      <w:numFmt w:val="bullet"/>
      <w:lvlText w:val="•"/>
      <w:lvlJc w:val="left"/>
      <w:pPr>
        <w:tabs>
          <w:tab w:val="num" w:pos="720"/>
        </w:tabs>
        <w:ind w:left="720" w:hanging="360"/>
      </w:pPr>
      <w:rPr>
        <w:rFonts w:ascii="Arial" w:hAnsi="Arial" w:hint="default"/>
      </w:rPr>
    </w:lvl>
    <w:lvl w:ilvl="1" w:tplc="0E54E744" w:tentative="1">
      <w:start w:val="1"/>
      <w:numFmt w:val="bullet"/>
      <w:lvlText w:val="•"/>
      <w:lvlJc w:val="left"/>
      <w:pPr>
        <w:tabs>
          <w:tab w:val="num" w:pos="1440"/>
        </w:tabs>
        <w:ind w:left="1440" w:hanging="360"/>
      </w:pPr>
      <w:rPr>
        <w:rFonts w:ascii="Arial" w:hAnsi="Arial" w:hint="default"/>
      </w:rPr>
    </w:lvl>
    <w:lvl w:ilvl="2" w:tplc="C040DCD4" w:tentative="1">
      <w:start w:val="1"/>
      <w:numFmt w:val="bullet"/>
      <w:lvlText w:val="•"/>
      <w:lvlJc w:val="left"/>
      <w:pPr>
        <w:tabs>
          <w:tab w:val="num" w:pos="2160"/>
        </w:tabs>
        <w:ind w:left="2160" w:hanging="360"/>
      </w:pPr>
      <w:rPr>
        <w:rFonts w:ascii="Arial" w:hAnsi="Arial" w:hint="default"/>
      </w:rPr>
    </w:lvl>
    <w:lvl w:ilvl="3" w:tplc="54C6BA16" w:tentative="1">
      <w:start w:val="1"/>
      <w:numFmt w:val="bullet"/>
      <w:lvlText w:val="•"/>
      <w:lvlJc w:val="left"/>
      <w:pPr>
        <w:tabs>
          <w:tab w:val="num" w:pos="2880"/>
        </w:tabs>
        <w:ind w:left="2880" w:hanging="360"/>
      </w:pPr>
      <w:rPr>
        <w:rFonts w:ascii="Arial" w:hAnsi="Arial" w:hint="default"/>
      </w:rPr>
    </w:lvl>
    <w:lvl w:ilvl="4" w:tplc="4FB8DEBE" w:tentative="1">
      <w:start w:val="1"/>
      <w:numFmt w:val="bullet"/>
      <w:lvlText w:val="•"/>
      <w:lvlJc w:val="left"/>
      <w:pPr>
        <w:tabs>
          <w:tab w:val="num" w:pos="3600"/>
        </w:tabs>
        <w:ind w:left="3600" w:hanging="360"/>
      </w:pPr>
      <w:rPr>
        <w:rFonts w:ascii="Arial" w:hAnsi="Arial" w:hint="default"/>
      </w:rPr>
    </w:lvl>
    <w:lvl w:ilvl="5" w:tplc="B2A4D91E" w:tentative="1">
      <w:start w:val="1"/>
      <w:numFmt w:val="bullet"/>
      <w:lvlText w:val="•"/>
      <w:lvlJc w:val="left"/>
      <w:pPr>
        <w:tabs>
          <w:tab w:val="num" w:pos="4320"/>
        </w:tabs>
        <w:ind w:left="4320" w:hanging="360"/>
      </w:pPr>
      <w:rPr>
        <w:rFonts w:ascii="Arial" w:hAnsi="Arial" w:hint="default"/>
      </w:rPr>
    </w:lvl>
    <w:lvl w:ilvl="6" w:tplc="004CA390" w:tentative="1">
      <w:start w:val="1"/>
      <w:numFmt w:val="bullet"/>
      <w:lvlText w:val="•"/>
      <w:lvlJc w:val="left"/>
      <w:pPr>
        <w:tabs>
          <w:tab w:val="num" w:pos="5040"/>
        </w:tabs>
        <w:ind w:left="5040" w:hanging="360"/>
      </w:pPr>
      <w:rPr>
        <w:rFonts w:ascii="Arial" w:hAnsi="Arial" w:hint="default"/>
      </w:rPr>
    </w:lvl>
    <w:lvl w:ilvl="7" w:tplc="742882F2" w:tentative="1">
      <w:start w:val="1"/>
      <w:numFmt w:val="bullet"/>
      <w:lvlText w:val="•"/>
      <w:lvlJc w:val="left"/>
      <w:pPr>
        <w:tabs>
          <w:tab w:val="num" w:pos="5760"/>
        </w:tabs>
        <w:ind w:left="5760" w:hanging="360"/>
      </w:pPr>
      <w:rPr>
        <w:rFonts w:ascii="Arial" w:hAnsi="Arial" w:hint="default"/>
      </w:rPr>
    </w:lvl>
    <w:lvl w:ilvl="8" w:tplc="E5CC594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FA5367D"/>
    <w:multiLevelType w:val="hybridMultilevel"/>
    <w:tmpl w:val="55A61F46"/>
    <w:lvl w:ilvl="0" w:tplc="46407050">
      <w:start w:val="1"/>
      <w:numFmt w:val="bullet"/>
      <w:lvlText w:val="•"/>
      <w:lvlJc w:val="left"/>
      <w:pPr>
        <w:tabs>
          <w:tab w:val="num" w:pos="720"/>
        </w:tabs>
        <w:ind w:left="720" w:hanging="360"/>
      </w:pPr>
      <w:rPr>
        <w:rFonts w:ascii="Arial" w:hAnsi="Arial" w:hint="default"/>
      </w:rPr>
    </w:lvl>
    <w:lvl w:ilvl="1" w:tplc="38B84A72" w:tentative="1">
      <w:start w:val="1"/>
      <w:numFmt w:val="bullet"/>
      <w:lvlText w:val="•"/>
      <w:lvlJc w:val="left"/>
      <w:pPr>
        <w:tabs>
          <w:tab w:val="num" w:pos="1440"/>
        </w:tabs>
        <w:ind w:left="1440" w:hanging="360"/>
      </w:pPr>
      <w:rPr>
        <w:rFonts w:ascii="Arial" w:hAnsi="Arial" w:hint="default"/>
      </w:rPr>
    </w:lvl>
    <w:lvl w:ilvl="2" w:tplc="6B3C550C" w:tentative="1">
      <w:start w:val="1"/>
      <w:numFmt w:val="bullet"/>
      <w:lvlText w:val="•"/>
      <w:lvlJc w:val="left"/>
      <w:pPr>
        <w:tabs>
          <w:tab w:val="num" w:pos="2160"/>
        </w:tabs>
        <w:ind w:left="2160" w:hanging="360"/>
      </w:pPr>
      <w:rPr>
        <w:rFonts w:ascii="Arial" w:hAnsi="Arial" w:hint="default"/>
      </w:rPr>
    </w:lvl>
    <w:lvl w:ilvl="3" w:tplc="31143B18" w:tentative="1">
      <w:start w:val="1"/>
      <w:numFmt w:val="bullet"/>
      <w:lvlText w:val="•"/>
      <w:lvlJc w:val="left"/>
      <w:pPr>
        <w:tabs>
          <w:tab w:val="num" w:pos="2880"/>
        </w:tabs>
        <w:ind w:left="2880" w:hanging="360"/>
      </w:pPr>
      <w:rPr>
        <w:rFonts w:ascii="Arial" w:hAnsi="Arial" w:hint="default"/>
      </w:rPr>
    </w:lvl>
    <w:lvl w:ilvl="4" w:tplc="69CC2A52" w:tentative="1">
      <w:start w:val="1"/>
      <w:numFmt w:val="bullet"/>
      <w:lvlText w:val="•"/>
      <w:lvlJc w:val="left"/>
      <w:pPr>
        <w:tabs>
          <w:tab w:val="num" w:pos="3600"/>
        </w:tabs>
        <w:ind w:left="3600" w:hanging="360"/>
      </w:pPr>
      <w:rPr>
        <w:rFonts w:ascii="Arial" w:hAnsi="Arial" w:hint="default"/>
      </w:rPr>
    </w:lvl>
    <w:lvl w:ilvl="5" w:tplc="DD8AAA50" w:tentative="1">
      <w:start w:val="1"/>
      <w:numFmt w:val="bullet"/>
      <w:lvlText w:val="•"/>
      <w:lvlJc w:val="left"/>
      <w:pPr>
        <w:tabs>
          <w:tab w:val="num" w:pos="4320"/>
        </w:tabs>
        <w:ind w:left="4320" w:hanging="360"/>
      </w:pPr>
      <w:rPr>
        <w:rFonts w:ascii="Arial" w:hAnsi="Arial" w:hint="default"/>
      </w:rPr>
    </w:lvl>
    <w:lvl w:ilvl="6" w:tplc="4202BC18" w:tentative="1">
      <w:start w:val="1"/>
      <w:numFmt w:val="bullet"/>
      <w:lvlText w:val="•"/>
      <w:lvlJc w:val="left"/>
      <w:pPr>
        <w:tabs>
          <w:tab w:val="num" w:pos="5040"/>
        </w:tabs>
        <w:ind w:left="5040" w:hanging="360"/>
      </w:pPr>
      <w:rPr>
        <w:rFonts w:ascii="Arial" w:hAnsi="Arial" w:hint="default"/>
      </w:rPr>
    </w:lvl>
    <w:lvl w:ilvl="7" w:tplc="7E8654AA" w:tentative="1">
      <w:start w:val="1"/>
      <w:numFmt w:val="bullet"/>
      <w:lvlText w:val="•"/>
      <w:lvlJc w:val="left"/>
      <w:pPr>
        <w:tabs>
          <w:tab w:val="num" w:pos="5760"/>
        </w:tabs>
        <w:ind w:left="5760" w:hanging="360"/>
      </w:pPr>
      <w:rPr>
        <w:rFonts w:ascii="Arial" w:hAnsi="Arial" w:hint="default"/>
      </w:rPr>
    </w:lvl>
    <w:lvl w:ilvl="8" w:tplc="684C926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12672EC"/>
    <w:multiLevelType w:val="hybridMultilevel"/>
    <w:tmpl w:val="43823F1E"/>
    <w:lvl w:ilvl="0" w:tplc="E1C0094C">
      <w:start w:val="5"/>
      <w:numFmt w:val="decimal"/>
      <w:lvlText w:val="%1."/>
      <w:lvlJc w:val="left"/>
      <w:pPr>
        <w:tabs>
          <w:tab w:val="num" w:pos="720"/>
        </w:tabs>
        <w:ind w:left="720" w:hanging="360"/>
      </w:pPr>
    </w:lvl>
    <w:lvl w:ilvl="1" w:tplc="078E251E">
      <w:start w:val="1"/>
      <w:numFmt w:val="lowerLetter"/>
      <w:lvlText w:val="%2."/>
      <w:lvlJc w:val="left"/>
      <w:pPr>
        <w:tabs>
          <w:tab w:val="num" w:pos="1440"/>
        </w:tabs>
        <w:ind w:left="1440" w:hanging="360"/>
      </w:pPr>
    </w:lvl>
    <w:lvl w:ilvl="2" w:tplc="36DC029E" w:tentative="1">
      <w:start w:val="1"/>
      <w:numFmt w:val="decimal"/>
      <w:lvlText w:val="%3."/>
      <w:lvlJc w:val="left"/>
      <w:pPr>
        <w:tabs>
          <w:tab w:val="num" w:pos="2160"/>
        </w:tabs>
        <w:ind w:left="2160" w:hanging="360"/>
      </w:pPr>
    </w:lvl>
    <w:lvl w:ilvl="3" w:tplc="ABD4731E" w:tentative="1">
      <w:start w:val="1"/>
      <w:numFmt w:val="decimal"/>
      <w:lvlText w:val="%4."/>
      <w:lvlJc w:val="left"/>
      <w:pPr>
        <w:tabs>
          <w:tab w:val="num" w:pos="2880"/>
        </w:tabs>
        <w:ind w:left="2880" w:hanging="360"/>
      </w:pPr>
    </w:lvl>
    <w:lvl w:ilvl="4" w:tplc="E6446FD0" w:tentative="1">
      <w:start w:val="1"/>
      <w:numFmt w:val="decimal"/>
      <w:lvlText w:val="%5."/>
      <w:lvlJc w:val="left"/>
      <w:pPr>
        <w:tabs>
          <w:tab w:val="num" w:pos="3600"/>
        </w:tabs>
        <w:ind w:left="3600" w:hanging="360"/>
      </w:pPr>
    </w:lvl>
    <w:lvl w:ilvl="5" w:tplc="ECD8C7B6" w:tentative="1">
      <w:start w:val="1"/>
      <w:numFmt w:val="decimal"/>
      <w:lvlText w:val="%6."/>
      <w:lvlJc w:val="left"/>
      <w:pPr>
        <w:tabs>
          <w:tab w:val="num" w:pos="4320"/>
        </w:tabs>
        <w:ind w:left="4320" w:hanging="360"/>
      </w:pPr>
    </w:lvl>
    <w:lvl w:ilvl="6" w:tplc="049E9EBC" w:tentative="1">
      <w:start w:val="1"/>
      <w:numFmt w:val="decimal"/>
      <w:lvlText w:val="%7."/>
      <w:lvlJc w:val="left"/>
      <w:pPr>
        <w:tabs>
          <w:tab w:val="num" w:pos="5040"/>
        </w:tabs>
        <w:ind w:left="5040" w:hanging="360"/>
      </w:pPr>
    </w:lvl>
    <w:lvl w:ilvl="7" w:tplc="34CE52FE" w:tentative="1">
      <w:start w:val="1"/>
      <w:numFmt w:val="decimal"/>
      <w:lvlText w:val="%8."/>
      <w:lvlJc w:val="left"/>
      <w:pPr>
        <w:tabs>
          <w:tab w:val="num" w:pos="5760"/>
        </w:tabs>
        <w:ind w:left="5760" w:hanging="360"/>
      </w:pPr>
    </w:lvl>
    <w:lvl w:ilvl="8" w:tplc="37F2CF20" w:tentative="1">
      <w:start w:val="1"/>
      <w:numFmt w:val="decimal"/>
      <w:lvlText w:val="%9."/>
      <w:lvlJc w:val="left"/>
      <w:pPr>
        <w:tabs>
          <w:tab w:val="num" w:pos="6480"/>
        </w:tabs>
        <w:ind w:left="6480" w:hanging="360"/>
      </w:pPr>
    </w:lvl>
  </w:abstractNum>
  <w:abstractNum w:abstractNumId="28" w15:restartNumberingAfterBreak="0">
    <w:nsid w:val="51CA01F2"/>
    <w:multiLevelType w:val="hybridMultilevel"/>
    <w:tmpl w:val="A1501034"/>
    <w:lvl w:ilvl="0" w:tplc="D90EA95A">
      <w:start w:val="1"/>
      <w:numFmt w:val="bullet"/>
      <w:lvlText w:val="•"/>
      <w:lvlJc w:val="left"/>
      <w:pPr>
        <w:tabs>
          <w:tab w:val="num" w:pos="720"/>
        </w:tabs>
        <w:ind w:left="720" w:hanging="360"/>
      </w:pPr>
      <w:rPr>
        <w:rFonts w:ascii="Arial" w:hAnsi="Arial" w:hint="default"/>
      </w:rPr>
    </w:lvl>
    <w:lvl w:ilvl="1" w:tplc="65AAAF34" w:tentative="1">
      <w:start w:val="1"/>
      <w:numFmt w:val="bullet"/>
      <w:lvlText w:val="•"/>
      <w:lvlJc w:val="left"/>
      <w:pPr>
        <w:tabs>
          <w:tab w:val="num" w:pos="1440"/>
        </w:tabs>
        <w:ind w:left="1440" w:hanging="360"/>
      </w:pPr>
      <w:rPr>
        <w:rFonts w:ascii="Arial" w:hAnsi="Arial" w:hint="default"/>
      </w:rPr>
    </w:lvl>
    <w:lvl w:ilvl="2" w:tplc="E8C44104" w:tentative="1">
      <w:start w:val="1"/>
      <w:numFmt w:val="bullet"/>
      <w:lvlText w:val="•"/>
      <w:lvlJc w:val="left"/>
      <w:pPr>
        <w:tabs>
          <w:tab w:val="num" w:pos="2160"/>
        </w:tabs>
        <w:ind w:left="2160" w:hanging="360"/>
      </w:pPr>
      <w:rPr>
        <w:rFonts w:ascii="Arial" w:hAnsi="Arial" w:hint="default"/>
      </w:rPr>
    </w:lvl>
    <w:lvl w:ilvl="3" w:tplc="9A2AD9B4" w:tentative="1">
      <w:start w:val="1"/>
      <w:numFmt w:val="bullet"/>
      <w:lvlText w:val="•"/>
      <w:lvlJc w:val="left"/>
      <w:pPr>
        <w:tabs>
          <w:tab w:val="num" w:pos="2880"/>
        </w:tabs>
        <w:ind w:left="2880" w:hanging="360"/>
      </w:pPr>
      <w:rPr>
        <w:rFonts w:ascii="Arial" w:hAnsi="Arial" w:hint="default"/>
      </w:rPr>
    </w:lvl>
    <w:lvl w:ilvl="4" w:tplc="73B8C56A" w:tentative="1">
      <w:start w:val="1"/>
      <w:numFmt w:val="bullet"/>
      <w:lvlText w:val="•"/>
      <w:lvlJc w:val="left"/>
      <w:pPr>
        <w:tabs>
          <w:tab w:val="num" w:pos="3600"/>
        </w:tabs>
        <w:ind w:left="3600" w:hanging="360"/>
      </w:pPr>
      <w:rPr>
        <w:rFonts w:ascii="Arial" w:hAnsi="Arial" w:hint="default"/>
      </w:rPr>
    </w:lvl>
    <w:lvl w:ilvl="5" w:tplc="29563A00" w:tentative="1">
      <w:start w:val="1"/>
      <w:numFmt w:val="bullet"/>
      <w:lvlText w:val="•"/>
      <w:lvlJc w:val="left"/>
      <w:pPr>
        <w:tabs>
          <w:tab w:val="num" w:pos="4320"/>
        </w:tabs>
        <w:ind w:left="4320" w:hanging="360"/>
      </w:pPr>
      <w:rPr>
        <w:rFonts w:ascii="Arial" w:hAnsi="Arial" w:hint="default"/>
      </w:rPr>
    </w:lvl>
    <w:lvl w:ilvl="6" w:tplc="62D4D35A" w:tentative="1">
      <w:start w:val="1"/>
      <w:numFmt w:val="bullet"/>
      <w:lvlText w:val="•"/>
      <w:lvlJc w:val="left"/>
      <w:pPr>
        <w:tabs>
          <w:tab w:val="num" w:pos="5040"/>
        </w:tabs>
        <w:ind w:left="5040" w:hanging="360"/>
      </w:pPr>
      <w:rPr>
        <w:rFonts w:ascii="Arial" w:hAnsi="Arial" w:hint="default"/>
      </w:rPr>
    </w:lvl>
    <w:lvl w:ilvl="7" w:tplc="DCCE7E84" w:tentative="1">
      <w:start w:val="1"/>
      <w:numFmt w:val="bullet"/>
      <w:lvlText w:val="•"/>
      <w:lvlJc w:val="left"/>
      <w:pPr>
        <w:tabs>
          <w:tab w:val="num" w:pos="5760"/>
        </w:tabs>
        <w:ind w:left="5760" w:hanging="360"/>
      </w:pPr>
      <w:rPr>
        <w:rFonts w:ascii="Arial" w:hAnsi="Arial" w:hint="default"/>
      </w:rPr>
    </w:lvl>
    <w:lvl w:ilvl="8" w:tplc="3318799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2B35885"/>
    <w:multiLevelType w:val="hybridMultilevel"/>
    <w:tmpl w:val="7B4C6FCE"/>
    <w:lvl w:ilvl="0" w:tplc="A53446B0">
      <w:start w:val="1"/>
      <w:numFmt w:val="bullet"/>
      <w:lvlText w:val="•"/>
      <w:lvlJc w:val="left"/>
      <w:pPr>
        <w:tabs>
          <w:tab w:val="num" w:pos="720"/>
        </w:tabs>
        <w:ind w:left="720" w:hanging="360"/>
      </w:pPr>
      <w:rPr>
        <w:rFonts w:ascii="Arial" w:hAnsi="Arial" w:hint="default"/>
      </w:rPr>
    </w:lvl>
    <w:lvl w:ilvl="1" w:tplc="4380155C" w:tentative="1">
      <w:start w:val="1"/>
      <w:numFmt w:val="bullet"/>
      <w:lvlText w:val="•"/>
      <w:lvlJc w:val="left"/>
      <w:pPr>
        <w:tabs>
          <w:tab w:val="num" w:pos="1440"/>
        </w:tabs>
        <w:ind w:left="1440" w:hanging="360"/>
      </w:pPr>
      <w:rPr>
        <w:rFonts w:ascii="Arial" w:hAnsi="Arial" w:hint="default"/>
      </w:rPr>
    </w:lvl>
    <w:lvl w:ilvl="2" w:tplc="C3B6A874" w:tentative="1">
      <w:start w:val="1"/>
      <w:numFmt w:val="bullet"/>
      <w:lvlText w:val="•"/>
      <w:lvlJc w:val="left"/>
      <w:pPr>
        <w:tabs>
          <w:tab w:val="num" w:pos="2160"/>
        </w:tabs>
        <w:ind w:left="2160" w:hanging="360"/>
      </w:pPr>
      <w:rPr>
        <w:rFonts w:ascii="Arial" w:hAnsi="Arial" w:hint="default"/>
      </w:rPr>
    </w:lvl>
    <w:lvl w:ilvl="3" w:tplc="D4FA3C5C" w:tentative="1">
      <w:start w:val="1"/>
      <w:numFmt w:val="bullet"/>
      <w:lvlText w:val="•"/>
      <w:lvlJc w:val="left"/>
      <w:pPr>
        <w:tabs>
          <w:tab w:val="num" w:pos="2880"/>
        </w:tabs>
        <w:ind w:left="2880" w:hanging="360"/>
      </w:pPr>
      <w:rPr>
        <w:rFonts w:ascii="Arial" w:hAnsi="Arial" w:hint="default"/>
      </w:rPr>
    </w:lvl>
    <w:lvl w:ilvl="4" w:tplc="FC0E5E1C" w:tentative="1">
      <w:start w:val="1"/>
      <w:numFmt w:val="bullet"/>
      <w:lvlText w:val="•"/>
      <w:lvlJc w:val="left"/>
      <w:pPr>
        <w:tabs>
          <w:tab w:val="num" w:pos="3600"/>
        </w:tabs>
        <w:ind w:left="3600" w:hanging="360"/>
      </w:pPr>
      <w:rPr>
        <w:rFonts w:ascii="Arial" w:hAnsi="Arial" w:hint="default"/>
      </w:rPr>
    </w:lvl>
    <w:lvl w:ilvl="5" w:tplc="E73CAF4C" w:tentative="1">
      <w:start w:val="1"/>
      <w:numFmt w:val="bullet"/>
      <w:lvlText w:val="•"/>
      <w:lvlJc w:val="left"/>
      <w:pPr>
        <w:tabs>
          <w:tab w:val="num" w:pos="4320"/>
        </w:tabs>
        <w:ind w:left="4320" w:hanging="360"/>
      </w:pPr>
      <w:rPr>
        <w:rFonts w:ascii="Arial" w:hAnsi="Arial" w:hint="default"/>
      </w:rPr>
    </w:lvl>
    <w:lvl w:ilvl="6" w:tplc="9C643702" w:tentative="1">
      <w:start w:val="1"/>
      <w:numFmt w:val="bullet"/>
      <w:lvlText w:val="•"/>
      <w:lvlJc w:val="left"/>
      <w:pPr>
        <w:tabs>
          <w:tab w:val="num" w:pos="5040"/>
        </w:tabs>
        <w:ind w:left="5040" w:hanging="360"/>
      </w:pPr>
      <w:rPr>
        <w:rFonts w:ascii="Arial" w:hAnsi="Arial" w:hint="default"/>
      </w:rPr>
    </w:lvl>
    <w:lvl w:ilvl="7" w:tplc="CBDA1EB4" w:tentative="1">
      <w:start w:val="1"/>
      <w:numFmt w:val="bullet"/>
      <w:lvlText w:val="•"/>
      <w:lvlJc w:val="left"/>
      <w:pPr>
        <w:tabs>
          <w:tab w:val="num" w:pos="5760"/>
        </w:tabs>
        <w:ind w:left="5760" w:hanging="360"/>
      </w:pPr>
      <w:rPr>
        <w:rFonts w:ascii="Arial" w:hAnsi="Arial" w:hint="default"/>
      </w:rPr>
    </w:lvl>
    <w:lvl w:ilvl="8" w:tplc="3C284E6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80867D9"/>
    <w:multiLevelType w:val="hybridMultilevel"/>
    <w:tmpl w:val="5DB6929E"/>
    <w:lvl w:ilvl="0" w:tplc="64DA816C">
      <w:start w:val="1"/>
      <w:numFmt w:val="bullet"/>
      <w:lvlText w:val="•"/>
      <w:lvlJc w:val="left"/>
      <w:pPr>
        <w:tabs>
          <w:tab w:val="num" w:pos="720"/>
        </w:tabs>
        <w:ind w:left="720" w:hanging="360"/>
      </w:pPr>
      <w:rPr>
        <w:rFonts w:ascii="Arial" w:hAnsi="Arial" w:hint="default"/>
      </w:rPr>
    </w:lvl>
    <w:lvl w:ilvl="1" w:tplc="8EA84980" w:tentative="1">
      <w:start w:val="1"/>
      <w:numFmt w:val="bullet"/>
      <w:lvlText w:val="•"/>
      <w:lvlJc w:val="left"/>
      <w:pPr>
        <w:tabs>
          <w:tab w:val="num" w:pos="1440"/>
        </w:tabs>
        <w:ind w:left="1440" w:hanging="360"/>
      </w:pPr>
      <w:rPr>
        <w:rFonts w:ascii="Arial" w:hAnsi="Arial" w:hint="default"/>
      </w:rPr>
    </w:lvl>
    <w:lvl w:ilvl="2" w:tplc="0AB89572" w:tentative="1">
      <w:start w:val="1"/>
      <w:numFmt w:val="bullet"/>
      <w:lvlText w:val="•"/>
      <w:lvlJc w:val="left"/>
      <w:pPr>
        <w:tabs>
          <w:tab w:val="num" w:pos="2160"/>
        </w:tabs>
        <w:ind w:left="2160" w:hanging="360"/>
      </w:pPr>
      <w:rPr>
        <w:rFonts w:ascii="Arial" w:hAnsi="Arial" w:hint="default"/>
      </w:rPr>
    </w:lvl>
    <w:lvl w:ilvl="3" w:tplc="A8EE627A" w:tentative="1">
      <w:start w:val="1"/>
      <w:numFmt w:val="bullet"/>
      <w:lvlText w:val="•"/>
      <w:lvlJc w:val="left"/>
      <w:pPr>
        <w:tabs>
          <w:tab w:val="num" w:pos="2880"/>
        </w:tabs>
        <w:ind w:left="2880" w:hanging="360"/>
      </w:pPr>
      <w:rPr>
        <w:rFonts w:ascii="Arial" w:hAnsi="Arial" w:hint="default"/>
      </w:rPr>
    </w:lvl>
    <w:lvl w:ilvl="4" w:tplc="6E9CDACA" w:tentative="1">
      <w:start w:val="1"/>
      <w:numFmt w:val="bullet"/>
      <w:lvlText w:val="•"/>
      <w:lvlJc w:val="left"/>
      <w:pPr>
        <w:tabs>
          <w:tab w:val="num" w:pos="3600"/>
        </w:tabs>
        <w:ind w:left="3600" w:hanging="360"/>
      </w:pPr>
      <w:rPr>
        <w:rFonts w:ascii="Arial" w:hAnsi="Arial" w:hint="default"/>
      </w:rPr>
    </w:lvl>
    <w:lvl w:ilvl="5" w:tplc="37C28D74" w:tentative="1">
      <w:start w:val="1"/>
      <w:numFmt w:val="bullet"/>
      <w:lvlText w:val="•"/>
      <w:lvlJc w:val="left"/>
      <w:pPr>
        <w:tabs>
          <w:tab w:val="num" w:pos="4320"/>
        </w:tabs>
        <w:ind w:left="4320" w:hanging="360"/>
      </w:pPr>
      <w:rPr>
        <w:rFonts w:ascii="Arial" w:hAnsi="Arial" w:hint="default"/>
      </w:rPr>
    </w:lvl>
    <w:lvl w:ilvl="6" w:tplc="3F506C78" w:tentative="1">
      <w:start w:val="1"/>
      <w:numFmt w:val="bullet"/>
      <w:lvlText w:val="•"/>
      <w:lvlJc w:val="left"/>
      <w:pPr>
        <w:tabs>
          <w:tab w:val="num" w:pos="5040"/>
        </w:tabs>
        <w:ind w:left="5040" w:hanging="360"/>
      </w:pPr>
      <w:rPr>
        <w:rFonts w:ascii="Arial" w:hAnsi="Arial" w:hint="default"/>
      </w:rPr>
    </w:lvl>
    <w:lvl w:ilvl="7" w:tplc="A71A135A" w:tentative="1">
      <w:start w:val="1"/>
      <w:numFmt w:val="bullet"/>
      <w:lvlText w:val="•"/>
      <w:lvlJc w:val="left"/>
      <w:pPr>
        <w:tabs>
          <w:tab w:val="num" w:pos="5760"/>
        </w:tabs>
        <w:ind w:left="5760" w:hanging="360"/>
      </w:pPr>
      <w:rPr>
        <w:rFonts w:ascii="Arial" w:hAnsi="Arial" w:hint="default"/>
      </w:rPr>
    </w:lvl>
    <w:lvl w:ilvl="8" w:tplc="CB6229F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BCA1B78"/>
    <w:multiLevelType w:val="hybridMultilevel"/>
    <w:tmpl w:val="23DAD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3E15A6"/>
    <w:multiLevelType w:val="hybridMultilevel"/>
    <w:tmpl w:val="5C361DC6"/>
    <w:lvl w:ilvl="0" w:tplc="A9800D8A">
      <w:start w:val="1"/>
      <w:numFmt w:val="bullet"/>
      <w:lvlText w:val="•"/>
      <w:lvlJc w:val="left"/>
      <w:pPr>
        <w:tabs>
          <w:tab w:val="num" w:pos="720"/>
        </w:tabs>
        <w:ind w:left="720" w:hanging="360"/>
      </w:pPr>
      <w:rPr>
        <w:rFonts w:ascii="Arial" w:hAnsi="Arial" w:hint="default"/>
      </w:rPr>
    </w:lvl>
    <w:lvl w:ilvl="1" w:tplc="A8D0D100" w:tentative="1">
      <w:start w:val="1"/>
      <w:numFmt w:val="bullet"/>
      <w:lvlText w:val="•"/>
      <w:lvlJc w:val="left"/>
      <w:pPr>
        <w:tabs>
          <w:tab w:val="num" w:pos="1440"/>
        </w:tabs>
        <w:ind w:left="1440" w:hanging="360"/>
      </w:pPr>
      <w:rPr>
        <w:rFonts w:ascii="Arial" w:hAnsi="Arial" w:hint="default"/>
      </w:rPr>
    </w:lvl>
    <w:lvl w:ilvl="2" w:tplc="8216F48E" w:tentative="1">
      <w:start w:val="1"/>
      <w:numFmt w:val="bullet"/>
      <w:lvlText w:val="•"/>
      <w:lvlJc w:val="left"/>
      <w:pPr>
        <w:tabs>
          <w:tab w:val="num" w:pos="2160"/>
        </w:tabs>
        <w:ind w:left="2160" w:hanging="360"/>
      </w:pPr>
      <w:rPr>
        <w:rFonts w:ascii="Arial" w:hAnsi="Arial" w:hint="default"/>
      </w:rPr>
    </w:lvl>
    <w:lvl w:ilvl="3" w:tplc="86B0A980" w:tentative="1">
      <w:start w:val="1"/>
      <w:numFmt w:val="bullet"/>
      <w:lvlText w:val="•"/>
      <w:lvlJc w:val="left"/>
      <w:pPr>
        <w:tabs>
          <w:tab w:val="num" w:pos="2880"/>
        </w:tabs>
        <w:ind w:left="2880" w:hanging="360"/>
      </w:pPr>
      <w:rPr>
        <w:rFonts w:ascii="Arial" w:hAnsi="Arial" w:hint="default"/>
      </w:rPr>
    </w:lvl>
    <w:lvl w:ilvl="4" w:tplc="193A3B1C" w:tentative="1">
      <w:start w:val="1"/>
      <w:numFmt w:val="bullet"/>
      <w:lvlText w:val="•"/>
      <w:lvlJc w:val="left"/>
      <w:pPr>
        <w:tabs>
          <w:tab w:val="num" w:pos="3600"/>
        </w:tabs>
        <w:ind w:left="3600" w:hanging="360"/>
      </w:pPr>
      <w:rPr>
        <w:rFonts w:ascii="Arial" w:hAnsi="Arial" w:hint="default"/>
      </w:rPr>
    </w:lvl>
    <w:lvl w:ilvl="5" w:tplc="22488500" w:tentative="1">
      <w:start w:val="1"/>
      <w:numFmt w:val="bullet"/>
      <w:lvlText w:val="•"/>
      <w:lvlJc w:val="left"/>
      <w:pPr>
        <w:tabs>
          <w:tab w:val="num" w:pos="4320"/>
        </w:tabs>
        <w:ind w:left="4320" w:hanging="360"/>
      </w:pPr>
      <w:rPr>
        <w:rFonts w:ascii="Arial" w:hAnsi="Arial" w:hint="default"/>
      </w:rPr>
    </w:lvl>
    <w:lvl w:ilvl="6" w:tplc="E6A034A4" w:tentative="1">
      <w:start w:val="1"/>
      <w:numFmt w:val="bullet"/>
      <w:lvlText w:val="•"/>
      <w:lvlJc w:val="left"/>
      <w:pPr>
        <w:tabs>
          <w:tab w:val="num" w:pos="5040"/>
        </w:tabs>
        <w:ind w:left="5040" w:hanging="360"/>
      </w:pPr>
      <w:rPr>
        <w:rFonts w:ascii="Arial" w:hAnsi="Arial" w:hint="default"/>
      </w:rPr>
    </w:lvl>
    <w:lvl w:ilvl="7" w:tplc="ED4C010A" w:tentative="1">
      <w:start w:val="1"/>
      <w:numFmt w:val="bullet"/>
      <w:lvlText w:val="•"/>
      <w:lvlJc w:val="left"/>
      <w:pPr>
        <w:tabs>
          <w:tab w:val="num" w:pos="5760"/>
        </w:tabs>
        <w:ind w:left="5760" w:hanging="360"/>
      </w:pPr>
      <w:rPr>
        <w:rFonts w:ascii="Arial" w:hAnsi="Arial" w:hint="default"/>
      </w:rPr>
    </w:lvl>
    <w:lvl w:ilvl="8" w:tplc="2B5AA69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2CE447F"/>
    <w:multiLevelType w:val="hybridMultilevel"/>
    <w:tmpl w:val="01265568"/>
    <w:lvl w:ilvl="0" w:tplc="E24AE270">
      <w:start w:val="1"/>
      <w:numFmt w:val="bullet"/>
      <w:lvlText w:val="•"/>
      <w:lvlJc w:val="left"/>
      <w:pPr>
        <w:tabs>
          <w:tab w:val="num" w:pos="720"/>
        </w:tabs>
        <w:ind w:left="720" w:hanging="360"/>
      </w:pPr>
      <w:rPr>
        <w:rFonts w:ascii="Arial" w:hAnsi="Arial" w:hint="default"/>
      </w:rPr>
    </w:lvl>
    <w:lvl w:ilvl="1" w:tplc="6D4C86D8" w:tentative="1">
      <w:start w:val="1"/>
      <w:numFmt w:val="bullet"/>
      <w:lvlText w:val="•"/>
      <w:lvlJc w:val="left"/>
      <w:pPr>
        <w:tabs>
          <w:tab w:val="num" w:pos="1440"/>
        </w:tabs>
        <w:ind w:left="1440" w:hanging="360"/>
      </w:pPr>
      <w:rPr>
        <w:rFonts w:ascii="Arial" w:hAnsi="Arial" w:hint="default"/>
      </w:rPr>
    </w:lvl>
    <w:lvl w:ilvl="2" w:tplc="8604ABBC" w:tentative="1">
      <w:start w:val="1"/>
      <w:numFmt w:val="bullet"/>
      <w:lvlText w:val="•"/>
      <w:lvlJc w:val="left"/>
      <w:pPr>
        <w:tabs>
          <w:tab w:val="num" w:pos="2160"/>
        </w:tabs>
        <w:ind w:left="2160" w:hanging="360"/>
      </w:pPr>
      <w:rPr>
        <w:rFonts w:ascii="Arial" w:hAnsi="Arial" w:hint="default"/>
      </w:rPr>
    </w:lvl>
    <w:lvl w:ilvl="3" w:tplc="EF343686" w:tentative="1">
      <w:start w:val="1"/>
      <w:numFmt w:val="bullet"/>
      <w:lvlText w:val="•"/>
      <w:lvlJc w:val="left"/>
      <w:pPr>
        <w:tabs>
          <w:tab w:val="num" w:pos="2880"/>
        </w:tabs>
        <w:ind w:left="2880" w:hanging="360"/>
      </w:pPr>
      <w:rPr>
        <w:rFonts w:ascii="Arial" w:hAnsi="Arial" w:hint="default"/>
      </w:rPr>
    </w:lvl>
    <w:lvl w:ilvl="4" w:tplc="1B32A7CA" w:tentative="1">
      <w:start w:val="1"/>
      <w:numFmt w:val="bullet"/>
      <w:lvlText w:val="•"/>
      <w:lvlJc w:val="left"/>
      <w:pPr>
        <w:tabs>
          <w:tab w:val="num" w:pos="3600"/>
        </w:tabs>
        <w:ind w:left="3600" w:hanging="360"/>
      </w:pPr>
      <w:rPr>
        <w:rFonts w:ascii="Arial" w:hAnsi="Arial" w:hint="default"/>
      </w:rPr>
    </w:lvl>
    <w:lvl w:ilvl="5" w:tplc="5BAE92D8" w:tentative="1">
      <w:start w:val="1"/>
      <w:numFmt w:val="bullet"/>
      <w:lvlText w:val="•"/>
      <w:lvlJc w:val="left"/>
      <w:pPr>
        <w:tabs>
          <w:tab w:val="num" w:pos="4320"/>
        </w:tabs>
        <w:ind w:left="4320" w:hanging="360"/>
      </w:pPr>
      <w:rPr>
        <w:rFonts w:ascii="Arial" w:hAnsi="Arial" w:hint="default"/>
      </w:rPr>
    </w:lvl>
    <w:lvl w:ilvl="6" w:tplc="112E94BC" w:tentative="1">
      <w:start w:val="1"/>
      <w:numFmt w:val="bullet"/>
      <w:lvlText w:val="•"/>
      <w:lvlJc w:val="left"/>
      <w:pPr>
        <w:tabs>
          <w:tab w:val="num" w:pos="5040"/>
        </w:tabs>
        <w:ind w:left="5040" w:hanging="360"/>
      </w:pPr>
      <w:rPr>
        <w:rFonts w:ascii="Arial" w:hAnsi="Arial" w:hint="default"/>
      </w:rPr>
    </w:lvl>
    <w:lvl w:ilvl="7" w:tplc="625265D6" w:tentative="1">
      <w:start w:val="1"/>
      <w:numFmt w:val="bullet"/>
      <w:lvlText w:val="•"/>
      <w:lvlJc w:val="left"/>
      <w:pPr>
        <w:tabs>
          <w:tab w:val="num" w:pos="5760"/>
        </w:tabs>
        <w:ind w:left="5760" w:hanging="360"/>
      </w:pPr>
      <w:rPr>
        <w:rFonts w:ascii="Arial" w:hAnsi="Arial" w:hint="default"/>
      </w:rPr>
    </w:lvl>
    <w:lvl w:ilvl="8" w:tplc="20C230A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2F06975"/>
    <w:multiLevelType w:val="hybridMultilevel"/>
    <w:tmpl w:val="C4323EF6"/>
    <w:lvl w:ilvl="0" w:tplc="D5887A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44876B9"/>
    <w:multiLevelType w:val="hybridMultilevel"/>
    <w:tmpl w:val="E982A206"/>
    <w:lvl w:ilvl="0" w:tplc="330A8F68">
      <w:start w:val="1"/>
      <w:numFmt w:val="bullet"/>
      <w:lvlText w:val="•"/>
      <w:lvlJc w:val="left"/>
      <w:pPr>
        <w:tabs>
          <w:tab w:val="num" w:pos="720"/>
        </w:tabs>
        <w:ind w:left="720" w:hanging="360"/>
      </w:pPr>
      <w:rPr>
        <w:rFonts w:ascii="Arial" w:hAnsi="Arial" w:hint="default"/>
      </w:rPr>
    </w:lvl>
    <w:lvl w:ilvl="1" w:tplc="19FC1E74" w:tentative="1">
      <w:start w:val="1"/>
      <w:numFmt w:val="bullet"/>
      <w:lvlText w:val="•"/>
      <w:lvlJc w:val="left"/>
      <w:pPr>
        <w:tabs>
          <w:tab w:val="num" w:pos="1440"/>
        </w:tabs>
        <w:ind w:left="1440" w:hanging="360"/>
      </w:pPr>
      <w:rPr>
        <w:rFonts w:ascii="Arial" w:hAnsi="Arial" w:hint="default"/>
      </w:rPr>
    </w:lvl>
    <w:lvl w:ilvl="2" w:tplc="B216A95E" w:tentative="1">
      <w:start w:val="1"/>
      <w:numFmt w:val="bullet"/>
      <w:lvlText w:val="•"/>
      <w:lvlJc w:val="left"/>
      <w:pPr>
        <w:tabs>
          <w:tab w:val="num" w:pos="2160"/>
        </w:tabs>
        <w:ind w:left="2160" w:hanging="360"/>
      </w:pPr>
      <w:rPr>
        <w:rFonts w:ascii="Arial" w:hAnsi="Arial" w:hint="default"/>
      </w:rPr>
    </w:lvl>
    <w:lvl w:ilvl="3" w:tplc="04DCA3B8" w:tentative="1">
      <w:start w:val="1"/>
      <w:numFmt w:val="bullet"/>
      <w:lvlText w:val="•"/>
      <w:lvlJc w:val="left"/>
      <w:pPr>
        <w:tabs>
          <w:tab w:val="num" w:pos="2880"/>
        </w:tabs>
        <w:ind w:left="2880" w:hanging="360"/>
      </w:pPr>
      <w:rPr>
        <w:rFonts w:ascii="Arial" w:hAnsi="Arial" w:hint="default"/>
      </w:rPr>
    </w:lvl>
    <w:lvl w:ilvl="4" w:tplc="37648974" w:tentative="1">
      <w:start w:val="1"/>
      <w:numFmt w:val="bullet"/>
      <w:lvlText w:val="•"/>
      <w:lvlJc w:val="left"/>
      <w:pPr>
        <w:tabs>
          <w:tab w:val="num" w:pos="3600"/>
        </w:tabs>
        <w:ind w:left="3600" w:hanging="360"/>
      </w:pPr>
      <w:rPr>
        <w:rFonts w:ascii="Arial" w:hAnsi="Arial" w:hint="default"/>
      </w:rPr>
    </w:lvl>
    <w:lvl w:ilvl="5" w:tplc="964C90F4" w:tentative="1">
      <w:start w:val="1"/>
      <w:numFmt w:val="bullet"/>
      <w:lvlText w:val="•"/>
      <w:lvlJc w:val="left"/>
      <w:pPr>
        <w:tabs>
          <w:tab w:val="num" w:pos="4320"/>
        </w:tabs>
        <w:ind w:left="4320" w:hanging="360"/>
      </w:pPr>
      <w:rPr>
        <w:rFonts w:ascii="Arial" w:hAnsi="Arial" w:hint="default"/>
      </w:rPr>
    </w:lvl>
    <w:lvl w:ilvl="6" w:tplc="7BBEB400" w:tentative="1">
      <w:start w:val="1"/>
      <w:numFmt w:val="bullet"/>
      <w:lvlText w:val="•"/>
      <w:lvlJc w:val="left"/>
      <w:pPr>
        <w:tabs>
          <w:tab w:val="num" w:pos="5040"/>
        </w:tabs>
        <w:ind w:left="5040" w:hanging="360"/>
      </w:pPr>
      <w:rPr>
        <w:rFonts w:ascii="Arial" w:hAnsi="Arial" w:hint="default"/>
      </w:rPr>
    </w:lvl>
    <w:lvl w:ilvl="7" w:tplc="F17012A0" w:tentative="1">
      <w:start w:val="1"/>
      <w:numFmt w:val="bullet"/>
      <w:lvlText w:val="•"/>
      <w:lvlJc w:val="left"/>
      <w:pPr>
        <w:tabs>
          <w:tab w:val="num" w:pos="5760"/>
        </w:tabs>
        <w:ind w:left="5760" w:hanging="360"/>
      </w:pPr>
      <w:rPr>
        <w:rFonts w:ascii="Arial" w:hAnsi="Arial" w:hint="default"/>
      </w:rPr>
    </w:lvl>
    <w:lvl w:ilvl="8" w:tplc="E4A4208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AFD38D5"/>
    <w:multiLevelType w:val="hybridMultilevel"/>
    <w:tmpl w:val="F69C571A"/>
    <w:lvl w:ilvl="0" w:tplc="0A70B1F0">
      <w:start w:val="1"/>
      <w:numFmt w:val="bullet"/>
      <w:lvlText w:val="•"/>
      <w:lvlJc w:val="left"/>
      <w:pPr>
        <w:tabs>
          <w:tab w:val="num" w:pos="720"/>
        </w:tabs>
        <w:ind w:left="720" w:hanging="360"/>
      </w:pPr>
      <w:rPr>
        <w:rFonts w:ascii="Arial" w:hAnsi="Arial" w:hint="default"/>
      </w:rPr>
    </w:lvl>
    <w:lvl w:ilvl="1" w:tplc="EC8AF53A" w:tentative="1">
      <w:start w:val="1"/>
      <w:numFmt w:val="bullet"/>
      <w:lvlText w:val="•"/>
      <w:lvlJc w:val="left"/>
      <w:pPr>
        <w:tabs>
          <w:tab w:val="num" w:pos="1440"/>
        </w:tabs>
        <w:ind w:left="1440" w:hanging="360"/>
      </w:pPr>
      <w:rPr>
        <w:rFonts w:ascii="Arial" w:hAnsi="Arial" w:hint="default"/>
      </w:rPr>
    </w:lvl>
    <w:lvl w:ilvl="2" w:tplc="5AE22A42" w:tentative="1">
      <w:start w:val="1"/>
      <w:numFmt w:val="bullet"/>
      <w:lvlText w:val="•"/>
      <w:lvlJc w:val="left"/>
      <w:pPr>
        <w:tabs>
          <w:tab w:val="num" w:pos="2160"/>
        </w:tabs>
        <w:ind w:left="2160" w:hanging="360"/>
      </w:pPr>
      <w:rPr>
        <w:rFonts w:ascii="Arial" w:hAnsi="Arial" w:hint="default"/>
      </w:rPr>
    </w:lvl>
    <w:lvl w:ilvl="3" w:tplc="AE66FD2E" w:tentative="1">
      <w:start w:val="1"/>
      <w:numFmt w:val="bullet"/>
      <w:lvlText w:val="•"/>
      <w:lvlJc w:val="left"/>
      <w:pPr>
        <w:tabs>
          <w:tab w:val="num" w:pos="2880"/>
        </w:tabs>
        <w:ind w:left="2880" w:hanging="360"/>
      </w:pPr>
      <w:rPr>
        <w:rFonts w:ascii="Arial" w:hAnsi="Arial" w:hint="default"/>
      </w:rPr>
    </w:lvl>
    <w:lvl w:ilvl="4" w:tplc="8E46AD0C" w:tentative="1">
      <w:start w:val="1"/>
      <w:numFmt w:val="bullet"/>
      <w:lvlText w:val="•"/>
      <w:lvlJc w:val="left"/>
      <w:pPr>
        <w:tabs>
          <w:tab w:val="num" w:pos="3600"/>
        </w:tabs>
        <w:ind w:left="3600" w:hanging="360"/>
      </w:pPr>
      <w:rPr>
        <w:rFonts w:ascii="Arial" w:hAnsi="Arial" w:hint="default"/>
      </w:rPr>
    </w:lvl>
    <w:lvl w:ilvl="5" w:tplc="2320F3F8" w:tentative="1">
      <w:start w:val="1"/>
      <w:numFmt w:val="bullet"/>
      <w:lvlText w:val="•"/>
      <w:lvlJc w:val="left"/>
      <w:pPr>
        <w:tabs>
          <w:tab w:val="num" w:pos="4320"/>
        </w:tabs>
        <w:ind w:left="4320" w:hanging="360"/>
      </w:pPr>
      <w:rPr>
        <w:rFonts w:ascii="Arial" w:hAnsi="Arial" w:hint="default"/>
      </w:rPr>
    </w:lvl>
    <w:lvl w:ilvl="6" w:tplc="35206510" w:tentative="1">
      <w:start w:val="1"/>
      <w:numFmt w:val="bullet"/>
      <w:lvlText w:val="•"/>
      <w:lvlJc w:val="left"/>
      <w:pPr>
        <w:tabs>
          <w:tab w:val="num" w:pos="5040"/>
        </w:tabs>
        <w:ind w:left="5040" w:hanging="360"/>
      </w:pPr>
      <w:rPr>
        <w:rFonts w:ascii="Arial" w:hAnsi="Arial" w:hint="default"/>
      </w:rPr>
    </w:lvl>
    <w:lvl w:ilvl="7" w:tplc="77C2C896" w:tentative="1">
      <w:start w:val="1"/>
      <w:numFmt w:val="bullet"/>
      <w:lvlText w:val="•"/>
      <w:lvlJc w:val="left"/>
      <w:pPr>
        <w:tabs>
          <w:tab w:val="num" w:pos="5760"/>
        </w:tabs>
        <w:ind w:left="5760" w:hanging="360"/>
      </w:pPr>
      <w:rPr>
        <w:rFonts w:ascii="Arial" w:hAnsi="Arial" w:hint="default"/>
      </w:rPr>
    </w:lvl>
    <w:lvl w:ilvl="8" w:tplc="BE66ED2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EC717C8"/>
    <w:multiLevelType w:val="hybridMultilevel"/>
    <w:tmpl w:val="094E5106"/>
    <w:lvl w:ilvl="0" w:tplc="B9462D2C">
      <w:start w:val="1"/>
      <w:numFmt w:val="bullet"/>
      <w:lvlText w:val="•"/>
      <w:lvlJc w:val="left"/>
      <w:pPr>
        <w:tabs>
          <w:tab w:val="num" w:pos="720"/>
        </w:tabs>
        <w:ind w:left="720" w:hanging="360"/>
      </w:pPr>
      <w:rPr>
        <w:rFonts w:ascii="Arial" w:hAnsi="Arial" w:hint="default"/>
      </w:rPr>
    </w:lvl>
    <w:lvl w:ilvl="1" w:tplc="4FB42D9E" w:tentative="1">
      <w:start w:val="1"/>
      <w:numFmt w:val="bullet"/>
      <w:lvlText w:val="•"/>
      <w:lvlJc w:val="left"/>
      <w:pPr>
        <w:tabs>
          <w:tab w:val="num" w:pos="1440"/>
        </w:tabs>
        <w:ind w:left="1440" w:hanging="360"/>
      </w:pPr>
      <w:rPr>
        <w:rFonts w:ascii="Arial" w:hAnsi="Arial" w:hint="default"/>
      </w:rPr>
    </w:lvl>
    <w:lvl w:ilvl="2" w:tplc="60CC0822" w:tentative="1">
      <w:start w:val="1"/>
      <w:numFmt w:val="bullet"/>
      <w:lvlText w:val="•"/>
      <w:lvlJc w:val="left"/>
      <w:pPr>
        <w:tabs>
          <w:tab w:val="num" w:pos="2160"/>
        </w:tabs>
        <w:ind w:left="2160" w:hanging="360"/>
      </w:pPr>
      <w:rPr>
        <w:rFonts w:ascii="Arial" w:hAnsi="Arial" w:hint="default"/>
      </w:rPr>
    </w:lvl>
    <w:lvl w:ilvl="3" w:tplc="48289B76" w:tentative="1">
      <w:start w:val="1"/>
      <w:numFmt w:val="bullet"/>
      <w:lvlText w:val="•"/>
      <w:lvlJc w:val="left"/>
      <w:pPr>
        <w:tabs>
          <w:tab w:val="num" w:pos="2880"/>
        </w:tabs>
        <w:ind w:left="2880" w:hanging="360"/>
      </w:pPr>
      <w:rPr>
        <w:rFonts w:ascii="Arial" w:hAnsi="Arial" w:hint="default"/>
      </w:rPr>
    </w:lvl>
    <w:lvl w:ilvl="4" w:tplc="AE4078EE" w:tentative="1">
      <w:start w:val="1"/>
      <w:numFmt w:val="bullet"/>
      <w:lvlText w:val="•"/>
      <w:lvlJc w:val="left"/>
      <w:pPr>
        <w:tabs>
          <w:tab w:val="num" w:pos="3600"/>
        </w:tabs>
        <w:ind w:left="3600" w:hanging="360"/>
      </w:pPr>
      <w:rPr>
        <w:rFonts w:ascii="Arial" w:hAnsi="Arial" w:hint="default"/>
      </w:rPr>
    </w:lvl>
    <w:lvl w:ilvl="5" w:tplc="C09A87AE" w:tentative="1">
      <w:start w:val="1"/>
      <w:numFmt w:val="bullet"/>
      <w:lvlText w:val="•"/>
      <w:lvlJc w:val="left"/>
      <w:pPr>
        <w:tabs>
          <w:tab w:val="num" w:pos="4320"/>
        </w:tabs>
        <w:ind w:left="4320" w:hanging="360"/>
      </w:pPr>
      <w:rPr>
        <w:rFonts w:ascii="Arial" w:hAnsi="Arial" w:hint="default"/>
      </w:rPr>
    </w:lvl>
    <w:lvl w:ilvl="6" w:tplc="BE788D8C" w:tentative="1">
      <w:start w:val="1"/>
      <w:numFmt w:val="bullet"/>
      <w:lvlText w:val="•"/>
      <w:lvlJc w:val="left"/>
      <w:pPr>
        <w:tabs>
          <w:tab w:val="num" w:pos="5040"/>
        </w:tabs>
        <w:ind w:left="5040" w:hanging="360"/>
      </w:pPr>
      <w:rPr>
        <w:rFonts w:ascii="Arial" w:hAnsi="Arial" w:hint="default"/>
      </w:rPr>
    </w:lvl>
    <w:lvl w:ilvl="7" w:tplc="988A6738" w:tentative="1">
      <w:start w:val="1"/>
      <w:numFmt w:val="bullet"/>
      <w:lvlText w:val="•"/>
      <w:lvlJc w:val="left"/>
      <w:pPr>
        <w:tabs>
          <w:tab w:val="num" w:pos="5760"/>
        </w:tabs>
        <w:ind w:left="5760" w:hanging="360"/>
      </w:pPr>
      <w:rPr>
        <w:rFonts w:ascii="Arial" w:hAnsi="Arial" w:hint="default"/>
      </w:rPr>
    </w:lvl>
    <w:lvl w:ilvl="8" w:tplc="5560BA2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F364B65"/>
    <w:multiLevelType w:val="hybridMultilevel"/>
    <w:tmpl w:val="2B583CB2"/>
    <w:lvl w:ilvl="0" w:tplc="ECDA10B6">
      <w:start w:val="1"/>
      <w:numFmt w:val="bullet"/>
      <w:lvlText w:val="•"/>
      <w:lvlJc w:val="left"/>
      <w:pPr>
        <w:tabs>
          <w:tab w:val="num" w:pos="720"/>
        </w:tabs>
        <w:ind w:left="720" w:hanging="360"/>
      </w:pPr>
      <w:rPr>
        <w:rFonts w:ascii="Arial" w:hAnsi="Arial" w:hint="default"/>
      </w:rPr>
    </w:lvl>
    <w:lvl w:ilvl="1" w:tplc="9B5EDADA" w:tentative="1">
      <w:start w:val="1"/>
      <w:numFmt w:val="bullet"/>
      <w:lvlText w:val="•"/>
      <w:lvlJc w:val="left"/>
      <w:pPr>
        <w:tabs>
          <w:tab w:val="num" w:pos="1440"/>
        </w:tabs>
        <w:ind w:left="1440" w:hanging="360"/>
      </w:pPr>
      <w:rPr>
        <w:rFonts w:ascii="Arial" w:hAnsi="Arial" w:hint="default"/>
      </w:rPr>
    </w:lvl>
    <w:lvl w:ilvl="2" w:tplc="697C3AA6" w:tentative="1">
      <w:start w:val="1"/>
      <w:numFmt w:val="bullet"/>
      <w:lvlText w:val="•"/>
      <w:lvlJc w:val="left"/>
      <w:pPr>
        <w:tabs>
          <w:tab w:val="num" w:pos="2160"/>
        </w:tabs>
        <w:ind w:left="2160" w:hanging="360"/>
      </w:pPr>
      <w:rPr>
        <w:rFonts w:ascii="Arial" w:hAnsi="Arial" w:hint="default"/>
      </w:rPr>
    </w:lvl>
    <w:lvl w:ilvl="3" w:tplc="4F4A44C8" w:tentative="1">
      <w:start w:val="1"/>
      <w:numFmt w:val="bullet"/>
      <w:lvlText w:val="•"/>
      <w:lvlJc w:val="left"/>
      <w:pPr>
        <w:tabs>
          <w:tab w:val="num" w:pos="2880"/>
        </w:tabs>
        <w:ind w:left="2880" w:hanging="360"/>
      </w:pPr>
      <w:rPr>
        <w:rFonts w:ascii="Arial" w:hAnsi="Arial" w:hint="default"/>
      </w:rPr>
    </w:lvl>
    <w:lvl w:ilvl="4" w:tplc="15826DAC" w:tentative="1">
      <w:start w:val="1"/>
      <w:numFmt w:val="bullet"/>
      <w:lvlText w:val="•"/>
      <w:lvlJc w:val="left"/>
      <w:pPr>
        <w:tabs>
          <w:tab w:val="num" w:pos="3600"/>
        </w:tabs>
        <w:ind w:left="3600" w:hanging="360"/>
      </w:pPr>
      <w:rPr>
        <w:rFonts w:ascii="Arial" w:hAnsi="Arial" w:hint="default"/>
      </w:rPr>
    </w:lvl>
    <w:lvl w:ilvl="5" w:tplc="C052ACA8" w:tentative="1">
      <w:start w:val="1"/>
      <w:numFmt w:val="bullet"/>
      <w:lvlText w:val="•"/>
      <w:lvlJc w:val="left"/>
      <w:pPr>
        <w:tabs>
          <w:tab w:val="num" w:pos="4320"/>
        </w:tabs>
        <w:ind w:left="4320" w:hanging="360"/>
      </w:pPr>
      <w:rPr>
        <w:rFonts w:ascii="Arial" w:hAnsi="Arial" w:hint="default"/>
      </w:rPr>
    </w:lvl>
    <w:lvl w:ilvl="6" w:tplc="4672DE7C" w:tentative="1">
      <w:start w:val="1"/>
      <w:numFmt w:val="bullet"/>
      <w:lvlText w:val="•"/>
      <w:lvlJc w:val="left"/>
      <w:pPr>
        <w:tabs>
          <w:tab w:val="num" w:pos="5040"/>
        </w:tabs>
        <w:ind w:left="5040" w:hanging="360"/>
      </w:pPr>
      <w:rPr>
        <w:rFonts w:ascii="Arial" w:hAnsi="Arial" w:hint="default"/>
      </w:rPr>
    </w:lvl>
    <w:lvl w:ilvl="7" w:tplc="D842E906" w:tentative="1">
      <w:start w:val="1"/>
      <w:numFmt w:val="bullet"/>
      <w:lvlText w:val="•"/>
      <w:lvlJc w:val="left"/>
      <w:pPr>
        <w:tabs>
          <w:tab w:val="num" w:pos="5760"/>
        </w:tabs>
        <w:ind w:left="5760" w:hanging="360"/>
      </w:pPr>
      <w:rPr>
        <w:rFonts w:ascii="Arial" w:hAnsi="Arial" w:hint="default"/>
      </w:rPr>
    </w:lvl>
    <w:lvl w:ilvl="8" w:tplc="4EE05CD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0AD6CA0"/>
    <w:multiLevelType w:val="hybridMultilevel"/>
    <w:tmpl w:val="F19804BC"/>
    <w:lvl w:ilvl="0" w:tplc="16C036D4">
      <w:start w:val="1"/>
      <w:numFmt w:val="bullet"/>
      <w:lvlText w:val="•"/>
      <w:lvlJc w:val="left"/>
      <w:pPr>
        <w:tabs>
          <w:tab w:val="num" w:pos="720"/>
        </w:tabs>
        <w:ind w:left="720" w:hanging="360"/>
      </w:pPr>
      <w:rPr>
        <w:rFonts w:ascii="Arial" w:hAnsi="Arial" w:hint="default"/>
      </w:rPr>
    </w:lvl>
    <w:lvl w:ilvl="1" w:tplc="E35A779A" w:tentative="1">
      <w:start w:val="1"/>
      <w:numFmt w:val="bullet"/>
      <w:lvlText w:val="•"/>
      <w:lvlJc w:val="left"/>
      <w:pPr>
        <w:tabs>
          <w:tab w:val="num" w:pos="1440"/>
        </w:tabs>
        <w:ind w:left="1440" w:hanging="360"/>
      </w:pPr>
      <w:rPr>
        <w:rFonts w:ascii="Arial" w:hAnsi="Arial" w:hint="default"/>
      </w:rPr>
    </w:lvl>
    <w:lvl w:ilvl="2" w:tplc="E2B0239E" w:tentative="1">
      <w:start w:val="1"/>
      <w:numFmt w:val="bullet"/>
      <w:lvlText w:val="•"/>
      <w:lvlJc w:val="left"/>
      <w:pPr>
        <w:tabs>
          <w:tab w:val="num" w:pos="2160"/>
        </w:tabs>
        <w:ind w:left="2160" w:hanging="360"/>
      </w:pPr>
      <w:rPr>
        <w:rFonts w:ascii="Arial" w:hAnsi="Arial" w:hint="default"/>
      </w:rPr>
    </w:lvl>
    <w:lvl w:ilvl="3" w:tplc="D2BAB3F8" w:tentative="1">
      <w:start w:val="1"/>
      <w:numFmt w:val="bullet"/>
      <w:lvlText w:val="•"/>
      <w:lvlJc w:val="left"/>
      <w:pPr>
        <w:tabs>
          <w:tab w:val="num" w:pos="2880"/>
        </w:tabs>
        <w:ind w:left="2880" w:hanging="360"/>
      </w:pPr>
      <w:rPr>
        <w:rFonts w:ascii="Arial" w:hAnsi="Arial" w:hint="default"/>
      </w:rPr>
    </w:lvl>
    <w:lvl w:ilvl="4" w:tplc="9F0E84A0" w:tentative="1">
      <w:start w:val="1"/>
      <w:numFmt w:val="bullet"/>
      <w:lvlText w:val="•"/>
      <w:lvlJc w:val="left"/>
      <w:pPr>
        <w:tabs>
          <w:tab w:val="num" w:pos="3600"/>
        </w:tabs>
        <w:ind w:left="3600" w:hanging="360"/>
      </w:pPr>
      <w:rPr>
        <w:rFonts w:ascii="Arial" w:hAnsi="Arial" w:hint="default"/>
      </w:rPr>
    </w:lvl>
    <w:lvl w:ilvl="5" w:tplc="6AF496CA" w:tentative="1">
      <w:start w:val="1"/>
      <w:numFmt w:val="bullet"/>
      <w:lvlText w:val="•"/>
      <w:lvlJc w:val="left"/>
      <w:pPr>
        <w:tabs>
          <w:tab w:val="num" w:pos="4320"/>
        </w:tabs>
        <w:ind w:left="4320" w:hanging="360"/>
      </w:pPr>
      <w:rPr>
        <w:rFonts w:ascii="Arial" w:hAnsi="Arial" w:hint="default"/>
      </w:rPr>
    </w:lvl>
    <w:lvl w:ilvl="6" w:tplc="402E7DAA" w:tentative="1">
      <w:start w:val="1"/>
      <w:numFmt w:val="bullet"/>
      <w:lvlText w:val="•"/>
      <w:lvlJc w:val="left"/>
      <w:pPr>
        <w:tabs>
          <w:tab w:val="num" w:pos="5040"/>
        </w:tabs>
        <w:ind w:left="5040" w:hanging="360"/>
      </w:pPr>
      <w:rPr>
        <w:rFonts w:ascii="Arial" w:hAnsi="Arial" w:hint="default"/>
      </w:rPr>
    </w:lvl>
    <w:lvl w:ilvl="7" w:tplc="42D6853A" w:tentative="1">
      <w:start w:val="1"/>
      <w:numFmt w:val="bullet"/>
      <w:lvlText w:val="•"/>
      <w:lvlJc w:val="left"/>
      <w:pPr>
        <w:tabs>
          <w:tab w:val="num" w:pos="5760"/>
        </w:tabs>
        <w:ind w:left="5760" w:hanging="360"/>
      </w:pPr>
      <w:rPr>
        <w:rFonts w:ascii="Arial" w:hAnsi="Arial" w:hint="default"/>
      </w:rPr>
    </w:lvl>
    <w:lvl w:ilvl="8" w:tplc="9DC0643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29352D9"/>
    <w:multiLevelType w:val="hybridMultilevel"/>
    <w:tmpl w:val="1166F43E"/>
    <w:lvl w:ilvl="0" w:tplc="A074ED70">
      <w:start w:val="1"/>
      <w:numFmt w:val="bullet"/>
      <w:lvlText w:val="•"/>
      <w:lvlJc w:val="left"/>
      <w:pPr>
        <w:tabs>
          <w:tab w:val="num" w:pos="720"/>
        </w:tabs>
        <w:ind w:left="720" w:hanging="360"/>
      </w:pPr>
      <w:rPr>
        <w:rFonts w:ascii="Arial" w:hAnsi="Arial" w:hint="default"/>
      </w:rPr>
    </w:lvl>
    <w:lvl w:ilvl="1" w:tplc="6F4C1A24" w:tentative="1">
      <w:start w:val="1"/>
      <w:numFmt w:val="bullet"/>
      <w:lvlText w:val="•"/>
      <w:lvlJc w:val="left"/>
      <w:pPr>
        <w:tabs>
          <w:tab w:val="num" w:pos="1440"/>
        </w:tabs>
        <w:ind w:left="1440" w:hanging="360"/>
      </w:pPr>
      <w:rPr>
        <w:rFonts w:ascii="Arial" w:hAnsi="Arial" w:hint="default"/>
      </w:rPr>
    </w:lvl>
    <w:lvl w:ilvl="2" w:tplc="3A9E3CB0" w:tentative="1">
      <w:start w:val="1"/>
      <w:numFmt w:val="bullet"/>
      <w:lvlText w:val="•"/>
      <w:lvlJc w:val="left"/>
      <w:pPr>
        <w:tabs>
          <w:tab w:val="num" w:pos="2160"/>
        </w:tabs>
        <w:ind w:left="2160" w:hanging="360"/>
      </w:pPr>
      <w:rPr>
        <w:rFonts w:ascii="Arial" w:hAnsi="Arial" w:hint="default"/>
      </w:rPr>
    </w:lvl>
    <w:lvl w:ilvl="3" w:tplc="750A69D4" w:tentative="1">
      <w:start w:val="1"/>
      <w:numFmt w:val="bullet"/>
      <w:lvlText w:val="•"/>
      <w:lvlJc w:val="left"/>
      <w:pPr>
        <w:tabs>
          <w:tab w:val="num" w:pos="2880"/>
        </w:tabs>
        <w:ind w:left="2880" w:hanging="360"/>
      </w:pPr>
      <w:rPr>
        <w:rFonts w:ascii="Arial" w:hAnsi="Arial" w:hint="default"/>
      </w:rPr>
    </w:lvl>
    <w:lvl w:ilvl="4" w:tplc="7D8A9A16" w:tentative="1">
      <w:start w:val="1"/>
      <w:numFmt w:val="bullet"/>
      <w:lvlText w:val="•"/>
      <w:lvlJc w:val="left"/>
      <w:pPr>
        <w:tabs>
          <w:tab w:val="num" w:pos="3600"/>
        </w:tabs>
        <w:ind w:left="3600" w:hanging="360"/>
      </w:pPr>
      <w:rPr>
        <w:rFonts w:ascii="Arial" w:hAnsi="Arial" w:hint="default"/>
      </w:rPr>
    </w:lvl>
    <w:lvl w:ilvl="5" w:tplc="EB886E30" w:tentative="1">
      <w:start w:val="1"/>
      <w:numFmt w:val="bullet"/>
      <w:lvlText w:val="•"/>
      <w:lvlJc w:val="left"/>
      <w:pPr>
        <w:tabs>
          <w:tab w:val="num" w:pos="4320"/>
        </w:tabs>
        <w:ind w:left="4320" w:hanging="360"/>
      </w:pPr>
      <w:rPr>
        <w:rFonts w:ascii="Arial" w:hAnsi="Arial" w:hint="default"/>
      </w:rPr>
    </w:lvl>
    <w:lvl w:ilvl="6" w:tplc="9950016A" w:tentative="1">
      <w:start w:val="1"/>
      <w:numFmt w:val="bullet"/>
      <w:lvlText w:val="•"/>
      <w:lvlJc w:val="left"/>
      <w:pPr>
        <w:tabs>
          <w:tab w:val="num" w:pos="5040"/>
        </w:tabs>
        <w:ind w:left="5040" w:hanging="360"/>
      </w:pPr>
      <w:rPr>
        <w:rFonts w:ascii="Arial" w:hAnsi="Arial" w:hint="default"/>
      </w:rPr>
    </w:lvl>
    <w:lvl w:ilvl="7" w:tplc="879E4D8E" w:tentative="1">
      <w:start w:val="1"/>
      <w:numFmt w:val="bullet"/>
      <w:lvlText w:val="•"/>
      <w:lvlJc w:val="left"/>
      <w:pPr>
        <w:tabs>
          <w:tab w:val="num" w:pos="5760"/>
        </w:tabs>
        <w:ind w:left="5760" w:hanging="360"/>
      </w:pPr>
      <w:rPr>
        <w:rFonts w:ascii="Arial" w:hAnsi="Arial" w:hint="default"/>
      </w:rPr>
    </w:lvl>
    <w:lvl w:ilvl="8" w:tplc="8E1C3D3C"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8911743"/>
    <w:multiLevelType w:val="hybridMultilevel"/>
    <w:tmpl w:val="1812BA08"/>
    <w:lvl w:ilvl="0" w:tplc="4F5C0756">
      <w:start w:val="1"/>
      <w:numFmt w:val="bullet"/>
      <w:lvlText w:val="•"/>
      <w:lvlJc w:val="left"/>
      <w:pPr>
        <w:tabs>
          <w:tab w:val="num" w:pos="720"/>
        </w:tabs>
        <w:ind w:left="720" w:hanging="360"/>
      </w:pPr>
      <w:rPr>
        <w:rFonts w:ascii="Arial" w:hAnsi="Arial" w:hint="default"/>
      </w:rPr>
    </w:lvl>
    <w:lvl w:ilvl="1" w:tplc="AE9414CC" w:tentative="1">
      <w:start w:val="1"/>
      <w:numFmt w:val="bullet"/>
      <w:lvlText w:val="•"/>
      <w:lvlJc w:val="left"/>
      <w:pPr>
        <w:tabs>
          <w:tab w:val="num" w:pos="1440"/>
        </w:tabs>
        <w:ind w:left="1440" w:hanging="360"/>
      </w:pPr>
      <w:rPr>
        <w:rFonts w:ascii="Arial" w:hAnsi="Arial" w:hint="default"/>
      </w:rPr>
    </w:lvl>
    <w:lvl w:ilvl="2" w:tplc="35EAAF7E" w:tentative="1">
      <w:start w:val="1"/>
      <w:numFmt w:val="bullet"/>
      <w:lvlText w:val="•"/>
      <w:lvlJc w:val="left"/>
      <w:pPr>
        <w:tabs>
          <w:tab w:val="num" w:pos="2160"/>
        </w:tabs>
        <w:ind w:left="2160" w:hanging="360"/>
      </w:pPr>
      <w:rPr>
        <w:rFonts w:ascii="Arial" w:hAnsi="Arial" w:hint="default"/>
      </w:rPr>
    </w:lvl>
    <w:lvl w:ilvl="3" w:tplc="ED24279E" w:tentative="1">
      <w:start w:val="1"/>
      <w:numFmt w:val="bullet"/>
      <w:lvlText w:val="•"/>
      <w:lvlJc w:val="left"/>
      <w:pPr>
        <w:tabs>
          <w:tab w:val="num" w:pos="2880"/>
        </w:tabs>
        <w:ind w:left="2880" w:hanging="360"/>
      </w:pPr>
      <w:rPr>
        <w:rFonts w:ascii="Arial" w:hAnsi="Arial" w:hint="default"/>
      </w:rPr>
    </w:lvl>
    <w:lvl w:ilvl="4" w:tplc="2B2C9634" w:tentative="1">
      <w:start w:val="1"/>
      <w:numFmt w:val="bullet"/>
      <w:lvlText w:val="•"/>
      <w:lvlJc w:val="left"/>
      <w:pPr>
        <w:tabs>
          <w:tab w:val="num" w:pos="3600"/>
        </w:tabs>
        <w:ind w:left="3600" w:hanging="360"/>
      </w:pPr>
      <w:rPr>
        <w:rFonts w:ascii="Arial" w:hAnsi="Arial" w:hint="default"/>
      </w:rPr>
    </w:lvl>
    <w:lvl w:ilvl="5" w:tplc="E192290E" w:tentative="1">
      <w:start w:val="1"/>
      <w:numFmt w:val="bullet"/>
      <w:lvlText w:val="•"/>
      <w:lvlJc w:val="left"/>
      <w:pPr>
        <w:tabs>
          <w:tab w:val="num" w:pos="4320"/>
        </w:tabs>
        <w:ind w:left="4320" w:hanging="360"/>
      </w:pPr>
      <w:rPr>
        <w:rFonts w:ascii="Arial" w:hAnsi="Arial" w:hint="default"/>
      </w:rPr>
    </w:lvl>
    <w:lvl w:ilvl="6" w:tplc="74EA9FF0" w:tentative="1">
      <w:start w:val="1"/>
      <w:numFmt w:val="bullet"/>
      <w:lvlText w:val="•"/>
      <w:lvlJc w:val="left"/>
      <w:pPr>
        <w:tabs>
          <w:tab w:val="num" w:pos="5040"/>
        </w:tabs>
        <w:ind w:left="5040" w:hanging="360"/>
      </w:pPr>
      <w:rPr>
        <w:rFonts w:ascii="Arial" w:hAnsi="Arial" w:hint="default"/>
      </w:rPr>
    </w:lvl>
    <w:lvl w:ilvl="7" w:tplc="411657DA" w:tentative="1">
      <w:start w:val="1"/>
      <w:numFmt w:val="bullet"/>
      <w:lvlText w:val="•"/>
      <w:lvlJc w:val="left"/>
      <w:pPr>
        <w:tabs>
          <w:tab w:val="num" w:pos="5760"/>
        </w:tabs>
        <w:ind w:left="5760" w:hanging="360"/>
      </w:pPr>
      <w:rPr>
        <w:rFonts w:ascii="Arial" w:hAnsi="Arial" w:hint="default"/>
      </w:rPr>
    </w:lvl>
    <w:lvl w:ilvl="8" w:tplc="E346B5CA"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9F04667"/>
    <w:multiLevelType w:val="hybridMultilevel"/>
    <w:tmpl w:val="327C3216"/>
    <w:lvl w:ilvl="0" w:tplc="DD4AD88A">
      <w:start w:val="1"/>
      <w:numFmt w:val="bullet"/>
      <w:lvlText w:val="•"/>
      <w:lvlJc w:val="left"/>
      <w:pPr>
        <w:tabs>
          <w:tab w:val="num" w:pos="720"/>
        </w:tabs>
        <w:ind w:left="720" w:hanging="360"/>
      </w:pPr>
      <w:rPr>
        <w:rFonts w:ascii="Arial" w:hAnsi="Arial" w:hint="default"/>
      </w:rPr>
    </w:lvl>
    <w:lvl w:ilvl="1" w:tplc="E44021C6">
      <w:numFmt w:val="bullet"/>
      <w:lvlText w:val=""/>
      <w:lvlJc w:val="left"/>
      <w:pPr>
        <w:tabs>
          <w:tab w:val="num" w:pos="1440"/>
        </w:tabs>
        <w:ind w:left="1440" w:hanging="360"/>
      </w:pPr>
      <w:rPr>
        <w:rFonts w:ascii="Wingdings" w:hAnsi="Wingdings" w:hint="default"/>
      </w:rPr>
    </w:lvl>
    <w:lvl w:ilvl="2" w:tplc="EA3698A4" w:tentative="1">
      <w:start w:val="1"/>
      <w:numFmt w:val="bullet"/>
      <w:lvlText w:val="•"/>
      <w:lvlJc w:val="left"/>
      <w:pPr>
        <w:tabs>
          <w:tab w:val="num" w:pos="2160"/>
        </w:tabs>
        <w:ind w:left="2160" w:hanging="360"/>
      </w:pPr>
      <w:rPr>
        <w:rFonts w:ascii="Arial" w:hAnsi="Arial" w:hint="default"/>
      </w:rPr>
    </w:lvl>
    <w:lvl w:ilvl="3" w:tplc="540002B2" w:tentative="1">
      <w:start w:val="1"/>
      <w:numFmt w:val="bullet"/>
      <w:lvlText w:val="•"/>
      <w:lvlJc w:val="left"/>
      <w:pPr>
        <w:tabs>
          <w:tab w:val="num" w:pos="2880"/>
        </w:tabs>
        <w:ind w:left="2880" w:hanging="360"/>
      </w:pPr>
      <w:rPr>
        <w:rFonts w:ascii="Arial" w:hAnsi="Arial" w:hint="default"/>
      </w:rPr>
    </w:lvl>
    <w:lvl w:ilvl="4" w:tplc="CFF0DDF4" w:tentative="1">
      <w:start w:val="1"/>
      <w:numFmt w:val="bullet"/>
      <w:lvlText w:val="•"/>
      <w:lvlJc w:val="left"/>
      <w:pPr>
        <w:tabs>
          <w:tab w:val="num" w:pos="3600"/>
        </w:tabs>
        <w:ind w:left="3600" w:hanging="360"/>
      </w:pPr>
      <w:rPr>
        <w:rFonts w:ascii="Arial" w:hAnsi="Arial" w:hint="default"/>
      </w:rPr>
    </w:lvl>
    <w:lvl w:ilvl="5" w:tplc="974482F4" w:tentative="1">
      <w:start w:val="1"/>
      <w:numFmt w:val="bullet"/>
      <w:lvlText w:val="•"/>
      <w:lvlJc w:val="left"/>
      <w:pPr>
        <w:tabs>
          <w:tab w:val="num" w:pos="4320"/>
        </w:tabs>
        <w:ind w:left="4320" w:hanging="360"/>
      </w:pPr>
      <w:rPr>
        <w:rFonts w:ascii="Arial" w:hAnsi="Arial" w:hint="default"/>
      </w:rPr>
    </w:lvl>
    <w:lvl w:ilvl="6" w:tplc="5B621AFA" w:tentative="1">
      <w:start w:val="1"/>
      <w:numFmt w:val="bullet"/>
      <w:lvlText w:val="•"/>
      <w:lvlJc w:val="left"/>
      <w:pPr>
        <w:tabs>
          <w:tab w:val="num" w:pos="5040"/>
        </w:tabs>
        <w:ind w:left="5040" w:hanging="360"/>
      </w:pPr>
      <w:rPr>
        <w:rFonts w:ascii="Arial" w:hAnsi="Arial" w:hint="default"/>
      </w:rPr>
    </w:lvl>
    <w:lvl w:ilvl="7" w:tplc="3C029FF2" w:tentative="1">
      <w:start w:val="1"/>
      <w:numFmt w:val="bullet"/>
      <w:lvlText w:val="•"/>
      <w:lvlJc w:val="left"/>
      <w:pPr>
        <w:tabs>
          <w:tab w:val="num" w:pos="5760"/>
        </w:tabs>
        <w:ind w:left="5760" w:hanging="360"/>
      </w:pPr>
      <w:rPr>
        <w:rFonts w:ascii="Arial" w:hAnsi="Arial" w:hint="default"/>
      </w:rPr>
    </w:lvl>
    <w:lvl w:ilvl="8" w:tplc="9F668674"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A695239"/>
    <w:multiLevelType w:val="hybridMultilevel"/>
    <w:tmpl w:val="1B025D08"/>
    <w:lvl w:ilvl="0" w:tplc="51301E1E">
      <w:start w:val="1"/>
      <w:numFmt w:val="bullet"/>
      <w:lvlText w:val="•"/>
      <w:lvlJc w:val="left"/>
      <w:pPr>
        <w:tabs>
          <w:tab w:val="num" w:pos="720"/>
        </w:tabs>
        <w:ind w:left="720" w:hanging="360"/>
      </w:pPr>
      <w:rPr>
        <w:rFonts w:ascii="Arial" w:hAnsi="Arial" w:hint="default"/>
      </w:rPr>
    </w:lvl>
    <w:lvl w:ilvl="1" w:tplc="D552674A" w:tentative="1">
      <w:start w:val="1"/>
      <w:numFmt w:val="bullet"/>
      <w:lvlText w:val="•"/>
      <w:lvlJc w:val="left"/>
      <w:pPr>
        <w:tabs>
          <w:tab w:val="num" w:pos="1440"/>
        </w:tabs>
        <w:ind w:left="1440" w:hanging="360"/>
      </w:pPr>
      <w:rPr>
        <w:rFonts w:ascii="Arial" w:hAnsi="Arial" w:hint="default"/>
      </w:rPr>
    </w:lvl>
    <w:lvl w:ilvl="2" w:tplc="0758FCF8" w:tentative="1">
      <w:start w:val="1"/>
      <w:numFmt w:val="bullet"/>
      <w:lvlText w:val="•"/>
      <w:lvlJc w:val="left"/>
      <w:pPr>
        <w:tabs>
          <w:tab w:val="num" w:pos="2160"/>
        </w:tabs>
        <w:ind w:left="2160" w:hanging="360"/>
      </w:pPr>
      <w:rPr>
        <w:rFonts w:ascii="Arial" w:hAnsi="Arial" w:hint="default"/>
      </w:rPr>
    </w:lvl>
    <w:lvl w:ilvl="3" w:tplc="5A420B10" w:tentative="1">
      <w:start w:val="1"/>
      <w:numFmt w:val="bullet"/>
      <w:lvlText w:val="•"/>
      <w:lvlJc w:val="left"/>
      <w:pPr>
        <w:tabs>
          <w:tab w:val="num" w:pos="2880"/>
        </w:tabs>
        <w:ind w:left="2880" w:hanging="360"/>
      </w:pPr>
      <w:rPr>
        <w:rFonts w:ascii="Arial" w:hAnsi="Arial" w:hint="default"/>
      </w:rPr>
    </w:lvl>
    <w:lvl w:ilvl="4" w:tplc="DDFA4C9C" w:tentative="1">
      <w:start w:val="1"/>
      <w:numFmt w:val="bullet"/>
      <w:lvlText w:val="•"/>
      <w:lvlJc w:val="left"/>
      <w:pPr>
        <w:tabs>
          <w:tab w:val="num" w:pos="3600"/>
        </w:tabs>
        <w:ind w:left="3600" w:hanging="360"/>
      </w:pPr>
      <w:rPr>
        <w:rFonts w:ascii="Arial" w:hAnsi="Arial" w:hint="default"/>
      </w:rPr>
    </w:lvl>
    <w:lvl w:ilvl="5" w:tplc="4D2883FA" w:tentative="1">
      <w:start w:val="1"/>
      <w:numFmt w:val="bullet"/>
      <w:lvlText w:val="•"/>
      <w:lvlJc w:val="left"/>
      <w:pPr>
        <w:tabs>
          <w:tab w:val="num" w:pos="4320"/>
        </w:tabs>
        <w:ind w:left="4320" w:hanging="360"/>
      </w:pPr>
      <w:rPr>
        <w:rFonts w:ascii="Arial" w:hAnsi="Arial" w:hint="default"/>
      </w:rPr>
    </w:lvl>
    <w:lvl w:ilvl="6" w:tplc="A29CA336" w:tentative="1">
      <w:start w:val="1"/>
      <w:numFmt w:val="bullet"/>
      <w:lvlText w:val="•"/>
      <w:lvlJc w:val="left"/>
      <w:pPr>
        <w:tabs>
          <w:tab w:val="num" w:pos="5040"/>
        </w:tabs>
        <w:ind w:left="5040" w:hanging="360"/>
      </w:pPr>
      <w:rPr>
        <w:rFonts w:ascii="Arial" w:hAnsi="Arial" w:hint="default"/>
      </w:rPr>
    </w:lvl>
    <w:lvl w:ilvl="7" w:tplc="F1422EE4" w:tentative="1">
      <w:start w:val="1"/>
      <w:numFmt w:val="bullet"/>
      <w:lvlText w:val="•"/>
      <w:lvlJc w:val="left"/>
      <w:pPr>
        <w:tabs>
          <w:tab w:val="num" w:pos="5760"/>
        </w:tabs>
        <w:ind w:left="5760" w:hanging="360"/>
      </w:pPr>
      <w:rPr>
        <w:rFonts w:ascii="Arial" w:hAnsi="Arial" w:hint="default"/>
      </w:rPr>
    </w:lvl>
    <w:lvl w:ilvl="8" w:tplc="67D82340"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ADC105E"/>
    <w:multiLevelType w:val="hybridMultilevel"/>
    <w:tmpl w:val="4FC484F6"/>
    <w:lvl w:ilvl="0" w:tplc="64CEB674">
      <w:start w:val="1"/>
      <w:numFmt w:val="bullet"/>
      <w:lvlText w:val="•"/>
      <w:lvlJc w:val="left"/>
      <w:pPr>
        <w:tabs>
          <w:tab w:val="num" w:pos="720"/>
        </w:tabs>
        <w:ind w:left="720" w:hanging="360"/>
      </w:pPr>
      <w:rPr>
        <w:rFonts w:ascii="Arial" w:hAnsi="Arial" w:hint="default"/>
      </w:rPr>
    </w:lvl>
    <w:lvl w:ilvl="1" w:tplc="350EA7F0">
      <w:numFmt w:val="bullet"/>
      <w:lvlText w:val="•"/>
      <w:lvlJc w:val="left"/>
      <w:pPr>
        <w:tabs>
          <w:tab w:val="num" w:pos="1440"/>
        </w:tabs>
        <w:ind w:left="1440" w:hanging="360"/>
      </w:pPr>
      <w:rPr>
        <w:rFonts w:ascii="Arial" w:hAnsi="Arial" w:hint="default"/>
      </w:rPr>
    </w:lvl>
    <w:lvl w:ilvl="2" w:tplc="0FB885FC" w:tentative="1">
      <w:start w:val="1"/>
      <w:numFmt w:val="bullet"/>
      <w:lvlText w:val="•"/>
      <w:lvlJc w:val="left"/>
      <w:pPr>
        <w:tabs>
          <w:tab w:val="num" w:pos="2160"/>
        </w:tabs>
        <w:ind w:left="2160" w:hanging="360"/>
      </w:pPr>
      <w:rPr>
        <w:rFonts w:ascii="Arial" w:hAnsi="Arial" w:hint="default"/>
      </w:rPr>
    </w:lvl>
    <w:lvl w:ilvl="3" w:tplc="84FC5A6C" w:tentative="1">
      <w:start w:val="1"/>
      <w:numFmt w:val="bullet"/>
      <w:lvlText w:val="•"/>
      <w:lvlJc w:val="left"/>
      <w:pPr>
        <w:tabs>
          <w:tab w:val="num" w:pos="2880"/>
        </w:tabs>
        <w:ind w:left="2880" w:hanging="360"/>
      </w:pPr>
      <w:rPr>
        <w:rFonts w:ascii="Arial" w:hAnsi="Arial" w:hint="default"/>
      </w:rPr>
    </w:lvl>
    <w:lvl w:ilvl="4" w:tplc="49E2C4C4" w:tentative="1">
      <w:start w:val="1"/>
      <w:numFmt w:val="bullet"/>
      <w:lvlText w:val="•"/>
      <w:lvlJc w:val="left"/>
      <w:pPr>
        <w:tabs>
          <w:tab w:val="num" w:pos="3600"/>
        </w:tabs>
        <w:ind w:left="3600" w:hanging="360"/>
      </w:pPr>
      <w:rPr>
        <w:rFonts w:ascii="Arial" w:hAnsi="Arial" w:hint="default"/>
      </w:rPr>
    </w:lvl>
    <w:lvl w:ilvl="5" w:tplc="4B32132E" w:tentative="1">
      <w:start w:val="1"/>
      <w:numFmt w:val="bullet"/>
      <w:lvlText w:val="•"/>
      <w:lvlJc w:val="left"/>
      <w:pPr>
        <w:tabs>
          <w:tab w:val="num" w:pos="4320"/>
        </w:tabs>
        <w:ind w:left="4320" w:hanging="360"/>
      </w:pPr>
      <w:rPr>
        <w:rFonts w:ascii="Arial" w:hAnsi="Arial" w:hint="default"/>
      </w:rPr>
    </w:lvl>
    <w:lvl w:ilvl="6" w:tplc="27ECF3BC" w:tentative="1">
      <w:start w:val="1"/>
      <w:numFmt w:val="bullet"/>
      <w:lvlText w:val="•"/>
      <w:lvlJc w:val="left"/>
      <w:pPr>
        <w:tabs>
          <w:tab w:val="num" w:pos="5040"/>
        </w:tabs>
        <w:ind w:left="5040" w:hanging="360"/>
      </w:pPr>
      <w:rPr>
        <w:rFonts w:ascii="Arial" w:hAnsi="Arial" w:hint="default"/>
      </w:rPr>
    </w:lvl>
    <w:lvl w:ilvl="7" w:tplc="310260EE" w:tentative="1">
      <w:start w:val="1"/>
      <w:numFmt w:val="bullet"/>
      <w:lvlText w:val="•"/>
      <w:lvlJc w:val="left"/>
      <w:pPr>
        <w:tabs>
          <w:tab w:val="num" w:pos="5760"/>
        </w:tabs>
        <w:ind w:left="5760" w:hanging="360"/>
      </w:pPr>
      <w:rPr>
        <w:rFonts w:ascii="Arial" w:hAnsi="Arial" w:hint="default"/>
      </w:rPr>
    </w:lvl>
    <w:lvl w:ilvl="8" w:tplc="05BC74D6"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F8A367B"/>
    <w:multiLevelType w:val="hybridMultilevel"/>
    <w:tmpl w:val="906E561C"/>
    <w:lvl w:ilvl="0" w:tplc="D214F208">
      <w:start w:val="1"/>
      <w:numFmt w:val="bullet"/>
      <w:lvlText w:val="•"/>
      <w:lvlJc w:val="left"/>
      <w:pPr>
        <w:tabs>
          <w:tab w:val="num" w:pos="720"/>
        </w:tabs>
        <w:ind w:left="720" w:hanging="360"/>
      </w:pPr>
      <w:rPr>
        <w:rFonts w:ascii="Arial" w:hAnsi="Arial" w:hint="default"/>
      </w:rPr>
    </w:lvl>
    <w:lvl w:ilvl="1" w:tplc="CFDE0D52" w:tentative="1">
      <w:start w:val="1"/>
      <w:numFmt w:val="bullet"/>
      <w:lvlText w:val="•"/>
      <w:lvlJc w:val="left"/>
      <w:pPr>
        <w:tabs>
          <w:tab w:val="num" w:pos="1440"/>
        </w:tabs>
        <w:ind w:left="1440" w:hanging="360"/>
      </w:pPr>
      <w:rPr>
        <w:rFonts w:ascii="Arial" w:hAnsi="Arial" w:hint="default"/>
      </w:rPr>
    </w:lvl>
    <w:lvl w:ilvl="2" w:tplc="67629AD4" w:tentative="1">
      <w:start w:val="1"/>
      <w:numFmt w:val="bullet"/>
      <w:lvlText w:val="•"/>
      <w:lvlJc w:val="left"/>
      <w:pPr>
        <w:tabs>
          <w:tab w:val="num" w:pos="2160"/>
        </w:tabs>
        <w:ind w:left="2160" w:hanging="360"/>
      </w:pPr>
      <w:rPr>
        <w:rFonts w:ascii="Arial" w:hAnsi="Arial" w:hint="default"/>
      </w:rPr>
    </w:lvl>
    <w:lvl w:ilvl="3" w:tplc="20B05944" w:tentative="1">
      <w:start w:val="1"/>
      <w:numFmt w:val="bullet"/>
      <w:lvlText w:val="•"/>
      <w:lvlJc w:val="left"/>
      <w:pPr>
        <w:tabs>
          <w:tab w:val="num" w:pos="2880"/>
        </w:tabs>
        <w:ind w:left="2880" w:hanging="360"/>
      </w:pPr>
      <w:rPr>
        <w:rFonts w:ascii="Arial" w:hAnsi="Arial" w:hint="default"/>
      </w:rPr>
    </w:lvl>
    <w:lvl w:ilvl="4" w:tplc="DA824F70" w:tentative="1">
      <w:start w:val="1"/>
      <w:numFmt w:val="bullet"/>
      <w:lvlText w:val="•"/>
      <w:lvlJc w:val="left"/>
      <w:pPr>
        <w:tabs>
          <w:tab w:val="num" w:pos="3600"/>
        </w:tabs>
        <w:ind w:left="3600" w:hanging="360"/>
      </w:pPr>
      <w:rPr>
        <w:rFonts w:ascii="Arial" w:hAnsi="Arial" w:hint="default"/>
      </w:rPr>
    </w:lvl>
    <w:lvl w:ilvl="5" w:tplc="E3360BEC" w:tentative="1">
      <w:start w:val="1"/>
      <w:numFmt w:val="bullet"/>
      <w:lvlText w:val="•"/>
      <w:lvlJc w:val="left"/>
      <w:pPr>
        <w:tabs>
          <w:tab w:val="num" w:pos="4320"/>
        </w:tabs>
        <w:ind w:left="4320" w:hanging="360"/>
      </w:pPr>
      <w:rPr>
        <w:rFonts w:ascii="Arial" w:hAnsi="Arial" w:hint="default"/>
      </w:rPr>
    </w:lvl>
    <w:lvl w:ilvl="6" w:tplc="C1FC9982" w:tentative="1">
      <w:start w:val="1"/>
      <w:numFmt w:val="bullet"/>
      <w:lvlText w:val="•"/>
      <w:lvlJc w:val="left"/>
      <w:pPr>
        <w:tabs>
          <w:tab w:val="num" w:pos="5040"/>
        </w:tabs>
        <w:ind w:left="5040" w:hanging="360"/>
      </w:pPr>
      <w:rPr>
        <w:rFonts w:ascii="Arial" w:hAnsi="Arial" w:hint="default"/>
      </w:rPr>
    </w:lvl>
    <w:lvl w:ilvl="7" w:tplc="A91414B6" w:tentative="1">
      <w:start w:val="1"/>
      <w:numFmt w:val="bullet"/>
      <w:lvlText w:val="•"/>
      <w:lvlJc w:val="left"/>
      <w:pPr>
        <w:tabs>
          <w:tab w:val="num" w:pos="5760"/>
        </w:tabs>
        <w:ind w:left="5760" w:hanging="360"/>
      </w:pPr>
      <w:rPr>
        <w:rFonts w:ascii="Arial" w:hAnsi="Arial" w:hint="default"/>
      </w:rPr>
    </w:lvl>
    <w:lvl w:ilvl="8" w:tplc="0F3A63AC" w:tentative="1">
      <w:start w:val="1"/>
      <w:numFmt w:val="bullet"/>
      <w:lvlText w:val="•"/>
      <w:lvlJc w:val="left"/>
      <w:pPr>
        <w:tabs>
          <w:tab w:val="num" w:pos="6480"/>
        </w:tabs>
        <w:ind w:left="6480" w:hanging="360"/>
      </w:pPr>
      <w:rPr>
        <w:rFonts w:ascii="Arial" w:hAnsi="Arial" w:hint="default"/>
      </w:rPr>
    </w:lvl>
  </w:abstractNum>
  <w:num w:numId="1" w16cid:durableId="867303725">
    <w:abstractNumId w:val="31"/>
  </w:num>
  <w:num w:numId="2" w16cid:durableId="608242125">
    <w:abstractNumId w:val="13"/>
  </w:num>
  <w:num w:numId="3" w16cid:durableId="2135899648">
    <w:abstractNumId w:val="2"/>
  </w:num>
  <w:num w:numId="4" w16cid:durableId="665714986">
    <w:abstractNumId w:val="30"/>
  </w:num>
  <w:num w:numId="5" w16cid:durableId="240608214">
    <w:abstractNumId w:val="10"/>
  </w:num>
  <w:num w:numId="6" w16cid:durableId="1078945453">
    <w:abstractNumId w:val="45"/>
  </w:num>
  <w:num w:numId="7" w16cid:durableId="2059939722">
    <w:abstractNumId w:val="4"/>
  </w:num>
  <w:num w:numId="8" w16cid:durableId="1063024916">
    <w:abstractNumId w:val="12"/>
  </w:num>
  <w:num w:numId="9" w16cid:durableId="1440492102">
    <w:abstractNumId w:val="7"/>
  </w:num>
  <w:num w:numId="10" w16cid:durableId="197133474">
    <w:abstractNumId w:val="18"/>
  </w:num>
  <w:num w:numId="11" w16cid:durableId="1908878623">
    <w:abstractNumId w:val="24"/>
  </w:num>
  <w:num w:numId="12" w16cid:durableId="1778018673">
    <w:abstractNumId w:val="20"/>
  </w:num>
  <w:num w:numId="13" w16cid:durableId="1039473738">
    <w:abstractNumId w:val="5"/>
  </w:num>
  <w:num w:numId="14" w16cid:durableId="1709376457">
    <w:abstractNumId w:val="9"/>
  </w:num>
  <w:num w:numId="15" w16cid:durableId="746876742">
    <w:abstractNumId w:val="0"/>
  </w:num>
  <w:num w:numId="16" w16cid:durableId="57942403">
    <w:abstractNumId w:val="25"/>
  </w:num>
  <w:num w:numId="17" w16cid:durableId="1211845818">
    <w:abstractNumId w:val="28"/>
  </w:num>
  <w:num w:numId="18" w16cid:durableId="1576352280">
    <w:abstractNumId w:val="35"/>
  </w:num>
  <w:num w:numId="19" w16cid:durableId="1216547491">
    <w:abstractNumId w:val="33"/>
  </w:num>
  <w:num w:numId="20" w16cid:durableId="300424914">
    <w:abstractNumId w:val="43"/>
  </w:num>
  <w:num w:numId="21" w16cid:durableId="1927955450">
    <w:abstractNumId w:val="38"/>
  </w:num>
  <w:num w:numId="22" w16cid:durableId="20867097">
    <w:abstractNumId w:val="16"/>
  </w:num>
  <w:num w:numId="23" w16cid:durableId="1084574066">
    <w:abstractNumId w:val="3"/>
  </w:num>
  <w:num w:numId="24" w16cid:durableId="1017581417">
    <w:abstractNumId w:val="6"/>
  </w:num>
  <w:num w:numId="25" w16cid:durableId="874463896">
    <w:abstractNumId w:val="11"/>
  </w:num>
  <w:num w:numId="26" w16cid:durableId="750663274">
    <w:abstractNumId w:val="40"/>
  </w:num>
  <w:num w:numId="27" w16cid:durableId="406464496">
    <w:abstractNumId w:val="39"/>
  </w:num>
  <w:num w:numId="28" w16cid:durableId="1397701530">
    <w:abstractNumId w:val="15"/>
  </w:num>
  <w:num w:numId="29" w16cid:durableId="1032731987">
    <w:abstractNumId w:val="1"/>
  </w:num>
  <w:num w:numId="30" w16cid:durableId="898783391">
    <w:abstractNumId w:val="42"/>
  </w:num>
  <w:num w:numId="31" w16cid:durableId="1120732934">
    <w:abstractNumId w:val="41"/>
  </w:num>
  <w:num w:numId="32" w16cid:durableId="1635910586">
    <w:abstractNumId w:val="19"/>
  </w:num>
  <w:num w:numId="33" w16cid:durableId="1130324417">
    <w:abstractNumId w:val="14"/>
  </w:num>
  <w:num w:numId="34" w16cid:durableId="1464040645">
    <w:abstractNumId w:val="26"/>
  </w:num>
  <w:num w:numId="35" w16cid:durableId="751239518">
    <w:abstractNumId w:val="21"/>
  </w:num>
  <w:num w:numId="36" w16cid:durableId="1267346329">
    <w:abstractNumId w:val="29"/>
  </w:num>
  <w:num w:numId="37" w16cid:durableId="1690258586">
    <w:abstractNumId w:val="37"/>
  </w:num>
  <w:num w:numId="38" w16cid:durableId="597829189">
    <w:abstractNumId w:val="44"/>
  </w:num>
  <w:num w:numId="39" w16cid:durableId="1358700709">
    <w:abstractNumId w:val="8"/>
  </w:num>
  <w:num w:numId="40" w16cid:durableId="772365076">
    <w:abstractNumId w:val="27"/>
  </w:num>
  <w:num w:numId="41" w16cid:durableId="185876742">
    <w:abstractNumId w:val="23"/>
  </w:num>
  <w:num w:numId="42" w16cid:durableId="294650783">
    <w:abstractNumId w:val="22"/>
  </w:num>
  <w:num w:numId="43" w16cid:durableId="1065640688">
    <w:abstractNumId w:val="36"/>
  </w:num>
  <w:num w:numId="44" w16cid:durableId="717632424">
    <w:abstractNumId w:val="17"/>
  </w:num>
  <w:num w:numId="45" w16cid:durableId="1782262699">
    <w:abstractNumId w:val="32"/>
  </w:num>
  <w:num w:numId="46" w16cid:durableId="32377558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100"/>
    <w:rsid w:val="000015CA"/>
    <w:rsid w:val="00002656"/>
    <w:rsid w:val="00003116"/>
    <w:rsid w:val="00003244"/>
    <w:rsid w:val="000058E3"/>
    <w:rsid w:val="00006A61"/>
    <w:rsid w:val="00006B76"/>
    <w:rsid w:val="0001048A"/>
    <w:rsid w:val="00015D5A"/>
    <w:rsid w:val="0001685F"/>
    <w:rsid w:val="00016B79"/>
    <w:rsid w:val="00031204"/>
    <w:rsid w:val="00036D00"/>
    <w:rsid w:val="000372F2"/>
    <w:rsid w:val="000378F0"/>
    <w:rsid w:val="0004018D"/>
    <w:rsid w:val="00041F0A"/>
    <w:rsid w:val="000435A1"/>
    <w:rsid w:val="0005679F"/>
    <w:rsid w:val="00056E30"/>
    <w:rsid w:val="00062E42"/>
    <w:rsid w:val="0006543E"/>
    <w:rsid w:val="00066132"/>
    <w:rsid w:val="000801D4"/>
    <w:rsid w:val="000850C3"/>
    <w:rsid w:val="000907EC"/>
    <w:rsid w:val="000929A7"/>
    <w:rsid w:val="0009773A"/>
    <w:rsid w:val="000979FA"/>
    <w:rsid w:val="000A1D2D"/>
    <w:rsid w:val="000A40FF"/>
    <w:rsid w:val="000A647C"/>
    <w:rsid w:val="000C29F9"/>
    <w:rsid w:val="000D38B1"/>
    <w:rsid w:val="000E2B60"/>
    <w:rsid w:val="000E319D"/>
    <w:rsid w:val="000E715C"/>
    <w:rsid w:val="000F1D97"/>
    <w:rsid w:val="000F529A"/>
    <w:rsid w:val="000F7FC7"/>
    <w:rsid w:val="001051FB"/>
    <w:rsid w:val="00111715"/>
    <w:rsid w:val="00115892"/>
    <w:rsid w:val="001160DE"/>
    <w:rsid w:val="00122A8D"/>
    <w:rsid w:val="00133348"/>
    <w:rsid w:val="001366CB"/>
    <w:rsid w:val="001379F4"/>
    <w:rsid w:val="00146A4D"/>
    <w:rsid w:val="001502DA"/>
    <w:rsid w:val="00155AC5"/>
    <w:rsid w:val="00165362"/>
    <w:rsid w:val="0017246B"/>
    <w:rsid w:val="00177836"/>
    <w:rsid w:val="00181141"/>
    <w:rsid w:val="001842A8"/>
    <w:rsid w:val="001852C9"/>
    <w:rsid w:val="00187EF4"/>
    <w:rsid w:val="00192F82"/>
    <w:rsid w:val="001950E5"/>
    <w:rsid w:val="001954A8"/>
    <w:rsid w:val="001A1575"/>
    <w:rsid w:val="001A1D27"/>
    <w:rsid w:val="001A5283"/>
    <w:rsid w:val="001B13F4"/>
    <w:rsid w:val="001C3E37"/>
    <w:rsid w:val="001C6A77"/>
    <w:rsid w:val="001D3483"/>
    <w:rsid w:val="001E1B0D"/>
    <w:rsid w:val="001E1C3C"/>
    <w:rsid w:val="001E4A1F"/>
    <w:rsid w:val="001E4BAD"/>
    <w:rsid w:val="001E6976"/>
    <w:rsid w:val="001F0D44"/>
    <w:rsid w:val="001F2A33"/>
    <w:rsid w:val="001F3130"/>
    <w:rsid w:val="001F32AD"/>
    <w:rsid w:val="0020375C"/>
    <w:rsid w:val="00204343"/>
    <w:rsid w:val="00206076"/>
    <w:rsid w:val="00213B0D"/>
    <w:rsid w:val="002174CD"/>
    <w:rsid w:val="00221E7D"/>
    <w:rsid w:val="00222150"/>
    <w:rsid w:val="002236A8"/>
    <w:rsid w:val="0023723E"/>
    <w:rsid w:val="00250BBB"/>
    <w:rsid w:val="00250E45"/>
    <w:rsid w:val="0025396E"/>
    <w:rsid w:val="002616FE"/>
    <w:rsid w:val="002662E6"/>
    <w:rsid w:val="0026699C"/>
    <w:rsid w:val="002709AA"/>
    <w:rsid w:val="00272564"/>
    <w:rsid w:val="00273946"/>
    <w:rsid w:val="002740EC"/>
    <w:rsid w:val="00276214"/>
    <w:rsid w:val="00276ADB"/>
    <w:rsid w:val="00277A5A"/>
    <w:rsid w:val="00280C67"/>
    <w:rsid w:val="00281CDB"/>
    <w:rsid w:val="002824AF"/>
    <w:rsid w:val="00282921"/>
    <w:rsid w:val="0028631B"/>
    <w:rsid w:val="00290ED8"/>
    <w:rsid w:val="002938BA"/>
    <w:rsid w:val="002A097E"/>
    <w:rsid w:val="002A10AD"/>
    <w:rsid w:val="002A3D02"/>
    <w:rsid w:val="002A5CAC"/>
    <w:rsid w:val="002A6787"/>
    <w:rsid w:val="002B3629"/>
    <w:rsid w:val="002B6492"/>
    <w:rsid w:val="002C2BC8"/>
    <w:rsid w:val="002C55EF"/>
    <w:rsid w:val="002C6EFF"/>
    <w:rsid w:val="002D4539"/>
    <w:rsid w:val="002D4E27"/>
    <w:rsid w:val="002E11E5"/>
    <w:rsid w:val="002E69CE"/>
    <w:rsid w:val="00300EFE"/>
    <w:rsid w:val="0030174D"/>
    <w:rsid w:val="0030666E"/>
    <w:rsid w:val="00310CA9"/>
    <w:rsid w:val="0032639F"/>
    <w:rsid w:val="00330CFF"/>
    <w:rsid w:val="0033366B"/>
    <w:rsid w:val="0033367A"/>
    <w:rsid w:val="00334CC9"/>
    <w:rsid w:val="00341286"/>
    <w:rsid w:val="003414D7"/>
    <w:rsid w:val="0034499D"/>
    <w:rsid w:val="003468C9"/>
    <w:rsid w:val="00350C6A"/>
    <w:rsid w:val="00354EA4"/>
    <w:rsid w:val="00355864"/>
    <w:rsid w:val="0035606A"/>
    <w:rsid w:val="003613A2"/>
    <w:rsid w:val="00362BF0"/>
    <w:rsid w:val="00364A5D"/>
    <w:rsid w:val="003743DE"/>
    <w:rsid w:val="003824F5"/>
    <w:rsid w:val="00383FB8"/>
    <w:rsid w:val="00384EC3"/>
    <w:rsid w:val="0038514B"/>
    <w:rsid w:val="00390734"/>
    <w:rsid w:val="00393F38"/>
    <w:rsid w:val="00394CD6"/>
    <w:rsid w:val="00395478"/>
    <w:rsid w:val="003A385F"/>
    <w:rsid w:val="003B089B"/>
    <w:rsid w:val="003D0CAD"/>
    <w:rsid w:val="003D2789"/>
    <w:rsid w:val="003D46D6"/>
    <w:rsid w:val="003E65DE"/>
    <w:rsid w:val="003F33CC"/>
    <w:rsid w:val="003F43E9"/>
    <w:rsid w:val="003F5D22"/>
    <w:rsid w:val="00402A42"/>
    <w:rsid w:val="00406775"/>
    <w:rsid w:val="00412561"/>
    <w:rsid w:val="004164E7"/>
    <w:rsid w:val="00421B9D"/>
    <w:rsid w:val="00423716"/>
    <w:rsid w:val="00427221"/>
    <w:rsid w:val="004324FC"/>
    <w:rsid w:val="00443901"/>
    <w:rsid w:val="00444A54"/>
    <w:rsid w:val="00446F2F"/>
    <w:rsid w:val="0045141F"/>
    <w:rsid w:val="004517A8"/>
    <w:rsid w:val="004540C0"/>
    <w:rsid w:val="004577D6"/>
    <w:rsid w:val="004649CD"/>
    <w:rsid w:val="00477807"/>
    <w:rsid w:val="0049142C"/>
    <w:rsid w:val="00497776"/>
    <w:rsid w:val="004A063C"/>
    <w:rsid w:val="004A3B89"/>
    <w:rsid w:val="004A5BB7"/>
    <w:rsid w:val="004B05A0"/>
    <w:rsid w:val="004B0A02"/>
    <w:rsid w:val="004B190F"/>
    <w:rsid w:val="004B2AB6"/>
    <w:rsid w:val="004B34C3"/>
    <w:rsid w:val="004B4333"/>
    <w:rsid w:val="004B56EF"/>
    <w:rsid w:val="004B7A1A"/>
    <w:rsid w:val="004C3534"/>
    <w:rsid w:val="004C619B"/>
    <w:rsid w:val="004D00F6"/>
    <w:rsid w:val="004D2718"/>
    <w:rsid w:val="004D4C2E"/>
    <w:rsid w:val="004D56EC"/>
    <w:rsid w:val="004D5C81"/>
    <w:rsid w:val="004E0537"/>
    <w:rsid w:val="004E23B9"/>
    <w:rsid w:val="004E39F2"/>
    <w:rsid w:val="004F3736"/>
    <w:rsid w:val="004F49A2"/>
    <w:rsid w:val="004F54FE"/>
    <w:rsid w:val="00506D1F"/>
    <w:rsid w:val="005163B5"/>
    <w:rsid w:val="00521A49"/>
    <w:rsid w:val="00522025"/>
    <w:rsid w:val="005256EA"/>
    <w:rsid w:val="00526786"/>
    <w:rsid w:val="005303E1"/>
    <w:rsid w:val="0053208D"/>
    <w:rsid w:val="00536737"/>
    <w:rsid w:val="005374CB"/>
    <w:rsid w:val="0054168B"/>
    <w:rsid w:val="00567086"/>
    <w:rsid w:val="005676B1"/>
    <w:rsid w:val="00585809"/>
    <w:rsid w:val="00587D78"/>
    <w:rsid w:val="00587DC8"/>
    <w:rsid w:val="00594345"/>
    <w:rsid w:val="00595651"/>
    <w:rsid w:val="0059728D"/>
    <w:rsid w:val="005978CD"/>
    <w:rsid w:val="005A03F5"/>
    <w:rsid w:val="005A269B"/>
    <w:rsid w:val="005A2F10"/>
    <w:rsid w:val="005A4340"/>
    <w:rsid w:val="005A66D9"/>
    <w:rsid w:val="005B0B05"/>
    <w:rsid w:val="005B3355"/>
    <w:rsid w:val="005B421E"/>
    <w:rsid w:val="005C5039"/>
    <w:rsid w:val="005D3147"/>
    <w:rsid w:val="005E3D34"/>
    <w:rsid w:val="005E74E5"/>
    <w:rsid w:val="005F2274"/>
    <w:rsid w:val="005F3651"/>
    <w:rsid w:val="005F3F37"/>
    <w:rsid w:val="005F5611"/>
    <w:rsid w:val="005F628F"/>
    <w:rsid w:val="006062A3"/>
    <w:rsid w:val="00611622"/>
    <w:rsid w:val="00612B44"/>
    <w:rsid w:val="006135DB"/>
    <w:rsid w:val="006153F8"/>
    <w:rsid w:val="0062032C"/>
    <w:rsid w:val="006218FA"/>
    <w:rsid w:val="00622CBE"/>
    <w:rsid w:val="00624098"/>
    <w:rsid w:val="0063281A"/>
    <w:rsid w:val="00632B4B"/>
    <w:rsid w:val="00636ADF"/>
    <w:rsid w:val="006374C5"/>
    <w:rsid w:val="0064463F"/>
    <w:rsid w:val="006467AF"/>
    <w:rsid w:val="00647CCA"/>
    <w:rsid w:val="00651348"/>
    <w:rsid w:val="0065146A"/>
    <w:rsid w:val="006532B9"/>
    <w:rsid w:val="00653B3F"/>
    <w:rsid w:val="00654CBE"/>
    <w:rsid w:val="00656195"/>
    <w:rsid w:val="0066006E"/>
    <w:rsid w:val="00662478"/>
    <w:rsid w:val="00663369"/>
    <w:rsid w:val="00664D40"/>
    <w:rsid w:val="00666C8F"/>
    <w:rsid w:val="00670DA8"/>
    <w:rsid w:val="00675D35"/>
    <w:rsid w:val="00676717"/>
    <w:rsid w:val="00685E7A"/>
    <w:rsid w:val="00690D48"/>
    <w:rsid w:val="00692564"/>
    <w:rsid w:val="006A0FCD"/>
    <w:rsid w:val="006A3517"/>
    <w:rsid w:val="006B6099"/>
    <w:rsid w:val="006C11FE"/>
    <w:rsid w:val="006C7CAC"/>
    <w:rsid w:val="006C7F8F"/>
    <w:rsid w:val="006E2521"/>
    <w:rsid w:val="006E7FA9"/>
    <w:rsid w:val="007023D4"/>
    <w:rsid w:val="00702430"/>
    <w:rsid w:val="00703998"/>
    <w:rsid w:val="00715985"/>
    <w:rsid w:val="0071626F"/>
    <w:rsid w:val="00717D0C"/>
    <w:rsid w:val="00720BF0"/>
    <w:rsid w:val="00722FA2"/>
    <w:rsid w:val="00724286"/>
    <w:rsid w:val="00724BF6"/>
    <w:rsid w:val="00733413"/>
    <w:rsid w:val="0073510C"/>
    <w:rsid w:val="00746BE1"/>
    <w:rsid w:val="00747FA8"/>
    <w:rsid w:val="00750177"/>
    <w:rsid w:val="0075023E"/>
    <w:rsid w:val="007521E6"/>
    <w:rsid w:val="007540AC"/>
    <w:rsid w:val="00756D13"/>
    <w:rsid w:val="007574B3"/>
    <w:rsid w:val="00760C93"/>
    <w:rsid w:val="007619C9"/>
    <w:rsid w:val="0076405A"/>
    <w:rsid w:val="00764BE7"/>
    <w:rsid w:val="00766F9E"/>
    <w:rsid w:val="00771B24"/>
    <w:rsid w:val="00771B60"/>
    <w:rsid w:val="00776E6E"/>
    <w:rsid w:val="007771BD"/>
    <w:rsid w:val="00780F11"/>
    <w:rsid w:val="0078720A"/>
    <w:rsid w:val="00787CB3"/>
    <w:rsid w:val="00797983"/>
    <w:rsid w:val="007A1BB1"/>
    <w:rsid w:val="007A4691"/>
    <w:rsid w:val="007A59A3"/>
    <w:rsid w:val="007B0DDA"/>
    <w:rsid w:val="007B2DE4"/>
    <w:rsid w:val="007B3AB5"/>
    <w:rsid w:val="007B420E"/>
    <w:rsid w:val="007C16F8"/>
    <w:rsid w:val="007C1E6E"/>
    <w:rsid w:val="007C7E71"/>
    <w:rsid w:val="007D51EC"/>
    <w:rsid w:val="007E3516"/>
    <w:rsid w:val="007F09AA"/>
    <w:rsid w:val="007F307F"/>
    <w:rsid w:val="007F51A2"/>
    <w:rsid w:val="007F5E69"/>
    <w:rsid w:val="00803C93"/>
    <w:rsid w:val="008049FE"/>
    <w:rsid w:val="00813C1F"/>
    <w:rsid w:val="00814854"/>
    <w:rsid w:val="00815255"/>
    <w:rsid w:val="0081755B"/>
    <w:rsid w:val="00824223"/>
    <w:rsid w:val="008258D7"/>
    <w:rsid w:val="008335AF"/>
    <w:rsid w:val="00834F02"/>
    <w:rsid w:val="00840E3E"/>
    <w:rsid w:val="00841610"/>
    <w:rsid w:val="00842611"/>
    <w:rsid w:val="00842DE9"/>
    <w:rsid w:val="008430DC"/>
    <w:rsid w:val="008450FF"/>
    <w:rsid w:val="00850981"/>
    <w:rsid w:val="00853765"/>
    <w:rsid w:val="00854B51"/>
    <w:rsid w:val="0085791C"/>
    <w:rsid w:val="00857CB6"/>
    <w:rsid w:val="00860D77"/>
    <w:rsid w:val="00860E0F"/>
    <w:rsid w:val="00861A2B"/>
    <w:rsid w:val="00870D79"/>
    <w:rsid w:val="00871EF5"/>
    <w:rsid w:val="00875CA2"/>
    <w:rsid w:val="00876952"/>
    <w:rsid w:val="00887EB1"/>
    <w:rsid w:val="00890711"/>
    <w:rsid w:val="008925A5"/>
    <w:rsid w:val="008964D5"/>
    <w:rsid w:val="008B6321"/>
    <w:rsid w:val="008B63DA"/>
    <w:rsid w:val="008C1BD0"/>
    <w:rsid w:val="008C27FC"/>
    <w:rsid w:val="008C32C6"/>
    <w:rsid w:val="008C679B"/>
    <w:rsid w:val="008C79DC"/>
    <w:rsid w:val="008D657B"/>
    <w:rsid w:val="008D7E7E"/>
    <w:rsid w:val="008E1C0F"/>
    <w:rsid w:val="008E6EB9"/>
    <w:rsid w:val="008F219F"/>
    <w:rsid w:val="008F7AB6"/>
    <w:rsid w:val="00900906"/>
    <w:rsid w:val="009034D1"/>
    <w:rsid w:val="00905336"/>
    <w:rsid w:val="009055CC"/>
    <w:rsid w:val="00906749"/>
    <w:rsid w:val="00906D2A"/>
    <w:rsid w:val="00911C1D"/>
    <w:rsid w:val="00911D20"/>
    <w:rsid w:val="00912483"/>
    <w:rsid w:val="00915E18"/>
    <w:rsid w:val="009275F6"/>
    <w:rsid w:val="00930911"/>
    <w:rsid w:val="00935FCF"/>
    <w:rsid w:val="00936905"/>
    <w:rsid w:val="00936A6C"/>
    <w:rsid w:val="00941D90"/>
    <w:rsid w:val="00943D05"/>
    <w:rsid w:val="0094516A"/>
    <w:rsid w:val="00950806"/>
    <w:rsid w:val="0095271E"/>
    <w:rsid w:val="00953085"/>
    <w:rsid w:val="0095539C"/>
    <w:rsid w:val="00955D49"/>
    <w:rsid w:val="00956112"/>
    <w:rsid w:val="00957BF1"/>
    <w:rsid w:val="00960955"/>
    <w:rsid w:val="009635BE"/>
    <w:rsid w:val="00964278"/>
    <w:rsid w:val="0096689A"/>
    <w:rsid w:val="009668BD"/>
    <w:rsid w:val="00966BEC"/>
    <w:rsid w:val="0097399E"/>
    <w:rsid w:val="00980068"/>
    <w:rsid w:val="009A2D7A"/>
    <w:rsid w:val="009A5BA5"/>
    <w:rsid w:val="009B1417"/>
    <w:rsid w:val="009B3C11"/>
    <w:rsid w:val="009B466B"/>
    <w:rsid w:val="009C1DEF"/>
    <w:rsid w:val="009C2738"/>
    <w:rsid w:val="009C4034"/>
    <w:rsid w:val="009D3632"/>
    <w:rsid w:val="009D5B40"/>
    <w:rsid w:val="009E49A4"/>
    <w:rsid w:val="009E5478"/>
    <w:rsid w:val="009F0953"/>
    <w:rsid w:val="009F2EE0"/>
    <w:rsid w:val="009F314C"/>
    <w:rsid w:val="009F4F02"/>
    <w:rsid w:val="00A02859"/>
    <w:rsid w:val="00A04BF0"/>
    <w:rsid w:val="00A21725"/>
    <w:rsid w:val="00A27D75"/>
    <w:rsid w:val="00A3398A"/>
    <w:rsid w:val="00A459C2"/>
    <w:rsid w:val="00A52C6E"/>
    <w:rsid w:val="00A54089"/>
    <w:rsid w:val="00A573DD"/>
    <w:rsid w:val="00A60652"/>
    <w:rsid w:val="00A61955"/>
    <w:rsid w:val="00A70C55"/>
    <w:rsid w:val="00A7391A"/>
    <w:rsid w:val="00A7782D"/>
    <w:rsid w:val="00A927F5"/>
    <w:rsid w:val="00A948CC"/>
    <w:rsid w:val="00AA1961"/>
    <w:rsid w:val="00AA4E7F"/>
    <w:rsid w:val="00AB33DE"/>
    <w:rsid w:val="00AB7550"/>
    <w:rsid w:val="00AC28B8"/>
    <w:rsid w:val="00AF64C7"/>
    <w:rsid w:val="00B01183"/>
    <w:rsid w:val="00B022F9"/>
    <w:rsid w:val="00B064EB"/>
    <w:rsid w:val="00B128F7"/>
    <w:rsid w:val="00B20DFE"/>
    <w:rsid w:val="00B2534F"/>
    <w:rsid w:val="00B2627C"/>
    <w:rsid w:val="00B26EB7"/>
    <w:rsid w:val="00B30207"/>
    <w:rsid w:val="00B31A5F"/>
    <w:rsid w:val="00B41C9E"/>
    <w:rsid w:val="00B47854"/>
    <w:rsid w:val="00B50664"/>
    <w:rsid w:val="00B632AC"/>
    <w:rsid w:val="00B8282F"/>
    <w:rsid w:val="00B85143"/>
    <w:rsid w:val="00B853C3"/>
    <w:rsid w:val="00B92A19"/>
    <w:rsid w:val="00B9694A"/>
    <w:rsid w:val="00B9711F"/>
    <w:rsid w:val="00B97924"/>
    <w:rsid w:val="00BA0C67"/>
    <w:rsid w:val="00BA530F"/>
    <w:rsid w:val="00BA5FFC"/>
    <w:rsid w:val="00BB62EF"/>
    <w:rsid w:val="00BC16ED"/>
    <w:rsid w:val="00BC3FDC"/>
    <w:rsid w:val="00BD3241"/>
    <w:rsid w:val="00BD3D6A"/>
    <w:rsid w:val="00BD3EDE"/>
    <w:rsid w:val="00BD7B71"/>
    <w:rsid w:val="00BE077B"/>
    <w:rsid w:val="00BE0C44"/>
    <w:rsid w:val="00BF0927"/>
    <w:rsid w:val="00BF1C30"/>
    <w:rsid w:val="00BF33C0"/>
    <w:rsid w:val="00C0568F"/>
    <w:rsid w:val="00C113DE"/>
    <w:rsid w:val="00C22E63"/>
    <w:rsid w:val="00C244EA"/>
    <w:rsid w:val="00C33100"/>
    <w:rsid w:val="00C43FD4"/>
    <w:rsid w:val="00C50958"/>
    <w:rsid w:val="00C50DFE"/>
    <w:rsid w:val="00C549CF"/>
    <w:rsid w:val="00C5623D"/>
    <w:rsid w:val="00C75556"/>
    <w:rsid w:val="00C800D0"/>
    <w:rsid w:val="00C8398A"/>
    <w:rsid w:val="00C849C2"/>
    <w:rsid w:val="00C84CAE"/>
    <w:rsid w:val="00C855CD"/>
    <w:rsid w:val="00C86492"/>
    <w:rsid w:val="00C877D0"/>
    <w:rsid w:val="00C94A44"/>
    <w:rsid w:val="00CA11B9"/>
    <w:rsid w:val="00CA619A"/>
    <w:rsid w:val="00CA7B90"/>
    <w:rsid w:val="00CB0CBE"/>
    <w:rsid w:val="00CB30C9"/>
    <w:rsid w:val="00CB3600"/>
    <w:rsid w:val="00CB511E"/>
    <w:rsid w:val="00CC37C4"/>
    <w:rsid w:val="00CC5531"/>
    <w:rsid w:val="00CC5CD5"/>
    <w:rsid w:val="00CD1D57"/>
    <w:rsid w:val="00CE0B8E"/>
    <w:rsid w:val="00CF0566"/>
    <w:rsid w:val="00CF1B5C"/>
    <w:rsid w:val="00D002C8"/>
    <w:rsid w:val="00D03A19"/>
    <w:rsid w:val="00D059E1"/>
    <w:rsid w:val="00D072F9"/>
    <w:rsid w:val="00D17F93"/>
    <w:rsid w:val="00D27917"/>
    <w:rsid w:val="00D3081F"/>
    <w:rsid w:val="00D32EE0"/>
    <w:rsid w:val="00D33D7B"/>
    <w:rsid w:val="00D343DB"/>
    <w:rsid w:val="00D36CA9"/>
    <w:rsid w:val="00D411EE"/>
    <w:rsid w:val="00D420C9"/>
    <w:rsid w:val="00D4717A"/>
    <w:rsid w:val="00D47CCF"/>
    <w:rsid w:val="00D544F2"/>
    <w:rsid w:val="00D63205"/>
    <w:rsid w:val="00D65081"/>
    <w:rsid w:val="00D651DC"/>
    <w:rsid w:val="00D71AD4"/>
    <w:rsid w:val="00D736CF"/>
    <w:rsid w:val="00D76722"/>
    <w:rsid w:val="00D769B1"/>
    <w:rsid w:val="00D8177C"/>
    <w:rsid w:val="00D90F8B"/>
    <w:rsid w:val="00D921A9"/>
    <w:rsid w:val="00D92AC8"/>
    <w:rsid w:val="00D94138"/>
    <w:rsid w:val="00D97029"/>
    <w:rsid w:val="00DA14D7"/>
    <w:rsid w:val="00DA1669"/>
    <w:rsid w:val="00DA43B0"/>
    <w:rsid w:val="00DB2F37"/>
    <w:rsid w:val="00DB5B1D"/>
    <w:rsid w:val="00DB7A5A"/>
    <w:rsid w:val="00DC15AE"/>
    <w:rsid w:val="00DC39F3"/>
    <w:rsid w:val="00DC4ADD"/>
    <w:rsid w:val="00DC782E"/>
    <w:rsid w:val="00DC793F"/>
    <w:rsid w:val="00DD2DFE"/>
    <w:rsid w:val="00DD7C7F"/>
    <w:rsid w:val="00DE2864"/>
    <w:rsid w:val="00DE550A"/>
    <w:rsid w:val="00DE6C76"/>
    <w:rsid w:val="00DE768D"/>
    <w:rsid w:val="00DE7715"/>
    <w:rsid w:val="00DF0F88"/>
    <w:rsid w:val="00DF2BDE"/>
    <w:rsid w:val="00DF447A"/>
    <w:rsid w:val="00E0615B"/>
    <w:rsid w:val="00E07391"/>
    <w:rsid w:val="00E13C25"/>
    <w:rsid w:val="00E25399"/>
    <w:rsid w:val="00E27DBB"/>
    <w:rsid w:val="00E329DB"/>
    <w:rsid w:val="00E333E9"/>
    <w:rsid w:val="00E40105"/>
    <w:rsid w:val="00E40CB7"/>
    <w:rsid w:val="00E46B4B"/>
    <w:rsid w:val="00E50856"/>
    <w:rsid w:val="00E51240"/>
    <w:rsid w:val="00E571B7"/>
    <w:rsid w:val="00E57EAB"/>
    <w:rsid w:val="00E60734"/>
    <w:rsid w:val="00E64AC1"/>
    <w:rsid w:val="00E73DAB"/>
    <w:rsid w:val="00E83EA9"/>
    <w:rsid w:val="00E86F62"/>
    <w:rsid w:val="00E8765A"/>
    <w:rsid w:val="00E916B2"/>
    <w:rsid w:val="00E9598F"/>
    <w:rsid w:val="00EA165F"/>
    <w:rsid w:val="00EA22D0"/>
    <w:rsid w:val="00EA2C03"/>
    <w:rsid w:val="00EA5473"/>
    <w:rsid w:val="00EB52F9"/>
    <w:rsid w:val="00ED01A9"/>
    <w:rsid w:val="00EE41F8"/>
    <w:rsid w:val="00EE6390"/>
    <w:rsid w:val="00EE64D3"/>
    <w:rsid w:val="00EE7026"/>
    <w:rsid w:val="00F04EF7"/>
    <w:rsid w:val="00F06C74"/>
    <w:rsid w:val="00F216FD"/>
    <w:rsid w:val="00F22B1E"/>
    <w:rsid w:val="00F23869"/>
    <w:rsid w:val="00F2765E"/>
    <w:rsid w:val="00F27BB9"/>
    <w:rsid w:val="00F31C88"/>
    <w:rsid w:val="00F414E6"/>
    <w:rsid w:val="00F50DCC"/>
    <w:rsid w:val="00F50E5F"/>
    <w:rsid w:val="00F5432C"/>
    <w:rsid w:val="00F80F25"/>
    <w:rsid w:val="00F81BC0"/>
    <w:rsid w:val="00F84B9A"/>
    <w:rsid w:val="00F84E13"/>
    <w:rsid w:val="00F86298"/>
    <w:rsid w:val="00F913FC"/>
    <w:rsid w:val="00F95EEA"/>
    <w:rsid w:val="00FA52BB"/>
    <w:rsid w:val="00FA5DE8"/>
    <w:rsid w:val="00FA6A1D"/>
    <w:rsid w:val="00FB22B0"/>
    <w:rsid w:val="00FB669A"/>
    <w:rsid w:val="00FC0074"/>
    <w:rsid w:val="00FC1ECF"/>
    <w:rsid w:val="00FC417C"/>
    <w:rsid w:val="00FC5DD7"/>
    <w:rsid w:val="00FC6AB5"/>
    <w:rsid w:val="00FE72C2"/>
    <w:rsid w:val="00FF4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0F48C"/>
  <w15:chartTrackingRefBased/>
  <w15:docId w15:val="{D9AF48BB-AC78-419A-BE80-74D8A1D15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100"/>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C331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78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2E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10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978CD"/>
    <w:pPr>
      <w:ind w:left="720"/>
      <w:contextualSpacing/>
    </w:pPr>
  </w:style>
  <w:style w:type="character" w:customStyle="1" w:styleId="Heading2Char">
    <w:name w:val="Heading 2 Char"/>
    <w:basedOn w:val="DefaultParagraphFont"/>
    <w:link w:val="Heading2"/>
    <w:uiPriority w:val="9"/>
    <w:rsid w:val="0017783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2EE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006A61"/>
    <w:pPr>
      <w:spacing w:line="259" w:lineRule="auto"/>
      <w:outlineLvl w:val="9"/>
    </w:pPr>
    <w:rPr>
      <w:lang w:val="en-US"/>
    </w:rPr>
  </w:style>
  <w:style w:type="paragraph" w:styleId="TOC1">
    <w:name w:val="toc 1"/>
    <w:basedOn w:val="Normal"/>
    <w:next w:val="Normal"/>
    <w:autoRedefine/>
    <w:uiPriority w:val="39"/>
    <w:unhideWhenUsed/>
    <w:rsid w:val="00006A61"/>
    <w:pPr>
      <w:spacing w:after="100"/>
    </w:pPr>
  </w:style>
  <w:style w:type="paragraph" w:styleId="TOC2">
    <w:name w:val="toc 2"/>
    <w:basedOn w:val="Normal"/>
    <w:next w:val="Normal"/>
    <w:autoRedefine/>
    <w:uiPriority w:val="39"/>
    <w:unhideWhenUsed/>
    <w:rsid w:val="00006A61"/>
    <w:pPr>
      <w:spacing w:after="100"/>
      <w:ind w:left="220"/>
    </w:pPr>
  </w:style>
  <w:style w:type="paragraph" w:styleId="TOC3">
    <w:name w:val="toc 3"/>
    <w:basedOn w:val="Normal"/>
    <w:next w:val="Normal"/>
    <w:autoRedefine/>
    <w:uiPriority w:val="39"/>
    <w:unhideWhenUsed/>
    <w:rsid w:val="00006A61"/>
    <w:pPr>
      <w:spacing w:after="100"/>
      <w:ind w:left="440"/>
    </w:pPr>
  </w:style>
  <w:style w:type="character" w:styleId="Hyperlink">
    <w:name w:val="Hyperlink"/>
    <w:basedOn w:val="DefaultParagraphFont"/>
    <w:uiPriority w:val="99"/>
    <w:unhideWhenUsed/>
    <w:rsid w:val="00006A61"/>
    <w:rPr>
      <w:color w:val="0563C1" w:themeColor="hyperlink"/>
      <w:u w:val="single"/>
    </w:rPr>
  </w:style>
  <w:style w:type="table" w:styleId="TableGrid">
    <w:name w:val="Table Grid"/>
    <w:basedOn w:val="TableNormal"/>
    <w:uiPriority w:val="39"/>
    <w:rsid w:val="007F3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66311">
      <w:bodyDiv w:val="1"/>
      <w:marLeft w:val="0"/>
      <w:marRight w:val="0"/>
      <w:marTop w:val="0"/>
      <w:marBottom w:val="0"/>
      <w:divBdr>
        <w:top w:val="none" w:sz="0" w:space="0" w:color="auto"/>
        <w:left w:val="none" w:sz="0" w:space="0" w:color="auto"/>
        <w:bottom w:val="none" w:sz="0" w:space="0" w:color="auto"/>
        <w:right w:val="none" w:sz="0" w:space="0" w:color="auto"/>
      </w:divBdr>
      <w:divsChild>
        <w:div w:id="1959487558">
          <w:marLeft w:val="0"/>
          <w:marRight w:val="0"/>
          <w:marTop w:val="0"/>
          <w:marBottom w:val="0"/>
          <w:divBdr>
            <w:top w:val="none" w:sz="0" w:space="0" w:color="auto"/>
            <w:left w:val="none" w:sz="0" w:space="0" w:color="auto"/>
            <w:bottom w:val="none" w:sz="0" w:space="0" w:color="auto"/>
            <w:right w:val="none" w:sz="0" w:space="0" w:color="auto"/>
          </w:divBdr>
        </w:div>
        <w:div w:id="1758475748">
          <w:marLeft w:val="0"/>
          <w:marRight w:val="0"/>
          <w:marTop w:val="0"/>
          <w:marBottom w:val="0"/>
          <w:divBdr>
            <w:top w:val="none" w:sz="0" w:space="0" w:color="auto"/>
            <w:left w:val="none" w:sz="0" w:space="0" w:color="auto"/>
            <w:bottom w:val="none" w:sz="0" w:space="0" w:color="auto"/>
            <w:right w:val="none" w:sz="0" w:space="0" w:color="auto"/>
          </w:divBdr>
        </w:div>
        <w:div w:id="1079521904">
          <w:marLeft w:val="0"/>
          <w:marRight w:val="0"/>
          <w:marTop w:val="0"/>
          <w:marBottom w:val="0"/>
          <w:divBdr>
            <w:top w:val="none" w:sz="0" w:space="0" w:color="auto"/>
            <w:left w:val="none" w:sz="0" w:space="0" w:color="auto"/>
            <w:bottom w:val="none" w:sz="0" w:space="0" w:color="auto"/>
            <w:right w:val="none" w:sz="0" w:space="0" w:color="auto"/>
          </w:divBdr>
          <w:divsChild>
            <w:div w:id="306981102">
              <w:marLeft w:val="0"/>
              <w:marRight w:val="0"/>
              <w:marTop w:val="0"/>
              <w:marBottom w:val="0"/>
              <w:divBdr>
                <w:top w:val="none" w:sz="0" w:space="0" w:color="auto"/>
                <w:left w:val="none" w:sz="0" w:space="0" w:color="auto"/>
                <w:bottom w:val="none" w:sz="0" w:space="0" w:color="auto"/>
                <w:right w:val="none" w:sz="0" w:space="0" w:color="auto"/>
              </w:divBdr>
            </w:div>
            <w:div w:id="1188906891">
              <w:marLeft w:val="0"/>
              <w:marRight w:val="0"/>
              <w:marTop w:val="0"/>
              <w:marBottom w:val="0"/>
              <w:divBdr>
                <w:top w:val="none" w:sz="0" w:space="0" w:color="auto"/>
                <w:left w:val="none" w:sz="0" w:space="0" w:color="auto"/>
                <w:bottom w:val="none" w:sz="0" w:space="0" w:color="auto"/>
                <w:right w:val="none" w:sz="0" w:space="0" w:color="auto"/>
              </w:divBdr>
            </w:div>
            <w:div w:id="1180318337">
              <w:marLeft w:val="0"/>
              <w:marRight w:val="0"/>
              <w:marTop w:val="0"/>
              <w:marBottom w:val="0"/>
              <w:divBdr>
                <w:top w:val="none" w:sz="0" w:space="0" w:color="auto"/>
                <w:left w:val="none" w:sz="0" w:space="0" w:color="auto"/>
                <w:bottom w:val="none" w:sz="0" w:space="0" w:color="auto"/>
                <w:right w:val="none" w:sz="0" w:space="0" w:color="auto"/>
              </w:divBdr>
            </w:div>
            <w:div w:id="1878002623">
              <w:marLeft w:val="0"/>
              <w:marRight w:val="0"/>
              <w:marTop w:val="0"/>
              <w:marBottom w:val="0"/>
              <w:divBdr>
                <w:top w:val="none" w:sz="0" w:space="0" w:color="auto"/>
                <w:left w:val="none" w:sz="0" w:space="0" w:color="auto"/>
                <w:bottom w:val="none" w:sz="0" w:space="0" w:color="auto"/>
                <w:right w:val="none" w:sz="0" w:space="0" w:color="auto"/>
              </w:divBdr>
            </w:div>
            <w:div w:id="906258139">
              <w:marLeft w:val="0"/>
              <w:marRight w:val="0"/>
              <w:marTop w:val="0"/>
              <w:marBottom w:val="0"/>
              <w:divBdr>
                <w:top w:val="none" w:sz="0" w:space="0" w:color="auto"/>
                <w:left w:val="none" w:sz="0" w:space="0" w:color="auto"/>
                <w:bottom w:val="none" w:sz="0" w:space="0" w:color="auto"/>
                <w:right w:val="none" w:sz="0" w:space="0" w:color="auto"/>
              </w:divBdr>
            </w:div>
            <w:div w:id="18429832">
              <w:marLeft w:val="0"/>
              <w:marRight w:val="0"/>
              <w:marTop w:val="0"/>
              <w:marBottom w:val="0"/>
              <w:divBdr>
                <w:top w:val="none" w:sz="0" w:space="0" w:color="auto"/>
                <w:left w:val="none" w:sz="0" w:space="0" w:color="auto"/>
                <w:bottom w:val="none" w:sz="0" w:space="0" w:color="auto"/>
                <w:right w:val="none" w:sz="0" w:space="0" w:color="auto"/>
              </w:divBdr>
            </w:div>
            <w:div w:id="1982689460">
              <w:marLeft w:val="0"/>
              <w:marRight w:val="0"/>
              <w:marTop w:val="0"/>
              <w:marBottom w:val="0"/>
              <w:divBdr>
                <w:top w:val="none" w:sz="0" w:space="0" w:color="auto"/>
                <w:left w:val="none" w:sz="0" w:space="0" w:color="auto"/>
                <w:bottom w:val="none" w:sz="0" w:space="0" w:color="auto"/>
                <w:right w:val="none" w:sz="0" w:space="0" w:color="auto"/>
              </w:divBdr>
            </w:div>
            <w:div w:id="128072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3912">
      <w:bodyDiv w:val="1"/>
      <w:marLeft w:val="0"/>
      <w:marRight w:val="0"/>
      <w:marTop w:val="0"/>
      <w:marBottom w:val="0"/>
      <w:divBdr>
        <w:top w:val="none" w:sz="0" w:space="0" w:color="auto"/>
        <w:left w:val="none" w:sz="0" w:space="0" w:color="auto"/>
        <w:bottom w:val="none" w:sz="0" w:space="0" w:color="auto"/>
        <w:right w:val="none" w:sz="0" w:space="0" w:color="auto"/>
      </w:divBdr>
      <w:divsChild>
        <w:div w:id="603459310">
          <w:marLeft w:val="360"/>
          <w:marRight w:val="0"/>
          <w:marTop w:val="200"/>
          <w:marBottom w:val="0"/>
          <w:divBdr>
            <w:top w:val="none" w:sz="0" w:space="0" w:color="auto"/>
            <w:left w:val="none" w:sz="0" w:space="0" w:color="auto"/>
            <w:bottom w:val="none" w:sz="0" w:space="0" w:color="auto"/>
            <w:right w:val="none" w:sz="0" w:space="0" w:color="auto"/>
          </w:divBdr>
        </w:div>
        <w:div w:id="1296252920">
          <w:marLeft w:val="360"/>
          <w:marRight w:val="0"/>
          <w:marTop w:val="200"/>
          <w:marBottom w:val="0"/>
          <w:divBdr>
            <w:top w:val="none" w:sz="0" w:space="0" w:color="auto"/>
            <w:left w:val="none" w:sz="0" w:space="0" w:color="auto"/>
            <w:bottom w:val="none" w:sz="0" w:space="0" w:color="auto"/>
            <w:right w:val="none" w:sz="0" w:space="0" w:color="auto"/>
          </w:divBdr>
        </w:div>
        <w:div w:id="1480029454">
          <w:marLeft w:val="360"/>
          <w:marRight w:val="0"/>
          <w:marTop w:val="200"/>
          <w:marBottom w:val="0"/>
          <w:divBdr>
            <w:top w:val="none" w:sz="0" w:space="0" w:color="auto"/>
            <w:left w:val="none" w:sz="0" w:space="0" w:color="auto"/>
            <w:bottom w:val="none" w:sz="0" w:space="0" w:color="auto"/>
            <w:right w:val="none" w:sz="0" w:space="0" w:color="auto"/>
          </w:divBdr>
        </w:div>
        <w:div w:id="246350298">
          <w:marLeft w:val="360"/>
          <w:marRight w:val="0"/>
          <w:marTop w:val="200"/>
          <w:marBottom w:val="0"/>
          <w:divBdr>
            <w:top w:val="none" w:sz="0" w:space="0" w:color="auto"/>
            <w:left w:val="none" w:sz="0" w:space="0" w:color="auto"/>
            <w:bottom w:val="none" w:sz="0" w:space="0" w:color="auto"/>
            <w:right w:val="none" w:sz="0" w:space="0" w:color="auto"/>
          </w:divBdr>
        </w:div>
      </w:divsChild>
    </w:div>
    <w:div w:id="64882406">
      <w:bodyDiv w:val="1"/>
      <w:marLeft w:val="0"/>
      <w:marRight w:val="0"/>
      <w:marTop w:val="0"/>
      <w:marBottom w:val="0"/>
      <w:divBdr>
        <w:top w:val="none" w:sz="0" w:space="0" w:color="auto"/>
        <w:left w:val="none" w:sz="0" w:space="0" w:color="auto"/>
        <w:bottom w:val="none" w:sz="0" w:space="0" w:color="auto"/>
        <w:right w:val="none" w:sz="0" w:space="0" w:color="auto"/>
      </w:divBdr>
      <w:divsChild>
        <w:div w:id="329675201">
          <w:marLeft w:val="965"/>
          <w:marRight w:val="0"/>
          <w:marTop w:val="200"/>
          <w:marBottom w:val="0"/>
          <w:divBdr>
            <w:top w:val="none" w:sz="0" w:space="0" w:color="auto"/>
            <w:left w:val="none" w:sz="0" w:space="0" w:color="auto"/>
            <w:bottom w:val="none" w:sz="0" w:space="0" w:color="auto"/>
            <w:right w:val="none" w:sz="0" w:space="0" w:color="auto"/>
          </w:divBdr>
        </w:div>
        <w:div w:id="1738161262">
          <w:marLeft w:val="965"/>
          <w:marRight w:val="0"/>
          <w:marTop w:val="200"/>
          <w:marBottom w:val="0"/>
          <w:divBdr>
            <w:top w:val="none" w:sz="0" w:space="0" w:color="auto"/>
            <w:left w:val="none" w:sz="0" w:space="0" w:color="auto"/>
            <w:bottom w:val="none" w:sz="0" w:space="0" w:color="auto"/>
            <w:right w:val="none" w:sz="0" w:space="0" w:color="auto"/>
          </w:divBdr>
        </w:div>
        <w:div w:id="1236429113">
          <w:marLeft w:val="965"/>
          <w:marRight w:val="0"/>
          <w:marTop w:val="200"/>
          <w:marBottom w:val="0"/>
          <w:divBdr>
            <w:top w:val="none" w:sz="0" w:space="0" w:color="auto"/>
            <w:left w:val="none" w:sz="0" w:space="0" w:color="auto"/>
            <w:bottom w:val="none" w:sz="0" w:space="0" w:color="auto"/>
            <w:right w:val="none" w:sz="0" w:space="0" w:color="auto"/>
          </w:divBdr>
        </w:div>
        <w:div w:id="1002776314">
          <w:marLeft w:val="965"/>
          <w:marRight w:val="0"/>
          <w:marTop w:val="200"/>
          <w:marBottom w:val="0"/>
          <w:divBdr>
            <w:top w:val="none" w:sz="0" w:space="0" w:color="auto"/>
            <w:left w:val="none" w:sz="0" w:space="0" w:color="auto"/>
            <w:bottom w:val="none" w:sz="0" w:space="0" w:color="auto"/>
            <w:right w:val="none" w:sz="0" w:space="0" w:color="auto"/>
          </w:divBdr>
        </w:div>
        <w:div w:id="1022243170">
          <w:marLeft w:val="965"/>
          <w:marRight w:val="0"/>
          <w:marTop w:val="200"/>
          <w:marBottom w:val="0"/>
          <w:divBdr>
            <w:top w:val="none" w:sz="0" w:space="0" w:color="auto"/>
            <w:left w:val="none" w:sz="0" w:space="0" w:color="auto"/>
            <w:bottom w:val="none" w:sz="0" w:space="0" w:color="auto"/>
            <w:right w:val="none" w:sz="0" w:space="0" w:color="auto"/>
          </w:divBdr>
        </w:div>
        <w:div w:id="142239396">
          <w:marLeft w:val="965"/>
          <w:marRight w:val="0"/>
          <w:marTop w:val="200"/>
          <w:marBottom w:val="0"/>
          <w:divBdr>
            <w:top w:val="none" w:sz="0" w:space="0" w:color="auto"/>
            <w:left w:val="none" w:sz="0" w:space="0" w:color="auto"/>
            <w:bottom w:val="none" w:sz="0" w:space="0" w:color="auto"/>
            <w:right w:val="none" w:sz="0" w:space="0" w:color="auto"/>
          </w:divBdr>
        </w:div>
        <w:div w:id="1140655722">
          <w:marLeft w:val="965"/>
          <w:marRight w:val="0"/>
          <w:marTop w:val="200"/>
          <w:marBottom w:val="0"/>
          <w:divBdr>
            <w:top w:val="none" w:sz="0" w:space="0" w:color="auto"/>
            <w:left w:val="none" w:sz="0" w:space="0" w:color="auto"/>
            <w:bottom w:val="none" w:sz="0" w:space="0" w:color="auto"/>
            <w:right w:val="none" w:sz="0" w:space="0" w:color="auto"/>
          </w:divBdr>
        </w:div>
        <w:div w:id="332952626">
          <w:marLeft w:val="965"/>
          <w:marRight w:val="0"/>
          <w:marTop w:val="200"/>
          <w:marBottom w:val="0"/>
          <w:divBdr>
            <w:top w:val="none" w:sz="0" w:space="0" w:color="auto"/>
            <w:left w:val="none" w:sz="0" w:space="0" w:color="auto"/>
            <w:bottom w:val="none" w:sz="0" w:space="0" w:color="auto"/>
            <w:right w:val="none" w:sz="0" w:space="0" w:color="auto"/>
          </w:divBdr>
        </w:div>
        <w:div w:id="63573323">
          <w:marLeft w:val="965"/>
          <w:marRight w:val="0"/>
          <w:marTop w:val="200"/>
          <w:marBottom w:val="0"/>
          <w:divBdr>
            <w:top w:val="none" w:sz="0" w:space="0" w:color="auto"/>
            <w:left w:val="none" w:sz="0" w:space="0" w:color="auto"/>
            <w:bottom w:val="none" w:sz="0" w:space="0" w:color="auto"/>
            <w:right w:val="none" w:sz="0" w:space="0" w:color="auto"/>
          </w:divBdr>
        </w:div>
      </w:divsChild>
    </w:div>
    <w:div w:id="83310311">
      <w:bodyDiv w:val="1"/>
      <w:marLeft w:val="0"/>
      <w:marRight w:val="0"/>
      <w:marTop w:val="0"/>
      <w:marBottom w:val="0"/>
      <w:divBdr>
        <w:top w:val="none" w:sz="0" w:space="0" w:color="auto"/>
        <w:left w:val="none" w:sz="0" w:space="0" w:color="auto"/>
        <w:bottom w:val="none" w:sz="0" w:space="0" w:color="auto"/>
        <w:right w:val="none" w:sz="0" w:space="0" w:color="auto"/>
      </w:divBdr>
    </w:div>
    <w:div w:id="128206754">
      <w:bodyDiv w:val="1"/>
      <w:marLeft w:val="0"/>
      <w:marRight w:val="0"/>
      <w:marTop w:val="0"/>
      <w:marBottom w:val="0"/>
      <w:divBdr>
        <w:top w:val="none" w:sz="0" w:space="0" w:color="auto"/>
        <w:left w:val="none" w:sz="0" w:space="0" w:color="auto"/>
        <w:bottom w:val="none" w:sz="0" w:space="0" w:color="auto"/>
        <w:right w:val="none" w:sz="0" w:space="0" w:color="auto"/>
      </w:divBdr>
      <w:divsChild>
        <w:div w:id="1201477703">
          <w:marLeft w:val="360"/>
          <w:marRight w:val="0"/>
          <w:marTop w:val="200"/>
          <w:marBottom w:val="0"/>
          <w:divBdr>
            <w:top w:val="none" w:sz="0" w:space="0" w:color="auto"/>
            <w:left w:val="none" w:sz="0" w:space="0" w:color="auto"/>
            <w:bottom w:val="none" w:sz="0" w:space="0" w:color="auto"/>
            <w:right w:val="none" w:sz="0" w:space="0" w:color="auto"/>
          </w:divBdr>
        </w:div>
        <w:div w:id="2081633165">
          <w:marLeft w:val="360"/>
          <w:marRight w:val="0"/>
          <w:marTop w:val="200"/>
          <w:marBottom w:val="0"/>
          <w:divBdr>
            <w:top w:val="none" w:sz="0" w:space="0" w:color="auto"/>
            <w:left w:val="none" w:sz="0" w:space="0" w:color="auto"/>
            <w:bottom w:val="none" w:sz="0" w:space="0" w:color="auto"/>
            <w:right w:val="none" w:sz="0" w:space="0" w:color="auto"/>
          </w:divBdr>
        </w:div>
        <w:div w:id="199126104">
          <w:marLeft w:val="360"/>
          <w:marRight w:val="0"/>
          <w:marTop w:val="200"/>
          <w:marBottom w:val="0"/>
          <w:divBdr>
            <w:top w:val="none" w:sz="0" w:space="0" w:color="auto"/>
            <w:left w:val="none" w:sz="0" w:space="0" w:color="auto"/>
            <w:bottom w:val="none" w:sz="0" w:space="0" w:color="auto"/>
            <w:right w:val="none" w:sz="0" w:space="0" w:color="auto"/>
          </w:divBdr>
        </w:div>
        <w:div w:id="2112969109">
          <w:marLeft w:val="360"/>
          <w:marRight w:val="0"/>
          <w:marTop w:val="200"/>
          <w:marBottom w:val="0"/>
          <w:divBdr>
            <w:top w:val="none" w:sz="0" w:space="0" w:color="auto"/>
            <w:left w:val="none" w:sz="0" w:space="0" w:color="auto"/>
            <w:bottom w:val="none" w:sz="0" w:space="0" w:color="auto"/>
            <w:right w:val="none" w:sz="0" w:space="0" w:color="auto"/>
          </w:divBdr>
        </w:div>
        <w:div w:id="524490282">
          <w:marLeft w:val="360"/>
          <w:marRight w:val="0"/>
          <w:marTop w:val="200"/>
          <w:marBottom w:val="0"/>
          <w:divBdr>
            <w:top w:val="none" w:sz="0" w:space="0" w:color="auto"/>
            <w:left w:val="none" w:sz="0" w:space="0" w:color="auto"/>
            <w:bottom w:val="none" w:sz="0" w:space="0" w:color="auto"/>
            <w:right w:val="none" w:sz="0" w:space="0" w:color="auto"/>
          </w:divBdr>
        </w:div>
        <w:div w:id="858394743">
          <w:marLeft w:val="360"/>
          <w:marRight w:val="0"/>
          <w:marTop w:val="200"/>
          <w:marBottom w:val="0"/>
          <w:divBdr>
            <w:top w:val="none" w:sz="0" w:space="0" w:color="auto"/>
            <w:left w:val="none" w:sz="0" w:space="0" w:color="auto"/>
            <w:bottom w:val="none" w:sz="0" w:space="0" w:color="auto"/>
            <w:right w:val="none" w:sz="0" w:space="0" w:color="auto"/>
          </w:divBdr>
        </w:div>
        <w:div w:id="1630477579">
          <w:marLeft w:val="360"/>
          <w:marRight w:val="0"/>
          <w:marTop w:val="200"/>
          <w:marBottom w:val="0"/>
          <w:divBdr>
            <w:top w:val="none" w:sz="0" w:space="0" w:color="auto"/>
            <w:left w:val="none" w:sz="0" w:space="0" w:color="auto"/>
            <w:bottom w:val="none" w:sz="0" w:space="0" w:color="auto"/>
            <w:right w:val="none" w:sz="0" w:space="0" w:color="auto"/>
          </w:divBdr>
        </w:div>
        <w:div w:id="1929918812">
          <w:marLeft w:val="360"/>
          <w:marRight w:val="0"/>
          <w:marTop w:val="200"/>
          <w:marBottom w:val="0"/>
          <w:divBdr>
            <w:top w:val="none" w:sz="0" w:space="0" w:color="auto"/>
            <w:left w:val="none" w:sz="0" w:space="0" w:color="auto"/>
            <w:bottom w:val="none" w:sz="0" w:space="0" w:color="auto"/>
            <w:right w:val="none" w:sz="0" w:space="0" w:color="auto"/>
          </w:divBdr>
        </w:div>
      </w:divsChild>
    </w:div>
    <w:div w:id="144663310">
      <w:bodyDiv w:val="1"/>
      <w:marLeft w:val="0"/>
      <w:marRight w:val="0"/>
      <w:marTop w:val="0"/>
      <w:marBottom w:val="0"/>
      <w:divBdr>
        <w:top w:val="none" w:sz="0" w:space="0" w:color="auto"/>
        <w:left w:val="none" w:sz="0" w:space="0" w:color="auto"/>
        <w:bottom w:val="none" w:sz="0" w:space="0" w:color="auto"/>
        <w:right w:val="none" w:sz="0" w:space="0" w:color="auto"/>
      </w:divBdr>
      <w:divsChild>
        <w:div w:id="475531970">
          <w:marLeft w:val="0"/>
          <w:marRight w:val="0"/>
          <w:marTop w:val="0"/>
          <w:marBottom w:val="0"/>
          <w:divBdr>
            <w:top w:val="none" w:sz="0" w:space="0" w:color="auto"/>
            <w:left w:val="none" w:sz="0" w:space="0" w:color="auto"/>
            <w:bottom w:val="none" w:sz="0" w:space="0" w:color="auto"/>
            <w:right w:val="none" w:sz="0" w:space="0" w:color="auto"/>
          </w:divBdr>
        </w:div>
        <w:div w:id="1136796599">
          <w:marLeft w:val="0"/>
          <w:marRight w:val="0"/>
          <w:marTop w:val="0"/>
          <w:marBottom w:val="0"/>
          <w:divBdr>
            <w:top w:val="none" w:sz="0" w:space="0" w:color="auto"/>
            <w:left w:val="none" w:sz="0" w:space="0" w:color="auto"/>
            <w:bottom w:val="none" w:sz="0" w:space="0" w:color="auto"/>
            <w:right w:val="none" w:sz="0" w:space="0" w:color="auto"/>
          </w:divBdr>
        </w:div>
        <w:div w:id="974145114">
          <w:marLeft w:val="0"/>
          <w:marRight w:val="0"/>
          <w:marTop w:val="0"/>
          <w:marBottom w:val="0"/>
          <w:divBdr>
            <w:top w:val="none" w:sz="0" w:space="0" w:color="auto"/>
            <w:left w:val="none" w:sz="0" w:space="0" w:color="auto"/>
            <w:bottom w:val="none" w:sz="0" w:space="0" w:color="auto"/>
            <w:right w:val="none" w:sz="0" w:space="0" w:color="auto"/>
          </w:divBdr>
        </w:div>
        <w:div w:id="2137673155">
          <w:marLeft w:val="0"/>
          <w:marRight w:val="0"/>
          <w:marTop w:val="0"/>
          <w:marBottom w:val="0"/>
          <w:divBdr>
            <w:top w:val="none" w:sz="0" w:space="0" w:color="auto"/>
            <w:left w:val="none" w:sz="0" w:space="0" w:color="auto"/>
            <w:bottom w:val="none" w:sz="0" w:space="0" w:color="auto"/>
            <w:right w:val="none" w:sz="0" w:space="0" w:color="auto"/>
          </w:divBdr>
        </w:div>
        <w:div w:id="1397782509">
          <w:marLeft w:val="0"/>
          <w:marRight w:val="0"/>
          <w:marTop w:val="0"/>
          <w:marBottom w:val="0"/>
          <w:divBdr>
            <w:top w:val="none" w:sz="0" w:space="0" w:color="auto"/>
            <w:left w:val="none" w:sz="0" w:space="0" w:color="auto"/>
            <w:bottom w:val="none" w:sz="0" w:space="0" w:color="auto"/>
            <w:right w:val="none" w:sz="0" w:space="0" w:color="auto"/>
          </w:divBdr>
        </w:div>
        <w:div w:id="1033186254">
          <w:marLeft w:val="0"/>
          <w:marRight w:val="0"/>
          <w:marTop w:val="0"/>
          <w:marBottom w:val="0"/>
          <w:divBdr>
            <w:top w:val="none" w:sz="0" w:space="0" w:color="auto"/>
            <w:left w:val="none" w:sz="0" w:space="0" w:color="auto"/>
            <w:bottom w:val="none" w:sz="0" w:space="0" w:color="auto"/>
            <w:right w:val="none" w:sz="0" w:space="0" w:color="auto"/>
          </w:divBdr>
        </w:div>
      </w:divsChild>
    </w:div>
    <w:div w:id="148987555">
      <w:bodyDiv w:val="1"/>
      <w:marLeft w:val="0"/>
      <w:marRight w:val="0"/>
      <w:marTop w:val="0"/>
      <w:marBottom w:val="0"/>
      <w:divBdr>
        <w:top w:val="none" w:sz="0" w:space="0" w:color="auto"/>
        <w:left w:val="none" w:sz="0" w:space="0" w:color="auto"/>
        <w:bottom w:val="none" w:sz="0" w:space="0" w:color="auto"/>
        <w:right w:val="none" w:sz="0" w:space="0" w:color="auto"/>
      </w:divBdr>
      <w:divsChild>
        <w:div w:id="64693434">
          <w:marLeft w:val="0"/>
          <w:marRight w:val="0"/>
          <w:marTop w:val="0"/>
          <w:marBottom w:val="0"/>
          <w:divBdr>
            <w:top w:val="none" w:sz="0" w:space="0" w:color="auto"/>
            <w:left w:val="none" w:sz="0" w:space="0" w:color="auto"/>
            <w:bottom w:val="none" w:sz="0" w:space="0" w:color="auto"/>
            <w:right w:val="none" w:sz="0" w:space="0" w:color="auto"/>
          </w:divBdr>
        </w:div>
        <w:div w:id="353001610">
          <w:marLeft w:val="0"/>
          <w:marRight w:val="0"/>
          <w:marTop w:val="0"/>
          <w:marBottom w:val="0"/>
          <w:divBdr>
            <w:top w:val="none" w:sz="0" w:space="0" w:color="auto"/>
            <w:left w:val="none" w:sz="0" w:space="0" w:color="auto"/>
            <w:bottom w:val="none" w:sz="0" w:space="0" w:color="auto"/>
            <w:right w:val="none" w:sz="0" w:space="0" w:color="auto"/>
          </w:divBdr>
        </w:div>
        <w:div w:id="100993955">
          <w:marLeft w:val="0"/>
          <w:marRight w:val="0"/>
          <w:marTop w:val="0"/>
          <w:marBottom w:val="0"/>
          <w:divBdr>
            <w:top w:val="none" w:sz="0" w:space="0" w:color="auto"/>
            <w:left w:val="none" w:sz="0" w:space="0" w:color="auto"/>
            <w:bottom w:val="none" w:sz="0" w:space="0" w:color="auto"/>
            <w:right w:val="none" w:sz="0" w:space="0" w:color="auto"/>
          </w:divBdr>
          <w:divsChild>
            <w:div w:id="622998505">
              <w:marLeft w:val="0"/>
              <w:marRight w:val="0"/>
              <w:marTop w:val="0"/>
              <w:marBottom w:val="0"/>
              <w:divBdr>
                <w:top w:val="none" w:sz="0" w:space="0" w:color="auto"/>
                <w:left w:val="none" w:sz="0" w:space="0" w:color="auto"/>
                <w:bottom w:val="none" w:sz="0" w:space="0" w:color="auto"/>
                <w:right w:val="none" w:sz="0" w:space="0" w:color="auto"/>
              </w:divBdr>
            </w:div>
            <w:div w:id="388193710">
              <w:marLeft w:val="0"/>
              <w:marRight w:val="0"/>
              <w:marTop w:val="0"/>
              <w:marBottom w:val="0"/>
              <w:divBdr>
                <w:top w:val="none" w:sz="0" w:space="0" w:color="auto"/>
                <w:left w:val="none" w:sz="0" w:space="0" w:color="auto"/>
                <w:bottom w:val="none" w:sz="0" w:space="0" w:color="auto"/>
                <w:right w:val="none" w:sz="0" w:space="0" w:color="auto"/>
              </w:divBdr>
            </w:div>
            <w:div w:id="134375699">
              <w:marLeft w:val="0"/>
              <w:marRight w:val="0"/>
              <w:marTop w:val="0"/>
              <w:marBottom w:val="0"/>
              <w:divBdr>
                <w:top w:val="none" w:sz="0" w:space="0" w:color="auto"/>
                <w:left w:val="none" w:sz="0" w:space="0" w:color="auto"/>
                <w:bottom w:val="none" w:sz="0" w:space="0" w:color="auto"/>
                <w:right w:val="none" w:sz="0" w:space="0" w:color="auto"/>
              </w:divBdr>
            </w:div>
            <w:div w:id="504127276">
              <w:marLeft w:val="0"/>
              <w:marRight w:val="0"/>
              <w:marTop w:val="0"/>
              <w:marBottom w:val="0"/>
              <w:divBdr>
                <w:top w:val="none" w:sz="0" w:space="0" w:color="auto"/>
                <w:left w:val="none" w:sz="0" w:space="0" w:color="auto"/>
                <w:bottom w:val="none" w:sz="0" w:space="0" w:color="auto"/>
                <w:right w:val="none" w:sz="0" w:space="0" w:color="auto"/>
              </w:divBdr>
            </w:div>
            <w:div w:id="820197998">
              <w:marLeft w:val="0"/>
              <w:marRight w:val="0"/>
              <w:marTop w:val="0"/>
              <w:marBottom w:val="0"/>
              <w:divBdr>
                <w:top w:val="none" w:sz="0" w:space="0" w:color="auto"/>
                <w:left w:val="none" w:sz="0" w:space="0" w:color="auto"/>
                <w:bottom w:val="none" w:sz="0" w:space="0" w:color="auto"/>
                <w:right w:val="none" w:sz="0" w:space="0" w:color="auto"/>
              </w:divBdr>
            </w:div>
            <w:div w:id="716319585">
              <w:marLeft w:val="0"/>
              <w:marRight w:val="0"/>
              <w:marTop w:val="0"/>
              <w:marBottom w:val="0"/>
              <w:divBdr>
                <w:top w:val="none" w:sz="0" w:space="0" w:color="auto"/>
                <w:left w:val="none" w:sz="0" w:space="0" w:color="auto"/>
                <w:bottom w:val="none" w:sz="0" w:space="0" w:color="auto"/>
                <w:right w:val="none" w:sz="0" w:space="0" w:color="auto"/>
              </w:divBdr>
            </w:div>
            <w:div w:id="771318767">
              <w:marLeft w:val="0"/>
              <w:marRight w:val="0"/>
              <w:marTop w:val="0"/>
              <w:marBottom w:val="0"/>
              <w:divBdr>
                <w:top w:val="none" w:sz="0" w:space="0" w:color="auto"/>
                <w:left w:val="none" w:sz="0" w:space="0" w:color="auto"/>
                <w:bottom w:val="none" w:sz="0" w:space="0" w:color="auto"/>
                <w:right w:val="none" w:sz="0" w:space="0" w:color="auto"/>
              </w:divBdr>
            </w:div>
            <w:div w:id="163009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0384">
      <w:bodyDiv w:val="1"/>
      <w:marLeft w:val="0"/>
      <w:marRight w:val="0"/>
      <w:marTop w:val="0"/>
      <w:marBottom w:val="0"/>
      <w:divBdr>
        <w:top w:val="none" w:sz="0" w:space="0" w:color="auto"/>
        <w:left w:val="none" w:sz="0" w:space="0" w:color="auto"/>
        <w:bottom w:val="none" w:sz="0" w:space="0" w:color="auto"/>
        <w:right w:val="none" w:sz="0" w:space="0" w:color="auto"/>
      </w:divBdr>
    </w:div>
    <w:div w:id="262226412">
      <w:bodyDiv w:val="1"/>
      <w:marLeft w:val="0"/>
      <w:marRight w:val="0"/>
      <w:marTop w:val="0"/>
      <w:marBottom w:val="0"/>
      <w:divBdr>
        <w:top w:val="none" w:sz="0" w:space="0" w:color="auto"/>
        <w:left w:val="none" w:sz="0" w:space="0" w:color="auto"/>
        <w:bottom w:val="none" w:sz="0" w:space="0" w:color="auto"/>
        <w:right w:val="none" w:sz="0" w:space="0" w:color="auto"/>
      </w:divBdr>
      <w:divsChild>
        <w:div w:id="1544243943">
          <w:marLeft w:val="3240"/>
          <w:marRight w:val="0"/>
          <w:marTop w:val="100"/>
          <w:marBottom w:val="0"/>
          <w:divBdr>
            <w:top w:val="none" w:sz="0" w:space="0" w:color="auto"/>
            <w:left w:val="none" w:sz="0" w:space="0" w:color="auto"/>
            <w:bottom w:val="none" w:sz="0" w:space="0" w:color="auto"/>
            <w:right w:val="none" w:sz="0" w:space="0" w:color="auto"/>
          </w:divBdr>
        </w:div>
        <w:div w:id="24136579">
          <w:marLeft w:val="360"/>
          <w:marRight w:val="0"/>
          <w:marTop w:val="200"/>
          <w:marBottom w:val="0"/>
          <w:divBdr>
            <w:top w:val="none" w:sz="0" w:space="0" w:color="auto"/>
            <w:left w:val="none" w:sz="0" w:space="0" w:color="auto"/>
            <w:bottom w:val="none" w:sz="0" w:space="0" w:color="auto"/>
            <w:right w:val="none" w:sz="0" w:space="0" w:color="auto"/>
          </w:divBdr>
        </w:div>
        <w:div w:id="15665090">
          <w:marLeft w:val="360"/>
          <w:marRight w:val="0"/>
          <w:marTop w:val="200"/>
          <w:marBottom w:val="0"/>
          <w:divBdr>
            <w:top w:val="none" w:sz="0" w:space="0" w:color="auto"/>
            <w:left w:val="none" w:sz="0" w:space="0" w:color="auto"/>
            <w:bottom w:val="none" w:sz="0" w:space="0" w:color="auto"/>
            <w:right w:val="none" w:sz="0" w:space="0" w:color="auto"/>
          </w:divBdr>
        </w:div>
        <w:div w:id="1312715833">
          <w:marLeft w:val="360"/>
          <w:marRight w:val="0"/>
          <w:marTop w:val="200"/>
          <w:marBottom w:val="0"/>
          <w:divBdr>
            <w:top w:val="none" w:sz="0" w:space="0" w:color="auto"/>
            <w:left w:val="none" w:sz="0" w:space="0" w:color="auto"/>
            <w:bottom w:val="none" w:sz="0" w:space="0" w:color="auto"/>
            <w:right w:val="none" w:sz="0" w:space="0" w:color="auto"/>
          </w:divBdr>
        </w:div>
        <w:div w:id="2004116553">
          <w:marLeft w:val="360"/>
          <w:marRight w:val="0"/>
          <w:marTop w:val="200"/>
          <w:marBottom w:val="0"/>
          <w:divBdr>
            <w:top w:val="none" w:sz="0" w:space="0" w:color="auto"/>
            <w:left w:val="none" w:sz="0" w:space="0" w:color="auto"/>
            <w:bottom w:val="none" w:sz="0" w:space="0" w:color="auto"/>
            <w:right w:val="none" w:sz="0" w:space="0" w:color="auto"/>
          </w:divBdr>
        </w:div>
        <w:div w:id="12850655">
          <w:marLeft w:val="360"/>
          <w:marRight w:val="0"/>
          <w:marTop w:val="200"/>
          <w:marBottom w:val="0"/>
          <w:divBdr>
            <w:top w:val="none" w:sz="0" w:space="0" w:color="auto"/>
            <w:left w:val="none" w:sz="0" w:space="0" w:color="auto"/>
            <w:bottom w:val="none" w:sz="0" w:space="0" w:color="auto"/>
            <w:right w:val="none" w:sz="0" w:space="0" w:color="auto"/>
          </w:divBdr>
        </w:div>
      </w:divsChild>
    </w:div>
    <w:div w:id="333578844">
      <w:bodyDiv w:val="1"/>
      <w:marLeft w:val="0"/>
      <w:marRight w:val="0"/>
      <w:marTop w:val="0"/>
      <w:marBottom w:val="0"/>
      <w:divBdr>
        <w:top w:val="none" w:sz="0" w:space="0" w:color="auto"/>
        <w:left w:val="none" w:sz="0" w:space="0" w:color="auto"/>
        <w:bottom w:val="none" w:sz="0" w:space="0" w:color="auto"/>
        <w:right w:val="none" w:sz="0" w:space="0" w:color="auto"/>
      </w:divBdr>
      <w:divsChild>
        <w:div w:id="825323102">
          <w:marLeft w:val="360"/>
          <w:marRight w:val="0"/>
          <w:marTop w:val="200"/>
          <w:marBottom w:val="0"/>
          <w:divBdr>
            <w:top w:val="none" w:sz="0" w:space="0" w:color="auto"/>
            <w:left w:val="none" w:sz="0" w:space="0" w:color="auto"/>
            <w:bottom w:val="none" w:sz="0" w:space="0" w:color="auto"/>
            <w:right w:val="none" w:sz="0" w:space="0" w:color="auto"/>
          </w:divBdr>
        </w:div>
        <w:div w:id="137188350">
          <w:marLeft w:val="360"/>
          <w:marRight w:val="0"/>
          <w:marTop w:val="200"/>
          <w:marBottom w:val="0"/>
          <w:divBdr>
            <w:top w:val="none" w:sz="0" w:space="0" w:color="auto"/>
            <w:left w:val="none" w:sz="0" w:space="0" w:color="auto"/>
            <w:bottom w:val="none" w:sz="0" w:space="0" w:color="auto"/>
            <w:right w:val="none" w:sz="0" w:space="0" w:color="auto"/>
          </w:divBdr>
        </w:div>
        <w:div w:id="940406884">
          <w:marLeft w:val="360"/>
          <w:marRight w:val="0"/>
          <w:marTop w:val="200"/>
          <w:marBottom w:val="0"/>
          <w:divBdr>
            <w:top w:val="none" w:sz="0" w:space="0" w:color="auto"/>
            <w:left w:val="none" w:sz="0" w:space="0" w:color="auto"/>
            <w:bottom w:val="none" w:sz="0" w:space="0" w:color="auto"/>
            <w:right w:val="none" w:sz="0" w:space="0" w:color="auto"/>
          </w:divBdr>
        </w:div>
        <w:div w:id="1596522633">
          <w:marLeft w:val="360"/>
          <w:marRight w:val="0"/>
          <w:marTop w:val="200"/>
          <w:marBottom w:val="0"/>
          <w:divBdr>
            <w:top w:val="none" w:sz="0" w:space="0" w:color="auto"/>
            <w:left w:val="none" w:sz="0" w:space="0" w:color="auto"/>
            <w:bottom w:val="none" w:sz="0" w:space="0" w:color="auto"/>
            <w:right w:val="none" w:sz="0" w:space="0" w:color="auto"/>
          </w:divBdr>
        </w:div>
      </w:divsChild>
    </w:div>
    <w:div w:id="365105370">
      <w:bodyDiv w:val="1"/>
      <w:marLeft w:val="0"/>
      <w:marRight w:val="0"/>
      <w:marTop w:val="0"/>
      <w:marBottom w:val="0"/>
      <w:divBdr>
        <w:top w:val="none" w:sz="0" w:space="0" w:color="auto"/>
        <w:left w:val="none" w:sz="0" w:space="0" w:color="auto"/>
        <w:bottom w:val="none" w:sz="0" w:space="0" w:color="auto"/>
        <w:right w:val="none" w:sz="0" w:space="0" w:color="auto"/>
      </w:divBdr>
      <w:divsChild>
        <w:div w:id="1891072781">
          <w:marLeft w:val="360"/>
          <w:marRight w:val="0"/>
          <w:marTop w:val="200"/>
          <w:marBottom w:val="0"/>
          <w:divBdr>
            <w:top w:val="none" w:sz="0" w:space="0" w:color="auto"/>
            <w:left w:val="none" w:sz="0" w:space="0" w:color="auto"/>
            <w:bottom w:val="none" w:sz="0" w:space="0" w:color="auto"/>
            <w:right w:val="none" w:sz="0" w:space="0" w:color="auto"/>
          </w:divBdr>
        </w:div>
        <w:div w:id="511142957">
          <w:marLeft w:val="360"/>
          <w:marRight w:val="0"/>
          <w:marTop w:val="200"/>
          <w:marBottom w:val="0"/>
          <w:divBdr>
            <w:top w:val="none" w:sz="0" w:space="0" w:color="auto"/>
            <w:left w:val="none" w:sz="0" w:space="0" w:color="auto"/>
            <w:bottom w:val="none" w:sz="0" w:space="0" w:color="auto"/>
            <w:right w:val="none" w:sz="0" w:space="0" w:color="auto"/>
          </w:divBdr>
        </w:div>
        <w:div w:id="514461864">
          <w:marLeft w:val="360"/>
          <w:marRight w:val="0"/>
          <w:marTop w:val="200"/>
          <w:marBottom w:val="0"/>
          <w:divBdr>
            <w:top w:val="none" w:sz="0" w:space="0" w:color="auto"/>
            <w:left w:val="none" w:sz="0" w:space="0" w:color="auto"/>
            <w:bottom w:val="none" w:sz="0" w:space="0" w:color="auto"/>
            <w:right w:val="none" w:sz="0" w:space="0" w:color="auto"/>
          </w:divBdr>
        </w:div>
        <w:div w:id="1940675225">
          <w:marLeft w:val="1080"/>
          <w:marRight w:val="0"/>
          <w:marTop w:val="100"/>
          <w:marBottom w:val="0"/>
          <w:divBdr>
            <w:top w:val="none" w:sz="0" w:space="0" w:color="auto"/>
            <w:left w:val="none" w:sz="0" w:space="0" w:color="auto"/>
            <w:bottom w:val="none" w:sz="0" w:space="0" w:color="auto"/>
            <w:right w:val="none" w:sz="0" w:space="0" w:color="auto"/>
          </w:divBdr>
        </w:div>
        <w:div w:id="659966175">
          <w:marLeft w:val="1080"/>
          <w:marRight w:val="0"/>
          <w:marTop w:val="100"/>
          <w:marBottom w:val="0"/>
          <w:divBdr>
            <w:top w:val="none" w:sz="0" w:space="0" w:color="auto"/>
            <w:left w:val="none" w:sz="0" w:space="0" w:color="auto"/>
            <w:bottom w:val="none" w:sz="0" w:space="0" w:color="auto"/>
            <w:right w:val="none" w:sz="0" w:space="0" w:color="auto"/>
          </w:divBdr>
        </w:div>
        <w:div w:id="1066493697">
          <w:marLeft w:val="360"/>
          <w:marRight w:val="0"/>
          <w:marTop w:val="200"/>
          <w:marBottom w:val="0"/>
          <w:divBdr>
            <w:top w:val="none" w:sz="0" w:space="0" w:color="auto"/>
            <w:left w:val="none" w:sz="0" w:space="0" w:color="auto"/>
            <w:bottom w:val="none" w:sz="0" w:space="0" w:color="auto"/>
            <w:right w:val="none" w:sz="0" w:space="0" w:color="auto"/>
          </w:divBdr>
        </w:div>
        <w:div w:id="1818493371">
          <w:marLeft w:val="1080"/>
          <w:marRight w:val="0"/>
          <w:marTop w:val="100"/>
          <w:marBottom w:val="0"/>
          <w:divBdr>
            <w:top w:val="none" w:sz="0" w:space="0" w:color="auto"/>
            <w:left w:val="none" w:sz="0" w:space="0" w:color="auto"/>
            <w:bottom w:val="none" w:sz="0" w:space="0" w:color="auto"/>
            <w:right w:val="none" w:sz="0" w:space="0" w:color="auto"/>
          </w:divBdr>
        </w:div>
        <w:div w:id="124347953">
          <w:marLeft w:val="1080"/>
          <w:marRight w:val="0"/>
          <w:marTop w:val="100"/>
          <w:marBottom w:val="0"/>
          <w:divBdr>
            <w:top w:val="none" w:sz="0" w:space="0" w:color="auto"/>
            <w:left w:val="none" w:sz="0" w:space="0" w:color="auto"/>
            <w:bottom w:val="none" w:sz="0" w:space="0" w:color="auto"/>
            <w:right w:val="none" w:sz="0" w:space="0" w:color="auto"/>
          </w:divBdr>
        </w:div>
      </w:divsChild>
    </w:div>
    <w:div w:id="365641416">
      <w:bodyDiv w:val="1"/>
      <w:marLeft w:val="0"/>
      <w:marRight w:val="0"/>
      <w:marTop w:val="0"/>
      <w:marBottom w:val="0"/>
      <w:divBdr>
        <w:top w:val="none" w:sz="0" w:space="0" w:color="auto"/>
        <w:left w:val="none" w:sz="0" w:space="0" w:color="auto"/>
        <w:bottom w:val="none" w:sz="0" w:space="0" w:color="auto"/>
        <w:right w:val="none" w:sz="0" w:space="0" w:color="auto"/>
      </w:divBdr>
      <w:divsChild>
        <w:div w:id="2121139467">
          <w:marLeft w:val="0"/>
          <w:marRight w:val="0"/>
          <w:marTop w:val="0"/>
          <w:marBottom w:val="0"/>
          <w:divBdr>
            <w:top w:val="none" w:sz="0" w:space="0" w:color="auto"/>
            <w:left w:val="none" w:sz="0" w:space="0" w:color="auto"/>
            <w:bottom w:val="none" w:sz="0" w:space="0" w:color="auto"/>
            <w:right w:val="none" w:sz="0" w:space="0" w:color="auto"/>
          </w:divBdr>
        </w:div>
        <w:div w:id="172649080">
          <w:marLeft w:val="0"/>
          <w:marRight w:val="0"/>
          <w:marTop w:val="0"/>
          <w:marBottom w:val="0"/>
          <w:divBdr>
            <w:top w:val="none" w:sz="0" w:space="0" w:color="auto"/>
            <w:left w:val="none" w:sz="0" w:space="0" w:color="auto"/>
            <w:bottom w:val="none" w:sz="0" w:space="0" w:color="auto"/>
            <w:right w:val="none" w:sz="0" w:space="0" w:color="auto"/>
          </w:divBdr>
        </w:div>
      </w:divsChild>
    </w:div>
    <w:div w:id="366570540">
      <w:bodyDiv w:val="1"/>
      <w:marLeft w:val="0"/>
      <w:marRight w:val="0"/>
      <w:marTop w:val="0"/>
      <w:marBottom w:val="0"/>
      <w:divBdr>
        <w:top w:val="none" w:sz="0" w:space="0" w:color="auto"/>
        <w:left w:val="none" w:sz="0" w:space="0" w:color="auto"/>
        <w:bottom w:val="none" w:sz="0" w:space="0" w:color="auto"/>
        <w:right w:val="none" w:sz="0" w:space="0" w:color="auto"/>
      </w:divBdr>
      <w:divsChild>
        <w:div w:id="1595241329">
          <w:marLeft w:val="1800"/>
          <w:marRight w:val="0"/>
          <w:marTop w:val="100"/>
          <w:marBottom w:val="0"/>
          <w:divBdr>
            <w:top w:val="none" w:sz="0" w:space="0" w:color="auto"/>
            <w:left w:val="none" w:sz="0" w:space="0" w:color="auto"/>
            <w:bottom w:val="none" w:sz="0" w:space="0" w:color="auto"/>
            <w:right w:val="none" w:sz="0" w:space="0" w:color="auto"/>
          </w:divBdr>
        </w:div>
        <w:div w:id="1051999643">
          <w:marLeft w:val="1800"/>
          <w:marRight w:val="0"/>
          <w:marTop w:val="100"/>
          <w:marBottom w:val="0"/>
          <w:divBdr>
            <w:top w:val="none" w:sz="0" w:space="0" w:color="auto"/>
            <w:left w:val="none" w:sz="0" w:space="0" w:color="auto"/>
            <w:bottom w:val="none" w:sz="0" w:space="0" w:color="auto"/>
            <w:right w:val="none" w:sz="0" w:space="0" w:color="auto"/>
          </w:divBdr>
        </w:div>
        <w:div w:id="920288735">
          <w:marLeft w:val="1800"/>
          <w:marRight w:val="0"/>
          <w:marTop w:val="100"/>
          <w:marBottom w:val="0"/>
          <w:divBdr>
            <w:top w:val="none" w:sz="0" w:space="0" w:color="auto"/>
            <w:left w:val="none" w:sz="0" w:space="0" w:color="auto"/>
            <w:bottom w:val="none" w:sz="0" w:space="0" w:color="auto"/>
            <w:right w:val="none" w:sz="0" w:space="0" w:color="auto"/>
          </w:divBdr>
        </w:div>
        <w:div w:id="2092505060">
          <w:marLeft w:val="1800"/>
          <w:marRight w:val="0"/>
          <w:marTop w:val="100"/>
          <w:marBottom w:val="0"/>
          <w:divBdr>
            <w:top w:val="none" w:sz="0" w:space="0" w:color="auto"/>
            <w:left w:val="none" w:sz="0" w:space="0" w:color="auto"/>
            <w:bottom w:val="none" w:sz="0" w:space="0" w:color="auto"/>
            <w:right w:val="none" w:sz="0" w:space="0" w:color="auto"/>
          </w:divBdr>
        </w:div>
        <w:div w:id="545413819">
          <w:marLeft w:val="1800"/>
          <w:marRight w:val="0"/>
          <w:marTop w:val="100"/>
          <w:marBottom w:val="0"/>
          <w:divBdr>
            <w:top w:val="none" w:sz="0" w:space="0" w:color="auto"/>
            <w:left w:val="none" w:sz="0" w:space="0" w:color="auto"/>
            <w:bottom w:val="none" w:sz="0" w:space="0" w:color="auto"/>
            <w:right w:val="none" w:sz="0" w:space="0" w:color="auto"/>
          </w:divBdr>
        </w:div>
        <w:div w:id="782458882">
          <w:marLeft w:val="1800"/>
          <w:marRight w:val="0"/>
          <w:marTop w:val="100"/>
          <w:marBottom w:val="0"/>
          <w:divBdr>
            <w:top w:val="none" w:sz="0" w:space="0" w:color="auto"/>
            <w:left w:val="none" w:sz="0" w:space="0" w:color="auto"/>
            <w:bottom w:val="none" w:sz="0" w:space="0" w:color="auto"/>
            <w:right w:val="none" w:sz="0" w:space="0" w:color="auto"/>
          </w:divBdr>
        </w:div>
        <w:div w:id="1523009198">
          <w:marLeft w:val="1800"/>
          <w:marRight w:val="0"/>
          <w:marTop w:val="100"/>
          <w:marBottom w:val="0"/>
          <w:divBdr>
            <w:top w:val="none" w:sz="0" w:space="0" w:color="auto"/>
            <w:left w:val="none" w:sz="0" w:space="0" w:color="auto"/>
            <w:bottom w:val="none" w:sz="0" w:space="0" w:color="auto"/>
            <w:right w:val="none" w:sz="0" w:space="0" w:color="auto"/>
          </w:divBdr>
        </w:div>
      </w:divsChild>
    </w:div>
    <w:div w:id="368383695">
      <w:bodyDiv w:val="1"/>
      <w:marLeft w:val="0"/>
      <w:marRight w:val="0"/>
      <w:marTop w:val="0"/>
      <w:marBottom w:val="0"/>
      <w:divBdr>
        <w:top w:val="none" w:sz="0" w:space="0" w:color="auto"/>
        <w:left w:val="none" w:sz="0" w:space="0" w:color="auto"/>
        <w:bottom w:val="none" w:sz="0" w:space="0" w:color="auto"/>
        <w:right w:val="none" w:sz="0" w:space="0" w:color="auto"/>
      </w:divBdr>
      <w:divsChild>
        <w:div w:id="1611665639">
          <w:marLeft w:val="360"/>
          <w:marRight w:val="0"/>
          <w:marTop w:val="200"/>
          <w:marBottom w:val="0"/>
          <w:divBdr>
            <w:top w:val="none" w:sz="0" w:space="0" w:color="auto"/>
            <w:left w:val="none" w:sz="0" w:space="0" w:color="auto"/>
            <w:bottom w:val="none" w:sz="0" w:space="0" w:color="auto"/>
            <w:right w:val="none" w:sz="0" w:space="0" w:color="auto"/>
          </w:divBdr>
        </w:div>
        <w:div w:id="1550844906">
          <w:marLeft w:val="360"/>
          <w:marRight w:val="0"/>
          <w:marTop w:val="200"/>
          <w:marBottom w:val="0"/>
          <w:divBdr>
            <w:top w:val="none" w:sz="0" w:space="0" w:color="auto"/>
            <w:left w:val="none" w:sz="0" w:space="0" w:color="auto"/>
            <w:bottom w:val="none" w:sz="0" w:space="0" w:color="auto"/>
            <w:right w:val="none" w:sz="0" w:space="0" w:color="auto"/>
          </w:divBdr>
        </w:div>
        <w:div w:id="483354079">
          <w:marLeft w:val="360"/>
          <w:marRight w:val="0"/>
          <w:marTop w:val="200"/>
          <w:marBottom w:val="0"/>
          <w:divBdr>
            <w:top w:val="none" w:sz="0" w:space="0" w:color="auto"/>
            <w:left w:val="none" w:sz="0" w:space="0" w:color="auto"/>
            <w:bottom w:val="none" w:sz="0" w:space="0" w:color="auto"/>
            <w:right w:val="none" w:sz="0" w:space="0" w:color="auto"/>
          </w:divBdr>
        </w:div>
        <w:div w:id="791553148">
          <w:marLeft w:val="360"/>
          <w:marRight w:val="0"/>
          <w:marTop w:val="200"/>
          <w:marBottom w:val="0"/>
          <w:divBdr>
            <w:top w:val="none" w:sz="0" w:space="0" w:color="auto"/>
            <w:left w:val="none" w:sz="0" w:space="0" w:color="auto"/>
            <w:bottom w:val="none" w:sz="0" w:space="0" w:color="auto"/>
            <w:right w:val="none" w:sz="0" w:space="0" w:color="auto"/>
          </w:divBdr>
        </w:div>
        <w:div w:id="1713068934">
          <w:marLeft w:val="360"/>
          <w:marRight w:val="0"/>
          <w:marTop w:val="200"/>
          <w:marBottom w:val="0"/>
          <w:divBdr>
            <w:top w:val="none" w:sz="0" w:space="0" w:color="auto"/>
            <w:left w:val="none" w:sz="0" w:space="0" w:color="auto"/>
            <w:bottom w:val="none" w:sz="0" w:space="0" w:color="auto"/>
            <w:right w:val="none" w:sz="0" w:space="0" w:color="auto"/>
          </w:divBdr>
        </w:div>
        <w:div w:id="1459296947">
          <w:marLeft w:val="360"/>
          <w:marRight w:val="0"/>
          <w:marTop w:val="200"/>
          <w:marBottom w:val="0"/>
          <w:divBdr>
            <w:top w:val="none" w:sz="0" w:space="0" w:color="auto"/>
            <w:left w:val="none" w:sz="0" w:space="0" w:color="auto"/>
            <w:bottom w:val="none" w:sz="0" w:space="0" w:color="auto"/>
            <w:right w:val="none" w:sz="0" w:space="0" w:color="auto"/>
          </w:divBdr>
        </w:div>
        <w:div w:id="1810635651">
          <w:marLeft w:val="360"/>
          <w:marRight w:val="0"/>
          <w:marTop w:val="200"/>
          <w:marBottom w:val="0"/>
          <w:divBdr>
            <w:top w:val="none" w:sz="0" w:space="0" w:color="auto"/>
            <w:left w:val="none" w:sz="0" w:space="0" w:color="auto"/>
            <w:bottom w:val="none" w:sz="0" w:space="0" w:color="auto"/>
            <w:right w:val="none" w:sz="0" w:space="0" w:color="auto"/>
          </w:divBdr>
        </w:div>
        <w:div w:id="1219977560">
          <w:marLeft w:val="360"/>
          <w:marRight w:val="0"/>
          <w:marTop w:val="200"/>
          <w:marBottom w:val="0"/>
          <w:divBdr>
            <w:top w:val="none" w:sz="0" w:space="0" w:color="auto"/>
            <w:left w:val="none" w:sz="0" w:space="0" w:color="auto"/>
            <w:bottom w:val="none" w:sz="0" w:space="0" w:color="auto"/>
            <w:right w:val="none" w:sz="0" w:space="0" w:color="auto"/>
          </w:divBdr>
        </w:div>
        <w:div w:id="1910916955">
          <w:marLeft w:val="360"/>
          <w:marRight w:val="0"/>
          <w:marTop w:val="200"/>
          <w:marBottom w:val="0"/>
          <w:divBdr>
            <w:top w:val="none" w:sz="0" w:space="0" w:color="auto"/>
            <w:left w:val="none" w:sz="0" w:space="0" w:color="auto"/>
            <w:bottom w:val="none" w:sz="0" w:space="0" w:color="auto"/>
            <w:right w:val="none" w:sz="0" w:space="0" w:color="auto"/>
          </w:divBdr>
        </w:div>
      </w:divsChild>
    </w:div>
    <w:div w:id="372313024">
      <w:bodyDiv w:val="1"/>
      <w:marLeft w:val="0"/>
      <w:marRight w:val="0"/>
      <w:marTop w:val="0"/>
      <w:marBottom w:val="0"/>
      <w:divBdr>
        <w:top w:val="none" w:sz="0" w:space="0" w:color="auto"/>
        <w:left w:val="none" w:sz="0" w:space="0" w:color="auto"/>
        <w:bottom w:val="none" w:sz="0" w:space="0" w:color="auto"/>
        <w:right w:val="none" w:sz="0" w:space="0" w:color="auto"/>
      </w:divBdr>
      <w:divsChild>
        <w:div w:id="340623225">
          <w:marLeft w:val="360"/>
          <w:marRight w:val="0"/>
          <w:marTop w:val="200"/>
          <w:marBottom w:val="0"/>
          <w:divBdr>
            <w:top w:val="none" w:sz="0" w:space="0" w:color="auto"/>
            <w:left w:val="none" w:sz="0" w:space="0" w:color="auto"/>
            <w:bottom w:val="none" w:sz="0" w:space="0" w:color="auto"/>
            <w:right w:val="none" w:sz="0" w:space="0" w:color="auto"/>
          </w:divBdr>
        </w:div>
        <w:div w:id="585068644">
          <w:marLeft w:val="360"/>
          <w:marRight w:val="0"/>
          <w:marTop w:val="200"/>
          <w:marBottom w:val="0"/>
          <w:divBdr>
            <w:top w:val="none" w:sz="0" w:space="0" w:color="auto"/>
            <w:left w:val="none" w:sz="0" w:space="0" w:color="auto"/>
            <w:bottom w:val="none" w:sz="0" w:space="0" w:color="auto"/>
            <w:right w:val="none" w:sz="0" w:space="0" w:color="auto"/>
          </w:divBdr>
        </w:div>
        <w:div w:id="650519743">
          <w:marLeft w:val="360"/>
          <w:marRight w:val="0"/>
          <w:marTop w:val="200"/>
          <w:marBottom w:val="0"/>
          <w:divBdr>
            <w:top w:val="none" w:sz="0" w:space="0" w:color="auto"/>
            <w:left w:val="none" w:sz="0" w:space="0" w:color="auto"/>
            <w:bottom w:val="none" w:sz="0" w:space="0" w:color="auto"/>
            <w:right w:val="none" w:sz="0" w:space="0" w:color="auto"/>
          </w:divBdr>
        </w:div>
        <w:div w:id="2075006159">
          <w:marLeft w:val="360"/>
          <w:marRight w:val="0"/>
          <w:marTop w:val="200"/>
          <w:marBottom w:val="0"/>
          <w:divBdr>
            <w:top w:val="none" w:sz="0" w:space="0" w:color="auto"/>
            <w:left w:val="none" w:sz="0" w:space="0" w:color="auto"/>
            <w:bottom w:val="none" w:sz="0" w:space="0" w:color="auto"/>
            <w:right w:val="none" w:sz="0" w:space="0" w:color="auto"/>
          </w:divBdr>
        </w:div>
        <w:div w:id="898977453">
          <w:marLeft w:val="360"/>
          <w:marRight w:val="0"/>
          <w:marTop w:val="200"/>
          <w:marBottom w:val="0"/>
          <w:divBdr>
            <w:top w:val="none" w:sz="0" w:space="0" w:color="auto"/>
            <w:left w:val="none" w:sz="0" w:space="0" w:color="auto"/>
            <w:bottom w:val="none" w:sz="0" w:space="0" w:color="auto"/>
            <w:right w:val="none" w:sz="0" w:space="0" w:color="auto"/>
          </w:divBdr>
        </w:div>
        <w:div w:id="220554739">
          <w:marLeft w:val="360"/>
          <w:marRight w:val="0"/>
          <w:marTop w:val="200"/>
          <w:marBottom w:val="0"/>
          <w:divBdr>
            <w:top w:val="none" w:sz="0" w:space="0" w:color="auto"/>
            <w:left w:val="none" w:sz="0" w:space="0" w:color="auto"/>
            <w:bottom w:val="none" w:sz="0" w:space="0" w:color="auto"/>
            <w:right w:val="none" w:sz="0" w:space="0" w:color="auto"/>
          </w:divBdr>
        </w:div>
        <w:div w:id="1274246786">
          <w:marLeft w:val="360"/>
          <w:marRight w:val="0"/>
          <w:marTop w:val="200"/>
          <w:marBottom w:val="0"/>
          <w:divBdr>
            <w:top w:val="none" w:sz="0" w:space="0" w:color="auto"/>
            <w:left w:val="none" w:sz="0" w:space="0" w:color="auto"/>
            <w:bottom w:val="none" w:sz="0" w:space="0" w:color="auto"/>
            <w:right w:val="none" w:sz="0" w:space="0" w:color="auto"/>
          </w:divBdr>
        </w:div>
      </w:divsChild>
    </w:div>
    <w:div w:id="393161926">
      <w:bodyDiv w:val="1"/>
      <w:marLeft w:val="0"/>
      <w:marRight w:val="0"/>
      <w:marTop w:val="0"/>
      <w:marBottom w:val="0"/>
      <w:divBdr>
        <w:top w:val="none" w:sz="0" w:space="0" w:color="auto"/>
        <w:left w:val="none" w:sz="0" w:space="0" w:color="auto"/>
        <w:bottom w:val="none" w:sz="0" w:space="0" w:color="auto"/>
        <w:right w:val="none" w:sz="0" w:space="0" w:color="auto"/>
      </w:divBdr>
      <w:divsChild>
        <w:div w:id="1789203233">
          <w:marLeft w:val="360"/>
          <w:marRight w:val="0"/>
          <w:marTop w:val="200"/>
          <w:marBottom w:val="0"/>
          <w:divBdr>
            <w:top w:val="none" w:sz="0" w:space="0" w:color="auto"/>
            <w:left w:val="none" w:sz="0" w:space="0" w:color="auto"/>
            <w:bottom w:val="none" w:sz="0" w:space="0" w:color="auto"/>
            <w:right w:val="none" w:sz="0" w:space="0" w:color="auto"/>
          </w:divBdr>
        </w:div>
        <w:div w:id="565140590">
          <w:marLeft w:val="1080"/>
          <w:marRight w:val="0"/>
          <w:marTop w:val="100"/>
          <w:marBottom w:val="0"/>
          <w:divBdr>
            <w:top w:val="none" w:sz="0" w:space="0" w:color="auto"/>
            <w:left w:val="none" w:sz="0" w:space="0" w:color="auto"/>
            <w:bottom w:val="none" w:sz="0" w:space="0" w:color="auto"/>
            <w:right w:val="none" w:sz="0" w:space="0" w:color="auto"/>
          </w:divBdr>
        </w:div>
        <w:div w:id="1754858616">
          <w:marLeft w:val="360"/>
          <w:marRight w:val="0"/>
          <w:marTop w:val="200"/>
          <w:marBottom w:val="0"/>
          <w:divBdr>
            <w:top w:val="none" w:sz="0" w:space="0" w:color="auto"/>
            <w:left w:val="none" w:sz="0" w:space="0" w:color="auto"/>
            <w:bottom w:val="none" w:sz="0" w:space="0" w:color="auto"/>
            <w:right w:val="none" w:sz="0" w:space="0" w:color="auto"/>
          </w:divBdr>
        </w:div>
        <w:div w:id="1219171463">
          <w:marLeft w:val="1080"/>
          <w:marRight w:val="0"/>
          <w:marTop w:val="100"/>
          <w:marBottom w:val="0"/>
          <w:divBdr>
            <w:top w:val="none" w:sz="0" w:space="0" w:color="auto"/>
            <w:left w:val="none" w:sz="0" w:space="0" w:color="auto"/>
            <w:bottom w:val="none" w:sz="0" w:space="0" w:color="auto"/>
            <w:right w:val="none" w:sz="0" w:space="0" w:color="auto"/>
          </w:divBdr>
        </w:div>
      </w:divsChild>
    </w:div>
    <w:div w:id="417092979">
      <w:bodyDiv w:val="1"/>
      <w:marLeft w:val="0"/>
      <w:marRight w:val="0"/>
      <w:marTop w:val="0"/>
      <w:marBottom w:val="0"/>
      <w:divBdr>
        <w:top w:val="none" w:sz="0" w:space="0" w:color="auto"/>
        <w:left w:val="none" w:sz="0" w:space="0" w:color="auto"/>
        <w:bottom w:val="none" w:sz="0" w:space="0" w:color="auto"/>
        <w:right w:val="none" w:sz="0" w:space="0" w:color="auto"/>
      </w:divBdr>
      <w:divsChild>
        <w:div w:id="923028632">
          <w:marLeft w:val="360"/>
          <w:marRight w:val="0"/>
          <w:marTop w:val="200"/>
          <w:marBottom w:val="0"/>
          <w:divBdr>
            <w:top w:val="none" w:sz="0" w:space="0" w:color="auto"/>
            <w:left w:val="none" w:sz="0" w:space="0" w:color="auto"/>
            <w:bottom w:val="none" w:sz="0" w:space="0" w:color="auto"/>
            <w:right w:val="none" w:sz="0" w:space="0" w:color="auto"/>
          </w:divBdr>
        </w:div>
        <w:div w:id="1447582454">
          <w:marLeft w:val="360"/>
          <w:marRight w:val="0"/>
          <w:marTop w:val="200"/>
          <w:marBottom w:val="0"/>
          <w:divBdr>
            <w:top w:val="none" w:sz="0" w:space="0" w:color="auto"/>
            <w:left w:val="none" w:sz="0" w:space="0" w:color="auto"/>
            <w:bottom w:val="none" w:sz="0" w:space="0" w:color="auto"/>
            <w:right w:val="none" w:sz="0" w:space="0" w:color="auto"/>
          </w:divBdr>
        </w:div>
        <w:div w:id="2033914721">
          <w:marLeft w:val="360"/>
          <w:marRight w:val="0"/>
          <w:marTop w:val="200"/>
          <w:marBottom w:val="0"/>
          <w:divBdr>
            <w:top w:val="none" w:sz="0" w:space="0" w:color="auto"/>
            <w:left w:val="none" w:sz="0" w:space="0" w:color="auto"/>
            <w:bottom w:val="none" w:sz="0" w:space="0" w:color="auto"/>
            <w:right w:val="none" w:sz="0" w:space="0" w:color="auto"/>
          </w:divBdr>
        </w:div>
        <w:div w:id="439372482">
          <w:marLeft w:val="360"/>
          <w:marRight w:val="0"/>
          <w:marTop w:val="200"/>
          <w:marBottom w:val="0"/>
          <w:divBdr>
            <w:top w:val="none" w:sz="0" w:space="0" w:color="auto"/>
            <w:left w:val="none" w:sz="0" w:space="0" w:color="auto"/>
            <w:bottom w:val="none" w:sz="0" w:space="0" w:color="auto"/>
            <w:right w:val="none" w:sz="0" w:space="0" w:color="auto"/>
          </w:divBdr>
        </w:div>
        <w:div w:id="574704079">
          <w:marLeft w:val="360"/>
          <w:marRight w:val="0"/>
          <w:marTop w:val="200"/>
          <w:marBottom w:val="0"/>
          <w:divBdr>
            <w:top w:val="none" w:sz="0" w:space="0" w:color="auto"/>
            <w:left w:val="none" w:sz="0" w:space="0" w:color="auto"/>
            <w:bottom w:val="none" w:sz="0" w:space="0" w:color="auto"/>
            <w:right w:val="none" w:sz="0" w:space="0" w:color="auto"/>
          </w:divBdr>
        </w:div>
      </w:divsChild>
    </w:div>
    <w:div w:id="432475280">
      <w:bodyDiv w:val="1"/>
      <w:marLeft w:val="0"/>
      <w:marRight w:val="0"/>
      <w:marTop w:val="0"/>
      <w:marBottom w:val="0"/>
      <w:divBdr>
        <w:top w:val="none" w:sz="0" w:space="0" w:color="auto"/>
        <w:left w:val="none" w:sz="0" w:space="0" w:color="auto"/>
        <w:bottom w:val="none" w:sz="0" w:space="0" w:color="auto"/>
        <w:right w:val="none" w:sz="0" w:space="0" w:color="auto"/>
      </w:divBdr>
      <w:divsChild>
        <w:div w:id="2095934115">
          <w:marLeft w:val="360"/>
          <w:marRight w:val="0"/>
          <w:marTop w:val="200"/>
          <w:marBottom w:val="0"/>
          <w:divBdr>
            <w:top w:val="none" w:sz="0" w:space="0" w:color="auto"/>
            <w:left w:val="none" w:sz="0" w:space="0" w:color="auto"/>
            <w:bottom w:val="none" w:sz="0" w:space="0" w:color="auto"/>
            <w:right w:val="none" w:sz="0" w:space="0" w:color="auto"/>
          </w:divBdr>
        </w:div>
        <w:div w:id="2080864687">
          <w:marLeft w:val="360"/>
          <w:marRight w:val="0"/>
          <w:marTop w:val="200"/>
          <w:marBottom w:val="0"/>
          <w:divBdr>
            <w:top w:val="none" w:sz="0" w:space="0" w:color="auto"/>
            <w:left w:val="none" w:sz="0" w:space="0" w:color="auto"/>
            <w:bottom w:val="none" w:sz="0" w:space="0" w:color="auto"/>
            <w:right w:val="none" w:sz="0" w:space="0" w:color="auto"/>
          </w:divBdr>
        </w:div>
        <w:div w:id="2126389031">
          <w:marLeft w:val="360"/>
          <w:marRight w:val="0"/>
          <w:marTop w:val="200"/>
          <w:marBottom w:val="0"/>
          <w:divBdr>
            <w:top w:val="none" w:sz="0" w:space="0" w:color="auto"/>
            <w:left w:val="none" w:sz="0" w:space="0" w:color="auto"/>
            <w:bottom w:val="none" w:sz="0" w:space="0" w:color="auto"/>
            <w:right w:val="none" w:sz="0" w:space="0" w:color="auto"/>
          </w:divBdr>
        </w:div>
      </w:divsChild>
    </w:div>
    <w:div w:id="456484188">
      <w:bodyDiv w:val="1"/>
      <w:marLeft w:val="0"/>
      <w:marRight w:val="0"/>
      <w:marTop w:val="0"/>
      <w:marBottom w:val="0"/>
      <w:divBdr>
        <w:top w:val="none" w:sz="0" w:space="0" w:color="auto"/>
        <w:left w:val="none" w:sz="0" w:space="0" w:color="auto"/>
        <w:bottom w:val="none" w:sz="0" w:space="0" w:color="auto"/>
        <w:right w:val="none" w:sz="0" w:space="0" w:color="auto"/>
      </w:divBdr>
      <w:divsChild>
        <w:div w:id="1843158476">
          <w:marLeft w:val="0"/>
          <w:marRight w:val="0"/>
          <w:marTop w:val="0"/>
          <w:marBottom w:val="0"/>
          <w:divBdr>
            <w:top w:val="none" w:sz="0" w:space="0" w:color="auto"/>
            <w:left w:val="none" w:sz="0" w:space="0" w:color="auto"/>
            <w:bottom w:val="none" w:sz="0" w:space="0" w:color="auto"/>
            <w:right w:val="none" w:sz="0" w:space="0" w:color="auto"/>
          </w:divBdr>
        </w:div>
        <w:div w:id="1846968269">
          <w:marLeft w:val="0"/>
          <w:marRight w:val="0"/>
          <w:marTop w:val="0"/>
          <w:marBottom w:val="0"/>
          <w:divBdr>
            <w:top w:val="none" w:sz="0" w:space="0" w:color="auto"/>
            <w:left w:val="none" w:sz="0" w:space="0" w:color="auto"/>
            <w:bottom w:val="none" w:sz="0" w:space="0" w:color="auto"/>
            <w:right w:val="none" w:sz="0" w:space="0" w:color="auto"/>
          </w:divBdr>
        </w:div>
        <w:div w:id="2105149094">
          <w:marLeft w:val="0"/>
          <w:marRight w:val="0"/>
          <w:marTop w:val="0"/>
          <w:marBottom w:val="0"/>
          <w:divBdr>
            <w:top w:val="none" w:sz="0" w:space="0" w:color="auto"/>
            <w:left w:val="none" w:sz="0" w:space="0" w:color="auto"/>
            <w:bottom w:val="none" w:sz="0" w:space="0" w:color="auto"/>
            <w:right w:val="none" w:sz="0" w:space="0" w:color="auto"/>
          </w:divBdr>
        </w:div>
        <w:div w:id="513343688">
          <w:marLeft w:val="0"/>
          <w:marRight w:val="0"/>
          <w:marTop w:val="0"/>
          <w:marBottom w:val="0"/>
          <w:divBdr>
            <w:top w:val="none" w:sz="0" w:space="0" w:color="auto"/>
            <w:left w:val="none" w:sz="0" w:space="0" w:color="auto"/>
            <w:bottom w:val="none" w:sz="0" w:space="0" w:color="auto"/>
            <w:right w:val="none" w:sz="0" w:space="0" w:color="auto"/>
          </w:divBdr>
        </w:div>
        <w:div w:id="1955137210">
          <w:marLeft w:val="0"/>
          <w:marRight w:val="0"/>
          <w:marTop w:val="0"/>
          <w:marBottom w:val="0"/>
          <w:divBdr>
            <w:top w:val="none" w:sz="0" w:space="0" w:color="auto"/>
            <w:left w:val="none" w:sz="0" w:space="0" w:color="auto"/>
            <w:bottom w:val="none" w:sz="0" w:space="0" w:color="auto"/>
            <w:right w:val="none" w:sz="0" w:space="0" w:color="auto"/>
          </w:divBdr>
        </w:div>
        <w:div w:id="636645717">
          <w:marLeft w:val="0"/>
          <w:marRight w:val="0"/>
          <w:marTop w:val="0"/>
          <w:marBottom w:val="0"/>
          <w:divBdr>
            <w:top w:val="none" w:sz="0" w:space="0" w:color="auto"/>
            <w:left w:val="none" w:sz="0" w:space="0" w:color="auto"/>
            <w:bottom w:val="none" w:sz="0" w:space="0" w:color="auto"/>
            <w:right w:val="none" w:sz="0" w:space="0" w:color="auto"/>
          </w:divBdr>
        </w:div>
        <w:div w:id="2123382163">
          <w:marLeft w:val="0"/>
          <w:marRight w:val="0"/>
          <w:marTop w:val="0"/>
          <w:marBottom w:val="0"/>
          <w:divBdr>
            <w:top w:val="none" w:sz="0" w:space="0" w:color="auto"/>
            <w:left w:val="none" w:sz="0" w:space="0" w:color="auto"/>
            <w:bottom w:val="none" w:sz="0" w:space="0" w:color="auto"/>
            <w:right w:val="none" w:sz="0" w:space="0" w:color="auto"/>
          </w:divBdr>
        </w:div>
        <w:div w:id="1512338291">
          <w:marLeft w:val="0"/>
          <w:marRight w:val="0"/>
          <w:marTop w:val="0"/>
          <w:marBottom w:val="0"/>
          <w:divBdr>
            <w:top w:val="none" w:sz="0" w:space="0" w:color="auto"/>
            <w:left w:val="none" w:sz="0" w:space="0" w:color="auto"/>
            <w:bottom w:val="none" w:sz="0" w:space="0" w:color="auto"/>
            <w:right w:val="none" w:sz="0" w:space="0" w:color="auto"/>
          </w:divBdr>
        </w:div>
      </w:divsChild>
    </w:div>
    <w:div w:id="468985363">
      <w:bodyDiv w:val="1"/>
      <w:marLeft w:val="0"/>
      <w:marRight w:val="0"/>
      <w:marTop w:val="0"/>
      <w:marBottom w:val="0"/>
      <w:divBdr>
        <w:top w:val="none" w:sz="0" w:space="0" w:color="auto"/>
        <w:left w:val="none" w:sz="0" w:space="0" w:color="auto"/>
        <w:bottom w:val="none" w:sz="0" w:space="0" w:color="auto"/>
        <w:right w:val="none" w:sz="0" w:space="0" w:color="auto"/>
      </w:divBdr>
      <w:divsChild>
        <w:div w:id="1416053188">
          <w:marLeft w:val="360"/>
          <w:marRight w:val="0"/>
          <w:marTop w:val="200"/>
          <w:marBottom w:val="0"/>
          <w:divBdr>
            <w:top w:val="none" w:sz="0" w:space="0" w:color="auto"/>
            <w:left w:val="none" w:sz="0" w:space="0" w:color="auto"/>
            <w:bottom w:val="none" w:sz="0" w:space="0" w:color="auto"/>
            <w:right w:val="none" w:sz="0" w:space="0" w:color="auto"/>
          </w:divBdr>
        </w:div>
      </w:divsChild>
    </w:div>
    <w:div w:id="543297281">
      <w:bodyDiv w:val="1"/>
      <w:marLeft w:val="0"/>
      <w:marRight w:val="0"/>
      <w:marTop w:val="0"/>
      <w:marBottom w:val="0"/>
      <w:divBdr>
        <w:top w:val="none" w:sz="0" w:space="0" w:color="auto"/>
        <w:left w:val="none" w:sz="0" w:space="0" w:color="auto"/>
        <w:bottom w:val="none" w:sz="0" w:space="0" w:color="auto"/>
        <w:right w:val="none" w:sz="0" w:space="0" w:color="auto"/>
      </w:divBdr>
      <w:divsChild>
        <w:div w:id="1781879212">
          <w:marLeft w:val="0"/>
          <w:marRight w:val="0"/>
          <w:marTop w:val="0"/>
          <w:marBottom w:val="0"/>
          <w:divBdr>
            <w:top w:val="none" w:sz="0" w:space="0" w:color="auto"/>
            <w:left w:val="none" w:sz="0" w:space="0" w:color="auto"/>
            <w:bottom w:val="none" w:sz="0" w:space="0" w:color="auto"/>
            <w:right w:val="none" w:sz="0" w:space="0" w:color="auto"/>
          </w:divBdr>
        </w:div>
        <w:div w:id="1599752548">
          <w:marLeft w:val="0"/>
          <w:marRight w:val="0"/>
          <w:marTop w:val="0"/>
          <w:marBottom w:val="0"/>
          <w:divBdr>
            <w:top w:val="none" w:sz="0" w:space="0" w:color="auto"/>
            <w:left w:val="none" w:sz="0" w:space="0" w:color="auto"/>
            <w:bottom w:val="none" w:sz="0" w:space="0" w:color="auto"/>
            <w:right w:val="none" w:sz="0" w:space="0" w:color="auto"/>
          </w:divBdr>
        </w:div>
      </w:divsChild>
    </w:div>
    <w:div w:id="583147584">
      <w:bodyDiv w:val="1"/>
      <w:marLeft w:val="0"/>
      <w:marRight w:val="0"/>
      <w:marTop w:val="0"/>
      <w:marBottom w:val="0"/>
      <w:divBdr>
        <w:top w:val="none" w:sz="0" w:space="0" w:color="auto"/>
        <w:left w:val="none" w:sz="0" w:space="0" w:color="auto"/>
        <w:bottom w:val="none" w:sz="0" w:space="0" w:color="auto"/>
        <w:right w:val="none" w:sz="0" w:space="0" w:color="auto"/>
      </w:divBdr>
      <w:divsChild>
        <w:div w:id="846941686">
          <w:marLeft w:val="360"/>
          <w:marRight w:val="0"/>
          <w:marTop w:val="200"/>
          <w:marBottom w:val="0"/>
          <w:divBdr>
            <w:top w:val="none" w:sz="0" w:space="0" w:color="auto"/>
            <w:left w:val="none" w:sz="0" w:space="0" w:color="auto"/>
            <w:bottom w:val="none" w:sz="0" w:space="0" w:color="auto"/>
            <w:right w:val="none" w:sz="0" w:space="0" w:color="auto"/>
          </w:divBdr>
        </w:div>
        <w:div w:id="751271621">
          <w:marLeft w:val="360"/>
          <w:marRight w:val="0"/>
          <w:marTop w:val="200"/>
          <w:marBottom w:val="0"/>
          <w:divBdr>
            <w:top w:val="none" w:sz="0" w:space="0" w:color="auto"/>
            <w:left w:val="none" w:sz="0" w:space="0" w:color="auto"/>
            <w:bottom w:val="none" w:sz="0" w:space="0" w:color="auto"/>
            <w:right w:val="none" w:sz="0" w:space="0" w:color="auto"/>
          </w:divBdr>
        </w:div>
        <w:div w:id="181625083">
          <w:marLeft w:val="1080"/>
          <w:marRight w:val="0"/>
          <w:marTop w:val="100"/>
          <w:marBottom w:val="0"/>
          <w:divBdr>
            <w:top w:val="none" w:sz="0" w:space="0" w:color="auto"/>
            <w:left w:val="none" w:sz="0" w:space="0" w:color="auto"/>
            <w:bottom w:val="none" w:sz="0" w:space="0" w:color="auto"/>
            <w:right w:val="none" w:sz="0" w:space="0" w:color="auto"/>
          </w:divBdr>
        </w:div>
        <w:div w:id="81027126">
          <w:marLeft w:val="1080"/>
          <w:marRight w:val="0"/>
          <w:marTop w:val="100"/>
          <w:marBottom w:val="0"/>
          <w:divBdr>
            <w:top w:val="none" w:sz="0" w:space="0" w:color="auto"/>
            <w:left w:val="none" w:sz="0" w:space="0" w:color="auto"/>
            <w:bottom w:val="none" w:sz="0" w:space="0" w:color="auto"/>
            <w:right w:val="none" w:sz="0" w:space="0" w:color="auto"/>
          </w:divBdr>
        </w:div>
      </w:divsChild>
    </w:div>
    <w:div w:id="644046837">
      <w:bodyDiv w:val="1"/>
      <w:marLeft w:val="0"/>
      <w:marRight w:val="0"/>
      <w:marTop w:val="0"/>
      <w:marBottom w:val="0"/>
      <w:divBdr>
        <w:top w:val="none" w:sz="0" w:space="0" w:color="auto"/>
        <w:left w:val="none" w:sz="0" w:space="0" w:color="auto"/>
        <w:bottom w:val="none" w:sz="0" w:space="0" w:color="auto"/>
        <w:right w:val="none" w:sz="0" w:space="0" w:color="auto"/>
      </w:divBdr>
      <w:divsChild>
        <w:div w:id="1010523489">
          <w:marLeft w:val="0"/>
          <w:marRight w:val="0"/>
          <w:marTop w:val="0"/>
          <w:marBottom w:val="0"/>
          <w:divBdr>
            <w:top w:val="none" w:sz="0" w:space="0" w:color="auto"/>
            <w:left w:val="none" w:sz="0" w:space="0" w:color="auto"/>
            <w:bottom w:val="none" w:sz="0" w:space="0" w:color="auto"/>
            <w:right w:val="none" w:sz="0" w:space="0" w:color="auto"/>
          </w:divBdr>
        </w:div>
        <w:div w:id="1866364677">
          <w:marLeft w:val="0"/>
          <w:marRight w:val="0"/>
          <w:marTop w:val="0"/>
          <w:marBottom w:val="0"/>
          <w:divBdr>
            <w:top w:val="none" w:sz="0" w:space="0" w:color="auto"/>
            <w:left w:val="none" w:sz="0" w:space="0" w:color="auto"/>
            <w:bottom w:val="none" w:sz="0" w:space="0" w:color="auto"/>
            <w:right w:val="none" w:sz="0" w:space="0" w:color="auto"/>
          </w:divBdr>
        </w:div>
      </w:divsChild>
    </w:div>
    <w:div w:id="655308329">
      <w:bodyDiv w:val="1"/>
      <w:marLeft w:val="0"/>
      <w:marRight w:val="0"/>
      <w:marTop w:val="0"/>
      <w:marBottom w:val="0"/>
      <w:divBdr>
        <w:top w:val="none" w:sz="0" w:space="0" w:color="auto"/>
        <w:left w:val="none" w:sz="0" w:space="0" w:color="auto"/>
        <w:bottom w:val="none" w:sz="0" w:space="0" w:color="auto"/>
        <w:right w:val="none" w:sz="0" w:space="0" w:color="auto"/>
      </w:divBdr>
      <w:divsChild>
        <w:div w:id="491914788">
          <w:marLeft w:val="0"/>
          <w:marRight w:val="0"/>
          <w:marTop w:val="0"/>
          <w:marBottom w:val="0"/>
          <w:divBdr>
            <w:top w:val="none" w:sz="0" w:space="0" w:color="auto"/>
            <w:left w:val="none" w:sz="0" w:space="0" w:color="auto"/>
            <w:bottom w:val="none" w:sz="0" w:space="0" w:color="auto"/>
            <w:right w:val="none" w:sz="0" w:space="0" w:color="auto"/>
          </w:divBdr>
        </w:div>
        <w:div w:id="310062643">
          <w:marLeft w:val="0"/>
          <w:marRight w:val="0"/>
          <w:marTop w:val="0"/>
          <w:marBottom w:val="0"/>
          <w:divBdr>
            <w:top w:val="none" w:sz="0" w:space="0" w:color="auto"/>
            <w:left w:val="none" w:sz="0" w:space="0" w:color="auto"/>
            <w:bottom w:val="none" w:sz="0" w:space="0" w:color="auto"/>
            <w:right w:val="none" w:sz="0" w:space="0" w:color="auto"/>
          </w:divBdr>
        </w:div>
        <w:div w:id="1903130541">
          <w:marLeft w:val="0"/>
          <w:marRight w:val="0"/>
          <w:marTop w:val="0"/>
          <w:marBottom w:val="0"/>
          <w:divBdr>
            <w:top w:val="none" w:sz="0" w:space="0" w:color="auto"/>
            <w:left w:val="none" w:sz="0" w:space="0" w:color="auto"/>
            <w:bottom w:val="none" w:sz="0" w:space="0" w:color="auto"/>
            <w:right w:val="none" w:sz="0" w:space="0" w:color="auto"/>
          </w:divBdr>
        </w:div>
        <w:div w:id="1431702533">
          <w:marLeft w:val="0"/>
          <w:marRight w:val="0"/>
          <w:marTop w:val="0"/>
          <w:marBottom w:val="0"/>
          <w:divBdr>
            <w:top w:val="none" w:sz="0" w:space="0" w:color="auto"/>
            <w:left w:val="none" w:sz="0" w:space="0" w:color="auto"/>
            <w:bottom w:val="none" w:sz="0" w:space="0" w:color="auto"/>
            <w:right w:val="none" w:sz="0" w:space="0" w:color="auto"/>
          </w:divBdr>
        </w:div>
        <w:div w:id="375466272">
          <w:marLeft w:val="0"/>
          <w:marRight w:val="0"/>
          <w:marTop w:val="0"/>
          <w:marBottom w:val="0"/>
          <w:divBdr>
            <w:top w:val="none" w:sz="0" w:space="0" w:color="auto"/>
            <w:left w:val="none" w:sz="0" w:space="0" w:color="auto"/>
            <w:bottom w:val="none" w:sz="0" w:space="0" w:color="auto"/>
            <w:right w:val="none" w:sz="0" w:space="0" w:color="auto"/>
          </w:divBdr>
        </w:div>
        <w:div w:id="1130170369">
          <w:marLeft w:val="0"/>
          <w:marRight w:val="0"/>
          <w:marTop w:val="0"/>
          <w:marBottom w:val="0"/>
          <w:divBdr>
            <w:top w:val="none" w:sz="0" w:space="0" w:color="auto"/>
            <w:left w:val="none" w:sz="0" w:space="0" w:color="auto"/>
            <w:bottom w:val="none" w:sz="0" w:space="0" w:color="auto"/>
            <w:right w:val="none" w:sz="0" w:space="0" w:color="auto"/>
          </w:divBdr>
        </w:div>
      </w:divsChild>
    </w:div>
    <w:div w:id="664868982">
      <w:bodyDiv w:val="1"/>
      <w:marLeft w:val="0"/>
      <w:marRight w:val="0"/>
      <w:marTop w:val="0"/>
      <w:marBottom w:val="0"/>
      <w:divBdr>
        <w:top w:val="none" w:sz="0" w:space="0" w:color="auto"/>
        <w:left w:val="none" w:sz="0" w:space="0" w:color="auto"/>
        <w:bottom w:val="none" w:sz="0" w:space="0" w:color="auto"/>
        <w:right w:val="none" w:sz="0" w:space="0" w:color="auto"/>
      </w:divBdr>
      <w:divsChild>
        <w:div w:id="691304009">
          <w:marLeft w:val="806"/>
          <w:marRight w:val="0"/>
          <w:marTop w:val="200"/>
          <w:marBottom w:val="0"/>
          <w:divBdr>
            <w:top w:val="none" w:sz="0" w:space="0" w:color="auto"/>
            <w:left w:val="none" w:sz="0" w:space="0" w:color="auto"/>
            <w:bottom w:val="none" w:sz="0" w:space="0" w:color="auto"/>
            <w:right w:val="none" w:sz="0" w:space="0" w:color="auto"/>
          </w:divBdr>
        </w:div>
        <w:div w:id="1977443036">
          <w:marLeft w:val="1714"/>
          <w:marRight w:val="0"/>
          <w:marTop w:val="100"/>
          <w:marBottom w:val="0"/>
          <w:divBdr>
            <w:top w:val="none" w:sz="0" w:space="0" w:color="auto"/>
            <w:left w:val="none" w:sz="0" w:space="0" w:color="auto"/>
            <w:bottom w:val="none" w:sz="0" w:space="0" w:color="auto"/>
            <w:right w:val="none" w:sz="0" w:space="0" w:color="auto"/>
          </w:divBdr>
        </w:div>
        <w:div w:id="1527062174">
          <w:marLeft w:val="1714"/>
          <w:marRight w:val="0"/>
          <w:marTop w:val="100"/>
          <w:marBottom w:val="0"/>
          <w:divBdr>
            <w:top w:val="none" w:sz="0" w:space="0" w:color="auto"/>
            <w:left w:val="none" w:sz="0" w:space="0" w:color="auto"/>
            <w:bottom w:val="none" w:sz="0" w:space="0" w:color="auto"/>
            <w:right w:val="none" w:sz="0" w:space="0" w:color="auto"/>
          </w:divBdr>
        </w:div>
        <w:div w:id="2060084983">
          <w:marLeft w:val="1714"/>
          <w:marRight w:val="0"/>
          <w:marTop w:val="100"/>
          <w:marBottom w:val="0"/>
          <w:divBdr>
            <w:top w:val="none" w:sz="0" w:space="0" w:color="auto"/>
            <w:left w:val="none" w:sz="0" w:space="0" w:color="auto"/>
            <w:bottom w:val="none" w:sz="0" w:space="0" w:color="auto"/>
            <w:right w:val="none" w:sz="0" w:space="0" w:color="auto"/>
          </w:divBdr>
        </w:div>
        <w:div w:id="1020398670">
          <w:marLeft w:val="806"/>
          <w:marRight w:val="0"/>
          <w:marTop w:val="200"/>
          <w:marBottom w:val="0"/>
          <w:divBdr>
            <w:top w:val="none" w:sz="0" w:space="0" w:color="auto"/>
            <w:left w:val="none" w:sz="0" w:space="0" w:color="auto"/>
            <w:bottom w:val="none" w:sz="0" w:space="0" w:color="auto"/>
            <w:right w:val="none" w:sz="0" w:space="0" w:color="auto"/>
          </w:divBdr>
        </w:div>
        <w:div w:id="1997681719">
          <w:marLeft w:val="806"/>
          <w:marRight w:val="0"/>
          <w:marTop w:val="200"/>
          <w:marBottom w:val="0"/>
          <w:divBdr>
            <w:top w:val="none" w:sz="0" w:space="0" w:color="auto"/>
            <w:left w:val="none" w:sz="0" w:space="0" w:color="auto"/>
            <w:bottom w:val="none" w:sz="0" w:space="0" w:color="auto"/>
            <w:right w:val="none" w:sz="0" w:space="0" w:color="auto"/>
          </w:divBdr>
        </w:div>
        <w:div w:id="1844469346">
          <w:marLeft w:val="806"/>
          <w:marRight w:val="0"/>
          <w:marTop w:val="200"/>
          <w:marBottom w:val="0"/>
          <w:divBdr>
            <w:top w:val="none" w:sz="0" w:space="0" w:color="auto"/>
            <w:left w:val="none" w:sz="0" w:space="0" w:color="auto"/>
            <w:bottom w:val="none" w:sz="0" w:space="0" w:color="auto"/>
            <w:right w:val="none" w:sz="0" w:space="0" w:color="auto"/>
          </w:divBdr>
        </w:div>
        <w:div w:id="308167459">
          <w:marLeft w:val="806"/>
          <w:marRight w:val="0"/>
          <w:marTop w:val="200"/>
          <w:marBottom w:val="0"/>
          <w:divBdr>
            <w:top w:val="none" w:sz="0" w:space="0" w:color="auto"/>
            <w:left w:val="none" w:sz="0" w:space="0" w:color="auto"/>
            <w:bottom w:val="none" w:sz="0" w:space="0" w:color="auto"/>
            <w:right w:val="none" w:sz="0" w:space="0" w:color="auto"/>
          </w:divBdr>
        </w:div>
      </w:divsChild>
    </w:div>
    <w:div w:id="669063300">
      <w:bodyDiv w:val="1"/>
      <w:marLeft w:val="0"/>
      <w:marRight w:val="0"/>
      <w:marTop w:val="0"/>
      <w:marBottom w:val="0"/>
      <w:divBdr>
        <w:top w:val="none" w:sz="0" w:space="0" w:color="auto"/>
        <w:left w:val="none" w:sz="0" w:space="0" w:color="auto"/>
        <w:bottom w:val="none" w:sz="0" w:space="0" w:color="auto"/>
        <w:right w:val="none" w:sz="0" w:space="0" w:color="auto"/>
      </w:divBdr>
      <w:divsChild>
        <w:div w:id="2003510264">
          <w:marLeft w:val="965"/>
          <w:marRight w:val="0"/>
          <w:marTop w:val="200"/>
          <w:marBottom w:val="0"/>
          <w:divBdr>
            <w:top w:val="none" w:sz="0" w:space="0" w:color="auto"/>
            <w:left w:val="none" w:sz="0" w:space="0" w:color="auto"/>
            <w:bottom w:val="none" w:sz="0" w:space="0" w:color="auto"/>
            <w:right w:val="none" w:sz="0" w:space="0" w:color="auto"/>
          </w:divBdr>
        </w:div>
        <w:div w:id="955059745">
          <w:marLeft w:val="965"/>
          <w:marRight w:val="0"/>
          <w:marTop w:val="200"/>
          <w:marBottom w:val="0"/>
          <w:divBdr>
            <w:top w:val="none" w:sz="0" w:space="0" w:color="auto"/>
            <w:left w:val="none" w:sz="0" w:space="0" w:color="auto"/>
            <w:bottom w:val="none" w:sz="0" w:space="0" w:color="auto"/>
            <w:right w:val="none" w:sz="0" w:space="0" w:color="auto"/>
          </w:divBdr>
        </w:div>
        <w:div w:id="1466237869">
          <w:marLeft w:val="965"/>
          <w:marRight w:val="0"/>
          <w:marTop w:val="200"/>
          <w:marBottom w:val="0"/>
          <w:divBdr>
            <w:top w:val="none" w:sz="0" w:space="0" w:color="auto"/>
            <w:left w:val="none" w:sz="0" w:space="0" w:color="auto"/>
            <w:bottom w:val="none" w:sz="0" w:space="0" w:color="auto"/>
            <w:right w:val="none" w:sz="0" w:space="0" w:color="auto"/>
          </w:divBdr>
        </w:div>
        <w:div w:id="1235895939">
          <w:marLeft w:val="965"/>
          <w:marRight w:val="0"/>
          <w:marTop w:val="200"/>
          <w:marBottom w:val="0"/>
          <w:divBdr>
            <w:top w:val="none" w:sz="0" w:space="0" w:color="auto"/>
            <w:left w:val="none" w:sz="0" w:space="0" w:color="auto"/>
            <w:bottom w:val="none" w:sz="0" w:space="0" w:color="auto"/>
            <w:right w:val="none" w:sz="0" w:space="0" w:color="auto"/>
          </w:divBdr>
        </w:div>
      </w:divsChild>
    </w:div>
    <w:div w:id="679625488">
      <w:bodyDiv w:val="1"/>
      <w:marLeft w:val="0"/>
      <w:marRight w:val="0"/>
      <w:marTop w:val="0"/>
      <w:marBottom w:val="0"/>
      <w:divBdr>
        <w:top w:val="none" w:sz="0" w:space="0" w:color="auto"/>
        <w:left w:val="none" w:sz="0" w:space="0" w:color="auto"/>
        <w:bottom w:val="none" w:sz="0" w:space="0" w:color="auto"/>
        <w:right w:val="none" w:sz="0" w:space="0" w:color="auto"/>
      </w:divBdr>
      <w:divsChild>
        <w:div w:id="2035112397">
          <w:marLeft w:val="0"/>
          <w:marRight w:val="0"/>
          <w:marTop w:val="0"/>
          <w:marBottom w:val="0"/>
          <w:divBdr>
            <w:top w:val="none" w:sz="0" w:space="0" w:color="auto"/>
            <w:left w:val="none" w:sz="0" w:space="0" w:color="auto"/>
            <w:bottom w:val="none" w:sz="0" w:space="0" w:color="auto"/>
            <w:right w:val="none" w:sz="0" w:space="0" w:color="auto"/>
          </w:divBdr>
        </w:div>
        <w:div w:id="837814777">
          <w:marLeft w:val="0"/>
          <w:marRight w:val="0"/>
          <w:marTop w:val="0"/>
          <w:marBottom w:val="0"/>
          <w:divBdr>
            <w:top w:val="none" w:sz="0" w:space="0" w:color="auto"/>
            <w:left w:val="none" w:sz="0" w:space="0" w:color="auto"/>
            <w:bottom w:val="none" w:sz="0" w:space="0" w:color="auto"/>
            <w:right w:val="none" w:sz="0" w:space="0" w:color="auto"/>
          </w:divBdr>
        </w:div>
      </w:divsChild>
    </w:div>
    <w:div w:id="771435396">
      <w:bodyDiv w:val="1"/>
      <w:marLeft w:val="0"/>
      <w:marRight w:val="0"/>
      <w:marTop w:val="0"/>
      <w:marBottom w:val="0"/>
      <w:divBdr>
        <w:top w:val="none" w:sz="0" w:space="0" w:color="auto"/>
        <w:left w:val="none" w:sz="0" w:space="0" w:color="auto"/>
        <w:bottom w:val="none" w:sz="0" w:space="0" w:color="auto"/>
        <w:right w:val="none" w:sz="0" w:space="0" w:color="auto"/>
      </w:divBdr>
      <w:divsChild>
        <w:div w:id="1551107456">
          <w:marLeft w:val="360"/>
          <w:marRight w:val="0"/>
          <w:marTop w:val="200"/>
          <w:marBottom w:val="0"/>
          <w:divBdr>
            <w:top w:val="none" w:sz="0" w:space="0" w:color="auto"/>
            <w:left w:val="none" w:sz="0" w:space="0" w:color="auto"/>
            <w:bottom w:val="none" w:sz="0" w:space="0" w:color="auto"/>
            <w:right w:val="none" w:sz="0" w:space="0" w:color="auto"/>
          </w:divBdr>
        </w:div>
        <w:div w:id="1346010430">
          <w:marLeft w:val="360"/>
          <w:marRight w:val="0"/>
          <w:marTop w:val="200"/>
          <w:marBottom w:val="0"/>
          <w:divBdr>
            <w:top w:val="none" w:sz="0" w:space="0" w:color="auto"/>
            <w:left w:val="none" w:sz="0" w:space="0" w:color="auto"/>
            <w:bottom w:val="none" w:sz="0" w:space="0" w:color="auto"/>
            <w:right w:val="none" w:sz="0" w:space="0" w:color="auto"/>
          </w:divBdr>
        </w:div>
        <w:div w:id="1719864442">
          <w:marLeft w:val="360"/>
          <w:marRight w:val="0"/>
          <w:marTop w:val="200"/>
          <w:marBottom w:val="0"/>
          <w:divBdr>
            <w:top w:val="none" w:sz="0" w:space="0" w:color="auto"/>
            <w:left w:val="none" w:sz="0" w:space="0" w:color="auto"/>
            <w:bottom w:val="none" w:sz="0" w:space="0" w:color="auto"/>
            <w:right w:val="none" w:sz="0" w:space="0" w:color="auto"/>
          </w:divBdr>
        </w:div>
      </w:divsChild>
    </w:div>
    <w:div w:id="816604317">
      <w:bodyDiv w:val="1"/>
      <w:marLeft w:val="0"/>
      <w:marRight w:val="0"/>
      <w:marTop w:val="0"/>
      <w:marBottom w:val="0"/>
      <w:divBdr>
        <w:top w:val="none" w:sz="0" w:space="0" w:color="auto"/>
        <w:left w:val="none" w:sz="0" w:space="0" w:color="auto"/>
        <w:bottom w:val="none" w:sz="0" w:space="0" w:color="auto"/>
        <w:right w:val="none" w:sz="0" w:space="0" w:color="auto"/>
      </w:divBdr>
      <w:divsChild>
        <w:div w:id="2138376139">
          <w:marLeft w:val="360"/>
          <w:marRight w:val="0"/>
          <w:marTop w:val="200"/>
          <w:marBottom w:val="0"/>
          <w:divBdr>
            <w:top w:val="none" w:sz="0" w:space="0" w:color="auto"/>
            <w:left w:val="none" w:sz="0" w:space="0" w:color="auto"/>
            <w:bottom w:val="none" w:sz="0" w:space="0" w:color="auto"/>
            <w:right w:val="none" w:sz="0" w:space="0" w:color="auto"/>
          </w:divBdr>
        </w:div>
        <w:div w:id="233122509">
          <w:marLeft w:val="1080"/>
          <w:marRight w:val="0"/>
          <w:marTop w:val="100"/>
          <w:marBottom w:val="0"/>
          <w:divBdr>
            <w:top w:val="none" w:sz="0" w:space="0" w:color="auto"/>
            <w:left w:val="none" w:sz="0" w:space="0" w:color="auto"/>
            <w:bottom w:val="none" w:sz="0" w:space="0" w:color="auto"/>
            <w:right w:val="none" w:sz="0" w:space="0" w:color="auto"/>
          </w:divBdr>
        </w:div>
        <w:div w:id="942155610">
          <w:marLeft w:val="1080"/>
          <w:marRight w:val="0"/>
          <w:marTop w:val="100"/>
          <w:marBottom w:val="0"/>
          <w:divBdr>
            <w:top w:val="none" w:sz="0" w:space="0" w:color="auto"/>
            <w:left w:val="none" w:sz="0" w:space="0" w:color="auto"/>
            <w:bottom w:val="none" w:sz="0" w:space="0" w:color="auto"/>
            <w:right w:val="none" w:sz="0" w:space="0" w:color="auto"/>
          </w:divBdr>
        </w:div>
        <w:div w:id="680282632">
          <w:marLeft w:val="1080"/>
          <w:marRight w:val="0"/>
          <w:marTop w:val="100"/>
          <w:marBottom w:val="0"/>
          <w:divBdr>
            <w:top w:val="none" w:sz="0" w:space="0" w:color="auto"/>
            <w:left w:val="none" w:sz="0" w:space="0" w:color="auto"/>
            <w:bottom w:val="none" w:sz="0" w:space="0" w:color="auto"/>
            <w:right w:val="none" w:sz="0" w:space="0" w:color="auto"/>
          </w:divBdr>
        </w:div>
        <w:div w:id="103884809">
          <w:marLeft w:val="1080"/>
          <w:marRight w:val="0"/>
          <w:marTop w:val="100"/>
          <w:marBottom w:val="0"/>
          <w:divBdr>
            <w:top w:val="none" w:sz="0" w:space="0" w:color="auto"/>
            <w:left w:val="none" w:sz="0" w:space="0" w:color="auto"/>
            <w:bottom w:val="none" w:sz="0" w:space="0" w:color="auto"/>
            <w:right w:val="none" w:sz="0" w:space="0" w:color="auto"/>
          </w:divBdr>
        </w:div>
        <w:div w:id="1803038216">
          <w:marLeft w:val="360"/>
          <w:marRight w:val="0"/>
          <w:marTop w:val="200"/>
          <w:marBottom w:val="0"/>
          <w:divBdr>
            <w:top w:val="none" w:sz="0" w:space="0" w:color="auto"/>
            <w:left w:val="none" w:sz="0" w:space="0" w:color="auto"/>
            <w:bottom w:val="none" w:sz="0" w:space="0" w:color="auto"/>
            <w:right w:val="none" w:sz="0" w:space="0" w:color="auto"/>
          </w:divBdr>
        </w:div>
        <w:div w:id="134418802">
          <w:marLeft w:val="1080"/>
          <w:marRight w:val="0"/>
          <w:marTop w:val="100"/>
          <w:marBottom w:val="0"/>
          <w:divBdr>
            <w:top w:val="none" w:sz="0" w:space="0" w:color="auto"/>
            <w:left w:val="none" w:sz="0" w:space="0" w:color="auto"/>
            <w:bottom w:val="none" w:sz="0" w:space="0" w:color="auto"/>
            <w:right w:val="none" w:sz="0" w:space="0" w:color="auto"/>
          </w:divBdr>
        </w:div>
        <w:div w:id="1603604528">
          <w:marLeft w:val="1080"/>
          <w:marRight w:val="0"/>
          <w:marTop w:val="100"/>
          <w:marBottom w:val="0"/>
          <w:divBdr>
            <w:top w:val="none" w:sz="0" w:space="0" w:color="auto"/>
            <w:left w:val="none" w:sz="0" w:space="0" w:color="auto"/>
            <w:bottom w:val="none" w:sz="0" w:space="0" w:color="auto"/>
            <w:right w:val="none" w:sz="0" w:space="0" w:color="auto"/>
          </w:divBdr>
        </w:div>
        <w:div w:id="543174323">
          <w:marLeft w:val="1080"/>
          <w:marRight w:val="0"/>
          <w:marTop w:val="100"/>
          <w:marBottom w:val="0"/>
          <w:divBdr>
            <w:top w:val="none" w:sz="0" w:space="0" w:color="auto"/>
            <w:left w:val="none" w:sz="0" w:space="0" w:color="auto"/>
            <w:bottom w:val="none" w:sz="0" w:space="0" w:color="auto"/>
            <w:right w:val="none" w:sz="0" w:space="0" w:color="auto"/>
          </w:divBdr>
        </w:div>
      </w:divsChild>
    </w:div>
    <w:div w:id="855509145">
      <w:bodyDiv w:val="1"/>
      <w:marLeft w:val="0"/>
      <w:marRight w:val="0"/>
      <w:marTop w:val="0"/>
      <w:marBottom w:val="0"/>
      <w:divBdr>
        <w:top w:val="none" w:sz="0" w:space="0" w:color="auto"/>
        <w:left w:val="none" w:sz="0" w:space="0" w:color="auto"/>
        <w:bottom w:val="none" w:sz="0" w:space="0" w:color="auto"/>
        <w:right w:val="none" w:sz="0" w:space="0" w:color="auto"/>
      </w:divBdr>
      <w:divsChild>
        <w:div w:id="1424688274">
          <w:marLeft w:val="360"/>
          <w:marRight w:val="0"/>
          <w:marTop w:val="200"/>
          <w:marBottom w:val="0"/>
          <w:divBdr>
            <w:top w:val="none" w:sz="0" w:space="0" w:color="auto"/>
            <w:left w:val="none" w:sz="0" w:space="0" w:color="auto"/>
            <w:bottom w:val="none" w:sz="0" w:space="0" w:color="auto"/>
            <w:right w:val="none" w:sz="0" w:space="0" w:color="auto"/>
          </w:divBdr>
        </w:div>
        <w:div w:id="1304502796">
          <w:marLeft w:val="360"/>
          <w:marRight w:val="0"/>
          <w:marTop w:val="200"/>
          <w:marBottom w:val="0"/>
          <w:divBdr>
            <w:top w:val="none" w:sz="0" w:space="0" w:color="auto"/>
            <w:left w:val="none" w:sz="0" w:space="0" w:color="auto"/>
            <w:bottom w:val="none" w:sz="0" w:space="0" w:color="auto"/>
            <w:right w:val="none" w:sz="0" w:space="0" w:color="auto"/>
          </w:divBdr>
        </w:div>
        <w:div w:id="1266229880">
          <w:marLeft w:val="360"/>
          <w:marRight w:val="0"/>
          <w:marTop w:val="200"/>
          <w:marBottom w:val="0"/>
          <w:divBdr>
            <w:top w:val="none" w:sz="0" w:space="0" w:color="auto"/>
            <w:left w:val="none" w:sz="0" w:space="0" w:color="auto"/>
            <w:bottom w:val="none" w:sz="0" w:space="0" w:color="auto"/>
            <w:right w:val="none" w:sz="0" w:space="0" w:color="auto"/>
          </w:divBdr>
        </w:div>
        <w:div w:id="1772428775">
          <w:marLeft w:val="360"/>
          <w:marRight w:val="0"/>
          <w:marTop w:val="200"/>
          <w:marBottom w:val="0"/>
          <w:divBdr>
            <w:top w:val="none" w:sz="0" w:space="0" w:color="auto"/>
            <w:left w:val="none" w:sz="0" w:space="0" w:color="auto"/>
            <w:bottom w:val="none" w:sz="0" w:space="0" w:color="auto"/>
            <w:right w:val="none" w:sz="0" w:space="0" w:color="auto"/>
          </w:divBdr>
        </w:div>
      </w:divsChild>
    </w:div>
    <w:div w:id="883759353">
      <w:bodyDiv w:val="1"/>
      <w:marLeft w:val="0"/>
      <w:marRight w:val="0"/>
      <w:marTop w:val="0"/>
      <w:marBottom w:val="0"/>
      <w:divBdr>
        <w:top w:val="none" w:sz="0" w:space="0" w:color="auto"/>
        <w:left w:val="none" w:sz="0" w:space="0" w:color="auto"/>
        <w:bottom w:val="none" w:sz="0" w:space="0" w:color="auto"/>
        <w:right w:val="none" w:sz="0" w:space="0" w:color="auto"/>
      </w:divBdr>
    </w:div>
    <w:div w:id="889730004">
      <w:bodyDiv w:val="1"/>
      <w:marLeft w:val="0"/>
      <w:marRight w:val="0"/>
      <w:marTop w:val="0"/>
      <w:marBottom w:val="0"/>
      <w:divBdr>
        <w:top w:val="none" w:sz="0" w:space="0" w:color="auto"/>
        <w:left w:val="none" w:sz="0" w:space="0" w:color="auto"/>
        <w:bottom w:val="none" w:sz="0" w:space="0" w:color="auto"/>
        <w:right w:val="none" w:sz="0" w:space="0" w:color="auto"/>
      </w:divBdr>
      <w:divsChild>
        <w:div w:id="832716569">
          <w:marLeft w:val="0"/>
          <w:marRight w:val="0"/>
          <w:marTop w:val="0"/>
          <w:marBottom w:val="0"/>
          <w:divBdr>
            <w:top w:val="none" w:sz="0" w:space="0" w:color="auto"/>
            <w:left w:val="none" w:sz="0" w:space="0" w:color="auto"/>
            <w:bottom w:val="none" w:sz="0" w:space="0" w:color="auto"/>
            <w:right w:val="none" w:sz="0" w:space="0" w:color="auto"/>
          </w:divBdr>
        </w:div>
        <w:div w:id="991059289">
          <w:marLeft w:val="0"/>
          <w:marRight w:val="0"/>
          <w:marTop w:val="0"/>
          <w:marBottom w:val="0"/>
          <w:divBdr>
            <w:top w:val="none" w:sz="0" w:space="0" w:color="auto"/>
            <w:left w:val="none" w:sz="0" w:space="0" w:color="auto"/>
            <w:bottom w:val="none" w:sz="0" w:space="0" w:color="auto"/>
            <w:right w:val="none" w:sz="0" w:space="0" w:color="auto"/>
          </w:divBdr>
        </w:div>
        <w:div w:id="1439328773">
          <w:marLeft w:val="0"/>
          <w:marRight w:val="0"/>
          <w:marTop w:val="0"/>
          <w:marBottom w:val="0"/>
          <w:divBdr>
            <w:top w:val="none" w:sz="0" w:space="0" w:color="auto"/>
            <w:left w:val="none" w:sz="0" w:space="0" w:color="auto"/>
            <w:bottom w:val="none" w:sz="0" w:space="0" w:color="auto"/>
            <w:right w:val="none" w:sz="0" w:space="0" w:color="auto"/>
          </w:divBdr>
        </w:div>
        <w:div w:id="1689133250">
          <w:marLeft w:val="0"/>
          <w:marRight w:val="0"/>
          <w:marTop w:val="0"/>
          <w:marBottom w:val="0"/>
          <w:divBdr>
            <w:top w:val="none" w:sz="0" w:space="0" w:color="auto"/>
            <w:left w:val="none" w:sz="0" w:space="0" w:color="auto"/>
            <w:bottom w:val="none" w:sz="0" w:space="0" w:color="auto"/>
            <w:right w:val="none" w:sz="0" w:space="0" w:color="auto"/>
          </w:divBdr>
        </w:div>
        <w:div w:id="1300767046">
          <w:marLeft w:val="0"/>
          <w:marRight w:val="0"/>
          <w:marTop w:val="0"/>
          <w:marBottom w:val="0"/>
          <w:divBdr>
            <w:top w:val="none" w:sz="0" w:space="0" w:color="auto"/>
            <w:left w:val="none" w:sz="0" w:space="0" w:color="auto"/>
            <w:bottom w:val="none" w:sz="0" w:space="0" w:color="auto"/>
            <w:right w:val="none" w:sz="0" w:space="0" w:color="auto"/>
          </w:divBdr>
        </w:div>
        <w:div w:id="2131701177">
          <w:marLeft w:val="0"/>
          <w:marRight w:val="0"/>
          <w:marTop w:val="0"/>
          <w:marBottom w:val="0"/>
          <w:divBdr>
            <w:top w:val="none" w:sz="0" w:space="0" w:color="auto"/>
            <w:left w:val="none" w:sz="0" w:space="0" w:color="auto"/>
            <w:bottom w:val="none" w:sz="0" w:space="0" w:color="auto"/>
            <w:right w:val="none" w:sz="0" w:space="0" w:color="auto"/>
          </w:divBdr>
        </w:div>
        <w:div w:id="699017542">
          <w:marLeft w:val="0"/>
          <w:marRight w:val="0"/>
          <w:marTop w:val="0"/>
          <w:marBottom w:val="0"/>
          <w:divBdr>
            <w:top w:val="none" w:sz="0" w:space="0" w:color="auto"/>
            <w:left w:val="none" w:sz="0" w:space="0" w:color="auto"/>
            <w:bottom w:val="none" w:sz="0" w:space="0" w:color="auto"/>
            <w:right w:val="none" w:sz="0" w:space="0" w:color="auto"/>
          </w:divBdr>
        </w:div>
        <w:div w:id="1714579725">
          <w:marLeft w:val="0"/>
          <w:marRight w:val="0"/>
          <w:marTop w:val="0"/>
          <w:marBottom w:val="0"/>
          <w:divBdr>
            <w:top w:val="none" w:sz="0" w:space="0" w:color="auto"/>
            <w:left w:val="none" w:sz="0" w:space="0" w:color="auto"/>
            <w:bottom w:val="none" w:sz="0" w:space="0" w:color="auto"/>
            <w:right w:val="none" w:sz="0" w:space="0" w:color="auto"/>
          </w:divBdr>
        </w:div>
      </w:divsChild>
    </w:div>
    <w:div w:id="904489090">
      <w:bodyDiv w:val="1"/>
      <w:marLeft w:val="0"/>
      <w:marRight w:val="0"/>
      <w:marTop w:val="0"/>
      <w:marBottom w:val="0"/>
      <w:divBdr>
        <w:top w:val="none" w:sz="0" w:space="0" w:color="auto"/>
        <w:left w:val="none" w:sz="0" w:space="0" w:color="auto"/>
        <w:bottom w:val="none" w:sz="0" w:space="0" w:color="auto"/>
        <w:right w:val="none" w:sz="0" w:space="0" w:color="auto"/>
      </w:divBdr>
      <w:divsChild>
        <w:div w:id="906110383">
          <w:marLeft w:val="360"/>
          <w:marRight w:val="0"/>
          <w:marTop w:val="200"/>
          <w:marBottom w:val="0"/>
          <w:divBdr>
            <w:top w:val="none" w:sz="0" w:space="0" w:color="auto"/>
            <w:left w:val="none" w:sz="0" w:space="0" w:color="auto"/>
            <w:bottom w:val="none" w:sz="0" w:space="0" w:color="auto"/>
            <w:right w:val="none" w:sz="0" w:space="0" w:color="auto"/>
          </w:divBdr>
        </w:div>
        <w:div w:id="957491656">
          <w:marLeft w:val="360"/>
          <w:marRight w:val="0"/>
          <w:marTop w:val="200"/>
          <w:marBottom w:val="0"/>
          <w:divBdr>
            <w:top w:val="none" w:sz="0" w:space="0" w:color="auto"/>
            <w:left w:val="none" w:sz="0" w:space="0" w:color="auto"/>
            <w:bottom w:val="none" w:sz="0" w:space="0" w:color="auto"/>
            <w:right w:val="none" w:sz="0" w:space="0" w:color="auto"/>
          </w:divBdr>
        </w:div>
        <w:div w:id="510263912">
          <w:marLeft w:val="360"/>
          <w:marRight w:val="0"/>
          <w:marTop w:val="200"/>
          <w:marBottom w:val="0"/>
          <w:divBdr>
            <w:top w:val="none" w:sz="0" w:space="0" w:color="auto"/>
            <w:left w:val="none" w:sz="0" w:space="0" w:color="auto"/>
            <w:bottom w:val="none" w:sz="0" w:space="0" w:color="auto"/>
            <w:right w:val="none" w:sz="0" w:space="0" w:color="auto"/>
          </w:divBdr>
        </w:div>
        <w:div w:id="85809376">
          <w:marLeft w:val="360"/>
          <w:marRight w:val="0"/>
          <w:marTop w:val="200"/>
          <w:marBottom w:val="0"/>
          <w:divBdr>
            <w:top w:val="none" w:sz="0" w:space="0" w:color="auto"/>
            <w:left w:val="none" w:sz="0" w:space="0" w:color="auto"/>
            <w:bottom w:val="none" w:sz="0" w:space="0" w:color="auto"/>
            <w:right w:val="none" w:sz="0" w:space="0" w:color="auto"/>
          </w:divBdr>
        </w:div>
      </w:divsChild>
    </w:div>
    <w:div w:id="911743012">
      <w:bodyDiv w:val="1"/>
      <w:marLeft w:val="0"/>
      <w:marRight w:val="0"/>
      <w:marTop w:val="0"/>
      <w:marBottom w:val="0"/>
      <w:divBdr>
        <w:top w:val="none" w:sz="0" w:space="0" w:color="auto"/>
        <w:left w:val="none" w:sz="0" w:space="0" w:color="auto"/>
        <w:bottom w:val="none" w:sz="0" w:space="0" w:color="auto"/>
        <w:right w:val="none" w:sz="0" w:space="0" w:color="auto"/>
      </w:divBdr>
      <w:divsChild>
        <w:div w:id="1210000397">
          <w:marLeft w:val="0"/>
          <w:marRight w:val="0"/>
          <w:marTop w:val="0"/>
          <w:marBottom w:val="0"/>
          <w:divBdr>
            <w:top w:val="none" w:sz="0" w:space="0" w:color="auto"/>
            <w:left w:val="none" w:sz="0" w:space="0" w:color="auto"/>
            <w:bottom w:val="none" w:sz="0" w:space="0" w:color="auto"/>
            <w:right w:val="none" w:sz="0" w:space="0" w:color="auto"/>
          </w:divBdr>
        </w:div>
        <w:div w:id="495847836">
          <w:marLeft w:val="0"/>
          <w:marRight w:val="0"/>
          <w:marTop w:val="0"/>
          <w:marBottom w:val="0"/>
          <w:divBdr>
            <w:top w:val="none" w:sz="0" w:space="0" w:color="auto"/>
            <w:left w:val="none" w:sz="0" w:space="0" w:color="auto"/>
            <w:bottom w:val="none" w:sz="0" w:space="0" w:color="auto"/>
            <w:right w:val="none" w:sz="0" w:space="0" w:color="auto"/>
          </w:divBdr>
        </w:div>
        <w:div w:id="499781554">
          <w:marLeft w:val="0"/>
          <w:marRight w:val="0"/>
          <w:marTop w:val="0"/>
          <w:marBottom w:val="0"/>
          <w:divBdr>
            <w:top w:val="none" w:sz="0" w:space="0" w:color="auto"/>
            <w:left w:val="none" w:sz="0" w:space="0" w:color="auto"/>
            <w:bottom w:val="none" w:sz="0" w:space="0" w:color="auto"/>
            <w:right w:val="none" w:sz="0" w:space="0" w:color="auto"/>
          </w:divBdr>
        </w:div>
        <w:div w:id="964191574">
          <w:marLeft w:val="0"/>
          <w:marRight w:val="0"/>
          <w:marTop w:val="0"/>
          <w:marBottom w:val="0"/>
          <w:divBdr>
            <w:top w:val="none" w:sz="0" w:space="0" w:color="auto"/>
            <w:left w:val="none" w:sz="0" w:space="0" w:color="auto"/>
            <w:bottom w:val="none" w:sz="0" w:space="0" w:color="auto"/>
            <w:right w:val="none" w:sz="0" w:space="0" w:color="auto"/>
          </w:divBdr>
        </w:div>
        <w:div w:id="986130825">
          <w:marLeft w:val="0"/>
          <w:marRight w:val="0"/>
          <w:marTop w:val="0"/>
          <w:marBottom w:val="0"/>
          <w:divBdr>
            <w:top w:val="none" w:sz="0" w:space="0" w:color="auto"/>
            <w:left w:val="none" w:sz="0" w:space="0" w:color="auto"/>
            <w:bottom w:val="none" w:sz="0" w:space="0" w:color="auto"/>
            <w:right w:val="none" w:sz="0" w:space="0" w:color="auto"/>
          </w:divBdr>
        </w:div>
        <w:div w:id="316804431">
          <w:marLeft w:val="0"/>
          <w:marRight w:val="0"/>
          <w:marTop w:val="0"/>
          <w:marBottom w:val="0"/>
          <w:divBdr>
            <w:top w:val="none" w:sz="0" w:space="0" w:color="auto"/>
            <w:left w:val="none" w:sz="0" w:space="0" w:color="auto"/>
            <w:bottom w:val="none" w:sz="0" w:space="0" w:color="auto"/>
            <w:right w:val="none" w:sz="0" w:space="0" w:color="auto"/>
          </w:divBdr>
        </w:div>
        <w:div w:id="644624154">
          <w:marLeft w:val="0"/>
          <w:marRight w:val="0"/>
          <w:marTop w:val="0"/>
          <w:marBottom w:val="0"/>
          <w:divBdr>
            <w:top w:val="none" w:sz="0" w:space="0" w:color="auto"/>
            <w:left w:val="none" w:sz="0" w:space="0" w:color="auto"/>
            <w:bottom w:val="none" w:sz="0" w:space="0" w:color="auto"/>
            <w:right w:val="none" w:sz="0" w:space="0" w:color="auto"/>
          </w:divBdr>
        </w:div>
        <w:div w:id="2145804049">
          <w:marLeft w:val="0"/>
          <w:marRight w:val="0"/>
          <w:marTop w:val="0"/>
          <w:marBottom w:val="0"/>
          <w:divBdr>
            <w:top w:val="none" w:sz="0" w:space="0" w:color="auto"/>
            <w:left w:val="none" w:sz="0" w:space="0" w:color="auto"/>
            <w:bottom w:val="none" w:sz="0" w:space="0" w:color="auto"/>
            <w:right w:val="none" w:sz="0" w:space="0" w:color="auto"/>
          </w:divBdr>
        </w:div>
      </w:divsChild>
    </w:div>
    <w:div w:id="921715938">
      <w:bodyDiv w:val="1"/>
      <w:marLeft w:val="0"/>
      <w:marRight w:val="0"/>
      <w:marTop w:val="0"/>
      <w:marBottom w:val="0"/>
      <w:divBdr>
        <w:top w:val="none" w:sz="0" w:space="0" w:color="auto"/>
        <w:left w:val="none" w:sz="0" w:space="0" w:color="auto"/>
        <w:bottom w:val="none" w:sz="0" w:space="0" w:color="auto"/>
        <w:right w:val="none" w:sz="0" w:space="0" w:color="auto"/>
      </w:divBdr>
    </w:div>
    <w:div w:id="948855418">
      <w:bodyDiv w:val="1"/>
      <w:marLeft w:val="0"/>
      <w:marRight w:val="0"/>
      <w:marTop w:val="0"/>
      <w:marBottom w:val="0"/>
      <w:divBdr>
        <w:top w:val="none" w:sz="0" w:space="0" w:color="auto"/>
        <w:left w:val="none" w:sz="0" w:space="0" w:color="auto"/>
        <w:bottom w:val="none" w:sz="0" w:space="0" w:color="auto"/>
        <w:right w:val="none" w:sz="0" w:space="0" w:color="auto"/>
      </w:divBdr>
      <w:divsChild>
        <w:div w:id="851072623">
          <w:marLeft w:val="1800"/>
          <w:marRight w:val="0"/>
          <w:marTop w:val="100"/>
          <w:marBottom w:val="0"/>
          <w:divBdr>
            <w:top w:val="none" w:sz="0" w:space="0" w:color="auto"/>
            <w:left w:val="none" w:sz="0" w:space="0" w:color="auto"/>
            <w:bottom w:val="none" w:sz="0" w:space="0" w:color="auto"/>
            <w:right w:val="none" w:sz="0" w:space="0" w:color="auto"/>
          </w:divBdr>
        </w:div>
        <w:div w:id="2009093873">
          <w:marLeft w:val="1800"/>
          <w:marRight w:val="0"/>
          <w:marTop w:val="100"/>
          <w:marBottom w:val="0"/>
          <w:divBdr>
            <w:top w:val="none" w:sz="0" w:space="0" w:color="auto"/>
            <w:left w:val="none" w:sz="0" w:space="0" w:color="auto"/>
            <w:bottom w:val="none" w:sz="0" w:space="0" w:color="auto"/>
            <w:right w:val="none" w:sz="0" w:space="0" w:color="auto"/>
          </w:divBdr>
        </w:div>
        <w:div w:id="1997152129">
          <w:marLeft w:val="1800"/>
          <w:marRight w:val="0"/>
          <w:marTop w:val="100"/>
          <w:marBottom w:val="0"/>
          <w:divBdr>
            <w:top w:val="none" w:sz="0" w:space="0" w:color="auto"/>
            <w:left w:val="none" w:sz="0" w:space="0" w:color="auto"/>
            <w:bottom w:val="none" w:sz="0" w:space="0" w:color="auto"/>
            <w:right w:val="none" w:sz="0" w:space="0" w:color="auto"/>
          </w:divBdr>
        </w:div>
        <w:div w:id="1439106378">
          <w:marLeft w:val="1800"/>
          <w:marRight w:val="0"/>
          <w:marTop w:val="100"/>
          <w:marBottom w:val="0"/>
          <w:divBdr>
            <w:top w:val="none" w:sz="0" w:space="0" w:color="auto"/>
            <w:left w:val="none" w:sz="0" w:space="0" w:color="auto"/>
            <w:bottom w:val="none" w:sz="0" w:space="0" w:color="auto"/>
            <w:right w:val="none" w:sz="0" w:space="0" w:color="auto"/>
          </w:divBdr>
        </w:div>
        <w:div w:id="1943754950">
          <w:marLeft w:val="1800"/>
          <w:marRight w:val="0"/>
          <w:marTop w:val="100"/>
          <w:marBottom w:val="0"/>
          <w:divBdr>
            <w:top w:val="none" w:sz="0" w:space="0" w:color="auto"/>
            <w:left w:val="none" w:sz="0" w:space="0" w:color="auto"/>
            <w:bottom w:val="none" w:sz="0" w:space="0" w:color="auto"/>
            <w:right w:val="none" w:sz="0" w:space="0" w:color="auto"/>
          </w:divBdr>
        </w:div>
        <w:div w:id="1967612912">
          <w:marLeft w:val="1800"/>
          <w:marRight w:val="0"/>
          <w:marTop w:val="100"/>
          <w:marBottom w:val="0"/>
          <w:divBdr>
            <w:top w:val="none" w:sz="0" w:space="0" w:color="auto"/>
            <w:left w:val="none" w:sz="0" w:space="0" w:color="auto"/>
            <w:bottom w:val="none" w:sz="0" w:space="0" w:color="auto"/>
            <w:right w:val="none" w:sz="0" w:space="0" w:color="auto"/>
          </w:divBdr>
        </w:div>
        <w:div w:id="2044934526">
          <w:marLeft w:val="1800"/>
          <w:marRight w:val="0"/>
          <w:marTop w:val="100"/>
          <w:marBottom w:val="0"/>
          <w:divBdr>
            <w:top w:val="none" w:sz="0" w:space="0" w:color="auto"/>
            <w:left w:val="none" w:sz="0" w:space="0" w:color="auto"/>
            <w:bottom w:val="none" w:sz="0" w:space="0" w:color="auto"/>
            <w:right w:val="none" w:sz="0" w:space="0" w:color="auto"/>
          </w:divBdr>
        </w:div>
      </w:divsChild>
    </w:div>
    <w:div w:id="992879137">
      <w:bodyDiv w:val="1"/>
      <w:marLeft w:val="0"/>
      <w:marRight w:val="0"/>
      <w:marTop w:val="0"/>
      <w:marBottom w:val="0"/>
      <w:divBdr>
        <w:top w:val="none" w:sz="0" w:space="0" w:color="auto"/>
        <w:left w:val="none" w:sz="0" w:space="0" w:color="auto"/>
        <w:bottom w:val="none" w:sz="0" w:space="0" w:color="auto"/>
        <w:right w:val="none" w:sz="0" w:space="0" w:color="auto"/>
      </w:divBdr>
      <w:divsChild>
        <w:div w:id="468137535">
          <w:marLeft w:val="360"/>
          <w:marRight w:val="0"/>
          <w:marTop w:val="200"/>
          <w:marBottom w:val="0"/>
          <w:divBdr>
            <w:top w:val="none" w:sz="0" w:space="0" w:color="auto"/>
            <w:left w:val="none" w:sz="0" w:space="0" w:color="auto"/>
            <w:bottom w:val="none" w:sz="0" w:space="0" w:color="auto"/>
            <w:right w:val="none" w:sz="0" w:space="0" w:color="auto"/>
          </w:divBdr>
        </w:div>
        <w:div w:id="787941672">
          <w:marLeft w:val="360"/>
          <w:marRight w:val="0"/>
          <w:marTop w:val="200"/>
          <w:marBottom w:val="0"/>
          <w:divBdr>
            <w:top w:val="none" w:sz="0" w:space="0" w:color="auto"/>
            <w:left w:val="none" w:sz="0" w:space="0" w:color="auto"/>
            <w:bottom w:val="none" w:sz="0" w:space="0" w:color="auto"/>
            <w:right w:val="none" w:sz="0" w:space="0" w:color="auto"/>
          </w:divBdr>
        </w:div>
        <w:div w:id="1562138576">
          <w:marLeft w:val="360"/>
          <w:marRight w:val="0"/>
          <w:marTop w:val="200"/>
          <w:marBottom w:val="0"/>
          <w:divBdr>
            <w:top w:val="none" w:sz="0" w:space="0" w:color="auto"/>
            <w:left w:val="none" w:sz="0" w:space="0" w:color="auto"/>
            <w:bottom w:val="none" w:sz="0" w:space="0" w:color="auto"/>
            <w:right w:val="none" w:sz="0" w:space="0" w:color="auto"/>
          </w:divBdr>
        </w:div>
        <w:div w:id="1711950422">
          <w:marLeft w:val="360"/>
          <w:marRight w:val="0"/>
          <w:marTop w:val="200"/>
          <w:marBottom w:val="0"/>
          <w:divBdr>
            <w:top w:val="none" w:sz="0" w:space="0" w:color="auto"/>
            <w:left w:val="none" w:sz="0" w:space="0" w:color="auto"/>
            <w:bottom w:val="none" w:sz="0" w:space="0" w:color="auto"/>
            <w:right w:val="none" w:sz="0" w:space="0" w:color="auto"/>
          </w:divBdr>
        </w:div>
        <w:div w:id="1965505777">
          <w:marLeft w:val="360"/>
          <w:marRight w:val="0"/>
          <w:marTop w:val="200"/>
          <w:marBottom w:val="0"/>
          <w:divBdr>
            <w:top w:val="none" w:sz="0" w:space="0" w:color="auto"/>
            <w:left w:val="none" w:sz="0" w:space="0" w:color="auto"/>
            <w:bottom w:val="none" w:sz="0" w:space="0" w:color="auto"/>
            <w:right w:val="none" w:sz="0" w:space="0" w:color="auto"/>
          </w:divBdr>
        </w:div>
        <w:div w:id="2120103963">
          <w:marLeft w:val="1800"/>
          <w:marRight w:val="0"/>
          <w:marTop w:val="100"/>
          <w:marBottom w:val="0"/>
          <w:divBdr>
            <w:top w:val="none" w:sz="0" w:space="0" w:color="auto"/>
            <w:left w:val="none" w:sz="0" w:space="0" w:color="auto"/>
            <w:bottom w:val="none" w:sz="0" w:space="0" w:color="auto"/>
            <w:right w:val="none" w:sz="0" w:space="0" w:color="auto"/>
          </w:divBdr>
        </w:div>
        <w:div w:id="197549899">
          <w:marLeft w:val="1800"/>
          <w:marRight w:val="0"/>
          <w:marTop w:val="100"/>
          <w:marBottom w:val="0"/>
          <w:divBdr>
            <w:top w:val="none" w:sz="0" w:space="0" w:color="auto"/>
            <w:left w:val="none" w:sz="0" w:space="0" w:color="auto"/>
            <w:bottom w:val="none" w:sz="0" w:space="0" w:color="auto"/>
            <w:right w:val="none" w:sz="0" w:space="0" w:color="auto"/>
          </w:divBdr>
        </w:div>
        <w:div w:id="555628029">
          <w:marLeft w:val="1800"/>
          <w:marRight w:val="0"/>
          <w:marTop w:val="100"/>
          <w:marBottom w:val="0"/>
          <w:divBdr>
            <w:top w:val="none" w:sz="0" w:space="0" w:color="auto"/>
            <w:left w:val="none" w:sz="0" w:space="0" w:color="auto"/>
            <w:bottom w:val="none" w:sz="0" w:space="0" w:color="auto"/>
            <w:right w:val="none" w:sz="0" w:space="0" w:color="auto"/>
          </w:divBdr>
        </w:div>
      </w:divsChild>
    </w:div>
    <w:div w:id="997464993">
      <w:bodyDiv w:val="1"/>
      <w:marLeft w:val="0"/>
      <w:marRight w:val="0"/>
      <w:marTop w:val="0"/>
      <w:marBottom w:val="0"/>
      <w:divBdr>
        <w:top w:val="none" w:sz="0" w:space="0" w:color="auto"/>
        <w:left w:val="none" w:sz="0" w:space="0" w:color="auto"/>
        <w:bottom w:val="none" w:sz="0" w:space="0" w:color="auto"/>
        <w:right w:val="none" w:sz="0" w:space="0" w:color="auto"/>
      </w:divBdr>
      <w:divsChild>
        <w:div w:id="425271647">
          <w:marLeft w:val="360"/>
          <w:marRight w:val="0"/>
          <w:marTop w:val="200"/>
          <w:marBottom w:val="0"/>
          <w:divBdr>
            <w:top w:val="none" w:sz="0" w:space="0" w:color="auto"/>
            <w:left w:val="none" w:sz="0" w:space="0" w:color="auto"/>
            <w:bottom w:val="none" w:sz="0" w:space="0" w:color="auto"/>
            <w:right w:val="none" w:sz="0" w:space="0" w:color="auto"/>
          </w:divBdr>
        </w:div>
        <w:div w:id="335035626">
          <w:marLeft w:val="360"/>
          <w:marRight w:val="0"/>
          <w:marTop w:val="200"/>
          <w:marBottom w:val="0"/>
          <w:divBdr>
            <w:top w:val="none" w:sz="0" w:space="0" w:color="auto"/>
            <w:left w:val="none" w:sz="0" w:space="0" w:color="auto"/>
            <w:bottom w:val="none" w:sz="0" w:space="0" w:color="auto"/>
            <w:right w:val="none" w:sz="0" w:space="0" w:color="auto"/>
          </w:divBdr>
        </w:div>
        <w:div w:id="1386178220">
          <w:marLeft w:val="360"/>
          <w:marRight w:val="0"/>
          <w:marTop w:val="200"/>
          <w:marBottom w:val="0"/>
          <w:divBdr>
            <w:top w:val="none" w:sz="0" w:space="0" w:color="auto"/>
            <w:left w:val="none" w:sz="0" w:space="0" w:color="auto"/>
            <w:bottom w:val="none" w:sz="0" w:space="0" w:color="auto"/>
            <w:right w:val="none" w:sz="0" w:space="0" w:color="auto"/>
          </w:divBdr>
        </w:div>
        <w:div w:id="2055884784">
          <w:marLeft w:val="360"/>
          <w:marRight w:val="0"/>
          <w:marTop w:val="200"/>
          <w:marBottom w:val="0"/>
          <w:divBdr>
            <w:top w:val="none" w:sz="0" w:space="0" w:color="auto"/>
            <w:left w:val="none" w:sz="0" w:space="0" w:color="auto"/>
            <w:bottom w:val="none" w:sz="0" w:space="0" w:color="auto"/>
            <w:right w:val="none" w:sz="0" w:space="0" w:color="auto"/>
          </w:divBdr>
        </w:div>
      </w:divsChild>
    </w:div>
    <w:div w:id="1032219774">
      <w:bodyDiv w:val="1"/>
      <w:marLeft w:val="0"/>
      <w:marRight w:val="0"/>
      <w:marTop w:val="0"/>
      <w:marBottom w:val="0"/>
      <w:divBdr>
        <w:top w:val="none" w:sz="0" w:space="0" w:color="auto"/>
        <w:left w:val="none" w:sz="0" w:space="0" w:color="auto"/>
        <w:bottom w:val="none" w:sz="0" w:space="0" w:color="auto"/>
        <w:right w:val="none" w:sz="0" w:space="0" w:color="auto"/>
      </w:divBdr>
      <w:divsChild>
        <w:div w:id="816142567">
          <w:marLeft w:val="0"/>
          <w:marRight w:val="0"/>
          <w:marTop w:val="0"/>
          <w:marBottom w:val="0"/>
          <w:divBdr>
            <w:top w:val="none" w:sz="0" w:space="0" w:color="auto"/>
            <w:left w:val="none" w:sz="0" w:space="0" w:color="auto"/>
            <w:bottom w:val="none" w:sz="0" w:space="0" w:color="auto"/>
            <w:right w:val="none" w:sz="0" w:space="0" w:color="auto"/>
          </w:divBdr>
        </w:div>
        <w:div w:id="693188844">
          <w:marLeft w:val="0"/>
          <w:marRight w:val="0"/>
          <w:marTop w:val="0"/>
          <w:marBottom w:val="0"/>
          <w:divBdr>
            <w:top w:val="none" w:sz="0" w:space="0" w:color="auto"/>
            <w:left w:val="none" w:sz="0" w:space="0" w:color="auto"/>
            <w:bottom w:val="none" w:sz="0" w:space="0" w:color="auto"/>
            <w:right w:val="none" w:sz="0" w:space="0" w:color="auto"/>
          </w:divBdr>
        </w:div>
      </w:divsChild>
    </w:div>
    <w:div w:id="1047608618">
      <w:bodyDiv w:val="1"/>
      <w:marLeft w:val="0"/>
      <w:marRight w:val="0"/>
      <w:marTop w:val="0"/>
      <w:marBottom w:val="0"/>
      <w:divBdr>
        <w:top w:val="none" w:sz="0" w:space="0" w:color="auto"/>
        <w:left w:val="none" w:sz="0" w:space="0" w:color="auto"/>
        <w:bottom w:val="none" w:sz="0" w:space="0" w:color="auto"/>
        <w:right w:val="none" w:sz="0" w:space="0" w:color="auto"/>
      </w:divBdr>
      <w:divsChild>
        <w:div w:id="486021822">
          <w:marLeft w:val="360"/>
          <w:marRight w:val="0"/>
          <w:marTop w:val="200"/>
          <w:marBottom w:val="0"/>
          <w:divBdr>
            <w:top w:val="none" w:sz="0" w:space="0" w:color="auto"/>
            <w:left w:val="none" w:sz="0" w:space="0" w:color="auto"/>
            <w:bottom w:val="none" w:sz="0" w:space="0" w:color="auto"/>
            <w:right w:val="none" w:sz="0" w:space="0" w:color="auto"/>
          </w:divBdr>
        </w:div>
        <w:div w:id="1848130101">
          <w:marLeft w:val="360"/>
          <w:marRight w:val="0"/>
          <w:marTop w:val="200"/>
          <w:marBottom w:val="0"/>
          <w:divBdr>
            <w:top w:val="none" w:sz="0" w:space="0" w:color="auto"/>
            <w:left w:val="none" w:sz="0" w:space="0" w:color="auto"/>
            <w:bottom w:val="none" w:sz="0" w:space="0" w:color="auto"/>
            <w:right w:val="none" w:sz="0" w:space="0" w:color="auto"/>
          </w:divBdr>
        </w:div>
        <w:div w:id="988361784">
          <w:marLeft w:val="360"/>
          <w:marRight w:val="0"/>
          <w:marTop w:val="200"/>
          <w:marBottom w:val="0"/>
          <w:divBdr>
            <w:top w:val="none" w:sz="0" w:space="0" w:color="auto"/>
            <w:left w:val="none" w:sz="0" w:space="0" w:color="auto"/>
            <w:bottom w:val="none" w:sz="0" w:space="0" w:color="auto"/>
            <w:right w:val="none" w:sz="0" w:space="0" w:color="auto"/>
          </w:divBdr>
        </w:div>
        <w:div w:id="927890375">
          <w:marLeft w:val="360"/>
          <w:marRight w:val="0"/>
          <w:marTop w:val="200"/>
          <w:marBottom w:val="0"/>
          <w:divBdr>
            <w:top w:val="none" w:sz="0" w:space="0" w:color="auto"/>
            <w:left w:val="none" w:sz="0" w:space="0" w:color="auto"/>
            <w:bottom w:val="none" w:sz="0" w:space="0" w:color="auto"/>
            <w:right w:val="none" w:sz="0" w:space="0" w:color="auto"/>
          </w:divBdr>
        </w:div>
      </w:divsChild>
    </w:div>
    <w:div w:id="1094404260">
      <w:bodyDiv w:val="1"/>
      <w:marLeft w:val="0"/>
      <w:marRight w:val="0"/>
      <w:marTop w:val="0"/>
      <w:marBottom w:val="0"/>
      <w:divBdr>
        <w:top w:val="none" w:sz="0" w:space="0" w:color="auto"/>
        <w:left w:val="none" w:sz="0" w:space="0" w:color="auto"/>
        <w:bottom w:val="none" w:sz="0" w:space="0" w:color="auto"/>
        <w:right w:val="none" w:sz="0" w:space="0" w:color="auto"/>
      </w:divBdr>
      <w:divsChild>
        <w:div w:id="690381759">
          <w:marLeft w:val="360"/>
          <w:marRight w:val="0"/>
          <w:marTop w:val="200"/>
          <w:marBottom w:val="0"/>
          <w:divBdr>
            <w:top w:val="none" w:sz="0" w:space="0" w:color="auto"/>
            <w:left w:val="none" w:sz="0" w:space="0" w:color="auto"/>
            <w:bottom w:val="none" w:sz="0" w:space="0" w:color="auto"/>
            <w:right w:val="none" w:sz="0" w:space="0" w:color="auto"/>
          </w:divBdr>
        </w:div>
      </w:divsChild>
    </w:div>
    <w:div w:id="1180043614">
      <w:bodyDiv w:val="1"/>
      <w:marLeft w:val="0"/>
      <w:marRight w:val="0"/>
      <w:marTop w:val="0"/>
      <w:marBottom w:val="0"/>
      <w:divBdr>
        <w:top w:val="none" w:sz="0" w:space="0" w:color="auto"/>
        <w:left w:val="none" w:sz="0" w:space="0" w:color="auto"/>
        <w:bottom w:val="none" w:sz="0" w:space="0" w:color="auto"/>
        <w:right w:val="none" w:sz="0" w:space="0" w:color="auto"/>
      </w:divBdr>
      <w:divsChild>
        <w:div w:id="637683439">
          <w:marLeft w:val="360"/>
          <w:marRight w:val="0"/>
          <w:marTop w:val="200"/>
          <w:marBottom w:val="0"/>
          <w:divBdr>
            <w:top w:val="none" w:sz="0" w:space="0" w:color="auto"/>
            <w:left w:val="none" w:sz="0" w:space="0" w:color="auto"/>
            <w:bottom w:val="none" w:sz="0" w:space="0" w:color="auto"/>
            <w:right w:val="none" w:sz="0" w:space="0" w:color="auto"/>
          </w:divBdr>
        </w:div>
        <w:div w:id="1002464670">
          <w:marLeft w:val="360"/>
          <w:marRight w:val="0"/>
          <w:marTop w:val="200"/>
          <w:marBottom w:val="0"/>
          <w:divBdr>
            <w:top w:val="none" w:sz="0" w:space="0" w:color="auto"/>
            <w:left w:val="none" w:sz="0" w:space="0" w:color="auto"/>
            <w:bottom w:val="none" w:sz="0" w:space="0" w:color="auto"/>
            <w:right w:val="none" w:sz="0" w:space="0" w:color="auto"/>
          </w:divBdr>
        </w:div>
        <w:div w:id="2137329396">
          <w:marLeft w:val="360"/>
          <w:marRight w:val="0"/>
          <w:marTop w:val="200"/>
          <w:marBottom w:val="0"/>
          <w:divBdr>
            <w:top w:val="none" w:sz="0" w:space="0" w:color="auto"/>
            <w:left w:val="none" w:sz="0" w:space="0" w:color="auto"/>
            <w:bottom w:val="none" w:sz="0" w:space="0" w:color="auto"/>
            <w:right w:val="none" w:sz="0" w:space="0" w:color="auto"/>
          </w:divBdr>
        </w:div>
        <w:div w:id="198470448">
          <w:marLeft w:val="360"/>
          <w:marRight w:val="0"/>
          <w:marTop w:val="200"/>
          <w:marBottom w:val="0"/>
          <w:divBdr>
            <w:top w:val="none" w:sz="0" w:space="0" w:color="auto"/>
            <w:left w:val="none" w:sz="0" w:space="0" w:color="auto"/>
            <w:bottom w:val="none" w:sz="0" w:space="0" w:color="auto"/>
            <w:right w:val="none" w:sz="0" w:space="0" w:color="auto"/>
          </w:divBdr>
        </w:div>
        <w:div w:id="1647320182">
          <w:marLeft w:val="360"/>
          <w:marRight w:val="0"/>
          <w:marTop w:val="200"/>
          <w:marBottom w:val="0"/>
          <w:divBdr>
            <w:top w:val="none" w:sz="0" w:space="0" w:color="auto"/>
            <w:left w:val="none" w:sz="0" w:space="0" w:color="auto"/>
            <w:bottom w:val="none" w:sz="0" w:space="0" w:color="auto"/>
            <w:right w:val="none" w:sz="0" w:space="0" w:color="auto"/>
          </w:divBdr>
        </w:div>
        <w:div w:id="1849326908">
          <w:marLeft w:val="360"/>
          <w:marRight w:val="0"/>
          <w:marTop w:val="200"/>
          <w:marBottom w:val="0"/>
          <w:divBdr>
            <w:top w:val="none" w:sz="0" w:space="0" w:color="auto"/>
            <w:left w:val="none" w:sz="0" w:space="0" w:color="auto"/>
            <w:bottom w:val="none" w:sz="0" w:space="0" w:color="auto"/>
            <w:right w:val="none" w:sz="0" w:space="0" w:color="auto"/>
          </w:divBdr>
        </w:div>
        <w:div w:id="617302164">
          <w:marLeft w:val="360"/>
          <w:marRight w:val="0"/>
          <w:marTop w:val="200"/>
          <w:marBottom w:val="0"/>
          <w:divBdr>
            <w:top w:val="none" w:sz="0" w:space="0" w:color="auto"/>
            <w:left w:val="none" w:sz="0" w:space="0" w:color="auto"/>
            <w:bottom w:val="none" w:sz="0" w:space="0" w:color="auto"/>
            <w:right w:val="none" w:sz="0" w:space="0" w:color="auto"/>
          </w:divBdr>
        </w:div>
        <w:div w:id="1582987230">
          <w:marLeft w:val="360"/>
          <w:marRight w:val="0"/>
          <w:marTop w:val="200"/>
          <w:marBottom w:val="0"/>
          <w:divBdr>
            <w:top w:val="none" w:sz="0" w:space="0" w:color="auto"/>
            <w:left w:val="none" w:sz="0" w:space="0" w:color="auto"/>
            <w:bottom w:val="none" w:sz="0" w:space="0" w:color="auto"/>
            <w:right w:val="none" w:sz="0" w:space="0" w:color="auto"/>
          </w:divBdr>
        </w:div>
        <w:div w:id="476608838">
          <w:marLeft w:val="360"/>
          <w:marRight w:val="0"/>
          <w:marTop w:val="200"/>
          <w:marBottom w:val="0"/>
          <w:divBdr>
            <w:top w:val="none" w:sz="0" w:space="0" w:color="auto"/>
            <w:left w:val="none" w:sz="0" w:space="0" w:color="auto"/>
            <w:bottom w:val="none" w:sz="0" w:space="0" w:color="auto"/>
            <w:right w:val="none" w:sz="0" w:space="0" w:color="auto"/>
          </w:divBdr>
        </w:div>
        <w:div w:id="247539296">
          <w:marLeft w:val="360"/>
          <w:marRight w:val="0"/>
          <w:marTop w:val="200"/>
          <w:marBottom w:val="0"/>
          <w:divBdr>
            <w:top w:val="none" w:sz="0" w:space="0" w:color="auto"/>
            <w:left w:val="none" w:sz="0" w:space="0" w:color="auto"/>
            <w:bottom w:val="none" w:sz="0" w:space="0" w:color="auto"/>
            <w:right w:val="none" w:sz="0" w:space="0" w:color="auto"/>
          </w:divBdr>
        </w:div>
        <w:div w:id="281881722">
          <w:marLeft w:val="360"/>
          <w:marRight w:val="0"/>
          <w:marTop w:val="200"/>
          <w:marBottom w:val="0"/>
          <w:divBdr>
            <w:top w:val="none" w:sz="0" w:space="0" w:color="auto"/>
            <w:left w:val="none" w:sz="0" w:space="0" w:color="auto"/>
            <w:bottom w:val="none" w:sz="0" w:space="0" w:color="auto"/>
            <w:right w:val="none" w:sz="0" w:space="0" w:color="auto"/>
          </w:divBdr>
        </w:div>
      </w:divsChild>
    </w:div>
    <w:div w:id="1230732712">
      <w:bodyDiv w:val="1"/>
      <w:marLeft w:val="0"/>
      <w:marRight w:val="0"/>
      <w:marTop w:val="0"/>
      <w:marBottom w:val="0"/>
      <w:divBdr>
        <w:top w:val="none" w:sz="0" w:space="0" w:color="auto"/>
        <w:left w:val="none" w:sz="0" w:space="0" w:color="auto"/>
        <w:bottom w:val="none" w:sz="0" w:space="0" w:color="auto"/>
        <w:right w:val="none" w:sz="0" w:space="0" w:color="auto"/>
      </w:divBdr>
      <w:divsChild>
        <w:div w:id="249236355">
          <w:marLeft w:val="360"/>
          <w:marRight w:val="0"/>
          <w:marTop w:val="200"/>
          <w:marBottom w:val="0"/>
          <w:divBdr>
            <w:top w:val="none" w:sz="0" w:space="0" w:color="auto"/>
            <w:left w:val="none" w:sz="0" w:space="0" w:color="auto"/>
            <w:bottom w:val="none" w:sz="0" w:space="0" w:color="auto"/>
            <w:right w:val="none" w:sz="0" w:space="0" w:color="auto"/>
          </w:divBdr>
        </w:div>
        <w:div w:id="289289212">
          <w:marLeft w:val="360"/>
          <w:marRight w:val="0"/>
          <w:marTop w:val="200"/>
          <w:marBottom w:val="0"/>
          <w:divBdr>
            <w:top w:val="none" w:sz="0" w:space="0" w:color="auto"/>
            <w:left w:val="none" w:sz="0" w:space="0" w:color="auto"/>
            <w:bottom w:val="none" w:sz="0" w:space="0" w:color="auto"/>
            <w:right w:val="none" w:sz="0" w:space="0" w:color="auto"/>
          </w:divBdr>
        </w:div>
        <w:div w:id="1587230087">
          <w:marLeft w:val="360"/>
          <w:marRight w:val="0"/>
          <w:marTop w:val="200"/>
          <w:marBottom w:val="0"/>
          <w:divBdr>
            <w:top w:val="none" w:sz="0" w:space="0" w:color="auto"/>
            <w:left w:val="none" w:sz="0" w:space="0" w:color="auto"/>
            <w:bottom w:val="none" w:sz="0" w:space="0" w:color="auto"/>
            <w:right w:val="none" w:sz="0" w:space="0" w:color="auto"/>
          </w:divBdr>
        </w:div>
        <w:div w:id="442110579">
          <w:marLeft w:val="360"/>
          <w:marRight w:val="0"/>
          <w:marTop w:val="200"/>
          <w:marBottom w:val="0"/>
          <w:divBdr>
            <w:top w:val="none" w:sz="0" w:space="0" w:color="auto"/>
            <w:left w:val="none" w:sz="0" w:space="0" w:color="auto"/>
            <w:bottom w:val="none" w:sz="0" w:space="0" w:color="auto"/>
            <w:right w:val="none" w:sz="0" w:space="0" w:color="auto"/>
          </w:divBdr>
        </w:div>
      </w:divsChild>
    </w:div>
    <w:div w:id="1267344151">
      <w:bodyDiv w:val="1"/>
      <w:marLeft w:val="0"/>
      <w:marRight w:val="0"/>
      <w:marTop w:val="0"/>
      <w:marBottom w:val="0"/>
      <w:divBdr>
        <w:top w:val="none" w:sz="0" w:space="0" w:color="auto"/>
        <w:left w:val="none" w:sz="0" w:space="0" w:color="auto"/>
        <w:bottom w:val="none" w:sz="0" w:space="0" w:color="auto"/>
        <w:right w:val="none" w:sz="0" w:space="0" w:color="auto"/>
      </w:divBdr>
      <w:divsChild>
        <w:div w:id="1384521896">
          <w:marLeft w:val="360"/>
          <w:marRight w:val="0"/>
          <w:marTop w:val="200"/>
          <w:marBottom w:val="0"/>
          <w:divBdr>
            <w:top w:val="none" w:sz="0" w:space="0" w:color="auto"/>
            <w:left w:val="none" w:sz="0" w:space="0" w:color="auto"/>
            <w:bottom w:val="none" w:sz="0" w:space="0" w:color="auto"/>
            <w:right w:val="none" w:sz="0" w:space="0" w:color="auto"/>
          </w:divBdr>
        </w:div>
        <w:div w:id="720247452">
          <w:marLeft w:val="360"/>
          <w:marRight w:val="0"/>
          <w:marTop w:val="200"/>
          <w:marBottom w:val="0"/>
          <w:divBdr>
            <w:top w:val="none" w:sz="0" w:space="0" w:color="auto"/>
            <w:left w:val="none" w:sz="0" w:space="0" w:color="auto"/>
            <w:bottom w:val="none" w:sz="0" w:space="0" w:color="auto"/>
            <w:right w:val="none" w:sz="0" w:space="0" w:color="auto"/>
          </w:divBdr>
        </w:div>
        <w:div w:id="2029257152">
          <w:marLeft w:val="360"/>
          <w:marRight w:val="0"/>
          <w:marTop w:val="200"/>
          <w:marBottom w:val="0"/>
          <w:divBdr>
            <w:top w:val="none" w:sz="0" w:space="0" w:color="auto"/>
            <w:left w:val="none" w:sz="0" w:space="0" w:color="auto"/>
            <w:bottom w:val="none" w:sz="0" w:space="0" w:color="auto"/>
            <w:right w:val="none" w:sz="0" w:space="0" w:color="auto"/>
          </w:divBdr>
        </w:div>
        <w:div w:id="1396052094">
          <w:marLeft w:val="360"/>
          <w:marRight w:val="0"/>
          <w:marTop w:val="200"/>
          <w:marBottom w:val="0"/>
          <w:divBdr>
            <w:top w:val="none" w:sz="0" w:space="0" w:color="auto"/>
            <w:left w:val="none" w:sz="0" w:space="0" w:color="auto"/>
            <w:bottom w:val="none" w:sz="0" w:space="0" w:color="auto"/>
            <w:right w:val="none" w:sz="0" w:space="0" w:color="auto"/>
          </w:divBdr>
        </w:div>
      </w:divsChild>
    </w:div>
    <w:div w:id="1402677060">
      <w:bodyDiv w:val="1"/>
      <w:marLeft w:val="0"/>
      <w:marRight w:val="0"/>
      <w:marTop w:val="0"/>
      <w:marBottom w:val="0"/>
      <w:divBdr>
        <w:top w:val="none" w:sz="0" w:space="0" w:color="auto"/>
        <w:left w:val="none" w:sz="0" w:space="0" w:color="auto"/>
        <w:bottom w:val="none" w:sz="0" w:space="0" w:color="auto"/>
        <w:right w:val="none" w:sz="0" w:space="0" w:color="auto"/>
      </w:divBdr>
      <w:divsChild>
        <w:div w:id="312757978">
          <w:marLeft w:val="1080"/>
          <w:marRight w:val="0"/>
          <w:marTop w:val="100"/>
          <w:marBottom w:val="0"/>
          <w:divBdr>
            <w:top w:val="none" w:sz="0" w:space="0" w:color="auto"/>
            <w:left w:val="none" w:sz="0" w:space="0" w:color="auto"/>
            <w:bottom w:val="none" w:sz="0" w:space="0" w:color="auto"/>
            <w:right w:val="none" w:sz="0" w:space="0" w:color="auto"/>
          </w:divBdr>
        </w:div>
        <w:div w:id="157574456">
          <w:marLeft w:val="1080"/>
          <w:marRight w:val="0"/>
          <w:marTop w:val="100"/>
          <w:marBottom w:val="0"/>
          <w:divBdr>
            <w:top w:val="none" w:sz="0" w:space="0" w:color="auto"/>
            <w:left w:val="none" w:sz="0" w:space="0" w:color="auto"/>
            <w:bottom w:val="none" w:sz="0" w:space="0" w:color="auto"/>
            <w:right w:val="none" w:sz="0" w:space="0" w:color="auto"/>
          </w:divBdr>
        </w:div>
        <w:div w:id="41835850">
          <w:marLeft w:val="360"/>
          <w:marRight w:val="0"/>
          <w:marTop w:val="200"/>
          <w:marBottom w:val="0"/>
          <w:divBdr>
            <w:top w:val="none" w:sz="0" w:space="0" w:color="auto"/>
            <w:left w:val="none" w:sz="0" w:space="0" w:color="auto"/>
            <w:bottom w:val="none" w:sz="0" w:space="0" w:color="auto"/>
            <w:right w:val="none" w:sz="0" w:space="0" w:color="auto"/>
          </w:divBdr>
        </w:div>
        <w:div w:id="303631059">
          <w:marLeft w:val="1080"/>
          <w:marRight w:val="0"/>
          <w:marTop w:val="100"/>
          <w:marBottom w:val="0"/>
          <w:divBdr>
            <w:top w:val="none" w:sz="0" w:space="0" w:color="auto"/>
            <w:left w:val="none" w:sz="0" w:space="0" w:color="auto"/>
            <w:bottom w:val="none" w:sz="0" w:space="0" w:color="auto"/>
            <w:right w:val="none" w:sz="0" w:space="0" w:color="auto"/>
          </w:divBdr>
        </w:div>
      </w:divsChild>
    </w:div>
    <w:div w:id="1448307504">
      <w:bodyDiv w:val="1"/>
      <w:marLeft w:val="0"/>
      <w:marRight w:val="0"/>
      <w:marTop w:val="0"/>
      <w:marBottom w:val="0"/>
      <w:divBdr>
        <w:top w:val="none" w:sz="0" w:space="0" w:color="auto"/>
        <w:left w:val="none" w:sz="0" w:space="0" w:color="auto"/>
        <w:bottom w:val="none" w:sz="0" w:space="0" w:color="auto"/>
        <w:right w:val="none" w:sz="0" w:space="0" w:color="auto"/>
      </w:divBdr>
      <w:divsChild>
        <w:div w:id="1454977998">
          <w:marLeft w:val="360"/>
          <w:marRight w:val="0"/>
          <w:marTop w:val="200"/>
          <w:marBottom w:val="0"/>
          <w:divBdr>
            <w:top w:val="none" w:sz="0" w:space="0" w:color="auto"/>
            <w:left w:val="none" w:sz="0" w:space="0" w:color="auto"/>
            <w:bottom w:val="none" w:sz="0" w:space="0" w:color="auto"/>
            <w:right w:val="none" w:sz="0" w:space="0" w:color="auto"/>
          </w:divBdr>
        </w:div>
        <w:div w:id="99303211">
          <w:marLeft w:val="360"/>
          <w:marRight w:val="0"/>
          <w:marTop w:val="200"/>
          <w:marBottom w:val="0"/>
          <w:divBdr>
            <w:top w:val="none" w:sz="0" w:space="0" w:color="auto"/>
            <w:left w:val="none" w:sz="0" w:space="0" w:color="auto"/>
            <w:bottom w:val="none" w:sz="0" w:space="0" w:color="auto"/>
            <w:right w:val="none" w:sz="0" w:space="0" w:color="auto"/>
          </w:divBdr>
        </w:div>
        <w:div w:id="1446994990">
          <w:marLeft w:val="360"/>
          <w:marRight w:val="0"/>
          <w:marTop w:val="200"/>
          <w:marBottom w:val="0"/>
          <w:divBdr>
            <w:top w:val="none" w:sz="0" w:space="0" w:color="auto"/>
            <w:left w:val="none" w:sz="0" w:space="0" w:color="auto"/>
            <w:bottom w:val="none" w:sz="0" w:space="0" w:color="auto"/>
            <w:right w:val="none" w:sz="0" w:space="0" w:color="auto"/>
          </w:divBdr>
        </w:div>
      </w:divsChild>
    </w:div>
    <w:div w:id="1500537965">
      <w:bodyDiv w:val="1"/>
      <w:marLeft w:val="0"/>
      <w:marRight w:val="0"/>
      <w:marTop w:val="0"/>
      <w:marBottom w:val="0"/>
      <w:divBdr>
        <w:top w:val="none" w:sz="0" w:space="0" w:color="auto"/>
        <w:left w:val="none" w:sz="0" w:space="0" w:color="auto"/>
        <w:bottom w:val="none" w:sz="0" w:space="0" w:color="auto"/>
        <w:right w:val="none" w:sz="0" w:space="0" w:color="auto"/>
      </w:divBdr>
      <w:divsChild>
        <w:div w:id="823813376">
          <w:marLeft w:val="0"/>
          <w:marRight w:val="0"/>
          <w:marTop w:val="0"/>
          <w:marBottom w:val="0"/>
          <w:divBdr>
            <w:top w:val="none" w:sz="0" w:space="0" w:color="auto"/>
            <w:left w:val="none" w:sz="0" w:space="0" w:color="auto"/>
            <w:bottom w:val="none" w:sz="0" w:space="0" w:color="auto"/>
            <w:right w:val="none" w:sz="0" w:space="0" w:color="auto"/>
          </w:divBdr>
        </w:div>
        <w:div w:id="1436439643">
          <w:marLeft w:val="0"/>
          <w:marRight w:val="0"/>
          <w:marTop w:val="0"/>
          <w:marBottom w:val="0"/>
          <w:divBdr>
            <w:top w:val="none" w:sz="0" w:space="0" w:color="auto"/>
            <w:left w:val="none" w:sz="0" w:space="0" w:color="auto"/>
            <w:bottom w:val="none" w:sz="0" w:space="0" w:color="auto"/>
            <w:right w:val="none" w:sz="0" w:space="0" w:color="auto"/>
          </w:divBdr>
        </w:div>
        <w:div w:id="1491945277">
          <w:marLeft w:val="0"/>
          <w:marRight w:val="0"/>
          <w:marTop w:val="0"/>
          <w:marBottom w:val="0"/>
          <w:divBdr>
            <w:top w:val="none" w:sz="0" w:space="0" w:color="auto"/>
            <w:left w:val="none" w:sz="0" w:space="0" w:color="auto"/>
            <w:bottom w:val="none" w:sz="0" w:space="0" w:color="auto"/>
            <w:right w:val="none" w:sz="0" w:space="0" w:color="auto"/>
          </w:divBdr>
        </w:div>
        <w:div w:id="515967081">
          <w:marLeft w:val="0"/>
          <w:marRight w:val="0"/>
          <w:marTop w:val="0"/>
          <w:marBottom w:val="0"/>
          <w:divBdr>
            <w:top w:val="none" w:sz="0" w:space="0" w:color="auto"/>
            <w:left w:val="none" w:sz="0" w:space="0" w:color="auto"/>
            <w:bottom w:val="none" w:sz="0" w:space="0" w:color="auto"/>
            <w:right w:val="none" w:sz="0" w:space="0" w:color="auto"/>
          </w:divBdr>
        </w:div>
        <w:div w:id="901060484">
          <w:marLeft w:val="0"/>
          <w:marRight w:val="0"/>
          <w:marTop w:val="0"/>
          <w:marBottom w:val="0"/>
          <w:divBdr>
            <w:top w:val="none" w:sz="0" w:space="0" w:color="auto"/>
            <w:left w:val="none" w:sz="0" w:space="0" w:color="auto"/>
            <w:bottom w:val="none" w:sz="0" w:space="0" w:color="auto"/>
            <w:right w:val="none" w:sz="0" w:space="0" w:color="auto"/>
          </w:divBdr>
        </w:div>
        <w:div w:id="997611090">
          <w:marLeft w:val="0"/>
          <w:marRight w:val="0"/>
          <w:marTop w:val="0"/>
          <w:marBottom w:val="0"/>
          <w:divBdr>
            <w:top w:val="none" w:sz="0" w:space="0" w:color="auto"/>
            <w:left w:val="none" w:sz="0" w:space="0" w:color="auto"/>
            <w:bottom w:val="none" w:sz="0" w:space="0" w:color="auto"/>
            <w:right w:val="none" w:sz="0" w:space="0" w:color="auto"/>
          </w:divBdr>
        </w:div>
        <w:div w:id="448085148">
          <w:marLeft w:val="0"/>
          <w:marRight w:val="0"/>
          <w:marTop w:val="0"/>
          <w:marBottom w:val="0"/>
          <w:divBdr>
            <w:top w:val="none" w:sz="0" w:space="0" w:color="auto"/>
            <w:left w:val="none" w:sz="0" w:space="0" w:color="auto"/>
            <w:bottom w:val="none" w:sz="0" w:space="0" w:color="auto"/>
            <w:right w:val="none" w:sz="0" w:space="0" w:color="auto"/>
          </w:divBdr>
        </w:div>
        <w:div w:id="1234851473">
          <w:marLeft w:val="0"/>
          <w:marRight w:val="0"/>
          <w:marTop w:val="0"/>
          <w:marBottom w:val="0"/>
          <w:divBdr>
            <w:top w:val="none" w:sz="0" w:space="0" w:color="auto"/>
            <w:left w:val="none" w:sz="0" w:space="0" w:color="auto"/>
            <w:bottom w:val="none" w:sz="0" w:space="0" w:color="auto"/>
            <w:right w:val="none" w:sz="0" w:space="0" w:color="auto"/>
          </w:divBdr>
        </w:div>
        <w:div w:id="478154458">
          <w:marLeft w:val="0"/>
          <w:marRight w:val="0"/>
          <w:marTop w:val="0"/>
          <w:marBottom w:val="0"/>
          <w:divBdr>
            <w:top w:val="none" w:sz="0" w:space="0" w:color="auto"/>
            <w:left w:val="none" w:sz="0" w:space="0" w:color="auto"/>
            <w:bottom w:val="none" w:sz="0" w:space="0" w:color="auto"/>
            <w:right w:val="none" w:sz="0" w:space="0" w:color="auto"/>
          </w:divBdr>
        </w:div>
        <w:div w:id="1556626385">
          <w:marLeft w:val="0"/>
          <w:marRight w:val="0"/>
          <w:marTop w:val="0"/>
          <w:marBottom w:val="0"/>
          <w:divBdr>
            <w:top w:val="none" w:sz="0" w:space="0" w:color="auto"/>
            <w:left w:val="none" w:sz="0" w:space="0" w:color="auto"/>
            <w:bottom w:val="none" w:sz="0" w:space="0" w:color="auto"/>
            <w:right w:val="none" w:sz="0" w:space="0" w:color="auto"/>
          </w:divBdr>
        </w:div>
        <w:div w:id="1750347993">
          <w:marLeft w:val="0"/>
          <w:marRight w:val="0"/>
          <w:marTop w:val="0"/>
          <w:marBottom w:val="0"/>
          <w:divBdr>
            <w:top w:val="none" w:sz="0" w:space="0" w:color="auto"/>
            <w:left w:val="none" w:sz="0" w:space="0" w:color="auto"/>
            <w:bottom w:val="none" w:sz="0" w:space="0" w:color="auto"/>
            <w:right w:val="none" w:sz="0" w:space="0" w:color="auto"/>
          </w:divBdr>
        </w:div>
        <w:div w:id="365256902">
          <w:marLeft w:val="0"/>
          <w:marRight w:val="0"/>
          <w:marTop w:val="0"/>
          <w:marBottom w:val="0"/>
          <w:divBdr>
            <w:top w:val="none" w:sz="0" w:space="0" w:color="auto"/>
            <w:left w:val="none" w:sz="0" w:space="0" w:color="auto"/>
            <w:bottom w:val="none" w:sz="0" w:space="0" w:color="auto"/>
            <w:right w:val="none" w:sz="0" w:space="0" w:color="auto"/>
          </w:divBdr>
        </w:div>
        <w:div w:id="982925848">
          <w:marLeft w:val="0"/>
          <w:marRight w:val="0"/>
          <w:marTop w:val="0"/>
          <w:marBottom w:val="0"/>
          <w:divBdr>
            <w:top w:val="none" w:sz="0" w:space="0" w:color="auto"/>
            <w:left w:val="none" w:sz="0" w:space="0" w:color="auto"/>
            <w:bottom w:val="none" w:sz="0" w:space="0" w:color="auto"/>
            <w:right w:val="none" w:sz="0" w:space="0" w:color="auto"/>
          </w:divBdr>
        </w:div>
        <w:div w:id="621690531">
          <w:marLeft w:val="0"/>
          <w:marRight w:val="0"/>
          <w:marTop w:val="0"/>
          <w:marBottom w:val="0"/>
          <w:divBdr>
            <w:top w:val="none" w:sz="0" w:space="0" w:color="auto"/>
            <w:left w:val="none" w:sz="0" w:space="0" w:color="auto"/>
            <w:bottom w:val="none" w:sz="0" w:space="0" w:color="auto"/>
            <w:right w:val="none" w:sz="0" w:space="0" w:color="auto"/>
          </w:divBdr>
        </w:div>
        <w:div w:id="262610541">
          <w:marLeft w:val="0"/>
          <w:marRight w:val="0"/>
          <w:marTop w:val="0"/>
          <w:marBottom w:val="0"/>
          <w:divBdr>
            <w:top w:val="none" w:sz="0" w:space="0" w:color="auto"/>
            <w:left w:val="none" w:sz="0" w:space="0" w:color="auto"/>
            <w:bottom w:val="none" w:sz="0" w:space="0" w:color="auto"/>
            <w:right w:val="none" w:sz="0" w:space="0" w:color="auto"/>
          </w:divBdr>
        </w:div>
      </w:divsChild>
    </w:div>
    <w:div w:id="1577326364">
      <w:bodyDiv w:val="1"/>
      <w:marLeft w:val="0"/>
      <w:marRight w:val="0"/>
      <w:marTop w:val="0"/>
      <w:marBottom w:val="0"/>
      <w:divBdr>
        <w:top w:val="none" w:sz="0" w:space="0" w:color="auto"/>
        <w:left w:val="none" w:sz="0" w:space="0" w:color="auto"/>
        <w:bottom w:val="none" w:sz="0" w:space="0" w:color="auto"/>
        <w:right w:val="none" w:sz="0" w:space="0" w:color="auto"/>
      </w:divBdr>
      <w:divsChild>
        <w:div w:id="174881022">
          <w:marLeft w:val="0"/>
          <w:marRight w:val="0"/>
          <w:marTop w:val="0"/>
          <w:marBottom w:val="0"/>
          <w:divBdr>
            <w:top w:val="none" w:sz="0" w:space="0" w:color="auto"/>
            <w:left w:val="none" w:sz="0" w:space="0" w:color="auto"/>
            <w:bottom w:val="none" w:sz="0" w:space="0" w:color="auto"/>
            <w:right w:val="none" w:sz="0" w:space="0" w:color="auto"/>
          </w:divBdr>
        </w:div>
        <w:div w:id="1134711609">
          <w:marLeft w:val="0"/>
          <w:marRight w:val="0"/>
          <w:marTop w:val="0"/>
          <w:marBottom w:val="0"/>
          <w:divBdr>
            <w:top w:val="none" w:sz="0" w:space="0" w:color="auto"/>
            <w:left w:val="none" w:sz="0" w:space="0" w:color="auto"/>
            <w:bottom w:val="none" w:sz="0" w:space="0" w:color="auto"/>
            <w:right w:val="none" w:sz="0" w:space="0" w:color="auto"/>
          </w:divBdr>
        </w:div>
      </w:divsChild>
    </w:div>
    <w:div w:id="1741249138">
      <w:bodyDiv w:val="1"/>
      <w:marLeft w:val="0"/>
      <w:marRight w:val="0"/>
      <w:marTop w:val="0"/>
      <w:marBottom w:val="0"/>
      <w:divBdr>
        <w:top w:val="none" w:sz="0" w:space="0" w:color="auto"/>
        <w:left w:val="none" w:sz="0" w:space="0" w:color="auto"/>
        <w:bottom w:val="none" w:sz="0" w:space="0" w:color="auto"/>
        <w:right w:val="none" w:sz="0" w:space="0" w:color="auto"/>
      </w:divBdr>
      <w:divsChild>
        <w:div w:id="923605509">
          <w:marLeft w:val="360"/>
          <w:marRight w:val="0"/>
          <w:marTop w:val="200"/>
          <w:marBottom w:val="0"/>
          <w:divBdr>
            <w:top w:val="none" w:sz="0" w:space="0" w:color="auto"/>
            <w:left w:val="none" w:sz="0" w:space="0" w:color="auto"/>
            <w:bottom w:val="none" w:sz="0" w:space="0" w:color="auto"/>
            <w:right w:val="none" w:sz="0" w:space="0" w:color="auto"/>
          </w:divBdr>
        </w:div>
        <w:div w:id="516893323">
          <w:marLeft w:val="360"/>
          <w:marRight w:val="0"/>
          <w:marTop w:val="200"/>
          <w:marBottom w:val="0"/>
          <w:divBdr>
            <w:top w:val="none" w:sz="0" w:space="0" w:color="auto"/>
            <w:left w:val="none" w:sz="0" w:space="0" w:color="auto"/>
            <w:bottom w:val="none" w:sz="0" w:space="0" w:color="auto"/>
            <w:right w:val="none" w:sz="0" w:space="0" w:color="auto"/>
          </w:divBdr>
        </w:div>
        <w:div w:id="449278356">
          <w:marLeft w:val="1080"/>
          <w:marRight w:val="0"/>
          <w:marTop w:val="100"/>
          <w:marBottom w:val="0"/>
          <w:divBdr>
            <w:top w:val="none" w:sz="0" w:space="0" w:color="auto"/>
            <w:left w:val="none" w:sz="0" w:space="0" w:color="auto"/>
            <w:bottom w:val="none" w:sz="0" w:space="0" w:color="auto"/>
            <w:right w:val="none" w:sz="0" w:space="0" w:color="auto"/>
          </w:divBdr>
        </w:div>
        <w:div w:id="635530674">
          <w:marLeft w:val="360"/>
          <w:marRight w:val="0"/>
          <w:marTop w:val="200"/>
          <w:marBottom w:val="0"/>
          <w:divBdr>
            <w:top w:val="none" w:sz="0" w:space="0" w:color="auto"/>
            <w:left w:val="none" w:sz="0" w:space="0" w:color="auto"/>
            <w:bottom w:val="none" w:sz="0" w:space="0" w:color="auto"/>
            <w:right w:val="none" w:sz="0" w:space="0" w:color="auto"/>
          </w:divBdr>
        </w:div>
        <w:div w:id="412167093">
          <w:marLeft w:val="1080"/>
          <w:marRight w:val="0"/>
          <w:marTop w:val="100"/>
          <w:marBottom w:val="0"/>
          <w:divBdr>
            <w:top w:val="none" w:sz="0" w:space="0" w:color="auto"/>
            <w:left w:val="none" w:sz="0" w:space="0" w:color="auto"/>
            <w:bottom w:val="none" w:sz="0" w:space="0" w:color="auto"/>
            <w:right w:val="none" w:sz="0" w:space="0" w:color="auto"/>
          </w:divBdr>
        </w:div>
        <w:div w:id="1874729434">
          <w:marLeft w:val="1080"/>
          <w:marRight w:val="0"/>
          <w:marTop w:val="100"/>
          <w:marBottom w:val="0"/>
          <w:divBdr>
            <w:top w:val="none" w:sz="0" w:space="0" w:color="auto"/>
            <w:left w:val="none" w:sz="0" w:space="0" w:color="auto"/>
            <w:bottom w:val="none" w:sz="0" w:space="0" w:color="auto"/>
            <w:right w:val="none" w:sz="0" w:space="0" w:color="auto"/>
          </w:divBdr>
        </w:div>
        <w:div w:id="133261996">
          <w:marLeft w:val="360"/>
          <w:marRight w:val="0"/>
          <w:marTop w:val="200"/>
          <w:marBottom w:val="0"/>
          <w:divBdr>
            <w:top w:val="none" w:sz="0" w:space="0" w:color="auto"/>
            <w:left w:val="none" w:sz="0" w:space="0" w:color="auto"/>
            <w:bottom w:val="none" w:sz="0" w:space="0" w:color="auto"/>
            <w:right w:val="none" w:sz="0" w:space="0" w:color="auto"/>
          </w:divBdr>
        </w:div>
      </w:divsChild>
    </w:div>
    <w:div w:id="1801847408">
      <w:bodyDiv w:val="1"/>
      <w:marLeft w:val="0"/>
      <w:marRight w:val="0"/>
      <w:marTop w:val="0"/>
      <w:marBottom w:val="0"/>
      <w:divBdr>
        <w:top w:val="none" w:sz="0" w:space="0" w:color="auto"/>
        <w:left w:val="none" w:sz="0" w:space="0" w:color="auto"/>
        <w:bottom w:val="none" w:sz="0" w:space="0" w:color="auto"/>
        <w:right w:val="none" w:sz="0" w:space="0" w:color="auto"/>
      </w:divBdr>
      <w:divsChild>
        <w:div w:id="1572691573">
          <w:marLeft w:val="360"/>
          <w:marRight w:val="0"/>
          <w:marTop w:val="200"/>
          <w:marBottom w:val="0"/>
          <w:divBdr>
            <w:top w:val="none" w:sz="0" w:space="0" w:color="auto"/>
            <w:left w:val="none" w:sz="0" w:space="0" w:color="auto"/>
            <w:bottom w:val="none" w:sz="0" w:space="0" w:color="auto"/>
            <w:right w:val="none" w:sz="0" w:space="0" w:color="auto"/>
          </w:divBdr>
        </w:div>
        <w:div w:id="69928509">
          <w:marLeft w:val="360"/>
          <w:marRight w:val="0"/>
          <w:marTop w:val="200"/>
          <w:marBottom w:val="0"/>
          <w:divBdr>
            <w:top w:val="none" w:sz="0" w:space="0" w:color="auto"/>
            <w:left w:val="none" w:sz="0" w:space="0" w:color="auto"/>
            <w:bottom w:val="none" w:sz="0" w:space="0" w:color="auto"/>
            <w:right w:val="none" w:sz="0" w:space="0" w:color="auto"/>
          </w:divBdr>
        </w:div>
      </w:divsChild>
    </w:div>
    <w:div w:id="1822192583">
      <w:bodyDiv w:val="1"/>
      <w:marLeft w:val="0"/>
      <w:marRight w:val="0"/>
      <w:marTop w:val="0"/>
      <w:marBottom w:val="0"/>
      <w:divBdr>
        <w:top w:val="none" w:sz="0" w:space="0" w:color="auto"/>
        <w:left w:val="none" w:sz="0" w:space="0" w:color="auto"/>
        <w:bottom w:val="none" w:sz="0" w:space="0" w:color="auto"/>
        <w:right w:val="none" w:sz="0" w:space="0" w:color="auto"/>
      </w:divBdr>
      <w:divsChild>
        <w:div w:id="1137531391">
          <w:marLeft w:val="0"/>
          <w:marRight w:val="0"/>
          <w:marTop w:val="0"/>
          <w:marBottom w:val="0"/>
          <w:divBdr>
            <w:top w:val="none" w:sz="0" w:space="0" w:color="auto"/>
            <w:left w:val="none" w:sz="0" w:space="0" w:color="auto"/>
            <w:bottom w:val="none" w:sz="0" w:space="0" w:color="auto"/>
            <w:right w:val="none" w:sz="0" w:space="0" w:color="auto"/>
          </w:divBdr>
        </w:div>
        <w:div w:id="864096121">
          <w:marLeft w:val="0"/>
          <w:marRight w:val="0"/>
          <w:marTop w:val="0"/>
          <w:marBottom w:val="0"/>
          <w:divBdr>
            <w:top w:val="none" w:sz="0" w:space="0" w:color="auto"/>
            <w:left w:val="none" w:sz="0" w:space="0" w:color="auto"/>
            <w:bottom w:val="none" w:sz="0" w:space="0" w:color="auto"/>
            <w:right w:val="none" w:sz="0" w:space="0" w:color="auto"/>
          </w:divBdr>
        </w:div>
        <w:div w:id="333923136">
          <w:marLeft w:val="0"/>
          <w:marRight w:val="0"/>
          <w:marTop w:val="0"/>
          <w:marBottom w:val="0"/>
          <w:divBdr>
            <w:top w:val="none" w:sz="0" w:space="0" w:color="auto"/>
            <w:left w:val="none" w:sz="0" w:space="0" w:color="auto"/>
            <w:bottom w:val="none" w:sz="0" w:space="0" w:color="auto"/>
            <w:right w:val="none" w:sz="0" w:space="0" w:color="auto"/>
          </w:divBdr>
        </w:div>
        <w:div w:id="195850616">
          <w:marLeft w:val="0"/>
          <w:marRight w:val="0"/>
          <w:marTop w:val="0"/>
          <w:marBottom w:val="0"/>
          <w:divBdr>
            <w:top w:val="none" w:sz="0" w:space="0" w:color="auto"/>
            <w:left w:val="none" w:sz="0" w:space="0" w:color="auto"/>
            <w:bottom w:val="none" w:sz="0" w:space="0" w:color="auto"/>
            <w:right w:val="none" w:sz="0" w:space="0" w:color="auto"/>
          </w:divBdr>
        </w:div>
        <w:div w:id="869488275">
          <w:marLeft w:val="0"/>
          <w:marRight w:val="0"/>
          <w:marTop w:val="0"/>
          <w:marBottom w:val="0"/>
          <w:divBdr>
            <w:top w:val="none" w:sz="0" w:space="0" w:color="auto"/>
            <w:left w:val="none" w:sz="0" w:space="0" w:color="auto"/>
            <w:bottom w:val="none" w:sz="0" w:space="0" w:color="auto"/>
            <w:right w:val="none" w:sz="0" w:space="0" w:color="auto"/>
          </w:divBdr>
        </w:div>
        <w:div w:id="1976328245">
          <w:marLeft w:val="0"/>
          <w:marRight w:val="0"/>
          <w:marTop w:val="0"/>
          <w:marBottom w:val="0"/>
          <w:divBdr>
            <w:top w:val="none" w:sz="0" w:space="0" w:color="auto"/>
            <w:left w:val="none" w:sz="0" w:space="0" w:color="auto"/>
            <w:bottom w:val="none" w:sz="0" w:space="0" w:color="auto"/>
            <w:right w:val="none" w:sz="0" w:space="0" w:color="auto"/>
          </w:divBdr>
        </w:div>
        <w:div w:id="86462328">
          <w:marLeft w:val="0"/>
          <w:marRight w:val="0"/>
          <w:marTop w:val="0"/>
          <w:marBottom w:val="0"/>
          <w:divBdr>
            <w:top w:val="none" w:sz="0" w:space="0" w:color="auto"/>
            <w:left w:val="none" w:sz="0" w:space="0" w:color="auto"/>
            <w:bottom w:val="none" w:sz="0" w:space="0" w:color="auto"/>
            <w:right w:val="none" w:sz="0" w:space="0" w:color="auto"/>
          </w:divBdr>
        </w:div>
        <w:div w:id="1107122735">
          <w:marLeft w:val="0"/>
          <w:marRight w:val="0"/>
          <w:marTop w:val="0"/>
          <w:marBottom w:val="0"/>
          <w:divBdr>
            <w:top w:val="none" w:sz="0" w:space="0" w:color="auto"/>
            <w:left w:val="none" w:sz="0" w:space="0" w:color="auto"/>
            <w:bottom w:val="none" w:sz="0" w:space="0" w:color="auto"/>
            <w:right w:val="none" w:sz="0" w:space="0" w:color="auto"/>
          </w:divBdr>
        </w:div>
      </w:divsChild>
    </w:div>
    <w:div w:id="1833910787">
      <w:bodyDiv w:val="1"/>
      <w:marLeft w:val="0"/>
      <w:marRight w:val="0"/>
      <w:marTop w:val="0"/>
      <w:marBottom w:val="0"/>
      <w:divBdr>
        <w:top w:val="none" w:sz="0" w:space="0" w:color="auto"/>
        <w:left w:val="none" w:sz="0" w:space="0" w:color="auto"/>
        <w:bottom w:val="none" w:sz="0" w:space="0" w:color="auto"/>
        <w:right w:val="none" w:sz="0" w:space="0" w:color="auto"/>
      </w:divBdr>
      <w:divsChild>
        <w:div w:id="2067754886">
          <w:marLeft w:val="360"/>
          <w:marRight w:val="0"/>
          <w:marTop w:val="200"/>
          <w:marBottom w:val="0"/>
          <w:divBdr>
            <w:top w:val="none" w:sz="0" w:space="0" w:color="auto"/>
            <w:left w:val="none" w:sz="0" w:space="0" w:color="auto"/>
            <w:bottom w:val="none" w:sz="0" w:space="0" w:color="auto"/>
            <w:right w:val="none" w:sz="0" w:space="0" w:color="auto"/>
          </w:divBdr>
        </w:div>
        <w:div w:id="1537740421">
          <w:marLeft w:val="360"/>
          <w:marRight w:val="0"/>
          <w:marTop w:val="200"/>
          <w:marBottom w:val="0"/>
          <w:divBdr>
            <w:top w:val="none" w:sz="0" w:space="0" w:color="auto"/>
            <w:left w:val="none" w:sz="0" w:space="0" w:color="auto"/>
            <w:bottom w:val="none" w:sz="0" w:space="0" w:color="auto"/>
            <w:right w:val="none" w:sz="0" w:space="0" w:color="auto"/>
          </w:divBdr>
        </w:div>
        <w:div w:id="1757245492">
          <w:marLeft w:val="360"/>
          <w:marRight w:val="0"/>
          <w:marTop w:val="200"/>
          <w:marBottom w:val="0"/>
          <w:divBdr>
            <w:top w:val="none" w:sz="0" w:space="0" w:color="auto"/>
            <w:left w:val="none" w:sz="0" w:space="0" w:color="auto"/>
            <w:bottom w:val="none" w:sz="0" w:space="0" w:color="auto"/>
            <w:right w:val="none" w:sz="0" w:space="0" w:color="auto"/>
          </w:divBdr>
        </w:div>
        <w:div w:id="1673332172">
          <w:marLeft w:val="360"/>
          <w:marRight w:val="0"/>
          <w:marTop w:val="200"/>
          <w:marBottom w:val="0"/>
          <w:divBdr>
            <w:top w:val="none" w:sz="0" w:space="0" w:color="auto"/>
            <w:left w:val="none" w:sz="0" w:space="0" w:color="auto"/>
            <w:bottom w:val="none" w:sz="0" w:space="0" w:color="auto"/>
            <w:right w:val="none" w:sz="0" w:space="0" w:color="auto"/>
          </w:divBdr>
        </w:div>
      </w:divsChild>
    </w:div>
    <w:div w:id="1844053697">
      <w:bodyDiv w:val="1"/>
      <w:marLeft w:val="0"/>
      <w:marRight w:val="0"/>
      <w:marTop w:val="0"/>
      <w:marBottom w:val="0"/>
      <w:divBdr>
        <w:top w:val="none" w:sz="0" w:space="0" w:color="auto"/>
        <w:left w:val="none" w:sz="0" w:space="0" w:color="auto"/>
        <w:bottom w:val="none" w:sz="0" w:space="0" w:color="auto"/>
        <w:right w:val="none" w:sz="0" w:space="0" w:color="auto"/>
      </w:divBdr>
      <w:divsChild>
        <w:div w:id="788860548">
          <w:marLeft w:val="360"/>
          <w:marRight w:val="0"/>
          <w:marTop w:val="200"/>
          <w:marBottom w:val="0"/>
          <w:divBdr>
            <w:top w:val="none" w:sz="0" w:space="0" w:color="auto"/>
            <w:left w:val="none" w:sz="0" w:space="0" w:color="auto"/>
            <w:bottom w:val="none" w:sz="0" w:space="0" w:color="auto"/>
            <w:right w:val="none" w:sz="0" w:space="0" w:color="auto"/>
          </w:divBdr>
        </w:div>
        <w:div w:id="180633470">
          <w:marLeft w:val="360"/>
          <w:marRight w:val="0"/>
          <w:marTop w:val="200"/>
          <w:marBottom w:val="0"/>
          <w:divBdr>
            <w:top w:val="none" w:sz="0" w:space="0" w:color="auto"/>
            <w:left w:val="none" w:sz="0" w:space="0" w:color="auto"/>
            <w:bottom w:val="none" w:sz="0" w:space="0" w:color="auto"/>
            <w:right w:val="none" w:sz="0" w:space="0" w:color="auto"/>
          </w:divBdr>
        </w:div>
      </w:divsChild>
    </w:div>
    <w:div w:id="1902904127">
      <w:bodyDiv w:val="1"/>
      <w:marLeft w:val="0"/>
      <w:marRight w:val="0"/>
      <w:marTop w:val="0"/>
      <w:marBottom w:val="0"/>
      <w:divBdr>
        <w:top w:val="none" w:sz="0" w:space="0" w:color="auto"/>
        <w:left w:val="none" w:sz="0" w:space="0" w:color="auto"/>
        <w:bottom w:val="none" w:sz="0" w:space="0" w:color="auto"/>
        <w:right w:val="none" w:sz="0" w:space="0" w:color="auto"/>
      </w:divBdr>
      <w:divsChild>
        <w:div w:id="1915158842">
          <w:marLeft w:val="360"/>
          <w:marRight w:val="0"/>
          <w:marTop w:val="200"/>
          <w:marBottom w:val="0"/>
          <w:divBdr>
            <w:top w:val="none" w:sz="0" w:space="0" w:color="auto"/>
            <w:left w:val="none" w:sz="0" w:space="0" w:color="auto"/>
            <w:bottom w:val="none" w:sz="0" w:space="0" w:color="auto"/>
            <w:right w:val="none" w:sz="0" w:space="0" w:color="auto"/>
          </w:divBdr>
        </w:div>
        <w:div w:id="295185725">
          <w:marLeft w:val="360"/>
          <w:marRight w:val="0"/>
          <w:marTop w:val="200"/>
          <w:marBottom w:val="0"/>
          <w:divBdr>
            <w:top w:val="none" w:sz="0" w:space="0" w:color="auto"/>
            <w:left w:val="none" w:sz="0" w:space="0" w:color="auto"/>
            <w:bottom w:val="none" w:sz="0" w:space="0" w:color="auto"/>
            <w:right w:val="none" w:sz="0" w:space="0" w:color="auto"/>
          </w:divBdr>
        </w:div>
        <w:div w:id="2142917972">
          <w:marLeft w:val="360"/>
          <w:marRight w:val="0"/>
          <w:marTop w:val="200"/>
          <w:marBottom w:val="0"/>
          <w:divBdr>
            <w:top w:val="none" w:sz="0" w:space="0" w:color="auto"/>
            <w:left w:val="none" w:sz="0" w:space="0" w:color="auto"/>
            <w:bottom w:val="none" w:sz="0" w:space="0" w:color="auto"/>
            <w:right w:val="none" w:sz="0" w:space="0" w:color="auto"/>
          </w:divBdr>
        </w:div>
        <w:div w:id="248733184">
          <w:marLeft w:val="360"/>
          <w:marRight w:val="0"/>
          <w:marTop w:val="200"/>
          <w:marBottom w:val="0"/>
          <w:divBdr>
            <w:top w:val="none" w:sz="0" w:space="0" w:color="auto"/>
            <w:left w:val="none" w:sz="0" w:space="0" w:color="auto"/>
            <w:bottom w:val="none" w:sz="0" w:space="0" w:color="auto"/>
            <w:right w:val="none" w:sz="0" w:space="0" w:color="auto"/>
          </w:divBdr>
        </w:div>
        <w:div w:id="100685095">
          <w:marLeft w:val="360"/>
          <w:marRight w:val="0"/>
          <w:marTop w:val="200"/>
          <w:marBottom w:val="0"/>
          <w:divBdr>
            <w:top w:val="none" w:sz="0" w:space="0" w:color="auto"/>
            <w:left w:val="none" w:sz="0" w:space="0" w:color="auto"/>
            <w:bottom w:val="none" w:sz="0" w:space="0" w:color="auto"/>
            <w:right w:val="none" w:sz="0" w:space="0" w:color="auto"/>
          </w:divBdr>
        </w:div>
        <w:div w:id="1923025904">
          <w:marLeft w:val="360"/>
          <w:marRight w:val="0"/>
          <w:marTop w:val="200"/>
          <w:marBottom w:val="0"/>
          <w:divBdr>
            <w:top w:val="none" w:sz="0" w:space="0" w:color="auto"/>
            <w:left w:val="none" w:sz="0" w:space="0" w:color="auto"/>
            <w:bottom w:val="none" w:sz="0" w:space="0" w:color="auto"/>
            <w:right w:val="none" w:sz="0" w:space="0" w:color="auto"/>
          </w:divBdr>
        </w:div>
        <w:div w:id="1881017304">
          <w:marLeft w:val="360"/>
          <w:marRight w:val="0"/>
          <w:marTop w:val="200"/>
          <w:marBottom w:val="0"/>
          <w:divBdr>
            <w:top w:val="none" w:sz="0" w:space="0" w:color="auto"/>
            <w:left w:val="none" w:sz="0" w:space="0" w:color="auto"/>
            <w:bottom w:val="none" w:sz="0" w:space="0" w:color="auto"/>
            <w:right w:val="none" w:sz="0" w:space="0" w:color="auto"/>
          </w:divBdr>
        </w:div>
        <w:div w:id="708842757">
          <w:marLeft w:val="360"/>
          <w:marRight w:val="0"/>
          <w:marTop w:val="200"/>
          <w:marBottom w:val="0"/>
          <w:divBdr>
            <w:top w:val="none" w:sz="0" w:space="0" w:color="auto"/>
            <w:left w:val="none" w:sz="0" w:space="0" w:color="auto"/>
            <w:bottom w:val="none" w:sz="0" w:space="0" w:color="auto"/>
            <w:right w:val="none" w:sz="0" w:space="0" w:color="auto"/>
          </w:divBdr>
        </w:div>
      </w:divsChild>
    </w:div>
    <w:div w:id="1929656203">
      <w:bodyDiv w:val="1"/>
      <w:marLeft w:val="0"/>
      <w:marRight w:val="0"/>
      <w:marTop w:val="0"/>
      <w:marBottom w:val="0"/>
      <w:divBdr>
        <w:top w:val="none" w:sz="0" w:space="0" w:color="auto"/>
        <w:left w:val="none" w:sz="0" w:space="0" w:color="auto"/>
        <w:bottom w:val="none" w:sz="0" w:space="0" w:color="auto"/>
        <w:right w:val="none" w:sz="0" w:space="0" w:color="auto"/>
      </w:divBdr>
      <w:divsChild>
        <w:div w:id="1273393401">
          <w:marLeft w:val="360"/>
          <w:marRight w:val="0"/>
          <w:marTop w:val="200"/>
          <w:marBottom w:val="0"/>
          <w:divBdr>
            <w:top w:val="none" w:sz="0" w:space="0" w:color="auto"/>
            <w:left w:val="none" w:sz="0" w:space="0" w:color="auto"/>
            <w:bottom w:val="none" w:sz="0" w:space="0" w:color="auto"/>
            <w:right w:val="none" w:sz="0" w:space="0" w:color="auto"/>
          </w:divBdr>
        </w:div>
        <w:div w:id="559095463">
          <w:marLeft w:val="360"/>
          <w:marRight w:val="0"/>
          <w:marTop w:val="200"/>
          <w:marBottom w:val="0"/>
          <w:divBdr>
            <w:top w:val="none" w:sz="0" w:space="0" w:color="auto"/>
            <w:left w:val="none" w:sz="0" w:space="0" w:color="auto"/>
            <w:bottom w:val="none" w:sz="0" w:space="0" w:color="auto"/>
            <w:right w:val="none" w:sz="0" w:space="0" w:color="auto"/>
          </w:divBdr>
        </w:div>
        <w:div w:id="1359545674">
          <w:marLeft w:val="360"/>
          <w:marRight w:val="0"/>
          <w:marTop w:val="200"/>
          <w:marBottom w:val="0"/>
          <w:divBdr>
            <w:top w:val="none" w:sz="0" w:space="0" w:color="auto"/>
            <w:left w:val="none" w:sz="0" w:space="0" w:color="auto"/>
            <w:bottom w:val="none" w:sz="0" w:space="0" w:color="auto"/>
            <w:right w:val="none" w:sz="0" w:space="0" w:color="auto"/>
          </w:divBdr>
        </w:div>
        <w:div w:id="240913101">
          <w:marLeft w:val="360"/>
          <w:marRight w:val="0"/>
          <w:marTop w:val="200"/>
          <w:marBottom w:val="0"/>
          <w:divBdr>
            <w:top w:val="none" w:sz="0" w:space="0" w:color="auto"/>
            <w:left w:val="none" w:sz="0" w:space="0" w:color="auto"/>
            <w:bottom w:val="none" w:sz="0" w:space="0" w:color="auto"/>
            <w:right w:val="none" w:sz="0" w:space="0" w:color="auto"/>
          </w:divBdr>
        </w:div>
      </w:divsChild>
    </w:div>
    <w:div w:id="1934390697">
      <w:bodyDiv w:val="1"/>
      <w:marLeft w:val="0"/>
      <w:marRight w:val="0"/>
      <w:marTop w:val="0"/>
      <w:marBottom w:val="0"/>
      <w:divBdr>
        <w:top w:val="none" w:sz="0" w:space="0" w:color="auto"/>
        <w:left w:val="none" w:sz="0" w:space="0" w:color="auto"/>
        <w:bottom w:val="none" w:sz="0" w:space="0" w:color="auto"/>
        <w:right w:val="none" w:sz="0" w:space="0" w:color="auto"/>
      </w:divBdr>
      <w:divsChild>
        <w:div w:id="762651861">
          <w:marLeft w:val="0"/>
          <w:marRight w:val="0"/>
          <w:marTop w:val="0"/>
          <w:marBottom w:val="0"/>
          <w:divBdr>
            <w:top w:val="none" w:sz="0" w:space="0" w:color="auto"/>
            <w:left w:val="none" w:sz="0" w:space="0" w:color="auto"/>
            <w:bottom w:val="none" w:sz="0" w:space="0" w:color="auto"/>
            <w:right w:val="none" w:sz="0" w:space="0" w:color="auto"/>
          </w:divBdr>
        </w:div>
        <w:div w:id="385838487">
          <w:marLeft w:val="0"/>
          <w:marRight w:val="0"/>
          <w:marTop w:val="0"/>
          <w:marBottom w:val="0"/>
          <w:divBdr>
            <w:top w:val="none" w:sz="0" w:space="0" w:color="auto"/>
            <w:left w:val="none" w:sz="0" w:space="0" w:color="auto"/>
            <w:bottom w:val="none" w:sz="0" w:space="0" w:color="auto"/>
            <w:right w:val="none" w:sz="0" w:space="0" w:color="auto"/>
          </w:divBdr>
        </w:div>
      </w:divsChild>
    </w:div>
    <w:div w:id="1995797874">
      <w:bodyDiv w:val="1"/>
      <w:marLeft w:val="0"/>
      <w:marRight w:val="0"/>
      <w:marTop w:val="0"/>
      <w:marBottom w:val="0"/>
      <w:divBdr>
        <w:top w:val="none" w:sz="0" w:space="0" w:color="auto"/>
        <w:left w:val="none" w:sz="0" w:space="0" w:color="auto"/>
        <w:bottom w:val="none" w:sz="0" w:space="0" w:color="auto"/>
        <w:right w:val="none" w:sz="0" w:space="0" w:color="auto"/>
      </w:divBdr>
      <w:divsChild>
        <w:div w:id="810485730">
          <w:marLeft w:val="360"/>
          <w:marRight w:val="0"/>
          <w:marTop w:val="200"/>
          <w:marBottom w:val="0"/>
          <w:divBdr>
            <w:top w:val="none" w:sz="0" w:space="0" w:color="auto"/>
            <w:left w:val="none" w:sz="0" w:space="0" w:color="auto"/>
            <w:bottom w:val="none" w:sz="0" w:space="0" w:color="auto"/>
            <w:right w:val="none" w:sz="0" w:space="0" w:color="auto"/>
          </w:divBdr>
        </w:div>
        <w:div w:id="180823604">
          <w:marLeft w:val="360"/>
          <w:marRight w:val="0"/>
          <w:marTop w:val="200"/>
          <w:marBottom w:val="0"/>
          <w:divBdr>
            <w:top w:val="none" w:sz="0" w:space="0" w:color="auto"/>
            <w:left w:val="none" w:sz="0" w:space="0" w:color="auto"/>
            <w:bottom w:val="none" w:sz="0" w:space="0" w:color="auto"/>
            <w:right w:val="none" w:sz="0" w:space="0" w:color="auto"/>
          </w:divBdr>
        </w:div>
        <w:div w:id="1250655557">
          <w:marLeft w:val="360"/>
          <w:marRight w:val="0"/>
          <w:marTop w:val="200"/>
          <w:marBottom w:val="0"/>
          <w:divBdr>
            <w:top w:val="none" w:sz="0" w:space="0" w:color="auto"/>
            <w:left w:val="none" w:sz="0" w:space="0" w:color="auto"/>
            <w:bottom w:val="none" w:sz="0" w:space="0" w:color="auto"/>
            <w:right w:val="none" w:sz="0" w:space="0" w:color="auto"/>
          </w:divBdr>
        </w:div>
        <w:div w:id="613710316">
          <w:marLeft w:val="360"/>
          <w:marRight w:val="0"/>
          <w:marTop w:val="200"/>
          <w:marBottom w:val="0"/>
          <w:divBdr>
            <w:top w:val="none" w:sz="0" w:space="0" w:color="auto"/>
            <w:left w:val="none" w:sz="0" w:space="0" w:color="auto"/>
            <w:bottom w:val="none" w:sz="0" w:space="0" w:color="auto"/>
            <w:right w:val="none" w:sz="0" w:space="0" w:color="auto"/>
          </w:divBdr>
        </w:div>
      </w:divsChild>
    </w:div>
    <w:div w:id="2016640804">
      <w:bodyDiv w:val="1"/>
      <w:marLeft w:val="0"/>
      <w:marRight w:val="0"/>
      <w:marTop w:val="0"/>
      <w:marBottom w:val="0"/>
      <w:divBdr>
        <w:top w:val="none" w:sz="0" w:space="0" w:color="auto"/>
        <w:left w:val="none" w:sz="0" w:space="0" w:color="auto"/>
        <w:bottom w:val="none" w:sz="0" w:space="0" w:color="auto"/>
        <w:right w:val="none" w:sz="0" w:space="0" w:color="auto"/>
      </w:divBdr>
      <w:divsChild>
        <w:div w:id="650209547">
          <w:marLeft w:val="0"/>
          <w:marRight w:val="0"/>
          <w:marTop w:val="0"/>
          <w:marBottom w:val="0"/>
          <w:divBdr>
            <w:top w:val="none" w:sz="0" w:space="0" w:color="auto"/>
            <w:left w:val="none" w:sz="0" w:space="0" w:color="auto"/>
            <w:bottom w:val="none" w:sz="0" w:space="0" w:color="auto"/>
            <w:right w:val="none" w:sz="0" w:space="0" w:color="auto"/>
          </w:divBdr>
        </w:div>
        <w:div w:id="1608082225">
          <w:marLeft w:val="0"/>
          <w:marRight w:val="0"/>
          <w:marTop w:val="0"/>
          <w:marBottom w:val="0"/>
          <w:divBdr>
            <w:top w:val="none" w:sz="0" w:space="0" w:color="auto"/>
            <w:left w:val="none" w:sz="0" w:space="0" w:color="auto"/>
            <w:bottom w:val="none" w:sz="0" w:space="0" w:color="auto"/>
            <w:right w:val="none" w:sz="0" w:space="0" w:color="auto"/>
          </w:divBdr>
        </w:div>
      </w:divsChild>
    </w:div>
    <w:div w:id="2017804753">
      <w:bodyDiv w:val="1"/>
      <w:marLeft w:val="0"/>
      <w:marRight w:val="0"/>
      <w:marTop w:val="0"/>
      <w:marBottom w:val="0"/>
      <w:divBdr>
        <w:top w:val="none" w:sz="0" w:space="0" w:color="auto"/>
        <w:left w:val="none" w:sz="0" w:space="0" w:color="auto"/>
        <w:bottom w:val="none" w:sz="0" w:space="0" w:color="auto"/>
        <w:right w:val="none" w:sz="0" w:space="0" w:color="auto"/>
      </w:divBdr>
      <w:divsChild>
        <w:div w:id="858547244">
          <w:marLeft w:val="360"/>
          <w:marRight w:val="0"/>
          <w:marTop w:val="200"/>
          <w:marBottom w:val="0"/>
          <w:divBdr>
            <w:top w:val="none" w:sz="0" w:space="0" w:color="auto"/>
            <w:left w:val="none" w:sz="0" w:space="0" w:color="auto"/>
            <w:bottom w:val="none" w:sz="0" w:space="0" w:color="auto"/>
            <w:right w:val="none" w:sz="0" w:space="0" w:color="auto"/>
          </w:divBdr>
        </w:div>
        <w:div w:id="274794127">
          <w:marLeft w:val="1080"/>
          <w:marRight w:val="0"/>
          <w:marTop w:val="100"/>
          <w:marBottom w:val="0"/>
          <w:divBdr>
            <w:top w:val="none" w:sz="0" w:space="0" w:color="auto"/>
            <w:left w:val="none" w:sz="0" w:space="0" w:color="auto"/>
            <w:bottom w:val="none" w:sz="0" w:space="0" w:color="auto"/>
            <w:right w:val="none" w:sz="0" w:space="0" w:color="auto"/>
          </w:divBdr>
        </w:div>
        <w:div w:id="2027291857">
          <w:marLeft w:val="360"/>
          <w:marRight w:val="0"/>
          <w:marTop w:val="200"/>
          <w:marBottom w:val="0"/>
          <w:divBdr>
            <w:top w:val="none" w:sz="0" w:space="0" w:color="auto"/>
            <w:left w:val="none" w:sz="0" w:space="0" w:color="auto"/>
            <w:bottom w:val="none" w:sz="0" w:space="0" w:color="auto"/>
            <w:right w:val="none" w:sz="0" w:space="0" w:color="auto"/>
          </w:divBdr>
        </w:div>
        <w:div w:id="943148702">
          <w:marLeft w:val="1080"/>
          <w:marRight w:val="0"/>
          <w:marTop w:val="100"/>
          <w:marBottom w:val="0"/>
          <w:divBdr>
            <w:top w:val="none" w:sz="0" w:space="0" w:color="auto"/>
            <w:left w:val="none" w:sz="0" w:space="0" w:color="auto"/>
            <w:bottom w:val="none" w:sz="0" w:space="0" w:color="auto"/>
            <w:right w:val="none" w:sz="0" w:space="0" w:color="auto"/>
          </w:divBdr>
        </w:div>
        <w:div w:id="649864945">
          <w:marLeft w:val="360"/>
          <w:marRight w:val="0"/>
          <w:marTop w:val="200"/>
          <w:marBottom w:val="0"/>
          <w:divBdr>
            <w:top w:val="none" w:sz="0" w:space="0" w:color="auto"/>
            <w:left w:val="none" w:sz="0" w:space="0" w:color="auto"/>
            <w:bottom w:val="none" w:sz="0" w:space="0" w:color="auto"/>
            <w:right w:val="none" w:sz="0" w:space="0" w:color="auto"/>
          </w:divBdr>
        </w:div>
        <w:div w:id="1950425961">
          <w:marLeft w:val="1080"/>
          <w:marRight w:val="0"/>
          <w:marTop w:val="100"/>
          <w:marBottom w:val="0"/>
          <w:divBdr>
            <w:top w:val="none" w:sz="0" w:space="0" w:color="auto"/>
            <w:left w:val="none" w:sz="0" w:space="0" w:color="auto"/>
            <w:bottom w:val="none" w:sz="0" w:space="0" w:color="auto"/>
            <w:right w:val="none" w:sz="0" w:space="0" w:color="auto"/>
          </w:divBdr>
        </w:div>
      </w:divsChild>
    </w:div>
    <w:div w:id="2072343306">
      <w:bodyDiv w:val="1"/>
      <w:marLeft w:val="0"/>
      <w:marRight w:val="0"/>
      <w:marTop w:val="0"/>
      <w:marBottom w:val="0"/>
      <w:divBdr>
        <w:top w:val="none" w:sz="0" w:space="0" w:color="auto"/>
        <w:left w:val="none" w:sz="0" w:space="0" w:color="auto"/>
        <w:bottom w:val="none" w:sz="0" w:space="0" w:color="auto"/>
        <w:right w:val="none" w:sz="0" w:space="0" w:color="auto"/>
      </w:divBdr>
      <w:divsChild>
        <w:div w:id="1203396111">
          <w:marLeft w:val="0"/>
          <w:marRight w:val="0"/>
          <w:marTop w:val="0"/>
          <w:marBottom w:val="0"/>
          <w:divBdr>
            <w:top w:val="none" w:sz="0" w:space="0" w:color="auto"/>
            <w:left w:val="none" w:sz="0" w:space="0" w:color="auto"/>
            <w:bottom w:val="none" w:sz="0" w:space="0" w:color="auto"/>
            <w:right w:val="none" w:sz="0" w:space="0" w:color="auto"/>
          </w:divBdr>
        </w:div>
        <w:div w:id="2006201898">
          <w:marLeft w:val="0"/>
          <w:marRight w:val="0"/>
          <w:marTop w:val="0"/>
          <w:marBottom w:val="0"/>
          <w:divBdr>
            <w:top w:val="none" w:sz="0" w:space="0" w:color="auto"/>
            <w:left w:val="none" w:sz="0" w:space="0" w:color="auto"/>
            <w:bottom w:val="none" w:sz="0" w:space="0" w:color="auto"/>
            <w:right w:val="none" w:sz="0" w:space="0" w:color="auto"/>
          </w:divBdr>
        </w:div>
      </w:divsChild>
    </w:div>
    <w:div w:id="2081755914">
      <w:bodyDiv w:val="1"/>
      <w:marLeft w:val="0"/>
      <w:marRight w:val="0"/>
      <w:marTop w:val="0"/>
      <w:marBottom w:val="0"/>
      <w:divBdr>
        <w:top w:val="none" w:sz="0" w:space="0" w:color="auto"/>
        <w:left w:val="none" w:sz="0" w:space="0" w:color="auto"/>
        <w:bottom w:val="none" w:sz="0" w:space="0" w:color="auto"/>
        <w:right w:val="none" w:sz="0" w:space="0" w:color="auto"/>
      </w:divBdr>
      <w:divsChild>
        <w:div w:id="161823362">
          <w:marLeft w:val="360"/>
          <w:marRight w:val="0"/>
          <w:marTop w:val="200"/>
          <w:marBottom w:val="0"/>
          <w:divBdr>
            <w:top w:val="none" w:sz="0" w:space="0" w:color="auto"/>
            <w:left w:val="none" w:sz="0" w:space="0" w:color="auto"/>
            <w:bottom w:val="none" w:sz="0" w:space="0" w:color="auto"/>
            <w:right w:val="none" w:sz="0" w:space="0" w:color="auto"/>
          </w:divBdr>
        </w:div>
        <w:div w:id="866529188">
          <w:marLeft w:val="360"/>
          <w:marRight w:val="0"/>
          <w:marTop w:val="200"/>
          <w:marBottom w:val="0"/>
          <w:divBdr>
            <w:top w:val="none" w:sz="0" w:space="0" w:color="auto"/>
            <w:left w:val="none" w:sz="0" w:space="0" w:color="auto"/>
            <w:bottom w:val="none" w:sz="0" w:space="0" w:color="auto"/>
            <w:right w:val="none" w:sz="0" w:space="0" w:color="auto"/>
          </w:divBdr>
        </w:div>
        <w:div w:id="419641778">
          <w:marLeft w:val="360"/>
          <w:marRight w:val="0"/>
          <w:marTop w:val="200"/>
          <w:marBottom w:val="0"/>
          <w:divBdr>
            <w:top w:val="none" w:sz="0" w:space="0" w:color="auto"/>
            <w:left w:val="none" w:sz="0" w:space="0" w:color="auto"/>
            <w:bottom w:val="none" w:sz="0" w:space="0" w:color="auto"/>
            <w:right w:val="none" w:sz="0" w:space="0" w:color="auto"/>
          </w:divBdr>
        </w:div>
      </w:divsChild>
    </w:div>
    <w:div w:id="2094273632">
      <w:bodyDiv w:val="1"/>
      <w:marLeft w:val="0"/>
      <w:marRight w:val="0"/>
      <w:marTop w:val="0"/>
      <w:marBottom w:val="0"/>
      <w:divBdr>
        <w:top w:val="none" w:sz="0" w:space="0" w:color="auto"/>
        <w:left w:val="none" w:sz="0" w:space="0" w:color="auto"/>
        <w:bottom w:val="none" w:sz="0" w:space="0" w:color="auto"/>
        <w:right w:val="none" w:sz="0" w:space="0" w:color="auto"/>
      </w:divBdr>
      <w:divsChild>
        <w:div w:id="1260454627">
          <w:marLeft w:val="360"/>
          <w:marRight w:val="0"/>
          <w:marTop w:val="200"/>
          <w:marBottom w:val="0"/>
          <w:divBdr>
            <w:top w:val="none" w:sz="0" w:space="0" w:color="auto"/>
            <w:left w:val="none" w:sz="0" w:space="0" w:color="auto"/>
            <w:bottom w:val="none" w:sz="0" w:space="0" w:color="auto"/>
            <w:right w:val="none" w:sz="0" w:space="0" w:color="auto"/>
          </w:divBdr>
        </w:div>
        <w:div w:id="2125340859">
          <w:marLeft w:val="360"/>
          <w:marRight w:val="0"/>
          <w:marTop w:val="200"/>
          <w:marBottom w:val="0"/>
          <w:divBdr>
            <w:top w:val="none" w:sz="0" w:space="0" w:color="auto"/>
            <w:left w:val="none" w:sz="0" w:space="0" w:color="auto"/>
            <w:bottom w:val="none" w:sz="0" w:space="0" w:color="auto"/>
            <w:right w:val="none" w:sz="0" w:space="0" w:color="auto"/>
          </w:divBdr>
        </w:div>
        <w:div w:id="2062361023">
          <w:marLeft w:val="360"/>
          <w:marRight w:val="0"/>
          <w:marTop w:val="200"/>
          <w:marBottom w:val="0"/>
          <w:divBdr>
            <w:top w:val="none" w:sz="0" w:space="0" w:color="auto"/>
            <w:left w:val="none" w:sz="0" w:space="0" w:color="auto"/>
            <w:bottom w:val="none" w:sz="0" w:space="0" w:color="auto"/>
            <w:right w:val="none" w:sz="0" w:space="0" w:color="auto"/>
          </w:divBdr>
        </w:div>
        <w:div w:id="1949042722">
          <w:marLeft w:val="360"/>
          <w:marRight w:val="0"/>
          <w:marTop w:val="200"/>
          <w:marBottom w:val="0"/>
          <w:divBdr>
            <w:top w:val="none" w:sz="0" w:space="0" w:color="auto"/>
            <w:left w:val="none" w:sz="0" w:space="0" w:color="auto"/>
            <w:bottom w:val="none" w:sz="0" w:space="0" w:color="auto"/>
            <w:right w:val="none" w:sz="0" w:space="0" w:color="auto"/>
          </w:divBdr>
        </w:div>
        <w:div w:id="165209884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86260-A998-41F9-82CC-BB2F6F504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3685</TotalTime>
  <Pages>19</Pages>
  <Words>6742</Words>
  <Characters>38435</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Birchgrove Dental</dc:creator>
  <cp:keywords/>
  <dc:description/>
  <cp:lastModifiedBy>Seren</cp:lastModifiedBy>
  <cp:revision>244</cp:revision>
  <dcterms:created xsi:type="dcterms:W3CDTF">2022-08-31T16:25:00Z</dcterms:created>
  <dcterms:modified xsi:type="dcterms:W3CDTF">2022-09-04T17:38:00Z</dcterms:modified>
</cp:coreProperties>
</file>