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000001" w14:textId="77777777" w:rsidR="00564077" w:rsidRDefault="009D0CE9">
      <w:pPr>
        <w:rPr>
          <w:u w:val="single"/>
        </w:rPr>
      </w:pPr>
      <w:r>
        <w:t xml:space="preserve">Question: </w:t>
      </w:r>
      <w:r>
        <w:rPr>
          <w:u w:val="single"/>
        </w:rPr>
        <w:t>The perception of Egyptian religion in the Roman Empire: a study on the goddess Isis in the Imperial period.</w:t>
      </w:r>
    </w:p>
    <w:p w14:paraId="00000002" w14:textId="77777777" w:rsidR="00564077" w:rsidRDefault="00564077"/>
    <w:p w14:paraId="00000003" w14:textId="77777777" w:rsidR="00564077" w:rsidRDefault="00564077"/>
    <w:p w14:paraId="00000004" w14:textId="77777777" w:rsidR="00564077" w:rsidRDefault="00564077"/>
    <w:p w14:paraId="00000005" w14:textId="58BC2F7C" w:rsidR="00564077" w:rsidRDefault="009D0CE9">
      <w:pPr>
        <w:rPr>
          <w:u w:val="single"/>
        </w:rPr>
      </w:pPr>
      <w:r>
        <w:rPr>
          <w:b/>
          <w:u w:val="single"/>
        </w:rPr>
        <w:t>Abstract</w:t>
      </w:r>
      <w:r>
        <w:rPr>
          <w:u w:val="single"/>
        </w:rPr>
        <w:t xml:space="preserve"> </w:t>
      </w:r>
    </w:p>
    <w:p w14:paraId="00000006" w14:textId="77777777" w:rsidR="00564077" w:rsidRDefault="00564077">
      <w:bookmarkStart w:id="0" w:name="_GoBack"/>
    </w:p>
    <w:bookmarkEnd w:id="0"/>
    <w:p w14:paraId="00000009" w14:textId="77777777" w:rsidR="00564077" w:rsidRDefault="00564077"/>
    <w:p w14:paraId="0000000A" w14:textId="717BE35F" w:rsidR="00564077" w:rsidRDefault="00564077"/>
    <w:p w14:paraId="519CDD82" w14:textId="366BDDF7" w:rsidR="001A4194" w:rsidRDefault="000D39F0">
      <w:r>
        <w:t xml:space="preserve">The cult of </w:t>
      </w:r>
      <w:r w:rsidR="00D57C11">
        <w:t xml:space="preserve">Isis was prevalent </w:t>
      </w:r>
      <w:r w:rsidR="008E2B19">
        <w:t>in the Roman Empire during the 1</w:t>
      </w:r>
      <w:r w:rsidR="008E2B19" w:rsidRPr="008E2B19">
        <w:rPr>
          <w:vertAlign w:val="superscript"/>
        </w:rPr>
        <w:t>st</w:t>
      </w:r>
      <w:r w:rsidR="008E2B19">
        <w:t xml:space="preserve"> and 2</w:t>
      </w:r>
      <w:r w:rsidR="008E2B19" w:rsidRPr="008E2B19">
        <w:rPr>
          <w:vertAlign w:val="superscript"/>
        </w:rPr>
        <w:t>nd</w:t>
      </w:r>
      <w:r w:rsidR="008E2B19">
        <w:t xml:space="preserve"> centuries AD. </w:t>
      </w:r>
      <w:r w:rsidR="00D41B0D">
        <w:t xml:space="preserve">This project will </w:t>
      </w:r>
      <w:r w:rsidR="0001340D">
        <w:t xml:space="preserve">examine how Isis was represented in the early </w:t>
      </w:r>
      <w:r w:rsidR="00FA1F69">
        <w:t xml:space="preserve">Imperial </w:t>
      </w:r>
      <w:r w:rsidR="00145472">
        <w:t xml:space="preserve">period. </w:t>
      </w:r>
      <w:r w:rsidR="008E2B19">
        <w:t xml:space="preserve">The Egyptian goddess </w:t>
      </w:r>
      <w:r w:rsidR="005E0177">
        <w:t xml:space="preserve">Isis </w:t>
      </w:r>
      <w:r w:rsidR="008E2B19">
        <w:t xml:space="preserve">was </w:t>
      </w:r>
      <w:r w:rsidR="00BE75C8">
        <w:t xml:space="preserve">depicted </w:t>
      </w:r>
      <w:r w:rsidR="008E2B19">
        <w:t xml:space="preserve">in Plutarch’s </w:t>
      </w:r>
      <w:r w:rsidR="006B328A" w:rsidRPr="007E725B">
        <w:rPr>
          <w:i/>
          <w:iCs/>
        </w:rPr>
        <w:t>Isis and Osiris</w:t>
      </w:r>
      <w:r w:rsidR="006B328A">
        <w:t xml:space="preserve"> c. 100 AD, and in Apuleius’ </w:t>
      </w:r>
      <w:r w:rsidR="006B328A" w:rsidRPr="007E725B">
        <w:rPr>
          <w:i/>
          <w:iCs/>
        </w:rPr>
        <w:t>Metamorphoses</w:t>
      </w:r>
      <w:r w:rsidR="006B328A">
        <w:t xml:space="preserve"> (</w:t>
      </w:r>
      <w:r w:rsidR="007E725B">
        <w:t xml:space="preserve">also known as </w:t>
      </w:r>
      <w:r w:rsidR="006B328A" w:rsidRPr="007E725B">
        <w:rPr>
          <w:i/>
          <w:iCs/>
        </w:rPr>
        <w:t>The Golden Ass</w:t>
      </w:r>
      <w:r w:rsidR="006B328A">
        <w:t xml:space="preserve">) </w:t>
      </w:r>
      <w:r w:rsidR="001A4194">
        <w:t>in the second century.</w:t>
      </w:r>
      <w:r w:rsidR="002566B9">
        <w:t xml:space="preserve"> </w:t>
      </w:r>
      <w:r w:rsidR="009245C4">
        <w:t xml:space="preserve">These Roman representations of Isis have been </w:t>
      </w:r>
      <w:r w:rsidR="00B63EF7">
        <w:t xml:space="preserve">analyse by </w:t>
      </w:r>
      <w:r w:rsidR="00EB0176">
        <w:t>many scholars</w:t>
      </w:r>
      <w:r w:rsidR="000D7AFC">
        <w:t xml:space="preserve">. </w:t>
      </w:r>
      <w:r w:rsidR="009A2F24">
        <w:t xml:space="preserve">This project will </w:t>
      </w:r>
      <w:r w:rsidR="00570F52">
        <w:t xml:space="preserve">assess these scholarly sources and </w:t>
      </w:r>
      <w:r w:rsidR="00D95680">
        <w:t xml:space="preserve">compare them </w:t>
      </w:r>
      <w:proofErr w:type="gramStart"/>
      <w:r w:rsidR="00D95680">
        <w:t>in an attempt to</w:t>
      </w:r>
      <w:proofErr w:type="gramEnd"/>
      <w:r w:rsidR="00D95680">
        <w:t xml:space="preserve"> understand the way Egyptian religion</w:t>
      </w:r>
      <w:r w:rsidR="00972CF3">
        <w:t>,</w:t>
      </w:r>
      <w:r w:rsidR="00431444">
        <w:t xml:space="preserve"> and more specifically the goddess I</w:t>
      </w:r>
      <w:r w:rsidR="00D95680">
        <w:t xml:space="preserve">sis </w:t>
      </w:r>
      <w:r w:rsidR="00431444">
        <w:t xml:space="preserve">was perceived </w:t>
      </w:r>
      <w:r w:rsidR="00FA1F69">
        <w:t xml:space="preserve">in the </w:t>
      </w:r>
      <w:r w:rsidR="003902CF">
        <w:t>Imperial period.</w:t>
      </w:r>
    </w:p>
    <w:p w14:paraId="0000000B" w14:textId="139E2DA8" w:rsidR="00564077" w:rsidRDefault="00564077"/>
    <w:p w14:paraId="364A39A8" w14:textId="77777777" w:rsidR="00327CAF" w:rsidRDefault="00327CAF"/>
    <w:p w14:paraId="0000000C" w14:textId="77777777" w:rsidR="00564077" w:rsidRDefault="009D0CE9">
      <w:r>
        <w:t>——</w:t>
      </w:r>
    </w:p>
    <w:p w14:paraId="0000000D" w14:textId="77777777" w:rsidR="00564077" w:rsidRDefault="00564077"/>
    <w:p w14:paraId="0000000E" w14:textId="1CB6A44B" w:rsidR="00564077" w:rsidRDefault="009D0CE9">
      <w:pPr>
        <w:rPr>
          <w:u w:val="single"/>
        </w:rPr>
      </w:pPr>
      <w:r>
        <w:rPr>
          <w:b/>
          <w:u w:val="single"/>
        </w:rPr>
        <w:t>Bibliography</w:t>
      </w:r>
      <w:r>
        <w:rPr>
          <w:u w:val="single"/>
        </w:rPr>
        <w:t xml:space="preserve"> </w:t>
      </w:r>
    </w:p>
    <w:p w14:paraId="0000000F" w14:textId="77777777" w:rsidR="00564077" w:rsidRDefault="00564077"/>
    <w:p w14:paraId="00000010" w14:textId="77777777" w:rsidR="00564077" w:rsidRDefault="00564077"/>
    <w:p w14:paraId="00000011" w14:textId="77777777" w:rsidR="00564077" w:rsidRDefault="009D0CE9">
      <w:r>
        <w:t xml:space="preserve">Apuleius. Metamorphoses. with a. English Translation by. J. Arthur Hanson. Cambridge MA. Harvard University Press. London. </w:t>
      </w:r>
    </w:p>
    <w:p w14:paraId="00000012" w14:textId="77777777" w:rsidR="00564077" w:rsidRDefault="00564077"/>
    <w:p w14:paraId="00000013" w14:textId="77777777" w:rsidR="00564077" w:rsidRDefault="009D0CE9">
      <w:r>
        <w:t>Plutarch. Moralia. with an English Translation by. Frank Cole Babbitt. Cambridge, MA. Harvard University Press. London. William Heinemann Ltd. 1936. 5.</w:t>
      </w:r>
    </w:p>
    <w:p w14:paraId="00000014" w14:textId="4B77302B" w:rsidR="00564077" w:rsidRDefault="00564077"/>
    <w:p w14:paraId="367FC640" w14:textId="77777777" w:rsidR="004B7E91" w:rsidRDefault="004B7E91"/>
    <w:p w14:paraId="00000015" w14:textId="15BBBE32" w:rsidR="00564077" w:rsidRDefault="00564077"/>
    <w:p w14:paraId="5EABBD88" w14:textId="77777777" w:rsidR="00892484" w:rsidRPr="00892484" w:rsidRDefault="00892484" w:rsidP="00634CC6">
      <w:pPr>
        <w:spacing w:after="200"/>
        <w:rPr>
          <w:rFonts w:eastAsiaTheme="minorHAnsi"/>
          <w:lang w:val="en-GB" w:eastAsia="en-US"/>
        </w:rPr>
      </w:pPr>
      <w:r w:rsidRPr="00892484">
        <w:rPr>
          <w:rFonts w:eastAsiaTheme="minorHAnsi"/>
          <w:lang w:val="en-GB" w:eastAsia="en-US"/>
        </w:rPr>
        <w:t xml:space="preserve">Bell, Harold. "Popular Religion in Graeco-Roman Egypt: I. The Pagan Period." The Journal of Egyptian Archaeology 34 (1948): 82-97. </w:t>
      </w:r>
    </w:p>
    <w:p w14:paraId="7D930057" w14:textId="77777777" w:rsidR="00892484" w:rsidRPr="00892484" w:rsidRDefault="00892484" w:rsidP="00634CC6">
      <w:pPr>
        <w:spacing w:after="200"/>
        <w:rPr>
          <w:rFonts w:eastAsiaTheme="minorHAnsi"/>
          <w:lang w:val="en-GB" w:eastAsia="en-US"/>
        </w:rPr>
      </w:pPr>
      <w:r w:rsidRPr="00892484">
        <w:rPr>
          <w:rFonts w:eastAsiaTheme="minorHAnsi"/>
          <w:lang w:val="en-GB" w:eastAsia="en-US"/>
        </w:rPr>
        <w:t>Burkert, Walter (1987). ‘Ancient Mystery Cults’. Harvard University Press.</w:t>
      </w:r>
    </w:p>
    <w:p w14:paraId="6362B3A2" w14:textId="77777777" w:rsidR="00157256" w:rsidRPr="00892484" w:rsidRDefault="00157256" w:rsidP="00634CC6">
      <w:pPr>
        <w:spacing w:after="200"/>
        <w:rPr>
          <w:rFonts w:eastAsiaTheme="minorHAnsi"/>
          <w:lang w:val="en-GB" w:eastAsia="en-US"/>
        </w:rPr>
      </w:pPr>
      <w:r w:rsidRPr="00892484">
        <w:rPr>
          <w:rFonts w:eastAsiaTheme="minorHAnsi"/>
          <w:lang w:val="en-GB" w:eastAsia="en-US"/>
        </w:rPr>
        <w:t xml:space="preserve">Frankfurter, David. “Native Egyptian Religion </w:t>
      </w:r>
      <w:proofErr w:type="gramStart"/>
      <w:r w:rsidRPr="00892484">
        <w:rPr>
          <w:rFonts w:eastAsiaTheme="minorHAnsi"/>
          <w:lang w:val="en-GB" w:eastAsia="en-US"/>
        </w:rPr>
        <w:t>In</w:t>
      </w:r>
      <w:proofErr w:type="gramEnd"/>
      <w:r w:rsidRPr="00892484">
        <w:rPr>
          <w:rFonts w:eastAsiaTheme="minorHAnsi"/>
          <w:lang w:val="en-GB" w:eastAsia="en-US"/>
        </w:rPr>
        <w:t xml:space="preserve"> Its Roman Guise.” Numen. Volume 43 Issue 4. (1996): 303-315.</w:t>
      </w:r>
    </w:p>
    <w:p w14:paraId="6FA4907A" w14:textId="77777777" w:rsidR="00157256" w:rsidRDefault="00157256" w:rsidP="00634CC6">
      <w:r>
        <w:t xml:space="preserve">Glover, T. R. (1919) 8th ed. </w:t>
      </w:r>
      <w:r>
        <w:rPr>
          <w:i/>
        </w:rPr>
        <w:t xml:space="preserve">‘The Conflicts of Religion in the Early Roman Empire’. </w:t>
      </w:r>
      <w:r>
        <w:t xml:space="preserve">Methuen &amp; Co. Ltd. London. </w:t>
      </w:r>
    </w:p>
    <w:p w14:paraId="5E7C3936" w14:textId="2E8E170E" w:rsidR="00892484" w:rsidRDefault="00892484"/>
    <w:p w14:paraId="423E0F7D" w14:textId="77777777" w:rsidR="00157256" w:rsidRDefault="00157256" w:rsidP="00634CC6">
      <w:proofErr w:type="spellStart"/>
      <w:r>
        <w:t>Heyob</w:t>
      </w:r>
      <w:proofErr w:type="spellEnd"/>
      <w:r>
        <w:t xml:space="preserve">, S. (1975) </w:t>
      </w:r>
      <w:r>
        <w:rPr>
          <w:i/>
        </w:rPr>
        <w:t xml:space="preserve">The cult of Isis among women in the Graeco-Roman world </w:t>
      </w:r>
      <w:r>
        <w:t xml:space="preserve">(Études </w:t>
      </w:r>
      <w:proofErr w:type="spellStart"/>
      <w:r>
        <w:t>préliminaires</w:t>
      </w:r>
      <w:proofErr w:type="spellEnd"/>
      <w:r>
        <w:t xml:space="preserve"> aux religions </w:t>
      </w:r>
      <w:proofErr w:type="spellStart"/>
      <w:r>
        <w:t>orientales</w:t>
      </w:r>
      <w:proofErr w:type="spellEnd"/>
      <w:r>
        <w:t xml:space="preserve"> dans l’Empire romain; 51). Leiden: Brill.</w:t>
      </w:r>
    </w:p>
    <w:p w14:paraId="1C173AF8" w14:textId="2B6EA5EE" w:rsidR="00157256" w:rsidRDefault="00157256"/>
    <w:p w14:paraId="132F0617" w14:textId="2A972035" w:rsidR="00157256" w:rsidRDefault="00157256" w:rsidP="00634CC6">
      <w:r>
        <w:lastRenderedPageBreak/>
        <w:t>Holley, N. M. (1935). Plutarch's version of the cult of Isis and Osiris. Proceedings of the Classical Association, 46-49.</w:t>
      </w:r>
    </w:p>
    <w:p w14:paraId="6A0B54C5" w14:textId="77777777" w:rsidR="00075B79" w:rsidRDefault="00075B79" w:rsidP="00634CC6">
      <w:proofErr w:type="spellStart"/>
      <w:r w:rsidRPr="00295677">
        <w:t>Kaper</w:t>
      </w:r>
      <w:proofErr w:type="spellEnd"/>
      <w:r w:rsidRPr="00295677">
        <w:t xml:space="preserve">, Olaf E. (2010). Isis in Roman </w:t>
      </w:r>
      <w:proofErr w:type="spellStart"/>
      <w:r w:rsidRPr="00295677">
        <w:t>Dakhleh</w:t>
      </w:r>
      <w:proofErr w:type="spellEnd"/>
      <w:r w:rsidRPr="00295677">
        <w:t xml:space="preserve">: goddess of the village, the province, and the country. In Malaise, Michel, </w:t>
      </w:r>
      <w:proofErr w:type="spellStart"/>
      <w:r w:rsidRPr="00295677">
        <w:t>Bricault</w:t>
      </w:r>
      <w:proofErr w:type="spellEnd"/>
      <w:r w:rsidRPr="00295677">
        <w:t xml:space="preserve">, Laurent &amp; </w:t>
      </w:r>
      <w:proofErr w:type="spellStart"/>
      <w:r w:rsidRPr="00295677">
        <w:t>Versluys</w:t>
      </w:r>
      <w:proofErr w:type="spellEnd"/>
      <w:r w:rsidRPr="00295677">
        <w:t xml:space="preserve">, Miguel John (Eds.), Isis on the Nile: Egyptian gods in Hellenistic and Roman </w:t>
      </w:r>
      <w:proofErr w:type="gramStart"/>
      <w:r w:rsidRPr="00295677">
        <w:t>Egypt :</w:t>
      </w:r>
      <w:proofErr w:type="gramEnd"/>
      <w:r w:rsidRPr="00295677">
        <w:t xml:space="preserve"> proceedings of the </w:t>
      </w:r>
      <w:proofErr w:type="spellStart"/>
      <w:r w:rsidRPr="00295677">
        <w:t>IVth</w:t>
      </w:r>
      <w:proofErr w:type="spellEnd"/>
      <w:r w:rsidRPr="00295677">
        <w:t xml:space="preserve"> International Conference of Isis Studies, Liège, November 27-29, 2008 : Michel Malaise « in </w:t>
      </w:r>
      <w:proofErr w:type="spellStart"/>
      <w:r w:rsidRPr="00295677">
        <w:t>honorem</w:t>
      </w:r>
      <w:proofErr w:type="spellEnd"/>
      <w:r w:rsidRPr="00295677">
        <w:t xml:space="preserve"> » (pp. 149-180). </w:t>
      </w:r>
      <w:proofErr w:type="gramStart"/>
      <w:r w:rsidRPr="00295677">
        <w:t>Leiden ;</w:t>
      </w:r>
      <w:proofErr w:type="gramEnd"/>
      <w:r w:rsidRPr="00295677">
        <w:t xml:space="preserve"> Boston (Mass.): Brill.</w:t>
      </w:r>
    </w:p>
    <w:p w14:paraId="02BB6481" w14:textId="55940520" w:rsidR="00075B79" w:rsidRDefault="00075B79" w:rsidP="00634CC6"/>
    <w:p w14:paraId="454D099D" w14:textId="77777777" w:rsidR="00075B79" w:rsidRDefault="00075B79" w:rsidP="00634CC6">
      <w:proofErr w:type="spellStart"/>
      <w:r>
        <w:t>Keulen</w:t>
      </w:r>
      <w:proofErr w:type="spellEnd"/>
      <w:r>
        <w:t xml:space="preserve">, W., &amp; </w:t>
      </w:r>
      <w:proofErr w:type="spellStart"/>
      <w:r>
        <w:t>Egelhaaf-Gaiser</w:t>
      </w:r>
      <w:proofErr w:type="spellEnd"/>
      <w:r>
        <w:t xml:space="preserve">, U. (2012). Aspects of Apuleius' Golden Ass. Volume III, The Isis </w:t>
      </w:r>
      <w:proofErr w:type="gramStart"/>
      <w:r>
        <w:t>book :</w:t>
      </w:r>
      <w:proofErr w:type="gramEnd"/>
      <w:r>
        <w:t xml:space="preserve"> A collection of original papers. Leiden: Brill.</w:t>
      </w:r>
    </w:p>
    <w:p w14:paraId="2A958647" w14:textId="77777777" w:rsidR="00075B79" w:rsidRDefault="00075B79" w:rsidP="00634CC6"/>
    <w:p w14:paraId="120D983B" w14:textId="202D24F2" w:rsidR="00075B79" w:rsidRDefault="00075B79" w:rsidP="00634CC6">
      <w:r>
        <w:t xml:space="preserve">Libby, B. B. (2011) </w:t>
      </w:r>
      <w:r>
        <w:rPr>
          <w:i/>
        </w:rPr>
        <w:t xml:space="preserve">‘Moons, smoke, and mirrors in Apuleius’ portrayal of Isis’, American Journal of Philology </w:t>
      </w:r>
      <w:r>
        <w:t>132 (2): 301-323.</w:t>
      </w:r>
    </w:p>
    <w:p w14:paraId="7EEF149A" w14:textId="34F65D18" w:rsidR="00F574E4" w:rsidRDefault="00F574E4" w:rsidP="00634CC6"/>
    <w:p w14:paraId="6A5E3304" w14:textId="0B1FBB9E" w:rsidR="00F574E4" w:rsidRDefault="00F574E4" w:rsidP="00634CC6">
      <w:r w:rsidRPr="00BB7525">
        <w:t xml:space="preserve">North, John (2013). Gender and cult in the Roman West: Mithras, Isis, Attis. In </w:t>
      </w:r>
      <w:proofErr w:type="spellStart"/>
      <w:r w:rsidRPr="00BB7525">
        <w:t>Hemelrijk</w:t>
      </w:r>
      <w:proofErr w:type="spellEnd"/>
      <w:r w:rsidRPr="00BB7525">
        <w:t xml:space="preserve">, Emily A. &amp; Woolf, Greg (Eds.), Women and the Roman city in the Latin West (pp. 109-127). </w:t>
      </w:r>
      <w:proofErr w:type="gramStart"/>
      <w:r w:rsidRPr="00BB7525">
        <w:t>Leiden ;</w:t>
      </w:r>
      <w:proofErr w:type="gramEnd"/>
      <w:r w:rsidRPr="00BB7525">
        <w:t xml:space="preserve"> Boston (Mass.): Brill.</w:t>
      </w:r>
    </w:p>
    <w:p w14:paraId="4EE06FD4" w14:textId="77777777" w:rsidR="00157256" w:rsidRDefault="00157256"/>
    <w:p w14:paraId="00000016" w14:textId="77777777" w:rsidR="00564077" w:rsidRDefault="009D0CE9">
      <w:r>
        <w:t xml:space="preserve"> Richter, D. (2001) </w:t>
      </w:r>
      <w:r>
        <w:rPr>
          <w:i/>
        </w:rPr>
        <w:t>‘Plutarch on Isis and Osiris: Text, Cult, and Cultural Appropriation’</w:t>
      </w:r>
      <w:r>
        <w:t xml:space="preserve">, </w:t>
      </w:r>
      <w:r>
        <w:rPr>
          <w:i/>
        </w:rPr>
        <w:t>Transactions of the American Philological Association</w:t>
      </w:r>
      <w:r>
        <w:t xml:space="preserve"> 131 (1): 191-216. </w:t>
      </w:r>
    </w:p>
    <w:p w14:paraId="0000001B" w14:textId="77777777" w:rsidR="00564077" w:rsidRDefault="00564077"/>
    <w:p w14:paraId="0000001C" w14:textId="77777777" w:rsidR="00564077" w:rsidRDefault="009D0CE9">
      <w:proofErr w:type="spellStart"/>
      <w:r>
        <w:t>Solmsen</w:t>
      </w:r>
      <w:proofErr w:type="spellEnd"/>
      <w:r>
        <w:t xml:space="preserve">, F. (1979) </w:t>
      </w:r>
      <w:r>
        <w:rPr>
          <w:i/>
        </w:rPr>
        <w:t xml:space="preserve">Isis among the Greeks and Romans </w:t>
      </w:r>
      <w:r>
        <w:t xml:space="preserve">(Martin classical lectures; vol. 25). Cambridge, Mass.; Harvard University Press for Oberlin College. </w:t>
      </w:r>
    </w:p>
    <w:p w14:paraId="0000001D" w14:textId="77777777" w:rsidR="00564077" w:rsidRDefault="00564077"/>
    <w:p w14:paraId="0000001E" w14:textId="0EF98F62" w:rsidR="00564077" w:rsidRDefault="009D0CE9">
      <w:r>
        <w:t xml:space="preserve">Sterling, Gregory E. (2016). When East and West meet: Eastern religions and Western philosophy in Philo of Alexandria and Plutarch of Chaeronea. The </w:t>
      </w:r>
      <w:proofErr w:type="spellStart"/>
      <w:r>
        <w:t>Studia</w:t>
      </w:r>
      <w:proofErr w:type="spellEnd"/>
      <w:r>
        <w:t xml:space="preserve"> </w:t>
      </w:r>
      <w:proofErr w:type="spellStart"/>
      <w:r>
        <w:t>Philonica</w:t>
      </w:r>
      <w:proofErr w:type="spellEnd"/>
      <w:r>
        <w:t xml:space="preserve"> Annual, 28, 137-150.</w:t>
      </w:r>
    </w:p>
    <w:p w14:paraId="16FE510F" w14:textId="3578779A" w:rsidR="00F574E4" w:rsidRDefault="00F574E4"/>
    <w:p w14:paraId="0000001F" w14:textId="3343FDD8" w:rsidR="00564077" w:rsidRPr="00B433B4" w:rsidRDefault="00F574E4" w:rsidP="00B433B4">
      <w:pPr>
        <w:spacing w:after="200"/>
        <w:rPr>
          <w:rFonts w:eastAsiaTheme="minorHAnsi"/>
          <w:lang w:val="en-GB" w:eastAsia="en-US"/>
        </w:rPr>
      </w:pPr>
      <w:r w:rsidRPr="00F27D71">
        <w:rPr>
          <w:rFonts w:eastAsiaTheme="minorHAnsi"/>
          <w:lang w:val="en-GB" w:eastAsia="en-US"/>
        </w:rPr>
        <w:t xml:space="preserve">Tobin, Vincent </w:t>
      </w:r>
      <w:proofErr w:type="spellStart"/>
      <w:r w:rsidRPr="00F27D71">
        <w:rPr>
          <w:rFonts w:eastAsiaTheme="minorHAnsi"/>
          <w:lang w:val="en-GB" w:eastAsia="en-US"/>
        </w:rPr>
        <w:t>Arieh</w:t>
      </w:r>
      <w:proofErr w:type="spellEnd"/>
      <w:r w:rsidRPr="00F27D71">
        <w:rPr>
          <w:rFonts w:eastAsiaTheme="minorHAnsi"/>
          <w:lang w:val="en-GB" w:eastAsia="en-US"/>
        </w:rPr>
        <w:t xml:space="preserve">. "Isis and Demeter: Symbols of Divine Motherhood." Journal of the American Research </w:t>
      </w:r>
      <w:proofErr w:type="spellStart"/>
      <w:r w:rsidRPr="00F27D71">
        <w:rPr>
          <w:rFonts w:eastAsiaTheme="minorHAnsi"/>
          <w:lang w:val="en-GB" w:eastAsia="en-US"/>
        </w:rPr>
        <w:t>Center</w:t>
      </w:r>
      <w:proofErr w:type="spellEnd"/>
      <w:r w:rsidRPr="00F27D71">
        <w:rPr>
          <w:rFonts w:eastAsiaTheme="minorHAnsi"/>
          <w:lang w:val="en-GB" w:eastAsia="en-US"/>
        </w:rPr>
        <w:t xml:space="preserve"> in Egypt 28 (1991): 187-200.</w:t>
      </w:r>
    </w:p>
    <w:p w14:paraId="00000020" w14:textId="77777777" w:rsidR="00564077" w:rsidRDefault="009D0CE9">
      <w:r>
        <w:t xml:space="preserve">Van der </w:t>
      </w:r>
      <w:proofErr w:type="spellStart"/>
      <w:r>
        <w:t>Stockt</w:t>
      </w:r>
      <w:proofErr w:type="spellEnd"/>
      <w:r>
        <w:t xml:space="preserve">, Luc (2012). Plutarch and Apuleius: laborious routes to Isis. In </w:t>
      </w:r>
      <w:proofErr w:type="spellStart"/>
      <w:r>
        <w:t>Keulen</w:t>
      </w:r>
      <w:proofErr w:type="spellEnd"/>
      <w:r>
        <w:t xml:space="preserve">, </w:t>
      </w:r>
      <w:proofErr w:type="spellStart"/>
      <w:r>
        <w:t>Wytse</w:t>
      </w:r>
      <w:proofErr w:type="spellEnd"/>
      <w:r>
        <w:t xml:space="preserve"> </w:t>
      </w:r>
      <w:proofErr w:type="spellStart"/>
      <w:r>
        <w:t>Hette</w:t>
      </w:r>
      <w:proofErr w:type="spellEnd"/>
      <w:r>
        <w:t xml:space="preserve"> &amp; </w:t>
      </w:r>
      <w:proofErr w:type="spellStart"/>
      <w:r>
        <w:t>Egelhaaf-Gaiser</w:t>
      </w:r>
      <w:proofErr w:type="spellEnd"/>
      <w:r>
        <w:t xml:space="preserve">, Ulrike (Eds.), Aspects of Apuleius’ « Golden ass ». 3, The Isis </w:t>
      </w:r>
      <w:proofErr w:type="gramStart"/>
      <w:r>
        <w:t>book :</w:t>
      </w:r>
      <w:proofErr w:type="gramEnd"/>
      <w:r>
        <w:t xml:space="preserve"> a collection of original papers (pp. 168-182). </w:t>
      </w:r>
      <w:proofErr w:type="gramStart"/>
      <w:r>
        <w:t>Leiden ;</w:t>
      </w:r>
      <w:proofErr w:type="gramEnd"/>
      <w:r>
        <w:t xml:space="preserve"> Boston (Mass.): Brill.</w:t>
      </w:r>
    </w:p>
    <w:p w14:paraId="00000021" w14:textId="77777777" w:rsidR="00564077" w:rsidRDefault="00564077"/>
    <w:p w14:paraId="00000023" w14:textId="77777777" w:rsidR="00564077" w:rsidRDefault="00564077"/>
    <w:p w14:paraId="00000025" w14:textId="77777777" w:rsidR="00564077" w:rsidRDefault="00564077"/>
    <w:p w14:paraId="0E852DF1" w14:textId="77777777" w:rsidR="00BB7525" w:rsidRDefault="00BB7525"/>
    <w:p w14:paraId="00000028" w14:textId="77777777" w:rsidR="00564077" w:rsidRDefault="00564077"/>
    <w:p w14:paraId="00000029" w14:textId="77777777" w:rsidR="00564077" w:rsidRDefault="00564077"/>
    <w:p w14:paraId="0000002A" w14:textId="77777777" w:rsidR="00564077" w:rsidRDefault="009D0CE9">
      <w:r>
        <w:t>——</w:t>
      </w:r>
    </w:p>
    <w:p w14:paraId="0000002B" w14:textId="77777777" w:rsidR="00564077" w:rsidRDefault="00564077"/>
    <w:p w14:paraId="0000002C" w14:textId="77777777" w:rsidR="00564077" w:rsidRDefault="009D0CE9">
      <w:pPr>
        <w:rPr>
          <w:u w:val="single"/>
        </w:rPr>
      </w:pPr>
      <w:r>
        <w:rPr>
          <w:b/>
          <w:u w:val="single"/>
        </w:rPr>
        <w:t>Draft structure</w:t>
      </w:r>
    </w:p>
    <w:p w14:paraId="0000002D" w14:textId="77777777" w:rsidR="00564077" w:rsidRDefault="00564077"/>
    <w:p w14:paraId="0000002E" w14:textId="77777777" w:rsidR="00564077" w:rsidRDefault="00564077"/>
    <w:p w14:paraId="00000030" w14:textId="07B79B48" w:rsidR="00564077" w:rsidRDefault="009D0CE9">
      <w:pPr>
        <w:numPr>
          <w:ilvl w:val="0"/>
          <w:numId w:val="2"/>
        </w:numPr>
      </w:pPr>
      <w:r>
        <w:t xml:space="preserve">Introduction </w:t>
      </w:r>
    </w:p>
    <w:p w14:paraId="4B60F6DD" w14:textId="2BFFD45C" w:rsidR="005A34E0" w:rsidRDefault="005A34E0" w:rsidP="00566F7D">
      <w:pPr>
        <w:pStyle w:val="ListParagraph"/>
        <w:numPr>
          <w:ilvl w:val="0"/>
          <w:numId w:val="4"/>
        </w:numPr>
      </w:pPr>
      <w:r>
        <w:t>Aim of project research</w:t>
      </w:r>
    </w:p>
    <w:p w14:paraId="40391163" w14:textId="7BA68883" w:rsidR="009460C1" w:rsidRDefault="00B02529" w:rsidP="00B02529">
      <w:pPr>
        <w:pStyle w:val="ListParagraph"/>
        <w:numPr>
          <w:ilvl w:val="0"/>
          <w:numId w:val="4"/>
        </w:numPr>
      </w:pPr>
      <w:r>
        <w:t>Description of s</w:t>
      </w:r>
      <w:r w:rsidR="009460C1">
        <w:t xml:space="preserve">cholarly </w:t>
      </w:r>
      <w:r>
        <w:t>sources</w:t>
      </w:r>
    </w:p>
    <w:p w14:paraId="00000032" w14:textId="0B71DCBB" w:rsidR="00564077" w:rsidRDefault="009D0CE9" w:rsidP="00D21DB8">
      <w:pPr>
        <w:numPr>
          <w:ilvl w:val="0"/>
          <w:numId w:val="2"/>
        </w:numPr>
      </w:pPr>
      <w:r>
        <w:t>Section 1</w:t>
      </w:r>
      <w:r w:rsidR="00D21DB8">
        <w:t xml:space="preserve">: Apuleius’ </w:t>
      </w:r>
      <w:r>
        <w:t xml:space="preserve">Metamorphoses (The Golden Ass) </w:t>
      </w:r>
    </w:p>
    <w:p w14:paraId="793733EC" w14:textId="483F521E" w:rsidR="000A49E4" w:rsidRDefault="000A49E4">
      <w:pPr>
        <w:numPr>
          <w:ilvl w:val="1"/>
          <w:numId w:val="2"/>
        </w:numPr>
      </w:pPr>
      <w:r>
        <w:t xml:space="preserve">The first section seeks to </w:t>
      </w:r>
      <w:r w:rsidR="0041047E">
        <w:t xml:space="preserve">analyse </w:t>
      </w:r>
      <w:r w:rsidR="00AF0A88">
        <w:t xml:space="preserve">the text of </w:t>
      </w:r>
      <w:r w:rsidR="0041047E">
        <w:t>Apuleius’ Metamorphoses</w:t>
      </w:r>
      <w:r w:rsidR="0099204E">
        <w:t xml:space="preserve">. It will </w:t>
      </w:r>
      <w:r w:rsidR="00155B5A">
        <w:t xml:space="preserve">assess the </w:t>
      </w:r>
      <w:r w:rsidR="00DD5CD2">
        <w:t xml:space="preserve">scholarly sources </w:t>
      </w:r>
      <w:r w:rsidR="002F3A51">
        <w:t xml:space="preserve">related to this </w:t>
      </w:r>
      <w:r w:rsidR="008015C0">
        <w:t xml:space="preserve">and their perceptions of the representation of Isis present in </w:t>
      </w:r>
      <w:r w:rsidR="004C1ABA">
        <w:t>Metamorphoses.</w:t>
      </w:r>
    </w:p>
    <w:p w14:paraId="00000037" w14:textId="22751D31" w:rsidR="00564077" w:rsidRDefault="009D0CE9" w:rsidP="003650C8">
      <w:pPr>
        <w:numPr>
          <w:ilvl w:val="0"/>
          <w:numId w:val="2"/>
        </w:numPr>
      </w:pPr>
      <w:r>
        <w:t xml:space="preserve">Section </w:t>
      </w:r>
      <w:proofErr w:type="gramStart"/>
      <w:r>
        <w:t xml:space="preserve">2 </w:t>
      </w:r>
      <w:r w:rsidR="003650C8">
        <w:t>:</w:t>
      </w:r>
      <w:proofErr w:type="gramEnd"/>
      <w:r w:rsidR="003650C8">
        <w:t xml:space="preserve"> Plutarch’s </w:t>
      </w:r>
      <w:r>
        <w:t>Isis and Osiris</w:t>
      </w:r>
    </w:p>
    <w:p w14:paraId="2B687717" w14:textId="7D0E9DE6" w:rsidR="004C1ABA" w:rsidRDefault="004C1ABA">
      <w:pPr>
        <w:numPr>
          <w:ilvl w:val="1"/>
          <w:numId w:val="2"/>
        </w:numPr>
      </w:pPr>
      <w:r>
        <w:t xml:space="preserve">The second section will </w:t>
      </w:r>
      <w:r w:rsidR="0081414C">
        <w:t>examine Plutarch’s Isis and Osiris</w:t>
      </w:r>
      <w:r w:rsidR="00643ED1">
        <w:t xml:space="preserve">. It will </w:t>
      </w:r>
      <w:r w:rsidR="00287CF1">
        <w:t xml:space="preserve">evaluate </w:t>
      </w:r>
      <w:r w:rsidR="004C1A65">
        <w:t xml:space="preserve">appropriate scholarly sources and </w:t>
      </w:r>
      <w:r w:rsidR="000F018A">
        <w:t xml:space="preserve">discover </w:t>
      </w:r>
      <w:r w:rsidR="005421F8">
        <w:t xml:space="preserve">the perceptions they hold </w:t>
      </w:r>
      <w:r w:rsidR="00C13CA4">
        <w:t xml:space="preserve">of the representations of Isis in Plutarch’s </w:t>
      </w:r>
      <w:r w:rsidR="006E0AFB">
        <w:t xml:space="preserve">work. It will also compare </w:t>
      </w:r>
      <w:r w:rsidR="00970F44">
        <w:t xml:space="preserve">both the original works with their representations of Isis, and the scholarly sources of the two. </w:t>
      </w:r>
    </w:p>
    <w:p w14:paraId="0000003B" w14:textId="3B5C87EE" w:rsidR="00564077" w:rsidRDefault="009D0CE9">
      <w:pPr>
        <w:numPr>
          <w:ilvl w:val="0"/>
          <w:numId w:val="2"/>
        </w:numPr>
      </w:pPr>
      <w:r>
        <w:t xml:space="preserve">Conclusion </w:t>
      </w:r>
    </w:p>
    <w:p w14:paraId="47185CB3" w14:textId="1D3BBDCA" w:rsidR="0027145B" w:rsidRPr="0027145B" w:rsidRDefault="004214FC" w:rsidP="007C029B">
      <w:pPr>
        <w:pStyle w:val="ListParagraph"/>
        <w:numPr>
          <w:ilvl w:val="0"/>
          <w:numId w:val="5"/>
        </w:numPr>
        <w:rPr>
          <w:color w:val="000000" w:themeColor="text1"/>
        </w:rPr>
      </w:pPr>
      <w:r>
        <w:rPr>
          <w:color w:val="000000" w:themeColor="text1"/>
        </w:rPr>
        <w:t>Conclusion based on analysis</w:t>
      </w:r>
    </w:p>
    <w:p w14:paraId="424ABCA4" w14:textId="3A95F4A0" w:rsidR="00391476" w:rsidRDefault="001A015F" w:rsidP="007C029B">
      <w:pPr>
        <w:pStyle w:val="ListParagraph"/>
        <w:numPr>
          <w:ilvl w:val="0"/>
          <w:numId w:val="5"/>
        </w:numPr>
      </w:pPr>
      <w:r>
        <w:t xml:space="preserve">Future </w:t>
      </w:r>
      <w:r w:rsidR="00C15214">
        <w:t>research possibilities</w:t>
      </w:r>
    </w:p>
    <w:p w14:paraId="0000003C" w14:textId="1F9BE994" w:rsidR="00564077" w:rsidRDefault="00564077" w:rsidP="00332020">
      <w:pPr>
        <w:ind w:left="720"/>
      </w:pPr>
    </w:p>
    <w:p w14:paraId="0000003D" w14:textId="77777777" w:rsidR="00564077" w:rsidRDefault="00564077"/>
    <w:sectPr w:rsidR="00564077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BA651A"/>
    <w:multiLevelType w:val="hybridMultilevel"/>
    <w:tmpl w:val="DA3836F2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86D2724"/>
    <w:multiLevelType w:val="hybridMultilevel"/>
    <w:tmpl w:val="83FAB052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30E20D58"/>
    <w:multiLevelType w:val="hybridMultilevel"/>
    <w:tmpl w:val="4A9C9446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5B3A7EF9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5DC34F34"/>
    <w:multiLevelType w:val="multilevel"/>
    <w:tmpl w:val="A00EBE58"/>
    <w:lvl w:ilvl="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64077"/>
    <w:rsid w:val="0001340D"/>
    <w:rsid w:val="00075B79"/>
    <w:rsid w:val="000A49E4"/>
    <w:rsid w:val="000D39F0"/>
    <w:rsid w:val="000D7AFC"/>
    <w:rsid w:val="000F018A"/>
    <w:rsid w:val="00145472"/>
    <w:rsid w:val="00155B5A"/>
    <w:rsid w:val="00157256"/>
    <w:rsid w:val="001A015F"/>
    <w:rsid w:val="001A4194"/>
    <w:rsid w:val="002566B9"/>
    <w:rsid w:val="0027145B"/>
    <w:rsid w:val="00287CF1"/>
    <w:rsid w:val="00295677"/>
    <w:rsid w:val="002E5CFC"/>
    <w:rsid w:val="002F3A51"/>
    <w:rsid w:val="00327CAF"/>
    <w:rsid w:val="00332020"/>
    <w:rsid w:val="003650C8"/>
    <w:rsid w:val="00386D99"/>
    <w:rsid w:val="003902CF"/>
    <w:rsid w:val="00391476"/>
    <w:rsid w:val="0041047E"/>
    <w:rsid w:val="004214FC"/>
    <w:rsid w:val="00431444"/>
    <w:rsid w:val="004B7E91"/>
    <w:rsid w:val="004C1A65"/>
    <w:rsid w:val="004C1ABA"/>
    <w:rsid w:val="004F7741"/>
    <w:rsid w:val="00515282"/>
    <w:rsid w:val="005421F8"/>
    <w:rsid w:val="00564077"/>
    <w:rsid w:val="00566F7D"/>
    <w:rsid w:val="00570F52"/>
    <w:rsid w:val="005A34E0"/>
    <w:rsid w:val="005E0177"/>
    <w:rsid w:val="0062704A"/>
    <w:rsid w:val="00643ED1"/>
    <w:rsid w:val="006B328A"/>
    <w:rsid w:val="006E0AFB"/>
    <w:rsid w:val="007156EF"/>
    <w:rsid w:val="007441E2"/>
    <w:rsid w:val="00763350"/>
    <w:rsid w:val="007C029B"/>
    <w:rsid w:val="007C32ED"/>
    <w:rsid w:val="007E725B"/>
    <w:rsid w:val="008015C0"/>
    <w:rsid w:val="0081414C"/>
    <w:rsid w:val="0086028A"/>
    <w:rsid w:val="00892484"/>
    <w:rsid w:val="008B29EE"/>
    <w:rsid w:val="008E2B19"/>
    <w:rsid w:val="009245C4"/>
    <w:rsid w:val="009460C1"/>
    <w:rsid w:val="00970F44"/>
    <w:rsid w:val="00972CF3"/>
    <w:rsid w:val="0099204E"/>
    <w:rsid w:val="009A2F24"/>
    <w:rsid w:val="009D0CE9"/>
    <w:rsid w:val="00A8105D"/>
    <w:rsid w:val="00AF0A88"/>
    <w:rsid w:val="00AF5398"/>
    <w:rsid w:val="00B02529"/>
    <w:rsid w:val="00B433B4"/>
    <w:rsid w:val="00B63EF7"/>
    <w:rsid w:val="00BB7525"/>
    <w:rsid w:val="00BE75C8"/>
    <w:rsid w:val="00C13CA4"/>
    <w:rsid w:val="00C15214"/>
    <w:rsid w:val="00CD3188"/>
    <w:rsid w:val="00D15E14"/>
    <w:rsid w:val="00D17F97"/>
    <w:rsid w:val="00D21DB8"/>
    <w:rsid w:val="00D41B0D"/>
    <w:rsid w:val="00D57C11"/>
    <w:rsid w:val="00D95680"/>
    <w:rsid w:val="00DD5CD2"/>
    <w:rsid w:val="00E33C47"/>
    <w:rsid w:val="00EB0176"/>
    <w:rsid w:val="00F27D71"/>
    <w:rsid w:val="00F574E4"/>
    <w:rsid w:val="00FA1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617B5"/>
  <w15:docId w15:val="{4A6E199F-1E03-374C-935A-6804B57567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ListParagraph">
    <w:name w:val="List Paragraph"/>
    <w:basedOn w:val="Normal"/>
    <w:uiPriority w:val="34"/>
    <w:qFormat/>
    <w:rsid w:val="00566F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651</Words>
  <Characters>3711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Abigail Smith</dc:creator>
  <cp:lastModifiedBy>Rebecca Smith (1801719)</cp:lastModifiedBy>
  <cp:revision>2</cp:revision>
  <dcterms:created xsi:type="dcterms:W3CDTF">2019-10-18T17:17:00Z</dcterms:created>
  <dcterms:modified xsi:type="dcterms:W3CDTF">2019-10-18T17:17:00Z</dcterms:modified>
</cp:coreProperties>
</file>