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800148" w14:textId="13CCFC32" w:rsidR="004E2FD8" w:rsidRDefault="00F24035">
      <w:proofErr w:type="gramStart"/>
      <w:r>
        <w:t>References;-</w:t>
      </w:r>
      <w:proofErr w:type="gramEnd"/>
    </w:p>
    <w:p w14:paraId="6CAA5DCE" w14:textId="43A88EB5" w:rsidR="00F24035" w:rsidRDefault="00F24035" w:rsidP="00F24035">
      <w:pPr>
        <w:tabs>
          <w:tab w:val="left" w:pos="6028"/>
        </w:tabs>
      </w:pPr>
      <w:proofErr w:type="spellStart"/>
      <w:r>
        <w:t>Berlinski</w:t>
      </w:r>
      <w:proofErr w:type="spellEnd"/>
      <w:r>
        <w:t xml:space="preserve">, S and </w:t>
      </w:r>
      <w:proofErr w:type="spellStart"/>
      <w:r>
        <w:t>Schady</w:t>
      </w:r>
      <w:proofErr w:type="spellEnd"/>
      <w:r>
        <w:t xml:space="preserve">, N (2015). the early years: child well-being and the role of public policy. Development in the Americas. </w:t>
      </w:r>
    </w:p>
    <w:p w14:paraId="34779151" w14:textId="380910FB" w:rsidR="00F24035" w:rsidRDefault="00F24035" w:rsidP="00F24035">
      <w:pPr>
        <w:tabs>
          <w:tab w:val="left" w:pos="6028"/>
        </w:tabs>
      </w:pPr>
      <w:hyperlink r:id="rId4" w:history="1">
        <w:r w:rsidRPr="00F24035">
          <w:rPr>
            <w:rStyle w:val="Hyperlink"/>
          </w:rPr>
          <w:t>https://library.oapen.org/viewer/web/viewer.html?file=/bitstream/handle/20.500.12657/28151/1001843.pdf?sequence=1&amp;isAllowed=y</w:t>
        </w:r>
      </w:hyperlink>
    </w:p>
    <w:p w14:paraId="78F6EC56" w14:textId="4C57C5FF" w:rsidR="00F24035" w:rsidRDefault="00F24035" w:rsidP="00F24035">
      <w:pPr>
        <w:tabs>
          <w:tab w:val="left" w:pos="6028"/>
        </w:tabs>
      </w:pPr>
      <w:r>
        <w:t xml:space="preserve">Accessed [21.11.2012] </w:t>
      </w:r>
    </w:p>
    <w:p w14:paraId="65313C92" w14:textId="77777777" w:rsidR="00763DEC" w:rsidRDefault="00763DEC" w:rsidP="00763DEC">
      <w:pPr>
        <w:tabs>
          <w:tab w:val="left" w:pos="6028"/>
        </w:tabs>
      </w:pPr>
      <w:r>
        <w:t>Children’s commissioner (2021)</w:t>
      </w:r>
    </w:p>
    <w:p w14:paraId="2CED8A7A" w14:textId="44640262" w:rsidR="00763DEC" w:rsidRDefault="00763DEC" w:rsidP="00763DEC">
      <w:pPr>
        <w:tabs>
          <w:tab w:val="left" w:pos="6028"/>
        </w:tabs>
      </w:pPr>
      <w:r>
        <w:t xml:space="preserve">Available at: </w:t>
      </w:r>
      <w:hyperlink r:id="rId5" w:history="1">
        <w:r w:rsidR="00CB7AC8" w:rsidRPr="00CB7AC8">
          <w:rPr>
            <w:rStyle w:val="Hyperlink"/>
          </w:rPr>
          <w:t>https://www.childrenscommissioner.gov.uk/reports/child-poverty/child-food-poverty-is-just-one-symptom-of-a-wider-injustice-poverty/</w:t>
        </w:r>
      </w:hyperlink>
    </w:p>
    <w:p w14:paraId="5E539EED" w14:textId="377D0421" w:rsidR="00763DEC" w:rsidRDefault="00763DEC" w:rsidP="00763DEC">
      <w:pPr>
        <w:tabs>
          <w:tab w:val="left" w:pos="6028"/>
        </w:tabs>
      </w:pPr>
      <w:r>
        <w:t xml:space="preserve">Accessed on </w:t>
      </w:r>
      <w:r w:rsidR="00CF7F40">
        <w:t>[</w:t>
      </w:r>
      <w:r>
        <w:t>28.11.2021]</w:t>
      </w:r>
    </w:p>
    <w:p w14:paraId="2323B283" w14:textId="1F61FD9D" w:rsidR="00322452" w:rsidRDefault="00322452" w:rsidP="00763DEC">
      <w:pPr>
        <w:tabs>
          <w:tab w:val="left" w:pos="6028"/>
        </w:tabs>
      </w:pPr>
      <w:r>
        <w:t>Garvey, D (2008)</w:t>
      </w:r>
      <w:r w:rsidR="00ED16FA">
        <w:t xml:space="preserve">. Review of the social and emotional wellbeing of </w:t>
      </w:r>
      <w:r w:rsidR="0083382C">
        <w:t>indigenous</w:t>
      </w:r>
      <w:r w:rsidR="00ED16FA">
        <w:t xml:space="preserve"> people </w:t>
      </w:r>
      <w:r w:rsidR="0083382C">
        <w:t xml:space="preserve">Australian peoples. </w:t>
      </w:r>
      <w:r w:rsidR="00B63A13" w:rsidRPr="00B63A13">
        <w:t xml:space="preserve">Australian Indigenous </w:t>
      </w:r>
      <w:proofErr w:type="spellStart"/>
      <w:r w:rsidR="00B63A13" w:rsidRPr="00B63A13">
        <w:t>HealthInfoNet</w:t>
      </w:r>
      <w:proofErr w:type="spellEnd"/>
      <w:r w:rsidR="00B63A13">
        <w:t xml:space="preserve">. </w:t>
      </w:r>
    </w:p>
    <w:p w14:paraId="0D4B40E3" w14:textId="64927EF9" w:rsidR="00CF7F40" w:rsidRDefault="00CF7F40" w:rsidP="00763DEC">
      <w:pPr>
        <w:tabs>
          <w:tab w:val="left" w:pos="6028"/>
        </w:tabs>
      </w:pPr>
      <w:hyperlink r:id="rId6" w:history="1">
        <w:r w:rsidRPr="00CF7F40">
          <w:rPr>
            <w:rStyle w:val="Hyperlink"/>
          </w:rPr>
          <w:t>https://ro.ecu.edu.au/ecuworks/7303/</w:t>
        </w:r>
      </w:hyperlink>
    </w:p>
    <w:p w14:paraId="631E02A7" w14:textId="1880ADEC" w:rsidR="00CF7F40" w:rsidRDefault="00CF7F40" w:rsidP="00763DEC">
      <w:pPr>
        <w:tabs>
          <w:tab w:val="left" w:pos="6028"/>
        </w:tabs>
      </w:pPr>
      <w:r>
        <w:t>Accessed [22.11.2021]</w:t>
      </w:r>
    </w:p>
    <w:p w14:paraId="2EC6318E" w14:textId="4144C627" w:rsidR="00130983" w:rsidRDefault="00130983" w:rsidP="00763DEC">
      <w:pPr>
        <w:tabs>
          <w:tab w:val="left" w:pos="6028"/>
        </w:tabs>
      </w:pPr>
      <w:proofErr w:type="spellStart"/>
      <w:r>
        <w:t>Gormon</w:t>
      </w:r>
      <w:proofErr w:type="spellEnd"/>
      <w:r>
        <w:t xml:space="preserve">, D (2010). </w:t>
      </w:r>
      <w:proofErr w:type="spellStart"/>
      <w:r>
        <w:t>Maslows</w:t>
      </w:r>
      <w:proofErr w:type="spellEnd"/>
      <w:r>
        <w:t xml:space="preserve"> Hierarchy and social and emotional wellbeing.</w:t>
      </w:r>
    </w:p>
    <w:p w14:paraId="06729A04" w14:textId="0D37B127" w:rsidR="00130983" w:rsidRDefault="00130983" w:rsidP="00763DEC">
      <w:pPr>
        <w:tabs>
          <w:tab w:val="left" w:pos="6028"/>
        </w:tabs>
      </w:pPr>
      <w:hyperlink r:id="rId7" w:history="1">
        <w:r w:rsidRPr="00130983">
          <w:rPr>
            <w:rStyle w:val="Hyperlink"/>
          </w:rPr>
          <w:t>https://www.researchgate.net/publication/279505175_Maslow's_hierarchy_and_social_and_emotional_wellbeing</w:t>
        </w:r>
      </w:hyperlink>
    </w:p>
    <w:p w14:paraId="2C93E323" w14:textId="67978CF7" w:rsidR="00130983" w:rsidRDefault="00130983" w:rsidP="00763DEC">
      <w:pPr>
        <w:tabs>
          <w:tab w:val="left" w:pos="6028"/>
        </w:tabs>
      </w:pPr>
      <w:r>
        <w:t>Accessed [23.11.2021]</w:t>
      </w:r>
    </w:p>
    <w:p w14:paraId="4B5E9BF6" w14:textId="3EA70C48" w:rsidR="006F1ECA" w:rsidRDefault="006F1ECA" w:rsidP="00F24035">
      <w:pPr>
        <w:tabs>
          <w:tab w:val="left" w:pos="6028"/>
        </w:tabs>
      </w:pPr>
      <w:r>
        <w:t>Gov (2017). Childhood obesity. A plan for action</w:t>
      </w:r>
    </w:p>
    <w:p w14:paraId="6314C5E4" w14:textId="0DBCE1BB" w:rsidR="006F1ECA" w:rsidRDefault="006F1ECA" w:rsidP="00F24035">
      <w:pPr>
        <w:tabs>
          <w:tab w:val="left" w:pos="6028"/>
        </w:tabs>
      </w:pPr>
      <w:hyperlink r:id="rId8" w:history="1">
        <w:r w:rsidRPr="006F1ECA">
          <w:rPr>
            <w:rStyle w:val="Hyperlink"/>
          </w:rPr>
          <w:t>https://www.gov.uk/government/publications/childhood-obesity-a-plan-for-action/childhood-obesity-a-plan-for-action</w:t>
        </w:r>
      </w:hyperlink>
    </w:p>
    <w:p w14:paraId="619A4ABE" w14:textId="5C3FC8A6" w:rsidR="00F24035" w:rsidRDefault="006F1ECA" w:rsidP="00F24035">
      <w:pPr>
        <w:tabs>
          <w:tab w:val="left" w:pos="6028"/>
        </w:tabs>
      </w:pPr>
      <w:r>
        <w:t>Accessed [26.11.2021]</w:t>
      </w:r>
    </w:p>
    <w:p w14:paraId="160175A1" w14:textId="04934C50" w:rsidR="0009367B" w:rsidRDefault="0009367B" w:rsidP="00F24035">
      <w:pPr>
        <w:tabs>
          <w:tab w:val="left" w:pos="6028"/>
        </w:tabs>
      </w:pPr>
      <w:r>
        <w:t xml:space="preserve">Gov (2018). 22,000 children severely obese when they leave primary school. </w:t>
      </w:r>
    </w:p>
    <w:p w14:paraId="46AC497C" w14:textId="5DABCDBC" w:rsidR="0009367B" w:rsidRDefault="0009367B" w:rsidP="00F24035">
      <w:pPr>
        <w:tabs>
          <w:tab w:val="left" w:pos="6028"/>
        </w:tabs>
      </w:pPr>
      <w:hyperlink r:id="rId9" w:history="1">
        <w:r w:rsidRPr="0009367B">
          <w:rPr>
            <w:rStyle w:val="Hyperlink"/>
          </w:rPr>
          <w:t>https://local.gov.uk/about/news/22000-children-severely-obese-when-they-leave-primary-school</w:t>
        </w:r>
      </w:hyperlink>
    </w:p>
    <w:p w14:paraId="21E35D06" w14:textId="00BC8F42" w:rsidR="0009367B" w:rsidRDefault="0009367B" w:rsidP="00F24035">
      <w:pPr>
        <w:tabs>
          <w:tab w:val="left" w:pos="6028"/>
        </w:tabs>
      </w:pPr>
      <w:r>
        <w:t>Accessed [26.11.2021]</w:t>
      </w:r>
    </w:p>
    <w:p w14:paraId="5CD08428" w14:textId="54B495B9" w:rsidR="00130983" w:rsidRDefault="00130983" w:rsidP="00F24035">
      <w:pPr>
        <w:tabs>
          <w:tab w:val="left" w:pos="6028"/>
        </w:tabs>
      </w:pPr>
      <w:r>
        <w:t xml:space="preserve">Healthy Start (2021). How to apply. </w:t>
      </w:r>
    </w:p>
    <w:p w14:paraId="2EE0B758" w14:textId="64B780F3" w:rsidR="00130983" w:rsidRDefault="00130983" w:rsidP="00F24035">
      <w:pPr>
        <w:tabs>
          <w:tab w:val="left" w:pos="6028"/>
        </w:tabs>
      </w:pPr>
      <w:hyperlink r:id="rId10" w:history="1">
        <w:r w:rsidRPr="00130983">
          <w:rPr>
            <w:rStyle w:val="Hyperlink"/>
          </w:rPr>
          <w:t>https://www.healthystart.nhs.uk/how-to-apply/</w:t>
        </w:r>
      </w:hyperlink>
    </w:p>
    <w:p w14:paraId="6EDADCD7" w14:textId="3675A7B8" w:rsidR="00130983" w:rsidRDefault="00130983" w:rsidP="00F24035">
      <w:pPr>
        <w:tabs>
          <w:tab w:val="left" w:pos="6028"/>
        </w:tabs>
      </w:pPr>
      <w:r>
        <w:t>Accessed [24.11.2021]</w:t>
      </w:r>
    </w:p>
    <w:p w14:paraId="1CBF89A2" w14:textId="1486350B" w:rsidR="0009367B" w:rsidRDefault="0009367B" w:rsidP="00F24035">
      <w:pPr>
        <w:tabs>
          <w:tab w:val="left" w:pos="6028"/>
        </w:tabs>
      </w:pPr>
      <w:r>
        <w:t>INEOS, (2021). The daily mile.</w:t>
      </w:r>
    </w:p>
    <w:p w14:paraId="7BADAA81" w14:textId="0E4A8793" w:rsidR="0009367B" w:rsidRDefault="0009367B" w:rsidP="00F24035">
      <w:pPr>
        <w:tabs>
          <w:tab w:val="left" w:pos="6028"/>
        </w:tabs>
      </w:pPr>
      <w:hyperlink r:id="rId11" w:history="1">
        <w:r w:rsidRPr="0009367B">
          <w:rPr>
            <w:rStyle w:val="Hyperlink"/>
          </w:rPr>
          <w:t>https://www.ineos.com/about/foundations/health/the-daily-mile/</w:t>
        </w:r>
      </w:hyperlink>
    </w:p>
    <w:p w14:paraId="1FFA1F8A" w14:textId="3B74D4F5" w:rsidR="0009367B" w:rsidRDefault="0009367B" w:rsidP="00F24035">
      <w:pPr>
        <w:tabs>
          <w:tab w:val="left" w:pos="6028"/>
        </w:tabs>
      </w:pPr>
      <w:r>
        <w:t>Accessed [25.11.2021]</w:t>
      </w:r>
    </w:p>
    <w:p w14:paraId="0C1A83D7" w14:textId="39BF1943" w:rsidR="0009367B" w:rsidRDefault="006B1BE8" w:rsidP="00F24035">
      <w:pPr>
        <w:tabs>
          <w:tab w:val="left" w:pos="6028"/>
        </w:tabs>
      </w:pPr>
      <w:r>
        <w:t xml:space="preserve">Joseph Rowntree Foundation (2020). Wales faces a rising tide of poverty after coronavirus. </w:t>
      </w:r>
    </w:p>
    <w:p w14:paraId="7338FBE0" w14:textId="0E7DDCB0" w:rsidR="006B1BE8" w:rsidRDefault="006B1BE8" w:rsidP="00F24035">
      <w:pPr>
        <w:tabs>
          <w:tab w:val="left" w:pos="6028"/>
        </w:tabs>
      </w:pPr>
      <w:hyperlink r:id="rId12" w:history="1">
        <w:r w:rsidRPr="006B1BE8">
          <w:rPr>
            <w:rStyle w:val="Hyperlink"/>
          </w:rPr>
          <w:t>https://www.jrf.org.uk/press/wales-faces-rising-tide-poverty-after-coronavirus</w:t>
        </w:r>
      </w:hyperlink>
    </w:p>
    <w:p w14:paraId="0D87FBF8" w14:textId="56D5F824" w:rsidR="006B1BE8" w:rsidRDefault="006B1BE8" w:rsidP="00F24035">
      <w:pPr>
        <w:tabs>
          <w:tab w:val="left" w:pos="6028"/>
        </w:tabs>
      </w:pPr>
      <w:r>
        <w:lastRenderedPageBreak/>
        <w:t>Accessed [24.11.2021]</w:t>
      </w:r>
    </w:p>
    <w:p w14:paraId="699D617B" w14:textId="3D220792" w:rsidR="00CB7AC8" w:rsidRDefault="00CB7AC8" w:rsidP="00F24035">
      <w:pPr>
        <w:tabs>
          <w:tab w:val="left" w:pos="6028"/>
        </w:tabs>
      </w:pPr>
      <w:r>
        <w:t xml:space="preserve">Maslow’s Hierarchy of needs. Anne-Christine </w:t>
      </w:r>
      <w:proofErr w:type="spellStart"/>
      <w:r>
        <w:t>Cadiat</w:t>
      </w:r>
      <w:proofErr w:type="spellEnd"/>
      <w:r>
        <w:t xml:space="preserve"> contributor; Carly Probert translator; Pierre </w:t>
      </w:r>
      <w:proofErr w:type="spellStart"/>
      <w:r>
        <w:t>Pichere</w:t>
      </w:r>
      <w:proofErr w:type="spellEnd"/>
      <w:r>
        <w:t xml:space="preserve"> author 2015;</w:t>
      </w:r>
      <w:r w:rsidR="00130983">
        <w:t xml:space="preserve"> Lemaitre Publishing.</w:t>
      </w:r>
    </w:p>
    <w:p w14:paraId="2252D396" w14:textId="77324D5C" w:rsidR="00F24035" w:rsidRDefault="00F24035" w:rsidP="00F24035">
      <w:pPr>
        <w:tabs>
          <w:tab w:val="left" w:pos="6028"/>
        </w:tabs>
      </w:pPr>
      <w:r w:rsidRPr="00F24035">
        <w:t xml:space="preserve">Mullis, P. E, and </w:t>
      </w:r>
      <w:proofErr w:type="spellStart"/>
      <w:r w:rsidRPr="00F24035">
        <w:t>Tonella</w:t>
      </w:r>
      <w:proofErr w:type="spellEnd"/>
      <w:r>
        <w:t>, P</w:t>
      </w:r>
      <w:r w:rsidRPr="00F24035">
        <w:t xml:space="preserve"> </w:t>
      </w:r>
      <w:r>
        <w:t>(</w:t>
      </w:r>
      <w:r w:rsidRPr="00F24035">
        <w:t>2008</w:t>
      </w:r>
      <w:r>
        <w:t>)</w:t>
      </w:r>
      <w:r w:rsidRPr="00F24035">
        <w:t>.</w:t>
      </w:r>
      <w:r>
        <w:t xml:space="preserve"> </w:t>
      </w:r>
      <w:r w:rsidRPr="00F24035">
        <w:t>“</w:t>
      </w:r>
      <w:proofErr w:type="gramStart"/>
      <w:r w:rsidRPr="00F24035">
        <w:t>Regulation  of</w:t>
      </w:r>
      <w:proofErr w:type="gramEnd"/>
      <w:r w:rsidRPr="00F24035">
        <w:t xml:space="preserve">  </w:t>
      </w:r>
      <w:proofErr w:type="spellStart"/>
      <w:r w:rsidRPr="00F24035">
        <w:t>Fetal</w:t>
      </w:r>
      <w:proofErr w:type="spellEnd"/>
      <w:r w:rsidRPr="00F24035">
        <w:t xml:space="preserve">  Growth:  Consequences  and  </w:t>
      </w:r>
      <w:proofErr w:type="spellStart"/>
      <w:r w:rsidRPr="00F24035">
        <w:t>mpact</w:t>
      </w:r>
      <w:proofErr w:type="spellEnd"/>
      <w:r w:rsidRPr="00F24035">
        <w:t xml:space="preserve"> of Being Born Small.”  Best Practice and Research Clinical Endocrinology and Metabolism</w:t>
      </w:r>
      <w:r>
        <w:t xml:space="preserve"> </w:t>
      </w:r>
      <w:r w:rsidRPr="00F24035">
        <w:t>22(1) February: 173–90.</w:t>
      </w:r>
    </w:p>
    <w:p w14:paraId="5FCEC9AA" w14:textId="15B0103A" w:rsidR="00F24035" w:rsidRDefault="006F1ECA" w:rsidP="00F24035">
      <w:pPr>
        <w:tabs>
          <w:tab w:val="left" w:pos="6028"/>
        </w:tabs>
      </w:pPr>
      <w:r>
        <w:t>Accessed [28.11.2021]</w:t>
      </w:r>
    </w:p>
    <w:p w14:paraId="1E6B50A6" w14:textId="7D538F4D" w:rsidR="00E558E4" w:rsidRDefault="00E558E4" w:rsidP="00F24035">
      <w:pPr>
        <w:tabs>
          <w:tab w:val="left" w:pos="6028"/>
        </w:tabs>
      </w:pPr>
      <w:r>
        <w:t xml:space="preserve">Oxford </w:t>
      </w:r>
      <w:proofErr w:type="gramStart"/>
      <w:r>
        <w:t>learners</w:t>
      </w:r>
      <w:proofErr w:type="gramEnd"/>
      <w:r>
        <w:t xml:space="preserve"> English dictionaries, (2021).</w:t>
      </w:r>
    </w:p>
    <w:p w14:paraId="3EBE26CD" w14:textId="1C143A1E" w:rsidR="009D127D" w:rsidRDefault="009D127D" w:rsidP="00F24035">
      <w:pPr>
        <w:tabs>
          <w:tab w:val="left" w:pos="6028"/>
        </w:tabs>
      </w:pPr>
      <w:hyperlink r:id="rId13" w:history="1">
        <w:r w:rsidRPr="009D127D">
          <w:rPr>
            <w:rStyle w:val="Hyperlink"/>
          </w:rPr>
          <w:t>https://www.oxfordlearnersdictionaries.com/definition/english/health?q=health</w:t>
        </w:r>
      </w:hyperlink>
    </w:p>
    <w:p w14:paraId="4F0656E2" w14:textId="5193299B" w:rsidR="009D127D" w:rsidRDefault="009D127D" w:rsidP="00F24035">
      <w:pPr>
        <w:tabs>
          <w:tab w:val="left" w:pos="6028"/>
        </w:tabs>
      </w:pPr>
      <w:r>
        <w:t xml:space="preserve">[Accessed </w:t>
      </w:r>
      <w:r w:rsidR="00E558E4">
        <w:t>25.11.2021]</w:t>
      </w:r>
    </w:p>
    <w:p w14:paraId="4A75B88C" w14:textId="64A73181" w:rsidR="006F1ECA" w:rsidRDefault="00130983" w:rsidP="00F24035">
      <w:pPr>
        <w:tabs>
          <w:tab w:val="left" w:pos="6028"/>
        </w:tabs>
      </w:pPr>
      <w:r w:rsidRPr="00130983">
        <w:t xml:space="preserve">Patrick H and Nicklas TA (2005) a REVIEW OF AMILY AND SOCIAL DETERMINANTS OF CHILDREN’S EATING patterns and diet quality. J Am Coll </w:t>
      </w:r>
      <w:proofErr w:type="spellStart"/>
      <w:r w:rsidRPr="00130983">
        <w:t>Nutr</w:t>
      </w:r>
      <w:proofErr w:type="spellEnd"/>
      <w:r w:rsidRPr="00130983">
        <w:t>. 24 (2) pp. 83-92</w:t>
      </w:r>
    </w:p>
    <w:p w14:paraId="7D2318C5" w14:textId="09118928" w:rsidR="00130983" w:rsidRDefault="00130983" w:rsidP="00F24035">
      <w:pPr>
        <w:tabs>
          <w:tab w:val="left" w:pos="6028"/>
        </w:tabs>
      </w:pPr>
      <w:r>
        <w:t>[Accessed 27.11.2021]</w:t>
      </w:r>
    </w:p>
    <w:p w14:paraId="00C76780" w14:textId="6F762BFC" w:rsidR="00616514" w:rsidRDefault="00616514" w:rsidP="00F24035">
      <w:pPr>
        <w:tabs>
          <w:tab w:val="left" w:pos="6028"/>
        </w:tabs>
      </w:pPr>
      <w:proofErr w:type="spellStart"/>
      <w:r>
        <w:t>Perma</w:t>
      </w:r>
      <w:proofErr w:type="spellEnd"/>
      <w:r>
        <w:t>, S (2011). PERMA and the building blocks of well-being</w:t>
      </w:r>
      <w:proofErr w:type="gramStart"/>
      <w:r>
        <w:t xml:space="preserve">.  </w:t>
      </w:r>
      <w:proofErr w:type="gramEnd"/>
      <w:r>
        <w:t>Pp. 333-335.</w:t>
      </w:r>
    </w:p>
    <w:p w14:paraId="177148F6" w14:textId="771E8E0B" w:rsidR="006F1ECA" w:rsidRDefault="006F1ECA" w:rsidP="00F24035">
      <w:pPr>
        <w:tabs>
          <w:tab w:val="left" w:pos="6028"/>
        </w:tabs>
      </w:pPr>
      <w:r>
        <w:t>Public Health England, (2011). Obesity profile.</w:t>
      </w:r>
    </w:p>
    <w:p w14:paraId="6A3C3B12" w14:textId="4ED60672" w:rsidR="006F1ECA" w:rsidRDefault="006F1ECA" w:rsidP="00F24035">
      <w:pPr>
        <w:tabs>
          <w:tab w:val="left" w:pos="6028"/>
        </w:tabs>
      </w:pPr>
      <w:hyperlink r:id="rId14" w:history="1">
        <w:r w:rsidRPr="006F1ECA">
          <w:rPr>
            <w:rStyle w:val="Hyperlink"/>
          </w:rPr>
          <w:t>https://fingertips.phe.org.uk/profile/national-child-measurement-programme</w:t>
        </w:r>
      </w:hyperlink>
    </w:p>
    <w:p w14:paraId="531015AB" w14:textId="7699604C" w:rsidR="006F1ECA" w:rsidRDefault="006F1ECA" w:rsidP="00F24035">
      <w:pPr>
        <w:tabs>
          <w:tab w:val="left" w:pos="6028"/>
        </w:tabs>
      </w:pPr>
      <w:r>
        <w:t>Accessed [24.11.2021]</w:t>
      </w:r>
    </w:p>
    <w:p w14:paraId="75102E01" w14:textId="63014E05" w:rsidR="0009367B" w:rsidRDefault="0009367B" w:rsidP="00F24035">
      <w:pPr>
        <w:tabs>
          <w:tab w:val="left" w:pos="6028"/>
        </w:tabs>
      </w:pPr>
      <w:r>
        <w:t>The daily mile, (2021). About the daily mile</w:t>
      </w:r>
      <w:proofErr w:type="gramStart"/>
      <w:r>
        <w:t xml:space="preserve">.  </w:t>
      </w:r>
      <w:proofErr w:type="gramEnd"/>
    </w:p>
    <w:p w14:paraId="213ADC9C" w14:textId="1B15AA9F" w:rsidR="0009367B" w:rsidRDefault="0009367B" w:rsidP="00F24035">
      <w:pPr>
        <w:tabs>
          <w:tab w:val="left" w:pos="6028"/>
        </w:tabs>
      </w:pPr>
      <w:hyperlink r:id="rId15" w:history="1">
        <w:r w:rsidRPr="0009367B">
          <w:rPr>
            <w:rStyle w:val="Hyperlink"/>
          </w:rPr>
          <w:t>https://thedailymile.co.uk/about/?gclid=EAIaIQobChMI-MW8gsG09AIVmrh3Ch0RbwusEAAYASAAEgJjofD_BwE</w:t>
        </w:r>
      </w:hyperlink>
    </w:p>
    <w:p w14:paraId="293F48B7" w14:textId="3BECD6F6" w:rsidR="0009367B" w:rsidRDefault="0009367B" w:rsidP="00F24035">
      <w:pPr>
        <w:tabs>
          <w:tab w:val="left" w:pos="6028"/>
        </w:tabs>
      </w:pPr>
      <w:r>
        <w:t>Accessed [23.11.2021]</w:t>
      </w:r>
    </w:p>
    <w:p w14:paraId="4AADD723" w14:textId="5D09386B" w:rsidR="006F1ECA" w:rsidRDefault="006F1ECA" w:rsidP="00F24035">
      <w:pPr>
        <w:tabs>
          <w:tab w:val="left" w:pos="6028"/>
        </w:tabs>
      </w:pPr>
      <w:r>
        <w:t xml:space="preserve">The royal society for public health (RSPH), (2019). Routing out childhood obesity. </w:t>
      </w:r>
    </w:p>
    <w:p w14:paraId="45C646C6" w14:textId="3050653D" w:rsidR="0009367B" w:rsidRDefault="0009367B" w:rsidP="00F24035">
      <w:pPr>
        <w:tabs>
          <w:tab w:val="left" w:pos="6028"/>
        </w:tabs>
      </w:pPr>
      <w:hyperlink r:id="rId16" w:history="1">
        <w:r w:rsidRPr="0009367B">
          <w:rPr>
            <w:rStyle w:val="Hyperlink"/>
          </w:rPr>
          <w:t>https://www.rsph.org.uk/our-work/policy/obesity/routing-out-childhood-obesity.html?gclid=EAIaIQobChMI2-bg9bWx9AIVGe3tCh19jwukEAAYASAAEgJlevD_BwE</w:t>
        </w:r>
      </w:hyperlink>
    </w:p>
    <w:p w14:paraId="17488FD5" w14:textId="776CE50B" w:rsidR="0009367B" w:rsidRDefault="0009367B" w:rsidP="00F24035">
      <w:pPr>
        <w:tabs>
          <w:tab w:val="left" w:pos="6028"/>
        </w:tabs>
      </w:pPr>
      <w:r>
        <w:t>Accessed [27.11.2021]</w:t>
      </w:r>
    </w:p>
    <w:p w14:paraId="279BD28E" w14:textId="4232F90F" w:rsidR="00CB7AC8" w:rsidRDefault="00CB7AC8" w:rsidP="00F24035">
      <w:pPr>
        <w:tabs>
          <w:tab w:val="left" w:pos="6028"/>
        </w:tabs>
      </w:pPr>
      <w:r w:rsidRPr="00CB7AC8">
        <w:t xml:space="preserve">Ulla </w:t>
      </w:r>
      <w:proofErr w:type="spellStart"/>
      <w:r w:rsidRPr="00CB7AC8">
        <w:t>Härkönen</w:t>
      </w:r>
      <w:proofErr w:type="spellEnd"/>
      <w:r w:rsidRPr="00CB7AC8">
        <w:t xml:space="preserve"> University of Joensuu, Finland The Bronfenbrenner ecological systems theory of human development Article is published in “Scientific Articles of V International Conference </w:t>
      </w:r>
      <w:proofErr w:type="gramStart"/>
      <w:r w:rsidRPr="00CB7AC8">
        <w:t>PERSON.COLOR.NATURE.MUSIC</w:t>
      </w:r>
      <w:proofErr w:type="gramEnd"/>
      <w:r w:rsidRPr="00CB7AC8">
        <w:t xml:space="preserve">.” October 17-21, 2007. Daugavpils University, </w:t>
      </w:r>
      <w:proofErr w:type="spellStart"/>
      <w:r w:rsidRPr="00CB7AC8">
        <w:t>Saule</w:t>
      </w:r>
      <w:proofErr w:type="spellEnd"/>
      <w:r w:rsidRPr="00CB7AC8">
        <w:t>. Latvia.</w:t>
      </w:r>
    </w:p>
    <w:sectPr w:rsidR="00CB7A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035"/>
    <w:rsid w:val="0009367B"/>
    <w:rsid w:val="00130983"/>
    <w:rsid w:val="00322452"/>
    <w:rsid w:val="0056148D"/>
    <w:rsid w:val="005D4DAA"/>
    <w:rsid w:val="00616514"/>
    <w:rsid w:val="006B1BE8"/>
    <w:rsid w:val="006F1ECA"/>
    <w:rsid w:val="00763DEC"/>
    <w:rsid w:val="0083382C"/>
    <w:rsid w:val="009D127D"/>
    <w:rsid w:val="00A71368"/>
    <w:rsid w:val="00B63A13"/>
    <w:rsid w:val="00CB7AC8"/>
    <w:rsid w:val="00CF7F40"/>
    <w:rsid w:val="00E558E4"/>
    <w:rsid w:val="00ED16FA"/>
    <w:rsid w:val="00F24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E7D55"/>
  <w15:chartTrackingRefBased/>
  <w15:docId w15:val="{792E82C2-3232-4465-9A9B-CD090504FF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40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40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childhood-obesity-a-plan-for-action/childhood-obesity-a-plan-for-action" TargetMode="External"/><Relationship Id="rId13" Type="http://schemas.openxmlformats.org/officeDocument/2006/relationships/hyperlink" Target="https://www.oxfordlearnersdictionaries.com/definition/english/health?q=health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researchgate.net/publication/279505175_Maslow's_hierarchy_and_social_and_emotional_wellbeing" TargetMode="External"/><Relationship Id="rId12" Type="http://schemas.openxmlformats.org/officeDocument/2006/relationships/hyperlink" Target="https://www.jrf.org.uk/press/wales-faces-rising-tide-poverty-after-coronaviru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rsph.org.uk/our-work/policy/obesity/routing-out-childhood-obesity.html?gclid=EAIaIQobChMI2-bg9bWx9AIVGe3tCh19jwukEAAYASAAEgJlevD_BwE" TargetMode="External"/><Relationship Id="rId1" Type="http://schemas.openxmlformats.org/officeDocument/2006/relationships/styles" Target="styles.xml"/><Relationship Id="rId6" Type="http://schemas.openxmlformats.org/officeDocument/2006/relationships/hyperlink" Target="https://ro.ecu.edu.au/ecuworks/7303/" TargetMode="External"/><Relationship Id="rId11" Type="http://schemas.openxmlformats.org/officeDocument/2006/relationships/hyperlink" Target="https://www.ineos.com/about/foundations/health/the-daily-mile/" TargetMode="External"/><Relationship Id="rId5" Type="http://schemas.openxmlformats.org/officeDocument/2006/relationships/hyperlink" Target="https://www.childrenscommissioner.gov.uk/reports/child-poverty/child-food-poverty-is-just-one-symptom-of-a-wider-injustice-poverty/" TargetMode="External"/><Relationship Id="rId15" Type="http://schemas.openxmlformats.org/officeDocument/2006/relationships/hyperlink" Target="https://thedailymile.co.uk/about/?gclid=EAIaIQobChMI-MW8gsG09AIVmrh3Ch0RbwusEAAYASAAEgJjofD_BwE" TargetMode="External"/><Relationship Id="rId10" Type="http://schemas.openxmlformats.org/officeDocument/2006/relationships/hyperlink" Target="https://www.healthystart.nhs.uk/how-to-apply/" TargetMode="External"/><Relationship Id="rId4" Type="http://schemas.openxmlformats.org/officeDocument/2006/relationships/hyperlink" Target="https://library.oapen.org/viewer/web/viewer.html?file=/bitstream/handle/20.500.12657/28151/1001843.pdf?sequence=1&amp;isAllowed=y" TargetMode="External"/><Relationship Id="rId9" Type="http://schemas.openxmlformats.org/officeDocument/2006/relationships/hyperlink" Target="https://local.gov.uk/about/news/22000-children-severely-obese-when-they-leave-primary-school" TargetMode="External"/><Relationship Id="rId14" Type="http://schemas.openxmlformats.org/officeDocument/2006/relationships/hyperlink" Target="https://fingertips.phe.org.uk/profile/national-child-measurement-program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2</Pages>
  <Words>701</Words>
  <Characters>3997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Marcus Antonio Ciaburri (1908095)</dc:creator>
  <cp:keywords/>
  <dc:description/>
  <cp:lastModifiedBy>Marcus Antonio Ciaburri (1908095)</cp:lastModifiedBy>
  <cp:revision>9</cp:revision>
  <dcterms:created xsi:type="dcterms:W3CDTF">2021-11-28T20:00:00Z</dcterms:created>
  <dcterms:modified xsi:type="dcterms:W3CDTF">2021-11-28T23:53:00Z</dcterms:modified>
</cp:coreProperties>
</file>