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434965208"/>
        <w:docPartObj>
          <w:docPartGallery w:val="Cover Pages"/>
          <w:docPartUnique/>
        </w:docPartObj>
      </w:sdtPr>
      <w:sdtEndPr>
        <w:rPr>
          <w:b/>
          <w:bCs/>
          <w:u w:val="single"/>
        </w:rPr>
      </w:sdtEndPr>
      <w:sdtContent>
        <w:p w14:paraId="0F15E5F1" w14:textId="51B2D907" w:rsidR="00583ACE" w:rsidRDefault="00583ACE"/>
        <w:p w14:paraId="60C176A6" w14:textId="2A2111C1" w:rsidR="00583ACE" w:rsidRDefault="00583ACE">
          <w:pPr>
            <w:rPr>
              <w:b/>
              <w:bCs/>
              <w:u w:val="single"/>
            </w:rPr>
          </w:pPr>
          <w:r>
            <w:rPr>
              <w:noProof/>
            </w:rPr>
            <mc:AlternateContent>
              <mc:Choice Requires="wps">
                <w:drawing>
                  <wp:anchor distT="0" distB="0" distL="182880" distR="182880" simplePos="0" relativeHeight="251660288" behindDoc="0" locked="0" layoutInCell="1" allowOverlap="1" wp14:anchorId="1706443F" wp14:editId="6674D789">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32"/>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8F1967E" w14:textId="73D77E87" w:rsidR="00583ACE" w:rsidRPr="00D534BA" w:rsidRDefault="00583ACE" w:rsidP="00D534BA">
                                <w:pPr>
                                  <w:pStyle w:val="NoSpacing"/>
                                  <w:spacing w:before="40" w:after="560" w:line="216" w:lineRule="auto"/>
                                  <w:jc w:val="center"/>
                                  <w:rPr>
                                    <w:color w:val="4472C4" w:themeColor="accent1"/>
                                    <w:sz w:val="48"/>
                                    <w:szCs w:val="48"/>
                                  </w:rPr>
                                </w:pPr>
                                <w:sdt>
                                  <w:sdtPr>
                                    <w:rPr>
                                      <w:color w:val="4472C4" w:themeColor="accent1"/>
                                      <w:sz w:val="48"/>
                                      <w:szCs w:val="48"/>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D534BA" w:rsidRPr="00D534BA">
                                      <w:rPr>
                                        <w:color w:val="4472C4" w:themeColor="accent1"/>
                                        <w:sz w:val="48"/>
                                        <w:szCs w:val="48"/>
                                      </w:rPr>
                                      <w:t>Human Resource Management BMMB7007</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672757F5" w14:textId="0735D9F7" w:rsidR="00583ACE" w:rsidRDefault="00D534BA" w:rsidP="00D534BA">
                                    <w:pPr>
                                      <w:pStyle w:val="NoSpacing"/>
                                      <w:spacing w:before="40" w:after="40"/>
                                      <w:jc w:val="center"/>
                                      <w:rPr>
                                        <w:caps/>
                                        <w:color w:val="1F4E79" w:themeColor="accent5" w:themeShade="80"/>
                                        <w:sz w:val="28"/>
                                        <w:szCs w:val="28"/>
                                      </w:rPr>
                                    </w:pPr>
                                    <w:r>
                                      <w:rPr>
                                        <w:caps/>
                                        <w:color w:val="1F4E79" w:themeColor="accent5" w:themeShade="80"/>
                                        <w:sz w:val="28"/>
                                        <w:szCs w:val="28"/>
                                      </w:rPr>
                                      <w:t>0750550</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6B663954" w14:textId="1649BE3B" w:rsidR="00583ACE" w:rsidRDefault="00583ACE" w:rsidP="00D534BA">
                                    <w:pPr>
                                      <w:pStyle w:val="NoSpacing"/>
                                      <w:spacing w:before="80" w:after="40"/>
                                      <w:jc w:val="center"/>
                                      <w:rPr>
                                        <w:caps/>
                                        <w:color w:val="5B9BD5" w:themeColor="accent5"/>
                                        <w:sz w:val="24"/>
                                        <w:szCs w:val="24"/>
                                      </w:rPr>
                                    </w:pPr>
                                    <w:r>
                                      <w:rPr>
                                        <w:caps/>
                                        <w:color w:val="5B9BD5" w:themeColor="accent5"/>
                                        <w:sz w:val="24"/>
                                        <w:szCs w:val="24"/>
                                      </w:rPr>
                                      <w:t>Daniel Dobbs</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1706443F" id="_x0000_t202" coordsize="21600,21600" o:spt="202" path="m,l,21600r21600,l21600,xe">
                    <v:stroke joinstyle="miter"/>
                    <v:path gradientshapeok="t" o:connecttype="rect"/>
                  </v:shapetype>
                  <v:shape id="Text Box 32"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" filled="f" stroked="f" strokeweight=".5pt">
                    <v:textbox style="mso-fit-shape-to-text:t" inset="0,0,0,0">
                      <w:txbxContent>
                        <w:p w14:paraId="78F1967E" w14:textId="73D77E87" w:rsidR="00583ACE" w:rsidRPr="00D534BA" w:rsidRDefault="00583ACE" w:rsidP="00D534BA">
                          <w:pPr>
                            <w:pStyle w:val="NoSpacing"/>
                            <w:spacing w:before="40" w:after="560" w:line="216" w:lineRule="auto"/>
                            <w:jc w:val="center"/>
                            <w:rPr>
                              <w:color w:val="4472C4" w:themeColor="accent1"/>
                              <w:sz w:val="48"/>
                              <w:szCs w:val="48"/>
                            </w:rPr>
                          </w:pPr>
                          <w:sdt>
                            <w:sdtPr>
                              <w:rPr>
                                <w:color w:val="4472C4" w:themeColor="accent1"/>
                                <w:sz w:val="48"/>
                                <w:szCs w:val="48"/>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D534BA" w:rsidRPr="00D534BA">
                                <w:rPr>
                                  <w:color w:val="4472C4" w:themeColor="accent1"/>
                                  <w:sz w:val="48"/>
                                  <w:szCs w:val="48"/>
                                </w:rPr>
                                <w:t>Human Resource Management BMMB7007</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672757F5" w14:textId="0735D9F7" w:rsidR="00583ACE" w:rsidRDefault="00D534BA" w:rsidP="00D534BA">
                              <w:pPr>
                                <w:pStyle w:val="NoSpacing"/>
                                <w:spacing w:before="40" w:after="40"/>
                                <w:jc w:val="center"/>
                                <w:rPr>
                                  <w:caps/>
                                  <w:color w:val="1F4E79" w:themeColor="accent5" w:themeShade="80"/>
                                  <w:sz w:val="28"/>
                                  <w:szCs w:val="28"/>
                                </w:rPr>
                              </w:pPr>
                              <w:r>
                                <w:rPr>
                                  <w:caps/>
                                  <w:color w:val="1F4E79" w:themeColor="accent5" w:themeShade="80"/>
                                  <w:sz w:val="28"/>
                                  <w:szCs w:val="28"/>
                                </w:rPr>
                                <w:t>0750550</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6B663954" w14:textId="1649BE3B" w:rsidR="00583ACE" w:rsidRDefault="00583ACE" w:rsidP="00D534BA">
                              <w:pPr>
                                <w:pStyle w:val="NoSpacing"/>
                                <w:spacing w:before="80" w:after="40"/>
                                <w:jc w:val="center"/>
                                <w:rPr>
                                  <w:caps/>
                                  <w:color w:val="5B9BD5" w:themeColor="accent5"/>
                                  <w:sz w:val="24"/>
                                  <w:szCs w:val="24"/>
                                </w:rPr>
                              </w:pPr>
                              <w:r>
                                <w:rPr>
                                  <w:caps/>
                                  <w:color w:val="5B9BD5" w:themeColor="accent5"/>
                                  <w:sz w:val="24"/>
                                  <w:szCs w:val="24"/>
                                </w:rPr>
                                <w:t>Daniel Dobbs</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2B7D9AE2" wp14:editId="0CAB8A19">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3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showingPlcHdr/>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Content>
                                  <w:p w14:paraId="4BB237DD" w14:textId="5A6E2C80" w:rsidR="00583ACE" w:rsidRDefault="00583ACE">
                                    <w:pPr>
                                      <w:pStyle w:val="NoSpacing"/>
                                      <w:jc w:val="right"/>
                                      <w:rPr>
                                        <w:color w:val="FFFFFF" w:themeColor="background1"/>
                                        <w:sz w:val="24"/>
                                        <w:szCs w:val="24"/>
                                      </w:rPr>
                                    </w:pPr>
                                    <w:r>
                                      <w:rPr>
                                        <w:color w:val="FFFFFF" w:themeColor="background1"/>
                                        <w:sz w:val="24"/>
                                        <w:szCs w:val="24"/>
                                      </w:rPr>
                                      <w:t xml:space="preserve">     </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2B7D9AE2" id="Rectangle 33"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AZE3r5hAIA&#10;AGYFAAAOAAAAAAAAAAAAAAAAAC4CAABkcnMvZTJvRG9jLnhtbFBLAQItABQABgAIAAAAIQBgIiS/&#10;2QAAAAQBAAAPAAAAAAAAAAAAAAAAAN4EAABkcnMvZG93bnJldi54bWxQSwUGAAAAAAQABADzAAAA&#10;5AUAAAAA&#10;" fillcolor="#4472c4 [3204]" stroked="f" strokeweight="1pt">
                    <o:lock v:ext="edit" aspectratio="t"/>
                    <v:textbox inset="3.6pt,,3.6pt">
                      <w:txbxContent>
                        <w:sdt>
                          <w:sdtPr>
                            <w:rPr>
                              <w:color w:val="FFFFFF" w:themeColor="background1"/>
                              <w:sz w:val="24"/>
                              <w:szCs w:val="24"/>
                            </w:rPr>
                            <w:alias w:val="Year"/>
                            <w:tag w:val=""/>
                            <w:id w:val="-785116381"/>
                            <w:showingPlcHdr/>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Content>
                            <w:p w14:paraId="4BB237DD" w14:textId="5A6E2C80" w:rsidR="00583ACE" w:rsidRDefault="00583ACE">
                              <w:pPr>
                                <w:pStyle w:val="NoSpacing"/>
                                <w:jc w:val="right"/>
                                <w:rPr>
                                  <w:color w:val="FFFFFF" w:themeColor="background1"/>
                                  <w:sz w:val="24"/>
                                  <w:szCs w:val="24"/>
                                </w:rPr>
                              </w:pPr>
                              <w:r>
                                <w:rPr>
                                  <w:color w:val="FFFFFF" w:themeColor="background1"/>
                                  <w:sz w:val="24"/>
                                  <w:szCs w:val="24"/>
                                </w:rPr>
                                <w:t xml:space="preserve">     </w:t>
                              </w:r>
                            </w:p>
                          </w:sdtContent>
                        </w:sdt>
                      </w:txbxContent>
                    </v:textbox>
                    <w10:wrap anchorx="margin" anchory="page"/>
                  </v:rect>
                </w:pict>
              </mc:Fallback>
            </mc:AlternateContent>
          </w:r>
          <w:r>
            <w:rPr>
              <w:b/>
              <w:bCs/>
              <w:u w:val="single"/>
            </w:rPr>
            <w:br w:type="page"/>
          </w:r>
        </w:p>
      </w:sdtContent>
    </w:sdt>
    <w:p w14:paraId="2B8ADFD8" w14:textId="0368A653" w:rsidR="00D460B4" w:rsidRDefault="00D460B4">
      <w:pPr>
        <w:rPr>
          <w:b/>
          <w:bCs/>
          <w:u w:val="single"/>
        </w:rPr>
      </w:pPr>
      <w:r>
        <w:rPr>
          <w:b/>
          <w:bCs/>
          <w:u w:val="single"/>
        </w:rPr>
        <w:lastRenderedPageBreak/>
        <w:t>Executive Summary</w:t>
      </w:r>
    </w:p>
    <w:p w14:paraId="16AF3264" w14:textId="77777777" w:rsidR="00D534BA" w:rsidRDefault="00D534BA" w:rsidP="00D460B4">
      <w:pPr>
        <w:ind w:firstLine="720"/>
      </w:pPr>
    </w:p>
    <w:p w14:paraId="43ED4C23" w14:textId="2E9C01B9" w:rsidR="00D460B4" w:rsidRDefault="00D460B4" w:rsidP="00D460B4">
      <w:pPr>
        <w:ind w:firstLine="720"/>
      </w:pPr>
      <w:r>
        <w:t>Throughout th</w:t>
      </w:r>
      <w:r w:rsidR="00436FCA">
        <w:t>is</w:t>
      </w:r>
      <w:r>
        <w:t xml:space="preserve"> report, the reader will learn a brief understanding of who Pontins and Britannia Hotel Group are, and how the Britannia Hotel Group end</w:t>
      </w:r>
      <w:r w:rsidR="005867C7">
        <w:t>ed</w:t>
      </w:r>
      <w:r>
        <w:t xml:space="preserve"> up owning Pontins</w:t>
      </w:r>
      <w:r w:rsidR="005867C7">
        <w:t xml:space="preserve"> due to a difficult situation Pontins were in</w:t>
      </w:r>
      <w:r>
        <w:t>. The report also gives the reader the chance to understand how the business’s mentioned above dealt with a situation in 2023 that resulted in a closure of two Pontins Parks resulting in staff members losing their jobs. The report also gives an understanding of how the staff that were impacted found out, but also gives an illustration of how this would have impacted the staff members affected as well as the remaining work force</w:t>
      </w:r>
      <w:r w:rsidR="005867C7">
        <w:t xml:space="preserve">, using a </w:t>
      </w:r>
      <w:r w:rsidR="004D0C9E">
        <w:t>theory</w:t>
      </w:r>
      <w:r w:rsidR="005867C7">
        <w:t xml:space="preserve"> available</w:t>
      </w:r>
      <w:r>
        <w:t xml:space="preserve"> as well as giving a brief understand</w:t>
      </w:r>
      <w:r w:rsidR="00436FCA">
        <w:t>ing</w:t>
      </w:r>
      <w:r>
        <w:t xml:space="preserve"> of the Redundanc</w:t>
      </w:r>
      <w:r w:rsidR="005867C7">
        <w:t>y within the Employment Law Act</w:t>
      </w:r>
      <w:r>
        <w:t xml:space="preserve">. </w:t>
      </w:r>
    </w:p>
    <w:p w14:paraId="37596114" w14:textId="77777777" w:rsidR="00710DDB" w:rsidRDefault="00710DDB" w:rsidP="00D460B4">
      <w:pPr>
        <w:ind w:firstLine="720"/>
      </w:pPr>
    </w:p>
    <w:p w14:paraId="5A34CC22" w14:textId="6CF2BD69" w:rsidR="00D460B4" w:rsidRDefault="00436FCA" w:rsidP="00D460B4">
      <w:pPr>
        <w:ind w:firstLine="720"/>
      </w:pPr>
      <w:r>
        <w:t>Towards the end of the report</w:t>
      </w:r>
      <w:r w:rsidR="00D460B4">
        <w:t xml:space="preserve"> the reader will be given a conclusion of the report as well as </w:t>
      </w:r>
      <w:r w:rsidR="00D534BA">
        <w:t>recommendations</w:t>
      </w:r>
      <w:r w:rsidR="00D460B4">
        <w:t xml:space="preserve"> on how the business’s can improve their handling of the situation as well as how they can improve their Human Resource Management within the organisation</w:t>
      </w:r>
      <w:r w:rsidR="00D534BA">
        <w:t xml:space="preserve"> to improve the handling of future situations as well as future employment.</w:t>
      </w:r>
      <w:r w:rsidR="00710DDB">
        <w:t xml:space="preserve"> As the reader you will also find the resources utilised by the author for this report. </w:t>
      </w:r>
    </w:p>
    <w:p w14:paraId="79EB37DA" w14:textId="77777777" w:rsidR="009D25B3" w:rsidRDefault="009D25B3">
      <w:pPr>
        <w:rPr>
          <w:b/>
          <w:bCs/>
          <w:u w:val="single"/>
        </w:rPr>
      </w:pPr>
    </w:p>
    <w:p w14:paraId="2BC32FC9" w14:textId="77777777" w:rsidR="009D25B3" w:rsidRDefault="009D25B3">
      <w:pPr>
        <w:rPr>
          <w:b/>
          <w:bCs/>
          <w:u w:val="single"/>
        </w:rPr>
      </w:pPr>
    </w:p>
    <w:p w14:paraId="6161AA88" w14:textId="77777777" w:rsidR="009D25B3" w:rsidRDefault="009D25B3">
      <w:pPr>
        <w:rPr>
          <w:b/>
          <w:bCs/>
          <w:u w:val="single"/>
        </w:rPr>
      </w:pPr>
    </w:p>
    <w:p w14:paraId="4E9083BA" w14:textId="77777777" w:rsidR="009D25B3" w:rsidRDefault="009D25B3">
      <w:pPr>
        <w:rPr>
          <w:b/>
          <w:bCs/>
          <w:u w:val="single"/>
        </w:rPr>
      </w:pPr>
    </w:p>
    <w:p w14:paraId="2101A407" w14:textId="77777777" w:rsidR="009D25B3" w:rsidRDefault="009D25B3">
      <w:pPr>
        <w:rPr>
          <w:b/>
          <w:bCs/>
          <w:u w:val="single"/>
        </w:rPr>
      </w:pPr>
    </w:p>
    <w:p w14:paraId="76BECBEA" w14:textId="77777777" w:rsidR="009D25B3" w:rsidRDefault="009D25B3">
      <w:pPr>
        <w:rPr>
          <w:b/>
          <w:bCs/>
          <w:u w:val="single"/>
        </w:rPr>
      </w:pPr>
    </w:p>
    <w:p w14:paraId="2AF6F6C7" w14:textId="77777777" w:rsidR="009D25B3" w:rsidRDefault="009D25B3">
      <w:pPr>
        <w:rPr>
          <w:b/>
          <w:bCs/>
          <w:u w:val="single"/>
        </w:rPr>
      </w:pPr>
    </w:p>
    <w:p w14:paraId="68BF2A99" w14:textId="77777777" w:rsidR="009D25B3" w:rsidRDefault="009D25B3">
      <w:pPr>
        <w:rPr>
          <w:b/>
          <w:bCs/>
          <w:u w:val="single"/>
        </w:rPr>
      </w:pPr>
    </w:p>
    <w:p w14:paraId="01637080" w14:textId="77777777" w:rsidR="009D25B3" w:rsidRDefault="009D25B3">
      <w:pPr>
        <w:rPr>
          <w:b/>
          <w:bCs/>
          <w:u w:val="single"/>
        </w:rPr>
      </w:pPr>
    </w:p>
    <w:p w14:paraId="3FC52E74" w14:textId="77777777" w:rsidR="009D25B3" w:rsidRDefault="009D25B3">
      <w:pPr>
        <w:rPr>
          <w:b/>
          <w:bCs/>
          <w:u w:val="single"/>
        </w:rPr>
      </w:pPr>
    </w:p>
    <w:p w14:paraId="68D3BA8F" w14:textId="77777777" w:rsidR="009D25B3" w:rsidRDefault="009D25B3">
      <w:pPr>
        <w:rPr>
          <w:b/>
          <w:bCs/>
          <w:u w:val="single"/>
        </w:rPr>
      </w:pPr>
    </w:p>
    <w:p w14:paraId="76F92F87" w14:textId="77777777" w:rsidR="009D25B3" w:rsidRDefault="009D25B3">
      <w:pPr>
        <w:rPr>
          <w:b/>
          <w:bCs/>
          <w:u w:val="single"/>
        </w:rPr>
      </w:pPr>
    </w:p>
    <w:p w14:paraId="559FEB84" w14:textId="77777777" w:rsidR="009D25B3" w:rsidRDefault="009D25B3">
      <w:pPr>
        <w:rPr>
          <w:b/>
          <w:bCs/>
          <w:u w:val="single"/>
        </w:rPr>
      </w:pPr>
    </w:p>
    <w:p w14:paraId="6D22A71D" w14:textId="77777777" w:rsidR="009D25B3" w:rsidRDefault="009D25B3">
      <w:pPr>
        <w:rPr>
          <w:b/>
          <w:bCs/>
          <w:u w:val="single"/>
        </w:rPr>
      </w:pPr>
    </w:p>
    <w:p w14:paraId="624B384D" w14:textId="77777777" w:rsidR="009D25B3" w:rsidRDefault="009D25B3">
      <w:pPr>
        <w:rPr>
          <w:b/>
          <w:bCs/>
          <w:u w:val="single"/>
        </w:rPr>
      </w:pPr>
    </w:p>
    <w:p w14:paraId="1287E50D" w14:textId="77777777" w:rsidR="009D25B3" w:rsidRDefault="009D25B3">
      <w:pPr>
        <w:rPr>
          <w:b/>
          <w:bCs/>
          <w:u w:val="single"/>
        </w:rPr>
      </w:pPr>
    </w:p>
    <w:p w14:paraId="5A5833F8" w14:textId="77777777" w:rsidR="009D25B3" w:rsidRDefault="009D25B3">
      <w:pPr>
        <w:rPr>
          <w:b/>
          <w:bCs/>
          <w:u w:val="single"/>
        </w:rPr>
      </w:pPr>
    </w:p>
    <w:p w14:paraId="06CB2C6E" w14:textId="77777777" w:rsidR="009D25B3" w:rsidRDefault="009D25B3">
      <w:pPr>
        <w:rPr>
          <w:b/>
          <w:bCs/>
          <w:u w:val="single"/>
        </w:rPr>
      </w:pPr>
    </w:p>
    <w:p w14:paraId="70B0B082" w14:textId="77777777" w:rsidR="009D25B3" w:rsidRDefault="009D25B3">
      <w:pPr>
        <w:rPr>
          <w:b/>
          <w:bCs/>
          <w:u w:val="single"/>
        </w:rPr>
      </w:pPr>
    </w:p>
    <w:p w14:paraId="118761AD" w14:textId="19EE2615" w:rsidR="009D25B3" w:rsidRDefault="009D25B3">
      <w:pPr>
        <w:rPr>
          <w:b/>
          <w:bCs/>
          <w:u w:val="single"/>
        </w:rPr>
      </w:pPr>
      <w:r>
        <w:rPr>
          <w:b/>
          <w:bCs/>
          <w:u w:val="single"/>
        </w:rPr>
        <w:lastRenderedPageBreak/>
        <w:t>Table of Contents</w:t>
      </w:r>
    </w:p>
    <w:p w14:paraId="54FB06FC" w14:textId="5E7163D7" w:rsidR="009D25B3" w:rsidRDefault="009D25B3" w:rsidP="009D25B3">
      <w:pPr>
        <w:pStyle w:val="ListParagraph"/>
        <w:numPr>
          <w:ilvl w:val="0"/>
          <w:numId w:val="1"/>
        </w:numPr>
      </w:pPr>
      <w:r>
        <w:t>Introduction</w:t>
      </w:r>
    </w:p>
    <w:p w14:paraId="6984EA83" w14:textId="1412E422" w:rsidR="009D25B3" w:rsidRDefault="009D25B3" w:rsidP="009D25B3">
      <w:pPr>
        <w:pStyle w:val="ListParagraph"/>
        <w:numPr>
          <w:ilvl w:val="0"/>
          <w:numId w:val="1"/>
        </w:numPr>
      </w:pPr>
      <w:r>
        <w:t>Who Are Pontins and the Britannia Hotel Group</w:t>
      </w:r>
    </w:p>
    <w:p w14:paraId="281CCF66" w14:textId="77777777" w:rsidR="009D25B3" w:rsidRPr="009D25B3" w:rsidRDefault="009D25B3" w:rsidP="009D25B3">
      <w:pPr>
        <w:pStyle w:val="ListParagraph"/>
        <w:numPr>
          <w:ilvl w:val="0"/>
          <w:numId w:val="1"/>
        </w:numPr>
      </w:pPr>
      <w:r w:rsidRPr="009D25B3">
        <w:t>Areas of concern for Pontins?</w:t>
      </w:r>
    </w:p>
    <w:p w14:paraId="652D39FA" w14:textId="77777777" w:rsidR="009D25B3" w:rsidRPr="009D25B3" w:rsidRDefault="009D25B3" w:rsidP="009D25B3">
      <w:pPr>
        <w:pStyle w:val="ListParagraph"/>
        <w:numPr>
          <w:ilvl w:val="0"/>
          <w:numId w:val="1"/>
        </w:numPr>
      </w:pPr>
      <w:r w:rsidRPr="009D25B3">
        <w:t>Redundancies</w:t>
      </w:r>
    </w:p>
    <w:p w14:paraId="39E75F69" w14:textId="77777777" w:rsidR="009D25B3" w:rsidRPr="009D25B3" w:rsidRDefault="009D25B3" w:rsidP="009D25B3">
      <w:pPr>
        <w:pStyle w:val="ListParagraph"/>
        <w:numPr>
          <w:ilvl w:val="0"/>
          <w:numId w:val="1"/>
        </w:numPr>
      </w:pPr>
      <w:r w:rsidRPr="009D25B3">
        <w:t xml:space="preserve">Theories </w:t>
      </w:r>
    </w:p>
    <w:p w14:paraId="287B9556" w14:textId="7F1F9017" w:rsidR="009D25B3" w:rsidRDefault="009D25B3" w:rsidP="009D25B3">
      <w:pPr>
        <w:pStyle w:val="ListParagraph"/>
        <w:numPr>
          <w:ilvl w:val="0"/>
          <w:numId w:val="1"/>
        </w:numPr>
      </w:pPr>
      <w:r>
        <w:t>Conclusion</w:t>
      </w:r>
    </w:p>
    <w:p w14:paraId="6FA0E85D" w14:textId="42E70CF9" w:rsidR="009D25B3" w:rsidRDefault="009D25B3" w:rsidP="009D25B3">
      <w:pPr>
        <w:pStyle w:val="ListParagraph"/>
        <w:numPr>
          <w:ilvl w:val="0"/>
          <w:numId w:val="1"/>
        </w:numPr>
      </w:pPr>
      <w:r>
        <w:t>Recommendations</w:t>
      </w:r>
    </w:p>
    <w:p w14:paraId="6A7591AF" w14:textId="6E655F3D" w:rsidR="009D25B3" w:rsidRDefault="009D25B3" w:rsidP="009D25B3">
      <w:pPr>
        <w:pStyle w:val="ListParagraph"/>
        <w:numPr>
          <w:ilvl w:val="0"/>
          <w:numId w:val="1"/>
        </w:numPr>
      </w:pPr>
      <w:r>
        <w:t>References</w:t>
      </w:r>
    </w:p>
    <w:p w14:paraId="1D0B1CA5" w14:textId="77777777" w:rsidR="009D25B3" w:rsidRDefault="009D25B3" w:rsidP="009D25B3"/>
    <w:p w14:paraId="7DFD0A07" w14:textId="77777777" w:rsidR="009D25B3" w:rsidRDefault="009D25B3" w:rsidP="009D25B3"/>
    <w:p w14:paraId="36DE49ED" w14:textId="77777777" w:rsidR="009D25B3" w:rsidRDefault="009D25B3" w:rsidP="009D25B3"/>
    <w:p w14:paraId="4EBDFCB9" w14:textId="77777777" w:rsidR="009D25B3" w:rsidRDefault="009D25B3" w:rsidP="009D25B3"/>
    <w:p w14:paraId="1B8C81BD" w14:textId="77777777" w:rsidR="009D25B3" w:rsidRDefault="009D25B3" w:rsidP="009D25B3"/>
    <w:p w14:paraId="2B6007E8" w14:textId="77777777" w:rsidR="009D25B3" w:rsidRDefault="009D25B3" w:rsidP="009D25B3"/>
    <w:p w14:paraId="360F8237" w14:textId="77777777" w:rsidR="009D25B3" w:rsidRDefault="009D25B3" w:rsidP="009D25B3"/>
    <w:p w14:paraId="6541E172" w14:textId="77777777" w:rsidR="009D25B3" w:rsidRDefault="009D25B3" w:rsidP="009D25B3"/>
    <w:p w14:paraId="57A7EE55" w14:textId="77777777" w:rsidR="009D25B3" w:rsidRDefault="009D25B3" w:rsidP="009D25B3"/>
    <w:p w14:paraId="207E328D" w14:textId="77777777" w:rsidR="009D25B3" w:rsidRDefault="009D25B3" w:rsidP="009D25B3"/>
    <w:p w14:paraId="7A221117" w14:textId="77777777" w:rsidR="009D25B3" w:rsidRDefault="009D25B3" w:rsidP="009D25B3"/>
    <w:p w14:paraId="19B61552" w14:textId="77777777" w:rsidR="009D25B3" w:rsidRDefault="009D25B3" w:rsidP="009D25B3"/>
    <w:p w14:paraId="74DC5E15" w14:textId="77777777" w:rsidR="009D25B3" w:rsidRDefault="009D25B3" w:rsidP="009D25B3"/>
    <w:p w14:paraId="692AC52D" w14:textId="77777777" w:rsidR="009D25B3" w:rsidRDefault="009D25B3" w:rsidP="009D25B3"/>
    <w:p w14:paraId="7EBE9A74" w14:textId="77777777" w:rsidR="009D25B3" w:rsidRDefault="009D25B3" w:rsidP="009D25B3"/>
    <w:p w14:paraId="196D2144" w14:textId="77777777" w:rsidR="009D25B3" w:rsidRDefault="009D25B3" w:rsidP="009D25B3"/>
    <w:p w14:paraId="02B24C12" w14:textId="77777777" w:rsidR="009D25B3" w:rsidRDefault="009D25B3" w:rsidP="009D25B3"/>
    <w:p w14:paraId="2ECBCF25" w14:textId="77777777" w:rsidR="009D25B3" w:rsidRPr="009D25B3" w:rsidRDefault="009D25B3" w:rsidP="009D25B3"/>
    <w:p w14:paraId="30A68BAA" w14:textId="77777777" w:rsidR="009D25B3" w:rsidRDefault="009D25B3" w:rsidP="009D25B3">
      <w:pPr>
        <w:rPr>
          <w:b/>
          <w:bCs/>
          <w:u w:val="single"/>
        </w:rPr>
      </w:pPr>
    </w:p>
    <w:p w14:paraId="02E11EFC" w14:textId="77777777" w:rsidR="009D25B3" w:rsidRDefault="009D25B3" w:rsidP="009D25B3">
      <w:pPr>
        <w:rPr>
          <w:b/>
          <w:bCs/>
          <w:u w:val="single"/>
        </w:rPr>
      </w:pPr>
    </w:p>
    <w:p w14:paraId="52274CE6" w14:textId="77777777" w:rsidR="009D25B3" w:rsidRDefault="009D25B3" w:rsidP="009D25B3">
      <w:pPr>
        <w:rPr>
          <w:b/>
          <w:bCs/>
          <w:u w:val="single"/>
        </w:rPr>
      </w:pPr>
    </w:p>
    <w:p w14:paraId="38E5E1DD" w14:textId="77777777" w:rsidR="009D25B3" w:rsidRDefault="009D25B3" w:rsidP="009D25B3">
      <w:pPr>
        <w:rPr>
          <w:b/>
          <w:bCs/>
          <w:u w:val="single"/>
        </w:rPr>
      </w:pPr>
    </w:p>
    <w:p w14:paraId="0EF32C87" w14:textId="77777777" w:rsidR="009D25B3" w:rsidRDefault="009D25B3" w:rsidP="009D25B3">
      <w:pPr>
        <w:rPr>
          <w:b/>
          <w:bCs/>
          <w:u w:val="single"/>
        </w:rPr>
      </w:pPr>
    </w:p>
    <w:p w14:paraId="70B54EEB" w14:textId="77777777" w:rsidR="009D25B3" w:rsidRDefault="009D25B3" w:rsidP="009D25B3">
      <w:pPr>
        <w:rPr>
          <w:b/>
          <w:bCs/>
          <w:u w:val="single"/>
        </w:rPr>
      </w:pPr>
    </w:p>
    <w:p w14:paraId="20BAFC93" w14:textId="4DED0753" w:rsidR="008220B7" w:rsidRPr="009D25B3" w:rsidRDefault="009D25B3" w:rsidP="009D25B3">
      <w:pPr>
        <w:rPr>
          <w:b/>
          <w:bCs/>
          <w:u w:val="single"/>
        </w:rPr>
      </w:pPr>
      <w:r>
        <w:rPr>
          <w:b/>
          <w:bCs/>
          <w:u w:val="single"/>
        </w:rPr>
        <w:lastRenderedPageBreak/>
        <w:t xml:space="preserve">1. </w:t>
      </w:r>
      <w:r w:rsidR="008220B7" w:rsidRPr="009D25B3">
        <w:rPr>
          <w:b/>
          <w:bCs/>
          <w:u w:val="single"/>
        </w:rPr>
        <w:t>Introduction</w:t>
      </w:r>
    </w:p>
    <w:p w14:paraId="063F3614" w14:textId="77777777" w:rsidR="00D534BA" w:rsidRDefault="00D534BA" w:rsidP="009D25B3">
      <w:pPr>
        <w:ind w:firstLine="720"/>
      </w:pPr>
    </w:p>
    <w:p w14:paraId="77216E62" w14:textId="34E31692" w:rsidR="008220B7" w:rsidRDefault="008220B7" w:rsidP="009D25B3">
      <w:pPr>
        <w:ind w:firstLine="720"/>
      </w:pPr>
      <w:r>
        <w:t>This report will giv</w:t>
      </w:r>
      <w:r w:rsidR="00715B5E">
        <w:t>e</w:t>
      </w:r>
      <w:r>
        <w:t xml:space="preserve"> the reader</w:t>
      </w:r>
      <w:r w:rsidR="00715B5E">
        <w:t xml:space="preserve"> an understanding of</w:t>
      </w:r>
      <w:r>
        <w:t xml:space="preserve"> who Pontin’s are and how their Human Resource</w:t>
      </w:r>
      <w:r w:rsidR="00A430E3">
        <w:t xml:space="preserve"> Management</w:t>
      </w:r>
      <w:r>
        <w:t xml:space="preserve"> Team deal with current situation</w:t>
      </w:r>
      <w:r w:rsidR="005867C7">
        <w:t xml:space="preserve"> of immediate closure of parks and loss of staff</w:t>
      </w:r>
      <w:r>
        <w:t xml:space="preserve"> as well as providing recommendations on how they can improve their Human Resources</w:t>
      </w:r>
      <w:r w:rsidR="00A430E3">
        <w:t xml:space="preserve"> Management</w:t>
      </w:r>
      <w:r>
        <w:t xml:space="preserve"> </w:t>
      </w:r>
      <w:r w:rsidR="00A430E3">
        <w:t>T</w:t>
      </w:r>
      <w:r>
        <w:t xml:space="preserve">eam based on current political and economical issues highlighted within this report. </w:t>
      </w:r>
    </w:p>
    <w:p w14:paraId="3A2D0642" w14:textId="77777777" w:rsidR="008220B7" w:rsidRDefault="008220B7"/>
    <w:p w14:paraId="3755C1D3" w14:textId="579D98E1" w:rsidR="008220B7" w:rsidRDefault="009D25B3">
      <w:pPr>
        <w:rPr>
          <w:b/>
          <w:bCs/>
          <w:u w:val="single"/>
        </w:rPr>
      </w:pPr>
      <w:r>
        <w:rPr>
          <w:b/>
          <w:bCs/>
          <w:u w:val="single"/>
        </w:rPr>
        <w:t xml:space="preserve">2. </w:t>
      </w:r>
      <w:r w:rsidR="008220B7">
        <w:rPr>
          <w:b/>
          <w:bCs/>
          <w:u w:val="single"/>
        </w:rPr>
        <w:t>Who are Pontin’s</w:t>
      </w:r>
      <w:r w:rsidR="00480260">
        <w:rPr>
          <w:b/>
          <w:bCs/>
          <w:u w:val="single"/>
        </w:rPr>
        <w:t xml:space="preserve"> and the Britannia Hotel Group</w:t>
      </w:r>
      <w:r w:rsidR="008220B7">
        <w:rPr>
          <w:b/>
          <w:bCs/>
          <w:u w:val="single"/>
        </w:rPr>
        <w:t>?</w:t>
      </w:r>
    </w:p>
    <w:p w14:paraId="20C85AB3" w14:textId="77777777" w:rsidR="00D534BA" w:rsidRDefault="008220B7">
      <w:r>
        <w:tab/>
      </w:r>
    </w:p>
    <w:p w14:paraId="0C0D49B3" w14:textId="420A50BE" w:rsidR="008220B7" w:rsidRDefault="008220B7" w:rsidP="00D534BA">
      <w:pPr>
        <w:ind w:firstLine="720"/>
      </w:pPr>
      <w:r>
        <w:t>Pontins is a UK based holiday park which offers</w:t>
      </w:r>
      <w:r w:rsidR="006044A5">
        <w:t xml:space="preserve"> hospitality from</w:t>
      </w:r>
      <w:r>
        <w:t xml:space="preserve"> entertainment, </w:t>
      </w:r>
      <w:r w:rsidR="006044A5">
        <w:t>accommodation, and food</w:t>
      </w:r>
      <w:r>
        <w:t xml:space="preserve"> for all ages</w:t>
      </w:r>
      <w:r w:rsidR="00663A9D">
        <w:t xml:space="preserve"> in UK coastal areas</w:t>
      </w:r>
      <w:r w:rsidR="006044A5">
        <w:t xml:space="preserve"> as well as providing activities for all from bingo to arcade games as well as live entertainment provided by its Bluecoats</w:t>
      </w:r>
      <w:r w:rsidR="00663A9D">
        <w:t xml:space="preserve"> (Pontins 2023). The company was established in 1946</w:t>
      </w:r>
      <w:r w:rsidR="006044A5">
        <w:t xml:space="preserve"> by Sir Fred Pontin</w:t>
      </w:r>
      <w:r w:rsidR="00663A9D">
        <w:t xml:space="preserve"> and at its height had </w:t>
      </w:r>
      <w:r w:rsidR="00B04B77">
        <w:t>over</w:t>
      </w:r>
      <w:r w:rsidR="00663A9D">
        <w:t xml:space="preserve"> 30 UK park locations.</w:t>
      </w:r>
      <w:r w:rsidR="008E7180" w:rsidRPr="008E7180">
        <w:t xml:space="preserve"> </w:t>
      </w:r>
      <w:r w:rsidR="008E7180">
        <w:t>After recent news around Pontins, they have closed a further two UK sites reducing its sites down to four from their six that is stated within their website.</w:t>
      </w:r>
      <w:r w:rsidR="00663A9D">
        <w:t xml:space="preserve"> Pontins is known famously for its rivalry to Butlins due</w:t>
      </w:r>
      <w:r w:rsidR="006044A5">
        <w:t xml:space="preserve"> to</w:t>
      </w:r>
      <w:r w:rsidR="00663A9D">
        <w:t xml:space="preserve"> its </w:t>
      </w:r>
      <w:r w:rsidR="006044A5">
        <w:t>B</w:t>
      </w:r>
      <w:r w:rsidR="00663A9D">
        <w:t>luecoats</w:t>
      </w:r>
      <w:r w:rsidR="006044A5">
        <w:t xml:space="preserve"> and Butlins Redcoats</w:t>
      </w:r>
      <w:r w:rsidR="00663A9D">
        <w:t>.</w:t>
      </w:r>
      <w:r w:rsidR="00B04B77">
        <w:t xml:space="preserve"> Just after World War 2, many families holidayed in the UK until around the 1960’s when Spain became a family friendly holiday destination based on cheap packages. (Ellen Castelow)</w:t>
      </w:r>
      <w:r w:rsidR="00663A9D">
        <w:t xml:space="preserve"> Pontins is now part of the Britannia Hotel Group since being purchased in 2011 whilst Pontins </w:t>
      </w:r>
      <w:r w:rsidR="008E7180">
        <w:t>due to being</w:t>
      </w:r>
      <w:r w:rsidR="00663A9D">
        <w:t xml:space="preserve"> in a difficult situation and in administration</w:t>
      </w:r>
      <w:r w:rsidR="008E7180">
        <w:t xml:space="preserve"> with KPMG</w:t>
      </w:r>
      <w:r w:rsidR="00663A9D">
        <w:t xml:space="preserve"> (BBC 2011)</w:t>
      </w:r>
      <w:r w:rsidR="008E7180">
        <w:t xml:space="preserve">. </w:t>
      </w:r>
      <w:r w:rsidR="00CE3FCD">
        <w:t xml:space="preserve">With the Britannia Hotel Group now owning and running Pontins they also manage the Human Resources </w:t>
      </w:r>
      <w:r w:rsidR="002E6FDE">
        <w:t>element,</w:t>
      </w:r>
      <w:r w:rsidR="00CE3FCD">
        <w:t xml:space="preserve"> and this can be seen by looking at careers page on the Pontins website it directs you to the Britannia Hotel Group careers page. </w:t>
      </w:r>
      <w:r w:rsidR="002E6FDE">
        <w:t>(Britannia Hotel Group)</w:t>
      </w:r>
      <w:r w:rsidR="00AD673B">
        <w:t xml:space="preserve"> When investigating through Britannia Hotel’s recruitment page its highlighted through many of the current jobs available that there is a human resources team within the group who work closely to their customer facing employees </w:t>
      </w:r>
      <w:r w:rsidR="00480260">
        <w:t>and</w:t>
      </w:r>
      <w:r w:rsidR="00AD673B">
        <w:t xml:space="preserve"> the management team within the group. </w:t>
      </w:r>
    </w:p>
    <w:p w14:paraId="7B63BD80" w14:textId="77777777" w:rsidR="00480260" w:rsidRDefault="00480260"/>
    <w:p w14:paraId="436267B0" w14:textId="0157D298" w:rsidR="00480260" w:rsidRDefault="00480260">
      <w:r>
        <w:tab/>
        <w:t>The Britannia Hotel Group which was established in 1976 when they purchased a 100-bed hotel in Manchester which has now been upgraded to a 225-bedroom hotel. During the year they have purchased many different hotels in areas such as Birmingham, Gatwick, and Scotland. And in 2011 they decided to purchase a struggling Pontins which is a different type of accommodation compared to what the company was use too. Today the Britannia Hotel group currently have 60 hotels in the UK with over 10,000 rooms. (Britannia Hotel)</w:t>
      </w:r>
    </w:p>
    <w:p w14:paraId="2519A3CC" w14:textId="77777777" w:rsidR="00AD673B" w:rsidRDefault="00AD673B"/>
    <w:p w14:paraId="6FF55EDE" w14:textId="77777777" w:rsidR="00480260" w:rsidRDefault="00480260"/>
    <w:p w14:paraId="33583CE7" w14:textId="77777777" w:rsidR="00D534BA" w:rsidRDefault="00D534BA">
      <w:pPr>
        <w:rPr>
          <w:b/>
          <w:bCs/>
          <w:u w:val="single"/>
        </w:rPr>
      </w:pPr>
    </w:p>
    <w:p w14:paraId="40B92EBC" w14:textId="77777777" w:rsidR="00D534BA" w:rsidRDefault="00D534BA">
      <w:pPr>
        <w:rPr>
          <w:b/>
          <w:bCs/>
          <w:u w:val="single"/>
        </w:rPr>
      </w:pPr>
    </w:p>
    <w:p w14:paraId="685B31DA" w14:textId="77777777" w:rsidR="00D534BA" w:rsidRDefault="00D534BA">
      <w:pPr>
        <w:rPr>
          <w:b/>
          <w:bCs/>
          <w:u w:val="single"/>
        </w:rPr>
      </w:pPr>
    </w:p>
    <w:p w14:paraId="12D33EA1" w14:textId="77777777" w:rsidR="00D534BA" w:rsidRDefault="00D534BA">
      <w:pPr>
        <w:rPr>
          <w:b/>
          <w:bCs/>
          <w:u w:val="single"/>
        </w:rPr>
      </w:pPr>
    </w:p>
    <w:p w14:paraId="6CC872EF" w14:textId="77777777" w:rsidR="00D534BA" w:rsidRDefault="00D534BA">
      <w:pPr>
        <w:rPr>
          <w:b/>
          <w:bCs/>
          <w:u w:val="single"/>
        </w:rPr>
      </w:pPr>
    </w:p>
    <w:p w14:paraId="14433921" w14:textId="4D165505" w:rsidR="00AD673B" w:rsidRDefault="009D25B3">
      <w:pPr>
        <w:rPr>
          <w:b/>
          <w:bCs/>
          <w:u w:val="single"/>
        </w:rPr>
      </w:pPr>
      <w:r>
        <w:rPr>
          <w:b/>
          <w:bCs/>
          <w:u w:val="single"/>
        </w:rPr>
        <w:lastRenderedPageBreak/>
        <w:t xml:space="preserve">3. </w:t>
      </w:r>
      <w:r w:rsidR="00BD40DB">
        <w:rPr>
          <w:b/>
          <w:bCs/>
          <w:u w:val="single"/>
        </w:rPr>
        <w:t>Areas of concern</w:t>
      </w:r>
      <w:r w:rsidR="00144135">
        <w:rPr>
          <w:b/>
          <w:bCs/>
          <w:u w:val="single"/>
        </w:rPr>
        <w:t xml:space="preserve"> </w:t>
      </w:r>
      <w:r w:rsidR="007355E8">
        <w:rPr>
          <w:b/>
          <w:bCs/>
          <w:u w:val="single"/>
        </w:rPr>
        <w:t>for Pontins</w:t>
      </w:r>
      <w:r w:rsidR="00BD40DB">
        <w:rPr>
          <w:b/>
          <w:bCs/>
          <w:u w:val="single"/>
        </w:rPr>
        <w:t>?</w:t>
      </w:r>
    </w:p>
    <w:p w14:paraId="240F3F50" w14:textId="77777777" w:rsidR="00D534BA" w:rsidRDefault="00BD40DB">
      <w:r>
        <w:tab/>
      </w:r>
    </w:p>
    <w:p w14:paraId="0891B86A" w14:textId="414C380E" w:rsidR="007355E8" w:rsidRDefault="007355E8" w:rsidP="00D534BA">
      <w:pPr>
        <w:ind w:firstLine="720"/>
      </w:pPr>
      <w:r>
        <w:t>Pontins are again showing that they are going through a struggle, for many years they have been in the press for negative experiences seen by visiting members of the public. From cleanliness to the outdated décor within their accommodations on sites. According to members of the public via review sites such as Trust Pilot during this year across many of their parks, the reviews are mainly of the negative nature from cleanliness of the park and room to the unhelpfulness from staff members. With some paying guests leaving after the first night of their 3-night stay. (Trust Pilot 2023)</w:t>
      </w:r>
    </w:p>
    <w:p w14:paraId="55C6866D" w14:textId="77777777" w:rsidR="00D534BA" w:rsidRDefault="00D534BA" w:rsidP="007355E8">
      <w:pPr>
        <w:ind w:firstLine="720"/>
      </w:pPr>
    </w:p>
    <w:p w14:paraId="46B26BB7" w14:textId="1B743FF6" w:rsidR="00BD40DB" w:rsidRPr="00BD40DB" w:rsidRDefault="00BD40DB" w:rsidP="007355E8">
      <w:pPr>
        <w:ind w:firstLine="720"/>
      </w:pPr>
      <w:r>
        <w:t>The main area of concern for Pontin’s and the Britannia Group is the lack of communication</w:t>
      </w:r>
      <w:r w:rsidR="00144135">
        <w:t xml:space="preserve"> and relationship between employees and the Human Resources Team</w:t>
      </w:r>
      <w:r w:rsidR="007355E8">
        <w:t>, this is not just with the current situation but also based on the feedback they are receiving from their consumers</w:t>
      </w:r>
      <w:r w:rsidR="00144135">
        <w:t>.</w:t>
      </w:r>
      <w:r w:rsidR="007355E8">
        <w:t xml:space="preserve"> With the closure of the two parks,</w:t>
      </w:r>
      <w:r>
        <w:t xml:space="preserve"> </w:t>
      </w:r>
      <w:r w:rsidR="007355E8">
        <w:t>w</w:t>
      </w:r>
      <w:r>
        <w:t>hich has an impact too employees and the surrounding areas</w:t>
      </w:r>
      <w:r w:rsidR="00F6071B">
        <w:t>, due to people losing their jobs as well as having an impact on local businesses who would have strived from the custom that they received from people visiting and staying at the parks.</w:t>
      </w:r>
      <w:r>
        <w:t xml:space="preserve"> Very recently the group announced via social media that Pontin’s would be permanently closing their Prestatyn and Camber Sands sites. </w:t>
      </w:r>
      <w:r w:rsidR="00E6376C">
        <w:t>This not only had an impact on the above but also customers who had purchased holidays in these parks from the date of 1</w:t>
      </w:r>
      <w:r w:rsidR="00E6376C" w:rsidRPr="00E6376C">
        <w:rPr>
          <w:vertAlign w:val="superscript"/>
        </w:rPr>
        <w:t>st</w:t>
      </w:r>
      <w:r w:rsidR="00E6376C">
        <w:t xml:space="preserve"> December, impacting </w:t>
      </w:r>
      <w:r w:rsidR="00F6071B">
        <w:t>Pontin’s</w:t>
      </w:r>
      <w:r w:rsidR="00E6376C">
        <w:t xml:space="preserve"> reputation even further with years of negative reviews based on the state of parks and accommodation. </w:t>
      </w:r>
      <w:r w:rsidR="00F6071B">
        <w:t xml:space="preserve">Pontin’s staff found out via social media before they received communication from the group relating to the closure. This wouldn’t have been a decision that management took lightly and would have had many meetings or discussions around what was happening, and this should have been shared with the staff especially as the Human Resources Team should have had an involvement on how they were going to communicate this as well as the impact it would have on firstly the staff who would unfortunately lose their jobs but also the staff who would remain in the both Pontins and the Britannia group as this could have an impact on their engagement levels and also their mental wellbeing as the staff would be seeing potential friends and family lose their jobs at a hard time of the year especially with the financial struggles most of the UK have had over the past twelve months. </w:t>
      </w:r>
    </w:p>
    <w:p w14:paraId="0F6CDB53" w14:textId="541F3F97" w:rsidR="00663A9D" w:rsidRDefault="007355E8">
      <w:r>
        <w:tab/>
      </w:r>
    </w:p>
    <w:p w14:paraId="63C47A4C" w14:textId="042C4619" w:rsidR="00CF0984" w:rsidRDefault="009D25B3">
      <w:pPr>
        <w:rPr>
          <w:b/>
          <w:bCs/>
          <w:u w:val="single"/>
        </w:rPr>
      </w:pPr>
      <w:r>
        <w:rPr>
          <w:b/>
          <w:bCs/>
          <w:u w:val="single"/>
        </w:rPr>
        <w:t xml:space="preserve">4. </w:t>
      </w:r>
      <w:r w:rsidR="00CF0984">
        <w:rPr>
          <w:b/>
          <w:bCs/>
          <w:u w:val="single"/>
        </w:rPr>
        <w:t>Redundancies</w:t>
      </w:r>
    </w:p>
    <w:p w14:paraId="2C8A8E5B" w14:textId="77777777" w:rsidR="00D534BA" w:rsidRDefault="00CF0984">
      <w:r>
        <w:tab/>
      </w:r>
    </w:p>
    <w:p w14:paraId="4CF88605" w14:textId="3C1FD711" w:rsidR="00CF0984" w:rsidRDefault="00CF0984" w:rsidP="00D534BA">
      <w:pPr>
        <w:ind w:firstLine="720"/>
      </w:pPr>
      <w:r>
        <w:t>Upon researching redundancies which is something that should have happened with the immediate closure of the two parks for Pontins. There should have been some sort of communication between staff, trade unions if applicable and the Human Resources department of the company. As mentioned above the staff were unaware of the decision to close their places of work and found out either via social media or word of mouth before the messages were sent to them.</w:t>
      </w:r>
      <w:r w:rsidR="001810C5">
        <w:t xml:space="preserve"> (Armstrong)</w:t>
      </w:r>
      <w:r>
        <w:t xml:space="preserve"> With this being a very impacting decision to the work force this should have been communicated better and in a </w:t>
      </w:r>
      <w:r w:rsidR="001810C5">
        <w:t>timelier</w:t>
      </w:r>
      <w:r>
        <w:t xml:space="preserve"> manner not last minute. The likely hood is that this was a last resort for </w:t>
      </w:r>
      <w:r w:rsidR="001810C5">
        <w:t>Pontins,</w:t>
      </w:r>
      <w:r>
        <w:t xml:space="preserve"> but it should have been something that was communicated to the staff that it was a possibility.</w:t>
      </w:r>
      <w:r w:rsidR="001810C5">
        <w:t xml:space="preserve"> With the Author researching the </w:t>
      </w:r>
      <w:r w:rsidR="00B647C3">
        <w:t>Employment Right Act 1996</w:t>
      </w:r>
      <w:r w:rsidR="001810C5">
        <w:t xml:space="preserve"> this </w:t>
      </w:r>
      <w:r w:rsidR="00B647C3">
        <w:t>act</w:t>
      </w:r>
      <w:r w:rsidR="001810C5">
        <w:t xml:space="preserve"> has been broken by Pontins in this scenario where they haven’t followed the time scales nor have, they offered alternative employment in any of the other sites which they operate, which at the time of the author writing this report there were jobs available through both Pontins and Britannia Hotel Group who are </w:t>
      </w:r>
      <w:r w:rsidR="001810C5">
        <w:lastRenderedPageBreak/>
        <w:t>the main owners of Pontins. Even though these jobs may have not been appropriate for the staff due to location its still part of the redundancy law that should have been followed by the group. (</w:t>
      </w:r>
      <w:r w:rsidR="00B647C3">
        <w:t>Torrington</w:t>
      </w:r>
      <w:r w:rsidR="001810C5">
        <w:t>)</w:t>
      </w:r>
    </w:p>
    <w:p w14:paraId="12C56D8E" w14:textId="77777777" w:rsidR="00D534BA" w:rsidRDefault="00EB2AF3">
      <w:r>
        <w:tab/>
      </w:r>
    </w:p>
    <w:p w14:paraId="5F0A490A" w14:textId="5A83F11B" w:rsidR="00EB2AF3" w:rsidRPr="00CF0984" w:rsidRDefault="00EB2AF3" w:rsidP="00D534BA">
      <w:pPr>
        <w:ind w:firstLine="720"/>
      </w:pPr>
      <w:r>
        <w:t xml:space="preserve">With the two parks closing and the staff of these parks losing their jobs this would have has an impact on their morale and mental wellbeing but also will have had an impact on the remaining staff of Pontins due to the uncertainties of how safe their jobs are and what is happening to the business that they are par of. With hours employees work sometimes they can spend more time at work than at home, meaning that work is part of your life and has a bigger meaning than just a job, so keeping employees in the know, helps with engagement levels and helps the staff know the direction of the business which would have a positive impact on attrition rather than if left in the unknown this would work in reverse for staff who see the work they complete more than a job. </w:t>
      </w:r>
    </w:p>
    <w:p w14:paraId="55A5FEA5" w14:textId="77777777" w:rsidR="00D534BA" w:rsidRDefault="00A809E1">
      <w:r>
        <w:tab/>
      </w:r>
    </w:p>
    <w:p w14:paraId="1031DE8C" w14:textId="3B08A4C5" w:rsidR="00663A9D" w:rsidRDefault="00A809E1">
      <w:r>
        <w:tab/>
        <w:t>Also associated with redundancies is cost, under the redundancy laws any member of staff which is affected by the reasoning for redundancy and leaves the business is owed compensation as long as been working for the company for more than two years. Unfortunately, the cost associated with the closure of the two parks within Pontins is not available but based on the time that these parks have been within Pontins, the author would expect that they were many staff with more than two years’ service.  (Foot and Hook)</w:t>
      </w:r>
    </w:p>
    <w:p w14:paraId="59AE7D21" w14:textId="77777777" w:rsidR="00D534BA" w:rsidRDefault="00D534BA"/>
    <w:p w14:paraId="22733F2E" w14:textId="5C26DB0E" w:rsidR="00663A9D" w:rsidRDefault="00D460B4">
      <w:r>
        <w:tab/>
        <w:t>There hasn’t been any reason confirmed by either business upon why they closed the two parks, which has made the public speculate reasons for this and share with the wider audience through many different platforms which would</w:t>
      </w:r>
      <w:r w:rsidR="00381661">
        <w:t xml:space="preserve"> impact the business more if these reasons are negative in the areas where the closures have occurred. When looking into Pontins camps which they still have the site in Brean Sands is currently occupied by construction workers who are building a power station nearby. (Grant Prior Construction)</w:t>
      </w:r>
    </w:p>
    <w:p w14:paraId="0E4813F0" w14:textId="77777777" w:rsidR="00B37EA7" w:rsidRDefault="00B37EA7">
      <w:pPr>
        <w:rPr>
          <w:b/>
          <w:bCs/>
          <w:u w:val="single"/>
        </w:rPr>
      </w:pPr>
    </w:p>
    <w:p w14:paraId="5FB474F0" w14:textId="41DDF277" w:rsidR="00B37EA7" w:rsidRPr="00B37EA7" w:rsidRDefault="009D25B3">
      <w:pPr>
        <w:rPr>
          <w:b/>
          <w:bCs/>
          <w:u w:val="single"/>
        </w:rPr>
      </w:pPr>
      <w:r>
        <w:rPr>
          <w:b/>
          <w:bCs/>
          <w:u w:val="single"/>
        </w:rPr>
        <w:t xml:space="preserve">5. </w:t>
      </w:r>
      <w:r w:rsidR="00B37EA7">
        <w:rPr>
          <w:b/>
          <w:bCs/>
          <w:u w:val="single"/>
        </w:rPr>
        <w:t xml:space="preserve">Theories </w:t>
      </w:r>
    </w:p>
    <w:p w14:paraId="14FD0FF5" w14:textId="77777777" w:rsidR="00D534BA" w:rsidRDefault="00D534BA"/>
    <w:p w14:paraId="508B22F6" w14:textId="16033B0D" w:rsidR="00B37EA7" w:rsidRDefault="00231A77">
      <w:r>
        <w:tab/>
        <w:t xml:space="preserve">There are many theories that have are available to encourage a driven workforce. Many of these have stages where there is possibilities to identify what needs to be done to improve the functionality of the workforce and drive to remain within the business. This could be as simple as communication so that the workforce are aware what is going on within the business so feeling part of the bigger picture and goals, development within the business showing the business are willing to invest in their workforce and set a vision of a career path which is personally what the author feels people want within a job/career. </w:t>
      </w:r>
    </w:p>
    <w:p w14:paraId="51FCE492" w14:textId="77777777" w:rsidR="00D534BA" w:rsidRDefault="00D534BA"/>
    <w:p w14:paraId="75F45C2F" w14:textId="4B59E040" w:rsidR="00231A77" w:rsidRDefault="00231A77">
      <w:r>
        <w:tab/>
        <w:t xml:space="preserve">A theory that shows this is the Maslow Hierarchy of needs which was created by Maslow in 1954. As the image shows they are five major </w:t>
      </w:r>
      <w:r w:rsidR="00B85777">
        <w:t>categories,</w:t>
      </w:r>
      <w:r>
        <w:t xml:space="preserve"> but you would start at the bottom and until that step is clear, you would need move up to the next.</w:t>
      </w:r>
      <w:r w:rsidR="00B647C3">
        <w:t xml:space="preserve"> Even though people are not aware of the theory they could look at the image and place themselves on one of the five steps not just in a career </w:t>
      </w:r>
      <w:r w:rsidR="00B647C3">
        <w:lastRenderedPageBreak/>
        <w:t>element but also in a personal element.</w:t>
      </w:r>
      <w:r>
        <w:t xml:space="preserve"> </w:t>
      </w:r>
      <w:r w:rsidR="00B85777">
        <w:t>However, every person is different, and the needs shown in the image may be at different priorities so the model shown even though may not sit in the right order for everyone would still be relevant, just needs moving around to suit the individual</w:t>
      </w:r>
      <w:r w:rsidR="00632DA6">
        <w:t>, however self-acquisition would always remain as the top step</w:t>
      </w:r>
      <w:r w:rsidR="00B85777">
        <w:t xml:space="preserve">. </w:t>
      </w:r>
      <w:r w:rsidR="00632DA6">
        <w:t xml:space="preserve">As shown in the image below, the first step is your most basic needs to survive, whereas the top step is more of a goal that you would set in relation to a specific area. </w:t>
      </w:r>
      <w:r w:rsidR="00B85777">
        <w:t xml:space="preserve"> This is an achievable target which could be hit on more than one occasion due to people’s objectives continuously adapting</w:t>
      </w:r>
      <w:r w:rsidR="00632DA6">
        <w:t xml:space="preserve"> and could be a </w:t>
      </w:r>
      <w:r w:rsidR="00B647C3">
        <w:t>short- or long-term</w:t>
      </w:r>
      <w:r w:rsidR="00632DA6">
        <w:t xml:space="preserve"> </w:t>
      </w:r>
      <w:r w:rsidR="00E23847">
        <w:t>goal. (</w:t>
      </w:r>
      <w:r w:rsidR="00B85777">
        <w:t>Armstrong)</w:t>
      </w:r>
    </w:p>
    <w:p w14:paraId="2F29C011" w14:textId="31FAEF99" w:rsidR="004F43F0" w:rsidRDefault="004F43F0">
      <w:r>
        <w:rPr>
          <w:noProof/>
        </w:rPr>
        <w:drawing>
          <wp:inline distT="0" distB="0" distL="0" distR="0" wp14:anchorId="688391C7" wp14:editId="5BA21FE0">
            <wp:extent cx="3821502" cy="2701640"/>
            <wp:effectExtent l="0" t="0" r="7620" b="3810"/>
            <wp:docPr id="477575746" name="Picture 1" descr="Maslow's Hierarchy of Needs Explai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slow's Hierarchy of Needs Explain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821502" cy="2701640"/>
                    </a:xfrm>
                    <a:prstGeom prst="rect">
                      <a:avLst/>
                    </a:prstGeom>
                    <a:noFill/>
                    <a:ln>
                      <a:noFill/>
                    </a:ln>
                  </pic:spPr>
                </pic:pic>
              </a:graphicData>
            </a:graphic>
          </wp:inline>
        </w:drawing>
      </w:r>
      <w:r w:rsidR="00901DE7">
        <w:t>(though</w:t>
      </w:r>
      <w:r w:rsidR="004D0C9E">
        <w:t>t</w:t>
      </w:r>
      <w:r w:rsidR="00901DE7">
        <w:t>co)</w:t>
      </w:r>
    </w:p>
    <w:p w14:paraId="51E8D9F6" w14:textId="77777777" w:rsidR="00B85777" w:rsidRPr="00231A77" w:rsidRDefault="00B85777"/>
    <w:p w14:paraId="20179252" w14:textId="1FE1749A" w:rsidR="00B37EA7" w:rsidRDefault="009D25B3">
      <w:pPr>
        <w:rPr>
          <w:b/>
          <w:bCs/>
          <w:u w:val="single"/>
        </w:rPr>
      </w:pPr>
      <w:r>
        <w:rPr>
          <w:b/>
          <w:bCs/>
          <w:u w:val="single"/>
        </w:rPr>
        <w:t xml:space="preserve">6. </w:t>
      </w:r>
      <w:r w:rsidR="00B37EA7">
        <w:rPr>
          <w:b/>
          <w:bCs/>
          <w:u w:val="single"/>
        </w:rPr>
        <w:t>Conclusion</w:t>
      </w:r>
    </w:p>
    <w:p w14:paraId="4E5F3E81" w14:textId="77777777" w:rsidR="00D534BA" w:rsidRDefault="00D534BA"/>
    <w:p w14:paraId="0E7A77D4" w14:textId="6DD98F66" w:rsidR="001A7771" w:rsidRDefault="00632DA6">
      <w:r>
        <w:tab/>
        <w:t>Throughout the report it is highlighted that both Pontins and Brittania Hotel Group need some restructuring within their Human Resource Management team. They have shown that they have broken employment laws with the way they have handled the most recent situation</w:t>
      </w:r>
      <w:r w:rsidR="00DF557D">
        <w:t xml:space="preserve"> and handled </w:t>
      </w:r>
      <w:r w:rsidR="001A7771">
        <w:t xml:space="preserve">it a very unorganised manner with the effected employees and the closing of the sites. This having a major impact on the well being of those and potentially having an impact on the morale of the remaining staff. It is also evident in the authors thoughts that the Pontins side of the business need to restructure and decide what they wish to do as they are currently letting out a whole site in an area which has a lot of competition with other UK holiday companies to a construction company, even though this might be a small win with covering costs and also reducing staff levels at the site due to not needing as much entertainment etc on site compared to a normal running holiday park it could be impacting future bookings. </w:t>
      </w:r>
      <w:r w:rsidR="00571BC1">
        <w:t>(Bing 2023)</w:t>
      </w:r>
    </w:p>
    <w:p w14:paraId="2631A8AA" w14:textId="77777777" w:rsidR="00503BBA" w:rsidRDefault="00503BBA">
      <w:pPr>
        <w:rPr>
          <w:b/>
          <w:bCs/>
          <w:u w:val="single"/>
        </w:rPr>
      </w:pPr>
    </w:p>
    <w:p w14:paraId="73F8CA82" w14:textId="77777777" w:rsidR="00D534BA" w:rsidRDefault="00D534BA">
      <w:pPr>
        <w:rPr>
          <w:b/>
          <w:bCs/>
          <w:u w:val="single"/>
        </w:rPr>
      </w:pPr>
    </w:p>
    <w:p w14:paraId="3845E67C" w14:textId="77777777" w:rsidR="00D534BA" w:rsidRDefault="00D534BA">
      <w:pPr>
        <w:rPr>
          <w:b/>
          <w:bCs/>
          <w:u w:val="single"/>
        </w:rPr>
      </w:pPr>
    </w:p>
    <w:p w14:paraId="0532AFE8" w14:textId="77777777" w:rsidR="00D534BA" w:rsidRDefault="00D534BA">
      <w:pPr>
        <w:rPr>
          <w:b/>
          <w:bCs/>
          <w:u w:val="single"/>
        </w:rPr>
      </w:pPr>
    </w:p>
    <w:p w14:paraId="172A907F" w14:textId="77777777" w:rsidR="00D534BA" w:rsidRDefault="00D534BA">
      <w:pPr>
        <w:rPr>
          <w:b/>
          <w:bCs/>
          <w:u w:val="single"/>
        </w:rPr>
      </w:pPr>
    </w:p>
    <w:p w14:paraId="6A15D3DD" w14:textId="049304C4" w:rsidR="00B37EA7" w:rsidRPr="00B37EA7" w:rsidRDefault="009D25B3">
      <w:pPr>
        <w:rPr>
          <w:b/>
          <w:bCs/>
          <w:u w:val="single"/>
        </w:rPr>
      </w:pPr>
      <w:r>
        <w:rPr>
          <w:b/>
          <w:bCs/>
          <w:u w:val="single"/>
        </w:rPr>
        <w:lastRenderedPageBreak/>
        <w:t xml:space="preserve">7. </w:t>
      </w:r>
      <w:r w:rsidR="00B37EA7">
        <w:rPr>
          <w:b/>
          <w:bCs/>
          <w:u w:val="single"/>
        </w:rPr>
        <w:t>Recommendations</w:t>
      </w:r>
      <w:r w:rsidR="00B37EA7">
        <w:tab/>
      </w:r>
    </w:p>
    <w:p w14:paraId="5998DF49" w14:textId="77777777" w:rsidR="00D534BA" w:rsidRDefault="00D534BA"/>
    <w:p w14:paraId="361409DC" w14:textId="36EDBDD8" w:rsidR="00B37EA7" w:rsidRDefault="00503BBA">
      <w:r>
        <w:tab/>
        <w:t xml:space="preserve">Based on the findings within the report it is highly recommended that both Pontins and the Britannia Hotel Group first decide which name to keep, this is based on finding through looking at the careers section of both companies’ websites. The Pontins site quite clearly directs you to the Britannia’s career site where Pontins and Britannia jobs are shown. </w:t>
      </w:r>
      <w:r w:rsidR="002D6DCA">
        <w:t xml:space="preserve">On the back of this point also when looking at the opportunities on offer within the organisation the recruitment process is not displayed, most roles the author researched only needed a CV upload and a cover letter, </w:t>
      </w:r>
      <w:r w:rsidR="0006603A">
        <w:t>this is a very dated way to employ staff and is something you would expect from a small local business. With the size of the company, you would expect a more direct application form with questions related to the role and industry.</w:t>
      </w:r>
    </w:p>
    <w:p w14:paraId="10B89BDB" w14:textId="77777777" w:rsidR="00D534BA" w:rsidRDefault="00D534BA"/>
    <w:p w14:paraId="5D433839" w14:textId="58BAC8DD" w:rsidR="00503BBA" w:rsidRDefault="00503BBA">
      <w:r>
        <w:tab/>
        <w:t>Another recommendation is for the Human Resource Management team to be more visual within the company, there is little to no information on either companies sites around the Human Resource Management Team and even when researching about the most recent situation there is little to no detail about how the Human Resource Management team were involved in the most recent situation and this is clear with the communication that the staff received. This as mentioned within the report would not only have an impact on the staff directly involved but also the staff indirectly involved in the most recent closure of parks</w:t>
      </w:r>
      <w:r w:rsidR="0006603A">
        <w:t xml:space="preserve">, as well as future investors. </w:t>
      </w:r>
    </w:p>
    <w:p w14:paraId="4F34523B" w14:textId="77777777" w:rsidR="00D534BA" w:rsidRDefault="00D534BA"/>
    <w:p w14:paraId="6D21A161" w14:textId="153FE4AC" w:rsidR="0006603A" w:rsidRDefault="0006603A">
      <w:r>
        <w:tab/>
        <w:t xml:space="preserve">Thirdly, the author would recommend that all managers to have a better understanding of employment laws. There were laws broken due to the lack of organisation and communication around the closure of parks. This as mentioned previously would have had impacts on the staff directly and indirectly involved with the closure of the parks </w:t>
      </w:r>
      <w:r w:rsidR="005B3ED1">
        <w:t>and</w:t>
      </w:r>
      <w:r>
        <w:t xml:space="preserve"> could have a lasting impact on the reputation of the business from both an internal and external view. </w:t>
      </w:r>
      <w:r w:rsidR="00E23847">
        <w:t xml:space="preserve">The employment laws are available online and would benefit the personnel completing as it is viewed as an external qualification which is expected of for the Human Resource Management Role within organisation to prevent potential tribunals from occurring due to the employment act being broken. </w:t>
      </w:r>
      <w:r w:rsidR="009D25B3">
        <w:t>(ICS Learn)</w:t>
      </w:r>
    </w:p>
    <w:p w14:paraId="3A8239D5" w14:textId="77777777" w:rsidR="00503BBA" w:rsidRDefault="00503BBA"/>
    <w:p w14:paraId="58FA6471" w14:textId="77777777" w:rsidR="009D25B3" w:rsidRDefault="009D25B3"/>
    <w:p w14:paraId="37FFE744" w14:textId="77777777" w:rsidR="009D25B3" w:rsidRPr="00503BBA" w:rsidRDefault="009D25B3"/>
    <w:p w14:paraId="29ABF4CB" w14:textId="77777777" w:rsidR="00D534BA" w:rsidRDefault="00D534BA">
      <w:pPr>
        <w:rPr>
          <w:b/>
          <w:bCs/>
          <w:u w:val="single"/>
        </w:rPr>
      </w:pPr>
    </w:p>
    <w:p w14:paraId="18F5E292" w14:textId="77777777" w:rsidR="00D534BA" w:rsidRDefault="00D534BA">
      <w:pPr>
        <w:rPr>
          <w:b/>
          <w:bCs/>
          <w:u w:val="single"/>
        </w:rPr>
      </w:pPr>
    </w:p>
    <w:p w14:paraId="57B34E12" w14:textId="77777777" w:rsidR="00D534BA" w:rsidRDefault="00D534BA">
      <w:pPr>
        <w:rPr>
          <w:b/>
          <w:bCs/>
          <w:u w:val="single"/>
        </w:rPr>
      </w:pPr>
    </w:p>
    <w:p w14:paraId="30EC869D" w14:textId="77777777" w:rsidR="00D534BA" w:rsidRDefault="00D534BA">
      <w:pPr>
        <w:rPr>
          <w:b/>
          <w:bCs/>
          <w:u w:val="single"/>
        </w:rPr>
      </w:pPr>
    </w:p>
    <w:p w14:paraId="5D969815" w14:textId="77777777" w:rsidR="00D534BA" w:rsidRDefault="00D534BA">
      <w:pPr>
        <w:rPr>
          <w:b/>
          <w:bCs/>
          <w:u w:val="single"/>
        </w:rPr>
      </w:pPr>
    </w:p>
    <w:p w14:paraId="65B0150D" w14:textId="77777777" w:rsidR="00D534BA" w:rsidRDefault="00D534BA">
      <w:pPr>
        <w:rPr>
          <w:b/>
          <w:bCs/>
          <w:u w:val="single"/>
        </w:rPr>
      </w:pPr>
    </w:p>
    <w:p w14:paraId="2626E0FC" w14:textId="77777777" w:rsidR="00D534BA" w:rsidRDefault="00D534BA">
      <w:pPr>
        <w:rPr>
          <w:b/>
          <w:bCs/>
          <w:u w:val="single"/>
        </w:rPr>
      </w:pPr>
    </w:p>
    <w:p w14:paraId="42C23301" w14:textId="6BA56D15" w:rsidR="00663A9D" w:rsidRDefault="009D25B3">
      <w:pPr>
        <w:rPr>
          <w:b/>
          <w:bCs/>
          <w:u w:val="single"/>
        </w:rPr>
      </w:pPr>
      <w:r>
        <w:rPr>
          <w:b/>
          <w:bCs/>
          <w:u w:val="single"/>
        </w:rPr>
        <w:lastRenderedPageBreak/>
        <w:t xml:space="preserve">8. </w:t>
      </w:r>
      <w:r w:rsidR="00663A9D">
        <w:rPr>
          <w:b/>
          <w:bCs/>
          <w:u w:val="single"/>
        </w:rPr>
        <w:t xml:space="preserve">References </w:t>
      </w:r>
    </w:p>
    <w:p w14:paraId="3C17CF5B" w14:textId="1DA8C697" w:rsidR="001810C5" w:rsidRPr="00B52629" w:rsidRDefault="001810C5">
      <w:r>
        <w:t>Armstrong</w:t>
      </w:r>
      <w:r w:rsidR="00B52629">
        <w:t>- Michael Armstrong and Stephen Taylor. 16</w:t>
      </w:r>
      <w:r w:rsidR="00B52629" w:rsidRPr="00B52629">
        <w:rPr>
          <w:vertAlign w:val="superscript"/>
        </w:rPr>
        <w:t>th</w:t>
      </w:r>
      <w:r w:rsidR="00B52629">
        <w:t xml:space="preserve"> edition- Armstrong’s Handbook </w:t>
      </w:r>
      <w:proofErr w:type="gramStart"/>
      <w:r w:rsidR="00B52629">
        <w:t>Of</w:t>
      </w:r>
      <w:proofErr w:type="gramEnd"/>
      <w:r w:rsidR="00B52629">
        <w:t xml:space="preserve"> Human Resource Management Practice. A guide to the theory and practice of people management. Pages 289, 370, 532,536-538.</w:t>
      </w:r>
    </w:p>
    <w:p w14:paraId="59D47134" w14:textId="15CF9584" w:rsidR="00663A9D" w:rsidRDefault="00663A9D">
      <w:pPr>
        <w:rPr>
          <w:rStyle w:val="Hyperlink"/>
          <w:i/>
          <w:iCs/>
        </w:rPr>
      </w:pPr>
      <w:r>
        <w:t xml:space="preserve">BBC 2011 </w:t>
      </w:r>
      <w:hyperlink r:id="rId8" w:history="1">
        <w:r w:rsidRPr="00673E7D">
          <w:rPr>
            <w:rStyle w:val="Hyperlink"/>
            <w:i/>
            <w:iCs/>
          </w:rPr>
          <w:t>https://www.bbc.co.uk/news/business-12311266</w:t>
        </w:r>
      </w:hyperlink>
    </w:p>
    <w:p w14:paraId="5FAAA762" w14:textId="613AC825" w:rsidR="00571BC1" w:rsidRDefault="00571BC1">
      <w:pPr>
        <w:rPr>
          <w:rStyle w:val="Hyperlink"/>
          <w:color w:val="auto"/>
          <w:u w:val="none"/>
        </w:rPr>
      </w:pPr>
      <w:r>
        <w:rPr>
          <w:rStyle w:val="Hyperlink"/>
          <w:color w:val="auto"/>
          <w:u w:val="none"/>
        </w:rPr>
        <w:t xml:space="preserve">Bing 2023 </w:t>
      </w:r>
      <w:hyperlink r:id="rId9" w:history="1">
        <w:r w:rsidRPr="00571BC1">
          <w:rPr>
            <w:rStyle w:val="Hyperlink"/>
            <w:i/>
            <w:iCs/>
          </w:rPr>
          <w:t>https://www.bing.com/search?pglt=43&amp;q=brean+sands+holiday+parks&amp;cvid=660eaed11308451dbf5095f3138a294e&amp;gs_lcrp=EgZjaHJvbWUyBggAEEUYOTIGCAEQABhAMgYIAhAAGEAyBggDEAAYQDIGCAQQABhAMgYIBRAAGEAyBggGEAAYQDIGCAcQABhAMgYICBAAGEDSAQkxMTQzOWowajGoAgCwAgA&amp;FORM=ANSPA1&amp;PC=HCTS</w:t>
        </w:r>
      </w:hyperlink>
    </w:p>
    <w:p w14:paraId="636E22DC" w14:textId="45E73C21" w:rsidR="00480260" w:rsidRPr="00571BC1" w:rsidRDefault="00480260">
      <w:pPr>
        <w:rPr>
          <w:rStyle w:val="Hyperlink"/>
          <w:color w:val="auto"/>
          <w:u w:val="none"/>
        </w:rPr>
      </w:pPr>
      <w:r>
        <w:rPr>
          <w:rStyle w:val="Hyperlink"/>
          <w:color w:val="auto"/>
          <w:u w:val="none"/>
        </w:rPr>
        <w:t>Britannia Hotel</w:t>
      </w:r>
      <w:r w:rsidRPr="00480260">
        <w:rPr>
          <w:rStyle w:val="Hyperlink"/>
          <w:i/>
          <w:iCs/>
          <w:color w:val="auto"/>
          <w:u w:val="none"/>
        </w:rPr>
        <w:t xml:space="preserve"> </w:t>
      </w:r>
      <w:hyperlink r:id="rId10" w:history="1">
        <w:r w:rsidRPr="00480260">
          <w:rPr>
            <w:rStyle w:val="Hyperlink"/>
            <w:i/>
            <w:iCs/>
          </w:rPr>
          <w:t>https://www.britanniahotels.com/about-us</w:t>
        </w:r>
      </w:hyperlink>
    </w:p>
    <w:p w14:paraId="1411A7BA" w14:textId="2DD0CBFB" w:rsidR="00901DE7" w:rsidRPr="00901DE7" w:rsidRDefault="002E6FDE">
      <w:pPr>
        <w:rPr>
          <w:rStyle w:val="Hyperlink"/>
        </w:rPr>
      </w:pPr>
      <w:r>
        <w:rPr>
          <w:rStyle w:val="Hyperlink"/>
          <w:color w:val="auto"/>
          <w:u w:val="none"/>
        </w:rPr>
        <w:t xml:space="preserve">Britannia Hotel Group </w:t>
      </w:r>
      <w:hyperlink r:id="rId11" w:history="1">
        <w:r w:rsidRPr="000151A0">
          <w:rPr>
            <w:rStyle w:val="Hyperlink"/>
            <w:i/>
            <w:iCs/>
          </w:rPr>
          <w:t>https</w:t>
        </w:r>
        <w:r w:rsidRPr="000151A0">
          <w:rPr>
            <w:rStyle w:val="Hyperlink"/>
          </w:rPr>
          <w:t>://www.britanniahotels.com/recruitment</w:t>
        </w:r>
      </w:hyperlink>
    </w:p>
    <w:p w14:paraId="192FED07" w14:textId="1E153E5F" w:rsidR="00901DE7" w:rsidRDefault="00901DE7" w:rsidP="008E7180">
      <w:pPr>
        <w:tabs>
          <w:tab w:val="left" w:pos="8250"/>
        </w:tabs>
        <w:rPr>
          <w:i/>
          <w:iCs/>
        </w:rPr>
      </w:pPr>
      <w:r>
        <w:t>CIPD -</w:t>
      </w:r>
      <w:r w:rsidRPr="00901DE7">
        <w:t xml:space="preserve"> </w:t>
      </w:r>
      <w:r w:rsidRPr="00901DE7">
        <w:rPr>
          <w:rStyle w:val="Strong"/>
          <w:rFonts w:cstheme="minorHAnsi"/>
          <w:b w:val="0"/>
          <w:bCs w:val="0"/>
          <w:shd w:val="clear" w:color="auto" w:fill="FFFFFF"/>
        </w:rPr>
        <w:t>Lisa Ayling and Rachel Suff.</w:t>
      </w:r>
      <w:r w:rsidRPr="00901DE7">
        <w:t xml:space="preserve"> </w:t>
      </w:r>
      <w:hyperlink r:id="rId12" w:history="1">
        <w:r w:rsidRPr="005F2F9C">
          <w:rPr>
            <w:rStyle w:val="Hyperlink"/>
            <w:i/>
            <w:iCs/>
          </w:rPr>
          <w:t>https://www.cipd.org/uk/knowledge/factsheets/redundancy-factsheet/</w:t>
        </w:r>
      </w:hyperlink>
    </w:p>
    <w:p w14:paraId="17B75526" w14:textId="3B2518A9" w:rsidR="00B04B77" w:rsidRPr="00901DE7" w:rsidRDefault="00B04B77" w:rsidP="008E7180">
      <w:pPr>
        <w:tabs>
          <w:tab w:val="left" w:pos="8250"/>
        </w:tabs>
      </w:pPr>
      <w:r>
        <w:t xml:space="preserve">Ellen Castelow </w:t>
      </w:r>
      <w:hyperlink r:id="rId13" w:history="1">
        <w:r w:rsidR="008E7180" w:rsidRPr="00673E7D">
          <w:rPr>
            <w:rStyle w:val="Hyperlink"/>
            <w:i/>
            <w:iCs/>
          </w:rPr>
          <w:t>https://www.historic-uk.com/CultureUK/Great-British-Seaside-Holiday/</w:t>
        </w:r>
      </w:hyperlink>
      <w:r w:rsidR="008E7180">
        <w:rPr>
          <w:i/>
          <w:iCs/>
        </w:rPr>
        <w:tab/>
      </w:r>
    </w:p>
    <w:p w14:paraId="3CB212F6" w14:textId="4F78A4B9" w:rsidR="00381661" w:rsidRDefault="00381661">
      <w:r>
        <w:t>Foot and Hook</w:t>
      </w:r>
      <w:r w:rsidR="00AF2B43">
        <w:t xml:space="preserve"> – Margaret Foot and Caroline Hook. Introducing Human Resource Management. </w:t>
      </w:r>
      <w:r>
        <w:t xml:space="preserve"> </w:t>
      </w:r>
      <w:r w:rsidR="009E03F6">
        <w:t xml:space="preserve">Pages 108-109, 467-468, 475-477, </w:t>
      </w:r>
    </w:p>
    <w:p w14:paraId="5E8A065E" w14:textId="7FD89279" w:rsidR="009D25B3" w:rsidRDefault="00381661">
      <w:r>
        <w:t>Grant Prior Construction</w:t>
      </w:r>
      <w:r w:rsidR="009E03F6">
        <w:t xml:space="preserve"> </w:t>
      </w:r>
      <w:hyperlink r:id="rId14" w:history="1">
        <w:r w:rsidR="00C46013" w:rsidRPr="00C46013">
          <w:rPr>
            <w:rStyle w:val="Hyperlink"/>
            <w:i/>
            <w:iCs/>
          </w:rPr>
          <w:t>https://www.constructionenquirer.com/2023/01/11/hinkley-construction-workers-to-take-over-local-pontins/</w:t>
        </w:r>
      </w:hyperlink>
    </w:p>
    <w:p w14:paraId="49E33E14" w14:textId="16A83AC0" w:rsidR="00381661" w:rsidRDefault="009D25B3">
      <w:pPr>
        <w:rPr>
          <w:i/>
          <w:iCs/>
        </w:rPr>
      </w:pPr>
      <w:r>
        <w:t xml:space="preserve">ICS Learn </w:t>
      </w:r>
      <w:r w:rsidR="00901DE7">
        <w:t xml:space="preserve"> </w:t>
      </w:r>
      <w:hyperlink r:id="rId15" w:history="1">
        <w:r w:rsidRPr="008E4528">
          <w:rPr>
            <w:rStyle w:val="Hyperlink"/>
            <w:i/>
            <w:iCs/>
          </w:rPr>
          <w:t>https://www.icslearn.co.uk/lp/cipd/cipd-hr-courses/?_bt=&amp;_bk=hr%20cipd%20courses&amp;_bm=b&amp;_bn=o&amp;_bg=1159985461363573&amp;gclid=c0031c0bf1cd11bf53e87977dacf5fed&amp;gclsrc=3p.ds&amp;msclkid=c0031c0bf1cd11bf53e87977dacf5fed&amp;utm_source=bing&amp;utm_medium=cpc&amp;utm_campaign=UK%20-%20UK%20-%20HR%20-%20B2C%20-%20CIPD%20-%20ALL%20-%20%5BHGK%5D&amp;utm_term=hr%20cipd%20courses&amp;utm_content=CIPD%20-%20%5BHGK%5D</w:t>
        </w:r>
      </w:hyperlink>
    </w:p>
    <w:p w14:paraId="17BDE5BB" w14:textId="5E785860" w:rsidR="00663A9D" w:rsidRDefault="00663A9D">
      <w:pPr>
        <w:rPr>
          <w:i/>
          <w:iCs/>
        </w:rPr>
      </w:pPr>
      <w:r>
        <w:t xml:space="preserve">Pontins 2023 </w:t>
      </w:r>
      <w:hyperlink r:id="rId16" w:history="1">
        <w:r w:rsidRPr="00673E7D">
          <w:rPr>
            <w:rStyle w:val="Hyperlink"/>
            <w:i/>
            <w:iCs/>
          </w:rPr>
          <w:t>https://www.pontins.com/pontinsrecruitment/about-us/</w:t>
        </w:r>
      </w:hyperlink>
    </w:p>
    <w:p w14:paraId="67D4379E" w14:textId="68D00848" w:rsidR="00901DE7" w:rsidRDefault="00901DE7">
      <w:r>
        <w:t xml:space="preserve">Thoughtco </w:t>
      </w:r>
      <w:hyperlink r:id="rId17" w:history="1">
        <w:r w:rsidRPr="00901DE7">
          <w:rPr>
            <w:rStyle w:val="Hyperlink"/>
            <w:i/>
            <w:iCs/>
          </w:rPr>
          <w:t>https://www.thoughtco.com/maslows-hierarchy-of-needs-4582571</w:t>
        </w:r>
      </w:hyperlink>
    </w:p>
    <w:p w14:paraId="14225D8A" w14:textId="2C982D33" w:rsidR="009E03F6" w:rsidRDefault="009E03F6">
      <w:r>
        <w:t xml:space="preserve">Torrington – Derek Torrington, Laura Hall, Stephen </w:t>
      </w:r>
      <w:proofErr w:type="gramStart"/>
      <w:r>
        <w:t>Taylor</w:t>
      </w:r>
      <w:proofErr w:type="gramEnd"/>
      <w:r>
        <w:t xml:space="preserve"> and Carol Atkinson. Human Resource Management 9</w:t>
      </w:r>
      <w:r w:rsidRPr="009E03F6">
        <w:rPr>
          <w:vertAlign w:val="superscript"/>
        </w:rPr>
        <w:t>th</w:t>
      </w:r>
      <w:r>
        <w:t xml:space="preserve"> Edition. Pages 159, 182-183, 453. </w:t>
      </w:r>
    </w:p>
    <w:p w14:paraId="5032010C" w14:textId="4D6B2F7D" w:rsidR="00663A9D" w:rsidRDefault="007355E8">
      <w:pPr>
        <w:rPr>
          <w:i/>
          <w:iCs/>
        </w:rPr>
      </w:pPr>
      <w:r>
        <w:t>Trust Pilot 2023</w:t>
      </w:r>
      <w:r w:rsidR="009E03F6">
        <w:t xml:space="preserve"> </w:t>
      </w:r>
      <w:hyperlink r:id="rId18" w:history="1">
        <w:r w:rsidR="009E03F6" w:rsidRPr="00D47FB4">
          <w:rPr>
            <w:rStyle w:val="Hyperlink"/>
            <w:i/>
            <w:iCs/>
          </w:rPr>
          <w:t>https://uk.trustpilot.com/review/www.pontins.com</w:t>
        </w:r>
      </w:hyperlink>
    </w:p>
    <w:p w14:paraId="7F495881" w14:textId="77777777" w:rsidR="009E03F6" w:rsidRPr="007355E8" w:rsidRDefault="009E03F6"/>
    <w:sectPr w:rsidR="009E03F6" w:rsidRPr="007355E8" w:rsidSect="00D534BA">
      <w:pgSz w:w="11906" w:h="16838"/>
      <w:pgMar w:top="1440" w:right="1440" w:bottom="1440" w:left="1440" w:header="708" w:footer="708" w:gutter="0"/>
      <w:pgNumType w:start="2"/>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964BFC" w14:textId="77777777" w:rsidR="00B85ED1" w:rsidRDefault="00B85ED1" w:rsidP="009D25B3">
      <w:pPr>
        <w:spacing w:after="0" w:line="240" w:lineRule="auto"/>
      </w:pPr>
      <w:r>
        <w:separator/>
      </w:r>
    </w:p>
  </w:endnote>
  <w:endnote w:type="continuationSeparator" w:id="0">
    <w:p w14:paraId="4449BD42" w14:textId="77777777" w:rsidR="00B85ED1" w:rsidRDefault="00B85ED1" w:rsidP="009D25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C44F50" w14:textId="77777777" w:rsidR="00B85ED1" w:rsidRDefault="00B85ED1" w:rsidP="009D25B3">
      <w:pPr>
        <w:spacing w:after="0" w:line="240" w:lineRule="auto"/>
      </w:pPr>
      <w:r>
        <w:separator/>
      </w:r>
    </w:p>
  </w:footnote>
  <w:footnote w:type="continuationSeparator" w:id="0">
    <w:p w14:paraId="00ECDA6A" w14:textId="77777777" w:rsidR="00B85ED1" w:rsidRDefault="00B85ED1" w:rsidP="009D25B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0A7538"/>
    <w:multiLevelType w:val="hybridMultilevel"/>
    <w:tmpl w:val="70FCDA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968014B"/>
    <w:multiLevelType w:val="hybridMultilevel"/>
    <w:tmpl w:val="521086C2"/>
    <w:lvl w:ilvl="0" w:tplc="05E20FE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21585499">
    <w:abstractNumId w:val="1"/>
  </w:num>
  <w:num w:numId="2" w16cid:durableId="2580990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20B7"/>
    <w:rsid w:val="0006603A"/>
    <w:rsid w:val="00144135"/>
    <w:rsid w:val="001810C5"/>
    <w:rsid w:val="001A7771"/>
    <w:rsid w:val="00231A77"/>
    <w:rsid w:val="002D6DCA"/>
    <w:rsid w:val="002E6FDE"/>
    <w:rsid w:val="00381661"/>
    <w:rsid w:val="00415AEF"/>
    <w:rsid w:val="00436FCA"/>
    <w:rsid w:val="00480260"/>
    <w:rsid w:val="004D0C9E"/>
    <w:rsid w:val="004F43F0"/>
    <w:rsid w:val="00503BBA"/>
    <w:rsid w:val="00571BC1"/>
    <w:rsid w:val="00583ACE"/>
    <w:rsid w:val="005867C7"/>
    <w:rsid w:val="005B3ED1"/>
    <w:rsid w:val="006044A5"/>
    <w:rsid w:val="00632DA6"/>
    <w:rsid w:val="00663A9D"/>
    <w:rsid w:val="00710DDB"/>
    <w:rsid w:val="00715B5E"/>
    <w:rsid w:val="007355E8"/>
    <w:rsid w:val="008220B7"/>
    <w:rsid w:val="008E7180"/>
    <w:rsid w:val="00901DE7"/>
    <w:rsid w:val="009D25B3"/>
    <w:rsid w:val="009E03F6"/>
    <w:rsid w:val="00A430E3"/>
    <w:rsid w:val="00A809E1"/>
    <w:rsid w:val="00AD673B"/>
    <w:rsid w:val="00AF2B43"/>
    <w:rsid w:val="00B04B77"/>
    <w:rsid w:val="00B37EA7"/>
    <w:rsid w:val="00B52629"/>
    <w:rsid w:val="00B647C3"/>
    <w:rsid w:val="00B85777"/>
    <w:rsid w:val="00B85ED1"/>
    <w:rsid w:val="00BB4829"/>
    <w:rsid w:val="00BD40DB"/>
    <w:rsid w:val="00C46013"/>
    <w:rsid w:val="00CE3FCD"/>
    <w:rsid w:val="00CF0984"/>
    <w:rsid w:val="00D460B4"/>
    <w:rsid w:val="00D534BA"/>
    <w:rsid w:val="00DF557D"/>
    <w:rsid w:val="00E23847"/>
    <w:rsid w:val="00E6376C"/>
    <w:rsid w:val="00E9144B"/>
    <w:rsid w:val="00EB2AF3"/>
    <w:rsid w:val="00F607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1B0B2E"/>
  <w15:chartTrackingRefBased/>
  <w15:docId w15:val="{32AC086D-F381-4688-B300-D9C36DA4FD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63A9D"/>
    <w:rPr>
      <w:color w:val="0000FF"/>
      <w:u w:val="single"/>
    </w:rPr>
  </w:style>
  <w:style w:type="character" w:styleId="UnresolvedMention">
    <w:name w:val="Unresolved Mention"/>
    <w:basedOn w:val="DefaultParagraphFont"/>
    <w:uiPriority w:val="99"/>
    <w:semiHidden/>
    <w:unhideWhenUsed/>
    <w:rsid w:val="00663A9D"/>
    <w:rPr>
      <w:color w:val="605E5C"/>
      <w:shd w:val="clear" w:color="auto" w:fill="E1DFDD"/>
    </w:rPr>
  </w:style>
  <w:style w:type="character" w:styleId="Strong">
    <w:name w:val="Strong"/>
    <w:basedOn w:val="DefaultParagraphFont"/>
    <w:uiPriority w:val="22"/>
    <w:qFormat/>
    <w:rsid w:val="00901DE7"/>
    <w:rPr>
      <w:b/>
      <w:bCs/>
    </w:rPr>
  </w:style>
  <w:style w:type="paragraph" w:styleId="Header">
    <w:name w:val="header"/>
    <w:basedOn w:val="Normal"/>
    <w:link w:val="HeaderChar"/>
    <w:uiPriority w:val="99"/>
    <w:unhideWhenUsed/>
    <w:rsid w:val="009D25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D25B3"/>
  </w:style>
  <w:style w:type="paragraph" w:styleId="Footer">
    <w:name w:val="footer"/>
    <w:basedOn w:val="Normal"/>
    <w:link w:val="FooterChar"/>
    <w:uiPriority w:val="99"/>
    <w:unhideWhenUsed/>
    <w:rsid w:val="009D25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D25B3"/>
  </w:style>
  <w:style w:type="paragraph" w:styleId="ListParagraph">
    <w:name w:val="List Paragraph"/>
    <w:basedOn w:val="Normal"/>
    <w:uiPriority w:val="34"/>
    <w:qFormat/>
    <w:rsid w:val="009D25B3"/>
    <w:pPr>
      <w:ind w:left="720"/>
      <w:contextualSpacing/>
    </w:pPr>
  </w:style>
  <w:style w:type="paragraph" w:styleId="NoSpacing">
    <w:name w:val="No Spacing"/>
    <w:link w:val="NoSpacingChar"/>
    <w:uiPriority w:val="1"/>
    <w:qFormat/>
    <w:rsid w:val="00583ACE"/>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583ACE"/>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business-12311266" TargetMode="External"/><Relationship Id="rId13" Type="http://schemas.openxmlformats.org/officeDocument/2006/relationships/hyperlink" Target="https://www.historic-uk.com/CultureUK/Great-British-Seaside-Holiday/" TargetMode="External"/><Relationship Id="rId18" Type="http://schemas.openxmlformats.org/officeDocument/2006/relationships/hyperlink" Target="https://uk.trustpilot.com/review/www.pontins.com"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cipd.org/uk/knowledge/factsheets/redundancy-factsheet/" TargetMode="External"/><Relationship Id="rId17" Type="http://schemas.openxmlformats.org/officeDocument/2006/relationships/hyperlink" Target="https://www.thoughtco.com/maslows-hierarchy-of-needs-4582571" TargetMode="External"/><Relationship Id="rId2" Type="http://schemas.openxmlformats.org/officeDocument/2006/relationships/styles" Target="styles.xml"/><Relationship Id="rId16" Type="http://schemas.openxmlformats.org/officeDocument/2006/relationships/hyperlink" Target="https://www.pontins.com/pontinsrecruitment/about-us/"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ritanniahotels.com/recruitment" TargetMode="External"/><Relationship Id="rId5" Type="http://schemas.openxmlformats.org/officeDocument/2006/relationships/footnotes" Target="footnotes.xml"/><Relationship Id="rId15" Type="http://schemas.openxmlformats.org/officeDocument/2006/relationships/hyperlink" Target="https://www.icslearn.co.uk/lp/cipd/cipd-hr-courses/?_bt=&amp;_bk=hr%20cipd%20courses&amp;_bm=b&amp;_bn=o&amp;_bg=1159985461363573&amp;gclid=c0031c0bf1cd11bf53e87977dacf5fed&amp;gclsrc=3p.ds&amp;msclkid=c0031c0bf1cd11bf53e87977dacf5fed&amp;utm_source=bing&amp;utm_medium=cpc&amp;utm_campaign=UK%20-%20UK%20-%20HR%20-%20B2C%20-%20CIPD%20-%20ALL%20-%20%5BHGK%5D&amp;utm_term=hr%20cipd%20courses&amp;utm_content=CIPD%20-%20%5BHGK%5D" TargetMode="External"/><Relationship Id="rId10" Type="http://schemas.openxmlformats.org/officeDocument/2006/relationships/hyperlink" Target="https://www.britanniahotels.com/about-us"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bing.com/search?pglt=43&amp;q=brean+sands+holiday+parks&amp;cvid=660eaed11308451dbf5095f3138a294e&amp;gs_lcrp=EgZjaHJvbWUyBggAEEUYOTIGCAEQABhAMgYIAhAAGEAyBggDEAAYQDIGCAQQABhAMgYIBRAAGEAyBggGEAAYQDIGCAcQABhAMgYICBAAGEDSAQkxMTQzOWowajGoAgCwAgA&amp;FORM=ANSPA1&amp;PC=HCTS" TargetMode="External"/><Relationship Id="rId14" Type="http://schemas.openxmlformats.org/officeDocument/2006/relationships/hyperlink" Target="https://www.constructionenquirer.com/2023/01/11/hinkley-construction-workers-to-take-over-local-ponti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392</TotalTime>
  <Pages>9</Pages>
  <Words>2650</Words>
  <Characters>15111</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Human Resource Management BMMB7007</dc:title>
  <dc:subject>0750550</dc:subject>
  <dc:creator>Daniel Dobbs</dc:creator>
  <cp:keywords/>
  <dc:description/>
  <cp:lastModifiedBy>Daniel Dobbs</cp:lastModifiedBy>
  <cp:revision>87</cp:revision>
  <dcterms:created xsi:type="dcterms:W3CDTF">2023-12-11T18:03:00Z</dcterms:created>
  <dcterms:modified xsi:type="dcterms:W3CDTF">2023-12-15T11:26:00Z</dcterms:modified>
</cp:coreProperties>
</file>