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E2F76" w14:textId="77777777" w:rsidR="007628E7" w:rsidRDefault="007628E7" w:rsidP="007628E7">
      <w:pPr>
        <w:pStyle w:val="Heading1"/>
        <w:spacing w:line="360" w:lineRule="auto"/>
        <w:jc w:val="both"/>
        <w:rPr>
          <w:sz w:val="24"/>
          <w:szCs w:val="24"/>
        </w:rPr>
      </w:pPr>
    </w:p>
    <w:p w14:paraId="2F0FB21C" w14:textId="77777777" w:rsidR="007628E7" w:rsidRDefault="007628E7" w:rsidP="007628E7"/>
    <w:p w14:paraId="0830B9C3" w14:textId="77777777" w:rsidR="007628E7" w:rsidRDefault="007628E7" w:rsidP="007628E7"/>
    <w:p w14:paraId="50531C4B" w14:textId="77777777" w:rsidR="007628E7" w:rsidRDefault="007628E7" w:rsidP="007628E7"/>
    <w:p w14:paraId="1F715AC4" w14:textId="77777777" w:rsidR="007628E7" w:rsidRDefault="007628E7" w:rsidP="007628E7"/>
    <w:p w14:paraId="5AB3CBCC" w14:textId="77777777" w:rsidR="007628E7" w:rsidRDefault="007628E7" w:rsidP="007628E7"/>
    <w:p w14:paraId="3E9E2C99" w14:textId="77777777" w:rsidR="007628E7" w:rsidRDefault="007628E7" w:rsidP="007628E7"/>
    <w:p w14:paraId="5521BB1A" w14:textId="77777777" w:rsidR="007628E7" w:rsidRDefault="007628E7" w:rsidP="007628E7"/>
    <w:p w14:paraId="0A13C644" w14:textId="77777777" w:rsidR="007628E7" w:rsidRDefault="007628E7" w:rsidP="007628E7"/>
    <w:p w14:paraId="33A9CECF" w14:textId="77777777" w:rsidR="007628E7" w:rsidRDefault="007628E7" w:rsidP="007628E7"/>
    <w:p w14:paraId="146FA635" w14:textId="77777777" w:rsidR="007628E7" w:rsidRDefault="007628E7" w:rsidP="007628E7"/>
    <w:p w14:paraId="1A47EBEA" w14:textId="77777777" w:rsidR="007628E7" w:rsidRDefault="007628E7" w:rsidP="007628E7"/>
    <w:p w14:paraId="54322D60" w14:textId="77777777" w:rsidR="007628E7" w:rsidRDefault="007628E7" w:rsidP="007628E7"/>
    <w:p w14:paraId="24038CA6" w14:textId="77777777" w:rsidR="007628E7" w:rsidRDefault="007628E7" w:rsidP="007628E7"/>
    <w:p w14:paraId="37378ECD" w14:textId="77777777" w:rsidR="007628E7" w:rsidRPr="007628E7" w:rsidRDefault="007628E7" w:rsidP="007628E7"/>
    <w:p w14:paraId="696E27C9" w14:textId="55A47D96" w:rsidR="007628E7" w:rsidRDefault="007628E7" w:rsidP="007628E7">
      <w:pPr>
        <w:pStyle w:val="Title"/>
        <w:jc w:val="center"/>
        <w:rPr>
          <w:color w:val="2F5496"/>
          <w:kern w:val="36"/>
        </w:rPr>
      </w:pPr>
      <w:r>
        <w:t>INTERNATIONAL BUSINESS COM</w:t>
      </w:r>
      <w:r w:rsidR="001A7D5A">
        <w:rPr>
          <w:noProof/>
        </w:rPr>
        <w:pict w14:anchorId="32893AE0">
          <v:group id="Group 50" o:spid="_x0000_s1026" style="position:absolute;left:0;text-align:left;margin-left:0;margin-top:0;width:198.3pt;height:712.8pt;z-index:251659264;mso-width-percent:330;mso-height-percent:950;mso-left-percent:40;mso-wrap-distance-left:18pt;mso-wrap-distance-right:18pt;mso-position-horizontal-relative:page;mso-position-vertical:center;mso-position-vertical-relative:page;mso-width-percent:330;mso-height-percent:950;mso-left-percent:40" coordsize="25717,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6owaAQAAGIPAAAOAAAAZHJzL2Uyb0RvYy54bWzsV9tu4zYQfS/QfyD03tiSL5GFKIs02wQF&#10;0l1jk2KfGYqyhFKkStKxs1/fGV5kx3GCIG1RoK0fZGo4JIeHc85QZx+2nSAPXJtWyTJJT8YJ4ZKp&#10;qpWrMvn17uqHPCHGUllRoSQvk0dukg/n3393tukLnqlGiYprApNIU2z6Mmms7YvRyLCGd9ScqJ5L&#10;6KyV7qiFV70aVZpuYPZOjLLxeD7aKF31WjFuDFg/+s7k3M1f15zZz3VtuCWiTCA2657aPe/xOTo/&#10;o8VK075pWQiDviOKjrYSFh2m+kgtJWvdPpuqa5lWRtX2hKlupOq6ZdztAXaTjg92c63Vund7WRWb&#10;VT/ABNAe4PTuadmnh2vd3/ZLDUhs+hVg4d5wL9tad/gPUZKtg+xxgIxvLWFgzGZpPk0BWQZ9i/Es&#10;m80DqKwB5J+NY81Pw8jT9HQWRuZZtpiP3chRXHj0JJxNDwlidhiYP4fBbUN77qA1BWCw1KStymSW&#10;JkTSDvL0Djf4o9oSMDlknBviROwW7JDr0W7AeASuFNCAHZEjmE3yNHtt57TotbHXXHUEG2WiIY9d&#10;etGHG2MhHgApuoSsq65aIVzbgItvkF4BTGM30jGKXwpNHihwQdjMmW0rrbcsxvDzfDDU/qKqYAaW&#10;BbNYd4M5RXM8r2FuF9jK7K+eot+rIZiGVjwslodJabEfw24xWuwHsYjuAMfzGMC4ilj01DYEH2XC&#10;Ws0EHj0taoDsTn0BcFEe4LQgUJSI0AKZCNET0IrQDODDVH6zmg7IC0k2ZTKfwNHi7FLhkXh/IdHC&#10;nSCFE8SE9qnjWvZRcPQR8guvIRkd4dAwbMxDRBnj0rrkgw06b/TCrQwDIdTJS4fu4wnuu6CGsUeP&#10;6umifhswwi2spB0Gd61U+tjK1W8x4tr7A3h728am3d5vIThs3qvqEYimlZdr07OrFnhwQ41dUg36&#10;DMcENcd+hkctFICuQishjdLfjtnRHyQDehOyAb0vE/P7mmqeEPGzBJakeZbnePzubZFOp5gM+knf&#10;/ZM3ue4uFeQNaAZE6Jo4worYrLXqvkJ5usCVoYtKBuuXiY3NSwtv0AHljfGLC9eGsgB5eiNve4ZT&#10;I8TI9LvtV6r7IAcWxOmTihJGiwNV8L44UqqLtVV16yRjh2wAH+TU4/3362oWdRXJRuVKcDKJ+gny&#10;O9SfSIlYA14vPlFisfYcqyA7kXyjjhol2oHOB8Sz2wwjRqnZ9/LMPuS6T25XGPbS/Am7vf4eLBKJ&#10;hoe3p4tekMLqeDVCIXexvCAAxzgY5/5nFEAMmvWiAryV9q/R2BE3sng6O80GEocez+HQ824KM6v/&#10;eySeRBIvoQLRlZJk+g4OT7JJDhUSshAKYrwLTufz2Xjqb5GTfJqPF4Fr8Q4abzuByI3q+FJQ6+v4&#10;gf7hxQln/5+agWr+OvFicX4DNbE4uxvycOv9K8g6mc9O4XMh1NyBqbEUe6qC+d9CU/dFAx9yTrnD&#10;Ryd+Ke6/Q3v/0/j8DwAAAP//AwBQSwMEFAAGAAgAAAAhABOhWSvcAAAABgEAAA8AAABkcnMvZG93&#10;bnJldi54bWxMj81OwzAQhO9IvIO1SNyoQ4GohDgVagVI9IBIeQA33vwIex3ZbhrenoULXEZazWjm&#10;23I9OysmDHHwpOB6kYFAarwZqFPwsX+6WoGISZPR1hMq+MII6+r8rNSF8Sd6x6lOneASioVW0Kc0&#10;FlLGpken48KPSOy1Pjid+AydNEGfuNxZucyyXDo9EC/0esRNj81nfXQKXrZh+xqn9Jat/PNmV9u2&#10;3deTUpcX8+MDiIRz+gvDDz6jQ8VMB38kE4VVwI+kX2Xv5j7PQRw4dLu8y0FWpfyPX30DAAD//wMA&#10;UEsBAi0AFAAGAAgAAAAhALaDOJL+AAAA4QEAABMAAAAAAAAAAAAAAAAAAAAAAFtDb250ZW50X1R5&#10;cGVzXS54bWxQSwECLQAUAAYACAAAACEAOP0h/9YAAACUAQAACwAAAAAAAAAAAAAAAAAvAQAAX3Jl&#10;bHMvLnJlbHNQSwECLQAUAAYACAAAACEA3Q+qMGgEAABiDwAADgAAAAAAAAAAAAAAAAAuAgAAZHJz&#10;L2Uyb0RvYy54bWxQSwECLQAUAAYACAAAACEAE6FZK9wAAAAGAQAADwAAAAAAAAAAAAAAAADCBgAA&#10;ZHJzL2Rvd25yZXYueG1sUEsFBgAAAAAEAAQA8wAAAMsHAAAAAA==&#10;">
            <v:shapetype id="_x0000_t202" coordsize="21600,21600" o:spt="202" path="m,l,21600r21600,l21600,xe">
              <v:stroke joinstyle="miter"/>
              <v:path gradientshapeok="t" o:connecttype="rect"/>
            </v:shapetype>
            <v:shape id="Text Box 51" o:spid="_x0000_s1027" type="#_x0000_t202" style="position:absolute;left:1905;width:23812;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fede3 [2899]" stroked="f" strokeweight=".5pt">
              <v:fill color2="#eae7d9 [3139]" rotate="t" focusposition=".5,.5" focussize="-.5,-.5" focus="100%" type="gradientRadial"/>
              <v:textbox inset="14.4pt,1in,14.4pt,14.4pt">
                <w:txbxContent>
                  <w:p w14:paraId="33260609" w14:textId="655FBBB5" w:rsidR="001A7D5A" w:rsidRPr="00E47E07" w:rsidRDefault="004E7BE2" w:rsidP="004E7BE2">
                    <w:pPr>
                      <w:rPr>
                        <w:color w:val="595959" w:themeColor="text1" w:themeTint="A6"/>
                        <w:sz w:val="36"/>
                        <w:szCs w:val="36"/>
                      </w:rPr>
                    </w:pPr>
                    <w:r w:rsidRPr="00E47E07">
                      <w:rPr>
                        <w:color w:val="595959" w:themeColor="text1" w:themeTint="A6"/>
                        <w:sz w:val="36"/>
                        <w:szCs w:val="36"/>
                      </w:rPr>
                      <w:t>Nicoleta Angheluta – 1914622</w:t>
                    </w:r>
                  </w:p>
                  <w:p w14:paraId="1F9346ED" w14:textId="419A9D74" w:rsidR="004E7BE2" w:rsidRPr="00E47E07" w:rsidRDefault="004E7BE2" w:rsidP="004E7BE2">
                    <w:pPr>
                      <w:rPr>
                        <w:color w:val="595959" w:themeColor="text1" w:themeTint="A6"/>
                        <w:sz w:val="36"/>
                        <w:szCs w:val="36"/>
                      </w:rPr>
                    </w:pPr>
                    <w:r w:rsidRPr="00E47E07">
                      <w:rPr>
                        <w:color w:val="595959" w:themeColor="text1" w:themeTint="A6"/>
                        <w:sz w:val="36"/>
                        <w:szCs w:val="36"/>
                      </w:rPr>
                      <w:t>Lecturer</w:t>
                    </w:r>
                    <w:r w:rsidR="00BB7BF7" w:rsidRPr="00E47E07">
                      <w:rPr>
                        <w:color w:val="595959" w:themeColor="text1" w:themeTint="A6"/>
                        <w:sz w:val="36"/>
                        <w:szCs w:val="36"/>
                      </w:rPr>
                      <w:t>:</w:t>
                    </w:r>
                    <w:r w:rsidRPr="00E47E07">
                      <w:rPr>
                        <w:color w:val="595959" w:themeColor="text1" w:themeTint="A6"/>
                        <w:sz w:val="36"/>
                        <w:szCs w:val="36"/>
                      </w:rPr>
                      <w:t xml:space="preserve"> </w:t>
                    </w:r>
                    <w:r w:rsidR="00E47E07">
                      <w:rPr>
                        <w:color w:val="595959" w:themeColor="text1" w:themeTint="A6"/>
                        <w:sz w:val="36"/>
                        <w:szCs w:val="36"/>
                      </w:rPr>
                      <w:t xml:space="preserve"> </w:t>
                    </w:r>
                    <w:r w:rsidRPr="00E47E07">
                      <w:rPr>
                        <w:color w:val="595959" w:themeColor="text1" w:themeTint="A6"/>
                        <w:sz w:val="36"/>
                        <w:szCs w:val="36"/>
                      </w:rPr>
                      <w:t>Ejiro</w:t>
                    </w:r>
                    <w:r w:rsidR="00BB7BF7" w:rsidRPr="00E47E07">
                      <w:rPr>
                        <w:color w:val="595959" w:themeColor="text1" w:themeTint="A6"/>
                        <w:sz w:val="36"/>
                        <w:szCs w:val="36"/>
                      </w:rPr>
                      <w:t xml:space="preserve"> Esohwode</w:t>
                    </w:r>
                  </w:p>
                </w:txbxContent>
              </v:textbox>
            </v:shape>
            <v:rect id="Rectangle 3" o:spid="_x0000_s1028"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ZC/wwAAANsAAAAPAAAAZHJzL2Rvd25yZXYueG1sRI9BawIx&#10;FITvBf9DeEJvNavQsq5GWQRB8aQtBW+PzXN3cfOyJtGN/74pFHocZuYbZrmOphMPcr61rGA6yUAQ&#10;V1a3XCv4+ty+5SB8QNbYWSYFT/KwXo1ellhoO/CRHqdQiwRhX6CCJoS+kNJXDRn0E9sTJ+9incGQ&#10;pKuldjgkuOnkLMs+pMGW00KDPW0aqq6nu1Gw2Q/fZZfvz3Vu5uUhyqMrb1Gp13EsFyACxfAf/mvv&#10;tIL3Gfx+ST9Arn4AAAD//wMAUEsBAi0AFAAGAAgAAAAhANvh9svuAAAAhQEAABMAAAAAAAAAAAAA&#10;AAAAAAAAAFtDb250ZW50X1R5cGVzXS54bWxQSwECLQAUAAYACAAAACEAWvQsW78AAAAVAQAACwAA&#10;AAAAAAAAAAAAAAAfAQAAX3JlbHMvLnJlbHNQSwECLQAUAAYACAAAACEAG+mQv8MAAADbAAAADwAA&#10;AAAAAAAAAAAAAAAHAgAAZHJzL2Rvd25yZXYueG1sUEsFBgAAAAADAAMAtwAAAPcCA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RWJxAAAANsAAAAPAAAAZHJzL2Rvd25yZXYueG1sRI/RasJA&#10;FETfC/7DcgXfmo1KS0ldRcSC2iKY5gMu2dskmL0bd7dJ/PtuodDHYWbOMKvNaFrRk/ONZQXzJAVB&#10;XFrdcKWg+Hx7fAHhA7LG1jIpuJOHzXrysMJM24Ev1OehEhHCPkMFdQhdJqUvazLoE9sRR+/LOoMh&#10;SldJ7XCIcNPKRZo+S4MNx4UaO9rVVF7zb6PgY9SL7e1YFuf9tbu1kt5Pu8opNZuO21cQgcbwH/5r&#10;H7SCpyX8fok/QK5/AAAA//8DAFBLAQItABQABgAIAAAAIQDb4fbL7gAAAIUBAAATAAAAAAAAAAAA&#10;AAAAAAAAAABbQ29udGVudF9UeXBlc10ueG1sUEsBAi0AFAAGAAgAAAAhAFr0LFu/AAAAFQEAAAsA&#10;AAAAAAAAAAAAAAAAHwEAAF9yZWxzLy5yZWxzUEsBAi0AFAAGAAgAAAAhABXtFYnEAAAA2wAAAA8A&#10;AAAAAAAAAAAAAAAABwIAAGRycy9kb3ducmV2LnhtbFBLBQYAAAAAAwADALcAAAD4AgAAAAA=&#10;" adj="19915" fillcolor="#4f81bd [3204]" stroked="f" strokeweight="2pt">
              <v:textbox inset="28.8pt,0,14.4pt,0">
                <w:txbxContent>
                  <w:p w14:paraId="3FC6A456" w14:textId="524A0933" w:rsidR="001A7D5A" w:rsidRDefault="001A7D5A">
                    <w:pPr>
                      <w:pStyle w:val="NoSpacing"/>
                      <w:rPr>
                        <w:rFonts w:asciiTheme="majorHAnsi" w:eastAsiaTheme="majorEastAsia" w:hAnsiTheme="majorHAnsi" w:cstheme="majorBidi"/>
                        <w:color w:val="FFFFFF" w:themeColor="background1"/>
                        <w:sz w:val="26"/>
                        <w:szCs w:val="26"/>
                      </w:rPr>
                    </w:pPr>
                  </w:p>
                </w:txbxContent>
              </v:textbox>
            </v:shape>
            <w10:wrap type="square" anchorx="page" anchory="page"/>
          </v:group>
        </w:pict>
      </w:r>
      <w:r>
        <w:t>MUNICATION</w:t>
      </w:r>
      <w:r>
        <w:br w:type="page"/>
      </w:r>
    </w:p>
    <w:p w14:paraId="41F937A4" w14:textId="77777777" w:rsidR="007628E7" w:rsidRDefault="007628E7" w:rsidP="007628E7">
      <w:pPr>
        <w:pStyle w:val="Heading1"/>
        <w:spacing w:line="360" w:lineRule="auto"/>
        <w:jc w:val="both"/>
        <w:rPr>
          <w:sz w:val="24"/>
          <w:szCs w:val="24"/>
        </w:rPr>
      </w:pPr>
    </w:p>
    <w:sdt>
      <w:sdtPr>
        <w:rPr>
          <w:rFonts w:ascii="Times New Roman" w:eastAsia="Times New Roman" w:hAnsi="Times New Roman" w:cs="Times New Roman"/>
          <w:b w:val="0"/>
          <w:bCs w:val="0"/>
          <w:color w:val="auto"/>
          <w:sz w:val="24"/>
          <w:szCs w:val="24"/>
        </w:rPr>
        <w:id w:val="18292272"/>
        <w:docPartObj>
          <w:docPartGallery w:val="Table of Contents"/>
          <w:docPartUnique/>
        </w:docPartObj>
      </w:sdtPr>
      <w:sdtEndPr/>
      <w:sdtContent>
        <w:p w14:paraId="10D85E74" w14:textId="77777777" w:rsidR="007628E7" w:rsidRPr="007628E7" w:rsidRDefault="007628E7" w:rsidP="007628E7">
          <w:pPr>
            <w:pStyle w:val="TOCHeading"/>
            <w:spacing w:line="360" w:lineRule="auto"/>
            <w:jc w:val="both"/>
            <w:rPr>
              <w:rFonts w:ascii="Times New Roman" w:hAnsi="Times New Roman" w:cs="Times New Roman"/>
              <w:sz w:val="24"/>
              <w:szCs w:val="24"/>
            </w:rPr>
          </w:pPr>
          <w:r w:rsidRPr="007628E7">
            <w:rPr>
              <w:rFonts w:ascii="Times New Roman" w:hAnsi="Times New Roman" w:cs="Times New Roman"/>
              <w:sz w:val="24"/>
              <w:szCs w:val="24"/>
            </w:rPr>
            <w:t>Contents</w:t>
          </w:r>
        </w:p>
        <w:p w14:paraId="57AC53BE"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69" w:history="1">
            <w:r w:rsidR="007628E7" w:rsidRPr="006E3E64">
              <w:rPr>
                <w:rStyle w:val="Hyperlink"/>
                <w:noProof/>
              </w:rPr>
              <w:t>Introduction</w:t>
            </w:r>
            <w:r w:rsidR="007628E7">
              <w:rPr>
                <w:noProof/>
                <w:webHidden/>
              </w:rPr>
              <w:tab/>
            </w:r>
            <w:r w:rsidR="007628E7">
              <w:rPr>
                <w:noProof/>
                <w:webHidden/>
              </w:rPr>
              <w:fldChar w:fldCharType="begin"/>
            </w:r>
            <w:r w:rsidR="007628E7">
              <w:rPr>
                <w:noProof/>
                <w:webHidden/>
              </w:rPr>
              <w:instrText xml:space="preserve"> PAGEREF _Toc99977669 \h </w:instrText>
            </w:r>
            <w:r w:rsidR="007628E7">
              <w:rPr>
                <w:noProof/>
                <w:webHidden/>
              </w:rPr>
            </w:r>
            <w:r w:rsidR="007628E7">
              <w:rPr>
                <w:noProof/>
                <w:webHidden/>
              </w:rPr>
              <w:fldChar w:fldCharType="separate"/>
            </w:r>
            <w:r w:rsidR="007628E7">
              <w:rPr>
                <w:noProof/>
                <w:webHidden/>
              </w:rPr>
              <w:t>3</w:t>
            </w:r>
            <w:r w:rsidR="007628E7">
              <w:rPr>
                <w:noProof/>
                <w:webHidden/>
              </w:rPr>
              <w:fldChar w:fldCharType="end"/>
            </w:r>
          </w:hyperlink>
        </w:p>
        <w:p w14:paraId="0915846E"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0" w:history="1">
            <w:r w:rsidR="007628E7" w:rsidRPr="006E3E64">
              <w:rPr>
                <w:rStyle w:val="Hyperlink"/>
                <w:noProof/>
              </w:rPr>
              <w:t>Overview of AIRDRI</w:t>
            </w:r>
            <w:r w:rsidR="007628E7">
              <w:rPr>
                <w:noProof/>
                <w:webHidden/>
              </w:rPr>
              <w:tab/>
              <w:t>3</w:t>
            </w:r>
          </w:hyperlink>
        </w:p>
        <w:p w14:paraId="198632BA"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1" w:history="1">
            <w:r w:rsidR="007628E7" w:rsidRPr="006E3E64">
              <w:rPr>
                <w:rStyle w:val="Hyperlink"/>
                <w:noProof/>
              </w:rPr>
              <w:t>Overview of Mexico</w:t>
            </w:r>
            <w:r w:rsidR="007628E7">
              <w:rPr>
                <w:noProof/>
                <w:webHidden/>
              </w:rPr>
              <w:tab/>
              <w:t>3</w:t>
            </w:r>
          </w:hyperlink>
        </w:p>
        <w:p w14:paraId="4C54B6FA"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2" w:history="1">
            <w:r w:rsidR="007628E7" w:rsidRPr="006E3E64">
              <w:rPr>
                <w:rStyle w:val="Hyperlink"/>
                <w:noProof/>
              </w:rPr>
              <w:t>International and Intercultural Communication Theories</w:t>
            </w:r>
            <w:r w:rsidR="007628E7">
              <w:rPr>
                <w:noProof/>
                <w:webHidden/>
              </w:rPr>
              <w:tab/>
              <w:t>4</w:t>
            </w:r>
          </w:hyperlink>
        </w:p>
        <w:p w14:paraId="68FC7181"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3" w:history="1">
            <w:r w:rsidR="007628E7" w:rsidRPr="006E3E64">
              <w:rPr>
                <w:rStyle w:val="Hyperlink"/>
                <w:noProof/>
              </w:rPr>
              <w:t>Critically evaluate the cultural sensitivity to establishing a business in Mexico</w:t>
            </w:r>
            <w:r w:rsidR="007628E7">
              <w:rPr>
                <w:noProof/>
                <w:webHidden/>
              </w:rPr>
              <w:tab/>
              <w:t>5</w:t>
            </w:r>
          </w:hyperlink>
        </w:p>
        <w:p w14:paraId="379B5627"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4" w:history="1">
            <w:r w:rsidR="007628E7" w:rsidRPr="006E3E64">
              <w:rPr>
                <w:rStyle w:val="Hyperlink"/>
                <w:noProof/>
              </w:rPr>
              <w:t>Evaluate the communication barriers experienced by foreign businesses in Mexico</w:t>
            </w:r>
            <w:r w:rsidR="007628E7">
              <w:rPr>
                <w:noProof/>
                <w:webHidden/>
              </w:rPr>
              <w:tab/>
              <w:t>7</w:t>
            </w:r>
          </w:hyperlink>
        </w:p>
        <w:p w14:paraId="5D44EC69"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5" w:history="1">
            <w:r w:rsidR="007628E7" w:rsidRPr="006E3E64">
              <w:rPr>
                <w:rStyle w:val="Hyperlink"/>
                <w:noProof/>
              </w:rPr>
              <w:t>Communication Strategies and Recommendations to Enable the Company Airdri to succeed in Mexico</w:t>
            </w:r>
            <w:r w:rsidR="007628E7">
              <w:rPr>
                <w:noProof/>
                <w:webHidden/>
              </w:rPr>
              <w:tab/>
              <w:t>8</w:t>
            </w:r>
          </w:hyperlink>
        </w:p>
        <w:p w14:paraId="382E549B"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6" w:history="1">
            <w:r w:rsidR="007628E7" w:rsidRPr="006E3E64">
              <w:rPr>
                <w:rStyle w:val="Hyperlink"/>
                <w:noProof/>
              </w:rPr>
              <w:t>Conclusion</w:t>
            </w:r>
            <w:r w:rsidR="007628E7">
              <w:rPr>
                <w:noProof/>
                <w:webHidden/>
              </w:rPr>
              <w:tab/>
              <w:t>9</w:t>
            </w:r>
          </w:hyperlink>
        </w:p>
        <w:p w14:paraId="64709DB1" w14:textId="77777777" w:rsidR="007628E7" w:rsidRDefault="00E47E07" w:rsidP="007628E7">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99977677" w:history="1">
            <w:r w:rsidR="007628E7" w:rsidRPr="006E3E64">
              <w:rPr>
                <w:rStyle w:val="Hyperlink"/>
                <w:noProof/>
              </w:rPr>
              <w:t>References</w:t>
            </w:r>
            <w:r w:rsidR="007628E7">
              <w:rPr>
                <w:noProof/>
                <w:webHidden/>
              </w:rPr>
              <w:tab/>
              <w:t>11</w:t>
            </w:r>
          </w:hyperlink>
        </w:p>
        <w:p w14:paraId="4F5E71E8" w14:textId="77777777" w:rsidR="007628E7" w:rsidRDefault="00E47E07" w:rsidP="007628E7">
          <w:pPr>
            <w:spacing w:line="360" w:lineRule="auto"/>
            <w:jc w:val="both"/>
          </w:pPr>
        </w:p>
      </w:sdtContent>
    </w:sdt>
    <w:p w14:paraId="7544AC9E" w14:textId="77777777" w:rsidR="007628E7" w:rsidRDefault="007628E7" w:rsidP="007628E7">
      <w:pPr>
        <w:rPr>
          <w:color w:val="2F5496"/>
          <w:kern w:val="36"/>
        </w:rPr>
      </w:pPr>
      <w:r>
        <w:br w:type="page"/>
      </w:r>
    </w:p>
    <w:p w14:paraId="669F1358" w14:textId="77777777" w:rsidR="000166A4" w:rsidRPr="007628E7" w:rsidRDefault="007628E7" w:rsidP="007628E7">
      <w:pPr>
        <w:pStyle w:val="Heading1"/>
        <w:spacing w:line="360" w:lineRule="auto"/>
        <w:jc w:val="both"/>
        <w:rPr>
          <w:sz w:val="24"/>
          <w:szCs w:val="24"/>
        </w:rPr>
      </w:pPr>
      <w:bookmarkStart w:id="0" w:name="_Toc99977669"/>
      <w:r w:rsidRPr="007628E7">
        <w:rPr>
          <w:sz w:val="24"/>
          <w:szCs w:val="24"/>
        </w:rPr>
        <w:lastRenderedPageBreak/>
        <w:t>Introduction</w:t>
      </w:r>
      <w:bookmarkEnd w:id="0"/>
    </w:p>
    <w:p w14:paraId="7FB6112C" w14:textId="77777777" w:rsidR="000166A4" w:rsidRPr="007628E7" w:rsidRDefault="007628E7" w:rsidP="007628E7">
      <w:pPr>
        <w:spacing w:before="240" w:after="240" w:line="360" w:lineRule="auto"/>
        <w:jc w:val="both"/>
      </w:pPr>
      <w:r w:rsidRPr="007628E7">
        <w:t xml:space="preserve">International business and communication </w:t>
      </w:r>
      <w:proofErr w:type="gramStart"/>
      <w:r w:rsidRPr="007628E7">
        <w:t>is</w:t>
      </w:r>
      <w:proofErr w:type="gramEnd"/>
      <w:r w:rsidRPr="007628E7">
        <w:t xml:space="preserve"> a wide domain that covers the business from diverse perspectives like communication, sales and marketing, social responsibility, international economics, and others. International business and communication comprise world economies, global political leaders' decisions and their impact on the economies and business. </w:t>
      </w:r>
    </w:p>
    <w:p w14:paraId="06BDCF02" w14:textId="447C2497" w:rsidR="000166A4" w:rsidRPr="007628E7" w:rsidRDefault="007628E7" w:rsidP="007628E7">
      <w:pPr>
        <w:spacing w:before="240" w:after="240" w:line="360" w:lineRule="auto"/>
        <w:jc w:val="both"/>
      </w:pPr>
      <w:r w:rsidRPr="007628E7">
        <w:t xml:space="preserve">As the world economies are connected with each other, the businesses in the economies are also connected and operate the business internationally effective communication is crucial (Bolten, 2020). Without communication, a business </w:t>
      </w:r>
      <w:r w:rsidR="00FF7FE0" w:rsidRPr="007628E7">
        <w:t>cannot</w:t>
      </w:r>
      <w:r w:rsidRPr="007628E7">
        <w:t xml:space="preserve"> be built and operated internationally. Internal business communication helps in establishing the business internationally without any communication barriers. </w:t>
      </w:r>
    </w:p>
    <w:p w14:paraId="3ABB2351" w14:textId="52A30A71" w:rsidR="000166A4" w:rsidRPr="007628E7" w:rsidRDefault="007628E7" w:rsidP="007628E7">
      <w:pPr>
        <w:spacing w:before="240" w:after="240" w:line="360" w:lineRule="auto"/>
        <w:jc w:val="both"/>
      </w:pPr>
      <w:r w:rsidRPr="007628E7">
        <w:t xml:space="preserve">The report has covered the different dimensions of establishing a UK based business in Mexico. The business company taken in the report is Airdri who wants to move its production to Mexico as well. The report has evaluated and </w:t>
      </w:r>
      <w:r w:rsidR="00906A2A" w:rsidRPr="007628E7">
        <w:t>analyzed</w:t>
      </w:r>
      <w:r w:rsidRPr="007628E7">
        <w:t xml:space="preserve"> the cultural sensitivity to doing business in Mexico, what can be the communication barriers </w:t>
      </w:r>
      <w:proofErr w:type="gramStart"/>
      <w:r w:rsidRPr="007628E7">
        <w:t>and in the end,</w:t>
      </w:r>
      <w:proofErr w:type="gramEnd"/>
      <w:r w:rsidRPr="007628E7">
        <w:t xml:space="preserve"> a proper strategy and recommendation have been mentioned to communicate and make the business of Airdri succeed in Mexico.</w:t>
      </w:r>
    </w:p>
    <w:p w14:paraId="3846BEFB" w14:textId="77777777" w:rsidR="000166A4" w:rsidRPr="007628E7" w:rsidRDefault="007628E7" w:rsidP="007628E7">
      <w:pPr>
        <w:pStyle w:val="Heading1"/>
        <w:spacing w:line="360" w:lineRule="auto"/>
        <w:jc w:val="both"/>
        <w:rPr>
          <w:sz w:val="24"/>
          <w:szCs w:val="24"/>
        </w:rPr>
      </w:pPr>
      <w:bookmarkStart w:id="1" w:name="_Toc99977670"/>
      <w:r w:rsidRPr="007628E7">
        <w:rPr>
          <w:sz w:val="24"/>
          <w:szCs w:val="24"/>
        </w:rPr>
        <w:t>Overview of AIRDRI</w:t>
      </w:r>
      <w:bookmarkEnd w:id="1"/>
    </w:p>
    <w:p w14:paraId="0D1973E3" w14:textId="77777777" w:rsidR="000166A4" w:rsidRPr="007628E7" w:rsidRDefault="007628E7" w:rsidP="007628E7">
      <w:pPr>
        <w:spacing w:before="240" w:after="240" w:line="360" w:lineRule="auto"/>
        <w:jc w:val="both"/>
      </w:pPr>
      <w:r w:rsidRPr="007628E7">
        <w:t xml:space="preserve">AIRDRI is a UK brand that manufactures and designs hand dryers. The company is established by Peter Philipps and Peter Allen in 1974 in Oxfordshire (UK). Besides hand dryers, the AIRDRI also manufactures elevator door systems, speech units, air purifiers, hand drying washroom equipment, elevators, moving stairways, etc (AIRDRI, 2022). </w:t>
      </w:r>
    </w:p>
    <w:p w14:paraId="247F70A2" w14:textId="77777777" w:rsidR="000166A4" w:rsidRPr="007628E7" w:rsidRDefault="007628E7" w:rsidP="007628E7">
      <w:pPr>
        <w:pStyle w:val="Heading1"/>
        <w:spacing w:line="360" w:lineRule="auto"/>
        <w:jc w:val="both"/>
        <w:rPr>
          <w:sz w:val="24"/>
          <w:szCs w:val="24"/>
        </w:rPr>
      </w:pPr>
      <w:bookmarkStart w:id="2" w:name="_Toc99977671"/>
      <w:r w:rsidRPr="007628E7">
        <w:rPr>
          <w:sz w:val="24"/>
          <w:szCs w:val="24"/>
        </w:rPr>
        <w:t>Overview of Mexico</w:t>
      </w:r>
      <w:bookmarkEnd w:id="2"/>
    </w:p>
    <w:p w14:paraId="4810ADEC" w14:textId="50906319" w:rsidR="000166A4" w:rsidRPr="007628E7" w:rsidRDefault="007628E7" w:rsidP="007628E7">
      <w:pPr>
        <w:spacing w:before="240" w:after="240" w:line="360" w:lineRule="auto"/>
        <w:jc w:val="both"/>
      </w:pPr>
      <w:r w:rsidRPr="007628E7">
        <w:t xml:space="preserve">The country Mexico is located in the southern part of North America and shares a border with the United States, Guatemala, Belize, the Caribbean </w:t>
      </w:r>
      <w:proofErr w:type="gramStart"/>
      <w:r w:rsidRPr="007628E7">
        <w:t>Sea</w:t>
      </w:r>
      <w:proofErr w:type="gramEnd"/>
      <w:r w:rsidRPr="007628E7">
        <w:t xml:space="preserve"> and the Pacific Ocean, etc. It is the 15th largest economy in the world with a population of 130 million and is a rich</w:t>
      </w:r>
      <w:r w:rsidR="00BD2D24">
        <w:t>,</w:t>
      </w:r>
      <w:r w:rsidRPr="007628E7">
        <w:t xml:space="preserve"> </w:t>
      </w:r>
      <w:r w:rsidR="00906A2A" w:rsidRPr="007628E7">
        <w:t>culturally</w:t>
      </w:r>
      <w:r w:rsidR="00BD2D24">
        <w:t>,</w:t>
      </w:r>
      <w:r w:rsidRPr="007628E7">
        <w:t xml:space="preserve"> diverse country. Mexico has a stable </w:t>
      </w:r>
      <w:r w:rsidR="00AC5B53" w:rsidRPr="007628E7">
        <w:t>economy,</w:t>
      </w:r>
      <w:r w:rsidRPr="007628E7">
        <w:t xml:space="preserve"> but the economy has suffered disruptively in the pandemic 2020 but has covered itself in 2021 (International Trade Administration, 2021). </w:t>
      </w:r>
    </w:p>
    <w:p w14:paraId="42ED23FB" w14:textId="77777777" w:rsidR="000166A4" w:rsidRPr="007628E7" w:rsidRDefault="007628E7" w:rsidP="007628E7">
      <w:pPr>
        <w:spacing w:before="240" w:after="240" w:line="360" w:lineRule="auto"/>
        <w:jc w:val="both"/>
      </w:pPr>
      <w:r w:rsidRPr="007628E7">
        <w:lastRenderedPageBreak/>
        <w:t xml:space="preserve">Due to the diverse market opportunities and strong linkages between the cultural, social, and economical factors, companies prefer Mexico to establish their business. Several large companies in the UK are operating their business in Mexico which including HSBC, AstraZeneca, GSK, etc. </w:t>
      </w:r>
    </w:p>
    <w:p w14:paraId="1E8A2795" w14:textId="77777777" w:rsidR="000166A4" w:rsidRPr="007628E7" w:rsidRDefault="007628E7" w:rsidP="007628E7">
      <w:pPr>
        <w:pStyle w:val="Heading1"/>
        <w:spacing w:line="360" w:lineRule="auto"/>
        <w:jc w:val="both"/>
        <w:rPr>
          <w:sz w:val="24"/>
          <w:szCs w:val="24"/>
        </w:rPr>
      </w:pPr>
      <w:bookmarkStart w:id="3" w:name="_Toc99977672"/>
      <w:r w:rsidRPr="007628E7">
        <w:rPr>
          <w:sz w:val="24"/>
          <w:szCs w:val="24"/>
        </w:rPr>
        <w:t>International and Intercultural Communication Theories</w:t>
      </w:r>
      <w:bookmarkEnd w:id="3"/>
      <w:r w:rsidRPr="007628E7">
        <w:rPr>
          <w:sz w:val="24"/>
          <w:szCs w:val="24"/>
        </w:rPr>
        <w:t xml:space="preserve"> </w:t>
      </w:r>
    </w:p>
    <w:p w14:paraId="351D38F9" w14:textId="019D70AF" w:rsidR="000166A4" w:rsidRPr="007628E7" w:rsidRDefault="007628E7" w:rsidP="007628E7">
      <w:pPr>
        <w:spacing w:before="240" w:after="240" w:line="360" w:lineRule="auto"/>
        <w:jc w:val="both"/>
      </w:pPr>
      <w:r w:rsidRPr="007628E7">
        <w:t xml:space="preserve">To establish international </w:t>
      </w:r>
      <w:r w:rsidR="00BD2D24" w:rsidRPr="007628E7">
        <w:t>business,</w:t>
      </w:r>
      <w:r w:rsidRPr="007628E7">
        <w:t xml:space="preserve"> it is important to understand the cultural diversity of the country in which the business is going to be establish</w:t>
      </w:r>
      <w:r>
        <w:t xml:space="preserve">ed. In absence of this, </w:t>
      </w:r>
      <w:r w:rsidRPr="007628E7">
        <w:t>severe consequences have to be borne and therefore intercultural and international communication is the main functions to be performed in international businesses (Bolten, 2020).</w:t>
      </w:r>
    </w:p>
    <w:p w14:paraId="3D1F8AFD" w14:textId="77777777" w:rsidR="007628E7" w:rsidRDefault="007628E7" w:rsidP="007628E7">
      <w:pPr>
        <w:spacing w:before="240" w:after="240" w:line="360" w:lineRule="auto"/>
        <w:jc w:val="both"/>
        <w:rPr>
          <w:b/>
        </w:rPr>
      </w:pPr>
      <w:r w:rsidRPr="007628E7">
        <w:rPr>
          <w:b/>
        </w:rPr>
        <w:t>Hofstede's Cultural Dimension</w:t>
      </w:r>
    </w:p>
    <w:p w14:paraId="4FDB6296" w14:textId="3D70EA88" w:rsidR="006A6772" w:rsidRDefault="00EF3CD2" w:rsidP="007628E7">
      <w:pPr>
        <w:spacing w:before="240" w:after="240" w:line="360" w:lineRule="auto"/>
        <w:jc w:val="both"/>
      </w:pPr>
      <w:r>
        <w:rPr>
          <w:noProof/>
        </w:rPr>
        <w:drawing>
          <wp:inline distT="0" distB="0" distL="0" distR="0" wp14:anchorId="2FE2300F" wp14:editId="304CECCC">
            <wp:extent cx="5943600" cy="239268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2392680"/>
                    </a:xfrm>
                    <a:prstGeom prst="rect">
                      <a:avLst/>
                    </a:prstGeom>
                  </pic:spPr>
                </pic:pic>
              </a:graphicData>
            </a:graphic>
          </wp:inline>
        </w:drawing>
      </w:r>
    </w:p>
    <w:p w14:paraId="7E23E047" w14:textId="10CC27E5" w:rsidR="000166A4" w:rsidRPr="007628E7" w:rsidRDefault="007628E7" w:rsidP="007628E7">
      <w:pPr>
        <w:spacing w:before="240" w:after="240" w:line="360" w:lineRule="auto"/>
        <w:jc w:val="both"/>
      </w:pPr>
      <w:r w:rsidRPr="007628E7">
        <w:t>Introduced by the psychologist Dr Greet Hofstede in 1970</w:t>
      </w:r>
      <w:r w:rsidR="00AB695E">
        <w:t xml:space="preserve"> the theory</w:t>
      </w:r>
      <w:r w:rsidRPr="007628E7">
        <w:t xml:space="preserve"> has addressed different cultural dimensions that are </w:t>
      </w:r>
      <w:r w:rsidR="00AC5B53" w:rsidRPr="007628E7">
        <w:t>recognized</w:t>
      </w:r>
      <w:r w:rsidRPr="007628E7">
        <w:t xml:space="preserve"> globally to understand the cultural differences between the countries. The different cultural dimensions are:</w:t>
      </w:r>
    </w:p>
    <w:p w14:paraId="415FF1DD" w14:textId="77777777" w:rsidR="000166A4" w:rsidRPr="007628E7" w:rsidRDefault="007628E7" w:rsidP="007628E7">
      <w:pPr>
        <w:spacing w:before="240" w:after="240" w:line="360" w:lineRule="auto"/>
        <w:jc w:val="both"/>
      </w:pPr>
      <w:r w:rsidRPr="007628E7">
        <w:rPr>
          <w:b/>
        </w:rPr>
        <w:t>Power Distance Index (PDI)</w:t>
      </w:r>
      <w:r w:rsidRPr="007628E7">
        <w:t>: It is an inequality standard that subsists in society and is permitted by the people with and without power. A high PDI score means that the people of the society have permitted an unequal and hierarchical power distribution. Whereas low PDI states that the power is shared and does not have hierarchical power distribution (Jackson, 2020). For example, countries with high PDI like Mexico (81), appreciate leaders' powers and hierarchies.</w:t>
      </w:r>
    </w:p>
    <w:p w14:paraId="18CE7EAF" w14:textId="77777777" w:rsidR="000166A4" w:rsidRPr="007628E7" w:rsidRDefault="007628E7" w:rsidP="007628E7">
      <w:pPr>
        <w:spacing w:before="240" w:after="240" w:line="360" w:lineRule="auto"/>
        <w:jc w:val="both"/>
      </w:pPr>
      <w:r w:rsidRPr="007628E7">
        <w:rPr>
          <w:b/>
        </w:rPr>
        <w:lastRenderedPageBreak/>
        <w:t>Individualism in contrast to Collectivism (IDV):</w:t>
      </w:r>
      <w:r w:rsidRPr="007628E7">
        <w:t xml:space="preserve"> A high IDV supports a high level of individualism and a low level of strong connections. Whereas collectivism supports loyalty towards the group which in return provides security to the interest of the individual. Mexico has a low IDV which means the country supports collectivism instead of individualism and appreciates the achievements of the individuals of the group.</w:t>
      </w:r>
    </w:p>
    <w:p w14:paraId="44DEB96B" w14:textId="77777777" w:rsidR="000166A4" w:rsidRPr="007628E7" w:rsidRDefault="007628E7" w:rsidP="007628E7">
      <w:pPr>
        <w:spacing w:before="240" w:after="240" w:line="360" w:lineRule="auto"/>
        <w:jc w:val="both"/>
      </w:pPr>
      <w:r w:rsidRPr="007628E7">
        <w:rPr>
          <w:b/>
        </w:rPr>
        <w:t>Masculinity in contrast to Femininity (MAS):</w:t>
      </w:r>
      <w:r w:rsidRPr="007628E7">
        <w:t xml:space="preserve"> It defines the duties of men and women in society. There are masculine and feminine societies (Jackson, 2020). Countries like Mexico and Japan have high MAS score that depicts the society and businesses have a hierarchical, deferential, and traditional system.</w:t>
      </w:r>
    </w:p>
    <w:p w14:paraId="2F7C2067" w14:textId="77777777" w:rsidR="000166A4" w:rsidRPr="007628E7" w:rsidRDefault="007628E7" w:rsidP="007628E7">
      <w:pPr>
        <w:spacing w:before="240" w:after="240" w:line="360" w:lineRule="auto"/>
        <w:jc w:val="both"/>
      </w:pPr>
      <w:r w:rsidRPr="007628E7">
        <w:rPr>
          <w:b/>
        </w:rPr>
        <w:t>Uncertainty Avoidance Index (UAI)</w:t>
      </w:r>
      <w:r w:rsidRPr="007628E7">
        <w:t xml:space="preserve"> - The index estates the level of people to cope with anxiety. A high UAI score means the people make their life predictable and else left their destiny on the God besides this low UAI states people are chilled and open. For example, Mexico's UAI is 82 and the people avoid uncertainty.</w:t>
      </w:r>
    </w:p>
    <w:p w14:paraId="47F3E3C9" w14:textId="77777777" w:rsidR="000166A4" w:rsidRPr="007628E7" w:rsidRDefault="007628E7" w:rsidP="007628E7">
      <w:pPr>
        <w:spacing w:before="240" w:after="240" w:line="360" w:lineRule="auto"/>
        <w:jc w:val="both"/>
      </w:pPr>
      <w:r w:rsidRPr="007628E7">
        <w:rPr>
          <w:b/>
        </w:rPr>
        <w:t>Long in contrast to short term Orientation</w:t>
      </w:r>
      <w:r w:rsidRPr="007628E7">
        <w:t>- It was originally referred to as Pragmatic versus Normative (PRA). High PRA means practical, prudence, and modest people whereas low PRA means ethics, trustworthiness, and consistent people (Jackson, 2020). Mexico has a low PRA of 24, it is a normative country.</w:t>
      </w:r>
    </w:p>
    <w:p w14:paraId="72768416" w14:textId="77777777" w:rsidR="000166A4" w:rsidRPr="007628E7" w:rsidRDefault="007628E7" w:rsidP="007628E7">
      <w:pPr>
        <w:spacing w:before="240" w:after="240" w:line="360" w:lineRule="auto"/>
        <w:jc w:val="both"/>
      </w:pPr>
      <w:r w:rsidRPr="007628E7">
        <w:rPr>
          <w:b/>
        </w:rPr>
        <w:t>Indulgence in contrast to Restraint (IVR)</w:t>
      </w:r>
      <w:r w:rsidRPr="007628E7">
        <w:t xml:space="preserve"> - High IVR promotes liberty whereas low IVR promotes more laws regulating the behaviour. Mexico has an IVR of 97 which means the people over there enjoy liberty.</w:t>
      </w:r>
    </w:p>
    <w:p w14:paraId="47B639AD" w14:textId="77777777" w:rsidR="000166A4" w:rsidRPr="007628E7" w:rsidRDefault="007628E7" w:rsidP="007628E7">
      <w:pPr>
        <w:spacing w:before="240" w:after="240" w:line="360" w:lineRule="auto"/>
        <w:jc w:val="both"/>
      </w:pPr>
      <w:r w:rsidRPr="007628E7">
        <w:t xml:space="preserve">According to </w:t>
      </w:r>
      <w:r w:rsidRPr="007628E7">
        <w:rPr>
          <w:b/>
          <w:bCs/>
        </w:rPr>
        <w:t>Samovar's theory</w:t>
      </w:r>
      <w:r w:rsidRPr="007628E7">
        <w:t xml:space="preserve">, Culture and communication are the two dimensions and when integrates create intercultural communication. To create effective communication warmth, empathy, and compassion is essential toward the other culture. Empathy is one of the most required elements or is an initial point for efficient intercultural and interpersonal communication which lays a strong foundation to avoid cultural differences and misunderstanding (Shen et al., 2020). </w:t>
      </w:r>
      <w:r w:rsidRPr="007628E7">
        <w:rPr>
          <w:b/>
          <w:bCs/>
        </w:rPr>
        <w:t>Jandt's theory</w:t>
      </w:r>
      <w:r w:rsidRPr="007628E7">
        <w:t xml:space="preserve"> states that communication is a part of the culture and the differentiation in culture creates a perception and impacts the way an individual look at the world. </w:t>
      </w:r>
    </w:p>
    <w:p w14:paraId="34CF7B17" w14:textId="77777777" w:rsidR="000166A4" w:rsidRPr="007628E7" w:rsidRDefault="007628E7" w:rsidP="007628E7">
      <w:pPr>
        <w:pStyle w:val="Heading1"/>
        <w:spacing w:line="360" w:lineRule="auto"/>
        <w:jc w:val="both"/>
        <w:rPr>
          <w:sz w:val="24"/>
          <w:szCs w:val="24"/>
        </w:rPr>
      </w:pPr>
      <w:bookmarkStart w:id="4" w:name="_Toc99977673"/>
      <w:r w:rsidRPr="007628E7">
        <w:rPr>
          <w:sz w:val="24"/>
          <w:szCs w:val="24"/>
        </w:rPr>
        <w:lastRenderedPageBreak/>
        <w:t>Critically evaluate the cultural sensitivity to establishing a business in Mexico</w:t>
      </w:r>
      <w:bookmarkEnd w:id="4"/>
      <w:r w:rsidRPr="007628E7">
        <w:rPr>
          <w:sz w:val="24"/>
          <w:szCs w:val="24"/>
        </w:rPr>
        <w:t xml:space="preserve"> </w:t>
      </w:r>
    </w:p>
    <w:p w14:paraId="16B1E1A6" w14:textId="77777777" w:rsidR="000166A4" w:rsidRPr="007628E7" w:rsidRDefault="007628E7" w:rsidP="007628E7">
      <w:pPr>
        <w:spacing w:before="240" w:after="240" w:line="360" w:lineRule="auto"/>
        <w:jc w:val="both"/>
      </w:pPr>
      <w:r w:rsidRPr="007628E7">
        <w:t>The business culture of Mexico consists of:</w:t>
      </w:r>
    </w:p>
    <w:p w14:paraId="412A4AF0" w14:textId="77777777" w:rsidR="000166A4" w:rsidRPr="007628E7" w:rsidRDefault="007628E7" w:rsidP="007628E7">
      <w:pPr>
        <w:spacing w:before="240" w:after="240" w:line="360" w:lineRule="auto"/>
        <w:jc w:val="both"/>
      </w:pPr>
      <w:r w:rsidRPr="007628E7">
        <w:rPr>
          <w:b/>
        </w:rPr>
        <w:t>Business Culture Fundamental Principles</w:t>
      </w:r>
      <w:r w:rsidRPr="007628E7">
        <w:t>- The working etiquette of Mexico is the same as in other Latin American countries. The business culture of Mexico also depends on the trade ties between the countries and the type of business. The main elements of Mexican business culture are personal relationships, loyalty, strong hierarchy, and status consciousness (Floyd and Cardon, 2020). The Mexican culture believes in developing personal relationships with their colleagues by investing time and effort.</w:t>
      </w:r>
    </w:p>
    <w:p w14:paraId="0E89A46B" w14:textId="193E5CBE" w:rsidR="000166A4" w:rsidRPr="007628E7" w:rsidRDefault="007628E7" w:rsidP="007628E7">
      <w:pPr>
        <w:spacing w:before="240" w:after="240" w:line="360" w:lineRule="auto"/>
        <w:jc w:val="both"/>
      </w:pPr>
      <w:r w:rsidRPr="007628E7">
        <w:rPr>
          <w:b/>
        </w:rPr>
        <w:t>First Meeting</w:t>
      </w:r>
      <w:r w:rsidRPr="007628E7">
        <w:t xml:space="preserve">- The main thing is that Mexicans believe in face-to-face communication when it comes to doing business after </w:t>
      </w:r>
      <w:r w:rsidR="00BD2D24" w:rsidRPr="007628E7">
        <w:t>this,</w:t>
      </w:r>
      <w:r w:rsidRPr="007628E7">
        <w:t xml:space="preserve"> they prefer telephone talk rather the email. It is recommended to ensure the date and appointment in advance to show the eagerness to meet. Mexicans are status </w:t>
      </w:r>
      <w:r w:rsidR="00BD2D24" w:rsidRPr="007628E7">
        <w:t>conscious,</w:t>
      </w:r>
      <w:r w:rsidRPr="007628E7">
        <w:t xml:space="preserve"> so it is important for the businesses to book sittings in the top hotels and restaurants or at a place that reflects their status.</w:t>
      </w:r>
    </w:p>
    <w:p w14:paraId="51755E6F" w14:textId="77777777" w:rsidR="000166A4" w:rsidRPr="007628E7" w:rsidRDefault="007628E7" w:rsidP="007628E7">
      <w:pPr>
        <w:spacing w:before="240" w:after="240" w:line="360" w:lineRule="auto"/>
        <w:jc w:val="both"/>
      </w:pPr>
      <w:r w:rsidRPr="007628E7">
        <w:rPr>
          <w:b/>
        </w:rPr>
        <w:t>Time Management</w:t>
      </w:r>
      <w:r w:rsidRPr="007628E7">
        <w:t>- Mexicans are very punctual of time and they do not like to wait. Arriving on time is important at the first meeting and it would be preferable to make it small usually 5 to 15 minutes. There can be an outline for the meeting but it goes as per it is not compulsory (Floyd and Cardon, 2020).</w:t>
      </w:r>
    </w:p>
    <w:p w14:paraId="1EB49FB1" w14:textId="77777777" w:rsidR="000166A4" w:rsidRPr="007628E7" w:rsidRDefault="007628E7" w:rsidP="007628E7">
      <w:pPr>
        <w:spacing w:before="240" w:after="240" w:line="360" w:lineRule="auto"/>
        <w:jc w:val="both"/>
      </w:pPr>
      <w:r w:rsidRPr="007628E7">
        <w:rPr>
          <w:b/>
        </w:rPr>
        <w:t>Gifts</w:t>
      </w:r>
      <w:r w:rsidRPr="007628E7">
        <w:t xml:space="preserve"> - Gifts are considered respective and depict goodwill gestures. Gifts with the logo of the business can be remarkable at the time of the first meeting. Wine, chocolates, or flowers (except red flowers and marigolds) can be used for greetings when meeting at the Mexican's partner's house.</w:t>
      </w:r>
    </w:p>
    <w:p w14:paraId="125F1B33" w14:textId="631D6BA3" w:rsidR="000166A4" w:rsidRPr="007628E7" w:rsidRDefault="007628E7" w:rsidP="007628E7">
      <w:pPr>
        <w:spacing w:before="240" w:after="240" w:line="360" w:lineRule="auto"/>
        <w:jc w:val="both"/>
      </w:pPr>
      <w:r w:rsidRPr="007628E7">
        <w:rPr>
          <w:b/>
        </w:rPr>
        <w:t>Salutations and Titles</w:t>
      </w:r>
      <w:r w:rsidRPr="007628E7">
        <w:t xml:space="preserve">- Handshakes would be considered if meeting with the opposite sex. The handshake must be gentle which means it should be a light touch on the arms or elbows. The Mexican business culture is formal </w:t>
      </w:r>
      <w:r w:rsidR="00F21B8A">
        <w:t>so</w:t>
      </w:r>
      <w:r w:rsidRPr="007628E7">
        <w:t xml:space="preserve"> is very important to address the Mexican business partner by their professional title or by their surname after the salutations like Mr., Mrs., or Miss (Floyd and Cardon, 2020).</w:t>
      </w:r>
    </w:p>
    <w:p w14:paraId="65A33B75" w14:textId="77777777" w:rsidR="000166A4" w:rsidRPr="007628E7" w:rsidRDefault="007628E7" w:rsidP="007628E7">
      <w:pPr>
        <w:spacing w:before="240" w:after="240" w:line="360" w:lineRule="auto"/>
        <w:jc w:val="both"/>
      </w:pPr>
      <w:r w:rsidRPr="007628E7">
        <w:rPr>
          <w:b/>
        </w:rPr>
        <w:lastRenderedPageBreak/>
        <w:t>Dress Code</w:t>
      </w:r>
      <w:r w:rsidRPr="007628E7">
        <w:t>- It is recommended to be dressed up smartly and presentable as the first expression could be the last expression in from of the Mexicans. They are status conscious and wearing a dress as per the business preference of the Mexicans can turn the result in your boat. Business meetings are generally considered to be done in a formal dress which includes a dark suit with a shirt and a tie for men and for women classic business suits with matching shoes would be preferred (Floyd and Cardon, 2020).</w:t>
      </w:r>
    </w:p>
    <w:p w14:paraId="422CDFBB" w14:textId="77777777" w:rsidR="000166A4" w:rsidRPr="007628E7" w:rsidRDefault="007628E7" w:rsidP="007628E7">
      <w:pPr>
        <w:spacing w:before="240" w:after="240" w:line="360" w:lineRule="auto"/>
        <w:jc w:val="both"/>
      </w:pPr>
      <w:r w:rsidRPr="007628E7">
        <w:rPr>
          <w:b/>
        </w:rPr>
        <w:t>Exchange Business Cards</w:t>
      </w:r>
      <w:r w:rsidRPr="007628E7">
        <w:t>- It is always recommended to share your business cards that must be in Spanish on the one side and keep in mind to present the card by keeping the Spanish side in front.</w:t>
      </w:r>
    </w:p>
    <w:p w14:paraId="4E8FD5CF" w14:textId="77777777" w:rsidR="000166A4" w:rsidRPr="007628E7" w:rsidRDefault="007628E7" w:rsidP="007628E7">
      <w:pPr>
        <w:spacing w:before="240" w:after="240" w:line="360" w:lineRule="auto"/>
        <w:jc w:val="both"/>
      </w:pPr>
      <w:r w:rsidRPr="007628E7">
        <w:rPr>
          <w:b/>
        </w:rPr>
        <w:t>Meeting Management</w:t>
      </w:r>
      <w:r w:rsidRPr="007628E7">
        <w:t>- All Mexicans could not be well-versed in English so it could be effective to find out in advance the requirement of the translator. Foreign businesses are advised to be friendly and open and share all the details of how the business can benefit the company and the country of Mexico (Floyd and Cardon, 2020).</w:t>
      </w:r>
    </w:p>
    <w:p w14:paraId="7F0A4DF9" w14:textId="77777777" w:rsidR="000166A4" w:rsidRPr="007628E7" w:rsidRDefault="007628E7" w:rsidP="007628E7">
      <w:pPr>
        <w:spacing w:before="240" w:after="240" w:line="360" w:lineRule="auto"/>
        <w:jc w:val="both"/>
      </w:pPr>
      <w:r w:rsidRPr="007628E7">
        <w:t>At last, try to contact between business hours and avoid contacting on holidays.</w:t>
      </w:r>
    </w:p>
    <w:p w14:paraId="495E3940" w14:textId="77777777" w:rsidR="000166A4" w:rsidRPr="007628E7" w:rsidRDefault="007628E7" w:rsidP="007628E7">
      <w:pPr>
        <w:pStyle w:val="Heading1"/>
        <w:spacing w:line="360" w:lineRule="auto"/>
        <w:jc w:val="both"/>
        <w:rPr>
          <w:sz w:val="24"/>
          <w:szCs w:val="24"/>
        </w:rPr>
      </w:pPr>
      <w:bookmarkStart w:id="5" w:name="_Toc99977674"/>
      <w:r w:rsidRPr="007628E7">
        <w:rPr>
          <w:sz w:val="24"/>
          <w:szCs w:val="24"/>
        </w:rPr>
        <w:t>Evaluate the communication barriers experienced by foreign businesses in Mexico</w:t>
      </w:r>
      <w:bookmarkEnd w:id="5"/>
    </w:p>
    <w:p w14:paraId="3EC72664" w14:textId="77777777" w:rsidR="000166A4" w:rsidRPr="007628E7" w:rsidRDefault="007628E7" w:rsidP="007628E7">
      <w:pPr>
        <w:spacing w:before="240" w:after="240" w:line="360" w:lineRule="auto"/>
        <w:jc w:val="both"/>
      </w:pPr>
      <w:r w:rsidRPr="007628E7">
        <w:t xml:space="preserve">Communication is the most important factor to connect two persons and two parties and when doing </w:t>
      </w:r>
      <w:proofErr w:type="gramStart"/>
      <w:r w:rsidRPr="007628E7">
        <w:t>business</w:t>
      </w:r>
      <w:proofErr w:type="gramEnd"/>
      <w:r w:rsidRPr="007628E7">
        <w:t xml:space="preserve"> it becomes very important that both the parties are having mutual decisions, mutual agreement, and most importantly mutual consent to take their business ahead (Alzate Jimenez et al., 2020). For establishing and growing the business efficient communication is necessary to avoid disputes and the barriers to communication in foreign business are:</w:t>
      </w:r>
    </w:p>
    <w:p w14:paraId="79189182" w14:textId="60CC7FAD" w:rsidR="000166A4" w:rsidRPr="007628E7" w:rsidRDefault="007628E7" w:rsidP="007628E7">
      <w:pPr>
        <w:spacing w:before="240" w:after="240" w:line="360" w:lineRule="auto"/>
        <w:jc w:val="both"/>
      </w:pPr>
      <w:r w:rsidRPr="007628E7">
        <w:rPr>
          <w:b/>
        </w:rPr>
        <w:t>Groom and Dress</w:t>
      </w:r>
      <w:r w:rsidRPr="007628E7">
        <w:t xml:space="preserve">- At the time of business meetings proper grooming and presentable dress are necessary. It is a part of communication where dressing formally is important and when dealing in Mexico following their dress culture could help you in getting one check on the checklist of the Mexican partner. For example, men are required to wear dark and conservative suits, they must be well-pressed and shoes must be highly glossed polished and women need to wear an unrevealing blouse with a skirt, high heels, and makeup. Remember to leave the </w:t>
      </w:r>
      <w:r w:rsidR="00AC5B53" w:rsidRPr="007628E7">
        <w:t>jewelry</w:t>
      </w:r>
      <w:r w:rsidRPr="007628E7">
        <w:t xml:space="preserve"> and watch at home (Alzate Jimenez et al., 2020).</w:t>
      </w:r>
    </w:p>
    <w:p w14:paraId="3E93177F" w14:textId="75C2A1C8" w:rsidR="000166A4" w:rsidRPr="007628E7" w:rsidRDefault="007628E7" w:rsidP="007628E7">
      <w:pPr>
        <w:spacing w:before="240" w:after="240" w:line="360" w:lineRule="auto"/>
        <w:jc w:val="both"/>
      </w:pPr>
      <w:r w:rsidRPr="007628E7">
        <w:rPr>
          <w:b/>
        </w:rPr>
        <w:lastRenderedPageBreak/>
        <w:t>Words Misinterpretation</w:t>
      </w:r>
      <w:r w:rsidRPr="007628E7">
        <w:t xml:space="preserve">- Due to the difference in languages between countries, it might happen that the business partner can misunderstand you. There are many words that have different meanings, and it depicts different meaning as per their usage. The connotation problem can become a communication barrier while doing business in Mexico because there are chances that Mexicans are not well aware of English and its words. </w:t>
      </w:r>
      <w:r w:rsidR="00BD2D24" w:rsidRPr="007628E7">
        <w:t>So,</w:t>
      </w:r>
      <w:r w:rsidRPr="007628E7">
        <w:t xml:space="preserve"> it can raise problems in creating a business association (Alzate Jimenez et al., 2020).</w:t>
      </w:r>
    </w:p>
    <w:p w14:paraId="2BF932F0" w14:textId="77777777" w:rsidR="000166A4" w:rsidRPr="007628E7" w:rsidRDefault="007628E7" w:rsidP="007628E7">
      <w:pPr>
        <w:spacing w:before="240" w:after="240" w:line="360" w:lineRule="auto"/>
        <w:jc w:val="both"/>
      </w:pPr>
      <w:r w:rsidRPr="007628E7">
        <w:rPr>
          <w:b/>
        </w:rPr>
        <w:t>Communication Ethics</w:t>
      </w:r>
      <w:r w:rsidRPr="007628E7">
        <w:t>- Ethics are the principles that an individual follows strictly. He does not compromise with it. Similarly, there are communication ethics as well and Mexicans have their ethics. They believe in making relationships with the person they are working with. Through communication, it can be known whether the person is trustworthy, respectful, and selfless or not. Mexicans have their status and loyalty towards their culture and country with which they do not compromise. There is an open bribery system in Mexico and saying no to bribery can create a problem as it depicts that you are challenging their Mexican culture.</w:t>
      </w:r>
    </w:p>
    <w:p w14:paraId="1223E5D3" w14:textId="77777777" w:rsidR="000166A4" w:rsidRPr="007628E7" w:rsidRDefault="007628E7" w:rsidP="007628E7">
      <w:pPr>
        <w:spacing w:before="240" w:after="240" w:line="360" w:lineRule="auto"/>
        <w:jc w:val="both"/>
      </w:pPr>
      <w:r w:rsidRPr="007628E7">
        <w:rPr>
          <w:b/>
        </w:rPr>
        <w:t>Verbal and Non-verbal Communication</w:t>
      </w:r>
      <w:r w:rsidRPr="007628E7">
        <w:t>- In business verbal communication comprises the commitments that you have given (Alzate Jimenez et al., 2020). For example, if the meeting time you said to be at 10 AM then make sure that the meeting does not get delayed for any reason. As Mexicans are very punctual and they do not like empty commitments. Clear communication is required while doing business in Mexico as there can be instances when they are saying something else and you are taking it differently. For example, you understand that "The deal is going enthusiastic" but Mexicans actually mean "There is a serious issue and you must look forward to it". Keep in mind to have clear verbal and non-verbal communication both.</w:t>
      </w:r>
    </w:p>
    <w:p w14:paraId="063491D1" w14:textId="77777777" w:rsidR="000166A4" w:rsidRPr="007628E7" w:rsidRDefault="007628E7" w:rsidP="007628E7">
      <w:pPr>
        <w:pStyle w:val="Heading1"/>
        <w:spacing w:line="360" w:lineRule="auto"/>
        <w:jc w:val="both"/>
        <w:rPr>
          <w:sz w:val="24"/>
          <w:szCs w:val="24"/>
        </w:rPr>
      </w:pPr>
      <w:bookmarkStart w:id="6" w:name="_Toc99977675"/>
      <w:r w:rsidRPr="007628E7">
        <w:rPr>
          <w:sz w:val="24"/>
          <w:szCs w:val="24"/>
        </w:rPr>
        <w:t>Communication Strategies and Recommendations to Enable the Company Airdri to succeed in Mexico</w:t>
      </w:r>
      <w:bookmarkEnd w:id="6"/>
      <w:r w:rsidRPr="007628E7">
        <w:rPr>
          <w:sz w:val="24"/>
          <w:szCs w:val="24"/>
        </w:rPr>
        <w:t xml:space="preserve"> </w:t>
      </w:r>
    </w:p>
    <w:p w14:paraId="29CAC150" w14:textId="77777777" w:rsidR="000166A4" w:rsidRPr="007628E7" w:rsidRDefault="007628E7" w:rsidP="007628E7">
      <w:pPr>
        <w:spacing w:before="240" w:after="240" w:line="360" w:lineRule="auto"/>
        <w:jc w:val="both"/>
      </w:pPr>
      <w:r w:rsidRPr="007628E7">
        <w:t>To get success in Mexico it is important for the Airdri Company to become familiar with the business culture of Mexico.</w:t>
      </w:r>
    </w:p>
    <w:p w14:paraId="6266F15A" w14:textId="77777777" w:rsidR="000166A4" w:rsidRPr="007628E7" w:rsidRDefault="007628E7" w:rsidP="007628E7">
      <w:pPr>
        <w:spacing w:before="240" w:after="240" w:line="360" w:lineRule="auto"/>
        <w:jc w:val="both"/>
      </w:pPr>
      <w:r w:rsidRPr="007628E7">
        <w:rPr>
          <w:b/>
        </w:rPr>
        <w:t>After Sales Service</w:t>
      </w:r>
      <w:r w:rsidRPr="007628E7">
        <w:t xml:space="preserve">- Mexicans are conscious of the services and prices of a product and services from a business culture point. To establish and grow in Mexico, Airdri needs to focus on the after-sales service, maintenance service of the product, and proper education and training of the </w:t>
      </w:r>
      <w:r w:rsidRPr="007628E7">
        <w:lastRenderedPageBreak/>
        <w:t xml:space="preserve">product and service (Cuevas Vargas et al., 2021). According to the Global Business Culture survey, to increase sales of the business in Mexico it is essential to provide reliable after-sales services to the people. This factor increases the chances of the success of the Airdri products in Mexico. </w:t>
      </w:r>
    </w:p>
    <w:p w14:paraId="2245FAFD" w14:textId="1EBD7C77" w:rsidR="000166A4" w:rsidRPr="007628E7" w:rsidRDefault="007628E7" w:rsidP="007628E7">
      <w:pPr>
        <w:spacing w:before="240" w:after="240" w:line="360" w:lineRule="auto"/>
        <w:jc w:val="both"/>
      </w:pPr>
      <w:r w:rsidRPr="007628E7">
        <w:rPr>
          <w:b/>
        </w:rPr>
        <w:t>Bureaucracy</w:t>
      </w:r>
      <w:r w:rsidRPr="007628E7">
        <w:t xml:space="preserve">- The government official works are exponentially slow with regard to negotiations so it is necessary to </w:t>
      </w:r>
      <w:r w:rsidR="00BD2D24" w:rsidRPr="007628E7">
        <w:t>contact</w:t>
      </w:r>
      <w:r w:rsidRPr="007628E7">
        <w:t xml:space="preserve"> a reliable person who informs you each and every piece of information about the status of your project approval to make further decisions to pass your project as early as possible. To establish the business in Mexico Airdri can deal with </w:t>
      </w:r>
      <w:r w:rsidR="00AC5B53" w:rsidRPr="007628E7">
        <w:t>organizations</w:t>
      </w:r>
      <w:r w:rsidRPr="007628E7">
        <w:t xml:space="preserve"> like Pemex or Comision Federal de Electricidad (CFE), an international firm that offers the ground support to know about the conditions of project approvals. The </w:t>
      </w:r>
      <w:r w:rsidR="00AC5B53" w:rsidRPr="007628E7">
        <w:t>organization</w:t>
      </w:r>
      <w:r w:rsidRPr="007628E7">
        <w:t xml:space="preserve"> works on a tender basis. Such local partners can help Airdri officials to visit Mexico at an accurate time to make the agreement signed and set your business for success (Cuevas Vargas et al., 2021).</w:t>
      </w:r>
    </w:p>
    <w:p w14:paraId="71BA87F6" w14:textId="77777777" w:rsidR="000166A4" w:rsidRPr="007628E7" w:rsidRDefault="007628E7" w:rsidP="007628E7">
      <w:pPr>
        <w:spacing w:before="240" w:after="240" w:line="360" w:lineRule="auto"/>
        <w:jc w:val="both"/>
      </w:pPr>
      <w:r w:rsidRPr="007628E7">
        <w:rPr>
          <w:b/>
        </w:rPr>
        <w:t>Business Ethics</w:t>
      </w:r>
      <w:r w:rsidRPr="007628E7">
        <w:t>- Mexico is one of the highly corrupt countries in the world. As per the Corruption Perception Index (2020), Mexico accounts for 124 ranked among the 179 countries. Mexico has now in an economic agreement with North America through NAFTA. The company Airdri needs to pay bribery to make their projects and assignments approved in Mexico. Airdri is also recommended to know in detail about the UK's anti-corruption laws and then take the required steps to establish its business in Mexico by complying with its principles and ethics. Keep in mind that bribery can also take make you stand in front of the judicial.</w:t>
      </w:r>
    </w:p>
    <w:p w14:paraId="1BFED038" w14:textId="1DFA6A2A" w:rsidR="000166A4" w:rsidRPr="007628E7" w:rsidRDefault="007628E7" w:rsidP="007628E7">
      <w:pPr>
        <w:spacing w:before="240" w:after="240" w:line="360" w:lineRule="auto"/>
        <w:jc w:val="both"/>
      </w:pPr>
      <w:r w:rsidRPr="007628E7">
        <w:rPr>
          <w:b/>
        </w:rPr>
        <w:t>Communication and First Contact</w:t>
      </w:r>
      <w:r w:rsidRPr="007628E7">
        <w:t xml:space="preserve">- Mexicans know the language English but it might happen that you need a translator if you do not know Spanish. As Airdri belongs to an English native country there might be instances that Airdri needs to arrange a translator (Cuevas Vargas et al., 2021). When it comes to signing a </w:t>
      </w:r>
      <w:r w:rsidR="00BD2D24" w:rsidRPr="007628E7">
        <w:t>deal,</w:t>
      </w:r>
      <w:r w:rsidRPr="007628E7">
        <w:t xml:space="preserve"> Mexicans make face-to-face communication preferably. Mexicans are status sensitive so Airdri needs to book sittings always at a high standard place.</w:t>
      </w:r>
    </w:p>
    <w:p w14:paraId="1986C4E5" w14:textId="77777777" w:rsidR="000166A4" w:rsidRPr="007628E7" w:rsidRDefault="007628E7" w:rsidP="007628E7">
      <w:pPr>
        <w:spacing w:before="240" w:after="240" w:line="360" w:lineRule="auto"/>
        <w:jc w:val="both"/>
      </w:pPr>
      <w:r w:rsidRPr="007628E7">
        <w:rPr>
          <w:b/>
        </w:rPr>
        <w:t>Mexico Culture</w:t>
      </w:r>
      <w:r w:rsidRPr="007628E7">
        <w:t xml:space="preserve">- Before meetings, it is advisable to find the mutual interest to make an easy and convergent communication. Mexicans value their culture and they will appreciate it if Airdri officials do appreciation of their traditions and country. It will help the Airdri Company to create </w:t>
      </w:r>
      <w:r w:rsidRPr="007628E7">
        <w:lastRenderedPageBreak/>
        <w:t xml:space="preserve">a warm and trustworthy relationship with the Mexicans. Do not refuse the drinks offered at the time of the meeting. </w:t>
      </w:r>
    </w:p>
    <w:p w14:paraId="623C42C8" w14:textId="77777777" w:rsidR="000166A4" w:rsidRDefault="000166A4" w:rsidP="007628E7">
      <w:pPr>
        <w:spacing w:before="240" w:after="240" w:line="360" w:lineRule="auto"/>
        <w:jc w:val="both"/>
      </w:pPr>
    </w:p>
    <w:p w14:paraId="3CDAD856" w14:textId="77777777" w:rsidR="000166A4" w:rsidRPr="007628E7" w:rsidRDefault="007628E7" w:rsidP="007628E7">
      <w:pPr>
        <w:pStyle w:val="Heading1"/>
        <w:spacing w:line="360" w:lineRule="auto"/>
        <w:jc w:val="both"/>
        <w:rPr>
          <w:sz w:val="24"/>
          <w:szCs w:val="24"/>
        </w:rPr>
      </w:pPr>
      <w:bookmarkStart w:id="7" w:name="_Toc99977676"/>
      <w:r w:rsidRPr="007628E7">
        <w:rPr>
          <w:sz w:val="24"/>
          <w:szCs w:val="24"/>
        </w:rPr>
        <w:t>Conclusion</w:t>
      </w:r>
      <w:bookmarkEnd w:id="7"/>
    </w:p>
    <w:p w14:paraId="32AA2160" w14:textId="77777777" w:rsidR="000166A4" w:rsidRPr="007628E7" w:rsidRDefault="007628E7" w:rsidP="007628E7">
      <w:pPr>
        <w:spacing w:before="240" w:after="240" w:line="360" w:lineRule="auto"/>
        <w:jc w:val="both"/>
      </w:pPr>
      <w:r w:rsidRPr="007628E7">
        <w:t>The report has covered the different perspectives to establish a business in Mexico. A company in the UK named Airdri is moving its business to Mexico and as an international business communication consultant; the report has covered all the necessary dimensions so that Airdri can successfully develop its business in Mexico. To establish a business internationally communication barriers are the main hindrances. The adoption of strategies like knowledge of the business culture of Mexico might help the Airdri Company to establish and succeed in the business easily in Mexico. The report has covered dimensions like international and intercultural communication theories with reference to Mexico, the cultural sensitivity of Mexico to growing business in Mexico, and the right strategies and recommendations for Airdri to succeed in its business in Mexico.</w:t>
      </w:r>
    </w:p>
    <w:p w14:paraId="43CF3A50" w14:textId="77777777" w:rsidR="000166A4" w:rsidRPr="007628E7" w:rsidRDefault="000166A4" w:rsidP="007628E7">
      <w:pPr>
        <w:spacing w:before="240" w:after="240" w:line="360" w:lineRule="auto"/>
        <w:jc w:val="both"/>
      </w:pPr>
    </w:p>
    <w:p w14:paraId="7FFCF21D" w14:textId="77777777" w:rsidR="007628E7" w:rsidRPr="007628E7" w:rsidRDefault="007628E7" w:rsidP="007628E7">
      <w:pPr>
        <w:spacing w:before="240" w:after="240" w:line="360" w:lineRule="auto"/>
        <w:jc w:val="both"/>
      </w:pPr>
    </w:p>
    <w:p w14:paraId="25E147AF" w14:textId="77777777" w:rsidR="007628E7" w:rsidRPr="007628E7" w:rsidRDefault="007628E7" w:rsidP="007628E7">
      <w:pPr>
        <w:spacing w:before="240" w:after="240" w:line="360" w:lineRule="auto"/>
        <w:jc w:val="both"/>
      </w:pPr>
    </w:p>
    <w:p w14:paraId="4E87D5DF" w14:textId="77777777" w:rsidR="007628E7" w:rsidRPr="007628E7" w:rsidRDefault="007628E7" w:rsidP="007628E7">
      <w:pPr>
        <w:spacing w:before="240" w:after="240" w:line="360" w:lineRule="auto"/>
        <w:jc w:val="both"/>
      </w:pPr>
    </w:p>
    <w:p w14:paraId="4C24A8EC" w14:textId="77777777" w:rsidR="007628E7" w:rsidRPr="007628E7" w:rsidRDefault="007628E7" w:rsidP="007628E7">
      <w:pPr>
        <w:spacing w:before="240" w:after="240" w:line="360" w:lineRule="auto"/>
        <w:jc w:val="both"/>
      </w:pPr>
    </w:p>
    <w:p w14:paraId="35714891" w14:textId="77777777" w:rsidR="007628E7" w:rsidRPr="007628E7" w:rsidRDefault="007628E7" w:rsidP="007628E7">
      <w:pPr>
        <w:spacing w:before="240" w:after="240" w:line="360" w:lineRule="auto"/>
        <w:jc w:val="both"/>
      </w:pPr>
    </w:p>
    <w:p w14:paraId="55F9AC8E" w14:textId="77777777" w:rsidR="007628E7" w:rsidRPr="007628E7" w:rsidRDefault="007628E7" w:rsidP="007628E7">
      <w:pPr>
        <w:spacing w:before="240" w:after="240" w:line="360" w:lineRule="auto"/>
        <w:jc w:val="both"/>
      </w:pPr>
    </w:p>
    <w:p w14:paraId="665DA12B" w14:textId="77777777" w:rsidR="007628E7" w:rsidRPr="007628E7" w:rsidRDefault="007628E7" w:rsidP="007628E7">
      <w:pPr>
        <w:spacing w:before="240" w:after="240" w:line="360" w:lineRule="auto"/>
        <w:jc w:val="both"/>
      </w:pPr>
    </w:p>
    <w:p w14:paraId="30FCE9CE" w14:textId="77777777" w:rsidR="007628E7" w:rsidRPr="007628E7" w:rsidRDefault="007628E7" w:rsidP="007628E7">
      <w:pPr>
        <w:spacing w:before="240" w:after="240" w:line="360" w:lineRule="auto"/>
        <w:jc w:val="both"/>
      </w:pPr>
    </w:p>
    <w:p w14:paraId="71A24EFC" w14:textId="77777777" w:rsidR="007628E7" w:rsidRPr="007628E7" w:rsidRDefault="007628E7" w:rsidP="007628E7">
      <w:pPr>
        <w:spacing w:before="240" w:after="240" w:line="360" w:lineRule="auto"/>
        <w:jc w:val="both"/>
      </w:pPr>
    </w:p>
    <w:p w14:paraId="065654A6" w14:textId="77777777" w:rsidR="007628E7" w:rsidRPr="007628E7" w:rsidRDefault="007628E7" w:rsidP="007628E7">
      <w:pPr>
        <w:pStyle w:val="Heading1"/>
        <w:spacing w:line="360" w:lineRule="auto"/>
        <w:jc w:val="both"/>
        <w:rPr>
          <w:sz w:val="24"/>
          <w:szCs w:val="24"/>
        </w:rPr>
      </w:pPr>
      <w:bookmarkStart w:id="8" w:name="_Toc99977677"/>
      <w:r w:rsidRPr="007628E7">
        <w:rPr>
          <w:sz w:val="24"/>
          <w:szCs w:val="24"/>
        </w:rPr>
        <w:lastRenderedPageBreak/>
        <w:t>References</w:t>
      </w:r>
      <w:bookmarkEnd w:id="8"/>
    </w:p>
    <w:p w14:paraId="38FA21E6" w14:textId="77777777" w:rsidR="007628E7" w:rsidRPr="007628E7" w:rsidRDefault="007628E7" w:rsidP="007628E7">
      <w:pPr>
        <w:spacing w:line="360" w:lineRule="auto"/>
        <w:jc w:val="both"/>
      </w:pPr>
    </w:p>
    <w:p w14:paraId="2E14B452" w14:textId="77777777" w:rsidR="00EC4804" w:rsidRPr="00AC5B53" w:rsidRDefault="00EC4804" w:rsidP="00D275D3">
      <w:pPr>
        <w:pStyle w:val="ListParagraph"/>
        <w:numPr>
          <w:ilvl w:val="0"/>
          <w:numId w:val="1"/>
        </w:numPr>
        <w:spacing w:line="276" w:lineRule="auto"/>
        <w:rPr>
          <w:rFonts w:eastAsiaTheme="minorHAnsi"/>
        </w:rPr>
      </w:pPr>
      <w:r w:rsidRPr="00AC5B53">
        <w:rPr>
          <w:color w:val="000000"/>
        </w:rPr>
        <w:t xml:space="preserve">AIRDRI (2022). </w:t>
      </w:r>
      <w:r w:rsidRPr="00AC5B53">
        <w:rPr>
          <w:i/>
          <w:color w:val="000000"/>
        </w:rPr>
        <w:t>About Us</w:t>
      </w:r>
      <w:r w:rsidRPr="00AC5B53">
        <w:rPr>
          <w:color w:val="000000"/>
        </w:rPr>
        <w:t xml:space="preserve"> (Online). Available at: </w:t>
      </w:r>
      <w:hyperlink r:id="rId7" w:history="1">
        <w:r w:rsidRPr="007628E7">
          <w:rPr>
            <w:rStyle w:val="Hyperlink"/>
          </w:rPr>
          <w:t>https://airdri.com/about-us/</w:t>
        </w:r>
      </w:hyperlink>
      <w:r w:rsidRPr="00AC5B53">
        <w:rPr>
          <w:color w:val="000000"/>
        </w:rPr>
        <w:t xml:space="preserve">. Last accessed on: </w:t>
      </w:r>
      <w:r w:rsidRPr="007628E7">
        <w:t>1</w:t>
      </w:r>
      <w:r w:rsidRPr="00AC5B53">
        <w:rPr>
          <w:vertAlign w:val="superscript"/>
        </w:rPr>
        <w:t>st</w:t>
      </w:r>
      <w:r w:rsidRPr="007628E7">
        <w:t xml:space="preserve"> April 2022.</w:t>
      </w:r>
    </w:p>
    <w:p w14:paraId="6B566DED" w14:textId="3C826D40" w:rsidR="00EC4804" w:rsidRPr="007628E7" w:rsidRDefault="00EC4804" w:rsidP="00D275D3">
      <w:pPr>
        <w:pStyle w:val="ListParagraph"/>
        <w:numPr>
          <w:ilvl w:val="0"/>
          <w:numId w:val="1"/>
        </w:numPr>
        <w:spacing w:line="276" w:lineRule="auto"/>
      </w:pPr>
      <w:proofErr w:type="spellStart"/>
      <w:r w:rsidRPr="007628E7">
        <w:t>Alzate</w:t>
      </w:r>
      <w:proofErr w:type="spellEnd"/>
      <w:r w:rsidRPr="007628E7">
        <w:t xml:space="preserve"> Jiménez, Á.S., </w:t>
      </w:r>
      <w:proofErr w:type="spellStart"/>
      <w:r w:rsidRPr="007628E7">
        <w:t>Hincapié</w:t>
      </w:r>
      <w:proofErr w:type="spellEnd"/>
      <w:r w:rsidRPr="007628E7">
        <w:t xml:space="preserve"> </w:t>
      </w:r>
      <w:proofErr w:type="spellStart"/>
      <w:r w:rsidRPr="007628E7">
        <w:t>Loaiza</w:t>
      </w:r>
      <w:proofErr w:type="spellEnd"/>
      <w:r w:rsidRPr="007628E7">
        <w:t xml:space="preserve">, V. and Mosquera Restrepo, S.C. (2020). Cultural Misunderstandings of Communication Among Exchange Students </w:t>
      </w:r>
      <w:r w:rsidR="00105E5C" w:rsidRPr="007628E7">
        <w:t>from</w:t>
      </w:r>
      <w:r w:rsidRPr="007628E7">
        <w:t xml:space="preserve"> Argentina, Brazil, Mexico, and Spain at a Public University in Pereira.</w:t>
      </w:r>
    </w:p>
    <w:p w14:paraId="6DC40984" w14:textId="77777777" w:rsidR="00EC4804" w:rsidRPr="007628E7" w:rsidRDefault="00EC4804" w:rsidP="00D275D3">
      <w:pPr>
        <w:pStyle w:val="ListParagraph"/>
        <w:numPr>
          <w:ilvl w:val="0"/>
          <w:numId w:val="1"/>
        </w:numPr>
        <w:spacing w:line="276" w:lineRule="auto"/>
      </w:pPr>
      <w:r w:rsidRPr="007628E7">
        <w:t>Bolten, J. (2020). </w:t>
      </w:r>
      <w:r w:rsidRPr="00AC5B53">
        <w:rPr>
          <w:i/>
          <w:iCs/>
        </w:rPr>
        <w:t>Intercultural business communication: An interactive approach</w:t>
      </w:r>
      <w:r w:rsidRPr="007628E7">
        <w:t> (pp. 139-155). Routledge.</w:t>
      </w:r>
    </w:p>
    <w:p w14:paraId="14AE06DD" w14:textId="77777777" w:rsidR="00EC4804" w:rsidRPr="007628E7" w:rsidRDefault="00EC4804" w:rsidP="00D275D3">
      <w:pPr>
        <w:pStyle w:val="ListParagraph"/>
        <w:numPr>
          <w:ilvl w:val="0"/>
          <w:numId w:val="1"/>
        </w:numPr>
        <w:spacing w:line="276" w:lineRule="auto"/>
      </w:pPr>
      <w:r w:rsidRPr="007628E7">
        <w:t>Cuevas Vargas, H., Fernández Escobedo, R., Cortés Palacios, H.A. and Ramírez Lemus, L. (2021). The relation between adoption of information and communication technologies and marketing innovation as a key strategy to improve business performance.</w:t>
      </w:r>
    </w:p>
    <w:p w14:paraId="734A1423" w14:textId="77777777" w:rsidR="00EC4804" w:rsidRPr="007628E7" w:rsidRDefault="00EC4804" w:rsidP="00D275D3">
      <w:pPr>
        <w:pStyle w:val="ListParagraph"/>
        <w:numPr>
          <w:ilvl w:val="0"/>
          <w:numId w:val="1"/>
        </w:numPr>
        <w:spacing w:line="276" w:lineRule="auto"/>
      </w:pPr>
      <w:r w:rsidRPr="007628E7">
        <w:t>Floyd, K. and Cardon, P.W. (2020). </w:t>
      </w:r>
      <w:r w:rsidRPr="00AC5B53">
        <w:rPr>
          <w:i/>
          <w:iCs/>
        </w:rPr>
        <w:t>Business and Professional Communication</w:t>
      </w:r>
      <w:r w:rsidRPr="007628E7">
        <w:t>. McGraw-Hill Education.</w:t>
      </w:r>
    </w:p>
    <w:p w14:paraId="7BF38A55" w14:textId="77777777" w:rsidR="00EC4804" w:rsidRPr="00AC5B53" w:rsidRDefault="00EC4804" w:rsidP="00D275D3">
      <w:pPr>
        <w:pStyle w:val="ListParagraph"/>
        <w:numPr>
          <w:ilvl w:val="0"/>
          <w:numId w:val="1"/>
        </w:numPr>
        <w:spacing w:line="276" w:lineRule="auto"/>
        <w:rPr>
          <w:rFonts w:eastAsiaTheme="minorHAnsi"/>
        </w:rPr>
      </w:pPr>
      <w:r w:rsidRPr="007628E7">
        <w:t xml:space="preserve">Global Business Culture (2022). </w:t>
      </w:r>
      <w:r w:rsidRPr="00AC5B53">
        <w:rPr>
          <w:rFonts w:eastAsiaTheme="minorHAnsi"/>
          <w:i/>
        </w:rPr>
        <w:t>Tactics and Strategies for Success in Mexico – Part 1</w:t>
      </w:r>
      <w:r w:rsidRPr="007628E7">
        <w:t xml:space="preserve"> (Online). Available at: </w:t>
      </w:r>
      <w:hyperlink r:id="rId8" w:history="1">
        <w:r w:rsidRPr="00AC5B53">
          <w:rPr>
            <w:rStyle w:val="Hyperlink"/>
            <w:bCs/>
          </w:rPr>
          <w:t>https://www.globalbusinessculture.com/cultural-awareness/tactics-and-strategies-for-success-in-mexico-part-1/</w:t>
        </w:r>
      </w:hyperlink>
      <w:r w:rsidRPr="007628E7">
        <w:t>. Last accessed on:  1</w:t>
      </w:r>
      <w:r w:rsidRPr="00AC5B53">
        <w:rPr>
          <w:vertAlign w:val="superscript"/>
        </w:rPr>
        <w:t>st</w:t>
      </w:r>
      <w:r w:rsidRPr="007628E7">
        <w:t xml:space="preserve"> April 2022.</w:t>
      </w:r>
    </w:p>
    <w:p w14:paraId="490ED664" w14:textId="77777777" w:rsidR="00EC4804" w:rsidRPr="00AC5B53" w:rsidRDefault="00EC4804" w:rsidP="00D275D3">
      <w:pPr>
        <w:pStyle w:val="ListParagraph"/>
        <w:numPr>
          <w:ilvl w:val="0"/>
          <w:numId w:val="1"/>
        </w:numPr>
        <w:spacing w:line="276" w:lineRule="auto"/>
        <w:rPr>
          <w:color w:val="000000"/>
        </w:rPr>
      </w:pPr>
      <w:r w:rsidRPr="00AC5B53">
        <w:rPr>
          <w:color w:val="000000"/>
        </w:rPr>
        <w:t xml:space="preserve">International Trade Administration (2021). </w:t>
      </w:r>
      <w:r w:rsidRPr="00AC5B53">
        <w:rPr>
          <w:i/>
          <w:color w:val="000000"/>
        </w:rPr>
        <w:t>Mexico - Country Commercial Guide</w:t>
      </w:r>
      <w:r w:rsidRPr="00AC5B53">
        <w:rPr>
          <w:color w:val="000000"/>
        </w:rPr>
        <w:t xml:space="preserve"> (Online). Available at: </w:t>
      </w:r>
      <w:hyperlink r:id="rId9" w:history="1">
        <w:r w:rsidRPr="00AC5B53">
          <w:rPr>
            <w:rStyle w:val="Hyperlink"/>
            <w:bCs/>
          </w:rPr>
          <w:t>https://www.trade.gov/knowledge-product/exporting-mexico-market-overview</w:t>
        </w:r>
      </w:hyperlink>
      <w:r w:rsidRPr="00AC5B53">
        <w:rPr>
          <w:color w:val="000000"/>
        </w:rPr>
        <w:t>. Last accessed on: 1</w:t>
      </w:r>
      <w:r w:rsidRPr="00AC5B53">
        <w:rPr>
          <w:color w:val="000000"/>
          <w:vertAlign w:val="superscript"/>
        </w:rPr>
        <w:t>st</w:t>
      </w:r>
      <w:r w:rsidRPr="00AC5B53">
        <w:rPr>
          <w:color w:val="000000"/>
        </w:rPr>
        <w:t xml:space="preserve"> April 2022.</w:t>
      </w:r>
    </w:p>
    <w:p w14:paraId="59438960" w14:textId="77777777" w:rsidR="00EC4804" w:rsidRPr="007628E7" w:rsidRDefault="00EC4804" w:rsidP="00D275D3">
      <w:pPr>
        <w:pStyle w:val="ListParagraph"/>
        <w:numPr>
          <w:ilvl w:val="0"/>
          <w:numId w:val="1"/>
        </w:numPr>
        <w:spacing w:line="276" w:lineRule="auto"/>
      </w:pPr>
      <w:r w:rsidRPr="007628E7">
        <w:t>Jackson, T. (2020). The legacy of Geert Hofstede. </w:t>
      </w:r>
      <w:r w:rsidRPr="00AC5B53">
        <w:rPr>
          <w:i/>
          <w:iCs/>
        </w:rPr>
        <w:t>International Journal of Cross-Cultural Management</w:t>
      </w:r>
      <w:r w:rsidRPr="007628E7">
        <w:t>, </w:t>
      </w:r>
      <w:r w:rsidRPr="00AC5B53">
        <w:rPr>
          <w:i/>
          <w:iCs/>
        </w:rPr>
        <w:t>20</w:t>
      </w:r>
      <w:r w:rsidRPr="007628E7">
        <w:t>(1), pp.3-6.</w:t>
      </w:r>
    </w:p>
    <w:p w14:paraId="0EFA19EB" w14:textId="77777777" w:rsidR="00EC4804" w:rsidRPr="007628E7" w:rsidRDefault="00EC4804" w:rsidP="00D275D3">
      <w:pPr>
        <w:pStyle w:val="ListParagraph"/>
        <w:numPr>
          <w:ilvl w:val="0"/>
          <w:numId w:val="1"/>
        </w:numPr>
        <w:spacing w:line="276" w:lineRule="auto"/>
      </w:pPr>
      <w:r w:rsidRPr="007628E7">
        <w:t>Shen, J., Sheng, Y. and Shen, X. (2020). Umwelt-Semiosis: A Semiotic Perspective on the Dynamicity of Intercultural Communication Process. </w:t>
      </w:r>
      <w:r w:rsidRPr="00AC5B53">
        <w:rPr>
          <w:i/>
          <w:iCs/>
        </w:rPr>
        <w:t>Language</w:t>
      </w:r>
      <w:r w:rsidRPr="007628E7">
        <w:t>, </w:t>
      </w:r>
      <w:r w:rsidRPr="00AC5B53">
        <w:rPr>
          <w:i/>
          <w:iCs/>
        </w:rPr>
        <w:t>2</w:t>
      </w:r>
      <w:r w:rsidRPr="007628E7">
        <w:t>.</w:t>
      </w:r>
    </w:p>
    <w:sectPr w:rsidR="00EC4804" w:rsidRPr="007628E7" w:rsidSect="000166A4">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631CF"/>
    <w:multiLevelType w:val="hybridMultilevel"/>
    <w:tmpl w:val="2F40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557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0166A4"/>
    <w:rsid w:val="000166A4"/>
    <w:rsid w:val="000D2F6E"/>
    <w:rsid w:val="00105E5C"/>
    <w:rsid w:val="001A7D5A"/>
    <w:rsid w:val="002D6F87"/>
    <w:rsid w:val="00364F52"/>
    <w:rsid w:val="004E7BE2"/>
    <w:rsid w:val="0066093B"/>
    <w:rsid w:val="006A6772"/>
    <w:rsid w:val="007628E7"/>
    <w:rsid w:val="007946E2"/>
    <w:rsid w:val="00906A2A"/>
    <w:rsid w:val="00AB695E"/>
    <w:rsid w:val="00AC5B53"/>
    <w:rsid w:val="00AF4259"/>
    <w:rsid w:val="00B31127"/>
    <w:rsid w:val="00BA783D"/>
    <w:rsid w:val="00BB7BF7"/>
    <w:rsid w:val="00BD2D24"/>
    <w:rsid w:val="00C61ECA"/>
    <w:rsid w:val="00C942E0"/>
    <w:rsid w:val="00CF30B2"/>
    <w:rsid w:val="00D275D3"/>
    <w:rsid w:val="00E47E07"/>
    <w:rsid w:val="00EC4804"/>
    <w:rsid w:val="00ED08F3"/>
    <w:rsid w:val="00EF3CD2"/>
    <w:rsid w:val="00F21B8A"/>
    <w:rsid w:val="00FF7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0293292"/>
  <w15:docId w15:val="{D81B8FE2-14EA-47B5-99AF-F82A176BC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7628E7"/>
    <w:rPr>
      <w:color w:val="0000FF" w:themeColor="hyperlink"/>
      <w:u w:val="single"/>
    </w:rPr>
  </w:style>
  <w:style w:type="paragraph" w:styleId="Title">
    <w:name w:val="Title"/>
    <w:basedOn w:val="Normal"/>
    <w:next w:val="Normal"/>
    <w:link w:val="TitleChar"/>
    <w:uiPriority w:val="10"/>
    <w:qFormat/>
    <w:rsid w:val="007628E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28E7"/>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7628E7"/>
    <w:pPr>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7628E7"/>
    <w:pPr>
      <w:spacing w:after="100"/>
    </w:pPr>
  </w:style>
  <w:style w:type="paragraph" w:styleId="BalloonText">
    <w:name w:val="Balloon Text"/>
    <w:basedOn w:val="Normal"/>
    <w:link w:val="BalloonTextChar"/>
    <w:uiPriority w:val="99"/>
    <w:semiHidden/>
    <w:unhideWhenUsed/>
    <w:rsid w:val="007628E7"/>
    <w:rPr>
      <w:rFonts w:ascii="Tahoma" w:hAnsi="Tahoma" w:cs="Tahoma"/>
      <w:sz w:val="16"/>
      <w:szCs w:val="16"/>
    </w:rPr>
  </w:style>
  <w:style w:type="character" w:customStyle="1" w:styleId="BalloonTextChar">
    <w:name w:val="Balloon Text Char"/>
    <w:basedOn w:val="DefaultParagraphFont"/>
    <w:link w:val="BalloonText"/>
    <w:uiPriority w:val="99"/>
    <w:semiHidden/>
    <w:rsid w:val="007628E7"/>
    <w:rPr>
      <w:rFonts w:ascii="Tahoma" w:hAnsi="Tahoma" w:cs="Tahoma"/>
      <w:sz w:val="16"/>
      <w:szCs w:val="16"/>
    </w:rPr>
  </w:style>
  <w:style w:type="paragraph" w:styleId="ListParagraph">
    <w:name w:val="List Paragraph"/>
    <w:basedOn w:val="Normal"/>
    <w:uiPriority w:val="34"/>
    <w:qFormat/>
    <w:rsid w:val="00AC5B53"/>
    <w:pPr>
      <w:ind w:left="720"/>
      <w:contextualSpacing/>
    </w:pPr>
  </w:style>
  <w:style w:type="paragraph" w:styleId="NoSpacing">
    <w:name w:val="No Spacing"/>
    <w:link w:val="NoSpacingChar"/>
    <w:uiPriority w:val="1"/>
    <w:qFormat/>
    <w:rsid w:val="001A7D5A"/>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A7D5A"/>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E8DBF-0C14-4E65-94CD-F837781B2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2725</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Nicole Angheluta</cp:lastModifiedBy>
  <cp:revision>27</cp:revision>
  <dcterms:created xsi:type="dcterms:W3CDTF">2022-04-14T12:05:00Z</dcterms:created>
  <dcterms:modified xsi:type="dcterms:W3CDTF">2022-05-06T19:46:00Z</dcterms:modified>
</cp:coreProperties>
</file>