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widowControl w:val="0"/>
        <w:pBdr>
          <w:top w:space="0" w:sz="0" w:val="nil"/>
          <w:left w:space="0" w:sz="0" w:val="nil"/>
          <w:bottom w:space="0" w:sz="0" w:val="nil"/>
          <w:right w:space="0" w:sz="0" w:val="nil"/>
          <w:between w:space="0" w:sz="0" w:val="nil"/>
        </w:pBdr>
        <w:spacing w:after="0" w:line="276" w:lineRule="auto"/>
        <w:rPr>
          <w:color w:val="000000"/>
          <w:sz w:val="22"/>
          <w:szCs w:val="22"/>
        </w:rPr>
      </w:pPr>
      <w:r w:rsidDel="00000000" w:rsidR="00000000" w:rsidRPr="00000000">
        <w:rPr>
          <w:rtl w:val="0"/>
        </w:rPr>
      </w:r>
    </w:p>
    <w:tbl>
      <w:tblPr>
        <w:tblStyle w:val="Table1"/>
        <w:tblW w:w="9016.000000000002"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206"/>
        <w:gridCol w:w="1237"/>
        <w:gridCol w:w="468"/>
        <w:gridCol w:w="1443"/>
        <w:gridCol w:w="662"/>
        <w:tblGridChange w:id="0">
          <w:tblGrid>
            <w:gridCol w:w="5206"/>
            <w:gridCol w:w="1237"/>
            <w:gridCol w:w="468"/>
            <w:gridCol w:w="1443"/>
            <w:gridCol w:w="662"/>
          </w:tblGrid>
        </w:tblGridChange>
      </w:tblGrid>
      <w:tr>
        <w:trPr>
          <w:cantSplit w:val="0"/>
          <w:trHeight w:val="418" w:hRule="atLeast"/>
          <w:tblHeader w:val="0"/>
        </w:trPr>
        <w:tc>
          <w:tcPr>
            <w:vMerge w:val="restart"/>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02">
            <w:pPr>
              <w:keepNext w:val="1"/>
              <w:spacing w:after="0" w:line="240" w:lineRule="auto"/>
              <w:jc w:val="center"/>
              <w:rPr>
                <w:b w:val="1"/>
                <w:color w:val="000000"/>
                <w:sz w:val="32"/>
                <w:szCs w:val="32"/>
              </w:rPr>
            </w:pPr>
            <w:r w:rsidDel="00000000" w:rsidR="00000000" w:rsidRPr="00000000">
              <w:rPr>
                <w:rtl w:val="0"/>
              </w:rPr>
            </w:r>
          </w:p>
          <w:p w:rsidR="00000000" w:rsidDel="00000000" w:rsidP="00000000" w:rsidRDefault="00000000" w:rsidRPr="00000000" w14:paraId="00000003">
            <w:pPr>
              <w:keepNext w:val="1"/>
              <w:spacing w:after="0" w:line="240" w:lineRule="auto"/>
              <w:jc w:val="both"/>
              <w:rPr>
                <w:b w:val="1"/>
                <w:color w:val="000000"/>
                <w:sz w:val="28"/>
                <w:szCs w:val="28"/>
              </w:rPr>
            </w:pPr>
            <w:r w:rsidDel="00000000" w:rsidR="00000000" w:rsidRPr="00000000">
              <w:rPr/>
              <w:drawing>
                <wp:inline distB="0" distT="0" distL="0" distR="0">
                  <wp:extent cx="2984904" cy="1300091"/>
                  <wp:effectExtent b="0" l="0" r="0" t="0"/>
                  <wp:docPr descr="UWTSD new Logo" id="4" name="image1.png"/>
                  <a:graphic>
                    <a:graphicData uri="http://schemas.openxmlformats.org/drawingml/2006/picture">
                      <pic:pic>
                        <pic:nvPicPr>
                          <pic:cNvPr descr="UWTSD new Logo" id="0" name="image1.png"/>
                          <pic:cNvPicPr preferRelativeResize="0"/>
                        </pic:nvPicPr>
                        <pic:blipFill>
                          <a:blip r:embed="rId6"/>
                          <a:srcRect b="0" l="0" r="0" t="0"/>
                          <a:stretch>
                            <a:fillRect/>
                          </a:stretch>
                        </pic:blipFill>
                        <pic:spPr>
                          <a:xfrm>
                            <a:off x="0" y="0"/>
                            <a:ext cx="2984904" cy="1300091"/>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keepNext w:val="1"/>
              <w:spacing w:after="0" w:line="240" w:lineRule="auto"/>
              <w:jc w:val="both"/>
              <w:rPr>
                <w:b w:val="1"/>
                <w:color w:val="000000"/>
                <w:sz w:val="28"/>
                <w:szCs w:val="28"/>
              </w:rPr>
            </w:pPr>
            <w:r w:rsidDel="00000000" w:rsidR="00000000" w:rsidRPr="00000000">
              <w:rPr>
                <w:rtl w:val="0"/>
              </w:rPr>
            </w:r>
          </w:p>
          <w:p w:rsidR="00000000" w:rsidDel="00000000" w:rsidP="00000000" w:rsidRDefault="00000000" w:rsidRPr="00000000" w14:paraId="00000005">
            <w:pPr>
              <w:rPr>
                <w:b w:val="1"/>
                <w:sz w:val="28"/>
                <w:szCs w:val="28"/>
              </w:rPr>
            </w:pPr>
            <w:r w:rsidDel="00000000" w:rsidR="00000000" w:rsidRPr="00000000">
              <w:rPr>
                <w:b w:val="1"/>
                <w:sz w:val="28"/>
                <w:szCs w:val="28"/>
                <w:rtl w:val="0"/>
              </w:rPr>
              <w:t xml:space="preserve">Component One:</w:t>
            </w:r>
          </w:p>
          <w:p w:rsidR="00000000" w:rsidDel="00000000" w:rsidP="00000000" w:rsidRDefault="00000000" w:rsidRPr="00000000" w14:paraId="00000006">
            <w:pPr>
              <w:widowControl w:val="0"/>
              <w:spacing w:after="0" w:line="240" w:lineRule="auto"/>
              <w:jc w:val="both"/>
              <w:rPr>
                <w:b w:val="1"/>
                <w:i w:val="1"/>
                <w:color w:val="000000"/>
                <w:sz w:val="28"/>
                <w:szCs w:val="28"/>
              </w:rPr>
            </w:pPr>
            <w:r w:rsidDel="00000000" w:rsidR="00000000" w:rsidRPr="00000000">
              <w:rPr>
                <w:b w:val="1"/>
                <w:i w:val="1"/>
                <w:color w:val="000000"/>
                <w:sz w:val="28"/>
                <w:szCs w:val="28"/>
                <w:rtl w:val="0"/>
              </w:rPr>
              <w:t xml:space="preserve">What are the key skills required when working in the housekeeping team? 750 words (+/- 10%)</w:t>
            </w:r>
          </w:p>
          <w:p w:rsidR="00000000" w:rsidDel="00000000" w:rsidP="00000000" w:rsidRDefault="00000000" w:rsidRPr="00000000" w14:paraId="00000007">
            <w:pPr>
              <w:widowControl w:val="0"/>
              <w:spacing w:after="0" w:line="240" w:lineRule="auto"/>
              <w:jc w:val="both"/>
              <w:rPr>
                <w:b w:val="1"/>
                <w:i w:val="1"/>
                <w:color w:val="000000"/>
                <w:sz w:val="28"/>
                <w:szCs w:val="28"/>
              </w:rPr>
            </w:pPr>
            <w:r w:rsidDel="00000000" w:rsidR="00000000" w:rsidRPr="00000000">
              <w:rPr>
                <w:rtl w:val="0"/>
              </w:rPr>
            </w:r>
          </w:p>
          <w:p w:rsidR="00000000" w:rsidDel="00000000" w:rsidP="00000000" w:rsidRDefault="00000000" w:rsidRPr="00000000" w14:paraId="00000008">
            <w:pPr>
              <w:widowControl w:val="0"/>
              <w:spacing w:after="0" w:line="240" w:lineRule="auto"/>
              <w:jc w:val="both"/>
              <w:rPr>
                <w:b w:val="1"/>
                <w:i w:val="1"/>
                <w:color w:val="000000"/>
                <w:sz w:val="28"/>
                <w:szCs w:val="28"/>
              </w:rPr>
            </w:pPr>
            <w:r w:rsidDel="00000000" w:rsidR="00000000" w:rsidRPr="00000000">
              <w:rPr>
                <w:rtl w:val="0"/>
              </w:rPr>
            </w:r>
          </w:p>
          <w:p w:rsidR="00000000" w:rsidDel="00000000" w:rsidP="00000000" w:rsidRDefault="00000000" w:rsidRPr="00000000" w14:paraId="00000009">
            <w:pPr>
              <w:rPr>
                <w:b w:val="1"/>
                <w:color w:val="000000"/>
                <w:sz w:val="32"/>
                <w:szCs w:val="32"/>
              </w:rPr>
            </w:pPr>
            <w:r w:rsidDel="00000000" w:rsidR="00000000" w:rsidRPr="00000000">
              <w:rPr>
                <w:b w:val="1"/>
                <w:color w:val="000000"/>
                <w:sz w:val="28"/>
                <w:szCs w:val="28"/>
                <w:rtl w:val="0"/>
              </w:rPr>
              <w:t xml:space="preserve">Contribution to Overall Module Assessment: 25%</w:t>
            </w:r>
            <w:r w:rsidDel="00000000" w:rsidR="00000000" w:rsidRPr="00000000">
              <w:rPr>
                <w:rtl w:val="0"/>
              </w:rPr>
            </w:r>
          </w:p>
        </w:tc>
        <w:tc>
          <w:tcPr>
            <w:tcBorders>
              <w:top w:color="000000" w:space="0" w:sz="4" w:val="single"/>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0A">
            <w:pPr>
              <w:keepNext w:val="1"/>
              <w:spacing w:after="0" w:before="120" w:line="240" w:lineRule="auto"/>
              <w:rPr>
                <w:b w:val="1"/>
                <w:color w:val="000000"/>
                <w:sz w:val="20"/>
                <w:szCs w:val="20"/>
              </w:rPr>
            </w:pPr>
            <w:r w:rsidDel="00000000" w:rsidR="00000000" w:rsidRPr="00000000">
              <w:rPr>
                <w:b w:val="1"/>
                <w:color w:val="000000"/>
                <w:sz w:val="20"/>
                <w:szCs w:val="20"/>
                <w:rtl w:val="0"/>
              </w:rPr>
              <w:t xml:space="preserve">Student No:</w:t>
            </w:r>
          </w:p>
        </w:tc>
        <w:tc>
          <w:tcPr>
            <w:gridSpan w:val="2"/>
            <w:tcBorders>
              <w:top w:color="000000" w:space="0" w:sz="4" w:val="single"/>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0B">
            <w:pPr>
              <w:keepNext w:val="1"/>
              <w:spacing w:after="0" w:line="240" w:lineRule="auto"/>
              <w:jc w:val="center"/>
              <w:rPr>
                <w:b w:val="1"/>
                <w:color w:val="000000"/>
                <w:sz w:val="20"/>
                <w:szCs w:val="20"/>
              </w:rPr>
            </w:pPr>
            <w:r w:rsidDel="00000000" w:rsidR="00000000" w:rsidRPr="00000000">
              <w:rPr>
                <w:b w:val="1"/>
                <w:sz w:val="20"/>
                <w:szCs w:val="20"/>
                <w:rtl w:val="0"/>
              </w:rPr>
              <w:t xml:space="preserve">2018070</w:t>
            </w:r>
            <w:r w:rsidDel="00000000" w:rsidR="00000000" w:rsidRPr="00000000">
              <w:rPr>
                <w:rtl w:val="0"/>
              </w:rPr>
            </w:r>
          </w:p>
        </w:tc>
        <w:tc>
          <w:tcPr>
            <w:tcBorders>
              <w:top w:color="000000" w:space="0" w:sz="4" w:val="single"/>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0D">
            <w:pPr>
              <w:keepNext w:val="1"/>
              <w:spacing w:after="0" w:line="240" w:lineRule="auto"/>
              <w:jc w:val="center"/>
              <w:rPr>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0F">
            <w:pPr>
              <w:keepNext w:val="1"/>
              <w:spacing w:after="0" w:line="240" w:lineRule="auto"/>
              <w:rPr>
                <w:color w:val="000000"/>
                <w:sz w:val="20"/>
                <w:szCs w:val="20"/>
              </w:rPr>
            </w:pPr>
            <w:r w:rsidDel="00000000" w:rsidR="00000000" w:rsidRPr="00000000">
              <w:rPr>
                <w:rtl w:val="0"/>
              </w:rPr>
            </w:r>
          </w:p>
          <w:p w:rsidR="00000000" w:rsidDel="00000000" w:rsidP="00000000" w:rsidRDefault="00000000" w:rsidRPr="00000000" w14:paraId="00000010">
            <w:pPr>
              <w:keepNext w:val="1"/>
              <w:spacing w:after="0" w:line="240" w:lineRule="auto"/>
              <w:rPr>
                <w:color w:val="000000"/>
                <w:sz w:val="20"/>
                <w:szCs w:val="20"/>
              </w:rPr>
            </w:pPr>
            <w:r w:rsidDel="00000000" w:rsidR="00000000" w:rsidRPr="00000000">
              <w:rPr>
                <w:color w:val="000000"/>
                <w:sz w:val="20"/>
                <w:szCs w:val="20"/>
                <w:rtl w:val="0"/>
              </w:rPr>
              <w:t xml:space="preserve">Module Title:</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1">
            <w:pPr>
              <w:keepNext w:val="1"/>
              <w:spacing w:after="0" w:line="240" w:lineRule="auto"/>
              <w:jc w:val="center"/>
              <w:rPr>
                <w:b w:val="1"/>
                <w:color w:val="000000"/>
                <w:sz w:val="20"/>
                <w:szCs w:val="20"/>
              </w:rPr>
            </w:pPr>
            <w:r w:rsidDel="00000000" w:rsidR="00000000" w:rsidRPr="00000000">
              <w:rPr>
                <w:b w:val="1"/>
                <w:sz w:val="20"/>
                <w:szCs w:val="20"/>
                <w:rtl w:val="0"/>
              </w:rPr>
              <w:t xml:space="preserve">Operating Hotel Facilities</w:t>
            </w:r>
            <w:r w:rsidDel="00000000" w:rsidR="00000000" w:rsidRPr="00000000">
              <w:rPr>
                <w:rtl w:val="0"/>
              </w:rPr>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3">
            <w:pPr>
              <w:keepNext w:val="1"/>
              <w:spacing w:after="0" w:line="240" w:lineRule="auto"/>
              <w:jc w:val="center"/>
              <w:rPr>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15">
            <w:pPr>
              <w:keepNext w:val="1"/>
              <w:spacing w:after="0" w:line="240" w:lineRule="auto"/>
              <w:rPr>
                <w:color w:val="000000"/>
                <w:sz w:val="20"/>
                <w:szCs w:val="20"/>
              </w:rPr>
            </w:pPr>
            <w:r w:rsidDel="00000000" w:rsidR="00000000" w:rsidRPr="00000000">
              <w:rPr>
                <w:color w:val="000000"/>
                <w:sz w:val="20"/>
                <w:szCs w:val="20"/>
                <w:rtl w:val="0"/>
              </w:rPr>
              <w:t xml:space="preserve">Module Code:</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6">
            <w:pPr>
              <w:keepNext w:val="1"/>
              <w:spacing w:after="0" w:line="240" w:lineRule="auto"/>
              <w:jc w:val="center"/>
              <w:rPr>
                <w:b w:val="1"/>
                <w:color w:val="000000"/>
                <w:sz w:val="20"/>
                <w:szCs w:val="20"/>
              </w:rPr>
            </w:pPr>
            <w:r w:rsidDel="00000000" w:rsidR="00000000" w:rsidRPr="00000000">
              <w:rPr>
                <w:b w:val="1"/>
                <w:sz w:val="20"/>
                <w:szCs w:val="20"/>
                <w:rtl w:val="0"/>
              </w:rPr>
              <w:t xml:space="preserve">Bmih 4006</w:t>
            </w:r>
            <w:r w:rsidDel="00000000" w:rsidR="00000000" w:rsidRPr="00000000">
              <w:rPr>
                <w:rtl w:val="0"/>
              </w:rPr>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8">
            <w:pPr>
              <w:keepNext w:val="1"/>
              <w:spacing w:after="0" w:line="240" w:lineRule="auto"/>
              <w:jc w:val="center"/>
              <w:rPr>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1A">
            <w:pPr>
              <w:keepNext w:val="1"/>
              <w:spacing w:after="0" w:line="240" w:lineRule="auto"/>
              <w:rPr>
                <w:color w:val="000000"/>
                <w:sz w:val="20"/>
                <w:szCs w:val="20"/>
              </w:rPr>
            </w:pPr>
            <w:r w:rsidDel="00000000" w:rsidR="00000000" w:rsidRPr="00000000">
              <w:rPr>
                <w:color w:val="000000"/>
                <w:sz w:val="20"/>
                <w:szCs w:val="20"/>
                <w:rtl w:val="0"/>
              </w:rPr>
              <w:t xml:space="preserve">Lecturer:</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B">
            <w:pPr>
              <w:keepNext w:val="1"/>
              <w:spacing w:after="0" w:line="240" w:lineRule="auto"/>
              <w:jc w:val="center"/>
              <w:rPr>
                <w:b w:val="1"/>
                <w:color w:val="000000"/>
                <w:sz w:val="20"/>
                <w:szCs w:val="20"/>
              </w:rPr>
            </w:pPr>
            <w:r w:rsidDel="00000000" w:rsidR="00000000" w:rsidRPr="00000000">
              <w:rPr>
                <w:b w:val="1"/>
                <w:sz w:val="20"/>
                <w:szCs w:val="20"/>
                <w:rtl w:val="0"/>
              </w:rPr>
              <w:t xml:space="preserve">Lisa Knight</w:t>
            </w:r>
            <w:r w:rsidDel="00000000" w:rsidR="00000000" w:rsidRPr="00000000">
              <w:rPr>
                <w:rtl w:val="0"/>
              </w:rPr>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D">
            <w:pPr>
              <w:keepNext w:val="1"/>
              <w:spacing w:after="0" w:line="240" w:lineRule="auto"/>
              <w:jc w:val="center"/>
              <w:rPr>
                <w:b w:val="1"/>
                <w:color w:val="000000"/>
                <w:sz w:val="20"/>
                <w:szCs w:val="20"/>
              </w:rPr>
            </w:pPr>
            <w:r w:rsidDel="00000000" w:rsidR="00000000" w:rsidRPr="00000000">
              <w:rPr>
                <w:rtl w:val="0"/>
              </w:rPr>
            </w:r>
          </w:p>
        </w:tc>
      </w:tr>
      <w:tr>
        <w:trPr>
          <w:cantSplit w:val="0"/>
          <w:trHeight w:val="20"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0000"/>
                <w:sz w:val="20"/>
                <w:szCs w:val="20"/>
              </w:rPr>
            </w:pPr>
            <w:r w:rsidDel="00000000" w:rsidR="00000000" w:rsidRPr="00000000">
              <w:rPr>
                <w:rtl w:val="0"/>
              </w:rPr>
            </w:r>
          </w:p>
        </w:tc>
        <w:tc>
          <w:tcPr>
            <w:gridSpan w:val="2"/>
            <w:tcBorders>
              <w:top w:color="000000" w:space="0" w:sz="0" w:val="nil"/>
              <w:left w:color="000000" w:space="0" w:sz="4" w:val="single"/>
              <w:bottom w:color="000000" w:space="0" w:sz="4" w:val="single"/>
              <w:right w:color="000000" w:space="0" w:sz="0" w:val="nil"/>
            </w:tcBorders>
            <w:shd w:fill="auto" w:val="clear"/>
            <w:vAlign w:val="center"/>
          </w:tcPr>
          <w:p w:rsidR="00000000" w:rsidDel="00000000" w:rsidP="00000000" w:rsidRDefault="00000000" w:rsidRPr="00000000" w14:paraId="0000001F">
            <w:pPr>
              <w:keepNext w:val="1"/>
              <w:spacing w:after="0" w:line="240" w:lineRule="auto"/>
              <w:rPr>
                <w:color w:val="000000"/>
                <w:sz w:val="20"/>
                <w:szCs w:val="20"/>
              </w:rPr>
            </w:pPr>
            <w:r w:rsidDel="00000000" w:rsidR="00000000" w:rsidRPr="00000000">
              <w:rPr>
                <w:rtl w:val="0"/>
              </w:rPr>
            </w:r>
          </w:p>
        </w:tc>
        <w:tc>
          <w:tcPr>
            <w:tcBorders>
              <w:top w:color="000000" w:space="0" w:sz="4" w:val="dashed"/>
              <w:left w:color="000000" w:space="0" w:sz="0" w:val="nil"/>
              <w:bottom w:color="000000" w:space="0" w:sz="4" w:val="single"/>
              <w:right w:color="000000" w:space="0" w:sz="0" w:val="nil"/>
            </w:tcBorders>
            <w:shd w:fill="auto" w:val="clear"/>
            <w:vAlign w:val="center"/>
          </w:tcPr>
          <w:p w:rsidR="00000000" w:rsidDel="00000000" w:rsidP="00000000" w:rsidRDefault="00000000" w:rsidRPr="00000000" w14:paraId="00000021">
            <w:pPr>
              <w:keepNext w:val="1"/>
              <w:spacing w:after="0" w:line="240" w:lineRule="auto"/>
              <w:rPr>
                <w:b w:val="1"/>
                <w:color w:val="000000"/>
                <w:sz w:val="16"/>
                <w:szCs w:val="16"/>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22">
            <w:pPr>
              <w:keepNext w:val="1"/>
              <w:spacing w:after="0" w:line="240" w:lineRule="auto"/>
              <w:jc w:val="center"/>
              <w:rPr>
                <w:b w:val="1"/>
                <w:color w:val="000000"/>
                <w:sz w:val="40"/>
                <w:szCs w:val="40"/>
              </w:rPr>
            </w:pPr>
            <w:r w:rsidDel="00000000" w:rsidR="00000000" w:rsidRPr="00000000">
              <w:rPr>
                <w:rtl w:val="0"/>
              </w:rPr>
            </w:r>
          </w:p>
        </w:tc>
      </w:tr>
      <w:tr>
        <w:trPr>
          <w:cantSplit w:val="0"/>
          <w:trHeight w:val="470" w:hRule="atLeast"/>
          <w:tblHeader w:val="0"/>
        </w:trPr>
        <w:tc>
          <w:tcPr>
            <w:gridSpan w:val="5"/>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3">
            <w:pPr>
              <w:spacing w:after="0" w:line="240" w:lineRule="auto"/>
              <w:rPr>
                <w:color w:val="000000"/>
                <w:sz w:val="20"/>
                <w:szCs w:val="20"/>
              </w:rPr>
            </w:pPr>
            <w:r w:rsidDel="00000000" w:rsidR="00000000" w:rsidRPr="00000000">
              <w:rPr>
                <w:rtl w:val="0"/>
              </w:rPr>
            </w:r>
          </w:p>
          <w:p w:rsidR="00000000" w:rsidDel="00000000" w:rsidP="00000000" w:rsidRDefault="00000000" w:rsidRPr="00000000" w14:paraId="00000024">
            <w:pPr>
              <w:spacing w:after="0" w:line="240" w:lineRule="auto"/>
              <w:rPr>
                <w:b w:val="1"/>
                <w:color w:val="000000"/>
              </w:rPr>
            </w:pPr>
            <w:r w:rsidDel="00000000" w:rsidR="00000000" w:rsidRPr="00000000">
              <w:rPr>
                <w:b w:val="1"/>
                <w:rtl w:val="0"/>
              </w:rPr>
              <w:t xml:space="preserve">Kolb's Reflective Model </w:t>
            </w:r>
            <w:r w:rsidDel="00000000" w:rsidR="00000000" w:rsidRPr="00000000">
              <w:rPr>
                <w:rtl w:val="0"/>
              </w:rPr>
            </w:r>
          </w:p>
          <w:p w:rsidR="00000000" w:rsidDel="00000000" w:rsidP="00000000" w:rsidRDefault="00000000" w:rsidRPr="00000000" w14:paraId="00000025">
            <w:pPr>
              <w:spacing w:after="0" w:line="360" w:lineRule="auto"/>
              <w:jc w:val="both"/>
              <w:rPr>
                <w:b w:val="1"/>
                <w:i w:val="1"/>
              </w:rPr>
            </w:pPr>
            <w:r w:rsidDel="00000000" w:rsidR="00000000" w:rsidRPr="00000000">
              <w:rPr>
                <w:b w:val="1"/>
                <w:i w:val="1"/>
                <w:rtl w:val="0"/>
              </w:rPr>
              <w:t xml:space="preserve">Concrete experience</w:t>
            </w:r>
          </w:p>
          <w:p w:rsidR="00000000" w:rsidDel="00000000" w:rsidP="00000000" w:rsidRDefault="00000000" w:rsidRPr="00000000" w14:paraId="00000026">
            <w:pPr>
              <w:spacing w:after="0" w:line="360" w:lineRule="auto"/>
              <w:jc w:val="both"/>
              <w:rPr/>
            </w:pPr>
            <w:r w:rsidDel="00000000" w:rsidR="00000000" w:rsidRPr="00000000">
              <w:rPr>
                <w:rtl w:val="0"/>
              </w:rPr>
              <w:t xml:space="preserve">As opined by </w:t>
            </w:r>
            <w:r w:rsidDel="00000000" w:rsidR="00000000" w:rsidRPr="00000000">
              <w:rPr>
                <w:color w:val="222222"/>
                <w:highlight w:val="white"/>
                <w:rtl w:val="0"/>
              </w:rPr>
              <w:t xml:space="preserve">Alrawadieh et al., (2020, p.588</w:t>
            </w:r>
            <w:r w:rsidDel="00000000" w:rsidR="00000000" w:rsidRPr="00000000">
              <w:rPr>
                <w:rtl w:val="0"/>
              </w:rPr>
              <w:t xml:space="preserve">), hotel management is considered a highly skilled or experienced occupation that requires a diverse mix of knowledge and ideas of advanced soft skills. One major part of hotel management is the housekeeping team who offers those services such as cleaning and they report any safety hazards that are based on the charge of the manager. They mainly provide complete tasks such as cleaning windows and various home areas. I believe being a housekeeper some major skills are required. First of all, they need to have good knowledge of hospitality management skills and customer service skills. Another skill they need is to be careful about being flexible in their communication skills and they must be patient at the time of working. As an example, Hilton Hotel is described which is a hospitality sector the employees of this could be more patient. I believe they need to have the ability to use the initiative and they must be eligible for paying attention to the details. Being a housekeeping employee they need to be careful about giving proper service to the customer (</w:t>
            </w:r>
            <w:r w:rsidDel="00000000" w:rsidR="00000000" w:rsidRPr="00000000">
              <w:rPr>
                <w:color w:val="222222"/>
                <w:highlight w:val="white"/>
                <w:rtl w:val="0"/>
              </w:rPr>
              <w:t xml:space="preserve">Khymdeit, 2022</w:t>
            </w:r>
            <w:r w:rsidDel="00000000" w:rsidR="00000000" w:rsidRPr="00000000">
              <w:rPr>
                <w:rtl w:val="0"/>
              </w:rPr>
              <w:t xml:space="preserve">). It is mandatory to have proper knowledge of employment law and they need to have to capability of human resource management knowledge.    </w:t>
            </w:r>
          </w:p>
          <w:p w:rsidR="00000000" w:rsidDel="00000000" w:rsidP="00000000" w:rsidRDefault="00000000" w:rsidRPr="00000000" w14:paraId="00000027">
            <w:pPr>
              <w:spacing w:after="0" w:line="360" w:lineRule="auto"/>
              <w:jc w:val="both"/>
              <w:rPr>
                <w:b w:val="1"/>
                <w:i w:val="1"/>
              </w:rPr>
            </w:pPr>
            <w:r w:rsidDel="00000000" w:rsidR="00000000" w:rsidRPr="00000000">
              <w:rPr>
                <w:b w:val="1"/>
                <w:i w:val="1"/>
                <w:rtl w:val="0"/>
              </w:rPr>
              <w:t xml:space="preserve">Reflective observation</w:t>
            </w:r>
          </w:p>
          <w:p w:rsidR="00000000" w:rsidDel="00000000" w:rsidP="00000000" w:rsidRDefault="00000000" w:rsidRPr="00000000" w14:paraId="00000028">
            <w:pPr>
              <w:spacing w:after="0" w:line="360" w:lineRule="auto"/>
              <w:jc w:val="both"/>
              <w:rPr/>
            </w:pPr>
            <w:r w:rsidDel="00000000" w:rsidR="00000000" w:rsidRPr="00000000">
              <w:rPr>
                <w:rtl w:val="0"/>
              </w:rPr>
              <w:t xml:space="preserve">I believe at the time of working as a </w:t>
            </w:r>
            <w:r w:rsidDel="00000000" w:rsidR="00000000" w:rsidRPr="00000000">
              <w:rPr>
                <w:i w:val="1"/>
                <w:rtl w:val="0"/>
              </w:rPr>
              <w:t xml:space="preserve">housekeeper </w:t>
            </w:r>
            <w:r w:rsidDel="00000000" w:rsidR="00000000" w:rsidRPr="00000000">
              <w:rPr>
                <w:rtl w:val="0"/>
              </w:rPr>
              <w:t xml:space="preserve">they required some of the skills that are needed for housekeeping jobs. Being flexible is important because it offers the chance of completing tasks efficiently. It has been observed that without following proper housekeeping skills it is not possible to offer proper housekeeping service to the client. In many cases, the organisation must have an efficient housekeeping team and they need to run a smart establishment which is the key to a successful hotel. It has been observed by me that there are some major housekeeping challenges which could be faced because of poor housekeeping skills (</w:t>
            </w:r>
            <w:r w:rsidDel="00000000" w:rsidR="00000000" w:rsidRPr="00000000">
              <w:rPr>
                <w:color w:val="222222"/>
                <w:highlight w:val="white"/>
                <w:rtl w:val="0"/>
              </w:rPr>
              <w:t xml:space="preserve">Mahardika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2020, p.128)</w:t>
            </w:r>
            <w:r w:rsidDel="00000000" w:rsidR="00000000" w:rsidRPr="00000000">
              <w:rPr>
                <w:rtl w:val="0"/>
              </w:rPr>
              <w:t xml:space="preserve">. It has been observed by me that when skills are not that much then it could create lots of issues such as low-quality furnishings, and damp patches in the wall or carpet. There is also rubbish under the bed is also observed if the staff member does not efficiently complete their tasks.              </w:t>
            </w:r>
          </w:p>
          <w:p w:rsidR="00000000" w:rsidDel="00000000" w:rsidP="00000000" w:rsidRDefault="00000000" w:rsidRPr="00000000" w14:paraId="00000029">
            <w:pPr>
              <w:spacing w:after="0" w:line="360" w:lineRule="auto"/>
              <w:jc w:val="both"/>
              <w:rPr>
                <w:b w:val="1"/>
                <w:i w:val="1"/>
              </w:rPr>
            </w:pPr>
            <w:r w:rsidDel="00000000" w:rsidR="00000000" w:rsidRPr="00000000">
              <w:rPr>
                <w:b w:val="1"/>
                <w:i w:val="1"/>
                <w:rtl w:val="0"/>
              </w:rPr>
              <w:t xml:space="preserve">Abstract observation</w:t>
            </w:r>
          </w:p>
          <w:p w:rsidR="00000000" w:rsidDel="00000000" w:rsidP="00000000" w:rsidRDefault="00000000" w:rsidRPr="00000000" w14:paraId="0000002A">
            <w:pPr>
              <w:spacing w:after="0" w:line="360" w:lineRule="auto"/>
              <w:jc w:val="both"/>
              <w:rPr/>
            </w:pPr>
            <w:r w:rsidDel="00000000" w:rsidR="00000000" w:rsidRPr="00000000">
              <w:rPr>
                <w:rtl w:val="0"/>
              </w:rPr>
              <w:t xml:space="preserve">I believe the housekeeping teams could effectively perform their work with the help of housekeeping skills. The tasks must be completed in a better way otherwise it could create lots of problems. The staff members must communicate with each other otherwise tasks could not be performed in an appropriate way (</w:t>
            </w:r>
            <w:r w:rsidDel="00000000" w:rsidR="00000000" w:rsidRPr="00000000">
              <w:rPr>
                <w:color w:val="222222"/>
                <w:highlight w:val="white"/>
                <w:rtl w:val="0"/>
              </w:rPr>
              <w:t xml:space="preserve">Tra, 2020)</w:t>
            </w:r>
            <w:r w:rsidDel="00000000" w:rsidR="00000000" w:rsidRPr="00000000">
              <w:rPr>
                <w:rtl w:val="0"/>
              </w:rPr>
              <w:t xml:space="preserve">. I believe housekeeping staff must be patient and they must have the ability to keep calm in any difficult situations. At the time of working, they need to be patient and they must have the service skills which would be provided to the clients.    </w:t>
            </w:r>
          </w:p>
          <w:p w:rsidR="00000000" w:rsidDel="00000000" w:rsidP="00000000" w:rsidRDefault="00000000" w:rsidRPr="00000000" w14:paraId="0000002B">
            <w:pPr>
              <w:spacing w:after="0" w:line="360" w:lineRule="auto"/>
              <w:jc w:val="both"/>
              <w:rPr>
                <w:b w:val="1"/>
                <w:i w:val="1"/>
              </w:rPr>
            </w:pPr>
            <w:r w:rsidDel="00000000" w:rsidR="00000000" w:rsidRPr="00000000">
              <w:rPr>
                <w:b w:val="1"/>
                <w:i w:val="1"/>
                <w:rtl w:val="0"/>
              </w:rPr>
              <w:t xml:space="preserve">Abstract conceptualization</w:t>
            </w:r>
          </w:p>
          <w:p w:rsidR="00000000" w:rsidDel="00000000" w:rsidP="00000000" w:rsidRDefault="00000000" w:rsidRPr="00000000" w14:paraId="0000002C">
            <w:pPr>
              <w:spacing w:after="0" w:line="360" w:lineRule="auto"/>
              <w:jc w:val="both"/>
              <w:rPr/>
            </w:pPr>
            <w:r w:rsidDel="00000000" w:rsidR="00000000" w:rsidRPr="00000000">
              <w:rPr>
                <w:rtl w:val="0"/>
              </w:rPr>
              <w:t xml:space="preserve">I believe with the help of housekeeping skills it would help me to lead the best customer service to the clients. I have observed that the skills need to be developed for improving the creating better hotel service. It has been observed that housekeeping skills could be improved by practicing those at home and concentrating on the tasks and other resources during the cleaning. It has been observed by me that my skills would be improved by applying organizational abilities which are practiced at home.   </w:t>
            </w:r>
          </w:p>
          <w:p w:rsidR="00000000" w:rsidDel="00000000" w:rsidP="00000000" w:rsidRDefault="00000000" w:rsidRPr="00000000" w14:paraId="0000002D">
            <w:pPr>
              <w:spacing w:after="0" w:line="360" w:lineRule="auto"/>
              <w:jc w:val="both"/>
              <w:rPr>
                <w:b w:val="1"/>
                <w:i w:val="1"/>
              </w:rPr>
            </w:pPr>
            <w:r w:rsidDel="00000000" w:rsidR="00000000" w:rsidRPr="00000000">
              <w:rPr>
                <w:b w:val="1"/>
                <w:i w:val="1"/>
                <w:rtl w:val="0"/>
              </w:rPr>
              <w:t xml:space="preserve">Active experimentation </w:t>
            </w:r>
          </w:p>
          <w:p w:rsidR="00000000" w:rsidDel="00000000" w:rsidP="00000000" w:rsidRDefault="00000000" w:rsidRPr="00000000" w14:paraId="0000002E">
            <w:pPr>
              <w:spacing w:after="0" w:line="360" w:lineRule="auto"/>
              <w:jc w:val="both"/>
              <w:rPr/>
            </w:pPr>
            <w:r w:rsidDel="00000000" w:rsidR="00000000" w:rsidRPr="00000000">
              <w:rPr>
                <w:rtl w:val="0"/>
              </w:rPr>
              <w:t xml:space="preserve">I believe that these skills will enhance the servicing quality and also improve the performance of the employee. Housekeeping skills needed time management skills, customer service skills, and multitasking and they need to be focused. As an example, it could be mentioned that when any person uses their time management skills it would be effective for the business's growth. I believe the employees need to carefully manage the customer's service skills for the better improvement of the organization. I believe that the housekeeping staffs need to be careful about multitasking at the time of doing their jobs. The housekeeping staffs need to be careful about reporting difficult challenges and they must be careful about solving the issues otherwise it would affect the hotel industry (</w:t>
            </w:r>
            <w:r w:rsidDel="00000000" w:rsidR="00000000" w:rsidRPr="00000000">
              <w:rPr>
                <w:color w:val="222222"/>
                <w:highlight w:val="white"/>
                <w:rtl w:val="0"/>
              </w:rPr>
              <w:t xml:space="preserve">Mukarromah and Wijayanti, 2021, p.92)</w:t>
            </w:r>
            <w:r w:rsidDel="00000000" w:rsidR="00000000" w:rsidRPr="00000000">
              <w:rPr>
                <w:rtl w:val="0"/>
              </w:rPr>
              <w:t xml:space="preserve">. At the time of cleaning the room, they must be careful about deep cleaning the areas.        </w:t>
            </w:r>
          </w:p>
          <w:p w:rsidR="00000000" w:rsidDel="00000000" w:rsidP="00000000" w:rsidRDefault="00000000" w:rsidRPr="00000000" w14:paraId="0000002F">
            <w:pPr>
              <w:spacing w:after="0" w:line="360" w:lineRule="auto"/>
              <w:jc w:val="both"/>
              <w:rPr>
                <w:b w:val="1"/>
              </w:rPr>
            </w:pPr>
            <w:r w:rsidDel="00000000" w:rsidR="00000000" w:rsidRPr="00000000">
              <w:rPr>
                <w:b w:val="1"/>
                <w:rtl w:val="0"/>
              </w:rPr>
              <w:t xml:space="preserve">References </w:t>
            </w:r>
          </w:p>
          <w:p w:rsidR="00000000" w:rsidDel="00000000" w:rsidP="00000000" w:rsidRDefault="00000000" w:rsidRPr="00000000" w14:paraId="00000030">
            <w:pPr>
              <w:spacing w:after="0" w:line="360" w:lineRule="auto"/>
              <w:jc w:val="both"/>
              <w:rPr>
                <w:color w:val="1155cc"/>
                <w:highlight w:val="white"/>
                <w:u w:val="single"/>
              </w:rPr>
            </w:pPr>
            <w:r w:rsidDel="00000000" w:rsidR="00000000" w:rsidRPr="00000000">
              <w:rPr>
                <w:color w:val="222222"/>
                <w:highlight w:val="white"/>
                <w:rtl w:val="0"/>
              </w:rPr>
              <w:t xml:space="preserve">Alrawadieh, Z., Guttentag, D., Aydogan Cifci, M. and Cetin, G., 2020. Budget and midrange hotel managers’ perceptions of and responses to Airbnb: evidence from Istanbul. </w:t>
            </w:r>
            <w:r w:rsidDel="00000000" w:rsidR="00000000" w:rsidRPr="00000000">
              <w:rPr>
                <w:i w:val="1"/>
                <w:sz w:val="20"/>
                <w:szCs w:val="20"/>
                <w:rtl w:val="0"/>
              </w:rPr>
              <w:t xml:space="preserve">International Journal of Contemporary Hospitality Management</w:t>
            </w:r>
            <w:r w:rsidDel="00000000" w:rsidR="00000000" w:rsidRPr="00000000">
              <w:rPr>
                <w:sz w:val="20"/>
                <w:szCs w:val="20"/>
                <w:rtl w:val="0"/>
              </w:rPr>
              <w:t xml:space="preserve">, </w:t>
            </w:r>
            <w:r w:rsidDel="00000000" w:rsidR="00000000" w:rsidRPr="00000000">
              <w:rPr>
                <w:i w:val="1"/>
                <w:sz w:val="20"/>
                <w:szCs w:val="20"/>
                <w:rtl w:val="0"/>
              </w:rPr>
              <w:t xml:space="preserve">32</w:t>
            </w:r>
            <w:r w:rsidDel="00000000" w:rsidR="00000000" w:rsidRPr="00000000">
              <w:rPr>
                <w:sz w:val="20"/>
                <w:szCs w:val="20"/>
                <w:rtl w:val="0"/>
              </w:rPr>
              <w:t xml:space="preserve">(2), pp.588-604.</w:t>
            </w:r>
            <w:hyperlink r:id="rId7">
              <w:r w:rsidDel="00000000" w:rsidR="00000000" w:rsidRPr="00000000">
                <w:rPr>
                  <w:rtl w:val="0"/>
                </w:rPr>
                <w:t xml:space="preserve"> </w:t>
              </w:r>
            </w:hyperlink>
            <w:hyperlink r:id="rId8">
              <w:r w:rsidDel="00000000" w:rsidR="00000000" w:rsidRPr="00000000">
                <w:rPr>
                  <w:color w:val="1155cc"/>
                  <w:highlight w:val="white"/>
                  <w:u w:val="single"/>
                  <w:rtl w:val="0"/>
                </w:rPr>
                <w:t xml:space="preserve">https://www.researchgate.net/profile/Daniel-Guttentag/publication/338947365_Budget_and_midrange_hotel_managers'_perceptions_of_and_responses_to_Airbnb_Evidence_from_Istanbul/links/5fa8b311458515157bf72045/Budget-and-midrange-hotel-managers-perceptions-of-and-responses-to-Airbnb-Evidence-from-Istanbul.pdf</w:t>
              </w:r>
            </w:hyperlink>
            <w:r w:rsidDel="00000000" w:rsidR="00000000" w:rsidRPr="00000000">
              <w:rPr>
                <w:rtl w:val="0"/>
              </w:rPr>
            </w:r>
          </w:p>
          <w:p w:rsidR="00000000" w:rsidDel="00000000" w:rsidP="00000000" w:rsidRDefault="00000000" w:rsidRPr="00000000" w14:paraId="00000031">
            <w:pPr>
              <w:spacing w:after="240" w:before="240" w:line="360" w:lineRule="auto"/>
              <w:jc w:val="both"/>
              <w:rPr>
                <w:color w:val="1155cc"/>
                <w:highlight w:val="white"/>
                <w:u w:val="single"/>
              </w:rPr>
            </w:pPr>
            <w:r w:rsidDel="00000000" w:rsidR="00000000" w:rsidRPr="00000000">
              <w:rPr>
                <w:color w:val="222222"/>
                <w:highlight w:val="white"/>
                <w:rtl w:val="0"/>
              </w:rPr>
              <w:t xml:space="preserve">Khymdeit, J., 2022. Project work on entrepreneurship topic: Housekeeping.</w:t>
            </w:r>
            <w:hyperlink r:id="rId9">
              <w:r w:rsidDel="00000000" w:rsidR="00000000" w:rsidRPr="00000000">
                <w:rPr>
                  <w:rtl w:val="0"/>
                </w:rPr>
                <w:t xml:space="preserve"> </w:t>
              </w:r>
            </w:hyperlink>
            <w:hyperlink r:id="rId10">
              <w:r w:rsidDel="00000000" w:rsidR="00000000" w:rsidRPr="00000000">
                <w:rPr>
                  <w:color w:val="1155cc"/>
                  <w:highlight w:val="white"/>
                  <w:u w:val="single"/>
                  <w:rtl w:val="0"/>
                </w:rPr>
                <w:t xml:space="preserve">https://dspace.shillongcollege.ac.in/bitstream/123456789/146/1/Project%20Work%20by%20Joplin%20Khymdeit.pdf</w:t>
              </w:r>
            </w:hyperlink>
            <w:r w:rsidDel="00000000" w:rsidR="00000000" w:rsidRPr="00000000">
              <w:rPr>
                <w:rtl w:val="0"/>
              </w:rPr>
            </w:r>
          </w:p>
          <w:p w:rsidR="00000000" w:rsidDel="00000000" w:rsidP="00000000" w:rsidRDefault="00000000" w:rsidRPr="00000000" w14:paraId="00000032">
            <w:pPr>
              <w:spacing w:after="240" w:before="240" w:line="360" w:lineRule="auto"/>
              <w:jc w:val="both"/>
              <w:rPr>
                <w:color w:val="1155cc"/>
                <w:highlight w:val="white"/>
                <w:u w:val="single"/>
              </w:rPr>
            </w:pPr>
            <w:r w:rsidDel="00000000" w:rsidR="00000000" w:rsidRPr="00000000">
              <w:rPr>
                <w:color w:val="222222"/>
                <w:highlight w:val="white"/>
                <w:rtl w:val="0"/>
              </w:rPr>
              <w:t xml:space="preserve">Mahardika, A.Y.M., Heryanda, K.K. and Parma, I.P.G., 2020, December. Hotel Linen: Problems and Solutions. In </w:t>
            </w:r>
            <w:r w:rsidDel="00000000" w:rsidR="00000000" w:rsidRPr="00000000">
              <w:rPr>
                <w:i w:val="1"/>
                <w:sz w:val="20"/>
                <w:szCs w:val="20"/>
                <w:rtl w:val="0"/>
              </w:rPr>
              <w:t xml:space="preserve">5th International Conference on Tourism, Economics, Accounting, Management and Social Science (TEAMS 2020)</w:t>
            </w:r>
            <w:r w:rsidDel="00000000" w:rsidR="00000000" w:rsidRPr="00000000">
              <w:rPr>
                <w:sz w:val="20"/>
                <w:szCs w:val="20"/>
                <w:rtl w:val="0"/>
              </w:rPr>
              <w:t xml:space="preserve"> (pp. 128-132). Atlantis Press.</w:t>
            </w:r>
            <w:hyperlink r:id="rId11">
              <w:r w:rsidDel="00000000" w:rsidR="00000000" w:rsidRPr="00000000">
                <w:rPr>
                  <w:rtl w:val="0"/>
                </w:rPr>
                <w:t xml:space="preserve"> </w:t>
              </w:r>
            </w:hyperlink>
            <w:hyperlink r:id="rId12">
              <w:r w:rsidDel="00000000" w:rsidR="00000000" w:rsidRPr="00000000">
                <w:rPr>
                  <w:color w:val="1155cc"/>
                  <w:highlight w:val="white"/>
                  <w:u w:val="single"/>
                  <w:rtl w:val="0"/>
                </w:rPr>
                <w:t xml:space="preserve">https://www.atlantis-press.com/article/125948512.pdf</w:t>
              </w:r>
            </w:hyperlink>
            <w:r w:rsidDel="00000000" w:rsidR="00000000" w:rsidRPr="00000000">
              <w:rPr>
                <w:rtl w:val="0"/>
              </w:rPr>
            </w:r>
          </w:p>
          <w:p w:rsidR="00000000" w:rsidDel="00000000" w:rsidP="00000000" w:rsidRDefault="00000000" w:rsidRPr="00000000" w14:paraId="00000033">
            <w:pPr>
              <w:spacing w:after="240" w:before="240" w:line="360" w:lineRule="auto"/>
              <w:jc w:val="both"/>
              <w:rPr>
                <w:color w:val="1155cc"/>
                <w:highlight w:val="white"/>
                <w:u w:val="single"/>
              </w:rPr>
            </w:pPr>
            <w:r w:rsidDel="00000000" w:rsidR="00000000" w:rsidRPr="00000000">
              <w:rPr>
                <w:color w:val="222222"/>
                <w:highlight w:val="white"/>
                <w:rtl w:val="0"/>
              </w:rPr>
              <w:t xml:space="preserve">Tra, T., 2020. Action plan for training new Housekeeping Employee: case: Hotel Indigo Helsinki.</w:t>
            </w:r>
            <w:hyperlink r:id="rId13">
              <w:r w:rsidDel="00000000" w:rsidR="00000000" w:rsidRPr="00000000">
                <w:rPr>
                  <w:rtl w:val="0"/>
                </w:rPr>
                <w:t xml:space="preserve"> </w:t>
              </w:r>
            </w:hyperlink>
            <w:hyperlink r:id="rId14">
              <w:r w:rsidDel="00000000" w:rsidR="00000000" w:rsidRPr="00000000">
                <w:rPr>
                  <w:color w:val="1155cc"/>
                  <w:highlight w:val="white"/>
                  <w:u w:val="single"/>
                  <w:rtl w:val="0"/>
                </w:rPr>
                <w:t xml:space="preserve">https://www.theseus.fi/bitstream/handle/10024/343779/ACTION%20PLAN%20FOR%20TRAINING%20NEW%20HOUSEKEEPING%20EMPLOYEE.pdf?sequence=2</w:t>
              </w:r>
            </w:hyperlink>
            <w:r w:rsidDel="00000000" w:rsidR="00000000" w:rsidRPr="00000000">
              <w:rPr>
                <w:rtl w:val="0"/>
              </w:rPr>
            </w:r>
          </w:p>
          <w:p w:rsidR="00000000" w:rsidDel="00000000" w:rsidP="00000000" w:rsidRDefault="00000000" w:rsidRPr="00000000" w14:paraId="00000034">
            <w:pPr>
              <w:spacing w:after="240" w:before="240" w:line="360" w:lineRule="auto"/>
              <w:jc w:val="both"/>
              <w:rPr>
                <w:color w:val="000000"/>
                <w:sz w:val="20"/>
                <w:szCs w:val="20"/>
              </w:rPr>
            </w:pPr>
            <w:r w:rsidDel="00000000" w:rsidR="00000000" w:rsidRPr="00000000">
              <w:rPr>
                <w:color w:val="222222"/>
                <w:highlight w:val="white"/>
                <w:rtl w:val="0"/>
              </w:rPr>
              <w:t xml:space="preserve">Mukarromah, U. and Wijayanti, W., 2021. Implementation of the online learning during Covid-19: Between obligations and barriers. </w:t>
            </w:r>
            <w:r w:rsidDel="00000000" w:rsidR="00000000" w:rsidRPr="00000000">
              <w:rPr>
                <w:i w:val="1"/>
                <w:sz w:val="20"/>
                <w:szCs w:val="20"/>
                <w:rtl w:val="0"/>
              </w:rPr>
              <w:t xml:space="preserve">Jurnal Pendidikan Vokasi</w:t>
            </w:r>
            <w:r w:rsidDel="00000000" w:rsidR="00000000" w:rsidRPr="00000000">
              <w:rPr>
                <w:sz w:val="20"/>
                <w:szCs w:val="20"/>
                <w:rtl w:val="0"/>
              </w:rPr>
              <w:t xml:space="preserve">, </w:t>
            </w:r>
            <w:r w:rsidDel="00000000" w:rsidR="00000000" w:rsidRPr="00000000">
              <w:rPr>
                <w:i w:val="1"/>
                <w:sz w:val="20"/>
                <w:szCs w:val="20"/>
                <w:rtl w:val="0"/>
              </w:rPr>
              <w:t xml:space="preserve">11</w:t>
            </w:r>
            <w:r w:rsidDel="00000000" w:rsidR="00000000" w:rsidRPr="00000000">
              <w:rPr>
                <w:sz w:val="20"/>
                <w:szCs w:val="20"/>
                <w:rtl w:val="0"/>
              </w:rPr>
              <w:t xml:space="preserve">(1), pp.92-101.</w:t>
            </w:r>
            <w:hyperlink r:id="rId15">
              <w:r w:rsidDel="00000000" w:rsidR="00000000" w:rsidRPr="00000000">
                <w:rPr>
                  <w:rtl w:val="0"/>
                </w:rPr>
                <w:t xml:space="preserve"> </w:t>
              </w:r>
            </w:hyperlink>
            <w:hyperlink r:id="rId16">
              <w:r w:rsidDel="00000000" w:rsidR="00000000" w:rsidRPr="00000000">
                <w:rPr>
                  <w:color w:val="1155cc"/>
                  <w:highlight w:val="white"/>
                  <w:u w:val="single"/>
                  <w:rtl w:val="0"/>
                </w:rPr>
                <w:t xml:space="preserve">https://journal.uny.ac.id/index.php/jpv/article/download/37110/16151</w:t>
              </w:r>
            </w:hyperlink>
            <w:r w:rsidDel="00000000" w:rsidR="00000000" w:rsidRPr="00000000">
              <w:rPr>
                <w:rtl w:val="0"/>
              </w:rPr>
            </w:r>
          </w:p>
        </w:tc>
      </w:tr>
    </w:tbl>
    <w:p w:rsidR="00000000" w:rsidDel="00000000" w:rsidP="00000000" w:rsidRDefault="00000000" w:rsidRPr="00000000" w14:paraId="00000039">
      <w:pPr>
        <w:widowControl w:val="0"/>
        <w:pBdr>
          <w:top w:space="0" w:sz="0" w:val="nil"/>
          <w:left w:space="0" w:sz="0" w:val="nil"/>
          <w:bottom w:space="0" w:sz="0" w:val="nil"/>
          <w:right w:space="0" w:sz="0" w:val="nil"/>
          <w:between w:space="0" w:sz="0" w:val="nil"/>
        </w:pBdr>
        <w:spacing w:after="0" w:line="276" w:lineRule="auto"/>
        <w:rPr>
          <w:color w:val="000000"/>
          <w:sz w:val="20"/>
          <w:szCs w:val="20"/>
        </w:rPr>
      </w:pPr>
      <w:r w:rsidDel="00000000" w:rsidR="00000000" w:rsidRPr="00000000">
        <w:rPr>
          <w:rtl w:val="0"/>
        </w:rPr>
      </w:r>
    </w:p>
    <w:tbl>
      <w:tblPr>
        <w:tblStyle w:val="Table2"/>
        <w:tblW w:w="9016.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0"/>
          <w:tblHeader w:val="0"/>
        </w:trPr>
        <w:tc>
          <w:tcPr/>
          <w:p w:rsidR="00000000" w:rsidDel="00000000" w:rsidP="00000000" w:rsidRDefault="00000000" w:rsidRPr="00000000" w14:paraId="0000003A">
            <w:pPr>
              <w:jc w:val="center"/>
              <w:rPr>
                <w:b w:val="1"/>
              </w:rPr>
            </w:pPr>
            <w:r w:rsidDel="00000000" w:rsidR="00000000" w:rsidRPr="00000000">
              <w:rPr>
                <w:b w:val="1"/>
                <w:rtl w:val="0"/>
              </w:rPr>
              <w:t xml:space="preserve">Word Count</w:t>
            </w:r>
          </w:p>
        </w:tc>
        <w:tc>
          <w:tcPr/>
          <w:p w:rsidR="00000000" w:rsidDel="00000000" w:rsidP="00000000" w:rsidRDefault="00000000" w:rsidRPr="00000000" w14:paraId="0000003B">
            <w:pPr>
              <w:jc w:val="center"/>
              <w:rPr>
                <w:b w:val="1"/>
              </w:rPr>
            </w:pPr>
            <w:r w:rsidDel="00000000" w:rsidR="00000000" w:rsidRPr="00000000">
              <w:rPr>
                <w:b w:val="1"/>
                <w:rtl w:val="0"/>
              </w:rPr>
              <w:t xml:space="preserve">750</w:t>
            </w:r>
          </w:p>
        </w:tc>
      </w:tr>
    </w:tbl>
    <w:p w:rsidR="00000000" w:rsidDel="00000000" w:rsidP="00000000" w:rsidRDefault="00000000" w:rsidRPr="00000000" w14:paraId="0000003C">
      <w:pPr>
        <w:rPr/>
        <w:sectPr>
          <w:pgSz w:h="16838" w:w="11906" w:orient="portrait"/>
          <w:pgMar w:bottom="1077" w:top="1077" w:left="1440" w:right="1440" w:header="709" w:footer="709"/>
          <w:pgNumType w:start="1"/>
        </w:sectPr>
      </w:pPr>
      <w:r w:rsidDel="00000000" w:rsidR="00000000" w:rsidRPr="00000000">
        <w:rPr>
          <w:rtl w:val="0"/>
        </w:rPr>
      </w:r>
    </w:p>
    <w:p w:rsidR="00000000" w:rsidDel="00000000" w:rsidP="00000000" w:rsidRDefault="00000000" w:rsidRPr="00000000" w14:paraId="0000003D">
      <w:pPr>
        <w:rPr>
          <w:b w:val="1"/>
          <w:sz w:val="28"/>
          <w:szCs w:val="28"/>
        </w:rPr>
      </w:pPr>
      <w:r w:rsidDel="00000000" w:rsidR="00000000" w:rsidRPr="00000000">
        <w:rPr>
          <w:b w:val="1"/>
          <w:sz w:val="28"/>
          <w:szCs w:val="28"/>
          <w:rtl w:val="0"/>
        </w:rPr>
        <w:t xml:space="preserve">Component Two:</w:t>
      </w:r>
    </w:p>
    <w:p w:rsidR="00000000" w:rsidDel="00000000" w:rsidP="00000000" w:rsidRDefault="00000000" w:rsidRPr="00000000" w14:paraId="0000003E">
      <w:pPr>
        <w:rPr>
          <w:b w:val="1"/>
          <w:sz w:val="28"/>
          <w:szCs w:val="28"/>
        </w:rPr>
      </w:pPr>
      <w:r w:rsidDel="00000000" w:rsidR="00000000" w:rsidRPr="00000000">
        <w:rPr>
          <w:b w:val="1"/>
          <w:color w:val="000000"/>
          <w:sz w:val="28"/>
          <w:szCs w:val="28"/>
          <w:rtl w:val="0"/>
        </w:rPr>
        <w:t xml:space="preserve">Contribution to Overall Module Assessment: 25%</w:t>
      </w:r>
      <w:r w:rsidDel="00000000" w:rsidR="00000000" w:rsidRPr="00000000">
        <w:rPr>
          <w:rtl w:val="0"/>
        </w:rPr>
      </w:r>
    </w:p>
    <w:p w:rsidR="00000000" w:rsidDel="00000000" w:rsidP="00000000" w:rsidRDefault="00000000" w:rsidRPr="00000000" w14:paraId="0000003F">
      <w:pPr>
        <w:widowControl w:val="0"/>
        <w:spacing w:after="0" w:line="240" w:lineRule="auto"/>
        <w:rPr>
          <w:color w:val="000000"/>
          <w:sz w:val="28"/>
          <w:szCs w:val="28"/>
          <w:highlight w:val="white"/>
        </w:rPr>
      </w:pPr>
      <w:r w:rsidDel="00000000" w:rsidR="00000000" w:rsidRPr="00000000">
        <w:rPr>
          <w:b w:val="1"/>
          <w:color w:val="000000"/>
          <w:sz w:val="28"/>
          <w:szCs w:val="28"/>
          <w:rtl w:val="0"/>
        </w:rPr>
        <w:t xml:space="preserve">In this scenario</w:t>
      </w:r>
      <w:r w:rsidDel="00000000" w:rsidR="00000000" w:rsidRPr="00000000">
        <w:rPr>
          <w:color w:val="000000"/>
          <w:sz w:val="28"/>
          <w:szCs w:val="28"/>
          <w:rtl w:val="0"/>
        </w:rPr>
        <w:t xml:space="preserve"> </w:t>
      </w:r>
      <w:r w:rsidDel="00000000" w:rsidR="00000000" w:rsidRPr="00000000">
        <w:rPr>
          <w:color w:val="000000"/>
          <w:sz w:val="28"/>
          <w:szCs w:val="28"/>
          <w:highlight w:val="white"/>
          <w:rtl w:val="0"/>
        </w:rPr>
        <w:t xml:space="preserve">– You have just been promoted to </w:t>
      </w:r>
      <w:r w:rsidDel="00000000" w:rsidR="00000000" w:rsidRPr="00000000">
        <w:rPr>
          <w:sz w:val="28"/>
          <w:szCs w:val="28"/>
          <w:highlight w:val="white"/>
          <w:rtl w:val="0"/>
        </w:rPr>
        <w:t xml:space="preserve">the </w:t>
      </w:r>
      <w:r w:rsidDel="00000000" w:rsidR="00000000" w:rsidRPr="00000000">
        <w:rPr>
          <w:color w:val="000000"/>
          <w:sz w:val="28"/>
          <w:szCs w:val="28"/>
          <w:highlight w:val="white"/>
          <w:rtl w:val="0"/>
        </w:rPr>
        <w:t xml:space="preserve">team leader for a floor within the hotel. A guest complains that on their arrival, their room had not been properly cleaned. Create an action plan and answer the following questions.</w:t>
      </w:r>
    </w:p>
    <w:p w:rsidR="00000000" w:rsidDel="00000000" w:rsidP="00000000" w:rsidRDefault="00000000" w:rsidRPr="00000000" w14:paraId="00000040">
      <w:pPr>
        <w:widowControl w:val="0"/>
        <w:spacing w:after="0" w:line="240" w:lineRule="auto"/>
        <w:jc w:val="center"/>
        <w:rPr>
          <w:color w:val="000000"/>
          <w:sz w:val="28"/>
          <w:szCs w:val="28"/>
          <w:highlight w:val="white"/>
        </w:rPr>
      </w:pPr>
      <w:r w:rsidDel="00000000" w:rsidR="00000000" w:rsidRPr="00000000">
        <w:rPr>
          <w:rtl w:val="0"/>
        </w:rPr>
      </w:r>
    </w:p>
    <w:p w:rsidR="00000000" w:rsidDel="00000000" w:rsidP="00000000" w:rsidRDefault="00000000" w:rsidRPr="00000000" w14:paraId="00000041">
      <w:pPr>
        <w:rPr>
          <w:b w:val="1"/>
        </w:rPr>
      </w:pPr>
      <w:r w:rsidDel="00000000" w:rsidR="00000000" w:rsidRPr="00000000">
        <w:rPr>
          <w:rtl w:val="0"/>
        </w:rPr>
      </w:r>
    </w:p>
    <w:tbl>
      <w:tblPr>
        <w:tblStyle w:val="Table3"/>
        <w:tblW w:w="13215.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235"/>
        <w:gridCol w:w="2745"/>
        <w:gridCol w:w="2745"/>
        <w:gridCol w:w="2745"/>
        <w:gridCol w:w="2745"/>
        <w:tblGridChange w:id="0">
          <w:tblGrid>
            <w:gridCol w:w="2235"/>
            <w:gridCol w:w="2745"/>
            <w:gridCol w:w="2745"/>
            <w:gridCol w:w="2745"/>
            <w:gridCol w:w="2745"/>
          </w:tblGrid>
        </w:tblGridChange>
      </w:tblGrid>
      <w:tr>
        <w:trPr>
          <w:cantSplit w:val="0"/>
          <w:tblHeader w:val="0"/>
        </w:trPr>
        <w:tc>
          <w:tcPr/>
          <w:p w:rsidR="00000000" w:rsidDel="00000000" w:rsidP="00000000" w:rsidRDefault="00000000" w:rsidRPr="00000000" w14:paraId="00000042">
            <w:pPr>
              <w:jc w:val="center"/>
              <w:rPr>
                <w:color w:val="000000"/>
                <w:highlight w:val="white"/>
              </w:rPr>
            </w:pPr>
            <w:r w:rsidDel="00000000" w:rsidR="00000000" w:rsidRPr="00000000">
              <w:rPr>
                <w:color w:val="000000"/>
                <w:highlight w:val="white"/>
                <w:rtl w:val="0"/>
              </w:rPr>
              <w:t xml:space="preserve">Problem</w:t>
            </w:r>
          </w:p>
        </w:tc>
        <w:tc>
          <w:tcPr/>
          <w:p w:rsidR="00000000" w:rsidDel="00000000" w:rsidP="00000000" w:rsidRDefault="00000000" w:rsidRPr="00000000" w14:paraId="00000043">
            <w:pPr>
              <w:jc w:val="center"/>
              <w:rPr>
                <w:color w:val="000000"/>
                <w:highlight w:val="white"/>
              </w:rPr>
            </w:pPr>
            <w:r w:rsidDel="00000000" w:rsidR="00000000" w:rsidRPr="00000000">
              <w:rPr>
                <w:color w:val="000000"/>
                <w:highlight w:val="white"/>
                <w:rtl w:val="0"/>
              </w:rPr>
              <w:t xml:space="preserve">Why did it happen?</w:t>
            </w:r>
          </w:p>
          <w:p w:rsidR="00000000" w:rsidDel="00000000" w:rsidP="00000000" w:rsidRDefault="00000000" w:rsidRPr="00000000" w14:paraId="00000044">
            <w:pPr>
              <w:rPr>
                <w:b w:val="1"/>
              </w:rPr>
            </w:pPr>
            <w:r w:rsidDel="00000000" w:rsidR="00000000" w:rsidRPr="00000000">
              <w:rPr>
                <w:rtl w:val="0"/>
              </w:rPr>
            </w:r>
          </w:p>
        </w:tc>
        <w:tc>
          <w:tcPr/>
          <w:p w:rsidR="00000000" w:rsidDel="00000000" w:rsidP="00000000" w:rsidRDefault="00000000" w:rsidRPr="00000000" w14:paraId="00000045">
            <w:pPr>
              <w:rPr>
                <w:b w:val="1"/>
              </w:rPr>
            </w:pPr>
            <w:r w:rsidDel="00000000" w:rsidR="00000000" w:rsidRPr="00000000">
              <w:rPr>
                <w:color w:val="000000"/>
                <w:highlight w:val="white"/>
                <w:rtl w:val="0"/>
              </w:rPr>
              <w:t xml:space="preserve">What are you going to do?</w:t>
            </w:r>
            <w:r w:rsidDel="00000000" w:rsidR="00000000" w:rsidRPr="00000000">
              <w:rPr>
                <w:rtl w:val="0"/>
              </w:rPr>
            </w:r>
          </w:p>
        </w:tc>
        <w:tc>
          <w:tcPr/>
          <w:p w:rsidR="00000000" w:rsidDel="00000000" w:rsidP="00000000" w:rsidRDefault="00000000" w:rsidRPr="00000000" w14:paraId="00000046">
            <w:pPr>
              <w:jc w:val="both"/>
              <w:rPr/>
            </w:pPr>
            <w:r w:rsidDel="00000000" w:rsidR="00000000" w:rsidRPr="00000000">
              <w:rPr>
                <w:color w:val="000000"/>
                <w:highlight w:val="white"/>
                <w:rtl w:val="0"/>
              </w:rPr>
              <w:t xml:space="preserve">How will you prevent this from happening in the future? </w:t>
            </w:r>
            <w:r w:rsidDel="00000000" w:rsidR="00000000" w:rsidRPr="00000000">
              <w:rPr>
                <w:rtl w:val="0"/>
              </w:rPr>
            </w:r>
          </w:p>
          <w:p w:rsidR="00000000" w:rsidDel="00000000" w:rsidP="00000000" w:rsidRDefault="00000000" w:rsidRPr="00000000" w14:paraId="00000047">
            <w:pPr>
              <w:rPr>
                <w:b w:val="1"/>
              </w:rPr>
            </w:pPr>
            <w:r w:rsidDel="00000000" w:rsidR="00000000" w:rsidRPr="00000000">
              <w:rPr>
                <w:rtl w:val="0"/>
              </w:rPr>
            </w:r>
          </w:p>
        </w:tc>
        <w:tc>
          <w:tcPr/>
          <w:p w:rsidR="00000000" w:rsidDel="00000000" w:rsidP="00000000" w:rsidRDefault="00000000" w:rsidRPr="00000000" w14:paraId="00000048">
            <w:pPr>
              <w:jc w:val="both"/>
              <w:rPr/>
            </w:pPr>
            <w:r w:rsidDel="00000000" w:rsidR="00000000" w:rsidRPr="00000000">
              <w:rPr>
                <w:color w:val="000000"/>
                <w:highlight w:val="white"/>
                <w:rtl w:val="0"/>
              </w:rPr>
              <w:t xml:space="preserve">What measures would you introduce to improve team effectiveness?</w:t>
            </w:r>
            <w:r w:rsidDel="00000000" w:rsidR="00000000" w:rsidRPr="00000000">
              <w:rPr>
                <w:rtl w:val="0"/>
              </w:rPr>
            </w:r>
          </w:p>
          <w:p w:rsidR="00000000" w:rsidDel="00000000" w:rsidP="00000000" w:rsidRDefault="00000000" w:rsidRPr="00000000" w14:paraId="00000049">
            <w:pPr>
              <w:rPr>
                <w:b w:val="1"/>
              </w:rPr>
            </w:pPr>
            <w:r w:rsidDel="00000000" w:rsidR="00000000" w:rsidRPr="00000000">
              <w:rPr>
                <w:rtl w:val="0"/>
              </w:rPr>
            </w:r>
          </w:p>
        </w:tc>
      </w:tr>
      <w:tr>
        <w:trPr>
          <w:cantSplit w:val="0"/>
          <w:tblHeader w:val="0"/>
        </w:trPr>
        <w:tc>
          <w:tcPr/>
          <w:p w:rsidR="00000000" w:rsidDel="00000000" w:rsidP="00000000" w:rsidRDefault="00000000" w:rsidRPr="00000000" w14:paraId="0000004A">
            <w:pPr>
              <w:jc w:val="both"/>
              <w:rPr>
                <w:color w:val="000000"/>
                <w:highlight w:val="white"/>
              </w:rPr>
            </w:pPr>
            <w:r w:rsidDel="00000000" w:rsidR="00000000" w:rsidRPr="00000000">
              <w:rPr>
                <w:b w:val="1"/>
                <w:highlight w:val="white"/>
                <w:rtl w:val="0"/>
              </w:rPr>
              <w:t xml:space="preserve">Rubbish in the bed</w:t>
            </w:r>
            <w:r w:rsidDel="00000000" w:rsidR="00000000" w:rsidRPr="00000000">
              <w:rPr>
                <w:highlight w:val="white"/>
                <w:rtl w:val="0"/>
              </w:rPr>
              <w:t xml:space="preserve"> </w:t>
            </w:r>
            <w:r w:rsidDel="00000000" w:rsidR="00000000" w:rsidRPr="00000000">
              <w:rPr>
                <w:rtl w:val="0"/>
              </w:rPr>
            </w:r>
          </w:p>
          <w:p w:rsidR="00000000" w:rsidDel="00000000" w:rsidP="00000000" w:rsidRDefault="00000000" w:rsidRPr="00000000" w14:paraId="0000004B">
            <w:pPr>
              <w:jc w:val="both"/>
              <w:rPr>
                <w:color w:val="000000"/>
                <w:highlight w:val="white"/>
              </w:rPr>
            </w:pPr>
            <w:r w:rsidDel="00000000" w:rsidR="00000000" w:rsidRPr="00000000">
              <w:rPr>
                <w:rtl w:val="0"/>
              </w:rPr>
            </w:r>
          </w:p>
          <w:p w:rsidR="00000000" w:rsidDel="00000000" w:rsidP="00000000" w:rsidRDefault="00000000" w:rsidRPr="00000000" w14:paraId="0000004C">
            <w:pPr>
              <w:jc w:val="both"/>
              <w:rPr>
                <w:color w:val="000000"/>
                <w:highlight w:val="white"/>
              </w:rPr>
            </w:pPr>
            <w:r w:rsidDel="00000000" w:rsidR="00000000" w:rsidRPr="00000000">
              <w:rPr>
                <w:rtl w:val="0"/>
              </w:rPr>
            </w:r>
          </w:p>
        </w:tc>
        <w:tc>
          <w:tcPr/>
          <w:p w:rsidR="00000000" w:rsidDel="00000000" w:rsidP="00000000" w:rsidRDefault="00000000" w:rsidRPr="00000000" w14:paraId="0000004D">
            <w:pPr>
              <w:jc w:val="both"/>
              <w:rPr>
                <w:color w:val="000000"/>
                <w:highlight w:val="white"/>
              </w:rPr>
            </w:pPr>
            <w:r w:rsidDel="00000000" w:rsidR="00000000" w:rsidRPr="00000000">
              <w:rPr>
                <w:highlight w:val="white"/>
                <w:rtl w:val="0"/>
              </w:rPr>
              <w:t xml:space="preserve">Being a leader I have observed that the staff members were not careful about their services and they have a lack of communication issues and poor team management among them. </w:t>
            </w:r>
            <w:r w:rsidDel="00000000" w:rsidR="00000000" w:rsidRPr="00000000">
              <w:rPr>
                <w:rtl w:val="0"/>
              </w:rPr>
            </w:r>
          </w:p>
        </w:tc>
        <w:tc>
          <w:tcPr/>
          <w:p w:rsidR="00000000" w:rsidDel="00000000" w:rsidP="00000000" w:rsidRDefault="00000000" w:rsidRPr="00000000" w14:paraId="0000004E">
            <w:pPr>
              <w:jc w:val="both"/>
              <w:rPr>
                <w:color w:val="000000"/>
                <w:highlight w:val="white"/>
              </w:rPr>
            </w:pPr>
            <w:r w:rsidDel="00000000" w:rsidR="00000000" w:rsidRPr="00000000">
              <w:rPr>
                <w:highlight w:val="white"/>
                <w:rtl w:val="0"/>
              </w:rPr>
              <w:t xml:space="preserve">Being a team leader of the hotel I need to be careful about team management skills and I would guide the team members in an efficient manner which would solve the problem.   </w:t>
            </w:r>
            <w:r w:rsidDel="00000000" w:rsidR="00000000" w:rsidRPr="00000000">
              <w:rPr>
                <w:rtl w:val="0"/>
              </w:rPr>
            </w:r>
          </w:p>
        </w:tc>
        <w:tc>
          <w:tcPr/>
          <w:p w:rsidR="00000000" w:rsidDel="00000000" w:rsidP="00000000" w:rsidRDefault="00000000" w:rsidRPr="00000000" w14:paraId="0000004F">
            <w:pPr>
              <w:jc w:val="both"/>
              <w:rPr/>
            </w:pPr>
            <w:r w:rsidDel="00000000" w:rsidR="00000000" w:rsidRPr="00000000">
              <w:rPr>
                <w:rtl w:val="0"/>
              </w:rPr>
              <w:t xml:space="preserve">As I am a leader I would consult the problems with the higher management team so they could assist me in taking essential steps that are mandatory for the organization’s brand image </w:t>
            </w:r>
          </w:p>
        </w:tc>
        <w:tc>
          <w:tcPr/>
          <w:p w:rsidR="00000000" w:rsidDel="00000000" w:rsidP="00000000" w:rsidRDefault="00000000" w:rsidRPr="00000000" w14:paraId="00000050">
            <w:pPr>
              <w:jc w:val="both"/>
              <w:rPr/>
            </w:pPr>
            <w:r w:rsidDel="00000000" w:rsidR="00000000" w:rsidRPr="00000000">
              <w:rPr>
                <w:rtl w:val="0"/>
              </w:rPr>
              <w:t xml:space="preserve">The problem has been created because of poor team management. Being a leader I would improve my team management skill which would help me to solve the problem.   </w:t>
            </w:r>
          </w:p>
        </w:tc>
      </w:tr>
      <w:tr>
        <w:trPr>
          <w:cantSplit w:val="0"/>
          <w:tblHeader w:val="0"/>
        </w:trPr>
        <w:tc>
          <w:tcPr/>
          <w:p w:rsidR="00000000" w:rsidDel="00000000" w:rsidP="00000000" w:rsidRDefault="00000000" w:rsidRPr="00000000" w14:paraId="00000051">
            <w:pPr>
              <w:rPr>
                <w:b w:val="1"/>
              </w:rPr>
            </w:pPr>
            <w:r w:rsidDel="00000000" w:rsidR="00000000" w:rsidRPr="00000000">
              <w:rPr>
                <w:rtl w:val="0"/>
              </w:rPr>
            </w:r>
          </w:p>
          <w:p w:rsidR="00000000" w:rsidDel="00000000" w:rsidP="00000000" w:rsidRDefault="00000000" w:rsidRPr="00000000" w14:paraId="00000052">
            <w:pPr>
              <w:rPr>
                <w:b w:val="1"/>
              </w:rPr>
            </w:pPr>
            <w:r w:rsidDel="00000000" w:rsidR="00000000" w:rsidRPr="00000000">
              <w:rPr>
                <w:b w:val="1"/>
                <w:rtl w:val="0"/>
              </w:rPr>
              <w:t xml:space="preserve">Damp patches on the bed </w:t>
            </w:r>
          </w:p>
          <w:p w:rsidR="00000000" w:rsidDel="00000000" w:rsidP="00000000" w:rsidRDefault="00000000" w:rsidRPr="00000000" w14:paraId="00000053">
            <w:pPr>
              <w:rPr>
                <w:b w:val="1"/>
              </w:rPr>
            </w:pPr>
            <w:r w:rsidDel="00000000" w:rsidR="00000000" w:rsidRPr="00000000">
              <w:rPr>
                <w:rtl w:val="0"/>
              </w:rPr>
            </w:r>
          </w:p>
        </w:tc>
        <w:tc>
          <w:tcPr/>
          <w:p w:rsidR="00000000" w:rsidDel="00000000" w:rsidP="00000000" w:rsidRDefault="00000000" w:rsidRPr="00000000" w14:paraId="00000054">
            <w:pPr>
              <w:jc w:val="both"/>
              <w:rPr/>
            </w:pPr>
            <w:r w:rsidDel="00000000" w:rsidR="00000000" w:rsidRPr="00000000">
              <w:rPr>
                <w:rtl w:val="0"/>
              </w:rPr>
              <w:t xml:space="preserve">I observed that staff members could not communicate with each other as of that misunderstandings had been created among them. The problem is also created because they do not get proper guidance (</w:t>
            </w:r>
            <w:r w:rsidDel="00000000" w:rsidR="00000000" w:rsidRPr="00000000">
              <w:rPr>
                <w:color w:val="222222"/>
                <w:highlight w:val="white"/>
                <w:rtl w:val="0"/>
              </w:rPr>
              <w:t xml:space="preserve">Thébaud et al., 2021, p.1186)</w:t>
            </w:r>
            <w:r w:rsidDel="00000000" w:rsidR="00000000" w:rsidRPr="00000000">
              <w:rPr>
                <w:rtl w:val="0"/>
              </w:rPr>
              <w:t xml:space="preserve">.  </w:t>
            </w:r>
          </w:p>
        </w:tc>
        <w:tc>
          <w:tcPr/>
          <w:p w:rsidR="00000000" w:rsidDel="00000000" w:rsidP="00000000" w:rsidRDefault="00000000" w:rsidRPr="00000000" w14:paraId="00000055">
            <w:pPr>
              <w:jc w:val="both"/>
              <w:rPr/>
            </w:pPr>
            <w:r w:rsidDel="00000000" w:rsidR="00000000" w:rsidRPr="00000000">
              <w:rPr>
                <w:rtl w:val="0"/>
              </w:rPr>
              <w:t xml:space="preserve">As a leader, it is my duty to give them proper guidance or instruction and they also need to carefully justify the instructions. </w:t>
            </w:r>
          </w:p>
        </w:tc>
        <w:tc>
          <w:tcPr/>
          <w:p w:rsidR="00000000" w:rsidDel="00000000" w:rsidP="00000000" w:rsidRDefault="00000000" w:rsidRPr="00000000" w14:paraId="00000056">
            <w:pPr>
              <w:jc w:val="both"/>
              <w:rPr/>
            </w:pPr>
            <w:r w:rsidDel="00000000" w:rsidR="00000000" w:rsidRPr="00000000">
              <w:rPr>
                <w:rtl w:val="0"/>
              </w:rPr>
              <w:t xml:space="preserve">Proper guidance would be provided by me to the employees which will help them to complete their tasks according to time. </w:t>
            </w:r>
          </w:p>
        </w:tc>
        <w:tc>
          <w:tcPr/>
          <w:p w:rsidR="00000000" w:rsidDel="00000000" w:rsidP="00000000" w:rsidRDefault="00000000" w:rsidRPr="00000000" w14:paraId="00000057">
            <w:pPr>
              <w:jc w:val="both"/>
              <w:rPr/>
            </w:pPr>
            <w:r w:rsidDel="00000000" w:rsidR="00000000" w:rsidRPr="00000000">
              <w:rPr>
                <w:rtl w:val="0"/>
              </w:rPr>
              <w:t xml:space="preserve">It would be necessary to consult with the organisation's management team to take action for offering proper products to the clients (</w:t>
            </w:r>
            <w:r w:rsidDel="00000000" w:rsidR="00000000" w:rsidRPr="00000000">
              <w:rPr>
                <w:color w:val="222222"/>
                <w:highlight w:val="white"/>
                <w:rtl w:val="0"/>
              </w:rPr>
              <w:t xml:space="preserve">Aagaard, 2023, p.60)</w:t>
            </w:r>
            <w:r w:rsidDel="00000000" w:rsidR="00000000" w:rsidRPr="00000000">
              <w:rPr>
                <w:rtl w:val="0"/>
              </w:rPr>
              <w:t xml:space="preserve">. </w:t>
            </w:r>
          </w:p>
        </w:tc>
      </w:tr>
      <w:tr>
        <w:trPr>
          <w:cantSplit w:val="0"/>
          <w:tblHeader w:val="0"/>
        </w:trPr>
        <w:tc>
          <w:tcPr/>
          <w:p w:rsidR="00000000" w:rsidDel="00000000" w:rsidP="00000000" w:rsidRDefault="00000000" w:rsidRPr="00000000" w14:paraId="00000058">
            <w:pPr>
              <w:rPr>
                <w:b w:val="1"/>
              </w:rPr>
            </w:pPr>
            <w:r w:rsidDel="00000000" w:rsidR="00000000" w:rsidRPr="00000000">
              <w:rPr>
                <w:b w:val="1"/>
                <w:rtl w:val="0"/>
              </w:rPr>
              <w:t xml:space="preserve">Cleaning around guests </w:t>
            </w:r>
          </w:p>
          <w:p w:rsidR="00000000" w:rsidDel="00000000" w:rsidP="00000000" w:rsidRDefault="00000000" w:rsidRPr="00000000" w14:paraId="00000059">
            <w:pPr>
              <w:rPr>
                <w:b w:val="1"/>
              </w:rPr>
            </w:pPr>
            <w:r w:rsidDel="00000000" w:rsidR="00000000" w:rsidRPr="00000000">
              <w:rPr>
                <w:rtl w:val="0"/>
              </w:rPr>
            </w:r>
          </w:p>
          <w:p w:rsidR="00000000" w:rsidDel="00000000" w:rsidP="00000000" w:rsidRDefault="00000000" w:rsidRPr="00000000" w14:paraId="0000005A">
            <w:pPr>
              <w:rPr>
                <w:b w:val="1"/>
              </w:rPr>
            </w:pPr>
            <w:r w:rsidDel="00000000" w:rsidR="00000000" w:rsidRPr="00000000">
              <w:rPr>
                <w:rtl w:val="0"/>
              </w:rPr>
            </w:r>
          </w:p>
        </w:tc>
        <w:tc>
          <w:tcPr/>
          <w:p w:rsidR="00000000" w:rsidDel="00000000" w:rsidP="00000000" w:rsidRDefault="00000000" w:rsidRPr="00000000" w14:paraId="0000005B">
            <w:pPr>
              <w:jc w:val="both"/>
              <w:rPr/>
            </w:pPr>
            <w:r w:rsidDel="00000000" w:rsidR="00000000" w:rsidRPr="00000000">
              <w:rPr>
                <w:rtl w:val="0"/>
              </w:rPr>
              <w:t xml:space="preserve">The housekeeping team cleans the room at the time guests arrive that impacts the hotel’s reputation (</w:t>
            </w:r>
            <w:r w:rsidDel="00000000" w:rsidR="00000000" w:rsidRPr="00000000">
              <w:rPr>
                <w:color w:val="222222"/>
                <w:highlight w:val="white"/>
                <w:rtl w:val="0"/>
              </w:rPr>
              <w:t xml:space="preserve">RAJA OMAR et al., 2020)</w:t>
            </w:r>
            <w:r w:rsidDel="00000000" w:rsidR="00000000" w:rsidRPr="00000000">
              <w:rPr>
                <w:rtl w:val="0"/>
              </w:rPr>
              <w:t xml:space="preserve">  </w:t>
            </w:r>
          </w:p>
        </w:tc>
        <w:tc>
          <w:tcPr/>
          <w:p w:rsidR="00000000" w:rsidDel="00000000" w:rsidP="00000000" w:rsidRDefault="00000000" w:rsidRPr="00000000" w14:paraId="0000005C">
            <w:pPr>
              <w:jc w:val="both"/>
              <w:rPr/>
            </w:pPr>
            <w:r w:rsidDel="00000000" w:rsidR="00000000" w:rsidRPr="00000000">
              <w:rPr>
                <w:rtl w:val="0"/>
              </w:rPr>
              <w:t xml:space="preserve">It is important to move away the guests before cleaning otherwise it could be not good for the brand image. </w:t>
            </w:r>
          </w:p>
        </w:tc>
        <w:tc>
          <w:tcPr/>
          <w:p w:rsidR="00000000" w:rsidDel="00000000" w:rsidP="00000000" w:rsidRDefault="00000000" w:rsidRPr="00000000" w14:paraId="0000005D">
            <w:pPr>
              <w:jc w:val="both"/>
              <w:rPr/>
            </w:pPr>
            <w:r w:rsidDel="00000000" w:rsidR="00000000" w:rsidRPr="00000000">
              <w:rPr>
                <w:rtl w:val="0"/>
              </w:rPr>
              <w:t xml:space="preserve">The housekeeping team staff member must be careful about cleaning the room 30mins before the guests arrived. I believe that team members need to be guided properly.  </w:t>
            </w:r>
          </w:p>
        </w:tc>
        <w:tc>
          <w:tcPr/>
          <w:p w:rsidR="00000000" w:rsidDel="00000000" w:rsidP="00000000" w:rsidRDefault="00000000" w:rsidRPr="00000000" w14:paraId="0000005E">
            <w:pPr>
              <w:jc w:val="both"/>
              <w:rPr/>
            </w:pPr>
            <w:r w:rsidDel="00000000" w:rsidR="00000000" w:rsidRPr="00000000">
              <w:rPr>
                <w:rtl w:val="0"/>
              </w:rPr>
              <w:t xml:space="preserve">I believe that being a leader I should guide the team member. I will keep an eye on the fact that housekeepers should clean the room before the guests arrive. </w:t>
            </w:r>
          </w:p>
        </w:tc>
      </w:tr>
      <w:tr>
        <w:trPr>
          <w:cantSplit w:val="0"/>
          <w:tblHeader w:val="0"/>
        </w:trPr>
        <w:tc>
          <w:tcPr/>
          <w:p w:rsidR="00000000" w:rsidDel="00000000" w:rsidP="00000000" w:rsidRDefault="00000000" w:rsidRPr="00000000" w14:paraId="0000005F">
            <w:pPr>
              <w:rPr>
                <w:b w:val="1"/>
              </w:rPr>
            </w:pPr>
            <w:r w:rsidDel="00000000" w:rsidR="00000000" w:rsidRPr="00000000">
              <w:rPr>
                <w:b w:val="1"/>
                <w:rtl w:val="0"/>
              </w:rPr>
              <w:t xml:space="preserve">The staff members are being distracted by chatty residents </w:t>
            </w:r>
          </w:p>
          <w:p w:rsidR="00000000" w:rsidDel="00000000" w:rsidP="00000000" w:rsidRDefault="00000000" w:rsidRPr="00000000" w14:paraId="00000060">
            <w:pPr>
              <w:rPr>
                <w:b w:val="1"/>
              </w:rPr>
            </w:pPr>
            <w:r w:rsidDel="00000000" w:rsidR="00000000" w:rsidRPr="00000000">
              <w:rPr>
                <w:rtl w:val="0"/>
              </w:rPr>
            </w:r>
          </w:p>
          <w:p w:rsidR="00000000" w:rsidDel="00000000" w:rsidP="00000000" w:rsidRDefault="00000000" w:rsidRPr="00000000" w14:paraId="00000061">
            <w:pPr>
              <w:rPr>
                <w:b w:val="1"/>
              </w:rPr>
            </w:pPr>
            <w:r w:rsidDel="00000000" w:rsidR="00000000" w:rsidRPr="00000000">
              <w:rPr>
                <w:rtl w:val="0"/>
              </w:rPr>
            </w:r>
          </w:p>
        </w:tc>
        <w:tc>
          <w:tcPr/>
          <w:p w:rsidR="00000000" w:rsidDel="00000000" w:rsidP="00000000" w:rsidRDefault="00000000" w:rsidRPr="00000000" w14:paraId="00000062">
            <w:pPr>
              <w:jc w:val="both"/>
              <w:rPr/>
            </w:pPr>
            <w:r w:rsidDel="00000000" w:rsidR="00000000" w:rsidRPr="00000000">
              <w:rPr>
                <w:rtl w:val="0"/>
              </w:rPr>
              <w:t xml:space="preserve">I observed the staff members chatting with their fellow colleagues at the time of working as the customers reported this issue. </w:t>
            </w:r>
          </w:p>
        </w:tc>
        <w:tc>
          <w:tcPr/>
          <w:p w:rsidR="00000000" w:rsidDel="00000000" w:rsidP="00000000" w:rsidRDefault="00000000" w:rsidRPr="00000000" w14:paraId="00000063">
            <w:pPr>
              <w:jc w:val="both"/>
              <w:rPr/>
            </w:pPr>
            <w:r w:rsidDel="00000000" w:rsidR="00000000" w:rsidRPr="00000000">
              <w:rPr>
                <w:rtl w:val="0"/>
              </w:rPr>
              <w:t xml:space="preserve">Being a leader I would monitor the team members which would help them to complete their tasks without being distracted. </w:t>
            </w:r>
          </w:p>
        </w:tc>
        <w:tc>
          <w:tcPr/>
          <w:p w:rsidR="00000000" w:rsidDel="00000000" w:rsidP="00000000" w:rsidRDefault="00000000" w:rsidRPr="00000000" w14:paraId="00000064">
            <w:pPr>
              <w:jc w:val="both"/>
              <w:rPr/>
            </w:pPr>
            <w:r w:rsidDel="00000000" w:rsidR="00000000" w:rsidRPr="00000000">
              <w:rPr>
                <w:rtl w:val="0"/>
              </w:rPr>
              <w:t xml:space="preserve">I would like to talk about the higher authority taking steps of creating a distraction-free work culture which would be effective for building a good brand reputation.</w:t>
            </w:r>
          </w:p>
        </w:tc>
        <w:tc>
          <w:tcPr/>
          <w:p w:rsidR="00000000" w:rsidDel="00000000" w:rsidP="00000000" w:rsidRDefault="00000000" w:rsidRPr="00000000" w14:paraId="00000065">
            <w:pPr>
              <w:jc w:val="both"/>
              <w:rPr/>
            </w:pPr>
            <w:r w:rsidDel="00000000" w:rsidR="00000000" w:rsidRPr="00000000">
              <w:rPr>
                <w:rtl w:val="0"/>
              </w:rPr>
              <w:t xml:space="preserve">As for creating a good brand image the hotel authority could make strict regulations and policies which would be effective in creating a distraction-free environment (</w:t>
            </w:r>
            <w:r w:rsidDel="00000000" w:rsidR="00000000" w:rsidRPr="00000000">
              <w:rPr>
                <w:color w:val="222222"/>
                <w:highlight w:val="white"/>
                <w:rtl w:val="0"/>
              </w:rPr>
              <w:t xml:space="preserve">Aguilar-Escobar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2021, p.645)</w:t>
            </w:r>
            <w:r w:rsidDel="00000000" w:rsidR="00000000" w:rsidRPr="00000000">
              <w:rPr>
                <w:rtl w:val="0"/>
              </w:rPr>
              <w:t xml:space="preserve">. </w:t>
            </w:r>
          </w:p>
        </w:tc>
      </w:tr>
      <w:tr>
        <w:trPr>
          <w:cantSplit w:val="0"/>
          <w:tblHeader w:val="0"/>
        </w:trPr>
        <w:tc>
          <w:tcPr/>
          <w:p w:rsidR="00000000" w:rsidDel="00000000" w:rsidP="00000000" w:rsidRDefault="00000000" w:rsidRPr="00000000" w14:paraId="00000066">
            <w:pPr>
              <w:rPr>
                <w:b w:val="1"/>
              </w:rPr>
            </w:pPr>
            <w:r w:rsidDel="00000000" w:rsidR="00000000" w:rsidRPr="00000000">
              <w:rPr>
                <w:rtl w:val="0"/>
              </w:rPr>
            </w:r>
          </w:p>
          <w:p w:rsidR="00000000" w:rsidDel="00000000" w:rsidP="00000000" w:rsidRDefault="00000000" w:rsidRPr="00000000" w14:paraId="00000067">
            <w:pPr>
              <w:rPr>
                <w:b w:val="1"/>
              </w:rPr>
            </w:pPr>
            <w:r w:rsidDel="00000000" w:rsidR="00000000" w:rsidRPr="00000000">
              <w:rPr>
                <w:b w:val="1"/>
                <w:rtl w:val="0"/>
              </w:rPr>
              <w:t xml:space="preserve">Not communicating with the customer in an effective manner </w:t>
            </w:r>
          </w:p>
          <w:p w:rsidR="00000000" w:rsidDel="00000000" w:rsidP="00000000" w:rsidRDefault="00000000" w:rsidRPr="00000000" w14:paraId="00000068">
            <w:pPr>
              <w:rPr>
                <w:b w:val="1"/>
              </w:rPr>
            </w:pPr>
            <w:r w:rsidDel="00000000" w:rsidR="00000000" w:rsidRPr="00000000">
              <w:rPr>
                <w:rtl w:val="0"/>
              </w:rPr>
            </w:r>
          </w:p>
        </w:tc>
        <w:tc>
          <w:tcPr/>
          <w:p w:rsidR="00000000" w:rsidDel="00000000" w:rsidP="00000000" w:rsidRDefault="00000000" w:rsidRPr="00000000" w14:paraId="00000069">
            <w:pPr>
              <w:jc w:val="both"/>
              <w:rPr/>
            </w:pPr>
            <w:bookmarkStart w:colFirst="0" w:colLast="0" w:name="_gjdgxs" w:id="0"/>
            <w:bookmarkEnd w:id="0"/>
            <w:r w:rsidDel="00000000" w:rsidR="00000000" w:rsidRPr="00000000">
              <w:rPr>
                <w:rtl w:val="0"/>
              </w:rPr>
              <w:t xml:space="preserve">I observed that when the customers arrived the staff members does not communicate with them which is not effective for the brand's reputation.   </w:t>
            </w:r>
          </w:p>
        </w:tc>
        <w:tc>
          <w:tcPr/>
          <w:p w:rsidR="00000000" w:rsidDel="00000000" w:rsidP="00000000" w:rsidRDefault="00000000" w:rsidRPr="00000000" w14:paraId="0000006A">
            <w:pPr>
              <w:jc w:val="both"/>
              <w:rPr/>
            </w:pPr>
            <w:r w:rsidDel="00000000" w:rsidR="00000000" w:rsidRPr="00000000">
              <w:rPr>
                <w:rtl w:val="0"/>
              </w:rPr>
              <w:t xml:space="preserve">It has been observed that I need to take effective steps when any person distracting the housekeeping team members (</w:t>
            </w:r>
            <w:r w:rsidDel="00000000" w:rsidR="00000000" w:rsidRPr="00000000">
              <w:rPr>
                <w:color w:val="222222"/>
                <w:highlight w:val="white"/>
                <w:rtl w:val="0"/>
              </w:rPr>
              <w:t xml:space="preserve">Chittiprolu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2021).</w:t>
            </w:r>
            <w:r w:rsidDel="00000000" w:rsidR="00000000" w:rsidRPr="00000000">
              <w:rPr>
                <w:rtl w:val="0"/>
              </w:rPr>
              <w:t xml:space="preserve"> I would monitor the staff members to complete their tasks according to time.  </w:t>
            </w:r>
          </w:p>
        </w:tc>
        <w:tc>
          <w:tcPr/>
          <w:p w:rsidR="00000000" w:rsidDel="00000000" w:rsidP="00000000" w:rsidRDefault="00000000" w:rsidRPr="00000000" w14:paraId="0000006B">
            <w:pPr>
              <w:jc w:val="both"/>
              <w:rPr/>
            </w:pPr>
            <w:r w:rsidDel="00000000" w:rsidR="00000000" w:rsidRPr="00000000">
              <w:rPr>
                <w:rtl w:val="0"/>
              </w:rPr>
              <w:t xml:space="preserve">Policies and regulations could be effective for the improvement of the organisational performance hence keeping in mind the fact I would monitor them effectively. </w:t>
            </w:r>
          </w:p>
        </w:tc>
        <w:tc>
          <w:tcPr/>
          <w:p w:rsidR="00000000" w:rsidDel="00000000" w:rsidP="00000000" w:rsidRDefault="00000000" w:rsidRPr="00000000" w14:paraId="0000006C">
            <w:pPr>
              <w:jc w:val="both"/>
              <w:rPr/>
            </w:pPr>
            <w:r w:rsidDel="00000000" w:rsidR="00000000" w:rsidRPr="00000000">
              <w:rPr>
                <w:rtl w:val="0"/>
              </w:rPr>
              <w:t xml:space="preserve">For improving the brand image I would consult about this issue with the management team for resolving the issue. </w:t>
            </w:r>
          </w:p>
        </w:tc>
      </w:tr>
    </w:tbl>
    <w:p w:rsidR="00000000" w:rsidDel="00000000" w:rsidP="00000000" w:rsidRDefault="00000000" w:rsidRPr="00000000" w14:paraId="0000006D">
      <w:pPr>
        <w:rPr>
          <w:b w:val="1"/>
        </w:rPr>
      </w:pPr>
      <w:r w:rsidDel="00000000" w:rsidR="00000000" w:rsidRPr="00000000">
        <w:rPr>
          <w:rtl w:val="0"/>
        </w:rPr>
      </w:r>
    </w:p>
    <w:p w:rsidR="00000000" w:rsidDel="00000000" w:rsidP="00000000" w:rsidRDefault="00000000" w:rsidRPr="00000000" w14:paraId="0000006E">
      <w:pPr>
        <w:rPr>
          <w:b w:val="1"/>
        </w:rPr>
      </w:pPr>
      <w:r w:rsidDel="00000000" w:rsidR="00000000" w:rsidRPr="00000000">
        <w:rPr>
          <w:b w:val="1"/>
          <w:rtl w:val="0"/>
        </w:rPr>
        <w:t xml:space="preserve">    </w:t>
      </w:r>
    </w:p>
    <w:p w:rsidR="00000000" w:rsidDel="00000000" w:rsidP="00000000" w:rsidRDefault="00000000" w:rsidRPr="00000000" w14:paraId="0000006F">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70">
      <w:pPr>
        <w:rPr>
          <w:b w:val="1"/>
        </w:rPr>
      </w:pPr>
      <w:r w:rsidDel="00000000" w:rsidR="00000000" w:rsidRPr="00000000">
        <w:rPr>
          <w:b w:val="1"/>
          <w:rtl w:val="0"/>
        </w:rPr>
        <w:t xml:space="preserve">References </w:t>
      </w:r>
    </w:p>
    <w:p w:rsidR="00000000" w:rsidDel="00000000" w:rsidP="00000000" w:rsidRDefault="00000000" w:rsidRPr="00000000" w14:paraId="00000071">
      <w:pPr>
        <w:spacing w:after="240" w:before="240" w:line="360" w:lineRule="auto"/>
        <w:jc w:val="both"/>
        <w:rPr>
          <w:color w:val="1155cc"/>
          <w:highlight w:val="white"/>
          <w:u w:val="single"/>
        </w:rPr>
      </w:pPr>
      <w:r w:rsidDel="00000000" w:rsidR="00000000" w:rsidRPr="00000000">
        <w:rPr>
          <w:color w:val="222222"/>
          <w:highlight w:val="white"/>
          <w:rtl w:val="0"/>
        </w:rPr>
        <w:t xml:space="preserve">Aagaard, L.K., 2023. When smart technologies enter household practices: The gendered implications of digital housekeeping. </w:t>
      </w:r>
      <w:r w:rsidDel="00000000" w:rsidR="00000000" w:rsidRPr="00000000">
        <w:rPr>
          <w:i w:val="1"/>
          <w:sz w:val="32"/>
          <w:szCs w:val="32"/>
          <w:rtl w:val="0"/>
        </w:rPr>
        <w:t xml:space="preserve">Housing, Theory and Society</w:t>
      </w:r>
      <w:r w:rsidDel="00000000" w:rsidR="00000000" w:rsidRPr="00000000">
        <w:rPr>
          <w:sz w:val="32"/>
          <w:szCs w:val="32"/>
          <w:rtl w:val="0"/>
        </w:rPr>
        <w:t xml:space="preserve">, </w:t>
      </w:r>
      <w:r w:rsidDel="00000000" w:rsidR="00000000" w:rsidRPr="00000000">
        <w:rPr>
          <w:i w:val="1"/>
          <w:sz w:val="32"/>
          <w:szCs w:val="32"/>
          <w:rtl w:val="0"/>
        </w:rPr>
        <w:t xml:space="preserve">40</w:t>
      </w:r>
      <w:r w:rsidDel="00000000" w:rsidR="00000000" w:rsidRPr="00000000">
        <w:rPr>
          <w:sz w:val="32"/>
          <w:szCs w:val="32"/>
          <w:rtl w:val="0"/>
        </w:rPr>
        <w:t xml:space="preserve">(1), pp.60-77.</w:t>
      </w:r>
      <w:hyperlink r:id="rId17">
        <w:r w:rsidDel="00000000" w:rsidR="00000000" w:rsidRPr="00000000">
          <w:rPr>
            <w:sz w:val="32"/>
            <w:szCs w:val="32"/>
            <w:rtl w:val="0"/>
          </w:rPr>
          <w:t xml:space="preserve"> </w:t>
        </w:r>
      </w:hyperlink>
      <w:hyperlink r:id="rId18">
        <w:r w:rsidDel="00000000" w:rsidR="00000000" w:rsidRPr="00000000">
          <w:rPr>
            <w:color w:val="1155cc"/>
            <w:highlight w:val="white"/>
            <w:u w:val="single"/>
            <w:rtl w:val="0"/>
          </w:rPr>
          <w:t xml:space="preserve">https://www.tandfonline.com/doi/pdf/10.1080/14036096.2022.2094460</w:t>
        </w:r>
      </w:hyperlink>
      <w:r w:rsidDel="00000000" w:rsidR="00000000" w:rsidRPr="00000000">
        <w:rPr>
          <w:rtl w:val="0"/>
        </w:rPr>
      </w:r>
    </w:p>
    <w:p w:rsidR="00000000" w:rsidDel="00000000" w:rsidP="00000000" w:rsidRDefault="00000000" w:rsidRPr="00000000" w14:paraId="00000072">
      <w:pPr>
        <w:spacing w:after="240" w:before="240" w:line="360" w:lineRule="auto"/>
        <w:jc w:val="both"/>
        <w:rPr>
          <w:color w:val="1155cc"/>
          <w:highlight w:val="white"/>
          <w:u w:val="single"/>
        </w:rPr>
      </w:pPr>
      <w:r w:rsidDel="00000000" w:rsidR="00000000" w:rsidRPr="00000000">
        <w:rPr>
          <w:color w:val="222222"/>
          <w:highlight w:val="white"/>
          <w:rtl w:val="0"/>
        </w:rPr>
        <w:t xml:space="preserve">Aguilar-Escobar, V.G., Garrido-Vega, P., Majado-Márquez, J. and Camuñez-Ruiz, J.A., 2021. Hotel room cleaning: Time study and analysis of influential variables in a Spanish hotel. </w:t>
      </w:r>
      <w:r w:rsidDel="00000000" w:rsidR="00000000" w:rsidRPr="00000000">
        <w:rPr>
          <w:i w:val="1"/>
          <w:sz w:val="32"/>
          <w:szCs w:val="32"/>
          <w:rtl w:val="0"/>
        </w:rPr>
        <w:t xml:space="preserve">Journal of Industrial Engineering and Management</w:t>
      </w:r>
      <w:r w:rsidDel="00000000" w:rsidR="00000000" w:rsidRPr="00000000">
        <w:rPr>
          <w:sz w:val="32"/>
          <w:szCs w:val="32"/>
          <w:rtl w:val="0"/>
        </w:rPr>
        <w:t xml:space="preserve">, </w:t>
      </w:r>
      <w:r w:rsidDel="00000000" w:rsidR="00000000" w:rsidRPr="00000000">
        <w:rPr>
          <w:i w:val="1"/>
          <w:sz w:val="32"/>
          <w:szCs w:val="32"/>
          <w:rtl w:val="0"/>
        </w:rPr>
        <w:t xml:space="preserve">14</w:t>
      </w:r>
      <w:r w:rsidDel="00000000" w:rsidR="00000000" w:rsidRPr="00000000">
        <w:rPr>
          <w:sz w:val="32"/>
          <w:szCs w:val="32"/>
          <w:rtl w:val="0"/>
        </w:rPr>
        <w:t xml:space="preserve">(3), pp.645-660.</w:t>
      </w:r>
      <w:hyperlink r:id="rId19">
        <w:r w:rsidDel="00000000" w:rsidR="00000000" w:rsidRPr="00000000">
          <w:rPr>
            <w:sz w:val="32"/>
            <w:szCs w:val="32"/>
            <w:rtl w:val="0"/>
          </w:rPr>
          <w:t xml:space="preserve"> </w:t>
        </w:r>
      </w:hyperlink>
      <w:hyperlink r:id="rId20">
        <w:r w:rsidDel="00000000" w:rsidR="00000000" w:rsidRPr="00000000">
          <w:rPr>
            <w:color w:val="1155cc"/>
            <w:highlight w:val="white"/>
            <w:u w:val="single"/>
            <w:rtl w:val="0"/>
          </w:rPr>
          <w:t xml:space="preserve">https://www.jiem.org/index.php/jiem/article/download/3441/983</w:t>
        </w:r>
      </w:hyperlink>
      <w:r w:rsidDel="00000000" w:rsidR="00000000" w:rsidRPr="00000000">
        <w:rPr>
          <w:rtl w:val="0"/>
        </w:rPr>
      </w:r>
    </w:p>
    <w:p w:rsidR="00000000" w:rsidDel="00000000" w:rsidP="00000000" w:rsidRDefault="00000000" w:rsidRPr="00000000" w14:paraId="00000073">
      <w:pPr>
        <w:spacing w:after="240" w:before="240" w:line="360" w:lineRule="auto"/>
        <w:jc w:val="both"/>
        <w:rPr>
          <w:color w:val="1155cc"/>
          <w:highlight w:val="white"/>
          <w:u w:val="single"/>
        </w:rPr>
      </w:pPr>
      <w:r w:rsidDel="00000000" w:rsidR="00000000" w:rsidRPr="00000000">
        <w:rPr>
          <w:color w:val="222222"/>
          <w:highlight w:val="white"/>
          <w:rtl w:val="0"/>
        </w:rPr>
        <w:t xml:space="preserve">Chittiprolu, V., Samala, N. and Bellamkonda, R.S., 2021. Heritage Hotels and customer experience: a text mining analysis of online reviews. </w:t>
      </w:r>
      <w:r w:rsidDel="00000000" w:rsidR="00000000" w:rsidRPr="00000000">
        <w:rPr>
          <w:i w:val="1"/>
          <w:sz w:val="32"/>
          <w:szCs w:val="32"/>
          <w:rtl w:val="0"/>
        </w:rPr>
        <w:t xml:space="preserve">International Journal of Culture, Tourism and Hospitality Research</w:t>
      </w:r>
      <w:r w:rsidDel="00000000" w:rsidR="00000000" w:rsidRPr="00000000">
        <w:rPr>
          <w:sz w:val="32"/>
          <w:szCs w:val="32"/>
          <w:rtl w:val="0"/>
        </w:rPr>
        <w:t xml:space="preserve">.</w:t>
      </w:r>
      <w:hyperlink r:id="rId21">
        <w:r w:rsidDel="00000000" w:rsidR="00000000" w:rsidRPr="00000000">
          <w:rPr>
            <w:sz w:val="32"/>
            <w:szCs w:val="32"/>
            <w:rtl w:val="0"/>
          </w:rPr>
          <w:t xml:space="preserve"> </w:t>
        </w:r>
      </w:hyperlink>
      <w:hyperlink r:id="rId22">
        <w:r w:rsidDel="00000000" w:rsidR="00000000" w:rsidRPr="00000000">
          <w:rPr>
            <w:color w:val="1155cc"/>
            <w:highlight w:val="white"/>
            <w:u w:val="single"/>
            <w:rtl w:val="0"/>
          </w:rPr>
          <w:t xml:space="preserve">https://www.emerald.com/insight/content/doi/10.1108/IJCTHR-02-2020-0050/full/html</w:t>
        </w:r>
      </w:hyperlink>
      <w:r w:rsidDel="00000000" w:rsidR="00000000" w:rsidRPr="00000000">
        <w:rPr>
          <w:rtl w:val="0"/>
        </w:rPr>
      </w:r>
    </w:p>
    <w:p w:rsidR="00000000" w:rsidDel="00000000" w:rsidP="00000000" w:rsidRDefault="00000000" w:rsidRPr="00000000" w14:paraId="00000074">
      <w:pPr>
        <w:spacing w:after="240" w:before="240" w:line="360" w:lineRule="auto"/>
        <w:jc w:val="both"/>
        <w:rPr>
          <w:color w:val="1155cc"/>
          <w:highlight w:val="white"/>
          <w:u w:val="single"/>
        </w:rPr>
      </w:pPr>
      <w:r w:rsidDel="00000000" w:rsidR="00000000" w:rsidRPr="00000000">
        <w:rPr>
          <w:color w:val="222222"/>
          <w:highlight w:val="white"/>
          <w:rtl w:val="0"/>
        </w:rPr>
        <w:t xml:space="preserve">RAJA OMAR, R.N., Nik Hashim, N.A.A., Zain, E.N.M., Ramlee, S.I.F., Abdul Halim, A.F., Mohd Rohzi, A.F., Nor Azlin, M.H.A. and Wat Mat, W.M.N., 2020. Factors That Influence Online Behavior In Purchasing Hotel Room Via Website Among Tourist. </w:t>
      </w:r>
      <w:r w:rsidDel="00000000" w:rsidR="00000000" w:rsidRPr="00000000">
        <w:rPr>
          <w:i w:val="1"/>
          <w:sz w:val="32"/>
          <w:szCs w:val="32"/>
          <w:rtl w:val="0"/>
        </w:rPr>
        <w:t xml:space="preserve">European Journal of Molecular &amp; Clinical Medicine</w:t>
      </w:r>
      <w:r w:rsidDel="00000000" w:rsidR="00000000" w:rsidRPr="00000000">
        <w:rPr>
          <w:sz w:val="32"/>
          <w:szCs w:val="32"/>
          <w:rtl w:val="0"/>
        </w:rPr>
        <w:t xml:space="preserve">.</w:t>
      </w:r>
      <w:hyperlink r:id="rId23">
        <w:r w:rsidDel="00000000" w:rsidR="00000000" w:rsidRPr="00000000">
          <w:rPr>
            <w:sz w:val="32"/>
            <w:szCs w:val="32"/>
            <w:rtl w:val="0"/>
          </w:rPr>
          <w:t xml:space="preserve"> </w:t>
        </w:r>
      </w:hyperlink>
      <w:hyperlink r:id="rId24">
        <w:r w:rsidDel="00000000" w:rsidR="00000000" w:rsidRPr="00000000">
          <w:rPr>
            <w:color w:val="1155cc"/>
            <w:highlight w:val="white"/>
            <w:u w:val="single"/>
            <w:rtl w:val="0"/>
          </w:rPr>
          <w:t xml:space="preserve">http://myscholar.umk.edu.my/bitstream/123456789/1692/1/EJMCM_Volume%207_Issue%207_Pages%20219-229.pdf</w:t>
        </w:r>
      </w:hyperlink>
      <w:r w:rsidDel="00000000" w:rsidR="00000000" w:rsidRPr="00000000">
        <w:rPr>
          <w:rtl w:val="0"/>
        </w:rPr>
      </w:r>
    </w:p>
    <w:p w:rsidR="00000000" w:rsidDel="00000000" w:rsidP="00000000" w:rsidRDefault="00000000" w:rsidRPr="00000000" w14:paraId="00000075">
      <w:pPr>
        <w:spacing w:after="240" w:before="240" w:line="360" w:lineRule="auto"/>
        <w:jc w:val="both"/>
        <w:rPr>
          <w:color w:val="1155cc"/>
          <w:highlight w:val="white"/>
          <w:u w:val="single"/>
        </w:rPr>
        <w:sectPr>
          <w:type w:val="nextPage"/>
          <w:pgSz w:h="11906" w:w="16838" w:orient="landscape"/>
          <w:pgMar w:bottom="1440" w:top="1440" w:left="1077" w:right="1077" w:header="709" w:footer="709"/>
        </w:sectPr>
      </w:pPr>
      <w:r w:rsidDel="00000000" w:rsidR="00000000" w:rsidRPr="00000000">
        <w:rPr>
          <w:color w:val="222222"/>
          <w:highlight w:val="white"/>
          <w:rtl w:val="0"/>
        </w:rPr>
        <w:t xml:space="preserve">Thébaud, S., Kornrich, S. and Ruppanner, L., 2021. Good housekeeping, great expectations: Gender and housework norms. </w:t>
      </w:r>
      <w:r w:rsidDel="00000000" w:rsidR="00000000" w:rsidRPr="00000000">
        <w:rPr>
          <w:i w:val="1"/>
          <w:sz w:val="32"/>
          <w:szCs w:val="32"/>
          <w:rtl w:val="0"/>
        </w:rPr>
        <w:t xml:space="preserve">Sociological Methods &amp; Research</w:t>
      </w:r>
      <w:r w:rsidDel="00000000" w:rsidR="00000000" w:rsidRPr="00000000">
        <w:rPr>
          <w:sz w:val="32"/>
          <w:szCs w:val="32"/>
          <w:rtl w:val="0"/>
        </w:rPr>
        <w:t xml:space="preserve">, </w:t>
      </w:r>
      <w:r w:rsidDel="00000000" w:rsidR="00000000" w:rsidRPr="00000000">
        <w:rPr>
          <w:i w:val="1"/>
          <w:sz w:val="32"/>
          <w:szCs w:val="32"/>
          <w:rtl w:val="0"/>
        </w:rPr>
        <w:t xml:space="preserve">50</w:t>
      </w:r>
      <w:r w:rsidDel="00000000" w:rsidR="00000000" w:rsidRPr="00000000">
        <w:rPr>
          <w:sz w:val="32"/>
          <w:szCs w:val="32"/>
          <w:rtl w:val="0"/>
        </w:rPr>
        <w:t xml:space="preserve">(3), pp.1186-1214.</w:t>
      </w:r>
      <w:hyperlink r:id="rId25">
        <w:r w:rsidDel="00000000" w:rsidR="00000000" w:rsidRPr="00000000">
          <w:rPr>
            <w:sz w:val="32"/>
            <w:szCs w:val="32"/>
            <w:rtl w:val="0"/>
          </w:rPr>
          <w:t xml:space="preserve"> </w:t>
        </w:r>
      </w:hyperlink>
      <w:hyperlink r:id="rId26">
        <w:r w:rsidDel="00000000" w:rsidR="00000000" w:rsidRPr="00000000">
          <w:rPr>
            <w:color w:val="1155cc"/>
            <w:highlight w:val="white"/>
            <w:u w:val="single"/>
            <w:rtl w:val="0"/>
          </w:rPr>
          <w:t xml:space="preserve">https://journals.sagepub.com/doi/pdf/10.1177/0049124119852395</w:t>
        </w:r>
      </w:hyperlink>
      <w:r w:rsidDel="00000000" w:rsidR="00000000" w:rsidRPr="00000000">
        <w:rPr>
          <w:rtl w:val="0"/>
        </w:rPr>
      </w:r>
    </w:p>
    <w:p w:rsidR="00000000" w:rsidDel="00000000" w:rsidP="00000000" w:rsidRDefault="00000000" w:rsidRPr="00000000" w14:paraId="00000076">
      <w:pPr>
        <w:rPr>
          <w:b w:val="1"/>
          <w:sz w:val="28"/>
          <w:szCs w:val="28"/>
        </w:rPr>
      </w:pPr>
      <w:r w:rsidDel="00000000" w:rsidR="00000000" w:rsidRPr="00000000">
        <w:rPr>
          <w:b w:val="1"/>
          <w:sz w:val="28"/>
          <w:szCs w:val="28"/>
          <w:rtl w:val="0"/>
        </w:rPr>
        <w:t xml:space="preserve">Component Three:</w:t>
      </w:r>
    </w:p>
    <w:p w:rsidR="00000000" w:rsidDel="00000000" w:rsidP="00000000" w:rsidRDefault="00000000" w:rsidRPr="00000000" w14:paraId="00000077">
      <w:pPr>
        <w:rPr>
          <w:b w:val="1"/>
          <w:color w:val="000000"/>
          <w:sz w:val="28"/>
          <w:szCs w:val="28"/>
        </w:rPr>
      </w:pPr>
      <w:r w:rsidDel="00000000" w:rsidR="00000000" w:rsidRPr="00000000">
        <w:rPr>
          <w:b w:val="1"/>
          <w:color w:val="000000"/>
          <w:sz w:val="28"/>
          <w:szCs w:val="28"/>
          <w:rtl w:val="0"/>
        </w:rPr>
        <w:t xml:space="preserve">Contribution to Overall Module Assessment: 50%</w:t>
      </w:r>
    </w:p>
    <w:p w:rsidR="00000000" w:rsidDel="00000000" w:rsidP="00000000" w:rsidRDefault="00000000" w:rsidRPr="00000000" w14:paraId="00000078">
      <w:pPr>
        <w:widowControl w:val="0"/>
        <w:spacing w:after="0" w:line="240" w:lineRule="auto"/>
        <w:jc w:val="both"/>
        <w:rPr>
          <w:color w:val="000000"/>
          <w:sz w:val="28"/>
          <w:szCs w:val="28"/>
        </w:rPr>
      </w:pPr>
      <w:r w:rsidDel="00000000" w:rsidR="00000000" w:rsidRPr="00000000">
        <w:rPr>
          <w:color w:val="000000"/>
          <w:sz w:val="28"/>
          <w:szCs w:val="28"/>
          <w:rtl w:val="0"/>
        </w:rPr>
        <w:t xml:space="preserve">Your task is to create and prepare a </w:t>
      </w:r>
      <w:r w:rsidDel="00000000" w:rsidR="00000000" w:rsidRPr="00000000">
        <w:rPr>
          <w:b w:val="1"/>
          <w:color w:val="000000"/>
          <w:sz w:val="28"/>
          <w:szCs w:val="28"/>
          <w:rtl w:val="0"/>
        </w:rPr>
        <w:t xml:space="preserve">presentation </w:t>
      </w:r>
      <w:r w:rsidDel="00000000" w:rsidR="00000000" w:rsidRPr="00000000">
        <w:rPr>
          <w:color w:val="000000"/>
          <w:sz w:val="28"/>
          <w:szCs w:val="28"/>
          <w:rtl w:val="0"/>
        </w:rPr>
        <w:t xml:space="preserve">following the detailed scenario provided below.</w:t>
      </w:r>
    </w:p>
    <w:p w:rsidR="00000000" w:rsidDel="00000000" w:rsidP="00000000" w:rsidRDefault="00000000" w:rsidRPr="00000000" w14:paraId="00000079">
      <w:pPr>
        <w:widowControl w:val="0"/>
        <w:spacing w:after="0" w:line="240" w:lineRule="auto"/>
        <w:jc w:val="both"/>
        <w:rPr>
          <w:color w:val="000000"/>
          <w:sz w:val="28"/>
          <w:szCs w:val="28"/>
        </w:rPr>
      </w:pPr>
      <w:r w:rsidDel="00000000" w:rsidR="00000000" w:rsidRPr="00000000">
        <w:rPr>
          <w:rtl w:val="0"/>
        </w:rPr>
      </w:r>
    </w:p>
    <w:p w:rsidR="00000000" w:rsidDel="00000000" w:rsidP="00000000" w:rsidRDefault="00000000" w:rsidRPr="00000000" w14:paraId="0000007A">
      <w:pPr>
        <w:widowControl w:val="0"/>
        <w:spacing w:after="0" w:line="240" w:lineRule="auto"/>
        <w:jc w:val="both"/>
        <w:rPr>
          <w:color w:val="000000"/>
          <w:sz w:val="28"/>
          <w:szCs w:val="28"/>
          <w:highlight w:val="white"/>
        </w:rPr>
      </w:pPr>
      <w:r w:rsidDel="00000000" w:rsidR="00000000" w:rsidRPr="00000000">
        <w:rPr>
          <w:color w:val="000000"/>
          <w:sz w:val="28"/>
          <w:szCs w:val="28"/>
          <w:highlight w:val="white"/>
          <w:rtl w:val="0"/>
        </w:rPr>
        <w:t xml:space="preserve">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rsidR="00000000" w:rsidDel="00000000" w:rsidP="00000000" w:rsidRDefault="00000000" w:rsidRPr="00000000" w14:paraId="0000007B">
      <w:pPr>
        <w:rPr>
          <w:b w:val="1"/>
        </w:rPr>
      </w:pPr>
      <w:r w:rsidDel="00000000" w:rsidR="00000000" w:rsidRPr="00000000">
        <w:rPr>
          <w:rtl w:val="0"/>
        </w:rPr>
      </w:r>
    </w:p>
    <w:tbl>
      <w:tblPr>
        <w:tblStyle w:val="Table4"/>
        <w:tblW w:w="9390.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390"/>
        <w:tblGridChange w:id="0">
          <w:tblGrid>
            <w:gridCol w:w="9390"/>
          </w:tblGrid>
        </w:tblGridChange>
      </w:tblGrid>
      <w:tr>
        <w:trPr>
          <w:cantSplit w:val="0"/>
          <w:trHeight w:val="533" w:hRule="atLeast"/>
          <w:tblHeader w:val="0"/>
        </w:trPr>
        <w:tc>
          <w:tcPr/>
          <w:p w:rsidR="00000000" w:rsidDel="00000000" w:rsidP="00000000" w:rsidRDefault="00000000" w:rsidRPr="00000000" w14:paraId="0000007C">
            <w:pPr>
              <w:spacing w:line="360" w:lineRule="auto"/>
              <w:rPr>
                <w:b w:val="1"/>
              </w:rPr>
            </w:pPr>
            <w:r w:rsidDel="00000000" w:rsidR="00000000" w:rsidRPr="00000000">
              <w:rPr>
                <w:b w:val="1"/>
                <w:rtl w:val="0"/>
              </w:rPr>
              <w:t xml:space="preserve">Training Notes: Improving the staff performance by supervising the room attendants   </w:t>
            </w:r>
          </w:p>
        </w:tc>
      </w:tr>
      <w:tr>
        <w:trPr>
          <w:cantSplit w:val="0"/>
          <w:trHeight w:val="533" w:hRule="atLeast"/>
          <w:tblHeader w:val="0"/>
        </w:trPr>
        <w:tc>
          <w:tcPr/>
          <w:p w:rsidR="00000000" w:rsidDel="00000000" w:rsidP="00000000" w:rsidRDefault="00000000" w:rsidRPr="00000000" w14:paraId="0000007D">
            <w:pPr>
              <w:spacing w:line="360" w:lineRule="auto"/>
              <w:jc w:val="both"/>
              <w:rPr>
                <w:b w:val="1"/>
              </w:rPr>
            </w:pPr>
            <w:r w:rsidDel="00000000" w:rsidR="00000000" w:rsidRPr="00000000">
              <w:rPr>
                <w:rtl w:val="0"/>
              </w:rPr>
              <w:t xml:space="preserve">As a floor housekeeping manager, I believe that the problem is created because of not taking proper steps for the customers. The staff members need to be properly guided by the housekeeping manager and they need to be instructed in a proper way (</w:t>
            </w:r>
            <w:r w:rsidDel="00000000" w:rsidR="00000000" w:rsidRPr="00000000">
              <w:rPr>
                <w:color w:val="222222"/>
                <w:highlight w:val="white"/>
                <w:rtl w:val="0"/>
              </w:rPr>
              <w:t xml:space="preserve">Etcuban et al., 2019)</w:t>
            </w:r>
            <w:r w:rsidDel="00000000" w:rsidR="00000000" w:rsidRPr="00000000">
              <w:rPr>
                <w:rtl w:val="0"/>
              </w:rPr>
              <w:t xml:space="preserve">. I observed that being a housekeeping manager the room attendant's performance needs to be carefully followed by the leader. I believe that hotel housekeeping staff plays a crucial role which ensures the durability of the customer. Hence for this reason employee performance and keeping a good brand image are necessary. The performance of the staff members improved by following necessary policies and guidelines. It has been observed by me that the room attendants need to carefully follow the guidelines to improve the servicing quality. The room needs to be clean and tidy which would be effective in improving the brand image. </w:t>
            </w:r>
            <w:r w:rsidDel="00000000" w:rsidR="00000000" w:rsidRPr="00000000">
              <w:rPr>
                <w:rtl w:val="0"/>
              </w:rPr>
            </w:r>
          </w:p>
        </w:tc>
      </w:tr>
      <w:tr>
        <w:trPr>
          <w:cantSplit w:val="0"/>
          <w:trHeight w:val="533" w:hRule="atLeast"/>
          <w:tblHeader w:val="0"/>
        </w:trPr>
        <w:tc>
          <w:tcPr/>
          <w:p w:rsidR="00000000" w:rsidDel="00000000" w:rsidP="00000000" w:rsidRDefault="00000000" w:rsidRPr="00000000" w14:paraId="0000007E">
            <w:pPr>
              <w:spacing w:line="360" w:lineRule="auto"/>
              <w:rPr>
                <w:b w:val="1"/>
              </w:rPr>
            </w:pPr>
            <w:r w:rsidDel="00000000" w:rsidR="00000000" w:rsidRPr="00000000">
              <w:rPr>
                <w:b w:val="1"/>
                <w:rtl w:val="0"/>
              </w:rPr>
              <w:t xml:space="preserve">Training Notes: Hiring new employees for giving better customer service </w:t>
            </w:r>
          </w:p>
        </w:tc>
      </w:tr>
      <w:tr>
        <w:trPr>
          <w:cantSplit w:val="0"/>
          <w:trHeight w:val="533" w:hRule="atLeast"/>
          <w:tblHeader w:val="0"/>
        </w:trPr>
        <w:tc>
          <w:tcPr/>
          <w:p w:rsidR="00000000" w:rsidDel="00000000" w:rsidP="00000000" w:rsidRDefault="00000000" w:rsidRPr="00000000" w14:paraId="0000007F">
            <w:pPr>
              <w:spacing w:line="360" w:lineRule="auto"/>
              <w:jc w:val="both"/>
              <w:rPr>
                <w:b w:val="1"/>
              </w:rPr>
            </w:pPr>
            <w:r w:rsidDel="00000000" w:rsidR="00000000" w:rsidRPr="00000000">
              <w:rPr>
                <w:rtl w:val="0"/>
              </w:rPr>
              <w:t xml:space="preserve">The housekeeping manager must carefully utilize the fact that they must hire the proper candidates. At the time of hiring the employees protocols must be followed in an effective way. The candidates need to be careful about hiring suitable candidates for the job role. I believe at the time of hire the candidate's job roles must be discussed appropriately otherwise getting better employees not be possible. It has been observed that the application process must be focused on reaching suitable job descriptions (</w:t>
            </w:r>
            <w:r w:rsidDel="00000000" w:rsidR="00000000" w:rsidRPr="00000000">
              <w:rPr>
                <w:color w:val="222222"/>
                <w:highlight w:val="white"/>
                <w:rtl w:val="0"/>
              </w:rPr>
              <w:t xml:space="preserve">Ginthotavidana and Waidyasekara, 2022, p.56)</w:t>
            </w:r>
            <w:r w:rsidDel="00000000" w:rsidR="00000000" w:rsidRPr="00000000">
              <w:rPr>
                <w:rtl w:val="0"/>
              </w:rPr>
              <w:t xml:space="preserve">. I believe at the time of hiring any person it is crucial to select suitable candidates. Assessment of the candidate's background is crucial and as a housekeeping manager, I need to focus on these factors. Before hiring any employee one major duty of the housekeeping manager is to target the sourcing efforts. Resolving the problem of the hotel the hotel management team must take essential steps. </w:t>
            </w:r>
            <w:r w:rsidDel="00000000" w:rsidR="00000000" w:rsidRPr="00000000">
              <w:rPr>
                <w:rtl w:val="0"/>
              </w:rPr>
            </w:r>
          </w:p>
        </w:tc>
      </w:tr>
      <w:tr>
        <w:trPr>
          <w:cantSplit w:val="0"/>
          <w:trHeight w:val="489" w:hRule="atLeast"/>
          <w:tblHeader w:val="0"/>
        </w:trPr>
        <w:tc>
          <w:tcPr/>
          <w:p w:rsidR="00000000" w:rsidDel="00000000" w:rsidP="00000000" w:rsidRDefault="00000000" w:rsidRPr="00000000" w14:paraId="00000080">
            <w:pPr>
              <w:spacing w:line="360" w:lineRule="auto"/>
              <w:rPr>
                <w:b w:val="1"/>
              </w:rPr>
            </w:pPr>
            <w:r w:rsidDel="00000000" w:rsidR="00000000" w:rsidRPr="00000000">
              <w:rPr>
                <w:b w:val="1"/>
                <w:rtl w:val="0"/>
              </w:rPr>
              <w:t xml:space="preserve">Training Notes: Supervising the room attendants </w:t>
            </w:r>
          </w:p>
        </w:tc>
      </w:tr>
      <w:tr>
        <w:trPr>
          <w:cantSplit w:val="0"/>
          <w:trHeight w:val="533" w:hRule="atLeast"/>
          <w:tblHeader w:val="0"/>
        </w:trPr>
        <w:tc>
          <w:tcPr/>
          <w:p w:rsidR="00000000" w:rsidDel="00000000" w:rsidP="00000000" w:rsidRDefault="00000000" w:rsidRPr="00000000" w14:paraId="00000081">
            <w:pPr>
              <w:spacing w:line="360" w:lineRule="auto"/>
              <w:jc w:val="both"/>
              <w:rPr>
                <w:b w:val="1"/>
              </w:rPr>
            </w:pPr>
            <w:r w:rsidDel="00000000" w:rsidR="00000000" w:rsidRPr="00000000">
              <w:rPr>
                <w:rtl w:val="0"/>
              </w:rPr>
              <w:t xml:space="preserve">As the clients of the hotel complained about the issues of cleanliness the housekeeping manager must carefully guide the staff members (</w:t>
            </w:r>
            <w:r w:rsidDel="00000000" w:rsidR="00000000" w:rsidRPr="00000000">
              <w:rPr>
                <w:color w:val="222222"/>
                <w:highlight w:val="white"/>
                <w:rtl w:val="0"/>
              </w:rPr>
              <w:t xml:space="preserve">Chan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2021, p.1668</w:t>
            </w:r>
            <w:r w:rsidDel="00000000" w:rsidR="00000000" w:rsidRPr="00000000">
              <w:rPr>
                <w:color w:val="222222"/>
                <w:sz w:val="20"/>
                <w:szCs w:val="20"/>
                <w:highlight w:val="white"/>
                <w:rtl w:val="0"/>
              </w:rPr>
              <w:t xml:space="preserve">)</w:t>
            </w:r>
            <w:r w:rsidDel="00000000" w:rsidR="00000000" w:rsidRPr="00000000">
              <w:rPr>
                <w:rtl w:val="0"/>
              </w:rPr>
              <w:t xml:space="preserve">. I believe that the hotel manager plays a major role in guiding the cleaning team. I have observed that being a housekeeping manager I should organize the employee shifts and train them to do their jobs in a proper manner. I have observed that need to focus on maintaining tidiness in the workplace and I should guide the employees in a proper manner. At the time of cleaning the room, I should guide them to complete their tasks before the clients reach the hotel. Otherwise, it would affect the brand image of the organisation and the housekeeping manager playing a major role in cleaning the room. It has been observed by me that without the guidance of the housekeeping manager in many cases the cleaning staff faces difficulty to complete their tasks.  </w:t>
            </w:r>
            <w:r w:rsidDel="00000000" w:rsidR="00000000" w:rsidRPr="00000000">
              <w:rPr>
                <w:b w:val="1"/>
                <w:rtl w:val="0"/>
              </w:rPr>
              <w:t xml:space="preserve">  </w:t>
            </w:r>
          </w:p>
        </w:tc>
      </w:tr>
      <w:tr>
        <w:trPr>
          <w:cantSplit w:val="0"/>
          <w:trHeight w:val="533" w:hRule="atLeast"/>
          <w:tblHeader w:val="0"/>
        </w:trPr>
        <w:tc>
          <w:tcPr/>
          <w:p w:rsidR="00000000" w:rsidDel="00000000" w:rsidP="00000000" w:rsidRDefault="00000000" w:rsidRPr="00000000" w14:paraId="00000082">
            <w:pPr>
              <w:spacing w:line="360" w:lineRule="auto"/>
              <w:rPr>
                <w:b w:val="1"/>
              </w:rPr>
            </w:pPr>
            <w:r w:rsidDel="00000000" w:rsidR="00000000" w:rsidRPr="00000000">
              <w:rPr>
                <w:b w:val="1"/>
                <w:rtl w:val="0"/>
              </w:rPr>
              <w:t xml:space="preserve">Training Notes: Managing budgets and controlling the production costs</w:t>
            </w:r>
          </w:p>
        </w:tc>
      </w:tr>
      <w:tr>
        <w:trPr>
          <w:cantSplit w:val="0"/>
          <w:trHeight w:val="533" w:hRule="atLeast"/>
          <w:tblHeader w:val="0"/>
        </w:trPr>
        <w:tc>
          <w:tcPr/>
          <w:p w:rsidR="00000000" w:rsidDel="00000000" w:rsidP="00000000" w:rsidRDefault="00000000" w:rsidRPr="00000000" w14:paraId="00000083">
            <w:pPr>
              <w:spacing w:line="360" w:lineRule="auto"/>
              <w:jc w:val="both"/>
              <w:rPr>
                <w:b w:val="1"/>
              </w:rPr>
            </w:pPr>
            <w:r w:rsidDel="00000000" w:rsidR="00000000" w:rsidRPr="00000000">
              <w:rPr>
                <w:rtl w:val="0"/>
              </w:rPr>
              <w:t xml:space="preserve">I believe the housekeeping manager managed the budgeting process that is related to per occupied room. The housekeeping manager manages the budgeting methods by organising the salary of the employee (</w:t>
            </w:r>
            <w:r w:rsidDel="00000000" w:rsidR="00000000" w:rsidRPr="00000000">
              <w:rPr>
                <w:color w:val="222222"/>
                <w:highlight w:val="white"/>
                <w:rtl w:val="0"/>
              </w:rPr>
              <w:t xml:space="preserve">Agarwal, 2021)</w:t>
            </w:r>
            <w:r w:rsidDel="00000000" w:rsidR="00000000" w:rsidRPr="00000000">
              <w:rPr>
                <w:rtl w:val="0"/>
              </w:rPr>
              <w:t xml:space="preserve">. I believe that budgeting is important for completing the function of the hotel and as the hotel facility is smaller as well as large it needs to be operated which is performed by the housekeeping manager. I have observed that the operational budget is maintained with the help of the organisational housekeeping manager. I also observed that as housekeeping needs lots of cost the housekeeping manager must be careful about recording all the budgets. As housekeeping things need proper records it is mainly calculated with the help of the housekeeping manager. The costs of the essential things are also allocated with the help of the housekeeping manager who guided which thing is necessary and which are not.    </w:t>
            </w:r>
            <w:r w:rsidDel="00000000" w:rsidR="00000000" w:rsidRPr="00000000">
              <w:rPr>
                <w:rtl w:val="0"/>
              </w:rPr>
            </w:r>
          </w:p>
        </w:tc>
      </w:tr>
    </w:tbl>
    <w:p w:rsidR="00000000" w:rsidDel="00000000" w:rsidP="00000000" w:rsidRDefault="00000000" w:rsidRPr="00000000" w14:paraId="00000084">
      <w:pPr>
        <w:spacing w:line="360" w:lineRule="auto"/>
        <w:rPr>
          <w:b w:val="1"/>
        </w:rPr>
      </w:pPr>
      <w:r w:rsidDel="00000000" w:rsidR="00000000" w:rsidRPr="00000000">
        <w:rPr>
          <w:rtl w:val="0"/>
        </w:rPr>
      </w:r>
    </w:p>
    <w:tbl>
      <w:tblPr>
        <w:tblStyle w:val="Table5"/>
        <w:tblW w:w="9377.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377"/>
        <w:tblGridChange w:id="0">
          <w:tblGrid>
            <w:gridCol w:w="9377"/>
          </w:tblGrid>
        </w:tblGridChange>
      </w:tblGrid>
      <w:tr>
        <w:trPr>
          <w:cantSplit w:val="0"/>
          <w:trHeight w:val="548" w:hRule="atLeast"/>
          <w:tblHeader w:val="0"/>
        </w:trPr>
        <w:tc>
          <w:tcPr/>
          <w:p w:rsidR="00000000" w:rsidDel="00000000" w:rsidP="00000000" w:rsidRDefault="00000000" w:rsidRPr="00000000" w14:paraId="00000085">
            <w:pPr>
              <w:spacing w:line="360" w:lineRule="auto"/>
              <w:rPr/>
            </w:pPr>
            <w:r w:rsidDel="00000000" w:rsidR="00000000" w:rsidRPr="00000000">
              <w:rPr>
                <w:b w:val="1"/>
                <w:rtl w:val="0"/>
              </w:rPr>
              <w:t xml:space="preserve">Training Notes: Assists the room attendants at the time of cleaning the room.</w:t>
            </w:r>
            <w:r w:rsidDel="00000000" w:rsidR="00000000" w:rsidRPr="00000000">
              <w:rPr>
                <w:rtl w:val="0"/>
              </w:rPr>
              <w:tab/>
            </w:r>
          </w:p>
        </w:tc>
      </w:tr>
      <w:tr>
        <w:trPr>
          <w:cantSplit w:val="0"/>
          <w:trHeight w:val="3255" w:hRule="atLeast"/>
          <w:tblHeader w:val="0"/>
        </w:trPr>
        <w:tc>
          <w:tcPr/>
          <w:p w:rsidR="00000000" w:rsidDel="00000000" w:rsidP="00000000" w:rsidRDefault="00000000" w:rsidRPr="00000000" w14:paraId="00000086">
            <w:pPr>
              <w:spacing w:line="360" w:lineRule="auto"/>
              <w:jc w:val="both"/>
              <w:rPr>
                <w:b w:val="1"/>
              </w:rPr>
            </w:pPr>
            <w:r w:rsidDel="00000000" w:rsidR="00000000" w:rsidRPr="00000000">
              <w:rPr>
                <w:rtl w:val="0"/>
              </w:rPr>
              <w:t xml:space="preserve">As a housekeeping manager has observed that the task of the staff members needs to be allocated in a proper way (</w:t>
            </w:r>
            <w:r w:rsidDel="00000000" w:rsidR="00000000" w:rsidRPr="00000000">
              <w:rPr>
                <w:color w:val="222222"/>
                <w:highlight w:val="white"/>
                <w:rtl w:val="0"/>
              </w:rPr>
              <w:t xml:space="preserve">Rajan, 2020, p.143</w:t>
            </w:r>
            <w:r w:rsidDel="00000000" w:rsidR="00000000" w:rsidRPr="00000000">
              <w:rPr>
                <w:color w:val="222222"/>
                <w:sz w:val="20"/>
                <w:szCs w:val="20"/>
                <w:highlight w:val="white"/>
                <w:rtl w:val="0"/>
              </w:rPr>
              <w:t xml:space="preserve">)</w:t>
            </w:r>
            <w:r w:rsidDel="00000000" w:rsidR="00000000" w:rsidRPr="00000000">
              <w:rPr>
                <w:rtl w:val="0"/>
              </w:rPr>
              <w:t xml:space="preserve">. As of that, I believe advising team members in a proper way is necessary and it would help them to improve their tasks. The manager needs to be carefully aware of performing the necessary things according to time, In many cases the staff members are distracted by some people and which could be resolved with the help of policies and regulations. The Housekeeping manager guides the team members which would help them to complete the task according to time. I observed that the housekeeping manager handles any kind of complaint and then takes suitable steps to resolve the problem. The duties of cleaning the rooms and guiding their staff members' work could be guided with the help of the housekeeping manager. </w:t>
            </w:r>
            <w:r w:rsidDel="00000000" w:rsidR="00000000" w:rsidRPr="00000000">
              <w:rPr>
                <w:rtl w:val="0"/>
              </w:rPr>
            </w:r>
          </w:p>
        </w:tc>
      </w:tr>
      <w:tr>
        <w:trPr>
          <w:cantSplit w:val="0"/>
          <w:trHeight w:val="533" w:hRule="atLeast"/>
          <w:tblHeader w:val="0"/>
        </w:trPr>
        <w:tc>
          <w:tcPr/>
          <w:p w:rsidR="00000000" w:rsidDel="00000000" w:rsidP="00000000" w:rsidRDefault="00000000" w:rsidRPr="00000000" w14:paraId="00000087">
            <w:pPr>
              <w:spacing w:line="360" w:lineRule="auto"/>
              <w:rPr>
                <w:b w:val="1"/>
              </w:rPr>
            </w:pPr>
            <w:r w:rsidDel="00000000" w:rsidR="00000000" w:rsidRPr="00000000">
              <w:rPr>
                <w:b w:val="1"/>
                <w:rtl w:val="0"/>
              </w:rPr>
              <w:t xml:space="preserve">Training Notes: Checking any faults for damaging and arranging repairs  </w:t>
            </w:r>
          </w:p>
        </w:tc>
      </w:tr>
      <w:tr>
        <w:trPr>
          <w:cantSplit w:val="0"/>
          <w:trHeight w:val="533" w:hRule="atLeast"/>
          <w:tblHeader w:val="0"/>
        </w:trPr>
        <w:tc>
          <w:tcPr/>
          <w:p w:rsidR="00000000" w:rsidDel="00000000" w:rsidP="00000000" w:rsidRDefault="00000000" w:rsidRPr="00000000" w14:paraId="00000088">
            <w:pPr>
              <w:spacing w:line="360" w:lineRule="auto"/>
              <w:jc w:val="both"/>
              <w:rPr>
                <w:b w:val="1"/>
              </w:rPr>
            </w:pPr>
            <w:r w:rsidDel="00000000" w:rsidR="00000000" w:rsidRPr="00000000">
              <w:rPr>
                <w:rtl w:val="0"/>
              </w:rPr>
              <w:t xml:space="preserve">I observed that the housekeeping staff's disorganized work could create lots of problems. Among them, one of the major problems is unclean rooms and an unorganized hotel environment (</w:t>
            </w:r>
            <w:r w:rsidDel="00000000" w:rsidR="00000000" w:rsidRPr="00000000">
              <w:rPr>
                <w:color w:val="222222"/>
                <w:highlight w:val="white"/>
                <w:rtl w:val="0"/>
              </w:rPr>
              <w:t xml:space="preserve">Rahman and Majumder, 2021, p.1339)</w:t>
            </w:r>
            <w:r w:rsidDel="00000000" w:rsidR="00000000" w:rsidRPr="00000000">
              <w:rPr>
                <w:rtl w:val="0"/>
              </w:rPr>
              <w:t xml:space="preserve">. As a housekeeping manager, I have observed that maintaining cleanliness in the hotel room is necessary and because of that the hotel management team perform various steps. Sometimes the hotel room is not clean in the proper way, distractions in the working environment, and customer dissatisfaction these factors are shown in that place. I believe being a housekeeping manager I need to carefully manage those faults for customer satisfaction. The staff members' working quality also be monitored with the help of the housekeeping manager.      </w:t>
            </w:r>
            <w:r w:rsidDel="00000000" w:rsidR="00000000" w:rsidRPr="00000000">
              <w:rPr>
                <w:rtl w:val="0"/>
              </w:rPr>
            </w:r>
          </w:p>
        </w:tc>
      </w:tr>
      <w:tr>
        <w:trPr>
          <w:cantSplit w:val="0"/>
          <w:trHeight w:val="533" w:hRule="atLeast"/>
          <w:tblHeader w:val="0"/>
        </w:trPr>
        <w:tc>
          <w:tcPr/>
          <w:p w:rsidR="00000000" w:rsidDel="00000000" w:rsidP="00000000" w:rsidRDefault="00000000" w:rsidRPr="00000000" w14:paraId="00000089">
            <w:pPr>
              <w:spacing w:line="360" w:lineRule="auto"/>
              <w:rPr>
                <w:b w:val="1"/>
              </w:rPr>
            </w:pPr>
            <w:r w:rsidDel="00000000" w:rsidR="00000000" w:rsidRPr="00000000">
              <w:rPr>
                <w:b w:val="1"/>
                <w:rtl w:val="0"/>
              </w:rPr>
              <w:t xml:space="preserve">Training Notes: High standards need to be maintained at the time of learning the room </w:t>
            </w:r>
          </w:p>
        </w:tc>
      </w:tr>
      <w:tr>
        <w:trPr>
          <w:cantSplit w:val="0"/>
          <w:trHeight w:val="533" w:hRule="atLeast"/>
          <w:tblHeader w:val="0"/>
        </w:trPr>
        <w:tc>
          <w:tcPr/>
          <w:p w:rsidR="00000000" w:rsidDel="00000000" w:rsidP="00000000" w:rsidRDefault="00000000" w:rsidRPr="00000000" w14:paraId="0000008A">
            <w:pPr>
              <w:spacing w:line="360" w:lineRule="auto"/>
              <w:jc w:val="both"/>
              <w:rPr>
                <w:b w:val="1"/>
              </w:rPr>
            </w:pPr>
            <w:r w:rsidDel="00000000" w:rsidR="00000000" w:rsidRPr="00000000">
              <w:rPr>
                <w:rtl w:val="0"/>
              </w:rPr>
              <w:t xml:space="preserve">Maintaining high standards is necessary for giving better service to clients. I have observed that when the service quality is good in the workplace then it would offer a better brand image to the organisation. As a housekeeping manager, I need to carefully organize the tasks. I believe that one of the major roles of the housekeeping manager is he monitors the work on the staff members. Monitoring the team members would be effective for the staff members because they could reduce customer dissatisfaction. I also observed that the staff members' works need to be divided by keeping in mind the fact of resolving the problem of untidiness. At the time of monitoring the room, the housekeeping manager must be careful because any problem could be identified at that time.  </w:t>
            </w:r>
            <w:r w:rsidDel="00000000" w:rsidR="00000000" w:rsidRPr="00000000">
              <w:rPr>
                <w:rtl w:val="0"/>
              </w:rPr>
            </w:r>
          </w:p>
        </w:tc>
      </w:tr>
      <w:tr>
        <w:trPr>
          <w:cantSplit w:val="0"/>
          <w:trHeight w:val="489" w:hRule="atLeast"/>
          <w:tblHeader w:val="0"/>
        </w:trPr>
        <w:tc>
          <w:tcPr/>
          <w:p w:rsidR="00000000" w:rsidDel="00000000" w:rsidP="00000000" w:rsidRDefault="00000000" w:rsidRPr="00000000" w14:paraId="0000008B">
            <w:pPr>
              <w:spacing w:line="360" w:lineRule="auto"/>
              <w:rPr>
                <w:b w:val="1"/>
              </w:rPr>
            </w:pPr>
            <w:r w:rsidDel="00000000" w:rsidR="00000000" w:rsidRPr="00000000">
              <w:rPr>
                <w:b w:val="1"/>
                <w:rtl w:val="0"/>
              </w:rPr>
              <w:t xml:space="preserve">Training Notes: Maintains equipment which is present in the hotel room </w:t>
            </w:r>
          </w:p>
        </w:tc>
      </w:tr>
      <w:tr>
        <w:trPr>
          <w:cantSplit w:val="0"/>
          <w:trHeight w:val="533" w:hRule="atLeast"/>
          <w:tblHeader w:val="0"/>
        </w:trPr>
        <w:tc>
          <w:tcPr/>
          <w:p w:rsidR="00000000" w:rsidDel="00000000" w:rsidP="00000000" w:rsidRDefault="00000000" w:rsidRPr="00000000" w14:paraId="0000008C">
            <w:pPr>
              <w:spacing w:line="360" w:lineRule="auto"/>
              <w:jc w:val="both"/>
              <w:rPr>
                <w:b w:val="1"/>
              </w:rPr>
            </w:pPr>
            <w:r w:rsidDel="00000000" w:rsidR="00000000" w:rsidRPr="00000000">
              <w:rPr>
                <w:rtl w:val="0"/>
              </w:rPr>
              <w:t xml:space="preserve">One major role of the housekeeping manager is he needs to be focused on any kind of damage. (</w:t>
            </w:r>
            <w:r w:rsidDel="00000000" w:rsidR="00000000" w:rsidRPr="00000000">
              <w:rPr>
                <w:color w:val="222222"/>
                <w:highlight w:val="white"/>
                <w:rtl w:val="0"/>
              </w:rPr>
              <w:t xml:space="preserve">Gould et al., 2020,p.481)</w:t>
            </w:r>
            <w:r w:rsidDel="00000000" w:rsidR="00000000" w:rsidRPr="00000000">
              <w:rPr>
                <w:rtl w:val="0"/>
              </w:rPr>
              <w:t xml:space="preserve">. I believe he has the responsibility of guiding the cleaning process of the room. The staff member's work is divided among the team which would be monitored by the housekeeping manager. I have observed that the housekeeping manager monitors the hotel room equipment and if any kind of damage is found he suddenly changed the things and then replaces them. The housekeeping manager guides the staff members to use the correct tools that are required for room servicing. It has been observed by me that the housekeeping manager monitors the staff member to use the tools in a proper way. It has been observed that the staff members must clean the tools after using them. As for maintaining the equipment they must be carefully followed and read the instructions before using the products because it would help them to resolve the problems of any housekeeping industry. </w:t>
            </w:r>
            <w:r w:rsidDel="00000000" w:rsidR="00000000" w:rsidRPr="00000000">
              <w:rPr>
                <w:rtl w:val="0"/>
              </w:rPr>
            </w:r>
          </w:p>
        </w:tc>
      </w:tr>
      <w:tr>
        <w:trPr>
          <w:cantSplit w:val="0"/>
          <w:trHeight w:val="533" w:hRule="atLeast"/>
          <w:tblHeader w:val="0"/>
        </w:trPr>
        <w:tc>
          <w:tcPr/>
          <w:p w:rsidR="00000000" w:rsidDel="00000000" w:rsidP="00000000" w:rsidRDefault="00000000" w:rsidRPr="00000000" w14:paraId="0000008D">
            <w:pPr>
              <w:spacing w:line="360" w:lineRule="auto"/>
              <w:rPr>
                <w:b w:val="1"/>
              </w:rPr>
            </w:pPr>
            <w:r w:rsidDel="00000000" w:rsidR="00000000" w:rsidRPr="00000000">
              <w:rPr>
                <w:b w:val="1"/>
                <w:rtl w:val="0"/>
              </w:rPr>
              <w:t xml:space="preserve">Training Notes: Handling complaints and taking necessary steps</w:t>
            </w:r>
          </w:p>
        </w:tc>
      </w:tr>
      <w:tr>
        <w:trPr>
          <w:cantSplit w:val="0"/>
          <w:trHeight w:val="533" w:hRule="atLeast"/>
          <w:tblHeader w:val="0"/>
        </w:trPr>
        <w:tc>
          <w:tcPr/>
          <w:p w:rsidR="00000000" w:rsidDel="00000000" w:rsidP="00000000" w:rsidRDefault="00000000" w:rsidRPr="00000000" w14:paraId="0000008E">
            <w:pPr>
              <w:spacing w:line="360" w:lineRule="auto"/>
              <w:jc w:val="both"/>
              <w:rPr>
                <w:b w:val="1"/>
              </w:rPr>
            </w:pPr>
            <w:r w:rsidDel="00000000" w:rsidR="00000000" w:rsidRPr="00000000">
              <w:rPr>
                <w:rtl w:val="0"/>
              </w:rPr>
              <w:t xml:space="preserve">The housekeeping manager must carefully monitor the complaints and he also guides the team members to resolve the problems according to time (</w:t>
            </w:r>
            <w:r w:rsidDel="00000000" w:rsidR="00000000" w:rsidRPr="00000000">
              <w:rPr>
                <w:color w:val="222222"/>
                <w:highlight w:val="white"/>
                <w:rtl w:val="0"/>
              </w:rPr>
              <w:t xml:space="preserve">Hasnat, 2021</w:t>
            </w:r>
            <w:r w:rsidDel="00000000" w:rsidR="00000000" w:rsidRPr="00000000">
              <w:rPr>
                <w:rtl w:val="0"/>
              </w:rPr>
              <w:t xml:space="preserve">). I observed that when any kind of customer dissatisfaction is created the housekeeping manager took the necessary steps. He justified the validity of the complaint and then took the necessary steps to resolve the problem. After verification of the complaint, he took the necessary steps to resolve the problem. I also identified the fact that being a housekeeping manager it is important to consult with the team member to justify the problem. The major role of the housekeeping manager is he handles the issues in a good way that would help the team members to avoid the issue again. For avoiding the issues the housekeeping manager inspect the problem and then took crucial steps.</w:t>
            </w:r>
            <w:r w:rsidDel="00000000" w:rsidR="00000000" w:rsidRPr="00000000">
              <w:rPr>
                <w:rtl w:val="0"/>
              </w:rPr>
            </w:r>
          </w:p>
        </w:tc>
      </w:tr>
      <w:tr>
        <w:trPr>
          <w:cantSplit w:val="0"/>
          <w:trHeight w:val="533" w:hRule="atLeast"/>
          <w:tblHeader w:val="0"/>
        </w:trPr>
        <w:tc>
          <w:tcPr/>
          <w:p w:rsidR="00000000" w:rsidDel="00000000" w:rsidP="00000000" w:rsidRDefault="00000000" w:rsidRPr="00000000" w14:paraId="0000008F">
            <w:pPr>
              <w:spacing w:line="360" w:lineRule="auto"/>
              <w:rPr/>
            </w:pPr>
            <w:r w:rsidDel="00000000" w:rsidR="00000000" w:rsidRPr="00000000">
              <w:rPr>
                <w:b w:val="1"/>
                <w:rtl w:val="0"/>
              </w:rPr>
              <w:t xml:space="preserve">Training Notes: Guiding the staff members of the hotel  </w:t>
            </w:r>
            <w:r w:rsidDel="00000000" w:rsidR="00000000" w:rsidRPr="00000000">
              <w:rPr>
                <w:rtl w:val="0"/>
              </w:rPr>
              <w:tab/>
            </w:r>
          </w:p>
        </w:tc>
      </w:tr>
      <w:tr>
        <w:trPr>
          <w:cantSplit w:val="0"/>
          <w:trHeight w:val="533" w:hRule="atLeast"/>
          <w:tblHeader w:val="0"/>
        </w:trPr>
        <w:tc>
          <w:tcPr/>
          <w:p w:rsidR="00000000" w:rsidDel="00000000" w:rsidP="00000000" w:rsidRDefault="00000000" w:rsidRPr="00000000" w14:paraId="00000090">
            <w:pPr>
              <w:spacing w:line="360" w:lineRule="auto"/>
              <w:jc w:val="both"/>
              <w:rPr>
                <w:b w:val="1"/>
              </w:rPr>
            </w:pPr>
            <w:r w:rsidDel="00000000" w:rsidR="00000000" w:rsidRPr="00000000">
              <w:rPr>
                <w:rtl w:val="0"/>
              </w:rPr>
              <w:t xml:space="preserve">Another major responsibility I have observed as a housekeeping manager is the staff members need proper guidance. I believe when the team member gets proper guidance they could complete their task in a good way. Proper supervision could be provided to the employee to clean the hotel room. As for guiding the staff member, I have observed that the housekeeping manager must plan in an effective way which helps them to complete their tasks according to time. The housekeeping manager is responsible for taking and following strategies which would offer them the chance to create a better brand reputation (</w:t>
            </w:r>
            <w:r w:rsidDel="00000000" w:rsidR="00000000" w:rsidRPr="00000000">
              <w:rPr>
                <w:color w:val="222222"/>
                <w:highlight w:val="white"/>
                <w:rtl w:val="0"/>
              </w:rPr>
              <w:t xml:space="preserve">López-Andreu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2019)</w:t>
            </w:r>
            <w:r w:rsidDel="00000000" w:rsidR="00000000" w:rsidRPr="00000000">
              <w:rPr>
                <w:rtl w:val="0"/>
              </w:rPr>
              <w:t xml:space="preserve">. A good brand image is crucial otherwise customers could not visit the place again.   </w:t>
            </w:r>
            <w:r w:rsidDel="00000000" w:rsidR="00000000" w:rsidRPr="00000000">
              <w:rPr>
                <w:b w:val="1"/>
                <w:rtl w:val="0"/>
              </w:rPr>
              <w:t xml:space="preserve"> </w:t>
            </w:r>
          </w:p>
        </w:tc>
      </w:tr>
    </w:tbl>
    <w:p w:rsidR="00000000" w:rsidDel="00000000" w:rsidP="00000000" w:rsidRDefault="00000000" w:rsidRPr="00000000" w14:paraId="00000091">
      <w:pPr>
        <w:pStyle w:val="Heading1"/>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2">
      <w:pPr>
        <w:rPr>
          <w:color w:val="2f5496"/>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93">
      <w:pPr>
        <w:pStyle w:val="Heading1"/>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References</w:t>
      </w:r>
    </w:p>
    <w:p w:rsidR="00000000" w:rsidDel="00000000" w:rsidP="00000000" w:rsidRDefault="00000000" w:rsidRPr="00000000" w14:paraId="00000094">
      <w:pPr>
        <w:spacing w:after="240" w:before="240" w:line="360" w:lineRule="auto"/>
        <w:jc w:val="both"/>
        <w:rPr>
          <w:color w:val="1155cc"/>
          <w:highlight w:val="white"/>
          <w:u w:val="single"/>
        </w:rPr>
      </w:pPr>
      <w:r w:rsidDel="00000000" w:rsidR="00000000" w:rsidRPr="00000000">
        <w:rPr>
          <w:color w:val="222222"/>
          <w:highlight w:val="white"/>
          <w:rtl w:val="0"/>
        </w:rPr>
        <w:t xml:space="preserve">Agarwal, P., 2021. Shattered but smiling: Human resource management and the wellbeing of hotel employees during COVID-19. </w:t>
      </w:r>
      <w:r w:rsidDel="00000000" w:rsidR="00000000" w:rsidRPr="00000000">
        <w:rPr>
          <w:i w:val="1"/>
          <w:rtl w:val="0"/>
        </w:rPr>
        <w:t xml:space="preserve">International Journal of Hospitality Management</w:t>
      </w:r>
      <w:r w:rsidDel="00000000" w:rsidR="00000000" w:rsidRPr="00000000">
        <w:rPr>
          <w:rtl w:val="0"/>
        </w:rPr>
        <w:t xml:space="preserve">, </w:t>
      </w:r>
      <w:r w:rsidDel="00000000" w:rsidR="00000000" w:rsidRPr="00000000">
        <w:rPr>
          <w:i w:val="1"/>
          <w:rtl w:val="0"/>
        </w:rPr>
        <w:t xml:space="preserve">93</w:t>
      </w:r>
      <w:r w:rsidDel="00000000" w:rsidR="00000000" w:rsidRPr="00000000">
        <w:rPr>
          <w:rtl w:val="0"/>
        </w:rPr>
        <w:t xml:space="preserve">, p.102765.</w:t>
      </w:r>
      <w:hyperlink r:id="rId27">
        <w:r w:rsidDel="00000000" w:rsidR="00000000" w:rsidRPr="00000000">
          <w:rPr>
            <w:rtl w:val="0"/>
          </w:rPr>
          <w:t xml:space="preserve"> </w:t>
        </w:r>
      </w:hyperlink>
      <w:hyperlink r:id="rId28">
        <w:r w:rsidDel="00000000" w:rsidR="00000000" w:rsidRPr="00000000">
          <w:rPr>
            <w:color w:val="1155cc"/>
            <w:highlight w:val="white"/>
            <w:u w:val="single"/>
            <w:rtl w:val="0"/>
          </w:rPr>
          <w:t xml:space="preserve">https://www.ncbi.nlm.nih.gov/pmc/articles/PMC9998170/</w:t>
        </w:r>
      </w:hyperlink>
      <w:r w:rsidDel="00000000" w:rsidR="00000000" w:rsidRPr="00000000">
        <w:rPr>
          <w:rtl w:val="0"/>
        </w:rPr>
      </w:r>
    </w:p>
    <w:p w:rsidR="00000000" w:rsidDel="00000000" w:rsidP="00000000" w:rsidRDefault="00000000" w:rsidRPr="00000000" w14:paraId="00000095">
      <w:pPr>
        <w:spacing w:after="240" w:before="240" w:line="360" w:lineRule="auto"/>
        <w:jc w:val="both"/>
        <w:rPr>
          <w:color w:val="1155cc"/>
          <w:highlight w:val="white"/>
          <w:u w:val="single"/>
        </w:rPr>
      </w:pPr>
      <w:r w:rsidDel="00000000" w:rsidR="00000000" w:rsidRPr="00000000">
        <w:rPr>
          <w:color w:val="222222"/>
          <w:highlight w:val="white"/>
          <w:rtl w:val="0"/>
        </w:rPr>
        <w:t xml:space="preserve">Chan, J., Gao, Y.L. and McGinley, S., 2021. Updates in service standards in hotels: how COVID-19 changed operations. </w:t>
      </w:r>
      <w:r w:rsidDel="00000000" w:rsidR="00000000" w:rsidRPr="00000000">
        <w:rPr>
          <w:i w:val="1"/>
          <w:rtl w:val="0"/>
        </w:rPr>
        <w:t xml:space="preserve">International Journal of Contemporary Hospitality Management</w:t>
      </w:r>
      <w:r w:rsidDel="00000000" w:rsidR="00000000" w:rsidRPr="00000000">
        <w:rPr>
          <w:rtl w:val="0"/>
        </w:rPr>
        <w:t xml:space="preserve">, </w:t>
      </w:r>
      <w:r w:rsidDel="00000000" w:rsidR="00000000" w:rsidRPr="00000000">
        <w:rPr>
          <w:i w:val="1"/>
          <w:rtl w:val="0"/>
        </w:rPr>
        <w:t xml:space="preserve">33</w:t>
      </w:r>
      <w:r w:rsidDel="00000000" w:rsidR="00000000" w:rsidRPr="00000000">
        <w:rPr>
          <w:rtl w:val="0"/>
        </w:rPr>
        <w:t xml:space="preserve">(5), pp.1668-1687.</w:t>
      </w:r>
      <w:hyperlink r:id="rId29">
        <w:r w:rsidDel="00000000" w:rsidR="00000000" w:rsidRPr="00000000">
          <w:rPr>
            <w:rtl w:val="0"/>
          </w:rPr>
          <w:t xml:space="preserve"> </w:t>
        </w:r>
      </w:hyperlink>
      <w:hyperlink r:id="rId30">
        <w:r w:rsidDel="00000000" w:rsidR="00000000" w:rsidRPr="00000000">
          <w:rPr>
            <w:color w:val="1155cc"/>
            <w:highlight w:val="white"/>
            <w:u w:val="single"/>
            <w:rtl w:val="0"/>
          </w:rPr>
          <w:t xml:space="preserve">https://scholar.archive.org/work/inblh62wcbhctmynffqlaazcyy/access/wayback/https://www.emerald.com/insight/content/doi/10.1108/IJCHM-09-2020-1013/full/pdf?title=updates-in-service-standards-in-hotels-how-covid-19-changed-operations</w:t>
        </w:r>
      </w:hyperlink>
      <w:r w:rsidDel="00000000" w:rsidR="00000000" w:rsidRPr="00000000">
        <w:rPr>
          <w:rtl w:val="0"/>
        </w:rPr>
      </w:r>
    </w:p>
    <w:p w:rsidR="00000000" w:rsidDel="00000000" w:rsidP="00000000" w:rsidRDefault="00000000" w:rsidRPr="00000000" w14:paraId="00000096">
      <w:pPr>
        <w:spacing w:after="240" w:before="240" w:line="360" w:lineRule="auto"/>
        <w:jc w:val="both"/>
        <w:rPr>
          <w:color w:val="1155cc"/>
          <w:highlight w:val="white"/>
          <w:u w:val="single"/>
        </w:rPr>
      </w:pPr>
      <w:r w:rsidDel="00000000" w:rsidR="00000000" w:rsidRPr="00000000">
        <w:rPr>
          <w:color w:val="222222"/>
          <w:highlight w:val="white"/>
          <w:rtl w:val="0"/>
        </w:rPr>
        <w:t xml:space="preserve">Etcuban, J.O., 2019. Housekeeping Standard Practices of Resorts in Bohol, Philippines. </w:t>
      </w:r>
      <w:r w:rsidDel="00000000" w:rsidR="00000000" w:rsidRPr="00000000">
        <w:rPr>
          <w:i w:val="1"/>
          <w:rtl w:val="0"/>
        </w:rPr>
        <w:t xml:space="preserve">International Journal of Business and Social Science</w:t>
      </w:r>
      <w:r w:rsidDel="00000000" w:rsidR="00000000" w:rsidRPr="00000000">
        <w:rPr>
          <w:rtl w:val="0"/>
        </w:rPr>
        <w:t xml:space="preserve">, </w:t>
      </w:r>
      <w:r w:rsidDel="00000000" w:rsidR="00000000" w:rsidRPr="00000000">
        <w:rPr>
          <w:i w:val="1"/>
          <w:rtl w:val="0"/>
        </w:rPr>
        <w:t xml:space="preserve">10</w:t>
      </w:r>
      <w:r w:rsidDel="00000000" w:rsidR="00000000" w:rsidRPr="00000000">
        <w:rPr>
          <w:rtl w:val="0"/>
        </w:rPr>
        <w:t xml:space="preserve">(4).</w:t>
      </w:r>
      <w:hyperlink r:id="rId31">
        <w:r w:rsidDel="00000000" w:rsidR="00000000" w:rsidRPr="00000000">
          <w:rPr>
            <w:rtl w:val="0"/>
          </w:rPr>
          <w:t xml:space="preserve"> </w:t>
        </w:r>
      </w:hyperlink>
      <w:hyperlink r:id="rId32">
        <w:r w:rsidDel="00000000" w:rsidR="00000000" w:rsidRPr="00000000">
          <w:rPr>
            <w:color w:val="1155cc"/>
            <w:highlight w:val="white"/>
            <w:u w:val="single"/>
            <w:rtl w:val="0"/>
          </w:rPr>
          <w:t xml:space="preserve">https://www.researchgate.net/profile/Jesszon-Cano/publication/333137238_Housekeeping_Standard_Practices_of_Resorts_in_Bohol_Philippines/links/5d243b7392851cf440728c34/Housekeeping-Standard-Practices-of-Resorts-in-Bohol-Philippines.pdf</w:t>
        </w:r>
      </w:hyperlink>
      <w:r w:rsidDel="00000000" w:rsidR="00000000" w:rsidRPr="00000000">
        <w:rPr>
          <w:rtl w:val="0"/>
        </w:rPr>
      </w:r>
    </w:p>
    <w:p w:rsidR="00000000" w:rsidDel="00000000" w:rsidP="00000000" w:rsidRDefault="00000000" w:rsidRPr="00000000" w14:paraId="00000097">
      <w:pPr>
        <w:spacing w:after="240" w:before="240" w:line="360" w:lineRule="auto"/>
        <w:jc w:val="both"/>
        <w:rPr>
          <w:color w:val="1155cc"/>
          <w:highlight w:val="white"/>
          <w:u w:val="single"/>
        </w:rPr>
      </w:pPr>
      <w:r w:rsidDel="00000000" w:rsidR="00000000" w:rsidRPr="00000000">
        <w:rPr>
          <w:color w:val="222222"/>
          <w:highlight w:val="white"/>
          <w:rtl w:val="0"/>
        </w:rPr>
        <w:t xml:space="preserve">Ginthotavidana, S.S.C. and Waidyasekara, K.G.A.S., 2022. A performance measurement model for the housekeeping services in healthcare facilities. </w:t>
      </w:r>
      <w:r w:rsidDel="00000000" w:rsidR="00000000" w:rsidRPr="00000000">
        <w:rPr>
          <w:i w:val="1"/>
          <w:rtl w:val="0"/>
        </w:rPr>
        <w:t xml:space="preserve">Facilities</w:t>
      </w:r>
      <w:r w:rsidDel="00000000" w:rsidR="00000000" w:rsidRPr="00000000">
        <w:rPr>
          <w:rtl w:val="0"/>
        </w:rPr>
        <w:t xml:space="preserve">, </w:t>
      </w:r>
      <w:r w:rsidDel="00000000" w:rsidR="00000000" w:rsidRPr="00000000">
        <w:rPr>
          <w:i w:val="1"/>
          <w:rtl w:val="0"/>
        </w:rPr>
        <w:t xml:space="preserve">40</w:t>
      </w:r>
      <w:r w:rsidDel="00000000" w:rsidR="00000000" w:rsidRPr="00000000">
        <w:rPr>
          <w:rtl w:val="0"/>
        </w:rPr>
        <w:t xml:space="preserve">(1/2), pp.56-75.</w:t>
      </w:r>
      <w:hyperlink r:id="rId33">
        <w:r w:rsidDel="00000000" w:rsidR="00000000" w:rsidRPr="00000000">
          <w:rPr>
            <w:rtl w:val="0"/>
          </w:rPr>
          <w:t xml:space="preserve"> </w:t>
        </w:r>
      </w:hyperlink>
      <w:hyperlink r:id="rId34">
        <w:r w:rsidDel="00000000" w:rsidR="00000000" w:rsidRPr="00000000">
          <w:rPr>
            <w:color w:val="1155cc"/>
            <w:highlight w:val="white"/>
            <w:u w:val="single"/>
            <w:rtl w:val="0"/>
          </w:rPr>
          <w:t xml:space="preserve">https://www.researchgate.net/profile/Anuradha-Waidyasekara/publication/353464523_A_performance_measurement_model_for_the_housekeeping_services_in_healthcare_facilities/links/640a062fa6c0c0375488608d/A-performance-measurement-model-for-the-housekeeping-services-in-healthcare-facilities.pdf</w:t>
        </w:r>
      </w:hyperlink>
      <w:r w:rsidDel="00000000" w:rsidR="00000000" w:rsidRPr="00000000">
        <w:rPr>
          <w:rtl w:val="0"/>
        </w:rPr>
      </w:r>
    </w:p>
    <w:p w:rsidR="00000000" w:rsidDel="00000000" w:rsidP="00000000" w:rsidRDefault="00000000" w:rsidRPr="00000000" w14:paraId="00000098">
      <w:pPr>
        <w:spacing w:after="240" w:before="240" w:line="360" w:lineRule="auto"/>
        <w:jc w:val="both"/>
        <w:rPr>
          <w:color w:val="1155cc"/>
          <w:highlight w:val="white"/>
          <w:u w:val="single"/>
        </w:rPr>
      </w:pPr>
      <w:r w:rsidDel="00000000" w:rsidR="00000000" w:rsidRPr="00000000">
        <w:rPr>
          <w:color w:val="222222"/>
          <w:highlight w:val="white"/>
          <w:rtl w:val="0"/>
        </w:rPr>
        <w:t xml:space="preserve">Gould, D.J., McKnight, J., Leaver, M., Keene, C., Gaze, S. and Purssell, E., 2020. Qualitative interview study exploring frontline managers’ contributions to hand hygiene standards and audit: Local knowledge can inform practice. </w:t>
      </w:r>
      <w:r w:rsidDel="00000000" w:rsidR="00000000" w:rsidRPr="00000000">
        <w:rPr>
          <w:i w:val="1"/>
          <w:color w:val="1155cc"/>
          <w:highlight w:val="white"/>
          <w:rtl w:val="0"/>
        </w:rPr>
        <w:t xml:space="preserve">American Journal of Infection Control</w:t>
      </w:r>
      <w:r w:rsidDel="00000000" w:rsidR="00000000" w:rsidRPr="00000000">
        <w:rPr>
          <w:color w:val="1155cc"/>
          <w:highlight w:val="white"/>
          <w:rtl w:val="0"/>
        </w:rPr>
        <w:t xml:space="preserve">, </w:t>
      </w:r>
      <w:r w:rsidDel="00000000" w:rsidR="00000000" w:rsidRPr="00000000">
        <w:rPr>
          <w:i w:val="1"/>
          <w:color w:val="1155cc"/>
          <w:highlight w:val="white"/>
          <w:rtl w:val="0"/>
        </w:rPr>
        <w:t xml:space="preserve">48</w:t>
      </w:r>
      <w:r w:rsidDel="00000000" w:rsidR="00000000" w:rsidRPr="00000000">
        <w:rPr>
          <w:color w:val="1155cc"/>
          <w:highlight w:val="white"/>
          <w:rtl w:val="0"/>
        </w:rPr>
        <w:t xml:space="preserve">(5), </w:t>
      </w:r>
      <w:r w:rsidDel="00000000" w:rsidR="00000000" w:rsidRPr="00000000">
        <w:rPr>
          <w:color w:val="1155cc"/>
          <w:highlight w:val="white"/>
          <w:u w:val="single"/>
          <w:rtl w:val="0"/>
        </w:rPr>
        <w:t xml:space="preserve">pp.480-484.</w:t>
      </w:r>
      <w:hyperlink r:id="rId35">
        <w:r w:rsidDel="00000000" w:rsidR="00000000" w:rsidRPr="00000000">
          <w:rPr>
            <w:color w:val="1155cc"/>
            <w:highlight w:val="white"/>
            <w:u w:val="single"/>
            <w:rtl w:val="0"/>
          </w:rPr>
          <w:t xml:space="preserve"> https://openaccess.city.ac.uk/id/eprint/23720/3/</w:t>
        </w:r>
      </w:hyperlink>
      <w:r w:rsidDel="00000000" w:rsidR="00000000" w:rsidRPr="00000000">
        <w:rPr>
          <w:rtl w:val="0"/>
        </w:rPr>
      </w:r>
    </w:p>
    <w:p w:rsidR="00000000" w:rsidDel="00000000" w:rsidP="00000000" w:rsidRDefault="00000000" w:rsidRPr="00000000" w14:paraId="00000099">
      <w:pPr>
        <w:spacing w:after="240" w:before="240" w:line="360" w:lineRule="auto"/>
        <w:jc w:val="both"/>
        <w:rPr>
          <w:color w:val="1155cc"/>
          <w:highlight w:val="white"/>
          <w:u w:val="single"/>
        </w:rPr>
      </w:pPr>
      <w:r w:rsidDel="00000000" w:rsidR="00000000" w:rsidRPr="00000000">
        <w:rPr>
          <w:color w:val="222222"/>
          <w:highlight w:val="white"/>
          <w:rtl w:val="0"/>
        </w:rPr>
        <w:t xml:space="preserve">Hasnat, Q., 2021. </w:t>
      </w:r>
      <w:r w:rsidDel="00000000" w:rsidR="00000000" w:rsidRPr="00000000">
        <w:rPr>
          <w:i w:val="1"/>
          <w:rtl w:val="0"/>
        </w:rPr>
        <w:t xml:space="preserve">An Exploration of Employee Engagement and Employee Commitment in the London Hotel Sector: The Perspectives of Migrant Housekeeping Workers and Their Managers</w:t>
      </w:r>
      <w:r w:rsidDel="00000000" w:rsidR="00000000" w:rsidRPr="00000000">
        <w:rPr>
          <w:rtl w:val="0"/>
        </w:rPr>
        <w:t xml:space="preserve"> (Doctoral dissertation, University of Brighton).</w:t>
      </w:r>
      <w:hyperlink r:id="rId36">
        <w:r w:rsidDel="00000000" w:rsidR="00000000" w:rsidRPr="00000000">
          <w:rPr>
            <w:rtl w:val="0"/>
          </w:rPr>
          <w:t xml:space="preserve"> </w:t>
        </w:r>
      </w:hyperlink>
      <w:hyperlink r:id="rId37">
        <w:r w:rsidDel="00000000" w:rsidR="00000000" w:rsidRPr="00000000">
          <w:rPr>
            <w:color w:val="1155cc"/>
            <w:highlight w:val="white"/>
            <w:u w:val="single"/>
            <w:rtl w:val="0"/>
          </w:rPr>
          <w:t xml:space="preserve">https://research.brighton.ac.uk/files/31055500/Hasnat_Thesis.pdf</w:t>
        </w:r>
      </w:hyperlink>
      <w:r w:rsidDel="00000000" w:rsidR="00000000" w:rsidRPr="00000000">
        <w:rPr>
          <w:rtl w:val="0"/>
        </w:rPr>
      </w:r>
    </w:p>
    <w:p w:rsidR="00000000" w:rsidDel="00000000" w:rsidP="00000000" w:rsidRDefault="00000000" w:rsidRPr="00000000" w14:paraId="0000009A">
      <w:pPr>
        <w:spacing w:after="240" w:before="240" w:line="360" w:lineRule="auto"/>
        <w:jc w:val="both"/>
        <w:rPr>
          <w:color w:val="1155cc"/>
          <w:highlight w:val="white"/>
          <w:u w:val="single"/>
        </w:rPr>
      </w:pPr>
      <w:r w:rsidDel="00000000" w:rsidR="00000000" w:rsidRPr="00000000">
        <w:rPr>
          <w:color w:val="222222"/>
          <w:highlight w:val="white"/>
          <w:rtl w:val="0"/>
        </w:rPr>
        <w:t xml:space="preserve">López-Andreu, M., Papadopolous, O. and Jamalian, M., 2019. How has the UK hotels sector been affected by the fissuring of the worker-employer relationship in the last 10 years</w:t>
      </w:r>
      <w:hyperlink r:id="rId38">
        <w:r w:rsidDel="00000000" w:rsidR="00000000" w:rsidRPr="00000000">
          <w:rPr>
            <w:rtl w:val="0"/>
          </w:rPr>
          <w:t xml:space="preserve"> </w:t>
        </w:r>
      </w:hyperlink>
      <w:hyperlink r:id="rId39">
        <w:r w:rsidDel="00000000" w:rsidR="00000000" w:rsidRPr="00000000">
          <w:rPr>
            <w:color w:val="1155cc"/>
            <w:highlight w:val="white"/>
            <w:u w:val="single"/>
            <w:rtl w:val="0"/>
          </w:rPr>
          <w:t xml:space="preserve">https://eprints.ncl.ac.uk/file_store/production/271645/4688CFBD-36A3-458E-971C-F1C5E207DDAC.pdf</w:t>
        </w:r>
      </w:hyperlink>
      <w:r w:rsidDel="00000000" w:rsidR="00000000" w:rsidRPr="00000000">
        <w:rPr>
          <w:rtl w:val="0"/>
        </w:rPr>
      </w:r>
    </w:p>
    <w:p w:rsidR="00000000" w:rsidDel="00000000" w:rsidP="00000000" w:rsidRDefault="00000000" w:rsidRPr="00000000" w14:paraId="0000009B">
      <w:pPr>
        <w:spacing w:after="240" w:before="240" w:line="360" w:lineRule="auto"/>
        <w:jc w:val="both"/>
        <w:rPr>
          <w:color w:val="1155cc"/>
          <w:highlight w:val="white"/>
          <w:u w:val="single"/>
        </w:rPr>
      </w:pPr>
      <w:r w:rsidDel="00000000" w:rsidR="00000000" w:rsidRPr="00000000">
        <w:rPr>
          <w:color w:val="222222"/>
          <w:highlight w:val="white"/>
          <w:rtl w:val="0"/>
        </w:rPr>
        <w:t xml:space="preserve">Rahman, M.H. and Majumder, S.C., 2021. Relationship between developing manager and managerial economics: a theoretical overview. </w:t>
      </w:r>
      <w:r w:rsidDel="00000000" w:rsidR="00000000" w:rsidRPr="00000000">
        <w:rPr>
          <w:i w:val="1"/>
          <w:rtl w:val="0"/>
        </w:rPr>
        <w:t xml:space="preserve">Independent journal of management &amp; production</w:t>
      </w:r>
      <w:r w:rsidDel="00000000" w:rsidR="00000000" w:rsidRPr="00000000">
        <w:rPr>
          <w:rtl w:val="0"/>
        </w:rPr>
        <w:t xml:space="preserve">, </w:t>
      </w:r>
      <w:r w:rsidDel="00000000" w:rsidR="00000000" w:rsidRPr="00000000">
        <w:rPr>
          <w:i w:val="1"/>
          <w:rtl w:val="0"/>
        </w:rPr>
        <w:t xml:space="preserve">12</w:t>
      </w:r>
      <w:r w:rsidDel="00000000" w:rsidR="00000000" w:rsidRPr="00000000">
        <w:rPr>
          <w:rtl w:val="0"/>
        </w:rPr>
        <w:t xml:space="preserve">(5), pp.1339-1356.</w:t>
      </w:r>
      <w:hyperlink r:id="rId40">
        <w:r w:rsidDel="00000000" w:rsidR="00000000" w:rsidRPr="00000000">
          <w:rPr>
            <w:rtl w:val="0"/>
          </w:rPr>
          <w:t xml:space="preserve"> </w:t>
        </w:r>
      </w:hyperlink>
      <w:hyperlink r:id="rId41">
        <w:r w:rsidDel="00000000" w:rsidR="00000000" w:rsidRPr="00000000">
          <w:rPr>
            <w:color w:val="1155cc"/>
            <w:highlight w:val="white"/>
            <w:u w:val="single"/>
            <w:rtl w:val="0"/>
          </w:rPr>
          <w:t xml:space="preserve">http://www.paulorodrigues.pro.br/ojs/ijmp/index.php/ijmp/article/download/1390/1831</w:t>
        </w:r>
      </w:hyperlink>
      <w:r w:rsidDel="00000000" w:rsidR="00000000" w:rsidRPr="00000000">
        <w:rPr>
          <w:rtl w:val="0"/>
        </w:rPr>
      </w:r>
    </w:p>
    <w:p w:rsidR="00000000" w:rsidDel="00000000" w:rsidP="00000000" w:rsidRDefault="00000000" w:rsidRPr="00000000" w14:paraId="0000009C">
      <w:pPr>
        <w:spacing w:after="240" w:before="240" w:line="360" w:lineRule="auto"/>
        <w:jc w:val="both"/>
        <w:rPr>
          <w:color w:val="1155cc"/>
          <w:highlight w:val="white"/>
          <w:u w:val="single"/>
        </w:rPr>
      </w:pPr>
      <w:r w:rsidDel="00000000" w:rsidR="00000000" w:rsidRPr="00000000">
        <w:rPr>
          <w:color w:val="222222"/>
          <w:highlight w:val="white"/>
          <w:rtl w:val="0"/>
        </w:rPr>
        <w:t xml:space="preserve">Rajan, D., 2020. Long working hours related factors causing heavy workload: An empirical study among sanitary workers. </w:t>
      </w:r>
      <w:r w:rsidDel="00000000" w:rsidR="00000000" w:rsidRPr="00000000">
        <w:rPr>
          <w:i w:val="1"/>
          <w:rtl w:val="0"/>
        </w:rPr>
        <w:t xml:space="preserve">Indian journal of applied economics and business</w:t>
      </w:r>
      <w:r w:rsidDel="00000000" w:rsidR="00000000" w:rsidRPr="00000000">
        <w:rPr>
          <w:rtl w:val="0"/>
        </w:rPr>
        <w:t xml:space="preserve">, </w:t>
      </w:r>
      <w:r w:rsidDel="00000000" w:rsidR="00000000" w:rsidRPr="00000000">
        <w:rPr>
          <w:i w:val="1"/>
          <w:rtl w:val="0"/>
        </w:rPr>
        <w:t xml:space="preserve">2</w:t>
      </w:r>
      <w:r w:rsidDel="00000000" w:rsidR="00000000" w:rsidRPr="00000000">
        <w:rPr>
          <w:rtl w:val="0"/>
        </w:rPr>
        <w:t xml:space="preserve">(2), pp.143-169.</w:t>
      </w:r>
      <w:hyperlink r:id="rId42">
        <w:r w:rsidDel="00000000" w:rsidR="00000000" w:rsidRPr="00000000">
          <w:rPr>
            <w:rtl w:val="0"/>
          </w:rPr>
          <w:t xml:space="preserve"> </w:t>
        </w:r>
      </w:hyperlink>
      <w:hyperlink r:id="rId43">
        <w:r w:rsidDel="00000000" w:rsidR="00000000" w:rsidRPr="00000000">
          <w:rPr>
            <w:color w:val="1155cc"/>
            <w:highlight w:val="white"/>
            <w:u w:val="single"/>
            <w:rtl w:val="0"/>
          </w:rPr>
          <w:t xml:space="preserve">https://www.researchgate.net/profile/Durairaj-Rajan/publication/343678946_Long_Working_Hours_Related_Factors_Causing_Heavy_Workload_An_Empirical_Study_Among_Sanitary_Workers/links/5f38614fa6fdcccc43cc4f1e/Long-Working-Hours-Related-Factors-Causing-Heavy-Workload-An-Empirical-Study-Among-Sanitary-Workers.pdf?_sg%5B0%5D=started_experiment_milestone&amp;origin=journalDetail</w:t>
        </w:r>
      </w:hyperlink>
      <w:r w:rsidDel="00000000" w:rsidR="00000000" w:rsidRPr="00000000">
        <w:rPr>
          <w:rtl w:val="0"/>
        </w:rPr>
      </w:r>
    </w:p>
    <w:p w:rsidR="00000000" w:rsidDel="00000000" w:rsidP="00000000" w:rsidRDefault="00000000" w:rsidRPr="00000000" w14:paraId="0000009D">
      <w:pPr>
        <w:spacing w:after="240" w:before="240" w:line="360" w:lineRule="auto"/>
        <w:jc w:val="both"/>
        <w:rPr>
          <w:color w:val="1155cc"/>
          <w:highlight w:val="white"/>
          <w:u w:val="single"/>
        </w:rPr>
      </w:pPr>
      <w:r w:rsidDel="00000000" w:rsidR="00000000" w:rsidRPr="00000000">
        <w:rPr>
          <w:rtl w:val="0"/>
        </w:rPr>
      </w:r>
    </w:p>
    <w:p w:rsidR="00000000" w:rsidDel="00000000" w:rsidP="00000000" w:rsidRDefault="00000000" w:rsidRPr="00000000" w14:paraId="0000009E">
      <w:pPr>
        <w:spacing w:after="240" w:before="240" w:line="360" w:lineRule="auto"/>
        <w:jc w:val="both"/>
        <w:rPr>
          <w:color w:val="1155cc"/>
          <w:highlight w:val="white"/>
          <w:u w:val="single"/>
        </w:rPr>
      </w:pPr>
      <w:r w:rsidDel="00000000" w:rsidR="00000000" w:rsidRPr="00000000">
        <w:rPr>
          <w:color w:val="1155cc"/>
          <w:highlight w:val="white"/>
          <w:u w:val="single"/>
        </w:rPr>
        <w:drawing>
          <wp:inline distB="114300" distT="114300" distL="114300" distR="114300">
            <wp:extent cx="5731200" cy="3225800"/>
            <wp:effectExtent b="0" l="0" r="0" t="0"/>
            <wp:docPr id="5" name="image10.png"/>
            <a:graphic>
              <a:graphicData uri="http://schemas.openxmlformats.org/drawingml/2006/picture">
                <pic:pic>
                  <pic:nvPicPr>
                    <pic:cNvPr id="0" name="image10.png"/>
                    <pic:cNvPicPr preferRelativeResize="0"/>
                  </pic:nvPicPr>
                  <pic:blipFill>
                    <a:blip r:embed="rId44"/>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9F">
      <w:pPr>
        <w:spacing w:after="240" w:before="240" w:line="360" w:lineRule="auto"/>
        <w:jc w:val="both"/>
        <w:rPr>
          <w:color w:val="1155cc"/>
          <w:highlight w:val="white"/>
          <w:u w:val="single"/>
        </w:rPr>
      </w:pPr>
      <w:r w:rsidDel="00000000" w:rsidR="00000000" w:rsidRPr="00000000">
        <w:rPr>
          <w:color w:val="1155cc"/>
          <w:highlight w:val="white"/>
          <w:u w:val="single"/>
        </w:rPr>
        <w:drawing>
          <wp:inline distB="114300" distT="114300" distL="114300" distR="114300">
            <wp:extent cx="5731200" cy="3225800"/>
            <wp:effectExtent b="0" l="0" r="0" t="0"/>
            <wp:docPr id="11" name="image6.png"/>
            <a:graphic>
              <a:graphicData uri="http://schemas.openxmlformats.org/drawingml/2006/picture">
                <pic:pic>
                  <pic:nvPicPr>
                    <pic:cNvPr id="0" name="image6.png"/>
                    <pic:cNvPicPr preferRelativeResize="0"/>
                  </pic:nvPicPr>
                  <pic:blipFill>
                    <a:blip r:embed="rId45"/>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A0">
      <w:pPr>
        <w:spacing w:after="240" w:before="240" w:line="360" w:lineRule="auto"/>
        <w:jc w:val="both"/>
        <w:rPr>
          <w:color w:val="1155cc"/>
          <w:highlight w:val="white"/>
          <w:u w:val="single"/>
        </w:rPr>
      </w:pPr>
      <w:r w:rsidDel="00000000" w:rsidR="00000000" w:rsidRPr="00000000">
        <w:rPr>
          <w:color w:val="1155cc"/>
          <w:highlight w:val="white"/>
          <w:u w:val="single"/>
        </w:rPr>
        <w:drawing>
          <wp:inline distB="114300" distT="114300" distL="114300" distR="114300">
            <wp:extent cx="5731200" cy="3225800"/>
            <wp:effectExtent b="0" l="0" r="0" t="0"/>
            <wp:docPr id="12" name="image9.png"/>
            <a:graphic>
              <a:graphicData uri="http://schemas.openxmlformats.org/drawingml/2006/picture">
                <pic:pic>
                  <pic:nvPicPr>
                    <pic:cNvPr id="0" name="image9.png"/>
                    <pic:cNvPicPr preferRelativeResize="0"/>
                  </pic:nvPicPr>
                  <pic:blipFill>
                    <a:blip r:embed="rId46"/>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A1">
      <w:pPr>
        <w:spacing w:after="240" w:before="240" w:line="360" w:lineRule="auto"/>
        <w:jc w:val="both"/>
        <w:rPr>
          <w:color w:val="1155cc"/>
          <w:highlight w:val="white"/>
          <w:u w:val="single"/>
        </w:rPr>
      </w:pPr>
      <w:r w:rsidDel="00000000" w:rsidR="00000000" w:rsidRPr="00000000">
        <w:rPr>
          <w:color w:val="1155cc"/>
          <w:highlight w:val="white"/>
          <w:u w:val="single"/>
        </w:rPr>
        <w:drawing>
          <wp:inline distB="114300" distT="114300" distL="114300" distR="114300">
            <wp:extent cx="5731200" cy="3225800"/>
            <wp:effectExtent b="0" l="0" r="0" t="0"/>
            <wp:docPr id="9" name="image8.png"/>
            <a:graphic>
              <a:graphicData uri="http://schemas.openxmlformats.org/drawingml/2006/picture">
                <pic:pic>
                  <pic:nvPicPr>
                    <pic:cNvPr id="0" name="image8.png"/>
                    <pic:cNvPicPr preferRelativeResize="0"/>
                  </pic:nvPicPr>
                  <pic:blipFill>
                    <a:blip r:embed="rId47"/>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A2">
      <w:pPr>
        <w:spacing w:after="240" w:before="240" w:line="360" w:lineRule="auto"/>
        <w:jc w:val="both"/>
        <w:rPr>
          <w:color w:val="1155cc"/>
          <w:highlight w:val="white"/>
          <w:u w:val="single"/>
        </w:rPr>
      </w:pPr>
      <w:r w:rsidDel="00000000" w:rsidR="00000000" w:rsidRPr="00000000">
        <w:rPr>
          <w:color w:val="1155cc"/>
          <w:highlight w:val="white"/>
          <w:u w:val="single"/>
        </w:rPr>
        <w:drawing>
          <wp:inline distB="114300" distT="114300" distL="114300" distR="114300">
            <wp:extent cx="5731200" cy="3225800"/>
            <wp:effectExtent b="0" l="0" r="0" t="0"/>
            <wp:docPr id="8" name="image3.png"/>
            <a:graphic>
              <a:graphicData uri="http://schemas.openxmlformats.org/drawingml/2006/picture">
                <pic:pic>
                  <pic:nvPicPr>
                    <pic:cNvPr id="0" name="image3.png"/>
                    <pic:cNvPicPr preferRelativeResize="0"/>
                  </pic:nvPicPr>
                  <pic:blipFill>
                    <a:blip r:embed="rId48"/>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A3">
      <w:pPr>
        <w:spacing w:after="240" w:before="240" w:line="360" w:lineRule="auto"/>
        <w:jc w:val="both"/>
        <w:rPr>
          <w:color w:val="1155cc"/>
          <w:highlight w:val="white"/>
          <w:u w:val="single"/>
        </w:rPr>
      </w:pPr>
      <w:r w:rsidDel="00000000" w:rsidR="00000000" w:rsidRPr="00000000">
        <w:rPr>
          <w:color w:val="1155cc"/>
          <w:highlight w:val="white"/>
          <w:u w:val="single"/>
        </w:rPr>
        <w:drawing>
          <wp:inline distB="114300" distT="114300" distL="114300" distR="114300">
            <wp:extent cx="5731200" cy="3225800"/>
            <wp:effectExtent b="0" l="0" r="0" t="0"/>
            <wp:docPr id="2" name="image12.png"/>
            <a:graphic>
              <a:graphicData uri="http://schemas.openxmlformats.org/drawingml/2006/picture">
                <pic:pic>
                  <pic:nvPicPr>
                    <pic:cNvPr id="0" name="image12.png"/>
                    <pic:cNvPicPr preferRelativeResize="0"/>
                  </pic:nvPicPr>
                  <pic:blipFill>
                    <a:blip r:embed="rId49"/>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A4">
      <w:pPr>
        <w:spacing w:after="240" w:before="240" w:line="360" w:lineRule="auto"/>
        <w:jc w:val="both"/>
        <w:rPr>
          <w:color w:val="1155cc"/>
          <w:highlight w:val="white"/>
          <w:u w:val="single"/>
        </w:rPr>
      </w:pPr>
      <w:r w:rsidDel="00000000" w:rsidR="00000000" w:rsidRPr="00000000">
        <w:rPr>
          <w:color w:val="1155cc"/>
          <w:highlight w:val="white"/>
          <w:u w:val="single"/>
        </w:rPr>
        <w:drawing>
          <wp:inline distB="114300" distT="114300" distL="114300" distR="114300">
            <wp:extent cx="5731200" cy="3225800"/>
            <wp:effectExtent b="0" l="0" r="0" t="0"/>
            <wp:docPr id="7" name="image2.png"/>
            <a:graphic>
              <a:graphicData uri="http://schemas.openxmlformats.org/drawingml/2006/picture">
                <pic:pic>
                  <pic:nvPicPr>
                    <pic:cNvPr id="0" name="image2.png"/>
                    <pic:cNvPicPr preferRelativeResize="0"/>
                  </pic:nvPicPr>
                  <pic:blipFill>
                    <a:blip r:embed="rId50"/>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A5">
      <w:pPr>
        <w:spacing w:after="240" w:before="240" w:line="360" w:lineRule="auto"/>
        <w:jc w:val="both"/>
        <w:rPr>
          <w:color w:val="1155cc"/>
          <w:highlight w:val="white"/>
          <w:u w:val="single"/>
        </w:rPr>
      </w:pPr>
      <w:r w:rsidDel="00000000" w:rsidR="00000000" w:rsidRPr="00000000">
        <w:rPr>
          <w:color w:val="1155cc"/>
          <w:highlight w:val="white"/>
          <w:u w:val="single"/>
        </w:rPr>
        <w:drawing>
          <wp:inline distB="114300" distT="114300" distL="114300" distR="114300">
            <wp:extent cx="5731200" cy="3225800"/>
            <wp:effectExtent b="0" l="0" r="0" t="0"/>
            <wp:docPr id="10" name="image4.png"/>
            <a:graphic>
              <a:graphicData uri="http://schemas.openxmlformats.org/drawingml/2006/picture">
                <pic:pic>
                  <pic:nvPicPr>
                    <pic:cNvPr id="0" name="image4.png"/>
                    <pic:cNvPicPr preferRelativeResize="0"/>
                  </pic:nvPicPr>
                  <pic:blipFill>
                    <a:blip r:embed="rId51"/>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A6">
      <w:pPr>
        <w:spacing w:after="240" w:before="240" w:line="360" w:lineRule="auto"/>
        <w:jc w:val="both"/>
        <w:rPr>
          <w:color w:val="1155cc"/>
          <w:highlight w:val="white"/>
          <w:u w:val="single"/>
        </w:rPr>
      </w:pPr>
      <w:r w:rsidDel="00000000" w:rsidR="00000000" w:rsidRPr="00000000">
        <w:rPr>
          <w:color w:val="1155cc"/>
          <w:highlight w:val="white"/>
          <w:u w:val="single"/>
        </w:rPr>
        <w:drawing>
          <wp:inline distB="114300" distT="114300" distL="114300" distR="114300">
            <wp:extent cx="5731200" cy="3225800"/>
            <wp:effectExtent b="0" l="0" r="0" t="0"/>
            <wp:docPr id="3" name="image11.png"/>
            <a:graphic>
              <a:graphicData uri="http://schemas.openxmlformats.org/drawingml/2006/picture">
                <pic:pic>
                  <pic:nvPicPr>
                    <pic:cNvPr id="0" name="image11.png"/>
                    <pic:cNvPicPr preferRelativeResize="0"/>
                  </pic:nvPicPr>
                  <pic:blipFill>
                    <a:blip r:embed="rId52"/>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A7">
      <w:pPr>
        <w:spacing w:after="240" w:before="240" w:line="360" w:lineRule="auto"/>
        <w:jc w:val="both"/>
        <w:rPr>
          <w:color w:val="1155cc"/>
          <w:highlight w:val="white"/>
          <w:u w:val="single"/>
        </w:rPr>
      </w:pPr>
      <w:r w:rsidDel="00000000" w:rsidR="00000000" w:rsidRPr="00000000">
        <w:rPr>
          <w:color w:val="1155cc"/>
          <w:highlight w:val="white"/>
          <w:u w:val="single"/>
        </w:rPr>
        <w:drawing>
          <wp:inline distB="114300" distT="114300" distL="114300" distR="114300">
            <wp:extent cx="5731200" cy="3225800"/>
            <wp:effectExtent b="0" l="0" r="0" t="0"/>
            <wp:docPr id="1" name="image5.png"/>
            <a:graphic>
              <a:graphicData uri="http://schemas.openxmlformats.org/drawingml/2006/picture">
                <pic:pic>
                  <pic:nvPicPr>
                    <pic:cNvPr id="0" name="image5.png"/>
                    <pic:cNvPicPr preferRelativeResize="0"/>
                  </pic:nvPicPr>
                  <pic:blipFill>
                    <a:blip r:embed="rId53"/>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A8">
      <w:pPr>
        <w:spacing w:after="240" w:before="240" w:line="360" w:lineRule="auto"/>
        <w:jc w:val="both"/>
        <w:rPr>
          <w:color w:val="1155cc"/>
          <w:highlight w:val="white"/>
          <w:u w:val="single"/>
        </w:rPr>
      </w:pPr>
      <w:r w:rsidDel="00000000" w:rsidR="00000000" w:rsidRPr="00000000">
        <w:rPr>
          <w:color w:val="1155cc"/>
          <w:highlight w:val="white"/>
          <w:u w:val="single"/>
        </w:rPr>
        <w:drawing>
          <wp:inline distB="114300" distT="114300" distL="114300" distR="114300">
            <wp:extent cx="5731200" cy="3225800"/>
            <wp:effectExtent b="0" l="0" r="0" t="0"/>
            <wp:docPr id="6" name="image7.png"/>
            <a:graphic>
              <a:graphicData uri="http://schemas.openxmlformats.org/drawingml/2006/picture">
                <pic:pic>
                  <pic:nvPicPr>
                    <pic:cNvPr id="0" name="image7.png"/>
                    <pic:cNvPicPr preferRelativeResize="0"/>
                  </pic:nvPicPr>
                  <pic:blipFill>
                    <a:blip r:embed="rId54"/>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A9">
      <w:pPr>
        <w:widowControl w:val="0"/>
        <w:spacing w:after="0" w:line="240" w:lineRule="auto"/>
        <w:rPr>
          <w:rFonts w:ascii="Arial" w:cs="Arial" w:eastAsia="Arial" w:hAnsi="Arial"/>
          <w:color w:val="3f3f3f"/>
          <w:sz w:val="36"/>
          <w:szCs w:val="36"/>
        </w:rPr>
      </w:pPr>
      <w:r w:rsidDel="00000000" w:rsidR="00000000" w:rsidRPr="00000000">
        <w:rPr>
          <w:rFonts w:ascii="Arial" w:cs="Arial" w:eastAsia="Arial" w:hAnsi="Arial"/>
          <w:b w:val="1"/>
          <w:color w:val="3f3f3f"/>
          <w:sz w:val="36"/>
          <w:szCs w:val="36"/>
          <w:rtl w:val="0"/>
        </w:rPr>
        <w:t xml:space="preserve"> </w:t>
      </w:r>
      <w:r w:rsidDel="00000000" w:rsidR="00000000" w:rsidRPr="00000000">
        <w:rPr>
          <w:rtl w:val="0"/>
        </w:rPr>
      </w:r>
    </w:p>
    <w:p w:rsidR="00000000" w:rsidDel="00000000" w:rsidP="00000000" w:rsidRDefault="00000000" w:rsidRPr="00000000" w14:paraId="000000AA">
      <w:pPr>
        <w:widowControl w:val="0"/>
        <w:numPr>
          <w:ilvl w:val="0"/>
          <w:numId w:val="1"/>
        </w:numPr>
        <w:spacing w:after="0" w:before="200" w:line="240" w:lineRule="auto"/>
        <w:ind w:left="540" w:hanging="468"/>
      </w:pPr>
      <w:r w:rsidDel="00000000" w:rsidR="00000000" w:rsidRPr="00000000">
        <w:rPr>
          <w:rFonts w:ascii="Arial" w:cs="Arial" w:eastAsia="Arial" w:hAnsi="Arial"/>
          <w:color w:val="3f3f3f"/>
          <w:sz w:val="36"/>
          <w:szCs w:val="36"/>
          <w:rtl w:val="0"/>
        </w:rPr>
        <w:t xml:space="preserve">Agarwal, P., 2021. Shattered but smiling: Human resource management and the wellbeing of hotel employees during COVID-19. </w:t>
      </w:r>
      <w:r w:rsidDel="00000000" w:rsidR="00000000" w:rsidRPr="00000000">
        <w:rPr>
          <w:rFonts w:ascii="Arial" w:cs="Arial" w:eastAsia="Arial" w:hAnsi="Arial"/>
          <w:i w:val="1"/>
          <w:color w:val="3f3f3f"/>
          <w:sz w:val="36"/>
          <w:szCs w:val="36"/>
          <w:rtl w:val="0"/>
        </w:rPr>
        <w:t xml:space="preserve">International Journal of Hospitality Management</w:t>
      </w:r>
      <w:r w:rsidDel="00000000" w:rsidR="00000000" w:rsidRPr="00000000">
        <w:rPr>
          <w:rFonts w:ascii="Arial" w:cs="Arial" w:eastAsia="Arial" w:hAnsi="Arial"/>
          <w:color w:val="3f3f3f"/>
          <w:sz w:val="36"/>
          <w:szCs w:val="36"/>
          <w:rtl w:val="0"/>
        </w:rPr>
        <w:t xml:space="preserve">, </w:t>
      </w:r>
      <w:r w:rsidDel="00000000" w:rsidR="00000000" w:rsidRPr="00000000">
        <w:rPr>
          <w:rFonts w:ascii="Arial" w:cs="Arial" w:eastAsia="Arial" w:hAnsi="Arial"/>
          <w:i w:val="1"/>
          <w:color w:val="3f3f3f"/>
          <w:sz w:val="36"/>
          <w:szCs w:val="36"/>
          <w:rtl w:val="0"/>
        </w:rPr>
        <w:t xml:space="preserve">93</w:t>
      </w:r>
      <w:r w:rsidDel="00000000" w:rsidR="00000000" w:rsidRPr="00000000">
        <w:rPr>
          <w:rFonts w:ascii="Arial" w:cs="Arial" w:eastAsia="Arial" w:hAnsi="Arial"/>
          <w:color w:val="3f3f3f"/>
          <w:sz w:val="36"/>
          <w:szCs w:val="36"/>
          <w:rtl w:val="0"/>
        </w:rPr>
        <w:t xml:space="preserve">, p.102765.</w:t>
      </w:r>
      <w:hyperlink r:id="rId55">
        <w:r w:rsidDel="00000000" w:rsidR="00000000" w:rsidRPr="00000000">
          <w:rPr>
            <w:rFonts w:ascii="Arial" w:cs="Arial" w:eastAsia="Arial" w:hAnsi="Arial"/>
            <w:color w:val="2da0f1"/>
            <w:sz w:val="36"/>
            <w:szCs w:val="36"/>
            <w:u w:val="single"/>
            <w:rtl w:val="0"/>
          </w:rPr>
          <w:t xml:space="preserve"> https://www.ncbi.nlm.nih.gov/pmc/articles/PMC9998170/</w:t>
        </w:r>
      </w:hyperlink>
      <w:r w:rsidDel="00000000" w:rsidR="00000000" w:rsidRPr="00000000">
        <w:rPr>
          <w:rtl w:val="0"/>
        </w:rPr>
      </w:r>
    </w:p>
    <w:p w:rsidR="00000000" w:rsidDel="00000000" w:rsidP="00000000" w:rsidRDefault="00000000" w:rsidRPr="00000000" w14:paraId="000000AB">
      <w:pPr>
        <w:widowControl w:val="0"/>
        <w:numPr>
          <w:ilvl w:val="0"/>
          <w:numId w:val="1"/>
        </w:numPr>
        <w:spacing w:after="0" w:before="200" w:line="240" w:lineRule="auto"/>
        <w:ind w:left="540" w:hanging="468"/>
      </w:pPr>
      <w:r w:rsidDel="00000000" w:rsidR="00000000" w:rsidRPr="00000000">
        <w:rPr>
          <w:rFonts w:ascii="Arial" w:cs="Arial" w:eastAsia="Arial" w:hAnsi="Arial"/>
          <w:color w:val="3f3f3f"/>
          <w:sz w:val="36"/>
          <w:szCs w:val="36"/>
          <w:rtl w:val="0"/>
        </w:rPr>
        <w:t xml:space="preserve">Baxter-Reid, H., 2022. Developing mobility power tactics and strategies: the experiences of Central Eastern European workers in Scotland. </w:t>
      </w:r>
      <w:r w:rsidDel="00000000" w:rsidR="00000000" w:rsidRPr="00000000">
        <w:rPr>
          <w:rFonts w:ascii="Arial" w:cs="Arial" w:eastAsia="Arial" w:hAnsi="Arial"/>
          <w:i w:val="1"/>
          <w:color w:val="3f3f3f"/>
          <w:sz w:val="36"/>
          <w:szCs w:val="36"/>
          <w:rtl w:val="0"/>
        </w:rPr>
        <w:t xml:space="preserve">Employee Relations: The International Journal</w:t>
      </w:r>
      <w:r w:rsidDel="00000000" w:rsidR="00000000" w:rsidRPr="00000000">
        <w:rPr>
          <w:rFonts w:ascii="Arial" w:cs="Arial" w:eastAsia="Arial" w:hAnsi="Arial"/>
          <w:color w:val="3f3f3f"/>
          <w:sz w:val="36"/>
          <w:szCs w:val="36"/>
          <w:rtl w:val="0"/>
        </w:rPr>
        <w:t xml:space="preserve">, </w:t>
      </w:r>
      <w:r w:rsidDel="00000000" w:rsidR="00000000" w:rsidRPr="00000000">
        <w:rPr>
          <w:rFonts w:ascii="Arial" w:cs="Arial" w:eastAsia="Arial" w:hAnsi="Arial"/>
          <w:i w:val="1"/>
          <w:color w:val="3f3f3f"/>
          <w:sz w:val="36"/>
          <w:szCs w:val="36"/>
          <w:rtl w:val="0"/>
        </w:rPr>
        <w:t xml:space="preserve">44</w:t>
      </w:r>
      <w:r w:rsidDel="00000000" w:rsidR="00000000" w:rsidRPr="00000000">
        <w:rPr>
          <w:rFonts w:ascii="Arial" w:cs="Arial" w:eastAsia="Arial" w:hAnsi="Arial"/>
          <w:color w:val="3f3f3f"/>
          <w:sz w:val="36"/>
          <w:szCs w:val="36"/>
          <w:rtl w:val="0"/>
        </w:rPr>
        <w:t xml:space="preserve">(1), pp.244-258. </w:t>
      </w:r>
      <w:hyperlink r:id="rId56">
        <w:r w:rsidDel="00000000" w:rsidR="00000000" w:rsidRPr="00000000">
          <w:rPr>
            <w:rFonts w:ascii="Arial" w:cs="Arial" w:eastAsia="Arial" w:hAnsi="Arial"/>
            <w:color w:val="2da0f1"/>
            <w:sz w:val="36"/>
            <w:szCs w:val="36"/>
            <w:u w:val="single"/>
            <w:rtl w:val="0"/>
          </w:rPr>
          <w:t xml:space="preserve">https://www.storre.stir.ac.uk/bitstream/1893/33245/1/Baxter-Reid-EmployeeRelations-2021.pdf</w:t>
        </w:r>
      </w:hyperlink>
      <w:r w:rsidDel="00000000" w:rsidR="00000000" w:rsidRPr="00000000">
        <w:rPr>
          <w:rtl w:val="0"/>
        </w:rPr>
      </w:r>
    </w:p>
    <w:p w:rsidR="00000000" w:rsidDel="00000000" w:rsidP="00000000" w:rsidRDefault="00000000" w:rsidRPr="00000000" w14:paraId="000000AC">
      <w:pPr>
        <w:widowControl w:val="0"/>
        <w:numPr>
          <w:ilvl w:val="0"/>
          <w:numId w:val="1"/>
        </w:numPr>
        <w:spacing w:after="0" w:before="200" w:line="240" w:lineRule="auto"/>
        <w:ind w:left="540" w:hanging="468"/>
      </w:pPr>
      <w:r w:rsidDel="00000000" w:rsidR="00000000" w:rsidRPr="00000000">
        <w:rPr>
          <w:rFonts w:ascii="Arial" w:cs="Arial" w:eastAsia="Arial" w:hAnsi="Arial"/>
          <w:color w:val="3f3f3f"/>
          <w:sz w:val="36"/>
          <w:szCs w:val="36"/>
          <w:rtl w:val="0"/>
        </w:rPr>
        <w:t xml:space="preserve">Chan, J., Gao, Y.L. and McGinley, S., 2021. Updates in service standards in hotels: how COVID-19 changed operations. </w:t>
      </w:r>
      <w:r w:rsidDel="00000000" w:rsidR="00000000" w:rsidRPr="00000000">
        <w:rPr>
          <w:rFonts w:ascii="Arial" w:cs="Arial" w:eastAsia="Arial" w:hAnsi="Arial"/>
          <w:i w:val="1"/>
          <w:color w:val="3f3f3f"/>
          <w:sz w:val="36"/>
          <w:szCs w:val="36"/>
          <w:rtl w:val="0"/>
        </w:rPr>
        <w:t xml:space="preserve">International Journal of Contemporary Hospitality Management</w:t>
      </w:r>
      <w:r w:rsidDel="00000000" w:rsidR="00000000" w:rsidRPr="00000000">
        <w:rPr>
          <w:rFonts w:ascii="Arial" w:cs="Arial" w:eastAsia="Arial" w:hAnsi="Arial"/>
          <w:color w:val="3f3f3f"/>
          <w:sz w:val="36"/>
          <w:szCs w:val="36"/>
          <w:rtl w:val="0"/>
        </w:rPr>
        <w:t xml:space="preserve">, </w:t>
      </w:r>
      <w:r w:rsidDel="00000000" w:rsidR="00000000" w:rsidRPr="00000000">
        <w:rPr>
          <w:rFonts w:ascii="Arial" w:cs="Arial" w:eastAsia="Arial" w:hAnsi="Arial"/>
          <w:i w:val="1"/>
          <w:color w:val="3f3f3f"/>
          <w:sz w:val="36"/>
          <w:szCs w:val="36"/>
          <w:rtl w:val="0"/>
        </w:rPr>
        <w:t xml:space="preserve">33</w:t>
      </w:r>
      <w:r w:rsidDel="00000000" w:rsidR="00000000" w:rsidRPr="00000000">
        <w:rPr>
          <w:rFonts w:ascii="Arial" w:cs="Arial" w:eastAsia="Arial" w:hAnsi="Arial"/>
          <w:color w:val="3f3f3f"/>
          <w:sz w:val="36"/>
          <w:szCs w:val="36"/>
          <w:rtl w:val="0"/>
        </w:rPr>
        <w:t xml:space="preserve">(5), pp.1668-1687.</w:t>
      </w:r>
      <w:hyperlink r:id="rId57">
        <w:r w:rsidDel="00000000" w:rsidR="00000000" w:rsidRPr="00000000">
          <w:rPr>
            <w:rFonts w:ascii="Arial" w:cs="Arial" w:eastAsia="Arial" w:hAnsi="Arial"/>
            <w:color w:val="2da0f1"/>
            <w:sz w:val="36"/>
            <w:szCs w:val="36"/>
            <w:u w:val="single"/>
            <w:rtl w:val="0"/>
          </w:rPr>
          <w:t xml:space="preserve"> https://scholar.archive.org/work/inblh62wcbhctmynffqlaazcyy/access/wayback/https://www.emerald.com/insight/content/doi/10.1108/IJCHM-09-2020-1013/full/pdf?title=updates-in-service-standards-in-hotels-how-covid-19-changed-operations</w:t>
        </w:r>
      </w:hyperlink>
      <w:r w:rsidDel="00000000" w:rsidR="00000000" w:rsidRPr="00000000">
        <w:rPr>
          <w:rtl w:val="0"/>
        </w:rPr>
      </w:r>
    </w:p>
    <w:p w:rsidR="00000000" w:rsidDel="00000000" w:rsidP="00000000" w:rsidRDefault="00000000" w:rsidRPr="00000000" w14:paraId="000000AD">
      <w:pPr>
        <w:widowControl w:val="0"/>
        <w:numPr>
          <w:ilvl w:val="0"/>
          <w:numId w:val="1"/>
        </w:numPr>
        <w:spacing w:after="0" w:before="200" w:line="240" w:lineRule="auto"/>
        <w:ind w:left="540" w:hanging="468"/>
      </w:pPr>
      <w:r w:rsidDel="00000000" w:rsidR="00000000" w:rsidRPr="00000000">
        <w:rPr>
          <w:rFonts w:ascii="Arial" w:cs="Arial" w:eastAsia="Arial" w:hAnsi="Arial"/>
          <w:color w:val="3f3f3f"/>
          <w:sz w:val="36"/>
          <w:szCs w:val="36"/>
          <w:rtl w:val="0"/>
        </w:rPr>
        <w:t xml:space="preserve">Etcuban, J.O., 2019. Housekeeping Standard Practices of Resorts in Bohol, Philippines. </w:t>
      </w:r>
      <w:r w:rsidDel="00000000" w:rsidR="00000000" w:rsidRPr="00000000">
        <w:rPr>
          <w:rFonts w:ascii="Arial" w:cs="Arial" w:eastAsia="Arial" w:hAnsi="Arial"/>
          <w:i w:val="1"/>
          <w:color w:val="3f3f3f"/>
          <w:sz w:val="36"/>
          <w:szCs w:val="36"/>
          <w:rtl w:val="0"/>
        </w:rPr>
        <w:t xml:space="preserve">International Journal of Business and Social Science</w:t>
      </w:r>
      <w:r w:rsidDel="00000000" w:rsidR="00000000" w:rsidRPr="00000000">
        <w:rPr>
          <w:rFonts w:ascii="Arial" w:cs="Arial" w:eastAsia="Arial" w:hAnsi="Arial"/>
          <w:color w:val="3f3f3f"/>
          <w:sz w:val="36"/>
          <w:szCs w:val="36"/>
          <w:rtl w:val="0"/>
        </w:rPr>
        <w:t xml:space="preserve">, </w:t>
      </w:r>
      <w:r w:rsidDel="00000000" w:rsidR="00000000" w:rsidRPr="00000000">
        <w:rPr>
          <w:rFonts w:ascii="Arial" w:cs="Arial" w:eastAsia="Arial" w:hAnsi="Arial"/>
          <w:i w:val="1"/>
          <w:color w:val="3f3f3f"/>
          <w:sz w:val="36"/>
          <w:szCs w:val="36"/>
          <w:rtl w:val="0"/>
        </w:rPr>
        <w:t xml:space="preserve">10</w:t>
      </w:r>
      <w:r w:rsidDel="00000000" w:rsidR="00000000" w:rsidRPr="00000000">
        <w:rPr>
          <w:rFonts w:ascii="Arial" w:cs="Arial" w:eastAsia="Arial" w:hAnsi="Arial"/>
          <w:color w:val="3f3f3f"/>
          <w:sz w:val="36"/>
          <w:szCs w:val="36"/>
          <w:rtl w:val="0"/>
        </w:rPr>
        <w:t xml:space="preserve">(4).</w:t>
      </w:r>
      <w:hyperlink r:id="rId58">
        <w:r w:rsidDel="00000000" w:rsidR="00000000" w:rsidRPr="00000000">
          <w:rPr>
            <w:rFonts w:ascii="Arial" w:cs="Arial" w:eastAsia="Arial" w:hAnsi="Arial"/>
            <w:color w:val="2da0f1"/>
            <w:sz w:val="36"/>
            <w:szCs w:val="36"/>
            <w:u w:val="single"/>
            <w:rtl w:val="0"/>
          </w:rPr>
          <w:t xml:space="preserve"> https://www.researchgate.net/profile/Jesszon-Cano/publication/333137238_Housekeeping_Standard_Practices_of_Resorts_in_Bohol_Philippines/links/5d243b7392851cf440728c34/Housekeeping-Standard-Practices-of-Resorts-in-Bohol-Philippines.pdf</w:t>
        </w:r>
      </w:hyperlink>
      <w:r w:rsidDel="00000000" w:rsidR="00000000" w:rsidRPr="00000000">
        <w:rPr>
          <w:rtl w:val="0"/>
        </w:rPr>
      </w:r>
    </w:p>
    <w:p w:rsidR="00000000" w:rsidDel="00000000" w:rsidP="00000000" w:rsidRDefault="00000000" w:rsidRPr="00000000" w14:paraId="000000AE">
      <w:pPr>
        <w:widowControl w:val="0"/>
        <w:numPr>
          <w:ilvl w:val="0"/>
          <w:numId w:val="1"/>
        </w:numPr>
        <w:spacing w:after="0" w:before="200" w:line="240" w:lineRule="auto"/>
        <w:ind w:left="540" w:hanging="468"/>
      </w:pPr>
      <w:r w:rsidDel="00000000" w:rsidR="00000000" w:rsidRPr="00000000">
        <w:rPr>
          <w:rFonts w:ascii="Arial" w:cs="Arial" w:eastAsia="Arial" w:hAnsi="Arial"/>
          <w:color w:val="3f3f3f"/>
          <w:sz w:val="36"/>
          <w:szCs w:val="36"/>
          <w:rtl w:val="0"/>
        </w:rPr>
        <w:t xml:space="preserve">Ginthotavidana, S.S.C. and Waidyasekara, K.G.A.S., 2022. A performance measurement model for the housekeeping services in healthcare facilities. </w:t>
      </w:r>
      <w:r w:rsidDel="00000000" w:rsidR="00000000" w:rsidRPr="00000000">
        <w:rPr>
          <w:rFonts w:ascii="Arial" w:cs="Arial" w:eastAsia="Arial" w:hAnsi="Arial"/>
          <w:i w:val="1"/>
          <w:color w:val="3f3f3f"/>
          <w:sz w:val="36"/>
          <w:szCs w:val="36"/>
          <w:rtl w:val="0"/>
        </w:rPr>
        <w:t xml:space="preserve">Facilities</w:t>
      </w:r>
      <w:r w:rsidDel="00000000" w:rsidR="00000000" w:rsidRPr="00000000">
        <w:rPr>
          <w:rFonts w:ascii="Arial" w:cs="Arial" w:eastAsia="Arial" w:hAnsi="Arial"/>
          <w:color w:val="3f3f3f"/>
          <w:sz w:val="36"/>
          <w:szCs w:val="36"/>
          <w:rtl w:val="0"/>
        </w:rPr>
        <w:t xml:space="preserve">, </w:t>
      </w:r>
      <w:r w:rsidDel="00000000" w:rsidR="00000000" w:rsidRPr="00000000">
        <w:rPr>
          <w:rFonts w:ascii="Arial" w:cs="Arial" w:eastAsia="Arial" w:hAnsi="Arial"/>
          <w:i w:val="1"/>
          <w:color w:val="3f3f3f"/>
          <w:sz w:val="36"/>
          <w:szCs w:val="36"/>
          <w:rtl w:val="0"/>
        </w:rPr>
        <w:t xml:space="preserve">40</w:t>
      </w:r>
      <w:r w:rsidDel="00000000" w:rsidR="00000000" w:rsidRPr="00000000">
        <w:rPr>
          <w:rFonts w:ascii="Arial" w:cs="Arial" w:eastAsia="Arial" w:hAnsi="Arial"/>
          <w:color w:val="3f3f3f"/>
          <w:sz w:val="36"/>
          <w:szCs w:val="36"/>
          <w:rtl w:val="0"/>
        </w:rPr>
        <w:t xml:space="preserve">(1/2), pp.56-75.</w:t>
      </w:r>
      <w:hyperlink r:id="rId59">
        <w:r w:rsidDel="00000000" w:rsidR="00000000" w:rsidRPr="00000000">
          <w:rPr>
            <w:rFonts w:ascii="Arial" w:cs="Arial" w:eastAsia="Arial" w:hAnsi="Arial"/>
            <w:color w:val="2da0f1"/>
            <w:sz w:val="36"/>
            <w:szCs w:val="36"/>
            <w:u w:val="single"/>
            <w:rtl w:val="0"/>
          </w:rPr>
          <w:t xml:space="preserve"> https://www.researchgate.net/profile/Anuradha-Waidyasekara/publication/353464523_A_performance_measurement_model_for_the_housekeeping_services_in_healthcare_facilities/links/640a062fa6c0c0375488608d/A-performance-measurement-model-for-the-housekeeping-services-in-healthcare-facilities.pdf</w:t>
        </w:r>
      </w:hyperlink>
      <w:r w:rsidDel="00000000" w:rsidR="00000000" w:rsidRPr="00000000">
        <w:rPr>
          <w:rtl w:val="0"/>
        </w:rPr>
      </w:r>
    </w:p>
    <w:p w:rsidR="00000000" w:rsidDel="00000000" w:rsidP="00000000" w:rsidRDefault="00000000" w:rsidRPr="00000000" w14:paraId="000000AF">
      <w:pPr>
        <w:widowControl w:val="0"/>
        <w:numPr>
          <w:ilvl w:val="0"/>
          <w:numId w:val="1"/>
        </w:numPr>
        <w:spacing w:after="0" w:before="200" w:line="240" w:lineRule="auto"/>
        <w:ind w:left="540" w:hanging="468"/>
      </w:pPr>
      <w:r w:rsidDel="00000000" w:rsidR="00000000" w:rsidRPr="00000000">
        <w:rPr>
          <w:rFonts w:ascii="Arial" w:cs="Arial" w:eastAsia="Arial" w:hAnsi="Arial"/>
          <w:color w:val="3f3f3f"/>
          <w:sz w:val="36"/>
          <w:szCs w:val="36"/>
          <w:rtl w:val="0"/>
        </w:rPr>
        <w:t xml:space="preserve">Gould, D.J., McKnight, J., Leaver, M., Keene, C., Gaze, S. and Purssell, E., 2020. Qualitative interview study exploring frontline managers’ contributions to hand hygiene standards and audit: Local knowledge can inform practice. </w:t>
      </w:r>
      <w:r w:rsidDel="00000000" w:rsidR="00000000" w:rsidRPr="00000000">
        <w:rPr>
          <w:rFonts w:ascii="Arial" w:cs="Arial" w:eastAsia="Arial" w:hAnsi="Arial"/>
          <w:i w:val="1"/>
          <w:color w:val="3f3f3f"/>
          <w:sz w:val="36"/>
          <w:szCs w:val="36"/>
          <w:rtl w:val="0"/>
        </w:rPr>
        <w:t xml:space="preserve">American Journal of Infection Control</w:t>
      </w:r>
      <w:r w:rsidDel="00000000" w:rsidR="00000000" w:rsidRPr="00000000">
        <w:rPr>
          <w:rFonts w:ascii="Arial" w:cs="Arial" w:eastAsia="Arial" w:hAnsi="Arial"/>
          <w:color w:val="3f3f3f"/>
          <w:sz w:val="36"/>
          <w:szCs w:val="36"/>
          <w:rtl w:val="0"/>
        </w:rPr>
        <w:t xml:space="preserve">, </w:t>
      </w:r>
      <w:r w:rsidDel="00000000" w:rsidR="00000000" w:rsidRPr="00000000">
        <w:rPr>
          <w:rFonts w:ascii="Arial" w:cs="Arial" w:eastAsia="Arial" w:hAnsi="Arial"/>
          <w:i w:val="1"/>
          <w:color w:val="3f3f3f"/>
          <w:sz w:val="36"/>
          <w:szCs w:val="36"/>
          <w:rtl w:val="0"/>
        </w:rPr>
        <w:t xml:space="preserve">48</w:t>
      </w:r>
      <w:r w:rsidDel="00000000" w:rsidR="00000000" w:rsidRPr="00000000">
        <w:rPr>
          <w:rFonts w:ascii="Arial" w:cs="Arial" w:eastAsia="Arial" w:hAnsi="Arial"/>
          <w:color w:val="3f3f3f"/>
          <w:sz w:val="36"/>
          <w:szCs w:val="36"/>
          <w:rtl w:val="0"/>
        </w:rPr>
        <w:t xml:space="preserve">(5), pp.480-484. </w:t>
      </w:r>
      <w:hyperlink r:id="rId60">
        <w:r w:rsidDel="00000000" w:rsidR="00000000" w:rsidRPr="00000000">
          <w:rPr>
            <w:rFonts w:ascii="Arial" w:cs="Arial" w:eastAsia="Arial" w:hAnsi="Arial"/>
            <w:color w:val="2da0f1"/>
            <w:sz w:val="36"/>
            <w:szCs w:val="36"/>
            <w:u w:val="single"/>
            <w:rtl w:val="0"/>
          </w:rPr>
          <w:t xml:space="preserve">https://openaccess.city.ac.uk/id/eprint/23720/3/</w:t>
        </w:r>
      </w:hyperlink>
      <w:r w:rsidDel="00000000" w:rsidR="00000000" w:rsidRPr="00000000">
        <w:rPr>
          <w:rtl w:val="0"/>
        </w:rPr>
      </w:r>
    </w:p>
    <w:p w:rsidR="00000000" w:rsidDel="00000000" w:rsidP="00000000" w:rsidRDefault="00000000" w:rsidRPr="00000000" w14:paraId="000000B0">
      <w:pPr>
        <w:widowControl w:val="0"/>
        <w:numPr>
          <w:ilvl w:val="0"/>
          <w:numId w:val="1"/>
        </w:numPr>
        <w:spacing w:after="0" w:before="200" w:line="240" w:lineRule="auto"/>
        <w:ind w:left="540" w:hanging="468"/>
      </w:pPr>
      <w:r w:rsidDel="00000000" w:rsidR="00000000" w:rsidRPr="00000000">
        <w:rPr>
          <w:rFonts w:ascii="Arial" w:cs="Arial" w:eastAsia="Arial" w:hAnsi="Arial"/>
          <w:color w:val="3f3f3f"/>
          <w:sz w:val="36"/>
          <w:szCs w:val="36"/>
          <w:rtl w:val="0"/>
        </w:rPr>
        <w:t xml:space="preserve">Hasnat, Q., 2021. </w:t>
      </w:r>
      <w:r w:rsidDel="00000000" w:rsidR="00000000" w:rsidRPr="00000000">
        <w:rPr>
          <w:rFonts w:ascii="Arial" w:cs="Arial" w:eastAsia="Arial" w:hAnsi="Arial"/>
          <w:i w:val="1"/>
          <w:color w:val="3f3f3f"/>
          <w:sz w:val="36"/>
          <w:szCs w:val="36"/>
          <w:rtl w:val="0"/>
        </w:rPr>
        <w:t xml:space="preserve">An Exploration of Employee Engagement and Employee Commitment in the London Hotel Sector: The Perspectives of Migrant Housekeeping Workers and Their Managers</w:t>
      </w:r>
      <w:r w:rsidDel="00000000" w:rsidR="00000000" w:rsidRPr="00000000">
        <w:rPr>
          <w:rFonts w:ascii="Arial" w:cs="Arial" w:eastAsia="Arial" w:hAnsi="Arial"/>
          <w:color w:val="3f3f3f"/>
          <w:sz w:val="36"/>
          <w:szCs w:val="36"/>
          <w:rtl w:val="0"/>
        </w:rPr>
        <w:t xml:space="preserve"> (Doctoral dissertation, University of Brighton).</w:t>
      </w:r>
      <w:hyperlink r:id="rId61">
        <w:r w:rsidDel="00000000" w:rsidR="00000000" w:rsidRPr="00000000">
          <w:rPr>
            <w:rFonts w:ascii="Arial" w:cs="Arial" w:eastAsia="Arial" w:hAnsi="Arial"/>
            <w:color w:val="2da0f1"/>
            <w:sz w:val="36"/>
            <w:szCs w:val="36"/>
            <w:u w:val="single"/>
            <w:rtl w:val="0"/>
          </w:rPr>
          <w:t xml:space="preserve"> https://research.brighton.ac.uk/files/31055500/Hasnat_Thesis.pdf</w:t>
        </w:r>
      </w:hyperlink>
      <w:r w:rsidDel="00000000" w:rsidR="00000000" w:rsidRPr="00000000">
        <w:rPr>
          <w:rtl w:val="0"/>
        </w:rPr>
      </w:r>
    </w:p>
    <w:p w:rsidR="00000000" w:rsidDel="00000000" w:rsidP="00000000" w:rsidRDefault="00000000" w:rsidRPr="00000000" w14:paraId="000000B1">
      <w:pPr>
        <w:widowControl w:val="0"/>
        <w:numPr>
          <w:ilvl w:val="0"/>
          <w:numId w:val="1"/>
        </w:numPr>
        <w:spacing w:after="0" w:before="200" w:line="240" w:lineRule="auto"/>
        <w:ind w:left="540" w:hanging="468"/>
      </w:pPr>
      <w:r w:rsidDel="00000000" w:rsidR="00000000" w:rsidRPr="00000000">
        <w:rPr>
          <w:rFonts w:ascii="Arial" w:cs="Arial" w:eastAsia="Arial" w:hAnsi="Arial"/>
          <w:color w:val="3f3f3f"/>
          <w:sz w:val="36"/>
          <w:szCs w:val="36"/>
          <w:rtl w:val="0"/>
        </w:rPr>
        <w:t xml:space="preserve">López-Andreu, M., Papadopolous, O. and Jamalian, M., 2019. How has the UK hotels sector been affected by the fissuring of the worker-employer relationship in the last 10 years</w:t>
      </w:r>
      <w:hyperlink r:id="rId62">
        <w:r w:rsidDel="00000000" w:rsidR="00000000" w:rsidRPr="00000000">
          <w:rPr>
            <w:rFonts w:ascii="Arial" w:cs="Arial" w:eastAsia="Arial" w:hAnsi="Arial"/>
            <w:color w:val="2da0f1"/>
            <w:sz w:val="36"/>
            <w:szCs w:val="36"/>
            <w:u w:val="single"/>
            <w:rtl w:val="0"/>
          </w:rPr>
          <w:t xml:space="preserve"> https://eprints.ncl.ac.uk/file_store/production/271645/4688CFBD-36A3-458E-971C-F1C5E207DDAC.pdf</w:t>
        </w:r>
      </w:hyperlink>
      <w:r w:rsidDel="00000000" w:rsidR="00000000" w:rsidRPr="00000000">
        <w:rPr>
          <w:rtl w:val="0"/>
        </w:rPr>
      </w:r>
    </w:p>
    <w:p w:rsidR="00000000" w:rsidDel="00000000" w:rsidP="00000000" w:rsidRDefault="00000000" w:rsidRPr="00000000" w14:paraId="000000B2">
      <w:pPr>
        <w:widowControl w:val="0"/>
        <w:numPr>
          <w:ilvl w:val="0"/>
          <w:numId w:val="1"/>
        </w:numPr>
        <w:spacing w:after="0" w:before="200" w:line="240" w:lineRule="auto"/>
        <w:ind w:left="540" w:hanging="468"/>
      </w:pPr>
      <w:r w:rsidDel="00000000" w:rsidR="00000000" w:rsidRPr="00000000">
        <w:rPr>
          <w:rFonts w:ascii="Arial" w:cs="Arial" w:eastAsia="Arial" w:hAnsi="Arial"/>
          <w:color w:val="3f3f3f"/>
          <w:sz w:val="36"/>
          <w:szCs w:val="36"/>
          <w:rtl w:val="0"/>
        </w:rPr>
        <w:t xml:space="preserve">Rahman, M.H. and Majumder, S.C., 2021. Relationship between developing manager and managerial economics: a theoretical overview. </w:t>
      </w:r>
      <w:r w:rsidDel="00000000" w:rsidR="00000000" w:rsidRPr="00000000">
        <w:rPr>
          <w:rFonts w:ascii="Arial" w:cs="Arial" w:eastAsia="Arial" w:hAnsi="Arial"/>
          <w:i w:val="1"/>
          <w:color w:val="3f3f3f"/>
          <w:sz w:val="36"/>
          <w:szCs w:val="36"/>
          <w:rtl w:val="0"/>
        </w:rPr>
        <w:t xml:space="preserve">Independent journal of management &amp; production</w:t>
      </w:r>
      <w:r w:rsidDel="00000000" w:rsidR="00000000" w:rsidRPr="00000000">
        <w:rPr>
          <w:rFonts w:ascii="Arial" w:cs="Arial" w:eastAsia="Arial" w:hAnsi="Arial"/>
          <w:color w:val="3f3f3f"/>
          <w:sz w:val="36"/>
          <w:szCs w:val="36"/>
          <w:rtl w:val="0"/>
        </w:rPr>
        <w:t xml:space="preserve">, </w:t>
      </w:r>
      <w:r w:rsidDel="00000000" w:rsidR="00000000" w:rsidRPr="00000000">
        <w:rPr>
          <w:rFonts w:ascii="Arial" w:cs="Arial" w:eastAsia="Arial" w:hAnsi="Arial"/>
          <w:i w:val="1"/>
          <w:color w:val="3f3f3f"/>
          <w:sz w:val="36"/>
          <w:szCs w:val="36"/>
          <w:rtl w:val="0"/>
        </w:rPr>
        <w:t xml:space="preserve">12</w:t>
      </w:r>
      <w:r w:rsidDel="00000000" w:rsidR="00000000" w:rsidRPr="00000000">
        <w:rPr>
          <w:rFonts w:ascii="Arial" w:cs="Arial" w:eastAsia="Arial" w:hAnsi="Arial"/>
          <w:color w:val="3f3f3f"/>
          <w:sz w:val="36"/>
          <w:szCs w:val="36"/>
          <w:rtl w:val="0"/>
        </w:rPr>
        <w:t xml:space="preserve">(5), pp.1339-1356.</w:t>
      </w:r>
      <w:hyperlink r:id="rId63">
        <w:r w:rsidDel="00000000" w:rsidR="00000000" w:rsidRPr="00000000">
          <w:rPr>
            <w:rFonts w:ascii="Arial" w:cs="Arial" w:eastAsia="Arial" w:hAnsi="Arial"/>
            <w:color w:val="2da0f1"/>
            <w:sz w:val="36"/>
            <w:szCs w:val="36"/>
            <w:u w:val="single"/>
            <w:rtl w:val="0"/>
          </w:rPr>
          <w:t xml:space="preserve"> http://www.paulorodrigues.pro.br/ojs/ijmp/index.php/ijmp/article/download/1390/1831</w:t>
        </w:r>
      </w:hyperlink>
      <w:r w:rsidDel="00000000" w:rsidR="00000000" w:rsidRPr="00000000">
        <w:rPr>
          <w:rtl w:val="0"/>
        </w:rPr>
      </w:r>
    </w:p>
    <w:p w:rsidR="00000000" w:rsidDel="00000000" w:rsidP="00000000" w:rsidRDefault="00000000" w:rsidRPr="00000000" w14:paraId="000000B3">
      <w:pPr>
        <w:widowControl w:val="0"/>
        <w:numPr>
          <w:ilvl w:val="0"/>
          <w:numId w:val="1"/>
        </w:numPr>
        <w:spacing w:after="0" w:before="200" w:line="240" w:lineRule="auto"/>
        <w:ind w:left="540" w:hanging="468"/>
      </w:pPr>
      <w:r w:rsidDel="00000000" w:rsidR="00000000" w:rsidRPr="00000000">
        <w:rPr>
          <w:rFonts w:ascii="Arial" w:cs="Arial" w:eastAsia="Arial" w:hAnsi="Arial"/>
          <w:color w:val="3f3f3f"/>
          <w:sz w:val="36"/>
          <w:szCs w:val="36"/>
          <w:rtl w:val="0"/>
        </w:rPr>
        <w:t xml:space="preserve">Rajan, D., 2020. Long working hours related factors causing heavy workload: An empirical study among sanitary workers. </w:t>
      </w:r>
      <w:r w:rsidDel="00000000" w:rsidR="00000000" w:rsidRPr="00000000">
        <w:rPr>
          <w:rFonts w:ascii="Arial" w:cs="Arial" w:eastAsia="Arial" w:hAnsi="Arial"/>
          <w:i w:val="1"/>
          <w:color w:val="3f3f3f"/>
          <w:sz w:val="36"/>
          <w:szCs w:val="36"/>
          <w:rtl w:val="0"/>
        </w:rPr>
        <w:t xml:space="preserve">Indian journal of applied economics and business</w:t>
      </w:r>
      <w:r w:rsidDel="00000000" w:rsidR="00000000" w:rsidRPr="00000000">
        <w:rPr>
          <w:rFonts w:ascii="Arial" w:cs="Arial" w:eastAsia="Arial" w:hAnsi="Arial"/>
          <w:color w:val="3f3f3f"/>
          <w:sz w:val="36"/>
          <w:szCs w:val="36"/>
          <w:rtl w:val="0"/>
        </w:rPr>
        <w:t xml:space="preserve">, </w:t>
      </w:r>
      <w:r w:rsidDel="00000000" w:rsidR="00000000" w:rsidRPr="00000000">
        <w:rPr>
          <w:rFonts w:ascii="Arial" w:cs="Arial" w:eastAsia="Arial" w:hAnsi="Arial"/>
          <w:i w:val="1"/>
          <w:color w:val="3f3f3f"/>
          <w:sz w:val="36"/>
          <w:szCs w:val="36"/>
          <w:rtl w:val="0"/>
        </w:rPr>
        <w:t xml:space="preserve">2</w:t>
      </w:r>
      <w:r w:rsidDel="00000000" w:rsidR="00000000" w:rsidRPr="00000000">
        <w:rPr>
          <w:rFonts w:ascii="Arial" w:cs="Arial" w:eastAsia="Arial" w:hAnsi="Arial"/>
          <w:color w:val="3f3f3f"/>
          <w:sz w:val="36"/>
          <w:szCs w:val="36"/>
          <w:rtl w:val="0"/>
        </w:rPr>
        <w:t xml:space="preserve">(2), pp.143-169.</w:t>
      </w:r>
      <w:hyperlink r:id="rId64">
        <w:r w:rsidDel="00000000" w:rsidR="00000000" w:rsidRPr="00000000">
          <w:rPr>
            <w:rFonts w:ascii="Arial" w:cs="Arial" w:eastAsia="Arial" w:hAnsi="Arial"/>
            <w:color w:val="2da0f1"/>
            <w:sz w:val="36"/>
            <w:szCs w:val="36"/>
            <w:u w:val="single"/>
            <w:rtl w:val="0"/>
          </w:rPr>
          <w:t xml:space="preserve"> https://www.researchgate.net/profile/Durairaj-Rajan/publication/343678946_Long_Working_Hours_Related_Factors_Causing_Heavy_Workload_An_Empirical_Study_Among_Sanitary_Workers/links/5f38614fa6fdcccc43cc4f1e/Long-Working-Hours-Related-Factors-Causing-Heavy-Workload-An-Empirical-Study-Among-Sanitary-Workers.pdf?_sg%5B0%5D=started_experiment_milestone&amp;origin=journalDetail</w:t>
        </w:r>
      </w:hyperlink>
      <w:r w:rsidDel="00000000" w:rsidR="00000000" w:rsidRPr="00000000">
        <w:rPr>
          <w:rtl w:val="0"/>
        </w:rPr>
      </w:r>
    </w:p>
    <w:p w:rsidR="00000000" w:rsidDel="00000000" w:rsidP="00000000" w:rsidRDefault="00000000" w:rsidRPr="00000000" w14:paraId="000000B4">
      <w:pPr>
        <w:widowControl w:val="0"/>
        <w:spacing w:after="0" w:before="200" w:line="240" w:lineRule="auto"/>
        <w:ind w:left="540" w:hanging="468"/>
        <w:rPr>
          <w:rFonts w:ascii="Arial" w:cs="Arial" w:eastAsia="Arial" w:hAnsi="Arial"/>
          <w:color w:val="3f3f3f"/>
          <w:sz w:val="36"/>
          <w:szCs w:val="36"/>
        </w:rPr>
      </w:pPr>
      <w:r w:rsidDel="00000000" w:rsidR="00000000" w:rsidRPr="00000000">
        <w:rPr>
          <w:rtl w:val="0"/>
        </w:rPr>
      </w:r>
    </w:p>
    <w:p w:rsidR="00000000" w:rsidDel="00000000" w:rsidP="00000000" w:rsidRDefault="00000000" w:rsidRPr="00000000" w14:paraId="000000B5">
      <w:pPr>
        <w:spacing w:after="240" w:before="240" w:line="360" w:lineRule="auto"/>
        <w:jc w:val="both"/>
        <w:rPr>
          <w:color w:val="1155cc"/>
          <w:highlight w:val="white"/>
          <w:u w:val="single"/>
        </w:rPr>
      </w:pPr>
      <w:r w:rsidDel="00000000" w:rsidR="00000000" w:rsidRPr="00000000">
        <w:rPr>
          <w:rtl w:val="0"/>
        </w:rPr>
      </w:r>
    </w:p>
    <w:p w:rsidR="00000000" w:rsidDel="00000000" w:rsidP="00000000" w:rsidRDefault="00000000" w:rsidRPr="00000000" w14:paraId="000000B6">
      <w:pPr>
        <w:spacing w:after="240" w:before="240" w:line="360" w:lineRule="auto"/>
        <w:jc w:val="both"/>
        <w:rPr>
          <w:color w:val="1155cc"/>
          <w:highlight w:val="white"/>
          <w:u w:val="single"/>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b w:val="1"/>
        </w:rPr>
      </w:pPr>
      <w:r w:rsidDel="00000000" w:rsidR="00000000" w:rsidRPr="00000000">
        <w:rPr>
          <w:rtl w:val="0"/>
        </w:rPr>
      </w:r>
    </w:p>
    <w:sectPr>
      <w:type w:val="nextPage"/>
      <w:pgSz w:h="16838" w:w="11906" w:orient="portrait"/>
      <w:pgMar w:bottom="1077" w:top="1077" w:left="1440" w:right="1440" w:header="709" w:footer="709"/>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Arial"/>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right"/>
      <w:pPr>
        <w:ind w:left="540" w:hanging="360"/>
      </w:pPr>
      <w:rPr>
        <w:rFonts w:ascii="Noto Sans Symbols" w:cs="Noto Sans Symbols" w:eastAsia="Noto Sans Symbols" w:hAnsi="Noto Sans Symbols"/>
        <w:b w:val="0"/>
        <w:i w:val="0"/>
        <w:smallCaps w:val="0"/>
        <w:strike w:val="0"/>
        <w:color w:val="353535"/>
        <w:sz w:val="36"/>
        <w:szCs w:val="36"/>
        <w:u w:val="none"/>
        <w:shd w:fill="auto" w:val="clear"/>
        <w:vertAlign w:val="baseline"/>
      </w:rPr>
    </w:lvl>
    <w:lvl w:ilvl="1">
      <w:start w:val="1"/>
      <w:numFmt w:val="bullet"/>
      <w:lvlText w:val="🠶"/>
      <w:lvlJc w:val="right"/>
      <w:pPr>
        <w:ind w:left="1170" w:hanging="270"/>
      </w:pPr>
      <w:rPr>
        <w:rFonts w:ascii="Noto Sans Symbols" w:cs="Noto Sans Symbols" w:eastAsia="Noto Sans Symbols" w:hAnsi="Noto Sans Symbols"/>
        <w:b w:val="0"/>
        <w:i w:val="0"/>
        <w:smallCaps w:val="0"/>
        <w:strike w:val="0"/>
        <w:color w:val="353535"/>
        <w:sz w:val="36"/>
        <w:szCs w:val="36"/>
        <w:u w:val="none"/>
        <w:shd w:fill="auto" w:val="clear"/>
        <w:vertAlign w:val="baseline"/>
      </w:rPr>
    </w:lvl>
    <w:lvl w:ilvl="2">
      <w:start w:val="1"/>
      <w:numFmt w:val="bullet"/>
      <w:lvlText w:val="🠶"/>
      <w:lvlJc w:val="right"/>
      <w:pPr>
        <w:ind w:left="1800" w:hanging="180"/>
      </w:pPr>
      <w:rPr>
        <w:rFonts w:ascii="Noto Sans Symbols" w:cs="Noto Sans Symbols" w:eastAsia="Noto Sans Symbols" w:hAnsi="Noto Sans Symbols"/>
        <w:b w:val="0"/>
        <w:i w:val="0"/>
        <w:smallCaps w:val="0"/>
        <w:strike w:val="0"/>
        <w:color w:val="353535"/>
        <w:sz w:val="36"/>
        <w:szCs w:val="36"/>
        <w:u w:val="none"/>
        <w:shd w:fill="auto" w:val="clear"/>
        <w:vertAlign w:val="baseline"/>
      </w:rPr>
    </w:lvl>
    <w:lvl w:ilvl="3">
      <w:start w:val="1"/>
      <w:numFmt w:val="bullet"/>
      <w:lvlText w:val="🠶"/>
      <w:lvlJc w:val="right"/>
      <w:pPr>
        <w:ind w:left="2520" w:hanging="180"/>
      </w:pPr>
      <w:rPr>
        <w:rFonts w:ascii="Noto Sans Symbols" w:cs="Noto Sans Symbols" w:eastAsia="Noto Sans Symbols" w:hAnsi="Noto Sans Symbols"/>
        <w:b w:val="0"/>
        <w:i w:val="0"/>
        <w:smallCaps w:val="0"/>
        <w:strike w:val="0"/>
        <w:color w:val="353535"/>
        <w:sz w:val="36"/>
        <w:szCs w:val="36"/>
        <w:u w:val="none"/>
        <w:shd w:fill="auto" w:val="clear"/>
        <w:vertAlign w:val="baseline"/>
      </w:rPr>
    </w:lvl>
    <w:lvl w:ilvl="4">
      <w:start w:val="1"/>
      <w:numFmt w:val="bullet"/>
      <w:lvlText w:val="🠶"/>
      <w:lvlJc w:val="right"/>
      <w:pPr>
        <w:ind w:left="3240" w:hanging="180"/>
      </w:pPr>
      <w:rPr>
        <w:rFonts w:ascii="Noto Sans Symbols" w:cs="Noto Sans Symbols" w:eastAsia="Noto Sans Symbols" w:hAnsi="Noto Sans Symbols"/>
        <w:b w:val="0"/>
        <w:i w:val="0"/>
        <w:smallCaps w:val="0"/>
        <w:strike w:val="0"/>
        <w:color w:val="353535"/>
        <w:sz w:val="36"/>
        <w:szCs w:val="36"/>
        <w:u w:val="none"/>
        <w:shd w:fill="auto" w:val="clear"/>
        <w:vertAlign w:val="baseline"/>
      </w:rPr>
    </w:lvl>
    <w:lvl w:ilvl="5">
      <w:start w:val="1"/>
      <w:numFmt w:val="bullet"/>
      <w:lvlText w:val="🠶"/>
      <w:lvlJc w:val="right"/>
      <w:pPr>
        <w:ind w:left="3960" w:hanging="180"/>
      </w:pPr>
      <w:rPr>
        <w:rFonts w:ascii="Noto Sans Symbols" w:cs="Noto Sans Symbols" w:eastAsia="Noto Sans Symbols" w:hAnsi="Noto Sans Symbols"/>
        <w:b w:val="0"/>
        <w:i w:val="0"/>
        <w:smallCaps w:val="0"/>
        <w:strike w:val="0"/>
        <w:color w:val="353535"/>
        <w:sz w:val="36"/>
        <w:szCs w:val="36"/>
        <w:u w:val="none"/>
        <w:shd w:fill="auto" w:val="clear"/>
        <w:vertAlign w:val="baseline"/>
      </w:rPr>
    </w:lvl>
    <w:lvl w:ilvl="6">
      <w:start w:val="1"/>
      <w:numFmt w:val="bullet"/>
      <w:lvlText w:val="🠶"/>
      <w:lvlJc w:val="right"/>
      <w:pPr>
        <w:ind w:left="4680" w:hanging="180"/>
      </w:pPr>
      <w:rPr>
        <w:rFonts w:ascii="Noto Sans Symbols" w:cs="Noto Sans Symbols" w:eastAsia="Noto Sans Symbols" w:hAnsi="Noto Sans Symbols"/>
        <w:b w:val="0"/>
        <w:i w:val="0"/>
        <w:smallCaps w:val="0"/>
        <w:strike w:val="0"/>
        <w:color w:val="353535"/>
        <w:sz w:val="36"/>
        <w:szCs w:val="36"/>
        <w:u w:val="none"/>
        <w:shd w:fill="auto" w:val="clear"/>
        <w:vertAlign w:val="baseline"/>
      </w:rPr>
    </w:lvl>
    <w:lvl w:ilvl="7">
      <w:start w:val="1"/>
      <w:numFmt w:val="bullet"/>
      <w:lvlText w:val="🠶"/>
      <w:lvlJc w:val="right"/>
      <w:pPr>
        <w:ind w:left="5400" w:hanging="180"/>
      </w:pPr>
      <w:rPr>
        <w:rFonts w:ascii="Noto Sans Symbols" w:cs="Noto Sans Symbols" w:eastAsia="Noto Sans Symbols" w:hAnsi="Noto Sans Symbols"/>
        <w:b w:val="0"/>
        <w:i w:val="0"/>
        <w:smallCaps w:val="0"/>
        <w:strike w:val="0"/>
        <w:color w:val="353535"/>
        <w:sz w:val="36"/>
        <w:szCs w:val="36"/>
        <w:u w:val="none"/>
        <w:shd w:fill="auto" w:val="clear"/>
        <w:vertAlign w:val="baseline"/>
      </w:rPr>
    </w:lvl>
    <w:lvl w:ilvl="8">
      <w:start w:val="1"/>
      <w:numFmt w:val="bullet"/>
      <w:lvlText w:val="🠶"/>
      <w:lvlJc w:val="right"/>
      <w:pPr>
        <w:ind w:left="6120" w:hanging="180"/>
      </w:pPr>
      <w:rPr>
        <w:rFonts w:ascii="Noto Sans Symbols" w:cs="Noto Sans Symbols" w:eastAsia="Noto Sans Symbols" w:hAnsi="Noto Sans Symbols"/>
        <w:b w:val="0"/>
        <w:i w:val="0"/>
        <w:smallCaps w:val="0"/>
        <w:strike w:val="0"/>
        <w:color w:val="353535"/>
        <w:sz w:val="36"/>
        <w:szCs w:val="36"/>
        <w:u w:val="none"/>
        <w:shd w:fill="auto" w:val="clear"/>
        <w:vertAlign w:val="baseli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www.paulorodrigues.pro.br/ojs/ijmp/index.php/ijmp/article/download/1390/1831" TargetMode="External"/><Relationship Id="rId42" Type="http://schemas.openxmlformats.org/officeDocument/2006/relationships/hyperlink" Target="https://www.researchgate.net/profile/Durairaj-Rajan/publication/343678946_Long_Working_Hours_Related_Factors_Causing_Heavy_Workload_An_Empirical_Study_Among_Sanitary_Workers/links/5f38614fa6fdcccc43cc4f1e/Long-Working-Hours-Related-Factors-Causing-Heavy-Workload-An-Empirical-Study-Among-Sanitary-Workers.pdf?_sg%5B0%5D=started_experiment_milestone&amp;origin=journalDetail" TargetMode="External"/><Relationship Id="rId41" Type="http://schemas.openxmlformats.org/officeDocument/2006/relationships/hyperlink" Target="http://www.paulorodrigues.pro.br/ojs/ijmp/index.php/ijmp/article/download/1390/1831" TargetMode="External"/><Relationship Id="rId44" Type="http://schemas.openxmlformats.org/officeDocument/2006/relationships/image" Target="media/image10.png"/><Relationship Id="rId43" Type="http://schemas.openxmlformats.org/officeDocument/2006/relationships/hyperlink" Target="https://www.researchgate.net/profile/Durairaj-Rajan/publication/343678946_Long_Working_Hours_Related_Factors_Causing_Heavy_Workload_An_Empirical_Study_Among_Sanitary_Workers/links/5f38614fa6fdcccc43cc4f1e/Long-Working-Hours-Related-Factors-Causing-Heavy-Workload-An-Empirical-Study-Among-Sanitary-Workers.pdf?_sg%5B0%5D=started_experiment_milestone&amp;origin=journalDetail" TargetMode="External"/><Relationship Id="rId46" Type="http://schemas.openxmlformats.org/officeDocument/2006/relationships/image" Target="media/image9.png"/><Relationship Id="rId45" Type="http://schemas.openxmlformats.org/officeDocument/2006/relationships/image" Target="media/image6.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space.shillongcollege.ac.in/bitstream/123456789/146/1/Project%20Work%20by%20Joplin%20Khymdeit.pdf" TargetMode="External"/><Relationship Id="rId48" Type="http://schemas.openxmlformats.org/officeDocument/2006/relationships/image" Target="media/image3.png"/><Relationship Id="rId47" Type="http://schemas.openxmlformats.org/officeDocument/2006/relationships/image" Target="media/image8.png"/><Relationship Id="rId49" Type="http://schemas.openxmlformats.org/officeDocument/2006/relationships/image" Target="media/image12.pn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researchgate.net/profile/Daniel-Guttentag/publication/338947365_Budget_and_midrange_hotel_managers'_perceptions_of_and_responses_to_Airbnb_Evidence_from_Istanbul/links/5fa8b311458515157bf72045/Budget-and-midrange-hotel-managers-perceptions-of-and-responses-to-Airbnb-Evidence-from-Istanbul.pdf" TargetMode="External"/><Relationship Id="rId8" Type="http://schemas.openxmlformats.org/officeDocument/2006/relationships/hyperlink" Target="https://www.researchgate.net/profile/Daniel-Guttentag/publication/338947365_Budget_and_midrange_hotel_managers'_perceptions_of_and_responses_to_Airbnb_Evidence_from_Istanbul/links/5fa8b311458515157bf72045/Budget-and-midrange-hotel-managers-perceptions-of-and-responses-to-Airbnb-Evidence-from-Istanbul.pdf" TargetMode="External"/><Relationship Id="rId31" Type="http://schemas.openxmlformats.org/officeDocument/2006/relationships/hyperlink" Target="https://www.researchgate.net/profile/Jesszon-Cano/publication/333137238_Housekeeping_Standard_Practices_of_Resorts_in_Bohol_Philippines/links/5d243b7392851cf440728c34/Housekeeping-Standard-Practices-of-Resorts-in-Bohol-Philippines.pdf" TargetMode="External"/><Relationship Id="rId30" Type="http://schemas.openxmlformats.org/officeDocument/2006/relationships/hyperlink" Target="https://scholar.archive.org/work/inblh62wcbhctmynffqlaazcyy/access/wayback/https:/www.emerald.com/insight/content/doi/10.1108/IJCHM-09-2020-1013/full/pdf?title=updates-in-service-standards-in-hotels-how-covid-19-changed-operations" TargetMode="External"/><Relationship Id="rId33" Type="http://schemas.openxmlformats.org/officeDocument/2006/relationships/hyperlink" Target="https://www.researchgate.net/profile/Anuradha-Waidyasekara/publication/353464523_A_performance_measurement_model_for_the_housekeeping_services_in_healthcare_facilities/links/640a062fa6c0c0375488608d/A-performance-measurement-model-for-the-housekeeping-services-in-healthcare-facilities.pdf" TargetMode="External"/><Relationship Id="rId32" Type="http://schemas.openxmlformats.org/officeDocument/2006/relationships/hyperlink" Target="https://www.researchgate.net/profile/Jesszon-Cano/publication/333137238_Housekeeping_Standard_Practices_of_Resorts_in_Bohol_Philippines/links/5d243b7392851cf440728c34/Housekeeping-Standard-Practices-of-Resorts-in-Bohol-Philippines.pdf" TargetMode="External"/><Relationship Id="rId35" Type="http://schemas.openxmlformats.org/officeDocument/2006/relationships/hyperlink" Target="https://openaccess.city.ac.uk/id/eprint/23720/3/" TargetMode="External"/><Relationship Id="rId34" Type="http://schemas.openxmlformats.org/officeDocument/2006/relationships/hyperlink" Target="https://www.researchgate.net/profile/Anuradha-Waidyasekara/publication/353464523_A_performance_measurement_model_for_the_housekeeping_services_in_healthcare_facilities/links/640a062fa6c0c0375488608d/A-performance-measurement-model-for-the-housekeeping-services-in-healthcare-facilities.pdf" TargetMode="External"/><Relationship Id="rId37" Type="http://schemas.openxmlformats.org/officeDocument/2006/relationships/hyperlink" Target="https://research.brighton.ac.uk/files/31055500/Hasnat_Thesis.pdf" TargetMode="External"/><Relationship Id="rId36" Type="http://schemas.openxmlformats.org/officeDocument/2006/relationships/hyperlink" Target="https://research.brighton.ac.uk/files/31055500/Hasnat_Thesis.pdf" TargetMode="External"/><Relationship Id="rId39" Type="http://schemas.openxmlformats.org/officeDocument/2006/relationships/hyperlink" Target="https://eprints.ncl.ac.uk/file_store/production/271645/4688CFBD-36A3-458E-971C-F1C5E207DDAC.pdf" TargetMode="External"/><Relationship Id="rId38" Type="http://schemas.openxmlformats.org/officeDocument/2006/relationships/hyperlink" Target="https://eprints.ncl.ac.uk/file_store/production/271645/4688CFBD-36A3-458E-971C-F1C5E207DDAC.pdf" TargetMode="External"/><Relationship Id="rId62" Type="http://schemas.openxmlformats.org/officeDocument/2006/relationships/hyperlink" Target="https://eprints.ncl.ac.uk/file_store/production/271645/4688CFBD-36A3-458E-971C-F1C5E207DDAC.pdf" TargetMode="External"/><Relationship Id="rId61" Type="http://schemas.openxmlformats.org/officeDocument/2006/relationships/hyperlink" Target="https://research.brighton.ac.uk/files/31055500/Hasnat_Thesis.pdf" TargetMode="External"/><Relationship Id="rId20" Type="http://schemas.openxmlformats.org/officeDocument/2006/relationships/hyperlink" Target="https://www.jiem.org/index.php/jiem/article/download/3441/983" TargetMode="External"/><Relationship Id="rId64" Type="http://schemas.openxmlformats.org/officeDocument/2006/relationships/hyperlink" Target="https://www.researchgate.net/profile/Durairaj-Rajan/publication/343678946_Long_Working_Hours_Related_Factors_Causing_Heavy_Workload_An_Empirical_Study_Among_Sanitary_Workers/links/5f38614fa6fdcccc43cc4f1e/Long-Working-Hours-Related-Factors-Causing-Heavy-Workload-An-Empirical-Study-Among-Sanitary-Workers.pdf?_sg%5b0%5d=started_experiment_milestone&amp;origin=journalDetail" TargetMode="External"/><Relationship Id="rId63" Type="http://schemas.openxmlformats.org/officeDocument/2006/relationships/hyperlink" Target="http://www.paulorodrigues.pro.br/ojs/ijmp/index.php/ijmp/article/download/1390/1831" TargetMode="External"/><Relationship Id="rId22" Type="http://schemas.openxmlformats.org/officeDocument/2006/relationships/hyperlink" Target="https://www.emerald.com/insight/content/doi/10.1108/IJCTHR-02-2020-0050/full/html" TargetMode="External"/><Relationship Id="rId21" Type="http://schemas.openxmlformats.org/officeDocument/2006/relationships/hyperlink" Target="https://www.emerald.com/insight/content/doi/10.1108/IJCTHR-02-2020-0050/full/html" TargetMode="External"/><Relationship Id="rId24" Type="http://schemas.openxmlformats.org/officeDocument/2006/relationships/hyperlink" Target="http://myscholar.umk.edu.my/bitstream/123456789/1692/1/EJMCM_Volume%207_Issue%207_Pages%20219-229.pdf" TargetMode="External"/><Relationship Id="rId23" Type="http://schemas.openxmlformats.org/officeDocument/2006/relationships/hyperlink" Target="http://myscholar.umk.edu.my/bitstream/123456789/1692/1/EJMCM_Volume%207_Issue%207_Pages%20219-229.pdf" TargetMode="External"/><Relationship Id="rId60" Type="http://schemas.openxmlformats.org/officeDocument/2006/relationships/hyperlink" Target="https://openaccess.city.ac.uk/id/eprint/23720/3/" TargetMode="External"/><Relationship Id="rId26" Type="http://schemas.openxmlformats.org/officeDocument/2006/relationships/hyperlink" Target="https://journals.sagepub.com/doi/pdf/10.1177/0049124119852395" TargetMode="External"/><Relationship Id="rId25" Type="http://schemas.openxmlformats.org/officeDocument/2006/relationships/hyperlink" Target="https://journals.sagepub.com/doi/pdf/10.1177/0049124119852395" TargetMode="External"/><Relationship Id="rId28" Type="http://schemas.openxmlformats.org/officeDocument/2006/relationships/hyperlink" Target="https://www.ncbi.nlm.nih.gov/pmc/articles/PMC9998170/" TargetMode="External"/><Relationship Id="rId27" Type="http://schemas.openxmlformats.org/officeDocument/2006/relationships/hyperlink" Target="https://www.ncbi.nlm.nih.gov/pmc/articles/PMC9998170/" TargetMode="External"/><Relationship Id="rId29" Type="http://schemas.openxmlformats.org/officeDocument/2006/relationships/hyperlink" Target="https://scholar.archive.org/work/inblh62wcbhctmynffqlaazcyy/access/wayback/https:/www.emerald.com/insight/content/doi/10.1108/IJCHM-09-2020-1013/full/pdf?title=updates-in-service-standards-in-hotels-how-covid-19-changed-operations" TargetMode="External"/><Relationship Id="rId51" Type="http://schemas.openxmlformats.org/officeDocument/2006/relationships/image" Target="media/image4.png"/><Relationship Id="rId50" Type="http://schemas.openxmlformats.org/officeDocument/2006/relationships/image" Target="media/image2.png"/><Relationship Id="rId53" Type="http://schemas.openxmlformats.org/officeDocument/2006/relationships/image" Target="media/image5.png"/><Relationship Id="rId52" Type="http://schemas.openxmlformats.org/officeDocument/2006/relationships/image" Target="media/image11.png"/><Relationship Id="rId11" Type="http://schemas.openxmlformats.org/officeDocument/2006/relationships/hyperlink" Target="https://www.atlantis-press.com/article/125948512.pdf" TargetMode="External"/><Relationship Id="rId55" Type="http://schemas.openxmlformats.org/officeDocument/2006/relationships/hyperlink" Target="https://www.ncbi.nlm.nih.gov/pmc/articles/PMC9998170/" TargetMode="External"/><Relationship Id="rId10" Type="http://schemas.openxmlformats.org/officeDocument/2006/relationships/hyperlink" Target="https://dspace.shillongcollege.ac.in/bitstream/123456789/146/1/Project%20Work%20by%20Joplin%20Khymdeit.pdf" TargetMode="External"/><Relationship Id="rId54" Type="http://schemas.openxmlformats.org/officeDocument/2006/relationships/image" Target="media/image7.png"/><Relationship Id="rId13" Type="http://schemas.openxmlformats.org/officeDocument/2006/relationships/hyperlink" Target="https://www.theseus.fi/bitstream/handle/10024/343779/ACTION%20PLAN%20FOR%20TRAINING%20NEW%20HOUSEKEEPING%20EMPLOYEE.pdf?sequence=2" TargetMode="External"/><Relationship Id="rId57" Type="http://schemas.openxmlformats.org/officeDocument/2006/relationships/hyperlink" Target="https://scholar.archive.org/work/inblh62wcbhctmynffqlaazcyy/access/wayback/https:/www.emerald.com/insight/content/doi/10.1108/IJCHM-09-2020-1013/full/pdf?title=updates-in-service-standards-in-hotels-how-covid-19-changed-operations" TargetMode="External"/><Relationship Id="rId12" Type="http://schemas.openxmlformats.org/officeDocument/2006/relationships/hyperlink" Target="https://www.atlantis-press.com/article/125948512.pdf" TargetMode="External"/><Relationship Id="rId56" Type="http://schemas.openxmlformats.org/officeDocument/2006/relationships/hyperlink" Target="https://www.storre.stir.ac.uk/bitstream/1893/33245/1/Baxter-Reid-EmployeeRelations-2021.pdf" TargetMode="External"/><Relationship Id="rId15" Type="http://schemas.openxmlformats.org/officeDocument/2006/relationships/hyperlink" Target="https://journal.uny.ac.id/index.php/jpv/article/download/37110/16151" TargetMode="External"/><Relationship Id="rId59" Type="http://schemas.openxmlformats.org/officeDocument/2006/relationships/hyperlink" Target="https://www.researchgate.net/profile/Anuradha-Waidyasekara/publication/353464523_A_performance_measurement_model_for_the_housekeeping_services_in_healthcare_facilities/links/640a062fa6c0c0375488608d/A-performance-measurement-model-for-the-housekeeping-services-in-healthcare-facilities.pdf" TargetMode="External"/><Relationship Id="rId14" Type="http://schemas.openxmlformats.org/officeDocument/2006/relationships/hyperlink" Target="https://www.theseus.fi/bitstream/handle/10024/343779/ACTION%20PLAN%20FOR%20TRAINING%20NEW%20HOUSEKEEPING%20EMPLOYEE.pdf?sequence=2" TargetMode="External"/><Relationship Id="rId58" Type="http://schemas.openxmlformats.org/officeDocument/2006/relationships/hyperlink" Target="https://www.researchgate.net/profile/Jesszon-Cano/publication/333137238_Housekeeping_Standard_Practices_of_Resorts_in_Bohol_Philippines/links/5d243b7392851cf440728c34/Housekeeping-Standard-Practices-of-Resorts-in-Bohol-Philippines.pdf" TargetMode="External"/><Relationship Id="rId17" Type="http://schemas.openxmlformats.org/officeDocument/2006/relationships/hyperlink" Target="https://www.tandfonline.com/doi/pdf/10.1080/14036096.2022.2094460" TargetMode="External"/><Relationship Id="rId16" Type="http://schemas.openxmlformats.org/officeDocument/2006/relationships/hyperlink" Target="https://journal.uny.ac.id/index.php/jpv/article/download/37110/16151" TargetMode="External"/><Relationship Id="rId19" Type="http://schemas.openxmlformats.org/officeDocument/2006/relationships/hyperlink" Target="https://www.jiem.org/index.php/jiem/article/download/3441/983" TargetMode="External"/><Relationship Id="rId18" Type="http://schemas.openxmlformats.org/officeDocument/2006/relationships/hyperlink" Target="https://www.tandfonline.com/doi/pdf/10.1080/14036096.2022.2094460"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