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A2B413" w14:textId="1E709C79" w:rsidR="00654787" w:rsidRPr="0082667B" w:rsidRDefault="00654787" w:rsidP="00E5348E">
      <w:pPr>
        <w:pStyle w:val="NoSpacing"/>
        <w:jc w:val="center"/>
        <w:rPr>
          <w:b/>
          <w:sz w:val="24"/>
          <w:szCs w:val="24"/>
        </w:rPr>
      </w:pPr>
      <w:r w:rsidRPr="0082667B">
        <w:rPr>
          <w:b/>
          <w:sz w:val="24"/>
          <w:szCs w:val="24"/>
        </w:rPr>
        <w:t>Give a critical appraisal of the ecofeminist argument that the subjugation of nature is akin to, and stems from, the subjugation of women.</w:t>
      </w:r>
    </w:p>
    <w:p w14:paraId="5FE65D71" w14:textId="57AC71DC" w:rsidR="00654787" w:rsidRDefault="00654787"/>
    <w:p w14:paraId="740A3DAB" w14:textId="0584F403" w:rsidR="00930156" w:rsidRDefault="00644695" w:rsidP="00973261">
      <w:r w:rsidRPr="00510614">
        <w:t xml:space="preserve">Ecofeminism as a movement emerged in the 1970’s from a growing awareness of the connectedness between the domination of women and the domination of nature within the context of </w:t>
      </w:r>
      <w:r w:rsidR="003A0009">
        <w:t xml:space="preserve">the </w:t>
      </w:r>
      <w:r w:rsidRPr="00510614">
        <w:t>western patriarchal society.</w:t>
      </w:r>
      <w:r w:rsidR="00510614" w:rsidRPr="00510614">
        <w:t xml:space="preserve"> </w:t>
      </w:r>
      <w:r w:rsidR="00161BB5" w:rsidRPr="00510614">
        <w:t xml:space="preserve"> </w:t>
      </w:r>
      <w:r w:rsidR="00E37A69" w:rsidRPr="00510614">
        <w:t>Francoise D’Eaubonne</w:t>
      </w:r>
      <w:r w:rsidR="00161BB5" w:rsidRPr="00510614">
        <w:t>, a French feminist, first used the term Ecofeminisme in her book Le Feminisme ou la Mort (1974)</w:t>
      </w:r>
      <w:r w:rsidR="00AB7A25">
        <w:t xml:space="preserve"> </w:t>
      </w:r>
      <w:r w:rsidR="007928BD" w:rsidRPr="00510614">
        <w:t xml:space="preserve">to </w:t>
      </w:r>
      <w:r w:rsidR="002417ED" w:rsidRPr="00510614">
        <w:t>inspire</w:t>
      </w:r>
      <w:r w:rsidR="007928BD" w:rsidRPr="00510614">
        <w:t xml:space="preserve"> female support for </w:t>
      </w:r>
      <w:r w:rsidR="00161BB5" w:rsidRPr="00510614">
        <w:t>a female</w:t>
      </w:r>
      <w:r w:rsidR="00CE5716" w:rsidRPr="00510614">
        <w:t>-</w:t>
      </w:r>
      <w:r w:rsidR="00161BB5" w:rsidRPr="00510614">
        <w:t xml:space="preserve">led ecological movement </w:t>
      </w:r>
      <w:r w:rsidR="007928BD" w:rsidRPr="00510614">
        <w:t>to save the planet.</w:t>
      </w:r>
      <w:r w:rsidR="002417ED" w:rsidRPr="00510614">
        <w:t xml:space="preserve">  D’Eaubonne </w:t>
      </w:r>
      <w:r w:rsidR="00F73F7F">
        <w:t xml:space="preserve">assigned essentialist traits to females and males, seeing </w:t>
      </w:r>
      <w:r w:rsidR="00910DA2" w:rsidRPr="00510614">
        <w:t xml:space="preserve">women as </w:t>
      </w:r>
      <w:r w:rsidR="00667D4C" w:rsidRPr="00510614">
        <w:t xml:space="preserve">givers </w:t>
      </w:r>
      <w:r w:rsidR="0072567C" w:rsidRPr="00510614">
        <w:t>and</w:t>
      </w:r>
      <w:r w:rsidR="00667D4C" w:rsidRPr="00510614">
        <w:t xml:space="preserve"> protectors of life with a concern for future generations</w:t>
      </w:r>
      <w:r w:rsidR="004B07C4">
        <w:t xml:space="preserve"> and </w:t>
      </w:r>
      <w:r w:rsidR="0072567C" w:rsidRPr="00510614">
        <w:t>view</w:t>
      </w:r>
      <w:r w:rsidR="00F73F7F">
        <w:t>ing</w:t>
      </w:r>
      <w:r w:rsidR="0072567C" w:rsidRPr="00510614">
        <w:t xml:space="preserve"> men as exploitative </w:t>
      </w:r>
      <w:r w:rsidR="0054780A" w:rsidRPr="00510614">
        <w:t xml:space="preserve">beings who </w:t>
      </w:r>
      <w:r w:rsidR="00973261">
        <w:t>subjugated</w:t>
      </w:r>
      <w:r w:rsidR="0054780A" w:rsidRPr="00510614">
        <w:t xml:space="preserve"> women and nature</w:t>
      </w:r>
      <w:r w:rsidR="00003E4C">
        <w:t xml:space="preserve"> </w:t>
      </w:r>
      <w:r w:rsidR="004B07C4">
        <w:t>(Mayer 1994)</w:t>
      </w:r>
      <w:r w:rsidR="0054780A" w:rsidRPr="00510614">
        <w:t xml:space="preserve">. </w:t>
      </w:r>
      <w:r w:rsidR="00AB7A25">
        <w:t>E</w:t>
      </w:r>
      <w:r w:rsidR="00973261" w:rsidRPr="00510614">
        <w:t>cofeminism proposes that subjugation happens because th</w:t>
      </w:r>
      <w:r w:rsidR="00930156">
        <w:t>e</w:t>
      </w:r>
      <w:r w:rsidR="00973261" w:rsidRPr="00510614">
        <w:t xml:space="preserve"> dualistic ideology of a patriarchal system places the concept of ‘nature’ and women in the same category which is considered to be inferior to the classification of culture and masculinity.  Ecofeminism rejects any form of hierarchy and believes that this system of domination has a negative impact on all living beings including the poor, women, indigenous people, nature and non-human animals.  </w:t>
      </w:r>
    </w:p>
    <w:p w14:paraId="44E6205B" w14:textId="67C593E9" w:rsidR="00973261" w:rsidRPr="00510614" w:rsidRDefault="00973261" w:rsidP="00973261">
      <w:r w:rsidRPr="00510614">
        <w:t xml:space="preserve">In her book The Death of Nature (1980), Carolyn Merchant explains that since the scientific revolution of the Enlightenment both nature and women in the western world have been treated as objects to exploit, control and to be tamed.  </w:t>
      </w:r>
      <w:r w:rsidR="00AB7A25">
        <w:t>P</w:t>
      </w:r>
      <w:r w:rsidR="00B66C79">
        <w:t xml:space="preserve">re-industrial age </w:t>
      </w:r>
      <w:r w:rsidRPr="00510614">
        <w:t xml:space="preserve">organic metaphors of the earth being </w:t>
      </w:r>
      <w:r w:rsidR="00B66C79">
        <w:t xml:space="preserve">the benevolent </w:t>
      </w:r>
      <w:r w:rsidRPr="00510614">
        <w:t>provider of all that we might need</w:t>
      </w:r>
      <w:r w:rsidR="00277124">
        <w:t>, a bountiful mother to be</w:t>
      </w:r>
      <w:r w:rsidRPr="00510614">
        <w:t xml:space="preserve"> revered and worshipped were replaced </w:t>
      </w:r>
      <w:r w:rsidR="00277124">
        <w:t xml:space="preserve">with mechanistic views of the earth, experiencing it as though it were a passive </w:t>
      </w:r>
      <w:r w:rsidRPr="00510614">
        <w:t>machine</w:t>
      </w:r>
      <w:r w:rsidR="007B26BC">
        <w:t xml:space="preserve"> producing limitless resources instead of the living ecosystem that is our home</w:t>
      </w:r>
      <w:r w:rsidR="006B5122">
        <w:t xml:space="preserve">.  </w:t>
      </w:r>
      <w:r w:rsidR="007B26BC">
        <w:t xml:space="preserve">This </w:t>
      </w:r>
      <w:r w:rsidRPr="00510614">
        <w:t xml:space="preserve">mechanistic perspective </w:t>
      </w:r>
      <w:r w:rsidR="00FE5574">
        <w:t xml:space="preserve">is also </w:t>
      </w:r>
      <w:r w:rsidRPr="00510614">
        <w:t xml:space="preserve">projected on to non-human animals </w:t>
      </w:r>
      <w:r w:rsidR="00AB7A25">
        <w:t xml:space="preserve">in agriculture </w:t>
      </w:r>
      <w:r w:rsidRPr="00510614">
        <w:t>whereby they are reduced to nothing more than a production line for the provision of flesh with no regard to them as individual beings</w:t>
      </w:r>
      <w:r w:rsidR="00FE5574">
        <w:t xml:space="preserve"> (Kheel 2008)</w:t>
      </w:r>
      <w:r w:rsidRPr="00510614">
        <w:t>.</w:t>
      </w:r>
    </w:p>
    <w:p w14:paraId="57F50E01" w14:textId="0B15218A" w:rsidR="00520A75" w:rsidRPr="00510614" w:rsidRDefault="004B07C4" w:rsidP="00520A75">
      <w:r>
        <w:t>Karen Warren</w:t>
      </w:r>
      <w:r w:rsidR="00B66C0C">
        <w:t>, a</w:t>
      </w:r>
      <w:r w:rsidR="00B66C0C" w:rsidRPr="00B66C0C">
        <w:t xml:space="preserve"> </w:t>
      </w:r>
      <w:r w:rsidR="00B66C0C">
        <w:t>feminist theorist, argues</w:t>
      </w:r>
      <w:r w:rsidR="009B763A">
        <w:t xml:space="preserve"> </w:t>
      </w:r>
      <w:r w:rsidR="00050784">
        <w:t xml:space="preserve">that if </w:t>
      </w:r>
      <w:r w:rsidR="00974164">
        <w:t xml:space="preserve">ecofeminism is a valid point of reference for addressing the domination of women and of nature then </w:t>
      </w:r>
      <w:r w:rsidR="00AE1F98">
        <w:t xml:space="preserve">the leading </w:t>
      </w:r>
      <w:r w:rsidR="0082667B">
        <w:t>branches</w:t>
      </w:r>
      <w:r w:rsidR="00AE1F98">
        <w:t xml:space="preserve"> of feminism are inadequate</w:t>
      </w:r>
      <w:r w:rsidR="00B66C0C">
        <w:t xml:space="preserve"> (Warren 1987)</w:t>
      </w:r>
      <w:r w:rsidR="00AE1F98">
        <w:t>.  Warren set about explaining the fundamental tenets of ecofeminism</w:t>
      </w:r>
      <w:r w:rsidR="001A2039">
        <w:t xml:space="preserve"> in four statements</w:t>
      </w:r>
      <w:r w:rsidR="006A7FF6">
        <w:t>, these were ‘there are importa</w:t>
      </w:r>
      <w:r w:rsidR="00CC7B56">
        <w:t>n</w:t>
      </w:r>
      <w:r w:rsidR="006A7FF6">
        <w:t>t connections between the oppression of women and the oppression of nature; understanding the nature of these connections is necessary to any adequate understanding of oppression of women and oppression of nature</w:t>
      </w:r>
      <w:r w:rsidR="000A5F26">
        <w:t>; feminist theory must include an ecological perspective; and solutions to ecological problems must include a feminist perspective’</w:t>
      </w:r>
      <w:r w:rsidR="00464FCF">
        <w:t xml:space="preserve"> (Warren 1987</w:t>
      </w:r>
      <w:r w:rsidR="00A33F15">
        <w:t>. 4-5)</w:t>
      </w:r>
      <w:r w:rsidR="001D41BF">
        <w:t xml:space="preserve">. In order to support her beliefs Warren uses </w:t>
      </w:r>
      <w:r w:rsidR="00596B69">
        <w:t xml:space="preserve">the system of ‘value-hierarchical’ thinking to illustrate </w:t>
      </w:r>
      <w:r w:rsidR="00AF0386">
        <w:t>how the ‘logic of domination’ is able to keep</w:t>
      </w:r>
      <w:r w:rsidR="007B08AB">
        <w:t xml:space="preserve"> and justify</w:t>
      </w:r>
      <w:r w:rsidR="00AF0386">
        <w:t xml:space="preserve"> the subjugation of </w:t>
      </w:r>
      <w:r w:rsidR="00BD24E1">
        <w:t>a</w:t>
      </w:r>
      <w:r w:rsidR="007B08AB">
        <w:t xml:space="preserve"> perceived</w:t>
      </w:r>
      <w:r w:rsidR="00BD24E1">
        <w:t xml:space="preserve"> ‘inferior’ group by </w:t>
      </w:r>
      <w:r w:rsidR="0082667B">
        <w:t>the perceived</w:t>
      </w:r>
      <w:r w:rsidR="007B08AB">
        <w:t xml:space="preserve"> </w:t>
      </w:r>
      <w:r w:rsidR="00BD24E1">
        <w:t>‘superior’ group</w:t>
      </w:r>
      <w:r w:rsidR="007B08AB">
        <w:t xml:space="preserve"> along with the normative dualisms (Plumwood</w:t>
      </w:r>
      <w:r w:rsidR="00F632E1">
        <w:t xml:space="preserve"> 1993) that when combined produce a patriarchal ideological framework.</w:t>
      </w:r>
      <w:r w:rsidR="00BE0CEB">
        <w:t xml:space="preserve">  Warren uses this appraisal </w:t>
      </w:r>
      <w:r w:rsidR="00176B7E">
        <w:t xml:space="preserve">to illuminate the structure upon which patriarchy rests, </w:t>
      </w:r>
      <w:r w:rsidR="00EF7139">
        <w:t>namely sexism, racism, naturism and classism (Warren 1987. 3-20)</w:t>
      </w:r>
      <w:r w:rsidR="00350E20">
        <w:t xml:space="preserve">.  She argued that </w:t>
      </w:r>
      <w:r w:rsidR="00B66C0C">
        <w:t xml:space="preserve">none </w:t>
      </w:r>
      <w:r w:rsidR="00350E20">
        <w:t xml:space="preserve">of the four most developed </w:t>
      </w:r>
      <w:r w:rsidR="00645246">
        <w:t>genres</w:t>
      </w:r>
      <w:r w:rsidR="00350E20">
        <w:t xml:space="preserve"> of feminism</w:t>
      </w:r>
      <w:r w:rsidR="00645246">
        <w:t xml:space="preserve"> </w:t>
      </w:r>
      <w:r w:rsidR="00B66C0C">
        <w:t>(</w:t>
      </w:r>
      <w:r w:rsidR="00645246">
        <w:t>Marxist, radical, liberal and socialist feminis</w:t>
      </w:r>
      <w:r w:rsidR="00B66C0C">
        <w:t>m)</w:t>
      </w:r>
      <w:r w:rsidR="00CE597D">
        <w:t xml:space="preserve"> </w:t>
      </w:r>
      <w:r w:rsidR="00B66C0C">
        <w:t xml:space="preserve">gave sufficient attention to </w:t>
      </w:r>
      <w:r w:rsidR="00364163">
        <w:t xml:space="preserve">the connection between the </w:t>
      </w:r>
      <w:r w:rsidR="005674CE">
        <w:t>oppression of</w:t>
      </w:r>
      <w:r w:rsidR="00364163">
        <w:t xml:space="preserve"> women and </w:t>
      </w:r>
      <w:r w:rsidR="00B66C0C">
        <w:t xml:space="preserve">oppression </w:t>
      </w:r>
      <w:r w:rsidR="005674CE">
        <w:t xml:space="preserve">of </w:t>
      </w:r>
      <w:r w:rsidR="00364163">
        <w:t>nature</w:t>
      </w:r>
      <w:r w:rsidR="005674CE">
        <w:t xml:space="preserve">.  She </w:t>
      </w:r>
      <w:r w:rsidR="00197A08">
        <w:t>expressed the need to create a</w:t>
      </w:r>
      <w:r w:rsidR="007A18DE">
        <w:t xml:space="preserve"> more inclusive</w:t>
      </w:r>
      <w:r w:rsidR="00197A08">
        <w:t xml:space="preserve"> form of feminism that</w:t>
      </w:r>
      <w:r w:rsidR="007A18DE">
        <w:t xml:space="preserve"> addressed ending </w:t>
      </w:r>
      <w:r w:rsidR="00197A08">
        <w:t xml:space="preserve">the oppression of all </w:t>
      </w:r>
      <w:r w:rsidR="00C34327">
        <w:t xml:space="preserve">subjugated groups </w:t>
      </w:r>
      <w:r w:rsidR="007A18DE">
        <w:t xml:space="preserve">including </w:t>
      </w:r>
      <w:r w:rsidR="00C34327">
        <w:t>the needs of black feminists (Warren 1987</w:t>
      </w:r>
      <w:r w:rsidR="00C80A04">
        <w:t>.17,20).</w:t>
      </w:r>
      <w:r w:rsidR="00520A75">
        <w:t xml:space="preserve">  Birkehande agreed</w:t>
      </w:r>
      <w:r w:rsidR="00520A75" w:rsidRPr="00510614">
        <w:t xml:space="preserve"> with this perspective </w:t>
      </w:r>
      <w:r w:rsidR="005348E8">
        <w:t>stating</w:t>
      </w:r>
      <w:r w:rsidR="00520A75" w:rsidRPr="00510614">
        <w:t xml:space="preserve"> “we cannot end the exploitation of nature without ending human oppression, and vice versa” (Birkelande 1993).  </w:t>
      </w:r>
      <w:r w:rsidR="00CD35B7">
        <w:t>Catriona Sandilands, a</w:t>
      </w:r>
      <w:r w:rsidR="00D763E4">
        <w:t xml:space="preserve"> P</w:t>
      </w:r>
      <w:r w:rsidR="002D0573">
        <w:t xml:space="preserve">rofessor </w:t>
      </w:r>
      <w:r w:rsidR="00797EA8">
        <w:t>of</w:t>
      </w:r>
      <w:r w:rsidR="00CD35B7">
        <w:t xml:space="preserve"> </w:t>
      </w:r>
      <w:r w:rsidR="00D763E4">
        <w:t>E</w:t>
      </w:r>
      <w:r w:rsidR="002D0573">
        <w:t xml:space="preserve">nvironmentalism, adds to </w:t>
      </w:r>
      <w:r w:rsidR="0071291F">
        <w:t xml:space="preserve">Warren’s </w:t>
      </w:r>
      <w:r w:rsidR="00274458">
        <w:t xml:space="preserve">argument for the need of a different form of feminist thought </w:t>
      </w:r>
      <w:r w:rsidR="007A18DE">
        <w:t xml:space="preserve">with </w:t>
      </w:r>
      <w:r w:rsidR="007672D1">
        <w:t>her belief that ‘ecofemin</w:t>
      </w:r>
      <w:r w:rsidR="00D763E4">
        <w:t>i</w:t>
      </w:r>
      <w:r w:rsidR="007672D1">
        <w:t>sm locates itself as a theory and mo</w:t>
      </w:r>
      <w:r w:rsidR="00D763E4">
        <w:t>ve</w:t>
      </w:r>
      <w:r w:rsidR="007672D1">
        <w:t xml:space="preserve">ment which bridges the gap </w:t>
      </w:r>
      <w:r w:rsidR="007672D1">
        <w:lastRenderedPageBreak/>
        <w:t>between fe</w:t>
      </w:r>
      <w:r w:rsidR="00D763E4">
        <w:t>m</w:t>
      </w:r>
      <w:r w:rsidR="007672D1">
        <w:t>in</w:t>
      </w:r>
      <w:r w:rsidR="00D763E4">
        <w:t>i</w:t>
      </w:r>
      <w:r w:rsidR="007672D1">
        <w:t>sm and ecology</w:t>
      </w:r>
      <w:r w:rsidR="0082287B">
        <w:t>, but which transforms both to create a unified praxis to end all forms of domination’ (Sandilands 1991. 3).</w:t>
      </w:r>
    </w:p>
    <w:p w14:paraId="3139DF2F" w14:textId="329D588F" w:rsidR="00927730" w:rsidRPr="00510614" w:rsidRDefault="00D5497F" w:rsidP="00927730">
      <w:r>
        <w:t>The g</w:t>
      </w:r>
      <w:r w:rsidRPr="00510614">
        <w:t>oal of ecofeminism to draw attention to and uncover what it considers the root cause of the domination of women to be, namely a society built upon the patriarchal ideology of dualism, a methodology for the hierarchical dualistic categorisation</w:t>
      </w:r>
      <w:r>
        <w:t xml:space="preserve"> was explored in depth by the ecofeminist </w:t>
      </w:r>
      <w:r w:rsidRPr="00510614">
        <w:t>Val Plumwood</w:t>
      </w:r>
      <w:r>
        <w:t>.  She</w:t>
      </w:r>
      <w:r w:rsidRPr="00510614">
        <w:t xml:space="preserve"> describes dualism as ‘a relation of separation and domination inscribed and naturalised in culture, and characterised by radical exclusion, distancing, and opposition between orders, constructed as systematically higher and lower, as inferior and superior, as ruler and ruled” such as male/female, light/dark, culture/nature, conscious/unconscious, positive/negative, good/evil and sacred/profane.  </w:t>
      </w:r>
      <w:r w:rsidR="006C11C9">
        <w:t>Therefore,</w:t>
      </w:r>
      <w:r w:rsidR="0017245D">
        <w:t xml:space="preserve"> d</w:t>
      </w:r>
      <w:r w:rsidRPr="00510614">
        <w:t>ualism is a form of binarism that incorporates a hierarchical value</w:t>
      </w:r>
      <w:r w:rsidR="00F77A69" w:rsidRPr="00F77A69">
        <w:t xml:space="preserve"> </w:t>
      </w:r>
      <w:r w:rsidR="00F77A69" w:rsidRPr="00510614">
        <w:t>(Plumwood 1993, 47-48)</w:t>
      </w:r>
      <w:r w:rsidR="00DF7466">
        <w:t>. An example found in western</w:t>
      </w:r>
      <w:r w:rsidR="00927730">
        <w:t>,</w:t>
      </w:r>
      <w:r w:rsidR="00927730" w:rsidRPr="00510614">
        <w:t xml:space="preserve"> Christian religion has encouraged man to look to the sky to worship the sacred male deity who rules top down over the Earth.  Under this dualistic world view we find millions of women being murdered as witches because of their wrongly perceived connection with the underworld, the domain of the Devil.  </w:t>
      </w:r>
      <w:r w:rsidR="006D5CB9">
        <w:t>Simone de Beauvoir introduced the term</w:t>
      </w:r>
      <w:r w:rsidR="002812AA">
        <w:t xml:space="preserve"> ‘other’ to </w:t>
      </w:r>
      <w:r w:rsidR="0000523A">
        <w:t xml:space="preserve">explain the status of women in patriarchal </w:t>
      </w:r>
      <w:r w:rsidR="00AF2C18">
        <w:t>society (de Beauvoir 1974)</w:t>
      </w:r>
      <w:r w:rsidR="0077374F">
        <w:t xml:space="preserve"> meaning that women, due to the </w:t>
      </w:r>
      <w:r w:rsidR="00CE6123">
        <w:t>biological processes particular to females,</w:t>
      </w:r>
      <w:r w:rsidR="0077374F">
        <w:t xml:space="preserve"> are subjugated to the realm of nature whilst men are </w:t>
      </w:r>
      <w:r w:rsidR="00CE6123">
        <w:t xml:space="preserve">able to rise above these biological </w:t>
      </w:r>
      <w:r w:rsidR="00477F7A">
        <w:t>processes</w:t>
      </w:r>
      <w:r w:rsidR="00E654FD">
        <w:t xml:space="preserve"> and engage in activities that involve risk taking such hunting</w:t>
      </w:r>
      <w:r w:rsidR="00844982">
        <w:t xml:space="preserve"> and war</w:t>
      </w:r>
      <w:r w:rsidR="00AF2C18">
        <w:t>.</w:t>
      </w:r>
      <w:r w:rsidR="00B23AE8">
        <w:t xml:space="preserve">  De Beauvoir </w:t>
      </w:r>
      <w:r w:rsidR="00844982">
        <w:t xml:space="preserve">reflected on this phenomenon and </w:t>
      </w:r>
      <w:r w:rsidR="00B23AE8">
        <w:t>famously wrote</w:t>
      </w:r>
      <w:r w:rsidR="00165AA8">
        <w:t xml:space="preserve"> ‘For it is not in the giving of life but in the risking of life that man is raised above the animal; that is why superiority is accorded in humanity not to the sex</w:t>
      </w:r>
      <w:r w:rsidR="00153105">
        <w:t xml:space="preserve"> that brings forth but to that which kills</w:t>
      </w:r>
      <w:r w:rsidR="00F756BB">
        <w:t>’ (de Beauvoir 1974:72).</w:t>
      </w:r>
    </w:p>
    <w:p w14:paraId="7AF28D7C" w14:textId="0C26D748" w:rsidR="00426584" w:rsidRDefault="00DF7466" w:rsidP="00426584">
      <w:r>
        <w:t xml:space="preserve"> </w:t>
      </w:r>
      <w:r w:rsidR="00E01767" w:rsidRPr="00510614">
        <w:t xml:space="preserve">Although definitions of </w:t>
      </w:r>
      <w:r w:rsidR="001B7C7C" w:rsidRPr="00510614">
        <w:t>ecofeminism</w:t>
      </w:r>
      <w:r w:rsidR="00E01767" w:rsidRPr="00510614">
        <w:t xml:space="preserve"> vary with different schools of thought (e.g., liberal, cultural, radical feminist)</w:t>
      </w:r>
      <w:r w:rsidR="00D80D98" w:rsidRPr="00510614">
        <w:t>,</w:t>
      </w:r>
      <w:r w:rsidR="001B7C7C" w:rsidRPr="00510614">
        <w:t xml:space="preserve"> ecofeminists generally agree on </w:t>
      </w:r>
      <w:r w:rsidR="00E01767" w:rsidRPr="00510614">
        <w:t>a</w:t>
      </w:r>
      <w:r w:rsidR="001B7C7C" w:rsidRPr="00510614">
        <w:t xml:space="preserve"> fundamental connection </w:t>
      </w:r>
      <w:r w:rsidR="00D80D98" w:rsidRPr="00510614">
        <w:t>between ecology and feminism.</w:t>
      </w:r>
      <w:r w:rsidR="006D567E" w:rsidRPr="00510614">
        <w:t xml:space="preserve">  Ecofeminism is the nexus of the two disciplines </w:t>
      </w:r>
      <w:r w:rsidR="00E01767" w:rsidRPr="00510614">
        <w:t xml:space="preserve">from which </w:t>
      </w:r>
      <w:r w:rsidR="00FE6F4B" w:rsidRPr="00510614">
        <w:t xml:space="preserve">have </w:t>
      </w:r>
      <w:r w:rsidR="008341B5" w:rsidRPr="00510614">
        <w:t xml:space="preserve">evolved an array of theoretical </w:t>
      </w:r>
      <w:r w:rsidR="00FE6F4B" w:rsidRPr="00510614">
        <w:t xml:space="preserve">streams </w:t>
      </w:r>
      <w:r w:rsidR="008341B5" w:rsidRPr="00510614">
        <w:t>to explore</w:t>
      </w:r>
      <w:r w:rsidR="00B7253F" w:rsidRPr="00510614">
        <w:t xml:space="preserve"> </w:t>
      </w:r>
      <w:r w:rsidR="00E01767" w:rsidRPr="00510614">
        <w:t xml:space="preserve">and </w:t>
      </w:r>
      <w:r w:rsidR="00E1578C" w:rsidRPr="00510614">
        <w:t>attempt to rebalance th</w:t>
      </w:r>
      <w:r w:rsidR="00FE6F4B" w:rsidRPr="00510614">
        <w:t>e misuse of patriarchal power.</w:t>
      </w:r>
      <w:r w:rsidR="00A02B9C" w:rsidRPr="00510614">
        <w:t xml:space="preserve"> </w:t>
      </w:r>
      <w:r w:rsidR="0021346B">
        <w:t xml:space="preserve"> </w:t>
      </w:r>
      <w:r w:rsidR="0021346B" w:rsidRPr="00510614">
        <w:t xml:space="preserve">It is important to understand that ecology in this context is not just the study of the relationships between organisms in an ecosystem, but it is the position </w:t>
      </w:r>
      <w:r w:rsidR="0021346B">
        <w:t xml:space="preserve">of needing to </w:t>
      </w:r>
      <w:r w:rsidR="0021346B" w:rsidRPr="00510614">
        <w:t>find ways to end the abuse of nature and to stop the destruction of the Earth system (Mayer 1994).  In the context of Warren’s ecofeminism, ecology relates specifically to the causes of the human abuse of non-human nature brought about through the embedded concept of the culture-nature duality</w:t>
      </w:r>
      <w:r w:rsidR="00001A6D">
        <w:t>.</w:t>
      </w:r>
      <w:r w:rsidR="0021346B" w:rsidRPr="00510614">
        <w:t xml:space="preserve"> This dichotomous culture-nature concept is present in every aspect of the patriarchally constructed world</w:t>
      </w:r>
      <w:r w:rsidR="0021346B">
        <w:t xml:space="preserve"> </w:t>
      </w:r>
      <w:r w:rsidR="0021346B" w:rsidRPr="00510614">
        <w:t xml:space="preserve">(Warren, 1990).   </w:t>
      </w:r>
    </w:p>
    <w:p w14:paraId="75318DC1" w14:textId="72376A94" w:rsidR="00426584" w:rsidRPr="00510614" w:rsidRDefault="00426584" w:rsidP="00426584">
      <w:r w:rsidRPr="00510614">
        <w:t>Furthermore, some ecofeminists believe that women are inherently more nurturing, life-affirming and caring than men and through this distinction these theorists begin to describe a certain essence that is female and that is male.  According to Warren</w:t>
      </w:r>
      <w:r>
        <w:t>,</w:t>
      </w:r>
      <w:r w:rsidRPr="00510614">
        <w:t xml:space="preserve"> women can empathise better than men with the exploitation of nature because historically women have lived under the ‘logic of domination’ and exploitation (Warren 2000, p.343).  </w:t>
      </w:r>
    </w:p>
    <w:p w14:paraId="41559A51" w14:textId="77777777" w:rsidR="006922B1" w:rsidRDefault="009E26A6" w:rsidP="002A6E00">
      <w:r w:rsidRPr="00510614">
        <w:t>The name ecofeminism itself</w:t>
      </w:r>
      <w:r w:rsidR="00001A6D">
        <w:t xml:space="preserve">, however, has been </w:t>
      </w:r>
      <w:r w:rsidRPr="00510614">
        <w:t>critic</w:t>
      </w:r>
      <w:r w:rsidR="00001A6D">
        <w:t>ised</w:t>
      </w:r>
      <w:r w:rsidRPr="00510614">
        <w:t xml:space="preserve"> on the grounds of the word being formed by the conjunction of two disciplines implying that women</w:t>
      </w:r>
      <w:r w:rsidR="006922B1">
        <w:t xml:space="preserve"> </w:t>
      </w:r>
      <w:r w:rsidRPr="00510614">
        <w:t xml:space="preserve">and nature are bonded in a way that suggests a form of essentialism. As if somehow there exists a natural pull towards each other of the two domains (Kheel 2008).  </w:t>
      </w:r>
      <w:r w:rsidRPr="00426584">
        <w:t xml:space="preserve">Kheel notes that </w:t>
      </w:r>
      <w:r w:rsidR="00426584" w:rsidRPr="00426584">
        <w:t xml:space="preserve">the term ecofeminism is, for some, </w:t>
      </w:r>
      <w:r w:rsidRPr="00426584">
        <w:t>an</w:t>
      </w:r>
      <w:r w:rsidR="00426584" w:rsidRPr="00426584">
        <w:t>o</w:t>
      </w:r>
      <w:r w:rsidRPr="00426584">
        <w:t>ther case of essentialism.</w:t>
      </w:r>
      <w:r w:rsidR="006922B1">
        <w:t xml:space="preserve"> </w:t>
      </w:r>
      <w:r w:rsidR="001E53C3">
        <w:t>Ess</w:t>
      </w:r>
      <w:r w:rsidR="002A6E00" w:rsidRPr="00510614">
        <w:t>entialism</w:t>
      </w:r>
      <w:r w:rsidR="006922B1">
        <w:t xml:space="preserve">, according to </w:t>
      </w:r>
      <w:r w:rsidR="001E53C3">
        <w:t>Kheel</w:t>
      </w:r>
      <w:r w:rsidR="002D13AC" w:rsidRPr="00510614">
        <w:t xml:space="preserve"> i</w:t>
      </w:r>
      <w:r w:rsidR="006922B1">
        <w:t xml:space="preserve">s </w:t>
      </w:r>
      <w:r w:rsidR="002D13AC" w:rsidRPr="00510614">
        <w:t>‘the notion of a biologically based unchanging nature or essence’ (Kheel 2008)</w:t>
      </w:r>
      <w:r w:rsidR="006922B1">
        <w:t xml:space="preserve"> whereby </w:t>
      </w:r>
      <w:r w:rsidR="00485379" w:rsidRPr="00510614">
        <w:t xml:space="preserve">biological characteristics </w:t>
      </w:r>
      <w:r w:rsidR="006922B1">
        <w:t>are used as evidence in determining d</w:t>
      </w:r>
      <w:r w:rsidR="00485379" w:rsidRPr="00510614">
        <w:t xml:space="preserve">estiny.  </w:t>
      </w:r>
      <w:r w:rsidR="008C526C">
        <w:t xml:space="preserve">It is a perspective that can result in </w:t>
      </w:r>
      <w:r w:rsidR="002A6E00" w:rsidRPr="00510614">
        <w:t xml:space="preserve">placing women closer to nature than men through characteristics that </w:t>
      </w:r>
      <w:r w:rsidR="008C526C">
        <w:t xml:space="preserve">have </w:t>
      </w:r>
      <w:r w:rsidR="002A6E00" w:rsidRPr="00510614">
        <w:t xml:space="preserve">typically </w:t>
      </w:r>
      <w:r w:rsidR="008C526C">
        <w:t xml:space="preserve">been designated as female </w:t>
      </w:r>
      <w:r w:rsidR="007638B8">
        <w:t xml:space="preserve">such as the softer traits of nurturance, kindness, passivity and those traits </w:t>
      </w:r>
      <w:r w:rsidR="00683DA2">
        <w:t xml:space="preserve">that at times may need controlling or punishing such </w:t>
      </w:r>
      <w:r w:rsidR="00683DA2">
        <w:lastRenderedPageBreak/>
        <w:t>as expressing one</w:t>
      </w:r>
      <w:r w:rsidR="00596514">
        <w:t>’</w:t>
      </w:r>
      <w:r w:rsidR="00683DA2">
        <w:t xml:space="preserve">s feelings, </w:t>
      </w:r>
      <w:r w:rsidR="009C4271">
        <w:t>asking for one’s fundamental needs to be met, resisting domination</w:t>
      </w:r>
      <w:r w:rsidR="00485379">
        <w:t xml:space="preserve">.  </w:t>
      </w:r>
      <w:r w:rsidR="00397254" w:rsidRPr="00510614">
        <w:t>In the roots of deep ecology too, ecofeminists have challenged the patriarchal influence suggesting that ecofeminism would deepen connectivity by ‘abandoning the hard-headed scientific approach to reality in favour of a more spiritual consciousness’ (Sahel 1984).</w:t>
      </w:r>
      <w:r w:rsidR="00D61F95">
        <w:t xml:space="preserve">  </w:t>
      </w:r>
      <w:r w:rsidR="00485379">
        <w:t>Some f</w:t>
      </w:r>
      <w:r w:rsidR="002A6E00" w:rsidRPr="00510614">
        <w:t>eminists recognise that these essentialist traits are socially constructed and are imposed on women as a part of a patriarchal system of oppression</w:t>
      </w:r>
      <w:r w:rsidR="00492C7E">
        <w:t xml:space="preserve">. </w:t>
      </w:r>
      <w:r w:rsidR="00871E45">
        <w:t xml:space="preserve"> Some feminists </w:t>
      </w:r>
      <w:r w:rsidR="00FE5215">
        <w:t xml:space="preserve">choose to </w:t>
      </w:r>
      <w:r w:rsidR="00B82B14">
        <w:t>accept this connection</w:t>
      </w:r>
      <w:r w:rsidR="00871E45">
        <w:t>, imposed on them,</w:t>
      </w:r>
      <w:r w:rsidR="00B82B14">
        <w:t xml:space="preserve"> and use it </w:t>
      </w:r>
      <w:r w:rsidR="00FB05A1">
        <w:t xml:space="preserve">to strengthen and inform their appraisal </w:t>
      </w:r>
      <w:r w:rsidR="006E70C3">
        <w:t xml:space="preserve">of subjugation by </w:t>
      </w:r>
      <w:r w:rsidR="008F596B">
        <w:t xml:space="preserve">a </w:t>
      </w:r>
      <w:r w:rsidR="006E70C3">
        <w:t>patriarch</w:t>
      </w:r>
      <w:r w:rsidR="008F596B">
        <w:t>al system</w:t>
      </w:r>
      <w:r w:rsidR="0096463A">
        <w:t xml:space="preserve"> </w:t>
      </w:r>
      <w:r w:rsidR="006E70C3">
        <w:t>(Archambault 1993).</w:t>
      </w:r>
      <w:r w:rsidR="002A6E00" w:rsidRPr="00510614">
        <w:t xml:space="preserve"> </w:t>
      </w:r>
      <w:r w:rsidR="00871E45">
        <w:t xml:space="preserve"> </w:t>
      </w:r>
    </w:p>
    <w:p w14:paraId="19C86F42" w14:textId="47D4BFFE" w:rsidR="008C526C" w:rsidRDefault="00871E45" w:rsidP="002A6E00">
      <w:r>
        <w:t xml:space="preserve">This </w:t>
      </w:r>
      <w:r w:rsidR="0096463A">
        <w:t>brings ecofeminism to an interesting space for discussion</w:t>
      </w:r>
      <w:r w:rsidR="000D27B9">
        <w:t xml:space="preserve"> which generally falls into two different positions</w:t>
      </w:r>
      <w:r w:rsidR="009A3593">
        <w:t>:</w:t>
      </w:r>
      <w:r w:rsidR="000D27B9">
        <w:t xml:space="preserve"> </w:t>
      </w:r>
      <w:proofErr w:type="spellStart"/>
      <w:r w:rsidR="009A3593">
        <w:t>i</w:t>
      </w:r>
      <w:proofErr w:type="spellEnd"/>
      <w:r w:rsidR="009A3593">
        <w:t xml:space="preserve">.) the </w:t>
      </w:r>
      <w:r w:rsidR="009A3593" w:rsidRPr="009A3593">
        <w:rPr>
          <w:i/>
        </w:rPr>
        <w:t>biological-based</w:t>
      </w:r>
      <w:r w:rsidR="009A3593">
        <w:t xml:space="preserve"> </w:t>
      </w:r>
      <w:r w:rsidR="000D27B9">
        <w:t>that claims that women, because of their biological experiences</w:t>
      </w:r>
      <w:r w:rsidR="00302493">
        <w:t xml:space="preserve"> of ovulation, menstruation, pregnancy, childbirth, breast feeding and menopause</w:t>
      </w:r>
      <w:r w:rsidR="000A5187">
        <w:t xml:space="preserve"> are closer to nature</w:t>
      </w:r>
      <w:r w:rsidR="009A3593">
        <w:t xml:space="preserve"> </w:t>
      </w:r>
      <w:r w:rsidR="00F13D4E">
        <w:t>and are more able to connect with nature</w:t>
      </w:r>
      <w:r w:rsidR="009A3593">
        <w:t xml:space="preserve">; ii.) </w:t>
      </w:r>
      <w:r w:rsidR="009A3593" w:rsidRPr="009A3593">
        <w:rPr>
          <w:i/>
        </w:rPr>
        <w:t>oppression-based</w:t>
      </w:r>
      <w:r w:rsidR="009A3593">
        <w:t xml:space="preserve"> whereby </w:t>
      </w:r>
      <w:r w:rsidR="00AB733D">
        <w:t xml:space="preserve">women’s own distinct social reality brought about through the sexual division of labour and </w:t>
      </w:r>
      <w:r w:rsidR="00C51C78">
        <w:t>the accompanying oppression has enabled women to form a special relationship to nature</w:t>
      </w:r>
      <w:r w:rsidR="009A3593">
        <w:t xml:space="preserve"> </w:t>
      </w:r>
      <w:r w:rsidR="00C51C78">
        <w:t>and an empathy for nature.</w:t>
      </w:r>
      <w:r w:rsidR="008015C7">
        <w:t xml:space="preserve"> Warren points out that whichever position one takes, ecofeminism has drawn from the undervalued feminine values such as ‘love, care, trust and kindness</w:t>
      </w:r>
      <w:r w:rsidR="000B39D9">
        <w:t xml:space="preserve"> and reciprocity’ in order to form an ethic to overcome all types of oppression (Warren 1991</w:t>
      </w:r>
      <w:r w:rsidR="00F11F30">
        <w:t>: 141</w:t>
      </w:r>
      <w:r w:rsidR="000B39D9">
        <w:t>)</w:t>
      </w:r>
      <w:r w:rsidR="00F11F30">
        <w:t>.</w:t>
      </w:r>
    </w:p>
    <w:p w14:paraId="0661404B" w14:textId="1569935D" w:rsidR="00C11189" w:rsidRDefault="00C11189" w:rsidP="00C11189">
      <w:r>
        <w:t xml:space="preserve">Roach points out that caution is needed before supporting the biology base </w:t>
      </w:r>
      <w:r>
        <w:t>argument because if chi</w:t>
      </w:r>
      <w:r w:rsidR="00011397">
        <w:t xml:space="preserve">ld bearing is what </w:t>
      </w:r>
      <w:r w:rsidR="0090705C">
        <w:t>brings women closer to nature then does this mean that women who do not give birth to a chid feel less attuned to nature</w:t>
      </w:r>
      <w:r w:rsidR="00D42239">
        <w:t>?</w:t>
      </w:r>
      <w:r w:rsidR="00DE29BD">
        <w:t xml:space="preserve">  Also, most men </w:t>
      </w:r>
      <w:r w:rsidR="00175592">
        <w:t>have within their bodies the stuff necessary for the reproduction of life and they share most of the same biological processes as women</w:t>
      </w:r>
      <w:r w:rsidR="00D42239">
        <w:t xml:space="preserve"> (Roach 1991: 46-47)</w:t>
      </w:r>
      <w:r w:rsidR="00175592">
        <w:t>.</w:t>
      </w:r>
      <w:r w:rsidR="006D5CB9">
        <w:t xml:space="preserve"> </w:t>
      </w:r>
      <w:r w:rsidR="00CD480A">
        <w:t>She goes on to question wh</w:t>
      </w:r>
      <w:r w:rsidR="00C5594E">
        <w:t>e</w:t>
      </w:r>
      <w:r w:rsidR="00CD480A">
        <w:t>ther men</w:t>
      </w:r>
      <w:r w:rsidR="00C5594E">
        <w:t>’</w:t>
      </w:r>
      <w:r w:rsidR="00CD480A">
        <w:t xml:space="preserve">s biological processes </w:t>
      </w:r>
      <w:r w:rsidR="00C5594E">
        <w:t xml:space="preserve">are any more or less natural than women’s and makes the point that in </w:t>
      </w:r>
      <w:r w:rsidR="003176D2">
        <w:t xml:space="preserve">making men the ‘other’ in this instance is just another way of </w:t>
      </w:r>
      <w:r w:rsidR="00E916ED">
        <w:t>hierarchically valuing a certain group within society.</w:t>
      </w:r>
    </w:p>
    <w:p w14:paraId="0E471E6C" w14:textId="2D795284" w:rsidR="00E33FB7" w:rsidRDefault="00802B9F" w:rsidP="00C11189">
      <w:r>
        <w:t xml:space="preserve">Eckersley </w:t>
      </w:r>
      <w:r w:rsidR="000A7D3B">
        <w:t xml:space="preserve">points out that </w:t>
      </w:r>
      <w:r w:rsidR="00EF5070">
        <w:t xml:space="preserve">because women have </w:t>
      </w:r>
      <w:r w:rsidR="00BE1AB3">
        <w:t>not been held as</w:t>
      </w:r>
      <w:r w:rsidR="001F5EBB">
        <w:t xml:space="preserve"> </w:t>
      </w:r>
      <w:r w:rsidR="00BE1AB3">
        <w:t>accountable for the destruction of the environment</w:t>
      </w:r>
      <w:r w:rsidR="001F5EBB">
        <w:t xml:space="preserve"> as men have </w:t>
      </w:r>
      <w:r w:rsidR="004A63E1">
        <w:t xml:space="preserve">because of </w:t>
      </w:r>
      <w:r w:rsidR="001F5EBB">
        <w:t>their closer</w:t>
      </w:r>
      <w:r w:rsidR="00597F16">
        <w:t xml:space="preserve"> associat</w:t>
      </w:r>
      <w:r w:rsidR="001F5EBB">
        <w:t>ion</w:t>
      </w:r>
      <w:r w:rsidR="00597F16">
        <w:t xml:space="preserve"> with nature they ‘occupy a vantage point of ‘critical otherness’</w:t>
      </w:r>
      <w:r w:rsidR="00CD3F29">
        <w:t xml:space="preserve"> from which they can offer a different way of looking at the problems both of patriarchy</w:t>
      </w:r>
      <w:r w:rsidR="007B5BC2">
        <w:t xml:space="preserve"> and ecological </w:t>
      </w:r>
      <w:r w:rsidR="004A63E1">
        <w:t>destruction’. However, the risks of ‘over-identifying</w:t>
      </w:r>
      <w:r w:rsidR="00A518EF">
        <w:t xml:space="preserve"> with, and hence accepting uncritically, the perspective of women.’</w:t>
      </w:r>
      <w:r w:rsidR="00BC122F">
        <w:t xml:space="preserve">  She </w:t>
      </w:r>
      <w:r w:rsidR="00E629FB">
        <w:t xml:space="preserve">firstly </w:t>
      </w:r>
      <w:r w:rsidR="00BC122F">
        <w:t>warns that in doing so it can be easy to overlook</w:t>
      </w:r>
      <w:r w:rsidR="009E6687">
        <w:t xml:space="preserve"> the part that women have also played in ecological destruction.</w:t>
      </w:r>
      <w:r w:rsidR="00E629FB">
        <w:t xml:space="preserve">  Secondly, </w:t>
      </w:r>
      <w:r w:rsidR="001C4950">
        <w:t xml:space="preserve">it can </w:t>
      </w:r>
      <w:r w:rsidR="00BA5483">
        <w:t xml:space="preserve">prevent us from acknowledging the extent to which men have suffered from </w:t>
      </w:r>
      <w:r w:rsidR="00D949B7">
        <w:t>the stereotypes they have been given</w:t>
      </w:r>
      <w:r w:rsidR="003F4786">
        <w:t xml:space="preserve">.  </w:t>
      </w:r>
      <w:r w:rsidR="00A232F5">
        <w:t>Finally Eckersley</w:t>
      </w:r>
      <w:r w:rsidR="00AA3132">
        <w:t xml:space="preserve"> believes that by </w:t>
      </w:r>
      <w:r w:rsidR="00EC15DF">
        <w:t xml:space="preserve">over identifying with the perspective of </w:t>
      </w:r>
      <w:proofErr w:type="gramStart"/>
      <w:r w:rsidR="00EC15DF">
        <w:t>women  can</w:t>
      </w:r>
      <w:proofErr w:type="gramEnd"/>
      <w:r w:rsidR="00EC15DF">
        <w:t xml:space="preserve"> mean that we become less able to comprehend </w:t>
      </w:r>
      <w:r w:rsidR="009502B2">
        <w:t xml:space="preserve">anything that does not relate to the issue of gender, resulting in </w:t>
      </w:r>
      <w:r w:rsidR="003F5924">
        <w:t>a narrow manner of understanding environmental and social condit</w:t>
      </w:r>
      <w:r w:rsidR="00662C50">
        <w:t>i</w:t>
      </w:r>
      <w:r w:rsidR="003F5924">
        <w:t>ons.</w:t>
      </w:r>
      <w:r w:rsidR="00A232F5">
        <w:t xml:space="preserve"> </w:t>
      </w:r>
    </w:p>
    <w:p w14:paraId="5DB643C4" w14:textId="7A0348C0" w:rsidR="002A2625" w:rsidRDefault="00662C50" w:rsidP="002A2625">
      <w:r>
        <w:t xml:space="preserve">Another criticism of ecofeminism relates to women’s reproductive rights.  </w:t>
      </w:r>
      <w:r w:rsidR="002A2625" w:rsidRPr="00510614">
        <w:t xml:space="preserve">Patricia Jagentowicz Mills author of Women, Nature and Psyche challenges the work of the ecofeminists, in particular Ynestra King, by proposing that feminism ‘is the weak link in the argument for the unification of the feminist, ecology and participatory democracy movements’.  She advocates </w:t>
      </w:r>
      <w:r w:rsidR="009A3593">
        <w:t xml:space="preserve">that </w:t>
      </w:r>
      <w:r w:rsidR="002A2625" w:rsidRPr="00510614">
        <w:t>women should have the right to control their own body whether they reproduce or not.</w:t>
      </w:r>
      <w:r w:rsidR="009A3593">
        <w:t xml:space="preserve"> </w:t>
      </w:r>
      <w:r w:rsidR="002A2625" w:rsidRPr="00510614">
        <w:t xml:space="preserve">Abortion could be viewed as domination over nature and </w:t>
      </w:r>
      <w:r w:rsidR="002A2625">
        <w:t xml:space="preserve">King </w:t>
      </w:r>
      <w:r w:rsidR="002A2625" w:rsidRPr="00510614">
        <w:t xml:space="preserve">reminds feminists advocating for the reclaiming of motherhood that the roots of this motherhood movement came about from the pain and alienation of women who were pregnant when they did not want to be or were forced to have dangerous illegal abortions. She maintains that seeing pregnancy as simply ‘natural’ continues the domination of women in a patriarchal society and as such brings a flaw to the ecofeminist argument (Jagentowicz 1991). King argues that women’s historical association with nature puts them in a strong position to speak for </w:t>
      </w:r>
      <w:r w:rsidR="00DF507D">
        <w:t>n</w:t>
      </w:r>
      <w:r w:rsidR="002A2625" w:rsidRPr="00510614">
        <w:t xml:space="preserve">ature (King 1983 17 and 19) and to end the domination of nature.  Jagentowicz points out that </w:t>
      </w:r>
      <w:r w:rsidR="002A2625" w:rsidRPr="00510614">
        <w:lastRenderedPageBreak/>
        <w:t xml:space="preserve">King’s ecofeminist stance strengthens women’s connection with nature and also supports the ‘personification of nature as female’.  This she argues leaves ‘women not only responsible for their own liberation but become uniquely responsible for all life.  If women are ‘responsible’ for life and an abstract pro-nature stance is advocated which claims that </w:t>
      </w:r>
      <w:r w:rsidR="00D7282E">
        <w:t>‘</w:t>
      </w:r>
      <w:r w:rsidR="002A2625" w:rsidRPr="00510614">
        <w:t>Nature itself knows best</w:t>
      </w:r>
      <w:r w:rsidR="00D7282E">
        <w:t>’</w:t>
      </w:r>
      <w:r w:rsidR="002A2625" w:rsidRPr="00510614">
        <w:t xml:space="preserve"> or that </w:t>
      </w:r>
      <w:r w:rsidR="00D7282E">
        <w:t>‘</w:t>
      </w:r>
      <w:r w:rsidR="002A2625" w:rsidRPr="00510614">
        <w:t>Nature must become an end in itself</w:t>
      </w:r>
      <w:r w:rsidR="00D7282E">
        <w:t>’</w:t>
      </w:r>
      <w:r w:rsidR="002A2625" w:rsidRPr="00510614">
        <w:t xml:space="preserve"> then the issue of a woman’s right to abortion on demand is at risk’.</w:t>
      </w:r>
    </w:p>
    <w:p w14:paraId="65B01AB6" w14:textId="798765C8" w:rsidR="00D15F04" w:rsidRDefault="0029171A" w:rsidP="00D15F04">
      <w:r>
        <w:t>In conclusion, ecofeminism has</w:t>
      </w:r>
      <w:r w:rsidR="004D2213">
        <w:t xml:space="preserve"> over the past 50 years </w:t>
      </w:r>
      <w:r w:rsidR="000B1328">
        <w:t xml:space="preserve">contributed greatly to the exploration of </w:t>
      </w:r>
      <w:r w:rsidR="00F654D4">
        <w:t xml:space="preserve">ways </w:t>
      </w:r>
      <w:r w:rsidR="000B1328">
        <w:t>to work towards the ending of oppression</w:t>
      </w:r>
      <w:r w:rsidR="000A77DC">
        <w:t>.</w:t>
      </w:r>
      <w:bookmarkStart w:id="0" w:name="_GoBack"/>
      <w:bookmarkEnd w:id="0"/>
      <w:r w:rsidR="00DA4B85">
        <w:t xml:space="preserve">  In recent years ecofeminism has grown to encompass the oppression of non-human animals</w:t>
      </w:r>
      <w:r w:rsidR="00774917">
        <w:t xml:space="preserve"> through the work of the vegetarian ecofeminism movement</w:t>
      </w:r>
      <w:r w:rsidR="00D26FCC">
        <w:t xml:space="preserve"> (</w:t>
      </w:r>
      <w:proofErr w:type="spellStart"/>
      <w:r w:rsidR="00D26FCC">
        <w:t>Gaard</w:t>
      </w:r>
      <w:proofErr w:type="spellEnd"/>
      <w:r w:rsidR="005C116A">
        <w:t xml:space="preserve"> 2002)</w:t>
      </w:r>
      <w:r w:rsidR="00647E55">
        <w:t xml:space="preserve">. </w:t>
      </w:r>
      <w:r w:rsidR="002B7151">
        <w:t xml:space="preserve"> </w:t>
      </w:r>
      <w:r w:rsidR="00AD65F7">
        <w:t xml:space="preserve">Ecofeminism remains an inspiring movement despite </w:t>
      </w:r>
      <w:r w:rsidR="009B2D61">
        <w:t xml:space="preserve">its </w:t>
      </w:r>
      <w:r w:rsidR="00AD65F7">
        <w:t>difficult</w:t>
      </w:r>
      <w:r w:rsidR="009B2D61">
        <w:t>i</w:t>
      </w:r>
      <w:r w:rsidR="00AD65F7">
        <w:t>es</w:t>
      </w:r>
      <w:r w:rsidR="009B2D61">
        <w:t xml:space="preserve"> of a reliance upon women</w:t>
      </w:r>
      <w:r w:rsidR="00CA0276">
        <w:t>’</w:t>
      </w:r>
      <w:r w:rsidR="009B2D61">
        <w:t>s biological connectedness with nature,</w:t>
      </w:r>
      <w:r w:rsidR="00B63CB7">
        <w:t xml:space="preserve"> the </w:t>
      </w:r>
      <w:r w:rsidR="00151897">
        <w:t>social inequalities resulting from th</w:t>
      </w:r>
      <w:r w:rsidR="00F12CA6">
        <w:t>is</w:t>
      </w:r>
      <w:r w:rsidR="00151897">
        <w:t xml:space="preserve"> association </w:t>
      </w:r>
      <w:r w:rsidR="007C797E">
        <w:t xml:space="preserve">of </w:t>
      </w:r>
      <w:r w:rsidR="00151897">
        <w:t>women</w:t>
      </w:r>
      <w:r w:rsidR="007C797E">
        <w:t xml:space="preserve"> with nature and the implications of ethics built upon female nurturing and care.</w:t>
      </w:r>
      <w:r w:rsidR="009B2D61">
        <w:t xml:space="preserve"> </w:t>
      </w:r>
      <w:r w:rsidR="00647E55">
        <w:t xml:space="preserve">Ecofeminists </w:t>
      </w:r>
      <w:r w:rsidR="00D15F04">
        <w:t xml:space="preserve">such as </w:t>
      </w:r>
      <w:r w:rsidR="00D15F04" w:rsidRPr="00510614">
        <w:t>Biehl (1991</w:t>
      </w:r>
      <w:r w:rsidR="00D15F04">
        <w:t>:</w:t>
      </w:r>
      <w:r w:rsidR="00D15F04" w:rsidRPr="00510614">
        <w:t>1) hoped that ecofeminism would produce ‘a genuinely anti-hierarchical, enlightened movement, and broadly oppositional movement, one that could oppose sexism and the many forces that are at work in destroying the biosphere and trammelling human freedom’.</w:t>
      </w:r>
      <w:r w:rsidR="00F654D4">
        <w:t xml:space="preserve"> </w:t>
      </w:r>
      <w:r w:rsidR="00A8082C">
        <w:t xml:space="preserve">  </w:t>
      </w:r>
      <w:r w:rsidR="00550E35">
        <w:t xml:space="preserve">It is interesting to read the experiences of women </w:t>
      </w:r>
      <w:r w:rsidR="0026403B">
        <w:t xml:space="preserve">in other parts of the world who have are coming from a very different experience of being female in their society and the insights they can offer the </w:t>
      </w:r>
      <w:r w:rsidR="00593D4C">
        <w:t xml:space="preserve">ecofeminists of the West. </w:t>
      </w:r>
      <w:r w:rsidR="00A8082C">
        <w:t xml:space="preserve">It is exciting to read developments </w:t>
      </w:r>
      <w:r w:rsidR="00C40F43">
        <w:t xml:space="preserve">in Queer theory and the further challenges to essentialism in even wider contexts.  </w:t>
      </w:r>
      <w:r w:rsidR="00281E64">
        <w:t>It is important to continue to challenge the hierarchical value system that is applied to development, restorative and environmental work</w:t>
      </w:r>
      <w:r w:rsidR="00D74D33">
        <w:t xml:space="preserve">.  It is vital to continue to enable the oppressed to have a </w:t>
      </w:r>
      <w:r w:rsidR="003B4AF2">
        <w:t>part in a model of environmental protection that is inclusive and cooperative rather than competitive and that the demar</w:t>
      </w:r>
      <w:r w:rsidR="00343637">
        <w:t>c</w:t>
      </w:r>
      <w:r w:rsidR="003B4AF2">
        <w:t>at</w:t>
      </w:r>
      <w:r w:rsidR="00A402AE">
        <w:t>ions of national boundaries do not get in the way of collaborative, global work</w:t>
      </w:r>
      <w:r w:rsidR="00D74D33">
        <w:t>.</w:t>
      </w:r>
      <w:r w:rsidR="003B4AF2">
        <w:t xml:space="preserve">  </w:t>
      </w:r>
      <w:r w:rsidR="00B36379">
        <w:t xml:space="preserve">Ecofeminism has </w:t>
      </w:r>
      <w:r w:rsidR="00ED452C">
        <w:t>h</w:t>
      </w:r>
      <w:r w:rsidR="00B36379">
        <w:t>a</w:t>
      </w:r>
      <w:r w:rsidR="00ED452C">
        <w:t>d</w:t>
      </w:r>
      <w:r w:rsidR="00B36379">
        <w:t xml:space="preserve"> part to play in the bigger picture of creatin</w:t>
      </w:r>
      <w:r w:rsidR="009507A7">
        <w:t xml:space="preserve">g a new ethic to guide us towards a more restorative and compassionate </w:t>
      </w:r>
      <w:r w:rsidR="00550E35">
        <w:t>community of the earth</w:t>
      </w:r>
      <w:r w:rsidR="00ED452C">
        <w:t xml:space="preserve"> and continues to be an evolving energy for change</w:t>
      </w:r>
      <w:r w:rsidR="00550E35">
        <w:t>.</w:t>
      </w:r>
    </w:p>
    <w:p w14:paraId="3A465D65" w14:textId="1750CB81" w:rsidR="00BB68EB" w:rsidRDefault="00BB68EB" w:rsidP="002A2625"/>
    <w:p w14:paraId="2A40D983" w14:textId="6A21B138" w:rsidR="002A6E00" w:rsidRPr="00F63C6A" w:rsidRDefault="009A2A5B" w:rsidP="00DF01F9">
      <w:pPr>
        <w:rPr>
          <w:b/>
        </w:rPr>
      </w:pPr>
      <w:r w:rsidRPr="00F63C6A">
        <w:rPr>
          <w:b/>
        </w:rPr>
        <w:t>References</w:t>
      </w:r>
    </w:p>
    <w:p w14:paraId="2976D013" w14:textId="77777777" w:rsidR="009A2A5B" w:rsidRPr="00BB19A0" w:rsidRDefault="009A2A5B" w:rsidP="009A2A5B">
      <w:pPr>
        <w:rPr>
          <w:rFonts w:cstheme="minorHAnsi"/>
          <w:color w:val="222222"/>
        </w:rPr>
      </w:pPr>
      <w:r w:rsidRPr="00BB19A0">
        <w:rPr>
          <w:rFonts w:cstheme="minorHAnsi"/>
          <w:color w:val="222222"/>
        </w:rPr>
        <w:t xml:space="preserve">Archambault, A., 1993. A critique of ecofeminism. </w:t>
      </w:r>
      <w:r w:rsidRPr="00BB19A0">
        <w:rPr>
          <w:rFonts w:cstheme="minorHAnsi"/>
          <w:iCs/>
          <w:color w:val="222222"/>
        </w:rPr>
        <w:t>Canadian Woman Studies</w:t>
      </w:r>
      <w:r w:rsidRPr="00BB19A0">
        <w:rPr>
          <w:rFonts w:cstheme="minorHAnsi"/>
          <w:color w:val="222222"/>
        </w:rPr>
        <w:t xml:space="preserve">, </w:t>
      </w:r>
      <w:r w:rsidRPr="00BB19A0">
        <w:rPr>
          <w:rFonts w:cstheme="minorHAnsi"/>
          <w:iCs/>
          <w:color w:val="222222"/>
        </w:rPr>
        <w:t>13</w:t>
      </w:r>
      <w:r w:rsidRPr="00BB19A0">
        <w:rPr>
          <w:rFonts w:cstheme="minorHAnsi"/>
          <w:color w:val="222222"/>
        </w:rPr>
        <w:t>(3), p.19.</w:t>
      </w:r>
    </w:p>
    <w:p w14:paraId="4E193EB2" w14:textId="77777777" w:rsidR="009A2A5B" w:rsidRDefault="009A2A5B" w:rsidP="009A2A5B">
      <w:pPr>
        <w:rPr>
          <w:rFonts w:cstheme="minorHAnsi"/>
          <w:color w:val="222222"/>
        </w:rPr>
      </w:pPr>
      <w:r w:rsidRPr="00BB19A0">
        <w:rPr>
          <w:rFonts w:cstheme="minorHAnsi"/>
          <w:color w:val="222222"/>
        </w:rPr>
        <w:t xml:space="preserve">Bell, K., 2016. Bread and Roses: A Gender Perspective on Environmental Justice and Public Health. </w:t>
      </w:r>
      <w:r w:rsidRPr="00BB19A0">
        <w:rPr>
          <w:rFonts w:cstheme="minorHAnsi"/>
          <w:iCs/>
          <w:color w:val="222222"/>
          <w:bdr w:val="none" w:sz="0" w:space="0" w:color="auto" w:frame="1"/>
        </w:rPr>
        <w:t>International journal of environmental research and public health</w:t>
      </w:r>
      <w:r w:rsidRPr="00BB19A0">
        <w:rPr>
          <w:rFonts w:cstheme="minorHAnsi"/>
          <w:color w:val="222222"/>
        </w:rPr>
        <w:t xml:space="preserve">, </w:t>
      </w:r>
      <w:r w:rsidRPr="00BB19A0">
        <w:rPr>
          <w:rFonts w:cstheme="minorHAnsi"/>
          <w:iCs/>
          <w:color w:val="222222"/>
          <w:bdr w:val="none" w:sz="0" w:space="0" w:color="auto" w:frame="1"/>
        </w:rPr>
        <w:t>13</w:t>
      </w:r>
      <w:r w:rsidRPr="00BB19A0">
        <w:rPr>
          <w:rFonts w:cstheme="minorHAnsi"/>
          <w:color w:val="222222"/>
        </w:rPr>
        <w:t>(10), p.1005.</w:t>
      </w:r>
    </w:p>
    <w:p w14:paraId="39870BAE" w14:textId="77777777" w:rsidR="009A2A5B" w:rsidRPr="00BB19A0" w:rsidRDefault="009A2A5B" w:rsidP="009A2A5B">
      <w:pPr>
        <w:rPr>
          <w:rFonts w:cstheme="minorHAnsi"/>
          <w:color w:val="222222"/>
        </w:rPr>
      </w:pPr>
      <w:r>
        <w:rPr>
          <w:rFonts w:cstheme="minorHAnsi"/>
          <w:color w:val="222222"/>
        </w:rPr>
        <w:t>Biehl, J. 1991. Rethinking Feminist Politics.  Boston: South End Press.</w:t>
      </w:r>
    </w:p>
    <w:p w14:paraId="0CD7E3F6" w14:textId="77777777" w:rsidR="009A2A5B" w:rsidRDefault="009A2A5B" w:rsidP="009A2A5B">
      <w:pPr>
        <w:rPr>
          <w:rFonts w:cstheme="minorHAnsi"/>
          <w:color w:val="222222"/>
        </w:rPr>
      </w:pPr>
      <w:proofErr w:type="spellStart"/>
      <w:r w:rsidRPr="00BB19A0">
        <w:rPr>
          <w:rFonts w:cstheme="minorHAnsi"/>
          <w:color w:val="222222"/>
        </w:rPr>
        <w:t>Birkeland</w:t>
      </w:r>
      <w:proofErr w:type="spellEnd"/>
      <w:r w:rsidRPr="00BB19A0">
        <w:rPr>
          <w:rFonts w:cstheme="minorHAnsi"/>
          <w:color w:val="222222"/>
        </w:rPr>
        <w:t xml:space="preserve">, J., 1993. Ecofeminism: Linking theory and practice. </w:t>
      </w:r>
      <w:r w:rsidRPr="00BB19A0">
        <w:rPr>
          <w:rFonts w:cstheme="minorHAnsi"/>
          <w:iCs/>
          <w:color w:val="222222"/>
        </w:rPr>
        <w:t>Ecofeminism: Women, animals, nature</w:t>
      </w:r>
      <w:r w:rsidRPr="00BB19A0">
        <w:rPr>
          <w:rFonts w:cstheme="minorHAnsi"/>
          <w:color w:val="222222"/>
        </w:rPr>
        <w:t>, pp.13-59.</w:t>
      </w:r>
    </w:p>
    <w:p w14:paraId="51510E5C" w14:textId="77777777" w:rsidR="009A2A5B" w:rsidRPr="00BB19A0" w:rsidRDefault="009A2A5B" w:rsidP="009A2A5B">
      <w:pPr>
        <w:rPr>
          <w:rFonts w:cstheme="minorHAnsi"/>
          <w:color w:val="222222"/>
        </w:rPr>
      </w:pPr>
      <w:proofErr w:type="spellStart"/>
      <w:r>
        <w:rPr>
          <w:rFonts w:ascii="Arial" w:hAnsi="Arial" w:cs="Arial"/>
          <w:color w:val="222222"/>
          <w:sz w:val="20"/>
          <w:szCs w:val="20"/>
        </w:rPr>
        <w:t>Gaard</w:t>
      </w:r>
      <w:proofErr w:type="spellEnd"/>
      <w:r>
        <w:rPr>
          <w:rFonts w:ascii="Arial" w:hAnsi="Arial" w:cs="Arial"/>
          <w:color w:val="222222"/>
          <w:sz w:val="20"/>
          <w:szCs w:val="20"/>
        </w:rPr>
        <w:t xml:space="preserve">, G., 2002. Vegetarian ecofeminism: A review essay. </w:t>
      </w:r>
      <w:r>
        <w:rPr>
          <w:rFonts w:ascii="Arial" w:hAnsi="Arial" w:cs="Arial"/>
          <w:i/>
          <w:iCs/>
          <w:color w:val="222222"/>
          <w:sz w:val="20"/>
          <w:szCs w:val="20"/>
        </w:rPr>
        <w:t>Frontiers: A Journal of Women Studies</w:t>
      </w:r>
      <w:r>
        <w:rPr>
          <w:rFonts w:ascii="Arial" w:hAnsi="Arial" w:cs="Arial"/>
          <w:color w:val="222222"/>
          <w:sz w:val="20"/>
          <w:szCs w:val="20"/>
        </w:rPr>
        <w:t xml:space="preserve">, </w:t>
      </w:r>
      <w:r>
        <w:rPr>
          <w:rFonts w:ascii="Arial" w:hAnsi="Arial" w:cs="Arial"/>
          <w:i/>
          <w:iCs/>
          <w:color w:val="222222"/>
          <w:sz w:val="20"/>
          <w:szCs w:val="20"/>
        </w:rPr>
        <w:t>23</w:t>
      </w:r>
      <w:r>
        <w:rPr>
          <w:rFonts w:ascii="Arial" w:hAnsi="Arial" w:cs="Arial"/>
          <w:color w:val="222222"/>
          <w:sz w:val="20"/>
          <w:szCs w:val="20"/>
        </w:rPr>
        <w:t>(3), pp.117-146.</w:t>
      </w:r>
    </w:p>
    <w:p w14:paraId="2DA0CFE4" w14:textId="77777777" w:rsidR="009A2A5B" w:rsidRDefault="009A2A5B" w:rsidP="009A2A5B">
      <w:pPr>
        <w:rPr>
          <w:rFonts w:cstheme="minorHAnsi"/>
          <w:color w:val="222222"/>
        </w:rPr>
      </w:pPr>
      <w:r w:rsidRPr="00BB19A0">
        <w:rPr>
          <w:rFonts w:cstheme="minorHAnsi"/>
          <w:color w:val="222222"/>
        </w:rPr>
        <w:t xml:space="preserve">James, B., 1996. Is ecofeminism </w:t>
      </w:r>
      <w:proofErr w:type="gramStart"/>
      <w:r w:rsidRPr="00BB19A0">
        <w:rPr>
          <w:rFonts w:cstheme="minorHAnsi"/>
          <w:color w:val="222222"/>
        </w:rPr>
        <w:t>relevant?.</w:t>
      </w:r>
      <w:proofErr w:type="gramEnd"/>
      <w:r w:rsidRPr="00BB19A0">
        <w:rPr>
          <w:rFonts w:cstheme="minorHAnsi"/>
          <w:color w:val="222222"/>
        </w:rPr>
        <w:t xml:space="preserve"> </w:t>
      </w:r>
      <w:r w:rsidRPr="00BB19A0">
        <w:rPr>
          <w:rFonts w:cstheme="minorHAnsi"/>
          <w:iCs/>
          <w:color w:val="222222"/>
        </w:rPr>
        <w:t>Agenda</w:t>
      </w:r>
      <w:r w:rsidRPr="00BB19A0">
        <w:rPr>
          <w:rFonts w:cstheme="minorHAnsi"/>
          <w:color w:val="222222"/>
        </w:rPr>
        <w:t xml:space="preserve">, </w:t>
      </w:r>
      <w:r w:rsidRPr="00BB19A0">
        <w:rPr>
          <w:rFonts w:cstheme="minorHAnsi"/>
          <w:iCs/>
          <w:color w:val="222222"/>
        </w:rPr>
        <w:t>12</w:t>
      </w:r>
      <w:r w:rsidRPr="00BB19A0">
        <w:rPr>
          <w:rFonts w:cstheme="minorHAnsi"/>
          <w:color w:val="222222"/>
        </w:rPr>
        <w:t>(29), pp.8-21.</w:t>
      </w:r>
    </w:p>
    <w:p w14:paraId="0D5429F5" w14:textId="77777777" w:rsidR="009A2A5B" w:rsidRDefault="009A2A5B" w:rsidP="009A2A5B">
      <w:pPr>
        <w:rPr>
          <w:rFonts w:cstheme="minorHAnsi"/>
          <w:color w:val="222222"/>
        </w:rPr>
      </w:pPr>
      <w:r>
        <w:rPr>
          <w:rFonts w:cstheme="minorHAnsi"/>
          <w:color w:val="222222"/>
        </w:rPr>
        <w:t xml:space="preserve">Kheel, M. 2008.  </w:t>
      </w:r>
      <w:r>
        <w:t xml:space="preserve">Nature Ethics: An </w:t>
      </w:r>
      <w:proofErr w:type="spellStart"/>
      <w:r>
        <w:t>Ecofeminst</w:t>
      </w:r>
      <w:proofErr w:type="spellEnd"/>
      <w:r>
        <w:t xml:space="preserve"> Perspective</w:t>
      </w:r>
    </w:p>
    <w:p w14:paraId="70DA6475" w14:textId="77777777" w:rsidR="009A2A5B" w:rsidRPr="00BB19A0" w:rsidRDefault="009A2A5B" w:rsidP="009A2A5B">
      <w:pPr>
        <w:rPr>
          <w:rFonts w:cstheme="minorHAnsi"/>
          <w:color w:val="222222"/>
        </w:rPr>
      </w:pPr>
      <w:r>
        <w:rPr>
          <w:rFonts w:ascii="Arial" w:hAnsi="Arial" w:cs="Arial"/>
          <w:color w:val="222222"/>
          <w:sz w:val="20"/>
          <w:szCs w:val="20"/>
        </w:rPr>
        <w:t xml:space="preserve">Mills, P.J., 1991. Feminism and ecology: On the domination of nature. </w:t>
      </w:r>
      <w:r>
        <w:rPr>
          <w:rFonts w:ascii="Arial" w:hAnsi="Arial" w:cs="Arial"/>
          <w:i/>
          <w:iCs/>
          <w:color w:val="222222"/>
          <w:sz w:val="20"/>
          <w:szCs w:val="20"/>
          <w:bdr w:val="none" w:sz="0" w:space="0" w:color="auto" w:frame="1"/>
        </w:rPr>
        <w:t>Hypatia</w:t>
      </w:r>
      <w:r>
        <w:rPr>
          <w:rFonts w:ascii="Arial" w:hAnsi="Arial" w:cs="Arial"/>
          <w:color w:val="222222"/>
          <w:sz w:val="20"/>
          <w:szCs w:val="20"/>
        </w:rPr>
        <w:t xml:space="preserve">, </w:t>
      </w:r>
      <w:r>
        <w:rPr>
          <w:rFonts w:ascii="Arial" w:hAnsi="Arial" w:cs="Arial"/>
          <w:i/>
          <w:iCs/>
          <w:color w:val="222222"/>
          <w:sz w:val="20"/>
          <w:szCs w:val="20"/>
          <w:bdr w:val="none" w:sz="0" w:space="0" w:color="auto" w:frame="1"/>
        </w:rPr>
        <w:t>6</w:t>
      </w:r>
      <w:r>
        <w:rPr>
          <w:rFonts w:ascii="Arial" w:hAnsi="Arial" w:cs="Arial"/>
          <w:color w:val="222222"/>
          <w:sz w:val="20"/>
          <w:szCs w:val="20"/>
        </w:rPr>
        <w:t>(1), pp.162-178.</w:t>
      </w:r>
    </w:p>
    <w:p w14:paraId="054CCF26" w14:textId="77777777" w:rsidR="009A2A5B" w:rsidRDefault="009A2A5B" w:rsidP="009A2A5B">
      <w:pPr>
        <w:rPr>
          <w:rFonts w:cstheme="minorHAnsi"/>
          <w:color w:val="222222"/>
        </w:rPr>
      </w:pPr>
      <w:r w:rsidRPr="00BB19A0">
        <w:rPr>
          <w:rFonts w:cstheme="minorHAnsi"/>
          <w:color w:val="222222"/>
        </w:rPr>
        <w:t xml:space="preserve">Ortner, S.B., 1972. Is female to male as nature is to </w:t>
      </w:r>
      <w:proofErr w:type="gramStart"/>
      <w:r w:rsidRPr="00BB19A0">
        <w:rPr>
          <w:rFonts w:cstheme="minorHAnsi"/>
          <w:color w:val="222222"/>
        </w:rPr>
        <w:t>culture?.</w:t>
      </w:r>
      <w:proofErr w:type="gramEnd"/>
      <w:r w:rsidRPr="00BB19A0">
        <w:rPr>
          <w:rFonts w:cstheme="minorHAnsi"/>
          <w:color w:val="222222"/>
        </w:rPr>
        <w:t xml:space="preserve"> </w:t>
      </w:r>
      <w:r w:rsidRPr="00BB19A0">
        <w:rPr>
          <w:rFonts w:cstheme="minorHAnsi"/>
          <w:iCs/>
          <w:color w:val="222222"/>
          <w:bdr w:val="none" w:sz="0" w:space="0" w:color="auto" w:frame="1"/>
        </w:rPr>
        <w:t>Feminist studies</w:t>
      </w:r>
      <w:r w:rsidRPr="00BB19A0">
        <w:rPr>
          <w:rFonts w:cstheme="minorHAnsi"/>
          <w:color w:val="222222"/>
        </w:rPr>
        <w:t xml:space="preserve">, </w:t>
      </w:r>
      <w:r w:rsidRPr="00BB19A0">
        <w:rPr>
          <w:rFonts w:cstheme="minorHAnsi"/>
          <w:iCs/>
          <w:color w:val="222222"/>
          <w:bdr w:val="none" w:sz="0" w:space="0" w:color="auto" w:frame="1"/>
        </w:rPr>
        <w:t>1</w:t>
      </w:r>
      <w:r w:rsidRPr="00BB19A0">
        <w:rPr>
          <w:rFonts w:cstheme="minorHAnsi"/>
          <w:color w:val="222222"/>
        </w:rPr>
        <w:t>(2), pp.5-31.</w:t>
      </w:r>
    </w:p>
    <w:p w14:paraId="6EB394FB" w14:textId="77777777" w:rsidR="009A2A5B" w:rsidRDefault="009A2A5B" w:rsidP="009A2A5B">
      <w:pPr>
        <w:rPr>
          <w:rFonts w:ascii="Arial" w:hAnsi="Arial" w:cs="Arial"/>
          <w:color w:val="222222"/>
          <w:sz w:val="20"/>
          <w:szCs w:val="20"/>
        </w:rPr>
      </w:pPr>
      <w:r>
        <w:rPr>
          <w:rFonts w:ascii="Arial" w:hAnsi="Arial" w:cs="Arial"/>
          <w:color w:val="222222"/>
          <w:sz w:val="20"/>
          <w:szCs w:val="20"/>
        </w:rPr>
        <w:t xml:space="preserve">Salleh, A.K., 1984. Deeper than deep ecology: The eco-feminist connection. </w:t>
      </w:r>
      <w:r>
        <w:rPr>
          <w:rFonts w:ascii="Arial" w:hAnsi="Arial" w:cs="Arial"/>
          <w:i/>
          <w:iCs/>
          <w:color w:val="222222"/>
          <w:sz w:val="20"/>
          <w:szCs w:val="20"/>
        </w:rPr>
        <w:t>Environmental Ethics</w:t>
      </w:r>
      <w:r>
        <w:rPr>
          <w:rFonts w:ascii="Arial" w:hAnsi="Arial" w:cs="Arial"/>
          <w:color w:val="222222"/>
          <w:sz w:val="20"/>
          <w:szCs w:val="20"/>
        </w:rPr>
        <w:t xml:space="preserve">, </w:t>
      </w:r>
      <w:r>
        <w:rPr>
          <w:rFonts w:ascii="Arial" w:hAnsi="Arial" w:cs="Arial"/>
          <w:i/>
          <w:iCs/>
          <w:color w:val="222222"/>
          <w:sz w:val="20"/>
          <w:szCs w:val="20"/>
        </w:rPr>
        <w:t>6</w:t>
      </w:r>
      <w:r>
        <w:rPr>
          <w:rFonts w:ascii="Arial" w:hAnsi="Arial" w:cs="Arial"/>
          <w:color w:val="222222"/>
          <w:sz w:val="20"/>
          <w:szCs w:val="20"/>
        </w:rPr>
        <w:t>(4), pp.339-345.</w:t>
      </w:r>
    </w:p>
    <w:p w14:paraId="7A675984" w14:textId="77777777" w:rsidR="009A2A5B" w:rsidRPr="00BB19A0" w:rsidRDefault="009A2A5B" w:rsidP="009A2A5B">
      <w:pPr>
        <w:rPr>
          <w:rFonts w:cstheme="minorHAnsi"/>
          <w:color w:val="222222"/>
        </w:rPr>
      </w:pPr>
      <w:r>
        <w:rPr>
          <w:rFonts w:cstheme="minorHAnsi"/>
          <w:color w:val="222222"/>
        </w:rPr>
        <w:lastRenderedPageBreak/>
        <w:t>Sandilands, C. (1991). Ecofeminism and its discontent: Notes toward a politic of diversity. The Trumpeter 8(2):9096</w:t>
      </w:r>
    </w:p>
    <w:p w14:paraId="69E2125D" w14:textId="77777777" w:rsidR="009A2A5B" w:rsidRPr="00BB19A0" w:rsidRDefault="009A2A5B" w:rsidP="009A2A5B">
      <w:pPr>
        <w:rPr>
          <w:rStyle w:val="Hyperlink"/>
          <w:rFonts w:cstheme="minorHAnsi"/>
          <w:color w:val="333333"/>
        </w:rPr>
      </w:pPr>
      <w:proofErr w:type="spellStart"/>
      <w:r w:rsidRPr="00BB19A0">
        <w:rPr>
          <w:rStyle w:val="authors"/>
          <w:rFonts w:cstheme="minorHAnsi"/>
          <w:color w:val="333333"/>
        </w:rPr>
        <w:t>Sargisson</w:t>
      </w:r>
      <w:proofErr w:type="spellEnd"/>
      <w:r>
        <w:rPr>
          <w:rStyle w:val="authors"/>
          <w:rFonts w:cstheme="minorHAnsi"/>
          <w:color w:val="333333"/>
        </w:rPr>
        <w:t>, L.</w:t>
      </w:r>
      <w:r w:rsidRPr="00BB19A0">
        <w:rPr>
          <w:rFonts w:cstheme="minorHAnsi"/>
          <w:color w:val="333333"/>
        </w:rPr>
        <w:t xml:space="preserve"> </w:t>
      </w:r>
      <w:r w:rsidRPr="00BB19A0">
        <w:rPr>
          <w:rStyle w:val="Date1"/>
          <w:rFonts w:cstheme="minorHAnsi"/>
          <w:color w:val="333333"/>
        </w:rPr>
        <w:t>(2010)</w:t>
      </w:r>
      <w:r w:rsidRPr="00BB19A0">
        <w:rPr>
          <w:rFonts w:cstheme="minorHAnsi"/>
          <w:color w:val="333333"/>
        </w:rPr>
        <w:t xml:space="preserve"> </w:t>
      </w:r>
      <w:r w:rsidRPr="00BB19A0">
        <w:rPr>
          <w:rStyle w:val="arttitle"/>
          <w:rFonts w:cstheme="minorHAnsi"/>
          <w:color w:val="333333"/>
        </w:rPr>
        <w:t>What's Wrong with Ecofeminism,</w:t>
      </w:r>
      <w:r w:rsidRPr="00BB19A0">
        <w:rPr>
          <w:rFonts w:cstheme="minorHAnsi"/>
          <w:color w:val="333333"/>
        </w:rPr>
        <w:t xml:space="preserve"> </w:t>
      </w:r>
      <w:r w:rsidRPr="00BB19A0">
        <w:rPr>
          <w:rStyle w:val="serialtitle"/>
          <w:rFonts w:cstheme="minorHAnsi"/>
          <w:color w:val="333333"/>
        </w:rPr>
        <w:t>Environmental Politics,</w:t>
      </w:r>
      <w:r w:rsidRPr="00BB19A0">
        <w:rPr>
          <w:rFonts w:cstheme="minorHAnsi"/>
          <w:color w:val="333333"/>
        </w:rPr>
        <w:t xml:space="preserve"> </w:t>
      </w:r>
      <w:r w:rsidRPr="00BB19A0">
        <w:rPr>
          <w:rStyle w:val="volumeissue"/>
          <w:rFonts w:cstheme="minorHAnsi"/>
          <w:color w:val="333333"/>
        </w:rPr>
        <w:t>10:1,</w:t>
      </w:r>
      <w:r w:rsidRPr="00BB19A0">
        <w:rPr>
          <w:rFonts w:cstheme="minorHAnsi"/>
          <w:color w:val="333333"/>
        </w:rPr>
        <w:t xml:space="preserve"> </w:t>
      </w:r>
      <w:r w:rsidRPr="00BB19A0">
        <w:rPr>
          <w:rStyle w:val="pagerange"/>
          <w:rFonts w:cstheme="minorHAnsi"/>
          <w:color w:val="333333"/>
        </w:rPr>
        <w:t>52-64,</w:t>
      </w:r>
      <w:r w:rsidRPr="00BB19A0">
        <w:rPr>
          <w:rFonts w:cstheme="minorHAnsi"/>
          <w:color w:val="333333"/>
        </w:rPr>
        <w:t xml:space="preserve"> </w:t>
      </w:r>
      <w:r w:rsidRPr="00BB19A0">
        <w:rPr>
          <w:rStyle w:val="doilink"/>
          <w:rFonts w:cstheme="minorHAnsi"/>
          <w:color w:val="333333"/>
        </w:rPr>
        <w:t xml:space="preserve">DOI: </w:t>
      </w:r>
      <w:hyperlink r:id="rId4" w:history="1">
        <w:r w:rsidRPr="00BB19A0">
          <w:rPr>
            <w:rStyle w:val="Hyperlink"/>
            <w:rFonts w:cstheme="minorHAnsi"/>
            <w:color w:val="333333"/>
          </w:rPr>
          <w:t>10.1080/714000513</w:t>
        </w:r>
      </w:hyperlink>
    </w:p>
    <w:p w14:paraId="20E76BE7" w14:textId="77777777" w:rsidR="009A2A5B" w:rsidRDefault="009A2A5B" w:rsidP="009A2A5B">
      <w:pPr>
        <w:rPr>
          <w:rFonts w:cstheme="minorHAnsi"/>
          <w:color w:val="222222"/>
        </w:rPr>
      </w:pPr>
      <w:r w:rsidRPr="00BB19A0">
        <w:rPr>
          <w:rFonts w:cstheme="minorHAnsi"/>
          <w:color w:val="222222"/>
        </w:rPr>
        <w:t xml:space="preserve">Vickers, B., 2008. Francis Bacon, feminist historiography, and the dominion of nature. </w:t>
      </w:r>
      <w:r w:rsidRPr="00BB19A0">
        <w:rPr>
          <w:rFonts w:cstheme="minorHAnsi"/>
          <w:iCs/>
          <w:color w:val="222222"/>
        </w:rPr>
        <w:t>Journal of the History of Ideas</w:t>
      </w:r>
      <w:r w:rsidRPr="00BB19A0">
        <w:rPr>
          <w:rFonts w:cstheme="minorHAnsi"/>
          <w:color w:val="222222"/>
        </w:rPr>
        <w:t xml:space="preserve">, </w:t>
      </w:r>
      <w:r w:rsidRPr="00BB19A0">
        <w:rPr>
          <w:rFonts w:cstheme="minorHAnsi"/>
          <w:iCs/>
          <w:color w:val="222222"/>
        </w:rPr>
        <w:t>69</w:t>
      </w:r>
      <w:r w:rsidRPr="00BB19A0">
        <w:rPr>
          <w:rFonts w:cstheme="minorHAnsi"/>
          <w:color w:val="222222"/>
        </w:rPr>
        <w:t>(1), pp.117-141.</w:t>
      </w:r>
    </w:p>
    <w:p w14:paraId="692348E5" w14:textId="77777777" w:rsidR="009A2A5B" w:rsidRPr="00BB19A0" w:rsidRDefault="009A2A5B" w:rsidP="009A2A5B">
      <w:pPr>
        <w:rPr>
          <w:rFonts w:cstheme="minorHAnsi"/>
          <w:color w:val="222222"/>
        </w:rPr>
      </w:pPr>
      <w:r w:rsidRPr="00063DD8">
        <w:rPr>
          <w:rFonts w:cstheme="minorHAnsi"/>
          <w:color w:val="222222"/>
        </w:rPr>
        <w:t>Warren,</w:t>
      </w:r>
      <w:r>
        <w:rPr>
          <w:rFonts w:cstheme="minorHAnsi"/>
          <w:color w:val="222222"/>
        </w:rPr>
        <w:t xml:space="preserve"> K. (1987)</w:t>
      </w:r>
      <w:r w:rsidRPr="00063DD8">
        <w:rPr>
          <w:rFonts w:cstheme="minorHAnsi"/>
          <w:color w:val="222222"/>
        </w:rPr>
        <w:t xml:space="preserve"> "Feminism and Ecology: Making Connections," Environmental Ethics 9, no. </w:t>
      </w:r>
      <w:r>
        <w:rPr>
          <w:rFonts w:cstheme="minorHAnsi"/>
          <w:color w:val="222222"/>
        </w:rPr>
        <w:t>1:</w:t>
      </w:r>
      <w:r w:rsidRPr="00063DD8">
        <w:rPr>
          <w:rFonts w:cstheme="minorHAnsi"/>
          <w:color w:val="222222"/>
        </w:rPr>
        <w:t xml:space="preserve"> </w:t>
      </w:r>
      <w:r>
        <w:rPr>
          <w:rFonts w:cstheme="minorHAnsi"/>
          <w:color w:val="222222"/>
        </w:rPr>
        <w:t>4-5</w:t>
      </w:r>
      <w:r w:rsidRPr="00063DD8">
        <w:rPr>
          <w:rFonts w:cstheme="minorHAnsi"/>
          <w:color w:val="222222"/>
        </w:rPr>
        <w:t>.</w:t>
      </w:r>
    </w:p>
    <w:p w14:paraId="09B05A14" w14:textId="77777777" w:rsidR="009A2A5B" w:rsidRPr="0021267B" w:rsidRDefault="009A2A5B" w:rsidP="009A2A5B">
      <w:pPr>
        <w:rPr>
          <w:rFonts w:cstheme="minorHAnsi"/>
        </w:rPr>
      </w:pPr>
      <w:r w:rsidRPr="00BB19A0">
        <w:rPr>
          <w:rFonts w:cstheme="minorHAnsi"/>
          <w:color w:val="000000"/>
        </w:rPr>
        <w:t xml:space="preserve">Warren, K "The Power and Promise of Ecological Feminism". Reprinted in Donald Van </w:t>
      </w:r>
      <w:proofErr w:type="spellStart"/>
      <w:r w:rsidRPr="00BB19A0">
        <w:rPr>
          <w:rFonts w:cstheme="minorHAnsi"/>
          <w:color w:val="000000"/>
        </w:rPr>
        <w:t>DeVeer</w:t>
      </w:r>
      <w:proofErr w:type="spellEnd"/>
      <w:r w:rsidRPr="00BB19A0">
        <w:rPr>
          <w:rFonts w:cstheme="minorHAnsi"/>
          <w:color w:val="000000"/>
        </w:rPr>
        <w:t xml:space="preserve"> and Christine Pierce. </w:t>
      </w:r>
      <w:r w:rsidRPr="00BB19A0">
        <w:rPr>
          <w:rStyle w:val="Emphasis"/>
          <w:rFonts w:cstheme="minorHAnsi"/>
          <w:color w:val="000000"/>
        </w:rPr>
        <w:t>The Environmental Ethics and Policy Book</w:t>
      </w:r>
      <w:r w:rsidRPr="00BB19A0">
        <w:rPr>
          <w:rFonts w:cstheme="minorHAnsi"/>
          <w:color w:val="000000"/>
        </w:rPr>
        <w:t xml:space="preserve"> (Belmont, </w:t>
      </w:r>
      <w:proofErr w:type="spellStart"/>
      <w:proofErr w:type="gramStart"/>
      <w:r w:rsidRPr="00BB19A0">
        <w:rPr>
          <w:rFonts w:cstheme="minorHAnsi"/>
          <w:color w:val="000000"/>
        </w:rPr>
        <w:t>CA.:Wadsworth</w:t>
      </w:r>
      <w:proofErr w:type="spellEnd"/>
      <w:proofErr w:type="gramEnd"/>
      <w:r w:rsidRPr="00BB19A0">
        <w:rPr>
          <w:rFonts w:cstheme="minorHAnsi"/>
          <w:color w:val="000000"/>
        </w:rPr>
        <w:t xml:space="preserve"> Publishing </w:t>
      </w:r>
      <w:r w:rsidRPr="0021267B">
        <w:rPr>
          <w:rFonts w:cstheme="minorHAnsi"/>
        </w:rPr>
        <w:t xml:space="preserve">Co.,1994.)pp.267-281).Originally in </w:t>
      </w:r>
      <w:r w:rsidRPr="0021267B">
        <w:rPr>
          <w:rStyle w:val="Emphasis"/>
          <w:rFonts w:cstheme="minorHAnsi"/>
        </w:rPr>
        <w:t xml:space="preserve">Environmental </w:t>
      </w:r>
      <w:proofErr w:type="spellStart"/>
      <w:r w:rsidRPr="0021267B">
        <w:rPr>
          <w:rStyle w:val="Emphasis"/>
          <w:rFonts w:cstheme="minorHAnsi"/>
        </w:rPr>
        <w:t>Ethics</w:t>
      </w:r>
      <w:r w:rsidRPr="0021267B">
        <w:rPr>
          <w:rFonts w:cstheme="minorHAnsi"/>
        </w:rPr>
        <w:t>,Vol</w:t>
      </w:r>
      <w:proofErr w:type="spellEnd"/>
      <w:r w:rsidRPr="0021267B">
        <w:rPr>
          <w:rFonts w:cstheme="minorHAnsi"/>
        </w:rPr>
        <w:t xml:space="preserve"> 12,No.2 (Summer 1990)125-146.</w:t>
      </w:r>
    </w:p>
    <w:p w14:paraId="4D7C5F6C" w14:textId="77777777" w:rsidR="009A2A5B" w:rsidRPr="0021267B" w:rsidRDefault="009A2A5B" w:rsidP="009A2A5B">
      <w:pPr>
        <w:rPr>
          <w:rFonts w:cstheme="minorHAnsi"/>
        </w:rPr>
      </w:pPr>
      <w:r w:rsidRPr="0021267B">
        <w:rPr>
          <w:rFonts w:cstheme="minorHAnsi"/>
        </w:rPr>
        <w:t>Warren, K. (2000). Ecofeminists Philosophy: A Western Perspective on What it is and Why it Matters. Lanham, MD: Rowman and Littlefield.</w:t>
      </w:r>
    </w:p>
    <w:p w14:paraId="1459F267" w14:textId="77777777" w:rsidR="00ED7369" w:rsidRPr="00510614" w:rsidRDefault="00ED7369" w:rsidP="0031604A"/>
    <w:p w14:paraId="785B9C0D" w14:textId="77777777" w:rsidR="00ED7369" w:rsidRPr="00510614" w:rsidRDefault="00ED7369" w:rsidP="0031604A"/>
    <w:p w14:paraId="34C563E8" w14:textId="54028495" w:rsidR="00A87051" w:rsidRPr="00510614" w:rsidRDefault="00A87051" w:rsidP="0036581C"/>
    <w:p w14:paraId="152BEBE5" w14:textId="51057340" w:rsidR="00777201" w:rsidRPr="00510614" w:rsidRDefault="00777201" w:rsidP="0036581C"/>
    <w:p w14:paraId="59234DE4" w14:textId="77777777" w:rsidR="00777201" w:rsidRPr="00510614" w:rsidRDefault="00777201" w:rsidP="0036581C"/>
    <w:p w14:paraId="1353B2E5" w14:textId="77777777" w:rsidR="00A87051" w:rsidRPr="00510614" w:rsidRDefault="00A87051" w:rsidP="0036581C"/>
    <w:p w14:paraId="39CB951D" w14:textId="77777777" w:rsidR="00A87051" w:rsidRPr="00510614" w:rsidRDefault="00A87051" w:rsidP="0036581C"/>
    <w:p w14:paraId="56ECF80E" w14:textId="77777777" w:rsidR="00A87051" w:rsidRPr="00510614" w:rsidRDefault="00A87051" w:rsidP="0036581C"/>
    <w:p w14:paraId="633251F3" w14:textId="77777777" w:rsidR="00A87051" w:rsidRPr="00510614" w:rsidRDefault="00A87051" w:rsidP="0036581C"/>
    <w:p w14:paraId="732900E8" w14:textId="0714A744" w:rsidR="003A10D3" w:rsidRDefault="003A10D3" w:rsidP="0036581C"/>
    <w:p w14:paraId="664D2BA6" w14:textId="77777777" w:rsidR="004A4C42" w:rsidRPr="00510614" w:rsidRDefault="004A4C42" w:rsidP="0036581C"/>
    <w:sectPr w:rsidR="004A4C42" w:rsidRPr="005106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72B"/>
    <w:rsid w:val="00001A6D"/>
    <w:rsid w:val="00003505"/>
    <w:rsid w:val="00003E4C"/>
    <w:rsid w:val="0000523A"/>
    <w:rsid w:val="00005EEE"/>
    <w:rsid w:val="0000613E"/>
    <w:rsid w:val="00010D61"/>
    <w:rsid w:val="00011397"/>
    <w:rsid w:val="000204B5"/>
    <w:rsid w:val="0003051B"/>
    <w:rsid w:val="000421B5"/>
    <w:rsid w:val="00046B4D"/>
    <w:rsid w:val="00050784"/>
    <w:rsid w:val="0005485E"/>
    <w:rsid w:val="00075AED"/>
    <w:rsid w:val="00075EED"/>
    <w:rsid w:val="00082CDD"/>
    <w:rsid w:val="000A5187"/>
    <w:rsid w:val="000A5F26"/>
    <w:rsid w:val="000A6DF4"/>
    <w:rsid w:val="000A77DC"/>
    <w:rsid w:val="000A7D3B"/>
    <w:rsid w:val="000B1328"/>
    <w:rsid w:val="000B39D9"/>
    <w:rsid w:val="000C42E0"/>
    <w:rsid w:val="000D27B9"/>
    <w:rsid w:val="000E0BF6"/>
    <w:rsid w:val="000F15F0"/>
    <w:rsid w:val="000F1BAC"/>
    <w:rsid w:val="000F4842"/>
    <w:rsid w:val="00103108"/>
    <w:rsid w:val="00107E6F"/>
    <w:rsid w:val="0011053A"/>
    <w:rsid w:val="00122C73"/>
    <w:rsid w:val="001237C1"/>
    <w:rsid w:val="00151897"/>
    <w:rsid w:val="00153105"/>
    <w:rsid w:val="00161BB5"/>
    <w:rsid w:val="00162F6C"/>
    <w:rsid w:val="00164950"/>
    <w:rsid w:val="00165AA8"/>
    <w:rsid w:val="00167522"/>
    <w:rsid w:val="0017245D"/>
    <w:rsid w:val="00174BC5"/>
    <w:rsid w:val="00175592"/>
    <w:rsid w:val="00176437"/>
    <w:rsid w:val="00176B7E"/>
    <w:rsid w:val="00196A25"/>
    <w:rsid w:val="00197A08"/>
    <w:rsid w:val="001A2039"/>
    <w:rsid w:val="001B7C7C"/>
    <w:rsid w:val="001C3981"/>
    <w:rsid w:val="001C4950"/>
    <w:rsid w:val="001D0007"/>
    <w:rsid w:val="001D41BF"/>
    <w:rsid w:val="001E53C3"/>
    <w:rsid w:val="001E578E"/>
    <w:rsid w:val="001E722D"/>
    <w:rsid w:val="001F13DC"/>
    <w:rsid w:val="001F50E2"/>
    <w:rsid w:val="001F5EBB"/>
    <w:rsid w:val="00210EA5"/>
    <w:rsid w:val="0021346B"/>
    <w:rsid w:val="00231453"/>
    <w:rsid w:val="00232FF1"/>
    <w:rsid w:val="002417ED"/>
    <w:rsid w:val="00246583"/>
    <w:rsid w:val="0026403B"/>
    <w:rsid w:val="00265230"/>
    <w:rsid w:val="00266F17"/>
    <w:rsid w:val="00274458"/>
    <w:rsid w:val="00277124"/>
    <w:rsid w:val="002812AA"/>
    <w:rsid w:val="00281E64"/>
    <w:rsid w:val="00286E6C"/>
    <w:rsid w:val="0029171A"/>
    <w:rsid w:val="00295F46"/>
    <w:rsid w:val="002A2625"/>
    <w:rsid w:val="002A6E00"/>
    <w:rsid w:val="002B01BA"/>
    <w:rsid w:val="002B7151"/>
    <w:rsid w:val="002D0573"/>
    <w:rsid w:val="002D0A41"/>
    <w:rsid w:val="002D13AC"/>
    <w:rsid w:val="002D2AF4"/>
    <w:rsid w:val="002D474C"/>
    <w:rsid w:val="002E42C3"/>
    <w:rsid w:val="00302493"/>
    <w:rsid w:val="00303389"/>
    <w:rsid w:val="003158DB"/>
    <w:rsid w:val="0031604A"/>
    <w:rsid w:val="003176D2"/>
    <w:rsid w:val="0034215B"/>
    <w:rsid w:val="00343637"/>
    <w:rsid w:val="003443E6"/>
    <w:rsid w:val="00346386"/>
    <w:rsid w:val="0034682C"/>
    <w:rsid w:val="00350E20"/>
    <w:rsid w:val="00355915"/>
    <w:rsid w:val="00356B7C"/>
    <w:rsid w:val="00364163"/>
    <w:rsid w:val="0036581C"/>
    <w:rsid w:val="00376656"/>
    <w:rsid w:val="0037777A"/>
    <w:rsid w:val="003812A5"/>
    <w:rsid w:val="00384A08"/>
    <w:rsid w:val="00397254"/>
    <w:rsid w:val="003A0009"/>
    <w:rsid w:val="003A10D3"/>
    <w:rsid w:val="003A64A1"/>
    <w:rsid w:val="003B4AF2"/>
    <w:rsid w:val="003C4D55"/>
    <w:rsid w:val="003D2099"/>
    <w:rsid w:val="003D6CFB"/>
    <w:rsid w:val="003D7C3F"/>
    <w:rsid w:val="003E4606"/>
    <w:rsid w:val="003F4786"/>
    <w:rsid w:val="003F4EC8"/>
    <w:rsid w:val="003F5924"/>
    <w:rsid w:val="00404BE0"/>
    <w:rsid w:val="004063E3"/>
    <w:rsid w:val="00407668"/>
    <w:rsid w:val="00411360"/>
    <w:rsid w:val="0041325F"/>
    <w:rsid w:val="004218C3"/>
    <w:rsid w:val="00426584"/>
    <w:rsid w:val="00441B34"/>
    <w:rsid w:val="00453283"/>
    <w:rsid w:val="00464B77"/>
    <w:rsid w:val="00464FCF"/>
    <w:rsid w:val="00465039"/>
    <w:rsid w:val="00473FC3"/>
    <w:rsid w:val="00477F7A"/>
    <w:rsid w:val="0048232A"/>
    <w:rsid w:val="00485379"/>
    <w:rsid w:val="00491EBE"/>
    <w:rsid w:val="00492C7E"/>
    <w:rsid w:val="00497F72"/>
    <w:rsid w:val="004A4C42"/>
    <w:rsid w:val="004A5337"/>
    <w:rsid w:val="004A63E1"/>
    <w:rsid w:val="004B07C4"/>
    <w:rsid w:val="004B51E1"/>
    <w:rsid w:val="004B7D0E"/>
    <w:rsid w:val="004D2213"/>
    <w:rsid w:val="004E15F0"/>
    <w:rsid w:val="004E5951"/>
    <w:rsid w:val="0050690F"/>
    <w:rsid w:val="00510614"/>
    <w:rsid w:val="005128F8"/>
    <w:rsid w:val="00520A75"/>
    <w:rsid w:val="00521667"/>
    <w:rsid w:val="005334C6"/>
    <w:rsid w:val="005348E8"/>
    <w:rsid w:val="0054378A"/>
    <w:rsid w:val="00544CEF"/>
    <w:rsid w:val="0054780A"/>
    <w:rsid w:val="00550E35"/>
    <w:rsid w:val="00554DF8"/>
    <w:rsid w:val="005674CE"/>
    <w:rsid w:val="0057395D"/>
    <w:rsid w:val="00574ACD"/>
    <w:rsid w:val="00585F9B"/>
    <w:rsid w:val="005871DF"/>
    <w:rsid w:val="00587833"/>
    <w:rsid w:val="0059179E"/>
    <w:rsid w:val="0059233C"/>
    <w:rsid w:val="00593D4C"/>
    <w:rsid w:val="005948F5"/>
    <w:rsid w:val="00596514"/>
    <w:rsid w:val="00596B69"/>
    <w:rsid w:val="00597F16"/>
    <w:rsid w:val="005A1DDA"/>
    <w:rsid w:val="005B442F"/>
    <w:rsid w:val="005C116A"/>
    <w:rsid w:val="005D7F9B"/>
    <w:rsid w:val="005E02A0"/>
    <w:rsid w:val="005F122F"/>
    <w:rsid w:val="005F168E"/>
    <w:rsid w:val="0061516A"/>
    <w:rsid w:val="00615C6F"/>
    <w:rsid w:val="0063190E"/>
    <w:rsid w:val="00644695"/>
    <w:rsid w:val="00645246"/>
    <w:rsid w:val="00647E55"/>
    <w:rsid w:val="00652FDB"/>
    <w:rsid w:val="00654787"/>
    <w:rsid w:val="006559F3"/>
    <w:rsid w:val="00662036"/>
    <w:rsid w:val="00662C50"/>
    <w:rsid w:val="00666BC6"/>
    <w:rsid w:val="00666C02"/>
    <w:rsid w:val="00667D4C"/>
    <w:rsid w:val="00676DE6"/>
    <w:rsid w:val="00676DF4"/>
    <w:rsid w:val="0068171C"/>
    <w:rsid w:val="00682742"/>
    <w:rsid w:val="00683817"/>
    <w:rsid w:val="00683DA2"/>
    <w:rsid w:val="006922B1"/>
    <w:rsid w:val="006A04AD"/>
    <w:rsid w:val="006A7FF6"/>
    <w:rsid w:val="006B17F4"/>
    <w:rsid w:val="006B5122"/>
    <w:rsid w:val="006C11C9"/>
    <w:rsid w:val="006C1785"/>
    <w:rsid w:val="006C4795"/>
    <w:rsid w:val="006D567E"/>
    <w:rsid w:val="006D5CB9"/>
    <w:rsid w:val="006D6D97"/>
    <w:rsid w:val="006E5888"/>
    <w:rsid w:val="006E70C3"/>
    <w:rsid w:val="006F18A0"/>
    <w:rsid w:val="006F6565"/>
    <w:rsid w:val="007007BC"/>
    <w:rsid w:val="00702589"/>
    <w:rsid w:val="00702E72"/>
    <w:rsid w:val="0071291F"/>
    <w:rsid w:val="0072567C"/>
    <w:rsid w:val="007370C7"/>
    <w:rsid w:val="007370F7"/>
    <w:rsid w:val="007638B8"/>
    <w:rsid w:val="0076493F"/>
    <w:rsid w:val="007672D1"/>
    <w:rsid w:val="0077374F"/>
    <w:rsid w:val="00774917"/>
    <w:rsid w:val="0077593C"/>
    <w:rsid w:val="00777201"/>
    <w:rsid w:val="00777D34"/>
    <w:rsid w:val="007831E9"/>
    <w:rsid w:val="00786EF9"/>
    <w:rsid w:val="007928BD"/>
    <w:rsid w:val="00797EA8"/>
    <w:rsid w:val="007A18DE"/>
    <w:rsid w:val="007A2884"/>
    <w:rsid w:val="007A3A60"/>
    <w:rsid w:val="007A40A8"/>
    <w:rsid w:val="007A45C8"/>
    <w:rsid w:val="007A620D"/>
    <w:rsid w:val="007B08AB"/>
    <w:rsid w:val="007B26BC"/>
    <w:rsid w:val="007B5BC2"/>
    <w:rsid w:val="007C0DFD"/>
    <w:rsid w:val="007C5D1F"/>
    <w:rsid w:val="007C797E"/>
    <w:rsid w:val="007E4B7B"/>
    <w:rsid w:val="007F424E"/>
    <w:rsid w:val="007F70E5"/>
    <w:rsid w:val="007F79E1"/>
    <w:rsid w:val="008015C7"/>
    <w:rsid w:val="00802B9F"/>
    <w:rsid w:val="008209D6"/>
    <w:rsid w:val="0082287B"/>
    <w:rsid w:val="00824AE8"/>
    <w:rsid w:val="00825DBF"/>
    <w:rsid w:val="0082667B"/>
    <w:rsid w:val="008341B5"/>
    <w:rsid w:val="008369B0"/>
    <w:rsid w:val="0084059A"/>
    <w:rsid w:val="00844982"/>
    <w:rsid w:val="0085359A"/>
    <w:rsid w:val="00856CCC"/>
    <w:rsid w:val="00871E45"/>
    <w:rsid w:val="008728DF"/>
    <w:rsid w:val="00890DA8"/>
    <w:rsid w:val="008A4BD5"/>
    <w:rsid w:val="008A73C1"/>
    <w:rsid w:val="008C2F78"/>
    <w:rsid w:val="008C526C"/>
    <w:rsid w:val="008D6BFA"/>
    <w:rsid w:val="008F39C2"/>
    <w:rsid w:val="008F443E"/>
    <w:rsid w:val="008F596B"/>
    <w:rsid w:val="008F7486"/>
    <w:rsid w:val="00906626"/>
    <w:rsid w:val="0090705C"/>
    <w:rsid w:val="0090758B"/>
    <w:rsid w:val="00907B66"/>
    <w:rsid w:val="00910DA2"/>
    <w:rsid w:val="0091603F"/>
    <w:rsid w:val="00920040"/>
    <w:rsid w:val="009274FF"/>
    <w:rsid w:val="00927730"/>
    <w:rsid w:val="00930156"/>
    <w:rsid w:val="009414A5"/>
    <w:rsid w:val="00941B63"/>
    <w:rsid w:val="00946146"/>
    <w:rsid w:val="00946EB2"/>
    <w:rsid w:val="009502B2"/>
    <w:rsid w:val="009507A7"/>
    <w:rsid w:val="0096463A"/>
    <w:rsid w:val="00973261"/>
    <w:rsid w:val="00974164"/>
    <w:rsid w:val="009A2A5B"/>
    <w:rsid w:val="009A3593"/>
    <w:rsid w:val="009B2D61"/>
    <w:rsid w:val="009B4EA7"/>
    <w:rsid w:val="009B763A"/>
    <w:rsid w:val="009B767F"/>
    <w:rsid w:val="009C2BF0"/>
    <w:rsid w:val="009C4271"/>
    <w:rsid w:val="009C6362"/>
    <w:rsid w:val="009E1F64"/>
    <w:rsid w:val="009E26A6"/>
    <w:rsid w:val="009E6262"/>
    <w:rsid w:val="009E6687"/>
    <w:rsid w:val="009F2438"/>
    <w:rsid w:val="00A02B9C"/>
    <w:rsid w:val="00A232F5"/>
    <w:rsid w:val="00A26F7A"/>
    <w:rsid w:val="00A33F15"/>
    <w:rsid w:val="00A402AE"/>
    <w:rsid w:val="00A40EC5"/>
    <w:rsid w:val="00A424E7"/>
    <w:rsid w:val="00A47619"/>
    <w:rsid w:val="00A518EF"/>
    <w:rsid w:val="00A57AD6"/>
    <w:rsid w:val="00A74CC7"/>
    <w:rsid w:val="00A74DE7"/>
    <w:rsid w:val="00A8082C"/>
    <w:rsid w:val="00A862ED"/>
    <w:rsid w:val="00A87051"/>
    <w:rsid w:val="00A931AF"/>
    <w:rsid w:val="00AA3132"/>
    <w:rsid w:val="00AB3326"/>
    <w:rsid w:val="00AB51F0"/>
    <w:rsid w:val="00AB733D"/>
    <w:rsid w:val="00AB7A25"/>
    <w:rsid w:val="00AB7E68"/>
    <w:rsid w:val="00AC2B8A"/>
    <w:rsid w:val="00AC3608"/>
    <w:rsid w:val="00AC7519"/>
    <w:rsid w:val="00AD65F7"/>
    <w:rsid w:val="00AD72A1"/>
    <w:rsid w:val="00AE1F98"/>
    <w:rsid w:val="00AE6E9D"/>
    <w:rsid w:val="00AF0386"/>
    <w:rsid w:val="00AF0826"/>
    <w:rsid w:val="00AF2C18"/>
    <w:rsid w:val="00B00566"/>
    <w:rsid w:val="00B04775"/>
    <w:rsid w:val="00B05A96"/>
    <w:rsid w:val="00B20741"/>
    <w:rsid w:val="00B23AE8"/>
    <w:rsid w:val="00B24EF5"/>
    <w:rsid w:val="00B2606B"/>
    <w:rsid w:val="00B271C5"/>
    <w:rsid w:val="00B32683"/>
    <w:rsid w:val="00B343C2"/>
    <w:rsid w:val="00B36379"/>
    <w:rsid w:val="00B41CEB"/>
    <w:rsid w:val="00B5552E"/>
    <w:rsid w:val="00B55767"/>
    <w:rsid w:val="00B63CB7"/>
    <w:rsid w:val="00B668A9"/>
    <w:rsid w:val="00B66C0C"/>
    <w:rsid w:val="00B66C79"/>
    <w:rsid w:val="00B66C86"/>
    <w:rsid w:val="00B67F3F"/>
    <w:rsid w:val="00B7253F"/>
    <w:rsid w:val="00B82B14"/>
    <w:rsid w:val="00B853D3"/>
    <w:rsid w:val="00BA3F20"/>
    <w:rsid w:val="00BA5483"/>
    <w:rsid w:val="00BB3ED4"/>
    <w:rsid w:val="00BB5C61"/>
    <w:rsid w:val="00BB68EB"/>
    <w:rsid w:val="00BC122F"/>
    <w:rsid w:val="00BC7589"/>
    <w:rsid w:val="00BD24E1"/>
    <w:rsid w:val="00BD2FC6"/>
    <w:rsid w:val="00BD6218"/>
    <w:rsid w:val="00BD7CA4"/>
    <w:rsid w:val="00BE0CEB"/>
    <w:rsid w:val="00BE1AB3"/>
    <w:rsid w:val="00BE4453"/>
    <w:rsid w:val="00BF3818"/>
    <w:rsid w:val="00BF3DFC"/>
    <w:rsid w:val="00C050E6"/>
    <w:rsid w:val="00C06093"/>
    <w:rsid w:val="00C11189"/>
    <w:rsid w:val="00C1472B"/>
    <w:rsid w:val="00C22B8B"/>
    <w:rsid w:val="00C2529B"/>
    <w:rsid w:val="00C26760"/>
    <w:rsid w:val="00C34327"/>
    <w:rsid w:val="00C34F51"/>
    <w:rsid w:val="00C40F43"/>
    <w:rsid w:val="00C51C78"/>
    <w:rsid w:val="00C5594E"/>
    <w:rsid w:val="00C66AE6"/>
    <w:rsid w:val="00C72B4A"/>
    <w:rsid w:val="00C801F7"/>
    <w:rsid w:val="00C80A04"/>
    <w:rsid w:val="00CA0276"/>
    <w:rsid w:val="00CA04B9"/>
    <w:rsid w:val="00CB431D"/>
    <w:rsid w:val="00CC7B56"/>
    <w:rsid w:val="00CD35B7"/>
    <w:rsid w:val="00CD3F29"/>
    <w:rsid w:val="00CD480A"/>
    <w:rsid w:val="00CD4829"/>
    <w:rsid w:val="00CD55C8"/>
    <w:rsid w:val="00CE5716"/>
    <w:rsid w:val="00CE597D"/>
    <w:rsid w:val="00CE6123"/>
    <w:rsid w:val="00D02869"/>
    <w:rsid w:val="00D15F04"/>
    <w:rsid w:val="00D1756A"/>
    <w:rsid w:val="00D21293"/>
    <w:rsid w:val="00D26FCC"/>
    <w:rsid w:val="00D3059C"/>
    <w:rsid w:val="00D345EC"/>
    <w:rsid w:val="00D42239"/>
    <w:rsid w:val="00D42D91"/>
    <w:rsid w:val="00D47A89"/>
    <w:rsid w:val="00D5497F"/>
    <w:rsid w:val="00D56FA9"/>
    <w:rsid w:val="00D61F95"/>
    <w:rsid w:val="00D7282E"/>
    <w:rsid w:val="00D74D33"/>
    <w:rsid w:val="00D763E4"/>
    <w:rsid w:val="00D80D98"/>
    <w:rsid w:val="00D92D01"/>
    <w:rsid w:val="00D949B7"/>
    <w:rsid w:val="00DA4B85"/>
    <w:rsid w:val="00DB2926"/>
    <w:rsid w:val="00DB4EB4"/>
    <w:rsid w:val="00DC279E"/>
    <w:rsid w:val="00DD5CF9"/>
    <w:rsid w:val="00DE273F"/>
    <w:rsid w:val="00DE29BD"/>
    <w:rsid w:val="00DE3FAD"/>
    <w:rsid w:val="00DF01F9"/>
    <w:rsid w:val="00DF507D"/>
    <w:rsid w:val="00DF6BAC"/>
    <w:rsid w:val="00DF7466"/>
    <w:rsid w:val="00E01767"/>
    <w:rsid w:val="00E05C9B"/>
    <w:rsid w:val="00E151E5"/>
    <w:rsid w:val="00E1578C"/>
    <w:rsid w:val="00E33474"/>
    <w:rsid w:val="00E33FB7"/>
    <w:rsid w:val="00E35875"/>
    <w:rsid w:val="00E37A69"/>
    <w:rsid w:val="00E467AD"/>
    <w:rsid w:val="00E5348E"/>
    <w:rsid w:val="00E54685"/>
    <w:rsid w:val="00E60405"/>
    <w:rsid w:val="00E629FB"/>
    <w:rsid w:val="00E654FD"/>
    <w:rsid w:val="00E712A8"/>
    <w:rsid w:val="00E73849"/>
    <w:rsid w:val="00E805AA"/>
    <w:rsid w:val="00E85EFA"/>
    <w:rsid w:val="00E87954"/>
    <w:rsid w:val="00E916ED"/>
    <w:rsid w:val="00EA38E8"/>
    <w:rsid w:val="00EB20AD"/>
    <w:rsid w:val="00EC15DF"/>
    <w:rsid w:val="00EC1FCF"/>
    <w:rsid w:val="00ED03A8"/>
    <w:rsid w:val="00ED452C"/>
    <w:rsid w:val="00ED7369"/>
    <w:rsid w:val="00EE0918"/>
    <w:rsid w:val="00EE1780"/>
    <w:rsid w:val="00EE2401"/>
    <w:rsid w:val="00EE2E4E"/>
    <w:rsid w:val="00EE7D0D"/>
    <w:rsid w:val="00EF3864"/>
    <w:rsid w:val="00EF3B56"/>
    <w:rsid w:val="00EF4F32"/>
    <w:rsid w:val="00EF5070"/>
    <w:rsid w:val="00EF7139"/>
    <w:rsid w:val="00F011E5"/>
    <w:rsid w:val="00F07A28"/>
    <w:rsid w:val="00F1048B"/>
    <w:rsid w:val="00F11F30"/>
    <w:rsid w:val="00F12CA6"/>
    <w:rsid w:val="00F1382C"/>
    <w:rsid w:val="00F13D4E"/>
    <w:rsid w:val="00F2781C"/>
    <w:rsid w:val="00F45192"/>
    <w:rsid w:val="00F61A8C"/>
    <w:rsid w:val="00F632E1"/>
    <w:rsid w:val="00F63C6A"/>
    <w:rsid w:val="00F654D4"/>
    <w:rsid w:val="00F67597"/>
    <w:rsid w:val="00F71BFC"/>
    <w:rsid w:val="00F71C51"/>
    <w:rsid w:val="00F73F7F"/>
    <w:rsid w:val="00F756BB"/>
    <w:rsid w:val="00F77A69"/>
    <w:rsid w:val="00F93AF7"/>
    <w:rsid w:val="00FB05A1"/>
    <w:rsid w:val="00FD0656"/>
    <w:rsid w:val="00FE19BD"/>
    <w:rsid w:val="00FE5215"/>
    <w:rsid w:val="00FE5574"/>
    <w:rsid w:val="00FE6F4B"/>
    <w:rsid w:val="00FF7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EB2EE"/>
  <w15:chartTrackingRefBased/>
  <w15:docId w15:val="{B9FA44F9-A8C9-42E8-8D3A-FD124BA85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1472B"/>
    <w:pPr>
      <w:spacing w:after="0" w:line="240" w:lineRule="auto"/>
    </w:pPr>
  </w:style>
  <w:style w:type="paragraph" w:styleId="BalloonText">
    <w:name w:val="Balloon Text"/>
    <w:basedOn w:val="Normal"/>
    <w:link w:val="BalloonTextChar"/>
    <w:uiPriority w:val="99"/>
    <w:semiHidden/>
    <w:unhideWhenUsed/>
    <w:rsid w:val="009200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0040"/>
    <w:rPr>
      <w:rFonts w:ascii="Segoe UI" w:hAnsi="Segoe UI" w:cs="Segoe UI"/>
      <w:sz w:val="18"/>
      <w:szCs w:val="18"/>
    </w:rPr>
  </w:style>
  <w:style w:type="character" w:customStyle="1" w:styleId="authors">
    <w:name w:val="authors"/>
    <w:basedOn w:val="DefaultParagraphFont"/>
    <w:rsid w:val="009A2A5B"/>
  </w:style>
  <w:style w:type="character" w:customStyle="1" w:styleId="Date1">
    <w:name w:val="Date1"/>
    <w:basedOn w:val="DefaultParagraphFont"/>
    <w:rsid w:val="009A2A5B"/>
  </w:style>
  <w:style w:type="character" w:customStyle="1" w:styleId="arttitle">
    <w:name w:val="art_title"/>
    <w:basedOn w:val="DefaultParagraphFont"/>
    <w:rsid w:val="009A2A5B"/>
  </w:style>
  <w:style w:type="character" w:customStyle="1" w:styleId="serialtitle">
    <w:name w:val="serial_title"/>
    <w:basedOn w:val="DefaultParagraphFont"/>
    <w:rsid w:val="009A2A5B"/>
  </w:style>
  <w:style w:type="character" w:customStyle="1" w:styleId="volumeissue">
    <w:name w:val="volume_issue"/>
    <w:basedOn w:val="DefaultParagraphFont"/>
    <w:rsid w:val="009A2A5B"/>
  </w:style>
  <w:style w:type="character" w:customStyle="1" w:styleId="pagerange">
    <w:name w:val="page_range"/>
    <w:basedOn w:val="DefaultParagraphFont"/>
    <w:rsid w:val="009A2A5B"/>
  </w:style>
  <w:style w:type="character" w:customStyle="1" w:styleId="doilink">
    <w:name w:val="doi_link"/>
    <w:basedOn w:val="DefaultParagraphFont"/>
    <w:rsid w:val="009A2A5B"/>
  </w:style>
  <w:style w:type="character" w:styleId="Hyperlink">
    <w:name w:val="Hyperlink"/>
    <w:basedOn w:val="DefaultParagraphFont"/>
    <w:uiPriority w:val="99"/>
    <w:semiHidden/>
    <w:unhideWhenUsed/>
    <w:rsid w:val="009A2A5B"/>
    <w:rPr>
      <w:color w:val="0000FF"/>
      <w:u w:val="single"/>
    </w:rPr>
  </w:style>
  <w:style w:type="character" w:styleId="Emphasis">
    <w:name w:val="Emphasis"/>
    <w:basedOn w:val="DefaultParagraphFont"/>
    <w:uiPriority w:val="20"/>
    <w:qFormat/>
    <w:rsid w:val="009A2A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0322200">
      <w:bodyDiv w:val="1"/>
      <w:marLeft w:val="0"/>
      <w:marRight w:val="0"/>
      <w:marTop w:val="0"/>
      <w:marBottom w:val="0"/>
      <w:divBdr>
        <w:top w:val="none" w:sz="0" w:space="0" w:color="auto"/>
        <w:left w:val="none" w:sz="0" w:space="0" w:color="auto"/>
        <w:bottom w:val="none" w:sz="0" w:space="0" w:color="auto"/>
        <w:right w:val="none" w:sz="0" w:space="0" w:color="auto"/>
      </w:divBdr>
      <w:divsChild>
        <w:div w:id="740249619">
          <w:blockQuote w:val="1"/>
          <w:marLeft w:val="720"/>
          <w:marRight w:val="720"/>
          <w:marTop w:val="100"/>
          <w:marBottom w:val="100"/>
          <w:divBdr>
            <w:top w:val="none" w:sz="0" w:space="0" w:color="auto"/>
            <w:left w:val="none" w:sz="0" w:space="0" w:color="auto"/>
            <w:bottom w:val="none" w:sz="0" w:space="0" w:color="auto"/>
            <w:right w:val="none" w:sz="0" w:space="0" w:color="auto"/>
          </w:divBdr>
        </w:div>
        <w:div w:id="21392518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80/7140005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2518</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Moseley</dc:creator>
  <cp:keywords/>
  <dc:description/>
  <cp:lastModifiedBy>Kate Moseley</cp:lastModifiedBy>
  <cp:revision>2</cp:revision>
  <dcterms:created xsi:type="dcterms:W3CDTF">2018-08-30T22:18:00Z</dcterms:created>
  <dcterms:modified xsi:type="dcterms:W3CDTF">2018-08-30T22:18:00Z</dcterms:modified>
</cp:coreProperties>
</file>