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99"/>
  <w:body>
    <w:p w14:paraId="247B3FDA" w14:textId="77777777" w:rsidR="00E04D3A" w:rsidRDefault="00E04D3A" w:rsidP="00E04D3A">
      <w:pPr>
        <w:spacing w:line="276" w:lineRule="auto"/>
        <w:ind w:left="567" w:right="531" w:hanging="360"/>
      </w:pPr>
    </w:p>
    <w:p w14:paraId="2AE2CAC9" w14:textId="25965C12" w:rsidR="00E04D3A" w:rsidRDefault="00E04D3A" w:rsidP="00E04D3A">
      <w:pPr>
        <w:spacing w:line="276" w:lineRule="auto"/>
        <w:ind w:right="531"/>
        <w:rPr>
          <w:rFonts w:ascii="Arial" w:eastAsia="Times New Roman" w:hAnsi="Arial" w:cs="Arial"/>
          <w:lang w:eastAsia="en-GB"/>
        </w:rPr>
      </w:pPr>
      <w:r>
        <w:rPr>
          <w:rFonts w:ascii="Arial" w:eastAsia="Times New Roman" w:hAnsi="Arial" w:cs="Arial"/>
          <w:lang w:eastAsia="en-GB"/>
        </w:rPr>
        <w:t>Name: Roxanna Rees</w:t>
      </w:r>
    </w:p>
    <w:p w14:paraId="181BB0E1" w14:textId="45732D47" w:rsidR="00E04D3A" w:rsidRDefault="00E04D3A" w:rsidP="00E04D3A">
      <w:pPr>
        <w:spacing w:line="276" w:lineRule="auto"/>
        <w:ind w:right="531"/>
        <w:rPr>
          <w:rFonts w:ascii="Arial" w:eastAsia="Times New Roman" w:hAnsi="Arial" w:cs="Arial"/>
          <w:lang w:eastAsia="en-GB"/>
        </w:rPr>
      </w:pPr>
      <w:r>
        <w:rPr>
          <w:rFonts w:ascii="Arial" w:eastAsia="Times New Roman" w:hAnsi="Arial" w:cs="Arial"/>
          <w:lang w:eastAsia="en-GB"/>
        </w:rPr>
        <w:t>Student ID: 2029460</w:t>
      </w:r>
    </w:p>
    <w:p w14:paraId="6E9CCBD7" w14:textId="77777777" w:rsidR="00E04D3A" w:rsidRPr="00E04D3A" w:rsidRDefault="00E04D3A" w:rsidP="00E04D3A">
      <w:pPr>
        <w:spacing w:line="276" w:lineRule="auto"/>
        <w:ind w:right="531"/>
        <w:rPr>
          <w:rFonts w:ascii="Arial" w:eastAsia="Times New Roman" w:hAnsi="Arial" w:cs="Arial"/>
          <w:lang w:eastAsia="en-GB"/>
        </w:rPr>
      </w:pPr>
    </w:p>
    <w:p w14:paraId="5C5EEEBA" w14:textId="532A5E52" w:rsidR="0083493F" w:rsidRPr="006E390C" w:rsidRDefault="006E390C" w:rsidP="006E390C">
      <w:pPr>
        <w:spacing w:line="276" w:lineRule="auto"/>
        <w:ind w:right="531"/>
        <w:rPr>
          <w:rFonts w:ascii="Arial" w:eastAsia="Times New Roman" w:hAnsi="Arial" w:cs="Arial"/>
          <w:lang w:eastAsia="en-GB"/>
        </w:rPr>
      </w:pPr>
      <w:r>
        <w:rPr>
          <w:rFonts w:ascii="Arial" w:eastAsia="Times New Roman" w:hAnsi="Arial" w:cs="Arial"/>
          <w:lang w:eastAsia="en-GB"/>
        </w:rPr>
        <w:t>Question 1:</w:t>
      </w:r>
    </w:p>
    <w:p w14:paraId="049AB2E7" w14:textId="7545FDA9" w:rsidR="00491B39" w:rsidRDefault="001635D7" w:rsidP="007B64FC">
      <w:pPr>
        <w:spacing w:line="276" w:lineRule="auto"/>
        <w:ind w:right="531"/>
        <w:rPr>
          <w:rFonts w:ascii="Arial" w:eastAsia="Times New Roman" w:hAnsi="Arial" w:cs="Arial"/>
          <w:lang w:eastAsia="en-GB"/>
        </w:rPr>
      </w:pPr>
      <w:r>
        <w:rPr>
          <w:rFonts w:ascii="Arial" w:eastAsia="Times New Roman" w:hAnsi="Arial" w:cs="Arial"/>
          <w:lang w:eastAsia="en-GB"/>
        </w:rPr>
        <w:t xml:space="preserve">Police community support officer (PCSO) </w:t>
      </w:r>
      <w:r w:rsidR="00BB316F">
        <w:rPr>
          <w:rFonts w:ascii="Arial" w:eastAsia="Times New Roman" w:hAnsi="Arial" w:cs="Arial"/>
          <w:lang w:eastAsia="en-GB"/>
        </w:rPr>
        <w:t xml:space="preserve">was first </w:t>
      </w:r>
      <w:r>
        <w:rPr>
          <w:rFonts w:ascii="Arial" w:eastAsia="Times New Roman" w:hAnsi="Arial" w:cs="Arial"/>
          <w:lang w:eastAsia="en-GB"/>
        </w:rPr>
        <w:t>introduced</w:t>
      </w:r>
      <w:r w:rsidR="00BB316F">
        <w:rPr>
          <w:rFonts w:ascii="Arial" w:eastAsia="Times New Roman" w:hAnsi="Arial" w:cs="Arial"/>
          <w:lang w:eastAsia="en-GB"/>
        </w:rPr>
        <w:t xml:space="preserve"> into the </w:t>
      </w:r>
      <w:r w:rsidR="0083493F">
        <w:rPr>
          <w:rFonts w:ascii="Arial" w:eastAsia="Times New Roman" w:hAnsi="Arial" w:cs="Arial"/>
          <w:lang w:eastAsia="en-GB"/>
        </w:rPr>
        <w:t>M</w:t>
      </w:r>
      <w:r w:rsidR="00BB316F">
        <w:rPr>
          <w:rFonts w:ascii="Arial" w:eastAsia="Times New Roman" w:hAnsi="Arial" w:cs="Arial"/>
          <w:lang w:eastAsia="en-GB"/>
        </w:rPr>
        <w:t>etropolitan police service in 2002</w:t>
      </w:r>
      <w:r w:rsidR="00E1025D">
        <w:rPr>
          <w:rFonts w:ascii="Arial" w:eastAsia="Times New Roman" w:hAnsi="Arial" w:cs="Arial"/>
          <w:lang w:eastAsia="en-GB"/>
        </w:rPr>
        <w:t xml:space="preserve"> and were brought in to</w:t>
      </w:r>
      <w:r w:rsidR="00BB316F">
        <w:rPr>
          <w:rFonts w:ascii="Arial" w:eastAsia="Times New Roman" w:hAnsi="Arial" w:cs="Arial"/>
          <w:lang w:eastAsia="en-GB"/>
        </w:rPr>
        <w:t xml:space="preserve"> </w:t>
      </w:r>
      <w:r w:rsidR="0083493F">
        <w:rPr>
          <w:rFonts w:ascii="Arial" w:eastAsia="Times New Roman" w:hAnsi="Arial" w:cs="Arial"/>
          <w:lang w:eastAsia="en-GB"/>
        </w:rPr>
        <w:t>increase police presence in the communitie</w:t>
      </w:r>
      <w:r>
        <w:rPr>
          <w:rFonts w:ascii="Arial" w:eastAsia="Times New Roman" w:hAnsi="Arial" w:cs="Arial"/>
          <w:lang w:eastAsia="en-GB"/>
        </w:rPr>
        <w:t>s and</w:t>
      </w:r>
      <w:r w:rsidR="0083493F">
        <w:rPr>
          <w:rFonts w:ascii="Arial" w:eastAsia="Times New Roman" w:hAnsi="Arial" w:cs="Arial"/>
          <w:lang w:eastAsia="en-GB"/>
        </w:rPr>
        <w:t xml:space="preserve"> to develop community links between the police and the community </w:t>
      </w:r>
      <w:proofErr w:type="gramStart"/>
      <w:r w:rsidR="0083493F">
        <w:rPr>
          <w:rFonts w:ascii="Arial" w:eastAsia="Times New Roman" w:hAnsi="Arial" w:cs="Arial"/>
          <w:lang w:eastAsia="en-GB"/>
        </w:rPr>
        <w:t>in order to</w:t>
      </w:r>
      <w:proofErr w:type="gramEnd"/>
      <w:r w:rsidR="0083493F">
        <w:rPr>
          <w:rFonts w:ascii="Arial" w:eastAsia="Times New Roman" w:hAnsi="Arial" w:cs="Arial"/>
          <w:lang w:eastAsia="en-GB"/>
        </w:rPr>
        <w:t xml:space="preserve"> build up trust (Metropolitan Police, No date). </w:t>
      </w:r>
      <w:r>
        <w:rPr>
          <w:rFonts w:ascii="Arial" w:eastAsia="Times New Roman" w:hAnsi="Arial" w:cs="Arial"/>
          <w:lang w:eastAsia="en-GB"/>
        </w:rPr>
        <w:t>This would involve PCSOs being placed on foot patrol in areas within the community to increase visibility, reduce crime and fear. There is also the need to engage with members of the public within these communities to increase public confidence with</w:t>
      </w:r>
      <w:r w:rsidR="006650AE">
        <w:rPr>
          <w:rFonts w:ascii="Arial" w:eastAsia="Times New Roman" w:hAnsi="Arial" w:cs="Arial"/>
          <w:lang w:eastAsia="en-GB"/>
        </w:rPr>
        <w:t xml:space="preserve"> </w:t>
      </w:r>
      <w:r>
        <w:rPr>
          <w:rFonts w:ascii="Arial" w:eastAsia="Times New Roman" w:hAnsi="Arial" w:cs="Arial"/>
          <w:lang w:eastAsia="en-GB"/>
        </w:rPr>
        <w:t xml:space="preserve">the police service, as in some areas the public may feel it was an us and them wedge between law </w:t>
      </w:r>
      <w:r w:rsidR="006650AE">
        <w:rPr>
          <w:rFonts w:ascii="Arial" w:eastAsia="Times New Roman" w:hAnsi="Arial" w:cs="Arial"/>
          <w:lang w:eastAsia="en-GB"/>
        </w:rPr>
        <w:t>enforcement</w:t>
      </w:r>
      <w:r>
        <w:rPr>
          <w:rFonts w:ascii="Arial" w:eastAsia="Times New Roman" w:hAnsi="Arial" w:cs="Arial"/>
          <w:lang w:eastAsia="en-GB"/>
        </w:rPr>
        <w:t xml:space="preserve">. It was </w:t>
      </w:r>
      <w:r w:rsidR="006650AE">
        <w:rPr>
          <w:rFonts w:ascii="Arial" w:eastAsia="Times New Roman" w:hAnsi="Arial" w:cs="Arial"/>
          <w:lang w:eastAsia="en-GB"/>
        </w:rPr>
        <w:t xml:space="preserve">also </w:t>
      </w:r>
      <w:r>
        <w:rPr>
          <w:rFonts w:ascii="Arial" w:eastAsia="Times New Roman" w:hAnsi="Arial" w:cs="Arial"/>
          <w:lang w:eastAsia="en-GB"/>
        </w:rPr>
        <w:t>an idea that was brought in</w:t>
      </w:r>
      <w:r w:rsidR="006650AE">
        <w:rPr>
          <w:rFonts w:ascii="Arial" w:eastAsia="Times New Roman" w:hAnsi="Arial" w:cs="Arial"/>
          <w:lang w:eastAsia="en-GB"/>
        </w:rPr>
        <w:t xml:space="preserve"> under the Police Reform act (2002),</w:t>
      </w:r>
      <w:r>
        <w:rPr>
          <w:rFonts w:ascii="Arial" w:eastAsia="Times New Roman" w:hAnsi="Arial" w:cs="Arial"/>
          <w:lang w:eastAsia="en-GB"/>
        </w:rPr>
        <w:t xml:space="preserve"> that by creating a rol</w:t>
      </w:r>
      <w:r w:rsidR="006650AE">
        <w:rPr>
          <w:rFonts w:ascii="Arial" w:eastAsia="Times New Roman" w:hAnsi="Arial" w:cs="Arial"/>
          <w:lang w:eastAsia="en-GB"/>
        </w:rPr>
        <w:t>e would bring together the communities and the police together to develop cohesion as the police cannot do their job effectively without the community and would need the public</w:t>
      </w:r>
      <w:r w:rsidR="00E1025D">
        <w:rPr>
          <w:rFonts w:ascii="Arial" w:eastAsia="Times New Roman" w:hAnsi="Arial" w:cs="Arial"/>
          <w:lang w:eastAsia="en-GB"/>
        </w:rPr>
        <w:t xml:space="preserve"> to engage with them</w:t>
      </w:r>
      <w:r w:rsidR="006650AE">
        <w:rPr>
          <w:rFonts w:ascii="Arial" w:eastAsia="Times New Roman" w:hAnsi="Arial" w:cs="Arial"/>
          <w:lang w:eastAsia="en-GB"/>
        </w:rPr>
        <w:t xml:space="preserve"> </w:t>
      </w:r>
      <w:proofErr w:type="gramStart"/>
      <w:r w:rsidR="006650AE">
        <w:rPr>
          <w:rFonts w:ascii="Arial" w:eastAsia="Times New Roman" w:hAnsi="Arial" w:cs="Arial"/>
          <w:lang w:eastAsia="en-GB"/>
        </w:rPr>
        <w:t>in order to</w:t>
      </w:r>
      <w:proofErr w:type="gramEnd"/>
      <w:r w:rsidR="006650AE">
        <w:rPr>
          <w:rFonts w:ascii="Arial" w:eastAsia="Times New Roman" w:hAnsi="Arial" w:cs="Arial"/>
          <w:lang w:eastAsia="en-GB"/>
        </w:rPr>
        <w:t xml:space="preserve"> problem solve and reduce crime effectively. </w:t>
      </w:r>
    </w:p>
    <w:p w14:paraId="4A13021E" w14:textId="02829720" w:rsidR="00173D03" w:rsidRDefault="006650AE" w:rsidP="007B64FC">
      <w:pPr>
        <w:spacing w:line="276" w:lineRule="auto"/>
        <w:ind w:right="531"/>
        <w:rPr>
          <w:rFonts w:ascii="Arial" w:eastAsia="Times New Roman" w:hAnsi="Arial" w:cs="Arial"/>
          <w:lang w:eastAsia="en-GB"/>
        </w:rPr>
      </w:pPr>
      <w:r>
        <w:rPr>
          <w:rFonts w:ascii="Arial" w:eastAsia="Times New Roman" w:hAnsi="Arial" w:cs="Arial"/>
          <w:lang w:eastAsia="en-GB"/>
        </w:rPr>
        <w:t>Whilst PCSOs do not have the same powers as a warranted police officer</w:t>
      </w:r>
      <w:r w:rsidR="00491B39">
        <w:rPr>
          <w:rFonts w:ascii="Arial" w:eastAsia="Times New Roman" w:hAnsi="Arial" w:cs="Arial"/>
          <w:lang w:eastAsia="en-GB"/>
        </w:rPr>
        <w:t>,</w:t>
      </w:r>
      <w:r>
        <w:rPr>
          <w:rFonts w:ascii="Arial" w:eastAsia="Times New Roman" w:hAnsi="Arial" w:cs="Arial"/>
          <w:lang w:eastAsia="en-GB"/>
        </w:rPr>
        <w:t xml:space="preserve"> </w:t>
      </w:r>
      <w:r w:rsidR="00491B39">
        <w:rPr>
          <w:rFonts w:ascii="Arial" w:eastAsia="Times New Roman" w:hAnsi="Arial" w:cs="Arial"/>
          <w:lang w:eastAsia="en-GB"/>
        </w:rPr>
        <w:t xml:space="preserve">they are given powers to deal with minor issues in the community under the Anti-social Behaviour, Crime and Policing Act (2014). This allows PCSOs to </w:t>
      </w:r>
      <w:r w:rsidR="00173D03">
        <w:rPr>
          <w:rFonts w:ascii="Arial" w:eastAsia="Times New Roman" w:hAnsi="Arial" w:cs="Arial"/>
          <w:lang w:eastAsia="en-GB"/>
        </w:rPr>
        <w:t>seize</w:t>
      </w:r>
      <w:r w:rsidR="00491B39">
        <w:rPr>
          <w:rFonts w:ascii="Arial" w:eastAsia="Times New Roman" w:hAnsi="Arial" w:cs="Arial"/>
          <w:lang w:eastAsia="en-GB"/>
        </w:rPr>
        <w:t xml:space="preserve"> property, confirm identity of a person who is a charity collect, to issue fixed penalty notices for unreasonable parking within</w:t>
      </w:r>
      <w:r w:rsidR="00173D03">
        <w:rPr>
          <w:rFonts w:ascii="Arial" w:eastAsia="Times New Roman" w:hAnsi="Arial" w:cs="Arial"/>
          <w:lang w:eastAsia="en-GB"/>
        </w:rPr>
        <w:t xml:space="preserve"> a restricted area, by causing excessive noise or cycling without lights on your bike. (Ritchie, No Date). As you can see these are low level issues within the community, but it does become a problem in some areas. </w:t>
      </w:r>
    </w:p>
    <w:p w14:paraId="4E15359B" w14:textId="6F42C5CE" w:rsidR="00F46864" w:rsidRDefault="00173D03" w:rsidP="007B64FC">
      <w:pPr>
        <w:spacing w:line="276" w:lineRule="auto"/>
        <w:ind w:right="531"/>
        <w:rPr>
          <w:rFonts w:ascii="Arial" w:hAnsi="Arial" w:cs="Arial"/>
        </w:rPr>
      </w:pPr>
      <w:r>
        <w:rPr>
          <w:rFonts w:ascii="Arial" w:eastAsia="Times New Roman" w:hAnsi="Arial" w:cs="Arial"/>
          <w:lang w:eastAsia="en-GB"/>
        </w:rPr>
        <w:t>As time has progressed PCSOs have been given more responsibility within the community and it appears that they are becoming more of a support officer for warranted police constables as Richie suggests in her blog.</w:t>
      </w:r>
      <w:r w:rsidR="008F4BCF">
        <w:rPr>
          <w:rFonts w:ascii="Arial" w:eastAsia="Times New Roman" w:hAnsi="Arial" w:cs="Arial"/>
          <w:lang w:eastAsia="en-GB"/>
        </w:rPr>
        <w:t xml:space="preserve"> Even though there is more responsibility by asking PCSOs to conduct house to house enquires or collecting CCTV, they are still at the heart of the community as they still engaging with the communities.</w:t>
      </w:r>
      <w:r>
        <w:rPr>
          <w:rFonts w:ascii="Arial" w:eastAsia="Times New Roman" w:hAnsi="Arial" w:cs="Arial"/>
          <w:lang w:eastAsia="en-GB"/>
        </w:rPr>
        <w:t xml:space="preserve"> In April 2005 Neighbourhood policing was introduced as a better way to engage with the public in the community. PCSOs were still placed on foot patrol to build the relationship between the </w:t>
      </w:r>
      <w:r w:rsidR="00F12119">
        <w:rPr>
          <w:rFonts w:ascii="Arial" w:eastAsia="Times New Roman" w:hAnsi="Arial" w:cs="Arial"/>
          <w:lang w:eastAsia="en-GB"/>
        </w:rPr>
        <w:t xml:space="preserve">police and the </w:t>
      </w:r>
      <w:r>
        <w:rPr>
          <w:rFonts w:ascii="Arial" w:eastAsia="Times New Roman" w:hAnsi="Arial" w:cs="Arial"/>
          <w:lang w:eastAsia="en-GB"/>
        </w:rPr>
        <w:t>public however PCSOs are now working alongside a warranted officer</w:t>
      </w:r>
      <w:r w:rsidR="008F4BCF">
        <w:rPr>
          <w:rFonts w:ascii="Arial" w:eastAsia="Times New Roman" w:hAnsi="Arial" w:cs="Arial"/>
          <w:lang w:eastAsia="en-GB"/>
        </w:rPr>
        <w:t xml:space="preserve"> (PC), Special Constables, and neighbourhood wardens (</w:t>
      </w:r>
      <w:r w:rsidR="008F4BCF" w:rsidRPr="008F4BCF">
        <w:rPr>
          <w:rFonts w:ascii="Arial" w:hAnsi="Arial" w:cs="Arial"/>
        </w:rPr>
        <w:t xml:space="preserve">Faye </w:t>
      </w:r>
      <w:proofErr w:type="spellStart"/>
      <w:r w:rsidR="008F4BCF" w:rsidRPr="008F4BCF">
        <w:rPr>
          <w:rFonts w:ascii="Arial" w:hAnsi="Arial" w:cs="Arial"/>
        </w:rPr>
        <w:t>Cosgrovea</w:t>
      </w:r>
      <w:proofErr w:type="spellEnd"/>
      <w:r w:rsidR="008F4BCF" w:rsidRPr="008F4BCF">
        <w:rPr>
          <w:rFonts w:ascii="Arial" w:hAnsi="Arial" w:cs="Arial"/>
        </w:rPr>
        <w:t xml:space="preserve"> </w:t>
      </w:r>
      <w:r w:rsidR="00E1025D">
        <w:rPr>
          <w:rFonts w:ascii="Arial" w:hAnsi="Arial" w:cs="Arial"/>
        </w:rPr>
        <w:t>&amp;</w:t>
      </w:r>
      <w:r w:rsidR="008F4BCF" w:rsidRPr="008F4BCF">
        <w:rPr>
          <w:rFonts w:ascii="Arial" w:hAnsi="Arial" w:cs="Arial"/>
        </w:rPr>
        <w:t xml:space="preserve"> Pauline Ramshaw, 2013). </w:t>
      </w:r>
      <w:r w:rsidR="00F12119">
        <w:rPr>
          <w:rFonts w:ascii="Arial" w:hAnsi="Arial" w:cs="Arial"/>
        </w:rPr>
        <w:t>This provides reactive policing and the ability to deal with crime affectingly. Apart from being actively visible within the community to reduce fear and crime</w:t>
      </w:r>
      <w:r w:rsidR="008C4C1A">
        <w:rPr>
          <w:rFonts w:ascii="Arial" w:hAnsi="Arial" w:cs="Arial"/>
        </w:rPr>
        <w:t xml:space="preserve">, PCSOs are attending </w:t>
      </w:r>
      <w:proofErr w:type="gramStart"/>
      <w:r w:rsidR="008C4C1A">
        <w:rPr>
          <w:rFonts w:ascii="Arial" w:hAnsi="Arial" w:cs="Arial"/>
        </w:rPr>
        <w:t>a number of</w:t>
      </w:r>
      <w:proofErr w:type="gramEnd"/>
      <w:r w:rsidR="008C4C1A">
        <w:rPr>
          <w:rFonts w:ascii="Arial" w:hAnsi="Arial" w:cs="Arial"/>
        </w:rPr>
        <w:t xml:space="preserve"> events, schools, churches, community centres and the list goes on to be able to engage with different members of the community. By attending the local schools PCSOs are </w:t>
      </w:r>
      <w:r w:rsidR="00A079D3">
        <w:rPr>
          <w:rFonts w:ascii="Arial" w:hAnsi="Arial" w:cs="Arial"/>
        </w:rPr>
        <w:t xml:space="preserve">educating the youths about the effects of crime </w:t>
      </w:r>
      <w:proofErr w:type="gramStart"/>
      <w:r w:rsidR="00A079D3">
        <w:rPr>
          <w:rFonts w:ascii="Arial" w:hAnsi="Arial" w:cs="Arial"/>
        </w:rPr>
        <w:t>in order to</w:t>
      </w:r>
      <w:proofErr w:type="gramEnd"/>
      <w:r w:rsidR="00A079D3">
        <w:rPr>
          <w:rFonts w:ascii="Arial" w:hAnsi="Arial" w:cs="Arial"/>
        </w:rPr>
        <w:t xml:space="preserve"> reduce crime in the area</w:t>
      </w:r>
      <w:r w:rsidR="006731AA">
        <w:rPr>
          <w:rFonts w:ascii="Arial" w:hAnsi="Arial" w:cs="Arial"/>
        </w:rPr>
        <w:t xml:space="preserve"> as</w:t>
      </w:r>
      <w:r w:rsidR="00A079D3">
        <w:rPr>
          <w:rFonts w:ascii="Arial" w:hAnsi="Arial" w:cs="Arial"/>
        </w:rPr>
        <w:t xml:space="preserve"> the Policing orientated policing </w:t>
      </w:r>
      <w:r w:rsidR="006731AA">
        <w:rPr>
          <w:rFonts w:ascii="Arial" w:hAnsi="Arial" w:cs="Arial"/>
        </w:rPr>
        <w:t xml:space="preserve">triangle </w:t>
      </w:r>
      <w:r w:rsidR="00A079D3">
        <w:rPr>
          <w:rFonts w:ascii="Arial" w:hAnsi="Arial" w:cs="Arial"/>
        </w:rPr>
        <w:t>model created by Goldstein (1979)</w:t>
      </w:r>
      <w:r w:rsidR="006731AA">
        <w:rPr>
          <w:rFonts w:ascii="Arial" w:hAnsi="Arial" w:cs="Arial"/>
        </w:rPr>
        <w:t xml:space="preserve"> states that</w:t>
      </w:r>
      <w:r w:rsidR="00A079D3">
        <w:rPr>
          <w:rFonts w:ascii="Arial" w:hAnsi="Arial" w:cs="Arial"/>
        </w:rPr>
        <w:t xml:space="preserve"> for a crime to be committed, there needs to be a victim, a </w:t>
      </w:r>
      <w:r w:rsidR="00F46864">
        <w:rPr>
          <w:rFonts w:ascii="Arial" w:hAnsi="Arial" w:cs="Arial"/>
        </w:rPr>
        <w:t>location,</w:t>
      </w:r>
      <w:r w:rsidR="00A079D3">
        <w:rPr>
          <w:rFonts w:ascii="Arial" w:hAnsi="Arial" w:cs="Arial"/>
        </w:rPr>
        <w:t xml:space="preserve"> </w:t>
      </w:r>
      <w:r w:rsidR="00F46864">
        <w:rPr>
          <w:rFonts w:ascii="Arial" w:hAnsi="Arial" w:cs="Arial"/>
        </w:rPr>
        <w:t>and</w:t>
      </w:r>
      <w:r w:rsidR="00A079D3">
        <w:rPr>
          <w:rFonts w:ascii="Arial" w:hAnsi="Arial" w:cs="Arial"/>
        </w:rPr>
        <w:t xml:space="preserve"> an offender. If </w:t>
      </w:r>
      <w:r w:rsidR="00F46864">
        <w:rPr>
          <w:rFonts w:ascii="Arial" w:hAnsi="Arial" w:cs="Arial"/>
        </w:rPr>
        <w:t xml:space="preserve">one of these were removed there would not be a crime. </w:t>
      </w:r>
      <w:r w:rsidR="000A7A91">
        <w:rPr>
          <w:rFonts w:ascii="Arial" w:hAnsi="Arial" w:cs="Arial"/>
        </w:rPr>
        <w:t>PCSOs are also engaging with children at the school to reduce fear of being in trouble and to provide a positive experience of policing to the youths. As Jae Harris</w:t>
      </w:r>
      <w:r w:rsidR="00365878">
        <w:rPr>
          <w:rFonts w:ascii="Arial" w:hAnsi="Arial" w:cs="Arial"/>
        </w:rPr>
        <w:t xml:space="preserve"> (2009)</w:t>
      </w:r>
      <w:r w:rsidR="000A7A91">
        <w:rPr>
          <w:rFonts w:ascii="Arial" w:hAnsi="Arial" w:cs="Arial"/>
        </w:rPr>
        <w:t xml:space="preserve"> who is a schools community </w:t>
      </w:r>
      <w:r w:rsidR="000A7A91">
        <w:rPr>
          <w:rFonts w:ascii="Arial" w:hAnsi="Arial" w:cs="Arial"/>
        </w:rPr>
        <w:lastRenderedPageBreak/>
        <w:t>outreach worker at one school has said that PCSOs have been taking part in activities with the children to build relationship bridges by playing football and that</w:t>
      </w:r>
      <w:r w:rsidR="00365878">
        <w:rPr>
          <w:rFonts w:ascii="Arial" w:hAnsi="Arial" w:cs="Arial"/>
        </w:rPr>
        <w:t xml:space="preserve"> it is </w:t>
      </w:r>
      <w:r w:rsidR="000A7A91">
        <w:rPr>
          <w:rFonts w:ascii="Arial" w:hAnsi="Arial" w:cs="Arial"/>
        </w:rPr>
        <w:t>breaking down the alarmist attuite that currently exits when youths see the police.</w:t>
      </w:r>
      <w:r w:rsidR="00365878">
        <w:rPr>
          <w:rFonts w:ascii="Arial" w:hAnsi="Arial" w:cs="Arial"/>
        </w:rPr>
        <w:t xml:space="preserve"> </w:t>
      </w:r>
    </w:p>
    <w:p w14:paraId="23ADC79D" w14:textId="4C33196C" w:rsidR="00365878" w:rsidRDefault="00365878" w:rsidP="007B64FC">
      <w:pPr>
        <w:spacing w:line="276" w:lineRule="auto"/>
        <w:ind w:right="531"/>
        <w:rPr>
          <w:rFonts w:ascii="Arial" w:hAnsi="Arial" w:cs="Arial"/>
        </w:rPr>
      </w:pPr>
      <w:r>
        <w:rPr>
          <w:rFonts w:ascii="Arial" w:hAnsi="Arial" w:cs="Arial"/>
        </w:rPr>
        <w:t xml:space="preserve">PCSOs </w:t>
      </w:r>
      <w:r w:rsidR="006C5805">
        <w:rPr>
          <w:rFonts w:ascii="Arial" w:hAnsi="Arial" w:cs="Arial"/>
        </w:rPr>
        <w:t xml:space="preserve">do </w:t>
      </w:r>
      <w:r>
        <w:rPr>
          <w:rFonts w:ascii="Arial" w:hAnsi="Arial" w:cs="Arial"/>
        </w:rPr>
        <w:t>attend</w:t>
      </w:r>
      <w:r w:rsidR="007976D9">
        <w:rPr>
          <w:rFonts w:ascii="Arial" w:hAnsi="Arial" w:cs="Arial"/>
        </w:rPr>
        <w:t xml:space="preserve"> events in the community to maintain community cohesion. One being a Pride</w:t>
      </w:r>
      <w:r>
        <w:rPr>
          <w:rFonts w:ascii="Arial" w:hAnsi="Arial" w:cs="Arial"/>
        </w:rPr>
        <w:t xml:space="preserve"> event</w:t>
      </w:r>
      <w:r w:rsidR="007976D9">
        <w:rPr>
          <w:rFonts w:ascii="Arial" w:hAnsi="Arial" w:cs="Arial"/>
        </w:rPr>
        <w:t>. By</w:t>
      </w:r>
      <w:r>
        <w:rPr>
          <w:rFonts w:ascii="Arial" w:hAnsi="Arial" w:cs="Arial"/>
        </w:rPr>
        <w:t xml:space="preserve"> </w:t>
      </w:r>
      <w:r w:rsidR="007976D9">
        <w:rPr>
          <w:rFonts w:ascii="Arial" w:hAnsi="Arial" w:cs="Arial"/>
        </w:rPr>
        <w:t>attending these events again is showing visibility to the public and providing security for the public to feel safe. They also engage with the community by showing their support to the LGBT community and getting involved by wearing the logo</w:t>
      </w:r>
      <w:r w:rsidR="00DF65A4">
        <w:rPr>
          <w:rFonts w:ascii="Arial" w:hAnsi="Arial" w:cs="Arial"/>
        </w:rPr>
        <w:t xml:space="preserve"> that is associated with the LGBT community</w:t>
      </w:r>
      <w:r w:rsidR="007976D9">
        <w:rPr>
          <w:rFonts w:ascii="Arial" w:hAnsi="Arial" w:cs="Arial"/>
        </w:rPr>
        <w:t xml:space="preserve">. </w:t>
      </w:r>
      <w:r w:rsidR="00680554">
        <w:rPr>
          <w:rFonts w:ascii="Arial" w:hAnsi="Arial" w:cs="Arial"/>
        </w:rPr>
        <w:t>This is then shared over the police services social media accounts</w:t>
      </w:r>
      <w:r w:rsidR="007976D9">
        <w:rPr>
          <w:rFonts w:ascii="Arial" w:hAnsi="Arial" w:cs="Arial"/>
        </w:rPr>
        <w:t xml:space="preserve"> to show that the police service is a non-judgemental organisation and will provide support to these communities </w:t>
      </w:r>
      <w:r w:rsidR="007D14C7">
        <w:rPr>
          <w:rFonts w:ascii="Arial" w:hAnsi="Arial" w:cs="Arial"/>
        </w:rPr>
        <w:t>to</w:t>
      </w:r>
      <w:r w:rsidR="007976D9">
        <w:rPr>
          <w:rFonts w:ascii="Arial" w:hAnsi="Arial" w:cs="Arial"/>
        </w:rPr>
        <w:t xml:space="preserve"> build up trust and relationships.</w:t>
      </w:r>
      <w:r w:rsidR="00680554">
        <w:rPr>
          <w:rFonts w:ascii="Arial" w:hAnsi="Arial" w:cs="Arial"/>
        </w:rPr>
        <w:t xml:space="preserve"> Social media accounts </w:t>
      </w:r>
      <w:r w:rsidR="007976D9">
        <w:rPr>
          <w:rFonts w:ascii="Arial" w:hAnsi="Arial" w:cs="Arial"/>
        </w:rPr>
        <w:t>are</w:t>
      </w:r>
      <w:r w:rsidR="00680554">
        <w:rPr>
          <w:rFonts w:ascii="Arial" w:hAnsi="Arial" w:cs="Arial"/>
        </w:rPr>
        <w:t xml:space="preserve"> often used by the police service to show what the police are doing in the area</w:t>
      </w:r>
      <w:r w:rsidR="007D14C7">
        <w:rPr>
          <w:rFonts w:ascii="Arial" w:hAnsi="Arial" w:cs="Arial"/>
        </w:rPr>
        <w:t xml:space="preserve"> to be proactive and transparent in what they are doing. Whilst some members of the public do not agree with the PCSOs attending events and having fun by getting involved, others appreciate what the police services are doing to maintain the public confidence. </w:t>
      </w:r>
    </w:p>
    <w:p w14:paraId="598E70F8" w14:textId="77777777" w:rsidR="00E50B7E" w:rsidRDefault="007D14C7" w:rsidP="007B64FC">
      <w:pPr>
        <w:spacing w:line="276" w:lineRule="auto"/>
        <w:ind w:right="531"/>
        <w:rPr>
          <w:rFonts w:ascii="Arial" w:hAnsi="Arial" w:cs="Arial"/>
        </w:rPr>
      </w:pPr>
      <w:r>
        <w:rPr>
          <w:rFonts w:ascii="Arial" w:hAnsi="Arial" w:cs="Arial"/>
        </w:rPr>
        <w:t>PCSO Shane Brooke (</w:t>
      </w:r>
      <w:r w:rsidR="00196B2E">
        <w:rPr>
          <w:rFonts w:ascii="Arial" w:hAnsi="Arial" w:cs="Arial"/>
        </w:rPr>
        <w:t>2022</w:t>
      </w:r>
      <w:r>
        <w:rPr>
          <w:rFonts w:ascii="Arial" w:hAnsi="Arial" w:cs="Arial"/>
        </w:rPr>
        <w:t>)</w:t>
      </w:r>
      <w:r w:rsidR="00196B2E">
        <w:rPr>
          <w:rFonts w:ascii="Arial" w:hAnsi="Arial" w:cs="Arial"/>
        </w:rPr>
        <w:t xml:space="preserve">, </w:t>
      </w:r>
      <w:r>
        <w:rPr>
          <w:rFonts w:ascii="Arial" w:hAnsi="Arial" w:cs="Arial"/>
        </w:rPr>
        <w:t xml:space="preserve">has shared his views on being a PCSO in the community. Brooke has said that you get to know the area you work in, the local shopkeepers, </w:t>
      </w:r>
      <w:proofErr w:type="gramStart"/>
      <w:r w:rsidR="00196B2E">
        <w:rPr>
          <w:rFonts w:ascii="Arial" w:hAnsi="Arial" w:cs="Arial"/>
        </w:rPr>
        <w:t>counsellors</w:t>
      </w:r>
      <w:proofErr w:type="gramEnd"/>
      <w:r>
        <w:rPr>
          <w:rFonts w:ascii="Arial" w:hAnsi="Arial" w:cs="Arial"/>
        </w:rPr>
        <w:t xml:space="preserve"> and the local children. He attends schools, churches, </w:t>
      </w:r>
      <w:proofErr w:type="gramStart"/>
      <w:r w:rsidR="00196B2E">
        <w:rPr>
          <w:rFonts w:ascii="Arial" w:hAnsi="Arial" w:cs="Arial"/>
        </w:rPr>
        <w:t>synagogues</w:t>
      </w:r>
      <w:proofErr w:type="gramEnd"/>
      <w:r>
        <w:rPr>
          <w:rFonts w:ascii="Arial" w:hAnsi="Arial" w:cs="Arial"/>
        </w:rPr>
        <w:t xml:space="preserve"> and mosques and attends the local community meetings. By doing this Brooke feels that ‘’people start to get to know who you are by doing </w:t>
      </w:r>
      <w:r w:rsidR="00196B2E">
        <w:rPr>
          <w:rFonts w:ascii="Arial" w:hAnsi="Arial" w:cs="Arial"/>
        </w:rPr>
        <w:t>this,</w:t>
      </w:r>
      <w:r>
        <w:rPr>
          <w:rFonts w:ascii="Arial" w:hAnsi="Arial" w:cs="Arial"/>
        </w:rPr>
        <w:t xml:space="preserve"> but you got to keep up attending the local area to build their trust’’</w:t>
      </w:r>
      <w:r w:rsidR="00196B2E">
        <w:rPr>
          <w:rFonts w:ascii="Arial" w:hAnsi="Arial" w:cs="Arial"/>
        </w:rPr>
        <w:t xml:space="preserve">. Due to his presence within the community and building these bridges, on one occasion a youth asked him for some money as he has not been fed, sadly Brooke did not have any money but has given the youth some short bread. The youth and his friend were happy with the PCSO reaction and now wave at him every time they see him (Echo News, 2022). This is a brilliant example of a PCSO interaction with the public and proving that community policing works. </w:t>
      </w:r>
    </w:p>
    <w:p w14:paraId="036F2512" w14:textId="700D3F82" w:rsidR="00196B2E" w:rsidRDefault="006E54CF" w:rsidP="007B64FC">
      <w:pPr>
        <w:spacing w:line="276" w:lineRule="auto"/>
        <w:ind w:right="531"/>
        <w:rPr>
          <w:rFonts w:ascii="Arial" w:hAnsi="Arial" w:cs="Arial"/>
        </w:rPr>
      </w:pPr>
      <w:r>
        <w:rPr>
          <w:rFonts w:ascii="Arial" w:hAnsi="Arial" w:cs="Arial"/>
        </w:rPr>
        <w:t>Under section 34 of the Police Reform Act</w:t>
      </w:r>
      <w:r w:rsidR="00735DDC">
        <w:rPr>
          <w:rFonts w:ascii="Arial" w:hAnsi="Arial" w:cs="Arial"/>
        </w:rPr>
        <w:t xml:space="preserve"> (2011)</w:t>
      </w:r>
      <w:r>
        <w:rPr>
          <w:rFonts w:ascii="Arial" w:hAnsi="Arial" w:cs="Arial"/>
        </w:rPr>
        <w:t>,</w:t>
      </w:r>
      <w:r w:rsidR="00735DDC">
        <w:rPr>
          <w:rFonts w:ascii="Arial" w:hAnsi="Arial" w:cs="Arial"/>
        </w:rPr>
        <w:t xml:space="preserve"> Chief officers are</w:t>
      </w:r>
      <w:r>
        <w:rPr>
          <w:rFonts w:ascii="Arial" w:hAnsi="Arial" w:cs="Arial"/>
        </w:rPr>
        <w:t xml:space="preserve"> require</w:t>
      </w:r>
      <w:r w:rsidR="00735DDC">
        <w:rPr>
          <w:rFonts w:ascii="Arial" w:hAnsi="Arial" w:cs="Arial"/>
        </w:rPr>
        <w:t>d to hold</w:t>
      </w:r>
      <w:r>
        <w:rPr>
          <w:rFonts w:ascii="Arial" w:hAnsi="Arial" w:cs="Arial"/>
        </w:rPr>
        <w:t xml:space="preserve"> regular meetings </w:t>
      </w:r>
      <w:r w:rsidR="00735DDC">
        <w:rPr>
          <w:rFonts w:ascii="Arial" w:hAnsi="Arial" w:cs="Arial"/>
        </w:rPr>
        <w:t xml:space="preserve">between the </w:t>
      </w:r>
      <w:r>
        <w:rPr>
          <w:rFonts w:ascii="Arial" w:hAnsi="Arial" w:cs="Arial"/>
        </w:rPr>
        <w:t>police and the public</w:t>
      </w:r>
      <w:r w:rsidR="001215B1">
        <w:rPr>
          <w:rFonts w:ascii="Arial" w:hAnsi="Arial" w:cs="Arial"/>
        </w:rPr>
        <w:t xml:space="preserve">. </w:t>
      </w:r>
      <w:r w:rsidR="00735DDC">
        <w:rPr>
          <w:rFonts w:ascii="Arial" w:hAnsi="Arial" w:cs="Arial"/>
        </w:rPr>
        <w:t xml:space="preserve">Under this requirement, it allows </w:t>
      </w:r>
      <w:r w:rsidR="00E50B7E">
        <w:rPr>
          <w:rFonts w:ascii="Arial" w:hAnsi="Arial" w:cs="Arial"/>
        </w:rPr>
        <w:t>community polic</w:t>
      </w:r>
      <w:r w:rsidR="00735DDC">
        <w:rPr>
          <w:rFonts w:ascii="Arial" w:hAnsi="Arial" w:cs="Arial"/>
        </w:rPr>
        <w:t>e officers to conduct regular P</w:t>
      </w:r>
      <w:r w:rsidR="001E2728">
        <w:rPr>
          <w:rFonts w:ascii="Arial" w:hAnsi="Arial" w:cs="Arial"/>
        </w:rPr>
        <w:t>.</w:t>
      </w:r>
      <w:r w:rsidR="00735DDC">
        <w:rPr>
          <w:rFonts w:ascii="Arial" w:hAnsi="Arial" w:cs="Arial"/>
        </w:rPr>
        <w:t>A</w:t>
      </w:r>
      <w:r w:rsidR="001E2728">
        <w:rPr>
          <w:rFonts w:ascii="Arial" w:hAnsi="Arial" w:cs="Arial"/>
        </w:rPr>
        <w:t>.</w:t>
      </w:r>
      <w:r w:rsidR="00735DDC">
        <w:rPr>
          <w:rFonts w:ascii="Arial" w:hAnsi="Arial" w:cs="Arial"/>
        </w:rPr>
        <w:t>C</w:t>
      </w:r>
      <w:r w:rsidR="001E2728">
        <w:rPr>
          <w:rFonts w:ascii="Arial" w:hAnsi="Arial" w:cs="Arial"/>
        </w:rPr>
        <w:t>.</w:t>
      </w:r>
      <w:r w:rsidR="00735DDC">
        <w:rPr>
          <w:rFonts w:ascii="Arial" w:hAnsi="Arial" w:cs="Arial"/>
        </w:rPr>
        <w:t>T meetings which stand for Police and communities together with the objective to identify key issues within the communities, problem solve and to agree a plan with the community on how police are going to tackle these issues. By holding the meetings this provides the opportunity for the public to hold the police accountable if these issues are not being tackled</w:t>
      </w:r>
      <w:r w:rsidR="001215B1">
        <w:rPr>
          <w:rFonts w:ascii="Arial" w:hAnsi="Arial" w:cs="Arial"/>
        </w:rPr>
        <w:t xml:space="preserve"> (College of policing, 2020). How frequent the meetings are being held is up to the police service and the demand of crime in the local area. Following a meeting, a clear action plan is put in place for transparency and show clear understanding between the police and the community. An</w:t>
      </w:r>
      <w:r>
        <w:rPr>
          <w:rFonts w:ascii="Arial" w:hAnsi="Arial" w:cs="Arial"/>
        </w:rPr>
        <w:t xml:space="preserve"> example</w:t>
      </w:r>
      <w:r w:rsidR="001215B1">
        <w:rPr>
          <w:rFonts w:ascii="Arial" w:hAnsi="Arial" w:cs="Arial"/>
        </w:rPr>
        <w:t xml:space="preserve"> on how this works is that</w:t>
      </w:r>
      <w:r>
        <w:rPr>
          <w:rFonts w:ascii="Arial" w:hAnsi="Arial" w:cs="Arial"/>
        </w:rPr>
        <w:t xml:space="preserve"> Anti-social behaviour is a common issue in socially deprived areas</w:t>
      </w:r>
      <w:r w:rsidR="001215B1">
        <w:rPr>
          <w:rFonts w:ascii="Arial" w:hAnsi="Arial" w:cs="Arial"/>
        </w:rPr>
        <w:t xml:space="preserve"> where</w:t>
      </w:r>
      <w:r>
        <w:rPr>
          <w:rFonts w:ascii="Arial" w:hAnsi="Arial" w:cs="Arial"/>
        </w:rPr>
        <w:t xml:space="preserve"> young drivers are becoming a nuisance at night. A solution to this may be that more officers both PCSOs and Neighbourhood policing officers educate the youths about their involvement and impact of their actions as a preventive measure and ask for more specialist officers like road traffic to stay in the area to tackle anti-social behaviour. </w:t>
      </w:r>
      <w:r w:rsidR="001215B1">
        <w:rPr>
          <w:rFonts w:ascii="Arial" w:hAnsi="Arial" w:cs="Arial"/>
        </w:rPr>
        <w:t xml:space="preserve">This shows the community identifying an issue and the police providing a solution on how this issue will be tackled. This is also a way of the police using community policing to maintain and effect community relationships. </w:t>
      </w:r>
    </w:p>
    <w:p w14:paraId="0A64C5EF" w14:textId="77777777" w:rsidR="007C26F9" w:rsidRDefault="001215B1" w:rsidP="007B64FC">
      <w:pPr>
        <w:spacing w:line="276" w:lineRule="auto"/>
        <w:ind w:right="531"/>
        <w:rPr>
          <w:rFonts w:ascii="Arial" w:hAnsi="Arial" w:cs="Arial"/>
        </w:rPr>
      </w:pPr>
      <w:r>
        <w:rPr>
          <w:rFonts w:ascii="Arial" w:hAnsi="Arial" w:cs="Arial"/>
        </w:rPr>
        <w:lastRenderedPageBreak/>
        <w:t xml:space="preserve">Although there </w:t>
      </w:r>
      <w:r w:rsidR="00081D9A">
        <w:rPr>
          <w:rFonts w:ascii="Arial" w:hAnsi="Arial" w:cs="Arial"/>
        </w:rPr>
        <w:t>are</w:t>
      </w:r>
      <w:r>
        <w:rPr>
          <w:rFonts w:ascii="Arial" w:hAnsi="Arial" w:cs="Arial"/>
        </w:rPr>
        <w:t xml:space="preserve"> hard to reach communities who are unwilling to engage wit</w:t>
      </w:r>
      <w:r w:rsidR="001E2728">
        <w:rPr>
          <w:rFonts w:ascii="Arial" w:hAnsi="Arial" w:cs="Arial"/>
        </w:rPr>
        <w:t xml:space="preserve">h the </w:t>
      </w:r>
      <w:r>
        <w:rPr>
          <w:rFonts w:ascii="Arial" w:hAnsi="Arial" w:cs="Arial"/>
        </w:rPr>
        <w:t>polic</w:t>
      </w:r>
      <w:r w:rsidR="00D60740">
        <w:rPr>
          <w:rFonts w:ascii="Arial" w:hAnsi="Arial" w:cs="Arial"/>
        </w:rPr>
        <w:t>e</w:t>
      </w:r>
      <w:r w:rsidR="001E2728">
        <w:rPr>
          <w:rFonts w:ascii="Arial" w:hAnsi="Arial" w:cs="Arial"/>
        </w:rPr>
        <w:t xml:space="preserve"> due to past involvement</w:t>
      </w:r>
      <w:r w:rsidR="00D60740">
        <w:rPr>
          <w:rFonts w:ascii="Arial" w:hAnsi="Arial" w:cs="Arial"/>
        </w:rPr>
        <w:t xml:space="preserve"> as </w:t>
      </w:r>
      <w:r w:rsidR="001E2728">
        <w:rPr>
          <w:rFonts w:ascii="Arial" w:hAnsi="Arial" w:cs="Arial"/>
        </w:rPr>
        <w:t>police have found it difficult to understand and listen to views of the public. The police</w:t>
      </w:r>
      <w:r w:rsidR="00D60740">
        <w:rPr>
          <w:rFonts w:ascii="Arial" w:hAnsi="Arial" w:cs="Arial"/>
        </w:rPr>
        <w:t xml:space="preserve"> now</w:t>
      </w:r>
      <w:r w:rsidR="001E2728">
        <w:rPr>
          <w:rFonts w:ascii="Arial" w:hAnsi="Arial" w:cs="Arial"/>
        </w:rPr>
        <w:t xml:space="preserve"> need to play more of an active role in bringing down those barriers especially with those groups who are suspicious of the police (College of policing, 2019). </w:t>
      </w:r>
      <w:r w:rsidR="001E2728" w:rsidRPr="001E2728">
        <w:rPr>
          <w:rFonts w:ascii="Arial" w:hAnsi="Arial" w:cs="Arial"/>
        </w:rPr>
        <w:t>The</w:t>
      </w:r>
      <w:r w:rsidR="00D60740">
        <w:rPr>
          <w:rFonts w:ascii="Arial" w:hAnsi="Arial" w:cs="Arial"/>
        </w:rPr>
        <w:t>se</w:t>
      </w:r>
      <w:r w:rsidR="001E2728" w:rsidRPr="001E2728">
        <w:rPr>
          <w:rFonts w:ascii="Arial" w:hAnsi="Arial" w:cs="Arial"/>
        </w:rPr>
        <w:t xml:space="preserve"> people</w:t>
      </w:r>
      <w:r w:rsidR="00D60740">
        <w:rPr>
          <w:rFonts w:ascii="Arial" w:hAnsi="Arial" w:cs="Arial"/>
        </w:rPr>
        <w:t xml:space="preserve"> within the community are the ones</w:t>
      </w:r>
      <w:r w:rsidR="001E2728" w:rsidRPr="001E2728">
        <w:rPr>
          <w:rFonts w:ascii="Arial" w:hAnsi="Arial" w:cs="Arial"/>
        </w:rPr>
        <w:t xml:space="preserve"> the police need to engage with the most are those who are against the police</w:t>
      </w:r>
      <w:r w:rsidR="00D60740">
        <w:rPr>
          <w:rFonts w:ascii="Arial" w:hAnsi="Arial" w:cs="Arial"/>
        </w:rPr>
        <w:t xml:space="preserve">. PCSOs and community officers </w:t>
      </w:r>
      <w:proofErr w:type="gramStart"/>
      <w:r w:rsidR="00D60740">
        <w:rPr>
          <w:rFonts w:ascii="Arial" w:hAnsi="Arial" w:cs="Arial"/>
        </w:rPr>
        <w:t>have the ability to</w:t>
      </w:r>
      <w:proofErr w:type="gramEnd"/>
      <w:r w:rsidR="00D60740">
        <w:rPr>
          <w:rFonts w:ascii="Arial" w:hAnsi="Arial" w:cs="Arial"/>
        </w:rPr>
        <w:t xml:space="preserve"> try and build relationships with those d</w:t>
      </w:r>
      <w:r w:rsidR="001E2728" w:rsidRPr="001E2728">
        <w:rPr>
          <w:rFonts w:ascii="Arial" w:hAnsi="Arial" w:cs="Arial"/>
        </w:rPr>
        <w:t>ue to their increased exposure</w:t>
      </w:r>
      <w:r w:rsidR="00D60740">
        <w:rPr>
          <w:rFonts w:ascii="Arial" w:hAnsi="Arial" w:cs="Arial"/>
        </w:rPr>
        <w:t xml:space="preserve"> in the community,</w:t>
      </w:r>
      <w:r w:rsidR="001E2728" w:rsidRPr="001E2728">
        <w:rPr>
          <w:rFonts w:ascii="Arial" w:hAnsi="Arial" w:cs="Arial"/>
        </w:rPr>
        <w:t xml:space="preserve"> </w:t>
      </w:r>
      <w:r w:rsidR="00D60740">
        <w:rPr>
          <w:rFonts w:ascii="Arial" w:hAnsi="Arial" w:cs="Arial"/>
        </w:rPr>
        <w:t xml:space="preserve">have a </w:t>
      </w:r>
      <w:r w:rsidR="001E2728" w:rsidRPr="001E2728">
        <w:rPr>
          <w:rFonts w:ascii="Arial" w:hAnsi="Arial" w:cs="Arial"/>
        </w:rPr>
        <w:t>familiar</w:t>
      </w:r>
      <w:r w:rsidR="00D60740">
        <w:rPr>
          <w:rFonts w:ascii="Arial" w:hAnsi="Arial" w:cs="Arial"/>
        </w:rPr>
        <w:t xml:space="preserve"> face</w:t>
      </w:r>
      <w:r w:rsidR="001E2728" w:rsidRPr="001E2728">
        <w:rPr>
          <w:rFonts w:ascii="Arial" w:hAnsi="Arial" w:cs="Arial"/>
        </w:rPr>
        <w:t>, and accessibility</w:t>
      </w:r>
      <w:r w:rsidR="00D60740">
        <w:rPr>
          <w:rFonts w:ascii="Arial" w:hAnsi="Arial" w:cs="Arial"/>
        </w:rPr>
        <w:t xml:space="preserve"> to other communities. </w:t>
      </w:r>
      <w:r w:rsidR="001E2728" w:rsidRPr="001E2728">
        <w:rPr>
          <w:rFonts w:ascii="Arial" w:hAnsi="Arial" w:cs="Arial"/>
        </w:rPr>
        <w:t>PCSOs are</w:t>
      </w:r>
      <w:r w:rsidR="00D60740">
        <w:rPr>
          <w:rFonts w:ascii="Arial" w:hAnsi="Arial" w:cs="Arial"/>
        </w:rPr>
        <w:t xml:space="preserve"> also</w:t>
      </w:r>
      <w:r w:rsidR="001E2728" w:rsidRPr="001E2728">
        <w:rPr>
          <w:rFonts w:ascii="Arial" w:hAnsi="Arial" w:cs="Arial"/>
        </w:rPr>
        <w:t xml:space="preserve"> ideally situated to launch informal, and even creative, methods of engagement to promote communication with various people within local communities</w:t>
      </w:r>
      <w:r w:rsidR="00D60740">
        <w:rPr>
          <w:rFonts w:ascii="Arial" w:hAnsi="Arial" w:cs="Arial"/>
        </w:rPr>
        <w:t xml:space="preserve"> </w:t>
      </w:r>
      <w:r w:rsidR="00D60740" w:rsidRPr="00D60740">
        <w:rPr>
          <w:rFonts w:ascii="Arial" w:hAnsi="Arial" w:cs="Arial"/>
        </w:rPr>
        <w:t>(Crawford and Lister</w:t>
      </w:r>
      <w:r w:rsidR="00D60740">
        <w:rPr>
          <w:rFonts w:ascii="Arial" w:hAnsi="Arial" w:cs="Arial"/>
        </w:rPr>
        <w:t>,</w:t>
      </w:r>
      <w:r w:rsidR="00D60740" w:rsidRPr="00D60740">
        <w:rPr>
          <w:rFonts w:ascii="Arial" w:hAnsi="Arial" w:cs="Arial"/>
        </w:rPr>
        <w:t xml:space="preserve"> 2004).</w:t>
      </w:r>
      <w:r w:rsidR="00D60740">
        <w:rPr>
          <w:rFonts w:ascii="Arial" w:hAnsi="Arial" w:cs="Arial"/>
        </w:rPr>
        <w:t xml:space="preserve"> </w:t>
      </w:r>
    </w:p>
    <w:p w14:paraId="38FF9B39" w14:textId="50086971" w:rsidR="007C26F9" w:rsidRDefault="00D60740" w:rsidP="007B64FC">
      <w:pPr>
        <w:spacing w:line="276" w:lineRule="auto"/>
        <w:ind w:right="531"/>
        <w:rPr>
          <w:rFonts w:ascii="Arial" w:hAnsi="Arial" w:cs="Arial"/>
        </w:rPr>
      </w:pPr>
      <w:r>
        <w:rPr>
          <w:rFonts w:ascii="Arial" w:hAnsi="Arial" w:cs="Arial"/>
        </w:rPr>
        <w:t xml:space="preserve">There </w:t>
      </w:r>
      <w:r w:rsidR="00271FED">
        <w:rPr>
          <w:rFonts w:ascii="Arial" w:hAnsi="Arial" w:cs="Arial"/>
        </w:rPr>
        <w:t>are</w:t>
      </w:r>
      <w:r>
        <w:rPr>
          <w:rFonts w:ascii="Arial" w:hAnsi="Arial" w:cs="Arial"/>
        </w:rPr>
        <w:t xml:space="preserve"> also the different</w:t>
      </w:r>
      <w:r w:rsidR="00271FED">
        <w:rPr>
          <w:rFonts w:ascii="Arial" w:hAnsi="Arial" w:cs="Arial"/>
        </w:rPr>
        <w:t xml:space="preserve"> </w:t>
      </w:r>
      <w:r w:rsidR="001D5904">
        <w:rPr>
          <w:rFonts w:ascii="Arial" w:hAnsi="Arial" w:cs="Arial"/>
        </w:rPr>
        <w:t>types of</w:t>
      </w:r>
      <w:r>
        <w:rPr>
          <w:rFonts w:ascii="Arial" w:hAnsi="Arial" w:cs="Arial"/>
        </w:rPr>
        <w:t xml:space="preserve"> culture</w:t>
      </w:r>
      <w:r w:rsidR="00271FED">
        <w:rPr>
          <w:rFonts w:ascii="Arial" w:hAnsi="Arial" w:cs="Arial"/>
        </w:rPr>
        <w:t xml:space="preserve"> </w:t>
      </w:r>
      <w:r>
        <w:rPr>
          <w:rFonts w:ascii="Arial" w:hAnsi="Arial" w:cs="Arial"/>
        </w:rPr>
        <w:t>communities who also are hard to reach due to how the police work in their countries</w:t>
      </w:r>
      <w:r w:rsidR="00271FED">
        <w:rPr>
          <w:rFonts w:ascii="Arial" w:hAnsi="Arial" w:cs="Arial"/>
        </w:rPr>
        <w:t xml:space="preserve"> and their religion.</w:t>
      </w:r>
      <w:r w:rsidR="001D5904">
        <w:rPr>
          <w:rFonts w:ascii="Arial" w:hAnsi="Arial" w:cs="Arial"/>
        </w:rPr>
        <w:t xml:space="preserve"> </w:t>
      </w:r>
      <w:r w:rsidR="00E60475">
        <w:rPr>
          <w:rFonts w:ascii="Arial" w:hAnsi="Arial" w:cs="Arial"/>
        </w:rPr>
        <w:t>I</w:t>
      </w:r>
      <w:r w:rsidR="001D5904">
        <w:rPr>
          <w:rFonts w:ascii="Arial" w:hAnsi="Arial" w:cs="Arial"/>
        </w:rPr>
        <w:t xml:space="preserve">n the </w:t>
      </w:r>
      <w:r w:rsidR="00E60475">
        <w:rPr>
          <w:rFonts w:ascii="Arial" w:hAnsi="Arial" w:cs="Arial"/>
        </w:rPr>
        <w:t>United States of America</w:t>
      </w:r>
      <w:r w:rsidR="001D5904">
        <w:rPr>
          <w:rFonts w:ascii="Arial" w:hAnsi="Arial" w:cs="Arial"/>
        </w:rPr>
        <w:t xml:space="preserve"> where </w:t>
      </w:r>
      <w:r w:rsidR="00BC4492">
        <w:rPr>
          <w:rFonts w:ascii="Arial" w:hAnsi="Arial" w:cs="Arial"/>
        </w:rPr>
        <w:t>the B</w:t>
      </w:r>
      <w:r w:rsidR="006B40BD">
        <w:rPr>
          <w:rFonts w:ascii="Arial" w:hAnsi="Arial" w:cs="Arial"/>
        </w:rPr>
        <w:t>AME</w:t>
      </w:r>
      <w:r w:rsidR="00BC4492">
        <w:rPr>
          <w:rFonts w:ascii="Arial" w:hAnsi="Arial" w:cs="Arial"/>
        </w:rPr>
        <w:t xml:space="preserve"> community is regularly being stop searched and assaulted by police and due to the media sharing these stories across the United Kingdom</w:t>
      </w:r>
      <w:r w:rsidR="00C22C35">
        <w:rPr>
          <w:rFonts w:ascii="Arial" w:hAnsi="Arial" w:cs="Arial"/>
        </w:rPr>
        <w:t xml:space="preserve">, there is </w:t>
      </w:r>
      <w:r w:rsidR="00E60475">
        <w:rPr>
          <w:rFonts w:ascii="Arial" w:hAnsi="Arial" w:cs="Arial"/>
        </w:rPr>
        <w:t xml:space="preserve">an increase </w:t>
      </w:r>
      <w:r w:rsidR="00BC4492">
        <w:rPr>
          <w:rFonts w:ascii="Arial" w:hAnsi="Arial" w:cs="Arial"/>
        </w:rPr>
        <w:t>in</w:t>
      </w:r>
      <w:r w:rsidR="00E60475">
        <w:rPr>
          <w:rFonts w:ascii="Arial" w:hAnsi="Arial" w:cs="Arial"/>
        </w:rPr>
        <w:t xml:space="preserve"> the Black Asian Minority Ethnic background communities felt they were</w:t>
      </w:r>
      <w:r w:rsidR="00BC4492">
        <w:rPr>
          <w:rFonts w:ascii="Arial" w:hAnsi="Arial" w:cs="Arial"/>
        </w:rPr>
        <w:t xml:space="preserve"> often</w:t>
      </w:r>
      <w:r w:rsidR="00E60475">
        <w:rPr>
          <w:rFonts w:ascii="Arial" w:hAnsi="Arial" w:cs="Arial"/>
        </w:rPr>
        <w:t xml:space="preserve"> being discriminated against due to their race</w:t>
      </w:r>
      <w:r w:rsidR="00C22C35">
        <w:rPr>
          <w:rFonts w:ascii="Arial" w:hAnsi="Arial" w:cs="Arial"/>
        </w:rPr>
        <w:t xml:space="preserve">, especially when they are being stopped by police officers </w:t>
      </w:r>
      <w:r w:rsidR="00BC4492">
        <w:rPr>
          <w:rFonts w:ascii="Arial" w:hAnsi="Arial" w:cs="Arial"/>
        </w:rPr>
        <w:t xml:space="preserve">in the United Kingdom. The BAME community also feel that they are being </w:t>
      </w:r>
      <w:r w:rsidR="00C22C35">
        <w:rPr>
          <w:rFonts w:ascii="Arial" w:hAnsi="Arial" w:cs="Arial"/>
        </w:rPr>
        <w:t>stereotype</w:t>
      </w:r>
      <w:r w:rsidR="00BC4492">
        <w:rPr>
          <w:rFonts w:ascii="Arial" w:hAnsi="Arial" w:cs="Arial"/>
        </w:rPr>
        <w:t>d</w:t>
      </w:r>
      <w:r w:rsidR="00C22C35">
        <w:rPr>
          <w:rFonts w:ascii="Arial" w:hAnsi="Arial" w:cs="Arial"/>
        </w:rPr>
        <w:t xml:space="preserve"> </w:t>
      </w:r>
      <w:r w:rsidR="00BC4492">
        <w:rPr>
          <w:rFonts w:ascii="Arial" w:hAnsi="Arial" w:cs="Arial"/>
        </w:rPr>
        <w:t>by because they are black, they</w:t>
      </w:r>
      <w:r w:rsidR="00C22C35">
        <w:rPr>
          <w:rFonts w:ascii="Arial" w:hAnsi="Arial" w:cs="Arial"/>
        </w:rPr>
        <w:t xml:space="preserve"> hav</w:t>
      </w:r>
      <w:r w:rsidR="00BC4492">
        <w:rPr>
          <w:rFonts w:ascii="Arial" w:hAnsi="Arial" w:cs="Arial"/>
        </w:rPr>
        <w:t>e</w:t>
      </w:r>
      <w:r w:rsidR="00C22C35">
        <w:rPr>
          <w:rFonts w:ascii="Arial" w:hAnsi="Arial" w:cs="Arial"/>
        </w:rPr>
        <w:t xml:space="preserve"> drugs or weapons on them.</w:t>
      </w:r>
      <w:r w:rsidR="00BC4492">
        <w:rPr>
          <w:rFonts w:ascii="Arial" w:hAnsi="Arial" w:cs="Arial"/>
        </w:rPr>
        <w:t xml:space="preserve"> In 2019, Police powers in relation to stop and search was relaxed. This caused The Guardian, 2019 concern as they stated the impact this may have on the community where trust and confidence levels are already low. The Guardian said ‘’Trust in the police and co-operation with them is often necessary for effective community policing, such changes may create broader issues’’. When communities have strong feelings like this, maintaining confidence and </w:t>
      </w:r>
      <w:r w:rsidR="006B40BD">
        <w:rPr>
          <w:rFonts w:ascii="Arial" w:hAnsi="Arial" w:cs="Arial"/>
        </w:rPr>
        <w:t xml:space="preserve">providing education to officers to ensure understanding will only in time build relationships. </w:t>
      </w:r>
    </w:p>
    <w:p w14:paraId="1284FFED" w14:textId="1FA5FFC3" w:rsidR="006E06D9" w:rsidRDefault="00C74D09" w:rsidP="007B64FC">
      <w:pPr>
        <w:spacing w:line="276" w:lineRule="auto"/>
        <w:ind w:right="531"/>
        <w:rPr>
          <w:rFonts w:ascii="Arial" w:hAnsi="Arial" w:cs="Arial"/>
        </w:rPr>
      </w:pPr>
      <w:r>
        <w:rPr>
          <w:rFonts w:ascii="Arial" w:hAnsi="Arial" w:cs="Arial"/>
        </w:rPr>
        <w:t>Despite efforts</w:t>
      </w:r>
      <w:r w:rsidR="00EA2D41">
        <w:rPr>
          <w:rFonts w:ascii="Arial" w:hAnsi="Arial" w:cs="Arial"/>
        </w:rPr>
        <w:t xml:space="preserve"> being</w:t>
      </w:r>
      <w:r>
        <w:rPr>
          <w:rFonts w:ascii="Arial" w:hAnsi="Arial" w:cs="Arial"/>
        </w:rPr>
        <w:t xml:space="preserve"> made by community policing PCSOs there is also a fear of retaliation of talking to the police within their own communities or distrust like </w:t>
      </w:r>
      <w:r w:rsidR="007C26F9">
        <w:rPr>
          <w:rFonts w:ascii="Arial" w:hAnsi="Arial" w:cs="Arial"/>
        </w:rPr>
        <w:t>with</w:t>
      </w:r>
      <w:r>
        <w:rPr>
          <w:rFonts w:ascii="Arial" w:hAnsi="Arial" w:cs="Arial"/>
        </w:rPr>
        <w:t>in the traveling community. Those within the traveller community often tend to deal with issues themselves rather than involving the police. Whilst this can be dangerous it also hard</w:t>
      </w:r>
      <w:r w:rsidR="006E06D9">
        <w:rPr>
          <w:rFonts w:ascii="Arial" w:hAnsi="Arial" w:cs="Arial"/>
        </w:rPr>
        <w:t xml:space="preserve"> for</w:t>
      </w:r>
      <w:r>
        <w:rPr>
          <w:rFonts w:ascii="Arial" w:hAnsi="Arial" w:cs="Arial"/>
        </w:rPr>
        <w:t xml:space="preserve"> the police to conduct </w:t>
      </w:r>
      <w:r w:rsidR="006E06D9">
        <w:rPr>
          <w:rFonts w:ascii="Arial" w:hAnsi="Arial" w:cs="Arial"/>
        </w:rPr>
        <w:t>their i</w:t>
      </w:r>
      <w:r>
        <w:rPr>
          <w:rFonts w:ascii="Arial" w:hAnsi="Arial" w:cs="Arial"/>
        </w:rPr>
        <w:t xml:space="preserve">nvestigations when things </w:t>
      </w:r>
      <w:r w:rsidR="006E06D9">
        <w:rPr>
          <w:rFonts w:ascii="Arial" w:hAnsi="Arial" w:cs="Arial"/>
        </w:rPr>
        <w:t xml:space="preserve">do </w:t>
      </w:r>
      <w:r>
        <w:rPr>
          <w:rFonts w:ascii="Arial" w:hAnsi="Arial" w:cs="Arial"/>
        </w:rPr>
        <w:t>go wrong. It is not clear why the trave</w:t>
      </w:r>
      <w:r w:rsidR="006E06D9">
        <w:rPr>
          <w:rFonts w:ascii="Arial" w:hAnsi="Arial" w:cs="Arial"/>
        </w:rPr>
        <w:t>l</w:t>
      </w:r>
      <w:r>
        <w:rPr>
          <w:rFonts w:ascii="Arial" w:hAnsi="Arial" w:cs="Arial"/>
        </w:rPr>
        <w:t>ling community</w:t>
      </w:r>
      <w:r w:rsidR="006E06D9">
        <w:rPr>
          <w:rFonts w:ascii="Arial" w:hAnsi="Arial" w:cs="Arial"/>
        </w:rPr>
        <w:t xml:space="preserve"> do not engage other than the traditionally they do not have good relationships with the police and because of this they tend to keep themselves to themselves (North Yorkshire Police, Fire and Crime Commissioner, No date). </w:t>
      </w:r>
    </w:p>
    <w:p w14:paraId="1BC0608F" w14:textId="054B92F9" w:rsidR="005906E5" w:rsidRPr="00B663B0" w:rsidRDefault="007C26F9" w:rsidP="00F26FB0">
      <w:pPr>
        <w:spacing w:line="276" w:lineRule="auto"/>
        <w:ind w:right="531"/>
        <w:rPr>
          <w:rFonts w:ascii="Arial" w:hAnsi="Arial" w:cs="Arial"/>
        </w:rPr>
      </w:pPr>
      <w:r>
        <w:rPr>
          <w:rFonts w:ascii="Arial" w:hAnsi="Arial" w:cs="Arial"/>
        </w:rPr>
        <w:t>In developing a conclusion, f</w:t>
      </w:r>
      <w:r w:rsidR="00196B2E">
        <w:rPr>
          <w:rFonts w:ascii="Arial" w:hAnsi="Arial" w:cs="Arial"/>
        </w:rPr>
        <w:t>ollowing the introduction of PCSOs and community policing, PCSOs have manage to build relationships with all communities and because of this in the location of Cherwell and West Oxfordshire regions, they have managed to obtain 431 intelligence reports and have carried out 72 stop and account where suspects have been forced to identify themselves to reduce and prevent crime</w:t>
      </w:r>
      <w:r>
        <w:rPr>
          <w:rFonts w:ascii="Arial" w:hAnsi="Arial" w:cs="Arial"/>
        </w:rPr>
        <w:t xml:space="preserve"> (Matt Wilkinson, 2007)</w:t>
      </w:r>
      <w:r w:rsidR="00196B2E">
        <w:rPr>
          <w:rFonts w:ascii="Arial" w:hAnsi="Arial" w:cs="Arial"/>
        </w:rPr>
        <w:t xml:space="preserve">. </w:t>
      </w:r>
      <w:r w:rsidR="00683445">
        <w:rPr>
          <w:rFonts w:ascii="Arial" w:hAnsi="Arial" w:cs="Arial"/>
        </w:rPr>
        <w:t xml:space="preserve">Whilst there is an improvement with the relationship between the police organisations and the public, when the police do get it wrong it does knock the public confidence which then has a </w:t>
      </w:r>
      <w:r w:rsidR="00B663B0">
        <w:rPr>
          <w:rFonts w:ascii="Arial" w:hAnsi="Arial" w:cs="Arial"/>
        </w:rPr>
        <w:t>knock-on</w:t>
      </w:r>
      <w:r w:rsidR="00683445">
        <w:rPr>
          <w:rFonts w:ascii="Arial" w:hAnsi="Arial" w:cs="Arial"/>
        </w:rPr>
        <w:t xml:space="preserve"> effort for the job role of the PCSOs. Sometimes this may not be repaired</w:t>
      </w:r>
      <w:r w:rsidR="00B663B0">
        <w:rPr>
          <w:rFonts w:ascii="Arial" w:hAnsi="Arial" w:cs="Arial"/>
        </w:rPr>
        <w:t xml:space="preserve"> and can </w:t>
      </w:r>
      <w:proofErr w:type="gramStart"/>
      <w:r w:rsidR="00B663B0">
        <w:rPr>
          <w:rFonts w:ascii="Arial" w:hAnsi="Arial" w:cs="Arial"/>
        </w:rPr>
        <w:t>actually make</w:t>
      </w:r>
      <w:proofErr w:type="gramEnd"/>
      <w:r w:rsidR="00B663B0">
        <w:rPr>
          <w:rFonts w:ascii="Arial" w:hAnsi="Arial" w:cs="Arial"/>
        </w:rPr>
        <w:t xml:space="preserve"> PCSOs a target for the public to verbally stress their views in meetings like the Policing, Communities together that resolves ongoing issues within the community. In relation to the travelling </w:t>
      </w:r>
      <w:r w:rsidR="00B663B0">
        <w:rPr>
          <w:rFonts w:ascii="Arial" w:hAnsi="Arial" w:cs="Arial"/>
        </w:rPr>
        <w:lastRenderedPageBreak/>
        <w:t>community there is an opinion that these bridges will never be fully built due to their tight knit community they have and the us and them wedge. This community almost always will deal with problems between themselves and sometimes this can go wrong which is when the police become involved, this is in a negative light where police are making arrests of suspects. The police organisation will always try to build up confidence and trust with all communities around us regardless of the barriers and without</w:t>
      </w:r>
      <w:r w:rsidR="00196B2E">
        <w:rPr>
          <w:rFonts w:ascii="Arial" w:hAnsi="Arial" w:cs="Arial"/>
        </w:rPr>
        <w:t xml:space="preserve"> the community the PCSOs would not have been able to do their</w:t>
      </w:r>
      <w:r w:rsidR="006731AA">
        <w:rPr>
          <w:rFonts w:ascii="Arial" w:hAnsi="Arial" w:cs="Arial"/>
        </w:rPr>
        <w:t xml:space="preserve"> effectively</w:t>
      </w:r>
      <w:r w:rsidR="00196B2E">
        <w:rPr>
          <w:rFonts w:ascii="Arial" w:hAnsi="Arial" w:cs="Arial"/>
        </w:rPr>
        <w:t xml:space="preserve"> job</w:t>
      </w:r>
      <w:r w:rsidR="006E06D9">
        <w:rPr>
          <w:rFonts w:ascii="Arial" w:hAnsi="Arial" w:cs="Arial"/>
        </w:rPr>
        <w:t>.</w:t>
      </w:r>
    </w:p>
    <w:p w14:paraId="2B8A9F4F" w14:textId="1AB25567" w:rsidR="00E04D3A" w:rsidRDefault="005906E5" w:rsidP="00E1025D">
      <w:pPr>
        <w:spacing w:line="276" w:lineRule="auto"/>
        <w:ind w:right="531"/>
        <w:rPr>
          <w:rFonts w:ascii="Arial" w:eastAsia="Times New Roman" w:hAnsi="Arial" w:cs="Arial"/>
          <w:lang w:eastAsia="en-GB"/>
        </w:rPr>
      </w:pPr>
      <w:r>
        <w:rPr>
          <w:rFonts w:ascii="Arial" w:eastAsia="Times New Roman" w:hAnsi="Arial" w:cs="Arial"/>
          <w:lang w:eastAsia="en-GB"/>
        </w:rPr>
        <w:t>Word Count:</w:t>
      </w:r>
      <w:r w:rsidR="00E1025D">
        <w:rPr>
          <w:rFonts w:ascii="Arial" w:eastAsia="Times New Roman" w:hAnsi="Arial" w:cs="Arial"/>
          <w:lang w:eastAsia="en-GB"/>
        </w:rPr>
        <w:t xml:space="preserve"> 1</w:t>
      </w:r>
      <w:r w:rsidR="00B663B0">
        <w:rPr>
          <w:rFonts w:ascii="Arial" w:eastAsia="Times New Roman" w:hAnsi="Arial" w:cs="Arial"/>
          <w:lang w:eastAsia="en-GB"/>
        </w:rPr>
        <w:t>874</w:t>
      </w:r>
    </w:p>
    <w:p w14:paraId="301AAD48" w14:textId="21E27BC6" w:rsidR="00E1025D" w:rsidRDefault="00E1025D" w:rsidP="00E1025D">
      <w:pPr>
        <w:spacing w:line="276" w:lineRule="auto"/>
        <w:ind w:right="531"/>
        <w:rPr>
          <w:rFonts w:ascii="Arial" w:eastAsia="Times New Roman" w:hAnsi="Arial" w:cs="Arial"/>
          <w:lang w:eastAsia="en-GB"/>
        </w:rPr>
      </w:pPr>
    </w:p>
    <w:p w14:paraId="1FFCC79F" w14:textId="69D5CF28" w:rsidR="005906E5" w:rsidRDefault="006E390C" w:rsidP="005906E5">
      <w:pPr>
        <w:spacing w:line="276" w:lineRule="auto"/>
        <w:ind w:right="531"/>
        <w:rPr>
          <w:rFonts w:ascii="Arial" w:eastAsia="Times New Roman" w:hAnsi="Arial" w:cs="Arial"/>
          <w:lang w:eastAsia="en-GB"/>
        </w:rPr>
      </w:pPr>
      <w:r>
        <w:rPr>
          <w:rFonts w:ascii="Arial" w:eastAsia="Times New Roman" w:hAnsi="Arial" w:cs="Arial"/>
          <w:lang w:eastAsia="en-GB"/>
        </w:rPr>
        <w:t>Question 2:</w:t>
      </w:r>
    </w:p>
    <w:p w14:paraId="044F4594" w14:textId="0BB3255A" w:rsidR="00687035" w:rsidRPr="006E390C" w:rsidRDefault="00E517ED" w:rsidP="006E390C">
      <w:pPr>
        <w:spacing w:after="360" w:line="240" w:lineRule="auto"/>
        <w:rPr>
          <w:rFonts w:ascii="Arial" w:eastAsia="Times New Roman" w:hAnsi="Arial" w:cs="Arial"/>
          <w:color w:val="000000"/>
          <w:spacing w:val="3"/>
          <w:sz w:val="27"/>
          <w:szCs w:val="27"/>
          <w:lang w:eastAsia="en-GB"/>
        </w:rPr>
      </w:pPr>
      <w:r w:rsidRPr="006E390C">
        <w:rPr>
          <w:rFonts w:ascii="Arial" w:eastAsia="Times New Roman" w:hAnsi="Arial" w:cs="Arial"/>
          <w:lang w:eastAsia="en-GB"/>
        </w:rPr>
        <w:t xml:space="preserve">Police investigations can be very complex to conduct due to its nature which is why </w:t>
      </w:r>
      <w:r w:rsidR="00994937" w:rsidRPr="006E390C">
        <w:rPr>
          <w:rFonts w:ascii="Arial" w:eastAsia="Times New Roman" w:hAnsi="Arial" w:cs="Arial"/>
          <w:lang w:eastAsia="en-GB"/>
        </w:rPr>
        <w:t xml:space="preserve">the </w:t>
      </w:r>
      <w:r w:rsidR="00683445" w:rsidRPr="006E390C">
        <w:rPr>
          <w:rFonts w:ascii="Arial" w:eastAsia="Times New Roman" w:hAnsi="Arial" w:cs="Arial"/>
          <w:lang w:eastAsia="en-GB"/>
        </w:rPr>
        <w:t xml:space="preserve">most police forces </w:t>
      </w:r>
      <w:r w:rsidRPr="006E390C">
        <w:rPr>
          <w:rFonts w:ascii="Arial" w:eastAsia="Times New Roman" w:hAnsi="Arial" w:cs="Arial"/>
          <w:lang w:eastAsia="en-GB"/>
        </w:rPr>
        <w:t xml:space="preserve">have </w:t>
      </w:r>
      <w:r w:rsidR="00683445" w:rsidRPr="006E390C">
        <w:rPr>
          <w:rFonts w:ascii="Arial" w:eastAsia="Times New Roman" w:hAnsi="Arial" w:cs="Arial"/>
          <w:lang w:eastAsia="en-GB"/>
        </w:rPr>
        <w:t xml:space="preserve">various </w:t>
      </w:r>
      <w:r w:rsidRPr="006E390C">
        <w:rPr>
          <w:rFonts w:ascii="Arial" w:eastAsia="Times New Roman" w:hAnsi="Arial" w:cs="Arial"/>
          <w:lang w:eastAsia="en-GB"/>
        </w:rPr>
        <w:t xml:space="preserve">specialist </w:t>
      </w:r>
      <w:r w:rsidR="00683445" w:rsidRPr="006E390C">
        <w:rPr>
          <w:rFonts w:ascii="Arial" w:eastAsia="Times New Roman" w:hAnsi="Arial" w:cs="Arial"/>
          <w:lang w:eastAsia="en-GB"/>
        </w:rPr>
        <w:t xml:space="preserve">investigation </w:t>
      </w:r>
      <w:r w:rsidRPr="006E390C">
        <w:rPr>
          <w:rFonts w:ascii="Arial" w:eastAsia="Times New Roman" w:hAnsi="Arial" w:cs="Arial"/>
          <w:lang w:eastAsia="en-GB"/>
        </w:rPr>
        <w:t>departments</w:t>
      </w:r>
      <w:r w:rsidR="00683445" w:rsidRPr="006E390C">
        <w:rPr>
          <w:rFonts w:ascii="Arial" w:eastAsia="Times New Roman" w:hAnsi="Arial" w:cs="Arial"/>
          <w:lang w:eastAsia="en-GB"/>
        </w:rPr>
        <w:t>, such as intelligence, covert policing teams and major crime. These are a value source of information about different investigative techniques (College of Policing, 2021). They</w:t>
      </w:r>
      <w:r w:rsidR="00994937" w:rsidRPr="006E390C">
        <w:rPr>
          <w:rFonts w:ascii="Arial" w:eastAsia="Times New Roman" w:hAnsi="Arial" w:cs="Arial"/>
          <w:lang w:eastAsia="en-GB"/>
        </w:rPr>
        <w:t xml:space="preserve"> are also there to</w:t>
      </w:r>
      <w:r w:rsidRPr="006E390C">
        <w:rPr>
          <w:rFonts w:ascii="Arial" w:eastAsia="Times New Roman" w:hAnsi="Arial" w:cs="Arial"/>
          <w:lang w:eastAsia="en-GB"/>
        </w:rPr>
        <w:t xml:space="preserve"> help</w:t>
      </w:r>
      <w:r w:rsidR="00994937" w:rsidRPr="006E390C">
        <w:rPr>
          <w:rFonts w:ascii="Arial" w:eastAsia="Times New Roman" w:hAnsi="Arial" w:cs="Arial"/>
          <w:lang w:eastAsia="en-GB"/>
        </w:rPr>
        <w:t xml:space="preserve"> the</w:t>
      </w:r>
      <w:r w:rsidRPr="006E390C">
        <w:rPr>
          <w:rFonts w:ascii="Arial" w:eastAsia="Times New Roman" w:hAnsi="Arial" w:cs="Arial"/>
          <w:lang w:eastAsia="en-GB"/>
        </w:rPr>
        <w:t xml:space="preserve"> </w:t>
      </w:r>
      <w:r w:rsidR="00994937" w:rsidRPr="006E390C">
        <w:rPr>
          <w:rFonts w:ascii="Arial" w:eastAsia="Times New Roman" w:hAnsi="Arial" w:cs="Arial"/>
          <w:lang w:eastAsia="en-GB"/>
        </w:rPr>
        <w:t>front-line</w:t>
      </w:r>
      <w:r w:rsidRPr="006E390C">
        <w:rPr>
          <w:rFonts w:ascii="Arial" w:eastAsia="Times New Roman" w:hAnsi="Arial" w:cs="Arial"/>
          <w:lang w:eastAsia="en-GB"/>
        </w:rPr>
        <w:t xml:space="preserve"> </w:t>
      </w:r>
      <w:r w:rsidR="00994937" w:rsidRPr="006E390C">
        <w:rPr>
          <w:rFonts w:ascii="Arial" w:eastAsia="Times New Roman" w:hAnsi="Arial" w:cs="Arial"/>
          <w:lang w:eastAsia="en-GB"/>
        </w:rPr>
        <w:t xml:space="preserve">response </w:t>
      </w:r>
      <w:r w:rsidRPr="006E390C">
        <w:rPr>
          <w:rFonts w:ascii="Arial" w:eastAsia="Times New Roman" w:hAnsi="Arial" w:cs="Arial"/>
          <w:lang w:eastAsia="en-GB"/>
        </w:rPr>
        <w:t>officers</w:t>
      </w:r>
      <w:r w:rsidR="00994937" w:rsidRPr="006E390C">
        <w:rPr>
          <w:rFonts w:ascii="Arial" w:eastAsia="Times New Roman" w:hAnsi="Arial" w:cs="Arial"/>
          <w:lang w:eastAsia="en-GB"/>
        </w:rPr>
        <w:t xml:space="preserve"> to reduce workload and to help</w:t>
      </w:r>
      <w:r w:rsidRPr="006E390C">
        <w:rPr>
          <w:rFonts w:ascii="Arial" w:eastAsia="Times New Roman" w:hAnsi="Arial" w:cs="Arial"/>
          <w:lang w:eastAsia="en-GB"/>
        </w:rPr>
        <w:t xml:space="preserve"> with their expertise</w:t>
      </w:r>
      <w:r w:rsidR="00994937" w:rsidRPr="006E390C">
        <w:rPr>
          <w:rFonts w:ascii="Arial" w:eastAsia="Times New Roman" w:hAnsi="Arial" w:cs="Arial"/>
          <w:lang w:eastAsia="en-GB"/>
        </w:rPr>
        <w:t xml:space="preserve"> </w:t>
      </w:r>
      <w:r w:rsidR="00683445" w:rsidRPr="006E390C">
        <w:rPr>
          <w:rFonts w:ascii="Arial" w:eastAsia="Times New Roman" w:hAnsi="Arial" w:cs="Arial"/>
          <w:lang w:eastAsia="en-GB"/>
        </w:rPr>
        <w:t xml:space="preserve">because they have had </w:t>
      </w:r>
      <w:r w:rsidR="00687035" w:rsidRPr="006E390C">
        <w:rPr>
          <w:rFonts w:ascii="Arial" w:eastAsia="Times New Roman" w:hAnsi="Arial" w:cs="Arial"/>
          <w:lang w:eastAsia="en-GB"/>
        </w:rPr>
        <w:t>a</w:t>
      </w:r>
      <w:r w:rsidR="00994937" w:rsidRPr="006E390C">
        <w:rPr>
          <w:rFonts w:ascii="Arial" w:eastAsia="Times New Roman" w:hAnsi="Arial" w:cs="Arial"/>
          <w:lang w:eastAsia="en-GB"/>
        </w:rPr>
        <w:t xml:space="preserve"> higher</w:t>
      </w:r>
      <w:r w:rsidR="00687035" w:rsidRPr="006E390C">
        <w:rPr>
          <w:rFonts w:ascii="Arial" w:eastAsia="Times New Roman" w:hAnsi="Arial" w:cs="Arial"/>
          <w:lang w:eastAsia="en-GB"/>
        </w:rPr>
        <w:t xml:space="preserve"> level of</w:t>
      </w:r>
      <w:r w:rsidR="00994937" w:rsidRPr="006E390C">
        <w:rPr>
          <w:rFonts w:ascii="Arial" w:eastAsia="Times New Roman" w:hAnsi="Arial" w:cs="Arial"/>
          <w:lang w:eastAsia="en-GB"/>
        </w:rPr>
        <w:t xml:space="preserve"> training in relation to investigation</w:t>
      </w:r>
      <w:r w:rsidR="00683445" w:rsidRPr="006E390C">
        <w:rPr>
          <w:rFonts w:ascii="Arial" w:eastAsia="Times New Roman" w:hAnsi="Arial" w:cs="Arial"/>
          <w:lang w:eastAsia="en-GB"/>
        </w:rPr>
        <w:t xml:space="preserve"> skills.</w:t>
      </w:r>
      <w:r w:rsidR="00994937" w:rsidRPr="006E390C">
        <w:rPr>
          <w:rFonts w:ascii="Arial" w:eastAsia="Times New Roman" w:hAnsi="Arial" w:cs="Arial"/>
          <w:lang w:eastAsia="en-GB"/>
        </w:rPr>
        <w:t xml:space="preserve"> Training is provided to employee’s dependant on the type of crimes police officers are going to be exposed to which is called</w:t>
      </w:r>
      <w:r w:rsidR="00687035" w:rsidRPr="006E390C">
        <w:rPr>
          <w:rFonts w:ascii="Arial" w:eastAsia="Times New Roman" w:hAnsi="Arial" w:cs="Arial"/>
          <w:lang w:eastAsia="en-GB"/>
        </w:rPr>
        <w:t xml:space="preserve"> Professional investigation Programme (</w:t>
      </w:r>
      <w:r w:rsidR="00994937" w:rsidRPr="006E390C">
        <w:rPr>
          <w:rFonts w:ascii="Arial" w:eastAsia="Times New Roman" w:hAnsi="Arial" w:cs="Arial"/>
          <w:lang w:eastAsia="en-GB"/>
        </w:rPr>
        <w:t>PIP</w:t>
      </w:r>
      <w:r w:rsidR="00687035" w:rsidRPr="006E390C">
        <w:rPr>
          <w:rFonts w:ascii="Arial" w:eastAsia="Times New Roman" w:hAnsi="Arial" w:cs="Arial"/>
          <w:lang w:eastAsia="en-GB"/>
        </w:rPr>
        <w:t>)</w:t>
      </w:r>
      <w:r w:rsidR="00994937" w:rsidRPr="006E390C">
        <w:rPr>
          <w:rFonts w:ascii="Arial" w:eastAsia="Times New Roman" w:hAnsi="Arial" w:cs="Arial"/>
          <w:lang w:eastAsia="en-GB"/>
        </w:rPr>
        <w:t>.</w:t>
      </w:r>
      <w:r w:rsidR="00687035" w:rsidRPr="006E390C">
        <w:rPr>
          <w:rFonts w:ascii="Arial" w:eastAsia="Times New Roman" w:hAnsi="Arial" w:cs="Arial"/>
          <w:lang w:eastAsia="en-GB"/>
        </w:rPr>
        <w:t xml:space="preserve"> </w:t>
      </w:r>
      <w:r w:rsidR="00687035" w:rsidRPr="006E390C">
        <w:rPr>
          <w:rFonts w:ascii="Arial" w:eastAsia="Times New Roman" w:hAnsi="Arial" w:cs="Arial"/>
          <w:lang w:eastAsia="en-GB"/>
        </w:rPr>
        <w:t>The Professionalising Investigation Programme (PIP) seeks to ensure that staff members are qualified to perform the highest calibre investigations by providing them with the necessary training, skills, and accreditation. Initially, it was presented as a national policing CBA lead initiative, commissioned by the Home Office in collaboration with the College of Policing and Skills for Justice</w:t>
      </w:r>
      <w:r w:rsidR="009156F5" w:rsidRPr="006E390C">
        <w:rPr>
          <w:rFonts w:ascii="Arial" w:eastAsia="Times New Roman" w:hAnsi="Arial" w:cs="Arial"/>
          <w:lang w:eastAsia="en-GB"/>
        </w:rPr>
        <w:t xml:space="preserve"> </w:t>
      </w:r>
      <w:r w:rsidR="00687035" w:rsidRPr="006E390C">
        <w:rPr>
          <w:rFonts w:ascii="Arial" w:eastAsia="Times New Roman" w:hAnsi="Arial" w:cs="Arial"/>
          <w:lang w:eastAsia="en-GB"/>
        </w:rPr>
        <w:t>(College of Policing, (2022)</w:t>
      </w:r>
      <w:r w:rsidR="009156F5" w:rsidRPr="006E390C">
        <w:rPr>
          <w:rFonts w:ascii="Arial" w:eastAsia="Times New Roman" w:hAnsi="Arial" w:cs="Arial"/>
          <w:lang w:eastAsia="en-GB"/>
        </w:rPr>
        <w:t xml:space="preserve">. </w:t>
      </w:r>
      <w:r w:rsidR="00994937" w:rsidRPr="006E390C">
        <w:rPr>
          <w:rFonts w:ascii="Arial" w:eastAsia="Times New Roman" w:hAnsi="Arial" w:cs="Arial"/>
          <w:lang w:eastAsia="en-GB"/>
        </w:rPr>
        <w:t>Every warranted Police officer dependent on their training level are trained at a PIP level which stands for ‘Professionalising Investigation Programme’ (College of Policing, 2022).</w:t>
      </w:r>
      <w:r w:rsidR="00994937" w:rsidRPr="006E390C">
        <w:rPr>
          <w:rFonts w:ascii="Arial" w:eastAsia="Times New Roman" w:hAnsi="Arial" w:cs="Arial"/>
          <w:lang w:eastAsia="en-GB"/>
        </w:rPr>
        <w:t xml:space="preserve"> Although the different departments all investigate volume and priority crime it is the mitigating factors that influence what department investigates the crime</w:t>
      </w:r>
      <w:r w:rsidR="0034262D" w:rsidRPr="006E390C">
        <w:rPr>
          <w:rFonts w:ascii="Arial" w:eastAsia="Times New Roman" w:hAnsi="Arial" w:cs="Arial"/>
          <w:lang w:eastAsia="en-GB"/>
        </w:rPr>
        <w:t xml:space="preserve"> and the training PIP level requirement, for example, PIP </w:t>
      </w:r>
      <w:r w:rsidR="00687035" w:rsidRPr="006E390C">
        <w:rPr>
          <w:rFonts w:ascii="Arial" w:eastAsia="Times New Roman" w:hAnsi="Arial" w:cs="Arial"/>
          <w:lang w:eastAsia="en-GB"/>
        </w:rPr>
        <w:t>l</w:t>
      </w:r>
      <w:r w:rsidR="0034262D" w:rsidRPr="006E390C">
        <w:rPr>
          <w:rFonts w:ascii="Arial" w:eastAsia="Times New Roman" w:hAnsi="Arial" w:cs="Arial"/>
          <w:lang w:eastAsia="en-GB"/>
        </w:rPr>
        <w:t xml:space="preserve">evel 1 </w:t>
      </w:r>
      <w:r w:rsidR="00687035" w:rsidRPr="006E390C">
        <w:rPr>
          <w:rFonts w:ascii="Arial" w:eastAsia="Times New Roman" w:hAnsi="Arial" w:cs="Arial"/>
          <w:lang w:eastAsia="en-GB"/>
        </w:rPr>
        <w:t xml:space="preserve">investigation is to investigate priority and volume crime, PIP level 2 is for more serious and complex investigations, PIP level 3 is for major investigations and PIP level 4 is strategic management and highly complex investigations (College of Policing, 2022). </w:t>
      </w:r>
    </w:p>
    <w:p w14:paraId="7A2B27E8" w14:textId="3FC29660" w:rsidR="00E1025D" w:rsidRDefault="00E517ED" w:rsidP="005906E5">
      <w:pPr>
        <w:spacing w:line="276" w:lineRule="auto"/>
        <w:ind w:right="531"/>
        <w:rPr>
          <w:rFonts w:ascii="Arial" w:eastAsia="Times New Roman" w:hAnsi="Arial" w:cs="Arial"/>
          <w:lang w:eastAsia="en-GB"/>
        </w:rPr>
      </w:pPr>
      <w:r>
        <w:rPr>
          <w:rFonts w:ascii="Arial" w:eastAsia="Times New Roman" w:hAnsi="Arial" w:cs="Arial"/>
          <w:lang w:eastAsia="en-GB"/>
        </w:rPr>
        <w:t xml:space="preserve">Volume crime is currently defined </w:t>
      </w:r>
      <w:r w:rsidR="004A7285">
        <w:rPr>
          <w:rFonts w:ascii="Arial" w:eastAsia="Times New Roman" w:hAnsi="Arial" w:cs="Arial"/>
          <w:lang w:eastAsia="en-GB"/>
        </w:rPr>
        <w:t xml:space="preserve">by National Policing Improvement Agency </w:t>
      </w:r>
      <w:r w:rsidR="0052400C">
        <w:rPr>
          <w:rFonts w:ascii="Arial" w:eastAsia="Times New Roman" w:hAnsi="Arial" w:cs="Arial"/>
          <w:lang w:eastAsia="en-GB"/>
        </w:rPr>
        <w:t>as a</w:t>
      </w:r>
      <w:r w:rsidR="0052400C" w:rsidRPr="0052400C">
        <w:rPr>
          <w:rFonts w:ascii="Arial" w:eastAsia="Times New Roman" w:hAnsi="Arial" w:cs="Arial"/>
          <w:lang w:eastAsia="en-GB"/>
        </w:rPr>
        <w:t>ny crime that significantly affects the neighbourhood and the ability of the local police to combat it due to its sheer volume is referred to as a volume crime</w:t>
      </w:r>
      <w:r w:rsidR="0052400C">
        <w:rPr>
          <w:rFonts w:ascii="Arial" w:eastAsia="Times New Roman" w:hAnsi="Arial" w:cs="Arial"/>
          <w:lang w:eastAsia="en-GB"/>
        </w:rPr>
        <w:t xml:space="preserve">. This </w:t>
      </w:r>
      <w:r w:rsidR="004A7285">
        <w:rPr>
          <w:rFonts w:ascii="Arial" w:eastAsia="Times New Roman" w:hAnsi="Arial" w:cs="Arial"/>
          <w:lang w:eastAsia="en-GB"/>
        </w:rPr>
        <w:t xml:space="preserve">may </w:t>
      </w:r>
      <w:r w:rsidR="0052400C">
        <w:rPr>
          <w:rFonts w:ascii="Arial" w:eastAsia="Times New Roman" w:hAnsi="Arial" w:cs="Arial"/>
          <w:lang w:eastAsia="en-GB"/>
        </w:rPr>
        <w:t xml:space="preserve">also include priority crime for example, burglary, vehicle related criminality or </w:t>
      </w:r>
      <w:r w:rsidR="0052400C">
        <w:rPr>
          <w:rFonts w:ascii="Arial" w:eastAsia="Times New Roman" w:hAnsi="Arial" w:cs="Arial"/>
          <w:lang w:eastAsia="en-GB"/>
        </w:rPr>
        <w:t>robbery</w:t>
      </w:r>
      <w:r w:rsidR="0052400C">
        <w:rPr>
          <w:rFonts w:ascii="Arial" w:eastAsia="Times New Roman" w:hAnsi="Arial" w:cs="Arial"/>
          <w:lang w:eastAsia="en-GB"/>
        </w:rPr>
        <w:t xml:space="preserve">, this may also include criminal damage or assaults if there is a mitigating factor (National Policing Improvement Agency, 2009). </w:t>
      </w:r>
      <w:r>
        <w:rPr>
          <w:rFonts w:ascii="Arial" w:eastAsia="Times New Roman" w:hAnsi="Arial" w:cs="Arial"/>
          <w:lang w:eastAsia="en-GB"/>
        </w:rPr>
        <w:t xml:space="preserve">The difference being that </w:t>
      </w:r>
      <w:r w:rsidR="00356CE6">
        <w:rPr>
          <w:rFonts w:ascii="Arial" w:eastAsia="Times New Roman" w:hAnsi="Arial" w:cs="Arial"/>
          <w:lang w:eastAsia="en-GB"/>
        </w:rPr>
        <w:t xml:space="preserve">volume crime are crimes that are often </w:t>
      </w:r>
      <w:r w:rsidR="0052400C">
        <w:rPr>
          <w:rFonts w:ascii="Arial" w:eastAsia="Times New Roman" w:hAnsi="Arial" w:cs="Arial"/>
          <w:lang w:eastAsia="en-GB"/>
        </w:rPr>
        <w:t>committed,</w:t>
      </w:r>
      <w:r w:rsidR="00356CE6">
        <w:rPr>
          <w:rFonts w:ascii="Arial" w:eastAsia="Times New Roman" w:hAnsi="Arial" w:cs="Arial"/>
          <w:lang w:eastAsia="en-GB"/>
        </w:rPr>
        <w:t xml:space="preserve"> and priority crimes are crimes the police service categorise as a problem that is having an affect on the community. </w:t>
      </w:r>
    </w:p>
    <w:p w14:paraId="53B61006" w14:textId="77777777" w:rsidR="00C743F9" w:rsidRDefault="00CD5E90" w:rsidP="00CD5E90">
      <w:pPr>
        <w:spacing w:line="276" w:lineRule="auto"/>
        <w:ind w:right="531"/>
        <w:rPr>
          <w:rFonts w:ascii="Arial" w:hAnsi="Arial" w:cs="Arial"/>
          <w:color w:val="000000"/>
          <w:spacing w:val="3"/>
        </w:rPr>
      </w:pPr>
      <w:r>
        <w:rPr>
          <w:rFonts w:ascii="Arial" w:eastAsia="Times New Roman" w:hAnsi="Arial" w:cs="Arial"/>
          <w:lang w:eastAsia="en-GB"/>
        </w:rPr>
        <w:t>Investigation is defined as ‘’</w:t>
      </w:r>
      <w:r w:rsidRPr="005D5DF2">
        <w:rPr>
          <w:rFonts w:ascii="Arial" w:hAnsi="Arial" w:cs="Arial"/>
          <w:color w:val="000000"/>
          <w:spacing w:val="3"/>
        </w:rPr>
        <w:t>An investigation conducted by police officers with a view to it being ascertained whether a person should be charged with an offence, or whether a person charged with an offence is guilty of it</w:t>
      </w:r>
      <w:r w:rsidR="005D5DF2">
        <w:rPr>
          <w:rFonts w:ascii="Arial" w:hAnsi="Arial" w:cs="Arial"/>
          <w:color w:val="000000"/>
          <w:spacing w:val="3"/>
        </w:rPr>
        <w:t xml:space="preserve"> (Code of Practice to the Criminal Procedure an investigation Act, 1996). Under the legalisation persons investigating crimes are</w:t>
      </w:r>
      <w:r w:rsidR="00200ACB">
        <w:rPr>
          <w:rFonts w:ascii="Arial" w:hAnsi="Arial" w:cs="Arial"/>
          <w:color w:val="000000"/>
          <w:spacing w:val="3"/>
        </w:rPr>
        <w:t xml:space="preserve"> govern to what they can and cannot investigate because of a person’s human rights (Human rights </w:t>
      </w:r>
      <w:r w:rsidR="00BC3059">
        <w:rPr>
          <w:rFonts w:ascii="Arial" w:hAnsi="Arial" w:cs="Arial"/>
          <w:color w:val="000000"/>
          <w:spacing w:val="3"/>
        </w:rPr>
        <w:t>A</w:t>
      </w:r>
      <w:r w:rsidR="00200ACB">
        <w:rPr>
          <w:rFonts w:ascii="Arial" w:hAnsi="Arial" w:cs="Arial"/>
          <w:color w:val="000000"/>
          <w:spacing w:val="3"/>
        </w:rPr>
        <w:t xml:space="preserve">ct, 1998). </w:t>
      </w:r>
      <w:r w:rsidR="00200ACB" w:rsidRPr="00200ACB">
        <w:rPr>
          <w:rFonts w:ascii="Arial" w:hAnsi="Arial" w:cs="Arial"/>
          <w:color w:val="000000"/>
          <w:spacing w:val="3"/>
        </w:rPr>
        <w:t xml:space="preserve">The actions </w:t>
      </w:r>
      <w:r w:rsidR="00200ACB">
        <w:rPr>
          <w:rFonts w:ascii="Arial" w:hAnsi="Arial" w:cs="Arial"/>
          <w:color w:val="000000"/>
          <w:spacing w:val="3"/>
        </w:rPr>
        <w:t>completed</w:t>
      </w:r>
      <w:r w:rsidR="00200ACB" w:rsidRPr="00200ACB">
        <w:rPr>
          <w:rFonts w:ascii="Arial" w:hAnsi="Arial" w:cs="Arial"/>
          <w:color w:val="000000"/>
          <w:spacing w:val="3"/>
        </w:rPr>
        <w:t xml:space="preserve"> during an investigation must be appropriate for the crime being </w:t>
      </w:r>
      <w:proofErr w:type="gramStart"/>
      <w:r w:rsidR="00200ACB" w:rsidRPr="00200ACB">
        <w:rPr>
          <w:rFonts w:ascii="Arial" w:hAnsi="Arial" w:cs="Arial"/>
          <w:color w:val="000000"/>
          <w:spacing w:val="3"/>
        </w:rPr>
        <w:t>looked into</w:t>
      </w:r>
      <w:proofErr w:type="gramEnd"/>
      <w:r w:rsidR="00200ACB" w:rsidRPr="00200ACB">
        <w:rPr>
          <w:rFonts w:ascii="Arial" w:hAnsi="Arial" w:cs="Arial"/>
          <w:color w:val="000000"/>
          <w:spacing w:val="3"/>
        </w:rPr>
        <w:t xml:space="preserve"> and must consider the cultural and social sensitivities of the area</w:t>
      </w:r>
      <w:r w:rsidR="00200ACB">
        <w:rPr>
          <w:rFonts w:ascii="Arial" w:hAnsi="Arial" w:cs="Arial"/>
          <w:color w:val="000000"/>
          <w:spacing w:val="3"/>
        </w:rPr>
        <w:t xml:space="preserve"> otherwise it may constitute as a </w:t>
      </w:r>
      <w:r w:rsidR="00200ACB">
        <w:rPr>
          <w:rFonts w:ascii="Arial" w:hAnsi="Arial" w:cs="Arial"/>
          <w:color w:val="000000"/>
          <w:spacing w:val="3"/>
        </w:rPr>
        <w:lastRenderedPageBreak/>
        <w:t>breach of their right</w:t>
      </w:r>
      <w:r w:rsidR="00BC3059">
        <w:rPr>
          <w:rFonts w:ascii="Arial" w:hAnsi="Arial" w:cs="Arial"/>
          <w:color w:val="000000"/>
          <w:spacing w:val="3"/>
        </w:rPr>
        <w:t xml:space="preserve">s (College of Policing, 2022). </w:t>
      </w:r>
      <w:r w:rsidR="00200ACB">
        <w:rPr>
          <w:rFonts w:ascii="Arial" w:hAnsi="Arial" w:cs="Arial"/>
          <w:color w:val="000000"/>
          <w:spacing w:val="3"/>
        </w:rPr>
        <w:t xml:space="preserve">There are </w:t>
      </w:r>
      <w:proofErr w:type="gramStart"/>
      <w:r w:rsidR="00200ACB">
        <w:rPr>
          <w:rFonts w:ascii="Arial" w:hAnsi="Arial" w:cs="Arial"/>
          <w:color w:val="000000"/>
          <w:spacing w:val="3"/>
        </w:rPr>
        <w:t>a number of</w:t>
      </w:r>
      <w:proofErr w:type="gramEnd"/>
      <w:r w:rsidR="00200ACB">
        <w:rPr>
          <w:rFonts w:ascii="Arial" w:hAnsi="Arial" w:cs="Arial"/>
          <w:color w:val="000000"/>
          <w:spacing w:val="3"/>
        </w:rPr>
        <w:t xml:space="preserve"> methods that are taken during the investigation stage. If you look at the offence of robbery under Section 9a of the theft act 1968, this offence is under the definition of volume and priority crime due to the large number of reports and the impact it has on the community. </w:t>
      </w:r>
    </w:p>
    <w:p w14:paraId="211C46DF" w14:textId="59DF8050" w:rsidR="00C743F9" w:rsidRDefault="00200ACB" w:rsidP="00CD5E90">
      <w:pPr>
        <w:spacing w:line="276" w:lineRule="auto"/>
        <w:ind w:right="531"/>
        <w:rPr>
          <w:rFonts w:ascii="Arial" w:hAnsi="Arial" w:cs="Arial"/>
          <w:color w:val="000000"/>
          <w:spacing w:val="3"/>
        </w:rPr>
      </w:pPr>
      <w:r>
        <w:rPr>
          <w:rFonts w:ascii="Arial" w:hAnsi="Arial" w:cs="Arial"/>
          <w:color w:val="000000"/>
          <w:spacing w:val="3"/>
        </w:rPr>
        <w:t xml:space="preserve">To </w:t>
      </w:r>
      <w:proofErr w:type="gramStart"/>
      <w:r>
        <w:rPr>
          <w:rFonts w:ascii="Arial" w:hAnsi="Arial" w:cs="Arial"/>
          <w:color w:val="000000"/>
          <w:spacing w:val="3"/>
        </w:rPr>
        <w:t>conduct an investigation</w:t>
      </w:r>
      <w:proofErr w:type="gramEnd"/>
      <w:r>
        <w:rPr>
          <w:rFonts w:ascii="Arial" w:hAnsi="Arial" w:cs="Arial"/>
          <w:color w:val="000000"/>
          <w:spacing w:val="3"/>
        </w:rPr>
        <w:t xml:space="preserve"> with </w:t>
      </w:r>
      <w:r w:rsidR="000B58A6">
        <w:rPr>
          <w:rFonts w:ascii="Arial" w:hAnsi="Arial" w:cs="Arial"/>
          <w:color w:val="000000"/>
          <w:spacing w:val="3"/>
        </w:rPr>
        <w:t>any</w:t>
      </w:r>
      <w:r>
        <w:rPr>
          <w:rFonts w:ascii="Arial" w:hAnsi="Arial" w:cs="Arial"/>
          <w:color w:val="000000"/>
          <w:spacing w:val="3"/>
        </w:rPr>
        <w:t xml:space="preserve"> offence is</w:t>
      </w:r>
      <w:r w:rsidR="000B58A6">
        <w:rPr>
          <w:rFonts w:ascii="Arial" w:hAnsi="Arial" w:cs="Arial"/>
          <w:color w:val="000000"/>
          <w:spacing w:val="3"/>
        </w:rPr>
        <w:t xml:space="preserve"> that when </w:t>
      </w:r>
      <w:r>
        <w:rPr>
          <w:rFonts w:ascii="Arial" w:hAnsi="Arial" w:cs="Arial"/>
          <w:color w:val="000000"/>
          <w:spacing w:val="3"/>
        </w:rPr>
        <w:t xml:space="preserve">a report has been made </w:t>
      </w:r>
      <w:r w:rsidR="000B58A6">
        <w:rPr>
          <w:rFonts w:ascii="Arial" w:hAnsi="Arial" w:cs="Arial"/>
          <w:color w:val="000000"/>
          <w:spacing w:val="3"/>
        </w:rPr>
        <w:t xml:space="preserve">to the police, </w:t>
      </w:r>
      <w:r>
        <w:rPr>
          <w:rFonts w:ascii="Arial" w:hAnsi="Arial" w:cs="Arial"/>
          <w:color w:val="000000"/>
          <w:spacing w:val="3"/>
        </w:rPr>
        <w:t xml:space="preserve">officers would </w:t>
      </w:r>
      <w:r w:rsidR="000B58A6">
        <w:rPr>
          <w:rFonts w:ascii="Arial" w:hAnsi="Arial" w:cs="Arial"/>
          <w:color w:val="000000"/>
          <w:spacing w:val="3"/>
        </w:rPr>
        <w:t xml:space="preserve">then go </w:t>
      </w:r>
      <w:r>
        <w:rPr>
          <w:rFonts w:ascii="Arial" w:hAnsi="Arial" w:cs="Arial"/>
          <w:color w:val="000000"/>
          <w:spacing w:val="3"/>
        </w:rPr>
        <w:t>and speak with the victim</w:t>
      </w:r>
      <w:r w:rsidR="000B58A6">
        <w:rPr>
          <w:rFonts w:ascii="Arial" w:hAnsi="Arial" w:cs="Arial"/>
          <w:color w:val="000000"/>
          <w:spacing w:val="3"/>
        </w:rPr>
        <w:t xml:space="preserve"> and/or witnesses</w:t>
      </w:r>
      <w:r>
        <w:rPr>
          <w:rFonts w:ascii="Arial" w:hAnsi="Arial" w:cs="Arial"/>
          <w:color w:val="000000"/>
          <w:spacing w:val="3"/>
        </w:rPr>
        <w:t xml:space="preserve"> to complete the golden hour</w:t>
      </w:r>
      <w:r w:rsidR="000B58A6">
        <w:rPr>
          <w:rFonts w:ascii="Arial" w:hAnsi="Arial" w:cs="Arial"/>
          <w:color w:val="000000"/>
          <w:spacing w:val="3"/>
        </w:rPr>
        <w:t xml:space="preserve"> enquires,</w:t>
      </w:r>
      <w:r>
        <w:rPr>
          <w:rFonts w:ascii="Arial" w:hAnsi="Arial" w:cs="Arial"/>
          <w:color w:val="000000"/>
          <w:spacing w:val="3"/>
        </w:rPr>
        <w:t xml:space="preserve"> dependant on when the offence was committed.</w:t>
      </w:r>
      <w:r w:rsidR="009019E9">
        <w:rPr>
          <w:rFonts w:ascii="Arial" w:hAnsi="Arial" w:cs="Arial"/>
          <w:color w:val="000000"/>
          <w:spacing w:val="3"/>
        </w:rPr>
        <w:t xml:space="preserve"> </w:t>
      </w:r>
    </w:p>
    <w:p w14:paraId="0497E1EE" w14:textId="21BA5C3B" w:rsidR="00C96388" w:rsidRDefault="00C743F9" w:rsidP="00CD5E90">
      <w:pPr>
        <w:spacing w:line="276" w:lineRule="auto"/>
        <w:ind w:right="531"/>
        <w:rPr>
          <w:rFonts w:ascii="Arial" w:hAnsi="Arial" w:cs="Arial"/>
          <w:color w:val="000000"/>
          <w:spacing w:val="3"/>
        </w:rPr>
      </w:pPr>
      <w:r>
        <w:rPr>
          <w:rFonts w:ascii="Arial" w:hAnsi="Arial" w:cs="Arial"/>
          <w:color w:val="000000"/>
          <w:spacing w:val="3"/>
        </w:rPr>
        <w:t>‘’The golden hour term</w:t>
      </w:r>
      <w:r w:rsidRPr="00C743F9">
        <w:rPr>
          <w:rFonts w:ascii="Arial" w:hAnsi="Arial" w:cs="Arial"/>
          <w:color w:val="000000"/>
          <w:spacing w:val="3"/>
        </w:rPr>
        <w:t xml:space="preserve"> is the term used for the period immediately after an offence has been committed, when material is readily available in high volumes to the police</w:t>
      </w:r>
      <w:r>
        <w:rPr>
          <w:rFonts w:ascii="Arial" w:hAnsi="Arial" w:cs="Arial"/>
          <w:color w:val="000000"/>
          <w:spacing w:val="3"/>
        </w:rPr>
        <w:t>’’</w:t>
      </w:r>
      <w:r w:rsidRPr="00C743F9">
        <w:rPr>
          <w:rFonts w:ascii="Arial" w:hAnsi="Arial" w:cs="Arial"/>
          <w:color w:val="000000"/>
          <w:spacing w:val="3"/>
        </w:rPr>
        <w:t xml:space="preserve"> (College of Policing, 2021)</w:t>
      </w:r>
      <w:r>
        <w:rPr>
          <w:rFonts w:ascii="Arial" w:hAnsi="Arial" w:cs="Arial"/>
          <w:color w:val="000000"/>
          <w:spacing w:val="3"/>
        </w:rPr>
        <w:t>.</w:t>
      </w:r>
      <w:r w:rsidR="000B58A6">
        <w:rPr>
          <w:rFonts w:ascii="Arial" w:hAnsi="Arial" w:cs="Arial"/>
          <w:color w:val="000000"/>
          <w:spacing w:val="3"/>
        </w:rPr>
        <w:t xml:space="preserve"> </w:t>
      </w:r>
      <w:r w:rsidR="000B58A6" w:rsidRPr="000B58A6">
        <w:rPr>
          <w:rFonts w:ascii="Arial" w:hAnsi="Arial" w:cs="Arial"/>
          <w:color w:val="000000"/>
          <w:spacing w:val="3"/>
        </w:rPr>
        <w:t xml:space="preserve">The golden hour </w:t>
      </w:r>
      <w:r w:rsidR="000B58A6">
        <w:rPr>
          <w:rFonts w:ascii="Arial" w:hAnsi="Arial" w:cs="Arial"/>
          <w:color w:val="000000"/>
          <w:spacing w:val="3"/>
        </w:rPr>
        <w:t>practice</w:t>
      </w:r>
      <w:r w:rsidR="000B58A6" w:rsidRPr="000B58A6">
        <w:rPr>
          <w:rFonts w:ascii="Arial" w:hAnsi="Arial" w:cs="Arial"/>
          <w:color w:val="000000"/>
          <w:spacing w:val="3"/>
        </w:rPr>
        <w:t xml:space="preserve"> will assist investigators </w:t>
      </w:r>
      <w:r w:rsidR="000B58A6">
        <w:rPr>
          <w:rFonts w:ascii="Arial" w:hAnsi="Arial" w:cs="Arial"/>
          <w:color w:val="000000"/>
          <w:spacing w:val="3"/>
        </w:rPr>
        <w:t xml:space="preserve">to </w:t>
      </w:r>
      <w:r w:rsidR="000B58A6" w:rsidRPr="000B58A6">
        <w:rPr>
          <w:rFonts w:ascii="Arial" w:hAnsi="Arial" w:cs="Arial"/>
          <w:color w:val="000000"/>
          <w:spacing w:val="3"/>
        </w:rPr>
        <w:t xml:space="preserve">collect the most important information possible. However, it is not always possible to obtain </w:t>
      </w:r>
      <w:proofErr w:type="gramStart"/>
      <w:r w:rsidR="000B58A6" w:rsidRPr="000B58A6">
        <w:rPr>
          <w:rFonts w:ascii="Arial" w:hAnsi="Arial" w:cs="Arial"/>
          <w:color w:val="000000"/>
          <w:spacing w:val="3"/>
        </w:rPr>
        <w:t>all of</w:t>
      </w:r>
      <w:proofErr w:type="gramEnd"/>
      <w:r w:rsidR="000B58A6" w:rsidRPr="000B58A6">
        <w:rPr>
          <w:rFonts w:ascii="Arial" w:hAnsi="Arial" w:cs="Arial"/>
          <w:color w:val="000000"/>
          <w:spacing w:val="3"/>
        </w:rPr>
        <w:t xml:space="preserve"> the evidence produced by the offence since some physical evidence may be lost or destroyed</w:t>
      </w:r>
      <w:r w:rsidR="000B58A6">
        <w:rPr>
          <w:rFonts w:ascii="Arial" w:hAnsi="Arial" w:cs="Arial"/>
          <w:color w:val="000000"/>
          <w:spacing w:val="3"/>
        </w:rPr>
        <w:t xml:space="preserve"> by possible adverse weather</w:t>
      </w:r>
      <w:r w:rsidR="000B58A6" w:rsidRPr="000B58A6">
        <w:rPr>
          <w:rFonts w:ascii="Arial" w:hAnsi="Arial" w:cs="Arial"/>
          <w:color w:val="000000"/>
          <w:spacing w:val="3"/>
        </w:rPr>
        <w:t>, witnesses may not be able to be located</w:t>
      </w:r>
      <w:r w:rsidR="000B58A6">
        <w:rPr>
          <w:rFonts w:ascii="Arial" w:hAnsi="Arial" w:cs="Arial"/>
          <w:color w:val="000000"/>
          <w:spacing w:val="3"/>
        </w:rPr>
        <w:t xml:space="preserve"> as they may have left the scene</w:t>
      </w:r>
      <w:r w:rsidR="000B58A6" w:rsidRPr="000B58A6">
        <w:rPr>
          <w:rFonts w:ascii="Arial" w:hAnsi="Arial" w:cs="Arial"/>
          <w:color w:val="000000"/>
          <w:spacing w:val="3"/>
        </w:rPr>
        <w:t>, there may be information that is only known by the offender and that person does not share it with anyone else</w:t>
      </w:r>
      <w:r w:rsidR="000B58A6">
        <w:rPr>
          <w:rFonts w:ascii="Arial" w:hAnsi="Arial" w:cs="Arial"/>
          <w:color w:val="000000"/>
          <w:spacing w:val="3"/>
        </w:rPr>
        <w:t xml:space="preserve"> (College of Policing, 2021). </w:t>
      </w:r>
      <w:r w:rsidR="009019E9">
        <w:rPr>
          <w:rFonts w:ascii="Arial" w:hAnsi="Arial" w:cs="Arial"/>
          <w:color w:val="000000"/>
          <w:spacing w:val="3"/>
        </w:rPr>
        <w:t>It is important that t</w:t>
      </w:r>
      <w:r w:rsidR="009019E9" w:rsidRPr="00BC3059">
        <w:rPr>
          <w:rFonts w:ascii="Arial" w:hAnsi="Arial" w:cs="Arial"/>
          <w:color w:val="000000"/>
          <w:spacing w:val="3"/>
        </w:rPr>
        <w:t xml:space="preserve">he effectiveness of the investigation, whether </w:t>
      </w:r>
      <w:r w:rsidR="009019E9">
        <w:rPr>
          <w:rFonts w:ascii="Arial" w:hAnsi="Arial" w:cs="Arial"/>
          <w:color w:val="000000"/>
          <w:spacing w:val="3"/>
        </w:rPr>
        <w:t xml:space="preserve">it is </w:t>
      </w:r>
      <w:r w:rsidR="009019E9" w:rsidRPr="00BC3059">
        <w:rPr>
          <w:rFonts w:ascii="Arial" w:hAnsi="Arial" w:cs="Arial"/>
          <w:color w:val="000000"/>
          <w:spacing w:val="3"/>
        </w:rPr>
        <w:t xml:space="preserve">carried out </w:t>
      </w:r>
      <w:r w:rsidR="009019E9">
        <w:rPr>
          <w:rFonts w:ascii="Arial" w:hAnsi="Arial" w:cs="Arial"/>
          <w:color w:val="000000"/>
          <w:spacing w:val="3"/>
        </w:rPr>
        <w:t xml:space="preserve">in </w:t>
      </w:r>
      <w:r w:rsidR="009019E9" w:rsidRPr="00BC3059">
        <w:rPr>
          <w:rFonts w:ascii="Arial" w:hAnsi="Arial" w:cs="Arial"/>
          <w:color w:val="000000"/>
          <w:spacing w:val="3"/>
        </w:rPr>
        <w:t>person or over the phone, is a key element in obtaining information that helps identify a crime. It may be difficult to locate and gather information, therefore it is crucial that individuals who carry out the initial investigation make sure nothing is lost. It is crucial that an investigator acquire information from the person who took the first report once the case has been assigned to them. Investigators should conduct extensive investigations and not make the mistake of assuming that a crime cannot be solved or that another person will finish the inquiry later</w:t>
      </w:r>
      <w:r w:rsidR="009019E9">
        <w:rPr>
          <w:rFonts w:ascii="Arial" w:hAnsi="Arial" w:cs="Arial"/>
          <w:color w:val="000000"/>
          <w:spacing w:val="3"/>
        </w:rPr>
        <w:t xml:space="preserve"> (College of Policing, 2021)</w:t>
      </w:r>
      <w:r w:rsidR="009019E9">
        <w:rPr>
          <w:rFonts w:ascii="Arial" w:eastAsia="Times New Roman" w:hAnsi="Arial" w:cs="Arial"/>
          <w:lang w:eastAsia="en-GB"/>
        </w:rPr>
        <w:t xml:space="preserve">. </w:t>
      </w:r>
      <w:r w:rsidR="00200ACB">
        <w:rPr>
          <w:rFonts w:ascii="Arial" w:hAnsi="Arial" w:cs="Arial"/>
          <w:color w:val="000000"/>
          <w:spacing w:val="3"/>
        </w:rPr>
        <w:t xml:space="preserve">In this case for the example the matter incident has just happened. Immediately Police </w:t>
      </w:r>
      <w:r w:rsidR="00BC3059">
        <w:rPr>
          <w:rFonts w:ascii="Arial" w:hAnsi="Arial" w:cs="Arial"/>
          <w:color w:val="000000"/>
          <w:spacing w:val="3"/>
        </w:rPr>
        <w:t xml:space="preserve">will be looking for a suspect with the description provide to police by the victim. When officers attend a burglary there are normally forensic opportunities and more so if the suspect is located. </w:t>
      </w:r>
      <w:r w:rsidR="009019E9">
        <w:rPr>
          <w:rFonts w:ascii="Arial" w:hAnsi="Arial" w:cs="Arial"/>
          <w:color w:val="000000"/>
          <w:spacing w:val="3"/>
        </w:rPr>
        <w:t>These opportunities</w:t>
      </w:r>
      <w:r w:rsidR="00BC3059">
        <w:rPr>
          <w:rFonts w:ascii="Arial" w:hAnsi="Arial" w:cs="Arial"/>
          <w:color w:val="000000"/>
          <w:spacing w:val="3"/>
        </w:rPr>
        <w:t xml:space="preserve"> would mean seizure of clothing, fingerprints and any items used to commit the offence</w:t>
      </w:r>
      <w:r w:rsidR="009019E9">
        <w:rPr>
          <w:rFonts w:ascii="Arial" w:hAnsi="Arial" w:cs="Arial"/>
          <w:color w:val="000000"/>
          <w:spacing w:val="3"/>
        </w:rPr>
        <w:t>. By seizing these forensic opportunities, it can form as part of gathering evidence as part of the investigation into the criminal offence. If these opportunities and routine investitive actions are not complete thoroughly is the different between a case being successfully prosecuted in court or whether the defendant wal</w:t>
      </w:r>
      <w:r w:rsidR="00C96388">
        <w:rPr>
          <w:rFonts w:ascii="Arial" w:hAnsi="Arial" w:cs="Arial"/>
          <w:color w:val="000000"/>
          <w:spacing w:val="3"/>
        </w:rPr>
        <w:t xml:space="preserve">ks away from being held accountable for their actions. </w:t>
      </w:r>
    </w:p>
    <w:p w14:paraId="3DF8771A" w14:textId="77777777" w:rsidR="00C26A58" w:rsidRDefault="00683445" w:rsidP="005906E5">
      <w:pPr>
        <w:spacing w:line="276" w:lineRule="auto"/>
        <w:ind w:right="531"/>
        <w:rPr>
          <w:rFonts w:ascii="Arial" w:eastAsia="Times New Roman" w:hAnsi="Arial" w:cs="Arial"/>
          <w:lang w:eastAsia="en-GB"/>
        </w:rPr>
      </w:pPr>
      <w:r>
        <w:rPr>
          <w:rFonts w:ascii="Arial" w:hAnsi="Arial" w:cs="Arial"/>
          <w:color w:val="000000"/>
          <w:spacing w:val="3"/>
        </w:rPr>
        <w:t>I</w:t>
      </w:r>
      <w:r w:rsidR="00C96388">
        <w:rPr>
          <w:rFonts w:ascii="Arial" w:hAnsi="Arial" w:cs="Arial"/>
          <w:color w:val="000000"/>
          <w:spacing w:val="3"/>
        </w:rPr>
        <w:t xml:space="preserve">n a case a suspect has not been identified following the golden hour enquires, investigators should </w:t>
      </w:r>
      <w:r w:rsidR="00C96388" w:rsidRPr="00C96388">
        <w:rPr>
          <w:rFonts w:ascii="Arial" w:eastAsia="Times New Roman" w:hAnsi="Arial" w:cs="Arial"/>
          <w:lang w:eastAsia="en-GB"/>
        </w:rPr>
        <w:t>look at other methods in cases where routine investigative actions have not been successful in obtaining enough information. However, this does not imply that the high legal standards and integrity demanded of investigators should be subverted. Instead, it may be necessary to use creative thinking to choose the best course of action to advance an investigation</w:t>
      </w:r>
      <w:r w:rsidR="00C96388">
        <w:rPr>
          <w:rFonts w:ascii="Arial" w:eastAsia="Times New Roman" w:hAnsi="Arial" w:cs="Arial"/>
          <w:lang w:eastAsia="en-GB"/>
        </w:rPr>
        <w:t xml:space="preserve"> (College of Policing, 2021). </w:t>
      </w:r>
      <w:r w:rsidRPr="00683445">
        <w:rPr>
          <w:rFonts w:ascii="Arial" w:eastAsia="Times New Roman" w:hAnsi="Arial" w:cs="Arial"/>
          <w:lang w:eastAsia="en-GB"/>
        </w:rPr>
        <w:t>Investigators must be open to the thoughts and experiences of everyone else. When attempting to determine the most appropriate course of action to pursue in any given case, investigators should consult with colleagues and supervisors because they are easily available sources of investigative information</w:t>
      </w:r>
      <w:r>
        <w:rPr>
          <w:rFonts w:ascii="Arial" w:eastAsia="Times New Roman" w:hAnsi="Arial" w:cs="Arial"/>
          <w:lang w:eastAsia="en-GB"/>
        </w:rPr>
        <w:t xml:space="preserve"> (College of Policing, 2021).</w:t>
      </w:r>
      <w:r w:rsidR="00FB462D">
        <w:rPr>
          <w:rFonts w:ascii="Arial" w:eastAsia="Times New Roman" w:hAnsi="Arial" w:cs="Arial"/>
          <w:lang w:eastAsia="en-GB"/>
        </w:rPr>
        <w:t xml:space="preserve"> There is also an issue on the success of the investigation as the </w:t>
      </w:r>
      <w:proofErr w:type="gramStart"/>
      <w:r w:rsidR="00FB462D">
        <w:rPr>
          <w:rFonts w:ascii="Arial" w:eastAsia="Times New Roman" w:hAnsi="Arial" w:cs="Arial"/>
          <w:lang w:eastAsia="en-GB"/>
        </w:rPr>
        <w:t>Home</w:t>
      </w:r>
      <w:proofErr w:type="gramEnd"/>
      <w:r w:rsidR="00FB462D">
        <w:rPr>
          <w:rFonts w:ascii="Arial" w:eastAsia="Times New Roman" w:hAnsi="Arial" w:cs="Arial"/>
          <w:lang w:eastAsia="en-GB"/>
        </w:rPr>
        <w:t xml:space="preserve"> Office research state that it is often studies show and </w:t>
      </w:r>
      <w:r w:rsidR="005C2FA4" w:rsidRPr="005C2FA4">
        <w:rPr>
          <w:rFonts w:ascii="Arial" w:eastAsia="Times New Roman" w:hAnsi="Arial" w:cs="Arial"/>
          <w:lang w:eastAsia="en-GB"/>
        </w:rPr>
        <w:t xml:space="preserve">regularly documents the dependence of the police and the </w:t>
      </w:r>
      <w:r w:rsidR="005C2FA4" w:rsidRPr="005C2FA4">
        <w:rPr>
          <w:rFonts w:ascii="Arial" w:eastAsia="Times New Roman" w:hAnsi="Arial" w:cs="Arial"/>
          <w:lang w:eastAsia="en-GB"/>
        </w:rPr>
        <w:lastRenderedPageBreak/>
        <w:t>general public in preventing and resolving crimes, and the current work aims to closely examine the numerous features. The relationships can take numerous different shapes and may be related to general issues, such as how willing different communities are to provide police with information about criminals, or to specific issues, such as "timeliness" (for example, the police are obviously presented with very real chances to solve crimes if they respond quickly, but there is little point in rushing to crime scenes if the offence is discovered long after it was committed</w:t>
      </w:r>
      <w:r w:rsidR="005C2FA4">
        <w:rPr>
          <w:rFonts w:ascii="Arial" w:eastAsia="Times New Roman" w:hAnsi="Arial" w:cs="Arial"/>
          <w:lang w:eastAsia="en-GB"/>
        </w:rPr>
        <w:t xml:space="preserve"> </w:t>
      </w:r>
      <w:r w:rsidR="00FB462D">
        <w:rPr>
          <w:rFonts w:ascii="Arial" w:eastAsia="Times New Roman" w:hAnsi="Arial" w:cs="Arial"/>
          <w:lang w:eastAsia="en-GB"/>
        </w:rPr>
        <w:t>(Home Office, 2005).</w:t>
      </w:r>
    </w:p>
    <w:p w14:paraId="52F08F64" w14:textId="2968FFFC" w:rsidR="00E1025D" w:rsidRDefault="00FB462D" w:rsidP="005906E5">
      <w:pPr>
        <w:spacing w:line="276" w:lineRule="auto"/>
        <w:ind w:right="531"/>
        <w:rPr>
          <w:rFonts w:ascii="Arial" w:eastAsia="Times New Roman" w:hAnsi="Arial" w:cs="Arial"/>
          <w:lang w:eastAsia="en-GB"/>
        </w:rPr>
      </w:pPr>
      <w:r>
        <w:rPr>
          <w:rFonts w:ascii="Arial" w:eastAsia="Times New Roman" w:hAnsi="Arial" w:cs="Arial"/>
          <w:lang w:eastAsia="en-GB"/>
        </w:rPr>
        <w:t xml:space="preserve">Whilst some police officers agree with the </w:t>
      </w:r>
      <w:proofErr w:type="gramStart"/>
      <w:r>
        <w:rPr>
          <w:rFonts w:ascii="Arial" w:eastAsia="Times New Roman" w:hAnsi="Arial" w:cs="Arial"/>
          <w:lang w:eastAsia="en-GB"/>
        </w:rPr>
        <w:t>Home</w:t>
      </w:r>
      <w:proofErr w:type="gramEnd"/>
      <w:r>
        <w:rPr>
          <w:rFonts w:ascii="Arial" w:eastAsia="Times New Roman" w:hAnsi="Arial" w:cs="Arial"/>
          <w:lang w:eastAsia="en-GB"/>
        </w:rPr>
        <w:t xml:space="preserve"> Office comments in relation to not rushing to the crime scene, this attitude can have an impact on how the victim views the police on how effectively they are dealing with the crime. As The guardian paper notes that crimes are not being reported as previous years </w:t>
      </w:r>
      <w:proofErr w:type="gramStart"/>
      <w:r>
        <w:rPr>
          <w:rFonts w:ascii="Arial" w:eastAsia="Times New Roman" w:hAnsi="Arial" w:cs="Arial"/>
          <w:lang w:eastAsia="en-GB"/>
        </w:rPr>
        <w:t>as a result of</w:t>
      </w:r>
      <w:proofErr w:type="gramEnd"/>
      <w:r>
        <w:rPr>
          <w:rFonts w:ascii="Arial" w:eastAsia="Times New Roman" w:hAnsi="Arial" w:cs="Arial"/>
          <w:lang w:eastAsia="en-GB"/>
        </w:rPr>
        <w:t xml:space="preserve"> the public losing confidence in the police (The Guardian, 2020). </w:t>
      </w:r>
      <w:r w:rsidR="00737B13">
        <w:rPr>
          <w:rFonts w:ascii="Arial" w:eastAsia="Times New Roman" w:hAnsi="Arial" w:cs="Arial"/>
          <w:lang w:eastAsia="en-GB"/>
        </w:rPr>
        <w:t xml:space="preserve">It also does note that following an inspection by the HMICFRS who regularly investigate all police services across England and Wales as an independent body, stated that ‘’The likelihood of the police bringing someone to justice following a criminal investigation is decreasing’’ (The Guardian, 2020). Whilst the Police enjoy a high level of support from the community it can often be undermined in some instances between different communities as they are losing confidence in the police and the effectiveness in the way police are using their powers (College of Policing, 2022). Whilst </w:t>
      </w:r>
      <w:r w:rsidR="00F47191">
        <w:rPr>
          <w:rFonts w:ascii="Arial" w:eastAsia="Times New Roman" w:hAnsi="Arial" w:cs="Arial"/>
          <w:lang w:eastAsia="en-GB"/>
        </w:rPr>
        <w:t>investigating a</w:t>
      </w:r>
      <w:r w:rsidR="00737B13">
        <w:rPr>
          <w:rFonts w:ascii="Arial" w:eastAsia="Times New Roman" w:hAnsi="Arial" w:cs="Arial"/>
          <w:lang w:eastAsia="en-GB"/>
        </w:rPr>
        <w:t xml:space="preserve"> volume crime, there is the risk of potential bias and attitudes from a police officer. </w:t>
      </w:r>
      <w:r w:rsidR="00F47191">
        <w:rPr>
          <w:rFonts w:ascii="Arial" w:eastAsia="Times New Roman" w:hAnsi="Arial" w:cs="Arial"/>
          <w:lang w:eastAsia="en-GB"/>
        </w:rPr>
        <w:t xml:space="preserve">As part of an investigate into </w:t>
      </w:r>
      <w:r w:rsidR="003F0E9C">
        <w:rPr>
          <w:rFonts w:ascii="Arial" w:eastAsia="Times New Roman" w:hAnsi="Arial" w:cs="Arial"/>
          <w:lang w:eastAsia="en-GB"/>
        </w:rPr>
        <w:t xml:space="preserve">the </w:t>
      </w:r>
      <w:r w:rsidR="00F47191">
        <w:rPr>
          <w:rFonts w:ascii="Arial" w:eastAsia="Times New Roman" w:hAnsi="Arial" w:cs="Arial"/>
          <w:lang w:eastAsia="en-GB"/>
        </w:rPr>
        <w:t>immediate crim</w:t>
      </w:r>
      <w:r w:rsidR="003F0E9C">
        <w:rPr>
          <w:rFonts w:ascii="Arial" w:eastAsia="Times New Roman" w:hAnsi="Arial" w:cs="Arial"/>
          <w:lang w:eastAsia="en-GB"/>
        </w:rPr>
        <w:t>inal activity</w:t>
      </w:r>
      <w:r w:rsidR="00F47191">
        <w:rPr>
          <w:rFonts w:ascii="Arial" w:eastAsia="Times New Roman" w:hAnsi="Arial" w:cs="Arial"/>
          <w:lang w:eastAsia="en-GB"/>
        </w:rPr>
        <w:t xml:space="preserve">, the first thing police officers conduct is a search of the area to locate the suspect as close as possible to the location of the offence and to reduce the risk of evidence being lost. Officers may come across a member of the public and stereotype due to </w:t>
      </w:r>
      <w:r w:rsidR="00301BD7">
        <w:rPr>
          <w:rFonts w:ascii="Arial" w:eastAsia="Times New Roman" w:hAnsi="Arial" w:cs="Arial"/>
          <w:lang w:eastAsia="en-GB"/>
        </w:rPr>
        <w:t xml:space="preserve">their own </w:t>
      </w:r>
      <w:r w:rsidR="00F47191">
        <w:rPr>
          <w:rFonts w:ascii="Arial" w:eastAsia="Times New Roman" w:hAnsi="Arial" w:cs="Arial"/>
          <w:lang w:eastAsia="en-GB"/>
        </w:rPr>
        <w:t xml:space="preserve">attitudes </w:t>
      </w:r>
      <w:r w:rsidR="00301BD7">
        <w:rPr>
          <w:rFonts w:ascii="Arial" w:eastAsia="Times New Roman" w:hAnsi="Arial" w:cs="Arial"/>
          <w:lang w:eastAsia="en-GB"/>
        </w:rPr>
        <w:t>and bias, whether this is unconscious or not and complete a stop search using their powers.</w:t>
      </w:r>
      <w:r w:rsidR="003F0E9C">
        <w:rPr>
          <w:rFonts w:ascii="Arial" w:eastAsia="Times New Roman" w:hAnsi="Arial" w:cs="Arial"/>
          <w:lang w:eastAsia="en-GB"/>
        </w:rPr>
        <w:t xml:space="preserve"> This can result in searching the wrong person and can delay the immediate golden hour investigations. Richard Bennett from the College of Policing has </w:t>
      </w:r>
      <w:proofErr w:type="gramStart"/>
      <w:r w:rsidR="003F0E9C">
        <w:rPr>
          <w:rFonts w:ascii="Arial" w:eastAsia="Times New Roman" w:hAnsi="Arial" w:cs="Arial"/>
          <w:lang w:eastAsia="en-GB"/>
        </w:rPr>
        <w:t>made a suggestion</w:t>
      </w:r>
      <w:proofErr w:type="gramEnd"/>
      <w:r w:rsidR="003F0E9C">
        <w:rPr>
          <w:rFonts w:ascii="Arial" w:eastAsia="Times New Roman" w:hAnsi="Arial" w:cs="Arial"/>
          <w:lang w:eastAsia="en-GB"/>
        </w:rPr>
        <w:t xml:space="preserve"> to The Guardian that officers should think before acting, He said ‘’Our assumption is that every single person has biases. But the important thing if you’re someone acting on behalf of the state and exercising your powers is to recognise those biases and to ensure they do not impact on your decision-making’’. (The Guardian, 2016).</w:t>
      </w:r>
      <w:r w:rsidR="00C26A58">
        <w:rPr>
          <w:rFonts w:ascii="Arial" w:eastAsia="Times New Roman" w:hAnsi="Arial" w:cs="Arial"/>
          <w:lang w:eastAsia="en-GB"/>
        </w:rPr>
        <w:t xml:space="preserve"> There is also the potential of lazy officers who have had a lot of experience dealing with volume crimes and potentially have not seen many positive outcomes in the criminal justice system due to losing evidence because of adverse weather effects. This can </w:t>
      </w:r>
      <w:proofErr w:type="gramStart"/>
      <w:r w:rsidR="00C26A58">
        <w:rPr>
          <w:rFonts w:ascii="Arial" w:eastAsia="Times New Roman" w:hAnsi="Arial" w:cs="Arial"/>
          <w:lang w:eastAsia="en-GB"/>
        </w:rPr>
        <w:t>have an effect on</w:t>
      </w:r>
      <w:proofErr w:type="gramEnd"/>
      <w:r w:rsidR="00C26A58">
        <w:rPr>
          <w:rFonts w:ascii="Arial" w:eastAsia="Times New Roman" w:hAnsi="Arial" w:cs="Arial"/>
          <w:lang w:eastAsia="en-GB"/>
        </w:rPr>
        <w:t xml:space="preserve"> how the officer conducts their investigation, that then effects how the victim or witnesses feel with regards to reporting the crime. </w:t>
      </w:r>
    </w:p>
    <w:p w14:paraId="3C312257" w14:textId="122ECE40" w:rsidR="00C26A58" w:rsidRDefault="00C26A58" w:rsidP="005906E5">
      <w:pPr>
        <w:spacing w:line="276" w:lineRule="auto"/>
        <w:ind w:right="531"/>
        <w:rPr>
          <w:rFonts w:ascii="Arial" w:eastAsia="Times New Roman" w:hAnsi="Arial" w:cs="Arial"/>
          <w:lang w:eastAsia="en-GB"/>
        </w:rPr>
      </w:pPr>
      <w:r>
        <w:rPr>
          <w:rFonts w:ascii="Arial" w:eastAsia="Times New Roman" w:hAnsi="Arial" w:cs="Arial"/>
          <w:lang w:eastAsia="en-GB"/>
        </w:rPr>
        <w:t>Upon conclusion after assess</w:t>
      </w:r>
      <w:r w:rsidR="00693559">
        <w:rPr>
          <w:rFonts w:ascii="Arial" w:eastAsia="Times New Roman" w:hAnsi="Arial" w:cs="Arial"/>
          <w:lang w:eastAsia="en-GB"/>
        </w:rPr>
        <w:t>ing</w:t>
      </w:r>
      <w:r>
        <w:rPr>
          <w:rFonts w:ascii="Arial" w:eastAsia="Times New Roman" w:hAnsi="Arial" w:cs="Arial"/>
          <w:lang w:eastAsia="en-GB"/>
        </w:rPr>
        <w:t xml:space="preserve"> the different methods of investigation, there is a clear need for having the appropriate training for volume crimes, whilst </w:t>
      </w:r>
      <w:r w:rsidR="00693559">
        <w:rPr>
          <w:rFonts w:ascii="Arial" w:eastAsia="Times New Roman" w:hAnsi="Arial" w:cs="Arial"/>
          <w:lang w:eastAsia="en-GB"/>
        </w:rPr>
        <w:t>different departments have different PIP level training, it also comes down to experience of the officer completing the investigation, a new police officer is still learning the different procedures and how to complete the paperwork required. They are also still learning the different types of forensic opportunities that are out there and the different styles of investigating. It is evident from news articles that victims and witnesses of crimes are no longer reporting crimes as often as they were previously</w:t>
      </w:r>
      <w:r w:rsidR="009D5608">
        <w:rPr>
          <w:rFonts w:ascii="Arial" w:eastAsia="Times New Roman" w:hAnsi="Arial" w:cs="Arial"/>
          <w:lang w:eastAsia="en-GB"/>
        </w:rPr>
        <w:t xml:space="preserve"> (BBC News, 2020)</w:t>
      </w:r>
      <w:r w:rsidR="00693559">
        <w:rPr>
          <w:rFonts w:ascii="Arial" w:eastAsia="Times New Roman" w:hAnsi="Arial" w:cs="Arial"/>
          <w:lang w:eastAsia="en-GB"/>
        </w:rPr>
        <w:t xml:space="preserve"> and this could be down the number of cases being brought to court, but due to the level of proof required in the court if the forensic opportunities are not there, the police organisation will struggle to prosecute and hold those accountable for their crimes.</w:t>
      </w:r>
      <w:r w:rsidR="009D5608">
        <w:rPr>
          <w:rFonts w:ascii="Arial" w:eastAsia="Times New Roman" w:hAnsi="Arial" w:cs="Arial"/>
          <w:lang w:eastAsia="en-GB"/>
        </w:rPr>
        <w:t xml:space="preserve"> Lucy Walker </w:t>
      </w:r>
      <w:r w:rsidR="009D5608">
        <w:rPr>
          <w:rFonts w:ascii="Arial" w:eastAsia="Times New Roman" w:hAnsi="Arial" w:cs="Arial"/>
          <w:lang w:eastAsia="en-GB"/>
        </w:rPr>
        <w:lastRenderedPageBreak/>
        <w:t xml:space="preserve">made a comment to BBC news and BBC Radio 5 Lives after she was a victim of a theft when </w:t>
      </w:r>
      <w:proofErr w:type="gramStart"/>
      <w:r w:rsidR="009D5608">
        <w:rPr>
          <w:rFonts w:ascii="Arial" w:eastAsia="Times New Roman" w:hAnsi="Arial" w:cs="Arial"/>
          <w:lang w:eastAsia="en-GB"/>
        </w:rPr>
        <w:t>another</w:t>
      </w:r>
      <w:proofErr w:type="gramEnd"/>
      <w:r w:rsidR="009D5608">
        <w:rPr>
          <w:rFonts w:ascii="Arial" w:eastAsia="Times New Roman" w:hAnsi="Arial" w:cs="Arial"/>
          <w:lang w:eastAsia="en-GB"/>
        </w:rPr>
        <w:t xml:space="preserve"> women had stolen £20 out of her collection box, Lucy said ‘’I just watched her run away and I thought ‘I’ve just been robbed… for me, I didn’t think police straight away,’’ (BBC News, 2020). It is sad that victims are feeling this way however they are not aware that in this case there may be CCTV opportunities, other witnesses, and maybe forensic testing on the collection box. </w:t>
      </w:r>
      <w:r w:rsidR="00693559">
        <w:rPr>
          <w:rFonts w:ascii="Arial" w:eastAsia="Times New Roman" w:hAnsi="Arial" w:cs="Arial"/>
          <w:lang w:eastAsia="en-GB"/>
        </w:rPr>
        <w:t xml:space="preserve">Criminals are also starting to become aware of the evidence police need and how they gather the evidence. There are also forensic programmes on TV which show in detail how evidence is tested and what is looked for when investigating a criminal offence. </w:t>
      </w:r>
      <w:r w:rsidR="006E390C">
        <w:rPr>
          <w:rFonts w:ascii="Arial" w:eastAsia="Times New Roman" w:hAnsi="Arial" w:cs="Arial"/>
          <w:lang w:eastAsia="en-GB"/>
        </w:rPr>
        <w:t xml:space="preserve">The police need to provide more training to all officers especially those younger in service in the investigative skills for them to be able to identify the correct evidence opportunities and to be able to act more efficiently. </w:t>
      </w:r>
    </w:p>
    <w:p w14:paraId="199A1665" w14:textId="06528DD4" w:rsidR="005906E5" w:rsidRDefault="005906E5" w:rsidP="005906E5">
      <w:pPr>
        <w:spacing w:line="276" w:lineRule="auto"/>
        <w:ind w:right="531"/>
        <w:rPr>
          <w:rFonts w:ascii="Arial" w:eastAsia="Times New Roman" w:hAnsi="Arial" w:cs="Arial"/>
          <w:lang w:eastAsia="en-GB"/>
        </w:rPr>
      </w:pPr>
      <w:r>
        <w:rPr>
          <w:rFonts w:ascii="Arial" w:eastAsia="Times New Roman" w:hAnsi="Arial" w:cs="Arial"/>
          <w:lang w:eastAsia="en-GB"/>
        </w:rPr>
        <w:t>Word Count:</w:t>
      </w:r>
      <w:r w:rsidR="009D5608">
        <w:rPr>
          <w:rFonts w:ascii="Arial" w:eastAsia="Times New Roman" w:hAnsi="Arial" w:cs="Arial"/>
          <w:lang w:eastAsia="en-GB"/>
        </w:rPr>
        <w:t xml:space="preserve"> 1</w:t>
      </w:r>
      <w:r w:rsidR="006E390C">
        <w:rPr>
          <w:rFonts w:ascii="Arial" w:eastAsia="Times New Roman" w:hAnsi="Arial" w:cs="Arial"/>
          <w:lang w:eastAsia="en-GB"/>
        </w:rPr>
        <w:t>909</w:t>
      </w:r>
    </w:p>
    <w:p w14:paraId="7572B2E8" w14:textId="4C466C9C" w:rsidR="005906E5" w:rsidRDefault="005906E5" w:rsidP="005906E5">
      <w:pPr>
        <w:spacing w:line="276" w:lineRule="auto"/>
        <w:ind w:right="531"/>
        <w:rPr>
          <w:rFonts w:ascii="Arial" w:eastAsia="Times New Roman" w:hAnsi="Arial" w:cs="Arial"/>
          <w:lang w:eastAsia="en-GB"/>
        </w:rPr>
      </w:pPr>
    </w:p>
    <w:p w14:paraId="138642C9" w14:textId="25AC54D7" w:rsidR="009D5608" w:rsidRPr="009D5608" w:rsidRDefault="005906E5" w:rsidP="009D5608">
      <w:pPr>
        <w:spacing w:line="276" w:lineRule="auto"/>
        <w:ind w:right="531"/>
        <w:rPr>
          <w:rFonts w:ascii="Arial" w:eastAsia="Times New Roman" w:hAnsi="Arial" w:cs="Arial"/>
          <w:u w:val="single"/>
          <w:lang w:eastAsia="en-GB"/>
        </w:rPr>
      </w:pPr>
      <w:r w:rsidRPr="007C26F9">
        <w:rPr>
          <w:rFonts w:ascii="Arial" w:eastAsia="Times New Roman" w:hAnsi="Arial" w:cs="Arial"/>
          <w:u w:val="single"/>
          <w:lang w:eastAsia="en-GB"/>
        </w:rPr>
        <w:t>Bibliography</w:t>
      </w:r>
    </w:p>
    <w:p w14:paraId="05D5B79F" w14:textId="3D5CA8F0" w:rsidR="009D5608" w:rsidRDefault="009D5608">
      <w:r>
        <w:t xml:space="preserve">BBC News (2020) ‘Crimes unreported as public lose faith in police’, Available at: </w:t>
      </w:r>
      <w:hyperlink r:id="rId7" w:history="1">
        <w:r w:rsidRPr="004A1505">
          <w:rPr>
            <w:rStyle w:val="Hyperlink"/>
          </w:rPr>
          <w:t>https://www.bbc.co.uk/news/uk-51408921</w:t>
        </w:r>
      </w:hyperlink>
      <w:r>
        <w:t xml:space="preserve"> (Accessed on 4 December 2022)</w:t>
      </w:r>
    </w:p>
    <w:p w14:paraId="26C9C58C" w14:textId="77777777" w:rsidR="009D5608" w:rsidRDefault="009D5608"/>
    <w:p w14:paraId="72F2151E" w14:textId="199B709B" w:rsidR="009D5608" w:rsidRDefault="009D5608">
      <w:r>
        <w:t>College of Policing (2021</w:t>
      </w:r>
      <w:r w:rsidRPr="00400A0B">
        <w:rPr>
          <w:i/>
          <w:iCs/>
        </w:rPr>
        <w:t>) Investigation Process</w:t>
      </w:r>
      <w:r>
        <w:t xml:space="preserve">. Available at: </w:t>
      </w:r>
      <w:hyperlink r:id="rId8" w:history="1">
        <w:r w:rsidRPr="004A1505">
          <w:rPr>
            <w:rStyle w:val="Hyperlink"/>
          </w:rPr>
          <w:t>https://www.college.police.uk/app/investigation/investigation-process?highlight=golden%20hour</w:t>
        </w:r>
      </w:hyperlink>
      <w:r>
        <w:t xml:space="preserve"> (Accessed on 04 December 2022)</w:t>
      </w:r>
    </w:p>
    <w:p w14:paraId="7B3BBA07" w14:textId="77777777" w:rsidR="009D5608" w:rsidRDefault="009D5608"/>
    <w:p w14:paraId="4C210F3E" w14:textId="48B7149F" w:rsidR="009D5608" w:rsidRDefault="009D5608">
      <w:r>
        <w:t>College of Policing (2022</w:t>
      </w:r>
      <w:r w:rsidRPr="00400A0B">
        <w:rPr>
          <w:i/>
          <w:iCs/>
        </w:rPr>
        <w:t>) Investigation introduction</w:t>
      </w:r>
      <w:r>
        <w:rPr>
          <w:i/>
          <w:iCs/>
        </w:rPr>
        <w:t>.</w:t>
      </w:r>
      <w:r>
        <w:t xml:space="preserve"> Available at: </w:t>
      </w:r>
      <w:hyperlink r:id="rId9" w:history="1">
        <w:r w:rsidRPr="004A1505">
          <w:rPr>
            <w:rStyle w:val="Hyperlink"/>
          </w:rPr>
          <w:t>https://www.college.police.uk/app/investigation/investigation-introduction#professionalising-investigation-programme</w:t>
        </w:r>
      </w:hyperlink>
      <w:r>
        <w:t xml:space="preserve"> (Accessed on: 4 December 2022)</w:t>
      </w:r>
    </w:p>
    <w:p w14:paraId="329F054F" w14:textId="77777777" w:rsidR="009D5608" w:rsidRDefault="009D5608"/>
    <w:p w14:paraId="2B52945E" w14:textId="70D55677" w:rsidR="009D5608" w:rsidRDefault="009D5608" w:rsidP="004D1513">
      <w:pPr>
        <w:spacing w:line="276" w:lineRule="auto"/>
        <w:ind w:right="531"/>
      </w:pPr>
      <w:r>
        <w:t xml:space="preserve">Cosgrove, F &amp; Ramshaw, P (2015) ‘It is what you do as well as the way that you do it: the value and deployment of PCSOs in achieving public engagement’, </w:t>
      </w:r>
      <w:r w:rsidRPr="00B07DA2">
        <w:rPr>
          <w:i/>
          <w:iCs/>
        </w:rPr>
        <w:t>Policing and Society</w:t>
      </w:r>
      <w:r>
        <w:t>, 25:1, 77-96, DOI: 10.1080/10439463.2013.802787 (Accessed on: 03 December 2022)</w:t>
      </w:r>
    </w:p>
    <w:p w14:paraId="436304AC" w14:textId="77777777" w:rsidR="009D5608" w:rsidRDefault="009D5608" w:rsidP="004D1513">
      <w:pPr>
        <w:spacing w:line="276" w:lineRule="auto"/>
        <w:ind w:right="531"/>
      </w:pPr>
    </w:p>
    <w:p w14:paraId="1A12A1A2" w14:textId="7B284282" w:rsidR="009D5608" w:rsidRDefault="009D5608">
      <w:r>
        <w:t>Crawford, A., 2012. The advent of police and crime commissioners (PCCs),</w:t>
      </w:r>
      <w:r w:rsidRPr="004D1513">
        <w:rPr>
          <w:i/>
          <w:iCs/>
        </w:rPr>
        <w:t xml:space="preserve"> </w:t>
      </w:r>
      <w:r>
        <w:rPr>
          <w:i/>
          <w:iCs/>
        </w:rPr>
        <w:t>‘</w:t>
      </w:r>
      <w:r w:rsidRPr="004D1513">
        <w:rPr>
          <w:i/>
          <w:iCs/>
        </w:rPr>
        <w:t>The politicisation of crime and policing or the dawn of democratic oversight?</w:t>
      </w:r>
      <w:r>
        <w:rPr>
          <w:i/>
          <w:iCs/>
        </w:rPr>
        <w:t>’,</w:t>
      </w:r>
      <w:r>
        <w:t xml:space="preserve"> 9th October. Adam Crawford: [Blog]. Available at: http://www.bss.leeds.ac.uk/2012/10/09/the-advent-of-policeand-crime-commissioners-pccs-the-politicisation-of-crime-and-policing-or-the-dawn-of-de </w:t>
      </w:r>
      <w:proofErr w:type="spellStart"/>
      <w:r>
        <w:t>mocratic</w:t>
      </w:r>
      <w:proofErr w:type="spellEnd"/>
      <w:r>
        <w:t>-oversight/ (Accessed on: 03 December 2022)</w:t>
      </w:r>
    </w:p>
    <w:p w14:paraId="528C70EF" w14:textId="77777777" w:rsidR="009D5608" w:rsidRDefault="009D5608"/>
    <w:p w14:paraId="57CF8244" w14:textId="5936AE55" w:rsidR="009D5608" w:rsidRDefault="009D5608">
      <w:r w:rsidRPr="00400A0B">
        <w:rPr>
          <w:i/>
          <w:iCs/>
        </w:rPr>
        <w:t>Criminal Procedure and Investigations Act 1996</w:t>
      </w:r>
      <w:r>
        <w:t xml:space="preserve">. Available at: </w:t>
      </w:r>
      <w:hyperlink r:id="rId10" w:history="1">
        <w:r w:rsidRPr="004A1505">
          <w:rPr>
            <w:rStyle w:val="Hyperlink"/>
          </w:rPr>
          <w:t>https://assets.publishing.service.gov.uk/government/uploads/system/uploads/attachment_data/file/447967/code-of-practice-approved.pdf</w:t>
        </w:r>
      </w:hyperlink>
      <w:r>
        <w:t xml:space="preserve"> (Accessed on 4 December 2022)</w:t>
      </w:r>
    </w:p>
    <w:p w14:paraId="21CAC65B" w14:textId="77777777" w:rsidR="009D5608" w:rsidRDefault="009D5608"/>
    <w:p w14:paraId="4EC5504E" w14:textId="712A69B2" w:rsidR="009D5608" w:rsidRDefault="009D5608">
      <w:r>
        <w:t xml:space="preserve">Dawn, J (2022) ‘Long Serving PCSOs explain why they love serving their communities’, </w:t>
      </w:r>
      <w:r w:rsidRPr="00CB0522">
        <w:rPr>
          <w:i/>
          <w:iCs/>
        </w:rPr>
        <w:t>Echo news</w:t>
      </w:r>
      <w:r>
        <w:t>. 4</w:t>
      </w:r>
      <w:r w:rsidRPr="009C4813">
        <w:rPr>
          <w:vertAlign w:val="superscript"/>
        </w:rPr>
        <w:t>th</w:t>
      </w:r>
      <w:r>
        <w:t xml:space="preserve"> November. Available at: </w:t>
      </w:r>
      <w:hyperlink r:id="rId11" w:history="1">
        <w:r w:rsidRPr="000057F5">
          <w:rPr>
            <w:rStyle w:val="Hyperlink"/>
          </w:rPr>
          <w:t>https://www.echo-news.co.uk/news/23099299.long-serving-pcsos-explain-love-serving-communities/</w:t>
        </w:r>
      </w:hyperlink>
      <w:r>
        <w:t xml:space="preserve"> (Accessed on: 03</w:t>
      </w:r>
      <w:r>
        <w:rPr>
          <w:vertAlign w:val="superscript"/>
        </w:rPr>
        <w:t xml:space="preserve"> </w:t>
      </w:r>
      <w:r>
        <w:t>December 2022)</w:t>
      </w:r>
    </w:p>
    <w:p w14:paraId="0325B8FF" w14:textId="77777777" w:rsidR="009D5608" w:rsidRDefault="009D5608"/>
    <w:p w14:paraId="02A6A5DE" w14:textId="77777777" w:rsidR="009D5608" w:rsidRDefault="009D5608">
      <w:r>
        <w:t xml:space="preserve">Glenn, K.M. (2020) </w:t>
      </w:r>
      <w:r w:rsidRPr="008B01BC">
        <w:rPr>
          <w:i/>
          <w:iCs/>
        </w:rPr>
        <w:t>‘The S.A.R.A. Model’</w:t>
      </w:r>
      <w:r>
        <w:t xml:space="preserve">, </w:t>
      </w:r>
      <w:r w:rsidRPr="008B01BC">
        <w:rPr>
          <w:i/>
          <w:iCs/>
        </w:rPr>
        <w:t>Criminal Justice Know How</w:t>
      </w:r>
      <w:r>
        <w:t xml:space="preserve"> [blog]. Available at: </w:t>
      </w:r>
      <w:hyperlink r:id="rId12" w:history="1">
        <w:r w:rsidRPr="00EB763C">
          <w:rPr>
            <w:rStyle w:val="Hyperlink"/>
          </w:rPr>
          <w:t>https://criminaljusticeknowhow.com/the-sara-model/</w:t>
        </w:r>
      </w:hyperlink>
      <w:r>
        <w:t xml:space="preserve"> (Accessed on: 03 December 2022)</w:t>
      </w:r>
    </w:p>
    <w:p w14:paraId="4E35EDD8" w14:textId="6D339695" w:rsidR="009D5608" w:rsidRDefault="009D5608">
      <w:r>
        <w:t xml:space="preserve">Home Office (2005) </w:t>
      </w:r>
      <w:r w:rsidRPr="00400A0B">
        <w:rPr>
          <w:i/>
          <w:iCs/>
        </w:rPr>
        <w:t>Understanding the attrition process in volume and crime investigations</w:t>
      </w:r>
      <w:r>
        <w:rPr>
          <w:i/>
          <w:iCs/>
        </w:rPr>
        <w:t xml:space="preserve">. </w:t>
      </w:r>
      <w:r>
        <w:t xml:space="preserve">Available at: </w:t>
      </w:r>
      <w:hyperlink r:id="rId13" w:history="1">
        <w:r w:rsidRPr="004A1505">
          <w:rPr>
            <w:rStyle w:val="Hyperlink"/>
          </w:rPr>
          <w:t>https://assets.publishing.service.gov.uk/government/uploads/system/</w:t>
        </w:r>
        <w:r w:rsidRPr="004A1505">
          <w:rPr>
            <w:rStyle w:val="Hyperlink"/>
          </w:rPr>
          <w:t>uploads/attachment_data/file/115828/hors295.pdf</w:t>
        </w:r>
      </w:hyperlink>
      <w:r>
        <w:t xml:space="preserve"> (Accessed on: 4 December 2022)</w:t>
      </w:r>
    </w:p>
    <w:p w14:paraId="6F24C870" w14:textId="77777777" w:rsidR="009D5608" w:rsidRDefault="009D5608"/>
    <w:p w14:paraId="05F25A28" w14:textId="504D14A5" w:rsidR="009D5608" w:rsidRDefault="009D5608">
      <w:r w:rsidRPr="00400A0B">
        <w:rPr>
          <w:i/>
          <w:iCs/>
        </w:rPr>
        <w:t>Human rights Act 1998</w:t>
      </w:r>
      <w:r>
        <w:t xml:space="preserve">. Available </w:t>
      </w:r>
      <w:proofErr w:type="spellStart"/>
      <w:r>
        <w:t>at:</w:t>
      </w:r>
      <w:hyperlink r:id="rId14" w:history="1">
        <w:r w:rsidRPr="004A1505">
          <w:rPr>
            <w:rStyle w:val="Hyperlink"/>
          </w:rPr>
          <w:t>https</w:t>
        </w:r>
        <w:proofErr w:type="spellEnd"/>
        <w:r w:rsidRPr="004A1505">
          <w:rPr>
            <w:rStyle w:val="Hyperlink"/>
          </w:rPr>
          <w:t>://www.legislation.gov.uk/ukpga/1998/42/contents</w:t>
        </w:r>
      </w:hyperlink>
      <w:r>
        <w:t xml:space="preserve"> (Accessed on 4 December 2022)</w:t>
      </w:r>
    </w:p>
    <w:p w14:paraId="381DE053" w14:textId="77777777" w:rsidR="009D5608" w:rsidRDefault="009D5608"/>
    <w:p w14:paraId="3D795D1D" w14:textId="0DBF6D5B" w:rsidR="009D5608" w:rsidRDefault="009D5608" w:rsidP="009B1F2E">
      <w:r>
        <w:t xml:space="preserve">Merritt, J. (2010) ‘W(h)ither the PCSO? Police perceptions of the Police Community Support officer’s role, powers and future directions’, </w:t>
      </w:r>
      <w:r w:rsidRPr="00B07DA2">
        <w:rPr>
          <w:i/>
          <w:iCs/>
        </w:rPr>
        <w:t>Policing: An International Journal</w:t>
      </w:r>
      <w:r>
        <w:rPr>
          <w:i/>
          <w:iCs/>
        </w:rPr>
        <w:t xml:space="preserve">, </w:t>
      </w:r>
      <w:r>
        <w:t>9</w:t>
      </w:r>
      <w:r w:rsidRPr="00B07DA2">
        <w:rPr>
          <w:vertAlign w:val="superscript"/>
        </w:rPr>
        <w:t>th</w:t>
      </w:r>
      <w:r>
        <w:t xml:space="preserve"> November. Available at: </w:t>
      </w:r>
      <w:hyperlink r:id="rId15" w:anchor="idm45488940868544" w:history="1">
        <w:r w:rsidRPr="00EB763C">
          <w:rPr>
            <w:rStyle w:val="Hyperlink"/>
          </w:rPr>
          <w:t>https://www.emerald.com/insight/content/doi/10.1108/13639511011085105/full/html#idm45488940868544</w:t>
        </w:r>
      </w:hyperlink>
      <w:r>
        <w:t xml:space="preserve"> (Accessed on: 03 December 2022)</w:t>
      </w:r>
    </w:p>
    <w:p w14:paraId="03D2FD53" w14:textId="77777777" w:rsidR="009D5608" w:rsidRDefault="009D5608" w:rsidP="009B1F2E"/>
    <w:p w14:paraId="73F5FE4B" w14:textId="632CE53B" w:rsidR="009D5608" w:rsidRDefault="009D5608">
      <w:r>
        <w:t xml:space="preserve">Metropolitan Police (No date) </w:t>
      </w:r>
      <w:r w:rsidRPr="00CB0522">
        <w:rPr>
          <w:i/>
          <w:iCs/>
        </w:rPr>
        <w:t>Police Community support Officer (PCSO)</w:t>
      </w:r>
      <w:r>
        <w:t xml:space="preserve">. Available at: </w:t>
      </w:r>
      <w:hyperlink r:id="rId16" w:history="1">
        <w:r w:rsidRPr="00EB763C">
          <w:rPr>
            <w:rStyle w:val="Hyperlink"/>
          </w:rPr>
          <w:t>https://www.met.police.uk/car/careers/met/pcso/pcso-overview/</w:t>
        </w:r>
      </w:hyperlink>
      <w:r>
        <w:t xml:space="preserve"> (Accessed on: 03 December 2022)</w:t>
      </w:r>
    </w:p>
    <w:p w14:paraId="4C6304E4" w14:textId="77777777" w:rsidR="009D5608" w:rsidRDefault="009D5608"/>
    <w:p w14:paraId="3F297E81" w14:textId="3E6398FB" w:rsidR="009D5608" w:rsidRDefault="009D5608">
      <w:r>
        <w:t xml:space="preserve">North Yorkshire Police, Fire and Crime Commissioner (2022) </w:t>
      </w:r>
      <w:r w:rsidRPr="00384E20">
        <w:rPr>
          <w:i/>
          <w:iCs/>
        </w:rPr>
        <w:t>‘Stop Hate Crime – Gypsies and Travellers’</w:t>
      </w:r>
      <w:r>
        <w:rPr>
          <w:i/>
          <w:iCs/>
        </w:rPr>
        <w:t>.</w:t>
      </w:r>
      <w:r>
        <w:t xml:space="preserve"> Available at: </w:t>
      </w:r>
      <w:hyperlink r:id="rId17" w:anchor=":~:text=Travelling%20communities%20tend%20to%20%E2%80%98%20keep%20themselves%20to,very%20slow%20and%20there%20is%20still%20some%20uncertainty" w:history="1">
        <w:r w:rsidRPr="00EB763C">
          <w:rPr>
            <w:rStyle w:val="Hyperlink"/>
          </w:rPr>
          <w:t>https://www.northyorkshire-pfcc.gov.uk/for-you/victims/hate-crime-report/stop-hate-crime-gypsies-travellers/#:~:text=Travelling%20communities%20tend%20to%20%E2%80%98%20keep%20themselves%20to,very%20slow%20and%20there%20is%20still%20some%20uncertainty</w:t>
        </w:r>
      </w:hyperlink>
      <w:r>
        <w:t xml:space="preserve"> (Accessed on: 03 December 2022)</w:t>
      </w:r>
    </w:p>
    <w:p w14:paraId="0DF09FBE" w14:textId="77777777" w:rsidR="009D5608" w:rsidRDefault="009D5608"/>
    <w:p w14:paraId="35E6ED10" w14:textId="57758921" w:rsidR="009D5608" w:rsidRDefault="009D5608">
      <w:r w:rsidRPr="008B01BC">
        <w:rPr>
          <w:i/>
          <w:iCs/>
        </w:rPr>
        <w:t xml:space="preserve">Police </w:t>
      </w:r>
      <w:r>
        <w:rPr>
          <w:i/>
          <w:iCs/>
        </w:rPr>
        <w:t>R</w:t>
      </w:r>
      <w:r w:rsidRPr="008B01BC">
        <w:rPr>
          <w:i/>
          <w:iCs/>
        </w:rPr>
        <w:t xml:space="preserve">eform and </w:t>
      </w:r>
      <w:r>
        <w:rPr>
          <w:i/>
          <w:iCs/>
        </w:rPr>
        <w:t>S</w:t>
      </w:r>
      <w:r w:rsidRPr="008B01BC">
        <w:rPr>
          <w:i/>
          <w:iCs/>
        </w:rPr>
        <w:t xml:space="preserve">ocial </w:t>
      </w:r>
      <w:r>
        <w:rPr>
          <w:i/>
          <w:iCs/>
        </w:rPr>
        <w:t>R</w:t>
      </w:r>
      <w:r w:rsidRPr="008B01BC">
        <w:rPr>
          <w:i/>
          <w:iCs/>
        </w:rPr>
        <w:t xml:space="preserve">esponsibility </w:t>
      </w:r>
      <w:r>
        <w:rPr>
          <w:i/>
          <w:iCs/>
        </w:rPr>
        <w:t>A</w:t>
      </w:r>
      <w:r w:rsidRPr="008B01BC">
        <w:rPr>
          <w:i/>
          <w:iCs/>
        </w:rPr>
        <w:t>ct 2011</w:t>
      </w:r>
      <w:r>
        <w:t xml:space="preserve">, </w:t>
      </w:r>
      <w:r w:rsidRPr="008B01BC">
        <w:rPr>
          <w:i/>
          <w:iCs/>
        </w:rPr>
        <w:t>Section 34</w:t>
      </w:r>
      <w:r>
        <w:rPr>
          <w:i/>
          <w:iCs/>
        </w:rPr>
        <w:t xml:space="preserve">. </w:t>
      </w:r>
      <w:r>
        <w:t xml:space="preserve">Available at: </w:t>
      </w:r>
      <w:hyperlink r:id="rId18" w:history="1">
        <w:r w:rsidRPr="00EB763C">
          <w:rPr>
            <w:rStyle w:val="Hyperlink"/>
          </w:rPr>
          <w:t>https://www.legislation.gov.uk/ukpga/2011/13/section/34/enacted</w:t>
        </w:r>
      </w:hyperlink>
      <w:r>
        <w:t xml:space="preserve"> (Accessed on: 03 December 2022)</w:t>
      </w:r>
    </w:p>
    <w:p w14:paraId="531A98C5" w14:textId="77777777" w:rsidR="009D5608" w:rsidRDefault="009D5608"/>
    <w:p w14:paraId="77213C40" w14:textId="30BC6045" w:rsidR="009D5608" w:rsidRDefault="009D5608">
      <w:r>
        <w:t xml:space="preserve">Ritchie, S (No date) ‘Capturing thoughts about PCSOs and engagement’, </w:t>
      </w:r>
      <w:r>
        <w:tab/>
      </w:r>
      <w:r w:rsidRPr="00B07DA2">
        <w:rPr>
          <w:i/>
          <w:iCs/>
        </w:rPr>
        <w:t>Mutual gain</w:t>
      </w:r>
      <w:r>
        <w:rPr>
          <w:i/>
          <w:iCs/>
        </w:rPr>
        <w:t xml:space="preserve"> </w:t>
      </w:r>
      <w:r>
        <w:t xml:space="preserve">[Blog] Available at: </w:t>
      </w:r>
      <w:hyperlink r:id="rId19" w:history="1">
        <w:r w:rsidRPr="00EB763C">
          <w:rPr>
            <w:rStyle w:val="Hyperlink"/>
          </w:rPr>
          <w:t>https://www.mutualgain.org/capturing-thoughts-about-pcsos-and-engagement/</w:t>
        </w:r>
      </w:hyperlink>
      <w:r>
        <w:t xml:space="preserve"> (Accessed on: 03 December 2022)</w:t>
      </w:r>
    </w:p>
    <w:p w14:paraId="45C5FC86" w14:textId="77777777" w:rsidR="009D5608" w:rsidRDefault="009D5608"/>
    <w:p w14:paraId="5111615B" w14:textId="536F44C6" w:rsidR="009D5608" w:rsidRDefault="009D5608">
      <w:r>
        <w:t xml:space="preserve">Roberts, P (2009) ‘PCSOs have become the face of modern policing’, </w:t>
      </w:r>
      <w:r w:rsidRPr="008B01BC">
        <w:rPr>
          <w:i/>
          <w:iCs/>
        </w:rPr>
        <w:t>Bournemouth echo</w:t>
      </w:r>
      <w:r>
        <w:rPr>
          <w:i/>
          <w:iCs/>
        </w:rPr>
        <w:t xml:space="preserve">, </w:t>
      </w:r>
      <w:r>
        <w:t>27</w:t>
      </w:r>
      <w:r w:rsidRPr="008B01BC">
        <w:rPr>
          <w:vertAlign w:val="superscript"/>
        </w:rPr>
        <w:t>th</w:t>
      </w:r>
      <w:r>
        <w:t xml:space="preserve"> April. Available at: </w:t>
      </w:r>
      <w:hyperlink r:id="rId20" w:history="1">
        <w:r w:rsidRPr="00EB763C">
          <w:rPr>
            <w:rStyle w:val="Hyperlink"/>
          </w:rPr>
          <w:t>https://www.bournemouthecho.co.uk/news/4320151.pcsos-have-become-the-face-of-modern-policing/</w:t>
        </w:r>
      </w:hyperlink>
      <w:r>
        <w:t xml:space="preserve"> (Accessed on: 03 December 2022)</w:t>
      </w:r>
    </w:p>
    <w:p w14:paraId="6EAE533E" w14:textId="77777777" w:rsidR="009D5608" w:rsidRDefault="009D5608"/>
    <w:p w14:paraId="22D0AE83" w14:textId="1F837B55" w:rsidR="009D5608" w:rsidRDefault="009D5608">
      <w:r>
        <w:t xml:space="preserve">The College of Policing (2019) </w:t>
      </w:r>
      <w:r w:rsidRPr="00384E20">
        <w:rPr>
          <w:i/>
          <w:iCs/>
        </w:rPr>
        <w:t>Neighbourhood Policing Guidelines</w:t>
      </w:r>
      <w:r>
        <w:t xml:space="preserve">. Available at: </w:t>
      </w:r>
      <w:hyperlink r:id="rId21" w:history="1">
        <w:r w:rsidRPr="00EB763C">
          <w:rPr>
            <w:rStyle w:val="Hyperlink"/>
          </w:rPr>
          <w:t>https://assets.college.police.uk/s3fs-public/2020-10/NPG_supporting_material_frontline%20(1).pdf</w:t>
        </w:r>
      </w:hyperlink>
      <w:r>
        <w:t xml:space="preserve"> (Accessed on: 03 December 2022)</w:t>
      </w:r>
    </w:p>
    <w:p w14:paraId="121F3CE1" w14:textId="77777777" w:rsidR="009D5608" w:rsidRDefault="009D5608"/>
    <w:p w14:paraId="3AC391E2" w14:textId="48C80363" w:rsidR="009D5608" w:rsidRDefault="009D5608">
      <w:r>
        <w:t xml:space="preserve">The College of Policing (2020) </w:t>
      </w:r>
      <w:r w:rsidRPr="008B01BC">
        <w:rPr>
          <w:i/>
          <w:iCs/>
        </w:rPr>
        <w:t>Communication</w:t>
      </w:r>
      <w:r>
        <w:rPr>
          <w:i/>
          <w:iCs/>
        </w:rPr>
        <w:t xml:space="preserve">. </w:t>
      </w:r>
      <w:r>
        <w:t>Available at:</w:t>
      </w:r>
      <w:r>
        <w:rPr>
          <w:rFonts w:ascii="Open Sans" w:hAnsi="Open Sans" w:cs="Open Sans"/>
          <w:color w:val="555555"/>
          <w:shd w:val="clear" w:color="auto" w:fill="FFFFFF"/>
        </w:rPr>
        <w:t xml:space="preserve"> </w:t>
      </w:r>
      <w:hyperlink r:id="rId22" w:anchor="examples-of-public-meetings" w:history="1">
        <w:r w:rsidRPr="00EB763C">
          <w:rPr>
            <w:rStyle w:val="Hyperlink"/>
          </w:rPr>
          <w:t>https://www.college.police.uk/app/engagement-and-communication/communication#examples-of-public-meetings</w:t>
        </w:r>
      </w:hyperlink>
      <w:r>
        <w:t xml:space="preserve"> (Accessed on: 03 December 2022)</w:t>
      </w:r>
    </w:p>
    <w:p w14:paraId="3C36DB2F" w14:textId="77777777" w:rsidR="009D5608" w:rsidRDefault="009D5608"/>
    <w:p w14:paraId="7BC07113" w14:textId="73F74CCD" w:rsidR="009D5608" w:rsidRDefault="009D5608">
      <w:r>
        <w:t>The Guardian (2019) 18</w:t>
      </w:r>
      <w:r w:rsidRPr="00384E20">
        <w:rPr>
          <w:vertAlign w:val="superscript"/>
        </w:rPr>
        <w:t>th</w:t>
      </w:r>
      <w:r>
        <w:t xml:space="preserve"> October. Available at: </w:t>
      </w:r>
      <w:hyperlink r:id="rId23" w:history="1">
        <w:r w:rsidRPr="004A1505">
          <w:rPr>
            <w:rStyle w:val="Hyperlink"/>
          </w:rPr>
          <w:t>https://www.theguardian.com/law/2019/oct/18/more-bame-people-likely-to-be-targeted-under-relaxed-stop-and-search-rules</w:t>
        </w:r>
      </w:hyperlink>
      <w:r>
        <w:t xml:space="preserve"> (Accessed on: 03 December 2022)</w:t>
      </w:r>
    </w:p>
    <w:p w14:paraId="714A41B7" w14:textId="77777777" w:rsidR="009D5608" w:rsidRDefault="009D5608"/>
    <w:p w14:paraId="20BEEE46" w14:textId="716BF83A" w:rsidR="009D5608" w:rsidRDefault="009D5608" w:rsidP="00400A0B">
      <w:r>
        <w:t>The Guardian ‘Crimes not reported as public lose confidence in police’, 7</w:t>
      </w:r>
      <w:r w:rsidRPr="00CD5E90">
        <w:rPr>
          <w:vertAlign w:val="superscript"/>
        </w:rPr>
        <w:t>th</w:t>
      </w:r>
      <w:r>
        <w:t xml:space="preserve"> February. Available </w:t>
      </w:r>
      <w:proofErr w:type="gramStart"/>
      <w:r>
        <w:t>at:</w:t>
      </w:r>
      <w:r w:rsidRPr="00CD5E90">
        <w:t>https://www.theguardian.com/uk-news/2020/feb/07/police-watchdog-warns-confidence-in-forces-being-damaged</w:t>
      </w:r>
      <w:proofErr w:type="gramEnd"/>
      <w:r>
        <w:t xml:space="preserve"> (Accessed on: 4 December 2022)</w:t>
      </w:r>
    </w:p>
    <w:p w14:paraId="561EBAF6" w14:textId="77777777" w:rsidR="009D5608" w:rsidRDefault="009D5608" w:rsidP="00400A0B"/>
    <w:p w14:paraId="57C7BD62" w14:textId="77777777" w:rsidR="009D5608" w:rsidRDefault="009D5608">
      <w:r>
        <w:t xml:space="preserve">The Guardian ‘Police officers must be aware of biases says training college’ 27 October. Available at: </w:t>
      </w:r>
      <w:hyperlink r:id="rId24" w:history="1">
        <w:r w:rsidRPr="004A1505">
          <w:rPr>
            <w:rStyle w:val="Hyperlink"/>
          </w:rPr>
          <w:t>https://www.theguardian.com/uk-news/2016/oct/27/police-officers-must-be-aware-of-biases-says-england-training-college</w:t>
        </w:r>
        <w:r w:rsidRPr="004A1505">
          <w:rPr>
            <w:rStyle w:val="Hyperlink"/>
          </w:rPr>
          <w:t>n</w:t>
        </w:r>
      </w:hyperlink>
      <w:r>
        <w:t xml:space="preserve"> (Accessed on 4 December 2022)</w:t>
      </w:r>
    </w:p>
    <w:p w14:paraId="24B93D28" w14:textId="77777777" w:rsidR="009D5608" w:rsidRDefault="009D5608">
      <w:r>
        <w:t xml:space="preserve">Wilkinson, M (2007) ‘PCSO System defended’, </w:t>
      </w:r>
      <w:r w:rsidRPr="00CB0522">
        <w:rPr>
          <w:i/>
          <w:iCs/>
        </w:rPr>
        <w:t>Oxford Mail</w:t>
      </w:r>
      <w:r>
        <w:rPr>
          <w:i/>
          <w:iCs/>
        </w:rPr>
        <w:t>,</w:t>
      </w:r>
      <w:r>
        <w:t xml:space="preserve"> 4</w:t>
      </w:r>
      <w:r w:rsidRPr="009C3CA6">
        <w:rPr>
          <w:vertAlign w:val="superscript"/>
        </w:rPr>
        <w:t>th</w:t>
      </w:r>
      <w:r>
        <w:t xml:space="preserve"> September. Available at: </w:t>
      </w:r>
      <w:hyperlink r:id="rId25" w:history="1">
        <w:r w:rsidRPr="000057F5">
          <w:rPr>
            <w:rStyle w:val="Hyperlink"/>
          </w:rPr>
          <w:t>https://www.oxfordmail.co.uk/news/1663396.pcso-system-defended/</w:t>
        </w:r>
      </w:hyperlink>
      <w:r>
        <w:t xml:space="preserve"> (Accessed on: 03 December 2022)</w:t>
      </w:r>
    </w:p>
    <w:sectPr w:rsidR="009D56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6FA3E" w14:textId="77777777" w:rsidR="00123D06" w:rsidRDefault="00123D06" w:rsidP="00123D06">
      <w:pPr>
        <w:spacing w:after="0" w:line="240" w:lineRule="auto"/>
      </w:pPr>
      <w:r>
        <w:separator/>
      </w:r>
    </w:p>
  </w:endnote>
  <w:endnote w:type="continuationSeparator" w:id="0">
    <w:p w14:paraId="2247847D" w14:textId="77777777" w:rsidR="00123D06" w:rsidRDefault="00123D06" w:rsidP="00123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254E7" w14:textId="77777777" w:rsidR="00123D06" w:rsidRDefault="00123D06" w:rsidP="00123D06">
      <w:pPr>
        <w:spacing w:after="0" w:line="240" w:lineRule="auto"/>
      </w:pPr>
      <w:r>
        <w:separator/>
      </w:r>
    </w:p>
  </w:footnote>
  <w:footnote w:type="continuationSeparator" w:id="0">
    <w:p w14:paraId="75EBA57C" w14:textId="77777777" w:rsidR="00123D06" w:rsidRDefault="00123D06" w:rsidP="00123D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86D99"/>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24D77FCB"/>
    <w:multiLevelType w:val="multilevel"/>
    <w:tmpl w:val="C6E84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D60E24"/>
    <w:multiLevelType w:val="hybridMultilevel"/>
    <w:tmpl w:val="E5F46394"/>
    <w:lvl w:ilvl="0" w:tplc="B0FE97EC">
      <w:start w:val="1"/>
      <w:numFmt w:val="decimal"/>
      <w:lvlText w:val="%1."/>
      <w:lvlJc w:val="left"/>
      <w:pPr>
        <w:ind w:left="72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9E2DC0"/>
    <w:multiLevelType w:val="multilevel"/>
    <w:tmpl w:val="B0C89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715016"/>
    <w:multiLevelType w:val="multilevel"/>
    <w:tmpl w:val="4692D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5"/>
  </w:num>
  <w:num w:numId="2">
    <w:abstractNumId w:val="3"/>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12289">
      <o:colormru v:ext="edit" colors="#ff9"/>
      <o:colormenu v:ext="edit" fillcolor="#ff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D3A"/>
    <w:rsid w:val="00025218"/>
    <w:rsid w:val="00081D9A"/>
    <w:rsid w:val="000A7A91"/>
    <w:rsid w:val="000B58A6"/>
    <w:rsid w:val="001215B1"/>
    <w:rsid w:val="00123D06"/>
    <w:rsid w:val="001635D7"/>
    <w:rsid w:val="00173D03"/>
    <w:rsid w:val="00196B2E"/>
    <w:rsid w:val="001D5904"/>
    <w:rsid w:val="001E2728"/>
    <w:rsid w:val="001E77BC"/>
    <w:rsid w:val="00200ACB"/>
    <w:rsid w:val="00220F6E"/>
    <w:rsid w:val="00271FED"/>
    <w:rsid w:val="00301BD7"/>
    <w:rsid w:val="00330269"/>
    <w:rsid w:val="0034262D"/>
    <w:rsid w:val="00356CE6"/>
    <w:rsid w:val="00365878"/>
    <w:rsid w:val="00384E20"/>
    <w:rsid w:val="003D7D98"/>
    <w:rsid w:val="003F0E9C"/>
    <w:rsid w:val="00400A0B"/>
    <w:rsid w:val="00491B39"/>
    <w:rsid w:val="004A7285"/>
    <w:rsid w:val="004D1513"/>
    <w:rsid w:val="0052400C"/>
    <w:rsid w:val="005906E5"/>
    <w:rsid w:val="005C2FA4"/>
    <w:rsid w:val="005D5DF2"/>
    <w:rsid w:val="00663B8E"/>
    <w:rsid w:val="006650AE"/>
    <w:rsid w:val="006731AA"/>
    <w:rsid w:val="00680554"/>
    <w:rsid w:val="00683445"/>
    <w:rsid w:val="00687035"/>
    <w:rsid w:val="00693559"/>
    <w:rsid w:val="006A6CB0"/>
    <w:rsid w:val="006B40BD"/>
    <w:rsid w:val="006C5805"/>
    <w:rsid w:val="006E06D9"/>
    <w:rsid w:val="006E390C"/>
    <w:rsid w:val="006E54CF"/>
    <w:rsid w:val="00735DDC"/>
    <w:rsid w:val="00737B13"/>
    <w:rsid w:val="007976D9"/>
    <w:rsid w:val="007B64FC"/>
    <w:rsid w:val="007C26F9"/>
    <w:rsid w:val="007D14C7"/>
    <w:rsid w:val="00813B82"/>
    <w:rsid w:val="00830C53"/>
    <w:rsid w:val="0083493F"/>
    <w:rsid w:val="008627B1"/>
    <w:rsid w:val="00872F53"/>
    <w:rsid w:val="00882A8D"/>
    <w:rsid w:val="008B01BC"/>
    <w:rsid w:val="008C4C1A"/>
    <w:rsid w:val="008F4BCF"/>
    <w:rsid w:val="009019E9"/>
    <w:rsid w:val="009156F5"/>
    <w:rsid w:val="00994937"/>
    <w:rsid w:val="009B1F2E"/>
    <w:rsid w:val="009C3CA6"/>
    <w:rsid w:val="009C4813"/>
    <w:rsid w:val="009D5294"/>
    <w:rsid w:val="009D5608"/>
    <w:rsid w:val="00A079D3"/>
    <w:rsid w:val="00A2089C"/>
    <w:rsid w:val="00B07DA2"/>
    <w:rsid w:val="00B663B0"/>
    <w:rsid w:val="00BB316F"/>
    <w:rsid w:val="00BB46EE"/>
    <w:rsid w:val="00BC3059"/>
    <w:rsid w:val="00BC4492"/>
    <w:rsid w:val="00C22C35"/>
    <w:rsid w:val="00C26A58"/>
    <w:rsid w:val="00C743F9"/>
    <w:rsid w:val="00C74D09"/>
    <w:rsid w:val="00C96388"/>
    <w:rsid w:val="00CB0522"/>
    <w:rsid w:val="00CD5E90"/>
    <w:rsid w:val="00D60740"/>
    <w:rsid w:val="00DE0B29"/>
    <w:rsid w:val="00DF65A4"/>
    <w:rsid w:val="00E04D3A"/>
    <w:rsid w:val="00E1025D"/>
    <w:rsid w:val="00E50B7E"/>
    <w:rsid w:val="00E517ED"/>
    <w:rsid w:val="00E60475"/>
    <w:rsid w:val="00EA2D41"/>
    <w:rsid w:val="00EF1E19"/>
    <w:rsid w:val="00F03135"/>
    <w:rsid w:val="00F05E06"/>
    <w:rsid w:val="00F12119"/>
    <w:rsid w:val="00F26FB0"/>
    <w:rsid w:val="00F46864"/>
    <w:rsid w:val="00F47191"/>
    <w:rsid w:val="00FB462D"/>
    <w:rsid w:val="00FD5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colormru v:ext="edit" colors="#ff9"/>
      <o:colormenu v:ext="edit" fillcolor="#ff9"/>
    </o:shapedefaults>
    <o:shapelayout v:ext="edit">
      <o:idmap v:ext="edit" data="1"/>
    </o:shapelayout>
  </w:shapeDefaults>
  <w:decimalSymbol w:val="."/>
  <w:listSeparator w:val=","/>
  <w14:docId w14:val="68FB52B9"/>
  <w15:chartTrackingRefBased/>
  <w15:docId w15:val="{2B84DBF2-0F93-47C0-9742-72102EA30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3C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4D3A"/>
    <w:pPr>
      <w:ind w:left="720"/>
      <w:contextualSpacing/>
    </w:pPr>
  </w:style>
  <w:style w:type="character" w:styleId="Hyperlink">
    <w:name w:val="Hyperlink"/>
    <w:basedOn w:val="DefaultParagraphFont"/>
    <w:uiPriority w:val="99"/>
    <w:unhideWhenUsed/>
    <w:rsid w:val="00BB316F"/>
    <w:rPr>
      <w:color w:val="0563C1" w:themeColor="hyperlink"/>
      <w:u w:val="single"/>
    </w:rPr>
  </w:style>
  <w:style w:type="character" w:styleId="UnresolvedMention">
    <w:name w:val="Unresolved Mention"/>
    <w:basedOn w:val="DefaultParagraphFont"/>
    <w:uiPriority w:val="99"/>
    <w:semiHidden/>
    <w:unhideWhenUsed/>
    <w:rsid w:val="00BB316F"/>
    <w:rPr>
      <w:color w:val="605E5C"/>
      <w:shd w:val="clear" w:color="auto" w:fill="E1DFDD"/>
    </w:rPr>
  </w:style>
  <w:style w:type="paragraph" w:styleId="NormalWeb">
    <w:name w:val="Normal (Web)"/>
    <w:basedOn w:val="Normal"/>
    <w:uiPriority w:val="99"/>
    <w:unhideWhenUsed/>
    <w:rsid w:val="009C3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3CA6"/>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9C4813"/>
    <w:rPr>
      <w:i/>
      <w:iCs/>
    </w:rPr>
  </w:style>
  <w:style w:type="character" w:customStyle="1" w:styleId="given-names">
    <w:name w:val="given-names"/>
    <w:basedOn w:val="DefaultParagraphFont"/>
    <w:rsid w:val="009B1F2E"/>
  </w:style>
  <w:style w:type="character" w:customStyle="1" w:styleId="surname">
    <w:name w:val="surname"/>
    <w:basedOn w:val="DefaultParagraphFont"/>
    <w:rsid w:val="009B1F2E"/>
  </w:style>
  <w:style w:type="character" w:customStyle="1" w:styleId="intentjournaltitle">
    <w:name w:val="intent_journal_title"/>
    <w:basedOn w:val="DefaultParagraphFont"/>
    <w:rsid w:val="009B1F2E"/>
  </w:style>
  <w:style w:type="paragraph" w:customStyle="1" w:styleId="mt-0">
    <w:name w:val="mt-0"/>
    <w:basedOn w:val="Normal"/>
    <w:rsid w:val="009B1F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issn">
    <w:name w:val="intent_journal_issn"/>
    <w:basedOn w:val="DefaultParagraphFont"/>
    <w:rsid w:val="009B1F2E"/>
  </w:style>
  <w:style w:type="character" w:customStyle="1" w:styleId="intentjournalpublicationdate">
    <w:name w:val="intent_journal_publication_date"/>
    <w:basedOn w:val="DefaultParagraphFont"/>
    <w:rsid w:val="009B1F2E"/>
  </w:style>
  <w:style w:type="character" w:styleId="Strong">
    <w:name w:val="Strong"/>
    <w:basedOn w:val="DefaultParagraphFont"/>
    <w:uiPriority w:val="22"/>
    <w:qFormat/>
    <w:rsid w:val="00491B39"/>
    <w:rPr>
      <w:b/>
      <w:bCs/>
    </w:rPr>
  </w:style>
  <w:style w:type="paragraph" w:customStyle="1" w:styleId="dcr-2v2zi4">
    <w:name w:val="dcr-2v2zi4"/>
    <w:basedOn w:val="Normal"/>
    <w:rsid w:val="00C22C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74D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04958">
      <w:bodyDiv w:val="1"/>
      <w:marLeft w:val="0"/>
      <w:marRight w:val="0"/>
      <w:marTop w:val="0"/>
      <w:marBottom w:val="0"/>
      <w:divBdr>
        <w:top w:val="none" w:sz="0" w:space="0" w:color="auto"/>
        <w:left w:val="none" w:sz="0" w:space="0" w:color="auto"/>
        <w:bottom w:val="none" w:sz="0" w:space="0" w:color="auto"/>
        <w:right w:val="none" w:sz="0" w:space="0" w:color="auto"/>
      </w:divBdr>
    </w:div>
    <w:div w:id="183641541">
      <w:bodyDiv w:val="1"/>
      <w:marLeft w:val="0"/>
      <w:marRight w:val="0"/>
      <w:marTop w:val="0"/>
      <w:marBottom w:val="0"/>
      <w:divBdr>
        <w:top w:val="none" w:sz="0" w:space="0" w:color="auto"/>
        <w:left w:val="none" w:sz="0" w:space="0" w:color="auto"/>
        <w:bottom w:val="none" w:sz="0" w:space="0" w:color="auto"/>
        <w:right w:val="none" w:sz="0" w:space="0" w:color="auto"/>
      </w:divBdr>
      <w:divsChild>
        <w:div w:id="847906821">
          <w:marLeft w:val="-225"/>
          <w:marRight w:val="-225"/>
          <w:marTop w:val="0"/>
          <w:marBottom w:val="0"/>
          <w:divBdr>
            <w:top w:val="none" w:sz="0" w:space="0" w:color="auto"/>
            <w:left w:val="none" w:sz="0" w:space="0" w:color="auto"/>
            <w:bottom w:val="none" w:sz="0" w:space="0" w:color="auto"/>
            <w:right w:val="none" w:sz="0" w:space="0" w:color="auto"/>
          </w:divBdr>
          <w:divsChild>
            <w:div w:id="2009361837">
              <w:marLeft w:val="0"/>
              <w:marRight w:val="0"/>
              <w:marTop w:val="0"/>
              <w:marBottom w:val="0"/>
              <w:divBdr>
                <w:top w:val="none" w:sz="0" w:space="0" w:color="auto"/>
                <w:left w:val="none" w:sz="0" w:space="0" w:color="auto"/>
                <w:bottom w:val="none" w:sz="0" w:space="0" w:color="auto"/>
                <w:right w:val="none" w:sz="0" w:space="0" w:color="auto"/>
              </w:divBdr>
            </w:div>
          </w:divsChild>
        </w:div>
        <w:div w:id="967006985">
          <w:marLeft w:val="-225"/>
          <w:marRight w:val="-225"/>
          <w:marTop w:val="0"/>
          <w:marBottom w:val="0"/>
          <w:divBdr>
            <w:top w:val="none" w:sz="0" w:space="0" w:color="auto"/>
            <w:left w:val="none" w:sz="0" w:space="0" w:color="auto"/>
            <w:bottom w:val="none" w:sz="0" w:space="0" w:color="auto"/>
            <w:right w:val="none" w:sz="0" w:space="0" w:color="auto"/>
          </w:divBdr>
          <w:divsChild>
            <w:div w:id="85211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367164">
      <w:bodyDiv w:val="1"/>
      <w:marLeft w:val="0"/>
      <w:marRight w:val="0"/>
      <w:marTop w:val="0"/>
      <w:marBottom w:val="0"/>
      <w:divBdr>
        <w:top w:val="none" w:sz="0" w:space="0" w:color="auto"/>
        <w:left w:val="none" w:sz="0" w:space="0" w:color="auto"/>
        <w:bottom w:val="none" w:sz="0" w:space="0" w:color="auto"/>
        <w:right w:val="none" w:sz="0" w:space="0" w:color="auto"/>
      </w:divBdr>
    </w:div>
    <w:div w:id="314800623">
      <w:bodyDiv w:val="1"/>
      <w:marLeft w:val="0"/>
      <w:marRight w:val="0"/>
      <w:marTop w:val="0"/>
      <w:marBottom w:val="0"/>
      <w:divBdr>
        <w:top w:val="none" w:sz="0" w:space="0" w:color="auto"/>
        <w:left w:val="none" w:sz="0" w:space="0" w:color="auto"/>
        <w:bottom w:val="none" w:sz="0" w:space="0" w:color="auto"/>
        <w:right w:val="none" w:sz="0" w:space="0" w:color="auto"/>
      </w:divBdr>
    </w:div>
    <w:div w:id="420176990">
      <w:bodyDiv w:val="1"/>
      <w:marLeft w:val="0"/>
      <w:marRight w:val="0"/>
      <w:marTop w:val="0"/>
      <w:marBottom w:val="0"/>
      <w:divBdr>
        <w:top w:val="none" w:sz="0" w:space="0" w:color="auto"/>
        <w:left w:val="none" w:sz="0" w:space="0" w:color="auto"/>
        <w:bottom w:val="none" w:sz="0" w:space="0" w:color="auto"/>
        <w:right w:val="none" w:sz="0" w:space="0" w:color="auto"/>
      </w:divBdr>
    </w:div>
    <w:div w:id="466747842">
      <w:bodyDiv w:val="1"/>
      <w:marLeft w:val="0"/>
      <w:marRight w:val="0"/>
      <w:marTop w:val="0"/>
      <w:marBottom w:val="0"/>
      <w:divBdr>
        <w:top w:val="none" w:sz="0" w:space="0" w:color="auto"/>
        <w:left w:val="none" w:sz="0" w:space="0" w:color="auto"/>
        <w:bottom w:val="none" w:sz="0" w:space="0" w:color="auto"/>
        <w:right w:val="none" w:sz="0" w:space="0" w:color="auto"/>
      </w:divBdr>
    </w:div>
    <w:div w:id="481846879">
      <w:bodyDiv w:val="1"/>
      <w:marLeft w:val="0"/>
      <w:marRight w:val="0"/>
      <w:marTop w:val="0"/>
      <w:marBottom w:val="0"/>
      <w:divBdr>
        <w:top w:val="none" w:sz="0" w:space="0" w:color="auto"/>
        <w:left w:val="none" w:sz="0" w:space="0" w:color="auto"/>
        <w:bottom w:val="none" w:sz="0" w:space="0" w:color="auto"/>
        <w:right w:val="none" w:sz="0" w:space="0" w:color="auto"/>
      </w:divBdr>
    </w:div>
    <w:div w:id="918751511">
      <w:bodyDiv w:val="1"/>
      <w:marLeft w:val="0"/>
      <w:marRight w:val="0"/>
      <w:marTop w:val="0"/>
      <w:marBottom w:val="0"/>
      <w:divBdr>
        <w:top w:val="none" w:sz="0" w:space="0" w:color="auto"/>
        <w:left w:val="none" w:sz="0" w:space="0" w:color="auto"/>
        <w:bottom w:val="none" w:sz="0" w:space="0" w:color="auto"/>
        <w:right w:val="none" w:sz="0" w:space="0" w:color="auto"/>
      </w:divBdr>
    </w:div>
    <w:div w:id="947197704">
      <w:bodyDiv w:val="1"/>
      <w:marLeft w:val="0"/>
      <w:marRight w:val="0"/>
      <w:marTop w:val="0"/>
      <w:marBottom w:val="0"/>
      <w:divBdr>
        <w:top w:val="none" w:sz="0" w:space="0" w:color="auto"/>
        <w:left w:val="none" w:sz="0" w:space="0" w:color="auto"/>
        <w:bottom w:val="none" w:sz="0" w:space="0" w:color="auto"/>
        <w:right w:val="none" w:sz="0" w:space="0" w:color="auto"/>
      </w:divBdr>
    </w:div>
    <w:div w:id="1011759916">
      <w:bodyDiv w:val="1"/>
      <w:marLeft w:val="0"/>
      <w:marRight w:val="0"/>
      <w:marTop w:val="0"/>
      <w:marBottom w:val="0"/>
      <w:divBdr>
        <w:top w:val="none" w:sz="0" w:space="0" w:color="auto"/>
        <w:left w:val="none" w:sz="0" w:space="0" w:color="auto"/>
        <w:bottom w:val="none" w:sz="0" w:space="0" w:color="auto"/>
        <w:right w:val="none" w:sz="0" w:space="0" w:color="auto"/>
      </w:divBdr>
    </w:div>
    <w:div w:id="1026372508">
      <w:bodyDiv w:val="1"/>
      <w:marLeft w:val="0"/>
      <w:marRight w:val="0"/>
      <w:marTop w:val="0"/>
      <w:marBottom w:val="0"/>
      <w:divBdr>
        <w:top w:val="none" w:sz="0" w:space="0" w:color="auto"/>
        <w:left w:val="none" w:sz="0" w:space="0" w:color="auto"/>
        <w:bottom w:val="none" w:sz="0" w:space="0" w:color="auto"/>
        <w:right w:val="none" w:sz="0" w:space="0" w:color="auto"/>
      </w:divBdr>
    </w:div>
    <w:div w:id="1145925398">
      <w:bodyDiv w:val="1"/>
      <w:marLeft w:val="0"/>
      <w:marRight w:val="0"/>
      <w:marTop w:val="0"/>
      <w:marBottom w:val="0"/>
      <w:divBdr>
        <w:top w:val="none" w:sz="0" w:space="0" w:color="auto"/>
        <w:left w:val="none" w:sz="0" w:space="0" w:color="auto"/>
        <w:bottom w:val="none" w:sz="0" w:space="0" w:color="auto"/>
        <w:right w:val="none" w:sz="0" w:space="0" w:color="auto"/>
      </w:divBdr>
    </w:div>
    <w:div w:id="1571962301">
      <w:bodyDiv w:val="1"/>
      <w:marLeft w:val="0"/>
      <w:marRight w:val="0"/>
      <w:marTop w:val="0"/>
      <w:marBottom w:val="0"/>
      <w:divBdr>
        <w:top w:val="none" w:sz="0" w:space="0" w:color="auto"/>
        <w:left w:val="none" w:sz="0" w:space="0" w:color="auto"/>
        <w:bottom w:val="none" w:sz="0" w:space="0" w:color="auto"/>
        <w:right w:val="none" w:sz="0" w:space="0" w:color="auto"/>
      </w:divBdr>
    </w:div>
    <w:div w:id="1676880213">
      <w:bodyDiv w:val="1"/>
      <w:marLeft w:val="0"/>
      <w:marRight w:val="0"/>
      <w:marTop w:val="0"/>
      <w:marBottom w:val="0"/>
      <w:divBdr>
        <w:top w:val="none" w:sz="0" w:space="0" w:color="auto"/>
        <w:left w:val="none" w:sz="0" w:space="0" w:color="auto"/>
        <w:bottom w:val="none" w:sz="0" w:space="0" w:color="auto"/>
        <w:right w:val="none" w:sz="0" w:space="0" w:color="auto"/>
      </w:divBdr>
    </w:div>
    <w:div w:id="1769304901">
      <w:bodyDiv w:val="1"/>
      <w:marLeft w:val="0"/>
      <w:marRight w:val="0"/>
      <w:marTop w:val="0"/>
      <w:marBottom w:val="0"/>
      <w:divBdr>
        <w:top w:val="none" w:sz="0" w:space="0" w:color="auto"/>
        <w:left w:val="none" w:sz="0" w:space="0" w:color="auto"/>
        <w:bottom w:val="none" w:sz="0" w:space="0" w:color="auto"/>
        <w:right w:val="none" w:sz="0" w:space="0" w:color="auto"/>
      </w:divBdr>
    </w:div>
    <w:div w:id="1879318293">
      <w:bodyDiv w:val="1"/>
      <w:marLeft w:val="0"/>
      <w:marRight w:val="0"/>
      <w:marTop w:val="0"/>
      <w:marBottom w:val="0"/>
      <w:divBdr>
        <w:top w:val="none" w:sz="0" w:space="0" w:color="auto"/>
        <w:left w:val="none" w:sz="0" w:space="0" w:color="auto"/>
        <w:bottom w:val="none" w:sz="0" w:space="0" w:color="auto"/>
        <w:right w:val="none" w:sz="0" w:space="0" w:color="auto"/>
      </w:divBdr>
    </w:div>
    <w:div w:id="1906643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investigation-process?highlight=golden%20hour" TargetMode="External"/><Relationship Id="rId13" Type="http://schemas.openxmlformats.org/officeDocument/2006/relationships/hyperlink" Target="https://assets.publishing.service.gov.uk/government/uploads/system/uploads/attachment_data/file/115828/hors295.pdf" TargetMode="External"/><Relationship Id="rId18" Type="http://schemas.openxmlformats.org/officeDocument/2006/relationships/hyperlink" Target="https://www.legislation.gov.uk/ukpga/2011/13/section/34/enacte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ssets.college.police.uk/s3fs-public/2020-10/NPG_supporting_material_frontline%20(1).pdf" TargetMode="External"/><Relationship Id="rId7" Type="http://schemas.openxmlformats.org/officeDocument/2006/relationships/hyperlink" Target="https://www.bbc.co.uk/news/uk-51408921" TargetMode="External"/><Relationship Id="rId12" Type="http://schemas.openxmlformats.org/officeDocument/2006/relationships/hyperlink" Target="https://criminaljusticeknowhow.com/the-sara-model/" TargetMode="External"/><Relationship Id="rId17" Type="http://schemas.openxmlformats.org/officeDocument/2006/relationships/hyperlink" Target="https://www.northyorkshire-pfcc.gov.uk/for-you/victims/hate-crime-report/stop-hate-crime-gypsies-travellers/" TargetMode="External"/><Relationship Id="rId25" Type="http://schemas.openxmlformats.org/officeDocument/2006/relationships/hyperlink" Target="https://www.oxfordmail.co.uk/news/1663396.pcso-system-defended/" TargetMode="External"/><Relationship Id="rId2" Type="http://schemas.openxmlformats.org/officeDocument/2006/relationships/styles" Target="styles.xml"/><Relationship Id="rId16" Type="http://schemas.openxmlformats.org/officeDocument/2006/relationships/hyperlink" Target="https://www.met.police.uk/car/careers/met/pcso/pcso-overview/" TargetMode="External"/><Relationship Id="rId20" Type="http://schemas.openxmlformats.org/officeDocument/2006/relationships/hyperlink" Target="https://www.bournemouthecho.co.uk/news/4320151.pcsos-have-become-the-face-of-modern-polic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cho-news.co.uk/news/23099299.long-serving-pcsos-explain-love-serving-communities/" TargetMode="External"/><Relationship Id="rId24" Type="http://schemas.openxmlformats.org/officeDocument/2006/relationships/hyperlink" Target="https://www.theguardian.com/uk-news/2016/oct/27/police-officers-must-be-aware-of-biases-says-england-training-collegen" TargetMode="External"/><Relationship Id="rId5" Type="http://schemas.openxmlformats.org/officeDocument/2006/relationships/footnotes" Target="footnotes.xml"/><Relationship Id="rId15" Type="http://schemas.openxmlformats.org/officeDocument/2006/relationships/hyperlink" Target="https://www.emerald.com/insight/content/doi/10.1108/13639511011085105/full/html" TargetMode="External"/><Relationship Id="rId23" Type="http://schemas.openxmlformats.org/officeDocument/2006/relationships/hyperlink" Target="https://www.theguardian.com/law/2019/oct/18/more-bame-people-likely-to-be-targeted-under-relaxed-stop-and-search-rules" TargetMode="External"/><Relationship Id="rId10" Type="http://schemas.openxmlformats.org/officeDocument/2006/relationships/hyperlink" Target="https://assets.publishing.service.gov.uk/government/uploads/system/uploads/attachment_data/file/447967/code-of-practice-approved.pdf" TargetMode="External"/><Relationship Id="rId19" Type="http://schemas.openxmlformats.org/officeDocument/2006/relationships/hyperlink" Target="https://www.mutualgain.org/capturing-thoughts-about-pcsos-and-engagement/" TargetMode="External"/><Relationship Id="rId4" Type="http://schemas.openxmlformats.org/officeDocument/2006/relationships/webSettings" Target="webSettings.xml"/><Relationship Id="rId9" Type="http://schemas.openxmlformats.org/officeDocument/2006/relationships/hyperlink" Target="https://www.college.police.uk/app/investigation/investigation-introduction#professionalising-investigation-programme" TargetMode="External"/><Relationship Id="rId14" Type="http://schemas.openxmlformats.org/officeDocument/2006/relationships/hyperlink" Target="https://www.legislation.gov.uk/ukpga/1998/42/contents" TargetMode="External"/><Relationship Id="rId22" Type="http://schemas.openxmlformats.org/officeDocument/2006/relationships/hyperlink" Target="https://www.college.police.uk/app/engagement-and-communication/communica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4531</Words>
  <Characters>25833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Rees,Roxanna swp6906</dc:creator>
  <cp:keywords/>
  <dc:description/>
  <cp:lastModifiedBy>Rees,Roxanna swp6906</cp:lastModifiedBy>
  <cp:revision>2</cp:revision>
  <dcterms:created xsi:type="dcterms:W3CDTF">2022-12-05T21:36:00Z</dcterms:created>
  <dcterms:modified xsi:type="dcterms:W3CDTF">2022-12-05T21:36:00Z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2022-11-24T23:05:36Z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7e5215ec-017b-4686-b9bf-52fd25bfc5d3</vt:lpwstr>
  </property>
  <property fmtid="{D5CDD505-2E9C-101B-9397-08002B2CF9AE}" pid="8" name="MSIP_Label_66cf8fe5-b7b7-4df7-b38d-1c61ac2f6639_ContentBits">
    <vt:lpwstr>0</vt:lpwstr>
  </property>
</Properties>
</file>