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64364363"/>
        <w:docPartObj>
          <w:docPartGallery w:val="Cover Pages"/>
          <w:docPartUnique/>
        </w:docPartObj>
      </w:sdtPr>
      <w:sdtContent>
        <w:p w14:paraId="113E0CD7" w14:textId="7A264F77" w:rsidR="00E12AD5" w:rsidRDefault="003E2103">
          <w:r>
            <w:rPr>
              <w:noProof/>
            </w:rPr>
            <mc:AlternateContent>
              <mc:Choice Requires="wps">
                <w:drawing>
                  <wp:anchor distT="0" distB="0" distL="114300" distR="114300" simplePos="0" relativeHeight="251659264" behindDoc="0" locked="0" layoutInCell="1" allowOverlap="1" wp14:anchorId="18B2E925" wp14:editId="3AB0D571">
                    <wp:simplePos x="0" y="0"/>
                    <wp:positionH relativeFrom="margin">
                      <wp:align>right</wp:align>
                    </wp:positionH>
                    <wp:positionV relativeFrom="page">
                      <wp:posOffset>704850</wp:posOffset>
                    </wp:positionV>
                    <wp:extent cx="1263650" cy="585470"/>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63650" cy="5854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15DE7FF7" w14:textId="6BE55A2A" w:rsidR="0044409F" w:rsidRDefault="0044409F">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B2E925" id="Rectangle 132" o:spid="_x0000_s1026" style="position:absolute;margin-left:48.3pt;margin-top:55.5pt;width:99.5pt;height:46.1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15DE7FF7" w14:textId="6BE55A2A" w:rsidR="0044409F" w:rsidRDefault="0044409F">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p>
        <w:p w14:paraId="0A077FB5" w14:textId="77777777" w:rsidR="00E12AD5" w:rsidRPr="00FA566B" w:rsidRDefault="00E12AD5" w:rsidP="00FA566B">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82880" distR="182880" simplePos="0" relativeHeight="251660288" behindDoc="0" locked="0" layoutInCell="1" allowOverlap="1" wp14:anchorId="701E057E" wp14:editId="49068E14">
                    <wp:simplePos x="0" y="0"/>
                    <wp:positionH relativeFrom="margin">
                      <wp:posOffset>438150</wp:posOffset>
                    </wp:positionH>
                    <wp:positionV relativeFrom="page">
                      <wp:posOffset>4419600</wp:posOffset>
                    </wp:positionV>
                    <wp:extent cx="4895850" cy="4143375"/>
                    <wp:effectExtent l="0" t="0" r="0" b="9525"/>
                    <wp:wrapSquare wrapText="bothSides"/>
                    <wp:docPr id="131" name="Text Box 131"/>
                    <wp:cNvGraphicFramePr/>
                    <a:graphic xmlns:a="http://schemas.openxmlformats.org/drawingml/2006/main">
                      <a:graphicData uri="http://schemas.microsoft.com/office/word/2010/wordprocessingShape">
                        <wps:wsp>
                          <wps:cNvSpPr txBox="1"/>
                          <wps:spPr>
                            <a:xfrm>
                              <a:off x="0" y="0"/>
                              <a:ext cx="4895850" cy="414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4D55D1" w14:textId="2815ACBA" w:rsidR="0044409F" w:rsidRDefault="0044409F">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Plan A at Marks and Spencer- Does it deliver on CRM?</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DE22618" w14:textId="324B9E12" w:rsidR="0044409F" w:rsidRDefault="0044409F">
                                    <w:pPr>
                                      <w:pStyle w:val="NoSpacing"/>
                                      <w:spacing w:before="40" w:after="40"/>
                                      <w:rPr>
                                        <w:caps/>
                                        <w:color w:val="1F4E79" w:themeColor="accent5" w:themeShade="80"/>
                                        <w:sz w:val="28"/>
                                        <w:szCs w:val="28"/>
                                      </w:rPr>
                                    </w:pPr>
                                    <w:r>
                                      <w:rPr>
                                        <w:caps/>
                                        <w:color w:val="1F4E79" w:themeColor="accent5" w:themeShade="80"/>
                                        <w:sz w:val="28"/>
                                        <w:szCs w:val="28"/>
                                      </w:rPr>
                                      <w:t>Understanding and Engaging in the Customer Experience. 19 March 2021.</w:t>
                                    </w:r>
                                  </w:p>
                                </w:sdtContent>
                              </w:sdt>
                              <w:p w14:paraId="07DC212B" w14:textId="068A6072" w:rsidR="0044409F" w:rsidRDefault="0044409F">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MArks and Spencer Marketing Research department</w:t>
                                    </w:r>
                                  </w:sdtContent>
                                </w:sdt>
                              </w:p>
                              <w:p w14:paraId="67A51B27" w14:textId="33BF2E4E" w:rsidR="0044409F" w:rsidRDefault="0044409F">
                                <w:pPr>
                                  <w:pStyle w:val="NoSpacing"/>
                                  <w:spacing w:before="80" w:after="40"/>
                                  <w:rPr>
                                    <w:caps/>
                                    <w:color w:val="5B9BD5" w:themeColor="accent5"/>
                                    <w:sz w:val="24"/>
                                    <w:szCs w:val="24"/>
                                  </w:rPr>
                                </w:pPr>
                                <w:r>
                                  <w:rPr>
                                    <w:caps/>
                                    <w:color w:val="5B9BD5" w:themeColor="accent5"/>
                                    <w:sz w:val="24"/>
                                    <w:szCs w:val="24"/>
                                  </w:rPr>
                                  <w:t>Gareth Lewis 1909139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01E057E" id="_x0000_t202" coordsize="21600,21600" o:spt="202" path="m,l,21600r21600,l21600,xe">
                    <v:stroke joinstyle="miter"/>
                    <v:path gradientshapeok="t" o:connecttype="rect"/>
                  </v:shapetype>
                  <v:shape id="Text Box 131" o:spid="_x0000_s1027" type="#_x0000_t202" style="position:absolute;margin-left:34.5pt;margin-top:348pt;width:385.5pt;height:326.2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" filled="f" stroked="f" strokeweight=".5pt">
                    <v:textbox inset="0,0,0,0">
                      <w:txbxContent>
                        <w:p w14:paraId="5C4D55D1" w14:textId="2815ACBA" w:rsidR="0044409F" w:rsidRDefault="0044409F">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Plan A at Marks and Spencer- Does it deliver on CRM?</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DE22618" w14:textId="324B9E12" w:rsidR="0044409F" w:rsidRDefault="0044409F">
                              <w:pPr>
                                <w:pStyle w:val="NoSpacing"/>
                                <w:spacing w:before="40" w:after="40"/>
                                <w:rPr>
                                  <w:caps/>
                                  <w:color w:val="1F4E79" w:themeColor="accent5" w:themeShade="80"/>
                                  <w:sz w:val="28"/>
                                  <w:szCs w:val="28"/>
                                </w:rPr>
                              </w:pPr>
                              <w:r>
                                <w:rPr>
                                  <w:caps/>
                                  <w:color w:val="1F4E79" w:themeColor="accent5" w:themeShade="80"/>
                                  <w:sz w:val="28"/>
                                  <w:szCs w:val="28"/>
                                </w:rPr>
                                <w:t>Understanding and Engaging in the Customer Experience. 19 March 2021.</w:t>
                              </w:r>
                            </w:p>
                          </w:sdtContent>
                        </w:sdt>
                        <w:p w14:paraId="07DC212B" w14:textId="068A6072" w:rsidR="0044409F" w:rsidRDefault="0044409F">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MArks and Spencer Marketing Research department</w:t>
                              </w:r>
                            </w:sdtContent>
                          </w:sdt>
                        </w:p>
                        <w:p w14:paraId="67A51B27" w14:textId="33BF2E4E" w:rsidR="0044409F" w:rsidRDefault="0044409F">
                          <w:pPr>
                            <w:pStyle w:val="NoSpacing"/>
                            <w:spacing w:before="80" w:after="40"/>
                            <w:rPr>
                              <w:caps/>
                              <w:color w:val="5B9BD5" w:themeColor="accent5"/>
                              <w:sz w:val="24"/>
                              <w:szCs w:val="24"/>
                            </w:rPr>
                          </w:pPr>
                          <w:r>
                            <w:rPr>
                              <w:caps/>
                              <w:color w:val="5B9BD5" w:themeColor="accent5"/>
                              <w:sz w:val="24"/>
                              <w:szCs w:val="24"/>
                            </w:rPr>
                            <w:t>Gareth Lewis 1909139</w:t>
                          </w:r>
                        </w:p>
                      </w:txbxContent>
                    </v:textbox>
                    <w10:wrap type="square" anchorx="margin" anchory="page"/>
                  </v:shape>
                </w:pict>
              </mc:Fallback>
            </mc:AlternateContent>
          </w:r>
          <w:r>
            <w:br w:type="page"/>
          </w:r>
        </w:p>
      </w:sdtContent>
    </w:sdt>
    <w:p w14:paraId="20BD1B6E" w14:textId="20284B1C" w:rsidR="00357051" w:rsidRDefault="00357051" w:rsidP="00357051">
      <w:pPr>
        <w:pStyle w:val="Heading1"/>
      </w:pPr>
      <w:bookmarkStart w:id="0" w:name="_Toc64819526"/>
      <w:bookmarkStart w:id="1" w:name="_Toc67013460"/>
      <w:r>
        <w:lastRenderedPageBreak/>
        <w:t>Executive Summary</w:t>
      </w:r>
      <w:bookmarkEnd w:id="0"/>
      <w:bookmarkEnd w:id="1"/>
    </w:p>
    <w:p w14:paraId="3A29927D" w14:textId="19FBF527" w:rsidR="00337D4E" w:rsidRDefault="00337D4E" w:rsidP="00337D4E">
      <w:r>
        <w:t xml:space="preserve">The purpose of this report is to investigate and identify the crux of the problem currently affecting </w:t>
      </w:r>
      <w:r w:rsidR="00A37CF8">
        <w:t>CRM at Marks and Spencer</w:t>
      </w:r>
      <w:r>
        <w:t xml:space="preserve"> and to present options for redress. The report finds </w:t>
      </w:r>
      <w:r w:rsidR="007C5207">
        <w:t>Marks and Spencer</w:t>
      </w:r>
      <w:r>
        <w:t xml:space="preserve"> faces many issues of concern, including </w:t>
      </w:r>
      <w:r w:rsidR="007C5207">
        <w:t>the</w:t>
      </w:r>
      <w:r w:rsidR="0068344A">
        <w:t xml:space="preserve"> inconsistent projection of Corporate Social Responsibility through Plan A, </w:t>
      </w:r>
      <w:r w:rsidR="00824253">
        <w:t>the necessity for constant review of Quality processes</w:t>
      </w:r>
      <w:r w:rsidR="00A73D92">
        <w:t>, and the effects of Segmentation and Targeting on the business</w:t>
      </w:r>
      <w:r>
        <w:t xml:space="preserve">. This report identifies </w:t>
      </w:r>
      <w:r w:rsidR="00FB4236">
        <w:t>areas of weakness and provides recommendations for redress</w:t>
      </w:r>
      <w:r>
        <w:t>.</w:t>
      </w:r>
    </w:p>
    <w:p w14:paraId="44D6240C" w14:textId="0EB15D25" w:rsidR="004A014D" w:rsidRPr="004A014D" w:rsidRDefault="00337D4E" w:rsidP="00337D4E">
      <w:r>
        <w:tab/>
        <w:t xml:space="preserve">This report concludes that </w:t>
      </w:r>
      <w:r w:rsidR="00EF19DF">
        <w:t>Marks and Spencer</w:t>
      </w:r>
      <w:r>
        <w:t xml:space="preserve"> must </w:t>
      </w:r>
      <w:r w:rsidR="00B451A1">
        <w:t xml:space="preserve">increase its touch-point data collection, overhaul its </w:t>
      </w:r>
      <w:r w:rsidR="00A35717">
        <w:t>CSR announcements,</w:t>
      </w:r>
      <w:r w:rsidR="00B510BF">
        <w:t xml:space="preserve"> and</w:t>
      </w:r>
      <w:r w:rsidR="00A35717">
        <w:t xml:space="preserve"> engage with trade unions at its stores</w:t>
      </w:r>
      <w:r w:rsidR="00B510BF">
        <w:t xml:space="preserve"> in a renewed policy of Employer Engagement</w:t>
      </w:r>
      <w:r w:rsidR="00655F65">
        <w:t>. Marks and Spencer should alter and enhance its quality processes while keeping under constant review</w:t>
      </w:r>
      <w:r w:rsidR="009B0ED4">
        <w:t xml:space="preserve">. Policy on Segmentation and Targeting needs to be narrowed, focussed, </w:t>
      </w:r>
      <w:r w:rsidR="00893414">
        <w:t>appropriately differentiated, and consistently</w:t>
      </w:r>
      <w:r w:rsidR="00A236BC">
        <w:t xml:space="preserve"> applied</w:t>
      </w:r>
      <w:r w:rsidR="005250DE">
        <w:t xml:space="preserve"> without persistent vacillation.</w:t>
      </w:r>
      <w:r w:rsidR="00A35717">
        <w:t xml:space="preserve"> </w:t>
      </w:r>
      <w:r w:rsidR="009652E8">
        <w:t>Timescales for implementation and review are included.</w:t>
      </w:r>
      <w:r w:rsidR="009E57BD">
        <w:t xml:space="preserve"> This report </w:t>
      </w:r>
      <w:r w:rsidR="00E5327D">
        <w:t xml:space="preserve">should be circulated to all appropriate users of </w:t>
      </w:r>
      <w:r w:rsidR="00302854">
        <w:t xml:space="preserve">the </w:t>
      </w:r>
      <w:r w:rsidR="00E5327D">
        <w:t>Marks and Spencer Customer Relationship Manag</w:t>
      </w:r>
      <w:r w:rsidR="00302854">
        <w:t>ement systems.</w:t>
      </w:r>
    </w:p>
    <w:p w14:paraId="5D2F9626" w14:textId="1930B2E7" w:rsidR="00357051" w:rsidRPr="00CF131C" w:rsidRDefault="00CD1467" w:rsidP="00CF131C">
      <w:pPr>
        <w:rPr>
          <w:rFonts w:asciiTheme="majorHAnsi" w:eastAsiaTheme="majorEastAsia" w:hAnsiTheme="majorHAnsi" w:cstheme="majorBidi"/>
          <w:color w:val="2F5496" w:themeColor="accent1" w:themeShade="BF"/>
          <w:sz w:val="32"/>
          <w:szCs w:val="32"/>
        </w:rPr>
      </w:pPr>
      <w:r>
        <w:br w:type="page"/>
      </w:r>
    </w:p>
    <w:bookmarkStart w:id="2" w:name="_Toc64819527" w:displacedByCustomXml="next"/>
    <w:sdt>
      <w:sdtPr>
        <w:rPr>
          <w:rFonts w:asciiTheme="minorHAnsi" w:eastAsiaTheme="minorEastAsia" w:hAnsiTheme="minorHAnsi" w:cstheme="minorBidi"/>
          <w:color w:val="auto"/>
          <w:sz w:val="22"/>
          <w:szCs w:val="22"/>
          <w:lang w:val="en-GB" w:eastAsia="zh-CN"/>
        </w:rPr>
        <w:id w:val="703829307"/>
        <w:docPartObj>
          <w:docPartGallery w:val="Table of Contents"/>
          <w:docPartUnique/>
        </w:docPartObj>
      </w:sdtPr>
      <w:sdtEndPr>
        <w:rPr>
          <w:b/>
          <w:bCs/>
          <w:noProof/>
        </w:rPr>
      </w:sdtEndPr>
      <w:sdtContent>
        <w:p w14:paraId="356894D2" w14:textId="14EAF65B" w:rsidR="00ED51CF" w:rsidRDefault="00ED51CF">
          <w:pPr>
            <w:pStyle w:val="TOCHeading"/>
          </w:pPr>
          <w:r>
            <w:t>Contents</w:t>
          </w:r>
        </w:p>
        <w:p w14:paraId="2793E21A" w14:textId="516E1283" w:rsidR="008375C4" w:rsidRDefault="00ED51CF">
          <w:pPr>
            <w:pStyle w:val="TOC1"/>
            <w:tabs>
              <w:tab w:val="right" w:leader="dot" w:pos="9016"/>
            </w:tabs>
            <w:rPr>
              <w:noProof/>
            </w:rPr>
          </w:pPr>
          <w:r>
            <w:fldChar w:fldCharType="begin"/>
          </w:r>
          <w:r>
            <w:instrText xml:space="preserve"> TOC \o "1-3" \h \z \u </w:instrText>
          </w:r>
          <w:r>
            <w:fldChar w:fldCharType="separate"/>
          </w:r>
          <w:hyperlink w:anchor="_Toc67013460" w:history="1">
            <w:r w:rsidR="008375C4" w:rsidRPr="00B7183D">
              <w:rPr>
                <w:rStyle w:val="Hyperlink"/>
                <w:noProof/>
              </w:rPr>
              <w:t>Executive Summary</w:t>
            </w:r>
            <w:r w:rsidR="008375C4">
              <w:rPr>
                <w:noProof/>
                <w:webHidden/>
              </w:rPr>
              <w:tab/>
            </w:r>
            <w:r w:rsidR="008375C4">
              <w:rPr>
                <w:noProof/>
                <w:webHidden/>
              </w:rPr>
              <w:fldChar w:fldCharType="begin"/>
            </w:r>
            <w:r w:rsidR="008375C4">
              <w:rPr>
                <w:noProof/>
                <w:webHidden/>
              </w:rPr>
              <w:instrText xml:space="preserve"> PAGEREF _Toc67013460 \h </w:instrText>
            </w:r>
            <w:r w:rsidR="008375C4">
              <w:rPr>
                <w:noProof/>
                <w:webHidden/>
              </w:rPr>
            </w:r>
            <w:r w:rsidR="008375C4">
              <w:rPr>
                <w:noProof/>
                <w:webHidden/>
              </w:rPr>
              <w:fldChar w:fldCharType="separate"/>
            </w:r>
            <w:r w:rsidR="008375C4">
              <w:rPr>
                <w:noProof/>
                <w:webHidden/>
              </w:rPr>
              <w:t>1</w:t>
            </w:r>
            <w:r w:rsidR="008375C4">
              <w:rPr>
                <w:noProof/>
                <w:webHidden/>
              </w:rPr>
              <w:fldChar w:fldCharType="end"/>
            </w:r>
          </w:hyperlink>
        </w:p>
        <w:p w14:paraId="6F55D563" w14:textId="4DC6A342" w:rsidR="008375C4" w:rsidRDefault="008375C4">
          <w:pPr>
            <w:pStyle w:val="TOC1"/>
            <w:tabs>
              <w:tab w:val="left" w:pos="660"/>
              <w:tab w:val="right" w:leader="dot" w:pos="9016"/>
            </w:tabs>
            <w:rPr>
              <w:noProof/>
            </w:rPr>
          </w:pPr>
          <w:hyperlink w:anchor="_Toc67013461" w:history="1">
            <w:r w:rsidRPr="00B7183D">
              <w:rPr>
                <w:rStyle w:val="Hyperlink"/>
                <w:noProof/>
              </w:rPr>
              <w:t>1.0</w:t>
            </w:r>
            <w:r>
              <w:rPr>
                <w:noProof/>
              </w:rPr>
              <w:tab/>
            </w:r>
            <w:r w:rsidRPr="00B7183D">
              <w:rPr>
                <w:rStyle w:val="Hyperlink"/>
                <w:noProof/>
              </w:rPr>
              <w:t>Introduction</w:t>
            </w:r>
            <w:r>
              <w:rPr>
                <w:noProof/>
                <w:webHidden/>
              </w:rPr>
              <w:tab/>
            </w:r>
            <w:r>
              <w:rPr>
                <w:noProof/>
                <w:webHidden/>
              </w:rPr>
              <w:fldChar w:fldCharType="begin"/>
            </w:r>
            <w:r>
              <w:rPr>
                <w:noProof/>
                <w:webHidden/>
              </w:rPr>
              <w:instrText xml:space="preserve"> PAGEREF _Toc67013461 \h </w:instrText>
            </w:r>
            <w:r>
              <w:rPr>
                <w:noProof/>
                <w:webHidden/>
              </w:rPr>
            </w:r>
            <w:r>
              <w:rPr>
                <w:noProof/>
                <w:webHidden/>
              </w:rPr>
              <w:fldChar w:fldCharType="separate"/>
            </w:r>
            <w:r>
              <w:rPr>
                <w:noProof/>
                <w:webHidden/>
              </w:rPr>
              <w:t>3</w:t>
            </w:r>
            <w:r>
              <w:rPr>
                <w:noProof/>
                <w:webHidden/>
              </w:rPr>
              <w:fldChar w:fldCharType="end"/>
            </w:r>
          </w:hyperlink>
        </w:p>
        <w:p w14:paraId="4AE81DEA" w14:textId="35BEB364" w:rsidR="008375C4" w:rsidRDefault="008375C4">
          <w:pPr>
            <w:pStyle w:val="TOC1"/>
            <w:tabs>
              <w:tab w:val="left" w:pos="660"/>
              <w:tab w:val="right" w:leader="dot" w:pos="9016"/>
            </w:tabs>
            <w:rPr>
              <w:noProof/>
            </w:rPr>
          </w:pPr>
          <w:hyperlink w:anchor="_Toc67013462" w:history="1">
            <w:r w:rsidRPr="00B7183D">
              <w:rPr>
                <w:rStyle w:val="Hyperlink"/>
                <w:noProof/>
              </w:rPr>
              <w:t>2.0</w:t>
            </w:r>
            <w:r>
              <w:rPr>
                <w:noProof/>
              </w:rPr>
              <w:tab/>
            </w:r>
            <w:r w:rsidRPr="00B7183D">
              <w:rPr>
                <w:rStyle w:val="Hyperlink"/>
                <w:noProof/>
              </w:rPr>
              <w:t>Findings</w:t>
            </w:r>
            <w:r>
              <w:rPr>
                <w:noProof/>
                <w:webHidden/>
              </w:rPr>
              <w:tab/>
            </w:r>
            <w:r>
              <w:rPr>
                <w:noProof/>
                <w:webHidden/>
              </w:rPr>
              <w:fldChar w:fldCharType="begin"/>
            </w:r>
            <w:r>
              <w:rPr>
                <w:noProof/>
                <w:webHidden/>
              </w:rPr>
              <w:instrText xml:space="preserve"> PAGEREF _Toc67013462 \h </w:instrText>
            </w:r>
            <w:r>
              <w:rPr>
                <w:noProof/>
                <w:webHidden/>
              </w:rPr>
            </w:r>
            <w:r>
              <w:rPr>
                <w:noProof/>
                <w:webHidden/>
              </w:rPr>
              <w:fldChar w:fldCharType="separate"/>
            </w:r>
            <w:r>
              <w:rPr>
                <w:noProof/>
                <w:webHidden/>
              </w:rPr>
              <w:t>4</w:t>
            </w:r>
            <w:r>
              <w:rPr>
                <w:noProof/>
                <w:webHidden/>
              </w:rPr>
              <w:fldChar w:fldCharType="end"/>
            </w:r>
          </w:hyperlink>
        </w:p>
        <w:p w14:paraId="45D08A07" w14:textId="0DA74FE9" w:rsidR="008375C4" w:rsidRDefault="008375C4">
          <w:pPr>
            <w:pStyle w:val="TOC2"/>
            <w:tabs>
              <w:tab w:val="right" w:leader="dot" w:pos="9016"/>
            </w:tabs>
            <w:rPr>
              <w:noProof/>
            </w:rPr>
          </w:pPr>
          <w:hyperlink w:anchor="_Toc67013463" w:history="1">
            <w:r w:rsidRPr="00B7183D">
              <w:rPr>
                <w:rStyle w:val="Hyperlink"/>
                <w:noProof/>
              </w:rPr>
              <w:t>2.1 Organisational Background</w:t>
            </w:r>
            <w:r>
              <w:rPr>
                <w:noProof/>
                <w:webHidden/>
              </w:rPr>
              <w:tab/>
            </w:r>
            <w:r>
              <w:rPr>
                <w:noProof/>
                <w:webHidden/>
              </w:rPr>
              <w:fldChar w:fldCharType="begin"/>
            </w:r>
            <w:r>
              <w:rPr>
                <w:noProof/>
                <w:webHidden/>
              </w:rPr>
              <w:instrText xml:space="preserve"> PAGEREF _Toc67013463 \h </w:instrText>
            </w:r>
            <w:r>
              <w:rPr>
                <w:noProof/>
                <w:webHidden/>
              </w:rPr>
            </w:r>
            <w:r>
              <w:rPr>
                <w:noProof/>
                <w:webHidden/>
              </w:rPr>
              <w:fldChar w:fldCharType="separate"/>
            </w:r>
            <w:r>
              <w:rPr>
                <w:noProof/>
                <w:webHidden/>
              </w:rPr>
              <w:t>4</w:t>
            </w:r>
            <w:r>
              <w:rPr>
                <w:noProof/>
                <w:webHidden/>
              </w:rPr>
              <w:fldChar w:fldCharType="end"/>
            </w:r>
          </w:hyperlink>
        </w:p>
        <w:p w14:paraId="6C4BF739" w14:textId="20C0F58C" w:rsidR="008375C4" w:rsidRDefault="008375C4">
          <w:pPr>
            <w:pStyle w:val="TOC2"/>
            <w:tabs>
              <w:tab w:val="right" w:leader="dot" w:pos="9016"/>
            </w:tabs>
            <w:rPr>
              <w:noProof/>
            </w:rPr>
          </w:pPr>
          <w:hyperlink w:anchor="_Toc67013464" w:history="1">
            <w:r w:rsidRPr="00B7183D">
              <w:rPr>
                <w:rStyle w:val="Hyperlink"/>
                <w:noProof/>
              </w:rPr>
              <w:t>2.2 CRM Benefits and Disadvantages</w:t>
            </w:r>
            <w:r>
              <w:rPr>
                <w:noProof/>
                <w:webHidden/>
              </w:rPr>
              <w:tab/>
            </w:r>
            <w:r>
              <w:rPr>
                <w:noProof/>
                <w:webHidden/>
              </w:rPr>
              <w:fldChar w:fldCharType="begin"/>
            </w:r>
            <w:r>
              <w:rPr>
                <w:noProof/>
                <w:webHidden/>
              </w:rPr>
              <w:instrText xml:space="preserve"> PAGEREF _Toc67013464 \h </w:instrText>
            </w:r>
            <w:r>
              <w:rPr>
                <w:noProof/>
                <w:webHidden/>
              </w:rPr>
            </w:r>
            <w:r>
              <w:rPr>
                <w:noProof/>
                <w:webHidden/>
              </w:rPr>
              <w:fldChar w:fldCharType="separate"/>
            </w:r>
            <w:r>
              <w:rPr>
                <w:noProof/>
                <w:webHidden/>
              </w:rPr>
              <w:t>4</w:t>
            </w:r>
            <w:r>
              <w:rPr>
                <w:noProof/>
                <w:webHidden/>
              </w:rPr>
              <w:fldChar w:fldCharType="end"/>
            </w:r>
          </w:hyperlink>
        </w:p>
        <w:p w14:paraId="395826E4" w14:textId="2B371BE2" w:rsidR="008375C4" w:rsidRDefault="008375C4">
          <w:pPr>
            <w:pStyle w:val="TOC2"/>
            <w:tabs>
              <w:tab w:val="right" w:leader="dot" w:pos="9016"/>
            </w:tabs>
            <w:rPr>
              <w:noProof/>
            </w:rPr>
          </w:pPr>
          <w:hyperlink w:anchor="_Toc67013465" w:history="1">
            <w:r w:rsidRPr="00B7183D">
              <w:rPr>
                <w:rStyle w:val="Hyperlink"/>
                <w:noProof/>
              </w:rPr>
              <w:t>2.3 Ethics and Sustainability within Corporate Social Responsibility</w:t>
            </w:r>
            <w:r>
              <w:rPr>
                <w:noProof/>
                <w:webHidden/>
              </w:rPr>
              <w:tab/>
            </w:r>
            <w:r>
              <w:rPr>
                <w:noProof/>
                <w:webHidden/>
              </w:rPr>
              <w:fldChar w:fldCharType="begin"/>
            </w:r>
            <w:r>
              <w:rPr>
                <w:noProof/>
                <w:webHidden/>
              </w:rPr>
              <w:instrText xml:space="preserve"> PAGEREF _Toc67013465 \h </w:instrText>
            </w:r>
            <w:r>
              <w:rPr>
                <w:noProof/>
                <w:webHidden/>
              </w:rPr>
            </w:r>
            <w:r>
              <w:rPr>
                <w:noProof/>
                <w:webHidden/>
              </w:rPr>
              <w:fldChar w:fldCharType="separate"/>
            </w:r>
            <w:r>
              <w:rPr>
                <w:noProof/>
                <w:webHidden/>
              </w:rPr>
              <w:t>5</w:t>
            </w:r>
            <w:r>
              <w:rPr>
                <w:noProof/>
                <w:webHidden/>
              </w:rPr>
              <w:fldChar w:fldCharType="end"/>
            </w:r>
          </w:hyperlink>
        </w:p>
        <w:p w14:paraId="05D8C2F0" w14:textId="016DB42C" w:rsidR="008375C4" w:rsidRDefault="008375C4">
          <w:pPr>
            <w:pStyle w:val="TOC2"/>
            <w:tabs>
              <w:tab w:val="right" w:leader="dot" w:pos="9016"/>
            </w:tabs>
            <w:rPr>
              <w:noProof/>
            </w:rPr>
          </w:pPr>
          <w:hyperlink w:anchor="_Toc67013466" w:history="1">
            <w:r w:rsidRPr="00B7183D">
              <w:rPr>
                <w:rStyle w:val="Hyperlink"/>
                <w:noProof/>
              </w:rPr>
              <w:t>2.4 Quality</w:t>
            </w:r>
            <w:r>
              <w:rPr>
                <w:noProof/>
                <w:webHidden/>
              </w:rPr>
              <w:tab/>
            </w:r>
            <w:r>
              <w:rPr>
                <w:noProof/>
                <w:webHidden/>
              </w:rPr>
              <w:fldChar w:fldCharType="begin"/>
            </w:r>
            <w:r>
              <w:rPr>
                <w:noProof/>
                <w:webHidden/>
              </w:rPr>
              <w:instrText xml:space="preserve"> PAGEREF _Toc67013466 \h </w:instrText>
            </w:r>
            <w:r>
              <w:rPr>
                <w:noProof/>
                <w:webHidden/>
              </w:rPr>
            </w:r>
            <w:r>
              <w:rPr>
                <w:noProof/>
                <w:webHidden/>
              </w:rPr>
              <w:fldChar w:fldCharType="separate"/>
            </w:r>
            <w:r>
              <w:rPr>
                <w:noProof/>
                <w:webHidden/>
              </w:rPr>
              <w:t>7</w:t>
            </w:r>
            <w:r>
              <w:rPr>
                <w:noProof/>
                <w:webHidden/>
              </w:rPr>
              <w:fldChar w:fldCharType="end"/>
            </w:r>
          </w:hyperlink>
        </w:p>
        <w:p w14:paraId="67BB16F3" w14:textId="2DF2CFEE" w:rsidR="008375C4" w:rsidRDefault="008375C4">
          <w:pPr>
            <w:pStyle w:val="TOC2"/>
            <w:tabs>
              <w:tab w:val="right" w:leader="dot" w:pos="9016"/>
            </w:tabs>
            <w:rPr>
              <w:noProof/>
            </w:rPr>
          </w:pPr>
          <w:hyperlink w:anchor="_Toc67013467" w:history="1">
            <w:r w:rsidRPr="00B7183D">
              <w:rPr>
                <w:rStyle w:val="Hyperlink"/>
                <w:noProof/>
              </w:rPr>
              <w:t>2.5 Use of Segmentation and Targeting</w:t>
            </w:r>
            <w:r>
              <w:rPr>
                <w:noProof/>
                <w:webHidden/>
              </w:rPr>
              <w:tab/>
            </w:r>
            <w:r>
              <w:rPr>
                <w:noProof/>
                <w:webHidden/>
              </w:rPr>
              <w:fldChar w:fldCharType="begin"/>
            </w:r>
            <w:r>
              <w:rPr>
                <w:noProof/>
                <w:webHidden/>
              </w:rPr>
              <w:instrText xml:space="preserve"> PAGEREF _Toc67013467 \h </w:instrText>
            </w:r>
            <w:r>
              <w:rPr>
                <w:noProof/>
                <w:webHidden/>
              </w:rPr>
            </w:r>
            <w:r>
              <w:rPr>
                <w:noProof/>
                <w:webHidden/>
              </w:rPr>
              <w:fldChar w:fldCharType="separate"/>
            </w:r>
            <w:r>
              <w:rPr>
                <w:noProof/>
                <w:webHidden/>
              </w:rPr>
              <w:t>9</w:t>
            </w:r>
            <w:r>
              <w:rPr>
                <w:noProof/>
                <w:webHidden/>
              </w:rPr>
              <w:fldChar w:fldCharType="end"/>
            </w:r>
          </w:hyperlink>
        </w:p>
        <w:p w14:paraId="0F6C5719" w14:textId="5085CDFF" w:rsidR="008375C4" w:rsidRDefault="008375C4">
          <w:pPr>
            <w:pStyle w:val="TOC1"/>
            <w:tabs>
              <w:tab w:val="left" w:pos="660"/>
              <w:tab w:val="right" w:leader="dot" w:pos="9016"/>
            </w:tabs>
            <w:rPr>
              <w:noProof/>
            </w:rPr>
          </w:pPr>
          <w:hyperlink w:anchor="_Toc67013468" w:history="1">
            <w:r w:rsidRPr="00B7183D">
              <w:rPr>
                <w:rStyle w:val="Hyperlink"/>
                <w:noProof/>
              </w:rPr>
              <w:t>3.0</w:t>
            </w:r>
            <w:r>
              <w:rPr>
                <w:noProof/>
              </w:rPr>
              <w:tab/>
            </w:r>
            <w:r w:rsidRPr="00B7183D">
              <w:rPr>
                <w:rStyle w:val="Hyperlink"/>
                <w:noProof/>
              </w:rPr>
              <w:t>Conclusion</w:t>
            </w:r>
            <w:r>
              <w:rPr>
                <w:noProof/>
                <w:webHidden/>
              </w:rPr>
              <w:tab/>
            </w:r>
            <w:r>
              <w:rPr>
                <w:noProof/>
                <w:webHidden/>
              </w:rPr>
              <w:fldChar w:fldCharType="begin"/>
            </w:r>
            <w:r>
              <w:rPr>
                <w:noProof/>
                <w:webHidden/>
              </w:rPr>
              <w:instrText xml:space="preserve"> PAGEREF _Toc67013468 \h </w:instrText>
            </w:r>
            <w:r>
              <w:rPr>
                <w:noProof/>
                <w:webHidden/>
              </w:rPr>
            </w:r>
            <w:r>
              <w:rPr>
                <w:noProof/>
                <w:webHidden/>
              </w:rPr>
              <w:fldChar w:fldCharType="separate"/>
            </w:r>
            <w:r>
              <w:rPr>
                <w:noProof/>
                <w:webHidden/>
              </w:rPr>
              <w:t>10</w:t>
            </w:r>
            <w:r>
              <w:rPr>
                <w:noProof/>
                <w:webHidden/>
              </w:rPr>
              <w:fldChar w:fldCharType="end"/>
            </w:r>
          </w:hyperlink>
        </w:p>
        <w:p w14:paraId="4A56265C" w14:textId="59C3FAC9" w:rsidR="008375C4" w:rsidRDefault="008375C4">
          <w:pPr>
            <w:pStyle w:val="TOC1"/>
            <w:tabs>
              <w:tab w:val="left" w:pos="660"/>
              <w:tab w:val="right" w:leader="dot" w:pos="9016"/>
            </w:tabs>
            <w:rPr>
              <w:noProof/>
            </w:rPr>
          </w:pPr>
          <w:hyperlink w:anchor="_Toc67013469" w:history="1">
            <w:r w:rsidRPr="00B7183D">
              <w:rPr>
                <w:rStyle w:val="Hyperlink"/>
                <w:noProof/>
              </w:rPr>
              <w:t>4.0</w:t>
            </w:r>
            <w:r>
              <w:rPr>
                <w:noProof/>
              </w:rPr>
              <w:tab/>
            </w:r>
            <w:r w:rsidRPr="00B7183D">
              <w:rPr>
                <w:rStyle w:val="Hyperlink"/>
                <w:noProof/>
              </w:rPr>
              <w:t>Recommendations</w:t>
            </w:r>
            <w:r>
              <w:rPr>
                <w:noProof/>
                <w:webHidden/>
              </w:rPr>
              <w:tab/>
            </w:r>
            <w:r>
              <w:rPr>
                <w:noProof/>
                <w:webHidden/>
              </w:rPr>
              <w:fldChar w:fldCharType="begin"/>
            </w:r>
            <w:r>
              <w:rPr>
                <w:noProof/>
                <w:webHidden/>
              </w:rPr>
              <w:instrText xml:space="preserve"> PAGEREF _Toc67013469 \h </w:instrText>
            </w:r>
            <w:r>
              <w:rPr>
                <w:noProof/>
                <w:webHidden/>
              </w:rPr>
            </w:r>
            <w:r>
              <w:rPr>
                <w:noProof/>
                <w:webHidden/>
              </w:rPr>
              <w:fldChar w:fldCharType="separate"/>
            </w:r>
            <w:r>
              <w:rPr>
                <w:noProof/>
                <w:webHidden/>
              </w:rPr>
              <w:t>11</w:t>
            </w:r>
            <w:r>
              <w:rPr>
                <w:noProof/>
                <w:webHidden/>
              </w:rPr>
              <w:fldChar w:fldCharType="end"/>
            </w:r>
          </w:hyperlink>
        </w:p>
        <w:p w14:paraId="660A6DD0" w14:textId="7BCB442D" w:rsidR="008375C4" w:rsidRDefault="008375C4">
          <w:pPr>
            <w:pStyle w:val="TOC1"/>
            <w:tabs>
              <w:tab w:val="right" w:leader="dot" w:pos="9016"/>
            </w:tabs>
            <w:rPr>
              <w:noProof/>
            </w:rPr>
          </w:pPr>
          <w:hyperlink w:anchor="_Toc67013470" w:history="1">
            <w:r w:rsidRPr="00B7183D">
              <w:rPr>
                <w:rStyle w:val="Hyperlink"/>
                <w:noProof/>
              </w:rPr>
              <w:t>References</w:t>
            </w:r>
            <w:r>
              <w:rPr>
                <w:noProof/>
                <w:webHidden/>
              </w:rPr>
              <w:tab/>
            </w:r>
            <w:r>
              <w:rPr>
                <w:noProof/>
                <w:webHidden/>
              </w:rPr>
              <w:fldChar w:fldCharType="begin"/>
            </w:r>
            <w:r>
              <w:rPr>
                <w:noProof/>
                <w:webHidden/>
              </w:rPr>
              <w:instrText xml:space="preserve"> PAGEREF _Toc67013470 \h </w:instrText>
            </w:r>
            <w:r>
              <w:rPr>
                <w:noProof/>
                <w:webHidden/>
              </w:rPr>
            </w:r>
            <w:r>
              <w:rPr>
                <w:noProof/>
                <w:webHidden/>
              </w:rPr>
              <w:fldChar w:fldCharType="separate"/>
            </w:r>
            <w:r>
              <w:rPr>
                <w:noProof/>
                <w:webHidden/>
              </w:rPr>
              <w:t>12</w:t>
            </w:r>
            <w:r>
              <w:rPr>
                <w:noProof/>
                <w:webHidden/>
              </w:rPr>
              <w:fldChar w:fldCharType="end"/>
            </w:r>
          </w:hyperlink>
        </w:p>
        <w:p w14:paraId="3923AEF6" w14:textId="035A9F83" w:rsidR="008375C4" w:rsidRDefault="008375C4">
          <w:pPr>
            <w:pStyle w:val="TOC1"/>
            <w:tabs>
              <w:tab w:val="right" w:leader="dot" w:pos="9016"/>
            </w:tabs>
            <w:rPr>
              <w:noProof/>
            </w:rPr>
          </w:pPr>
          <w:hyperlink w:anchor="_Toc67013471" w:history="1">
            <w:r w:rsidRPr="00B7183D">
              <w:rPr>
                <w:rStyle w:val="Hyperlink"/>
                <w:noProof/>
                <w:shd w:val="clear" w:color="auto" w:fill="FFFFFF"/>
              </w:rPr>
              <w:t>Acknowledgements</w:t>
            </w:r>
            <w:r>
              <w:rPr>
                <w:noProof/>
                <w:webHidden/>
              </w:rPr>
              <w:tab/>
            </w:r>
            <w:r>
              <w:rPr>
                <w:noProof/>
                <w:webHidden/>
              </w:rPr>
              <w:fldChar w:fldCharType="begin"/>
            </w:r>
            <w:r>
              <w:rPr>
                <w:noProof/>
                <w:webHidden/>
              </w:rPr>
              <w:instrText xml:space="preserve"> PAGEREF _Toc67013471 \h </w:instrText>
            </w:r>
            <w:r>
              <w:rPr>
                <w:noProof/>
                <w:webHidden/>
              </w:rPr>
            </w:r>
            <w:r>
              <w:rPr>
                <w:noProof/>
                <w:webHidden/>
              </w:rPr>
              <w:fldChar w:fldCharType="separate"/>
            </w:r>
            <w:r>
              <w:rPr>
                <w:noProof/>
                <w:webHidden/>
              </w:rPr>
              <w:t>15</w:t>
            </w:r>
            <w:r>
              <w:rPr>
                <w:noProof/>
                <w:webHidden/>
              </w:rPr>
              <w:fldChar w:fldCharType="end"/>
            </w:r>
          </w:hyperlink>
        </w:p>
        <w:p w14:paraId="082200B4" w14:textId="28FBEA83" w:rsidR="00ED51CF" w:rsidRDefault="00ED51CF">
          <w:r>
            <w:rPr>
              <w:b/>
              <w:bCs/>
              <w:noProof/>
            </w:rPr>
            <w:fldChar w:fldCharType="end"/>
          </w:r>
        </w:p>
      </w:sdtContent>
    </w:sdt>
    <w:p w14:paraId="6E522A06" w14:textId="2EC382E5" w:rsidR="00ED51CF" w:rsidRDefault="00ED51CF">
      <w:pPr>
        <w:rPr>
          <w:rFonts w:asciiTheme="majorHAnsi" w:eastAsiaTheme="majorEastAsia" w:hAnsiTheme="majorHAnsi" w:cstheme="majorBidi"/>
          <w:color w:val="2F5496" w:themeColor="accent1" w:themeShade="BF"/>
          <w:sz w:val="32"/>
          <w:szCs w:val="32"/>
        </w:rPr>
      </w:pPr>
      <w:r>
        <w:br w:type="page"/>
      </w:r>
    </w:p>
    <w:p w14:paraId="1D815B4B" w14:textId="77777777" w:rsidR="00CD06C4" w:rsidRDefault="00CD06C4" w:rsidP="00CD06C4">
      <w:pPr>
        <w:pStyle w:val="Heading1"/>
        <w:ind w:left="720"/>
      </w:pPr>
    </w:p>
    <w:p w14:paraId="6F4F43B5" w14:textId="2F947B7D" w:rsidR="00357051" w:rsidRDefault="00357051" w:rsidP="00357051">
      <w:pPr>
        <w:pStyle w:val="Heading1"/>
        <w:numPr>
          <w:ilvl w:val="0"/>
          <w:numId w:val="1"/>
        </w:numPr>
      </w:pPr>
      <w:bookmarkStart w:id="3" w:name="_Toc67013461"/>
      <w:r>
        <w:t>Introduction</w:t>
      </w:r>
      <w:bookmarkEnd w:id="2"/>
      <w:bookmarkEnd w:id="3"/>
    </w:p>
    <w:p w14:paraId="79554E0C" w14:textId="385F2573" w:rsidR="00E35848" w:rsidRDefault="0032025E" w:rsidP="00FA566B">
      <w:r>
        <w:t xml:space="preserve">This report was commissioned by the CEO </w:t>
      </w:r>
      <w:r w:rsidR="00F80B7A">
        <w:t>of Marks and Spencer</w:t>
      </w:r>
      <w:r w:rsidR="00BC2789">
        <w:t>.</w:t>
      </w:r>
      <w:r>
        <w:t xml:space="preserve"> The request for this report was received on 1</w:t>
      </w:r>
      <w:r w:rsidR="005D51E5">
        <w:t>1</w:t>
      </w:r>
      <w:r w:rsidRPr="000E7878">
        <w:t>th</w:t>
      </w:r>
      <w:r>
        <w:t xml:space="preserve"> </w:t>
      </w:r>
      <w:r w:rsidR="005D51E5">
        <w:t>Jan</w:t>
      </w:r>
      <w:r>
        <w:t>uary 202</w:t>
      </w:r>
      <w:r w:rsidR="004B2D41">
        <w:t>1</w:t>
      </w:r>
      <w:r>
        <w:t xml:space="preserve">. Gareth Rhys Lewis, Chief </w:t>
      </w:r>
      <w:r w:rsidR="00662F93">
        <w:t>Research Coordinator</w:t>
      </w:r>
      <w:r w:rsidR="004B2D41">
        <w:t xml:space="preserve"> at </w:t>
      </w:r>
      <w:proofErr w:type="gramStart"/>
      <w:r w:rsidR="004B2D41">
        <w:t>Marks</w:t>
      </w:r>
      <w:proofErr w:type="gramEnd"/>
      <w:r w:rsidR="004B2D41">
        <w:t xml:space="preserve"> and Spencer Marketing Research Department</w:t>
      </w:r>
      <w:r>
        <w:t xml:space="preserve">, compiled this report and submitted it on </w:t>
      </w:r>
      <w:r w:rsidR="005D51E5">
        <w:t>19</w:t>
      </w:r>
      <w:r w:rsidRPr="6170F5BD">
        <w:rPr>
          <w:vertAlign w:val="superscript"/>
        </w:rPr>
        <w:t>th</w:t>
      </w:r>
      <w:r>
        <w:t xml:space="preserve"> March 202</w:t>
      </w:r>
      <w:r w:rsidR="004B2D41">
        <w:t>1</w:t>
      </w:r>
      <w:r>
        <w:t xml:space="preserve">. </w:t>
      </w:r>
      <w:r w:rsidR="00B50837">
        <w:t xml:space="preserve">The department’s secondary research </w:t>
      </w:r>
      <w:r w:rsidR="009B141D">
        <w:t>comprise</w:t>
      </w:r>
      <w:r w:rsidR="00B50837">
        <w:t>d</w:t>
      </w:r>
      <w:r w:rsidR="00EB3A4E">
        <w:t xml:space="preserve"> of</w:t>
      </w:r>
      <w:r w:rsidR="00E53D0A">
        <w:t xml:space="preserve"> a</w:t>
      </w:r>
      <w:r w:rsidR="009A2E05">
        <w:t>cademic</w:t>
      </w:r>
      <w:r w:rsidR="00E53D0A">
        <w:t xml:space="preserve"> textbooks</w:t>
      </w:r>
      <w:r w:rsidR="00363A39">
        <w:t xml:space="preserve">, </w:t>
      </w:r>
      <w:proofErr w:type="gramStart"/>
      <w:r w:rsidR="00363A39">
        <w:t>journals</w:t>
      </w:r>
      <w:proofErr w:type="gramEnd"/>
      <w:r w:rsidR="00363A39">
        <w:t xml:space="preserve"> and websites; </w:t>
      </w:r>
      <w:r w:rsidR="00CE5DD8">
        <w:t>Marke</w:t>
      </w:r>
      <w:r w:rsidR="00D201AD">
        <w:t>ting</w:t>
      </w:r>
      <w:r w:rsidR="009A2E05">
        <w:t xml:space="preserve"> and</w:t>
      </w:r>
      <w:r w:rsidR="00D201AD">
        <w:t xml:space="preserve"> Retail</w:t>
      </w:r>
      <w:r w:rsidR="009A2E05">
        <w:t xml:space="preserve"> indus</w:t>
      </w:r>
      <w:r w:rsidR="00B028BC">
        <w:t>try</w:t>
      </w:r>
      <w:r w:rsidR="0086289F">
        <w:t xml:space="preserve"> journals</w:t>
      </w:r>
      <w:r w:rsidR="00566E91">
        <w:t>;</w:t>
      </w:r>
      <w:r w:rsidR="00E4692D">
        <w:t xml:space="preserve"> </w:t>
      </w:r>
      <w:r w:rsidR="00567438">
        <w:t>credible news outlet</w:t>
      </w:r>
      <w:r w:rsidR="0086289F">
        <w:t xml:space="preserve"> publications</w:t>
      </w:r>
      <w:r w:rsidR="00567438">
        <w:t>; and various websites</w:t>
      </w:r>
      <w:r w:rsidR="00386AC3">
        <w:t xml:space="preserve">, including those of </w:t>
      </w:r>
      <w:r w:rsidR="00F01F33">
        <w:t xml:space="preserve">Marks and Spencer and </w:t>
      </w:r>
      <w:r w:rsidR="00EB3A4E">
        <w:t>i</w:t>
      </w:r>
      <w:r w:rsidR="00F01F33">
        <w:t xml:space="preserve">ts </w:t>
      </w:r>
      <w:r w:rsidR="00386AC3">
        <w:t>competitors</w:t>
      </w:r>
      <w:r w:rsidR="0086289F">
        <w:t>.</w:t>
      </w:r>
      <w:r w:rsidR="00B028BC">
        <w:t xml:space="preserve"> </w:t>
      </w:r>
      <w:r>
        <w:t>The best available knowledge, skills and judgement have been utilised for this report. The purpose of this report is to</w:t>
      </w:r>
      <w:r w:rsidR="00C67B2F">
        <w:t>: describe Customer Relationship management at Marks and Spencer</w:t>
      </w:r>
      <w:r w:rsidR="009C6FF6">
        <w:t>, to investigate the customer experience of ethics and sustainability through criticality and comparison</w:t>
      </w:r>
      <w:r w:rsidR="00554B4D">
        <w:t>, to critically discuss</w:t>
      </w:r>
      <w:r w:rsidR="008B61E8">
        <w:t xml:space="preserve"> quality models and theories, and to discuss</w:t>
      </w:r>
      <w:r w:rsidR="00974AC7">
        <w:t xml:space="preserve"> </w:t>
      </w:r>
      <w:r w:rsidR="008B61E8">
        <w:t>engagement in</w:t>
      </w:r>
      <w:r w:rsidR="00034259">
        <w:t xml:space="preserve"> segmentation, targeting, ‘loyalty </w:t>
      </w:r>
      <w:proofErr w:type="gramStart"/>
      <w:r w:rsidR="00034259">
        <w:t>ladders’</w:t>
      </w:r>
      <w:proofErr w:type="gramEnd"/>
      <w:r w:rsidR="00974AC7">
        <w:t xml:space="preserve"> and marketing mix.</w:t>
      </w:r>
      <w:r>
        <w:t xml:space="preserve"> </w:t>
      </w:r>
      <w:r w:rsidR="00085D34">
        <w:t>Conclusions are to be drawn from these findings, and recommendations</w:t>
      </w:r>
      <w:r w:rsidR="003C1195">
        <w:t xml:space="preserve"> for improvements </w:t>
      </w:r>
      <w:r w:rsidR="00B87753">
        <w:t>provided</w:t>
      </w:r>
      <w:r w:rsidR="003C1195">
        <w:t>.</w:t>
      </w:r>
      <w:r>
        <w:t xml:space="preserve"> Both rational and creative methods of decision making will generate a diverse selection of solutions.</w:t>
      </w:r>
    </w:p>
    <w:p w14:paraId="583C661B" w14:textId="39A91363" w:rsidR="00357051" w:rsidRPr="00553BF6" w:rsidRDefault="009F4256" w:rsidP="00553BF6">
      <w:pPr>
        <w:rPr>
          <w:rFonts w:asciiTheme="majorHAnsi" w:eastAsiaTheme="majorEastAsia" w:hAnsiTheme="majorHAnsi" w:cstheme="majorBidi"/>
          <w:color w:val="2F5496" w:themeColor="accent1" w:themeShade="BF"/>
          <w:sz w:val="32"/>
          <w:szCs w:val="32"/>
        </w:rPr>
      </w:pPr>
      <w:r>
        <w:br w:type="page"/>
      </w:r>
    </w:p>
    <w:p w14:paraId="67E1265A" w14:textId="09A6B4D5" w:rsidR="00357051" w:rsidRDefault="00357051" w:rsidP="00357051">
      <w:pPr>
        <w:pStyle w:val="Heading1"/>
        <w:numPr>
          <w:ilvl w:val="0"/>
          <w:numId w:val="1"/>
        </w:numPr>
      </w:pPr>
      <w:bookmarkStart w:id="4" w:name="_Toc64819528"/>
      <w:bookmarkStart w:id="5" w:name="_Toc67013462"/>
      <w:r>
        <w:lastRenderedPageBreak/>
        <w:t>Findings</w:t>
      </w:r>
      <w:bookmarkEnd w:id="4"/>
      <w:bookmarkEnd w:id="5"/>
    </w:p>
    <w:p w14:paraId="5B73FFC9" w14:textId="799498C5" w:rsidR="00357051" w:rsidRDefault="00357051" w:rsidP="00357051">
      <w:pPr>
        <w:pStyle w:val="Heading2"/>
      </w:pPr>
      <w:bookmarkStart w:id="6" w:name="_Toc64819529"/>
      <w:bookmarkStart w:id="7" w:name="_Toc67013463"/>
      <w:r>
        <w:t>2.1 Organisational Background</w:t>
      </w:r>
      <w:bookmarkEnd w:id="6"/>
      <w:bookmarkEnd w:id="7"/>
    </w:p>
    <w:p w14:paraId="54B5B78C" w14:textId="5C73BAAB" w:rsidR="00980132" w:rsidRPr="00980132" w:rsidRDefault="007E3099" w:rsidP="00980132">
      <w:r>
        <w:t xml:space="preserve">Marks and Spencer </w:t>
      </w:r>
      <w:proofErr w:type="gramStart"/>
      <w:r w:rsidR="00174489">
        <w:t>is</w:t>
      </w:r>
      <w:proofErr w:type="gramEnd"/>
      <w:r>
        <w:t xml:space="preserve"> a </w:t>
      </w:r>
      <w:r w:rsidR="003C03C8">
        <w:t>public independent company</w:t>
      </w:r>
      <w:r w:rsidR="00C47CFE">
        <w:t>. It</w:t>
      </w:r>
      <w:r w:rsidR="00AA1439">
        <w:t xml:space="preserve"> </w:t>
      </w:r>
      <w:r w:rsidR="007120CB">
        <w:t>has a reputation</w:t>
      </w:r>
      <w:r w:rsidR="00AA1439">
        <w:t xml:space="preserve"> for quality</w:t>
      </w:r>
      <w:r w:rsidR="004C56EE">
        <w:t xml:space="preserve"> products</w:t>
      </w:r>
      <w:r w:rsidR="00101766">
        <w:t>.</w:t>
      </w:r>
      <w:r w:rsidR="00142787">
        <w:t xml:space="preserve"> It preaches an ethical and sustainable ethos which has garnered it some renown.</w:t>
      </w:r>
      <w:r w:rsidR="00276751">
        <w:t xml:space="preserve"> It projects </w:t>
      </w:r>
      <w:r w:rsidR="00DD7A7B">
        <w:t xml:space="preserve">an appearance of </w:t>
      </w:r>
      <w:proofErr w:type="gramStart"/>
      <w:r w:rsidR="00DD7A7B">
        <w:t>good-doing</w:t>
      </w:r>
      <w:proofErr w:type="gramEnd"/>
      <w:r w:rsidR="00DD7A7B">
        <w:t xml:space="preserve"> to its </w:t>
      </w:r>
      <w:r w:rsidR="00742720">
        <w:t xml:space="preserve">stakeholders, whether external suppliers </w:t>
      </w:r>
      <w:r w:rsidR="00470E0B">
        <w:t>and</w:t>
      </w:r>
      <w:r w:rsidR="00742720">
        <w:t xml:space="preserve"> customers</w:t>
      </w:r>
      <w:r w:rsidR="00470E0B">
        <w:t>, or internal stakeholders such as staff and independent shareholders.</w:t>
      </w:r>
      <w:r w:rsidR="00101766">
        <w:t xml:space="preserve"> </w:t>
      </w:r>
      <w:r w:rsidR="00C81900">
        <w:t xml:space="preserve">Marks and Spencer are </w:t>
      </w:r>
      <w:r w:rsidR="006B6964">
        <w:t>among</w:t>
      </w:r>
      <w:r w:rsidR="00C81900">
        <w:t xml:space="preserve"> the UK’s </w:t>
      </w:r>
      <w:r w:rsidR="006B6964">
        <w:t>forefront</w:t>
      </w:r>
      <w:r w:rsidR="00C976D7">
        <w:t xml:space="preserve"> retailers for food and general merchandise</w:t>
      </w:r>
      <w:r w:rsidR="006B6964">
        <w:t xml:space="preserve"> (</w:t>
      </w:r>
      <w:proofErr w:type="spellStart"/>
      <w:r w:rsidR="006B6964">
        <w:t>Marketline</w:t>
      </w:r>
      <w:proofErr w:type="spellEnd"/>
      <w:r w:rsidR="006B6964">
        <w:t>, 2021</w:t>
      </w:r>
      <w:r w:rsidR="008E4DDB">
        <w:t>). It employs over 70,000 staff at over 1,</w:t>
      </w:r>
      <w:r w:rsidR="00776E3C">
        <w:t>5</w:t>
      </w:r>
      <w:r w:rsidR="008E4DDB">
        <w:t>00 stores</w:t>
      </w:r>
      <w:r w:rsidR="006B4E75">
        <w:t xml:space="preserve">, some </w:t>
      </w:r>
      <w:proofErr w:type="gramStart"/>
      <w:r w:rsidR="006B4E75">
        <w:t>wholly-owned</w:t>
      </w:r>
      <w:proofErr w:type="gramEnd"/>
      <w:r w:rsidR="006B4E75">
        <w:t>, others franchised</w:t>
      </w:r>
      <w:r w:rsidR="008E4DDB">
        <w:t>.</w:t>
      </w:r>
      <w:r w:rsidR="00AC54E9">
        <w:t xml:space="preserve"> It has a presence in </w:t>
      </w:r>
      <w:r w:rsidR="00B62139">
        <w:t>over 60</w:t>
      </w:r>
      <w:r w:rsidR="00AC54E9">
        <w:t xml:space="preserve"> international markets</w:t>
      </w:r>
      <w:r w:rsidR="001E2A52">
        <w:t xml:space="preserve"> accounting for almos</w:t>
      </w:r>
      <w:r w:rsidR="000046B6">
        <w:t xml:space="preserve">t 10% of </w:t>
      </w:r>
      <w:proofErr w:type="gramStart"/>
      <w:r w:rsidR="000046B6">
        <w:t>revenue</w:t>
      </w:r>
      <w:r w:rsidR="00AC54E9">
        <w:t>, and</w:t>
      </w:r>
      <w:proofErr w:type="gramEnd"/>
      <w:r w:rsidR="00AC54E9">
        <w:t xml:space="preserve"> has </w:t>
      </w:r>
      <w:r w:rsidR="006B2B8B">
        <w:t xml:space="preserve">international suppliers and stakeholders. </w:t>
      </w:r>
      <w:r w:rsidR="00E30000">
        <w:t xml:space="preserve">It has an annual turnover of </w:t>
      </w:r>
      <w:r w:rsidR="00B46308">
        <w:t xml:space="preserve">£10.1 billion. </w:t>
      </w:r>
      <w:r w:rsidR="00887E8D">
        <w:t xml:space="preserve">Recent years have seen a declining trend in profit, down to </w:t>
      </w:r>
      <w:r w:rsidR="00B46308">
        <w:t>£23.7</w:t>
      </w:r>
      <w:r w:rsidR="00887E8D">
        <w:t xml:space="preserve"> million</w:t>
      </w:r>
      <w:r w:rsidR="006533CF">
        <w:t xml:space="preserve"> in 2020</w:t>
      </w:r>
      <w:r w:rsidR="00A6037B">
        <w:t xml:space="preserve">, from </w:t>
      </w:r>
      <w:r w:rsidR="00C332F2">
        <w:t>£</w:t>
      </w:r>
      <w:r w:rsidR="00A6037B">
        <w:t>40</w:t>
      </w:r>
      <w:r w:rsidR="00C332F2">
        <w:t>6.9 million in 2016</w:t>
      </w:r>
      <w:r w:rsidR="00C976D7">
        <w:t xml:space="preserve">. </w:t>
      </w:r>
      <w:r w:rsidR="00B10C37">
        <w:t xml:space="preserve">Changing market trends with the </w:t>
      </w:r>
      <w:r w:rsidR="00B61A50">
        <w:t xml:space="preserve">UK success of Aldi and Lidl </w:t>
      </w:r>
      <w:r w:rsidR="00B926BC">
        <w:t>have made market shar</w:t>
      </w:r>
      <w:r w:rsidR="00DD273C">
        <w:t xml:space="preserve">e increasingly fought over. </w:t>
      </w:r>
      <w:r w:rsidR="000A1F30">
        <w:t>Increasing competition from</w:t>
      </w:r>
      <w:r w:rsidR="00D640C4">
        <w:t xml:space="preserve"> </w:t>
      </w:r>
      <w:r w:rsidR="000A1F30">
        <w:t>various online competit</w:t>
      </w:r>
      <w:r w:rsidR="0082133F">
        <w:t>ors</w:t>
      </w:r>
      <w:r w:rsidR="009C7F8F">
        <w:t xml:space="preserve"> has had an impact, as ha</w:t>
      </w:r>
      <w:r w:rsidR="00D46EDD">
        <w:t>ve</w:t>
      </w:r>
      <w:r w:rsidR="009C7F8F">
        <w:t xml:space="preserve"> the unprecedented</w:t>
      </w:r>
      <w:r w:rsidR="00C23FF4">
        <w:t xml:space="preserve"> periods of lockdown under coronavirus legislation</w:t>
      </w:r>
      <w:r w:rsidR="00D46EDD">
        <w:t>.</w:t>
      </w:r>
      <w:r w:rsidR="00D51471">
        <w:t xml:space="preserve"> Marks and Spencer </w:t>
      </w:r>
      <w:proofErr w:type="gramStart"/>
      <w:r w:rsidR="00D51471">
        <w:t>has</w:t>
      </w:r>
      <w:proofErr w:type="gramEnd"/>
      <w:r w:rsidR="00CE3181">
        <w:t xml:space="preserve"> continued to make acquisitions, </w:t>
      </w:r>
      <w:r w:rsidR="00B32FCE">
        <w:t xml:space="preserve">recently adding fashion brand Jaeger to their portfolio. </w:t>
      </w:r>
      <w:r w:rsidR="00296492">
        <w:t>Recently, a partnership with Deliveroo was expanded, increasing</w:t>
      </w:r>
      <w:r w:rsidR="00E45E34">
        <w:t xml:space="preserve"> grocery deliveries, and a larger expansion into delivery</w:t>
      </w:r>
      <w:r w:rsidR="005C577A">
        <w:t xml:space="preserve"> was announced</w:t>
      </w:r>
      <w:r w:rsidR="00E45E34">
        <w:t xml:space="preserve"> with a</w:t>
      </w:r>
      <w:r w:rsidR="00C96E2D">
        <w:t xml:space="preserve"> £750 million</w:t>
      </w:r>
      <w:r w:rsidR="00E45E34">
        <w:t xml:space="preserve"> 50% share</w:t>
      </w:r>
      <w:r w:rsidR="006F67E6">
        <w:t xml:space="preserve"> acquired in Ocado</w:t>
      </w:r>
      <w:r w:rsidR="006A4A8E">
        <w:t xml:space="preserve">, </w:t>
      </w:r>
      <w:r w:rsidR="005C577A">
        <w:t xml:space="preserve">to put a further 6000 products </w:t>
      </w:r>
      <w:r w:rsidR="00B61546">
        <w:t>available online for the first time</w:t>
      </w:r>
      <w:r w:rsidR="00BA56AB">
        <w:t xml:space="preserve">, supplanting </w:t>
      </w:r>
      <w:r w:rsidR="00A40A74">
        <w:t xml:space="preserve">rivals </w:t>
      </w:r>
      <w:r w:rsidR="00BA56AB">
        <w:t>Waitrose in the process (The Guardian, 2020)</w:t>
      </w:r>
      <w:r w:rsidR="00B61546">
        <w:t>.</w:t>
      </w:r>
      <w:r w:rsidR="00D46EDD">
        <w:t xml:space="preserve"> </w:t>
      </w:r>
      <w:r w:rsidR="00DF26B9">
        <w:t xml:space="preserve">Marks and Spencer </w:t>
      </w:r>
      <w:r w:rsidR="0082133F">
        <w:t xml:space="preserve">have little over 3% </w:t>
      </w:r>
      <w:r w:rsidR="006B7471">
        <w:t xml:space="preserve">share </w:t>
      </w:r>
      <w:r w:rsidR="0082133F">
        <w:t>of the UK food market</w:t>
      </w:r>
      <w:r w:rsidR="00DD273C">
        <w:t xml:space="preserve">, </w:t>
      </w:r>
      <w:r w:rsidR="00FF1A7E">
        <w:t>and a declining market</w:t>
      </w:r>
      <w:r w:rsidR="006B7471">
        <w:t xml:space="preserve"> </w:t>
      </w:r>
      <w:r w:rsidR="00FF1A7E">
        <w:t>share in clothing</w:t>
      </w:r>
      <w:r w:rsidR="006B7471">
        <w:t>,</w:t>
      </w:r>
      <w:r w:rsidR="00FF1A7E">
        <w:t xml:space="preserve"> down to</w:t>
      </w:r>
      <w:r w:rsidR="00F12EA3">
        <w:t xml:space="preserve"> 7.6% in 2018</w:t>
      </w:r>
      <w:r w:rsidR="006B7471">
        <w:t xml:space="preserve"> from a high of over 13% in 1997 (Global Data, 2018).</w:t>
      </w:r>
    </w:p>
    <w:p w14:paraId="4E2643DF" w14:textId="688F77CC" w:rsidR="00357051" w:rsidRDefault="00357051" w:rsidP="00357051">
      <w:pPr>
        <w:pStyle w:val="Heading2"/>
      </w:pPr>
      <w:bookmarkStart w:id="8" w:name="_Toc64819530"/>
      <w:bookmarkStart w:id="9" w:name="_Toc67013464"/>
      <w:r>
        <w:t>2.2 CRM Benefits and Disadvantages</w:t>
      </w:r>
      <w:bookmarkEnd w:id="8"/>
      <w:bookmarkEnd w:id="9"/>
    </w:p>
    <w:p w14:paraId="7D1B4080" w14:textId="74B7DDDB" w:rsidR="00E12AD5" w:rsidRDefault="00E12AD5" w:rsidP="00E12AD5">
      <w:r w:rsidRPr="00E12AD5">
        <w:t>Customer Relationship Management (usually abbreviated to CRM) is a growing (Bull, 2003) part of many companies’ strategies with regards to their planning, marketing, and customer retention intentions.</w:t>
      </w:r>
      <w:r w:rsidR="008114A2" w:rsidRPr="008114A2">
        <w:t xml:space="preserve"> </w:t>
      </w:r>
      <w:r w:rsidR="008114A2" w:rsidRPr="00E12AD5">
        <w:t>There is often confusion regarding the precise definition of Customer Relationship Management</w:t>
      </w:r>
      <w:r w:rsidR="00DB3933">
        <w:t>, as t</w:t>
      </w:r>
      <w:r w:rsidRPr="00E12AD5">
        <w:t xml:space="preserve">he concept is conflated with the IT software systems which invariably play their part in it. According to Buttle and </w:t>
      </w:r>
      <w:proofErr w:type="spellStart"/>
      <w:r w:rsidRPr="00E12AD5">
        <w:t>Maklan</w:t>
      </w:r>
      <w:proofErr w:type="spellEnd"/>
      <w:r w:rsidRPr="00E12AD5">
        <w:t xml:space="preserve"> (2019) CRM is </w:t>
      </w:r>
      <w:proofErr w:type="gramStart"/>
      <w:r w:rsidRPr="00E12AD5">
        <w:t>defined  as</w:t>
      </w:r>
      <w:proofErr w:type="gramEnd"/>
      <w:r w:rsidRPr="00E12AD5">
        <w:t xml:space="preserve"> “involving a focus on customers; about the relationships firms wish to build with customers; about active management of the processes and resources that enable those relationships to survive and prosper”. CRM systems, according to </w:t>
      </w:r>
      <w:proofErr w:type="spellStart"/>
      <w:r w:rsidRPr="00E12AD5">
        <w:t>Khodakarami</w:t>
      </w:r>
      <w:proofErr w:type="spellEnd"/>
      <w:r w:rsidRPr="00E12AD5">
        <w:t xml:space="preserve"> and Chan (201</w:t>
      </w:r>
      <w:r w:rsidR="00117B15">
        <w:t>4</w:t>
      </w:r>
      <w:r w:rsidRPr="00E12AD5">
        <w:t xml:space="preserve">) are “a group of information systems that enable organizations to contact customers and collect, store and </w:t>
      </w:r>
      <w:proofErr w:type="spellStart"/>
      <w:r w:rsidRPr="00E12AD5">
        <w:t>analyze</w:t>
      </w:r>
      <w:proofErr w:type="spellEnd"/>
      <w:r w:rsidRPr="00E12AD5">
        <w:t xml:space="preserve"> customer data to provide a comprehensive view of their customers”. Marks and Spencer’s M&amp;S Spark Card (Marks and Spencer, 2018</w:t>
      </w:r>
      <w:r w:rsidR="00795CE1">
        <w:t>a</w:t>
      </w:r>
      <w:r w:rsidRPr="00E12AD5">
        <w:t>) would be one such example of a ‘CRM System’, however for the purposes of this report, references to the CRM system will refer to the entire over-arching system of Customer Relationship Management at Marks and Spencer, incorporating the management of each individual or component system which impacts customers.</w:t>
      </w:r>
      <w:r w:rsidR="00096C2C">
        <w:t xml:space="preserve"> It </w:t>
      </w:r>
      <w:proofErr w:type="gramStart"/>
      <w:r w:rsidR="00096C2C">
        <w:t>includes</w:t>
      </w:r>
      <w:r w:rsidR="00C171C2">
        <w:t xml:space="preserve"> vicariously</w:t>
      </w:r>
      <w:r w:rsidR="00096C2C">
        <w:t>, therefore,</w:t>
      </w:r>
      <w:proofErr w:type="gramEnd"/>
      <w:r w:rsidR="007D32C7">
        <w:t xml:space="preserve"> the FSM (Food Stock Management) system</w:t>
      </w:r>
      <w:r w:rsidR="00614451">
        <w:t xml:space="preserve"> (Business Case Studies, 2019) which</w:t>
      </w:r>
      <w:r w:rsidR="00A56CB4">
        <w:t xml:space="preserve"> is a system geared for suppliers</w:t>
      </w:r>
      <w:r w:rsidR="0051740D">
        <w:t>, nevertheless capturing data allowing for rapid staff reaction to changing sales trends</w:t>
      </w:r>
      <w:r w:rsidR="00DD7E46">
        <w:t>.</w:t>
      </w:r>
    </w:p>
    <w:p w14:paraId="58D2BAE3" w14:textId="71CD02EE" w:rsidR="008114A2" w:rsidRPr="00E12AD5" w:rsidRDefault="008114A2" w:rsidP="00E12AD5">
      <w:r w:rsidRPr="00E12AD5">
        <w:t xml:space="preserve">CRM drives the development of customer relationships by gleaning knowledge of the customers, recording the changing nature of interactions, and comparing competitor activity, to allow for enhanced promotions, the analysis of data, the improvement of system management and the efficient use of capital to optimise the customers’ value. </w:t>
      </w:r>
    </w:p>
    <w:p w14:paraId="1F676AB0" w14:textId="77777777" w:rsidR="00E12AD5" w:rsidRPr="00E12AD5" w:rsidRDefault="00E12AD5" w:rsidP="00E12AD5">
      <w:r w:rsidRPr="00E12AD5">
        <w:t xml:space="preserve">The potential benefits for companies successfully employing appropriate CRM systems are numerous. Beneficial uses include system optimisation, data analytics, customer identification, the maximisation of resource use, and the efficient augmentation of promotions. It should avail a view of competitors and the examination of movements in interactions, along with a window through </w:t>
      </w:r>
      <w:r w:rsidRPr="00E12AD5">
        <w:lastRenderedPageBreak/>
        <w:t>which to glean the external context affecting such changes (</w:t>
      </w:r>
      <w:proofErr w:type="gramStart"/>
      <w:r w:rsidRPr="00E12AD5">
        <w:t>e.g.</w:t>
      </w:r>
      <w:proofErr w:type="gramEnd"/>
      <w:r w:rsidRPr="00E12AD5">
        <w:t xml:space="preserve"> disruption due to Brexit and Coronavirus restrictions).</w:t>
      </w:r>
    </w:p>
    <w:p w14:paraId="5D74B63B" w14:textId="6A517581" w:rsidR="00E12AD5" w:rsidRPr="00E12AD5" w:rsidRDefault="00D749C8" w:rsidP="00E12AD5">
      <w:r>
        <w:t xml:space="preserve">In their appraisal of CRM necessity, </w:t>
      </w:r>
      <w:proofErr w:type="gramStart"/>
      <w:r w:rsidR="007273BA">
        <w:t>Wilson</w:t>
      </w:r>
      <w:proofErr w:type="gramEnd"/>
      <w:r w:rsidR="007273BA">
        <w:t xml:space="preserve"> and Gilligan</w:t>
      </w:r>
      <w:r w:rsidR="00AB1A9B">
        <w:t xml:space="preserve"> (1997) predict</w:t>
      </w:r>
      <w:r w:rsidR="002074F8">
        <w:t xml:space="preserve"> </w:t>
      </w:r>
      <w:r w:rsidR="00661367">
        <w:t xml:space="preserve">companies </w:t>
      </w:r>
      <w:r w:rsidR="00506D18">
        <w:t xml:space="preserve">that should </w:t>
      </w:r>
      <w:r w:rsidR="002074F8">
        <w:t>fail to understand the dynamics of buyi</w:t>
      </w:r>
      <w:r w:rsidR="00611BAE">
        <w:t>ng</w:t>
      </w:r>
      <w:r w:rsidR="00506D18">
        <w:t xml:space="preserve"> would incur </w:t>
      </w:r>
      <w:r w:rsidR="003F5BB6">
        <w:t xml:space="preserve">costliness of some </w:t>
      </w:r>
      <w:r w:rsidR="00506D18">
        <w:t>significan</w:t>
      </w:r>
      <w:r w:rsidR="003F5BB6">
        <w:t>ce</w:t>
      </w:r>
      <w:r w:rsidR="00611BAE">
        <w:t xml:space="preserve">. </w:t>
      </w:r>
      <w:r w:rsidR="00E12AD5" w:rsidRPr="00E12AD5">
        <w:t xml:space="preserve">Chen and Popovich (2003) stridently assert that customer loyalty and long-run profitability are benefits of a </w:t>
      </w:r>
      <w:proofErr w:type="gramStart"/>
      <w:r w:rsidR="00E12AD5" w:rsidRPr="00E12AD5">
        <w:t>correctly-implemented</w:t>
      </w:r>
      <w:proofErr w:type="gramEnd"/>
      <w:r w:rsidR="00E12AD5" w:rsidRPr="00E12AD5">
        <w:t xml:space="preserve"> CRM system. They highlight that CRM provides a link from back office to front office. They go on to claim: ‘A CRM business strategy leverages marketing, operations, sales, customer service, human resources, R&amp;D and finance, as well as information technology and the Internet to maximize profitability of customer </w:t>
      </w:r>
      <w:proofErr w:type="gramStart"/>
      <w:r w:rsidR="00E12AD5" w:rsidRPr="00E12AD5">
        <w:t>interactions’</w:t>
      </w:r>
      <w:proofErr w:type="gramEnd"/>
      <w:r w:rsidR="00E12AD5" w:rsidRPr="00E12AD5">
        <w:t xml:space="preserve">. Customers, they continue, benefit from the provision of ‘customization, simplicity, and convenience for completing </w:t>
      </w:r>
      <w:proofErr w:type="gramStart"/>
      <w:r w:rsidR="00E12AD5" w:rsidRPr="00E12AD5">
        <w:t>transactions’</w:t>
      </w:r>
      <w:proofErr w:type="gramEnd"/>
      <w:r w:rsidR="00E12AD5" w:rsidRPr="00E12AD5">
        <w:t xml:space="preserve">. Such benefits put companies without CRM systems at a potential disadvantage. Companies can find to their cost disadvantages to using CRM systems, such as a false sense of security or an unfulfilled expectation. Computer Weekly (2002) detail one such case of sub-par productivity failing to meet expectations. They go on to illustrate that CRM is not a new concept to Marks and Spencer. In July 2001, software firm Siebel introduced a CRM programme which logged every customer call, which had not happened previously (Computer weekly, 2002). Marks and Spencer’s have since 2018 partnered with data science company </w:t>
      </w:r>
      <w:proofErr w:type="spellStart"/>
      <w:r w:rsidR="00E12AD5" w:rsidRPr="00E12AD5">
        <w:t>Starcourt</w:t>
      </w:r>
      <w:proofErr w:type="spellEnd"/>
      <w:r w:rsidR="00E12AD5" w:rsidRPr="00E12AD5">
        <w:t xml:space="preserve"> (M</w:t>
      </w:r>
      <w:r w:rsidR="00862E6B">
        <w:t>arks and Spencer</w:t>
      </w:r>
      <w:r w:rsidR="00E12AD5" w:rsidRPr="00E12AD5">
        <w:t>, 2018</w:t>
      </w:r>
      <w:r w:rsidR="00862E6B">
        <w:t>a</w:t>
      </w:r>
      <w:r w:rsidR="00E12AD5" w:rsidRPr="00E12AD5">
        <w:t>) to ‘help enhance customer understanding and insight through personalisation of the loyalty and CRM programmes’</w:t>
      </w:r>
      <w:r w:rsidR="00471635">
        <w:t>, and announced in 201</w:t>
      </w:r>
      <w:r w:rsidR="00456022">
        <w:t>9 a similar partnership with Ingenico</w:t>
      </w:r>
      <w:r w:rsidR="00517FBB">
        <w:t xml:space="preserve"> (</w:t>
      </w:r>
      <w:r w:rsidR="00447268">
        <w:t xml:space="preserve">Ingenico, </w:t>
      </w:r>
      <w:r w:rsidR="00517FBB">
        <w:t>2019)</w:t>
      </w:r>
      <w:r w:rsidR="00456022">
        <w:t>.</w:t>
      </w:r>
    </w:p>
    <w:p w14:paraId="62F3BE66" w14:textId="28AB9517" w:rsidR="00E12AD5" w:rsidRPr="00E12AD5" w:rsidRDefault="00372985" w:rsidP="00E12AD5">
      <w:r>
        <w:t>Marks and Spencer</w:t>
      </w:r>
      <w:r w:rsidR="00BD7241">
        <w:t xml:space="preserve"> </w:t>
      </w:r>
      <w:proofErr w:type="gramStart"/>
      <w:r w:rsidR="00BD7241">
        <w:t>uses</w:t>
      </w:r>
      <w:proofErr w:type="gramEnd"/>
      <w:r w:rsidR="00CD23AA">
        <w:t xml:space="preserve"> a method known as ‘</w:t>
      </w:r>
      <w:r w:rsidR="00E12AD5" w:rsidRPr="00E12AD5">
        <w:t>Touch points</w:t>
      </w:r>
      <w:r w:rsidR="00CD23AA">
        <w:t>’</w:t>
      </w:r>
      <w:r w:rsidR="00210207">
        <w:t xml:space="preserve"> to </w:t>
      </w:r>
      <w:r w:rsidR="00DF550C">
        <w:t>collect data (Ingeni</w:t>
      </w:r>
      <w:r w:rsidR="00B620F1">
        <w:t>c</w:t>
      </w:r>
      <w:r w:rsidR="00DF550C">
        <w:t>o, 2019)</w:t>
      </w:r>
      <w:r w:rsidR="00B620F1">
        <w:t>, to provide a single</w:t>
      </w:r>
      <w:r w:rsidR="00E23E62">
        <w:t xml:space="preserve">, </w:t>
      </w:r>
      <w:r w:rsidR="00DA11C7">
        <w:t xml:space="preserve">supposedly </w:t>
      </w:r>
      <w:r w:rsidR="00E23E62">
        <w:t>simple</w:t>
      </w:r>
      <w:r w:rsidR="00DA11C7">
        <w:t xml:space="preserve"> and</w:t>
      </w:r>
      <w:r w:rsidR="00E23E62">
        <w:t xml:space="preserve"> frictionless</w:t>
      </w:r>
      <w:r w:rsidR="00B92E66">
        <w:t>, efficient solution without sacrificing security.</w:t>
      </w:r>
      <w:r w:rsidR="002F378B">
        <w:t xml:space="preserve"> </w:t>
      </w:r>
      <w:r w:rsidR="005D6397">
        <w:t xml:space="preserve">Marks and Spencer </w:t>
      </w:r>
      <w:proofErr w:type="gramStart"/>
      <w:r w:rsidR="005D6397">
        <w:t>collects</w:t>
      </w:r>
      <w:proofErr w:type="gramEnd"/>
      <w:r w:rsidR="005D6397">
        <w:t xml:space="preserve"> information from touch points such as</w:t>
      </w:r>
      <w:r w:rsidR="00975590">
        <w:t xml:space="preserve"> sales, ‘</w:t>
      </w:r>
      <w:proofErr w:type="spellStart"/>
      <w:r w:rsidR="00975590">
        <w:t>shwops</w:t>
      </w:r>
      <w:proofErr w:type="spellEnd"/>
      <w:r w:rsidR="00975590">
        <w:t xml:space="preserve">’, and customer reviews. </w:t>
      </w:r>
      <w:r w:rsidR="001A050E">
        <w:t xml:space="preserve">Taking </w:t>
      </w:r>
      <w:r w:rsidR="0080373D">
        <w:t>customer s</w:t>
      </w:r>
      <w:r w:rsidR="001A050E">
        <w:t>atisfaction as a metric of example, i</w:t>
      </w:r>
      <w:r w:rsidR="002F378B">
        <w:t>nstore, online, mobility and self-service</w:t>
      </w:r>
      <w:r w:rsidR="00036EF3">
        <w:t xml:space="preserve"> channels</w:t>
      </w:r>
      <w:r w:rsidR="002F378B">
        <w:t xml:space="preserve"> are encompassed</w:t>
      </w:r>
      <w:r w:rsidR="0094677A">
        <w:t>.</w:t>
      </w:r>
      <w:r w:rsidR="0075118D">
        <w:t xml:space="preserve"> </w:t>
      </w:r>
      <w:r w:rsidR="006A12D9">
        <w:t>Better u</w:t>
      </w:r>
      <w:r w:rsidR="0075118D">
        <w:t>nderstanding of customers is</w:t>
      </w:r>
      <w:r w:rsidR="001278C4">
        <w:t xml:space="preserve"> enabled</w:t>
      </w:r>
      <w:r w:rsidR="006A12D9">
        <w:t>, along with</w:t>
      </w:r>
      <w:r w:rsidR="0090325C">
        <w:t xml:space="preserve"> </w:t>
      </w:r>
      <w:r w:rsidR="001B2A09">
        <w:t>improved revenue through meaningful insight.</w:t>
      </w:r>
      <w:r w:rsidR="00B971AB">
        <w:t xml:space="preserve"> </w:t>
      </w:r>
      <w:r w:rsidR="001A06E3">
        <w:t>Knowledge of p</w:t>
      </w:r>
      <w:r w:rsidR="00335521">
        <w:t>ositive</w:t>
      </w:r>
      <w:r w:rsidR="00620643">
        <w:t xml:space="preserve"> or negative changes in customers’ perception</w:t>
      </w:r>
      <w:r w:rsidR="001A06E3">
        <w:t>s</w:t>
      </w:r>
      <w:r w:rsidR="00620643">
        <w:t xml:space="preserve"> can be </w:t>
      </w:r>
      <w:r w:rsidR="006A6F78">
        <w:t>absorbed.</w:t>
      </w:r>
      <w:r w:rsidR="00452356">
        <w:t xml:space="preserve"> </w:t>
      </w:r>
      <w:r w:rsidR="00286FA2">
        <w:t>The process of touch point use is commonly known as CDI (Customer Data Information)</w:t>
      </w:r>
      <w:r w:rsidR="00C642BC">
        <w:t>. With it, Marks and Spencer can</w:t>
      </w:r>
      <w:r w:rsidR="00FA46C9">
        <w:t xml:space="preserve"> analyse</w:t>
      </w:r>
      <w:r w:rsidR="001F5A4A">
        <w:t xml:space="preserve"> and improve targeting and segmentation, and thus</w:t>
      </w:r>
      <w:r w:rsidR="00C642BC">
        <w:t xml:space="preserve"> ta</w:t>
      </w:r>
      <w:r w:rsidR="00456C10">
        <w:t>i</w:t>
      </w:r>
      <w:r w:rsidR="00C642BC">
        <w:t>lor offers and enhance</w:t>
      </w:r>
      <w:r w:rsidR="00456C10">
        <w:t xml:space="preserve"> customers’ </w:t>
      </w:r>
      <w:r w:rsidR="00852D16">
        <w:t>and stakeholders’ s</w:t>
      </w:r>
      <w:r w:rsidR="00590F08">
        <w:t>atisfaction</w:t>
      </w:r>
      <w:r w:rsidR="00456C10">
        <w:t>.</w:t>
      </w:r>
      <w:r w:rsidR="00D33117">
        <w:t xml:space="preserve"> </w:t>
      </w:r>
      <w:r w:rsidR="001D08A4">
        <w:t>By sharing knowledge across all relevant departments</w:t>
      </w:r>
      <w:r w:rsidR="0052172F">
        <w:t xml:space="preserve">, innovation is fostered by </w:t>
      </w:r>
      <w:r w:rsidR="0012647D">
        <w:t>the cross-</w:t>
      </w:r>
      <w:r w:rsidR="008B3AB9">
        <w:t>pollination</w:t>
      </w:r>
      <w:r w:rsidR="0012647D">
        <w:t xml:space="preserve"> of ideas being fed by timely, up-to-date intelligence.</w:t>
      </w:r>
      <w:r w:rsidR="001324B1">
        <w:t xml:space="preserve"> Ingenico’s role helps Marks and Spencer keep abreast of security and privacy regulations in the resident jurisdictions of customers and stakeholders</w:t>
      </w:r>
      <w:r w:rsidR="00DB33BB">
        <w:t>, protecting Marks and Spencer from the dissatisfaction</w:t>
      </w:r>
      <w:r w:rsidR="006C66B6">
        <w:t xml:space="preserve"> associated with </w:t>
      </w:r>
      <w:r w:rsidR="00037749">
        <w:t>privacy</w:t>
      </w:r>
      <w:r w:rsidR="006C66B6">
        <w:t xml:space="preserve"> breaches</w:t>
      </w:r>
      <w:r w:rsidR="00037749">
        <w:t>.</w:t>
      </w:r>
      <w:r w:rsidR="003979EF">
        <w:t xml:space="preserve"> </w:t>
      </w:r>
      <w:r w:rsidR="00F45AB9">
        <w:t>Satisfaction</w:t>
      </w:r>
      <w:r w:rsidR="00A0461B">
        <w:t xml:space="preserve"> in Mar</w:t>
      </w:r>
      <w:r w:rsidR="00E44F94">
        <w:t>k</w:t>
      </w:r>
      <w:r w:rsidR="00A0461B">
        <w:t xml:space="preserve">s and Spencer has </w:t>
      </w:r>
      <w:r w:rsidR="00950F6B">
        <w:t>reached</w:t>
      </w:r>
      <w:r w:rsidR="00A0461B">
        <w:t xml:space="preserve"> such levels that </w:t>
      </w:r>
      <w:proofErr w:type="spellStart"/>
      <w:r w:rsidR="001B5D60">
        <w:t>Yougov</w:t>
      </w:r>
      <w:proofErr w:type="spellEnd"/>
      <w:r w:rsidR="001B5D60">
        <w:t xml:space="preserve"> (2020) </w:t>
      </w:r>
      <w:r w:rsidR="00CD415E">
        <w:t>recognise that they have become the most popular</w:t>
      </w:r>
      <w:r w:rsidR="00411829">
        <w:t xml:space="preserve"> home and department store in the UK, above such illus</w:t>
      </w:r>
      <w:r w:rsidR="00E44F94">
        <w:t>trious rivals as John Lewis</w:t>
      </w:r>
      <w:r w:rsidR="00950F6B">
        <w:t xml:space="preserve"> and B&amp;Q</w:t>
      </w:r>
      <w:r w:rsidR="00E44F94">
        <w:t>.</w:t>
      </w:r>
      <w:r w:rsidR="00AF242B">
        <w:t xml:space="preserve"> Other retailers have similar touch-point systems</w:t>
      </w:r>
      <w:r w:rsidR="00027E9C">
        <w:t>. For example, Tesco have a ‘</w:t>
      </w:r>
      <w:proofErr w:type="spellStart"/>
      <w:r w:rsidR="00027E9C">
        <w:t>clubcard</w:t>
      </w:r>
      <w:proofErr w:type="spellEnd"/>
      <w:r w:rsidR="00027E9C">
        <w:t>’ (Tesco 2021</w:t>
      </w:r>
      <w:r w:rsidR="00250293">
        <w:t>a</w:t>
      </w:r>
      <w:r w:rsidR="00027E9C">
        <w:t xml:space="preserve">) </w:t>
      </w:r>
      <w:r w:rsidR="004A5B1A">
        <w:t xml:space="preserve">which has the advantage of </w:t>
      </w:r>
      <w:r w:rsidR="007121D5">
        <w:t>collecting</w:t>
      </w:r>
      <w:r w:rsidR="00BD23DC">
        <w:t xml:space="preserve"> additional</w:t>
      </w:r>
      <w:r w:rsidR="007121D5">
        <w:t xml:space="preserve"> da</w:t>
      </w:r>
      <w:r w:rsidR="00AC0739">
        <w:t>ta from their extensive petrol station network</w:t>
      </w:r>
      <w:r w:rsidR="007121D5">
        <w:t>.</w:t>
      </w:r>
    </w:p>
    <w:p w14:paraId="18B7DC80" w14:textId="2FCA8DA9" w:rsidR="00357051" w:rsidRDefault="00357051" w:rsidP="00357051">
      <w:pPr>
        <w:pStyle w:val="Heading2"/>
      </w:pPr>
      <w:bookmarkStart w:id="10" w:name="_Toc64819531"/>
      <w:bookmarkStart w:id="11" w:name="_Toc67013465"/>
      <w:r>
        <w:t>2.3 Ethics</w:t>
      </w:r>
      <w:bookmarkEnd w:id="10"/>
      <w:r w:rsidR="0013029C">
        <w:t xml:space="preserve"> and Sustainability within Corporate Social Responsibility</w:t>
      </w:r>
      <w:bookmarkEnd w:id="11"/>
    </w:p>
    <w:p w14:paraId="36845A1D" w14:textId="77777777" w:rsidR="00EA1269" w:rsidRDefault="00A352D2" w:rsidP="00A246DB">
      <w:r>
        <w:t>Documents released by t</w:t>
      </w:r>
      <w:r w:rsidR="009C6460">
        <w:t>he Welsh Government</w:t>
      </w:r>
      <w:r>
        <w:t xml:space="preserve"> (Business Wales, 2020)</w:t>
      </w:r>
      <w:r w:rsidR="00342BBA">
        <w:t xml:space="preserve"> give their definition </w:t>
      </w:r>
      <w:r w:rsidR="00404A1D">
        <w:t>of</w:t>
      </w:r>
      <w:r w:rsidR="00C20A81">
        <w:t xml:space="preserve"> CSR</w:t>
      </w:r>
      <w:r w:rsidR="00404A1D">
        <w:t xml:space="preserve"> as: ‘Corporate Social Respo</w:t>
      </w:r>
      <w:r w:rsidR="004A4F10">
        <w:t>nsibility</w:t>
      </w:r>
      <w:r w:rsidR="00342BBA" w:rsidRPr="00342BBA">
        <w:t xml:space="preserve"> is about businesses integrating social and environmental concerns in their operations and in their interaction with their stakeholders on a voluntary basis</w:t>
      </w:r>
      <w:r w:rsidR="004A4F10">
        <w:t>’</w:t>
      </w:r>
      <w:r w:rsidR="00342BBA" w:rsidRPr="00342BBA">
        <w:t>.</w:t>
      </w:r>
      <w:r w:rsidR="007C15B9" w:rsidRPr="007C15B9">
        <w:t xml:space="preserve"> </w:t>
      </w:r>
      <w:r w:rsidR="007C15B9">
        <w:t>This definition is not dissimilar to the Netherlands’ CBI (2021)</w:t>
      </w:r>
      <w:r w:rsidR="003E002E">
        <w:t xml:space="preserve"> simpler</w:t>
      </w:r>
      <w:r w:rsidR="007C15B9">
        <w:t xml:space="preserve"> description of CSR, which they say ‘</w:t>
      </w:r>
      <w:r w:rsidR="007C15B9" w:rsidRPr="008E70D6">
        <w:t xml:space="preserve">entails improving and taking into consideration the social and ecological </w:t>
      </w:r>
      <w:proofErr w:type="gramStart"/>
      <w:r w:rsidR="007C15B9" w:rsidRPr="008E70D6">
        <w:t>circumstances</w:t>
      </w:r>
      <w:r w:rsidR="007C15B9">
        <w:t>’</w:t>
      </w:r>
      <w:proofErr w:type="gramEnd"/>
      <w:r w:rsidR="007C15B9">
        <w:t>.</w:t>
      </w:r>
    </w:p>
    <w:p w14:paraId="1194125B" w14:textId="3D1587F5" w:rsidR="00CD47B8" w:rsidRDefault="003E002E" w:rsidP="00CD47B8">
      <w:r>
        <w:t>The concept</w:t>
      </w:r>
      <w:r w:rsidR="00CD47B8">
        <w:t>s</w:t>
      </w:r>
      <w:r>
        <w:t xml:space="preserve"> of ethical practice</w:t>
      </w:r>
      <w:r w:rsidR="00CD47B8">
        <w:t xml:space="preserve"> and sustainability</w:t>
      </w:r>
      <w:r>
        <w:t xml:space="preserve"> in business fall into the realm of Corporate Social Responsibility (CSR). The CIPD (2020) define e</w:t>
      </w:r>
      <w:r w:rsidRPr="005C1C3A">
        <w:t xml:space="preserve">thical practice </w:t>
      </w:r>
      <w:r>
        <w:t>a</w:t>
      </w:r>
      <w:r w:rsidRPr="005C1C3A">
        <w:t xml:space="preserve">s </w:t>
      </w:r>
      <w:r>
        <w:t>‘</w:t>
      </w:r>
      <w:r w:rsidRPr="005C1C3A">
        <w:t xml:space="preserve">the application of ethical values in </w:t>
      </w:r>
      <w:r w:rsidRPr="005C1C3A">
        <w:lastRenderedPageBreak/>
        <w:t>organisational behaviour appl</w:t>
      </w:r>
      <w:r>
        <w:t>ying</w:t>
      </w:r>
      <w:r w:rsidRPr="005C1C3A">
        <w:t xml:space="preserve"> in all aspects of organisational conduct, including corporate governance, employment practices, sales techniques, stakeholder relations, accounting practices, and corporate responsibility</w:t>
      </w:r>
      <w:r>
        <w:t>’.</w:t>
      </w:r>
      <w:r w:rsidR="00F14986">
        <w:t xml:space="preserve"> </w:t>
      </w:r>
      <w:r w:rsidR="00CD47B8">
        <w:t>Worthington and Britton (200</w:t>
      </w:r>
      <w:r w:rsidR="00307B13">
        <w:t>6</w:t>
      </w:r>
      <w:r w:rsidR="00CD47B8">
        <w:t xml:space="preserve">) refer to sustainability as ‘an approach to economic growth and development which takes account of the social and environmental </w:t>
      </w:r>
      <w:proofErr w:type="gramStart"/>
      <w:r w:rsidR="00CD47B8">
        <w:t>consequences’</w:t>
      </w:r>
      <w:proofErr w:type="gramEnd"/>
      <w:r w:rsidR="00CD47B8">
        <w:t>.</w:t>
      </w:r>
      <w:r w:rsidR="00197C8A">
        <w:t xml:space="preserve"> </w:t>
      </w:r>
      <w:r w:rsidR="000B1F05">
        <w:t>There is growing evidence that organisations can</w:t>
      </w:r>
      <w:r w:rsidR="002F2240">
        <w:t xml:space="preserve"> capitalise on the positive PR that </w:t>
      </w:r>
      <w:r w:rsidR="00F80097">
        <w:t>espoused CSR can bring.</w:t>
      </w:r>
      <w:r w:rsidR="002A3DB1">
        <w:t xml:space="preserve"> Benefits include repeat custom</w:t>
      </w:r>
      <w:r w:rsidR="00342E74">
        <w:t xml:space="preserve"> and promotional opportunities.</w:t>
      </w:r>
      <w:r w:rsidR="0080373D">
        <w:t xml:space="preserve"> </w:t>
      </w:r>
      <w:r w:rsidR="002545CE">
        <w:t xml:space="preserve">Disadvantages to unethical behaviour can be severe. </w:t>
      </w:r>
      <w:r w:rsidR="008B2C66">
        <w:t xml:space="preserve">Marks and Spencer have previously claimed </w:t>
      </w:r>
      <w:r w:rsidR="009E7814">
        <w:t xml:space="preserve">that CSR brought them a £51 million profit (Marketing Week, </w:t>
      </w:r>
      <w:r w:rsidR="004777AD">
        <w:t xml:space="preserve">2011). </w:t>
      </w:r>
      <w:r w:rsidR="002545CE">
        <w:t>Organisations that fail to keep up with legislation and can take reputational damage as was the case recently with Facebook and their damaging liaison with Cambridge Analytica (The Economist, 2018).</w:t>
      </w:r>
      <w:r w:rsidR="008B7556">
        <w:t xml:space="preserve"> BP </w:t>
      </w:r>
      <w:r w:rsidR="008F0F98">
        <w:t>have taken</w:t>
      </w:r>
      <w:r w:rsidR="00786157">
        <w:t xml:space="preserve"> heavy reputational damage for </w:t>
      </w:r>
      <w:r w:rsidR="008F0F98">
        <w:t>failing to publicly</w:t>
      </w:r>
      <w:r w:rsidR="00786157">
        <w:t xml:space="preserve"> pr</w:t>
      </w:r>
      <w:r w:rsidR="00121073">
        <w:t>oject</w:t>
      </w:r>
      <w:r w:rsidR="00786157">
        <w:t xml:space="preserve"> sustainab</w:t>
      </w:r>
      <w:r w:rsidR="00121073">
        <w:t>ility</w:t>
      </w:r>
      <w:r w:rsidR="007D075A">
        <w:t xml:space="preserve"> </w:t>
      </w:r>
      <w:r w:rsidR="008F0F98">
        <w:t>as a value</w:t>
      </w:r>
      <w:r w:rsidR="00B20930">
        <w:t xml:space="preserve"> </w:t>
      </w:r>
      <w:r w:rsidR="007D075A">
        <w:t>(Financial Times, 2018).</w:t>
      </w:r>
      <w:r w:rsidR="00802367" w:rsidRPr="00802367">
        <w:t xml:space="preserve"> </w:t>
      </w:r>
      <w:r w:rsidR="00802367">
        <w:t>Elkington (1994) proposes the concept of a ‘triple bottom line’ for businesses, a crude trio of circles labelled ‘Environmental’, ‘Economic’, and ‘Social’ arranged in a vague overlapping triangle reminiscent of Venn diagrams. This theory places</w:t>
      </w:r>
      <w:r w:rsidR="00AE6047">
        <w:t xml:space="preserve"> social and environmental concerns on an even footing with </w:t>
      </w:r>
      <w:proofErr w:type="spellStart"/>
      <w:r w:rsidR="00AE6047">
        <w:t>economical</w:t>
      </w:r>
      <w:proofErr w:type="spellEnd"/>
      <w:r w:rsidR="00AE6047">
        <w:t xml:space="preserve"> </w:t>
      </w:r>
      <w:proofErr w:type="gramStart"/>
      <w:r w:rsidR="00AE6047">
        <w:t>priorities</w:t>
      </w:r>
      <w:r w:rsidR="000D57F7">
        <w:t>, and</w:t>
      </w:r>
      <w:proofErr w:type="gramEnd"/>
      <w:r w:rsidR="000D57F7">
        <w:t xml:space="preserve"> suggests</w:t>
      </w:r>
      <w:r w:rsidR="008417E8">
        <w:t xml:space="preserve"> success in each circle can help achieve success in the others. </w:t>
      </w:r>
      <w:r w:rsidR="00547A51">
        <w:t>Consideration of t</w:t>
      </w:r>
      <w:r w:rsidR="008417E8">
        <w:t>his</w:t>
      </w:r>
      <w:r w:rsidR="003D250B">
        <w:t xml:space="preserve"> outlook </w:t>
      </w:r>
      <w:r w:rsidR="005D28DC">
        <w:t>can</w:t>
      </w:r>
      <w:r w:rsidR="003D250B">
        <w:t xml:space="preserve"> be </w:t>
      </w:r>
      <w:r w:rsidR="00547A51">
        <w:t>incorporated</w:t>
      </w:r>
      <w:r w:rsidR="00E84FE5">
        <w:t xml:space="preserve"> in</w:t>
      </w:r>
      <w:r w:rsidR="005D28DC">
        <w:t>to the</w:t>
      </w:r>
      <w:r w:rsidR="00E84FE5">
        <w:t xml:space="preserve"> decision-making</w:t>
      </w:r>
      <w:r w:rsidR="005D28DC">
        <w:t xml:space="preserve"> process</w:t>
      </w:r>
      <w:r w:rsidR="00E84FE5">
        <w:t>.</w:t>
      </w:r>
      <w:r w:rsidR="00C85026">
        <w:t xml:space="preserve"> Othe</w:t>
      </w:r>
      <w:r w:rsidR="00374F5D">
        <w:t xml:space="preserve">r </w:t>
      </w:r>
      <w:r w:rsidR="00C85026">
        <w:t>theorists</w:t>
      </w:r>
      <w:r w:rsidR="00374F5D">
        <w:t xml:space="preserve"> invoke</w:t>
      </w:r>
      <w:r w:rsidR="007C1322">
        <w:t xml:space="preserve"> various ‘pillars’ </w:t>
      </w:r>
      <w:r w:rsidR="00DF532D">
        <w:t>through which sustainability must be fed</w:t>
      </w:r>
      <w:r w:rsidR="007F1A6B">
        <w:t xml:space="preserve"> (The Green Pleb</w:t>
      </w:r>
      <w:r w:rsidR="001F6402">
        <w:t>e</w:t>
      </w:r>
      <w:r w:rsidR="007F1A6B">
        <w:t>ian, 2014)</w:t>
      </w:r>
      <w:r w:rsidR="00E84066">
        <w:t>.</w:t>
      </w:r>
      <w:r w:rsidR="00421BAC">
        <w:t xml:space="preserve"> </w:t>
      </w:r>
      <w:r w:rsidR="00474E8E">
        <w:t xml:space="preserve">Furnham and </w:t>
      </w:r>
      <w:proofErr w:type="spellStart"/>
      <w:r w:rsidR="00474E8E">
        <w:t>Treglown</w:t>
      </w:r>
      <w:proofErr w:type="spellEnd"/>
      <w:r w:rsidR="00076879">
        <w:t xml:space="preserve"> (2018)</w:t>
      </w:r>
      <w:r w:rsidR="00474E8E">
        <w:t xml:space="preserve"> assess that ‘ethical corporations financially outperform less ethical </w:t>
      </w:r>
      <w:proofErr w:type="gramStart"/>
      <w:r w:rsidR="00474E8E">
        <w:t>organizations’</w:t>
      </w:r>
      <w:proofErr w:type="gramEnd"/>
      <w:r w:rsidR="00474E8E">
        <w:t>.</w:t>
      </w:r>
      <w:r w:rsidR="00474E8E" w:rsidRPr="002A70EF">
        <w:t xml:space="preserve"> </w:t>
      </w:r>
      <w:r w:rsidR="00474E8E">
        <w:t>Traditionalist theorists such as Friedman (</w:t>
      </w:r>
      <w:r w:rsidR="00C51C1A">
        <w:t>Carson, 1993</w:t>
      </w:r>
      <w:r w:rsidR="00474E8E">
        <w:t xml:space="preserve">) eschewed such ideas, asserting that ‘the social responsibility of organisations is to maximise </w:t>
      </w:r>
      <w:proofErr w:type="gramStart"/>
      <w:r w:rsidR="00474E8E">
        <w:t>profits’</w:t>
      </w:r>
      <w:proofErr w:type="gramEnd"/>
      <w:r w:rsidR="00474E8E">
        <w:t>. He argued that CSR could disadvantage internationally-trading companies</w:t>
      </w:r>
      <w:r w:rsidR="00FD3336">
        <w:t>, due to imbalances in cultural</w:t>
      </w:r>
      <w:r w:rsidR="009A2EB1">
        <w:t xml:space="preserve"> ethical standards</w:t>
      </w:r>
      <w:r w:rsidR="00474E8E">
        <w:t>.</w:t>
      </w:r>
      <w:r w:rsidR="00425BD1">
        <w:t xml:space="preserve"> Carroll repudiates Friedland’s theory</w:t>
      </w:r>
      <w:r w:rsidR="006A4EAF">
        <w:t xml:space="preserve"> with his</w:t>
      </w:r>
      <w:r w:rsidR="00731347">
        <w:t xml:space="preserve"> model of a CSR pyramid </w:t>
      </w:r>
      <w:r w:rsidR="006A4EAF">
        <w:t xml:space="preserve">(Carrol, </w:t>
      </w:r>
      <w:r w:rsidR="00580650">
        <w:t>1991).</w:t>
      </w:r>
      <w:r w:rsidR="00E84066">
        <w:t xml:space="preserve"> These lines of thought are quickly becoming the modern standard.</w:t>
      </w:r>
      <w:r w:rsidR="001C3092">
        <w:t xml:space="preserve"> </w:t>
      </w:r>
      <w:r w:rsidR="00E11F74">
        <w:t>Marks and Spencer have often shown evidence of</w:t>
      </w:r>
      <w:r w:rsidR="001C3092">
        <w:t xml:space="preserve"> using Carroll’s pyramid model to go beyond </w:t>
      </w:r>
      <w:r w:rsidR="00BC204C">
        <w:t xml:space="preserve">basic </w:t>
      </w:r>
      <w:r w:rsidR="001C3092">
        <w:t xml:space="preserve">economic and </w:t>
      </w:r>
      <w:r w:rsidR="00BC204C">
        <w:t>l</w:t>
      </w:r>
      <w:r w:rsidR="001C3092">
        <w:t>egal respo</w:t>
      </w:r>
      <w:r w:rsidR="00BC204C">
        <w:t>n</w:t>
      </w:r>
      <w:r w:rsidR="001C3092">
        <w:t>sibil</w:t>
      </w:r>
      <w:r w:rsidR="00BC204C">
        <w:t>ities</w:t>
      </w:r>
      <w:r w:rsidR="004C62F0">
        <w:t xml:space="preserve"> to promote ethical responsibility through their </w:t>
      </w:r>
      <w:proofErr w:type="gramStart"/>
      <w:r w:rsidR="004C62F0">
        <w:t>policies, and</w:t>
      </w:r>
      <w:proofErr w:type="gramEnd"/>
      <w:r w:rsidR="004C62F0">
        <w:t xml:space="preserve"> aspire to the philanthropic</w:t>
      </w:r>
      <w:r w:rsidR="002D2FE9">
        <w:t xml:space="preserve"> responsibility</w:t>
      </w:r>
      <w:r w:rsidR="003F207B">
        <w:t xml:space="preserve"> at the pyramid’s peak</w:t>
      </w:r>
      <w:r w:rsidR="002D2FE9">
        <w:t xml:space="preserve"> and moral high ground accompanying it. </w:t>
      </w:r>
      <w:r w:rsidR="008D0E0C">
        <w:t xml:space="preserve">Marks and Spencer have been recognised and </w:t>
      </w:r>
      <w:r w:rsidR="00EA2C84">
        <w:t>have proudly made much of their award-winning</w:t>
      </w:r>
      <w:r w:rsidR="006875E8">
        <w:t xml:space="preserve"> ethos (Marketing Society, </w:t>
      </w:r>
      <w:r w:rsidR="008C08AB">
        <w:t>2010)</w:t>
      </w:r>
      <w:r w:rsidR="007D6FC2">
        <w:t>.</w:t>
      </w:r>
    </w:p>
    <w:p w14:paraId="683B4065" w14:textId="0ED2CE00" w:rsidR="001F6C12" w:rsidRDefault="00A57D47" w:rsidP="00A246DB">
      <w:r>
        <w:t>Marks and Spencer</w:t>
      </w:r>
      <w:r w:rsidR="009D76D9">
        <w:t xml:space="preserve"> (2018</w:t>
      </w:r>
      <w:r w:rsidR="00C20C27">
        <w:t>b</w:t>
      </w:r>
      <w:r w:rsidR="009D76D9">
        <w:t>)</w:t>
      </w:r>
      <w:r>
        <w:t xml:space="preserve"> re-launch a </w:t>
      </w:r>
      <w:r w:rsidR="0022735D">
        <w:t>self-prom</w:t>
      </w:r>
      <w:r w:rsidR="00B53072">
        <w:t>otion</w:t>
      </w:r>
      <w:r>
        <w:t xml:space="preserve"> exercise every 5 years called Plan A. Marks and Spencer released their latest ‘Plan A’ document in 2018. It clearly states the importance placed in ethics: ‘</w:t>
      </w:r>
      <w:r w:rsidRPr="00D0616F">
        <w:t>Our commitment to human rights is reinforced in our Human Rights Policy and Code of Ethics and Behaviours and for all suppliers and business partners in our Global Sourcing Principles</w:t>
      </w:r>
      <w:r>
        <w:t>’.</w:t>
      </w:r>
      <w:r w:rsidR="00755C9B">
        <w:t xml:space="preserve"> It </w:t>
      </w:r>
      <w:r w:rsidR="00A01C60">
        <w:t xml:space="preserve">professes </w:t>
      </w:r>
      <w:proofErr w:type="gramStart"/>
      <w:r w:rsidR="00A01C60">
        <w:t>a number of</w:t>
      </w:r>
      <w:proofErr w:type="gramEnd"/>
      <w:r w:rsidR="00A01C60">
        <w:t xml:space="preserve"> ethical </w:t>
      </w:r>
      <w:r w:rsidR="00997B6B">
        <w:t>and sustainable ambitions and achievements. Sustainability is evidenced by comm</w:t>
      </w:r>
      <w:r w:rsidR="00E302CD">
        <w:t>itments to renewable small-scale energy supplies</w:t>
      </w:r>
      <w:r w:rsidR="007447A6">
        <w:t xml:space="preserve"> and</w:t>
      </w:r>
      <w:r w:rsidR="00E302CD">
        <w:t xml:space="preserve"> carrier bag charging</w:t>
      </w:r>
      <w:r w:rsidR="00B53072">
        <w:t>.</w:t>
      </w:r>
      <w:r w:rsidR="000F0160">
        <w:t xml:space="preserve"> Ethical efforts include tr</w:t>
      </w:r>
      <w:r w:rsidR="00F145DC">
        <w:t xml:space="preserve">aining suppliers in numeracy, </w:t>
      </w:r>
      <w:proofErr w:type="gramStart"/>
      <w:r w:rsidR="00F145DC">
        <w:t>literacy</w:t>
      </w:r>
      <w:proofErr w:type="gramEnd"/>
      <w:r w:rsidR="00F145DC">
        <w:t xml:space="preserve"> and </w:t>
      </w:r>
      <w:r w:rsidR="00132982">
        <w:t>employee</w:t>
      </w:r>
      <w:r w:rsidR="00F145DC">
        <w:t xml:space="preserve"> rights</w:t>
      </w:r>
      <w:r w:rsidR="00076F92">
        <w:t>; and</w:t>
      </w:r>
      <w:r w:rsidR="00DE561E">
        <w:t xml:space="preserve"> use of Fairtrade tea</w:t>
      </w:r>
      <w:r w:rsidR="00132982">
        <w:t>.</w:t>
      </w:r>
      <w:r w:rsidR="00D90DDE">
        <w:t xml:space="preserve"> </w:t>
      </w:r>
      <w:r w:rsidR="00E742D6">
        <w:t>Plan A has three pillars, Wellbeing, Community and Planet</w:t>
      </w:r>
      <w:r w:rsidR="00503250">
        <w:t>. Comparison with a similar organisation, Tesco, reveals they have a very similar three-point plan</w:t>
      </w:r>
      <w:r w:rsidR="005C0EDA">
        <w:t xml:space="preserve"> with their </w:t>
      </w:r>
      <w:r w:rsidR="00650987">
        <w:t>‘</w:t>
      </w:r>
      <w:r w:rsidR="005C0EDA">
        <w:t xml:space="preserve">People, Product, </w:t>
      </w:r>
      <w:r w:rsidR="00650987">
        <w:t>Planet’ platform on sustainability</w:t>
      </w:r>
      <w:r w:rsidR="0008052C">
        <w:t xml:space="preserve"> (Tesco, 2021</w:t>
      </w:r>
      <w:r w:rsidR="00250293">
        <w:t>b</w:t>
      </w:r>
      <w:r w:rsidR="0008052C">
        <w:t>)</w:t>
      </w:r>
      <w:r w:rsidR="00650987">
        <w:t>.</w:t>
      </w:r>
      <w:r w:rsidR="00CC7957">
        <w:t xml:space="preserve"> </w:t>
      </w:r>
      <w:r w:rsidR="003F15D9">
        <w:t xml:space="preserve">They too have commitments on carrier bag charging and </w:t>
      </w:r>
      <w:r w:rsidR="00276EA3">
        <w:t>use of Fairtrade stock.</w:t>
      </w:r>
      <w:r w:rsidR="00D3693A">
        <w:t xml:space="preserve"> Tesco</w:t>
      </w:r>
      <w:r w:rsidR="004B2E4F">
        <w:t xml:space="preserve">, in fact have perhaps stolen a march on Marks and Spencer with its </w:t>
      </w:r>
      <w:r w:rsidR="009C6BE8">
        <w:t xml:space="preserve">updated policy on </w:t>
      </w:r>
      <w:r w:rsidR="006B033A">
        <w:t>a current popular free school meals initiative.</w:t>
      </w:r>
      <w:r w:rsidR="00231651">
        <w:t xml:space="preserve"> </w:t>
      </w:r>
      <w:r w:rsidR="00113855">
        <w:t>Fashionable e</w:t>
      </w:r>
      <w:r w:rsidR="00231651">
        <w:t>thical</w:t>
      </w:r>
      <w:r w:rsidR="00523A91">
        <w:t xml:space="preserve"> campaigns like changing areas for the disabled</w:t>
      </w:r>
      <w:r w:rsidR="00DB38E2">
        <w:t>, a</w:t>
      </w:r>
      <w:r w:rsidR="00523A91">
        <w:t>nd</w:t>
      </w:r>
      <w:r w:rsidR="00CE57AA">
        <w:t xml:space="preserve"> glowing</w:t>
      </w:r>
      <w:r w:rsidR="00523A91">
        <w:t xml:space="preserve"> </w:t>
      </w:r>
      <w:r w:rsidR="00EB5B22">
        <w:t>tales</w:t>
      </w:r>
      <w:r w:rsidR="008A1310">
        <w:t xml:space="preserve"> of sustainability like the </w:t>
      </w:r>
      <w:r w:rsidR="00523A91">
        <w:t xml:space="preserve">removal of high </w:t>
      </w:r>
      <w:r w:rsidR="008A1310">
        <w:t>amount</w:t>
      </w:r>
      <w:r w:rsidR="00523A91">
        <w:t>s of plastic</w:t>
      </w:r>
      <w:r w:rsidR="00622AFE">
        <w:t xml:space="preserve"> put Marks and Spencer’s fading commitments in the shade.</w:t>
      </w:r>
      <w:r w:rsidR="00C655FA">
        <w:t xml:space="preserve"> It highlights area</w:t>
      </w:r>
      <w:r w:rsidR="00DB38E2">
        <w:t>s</w:t>
      </w:r>
      <w:r w:rsidR="00C655FA">
        <w:t xml:space="preserve"> of possible improvement for Marks and Spencer.</w:t>
      </w:r>
      <w:r w:rsidR="003626DD">
        <w:t xml:space="preserve"> </w:t>
      </w:r>
      <w:r w:rsidR="000001D5">
        <w:t xml:space="preserve">Study reveals that </w:t>
      </w:r>
      <w:r w:rsidR="00563DB5">
        <w:t>Marks and Spencer’s comprehensive plan is superior to Tesco in many areas</w:t>
      </w:r>
      <w:r w:rsidR="00A32A13">
        <w:t xml:space="preserve">, and that Tesco’s </w:t>
      </w:r>
      <w:r w:rsidR="003E2A49">
        <w:t xml:space="preserve">thinner </w:t>
      </w:r>
      <w:r w:rsidR="00A32A13">
        <w:t xml:space="preserve">‘as and when’ </w:t>
      </w:r>
      <w:r w:rsidR="003E2A49">
        <w:t>commitments are</w:t>
      </w:r>
      <w:r w:rsidR="0028372F">
        <w:t xml:space="preserve"> presented </w:t>
      </w:r>
      <w:r w:rsidR="00CF3976">
        <w:t xml:space="preserve">successfully </w:t>
      </w:r>
      <w:r w:rsidR="0028372F">
        <w:t>in a more eye-grabbing</w:t>
      </w:r>
      <w:r w:rsidR="00CF3976">
        <w:t xml:space="preserve"> fashion. </w:t>
      </w:r>
      <w:r w:rsidR="00DA2264">
        <w:t>One significant</w:t>
      </w:r>
      <w:r w:rsidR="00084355">
        <w:t xml:space="preserve"> area </w:t>
      </w:r>
      <w:r w:rsidR="00B977B4">
        <w:t>in which</w:t>
      </w:r>
      <w:r w:rsidR="00084355">
        <w:t xml:space="preserve"> Marks and Spencer</w:t>
      </w:r>
      <w:r w:rsidR="00C32AE7">
        <w:t xml:space="preserve"> leaves itself open to criticism is its failure to recognise any trade unio</w:t>
      </w:r>
      <w:r w:rsidR="000B6D04">
        <w:t xml:space="preserve">n </w:t>
      </w:r>
      <w:r w:rsidR="000A0B65">
        <w:t>(</w:t>
      </w:r>
      <w:r w:rsidR="0012611E">
        <w:t>USDAW</w:t>
      </w:r>
      <w:r w:rsidR="000A0B65">
        <w:t>,</w:t>
      </w:r>
      <w:r w:rsidR="0012611E">
        <w:t xml:space="preserve"> 2016)</w:t>
      </w:r>
      <w:r w:rsidR="000B6D04">
        <w:t>. Tesco have agreed a</w:t>
      </w:r>
      <w:r w:rsidR="009E233F">
        <w:t xml:space="preserve"> partnership with USDAW which</w:t>
      </w:r>
      <w:r w:rsidR="000A0B65">
        <w:t xml:space="preserve"> even o</w:t>
      </w:r>
      <w:r w:rsidR="004B6B39">
        <w:t>u</w:t>
      </w:r>
      <w:r w:rsidR="000A0B65">
        <w:t>tlines support</w:t>
      </w:r>
      <w:r w:rsidR="004B6B39">
        <w:t xml:space="preserve"> for </w:t>
      </w:r>
      <w:r w:rsidR="004B6B39">
        <w:lastRenderedPageBreak/>
        <w:t>USDAW recruitment and training</w:t>
      </w:r>
      <w:r w:rsidR="00661315">
        <w:t xml:space="preserve"> (Tesco</w:t>
      </w:r>
      <w:r w:rsidR="00A91A64">
        <w:t>, 2021</w:t>
      </w:r>
      <w:r w:rsidR="00FC4CC9">
        <w:t>c</w:t>
      </w:r>
      <w:r w:rsidR="00A91A64">
        <w:t>)</w:t>
      </w:r>
      <w:r w:rsidR="004B6B39">
        <w:t>.</w:t>
      </w:r>
      <w:r w:rsidR="0035419C">
        <w:t xml:space="preserve"> This</w:t>
      </w:r>
      <w:r w:rsidR="00B91E84">
        <w:t xml:space="preserve"> could</w:t>
      </w:r>
      <w:r w:rsidR="005A602C">
        <w:t xml:space="preserve"> feed into a view of </w:t>
      </w:r>
      <w:r w:rsidR="00940CFD">
        <w:t>Marks and Spencer being</w:t>
      </w:r>
      <w:r w:rsidR="0012611E">
        <w:t xml:space="preserve"> </w:t>
      </w:r>
      <w:r w:rsidR="00940CFD">
        <w:t>elitist</w:t>
      </w:r>
      <w:r w:rsidR="00AC15B7">
        <w:t xml:space="preserve">. This could easily be channelled </w:t>
      </w:r>
      <w:r w:rsidR="00B13AB3">
        <w:t xml:space="preserve">by competitors </w:t>
      </w:r>
      <w:r w:rsidR="00BC69E2">
        <w:t xml:space="preserve">into a narrative of snobbishness and </w:t>
      </w:r>
      <w:r w:rsidR="00BD15E1">
        <w:t>disdai</w:t>
      </w:r>
      <w:r w:rsidR="00BC69E2">
        <w:t xml:space="preserve">n </w:t>
      </w:r>
      <w:r w:rsidR="00BD15E1">
        <w:t>for</w:t>
      </w:r>
      <w:r w:rsidR="00D21FCA">
        <w:t xml:space="preserve"> the ‘working man’.</w:t>
      </w:r>
      <w:r w:rsidR="00A43903">
        <w:t xml:space="preserve"> </w:t>
      </w:r>
      <w:r w:rsidR="00B224B5">
        <w:t>Even elites are unlikely to wish to be associated</w:t>
      </w:r>
      <w:r w:rsidR="006228FF">
        <w:t xml:space="preserve"> with outward disdain for </w:t>
      </w:r>
      <w:r w:rsidR="004F43F0">
        <w:t>perceived peasantry. On the contrary</w:t>
      </w:r>
      <w:r w:rsidR="00D81800">
        <w:t>,</w:t>
      </w:r>
      <w:r w:rsidR="007C030C">
        <w:t xml:space="preserve"> </w:t>
      </w:r>
      <w:r w:rsidR="00D81800">
        <w:t xml:space="preserve">customers wish to appear and feel </w:t>
      </w:r>
      <w:r w:rsidR="003A3473">
        <w:t xml:space="preserve">progressive with regards to </w:t>
      </w:r>
      <w:r w:rsidR="00AF3A91">
        <w:t>class relations</w:t>
      </w:r>
      <w:r w:rsidR="00B96942">
        <w:t>, even if the</w:t>
      </w:r>
      <w:r w:rsidR="001813EE">
        <w:t xml:space="preserve"> cause is a veneer. This seriously undermines the ethical commitments of Marks and Spencer, specifically the commitment</w:t>
      </w:r>
      <w:r w:rsidR="006F3B99">
        <w:t xml:space="preserve"> on </w:t>
      </w:r>
      <w:r w:rsidR="00977F51">
        <w:t xml:space="preserve">supplier employee rights. Furthermore, this leaves a gaping </w:t>
      </w:r>
      <w:r w:rsidR="005120E4">
        <w:t>chasm in the social foundation of the triple bottom line</w:t>
      </w:r>
      <w:r w:rsidR="00853640">
        <w:t xml:space="preserve"> and an opportunity for rivals to gleefully expose and exploit.</w:t>
      </w:r>
      <w:r w:rsidR="006F3B99">
        <w:t xml:space="preserve"> </w:t>
      </w:r>
      <w:r w:rsidR="00393676">
        <w:t>The comparatively dismissive</w:t>
      </w:r>
      <w:r w:rsidR="00397AA4">
        <w:t xml:space="preserve"> policy on Trade Unions compared to Tesco raises the possibility that </w:t>
      </w:r>
      <w:r w:rsidR="0068093F">
        <w:t xml:space="preserve">customers might deal with </w:t>
      </w:r>
      <w:r w:rsidR="00A776D9">
        <w:t xml:space="preserve">heightened </w:t>
      </w:r>
      <w:r w:rsidR="008B0022">
        <w:t xml:space="preserve">disaffection among </w:t>
      </w:r>
      <w:r w:rsidR="00A776D9">
        <w:t xml:space="preserve">Marks and Spencer </w:t>
      </w:r>
      <w:r w:rsidR="008B0022">
        <w:t>employees</w:t>
      </w:r>
      <w:r w:rsidR="000A5BD2">
        <w:t>.</w:t>
      </w:r>
      <w:r w:rsidR="00DF3750">
        <w:t xml:space="preserve"> </w:t>
      </w:r>
      <w:r w:rsidR="00EB1E9D">
        <w:t>If happy employees make for happy customers, then t</w:t>
      </w:r>
      <w:r w:rsidR="00B347F0">
        <w:t>h</w:t>
      </w:r>
      <w:r w:rsidR="003E5BD0">
        <w:t>is</w:t>
      </w:r>
      <w:r w:rsidR="00B347F0">
        <w:t xml:space="preserve"> abdication of Employer Engagement could </w:t>
      </w:r>
      <w:r w:rsidR="003E5BD0">
        <w:t xml:space="preserve">vicariously </w:t>
      </w:r>
      <w:r w:rsidR="009E46C4">
        <w:t>re</w:t>
      </w:r>
      <w:r w:rsidR="00E11236">
        <w:t>duce</w:t>
      </w:r>
      <w:r w:rsidR="00B36A36">
        <w:t xml:space="preserve"> satisfaction among</w:t>
      </w:r>
      <w:r w:rsidR="003E5BD0">
        <w:t xml:space="preserve"> customers</w:t>
      </w:r>
      <w:r w:rsidR="00832EBF">
        <w:t xml:space="preserve">. </w:t>
      </w:r>
      <w:r w:rsidR="00BC1C5C">
        <w:t xml:space="preserve">Traditionally blue-collar suppliers might question </w:t>
      </w:r>
      <w:r w:rsidR="003D3349">
        <w:t>the values being driven by the top of the organisation</w:t>
      </w:r>
      <w:r w:rsidR="003E5BD0">
        <w:t>.</w:t>
      </w:r>
      <w:r w:rsidR="000A4231">
        <w:t xml:space="preserve"> </w:t>
      </w:r>
      <w:r w:rsidR="00447CAB">
        <w:t>The</w:t>
      </w:r>
      <w:r w:rsidR="00013915">
        <w:t>se factors could hinder, rather than help</w:t>
      </w:r>
      <w:r w:rsidR="003C0BAA">
        <w:t xml:space="preserve"> CRM at Marks and Spencer.</w:t>
      </w:r>
      <w:r w:rsidR="000A5BD2">
        <w:t xml:space="preserve"> </w:t>
      </w:r>
      <w:r w:rsidR="00ED5021">
        <w:t>Tesco’s (2021</w:t>
      </w:r>
      <w:r w:rsidR="0034630B">
        <w:t>a</w:t>
      </w:r>
      <w:r w:rsidR="00ED5021">
        <w:t xml:space="preserve">) </w:t>
      </w:r>
      <w:r w:rsidR="0034630B">
        <w:t>c</w:t>
      </w:r>
      <w:r w:rsidR="00ED5021">
        <w:t>ode of conduct uses similar language to Marks and Spencer,</w:t>
      </w:r>
      <w:r w:rsidR="00E46D15">
        <w:t xml:space="preserve"> vaunting their ‘values and leadership behaviour</w:t>
      </w:r>
      <w:r w:rsidR="004C50AC">
        <w:t>’ to guide</w:t>
      </w:r>
      <w:r w:rsidR="0079120A">
        <w:t xml:space="preserve"> their</w:t>
      </w:r>
      <w:r w:rsidR="00992D37">
        <w:t xml:space="preserve"> actions to ‘do the right thing</w:t>
      </w:r>
      <w:r w:rsidR="001D164B">
        <w:t>’</w:t>
      </w:r>
      <w:r w:rsidR="00ED5021">
        <w:t xml:space="preserve"> and this is no coincidenc</w:t>
      </w:r>
      <w:r w:rsidR="00E72A45">
        <w:t xml:space="preserve">e. </w:t>
      </w:r>
      <w:r w:rsidR="003626DD">
        <w:t>Tesco’s</w:t>
      </w:r>
      <w:r w:rsidR="00C71E0D">
        <w:t xml:space="preserve"> visible</w:t>
      </w:r>
      <w:r w:rsidR="003626DD">
        <w:t xml:space="preserve"> ethical</w:t>
      </w:r>
      <w:r w:rsidR="00C71E0D">
        <w:t xml:space="preserve"> mirroring of Marks and Spencer</w:t>
      </w:r>
      <w:r w:rsidR="008A4E2E">
        <w:t xml:space="preserve"> should not be presumed to be genuine.</w:t>
      </w:r>
      <w:r w:rsidR="008A4E2E" w:rsidRPr="008A4E2E">
        <w:t xml:space="preserve"> </w:t>
      </w:r>
      <w:r w:rsidR="008A4E2E">
        <w:t>However, nor should one assume that Marks and Spencer’s espoused values are entirely accurate.</w:t>
      </w:r>
    </w:p>
    <w:p w14:paraId="6328E74B" w14:textId="2607C85C" w:rsidR="00FE3A89" w:rsidRDefault="003E1A3D" w:rsidP="00A246DB">
      <w:r>
        <w:t>Carroll</w:t>
      </w:r>
      <w:r w:rsidR="00196F2E">
        <w:t xml:space="preserve"> (1991)</w:t>
      </w:r>
      <w:r w:rsidR="00525EF5">
        <w:t xml:space="preserve"> advises ethical behaviour as a shield against</w:t>
      </w:r>
      <w:r w:rsidR="00787458">
        <w:t xml:space="preserve"> possible</w:t>
      </w:r>
      <w:r w:rsidR="00525EF5">
        <w:t xml:space="preserve"> future</w:t>
      </w:r>
      <w:r w:rsidR="0007268B">
        <w:t xml:space="preserve"> legislative</w:t>
      </w:r>
      <w:r w:rsidR="008D5783">
        <w:t xml:space="preserve"> retribution.</w:t>
      </w:r>
      <w:r w:rsidR="00A11961">
        <w:t xml:space="preserve"> </w:t>
      </w:r>
      <w:r w:rsidR="00D27117">
        <w:t>An opposing</w:t>
      </w:r>
      <w:r w:rsidR="002A70EF">
        <w:t xml:space="preserve"> view</w:t>
      </w:r>
      <w:r w:rsidR="00D27117">
        <w:t xml:space="preserve"> is</w:t>
      </w:r>
      <w:r w:rsidR="001D2EE1">
        <w:t xml:space="preserve"> plausibly</w:t>
      </w:r>
      <w:r w:rsidR="002A70EF">
        <w:t xml:space="preserve"> taken by companies such as Amazon, whom with record share prices, increasing expansion and accretion of wealth, are in a more successful current state than Marks and Spencer could realistically claim to be.</w:t>
      </w:r>
      <w:r w:rsidR="00E17D20">
        <w:t xml:space="preserve"> </w:t>
      </w:r>
      <w:r w:rsidR="00A54676">
        <w:t>The BBC’s News Channel</w:t>
      </w:r>
      <w:r w:rsidR="00E807AB">
        <w:t xml:space="preserve"> have broadcast claims that </w:t>
      </w:r>
      <w:r w:rsidR="00E17D20">
        <w:t>Amazon’s</w:t>
      </w:r>
      <w:r w:rsidR="00602612">
        <w:t xml:space="preserve"> current behaviour could yet</w:t>
      </w:r>
      <w:r w:rsidR="00DB5F6B">
        <w:t xml:space="preserve"> prove their undoing in the form of future anti-trust legislation</w:t>
      </w:r>
      <w:r w:rsidR="00B52AA0">
        <w:t xml:space="preserve"> (</w:t>
      </w:r>
      <w:r w:rsidR="00C24E43">
        <w:t>Lina Khan – US Lawyer</w:t>
      </w:r>
      <w:r w:rsidR="00B52AA0">
        <w:t>, 2021)</w:t>
      </w:r>
      <w:r w:rsidR="00E807AB">
        <w:t>.</w:t>
      </w:r>
      <w:r w:rsidR="00FD0B6C">
        <w:t xml:space="preserve"> Although it could be calculated that any future action would</w:t>
      </w:r>
      <w:r w:rsidR="00A4632D">
        <w:t xml:space="preserve"> not outweigh the</w:t>
      </w:r>
      <w:r w:rsidR="00CB701D">
        <w:t xml:space="preserve"> profit of the</w:t>
      </w:r>
      <w:r w:rsidR="00A4632D">
        <w:t xml:space="preserve"> current monopol</w:t>
      </w:r>
      <w:r w:rsidR="00CB701D">
        <w:t>i</w:t>
      </w:r>
      <w:r w:rsidR="00A4632D">
        <w:t>sation</w:t>
      </w:r>
      <w:r w:rsidR="00CB701D">
        <w:t>.</w:t>
      </w:r>
      <w:r w:rsidR="004914A4">
        <w:t xml:space="preserve"> </w:t>
      </w:r>
      <w:r w:rsidR="001E1439">
        <w:t xml:space="preserve">The choice </w:t>
      </w:r>
      <w:r w:rsidR="00F31320">
        <w:t>should not</w:t>
      </w:r>
      <w:r w:rsidR="00E43EBE">
        <w:t xml:space="preserve"> </w:t>
      </w:r>
      <w:proofErr w:type="gramStart"/>
      <w:r w:rsidR="00E43EBE">
        <w:t>be</w:t>
      </w:r>
      <w:r w:rsidR="001E1439">
        <w:t xml:space="preserve"> considered to be</w:t>
      </w:r>
      <w:proofErr w:type="gramEnd"/>
      <w:r w:rsidR="001E1439">
        <w:t xml:space="preserve"> either/or when it comes </w:t>
      </w:r>
      <w:r w:rsidR="00D76625">
        <w:t>t</w:t>
      </w:r>
      <w:r w:rsidR="001E1439">
        <w:t>o employing business ethics</w:t>
      </w:r>
      <w:r w:rsidR="00362BEB">
        <w:t>;</w:t>
      </w:r>
      <w:r w:rsidR="00346D64">
        <w:t xml:space="preserve"> a balance</w:t>
      </w:r>
      <w:r w:rsidR="0022006A">
        <w:t>d position should be taken</w:t>
      </w:r>
      <w:r w:rsidR="009F4345">
        <w:t xml:space="preserve">. </w:t>
      </w:r>
      <w:r w:rsidR="004914A4">
        <w:t xml:space="preserve">Furnham and </w:t>
      </w:r>
      <w:proofErr w:type="spellStart"/>
      <w:r w:rsidR="004914A4">
        <w:t>Treglown</w:t>
      </w:r>
      <w:proofErr w:type="spellEnd"/>
      <w:r w:rsidR="009F4345">
        <w:t xml:space="preserve"> illustrate an example of</w:t>
      </w:r>
      <w:r w:rsidR="00453DDC">
        <w:t xml:space="preserve"> a ‘third way’. </w:t>
      </w:r>
      <w:r w:rsidR="00FF3C93">
        <w:t xml:space="preserve">This is </w:t>
      </w:r>
      <w:r w:rsidR="00DD675F">
        <w:t xml:space="preserve">a tactic of using CSR for </w:t>
      </w:r>
      <w:r w:rsidR="00B34F2D">
        <w:t xml:space="preserve">‘window dressing’, </w:t>
      </w:r>
      <w:r w:rsidR="002B4051">
        <w:t>cynically</w:t>
      </w:r>
      <w:r w:rsidR="00BE044F">
        <w:t xml:space="preserve"> </w:t>
      </w:r>
      <w:r w:rsidR="00CC77E9">
        <w:t>espousing brand differentiation</w:t>
      </w:r>
      <w:r w:rsidR="005E04EA">
        <w:t xml:space="preserve"> to deflect criticism</w:t>
      </w:r>
      <w:r w:rsidR="00CC77E9">
        <w:t xml:space="preserve"> and improve</w:t>
      </w:r>
      <w:r w:rsidR="00EA560C">
        <w:t xml:space="preserve"> stakeholder relations. </w:t>
      </w:r>
      <w:r w:rsidR="00D633FC">
        <w:t>This strategy may appear to be win/win, but</w:t>
      </w:r>
      <w:r w:rsidR="0019238A">
        <w:t xml:space="preserve"> Furnham and </w:t>
      </w:r>
      <w:proofErr w:type="spellStart"/>
      <w:r w:rsidR="0019238A">
        <w:t>Treglown</w:t>
      </w:r>
      <w:proofErr w:type="spellEnd"/>
      <w:r w:rsidR="0019238A">
        <w:t xml:space="preserve"> caution that exposure of this </w:t>
      </w:r>
      <w:r w:rsidR="00F93968">
        <w:t xml:space="preserve">hypocrisy can lead to a </w:t>
      </w:r>
      <w:proofErr w:type="spellStart"/>
      <w:r w:rsidR="00F93968">
        <w:t>lose</w:t>
      </w:r>
      <w:proofErr w:type="spellEnd"/>
      <w:r w:rsidR="00F93968">
        <w:t xml:space="preserve">/lose scenario. </w:t>
      </w:r>
      <w:r w:rsidR="00D537C5">
        <w:t>An argument could be made that Marks and Spencer don’t need to be ethical</w:t>
      </w:r>
      <w:r w:rsidR="001D2EE1">
        <w:t xml:space="preserve"> and sustainable</w:t>
      </w:r>
      <w:r w:rsidR="008E34A6">
        <w:t xml:space="preserve">, that they just need to appear </w:t>
      </w:r>
      <w:r w:rsidR="00572C7D">
        <w:t xml:space="preserve">to be </w:t>
      </w:r>
      <w:r w:rsidR="008E34A6">
        <w:t xml:space="preserve">more ethical </w:t>
      </w:r>
      <w:r w:rsidR="001D2EE1">
        <w:t xml:space="preserve">and sustainable </w:t>
      </w:r>
      <w:r w:rsidR="008E34A6">
        <w:t>than their competitors</w:t>
      </w:r>
      <w:r w:rsidR="00572C7D">
        <w:t>. There is some similarity here with</w:t>
      </w:r>
      <w:r w:rsidR="00313710">
        <w:t xml:space="preserve"> the </w:t>
      </w:r>
      <w:r w:rsidR="00DC73E1">
        <w:t>‘</w:t>
      </w:r>
      <w:r w:rsidR="00313710">
        <w:t>bear attack</w:t>
      </w:r>
      <w:r w:rsidR="00DC73E1">
        <w:t>’</w:t>
      </w:r>
      <w:r w:rsidR="00313710">
        <w:t xml:space="preserve"> trope</w:t>
      </w:r>
      <w:r w:rsidR="00DA3751">
        <w:t>;</w:t>
      </w:r>
      <w:r w:rsidR="00775D9F">
        <w:t xml:space="preserve"> t</w:t>
      </w:r>
      <w:r w:rsidR="00313710">
        <w:t>he thrust of which states that</w:t>
      </w:r>
      <w:r w:rsidR="00E7720F">
        <w:t xml:space="preserve"> in the event of a hypothetical bear attack, one needn’t outrun the bear</w:t>
      </w:r>
      <w:r w:rsidR="00DA3751">
        <w:t>,</w:t>
      </w:r>
      <w:r w:rsidR="002E3760">
        <w:t xml:space="preserve"> one only needs to outrun one’s companions. In this analogy,</w:t>
      </w:r>
      <w:r w:rsidR="00F655FE">
        <w:t xml:space="preserve"> the competitors perceived t</w:t>
      </w:r>
      <w:r w:rsidR="00AC3E9B">
        <w:t>o be in</w:t>
      </w:r>
      <w:r w:rsidR="002E3760">
        <w:t xml:space="preserve"> </w:t>
      </w:r>
      <w:r w:rsidR="00BD263D">
        <w:t>Marks and Spencer’s</w:t>
      </w:r>
      <w:r w:rsidR="00AC3E9B">
        <w:t xml:space="preserve"> </w:t>
      </w:r>
      <w:r w:rsidR="008C260C">
        <w:t xml:space="preserve">ethical </w:t>
      </w:r>
      <w:r w:rsidR="00AC3E9B">
        <w:t>wake</w:t>
      </w:r>
      <w:r w:rsidR="00075384">
        <w:t xml:space="preserve"> </w:t>
      </w:r>
      <w:r w:rsidR="00BD263D">
        <w:t>would act as a light</w:t>
      </w:r>
      <w:r w:rsidR="008D6457">
        <w:t>n</w:t>
      </w:r>
      <w:r w:rsidR="00BD263D">
        <w:t xml:space="preserve">ing rod for </w:t>
      </w:r>
      <w:r w:rsidR="00470206">
        <w:t>backlash</w:t>
      </w:r>
      <w:r w:rsidR="00892FFC">
        <w:t xml:space="preserve"> against </w:t>
      </w:r>
      <w:r w:rsidR="008D6457">
        <w:t xml:space="preserve">perceived industrial </w:t>
      </w:r>
      <w:proofErr w:type="gramStart"/>
      <w:r w:rsidR="008D6457">
        <w:t>wrong-doing</w:t>
      </w:r>
      <w:proofErr w:type="gramEnd"/>
      <w:r w:rsidR="008D6457">
        <w:t>.</w:t>
      </w:r>
    </w:p>
    <w:p w14:paraId="25125D55" w14:textId="489851EB" w:rsidR="004425B2" w:rsidRDefault="009925C2" w:rsidP="00A246DB">
      <w:r>
        <w:t>The</w:t>
      </w:r>
      <w:r w:rsidR="002A48C1">
        <w:t xml:space="preserve"> significant commitments in Plan A</w:t>
      </w:r>
      <w:r w:rsidR="003E370F">
        <w:t>, along with</w:t>
      </w:r>
      <w:r w:rsidR="00531F79">
        <w:t xml:space="preserve"> antipathy towards trade unions</w:t>
      </w:r>
      <w:r w:rsidR="00066FD6">
        <w:t xml:space="preserve"> and</w:t>
      </w:r>
      <w:r w:rsidR="003E370F">
        <w:t xml:space="preserve"> the</w:t>
      </w:r>
      <w:r>
        <w:t xml:space="preserve"> i</w:t>
      </w:r>
      <w:r w:rsidR="0064220D">
        <w:t>nvestment in Ocado</w:t>
      </w:r>
      <w:r w:rsidR="00AF1BEF">
        <w:t>,</w:t>
      </w:r>
      <w:r w:rsidR="0064220D">
        <w:t xml:space="preserve"> suggests th</w:t>
      </w:r>
      <w:r w:rsidR="00FF7EB7">
        <w:t>at</w:t>
      </w:r>
      <w:r w:rsidR="00342C9F">
        <w:t xml:space="preserve"> Marks and Spencer’s current</w:t>
      </w:r>
      <w:r w:rsidR="0064220D">
        <w:t xml:space="preserve"> preferred course is </w:t>
      </w:r>
      <w:r w:rsidR="0050465D">
        <w:t xml:space="preserve">neither </w:t>
      </w:r>
      <w:r w:rsidR="00252CD8">
        <w:t>the ethical</w:t>
      </w:r>
      <w:r w:rsidR="00E21A49">
        <w:t xml:space="preserve"> type envisaged by Carrol, nor the </w:t>
      </w:r>
      <w:r w:rsidR="003D7515">
        <w:t>amoral</w:t>
      </w:r>
      <w:r w:rsidR="00CA0D2B">
        <w:t xml:space="preserve"> purity of Friedman, but </w:t>
      </w:r>
      <w:r w:rsidR="00613456">
        <w:t>a</w:t>
      </w:r>
      <w:r w:rsidR="00342C9F">
        <w:t xml:space="preserve"> balanced</w:t>
      </w:r>
      <w:r w:rsidR="003F4314">
        <w:t xml:space="preserve"> third way through the muddied</w:t>
      </w:r>
      <w:r w:rsidR="004425B2">
        <w:t xml:space="preserve"> waters theorised by Furnham and </w:t>
      </w:r>
      <w:proofErr w:type="spellStart"/>
      <w:r w:rsidR="004425B2">
        <w:t>Treglown</w:t>
      </w:r>
      <w:proofErr w:type="spellEnd"/>
      <w:r w:rsidR="004425B2">
        <w:t>.</w:t>
      </w:r>
    </w:p>
    <w:p w14:paraId="345C25AD" w14:textId="70909FA3" w:rsidR="00FB04F6" w:rsidRPr="00A736AD" w:rsidRDefault="003E370F" w:rsidP="00FB04F6">
      <w:r>
        <w:t>Th</w:t>
      </w:r>
      <w:r w:rsidR="00F55184">
        <w:t xml:space="preserve">e </w:t>
      </w:r>
      <w:r w:rsidR="00393BFA">
        <w:t xml:space="preserve">CRM system is invaluable in ascertaining the moral limits and </w:t>
      </w:r>
      <w:proofErr w:type="gramStart"/>
      <w:r w:rsidR="00393BFA">
        <w:t>sweet-spots</w:t>
      </w:r>
      <w:proofErr w:type="gramEnd"/>
      <w:r w:rsidR="00393BFA">
        <w:t xml:space="preserve"> of stakeholders</w:t>
      </w:r>
      <w:r w:rsidR="00850952">
        <w:t>. Projection of the code of ethical conduct</w:t>
      </w:r>
      <w:r w:rsidR="00E95F7D">
        <w:t xml:space="preserve"> is vital to project normative ethics </w:t>
      </w:r>
      <w:r w:rsidR="005E3C1D">
        <w:t xml:space="preserve">as part of CRM </w:t>
      </w:r>
      <w:r w:rsidR="00E95F7D">
        <w:t>to observ</w:t>
      </w:r>
      <w:r w:rsidR="00952836">
        <w:t>ing stakeholders.</w:t>
      </w:r>
    </w:p>
    <w:p w14:paraId="1D55C9CA" w14:textId="77777777" w:rsidR="00FB04F6" w:rsidRPr="00A246DB" w:rsidRDefault="00FB04F6" w:rsidP="00A246DB"/>
    <w:p w14:paraId="2600C4BC" w14:textId="5A93FB79" w:rsidR="00357051" w:rsidRDefault="00357051" w:rsidP="00357051">
      <w:pPr>
        <w:pStyle w:val="Heading2"/>
      </w:pPr>
      <w:bookmarkStart w:id="12" w:name="_Toc64819533"/>
      <w:bookmarkStart w:id="13" w:name="_Toc67013466"/>
      <w:r>
        <w:t>2.</w:t>
      </w:r>
      <w:r w:rsidR="00056AB1">
        <w:t>4</w:t>
      </w:r>
      <w:r>
        <w:t xml:space="preserve"> Quality</w:t>
      </w:r>
      <w:bookmarkEnd w:id="12"/>
      <w:bookmarkEnd w:id="13"/>
    </w:p>
    <w:p w14:paraId="19C33C00" w14:textId="05B5DA56" w:rsidR="002B7072" w:rsidRDefault="0099559E" w:rsidP="00065028">
      <w:r>
        <w:t>It was philosopher John Ruskin who once said</w:t>
      </w:r>
      <w:r w:rsidR="00F64E06">
        <w:t>: ‘</w:t>
      </w:r>
      <w:r w:rsidR="00440CF8" w:rsidRPr="00440CF8">
        <w:t>Quality is never an accident. It is always the result of intelligent effort</w:t>
      </w:r>
      <w:r w:rsidR="00F64E06">
        <w:t>’</w:t>
      </w:r>
      <w:r w:rsidR="00526C0A">
        <w:t xml:space="preserve"> (Good Reads, 2021</w:t>
      </w:r>
      <w:r w:rsidR="008231BC">
        <w:t>)</w:t>
      </w:r>
      <w:r w:rsidR="00F64E06">
        <w:t xml:space="preserve">. </w:t>
      </w:r>
      <w:proofErr w:type="gramStart"/>
      <w:r w:rsidR="00550142">
        <w:t>So</w:t>
      </w:r>
      <w:proofErr w:type="gramEnd"/>
      <w:r w:rsidR="00550142">
        <w:t xml:space="preserve"> it is in Marks and Spencer</w:t>
      </w:r>
      <w:r w:rsidR="00CB66A9">
        <w:t xml:space="preserve"> (20</w:t>
      </w:r>
      <w:r w:rsidR="00C70A07">
        <w:t>15</w:t>
      </w:r>
      <w:r w:rsidR="00CB66A9">
        <w:t>)</w:t>
      </w:r>
      <w:r w:rsidR="005F7F2E">
        <w:t>, with the claim</w:t>
      </w:r>
      <w:r w:rsidR="00402FDC">
        <w:t>:</w:t>
      </w:r>
      <w:r w:rsidR="00402FDC" w:rsidRPr="00402FDC">
        <w:t xml:space="preserve"> </w:t>
      </w:r>
      <w:r w:rsidR="00402FDC">
        <w:t>‘</w:t>
      </w:r>
      <w:r w:rsidR="00402FDC" w:rsidRPr="00357F4C">
        <w:t xml:space="preserve">We </w:t>
      </w:r>
      <w:r w:rsidR="00402FDC" w:rsidRPr="00357F4C">
        <w:lastRenderedPageBreak/>
        <w:t>operate rigorous quality management systems which have been developed with our suppliers</w:t>
      </w:r>
      <w:r w:rsidR="00402FDC">
        <w:t>’</w:t>
      </w:r>
      <w:r w:rsidR="005B245F">
        <w:t xml:space="preserve">. </w:t>
      </w:r>
      <w:r w:rsidR="001C62F0">
        <w:t>Quality is not dependa</w:t>
      </w:r>
      <w:r w:rsidR="0072234D">
        <w:t>n</w:t>
      </w:r>
      <w:r w:rsidR="001C62F0">
        <w:t>t on the happenstance of</w:t>
      </w:r>
      <w:r w:rsidR="00EA51CF">
        <w:t xml:space="preserve"> fair winds and</w:t>
      </w:r>
      <w:r w:rsidR="00256FA0">
        <w:t xml:space="preserve"> the law of averages. Marks and Spencer, and similar organisations must </w:t>
      </w:r>
      <w:r w:rsidR="00A6085A">
        <w:t>continually strive for</w:t>
      </w:r>
      <w:r w:rsidR="00DE1602">
        <w:t xml:space="preserve"> the efficiency of maximised quality, as while </w:t>
      </w:r>
      <w:r w:rsidR="00930A36">
        <w:t>superior quality can</w:t>
      </w:r>
      <w:r w:rsidR="000A0697">
        <w:t xml:space="preserve"> </w:t>
      </w:r>
      <w:r w:rsidR="00930A36">
        <w:t>incur higher costs, failures in qualit</w:t>
      </w:r>
      <w:r w:rsidR="00914F78">
        <w:t xml:space="preserve">y can cause worse damage, especially for a retailer </w:t>
      </w:r>
      <w:r w:rsidR="000A0697">
        <w:t>prone to distinguish itself on metrics of quality.</w:t>
      </w:r>
      <w:r w:rsidR="00244B59">
        <w:t xml:space="preserve"> Havlicek et al (2013</w:t>
      </w:r>
      <w:r w:rsidR="008A5396">
        <w:t>)</w:t>
      </w:r>
      <w:r w:rsidR="000D5E56">
        <w:t xml:space="preserve"> attempt to</w:t>
      </w:r>
      <w:r w:rsidR="00244B59">
        <w:t xml:space="preserve"> explain</w:t>
      </w:r>
      <w:r w:rsidR="008A5396">
        <w:t xml:space="preserve"> the differences between the various stages of</w:t>
      </w:r>
      <w:r w:rsidR="007A78C3">
        <w:t xml:space="preserve"> quality management</w:t>
      </w:r>
      <w:r w:rsidR="00F83FF0">
        <w:t xml:space="preserve"> in their </w:t>
      </w:r>
      <w:r w:rsidR="008433A9">
        <w:t>rambling</w:t>
      </w:r>
      <w:r w:rsidR="00F83FF0">
        <w:t xml:space="preserve"> article</w:t>
      </w:r>
      <w:r w:rsidR="007A78C3">
        <w:t>. The first, Quality Monitoring</w:t>
      </w:r>
      <w:r w:rsidR="00FC27DA">
        <w:t>,</w:t>
      </w:r>
      <w:r w:rsidR="007A78C3">
        <w:t xml:space="preserve"> is</w:t>
      </w:r>
      <w:r w:rsidR="00E5523B">
        <w:t xml:space="preserve"> primitive </w:t>
      </w:r>
      <w:r w:rsidR="00B83447">
        <w:t xml:space="preserve">random </w:t>
      </w:r>
      <w:r w:rsidR="00E5523B">
        <w:t>strategy of</w:t>
      </w:r>
      <w:r w:rsidR="002834FE">
        <w:t xml:space="preserve"> testing samples of finished products </w:t>
      </w:r>
      <w:r w:rsidR="00360611">
        <w:t>(also referred to as consecutive control)</w:t>
      </w:r>
      <w:r w:rsidR="00F610BC">
        <w:t>.</w:t>
      </w:r>
      <w:r w:rsidR="002E6631">
        <w:t xml:space="preserve"> </w:t>
      </w:r>
      <w:r w:rsidR="007563CC">
        <w:t>Empirically</w:t>
      </w:r>
      <w:r w:rsidR="001C7DE3">
        <w:t xml:space="preserve"> in</w:t>
      </w:r>
      <w:r w:rsidR="009605D7">
        <w:t>sufficient</w:t>
      </w:r>
      <w:r w:rsidR="001C7DE3">
        <w:t xml:space="preserve">, this process </w:t>
      </w:r>
      <w:r w:rsidR="00AF341A">
        <w:t>i</w:t>
      </w:r>
      <w:r w:rsidR="001C7DE3">
        <w:t>s su</w:t>
      </w:r>
      <w:r w:rsidR="009342F3">
        <w:t>perseded by the next stage, Quality Control</w:t>
      </w:r>
      <w:r w:rsidR="0042122D">
        <w:t xml:space="preserve"> (or causal control)</w:t>
      </w:r>
      <w:r w:rsidR="009342F3">
        <w:t>, which bui</w:t>
      </w:r>
      <w:r w:rsidR="00A07A6F">
        <w:t>l</w:t>
      </w:r>
      <w:r w:rsidR="009342F3">
        <w:t xml:space="preserve">ds in </w:t>
      </w:r>
      <w:r w:rsidR="00A07A6F">
        <w:t>testing of processes to</w:t>
      </w:r>
      <w:r w:rsidR="00C83AD8">
        <w:t xml:space="preserve"> find</w:t>
      </w:r>
      <w:r w:rsidR="005F7B12">
        <w:t xml:space="preserve"> problem areas and</w:t>
      </w:r>
      <w:r w:rsidR="00AB397E">
        <w:t xml:space="preserve"> appropriate solutions. Th</w:t>
      </w:r>
      <w:r w:rsidR="00B83447">
        <w:t>e third stage</w:t>
      </w:r>
      <w:r w:rsidR="00F834B8">
        <w:t xml:space="preserve">, Quality </w:t>
      </w:r>
      <w:r w:rsidR="0061346A">
        <w:t>Assurance,</w:t>
      </w:r>
      <w:r w:rsidR="00093EB9">
        <w:t xml:space="preserve"> is intended to</w:t>
      </w:r>
      <w:r w:rsidR="006D6A22">
        <w:t xml:space="preserve"> provide</w:t>
      </w:r>
      <w:r w:rsidR="00BF2EEA">
        <w:t xml:space="preserve"> a systematic</w:t>
      </w:r>
      <w:r w:rsidR="006D6A22">
        <w:t xml:space="preserve"> end-to-end</w:t>
      </w:r>
      <w:r w:rsidR="0050143B">
        <w:t xml:space="preserve"> written plan</w:t>
      </w:r>
      <w:r w:rsidR="006D6A22">
        <w:t xml:space="preserve"> cover</w:t>
      </w:r>
      <w:r w:rsidR="0050143B">
        <w:t>ing quality management</w:t>
      </w:r>
      <w:r w:rsidR="000277B3">
        <w:t>.</w:t>
      </w:r>
      <w:r w:rsidR="006D0A40">
        <w:t xml:space="preserve"> Quality Assurance is delivered by Quality Management System (QMS) models</w:t>
      </w:r>
      <w:r w:rsidR="003E6C87">
        <w:t>.</w:t>
      </w:r>
      <w:r w:rsidR="008E5BC7" w:rsidRPr="008E5BC7">
        <w:t xml:space="preserve"> </w:t>
      </w:r>
      <w:r w:rsidR="008E5BC7">
        <w:t>Edward Deming’s Plan-Do-Check-Act is an example of a cyclical quality management system (Deming, 2021).</w:t>
      </w:r>
      <w:r w:rsidR="000277B3">
        <w:t xml:space="preserve"> </w:t>
      </w:r>
      <w:r w:rsidR="00BF0C77">
        <w:t>QMS</w:t>
      </w:r>
      <w:r w:rsidR="00E5379F">
        <w:t xml:space="preserve"> is widely used in Europe</w:t>
      </w:r>
      <w:r w:rsidR="003E6C87">
        <w:t xml:space="preserve"> </w:t>
      </w:r>
      <w:r w:rsidR="00E5379F">
        <w:t>and is often linked to ISO</w:t>
      </w:r>
      <w:r w:rsidR="00460AFD">
        <w:t xml:space="preserve"> (International Organi</w:t>
      </w:r>
      <w:r w:rsidR="008424C9">
        <w:t>z</w:t>
      </w:r>
      <w:r w:rsidR="00460AFD">
        <w:t>ation of Standardi</w:t>
      </w:r>
      <w:r w:rsidR="008424C9">
        <w:t>z</w:t>
      </w:r>
      <w:r w:rsidR="00460AFD">
        <w:t>ation)</w:t>
      </w:r>
      <w:r w:rsidR="00E5379F">
        <w:t xml:space="preserve"> standards</w:t>
      </w:r>
      <w:r w:rsidR="008F5967">
        <w:t>.</w:t>
      </w:r>
      <w:r w:rsidR="00F04C7B">
        <w:t xml:space="preserve"> </w:t>
      </w:r>
      <w:r w:rsidR="009A6BEA">
        <w:t>Marks and Spencer adopted ISO 26000</w:t>
      </w:r>
      <w:r w:rsidR="00A9414C">
        <w:t xml:space="preserve"> protocols in 2015 (ISO, 2015).</w:t>
      </w:r>
      <w:r w:rsidR="005424B8" w:rsidRPr="005424B8">
        <w:t xml:space="preserve"> Marks and Spencer use an online QMS </w:t>
      </w:r>
      <w:r w:rsidR="00B50E29">
        <w:t xml:space="preserve">platform </w:t>
      </w:r>
      <w:r w:rsidR="005424B8" w:rsidRPr="005424B8">
        <w:t>called Connect (Marks and Spencer, 20</w:t>
      </w:r>
      <w:r w:rsidR="00F26A94">
        <w:t>18a</w:t>
      </w:r>
      <w:r w:rsidR="005424B8" w:rsidRPr="005424B8">
        <w:t>).</w:t>
      </w:r>
      <w:r w:rsidR="00A9414C">
        <w:t xml:space="preserve"> </w:t>
      </w:r>
      <w:r w:rsidR="000330CF">
        <w:t>According to QMS Connect (2021), their platform</w:t>
      </w:r>
      <w:r w:rsidR="007B429E">
        <w:t xml:space="preserve"> ‘</w:t>
      </w:r>
      <w:r w:rsidR="00EE1730" w:rsidRPr="00EE1730">
        <w:t>delivers all the tools you need to achieve and maintain ISO compliance</w:t>
      </w:r>
      <w:r w:rsidR="007B429E">
        <w:t>’.</w:t>
      </w:r>
    </w:p>
    <w:p w14:paraId="565549D6" w14:textId="77777777" w:rsidR="007B172A" w:rsidRDefault="00860257" w:rsidP="00065028">
      <w:r>
        <w:t>The M-C model of notorious self-publicist Havlicek</w:t>
      </w:r>
      <w:r w:rsidR="002C61D0">
        <w:t xml:space="preserve"> is cited as a necessary prelude to</w:t>
      </w:r>
      <w:r w:rsidR="00A96D2B">
        <w:t xml:space="preserve"> im</w:t>
      </w:r>
      <w:r w:rsidR="003F046A">
        <w:t>plementing the appropriate system, to determine the balance of priority twixt company efficiency and</w:t>
      </w:r>
      <w:r w:rsidR="002B540B">
        <w:t xml:space="preserve"> customer satisfaction (Havlicek, 20</w:t>
      </w:r>
      <w:r w:rsidR="001F3137">
        <w:t>13)</w:t>
      </w:r>
      <w:r w:rsidR="009C0760">
        <w:t>.</w:t>
      </w:r>
      <w:r w:rsidR="00B57BDA">
        <w:t xml:space="preserve"> However, t</w:t>
      </w:r>
      <w:r w:rsidR="00520CF3">
        <w:t>he M-C model (Havlicek, 2011)</w:t>
      </w:r>
      <w:r w:rsidR="009A74DD">
        <w:t xml:space="preserve"> is explicitly framed as a tool for small and medium sized businesses.</w:t>
      </w:r>
      <w:r w:rsidR="00CA1F90">
        <w:t xml:space="preserve"> Havlicek</w:t>
      </w:r>
      <w:r w:rsidR="00DF1E47">
        <w:t>’</w:t>
      </w:r>
      <w:r w:rsidR="007E2C54">
        <w:t>s dated,</w:t>
      </w:r>
      <w:r w:rsidR="00DF1E47">
        <w:t xml:space="preserve"> </w:t>
      </w:r>
      <w:r w:rsidR="00DA4847">
        <w:t>bizarrely</w:t>
      </w:r>
      <w:r w:rsidR="00DF1E47">
        <w:t xml:space="preserve"> facile</w:t>
      </w:r>
      <w:r w:rsidR="007E2C54">
        <w:t>,</w:t>
      </w:r>
      <w:r w:rsidR="00DF1E47">
        <w:t xml:space="preserve"> and contradictory </w:t>
      </w:r>
      <w:r w:rsidR="007E2C54">
        <w:t>methods should not necessarily</w:t>
      </w:r>
      <w:r w:rsidR="00DA4847">
        <w:t xml:space="preserve"> form the</w:t>
      </w:r>
      <w:r w:rsidR="00FE559A">
        <w:t xml:space="preserve"> basis for Marks and Spencer’s outlook.</w:t>
      </w:r>
      <w:r w:rsidR="00DE361C">
        <w:t xml:space="preserve"> Smith</w:t>
      </w:r>
      <w:r w:rsidR="006E0811">
        <w:t xml:space="preserve"> (2011) makes a far better case for use of TQM</w:t>
      </w:r>
      <w:r w:rsidR="00192A95">
        <w:t>.</w:t>
      </w:r>
      <w:r w:rsidR="00DD6B95">
        <w:t xml:space="preserve"> Smith </w:t>
      </w:r>
      <w:r w:rsidR="003D57C7">
        <w:t>(2011)</w:t>
      </w:r>
      <w:r w:rsidR="001301C3">
        <w:t xml:space="preserve"> </w:t>
      </w:r>
      <w:r w:rsidR="00DD6B95">
        <w:t xml:space="preserve">establishes that: </w:t>
      </w:r>
      <w:r w:rsidR="003D57C7">
        <w:t xml:space="preserve">‘managers should review all possibilities to identify the costs and benefits of performing such </w:t>
      </w:r>
      <w:proofErr w:type="gramStart"/>
      <w:r w:rsidR="003D57C7">
        <w:t>tasks’</w:t>
      </w:r>
      <w:proofErr w:type="gramEnd"/>
      <w:r w:rsidR="003D57C7">
        <w:t>.</w:t>
      </w:r>
      <w:r w:rsidR="002A459E">
        <w:t xml:space="preserve"> </w:t>
      </w:r>
      <w:r w:rsidR="0079253F">
        <w:t>Havlicek asserts that QMS models</w:t>
      </w:r>
      <w:r w:rsidR="005D753D">
        <w:t xml:space="preserve"> are better for smaller businesses and unsuitable for larger</w:t>
      </w:r>
      <w:r w:rsidR="00A360F1">
        <w:t xml:space="preserve"> </w:t>
      </w:r>
      <w:r w:rsidR="005D753D">
        <w:t>organisations.</w:t>
      </w:r>
      <w:r w:rsidR="00884185">
        <w:t xml:space="preserve"> </w:t>
      </w:r>
      <w:r w:rsidR="00E86E4E">
        <w:t>For organisations the size of Marks and Spencer</w:t>
      </w:r>
      <w:r w:rsidR="00C12AED">
        <w:t xml:space="preserve">, Havlicek advises </w:t>
      </w:r>
      <w:r w:rsidR="009221C1">
        <w:t>a further</w:t>
      </w:r>
      <w:r w:rsidR="00C12AED">
        <w:t xml:space="preserve"> stage,</w:t>
      </w:r>
      <w:r w:rsidR="003C0BAA">
        <w:t xml:space="preserve"> </w:t>
      </w:r>
      <w:r w:rsidR="00C12AED">
        <w:t>Total Quality Management</w:t>
      </w:r>
      <w:r w:rsidR="00D80E17">
        <w:t>.</w:t>
      </w:r>
      <w:r w:rsidR="00EE1F04">
        <w:t xml:space="preserve"> Described as </w:t>
      </w:r>
      <w:r w:rsidR="00130544">
        <w:t>‘</w:t>
      </w:r>
      <w:r w:rsidR="00EE1F04">
        <w:t>a</w:t>
      </w:r>
      <w:r w:rsidR="0075341E">
        <w:t xml:space="preserve"> philosophy rather than a norm</w:t>
      </w:r>
      <w:r w:rsidR="00130544">
        <w:t>’</w:t>
      </w:r>
      <w:r w:rsidR="0003156F">
        <w:t>,</w:t>
      </w:r>
      <w:r w:rsidR="00320C5C">
        <w:t xml:space="preserve"> to successfully transcend QMS</w:t>
      </w:r>
      <w:r w:rsidR="00130544">
        <w:t xml:space="preserve"> it requires the belief</w:t>
      </w:r>
      <w:r w:rsidR="00BE57C8">
        <w:t xml:space="preserve"> and commitment</w:t>
      </w:r>
      <w:r w:rsidR="00130544">
        <w:t xml:space="preserve"> of th</w:t>
      </w:r>
      <w:r w:rsidR="00652E11">
        <w:t xml:space="preserve">e participants </w:t>
      </w:r>
      <w:r w:rsidR="0008530D">
        <w:t>in it</w:t>
      </w:r>
      <w:r w:rsidR="00320C5C">
        <w:t>.</w:t>
      </w:r>
    </w:p>
    <w:p w14:paraId="23B06BB4" w14:textId="0A864D0F" w:rsidR="0016412E" w:rsidRDefault="00716DB0" w:rsidP="0016412E">
      <w:r>
        <w:t xml:space="preserve">Marks and Spencer </w:t>
      </w:r>
      <w:r w:rsidR="007770B7">
        <w:t>(20</w:t>
      </w:r>
      <w:r w:rsidR="00F26A94">
        <w:t>18a</w:t>
      </w:r>
      <w:r w:rsidR="007770B7">
        <w:t xml:space="preserve">) </w:t>
      </w:r>
      <w:proofErr w:type="gramStart"/>
      <w:r w:rsidR="007770B7">
        <w:t>display</w:t>
      </w:r>
      <w:r w:rsidR="00B41159">
        <w:t>s</w:t>
      </w:r>
      <w:proofErr w:type="gramEnd"/>
      <w:r w:rsidR="00B41159">
        <w:t xml:space="preserve"> its Q</w:t>
      </w:r>
      <w:r w:rsidR="00313277">
        <w:t>uality Assurance</w:t>
      </w:r>
      <w:r w:rsidR="00B41159">
        <w:t xml:space="preserve"> by highlighting its ‘well-established processes for compilation of performance data’.</w:t>
      </w:r>
      <w:r w:rsidR="006C10E4">
        <w:t xml:space="preserve"> It goes on to show incorporation of Quality Control within QMS by advising ‘when manual processes are involved, are periodically reviewed, checked against source evidence and formally signed-off’.</w:t>
      </w:r>
      <w:r w:rsidR="007F60C3">
        <w:t xml:space="preserve"> </w:t>
      </w:r>
      <w:r w:rsidR="00DE0425">
        <w:t>Advancement of qualitative analysis</w:t>
      </w:r>
      <w:r w:rsidR="00DC0F84">
        <w:t xml:space="preserve"> is shown as it</w:t>
      </w:r>
      <w:r w:rsidR="00DE0B0F">
        <w:t xml:space="preserve"> ‘publishes its methodology for collecting, calculating and reporting key performance data’</w:t>
      </w:r>
      <w:r w:rsidR="00393E0B">
        <w:t>.</w:t>
      </w:r>
      <w:r w:rsidR="00562435">
        <w:t xml:space="preserve"> This transparency of purpose</w:t>
      </w:r>
      <w:r w:rsidR="00C82091">
        <w:t xml:space="preserve"> </w:t>
      </w:r>
      <w:r w:rsidR="00562435">
        <w:t>could facilitate the buy</w:t>
      </w:r>
      <w:r w:rsidR="00221255">
        <w:t>-in of employees and suppliers to the process.</w:t>
      </w:r>
      <w:r w:rsidR="00DA1E60">
        <w:t xml:space="preserve"> </w:t>
      </w:r>
      <w:r w:rsidR="00E74631">
        <w:t xml:space="preserve">Interestingly, Havlicek cites the Balanced Score Card (BSC) as a useful system of quality management, which can be used alone, or </w:t>
      </w:r>
      <w:r w:rsidR="003364EB">
        <w:t>within</w:t>
      </w:r>
      <w:r w:rsidR="00E74631">
        <w:t xml:space="preserve"> TQM.</w:t>
      </w:r>
      <w:r w:rsidR="001710EB">
        <w:t xml:space="preserve"> Elements of the BSC s</w:t>
      </w:r>
      <w:r w:rsidR="006F5F30">
        <w:t>y</w:t>
      </w:r>
      <w:r w:rsidR="001710EB">
        <w:t>stem</w:t>
      </w:r>
      <w:r w:rsidR="006F5F30">
        <w:t xml:space="preserve"> already appear in Marks and Spencer QMS policy</w:t>
      </w:r>
      <w:r w:rsidR="00B80D33">
        <w:t>.</w:t>
      </w:r>
      <w:r w:rsidR="0016412E" w:rsidRPr="0016412E">
        <w:t xml:space="preserve"> </w:t>
      </w:r>
      <w:r w:rsidR="0016412E">
        <w:t>Momentum exists among theorists for further tightening of links between CRM and Quality processes, labelled Customer Relationship Management and Quality, or CRMQ (Havlicek</w:t>
      </w:r>
      <w:r w:rsidR="00197D34">
        <w:t>, 2013).</w:t>
      </w:r>
    </w:p>
    <w:p w14:paraId="50702531" w14:textId="4220A92A" w:rsidR="00DE1602" w:rsidRDefault="00DE1602" w:rsidP="00065028"/>
    <w:p w14:paraId="410CD873" w14:textId="2F3FBEC5" w:rsidR="00727562" w:rsidRDefault="001C7626" w:rsidP="00065028">
      <w:r>
        <w:t xml:space="preserve">The inclusion </w:t>
      </w:r>
      <w:r w:rsidR="00EF50C8">
        <w:t>with</w:t>
      </w:r>
      <w:r w:rsidR="00FB758B">
        <w:t xml:space="preserve">in Quality Assurance </w:t>
      </w:r>
      <w:r>
        <w:t xml:space="preserve">of </w:t>
      </w:r>
      <w:r w:rsidR="00727562">
        <w:t>Quality</w:t>
      </w:r>
      <w:r w:rsidR="0097597B">
        <w:t xml:space="preserve"> monitoring</w:t>
      </w:r>
      <w:r w:rsidR="00EA5062">
        <w:t xml:space="preserve"> in the form of sample-testing</w:t>
      </w:r>
      <w:r w:rsidR="008D3C73">
        <w:t xml:space="preserve"> is in evidence at</w:t>
      </w:r>
      <w:r w:rsidR="00E2439E">
        <w:t xml:space="preserve"> Marks and Spencer</w:t>
      </w:r>
      <w:r w:rsidR="00366C5D">
        <w:t xml:space="preserve"> (20</w:t>
      </w:r>
      <w:r w:rsidR="00537C94">
        <w:t>15</w:t>
      </w:r>
      <w:r w:rsidR="00366C5D">
        <w:t>)</w:t>
      </w:r>
      <w:r w:rsidR="00E2439E">
        <w:t xml:space="preserve"> as shown by </w:t>
      </w:r>
      <w:r w:rsidR="00AF4ACB">
        <w:t>its</w:t>
      </w:r>
      <w:r w:rsidR="000E57D5">
        <w:t xml:space="preserve"> Food Technical Terms of Trade:</w:t>
      </w:r>
    </w:p>
    <w:p w14:paraId="78E1FFEB" w14:textId="34385E16" w:rsidR="000E57D5" w:rsidRDefault="000E57D5" w:rsidP="00EF50C8">
      <w:pPr>
        <w:ind w:left="720"/>
      </w:pPr>
      <w:r>
        <w:t>Product quality is paramount as part of our customer proposition and therefore Marks and</w:t>
      </w:r>
      <w:r w:rsidR="00FB758B">
        <w:t xml:space="preserve"> </w:t>
      </w:r>
      <w:r>
        <w:t xml:space="preserve">Spencer </w:t>
      </w:r>
      <w:proofErr w:type="gramStart"/>
      <w:r>
        <w:t>expects</w:t>
      </w:r>
      <w:proofErr w:type="gramEnd"/>
      <w:r>
        <w:t xml:space="preserve"> that product quality must be effectively managed by the Supplier in</w:t>
      </w:r>
      <w:r w:rsidR="00AB7BFA">
        <w:t xml:space="preserve"> </w:t>
      </w:r>
      <w:r>
        <w:t>compliance with the Marks and Spencer Management of Food Quality Code of Practice and</w:t>
      </w:r>
      <w:r w:rsidR="00AB7BFA">
        <w:t xml:space="preserve"> </w:t>
      </w:r>
      <w:r>
        <w:lastRenderedPageBreak/>
        <w:t>Guidelines documents (management attended taste panels, etc). (see Quality folder on</w:t>
      </w:r>
      <w:r w:rsidR="00AB7BFA">
        <w:t xml:space="preserve"> </w:t>
      </w:r>
      <w:r>
        <w:t>Connect)</w:t>
      </w:r>
      <w:r w:rsidR="003970FC">
        <w:t>.</w:t>
      </w:r>
    </w:p>
    <w:p w14:paraId="7CE8524E" w14:textId="29A9E429" w:rsidR="00985858" w:rsidRDefault="0074150D" w:rsidP="00065028">
      <w:r>
        <w:t>It also describes how more information is available on internal documents and</w:t>
      </w:r>
      <w:r w:rsidR="00C01F67">
        <w:t xml:space="preserve"> limited-access systems. (</w:t>
      </w:r>
      <w:proofErr w:type="spellStart"/>
      <w:r w:rsidR="00C01F67">
        <w:t>n.b.</w:t>
      </w:r>
      <w:proofErr w:type="spellEnd"/>
      <w:r w:rsidR="00C01F67">
        <w:t xml:space="preserve"> the marketing department has been denied access to such files).</w:t>
      </w:r>
      <w:r w:rsidR="0072402D">
        <w:t xml:space="preserve"> This Quality </w:t>
      </w:r>
      <w:r w:rsidR="00F335CA">
        <w:t>Assurance model</w:t>
      </w:r>
      <w:r w:rsidR="0072402D">
        <w:t xml:space="preserve"> </w:t>
      </w:r>
      <w:r w:rsidR="00EC5E2B">
        <w:t>support</w:t>
      </w:r>
      <w:r w:rsidR="0072402D">
        <w:t>s</w:t>
      </w:r>
      <w:r w:rsidR="00EC5E2B">
        <w:t xml:space="preserve"> Marks and Spencer’s CRM efforts by</w:t>
      </w:r>
      <w:r w:rsidR="00BE2EB8">
        <w:t xml:space="preserve"> ensuring Customer satisfaction is not</w:t>
      </w:r>
      <w:r w:rsidR="0077737F">
        <w:t xml:space="preserve"> detrimentally affected by sub-par quality</w:t>
      </w:r>
      <w:r w:rsidR="00795FC3">
        <w:t>.</w:t>
      </w:r>
    </w:p>
    <w:p w14:paraId="6F0BFD2F" w14:textId="0EAAAE8B" w:rsidR="00357051" w:rsidRDefault="00357051" w:rsidP="00357051">
      <w:pPr>
        <w:pStyle w:val="Heading2"/>
      </w:pPr>
      <w:bookmarkStart w:id="14" w:name="_Toc64819534"/>
      <w:bookmarkStart w:id="15" w:name="_Toc67013467"/>
      <w:r>
        <w:t>2.</w:t>
      </w:r>
      <w:r w:rsidR="00135C4F">
        <w:t>5</w:t>
      </w:r>
      <w:r>
        <w:t xml:space="preserve"> </w:t>
      </w:r>
      <w:bookmarkEnd w:id="14"/>
      <w:r w:rsidR="001C74DE">
        <w:t xml:space="preserve">Use of Segmentation and </w:t>
      </w:r>
      <w:r w:rsidR="0059253F">
        <w:t>Targ</w:t>
      </w:r>
      <w:r w:rsidR="001C74DE">
        <w:t>eting</w:t>
      </w:r>
      <w:bookmarkEnd w:id="15"/>
    </w:p>
    <w:p w14:paraId="472E0B43" w14:textId="76A96561" w:rsidR="00E871FE" w:rsidRDefault="00E871FE" w:rsidP="00E871FE">
      <w:r>
        <w:t xml:space="preserve">Marks and Spencer have historically pursued a policy of differentiation, as a premium vendor known for quality. It previously publicly eschewed segmentation by age (Marketing Week, 2016) professing segmentation by differences in attitude discernible in the data. </w:t>
      </w:r>
      <w:r w:rsidR="00A06366">
        <w:t>Further</w:t>
      </w:r>
      <w:r w:rsidR="005F38C2">
        <w:t xml:space="preserve"> in the past</w:t>
      </w:r>
      <w:r>
        <w:t xml:space="preserve">, </w:t>
      </w:r>
      <w:r w:rsidR="00B840B5">
        <w:t>Marks and Spencer</w:t>
      </w:r>
      <w:r>
        <w:t xml:space="preserve"> </w:t>
      </w:r>
      <w:r w:rsidR="005F38C2">
        <w:t xml:space="preserve">(2004) </w:t>
      </w:r>
      <w:r>
        <w:t xml:space="preserve">claimed loss of focus had resulted in ‘too many customer </w:t>
      </w:r>
      <w:proofErr w:type="gramStart"/>
      <w:r>
        <w:t>segments’</w:t>
      </w:r>
      <w:proofErr w:type="gramEnd"/>
      <w:r>
        <w:t xml:space="preserve">. </w:t>
      </w:r>
      <w:proofErr w:type="spellStart"/>
      <w:r>
        <w:t>Marketline</w:t>
      </w:r>
      <w:proofErr w:type="spellEnd"/>
      <w:r>
        <w:t xml:space="preserve"> (2014) reveals Marks and Spencer </w:t>
      </w:r>
      <w:r w:rsidRPr="00DE59A6">
        <w:rPr>
          <w:b/>
          <w:bCs/>
        </w:rPr>
        <w:t>increasing</w:t>
      </w:r>
      <w:r>
        <w:t xml:space="preserve"> its customer base, and</w:t>
      </w:r>
      <w:r w:rsidR="00E93EBA">
        <w:t xml:space="preserve"> shows</w:t>
      </w:r>
      <w:r>
        <w:t xml:space="preserve"> segmentation by age, gender, and geography. It describes </w:t>
      </w:r>
      <w:r w:rsidR="00E93EBA">
        <w:t xml:space="preserve">multiple </w:t>
      </w:r>
      <w:r>
        <w:t xml:space="preserve">segments of younger, older, man, woman, </w:t>
      </w:r>
      <w:proofErr w:type="gramStart"/>
      <w:r>
        <w:t>adult</w:t>
      </w:r>
      <w:proofErr w:type="gramEnd"/>
      <w:r>
        <w:t xml:space="preserve"> and child. Marks and Spencer </w:t>
      </w:r>
      <w:proofErr w:type="gramStart"/>
      <w:r>
        <w:t>divides</w:t>
      </w:r>
      <w:proofErr w:type="gramEnd"/>
      <w:r>
        <w:t xml:space="preserve"> different national markets into segments. The vacillating position on segmentation is derided by Porter (198</w:t>
      </w:r>
      <w:r w:rsidR="00CC3A5E">
        <w:t>5</w:t>
      </w:r>
      <w:r>
        <w:t>) who cautions that falling between two policy stools can harm customer satisfaction and competitive advantage.</w:t>
      </w:r>
      <w:r w:rsidR="008E3EC4">
        <w:t xml:space="preserve"> Marks and Spencer display use of the </w:t>
      </w:r>
      <w:r w:rsidR="002E404B">
        <w:t>‘</w:t>
      </w:r>
      <w:r w:rsidR="008E3EC4">
        <w:t>7 P</w:t>
      </w:r>
      <w:r w:rsidR="002E404B">
        <w:t xml:space="preserve">s’ model in their </w:t>
      </w:r>
      <w:r w:rsidR="00264767">
        <w:t xml:space="preserve">extended </w:t>
      </w:r>
      <w:r w:rsidR="002E404B">
        <w:t>marketing mix</w:t>
      </w:r>
      <w:r w:rsidR="004C2F4D">
        <w:t xml:space="preserve">, </w:t>
      </w:r>
      <w:r w:rsidR="00D079E4">
        <w:t>showing the emphasis on ‘People’ and ‘</w:t>
      </w:r>
      <w:r w:rsidR="00644477">
        <w:t>Process</w:t>
      </w:r>
      <w:r w:rsidR="005F30FE">
        <w:t>es’, beyond the realm of the</w:t>
      </w:r>
      <w:r w:rsidR="008F0C8D">
        <w:t xml:space="preserve"> older</w:t>
      </w:r>
      <w:r w:rsidR="005D0CCC">
        <w:t xml:space="preserve">, more primitive </w:t>
      </w:r>
      <w:r w:rsidR="008F0C8D">
        <w:t>‘4 Ps’ model</w:t>
      </w:r>
      <w:r w:rsidR="00B24F2B">
        <w:t xml:space="preserve"> (Bitner and Booms, 1981)</w:t>
      </w:r>
      <w:r w:rsidR="008F0C8D">
        <w:t>.</w:t>
      </w:r>
      <w:r w:rsidR="001645EE">
        <w:t xml:space="preserve"> </w:t>
      </w:r>
      <w:proofErr w:type="gramStart"/>
      <w:r w:rsidR="00FF2899">
        <w:t>In order to</w:t>
      </w:r>
      <w:proofErr w:type="gramEnd"/>
      <w:r w:rsidR="00FF2899">
        <w:t xml:space="preserve"> </w:t>
      </w:r>
      <w:r w:rsidR="001E412F">
        <w:t xml:space="preserve">enhance loyalty and satisfaction, </w:t>
      </w:r>
      <w:r w:rsidR="00672151">
        <w:t>Marks and Spencer tend to u</w:t>
      </w:r>
      <w:r w:rsidR="00E47729">
        <w:t>s</w:t>
      </w:r>
      <w:r w:rsidR="00672151">
        <w:t>e a concentrated Targeting model</w:t>
      </w:r>
      <w:r w:rsidR="00E47729">
        <w:t xml:space="preserve">. </w:t>
      </w:r>
      <w:r w:rsidR="001645EE">
        <w:t>Marketing91 (2019)</w:t>
      </w:r>
      <w:r w:rsidR="006D6264">
        <w:t xml:space="preserve"> describe the varied</w:t>
      </w:r>
      <w:r w:rsidR="001D095E">
        <w:t xml:space="preserve"> methods </w:t>
      </w:r>
      <w:proofErr w:type="gramStart"/>
      <w:r w:rsidR="001D095E">
        <w:t>put to use</w:t>
      </w:r>
      <w:proofErr w:type="gramEnd"/>
      <w:r w:rsidR="001D095E">
        <w:t>:</w:t>
      </w:r>
      <w:r w:rsidR="002570EF">
        <w:t xml:space="preserve"> ‘</w:t>
      </w:r>
      <w:r w:rsidR="002570EF" w:rsidRPr="00A44BDE">
        <w:t>print, digital and visual medium.</w:t>
      </w:r>
      <w:r w:rsidR="002570EF">
        <w:t xml:space="preserve"> </w:t>
      </w:r>
      <w:r w:rsidR="002570EF" w:rsidRPr="00A44BDE">
        <w:t xml:space="preserve">Ads are placed in magazines, newspapers, radio, television channels, </w:t>
      </w:r>
      <w:r w:rsidR="00B24F2B" w:rsidRPr="00A44BDE">
        <w:t>billboards,</w:t>
      </w:r>
      <w:r w:rsidR="002570EF" w:rsidRPr="00A44BDE">
        <w:t xml:space="preserve"> and hoardings. The brand realises the importance of celebrity </w:t>
      </w:r>
      <w:proofErr w:type="gramStart"/>
      <w:r w:rsidR="002570EF" w:rsidRPr="00A44BDE">
        <w:t>endorsements</w:t>
      </w:r>
      <w:r w:rsidR="002570EF">
        <w:t>’</w:t>
      </w:r>
      <w:proofErr w:type="gramEnd"/>
      <w:r w:rsidR="002570EF">
        <w:t>.</w:t>
      </w:r>
      <w:r w:rsidR="00C965F9">
        <w:t xml:space="preserve"> </w:t>
      </w:r>
      <w:r w:rsidR="003D29BA">
        <w:t>Such celebrity endorsements and</w:t>
      </w:r>
      <w:r w:rsidR="00F85976">
        <w:t xml:space="preserve"> social media </w:t>
      </w:r>
      <w:r w:rsidR="003D29BA">
        <w:t xml:space="preserve">campaigns have been utilised </w:t>
      </w:r>
      <w:r w:rsidR="00F85976">
        <w:t xml:space="preserve">to </w:t>
      </w:r>
      <w:r w:rsidR="00FD24A5">
        <w:t>gain new customers, using a ‘loyalty ladder’ model</w:t>
      </w:r>
      <w:r w:rsidR="002F3B21">
        <w:t xml:space="preserve"> (</w:t>
      </w:r>
      <w:proofErr w:type="spellStart"/>
      <w:r w:rsidR="002F3B21">
        <w:t>Narayandas</w:t>
      </w:r>
      <w:proofErr w:type="spellEnd"/>
      <w:r w:rsidR="008A250E">
        <w:t>,</w:t>
      </w:r>
      <w:r w:rsidR="002F3B21">
        <w:t xml:space="preserve"> 2006</w:t>
      </w:r>
      <w:r w:rsidR="008A250E">
        <w:t>)</w:t>
      </w:r>
      <w:r w:rsidR="00FD24A5">
        <w:t xml:space="preserve">. </w:t>
      </w:r>
      <w:r w:rsidR="00F85976">
        <w:t>move new prospects onto the ladder.</w:t>
      </w:r>
      <w:r w:rsidR="00AC7546">
        <w:t xml:space="preserve"> O</w:t>
      </w:r>
      <w:r>
        <w:t>ffers</w:t>
      </w:r>
      <w:r w:rsidR="00AC7546">
        <w:t xml:space="preserve"> have been used</w:t>
      </w:r>
      <w:r>
        <w:t xml:space="preserve"> to move prospects up the loyalty ladder</w:t>
      </w:r>
      <w:r w:rsidR="006140DC">
        <w:t>, and to enhance experiences for clients</w:t>
      </w:r>
      <w:r>
        <w:t>.</w:t>
      </w:r>
      <w:r w:rsidR="00F85976" w:rsidRPr="00F85976">
        <w:t xml:space="preserve"> </w:t>
      </w:r>
      <w:r w:rsidR="00F85976">
        <w:t>Marks and Spencer</w:t>
      </w:r>
      <w:r w:rsidR="00AC7546">
        <w:t xml:space="preserve"> (</w:t>
      </w:r>
      <w:proofErr w:type="spellStart"/>
      <w:r w:rsidR="00951E48">
        <w:t>Marketline</w:t>
      </w:r>
      <w:proofErr w:type="spellEnd"/>
      <w:r w:rsidR="00951E48">
        <w:t xml:space="preserve">, </w:t>
      </w:r>
      <w:r w:rsidR="00AC7546">
        <w:t>20</w:t>
      </w:r>
      <w:r w:rsidR="00951E48">
        <w:t>21</w:t>
      </w:r>
      <w:r w:rsidR="00AC7546">
        <w:t>)</w:t>
      </w:r>
      <w:r w:rsidR="00F85976">
        <w:t xml:space="preserve"> have divested specific international segments from the loyalty ladder.</w:t>
      </w:r>
      <w:r w:rsidR="00FA0CAB">
        <w:t xml:space="preserve"> </w:t>
      </w:r>
      <w:r w:rsidR="005E6D66">
        <w:t>This</w:t>
      </w:r>
      <w:r w:rsidR="002F5D6F">
        <w:t xml:space="preserve"> is not widely advertised, as c</w:t>
      </w:r>
      <w:r w:rsidR="00FF285D">
        <w:t xml:space="preserve">onsumers almost universally wish to see companies respect, </w:t>
      </w:r>
      <w:proofErr w:type="gramStart"/>
      <w:r w:rsidR="00FF285D">
        <w:t>appreciate</w:t>
      </w:r>
      <w:proofErr w:type="gramEnd"/>
      <w:r w:rsidR="00FF285D">
        <w:t xml:space="preserve"> and value</w:t>
      </w:r>
      <w:r w:rsidR="00A52620">
        <w:t xml:space="preserve"> </w:t>
      </w:r>
      <w:r w:rsidR="00C53EF0">
        <w:t xml:space="preserve">every member of </w:t>
      </w:r>
      <w:r w:rsidR="00A52620">
        <w:t>the purchasing public.</w:t>
      </w:r>
    </w:p>
    <w:p w14:paraId="3B783559" w14:textId="546A0453" w:rsidR="00357051" w:rsidRPr="00553BF6" w:rsidRDefault="00357051" w:rsidP="00553BF6">
      <w:pPr>
        <w:rPr>
          <w:rFonts w:asciiTheme="majorHAnsi" w:eastAsiaTheme="majorEastAsia" w:hAnsiTheme="majorHAnsi" w:cstheme="majorBidi"/>
          <w:color w:val="2F5496" w:themeColor="accent1" w:themeShade="BF"/>
          <w:sz w:val="26"/>
          <w:szCs w:val="26"/>
        </w:rPr>
      </w:pPr>
      <w:r>
        <w:br w:type="page"/>
      </w:r>
    </w:p>
    <w:p w14:paraId="18100280" w14:textId="115F416D" w:rsidR="00357051" w:rsidRDefault="00357051" w:rsidP="00357051">
      <w:pPr>
        <w:pStyle w:val="Heading1"/>
        <w:numPr>
          <w:ilvl w:val="0"/>
          <w:numId w:val="1"/>
        </w:numPr>
      </w:pPr>
      <w:bookmarkStart w:id="16" w:name="_Toc64819535"/>
      <w:bookmarkStart w:id="17" w:name="_Toc67013468"/>
      <w:r>
        <w:lastRenderedPageBreak/>
        <w:t>Conclusion</w:t>
      </w:r>
      <w:bookmarkEnd w:id="16"/>
      <w:bookmarkEnd w:id="17"/>
    </w:p>
    <w:p w14:paraId="1D006439" w14:textId="3040A925" w:rsidR="001F5888" w:rsidRDefault="00931CF7" w:rsidP="007D566E">
      <w:r>
        <w:t>Quality, Ethics</w:t>
      </w:r>
      <w:r w:rsidR="00F81506">
        <w:t>,</w:t>
      </w:r>
      <w:r w:rsidR="00270229">
        <w:t xml:space="preserve"> </w:t>
      </w:r>
      <w:r w:rsidR="00F81506">
        <w:t>and Sustainability</w:t>
      </w:r>
      <w:r w:rsidR="00270229">
        <w:t xml:space="preserve"> are all factors shaping the customer experience,</w:t>
      </w:r>
      <w:r w:rsidR="00AF583B">
        <w:t xml:space="preserve"> with which</w:t>
      </w:r>
      <w:r w:rsidR="0096119A">
        <w:t xml:space="preserve"> </w:t>
      </w:r>
      <w:r w:rsidR="00AF583B">
        <w:t xml:space="preserve">Marks and Spencer must </w:t>
      </w:r>
      <w:r w:rsidR="00804ED3">
        <w:t>e</w:t>
      </w:r>
      <w:r w:rsidR="00AF583B">
        <w:t>ngage and increasingly understand</w:t>
      </w:r>
      <w:r w:rsidR="00707AC8">
        <w:t>.</w:t>
      </w:r>
      <w:r w:rsidR="00CF75A3">
        <w:t xml:space="preserve"> Marks and Spencer</w:t>
      </w:r>
      <w:r w:rsidR="00D52B03">
        <w:t xml:space="preserve"> must</w:t>
      </w:r>
      <w:r w:rsidR="001F5888">
        <w:t xml:space="preserve"> </w:t>
      </w:r>
      <w:r w:rsidR="00A40A31">
        <w:t xml:space="preserve">maximise and </w:t>
      </w:r>
      <w:r w:rsidR="001F5888">
        <w:t>fully</w:t>
      </w:r>
      <w:r w:rsidR="00D52B03">
        <w:t xml:space="preserve"> </w:t>
      </w:r>
      <w:r w:rsidR="006343BA">
        <w:t>harness the understanding that is afforded</w:t>
      </w:r>
      <w:r w:rsidR="00E8027D">
        <w:t xml:space="preserve"> by</w:t>
      </w:r>
      <w:r w:rsidR="006343BA">
        <w:t xml:space="preserve"> </w:t>
      </w:r>
      <w:r w:rsidR="00884FC9">
        <w:t>its CRM systems</w:t>
      </w:r>
      <w:r w:rsidR="001F5888">
        <w:t>.</w:t>
      </w:r>
      <w:r w:rsidR="00544003">
        <w:t xml:space="preserve"> The CRM system must, in turn, align with the intentions of the</w:t>
      </w:r>
      <w:r w:rsidR="000F1400">
        <w:t xml:space="preserve"> system users.</w:t>
      </w:r>
    </w:p>
    <w:p w14:paraId="7E3D9E25" w14:textId="77777777" w:rsidR="00F37218" w:rsidRDefault="00DC6FE4" w:rsidP="007D566E">
      <w:r>
        <w:t xml:space="preserve">Marks and Spencer </w:t>
      </w:r>
      <w:proofErr w:type="gramStart"/>
      <w:r>
        <w:t>has</w:t>
      </w:r>
      <w:proofErr w:type="gramEnd"/>
      <w:r>
        <w:t xml:space="preserve"> a working, high-quality</w:t>
      </w:r>
      <w:r w:rsidR="00322851">
        <w:t xml:space="preserve"> touch-point system</w:t>
      </w:r>
      <w:r w:rsidR="009F3148">
        <w:t xml:space="preserve">, </w:t>
      </w:r>
      <w:r w:rsidR="00476C69">
        <w:t xml:space="preserve">the operation of </w:t>
      </w:r>
      <w:r w:rsidR="009F3148">
        <w:t xml:space="preserve">which </w:t>
      </w:r>
      <w:r w:rsidR="00F36ED8">
        <w:t xml:space="preserve">is </w:t>
      </w:r>
      <w:r w:rsidR="00F16D74">
        <w:t>outsourced to a third party, insulating Marks and Spencer from</w:t>
      </w:r>
      <w:r w:rsidR="00023367">
        <w:t xml:space="preserve"> some privacy concerns. </w:t>
      </w:r>
      <w:r w:rsidR="004B6A92">
        <w:t>Some c</w:t>
      </w:r>
      <w:r w:rsidR="00023367">
        <w:t>ompetitors have</w:t>
      </w:r>
      <w:r w:rsidR="006009EF">
        <w:t xml:space="preserve"> superior schemes, such as Tesco’s Clubcard</w:t>
      </w:r>
      <w:r w:rsidR="00FC58FF">
        <w:t xml:space="preserve">, </w:t>
      </w:r>
      <w:r w:rsidR="005F0EC3">
        <w:t>which highlights scope for improvement</w:t>
      </w:r>
      <w:r w:rsidR="006009EF">
        <w:t>.</w:t>
      </w:r>
      <w:r w:rsidR="0013451F">
        <w:t xml:space="preserve"> </w:t>
      </w:r>
      <w:r w:rsidR="0082181E">
        <w:t xml:space="preserve">The ethical image projected by Marks and Spencer </w:t>
      </w:r>
      <w:r w:rsidR="00502568">
        <w:t>resonates with</w:t>
      </w:r>
      <w:r w:rsidR="001D7025">
        <w:t>,</w:t>
      </w:r>
      <w:r w:rsidR="00502568">
        <w:t xml:space="preserve"> and is understood by the </w:t>
      </w:r>
      <w:r w:rsidR="00331ECF">
        <w:t>public</w:t>
      </w:r>
      <w:r w:rsidR="00694A64">
        <w:t>,</w:t>
      </w:r>
      <w:r w:rsidR="00502568">
        <w:t xml:space="preserve"> as is </w:t>
      </w:r>
      <w:r w:rsidR="00225CFC">
        <w:t>its similarly</w:t>
      </w:r>
      <w:r w:rsidR="00E969EB">
        <w:t xml:space="preserve"> progressive projection of sustainability.</w:t>
      </w:r>
      <w:r w:rsidR="00CB2908">
        <w:t xml:space="preserve"> </w:t>
      </w:r>
      <w:r w:rsidR="003A5B23">
        <w:t xml:space="preserve">Nevertheless, </w:t>
      </w:r>
      <w:r w:rsidR="0038334C">
        <w:t xml:space="preserve">the </w:t>
      </w:r>
      <w:proofErr w:type="gramStart"/>
      <w:r w:rsidR="007E7C8F">
        <w:t>valuable</w:t>
      </w:r>
      <w:r w:rsidR="002548D3">
        <w:t xml:space="preserve"> asset</w:t>
      </w:r>
      <w:proofErr w:type="gramEnd"/>
      <w:r w:rsidR="002548D3">
        <w:t xml:space="preserve"> of</w:t>
      </w:r>
      <w:r w:rsidR="000B41C8">
        <w:t xml:space="preserve"> genuinely</w:t>
      </w:r>
      <w:r w:rsidR="00525816">
        <w:t xml:space="preserve"> </w:t>
      </w:r>
      <w:r w:rsidR="003A5B23">
        <w:t>sustainab</w:t>
      </w:r>
      <w:r w:rsidR="000B41C8">
        <w:t>le</w:t>
      </w:r>
      <w:r w:rsidR="005D2901">
        <w:t xml:space="preserve"> policy</w:t>
      </w:r>
      <w:r w:rsidR="00234079">
        <w:t xml:space="preserve"> commitments ha</w:t>
      </w:r>
      <w:r w:rsidR="00331ECF">
        <w:t>s</w:t>
      </w:r>
      <w:r w:rsidR="00234079">
        <w:t xml:space="preserve"> not received maximal </w:t>
      </w:r>
      <w:r w:rsidR="00E93F47">
        <w:t>publicization.</w:t>
      </w:r>
      <w:r w:rsidR="00FC58FF">
        <w:t xml:space="preserve"> </w:t>
      </w:r>
      <w:r w:rsidR="003216FF">
        <w:t>The policy is balanced and considered</w:t>
      </w:r>
      <w:r w:rsidR="001E25E5">
        <w:t>, fitting in with current theories, while examples exist of competitors out-pacing</w:t>
      </w:r>
      <w:r w:rsidR="001907C3">
        <w:t xml:space="preserve"> Marks and Spencer at </w:t>
      </w:r>
      <w:r w:rsidR="00867429">
        <w:t>announcing hot-topic reactions at speed.</w:t>
      </w:r>
      <w:r w:rsidR="007162D2">
        <w:t xml:space="preserve"> A severe weakness</w:t>
      </w:r>
      <w:r w:rsidR="000F3E39">
        <w:t xml:space="preserve"> the policy is the refusal to </w:t>
      </w:r>
      <w:r w:rsidR="008F2C4C">
        <w:t>recognise trade unions, which could tear asunder</w:t>
      </w:r>
      <w:r w:rsidR="00023D65">
        <w:t xml:space="preserve"> credibility in the entire projection of corporate social responsibility at Marks and Spencer.</w:t>
      </w:r>
      <w:r w:rsidR="00414163">
        <w:t xml:space="preserve"> </w:t>
      </w:r>
      <w:r w:rsidR="00AB3F49">
        <w:t>Quality is</w:t>
      </w:r>
      <w:r w:rsidR="007C2436">
        <w:t xml:space="preserve"> an area of considerable importance to Marks and Spencer, </w:t>
      </w:r>
      <w:r w:rsidR="001B509E">
        <w:t xml:space="preserve">with customer expectations </w:t>
      </w:r>
      <w:r w:rsidR="00B459CC">
        <w:t xml:space="preserve">being high </w:t>
      </w:r>
      <w:r w:rsidR="001B509E">
        <w:t xml:space="preserve">and </w:t>
      </w:r>
      <w:r w:rsidR="006B1C95">
        <w:t xml:space="preserve">customer </w:t>
      </w:r>
      <w:r w:rsidR="001B509E">
        <w:t>satisfaction</w:t>
      </w:r>
      <w:r w:rsidR="006B1C95">
        <w:t xml:space="preserve"> being </w:t>
      </w:r>
      <w:proofErr w:type="gramStart"/>
      <w:r w:rsidR="006B1C95">
        <w:t>absolutely</w:t>
      </w:r>
      <w:r w:rsidR="001B509E">
        <w:t xml:space="preserve"> </w:t>
      </w:r>
      <w:r w:rsidR="00C20D0E">
        <w:t>necessary</w:t>
      </w:r>
      <w:proofErr w:type="gramEnd"/>
      <w:r w:rsidR="006B1C95">
        <w:t xml:space="preserve"> for success. </w:t>
      </w:r>
      <w:r w:rsidR="00234A7D">
        <w:t>Competing ideologies in the field of quality theory</w:t>
      </w:r>
      <w:r w:rsidR="003E651E">
        <w:t xml:space="preserve"> make</w:t>
      </w:r>
      <w:r w:rsidR="00514695">
        <w:t xml:space="preserve"> good decisions a matter of judgement</w:t>
      </w:r>
      <w:r w:rsidR="00246351">
        <w:t xml:space="preserve">, and </w:t>
      </w:r>
      <w:r w:rsidR="008C6C10">
        <w:t>Marks and Spencer quality processes have</w:t>
      </w:r>
      <w:r w:rsidR="0028135E">
        <w:t xml:space="preserve"> evidently</w:t>
      </w:r>
      <w:r w:rsidR="008C6C10">
        <w:t xml:space="preserve"> prevented</w:t>
      </w:r>
      <w:r w:rsidR="00D04D7B">
        <w:t xml:space="preserve"> </w:t>
      </w:r>
      <w:r w:rsidR="008C6C10">
        <w:t>drops in quality, while</w:t>
      </w:r>
      <w:r w:rsidR="00D04D7B">
        <w:t xml:space="preserve"> improvements in processes should ceaselessly be sought.</w:t>
      </w:r>
    </w:p>
    <w:p w14:paraId="79F62303" w14:textId="66870626" w:rsidR="00694B7E" w:rsidRDefault="00C40F66" w:rsidP="007D566E">
      <w:r>
        <w:t>C</w:t>
      </w:r>
      <w:r w:rsidR="00A40A31">
        <w:t>hronically c</w:t>
      </w:r>
      <w:r>
        <w:t xml:space="preserve">onfused and </w:t>
      </w:r>
      <w:r w:rsidR="00345F85">
        <w:t xml:space="preserve">persistently </w:t>
      </w:r>
      <w:r w:rsidR="000B52EC">
        <w:t>changing policies in segmentation</w:t>
      </w:r>
      <w:r w:rsidR="005055D5">
        <w:t xml:space="preserve"> and targeting</w:t>
      </w:r>
      <w:r w:rsidR="00345F85">
        <w:t xml:space="preserve"> at Marks and Spencer</w:t>
      </w:r>
      <w:r w:rsidR="000B52EC">
        <w:t xml:space="preserve"> have </w:t>
      </w:r>
      <w:r w:rsidR="00470B02">
        <w:t>disregarded</w:t>
      </w:r>
      <w:r w:rsidR="00782732">
        <w:t xml:space="preserve"> accepted theor</w:t>
      </w:r>
      <w:r w:rsidR="0005350B">
        <w:t>ists such as Porter</w:t>
      </w:r>
      <w:r w:rsidR="00782732">
        <w:t>, and there is little sign that this is a result of revolut</w:t>
      </w:r>
      <w:r w:rsidR="00757D22">
        <w:t>i</w:t>
      </w:r>
      <w:r w:rsidR="00782732">
        <w:t>onary</w:t>
      </w:r>
      <w:r w:rsidR="00757D22">
        <w:t xml:space="preserve">, outside-the-box </w:t>
      </w:r>
      <w:r w:rsidR="005055D5">
        <w:t>thinking capable of delivering improved results</w:t>
      </w:r>
      <w:r w:rsidR="002F7F38">
        <w:t xml:space="preserve"> at any point </w:t>
      </w:r>
      <w:proofErr w:type="gramStart"/>
      <w:r w:rsidR="002F7F38">
        <w:t>in the near future</w:t>
      </w:r>
      <w:proofErr w:type="gramEnd"/>
      <w:r w:rsidR="002F7F38">
        <w:t>.</w:t>
      </w:r>
      <w:r w:rsidR="00B0660A">
        <w:t xml:space="preserve"> Marks and Spencer need to</w:t>
      </w:r>
      <w:r w:rsidR="00573A47">
        <w:t xml:space="preserve"> concentrate focus on </w:t>
      </w:r>
      <w:r w:rsidR="003A74A1">
        <w:t xml:space="preserve">the </w:t>
      </w:r>
      <w:r w:rsidR="005964D7">
        <w:t xml:space="preserve">most profitable </w:t>
      </w:r>
      <w:r w:rsidR="003A74A1">
        <w:t xml:space="preserve">consumers </w:t>
      </w:r>
      <w:r w:rsidR="00904990">
        <w:t xml:space="preserve">that </w:t>
      </w:r>
      <w:r w:rsidR="00AC3B64">
        <w:t>form its customer base, while</w:t>
      </w:r>
      <w:r w:rsidR="000A2F30">
        <w:t xml:space="preserve"> luring similarly profitable new custom to the loyalty ladder</w:t>
      </w:r>
      <w:r w:rsidR="000F363E">
        <w:t>. Differentiated campaigns across platforms should</w:t>
      </w:r>
      <w:r w:rsidR="008D6EFF">
        <w:t xml:space="preserve"> target these narrow segments.</w:t>
      </w:r>
    </w:p>
    <w:p w14:paraId="3580782F" w14:textId="73929391" w:rsidR="00346109" w:rsidRPr="007D566E" w:rsidRDefault="007E4DEC" w:rsidP="007D566E">
      <w:r>
        <w:t xml:space="preserve">Marks and Spencer </w:t>
      </w:r>
      <w:proofErr w:type="gramStart"/>
      <w:r>
        <w:t>requires</w:t>
      </w:r>
      <w:proofErr w:type="gramEnd"/>
      <w:r>
        <w:t xml:space="preserve"> a</w:t>
      </w:r>
      <w:r w:rsidR="00E5748D">
        <w:t>n</w:t>
      </w:r>
      <w:r>
        <w:t xml:space="preserve"> organised</w:t>
      </w:r>
      <w:r w:rsidR="00E5748D">
        <w:t xml:space="preserve"> and holistic strategic plan</w:t>
      </w:r>
      <w:r w:rsidR="00E957B7">
        <w:t xml:space="preserve"> to address th</w:t>
      </w:r>
      <w:r w:rsidR="00C074C5">
        <w:t>is range of</w:t>
      </w:r>
      <w:r w:rsidR="00E957B7">
        <w:t xml:space="preserve"> issues.</w:t>
      </w:r>
    </w:p>
    <w:p w14:paraId="35367AC5" w14:textId="2BA1FE12" w:rsidR="00357051" w:rsidRPr="00553BF6" w:rsidRDefault="00357051" w:rsidP="00553BF6">
      <w:pPr>
        <w:rPr>
          <w:rFonts w:asciiTheme="majorHAnsi" w:eastAsiaTheme="majorEastAsia" w:hAnsiTheme="majorHAnsi" w:cstheme="majorBidi"/>
          <w:color w:val="2F5496" w:themeColor="accent1" w:themeShade="BF"/>
          <w:sz w:val="32"/>
          <w:szCs w:val="32"/>
        </w:rPr>
      </w:pPr>
      <w:r>
        <w:br w:type="page"/>
      </w:r>
    </w:p>
    <w:p w14:paraId="07ED3BD4" w14:textId="66C7A7FE" w:rsidR="00357051" w:rsidRDefault="00357051" w:rsidP="00357051">
      <w:pPr>
        <w:pStyle w:val="Heading1"/>
        <w:numPr>
          <w:ilvl w:val="0"/>
          <w:numId w:val="1"/>
        </w:numPr>
      </w:pPr>
      <w:bookmarkStart w:id="18" w:name="_Toc64819536"/>
      <w:bookmarkStart w:id="19" w:name="_Toc67013469"/>
      <w:r>
        <w:lastRenderedPageBreak/>
        <w:t>Recommendations</w:t>
      </w:r>
      <w:bookmarkEnd w:id="18"/>
      <w:bookmarkEnd w:id="19"/>
    </w:p>
    <w:p w14:paraId="2C30053E" w14:textId="77777777" w:rsidR="00655207" w:rsidRDefault="00431FB8" w:rsidP="00F166E7">
      <w:r>
        <w:t>The department’s research has</w:t>
      </w:r>
      <w:r w:rsidR="00785F9F">
        <w:t xml:space="preserve"> identified the following recommendations as optimal methods of</w:t>
      </w:r>
      <w:r w:rsidR="003D3462">
        <w:t xml:space="preserve"> reversing shortcomings</w:t>
      </w:r>
      <w:r w:rsidR="0000232F">
        <w:t>, enhancing processes,</w:t>
      </w:r>
      <w:r w:rsidR="003D3462">
        <w:t xml:space="preserve"> and pressing</w:t>
      </w:r>
      <w:r w:rsidR="0000232F">
        <w:t xml:space="preserve"> advantages.</w:t>
      </w:r>
      <w:r w:rsidR="00003651">
        <w:t xml:space="preserve"> Each recommendation, and </w:t>
      </w:r>
      <w:r w:rsidR="00164A70">
        <w:t>the</w:t>
      </w:r>
      <w:r w:rsidR="00EF39DE">
        <w:t xml:space="preserve"> whole package</w:t>
      </w:r>
      <w:r w:rsidR="00164A70">
        <w:t xml:space="preserve"> </w:t>
      </w:r>
      <w:r w:rsidR="00E12051">
        <w:t>greater</w:t>
      </w:r>
      <w:r w:rsidR="000B6414">
        <w:t xml:space="preserve"> than the sum of its comprising ingredients</w:t>
      </w:r>
      <w:r w:rsidR="00655207">
        <w:t>,</w:t>
      </w:r>
      <w:r w:rsidR="00E12051">
        <w:t xml:space="preserve"> </w:t>
      </w:r>
      <w:r w:rsidR="00655207">
        <w:t>will improve CRM at Marks and Spencer.</w:t>
      </w:r>
    </w:p>
    <w:p w14:paraId="62CE8F8E" w14:textId="5AE3B712" w:rsidR="0000232F" w:rsidRDefault="0000232F" w:rsidP="00F166E7">
      <w:r>
        <w:t xml:space="preserve">Marks and Spencer should </w:t>
      </w:r>
      <w:r w:rsidR="005A6994">
        <w:t>seek to increase touch-point data collection by negotiating</w:t>
      </w:r>
      <w:r w:rsidR="004B5D48">
        <w:t xml:space="preserve"> </w:t>
      </w:r>
      <w:r w:rsidR="002C6729">
        <w:t>deals with third parties</w:t>
      </w:r>
      <w:r w:rsidR="00DE3EAC">
        <w:t xml:space="preserve"> to allow Sparks Card use in additional locations.</w:t>
      </w:r>
    </w:p>
    <w:p w14:paraId="518EA1DA" w14:textId="77777777" w:rsidR="008A51D1" w:rsidRDefault="007F7F87" w:rsidP="00F166E7">
      <w:r>
        <w:t>Marks and Spencer should</w:t>
      </w:r>
      <w:r w:rsidR="00444C4E">
        <w:t xml:space="preserve"> create a rapid-reaction team to publicise </w:t>
      </w:r>
      <w:r w:rsidR="00307010">
        <w:t>general</w:t>
      </w:r>
      <w:r w:rsidR="00444C4E">
        <w:t xml:space="preserve"> commitments to</w:t>
      </w:r>
      <w:r w:rsidR="00307010">
        <w:t xml:space="preserve"> support</w:t>
      </w:r>
      <w:r w:rsidR="00E36096">
        <w:t xml:space="preserve"> fashionable and flavour-of-the-week</w:t>
      </w:r>
      <w:r w:rsidR="00044567">
        <w:t xml:space="preserve"> issues arising in the media, to prevent competitors from </w:t>
      </w:r>
      <w:r w:rsidR="00F40DB5">
        <w:t>monopolising on their reflective</w:t>
      </w:r>
      <w:r w:rsidR="008076CE">
        <w:t xml:space="preserve"> allegorical glory</w:t>
      </w:r>
      <w:r w:rsidR="00A04C71">
        <w:t>. The mountainous acres of sustainable and ethical commitments listed in Plan A ought</w:t>
      </w:r>
      <w:r w:rsidR="001F7AF8">
        <w:t xml:space="preserve"> to be better distributed in more-manageable, and more</w:t>
      </w:r>
      <w:r w:rsidR="00D170F4">
        <w:t xml:space="preserve"> </w:t>
      </w:r>
      <w:r w:rsidR="003572F4">
        <w:t>publicly memorable</w:t>
      </w:r>
      <w:r w:rsidR="00191884">
        <w:t xml:space="preserve"> bi-</w:t>
      </w:r>
      <w:r w:rsidR="00110201">
        <w:t>annual events</w:t>
      </w:r>
      <w:r w:rsidR="008076CE">
        <w:t>.</w:t>
      </w:r>
    </w:p>
    <w:p w14:paraId="6F680916" w14:textId="7FD018E7" w:rsidR="006B69C8" w:rsidRDefault="00CE0083" w:rsidP="00F166E7">
      <w:r>
        <w:t>Obstacles to recognition of Trade Union representatives must be overcome</w:t>
      </w:r>
      <w:r w:rsidR="00BF7073">
        <w:t xml:space="preserve"> to prevent the </w:t>
      </w:r>
      <w:r w:rsidR="00DC3E39">
        <w:t>image of ethical practice being cracked beyond repair</w:t>
      </w:r>
      <w:r w:rsidR="003B4184">
        <w:t>. This</w:t>
      </w:r>
      <w:r w:rsidR="00ED5B1F">
        <w:t xml:space="preserve"> is an</w:t>
      </w:r>
      <w:r w:rsidR="003B4184">
        <w:t xml:space="preserve"> obvious threat to the triple bottom line </w:t>
      </w:r>
      <w:r w:rsidR="00A57CF6">
        <w:t xml:space="preserve">with which </w:t>
      </w:r>
      <w:r w:rsidR="003B4184">
        <w:t>must be dealt</w:t>
      </w:r>
      <w:r w:rsidR="00F22A61">
        <w:t xml:space="preserve"> as a priority</w:t>
      </w:r>
      <w:r w:rsidR="002E495F">
        <w:t>.</w:t>
      </w:r>
      <w:r w:rsidR="00B64F9F">
        <w:t xml:space="preserve"> A policy of employer engagement with staff </w:t>
      </w:r>
      <w:r w:rsidR="004D1B4D">
        <w:t>must include trade union recognition and cooperation. This in</w:t>
      </w:r>
      <w:r w:rsidR="00C074C5">
        <w:t xml:space="preserve"> and of</w:t>
      </w:r>
      <w:r w:rsidR="004D1B4D">
        <w:t xml:space="preserve"> itself </w:t>
      </w:r>
      <w:r w:rsidR="00887314">
        <w:t>has potential to improve productivity and CRM.</w:t>
      </w:r>
    </w:p>
    <w:p w14:paraId="77D4D1DD" w14:textId="3A25110C" w:rsidR="007F7F87" w:rsidRDefault="00C97575" w:rsidP="00F166E7">
      <w:r>
        <w:t>Marks and Spencer should consider alternative models</w:t>
      </w:r>
      <w:r w:rsidR="00420453">
        <w:t xml:space="preserve"> of quality assurance to attempt to optimise processes. </w:t>
      </w:r>
      <w:r w:rsidR="00FB046A">
        <w:t>The department considers TQM system</w:t>
      </w:r>
      <w:r w:rsidR="00833F56">
        <w:t xml:space="preserve"> model</w:t>
      </w:r>
      <w:r w:rsidR="00FB046A">
        <w:t xml:space="preserve"> as an inappropriate </w:t>
      </w:r>
      <w:r w:rsidR="00833F56">
        <w:t>choice for Marks and spencer currently, due to</w:t>
      </w:r>
      <w:r w:rsidR="006D46E7">
        <w:t xml:space="preserve"> </w:t>
      </w:r>
      <w:r w:rsidR="0003250E">
        <w:t xml:space="preserve">the difficulty </w:t>
      </w:r>
      <w:r w:rsidR="006523C4">
        <w:t>associated with</w:t>
      </w:r>
      <w:r w:rsidR="00DB3B6F">
        <w:t xml:space="preserve"> </w:t>
      </w:r>
      <w:r w:rsidR="00541E20">
        <w:t>the</w:t>
      </w:r>
      <w:r w:rsidR="00DB3B6F">
        <w:t xml:space="preserve"> </w:t>
      </w:r>
      <w:r w:rsidR="006D46E7">
        <w:t>diversity</w:t>
      </w:r>
      <w:r w:rsidR="00FB22A0">
        <w:t xml:space="preserve"> of</w:t>
      </w:r>
      <w:r w:rsidR="00541E20">
        <w:t xml:space="preserve"> su</w:t>
      </w:r>
      <w:r w:rsidR="001B0EF9">
        <w:t>ppliers facilitating divergence in</w:t>
      </w:r>
      <w:r w:rsidR="00FB22A0">
        <w:t xml:space="preserve"> stakeholder</w:t>
      </w:r>
      <w:r w:rsidR="001B0EF9">
        <w:t xml:space="preserve"> buy-in</w:t>
      </w:r>
      <w:r w:rsidR="00B80D33">
        <w:t xml:space="preserve">. </w:t>
      </w:r>
      <w:r w:rsidR="00E16310">
        <w:t xml:space="preserve">Current proponents of TQM have failed to </w:t>
      </w:r>
      <w:r w:rsidR="0065334F">
        <w:t>press a convincing case on its advantages</w:t>
      </w:r>
      <w:r w:rsidR="001B0EF9">
        <w:t>.</w:t>
      </w:r>
      <w:r w:rsidR="00FD49F8">
        <w:t xml:space="preserve"> A feasibility study should be conducted into the incorporation of </w:t>
      </w:r>
      <w:r w:rsidR="001140A0">
        <w:t>further elements of the Balanced Score Card (BSC) quality model</w:t>
      </w:r>
      <w:r w:rsidR="001330C9">
        <w:t xml:space="preserve"> </w:t>
      </w:r>
      <w:r w:rsidR="00E86A8E">
        <w:t>into the current QMS system. The study shoul</w:t>
      </w:r>
      <w:r w:rsidR="008243D1">
        <w:t xml:space="preserve">d also examine the feasibility of incorporating the entire Quality process into the CRM system to create </w:t>
      </w:r>
      <w:r w:rsidR="00000786">
        <w:t>a CRMQ syst</w:t>
      </w:r>
      <w:r w:rsidR="00886E54">
        <w:t xml:space="preserve">em. </w:t>
      </w:r>
      <w:r w:rsidR="00C33946">
        <w:t xml:space="preserve">The chaotic policy on Segmentation and Targeting </w:t>
      </w:r>
      <w:r w:rsidR="00CF2AA7">
        <w:t>must be ended</w:t>
      </w:r>
      <w:r w:rsidR="00D311C3">
        <w:t>,</w:t>
      </w:r>
      <w:r w:rsidR="00CF2AA7">
        <w:t xml:space="preserve"> </w:t>
      </w:r>
      <w:r w:rsidR="00D311C3">
        <w:t>and</w:t>
      </w:r>
      <w:r w:rsidR="00CF2AA7">
        <w:t xml:space="preserve"> a consistent and considered position taken.</w:t>
      </w:r>
      <w:r w:rsidR="00BE473E">
        <w:t xml:space="preserve"> Segmentation </w:t>
      </w:r>
      <w:r w:rsidR="00C27AEB">
        <w:t>strategy must narrow its focus.</w:t>
      </w:r>
      <w:r w:rsidR="006A73E2">
        <w:t xml:space="preserve"> The targeting of these fewer segments needs to continue to be differentiated across platforms</w:t>
      </w:r>
      <w:r w:rsidR="00D570E1">
        <w:t xml:space="preserve"> and segments.</w:t>
      </w:r>
    </w:p>
    <w:p w14:paraId="3B0BD539" w14:textId="51BCC6CA" w:rsidR="005250DE" w:rsidRDefault="005250DE" w:rsidP="00F166E7">
      <w:r>
        <w:t>These recommendations should be implemented</w:t>
      </w:r>
      <w:r w:rsidR="00F16FA3">
        <w:t xml:space="preserve"> by the end of 2021 calendar year, and progress reported at the following AGM and in the</w:t>
      </w:r>
      <w:r w:rsidR="00640FC5">
        <w:t xml:space="preserve"> subsequent annual report.</w:t>
      </w:r>
    </w:p>
    <w:p w14:paraId="5D3FBF8D" w14:textId="7C3AD124" w:rsidR="00357051" w:rsidRPr="00553BF6" w:rsidRDefault="00357051" w:rsidP="00553BF6">
      <w:pPr>
        <w:rPr>
          <w:rFonts w:asciiTheme="majorHAnsi" w:eastAsiaTheme="majorEastAsia" w:hAnsiTheme="majorHAnsi" w:cstheme="majorBidi"/>
          <w:color w:val="2F5496" w:themeColor="accent1" w:themeShade="BF"/>
          <w:sz w:val="32"/>
          <w:szCs w:val="32"/>
        </w:rPr>
      </w:pPr>
      <w:r>
        <w:br w:type="page"/>
      </w:r>
    </w:p>
    <w:p w14:paraId="20A24534" w14:textId="08827838" w:rsidR="00D90811" w:rsidRDefault="00357051" w:rsidP="00480BB5">
      <w:pPr>
        <w:pStyle w:val="Heading1"/>
      </w:pPr>
      <w:bookmarkStart w:id="20" w:name="_Toc64819537"/>
      <w:bookmarkStart w:id="21" w:name="_Toc67013470"/>
      <w:r>
        <w:lastRenderedPageBreak/>
        <w:t>References</w:t>
      </w:r>
      <w:bookmarkEnd w:id="20"/>
      <w:bookmarkEnd w:id="21"/>
    </w:p>
    <w:p w14:paraId="06129157" w14:textId="77777777" w:rsidR="00CE7A9A" w:rsidRPr="00CE7A9A" w:rsidRDefault="00CE7A9A" w:rsidP="00CE7A9A">
      <w:pPr>
        <w:numPr>
          <w:ilvl w:val="0"/>
          <w:numId w:val="4"/>
        </w:numPr>
      </w:pPr>
      <w:r w:rsidRPr="00CE7A9A">
        <w:t>Bitner, M. and Booms, B. (1981) Marketing Strategies and Organization Structures for Service Firms, in Donnelly, J. and George, W. (ed.) </w:t>
      </w:r>
      <w:r w:rsidRPr="00CE7A9A">
        <w:rPr>
          <w:i/>
          <w:iCs/>
        </w:rPr>
        <w:t>Marketing of Services</w:t>
      </w:r>
      <w:r w:rsidRPr="00CE7A9A">
        <w:t>. Chicago: American Marketing Association.</w:t>
      </w:r>
    </w:p>
    <w:p w14:paraId="115E76D2" w14:textId="77777777" w:rsidR="00CE7A9A" w:rsidRPr="00CE7A9A" w:rsidRDefault="00CE7A9A" w:rsidP="00CE7A9A">
      <w:pPr>
        <w:numPr>
          <w:ilvl w:val="0"/>
          <w:numId w:val="4"/>
        </w:numPr>
      </w:pPr>
      <w:r w:rsidRPr="00CE7A9A">
        <w:t>Bull, C. (2003), ‘Strategic issues in customer relationship management (CRM) implementation’, Business Process Management Journal, 9 (5), pp. 592-602.</w:t>
      </w:r>
    </w:p>
    <w:p w14:paraId="70012350" w14:textId="77777777" w:rsidR="00CE7A9A" w:rsidRPr="00CE7A9A" w:rsidRDefault="00CE7A9A" w:rsidP="00CE7A9A">
      <w:pPr>
        <w:numPr>
          <w:ilvl w:val="0"/>
          <w:numId w:val="4"/>
        </w:numPr>
      </w:pPr>
      <w:r w:rsidRPr="00CE7A9A">
        <w:t xml:space="preserve">Business Case Studies (2019) </w:t>
      </w:r>
      <w:r w:rsidRPr="00CE7A9A">
        <w:rPr>
          <w:i/>
          <w:iCs/>
        </w:rPr>
        <w:t>Marketing Solutions via technology A Marks and Spencer case study.</w:t>
      </w:r>
      <w:r w:rsidRPr="00CE7A9A">
        <w:t xml:space="preserve"> Available at: businesscasestudies.co.uk/marketing-solutions-via-technology-a-marks-and-spencer-case-study (Accessed: 24</w:t>
      </w:r>
      <w:r w:rsidRPr="00CE7A9A">
        <w:rPr>
          <w:vertAlign w:val="superscript"/>
        </w:rPr>
        <w:t>th</w:t>
      </w:r>
      <w:r w:rsidRPr="00CE7A9A">
        <w:t xml:space="preserve"> February 2021)</w:t>
      </w:r>
    </w:p>
    <w:p w14:paraId="76B4A9C6" w14:textId="77777777" w:rsidR="00CE7A9A" w:rsidRPr="00CE7A9A" w:rsidRDefault="00CE7A9A" w:rsidP="00CE7A9A">
      <w:pPr>
        <w:numPr>
          <w:ilvl w:val="0"/>
          <w:numId w:val="4"/>
        </w:numPr>
      </w:pPr>
      <w:r w:rsidRPr="00CE7A9A">
        <w:t xml:space="preserve">Business Wales (2020) </w:t>
      </w:r>
      <w:r w:rsidRPr="00CE7A9A">
        <w:rPr>
          <w:i/>
          <w:iCs/>
        </w:rPr>
        <w:t>Corporate social responsibility.</w:t>
      </w:r>
      <w:r w:rsidRPr="00CE7A9A">
        <w:t xml:space="preserve"> Available at: businesswales.gov.wales/sites/business-wales/files/documents/Welsh%20Government%20CSR%20Framework%20Document_0.pdf (Accessed: 12</w:t>
      </w:r>
      <w:r w:rsidRPr="00CE7A9A">
        <w:rPr>
          <w:vertAlign w:val="superscript"/>
        </w:rPr>
        <w:t>th</w:t>
      </w:r>
      <w:r w:rsidRPr="00CE7A9A">
        <w:t xml:space="preserve"> March 2021).</w:t>
      </w:r>
    </w:p>
    <w:p w14:paraId="0BE1F88F" w14:textId="77777777" w:rsidR="00CE7A9A" w:rsidRPr="00CE7A9A" w:rsidRDefault="00CE7A9A" w:rsidP="00CE7A9A">
      <w:pPr>
        <w:numPr>
          <w:ilvl w:val="0"/>
          <w:numId w:val="4"/>
        </w:numPr>
      </w:pPr>
      <w:r w:rsidRPr="00CE7A9A">
        <w:t>Buttle, F. and </w:t>
      </w:r>
      <w:proofErr w:type="spellStart"/>
      <w:r w:rsidRPr="00CE7A9A">
        <w:t>Maklan</w:t>
      </w:r>
      <w:proofErr w:type="spellEnd"/>
      <w:r w:rsidRPr="00CE7A9A">
        <w:t>, S. (2019). </w:t>
      </w:r>
      <w:r w:rsidRPr="00CE7A9A">
        <w:rPr>
          <w:i/>
          <w:iCs/>
        </w:rPr>
        <w:t>Customer Relationship Management: Concepts and Technologies</w:t>
      </w:r>
      <w:r w:rsidRPr="00CE7A9A">
        <w:t>. 4</w:t>
      </w:r>
      <w:r w:rsidRPr="00CE7A9A">
        <w:rPr>
          <w:vertAlign w:val="superscript"/>
        </w:rPr>
        <w:t>th</w:t>
      </w:r>
      <w:r w:rsidRPr="00CE7A9A">
        <w:t> Ed. London: Taylor &amp; Francis.</w:t>
      </w:r>
    </w:p>
    <w:p w14:paraId="77094184" w14:textId="77777777" w:rsidR="00CE7A9A" w:rsidRPr="00CE7A9A" w:rsidRDefault="00CE7A9A" w:rsidP="00CE7A9A">
      <w:pPr>
        <w:numPr>
          <w:ilvl w:val="0"/>
          <w:numId w:val="4"/>
        </w:numPr>
      </w:pPr>
      <w:r w:rsidRPr="00CE7A9A">
        <w:t xml:space="preserve">Carroll, A. (1991) ‘The pyramid of corporate social responsibility: Toward the moral management of organizational stakeholders’ </w:t>
      </w:r>
      <w:r w:rsidRPr="00CE7A9A">
        <w:rPr>
          <w:i/>
          <w:iCs/>
        </w:rPr>
        <w:t>Business horizons</w:t>
      </w:r>
      <w:r w:rsidRPr="00CE7A9A">
        <w:t>, 34(4), pp.39–48.</w:t>
      </w:r>
    </w:p>
    <w:p w14:paraId="39234E4E" w14:textId="77777777" w:rsidR="00CE7A9A" w:rsidRPr="00CE7A9A" w:rsidRDefault="00CE7A9A" w:rsidP="00CE7A9A">
      <w:pPr>
        <w:numPr>
          <w:ilvl w:val="0"/>
          <w:numId w:val="4"/>
        </w:numPr>
      </w:pPr>
      <w:r w:rsidRPr="00CE7A9A">
        <w:t xml:space="preserve">Carson, T. (1993). ‘Friedman's Theory of Corporate Social Responsibility’, </w:t>
      </w:r>
      <w:r w:rsidRPr="00CE7A9A">
        <w:rPr>
          <w:i/>
          <w:iCs/>
        </w:rPr>
        <w:t>Business &amp; Professional Ethics Journal</w:t>
      </w:r>
      <w:r w:rsidRPr="00CE7A9A">
        <w:t>, 12(1) pp. 3-32.</w:t>
      </w:r>
    </w:p>
    <w:p w14:paraId="1A7FC8CD" w14:textId="77777777" w:rsidR="00CE7A9A" w:rsidRPr="00CE7A9A" w:rsidRDefault="00CE7A9A" w:rsidP="00CE7A9A">
      <w:pPr>
        <w:numPr>
          <w:ilvl w:val="0"/>
          <w:numId w:val="4"/>
        </w:numPr>
      </w:pPr>
      <w:r w:rsidRPr="00CE7A9A">
        <w:t xml:space="preserve">CBI (2021) </w:t>
      </w:r>
      <w:r w:rsidRPr="00CE7A9A">
        <w:rPr>
          <w:i/>
          <w:iCs/>
        </w:rPr>
        <w:t>Corporate Social Responsibility</w:t>
      </w:r>
      <w:r w:rsidRPr="00CE7A9A">
        <w:t>. Available at: https://www.cbi.eu/about/csr#:~:text=At%20CBI%2C%20the%20Centre%20for,promoting%20imports%20from%20developing%20countries. (Accessed: 12</w:t>
      </w:r>
      <w:r w:rsidRPr="00CE7A9A">
        <w:rPr>
          <w:vertAlign w:val="superscript"/>
        </w:rPr>
        <w:t>th</w:t>
      </w:r>
      <w:r w:rsidRPr="00CE7A9A">
        <w:t xml:space="preserve"> March 2021).</w:t>
      </w:r>
    </w:p>
    <w:p w14:paraId="3347185F" w14:textId="77777777" w:rsidR="00CE7A9A" w:rsidRPr="00CE7A9A" w:rsidRDefault="00CE7A9A" w:rsidP="00CE7A9A">
      <w:pPr>
        <w:numPr>
          <w:ilvl w:val="0"/>
          <w:numId w:val="4"/>
        </w:numPr>
      </w:pPr>
      <w:r w:rsidRPr="00CE7A9A">
        <w:t>Chen, I. and Popovich, K. (2003) ‘Understanding customer relationship management (CRM): People, process and technology’,</w:t>
      </w:r>
      <w:r w:rsidRPr="00CE7A9A">
        <w:rPr>
          <w:i/>
          <w:iCs/>
        </w:rPr>
        <w:t> Business Process Management Journal</w:t>
      </w:r>
      <w:r w:rsidRPr="00CE7A9A">
        <w:t xml:space="preserve">, Vol. 9 No. 5, pp. 672-688. </w:t>
      </w:r>
    </w:p>
    <w:p w14:paraId="497EBB52" w14:textId="77777777" w:rsidR="00CE7A9A" w:rsidRPr="00CE7A9A" w:rsidRDefault="00CE7A9A" w:rsidP="00CE7A9A">
      <w:pPr>
        <w:numPr>
          <w:ilvl w:val="0"/>
          <w:numId w:val="4"/>
        </w:numPr>
      </w:pPr>
      <w:r w:rsidRPr="00CE7A9A">
        <w:t xml:space="preserve">CIPD (2021) </w:t>
      </w:r>
      <w:r w:rsidRPr="00CE7A9A">
        <w:rPr>
          <w:i/>
          <w:iCs/>
        </w:rPr>
        <w:t>Ethics.</w:t>
      </w:r>
      <w:r w:rsidRPr="00CE7A9A">
        <w:t xml:space="preserve"> Available at: cipd.co.uk/knowledge/culture/ethics/</w:t>
      </w:r>
      <w:proofErr w:type="spellStart"/>
      <w:r w:rsidRPr="00CE7A9A">
        <w:t>role-hr-factsheet#gref</w:t>
      </w:r>
      <w:proofErr w:type="spellEnd"/>
      <w:r w:rsidRPr="00CE7A9A">
        <w:t xml:space="preserve"> (Accessed: 12</w:t>
      </w:r>
      <w:r w:rsidRPr="00CE7A9A">
        <w:rPr>
          <w:vertAlign w:val="superscript"/>
        </w:rPr>
        <w:t>th</w:t>
      </w:r>
      <w:r w:rsidRPr="00CE7A9A">
        <w:t xml:space="preserve"> March 2021).</w:t>
      </w:r>
    </w:p>
    <w:p w14:paraId="1DE50538" w14:textId="77777777" w:rsidR="00CE7A9A" w:rsidRPr="00CE7A9A" w:rsidRDefault="00CE7A9A" w:rsidP="00CE7A9A">
      <w:pPr>
        <w:numPr>
          <w:ilvl w:val="0"/>
          <w:numId w:val="4"/>
        </w:numPr>
      </w:pPr>
      <w:r w:rsidRPr="00CE7A9A">
        <w:t xml:space="preserve">Computer Weekly (2002) </w:t>
      </w:r>
      <w:r w:rsidRPr="00CE7A9A">
        <w:rPr>
          <w:i/>
          <w:iCs/>
        </w:rPr>
        <w:t>M&amp;S reviews CRM system after drop in productivity.</w:t>
      </w:r>
      <w:r w:rsidRPr="00CE7A9A">
        <w:t xml:space="preserve"> Available at: computerweekly.com/news/2240044628/MS-reviews-CRM-system-after-drop-in-productivity (Accessed: 24</w:t>
      </w:r>
      <w:r w:rsidRPr="00CE7A9A">
        <w:rPr>
          <w:vertAlign w:val="superscript"/>
        </w:rPr>
        <w:t>th</w:t>
      </w:r>
      <w:r w:rsidRPr="00CE7A9A">
        <w:t xml:space="preserve"> February 2021)</w:t>
      </w:r>
    </w:p>
    <w:p w14:paraId="7605F34E" w14:textId="77777777" w:rsidR="00CE7A9A" w:rsidRPr="00CE7A9A" w:rsidRDefault="00CE7A9A" w:rsidP="00CE7A9A">
      <w:pPr>
        <w:numPr>
          <w:ilvl w:val="0"/>
          <w:numId w:val="4"/>
        </w:numPr>
      </w:pPr>
      <w:r w:rsidRPr="00CE7A9A">
        <w:t xml:space="preserve">Deming (2021) </w:t>
      </w:r>
      <w:r w:rsidRPr="00CE7A9A">
        <w:rPr>
          <w:i/>
          <w:iCs/>
        </w:rPr>
        <w:t>PDSA</w:t>
      </w:r>
      <w:r w:rsidRPr="00CE7A9A">
        <w:t>. Available at: deming.org/explore/</w:t>
      </w:r>
      <w:proofErr w:type="spellStart"/>
      <w:r w:rsidRPr="00CE7A9A">
        <w:t>pdsa</w:t>
      </w:r>
      <w:proofErr w:type="spellEnd"/>
      <w:r w:rsidRPr="00CE7A9A">
        <w:t>/ (Accessed: 12</w:t>
      </w:r>
      <w:r w:rsidRPr="00CE7A9A">
        <w:rPr>
          <w:vertAlign w:val="superscript"/>
        </w:rPr>
        <w:t>th</w:t>
      </w:r>
      <w:r w:rsidRPr="00CE7A9A">
        <w:t xml:space="preserve"> March 2021).</w:t>
      </w:r>
    </w:p>
    <w:p w14:paraId="5D53FFDB" w14:textId="77777777" w:rsidR="00CE7A9A" w:rsidRPr="00CE7A9A" w:rsidRDefault="00CE7A9A" w:rsidP="00CE7A9A">
      <w:pPr>
        <w:numPr>
          <w:ilvl w:val="0"/>
          <w:numId w:val="4"/>
        </w:numPr>
      </w:pPr>
      <w:r w:rsidRPr="00CE7A9A">
        <w:t>Elkington, J. (1994) ‘Towards the Sustainable Corporation: Win-Win-Win Business Strategies for Sustainable Development’, California Management Review, 36(2) pp. 90-100.</w:t>
      </w:r>
    </w:p>
    <w:p w14:paraId="7A8B4C99" w14:textId="77777777" w:rsidR="00CE7A9A" w:rsidRPr="00CE7A9A" w:rsidRDefault="00CE7A9A" w:rsidP="00CE7A9A">
      <w:pPr>
        <w:numPr>
          <w:ilvl w:val="0"/>
          <w:numId w:val="4"/>
        </w:numPr>
      </w:pPr>
      <w:r w:rsidRPr="00CE7A9A">
        <w:t xml:space="preserve">Financial Times (2018) </w:t>
      </w:r>
      <w:r w:rsidRPr="00CE7A9A">
        <w:rPr>
          <w:i/>
          <w:iCs/>
        </w:rPr>
        <w:t>BP: rebuilding trust after a disaster.</w:t>
      </w:r>
      <w:r w:rsidRPr="00CE7A9A">
        <w:t xml:space="preserve"> Available at: ft.com/content/3e09d84a-489f-11e8-8ee8-cae73aab7ccb (Accessed: 12</w:t>
      </w:r>
      <w:r w:rsidRPr="00CE7A9A">
        <w:rPr>
          <w:vertAlign w:val="superscript"/>
        </w:rPr>
        <w:t>th</w:t>
      </w:r>
      <w:r w:rsidRPr="00CE7A9A">
        <w:t xml:space="preserve"> March 2021).</w:t>
      </w:r>
    </w:p>
    <w:p w14:paraId="4D0673D4" w14:textId="77777777" w:rsidR="00CE7A9A" w:rsidRPr="00CE7A9A" w:rsidRDefault="00CE7A9A" w:rsidP="00CE7A9A">
      <w:pPr>
        <w:numPr>
          <w:ilvl w:val="0"/>
          <w:numId w:val="4"/>
        </w:numPr>
      </w:pPr>
      <w:r w:rsidRPr="00CE7A9A">
        <w:t xml:space="preserve">Furnham, A. and </w:t>
      </w:r>
      <w:proofErr w:type="spellStart"/>
      <w:r w:rsidRPr="00CE7A9A">
        <w:t>Treglown</w:t>
      </w:r>
      <w:proofErr w:type="spellEnd"/>
      <w:r w:rsidRPr="00CE7A9A">
        <w:t>, L. (2018) </w:t>
      </w:r>
      <w:r w:rsidRPr="00CE7A9A">
        <w:rPr>
          <w:i/>
          <w:iCs/>
        </w:rPr>
        <w:t>Disenchantment</w:t>
      </w:r>
      <w:r w:rsidRPr="00CE7A9A">
        <w:t>. London: Bloomsbury.</w:t>
      </w:r>
    </w:p>
    <w:p w14:paraId="0B967BBD" w14:textId="77777777" w:rsidR="00CE7A9A" w:rsidRPr="00CE7A9A" w:rsidRDefault="00CE7A9A" w:rsidP="00CE7A9A">
      <w:pPr>
        <w:numPr>
          <w:ilvl w:val="0"/>
          <w:numId w:val="4"/>
        </w:numPr>
      </w:pPr>
      <w:r w:rsidRPr="00CE7A9A">
        <w:lastRenderedPageBreak/>
        <w:t xml:space="preserve">Global Data (2018) </w:t>
      </w:r>
      <w:r w:rsidRPr="00CE7A9A">
        <w:rPr>
          <w:i/>
          <w:iCs/>
        </w:rPr>
        <w:t>M&amp;S to lose decades long status as number one</w:t>
      </w:r>
      <w:r w:rsidRPr="00CE7A9A">
        <w:t>. Available at: globaldata.com/ms-lose-decades-long-status-number-one-clothing-retailer-primark/ (Accessed: 12</w:t>
      </w:r>
      <w:r w:rsidRPr="00CE7A9A">
        <w:rPr>
          <w:vertAlign w:val="superscript"/>
        </w:rPr>
        <w:t>th</w:t>
      </w:r>
      <w:r w:rsidRPr="00CE7A9A">
        <w:t xml:space="preserve"> March 2021).</w:t>
      </w:r>
    </w:p>
    <w:p w14:paraId="2715AE78" w14:textId="77777777" w:rsidR="00CE7A9A" w:rsidRPr="00CE7A9A" w:rsidRDefault="00CE7A9A" w:rsidP="00CE7A9A">
      <w:pPr>
        <w:numPr>
          <w:ilvl w:val="0"/>
          <w:numId w:val="4"/>
        </w:numPr>
      </w:pPr>
      <w:r w:rsidRPr="00CE7A9A">
        <w:t xml:space="preserve">Good Reads (2021) </w:t>
      </w:r>
      <w:r w:rsidRPr="00CE7A9A">
        <w:rPr>
          <w:i/>
          <w:iCs/>
        </w:rPr>
        <w:t>John Ruskin Quotes</w:t>
      </w:r>
      <w:r w:rsidRPr="00CE7A9A">
        <w:t>. Available at: goodreads.com/quotes/332404-quality-is-never-an-accident-it-is-always-the-result (Accessed: March 12</w:t>
      </w:r>
      <w:r w:rsidRPr="00CE7A9A">
        <w:rPr>
          <w:vertAlign w:val="superscript"/>
        </w:rPr>
        <w:t>th</w:t>
      </w:r>
      <w:proofErr w:type="gramStart"/>
      <w:r w:rsidRPr="00CE7A9A">
        <w:t xml:space="preserve"> 2021</w:t>
      </w:r>
      <w:proofErr w:type="gramEnd"/>
      <w:r w:rsidRPr="00CE7A9A">
        <w:t>).</w:t>
      </w:r>
    </w:p>
    <w:p w14:paraId="05D2FCE7" w14:textId="77777777" w:rsidR="00CE7A9A" w:rsidRPr="00CE7A9A" w:rsidRDefault="00CE7A9A" w:rsidP="00CE7A9A">
      <w:pPr>
        <w:numPr>
          <w:ilvl w:val="0"/>
          <w:numId w:val="4"/>
        </w:numPr>
      </w:pPr>
      <w:r w:rsidRPr="00CE7A9A">
        <w:t xml:space="preserve">Havlicek K. et al. (2013) ‘Quality Management as a Part of CRM’, </w:t>
      </w:r>
      <w:r w:rsidRPr="00CE7A9A">
        <w:rPr>
          <w:i/>
          <w:iCs/>
        </w:rPr>
        <w:t>European Research Studies</w:t>
      </w:r>
      <w:r w:rsidRPr="00CE7A9A">
        <w:t>, 16(4), pp. 15-27.</w:t>
      </w:r>
    </w:p>
    <w:p w14:paraId="0A3CCC17" w14:textId="77777777" w:rsidR="00CE7A9A" w:rsidRPr="00CE7A9A" w:rsidRDefault="00CE7A9A" w:rsidP="00CE7A9A">
      <w:pPr>
        <w:numPr>
          <w:ilvl w:val="0"/>
          <w:numId w:val="4"/>
        </w:numPr>
      </w:pPr>
      <w:r w:rsidRPr="00CE7A9A">
        <w:t xml:space="preserve">Havlicek, K. (2011) </w:t>
      </w:r>
      <w:r w:rsidRPr="00CE7A9A">
        <w:rPr>
          <w:i/>
          <w:iCs/>
        </w:rPr>
        <w:t>Management &amp; Controlling of small and medium companies</w:t>
      </w:r>
      <w:r w:rsidRPr="00CE7A9A">
        <w:t xml:space="preserve">, Prague: University of Finance and Administration, </w:t>
      </w:r>
      <w:proofErr w:type="spellStart"/>
      <w:r w:rsidRPr="00CE7A9A">
        <w:t>Eupress</w:t>
      </w:r>
      <w:proofErr w:type="spellEnd"/>
      <w:r w:rsidRPr="00CE7A9A">
        <w:t>.</w:t>
      </w:r>
    </w:p>
    <w:p w14:paraId="596E3B3C" w14:textId="77777777" w:rsidR="00CE7A9A" w:rsidRPr="00CE7A9A" w:rsidRDefault="00CE7A9A" w:rsidP="00CE7A9A">
      <w:pPr>
        <w:numPr>
          <w:ilvl w:val="0"/>
          <w:numId w:val="4"/>
        </w:numPr>
      </w:pPr>
      <w:r w:rsidRPr="00CE7A9A">
        <w:t xml:space="preserve">Ingenico (2019) </w:t>
      </w:r>
      <w:r w:rsidRPr="00CE7A9A">
        <w:rPr>
          <w:i/>
          <w:iCs/>
        </w:rPr>
        <w:t>M&amp;S chooses Ingenico</w:t>
      </w:r>
      <w:r w:rsidRPr="00CE7A9A">
        <w:t>. Available at: ingenico.com/press-and-publications/press-releases/all/2019/09/ms-chooses-ingenico-enterprise-retail-to-deliver-a-true-omnichannel-payment-experience-for-its-customers.html (Accessed: 24</w:t>
      </w:r>
      <w:r w:rsidRPr="00CE7A9A">
        <w:rPr>
          <w:vertAlign w:val="superscript"/>
        </w:rPr>
        <w:t>th</w:t>
      </w:r>
      <w:r w:rsidRPr="00CE7A9A">
        <w:t xml:space="preserve"> February 2021)</w:t>
      </w:r>
    </w:p>
    <w:p w14:paraId="74E3656E" w14:textId="77777777" w:rsidR="00CE7A9A" w:rsidRPr="00CE7A9A" w:rsidRDefault="00CE7A9A" w:rsidP="00CE7A9A">
      <w:pPr>
        <w:numPr>
          <w:ilvl w:val="0"/>
          <w:numId w:val="4"/>
        </w:numPr>
      </w:pPr>
      <w:r w:rsidRPr="00CE7A9A">
        <w:t xml:space="preserve">ISO (2015) </w:t>
      </w:r>
      <w:r w:rsidRPr="00CE7A9A">
        <w:rPr>
          <w:i/>
          <w:iCs/>
        </w:rPr>
        <w:t>M&amp;S champions sustainable business</w:t>
      </w:r>
      <w:r w:rsidRPr="00CE7A9A">
        <w:t>. Available at: iso.org/news/2015/09/Ref1997.html (Accessed: 12</w:t>
      </w:r>
      <w:r w:rsidRPr="00CE7A9A">
        <w:rPr>
          <w:vertAlign w:val="superscript"/>
        </w:rPr>
        <w:t>th</w:t>
      </w:r>
      <w:r w:rsidRPr="00CE7A9A">
        <w:t xml:space="preserve"> March 2021).</w:t>
      </w:r>
    </w:p>
    <w:p w14:paraId="52B717BC" w14:textId="77777777" w:rsidR="00CE7A9A" w:rsidRPr="00CE7A9A" w:rsidRDefault="00CE7A9A" w:rsidP="00CE7A9A">
      <w:pPr>
        <w:numPr>
          <w:ilvl w:val="0"/>
          <w:numId w:val="4"/>
        </w:numPr>
      </w:pPr>
      <w:proofErr w:type="spellStart"/>
      <w:r w:rsidRPr="00CE7A9A">
        <w:t>Khodakarami</w:t>
      </w:r>
      <w:proofErr w:type="spellEnd"/>
      <w:r w:rsidRPr="00CE7A9A">
        <w:t>, F. and Chan, Y. (2014) ‘Exploring the role of customer relationship management (CRM) systems in customer knowledge creation’, </w:t>
      </w:r>
      <w:r w:rsidRPr="00CE7A9A">
        <w:rPr>
          <w:i/>
          <w:iCs/>
        </w:rPr>
        <w:t>Information &amp; Management</w:t>
      </w:r>
      <w:r w:rsidRPr="00CE7A9A">
        <w:t>, 51(1) pp. 27–42.</w:t>
      </w:r>
    </w:p>
    <w:p w14:paraId="55165AFE" w14:textId="77777777" w:rsidR="00CE7A9A" w:rsidRPr="00CE7A9A" w:rsidRDefault="00CE7A9A" w:rsidP="00CE7A9A">
      <w:pPr>
        <w:numPr>
          <w:ilvl w:val="0"/>
          <w:numId w:val="4"/>
        </w:numPr>
      </w:pPr>
      <w:r w:rsidRPr="00CE7A9A">
        <w:t xml:space="preserve">Lina Khan – US Lawyer (2021) </w:t>
      </w:r>
      <w:proofErr w:type="spellStart"/>
      <w:r w:rsidRPr="00CE7A9A">
        <w:rPr>
          <w:i/>
          <w:iCs/>
        </w:rPr>
        <w:t>Hardtalk</w:t>
      </w:r>
      <w:proofErr w:type="spellEnd"/>
      <w:r w:rsidRPr="00CE7A9A">
        <w:t>, BBC News, 21</w:t>
      </w:r>
      <w:r w:rsidRPr="00CE7A9A">
        <w:rPr>
          <w:vertAlign w:val="superscript"/>
        </w:rPr>
        <w:t>st</w:t>
      </w:r>
      <w:r w:rsidRPr="00CE7A9A">
        <w:t xml:space="preserve"> January</w:t>
      </w:r>
    </w:p>
    <w:p w14:paraId="55AD97FE" w14:textId="77777777" w:rsidR="00CE7A9A" w:rsidRPr="00CE7A9A" w:rsidRDefault="00CE7A9A" w:rsidP="00CE7A9A">
      <w:pPr>
        <w:numPr>
          <w:ilvl w:val="0"/>
          <w:numId w:val="4"/>
        </w:numPr>
      </w:pPr>
      <w:r w:rsidRPr="00CE7A9A">
        <w:t xml:space="preserve">Marketing Society (2010) </w:t>
      </w:r>
      <w:r w:rsidRPr="00CE7A9A">
        <w:rPr>
          <w:i/>
          <w:iCs/>
        </w:rPr>
        <w:t>Case Study</w:t>
      </w:r>
      <w:r w:rsidRPr="00CE7A9A">
        <w:t>. Available at: marketingsociety.com/the-library/2010-marks-spencer-marketing-sustainable-consumption-case-study (Accessed: 12</w:t>
      </w:r>
      <w:r w:rsidRPr="00CE7A9A">
        <w:rPr>
          <w:vertAlign w:val="superscript"/>
        </w:rPr>
        <w:t>th</w:t>
      </w:r>
      <w:r w:rsidRPr="00CE7A9A">
        <w:t xml:space="preserve"> March 2021).</w:t>
      </w:r>
    </w:p>
    <w:p w14:paraId="7FACBD51" w14:textId="77777777" w:rsidR="00CE7A9A" w:rsidRPr="00CE7A9A" w:rsidRDefault="00CE7A9A" w:rsidP="00CE7A9A">
      <w:pPr>
        <w:numPr>
          <w:ilvl w:val="0"/>
          <w:numId w:val="4"/>
        </w:numPr>
      </w:pPr>
      <w:r w:rsidRPr="00CE7A9A">
        <w:t xml:space="preserve">Marketing Week (2011) </w:t>
      </w:r>
      <w:r w:rsidRPr="00CE7A9A">
        <w:rPr>
          <w:i/>
          <w:iCs/>
        </w:rPr>
        <w:t>The new CSR: This time it’s profitable</w:t>
      </w:r>
      <w:r w:rsidRPr="00CE7A9A">
        <w:t>. Available at: marketingweek.com/the-new-</w:t>
      </w:r>
      <w:proofErr w:type="spellStart"/>
      <w:r w:rsidRPr="00CE7A9A">
        <w:t>csr</w:t>
      </w:r>
      <w:proofErr w:type="spellEnd"/>
      <w:r w:rsidRPr="00CE7A9A">
        <w:t>-this-time-its-profitable/ (Accessed: 12</w:t>
      </w:r>
      <w:r w:rsidRPr="00CE7A9A">
        <w:rPr>
          <w:vertAlign w:val="superscript"/>
        </w:rPr>
        <w:t>th</w:t>
      </w:r>
      <w:r w:rsidRPr="00CE7A9A">
        <w:t xml:space="preserve"> March 2021).</w:t>
      </w:r>
    </w:p>
    <w:p w14:paraId="20E7C8A9" w14:textId="77777777" w:rsidR="00CE7A9A" w:rsidRPr="00CE7A9A" w:rsidRDefault="00CE7A9A" w:rsidP="00CE7A9A">
      <w:pPr>
        <w:numPr>
          <w:ilvl w:val="0"/>
          <w:numId w:val="4"/>
        </w:numPr>
      </w:pPr>
      <w:r w:rsidRPr="00CE7A9A">
        <w:t xml:space="preserve">Marketing Week (2016) </w:t>
      </w:r>
      <w:r w:rsidRPr="00CE7A9A">
        <w:rPr>
          <w:i/>
          <w:iCs/>
        </w:rPr>
        <w:t>M&amp;S Dismisses Segmentation.</w:t>
      </w:r>
      <w:r w:rsidRPr="00CE7A9A">
        <w:t xml:space="preserve"> Available at: marketingweek.com/ms-dismisses-segmentation-saying-fashion-attitudes-are-ageless/ (Accessed: 12</w:t>
      </w:r>
      <w:r w:rsidRPr="00CE7A9A">
        <w:rPr>
          <w:vertAlign w:val="superscript"/>
        </w:rPr>
        <w:t>th</w:t>
      </w:r>
      <w:r w:rsidRPr="00CE7A9A">
        <w:t xml:space="preserve"> March 2021).</w:t>
      </w:r>
    </w:p>
    <w:p w14:paraId="7709B529" w14:textId="77777777" w:rsidR="00CE7A9A" w:rsidRPr="00CE7A9A" w:rsidRDefault="00CE7A9A" w:rsidP="00CE7A9A">
      <w:pPr>
        <w:numPr>
          <w:ilvl w:val="0"/>
          <w:numId w:val="4"/>
        </w:numPr>
      </w:pPr>
      <w:r w:rsidRPr="00CE7A9A">
        <w:t>Marketing91 (2019) Marketing Mix of Marks and Spencer. Available at: marketing91.com/marketing-mix-of-marks-and-spencer/ (Accessed: 12</w:t>
      </w:r>
      <w:r w:rsidRPr="00CE7A9A">
        <w:rPr>
          <w:vertAlign w:val="superscript"/>
        </w:rPr>
        <w:t>th</w:t>
      </w:r>
      <w:r w:rsidRPr="00CE7A9A">
        <w:t xml:space="preserve"> March 2021).</w:t>
      </w:r>
    </w:p>
    <w:p w14:paraId="4A77E7D2" w14:textId="77777777" w:rsidR="00CE7A9A" w:rsidRPr="00CE7A9A" w:rsidRDefault="00CE7A9A" w:rsidP="00CE7A9A">
      <w:pPr>
        <w:numPr>
          <w:ilvl w:val="0"/>
          <w:numId w:val="4"/>
        </w:numPr>
      </w:pPr>
      <w:proofErr w:type="spellStart"/>
      <w:r w:rsidRPr="00CE7A9A">
        <w:t>Marketline</w:t>
      </w:r>
      <w:proofErr w:type="spellEnd"/>
      <w:r w:rsidRPr="00CE7A9A">
        <w:t xml:space="preserve"> (2014) High Street Fashion Retailers survival of the fittest. Available at: advantage-marketline-com.ezproxy.uwtsd.ac.uk/Analysis/details/high-street-fashion-retailers-survival-of-the-fittest-27733 (Accessed: 12</w:t>
      </w:r>
      <w:r w:rsidRPr="00CE7A9A">
        <w:rPr>
          <w:vertAlign w:val="superscript"/>
        </w:rPr>
        <w:t>th</w:t>
      </w:r>
      <w:r w:rsidRPr="00CE7A9A">
        <w:t xml:space="preserve"> March 2021).</w:t>
      </w:r>
    </w:p>
    <w:p w14:paraId="75053BED" w14:textId="77777777" w:rsidR="00CE7A9A" w:rsidRPr="00CE7A9A" w:rsidRDefault="00CE7A9A" w:rsidP="00CE7A9A">
      <w:pPr>
        <w:numPr>
          <w:ilvl w:val="0"/>
          <w:numId w:val="4"/>
        </w:numPr>
      </w:pPr>
      <w:r w:rsidRPr="00CE7A9A">
        <w:t xml:space="preserve">MarketLine (2021) </w:t>
      </w:r>
      <w:r w:rsidRPr="00CE7A9A">
        <w:rPr>
          <w:i/>
          <w:iCs/>
        </w:rPr>
        <w:t>Marks and Spencer Group PLC</w:t>
      </w:r>
      <w:r w:rsidRPr="00CE7A9A">
        <w:t>. Available at: advantage-marketline-com.ezproxy.uwtsd.ac.uk/Company/Summary/marks-and-spencer-group-plc_ml_5028764_2664609 (Accessed: 12</w:t>
      </w:r>
      <w:r w:rsidRPr="00CE7A9A">
        <w:rPr>
          <w:vertAlign w:val="superscript"/>
        </w:rPr>
        <w:t>th</w:t>
      </w:r>
      <w:r w:rsidRPr="00CE7A9A">
        <w:t xml:space="preserve"> March 2021).</w:t>
      </w:r>
    </w:p>
    <w:p w14:paraId="64D8EEBA" w14:textId="77777777" w:rsidR="00CE7A9A" w:rsidRPr="00CE7A9A" w:rsidRDefault="00CE7A9A" w:rsidP="00CE7A9A">
      <w:pPr>
        <w:numPr>
          <w:ilvl w:val="0"/>
          <w:numId w:val="4"/>
        </w:numPr>
      </w:pPr>
      <w:r w:rsidRPr="00CE7A9A">
        <w:t xml:space="preserve">Marks and Spencer (2004) </w:t>
      </w:r>
      <w:r w:rsidRPr="00CE7A9A">
        <w:rPr>
          <w:i/>
          <w:iCs/>
        </w:rPr>
        <w:t>Quarter 4 Trading Statement.</w:t>
      </w:r>
      <w:r w:rsidRPr="00CE7A9A">
        <w:t xml:space="preserve"> Available at: corporate.marksandspencer.com/media/press-releases/archive/2004/14042004_marksandspencerquarter4tradingstatement (Accessed: 12</w:t>
      </w:r>
      <w:r w:rsidRPr="00CE7A9A">
        <w:rPr>
          <w:vertAlign w:val="superscript"/>
        </w:rPr>
        <w:t>th</w:t>
      </w:r>
      <w:r w:rsidRPr="00CE7A9A">
        <w:t xml:space="preserve"> March 2021).</w:t>
      </w:r>
    </w:p>
    <w:p w14:paraId="714B4AAE" w14:textId="77777777" w:rsidR="00CE7A9A" w:rsidRPr="00CE7A9A" w:rsidRDefault="00CE7A9A" w:rsidP="00CE7A9A">
      <w:pPr>
        <w:numPr>
          <w:ilvl w:val="0"/>
          <w:numId w:val="4"/>
        </w:numPr>
      </w:pPr>
      <w:r w:rsidRPr="00CE7A9A">
        <w:lastRenderedPageBreak/>
        <w:t>Marks and Spencer (2015) Food Technical Terms of Trade. Available at: corporate.marksandspencer.com/documents/plan-a-our-approach/foods/food-technical-terms-of-trade-september2015.pdf (Accessed: 12</w:t>
      </w:r>
      <w:r w:rsidRPr="00CE7A9A">
        <w:rPr>
          <w:vertAlign w:val="superscript"/>
        </w:rPr>
        <w:t>th</w:t>
      </w:r>
      <w:r w:rsidRPr="00CE7A9A">
        <w:t xml:space="preserve"> March 2021).</w:t>
      </w:r>
    </w:p>
    <w:p w14:paraId="707CF1BD" w14:textId="77777777" w:rsidR="00CE7A9A" w:rsidRPr="00CE7A9A" w:rsidRDefault="00CE7A9A" w:rsidP="00CE7A9A">
      <w:pPr>
        <w:numPr>
          <w:ilvl w:val="0"/>
          <w:numId w:val="4"/>
        </w:numPr>
      </w:pPr>
      <w:r w:rsidRPr="00CE7A9A">
        <w:t>Marks and Spencer (2018a) Marks and Spencer announce new partnership. Available at: corporate.marksandspencer.com/media/press-releases/2018/marks-and-spencer-announces-new-customer-insight-partnership (Accessed: 12</w:t>
      </w:r>
      <w:r w:rsidRPr="00CE7A9A">
        <w:rPr>
          <w:vertAlign w:val="superscript"/>
        </w:rPr>
        <w:t>th</w:t>
      </w:r>
      <w:r w:rsidRPr="00CE7A9A">
        <w:t xml:space="preserve"> March 2021).</w:t>
      </w:r>
    </w:p>
    <w:p w14:paraId="0452DBAC" w14:textId="77777777" w:rsidR="00CE7A9A" w:rsidRPr="00CE7A9A" w:rsidRDefault="00CE7A9A" w:rsidP="00CE7A9A">
      <w:pPr>
        <w:numPr>
          <w:ilvl w:val="0"/>
          <w:numId w:val="4"/>
        </w:numPr>
      </w:pPr>
      <w:r w:rsidRPr="00CE7A9A">
        <w:t xml:space="preserve">Marks and Spencer (2018b) </w:t>
      </w:r>
      <w:r w:rsidRPr="00CE7A9A">
        <w:rPr>
          <w:i/>
          <w:iCs/>
        </w:rPr>
        <w:t>Plan A</w:t>
      </w:r>
      <w:r w:rsidRPr="00CE7A9A">
        <w:t>. Available at: corporate.marksandspencer.com/annual-report-2018/mands_plan_a_2018.pdf (Accessed: 12</w:t>
      </w:r>
      <w:r w:rsidRPr="00CE7A9A">
        <w:rPr>
          <w:vertAlign w:val="superscript"/>
        </w:rPr>
        <w:t>th</w:t>
      </w:r>
      <w:r w:rsidRPr="00CE7A9A">
        <w:t xml:space="preserve"> March 2021).</w:t>
      </w:r>
    </w:p>
    <w:p w14:paraId="79C1FA45" w14:textId="77777777" w:rsidR="00CE7A9A" w:rsidRPr="00CE7A9A" w:rsidRDefault="00CE7A9A" w:rsidP="00CE7A9A">
      <w:pPr>
        <w:numPr>
          <w:ilvl w:val="0"/>
          <w:numId w:val="4"/>
        </w:numPr>
      </w:pPr>
      <w:proofErr w:type="spellStart"/>
      <w:r w:rsidRPr="00CE7A9A">
        <w:t>Narayandas</w:t>
      </w:r>
      <w:proofErr w:type="spellEnd"/>
      <w:r w:rsidRPr="00CE7A9A">
        <w:t xml:space="preserve">, D. (2006) ‘The loyalty ladder’, </w:t>
      </w:r>
      <w:r w:rsidRPr="00CE7A9A">
        <w:rPr>
          <w:i/>
          <w:iCs/>
        </w:rPr>
        <w:t>Marketing management</w:t>
      </w:r>
      <w:r w:rsidRPr="00CE7A9A">
        <w:t>, 15(3), p.7.</w:t>
      </w:r>
    </w:p>
    <w:p w14:paraId="21AB3064" w14:textId="77777777" w:rsidR="00CE7A9A" w:rsidRPr="00CE7A9A" w:rsidRDefault="00CE7A9A" w:rsidP="00CE7A9A">
      <w:pPr>
        <w:numPr>
          <w:ilvl w:val="0"/>
          <w:numId w:val="4"/>
        </w:numPr>
      </w:pPr>
      <w:r w:rsidRPr="00CE7A9A">
        <w:t xml:space="preserve">Porter, M. (1985) </w:t>
      </w:r>
      <w:r w:rsidRPr="00CE7A9A">
        <w:rPr>
          <w:i/>
          <w:iCs/>
        </w:rPr>
        <w:t>Competitive advantage: creating and sustaining superior performance</w:t>
      </w:r>
      <w:r w:rsidRPr="00CE7A9A">
        <w:t>. New York: Collier Macmillan.</w:t>
      </w:r>
    </w:p>
    <w:p w14:paraId="3F6C219A" w14:textId="77777777" w:rsidR="00CE7A9A" w:rsidRPr="00CE7A9A" w:rsidRDefault="00CE7A9A" w:rsidP="00CE7A9A">
      <w:pPr>
        <w:numPr>
          <w:ilvl w:val="0"/>
          <w:numId w:val="4"/>
        </w:numPr>
      </w:pPr>
      <w:r w:rsidRPr="00CE7A9A">
        <w:t>QMS (2021) About Us. Available at: qmsuk.com/</w:t>
      </w:r>
      <w:proofErr w:type="spellStart"/>
      <w:r w:rsidRPr="00CE7A9A">
        <w:t>qms</w:t>
      </w:r>
      <w:proofErr w:type="spellEnd"/>
      <w:r w:rsidRPr="00CE7A9A">
        <w:t>-connect (Accessed: 12</w:t>
      </w:r>
      <w:r w:rsidRPr="00CE7A9A">
        <w:rPr>
          <w:vertAlign w:val="superscript"/>
        </w:rPr>
        <w:t>th</w:t>
      </w:r>
      <w:r w:rsidRPr="00CE7A9A">
        <w:t xml:space="preserve"> March 2021).</w:t>
      </w:r>
    </w:p>
    <w:p w14:paraId="3251F068" w14:textId="77777777" w:rsidR="00CE7A9A" w:rsidRPr="00CE7A9A" w:rsidRDefault="00CE7A9A" w:rsidP="00CE7A9A">
      <w:pPr>
        <w:numPr>
          <w:ilvl w:val="0"/>
          <w:numId w:val="4"/>
        </w:numPr>
      </w:pPr>
      <w:r w:rsidRPr="00CE7A9A">
        <w:t>Smith, A.D. (2011) Services Marketing Quarterly, 32(1) pp. 1–16.</w:t>
      </w:r>
    </w:p>
    <w:p w14:paraId="0C8088FF" w14:textId="77777777" w:rsidR="00CE7A9A" w:rsidRPr="00CE7A9A" w:rsidRDefault="00CE7A9A" w:rsidP="00CE7A9A">
      <w:pPr>
        <w:numPr>
          <w:ilvl w:val="0"/>
          <w:numId w:val="4"/>
        </w:numPr>
      </w:pPr>
      <w:r w:rsidRPr="00CE7A9A">
        <w:t xml:space="preserve">Tesco (2021) </w:t>
      </w:r>
      <w:r w:rsidRPr="00CE7A9A">
        <w:rPr>
          <w:i/>
          <w:iCs/>
        </w:rPr>
        <w:t xml:space="preserve">How we do business. </w:t>
      </w:r>
      <w:r w:rsidRPr="00CE7A9A">
        <w:t>Available at: tescoplc.com/about/how-we-do-business/ (Accessed: 12</w:t>
      </w:r>
      <w:r w:rsidRPr="00CE7A9A">
        <w:rPr>
          <w:vertAlign w:val="superscript"/>
        </w:rPr>
        <w:t>th</w:t>
      </w:r>
      <w:r w:rsidRPr="00CE7A9A">
        <w:t xml:space="preserve"> March 2021).</w:t>
      </w:r>
    </w:p>
    <w:p w14:paraId="3A144F7E" w14:textId="77777777" w:rsidR="00CE7A9A" w:rsidRPr="00CE7A9A" w:rsidRDefault="00CE7A9A" w:rsidP="00CE7A9A">
      <w:pPr>
        <w:numPr>
          <w:ilvl w:val="0"/>
          <w:numId w:val="4"/>
        </w:numPr>
      </w:pPr>
      <w:r w:rsidRPr="00CE7A9A">
        <w:t xml:space="preserve">Tesco (2021b) </w:t>
      </w:r>
      <w:r w:rsidRPr="00CE7A9A">
        <w:rPr>
          <w:i/>
          <w:iCs/>
        </w:rPr>
        <w:t>Sustainability</w:t>
      </w:r>
      <w:r w:rsidRPr="00CE7A9A">
        <w:t>. Available at: tescoplc.com/sustainability/ (Accessed: 12</w:t>
      </w:r>
      <w:r w:rsidRPr="00CE7A9A">
        <w:rPr>
          <w:vertAlign w:val="superscript"/>
        </w:rPr>
        <w:t>th</w:t>
      </w:r>
      <w:r w:rsidRPr="00CE7A9A">
        <w:t xml:space="preserve"> March 2021).</w:t>
      </w:r>
    </w:p>
    <w:p w14:paraId="383A58BC" w14:textId="77777777" w:rsidR="00CE7A9A" w:rsidRPr="00CE7A9A" w:rsidRDefault="00CE7A9A" w:rsidP="00CE7A9A">
      <w:pPr>
        <w:numPr>
          <w:ilvl w:val="0"/>
          <w:numId w:val="4"/>
        </w:numPr>
      </w:pPr>
      <w:r w:rsidRPr="00CE7A9A">
        <w:t xml:space="preserve">Tesco (2021c) </w:t>
      </w:r>
      <w:r w:rsidRPr="00CE7A9A">
        <w:rPr>
          <w:i/>
          <w:iCs/>
        </w:rPr>
        <w:t>USDAW Partnership</w:t>
      </w:r>
      <w:r w:rsidRPr="00CE7A9A">
        <w:t>. Available at: tescoplc.com/sustainability/publications/policies/downloads/usdaw-partnership/ (Accessed: 12</w:t>
      </w:r>
      <w:r w:rsidRPr="00CE7A9A">
        <w:rPr>
          <w:vertAlign w:val="superscript"/>
        </w:rPr>
        <w:t>th</w:t>
      </w:r>
      <w:r w:rsidRPr="00CE7A9A">
        <w:t xml:space="preserve"> March 2021).</w:t>
      </w:r>
    </w:p>
    <w:p w14:paraId="316AF479" w14:textId="77777777" w:rsidR="00CE7A9A" w:rsidRPr="00CE7A9A" w:rsidRDefault="00CE7A9A" w:rsidP="00CE7A9A">
      <w:pPr>
        <w:numPr>
          <w:ilvl w:val="0"/>
          <w:numId w:val="4"/>
        </w:numPr>
      </w:pPr>
      <w:r w:rsidRPr="00CE7A9A">
        <w:t xml:space="preserve">The Economist (2018) </w:t>
      </w:r>
      <w:r w:rsidRPr="00CE7A9A">
        <w:rPr>
          <w:i/>
          <w:iCs/>
        </w:rPr>
        <w:t>Facebook faces a reputational meltdown.</w:t>
      </w:r>
      <w:r w:rsidRPr="00CE7A9A">
        <w:t xml:space="preserve"> Available at: economist.com/leaders/2018/03/22/facebook-faces-a-reputational-meltdown (Accessed: 12</w:t>
      </w:r>
      <w:r w:rsidRPr="00CE7A9A">
        <w:rPr>
          <w:vertAlign w:val="superscript"/>
        </w:rPr>
        <w:t>th</w:t>
      </w:r>
      <w:r w:rsidRPr="00CE7A9A">
        <w:t xml:space="preserve"> March 2021).</w:t>
      </w:r>
    </w:p>
    <w:p w14:paraId="6F318711" w14:textId="77777777" w:rsidR="00CE7A9A" w:rsidRPr="00CE7A9A" w:rsidRDefault="00CE7A9A" w:rsidP="00CE7A9A">
      <w:pPr>
        <w:numPr>
          <w:ilvl w:val="0"/>
          <w:numId w:val="4"/>
        </w:numPr>
      </w:pPr>
      <w:r w:rsidRPr="00CE7A9A">
        <w:t xml:space="preserve">The Green Plebeian (2014) </w:t>
      </w:r>
      <w:r w:rsidRPr="00CE7A9A">
        <w:rPr>
          <w:i/>
          <w:iCs/>
        </w:rPr>
        <w:t>Six Pillars of Sustainable Business and Reporting.</w:t>
      </w:r>
      <w:r w:rsidRPr="00CE7A9A">
        <w:t xml:space="preserve"> Available at: greenplebeian.wordpress.com/2014/06/23/accas-six-pillars-of-sustainable-reporting/ (Accessed: 12</w:t>
      </w:r>
      <w:r w:rsidRPr="00CE7A9A">
        <w:rPr>
          <w:vertAlign w:val="superscript"/>
        </w:rPr>
        <w:t>th</w:t>
      </w:r>
      <w:r w:rsidRPr="00CE7A9A">
        <w:t xml:space="preserve"> March 2021).</w:t>
      </w:r>
    </w:p>
    <w:p w14:paraId="5A179175" w14:textId="77777777" w:rsidR="00CE7A9A" w:rsidRPr="00CE7A9A" w:rsidRDefault="00CE7A9A" w:rsidP="00CE7A9A">
      <w:pPr>
        <w:numPr>
          <w:ilvl w:val="0"/>
          <w:numId w:val="4"/>
        </w:numPr>
      </w:pPr>
      <w:r w:rsidRPr="00CE7A9A">
        <w:t xml:space="preserve">The Guardian (2019) </w:t>
      </w:r>
      <w:r w:rsidRPr="00CE7A9A">
        <w:rPr>
          <w:i/>
          <w:iCs/>
        </w:rPr>
        <w:t>Marks and Spencer wants bigger food share</w:t>
      </w:r>
      <w:r w:rsidRPr="00CE7A9A">
        <w:t>. Available at: theguardian.com/business/2019/aug/03/marks-spencer-wants-bigger-food-share-with-help-from-percy-pig (Accessed: 12</w:t>
      </w:r>
      <w:r w:rsidRPr="00CE7A9A">
        <w:rPr>
          <w:vertAlign w:val="superscript"/>
        </w:rPr>
        <w:t>th</w:t>
      </w:r>
      <w:r w:rsidRPr="00CE7A9A">
        <w:t xml:space="preserve"> March 2021).</w:t>
      </w:r>
    </w:p>
    <w:p w14:paraId="55342020" w14:textId="77777777" w:rsidR="00CE7A9A" w:rsidRPr="00CE7A9A" w:rsidRDefault="00CE7A9A" w:rsidP="00CE7A9A">
      <w:pPr>
        <w:numPr>
          <w:ilvl w:val="0"/>
          <w:numId w:val="4"/>
        </w:numPr>
      </w:pPr>
      <w:r w:rsidRPr="00CE7A9A">
        <w:t xml:space="preserve">USDAW (2016) </w:t>
      </w:r>
      <w:r w:rsidRPr="00CE7A9A">
        <w:rPr>
          <w:i/>
          <w:iCs/>
        </w:rPr>
        <w:t>USDAW calls on M&amp;S to involve the union.</w:t>
      </w:r>
      <w:r w:rsidRPr="00CE7A9A">
        <w:t xml:space="preserve"> Available at: usdaw.org.uk/About-Us/News/2016/May/Usdaw-calls-on-M-S-to-involve-the-union-in-helping (Accessed: 12</w:t>
      </w:r>
      <w:r w:rsidRPr="00CE7A9A">
        <w:rPr>
          <w:vertAlign w:val="superscript"/>
        </w:rPr>
        <w:t>th</w:t>
      </w:r>
      <w:r w:rsidRPr="00CE7A9A">
        <w:t xml:space="preserve"> March 2021).</w:t>
      </w:r>
    </w:p>
    <w:p w14:paraId="4BC157AC" w14:textId="77777777" w:rsidR="00CE7A9A" w:rsidRPr="00CE7A9A" w:rsidRDefault="00CE7A9A" w:rsidP="00CE7A9A">
      <w:pPr>
        <w:numPr>
          <w:ilvl w:val="0"/>
          <w:numId w:val="4"/>
        </w:numPr>
      </w:pPr>
      <w:r w:rsidRPr="00CE7A9A">
        <w:t xml:space="preserve">Wilson R. and Gilligan, C. (1997) </w:t>
      </w:r>
      <w:r w:rsidRPr="00CE7A9A">
        <w:rPr>
          <w:i/>
          <w:iCs/>
        </w:rPr>
        <w:t>Strategic marketing management: planning, implementation, and control</w:t>
      </w:r>
      <w:r w:rsidRPr="00CE7A9A">
        <w:t>. 2nd Ed. Oxford: Butterworth-Heinemann.</w:t>
      </w:r>
    </w:p>
    <w:p w14:paraId="534D387A" w14:textId="77777777" w:rsidR="00CE7A9A" w:rsidRPr="00CE7A9A" w:rsidRDefault="00CE7A9A" w:rsidP="00CE7A9A">
      <w:pPr>
        <w:numPr>
          <w:ilvl w:val="0"/>
          <w:numId w:val="4"/>
        </w:numPr>
      </w:pPr>
      <w:proofErr w:type="spellStart"/>
      <w:r w:rsidRPr="00CE7A9A">
        <w:t>Yougov</w:t>
      </w:r>
      <w:proofErr w:type="spellEnd"/>
      <w:r w:rsidRPr="00CE7A9A">
        <w:t xml:space="preserve"> (2021) </w:t>
      </w:r>
      <w:r w:rsidRPr="00CE7A9A">
        <w:rPr>
          <w:i/>
          <w:iCs/>
        </w:rPr>
        <w:t>The most popular department &amp; home stores in the UK.</w:t>
      </w:r>
      <w:r w:rsidRPr="00CE7A9A">
        <w:t xml:space="preserve"> Available at: yougov.co.uk/ratings/consumer/popularity/department-home-stores/all (Accessed: 12</w:t>
      </w:r>
      <w:r w:rsidRPr="00CE7A9A">
        <w:rPr>
          <w:vertAlign w:val="superscript"/>
        </w:rPr>
        <w:t>th</w:t>
      </w:r>
      <w:r w:rsidRPr="00CE7A9A">
        <w:t xml:space="preserve"> March 2021).</w:t>
      </w:r>
    </w:p>
    <w:p w14:paraId="104AC3E7" w14:textId="77777777" w:rsidR="007C666C" w:rsidRPr="007C666C" w:rsidRDefault="007C666C" w:rsidP="007C666C"/>
    <w:p w14:paraId="17A7DEFC" w14:textId="561E52AA" w:rsidR="00D74833" w:rsidRDefault="00852CAE" w:rsidP="007C666C">
      <w:pPr>
        <w:pStyle w:val="Heading1"/>
        <w:rPr>
          <w:shd w:val="clear" w:color="auto" w:fill="FFFFFF"/>
        </w:rPr>
      </w:pPr>
      <w:bookmarkStart w:id="22" w:name="_Toc67013471"/>
      <w:r>
        <w:rPr>
          <w:shd w:val="clear" w:color="auto" w:fill="FFFFFF"/>
        </w:rPr>
        <w:t>Acknowledgements</w:t>
      </w:r>
      <w:bookmarkEnd w:id="22"/>
    </w:p>
    <w:p w14:paraId="645630B4" w14:textId="34B062CA" w:rsidR="00C76252" w:rsidRDefault="00600BB6" w:rsidP="00C76252">
      <w:r>
        <w:t>The author</w:t>
      </w:r>
      <w:r w:rsidR="00EC78F1">
        <w:t xml:space="preserve"> wishes to acknowledge the assistance of Maria Heffernan</w:t>
      </w:r>
      <w:r w:rsidR="006B7ADD">
        <w:t xml:space="preserve"> in the creation of this report.</w:t>
      </w:r>
    </w:p>
    <w:p w14:paraId="6DCAA6F0" w14:textId="77777777" w:rsidR="00DC71A9" w:rsidRPr="00C76252" w:rsidRDefault="00DC71A9" w:rsidP="00C76252"/>
    <w:sectPr w:rsidR="00DC71A9" w:rsidRPr="00C76252" w:rsidSect="00E12AD5">
      <w:headerReference w:type="default" r:id="rId12"/>
      <w:footerReference w:type="default" r:id="rId1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E43DF8" w14:textId="77777777" w:rsidR="00112971" w:rsidRDefault="00112971" w:rsidP="003E2103">
      <w:pPr>
        <w:spacing w:after="0" w:line="240" w:lineRule="auto"/>
      </w:pPr>
      <w:r>
        <w:separator/>
      </w:r>
    </w:p>
  </w:endnote>
  <w:endnote w:type="continuationSeparator" w:id="0">
    <w:p w14:paraId="6FC54A94" w14:textId="77777777" w:rsidR="00112971" w:rsidRDefault="00112971" w:rsidP="003E2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2136382"/>
      <w:docPartObj>
        <w:docPartGallery w:val="Page Numbers (Bottom of Page)"/>
        <w:docPartUnique/>
      </w:docPartObj>
    </w:sdtPr>
    <w:sdtEndPr>
      <w:rPr>
        <w:noProof/>
      </w:rPr>
    </w:sdtEndPr>
    <w:sdtContent>
      <w:p w14:paraId="549E9F92" w14:textId="4F720314" w:rsidR="0044409F" w:rsidRDefault="004440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94BC2F" w14:textId="77777777" w:rsidR="0044409F" w:rsidRDefault="004440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75388B" w14:textId="77777777" w:rsidR="00112971" w:rsidRDefault="00112971" w:rsidP="003E2103">
      <w:pPr>
        <w:spacing w:after="0" w:line="240" w:lineRule="auto"/>
      </w:pPr>
      <w:r>
        <w:separator/>
      </w:r>
    </w:p>
  </w:footnote>
  <w:footnote w:type="continuationSeparator" w:id="0">
    <w:p w14:paraId="5446940F" w14:textId="77777777" w:rsidR="00112971" w:rsidRDefault="00112971" w:rsidP="003E21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3A8AE0" w14:textId="15FC5EC0" w:rsidR="0044409F" w:rsidRDefault="0044409F">
    <w:pPr>
      <w:pStyle w:val="Header"/>
    </w:pPr>
    <w:r>
      <w:ptab w:relativeTo="margin" w:alignment="center" w:leader="none"/>
    </w:r>
    <w:r>
      <w:ptab w:relativeTo="margin" w:alignment="right" w:leader="none"/>
    </w:r>
    <w:r>
      <w:t>Gareth Lewis 1909139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F4FB8"/>
    <w:multiLevelType w:val="multilevel"/>
    <w:tmpl w:val="08CE186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6FB5526"/>
    <w:multiLevelType w:val="hybridMultilevel"/>
    <w:tmpl w:val="A720FA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2B66A83"/>
    <w:multiLevelType w:val="hybridMultilevel"/>
    <w:tmpl w:val="E8C20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E500CE"/>
    <w:multiLevelType w:val="hybridMultilevel"/>
    <w:tmpl w:val="FBA45020"/>
    <w:lvl w:ilvl="0" w:tplc="3D545478">
      <w:start w:val="1"/>
      <w:numFmt w:val="bullet"/>
      <w:lvlText w:val="•"/>
      <w:lvlJc w:val="left"/>
      <w:pPr>
        <w:tabs>
          <w:tab w:val="num" w:pos="720"/>
        </w:tabs>
        <w:ind w:left="720" w:hanging="360"/>
      </w:pPr>
      <w:rPr>
        <w:rFonts w:ascii="Arial" w:hAnsi="Arial" w:hint="default"/>
      </w:rPr>
    </w:lvl>
    <w:lvl w:ilvl="1" w:tplc="11B22B50" w:tentative="1">
      <w:start w:val="1"/>
      <w:numFmt w:val="bullet"/>
      <w:lvlText w:val="•"/>
      <w:lvlJc w:val="left"/>
      <w:pPr>
        <w:tabs>
          <w:tab w:val="num" w:pos="1440"/>
        </w:tabs>
        <w:ind w:left="1440" w:hanging="360"/>
      </w:pPr>
      <w:rPr>
        <w:rFonts w:ascii="Arial" w:hAnsi="Arial" w:hint="default"/>
      </w:rPr>
    </w:lvl>
    <w:lvl w:ilvl="2" w:tplc="18EA4EA4" w:tentative="1">
      <w:start w:val="1"/>
      <w:numFmt w:val="bullet"/>
      <w:lvlText w:val="•"/>
      <w:lvlJc w:val="left"/>
      <w:pPr>
        <w:tabs>
          <w:tab w:val="num" w:pos="2160"/>
        </w:tabs>
        <w:ind w:left="2160" w:hanging="360"/>
      </w:pPr>
      <w:rPr>
        <w:rFonts w:ascii="Arial" w:hAnsi="Arial" w:hint="default"/>
      </w:rPr>
    </w:lvl>
    <w:lvl w:ilvl="3" w:tplc="7C8431BA" w:tentative="1">
      <w:start w:val="1"/>
      <w:numFmt w:val="bullet"/>
      <w:lvlText w:val="•"/>
      <w:lvlJc w:val="left"/>
      <w:pPr>
        <w:tabs>
          <w:tab w:val="num" w:pos="2880"/>
        </w:tabs>
        <w:ind w:left="2880" w:hanging="360"/>
      </w:pPr>
      <w:rPr>
        <w:rFonts w:ascii="Arial" w:hAnsi="Arial" w:hint="default"/>
      </w:rPr>
    </w:lvl>
    <w:lvl w:ilvl="4" w:tplc="0694BE0A" w:tentative="1">
      <w:start w:val="1"/>
      <w:numFmt w:val="bullet"/>
      <w:lvlText w:val="•"/>
      <w:lvlJc w:val="left"/>
      <w:pPr>
        <w:tabs>
          <w:tab w:val="num" w:pos="3600"/>
        </w:tabs>
        <w:ind w:left="3600" w:hanging="360"/>
      </w:pPr>
      <w:rPr>
        <w:rFonts w:ascii="Arial" w:hAnsi="Arial" w:hint="default"/>
      </w:rPr>
    </w:lvl>
    <w:lvl w:ilvl="5" w:tplc="2A903040" w:tentative="1">
      <w:start w:val="1"/>
      <w:numFmt w:val="bullet"/>
      <w:lvlText w:val="•"/>
      <w:lvlJc w:val="left"/>
      <w:pPr>
        <w:tabs>
          <w:tab w:val="num" w:pos="4320"/>
        </w:tabs>
        <w:ind w:left="4320" w:hanging="360"/>
      </w:pPr>
      <w:rPr>
        <w:rFonts w:ascii="Arial" w:hAnsi="Arial" w:hint="default"/>
      </w:rPr>
    </w:lvl>
    <w:lvl w:ilvl="6" w:tplc="97A4ECE0" w:tentative="1">
      <w:start w:val="1"/>
      <w:numFmt w:val="bullet"/>
      <w:lvlText w:val="•"/>
      <w:lvlJc w:val="left"/>
      <w:pPr>
        <w:tabs>
          <w:tab w:val="num" w:pos="5040"/>
        </w:tabs>
        <w:ind w:left="5040" w:hanging="360"/>
      </w:pPr>
      <w:rPr>
        <w:rFonts w:ascii="Arial" w:hAnsi="Arial" w:hint="default"/>
      </w:rPr>
    </w:lvl>
    <w:lvl w:ilvl="7" w:tplc="0C7A1C42" w:tentative="1">
      <w:start w:val="1"/>
      <w:numFmt w:val="bullet"/>
      <w:lvlText w:val="•"/>
      <w:lvlJc w:val="left"/>
      <w:pPr>
        <w:tabs>
          <w:tab w:val="num" w:pos="5760"/>
        </w:tabs>
        <w:ind w:left="5760" w:hanging="360"/>
      </w:pPr>
      <w:rPr>
        <w:rFonts w:ascii="Arial" w:hAnsi="Arial" w:hint="default"/>
      </w:rPr>
    </w:lvl>
    <w:lvl w:ilvl="8" w:tplc="8F2E5AF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051"/>
    <w:rsid w:val="000001D5"/>
    <w:rsid w:val="00000786"/>
    <w:rsid w:val="0000232F"/>
    <w:rsid w:val="00003651"/>
    <w:rsid w:val="000046B6"/>
    <w:rsid w:val="000053A7"/>
    <w:rsid w:val="00005C9C"/>
    <w:rsid w:val="00010BE3"/>
    <w:rsid w:val="00013915"/>
    <w:rsid w:val="00016637"/>
    <w:rsid w:val="00020A8F"/>
    <w:rsid w:val="00023367"/>
    <w:rsid w:val="00023D65"/>
    <w:rsid w:val="000277B3"/>
    <w:rsid w:val="00027E9C"/>
    <w:rsid w:val="00030609"/>
    <w:rsid w:val="0003156F"/>
    <w:rsid w:val="000316A9"/>
    <w:rsid w:val="0003250E"/>
    <w:rsid w:val="000330CF"/>
    <w:rsid w:val="00034259"/>
    <w:rsid w:val="00035E3C"/>
    <w:rsid w:val="00036EF3"/>
    <w:rsid w:val="00037749"/>
    <w:rsid w:val="00040538"/>
    <w:rsid w:val="000415B0"/>
    <w:rsid w:val="00044567"/>
    <w:rsid w:val="00046627"/>
    <w:rsid w:val="000475C0"/>
    <w:rsid w:val="00050684"/>
    <w:rsid w:val="0005350B"/>
    <w:rsid w:val="00055AFC"/>
    <w:rsid w:val="00055BF9"/>
    <w:rsid w:val="00056AB1"/>
    <w:rsid w:val="00065028"/>
    <w:rsid w:val="00066FD6"/>
    <w:rsid w:val="0007209D"/>
    <w:rsid w:val="0007268B"/>
    <w:rsid w:val="00075384"/>
    <w:rsid w:val="00076879"/>
    <w:rsid w:val="00076F92"/>
    <w:rsid w:val="0008052C"/>
    <w:rsid w:val="000826FC"/>
    <w:rsid w:val="00084355"/>
    <w:rsid w:val="0008530D"/>
    <w:rsid w:val="00085D34"/>
    <w:rsid w:val="00093517"/>
    <w:rsid w:val="00093EB9"/>
    <w:rsid w:val="00096C2C"/>
    <w:rsid w:val="000A0697"/>
    <w:rsid w:val="000A0B65"/>
    <w:rsid w:val="000A1F30"/>
    <w:rsid w:val="000A2F30"/>
    <w:rsid w:val="000A4231"/>
    <w:rsid w:val="000A5096"/>
    <w:rsid w:val="000A5BD2"/>
    <w:rsid w:val="000A7130"/>
    <w:rsid w:val="000A7A89"/>
    <w:rsid w:val="000B1F05"/>
    <w:rsid w:val="000B3B1C"/>
    <w:rsid w:val="000B41C8"/>
    <w:rsid w:val="000B52EC"/>
    <w:rsid w:val="000B6414"/>
    <w:rsid w:val="000B6D04"/>
    <w:rsid w:val="000C1824"/>
    <w:rsid w:val="000C37AA"/>
    <w:rsid w:val="000D1564"/>
    <w:rsid w:val="000D2ABD"/>
    <w:rsid w:val="000D2D35"/>
    <w:rsid w:val="000D57F7"/>
    <w:rsid w:val="000D5E56"/>
    <w:rsid w:val="000D61F3"/>
    <w:rsid w:val="000D703E"/>
    <w:rsid w:val="000E57D5"/>
    <w:rsid w:val="000E6E20"/>
    <w:rsid w:val="000F0021"/>
    <w:rsid w:val="000F0160"/>
    <w:rsid w:val="000F1400"/>
    <w:rsid w:val="000F2C7E"/>
    <w:rsid w:val="000F363E"/>
    <w:rsid w:val="000F3E39"/>
    <w:rsid w:val="000F7E09"/>
    <w:rsid w:val="00100FA0"/>
    <w:rsid w:val="001013BE"/>
    <w:rsid w:val="00101766"/>
    <w:rsid w:val="00104326"/>
    <w:rsid w:val="00105833"/>
    <w:rsid w:val="00110201"/>
    <w:rsid w:val="00112971"/>
    <w:rsid w:val="00113855"/>
    <w:rsid w:val="001140A0"/>
    <w:rsid w:val="0011454C"/>
    <w:rsid w:val="00117B15"/>
    <w:rsid w:val="00121073"/>
    <w:rsid w:val="0012611E"/>
    <w:rsid w:val="0012647D"/>
    <w:rsid w:val="001273D9"/>
    <w:rsid w:val="001278C4"/>
    <w:rsid w:val="001301C3"/>
    <w:rsid w:val="0013029C"/>
    <w:rsid w:val="00130544"/>
    <w:rsid w:val="001324B1"/>
    <w:rsid w:val="00132982"/>
    <w:rsid w:val="00132A0E"/>
    <w:rsid w:val="0013302C"/>
    <w:rsid w:val="001330C9"/>
    <w:rsid w:val="0013451F"/>
    <w:rsid w:val="00134550"/>
    <w:rsid w:val="00135C4F"/>
    <w:rsid w:val="001422BD"/>
    <w:rsid w:val="00142787"/>
    <w:rsid w:val="001433E8"/>
    <w:rsid w:val="00143E5D"/>
    <w:rsid w:val="00150394"/>
    <w:rsid w:val="00152C88"/>
    <w:rsid w:val="00153684"/>
    <w:rsid w:val="00156F3C"/>
    <w:rsid w:val="001601D1"/>
    <w:rsid w:val="00163ABE"/>
    <w:rsid w:val="0016412E"/>
    <w:rsid w:val="001645EE"/>
    <w:rsid w:val="001646E1"/>
    <w:rsid w:val="00164A70"/>
    <w:rsid w:val="001710EB"/>
    <w:rsid w:val="001734D4"/>
    <w:rsid w:val="00174489"/>
    <w:rsid w:val="0017519B"/>
    <w:rsid w:val="001813EE"/>
    <w:rsid w:val="00187A41"/>
    <w:rsid w:val="001907C3"/>
    <w:rsid w:val="00191884"/>
    <w:rsid w:val="0019238A"/>
    <w:rsid w:val="00192A95"/>
    <w:rsid w:val="00196F2E"/>
    <w:rsid w:val="00197C8A"/>
    <w:rsid w:val="00197D34"/>
    <w:rsid w:val="001A050E"/>
    <w:rsid w:val="001A06E3"/>
    <w:rsid w:val="001A22A4"/>
    <w:rsid w:val="001A296E"/>
    <w:rsid w:val="001A326B"/>
    <w:rsid w:val="001A3BA6"/>
    <w:rsid w:val="001A7AF8"/>
    <w:rsid w:val="001B0EF9"/>
    <w:rsid w:val="001B2A09"/>
    <w:rsid w:val="001B509E"/>
    <w:rsid w:val="001B5D60"/>
    <w:rsid w:val="001B7C17"/>
    <w:rsid w:val="001C3092"/>
    <w:rsid w:val="001C4F3D"/>
    <w:rsid w:val="001C621C"/>
    <w:rsid w:val="001C62F0"/>
    <w:rsid w:val="001C74DE"/>
    <w:rsid w:val="001C7626"/>
    <w:rsid w:val="001C7DE3"/>
    <w:rsid w:val="001D0791"/>
    <w:rsid w:val="001D08A4"/>
    <w:rsid w:val="001D095E"/>
    <w:rsid w:val="001D164B"/>
    <w:rsid w:val="001D17EA"/>
    <w:rsid w:val="001D2412"/>
    <w:rsid w:val="001D2EE1"/>
    <w:rsid w:val="001D60CA"/>
    <w:rsid w:val="001D634D"/>
    <w:rsid w:val="001D7025"/>
    <w:rsid w:val="001E1439"/>
    <w:rsid w:val="001E25E5"/>
    <w:rsid w:val="001E2A52"/>
    <w:rsid w:val="001E412F"/>
    <w:rsid w:val="001F3137"/>
    <w:rsid w:val="001F5888"/>
    <w:rsid w:val="001F5A4A"/>
    <w:rsid w:val="001F6402"/>
    <w:rsid w:val="001F6835"/>
    <w:rsid w:val="001F6C12"/>
    <w:rsid w:val="001F7AF8"/>
    <w:rsid w:val="00202B0E"/>
    <w:rsid w:val="002074F8"/>
    <w:rsid w:val="00210207"/>
    <w:rsid w:val="002119DF"/>
    <w:rsid w:val="00215347"/>
    <w:rsid w:val="00216EE0"/>
    <w:rsid w:val="0022006A"/>
    <w:rsid w:val="00221255"/>
    <w:rsid w:val="0022246D"/>
    <w:rsid w:val="00223794"/>
    <w:rsid w:val="0022411B"/>
    <w:rsid w:val="00225CFC"/>
    <w:rsid w:val="00227106"/>
    <w:rsid w:val="0022735D"/>
    <w:rsid w:val="00231651"/>
    <w:rsid w:val="00234079"/>
    <w:rsid w:val="00234727"/>
    <w:rsid w:val="00234A7D"/>
    <w:rsid w:val="00234F65"/>
    <w:rsid w:val="002440E1"/>
    <w:rsid w:val="00244166"/>
    <w:rsid w:val="00244B59"/>
    <w:rsid w:val="0024591F"/>
    <w:rsid w:val="00246351"/>
    <w:rsid w:val="002478D9"/>
    <w:rsid w:val="00250293"/>
    <w:rsid w:val="00252CD8"/>
    <w:rsid w:val="00253F17"/>
    <w:rsid w:val="00254571"/>
    <w:rsid w:val="002545CE"/>
    <w:rsid w:val="002548D3"/>
    <w:rsid w:val="00256452"/>
    <w:rsid w:val="00256FA0"/>
    <w:rsid w:val="002570EF"/>
    <w:rsid w:val="0026185C"/>
    <w:rsid w:val="00263C0D"/>
    <w:rsid w:val="00264767"/>
    <w:rsid w:val="00270229"/>
    <w:rsid w:val="00270DAA"/>
    <w:rsid w:val="00273327"/>
    <w:rsid w:val="00276751"/>
    <w:rsid w:val="00276EA3"/>
    <w:rsid w:val="0028135E"/>
    <w:rsid w:val="002834FE"/>
    <w:rsid w:val="0028372F"/>
    <w:rsid w:val="00286FA2"/>
    <w:rsid w:val="00287541"/>
    <w:rsid w:val="00287ACB"/>
    <w:rsid w:val="00296492"/>
    <w:rsid w:val="002A0113"/>
    <w:rsid w:val="002A3DB1"/>
    <w:rsid w:val="002A427C"/>
    <w:rsid w:val="002A459E"/>
    <w:rsid w:val="002A48C1"/>
    <w:rsid w:val="002A4C77"/>
    <w:rsid w:val="002A6EFC"/>
    <w:rsid w:val="002A70EF"/>
    <w:rsid w:val="002A7183"/>
    <w:rsid w:val="002B0EA3"/>
    <w:rsid w:val="002B4051"/>
    <w:rsid w:val="002B540B"/>
    <w:rsid w:val="002B7072"/>
    <w:rsid w:val="002C0BB1"/>
    <w:rsid w:val="002C4F7C"/>
    <w:rsid w:val="002C5B78"/>
    <w:rsid w:val="002C61D0"/>
    <w:rsid w:val="002C6729"/>
    <w:rsid w:val="002D2FE9"/>
    <w:rsid w:val="002E3760"/>
    <w:rsid w:val="002E404B"/>
    <w:rsid w:val="002E495F"/>
    <w:rsid w:val="002E6631"/>
    <w:rsid w:val="002E7964"/>
    <w:rsid w:val="002F0E50"/>
    <w:rsid w:val="002F2240"/>
    <w:rsid w:val="002F314B"/>
    <w:rsid w:val="002F378B"/>
    <w:rsid w:val="002F3B21"/>
    <w:rsid w:val="002F3CE3"/>
    <w:rsid w:val="002F5D6F"/>
    <w:rsid w:val="002F6113"/>
    <w:rsid w:val="002F7F38"/>
    <w:rsid w:val="0030147E"/>
    <w:rsid w:val="00302854"/>
    <w:rsid w:val="00307010"/>
    <w:rsid w:val="00307B13"/>
    <w:rsid w:val="00313277"/>
    <w:rsid w:val="00313710"/>
    <w:rsid w:val="00313EEA"/>
    <w:rsid w:val="003172F6"/>
    <w:rsid w:val="0032025E"/>
    <w:rsid w:val="00320C5C"/>
    <w:rsid w:val="003216FF"/>
    <w:rsid w:val="00321E6D"/>
    <w:rsid w:val="003222A1"/>
    <w:rsid w:val="00322851"/>
    <w:rsid w:val="003260F3"/>
    <w:rsid w:val="003263B7"/>
    <w:rsid w:val="0032767E"/>
    <w:rsid w:val="00330C13"/>
    <w:rsid w:val="00331ECF"/>
    <w:rsid w:val="003323FD"/>
    <w:rsid w:val="00334A14"/>
    <w:rsid w:val="00334CB6"/>
    <w:rsid w:val="00335521"/>
    <w:rsid w:val="00335DDC"/>
    <w:rsid w:val="003364EB"/>
    <w:rsid w:val="0033683E"/>
    <w:rsid w:val="003371BF"/>
    <w:rsid w:val="00337D4E"/>
    <w:rsid w:val="00342BBA"/>
    <w:rsid w:val="00342C9F"/>
    <w:rsid w:val="00342E74"/>
    <w:rsid w:val="00343F1B"/>
    <w:rsid w:val="00345F85"/>
    <w:rsid w:val="003460EC"/>
    <w:rsid w:val="00346109"/>
    <w:rsid w:val="0034630B"/>
    <w:rsid w:val="00346D64"/>
    <w:rsid w:val="00352A65"/>
    <w:rsid w:val="00353ACC"/>
    <w:rsid w:val="0035419C"/>
    <w:rsid w:val="00354686"/>
    <w:rsid w:val="00356E3E"/>
    <w:rsid w:val="00357051"/>
    <w:rsid w:val="003572F4"/>
    <w:rsid w:val="0035770D"/>
    <w:rsid w:val="00357F4C"/>
    <w:rsid w:val="00360611"/>
    <w:rsid w:val="003626DD"/>
    <w:rsid w:val="00362BEB"/>
    <w:rsid w:val="003633FD"/>
    <w:rsid w:val="00363A39"/>
    <w:rsid w:val="00365AC9"/>
    <w:rsid w:val="00365AD5"/>
    <w:rsid w:val="00366C5D"/>
    <w:rsid w:val="00372985"/>
    <w:rsid w:val="0037335C"/>
    <w:rsid w:val="00374D80"/>
    <w:rsid w:val="00374F5D"/>
    <w:rsid w:val="003758BC"/>
    <w:rsid w:val="0038334C"/>
    <w:rsid w:val="00384420"/>
    <w:rsid w:val="00386AC3"/>
    <w:rsid w:val="0038799F"/>
    <w:rsid w:val="00393676"/>
    <w:rsid w:val="00393BFA"/>
    <w:rsid w:val="00393E0B"/>
    <w:rsid w:val="003970FC"/>
    <w:rsid w:val="003979EF"/>
    <w:rsid w:val="00397AA4"/>
    <w:rsid w:val="003A04C0"/>
    <w:rsid w:val="003A3473"/>
    <w:rsid w:val="003A5B23"/>
    <w:rsid w:val="003A74A1"/>
    <w:rsid w:val="003B3D7F"/>
    <w:rsid w:val="003B4184"/>
    <w:rsid w:val="003C03C8"/>
    <w:rsid w:val="003C0BAA"/>
    <w:rsid w:val="003C1195"/>
    <w:rsid w:val="003C312F"/>
    <w:rsid w:val="003C71B4"/>
    <w:rsid w:val="003C7209"/>
    <w:rsid w:val="003D2212"/>
    <w:rsid w:val="003D250B"/>
    <w:rsid w:val="003D29BA"/>
    <w:rsid w:val="003D3349"/>
    <w:rsid w:val="003D3462"/>
    <w:rsid w:val="003D3546"/>
    <w:rsid w:val="003D49C2"/>
    <w:rsid w:val="003D564E"/>
    <w:rsid w:val="003D57C7"/>
    <w:rsid w:val="003D614B"/>
    <w:rsid w:val="003D7515"/>
    <w:rsid w:val="003D79DF"/>
    <w:rsid w:val="003E002E"/>
    <w:rsid w:val="003E1795"/>
    <w:rsid w:val="003E1A3D"/>
    <w:rsid w:val="003E2103"/>
    <w:rsid w:val="003E2A49"/>
    <w:rsid w:val="003E370F"/>
    <w:rsid w:val="003E3B16"/>
    <w:rsid w:val="003E41A7"/>
    <w:rsid w:val="003E5BD0"/>
    <w:rsid w:val="003E651E"/>
    <w:rsid w:val="003E6C87"/>
    <w:rsid w:val="003F046A"/>
    <w:rsid w:val="003F15D9"/>
    <w:rsid w:val="003F207B"/>
    <w:rsid w:val="003F38B0"/>
    <w:rsid w:val="003F3909"/>
    <w:rsid w:val="003F3DFB"/>
    <w:rsid w:val="003F4314"/>
    <w:rsid w:val="003F43F4"/>
    <w:rsid w:val="003F5BB6"/>
    <w:rsid w:val="003F615E"/>
    <w:rsid w:val="003F7AC0"/>
    <w:rsid w:val="00402FDC"/>
    <w:rsid w:val="00404A1D"/>
    <w:rsid w:val="00404D6F"/>
    <w:rsid w:val="00411829"/>
    <w:rsid w:val="00412E88"/>
    <w:rsid w:val="00414163"/>
    <w:rsid w:val="00420453"/>
    <w:rsid w:val="004208FB"/>
    <w:rsid w:val="0042122D"/>
    <w:rsid w:val="00421BAC"/>
    <w:rsid w:val="00425BD1"/>
    <w:rsid w:val="00430B4A"/>
    <w:rsid w:val="00431FB8"/>
    <w:rsid w:val="00440CF8"/>
    <w:rsid w:val="004425B2"/>
    <w:rsid w:val="0044409F"/>
    <w:rsid w:val="00444C4E"/>
    <w:rsid w:val="004458EC"/>
    <w:rsid w:val="00447268"/>
    <w:rsid w:val="00447CAB"/>
    <w:rsid w:val="00450578"/>
    <w:rsid w:val="00452356"/>
    <w:rsid w:val="00453DDC"/>
    <w:rsid w:val="00456022"/>
    <w:rsid w:val="00456B57"/>
    <w:rsid w:val="00456C10"/>
    <w:rsid w:val="00460AFD"/>
    <w:rsid w:val="00464A9C"/>
    <w:rsid w:val="00470206"/>
    <w:rsid w:val="0047091B"/>
    <w:rsid w:val="00470B02"/>
    <w:rsid w:val="00470E0B"/>
    <w:rsid w:val="00471635"/>
    <w:rsid w:val="00473775"/>
    <w:rsid w:val="00474E8E"/>
    <w:rsid w:val="00476C69"/>
    <w:rsid w:val="004777AD"/>
    <w:rsid w:val="00480546"/>
    <w:rsid w:val="00480619"/>
    <w:rsid w:val="00480BB5"/>
    <w:rsid w:val="004846D5"/>
    <w:rsid w:val="004914A4"/>
    <w:rsid w:val="0049503C"/>
    <w:rsid w:val="00496CA1"/>
    <w:rsid w:val="004A014D"/>
    <w:rsid w:val="004A4F10"/>
    <w:rsid w:val="004A5B1A"/>
    <w:rsid w:val="004B2D41"/>
    <w:rsid w:val="004B2E4F"/>
    <w:rsid w:val="004B2E61"/>
    <w:rsid w:val="004B41E8"/>
    <w:rsid w:val="004B49F0"/>
    <w:rsid w:val="004B4F4E"/>
    <w:rsid w:val="004B5D48"/>
    <w:rsid w:val="004B6A92"/>
    <w:rsid w:val="004B6B39"/>
    <w:rsid w:val="004C2F4D"/>
    <w:rsid w:val="004C50AC"/>
    <w:rsid w:val="004C56EE"/>
    <w:rsid w:val="004C62F0"/>
    <w:rsid w:val="004D1B4D"/>
    <w:rsid w:val="004D4CDD"/>
    <w:rsid w:val="004D52F3"/>
    <w:rsid w:val="004E0C38"/>
    <w:rsid w:val="004E54BA"/>
    <w:rsid w:val="004E57E3"/>
    <w:rsid w:val="004F43F0"/>
    <w:rsid w:val="004F58D1"/>
    <w:rsid w:val="004F5E66"/>
    <w:rsid w:val="00500915"/>
    <w:rsid w:val="0050125C"/>
    <w:rsid w:val="0050143B"/>
    <w:rsid w:val="00502568"/>
    <w:rsid w:val="00503250"/>
    <w:rsid w:val="00503D6F"/>
    <w:rsid w:val="0050465D"/>
    <w:rsid w:val="005055D5"/>
    <w:rsid w:val="00506813"/>
    <w:rsid w:val="00506D18"/>
    <w:rsid w:val="00507ACF"/>
    <w:rsid w:val="005120E4"/>
    <w:rsid w:val="00512467"/>
    <w:rsid w:val="00512E7C"/>
    <w:rsid w:val="00514695"/>
    <w:rsid w:val="00514E87"/>
    <w:rsid w:val="00516941"/>
    <w:rsid w:val="0051740D"/>
    <w:rsid w:val="00517FBB"/>
    <w:rsid w:val="00520CF3"/>
    <w:rsid w:val="0052172F"/>
    <w:rsid w:val="00523A91"/>
    <w:rsid w:val="00523E8F"/>
    <w:rsid w:val="00525099"/>
    <w:rsid w:val="005250DE"/>
    <w:rsid w:val="00525816"/>
    <w:rsid w:val="00525EF5"/>
    <w:rsid w:val="00526C0A"/>
    <w:rsid w:val="00527DF1"/>
    <w:rsid w:val="00531F79"/>
    <w:rsid w:val="0053218C"/>
    <w:rsid w:val="00536DDD"/>
    <w:rsid w:val="00537C94"/>
    <w:rsid w:val="00537DBB"/>
    <w:rsid w:val="00540769"/>
    <w:rsid w:val="00541E20"/>
    <w:rsid w:val="005424B8"/>
    <w:rsid w:val="00542D1D"/>
    <w:rsid w:val="005432F8"/>
    <w:rsid w:val="00544003"/>
    <w:rsid w:val="00546C4F"/>
    <w:rsid w:val="00547A51"/>
    <w:rsid w:val="00547B0E"/>
    <w:rsid w:val="00550142"/>
    <w:rsid w:val="005501B8"/>
    <w:rsid w:val="00553BF6"/>
    <w:rsid w:val="00554B4D"/>
    <w:rsid w:val="00557F6C"/>
    <w:rsid w:val="00562435"/>
    <w:rsid w:val="00563DB5"/>
    <w:rsid w:val="00565617"/>
    <w:rsid w:val="00566E91"/>
    <w:rsid w:val="00567438"/>
    <w:rsid w:val="00572C7D"/>
    <w:rsid w:val="00573A47"/>
    <w:rsid w:val="00576BA0"/>
    <w:rsid w:val="005772E5"/>
    <w:rsid w:val="00580650"/>
    <w:rsid w:val="00585B33"/>
    <w:rsid w:val="00585E42"/>
    <w:rsid w:val="005872A7"/>
    <w:rsid w:val="00590F08"/>
    <w:rsid w:val="00591B73"/>
    <w:rsid w:val="0059253F"/>
    <w:rsid w:val="005949ED"/>
    <w:rsid w:val="00594AA2"/>
    <w:rsid w:val="005964D7"/>
    <w:rsid w:val="00597D5B"/>
    <w:rsid w:val="005A0FB0"/>
    <w:rsid w:val="005A1207"/>
    <w:rsid w:val="005A18AF"/>
    <w:rsid w:val="005A602C"/>
    <w:rsid w:val="005A6746"/>
    <w:rsid w:val="005A6994"/>
    <w:rsid w:val="005B1281"/>
    <w:rsid w:val="005B245F"/>
    <w:rsid w:val="005B4496"/>
    <w:rsid w:val="005B5A12"/>
    <w:rsid w:val="005C0EDA"/>
    <w:rsid w:val="005C1C3A"/>
    <w:rsid w:val="005C577A"/>
    <w:rsid w:val="005C6055"/>
    <w:rsid w:val="005D0CCC"/>
    <w:rsid w:val="005D1E6D"/>
    <w:rsid w:val="005D28DC"/>
    <w:rsid w:val="005D2901"/>
    <w:rsid w:val="005D51E5"/>
    <w:rsid w:val="005D6163"/>
    <w:rsid w:val="005D6397"/>
    <w:rsid w:val="005D679B"/>
    <w:rsid w:val="005D6A2B"/>
    <w:rsid w:val="005D753D"/>
    <w:rsid w:val="005E04EA"/>
    <w:rsid w:val="005E3C1D"/>
    <w:rsid w:val="005E6D66"/>
    <w:rsid w:val="005F01CF"/>
    <w:rsid w:val="005F0EC3"/>
    <w:rsid w:val="005F30FE"/>
    <w:rsid w:val="005F38C2"/>
    <w:rsid w:val="005F421A"/>
    <w:rsid w:val="005F7416"/>
    <w:rsid w:val="005F7B12"/>
    <w:rsid w:val="005F7F2E"/>
    <w:rsid w:val="006009EF"/>
    <w:rsid w:val="00600BB6"/>
    <w:rsid w:val="00601622"/>
    <w:rsid w:val="006020F5"/>
    <w:rsid w:val="00602612"/>
    <w:rsid w:val="006042FA"/>
    <w:rsid w:val="00604D28"/>
    <w:rsid w:val="00607F04"/>
    <w:rsid w:val="00611BAE"/>
    <w:rsid w:val="00612481"/>
    <w:rsid w:val="00613456"/>
    <w:rsid w:val="0061346A"/>
    <w:rsid w:val="006140DC"/>
    <w:rsid w:val="00614451"/>
    <w:rsid w:val="00620643"/>
    <w:rsid w:val="00620E0C"/>
    <w:rsid w:val="006228FF"/>
    <w:rsid w:val="00622AFE"/>
    <w:rsid w:val="00626A72"/>
    <w:rsid w:val="006315B9"/>
    <w:rsid w:val="006343BA"/>
    <w:rsid w:val="006361A0"/>
    <w:rsid w:val="00636E36"/>
    <w:rsid w:val="00640FC5"/>
    <w:rsid w:val="006410C1"/>
    <w:rsid w:val="00641455"/>
    <w:rsid w:val="0064220D"/>
    <w:rsid w:val="00644477"/>
    <w:rsid w:val="00645060"/>
    <w:rsid w:val="00645D90"/>
    <w:rsid w:val="006468D1"/>
    <w:rsid w:val="00650987"/>
    <w:rsid w:val="006523C4"/>
    <w:rsid w:val="0065265C"/>
    <w:rsid w:val="00652E11"/>
    <w:rsid w:val="0065334F"/>
    <w:rsid w:val="006533CF"/>
    <w:rsid w:val="00655207"/>
    <w:rsid w:val="00655F65"/>
    <w:rsid w:val="00661067"/>
    <w:rsid w:val="00661116"/>
    <w:rsid w:val="00661315"/>
    <w:rsid w:val="00661367"/>
    <w:rsid w:val="00662B2E"/>
    <w:rsid w:val="00662F93"/>
    <w:rsid w:val="00663F58"/>
    <w:rsid w:val="00665D91"/>
    <w:rsid w:val="00671E55"/>
    <w:rsid w:val="00672151"/>
    <w:rsid w:val="00672F44"/>
    <w:rsid w:val="00673713"/>
    <w:rsid w:val="00674865"/>
    <w:rsid w:val="0068093F"/>
    <w:rsid w:val="00682F98"/>
    <w:rsid w:val="0068344A"/>
    <w:rsid w:val="006875E8"/>
    <w:rsid w:val="00687E49"/>
    <w:rsid w:val="00694A64"/>
    <w:rsid w:val="00694B7E"/>
    <w:rsid w:val="006A12D9"/>
    <w:rsid w:val="006A387E"/>
    <w:rsid w:val="006A4A8E"/>
    <w:rsid w:val="006A4EAF"/>
    <w:rsid w:val="006A602C"/>
    <w:rsid w:val="006A6F78"/>
    <w:rsid w:val="006A73E2"/>
    <w:rsid w:val="006B033A"/>
    <w:rsid w:val="006B1B7E"/>
    <w:rsid w:val="006B1C95"/>
    <w:rsid w:val="006B2B8B"/>
    <w:rsid w:val="006B4E75"/>
    <w:rsid w:val="006B6964"/>
    <w:rsid w:val="006B69C8"/>
    <w:rsid w:val="006B7471"/>
    <w:rsid w:val="006B7ADD"/>
    <w:rsid w:val="006C10E4"/>
    <w:rsid w:val="006C163E"/>
    <w:rsid w:val="006C1D43"/>
    <w:rsid w:val="006C4882"/>
    <w:rsid w:val="006C66B6"/>
    <w:rsid w:val="006D06C2"/>
    <w:rsid w:val="006D0A40"/>
    <w:rsid w:val="006D315A"/>
    <w:rsid w:val="006D46E7"/>
    <w:rsid w:val="006D56E6"/>
    <w:rsid w:val="006D575C"/>
    <w:rsid w:val="006D6264"/>
    <w:rsid w:val="006D6A22"/>
    <w:rsid w:val="006D78D1"/>
    <w:rsid w:val="006E0811"/>
    <w:rsid w:val="006E1409"/>
    <w:rsid w:val="006E4583"/>
    <w:rsid w:val="006E45C9"/>
    <w:rsid w:val="006F3B99"/>
    <w:rsid w:val="006F5169"/>
    <w:rsid w:val="006F591F"/>
    <w:rsid w:val="006F5F30"/>
    <w:rsid w:val="006F67E6"/>
    <w:rsid w:val="0070552E"/>
    <w:rsid w:val="00706815"/>
    <w:rsid w:val="00707AC8"/>
    <w:rsid w:val="007120CB"/>
    <w:rsid w:val="007121D5"/>
    <w:rsid w:val="007141C4"/>
    <w:rsid w:val="007162D2"/>
    <w:rsid w:val="00716DB0"/>
    <w:rsid w:val="007217EC"/>
    <w:rsid w:val="0072234D"/>
    <w:rsid w:val="00723A8B"/>
    <w:rsid w:val="0072402D"/>
    <w:rsid w:val="00724570"/>
    <w:rsid w:val="00725DA8"/>
    <w:rsid w:val="00725EC0"/>
    <w:rsid w:val="007273BA"/>
    <w:rsid w:val="00727505"/>
    <w:rsid w:val="00727562"/>
    <w:rsid w:val="00731347"/>
    <w:rsid w:val="007320AF"/>
    <w:rsid w:val="00735390"/>
    <w:rsid w:val="0074150D"/>
    <w:rsid w:val="00742720"/>
    <w:rsid w:val="00743070"/>
    <w:rsid w:val="00744556"/>
    <w:rsid w:val="007447A6"/>
    <w:rsid w:val="00747C6F"/>
    <w:rsid w:val="0075118D"/>
    <w:rsid w:val="0075341E"/>
    <w:rsid w:val="00755C9B"/>
    <w:rsid w:val="007562D2"/>
    <w:rsid w:val="007563CC"/>
    <w:rsid w:val="007566DF"/>
    <w:rsid w:val="00757D22"/>
    <w:rsid w:val="00764F52"/>
    <w:rsid w:val="00765992"/>
    <w:rsid w:val="00775D9F"/>
    <w:rsid w:val="007762CC"/>
    <w:rsid w:val="00776E3C"/>
    <w:rsid w:val="007770B7"/>
    <w:rsid w:val="0077737F"/>
    <w:rsid w:val="00782732"/>
    <w:rsid w:val="007845AB"/>
    <w:rsid w:val="00785F9F"/>
    <w:rsid w:val="00786157"/>
    <w:rsid w:val="007864EC"/>
    <w:rsid w:val="00786D3F"/>
    <w:rsid w:val="00787458"/>
    <w:rsid w:val="0079120A"/>
    <w:rsid w:val="0079253F"/>
    <w:rsid w:val="00795CE1"/>
    <w:rsid w:val="00795FC3"/>
    <w:rsid w:val="007A2EC1"/>
    <w:rsid w:val="007A51F2"/>
    <w:rsid w:val="007A5E6B"/>
    <w:rsid w:val="007A78C3"/>
    <w:rsid w:val="007B172A"/>
    <w:rsid w:val="007B429E"/>
    <w:rsid w:val="007C030C"/>
    <w:rsid w:val="007C0AC9"/>
    <w:rsid w:val="007C1322"/>
    <w:rsid w:val="007C15B9"/>
    <w:rsid w:val="007C1CF6"/>
    <w:rsid w:val="007C2436"/>
    <w:rsid w:val="007C37C3"/>
    <w:rsid w:val="007C5207"/>
    <w:rsid w:val="007C666C"/>
    <w:rsid w:val="007C6DE9"/>
    <w:rsid w:val="007D075A"/>
    <w:rsid w:val="007D1BDF"/>
    <w:rsid w:val="007D32C7"/>
    <w:rsid w:val="007D566E"/>
    <w:rsid w:val="007D59A0"/>
    <w:rsid w:val="007D6FC2"/>
    <w:rsid w:val="007E2C54"/>
    <w:rsid w:val="007E3008"/>
    <w:rsid w:val="007E3099"/>
    <w:rsid w:val="007E4DEC"/>
    <w:rsid w:val="007E6074"/>
    <w:rsid w:val="007E654B"/>
    <w:rsid w:val="007E7C8F"/>
    <w:rsid w:val="007F1A6B"/>
    <w:rsid w:val="007F2CCC"/>
    <w:rsid w:val="007F60C3"/>
    <w:rsid w:val="007F7C30"/>
    <w:rsid w:val="007F7F87"/>
    <w:rsid w:val="00802367"/>
    <w:rsid w:val="0080373D"/>
    <w:rsid w:val="00803830"/>
    <w:rsid w:val="00804ED3"/>
    <w:rsid w:val="008076CE"/>
    <w:rsid w:val="008114A2"/>
    <w:rsid w:val="0081635C"/>
    <w:rsid w:val="0082133F"/>
    <w:rsid w:val="0082181E"/>
    <w:rsid w:val="008231BC"/>
    <w:rsid w:val="00824253"/>
    <w:rsid w:val="008243D1"/>
    <w:rsid w:val="00827AAA"/>
    <w:rsid w:val="00827CC2"/>
    <w:rsid w:val="008329C8"/>
    <w:rsid w:val="00832EBF"/>
    <w:rsid w:val="00833F56"/>
    <w:rsid w:val="00834B9B"/>
    <w:rsid w:val="008375C4"/>
    <w:rsid w:val="008405B8"/>
    <w:rsid w:val="008413E1"/>
    <w:rsid w:val="008417E8"/>
    <w:rsid w:val="008424C9"/>
    <w:rsid w:val="00843053"/>
    <w:rsid w:val="008433A9"/>
    <w:rsid w:val="00843A68"/>
    <w:rsid w:val="008469E7"/>
    <w:rsid w:val="0084702B"/>
    <w:rsid w:val="00850952"/>
    <w:rsid w:val="008522DF"/>
    <w:rsid w:val="00852CAE"/>
    <w:rsid w:val="00852D16"/>
    <w:rsid w:val="00853640"/>
    <w:rsid w:val="00854302"/>
    <w:rsid w:val="00860257"/>
    <w:rsid w:val="0086289F"/>
    <w:rsid w:val="00862E6B"/>
    <w:rsid w:val="00863B1F"/>
    <w:rsid w:val="00866D29"/>
    <w:rsid w:val="00867429"/>
    <w:rsid w:val="00871183"/>
    <w:rsid w:val="0088010B"/>
    <w:rsid w:val="00880577"/>
    <w:rsid w:val="00880A42"/>
    <w:rsid w:val="008818F9"/>
    <w:rsid w:val="00884185"/>
    <w:rsid w:val="00884E62"/>
    <w:rsid w:val="00884FC9"/>
    <w:rsid w:val="00886300"/>
    <w:rsid w:val="008867AA"/>
    <w:rsid w:val="00886E54"/>
    <w:rsid w:val="00887314"/>
    <w:rsid w:val="0088750A"/>
    <w:rsid w:val="00887E8D"/>
    <w:rsid w:val="00892FFC"/>
    <w:rsid w:val="00893414"/>
    <w:rsid w:val="008A1310"/>
    <w:rsid w:val="008A250E"/>
    <w:rsid w:val="008A2598"/>
    <w:rsid w:val="008A4E2E"/>
    <w:rsid w:val="008A51D1"/>
    <w:rsid w:val="008A5396"/>
    <w:rsid w:val="008A79B8"/>
    <w:rsid w:val="008A7F19"/>
    <w:rsid w:val="008B0022"/>
    <w:rsid w:val="008B1D68"/>
    <w:rsid w:val="008B2C66"/>
    <w:rsid w:val="008B3AB9"/>
    <w:rsid w:val="008B61E8"/>
    <w:rsid w:val="008B6355"/>
    <w:rsid w:val="008B6E60"/>
    <w:rsid w:val="008B7556"/>
    <w:rsid w:val="008C08AB"/>
    <w:rsid w:val="008C260C"/>
    <w:rsid w:val="008C6C10"/>
    <w:rsid w:val="008C6CC4"/>
    <w:rsid w:val="008C7326"/>
    <w:rsid w:val="008D0355"/>
    <w:rsid w:val="008D0E0C"/>
    <w:rsid w:val="008D32FC"/>
    <w:rsid w:val="008D3C73"/>
    <w:rsid w:val="008D5783"/>
    <w:rsid w:val="008D6457"/>
    <w:rsid w:val="008D6EFF"/>
    <w:rsid w:val="008E132A"/>
    <w:rsid w:val="008E1EAD"/>
    <w:rsid w:val="008E2513"/>
    <w:rsid w:val="008E34A6"/>
    <w:rsid w:val="008E3EC4"/>
    <w:rsid w:val="008E4DDB"/>
    <w:rsid w:val="008E58A2"/>
    <w:rsid w:val="008E5BC7"/>
    <w:rsid w:val="008E6E4A"/>
    <w:rsid w:val="008E70D6"/>
    <w:rsid w:val="008F0C8D"/>
    <w:rsid w:val="008F0F98"/>
    <w:rsid w:val="008F2C4C"/>
    <w:rsid w:val="008F5967"/>
    <w:rsid w:val="00901B8C"/>
    <w:rsid w:val="0090325C"/>
    <w:rsid w:val="00903BC6"/>
    <w:rsid w:val="00904990"/>
    <w:rsid w:val="00914F78"/>
    <w:rsid w:val="00915869"/>
    <w:rsid w:val="009214DF"/>
    <w:rsid w:val="009221C1"/>
    <w:rsid w:val="00930A36"/>
    <w:rsid w:val="00931CF7"/>
    <w:rsid w:val="009342F3"/>
    <w:rsid w:val="00937383"/>
    <w:rsid w:val="00940CFD"/>
    <w:rsid w:val="0094677A"/>
    <w:rsid w:val="00946D58"/>
    <w:rsid w:val="00947CD6"/>
    <w:rsid w:val="00950439"/>
    <w:rsid w:val="00950F6B"/>
    <w:rsid w:val="00951E48"/>
    <w:rsid w:val="00952836"/>
    <w:rsid w:val="009605D7"/>
    <w:rsid w:val="0096119A"/>
    <w:rsid w:val="009652E8"/>
    <w:rsid w:val="00974AC7"/>
    <w:rsid w:val="00975590"/>
    <w:rsid w:val="0097597B"/>
    <w:rsid w:val="00976C1F"/>
    <w:rsid w:val="00977F51"/>
    <w:rsid w:val="00980132"/>
    <w:rsid w:val="00985858"/>
    <w:rsid w:val="00986553"/>
    <w:rsid w:val="009869A6"/>
    <w:rsid w:val="00987697"/>
    <w:rsid w:val="00990840"/>
    <w:rsid w:val="00992218"/>
    <w:rsid w:val="009925C2"/>
    <w:rsid w:val="00992D37"/>
    <w:rsid w:val="0099559E"/>
    <w:rsid w:val="00997B6B"/>
    <w:rsid w:val="009A2E05"/>
    <w:rsid w:val="009A2EB1"/>
    <w:rsid w:val="009A3251"/>
    <w:rsid w:val="009A3645"/>
    <w:rsid w:val="009A6BEA"/>
    <w:rsid w:val="009A74DD"/>
    <w:rsid w:val="009B0C11"/>
    <w:rsid w:val="009B0ED4"/>
    <w:rsid w:val="009B0FF5"/>
    <w:rsid w:val="009B141D"/>
    <w:rsid w:val="009B5018"/>
    <w:rsid w:val="009B7794"/>
    <w:rsid w:val="009C071A"/>
    <w:rsid w:val="009C0760"/>
    <w:rsid w:val="009C2426"/>
    <w:rsid w:val="009C6460"/>
    <w:rsid w:val="009C6BE8"/>
    <w:rsid w:val="009C6FF6"/>
    <w:rsid w:val="009C7F8F"/>
    <w:rsid w:val="009D1C75"/>
    <w:rsid w:val="009D4A98"/>
    <w:rsid w:val="009D76D9"/>
    <w:rsid w:val="009D76F0"/>
    <w:rsid w:val="009E233F"/>
    <w:rsid w:val="009E2E71"/>
    <w:rsid w:val="009E46C4"/>
    <w:rsid w:val="009E57BD"/>
    <w:rsid w:val="009E76BD"/>
    <w:rsid w:val="009E7814"/>
    <w:rsid w:val="009E7FB6"/>
    <w:rsid w:val="009F3148"/>
    <w:rsid w:val="009F3EB9"/>
    <w:rsid w:val="009F4256"/>
    <w:rsid w:val="009F4345"/>
    <w:rsid w:val="009F686A"/>
    <w:rsid w:val="00A01C60"/>
    <w:rsid w:val="00A0461B"/>
    <w:rsid w:val="00A04C71"/>
    <w:rsid w:val="00A05AFF"/>
    <w:rsid w:val="00A06366"/>
    <w:rsid w:val="00A0669B"/>
    <w:rsid w:val="00A07A6F"/>
    <w:rsid w:val="00A11961"/>
    <w:rsid w:val="00A1342B"/>
    <w:rsid w:val="00A16E9F"/>
    <w:rsid w:val="00A1738E"/>
    <w:rsid w:val="00A236BC"/>
    <w:rsid w:val="00A246DB"/>
    <w:rsid w:val="00A30F99"/>
    <w:rsid w:val="00A319DA"/>
    <w:rsid w:val="00A32A13"/>
    <w:rsid w:val="00A352D2"/>
    <w:rsid w:val="00A35717"/>
    <w:rsid w:val="00A360F1"/>
    <w:rsid w:val="00A366B2"/>
    <w:rsid w:val="00A37CF8"/>
    <w:rsid w:val="00A40A31"/>
    <w:rsid w:val="00A40A74"/>
    <w:rsid w:val="00A43903"/>
    <w:rsid w:val="00A44BDE"/>
    <w:rsid w:val="00A4632D"/>
    <w:rsid w:val="00A52620"/>
    <w:rsid w:val="00A54676"/>
    <w:rsid w:val="00A56CB4"/>
    <w:rsid w:val="00A57CF6"/>
    <w:rsid w:val="00A57D47"/>
    <w:rsid w:val="00A6037B"/>
    <w:rsid w:val="00A6085A"/>
    <w:rsid w:val="00A61925"/>
    <w:rsid w:val="00A62873"/>
    <w:rsid w:val="00A62DBC"/>
    <w:rsid w:val="00A736AD"/>
    <w:rsid w:val="00A737E7"/>
    <w:rsid w:val="00A73D92"/>
    <w:rsid w:val="00A776D9"/>
    <w:rsid w:val="00A80118"/>
    <w:rsid w:val="00A814BC"/>
    <w:rsid w:val="00A8457C"/>
    <w:rsid w:val="00A87F58"/>
    <w:rsid w:val="00A90D3F"/>
    <w:rsid w:val="00A91A64"/>
    <w:rsid w:val="00A9414C"/>
    <w:rsid w:val="00A94AE9"/>
    <w:rsid w:val="00A95A00"/>
    <w:rsid w:val="00A96D2B"/>
    <w:rsid w:val="00AA0DEF"/>
    <w:rsid w:val="00AA1439"/>
    <w:rsid w:val="00AA730F"/>
    <w:rsid w:val="00AB1876"/>
    <w:rsid w:val="00AB188B"/>
    <w:rsid w:val="00AB1A9B"/>
    <w:rsid w:val="00AB397E"/>
    <w:rsid w:val="00AB3F49"/>
    <w:rsid w:val="00AB7BFA"/>
    <w:rsid w:val="00AC0739"/>
    <w:rsid w:val="00AC15B7"/>
    <w:rsid w:val="00AC3B64"/>
    <w:rsid w:val="00AC3E9B"/>
    <w:rsid w:val="00AC49F6"/>
    <w:rsid w:val="00AC54E9"/>
    <w:rsid w:val="00AC7546"/>
    <w:rsid w:val="00AD08A4"/>
    <w:rsid w:val="00AE2E64"/>
    <w:rsid w:val="00AE6047"/>
    <w:rsid w:val="00AE6D0D"/>
    <w:rsid w:val="00AF1BEF"/>
    <w:rsid w:val="00AF242B"/>
    <w:rsid w:val="00AF341A"/>
    <w:rsid w:val="00AF3A91"/>
    <w:rsid w:val="00AF4ACB"/>
    <w:rsid w:val="00AF583B"/>
    <w:rsid w:val="00B003A3"/>
    <w:rsid w:val="00B028BC"/>
    <w:rsid w:val="00B02A7E"/>
    <w:rsid w:val="00B0660A"/>
    <w:rsid w:val="00B10998"/>
    <w:rsid w:val="00B10C37"/>
    <w:rsid w:val="00B1248E"/>
    <w:rsid w:val="00B13AB3"/>
    <w:rsid w:val="00B151E3"/>
    <w:rsid w:val="00B20930"/>
    <w:rsid w:val="00B20CB1"/>
    <w:rsid w:val="00B21B76"/>
    <w:rsid w:val="00B224B5"/>
    <w:rsid w:val="00B24F2B"/>
    <w:rsid w:val="00B32FCE"/>
    <w:rsid w:val="00B33DC4"/>
    <w:rsid w:val="00B347F0"/>
    <w:rsid w:val="00B34F2D"/>
    <w:rsid w:val="00B36A36"/>
    <w:rsid w:val="00B372D0"/>
    <w:rsid w:val="00B378FB"/>
    <w:rsid w:val="00B41159"/>
    <w:rsid w:val="00B42157"/>
    <w:rsid w:val="00B4410A"/>
    <w:rsid w:val="00B451A1"/>
    <w:rsid w:val="00B459CC"/>
    <w:rsid w:val="00B46308"/>
    <w:rsid w:val="00B47208"/>
    <w:rsid w:val="00B50837"/>
    <w:rsid w:val="00B50E29"/>
    <w:rsid w:val="00B510BF"/>
    <w:rsid w:val="00B52AA0"/>
    <w:rsid w:val="00B53072"/>
    <w:rsid w:val="00B54F26"/>
    <w:rsid w:val="00B57BDA"/>
    <w:rsid w:val="00B61546"/>
    <w:rsid w:val="00B61A50"/>
    <w:rsid w:val="00B620F1"/>
    <w:rsid w:val="00B62139"/>
    <w:rsid w:val="00B64F9F"/>
    <w:rsid w:val="00B76C9D"/>
    <w:rsid w:val="00B80BB0"/>
    <w:rsid w:val="00B80D33"/>
    <w:rsid w:val="00B83447"/>
    <w:rsid w:val="00B840B5"/>
    <w:rsid w:val="00B87753"/>
    <w:rsid w:val="00B91E84"/>
    <w:rsid w:val="00B9249D"/>
    <w:rsid w:val="00B924A1"/>
    <w:rsid w:val="00B926BC"/>
    <w:rsid w:val="00B92E66"/>
    <w:rsid w:val="00B94CEA"/>
    <w:rsid w:val="00B95910"/>
    <w:rsid w:val="00B96942"/>
    <w:rsid w:val="00B971AB"/>
    <w:rsid w:val="00B977B4"/>
    <w:rsid w:val="00BA37C9"/>
    <w:rsid w:val="00BA4BFE"/>
    <w:rsid w:val="00BA56AB"/>
    <w:rsid w:val="00BA5A5C"/>
    <w:rsid w:val="00BA7055"/>
    <w:rsid w:val="00BA72A9"/>
    <w:rsid w:val="00BB0079"/>
    <w:rsid w:val="00BB0890"/>
    <w:rsid w:val="00BB1426"/>
    <w:rsid w:val="00BB6DBB"/>
    <w:rsid w:val="00BC0421"/>
    <w:rsid w:val="00BC1C5C"/>
    <w:rsid w:val="00BC204C"/>
    <w:rsid w:val="00BC2789"/>
    <w:rsid w:val="00BC3BAE"/>
    <w:rsid w:val="00BC5981"/>
    <w:rsid w:val="00BC69E2"/>
    <w:rsid w:val="00BD15E1"/>
    <w:rsid w:val="00BD2127"/>
    <w:rsid w:val="00BD23DC"/>
    <w:rsid w:val="00BD263D"/>
    <w:rsid w:val="00BD7241"/>
    <w:rsid w:val="00BE044F"/>
    <w:rsid w:val="00BE094D"/>
    <w:rsid w:val="00BE2EB8"/>
    <w:rsid w:val="00BE473E"/>
    <w:rsid w:val="00BE57C8"/>
    <w:rsid w:val="00BF0C77"/>
    <w:rsid w:val="00BF2EEA"/>
    <w:rsid w:val="00BF7073"/>
    <w:rsid w:val="00C0076F"/>
    <w:rsid w:val="00C01F67"/>
    <w:rsid w:val="00C03127"/>
    <w:rsid w:val="00C03AEE"/>
    <w:rsid w:val="00C06CAC"/>
    <w:rsid w:val="00C074C5"/>
    <w:rsid w:val="00C12AED"/>
    <w:rsid w:val="00C1557E"/>
    <w:rsid w:val="00C171C2"/>
    <w:rsid w:val="00C17460"/>
    <w:rsid w:val="00C20A81"/>
    <w:rsid w:val="00C20C27"/>
    <w:rsid w:val="00C20D0E"/>
    <w:rsid w:val="00C2339D"/>
    <w:rsid w:val="00C23FF4"/>
    <w:rsid w:val="00C24E43"/>
    <w:rsid w:val="00C27969"/>
    <w:rsid w:val="00C27AEB"/>
    <w:rsid w:val="00C31BD6"/>
    <w:rsid w:val="00C32AE7"/>
    <w:rsid w:val="00C332F2"/>
    <w:rsid w:val="00C33946"/>
    <w:rsid w:val="00C34BC9"/>
    <w:rsid w:val="00C3790F"/>
    <w:rsid w:val="00C40A82"/>
    <w:rsid w:val="00C40F66"/>
    <w:rsid w:val="00C4135C"/>
    <w:rsid w:val="00C433AD"/>
    <w:rsid w:val="00C43B77"/>
    <w:rsid w:val="00C47CFE"/>
    <w:rsid w:val="00C509B1"/>
    <w:rsid w:val="00C51C1A"/>
    <w:rsid w:val="00C53EF0"/>
    <w:rsid w:val="00C62F53"/>
    <w:rsid w:val="00C642BC"/>
    <w:rsid w:val="00C655FA"/>
    <w:rsid w:val="00C66246"/>
    <w:rsid w:val="00C6661E"/>
    <w:rsid w:val="00C67B2F"/>
    <w:rsid w:val="00C70A07"/>
    <w:rsid w:val="00C71E0D"/>
    <w:rsid w:val="00C73165"/>
    <w:rsid w:val="00C76252"/>
    <w:rsid w:val="00C80EB1"/>
    <w:rsid w:val="00C8129B"/>
    <w:rsid w:val="00C81900"/>
    <w:rsid w:val="00C82091"/>
    <w:rsid w:val="00C83AD8"/>
    <w:rsid w:val="00C85026"/>
    <w:rsid w:val="00C861C0"/>
    <w:rsid w:val="00C924F2"/>
    <w:rsid w:val="00C94CD5"/>
    <w:rsid w:val="00C965F9"/>
    <w:rsid w:val="00C96E2D"/>
    <w:rsid w:val="00C97575"/>
    <w:rsid w:val="00C976D7"/>
    <w:rsid w:val="00CA0D2B"/>
    <w:rsid w:val="00CA1F90"/>
    <w:rsid w:val="00CA3C32"/>
    <w:rsid w:val="00CA7F63"/>
    <w:rsid w:val="00CB1AA3"/>
    <w:rsid w:val="00CB2908"/>
    <w:rsid w:val="00CB66A9"/>
    <w:rsid w:val="00CB701D"/>
    <w:rsid w:val="00CC1F12"/>
    <w:rsid w:val="00CC2F95"/>
    <w:rsid w:val="00CC3A5E"/>
    <w:rsid w:val="00CC77E9"/>
    <w:rsid w:val="00CC7957"/>
    <w:rsid w:val="00CD06C4"/>
    <w:rsid w:val="00CD0A3B"/>
    <w:rsid w:val="00CD1467"/>
    <w:rsid w:val="00CD23AA"/>
    <w:rsid w:val="00CD415E"/>
    <w:rsid w:val="00CD47B8"/>
    <w:rsid w:val="00CD5F8B"/>
    <w:rsid w:val="00CE0083"/>
    <w:rsid w:val="00CE0E3A"/>
    <w:rsid w:val="00CE0ED3"/>
    <w:rsid w:val="00CE2E39"/>
    <w:rsid w:val="00CE3181"/>
    <w:rsid w:val="00CE5031"/>
    <w:rsid w:val="00CE57AA"/>
    <w:rsid w:val="00CE58DA"/>
    <w:rsid w:val="00CE5DD8"/>
    <w:rsid w:val="00CE6E1F"/>
    <w:rsid w:val="00CE7A9A"/>
    <w:rsid w:val="00CF0492"/>
    <w:rsid w:val="00CF131C"/>
    <w:rsid w:val="00CF2AA7"/>
    <w:rsid w:val="00CF3976"/>
    <w:rsid w:val="00CF6CA7"/>
    <w:rsid w:val="00CF75A3"/>
    <w:rsid w:val="00CF7C78"/>
    <w:rsid w:val="00D011DC"/>
    <w:rsid w:val="00D0256D"/>
    <w:rsid w:val="00D04D7B"/>
    <w:rsid w:val="00D0616F"/>
    <w:rsid w:val="00D079E4"/>
    <w:rsid w:val="00D12959"/>
    <w:rsid w:val="00D14FC5"/>
    <w:rsid w:val="00D170F4"/>
    <w:rsid w:val="00D201AD"/>
    <w:rsid w:val="00D20552"/>
    <w:rsid w:val="00D21FCA"/>
    <w:rsid w:val="00D27117"/>
    <w:rsid w:val="00D30B10"/>
    <w:rsid w:val="00D30ECE"/>
    <w:rsid w:val="00D311C3"/>
    <w:rsid w:val="00D33117"/>
    <w:rsid w:val="00D3693A"/>
    <w:rsid w:val="00D374F3"/>
    <w:rsid w:val="00D43F3E"/>
    <w:rsid w:val="00D45645"/>
    <w:rsid w:val="00D46EDD"/>
    <w:rsid w:val="00D47CD3"/>
    <w:rsid w:val="00D51471"/>
    <w:rsid w:val="00D52B03"/>
    <w:rsid w:val="00D537C5"/>
    <w:rsid w:val="00D5383B"/>
    <w:rsid w:val="00D56955"/>
    <w:rsid w:val="00D570E1"/>
    <w:rsid w:val="00D612F6"/>
    <w:rsid w:val="00D622EC"/>
    <w:rsid w:val="00D633FC"/>
    <w:rsid w:val="00D63E87"/>
    <w:rsid w:val="00D640C4"/>
    <w:rsid w:val="00D73BF3"/>
    <w:rsid w:val="00D74833"/>
    <w:rsid w:val="00D749C8"/>
    <w:rsid w:val="00D76625"/>
    <w:rsid w:val="00D76B26"/>
    <w:rsid w:val="00D801A9"/>
    <w:rsid w:val="00D80C34"/>
    <w:rsid w:val="00D80E17"/>
    <w:rsid w:val="00D81800"/>
    <w:rsid w:val="00D90811"/>
    <w:rsid w:val="00D90DDE"/>
    <w:rsid w:val="00D96456"/>
    <w:rsid w:val="00DA11C7"/>
    <w:rsid w:val="00DA1E60"/>
    <w:rsid w:val="00DA2264"/>
    <w:rsid w:val="00DA3751"/>
    <w:rsid w:val="00DA3A2A"/>
    <w:rsid w:val="00DA4847"/>
    <w:rsid w:val="00DA5302"/>
    <w:rsid w:val="00DA7A23"/>
    <w:rsid w:val="00DB26D5"/>
    <w:rsid w:val="00DB2C9B"/>
    <w:rsid w:val="00DB33BB"/>
    <w:rsid w:val="00DB38E2"/>
    <w:rsid w:val="00DB3933"/>
    <w:rsid w:val="00DB3B6F"/>
    <w:rsid w:val="00DB5F6B"/>
    <w:rsid w:val="00DC0F84"/>
    <w:rsid w:val="00DC1B13"/>
    <w:rsid w:val="00DC2E7E"/>
    <w:rsid w:val="00DC3E39"/>
    <w:rsid w:val="00DC6FE4"/>
    <w:rsid w:val="00DC71A9"/>
    <w:rsid w:val="00DC73E1"/>
    <w:rsid w:val="00DD273C"/>
    <w:rsid w:val="00DD3414"/>
    <w:rsid w:val="00DD34FC"/>
    <w:rsid w:val="00DD675F"/>
    <w:rsid w:val="00DD6B95"/>
    <w:rsid w:val="00DD7A7B"/>
    <w:rsid w:val="00DD7E46"/>
    <w:rsid w:val="00DE0425"/>
    <w:rsid w:val="00DE0B0F"/>
    <w:rsid w:val="00DE1602"/>
    <w:rsid w:val="00DE361C"/>
    <w:rsid w:val="00DE3EAC"/>
    <w:rsid w:val="00DE561E"/>
    <w:rsid w:val="00DE59A6"/>
    <w:rsid w:val="00DF1E47"/>
    <w:rsid w:val="00DF1FAC"/>
    <w:rsid w:val="00DF26B9"/>
    <w:rsid w:val="00DF3750"/>
    <w:rsid w:val="00DF532D"/>
    <w:rsid w:val="00DF550C"/>
    <w:rsid w:val="00E01516"/>
    <w:rsid w:val="00E01B27"/>
    <w:rsid w:val="00E020EB"/>
    <w:rsid w:val="00E04718"/>
    <w:rsid w:val="00E11236"/>
    <w:rsid w:val="00E1133A"/>
    <w:rsid w:val="00E11F74"/>
    <w:rsid w:val="00E12051"/>
    <w:rsid w:val="00E12AD5"/>
    <w:rsid w:val="00E13CE6"/>
    <w:rsid w:val="00E15D27"/>
    <w:rsid w:val="00E16310"/>
    <w:rsid w:val="00E16715"/>
    <w:rsid w:val="00E1782E"/>
    <w:rsid w:val="00E17BBE"/>
    <w:rsid w:val="00E17D20"/>
    <w:rsid w:val="00E2017C"/>
    <w:rsid w:val="00E21A49"/>
    <w:rsid w:val="00E23E62"/>
    <w:rsid w:val="00E2439E"/>
    <w:rsid w:val="00E30000"/>
    <w:rsid w:val="00E302CD"/>
    <w:rsid w:val="00E315F7"/>
    <w:rsid w:val="00E34411"/>
    <w:rsid w:val="00E35848"/>
    <w:rsid w:val="00E36096"/>
    <w:rsid w:val="00E4027D"/>
    <w:rsid w:val="00E41353"/>
    <w:rsid w:val="00E43EBE"/>
    <w:rsid w:val="00E44F94"/>
    <w:rsid w:val="00E45E34"/>
    <w:rsid w:val="00E4692D"/>
    <w:rsid w:val="00E46D15"/>
    <w:rsid w:val="00E47729"/>
    <w:rsid w:val="00E5327D"/>
    <w:rsid w:val="00E5379F"/>
    <w:rsid w:val="00E5398C"/>
    <w:rsid w:val="00E53D0A"/>
    <w:rsid w:val="00E5523B"/>
    <w:rsid w:val="00E5748D"/>
    <w:rsid w:val="00E72A45"/>
    <w:rsid w:val="00E7342C"/>
    <w:rsid w:val="00E742D6"/>
    <w:rsid w:val="00E74631"/>
    <w:rsid w:val="00E75F4C"/>
    <w:rsid w:val="00E7720F"/>
    <w:rsid w:val="00E8027D"/>
    <w:rsid w:val="00E807AB"/>
    <w:rsid w:val="00E84066"/>
    <w:rsid w:val="00E84FE5"/>
    <w:rsid w:val="00E85E4D"/>
    <w:rsid w:val="00E86004"/>
    <w:rsid w:val="00E86A8E"/>
    <w:rsid w:val="00E86E4E"/>
    <w:rsid w:val="00E871FE"/>
    <w:rsid w:val="00E87AD9"/>
    <w:rsid w:val="00E9136A"/>
    <w:rsid w:val="00E92309"/>
    <w:rsid w:val="00E92858"/>
    <w:rsid w:val="00E92B21"/>
    <w:rsid w:val="00E93D9E"/>
    <w:rsid w:val="00E93EBA"/>
    <w:rsid w:val="00E93EF3"/>
    <w:rsid w:val="00E93F47"/>
    <w:rsid w:val="00E957B7"/>
    <w:rsid w:val="00E95F7D"/>
    <w:rsid w:val="00E969EB"/>
    <w:rsid w:val="00E9723E"/>
    <w:rsid w:val="00EA1269"/>
    <w:rsid w:val="00EA1370"/>
    <w:rsid w:val="00EA2008"/>
    <w:rsid w:val="00EA2C84"/>
    <w:rsid w:val="00EA3D92"/>
    <w:rsid w:val="00EA5062"/>
    <w:rsid w:val="00EA51CF"/>
    <w:rsid w:val="00EA560C"/>
    <w:rsid w:val="00EB1E9D"/>
    <w:rsid w:val="00EB2819"/>
    <w:rsid w:val="00EB3A30"/>
    <w:rsid w:val="00EB3A4E"/>
    <w:rsid w:val="00EB5B22"/>
    <w:rsid w:val="00EB6105"/>
    <w:rsid w:val="00EC15DA"/>
    <w:rsid w:val="00EC1E67"/>
    <w:rsid w:val="00EC2FEC"/>
    <w:rsid w:val="00EC4435"/>
    <w:rsid w:val="00EC484C"/>
    <w:rsid w:val="00EC49AC"/>
    <w:rsid w:val="00EC5E2B"/>
    <w:rsid w:val="00EC78F1"/>
    <w:rsid w:val="00ED1E5F"/>
    <w:rsid w:val="00ED22C0"/>
    <w:rsid w:val="00ED2421"/>
    <w:rsid w:val="00ED24B7"/>
    <w:rsid w:val="00ED5021"/>
    <w:rsid w:val="00ED51CF"/>
    <w:rsid w:val="00ED5B1F"/>
    <w:rsid w:val="00ED729F"/>
    <w:rsid w:val="00EE1730"/>
    <w:rsid w:val="00EE1F04"/>
    <w:rsid w:val="00EE39D2"/>
    <w:rsid w:val="00EE52DC"/>
    <w:rsid w:val="00EF19DF"/>
    <w:rsid w:val="00EF39DE"/>
    <w:rsid w:val="00EF50C8"/>
    <w:rsid w:val="00F01657"/>
    <w:rsid w:val="00F01F33"/>
    <w:rsid w:val="00F04C7B"/>
    <w:rsid w:val="00F12EA3"/>
    <w:rsid w:val="00F145DC"/>
    <w:rsid w:val="00F14986"/>
    <w:rsid w:val="00F166E7"/>
    <w:rsid w:val="00F16D74"/>
    <w:rsid w:val="00F16FA3"/>
    <w:rsid w:val="00F2286B"/>
    <w:rsid w:val="00F22A61"/>
    <w:rsid w:val="00F244F0"/>
    <w:rsid w:val="00F25E0D"/>
    <w:rsid w:val="00F262F9"/>
    <w:rsid w:val="00F26A94"/>
    <w:rsid w:val="00F30EC5"/>
    <w:rsid w:val="00F31320"/>
    <w:rsid w:val="00F326B2"/>
    <w:rsid w:val="00F335CA"/>
    <w:rsid w:val="00F35CFF"/>
    <w:rsid w:val="00F36ED8"/>
    <w:rsid w:val="00F37218"/>
    <w:rsid w:val="00F372FE"/>
    <w:rsid w:val="00F405BB"/>
    <w:rsid w:val="00F40DB5"/>
    <w:rsid w:val="00F431C5"/>
    <w:rsid w:val="00F44264"/>
    <w:rsid w:val="00F45AB9"/>
    <w:rsid w:val="00F501E4"/>
    <w:rsid w:val="00F524A0"/>
    <w:rsid w:val="00F535BC"/>
    <w:rsid w:val="00F55184"/>
    <w:rsid w:val="00F610BC"/>
    <w:rsid w:val="00F61508"/>
    <w:rsid w:val="00F64E06"/>
    <w:rsid w:val="00F655FE"/>
    <w:rsid w:val="00F65AC2"/>
    <w:rsid w:val="00F65F48"/>
    <w:rsid w:val="00F80097"/>
    <w:rsid w:val="00F80B7A"/>
    <w:rsid w:val="00F81506"/>
    <w:rsid w:val="00F828AD"/>
    <w:rsid w:val="00F834B8"/>
    <w:rsid w:val="00F83FF0"/>
    <w:rsid w:val="00F849EE"/>
    <w:rsid w:val="00F84F16"/>
    <w:rsid w:val="00F85976"/>
    <w:rsid w:val="00F93968"/>
    <w:rsid w:val="00F93C9B"/>
    <w:rsid w:val="00F95211"/>
    <w:rsid w:val="00FA0945"/>
    <w:rsid w:val="00FA0CAB"/>
    <w:rsid w:val="00FA2A8F"/>
    <w:rsid w:val="00FA36FD"/>
    <w:rsid w:val="00FA4378"/>
    <w:rsid w:val="00FA46C9"/>
    <w:rsid w:val="00FA566B"/>
    <w:rsid w:val="00FB046A"/>
    <w:rsid w:val="00FB04F6"/>
    <w:rsid w:val="00FB22A0"/>
    <w:rsid w:val="00FB3D5F"/>
    <w:rsid w:val="00FB3F3A"/>
    <w:rsid w:val="00FB4236"/>
    <w:rsid w:val="00FB758B"/>
    <w:rsid w:val="00FC0384"/>
    <w:rsid w:val="00FC27DA"/>
    <w:rsid w:val="00FC39FD"/>
    <w:rsid w:val="00FC4CC9"/>
    <w:rsid w:val="00FC54B5"/>
    <w:rsid w:val="00FC58FF"/>
    <w:rsid w:val="00FC5B23"/>
    <w:rsid w:val="00FC6137"/>
    <w:rsid w:val="00FD0B6C"/>
    <w:rsid w:val="00FD24A5"/>
    <w:rsid w:val="00FD3336"/>
    <w:rsid w:val="00FD402B"/>
    <w:rsid w:val="00FD49F8"/>
    <w:rsid w:val="00FD4AB6"/>
    <w:rsid w:val="00FD4EEA"/>
    <w:rsid w:val="00FD7ADD"/>
    <w:rsid w:val="00FE1502"/>
    <w:rsid w:val="00FE1BFE"/>
    <w:rsid w:val="00FE3A89"/>
    <w:rsid w:val="00FE559A"/>
    <w:rsid w:val="00FE678B"/>
    <w:rsid w:val="00FE7AA3"/>
    <w:rsid w:val="00FE7DE6"/>
    <w:rsid w:val="00FF1A7E"/>
    <w:rsid w:val="00FF285D"/>
    <w:rsid w:val="00FF2899"/>
    <w:rsid w:val="00FF2F08"/>
    <w:rsid w:val="00FF31F5"/>
    <w:rsid w:val="00FF3C93"/>
    <w:rsid w:val="00FF7E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04915"/>
  <w15:chartTrackingRefBased/>
  <w15:docId w15:val="{2747E4B8-D658-4A67-80A5-CDC0798F4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964"/>
  </w:style>
  <w:style w:type="paragraph" w:styleId="Heading1">
    <w:name w:val="heading 1"/>
    <w:basedOn w:val="Normal"/>
    <w:next w:val="Normal"/>
    <w:link w:val="Heading1Char"/>
    <w:uiPriority w:val="9"/>
    <w:qFormat/>
    <w:rsid w:val="003570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70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459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A7F1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05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57051"/>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E12AD5"/>
    <w:pPr>
      <w:spacing w:after="0" w:line="240" w:lineRule="auto"/>
    </w:pPr>
    <w:rPr>
      <w:lang w:val="en-US" w:eastAsia="en-US"/>
    </w:rPr>
  </w:style>
  <w:style w:type="character" w:customStyle="1" w:styleId="NoSpacingChar">
    <w:name w:val="No Spacing Char"/>
    <w:basedOn w:val="DefaultParagraphFont"/>
    <w:link w:val="NoSpacing"/>
    <w:uiPriority w:val="1"/>
    <w:rsid w:val="00E12AD5"/>
    <w:rPr>
      <w:lang w:val="en-US" w:eastAsia="en-US"/>
    </w:rPr>
  </w:style>
  <w:style w:type="paragraph" w:styleId="TOCHeading">
    <w:name w:val="TOC Heading"/>
    <w:basedOn w:val="Heading1"/>
    <w:next w:val="Normal"/>
    <w:uiPriority w:val="39"/>
    <w:unhideWhenUsed/>
    <w:qFormat/>
    <w:rsid w:val="00E12AD5"/>
    <w:pPr>
      <w:outlineLvl w:val="9"/>
    </w:pPr>
    <w:rPr>
      <w:lang w:val="en-US" w:eastAsia="en-US"/>
    </w:rPr>
  </w:style>
  <w:style w:type="paragraph" w:styleId="TOC1">
    <w:name w:val="toc 1"/>
    <w:basedOn w:val="Normal"/>
    <w:next w:val="Normal"/>
    <w:autoRedefine/>
    <w:uiPriority w:val="39"/>
    <w:unhideWhenUsed/>
    <w:rsid w:val="00E12AD5"/>
    <w:pPr>
      <w:spacing w:after="100"/>
    </w:pPr>
  </w:style>
  <w:style w:type="paragraph" w:styleId="TOC2">
    <w:name w:val="toc 2"/>
    <w:basedOn w:val="Normal"/>
    <w:next w:val="Normal"/>
    <w:autoRedefine/>
    <w:uiPriority w:val="39"/>
    <w:unhideWhenUsed/>
    <w:rsid w:val="00E12AD5"/>
    <w:pPr>
      <w:spacing w:after="100"/>
      <w:ind w:left="220"/>
    </w:pPr>
  </w:style>
  <w:style w:type="character" w:styleId="Hyperlink">
    <w:name w:val="Hyperlink"/>
    <w:basedOn w:val="DefaultParagraphFont"/>
    <w:uiPriority w:val="99"/>
    <w:unhideWhenUsed/>
    <w:rsid w:val="00E12AD5"/>
    <w:rPr>
      <w:color w:val="0563C1" w:themeColor="hyperlink"/>
      <w:u w:val="single"/>
    </w:rPr>
  </w:style>
  <w:style w:type="paragraph" w:styleId="Header">
    <w:name w:val="header"/>
    <w:basedOn w:val="Normal"/>
    <w:link w:val="HeaderChar"/>
    <w:uiPriority w:val="99"/>
    <w:unhideWhenUsed/>
    <w:rsid w:val="003E2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103"/>
  </w:style>
  <w:style w:type="paragraph" w:styleId="Footer">
    <w:name w:val="footer"/>
    <w:basedOn w:val="Normal"/>
    <w:link w:val="FooterChar"/>
    <w:uiPriority w:val="99"/>
    <w:unhideWhenUsed/>
    <w:rsid w:val="003E2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103"/>
  </w:style>
  <w:style w:type="paragraph" w:styleId="ListParagraph">
    <w:name w:val="List Paragraph"/>
    <w:basedOn w:val="Normal"/>
    <w:uiPriority w:val="34"/>
    <w:qFormat/>
    <w:rsid w:val="006D575C"/>
    <w:pPr>
      <w:ind w:left="720"/>
      <w:contextualSpacing/>
    </w:pPr>
  </w:style>
  <w:style w:type="character" w:styleId="UnresolvedMention">
    <w:name w:val="Unresolved Mention"/>
    <w:basedOn w:val="DefaultParagraphFont"/>
    <w:uiPriority w:val="99"/>
    <w:semiHidden/>
    <w:unhideWhenUsed/>
    <w:rsid w:val="00B33DC4"/>
    <w:rPr>
      <w:color w:val="605E5C"/>
      <w:shd w:val="clear" w:color="auto" w:fill="E1DFDD"/>
    </w:rPr>
  </w:style>
  <w:style w:type="character" w:customStyle="1" w:styleId="Heading3Char">
    <w:name w:val="Heading 3 Char"/>
    <w:basedOn w:val="DefaultParagraphFont"/>
    <w:link w:val="Heading3"/>
    <w:uiPriority w:val="9"/>
    <w:rsid w:val="0024591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A7F19"/>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B20CB1"/>
    <w:pPr>
      <w:spacing w:after="100"/>
      <w:ind w:left="440"/>
    </w:pPr>
  </w:style>
  <w:style w:type="character" w:customStyle="1" w:styleId="normaltextrun">
    <w:name w:val="normaltextrun"/>
    <w:basedOn w:val="DefaultParagraphFont"/>
    <w:rsid w:val="00A737E7"/>
  </w:style>
  <w:style w:type="character" w:customStyle="1" w:styleId="eop">
    <w:name w:val="eop"/>
    <w:basedOn w:val="DefaultParagraphFont"/>
    <w:rsid w:val="00A737E7"/>
  </w:style>
  <w:style w:type="character" w:styleId="FollowedHyperlink">
    <w:name w:val="FollowedHyperlink"/>
    <w:basedOn w:val="DefaultParagraphFont"/>
    <w:uiPriority w:val="99"/>
    <w:semiHidden/>
    <w:unhideWhenUsed/>
    <w:rsid w:val="00AA0D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6558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5559af79dcabde73bdf70d1fcced0d0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0fa0171f5340cf4e19166488e485c333"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AutoKeyPoints" minOccurs="0"/>
                <xsd:element ref="ns3:MediaServiceKeyPoints"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CD4E00-44B0-419A-91AB-BB16C29BC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A3E2ED-B730-409F-A558-1389A044535C}">
  <ds:schemaRefs>
    <ds:schemaRef ds:uri="http://schemas.openxmlformats.org/officeDocument/2006/bibliography"/>
  </ds:schemaRefs>
</ds:datastoreItem>
</file>

<file path=customXml/itemProps4.xml><?xml version="1.0" encoding="utf-8"?>
<ds:datastoreItem xmlns:ds="http://schemas.openxmlformats.org/officeDocument/2006/customXml" ds:itemID="{6AF1DB52-88CA-485C-96F1-F982D4C8576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0D18D0C9-9DDB-4283-B3B3-AE534BE0E9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5807</Words>
  <Characters>33106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Plan A at Marks and Spencer- Does it deliver on CRM?</vt:lpstr>
    </vt:vector>
  </TitlesOfParts>
  <Company/>
  <LinksUpToDate>false</LinksUpToDate>
  <CharactersWithSpaces>38836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A at Marks and Spencer- Does it deliver on CRM?</dc:title>
  <dc:subject>Understanding and Engaging in the Customer Experience. 19 March 2021.</dc:subject>
  <dc:creator>MArks and Spencer Marketing Research department</dc:creator>
  <cp:keywords/>
  <dc:description/>
  <cp:lastModifiedBy>Gareth Lewis</cp:lastModifiedBy>
  <cp:revision>7</cp:revision>
  <dcterms:created xsi:type="dcterms:W3CDTF">2021-03-19T02:25:00Z</dcterms:created>
  <dcterms:modified xsi:type="dcterms:W3CDTF">2021-03-19T02:31:00Z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