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DD7E2" w14:textId="7100D080" w:rsidR="00985446" w:rsidRPr="00985446" w:rsidRDefault="00985446" w:rsidP="00985446">
      <w:pPr>
        <w:rPr>
          <w:b/>
          <w:bCs/>
        </w:rPr>
      </w:pPr>
      <w:r w:rsidRPr="00985446">
        <w:rPr>
          <w:rFonts w:ascii="Segoe UI Emoji" w:hAnsi="Segoe UI Emoji" w:cs="Segoe UI Emoji"/>
          <w:b/>
          <w:bCs/>
        </w:rPr>
        <w:t>📄</w:t>
      </w:r>
      <w:r w:rsidRPr="00985446">
        <w:rPr>
          <w:b/>
          <w:bCs/>
        </w:rPr>
        <w:t xml:space="preserve"> ORGANISATIONAL CULTURE REPORT – BRITISH AIRWAYS</w:t>
      </w:r>
    </w:p>
    <w:p w14:paraId="15EFF4BC" w14:textId="1E7079E5" w:rsidR="00985446" w:rsidRDefault="00985446" w:rsidP="00A641B9">
      <w:r w:rsidRPr="00985446">
        <w:rPr>
          <w:b/>
          <w:bCs/>
        </w:rPr>
        <w:t>Student Name/ID:</w:t>
      </w:r>
      <w:r w:rsidRPr="00985446">
        <w:t xml:space="preserve"> Dariush Nezamalmolki – 2407310</w:t>
      </w:r>
      <w:r w:rsidRPr="00985446">
        <w:br/>
      </w:r>
      <w:r w:rsidRPr="00985446">
        <w:rPr>
          <w:b/>
          <w:bCs/>
        </w:rPr>
        <w:t>Module</w:t>
      </w:r>
      <w:r w:rsidR="00776879">
        <w:rPr>
          <w:b/>
          <w:bCs/>
        </w:rPr>
        <w:t xml:space="preserve"> code</w:t>
      </w:r>
      <w:r w:rsidRPr="00985446">
        <w:rPr>
          <w:b/>
          <w:bCs/>
        </w:rPr>
        <w:t>:</w:t>
      </w:r>
      <w:r w:rsidRPr="00985446">
        <w:t xml:space="preserve"> LCLM 5005</w:t>
      </w:r>
      <w:r w:rsidRPr="00985446">
        <w:br/>
      </w:r>
      <w:r w:rsidRPr="00985446">
        <w:rPr>
          <w:b/>
          <w:bCs/>
        </w:rPr>
        <w:t>Title:</w:t>
      </w:r>
      <w:r w:rsidRPr="00985446">
        <w:t xml:space="preserve"> Organisational Culture Analysis – British Airways</w:t>
      </w:r>
    </w:p>
    <w:p w14:paraId="0E53DE06" w14:textId="3ECFA928" w:rsidR="00A93E75" w:rsidRDefault="00A93E75" w:rsidP="00A641B9">
      <w:r w:rsidRPr="00A93E75">
        <w:rPr>
          <w:b/>
          <w:bCs/>
        </w:rPr>
        <w:t>Lecturer</w:t>
      </w:r>
      <w:r>
        <w:t>: Ibrahim</w:t>
      </w:r>
    </w:p>
    <w:p w14:paraId="18E6CCEE" w14:textId="77777777" w:rsidR="00A641B9" w:rsidRPr="00985446" w:rsidRDefault="00A641B9" w:rsidP="00A641B9"/>
    <w:p w14:paraId="318C9EE6" w14:textId="77777777" w:rsidR="00985446" w:rsidRPr="00985446" w:rsidRDefault="00B95645" w:rsidP="00985446">
      <w:r>
        <w:pict w14:anchorId="556B6BD9">
          <v:rect id="_x0000_i1025" style="width:0;height:1.5pt" o:hralign="center" o:hrstd="t" o:hr="t" fillcolor="#a0a0a0" stroked="f"/>
        </w:pict>
      </w:r>
    </w:p>
    <w:p w14:paraId="78E946C4" w14:textId="165AA793" w:rsidR="0363F252" w:rsidRDefault="0363F252" w:rsidP="7FAE15D1">
      <w:pPr>
        <w:pStyle w:val="Heading2"/>
        <w:spacing w:before="299" w:after="299"/>
        <w:rPr>
          <w:rFonts w:ascii="Calibri" w:eastAsia="Calibri" w:hAnsi="Calibri" w:cs="Calibri"/>
          <w:b/>
          <w:bCs/>
        </w:rPr>
      </w:pPr>
      <w:r w:rsidRPr="7FAE15D1">
        <w:rPr>
          <w:rFonts w:ascii="Calibri" w:eastAsia="Calibri" w:hAnsi="Calibri" w:cs="Calibri"/>
          <w:b/>
          <w:bCs/>
        </w:rPr>
        <w:t>Overview</w:t>
      </w:r>
    </w:p>
    <w:p w14:paraId="78B4310F" w14:textId="5CE98F3C" w:rsidR="0363F252" w:rsidRDefault="0363F252" w:rsidP="71ABD971">
      <w:pPr>
        <w:spacing w:before="240" w:after="240"/>
      </w:pPr>
      <w:r w:rsidRPr="71ABD971">
        <w:rPr>
          <w:rFonts w:ascii="Calibri" w:eastAsia="Calibri" w:hAnsi="Calibri" w:cs="Calibri"/>
        </w:rPr>
        <w:t>British Airways (BA) is one of the UK's largest and most recognised full-service airlines and operates as part of the International Airlines Group (IAG). As a global airline, it works in a highly competitive and heavily regulated industry where organisational culture plays an important role in maintaining safety, operational efficiency, and long-term success. Organisational culture refers to the shared values, beliefs, and behaviours that influence the way people work and interact within an organisation (Mullins and Christy, 2016). At British Airways, culture extends beyond everyday workplace behaviour; it also supports the airline's ability to remain competitive, deliver high-quality customer service, and achieve its strategic objectives.</w:t>
      </w:r>
    </w:p>
    <w:p w14:paraId="3A9B1F29" w14:textId="63619D66" w:rsidR="0363F252" w:rsidRDefault="0363F252" w:rsidP="71ABD971">
      <w:pPr>
        <w:spacing w:before="240" w:after="240"/>
      </w:pPr>
      <w:r w:rsidRPr="71ABD971">
        <w:rPr>
          <w:rFonts w:ascii="Calibri" w:eastAsia="Calibri" w:hAnsi="Calibri" w:cs="Calibri"/>
        </w:rPr>
        <w:t>Over the years, British Airways' organisational culture has developed in response to major changes, including its history as the UK's national flag carrier, its privatisation, international expansion, and increasing competition from low-cost airlines. These developments have helped create a culture centred on professionalism, operational discipline, safety, and customer service. In the aviation industry, these values are particularly important because mistakes can have serious financial, reputational, and safety implications. Schein (2010) explains that organisational culture exists at three levels: artefacts, espoused values, and underlying assumptions. At British Airways, visible features such as staff uniforms, formal communication processes, and strict operating procedures demonstrate the organisation's deeper commitment to consistency, safety, and standardisation.</w:t>
      </w:r>
    </w:p>
    <w:p w14:paraId="28C77180" w14:textId="6B00BE61" w:rsidR="0363F252" w:rsidRDefault="0363F252" w:rsidP="71ABD971">
      <w:pPr>
        <w:spacing w:before="240" w:after="240"/>
      </w:pPr>
      <w:r w:rsidRPr="71ABD971">
        <w:rPr>
          <w:rFonts w:ascii="Calibri" w:eastAsia="Calibri" w:hAnsi="Calibri" w:cs="Calibri"/>
        </w:rPr>
        <w:t>Despite these shared values, British Airways does not have a single, uniform culture. Instead, different departments have developed their own subcultures based on their specific responsibilities. Flight operations, engineering, cabin crew, and corporate management often have different priorities, communication styles, and approaches to decision-making. For example, operational teams place greater emphasis on safety, regulatory compliance, and following procedures, whereas commercial departments are generally more focused on improving customer experience, increasing efficiency, and achieving financial performance. While these differences can encourage specialised expertise, they can also create communication challenges and conflicting priorities across the organisation.</w:t>
      </w:r>
    </w:p>
    <w:p w14:paraId="070BAC37" w14:textId="29C75FB1" w:rsidR="0363F252" w:rsidRDefault="0363F252" w:rsidP="71ABD971">
      <w:pPr>
        <w:spacing w:before="240" w:after="240"/>
      </w:pPr>
      <w:r w:rsidRPr="71ABD971">
        <w:rPr>
          <w:rFonts w:ascii="Calibri" w:eastAsia="Calibri" w:hAnsi="Calibri" w:cs="Calibri"/>
        </w:rPr>
        <w:t>The airline's culture is also shaped by external factors, including technological developments, changing regulations, environmental concerns, and intense competition within the global aviation market. Advances in digital technology and the continued growth of low-cost airlines have increased the pressure on British Airways to become more innovative while maintaining the high standards expected of a premium airline. Hofstede et al. (2010) argue that organisations with high levels of uncertainty avoidance tend to depend heavily on formal rules and procedures. This characteristic is evident within British Airways, where structured processes help maintain safety and reliability but may also reduce organisational flexibility and slow responses to change.</w:t>
      </w:r>
    </w:p>
    <w:p w14:paraId="4312BA6C" w14:textId="6E10A68A" w:rsidR="71ABD971" w:rsidRDefault="0363F252" w:rsidP="7FAE15D1">
      <w:pPr>
        <w:spacing w:before="240" w:after="240"/>
      </w:pPr>
      <w:r w:rsidRPr="7FAE15D1">
        <w:rPr>
          <w:rFonts w:ascii="Calibri" w:eastAsia="Calibri" w:hAnsi="Calibri" w:cs="Calibri"/>
        </w:rPr>
        <w:t>Overall, British Airways demonstrates a complex organisational culture built around strong leadership, high safety standards, and a premium service reputation. These cultural strengths contribute to operational consistency and reinforce the airline's brand image. However, they can also present challenges, particularly when the organisation needs to adapt quickly, encourage innovation, or empower employees to make decisions. This report critically examines these issues and evaluates how organisational culture influences the structure, decision-making, adaptability, and overall performance of British Airways.</w:t>
      </w:r>
    </w:p>
    <w:p w14:paraId="435E9614" w14:textId="77777777" w:rsidR="009E50D6" w:rsidRDefault="009E50D6" w:rsidP="00862FD5">
      <w:pPr>
        <w:rPr>
          <w:b/>
          <w:bCs/>
        </w:rPr>
      </w:pPr>
    </w:p>
    <w:p w14:paraId="63A29E78" w14:textId="6944AE36" w:rsidR="4C1A2CA1" w:rsidRDefault="4C1A2CA1" w:rsidP="7FAE15D1">
      <w:pPr>
        <w:pStyle w:val="Heading1"/>
        <w:spacing w:before="322" w:after="322"/>
        <w:rPr>
          <w:rFonts w:ascii="Calibri" w:eastAsia="Calibri" w:hAnsi="Calibri" w:cs="Calibri"/>
          <w:b/>
          <w:bCs/>
          <w:sz w:val="32"/>
          <w:szCs w:val="32"/>
        </w:rPr>
      </w:pPr>
      <w:r w:rsidRPr="7FAE15D1">
        <w:rPr>
          <w:rFonts w:ascii="Calibri" w:eastAsia="Calibri" w:hAnsi="Calibri" w:cs="Calibri"/>
          <w:b/>
          <w:bCs/>
          <w:sz w:val="32"/>
          <w:szCs w:val="32"/>
        </w:rPr>
        <w:t>1. Introduction</w:t>
      </w:r>
    </w:p>
    <w:p w14:paraId="73E6F12C" w14:textId="354AA560" w:rsidR="4C1A2CA1" w:rsidRDefault="4C1A2CA1" w:rsidP="7FAE15D1">
      <w:pPr>
        <w:spacing w:before="240" w:after="240"/>
      </w:pPr>
      <w:r w:rsidRPr="7FAE15D1">
        <w:rPr>
          <w:rFonts w:ascii="Calibri" w:eastAsia="Calibri" w:hAnsi="Calibri" w:cs="Calibri"/>
        </w:rPr>
        <w:t>Organisational culture plays an important role in shaping how organisations operate and achieve their objectives. It influences the way employees communicate, make decisions, respond to challenges, and work towards shared goals. Mullins and Christy (2016) describe organisational culture as "how things are done around here", emphasising that it is reflected in everyday behaviours and working practices. Similarly, Schein (2010) argues that culture goes beyond visible behaviours, as it is also shaped by the underlying values and assumptions that guide employees' actions and influence organisational decision-making.</w:t>
      </w:r>
    </w:p>
    <w:p w14:paraId="0E195645" w14:textId="742369B4" w:rsidR="4C1A2CA1" w:rsidRDefault="4C1A2CA1" w:rsidP="7FAE15D1">
      <w:pPr>
        <w:spacing w:before="240" w:after="240"/>
      </w:pPr>
      <w:r w:rsidRPr="7FAE15D1">
        <w:rPr>
          <w:rFonts w:ascii="Calibri" w:eastAsia="Calibri" w:hAnsi="Calibri" w:cs="Calibri"/>
        </w:rPr>
        <w:t>The importance of organisational culture is particularly evident in the aviation industry. Airlines operate in an environment where safety, regulatory compliance, customer expectations, and operational efficiency must all be balanced. At the same time, they face constant pressure from technological developments, sustainability targets, and growing competition within the global market (IATA, 2023; British Airways, 2024). As organisations such as British Airways employ people from a wide range of cultural and professional backgrounds, creating a shared organisational culture helps promote consistency while supporting collaboration across different parts of the business. Hofstede et al. (2010) suggest that organisations operating internationally must recognise cultural differences while developing common values that unite employees around shared objectives.</w:t>
      </w:r>
    </w:p>
    <w:p w14:paraId="15ECEBC7" w14:textId="6AEF0F77" w:rsidR="4C1A2CA1" w:rsidRDefault="4C1A2CA1" w:rsidP="7FAE15D1">
      <w:pPr>
        <w:spacing w:before="240" w:after="240"/>
      </w:pPr>
      <w:r w:rsidRPr="7FAE15D1">
        <w:rPr>
          <w:rFonts w:ascii="Calibri" w:eastAsia="Calibri" w:hAnsi="Calibri" w:cs="Calibri"/>
        </w:rPr>
        <w:t>This report explores the organisational culture of British Airways (BA), one of the UK's leading full-service airlines. It examines how the airline's culture influences its organisational structure and decision-making, using established theories to support the analysis. The report also considers how British Airways' culture has adapted to external challenges, including technological change, environmental expectations, and increased market competition. Finally, it evaluates whether the organisation's culture strengthens or limits its overall performance and presents practical recommendations for future improvement.</w:t>
      </w:r>
    </w:p>
    <w:p w14:paraId="3974DA47" w14:textId="14DB6AC7" w:rsidR="7FAE15D1" w:rsidRDefault="7FAE15D1" w:rsidP="7FAE15D1">
      <w:pPr>
        <w:rPr>
          <w:b/>
          <w:bCs/>
        </w:rPr>
      </w:pPr>
    </w:p>
    <w:p w14:paraId="38F1888E" w14:textId="5D4E98A6" w:rsidR="001D3454" w:rsidRPr="00985446" w:rsidRDefault="001D3454" w:rsidP="00985446">
      <w:r>
        <w:rPr>
          <w:noProof/>
        </w:rPr>
        <w:drawing>
          <wp:inline distT="0" distB="0" distL="0" distR="0" wp14:anchorId="6683A32F" wp14:editId="2069DB99">
            <wp:extent cx="5731510" cy="3797935"/>
            <wp:effectExtent l="0" t="0" r="2540" b="0"/>
            <wp:docPr id="81881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15510" name="Picture 818815510"/>
                    <pic:cNvPicPr/>
                  </pic:nvPicPr>
                  <pic:blipFill>
                    <a:blip r:embed="rId8">
                      <a:extLst>
                        <a:ext uri="{28A0092B-C50C-407E-A947-70E740481C1C}">
                          <a14:useLocalDpi xmlns:a14="http://schemas.microsoft.com/office/drawing/2010/main" val="0"/>
                        </a:ext>
                      </a:extLst>
                    </a:blip>
                    <a:stretch>
                      <a:fillRect/>
                    </a:stretch>
                  </pic:blipFill>
                  <pic:spPr>
                    <a:xfrm>
                      <a:off x="0" y="0"/>
                      <a:ext cx="5731510" cy="3797935"/>
                    </a:xfrm>
                    <a:prstGeom prst="rect">
                      <a:avLst/>
                    </a:prstGeom>
                  </pic:spPr>
                </pic:pic>
              </a:graphicData>
            </a:graphic>
          </wp:inline>
        </w:drawing>
      </w:r>
    </w:p>
    <w:p w14:paraId="24214EBD" w14:textId="214137B9" w:rsidR="6980BB31" w:rsidRDefault="6980BB31" w:rsidP="7FAE15D1">
      <w:pPr>
        <w:pStyle w:val="Heading1"/>
        <w:spacing w:before="322" w:after="322"/>
        <w:rPr>
          <w:rFonts w:ascii="Calibri" w:eastAsia="Calibri" w:hAnsi="Calibri" w:cs="Calibri"/>
          <w:b/>
          <w:bCs/>
          <w:sz w:val="28"/>
          <w:szCs w:val="28"/>
        </w:rPr>
      </w:pPr>
      <w:r w:rsidRPr="7FAE15D1">
        <w:rPr>
          <w:rFonts w:ascii="Calibri" w:eastAsia="Calibri" w:hAnsi="Calibri" w:cs="Calibri"/>
          <w:b/>
          <w:bCs/>
          <w:sz w:val="28"/>
          <w:szCs w:val="28"/>
        </w:rPr>
        <w:t>2. Influence of Organisational Culture on Structure and Decision-Making</w:t>
      </w:r>
    </w:p>
    <w:p w14:paraId="64545002" w14:textId="005AAB94" w:rsidR="6980BB31" w:rsidRDefault="6980BB3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2.1 Organisational Context of British Airways</w:t>
      </w:r>
    </w:p>
    <w:p w14:paraId="1D124FA1" w14:textId="4B015F32" w:rsidR="6980BB31" w:rsidRDefault="6980BB31" w:rsidP="7FAE15D1">
      <w:pPr>
        <w:spacing w:before="240" w:after="240"/>
      </w:pPr>
      <w:r w:rsidRPr="7FAE15D1">
        <w:rPr>
          <w:rFonts w:ascii="Calibri" w:eastAsia="Calibri" w:hAnsi="Calibri" w:cs="Calibri"/>
        </w:rPr>
        <w:t>British Airways operates in one of the world's most highly regulated industries, where safety and compliance are fundamental to everyday operations. As part of International Airlines Group (IAG), the airline must comply with strict aviation regulations, international safety standards, and operational procedures. These external requirements have shaped an organisational culture that places a strong emphasis on professionalism, accountability, and operational discipline.</w:t>
      </w:r>
    </w:p>
    <w:p w14:paraId="548737F7" w14:textId="3760BB76" w:rsidR="6980BB31" w:rsidRDefault="6980BB31" w:rsidP="7FAE15D1">
      <w:pPr>
        <w:spacing w:before="240" w:after="240"/>
      </w:pPr>
      <w:r w:rsidRPr="7FAE15D1">
        <w:rPr>
          <w:rFonts w:ascii="Calibri" w:eastAsia="Calibri" w:hAnsi="Calibri" w:cs="Calibri"/>
        </w:rPr>
        <w:t>Over time, British Airways has developed a culture centred on several core values:</w:t>
      </w:r>
    </w:p>
    <w:p w14:paraId="46253DB7" w14:textId="4327BC78" w:rsidR="6980BB31" w:rsidRDefault="6980BB31" w:rsidP="7FAE15D1">
      <w:pPr>
        <w:pStyle w:val="ListParagraph"/>
        <w:numPr>
          <w:ilvl w:val="0"/>
          <w:numId w:val="33"/>
        </w:numPr>
        <w:spacing w:after="0"/>
        <w:rPr>
          <w:rFonts w:ascii="Calibri" w:eastAsia="Calibri" w:hAnsi="Calibri" w:cs="Calibri"/>
        </w:rPr>
      </w:pPr>
      <w:r w:rsidRPr="7FAE15D1">
        <w:rPr>
          <w:rFonts w:ascii="Calibri" w:eastAsia="Calibri" w:hAnsi="Calibri" w:cs="Calibri"/>
        </w:rPr>
        <w:t>Safety and risk management</w:t>
      </w:r>
    </w:p>
    <w:p w14:paraId="41E986BE" w14:textId="6E2389C9" w:rsidR="6980BB31" w:rsidRDefault="6980BB31" w:rsidP="7FAE15D1">
      <w:pPr>
        <w:pStyle w:val="ListParagraph"/>
        <w:numPr>
          <w:ilvl w:val="0"/>
          <w:numId w:val="33"/>
        </w:numPr>
        <w:spacing w:after="0"/>
        <w:rPr>
          <w:rFonts w:ascii="Calibri" w:eastAsia="Calibri" w:hAnsi="Calibri" w:cs="Calibri"/>
        </w:rPr>
      </w:pPr>
      <w:r w:rsidRPr="7FAE15D1">
        <w:rPr>
          <w:rFonts w:ascii="Calibri" w:eastAsia="Calibri" w:hAnsi="Calibri" w:cs="Calibri"/>
        </w:rPr>
        <w:t>Professionalism and accountability</w:t>
      </w:r>
    </w:p>
    <w:p w14:paraId="5E75AFED" w14:textId="32C91CD7" w:rsidR="6980BB31" w:rsidRDefault="6980BB31" w:rsidP="7FAE15D1">
      <w:pPr>
        <w:pStyle w:val="ListParagraph"/>
        <w:numPr>
          <w:ilvl w:val="0"/>
          <w:numId w:val="33"/>
        </w:numPr>
        <w:spacing w:after="0"/>
        <w:rPr>
          <w:rFonts w:ascii="Calibri" w:eastAsia="Calibri" w:hAnsi="Calibri" w:cs="Calibri"/>
        </w:rPr>
      </w:pPr>
      <w:r w:rsidRPr="7FAE15D1">
        <w:rPr>
          <w:rFonts w:ascii="Calibri" w:eastAsia="Calibri" w:hAnsi="Calibri" w:cs="Calibri"/>
        </w:rPr>
        <w:t>Operational reliability</w:t>
      </w:r>
    </w:p>
    <w:p w14:paraId="154FA8A5" w14:textId="57DA5225" w:rsidR="6980BB31" w:rsidRDefault="6980BB31" w:rsidP="7FAE15D1">
      <w:pPr>
        <w:pStyle w:val="ListParagraph"/>
        <w:numPr>
          <w:ilvl w:val="0"/>
          <w:numId w:val="33"/>
        </w:numPr>
        <w:spacing w:after="0"/>
        <w:rPr>
          <w:rFonts w:ascii="Calibri" w:eastAsia="Calibri" w:hAnsi="Calibri" w:cs="Calibri"/>
        </w:rPr>
      </w:pPr>
      <w:r w:rsidRPr="7FAE15D1">
        <w:rPr>
          <w:rFonts w:ascii="Calibri" w:eastAsia="Calibri" w:hAnsi="Calibri" w:cs="Calibri"/>
        </w:rPr>
        <w:t>Premium customer service</w:t>
      </w:r>
    </w:p>
    <w:p w14:paraId="234D5EDA" w14:textId="13FE2F3C" w:rsidR="6980BB31" w:rsidRDefault="6980BB31" w:rsidP="7FAE15D1">
      <w:pPr>
        <w:pStyle w:val="ListParagraph"/>
        <w:numPr>
          <w:ilvl w:val="0"/>
          <w:numId w:val="33"/>
        </w:numPr>
        <w:spacing w:after="0"/>
        <w:rPr>
          <w:rFonts w:ascii="Calibri" w:eastAsia="Calibri" w:hAnsi="Calibri" w:cs="Calibri"/>
        </w:rPr>
      </w:pPr>
      <w:r w:rsidRPr="7FAE15D1">
        <w:rPr>
          <w:rFonts w:ascii="Calibri" w:eastAsia="Calibri" w:hAnsi="Calibri" w:cs="Calibri"/>
        </w:rPr>
        <w:t>Compliance with aviation regulations</w:t>
      </w:r>
    </w:p>
    <w:p w14:paraId="60AEE649" w14:textId="1C7E41C4" w:rsidR="6980BB31" w:rsidRDefault="6980BB31" w:rsidP="7FAE15D1">
      <w:pPr>
        <w:spacing w:before="240" w:after="240"/>
      </w:pPr>
      <w:r w:rsidRPr="7FAE15D1">
        <w:rPr>
          <w:rFonts w:ascii="Calibri" w:eastAsia="Calibri" w:hAnsi="Calibri" w:cs="Calibri"/>
        </w:rPr>
        <w:t>These values influence both the organisational structure and the way decisions are made throughout the business (British Airways, 2024).</w:t>
      </w:r>
    </w:p>
    <w:p w14:paraId="2F782F04" w14:textId="4B1D50B1" w:rsidR="6980BB31" w:rsidRDefault="6980BB3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2.2 Impact on Organisational Structure</w:t>
      </w:r>
    </w:p>
    <w:p w14:paraId="4C27BE88" w14:textId="0083B76A" w:rsidR="6980BB31" w:rsidRDefault="6980BB31" w:rsidP="7FAE15D1">
      <w:pPr>
        <w:spacing w:before="240" w:after="240"/>
      </w:pPr>
      <w:r w:rsidRPr="7FAE15D1">
        <w:rPr>
          <w:rFonts w:ascii="Calibri" w:eastAsia="Calibri" w:hAnsi="Calibri" w:cs="Calibri"/>
        </w:rPr>
        <w:t>British Airways follows a functional hierarchical structure, with employees organised into specialist departments, including:</w:t>
      </w:r>
    </w:p>
    <w:p w14:paraId="3C9045CD" w14:textId="61BADBBD" w:rsidR="6980BB31" w:rsidRDefault="6980BB31" w:rsidP="7FAE15D1">
      <w:pPr>
        <w:pStyle w:val="ListParagraph"/>
        <w:numPr>
          <w:ilvl w:val="0"/>
          <w:numId w:val="32"/>
        </w:numPr>
        <w:spacing w:after="0"/>
        <w:rPr>
          <w:rFonts w:ascii="Calibri" w:eastAsia="Calibri" w:hAnsi="Calibri" w:cs="Calibri"/>
        </w:rPr>
      </w:pPr>
      <w:r w:rsidRPr="7FAE15D1">
        <w:rPr>
          <w:rFonts w:ascii="Calibri" w:eastAsia="Calibri" w:hAnsi="Calibri" w:cs="Calibri"/>
        </w:rPr>
        <w:t>Flight Operations</w:t>
      </w:r>
    </w:p>
    <w:p w14:paraId="2610C023" w14:textId="43506FFB" w:rsidR="6980BB31" w:rsidRDefault="6980BB31" w:rsidP="7FAE15D1">
      <w:pPr>
        <w:pStyle w:val="ListParagraph"/>
        <w:numPr>
          <w:ilvl w:val="0"/>
          <w:numId w:val="32"/>
        </w:numPr>
        <w:spacing w:after="0"/>
        <w:rPr>
          <w:rFonts w:ascii="Calibri" w:eastAsia="Calibri" w:hAnsi="Calibri" w:cs="Calibri"/>
        </w:rPr>
      </w:pPr>
      <w:r w:rsidRPr="7FAE15D1">
        <w:rPr>
          <w:rFonts w:ascii="Calibri" w:eastAsia="Calibri" w:hAnsi="Calibri" w:cs="Calibri"/>
        </w:rPr>
        <w:t>Engineering and Maintenance</w:t>
      </w:r>
    </w:p>
    <w:p w14:paraId="3DE19B72" w14:textId="3E84B9D8" w:rsidR="6980BB31" w:rsidRDefault="6980BB31" w:rsidP="7FAE15D1">
      <w:pPr>
        <w:pStyle w:val="ListParagraph"/>
        <w:numPr>
          <w:ilvl w:val="0"/>
          <w:numId w:val="32"/>
        </w:numPr>
        <w:spacing w:after="0"/>
        <w:rPr>
          <w:rFonts w:ascii="Calibri" w:eastAsia="Calibri" w:hAnsi="Calibri" w:cs="Calibri"/>
        </w:rPr>
      </w:pPr>
      <w:r w:rsidRPr="7FAE15D1">
        <w:rPr>
          <w:rFonts w:ascii="Calibri" w:eastAsia="Calibri" w:hAnsi="Calibri" w:cs="Calibri"/>
        </w:rPr>
        <w:t>Cabin Services</w:t>
      </w:r>
    </w:p>
    <w:p w14:paraId="27A0DA47" w14:textId="275C918A" w:rsidR="6980BB31" w:rsidRDefault="6980BB31" w:rsidP="7FAE15D1">
      <w:pPr>
        <w:pStyle w:val="ListParagraph"/>
        <w:numPr>
          <w:ilvl w:val="0"/>
          <w:numId w:val="32"/>
        </w:numPr>
        <w:spacing w:after="0"/>
        <w:rPr>
          <w:rFonts w:ascii="Calibri" w:eastAsia="Calibri" w:hAnsi="Calibri" w:cs="Calibri"/>
        </w:rPr>
      </w:pPr>
      <w:r w:rsidRPr="7FAE15D1">
        <w:rPr>
          <w:rFonts w:ascii="Calibri" w:eastAsia="Calibri" w:hAnsi="Calibri" w:cs="Calibri"/>
        </w:rPr>
        <w:t>Customer Experience</w:t>
      </w:r>
    </w:p>
    <w:p w14:paraId="1090FA98" w14:textId="2164B78B" w:rsidR="6980BB31" w:rsidRDefault="6980BB31" w:rsidP="7FAE15D1">
      <w:pPr>
        <w:pStyle w:val="ListParagraph"/>
        <w:numPr>
          <w:ilvl w:val="0"/>
          <w:numId w:val="32"/>
        </w:numPr>
        <w:spacing w:after="0"/>
        <w:rPr>
          <w:rFonts w:ascii="Calibri" w:eastAsia="Calibri" w:hAnsi="Calibri" w:cs="Calibri"/>
        </w:rPr>
      </w:pPr>
      <w:r w:rsidRPr="7FAE15D1">
        <w:rPr>
          <w:rFonts w:ascii="Calibri" w:eastAsia="Calibri" w:hAnsi="Calibri" w:cs="Calibri"/>
        </w:rPr>
        <w:t>Ground Operations</w:t>
      </w:r>
    </w:p>
    <w:p w14:paraId="382C71A0" w14:textId="4E9B5685" w:rsidR="6980BB31" w:rsidRDefault="6980BB31" w:rsidP="7FAE15D1">
      <w:pPr>
        <w:pStyle w:val="ListParagraph"/>
        <w:numPr>
          <w:ilvl w:val="0"/>
          <w:numId w:val="32"/>
        </w:numPr>
        <w:spacing w:after="0"/>
        <w:rPr>
          <w:rFonts w:ascii="Calibri" w:eastAsia="Calibri" w:hAnsi="Calibri" w:cs="Calibri"/>
        </w:rPr>
      </w:pPr>
      <w:r w:rsidRPr="7FAE15D1">
        <w:rPr>
          <w:rFonts w:ascii="Calibri" w:eastAsia="Calibri" w:hAnsi="Calibri" w:cs="Calibri"/>
        </w:rPr>
        <w:t>Corporate and Strategic Management</w:t>
      </w:r>
    </w:p>
    <w:p w14:paraId="70FCE440" w14:textId="4922F03E" w:rsidR="6980BB31" w:rsidRDefault="6980BB31" w:rsidP="7FAE15D1">
      <w:pPr>
        <w:spacing w:before="240" w:after="240"/>
      </w:pPr>
      <w:r w:rsidRPr="7FAE15D1">
        <w:rPr>
          <w:rFonts w:ascii="Calibri" w:eastAsia="Calibri" w:hAnsi="Calibri" w:cs="Calibri"/>
        </w:rPr>
        <w:t xml:space="preserve">This structure closely reflects </w:t>
      </w:r>
      <w:r w:rsidRPr="7FAE15D1">
        <w:rPr>
          <w:rFonts w:ascii="Calibri" w:eastAsia="Calibri" w:hAnsi="Calibri" w:cs="Calibri"/>
          <w:b/>
          <w:bCs/>
        </w:rPr>
        <w:t>Charles Handy's Role Culture</w:t>
      </w:r>
      <w:r w:rsidRPr="7FAE15D1">
        <w:rPr>
          <w:rFonts w:ascii="Calibri" w:eastAsia="Calibri" w:hAnsi="Calibri" w:cs="Calibri"/>
        </w:rPr>
        <w:t>, where authority is based on formal positions, clearly defined responsibilities, and established procedures (Handy, 1999). Such a structure is particularly suitable for organisations operating in safety-critical environments because it promotes consistency and reduces operational risk.</w:t>
      </w:r>
    </w:p>
    <w:p w14:paraId="564B045A" w14:textId="424519A8" w:rsidR="6980BB31" w:rsidRDefault="6980BB31" w:rsidP="7FAE15D1">
      <w:pPr>
        <w:spacing w:before="240" w:after="240"/>
      </w:pPr>
      <w:r w:rsidRPr="7FAE15D1">
        <w:rPr>
          <w:rFonts w:ascii="Calibri" w:eastAsia="Calibri" w:hAnsi="Calibri" w:cs="Calibri"/>
        </w:rPr>
        <w:t>Schein (2010) argues that organisational structures develop from shared assumptions rather than being created by chance. At British Airways, one of the strongest underlying assumptions is that safety must always take priority. This belief supports a hierarchical structure because clear reporting lines and supervision help ensure that procedures are followed consistently across the organisation.</w:t>
      </w:r>
    </w:p>
    <w:p w14:paraId="2BA63248" w14:textId="7DF8A596" w:rsidR="6980BB31" w:rsidRDefault="6980BB31" w:rsidP="7FAE15D1">
      <w:pPr>
        <w:spacing w:before="240" w:after="240"/>
      </w:pPr>
      <w:r w:rsidRPr="7FAE15D1">
        <w:rPr>
          <w:rFonts w:ascii="Calibri" w:eastAsia="Calibri" w:hAnsi="Calibri" w:cs="Calibri"/>
        </w:rPr>
        <w:t>However, this approach also has limitations. Communication often passes through several levels of management before action can be taken, which can slow decision-making. Compared with many low-cost airlines that operate with flatter structures, British Airways may find it more difficult to respond quickly to market changes or customer expectations.</w:t>
      </w:r>
    </w:p>
    <w:p w14:paraId="7C4BCEB1" w14:textId="2B5DA132" w:rsidR="6980BB31" w:rsidRDefault="6980BB3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2.3 Influence on Decision-Making</w:t>
      </w:r>
    </w:p>
    <w:p w14:paraId="2D9A10BF" w14:textId="5E89383D" w:rsidR="6980BB31" w:rsidRDefault="6980BB31" w:rsidP="7FAE15D1">
      <w:pPr>
        <w:spacing w:before="240" w:after="240"/>
      </w:pPr>
      <w:r w:rsidRPr="7FAE15D1">
        <w:rPr>
          <w:rFonts w:ascii="Calibri" w:eastAsia="Calibri" w:hAnsi="Calibri" w:cs="Calibri"/>
        </w:rPr>
        <w:t>British Airways generally adopts a centralised approach to decision-making. Strategic decisions are usually made by senior management, particularly in areas such as:</w:t>
      </w:r>
    </w:p>
    <w:p w14:paraId="5A05264E" w14:textId="09EB09CD" w:rsidR="6980BB31" w:rsidRDefault="6980BB31" w:rsidP="7FAE15D1">
      <w:pPr>
        <w:pStyle w:val="ListParagraph"/>
        <w:numPr>
          <w:ilvl w:val="0"/>
          <w:numId w:val="31"/>
        </w:numPr>
        <w:spacing w:after="0"/>
        <w:rPr>
          <w:rFonts w:ascii="Calibri" w:eastAsia="Calibri" w:hAnsi="Calibri" w:cs="Calibri"/>
        </w:rPr>
      </w:pPr>
      <w:r w:rsidRPr="7FAE15D1">
        <w:rPr>
          <w:rFonts w:ascii="Calibri" w:eastAsia="Calibri" w:hAnsi="Calibri" w:cs="Calibri"/>
        </w:rPr>
        <w:t>Route planning and network expansion</w:t>
      </w:r>
    </w:p>
    <w:p w14:paraId="788D28C0" w14:textId="422BC865" w:rsidR="6980BB31" w:rsidRDefault="6980BB31" w:rsidP="7FAE15D1">
      <w:pPr>
        <w:pStyle w:val="ListParagraph"/>
        <w:numPr>
          <w:ilvl w:val="0"/>
          <w:numId w:val="31"/>
        </w:numPr>
        <w:spacing w:after="0"/>
        <w:rPr>
          <w:rFonts w:ascii="Calibri" w:eastAsia="Calibri" w:hAnsi="Calibri" w:cs="Calibri"/>
        </w:rPr>
      </w:pPr>
      <w:r w:rsidRPr="7FAE15D1">
        <w:rPr>
          <w:rFonts w:ascii="Calibri" w:eastAsia="Calibri" w:hAnsi="Calibri" w:cs="Calibri"/>
        </w:rPr>
        <w:t>Fleet investment</w:t>
      </w:r>
    </w:p>
    <w:p w14:paraId="0B456000" w14:textId="10E5BE4E" w:rsidR="6980BB31" w:rsidRDefault="6980BB31" w:rsidP="7FAE15D1">
      <w:pPr>
        <w:pStyle w:val="ListParagraph"/>
        <w:numPr>
          <w:ilvl w:val="0"/>
          <w:numId w:val="31"/>
        </w:numPr>
        <w:spacing w:after="0"/>
        <w:rPr>
          <w:rFonts w:ascii="Calibri" w:eastAsia="Calibri" w:hAnsi="Calibri" w:cs="Calibri"/>
        </w:rPr>
      </w:pPr>
      <w:r w:rsidRPr="7FAE15D1">
        <w:rPr>
          <w:rFonts w:ascii="Calibri" w:eastAsia="Calibri" w:hAnsi="Calibri" w:cs="Calibri"/>
        </w:rPr>
        <w:t>Pricing strategy</w:t>
      </w:r>
    </w:p>
    <w:p w14:paraId="2053BDC3" w14:textId="7A5CAE88" w:rsidR="6980BB31" w:rsidRDefault="6980BB31" w:rsidP="7FAE15D1">
      <w:pPr>
        <w:pStyle w:val="ListParagraph"/>
        <w:numPr>
          <w:ilvl w:val="0"/>
          <w:numId w:val="31"/>
        </w:numPr>
        <w:spacing w:after="0"/>
        <w:rPr>
          <w:rFonts w:ascii="Calibri" w:eastAsia="Calibri" w:hAnsi="Calibri" w:cs="Calibri"/>
          <w:sz w:val="28"/>
          <w:szCs w:val="28"/>
        </w:rPr>
      </w:pPr>
      <w:r w:rsidRPr="7FAE15D1">
        <w:rPr>
          <w:rFonts w:ascii="Calibri" w:eastAsia="Calibri" w:hAnsi="Calibri" w:cs="Calibri"/>
        </w:rPr>
        <w:t>Digital transformation</w:t>
      </w:r>
    </w:p>
    <w:p w14:paraId="6DD27A8C" w14:textId="1A6F1870" w:rsidR="6980BB31" w:rsidRDefault="6980BB31" w:rsidP="7FAE15D1">
      <w:pPr>
        <w:pStyle w:val="ListParagraph"/>
        <w:numPr>
          <w:ilvl w:val="0"/>
          <w:numId w:val="31"/>
        </w:numPr>
        <w:spacing w:after="0"/>
        <w:rPr>
          <w:rFonts w:ascii="Calibri" w:eastAsia="Calibri" w:hAnsi="Calibri" w:cs="Calibri"/>
        </w:rPr>
      </w:pPr>
      <w:r w:rsidRPr="7FAE15D1">
        <w:rPr>
          <w:rFonts w:ascii="Calibri" w:eastAsia="Calibri" w:hAnsi="Calibri" w:cs="Calibri"/>
        </w:rPr>
        <w:t>Cost reduction initiatives</w:t>
      </w:r>
    </w:p>
    <w:p w14:paraId="1EF9265A" w14:textId="4AB32B96" w:rsidR="6980BB31" w:rsidRDefault="6980BB31" w:rsidP="7FAE15D1">
      <w:pPr>
        <w:pStyle w:val="ListParagraph"/>
        <w:numPr>
          <w:ilvl w:val="0"/>
          <w:numId w:val="31"/>
        </w:numPr>
        <w:spacing w:after="0"/>
        <w:rPr>
          <w:rFonts w:ascii="Calibri" w:eastAsia="Calibri" w:hAnsi="Calibri" w:cs="Calibri"/>
        </w:rPr>
      </w:pPr>
      <w:r w:rsidRPr="7FAE15D1">
        <w:rPr>
          <w:rFonts w:ascii="Calibri" w:eastAsia="Calibri" w:hAnsi="Calibri" w:cs="Calibri"/>
        </w:rPr>
        <w:t>Industrial relations</w:t>
      </w:r>
    </w:p>
    <w:p w14:paraId="7FF9E157" w14:textId="0257167A" w:rsidR="6980BB31" w:rsidRDefault="6980BB31" w:rsidP="7FAE15D1">
      <w:pPr>
        <w:spacing w:before="240" w:after="240"/>
      </w:pPr>
      <w:r w:rsidRPr="7FAE15D1">
        <w:rPr>
          <w:rFonts w:ascii="Calibri" w:eastAsia="Calibri" w:hAnsi="Calibri" w:cs="Calibri"/>
        </w:rPr>
        <w:t xml:space="preserve">This reflects Hofstede et al.'s (2010) concept of relatively high </w:t>
      </w:r>
      <w:r w:rsidRPr="7FAE15D1">
        <w:rPr>
          <w:rFonts w:ascii="Calibri" w:eastAsia="Calibri" w:hAnsi="Calibri" w:cs="Calibri"/>
          <w:b/>
          <w:bCs/>
        </w:rPr>
        <w:t>power distance</w:t>
      </w:r>
      <w:r w:rsidRPr="7FAE15D1">
        <w:rPr>
          <w:rFonts w:ascii="Calibri" w:eastAsia="Calibri" w:hAnsi="Calibri" w:cs="Calibri"/>
        </w:rPr>
        <w:t>, where authority is concentrated at senior levels and employees are expected to follow established procedures.</w:t>
      </w:r>
    </w:p>
    <w:p w14:paraId="0BA0DDA7" w14:textId="02051E90" w:rsidR="6980BB31" w:rsidRDefault="6980BB31" w:rsidP="7FAE15D1">
      <w:pPr>
        <w:spacing w:before="240" w:after="240"/>
      </w:pPr>
      <w:r w:rsidRPr="7FAE15D1">
        <w:rPr>
          <w:rFonts w:ascii="Calibri" w:eastAsia="Calibri" w:hAnsi="Calibri" w:cs="Calibri"/>
        </w:rPr>
        <w:t>This approach provides several organisational benefits, including:</w:t>
      </w:r>
    </w:p>
    <w:p w14:paraId="792778D2" w14:textId="7E1CFD2F" w:rsidR="6980BB31" w:rsidRDefault="6980BB31" w:rsidP="7FAE15D1">
      <w:pPr>
        <w:pStyle w:val="ListParagraph"/>
        <w:numPr>
          <w:ilvl w:val="0"/>
          <w:numId w:val="30"/>
        </w:numPr>
        <w:spacing w:after="0"/>
        <w:rPr>
          <w:rFonts w:ascii="Calibri" w:eastAsia="Calibri" w:hAnsi="Calibri" w:cs="Calibri"/>
        </w:rPr>
      </w:pPr>
      <w:r w:rsidRPr="7FAE15D1">
        <w:rPr>
          <w:rFonts w:ascii="Calibri" w:eastAsia="Calibri" w:hAnsi="Calibri" w:cs="Calibri"/>
        </w:rPr>
        <w:t>Consistent strategic direction</w:t>
      </w:r>
    </w:p>
    <w:p w14:paraId="2B8E29E5" w14:textId="3563F1D2" w:rsidR="6980BB31" w:rsidRDefault="6980BB31" w:rsidP="7FAE15D1">
      <w:pPr>
        <w:pStyle w:val="ListParagraph"/>
        <w:numPr>
          <w:ilvl w:val="0"/>
          <w:numId w:val="30"/>
        </w:numPr>
        <w:spacing w:after="0"/>
        <w:rPr>
          <w:rFonts w:ascii="Calibri" w:eastAsia="Calibri" w:hAnsi="Calibri" w:cs="Calibri"/>
        </w:rPr>
      </w:pPr>
      <w:r w:rsidRPr="7FAE15D1">
        <w:rPr>
          <w:rFonts w:ascii="Calibri" w:eastAsia="Calibri" w:hAnsi="Calibri" w:cs="Calibri"/>
        </w:rPr>
        <w:t>Strong regulatory compliance</w:t>
      </w:r>
    </w:p>
    <w:p w14:paraId="76FB44FB" w14:textId="07FA49E1" w:rsidR="6980BB31" w:rsidRDefault="6980BB31" w:rsidP="7FAE15D1">
      <w:pPr>
        <w:pStyle w:val="ListParagraph"/>
        <w:numPr>
          <w:ilvl w:val="0"/>
          <w:numId w:val="30"/>
        </w:numPr>
        <w:spacing w:after="0"/>
        <w:rPr>
          <w:rFonts w:ascii="Calibri" w:eastAsia="Calibri" w:hAnsi="Calibri" w:cs="Calibri"/>
        </w:rPr>
      </w:pPr>
      <w:r w:rsidRPr="7FAE15D1">
        <w:rPr>
          <w:rFonts w:ascii="Calibri" w:eastAsia="Calibri" w:hAnsi="Calibri" w:cs="Calibri"/>
        </w:rPr>
        <w:t>Improved risk management</w:t>
      </w:r>
    </w:p>
    <w:p w14:paraId="4B1D0F91" w14:textId="6473A40F" w:rsidR="6980BB31" w:rsidRDefault="6980BB31" w:rsidP="7FAE15D1">
      <w:pPr>
        <w:pStyle w:val="ListParagraph"/>
        <w:numPr>
          <w:ilvl w:val="0"/>
          <w:numId w:val="30"/>
        </w:numPr>
        <w:spacing w:after="0"/>
        <w:rPr>
          <w:rFonts w:ascii="Calibri" w:eastAsia="Calibri" w:hAnsi="Calibri" w:cs="Calibri"/>
        </w:rPr>
      </w:pPr>
      <w:r w:rsidRPr="7FAE15D1">
        <w:rPr>
          <w:rFonts w:ascii="Calibri" w:eastAsia="Calibri" w:hAnsi="Calibri" w:cs="Calibri"/>
        </w:rPr>
        <w:t>Protection of the British Airways brand</w:t>
      </w:r>
    </w:p>
    <w:p w14:paraId="1A8709B3" w14:textId="1B4D7539" w:rsidR="6980BB31" w:rsidRDefault="6980BB31" w:rsidP="7FAE15D1">
      <w:pPr>
        <w:spacing w:before="240" w:after="240"/>
      </w:pPr>
      <w:r w:rsidRPr="7FAE15D1">
        <w:rPr>
          <w:rFonts w:ascii="Calibri" w:eastAsia="Calibri" w:hAnsi="Calibri" w:cs="Calibri"/>
        </w:rPr>
        <w:t>Despite these advantages, there are also some drawbacks. Frontline employees interact directly with customers and often have valuable insights into service quality and operational issues. When their involvement in decision-making is limited, opportunities for innovation may be missed, employee engagement can decline, and the organisation may become less responsive to customer needs.</w:t>
      </w:r>
    </w:p>
    <w:p w14:paraId="511AD909" w14:textId="11C19453" w:rsidR="6980BB31" w:rsidRDefault="6980BB3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2.4 Critical Evaluation</w:t>
      </w:r>
    </w:p>
    <w:p w14:paraId="6CB9784A" w14:textId="696C2790" w:rsidR="6980BB31" w:rsidRDefault="6980BB31" w:rsidP="7FAE15D1">
      <w:pPr>
        <w:spacing w:before="240" w:after="240"/>
      </w:pPr>
      <w:r w:rsidRPr="7FAE15D1">
        <w:rPr>
          <w:rFonts w:ascii="Calibri" w:eastAsia="Calibri" w:hAnsi="Calibri" w:cs="Calibri"/>
        </w:rPr>
        <w:t>British Airways' organisational culture has contributed to its reputation for safety, reliability, and high-quality service. Its hierarchical structure and centralised decision-making help ensure compliance with complex aviation regulations while maintaining operational consistency.</w:t>
      </w:r>
    </w:p>
    <w:p w14:paraId="6895B8FD" w14:textId="5B714C31" w:rsidR="6980BB31" w:rsidRDefault="6980BB31" w:rsidP="7FAE15D1">
      <w:pPr>
        <w:spacing w:before="240" w:after="240"/>
      </w:pPr>
      <w:r w:rsidRPr="7FAE15D1">
        <w:rPr>
          <w:rFonts w:ascii="Calibri" w:eastAsia="Calibri" w:hAnsi="Calibri" w:cs="Calibri"/>
        </w:rPr>
        <w:t>Nevertheless, this culture also creates challenges. The aviation industry is constantly affected by unexpected events such as severe weather, technical failures, industrial disputes, and geopolitical disruptions. In these situations, lengthy approval processes can slow organisational responses. Consequently, British Airways faces an ongoing challenge of balancing two competing priorities:</w:t>
      </w:r>
    </w:p>
    <w:p w14:paraId="4847D0D6" w14:textId="64448BFD" w:rsidR="6980BB31" w:rsidRDefault="6980BB31" w:rsidP="7FAE15D1">
      <w:pPr>
        <w:pStyle w:val="ListParagraph"/>
        <w:numPr>
          <w:ilvl w:val="0"/>
          <w:numId w:val="29"/>
        </w:numPr>
        <w:spacing w:after="0"/>
        <w:rPr>
          <w:rFonts w:ascii="Calibri" w:eastAsia="Calibri" w:hAnsi="Calibri" w:cs="Calibri"/>
        </w:rPr>
      </w:pPr>
      <w:r w:rsidRPr="7FAE15D1">
        <w:rPr>
          <w:rFonts w:ascii="Calibri" w:eastAsia="Calibri" w:hAnsi="Calibri" w:cs="Calibri"/>
        </w:rPr>
        <w:t>Maintaining control, consistency, and safety.</w:t>
      </w:r>
    </w:p>
    <w:p w14:paraId="35E50BE2" w14:textId="2F63A170" w:rsidR="6980BB31" w:rsidRDefault="6980BB31" w:rsidP="7FAE15D1">
      <w:pPr>
        <w:pStyle w:val="ListParagraph"/>
        <w:numPr>
          <w:ilvl w:val="0"/>
          <w:numId w:val="29"/>
        </w:numPr>
        <w:spacing w:after="0"/>
        <w:rPr>
          <w:rFonts w:ascii="Calibri" w:eastAsia="Calibri" w:hAnsi="Calibri" w:cs="Calibri"/>
        </w:rPr>
      </w:pPr>
      <w:r w:rsidRPr="7FAE15D1">
        <w:rPr>
          <w:rFonts w:ascii="Calibri" w:eastAsia="Calibri" w:hAnsi="Calibri" w:cs="Calibri"/>
        </w:rPr>
        <w:t>Increasing flexibility, innovation, and responsiveness.</w:t>
      </w:r>
    </w:p>
    <w:p w14:paraId="755C451F" w14:textId="1BEF3090" w:rsidR="6980BB31" w:rsidRDefault="6980BB31" w:rsidP="7FAE15D1">
      <w:pPr>
        <w:spacing w:before="240" w:after="240"/>
      </w:pPr>
      <w:r w:rsidRPr="7FAE15D1">
        <w:rPr>
          <w:rFonts w:ascii="Calibri" w:eastAsia="Calibri" w:hAnsi="Calibri" w:cs="Calibri"/>
        </w:rPr>
        <w:t>Finding the right balance between these priorities will be essential if British Airways is to remain competitive while continuing to meet the high safety standards expected within the aviation industry (Schein, 2010; Hofstede et al., 2010).</w:t>
      </w:r>
    </w:p>
    <w:p w14:paraId="49F1DC82" w14:textId="6CD7DAE7" w:rsidR="7FAE15D1" w:rsidRDefault="7FAE15D1"/>
    <w:p w14:paraId="6F7D83AE" w14:textId="77777777" w:rsidR="00985446" w:rsidRPr="00985446" w:rsidRDefault="00B95645" w:rsidP="00985446">
      <w:r>
        <w:pict w14:anchorId="13005AC6">
          <v:rect id="_x0000_i1026" style="width:0;height:1.5pt" o:hralign="center" o:hrstd="t" o:hr="t" fillcolor="#a0a0a0" stroked="f"/>
        </w:pict>
      </w:r>
    </w:p>
    <w:p w14:paraId="0D9DF210" w14:textId="7F5C01C9" w:rsidR="005C248D" w:rsidRDefault="005C248D" w:rsidP="00985446">
      <w:pPr>
        <w:rPr>
          <w:b/>
          <w:bCs/>
        </w:rPr>
      </w:pPr>
      <w:r>
        <w:rPr>
          <w:noProof/>
        </w:rPr>
        <w:drawing>
          <wp:inline distT="0" distB="0" distL="0" distR="0" wp14:anchorId="07BD8225" wp14:editId="2275622D">
            <wp:extent cx="5731510" cy="3223895"/>
            <wp:effectExtent l="0" t="0" r="2540" b="0"/>
            <wp:docPr id="201436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63205" name="Picture 2014363205"/>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319C2D" w14:textId="6E6757BD" w:rsidR="00985446" w:rsidRPr="00985446" w:rsidRDefault="00985446" w:rsidP="00985446">
      <w:pPr>
        <w:rPr>
          <w:b/>
          <w:bCs/>
        </w:rPr>
      </w:pPr>
      <w:r w:rsidRPr="7FAE15D1">
        <w:rPr>
          <w:b/>
          <w:bCs/>
        </w:rPr>
        <w:t>3. Application of Organisational Culture Frameworks</w:t>
      </w:r>
    </w:p>
    <w:p w14:paraId="4B743925" w14:textId="74210517" w:rsidR="61A901E8" w:rsidRDefault="61A901E8" w:rsidP="7FAE15D1">
      <w:pPr>
        <w:pStyle w:val="Heading1"/>
        <w:spacing w:before="322" w:after="322"/>
        <w:rPr>
          <w:rFonts w:ascii="Calibri" w:eastAsia="Calibri" w:hAnsi="Calibri" w:cs="Calibri"/>
          <w:b/>
          <w:bCs/>
          <w:sz w:val="24"/>
          <w:szCs w:val="24"/>
        </w:rPr>
      </w:pPr>
      <w:r w:rsidRPr="7FAE15D1">
        <w:rPr>
          <w:rFonts w:ascii="Calibri" w:eastAsia="Calibri" w:hAnsi="Calibri" w:cs="Calibri"/>
          <w:b/>
          <w:bCs/>
          <w:sz w:val="24"/>
          <w:szCs w:val="24"/>
        </w:rPr>
        <w:t>3. Application of Organisational Culture Theories</w:t>
      </w:r>
    </w:p>
    <w:p w14:paraId="29F7FAD6" w14:textId="39784418" w:rsidR="61A901E8" w:rsidRDefault="61A901E8" w:rsidP="7FAE15D1">
      <w:pPr>
        <w:pStyle w:val="Heading2"/>
        <w:spacing w:before="299" w:after="299"/>
        <w:rPr>
          <w:rFonts w:ascii="Calibri" w:eastAsia="Calibri" w:hAnsi="Calibri" w:cs="Calibri"/>
          <w:b/>
          <w:bCs/>
          <w:sz w:val="24"/>
          <w:szCs w:val="24"/>
        </w:rPr>
      </w:pPr>
      <w:r w:rsidRPr="7FAE15D1">
        <w:rPr>
          <w:rFonts w:ascii="Calibri" w:eastAsia="Calibri" w:hAnsi="Calibri" w:cs="Calibri"/>
          <w:b/>
          <w:bCs/>
          <w:sz w:val="24"/>
          <w:szCs w:val="24"/>
        </w:rPr>
        <w:t>3.1 Schein's Model of Organisational Culture</w:t>
      </w:r>
    </w:p>
    <w:p w14:paraId="73398275" w14:textId="45A6E20F" w:rsidR="61A901E8" w:rsidRDefault="61A901E8" w:rsidP="7FAE15D1">
      <w:pPr>
        <w:spacing w:before="240" w:after="240"/>
      </w:pPr>
      <w:r w:rsidRPr="7FAE15D1">
        <w:rPr>
          <w:rFonts w:ascii="Calibri" w:eastAsia="Calibri" w:hAnsi="Calibri" w:cs="Calibri"/>
        </w:rPr>
        <w:t>Schein's (2010) model helps explain how organisational culture operates at different levels within British Airways.</w:t>
      </w:r>
    </w:p>
    <w:p w14:paraId="2535AD8C" w14:textId="68876809" w:rsidR="61A901E8" w:rsidRDefault="61A901E8" w:rsidP="7FAE15D1">
      <w:pPr>
        <w:spacing w:before="240" w:after="240"/>
      </w:pPr>
      <w:r w:rsidRPr="7FAE15D1">
        <w:rPr>
          <w:rFonts w:ascii="Calibri" w:eastAsia="Calibri" w:hAnsi="Calibri" w:cs="Calibri"/>
          <w:b/>
          <w:bCs/>
        </w:rPr>
        <w:t>Artefacts (Visible Culture)</w:t>
      </w:r>
    </w:p>
    <w:p w14:paraId="4898C7B4" w14:textId="477339EF" w:rsidR="61A901E8" w:rsidRDefault="61A901E8" w:rsidP="7FAE15D1">
      <w:pPr>
        <w:spacing w:before="240" w:after="240"/>
      </w:pPr>
      <w:r w:rsidRPr="7FAE15D1">
        <w:rPr>
          <w:rFonts w:ascii="Calibri" w:eastAsia="Calibri" w:hAnsi="Calibri" w:cs="Calibri"/>
        </w:rPr>
        <w:t>Examples of visible culture at British Airways include:</w:t>
      </w:r>
    </w:p>
    <w:p w14:paraId="586AF714" w14:textId="5D9D3C9C" w:rsidR="61A901E8" w:rsidRDefault="61A901E8" w:rsidP="7FAE15D1">
      <w:pPr>
        <w:pStyle w:val="ListParagraph"/>
        <w:numPr>
          <w:ilvl w:val="0"/>
          <w:numId w:val="28"/>
        </w:numPr>
        <w:spacing w:after="0"/>
        <w:rPr>
          <w:rFonts w:ascii="Calibri" w:eastAsia="Calibri" w:hAnsi="Calibri" w:cs="Calibri"/>
        </w:rPr>
      </w:pPr>
      <w:r w:rsidRPr="7FAE15D1">
        <w:rPr>
          <w:rFonts w:ascii="Calibri" w:eastAsia="Calibri" w:hAnsi="Calibri" w:cs="Calibri"/>
        </w:rPr>
        <w:t>Professional uniforms and grooming standards.</w:t>
      </w:r>
    </w:p>
    <w:p w14:paraId="3E8B8FE2" w14:textId="44D5969D" w:rsidR="61A901E8" w:rsidRDefault="61A901E8" w:rsidP="7FAE15D1">
      <w:pPr>
        <w:pStyle w:val="ListParagraph"/>
        <w:numPr>
          <w:ilvl w:val="0"/>
          <w:numId w:val="28"/>
        </w:numPr>
        <w:spacing w:after="0"/>
        <w:rPr>
          <w:rFonts w:ascii="Calibri" w:eastAsia="Calibri" w:hAnsi="Calibri" w:cs="Calibri"/>
        </w:rPr>
      </w:pPr>
      <w:r w:rsidRPr="7FAE15D1">
        <w:rPr>
          <w:rFonts w:ascii="Calibri" w:eastAsia="Calibri" w:hAnsi="Calibri" w:cs="Calibri"/>
        </w:rPr>
        <w:t>Formal communication procedures.</w:t>
      </w:r>
    </w:p>
    <w:p w14:paraId="60568678" w14:textId="57346E2F" w:rsidR="61A901E8" w:rsidRDefault="61A901E8" w:rsidP="7FAE15D1">
      <w:pPr>
        <w:pStyle w:val="ListParagraph"/>
        <w:numPr>
          <w:ilvl w:val="0"/>
          <w:numId w:val="28"/>
        </w:numPr>
        <w:spacing w:after="0"/>
        <w:rPr>
          <w:rFonts w:ascii="Calibri" w:eastAsia="Calibri" w:hAnsi="Calibri" w:cs="Calibri"/>
        </w:rPr>
      </w:pPr>
      <w:r w:rsidRPr="7FAE15D1">
        <w:rPr>
          <w:rFonts w:ascii="Calibri" w:eastAsia="Calibri" w:hAnsi="Calibri" w:cs="Calibri"/>
        </w:rPr>
        <w:t>Standardised safety protocols.</w:t>
      </w:r>
    </w:p>
    <w:p w14:paraId="2EA68EC8" w14:textId="3FF00B17" w:rsidR="61A901E8" w:rsidRDefault="61A901E8" w:rsidP="7FAE15D1">
      <w:pPr>
        <w:pStyle w:val="ListParagraph"/>
        <w:numPr>
          <w:ilvl w:val="0"/>
          <w:numId w:val="28"/>
        </w:numPr>
        <w:spacing w:after="0"/>
        <w:rPr>
          <w:rFonts w:ascii="Calibri" w:eastAsia="Calibri" w:hAnsi="Calibri" w:cs="Calibri"/>
        </w:rPr>
      </w:pPr>
      <w:r w:rsidRPr="7FAE15D1">
        <w:rPr>
          <w:rFonts w:ascii="Calibri" w:eastAsia="Calibri" w:hAnsi="Calibri" w:cs="Calibri"/>
        </w:rPr>
        <w:t>A premium brand image and customer service.</w:t>
      </w:r>
    </w:p>
    <w:p w14:paraId="13471C55" w14:textId="1750CD4D" w:rsidR="61A901E8" w:rsidRDefault="61A901E8" w:rsidP="7FAE15D1">
      <w:pPr>
        <w:spacing w:before="240" w:after="240"/>
      </w:pPr>
      <w:r w:rsidRPr="7FAE15D1">
        <w:rPr>
          <w:rFonts w:ascii="Calibri" w:eastAsia="Calibri" w:hAnsi="Calibri" w:cs="Calibri"/>
        </w:rPr>
        <w:t>These visible features reflect the airline's focus on professionalism, consistency, and operational discipline.</w:t>
      </w:r>
    </w:p>
    <w:p w14:paraId="35707F8E" w14:textId="0F53F1AA" w:rsidR="61A901E8" w:rsidRDefault="61A901E8" w:rsidP="7FAE15D1">
      <w:pPr>
        <w:spacing w:before="240" w:after="240"/>
      </w:pPr>
      <w:r w:rsidRPr="7FAE15D1">
        <w:rPr>
          <w:rFonts w:ascii="Calibri" w:eastAsia="Calibri" w:hAnsi="Calibri" w:cs="Calibri"/>
          <w:b/>
          <w:bCs/>
        </w:rPr>
        <w:t>Espoused Values</w:t>
      </w:r>
    </w:p>
    <w:p w14:paraId="735241BB" w14:textId="505218D3" w:rsidR="61A901E8" w:rsidRDefault="61A901E8" w:rsidP="7FAE15D1">
      <w:pPr>
        <w:spacing w:before="240" w:after="240"/>
      </w:pPr>
      <w:r w:rsidRPr="7FAE15D1">
        <w:rPr>
          <w:rFonts w:ascii="Calibri" w:eastAsia="Calibri" w:hAnsi="Calibri" w:cs="Calibri"/>
        </w:rPr>
        <w:t>British Airways promotes several key organisational values, including:</w:t>
      </w:r>
    </w:p>
    <w:p w14:paraId="7E74BCD9" w14:textId="3FCBF5DF" w:rsidR="61A901E8" w:rsidRDefault="61A901E8" w:rsidP="7FAE15D1">
      <w:pPr>
        <w:pStyle w:val="ListParagraph"/>
        <w:numPr>
          <w:ilvl w:val="0"/>
          <w:numId w:val="27"/>
        </w:numPr>
        <w:spacing w:after="0"/>
        <w:rPr>
          <w:rFonts w:ascii="Calibri" w:eastAsia="Calibri" w:hAnsi="Calibri" w:cs="Calibri"/>
        </w:rPr>
      </w:pPr>
      <w:r w:rsidRPr="7FAE15D1">
        <w:rPr>
          <w:rFonts w:ascii="Calibri" w:eastAsia="Calibri" w:hAnsi="Calibri" w:cs="Calibri"/>
        </w:rPr>
        <w:t>Safety as the highest priority.</w:t>
      </w:r>
    </w:p>
    <w:p w14:paraId="6B90101B" w14:textId="71B7ABA4" w:rsidR="61A901E8" w:rsidRDefault="61A901E8" w:rsidP="7FAE15D1">
      <w:pPr>
        <w:pStyle w:val="ListParagraph"/>
        <w:numPr>
          <w:ilvl w:val="0"/>
          <w:numId w:val="27"/>
        </w:numPr>
        <w:spacing w:after="0"/>
        <w:rPr>
          <w:rFonts w:ascii="Calibri" w:eastAsia="Calibri" w:hAnsi="Calibri" w:cs="Calibri"/>
        </w:rPr>
      </w:pPr>
      <w:r w:rsidRPr="7FAE15D1">
        <w:rPr>
          <w:rFonts w:ascii="Calibri" w:eastAsia="Calibri" w:hAnsi="Calibri" w:cs="Calibri"/>
        </w:rPr>
        <w:t>Customer service excellence.</w:t>
      </w:r>
    </w:p>
    <w:p w14:paraId="3BAE7430" w14:textId="4A36384D" w:rsidR="61A901E8" w:rsidRDefault="61A901E8" w:rsidP="7FAE15D1">
      <w:pPr>
        <w:pStyle w:val="ListParagraph"/>
        <w:numPr>
          <w:ilvl w:val="0"/>
          <w:numId w:val="27"/>
        </w:numPr>
        <w:spacing w:after="0"/>
        <w:rPr>
          <w:rFonts w:ascii="Calibri" w:eastAsia="Calibri" w:hAnsi="Calibri" w:cs="Calibri"/>
        </w:rPr>
      </w:pPr>
      <w:r w:rsidRPr="7FAE15D1">
        <w:rPr>
          <w:rFonts w:ascii="Calibri" w:eastAsia="Calibri" w:hAnsi="Calibri" w:cs="Calibri"/>
        </w:rPr>
        <w:t>Operational reliability.</w:t>
      </w:r>
    </w:p>
    <w:p w14:paraId="67D15B1F" w14:textId="584BADD9" w:rsidR="61A901E8" w:rsidRDefault="61A901E8" w:rsidP="7FAE15D1">
      <w:pPr>
        <w:pStyle w:val="ListParagraph"/>
        <w:numPr>
          <w:ilvl w:val="0"/>
          <w:numId w:val="27"/>
        </w:numPr>
        <w:spacing w:after="0"/>
        <w:rPr>
          <w:rFonts w:ascii="Calibri" w:eastAsia="Calibri" w:hAnsi="Calibri" w:cs="Calibri"/>
        </w:rPr>
      </w:pPr>
      <w:r w:rsidRPr="7FAE15D1">
        <w:rPr>
          <w:rFonts w:ascii="Calibri" w:eastAsia="Calibri" w:hAnsi="Calibri" w:cs="Calibri"/>
        </w:rPr>
        <w:t>Diversity and inclusion.</w:t>
      </w:r>
    </w:p>
    <w:p w14:paraId="61B78919" w14:textId="039BBFBD" w:rsidR="61A901E8" w:rsidRDefault="61A901E8" w:rsidP="7FAE15D1">
      <w:pPr>
        <w:pStyle w:val="ListParagraph"/>
        <w:numPr>
          <w:ilvl w:val="0"/>
          <w:numId w:val="27"/>
        </w:numPr>
        <w:spacing w:after="0"/>
        <w:rPr>
          <w:rFonts w:ascii="Calibri" w:eastAsia="Calibri" w:hAnsi="Calibri" w:cs="Calibri"/>
        </w:rPr>
      </w:pPr>
      <w:r w:rsidRPr="7FAE15D1">
        <w:rPr>
          <w:rFonts w:ascii="Calibri" w:eastAsia="Calibri" w:hAnsi="Calibri" w:cs="Calibri"/>
        </w:rPr>
        <w:t>Global competitiveness.</w:t>
      </w:r>
    </w:p>
    <w:p w14:paraId="216C559F" w14:textId="3CE9B396" w:rsidR="61A901E8" w:rsidRDefault="61A901E8" w:rsidP="7FAE15D1">
      <w:pPr>
        <w:spacing w:before="240" w:after="240"/>
      </w:pPr>
      <w:r w:rsidRPr="7FAE15D1">
        <w:rPr>
          <w:rFonts w:ascii="Calibri" w:eastAsia="Calibri" w:hAnsi="Calibri" w:cs="Calibri"/>
        </w:rPr>
        <w:t>These values are communicated through corporate strategy, training programmes, and internal communications.</w:t>
      </w:r>
    </w:p>
    <w:p w14:paraId="0B10CBC9" w14:textId="0E6C5CCD" w:rsidR="61A901E8" w:rsidRDefault="61A901E8" w:rsidP="7FAE15D1">
      <w:pPr>
        <w:spacing w:before="240" w:after="240"/>
      </w:pPr>
      <w:r w:rsidRPr="7FAE15D1">
        <w:rPr>
          <w:rFonts w:ascii="Calibri" w:eastAsia="Calibri" w:hAnsi="Calibri" w:cs="Calibri"/>
          <w:b/>
          <w:bCs/>
        </w:rPr>
        <w:t>Underlying Assumptions</w:t>
      </w:r>
    </w:p>
    <w:p w14:paraId="15687799" w14:textId="18FFE2C1" w:rsidR="61A901E8" w:rsidRDefault="61A901E8" w:rsidP="7FAE15D1">
      <w:pPr>
        <w:spacing w:before="240" w:after="240"/>
      </w:pPr>
      <w:r w:rsidRPr="7FAE15D1">
        <w:rPr>
          <w:rFonts w:ascii="Calibri" w:eastAsia="Calibri" w:hAnsi="Calibri" w:cs="Calibri"/>
        </w:rPr>
        <w:t>At the deepest level, British Airways is guided by assumptions such as:</w:t>
      </w:r>
    </w:p>
    <w:p w14:paraId="62A6F23D" w14:textId="5A6E2D67" w:rsidR="61A901E8" w:rsidRDefault="61A901E8" w:rsidP="7FAE15D1">
      <w:pPr>
        <w:pStyle w:val="ListParagraph"/>
        <w:numPr>
          <w:ilvl w:val="0"/>
          <w:numId w:val="26"/>
        </w:numPr>
        <w:spacing w:after="0"/>
        <w:rPr>
          <w:rFonts w:ascii="Calibri" w:eastAsia="Calibri" w:hAnsi="Calibri" w:cs="Calibri"/>
        </w:rPr>
      </w:pPr>
      <w:r w:rsidRPr="7FAE15D1">
        <w:rPr>
          <w:rFonts w:ascii="Calibri" w:eastAsia="Calibri" w:hAnsi="Calibri" w:cs="Calibri"/>
        </w:rPr>
        <w:t>Safety is non-negotiable.</w:t>
      </w:r>
    </w:p>
    <w:p w14:paraId="6C6A9646" w14:textId="2F379156" w:rsidR="61A901E8" w:rsidRDefault="61A901E8" w:rsidP="7FAE15D1">
      <w:pPr>
        <w:pStyle w:val="ListParagraph"/>
        <w:numPr>
          <w:ilvl w:val="0"/>
          <w:numId w:val="26"/>
        </w:numPr>
        <w:spacing w:after="0"/>
        <w:rPr>
          <w:rFonts w:ascii="Calibri" w:eastAsia="Calibri" w:hAnsi="Calibri" w:cs="Calibri"/>
        </w:rPr>
      </w:pPr>
      <w:r w:rsidRPr="7FAE15D1">
        <w:rPr>
          <w:rFonts w:ascii="Calibri" w:eastAsia="Calibri" w:hAnsi="Calibri" w:cs="Calibri"/>
        </w:rPr>
        <w:t>Risks should be controlled through clear procedures.</w:t>
      </w:r>
    </w:p>
    <w:p w14:paraId="467EE4C7" w14:textId="4B7A0CF5" w:rsidR="61A901E8" w:rsidRDefault="61A901E8" w:rsidP="7FAE15D1">
      <w:pPr>
        <w:pStyle w:val="ListParagraph"/>
        <w:numPr>
          <w:ilvl w:val="0"/>
          <w:numId w:val="26"/>
        </w:numPr>
        <w:spacing w:after="0"/>
        <w:rPr>
          <w:rFonts w:ascii="Calibri" w:eastAsia="Calibri" w:hAnsi="Calibri" w:cs="Calibri"/>
        </w:rPr>
      </w:pPr>
      <w:r w:rsidRPr="7FAE15D1">
        <w:rPr>
          <w:rFonts w:ascii="Calibri" w:eastAsia="Calibri" w:hAnsi="Calibri" w:cs="Calibri"/>
        </w:rPr>
        <w:t>Hierarchical authority supports accountability.</w:t>
      </w:r>
    </w:p>
    <w:p w14:paraId="49CAE1A0" w14:textId="4609787F" w:rsidR="61A901E8" w:rsidRDefault="61A901E8" w:rsidP="7FAE15D1">
      <w:pPr>
        <w:pStyle w:val="ListParagraph"/>
        <w:numPr>
          <w:ilvl w:val="0"/>
          <w:numId w:val="26"/>
        </w:numPr>
        <w:spacing w:after="0"/>
        <w:rPr>
          <w:rFonts w:ascii="Calibri" w:eastAsia="Calibri" w:hAnsi="Calibri" w:cs="Calibri"/>
        </w:rPr>
      </w:pPr>
      <w:r w:rsidRPr="7FAE15D1">
        <w:rPr>
          <w:rFonts w:ascii="Calibri" w:eastAsia="Calibri" w:hAnsi="Calibri" w:cs="Calibri"/>
        </w:rPr>
        <w:t>Consistency is preferred over improvisation.</w:t>
      </w:r>
    </w:p>
    <w:p w14:paraId="67C456F8" w14:textId="6F3C2F22" w:rsidR="61A901E8" w:rsidRDefault="61A901E8" w:rsidP="7FAE15D1">
      <w:pPr>
        <w:spacing w:before="240" w:after="240"/>
      </w:pPr>
      <w:r w:rsidRPr="7FAE15D1">
        <w:rPr>
          <w:rFonts w:ascii="Calibri" w:eastAsia="Calibri" w:hAnsi="Calibri" w:cs="Calibri"/>
        </w:rPr>
        <w:t>According to Schein (2010), these underlying assumptions have the greatest influence because they shape behaviour and decision-making without being openly questioned.</w:t>
      </w:r>
    </w:p>
    <w:p w14:paraId="4E7EC4D9" w14:textId="5510EB07" w:rsidR="61A901E8" w:rsidRDefault="61A901E8" w:rsidP="7FAE15D1">
      <w:pPr>
        <w:pStyle w:val="Heading2"/>
        <w:spacing w:before="299" w:after="299"/>
        <w:rPr>
          <w:rFonts w:ascii="Calibri" w:eastAsia="Calibri" w:hAnsi="Calibri" w:cs="Calibri"/>
          <w:b/>
          <w:bCs/>
          <w:sz w:val="24"/>
          <w:szCs w:val="24"/>
        </w:rPr>
      </w:pPr>
      <w:r w:rsidRPr="7FAE15D1">
        <w:rPr>
          <w:rFonts w:ascii="Calibri" w:eastAsia="Calibri" w:hAnsi="Calibri" w:cs="Calibri"/>
          <w:b/>
          <w:bCs/>
          <w:sz w:val="24"/>
          <w:szCs w:val="24"/>
        </w:rPr>
        <w:t>3.2 Handy's Cultural Typology</w:t>
      </w:r>
    </w:p>
    <w:p w14:paraId="5E1E4B37" w14:textId="25443C08" w:rsidR="61A901E8" w:rsidRDefault="61A901E8" w:rsidP="7FAE15D1">
      <w:pPr>
        <w:spacing w:before="240" w:after="240"/>
      </w:pPr>
      <w:r w:rsidRPr="7FAE15D1">
        <w:rPr>
          <w:rFonts w:ascii="Calibri" w:eastAsia="Calibri" w:hAnsi="Calibri" w:cs="Calibri"/>
        </w:rPr>
        <w:t xml:space="preserve">Based on Handy's (1999) cultural typology, British Airways is best described as a </w:t>
      </w:r>
      <w:r w:rsidRPr="7FAE15D1">
        <w:rPr>
          <w:rFonts w:ascii="Calibri" w:eastAsia="Calibri" w:hAnsi="Calibri" w:cs="Calibri"/>
          <w:b/>
          <w:bCs/>
        </w:rPr>
        <w:t>role culture</w:t>
      </w:r>
      <w:r w:rsidRPr="7FAE15D1">
        <w:rPr>
          <w:rFonts w:ascii="Calibri" w:eastAsia="Calibri" w:hAnsi="Calibri" w:cs="Calibri"/>
        </w:rPr>
        <w:t xml:space="preserve"> organisation.</w:t>
      </w:r>
    </w:p>
    <w:p w14:paraId="57A49F9C" w14:textId="2C2C0E3A" w:rsidR="61A901E8" w:rsidRDefault="61A901E8" w:rsidP="7FAE15D1">
      <w:pPr>
        <w:spacing w:before="240" w:after="240"/>
      </w:pPr>
      <w:r w:rsidRPr="7FAE15D1">
        <w:rPr>
          <w:rFonts w:ascii="Calibri" w:eastAsia="Calibri" w:hAnsi="Calibri" w:cs="Calibri"/>
        </w:rPr>
        <w:t>Its main characteristics include:</w:t>
      </w:r>
    </w:p>
    <w:p w14:paraId="0AADAC55" w14:textId="57C925FE" w:rsidR="61A901E8" w:rsidRDefault="61A901E8" w:rsidP="7FAE15D1">
      <w:pPr>
        <w:pStyle w:val="ListParagraph"/>
        <w:numPr>
          <w:ilvl w:val="0"/>
          <w:numId w:val="25"/>
        </w:numPr>
        <w:spacing w:after="0"/>
        <w:rPr>
          <w:rFonts w:ascii="Calibri" w:eastAsia="Calibri" w:hAnsi="Calibri" w:cs="Calibri"/>
        </w:rPr>
      </w:pPr>
      <w:r w:rsidRPr="7FAE15D1">
        <w:rPr>
          <w:rFonts w:ascii="Calibri" w:eastAsia="Calibri" w:hAnsi="Calibri" w:cs="Calibri"/>
        </w:rPr>
        <w:t>Clearly defined job roles.</w:t>
      </w:r>
    </w:p>
    <w:p w14:paraId="441173CA" w14:textId="0917BF9D" w:rsidR="61A901E8" w:rsidRDefault="61A901E8" w:rsidP="7FAE15D1">
      <w:pPr>
        <w:pStyle w:val="ListParagraph"/>
        <w:numPr>
          <w:ilvl w:val="0"/>
          <w:numId w:val="25"/>
        </w:numPr>
        <w:spacing w:after="0"/>
        <w:rPr>
          <w:rFonts w:ascii="Calibri" w:eastAsia="Calibri" w:hAnsi="Calibri" w:cs="Calibri"/>
        </w:rPr>
      </w:pPr>
      <w:r w:rsidRPr="7FAE15D1">
        <w:rPr>
          <w:rFonts w:ascii="Calibri" w:eastAsia="Calibri" w:hAnsi="Calibri" w:cs="Calibri"/>
        </w:rPr>
        <w:t>Formal rules and procedures.</w:t>
      </w:r>
    </w:p>
    <w:p w14:paraId="2662B092" w14:textId="792EC1E4" w:rsidR="61A901E8" w:rsidRDefault="61A901E8" w:rsidP="7FAE15D1">
      <w:pPr>
        <w:pStyle w:val="ListParagraph"/>
        <w:numPr>
          <w:ilvl w:val="0"/>
          <w:numId w:val="25"/>
        </w:numPr>
        <w:spacing w:after="0"/>
        <w:rPr>
          <w:rFonts w:ascii="Calibri" w:eastAsia="Calibri" w:hAnsi="Calibri" w:cs="Calibri"/>
        </w:rPr>
      </w:pPr>
      <w:r w:rsidRPr="7FAE15D1">
        <w:rPr>
          <w:rFonts w:ascii="Calibri" w:eastAsia="Calibri" w:hAnsi="Calibri" w:cs="Calibri"/>
        </w:rPr>
        <w:t>Hierarchical reporting lines.</w:t>
      </w:r>
    </w:p>
    <w:p w14:paraId="771695BC" w14:textId="7B338512" w:rsidR="61A901E8" w:rsidRDefault="61A901E8" w:rsidP="7FAE15D1">
      <w:pPr>
        <w:pStyle w:val="ListParagraph"/>
        <w:numPr>
          <w:ilvl w:val="0"/>
          <w:numId w:val="25"/>
        </w:numPr>
        <w:spacing w:after="0"/>
        <w:rPr>
          <w:rFonts w:ascii="Calibri" w:eastAsia="Calibri" w:hAnsi="Calibri" w:cs="Calibri"/>
        </w:rPr>
      </w:pPr>
      <w:r w:rsidRPr="7FAE15D1">
        <w:rPr>
          <w:rFonts w:ascii="Calibri" w:eastAsia="Calibri" w:hAnsi="Calibri" w:cs="Calibri"/>
        </w:rPr>
        <w:t>A high level of specialisation.</w:t>
      </w:r>
    </w:p>
    <w:p w14:paraId="5DD3E940" w14:textId="304489F8" w:rsidR="61A901E8" w:rsidRDefault="61A901E8" w:rsidP="7FAE15D1">
      <w:pPr>
        <w:spacing w:before="240" w:after="240"/>
      </w:pPr>
      <w:r w:rsidRPr="7FAE15D1">
        <w:rPr>
          <w:rFonts w:ascii="Calibri" w:eastAsia="Calibri" w:hAnsi="Calibri" w:cs="Calibri"/>
        </w:rPr>
        <w:t>This culture is well suited to the aviation industry because it supports regulatory compliance, operational consistency, and safety-critical activities.</w:t>
      </w:r>
    </w:p>
    <w:p w14:paraId="66B77C6E" w14:textId="0B7AB90A" w:rsidR="61A901E8" w:rsidRDefault="61A901E8" w:rsidP="7FAE15D1">
      <w:pPr>
        <w:spacing w:before="240" w:after="240"/>
      </w:pPr>
      <w:r w:rsidRPr="7FAE15D1">
        <w:rPr>
          <w:rFonts w:ascii="Calibri" w:eastAsia="Calibri" w:hAnsi="Calibri" w:cs="Calibri"/>
        </w:rPr>
        <w:t xml:space="preserve">However, British Airways also demonstrates some elements of </w:t>
      </w:r>
      <w:r w:rsidRPr="7FAE15D1">
        <w:rPr>
          <w:rFonts w:ascii="Calibri" w:eastAsia="Calibri" w:hAnsi="Calibri" w:cs="Calibri"/>
          <w:b/>
          <w:bCs/>
        </w:rPr>
        <w:t>task culture</w:t>
      </w:r>
      <w:r w:rsidRPr="7FAE15D1">
        <w:rPr>
          <w:rFonts w:ascii="Calibri" w:eastAsia="Calibri" w:hAnsi="Calibri" w:cs="Calibri"/>
        </w:rPr>
        <w:t>, particularly within:</w:t>
      </w:r>
    </w:p>
    <w:p w14:paraId="6E57B0C8" w14:textId="4319BCB5" w:rsidR="61A901E8" w:rsidRDefault="61A901E8" w:rsidP="7FAE15D1">
      <w:pPr>
        <w:pStyle w:val="ListParagraph"/>
        <w:numPr>
          <w:ilvl w:val="0"/>
          <w:numId w:val="24"/>
        </w:numPr>
        <w:spacing w:after="0"/>
        <w:rPr>
          <w:rFonts w:ascii="Calibri" w:eastAsia="Calibri" w:hAnsi="Calibri" w:cs="Calibri"/>
        </w:rPr>
      </w:pPr>
      <w:r w:rsidRPr="7FAE15D1">
        <w:rPr>
          <w:rFonts w:ascii="Calibri" w:eastAsia="Calibri" w:hAnsi="Calibri" w:cs="Calibri"/>
        </w:rPr>
        <w:t>Digital transformation projects.</w:t>
      </w:r>
    </w:p>
    <w:p w14:paraId="0F3B60FD" w14:textId="679FF3AA" w:rsidR="61A901E8" w:rsidRDefault="61A901E8" w:rsidP="7FAE15D1">
      <w:pPr>
        <w:pStyle w:val="ListParagraph"/>
        <w:numPr>
          <w:ilvl w:val="0"/>
          <w:numId w:val="24"/>
        </w:numPr>
        <w:spacing w:after="0"/>
        <w:rPr>
          <w:rFonts w:ascii="Calibri" w:eastAsia="Calibri" w:hAnsi="Calibri" w:cs="Calibri"/>
        </w:rPr>
      </w:pPr>
      <w:r w:rsidRPr="7FAE15D1">
        <w:rPr>
          <w:rFonts w:ascii="Calibri" w:eastAsia="Calibri" w:hAnsi="Calibri" w:cs="Calibri"/>
        </w:rPr>
        <w:t>Sustainability initiatives.</w:t>
      </w:r>
    </w:p>
    <w:p w14:paraId="396BB82A" w14:textId="02638FAB" w:rsidR="61A901E8" w:rsidRDefault="61A901E8" w:rsidP="7FAE15D1">
      <w:pPr>
        <w:pStyle w:val="ListParagraph"/>
        <w:numPr>
          <w:ilvl w:val="0"/>
          <w:numId w:val="24"/>
        </w:numPr>
        <w:spacing w:after="0"/>
        <w:rPr>
          <w:rFonts w:ascii="Calibri" w:eastAsia="Calibri" w:hAnsi="Calibri" w:cs="Calibri"/>
        </w:rPr>
      </w:pPr>
      <w:r w:rsidRPr="7FAE15D1">
        <w:rPr>
          <w:rFonts w:ascii="Calibri" w:eastAsia="Calibri" w:hAnsi="Calibri" w:cs="Calibri"/>
        </w:rPr>
        <w:t>Innovation programmes.</w:t>
      </w:r>
    </w:p>
    <w:p w14:paraId="295C8BB9" w14:textId="0A771152" w:rsidR="61A901E8" w:rsidRDefault="61A901E8" w:rsidP="7FAE15D1">
      <w:pPr>
        <w:spacing w:before="240" w:after="240"/>
      </w:pPr>
      <w:r w:rsidRPr="7FAE15D1">
        <w:rPr>
          <w:rFonts w:ascii="Calibri" w:eastAsia="Calibri" w:hAnsi="Calibri" w:cs="Calibri"/>
        </w:rPr>
        <w:t>This suggests that, although role culture remains dominant, the airline is gradually adopting more flexible ways of working in areas that require collaboration and innovation.</w:t>
      </w:r>
    </w:p>
    <w:p w14:paraId="4C0CC2EB" w14:textId="4E225138" w:rsidR="61A901E8" w:rsidRDefault="61A901E8" w:rsidP="7FAE15D1">
      <w:pPr>
        <w:pStyle w:val="Heading2"/>
        <w:spacing w:before="299" w:after="299"/>
        <w:rPr>
          <w:rFonts w:ascii="Calibri" w:eastAsia="Calibri" w:hAnsi="Calibri" w:cs="Calibri"/>
          <w:b/>
          <w:bCs/>
          <w:sz w:val="24"/>
          <w:szCs w:val="24"/>
        </w:rPr>
      </w:pPr>
      <w:r w:rsidRPr="7FAE15D1">
        <w:rPr>
          <w:rFonts w:ascii="Calibri" w:eastAsia="Calibri" w:hAnsi="Calibri" w:cs="Calibri"/>
          <w:b/>
          <w:bCs/>
          <w:sz w:val="24"/>
          <w:szCs w:val="24"/>
        </w:rPr>
        <w:t>3.3 Hofstede's Cultural Dimensions</w:t>
      </w:r>
    </w:p>
    <w:p w14:paraId="41609FD1" w14:textId="7176E102" w:rsidR="61A901E8" w:rsidRDefault="61A901E8" w:rsidP="7FAE15D1">
      <w:pPr>
        <w:spacing w:before="240" w:after="240"/>
      </w:pPr>
      <w:r w:rsidRPr="7FAE15D1">
        <w:rPr>
          <w:rFonts w:ascii="Calibri" w:eastAsia="Calibri" w:hAnsi="Calibri" w:cs="Calibri"/>
        </w:rPr>
        <w:t>Hofstede et al. (2010) also provide useful insights into British Airways' organisational culture.</w:t>
      </w:r>
    </w:p>
    <w:p w14:paraId="47E747B3" w14:textId="2FFCBA76" w:rsidR="61A901E8" w:rsidRDefault="61A901E8" w:rsidP="7FAE15D1">
      <w:pPr>
        <w:spacing w:before="240" w:after="240"/>
      </w:pPr>
      <w:r w:rsidRPr="7FAE15D1">
        <w:rPr>
          <w:rFonts w:ascii="Calibri" w:eastAsia="Calibri" w:hAnsi="Calibri" w:cs="Calibri"/>
          <w:b/>
          <w:bCs/>
        </w:rPr>
        <w:t>High Uncertainty Avoidance</w:t>
      </w:r>
    </w:p>
    <w:p w14:paraId="5E29747C" w14:textId="52A1AC50" w:rsidR="61A901E8" w:rsidRDefault="61A901E8" w:rsidP="7FAE15D1">
      <w:pPr>
        <w:spacing w:before="240" w:after="240"/>
      </w:pPr>
      <w:r w:rsidRPr="7FAE15D1">
        <w:rPr>
          <w:rFonts w:ascii="Calibri" w:eastAsia="Calibri" w:hAnsi="Calibri" w:cs="Calibri"/>
        </w:rPr>
        <w:t>British Airways relies heavily on:</w:t>
      </w:r>
    </w:p>
    <w:p w14:paraId="0F8DEEB3" w14:textId="4DA5259F" w:rsidR="61A901E8" w:rsidRDefault="61A901E8" w:rsidP="7FAE15D1">
      <w:pPr>
        <w:pStyle w:val="ListParagraph"/>
        <w:numPr>
          <w:ilvl w:val="0"/>
          <w:numId w:val="23"/>
        </w:numPr>
        <w:spacing w:after="0"/>
        <w:rPr>
          <w:rFonts w:ascii="Calibri" w:eastAsia="Calibri" w:hAnsi="Calibri" w:cs="Calibri"/>
        </w:rPr>
      </w:pPr>
      <w:r w:rsidRPr="7FAE15D1">
        <w:rPr>
          <w:rFonts w:ascii="Calibri" w:eastAsia="Calibri" w:hAnsi="Calibri" w:cs="Calibri"/>
        </w:rPr>
        <w:t>Safety procedures.</w:t>
      </w:r>
    </w:p>
    <w:p w14:paraId="37E6085C" w14:textId="649889C7" w:rsidR="61A901E8" w:rsidRDefault="61A901E8" w:rsidP="7FAE15D1">
      <w:pPr>
        <w:pStyle w:val="ListParagraph"/>
        <w:numPr>
          <w:ilvl w:val="0"/>
          <w:numId w:val="23"/>
        </w:numPr>
        <w:spacing w:after="0"/>
        <w:rPr>
          <w:rFonts w:ascii="Calibri" w:eastAsia="Calibri" w:hAnsi="Calibri" w:cs="Calibri"/>
        </w:rPr>
      </w:pPr>
      <w:r w:rsidRPr="7FAE15D1">
        <w:rPr>
          <w:rFonts w:ascii="Calibri" w:eastAsia="Calibri" w:hAnsi="Calibri" w:cs="Calibri"/>
        </w:rPr>
        <w:t>Operational manuals.</w:t>
      </w:r>
    </w:p>
    <w:p w14:paraId="4ECD987B" w14:textId="173663B8" w:rsidR="61A901E8" w:rsidRDefault="61A901E8" w:rsidP="7FAE15D1">
      <w:pPr>
        <w:pStyle w:val="ListParagraph"/>
        <w:numPr>
          <w:ilvl w:val="0"/>
          <w:numId w:val="23"/>
        </w:numPr>
        <w:spacing w:after="0"/>
        <w:rPr>
          <w:rFonts w:ascii="Calibri" w:eastAsia="Calibri" w:hAnsi="Calibri" w:cs="Calibri"/>
        </w:rPr>
      </w:pPr>
      <w:r w:rsidRPr="7FAE15D1">
        <w:rPr>
          <w:rFonts w:ascii="Calibri" w:eastAsia="Calibri" w:hAnsi="Calibri" w:cs="Calibri"/>
        </w:rPr>
        <w:t>Risk management systems.</w:t>
      </w:r>
    </w:p>
    <w:p w14:paraId="7BCA0A61" w14:textId="4A7C28D9" w:rsidR="61A901E8" w:rsidRDefault="61A901E8" w:rsidP="7FAE15D1">
      <w:pPr>
        <w:spacing w:before="240" w:after="240"/>
      </w:pPr>
      <w:r w:rsidRPr="7FAE15D1">
        <w:rPr>
          <w:rFonts w:ascii="Calibri" w:eastAsia="Calibri" w:hAnsi="Calibri" w:cs="Calibri"/>
        </w:rPr>
        <w:t>These practices improve consistency and reduce operational risk but may also limit flexibility.</w:t>
      </w:r>
    </w:p>
    <w:p w14:paraId="1195C742" w14:textId="0C8E74F1" w:rsidR="61A901E8" w:rsidRDefault="61A901E8" w:rsidP="7FAE15D1">
      <w:pPr>
        <w:spacing w:before="240" w:after="240"/>
      </w:pPr>
      <w:r w:rsidRPr="7FAE15D1">
        <w:rPr>
          <w:rFonts w:ascii="Calibri" w:eastAsia="Calibri" w:hAnsi="Calibri" w:cs="Calibri"/>
          <w:b/>
          <w:bCs/>
        </w:rPr>
        <w:t>Moderate to High Power Distance</w:t>
      </w:r>
    </w:p>
    <w:p w14:paraId="44028EAE" w14:textId="0069C732" w:rsidR="61A901E8" w:rsidRDefault="61A901E8" w:rsidP="7FAE15D1">
      <w:pPr>
        <w:spacing w:before="240" w:after="240"/>
      </w:pPr>
      <w:r w:rsidRPr="7FAE15D1">
        <w:rPr>
          <w:rFonts w:ascii="Calibri" w:eastAsia="Calibri" w:hAnsi="Calibri" w:cs="Calibri"/>
        </w:rPr>
        <w:t>Strategic decisions are largely made by senior management, while employees are generally expected to follow established procedures and reporting structures.</w:t>
      </w:r>
    </w:p>
    <w:p w14:paraId="0D25736E" w14:textId="6EF3CB05" w:rsidR="61A901E8" w:rsidRDefault="61A901E8" w:rsidP="7FAE15D1">
      <w:pPr>
        <w:spacing w:before="240" w:after="240"/>
      </w:pPr>
      <w:r w:rsidRPr="7FAE15D1">
        <w:rPr>
          <w:rFonts w:ascii="Calibri" w:eastAsia="Calibri" w:hAnsi="Calibri" w:cs="Calibri"/>
          <w:b/>
          <w:bCs/>
        </w:rPr>
        <w:t>Moderate Individualism</w:t>
      </w:r>
    </w:p>
    <w:p w14:paraId="7DDD0C65" w14:textId="2B3B4AF1" w:rsidR="61A901E8" w:rsidRDefault="61A901E8" w:rsidP="7FAE15D1">
      <w:pPr>
        <w:spacing w:before="240" w:after="240"/>
      </w:pPr>
      <w:r w:rsidRPr="7FAE15D1">
        <w:rPr>
          <w:rFonts w:ascii="Calibri" w:eastAsia="Calibri" w:hAnsi="Calibri" w:cs="Calibri"/>
        </w:rPr>
        <w:t>Employees are accountable for their individual roles, particularly in technical and operational positions. However, teamwork remains essential to ensure safe and effective airline operations.</w:t>
      </w:r>
    </w:p>
    <w:p w14:paraId="6453B020" w14:textId="2E7E5A24" w:rsidR="7FAE15D1" w:rsidRDefault="7FAE15D1"/>
    <w:p w14:paraId="084B2EBF" w14:textId="5694D486" w:rsidR="002D6CA2" w:rsidRDefault="002D6CA2" w:rsidP="002D6CA2">
      <w:r>
        <w:t xml:space="preserve">Safety Orientation    </w:t>
      </w:r>
      <w:r>
        <w:tab/>
      </w:r>
      <w:r>
        <w:tab/>
        <w:t xml:space="preserve">      </w:t>
      </w:r>
      <w:r>
        <w:rPr>
          <w:rFonts w:ascii="Arial" w:hAnsi="Arial" w:cs="Arial"/>
        </w:rPr>
        <w:t>██████████</w:t>
      </w:r>
      <w:r>
        <w:t xml:space="preserve"> 10</w:t>
      </w:r>
    </w:p>
    <w:p w14:paraId="474D0D82" w14:textId="174DF81C" w:rsidR="002D6CA2" w:rsidRDefault="002D6CA2" w:rsidP="002D6CA2">
      <w:r>
        <w:t>Professionalism</w:t>
      </w:r>
      <w:r>
        <w:tab/>
      </w:r>
      <w:r>
        <w:tab/>
        <w:t xml:space="preserve">                     </w:t>
      </w:r>
      <w:r>
        <w:rPr>
          <w:rFonts w:ascii="Arial" w:hAnsi="Arial" w:cs="Arial"/>
        </w:rPr>
        <w:t>█████████░</w:t>
      </w:r>
      <w:r>
        <w:t xml:space="preserve"> 9</w:t>
      </w:r>
    </w:p>
    <w:p w14:paraId="720C0FF0" w14:textId="3F0002D6" w:rsidR="002D6CA2" w:rsidRDefault="002D6CA2" w:rsidP="002D6CA2">
      <w:r>
        <w:t xml:space="preserve">Operational Control </w:t>
      </w:r>
      <w:r>
        <w:tab/>
      </w:r>
      <w:r>
        <w:tab/>
        <w:t xml:space="preserve">       </w:t>
      </w:r>
      <w:r>
        <w:rPr>
          <w:rFonts w:ascii="Arial" w:hAnsi="Arial" w:cs="Arial"/>
        </w:rPr>
        <w:t>█████████░</w:t>
      </w:r>
      <w:r>
        <w:t xml:space="preserve"> 9</w:t>
      </w:r>
    </w:p>
    <w:p w14:paraId="53CC509D" w14:textId="117D4425" w:rsidR="002D6CA2" w:rsidRDefault="002D6CA2" w:rsidP="002D6CA2">
      <w:r>
        <w:t xml:space="preserve">Customer Focus        </w:t>
      </w:r>
      <w:r>
        <w:tab/>
      </w:r>
      <w:r>
        <w:tab/>
        <w:t xml:space="preserve">       </w:t>
      </w:r>
      <w:r>
        <w:rPr>
          <w:rFonts w:ascii="Arial" w:hAnsi="Arial" w:cs="Arial"/>
        </w:rPr>
        <w:t>████████░░</w:t>
      </w:r>
      <w:r>
        <w:t xml:space="preserve"> 8</w:t>
      </w:r>
    </w:p>
    <w:p w14:paraId="603D7C90" w14:textId="5CFE05B7" w:rsidR="002D6CA2" w:rsidRDefault="002D6CA2" w:rsidP="002D6CA2">
      <w:r>
        <w:t xml:space="preserve">Innovation        </w:t>
      </w:r>
      <w:r>
        <w:tab/>
      </w:r>
      <w:r>
        <w:tab/>
      </w:r>
      <w:r>
        <w:tab/>
        <w:t xml:space="preserve">       </w:t>
      </w:r>
      <w:r>
        <w:rPr>
          <w:rFonts w:ascii="Arial" w:hAnsi="Arial" w:cs="Arial"/>
        </w:rPr>
        <w:t>██████░░░░</w:t>
      </w:r>
      <w:r>
        <w:t xml:space="preserve"> 6</w:t>
      </w:r>
    </w:p>
    <w:p w14:paraId="6A9F5B6B" w14:textId="5FE5F0CB" w:rsidR="00857B3E" w:rsidRDefault="002D6CA2" w:rsidP="002D6CA2">
      <w:r>
        <w:t xml:space="preserve">Employee Empowerment   </w:t>
      </w:r>
      <w:r>
        <w:tab/>
        <w:t xml:space="preserve">       </w:t>
      </w:r>
      <w:r>
        <w:rPr>
          <w:rFonts w:ascii="Arial" w:hAnsi="Arial" w:cs="Arial"/>
        </w:rPr>
        <w:t>█████░░░░░</w:t>
      </w:r>
      <w:r>
        <w:t xml:space="preserve"> 5</w:t>
      </w:r>
    </w:p>
    <w:p w14:paraId="62565824" w14:textId="77777777" w:rsidR="002D6CA2" w:rsidRDefault="002D6CA2" w:rsidP="002D6CA2"/>
    <w:p w14:paraId="23F0B150" w14:textId="26A6E939" w:rsidR="00025B58" w:rsidRPr="00025B58" w:rsidRDefault="00025B58" w:rsidP="00025B58">
      <w:pPr>
        <w:rPr>
          <w:b/>
          <w:bCs/>
        </w:rPr>
      </w:pPr>
      <w:r w:rsidRPr="7FAE15D1">
        <w:rPr>
          <w:rFonts w:ascii="Segoe UI Emoji" w:hAnsi="Segoe UI Emoji" w:cs="Segoe UI Emoji"/>
          <w:b/>
          <w:bCs/>
        </w:rPr>
        <w:t>📄</w:t>
      </w:r>
      <w:r w:rsidRPr="7FAE15D1">
        <w:rPr>
          <w:b/>
          <w:bCs/>
        </w:rPr>
        <w:t xml:space="preserve"> ORGANISATIONAL CULTURE REPORT – BRITISH AIRWAYS </w:t>
      </w:r>
    </w:p>
    <w:p w14:paraId="3E97B1AD" w14:textId="53A68F43" w:rsidR="7DD69D08" w:rsidRDefault="7DD69D08" w:rsidP="7FAE15D1">
      <w:pPr>
        <w:pStyle w:val="Heading1"/>
        <w:spacing w:before="322" w:after="322"/>
        <w:rPr>
          <w:rFonts w:ascii="Calibri" w:eastAsia="Calibri" w:hAnsi="Calibri" w:cs="Calibri"/>
          <w:b/>
          <w:bCs/>
          <w:sz w:val="28"/>
          <w:szCs w:val="28"/>
        </w:rPr>
      </w:pPr>
      <w:r w:rsidRPr="7FAE15D1">
        <w:rPr>
          <w:rFonts w:ascii="Calibri" w:eastAsia="Calibri" w:hAnsi="Calibri" w:cs="Calibri"/>
          <w:b/>
          <w:bCs/>
          <w:sz w:val="28"/>
          <w:szCs w:val="28"/>
        </w:rPr>
        <w:t>4. Organisational Culture and Response to the External Environment</w:t>
      </w:r>
    </w:p>
    <w:p w14:paraId="2D052FF2" w14:textId="3EBAF8A1" w:rsidR="7DD69D08" w:rsidRDefault="7DD69D08" w:rsidP="7FAE15D1">
      <w:pPr>
        <w:spacing w:before="240" w:after="240"/>
      </w:pPr>
      <w:r w:rsidRPr="7FAE15D1">
        <w:rPr>
          <w:rFonts w:ascii="Calibri" w:eastAsia="Calibri" w:hAnsi="Calibri" w:cs="Calibri"/>
        </w:rPr>
        <w:t>Organisational culture plays an important role in how organisations respond to external challenges. British Airways operates in a fast-changing aviation industry influenced by economic uncertainty, technological developments, changing regulations, sustainability expectations, and increasing competition. According to Schein and Schein (2017), culture provides stability by shaping how employees think, behave, and respond to change. At British Airways, a strong culture of safety, professionalism, and operational discipline has helped the airline remain resilient during periods of uncertainty.</w:t>
      </w:r>
    </w:p>
    <w:p w14:paraId="4B4190A7" w14:textId="4E5F4920"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4.1 Impact of the COVID-19 Pandemic</w:t>
      </w:r>
    </w:p>
    <w:p w14:paraId="7E3D0566" w14:textId="3FF88124" w:rsidR="7DD69D08" w:rsidRDefault="7DD69D08" w:rsidP="7FAE15D1">
      <w:pPr>
        <w:spacing w:before="240" w:after="240"/>
      </w:pPr>
      <w:r w:rsidRPr="7FAE15D1">
        <w:rPr>
          <w:rFonts w:ascii="Calibri" w:eastAsia="Calibri" w:hAnsi="Calibri" w:cs="Calibri"/>
        </w:rPr>
        <w:t>The COVID-19 pandemic was one of the biggest disruptions the aviation industry has experienced. Travel restrictions, falling passenger numbers, and operational disruption placed significant financial pressure on British Airways.</w:t>
      </w:r>
    </w:p>
    <w:p w14:paraId="549F72FE" w14:textId="20B2F384" w:rsidR="7DD69D08" w:rsidRDefault="7DD69D08" w:rsidP="7FAE15D1">
      <w:pPr>
        <w:spacing w:before="240" w:after="240"/>
      </w:pPr>
      <w:r w:rsidRPr="7FAE15D1">
        <w:rPr>
          <w:rFonts w:ascii="Calibri" w:eastAsia="Calibri" w:hAnsi="Calibri" w:cs="Calibri"/>
        </w:rPr>
        <w:t>The airline responded by:</w:t>
      </w:r>
    </w:p>
    <w:p w14:paraId="73E15716" w14:textId="265781D4" w:rsidR="7DD69D08" w:rsidRDefault="7DD69D08" w:rsidP="7FAE15D1">
      <w:pPr>
        <w:pStyle w:val="ListParagraph"/>
        <w:numPr>
          <w:ilvl w:val="0"/>
          <w:numId w:val="22"/>
        </w:numPr>
        <w:spacing w:after="0"/>
        <w:rPr>
          <w:rFonts w:ascii="Calibri" w:eastAsia="Calibri" w:hAnsi="Calibri" w:cs="Calibri"/>
        </w:rPr>
      </w:pPr>
      <w:r w:rsidRPr="7FAE15D1">
        <w:rPr>
          <w:rFonts w:ascii="Calibri" w:eastAsia="Calibri" w:hAnsi="Calibri" w:cs="Calibri"/>
        </w:rPr>
        <w:t>Restructuring parts of the business and reducing its workforce.</w:t>
      </w:r>
    </w:p>
    <w:p w14:paraId="291BECA2" w14:textId="05651F0E" w:rsidR="7DD69D08" w:rsidRDefault="7DD69D08" w:rsidP="7FAE15D1">
      <w:pPr>
        <w:pStyle w:val="ListParagraph"/>
        <w:numPr>
          <w:ilvl w:val="0"/>
          <w:numId w:val="22"/>
        </w:numPr>
        <w:spacing w:after="0"/>
        <w:rPr>
          <w:rFonts w:ascii="Calibri" w:eastAsia="Calibri" w:hAnsi="Calibri" w:cs="Calibri"/>
        </w:rPr>
      </w:pPr>
      <w:r w:rsidRPr="7FAE15D1">
        <w:rPr>
          <w:rFonts w:ascii="Calibri" w:eastAsia="Calibri" w:hAnsi="Calibri" w:cs="Calibri"/>
        </w:rPr>
        <w:t>Suspending and redesigning routes.</w:t>
      </w:r>
    </w:p>
    <w:p w14:paraId="3594160B" w14:textId="33B31AC3" w:rsidR="7DD69D08" w:rsidRDefault="7DD69D08" w:rsidP="7FAE15D1">
      <w:pPr>
        <w:pStyle w:val="ListParagraph"/>
        <w:numPr>
          <w:ilvl w:val="0"/>
          <w:numId w:val="22"/>
        </w:numPr>
        <w:spacing w:after="0"/>
        <w:rPr>
          <w:rFonts w:ascii="Calibri" w:eastAsia="Calibri" w:hAnsi="Calibri" w:cs="Calibri"/>
        </w:rPr>
      </w:pPr>
      <w:r w:rsidRPr="7FAE15D1">
        <w:rPr>
          <w:rFonts w:ascii="Calibri" w:eastAsia="Calibri" w:hAnsi="Calibri" w:cs="Calibri"/>
        </w:rPr>
        <w:t>Expanding digital customer services.</w:t>
      </w:r>
    </w:p>
    <w:p w14:paraId="6D128920" w14:textId="26AE9E2D" w:rsidR="7DD69D08" w:rsidRDefault="7DD69D08" w:rsidP="7FAE15D1">
      <w:pPr>
        <w:pStyle w:val="ListParagraph"/>
        <w:numPr>
          <w:ilvl w:val="0"/>
          <w:numId w:val="22"/>
        </w:numPr>
        <w:spacing w:after="0"/>
        <w:rPr>
          <w:rFonts w:ascii="Calibri" w:eastAsia="Calibri" w:hAnsi="Calibri" w:cs="Calibri"/>
        </w:rPr>
      </w:pPr>
      <w:r w:rsidRPr="7FAE15D1">
        <w:rPr>
          <w:rFonts w:ascii="Calibri" w:eastAsia="Calibri" w:hAnsi="Calibri" w:cs="Calibri"/>
        </w:rPr>
        <w:t>Introducing enhanced health and safety procedures.</w:t>
      </w:r>
    </w:p>
    <w:p w14:paraId="74F72E50" w14:textId="39703B10" w:rsidR="7DD69D08" w:rsidRDefault="7DD69D08" w:rsidP="7FAE15D1">
      <w:pPr>
        <w:spacing w:before="240" w:after="240"/>
      </w:pPr>
      <w:r w:rsidRPr="7FAE15D1">
        <w:rPr>
          <w:rFonts w:ascii="Calibri" w:eastAsia="Calibri" w:hAnsi="Calibri" w:cs="Calibri"/>
        </w:rPr>
        <w:t>British Airways' existing safety culture made it easier to implement new health regulations because employees were already familiar with working within strict operational procedures. However, the pandemic also highlighted weaknesses in the organisation's hierarchical culture. Centralised decision-making and multiple approval levels slowed some operational responses, demonstrating the challenge of balancing control with flexibility during a crisis.</w:t>
      </w:r>
    </w:p>
    <w:p w14:paraId="4842A16E" w14:textId="2E7631D8"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4.2 Technological Change and Digital Transformation</w:t>
      </w:r>
    </w:p>
    <w:p w14:paraId="20601A9D" w14:textId="0986306A" w:rsidR="7DD69D08" w:rsidRDefault="7DD69D08" w:rsidP="7FAE15D1">
      <w:pPr>
        <w:spacing w:before="240" w:after="240"/>
      </w:pPr>
      <w:r w:rsidRPr="7FAE15D1">
        <w:rPr>
          <w:rFonts w:ascii="Calibri" w:eastAsia="Calibri" w:hAnsi="Calibri" w:cs="Calibri"/>
        </w:rPr>
        <w:t>Digital technology continues to reshape the aviation industry through innovations such as:</w:t>
      </w:r>
    </w:p>
    <w:p w14:paraId="06C3DC7C" w14:textId="67FCB988" w:rsidR="7DD69D08" w:rsidRDefault="7DD69D08" w:rsidP="7FAE15D1">
      <w:pPr>
        <w:pStyle w:val="ListParagraph"/>
        <w:numPr>
          <w:ilvl w:val="0"/>
          <w:numId w:val="21"/>
        </w:numPr>
        <w:spacing w:after="0"/>
        <w:rPr>
          <w:rFonts w:ascii="Calibri" w:eastAsia="Calibri" w:hAnsi="Calibri" w:cs="Calibri"/>
        </w:rPr>
      </w:pPr>
      <w:r w:rsidRPr="7FAE15D1">
        <w:rPr>
          <w:rFonts w:ascii="Calibri" w:eastAsia="Calibri" w:hAnsi="Calibri" w:cs="Calibri"/>
        </w:rPr>
        <w:t>AI-powered customer service.</w:t>
      </w:r>
    </w:p>
    <w:p w14:paraId="32127139" w14:textId="0EE9FFF8" w:rsidR="7DD69D08" w:rsidRDefault="7DD69D08" w:rsidP="7FAE15D1">
      <w:pPr>
        <w:pStyle w:val="ListParagraph"/>
        <w:numPr>
          <w:ilvl w:val="0"/>
          <w:numId w:val="21"/>
        </w:numPr>
        <w:spacing w:after="0"/>
        <w:rPr>
          <w:rFonts w:ascii="Calibri" w:eastAsia="Calibri" w:hAnsi="Calibri" w:cs="Calibri"/>
        </w:rPr>
      </w:pPr>
      <w:r w:rsidRPr="7FAE15D1">
        <w:rPr>
          <w:rFonts w:ascii="Calibri" w:eastAsia="Calibri" w:hAnsi="Calibri" w:cs="Calibri"/>
        </w:rPr>
        <w:t>Biometric boarding.</w:t>
      </w:r>
    </w:p>
    <w:p w14:paraId="4ADA5873" w14:textId="52888D4F" w:rsidR="7DD69D08" w:rsidRDefault="7DD69D08" w:rsidP="7FAE15D1">
      <w:pPr>
        <w:pStyle w:val="ListParagraph"/>
        <w:numPr>
          <w:ilvl w:val="0"/>
          <w:numId w:val="21"/>
        </w:numPr>
        <w:spacing w:after="0"/>
        <w:rPr>
          <w:rFonts w:ascii="Calibri" w:eastAsia="Calibri" w:hAnsi="Calibri" w:cs="Calibri"/>
        </w:rPr>
      </w:pPr>
      <w:r w:rsidRPr="7FAE15D1">
        <w:rPr>
          <w:rFonts w:ascii="Calibri" w:eastAsia="Calibri" w:hAnsi="Calibri" w:cs="Calibri"/>
        </w:rPr>
        <w:t>Mobile app integration.</w:t>
      </w:r>
    </w:p>
    <w:p w14:paraId="79625FDD" w14:textId="35FBBDA9" w:rsidR="7DD69D08" w:rsidRDefault="7DD69D08" w:rsidP="7FAE15D1">
      <w:pPr>
        <w:pStyle w:val="ListParagraph"/>
        <w:numPr>
          <w:ilvl w:val="0"/>
          <w:numId w:val="21"/>
        </w:numPr>
        <w:spacing w:after="0"/>
        <w:rPr>
          <w:rFonts w:ascii="Calibri" w:eastAsia="Calibri" w:hAnsi="Calibri" w:cs="Calibri"/>
        </w:rPr>
      </w:pPr>
      <w:r w:rsidRPr="7FAE15D1">
        <w:rPr>
          <w:rFonts w:ascii="Calibri" w:eastAsia="Calibri" w:hAnsi="Calibri" w:cs="Calibri"/>
        </w:rPr>
        <w:t>Predictive aircraft maintenance.</w:t>
      </w:r>
    </w:p>
    <w:p w14:paraId="7E4B8162" w14:textId="5159452F" w:rsidR="7DD69D08" w:rsidRDefault="7DD69D08" w:rsidP="7FAE15D1">
      <w:pPr>
        <w:spacing w:before="240" w:after="240"/>
      </w:pPr>
      <w:r w:rsidRPr="7FAE15D1">
        <w:rPr>
          <w:rFonts w:ascii="Calibri" w:eastAsia="Calibri" w:hAnsi="Calibri" w:cs="Calibri"/>
        </w:rPr>
        <w:t>British Airways has adopted many of these technologies while maintaining its focus on operational reliability. However, progress can be slower than in more agile organisations because decisions are often influenced by a cautious, risk-focused culture.</w:t>
      </w:r>
    </w:p>
    <w:p w14:paraId="345CD402" w14:textId="362311BB" w:rsidR="7DD69D08" w:rsidRDefault="7DD69D08" w:rsidP="7FAE15D1">
      <w:pPr>
        <w:spacing w:before="240" w:after="240"/>
      </w:pPr>
      <w:r w:rsidRPr="7FAE15D1">
        <w:rPr>
          <w:rFonts w:ascii="Calibri" w:eastAsia="Calibri" w:hAnsi="Calibri" w:cs="Calibri"/>
        </w:rPr>
        <w:t>Although innovation teams often work in flexible, project-based environments, much of the organisation still operates within a traditional role culture. As a result, innovation is encouraged but can be limited by established systems and approval processes.</w:t>
      </w:r>
    </w:p>
    <w:p w14:paraId="567186AC" w14:textId="73A00257"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4.3 Sustainability and Environmental Pressures</w:t>
      </w:r>
    </w:p>
    <w:p w14:paraId="579E65FF" w14:textId="45E432BA" w:rsidR="7DD69D08" w:rsidRDefault="7DD69D08" w:rsidP="7FAE15D1">
      <w:pPr>
        <w:spacing w:before="240" w:after="240"/>
      </w:pPr>
      <w:r w:rsidRPr="7FAE15D1">
        <w:rPr>
          <w:rFonts w:ascii="Calibri" w:eastAsia="Calibri" w:hAnsi="Calibri" w:cs="Calibri"/>
        </w:rPr>
        <w:t>Environmental sustainability has become an increasingly important issue for airlines due to tighter regulations and growing public concern over carbon emissions.</w:t>
      </w:r>
    </w:p>
    <w:p w14:paraId="0AD7419F" w14:textId="652588F7" w:rsidR="7DD69D08" w:rsidRDefault="7DD69D08" w:rsidP="7FAE15D1">
      <w:pPr>
        <w:spacing w:before="240" w:after="240"/>
      </w:pPr>
      <w:r w:rsidRPr="7FAE15D1">
        <w:rPr>
          <w:rFonts w:ascii="Calibri" w:eastAsia="Calibri" w:hAnsi="Calibri" w:cs="Calibri"/>
        </w:rPr>
        <w:t>British Airways has responded by:</w:t>
      </w:r>
    </w:p>
    <w:p w14:paraId="2AD3E680" w14:textId="7400513A" w:rsidR="7DD69D08" w:rsidRDefault="7DD69D08" w:rsidP="7FAE15D1">
      <w:pPr>
        <w:pStyle w:val="ListParagraph"/>
        <w:numPr>
          <w:ilvl w:val="0"/>
          <w:numId w:val="20"/>
        </w:numPr>
        <w:spacing w:after="0"/>
        <w:rPr>
          <w:rFonts w:ascii="Calibri" w:eastAsia="Calibri" w:hAnsi="Calibri" w:cs="Calibri"/>
        </w:rPr>
      </w:pPr>
      <w:r w:rsidRPr="7FAE15D1">
        <w:rPr>
          <w:rFonts w:ascii="Calibri" w:eastAsia="Calibri" w:hAnsi="Calibri" w:cs="Calibri"/>
        </w:rPr>
        <w:t>Investing in sustainable aviation fuel (SAF).</w:t>
      </w:r>
    </w:p>
    <w:p w14:paraId="5F2BC5D7" w14:textId="67F37134" w:rsidR="7DD69D08" w:rsidRDefault="7DD69D08" w:rsidP="7FAE15D1">
      <w:pPr>
        <w:pStyle w:val="ListParagraph"/>
        <w:numPr>
          <w:ilvl w:val="0"/>
          <w:numId w:val="20"/>
        </w:numPr>
        <w:spacing w:after="0"/>
        <w:rPr>
          <w:rFonts w:ascii="Calibri" w:eastAsia="Calibri" w:hAnsi="Calibri" w:cs="Calibri"/>
        </w:rPr>
      </w:pPr>
      <w:r w:rsidRPr="7FAE15D1">
        <w:rPr>
          <w:rFonts w:ascii="Calibri" w:eastAsia="Calibri" w:hAnsi="Calibri" w:cs="Calibri"/>
        </w:rPr>
        <w:t>Introducing more fuel-efficient aircraft.</w:t>
      </w:r>
    </w:p>
    <w:p w14:paraId="4D95FD17" w14:textId="2F1E2ED4" w:rsidR="7DD69D08" w:rsidRDefault="7DD69D08" w:rsidP="7FAE15D1">
      <w:pPr>
        <w:pStyle w:val="ListParagraph"/>
        <w:numPr>
          <w:ilvl w:val="0"/>
          <w:numId w:val="20"/>
        </w:numPr>
        <w:spacing w:after="0"/>
        <w:rPr>
          <w:rFonts w:ascii="Calibri" w:eastAsia="Calibri" w:hAnsi="Calibri" w:cs="Calibri"/>
        </w:rPr>
      </w:pPr>
      <w:r w:rsidRPr="7FAE15D1">
        <w:rPr>
          <w:rFonts w:ascii="Calibri" w:eastAsia="Calibri" w:hAnsi="Calibri" w:cs="Calibri"/>
        </w:rPr>
        <w:t>Expanding carbon offset programmes.</w:t>
      </w:r>
    </w:p>
    <w:p w14:paraId="3949823A" w14:textId="2432862E" w:rsidR="7DD69D08" w:rsidRDefault="7DD69D08" w:rsidP="7FAE15D1">
      <w:pPr>
        <w:pStyle w:val="ListParagraph"/>
        <w:numPr>
          <w:ilvl w:val="0"/>
          <w:numId w:val="20"/>
        </w:numPr>
        <w:spacing w:after="0"/>
        <w:rPr>
          <w:rFonts w:ascii="Calibri" w:eastAsia="Calibri" w:hAnsi="Calibri" w:cs="Calibri"/>
        </w:rPr>
      </w:pPr>
      <w:r w:rsidRPr="7FAE15D1">
        <w:rPr>
          <w:rFonts w:ascii="Calibri" w:eastAsia="Calibri" w:hAnsi="Calibri" w:cs="Calibri"/>
        </w:rPr>
        <w:t>Supporting long-term net-zero commitments.</w:t>
      </w:r>
    </w:p>
    <w:p w14:paraId="217490EE" w14:textId="40C509CC" w:rsidR="7DD69D08" w:rsidRDefault="7DD69D08" w:rsidP="7FAE15D1">
      <w:pPr>
        <w:spacing w:before="240" w:after="240"/>
      </w:pPr>
      <w:r w:rsidRPr="7FAE15D1">
        <w:rPr>
          <w:rFonts w:ascii="Calibri" w:eastAsia="Calibri" w:hAnsi="Calibri" w:cs="Calibri"/>
        </w:rPr>
        <w:t>These initiatives suggest that the organisation is gradually adopting a stronger long-term strategic focus. Hofstede et al. (2010) argue that organisations with a long-term orientation are better positioned to adapt to future challenges. Nevertheless, sustainability initiatives remain constrained by high costs and the operational complexity of the aviation industry.</w:t>
      </w:r>
    </w:p>
    <w:p w14:paraId="71061B13" w14:textId="6CE1AE54"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4.4 Competitive Market Pressures</w:t>
      </w:r>
    </w:p>
    <w:p w14:paraId="7CEE87A3" w14:textId="6F99B34D" w:rsidR="7DD69D08" w:rsidRDefault="7DD69D08" w:rsidP="7FAE15D1">
      <w:pPr>
        <w:spacing w:before="240" w:after="240"/>
      </w:pPr>
      <w:r w:rsidRPr="7FAE15D1">
        <w:rPr>
          <w:rFonts w:ascii="Calibri" w:eastAsia="Calibri" w:hAnsi="Calibri" w:cs="Calibri"/>
        </w:rPr>
        <w:t>British Airways operates in an increasingly competitive market alongside low-cost airlines such as Ryanair and easyJet. These competitors benefit from:</w:t>
      </w:r>
    </w:p>
    <w:p w14:paraId="27193D1E" w14:textId="2998C951" w:rsidR="7DD69D08" w:rsidRDefault="7DD69D08" w:rsidP="7FAE15D1">
      <w:pPr>
        <w:pStyle w:val="ListParagraph"/>
        <w:numPr>
          <w:ilvl w:val="0"/>
          <w:numId w:val="19"/>
        </w:numPr>
        <w:spacing w:after="0"/>
        <w:rPr>
          <w:rFonts w:ascii="Calibri" w:eastAsia="Calibri" w:hAnsi="Calibri" w:cs="Calibri"/>
        </w:rPr>
      </w:pPr>
      <w:r w:rsidRPr="7FAE15D1">
        <w:rPr>
          <w:rFonts w:ascii="Calibri" w:eastAsia="Calibri" w:hAnsi="Calibri" w:cs="Calibri"/>
        </w:rPr>
        <w:t>Flatter organisational structures.</w:t>
      </w:r>
    </w:p>
    <w:p w14:paraId="4D14DA9C" w14:textId="5CED10E0" w:rsidR="7DD69D08" w:rsidRDefault="7DD69D08" w:rsidP="7FAE15D1">
      <w:pPr>
        <w:pStyle w:val="ListParagraph"/>
        <w:numPr>
          <w:ilvl w:val="0"/>
          <w:numId w:val="19"/>
        </w:numPr>
        <w:spacing w:after="0"/>
        <w:rPr>
          <w:rFonts w:ascii="Calibri" w:eastAsia="Calibri" w:hAnsi="Calibri" w:cs="Calibri"/>
        </w:rPr>
      </w:pPr>
      <w:r w:rsidRPr="7FAE15D1">
        <w:rPr>
          <w:rFonts w:ascii="Calibri" w:eastAsia="Calibri" w:hAnsi="Calibri" w:cs="Calibri"/>
        </w:rPr>
        <w:t>Lower operating costs.</w:t>
      </w:r>
    </w:p>
    <w:p w14:paraId="67F4DE49" w14:textId="55C34FF2" w:rsidR="7DD69D08" w:rsidRDefault="7DD69D08" w:rsidP="7FAE15D1">
      <w:pPr>
        <w:pStyle w:val="ListParagraph"/>
        <w:numPr>
          <w:ilvl w:val="0"/>
          <w:numId w:val="19"/>
        </w:numPr>
        <w:spacing w:after="0"/>
        <w:rPr>
          <w:rFonts w:ascii="Calibri" w:eastAsia="Calibri" w:hAnsi="Calibri" w:cs="Calibri"/>
        </w:rPr>
      </w:pPr>
      <w:r w:rsidRPr="7FAE15D1">
        <w:rPr>
          <w:rFonts w:ascii="Calibri" w:eastAsia="Calibri" w:hAnsi="Calibri" w:cs="Calibri"/>
        </w:rPr>
        <w:t>Faster decision-making.</w:t>
      </w:r>
    </w:p>
    <w:p w14:paraId="0C2FDD99" w14:textId="7A8921DF" w:rsidR="7DD69D08" w:rsidRDefault="7DD69D08" w:rsidP="7FAE15D1">
      <w:pPr>
        <w:spacing w:before="240" w:after="240"/>
      </w:pPr>
      <w:r w:rsidRPr="7FAE15D1">
        <w:rPr>
          <w:rFonts w:ascii="Calibri" w:eastAsia="Calibri" w:hAnsi="Calibri" w:cs="Calibri"/>
        </w:rPr>
        <w:t>Rather than competing on price alone, British Airways focuses on:</w:t>
      </w:r>
    </w:p>
    <w:p w14:paraId="049269B3" w14:textId="643F00FA" w:rsidR="7DD69D08" w:rsidRDefault="7DD69D08" w:rsidP="7FAE15D1">
      <w:pPr>
        <w:pStyle w:val="ListParagraph"/>
        <w:numPr>
          <w:ilvl w:val="0"/>
          <w:numId w:val="18"/>
        </w:numPr>
        <w:spacing w:after="0"/>
        <w:rPr>
          <w:rFonts w:ascii="Calibri" w:eastAsia="Calibri" w:hAnsi="Calibri" w:cs="Calibri"/>
        </w:rPr>
      </w:pPr>
      <w:r w:rsidRPr="7FAE15D1">
        <w:rPr>
          <w:rFonts w:ascii="Calibri" w:eastAsia="Calibri" w:hAnsi="Calibri" w:cs="Calibri"/>
        </w:rPr>
        <w:t>Premium branding.</w:t>
      </w:r>
    </w:p>
    <w:p w14:paraId="552018F3" w14:textId="7CE8B993" w:rsidR="7DD69D08" w:rsidRDefault="7DD69D08" w:rsidP="7FAE15D1">
      <w:pPr>
        <w:pStyle w:val="ListParagraph"/>
        <w:numPr>
          <w:ilvl w:val="0"/>
          <w:numId w:val="18"/>
        </w:numPr>
        <w:spacing w:after="0"/>
        <w:rPr>
          <w:rFonts w:ascii="Calibri" w:eastAsia="Calibri" w:hAnsi="Calibri" w:cs="Calibri"/>
        </w:rPr>
      </w:pPr>
      <w:r w:rsidRPr="7FAE15D1">
        <w:rPr>
          <w:rFonts w:ascii="Calibri" w:eastAsia="Calibri" w:hAnsi="Calibri" w:cs="Calibri"/>
        </w:rPr>
        <w:t>High-quality customer service.</w:t>
      </w:r>
    </w:p>
    <w:p w14:paraId="3A729B91" w14:textId="7B4F6FBF" w:rsidR="7DD69D08" w:rsidRDefault="7DD69D08" w:rsidP="7FAE15D1">
      <w:pPr>
        <w:pStyle w:val="ListParagraph"/>
        <w:numPr>
          <w:ilvl w:val="0"/>
          <w:numId w:val="18"/>
        </w:numPr>
        <w:spacing w:after="0"/>
        <w:rPr>
          <w:rFonts w:ascii="Calibri" w:eastAsia="Calibri" w:hAnsi="Calibri" w:cs="Calibri"/>
        </w:rPr>
      </w:pPr>
      <w:r w:rsidRPr="7FAE15D1">
        <w:rPr>
          <w:rFonts w:ascii="Calibri" w:eastAsia="Calibri" w:hAnsi="Calibri" w:cs="Calibri"/>
        </w:rPr>
        <w:t>Loyalty programmes.</w:t>
      </w:r>
    </w:p>
    <w:p w14:paraId="5BAFC1F2" w14:textId="02C5606C" w:rsidR="7DD69D08" w:rsidRDefault="7DD69D08" w:rsidP="7FAE15D1">
      <w:pPr>
        <w:pStyle w:val="ListParagraph"/>
        <w:numPr>
          <w:ilvl w:val="0"/>
          <w:numId w:val="18"/>
        </w:numPr>
        <w:spacing w:after="0"/>
        <w:rPr>
          <w:rFonts w:ascii="Calibri" w:eastAsia="Calibri" w:hAnsi="Calibri" w:cs="Calibri"/>
        </w:rPr>
      </w:pPr>
      <w:r w:rsidRPr="7FAE15D1">
        <w:rPr>
          <w:rFonts w:ascii="Calibri" w:eastAsia="Calibri" w:hAnsi="Calibri" w:cs="Calibri"/>
        </w:rPr>
        <w:t>A strong global route network.</w:t>
      </w:r>
    </w:p>
    <w:p w14:paraId="1DACA61E" w14:textId="038AD667" w:rsidR="7DD69D08" w:rsidRDefault="7DD69D08" w:rsidP="7FAE15D1">
      <w:pPr>
        <w:spacing w:before="240" w:after="240"/>
      </w:pPr>
      <w:r w:rsidRPr="7FAE15D1">
        <w:rPr>
          <w:rFonts w:ascii="Calibri" w:eastAsia="Calibri" w:hAnsi="Calibri" w:cs="Calibri"/>
        </w:rPr>
        <w:t>This reflects a culture built around service quality rather than cost leadership. While this approach strengthens the airline's brand, maintaining this competitive advantage requires continuous improvement and innovation.</w:t>
      </w:r>
    </w:p>
    <w:p w14:paraId="29DAE97F" w14:textId="4C65B136" w:rsidR="7DD69D08" w:rsidRDefault="7DD69D08" w:rsidP="7FAE15D1">
      <w:pPr>
        <w:pStyle w:val="Heading1"/>
        <w:spacing w:before="322" w:after="322"/>
        <w:rPr>
          <w:rFonts w:ascii="Calibri" w:eastAsia="Calibri" w:hAnsi="Calibri" w:cs="Calibri"/>
          <w:b/>
          <w:bCs/>
          <w:sz w:val="28"/>
          <w:szCs w:val="28"/>
        </w:rPr>
      </w:pPr>
      <w:r w:rsidRPr="7FAE15D1">
        <w:rPr>
          <w:rFonts w:ascii="Calibri" w:eastAsia="Calibri" w:hAnsi="Calibri" w:cs="Calibri"/>
          <w:b/>
          <w:bCs/>
          <w:sz w:val="28"/>
          <w:szCs w:val="28"/>
        </w:rPr>
        <w:t>5. Organisational Culture: Barrier or Enabler?</w:t>
      </w:r>
    </w:p>
    <w:p w14:paraId="1B6039D9" w14:textId="7D80A545" w:rsidR="7DD69D08" w:rsidRDefault="7DD69D08" w:rsidP="7FAE15D1">
      <w:pPr>
        <w:spacing w:before="240" w:after="240"/>
      </w:pPr>
      <w:r w:rsidRPr="7FAE15D1">
        <w:rPr>
          <w:rFonts w:ascii="Calibri" w:eastAsia="Calibri" w:hAnsi="Calibri" w:cs="Calibri"/>
        </w:rPr>
        <w:t>Organisational culture can strengthen organisational performance, but it can also create challenges if it does not adapt to changing business conditions.</w:t>
      </w:r>
    </w:p>
    <w:p w14:paraId="1CE4CE8F" w14:textId="6A826238"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5.1 Culture as an Enabler</w:t>
      </w:r>
    </w:p>
    <w:p w14:paraId="360456A3" w14:textId="3342878B" w:rsidR="7DD69D08" w:rsidRDefault="7DD69D08" w:rsidP="7FAE15D1">
      <w:pPr>
        <w:spacing w:before="240" w:after="240"/>
      </w:pPr>
      <w:r w:rsidRPr="7FAE15D1">
        <w:rPr>
          <w:rFonts w:ascii="Calibri" w:eastAsia="Calibri" w:hAnsi="Calibri" w:cs="Calibri"/>
        </w:rPr>
        <w:t>British Airways' culture supports organisational performance in several ways.</w:t>
      </w:r>
    </w:p>
    <w:p w14:paraId="2BBDDF4E" w14:textId="74A956F5" w:rsidR="7DD69D08" w:rsidRDefault="7DD69D08" w:rsidP="7FAE15D1">
      <w:pPr>
        <w:spacing w:before="240" w:after="240"/>
      </w:pPr>
      <w:r w:rsidRPr="7FAE15D1">
        <w:rPr>
          <w:rFonts w:ascii="Calibri" w:eastAsia="Calibri" w:hAnsi="Calibri" w:cs="Calibri"/>
          <w:b/>
          <w:bCs/>
        </w:rPr>
        <w:t>Operational reliability</w:t>
      </w:r>
    </w:p>
    <w:p w14:paraId="4A7E3ED4" w14:textId="78894B30" w:rsidR="7DD69D08" w:rsidRDefault="7DD69D08" w:rsidP="7FAE15D1">
      <w:pPr>
        <w:spacing w:before="240" w:after="240"/>
      </w:pPr>
      <w:r w:rsidRPr="7FAE15D1">
        <w:rPr>
          <w:rFonts w:ascii="Calibri" w:eastAsia="Calibri" w:hAnsi="Calibri" w:cs="Calibri"/>
        </w:rPr>
        <w:t>Its strong safety culture promotes:</w:t>
      </w:r>
    </w:p>
    <w:p w14:paraId="65DE4E2C" w14:textId="46DD0590" w:rsidR="7DD69D08" w:rsidRDefault="7DD69D08" w:rsidP="7FAE15D1">
      <w:pPr>
        <w:pStyle w:val="ListParagraph"/>
        <w:numPr>
          <w:ilvl w:val="0"/>
          <w:numId w:val="17"/>
        </w:numPr>
        <w:spacing w:after="0"/>
        <w:rPr>
          <w:rFonts w:ascii="Calibri" w:eastAsia="Calibri" w:hAnsi="Calibri" w:cs="Calibri"/>
        </w:rPr>
      </w:pPr>
      <w:r w:rsidRPr="7FAE15D1">
        <w:rPr>
          <w:rFonts w:ascii="Calibri" w:eastAsia="Calibri" w:hAnsi="Calibri" w:cs="Calibri"/>
        </w:rPr>
        <w:t>Compliance with aviation regulations.</w:t>
      </w:r>
    </w:p>
    <w:p w14:paraId="22ECA8B7" w14:textId="3734A6B2" w:rsidR="7DD69D08" w:rsidRDefault="7DD69D08" w:rsidP="7FAE15D1">
      <w:pPr>
        <w:pStyle w:val="ListParagraph"/>
        <w:numPr>
          <w:ilvl w:val="0"/>
          <w:numId w:val="17"/>
        </w:numPr>
        <w:spacing w:after="0"/>
        <w:rPr>
          <w:rFonts w:ascii="Calibri" w:eastAsia="Calibri" w:hAnsi="Calibri" w:cs="Calibri"/>
        </w:rPr>
      </w:pPr>
      <w:r w:rsidRPr="7FAE15D1">
        <w:rPr>
          <w:rFonts w:ascii="Calibri" w:eastAsia="Calibri" w:hAnsi="Calibri" w:cs="Calibri"/>
        </w:rPr>
        <w:t>High operational discipline.</w:t>
      </w:r>
    </w:p>
    <w:p w14:paraId="0C06A03A" w14:textId="7BAFF46A" w:rsidR="7DD69D08" w:rsidRDefault="7DD69D08" w:rsidP="7FAE15D1">
      <w:pPr>
        <w:pStyle w:val="ListParagraph"/>
        <w:numPr>
          <w:ilvl w:val="0"/>
          <w:numId w:val="17"/>
        </w:numPr>
        <w:spacing w:after="0"/>
        <w:rPr>
          <w:rFonts w:ascii="Calibri" w:eastAsia="Calibri" w:hAnsi="Calibri" w:cs="Calibri"/>
        </w:rPr>
      </w:pPr>
      <w:r w:rsidRPr="7FAE15D1">
        <w:rPr>
          <w:rFonts w:ascii="Calibri" w:eastAsia="Calibri" w:hAnsi="Calibri" w:cs="Calibri"/>
        </w:rPr>
        <w:t>Minimal tolerance for operational errors.</w:t>
      </w:r>
    </w:p>
    <w:p w14:paraId="5AF11D94" w14:textId="6EBA2838" w:rsidR="7DD69D08" w:rsidRDefault="7DD69D08" w:rsidP="7FAE15D1">
      <w:pPr>
        <w:spacing w:before="240" w:after="240"/>
      </w:pPr>
      <w:r w:rsidRPr="7FAE15D1">
        <w:rPr>
          <w:rFonts w:ascii="Calibri" w:eastAsia="Calibri" w:hAnsi="Calibri" w:cs="Calibri"/>
        </w:rPr>
        <w:t>These characteristics are essential in an industry where safety is the highest priority.</w:t>
      </w:r>
    </w:p>
    <w:p w14:paraId="0362C25D" w14:textId="790BB748" w:rsidR="7DD69D08" w:rsidRDefault="7DD69D08" w:rsidP="7FAE15D1">
      <w:pPr>
        <w:spacing w:before="240" w:after="240"/>
      </w:pPr>
      <w:r w:rsidRPr="7FAE15D1">
        <w:rPr>
          <w:rFonts w:ascii="Calibri" w:eastAsia="Calibri" w:hAnsi="Calibri" w:cs="Calibri"/>
          <w:b/>
          <w:bCs/>
        </w:rPr>
        <w:t>Brand reputation</w:t>
      </w:r>
    </w:p>
    <w:p w14:paraId="5BC26D0D" w14:textId="49E42744" w:rsidR="7DD69D08" w:rsidRDefault="7DD69D08" w:rsidP="7FAE15D1">
      <w:pPr>
        <w:spacing w:before="240" w:after="240"/>
      </w:pPr>
      <w:r w:rsidRPr="7FAE15D1">
        <w:rPr>
          <w:rFonts w:ascii="Calibri" w:eastAsia="Calibri" w:hAnsi="Calibri" w:cs="Calibri"/>
        </w:rPr>
        <w:t>British Airways' emphasis on professionalism and premium service contributes to:</w:t>
      </w:r>
    </w:p>
    <w:p w14:paraId="254E48D7" w14:textId="73559B37" w:rsidR="7DD69D08" w:rsidRDefault="7DD69D08" w:rsidP="7FAE15D1">
      <w:pPr>
        <w:pStyle w:val="ListParagraph"/>
        <w:numPr>
          <w:ilvl w:val="0"/>
          <w:numId w:val="16"/>
        </w:numPr>
        <w:spacing w:after="0"/>
        <w:rPr>
          <w:rFonts w:ascii="Calibri" w:eastAsia="Calibri" w:hAnsi="Calibri" w:cs="Calibri"/>
        </w:rPr>
      </w:pPr>
      <w:r w:rsidRPr="7FAE15D1">
        <w:rPr>
          <w:rFonts w:ascii="Calibri" w:eastAsia="Calibri" w:hAnsi="Calibri" w:cs="Calibri"/>
        </w:rPr>
        <w:t>A strong global brand.</w:t>
      </w:r>
    </w:p>
    <w:p w14:paraId="168CD864" w14:textId="676E89EA" w:rsidR="7DD69D08" w:rsidRDefault="7DD69D08" w:rsidP="7FAE15D1">
      <w:pPr>
        <w:pStyle w:val="ListParagraph"/>
        <w:numPr>
          <w:ilvl w:val="0"/>
          <w:numId w:val="16"/>
        </w:numPr>
        <w:spacing w:after="0"/>
        <w:rPr>
          <w:rFonts w:ascii="Calibri" w:eastAsia="Calibri" w:hAnsi="Calibri" w:cs="Calibri"/>
        </w:rPr>
      </w:pPr>
      <w:r w:rsidRPr="7FAE15D1">
        <w:rPr>
          <w:rFonts w:ascii="Calibri" w:eastAsia="Calibri" w:hAnsi="Calibri" w:cs="Calibri"/>
        </w:rPr>
        <w:t>Customer confidence.</w:t>
      </w:r>
    </w:p>
    <w:p w14:paraId="2C725F03" w14:textId="1EA26B28" w:rsidR="7DD69D08" w:rsidRDefault="7DD69D08" w:rsidP="7FAE15D1">
      <w:pPr>
        <w:pStyle w:val="ListParagraph"/>
        <w:numPr>
          <w:ilvl w:val="0"/>
          <w:numId w:val="16"/>
        </w:numPr>
        <w:spacing w:after="0"/>
        <w:rPr>
          <w:rFonts w:ascii="Calibri" w:eastAsia="Calibri" w:hAnsi="Calibri" w:cs="Calibri"/>
        </w:rPr>
      </w:pPr>
      <w:r w:rsidRPr="7FAE15D1">
        <w:rPr>
          <w:rFonts w:ascii="Calibri" w:eastAsia="Calibri" w:hAnsi="Calibri" w:cs="Calibri"/>
        </w:rPr>
        <w:t>Consistent service standards.</w:t>
      </w:r>
    </w:p>
    <w:p w14:paraId="48ADEBC8" w14:textId="5B43FB1F" w:rsidR="7DD69D08" w:rsidRDefault="7DD69D08" w:rsidP="7FAE15D1">
      <w:pPr>
        <w:spacing w:before="240" w:after="240"/>
      </w:pPr>
      <w:r w:rsidRPr="7FAE15D1">
        <w:rPr>
          <w:rFonts w:ascii="Calibri" w:eastAsia="Calibri" w:hAnsi="Calibri" w:cs="Calibri"/>
        </w:rPr>
        <w:t>Cameron and Quinn (2011) argue that a strong organisational culture improves performance by aligning employee behaviour with strategic objectives.</w:t>
      </w:r>
    </w:p>
    <w:p w14:paraId="7DD01E2C" w14:textId="3BE2527D" w:rsidR="7DD69D08" w:rsidRDefault="7DD69D08" w:rsidP="7FAE15D1">
      <w:pPr>
        <w:spacing w:before="240" w:after="240"/>
      </w:pPr>
      <w:r w:rsidRPr="7FAE15D1">
        <w:rPr>
          <w:rFonts w:ascii="Calibri" w:eastAsia="Calibri" w:hAnsi="Calibri" w:cs="Calibri"/>
          <w:b/>
          <w:bCs/>
        </w:rPr>
        <w:t>Employee alignment</w:t>
      </w:r>
    </w:p>
    <w:p w14:paraId="77304563" w14:textId="7A60DB12" w:rsidR="7DD69D08" w:rsidRDefault="7DD69D08" w:rsidP="7FAE15D1">
      <w:pPr>
        <w:spacing w:before="240" w:after="240"/>
      </w:pPr>
      <w:r w:rsidRPr="7FAE15D1">
        <w:rPr>
          <w:rFonts w:ascii="Calibri" w:eastAsia="Calibri" w:hAnsi="Calibri" w:cs="Calibri"/>
        </w:rPr>
        <w:t>Shared organisational values help employees understand expectations relating to:</w:t>
      </w:r>
    </w:p>
    <w:p w14:paraId="4D72F7FB" w14:textId="05A92EF6" w:rsidR="7DD69D08" w:rsidRDefault="7DD69D08" w:rsidP="7FAE15D1">
      <w:pPr>
        <w:pStyle w:val="ListParagraph"/>
        <w:numPr>
          <w:ilvl w:val="0"/>
          <w:numId w:val="15"/>
        </w:numPr>
        <w:spacing w:after="0"/>
        <w:rPr>
          <w:rFonts w:ascii="Calibri" w:eastAsia="Calibri" w:hAnsi="Calibri" w:cs="Calibri"/>
        </w:rPr>
      </w:pPr>
      <w:r w:rsidRPr="7FAE15D1">
        <w:rPr>
          <w:rFonts w:ascii="Calibri" w:eastAsia="Calibri" w:hAnsi="Calibri" w:cs="Calibri"/>
        </w:rPr>
        <w:t>Safety procedures.</w:t>
      </w:r>
    </w:p>
    <w:p w14:paraId="2D32BB30" w14:textId="386AE682" w:rsidR="7DD69D08" w:rsidRDefault="7DD69D08" w:rsidP="7FAE15D1">
      <w:pPr>
        <w:pStyle w:val="ListParagraph"/>
        <w:numPr>
          <w:ilvl w:val="0"/>
          <w:numId w:val="15"/>
        </w:numPr>
        <w:spacing w:after="0"/>
        <w:rPr>
          <w:rFonts w:ascii="Calibri" w:eastAsia="Calibri" w:hAnsi="Calibri" w:cs="Calibri"/>
        </w:rPr>
      </w:pPr>
      <w:r w:rsidRPr="7FAE15D1">
        <w:rPr>
          <w:rFonts w:ascii="Calibri" w:eastAsia="Calibri" w:hAnsi="Calibri" w:cs="Calibri"/>
        </w:rPr>
        <w:t>Customer service.</w:t>
      </w:r>
    </w:p>
    <w:p w14:paraId="095FDB9A" w14:textId="57E679AE" w:rsidR="7DD69D08" w:rsidRDefault="7DD69D08" w:rsidP="7FAE15D1">
      <w:pPr>
        <w:pStyle w:val="ListParagraph"/>
        <w:numPr>
          <w:ilvl w:val="0"/>
          <w:numId w:val="15"/>
        </w:numPr>
        <w:spacing w:after="0"/>
        <w:rPr>
          <w:rFonts w:ascii="Calibri" w:eastAsia="Calibri" w:hAnsi="Calibri" w:cs="Calibri"/>
        </w:rPr>
      </w:pPr>
      <w:r w:rsidRPr="7FAE15D1">
        <w:rPr>
          <w:rFonts w:ascii="Calibri" w:eastAsia="Calibri" w:hAnsi="Calibri" w:cs="Calibri"/>
        </w:rPr>
        <w:t>Operational standards.</w:t>
      </w:r>
    </w:p>
    <w:p w14:paraId="673745EA" w14:textId="6F2312C1" w:rsidR="7DD69D08" w:rsidRDefault="7DD69D08" w:rsidP="7FAE15D1">
      <w:pPr>
        <w:spacing w:before="240" w:after="240"/>
      </w:pPr>
      <w:r w:rsidRPr="7FAE15D1">
        <w:rPr>
          <w:rFonts w:ascii="Calibri" w:eastAsia="Calibri" w:hAnsi="Calibri" w:cs="Calibri"/>
        </w:rPr>
        <w:t>This improves coordination and reduces uncertainty across the organisation.</w:t>
      </w:r>
    </w:p>
    <w:p w14:paraId="5CCF2394" w14:textId="32BE1839"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5.2 Culture as a Barrier</w:t>
      </w:r>
    </w:p>
    <w:p w14:paraId="0F5C3C61" w14:textId="7ACB49F5" w:rsidR="7DD69D08" w:rsidRDefault="7DD69D08" w:rsidP="7FAE15D1">
      <w:pPr>
        <w:spacing w:before="240" w:after="240"/>
      </w:pPr>
      <w:r w:rsidRPr="7FAE15D1">
        <w:rPr>
          <w:rFonts w:ascii="Calibri" w:eastAsia="Calibri" w:hAnsi="Calibri" w:cs="Calibri"/>
        </w:rPr>
        <w:t>Despite these strengths, British Airways' culture also presents some challenges.</w:t>
      </w:r>
    </w:p>
    <w:p w14:paraId="5F7A0237" w14:textId="168A430F" w:rsidR="7DD69D08" w:rsidRDefault="7DD69D08" w:rsidP="7FAE15D1">
      <w:pPr>
        <w:spacing w:before="240" w:after="240"/>
      </w:pPr>
      <w:r w:rsidRPr="7FAE15D1">
        <w:rPr>
          <w:rFonts w:ascii="Calibri" w:eastAsia="Calibri" w:hAnsi="Calibri" w:cs="Calibri"/>
          <w:b/>
          <w:bCs/>
        </w:rPr>
        <w:t>Bureaucracy and slow decision-making</w:t>
      </w:r>
    </w:p>
    <w:p w14:paraId="3A792AA5" w14:textId="637A1427" w:rsidR="7DD69D08" w:rsidRDefault="7DD69D08" w:rsidP="7FAE15D1">
      <w:pPr>
        <w:spacing w:before="240" w:after="240"/>
      </w:pPr>
      <w:r w:rsidRPr="7FAE15D1">
        <w:rPr>
          <w:rFonts w:ascii="Calibri" w:eastAsia="Calibri" w:hAnsi="Calibri" w:cs="Calibri"/>
        </w:rPr>
        <w:t>Its role culture can lead to:</w:t>
      </w:r>
    </w:p>
    <w:p w14:paraId="749BB15F" w14:textId="3934A6B2" w:rsidR="7DD69D08" w:rsidRDefault="7DD69D08" w:rsidP="7FAE15D1">
      <w:pPr>
        <w:pStyle w:val="ListParagraph"/>
        <w:numPr>
          <w:ilvl w:val="0"/>
          <w:numId w:val="14"/>
        </w:numPr>
        <w:spacing w:after="0"/>
        <w:rPr>
          <w:rFonts w:ascii="Calibri" w:eastAsia="Calibri" w:hAnsi="Calibri" w:cs="Calibri"/>
        </w:rPr>
      </w:pPr>
      <w:r w:rsidRPr="7FAE15D1">
        <w:rPr>
          <w:rFonts w:ascii="Calibri" w:eastAsia="Calibri" w:hAnsi="Calibri" w:cs="Calibri"/>
        </w:rPr>
        <w:t>Multiple approval stages.</w:t>
      </w:r>
    </w:p>
    <w:p w14:paraId="0E2430BA" w14:textId="5B928395" w:rsidR="7DD69D08" w:rsidRDefault="7DD69D08" w:rsidP="7FAE15D1">
      <w:pPr>
        <w:pStyle w:val="ListParagraph"/>
        <w:numPr>
          <w:ilvl w:val="0"/>
          <w:numId w:val="14"/>
        </w:numPr>
        <w:spacing w:after="0"/>
        <w:rPr>
          <w:rFonts w:ascii="Calibri" w:eastAsia="Calibri" w:hAnsi="Calibri" w:cs="Calibri"/>
        </w:rPr>
      </w:pPr>
      <w:r w:rsidRPr="7FAE15D1">
        <w:rPr>
          <w:rFonts w:ascii="Calibri" w:eastAsia="Calibri" w:hAnsi="Calibri" w:cs="Calibri"/>
        </w:rPr>
        <w:t>Centralised authority.</w:t>
      </w:r>
    </w:p>
    <w:p w14:paraId="0D3CA809" w14:textId="28263FEA" w:rsidR="7DD69D08" w:rsidRDefault="7DD69D08" w:rsidP="7FAE15D1">
      <w:pPr>
        <w:pStyle w:val="ListParagraph"/>
        <w:numPr>
          <w:ilvl w:val="0"/>
          <w:numId w:val="14"/>
        </w:numPr>
        <w:spacing w:after="0"/>
        <w:rPr>
          <w:rFonts w:ascii="Calibri" w:eastAsia="Calibri" w:hAnsi="Calibri" w:cs="Calibri"/>
        </w:rPr>
      </w:pPr>
      <w:r w:rsidRPr="7FAE15D1">
        <w:rPr>
          <w:rFonts w:ascii="Calibri" w:eastAsia="Calibri" w:hAnsi="Calibri" w:cs="Calibri"/>
        </w:rPr>
        <w:t>Reduced organisational agility.</w:t>
      </w:r>
    </w:p>
    <w:p w14:paraId="386FF58A" w14:textId="2DA0794E" w:rsidR="7DD69D08" w:rsidRDefault="7DD69D08" w:rsidP="7FAE15D1">
      <w:pPr>
        <w:spacing w:before="240" w:after="240"/>
      </w:pPr>
      <w:r w:rsidRPr="7FAE15D1">
        <w:rPr>
          <w:rFonts w:ascii="Calibri" w:eastAsia="Calibri" w:hAnsi="Calibri" w:cs="Calibri"/>
        </w:rPr>
        <w:t>As a result, responding quickly to unexpected events can become more difficult.</w:t>
      </w:r>
    </w:p>
    <w:p w14:paraId="1A760713" w14:textId="283364FF" w:rsidR="7DD69D08" w:rsidRDefault="7DD69D08" w:rsidP="7FAE15D1">
      <w:pPr>
        <w:spacing w:before="240" w:after="240"/>
      </w:pPr>
      <w:r w:rsidRPr="7FAE15D1">
        <w:rPr>
          <w:rFonts w:ascii="Calibri" w:eastAsia="Calibri" w:hAnsi="Calibri" w:cs="Calibri"/>
          <w:b/>
          <w:bCs/>
        </w:rPr>
        <w:t>Limited innovation</w:t>
      </w:r>
    </w:p>
    <w:p w14:paraId="7C0992B5" w14:textId="5A212C03" w:rsidR="7DD69D08" w:rsidRDefault="7DD69D08" w:rsidP="7FAE15D1">
      <w:pPr>
        <w:spacing w:before="240" w:after="240"/>
      </w:pPr>
      <w:r w:rsidRPr="7FAE15D1">
        <w:rPr>
          <w:rFonts w:ascii="Calibri" w:eastAsia="Calibri" w:hAnsi="Calibri" w:cs="Calibri"/>
        </w:rPr>
        <w:t>The organisation's emphasis on control may reduce:</w:t>
      </w:r>
    </w:p>
    <w:p w14:paraId="3531A355" w14:textId="473E04DE" w:rsidR="7DD69D08" w:rsidRDefault="7DD69D08" w:rsidP="7FAE15D1">
      <w:pPr>
        <w:pStyle w:val="ListParagraph"/>
        <w:numPr>
          <w:ilvl w:val="0"/>
          <w:numId w:val="13"/>
        </w:numPr>
        <w:spacing w:after="0"/>
        <w:rPr>
          <w:rFonts w:ascii="Calibri" w:eastAsia="Calibri" w:hAnsi="Calibri" w:cs="Calibri"/>
        </w:rPr>
      </w:pPr>
      <w:r w:rsidRPr="7FAE15D1">
        <w:rPr>
          <w:rFonts w:ascii="Calibri" w:eastAsia="Calibri" w:hAnsi="Calibri" w:cs="Calibri"/>
        </w:rPr>
        <w:t>Willingness to take risks.</w:t>
      </w:r>
    </w:p>
    <w:p w14:paraId="0C495A4A" w14:textId="7C7A2983" w:rsidR="7DD69D08" w:rsidRDefault="7DD69D08" w:rsidP="7FAE15D1">
      <w:pPr>
        <w:pStyle w:val="ListParagraph"/>
        <w:numPr>
          <w:ilvl w:val="0"/>
          <w:numId w:val="13"/>
        </w:numPr>
        <w:spacing w:after="0"/>
        <w:rPr>
          <w:rFonts w:ascii="Calibri" w:eastAsia="Calibri" w:hAnsi="Calibri" w:cs="Calibri"/>
        </w:rPr>
      </w:pPr>
      <w:r w:rsidRPr="7FAE15D1">
        <w:rPr>
          <w:rFonts w:ascii="Calibri" w:eastAsia="Calibri" w:hAnsi="Calibri" w:cs="Calibri"/>
        </w:rPr>
        <w:t>Experimentation.</w:t>
      </w:r>
    </w:p>
    <w:p w14:paraId="1CEB33A4" w14:textId="15EDEAAF" w:rsidR="7DD69D08" w:rsidRDefault="7DD69D08" w:rsidP="7FAE15D1">
      <w:pPr>
        <w:pStyle w:val="ListParagraph"/>
        <w:numPr>
          <w:ilvl w:val="0"/>
          <w:numId w:val="13"/>
        </w:numPr>
        <w:spacing w:after="0"/>
        <w:rPr>
          <w:rFonts w:ascii="Calibri" w:eastAsia="Calibri" w:hAnsi="Calibri" w:cs="Calibri"/>
        </w:rPr>
      </w:pPr>
      <w:r w:rsidRPr="7FAE15D1">
        <w:rPr>
          <w:rFonts w:ascii="Calibri" w:eastAsia="Calibri" w:hAnsi="Calibri" w:cs="Calibri"/>
        </w:rPr>
        <w:t>Creative problem-solving.</w:t>
      </w:r>
    </w:p>
    <w:p w14:paraId="67C0124A" w14:textId="1982F47F" w:rsidR="7DD69D08" w:rsidRDefault="7DD69D08" w:rsidP="7FAE15D1">
      <w:pPr>
        <w:spacing w:before="240" w:after="240"/>
      </w:pPr>
      <w:r w:rsidRPr="7FAE15D1">
        <w:rPr>
          <w:rFonts w:ascii="Calibri" w:eastAsia="Calibri" w:hAnsi="Calibri" w:cs="Calibri"/>
        </w:rPr>
        <w:t>This can place British Airways at a disadvantage compared with more agile competitors.</w:t>
      </w:r>
    </w:p>
    <w:p w14:paraId="136210DC" w14:textId="233B0630" w:rsidR="7DD69D08" w:rsidRDefault="7DD69D08" w:rsidP="7FAE15D1">
      <w:pPr>
        <w:spacing w:before="240" w:after="240"/>
      </w:pPr>
      <w:r w:rsidRPr="7FAE15D1">
        <w:rPr>
          <w:rFonts w:ascii="Calibri" w:eastAsia="Calibri" w:hAnsi="Calibri" w:cs="Calibri"/>
          <w:b/>
          <w:bCs/>
        </w:rPr>
        <w:t>Employee engagement</w:t>
      </w:r>
    </w:p>
    <w:p w14:paraId="6181B30D" w14:textId="4FD90714" w:rsidR="7DD69D08" w:rsidRDefault="7DD69D08" w:rsidP="7FAE15D1">
      <w:pPr>
        <w:spacing w:before="240" w:after="240"/>
      </w:pPr>
      <w:r w:rsidRPr="7FAE15D1">
        <w:rPr>
          <w:rFonts w:ascii="Calibri" w:eastAsia="Calibri" w:hAnsi="Calibri" w:cs="Calibri"/>
        </w:rPr>
        <w:t>Past industrial relations issues suggest that:</w:t>
      </w:r>
    </w:p>
    <w:p w14:paraId="4A97FBB3" w14:textId="14DDC19C" w:rsidR="7DD69D08" w:rsidRDefault="7DD69D08" w:rsidP="7FAE15D1">
      <w:pPr>
        <w:pStyle w:val="ListParagraph"/>
        <w:numPr>
          <w:ilvl w:val="0"/>
          <w:numId w:val="12"/>
        </w:numPr>
        <w:spacing w:after="0"/>
        <w:rPr>
          <w:rFonts w:ascii="Calibri" w:eastAsia="Calibri" w:hAnsi="Calibri" w:cs="Calibri"/>
        </w:rPr>
      </w:pPr>
      <w:r w:rsidRPr="7FAE15D1">
        <w:rPr>
          <w:rFonts w:ascii="Calibri" w:eastAsia="Calibri" w:hAnsi="Calibri" w:cs="Calibri"/>
        </w:rPr>
        <w:t>Some employees may feel excluded from decision-making.</w:t>
      </w:r>
    </w:p>
    <w:p w14:paraId="33D8CD31" w14:textId="357122E0" w:rsidR="7DD69D08" w:rsidRDefault="7DD69D08" w:rsidP="7FAE15D1">
      <w:pPr>
        <w:pStyle w:val="ListParagraph"/>
        <w:numPr>
          <w:ilvl w:val="0"/>
          <w:numId w:val="12"/>
        </w:numPr>
        <w:spacing w:after="0"/>
        <w:rPr>
          <w:rFonts w:ascii="Calibri" w:eastAsia="Calibri" w:hAnsi="Calibri" w:cs="Calibri"/>
        </w:rPr>
      </w:pPr>
      <w:r w:rsidRPr="7FAE15D1">
        <w:rPr>
          <w:rFonts w:ascii="Calibri" w:eastAsia="Calibri" w:hAnsi="Calibri" w:cs="Calibri"/>
        </w:rPr>
        <w:t>Communication between management and staff is not always effective.</w:t>
      </w:r>
    </w:p>
    <w:p w14:paraId="2BCE2D19" w14:textId="4D73A5C0" w:rsidR="7DD69D08" w:rsidRDefault="7DD69D08" w:rsidP="7FAE15D1">
      <w:pPr>
        <w:spacing w:before="240" w:after="240"/>
      </w:pPr>
      <w:r w:rsidRPr="7FAE15D1">
        <w:rPr>
          <w:rFonts w:ascii="Calibri" w:eastAsia="Calibri" w:hAnsi="Calibri" w:cs="Calibri"/>
        </w:rPr>
        <w:t>These issues can affect both morale and productivity.</w:t>
      </w:r>
    </w:p>
    <w:p w14:paraId="452AB6C3" w14:textId="2F761E6C" w:rsidR="7DD69D08" w:rsidRDefault="7DD69D08"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5.3 Critical Judgement</w:t>
      </w:r>
    </w:p>
    <w:p w14:paraId="14E45878" w14:textId="0AF693D4" w:rsidR="7DD69D08" w:rsidRDefault="7DD69D08" w:rsidP="7FAE15D1">
      <w:pPr>
        <w:spacing w:before="240" w:after="240"/>
      </w:pPr>
      <w:r w:rsidRPr="7FAE15D1">
        <w:rPr>
          <w:rFonts w:ascii="Calibri" w:eastAsia="Calibri" w:hAnsi="Calibri" w:cs="Calibri"/>
        </w:rPr>
        <w:t>Overall, British Airways' organisational culture acts more as an enabler than a barrier. Its emphasis on safety, consistency, and operational control is appropriate for a highly regulated industry where mistakes can have serious consequences. However, as the aviation sector continues to evolve, the airline will need to balance these traditional strengths with greater flexibility, innovation, and employee involvement to remain competitive.</w:t>
      </w:r>
    </w:p>
    <w:p w14:paraId="3CD612E7" w14:textId="41483E1E" w:rsidR="7FAE15D1" w:rsidRDefault="7FAE15D1"/>
    <w:p w14:paraId="49E945D7" w14:textId="30A717D9" w:rsidR="39521921" w:rsidRDefault="39521921" w:rsidP="7FAE15D1">
      <w:pPr>
        <w:pStyle w:val="Heading1"/>
        <w:spacing w:before="322" w:after="322"/>
        <w:rPr>
          <w:rFonts w:ascii="Calibri" w:eastAsia="Calibri" w:hAnsi="Calibri" w:cs="Calibri"/>
          <w:b/>
          <w:bCs/>
          <w:sz w:val="28"/>
          <w:szCs w:val="28"/>
        </w:rPr>
      </w:pPr>
      <w:r w:rsidRPr="7FAE15D1">
        <w:rPr>
          <w:rFonts w:ascii="Calibri" w:eastAsia="Calibri" w:hAnsi="Calibri" w:cs="Calibri"/>
          <w:b/>
          <w:bCs/>
          <w:sz w:val="28"/>
          <w:szCs w:val="28"/>
        </w:rPr>
        <w:t>6. Impact of Organisational Culture on Performance</w:t>
      </w:r>
    </w:p>
    <w:p w14:paraId="1FFB5C2D" w14:textId="634E2674" w:rsidR="39521921" w:rsidRDefault="39521921" w:rsidP="7FAE15D1">
      <w:pPr>
        <w:spacing w:before="240" w:after="240"/>
      </w:pPr>
      <w:r w:rsidRPr="7FAE15D1">
        <w:rPr>
          <w:rFonts w:ascii="Calibri" w:eastAsia="Calibri" w:hAnsi="Calibri" w:cs="Calibri"/>
        </w:rPr>
        <w:t>Organisational culture has a direct impact on British Airways' performance by influencing safety, service quality, operational efficiency, and its ability to respond to change.</w:t>
      </w:r>
    </w:p>
    <w:p w14:paraId="20602516" w14:textId="2B32FCC8"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6.1 Positive Performance Impacts</w:t>
      </w:r>
    </w:p>
    <w:p w14:paraId="1644664B" w14:textId="3422E0AA" w:rsidR="39521921" w:rsidRDefault="39521921" w:rsidP="7FAE15D1">
      <w:pPr>
        <w:spacing w:before="240" w:after="240"/>
      </w:pPr>
      <w:r w:rsidRPr="7FAE15D1">
        <w:rPr>
          <w:rFonts w:ascii="Calibri" w:eastAsia="Calibri" w:hAnsi="Calibri" w:cs="Calibri"/>
        </w:rPr>
        <w:t>British Airways' culture supports performance through:</w:t>
      </w:r>
    </w:p>
    <w:p w14:paraId="256EB186" w14:textId="5F5B4B2B" w:rsidR="39521921" w:rsidRDefault="39521921" w:rsidP="7FAE15D1">
      <w:pPr>
        <w:spacing w:before="240" w:after="240"/>
      </w:pPr>
      <w:r w:rsidRPr="7FAE15D1">
        <w:rPr>
          <w:rFonts w:ascii="Calibri" w:eastAsia="Calibri" w:hAnsi="Calibri" w:cs="Calibri"/>
          <w:b/>
          <w:bCs/>
        </w:rPr>
        <w:t>Safety</w:t>
      </w:r>
    </w:p>
    <w:p w14:paraId="5BD6FB18" w14:textId="70989054" w:rsidR="39521921" w:rsidRDefault="39521921" w:rsidP="7FAE15D1">
      <w:pPr>
        <w:pStyle w:val="ListParagraph"/>
        <w:numPr>
          <w:ilvl w:val="0"/>
          <w:numId w:val="11"/>
        </w:numPr>
        <w:spacing w:after="0"/>
        <w:rPr>
          <w:rFonts w:ascii="Calibri" w:eastAsia="Calibri" w:hAnsi="Calibri" w:cs="Calibri"/>
        </w:rPr>
      </w:pPr>
      <w:r w:rsidRPr="7FAE15D1">
        <w:rPr>
          <w:rFonts w:ascii="Calibri" w:eastAsia="Calibri" w:hAnsi="Calibri" w:cs="Calibri"/>
        </w:rPr>
        <w:t>High compliance with aviation regulations.</w:t>
      </w:r>
    </w:p>
    <w:p w14:paraId="78017612" w14:textId="22E33A4F" w:rsidR="39521921" w:rsidRDefault="39521921" w:rsidP="7FAE15D1">
      <w:pPr>
        <w:pStyle w:val="ListParagraph"/>
        <w:numPr>
          <w:ilvl w:val="0"/>
          <w:numId w:val="11"/>
        </w:numPr>
        <w:spacing w:after="0"/>
        <w:rPr>
          <w:rFonts w:ascii="Calibri" w:eastAsia="Calibri" w:hAnsi="Calibri" w:cs="Calibri"/>
        </w:rPr>
      </w:pPr>
      <w:r w:rsidRPr="7FAE15D1">
        <w:rPr>
          <w:rFonts w:ascii="Calibri" w:eastAsia="Calibri" w:hAnsi="Calibri" w:cs="Calibri"/>
        </w:rPr>
        <w:t>Reduced operational risk.</w:t>
      </w:r>
    </w:p>
    <w:p w14:paraId="2830F06F" w14:textId="3F7CBA75" w:rsidR="39521921" w:rsidRDefault="39521921" w:rsidP="7FAE15D1">
      <w:pPr>
        <w:spacing w:before="240" w:after="240"/>
      </w:pPr>
      <w:r w:rsidRPr="7FAE15D1">
        <w:rPr>
          <w:rFonts w:ascii="Calibri" w:eastAsia="Calibri" w:hAnsi="Calibri" w:cs="Calibri"/>
          <w:b/>
          <w:bCs/>
        </w:rPr>
        <w:t>Customer satisfaction</w:t>
      </w:r>
    </w:p>
    <w:p w14:paraId="0EB512FA" w14:textId="4B701A41" w:rsidR="39521921" w:rsidRDefault="39521921" w:rsidP="7FAE15D1">
      <w:pPr>
        <w:pStyle w:val="ListParagraph"/>
        <w:numPr>
          <w:ilvl w:val="0"/>
          <w:numId w:val="10"/>
        </w:numPr>
        <w:spacing w:after="0"/>
        <w:rPr>
          <w:rFonts w:ascii="Calibri" w:eastAsia="Calibri" w:hAnsi="Calibri" w:cs="Calibri"/>
        </w:rPr>
      </w:pPr>
      <w:r w:rsidRPr="7FAE15D1">
        <w:rPr>
          <w:rFonts w:ascii="Calibri" w:eastAsia="Calibri" w:hAnsi="Calibri" w:cs="Calibri"/>
        </w:rPr>
        <w:t>Consistent service delivery.</w:t>
      </w:r>
    </w:p>
    <w:p w14:paraId="55081F9D" w14:textId="34928771" w:rsidR="39521921" w:rsidRDefault="39521921" w:rsidP="7FAE15D1">
      <w:pPr>
        <w:pStyle w:val="ListParagraph"/>
        <w:numPr>
          <w:ilvl w:val="0"/>
          <w:numId w:val="10"/>
        </w:numPr>
        <w:spacing w:after="0"/>
        <w:rPr>
          <w:rFonts w:ascii="Calibri" w:eastAsia="Calibri" w:hAnsi="Calibri" w:cs="Calibri"/>
        </w:rPr>
      </w:pPr>
      <w:r w:rsidRPr="7FAE15D1">
        <w:rPr>
          <w:rFonts w:ascii="Calibri" w:eastAsia="Calibri" w:hAnsi="Calibri" w:cs="Calibri"/>
        </w:rPr>
        <w:t>Strong premium brand reputation.</w:t>
      </w:r>
    </w:p>
    <w:p w14:paraId="5679BB33" w14:textId="165BC65A" w:rsidR="39521921" w:rsidRDefault="39521921" w:rsidP="7FAE15D1">
      <w:pPr>
        <w:spacing w:before="240" w:after="240"/>
      </w:pPr>
      <w:r w:rsidRPr="7FAE15D1">
        <w:rPr>
          <w:rFonts w:ascii="Calibri" w:eastAsia="Calibri" w:hAnsi="Calibri" w:cs="Calibri"/>
          <w:b/>
          <w:bCs/>
        </w:rPr>
        <w:t>Operational efficiency</w:t>
      </w:r>
    </w:p>
    <w:p w14:paraId="11287937" w14:textId="65A4486E" w:rsidR="39521921" w:rsidRDefault="39521921" w:rsidP="7FAE15D1">
      <w:pPr>
        <w:pStyle w:val="ListParagraph"/>
        <w:numPr>
          <w:ilvl w:val="0"/>
          <w:numId w:val="9"/>
        </w:numPr>
        <w:spacing w:after="0"/>
        <w:rPr>
          <w:rFonts w:ascii="Calibri" w:eastAsia="Calibri" w:hAnsi="Calibri" w:cs="Calibri"/>
        </w:rPr>
      </w:pPr>
      <w:r w:rsidRPr="7FAE15D1">
        <w:rPr>
          <w:rFonts w:ascii="Calibri" w:eastAsia="Calibri" w:hAnsi="Calibri" w:cs="Calibri"/>
        </w:rPr>
        <w:t>Standardised procedures.</w:t>
      </w:r>
    </w:p>
    <w:p w14:paraId="3DEF4EF0" w14:textId="7C197EE0" w:rsidR="39521921" w:rsidRDefault="39521921" w:rsidP="7FAE15D1">
      <w:pPr>
        <w:pStyle w:val="ListParagraph"/>
        <w:numPr>
          <w:ilvl w:val="0"/>
          <w:numId w:val="9"/>
        </w:numPr>
        <w:spacing w:after="0"/>
        <w:rPr>
          <w:rFonts w:ascii="Calibri" w:eastAsia="Calibri" w:hAnsi="Calibri" w:cs="Calibri"/>
        </w:rPr>
      </w:pPr>
      <w:r w:rsidRPr="7FAE15D1">
        <w:rPr>
          <w:rFonts w:ascii="Calibri" w:eastAsia="Calibri" w:hAnsi="Calibri" w:cs="Calibri"/>
        </w:rPr>
        <w:t>Improved coordination across departments.</w:t>
      </w:r>
    </w:p>
    <w:p w14:paraId="59B53FB4" w14:textId="348BAD3B" w:rsidR="39521921" w:rsidRDefault="39521921" w:rsidP="7FAE15D1">
      <w:pPr>
        <w:spacing w:before="240" w:after="240"/>
      </w:pPr>
      <w:r w:rsidRPr="7FAE15D1">
        <w:rPr>
          <w:rFonts w:ascii="Calibri" w:eastAsia="Calibri" w:hAnsi="Calibri" w:cs="Calibri"/>
        </w:rPr>
        <w:t>These strengths help maintain reliable operations and reinforce the airline's market position.</w:t>
      </w:r>
    </w:p>
    <w:p w14:paraId="1C4D00A5" w14:textId="4DB7D3DE"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6.2 Negative Performance Impacts</w:t>
      </w:r>
    </w:p>
    <w:p w14:paraId="0A2E30A1" w14:textId="46CF29A6" w:rsidR="39521921" w:rsidRDefault="39521921" w:rsidP="7FAE15D1">
      <w:pPr>
        <w:spacing w:before="240" w:after="240"/>
      </w:pPr>
      <w:r w:rsidRPr="7FAE15D1">
        <w:rPr>
          <w:rFonts w:ascii="Calibri" w:eastAsia="Calibri" w:hAnsi="Calibri" w:cs="Calibri"/>
        </w:rPr>
        <w:t>Despite these strengths, there are some limitations.</w:t>
      </w:r>
    </w:p>
    <w:p w14:paraId="498375C5" w14:textId="5B281900" w:rsidR="39521921" w:rsidRDefault="39521921" w:rsidP="7FAE15D1">
      <w:pPr>
        <w:spacing w:before="240" w:after="240"/>
      </w:pPr>
      <w:r w:rsidRPr="7FAE15D1">
        <w:rPr>
          <w:rFonts w:ascii="Calibri" w:eastAsia="Calibri" w:hAnsi="Calibri" w:cs="Calibri"/>
          <w:b/>
          <w:bCs/>
        </w:rPr>
        <w:t>Reduced agility</w:t>
      </w:r>
    </w:p>
    <w:p w14:paraId="1C036280" w14:textId="4F490BCA" w:rsidR="39521921" w:rsidRDefault="39521921" w:rsidP="7FAE15D1">
      <w:pPr>
        <w:pStyle w:val="ListParagraph"/>
        <w:numPr>
          <w:ilvl w:val="0"/>
          <w:numId w:val="8"/>
        </w:numPr>
        <w:spacing w:after="0"/>
        <w:rPr>
          <w:rFonts w:ascii="Calibri" w:eastAsia="Calibri" w:hAnsi="Calibri" w:cs="Calibri"/>
        </w:rPr>
      </w:pPr>
      <w:r w:rsidRPr="7FAE15D1">
        <w:rPr>
          <w:rFonts w:ascii="Calibri" w:eastAsia="Calibri" w:hAnsi="Calibri" w:cs="Calibri"/>
        </w:rPr>
        <w:t>Slower responses to market changes.</w:t>
      </w:r>
    </w:p>
    <w:p w14:paraId="6FCFB76D" w14:textId="308D4A08" w:rsidR="39521921" w:rsidRDefault="39521921" w:rsidP="7FAE15D1">
      <w:pPr>
        <w:pStyle w:val="ListParagraph"/>
        <w:numPr>
          <w:ilvl w:val="0"/>
          <w:numId w:val="8"/>
        </w:numPr>
        <w:spacing w:after="0"/>
        <w:rPr>
          <w:rFonts w:ascii="Calibri" w:eastAsia="Calibri" w:hAnsi="Calibri" w:cs="Calibri"/>
        </w:rPr>
      </w:pPr>
      <w:r w:rsidRPr="7FAE15D1">
        <w:rPr>
          <w:rFonts w:ascii="Calibri" w:eastAsia="Calibri" w:hAnsi="Calibri" w:cs="Calibri"/>
        </w:rPr>
        <w:t>Delayed decision-making during disruptions.</w:t>
      </w:r>
    </w:p>
    <w:p w14:paraId="7CCE1146" w14:textId="21F40779" w:rsidR="39521921" w:rsidRDefault="39521921" w:rsidP="7FAE15D1">
      <w:pPr>
        <w:spacing w:before="240" w:after="240"/>
      </w:pPr>
      <w:r w:rsidRPr="7FAE15D1">
        <w:rPr>
          <w:rFonts w:ascii="Calibri" w:eastAsia="Calibri" w:hAnsi="Calibri" w:cs="Calibri"/>
          <w:b/>
          <w:bCs/>
        </w:rPr>
        <w:t>Limited innovation</w:t>
      </w:r>
    </w:p>
    <w:p w14:paraId="66CBA10C" w14:textId="6C8BDEBF" w:rsidR="39521921" w:rsidRDefault="39521921" w:rsidP="7FAE15D1">
      <w:pPr>
        <w:pStyle w:val="ListParagraph"/>
        <w:numPr>
          <w:ilvl w:val="0"/>
          <w:numId w:val="7"/>
        </w:numPr>
        <w:spacing w:after="0"/>
        <w:rPr>
          <w:rFonts w:ascii="Calibri" w:eastAsia="Calibri" w:hAnsi="Calibri" w:cs="Calibri"/>
        </w:rPr>
      </w:pPr>
      <w:r w:rsidRPr="7FAE15D1">
        <w:rPr>
          <w:rFonts w:ascii="Calibri" w:eastAsia="Calibri" w:hAnsi="Calibri" w:cs="Calibri"/>
        </w:rPr>
        <w:t>Less experimentation.</w:t>
      </w:r>
    </w:p>
    <w:p w14:paraId="6C82EFB7" w14:textId="0A3383B6" w:rsidR="39521921" w:rsidRDefault="39521921" w:rsidP="7FAE15D1">
      <w:pPr>
        <w:pStyle w:val="ListParagraph"/>
        <w:numPr>
          <w:ilvl w:val="0"/>
          <w:numId w:val="7"/>
        </w:numPr>
        <w:spacing w:after="0"/>
        <w:rPr>
          <w:rFonts w:ascii="Calibri" w:eastAsia="Calibri" w:hAnsi="Calibri" w:cs="Calibri"/>
        </w:rPr>
      </w:pPr>
      <w:r w:rsidRPr="7FAE15D1">
        <w:rPr>
          <w:rFonts w:ascii="Calibri" w:eastAsia="Calibri" w:hAnsi="Calibri" w:cs="Calibri"/>
        </w:rPr>
        <w:t>Risk-averse culture.</w:t>
      </w:r>
    </w:p>
    <w:p w14:paraId="3A893FC5" w14:textId="59E9A348" w:rsidR="39521921" w:rsidRDefault="39521921" w:rsidP="7FAE15D1">
      <w:pPr>
        <w:spacing w:before="240" w:after="240"/>
      </w:pPr>
      <w:r w:rsidRPr="7FAE15D1">
        <w:rPr>
          <w:rFonts w:ascii="Calibri" w:eastAsia="Calibri" w:hAnsi="Calibri" w:cs="Calibri"/>
          <w:b/>
          <w:bCs/>
        </w:rPr>
        <w:t>Labour relations</w:t>
      </w:r>
    </w:p>
    <w:p w14:paraId="55243A26" w14:textId="11B726B1" w:rsidR="39521921" w:rsidRDefault="39521921" w:rsidP="7FAE15D1">
      <w:pPr>
        <w:pStyle w:val="ListParagraph"/>
        <w:numPr>
          <w:ilvl w:val="0"/>
          <w:numId w:val="6"/>
        </w:numPr>
        <w:spacing w:after="0"/>
        <w:rPr>
          <w:rFonts w:ascii="Calibri" w:eastAsia="Calibri" w:hAnsi="Calibri" w:cs="Calibri"/>
        </w:rPr>
      </w:pPr>
      <w:r w:rsidRPr="7FAE15D1">
        <w:rPr>
          <w:rFonts w:ascii="Calibri" w:eastAsia="Calibri" w:hAnsi="Calibri" w:cs="Calibri"/>
        </w:rPr>
        <w:t>Communication gaps between management and employees.</w:t>
      </w:r>
    </w:p>
    <w:p w14:paraId="1A02EA9D" w14:textId="04525DDB" w:rsidR="39521921" w:rsidRDefault="39521921" w:rsidP="7FAE15D1">
      <w:pPr>
        <w:pStyle w:val="ListParagraph"/>
        <w:numPr>
          <w:ilvl w:val="0"/>
          <w:numId w:val="6"/>
        </w:numPr>
        <w:spacing w:after="0"/>
        <w:rPr>
          <w:rFonts w:ascii="Calibri" w:eastAsia="Calibri" w:hAnsi="Calibri" w:cs="Calibri"/>
        </w:rPr>
      </w:pPr>
      <w:r w:rsidRPr="7FAE15D1">
        <w:rPr>
          <w:rFonts w:ascii="Calibri" w:eastAsia="Calibri" w:hAnsi="Calibri" w:cs="Calibri"/>
        </w:rPr>
        <w:t>Periodic industrial disputes affecting morale.</w:t>
      </w:r>
    </w:p>
    <w:p w14:paraId="678B0981" w14:textId="00ABC9DF"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6.3 Critical Analysis</w:t>
      </w:r>
    </w:p>
    <w:p w14:paraId="6519D032" w14:textId="67CBEE4A" w:rsidR="39521921" w:rsidRDefault="39521921" w:rsidP="7FAE15D1">
      <w:pPr>
        <w:spacing w:before="240" w:after="240"/>
      </w:pPr>
      <w:r w:rsidRPr="7FAE15D1">
        <w:rPr>
          <w:rFonts w:ascii="Calibri" w:eastAsia="Calibri" w:hAnsi="Calibri" w:cs="Calibri"/>
        </w:rPr>
        <w:t>Schein (2010) argues that culture improves performance only when it aligns with the external environment. While British Airways' culture supports safety and consistency, it is less effective in responding quickly to change and encouraging innovation.</w:t>
      </w:r>
    </w:p>
    <w:p w14:paraId="35845016" w14:textId="290287A9" w:rsidR="39521921" w:rsidRDefault="39521921" w:rsidP="7FAE15D1">
      <w:pPr>
        <w:pStyle w:val="Heading1"/>
        <w:spacing w:before="322" w:after="322"/>
        <w:rPr>
          <w:rFonts w:ascii="Calibri" w:eastAsia="Calibri" w:hAnsi="Calibri" w:cs="Calibri"/>
          <w:b/>
          <w:bCs/>
          <w:sz w:val="28"/>
          <w:szCs w:val="28"/>
        </w:rPr>
      </w:pPr>
      <w:r w:rsidRPr="7FAE15D1">
        <w:rPr>
          <w:rFonts w:ascii="Calibri" w:eastAsia="Calibri" w:hAnsi="Calibri" w:cs="Calibri"/>
          <w:b/>
          <w:bCs/>
          <w:sz w:val="28"/>
          <w:szCs w:val="28"/>
        </w:rPr>
        <w:t>7. Recommendations for Improvement</w:t>
      </w:r>
    </w:p>
    <w:p w14:paraId="7EE96415" w14:textId="020608E1" w:rsidR="39521921" w:rsidRDefault="39521921" w:rsidP="7FAE15D1">
      <w:pPr>
        <w:spacing w:before="240" w:after="240"/>
      </w:pPr>
      <w:r w:rsidRPr="7FAE15D1">
        <w:rPr>
          <w:rFonts w:ascii="Calibri" w:eastAsia="Calibri" w:hAnsi="Calibri" w:cs="Calibri"/>
        </w:rPr>
        <w:t>British Airways should continue strengthening its culture while becoming more flexible and responsive.</w:t>
      </w:r>
    </w:p>
    <w:p w14:paraId="21B8B3DD" w14:textId="0A75427B"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7.1 Increase Employee Empowerment</w:t>
      </w:r>
    </w:p>
    <w:p w14:paraId="7400BD03" w14:textId="7F374DCD" w:rsidR="39521921" w:rsidRDefault="39521921" w:rsidP="7FAE15D1">
      <w:pPr>
        <w:spacing w:before="240" w:after="240"/>
      </w:pPr>
      <w:r w:rsidRPr="7FAE15D1">
        <w:rPr>
          <w:rFonts w:ascii="Calibri" w:eastAsia="Calibri" w:hAnsi="Calibri" w:cs="Calibri"/>
        </w:rPr>
        <w:t>Give frontline employees greater authority in:</w:t>
      </w:r>
    </w:p>
    <w:p w14:paraId="679211B2" w14:textId="74D149B7" w:rsidR="39521921" w:rsidRDefault="39521921" w:rsidP="7FAE15D1">
      <w:pPr>
        <w:pStyle w:val="ListParagraph"/>
        <w:numPr>
          <w:ilvl w:val="0"/>
          <w:numId w:val="5"/>
        </w:numPr>
        <w:spacing w:after="0"/>
        <w:rPr>
          <w:rFonts w:ascii="Calibri" w:eastAsia="Calibri" w:hAnsi="Calibri" w:cs="Calibri"/>
        </w:rPr>
      </w:pPr>
      <w:r w:rsidRPr="7FAE15D1">
        <w:rPr>
          <w:rFonts w:ascii="Calibri" w:eastAsia="Calibri" w:hAnsi="Calibri" w:cs="Calibri"/>
        </w:rPr>
        <w:t>Customer service decisions.</w:t>
      </w:r>
    </w:p>
    <w:p w14:paraId="2CEAAF6E" w14:textId="1207B24E" w:rsidR="39521921" w:rsidRDefault="39521921" w:rsidP="7FAE15D1">
      <w:pPr>
        <w:pStyle w:val="ListParagraph"/>
        <w:numPr>
          <w:ilvl w:val="0"/>
          <w:numId w:val="5"/>
        </w:numPr>
        <w:spacing w:after="0"/>
        <w:rPr>
          <w:rFonts w:ascii="Calibri" w:eastAsia="Calibri" w:hAnsi="Calibri" w:cs="Calibri"/>
        </w:rPr>
      </w:pPr>
      <w:r w:rsidRPr="7FAE15D1">
        <w:rPr>
          <w:rFonts w:ascii="Calibri" w:eastAsia="Calibri" w:hAnsi="Calibri" w:cs="Calibri"/>
        </w:rPr>
        <w:t>Disruption management.</w:t>
      </w:r>
    </w:p>
    <w:p w14:paraId="3648E6F8" w14:textId="1F12FF98" w:rsidR="39521921" w:rsidRDefault="39521921" w:rsidP="7FAE15D1">
      <w:pPr>
        <w:pStyle w:val="ListParagraph"/>
        <w:numPr>
          <w:ilvl w:val="0"/>
          <w:numId w:val="5"/>
        </w:numPr>
        <w:spacing w:after="0"/>
        <w:rPr>
          <w:rFonts w:ascii="Calibri" w:eastAsia="Calibri" w:hAnsi="Calibri" w:cs="Calibri"/>
        </w:rPr>
      </w:pPr>
      <w:r w:rsidRPr="7FAE15D1">
        <w:rPr>
          <w:rFonts w:ascii="Calibri" w:eastAsia="Calibri" w:hAnsi="Calibri" w:cs="Calibri"/>
        </w:rPr>
        <w:t>Day-to-day operational issues.</w:t>
      </w:r>
    </w:p>
    <w:p w14:paraId="7D0760D7" w14:textId="4D3534D1" w:rsidR="39521921" w:rsidRDefault="39521921" w:rsidP="7FAE15D1">
      <w:pPr>
        <w:spacing w:before="240" w:after="240"/>
      </w:pPr>
      <w:r w:rsidRPr="7FAE15D1">
        <w:rPr>
          <w:rFonts w:ascii="Calibri" w:eastAsia="Calibri" w:hAnsi="Calibri" w:cs="Calibri"/>
        </w:rPr>
        <w:t>This would improve responsiveness and employee engagement.</w:t>
      </w:r>
    </w:p>
    <w:p w14:paraId="49C5AFC3" w14:textId="4F3532AE"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7.2 Strengthen Task Culture</w:t>
      </w:r>
    </w:p>
    <w:p w14:paraId="668DACEC" w14:textId="7FFF4C14" w:rsidR="39521921" w:rsidRDefault="39521921" w:rsidP="7FAE15D1">
      <w:pPr>
        <w:spacing w:before="240" w:after="240"/>
      </w:pPr>
      <w:r w:rsidRPr="7FAE15D1">
        <w:rPr>
          <w:rFonts w:ascii="Calibri" w:eastAsia="Calibri" w:hAnsi="Calibri" w:cs="Calibri"/>
        </w:rPr>
        <w:t>Increase cross-functional teams for:</w:t>
      </w:r>
    </w:p>
    <w:p w14:paraId="4258B15D" w14:textId="14EC28D9" w:rsidR="39521921" w:rsidRDefault="39521921" w:rsidP="7FAE15D1">
      <w:pPr>
        <w:pStyle w:val="ListParagraph"/>
        <w:numPr>
          <w:ilvl w:val="0"/>
          <w:numId w:val="4"/>
        </w:numPr>
        <w:spacing w:after="0"/>
        <w:rPr>
          <w:rFonts w:ascii="Calibri" w:eastAsia="Calibri" w:hAnsi="Calibri" w:cs="Calibri"/>
        </w:rPr>
      </w:pPr>
      <w:r w:rsidRPr="7FAE15D1">
        <w:rPr>
          <w:rFonts w:ascii="Calibri" w:eastAsia="Calibri" w:hAnsi="Calibri" w:cs="Calibri"/>
        </w:rPr>
        <w:t>Innovation projects.</w:t>
      </w:r>
    </w:p>
    <w:p w14:paraId="4950A316" w14:textId="12F545C5" w:rsidR="39521921" w:rsidRDefault="39521921" w:rsidP="7FAE15D1">
      <w:pPr>
        <w:pStyle w:val="ListParagraph"/>
        <w:numPr>
          <w:ilvl w:val="0"/>
          <w:numId w:val="4"/>
        </w:numPr>
        <w:spacing w:after="0"/>
        <w:rPr>
          <w:rFonts w:ascii="Calibri" w:eastAsia="Calibri" w:hAnsi="Calibri" w:cs="Calibri"/>
        </w:rPr>
      </w:pPr>
      <w:r w:rsidRPr="7FAE15D1">
        <w:rPr>
          <w:rFonts w:ascii="Calibri" w:eastAsia="Calibri" w:hAnsi="Calibri" w:cs="Calibri"/>
        </w:rPr>
        <w:t>Sustainability initiatives.</w:t>
      </w:r>
    </w:p>
    <w:p w14:paraId="4781BC07" w14:textId="784C103F" w:rsidR="39521921" w:rsidRDefault="39521921" w:rsidP="7FAE15D1">
      <w:pPr>
        <w:pStyle w:val="ListParagraph"/>
        <w:numPr>
          <w:ilvl w:val="0"/>
          <w:numId w:val="4"/>
        </w:numPr>
        <w:spacing w:after="0"/>
        <w:rPr>
          <w:rFonts w:ascii="Calibri" w:eastAsia="Calibri" w:hAnsi="Calibri" w:cs="Calibri"/>
        </w:rPr>
      </w:pPr>
      <w:r w:rsidRPr="7FAE15D1">
        <w:rPr>
          <w:rFonts w:ascii="Calibri" w:eastAsia="Calibri" w:hAnsi="Calibri" w:cs="Calibri"/>
        </w:rPr>
        <w:t>Customer experience improvements.</w:t>
      </w:r>
    </w:p>
    <w:p w14:paraId="3C849B0E" w14:textId="09DB127C" w:rsidR="39521921" w:rsidRDefault="39521921" w:rsidP="7FAE15D1">
      <w:pPr>
        <w:spacing w:before="240" w:after="240"/>
      </w:pPr>
      <w:r w:rsidRPr="7FAE15D1">
        <w:rPr>
          <w:rFonts w:ascii="Calibri" w:eastAsia="Calibri" w:hAnsi="Calibri" w:cs="Calibri"/>
        </w:rPr>
        <w:t>This would encourage collaboration and improve flexibility.</w:t>
      </w:r>
    </w:p>
    <w:p w14:paraId="76F3D67F" w14:textId="1A05920C"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7.3 Support Innovation</w:t>
      </w:r>
    </w:p>
    <w:p w14:paraId="6D842CAF" w14:textId="2F4AF7ED" w:rsidR="39521921" w:rsidRDefault="39521921" w:rsidP="7FAE15D1">
      <w:pPr>
        <w:spacing w:before="240" w:after="240"/>
      </w:pPr>
      <w:r w:rsidRPr="7FAE15D1">
        <w:rPr>
          <w:rFonts w:ascii="Calibri" w:eastAsia="Calibri" w:hAnsi="Calibri" w:cs="Calibri"/>
        </w:rPr>
        <w:t>Invest further in:</w:t>
      </w:r>
    </w:p>
    <w:p w14:paraId="7B289166" w14:textId="6EBBA440" w:rsidR="39521921" w:rsidRDefault="39521921" w:rsidP="7FAE15D1">
      <w:pPr>
        <w:pStyle w:val="ListParagraph"/>
        <w:numPr>
          <w:ilvl w:val="0"/>
          <w:numId w:val="3"/>
        </w:numPr>
        <w:spacing w:after="0"/>
        <w:rPr>
          <w:rFonts w:ascii="Calibri" w:eastAsia="Calibri" w:hAnsi="Calibri" w:cs="Calibri"/>
        </w:rPr>
      </w:pPr>
      <w:r w:rsidRPr="7FAE15D1">
        <w:rPr>
          <w:rFonts w:ascii="Calibri" w:eastAsia="Calibri" w:hAnsi="Calibri" w:cs="Calibri"/>
        </w:rPr>
        <w:t>Agile working practices.</w:t>
      </w:r>
    </w:p>
    <w:p w14:paraId="5DA70CB8" w14:textId="2E320885" w:rsidR="39521921" w:rsidRDefault="39521921" w:rsidP="7FAE15D1">
      <w:pPr>
        <w:pStyle w:val="ListParagraph"/>
        <w:numPr>
          <w:ilvl w:val="0"/>
          <w:numId w:val="3"/>
        </w:numPr>
        <w:spacing w:after="0"/>
        <w:rPr>
          <w:rFonts w:ascii="Calibri" w:eastAsia="Calibri" w:hAnsi="Calibri" w:cs="Calibri"/>
        </w:rPr>
      </w:pPr>
      <w:r w:rsidRPr="7FAE15D1">
        <w:rPr>
          <w:rFonts w:ascii="Calibri" w:eastAsia="Calibri" w:hAnsi="Calibri" w:cs="Calibri"/>
        </w:rPr>
        <w:t>Innovation programmes.</w:t>
      </w:r>
    </w:p>
    <w:p w14:paraId="6A097B6D" w14:textId="4C96F225" w:rsidR="39521921" w:rsidRDefault="39521921" w:rsidP="7FAE15D1">
      <w:pPr>
        <w:pStyle w:val="ListParagraph"/>
        <w:numPr>
          <w:ilvl w:val="0"/>
          <w:numId w:val="3"/>
        </w:numPr>
        <w:spacing w:after="0"/>
        <w:rPr>
          <w:rFonts w:ascii="Calibri" w:eastAsia="Calibri" w:hAnsi="Calibri" w:cs="Calibri"/>
        </w:rPr>
      </w:pPr>
      <w:r w:rsidRPr="7FAE15D1">
        <w:rPr>
          <w:rFonts w:ascii="Calibri" w:eastAsia="Calibri" w:hAnsi="Calibri" w:cs="Calibri"/>
        </w:rPr>
        <w:t>Employee idea-sharing platforms.</w:t>
      </w:r>
    </w:p>
    <w:p w14:paraId="0D6C5980" w14:textId="4F0FAA4E" w:rsidR="39521921" w:rsidRDefault="39521921" w:rsidP="7FAE15D1">
      <w:pPr>
        <w:spacing w:before="240" w:after="240"/>
      </w:pPr>
      <w:r w:rsidRPr="7FAE15D1">
        <w:rPr>
          <w:rFonts w:ascii="Calibri" w:eastAsia="Calibri" w:hAnsi="Calibri" w:cs="Calibri"/>
        </w:rPr>
        <w:t>These initiatives would encourage creativity while reducing reliance on hierarchical decision-making.</w:t>
      </w:r>
    </w:p>
    <w:p w14:paraId="2DBAFF66" w14:textId="2FABEBE5"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7.4 Improve Communication</w:t>
      </w:r>
    </w:p>
    <w:p w14:paraId="28F21503" w14:textId="5EFA2A55" w:rsidR="39521921" w:rsidRDefault="39521921" w:rsidP="7FAE15D1">
      <w:pPr>
        <w:spacing w:before="240" w:after="240"/>
      </w:pPr>
      <w:r w:rsidRPr="7FAE15D1">
        <w:rPr>
          <w:rFonts w:ascii="Calibri" w:eastAsia="Calibri" w:hAnsi="Calibri" w:cs="Calibri"/>
        </w:rPr>
        <w:t>Introduce:</w:t>
      </w:r>
    </w:p>
    <w:p w14:paraId="1452DD01" w14:textId="146610A3" w:rsidR="39521921" w:rsidRDefault="39521921" w:rsidP="7FAE15D1">
      <w:pPr>
        <w:pStyle w:val="ListParagraph"/>
        <w:numPr>
          <w:ilvl w:val="0"/>
          <w:numId w:val="2"/>
        </w:numPr>
        <w:spacing w:after="0"/>
        <w:rPr>
          <w:rFonts w:ascii="Calibri" w:eastAsia="Calibri" w:hAnsi="Calibri" w:cs="Calibri"/>
        </w:rPr>
      </w:pPr>
      <w:r w:rsidRPr="7FAE15D1">
        <w:rPr>
          <w:rFonts w:ascii="Calibri" w:eastAsia="Calibri" w:hAnsi="Calibri" w:cs="Calibri"/>
        </w:rPr>
        <w:t>Digital collaboration tools.</w:t>
      </w:r>
    </w:p>
    <w:p w14:paraId="1AA97389" w14:textId="0ACACD5C" w:rsidR="39521921" w:rsidRDefault="39521921" w:rsidP="7FAE15D1">
      <w:pPr>
        <w:pStyle w:val="ListParagraph"/>
        <w:numPr>
          <w:ilvl w:val="0"/>
          <w:numId w:val="2"/>
        </w:numPr>
        <w:spacing w:after="0"/>
        <w:rPr>
          <w:rFonts w:ascii="Calibri" w:eastAsia="Calibri" w:hAnsi="Calibri" w:cs="Calibri"/>
        </w:rPr>
      </w:pPr>
      <w:r w:rsidRPr="7FAE15D1">
        <w:rPr>
          <w:rFonts w:ascii="Calibri" w:eastAsia="Calibri" w:hAnsi="Calibri" w:cs="Calibri"/>
        </w:rPr>
        <w:t>Faster communication channels.</w:t>
      </w:r>
    </w:p>
    <w:p w14:paraId="588131F4" w14:textId="509D0AC9" w:rsidR="39521921" w:rsidRDefault="39521921" w:rsidP="7FAE15D1">
      <w:pPr>
        <w:pStyle w:val="ListParagraph"/>
        <w:numPr>
          <w:ilvl w:val="0"/>
          <w:numId w:val="2"/>
        </w:numPr>
        <w:spacing w:after="0"/>
        <w:rPr>
          <w:rFonts w:ascii="Calibri" w:eastAsia="Calibri" w:hAnsi="Calibri" w:cs="Calibri"/>
        </w:rPr>
      </w:pPr>
      <w:r w:rsidRPr="7FAE15D1">
        <w:rPr>
          <w:rFonts w:ascii="Calibri" w:eastAsia="Calibri" w:hAnsi="Calibri" w:cs="Calibri"/>
        </w:rPr>
        <w:t>Transparent employee feedback systems.</w:t>
      </w:r>
    </w:p>
    <w:p w14:paraId="77FEBBC5" w14:textId="68A66289" w:rsidR="39521921" w:rsidRDefault="39521921" w:rsidP="7FAE15D1">
      <w:pPr>
        <w:spacing w:before="240" w:after="240"/>
      </w:pPr>
      <w:r w:rsidRPr="7FAE15D1">
        <w:rPr>
          <w:rFonts w:ascii="Calibri" w:eastAsia="Calibri" w:hAnsi="Calibri" w:cs="Calibri"/>
        </w:rPr>
        <w:t>Better communication would improve coordination and reduce bureaucracy.</w:t>
      </w:r>
    </w:p>
    <w:p w14:paraId="705BDC3B" w14:textId="6A4B653F" w:rsidR="39521921" w:rsidRDefault="39521921" w:rsidP="7FAE15D1">
      <w:pPr>
        <w:pStyle w:val="Heading2"/>
        <w:spacing w:before="299" w:after="299"/>
        <w:rPr>
          <w:rFonts w:ascii="Calibri" w:eastAsia="Calibri" w:hAnsi="Calibri" w:cs="Calibri"/>
          <w:b/>
          <w:bCs/>
          <w:sz w:val="28"/>
          <w:szCs w:val="28"/>
        </w:rPr>
      </w:pPr>
      <w:r w:rsidRPr="7FAE15D1">
        <w:rPr>
          <w:rFonts w:ascii="Calibri" w:eastAsia="Calibri" w:hAnsi="Calibri" w:cs="Calibri"/>
          <w:b/>
          <w:bCs/>
          <w:sz w:val="28"/>
          <w:szCs w:val="28"/>
        </w:rPr>
        <w:t>7.5 Develop a Learning Culture</w:t>
      </w:r>
    </w:p>
    <w:p w14:paraId="00D1AB6D" w14:textId="50B5C9FD" w:rsidR="39521921" w:rsidRDefault="39521921" w:rsidP="7FAE15D1">
      <w:pPr>
        <w:spacing w:before="240" w:after="240"/>
      </w:pPr>
      <w:r w:rsidRPr="7FAE15D1">
        <w:rPr>
          <w:rFonts w:ascii="Calibri" w:eastAsia="Calibri" w:hAnsi="Calibri" w:cs="Calibri"/>
        </w:rPr>
        <w:t>Following Senge (2006), British Airways should continue to:</w:t>
      </w:r>
    </w:p>
    <w:p w14:paraId="4A6C5138" w14:textId="15757473" w:rsidR="39521921" w:rsidRDefault="39521921" w:rsidP="7FAE15D1">
      <w:pPr>
        <w:pStyle w:val="ListParagraph"/>
        <w:numPr>
          <w:ilvl w:val="0"/>
          <w:numId w:val="1"/>
        </w:numPr>
        <w:spacing w:after="0"/>
        <w:rPr>
          <w:rFonts w:ascii="Calibri" w:eastAsia="Calibri" w:hAnsi="Calibri" w:cs="Calibri"/>
        </w:rPr>
      </w:pPr>
      <w:r w:rsidRPr="7FAE15D1">
        <w:rPr>
          <w:rFonts w:ascii="Calibri" w:eastAsia="Calibri" w:hAnsi="Calibri" w:cs="Calibri"/>
        </w:rPr>
        <w:t>Develop leadership skills.</w:t>
      </w:r>
    </w:p>
    <w:p w14:paraId="2AEBB041" w14:textId="4B0363CD" w:rsidR="39521921" w:rsidRDefault="39521921" w:rsidP="7FAE15D1">
      <w:pPr>
        <w:pStyle w:val="ListParagraph"/>
        <w:numPr>
          <w:ilvl w:val="0"/>
          <w:numId w:val="1"/>
        </w:numPr>
        <w:spacing w:after="0"/>
        <w:rPr>
          <w:rFonts w:ascii="Calibri" w:eastAsia="Calibri" w:hAnsi="Calibri" w:cs="Calibri"/>
        </w:rPr>
      </w:pPr>
      <w:r w:rsidRPr="7FAE15D1">
        <w:rPr>
          <w:rFonts w:ascii="Calibri" w:eastAsia="Calibri" w:hAnsi="Calibri" w:cs="Calibri"/>
        </w:rPr>
        <w:t>Encourage knowledge sharing.</w:t>
      </w:r>
    </w:p>
    <w:p w14:paraId="36F925E1" w14:textId="2E06686A" w:rsidR="39521921" w:rsidRDefault="39521921" w:rsidP="7FAE15D1">
      <w:pPr>
        <w:pStyle w:val="ListParagraph"/>
        <w:numPr>
          <w:ilvl w:val="0"/>
          <w:numId w:val="1"/>
        </w:numPr>
        <w:spacing w:after="0"/>
        <w:rPr>
          <w:rFonts w:ascii="Calibri" w:eastAsia="Calibri" w:hAnsi="Calibri" w:cs="Calibri"/>
        </w:rPr>
      </w:pPr>
      <w:r w:rsidRPr="7FAE15D1">
        <w:rPr>
          <w:rFonts w:ascii="Calibri" w:eastAsia="Calibri" w:hAnsi="Calibri" w:cs="Calibri"/>
        </w:rPr>
        <w:t>Promote continuous learning.</w:t>
      </w:r>
    </w:p>
    <w:p w14:paraId="3D20FAD4" w14:textId="6BB81E6B" w:rsidR="39521921" w:rsidRDefault="39521921" w:rsidP="7FAE15D1">
      <w:pPr>
        <w:spacing w:before="322" w:after="322"/>
      </w:pPr>
      <w:r w:rsidRPr="7FAE15D1">
        <w:rPr>
          <w:rFonts w:ascii="Calibri" w:eastAsia="Calibri" w:hAnsi="Calibri" w:cs="Calibri"/>
        </w:rPr>
        <w:t>This would improve adaptability and support long-term organisational success.</w:t>
      </w:r>
      <w:r w:rsidRPr="7FAE15D1">
        <w:rPr>
          <w:rFonts w:ascii="Calibri" w:eastAsia="Calibri" w:hAnsi="Calibri" w:cs="Calibri"/>
          <w:b/>
          <w:bCs/>
          <w:sz w:val="48"/>
          <w:szCs w:val="48"/>
        </w:rPr>
        <w:t xml:space="preserve"> 8. Conclusion</w:t>
      </w:r>
    </w:p>
    <w:p w14:paraId="07D013CA" w14:textId="4ADC8ADA" w:rsidR="39521921" w:rsidRDefault="39521921" w:rsidP="7FAE15D1">
      <w:pPr>
        <w:spacing w:before="240" w:after="240"/>
      </w:pPr>
      <w:r w:rsidRPr="7FAE15D1">
        <w:rPr>
          <w:rFonts w:ascii="Calibri" w:eastAsia="Calibri" w:hAnsi="Calibri" w:cs="Calibri"/>
        </w:rPr>
        <w:t>British Airways has developed a strong organisational culture built around safety, professionalism, operational discipline, and high-quality customer service. These values have helped the airline maintain operational reliability, meet strict regulatory requirements, and strengthen its global reputation.</w:t>
      </w:r>
    </w:p>
    <w:p w14:paraId="050E3500" w14:textId="3D2FBE61" w:rsidR="39521921" w:rsidRDefault="39521921" w:rsidP="7FAE15D1">
      <w:pPr>
        <w:spacing w:before="240" w:after="240"/>
      </w:pPr>
      <w:r w:rsidRPr="7FAE15D1">
        <w:rPr>
          <w:rFonts w:ascii="Calibri" w:eastAsia="Calibri" w:hAnsi="Calibri" w:cs="Calibri"/>
        </w:rPr>
        <w:t>However, the same culture can also limit flexibility. A hierarchical structure and strong emphasis on control may slow decision-making, reduce innovation, and make it harder to respond quickly to changes in the aviation industry.</w:t>
      </w:r>
    </w:p>
    <w:p w14:paraId="478AFAA4" w14:textId="5746B010" w:rsidR="39521921" w:rsidRDefault="39521921" w:rsidP="7FAE15D1">
      <w:pPr>
        <w:spacing w:before="240" w:after="240"/>
      </w:pPr>
      <w:r w:rsidRPr="7FAE15D1">
        <w:rPr>
          <w:rFonts w:ascii="Calibri" w:eastAsia="Calibri" w:hAnsi="Calibri" w:cs="Calibri"/>
        </w:rPr>
        <w:t>Overall, British Airways' culture remains a key strength, particularly in supporting safe and consistent operations. However, to remain competitive in a rapidly changing environment, the airline should continue developing a culture that balances control with flexibility and encourages greater innovation while maintaining its core values.</w:t>
      </w:r>
    </w:p>
    <w:p w14:paraId="1C5D2FAF" w14:textId="6C5C02C6" w:rsidR="7FAE15D1" w:rsidRDefault="7FAE15D1" w:rsidP="7FAE15D1">
      <w:pPr>
        <w:spacing w:before="240" w:after="240"/>
        <w:rPr>
          <w:rFonts w:ascii="Calibri" w:eastAsia="Calibri" w:hAnsi="Calibri" w:cs="Calibri"/>
        </w:rPr>
      </w:pPr>
    </w:p>
    <w:p w14:paraId="7F7CBD42" w14:textId="2E797EF7" w:rsidR="00025B58" w:rsidRPr="00025B58" w:rsidRDefault="00025B58" w:rsidP="00025B58">
      <w:r>
        <w:t xml:space="preserve"> effectiveness in the future.</w:t>
      </w:r>
    </w:p>
    <w:p w14:paraId="43B91C2E" w14:textId="77777777" w:rsidR="002D6CA2" w:rsidRDefault="002D6CA2" w:rsidP="002D6CA2"/>
    <w:p w14:paraId="2FECB691" w14:textId="063A7EB4" w:rsidR="008C7C84" w:rsidRDefault="008C7C84" w:rsidP="008C7C84">
      <w:r>
        <w:t>Safety Orientation</w:t>
      </w:r>
      <w:r w:rsidR="008D1CC3">
        <w:tab/>
      </w:r>
      <w:r>
        <w:tab/>
        <w:t xml:space="preserve">  </w:t>
      </w:r>
      <w:r>
        <w:rPr>
          <w:rFonts w:ascii="Arial" w:hAnsi="Arial" w:cs="Arial"/>
        </w:rPr>
        <w:t>██████████</w:t>
      </w:r>
      <w:r>
        <w:t xml:space="preserve"> 10</w:t>
      </w:r>
    </w:p>
    <w:p w14:paraId="2724B105" w14:textId="1C947433" w:rsidR="008C7C84" w:rsidRDefault="008C7C84" w:rsidP="008C7C84">
      <w:r>
        <w:t xml:space="preserve">Professionalism         </w:t>
      </w:r>
      <w:r>
        <w:tab/>
      </w:r>
      <w:r w:rsidR="008D1CC3">
        <w:tab/>
      </w:r>
      <w:r>
        <w:t xml:space="preserve"> </w:t>
      </w:r>
      <w:r>
        <w:rPr>
          <w:rFonts w:ascii="Arial" w:hAnsi="Arial" w:cs="Arial"/>
        </w:rPr>
        <w:t>█████████░</w:t>
      </w:r>
      <w:r>
        <w:t xml:space="preserve"> 9</w:t>
      </w:r>
    </w:p>
    <w:p w14:paraId="45A7C636" w14:textId="1A4280BD" w:rsidR="008C7C84" w:rsidRDefault="008C7C84" w:rsidP="008C7C84">
      <w:r>
        <w:t xml:space="preserve">Operational Control     </w:t>
      </w:r>
      <w:r>
        <w:tab/>
      </w:r>
      <w:r>
        <w:tab/>
        <w:t xml:space="preserve"> </w:t>
      </w:r>
      <w:r>
        <w:rPr>
          <w:rFonts w:ascii="Arial" w:hAnsi="Arial" w:cs="Arial"/>
        </w:rPr>
        <w:t>█████████░</w:t>
      </w:r>
      <w:r>
        <w:t xml:space="preserve"> 9</w:t>
      </w:r>
    </w:p>
    <w:p w14:paraId="506BE4B3" w14:textId="4EC16DD4" w:rsidR="008C7C84" w:rsidRDefault="008C7C84" w:rsidP="008C7C84">
      <w:r>
        <w:t xml:space="preserve">Customer Focus    </w:t>
      </w:r>
      <w:r>
        <w:tab/>
        <w:t xml:space="preserve">               </w:t>
      </w:r>
      <w:r>
        <w:rPr>
          <w:rFonts w:ascii="Arial" w:hAnsi="Arial" w:cs="Arial"/>
        </w:rPr>
        <w:t>████████░░</w:t>
      </w:r>
      <w:r>
        <w:t xml:space="preserve"> 8</w:t>
      </w:r>
    </w:p>
    <w:p w14:paraId="5631941F" w14:textId="3FD6CAC2" w:rsidR="008C7C84" w:rsidRDefault="008C7C84" w:rsidP="008C7C84">
      <w:r>
        <w:t xml:space="preserve">Innovation              </w:t>
      </w:r>
      <w:r>
        <w:tab/>
      </w:r>
      <w:r>
        <w:tab/>
        <w:t xml:space="preserve"> </w:t>
      </w:r>
      <w:r>
        <w:rPr>
          <w:rFonts w:ascii="Arial" w:hAnsi="Arial" w:cs="Arial"/>
        </w:rPr>
        <w:t>██████░░░░</w:t>
      </w:r>
      <w:r>
        <w:t xml:space="preserve"> 6</w:t>
      </w:r>
    </w:p>
    <w:p w14:paraId="048FA28D" w14:textId="4CA0E690" w:rsidR="00025B58" w:rsidRDefault="008C7C84" w:rsidP="008C7C84">
      <w:r>
        <w:t xml:space="preserve">Employee Empowerment          </w:t>
      </w:r>
      <w:r w:rsidR="008D1CC3">
        <w:t xml:space="preserve"> </w:t>
      </w:r>
      <w:r>
        <w:t xml:space="preserve">  </w:t>
      </w:r>
      <w:r>
        <w:rPr>
          <w:rFonts w:ascii="Arial" w:hAnsi="Arial" w:cs="Arial"/>
        </w:rPr>
        <w:t>█████░░░░░</w:t>
      </w:r>
      <w:r>
        <w:t xml:space="preserve"> 5</w:t>
      </w:r>
    </w:p>
    <w:p w14:paraId="20B4F9B9" w14:textId="77777777" w:rsidR="008D1CC3" w:rsidRDefault="008D1CC3" w:rsidP="008C7C84"/>
    <w:p w14:paraId="69DDC244" w14:textId="77777777" w:rsidR="005C248D" w:rsidRDefault="005C248D" w:rsidP="005C248D">
      <w:pPr>
        <w:rPr>
          <w:rFonts w:ascii="Segoe UI Emoji" w:hAnsi="Segoe UI Emoji" w:cs="Segoe UI Emoji"/>
          <w:b/>
          <w:bCs/>
        </w:rPr>
      </w:pPr>
    </w:p>
    <w:p w14:paraId="7830422B" w14:textId="77777777" w:rsidR="005C248D" w:rsidRDefault="005C248D" w:rsidP="005C248D">
      <w:pPr>
        <w:rPr>
          <w:rFonts w:ascii="Segoe UI Emoji" w:hAnsi="Segoe UI Emoji" w:cs="Segoe UI Emoji"/>
          <w:b/>
          <w:bCs/>
        </w:rPr>
      </w:pPr>
    </w:p>
    <w:p w14:paraId="1251E507" w14:textId="7B72A4FC" w:rsidR="005C248D" w:rsidRPr="001D3454" w:rsidRDefault="001D3454" w:rsidP="005C248D">
      <w:pPr>
        <w:rPr>
          <w:b/>
          <w:bCs/>
        </w:rPr>
      </w:pPr>
      <w:r w:rsidRPr="001D3454">
        <w:rPr>
          <w:rFonts w:ascii="Segoe UI Emoji" w:hAnsi="Segoe UI Emoji" w:cs="Segoe UI Emoji"/>
          <w:b/>
          <w:bCs/>
        </w:rPr>
        <w:t>📚</w:t>
      </w:r>
      <w:r w:rsidRPr="001D3454">
        <w:rPr>
          <w:b/>
          <w:bCs/>
        </w:rPr>
        <w:t xml:space="preserve"> References (Full List – Harvard Style)</w:t>
      </w:r>
    </w:p>
    <w:p w14:paraId="037C19D1" w14:textId="77777777" w:rsidR="001D3454" w:rsidRPr="001D3454" w:rsidRDefault="001D3454" w:rsidP="001D3454">
      <w:pPr>
        <w:numPr>
          <w:ilvl w:val="0"/>
          <w:numId w:val="69"/>
        </w:numPr>
      </w:pPr>
      <w:r w:rsidRPr="001D3454">
        <w:t xml:space="preserve">Cameron, K. and Quinn, R. (2011) </w:t>
      </w:r>
      <w:r w:rsidRPr="001D3454">
        <w:rPr>
          <w:i/>
          <w:iCs/>
        </w:rPr>
        <w:t>Diagnosing and Changing Organizational Culture</w:t>
      </w:r>
      <w:r w:rsidRPr="001D3454">
        <w:t xml:space="preserve">. </w:t>
      </w:r>
    </w:p>
    <w:p w14:paraId="4AF71B4D" w14:textId="77777777" w:rsidR="001D3454" w:rsidRPr="001D3454" w:rsidRDefault="001D3454" w:rsidP="001D3454">
      <w:pPr>
        <w:numPr>
          <w:ilvl w:val="0"/>
          <w:numId w:val="69"/>
        </w:numPr>
      </w:pPr>
      <w:r w:rsidRPr="001D3454">
        <w:t xml:space="preserve">Handy, C. (1999) </w:t>
      </w:r>
      <w:r w:rsidRPr="001D3454">
        <w:rPr>
          <w:i/>
          <w:iCs/>
        </w:rPr>
        <w:t>Understanding Organisations</w:t>
      </w:r>
      <w:r w:rsidRPr="001D3454">
        <w:t xml:space="preserve">. </w:t>
      </w:r>
    </w:p>
    <w:p w14:paraId="04DF318B" w14:textId="77777777" w:rsidR="001D3454" w:rsidRPr="001D3454" w:rsidRDefault="001D3454" w:rsidP="001D3454">
      <w:pPr>
        <w:numPr>
          <w:ilvl w:val="0"/>
          <w:numId w:val="69"/>
        </w:numPr>
      </w:pPr>
      <w:r w:rsidRPr="001D3454">
        <w:t xml:space="preserve">Hofstede, G. et al. (2010) </w:t>
      </w:r>
      <w:r w:rsidRPr="001D3454">
        <w:rPr>
          <w:i/>
          <w:iCs/>
        </w:rPr>
        <w:t>Cultures and Organizations: Software of the Mind</w:t>
      </w:r>
      <w:r w:rsidRPr="001D3454">
        <w:t xml:space="preserve">. </w:t>
      </w:r>
    </w:p>
    <w:p w14:paraId="017C4970" w14:textId="77777777" w:rsidR="001D3454" w:rsidRPr="001D3454" w:rsidRDefault="001D3454" w:rsidP="001D3454">
      <w:pPr>
        <w:numPr>
          <w:ilvl w:val="0"/>
          <w:numId w:val="69"/>
        </w:numPr>
      </w:pPr>
      <w:r w:rsidRPr="001D3454">
        <w:t xml:space="preserve">Johnson, G. et al. (2020) </w:t>
      </w:r>
      <w:r w:rsidRPr="001D3454">
        <w:rPr>
          <w:i/>
          <w:iCs/>
        </w:rPr>
        <w:t>Exploring Corporate Strategy</w:t>
      </w:r>
      <w:r w:rsidRPr="001D3454">
        <w:t xml:space="preserve">. </w:t>
      </w:r>
    </w:p>
    <w:p w14:paraId="1819FA0C" w14:textId="77777777" w:rsidR="001D3454" w:rsidRPr="001D3454" w:rsidRDefault="001D3454" w:rsidP="001D3454">
      <w:pPr>
        <w:numPr>
          <w:ilvl w:val="0"/>
          <w:numId w:val="69"/>
        </w:numPr>
      </w:pPr>
      <w:r w:rsidRPr="001D3454">
        <w:t xml:space="preserve">Mullins, L. and Christy, G. (2016) </w:t>
      </w:r>
      <w:r w:rsidRPr="001D3454">
        <w:rPr>
          <w:i/>
          <w:iCs/>
        </w:rPr>
        <w:t>Management and Organisational Behaviour</w:t>
      </w:r>
      <w:r w:rsidRPr="001D3454">
        <w:t xml:space="preserve">. </w:t>
      </w:r>
    </w:p>
    <w:p w14:paraId="379A6638" w14:textId="77777777" w:rsidR="001D3454" w:rsidRPr="001D3454" w:rsidRDefault="001D3454" w:rsidP="001D3454">
      <w:pPr>
        <w:numPr>
          <w:ilvl w:val="0"/>
          <w:numId w:val="69"/>
        </w:numPr>
      </w:pPr>
      <w:r w:rsidRPr="001D3454">
        <w:t xml:space="preserve">Robbins, S. and Judge, T. (2022) </w:t>
      </w:r>
      <w:r w:rsidRPr="001D3454">
        <w:rPr>
          <w:i/>
          <w:iCs/>
        </w:rPr>
        <w:t>Organizational Behaviour</w:t>
      </w:r>
      <w:r w:rsidRPr="001D3454">
        <w:t xml:space="preserve">. </w:t>
      </w:r>
    </w:p>
    <w:p w14:paraId="395038BD" w14:textId="77777777" w:rsidR="001D3454" w:rsidRPr="001D3454" w:rsidRDefault="001D3454" w:rsidP="001D3454">
      <w:pPr>
        <w:numPr>
          <w:ilvl w:val="0"/>
          <w:numId w:val="69"/>
        </w:numPr>
      </w:pPr>
      <w:r w:rsidRPr="001D3454">
        <w:t xml:space="preserve">Schein, E. (2010) </w:t>
      </w:r>
      <w:r w:rsidRPr="001D3454">
        <w:rPr>
          <w:i/>
          <w:iCs/>
        </w:rPr>
        <w:t>Organizational Culture and Leadership</w:t>
      </w:r>
      <w:r w:rsidRPr="001D3454">
        <w:t xml:space="preserve">. </w:t>
      </w:r>
    </w:p>
    <w:p w14:paraId="559D8A45" w14:textId="77777777" w:rsidR="001D3454" w:rsidRPr="001D3454" w:rsidRDefault="001D3454" w:rsidP="001D3454">
      <w:pPr>
        <w:numPr>
          <w:ilvl w:val="0"/>
          <w:numId w:val="69"/>
        </w:numPr>
      </w:pPr>
      <w:r w:rsidRPr="001D3454">
        <w:t xml:space="preserve">Schein, E. and Schein, P. (2017) </w:t>
      </w:r>
      <w:r w:rsidRPr="001D3454">
        <w:rPr>
          <w:i/>
          <w:iCs/>
        </w:rPr>
        <w:t>Organizational Culture and Leadership</w:t>
      </w:r>
      <w:r w:rsidRPr="001D3454">
        <w:t xml:space="preserve">. </w:t>
      </w:r>
    </w:p>
    <w:p w14:paraId="17CE4A37" w14:textId="77777777" w:rsidR="001D3454" w:rsidRPr="001D3454" w:rsidRDefault="001D3454" w:rsidP="001D3454">
      <w:pPr>
        <w:numPr>
          <w:ilvl w:val="0"/>
          <w:numId w:val="69"/>
        </w:numPr>
      </w:pPr>
      <w:r w:rsidRPr="001D3454">
        <w:t xml:space="preserve">Senge, P. (2006) </w:t>
      </w:r>
      <w:r w:rsidRPr="001D3454">
        <w:rPr>
          <w:i/>
          <w:iCs/>
        </w:rPr>
        <w:t>The Fifth Discipline</w:t>
      </w:r>
      <w:r w:rsidRPr="001D3454">
        <w:t xml:space="preserve">. </w:t>
      </w:r>
    </w:p>
    <w:p w14:paraId="6001EEF4" w14:textId="77777777" w:rsidR="001D3454" w:rsidRPr="001D3454" w:rsidRDefault="001D3454" w:rsidP="001D3454">
      <w:pPr>
        <w:numPr>
          <w:ilvl w:val="0"/>
          <w:numId w:val="69"/>
        </w:numPr>
      </w:pPr>
      <w:r w:rsidRPr="001D3454">
        <w:t xml:space="preserve">Porter, M. (1985) </w:t>
      </w:r>
      <w:r w:rsidRPr="001D3454">
        <w:rPr>
          <w:i/>
          <w:iCs/>
        </w:rPr>
        <w:t>Competitive Advantage</w:t>
      </w:r>
      <w:r w:rsidRPr="001D3454">
        <w:t xml:space="preserve">. </w:t>
      </w:r>
    </w:p>
    <w:p w14:paraId="4538F1B7" w14:textId="77777777" w:rsidR="001D3454" w:rsidRPr="001D3454" w:rsidRDefault="001D3454" w:rsidP="001D3454">
      <w:pPr>
        <w:numPr>
          <w:ilvl w:val="0"/>
          <w:numId w:val="69"/>
        </w:numPr>
      </w:pPr>
      <w:r w:rsidRPr="001D3454">
        <w:t xml:space="preserve">IATA (2023) Industry Report. </w:t>
      </w:r>
    </w:p>
    <w:p w14:paraId="349DC29D" w14:textId="77777777" w:rsidR="001D3454" w:rsidRPr="001D3454" w:rsidRDefault="001D3454" w:rsidP="001D3454">
      <w:pPr>
        <w:numPr>
          <w:ilvl w:val="0"/>
          <w:numId w:val="69"/>
        </w:numPr>
      </w:pPr>
      <w:r>
        <w:t>British Airways (2024) Corporate Sustainability and Annual Reports.</w:t>
      </w:r>
    </w:p>
    <w:p w14:paraId="5067B9E4" w14:textId="1EA3C1A8" w:rsidR="008D1CC3" w:rsidRDefault="0980A849" w:rsidP="7183FBDB">
      <w:pPr>
        <w:ind w:firstLine="720"/>
      </w:pPr>
      <w:r w:rsidRPr="7183FBDB">
        <w:rPr>
          <w:rFonts w:ascii="Calibri" w:eastAsia="Calibri" w:hAnsi="Calibri" w:cs="Calibri"/>
          <w:b/>
          <w:bCs/>
        </w:rPr>
        <w:t>Alvesson, M. (2013)</w:t>
      </w:r>
      <w:r w:rsidRPr="7183FBDB">
        <w:rPr>
          <w:rFonts w:ascii="Calibri" w:eastAsia="Calibri" w:hAnsi="Calibri" w:cs="Calibri"/>
        </w:rPr>
        <w:t xml:space="preserve"> </w:t>
      </w:r>
      <w:r w:rsidRPr="7183FBDB">
        <w:rPr>
          <w:rFonts w:ascii="Calibri" w:eastAsia="Calibri" w:hAnsi="Calibri" w:cs="Calibri"/>
          <w:i/>
          <w:iCs/>
        </w:rPr>
        <w:t>Understanding Organizational Culture</w:t>
      </w:r>
      <w:r w:rsidRPr="7183FBDB">
        <w:rPr>
          <w:rFonts w:ascii="Calibri" w:eastAsia="Calibri" w:hAnsi="Calibri" w:cs="Calibri"/>
        </w:rPr>
        <w:t>. 2nd edn. London: Sage.</w:t>
      </w:r>
    </w:p>
    <w:p w14:paraId="430B9117" w14:textId="04E53BBC" w:rsidR="008D1CC3" w:rsidRDefault="0980A849" w:rsidP="7183FBDB">
      <w:pPr>
        <w:ind w:firstLine="720"/>
      </w:pPr>
      <w:r w:rsidRPr="7183FBDB">
        <w:rPr>
          <w:rFonts w:ascii="Calibri" w:eastAsia="Calibri" w:hAnsi="Calibri" w:cs="Calibri"/>
          <w:b/>
          <w:bCs/>
        </w:rPr>
        <w:t>Armstrong, M. and Taylor, S. (2023)</w:t>
      </w:r>
      <w:r w:rsidRPr="7183FBDB">
        <w:rPr>
          <w:rFonts w:ascii="Calibri" w:eastAsia="Calibri" w:hAnsi="Calibri" w:cs="Calibri"/>
        </w:rPr>
        <w:t xml:space="preserve"> </w:t>
      </w:r>
      <w:r w:rsidRPr="7183FBDB">
        <w:rPr>
          <w:rFonts w:ascii="Calibri" w:eastAsia="Calibri" w:hAnsi="Calibri" w:cs="Calibri"/>
          <w:i/>
          <w:iCs/>
        </w:rPr>
        <w:t xml:space="preserve">Armstrong's Handbook of Human Resource </w:t>
      </w:r>
      <w:r w:rsidR="008D1CC3">
        <w:tab/>
      </w:r>
      <w:r w:rsidR="008D1CC3">
        <w:tab/>
      </w:r>
      <w:r w:rsidR="008D1CC3">
        <w:tab/>
      </w:r>
      <w:r w:rsidRPr="7183FBDB">
        <w:rPr>
          <w:rFonts w:ascii="Calibri" w:eastAsia="Calibri" w:hAnsi="Calibri" w:cs="Calibri"/>
          <w:i/>
          <w:iCs/>
        </w:rPr>
        <w:t>Management Practice</w:t>
      </w:r>
      <w:r w:rsidRPr="7183FBDB">
        <w:rPr>
          <w:rFonts w:ascii="Calibri" w:eastAsia="Calibri" w:hAnsi="Calibri" w:cs="Calibri"/>
        </w:rPr>
        <w:t>. 16th edn. London: Kogan Page.</w:t>
      </w:r>
    </w:p>
    <w:p w14:paraId="09B6C056" w14:textId="1E6313ED" w:rsidR="008D1CC3" w:rsidRDefault="0980A849" w:rsidP="7183FBDB">
      <w:pPr>
        <w:ind w:firstLine="720"/>
      </w:pPr>
      <w:r w:rsidRPr="7183FBDB">
        <w:rPr>
          <w:rFonts w:ascii="Calibri" w:eastAsia="Calibri" w:hAnsi="Calibri" w:cs="Calibri"/>
          <w:b/>
          <w:bCs/>
        </w:rPr>
        <w:t>Burnes, B. (2020)</w:t>
      </w:r>
      <w:r w:rsidRPr="7183FBDB">
        <w:rPr>
          <w:rFonts w:ascii="Calibri" w:eastAsia="Calibri" w:hAnsi="Calibri" w:cs="Calibri"/>
        </w:rPr>
        <w:t xml:space="preserve"> </w:t>
      </w:r>
      <w:r w:rsidRPr="7183FBDB">
        <w:rPr>
          <w:rFonts w:ascii="Calibri" w:eastAsia="Calibri" w:hAnsi="Calibri" w:cs="Calibri"/>
          <w:i/>
          <w:iCs/>
        </w:rPr>
        <w:t>Managing Change</w:t>
      </w:r>
      <w:r w:rsidRPr="7183FBDB">
        <w:rPr>
          <w:rFonts w:ascii="Calibri" w:eastAsia="Calibri" w:hAnsi="Calibri" w:cs="Calibri"/>
        </w:rPr>
        <w:t>. 8th edn. Harlow: Pearson Education.</w:t>
      </w:r>
    </w:p>
    <w:p w14:paraId="479E6F5A" w14:textId="3BD48239" w:rsidR="008D1CC3" w:rsidRDefault="0980A849" w:rsidP="7183FBDB">
      <w:pPr>
        <w:ind w:firstLine="720"/>
      </w:pPr>
      <w:r w:rsidRPr="7183FBDB">
        <w:rPr>
          <w:rFonts w:ascii="Calibri" w:eastAsia="Calibri" w:hAnsi="Calibri" w:cs="Calibri"/>
          <w:b/>
          <w:bCs/>
        </w:rPr>
        <w:t>CIPD (2023)</w:t>
      </w:r>
      <w:r w:rsidRPr="7183FBDB">
        <w:rPr>
          <w:rFonts w:ascii="Calibri" w:eastAsia="Calibri" w:hAnsi="Calibri" w:cs="Calibri"/>
        </w:rPr>
        <w:t xml:space="preserve"> </w:t>
      </w:r>
      <w:r w:rsidRPr="7183FBDB">
        <w:rPr>
          <w:rFonts w:ascii="Calibri" w:eastAsia="Calibri" w:hAnsi="Calibri" w:cs="Calibri"/>
          <w:i/>
          <w:iCs/>
        </w:rPr>
        <w:t>Organisational Culture and Cultural Change</w:t>
      </w:r>
      <w:r w:rsidRPr="7183FBDB">
        <w:rPr>
          <w:rFonts w:ascii="Calibri" w:eastAsia="Calibri" w:hAnsi="Calibri" w:cs="Calibri"/>
        </w:rPr>
        <w:t xml:space="preserve">. London: Chartered Institute of </w:t>
      </w:r>
      <w:r w:rsidR="008D1CC3">
        <w:tab/>
      </w:r>
      <w:r w:rsidR="008D1CC3">
        <w:tab/>
      </w:r>
      <w:r w:rsidRPr="7183FBDB">
        <w:rPr>
          <w:rFonts w:ascii="Calibri" w:eastAsia="Calibri" w:hAnsi="Calibri" w:cs="Calibri"/>
        </w:rPr>
        <w:t>Personnel and Development.</w:t>
      </w:r>
    </w:p>
    <w:p w14:paraId="1341F532" w14:textId="1EA28FAB" w:rsidR="008D1CC3" w:rsidRDefault="0980A849" w:rsidP="7183FBDB">
      <w:pPr>
        <w:ind w:firstLine="720"/>
      </w:pPr>
      <w:r w:rsidRPr="7183FBDB">
        <w:rPr>
          <w:rFonts w:ascii="Calibri" w:eastAsia="Calibri" w:hAnsi="Calibri" w:cs="Calibri"/>
          <w:b/>
          <w:bCs/>
        </w:rPr>
        <w:t>Deal, T.E. and Kennedy, A.A. (2000)</w:t>
      </w:r>
      <w:r w:rsidRPr="7183FBDB">
        <w:rPr>
          <w:rFonts w:ascii="Calibri" w:eastAsia="Calibri" w:hAnsi="Calibri" w:cs="Calibri"/>
        </w:rPr>
        <w:t xml:space="preserve"> </w:t>
      </w:r>
      <w:r w:rsidRPr="7183FBDB">
        <w:rPr>
          <w:rFonts w:ascii="Calibri" w:eastAsia="Calibri" w:hAnsi="Calibri" w:cs="Calibri"/>
          <w:i/>
          <w:iCs/>
        </w:rPr>
        <w:t xml:space="preserve">Corporate Cultures: The Rites and Rituals of Corporate </w:t>
      </w:r>
      <w:r w:rsidR="008D1CC3">
        <w:tab/>
      </w:r>
      <w:r w:rsidRPr="7183FBDB">
        <w:rPr>
          <w:rFonts w:ascii="Calibri" w:eastAsia="Calibri" w:hAnsi="Calibri" w:cs="Calibri"/>
          <w:i/>
          <w:iCs/>
        </w:rPr>
        <w:t>Life</w:t>
      </w:r>
      <w:r w:rsidRPr="7183FBDB">
        <w:rPr>
          <w:rFonts w:ascii="Calibri" w:eastAsia="Calibri" w:hAnsi="Calibri" w:cs="Calibri"/>
        </w:rPr>
        <w:t>. Revised edn. Cambridge, MA: Perseus Books.</w:t>
      </w:r>
    </w:p>
    <w:p w14:paraId="15282DA2" w14:textId="7A1D9C2B" w:rsidR="008D1CC3" w:rsidRDefault="0980A849" w:rsidP="7183FBDB">
      <w:pPr>
        <w:ind w:firstLine="720"/>
      </w:pPr>
      <w:r w:rsidRPr="7183FBDB">
        <w:rPr>
          <w:rFonts w:ascii="Calibri" w:eastAsia="Calibri" w:hAnsi="Calibri" w:cs="Calibri"/>
          <w:b/>
          <w:bCs/>
        </w:rPr>
        <w:t>Denison, D.R. (1990)</w:t>
      </w:r>
      <w:r w:rsidRPr="7183FBDB">
        <w:rPr>
          <w:rFonts w:ascii="Calibri" w:eastAsia="Calibri" w:hAnsi="Calibri" w:cs="Calibri"/>
        </w:rPr>
        <w:t xml:space="preserve"> </w:t>
      </w:r>
      <w:r w:rsidRPr="7183FBDB">
        <w:rPr>
          <w:rFonts w:ascii="Calibri" w:eastAsia="Calibri" w:hAnsi="Calibri" w:cs="Calibri"/>
          <w:i/>
          <w:iCs/>
        </w:rPr>
        <w:t>Corporate Culture and Organisational Effectiveness</w:t>
      </w:r>
      <w:r w:rsidRPr="7183FBDB">
        <w:rPr>
          <w:rFonts w:ascii="Calibri" w:eastAsia="Calibri" w:hAnsi="Calibri" w:cs="Calibri"/>
        </w:rPr>
        <w:t>. New York: Wiley.</w:t>
      </w:r>
    </w:p>
    <w:p w14:paraId="5FB89741" w14:textId="7190D1F9" w:rsidR="008D1CC3" w:rsidRDefault="0980A849" w:rsidP="7183FBDB">
      <w:pPr>
        <w:ind w:firstLine="720"/>
      </w:pPr>
      <w:r w:rsidRPr="7183FBDB">
        <w:rPr>
          <w:rFonts w:ascii="Calibri" w:eastAsia="Calibri" w:hAnsi="Calibri" w:cs="Calibri"/>
          <w:b/>
          <w:bCs/>
        </w:rPr>
        <w:t>European Union Aviation Safety Agency (EASA) (2023)</w:t>
      </w:r>
      <w:r w:rsidRPr="7183FBDB">
        <w:rPr>
          <w:rFonts w:ascii="Calibri" w:eastAsia="Calibri" w:hAnsi="Calibri" w:cs="Calibri"/>
        </w:rPr>
        <w:t xml:space="preserve"> </w:t>
      </w:r>
      <w:r w:rsidRPr="7183FBDB">
        <w:rPr>
          <w:rFonts w:ascii="Calibri" w:eastAsia="Calibri" w:hAnsi="Calibri" w:cs="Calibri"/>
          <w:i/>
          <w:iCs/>
        </w:rPr>
        <w:t>Annual Safety Review 2023</w:t>
      </w:r>
      <w:r w:rsidRPr="7183FBDB">
        <w:rPr>
          <w:rFonts w:ascii="Calibri" w:eastAsia="Calibri" w:hAnsi="Calibri" w:cs="Calibri"/>
        </w:rPr>
        <w:t xml:space="preserve">. Cologne: </w:t>
      </w:r>
      <w:r w:rsidR="008D1CC3">
        <w:tab/>
      </w:r>
      <w:r w:rsidRPr="7183FBDB">
        <w:rPr>
          <w:rFonts w:ascii="Calibri" w:eastAsia="Calibri" w:hAnsi="Calibri" w:cs="Calibri"/>
        </w:rPr>
        <w:t>EASA.</w:t>
      </w:r>
    </w:p>
    <w:p w14:paraId="06E06FAB" w14:textId="73D55351" w:rsidR="008D1CC3" w:rsidRDefault="0980A849" w:rsidP="7183FBDB">
      <w:pPr>
        <w:ind w:firstLine="720"/>
      </w:pPr>
      <w:r w:rsidRPr="7183FBDB">
        <w:rPr>
          <w:rFonts w:ascii="Calibri" w:eastAsia="Calibri" w:hAnsi="Calibri" w:cs="Calibri"/>
          <w:b/>
          <w:bCs/>
        </w:rPr>
        <w:t>Kotter, J.P. and Heskett, J.L. (2011)</w:t>
      </w:r>
      <w:r w:rsidRPr="7183FBDB">
        <w:rPr>
          <w:rFonts w:ascii="Calibri" w:eastAsia="Calibri" w:hAnsi="Calibri" w:cs="Calibri"/>
        </w:rPr>
        <w:t xml:space="preserve"> </w:t>
      </w:r>
      <w:r w:rsidRPr="7183FBDB">
        <w:rPr>
          <w:rFonts w:ascii="Calibri" w:eastAsia="Calibri" w:hAnsi="Calibri" w:cs="Calibri"/>
          <w:i/>
          <w:iCs/>
        </w:rPr>
        <w:t>Corporate Culture and Performance</w:t>
      </w:r>
      <w:r w:rsidRPr="7183FBDB">
        <w:rPr>
          <w:rFonts w:ascii="Calibri" w:eastAsia="Calibri" w:hAnsi="Calibri" w:cs="Calibri"/>
        </w:rPr>
        <w:t xml:space="preserve">. New York: Free </w:t>
      </w:r>
      <w:r w:rsidR="008D1CC3">
        <w:tab/>
      </w:r>
      <w:r w:rsidR="008D1CC3">
        <w:tab/>
      </w:r>
      <w:r w:rsidRPr="7183FBDB">
        <w:rPr>
          <w:rFonts w:ascii="Calibri" w:eastAsia="Calibri" w:hAnsi="Calibri" w:cs="Calibri"/>
        </w:rPr>
        <w:t>Press.</w:t>
      </w:r>
    </w:p>
    <w:p w14:paraId="069C2BBA" w14:textId="6CFAF0CB" w:rsidR="008D1CC3" w:rsidRDefault="0980A849" w:rsidP="7183FBDB">
      <w:pPr>
        <w:ind w:firstLine="720"/>
      </w:pPr>
      <w:r w:rsidRPr="7183FBDB">
        <w:rPr>
          <w:rFonts w:ascii="Calibri" w:eastAsia="Calibri" w:hAnsi="Calibri" w:cs="Calibri"/>
          <w:b/>
          <w:bCs/>
        </w:rPr>
        <w:t>International Airlines Group (IAG) (2024)</w:t>
      </w:r>
      <w:r w:rsidRPr="7183FBDB">
        <w:rPr>
          <w:rFonts w:ascii="Calibri" w:eastAsia="Calibri" w:hAnsi="Calibri" w:cs="Calibri"/>
        </w:rPr>
        <w:t xml:space="preserve"> </w:t>
      </w:r>
      <w:r w:rsidRPr="7183FBDB">
        <w:rPr>
          <w:rFonts w:ascii="Calibri" w:eastAsia="Calibri" w:hAnsi="Calibri" w:cs="Calibri"/>
          <w:i/>
          <w:iCs/>
        </w:rPr>
        <w:t>Annual Report and Accounts 2024</w:t>
      </w:r>
      <w:r w:rsidRPr="7183FBDB">
        <w:rPr>
          <w:rFonts w:ascii="Calibri" w:eastAsia="Calibri" w:hAnsi="Calibri" w:cs="Calibri"/>
        </w:rPr>
        <w:t xml:space="preserve">. Madrid and </w:t>
      </w:r>
      <w:r w:rsidR="008D1CC3">
        <w:tab/>
      </w:r>
      <w:r w:rsidRPr="7183FBDB">
        <w:rPr>
          <w:rFonts w:ascii="Calibri" w:eastAsia="Calibri" w:hAnsi="Calibri" w:cs="Calibri"/>
        </w:rPr>
        <w:t>London: IAG.</w:t>
      </w:r>
    </w:p>
    <w:p w14:paraId="68F208B9" w14:textId="389AF2E7" w:rsidR="008D1CC3" w:rsidRDefault="0980A849" w:rsidP="7183FBDB">
      <w:pPr>
        <w:ind w:firstLine="720"/>
      </w:pPr>
      <w:r w:rsidRPr="7183FBDB">
        <w:rPr>
          <w:rFonts w:ascii="Calibri" w:eastAsia="Calibri" w:hAnsi="Calibri" w:cs="Calibri"/>
          <w:b/>
          <w:bCs/>
        </w:rPr>
        <w:t>O'Reilly, C.A., Chatman, J.A. and Caldwell, D.F. (1991)</w:t>
      </w:r>
      <w:r w:rsidRPr="7183FBDB">
        <w:rPr>
          <w:rFonts w:ascii="Calibri" w:eastAsia="Calibri" w:hAnsi="Calibri" w:cs="Calibri"/>
        </w:rPr>
        <w:t xml:space="preserve"> ‘People and organizational culture: A </w:t>
      </w:r>
      <w:r w:rsidR="008D1CC3">
        <w:tab/>
      </w:r>
      <w:r w:rsidRPr="7183FBDB">
        <w:rPr>
          <w:rFonts w:ascii="Calibri" w:eastAsia="Calibri" w:hAnsi="Calibri" w:cs="Calibri"/>
        </w:rPr>
        <w:t xml:space="preserve">profile comparison approach to assessing person–organization fit’, </w:t>
      </w:r>
      <w:r w:rsidRPr="7183FBDB">
        <w:rPr>
          <w:rFonts w:ascii="Calibri" w:eastAsia="Calibri" w:hAnsi="Calibri" w:cs="Calibri"/>
          <w:i/>
          <w:iCs/>
        </w:rPr>
        <w:t xml:space="preserve">Academy of </w:t>
      </w:r>
      <w:r w:rsidR="008D1CC3">
        <w:tab/>
      </w:r>
      <w:r w:rsidR="008D1CC3">
        <w:tab/>
      </w:r>
      <w:r w:rsidR="008D1CC3">
        <w:tab/>
      </w:r>
      <w:r w:rsidRPr="7183FBDB">
        <w:rPr>
          <w:rFonts w:ascii="Calibri" w:eastAsia="Calibri" w:hAnsi="Calibri" w:cs="Calibri"/>
          <w:i/>
          <w:iCs/>
        </w:rPr>
        <w:t>Management Journal</w:t>
      </w:r>
      <w:r w:rsidRPr="7183FBDB">
        <w:rPr>
          <w:rFonts w:ascii="Calibri" w:eastAsia="Calibri" w:hAnsi="Calibri" w:cs="Calibri"/>
        </w:rPr>
        <w:t>, 34(3), pp. 487–516.</w:t>
      </w:r>
    </w:p>
    <w:p w14:paraId="0B013A48" w14:textId="4412AE60" w:rsidR="008D1CC3" w:rsidRDefault="008D1CC3" w:rsidP="008C7C84"/>
    <w:sectPr w:rsidR="008D1CC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BB25"/>
    <w:multiLevelType w:val="hybridMultilevel"/>
    <w:tmpl w:val="FFFFFFFF"/>
    <w:lvl w:ilvl="0" w:tplc="2EE8004E">
      <w:start w:val="1"/>
      <w:numFmt w:val="bullet"/>
      <w:lvlText w:val=""/>
      <w:lvlJc w:val="left"/>
      <w:pPr>
        <w:ind w:left="720" w:hanging="360"/>
      </w:pPr>
      <w:rPr>
        <w:rFonts w:ascii="Symbol" w:hAnsi="Symbol" w:hint="default"/>
      </w:rPr>
    </w:lvl>
    <w:lvl w:ilvl="1" w:tplc="FD22A466">
      <w:start w:val="1"/>
      <w:numFmt w:val="bullet"/>
      <w:lvlText w:val="o"/>
      <w:lvlJc w:val="left"/>
      <w:pPr>
        <w:ind w:left="1440" w:hanging="360"/>
      </w:pPr>
      <w:rPr>
        <w:rFonts w:ascii="Courier New" w:hAnsi="Courier New" w:hint="default"/>
      </w:rPr>
    </w:lvl>
    <w:lvl w:ilvl="2" w:tplc="61741A8A">
      <w:start w:val="1"/>
      <w:numFmt w:val="bullet"/>
      <w:lvlText w:val=""/>
      <w:lvlJc w:val="left"/>
      <w:pPr>
        <w:ind w:left="2160" w:hanging="360"/>
      </w:pPr>
      <w:rPr>
        <w:rFonts w:ascii="Wingdings" w:hAnsi="Wingdings" w:hint="default"/>
      </w:rPr>
    </w:lvl>
    <w:lvl w:ilvl="3" w:tplc="867A7ED2">
      <w:start w:val="1"/>
      <w:numFmt w:val="bullet"/>
      <w:lvlText w:val=""/>
      <w:lvlJc w:val="left"/>
      <w:pPr>
        <w:ind w:left="2880" w:hanging="360"/>
      </w:pPr>
      <w:rPr>
        <w:rFonts w:ascii="Symbol" w:hAnsi="Symbol" w:hint="default"/>
      </w:rPr>
    </w:lvl>
    <w:lvl w:ilvl="4" w:tplc="C030AABA">
      <w:start w:val="1"/>
      <w:numFmt w:val="bullet"/>
      <w:lvlText w:val="o"/>
      <w:lvlJc w:val="left"/>
      <w:pPr>
        <w:ind w:left="3600" w:hanging="360"/>
      </w:pPr>
      <w:rPr>
        <w:rFonts w:ascii="Courier New" w:hAnsi="Courier New" w:hint="default"/>
      </w:rPr>
    </w:lvl>
    <w:lvl w:ilvl="5" w:tplc="289E9220">
      <w:start w:val="1"/>
      <w:numFmt w:val="bullet"/>
      <w:lvlText w:val=""/>
      <w:lvlJc w:val="left"/>
      <w:pPr>
        <w:ind w:left="4320" w:hanging="360"/>
      </w:pPr>
      <w:rPr>
        <w:rFonts w:ascii="Wingdings" w:hAnsi="Wingdings" w:hint="default"/>
      </w:rPr>
    </w:lvl>
    <w:lvl w:ilvl="6" w:tplc="7B749FBE">
      <w:start w:val="1"/>
      <w:numFmt w:val="bullet"/>
      <w:lvlText w:val=""/>
      <w:lvlJc w:val="left"/>
      <w:pPr>
        <w:ind w:left="5040" w:hanging="360"/>
      </w:pPr>
      <w:rPr>
        <w:rFonts w:ascii="Symbol" w:hAnsi="Symbol" w:hint="default"/>
      </w:rPr>
    </w:lvl>
    <w:lvl w:ilvl="7" w:tplc="A4FAB572">
      <w:start w:val="1"/>
      <w:numFmt w:val="bullet"/>
      <w:lvlText w:val="o"/>
      <w:lvlJc w:val="left"/>
      <w:pPr>
        <w:ind w:left="5760" w:hanging="360"/>
      </w:pPr>
      <w:rPr>
        <w:rFonts w:ascii="Courier New" w:hAnsi="Courier New" w:hint="default"/>
      </w:rPr>
    </w:lvl>
    <w:lvl w:ilvl="8" w:tplc="4522ABB4">
      <w:start w:val="1"/>
      <w:numFmt w:val="bullet"/>
      <w:lvlText w:val=""/>
      <w:lvlJc w:val="left"/>
      <w:pPr>
        <w:ind w:left="6480" w:hanging="360"/>
      </w:pPr>
      <w:rPr>
        <w:rFonts w:ascii="Wingdings" w:hAnsi="Wingdings" w:hint="default"/>
      </w:rPr>
    </w:lvl>
  </w:abstractNum>
  <w:abstractNum w:abstractNumId="1" w15:restartNumberingAfterBreak="0">
    <w:nsid w:val="04A842D0"/>
    <w:multiLevelType w:val="multilevel"/>
    <w:tmpl w:val="EF14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C61D1"/>
    <w:multiLevelType w:val="hybridMultilevel"/>
    <w:tmpl w:val="FFFFFFFF"/>
    <w:lvl w:ilvl="0" w:tplc="69C4DE56">
      <w:start w:val="1"/>
      <w:numFmt w:val="bullet"/>
      <w:lvlText w:val=""/>
      <w:lvlJc w:val="left"/>
      <w:pPr>
        <w:ind w:left="720" w:hanging="360"/>
      </w:pPr>
      <w:rPr>
        <w:rFonts w:ascii="Symbol" w:hAnsi="Symbol" w:hint="default"/>
      </w:rPr>
    </w:lvl>
    <w:lvl w:ilvl="1" w:tplc="43684772">
      <w:start w:val="1"/>
      <w:numFmt w:val="bullet"/>
      <w:lvlText w:val="o"/>
      <w:lvlJc w:val="left"/>
      <w:pPr>
        <w:ind w:left="1440" w:hanging="360"/>
      </w:pPr>
      <w:rPr>
        <w:rFonts w:ascii="Courier New" w:hAnsi="Courier New" w:hint="default"/>
      </w:rPr>
    </w:lvl>
    <w:lvl w:ilvl="2" w:tplc="55181352">
      <w:start w:val="1"/>
      <w:numFmt w:val="bullet"/>
      <w:lvlText w:val=""/>
      <w:lvlJc w:val="left"/>
      <w:pPr>
        <w:ind w:left="2160" w:hanging="360"/>
      </w:pPr>
      <w:rPr>
        <w:rFonts w:ascii="Wingdings" w:hAnsi="Wingdings" w:hint="default"/>
      </w:rPr>
    </w:lvl>
    <w:lvl w:ilvl="3" w:tplc="8F52BA00">
      <w:start w:val="1"/>
      <w:numFmt w:val="bullet"/>
      <w:lvlText w:val=""/>
      <w:lvlJc w:val="left"/>
      <w:pPr>
        <w:ind w:left="2880" w:hanging="360"/>
      </w:pPr>
      <w:rPr>
        <w:rFonts w:ascii="Symbol" w:hAnsi="Symbol" w:hint="default"/>
      </w:rPr>
    </w:lvl>
    <w:lvl w:ilvl="4" w:tplc="1D70CF6C">
      <w:start w:val="1"/>
      <w:numFmt w:val="bullet"/>
      <w:lvlText w:val="o"/>
      <w:lvlJc w:val="left"/>
      <w:pPr>
        <w:ind w:left="3600" w:hanging="360"/>
      </w:pPr>
      <w:rPr>
        <w:rFonts w:ascii="Courier New" w:hAnsi="Courier New" w:hint="default"/>
      </w:rPr>
    </w:lvl>
    <w:lvl w:ilvl="5" w:tplc="D7F8F096">
      <w:start w:val="1"/>
      <w:numFmt w:val="bullet"/>
      <w:lvlText w:val=""/>
      <w:lvlJc w:val="left"/>
      <w:pPr>
        <w:ind w:left="4320" w:hanging="360"/>
      </w:pPr>
      <w:rPr>
        <w:rFonts w:ascii="Wingdings" w:hAnsi="Wingdings" w:hint="default"/>
      </w:rPr>
    </w:lvl>
    <w:lvl w:ilvl="6" w:tplc="49526112">
      <w:start w:val="1"/>
      <w:numFmt w:val="bullet"/>
      <w:lvlText w:val=""/>
      <w:lvlJc w:val="left"/>
      <w:pPr>
        <w:ind w:left="5040" w:hanging="360"/>
      </w:pPr>
      <w:rPr>
        <w:rFonts w:ascii="Symbol" w:hAnsi="Symbol" w:hint="default"/>
      </w:rPr>
    </w:lvl>
    <w:lvl w:ilvl="7" w:tplc="64B863EA">
      <w:start w:val="1"/>
      <w:numFmt w:val="bullet"/>
      <w:lvlText w:val="o"/>
      <w:lvlJc w:val="left"/>
      <w:pPr>
        <w:ind w:left="5760" w:hanging="360"/>
      </w:pPr>
      <w:rPr>
        <w:rFonts w:ascii="Courier New" w:hAnsi="Courier New" w:hint="default"/>
      </w:rPr>
    </w:lvl>
    <w:lvl w:ilvl="8" w:tplc="74346E36">
      <w:start w:val="1"/>
      <w:numFmt w:val="bullet"/>
      <w:lvlText w:val=""/>
      <w:lvlJc w:val="left"/>
      <w:pPr>
        <w:ind w:left="6480" w:hanging="360"/>
      </w:pPr>
      <w:rPr>
        <w:rFonts w:ascii="Wingdings" w:hAnsi="Wingdings" w:hint="default"/>
      </w:rPr>
    </w:lvl>
  </w:abstractNum>
  <w:abstractNum w:abstractNumId="3" w15:restartNumberingAfterBreak="0">
    <w:nsid w:val="0C5E1842"/>
    <w:multiLevelType w:val="multilevel"/>
    <w:tmpl w:val="97BA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5166D"/>
    <w:multiLevelType w:val="multilevel"/>
    <w:tmpl w:val="1FE0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F694E"/>
    <w:multiLevelType w:val="hybridMultilevel"/>
    <w:tmpl w:val="FFFFFFFF"/>
    <w:lvl w:ilvl="0" w:tplc="49244422">
      <w:start w:val="1"/>
      <w:numFmt w:val="bullet"/>
      <w:lvlText w:val=""/>
      <w:lvlJc w:val="left"/>
      <w:pPr>
        <w:ind w:left="720" w:hanging="360"/>
      </w:pPr>
      <w:rPr>
        <w:rFonts w:ascii="Symbol" w:hAnsi="Symbol" w:hint="default"/>
      </w:rPr>
    </w:lvl>
    <w:lvl w:ilvl="1" w:tplc="562AF500">
      <w:start w:val="1"/>
      <w:numFmt w:val="bullet"/>
      <w:lvlText w:val="o"/>
      <w:lvlJc w:val="left"/>
      <w:pPr>
        <w:ind w:left="1440" w:hanging="360"/>
      </w:pPr>
      <w:rPr>
        <w:rFonts w:ascii="Courier New" w:hAnsi="Courier New" w:hint="default"/>
      </w:rPr>
    </w:lvl>
    <w:lvl w:ilvl="2" w:tplc="8326C92E">
      <w:start w:val="1"/>
      <w:numFmt w:val="bullet"/>
      <w:lvlText w:val=""/>
      <w:lvlJc w:val="left"/>
      <w:pPr>
        <w:ind w:left="2160" w:hanging="360"/>
      </w:pPr>
      <w:rPr>
        <w:rFonts w:ascii="Wingdings" w:hAnsi="Wingdings" w:hint="default"/>
      </w:rPr>
    </w:lvl>
    <w:lvl w:ilvl="3" w:tplc="913C55CC">
      <w:start w:val="1"/>
      <w:numFmt w:val="bullet"/>
      <w:lvlText w:val=""/>
      <w:lvlJc w:val="left"/>
      <w:pPr>
        <w:ind w:left="2880" w:hanging="360"/>
      </w:pPr>
      <w:rPr>
        <w:rFonts w:ascii="Symbol" w:hAnsi="Symbol" w:hint="default"/>
      </w:rPr>
    </w:lvl>
    <w:lvl w:ilvl="4" w:tplc="FE362428">
      <w:start w:val="1"/>
      <w:numFmt w:val="bullet"/>
      <w:lvlText w:val="o"/>
      <w:lvlJc w:val="left"/>
      <w:pPr>
        <w:ind w:left="3600" w:hanging="360"/>
      </w:pPr>
      <w:rPr>
        <w:rFonts w:ascii="Courier New" w:hAnsi="Courier New" w:hint="default"/>
      </w:rPr>
    </w:lvl>
    <w:lvl w:ilvl="5" w:tplc="680E4D42">
      <w:start w:val="1"/>
      <w:numFmt w:val="bullet"/>
      <w:lvlText w:val=""/>
      <w:lvlJc w:val="left"/>
      <w:pPr>
        <w:ind w:left="4320" w:hanging="360"/>
      </w:pPr>
      <w:rPr>
        <w:rFonts w:ascii="Wingdings" w:hAnsi="Wingdings" w:hint="default"/>
      </w:rPr>
    </w:lvl>
    <w:lvl w:ilvl="6" w:tplc="5B728096">
      <w:start w:val="1"/>
      <w:numFmt w:val="bullet"/>
      <w:lvlText w:val=""/>
      <w:lvlJc w:val="left"/>
      <w:pPr>
        <w:ind w:left="5040" w:hanging="360"/>
      </w:pPr>
      <w:rPr>
        <w:rFonts w:ascii="Symbol" w:hAnsi="Symbol" w:hint="default"/>
      </w:rPr>
    </w:lvl>
    <w:lvl w:ilvl="7" w:tplc="85E2A21C">
      <w:start w:val="1"/>
      <w:numFmt w:val="bullet"/>
      <w:lvlText w:val="o"/>
      <w:lvlJc w:val="left"/>
      <w:pPr>
        <w:ind w:left="5760" w:hanging="360"/>
      </w:pPr>
      <w:rPr>
        <w:rFonts w:ascii="Courier New" w:hAnsi="Courier New" w:hint="default"/>
      </w:rPr>
    </w:lvl>
    <w:lvl w:ilvl="8" w:tplc="B950EA9C">
      <w:start w:val="1"/>
      <w:numFmt w:val="bullet"/>
      <w:lvlText w:val=""/>
      <w:lvlJc w:val="left"/>
      <w:pPr>
        <w:ind w:left="6480" w:hanging="360"/>
      </w:pPr>
      <w:rPr>
        <w:rFonts w:ascii="Wingdings" w:hAnsi="Wingdings" w:hint="default"/>
      </w:rPr>
    </w:lvl>
  </w:abstractNum>
  <w:abstractNum w:abstractNumId="6" w15:restartNumberingAfterBreak="0">
    <w:nsid w:val="0F6C339A"/>
    <w:multiLevelType w:val="hybridMultilevel"/>
    <w:tmpl w:val="FFFFFFFF"/>
    <w:lvl w:ilvl="0" w:tplc="DC346990">
      <w:start w:val="1"/>
      <w:numFmt w:val="bullet"/>
      <w:lvlText w:val=""/>
      <w:lvlJc w:val="left"/>
      <w:pPr>
        <w:ind w:left="720" w:hanging="360"/>
      </w:pPr>
      <w:rPr>
        <w:rFonts w:ascii="Symbol" w:hAnsi="Symbol" w:hint="default"/>
      </w:rPr>
    </w:lvl>
    <w:lvl w:ilvl="1" w:tplc="1804AA6A">
      <w:start w:val="1"/>
      <w:numFmt w:val="bullet"/>
      <w:lvlText w:val="o"/>
      <w:lvlJc w:val="left"/>
      <w:pPr>
        <w:ind w:left="1440" w:hanging="360"/>
      </w:pPr>
      <w:rPr>
        <w:rFonts w:ascii="Courier New" w:hAnsi="Courier New" w:hint="default"/>
      </w:rPr>
    </w:lvl>
    <w:lvl w:ilvl="2" w:tplc="2D8A4EF8">
      <w:start w:val="1"/>
      <w:numFmt w:val="bullet"/>
      <w:lvlText w:val=""/>
      <w:lvlJc w:val="left"/>
      <w:pPr>
        <w:ind w:left="2160" w:hanging="360"/>
      </w:pPr>
      <w:rPr>
        <w:rFonts w:ascii="Wingdings" w:hAnsi="Wingdings" w:hint="default"/>
      </w:rPr>
    </w:lvl>
    <w:lvl w:ilvl="3" w:tplc="F188B5C6">
      <w:start w:val="1"/>
      <w:numFmt w:val="bullet"/>
      <w:lvlText w:val=""/>
      <w:lvlJc w:val="left"/>
      <w:pPr>
        <w:ind w:left="2880" w:hanging="360"/>
      </w:pPr>
      <w:rPr>
        <w:rFonts w:ascii="Symbol" w:hAnsi="Symbol" w:hint="default"/>
      </w:rPr>
    </w:lvl>
    <w:lvl w:ilvl="4" w:tplc="FC0E6770">
      <w:start w:val="1"/>
      <w:numFmt w:val="bullet"/>
      <w:lvlText w:val="o"/>
      <w:lvlJc w:val="left"/>
      <w:pPr>
        <w:ind w:left="3600" w:hanging="360"/>
      </w:pPr>
      <w:rPr>
        <w:rFonts w:ascii="Courier New" w:hAnsi="Courier New" w:hint="default"/>
      </w:rPr>
    </w:lvl>
    <w:lvl w:ilvl="5" w:tplc="C900B05E">
      <w:start w:val="1"/>
      <w:numFmt w:val="bullet"/>
      <w:lvlText w:val=""/>
      <w:lvlJc w:val="left"/>
      <w:pPr>
        <w:ind w:left="4320" w:hanging="360"/>
      </w:pPr>
      <w:rPr>
        <w:rFonts w:ascii="Wingdings" w:hAnsi="Wingdings" w:hint="default"/>
      </w:rPr>
    </w:lvl>
    <w:lvl w:ilvl="6" w:tplc="9DAC474C">
      <w:start w:val="1"/>
      <w:numFmt w:val="bullet"/>
      <w:lvlText w:val=""/>
      <w:lvlJc w:val="left"/>
      <w:pPr>
        <w:ind w:left="5040" w:hanging="360"/>
      </w:pPr>
      <w:rPr>
        <w:rFonts w:ascii="Symbol" w:hAnsi="Symbol" w:hint="default"/>
      </w:rPr>
    </w:lvl>
    <w:lvl w:ilvl="7" w:tplc="9C2CE4FC">
      <w:start w:val="1"/>
      <w:numFmt w:val="bullet"/>
      <w:lvlText w:val="o"/>
      <w:lvlJc w:val="left"/>
      <w:pPr>
        <w:ind w:left="5760" w:hanging="360"/>
      </w:pPr>
      <w:rPr>
        <w:rFonts w:ascii="Courier New" w:hAnsi="Courier New" w:hint="default"/>
      </w:rPr>
    </w:lvl>
    <w:lvl w:ilvl="8" w:tplc="5CE65100">
      <w:start w:val="1"/>
      <w:numFmt w:val="bullet"/>
      <w:lvlText w:val=""/>
      <w:lvlJc w:val="left"/>
      <w:pPr>
        <w:ind w:left="6480" w:hanging="360"/>
      </w:pPr>
      <w:rPr>
        <w:rFonts w:ascii="Wingdings" w:hAnsi="Wingdings" w:hint="default"/>
      </w:rPr>
    </w:lvl>
  </w:abstractNum>
  <w:abstractNum w:abstractNumId="7" w15:restartNumberingAfterBreak="0">
    <w:nsid w:val="109E2373"/>
    <w:multiLevelType w:val="multilevel"/>
    <w:tmpl w:val="7546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95BE4"/>
    <w:multiLevelType w:val="multilevel"/>
    <w:tmpl w:val="E298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99D752"/>
    <w:multiLevelType w:val="hybridMultilevel"/>
    <w:tmpl w:val="FFFFFFFF"/>
    <w:lvl w:ilvl="0" w:tplc="1CD69D28">
      <w:start w:val="1"/>
      <w:numFmt w:val="bullet"/>
      <w:lvlText w:val=""/>
      <w:lvlJc w:val="left"/>
      <w:pPr>
        <w:ind w:left="720" w:hanging="360"/>
      </w:pPr>
      <w:rPr>
        <w:rFonts w:ascii="Symbol" w:hAnsi="Symbol" w:hint="default"/>
      </w:rPr>
    </w:lvl>
    <w:lvl w:ilvl="1" w:tplc="B1FA37DC">
      <w:start w:val="1"/>
      <w:numFmt w:val="bullet"/>
      <w:lvlText w:val="o"/>
      <w:lvlJc w:val="left"/>
      <w:pPr>
        <w:ind w:left="1440" w:hanging="360"/>
      </w:pPr>
      <w:rPr>
        <w:rFonts w:ascii="Courier New" w:hAnsi="Courier New" w:hint="default"/>
      </w:rPr>
    </w:lvl>
    <w:lvl w:ilvl="2" w:tplc="5E823E6A">
      <w:start w:val="1"/>
      <w:numFmt w:val="bullet"/>
      <w:lvlText w:val=""/>
      <w:lvlJc w:val="left"/>
      <w:pPr>
        <w:ind w:left="2160" w:hanging="360"/>
      </w:pPr>
      <w:rPr>
        <w:rFonts w:ascii="Wingdings" w:hAnsi="Wingdings" w:hint="default"/>
      </w:rPr>
    </w:lvl>
    <w:lvl w:ilvl="3" w:tplc="E21CCC02">
      <w:start w:val="1"/>
      <w:numFmt w:val="bullet"/>
      <w:lvlText w:val=""/>
      <w:lvlJc w:val="left"/>
      <w:pPr>
        <w:ind w:left="2880" w:hanging="360"/>
      </w:pPr>
      <w:rPr>
        <w:rFonts w:ascii="Symbol" w:hAnsi="Symbol" w:hint="default"/>
      </w:rPr>
    </w:lvl>
    <w:lvl w:ilvl="4" w:tplc="E062AAF4">
      <w:start w:val="1"/>
      <w:numFmt w:val="bullet"/>
      <w:lvlText w:val="o"/>
      <w:lvlJc w:val="left"/>
      <w:pPr>
        <w:ind w:left="3600" w:hanging="360"/>
      </w:pPr>
      <w:rPr>
        <w:rFonts w:ascii="Courier New" w:hAnsi="Courier New" w:hint="default"/>
      </w:rPr>
    </w:lvl>
    <w:lvl w:ilvl="5" w:tplc="FC74A96C">
      <w:start w:val="1"/>
      <w:numFmt w:val="bullet"/>
      <w:lvlText w:val=""/>
      <w:lvlJc w:val="left"/>
      <w:pPr>
        <w:ind w:left="4320" w:hanging="360"/>
      </w:pPr>
      <w:rPr>
        <w:rFonts w:ascii="Wingdings" w:hAnsi="Wingdings" w:hint="default"/>
      </w:rPr>
    </w:lvl>
    <w:lvl w:ilvl="6" w:tplc="35C29F0A">
      <w:start w:val="1"/>
      <w:numFmt w:val="bullet"/>
      <w:lvlText w:val=""/>
      <w:lvlJc w:val="left"/>
      <w:pPr>
        <w:ind w:left="5040" w:hanging="360"/>
      </w:pPr>
      <w:rPr>
        <w:rFonts w:ascii="Symbol" w:hAnsi="Symbol" w:hint="default"/>
      </w:rPr>
    </w:lvl>
    <w:lvl w:ilvl="7" w:tplc="AE02F0D8">
      <w:start w:val="1"/>
      <w:numFmt w:val="bullet"/>
      <w:lvlText w:val="o"/>
      <w:lvlJc w:val="left"/>
      <w:pPr>
        <w:ind w:left="5760" w:hanging="360"/>
      </w:pPr>
      <w:rPr>
        <w:rFonts w:ascii="Courier New" w:hAnsi="Courier New" w:hint="default"/>
      </w:rPr>
    </w:lvl>
    <w:lvl w:ilvl="8" w:tplc="3AC2A2E4">
      <w:start w:val="1"/>
      <w:numFmt w:val="bullet"/>
      <w:lvlText w:val=""/>
      <w:lvlJc w:val="left"/>
      <w:pPr>
        <w:ind w:left="6480" w:hanging="360"/>
      </w:pPr>
      <w:rPr>
        <w:rFonts w:ascii="Wingdings" w:hAnsi="Wingdings" w:hint="default"/>
      </w:rPr>
    </w:lvl>
  </w:abstractNum>
  <w:abstractNum w:abstractNumId="10" w15:restartNumberingAfterBreak="0">
    <w:nsid w:val="17500CDA"/>
    <w:multiLevelType w:val="multilevel"/>
    <w:tmpl w:val="566E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56EA7"/>
    <w:multiLevelType w:val="multilevel"/>
    <w:tmpl w:val="A822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E0841"/>
    <w:multiLevelType w:val="hybridMultilevel"/>
    <w:tmpl w:val="FFFFFFFF"/>
    <w:lvl w:ilvl="0" w:tplc="BEA69570">
      <w:start w:val="1"/>
      <w:numFmt w:val="bullet"/>
      <w:lvlText w:val=""/>
      <w:lvlJc w:val="left"/>
      <w:pPr>
        <w:ind w:left="720" w:hanging="360"/>
      </w:pPr>
      <w:rPr>
        <w:rFonts w:ascii="Symbol" w:hAnsi="Symbol" w:hint="default"/>
      </w:rPr>
    </w:lvl>
    <w:lvl w:ilvl="1" w:tplc="867A90CA">
      <w:start w:val="1"/>
      <w:numFmt w:val="bullet"/>
      <w:lvlText w:val="o"/>
      <w:lvlJc w:val="left"/>
      <w:pPr>
        <w:ind w:left="1440" w:hanging="360"/>
      </w:pPr>
      <w:rPr>
        <w:rFonts w:ascii="Courier New" w:hAnsi="Courier New" w:hint="default"/>
      </w:rPr>
    </w:lvl>
    <w:lvl w:ilvl="2" w:tplc="219A7BE2">
      <w:start w:val="1"/>
      <w:numFmt w:val="bullet"/>
      <w:lvlText w:val=""/>
      <w:lvlJc w:val="left"/>
      <w:pPr>
        <w:ind w:left="2160" w:hanging="360"/>
      </w:pPr>
      <w:rPr>
        <w:rFonts w:ascii="Wingdings" w:hAnsi="Wingdings" w:hint="default"/>
      </w:rPr>
    </w:lvl>
    <w:lvl w:ilvl="3" w:tplc="FEDE595C">
      <w:start w:val="1"/>
      <w:numFmt w:val="bullet"/>
      <w:lvlText w:val=""/>
      <w:lvlJc w:val="left"/>
      <w:pPr>
        <w:ind w:left="2880" w:hanging="360"/>
      </w:pPr>
      <w:rPr>
        <w:rFonts w:ascii="Symbol" w:hAnsi="Symbol" w:hint="default"/>
      </w:rPr>
    </w:lvl>
    <w:lvl w:ilvl="4" w:tplc="7B280C02">
      <w:start w:val="1"/>
      <w:numFmt w:val="bullet"/>
      <w:lvlText w:val="o"/>
      <w:lvlJc w:val="left"/>
      <w:pPr>
        <w:ind w:left="3600" w:hanging="360"/>
      </w:pPr>
      <w:rPr>
        <w:rFonts w:ascii="Courier New" w:hAnsi="Courier New" w:hint="default"/>
      </w:rPr>
    </w:lvl>
    <w:lvl w:ilvl="5" w:tplc="EAEC0A98">
      <w:start w:val="1"/>
      <w:numFmt w:val="bullet"/>
      <w:lvlText w:val=""/>
      <w:lvlJc w:val="left"/>
      <w:pPr>
        <w:ind w:left="4320" w:hanging="360"/>
      </w:pPr>
      <w:rPr>
        <w:rFonts w:ascii="Wingdings" w:hAnsi="Wingdings" w:hint="default"/>
      </w:rPr>
    </w:lvl>
    <w:lvl w:ilvl="6" w:tplc="BDAA96A0">
      <w:start w:val="1"/>
      <w:numFmt w:val="bullet"/>
      <w:lvlText w:val=""/>
      <w:lvlJc w:val="left"/>
      <w:pPr>
        <w:ind w:left="5040" w:hanging="360"/>
      </w:pPr>
      <w:rPr>
        <w:rFonts w:ascii="Symbol" w:hAnsi="Symbol" w:hint="default"/>
      </w:rPr>
    </w:lvl>
    <w:lvl w:ilvl="7" w:tplc="1E0AE8B8">
      <w:start w:val="1"/>
      <w:numFmt w:val="bullet"/>
      <w:lvlText w:val="o"/>
      <w:lvlJc w:val="left"/>
      <w:pPr>
        <w:ind w:left="5760" w:hanging="360"/>
      </w:pPr>
      <w:rPr>
        <w:rFonts w:ascii="Courier New" w:hAnsi="Courier New" w:hint="default"/>
      </w:rPr>
    </w:lvl>
    <w:lvl w:ilvl="8" w:tplc="6BEE0AFE">
      <w:start w:val="1"/>
      <w:numFmt w:val="bullet"/>
      <w:lvlText w:val=""/>
      <w:lvlJc w:val="left"/>
      <w:pPr>
        <w:ind w:left="6480" w:hanging="360"/>
      </w:pPr>
      <w:rPr>
        <w:rFonts w:ascii="Wingdings" w:hAnsi="Wingdings" w:hint="default"/>
      </w:rPr>
    </w:lvl>
  </w:abstractNum>
  <w:abstractNum w:abstractNumId="13" w15:restartNumberingAfterBreak="0">
    <w:nsid w:val="1C4B8458"/>
    <w:multiLevelType w:val="hybridMultilevel"/>
    <w:tmpl w:val="FFFFFFFF"/>
    <w:lvl w:ilvl="0" w:tplc="FB6ACF8A">
      <w:start w:val="1"/>
      <w:numFmt w:val="bullet"/>
      <w:lvlText w:val=""/>
      <w:lvlJc w:val="left"/>
      <w:pPr>
        <w:ind w:left="720" w:hanging="360"/>
      </w:pPr>
      <w:rPr>
        <w:rFonts w:ascii="Symbol" w:hAnsi="Symbol" w:hint="default"/>
      </w:rPr>
    </w:lvl>
    <w:lvl w:ilvl="1" w:tplc="88CC7A50">
      <w:start w:val="1"/>
      <w:numFmt w:val="bullet"/>
      <w:lvlText w:val="o"/>
      <w:lvlJc w:val="left"/>
      <w:pPr>
        <w:ind w:left="1440" w:hanging="360"/>
      </w:pPr>
      <w:rPr>
        <w:rFonts w:ascii="Courier New" w:hAnsi="Courier New" w:hint="default"/>
      </w:rPr>
    </w:lvl>
    <w:lvl w:ilvl="2" w:tplc="C882D876">
      <w:start w:val="1"/>
      <w:numFmt w:val="bullet"/>
      <w:lvlText w:val=""/>
      <w:lvlJc w:val="left"/>
      <w:pPr>
        <w:ind w:left="2160" w:hanging="360"/>
      </w:pPr>
      <w:rPr>
        <w:rFonts w:ascii="Wingdings" w:hAnsi="Wingdings" w:hint="default"/>
      </w:rPr>
    </w:lvl>
    <w:lvl w:ilvl="3" w:tplc="CA26B612">
      <w:start w:val="1"/>
      <w:numFmt w:val="bullet"/>
      <w:lvlText w:val=""/>
      <w:lvlJc w:val="left"/>
      <w:pPr>
        <w:ind w:left="2880" w:hanging="360"/>
      </w:pPr>
      <w:rPr>
        <w:rFonts w:ascii="Symbol" w:hAnsi="Symbol" w:hint="default"/>
      </w:rPr>
    </w:lvl>
    <w:lvl w:ilvl="4" w:tplc="4B543E70">
      <w:start w:val="1"/>
      <w:numFmt w:val="bullet"/>
      <w:lvlText w:val="o"/>
      <w:lvlJc w:val="left"/>
      <w:pPr>
        <w:ind w:left="3600" w:hanging="360"/>
      </w:pPr>
      <w:rPr>
        <w:rFonts w:ascii="Courier New" w:hAnsi="Courier New" w:hint="default"/>
      </w:rPr>
    </w:lvl>
    <w:lvl w:ilvl="5" w:tplc="DC86C012">
      <w:start w:val="1"/>
      <w:numFmt w:val="bullet"/>
      <w:lvlText w:val=""/>
      <w:lvlJc w:val="left"/>
      <w:pPr>
        <w:ind w:left="4320" w:hanging="360"/>
      </w:pPr>
      <w:rPr>
        <w:rFonts w:ascii="Wingdings" w:hAnsi="Wingdings" w:hint="default"/>
      </w:rPr>
    </w:lvl>
    <w:lvl w:ilvl="6" w:tplc="F334BC9A">
      <w:start w:val="1"/>
      <w:numFmt w:val="bullet"/>
      <w:lvlText w:val=""/>
      <w:lvlJc w:val="left"/>
      <w:pPr>
        <w:ind w:left="5040" w:hanging="360"/>
      </w:pPr>
      <w:rPr>
        <w:rFonts w:ascii="Symbol" w:hAnsi="Symbol" w:hint="default"/>
      </w:rPr>
    </w:lvl>
    <w:lvl w:ilvl="7" w:tplc="E9B09352">
      <w:start w:val="1"/>
      <w:numFmt w:val="bullet"/>
      <w:lvlText w:val="o"/>
      <w:lvlJc w:val="left"/>
      <w:pPr>
        <w:ind w:left="5760" w:hanging="360"/>
      </w:pPr>
      <w:rPr>
        <w:rFonts w:ascii="Courier New" w:hAnsi="Courier New" w:hint="default"/>
      </w:rPr>
    </w:lvl>
    <w:lvl w:ilvl="8" w:tplc="1688DC0E">
      <w:start w:val="1"/>
      <w:numFmt w:val="bullet"/>
      <w:lvlText w:val=""/>
      <w:lvlJc w:val="left"/>
      <w:pPr>
        <w:ind w:left="6480" w:hanging="360"/>
      </w:pPr>
      <w:rPr>
        <w:rFonts w:ascii="Wingdings" w:hAnsi="Wingdings" w:hint="default"/>
      </w:rPr>
    </w:lvl>
  </w:abstractNum>
  <w:abstractNum w:abstractNumId="14" w15:restartNumberingAfterBreak="0">
    <w:nsid w:val="1DBFAF19"/>
    <w:multiLevelType w:val="hybridMultilevel"/>
    <w:tmpl w:val="FFFFFFFF"/>
    <w:lvl w:ilvl="0" w:tplc="1ED66496">
      <w:start w:val="1"/>
      <w:numFmt w:val="bullet"/>
      <w:lvlText w:val=""/>
      <w:lvlJc w:val="left"/>
      <w:pPr>
        <w:ind w:left="720" w:hanging="360"/>
      </w:pPr>
      <w:rPr>
        <w:rFonts w:ascii="Symbol" w:hAnsi="Symbol" w:hint="default"/>
      </w:rPr>
    </w:lvl>
    <w:lvl w:ilvl="1" w:tplc="6818DFB8">
      <w:start w:val="1"/>
      <w:numFmt w:val="bullet"/>
      <w:lvlText w:val="o"/>
      <w:lvlJc w:val="left"/>
      <w:pPr>
        <w:ind w:left="1440" w:hanging="360"/>
      </w:pPr>
      <w:rPr>
        <w:rFonts w:ascii="Courier New" w:hAnsi="Courier New" w:hint="default"/>
      </w:rPr>
    </w:lvl>
    <w:lvl w:ilvl="2" w:tplc="3AEAB768">
      <w:start w:val="1"/>
      <w:numFmt w:val="bullet"/>
      <w:lvlText w:val=""/>
      <w:lvlJc w:val="left"/>
      <w:pPr>
        <w:ind w:left="2160" w:hanging="360"/>
      </w:pPr>
      <w:rPr>
        <w:rFonts w:ascii="Wingdings" w:hAnsi="Wingdings" w:hint="default"/>
      </w:rPr>
    </w:lvl>
    <w:lvl w:ilvl="3" w:tplc="90187B10">
      <w:start w:val="1"/>
      <w:numFmt w:val="bullet"/>
      <w:lvlText w:val=""/>
      <w:lvlJc w:val="left"/>
      <w:pPr>
        <w:ind w:left="2880" w:hanging="360"/>
      </w:pPr>
      <w:rPr>
        <w:rFonts w:ascii="Symbol" w:hAnsi="Symbol" w:hint="default"/>
      </w:rPr>
    </w:lvl>
    <w:lvl w:ilvl="4" w:tplc="8CF059E8">
      <w:start w:val="1"/>
      <w:numFmt w:val="bullet"/>
      <w:lvlText w:val="o"/>
      <w:lvlJc w:val="left"/>
      <w:pPr>
        <w:ind w:left="3600" w:hanging="360"/>
      </w:pPr>
      <w:rPr>
        <w:rFonts w:ascii="Courier New" w:hAnsi="Courier New" w:hint="default"/>
      </w:rPr>
    </w:lvl>
    <w:lvl w:ilvl="5" w:tplc="8BD28A06">
      <w:start w:val="1"/>
      <w:numFmt w:val="bullet"/>
      <w:lvlText w:val=""/>
      <w:lvlJc w:val="left"/>
      <w:pPr>
        <w:ind w:left="4320" w:hanging="360"/>
      </w:pPr>
      <w:rPr>
        <w:rFonts w:ascii="Wingdings" w:hAnsi="Wingdings" w:hint="default"/>
      </w:rPr>
    </w:lvl>
    <w:lvl w:ilvl="6" w:tplc="A62A3AB8">
      <w:start w:val="1"/>
      <w:numFmt w:val="bullet"/>
      <w:lvlText w:val=""/>
      <w:lvlJc w:val="left"/>
      <w:pPr>
        <w:ind w:left="5040" w:hanging="360"/>
      </w:pPr>
      <w:rPr>
        <w:rFonts w:ascii="Symbol" w:hAnsi="Symbol" w:hint="default"/>
      </w:rPr>
    </w:lvl>
    <w:lvl w:ilvl="7" w:tplc="024EA816">
      <w:start w:val="1"/>
      <w:numFmt w:val="bullet"/>
      <w:lvlText w:val="o"/>
      <w:lvlJc w:val="left"/>
      <w:pPr>
        <w:ind w:left="5760" w:hanging="360"/>
      </w:pPr>
      <w:rPr>
        <w:rFonts w:ascii="Courier New" w:hAnsi="Courier New" w:hint="default"/>
      </w:rPr>
    </w:lvl>
    <w:lvl w:ilvl="8" w:tplc="FD449E40">
      <w:start w:val="1"/>
      <w:numFmt w:val="bullet"/>
      <w:lvlText w:val=""/>
      <w:lvlJc w:val="left"/>
      <w:pPr>
        <w:ind w:left="6480" w:hanging="360"/>
      </w:pPr>
      <w:rPr>
        <w:rFonts w:ascii="Wingdings" w:hAnsi="Wingdings" w:hint="default"/>
      </w:rPr>
    </w:lvl>
  </w:abstractNum>
  <w:abstractNum w:abstractNumId="15" w15:restartNumberingAfterBreak="0">
    <w:nsid w:val="1E4A2151"/>
    <w:multiLevelType w:val="multilevel"/>
    <w:tmpl w:val="D47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F3EFB9"/>
    <w:multiLevelType w:val="hybridMultilevel"/>
    <w:tmpl w:val="FFFFFFFF"/>
    <w:lvl w:ilvl="0" w:tplc="CC78964E">
      <w:start w:val="1"/>
      <w:numFmt w:val="bullet"/>
      <w:lvlText w:val=""/>
      <w:lvlJc w:val="left"/>
      <w:pPr>
        <w:ind w:left="720" w:hanging="360"/>
      </w:pPr>
      <w:rPr>
        <w:rFonts w:ascii="Symbol" w:hAnsi="Symbol" w:hint="default"/>
      </w:rPr>
    </w:lvl>
    <w:lvl w:ilvl="1" w:tplc="9A649764">
      <w:start w:val="1"/>
      <w:numFmt w:val="bullet"/>
      <w:lvlText w:val="o"/>
      <w:lvlJc w:val="left"/>
      <w:pPr>
        <w:ind w:left="1440" w:hanging="360"/>
      </w:pPr>
      <w:rPr>
        <w:rFonts w:ascii="Courier New" w:hAnsi="Courier New" w:hint="default"/>
      </w:rPr>
    </w:lvl>
    <w:lvl w:ilvl="2" w:tplc="7AFA6896">
      <w:start w:val="1"/>
      <w:numFmt w:val="bullet"/>
      <w:lvlText w:val=""/>
      <w:lvlJc w:val="left"/>
      <w:pPr>
        <w:ind w:left="2160" w:hanging="360"/>
      </w:pPr>
      <w:rPr>
        <w:rFonts w:ascii="Wingdings" w:hAnsi="Wingdings" w:hint="default"/>
      </w:rPr>
    </w:lvl>
    <w:lvl w:ilvl="3" w:tplc="D4FEB96C">
      <w:start w:val="1"/>
      <w:numFmt w:val="bullet"/>
      <w:lvlText w:val=""/>
      <w:lvlJc w:val="left"/>
      <w:pPr>
        <w:ind w:left="2880" w:hanging="360"/>
      </w:pPr>
      <w:rPr>
        <w:rFonts w:ascii="Symbol" w:hAnsi="Symbol" w:hint="default"/>
      </w:rPr>
    </w:lvl>
    <w:lvl w:ilvl="4" w:tplc="05365170">
      <w:start w:val="1"/>
      <w:numFmt w:val="bullet"/>
      <w:lvlText w:val="o"/>
      <w:lvlJc w:val="left"/>
      <w:pPr>
        <w:ind w:left="3600" w:hanging="360"/>
      </w:pPr>
      <w:rPr>
        <w:rFonts w:ascii="Courier New" w:hAnsi="Courier New" w:hint="default"/>
      </w:rPr>
    </w:lvl>
    <w:lvl w:ilvl="5" w:tplc="CA383BE4">
      <w:start w:val="1"/>
      <w:numFmt w:val="bullet"/>
      <w:lvlText w:val=""/>
      <w:lvlJc w:val="left"/>
      <w:pPr>
        <w:ind w:left="4320" w:hanging="360"/>
      </w:pPr>
      <w:rPr>
        <w:rFonts w:ascii="Wingdings" w:hAnsi="Wingdings" w:hint="default"/>
      </w:rPr>
    </w:lvl>
    <w:lvl w:ilvl="6" w:tplc="E690B238">
      <w:start w:val="1"/>
      <w:numFmt w:val="bullet"/>
      <w:lvlText w:val=""/>
      <w:lvlJc w:val="left"/>
      <w:pPr>
        <w:ind w:left="5040" w:hanging="360"/>
      </w:pPr>
      <w:rPr>
        <w:rFonts w:ascii="Symbol" w:hAnsi="Symbol" w:hint="default"/>
      </w:rPr>
    </w:lvl>
    <w:lvl w:ilvl="7" w:tplc="AEA0DBE0">
      <w:start w:val="1"/>
      <w:numFmt w:val="bullet"/>
      <w:lvlText w:val="o"/>
      <w:lvlJc w:val="left"/>
      <w:pPr>
        <w:ind w:left="5760" w:hanging="360"/>
      </w:pPr>
      <w:rPr>
        <w:rFonts w:ascii="Courier New" w:hAnsi="Courier New" w:hint="default"/>
      </w:rPr>
    </w:lvl>
    <w:lvl w:ilvl="8" w:tplc="C6C63F20">
      <w:start w:val="1"/>
      <w:numFmt w:val="bullet"/>
      <w:lvlText w:val=""/>
      <w:lvlJc w:val="left"/>
      <w:pPr>
        <w:ind w:left="6480" w:hanging="360"/>
      </w:pPr>
      <w:rPr>
        <w:rFonts w:ascii="Wingdings" w:hAnsi="Wingdings" w:hint="default"/>
      </w:rPr>
    </w:lvl>
  </w:abstractNum>
  <w:abstractNum w:abstractNumId="17" w15:restartNumberingAfterBreak="0">
    <w:nsid w:val="235533EC"/>
    <w:multiLevelType w:val="multilevel"/>
    <w:tmpl w:val="5F0A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07408"/>
    <w:multiLevelType w:val="multilevel"/>
    <w:tmpl w:val="344C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4D4733"/>
    <w:multiLevelType w:val="multilevel"/>
    <w:tmpl w:val="7B0E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AF98DB"/>
    <w:multiLevelType w:val="hybridMultilevel"/>
    <w:tmpl w:val="FFFFFFFF"/>
    <w:lvl w:ilvl="0" w:tplc="E3641E24">
      <w:start w:val="1"/>
      <w:numFmt w:val="bullet"/>
      <w:lvlText w:val=""/>
      <w:lvlJc w:val="left"/>
      <w:pPr>
        <w:ind w:left="720" w:hanging="360"/>
      </w:pPr>
      <w:rPr>
        <w:rFonts w:ascii="Symbol" w:hAnsi="Symbol" w:hint="default"/>
      </w:rPr>
    </w:lvl>
    <w:lvl w:ilvl="1" w:tplc="8DC65940">
      <w:start w:val="1"/>
      <w:numFmt w:val="bullet"/>
      <w:lvlText w:val="o"/>
      <w:lvlJc w:val="left"/>
      <w:pPr>
        <w:ind w:left="1440" w:hanging="360"/>
      </w:pPr>
      <w:rPr>
        <w:rFonts w:ascii="Courier New" w:hAnsi="Courier New" w:hint="default"/>
      </w:rPr>
    </w:lvl>
    <w:lvl w:ilvl="2" w:tplc="6810A494">
      <w:start w:val="1"/>
      <w:numFmt w:val="bullet"/>
      <w:lvlText w:val=""/>
      <w:lvlJc w:val="left"/>
      <w:pPr>
        <w:ind w:left="2160" w:hanging="360"/>
      </w:pPr>
      <w:rPr>
        <w:rFonts w:ascii="Wingdings" w:hAnsi="Wingdings" w:hint="default"/>
      </w:rPr>
    </w:lvl>
    <w:lvl w:ilvl="3" w:tplc="393ABF04">
      <w:start w:val="1"/>
      <w:numFmt w:val="bullet"/>
      <w:lvlText w:val=""/>
      <w:lvlJc w:val="left"/>
      <w:pPr>
        <w:ind w:left="2880" w:hanging="360"/>
      </w:pPr>
      <w:rPr>
        <w:rFonts w:ascii="Symbol" w:hAnsi="Symbol" w:hint="default"/>
      </w:rPr>
    </w:lvl>
    <w:lvl w:ilvl="4" w:tplc="B14C2F68">
      <w:start w:val="1"/>
      <w:numFmt w:val="bullet"/>
      <w:lvlText w:val="o"/>
      <w:lvlJc w:val="left"/>
      <w:pPr>
        <w:ind w:left="3600" w:hanging="360"/>
      </w:pPr>
      <w:rPr>
        <w:rFonts w:ascii="Courier New" w:hAnsi="Courier New" w:hint="default"/>
      </w:rPr>
    </w:lvl>
    <w:lvl w:ilvl="5" w:tplc="FDFC4E2E">
      <w:start w:val="1"/>
      <w:numFmt w:val="bullet"/>
      <w:lvlText w:val=""/>
      <w:lvlJc w:val="left"/>
      <w:pPr>
        <w:ind w:left="4320" w:hanging="360"/>
      </w:pPr>
      <w:rPr>
        <w:rFonts w:ascii="Wingdings" w:hAnsi="Wingdings" w:hint="default"/>
      </w:rPr>
    </w:lvl>
    <w:lvl w:ilvl="6" w:tplc="BE06677A">
      <w:start w:val="1"/>
      <w:numFmt w:val="bullet"/>
      <w:lvlText w:val=""/>
      <w:lvlJc w:val="left"/>
      <w:pPr>
        <w:ind w:left="5040" w:hanging="360"/>
      </w:pPr>
      <w:rPr>
        <w:rFonts w:ascii="Symbol" w:hAnsi="Symbol" w:hint="default"/>
      </w:rPr>
    </w:lvl>
    <w:lvl w:ilvl="7" w:tplc="1332CDB6">
      <w:start w:val="1"/>
      <w:numFmt w:val="bullet"/>
      <w:lvlText w:val="o"/>
      <w:lvlJc w:val="left"/>
      <w:pPr>
        <w:ind w:left="5760" w:hanging="360"/>
      </w:pPr>
      <w:rPr>
        <w:rFonts w:ascii="Courier New" w:hAnsi="Courier New" w:hint="default"/>
      </w:rPr>
    </w:lvl>
    <w:lvl w:ilvl="8" w:tplc="34FAA812">
      <w:start w:val="1"/>
      <w:numFmt w:val="bullet"/>
      <w:lvlText w:val=""/>
      <w:lvlJc w:val="left"/>
      <w:pPr>
        <w:ind w:left="6480" w:hanging="360"/>
      </w:pPr>
      <w:rPr>
        <w:rFonts w:ascii="Wingdings" w:hAnsi="Wingdings" w:hint="default"/>
      </w:rPr>
    </w:lvl>
  </w:abstractNum>
  <w:abstractNum w:abstractNumId="21" w15:restartNumberingAfterBreak="0">
    <w:nsid w:val="26C6238C"/>
    <w:multiLevelType w:val="multilevel"/>
    <w:tmpl w:val="F5D6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E84E4B"/>
    <w:multiLevelType w:val="hybridMultilevel"/>
    <w:tmpl w:val="FFFFFFFF"/>
    <w:lvl w:ilvl="0" w:tplc="C96E2522">
      <w:start w:val="1"/>
      <w:numFmt w:val="bullet"/>
      <w:lvlText w:val=""/>
      <w:lvlJc w:val="left"/>
      <w:pPr>
        <w:ind w:left="720" w:hanging="360"/>
      </w:pPr>
      <w:rPr>
        <w:rFonts w:ascii="Symbol" w:hAnsi="Symbol" w:hint="default"/>
      </w:rPr>
    </w:lvl>
    <w:lvl w:ilvl="1" w:tplc="E5FCACE8">
      <w:start w:val="1"/>
      <w:numFmt w:val="bullet"/>
      <w:lvlText w:val="o"/>
      <w:lvlJc w:val="left"/>
      <w:pPr>
        <w:ind w:left="1440" w:hanging="360"/>
      </w:pPr>
      <w:rPr>
        <w:rFonts w:ascii="Courier New" w:hAnsi="Courier New" w:hint="default"/>
      </w:rPr>
    </w:lvl>
    <w:lvl w:ilvl="2" w:tplc="D256C520">
      <w:start w:val="1"/>
      <w:numFmt w:val="bullet"/>
      <w:lvlText w:val=""/>
      <w:lvlJc w:val="left"/>
      <w:pPr>
        <w:ind w:left="2160" w:hanging="360"/>
      </w:pPr>
      <w:rPr>
        <w:rFonts w:ascii="Wingdings" w:hAnsi="Wingdings" w:hint="default"/>
      </w:rPr>
    </w:lvl>
    <w:lvl w:ilvl="3" w:tplc="EEA6F4EE">
      <w:start w:val="1"/>
      <w:numFmt w:val="bullet"/>
      <w:lvlText w:val=""/>
      <w:lvlJc w:val="left"/>
      <w:pPr>
        <w:ind w:left="2880" w:hanging="360"/>
      </w:pPr>
      <w:rPr>
        <w:rFonts w:ascii="Symbol" w:hAnsi="Symbol" w:hint="default"/>
      </w:rPr>
    </w:lvl>
    <w:lvl w:ilvl="4" w:tplc="0706DDEC">
      <w:start w:val="1"/>
      <w:numFmt w:val="bullet"/>
      <w:lvlText w:val="o"/>
      <w:lvlJc w:val="left"/>
      <w:pPr>
        <w:ind w:left="3600" w:hanging="360"/>
      </w:pPr>
      <w:rPr>
        <w:rFonts w:ascii="Courier New" w:hAnsi="Courier New" w:hint="default"/>
      </w:rPr>
    </w:lvl>
    <w:lvl w:ilvl="5" w:tplc="28A48EC4">
      <w:start w:val="1"/>
      <w:numFmt w:val="bullet"/>
      <w:lvlText w:val=""/>
      <w:lvlJc w:val="left"/>
      <w:pPr>
        <w:ind w:left="4320" w:hanging="360"/>
      </w:pPr>
      <w:rPr>
        <w:rFonts w:ascii="Wingdings" w:hAnsi="Wingdings" w:hint="default"/>
      </w:rPr>
    </w:lvl>
    <w:lvl w:ilvl="6" w:tplc="7A72FF54">
      <w:start w:val="1"/>
      <w:numFmt w:val="bullet"/>
      <w:lvlText w:val=""/>
      <w:lvlJc w:val="left"/>
      <w:pPr>
        <w:ind w:left="5040" w:hanging="360"/>
      </w:pPr>
      <w:rPr>
        <w:rFonts w:ascii="Symbol" w:hAnsi="Symbol" w:hint="default"/>
      </w:rPr>
    </w:lvl>
    <w:lvl w:ilvl="7" w:tplc="F268FF78">
      <w:start w:val="1"/>
      <w:numFmt w:val="bullet"/>
      <w:lvlText w:val="o"/>
      <w:lvlJc w:val="left"/>
      <w:pPr>
        <w:ind w:left="5760" w:hanging="360"/>
      </w:pPr>
      <w:rPr>
        <w:rFonts w:ascii="Courier New" w:hAnsi="Courier New" w:hint="default"/>
      </w:rPr>
    </w:lvl>
    <w:lvl w:ilvl="8" w:tplc="438A5F46">
      <w:start w:val="1"/>
      <w:numFmt w:val="bullet"/>
      <w:lvlText w:val=""/>
      <w:lvlJc w:val="left"/>
      <w:pPr>
        <w:ind w:left="6480" w:hanging="360"/>
      </w:pPr>
      <w:rPr>
        <w:rFonts w:ascii="Wingdings" w:hAnsi="Wingdings" w:hint="default"/>
      </w:rPr>
    </w:lvl>
  </w:abstractNum>
  <w:abstractNum w:abstractNumId="23" w15:restartNumberingAfterBreak="0">
    <w:nsid w:val="271A587A"/>
    <w:multiLevelType w:val="multilevel"/>
    <w:tmpl w:val="2E6C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C03B32"/>
    <w:multiLevelType w:val="multilevel"/>
    <w:tmpl w:val="5F3E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2A7677"/>
    <w:multiLevelType w:val="hybridMultilevel"/>
    <w:tmpl w:val="FFFFFFFF"/>
    <w:lvl w:ilvl="0" w:tplc="5E30BFBA">
      <w:start w:val="1"/>
      <w:numFmt w:val="bullet"/>
      <w:lvlText w:val=""/>
      <w:lvlJc w:val="left"/>
      <w:pPr>
        <w:ind w:left="720" w:hanging="360"/>
      </w:pPr>
      <w:rPr>
        <w:rFonts w:ascii="Symbol" w:hAnsi="Symbol" w:hint="default"/>
      </w:rPr>
    </w:lvl>
    <w:lvl w:ilvl="1" w:tplc="DADE1262">
      <w:start w:val="1"/>
      <w:numFmt w:val="bullet"/>
      <w:lvlText w:val="o"/>
      <w:lvlJc w:val="left"/>
      <w:pPr>
        <w:ind w:left="1440" w:hanging="360"/>
      </w:pPr>
      <w:rPr>
        <w:rFonts w:ascii="Courier New" w:hAnsi="Courier New" w:hint="default"/>
      </w:rPr>
    </w:lvl>
    <w:lvl w:ilvl="2" w:tplc="A2D2FAB2">
      <w:start w:val="1"/>
      <w:numFmt w:val="bullet"/>
      <w:lvlText w:val=""/>
      <w:lvlJc w:val="left"/>
      <w:pPr>
        <w:ind w:left="2160" w:hanging="360"/>
      </w:pPr>
      <w:rPr>
        <w:rFonts w:ascii="Wingdings" w:hAnsi="Wingdings" w:hint="default"/>
      </w:rPr>
    </w:lvl>
    <w:lvl w:ilvl="3" w:tplc="4300D9DE">
      <w:start w:val="1"/>
      <w:numFmt w:val="bullet"/>
      <w:lvlText w:val=""/>
      <w:lvlJc w:val="left"/>
      <w:pPr>
        <w:ind w:left="2880" w:hanging="360"/>
      </w:pPr>
      <w:rPr>
        <w:rFonts w:ascii="Symbol" w:hAnsi="Symbol" w:hint="default"/>
      </w:rPr>
    </w:lvl>
    <w:lvl w:ilvl="4" w:tplc="A928F758">
      <w:start w:val="1"/>
      <w:numFmt w:val="bullet"/>
      <w:lvlText w:val="o"/>
      <w:lvlJc w:val="left"/>
      <w:pPr>
        <w:ind w:left="3600" w:hanging="360"/>
      </w:pPr>
      <w:rPr>
        <w:rFonts w:ascii="Courier New" w:hAnsi="Courier New" w:hint="default"/>
      </w:rPr>
    </w:lvl>
    <w:lvl w:ilvl="5" w:tplc="74A20DD4">
      <w:start w:val="1"/>
      <w:numFmt w:val="bullet"/>
      <w:lvlText w:val=""/>
      <w:lvlJc w:val="left"/>
      <w:pPr>
        <w:ind w:left="4320" w:hanging="360"/>
      </w:pPr>
      <w:rPr>
        <w:rFonts w:ascii="Wingdings" w:hAnsi="Wingdings" w:hint="default"/>
      </w:rPr>
    </w:lvl>
    <w:lvl w:ilvl="6" w:tplc="DDCA4742">
      <w:start w:val="1"/>
      <w:numFmt w:val="bullet"/>
      <w:lvlText w:val=""/>
      <w:lvlJc w:val="left"/>
      <w:pPr>
        <w:ind w:left="5040" w:hanging="360"/>
      </w:pPr>
      <w:rPr>
        <w:rFonts w:ascii="Symbol" w:hAnsi="Symbol" w:hint="default"/>
      </w:rPr>
    </w:lvl>
    <w:lvl w:ilvl="7" w:tplc="FEEC6776">
      <w:start w:val="1"/>
      <w:numFmt w:val="bullet"/>
      <w:lvlText w:val="o"/>
      <w:lvlJc w:val="left"/>
      <w:pPr>
        <w:ind w:left="5760" w:hanging="360"/>
      </w:pPr>
      <w:rPr>
        <w:rFonts w:ascii="Courier New" w:hAnsi="Courier New" w:hint="default"/>
      </w:rPr>
    </w:lvl>
    <w:lvl w:ilvl="8" w:tplc="7CCC2B62">
      <w:start w:val="1"/>
      <w:numFmt w:val="bullet"/>
      <w:lvlText w:val=""/>
      <w:lvlJc w:val="left"/>
      <w:pPr>
        <w:ind w:left="6480" w:hanging="360"/>
      </w:pPr>
      <w:rPr>
        <w:rFonts w:ascii="Wingdings" w:hAnsi="Wingdings" w:hint="default"/>
      </w:rPr>
    </w:lvl>
  </w:abstractNum>
  <w:abstractNum w:abstractNumId="26" w15:restartNumberingAfterBreak="0">
    <w:nsid w:val="2B3727ED"/>
    <w:multiLevelType w:val="hybridMultilevel"/>
    <w:tmpl w:val="FFFFFFFF"/>
    <w:lvl w:ilvl="0" w:tplc="C09CC686">
      <w:start w:val="1"/>
      <w:numFmt w:val="bullet"/>
      <w:lvlText w:val=""/>
      <w:lvlJc w:val="left"/>
      <w:pPr>
        <w:ind w:left="720" w:hanging="360"/>
      </w:pPr>
      <w:rPr>
        <w:rFonts w:ascii="Symbol" w:hAnsi="Symbol" w:hint="default"/>
      </w:rPr>
    </w:lvl>
    <w:lvl w:ilvl="1" w:tplc="9628FF5E">
      <w:start w:val="1"/>
      <w:numFmt w:val="bullet"/>
      <w:lvlText w:val="o"/>
      <w:lvlJc w:val="left"/>
      <w:pPr>
        <w:ind w:left="1440" w:hanging="360"/>
      </w:pPr>
      <w:rPr>
        <w:rFonts w:ascii="Courier New" w:hAnsi="Courier New" w:hint="default"/>
      </w:rPr>
    </w:lvl>
    <w:lvl w:ilvl="2" w:tplc="3F14627A">
      <w:start w:val="1"/>
      <w:numFmt w:val="bullet"/>
      <w:lvlText w:val=""/>
      <w:lvlJc w:val="left"/>
      <w:pPr>
        <w:ind w:left="2160" w:hanging="360"/>
      </w:pPr>
      <w:rPr>
        <w:rFonts w:ascii="Wingdings" w:hAnsi="Wingdings" w:hint="default"/>
      </w:rPr>
    </w:lvl>
    <w:lvl w:ilvl="3" w:tplc="501A7D88">
      <w:start w:val="1"/>
      <w:numFmt w:val="bullet"/>
      <w:lvlText w:val=""/>
      <w:lvlJc w:val="left"/>
      <w:pPr>
        <w:ind w:left="2880" w:hanging="360"/>
      </w:pPr>
      <w:rPr>
        <w:rFonts w:ascii="Symbol" w:hAnsi="Symbol" w:hint="default"/>
      </w:rPr>
    </w:lvl>
    <w:lvl w:ilvl="4" w:tplc="381E5B04">
      <w:start w:val="1"/>
      <w:numFmt w:val="bullet"/>
      <w:lvlText w:val="o"/>
      <w:lvlJc w:val="left"/>
      <w:pPr>
        <w:ind w:left="3600" w:hanging="360"/>
      </w:pPr>
      <w:rPr>
        <w:rFonts w:ascii="Courier New" w:hAnsi="Courier New" w:hint="default"/>
      </w:rPr>
    </w:lvl>
    <w:lvl w:ilvl="5" w:tplc="32CC3972">
      <w:start w:val="1"/>
      <w:numFmt w:val="bullet"/>
      <w:lvlText w:val=""/>
      <w:lvlJc w:val="left"/>
      <w:pPr>
        <w:ind w:left="4320" w:hanging="360"/>
      </w:pPr>
      <w:rPr>
        <w:rFonts w:ascii="Wingdings" w:hAnsi="Wingdings" w:hint="default"/>
      </w:rPr>
    </w:lvl>
    <w:lvl w:ilvl="6" w:tplc="1200DA80">
      <w:start w:val="1"/>
      <w:numFmt w:val="bullet"/>
      <w:lvlText w:val=""/>
      <w:lvlJc w:val="left"/>
      <w:pPr>
        <w:ind w:left="5040" w:hanging="360"/>
      </w:pPr>
      <w:rPr>
        <w:rFonts w:ascii="Symbol" w:hAnsi="Symbol" w:hint="default"/>
      </w:rPr>
    </w:lvl>
    <w:lvl w:ilvl="7" w:tplc="129C2EF8">
      <w:start w:val="1"/>
      <w:numFmt w:val="bullet"/>
      <w:lvlText w:val="o"/>
      <w:lvlJc w:val="left"/>
      <w:pPr>
        <w:ind w:left="5760" w:hanging="360"/>
      </w:pPr>
      <w:rPr>
        <w:rFonts w:ascii="Courier New" w:hAnsi="Courier New" w:hint="default"/>
      </w:rPr>
    </w:lvl>
    <w:lvl w:ilvl="8" w:tplc="4B8A8560">
      <w:start w:val="1"/>
      <w:numFmt w:val="bullet"/>
      <w:lvlText w:val=""/>
      <w:lvlJc w:val="left"/>
      <w:pPr>
        <w:ind w:left="6480" w:hanging="360"/>
      </w:pPr>
      <w:rPr>
        <w:rFonts w:ascii="Wingdings" w:hAnsi="Wingdings" w:hint="default"/>
      </w:rPr>
    </w:lvl>
  </w:abstractNum>
  <w:abstractNum w:abstractNumId="27" w15:restartNumberingAfterBreak="0">
    <w:nsid w:val="2C9F7BA2"/>
    <w:multiLevelType w:val="multilevel"/>
    <w:tmpl w:val="9920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05FA4D"/>
    <w:multiLevelType w:val="hybridMultilevel"/>
    <w:tmpl w:val="FFFFFFFF"/>
    <w:lvl w:ilvl="0" w:tplc="1C682D10">
      <w:start w:val="1"/>
      <w:numFmt w:val="bullet"/>
      <w:lvlText w:val=""/>
      <w:lvlJc w:val="left"/>
      <w:pPr>
        <w:ind w:left="720" w:hanging="360"/>
      </w:pPr>
      <w:rPr>
        <w:rFonts w:ascii="Symbol" w:hAnsi="Symbol" w:hint="default"/>
      </w:rPr>
    </w:lvl>
    <w:lvl w:ilvl="1" w:tplc="1B7E1858">
      <w:start w:val="1"/>
      <w:numFmt w:val="bullet"/>
      <w:lvlText w:val="o"/>
      <w:lvlJc w:val="left"/>
      <w:pPr>
        <w:ind w:left="1440" w:hanging="360"/>
      </w:pPr>
      <w:rPr>
        <w:rFonts w:ascii="Courier New" w:hAnsi="Courier New" w:hint="default"/>
      </w:rPr>
    </w:lvl>
    <w:lvl w:ilvl="2" w:tplc="63E48158">
      <w:start w:val="1"/>
      <w:numFmt w:val="bullet"/>
      <w:lvlText w:val=""/>
      <w:lvlJc w:val="left"/>
      <w:pPr>
        <w:ind w:left="2160" w:hanging="360"/>
      </w:pPr>
      <w:rPr>
        <w:rFonts w:ascii="Wingdings" w:hAnsi="Wingdings" w:hint="default"/>
      </w:rPr>
    </w:lvl>
    <w:lvl w:ilvl="3" w:tplc="700633E0">
      <w:start w:val="1"/>
      <w:numFmt w:val="bullet"/>
      <w:lvlText w:val=""/>
      <w:lvlJc w:val="left"/>
      <w:pPr>
        <w:ind w:left="2880" w:hanging="360"/>
      </w:pPr>
      <w:rPr>
        <w:rFonts w:ascii="Symbol" w:hAnsi="Symbol" w:hint="default"/>
      </w:rPr>
    </w:lvl>
    <w:lvl w:ilvl="4" w:tplc="8A58B3A8">
      <w:start w:val="1"/>
      <w:numFmt w:val="bullet"/>
      <w:lvlText w:val="o"/>
      <w:lvlJc w:val="left"/>
      <w:pPr>
        <w:ind w:left="3600" w:hanging="360"/>
      </w:pPr>
      <w:rPr>
        <w:rFonts w:ascii="Courier New" w:hAnsi="Courier New" w:hint="default"/>
      </w:rPr>
    </w:lvl>
    <w:lvl w:ilvl="5" w:tplc="B3683D42">
      <w:start w:val="1"/>
      <w:numFmt w:val="bullet"/>
      <w:lvlText w:val=""/>
      <w:lvlJc w:val="left"/>
      <w:pPr>
        <w:ind w:left="4320" w:hanging="360"/>
      </w:pPr>
      <w:rPr>
        <w:rFonts w:ascii="Wingdings" w:hAnsi="Wingdings" w:hint="default"/>
      </w:rPr>
    </w:lvl>
    <w:lvl w:ilvl="6" w:tplc="68448508">
      <w:start w:val="1"/>
      <w:numFmt w:val="bullet"/>
      <w:lvlText w:val=""/>
      <w:lvlJc w:val="left"/>
      <w:pPr>
        <w:ind w:left="5040" w:hanging="360"/>
      </w:pPr>
      <w:rPr>
        <w:rFonts w:ascii="Symbol" w:hAnsi="Symbol" w:hint="default"/>
      </w:rPr>
    </w:lvl>
    <w:lvl w:ilvl="7" w:tplc="0B5C0F98">
      <w:start w:val="1"/>
      <w:numFmt w:val="bullet"/>
      <w:lvlText w:val="o"/>
      <w:lvlJc w:val="left"/>
      <w:pPr>
        <w:ind w:left="5760" w:hanging="360"/>
      </w:pPr>
      <w:rPr>
        <w:rFonts w:ascii="Courier New" w:hAnsi="Courier New" w:hint="default"/>
      </w:rPr>
    </w:lvl>
    <w:lvl w:ilvl="8" w:tplc="88743B54">
      <w:start w:val="1"/>
      <w:numFmt w:val="bullet"/>
      <w:lvlText w:val=""/>
      <w:lvlJc w:val="left"/>
      <w:pPr>
        <w:ind w:left="6480" w:hanging="360"/>
      </w:pPr>
      <w:rPr>
        <w:rFonts w:ascii="Wingdings" w:hAnsi="Wingdings" w:hint="default"/>
      </w:rPr>
    </w:lvl>
  </w:abstractNum>
  <w:abstractNum w:abstractNumId="29" w15:restartNumberingAfterBreak="0">
    <w:nsid w:val="2D694797"/>
    <w:multiLevelType w:val="multilevel"/>
    <w:tmpl w:val="6B24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7D343A"/>
    <w:multiLevelType w:val="hybridMultilevel"/>
    <w:tmpl w:val="FFFFFFFF"/>
    <w:lvl w:ilvl="0" w:tplc="FE9E82CA">
      <w:start w:val="1"/>
      <w:numFmt w:val="bullet"/>
      <w:lvlText w:val=""/>
      <w:lvlJc w:val="left"/>
      <w:pPr>
        <w:ind w:left="720" w:hanging="360"/>
      </w:pPr>
      <w:rPr>
        <w:rFonts w:ascii="Symbol" w:hAnsi="Symbol" w:hint="default"/>
      </w:rPr>
    </w:lvl>
    <w:lvl w:ilvl="1" w:tplc="E9282A34">
      <w:start w:val="1"/>
      <w:numFmt w:val="bullet"/>
      <w:lvlText w:val="o"/>
      <w:lvlJc w:val="left"/>
      <w:pPr>
        <w:ind w:left="1440" w:hanging="360"/>
      </w:pPr>
      <w:rPr>
        <w:rFonts w:ascii="Courier New" w:hAnsi="Courier New" w:hint="default"/>
      </w:rPr>
    </w:lvl>
    <w:lvl w:ilvl="2" w:tplc="6E841FC0">
      <w:start w:val="1"/>
      <w:numFmt w:val="bullet"/>
      <w:lvlText w:val=""/>
      <w:lvlJc w:val="left"/>
      <w:pPr>
        <w:ind w:left="2160" w:hanging="360"/>
      </w:pPr>
      <w:rPr>
        <w:rFonts w:ascii="Wingdings" w:hAnsi="Wingdings" w:hint="default"/>
      </w:rPr>
    </w:lvl>
    <w:lvl w:ilvl="3" w:tplc="940039D2">
      <w:start w:val="1"/>
      <w:numFmt w:val="bullet"/>
      <w:lvlText w:val=""/>
      <w:lvlJc w:val="left"/>
      <w:pPr>
        <w:ind w:left="2880" w:hanging="360"/>
      </w:pPr>
      <w:rPr>
        <w:rFonts w:ascii="Symbol" w:hAnsi="Symbol" w:hint="default"/>
      </w:rPr>
    </w:lvl>
    <w:lvl w:ilvl="4" w:tplc="7AE65EE0">
      <w:start w:val="1"/>
      <w:numFmt w:val="bullet"/>
      <w:lvlText w:val="o"/>
      <w:lvlJc w:val="left"/>
      <w:pPr>
        <w:ind w:left="3600" w:hanging="360"/>
      </w:pPr>
      <w:rPr>
        <w:rFonts w:ascii="Courier New" w:hAnsi="Courier New" w:hint="default"/>
      </w:rPr>
    </w:lvl>
    <w:lvl w:ilvl="5" w:tplc="1012E132">
      <w:start w:val="1"/>
      <w:numFmt w:val="bullet"/>
      <w:lvlText w:val=""/>
      <w:lvlJc w:val="left"/>
      <w:pPr>
        <w:ind w:left="4320" w:hanging="360"/>
      </w:pPr>
      <w:rPr>
        <w:rFonts w:ascii="Wingdings" w:hAnsi="Wingdings" w:hint="default"/>
      </w:rPr>
    </w:lvl>
    <w:lvl w:ilvl="6" w:tplc="D0A28F6C">
      <w:start w:val="1"/>
      <w:numFmt w:val="bullet"/>
      <w:lvlText w:val=""/>
      <w:lvlJc w:val="left"/>
      <w:pPr>
        <w:ind w:left="5040" w:hanging="360"/>
      </w:pPr>
      <w:rPr>
        <w:rFonts w:ascii="Symbol" w:hAnsi="Symbol" w:hint="default"/>
      </w:rPr>
    </w:lvl>
    <w:lvl w:ilvl="7" w:tplc="C7D26B2A">
      <w:start w:val="1"/>
      <w:numFmt w:val="bullet"/>
      <w:lvlText w:val="o"/>
      <w:lvlJc w:val="left"/>
      <w:pPr>
        <w:ind w:left="5760" w:hanging="360"/>
      </w:pPr>
      <w:rPr>
        <w:rFonts w:ascii="Courier New" w:hAnsi="Courier New" w:hint="default"/>
      </w:rPr>
    </w:lvl>
    <w:lvl w:ilvl="8" w:tplc="BE5A0B8C">
      <w:start w:val="1"/>
      <w:numFmt w:val="bullet"/>
      <w:lvlText w:val=""/>
      <w:lvlJc w:val="left"/>
      <w:pPr>
        <w:ind w:left="6480" w:hanging="360"/>
      </w:pPr>
      <w:rPr>
        <w:rFonts w:ascii="Wingdings" w:hAnsi="Wingdings" w:hint="default"/>
      </w:rPr>
    </w:lvl>
  </w:abstractNum>
  <w:abstractNum w:abstractNumId="31" w15:restartNumberingAfterBreak="0">
    <w:nsid w:val="2F463CD6"/>
    <w:multiLevelType w:val="multilevel"/>
    <w:tmpl w:val="19F2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B2ABFA"/>
    <w:multiLevelType w:val="hybridMultilevel"/>
    <w:tmpl w:val="FFFFFFFF"/>
    <w:lvl w:ilvl="0" w:tplc="D25801AE">
      <w:start w:val="1"/>
      <w:numFmt w:val="bullet"/>
      <w:lvlText w:val=""/>
      <w:lvlJc w:val="left"/>
      <w:pPr>
        <w:ind w:left="720" w:hanging="360"/>
      </w:pPr>
      <w:rPr>
        <w:rFonts w:ascii="Symbol" w:hAnsi="Symbol" w:hint="default"/>
      </w:rPr>
    </w:lvl>
    <w:lvl w:ilvl="1" w:tplc="DBEA5572">
      <w:start w:val="1"/>
      <w:numFmt w:val="bullet"/>
      <w:lvlText w:val="o"/>
      <w:lvlJc w:val="left"/>
      <w:pPr>
        <w:ind w:left="1440" w:hanging="360"/>
      </w:pPr>
      <w:rPr>
        <w:rFonts w:ascii="Courier New" w:hAnsi="Courier New" w:hint="default"/>
      </w:rPr>
    </w:lvl>
    <w:lvl w:ilvl="2" w:tplc="91BC665C">
      <w:start w:val="1"/>
      <w:numFmt w:val="bullet"/>
      <w:lvlText w:val=""/>
      <w:lvlJc w:val="left"/>
      <w:pPr>
        <w:ind w:left="2160" w:hanging="360"/>
      </w:pPr>
      <w:rPr>
        <w:rFonts w:ascii="Wingdings" w:hAnsi="Wingdings" w:hint="default"/>
      </w:rPr>
    </w:lvl>
    <w:lvl w:ilvl="3" w:tplc="40405D5A">
      <w:start w:val="1"/>
      <w:numFmt w:val="bullet"/>
      <w:lvlText w:val=""/>
      <w:lvlJc w:val="left"/>
      <w:pPr>
        <w:ind w:left="2880" w:hanging="360"/>
      </w:pPr>
      <w:rPr>
        <w:rFonts w:ascii="Symbol" w:hAnsi="Symbol" w:hint="default"/>
      </w:rPr>
    </w:lvl>
    <w:lvl w:ilvl="4" w:tplc="AF9EF38A">
      <w:start w:val="1"/>
      <w:numFmt w:val="bullet"/>
      <w:lvlText w:val="o"/>
      <w:lvlJc w:val="left"/>
      <w:pPr>
        <w:ind w:left="3600" w:hanging="360"/>
      </w:pPr>
      <w:rPr>
        <w:rFonts w:ascii="Courier New" w:hAnsi="Courier New" w:hint="default"/>
      </w:rPr>
    </w:lvl>
    <w:lvl w:ilvl="5" w:tplc="B3402A82">
      <w:start w:val="1"/>
      <w:numFmt w:val="bullet"/>
      <w:lvlText w:val=""/>
      <w:lvlJc w:val="left"/>
      <w:pPr>
        <w:ind w:left="4320" w:hanging="360"/>
      </w:pPr>
      <w:rPr>
        <w:rFonts w:ascii="Wingdings" w:hAnsi="Wingdings" w:hint="default"/>
      </w:rPr>
    </w:lvl>
    <w:lvl w:ilvl="6" w:tplc="0DEA2594">
      <w:start w:val="1"/>
      <w:numFmt w:val="bullet"/>
      <w:lvlText w:val=""/>
      <w:lvlJc w:val="left"/>
      <w:pPr>
        <w:ind w:left="5040" w:hanging="360"/>
      </w:pPr>
      <w:rPr>
        <w:rFonts w:ascii="Symbol" w:hAnsi="Symbol" w:hint="default"/>
      </w:rPr>
    </w:lvl>
    <w:lvl w:ilvl="7" w:tplc="01961F7E">
      <w:start w:val="1"/>
      <w:numFmt w:val="bullet"/>
      <w:lvlText w:val="o"/>
      <w:lvlJc w:val="left"/>
      <w:pPr>
        <w:ind w:left="5760" w:hanging="360"/>
      </w:pPr>
      <w:rPr>
        <w:rFonts w:ascii="Courier New" w:hAnsi="Courier New" w:hint="default"/>
      </w:rPr>
    </w:lvl>
    <w:lvl w:ilvl="8" w:tplc="937C987E">
      <w:start w:val="1"/>
      <w:numFmt w:val="bullet"/>
      <w:lvlText w:val=""/>
      <w:lvlJc w:val="left"/>
      <w:pPr>
        <w:ind w:left="6480" w:hanging="360"/>
      </w:pPr>
      <w:rPr>
        <w:rFonts w:ascii="Wingdings" w:hAnsi="Wingdings" w:hint="default"/>
      </w:rPr>
    </w:lvl>
  </w:abstractNum>
  <w:abstractNum w:abstractNumId="33" w15:restartNumberingAfterBreak="0">
    <w:nsid w:val="303A350F"/>
    <w:multiLevelType w:val="hybridMultilevel"/>
    <w:tmpl w:val="FFFFFFFF"/>
    <w:lvl w:ilvl="0" w:tplc="427261F4">
      <w:start w:val="1"/>
      <w:numFmt w:val="bullet"/>
      <w:lvlText w:val=""/>
      <w:lvlJc w:val="left"/>
      <w:pPr>
        <w:ind w:left="720" w:hanging="360"/>
      </w:pPr>
      <w:rPr>
        <w:rFonts w:ascii="Symbol" w:hAnsi="Symbol" w:hint="default"/>
      </w:rPr>
    </w:lvl>
    <w:lvl w:ilvl="1" w:tplc="5E50A23A">
      <w:start w:val="1"/>
      <w:numFmt w:val="bullet"/>
      <w:lvlText w:val="o"/>
      <w:lvlJc w:val="left"/>
      <w:pPr>
        <w:ind w:left="1440" w:hanging="360"/>
      </w:pPr>
      <w:rPr>
        <w:rFonts w:ascii="Courier New" w:hAnsi="Courier New" w:hint="default"/>
      </w:rPr>
    </w:lvl>
    <w:lvl w:ilvl="2" w:tplc="17E64DFA">
      <w:start w:val="1"/>
      <w:numFmt w:val="bullet"/>
      <w:lvlText w:val=""/>
      <w:lvlJc w:val="left"/>
      <w:pPr>
        <w:ind w:left="2160" w:hanging="360"/>
      </w:pPr>
      <w:rPr>
        <w:rFonts w:ascii="Wingdings" w:hAnsi="Wingdings" w:hint="default"/>
      </w:rPr>
    </w:lvl>
    <w:lvl w:ilvl="3" w:tplc="FE7A2D16">
      <w:start w:val="1"/>
      <w:numFmt w:val="bullet"/>
      <w:lvlText w:val=""/>
      <w:lvlJc w:val="left"/>
      <w:pPr>
        <w:ind w:left="2880" w:hanging="360"/>
      </w:pPr>
      <w:rPr>
        <w:rFonts w:ascii="Symbol" w:hAnsi="Symbol" w:hint="default"/>
      </w:rPr>
    </w:lvl>
    <w:lvl w:ilvl="4" w:tplc="EC7605B6">
      <w:start w:val="1"/>
      <w:numFmt w:val="bullet"/>
      <w:lvlText w:val="o"/>
      <w:lvlJc w:val="left"/>
      <w:pPr>
        <w:ind w:left="3600" w:hanging="360"/>
      </w:pPr>
      <w:rPr>
        <w:rFonts w:ascii="Courier New" w:hAnsi="Courier New" w:hint="default"/>
      </w:rPr>
    </w:lvl>
    <w:lvl w:ilvl="5" w:tplc="5D40DCBC">
      <w:start w:val="1"/>
      <w:numFmt w:val="bullet"/>
      <w:lvlText w:val=""/>
      <w:lvlJc w:val="left"/>
      <w:pPr>
        <w:ind w:left="4320" w:hanging="360"/>
      </w:pPr>
      <w:rPr>
        <w:rFonts w:ascii="Wingdings" w:hAnsi="Wingdings" w:hint="default"/>
      </w:rPr>
    </w:lvl>
    <w:lvl w:ilvl="6" w:tplc="D77E92E8">
      <w:start w:val="1"/>
      <w:numFmt w:val="bullet"/>
      <w:lvlText w:val=""/>
      <w:lvlJc w:val="left"/>
      <w:pPr>
        <w:ind w:left="5040" w:hanging="360"/>
      </w:pPr>
      <w:rPr>
        <w:rFonts w:ascii="Symbol" w:hAnsi="Symbol" w:hint="default"/>
      </w:rPr>
    </w:lvl>
    <w:lvl w:ilvl="7" w:tplc="7C30BEFE">
      <w:start w:val="1"/>
      <w:numFmt w:val="bullet"/>
      <w:lvlText w:val="o"/>
      <w:lvlJc w:val="left"/>
      <w:pPr>
        <w:ind w:left="5760" w:hanging="360"/>
      </w:pPr>
      <w:rPr>
        <w:rFonts w:ascii="Courier New" w:hAnsi="Courier New" w:hint="default"/>
      </w:rPr>
    </w:lvl>
    <w:lvl w:ilvl="8" w:tplc="AE5C7854">
      <w:start w:val="1"/>
      <w:numFmt w:val="bullet"/>
      <w:lvlText w:val=""/>
      <w:lvlJc w:val="left"/>
      <w:pPr>
        <w:ind w:left="6480" w:hanging="360"/>
      </w:pPr>
      <w:rPr>
        <w:rFonts w:ascii="Wingdings" w:hAnsi="Wingdings" w:hint="default"/>
      </w:rPr>
    </w:lvl>
  </w:abstractNum>
  <w:abstractNum w:abstractNumId="34" w15:restartNumberingAfterBreak="0">
    <w:nsid w:val="31903C2B"/>
    <w:multiLevelType w:val="hybridMultilevel"/>
    <w:tmpl w:val="FFFFFFFF"/>
    <w:lvl w:ilvl="0" w:tplc="0D76ADF6">
      <w:start w:val="1"/>
      <w:numFmt w:val="bullet"/>
      <w:lvlText w:val=""/>
      <w:lvlJc w:val="left"/>
      <w:pPr>
        <w:ind w:left="720" w:hanging="360"/>
      </w:pPr>
      <w:rPr>
        <w:rFonts w:ascii="Symbol" w:hAnsi="Symbol" w:hint="default"/>
      </w:rPr>
    </w:lvl>
    <w:lvl w:ilvl="1" w:tplc="59D83412">
      <w:start w:val="1"/>
      <w:numFmt w:val="bullet"/>
      <w:lvlText w:val="o"/>
      <w:lvlJc w:val="left"/>
      <w:pPr>
        <w:ind w:left="1440" w:hanging="360"/>
      </w:pPr>
      <w:rPr>
        <w:rFonts w:ascii="Courier New" w:hAnsi="Courier New" w:hint="default"/>
      </w:rPr>
    </w:lvl>
    <w:lvl w:ilvl="2" w:tplc="FDF67260">
      <w:start w:val="1"/>
      <w:numFmt w:val="bullet"/>
      <w:lvlText w:val=""/>
      <w:lvlJc w:val="left"/>
      <w:pPr>
        <w:ind w:left="2160" w:hanging="360"/>
      </w:pPr>
      <w:rPr>
        <w:rFonts w:ascii="Wingdings" w:hAnsi="Wingdings" w:hint="default"/>
      </w:rPr>
    </w:lvl>
    <w:lvl w:ilvl="3" w:tplc="4FD89726">
      <w:start w:val="1"/>
      <w:numFmt w:val="bullet"/>
      <w:lvlText w:val=""/>
      <w:lvlJc w:val="left"/>
      <w:pPr>
        <w:ind w:left="2880" w:hanging="360"/>
      </w:pPr>
      <w:rPr>
        <w:rFonts w:ascii="Symbol" w:hAnsi="Symbol" w:hint="default"/>
      </w:rPr>
    </w:lvl>
    <w:lvl w:ilvl="4" w:tplc="FCCCE996">
      <w:start w:val="1"/>
      <w:numFmt w:val="bullet"/>
      <w:lvlText w:val="o"/>
      <w:lvlJc w:val="left"/>
      <w:pPr>
        <w:ind w:left="3600" w:hanging="360"/>
      </w:pPr>
      <w:rPr>
        <w:rFonts w:ascii="Courier New" w:hAnsi="Courier New" w:hint="default"/>
      </w:rPr>
    </w:lvl>
    <w:lvl w:ilvl="5" w:tplc="BF3E5CE4">
      <w:start w:val="1"/>
      <w:numFmt w:val="bullet"/>
      <w:lvlText w:val=""/>
      <w:lvlJc w:val="left"/>
      <w:pPr>
        <w:ind w:left="4320" w:hanging="360"/>
      </w:pPr>
      <w:rPr>
        <w:rFonts w:ascii="Wingdings" w:hAnsi="Wingdings" w:hint="default"/>
      </w:rPr>
    </w:lvl>
    <w:lvl w:ilvl="6" w:tplc="0682FF68">
      <w:start w:val="1"/>
      <w:numFmt w:val="bullet"/>
      <w:lvlText w:val=""/>
      <w:lvlJc w:val="left"/>
      <w:pPr>
        <w:ind w:left="5040" w:hanging="360"/>
      </w:pPr>
      <w:rPr>
        <w:rFonts w:ascii="Symbol" w:hAnsi="Symbol" w:hint="default"/>
      </w:rPr>
    </w:lvl>
    <w:lvl w:ilvl="7" w:tplc="03005452">
      <w:start w:val="1"/>
      <w:numFmt w:val="bullet"/>
      <w:lvlText w:val="o"/>
      <w:lvlJc w:val="left"/>
      <w:pPr>
        <w:ind w:left="5760" w:hanging="360"/>
      </w:pPr>
      <w:rPr>
        <w:rFonts w:ascii="Courier New" w:hAnsi="Courier New" w:hint="default"/>
      </w:rPr>
    </w:lvl>
    <w:lvl w:ilvl="8" w:tplc="3EFEEFF0">
      <w:start w:val="1"/>
      <w:numFmt w:val="bullet"/>
      <w:lvlText w:val=""/>
      <w:lvlJc w:val="left"/>
      <w:pPr>
        <w:ind w:left="6480" w:hanging="360"/>
      </w:pPr>
      <w:rPr>
        <w:rFonts w:ascii="Wingdings" w:hAnsi="Wingdings" w:hint="default"/>
      </w:rPr>
    </w:lvl>
  </w:abstractNum>
  <w:abstractNum w:abstractNumId="35" w15:restartNumberingAfterBreak="0">
    <w:nsid w:val="334B0BA1"/>
    <w:multiLevelType w:val="multilevel"/>
    <w:tmpl w:val="BA8A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5DA2D3"/>
    <w:multiLevelType w:val="hybridMultilevel"/>
    <w:tmpl w:val="FFFFFFFF"/>
    <w:lvl w:ilvl="0" w:tplc="AF9438A4">
      <w:start w:val="1"/>
      <w:numFmt w:val="bullet"/>
      <w:lvlText w:val=""/>
      <w:lvlJc w:val="left"/>
      <w:pPr>
        <w:ind w:left="720" w:hanging="360"/>
      </w:pPr>
      <w:rPr>
        <w:rFonts w:ascii="Symbol" w:hAnsi="Symbol" w:hint="default"/>
      </w:rPr>
    </w:lvl>
    <w:lvl w:ilvl="1" w:tplc="76866620">
      <w:start w:val="1"/>
      <w:numFmt w:val="bullet"/>
      <w:lvlText w:val="o"/>
      <w:lvlJc w:val="left"/>
      <w:pPr>
        <w:ind w:left="1440" w:hanging="360"/>
      </w:pPr>
      <w:rPr>
        <w:rFonts w:ascii="Courier New" w:hAnsi="Courier New" w:hint="default"/>
      </w:rPr>
    </w:lvl>
    <w:lvl w:ilvl="2" w:tplc="4D006646">
      <w:start w:val="1"/>
      <w:numFmt w:val="bullet"/>
      <w:lvlText w:val=""/>
      <w:lvlJc w:val="left"/>
      <w:pPr>
        <w:ind w:left="2160" w:hanging="360"/>
      </w:pPr>
      <w:rPr>
        <w:rFonts w:ascii="Wingdings" w:hAnsi="Wingdings" w:hint="default"/>
      </w:rPr>
    </w:lvl>
    <w:lvl w:ilvl="3" w:tplc="0F6E5582">
      <w:start w:val="1"/>
      <w:numFmt w:val="bullet"/>
      <w:lvlText w:val=""/>
      <w:lvlJc w:val="left"/>
      <w:pPr>
        <w:ind w:left="2880" w:hanging="360"/>
      </w:pPr>
      <w:rPr>
        <w:rFonts w:ascii="Symbol" w:hAnsi="Symbol" w:hint="default"/>
      </w:rPr>
    </w:lvl>
    <w:lvl w:ilvl="4" w:tplc="DEF045C8">
      <w:start w:val="1"/>
      <w:numFmt w:val="bullet"/>
      <w:lvlText w:val="o"/>
      <w:lvlJc w:val="left"/>
      <w:pPr>
        <w:ind w:left="3600" w:hanging="360"/>
      </w:pPr>
      <w:rPr>
        <w:rFonts w:ascii="Courier New" w:hAnsi="Courier New" w:hint="default"/>
      </w:rPr>
    </w:lvl>
    <w:lvl w:ilvl="5" w:tplc="907AFB5E">
      <w:start w:val="1"/>
      <w:numFmt w:val="bullet"/>
      <w:lvlText w:val=""/>
      <w:lvlJc w:val="left"/>
      <w:pPr>
        <w:ind w:left="4320" w:hanging="360"/>
      </w:pPr>
      <w:rPr>
        <w:rFonts w:ascii="Wingdings" w:hAnsi="Wingdings" w:hint="default"/>
      </w:rPr>
    </w:lvl>
    <w:lvl w:ilvl="6" w:tplc="E4341FDA">
      <w:start w:val="1"/>
      <w:numFmt w:val="bullet"/>
      <w:lvlText w:val=""/>
      <w:lvlJc w:val="left"/>
      <w:pPr>
        <w:ind w:left="5040" w:hanging="360"/>
      </w:pPr>
      <w:rPr>
        <w:rFonts w:ascii="Symbol" w:hAnsi="Symbol" w:hint="default"/>
      </w:rPr>
    </w:lvl>
    <w:lvl w:ilvl="7" w:tplc="439AC166">
      <w:start w:val="1"/>
      <w:numFmt w:val="bullet"/>
      <w:lvlText w:val="o"/>
      <w:lvlJc w:val="left"/>
      <w:pPr>
        <w:ind w:left="5760" w:hanging="360"/>
      </w:pPr>
      <w:rPr>
        <w:rFonts w:ascii="Courier New" w:hAnsi="Courier New" w:hint="default"/>
      </w:rPr>
    </w:lvl>
    <w:lvl w:ilvl="8" w:tplc="01902FDC">
      <w:start w:val="1"/>
      <w:numFmt w:val="bullet"/>
      <w:lvlText w:val=""/>
      <w:lvlJc w:val="left"/>
      <w:pPr>
        <w:ind w:left="6480" w:hanging="360"/>
      </w:pPr>
      <w:rPr>
        <w:rFonts w:ascii="Wingdings" w:hAnsi="Wingdings" w:hint="default"/>
      </w:rPr>
    </w:lvl>
  </w:abstractNum>
  <w:abstractNum w:abstractNumId="37" w15:restartNumberingAfterBreak="0">
    <w:nsid w:val="3656329F"/>
    <w:multiLevelType w:val="hybridMultilevel"/>
    <w:tmpl w:val="FFFFFFFF"/>
    <w:lvl w:ilvl="0" w:tplc="EF6A5962">
      <w:start w:val="1"/>
      <w:numFmt w:val="bullet"/>
      <w:lvlText w:val=""/>
      <w:lvlJc w:val="left"/>
      <w:pPr>
        <w:ind w:left="720" w:hanging="360"/>
      </w:pPr>
      <w:rPr>
        <w:rFonts w:ascii="Symbol" w:hAnsi="Symbol" w:hint="default"/>
      </w:rPr>
    </w:lvl>
    <w:lvl w:ilvl="1" w:tplc="8910B392">
      <w:start w:val="1"/>
      <w:numFmt w:val="bullet"/>
      <w:lvlText w:val="o"/>
      <w:lvlJc w:val="left"/>
      <w:pPr>
        <w:ind w:left="1440" w:hanging="360"/>
      </w:pPr>
      <w:rPr>
        <w:rFonts w:ascii="Courier New" w:hAnsi="Courier New" w:hint="default"/>
      </w:rPr>
    </w:lvl>
    <w:lvl w:ilvl="2" w:tplc="92C63F2A">
      <w:start w:val="1"/>
      <w:numFmt w:val="bullet"/>
      <w:lvlText w:val=""/>
      <w:lvlJc w:val="left"/>
      <w:pPr>
        <w:ind w:left="2160" w:hanging="360"/>
      </w:pPr>
      <w:rPr>
        <w:rFonts w:ascii="Wingdings" w:hAnsi="Wingdings" w:hint="default"/>
      </w:rPr>
    </w:lvl>
    <w:lvl w:ilvl="3" w:tplc="930CBF7C">
      <w:start w:val="1"/>
      <w:numFmt w:val="bullet"/>
      <w:lvlText w:val=""/>
      <w:lvlJc w:val="left"/>
      <w:pPr>
        <w:ind w:left="2880" w:hanging="360"/>
      </w:pPr>
      <w:rPr>
        <w:rFonts w:ascii="Symbol" w:hAnsi="Symbol" w:hint="default"/>
      </w:rPr>
    </w:lvl>
    <w:lvl w:ilvl="4" w:tplc="84CE70CE">
      <w:start w:val="1"/>
      <w:numFmt w:val="bullet"/>
      <w:lvlText w:val="o"/>
      <w:lvlJc w:val="left"/>
      <w:pPr>
        <w:ind w:left="3600" w:hanging="360"/>
      </w:pPr>
      <w:rPr>
        <w:rFonts w:ascii="Courier New" w:hAnsi="Courier New" w:hint="default"/>
      </w:rPr>
    </w:lvl>
    <w:lvl w:ilvl="5" w:tplc="279CF46E">
      <w:start w:val="1"/>
      <w:numFmt w:val="bullet"/>
      <w:lvlText w:val=""/>
      <w:lvlJc w:val="left"/>
      <w:pPr>
        <w:ind w:left="4320" w:hanging="360"/>
      </w:pPr>
      <w:rPr>
        <w:rFonts w:ascii="Wingdings" w:hAnsi="Wingdings" w:hint="default"/>
      </w:rPr>
    </w:lvl>
    <w:lvl w:ilvl="6" w:tplc="D4D227F8">
      <w:start w:val="1"/>
      <w:numFmt w:val="bullet"/>
      <w:lvlText w:val=""/>
      <w:lvlJc w:val="left"/>
      <w:pPr>
        <w:ind w:left="5040" w:hanging="360"/>
      </w:pPr>
      <w:rPr>
        <w:rFonts w:ascii="Symbol" w:hAnsi="Symbol" w:hint="default"/>
      </w:rPr>
    </w:lvl>
    <w:lvl w:ilvl="7" w:tplc="D39EFDE2">
      <w:start w:val="1"/>
      <w:numFmt w:val="bullet"/>
      <w:lvlText w:val="o"/>
      <w:lvlJc w:val="left"/>
      <w:pPr>
        <w:ind w:left="5760" w:hanging="360"/>
      </w:pPr>
      <w:rPr>
        <w:rFonts w:ascii="Courier New" w:hAnsi="Courier New" w:hint="default"/>
      </w:rPr>
    </w:lvl>
    <w:lvl w:ilvl="8" w:tplc="69CE5C12">
      <w:start w:val="1"/>
      <w:numFmt w:val="bullet"/>
      <w:lvlText w:val=""/>
      <w:lvlJc w:val="left"/>
      <w:pPr>
        <w:ind w:left="6480" w:hanging="360"/>
      </w:pPr>
      <w:rPr>
        <w:rFonts w:ascii="Wingdings" w:hAnsi="Wingdings" w:hint="default"/>
      </w:rPr>
    </w:lvl>
  </w:abstractNum>
  <w:abstractNum w:abstractNumId="38" w15:restartNumberingAfterBreak="0">
    <w:nsid w:val="36995492"/>
    <w:multiLevelType w:val="multilevel"/>
    <w:tmpl w:val="7170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A202A2"/>
    <w:multiLevelType w:val="multilevel"/>
    <w:tmpl w:val="79B4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52464D"/>
    <w:multiLevelType w:val="hybridMultilevel"/>
    <w:tmpl w:val="FFFFFFFF"/>
    <w:lvl w:ilvl="0" w:tplc="6B285750">
      <w:start w:val="1"/>
      <w:numFmt w:val="bullet"/>
      <w:lvlText w:val=""/>
      <w:lvlJc w:val="left"/>
      <w:pPr>
        <w:ind w:left="720" w:hanging="360"/>
      </w:pPr>
      <w:rPr>
        <w:rFonts w:ascii="Symbol" w:hAnsi="Symbol" w:hint="default"/>
      </w:rPr>
    </w:lvl>
    <w:lvl w:ilvl="1" w:tplc="28581740">
      <w:start w:val="1"/>
      <w:numFmt w:val="bullet"/>
      <w:lvlText w:val="o"/>
      <w:lvlJc w:val="left"/>
      <w:pPr>
        <w:ind w:left="1440" w:hanging="360"/>
      </w:pPr>
      <w:rPr>
        <w:rFonts w:ascii="Courier New" w:hAnsi="Courier New" w:hint="default"/>
      </w:rPr>
    </w:lvl>
    <w:lvl w:ilvl="2" w:tplc="46D85F0E">
      <w:start w:val="1"/>
      <w:numFmt w:val="bullet"/>
      <w:lvlText w:val=""/>
      <w:lvlJc w:val="left"/>
      <w:pPr>
        <w:ind w:left="2160" w:hanging="360"/>
      </w:pPr>
      <w:rPr>
        <w:rFonts w:ascii="Wingdings" w:hAnsi="Wingdings" w:hint="default"/>
      </w:rPr>
    </w:lvl>
    <w:lvl w:ilvl="3" w:tplc="0008B5A4">
      <w:start w:val="1"/>
      <w:numFmt w:val="bullet"/>
      <w:lvlText w:val=""/>
      <w:lvlJc w:val="left"/>
      <w:pPr>
        <w:ind w:left="2880" w:hanging="360"/>
      </w:pPr>
      <w:rPr>
        <w:rFonts w:ascii="Symbol" w:hAnsi="Symbol" w:hint="default"/>
      </w:rPr>
    </w:lvl>
    <w:lvl w:ilvl="4" w:tplc="E0DCD1FE">
      <w:start w:val="1"/>
      <w:numFmt w:val="bullet"/>
      <w:lvlText w:val="o"/>
      <w:lvlJc w:val="left"/>
      <w:pPr>
        <w:ind w:left="3600" w:hanging="360"/>
      </w:pPr>
      <w:rPr>
        <w:rFonts w:ascii="Courier New" w:hAnsi="Courier New" w:hint="default"/>
      </w:rPr>
    </w:lvl>
    <w:lvl w:ilvl="5" w:tplc="BE1E2ADA">
      <w:start w:val="1"/>
      <w:numFmt w:val="bullet"/>
      <w:lvlText w:val=""/>
      <w:lvlJc w:val="left"/>
      <w:pPr>
        <w:ind w:left="4320" w:hanging="360"/>
      </w:pPr>
      <w:rPr>
        <w:rFonts w:ascii="Wingdings" w:hAnsi="Wingdings" w:hint="default"/>
      </w:rPr>
    </w:lvl>
    <w:lvl w:ilvl="6" w:tplc="7B32BE36">
      <w:start w:val="1"/>
      <w:numFmt w:val="bullet"/>
      <w:lvlText w:val=""/>
      <w:lvlJc w:val="left"/>
      <w:pPr>
        <w:ind w:left="5040" w:hanging="360"/>
      </w:pPr>
      <w:rPr>
        <w:rFonts w:ascii="Symbol" w:hAnsi="Symbol" w:hint="default"/>
      </w:rPr>
    </w:lvl>
    <w:lvl w:ilvl="7" w:tplc="AB74ED26">
      <w:start w:val="1"/>
      <w:numFmt w:val="bullet"/>
      <w:lvlText w:val="o"/>
      <w:lvlJc w:val="left"/>
      <w:pPr>
        <w:ind w:left="5760" w:hanging="360"/>
      </w:pPr>
      <w:rPr>
        <w:rFonts w:ascii="Courier New" w:hAnsi="Courier New" w:hint="default"/>
      </w:rPr>
    </w:lvl>
    <w:lvl w:ilvl="8" w:tplc="4B880B8C">
      <w:start w:val="1"/>
      <w:numFmt w:val="bullet"/>
      <w:lvlText w:val=""/>
      <w:lvlJc w:val="left"/>
      <w:pPr>
        <w:ind w:left="6480" w:hanging="360"/>
      </w:pPr>
      <w:rPr>
        <w:rFonts w:ascii="Wingdings" w:hAnsi="Wingdings" w:hint="default"/>
      </w:rPr>
    </w:lvl>
  </w:abstractNum>
  <w:abstractNum w:abstractNumId="41" w15:restartNumberingAfterBreak="0">
    <w:nsid w:val="41A81943"/>
    <w:multiLevelType w:val="multilevel"/>
    <w:tmpl w:val="C2B4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F78BDD"/>
    <w:multiLevelType w:val="hybridMultilevel"/>
    <w:tmpl w:val="FFFFFFFF"/>
    <w:lvl w:ilvl="0" w:tplc="59207234">
      <w:start w:val="1"/>
      <w:numFmt w:val="bullet"/>
      <w:lvlText w:val=""/>
      <w:lvlJc w:val="left"/>
      <w:pPr>
        <w:ind w:left="720" w:hanging="360"/>
      </w:pPr>
      <w:rPr>
        <w:rFonts w:ascii="Symbol" w:hAnsi="Symbol" w:hint="default"/>
      </w:rPr>
    </w:lvl>
    <w:lvl w:ilvl="1" w:tplc="C9FA3A22">
      <w:start w:val="1"/>
      <w:numFmt w:val="bullet"/>
      <w:lvlText w:val="o"/>
      <w:lvlJc w:val="left"/>
      <w:pPr>
        <w:ind w:left="1440" w:hanging="360"/>
      </w:pPr>
      <w:rPr>
        <w:rFonts w:ascii="Courier New" w:hAnsi="Courier New" w:hint="default"/>
      </w:rPr>
    </w:lvl>
    <w:lvl w:ilvl="2" w:tplc="9222B00C">
      <w:start w:val="1"/>
      <w:numFmt w:val="bullet"/>
      <w:lvlText w:val=""/>
      <w:lvlJc w:val="left"/>
      <w:pPr>
        <w:ind w:left="2160" w:hanging="360"/>
      </w:pPr>
      <w:rPr>
        <w:rFonts w:ascii="Wingdings" w:hAnsi="Wingdings" w:hint="default"/>
      </w:rPr>
    </w:lvl>
    <w:lvl w:ilvl="3" w:tplc="6874BE24">
      <w:start w:val="1"/>
      <w:numFmt w:val="bullet"/>
      <w:lvlText w:val=""/>
      <w:lvlJc w:val="left"/>
      <w:pPr>
        <w:ind w:left="2880" w:hanging="360"/>
      </w:pPr>
      <w:rPr>
        <w:rFonts w:ascii="Symbol" w:hAnsi="Symbol" w:hint="default"/>
      </w:rPr>
    </w:lvl>
    <w:lvl w:ilvl="4" w:tplc="F1362394">
      <w:start w:val="1"/>
      <w:numFmt w:val="bullet"/>
      <w:lvlText w:val="o"/>
      <w:lvlJc w:val="left"/>
      <w:pPr>
        <w:ind w:left="3600" w:hanging="360"/>
      </w:pPr>
      <w:rPr>
        <w:rFonts w:ascii="Courier New" w:hAnsi="Courier New" w:hint="default"/>
      </w:rPr>
    </w:lvl>
    <w:lvl w:ilvl="5" w:tplc="5E347AB6">
      <w:start w:val="1"/>
      <w:numFmt w:val="bullet"/>
      <w:lvlText w:val=""/>
      <w:lvlJc w:val="left"/>
      <w:pPr>
        <w:ind w:left="4320" w:hanging="360"/>
      </w:pPr>
      <w:rPr>
        <w:rFonts w:ascii="Wingdings" w:hAnsi="Wingdings" w:hint="default"/>
      </w:rPr>
    </w:lvl>
    <w:lvl w:ilvl="6" w:tplc="116A68EE">
      <w:start w:val="1"/>
      <w:numFmt w:val="bullet"/>
      <w:lvlText w:val=""/>
      <w:lvlJc w:val="left"/>
      <w:pPr>
        <w:ind w:left="5040" w:hanging="360"/>
      </w:pPr>
      <w:rPr>
        <w:rFonts w:ascii="Symbol" w:hAnsi="Symbol" w:hint="default"/>
      </w:rPr>
    </w:lvl>
    <w:lvl w:ilvl="7" w:tplc="E4981754">
      <w:start w:val="1"/>
      <w:numFmt w:val="bullet"/>
      <w:lvlText w:val="o"/>
      <w:lvlJc w:val="left"/>
      <w:pPr>
        <w:ind w:left="5760" w:hanging="360"/>
      </w:pPr>
      <w:rPr>
        <w:rFonts w:ascii="Courier New" w:hAnsi="Courier New" w:hint="default"/>
      </w:rPr>
    </w:lvl>
    <w:lvl w:ilvl="8" w:tplc="4D343370">
      <w:start w:val="1"/>
      <w:numFmt w:val="bullet"/>
      <w:lvlText w:val=""/>
      <w:lvlJc w:val="left"/>
      <w:pPr>
        <w:ind w:left="6480" w:hanging="360"/>
      </w:pPr>
      <w:rPr>
        <w:rFonts w:ascii="Wingdings" w:hAnsi="Wingdings" w:hint="default"/>
      </w:rPr>
    </w:lvl>
  </w:abstractNum>
  <w:abstractNum w:abstractNumId="43" w15:restartNumberingAfterBreak="0">
    <w:nsid w:val="48244265"/>
    <w:multiLevelType w:val="multilevel"/>
    <w:tmpl w:val="98A8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2EEB55"/>
    <w:multiLevelType w:val="hybridMultilevel"/>
    <w:tmpl w:val="FFFFFFFF"/>
    <w:lvl w:ilvl="0" w:tplc="D8FAAD3C">
      <w:start w:val="1"/>
      <w:numFmt w:val="bullet"/>
      <w:lvlText w:val=""/>
      <w:lvlJc w:val="left"/>
      <w:pPr>
        <w:ind w:left="720" w:hanging="360"/>
      </w:pPr>
      <w:rPr>
        <w:rFonts w:ascii="Symbol" w:hAnsi="Symbol" w:hint="default"/>
      </w:rPr>
    </w:lvl>
    <w:lvl w:ilvl="1" w:tplc="6F28E67C">
      <w:start w:val="1"/>
      <w:numFmt w:val="bullet"/>
      <w:lvlText w:val="o"/>
      <w:lvlJc w:val="left"/>
      <w:pPr>
        <w:ind w:left="1440" w:hanging="360"/>
      </w:pPr>
      <w:rPr>
        <w:rFonts w:ascii="Courier New" w:hAnsi="Courier New" w:hint="default"/>
      </w:rPr>
    </w:lvl>
    <w:lvl w:ilvl="2" w:tplc="B04AADA0">
      <w:start w:val="1"/>
      <w:numFmt w:val="bullet"/>
      <w:lvlText w:val=""/>
      <w:lvlJc w:val="left"/>
      <w:pPr>
        <w:ind w:left="2160" w:hanging="360"/>
      </w:pPr>
      <w:rPr>
        <w:rFonts w:ascii="Wingdings" w:hAnsi="Wingdings" w:hint="default"/>
      </w:rPr>
    </w:lvl>
    <w:lvl w:ilvl="3" w:tplc="823CCD0A">
      <w:start w:val="1"/>
      <w:numFmt w:val="bullet"/>
      <w:lvlText w:val=""/>
      <w:lvlJc w:val="left"/>
      <w:pPr>
        <w:ind w:left="2880" w:hanging="360"/>
      </w:pPr>
      <w:rPr>
        <w:rFonts w:ascii="Symbol" w:hAnsi="Symbol" w:hint="default"/>
      </w:rPr>
    </w:lvl>
    <w:lvl w:ilvl="4" w:tplc="743E0E5C">
      <w:start w:val="1"/>
      <w:numFmt w:val="bullet"/>
      <w:lvlText w:val="o"/>
      <w:lvlJc w:val="left"/>
      <w:pPr>
        <w:ind w:left="3600" w:hanging="360"/>
      </w:pPr>
      <w:rPr>
        <w:rFonts w:ascii="Courier New" w:hAnsi="Courier New" w:hint="default"/>
      </w:rPr>
    </w:lvl>
    <w:lvl w:ilvl="5" w:tplc="2340CBF4">
      <w:start w:val="1"/>
      <w:numFmt w:val="bullet"/>
      <w:lvlText w:val=""/>
      <w:lvlJc w:val="left"/>
      <w:pPr>
        <w:ind w:left="4320" w:hanging="360"/>
      </w:pPr>
      <w:rPr>
        <w:rFonts w:ascii="Wingdings" w:hAnsi="Wingdings" w:hint="default"/>
      </w:rPr>
    </w:lvl>
    <w:lvl w:ilvl="6" w:tplc="E9B8E9F6">
      <w:start w:val="1"/>
      <w:numFmt w:val="bullet"/>
      <w:lvlText w:val=""/>
      <w:lvlJc w:val="left"/>
      <w:pPr>
        <w:ind w:left="5040" w:hanging="360"/>
      </w:pPr>
      <w:rPr>
        <w:rFonts w:ascii="Symbol" w:hAnsi="Symbol" w:hint="default"/>
      </w:rPr>
    </w:lvl>
    <w:lvl w:ilvl="7" w:tplc="49269F72">
      <w:start w:val="1"/>
      <w:numFmt w:val="bullet"/>
      <w:lvlText w:val="o"/>
      <w:lvlJc w:val="left"/>
      <w:pPr>
        <w:ind w:left="5760" w:hanging="360"/>
      </w:pPr>
      <w:rPr>
        <w:rFonts w:ascii="Courier New" w:hAnsi="Courier New" w:hint="default"/>
      </w:rPr>
    </w:lvl>
    <w:lvl w:ilvl="8" w:tplc="5CAE0CD4">
      <w:start w:val="1"/>
      <w:numFmt w:val="bullet"/>
      <w:lvlText w:val=""/>
      <w:lvlJc w:val="left"/>
      <w:pPr>
        <w:ind w:left="6480" w:hanging="360"/>
      </w:pPr>
      <w:rPr>
        <w:rFonts w:ascii="Wingdings" w:hAnsi="Wingdings" w:hint="default"/>
      </w:rPr>
    </w:lvl>
  </w:abstractNum>
  <w:abstractNum w:abstractNumId="45" w15:restartNumberingAfterBreak="0">
    <w:nsid w:val="485369A8"/>
    <w:multiLevelType w:val="multilevel"/>
    <w:tmpl w:val="46A4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87AAC4"/>
    <w:multiLevelType w:val="hybridMultilevel"/>
    <w:tmpl w:val="FFFFFFFF"/>
    <w:lvl w:ilvl="0" w:tplc="9C145A16">
      <w:start w:val="1"/>
      <w:numFmt w:val="bullet"/>
      <w:lvlText w:val=""/>
      <w:lvlJc w:val="left"/>
      <w:pPr>
        <w:ind w:left="720" w:hanging="360"/>
      </w:pPr>
      <w:rPr>
        <w:rFonts w:ascii="Symbol" w:hAnsi="Symbol" w:hint="default"/>
      </w:rPr>
    </w:lvl>
    <w:lvl w:ilvl="1" w:tplc="84AAEE52">
      <w:start w:val="1"/>
      <w:numFmt w:val="bullet"/>
      <w:lvlText w:val="o"/>
      <w:lvlJc w:val="left"/>
      <w:pPr>
        <w:ind w:left="1440" w:hanging="360"/>
      </w:pPr>
      <w:rPr>
        <w:rFonts w:ascii="Courier New" w:hAnsi="Courier New" w:hint="default"/>
      </w:rPr>
    </w:lvl>
    <w:lvl w:ilvl="2" w:tplc="726650C4">
      <w:start w:val="1"/>
      <w:numFmt w:val="bullet"/>
      <w:lvlText w:val=""/>
      <w:lvlJc w:val="left"/>
      <w:pPr>
        <w:ind w:left="2160" w:hanging="360"/>
      </w:pPr>
      <w:rPr>
        <w:rFonts w:ascii="Wingdings" w:hAnsi="Wingdings" w:hint="default"/>
      </w:rPr>
    </w:lvl>
    <w:lvl w:ilvl="3" w:tplc="DC8EEDA2">
      <w:start w:val="1"/>
      <w:numFmt w:val="bullet"/>
      <w:lvlText w:val=""/>
      <w:lvlJc w:val="left"/>
      <w:pPr>
        <w:ind w:left="2880" w:hanging="360"/>
      </w:pPr>
      <w:rPr>
        <w:rFonts w:ascii="Symbol" w:hAnsi="Symbol" w:hint="default"/>
      </w:rPr>
    </w:lvl>
    <w:lvl w:ilvl="4" w:tplc="0B6228B8">
      <w:start w:val="1"/>
      <w:numFmt w:val="bullet"/>
      <w:lvlText w:val="o"/>
      <w:lvlJc w:val="left"/>
      <w:pPr>
        <w:ind w:left="3600" w:hanging="360"/>
      </w:pPr>
      <w:rPr>
        <w:rFonts w:ascii="Courier New" w:hAnsi="Courier New" w:hint="default"/>
      </w:rPr>
    </w:lvl>
    <w:lvl w:ilvl="5" w:tplc="6F70848C">
      <w:start w:val="1"/>
      <w:numFmt w:val="bullet"/>
      <w:lvlText w:val=""/>
      <w:lvlJc w:val="left"/>
      <w:pPr>
        <w:ind w:left="4320" w:hanging="360"/>
      </w:pPr>
      <w:rPr>
        <w:rFonts w:ascii="Wingdings" w:hAnsi="Wingdings" w:hint="default"/>
      </w:rPr>
    </w:lvl>
    <w:lvl w:ilvl="6" w:tplc="614860E0">
      <w:start w:val="1"/>
      <w:numFmt w:val="bullet"/>
      <w:lvlText w:val=""/>
      <w:lvlJc w:val="left"/>
      <w:pPr>
        <w:ind w:left="5040" w:hanging="360"/>
      </w:pPr>
      <w:rPr>
        <w:rFonts w:ascii="Symbol" w:hAnsi="Symbol" w:hint="default"/>
      </w:rPr>
    </w:lvl>
    <w:lvl w:ilvl="7" w:tplc="F63C1A56">
      <w:start w:val="1"/>
      <w:numFmt w:val="bullet"/>
      <w:lvlText w:val="o"/>
      <w:lvlJc w:val="left"/>
      <w:pPr>
        <w:ind w:left="5760" w:hanging="360"/>
      </w:pPr>
      <w:rPr>
        <w:rFonts w:ascii="Courier New" w:hAnsi="Courier New" w:hint="default"/>
      </w:rPr>
    </w:lvl>
    <w:lvl w:ilvl="8" w:tplc="979A75FE">
      <w:start w:val="1"/>
      <w:numFmt w:val="bullet"/>
      <w:lvlText w:val=""/>
      <w:lvlJc w:val="left"/>
      <w:pPr>
        <w:ind w:left="6480" w:hanging="360"/>
      </w:pPr>
      <w:rPr>
        <w:rFonts w:ascii="Wingdings" w:hAnsi="Wingdings" w:hint="default"/>
      </w:rPr>
    </w:lvl>
  </w:abstractNum>
  <w:abstractNum w:abstractNumId="47" w15:restartNumberingAfterBreak="0">
    <w:nsid w:val="4BEE8CA5"/>
    <w:multiLevelType w:val="hybridMultilevel"/>
    <w:tmpl w:val="FFFFFFFF"/>
    <w:lvl w:ilvl="0" w:tplc="843C8B90">
      <w:start w:val="1"/>
      <w:numFmt w:val="bullet"/>
      <w:lvlText w:val=""/>
      <w:lvlJc w:val="left"/>
      <w:pPr>
        <w:ind w:left="720" w:hanging="360"/>
      </w:pPr>
      <w:rPr>
        <w:rFonts w:ascii="Symbol" w:hAnsi="Symbol" w:hint="default"/>
      </w:rPr>
    </w:lvl>
    <w:lvl w:ilvl="1" w:tplc="AD065CD4">
      <w:start w:val="1"/>
      <w:numFmt w:val="bullet"/>
      <w:lvlText w:val="o"/>
      <w:lvlJc w:val="left"/>
      <w:pPr>
        <w:ind w:left="1440" w:hanging="360"/>
      </w:pPr>
      <w:rPr>
        <w:rFonts w:ascii="Courier New" w:hAnsi="Courier New" w:hint="default"/>
      </w:rPr>
    </w:lvl>
    <w:lvl w:ilvl="2" w:tplc="B164C0A4">
      <w:start w:val="1"/>
      <w:numFmt w:val="bullet"/>
      <w:lvlText w:val=""/>
      <w:lvlJc w:val="left"/>
      <w:pPr>
        <w:ind w:left="2160" w:hanging="360"/>
      </w:pPr>
      <w:rPr>
        <w:rFonts w:ascii="Wingdings" w:hAnsi="Wingdings" w:hint="default"/>
      </w:rPr>
    </w:lvl>
    <w:lvl w:ilvl="3" w:tplc="D51E653C">
      <w:start w:val="1"/>
      <w:numFmt w:val="bullet"/>
      <w:lvlText w:val=""/>
      <w:lvlJc w:val="left"/>
      <w:pPr>
        <w:ind w:left="2880" w:hanging="360"/>
      </w:pPr>
      <w:rPr>
        <w:rFonts w:ascii="Symbol" w:hAnsi="Symbol" w:hint="default"/>
      </w:rPr>
    </w:lvl>
    <w:lvl w:ilvl="4" w:tplc="4460A6C4">
      <w:start w:val="1"/>
      <w:numFmt w:val="bullet"/>
      <w:lvlText w:val="o"/>
      <w:lvlJc w:val="left"/>
      <w:pPr>
        <w:ind w:left="3600" w:hanging="360"/>
      </w:pPr>
      <w:rPr>
        <w:rFonts w:ascii="Courier New" w:hAnsi="Courier New" w:hint="default"/>
      </w:rPr>
    </w:lvl>
    <w:lvl w:ilvl="5" w:tplc="5C742C64">
      <w:start w:val="1"/>
      <w:numFmt w:val="bullet"/>
      <w:lvlText w:val=""/>
      <w:lvlJc w:val="left"/>
      <w:pPr>
        <w:ind w:left="4320" w:hanging="360"/>
      </w:pPr>
      <w:rPr>
        <w:rFonts w:ascii="Wingdings" w:hAnsi="Wingdings" w:hint="default"/>
      </w:rPr>
    </w:lvl>
    <w:lvl w:ilvl="6" w:tplc="6DBE7236">
      <w:start w:val="1"/>
      <w:numFmt w:val="bullet"/>
      <w:lvlText w:val=""/>
      <w:lvlJc w:val="left"/>
      <w:pPr>
        <w:ind w:left="5040" w:hanging="360"/>
      </w:pPr>
      <w:rPr>
        <w:rFonts w:ascii="Symbol" w:hAnsi="Symbol" w:hint="default"/>
      </w:rPr>
    </w:lvl>
    <w:lvl w:ilvl="7" w:tplc="0A304882">
      <w:start w:val="1"/>
      <w:numFmt w:val="bullet"/>
      <w:lvlText w:val="o"/>
      <w:lvlJc w:val="left"/>
      <w:pPr>
        <w:ind w:left="5760" w:hanging="360"/>
      </w:pPr>
      <w:rPr>
        <w:rFonts w:ascii="Courier New" w:hAnsi="Courier New" w:hint="default"/>
      </w:rPr>
    </w:lvl>
    <w:lvl w:ilvl="8" w:tplc="3684D526">
      <w:start w:val="1"/>
      <w:numFmt w:val="bullet"/>
      <w:lvlText w:val=""/>
      <w:lvlJc w:val="left"/>
      <w:pPr>
        <w:ind w:left="6480" w:hanging="360"/>
      </w:pPr>
      <w:rPr>
        <w:rFonts w:ascii="Wingdings" w:hAnsi="Wingdings" w:hint="default"/>
      </w:rPr>
    </w:lvl>
  </w:abstractNum>
  <w:abstractNum w:abstractNumId="48" w15:restartNumberingAfterBreak="0">
    <w:nsid w:val="4C174A60"/>
    <w:multiLevelType w:val="multilevel"/>
    <w:tmpl w:val="21D8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4DEE97"/>
    <w:multiLevelType w:val="hybridMultilevel"/>
    <w:tmpl w:val="FFFFFFFF"/>
    <w:lvl w:ilvl="0" w:tplc="16DE8BDE">
      <w:start w:val="1"/>
      <w:numFmt w:val="bullet"/>
      <w:lvlText w:val=""/>
      <w:lvlJc w:val="left"/>
      <w:pPr>
        <w:ind w:left="720" w:hanging="360"/>
      </w:pPr>
      <w:rPr>
        <w:rFonts w:ascii="Symbol" w:hAnsi="Symbol" w:hint="default"/>
      </w:rPr>
    </w:lvl>
    <w:lvl w:ilvl="1" w:tplc="47CCC0FA">
      <w:start w:val="1"/>
      <w:numFmt w:val="bullet"/>
      <w:lvlText w:val="o"/>
      <w:lvlJc w:val="left"/>
      <w:pPr>
        <w:ind w:left="1440" w:hanging="360"/>
      </w:pPr>
      <w:rPr>
        <w:rFonts w:ascii="Courier New" w:hAnsi="Courier New" w:hint="default"/>
      </w:rPr>
    </w:lvl>
    <w:lvl w:ilvl="2" w:tplc="A79CAE18">
      <w:start w:val="1"/>
      <w:numFmt w:val="bullet"/>
      <w:lvlText w:val=""/>
      <w:lvlJc w:val="left"/>
      <w:pPr>
        <w:ind w:left="2160" w:hanging="360"/>
      </w:pPr>
      <w:rPr>
        <w:rFonts w:ascii="Wingdings" w:hAnsi="Wingdings" w:hint="default"/>
      </w:rPr>
    </w:lvl>
    <w:lvl w:ilvl="3" w:tplc="5B121DD0">
      <w:start w:val="1"/>
      <w:numFmt w:val="bullet"/>
      <w:lvlText w:val=""/>
      <w:lvlJc w:val="left"/>
      <w:pPr>
        <w:ind w:left="2880" w:hanging="360"/>
      </w:pPr>
      <w:rPr>
        <w:rFonts w:ascii="Symbol" w:hAnsi="Symbol" w:hint="default"/>
      </w:rPr>
    </w:lvl>
    <w:lvl w:ilvl="4" w:tplc="F5766512">
      <w:start w:val="1"/>
      <w:numFmt w:val="bullet"/>
      <w:lvlText w:val="o"/>
      <w:lvlJc w:val="left"/>
      <w:pPr>
        <w:ind w:left="3600" w:hanging="360"/>
      </w:pPr>
      <w:rPr>
        <w:rFonts w:ascii="Courier New" w:hAnsi="Courier New" w:hint="default"/>
      </w:rPr>
    </w:lvl>
    <w:lvl w:ilvl="5" w:tplc="C41051A2">
      <w:start w:val="1"/>
      <w:numFmt w:val="bullet"/>
      <w:lvlText w:val=""/>
      <w:lvlJc w:val="left"/>
      <w:pPr>
        <w:ind w:left="4320" w:hanging="360"/>
      </w:pPr>
      <w:rPr>
        <w:rFonts w:ascii="Wingdings" w:hAnsi="Wingdings" w:hint="default"/>
      </w:rPr>
    </w:lvl>
    <w:lvl w:ilvl="6" w:tplc="4CEE9644">
      <w:start w:val="1"/>
      <w:numFmt w:val="bullet"/>
      <w:lvlText w:val=""/>
      <w:lvlJc w:val="left"/>
      <w:pPr>
        <w:ind w:left="5040" w:hanging="360"/>
      </w:pPr>
      <w:rPr>
        <w:rFonts w:ascii="Symbol" w:hAnsi="Symbol" w:hint="default"/>
      </w:rPr>
    </w:lvl>
    <w:lvl w:ilvl="7" w:tplc="29D8AC36">
      <w:start w:val="1"/>
      <w:numFmt w:val="bullet"/>
      <w:lvlText w:val="o"/>
      <w:lvlJc w:val="left"/>
      <w:pPr>
        <w:ind w:left="5760" w:hanging="360"/>
      </w:pPr>
      <w:rPr>
        <w:rFonts w:ascii="Courier New" w:hAnsi="Courier New" w:hint="default"/>
      </w:rPr>
    </w:lvl>
    <w:lvl w:ilvl="8" w:tplc="1E5633B6">
      <w:start w:val="1"/>
      <w:numFmt w:val="bullet"/>
      <w:lvlText w:val=""/>
      <w:lvlJc w:val="left"/>
      <w:pPr>
        <w:ind w:left="6480" w:hanging="360"/>
      </w:pPr>
      <w:rPr>
        <w:rFonts w:ascii="Wingdings" w:hAnsi="Wingdings" w:hint="default"/>
      </w:rPr>
    </w:lvl>
  </w:abstractNum>
  <w:abstractNum w:abstractNumId="50" w15:restartNumberingAfterBreak="0">
    <w:nsid w:val="4DFCD2BE"/>
    <w:multiLevelType w:val="hybridMultilevel"/>
    <w:tmpl w:val="FFFFFFFF"/>
    <w:lvl w:ilvl="0" w:tplc="1CA0A338">
      <w:start w:val="1"/>
      <w:numFmt w:val="bullet"/>
      <w:lvlText w:val=""/>
      <w:lvlJc w:val="left"/>
      <w:pPr>
        <w:ind w:left="720" w:hanging="360"/>
      </w:pPr>
      <w:rPr>
        <w:rFonts w:ascii="Symbol" w:hAnsi="Symbol" w:hint="default"/>
      </w:rPr>
    </w:lvl>
    <w:lvl w:ilvl="1" w:tplc="39FCDFE0">
      <w:start w:val="1"/>
      <w:numFmt w:val="bullet"/>
      <w:lvlText w:val="o"/>
      <w:lvlJc w:val="left"/>
      <w:pPr>
        <w:ind w:left="1440" w:hanging="360"/>
      </w:pPr>
      <w:rPr>
        <w:rFonts w:ascii="Courier New" w:hAnsi="Courier New" w:hint="default"/>
      </w:rPr>
    </w:lvl>
    <w:lvl w:ilvl="2" w:tplc="1DE07616">
      <w:start w:val="1"/>
      <w:numFmt w:val="bullet"/>
      <w:lvlText w:val=""/>
      <w:lvlJc w:val="left"/>
      <w:pPr>
        <w:ind w:left="2160" w:hanging="360"/>
      </w:pPr>
      <w:rPr>
        <w:rFonts w:ascii="Wingdings" w:hAnsi="Wingdings" w:hint="default"/>
      </w:rPr>
    </w:lvl>
    <w:lvl w:ilvl="3" w:tplc="9152A4DE">
      <w:start w:val="1"/>
      <w:numFmt w:val="bullet"/>
      <w:lvlText w:val=""/>
      <w:lvlJc w:val="left"/>
      <w:pPr>
        <w:ind w:left="2880" w:hanging="360"/>
      </w:pPr>
      <w:rPr>
        <w:rFonts w:ascii="Symbol" w:hAnsi="Symbol" w:hint="default"/>
      </w:rPr>
    </w:lvl>
    <w:lvl w:ilvl="4" w:tplc="5EB811C2">
      <w:start w:val="1"/>
      <w:numFmt w:val="bullet"/>
      <w:lvlText w:val="o"/>
      <w:lvlJc w:val="left"/>
      <w:pPr>
        <w:ind w:left="3600" w:hanging="360"/>
      </w:pPr>
      <w:rPr>
        <w:rFonts w:ascii="Courier New" w:hAnsi="Courier New" w:hint="default"/>
      </w:rPr>
    </w:lvl>
    <w:lvl w:ilvl="5" w:tplc="BBE4C2B0">
      <w:start w:val="1"/>
      <w:numFmt w:val="bullet"/>
      <w:lvlText w:val=""/>
      <w:lvlJc w:val="left"/>
      <w:pPr>
        <w:ind w:left="4320" w:hanging="360"/>
      </w:pPr>
      <w:rPr>
        <w:rFonts w:ascii="Wingdings" w:hAnsi="Wingdings" w:hint="default"/>
      </w:rPr>
    </w:lvl>
    <w:lvl w:ilvl="6" w:tplc="6BFABDBE">
      <w:start w:val="1"/>
      <w:numFmt w:val="bullet"/>
      <w:lvlText w:val=""/>
      <w:lvlJc w:val="left"/>
      <w:pPr>
        <w:ind w:left="5040" w:hanging="360"/>
      </w:pPr>
      <w:rPr>
        <w:rFonts w:ascii="Symbol" w:hAnsi="Symbol" w:hint="default"/>
      </w:rPr>
    </w:lvl>
    <w:lvl w:ilvl="7" w:tplc="99A61BEC">
      <w:start w:val="1"/>
      <w:numFmt w:val="bullet"/>
      <w:lvlText w:val="o"/>
      <w:lvlJc w:val="left"/>
      <w:pPr>
        <w:ind w:left="5760" w:hanging="360"/>
      </w:pPr>
      <w:rPr>
        <w:rFonts w:ascii="Courier New" w:hAnsi="Courier New" w:hint="default"/>
      </w:rPr>
    </w:lvl>
    <w:lvl w:ilvl="8" w:tplc="9EFA70EC">
      <w:start w:val="1"/>
      <w:numFmt w:val="bullet"/>
      <w:lvlText w:val=""/>
      <w:lvlJc w:val="left"/>
      <w:pPr>
        <w:ind w:left="6480" w:hanging="360"/>
      </w:pPr>
      <w:rPr>
        <w:rFonts w:ascii="Wingdings" w:hAnsi="Wingdings" w:hint="default"/>
      </w:rPr>
    </w:lvl>
  </w:abstractNum>
  <w:abstractNum w:abstractNumId="51" w15:restartNumberingAfterBreak="0">
    <w:nsid w:val="523206B7"/>
    <w:multiLevelType w:val="multilevel"/>
    <w:tmpl w:val="B09E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A62BA6"/>
    <w:multiLevelType w:val="hybridMultilevel"/>
    <w:tmpl w:val="FFFFFFFF"/>
    <w:lvl w:ilvl="0" w:tplc="4462E7D2">
      <w:start w:val="1"/>
      <w:numFmt w:val="bullet"/>
      <w:lvlText w:val=""/>
      <w:lvlJc w:val="left"/>
      <w:pPr>
        <w:ind w:left="720" w:hanging="360"/>
      </w:pPr>
      <w:rPr>
        <w:rFonts w:ascii="Symbol" w:hAnsi="Symbol" w:hint="default"/>
      </w:rPr>
    </w:lvl>
    <w:lvl w:ilvl="1" w:tplc="1D74377A">
      <w:start w:val="1"/>
      <w:numFmt w:val="bullet"/>
      <w:lvlText w:val="o"/>
      <w:lvlJc w:val="left"/>
      <w:pPr>
        <w:ind w:left="1440" w:hanging="360"/>
      </w:pPr>
      <w:rPr>
        <w:rFonts w:ascii="Courier New" w:hAnsi="Courier New" w:hint="default"/>
      </w:rPr>
    </w:lvl>
    <w:lvl w:ilvl="2" w:tplc="BD8C452E">
      <w:start w:val="1"/>
      <w:numFmt w:val="bullet"/>
      <w:lvlText w:val=""/>
      <w:lvlJc w:val="left"/>
      <w:pPr>
        <w:ind w:left="2160" w:hanging="360"/>
      </w:pPr>
      <w:rPr>
        <w:rFonts w:ascii="Wingdings" w:hAnsi="Wingdings" w:hint="default"/>
      </w:rPr>
    </w:lvl>
    <w:lvl w:ilvl="3" w:tplc="5D6C8966">
      <w:start w:val="1"/>
      <w:numFmt w:val="bullet"/>
      <w:lvlText w:val=""/>
      <w:lvlJc w:val="left"/>
      <w:pPr>
        <w:ind w:left="2880" w:hanging="360"/>
      </w:pPr>
      <w:rPr>
        <w:rFonts w:ascii="Symbol" w:hAnsi="Symbol" w:hint="default"/>
      </w:rPr>
    </w:lvl>
    <w:lvl w:ilvl="4" w:tplc="AD2E4446">
      <w:start w:val="1"/>
      <w:numFmt w:val="bullet"/>
      <w:lvlText w:val="o"/>
      <w:lvlJc w:val="left"/>
      <w:pPr>
        <w:ind w:left="3600" w:hanging="360"/>
      </w:pPr>
      <w:rPr>
        <w:rFonts w:ascii="Courier New" w:hAnsi="Courier New" w:hint="default"/>
      </w:rPr>
    </w:lvl>
    <w:lvl w:ilvl="5" w:tplc="AA7CCCE2">
      <w:start w:val="1"/>
      <w:numFmt w:val="bullet"/>
      <w:lvlText w:val=""/>
      <w:lvlJc w:val="left"/>
      <w:pPr>
        <w:ind w:left="4320" w:hanging="360"/>
      </w:pPr>
      <w:rPr>
        <w:rFonts w:ascii="Wingdings" w:hAnsi="Wingdings" w:hint="default"/>
      </w:rPr>
    </w:lvl>
    <w:lvl w:ilvl="6" w:tplc="B84E2868">
      <w:start w:val="1"/>
      <w:numFmt w:val="bullet"/>
      <w:lvlText w:val=""/>
      <w:lvlJc w:val="left"/>
      <w:pPr>
        <w:ind w:left="5040" w:hanging="360"/>
      </w:pPr>
      <w:rPr>
        <w:rFonts w:ascii="Symbol" w:hAnsi="Symbol" w:hint="default"/>
      </w:rPr>
    </w:lvl>
    <w:lvl w:ilvl="7" w:tplc="90743C9C">
      <w:start w:val="1"/>
      <w:numFmt w:val="bullet"/>
      <w:lvlText w:val="o"/>
      <w:lvlJc w:val="left"/>
      <w:pPr>
        <w:ind w:left="5760" w:hanging="360"/>
      </w:pPr>
      <w:rPr>
        <w:rFonts w:ascii="Courier New" w:hAnsi="Courier New" w:hint="default"/>
      </w:rPr>
    </w:lvl>
    <w:lvl w:ilvl="8" w:tplc="AB84662A">
      <w:start w:val="1"/>
      <w:numFmt w:val="bullet"/>
      <w:lvlText w:val=""/>
      <w:lvlJc w:val="left"/>
      <w:pPr>
        <w:ind w:left="6480" w:hanging="360"/>
      </w:pPr>
      <w:rPr>
        <w:rFonts w:ascii="Wingdings" w:hAnsi="Wingdings" w:hint="default"/>
      </w:rPr>
    </w:lvl>
  </w:abstractNum>
  <w:abstractNum w:abstractNumId="53" w15:restartNumberingAfterBreak="0">
    <w:nsid w:val="577453CC"/>
    <w:multiLevelType w:val="multilevel"/>
    <w:tmpl w:val="DC8C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7E077E"/>
    <w:multiLevelType w:val="multilevel"/>
    <w:tmpl w:val="2AF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B88418"/>
    <w:multiLevelType w:val="hybridMultilevel"/>
    <w:tmpl w:val="FFFFFFFF"/>
    <w:lvl w:ilvl="0" w:tplc="CC7EB9B8">
      <w:start w:val="1"/>
      <w:numFmt w:val="bullet"/>
      <w:lvlText w:val=""/>
      <w:lvlJc w:val="left"/>
      <w:pPr>
        <w:ind w:left="720" w:hanging="360"/>
      </w:pPr>
      <w:rPr>
        <w:rFonts w:ascii="Symbol" w:hAnsi="Symbol" w:hint="default"/>
      </w:rPr>
    </w:lvl>
    <w:lvl w:ilvl="1" w:tplc="62A6E7B0">
      <w:start w:val="1"/>
      <w:numFmt w:val="bullet"/>
      <w:lvlText w:val="o"/>
      <w:lvlJc w:val="left"/>
      <w:pPr>
        <w:ind w:left="1440" w:hanging="360"/>
      </w:pPr>
      <w:rPr>
        <w:rFonts w:ascii="Courier New" w:hAnsi="Courier New" w:hint="default"/>
      </w:rPr>
    </w:lvl>
    <w:lvl w:ilvl="2" w:tplc="F724D7AE">
      <w:start w:val="1"/>
      <w:numFmt w:val="bullet"/>
      <w:lvlText w:val=""/>
      <w:lvlJc w:val="left"/>
      <w:pPr>
        <w:ind w:left="2160" w:hanging="360"/>
      </w:pPr>
      <w:rPr>
        <w:rFonts w:ascii="Wingdings" w:hAnsi="Wingdings" w:hint="default"/>
      </w:rPr>
    </w:lvl>
    <w:lvl w:ilvl="3" w:tplc="F098BBEE">
      <w:start w:val="1"/>
      <w:numFmt w:val="bullet"/>
      <w:lvlText w:val=""/>
      <w:lvlJc w:val="left"/>
      <w:pPr>
        <w:ind w:left="2880" w:hanging="360"/>
      </w:pPr>
      <w:rPr>
        <w:rFonts w:ascii="Symbol" w:hAnsi="Symbol" w:hint="default"/>
      </w:rPr>
    </w:lvl>
    <w:lvl w:ilvl="4" w:tplc="3D82F2FA">
      <w:start w:val="1"/>
      <w:numFmt w:val="bullet"/>
      <w:lvlText w:val="o"/>
      <w:lvlJc w:val="left"/>
      <w:pPr>
        <w:ind w:left="3600" w:hanging="360"/>
      </w:pPr>
      <w:rPr>
        <w:rFonts w:ascii="Courier New" w:hAnsi="Courier New" w:hint="default"/>
      </w:rPr>
    </w:lvl>
    <w:lvl w:ilvl="5" w:tplc="ED50D4A6">
      <w:start w:val="1"/>
      <w:numFmt w:val="bullet"/>
      <w:lvlText w:val=""/>
      <w:lvlJc w:val="left"/>
      <w:pPr>
        <w:ind w:left="4320" w:hanging="360"/>
      </w:pPr>
      <w:rPr>
        <w:rFonts w:ascii="Wingdings" w:hAnsi="Wingdings" w:hint="default"/>
      </w:rPr>
    </w:lvl>
    <w:lvl w:ilvl="6" w:tplc="7946D5DA">
      <w:start w:val="1"/>
      <w:numFmt w:val="bullet"/>
      <w:lvlText w:val=""/>
      <w:lvlJc w:val="left"/>
      <w:pPr>
        <w:ind w:left="5040" w:hanging="360"/>
      </w:pPr>
      <w:rPr>
        <w:rFonts w:ascii="Symbol" w:hAnsi="Symbol" w:hint="default"/>
      </w:rPr>
    </w:lvl>
    <w:lvl w:ilvl="7" w:tplc="BBAC25C8">
      <w:start w:val="1"/>
      <w:numFmt w:val="bullet"/>
      <w:lvlText w:val="o"/>
      <w:lvlJc w:val="left"/>
      <w:pPr>
        <w:ind w:left="5760" w:hanging="360"/>
      </w:pPr>
      <w:rPr>
        <w:rFonts w:ascii="Courier New" w:hAnsi="Courier New" w:hint="default"/>
      </w:rPr>
    </w:lvl>
    <w:lvl w:ilvl="8" w:tplc="D89446EC">
      <w:start w:val="1"/>
      <w:numFmt w:val="bullet"/>
      <w:lvlText w:val=""/>
      <w:lvlJc w:val="left"/>
      <w:pPr>
        <w:ind w:left="6480" w:hanging="360"/>
      </w:pPr>
      <w:rPr>
        <w:rFonts w:ascii="Wingdings" w:hAnsi="Wingdings" w:hint="default"/>
      </w:rPr>
    </w:lvl>
  </w:abstractNum>
  <w:abstractNum w:abstractNumId="56" w15:restartNumberingAfterBreak="0">
    <w:nsid w:val="5CE63325"/>
    <w:multiLevelType w:val="multilevel"/>
    <w:tmpl w:val="7A92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E360403"/>
    <w:multiLevelType w:val="multilevel"/>
    <w:tmpl w:val="3ECE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ED2DE6D"/>
    <w:multiLevelType w:val="hybridMultilevel"/>
    <w:tmpl w:val="FFFFFFFF"/>
    <w:lvl w:ilvl="0" w:tplc="9F52A930">
      <w:start w:val="1"/>
      <w:numFmt w:val="bullet"/>
      <w:lvlText w:val=""/>
      <w:lvlJc w:val="left"/>
      <w:pPr>
        <w:ind w:left="720" w:hanging="360"/>
      </w:pPr>
      <w:rPr>
        <w:rFonts w:ascii="Symbol" w:hAnsi="Symbol" w:hint="default"/>
      </w:rPr>
    </w:lvl>
    <w:lvl w:ilvl="1" w:tplc="16980F98">
      <w:start w:val="1"/>
      <w:numFmt w:val="bullet"/>
      <w:lvlText w:val="o"/>
      <w:lvlJc w:val="left"/>
      <w:pPr>
        <w:ind w:left="1440" w:hanging="360"/>
      </w:pPr>
      <w:rPr>
        <w:rFonts w:ascii="Courier New" w:hAnsi="Courier New" w:hint="default"/>
      </w:rPr>
    </w:lvl>
    <w:lvl w:ilvl="2" w:tplc="9C36401E">
      <w:start w:val="1"/>
      <w:numFmt w:val="bullet"/>
      <w:lvlText w:val=""/>
      <w:lvlJc w:val="left"/>
      <w:pPr>
        <w:ind w:left="2160" w:hanging="360"/>
      </w:pPr>
      <w:rPr>
        <w:rFonts w:ascii="Wingdings" w:hAnsi="Wingdings" w:hint="default"/>
      </w:rPr>
    </w:lvl>
    <w:lvl w:ilvl="3" w:tplc="0924F0BE">
      <w:start w:val="1"/>
      <w:numFmt w:val="bullet"/>
      <w:lvlText w:val=""/>
      <w:lvlJc w:val="left"/>
      <w:pPr>
        <w:ind w:left="2880" w:hanging="360"/>
      </w:pPr>
      <w:rPr>
        <w:rFonts w:ascii="Symbol" w:hAnsi="Symbol" w:hint="default"/>
      </w:rPr>
    </w:lvl>
    <w:lvl w:ilvl="4" w:tplc="3EF6ED9C">
      <w:start w:val="1"/>
      <w:numFmt w:val="bullet"/>
      <w:lvlText w:val="o"/>
      <w:lvlJc w:val="left"/>
      <w:pPr>
        <w:ind w:left="3600" w:hanging="360"/>
      </w:pPr>
      <w:rPr>
        <w:rFonts w:ascii="Courier New" w:hAnsi="Courier New" w:hint="default"/>
      </w:rPr>
    </w:lvl>
    <w:lvl w:ilvl="5" w:tplc="144E6E14">
      <w:start w:val="1"/>
      <w:numFmt w:val="bullet"/>
      <w:lvlText w:val=""/>
      <w:lvlJc w:val="left"/>
      <w:pPr>
        <w:ind w:left="4320" w:hanging="360"/>
      </w:pPr>
      <w:rPr>
        <w:rFonts w:ascii="Wingdings" w:hAnsi="Wingdings" w:hint="default"/>
      </w:rPr>
    </w:lvl>
    <w:lvl w:ilvl="6" w:tplc="80721AA6">
      <w:start w:val="1"/>
      <w:numFmt w:val="bullet"/>
      <w:lvlText w:val=""/>
      <w:lvlJc w:val="left"/>
      <w:pPr>
        <w:ind w:left="5040" w:hanging="360"/>
      </w:pPr>
      <w:rPr>
        <w:rFonts w:ascii="Symbol" w:hAnsi="Symbol" w:hint="default"/>
      </w:rPr>
    </w:lvl>
    <w:lvl w:ilvl="7" w:tplc="A4B07FF6">
      <w:start w:val="1"/>
      <w:numFmt w:val="bullet"/>
      <w:lvlText w:val="o"/>
      <w:lvlJc w:val="left"/>
      <w:pPr>
        <w:ind w:left="5760" w:hanging="360"/>
      </w:pPr>
      <w:rPr>
        <w:rFonts w:ascii="Courier New" w:hAnsi="Courier New" w:hint="default"/>
      </w:rPr>
    </w:lvl>
    <w:lvl w:ilvl="8" w:tplc="7F7E8590">
      <w:start w:val="1"/>
      <w:numFmt w:val="bullet"/>
      <w:lvlText w:val=""/>
      <w:lvlJc w:val="left"/>
      <w:pPr>
        <w:ind w:left="6480" w:hanging="360"/>
      </w:pPr>
      <w:rPr>
        <w:rFonts w:ascii="Wingdings" w:hAnsi="Wingdings" w:hint="default"/>
      </w:rPr>
    </w:lvl>
  </w:abstractNum>
  <w:abstractNum w:abstractNumId="59" w15:restartNumberingAfterBreak="0">
    <w:nsid w:val="612B0809"/>
    <w:multiLevelType w:val="multilevel"/>
    <w:tmpl w:val="CC20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D192B8"/>
    <w:multiLevelType w:val="hybridMultilevel"/>
    <w:tmpl w:val="FFFFFFFF"/>
    <w:lvl w:ilvl="0" w:tplc="9E943F0C">
      <w:start w:val="1"/>
      <w:numFmt w:val="bullet"/>
      <w:lvlText w:val=""/>
      <w:lvlJc w:val="left"/>
      <w:pPr>
        <w:ind w:left="720" w:hanging="360"/>
      </w:pPr>
      <w:rPr>
        <w:rFonts w:ascii="Symbol" w:hAnsi="Symbol" w:hint="default"/>
      </w:rPr>
    </w:lvl>
    <w:lvl w:ilvl="1" w:tplc="1A0ED284">
      <w:start w:val="1"/>
      <w:numFmt w:val="bullet"/>
      <w:lvlText w:val="o"/>
      <w:lvlJc w:val="left"/>
      <w:pPr>
        <w:ind w:left="1440" w:hanging="360"/>
      </w:pPr>
      <w:rPr>
        <w:rFonts w:ascii="Courier New" w:hAnsi="Courier New" w:hint="default"/>
      </w:rPr>
    </w:lvl>
    <w:lvl w:ilvl="2" w:tplc="B718C51E">
      <w:start w:val="1"/>
      <w:numFmt w:val="bullet"/>
      <w:lvlText w:val=""/>
      <w:lvlJc w:val="left"/>
      <w:pPr>
        <w:ind w:left="2160" w:hanging="360"/>
      </w:pPr>
      <w:rPr>
        <w:rFonts w:ascii="Wingdings" w:hAnsi="Wingdings" w:hint="default"/>
      </w:rPr>
    </w:lvl>
    <w:lvl w:ilvl="3" w:tplc="C4047FD4">
      <w:start w:val="1"/>
      <w:numFmt w:val="bullet"/>
      <w:lvlText w:val=""/>
      <w:lvlJc w:val="left"/>
      <w:pPr>
        <w:ind w:left="2880" w:hanging="360"/>
      </w:pPr>
      <w:rPr>
        <w:rFonts w:ascii="Symbol" w:hAnsi="Symbol" w:hint="default"/>
      </w:rPr>
    </w:lvl>
    <w:lvl w:ilvl="4" w:tplc="4F0CD0AA">
      <w:start w:val="1"/>
      <w:numFmt w:val="bullet"/>
      <w:lvlText w:val="o"/>
      <w:lvlJc w:val="left"/>
      <w:pPr>
        <w:ind w:left="3600" w:hanging="360"/>
      </w:pPr>
      <w:rPr>
        <w:rFonts w:ascii="Courier New" w:hAnsi="Courier New" w:hint="default"/>
      </w:rPr>
    </w:lvl>
    <w:lvl w:ilvl="5" w:tplc="8A0EC00C">
      <w:start w:val="1"/>
      <w:numFmt w:val="bullet"/>
      <w:lvlText w:val=""/>
      <w:lvlJc w:val="left"/>
      <w:pPr>
        <w:ind w:left="4320" w:hanging="360"/>
      </w:pPr>
      <w:rPr>
        <w:rFonts w:ascii="Wingdings" w:hAnsi="Wingdings" w:hint="default"/>
      </w:rPr>
    </w:lvl>
    <w:lvl w:ilvl="6" w:tplc="43D265C0">
      <w:start w:val="1"/>
      <w:numFmt w:val="bullet"/>
      <w:lvlText w:val=""/>
      <w:lvlJc w:val="left"/>
      <w:pPr>
        <w:ind w:left="5040" w:hanging="360"/>
      </w:pPr>
      <w:rPr>
        <w:rFonts w:ascii="Symbol" w:hAnsi="Symbol" w:hint="default"/>
      </w:rPr>
    </w:lvl>
    <w:lvl w:ilvl="7" w:tplc="E96EBC9E">
      <w:start w:val="1"/>
      <w:numFmt w:val="bullet"/>
      <w:lvlText w:val="o"/>
      <w:lvlJc w:val="left"/>
      <w:pPr>
        <w:ind w:left="5760" w:hanging="360"/>
      </w:pPr>
      <w:rPr>
        <w:rFonts w:ascii="Courier New" w:hAnsi="Courier New" w:hint="default"/>
      </w:rPr>
    </w:lvl>
    <w:lvl w:ilvl="8" w:tplc="82C8A454">
      <w:start w:val="1"/>
      <w:numFmt w:val="bullet"/>
      <w:lvlText w:val=""/>
      <w:lvlJc w:val="left"/>
      <w:pPr>
        <w:ind w:left="6480" w:hanging="360"/>
      </w:pPr>
      <w:rPr>
        <w:rFonts w:ascii="Wingdings" w:hAnsi="Wingdings" w:hint="default"/>
      </w:rPr>
    </w:lvl>
  </w:abstractNum>
  <w:abstractNum w:abstractNumId="61" w15:restartNumberingAfterBreak="0">
    <w:nsid w:val="661A3E22"/>
    <w:multiLevelType w:val="multilevel"/>
    <w:tmpl w:val="C408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6E0FEB"/>
    <w:multiLevelType w:val="multilevel"/>
    <w:tmpl w:val="A4FC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E93A60"/>
    <w:multiLevelType w:val="multilevel"/>
    <w:tmpl w:val="4B78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4567F3"/>
    <w:multiLevelType w:val="multilevel"/>
    <w:tmpl w:val="623C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861A8E"/>
    <w:multiLevelType w:val="multilevel"/>
    <w:tmpl w:val="D908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7412F3"/>
    <w:multiLevelType w:val="hybridMultilevel"/>
    <w:tmpl w:val="FFFFFFFF"/>
    <w:lvl w:ilvl="0" w:tplc="8604E4AC">
      <w:start w:val="1"/>
      <w:numFmt w:val="bullet"/>
      <w:lvlText w:val=""/>
      <w:lvlJc w:val="left"/>
      <w:pPr>
        <w:ind w:left="720" w:hanging="360"/>
      </w:pPr>
      <w:rPr>
        <w:rFonts w:ascii="Symbol" w:hAnsi="Symbol" w:hint="default"/>
      </w:rPr>
    </w:lvl>
    <w:lvl w:ilvl="1" w:tplc="3492574E">
      <w:start w:val="1"/>
      <w:numFmt w:val="bullet"/>
      <w:lvlText w:val="o"/>
      <w:lvlJc w:val="left"/>
      <w:pPr>
        <w:ind w:left="1440" w:hanging="360"/>
      </w:pPr>
      <w:rPr>
        <w:rFonts w:ascii="Courier New" w:hAnsi="Courier New" w:hint="default"/>
      </w:rPr>
    </w:lvl>
    <w:lvl w:ilvl="2" w:tplc="D7DA50D8">
      <w:start w:val="1"/>
      <w:numFmt w:val="bullet"/>
      <w:lvlText w:val=""/>
      <w:lvlJc w:val="left"/>
      <w:pPr>
        <w:ind w:left="2160" w:hanging="360"/>
      </w:pPr>
      <w:rPr>
        <w:rFonts w:ascii="Wingdings" w:hAnsi="Wingdings" w:hint="default"/>
      </w:rPr>
    </w:lvl>
    <w:lvl w:ilvl="3" w:tplc="F9142FE8">
      <w:start w:val="1"/>
      <w:numFmt w:val="bullet"/>
      <w:lvlText w:val=""/>
      <w:lvlJc w:val="left"/>
      <w:pPr>
        <w:ind w:left="2880" w:hanging="360"/>
      </w:pPr>
      <w:rPr>
        <w:rFonts w:ascii="Symbol" w:hAnsi="Symbol" w:hint="default"/>
      </w:rPr>
    </w:lvl>
    <w:lvl w:ilvl="4" w:tplc="484279BA">
      <w:start w:val="1"/>
      <w:numFmt w:val="bullet"/>
      <w:lvlText w:val="o"/>
      <w:lvlJc w:val="left"/>
      <w:pPr>
        <w:ind w:left="3600" w:hanging="360"/>
      </w:pPr>
      <w:rPr>
        <w:rFonts w:ascii="Courier New" w:hAnsi="Courier New" w:hint="default"/>
      </w:rPr>
    </w:lvl>
    <w:lvl w:ilvl="5" w:tplc="6B5ACF08">
      <w:start w:val="1"/>
      <w:numFmt w:val="bullet"/>
      <w:lvlText w:val=""/>
      <w:lvlJc w:val="left"/>
      <w:pPr>
        <w:ind w:left="4320" w:hanging="360"/>
      </w:pPr>
      <w:rPr>
        <w:rFonts w:ascii="Wingdings" w:hAnsi="Wingdings" w:hint="default"/>
      </w:rPr>
    </w:lvl>
    <w:lvl w:ilvl="6" w:tplc="2594FE6E">
      <w:start w:val="1"/>
      <w:numFmt w:val="bullet"/>
      <w:lvlText w:val=""/>
      <w:lvlJc w:val="left"/>
      <w:pPr>
        <w:ind w:left="5040" w:hanging="360"/>
      </w:pPr>
      <w:rPr>
        <w:rFonts w:ascii="Symbol" w:hAnsi="Symbol" w:hint="default"/>
      </w:rPr>
    </w:lvl>
    <w:lvl w:ilvl="7" w:tplc="4E78ADF8">
      <w:start w:val="1"/>
      <w:numFmt w:val="bullet"/>
      <w:lvlText w:val="o"/>
      <w:lvlJc w:val="left"/>
      <w:pPr>
        <w:ind w:left="5760" w:hanging="360"/>
      </w:pPr>
      <w:rPr>
        <w:rFonts w:ascii="Courier New" w:hAnsi="Courier New" w:hint="default"/>
      </w:rPr>
    </w:lvl>
    <w:lvl w:ilvl="8" w:tplc="ABCC3E30">
      <w:start w:val="1"/>
      <w:numFmt w:val="bullet"/>
      <w:lvlText w:val=""/>
      <w:lvlJc w:val="left"/>
      <w:pPr>
        <w:ind w:left="6480" w:hanging="360"/>
      </w:pPr>
      <w:rPr>
        <w:rFonts w:ascii="Wingdings" w:hAnsi="Wingdings" w:hint="default"/>
      </w:rPr>
    </w:lvl>
  </w:abstractNum>
  <w:abstractNum w:abstractNumId="67" w15:restartNumberingAfterBreak="0">
    <w:nsid w:val="77CB6B40"/>
    <w:multiLevelType w:val="multilevel"/>
    <w:tmpl w:val="906C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DBC729"/>
    <w:multiLevelType w:val="hybridMultilevel"/>
    <w:tmpl w:val="FFFFFFFF"/>
    <w:lvl w:ilvl="0" w:tplc="3DCE92B6">
      <w:start w:val="1"/>
      <w:numFmt w:val="bullet"/>
      <w:lvlText w:val=""/>
      <w:lvlJc w:val="left"/>
      <w:pPr>
        <w:ind w:left="720" w:hanging="360"/>
      </w:pPr>
      <w:rPr>
        <w:rFonts w:ascii="Symbol" w:hAnsi="Symbol" w:hint="default"/>
      </w:rPr>
    </w:lvl>
    <w:lvl w:ilvl="1" w:tplc="C5DC17B4">
      <w:start w:val="1"/>
      <w:numFmt w:val="bullet"/>
      <w:lvlText w:val="o"/>
      <w:lvlJc w:val="left"/>
      <w:pPr>
        <w:ind w:left="1440" w:hanging="360"/>
      </w:pPr>
      <w:rPr>
        <w:rFonts w:ascii="Courier New" w:hAnsi="Courier New" w:hint="default"/>
      </w:rPr>
    </w:lvl>
    <w:lvl w:ilvl="2" w:tplc="D9E4AD22">
      <w:start w:val="1"/>
      <w:numFmt w:val="bullet"/>
      <w:lvlText w:val=""/>
      <w:lvlJc w:val="left"/>
      <w:pPr>
        <w:ind w:left="2160" w:hanging="360"/>
      </w:pPr>
      <w:rPr>
        <w:rFonts w:ascii="Wingdings" w:hAnsi="Wingdings" w:hint="default"/>
      </w:rPr>
    </w:lvl>
    <w:lvl w:ilvl="3" w:tplc="6234FF18">
      <w:start w:val="1"/>
      <w:numFmt w:val="bullet"/>
      <w:lvlText w:val=""/>
      <w:lvlJc w:val="left"/>
      <w:pPr>
        <w:ind w:left="2880" w:hanging="360"/>
      </w:pPr>
      <w:rPr>
        <w:rFonts w:ascii="Symbol" w:hAnsi="Symbol" w:hint="default"/>
      </w:rPr>
    </w:lvl>
    <w:lvl w:ilvl="4" w:tplc="EE92DA1E">
      <w:start w:val="1"/>
      <w:numFmt w:val="bullet"/>
      <w:lvlText w:val="o"/>
      <w:lvlJc w:val="left"/>
      <w:pPr>
        <w:ind w:left="3600" w:hanging="360"/>
      </w:pPr>
      <w:rPr>
        <w:rFonts w:ascii="Courier New" w:hAnsi="Courier New" w:hint="default"/>
      </w:rPr>
    </w:lvl>
    <w:lvl w:ilvl="5" w:tplc="6884E9EE">
      <w:start w:val="1"/>
      <w:numFmt w:val="bullet"/>
      <w:lvlText w:val=""/>
      <w:lvlJc w:val="left"/>
      <w:pPr>
        <w:ind w:left="4320" w:hanging="360"/>
      </w:pPr>
      <w:rPr>
        <w:rFonts w:ascii="Wingdings" w:hAnsi="Wingdings" w:hint="default"/>
      </w:rPr>
    </w:lvl>
    <w:lvl w:ilvl="6" w:tplc="0C4067AE">
      <w:start w:val="1"/>
      <w:numFmt w:val="bullet"/>
      <w:lvlText w:val=""/>
      <w:lvlJc w:val="left"/>
      <w:pPr>
        <w:ind w:left="5040" w:hanging="360"/>
      </w:pPr>
      <w:rPr>
        <w:rFonts w:ascii="Symbol" w:hAnsi="Symbol" w:hint="default"/>
      </w:rPr>
    </w:lvl>
    <w:lvl w:ilvl="7" w:tplc="E8405E86">
      <w:start w:val="1"/>
      <w:numFmt w:val="bullet"/>
      <w:lvlText w:val="o"/>
      <w:lvlJc w:val="left"/>
      <w:pPr>
        <w:ind w:left="5760" w:hanging="360"/>
      </w:pPr>
      <w:rPr>
        <w:rFonts w:ascii="Courier New" w:hAnsi="Courier New" w:hint="default"/>
      </w:rPr>
    </w:lvl>
    <w:lvl w:ilvl="8" w:tplc="A48E606C">
      <w:start w:val="1"/>
      <w:numFmt w:val="bullet"/>
      <w:lvlText w:val=""/>
      <w:lvlJc w:val="left"/>
      <w:pPr>
        <w:ind w:left="6480" w:hanging="360"/>
      </w:pPr>
      <w:rPr>
        <w:rFonts w:ascii="Wingdings" w:hAnsi="Wingdings" w:hint="default"/>
      </w:rPr>
    </w:lvl>
  </w:abstractNum>
  <w:num w:numId="1" w16cid:durableId="1657563999">
    <w:abstractNumId w:val="2"/>
  </w:num>
  <w:num w:numId="2" w16cid:durableId="2039116358">
    <w:abstractNumId w:val="28"/>
  </w:num>
  <w:num w:numId="3" w16cid:durableId="1341614978">
    <w:abstractNumId w:val="36"/>
  </w:num>
  <w:num w:numId="4" w16cid:durableId="511798092">
    <w:abstractNumId w:val="37"/>
  </w:num>
  <w:num w:numId="5" w16cid:durableId="1363171830">
    <w:abstractNumId w:val="16"/>
  </w:num>
  <w:num w:numId="6" w16cid:durableId="980501048">
    <w:abstractNumId w:val="49"/>
  </w:num>
  <w:num w:numId="7" w16cid:durableId="2078740696">
    <w:abstractNumId w:val="55"/>
  </w:num>
  <w:num w:numId="8" w16cid:durableId="1327172016">
    <w:abstractNumId w:val="22"/>
  </w:num>
  <w:num w:numId="9" w16cid:durableId="512181602">
    <w:abstractNumId w:val="32"/>
  </w:num>
  <w:num w:numId="10" w16cid:durableId="658465323">
    <w:abstractNumId w:val="44"/>
  </w:num>
  <w:num w:numId="11" w16cid:durableId="243220082">
    <w:abstractNumId w:val="5"/>
  </w:num>
  <w:num w:numId="12" w16cid:durableId="28186177">
    <w:abstractNumId w:val="68"/>
  </w:num>
  <w:num w:numId="13" w16cid:durableId="542910004">
    <w:abstractNumId w:val="9"/>
  </w:num>
  <w:num w:numId="14" w16cid:durableId="150104313">
    <w:abstractNumId w:val="47"/>
  </w:num>
  <w:num w:numId="15" w16cid:durableId="620263302">
    <w:abstractNumId w:val="33"/>
  </w:num>
  <w:num w:numId="16" w16cid:durableId="399795760">
    <w:abstractNumId w:val="40"/>
  </w:num>
  <w:num w:numId="17" w16cid:durableId="953944953">
    <w:abstractNumId w:val="46"/>
  </w:num>
  <w:num w:numId="18" w16cid:durableId="864564804">
    <w:abstractNumId w:val="20"/>
  </w:num>
  <w:num w:numId="19" w16cid:durableId="1315716465">
    <w:abstractNumId w:val="26"/>
  </w:num>
  <w:num w:numId="20" w16cid:durableId="1227030697">
    <w:abstractNumId w:val="0"/>
  </w:num>
  <w:num w:numId="21" w16cid:durableId="1400782897">
    <w:abstractNumId w:val="12"/>
  </w:num>
  <w:num w:numId="22" w16cid:durableId="1761750938">
    <w:abstractNumId w:val="50"/>
  </w:num>
  <w:num w:numId="23" w16cid:durableId="601378929">
    <w:abstractNumId w:val="60"/>
  </w:num>
  <w:num w:numId="24" w16cid:durableId="140660788">
    <w:abstractNumId w:val="34"/>
  </w:num>
  <w:num w:numId="25" w16cid:durableId="1604532281">
    <w:abstractNumId w:val="58"/>
  </w:num>
  <w:num w:numId="26" w16cid:durableId="150830821">
    <w:abstractNumId w:val="6"/>
  </w:num>
  <w:num w:numId="27" w16cid:durableId="46421287">
    <w:abstractNumId w:val="42"/>
  </w:num>
  <w:num w:numId="28" w16cid:durableId="1345984405">
    <w:abstractNumId w:val="25"/>
  </w:num>
  <w:num w:numId="29" w16cid:durableId="633681795">
    <w:abstractNumId w:val="14"/>
  </w:num>
  <w:num w:numId="30" w16cid:durableId="1879464023">
    <w:abstractNumId w:val="52"/>
  </w:num>
  <w:num w:numId="31" w16cid:durableId="881788408">
    <w:abstractNumId w:val="66"/>
  </w:num>
  <w:num w:numId="32" w16cid:durableId="420378312">
    <w:abstractNumId w:val="30"/>
  </w:num>
  <w:num w:numId="33" w16cid:durableId="1426460937">
    <w:abstractNumId w:val="13"/>
  </w:num>
  <w:num w:numId="34" w16cid:durableId="691228819">
    <w:abstractNumId w:val="43"/>
  </w:num>
  <w:num w:numId="35" w16cid:durableId="702024805">
    <w:abstractNumId w:val="59"/>
  </w:num>
  <w:num w:numId="36" w16cid:durableId="1730156042">
    <w:abstractNumId w:val="23"/>
  </w:num>
  <w:num w:numId="37" w16cid:durableId="1644238440">
    <w:abstractNumId w:val="31"/>
  </w:num>
  <w:num w:numId="38" w16cid:durableId="285240358">
    <w:abstractNumId w:val="53"/>
  </w:num>
  <w:num w:numId="39" w16cid:durableId="2064600633">
    <w:abstractNumId w:val="35"/>
  </w:num>
  <w:num w:numId="40" w16cid:durableId="841238903">
    <w:abstractNumId w:val="39"/>
  </w:num>
  <w:num w:numId="41" w16cid:durableId="142746352">
    <w:abstractNumId w:val="27"/>
  </w:num>
  <w:num w:numId="42" w16cid:durableId="828056751">
    <w:abstractNumId w:val="11"/>
  </w:num>
  <w:num w:numId="43" w16cid:durableId="1748191909">
    <w:abstractNumId w:val="10"/>
  </w:num>
  <w:num w:numId="44" w16cid:durableId="837186528">
    <w:abstractNumId w:val="62"/>
  </w:num>
  <w:num w:numId="45" w16cid:durableId="1966157710">
    <w:abstractNumId w:val="15"/>
  </w:num>
  <w:num w:numId="46" w16cid:durableId="1234854390">
    <w:abstractNumId w:val="7"/>
  </w:num>
  <w:num w:numId="47" w16cid:durableId="1103108688">
    <w:abstractNumId w:val="56"/>
  </w:num>
  <w:num w:numId="48" w16cid:durableId="918060345">
    <w:abstractNumId w:val="29"/>
  </w:num>
  <w:num w:numId="49" w16cid:durableId="2030716129">
    <w:abstractNumId w:val="48"/>
  </w:num>
  <w:num w:numId="50" w16cid:durableId="480004795">
    <w:abstractNumId w:val="41"/>
  </w:num>
  <w:num w:numId="51" w16cid:durableId="1225067836">
    <w:abstractNumId w:val="18"/>
  </w:num>
  <w:num w:numId="52" w16cid:durableId="690229085">
    <w:abstractNumId w:val="61"/>
  </w:num>
  <w:num w:numId="53" w16cid:durableId="1881554910">
    <w:abstractNumId w:val="17"/>
  </w:num>
  <w:num w:numId="54" w16cid:durableId="1325353449">
    <w:abstractNumId w:val="64"/>
  </w:num>
  <w:num w:numId="55" w16cid:durableId="511726319">
    <w:abstractNumId w:val="24"/>
  </w:num>
  <w:num w:numId="56" w16cid:durableId="1568758328">
    <w:abstractNumId w:val="65"/>
  </w:num>
  <w:num w:numId="57" w16cid:durableId="108594472">
    <w:abstractNumId w:val="63"/>
  </w:num>
  <w:num w:numId="58" w16cid:durableId="367487599">
    <w:abstractNumId w:val="67"/>
  </w:num>
  <w:num w:numId="59" w16cid:durableId="1541819969">
    <w:abstractNumId w:val="1"/>
  </w:num>
  <w:num w:numId="60" w16cid:durableId="1703748494">
    <w:abstractNumId w:val="54"/>
  </w:num>
  <w:num w:numId="61" w16cid:durableId="990594946">
    <w:abstractNumId w:val="19"/>
  </w:num>
  <w:num w:numId="62" w16cid:durableId="529415047">
    <w:abstractNumId w:val="8"/>
  </w:num>
  <w:num w:numId="63" w16cid:durableId="254095144">
    <w:abstractNumId w:val="57"/>
  </w:num>
  <w:num w:numId="64" w16cid:durableId="1536961857">
    <w:abstractNumId w:val="51"/>
  </w:num>
  <w:num w:numId="65" w16cid:durableId="549650658">
    <w:abstractNumId w:val="45"/>
  </w:num>
  <w:num w:numId="66" w16cid:durableId="1260871316">
    <w:abstractNumId w:val="4"/>
  </w:num>
  <w:num w:numId="67" w16cid:durableId="560798407">
    <w:abstractNumId w:val="21"/>
  </w:num>
  <w:num w:numId="68" w16cid:durableId="1345132638">
    <w:abstractNumId w:val="3"/>
  </w:num>
  <w:num w:numId="69" w16cid:durableId="28897552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678"/>
    <w:rsid w:val="00025B58"/>
    <w:rsid w:val="001D3454"/>
    <w:rsid w:val="002D6CA2"/>
    <w:rsid w:val="00343730"/>
    <w:rsid w:val="0047734B"/>
    <w:rsid w:val="00483A47"/>
    <w:rsid w:val="005C248D"/>
    <w:rsid w:val="00682361"/>
    <w:rsid w:val="00776879"/>
    <w:rsid w:val="00820678"/>
    <w:rsid w:val="00857B3E"/>
    <w:rsid w:val="00862FD5"/>
    <w:rsid w:val="008C7C84"/>
    <w:rsid w:val="008D1CC3"/>
    <w:rsid w:val="008E2D17"/>
    <w:rsid w:val="008E3901"/>
    <w:rsid w:val="00985446"/>
    <w:rsid w:val="009A5CA6"/>
    <w:rsid w:val="009E50D6"/>
    <w:rsid w:val="00A641B9"/>
    <w:rsid w:val="00A93E75"/>
    <w:rsid w:val="00B95645"/>
    <w:rsid w:val="00D513A1"/>
    <w:rsid w:val="00E61CE1"/>
    <w:rsid w:val="00EF2A57"/>
    <w:rsid w:val="00F64B92"/>
    <w:rsid w:val="0363F252"/>
    <w:rsid w:val="0980A849"/>
    <w:rsid w:val="0A784546"/>
    <w:rsid w:val="1000A14F"/>
    <w:rsid w:val="1EDDF254"/>
    <w:rsid w:val="203BC489"/>
    <w:rsid w:val="39521921"/>
    <w:rsid w:val="4950D3F1"/>
    <w:rsid w:val="4C1A2CA1"/>
    <w:rsid w:val="5FC3E2E3"/>
    <w:rsid w:val="61A901E8"/>
    <w:rsid w:val="6980BB31"/>
    <w:rsid w:val="7183FBDB"/>
    <w:rsid w:val="71ABD971"/>
    <w:rsid w:val="791917D4"/>
    <w:rsid w:val="7DD69D08"/>
    <w:rsid w:val="7FAE15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AD32"/>
  <w15:chartTrackingRefBased/>
  <w15:docId w15:val="{4D6214BB-5CE5-462E-8A94-86E4A427A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6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06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06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06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06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0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6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06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06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06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06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0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678"/>
    <w:rPr>
      <w:rFonts w:eastAsiaTheme="majorEastAsia" w:cstheme="majorBidi"/>
      <w:color w:val="272727" w:themeColor="text1" w:themeTint="D8"/>
    </w:rPr>
  </w:style>
  <w:style w:type="paragraph" w:styleId="Title">
    <w:name w:val="Title"/>
    <w:basedOn w:val="Normal"/>
    <w:next w:val="Normal"/>
    <w:link w:val="TitleChar"/>
    <w:uiPriority w:val="10"/>
    <w:qFormat/>
    <w:rsid w:val="00820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678"/>
    <w:pPr>
      <w:spacing w:before="160"/>
      <w:jc w:val="center"/>
    </w:pPr>
    <w:rPr>
      <w:i/>
      <w:iCs/>
      <w:color w:val="404040" w:themeColor="text1" w:themeTint="BF"/>
    </w:rPr>
  </w:style>
  <w:style w:type="character" w:customStyle="1" w:styleId="QuoteChar">
    <w:name w:val="Quote Char"/>
    <w:basedOn w:val="DefaultParagraphFont"/>
    <w:link w:val="Quote"/>
    <w:uiPriority w:val="29"/>
    <w:rsid w:val="00820678"/>
    <w:rPr>
      <w:i/>
      <w:iCs/>
      <w:color w:val="404040" w:themeColor="text1" w:themeTint="BF"/>
    </w:rPr>
  </w:style>
  <w:style w:type="paragraph" w:styleId="ListParagraph">
    <w:name w:val="List Paragraph"/>
    <w:basedOn w:val="Normal"/>
    <w:uiPriority w:val="34"/>
    <w:qFormat/>
    <w:rsid w:val="00820678"/>
    <w:pPr>
      <w:ind w:left="720"/>
      <w:contextualSpacing/>
    </w:pPr>
  </w:style>
  <w:style w:type="character" w:styleId="IntenseEmphasis">
    <w:name w:val="Intense Emphasis"/>
    <w:basedOn w:val="DefaultParagraphFont"/>
    <w:uiPriority w:val="21"/>
    <w:qFormat/>
    <w:rsid w:val="00820678"/>
    <w:rPr>
      <w:i/>
      <w:iCs/>
      <w:color w:val="2F5496" w:themeColor="accent1" w:themeShade="BF"/>
    </w:rPr>
  </w:style>
  <w:style w:type="paragraph" w:styleId="IntenseQuote">
    <w:name w:val="Intense Quote"/>
    <w:basedOn w:val="Normal"/>
    <w:next w:val="Normal"/>
    <w:link w:val="IntenseQuoteChar"/>
    <w:uiPriority w:val="30"/>
    <w:qFormat/>
    <w:rsid w:val="008206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0678"/>
    <w:rPr>
      <w:i/>
      <w:iCs/>
      <w:color w:val="2F5496" w:themeColor="accent1" w:themeShade="BF"/>
    </w:rPr>
  </w:style>
  <w:style w:type="character" w:styleId="IntenseReference">
    <w:name w:val="Intense Reference"/>
    <w:basedOn w:val="DefaultParagraphFont"/>
    <w:uiPriority w:val="32"/>
    <w:qFormat/>
    <w:rsid w:val="0082067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bef8e2d69b01ff3d69b744f50bbd336">
  <xsd:schema xmlns:xsd="http://www.w3.org/2001/XMLSchema" xmlns:xs="http://www.w3.org/2001/XMLSchema" xmlns:p="http://schemas.microsoft.com/office/2006/metadata/properties" xmlns:ns3="0085e1a2-9cbf-4b92-866b-21f3c89040b6" targetNamespace="http://schemas.microsoft.com/office/2006/metadata/properties" ma:root="true" ma:fieldsID="3cbe5086dfcf488062c4d85c2a9d564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E1E30-9105-429B-B08F-EC56CF4D299A}">
  <ds:schemaRefs>
    <ds:schemaRef ds:uri="http://schemas.microsoft.com/sharepoint/v3/contenttype/forms"/>
  </ds:schemaRefs>
</ds:datastoreItem>
</file>

<file path=customXml/itemProps2.xml><?xml version="1.0" encoding="utf-8"?>
<ds:datastoreItem xmlns:ds="http://schemas.openxmlformats.org/officeDocument/2006/customXml" ds:itemID="{D77E9F30-B115-4E7E-A096-46272E0B2E40}">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ECA603BA-D2FA-43E2-8692-8422B967E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3833</Words>
  <Characters>21852</Characters>
  <Application>Microsoft Office Word</Application>
  <DocSecurity>4</DocSecurity>
  <Lines>182</Lines>
  <Paragraphs>51</Paragraphs>
  <ScaleCrop>false</ScaleCrop>
  <Company/>
  <LinksUpToDate>false</LinksUpToDate>
  <CharactersWithSpaces>25634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Dariush Nezamalmolki (2407310)</dc:creator>
  <cp:keywords/>
  <dc:description/>
  <cp:lastModifiedBy>Dariush Nezamalmolki (2407310)</cp:lastModifiedBy>
  <cp:revision>22</cp:revision>
  <dcterms:created xsi:type="dcterms:W3CDTF">2026-06-02T13:56:00Z</dcterms:created>
  <dcterms:modified xsi:type="dcterms:W3CDTF">2026-07-07T14:14:00Z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