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CE3C26D" w:rsidP="5732EC1A" w:rsidRDefault="1CE3C26D" w14:paraId="19722111" w14:textId="29F85B38" w14:noSpellErr="1">
      <w:pPr>
        <w:pStyle w:val="Normal"/>
        <w:suppressLineNumbers w:val="0"/>
        <w:bidi w:val="0"/>
        <w:spacing w:before="0" w:beforeAutospacing="off" w:after="160" w:afterAutospacing="off" w:line="279" w:lineRule="auto"/>
        <w:ind w:left="0" w:right="0"/>
        <w:jc w:val="left"/>
        <w:rPr>
          <w:rFonts w:ascii="Arial" w:hAnsi="Arial" w:eastAsia="Arial" w:cs="Arial"/>
        </w:rPr>
      </w:pPr>
      <w:r w:rsidRPr="13DFD3BD" w:rsidR="1CE3C26D">
        <w:rPr>
          <w:rFonts w:ascii="Arial" w:hAnsi="Arial" w:eastAsia="Arial" w:cs="Arial"/>
        </w:rPr>
        <w:t>Part 1:</w:t>
      </w:r>
      <w:r w:rsidRPr="13DFD3BD" w:rsidR="1B742CCC">
        <w:rPr>
          <w:rFonts w:ascii="Arial" w:hAnsi="Arial" w:eastAsia="Arial" w:cs="Arial"/>
        </w:rPr>
        <w:t xml:space="preserve"> </w:t>
      </w:r>
      <w:r w:rsidRPr="13DFD3BD" w:rsidR="1B742CCC">
        <w:rPr>
          <w:rFonts w:ascii="Arial" w:hAnsi="Arial" w:eastAsia="Arial" w:cs="Arial"/>
        </w:rPr>
        <w:t>Professional</w:t>
      </w:r>
      <w:r w:rsidRPr="13DFD3BD" w:rsidR="1B742CCC">
        <w:rPr>
          <w:rFonts w:ascii="Arial" w:hAnsi="Arial" w:eastAsia="Arial" w:cs="Arial"/>
        </w:rPr>
        <w:t xml:space="preserve"> Development Plan</w:t>
      </w: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5732EC1A" w:rsidTr="13DFD3BD" w14:paraId="2253018C">
        <w:trPr>
          <w:trHeight w:val="300"/>
        </w:trPr>
        <w:tc>
          <w:tcPr>
            <w:tcW w:w="9015" w:type="dxa"/>
            <w:gridSpan w:val="5"/>
            <w:tcMar/>
          </w:tcPr>
          <w:p w:rsidR="1CE3C26D" w:rsidP="5732EC1A" w:rsidRDefault="1CE3C26D" w14:paraId="24A8BC12" w14:textId="02A176B0" w14:noSpellErr="1">
            <w:pPr>
              <w:pStyle w:val="Normal"/>
              <w:rPr>
                <w:rFonts w:ascii="Arial" w:hAnsi="Arial" w:eastAsia="Arial" w:cs="Arial"/>
              </w:rPr>
            </w:pPr>
            <w:r w:rsidRPr="13DFD3BD" w:rsidR="1CE3C26D">
              <w:rPr>
                <w:rFonts w:ascii="Arial" w:hAnsi="Arial" w:eastAsia="Arial" w:cs="Arial"/>
              </w:rPr>
              <w:t>What do I know already</w:t>
            </w:r>
            <w:r w:rsidRPr="13DFD3BD" w:rsidR="4859A736">
              <w:rPr>
                <w:rFonts w:ascii="Arial" w:hAnsi="Arial" w:eastAsia="Arial" w:cs="Arial"/>
              </w:rPr>
              <w:t xml:space="preserve"> and my status</w:t>
            </w:r>
            <w:r w:rsidRPr="13DFD3BD" w:rsidR="1CE3C26D">
              <w:rPr>
                <w:rFonts w:ascii="Arial" w:hAnsi="Arial" w:eastAsia="Arial" w:cs="Arial"/>
              </w:rPr>
              <w:t>:</w:t>
            </w:r>
            <w:r w:rsidRPr="13DFD3BD" w:rsidR="675165C4">
              <w:rPr>
                <w:rFonts w:ascii="Arial" w:hAnsi="Arial" w:eastAsia="Arial" w:cs="Arial"/>
              </w:rPr>
              <w:t xml:space="preserve"> </w:t>
            </w:r>
            <w:r w:rsidRPr="13DFD3BD" w:rsidR="6A9D1694">
              <w:rPr>
                <w:rFonts w:ascii="Arial" w:hAnsi="Arial" w:eastAsia="Arial" w:cs="Arial"/>
                <w:noProof w:val="0"/>
                <w:sz w:val="24"/>
                <w:szCs w:val="24"/>
                <w:lang w:val="en-GB"/>
              </w:rPr>
              <w:t>I am currently employed as a Learning Support Assistant at a Welsh primary school, where I support pupils in their educational and personal development. In addition, I am a qualified lifeguard working at a local leisure centre. My dual roles have highlighted the importance of being prepared for emergencies, which is why I am keen to complete a first aid course—to enhance my ability to respond effectively and confidently in critical situations</w:t>
            </w:r>
            <w:r w:rsidRPr="13DFD3BD" w:rsidR="4ED4E0A2">
              <w:rPr>
                <w:rFonts w:ascii="Arial" w:hAnsi="Arial" w:eastAsia="Arial" w:cs="Arial"/>
                <w:noProof w:val="0"/>
                <w:sz w:val="24"/>
                <w:szCs w:val="24"/>
                <w:lang w:val="en-GB"/>
              </w:rPr>
              <w:t>.</w:t>
            </w:r>
          </w:p>
          <w:p w:rsidR="1CE3C26D" w:rsidP="5732EC1A" w:rsidRDefault="1CE3C26D" w14:paraId="5EF0F5F0" w14:textId="0E9AEED6" w14:noSpellErr="1">
            <w:pPr>
              <w:pStyle w:val="Normal"/>
              <w:rPr>
                <w:rFonts w:ascii="Arial" w:hAnsi="Arial" w:eastAsia="Arial" w:cs="Arial"/>
                <w:noProof w:val="0"/>
                <w:sz w:val="24"/>
                <w:szCs w:val="24"/>
                <w:lang w:val="en-GB"/>
              </w:rPr>
            </w:pPr>
            <w:r w:rsidRPr="13DFD3BD" w:rsidR="1CE3C26D">
              <w:rPr>
                <w:rFonts w:ascii="Arial" w:hAnsi="Arial" w:eastAsia="Arial" w:cs="Arial"/>
              </w:rPr>
              <w:t>What have I learnt so far:</w:t>
            </w:r>
            <w:r w:rsidRPr="13DFD3BD" w:rsidR="2E8C7642">
              <w:rPr>
                <w:rFonts w:ascii="Arial" w:hAnsi="Arial" w:eastAsia="Arial" w:cs="Arial"/>
              </w:rPr>
              <w:t xml:space="preserve"> </w:t>
            </w:r>
            <w:r w:rsidRPr="13DFD3BD" w:rsidR="5502E4C6">
              <w:rPr>
                <w:rFonts w:ascii="Arial" w:hAnsi="Arial" w:eastAsia="Arial" w:cs="Arial"/>
                <w:noProof w:val="0"/>
                <w:sz w:val="24"/>
                <w:szCs w:val="24"/>
                <w:lang w:val="en-GB"/>
              </w:rPr>
              <w:t xml:space="preserve">Through </w:t>
            </w:r>
            <w:r w:rsidRPr="13DFD3BD" w:rsidR="48B0B7A9">
              <w:rPr>
                <w:rFonts w:ascii="Arial" w:hAnsi="Arial" w:eastAsia="Arial" w:cs="Arial"/>
                <w:noProof w:val="0"/>
                <w:sz w:val="24"/>
                <w:szCs w:val="24"/>
                <w:lang w:val="en-GB"/>
              </w:rPr>
              <w:t>working in a school and the leisure centre</w:t>
            </w:r>
            <w:r w:rsidRPr="13DFD3BD" w:rsidR="5502E4C6">
              <w:rPr>
                <w:rFonts w:ascii="Arial" w:hAnsi="Arial" w:eastAsia="Arial" w:cs="Arial"/>
                <w:noProof w:val="0"/>
                <w:sz w:val="24"/>
                <w:szCs w:val="24"/>
                <w:lang w:val="en-GB"/>
              </w:rPr>
              <w:t xml:space="preserve"> </w:t>
            </w:r>
            <w:r w:rsidRPr="13DFD3BD" w:rsidR="099E7E83">
              <w:rPr>
                <w:rFonts w:ascii="Arial" w:hAnsi="Arial" w:eastAsia="Arial" w:cs="Arial"/>
                <w:noProof w:val="0"/>
                <w:sz w:val="24"/>
                <w:szCs w:val="24"/>
                <w:lang w:val="en-GB"/>
              </w:rPr>
              <w:t>t</w:t>
            </w:r>
            <w:r w:rsidRPr="13DFD3BD" w:rsidR="5502E4C6">
              <w:rPr>
                <w:rFonts w:ascii="Arial" w:hAnsi="Arial" w:eastAsia="Arial" w:cs="Arial"/>
                <w:noProof w:val="0"/>
                <w:sz w:val="24"/>
                <w:szCs w:val="24"/>
                <w:lang w:val="en-GB"/>
              </w:rPr>
              <w:t>hese experiences have shown me how rewarding it is to create fun, supportive environments where children feel engaged and valued.</w:t>
            </w:r>
          </w:p>
        </w:tc>
      </w:tr>
      <w:tr w:rsidR="5732EC1A" w:rsidTr="13DFD3BD" w14:paraId="4EC1DBC8">
        <w:trPr>
          <w:trHeight w:val="300"/>
        </w:trPr>
        <w:tc>
          <w:tcPr>
            <w:tcW w:w="9015" w:type="dxa"/>
            <w:gridSpan w:val="5"/>
            <w:tcMar/>
          </w:tcPr>
          <w:p w:rsidR="1CE3C26D" w:rsidP="5732EC1A" w:rsidRDefault="1CE3C26D" w14:paraId="35C68A3E" w14:textId="056D85A6" w14:noSpellErr="1">
            <w:pPr>
              <w:pStyle w:val="Normal"/>
              <w:rPr>
                <w:rFonts w:ascii="Arial" w:hAnsi="Arial" w:eastAsia="Arial" w:cs="Arial"/>
              </w:rPr>
            </w:pPr>
            <w:r w:rsidRPr="13DFD3BD" w:rsidR="1CE3C26D">
              <w:rPr>
                <w:rFonts w:ascii="Arial" w:hAnsi="Arial" w:eastAsia="Arial" w:cs="Arial"/>
              </w:rPr>
              <w:t>What do I want to develop:</w:t>
            </w:r>
            <w:r w:rsidRPr="13DFD3BD" w:rsidR="28AF0734">
              <w:rPr>
                <w:rFonts w:ascii="Arial" w:hAnsi="Arial" w:eastAsia="Arial" w:cs="Arial"/>
              </w:rPr>
              <w:t xml:space="preserve"> </w:t>
            </w:r>
            <w:r w:rsidRPr="13DFD3BD" w:rsidR="33E08E9C">
              <w:rPr>
                <w:rFonts w:ascii="Arial" w:hAnsi="Arial" w:eastAsia="Arial" w:cs="Arial"/>
                <w:noProof w:val="0"/>
                <w:sz w:val="24"/>
                <w:szCs w:val="24"/>
                <w:lang w:val="en-GB"/>
              </w:rPr>
              <w:t>I am eager to build on my current experience and skill set with the goal of becoming a primary school teacher. To achieve this, I plan to pursue a degree in education, followed by a Postgraduate Certificate in Education (PGCE), which will equip me with the qualifications and practical training needed to thrive in the classroom</w:t>
            </w:r>
            <w:r w:rsidRPr="13DFD3BD" w:rsidR="3FD01989">
              <w:rPr>
                <w:rFonts w:ascii="Arial" w:hAnsi="Arial" w:eastAsia="Arial" w:cs="Arial"/>
              </w:rPr>
              <w:t>.</w:t>
            </w:r>
          </w:p>
        </w:tc>
      </w:tr>
      <w:tr w:rsidR="5732EC1A" w:rsidTr="13DFD3BD" w14:paraId="281FDDDC">
        <w:trPr>
          <w:trHeight w:val="300"/>
        </w:trPr>
        <w:tc>
          <w:tcPr>
            <w:tcW w:w="1803" w:type="dxa"/>
            <w:tcMar/>
          </w:tcPr>
          <w:p w:rsidR="1CE3C26D" w:rsidP="5732EC1A" w:rsidRDefault="1CE3C26D" w14:paraId="2ECF6D9B" w14:textId="685D8066" w14:noSpellErr="1">
            <w:pPr>
              <w:pStyle w:val="Normal"/>
              <w:rPr>
                <w:rFonts w:ascii="Arial" w:hAnsi="Arial" w:eastAsia="Arial" w:cs="Arial"/>
              </w:rPr>
            </w:pPr>
            <w:r w:rsidRPr="13DFD3BD" w:rsidR="1CE3C26D">
              <w:rPr>
                <w:rFonts w:ascii="Arial" w:hAnsi="Arial" w:eastAsia="Arial" w:cs="Arial"/>
              </w:rPr>
              <w:t xml:space="preserve">Objective </w:t>
            </w:r>
          </w:p>
        </w:tc>
        <w:tc>
          <w:tcPr>
            <w:tcW w:w="1803" w:type="dxa"/>
            <w:tcMar/>
          </w:tcPr>
          <w:p w:rsidR="1CE3C26D" w:rsidP="5732EC1A" w:rsidRDefault="1CE3C26D" w14:paraId="2CAC88BD" w14:textId="4B0D1312" w14:noSpellErr="1">
            <w:pPr>
              <w:pStyle w:val="Normal"/>
              <w:rPr>
                <w:rFonts w:ascii="Arial" w:hAnsi="Arial" w:eastAsia="Arial" w:cs="Arial"/>
              </w:rPr>
            </w:pPr>
            <w:r w:rsidRPr="13DFD3BD" w:rsidR="1CE3C26D">
              <w:rPr>
                <w:rFonts w:ascii="Arial" w:hAnsi="Arial" w:eastAsia="Arial" w:cs="Arial"/>
              </w:rPr>
              <w:t xml:space="preserve">Actions (How will I achieve this </w:t>
            </w:r>
            <w:r w:rsidRPr="13DFD3BD" w:rsidR="1CE3C26D">
              <w:rPr>
                <w:rFonts w:ascii="Arial" w:hAnsi="Arial" w:eastAsia="Arial" w:cs="Arial"/>
              </w:rPr>
              <w:t>objective</w:t>
            </w:r>
            <w:r w:rsidRPr="13DFD3BD" w:rsidR="1CE3C26D">
              <w:rPr>
                <w:rFonts w:ascii="Arial" w:hAnsi="Arial" w:eastAsia="Arial" w:cs="Arial"/>
              </w:rPr>
              <w:t>/ what needs to be done?)</w:t>
            </w:r>
          </w:p>
          <w:p w:rsidR="468D5D67" w:rsidP="5732EC1A" w:rsidRDefault="468D5D67" w14:paraId="212B7998" w14:textId="2D66893A" w14:noSpellErr="1">
            <w:pPr>
              <w:pStyle w:val="Normal"/>
              <w:rPr>
                <w:rFonts w:ascii="Arial" w:hAnsi="Arial" w:eastAsia="Arial" w:cs="Arial"/>
              </w:rPr>
            </w:pPr>
            <w:r w:rsidRPr="13DFD3BD" w:rsidR="79B2ED02">
              <w:rPr>
                <w:rFonts w:ascii="Arial" w:hAnsi="Arial" w:eastAsia="Arial" w:cs="Arial"/>
              </w:rPr>
              <w:t>Why?</w:t>
            </w:r>
          </w:p>
        </w:tc>
        <w:tc>
          <w:tcPr>
            <w:tcW w:w="1803" w:type="dxa"/>
            <w:tcMar/>
          </w:tcPr>
          <w:p w:rsidR="6A548710" w:rsidP="5732EC1A" w:rsidRDefault="6A548710" w14:paraId="06DC73D9" w14:textId="5648F6EB" w14:noSpellErr="1">
            <w:pPr>
              <w:pStyle w:val="Normal"/>
              <w:rPr>
                <w:rFonts w:ascii="Arial" w:hAnsi="Arial" w:eastAsia="Arial" w:cs="Arial"/>
              </w:rPr>
            </w:pPr>
            <w:r w:rsidRPr="13DFD3BD" w:rsidR="60E023DA">
              <w:rPr>
                <w:rFonts w:ascii="Arial" w:hAnsi="Arial" w:eastAsia="Arial" w:cs="Arial"/>
              </w:rPr>
              <w:t xml:space="preserve">Resources (What support and resources are needed to achieve this </w:t>
            </w:r>
            <w:r w:rsidRPr="13DFD3BD" w:rsidR="60E023DA">
              <w:rPr>
                <w:rFonts w:ascii="Arial" w:hAnsi="Arial" w:eastAsia="Arial" w:cs="Arial"/>
              </w:rPr>
              <w:t>objective</w:t>
            </w:r>
            <w:r w:rsidRPr="13DFD3BD" w:rsidR="60E023DA">
              <w:rPr>
                <w:rFonts w:ascii="Arial" w:hAnsi="Arial" w:eastAsia="Arial" w:cs="Arial"/>
              </w:rPr>
              <w:t>?)</w:t>
            </w:r>
          </w:p>
        </w:tc>
        <w:tc>
          <w:tcPr>
            <w:tcW w:w="1803" w:type="dxa"/>
            <w:tcMar/>
          </w:tcPr>
          <w:p w:rsidR="6A548710" w:rsidP="5732EC1A" w:rsidRDefault="6A548710" w14:paraId="11E48E20" w14:textId="763B8248" w14:noSpellErr="1">
            <w:pPr>
              <w:pStyle w:val="Normal"/>
              <w:rPr>
                <w:rFonts w:ascii="Arial" w:hAnsi="Arial" w:eastAsia="Arial" w:cs="Arial"/>
              </w:rPr>
            </w:pPr>
            <w:r w:rsidRPr="13DFD3BD" w:rsidR="60E023DA">
              <w:rPr>
                <w:rFonts w:ascii="Arial" w:hAnsi="Arial" w:eastAsia="Arial" w:cs="Arial"/>
              </w:rPr>
              <w:t xml:space="preserve">Target Date for achieving objective </w:t>
            </w:r>
          </w:p>
        </w:tc>
        <w:tc>
          <w:tcPr>
            <w:tcW w:w="1803" w:type="dxa"/>
            <w:tcMar/>
          </w:tcPr>
          <w:p w:rsidR="6A548710" w:rsidP="5732EC1A" w:rsidRDefault="6A548710" w14:paraId="3FDD55EE" w14:textId="4E86EB0F" w14:noSpellErr="1">
            <w:pPr>
              <w:pStyle w:val="Normal"/>
              <w:rPr>
                <w:rFonts w:ascii="Arial" w:hAnsi="Arial" w:eastAsia="Arial" w:cs="Arial"/>
              </w:rPr>
            </w:pPr>
            <w:r w:rsidRPr="13DFD3BD" w:rsidR="60E023DA">
              <w:rPr>
                <w:rFonts w:ascii="Arial" w:hAnsi="Arial" w:eastAsia="Arial" w:cs="Arial"/>
              </w:rPr>
              <w:t xml:space="preserve">Success Criteria (How will I know I have achieved this </w:t>
            </w:r>
            <w:r w:rsidRPr="13DFD3BD" w:rsidR="60E023DA">
              <w:rPr>
                <w:rFonts w:ascii="Arial" w:hAnsi="Arial" w:eastAsia="Arial" w:cs="Arial"/>
              </w:rPr>
              <w:t>goal;</w:t>
            </w:r>
            <w:r w:rsidRPr="13DFD3BD" w:rsidR="60E023DA">
              <w:rPr>
                <w:rFonts w:ascii="Arial" w:hAnsi="Arial" w:eastAsia="Arial" w:cs="Arial"/>
              </w:rPr>
              <w:t xml:space="preserve"> how will I review this?)</w:t>
            </w:r>
          </w:p>
        </w:tc>
      </w:tr>
      <w:tr w:rsidR="5732EC1A" w:rsidTr="13DFD3BD" w14:paraId="772542B4">
        <w:trPr>
          <w:trHeight w:val="300"/>
        </w:trPr>
        <w:tc>
          <w:tcPr>
            <w:tcW w:w="1803" w:type="dxa"/>
            <w:tcMar/>
          </w:tcPr>
          <w:p w:rsidR="50D39DA6" w:rsidP="5732EC1A" w:rsidRDefault="50D39DA6" w14:paraId="1B5F8CFD" w14:textId="66A10A1E" w14:noSpellErr="1">
            <w:pPr>
              <w:pStyle w:val="Normal"/>
              <w:rPr>
                <w:rFonts w:ascii="Arial" w:hAnsi="Arial" w:eastAsia="Arial" w:cs="Arial"/>
              </w:rPr>
            </w:pPr>
            <w:r w:rsidRPr="13DFD3BD" w:rsidR="0670B5D3">
              <w:rPr>
                <w:rFonts w:ascii="Arial" w:hAnsi="Arial" w:eastAsia="Arial" w:cs="Arial"/>
              </w:rPr>
              <w:t>To complete my Early Years Education and Care degree</w:t>
            </w:r>
            <w:r w:rsidRPr="13DFD3BD" w:rsidR="2BDC561D">
              <w:rPr>
                <w:rFonts w:ascii="Arial" w:hAnsi="Arial" w:eastAsia="Arial" w:cs="Arial"/>
              </w:rPr>
              <w:t>.</w:t>
            </w:r>
          </w:p>
          <w:p w:rsidR="348BA7DA" w:rsidP="5732EC1A" w:rsidRDefault="348BA7DA" w14:paraId="3E17B2DA" w14:textId="2326A935" w14:noSpellErr="1">
            <w:pPr>
              <w:pStyle w:val="Normal"/>
              <w:rPr>
                <w:rFonts w:ascii="Arial" w:hAnsi="Arial" w:eastAsia="Arial" w:cs="Arial"/>
              </w:rPr>
            </w:pPr>
            <w:r w:rsidRPr="13DFD3BD" w:rsidR="69D2AD0F">
              <w:rPr>
                <w:rFonts w:ascii="Arial" w:hAnsi="Arial" w:eastAsia="Arial" w:cs="Arial"/>
              </w:rPr>
              <w:t>(UWTSD, no date)</w:t>
            </w:r>
          </w:p>
        </w:tc>
        <w:tc>
          <w:tcPr>
            <w:tcW w:w="1803" w:type="dxa"/>
            <w:tcMar/>
          </w:tcPr>
          <w:p w:rsidR="5C59BE69" w:rsidP="5732EC1A" w:rsidRDefault="5C59BE69" w14:paraId="3888E342" w14:textId="54D22D31" w14:noSpellErr="1">
            <w:pPr>
              <w:pStyle w:val="Normal"/>
              <w:rPr>
                <w:rFonts w:ascii="Arial" w:hAnsi="Arial" w:eastAsia="Arial" w:cs="Arial"/>
              </w:rPr>
            </w:pPr>
            <w:r w:rsidRPr="13DFD3BD" w:rsidR="1E67C08E">
              <w:rPr>
                <w:rFonts w:ascii="Arial" w:hAnsi="Arial" w:eastAsia="Arial" w:cs="Arial"/>
              </w:rPr>
              <w:t>These are the steps I need to take t</w:t>
            </w:r>
            <w:r w:rsidRPr="13DFD3BD" w:rsidR="48895419">
              <w:rPr>
                <w:rFonts w:ascii="Arial" w:hAnsi="Arial" w:eastAsia="Arial" w:cs="Arial"/>
              </w:rPr>
              <w:t>o achieve my degree, I will need to do attend lecture</w:t>
            </w:r>
            <w:r w:rsidRPr="13DFD3BD" w:rsidR="13C545E9">
              <w:rPr>
                <w:rFonts w:ascii="Arial" w:hAnsi="Arial" w:eastAsia="Arial" w:cs="Arial"/>
              </w:rPr>
              <w:t>s</w:t>
            </w:r>
            <w:r w:rsidRPr="13DFD3BD" w:rsidR="48895419">
              <w:rPr>
                <w:rFonts w:ascii="Arial" w:hAnsi="Arial" w:eastAsia="Arial" w:cs="Arial"/>
              </w:rPr>
              <w:t xml:space="preserve"> in Carmarthen University every Monday night 5-8pm. Every 4 weeks I will need to hand in an </w:t>
            </w:r>
            <w:r w:rsidRPr="13DFD3BD" w:rsidR="189A5727">
              <w:rPr>
                <w:rFonts w:ascii="Arial" w:hAnsi="Arial" w:eastAsia="Arial" w:cs="Arial"/>
              </w:rPr>
              <w:t>assignment</w:t>
            </w:r>
            <w:r w:rsidRPr="13DFD3BD" w:rsidR="48895419">
              <w:rPr>
                <w:rFonts w:ascii="Arial" w:hAnsi="Arial" w:eastAsia="Arial" w:cs="Arial"/>
              </w:rPr>
              <w:t xml:space="preserve"> </w:t>
            </w:r>
            <w:r w:rsidRPr="13DFD3BD" w:rsidR="7763E82B">
              <w:rPr>
                <w:rFonts w:ascii="Arial" w:hAnsi="Arial" w:eastAsia="Arial" w:cs="Arial"/>
              </w:rPr>
              <w:t xml:space="preserve">for it to be graded which will </w:t>
            </w:r>
            <w:r w:rsidRPr="13DFD3BD" w:rsidR="0E0B9E8B">
              <w:rPr>
                <w:rFonts w:ascii="Arial" w:hAnsi="Arial" w:eastAsia="Arial" w:cs="Arial"/>
              </w:rPr>
              <w:t xml:space="preserve">contribute towards my end grade. </w:t>
            </w:r>
          </w:p>
        </w:tc>
        <w:tc>
          <w:tcPr>
            <w:tcW w:w="1803" w:type="dxa"/>
            <w:tcMar/>
          </w:tcPr>
          <w:p w:rsidR="0B513C83" w:rsidP="5732EC1A" w:rsidRDefault="0B513C83" w14:paraId="46A8AEDC" w14:noSpellErr="1" w14:textId="119CA113">
            <w:pPr>
              <w:pStyle w:val="Normal"/>
              <w:rPr>
                <w:rFonts w:ascii="Arial" w:hAnsi="Arial" w:eastAsia="Arial" w:cs="Arial"/>
              </w:rPr>
            </w:pPr>
            <w:r w:rsidRPr="13DFD3BD" w:rsidR="1DB535F2">
              <w:rPr>
                <w:rFonts w:ascii="Arial" w:hAnsi="Arial" w:eastAsia="Arial" w:cs="Arial"/>
              </w:rPr>
              <w:t>T</w:t>
            </w:r>
            <w:r w:rsidRPr="13DFD3BD" w:rsidR="441AC928">
              <w:rPr>
                <w:rFonts w:ascii="Arial" w:hAnsi="Arial" w:eastAsia="Arial" w:cs="Arial"/>
              </w:rPr>
              <w:t>o</w:t>
            </w:r>
            <w:r w:rsidRPr="13DFD3BD" w:rsidR="1DB535F2">
              <w:rPr>
                <w:rFonts w:ascii="Arial" w:hAnsi="Arial" w:eastAsia="Arial" w:cs="Arial"/>
              </w:rPr>
              <w:t xml:space="preserve"> support</w:t>
            </w:r>
            <w:r w:rsidRPr="13DFD3BD" w:rsidR="2FEA4994">
              <w:rPr>
                <w:rFonts w:ascii="Arial" w:hAnsi="Arial" w:eastAsia="Arial" w:cs="Arial"/>
              </w:rPr>
              <w:t xml:space="preserve"> me on this course I will need access to the student Hwb. On the student Hwb I can access </w:t>
            </w:r>
            <w:r w:rsidRPr="13DFD3BD" w:rsidR="279CFA29">
              <w:rPr>
                <w:rFonts w:ascii="Arial" w:hAnsi="Arial" w:eastAsia="Arial" w:cs="Arial"/>
              </w:rPr>
              <w:t>Moodle</w:t>
            </w:r>
            <w:r w:rsidRPr="13DFD3BD" w:rsidR="2FEA4994">
              <w:rPr>
                <w:rFonts w:ascii="Arial" w:hAnsi="Arial" w:eastAsia="Arial" w:cs="Arial"/>
              </w:rPr>
              <w:t xml:space="preserve"> where all the information I ned for each module is placed. </w:t>
            </w:r>
            <w:r w:rsidRPr="13DFD3BD" w:rsidR="76BF3FD1">
              <w:rPr>
                <w:rFonts w:ascii="Arial" w:hAnsi="Arial" w:eastAsia="Arial" w:cs="Arial"/>
              </w:rPr>
              <w:t>Also,</w:t>
            </w:r>
            <w:r w:rsidRPr="13DFD3BD" w:rsidR="2FEA4994">
              <w:rPr>
                <w:rFonts w:ascii="Arial" w:hAnsi="Arial" w:eastAsia="Arial" w:cs="Arial"/>
              </w:rPr>
              <w:t xml:space="preserve"> on </w:t>
            </w:r>
            <w:r w:rsidRPr="13DFD3BD" w:rsidR="04F98E77">
              <w:rPr>
                <w:rFonts w:ascii="Arial" w:hAnsi="Arial" w:eastAsia="Arial" w:cs="Arial"/>
              </w:rPr>
              <w:t>Moodle</w:t>
            </w:r>
            <w:r w:rsidRPr="13DFD3BD" w:rsidR="2FEA4994">
              <w:rPr>
                <w:rFonts w:ascii="Arial" w:hAnsi="Arial" w:eastAsia="Arial" w:cs="Arial"/>
              </w:rPr>
              <w:t xml:space="preserve"> I can hand in my </w:t>
            </w:r>
            <w:r w:rsidRPr="13DFD3BD" w:rsidR="14B4706E">
              <w:rPr>
                <w:rFonts w:ascii="Arial" w:hAnsi="Arial" w:eastAsia="Arial" w:cs="Arial"/>
              </w:rPr>
              <w:t xml:space="preserve">assignments. </w:t>
            </w:r>
          </w:p>
        </w:tc>
        <w:tc>
          <w:tcPr>
            <w:tcW w:w="1803" w:type="dxa"/>
            <w:tcMar/>
          </w:tcPr>
          <w:p w:rsidR="0B513C83" w:rsidP="5732EC1A" w:rsidRDefault="0B513C83" w14:paraId="2624527E" w14:textId="4595948E" w14:noSpellErr="1">
            <w:pPr>
              <w:pStyle w:val="Normal"/>
              <w:rPr>
                <w:rFonts w:ascii="Arial" w:hAnsi="Arial" w:eastAsia="Arial" w:cs="Arial"/>
              </w:rPr>
            </w:pPr>
            <w:r w:rsidRPr="13DFD3BD" w:rsidR="1DB535F2">
              <w:rPr>
                <w:rFonts w:ascii="Arial" w:hAnsi="Arial" w:eastAsia="Arial" w:cs="Arial"/>
              </w:rPr>
              <w:t xml:space="preserve">Early Years </w:t>
            </w:r>
            <w:r w:rsidRPr="13DFD3BD" w:rsidR="1DB535F2">
              <w:rPr>
                <w:rFonts w:ascii="Arial" w:hAnsi="Arial" w:eastAsia="Arial" w:cs="Arial"/>
              </w:rPr>
              <w:t>Education</w:t>
            </w:r>
            <w:r w:rsidRPr="13DFD3BD" w:rsidR="1DB535F2">
              <w:rPr>
                <w:rFonts w:ascii="Arial" w:hAnsi="Arial" w:eastAsia="Arial" w:cs="Arial"/>
              </w:rPr>
              <w:t xml:space="preserve"> and care degree will take 2 years to complete.</w:t>
            </w:r>
          </w:p>
        </w:tc>
        <w:tc>
          <w:tcPr>
            <w:tcW w:w="1803" w:type="dxa"/>
            <w:tcMar/>
          </w:tcPr>
          <w:p w:rsidR="7895FA81" w:rsidP="5732EC1A" w:rsidRDefault="7895FA81" w14:paraId="04F58A7F" w14:textId="095D6D1A" w14:noSpellErr="1">
            <w:pPr>
              <w:pStyle w:val="Normal"/>
              <w:rPr>
                <w:rFonts w:ascii="Arial" w:hAnsi="Arial" w:eastAsia="Arial" w:cs="Arial"/>
              </w:rPr>
            </w:pPr>
            <w:r w:rsidRPr="13DFD3BD" w:rsidR="1E99A47D">
              <w:rPr>
                <w:rFonts w:ascii="Arial" w:hAnsi="Arial" w:eastAsia="Arial" w:cs="Arial"/>
              </w:rPr>
              <w:t>At the end of this degree, I will receive a grade. I will then have a</w:t>
            </w:r>
            <w:r w:rsidRPr="13DFD3BD" w:rsidR="450CA62D">
              <w:rPr>
                <w:rFonts w:ascii="Arial" w:hAnsi="Arial" w:eastAsia="Arial" w:cs="Arial"/>
              </w:rPr>
              <w:t xml:space="preserve"> </w:t>
            </w:r>
            <w:r w:rsidRPr="13DFD3BD" w:rsidR="6B3BACDC">
              <w:rPr>
                <w:rFonts w:ascii="Arial" w:hAnsi="Arial" w:eastAsia="Arial" w:cs="Arial"/>
              </w:rPr>
              <w:t>graduation</w:t>
            </w:r>
            <w:r w:rsidRPr="13DFD3BD" w:rsidR="1E99A47D">
              <w:rPr>
                <w:rFonts w:ascii="Arial" w:hAnsi="Arial" w:eastAsia="Arial" w:cs="Arial"/>
              </w:rPr>
              <w:t xml:space="preserve"> where I will </w:t>
            </w:r>
            <w:r w:rsidRPr="13DFD3BD" w:rsidR="4C0BBC7E">
              <w:rPr>
                <w:rFonts w:ascii="Arial" w:hAnsi="Arial" w:eastAsia="Arial" w:cs="Arial"/>
              </w:rPr>
              <w:t>receive</w:t>
            </w:r>
            <w:r w:rsidRPr="13DFD3BD" w:rsidR="1E99A47D">
              <w:rPr>
                <w:rFonts w:ascii="Arial" w:hAnsi="Arial" w:eastAsia="Arial" w:cs="Arial"/>
              </w:rPr>
              <w:t xml:space="preserve"> my </w:t>
            </w:r>
            <w:r w:rsidRPr="13DFD3BD" w:rsidR="3BD8DAAE">
              <w:rPr>
                <w:rFonts w:ascii="Arial" w:hAnsi="Arial" w:eastAsia="Arial" w:cs="Arial"/>
              </w:rPr>
              <w:t>certificate</w:t>
            </w:r>
            <w:r w:rsidRPr="13DFD3BD" w:rsidR="1E99A47D">
              <w:rPr>
                <w:rFonts w:ascii="Arial" w:hAnsi="Arial" w:eastAsia="Arial" w:cs="Arial"/>
              </w:rPr>
              <w:t xml:space="preserve"> to show I have completed this degree.</w:t>
            </w:r>
          </w:p>
        </w:tc>
      </w:tr>
      <w:tr w:rsidR="5732EC1A" w:rsidTr="13DFD3BD" w14:paraId="27BE1BF7">
        <w:trPr>
          <w:trHeight w:val="300"/>
        </w:trPr>
        <w:tc>
          <w:tcPr>
            <w:tcW w:w="1803" w:type="dxa"/>
            <w:tcMar/>
          </w:tcPr>
          <w:p w:rsidR="50D39DA6" w:rsidP="5732EC1A" w:rsidRDefault="50D39DA6" w14:paraId="78FDC918" w14:textId="67941CA2" w14:noSpellErr="1">
            <w:pPr>
              <w:pStyle w:val="Normal"/>
              <w:rPr>
                <w:rFonts w:ascii="Arial" w:hAnsi="Arial" w:eastAsia="Arial" w:cs="Arial"/>
              </w:rPr>
            </w:pPr>
            <w:r w:rsidRPr="13DFD3BD" w:rsidR="0670B5D3">
              <w:rPr>
                <w:rFonts w:ascii="Arial" w:hAnsi="Arial" w:eastAsia="Arial" w:cs="Arial"/>
              </w:rPr>
              <w:t xml:space="preserve">To go </w:t>
            </w:r>
            <w:r w:rsidRPr="13DFD3BD" w:rsidR="1F235CEA">
              <w:rPr>
                <w:rFonts w:ascii="Arial" w:hAnsi="Arial" w:eastAsia="Arial" w:cs="Arial"/>
              </w:rPr>
              <w:t>on</w:t>
            </w:r>
            <w:r w:rsidRPr="13DFD3BD" w:rsidR="0670B5D3">
              <w:rPr>
                <w:rFonts w:ascii="Arial" w:hAnsi="Arial" w:eastAsia="Arial" w:cs="Arial"/>
              </w:rPr>
              <w:t xml:space="preserve">to complete my PGCE to become a </w:t>
            </w:r>
            <w:r w:rsidRPr="13DFD3BD" w:rsidR="0670B5D3">
              <w:rPr>
                <w:rFonts w:ascii="Arial" w:hAnsi="Arial" w:eastAsia="Arial" w:cs="Arial"/>
              </w:rPr>
              <w:t>primary school teacher</w:t>
            </w:r>
            <w:r w:rsidRPr="13DFD3BD" w:rsidR="7156FB91">
              <w:rPr>
                <w:rFonts w:ascii="Arial" w:hAnsi="Arial" w:eastAsia="Arial" w:cs="Arial"/>
              </w:rPr>
              <w:t>.</w:t>
            </w:r>
          </w:p>
          <w:p w:rsidR="031E903D" w:rsidP="5732EC1A" w:rsidRDefault="031E903D" w14:paraId="1C140469" w14:textId="1E59AC8A" w14:noSpellErr="1">
            <w:pPr>
              <w:pStyle w:val="Normal"/>
              <w:rPr>
                <w:rFonts w:ascii="Arial" w:hAnsi="Arial" w:eastAsia="Arial" w:cs="Arial"/>
              </w:rPr>
            </w:pPr>
            <w:r w:rsidRPr="13DFD3BD" w:rsidR="2A74CF94">
              <w:rPr>
                <w:rFonts w:ascii="Arial" w:hAnsi="Arial" w:eastAsia="Arial" w:cs="Arial"/>
              </w:rPr>
              <w:t>(UWTSD, no date)</w:t>
            </w:r>
          </w:p>
        </w:tc>
        <w:tc>
          <w:tcPr>
            <w:tcW w:w="1803" w:type="dxa"/>
            <w:tcMar/>
          </w:tcPr>
          <w:p w:rsidR="60F9F0C6" w:rsidP="5732EC1A" w:rsidRDefault="60F9F0C6" w14:paraId="49A6FF97" w14:textId="385A168E" w14:noSpellErr="1">
            <w:pPr>
              <w:pStyle w:val="Normal"/>
              <w:rPr>
                <w:rFonts w:ascii="Arial" w:hAnsi="Arial" w:eastAsia="Arial" w:cs="Arial"/>
              </w:rPr>
            </w:pPr>
            <w:r w:rsidRPr="13DFD3BD" w:rsidR="5C4C4222">
              <w:rPr>
                <w:rFonts w:ascii="Arial" w:hAnsi="Arial" w:eastAsia="Arial" w:cs="Arial"/>
              </w:rPr>
              <w:t xml:space="preserve">Firstly, I will have to complete my degree. Then I can apply to do my PGCE year. This will allow me to work and lead in a classroom setting. </w:t>
            </w:r>
          </w:p>
        </w:tc>
        <w:tc>
          <w:tcPr>
            <w:tcW w:w="1803" w:type="dxa"/>
            <w:tcMar/>
          </w:tcPr>
          <w:p w:rsidR="2660BE40" w:rsidP="5732EC1A" w:rsidRDefault="2660BE40" w14:paraId="74DA4CFC" w14:textId="2098ADE3" w14:noSpellErr="1">
            <w:pPr>
              <w:pStyle w:val="Normal"/>
              <w:rPr>
                <w:rFonts w:ascii="Arial" w:hAnsi="Arial" w:eastAsia="Arial" w:cs="Arial"/>
              </w:rPr>
            </w:pPr>
            <w:r w:rsidRPr="13DFD3BD" w:rsidR="22EAD78C">
              <w:rPr>
                <w:rFonts w:ascii="Arial" w:hAnsi="Arial" w:eastAsia="Arial" w:cs="Arial"/>
              </w:rPr>
              <w:t xml:space="preserve">I will need to attend university and go to other school to </w:t>
            </w:r>
            <w:r w:rsidRPr="13DFD3BD" w:rsidR="22EAD78C">
              <w:rPr>
                <w:rFonts w:ascii="Arial" w:hAnsi="Arial" w:eastAsia="Arial" w:cs="Arial"/>
              </w:rPr>
              <w:t>teach</w:t>
            </w:r>
            <w:r w:rsidRPr="13DFD3BD" w:rsidR="22EAD78C">
              <w:rPr>
                <w:rFonts w:ascii="Arial" w:hAnsi="Arial" w:eastAsia="Arial" w:cs="Arial"/>
              </w:rPr>
              <w:t xml:space="preserve"> different aged children.</w:t>
            </w:r>
          </w:p>
        </w:tc>
        <w:tc>
          <w:tcPr>
            <w:tcW w:w="1803" w:type="dxa"/>
            <w:tcMar/>
          </w:tcPr>
          <w:p w:rsidR="56D997A6" w:rsidP="5732EC1A" w:rsidRDefault="56D997A6" w14:paraId="772B187E" w14:textId="372E797C" w14:noSpellErr="1">
            <w:pPr>
              <w:pStyle w:val="Normal"/>
              <w:rPr>
                <w:rFonts w:ascii="Arial" w:hAnsi="Arial" w:eastAsia="Arial" w:cs="Arial"/>
              </w:rPr>
            </w:pPr>
            <w:r w:rsidRPr="13DFD3BD" w:rsidR="688EF5AE">
              <w:rPr>
                <w:rFonts w:ascii="Arial" w:hAnsi="Arial" w:eastAsia="Arial" w:cs="Arial"/>
              </w:rPr>
              <w:t xml:space="preserve">To complete my PGCE it will take one year. </w:t>
            </w:r>
            <w:r w:rsidRPr="13DFD3BD" w:rsidR="1DDCF18B">
              <w:rPr>
                <w:rFonts w:ascii="Arial" w:hAnsi="Arial" w:eastAsia="Arial" w:cs="Arial"/>
              </w:rPr>
              <w:t>Throughout this year I will have to complete tasks/</w:t>
            </w:r>
            <w:r w:rsidRPr="13DFD3BD" w:rsidR="1DDCF18B">
              <w:rPr>
                <w:rFonts w:ascii="Arial" w:hAnsi="Arial" w:eastAsia="Arial" w:cs="Arial"/>
              </w:rPr>
              <w:t>assignments,</w:t>
            </w:r>
            <w:r w:rsidRPr="13DFD3BD" w:rsidR="1DDCF18B">
              <w:rPr>
                <w:rFonts w:ascii="Arial" w:hAnsi="Arial" w:eastAsia="Arial" w:cs="Arial"/>
              </w:rPr>
              <w:t xml:space="preserve"> and I will have to teach children in different year groups.</w:t>
            </w:r>
          </w:p>
        </w:tc>
        <w:tc>
          <w:tcPr>
            <w:tcW w:w="1803" w:type="dxa"/>
            <w:tcMar/>
          </w:tcPr>
          <w:p w:rsidR="2319E286" w:rsidP="5732EC1A" w:rsidRDefault="2319E286" w14:paraId="76C209A6" w14:textId="01DC977F" w14:noSpellErr="1">
            <w:pPr>
              <w:pStyle w:val="Normal"/>
              <w:rPr>
                <w:rFonts w:ascii="Arial" w:hAnsi="Arial" w:eastAsia="Arial" w:cs="Arial"/>
              </w:rPr>
            </w:pPr>
            <w:r w:rsidRPr="13DFD3BD" w:rsidR="48285251">
              <w:rPr>
                <w:rFonts w:ascii="Arial" w:hAnsi="Arial" w:eastAsia="Arial" w:cs="Arial"/>
              </w:rPr>
              <w:t xml:space="preserve">At the end of this </w:t>
            </w:r>
            <w:r w:rsidRPr="13DFD3BD" w:rsidR="48285251">
              <w:rPr>
                <w:rFonts w:ascii="Arial" w:hAnsi="Arial" w:eastAsia="Arial" w:cs="Arial"/>
              </w:rPr>
              <w:t>qualification,</w:t>
            </w:r>
            <w:r w:rsidRPr="13DFD3BD" w:rsidR="48285251">
              <w:rPr>
                <w:rFonts w:ascii="Arial" w:hAnsi="Arial" w:eastAsia="Arial" w:cs="Arial"/>
              </w:rPr>
              <w:t xml:space="preserve"> I will get a certificate to show </w:t>
            </w:r>
            <w:r w:rsidRPr="13DFD3BD" w:rsidR="48285251">
              <w:rPr>
                <w:rFonts w:ascii="Arial" w:hAnsi="Arial" w:eastAsia="Arial" w:cs="Arial"/>
              </w:rPr>
              <w:t>I’m</w:t>
            </w:r>
            <w:r w:rsidRPr="13DFD3BD" w:rsidR="48285251">
              <w:rPr>
                <w:rFonts w:ascii="Arial" w:hAnsi="Arial" w:eastAsia="Arial" w:cs="Arial"/>
              </w:rPr>
              <w:t xml:space="preserve"> a qualified teacher. </w:t>
            </w:r>
          </w:p>
        </w:tc>
      </w:tr>
      <w:tr w:rsidR="5732EC1A" w:rsidTr="13DFD3BD" w14:paraId="1A6CE634">
        <w:trPr>
          <w:trHeight w:val="300"/>
        </w:trPr>
        <w:tc>
          <w:tcPr>
            <w:tcW w:w="1803" w:type="dxa"/>
            <w:tcMar/>
          </w:tcPr>
          <w:p w:rsidR="391D6749" w:rsidP="5732EC1A" w:rsidRDefault="391D6749" w14:paraId="409B3F51" w14:textId="61C133B7" w14:noSpellErr="1">
            <w:pPr>
              <w:pStyle w:val="Normal"/>
              <w:rPr>
                <w:rFonts w:ascii="Arial" w:hAnsi="Arial" w:eastAsia="Arial" w:cs="Arial"/>
              </w:rPr>
            </w:pPr>
            <w:r w:rsidRPr="13DFD3BD" w:rsidR="24C382AA">
              <w:rPr>
                <w:rFonts w:ascii="Arial" w:hAnsi="Arial" w:eastAsia="Arial" w:cs="Arial"/>
              </w:rPr>
              <w:t>To do my first aid training course.</w:t>
            </w:r>
            <w:r w:rsidRPr="13DFD3BD" w:rsidR="4CACF558">
              <w:rPr>
                <w:rFonts w:ascii="Arial" w:hAnsi="Arial" w:eastAsia="Arial" w:cs="Arial"/>
              </w:rPr>
              <w:t xml:space="preserve"> </w:t>
            </w:r>
          </w:p>
        </w:tc>
        <w:tc>
          <w:tcPr>
            <w:tcW w:w="1803" w:type="dxa"/>
            <w:tcMar/>
          </w:tcPr>
          <w:p w:rsidR="4018895C" w:rsidP="5732EC1A" w:rsidRDefault="4018895C" w14:paraId="1F0F6C3A" w14:textId="7088EC3E" w14:noSpellErr="1">
            <w:pPr>
              <w:pStyle w:val="Normal"/>
              <w:spacing w:before="0" w:beforeAutospacing="off" w:after="0" w:afterAutospacing="off" w:line="240" w:lineRule="auto"/>
              <w:ind w:left="0" w:right="0"/>
              <w:jc w:val="left"/>
              <w:rPr>
                <w:rFonts w:ascii="Arial" w:hAnsi="Arial" w:eastAsia="Arial" w:cs="Arial"/>
                <w:noProof w:val="0"/>
                <w:sz w:val="24"/>
                <w:szCs w:val="24"/>
                <w:lang w:val="en-GB"/>
              </w:rPr>
            </w:pPr>
            <w:r w:rsidRPr="13DFD3BD" w:rsidR="0BB9C6D9">
              <w:rPr>
                <w:rFonts w:ascii="Arial" w:hAnsi="Arial" w:eastAsia="Arial" w:cs="Arial"/>
                <w:noProof w:val="0"/>
                <w:sz w:val="24"/>
                <w:szCs w:val="24"/>
                <w:lang w:val="en-GB"/>
              </w:rPr>
              <w:t xml:space="preserve">I will need to complete a first aid course where </w:t>
            </w:r>
            <w:r w:rsidRPr="13DFD3BD" w:rsidR="0BB9C6D9">
              <w:rPr>
                <w:rFonts w:ascii="Arial" w:hAnsi="Arial" w:eastAsia="Arial" w:cs="Arial"/>
                <w:noProof w:val="0"/>
                <w:sz w:val="24"/>
                <w:szCs w:val="24"/>
                <w:lang w:val="en-GB"/>
              </w:rPr>
              <w:t>I’ll</w:t>
            </w:r>
            <w:r w:rsidRPr="13DFD3BD" w:rsidR="0BB9C6D9">
              <w:rPr>
                <w:rFonts w:ascii="Arial" w:hAnsi="Arial" w:eastAsia="Arial" w:cs="Arial"/>
                <w:noProof w:val="0"/>
                <w:sz w:val="24"/>
                <w:szCs w:val="24"/>
                <w:lang w:val="en-GB"/>
              </w:rPr>
              <w:t xml:space="preserve"> learn essential knowledge and gain hands-on experience in responding to a range of emergency scenarios. The course will culminate in an assessment to evaluate my practical skills and understanding of first aid procedures</w:t>
            </w:r>
          </w:p>
        </w:tc>
        <w:tc>
          <w:tcPr>
            <w:tcW w:w="1803" w:type="dxa"/>
            <w:tcMar/>
          </w:tcPr>
          <w:p w:rsidR="4018895C" w:rsidP="5732EC1A" w:rsidRDefault="4018895C" w14:paraId="45FF1B9F" w14:textId="285A8E94" w14:noSpellErr="1">
            <w:pPr>
              <w:pStyle w:val="Normal"/>
              <w:rPr>
                <w:rFonts w:ascii="Arial" w:hAnsi="Arial" w:eastAsia="Arial" w:cs="Arial"/>
                <w:noProof w:val="0"/>
                <w:sz w:val="24"/>
                <w:szCs w:val="24"/>
                <w:lang w:val="en-GB"/>
              </w:rPr>
            </w:pPr>
            <w:r w:rsidRPr="13DFD3BD" w:rsidR="0BB9C6D9">
              <w:rPr>
                <w:rFonts w:ascii="Arial" w:hAnsi="Arial" w:eastAsia="Arial" w:cs="Arial"/>
                <w:noProof w:val="0"/>
                <w:sz w:val="24"/>
                <w:szCs w:val="24"/>
                <w:lang w:val="en-GB"/>
              </w:rPr>
              <w:t>I will also need to read course material to understand what I need to do and why.</w:t>
            </w:r>
            <w:r w:rsidRPr="13DFD3BD" w:rsidR="606D6D11">
              <w:rPr>
                <w:rFonts w:ascii="Arial" w:hAnsi="Arial" w:eastAsia="Arial" w:cs="Arial"/>
                <w:noProof w:val="0"/>
                <w:sz w:val="24"/>
                <w:szCs w:val="24"/>
                <w:lang w:val="en-GB"/>
              </w:rPr>
              <w:t xml:space="preserve"> This will be followed by doing it </w:t>
            </w:r>
            <w:r w:rsidRPr="13DFD3BD" w:rsidR="606D6D11">
              <w:rPr>
                <w:rFonts w:ascii="Arial" w:hAnsi="Arial" w:eastAsia="Arial" w:cs="Arial"/>
                <w:noProof w:val="0"/>
                <w:sz w:val="24"/>
                <w:szCs w:val="24"/>
                <w:lang w:val="en-GB"/>
              </w:rPr>
              <w:t>practically on</w:t>
            </w:r>
            <w:r w:rsidRPr="13DFD3BD" w:rsidR="606D6D11">
              <w:rPr>
                <w:rFonts w:ascii="Arial" w:hAnsi="Arial" w:eastAsia="Arial" w:cs="Arial"/>
                <w:noProof w:val="0"/>
                <w:sz w:val="24"/>
                <w:szCs w:val="24"/>
                <w:lang w:val="en-GB"/>
              </w:rPr>
              <w:t xml:space="preserve"> a dummy or human then I will be assessed.</w:t>
            </w:r>
          </w:p>
        </w:tc>
        <w:tc>
          <w:tcPr>
            <w:tcW w:w="1803" w:type="dxa"/>
            <w:tcMar/>
          </w:tcPr>
          <w:p w:rsidR="457C600C" w:rsidP="5732EC1A" w:rsidRDefault="457C600C" w14:paraId="254D04C3" w14:textId="6BF36646" w14:noSpellErr="1">
            <w:pPr>
              <w:pStyle w:val="Normal"/>
              <w:rPr>
                <w:rFonts w:ascii="Arial" w:hAnsi="Arial" w:eastAsia="Arial" w:cs="Arial"/>
              </w:rPr>
            </w:pPr>
            <w:r w:rsidRPr="13DFD3BD" w:rsidR="11791A14">
              <w:rPr>
                <w:rFonts w:ascii="Arial" w:hAnsi="Arial" w:eastAsia="Arial" w:cs="Arial"/>
              </w:rPr>
              <w:t xml:space="preserve">This course takes an average of 2 days. I aim to complete this in the next 2 </w:t>
            </w:r>
            <w:r w:rsidRPr="13DFD3BD" w:rsidR="11791A14">
              <w:rPr>
                <w:rFonts w:ascii="Arial" w:hAnsi="Arial" w:eastAsia="Arial" w:cs="Arial"/>
              </w:rPr>
              <w:t>years,</w:t>
            </w:r>
            <w:r w:rsidRPr="13DFD3BD" w:rsidR="11791A14">
              <w:rPr>
                <w:rFonts w:ascii="Arial" w:hAnsi="Arial" w:eastAsia="Arial" w:cs="Arial"/>
              </w:rPr>
              <w:t xml:space="preserve"> so I have it ready for when </w:t>
            </w:r>
            <w:r w:rsidRPr="13DFD3BD" w:rsidR="11791A14">
              <w:rPr>
                <w:rFonts w:ascii="Arial" w:hAnsi="Arial" w:eastAsia="Arial" w:cs="Arial"/>
              </w:rPr>
              <w:t>I’m</w:t>
            </w:r>
            <w:r w:rsidRPr="13DFD3BD" w:rsidR="11791A14">
              <w:rPr>
                <w:rFonts w:ascii="Arial" w:hAnsi="Arial" w:eastAsia="Arial" w:cs="Arial"/>
              </w:rPr>
              <w:t xml:space="preserve"> teaching.</w:t>
            </w:r>
          </w:p>
        </w:tc>
        <w:tc>
          <w:tcPr>
            <w:tcW w:w="1803" w:type="dxa"/>
            <w:tcMar/>
          </w:tcPr>
          <w:p w:rsidR="457C600C" w:rsidP="5732EC1A" w:rsidRDefault="457C600C" w14:paraId="220513AC" w14:textId="01130699" w14:noSpellErr="1">
            <w:pPr>
              <w:pStyle w:val="Normal"/>
              <w:rPr>
                <w:rFonts w:ascii="Arial" w:hAnsi="Arial" w:eastAsia="Arial" w:cs="Arial"/>
              </w:rPr>
            </w:pPr>
            <w:r w:rsidRPr="13DFD3BD" w:rsidR="11791A14">
              <w:rPr>
                <w:rFonts w:ascii="Arial" w:hAnsi="Arial" w:eastAsia="Arial" w:cs="Arial"/>
              </w:rPr>
              <w:t xml:space="preserve">At the end of this course, I will receive a certificate to show </w:t>
            </w:r>
            <w:r w:rsidRPr="13DFD3BD" w:rsidR="11791A14">
              <w:rPr>
                <w:rFonts w:ascii="Arial" w:hAnsi="Arial" w:eastAsia="Arial" w:cs="Arial"/>
              </w:rPr>
              <w:t>I'm</w:t>
            </w:r>
            <w:r w:rsidRPr="13DFD3BD" w:rsidR="11791A14">
              <w:rPr>
                <w:rFonts w:ascii="Arial" w:hAnsi="Arial" w:eastAsia="Arial" w:cs="Arial"/>
              </w:rPr>
              <w:t xml:space="preserve"> able to do first aid.</w:t>
            </w:r>
          </w:p>
        </w:tc>
      </w:tr>
    </w:tbl>
    <w:p w:rsidR="5732EC1A" w:rsidP="5732EC1A" w:rsidRDefault="5732EC1A" w14:paraId="1B889E26" w14:textId="18449586" w14:noSpellErr="1">
      <w:pPr>
        <w:rPr>
          <w:rFonts w:ascii="Arial" w:hAnsi="Arial" w:eastAsia="Arial" w:cs="Arial"/>
        </w:rPr>
      </w:pPr>
    </w:p>
    <w:p w:rsidR="7E9B184F" w:rsidP="5732EC1A" w:rsidRDefault="7E9B184F" w14:paraId="0FE31458" w14:textId="56DA12BF" w14:noSpellErr="1">
      <w:pPr>
        <w:rPr>
          <w:rFonts w:ascii="Arial" w:hAnsi="Arial" w:eastAsia="Arial" w:cs="Arial"/>
        </w:rPr>
      </w:pPr>
      <w:r w:rsidRPr="13DFD3BD" w:rsidR="7E9B184F">
        <w:rPr>
          <w:rFonts w:ascii="Arial" w:hAnsi="Arial" w:eastAsia="Arial" w:cs="Arial"/>
        </w:rPr>
        <w:t>Word Count-5</w:t>
      </w:r>
      <w:r w:rsidRPr="13DFD3BD" w:rsidR="1455744B">
        <w:rPr>
          <w:rFonts w:ascii="Arial" w:hAnsi="Arial" w:eastAsia="Arial" w:cs="Arial"/>
        </w:rPr>
        <w:t>43</w:t>
      </w:r>
    </w:p>
    <w:p w:rsidR="61E1588A" w:rsidP="5732EC1A" w:rsidRDefault="61E1588A" w14:paraId="08A2D618" w14:textId="78A248C0" w14:noSpellErr="1">
      <w:pPr>
        <w:rPr>
          <w:rFonts w:ascii="Arial" w:hAnsi="Arial" w:eastAsia="Arial" w:cs="Arial"/>
        </w:rPr>
      </w:pPr>
      <w:r w:rsidRPr="13DFD3BD" w:rsidR="61E1588A">
        <w:rPr>
          <w:rFonts w:ascii="Arial" w:hAnsi="Arial" w:eastAsia="Arial" w:cs="Arial"/>
        </w:rPr>
        <w:t>References</w:t>
      </w:r>
    </w:p>
    <w:p w:rsidR="6FAF5974" w:rsidP="13DFD3BD" w:rsidRDefault="6FAF5974" w14:paraId="61F94A34" w14:textId="6A2D713B" w14:noSpellErr="1">
      <w:pPr>
        <w:pStyle w:val="Normal"/>
        <w:rPr>
          <w:rFonts w:ascii="Arial" w:hAnsi="Arial" w:eastAsia="Arial" w:cs="Arial"/>
        </w:rPr>
      </w:pPr>
      <w:hyperlink r:id="R11e0c142bfd142f6">
        <w:r w:rsidRPr="13DFD3BD" w:rsidR="6FAF5974">
          <w:rPr>
            <w:rStyle w:val="Hyperlink"/>
            <w:rFonts w:ascii="Arial" w:hAnsi="Arial" w:eastAsia="Arial" w:cs="Arial"/>
            <w:noProof w:val="0"/>
            <w:sz w:val="24"/>
            <w:szCs w:val="24"/>
            <w:lang w:val="en-GB"/>
          </w:rPr>
          <w:t>https://www.uwtsd.ac.uk/programme-courses/undergraduate/youth-work-and-early-years-studies/early-years-education-and-care-6</w:t>
        </w:r>
      </w:hyperlink>
    </w:p>
    <w:p w:rsidR="5732EC1A" w:rsidP="13DFD3BD" w:rsidRDefault="5732EC1A" w14:paraId="7E5D76CE" w14:textId="3FEF18CD" w14:noSpellErr="1">
      <w:pPr>
        <w:rPr>
          <w:rFonts w:ascii="Arial" w:hAnsi="Arial" w:eastAsia="Arial" w:cs="Arial"/>
        </w:rPr>
      </w:pPr>
    </w:p>
    <w:p w:rsidR="1BA2D4D2" w:rsidP="13DFD3BD" w:rsidRDefault="1BA2D4D2" w14:paraId="020B69F7" w14:textId="161F4AA7" w14:noSpellErr="1">
      <w:pPr>
        <w:pStyle w:val="Normal"/>
        <w:rPr>
          <w:rFonts w:ascii="Arial" w:hAnsi="Arial" w:eastAsia="Arial" w:cs="Arial"/>
        </w:rPr>
      </w:pPr>
      <w:hyperlink r:id="R942f74068222439a">
        <w:r w:rsidRPr="13DFD3BD" w:rsidR="1BA2D4D2">
          <w:rPr>
            <w:rStyle w:val="Hyperlink"/>
            <w:rFonts w:ascii="Arial" w:hAnsi="Arial" w:eastAsia="Arial" w:cs="Arial"/>
            <w:noProof w:val="0"/>
            <w:sz w:val="24"/>
            <w:szCs w:val="24"/>
            <w:lang w:val="en-GB"/>
          </w:rPr>
          <w:t>https://www.uwtsd.ac.uk/programme-courses/postgraduate-pgce/teaching-education-and-pgce/pgce-primary-qts-full-time-campus</w:t>
        </w:r>
      </w:hyperlink>
    </w:p>
    <w:p w:rsidR="5732EC1A" w:rsidP="13DFD3BD" w:rsidRDefault="5732EC1A" w14:paraId="70543450" w14:textId="6BC1C92B" w14:noSpellErr="1">
      <w:pPr>
        <w:rPr>
          <w:rFonts w:ascii="Arial" w:hAnsi="Arial" w:eastAsia="Arial" w:cs="Arial"/>
        </w:rPr>
      </w:pPr>
    </w:p>
    <w:p w:rsidR="5732EC1A" w:rsidP="13DFD3BD" w:rsidRDefault="5732EC1A" w14:paraId="72FF562F" w14:textId="24948FCB" w14:noSpellErr="1">
      <w:pPr>
        <w:pStyle w:val="Normal"/>
        <w:rPr>
          <w:rFonts w:ascii="Arial" w:hAnsi="Arial" w:eastAsia="Arial" w:cs="Arial"/>
        </w:rPr>
      </w:pPr>
    </w:p>
    <w:p w:rsidR="5732EC1A" w:rsidP="13DFD3BD" w:rsidRDefault="5732EC1A" w14:paraId="48CF5151" w14:textId="166684EA" w14:noSpellErr="1">
      <w:pPr>
        <w:pStyle w:val="Normal"/>
        <w:rPr>
          <w:rFonts w:ascii="Arial" w:hAnsi="Arial" w:eastAsia="Arial" w:cs="Arial"/>
        </w:rPr>
      </w:pPr>
    </w:p>
    <w:p w:rsidR="5732EC1A" w:rsidP="13DFD3BD" w:rsidRDefault="5732EC1A" w14:paraId="09F2979E" w14:textId="10B4FE4B" w14:noSpellErr="1">
      <w:pPr>
        <w:pStyle w:val="Normal"/>
        <w:rPr>
          <w:rFonts w:ascii="Arial" w:hAnsi="Arial" w:eastAsia="Arial" w:cs="Arial"/>
        </w:rPr>
      </w:pPr>
    </w:p>
    <w:p w:rsidR="5732EC1A" w:rsidP="13DFD3BD" w:rsidRDefault="5732EC1A" w14:paraId="1B5ABD3A" w14:textId="5F121B3D" w14:noSpellErr="1">
      <w:pPr>
        <w:pStyle w:val="Normal"/>
        <w:rPr>
          <w:rFonts w:ascii="Arial" w:hAnsi="Arial" w:eastAsia="Arial" w:cs="Arial"/>
        </w:rPr>
      </w:pPr>
    </w:p>
    <w:p w:rsidR="084D77BF" w:rsidP="13DFD3BD" w:rsidRDefault="084D77BF" w14:paraId="02ABC301" w14:textId="06F5799B" w14:noSpellErr="1">
      <w:pPr>
        <w:pStyle w:val="Normal"/>
        <w:rPr>
          <w:rFonts w:ascii="Arial" w:hAnsi="Arial" w:eastAsia="Arial" w:cs="Arial"/>
        </w:rPr>
      </w:pPr>
      <w:r w:rsidRPr="13DFD3BD" w:rsidR="084D77BF">
        <w:rPr>
          <w:rFonts w:ascii="Arial" w:hAnsi="Arial" w:eastAsia="Arial" w:cs="Arial"/>
        </w:rPr>
        <w:t>Part 2:</w:t>
      </w:r>
    </w:p>
    <w:tbl>
      <w:tblPr>
        <w:tblStyle w:val="TableGrid"/>
        <w:tblW w:w="0" w:type="auto"/>
        <w:tblLayout w:type="fixed"/>
        <w:tblLook w:val="06A0" w:firstRow="1" w:lastRow="0" w:firstColumn="1" w:lastColumn="0" w:noHBand="1" w:noVBand="1"/>
      </w:tblPr>
      <w:tblGrid>
        <w:gridCol w:w="4508"/>
        <w:gridCol w:w="4508"/>
      </w:tblGrid>
      <w:tr w:rsidR="5732EC1A" w:rsidTr="13DFD3BD" w14:paraId="3EBBB4C8">
        <w:trPr>
          <w:trHeight w:val="300"/>
        </w:trPr>
        <w:tc>
          <w:tcPr>
            <w:tcW w:w="4508" w:type="dxa"/>
            <w:tcMar/>
          </w:tcPr>
          <w:p w:rsidR="2EE3BBF6" w:rsidP="5732EC1A" w:rsidRDefault="2EE3BBF6" w14:paraId="50F6CBA7" w14:textId="4D72375D" w14:noSpellErr="1">
            <w:pPr>
              <w:pStyle w:val="Normal"/>
              <w:rPr>
                <w:rFonts w:ascii="Arial" w:hAnsi="Arial" w:eastAsia="Arial" w:cs="Arial"/>
              </w:rPr>
            </w:pPr>
            <w:r w:rsidRPr="13DFD3BD" w:rsidR="2419511B">
              <w:rPr>
                <w:rFonts w:ascii="Arial" w:hAnsi="Arial" w:eastAsia="Arial" w:cs="Arial"/>
              </w:rPr>
              <w:t>What is reflection and reflective practice?</w:t>
            </w:r>
          </w:p>
          <w:p w:rsidR="5732EC1A" w:rsidP="5732EC1A" w:rsidRDefault="5732EC1A" w14:paraId="284ABFE5" w14:textId="3EC85CEA" w14:noSpellErr="1">
            <w:pPr>
              <w:pStyle w:val="Normal"/>
              <w:rPr>
                <w:rFonts w:ascii="Arial" w:hAnsi="Arial" w:eastAsia="Arial" w:cs="Arial"/>
                <w:noProof w:val="0"/>
                <w:sz w:val="24"/>
                <w:szCs w:val="24"/>
                <w:lang w:val="en-GB"/>
              </w:rPr>
            </w:pPr>
          </w:p>
          <w:p w:rsidR="52E9420B" w:rsidP="5732EC1A" w:rsidRDefault="52E9420B" w14:paraId="17B5B3F5" w14:textId="6B9E71F8" w14:noSpellErr="1">
            <w:pPr>
              <w:pStyle w:val="Normal"/>
              <w:rPr>
                <w:rFonts w:ascii="Arial" w:hAnsi="Arial" w:eastAsia="Arial" w:cs="Arial"/>
                <w:noProof w:val="0"/>
                <w:sz w:val="24"/>
                <w:szCs w:val="24"/>
                <w:lang w:val="en-GB"/>
              </w:rPr>
            </w:pPr>
            <w:r w:rsidRPr="13DFD3BD" w:rsidR="75C3C139">
              <w:rPr>
                <w:rFonts w:ascii="Arial" w:hAnsi="Arial" w:eastAsia="Arial" w:cs="Arial"/>
                <w:noProof w:val="0"/>
                <w:sz w:val="24"/>
                <w:szCs w:val="24"/>
                <w:lang w:val="en-GB"/>
              </w:rPr>
              <w:t xml:space="preserve">Reflection is the process of critically examining your actions, drawing insights from them, and </w:t>
            </w:r>
            <w:r w:rsidRPr="13DFD3BD" w:rsidR="75C3C139">
              <w:rPr>
                <w:rFonts w:ascii="Arial" w:hAnsi="Arial" w:eastAsia="Arial" w:cs="Arial"/>
                <w:noProof w:val="0"/>
                <w:sz w:val="24"/>
                <w:szCs w:val="24"/>
                <w:lang w:val="en-GB"/>
              </w:rPr>
              <w:t>determining</w:t>
            </w:r>
            <w:r w:rsidRPr="13DFD3BD" w:rsidR="75C3C139">
              <w:rPr>
                <w:rFonts w:ascii="Arial" w:hAnsi="Arial" w:eastAsia="Arial" w:cs="Arial"/>
                <w:noProof w:val="0"/>
                <w:sz w:val="24"/>
                <w:szCs w:val="24"/>
                <w:lang w:val="en-GB"/>
              </w:rPr>
              <w:t xml:space="preserve"> the next steps to enhance your learning and growth (CPD,2024)</w:t>
            </w:r>
          </w:p>
          <w:p w:rsidR="6FBF312A" w:rsidP="5732EC1A" w:rsidRDefault="6FBF312A" w14:paraId="27FD94F0" w14:textId="5DB475F9" w14:noSpellErr="1">
            <w:pPr>
              <w:pStyle w:val="Normal"/>
              <w:rPr>
                <w:rFonts w:ascii="Arial" w:hAnsi="Arial" w:eastAsia="Arial" w:cs="Arial"/>
                <w:noProof w:val="0"/>
                <w:sz w:val="24"/>
                <w:szCs w:val="24"/>
                <w:lang w:val="en-GB"/>
              </w:rPr>
            </w:pPr>
            <w:r w:rsidRPr="13DFD3BD" w:rsidR="4DB7B1F0">
              <w:rPr>
                <w:rFonts w:ascii="Arial" w:hAnsi="Arial" w:eastAsia="Arial" w:cs="Arial"/>
                <w:noProof w:val="0"/>
                <w:sz w:val="24"/>
                <w:szCs w:val="24"/>
                <w:lang w:val="en-GB"/>
              </w:rPr>
              <w:t xml:space="preserve">In practice, reflection enables you to </w:t>
            </w:r>
            <w:r w:rsidRPr="13DFD3BD" w:rsidR="4DB7B1F0">
              <w:rPr>
                <w:rFonts w:ascii="Arial" w:hAnsi="Arial" w:eastAsia="Arial" w:cs="Arial"/>
                <w:noProof w:val="0"/>
                <w:sz w:val="24"/>
                <w:szCs w:val="24"/>
                <w:lang w:val="en-GB"/>
              </w:rPr>
              <w:t>identify</w:t>
            </w:r>
            <w:r w:rsidRPr="13DFD3BD" w:rsidR="4DB7B1F0">
              <w:rPr>
                <w:rFonts w:ascii="Arial" w:hAnsi="Arial" w:eastAsia="Arial" w:cs="Arial"/>
                <w:noProof w:val="0"/>
                <w:sz w:val="24"/>
                <w:szCs w:val="24"/>
                <w:lang w:val="en-GB"/>
              </w:rPr>
              <w:t xml:space="preserve"> what went well in a lesson or activity and </w:t>
            </w:r>
            <w:r w:rsidRPr="13DFD3BD" w:rsidR="4DB7B1F0">
              <w:rPr>
                <w:rFonts w:ascii="Arial" w:hAnsi="Arial" w:eastAsia="Arial" w:cs="Arial"/>
                <w:noProof w:val="0"/>
                <w:sz w:val="24"/>
                <w:szCs w:val="24"/>
                <w:lang w:val="en-GB"/>
              </w:rPr>
              <w:t>determine</w:t>
            </w:r>
            <w:r w:rsidRPr="13DFD3BD" w:rsidR="4DB7B1F0">
              <w:rPr>
                <w:rFonts w:ascii="Arial" w:hAnsi="Arial" w:eastAsia="Arial" w:cs="Arial"/>
                <w:noProof w:val="0"/>
                <w:sz w:val="24"/>
                <w:szCs w:val="24"/>
                <w:lang w:val="en-GB"/>
              </w:rPr>
              <w:t xml:space="preserve"> the next steps for improvement. It helps you recogni</w:t>
            </w:r>
            <w:r w:rsidRPr="13DFD3BD" w:rsidR="0BF21E78">
              <w:rPr>
                <w:rFonts w:ascii="Arial" w:hAnsi="Arial" w:eastAsia="Arial" w:cs="Arial"/>
                <w:noProof w:val="0"/>
                <w:sz w:val="24"/>
                <w:szCs w:val="24"/>
                <w:lang w:val="en-GB"/>
              </w:rPr>
              <w:t>s</w:t>
            </w:r>
            <w:r w:rsidRPr="13DFD3BD" w:rsidR="4DB7B1F0">
              <w:rPr>
                <w:rFonts w:ascii="Arial" w:hAnsi="Arial" w:eastAsia="Arial" w:cs="Arial"/>
                <w:noProof w:val="0"/>
                <w:sz w:val="24"/>
                <w:szCs w:val="24"/>
                <w:lang w:val="en-GB"/>
              </w:rPr>
              <w:t>e both strengths and areas for growth. Through regular reflection, practitioners become more adaptable and can design learning experiences that are increasingly engaging and effective.</w:t>
            </w:r>
            <w:r w:rsidRPr="13DFD3BD" w:rsidR="686AC351">
              <w:rPr>
                <w:rFonts w:ascii="Arial" w:hAnsi="Arial" w:eastAsia="Arial" w:cs="Arial"/>
                <w:noProof w:val="0"/>
                <w:sz w:val="24"/>
                <w:szCs w:val="24"/>
                <w:lang w:val="en-GB"/>
              </w:rPr>
              <w:t xml:space="preserve"> Practitioners reflect for three key reasons. First, to better understand children's learning processes, assess how well they grasped the content, and </w:t>
            </w:r>
            <w:r w:rsidRPr="13DFD3BD" w:rsidR="686AC351">
              <w:rPr>
                <w:rFonts w:ascii="Arial" w:hAnsi="Arial" w:eastAsia="Arial" w:cs="Arial"/>
                <w:noProof w:val="0"/>
                <w:sz w:val="24"/>
                <w:szCs w:val="24"/>
                <w:lang w:val="en-GB"/>
              </w:rPr>
              <w:t>identify</w:t>
            </w:r>
            <w:r w:rsidRPr="13DFD3BD" w:rsidR="686AC351">
              <w:rPr>
                <w:rFonts w:ascii="Arial" w:hAnsi="Arial" w:eastAsia="Arial" w:cs="Arial"/>
                <w:noProof w:val="0"/>
                <w:sz w:val="24"/>
                <w:szCs w:val="24"/>
                <w:lang w:val="en-GB"/>
              </w:rPr>
              <w:t xml:space="preserve"> any </w:t>
            </w:r>
            <w:r w:rsidRPr="13DFD3BD" w:rsidR="686AC351">
              <w:rPr>
                <w:rFonts w:ascii="Arial" w:hAnsi="Arial" w:eastAsia="Arial" w:cs="Arial"/>
                <w:noProof w:val="0"/>
                <w:sz w:val="24"/>
                <w:szCs w:val="24"/>
                <w:lang w:val="en-GB"/>
              </w:rPr>
              <w:t>additional</w:t>
            </w:r>
            <w:r w:rsidRPr="13DFD3BD" w:rsidR="686AC351">
              <w:rPr>
                <w:rFonts w:ascii="Arial" w:hAnsi="Arial" w:eastAsia="Arial" w:cs="Arial"/>
                <w:noProof w:val="0"/>
                <w:sz w:val="24"/>
                <w:szCs w:val="24"/>
                <w:lang w:val="en-GB"/>
              </w:rPr>
              <w:t xml:space="preserve"> learning needs. Second, to enhance classroom management by evaluating whether current strategies are effective and being applied to their full potential. Third, to improve teaching techniques—ensuring that educators are using their strengths to support children's educational progress and overall wellbeing</w:t>
            </w:r>
            <w:r w:rsidRPr="13DFD3BD" w:rsidR="0EF2E08B">
              <w:rPr>
                <w:rFonts w:ascii="Arial" w:hAnsi="Arial" w:eastAsia="Arial" w:cs="Arial"/>
                <w:noProof w:val="0"/>
                <w:sz w:val="24"/>
                <w:szCs w:val="24"/>
                <w:lang w:val="en-GB"/>
              </w:rPr>
              <w:t xml:space="preserve"> (Teachers Institute,2024)</w:t>
            </w:r>
          </w:p>
          <w:p w:rsidR="5732EC1A" w:rsidP="5732EC1A" w:rsidRDefault="5732EC1A" w14:paraId="636320CF" w14:textId="5FFA2171" w14:noSpellErr="1">
            <w:pPr>
              <w:pStyle w:val="Normal"/>
              <w:rPr>
                <w:rFonts w:ascii="Arial" w:hAnsi="Arial" w:eastAsia="Arial" w:cs="Arial"/>
                <w:noProof w:val="0"/>
                <w:sz w:val="24"/>
                <w:szCs w:val="24"/>
                <w:lang w:val="en-GB"/>
              </w:rPr>
            </w:pPr>
          </w:p>
        </w:tc>
        <w:tc>
          <w:tcPr>
            <w:tcW w:w="4508" w:type="dxa"/>
            <w:tcMar/>
          </w:tcPr>
          <w:p w:rsidR="2EE3BBF6" w:rsidP="5732EC1A" w:rsidRDefault="2EE3BBF6" w14:paraId="73B97975" w14:textId="1D818A4E" w14:noSpellErr="1">
            <w:pPr>
              <w:pStyle w:val="Normal"/>
              <w:rPr>
                <w:rFonts w:ascii="Arial" w:hAnsi="Arial" w:eastAsia="Arial" w:cs="Arial"/>
              </w:rPr>
            </w:pPr>
            <w:r w:rsidRPr="13DFD3BD" w:rsidR="2419511B">
              <w:rPr>
                <w:rFonts w:ascii="Arial" w:hAnsi="Arial" w:eastAsia="Arial" w:cs="Arial"/>
              </w:rPr>
              <w:t>Why is reflective practice important to EY practice?</w:t>
            </w:r>
          </w:p>
          <w:p w:rsidR="551C17E6" w:rsidP="5732EC1A" w:rsidRDefault="551C17E6" w14:paraId="2894C0A1" w14:textId="66166CD8" w14:noSpellErr="1">
            <w:pPr>
              <w:spacing w:before="240" w:beforeAutospacing="off" w:after="240" w:afterAutospacing="off"/>
              <w:rPr>
                <w:rFonts w:ascii="Arial" w:hAnsi="Arial" w:eastAsia="Arial" w:cs="Arial"/>
                <w:b w:val="0"/>
                <w:bCs w:val="0"/>
                <w:noProof w:val="0"/>
                <w:sz w:val="24"/>
                <w:szCs w:val="24"/>
                <w:lang w:val="en-GB"/>
              </w:rPr>
            </w:pPr>
            <w:r w:rsidRPr="13DFD3BD" w:rsidR="734CC518">
              <w:rPr>
                <w:rFonts w:ascii="Arial" w:hAnsi="Arial" w:eastAsia="Arial" w:cs="Arial"/>
                <w:b w:val="0"/>
                <w:bCs w:val="0"/>
                <w:noProof w:val="0"/>
                <w:sz w:val="24"/>
                <w:szCs w:val="24"/>
                <w:lang w:val="en-GB"/>
              </w:rPr>
              <w:t>Reflective practice plays a vital role in early years education, as it enables practitioners to evaluate and ensure they are meeting the needs of the children in their care. Within the Curriculum for Wales, reflective practice is closely aligned with the Four Purposes, which outline the key aspirations for all learners. These are:</w:t>
            </w:r>
          </w:p>
          <w:p w:rsidR="551C17E6" w:rsidP="5732EC1A" w:rsidRDefault="551C17E6" w14:paraId="63E887EC" w14:textId="768E095F" w14:noSpellErr="1">
            <w:pPr>
              <w:pStyle w:val="ListParagraph"/>
              <w:numPr>
                <w:ilvl w:val="0"/>
                <w:numId w:val="3"/>
              </w:numPr>
              <w:spacing w:before="240" w:beforeAutospacing="off" w:after="240" w:afterAutospacing="off"/>
              <w:rPr>
                <w:rFonts w:ascii="Arial" w:hAnsi="Arial" w:eastAsia="Arial" w:cs="Arial"/>
                <w:b w:val="0"/>
                <w:bCs w:val="0"/>
                <w:noProof w:val="0"/>
                <w:sz w:val="24"/>
                <w:szCs w:val="24"/>
                <w:lang w:val="en-GB"/>
              </w:rPr>
            </w:pPr>
            <w:r w:rsidRPr="13DFD3BD" w:rsidR="734CC518">
              <w:rPr>
                <w:rFonts w:ascii="Arial" w:hAnsi="Arial" w:eastAsia="Arial" w:cs="Arial"/>
                <w:b w:val="0"/>
                <w:bCs w:val="0"/>
                <w:noProof w:val="0"/>
                <w:sz w:val="24"/>
                <w:szCs w:val="24"/>
                <w:lang w:val="en-GB"/>
              </w:rPr>
              <w:t>Ambitious, capable learners</w:t>
            </w:r>
            <w:r w:rsidRPr="13DFD3BD" w:rsidR="734CC518">
              <w:rPr>
                <w:rFonts w:ascii="Arial" w:hAnsi="Arial" w:eastAsia="Arial" w:cs="Arial"/>
                <w:b w:val="0"/>
                <w:bCs w:val="0"/>
                <w:noProof w:val="0"/>
                <w:sz w:val="24"/>
                <w:szCs w:val="24"/>
                <w:lang w:val="en-GB"/>
              </w:rPr>
              <w:t xml:space="preserve"> who are ready to learn throughout their lives</w:t>
            </w:r>
          </w:p>
          <w:p w:rsidR="551C17E6" w:rsidP="5732EC1A" w:rsidRDefault="551C17E6" w14:paraId="6F498026" w14:textId="10ED73F7" w14:noSpellErr="1">
            <w:pPr>
              <w:pStyle w:val="ListParagraph"/>
              <w:numPr>
                <w:ilvl w:val="0"/>
                <w:numId w:val="3"/>
              </w:numPr>
              <w:spacing w:before="240" w:beforeAutospacing="off" w:after="240" w:afterAutospacing="off"/>
              <w:rPr>
                <w:rFonts w:ascii="Arial" w:hAnsi="Arial" w:eastAsia="Arial" w:cs="Arial"/>
                <w:b w:val="0"/>
                <w:bCs w:val="0"/>
                <w:noProof w:val="0"/>
                <w:sz w:val="24"/>
                <w:szCs w:val="24"/>
                <w:lang w:val="en-GB"/>
              </w:rPr>
            </w:pPr>
            <w:r w:rsidRPr="13DFD3BD" w:rsidR="734CC518">
              <w:rPr>
                <w:rFonts w:ascii="Arial" w:hAnsi="Arial" w:eastAsia="Arial" w:cs="Arial"/>
                <w:b w:val="0"/>
                <w:bCs w:val="0"/>
                <w:noProof w:val="0"/>
                <w:sz w:val="24"/>
                <w:szCs w:val="24"/>
                <w:lang w:val="en-GB"/>
              </w:rPr>
              <w:t>Enterprising, creative contributors</w:t>
            </w:r>
            <w:r w:rsidRPr="13DFD3BD" w:rsidR="734CC518">
              <w:rPr>
                <w:rFonts w:ascii="Arial" w:hAnsi="Arial" w:eastAsia="Arial" w:cs="Arial"/>
                <w:b w:val="0"/>
                <w:bCs w:val="0"/>
                <w:noProof w:val="0"/>
                <w:sz w:val="24"/>
                <w:szCs w:val="24"/>
                <w:lang w:val="en-GB"/>
              </w:rPr>
              <w:t xml:space="preserve"> who are equipped to play a full part in life and work</w:t>
            </w:r>
          </w:p>
          <w:p w:rsidR="551C17E6" w:rsidP="5732EC1A" w:rsidRDefault="551C17E6" w14:paraId="664D04AA" w14:textId="338A971E" w14:noSpellErr="1">
            <w:pPr>
              <w:pStyle w:val="ListParagraph"/>
              <w:numPr>
                <w:ilvl w:val="0"/>
                <w:numId w:val="3"/>
              </w:numPr>
              <w:spacing w:before="240" w:beforeAutospacing="off" w:after="240" w:afterAutospacing="off"/>
              <w:rPr>
                <w:rFonts w:ascii="Arial" w:hAnsi="Arial" w:eastAsia="Arial" w:cs="Arial"/>
                <w:b w:val="0"/>
                <w:bCs w:val="0"/>
                <w:noProof w:val="0"/>
                <w:sz w:val="24"/>
                <w:szCs w:val="24"/>
                <w:lang w:val="en-GB"/>
              </w:rPr>
            </w:pPr>
            <w:r w:rsidRPr="13DFD3BD" w:rsidR="734CC518">
              <w:rPr>
                <w:rFonts w:ascii="Arial" w:hAnsi="Arial" w:eastAsia="Arial" w:cs="Arial"/>
                <w:b w:val="0"/>
                <w:bCs w:val="0"/>
                <w:noProof w:val="0"/>
                <w:sz w:val="24"/>
                <w:szCs w:val="24"/>
                <w:lang w:val="en-GB"/>
              </w:rPr>
              <w:t>Ethical, informed citizens</w:t>
            </w:r>
            <w:r w:rsidRPr="13DFD3BD" w:rsidR="734CC518">
              <w:rPr>
                <w:rFonts w:ascii="Arial" w:hAnsi="Arial" w:eastAsia="Arial" w:cs="Arial"/>
                <w:b w:val="0"/>
                <w:bCs w:val="0"/>
                <w:noProof w:val="0"/>
                <w:sz w:val="24"/>
                <w:szCs w:val="24"/>
                <w:lang w:val="en-GB"/>
              </w:rPr>
              <w:t xml:space="preserve"> who understand and engage with their communities and the wider world</w:t>
            </w:r>
          </w:p>
          <w:p w:rsidR="551C17E6" w:rsidP="5732EC1A" w:rsidRDefault="551C17E6" w14:paraId="2FF5C2D8" w14:textId="6968B1FF" w14:noSpellErr="1">
            <w:pPr>
              <w:pStyle w:val="ListParagraph"/>
              <w:numPr>
                <w:ilvl w:val="0"/>
                <w:numId w:val="3"/>
              </w:numPr>
              <w:spacing w:before="240" w:beforeAutospacing="off" w:after="240" w:afterAutospacing="off"/>
              <w:rPr>
                <w:rFonts w:ascii="Arial" w:hAnsi="Arial" w:eastAsia="Arial" w:cs="Arial"/>
                <w:b w:val="0"/>
                <w:bCs w:val="0"/>
                <w:noProof w:val="0"/>
                <w:sz w:val="24"/>
                <w:szCs w:val="24"/>
                <w:lang w:val="en-GB"/>
              </w:rPr>
            </w:pPr>
            <w:r w:rsidRPr="13DFD3BD" w:rsidR="734CC518">
              <w:rPr>
                <w:rFonts w:ascii="Arial" w:hAnsi="Arial" w:eastAsia="Arial" w:cs="Arial"/>
                <w:b w:val="0"/>
                <w:bCs w:val="0"/>
                <w:noProof w:val="0"/>
                <w:sz w:val="24"/>
                <w:szCs w:val="24"/>
                <w:lang w:val="en-GB"/>
              </w:rPr>
              <w:t>Healthy, confident individuals</w:t>
            </w:r>
            <w:r w:rsidRPr="13DFD3BD" w:rsidR="734CC518">
              <w:rPr>
                <w:rFonts w:ascii="Arial" w:hAnsi="Arial" w:eastAsia="Arial" w:cs="Arial"/>
                <w:b w:val="0"/>
                <w:bCs w:val="0"/>
                <w:noProof w:val="0"/>
                <w:sz w:val="24"/>
                <w:szCs w:val="24"/>
                <w:lang w:val="en-GB"/>
              </w:rPr>
              <w:t xml:space="preserve"> who are prepared to lead fulfilling lives as valued members of society</w:t>
            </w:r>
          </w:p>
          <w:p w:rsidR="551C17E6" w:rsidP="5732EC1A" w:rsidRDefault="551C17E6" w14:paraId="71A11AE1" w14:textId="1655BB9B" w14:noSpellErr="1">
            <w:pPr>
              <w:spacing w:before="240" w:beforeAutospacing="off" w:after="240" w:afterAutospacing="off"/>
              <w:rPr>
                <w:rFonts w:ascii="Arial" w:hAnsi="Arial" w:eastAsia="Arial" w:cs="Arial"/>
                <w:b w:val="0"/>
                <w:bCs w:val="0"/>
                <w:noProof w:val="0"/>
                <w:sz w:val="24"/>
                <w:szCs w:val="24"/>
                <w:lang w:val="en-GB"/>
              </w:rPr>
            </w:pPr>
            <w:r w:rsidRPr="13DFD3BD" w:rsidR="734CC518">
              <w:rPr>
                <w:rFonts w:ascii="Arial" w:hAnsi="Arial" w:eastAsia="Arial" w:cs="Arial"/>
                <w:b w:val="0"/>
                <w:bCs w:val="0"/>
                <w:noProof w:val="0"/>
                <w:sz w:val="24"/>
                <w:szCs w:val="24"/>
                <w:lang w:val="en-GB"/>
              </w:rPr>
              <w:t>By engaging in reflective practice, educators can continuously adapt their approaches to support children in becoming well-rounded individuals who embody these four purposes</w:t>
            </w:r>
            <w:r w:rsidRPr="13DFD3BD" w:rsidR="16FC4C92">
              <w:rPr>
                <w:rFonts w:ascii="Arial" w:hAnsi="Arial" w:eastAsia="Arial" w:cs="Arial"/>
                <w:b w:val="0"/>
                <w:bCs w:val="0"/>
                <w:noProof w:val="0"/>
                <w:sz w:val="24"/>
                <w:szCs w:val="24"/>
                <w:lang w:val="en-GB"/>
              </w:rPr>
              <w:t xml:space="preserve"> (Twinkl, no date)</w:t>
            </w:r>
          </w:p>
          <w:p w:rsidR="08467C57" w:rsidP="5732EC1A" w:rsidRDefault="08467C57" w14:paraId="6EE84166" w14:textId="733F837B" w14:noSpellErr="1">
            <w:pPr>
              <w:pStyle w:val="Normal"/>
              <w:spacing w:before="240" w:beforeAutospacing="off" w:after="240" w:afterAutospacing="off"/>
              <w:rPr>
                <w:rFonts w:ascii="Arial" w:hAnsi="Arial" w:eastAsia="Arial" w:cs="Arial"/>
                <w:b w:val="0"/>
                <w:bCs w:val="0"/>
                <w:noProof w:val="0"/>
                <w:sz w:val="24"/>
                <w:szCs w:val="24"/>
                <w:lang w:val="en-GB"/>
              </w:rPr>
            </w:pPr>
            <w:r w:rsidRPr="13DFD3BD" w:rsidR="1D3A9DAD">
              <w:rPr>
                <w:rFonts w:ascii="Arial" w:hAnsi="Arial" w:eastAsia="Arial" w:cs="Arial"/>
                <w:b w:val="0"/>
                <w:bCs w:val="0"/>
                <w:noProof w:val="0"/>
                <w:sz w:val="24"/>
                <w:szCs w:val="24"/>
                <w:lang w:val="en-GB"/>
              </w:rPr>
              <w:t>Children have the right to an education and to be supported in ways that serve their best interests. Reflective practice enables us to evaluate our actions and decisions, ensuring we are consistently doing what is best for each child’s learning and development</w:t>
            </w:r>
            <w:r w:rsidRPr="13DFD3BD" w:rsidR="6380AB66">
              <w:rPr>
                <w:rFonts w:ascii="Arial" w:hAnsi="Arial" w:eastAsia="Arial" w:cs="Arial"/>
                <w:b w:val="0"/>
                <w:bCs w:val="0"/>
                <w:noProof w:val="0"/>
                <w:sz w:val="24"/>
                <w:szCs w:val="24"/>
                <w:lang w:val="en-GB"/>
              </w:rPr>
              <w:t xml:space="preserve"> (Social Service Providers,2023</w:t>
            </w:r>
            <w:r w:rsidRPr="13DFD3BD" w:rsidR="37D982FF">
              <w:rPr>
                <w:rFonts w:ascii="Arial" w:hAnsi="Arial" w:eastAsia="Arial" w:cs="Arial"/>
                <w:b w:val="0"/>
                <w:bCs w:val="0"/>
                <w:noProof w:val="0"/>
                <w:sz w:val="24"/>
                <w:szCs w:val="24"/>
                <w:lang w:val="en-GB"/>
              </w:rPr>
              <w:t>)</w:t>
            </w:r>
          </w:p>
        </w:tc>
      </w:tr>
      <w:tr w:rsidR="5732EC1A" w:rsidTr="13DFD3BD" w14:paraId="588203AA">
        <w:trPr>
          <w:trHeight w:val="300"/>
        </w:trPr>
        <w:tc>
          <w:tcPr>
            <w:tcW w:w="9016" w:type="dxa"/>
            <w:gridSpan w:val="2"/>
            <w:tcMar/>
          </w:tcPr>
          <w:p w:rsidR="2EE3BBF6" w:rsidP="5732EC1A" w:rsidRDefault="2EE3BBF6" w14:paraId="641A8851" w14:textId="696FBCA0" w14:noSpellErr="1">
            <w:pPr>
              <w:pStyle w:val="Normal"/>
              <w:jc w:val="center"/>
              <w:rPr>
                <w:rFonts w:ascii="Arial" w:hAnsi="Arial" w:eastAsia="Arial" w:cs="Arial"/>
                <w:b w:val="0"/>
                <w:bCs w:val="0"/>
              </w:rPr>
            </w:pPr>
            <w:r w:rsidRPr="13DFD3BD" w:rsidR="2419511B">
              <w:rPr>
                <w:rFonts w:ascii="Arial" w:hAnsi="Arial" w:eastAsia="Arial" w:cs="Arial"/>
                <w:b w:val="0"/>
                <w:bCs w:val="0"/>
              </w:rPr>
              <w:t>The theory of reflective practice:</w:t>
            </w:r>
          </w:p>
          <w:p w:rsidR="227DE3F2" w:rsidP="5732EC1A" w:rsidRDefault="227DE3F2" w14:paraId="468C119B" w14:textId="729D5131" w14:noSpellErr="1">
            <w:pPr>
              <w:spacing w:before="240" w:beforeAutospacing="off" w:after="240" w:afterAutospacing="off"/>
              <w:jc w:val="left"/>
              <w:rPr>
                <w:rFonts w:ascii="Arial" w:hAnsi="Arial" w:eastAsia="Arial" w:cs="Arial"/>
                <w:b w:val="0"/>
                <w:bCs w:val="0"/>
                <w:noProof w:val="0"/>
                <w:sz w:val="24"/>
                <w:szCs w:val="24"/>
                <w:lang w:val="en-GB"/>
              </w:rPr>
            </w:pPr>
            <w:r w:rsidRPr="13DFD3BD" w:rsidR="75DB86FB">
              <w:rPr>
                <w:rFonts w:ascii="Arial" w:hAnsi="Arial" w:eastAsia="Arial" w:cs="Arial"/>
                <w:b w:val="0"/>
                <w:bCs w:val="0"/>
                <w:noProof w:val="0"/>
                <w:sz w:val="24"/>
                <w:szCs w:val="24"/>
                <w:lang w:val="en-GB"/>
              </w:rPr>
              <w:t>Schön’s Reflective Practice Theory</w:t>
            </w:r>
            <w:r w:rsidRPr="13DFD3BD" w:rsidR="75DB86FB">
              <w:rPr>
                <w:rFonts w:ascii="Arial" w:hAnsi="Arial" w:eastAsia="Arial" w:cs="Arial"/>
                <w:b w:val="0"/>
                <w:bCs w:val="0"/>
                <w:noProof w:val="0"/>
                <w:sz w:val="24"/>
                <w:szCs w:val="24"/>
                <w:lang w:val="en-GB"/>
              </w:rPr>
              <w:t xml:space="preserve"> </w:t>
            </w:r>
            <w:r w:rsidRPr="13DFD3BD" w:rsidR="75DB86FB">
              <w:rPr>
                <w:rFonts w:ascii="Arial" w:hAnsi="Arial" w:eastAsia="Arial" w:cs="Arial"/>
                <w:b w:val="0"/>
                <w:bCs w:val="0"/>
                <w:noProof w:val="0"/>
                <w:sz w:val="24"/>
                <w:szCs w:val="24"/>
                <w:lang w:val="en-GB"/>
              </w:rPr>
              <w:t xml:space="preserve">consists of three key components: </w:t>
            </w:r>
            <w:r w:rsidRPr="13DFD3BD" w:rsidR="75DB86FB">
              <w:rPr>
                <w:rFonts w:ascii="Arial" w:hAnsi="Arial" w:eastAsia="Arial" w:cs="Arial"/>
                <w:b w:val="0"/>
                <w:bCs w:val="0"/>
                <w:noProof w:val="0"/>
                <w:sz w:val="24"/>
                <w:szCs w:val="24"/>
                <w:lang w:val="en-GB"/>
              </w:rPr>
              <w:t>reflection-in-action</w:t>
            </w:r>
            <w:r w:rsidRPr="13DFD3BD" w:rsidR="75DB86FB">
              <w:rPr>
                <w:rFonts w:ascii="Arial" w:hAnsi="Arial" w:eastAsia="Arial" w:cs="Arial"/>
                <w:b w:val="0"/>
                <w:bCs w:val="0"/>
                <w:noProof w:val="0"/>
                <w:sz w:val="24"/>
                <w:szCs w:val="24"/>
                <w:lang w:val="en-GB"/>
              </w:rPr>
              <w:t xml:space="preserve">, </w:t>
            </w:r>
            <w:r w:rsidRPr="13DFD3BD" w:rsidR="75DB86FB">
              <w:rPr>
                <w:rFonts w:ascii="Arial" w:hAnsi="Arial" w:eastAsia="Arial" w:cs="Arial"/>
                <w:b w:val="0"/>
                <w:bCs w:val="0"/>
                <w:noProof w:val="0"/>
                <w:sz w:val="24"/>
                <w:szCs w:val="24"/>
                <w:lang w:val="en-GB"/>
              </w:rPr>
              <w:t>reflection-on-action</w:t>
            </w:r>
            <w:r w:rsidRPr="13DFD3BD" w:rsidR="75DB86FB">
              <w:rPr>
                <w:rFonts w:ascii="Arial" w:hAnsi="Arial" w:eastAsia="Arial" w:cs="Arial"/>
                <w:b w:val="0"/>
                <w:bCs w:val="0"/>
                <w:noProof w:val="0"/>
                <w:sz w:val="24"/>
                <w:szCs w:val="24"/>
                <w:lang w:val="en-GB"/>
              </w:rPr>
              <w:t xml:space="preserve">, and </w:t>
            </w:r>
            <w:r w:rsidRPr="13DFD3BD" w:rsidR="75DB86FB">
              <w:rPr>
                <w:rFonts w:ascii="Arial" w:hAnsi="Arial" w:eastAsia="Arial" w:cs="Arial"/>
                <w:b w:val="0"/>
                <w:bCs w:val="0"/>
                <w:noProof w:val="0"/>
                <w:sz w:val="24"/>
                <w:szCs w:val="24"/>
                <w:lang w:val="en-GB"/>
              </w:rPr>
              <w:t>knowing-in-action</w:t>
            </w:r>
            <w:r w:rsidRPr="13DFD3BD" w:rsidR="75DB86FB">
              <w:rPr>
                <w:rFonts w:ascii="Arial" w:hAnsi="Arial" w:eastAsia="Arial" w:cs="Arial"/>
                <w:b w:val="0"/>
                <w:bCs w:val="0"/>
                <w:noProof w:val="0"/>
                <w:sz w:val="24"/>
                <w:szCs w:val="24"/>
                <w:lang w:val="en-GB"/>
              </w:rPr>
              <w:t>.</w:t>
            </w:r>
          </w:p>
          <w:p w:rsidR="227DE3F2" w:rsidP="5732EC1A" w:rsidRDefault="227DE3F2" w14:paraId="52E5F6E4" w14:textId="1B3B892E" w14:noSpellErr="1">
            <w:pPr>
              <w:pStyle w:val="ListParagraph"/>
              <w:numPr>
                <w:ilvl w:val="0"/>
                <w:numId w:val="4"/>
              </w:numPr>
              <w:spacing w:before="240" w:beforeAutospacing="off" w:after="240" w:afterAutospacing="off"/>
              <w:jc w:val="left"/>
              <w:rPr>
                <w:rFonts w:ascii="Arial" w:hAnsi="Arial" w:eastAsia="Arial" w:cs="Arial"/>
                <w:b w:val="0"/>
                <w:bCs w:val="0"/>
                <w:noProof w:val="0"/>
                <w:sz w:val="24"/>
                <w:szCs w:val="24"/>
                <w:lang w:val="en-GB"/>
              </w:rPr>
            </w:pPr>
            <w:r w:rsidRPr="13DFD3BD" w:rsidR="75DB86FB">
              <w:rPr>
                <w:rFonts w:ascii="Arial" w:hAnsi="Arial" w:eastAsia="Arial" w:cs="Arial"/>
                <w:b w:val="0"/>
                <w:bCs w:val="0"/>
                <w:noProof w:val="0"/>
                <w:sz w:val="24"/>
                <w:szCs w:val="24"/>
                <w:lang w:val="en-GB"/>
              </w:rPr>
              <w:t>Reflection-in-action</w:t>
            </w:r>
            <w:r w:rsidRPr="13DFD3BD" w:rsidR="75DB86FB">
              <w:rPr>
                <w:rFonts w:ascii="Arial" w:hAnsi="Arial" w:eastAsia="Arial" w:cs="Arial"/>
                <w:b w:val="0"/>
                <w:bCs w:val="0"/>
                <w:noProof w:val="0"/>
                <w:sz w:val="24"/>
                <w:szCs w:val="24"/>
                <w:lang w:val="en-GB"/>
              </w:rPr>
              <w:t xml:space="preserve"> refers to the ability to think on your feet and respond to situations as they happen. For example, if a child is struggling to concentrate during a lesson, you might instinctively adjust your approach in the moment to re-engage them.</w:t>
            </w:r>
          </w:p>
          <w:p w:rsidR="227DE3F2" w:rsidP="5732EC1A" w:rsidRDefault="227DE3F2" w14:paraId="7DB1BBE0" w14:textId="37519325" w14:noSpellErr="1">
            <w:pPr>
              <w:pStyle w:val="ListParagraph"/>
              <w:numPr>
                <w:ilvl w:val="0"/>
                <w:numId w:val="4"/>
              </w:numPr>
              <w:spacing w:before="240" w:beforeAutospacing="off" w:after="240" w:afterAutospacing="off"/>
              <w:jc w:val="left"/>
              <w:rPr>
                <w:rFonts w:ascii="Arial" w:hAnsi="Arial" w:eastAsia="Arial" w:cs="Arial"/>
                <w:b w:val="0"/>
                <w:bCs w:val="0"/>
                <w:noProof w:val="0"/>
                <w:sz w:val="24"/>
                <w:szCs w:val="24"/>
                <w:lang w:val="en-GB"/>
              </w:rPr>
            </w:pPr>
            <w:r w:rsidRPr="13DFD3BD" w:rsidR="75DB86FB">
              <w:rPr>
                <w:rFonts w:ascii="Arial" w:hAnsi="Arial" w:eastAsia="Arial" w:cs="Arial"/>
                <w:b w:val="0"/>
                <w:bCs w:val="0"/>
                <w:noProof w:val="0"/>
                <w:sz w:val="24"/>
                <w:szCs w:val="24"/>
                <w:lang w:val="en-GB"/>
              </w:rPr>
              <w:t>Reflection-on-action</w:t>
            </w:r>
            <w:r w:rsidRPr="13DFD3BD" w:rsidR="75DB86FB">
              <w:rPr>
                <w:rFonts w:ascii="Arial" w:hAnsi="Arial" w:eastAsia="Arial" w:cs="Arial"/>
                <w:b w:val="0"/>
                <w:bCs w:val="0"/>
                <w:noProof w:val="0"/>
                <w:sz w:val="24"/>
                <w:szCs w:val="24"/>
                <w:lang w:val="en-GB"/>
              </w:rPr>
              <w:t xml:space="preserve"> takes place after the event. It involves reviewing what happened, evaluating your response, and planning how to improve or adapt your approach in the future.</w:t>
            </w:r>
          </w:p>
          <w:p w:rsidR="227DE3F2" w:rsidP="5732EC1A" w:rsidRDefault="227DE3F2" w14:paraId="6F6CECCA" w14:textId="2411B66F" w14:noSpellErr="1">
            <w:pPr>
              <w:pStyle w:val="ListParagraph"/>
              <w:numPr>
                <w:ilvl w:val="0"/>
                <w:numId w:val="4"/>
              </w:numPr>
              <w:spacing w:before="240" w:beforeAutospacing="off" w:after="240" w:afterAutospacing="off"/>
              <w:jc w:val="left"/>
              <w:rPr>
                <w:rFonts w:ascii="Arial" w:hAnsi="Arial" w:eastAsia="Arial" w:cs="Arial"/>
                <w:b w:val="0"/>
                <w:bCs w:val="0"/>
                <w:noProof w:val="0"/>
                <w:sz w:val="24"/>
                <w:szCs w:val="24"/>
                <w:lang w:val="en-GB"/>
              </w:rPr>
            </w:pPr>
            <w:r w:rsidRPr="13DFD3BD" w:rsidR="75DB86FB">
              <w:rPr>
                <w:rFonts w:ascii="Arial" w:hAnsi="Arial" w:eastAsia="Arial" w:cs="Arial"/>
                <w:b w:val="0"/>
                <w:bCs w:val="0"/>
                <w:noProof w:val="0"/>
                <w:sz w:val="24"/>
                <w:szCs w:val="24"/>
                <w:lang w:val="en-GB"/>
              </w:rPr>
              <w:t>Knowing-in-action is the use of tacit knowledge—skills and understanding that guide your decisions without conscious thought. This allows practitioners to navigate complex situations confidently and effectively.</w:t>
            </w:r>
            <w:r w:rsidRPr="13DFD3BD" w:rsidR="2139D6F5">
              <w:rPr>
                <w:rFonts w:ascii="Arial" w:hAnsi="Arial" w:eastAsia="Arial" w:cs="Arial"/>
                <w:b w:val="0"/>
                <w:bCs w:val="0"/>
                <w:noProof w:val="0"/>
                <w:sz w:val="24"/>
                <w:szCs w:val="24"/>
                <w:lang w:val="en-GB"/>
              </w:rPr>
              <w:t xml:space="preserve"> (Hero,2023)</w:t>
            </w:r>
          </w:p>
          <w:p w:rsidR="5F586DC1" w:rsidP="5732EC1A" w:rsidRDefault="5F586DC1" w14:paraId="14398020" w14:noSpellErr="1" w14:textId="3EFF2817">
            <w:pPr>
              <w:spacing w:before="240" w:beforeAutospacing="off" w:after="240" w:afterAutospacing="off"/>
              <w:jc w:val="left"/>
              <w:rPr>
                <w:rFonts w:ascii="Arial" w:hAnsi="Arial" w:eastAsia="Arial" w:cs="Arial"/>
                <w:b w:val="0"/>
                <w:bCs w:val="0"/>
                <w:noProof w:val="0"/>
                <w:sz w:val="24"/>
                <w:szCs w:val="24"/>
                <w:lang w:val="en-GB"/>
              </w:rPr>
            </w:pPr>
            <w:r w:rsidRPr="13DFD3BD" w:rsidR="30331FA2">
              <w:rPr>
                <w:rFonts w:ascii="Arial" w:hAnsi="Arial" w:eastAsia="Arial" w:cs="Arial"/>
                <w:b w:val="0"/>
                <w:bCs w:val="0"/>
                <w:noProof w:val="0"/>
                <w:sz w:val="24"/>
                <w:szCs w:val="24"/>
                <w:lang w:val="en-GB"/>
              </w:rPr>
              <w:t xml:space="preserve">Dewey’s Five-Step Reflective Thinking </w:t>
            </w:r>
            <w:r w:rsidRPr="13DFD3BD" w:rsidR="26E08FF4">
              <w:rPr>
                <w:rFonts w:ascii="Arial" w:hAnsi="Arial" w:eastAsia="Arial" w:cs="Arial"/>
                <w:b w:val="0"/>
                <w:bCs w:val="0"/>
                <w:noProof w:val="0"/>
                <w:sz w:val="24"/>
                <w:szCs w:val="24"/>
                <w:lang w:val="en-GB"/>
              </w:rPr>
              <w:t>theory</w:t>
            </w:r>
            <w:r w:rsidRPr="13DFD3BD" w:rsidR="30331FA2">
              <w:rPr>
                <w:rFonts w:ascii="Arial" w:hAnsi="Arial" w:eastAsia="Arial" w:cs="Arial"/>
                <w:b w:val="0"/>
                <w:bCs w:val="0"/>
                <w:noProof w:val="0"/>
                <w:sz w:val="24"/>
                <w:szCs w:val="24"/>
                <w:lang w:val="en-GB"/>
              </w:rPr>
              <w:t xml:space="preserve"> </w:t>
            </w:r>
            <w:r w:rsidRPr="13DFD3BD" w:rsidR="30331FA2">
              <w:rPr>
                <w:rFonts w:ascii="Arial" w:hAnsi="Arial" w:eastAsia="Arial" w:cs="Arial"/>
                <w:b w:val="0"/>
                <w:bCs w:val="0"/>
                <w:noProof w:val="0"/>
                <w:sz w:val="24"/>
                <w:szCs w:val="24"/>
                <w:lang w:val="en-GB"/>
              </w:rPr>
              <w:t>outlines a structured approach to problem-solving and learning through experience:</w:t>
            </w:r>
          </w:p>
          <w:p w:rsidR="5F586DC1" w:rsidP="5732EC1A" w:rsidRDefault="5F586DC1" w14:paraId="542ED84A" w14:textId="593EA774" w14:noSpellErr="1">
            <w:pPr>
              <w:pStyle w:val="ListParagraph"/>
              <w:numPr>
                <w:ilvl w:val="0"/>
                <w:numId w:val="5"/>
              </w:numPr>
              <w:spacing w:before="240" w:beforeAutospacing="off" w:after="240" w:afterAutospacing="off"/>
              <w:jc w:val="left"/>
              <w:rPr>
                <w:rFonts w:ascii="Arial" w:hAnsi="Arial" w:eastAsia="Arial" w:cs="Arial"/>
                <w:b w:val="0"/>
                <w:bCs w:val="0"/>
                <w:noProof w:val="0"/>
                <w:sz w:val="24"/>
                <w:szCs w:val="24"/>
                <w:lang w:val="en-GB"/>
              </w:rPr>
            </w:pPr>
            <w:r w:rsidRPr="13DFD3BD" w:rsidR="30331FA2">
              <w:rPr>
                <w:rFonts w:ascii="Arial" w:hAnsi="Arial" w:eastAsia="Arial" w:cs="Arial"/>
                <w:b w:val="0"/>
                <w:bCs w:val="0"/>
                <w:noProof w:val="0"/>
                <w:sz w:val="24"/>
                <w:szCs w:val="24"/>
                <w:lang w:val="en-GB"/>
              </w:rPr>
              <w:t>Suggestion</w:t>
            </w:r>
            <w:r w:rsidRPr="13DFD3BD" w:rsidR="30331FA2">
              <w:rPr>
                <w:rFonts w:ascii="Arial" w:hAnsi="Arial" w:eastAsia="Arial" w:cs="Arial"/>
                <w:b w:val="0"/>
                <w:bCs w:val="0"/>
                <w:noProof w:val="0"/>
                <w:sz w:val="24"/>
                <w:szCs w:val="24"/>
                <w:lang w:val="en-GB"/>
              </w:rPr>
              <w:t xml:space="preserve"> – A problem is </w:t>
            </w:r>
            <w:r w:rsidRPr="13DFD3BD" w:rsidR="30331FA2">
              <w:rPr>
                <w:rFonts w:ascii="Arial" w:hAnsi="Arial" w:eastAsia="Arial" w:cs="Arial"/>
                <w:b w:val="0"/>
                <w:bCs w:val="0"/>
                <w:noProof w:val="0"/>
                <w:sz w:val="24"/>
                <w:szCs w:val="24"/>
                <w:lang w:val="en-GB"/>
              </w:rPr>
              <w:t>identified</w:t>
            </w:r>
            <w:r w:rsidRPr="13DFD3BD" w:rsidR="30331FA2">
              <w:rPr>
                <w:rFonts w:ascii="Arial" w:hAnsi="Arial" w:eastAsia="Arial" w:cs="Arial"/>
                <w:b w:val="0"/>
                <w:bCs w:val="0"/>
                <w:noProof w:val="0"/>
                <w:sz w:val="24"/>
                <w:szCs w:val="24"/>
                <w:lang w:val="en-GB"/>
              </w:rPr>
              <w:t>, and you recognize the need to address it.</w:t>
            </w:r>
          </w:p>
          <w:p w:rsidR="5F586DC1" w:rsidP="5732EC1A" w:rsidRDefault="5F586DC1" w14:paraId="286F6C59" w14:textId="012D3AAF" w14:noSpellErr="1">
            <w:pPr>
              <w:pStyle w:val="ListParagraph"/>
              <w:numPr>
                <w:ilvl w:val="0"/>
                <w:numId w:val="5"/>
              </w:numPr>
              <w:spacing w:before="240" w:beforeAutospacing="off" w:after="240" w:afterAutospacing="off"/>
              <w:jc w:val="left"/>
              <w:rPr>
                <w:rFonts w:ascii="Arial" w:hAnsi="Arial" w:eastAsia="Arial" w:cs="Arial"/>
                <w:b w:val="0"/>
                <w:bCs w:val="0"/>
                <w:noProof w:val="0"/>
                <w:sz w:val="24"/>
                <w:szCs w:val="24"/>
                <w:lang w:val="en-GB"/>
              </w:rPr>
            </w:pPr>
            <w:r w:rsidRPr="13DFD3BD" w:rsidR="30331FA2">
              <w:rPr>
                <w:rFonts w:ascii="Arial" w:hAnsi="Arial" w:eastAsia="Arial" w:cs="Arial"/>
                <w:b w:val="0"/>
                <w:bCs w:val="0"/>
                <w:noProof w:val="0"/>
                <w:sz w:val="24"/>
                <w:szCs w:val="24"/>
                <w:lang w:val="en-GB"/>
              </w:rPr>
              <w:t>Intellectuali</w:t>
            </w:r>
            <w:r w:rsidRPr="13DFD3BD" w:rsidR="27DCD55C">
              <w:rPr>
                <w:rFonts w:ascii="Arial" w:hAnsi="Arial" w:eastAsia="Arial" w:cs="Arial"/>
                <w:b w:val="0"/>
                <w:bCs w:val="0"/>
                <w:noProof w:val="0"/>
                <w:sz w:val="24"/>
                <w:szCs w:val="24"/>
                <w:lang w:val="en-GB"/>
              </w:rPr>
              <w:t>s</w:t>
            </w:r>
            <w:r w:rsidRPr="13DFD3BD" w:rsidR="30331FA2">
              <w:rPr>
                <w:rFonts w:ascii="Arial" w:hAnsi="Arial" w:eastAsia="Arial" w:cs="Arial"/>
                <w:b w:val="0"/>
                <w:bCs w:val="0"/>
                <w:noProof w:val="0"/>
                <w:sz w:val="24"/>
                <w:szCs w:val="24"/>
                <w:lang w:val="en-GB"/>
              </w:rPr>
              <w:t xml:space="preserve">ation – You gather information and explore </w:t>
            </w:r>
            <w:r w:rsidRPr="13DFD3BD" w:rsidR="30331FA2">
              <w:rPr>
                <w:rFonts w:ascii="Arial" w:hAnsi="Arial" w:eastAsia="Arial" w:cs="Arial"/>
                <w:b w:val="0"/>
                <w:bCs w:val="0"/>
                <w:noProof w:val="0"/>
                <w:sz w:val="24"/>
                <w:szCs w:val="24"/>
                <w:lang w:val="en-GB"/>
              </w:rPr>
              <w:t>possible causes</w:t>
            </w:r>
            <w:r w:rsidRPr="13DFD3BD" w:rsidR="30331FA2">
              <w:rPr>
                <w:rFonts w:ascii="Arial" w:hAnsi="Arial" w:eastAsia="Arial" w:cs="Arial"/>
                <w:b w:val="0"/>
                <w:bCs w:val="0"/>
                <w:noProof w:val="0"/>
                <w:sz w:val="24"/>
                <w:szCs w:val="24"/>
                <w:lang w:val="en-GB"/>
              </w:rPr>
              <w:t xml:space="preserve"> or solutions.</w:t>
            </w:r>
          </w:p>
          <w:p w:rsidR="5F586DC1" w:rsidP="5732EC1A" w:rsidRDefault="5F586DC1" w14:paraId="07040D9A" w14:textId="7E679FD3" w14:noSpellErr="1">
            <w:pPr>
              <w:pStyle w:val="ListParagraph"/>
              <w:numPr>
                <w:ilvl w:val="0"/>
                <w:numId w:val="5"/>
              </w:numPr>
              <w:spacing w:before="240" w:beforeAutospacing="off" w:after="240" w:afterAutospacing="off"/>
              <w:jc w:val="left"/>
              <w:rPr>
                <w:rFonts w:ascii="Arial" w:hAnsi="Arial" w:eastAsia="Arial" w:cs="Arial"/>
                <w:b w:val="0"/>
                <w:bCs w:val="0"/>
                <w:noProof w:val="0"/>
                <w:sz w:val="24"/>
                <w:szCs w:val="24"/>
                <w:lang w:val="en-GB"/>
              </w:rPr>
            </w:pPr>
            <w:r w:rsidRPr="13DFD3BD" w:rsidR="30331FA2">
              <w:rPr>
                <w:rFonts w:ascii="Arial" w:hAnsi="Arial" w:eastAsia="Arial" w:cs="Arial"/>
                <w:b w:val="0"/>
                <w:bCs w:val="0"/>
                <w:noProof w:val="0"/>
                <w:sz w:val="24"/>
                <w:szCs w:val="24"/>
                <w:lang w:val="en-GB"/>
              </w:rPr>
              <w:t>Hypothesis Formation</w:t>
            </w:r>
            <w:r w:rsidRPr="13DFD3BD" w:rsidR="30331FA2">
              <w:rPr>
                <w:rFonts w:ascii="Arial" w:hAnsi="Arial" w:eastAsia="Arial" w:cs="Arial"/>
                <w:b w:val="0"/>
                <w:bCs w:val="0"/>
                <w:noProof w:val="0"/>
                <w:sz w:val="24"/>
                <w:szCs w:val="24"/>
                <w:lang w:val="en-GB"/>
              </w:rPr>
              <w:t xml:space="preserve"> – You develop potential solutions based on your understanding of the issue.</w:t>
            </w:r>
          </w:p>
          <w:p w:rsidR="5F586DC1" w:rsidP="5732EC1A" w:rsidRDefault="5F586DC1" w14:paraId="2CAB9BE2" w14:textId="75998A32" w14:noSpellErr="1">
            <w:pPr>
              <w:pStyle w:val="ListParagraph"/>
              <w:numPr>
                <w:ilvl w:val="0"/>
                <w:numId w:val="5"/>
              </w:numPr>
              <w:spacing w:before="240" w:beforeAutospacing="off" w:after="240" w:afterAutospacing="off"/>
              <w:jc w:val="left"/>
              <w:rPr>
                <w:rFonts w:ascii="Arial" w:hAnsi="Arial" w:eastAsia="Arial" w:cs="Arial"/>
                <w:b w:val="0"/>
                <w:bCs w:val="0"/>
                <w:noProof w:val="0"/>
                <w:sz w:val="24"/>
                <w:szCs w:val="24"/>
                <w:lang w:val="en-GB"/>
              </w:rPr>
            </w:pPr>
            <w:r w:rsidRPr="13DFD3BD" w:rsidR="30331FA2">
              <w:rPr>
                <w:rFonts w:ascii="Arial" w:hAnsi="Arial" w:eastAsia="Arial" w:cs="Arial"/>
                <w:b w:val="0"/>
                <w:bCs w:val="0"/>
                <w:noProof w:val="0"/>
                <w:sz w:val="24"/>
                <w:szCs w:val="24"/>
                <w:lang w:val="en-GB"/>
              </w:rPr>
              <w:t>Reasoning Through the Hypothesis</w:t>
            </w:r>
            <w:r w:rsidRPr="13DFD3BD" w:rsidR="30331FA2">
              <w:rPr>
                <w:rFonts w:ascii="Arial" w:hAnsi="Arial" w:eastAsia="Arial" w:cs="Arial"/>
                <w:b w:val="0"/>
                <w:bCs w:val="0"/>
                <w:noProof w:val="0"/>
                <w:sz w:val="24"/>
                <w:szCs w:val="24"/>
                <w:lang w:val="en-GB"/>
              </w:rPr>
              <w:t xml:space="preserve"> – You consider how each proposed solution might </w:t>
            </w:r>
            <w:r w:rsidRPr="13DFD3BD" w:rsidR="30331FA2">
              <w:rPr>
                <w:rFonts w:ascii="Arial" w:hAnsi="Arial" w:eastAsia="Arial" w:cs="Arial"/>
                <w:b w:val="0"/>
                <w:bCs w:val="0"/>
                <w:noProof w:val="0"/>
                <w:sz w:val="24"/>
                <w:szCs w:val="24"/>
                <w:lang w:val="en-GB"/>
              </w:rPr>
              <w:t>impact</w:t>
            </w:r>
            <w:r w:rsidRPr="13DFD3BD" w:rsidR="30331FA2">
              <w:rPr>
                <w:rFonts w:ascii="Arial" w:hAnsi="Arial" w:eastAsia="Arial" w:cs="Arial"/>
                <w:b w:val="0"/>
                <w:bCs w:val="0"/>
                <w:noProof w:val="0"/>
                <w:sz w:val="24"/>
                <w:szCs w:val="24"/>
                <w:lang w:val="en-GB"/>
              </w:rPr>
              <w:t xml:space="preserve"> the problem and evaluate its future implications.</w:t>
            </w:r>
          </w:p>
          <w:p w:rsidR="5F586DC1" w:rsidP="5732EC1A" w:rsidRDefault="5F586DC1" w14:paraId="6ACA5474" w14:textId="3DCCDFC5" w14:noSpellErr="1">
            <w:pPr>
              <w:pStyle w:val="ListParagraph"/>
              <w:numPr>
                <w:ilvl w:val="0"/>
                <w:numId w:val="5"/>
              </w:numPr>
              <w:spacing w:before="240" w:beforeAutospacing="off" w:after="240" w:afterAutospacing="off"/>
              <w:jc w:val="left"/>
              <w:rPr>
                <w:rFonts w:ascii="Arial" w:hAnsi="Arial" w:eastAsia="Arial" w:cs="Arial"/>
                <w:noProof w:val="0"/>
                <w:sz w:val="24"/>
                <w:szCs w:val="24"/>
                <w:lang w:val="en-GB"/>
              </w:rPr>
            </w:pPr>
            <w:r w:rsidRPr="13DFD3BD" w:rsidR="30331FA2">
              <w:rPr>
                <w:rFonts w:ascii="Arial" w:hAnsi="Arial" w:eastAsia="Arial" w:cs="Arial"/>
                <w:b w:val="0"/>
                <w:bCs w:val="0"/>
                <w:noProof w:val="0"/>
                <w:sz w:val="24"/>
                <w:szCs w:val="24"/>
                <w:lang w:val="en-GB"/>
              </w:rPr>
              <w:t xml:space="preserve">Testing the Hypothesis – You apply the chosen solution and </w:t>
            </w:r>
            <w:r w:rsidRPr="13DFD3BD" w:rsidR="30331FA2">
              <w:rPr>
                <w:rFonts w:ascii="Arial" w:hAnsi="Arial" w:eastAsia="Arial" w:cs="Arial"/>
                <w:noProof w:val="0"/>
                <w:sz w:val="24"/>
                <w:szCs w:val="24"/>
                <w:lang w:val="en-GB"/>
              </w:rPr>
              <w:t>observe</w:t>
            </w:r>
            <w:r w:rsidRPr="13DFD3BD" w:rsidR="30331FA2">
              <w:rPr>
                <w:rFonts w:ascii="Arial" w:hAnsi="Arial" w:eastAsia="Arial" w:cs="Arial"/>
                <w:noProof w:val="0"/>
                <w:sz w:val="24"/>
                <w:szCs w:val="24"/>
                <w:lang w:val="en-GB"/>
              </w:rPr>
              <w:t xml:space="preserve"> whether it effectively resolves the issue</w:t>
            </w:r>
            <w:r w:rsidRPr="13DFD3BD" w:rsidR="7C02337F">
              <w:rPr>
                <w:rFonts w:ascii="Arial" w:hAnsi="Arial" w:eastAsia="Arial" w:cs="Arial"/>
                <w:noProof w:val="0"/>
                <w:sz w:val="24"/>
                <w:szCs w:val="24"/>
                <w:lang w:val="en-GB"/>
              </w:rPr>
              <w:t xml:space="preserve"> (Anderson,2022)</w:t>
            </w:r>
          </w:p>
        </w:tc>
      </w:tr>
      <w:tr w:rsidR="5732EC1A" w:rsidTr="13DFD3BD" w14:paraId="4E18CE72">
        <w:trPr>
          <w:trHeight w:val="5475"/>
        </w:trPr>
        <w:tc>
          <w:tcPr>
            <w:tcW w:w="4508" w:type="dxa"/>
            <w:tcMar/>
          </w:tcPr>
          <w:p w:rsidR="2EE3BBF6" w:rsidP="5732EC1A" w:rsidRDefault="2EE3BBF6" w14:paraId="0760C381" w14:textId="4B0ACEC6" w14:noSpellErr="1">
            <w:pPr>
              <w:pStyle w:val="Normal"/>
              <w:jc w:val="center"/>
              <w:rPr>
                <w:rFonts w:ascii="Arial" w:hAnsi="Arial" w:eastAsia="Arial" w:cs="Arial"/>
              </w:rPr>
            </w:pPr>
            <w:r w:rsidRPr="13DFD3BD" w:rsidR="2419511B">
              <w:rPr>
                <w:rFonts w:ascii="Arial" w:hAnsi="Arial" w:eastAsia="Arial" w:cs="Arial"/>
              </w:rPr>
              <w:t>Gibbs’ model</w:t>
            </w:r>
          </w:p>
          <w:p w:rsidR="45A988C5" w:rsidP="5732EC1A" w:rsidRDefault="45A988C5" w14:paraId="66C56072" w14:textId="51D205A9" w14:noSpellErr="1">
            <w:pPr>
              <w:pStyle w:val="Normal"/>
              <w:jc w:val="center"/>
              <w:rPr>
                <w:rFonts w:ascii="Arial" w:hAnsi="Arial" w:eastAsia="Arial" w:cs="Arial"/>
              </w:rPr>
            </w:pPr>
            <w:r w:rsidR="6F2EC7DA">
              <w:drawing>
                <wp:inline wp14:editId="706A26A4" wp14:anchorId="0401C3A2">
                  <wp:extent cx="2143125" cy="2143125"/>
                  <wp:effectExtent l="0" t="0" r="0" b="0"/>
                  <wp:docPr id="3137763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313776342"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569514264">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rot="0">
                            <a:off xmlns:a="http://schemas.openxmlformats.org/drawingml/2006/main" x="0" y="0"/>
                            <a:ext xmlns:a="http://schemas.openxmlformats.org/drawingml/2006/main" cx="2143125" cy="2143125"/>
                          </a:xfrm>
                          <a:prstGeom xmlns:a="http://schemas.openxmlformats.org/drawingml/2006/main" prst="rect">
                            <a:avLst xmlns:a="http://schemas.openxmlformats.org/drawingml/2006/main"/>
                          </a:prstGeom>
                        </pic:spPr>
                      </pic:pic>
                    </a:graphicData>
                  </a:graphic>
                </wp:inline>
              </w:drawing>
            </w:r>
          </w:p>
          <w:p w:rsidR="6F709FB5" w:rsidP="5732EC1A" w:rsidRDefault="6F709FB5" w14:paraId="04D46B52" w14:textId="0CD164AD" w14:noSpellErr="1">
            <w:pPr>
              <w:pStyle w:val="Normal"/>
              <w:jc w:val="center"/>
              <w:rPr>
                <w:rFonts w:ascii="Arial" w:hAnsi="Arial" w:eastAsia="Arial" w:cs="Arial"/>
              </w:rPr>
            </w:pPr>
            <w:r w:rsidRPr="13DFD3BD" w:rsidR="27867262">
              <w:rPr>
                <w:rFonts w:ascii="Arial" w:hAnsi="Arial" w:eastAsia="Arial" w:cs="Arial"/>
              </w:rPr>
              <w:t xml:space="preserve">(Source: </w:t>
            </w:r>
            <w:r w:rsidRPr="13DFD3BD" w:rsidR="77F1BBF4">
              <w:rPr>
                <w:rFonts w:ascii="Arial" w:hAnsi="Arial" w:eastAsia="Arial" w:cs="Arial"/>
              </w:rPr>
              <w:t>University</w:t>
            </w:r>
            <w:r w:rsidRPr="13DFD3BD" w:rsidR="27867262">
              <w:rPr>
                <w:rFonts w:ascii="Arial" w:hAnsi="Arial" w:eastAsia="Arial" w:cs="Arial"/>
              </w:rPr>
              <w:t xml:space="preserve"> of Edinburgh,2024)</w:t>
            </w:r>
          </w:p>
          <w:p w:rsidR="154E63F2" w:rsidP="5732EC1A" w:rsidRDefault="154E63F2" w14:paraId="4BA04980" w14:textId="5ED4E354" w14:noSpellErr="1">
            <w:pPr>
              <w:pStyle w:val="Normal"/>
              <w:jc w:val="left"/>
              <w:rPr>
                <w:rFonts w:ascii="Arial" w:hAnsi="Arial" w:eastAsia="Arial" w:cs="Arial"/>
                <w:noProof w:val="0"/>
                <w:sz w:val="24"/>
                <w:szCs w:val="24"/>
                <w:lang w:val="en-GB"/>
              </w:rPr>
            </w:pPr>
            <w:r w:rsidRPr="13DFD3BD" w:rsidR="28B9A03A">
              <w:rPr>
                <w:rFonts w:ascii="Arial" w:hAnsi="Arial" w:eastAsia="Arial" w:cs="Arial"/>
                <w:noProof w:val="0"/>
                <w:sz w:val="24"/>
                <w:szCs w:val="24"/>
                <w:lang w:val="en-GB"/>
              </w:rPr>
              <w:t xml:space="preserve">Gibb’s model is a </w:t>
            </w:r>
            <w:r w:rsidRPr="13DFD3BD" w:rsidR="28B9A03A">
              <w:rPr>
                <w:rFonts w:ascii="Arial" w:hAnsi="Arial" w:eastAsia="Arial" w:cs="Arial"/>
                <w:noProof w:val="0"/>
                <w:sz w:val="24"/>
                <w:szCs w:val="24"/>
                <w:lang w:val="en-GB"/>
              </w:rPr>
              <w:t>6-step</w:t>
            </w:r>
            <w:r w:rsidRPr="13DFD3BD" w:rsidR="28B9A03A">
              <w:rPr>
                <w:rFonts w:ascii="Arial" w:hAnsi="Arial" w:eastAsia="Arial" w:cs="Arial"/>
                <w:noProof w:val="0"/>
                <w:sz w:val="24"/>
                <w:szCs w:val="24"/>
                <w:lang w:val="en-GB"/>
              </w:rPr>
              <w:t xml:space="preserve"> process; these are listed below:</w:t>
            </w:r>
          </w:p>
          <w:p w:rsidR="1210A10A" w:rsidP="5732EC1A" w:rsidRDefault="1210A10A" w14:paraId="14CEE321" w14:textId="6A0A3F68" w14:noSpellErr="1">
            <w:pPr>
              <w:pStyle w:val="ListParagraph"/>
              <w:numPr>
                <w:ilvl w:val="0"/>
                <w:numId w:val="6"/>
              </w:numPr>
              <w:jc w:val="left"/>
              <w:rPr>
                <w:rFonts w:ascii="Arial" w:hAnsi="Arial" w:eastAsia="Arial" w:cs="Arial"/>
                <w:noProof w:val="0"/>
                <w:sz w:val="24"/>
                <w:szCs w:val="24"/>
                <w:lang w:val="en-GB"/>
              </w:rPr>
            </w:pPr>
            <w:r w:rsidRPr="13DFD3BD" w:rsidR="0F56C5C4">
              <w:rPr>
                <w:rFonts w:ascii="Arial" w:hAnsi="Arial" w:eastAsia="Arial" w:cs="Arial"/>
                <w:noProof w:val="0"/>
                <w:sz w:val="24"/>
                <w:szCs w:val="24"/>
                <w:lang w:val="en-GB"/>
              </w:rPr>
              <w:t>Description- what happened?</w:t>
            </w:r>
          </w:p>
          <w:p w:rsidR="1210A10A" w:rsidP="5732EC1A" w:rsidRDefault="1210A10A" w14:paraId="05435F00" w14:textId="170B19BE" w14:noSpellErr="1">
            <w:pPr>
              <w:pStyle w:val="ListParagraph"/>
              <w:numPr>
                <w:ilvl w:val="0"/>
                <w:numId w:val="6"/>
              </w:numPr>
              <w:jc w:val="left"/>
              <w:rPr>
                <w:rFonts w:ascii="Arial" w:hAnsi="Arial" w:eastAsia="Arial" w:cs="Arial"/>
                <w:noProof w:val="0"/>
                <w:sz w:val="24"/>
                <w:szCs w:val="24"/>
                <w:lang w:val="en-GB"/>
              </w:rPr>
            </w:pPr>
            <w:r w:rsidRPr="13DFD3BD" w:rsidR="0F56C5C4">
              <w:rPr>
                <w:rFonts w:ascii="Arial" w:hAnsi="Arial" w:eastAsia="Arial" w:cs="Arial"/>
                <w:noProof w:val="0"/>
                <w:sz w:val="24"/>
                <w:szCs w:val="24"/>
                <w:lang w:val="en-GB"/>
              </w:rPr>
              <w:t>Feelings- what feeling were experienced during the event?</w:t>
            </w:r>
          </w:p>
          <w:p w:rsidR="1210A10A" w:rsidP="5732EC1A" w:rsidRDefault="1210A10A" w14:paraId="47998498" w14:textId="14E24771" w14:noSpellErr="1">
            <w:pPr>
              <w:pStyle w:val="ListParagraph"/>
              <w:numPr>
                <w:ilvl w:val="0"/>
                <w:numId w:val="6"/>
              </w:numPr>
              <w:jc w:val="left"/>
              <w:rPr>
                <w:rFonts w:ascii="Arial" w:hAnsi="Arial" w:eastAsia="Arial" w:cs="Arial"/>
                <w:noProof w:val="0"/>
                <w:sz w:val="24"/>
                <w:szCs w:val="24"/>
                <w:lang w:val="en-GB"/>
              </w:rPr>
            </w:pPr>
            <w:r w:rsidRPr="13DFD3BD" w:rsidR="0F56C5C4">
              <w:rPr>
                <w:rFonts w:ascii="Arial" w:hAnsi="Arial" w:eastAsia="Arial" w:cs="Arial"/>
                <w:noProof w:val="0"/>
                <w:sz w:val="24"/>
                <w:szCs w:val="24"/>
                <w:lang w:val="en-GB"/>
              </w:rPr>
              <w:t>Evaluation- what went well and what could be improved from the experience?</w:t>
            </w:r>
          </w:p>
          <w:p w:rsidR="1210A10A" w:rsidP="5732EC1A" w:rsidRDefault="1210A10A" w14:paraId="52636E1F" w14:textId="5127EB59" w14:noSpellErr="1">
            <w:pPr>
              <w:pStyle w:val="ListParagraph"/>
              <w:numPr>
                <w:ilvl w:val="0"/>
                <w:numId w:val="6"/>
              </w:numPr>
              <w:jc w:val="left"/>
              <w:rPr>
                <w:rFonts w:ascii="Arial" w:hAnsi="Arial" w:eastAsia="Arial" w:cs="Arial"/>
                <w:noProof w:val="0"/>
                <w:sz w:val="24"/>
                <w:szCs w:val="24"/>
                <w:lang w:val="en-GB"/>
              </w:rPr>
            </w:pPr>
            <w:r w:rsidRPr="13DFD3BD" w:rsidR="0F56C5C4">
              <w:rPr>
                <w:rFonts w:ascii="Arial" w:hAnsi="Arial" w:eastAsia="Arial" w:cs="Arial"/>
                <w:noProof w:val="0"/>
                <w:sz w:val="24"/>
                <w:szCs w:val="24"/>
                <w:lang w:val="en-GB"/>
              </w:rPr>
              <w:t>Analysis</w:t>
            </w:r>
            <w:r w:rsidRPr="13DFD3BD" w:rsidR="6FE64227">
              <w:rPr>
                <w:rFonts w:ascii="Arial" w:hAnsi="Arial" w:eastAsia="Arial" w:cs="Arial"/>
                <w:noProof w:val="0"/>
                <w:sz w:val="24"/>
                <w:szCs w:val="24"/>
                <w:lang w:val="en-GB"/>
              </w:rPr>
              <w:t>- what information have you gathered from the experience?</w:t>
            </w:r>
          </w:p>
          <w:p w:rsidR="1658D949" w:rsidP="5732EC1A" w:rsidRDefault="1658D949" w14:paraId="6C6FDCDA" w14:textId="18BB45D2" w14:noSpellErr="1">
            <w:pPr>
              <w:pStyle w:val="ListParagraph"/>
              <w:numPr>
                <w:ilvl w:val="0"/>
                <w:numId w:val="6"/>
              </w:numPr>
              <w:jc w:val="left"/>
              <w:rPr>
                <w:rFonts w:ascii="Arial" w:hAnsi="Arial" w:eastAsia="Arial" w:cs="Arial"/>
                <w:noProof w:val="0"/>
                <w:sz w:val="24"/>
                <w:szCs w:val="24"/>
                <w:lang w:val="en-GB"/>
              </w:rPr>
            </w:pPr>
            <w:r w:rsidRPr="13DFD3BD" w:rsidR="6FE64227">
              <w:rPr>
                <w:rFonts w:ascii="Arial" w:hAnsi="Arial" w:eastAsia="Arial" w:cs="Arial"/>
                <w:noProof w:val="0"/>
                <w:sz w:val="24"/>
                <w:szCs w:val="24"/>
                <w:lang w:val="en-GB"/>
              </w:rPr>
              <w:t>Conclusion- what have you learned?</w:t>
            </w:r>
          </w:p>
          <w:p w:rsidR="1658D949" w:rsidP="5732EC1A" w:rsidRDefault="1658D949" w14:paraId="5A54455C" w14:textId="6275A7CC" w14:noSpellErr="1">
            <w:pPr>
              <w:pStyle w:val="ListParagraph"/>
              <w:numPr>
                <w:ilvl w:val="0"/>
                <w:numId w:val="6"/>
              </w:numPr>
              <w:jc w:val="left"/>
              <w:rPr>
                <w:rFonts w:ascii="Arial" w:hAnsi="Arial" w:eastAsia="Arial" w:cs="Arial"/>
                <w:noProof w:val="0"/>
                <w:sz w:val="24"/>
                <w:szCs w:val="24"/>
                <w:lang w:val="en-GB"/>
              </w:rPr>
            </w:pPr>
            <w:r w:rsidRPr="13DFD3BD" w:rsidR="6FE64227">
              <w:rPr>
                <w:rFonts w:ascii="Arial" w:hAnsi="Arial" w:eastAsia="Arial" w:cs="Arial"/>
                <w:noProof w:val="0"/>
                <w:sz w:val="24"/>
                <w:szCs w:val="24"/>
                <w:lang w:val="en-GB"/>
              </w:rPr>
              <w:t xml:space="preserve">Action Plan-if you went through the same </w:t>
            </w:r>
            <w:r w:rsidRPr="13DFD3BD" w:rsidR="7F676323">
              <w:rPr>
                <w:rFonts w:ascii="Arial" w:hAnsi="Arial" w:eastAsia="Arial" w:cs="Arial"/>
                <w:noProof w:val="0"/>
                <w:sz w:val="24"/>
                <w:szCs w:val="24"/>
                <w:lang w:val="en-GB"/>
              </w:rPr>
              <w:t>experience</w:t>
            </w:r>
            <w:r w:rsidRPr="13DFD3BD" w:rsidR="6FE64227">
              <w:rPr>
                <w:rFonts w:ascii="Arial" w:hAnsi="Arial" w:eastAsia="Arial" w:cs="Arial"/>
                <w:noProof w:val="0"/>
                <w:sz w:val="24"/>
                <w:szCs w:val="24"/>
                <w:lang w:val="en-GB"/>
              </w:rPr>
              <w:t xml:space="preserve"> </w:t>
            </w:r>
            <w:r w:rsidRPr="13DFD3BD" w:rsidR="57580715">
              <w:rPr>
                <w:rFonts w:ascii="Arial" w:hAnsi="Arial" w:eastAsia="Arial" w:cs="Arial"/>
                <w:noProof w:val="0"/>
                <w:sz w:val="24"/>
                <w:szCs w:val="24"/>
                <w:lang w:val="en-GB"/>
              </w:rPr>
              <w:t>again, what would it look like?</w:t>
            </w:r>
            <w:r w:rsidRPr="13DFD3BD" w:rsidR="0F1E2FE2">
              <w:rPr>
                <w:rFonts w:ascii="Arial" w:hAnsi="Arial" w:eastAsia="Arial" w:cs="Arial"/>
                <w:noProof w:val="0"/>
                <w:sz w:val="24"/>
                <w:szCs w:val="24"/>
                <w:lang w:val="en-GB"/>
              </w:rPr>
              <w:t xml:space="preserve"> And what would you do differently? (</w:t>
            </w:r>
            <w:r w:rsidRPr="13DFD3BD" w:rsidR="46ECD900">
              <w:rPr>
                <w:rFonts w:ascii="Arial" w:hAnsi="Arial" w:eastAsia="Arial" w:cs="Arial"/>
                <w:noProof w:val="0"/>
                <w:sz w:val="24"/>
                <w:szCs w:val="24"/>
                <w:lang w:val="en-GB"/>
              </w:rPr>
              <w:t>University</w:t>
            </w:r>
            <w:r w:rsidRPr="13DFD3BD" w:rsidR="0F1E2FE2">
              <w:rPr>
                <w:rFonts w:ascii="Arial" w:hAnsi="Arial" w:eastAsia="Arial" w:cs="Arial"/>
                <w:noProof w:val="0"/>
                <w:sz w:val="24"/>
                <w:szCs w:val="24"/>
                <w:lang w:val="en-GB"/>
              </w:rPr>
              <w:t xml:space="preserve"> of </w:t>
            </w:r>
            <w:r w:rsidRPr="13DFD3BD" w:rsidR="79A6BEED">
              <w:rPr>
                <w:rFonts w:ascii="Arial" w:hAnsi="Arial" w:eastAsia="Arial" w:cs="Arial"/>
                <w:noProof w:val="0"/>
                <w:sz w:val="24"/>
                <w:szCs w:val="24"/>
                <w:lang w:val="en-GB"/>
              </w:rPr>
              <w:t>Cumbria, no</w:t>
            </w:r>
            <w:r w:rsidRPr="13DFD3BD" w:rsidR="4D69E204">
              <w:rPr>
                <w:rFonts w:ascii="Arial" w:hAnsi="Arial" w:eastAsia="Arial" w:cs="Arial"/>
                <w:noProof w:val="0"/>
                <w:sz w:val="24"/>
                <w:szCs w:val="24"/>
                <w:lang w:val="en-GB"/>
              </w:rPr>
              <w:t xml:space="preserve"> date)</w:t>
            </w:r>
          </w:p>
          <w:p w:rsidR="5732EC1A" w:rsidP="5732EC1A" w:rsidRDefault="5732EC1A" w14:paraId="78A11BE2" w14:textId="444FB624" w14:noSpellErr="1">
            <w:pPr>
              <w:pStyle w:val="Normal"/>
              <w:ind w:left="0"/>
              <w:jc w:val="left"/>
              <w:rPr>
                <w:rFonts w:ascii="Arial" w:hAnsi="Arial" w:eastAsia="Arial" w:cs="Arial"/>
                <w:noProof w:val="0"/>
                <w:sz w:val="24"/>
                <w:szCs w:val="24"/>
                <w:lang w:val="en-GB"/>
              </w:rPr>
            </w:pPr>
          </w:p>
        </w:tc>
        <w:tc>
          <w:tcPr>
            <w:tcW w:w="4508" w:type="dxa"/>
            <w:tcMar/>
          </w:tcPr>
          <w:p w:rsidR="2EE3BBF6" w:rsidP="5732EC1A" w:rsidRDefault="2EE3BBF6" w14:paraId="2DA2257C" w14:textId="007FCA42" w14:noSpellErr="1">
            <w:pPr>
              <w:pStyle w:val="Normal"/>
              <w:jc w:val="center"/>
              <w:rPr>
                <w:rFonts w:ascii="Arial" w:hAnsi="Arial" w:eastAsia="Arial" w:cs="Arial"/>
              </w:rPr>
            </w:pPr>
            <w:r w:rsidRPr="13DFD3BD" w:rsidR="2419511B">
              <w:rPr>
                <w:rFonts w:ascii="Arial" w:hAnsi="Arial" w:eastAsia="Arial" w:cs="Arial"/>
              </w:rPr>
              <w:t>Kolb’s model</w:t>
            </w:r>
          </w:p>
          <w:p w:rsidR="0F7D0639" w:rsidP="5732EC1A" w:rsidRDefault="0F7D0639" w14:paraId="10291656" w14:textId="6074BC38" w14:noSpellErr="1">
            <w:pPr>
              <w:pStyle w:val="Normal"/>
              <w:jc w:val="center"/>
              <w:rPr>
                <w:rFonts w:ascii="Arial" w:hAnsi="Arial" w:eastAsia="Arial" w:cs="Arial"/>
              </w:rPr>
            </w:pPr>
            <w:r w:rsidR="6B65F29A">
              <w:drawing>
                <wp:inline wp14:editId="0EA93317" wp14:anchorId="72EA5A68">
                  <wp:extent cx="2577042" cy="1935042"/>
                  <wp:effectExtent l="0" t="0" r="0" b="0"/>
                  <wp:docPr id="17697275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769727543" name=""/>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952914245">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rot="0">
                            <a:off xmlns:a="http://schemas.openxmlformats.org/drawingml/2006/main" x="0" y="0"/>
                            <a:ext xmlns:a="http://schemas.openxmlformats.org/drawingml/2006/main" cx="2577042" cy="1935042"/>
                          </a:xfrm>
                          <a:prstGeom xmlns:a="http://schemas.openxmlformats.org/drawingml/2006/main" prst="rect">
                            <a:avLst xmlns:a="http://schemas.openxmlformats.org/drawingml/2006/main"/>
                          </a:prstGeom>
                        </pic:spPr>
                      </pic:pic>
                    </a:graphicData>
                  </a:graphic>
                </wp:inline>
              </w:drawing>
            </w:r>
          </w:p>
          <w:p w:rsidR="2AE993A7" w:rsidP="5732EC1A" w:rsidRDefault="2AE993A7" w14:paraId="765FDBA6" w14:textId="187A4B92" w14:noSpellErr="1">
            <w:pPr>
              <w:pStyle w:val="Normal"/>
              <w:jc w:val="center"/>
              <w:rPr>
                <w:rFonts w:ascii="Arial" w:hAnsi="Arial" w:eastAsia="Arial" w:cs="Arial"/>
                <w:noProof w:val="0"/>
                <w:sz w:val="24"/>
                <w:szCs w:val="24"/>
                <w:lang w:val="en-GB"/>
              </w:rPr>
            </w:pPr>
            <w:r w:rsidRPr="13DFD3BD" w:rsidR="7B020903">
              <w:rPr>
                <w:rFonts w:ascii="Arial" w:hAnsi="Arial" w:eastAsia="Arial" w:cs="Arial"/>
                <w:noProof w:val="0"/>
                <w:sz w:val="24"/>
                <w:szCs w:val="24"/>
                <w:lang w:val="en-GB"/>
              </w:rPr>
              <w:t>(Source:</w:t>
            </w:r>
            <w:r w:rsidRPr="13DFD3BD" w:rsidR="18539A49">
              <w:rPr>
                <w:rFonts w:ascii="Arial" w:hAnsi="Arial" w:eastAsia="Arial" w:cs="Arial"/>
                <w:noProof w:val="0"/>
                <w:sz w:val="24"/>
                <w:szCs w:val="24"/>
                <w:lang w:val="en-GB"/>
              </w:rPr>
              <w:t xml:space="preserve"> University of Hull,2025)</w:t>
            </w:r>
          </w:p>
          <w:p w:rsidR="1DBEDC56" w:rsidP="5732EC1A" w:rsidRDefault="1DBEDC56" w14:paraId="496ED3F5" w14:textId="20E2BEB0" w14:noSpellErr="1">
            <w:pPr>
              <w:pStyle w:val="Normal"/>
              <w:jc w:val="left"/>
              <w:rPr>
                <w:rFonts w:ascii="Arial" w:hAnsi="Arial" w:eastAsia="Arial" w:cs="Arial"/>
                <w:noProof w:val="0"/>
                <w:sz w:val="24"/>
                <w:szCs w:val="24"/>
                <w:lang w:val="en-GB"/>
              </w:rPr>
            </w:pPr>
            <w:r w:rsidRPr="13DFD3BD" w:rsidR="1E371A81">
              <w:rPr>
                <w:rFonts w:ascii="Arial" w:hAnsi="Arial" w:eastAsia="Arial" w:cs="Arial"/>
                <w:noProof w:val="0"/>
                <w:sz w:val="24"/>
                <w:szCs w:val="24"/>
                <w:lang w:val="en-GB"/>
              </w:rPr>
              <w:t xml:space="preserve">Kolb’s model has 4 </w:t>
            </w:r>
            <w:r w:rsidRPr="13DFD3BD" w:rsidR="77DEB4C2">
              <w:rPr>
                <w:rFonts w:ascii="Arial" w:hAnsi="Arial" w:eastAsia="Arial" w:cs="Arial"/>
                <w:noProof w:val="0"/>
                <w:sz w:val="24"/>
                <w:szCs w:val="24"/>
                <w:lang w:val="en-GB"/>
              </w:rPr>
              <w:t>steps;</w:t>
            </w:r>
            <w:r w:rsidRPr="13DFD3BD" w:rsidR="1E371A81">
              <w:rPr>
                <w:rFonts w:ascii="Arial" w:hAnsi="Arial" w:eastAsia="Arial" w:cs="Arial"/>
                <w:noProof w:val="0"/>
                <w:sz w:val="24"/>
                <w:szCs w:val="24"/>
                <w:lang w:val="en-GB"/>
              </w:rPr>
              <w:t xml:space="preserve"> these are listed below:</w:t>
            </w:r>
          </w:p>
          <w:p w:rsidR="0816FDD7" w:rsidP="5732EC1A" w:rsidRDefault="0816FDD7" w14:paraId="3CED2D52" w14:textId="47E25E4B" w14:noSpellErr="1">
            <w:pPr>
              <w:pStyle w:val="ListParagraph"/>
              <w:numPr>
                <w:ilvl w:val="0"/>
                <w:numId w:val="2"/>
              </w:numPr>
              <w:spacing w:before="240" w:beforeAutospacing="off" w:after="240" w:afterAutospacing="off"/>
              <w:jc w:val="center"/>
              <w:rPr>
                <w:rFonts w:ascii="Arial" w:hAnsi="Arial" w:eastAsia="Arial" w:cs="Arial"/>
                <w:b w:val="0"/>
                <w:bCs w:val="0"/>
                <w:noProof w:val="0"/>
                <w:color w:val="000000" w:themeColor="text1" w:themeTint="FF" w:themeShade="FF"/>
                <w:sz w:val="24"/>
                <w:szCs w:val="24"/>
                <w:lang w:val="en-GB"/>
              </w:rPr>
            </w:pPr>
            <w:r w:rsidRPr="13DFD3BD" w:rsidR="4754481E">
              <w:rPr>
                <w:rFonts w:ascii="Arial" w:hAnsi="Arial" w:eastAsia="Arial" w:cs="Arial"/>
                <w:b w:val="0"/>
                <w:bCs w:val="0"/>
                <w:noProof w:val="0"/>
                <w:color w:val="000000" w:themeColor="text1" w:themeTint="FF" w:themeShade="FF"/>
                <w:sz w:val="24"/>
                <w:szCs w:val="24"/>
                <w:lang w:val="en-GB"/>
              </w:rPr>
              <w:t>Experience</w:t>
            </w:r>
            <w:r w:rsidRPr="13DFD3BD" w:rsidR="4754481E">
              <w:rPr>
                <w:rFonts w:ascii="Arial" w:hAnsi="Arial" w:eastAsia="Arial" w:cs="Arial"/>
                <w:b w:val="0"/>
                <w:bCs w:val="0"/>
                <w:noProof w:val="0"/>
                <w:color w:val="000000" w:themeColor="text1" w:themeTint="FF" w:themeShade="FF"/>
                <w:sz w:val="24"/>
                <w:szCs w:val="24"/>
                <w:lang w:val="en-GB"/>
              </w:rPr>
              <w:t xml:space="preserve"> – </w:t>
            </w:r>
            <w:r w:rsidRPr="13DFD3BD" w:rsidR="4754481E">
              <w:rPr>
                <w:rFonts w:ascii="Arial" w:hAnsi="Arial" w:eastAsia="Arial" w:cs="Arial"/>
                <w:b w:val="0"/>
                <w:bCs w:val="0"/>
                <w:noProof w:val="0"/>
                <w:color w:val="000000" w:themeColor="text1" w:themeTint="FF" w:themeShade="FF"/>
                <w:sz w:val="24"/>
                <w:szCs w:val="24"/>
                <w:lang w:val="en-GB"/>
              </w:rPr>
              <w:t>encountering</w:t>
            </w:r>
            <w:r w:rsidRPr="13DFD3BD" w:rsidR="4754481E">
              <w:rPr>
                <w:rFonts w:ascii="Arial" w:hAnsi="Arial" w:eastAsia="Arial" w:cs="Arial"/>
                <w:b w:val="0"/>
                <w:bCs w:val="0"/>
                <w:noProof w:val="0"/>
                <w:color w:val="000000" w:themeColor="text1" w:themeTint="FF" w:themeShade="FF"/>
                <w:sz w:val="24"/>
                <w:szCs w:val="24"/>
                <w:lang w:val="en-GB"/>
              </w:rPr>
              <w:t xml:space="preserve"> a </w:t>
            </w:r>
            <w:r w:rsidRPr="13DFD3BD" w:rsidR="461589A3">
              <w:rPr>
                <w:rFonts w:ascii="Arial" w:hAnsi="Arial" w:eastAsia="Arial" w:cs="Arial"/>
                <w:b w:val="0"/>
                <w:bCs w:val="0"/>
                <w:noProof w:val="0"/>
                <w:color w:val="000000" w:themeColor="text1" w:themeTint="FF" w:themeShade="FF"/>
                <w:sz w:val="24"/>
                <w:szCs w:val="24"/>
                <w:lang w:val="en-GB"/>
              </w:rPr>
              <w:t>new situation</w:t>
            </w:r>
            <w:r w:rsidRPr="13DFD3BD" w:rsidR="4754481E">
              <w:rPr>
                <w:rFonts w:ascii="Arial" w:hAnsi="Arial" w:eastAsia="Arial" w:cs="Arial"/>
                <w:b w:val="0"/>
                <w:bCs w:val="0"/>
                <w:noProof w:val="0"/>
                <w:color w:val="000000" w:themeColor="text1" w:themeTint="FF" w:themeShade="FF"/>
                <w:sz w:val="24"/>
                <w:szCs w:val="24"/>
                <w:lang w:val="en-GB"/>
              </w:rPr>
              <w:t xml:space="preserve"> or </w:t>
            </w:r>
            <w:r w:rsidRPr="13DFD3BD" w:rsidR="058E3FCE">
              <w:rPr>
                <w:rFonts w:ascii="Arial" w:hAnsi="Arial" w:eastAsia="Arial" w:cs="Arial"/>
                <w:b w:val="0"/>
                <w:bCs w:val="0"/>
                <w:noProof w:val="0"/>
                <w:color w:val="000000" w:themeColor="text1" w:themeTint="FF" w:themeShade="FF"/>
                <w:sz w:val="24"/>
                <w:szCs w:val="24"/>
                <w:lang w:val="en-GB"/>
              </w:rPr>
              <w:t xml:space="preserve">a </w:t>
            </w:r>
            <w:r w:rsidRPr="13DFD3BD" w:rsidR="058E3FCE">
              <w:rPr>
                <w:rFonts w:ascii="Arial" w:hAnsi="Arial" w:eastAsia="Arial" w:cs="Arial"/>
                <w:b w:val="0"/>
                <w:bCs w:val="0"/>
                <w:noProof w:val="0"/>
                <w:color w:val="000000" w:themeColor="text1" w:themeTint="FF" w:themeShade="FF"/>
                <w:sz w:val="24"/>
                <w:szCs w:val="24"/>
                <w:lang w:val="en-GB"/>
              </w:rPr>
              <w:t>familiar</w:t>
            </w:r>
            <w:r w:rsidRPr="13DFD3BD" w:rsidR="058E3FCE">
              <w:rPr>
                <w:rFonts w:ascii="Arial" w:hAnsi="Arial" w:eastAsia="Arial" w:cs="Arial"/>
                <w:b w:val="0"/>
                <w:bCs w:val="0"/>
                <w:noProof w:val="0"/>
                <w:color w:val="000000" w:themeColor="text1" w:themeTint="FF" w:themeShade="FF"/>
                <w:sz w:val="24"/>
                <w:szCs w:val="24"/>
                <w:lang w:val="en-GB"/>
              </w:rPr>
              <w:t xml:space="preserve"> situation.</w:t>
            </w:r>
          </w:p>
          <w:p w:rsidR="0816FDD7" w:rsidP="5732EC1A" w:rsidRDefault="0816FDD7" w14:paraId="3B2AB35A" w14:textId="484BFDCD" w14:noSpellErr="1">
            <w:pPr>
              <w:pStyle w:val="ListParagraph"/>
              <w:numPr>
                <w:ilvl w:val="0"/>
                <w:numId w:val="2"/>
              </w:numPr>
              <w:spacing w:before="240" w:beforeAutospacing="off" w:after="240" w:afterAutospacing="off"/>
              <w:jc w:val="center"/>
              <w:rPr>
                <w:rFonts w:ascii="Arial" w:hAnsi="Arial" w:eastAsia="Arial" w:cs="Arial"/>
                <w:b w:val="0"/>
                <w:bCs w:val="0"/>
                <w:noProof w:val="0"/>
                <w:color w:val="000000" w:themeColor="text1" w:themeTint="FF" w:themeShade="FF"/>
                <w:sz w:val="24"/>
                <w:szCs w:val="24"/>
                <w:lang w:val="en-GB"/>
              </w:rPr>
            </w:pPr>
            <w:r w:rsidRPr="13DFD3BD" w:rsidR="4754481E">
              <w:rPr>
                <w:rFonts w:ascii="Arial" w:hAnsi="Arial" w:eastAsia="Arial" w:cs="Arial"/>
                <w:b w:val="0"/>
                <w:bCs w:val="0"/>
                <w:noProof w:val="0"/>
                <w:color w:val="000000" w:themeColor="text1" w:themeTint="FF" w:themeShade="FF"/>
                <w:sz w:val="24"/>
                <w:szCs w:val="24"/>
                <w:lang w:val="en-GB"/>
              </w:rPr>
              <w:t>Reflection</w:t>
            </w:r>
            <w:r w:rsidRPr="13DFD3BD" w:rsidR="4754481E">
              <w:rPr>
                <w:rFonts w:ascii="Arial" w:hAnsi="Arial" w:eastAsia="Arial" w:cs="Arial"/>
                <w:b w:val="0"/>
                <w:bCs w:val="0"/>
                <w:noProof w:val="0"/>
                <w:color w:val="000000" w:themeColor="text1" w:themeTint="FF" w:themeShade="FF"/>
                <w:sz w:val="24"/>
                <w:szCs w:val="24"/>
                <w:lang w:val="en-GB"/>
              </w:rPr>
              <w:t xml:space="preserve"> – thinking</w:t>
            </w:r>
            <w:r w:rsidRPr="13DFD3BD" w:rsidR="6391BEAE">
              <w:rPr>
                <w:rFonts w:ascii="Arial" w:hAnsi="Arial" w:eastAsia="Arial" w:cs="Arial"/>
                <w:b w:val="0"/>
                <w:bCs w:val="0"/>
                <w:noProof w:val="0"/>
                <w:color w:val="000000" w:themeColor="text1" w:themeTint="FF" w:themeShade="FF"/>
                <w:sz w:val="24"/>
                <w:szCs w:val="24"/>
                <w:lang w:val="en-GB"/>
              </w:rPr>
              <w:t xml:space="preserve"> and discussing</w:t>
            </w:r>
            <w:r w:rsidRPr="13DFD3BD" w:rsidR="4754481E">
              <w:rPr>
                <w:rFonts w:ascii="Arial" w:hAnsi="Arial" w:eastAsia="Arial" w:cs="Arial"/>
                <w:b w:val="0"/>
                <w:bCs w:val="0"/>
                <w:noProof w:val="0"/>
                <w:color w:val="000000" w:themeColor="text1" w:themeTint="FF" w:themeShade="FF"/>
                <w:sz w:val="24"/>
                <w:szCs w:val="24"/>
                <w:lang w:val="en-GB"/>
              </w:rPr>
              <w:t xml:space="preserve"> about the experience and </w:t>
            </w:r>
            <w:r w:rsidRPr="13DFD3BD" w:rsidR="4754481E">
              <w:rPr>
                <w:rFonts w:ascii="Arial" w:hAnsi="Arial" w:eastAsia="Arial" w:cs="Arial"/>
                <w:b w:val="0"/>
                <w:bCs w:val="0"/>
                <w:noProof w:val="0"/>
                <w:color w:val="000000" w:themeColor="text1" w:themeTint="FF" w:themeShade="FF"/>
                <w:sz w:val="24"/>
                <w:szCs w:val="24"/>
                <w:lang w:val="en-GB"/>
              </w:rPr>
              <w:t>identifying</w:t>
            </w:r>
            <w:r w:rsidRPr="13DFD3BD" w:rsidR="4754481E">
              <w:rPr>
                <w:rFonts w:ascii="Arial" w:hAnsi="Arial" w:eastAsia="Arial" w:cs="Arial"/>
                <w:b w:val="0"/>
                <w:bCs w:val="0"/>
                <w:noProof w:val="0"/>
                <w:color w:val="000000" w:themeColor="text1" w:themeTint="FF" w:themeShade="FF"/>
                <w:sz w:val="24"/>
                <w:szCs w:val="24"/>
                <w:lang w:val="en-GB"/>
              </w:rPr>
              <w:t xml:space="preserve"> </w:t>
            </w:r>
            <w:r w:rsidRPr="13DFD3BD" w:rsidR="40EE6EA0">
              <w:rPr>
                <w:rFonts w:ascii="Arial" w:hAnsi="Arial" w:eastAsia="Arial" w:cs="Arial"/>
                <w:b w:val="0"/>
                <w:bCs w:val="0"/>
                <w:noProof w:val="0"/>
                <w:color w:val="000000" w:themeColor="text1" w:themeTint="FF" w:themeShade="FF"/>
                <w:sz w:val="24"/>
                <w:szCs w:val="24"/>
                <w:lang w:val="en-GB"/>
              </w:rPr>
              <w:t>elements of the situation.</w:t>
            </w:r>
          </w:p>
          <w:p w:rsidR="0816FDD7" w:rsidP="5732EC1A" w:rsidRDefault="0816FDD7" w14:paraId="6D5F436F" w14:textId="609AAEE0" w14:noSpellErr="1">
            <w:pPr>
              <w:pStyle w:val="ListParagraph"/>
              <w:numPr>
                <w:ilvl w:val="0"/>
                <w:numId w:val="2"/>
              </w:numPr>
              <w:spacing w:before="240" w:beforeAutospacing="off" w:after="240" w:afterAutospacing="off"/>
              <w:jc w:val="center"/>
              <w:rPr>
                <w:rFonts w:ascii="Arial" w:hAnsi="Arial" w:eastAsia="Arial" w:cs="Arial"/>
                <w:b w:val="0"/>
                <w:bCs w:val="0"/>
                <w:noProof w:val="0"/>
                <w:color w:val="000000" w:themeColor="text1" w:themeTint="FF" w:themeShade="FF"/>
                <w:sz w:val="24"/>
                <w:szCs w:val="24"/>
                <w:lang w:val="en-GB"/>
              </w:rPr>
            </w:pPr>
            <w:r w:rsidRPr="13DFD3BD" w:rsidR="4754481E">
              <w:rPr>
                <w:rFonts w:ascii="Arial" w:hAnsi="Arial" w:eastAsia="Arial" w:cs="Arial"/>
                <w:b w:val="0"/>
                <w:bCs w:val="0"/>
                <w:noProof w:val="0"/>
                <w:color w:val="000000" w:themeColor="text1" w:themeTint="FF" w:themeShade="FF"/>
                <w:sz w:val="24"/>
                <w:szCs w:val="24"/>
                <w:lang w:val="en-GB"/>
              </w:rPr>
              <w:t>Conceptualisation</w:t>
            </w:r>
            <w:r w:rsidRPr="13DFD3BD" w:rsidR="4754481E">
              <w:rPr>
                <w:rFonts w:ascii="Arial" w:hAnsi="Arial" w:eastAsia="Arial" w:cs="Arial"/>
                <w:b w:val="0"/>
                <w:bCs w:val="0"/>
                <w:noProof w:val="0"/>
                <w:color w:val="000000" w:themeColor="text1" w:themeTint="FF" w:themeShade="FF"/>
                <w:sz w:val="24"/>
                <w:szCs w:val="24"/>
                <w:lang w:val="en-GB"/>
              </w:rPr>
              <w:t xml:space="preserve"> – </w:t>
            </w:r>
            <w:r w:rsidRPr="13DFD3BD" w:rsidR="7420F1A3">
              <w:rPr>
                <w:rFonts w:ascii="Arial" w:hAnsi="Arial" w:eastAsia="Arial" w:cs="Arial"/>
                <w:b w:val="0"/>
                <w:bCs w:val="0"/>
                <w:noProof w:val="0"/>
                <w:color w:val="000000" w:themeColor="text1" w:themeTint="FF" w:themeShade="FF"/>
                <w:sz w:val="24"/>
                <w:szCs w:val="24"/>
                <w:lang w:val="en-GB"/>
              </w:rPr>
              <w:t>coming up with</w:t>
            </w:r>
            <w:r w:rsidRPr="13DFD3BD" w:rsidR="7420F1A3">
              <w:rPr>
                <w:rFonts w:ascii="Arial" w:hAnsi="Arial" w:eastAsia="Arial" w:cs="Arial"/>
                <w:b w:val="0"/>
                <w:bCs w:val="0"/>
                <w:noProof w:val="0"/>
                <w:color w:val="000000" w:themeColor="text1" w:themeTint="FF" w:themeShade="FF"/>
                <w:sz w:val="24"/>
                <w:szCs w:val="24"/>
                <w:lang w:val="en-GB"/>
              </w:rPr>
              <w:t xml:space="preserve"> </w:t>
            </w:r>
            <w:r w:rsidRPr="13DFD3BD" w:rsidR="4754481E">
              <w:rPr>
                <w:rFonts w:ascii="Arial" w:hAnsi="Arial" w:eastAsia="Arial" w:cs="Arial"/>
                <w:b w:val="0"/>
                <w:bCs w:val="0"/>
                <w:noProof w:val="0"/>
                <w:color w:val="000000" w:themeColor="text1" w:themeTint="FF" w:themeShade="FF"/>
                <w:sz w:val="24"/>
                <w:szCs w:val="24"/>
                <w:lang w:val="en-GB"/>
              </w:rPr>
              <w:t>new ideas</w:t>
            </w:r>
            <w:r w:rsidRPr="13DFD3BD" w:rsidR="4754481E">
              <w:rPr>
                <w:rFonts w:ascii="Arial" w:hAnsi="Arial" w:eastAsia="Arial" w:cs="Arial"/>
                <w:b w:val="0"/>
                <w:bCs w:val="0"/>
                <w:noProof w:val="0"/>
                <w:color w:val="000000" w:themeColor="text1" w:themeTint="FF" w:themeShade="FF"/>
                <w:sz w:val="24"/>
                <w:szCs w:val="24"/>
                <w:lang w:val="en-GB"/>
              </w:rPr>
              <w:t xml:space="preserve"> or explanations, especially for unexpected outcomes.</w:t>
            </w:r>
          </w:p>
          <w:p w:rsidR="0816FDD7" w:rsidP="5732EC1A" w:rsidRDefault="0816FDD7" w14:paraId="4A11F4A3" w14:textId="659F4828" w14:noSpellErr="1">
            <w:pPr>
              <w:pStyle w:val="ListParagraph"/>
              <w:numPr>
                <w:ilvl w:val="0"/>
                <w:numId w:val="2"/>
              </w:numPr>
              <w:spacing w:before="240" w:beforeAutospacing="off" w:after="240" w:afterAutospacing="off"/>
              <w:jc w:val="center"/>
              <w:rPr>
                <w:rFonts w:ascii="Arial" w:hAnsi="Arial" w:eastAsia="Arial" w:cs="Arial"/>
                <w:b w:val="0"/>
                <w:bCs w:val="0"/>
                <w:noProof w:val="0"/>
                <w:color w:val="000000" w:themeColor="text1" w:themeTint="FF" w:themeShade="FF"/>
                <w:sz w:val="24"/>
                <w:szCs w:val="24"/>
                <w:lang w:val="en-GB"/>
              </w:rPr>
            </w:pPr>
            <w:r w:rsidRPr="13DFD3BD" w:rsidR="4754481E">
              <w:rPr>
                <w:rFonts w:ascii="Arial" w:hAnsi="Arial" w:eastAsia="Arial" w:cs="Arial"/>
                <w:b w:val="0"/>
                <w:bCs w:val="0"/>
                <w:noProof w:val="0"/>
                <w:color w:val="000000" w:themeColor="text1" w:themeTint="FF" w:themeShade="FF"/>
                <w:sz w:val="24"/>
                <w:szCs w:val="24"/>
                <w:lang w:val="en-GB"/>
              </w:rPr>
              <w:t>Application</w:t>
            </w:r>
            <w:r w:rsidRPr="13DFD3BD" w:rsidR="4754481E">
              <w:rPr>
                <w:rFonts w:ascii="Arial" w:hAnsi="Arial" w:eastAsia="Arial" w:cs="Arial"/>
                <w:b w:val="0"/>
                <w:bCs w:val="0"/>
                <w:noProof w:val="0"/>
                <w:color w:val="000000" w:themeColor="text1" w:themeTint="FF" w:themeShade="FF"/>
                <w:sz w:val="24"/>
                <w:szCs w:val="24"/>
                <w:lang w:val="en-GB"/>
              </w:rPr>
              <w:t xml:space="preserve"> – </w:t>
            </w:r>
            <w:r w:rsidRPr="13DFD3BD" w:rsidR="4C334299">
              <w:rPr>
                <w:rFonts w:ascii="Arial" w:hAnsi="Arial" w:eastAsia="Arial" w:cs="Arial"/>
                <w:b w:val="0"/>
                <w:bCs w:val="0"/>
                <w:noProof w:val="0"/>
                <w:color w:val="000000" w:themeColor="text1" w:themeTint="FF" w:themeShade="FF"/>
                <w:sz w:val="24"/>
                <w:szCs w:val="24"/>
                <w:lang w:val="en-GB"/>
              </w:rPr>
              <w:t>applying what you have reflected into the situation when it occurs</w:t>
            </w:r>
            <w:r w:rsidRPr="13DFD3BD" w:rsidR="093C67DD">
              <w:rPr>
                <w:rFonts w:ascii="Arial" w:hAnsi="Arial" w:eastAsia="Arial" w:cs="Arial"/>
                <w:b w:val="0"/>
                <w:bCs w:val="0"/>
                <w:noProof w:val="0"/>
                <w:color w:val="000000" w:themeColor="text1" w:themeTint="FF" w:themeShade="FF"/>
                <w:sz w:val="24"/>
                <w:szCs w:val="24"/>
                <w:lang w:val="en-GB"/>
              </w:rPr>
              <w:t xml:space="preserve"> (Rood,2023)</w:t>
            </w:r>
          </w:p>
          <w:p w:rsidR="5732EC1A" w:rsidP="5732EC1A" w:rsidRDefault="5732EC1A" w14:paraId="0250CE6A" w14:textId="61FD9C93" w14:noSpellErr="1">
            <w:pPr>
              <w:pStyle w:val="Normal"/>
              <w:jc w:val="center"/>
              <w:rPr>
                <w:rFonts w:ascii="Arial" w:hAnsi="Arial" w:eastAsia="Arial" w:cs="Arial"/>
                <w:noProof w:val="0"/>
                <w:sz w:val="24"/>
                <w:szCs w:val="24"/>
                <w:lang w:val="en-GB"/>
              </w:rPr>
            </w:pPr>
          </w:p>
        </w:tc>
      </w:tr>
      <w:tr w:rsidR="5732EC1A" w:rsidTr="13DFD3BD" w14:paraId="68FCEDFE">
        <w:trPr>
          <w:trHeight w:val="4935"/>
        </w:trPr>
        <w:tc>
          <w:tcPr>
            <w:tcW w:w="9016" w:type="dxa"/>
            <w:gridSpan w:val="2"/>
            <w:tcMar/>
          </w:tcPr>
          <w:p w:rsidR="2EE3BBF6" w:rsidP="5732EC1A" w:rsidRDefault="2EE3BBF6" w14:paraId="4C0EEA54" w14:textId="191DA499" w14:noSpellErr="1">
            <w:pPr>
              <w:pStyle w:val="Normal"/>
              <w:jc w:val="center"/>
              <w:rPr>
                <w:rFonts w:ascii="Arial" w:hAnsi="Arial" w:eastAsia="Arial" w:cs="Arial"/>
              </w:rPr>
            </w:pPr>
            <w:r w:rsidRPr="13DFD3BD" w:rsidR="2419511B">
              <w:rPr>
                <w:rFonts w:ascii="Arial" w:hAnsi="Arial" w:eastAsia="Arial" w:cs="Arial"/>
              </w:rPr>
              <w:t>Analysis of models- compare/contrast/pros/cons:</w:t>
            </w:r>
          </w:p>
          <w:p w:rsidR="026FC136" w:rsidP="5732EC1A" w:rsidRDefault="026FC136" w14:paraId="3E7EBF9A" w14:textId="0CE7622B" w14:noSpellErr="1">
            <w:pPr>
              <w:pStyle w:val="Normal"/>
              <w:jc w:val="left"/>
              <w:rPr>
                <w:rFonts w:ascii="Arial" w:hAnsi="Arial" w:eastAsia="Arial" w:cs="Arial"/>
                <w:noProof w:val="0"/>
                <w:sz w:val="24"/>
                <w:szCs w:val="24"/>
                <w:lang w:val="en-GB"/>
              </w:rPr>
            </w:pPr>
            <w:r w:rsidRPr="13DFD3BD" w:rsidR="5E1BC6A4">
              <w:rPr>
                <w:rFonts w:ascii="Arial" w:hAnsi="Arial" w:eastAsia="Arial" w:cs="Arial"/>
                <w:noProof w:val="0"/>
                <w:sz w:val="24"/>
                <w:szCs w:val="24"/>
                <w:lang w:val="en-GB"/>
              </w:rPr>
              <w:t xml:space="preserve">Gibbs’ Reflective Cycle consists of six stages, which can be time-consuming for practitioners who are often busy with daily classroom responsibilities. In contrast, Kolb’s Experiential Learning Cycle has four steps, making it a more time-efficient </w:t>
            </w:r>
            <w:r w:rsidRPr="13DFD3BD" w:rsidR="5E1BC6A4">
              <w:rPr>
                <w:rFonts w:ascii="Arial" w:hAnsi="Arial" w:eastAsia="Arial" w:cs="Arial"/>
                <w:noProof w:val="0"/>
                <w:sz w:val="24"/>
                <w:szCs w:val="24"/>
                <w:lang w:val="en-GB"/>
              </w:rPr>
              <w:t>option</w:t>
            </w:r>
            <w:r w:rsidRPr="13DFD3BD" w:rsidR="5E1BC6A4">
              <w:rPr>
                <w:rFonts w:ascii="Arial" w:hAnsi="Arial" w:eastAsia="Arial" w:cs="Arial"/>
                <w:noProof w:val="0"/>
                <w:sz w:val="24"/>
                <w:szCs w:val="24"/>
                <w:lang w:val="en-GB"/>
              </w:rPr>
              <w:t xml:space="preserve"> for reflection in fast-paced educational settings</w:t>
            </w:r>
            <w:r w:rsidRPr="13DFD3BD" w:rsidR="7F75DA05">
              <w:rPr>
                <w:rFonts w:ascii="Arial" w:hAnsi="Arial" w:eastAsia="Arial" w:cs="Arial"/>
                <w:noProof w:val="0"/>
                <w:sz w:val="24"/>
                <w:szCs w:val="24"/>
                <w:lang w:val="en-GB"/>
              </w:rPr>
              <w:t xml:space="preserve"> (BBC,2025)</w:t>
            </w:r>
          </w:p>
          <w:p w:rsidR="226519C3" w:rsidP="5732EC1A" w:rsidRDefault="226519C3" w14:paraId="33AE3BFC" w14:textId="39433958" w14:noSpellErr="1">
            <w:pPr>
              <w:pStyle w:val="Normal"/>
              <w:jc w:val="left"/>
              <w:rPr>
                <w:rFonts w:ascii="Arial" w:hAnsi="Arial" w:eastAsia="Arial" w:cs="Arial"/>
                <w:noProof w:val="0"/>
                <w:sz w:val="24"/>
                <w:szCs w:val="24"/>
                <w:lang w:val="en-GB"/>
              </w:rPr>
            </w:pPr>
            <w:r w:rsidRPr="13DFD3BD" w:rsidR="58DD473A">
              <w:rPr>
                <w:rFonts w:ascii="Arial" w:hAnsi="Arial" w:eastAsia="Arial" w:cs="Arial"/>
                <w:noProof w:val="0"/>
                <w:sz w:val="24"/>
                <w:szCs w:val="24"/>
                <w:lang w:val="en-GB"/>
              </w:rPr>
              <w:t xml:space="preserve">Gibbs’ Reflective Cycle includes prompts about thoughts and feelings, adding a personal and emotional dimension to the reflection process. This helps practitioners explore not just what happened, but how it affected them. In contrast, Kolb’s Experiential Learning Cycle focuses more on actions and experiences, without explicitly addressing emotional </w:t>
            </w:r>
            <w:r w:rsidRPr="13DFD3BD" w:rsidR="75B6A9B6">
              <w:rPr>
                <w:rFonts w:ascii="Arial" w:hAnsi="Arial" w:eastAsia="Arial" w:cs="Arial"/>
                <w:noProof w:val="0"/>
                <w:sz w:val="24"/>
                <w:szCs w:val="24"/>
                <w:lang w:val="en-GB"/>
              </w:rPr>
              <w:t>responses (Calm, no date)</w:t>
            </w:r>
          </w:p>
          <w:p w:rsidR="3FF8FBD3" w:rsidP="5732EC1A" w:rsidRDefault="3FF8FBD3" w14:paraId="2192BF5A" w14:textId="335747C0" w14:noSpellErr="1">
            <w:pPr>
              <w:pStyle w:val="Normal"/>
              <w:jc w:val="left"/>
              <w:rPr>
                <w:rFonts w:ascii="Arial" w:hAnsi="Arial" w:eastAsia="Arial" w:cs="Arial"/>
                <w:noProof w:val="0"/>
                <w:sz w:val="24"/>
                <w:szCs w:val="24"/>
                <w:lang w:val="en-GB"/>
              </w:rPr>
            </w:pPr>
            <w:r w:rsidRPr="13DFD3BD" w:rsidR="2EF6D9BF">
              <w:rPr>
                <w:rFonts w:ascii="Arial" w:hAnsi="Arial" w:eastAsia="Arial" w:cs="Arial"/>
                <w:noProof w:val="0"/>
                <w:sz w:val="24"/>
                <w:szCs w:val="24"/>
                <w:lang w:val="en-GB"/>
              </w:rPr>
              <w:t>Kolb’s cycle is often considered easier to follow due to its four straightforward stages. In contrast, Gibbs’ cycle includes six steps, which can feel more complex and less accessible for some practitioners, especially in fast-paced environments</w:t>
            </w:r>
            <w:r w:rsidRPr="13DFD3BD" w:rsidR="0AD2EE5D">
              <w:rPr>
                <w:rFonts w:ascii="Arial" w:hAnsi="Arial" w:eastAsia="Arial" w:cs="Arial"/>
                <w:noProof w:val="0"/>
                <w:sz w:val="24"/>
                <w:szCs w:val="24"/>
                <w:lang w:val="en-GB"/>
              </w:rPr>
              <w:t xml:space="preserve"> (</w:t>
            </w:r>
            <w:r w:rsidRPr="13DFD3BD" w:rsidR="0AD2EE5D">
              <w:rPr>
                <w:rFonts w:ascii="Arial" w:hAnsi="Arial" w:eastAsia="Arial" w:cs="Arial"/>
                <w:noProof w:val="0"/>
                <w:sz w:val="24"/>
                <w:szCs w:val="24"/>
                <w:lang w:val="en-GB"/>
              </w:rPr>
              <w:t>Cf</w:t>
            </w:r>
            <w:r w:rsidRPr="13DFD3BD" w:rsidR="546ECEBF">
              <w:rPr>
                <w:rFonts w:ascii="Arial" w:hAnsi="Arial" w:eastAsia="Arial" w:cs="Arial"/>
                <w:noProof w:val="0"/>
                <w:sz w:val="24"/>
                <w:szCs w:val="24"/>
                <w:lang w:val="en-GB"/>
              </w:rPr>
              <w:t>low</w:t>
            </w:r>
            <w:r w:rsidRPr="13DFD3BD" w:rsidR="546ECEBF">
              <w:rPr>
                <w:rFonts w:ascii="Arial" w:hAnsi="Arial" w:eastAsia="Arial" w:cs="Arial"/>
                <w:noProof w:val="0"/>
                <w:sz w:val="24"/>
                <w:szCs w:val="24"/>
                <w:lang w:val="en-GB"/>
              </w:rPr>
              <w:t>,2025)</w:t>
            </w:r>
          </w:p>
          <w:p w:rsidR="63CF0F4A" w:rsidP="5732EC1A" w:rsidRDefault="63CF0F4A" w14:paraId="2859251E" w14:textId="211A0EBC" w14:noSpellErr="1">
            <w:pPr>
              <w:pStyle w:val="Normal"/>
              <w:jc w:val="left"/>
              <w:rPr>
                <w:rFonts w:ascii="Arial" w:hAnsi="Arial" w:eastAsia="Arial" w:cs="Arial"/>
                <w:noProof w:val="0"/>
                <w:sz w:val="24"/>
                <w:szCs w:val="24"/>
                <w:lang w:val="en-GB"/>
              </w:rPr>
            </w:pPr>
            <w:r w:rsidRPr="13DFD3BD" w:rsidR="547C93D8">
              <w:rPr>
                <w:rFonts w:ascii="Arial" w:hAnsi="Arial" w:eastAsia="Arial" w:cs="Arial"/>
                <w:noProof w:val="0"/>
                <w:sz w:val="24"/>
                <w:szCs w:val="24"/>
                <w:lang w:val="en-GB"/>
              </w:rPr>
              <w:t xml:space="preserve">Kolb’s four-stage experiential learning cycle can be applied mentally or in real-time during tasks, making it highly adaptable. In contrast, Gibbs’ reflective cycle typically requires more detailed information and structured analysis, which can make spontaneous application more challenging </w:t>
            </w:r>
            <w:r w:rsidRPr="13DFD3BD" w:rsidR="76F5F85C">
              <w:rPr>
                <w:rFonts w:ascii="Arial" w:hAnsi="Arial" w:eastAsia="Arial" w:cs="Arial"/>
                <w:noProof w:val="0"/>
                <w:sz w:val="24"/>
                <w:szCs w:val="24"/>
                <w:lang w:val="en-GB"/>
              </w:rPr>
              <w:t>(BBC,2025)</w:t>
            </w:r>
          </w:p>
        </w:tc>
      </w:tr>
      <w:tr w:rsidR="5732EC1A" w:rsidTr="13DFD3BD" w14:paraId="4B11AEE4">
        <w:trPr>
          <w:trHeight w:val="300"/>
        </w:trPr>
        <w:tc>
          <w:tcPr>
            <w:tcW w:w="9016" w:type="dxa"/>
            <w:gridSpan w:val="2"/>
            <w:tcMar/>
          </w:tcPr>
          <w:p w:rsidR="2EE3BBF6" w:rsidP="5732EC1A" w:rsidRDefault="2EE3BBF6" w14:paraId="600E10BF" w14:textId="68E3B4A1" w14:noSpellErr="1">
            <w:pPr>
              <w:pStyle w:val="Normal"/>
              <w:jc w:val="center"/>
              <w:rPr>
                <w:rFonts w:ascii="Arial" w:hAnsi="Arial" w:eastAsia="Arial" w:cs="Arial"/>
              </w:rPr>
            </w:pPr>
            <w:r w:rsidRPr="13DFD3BD" w:rsidR="2419511B">
              <w:rPr>
                <w:rFonts w:ascii="Arial" w:hAnsi="Arial" w:eastAsia="Arial" w:cs="Arial"/>
              </w:rPr>
              <w:t>Conclusion</w:t>
            </w:r>
          </w:p>
          <w:p w:rsidR="517241BA" w:rsidP="5732EC1A" w:rsidRDefault="517241BA" w14:paraId="53941A55" w14:textId="04CEFC04" w14:noSpellErr="1">
            <w:pPr>
              <w:pStyle w:val="Normal"/>
              <w:suppressLineNumbers w:val="0"/>
              <w:bidi w:val="0"/>
              <w:spacing w:before="240" w:beforeAutospacing="off" w:after="240" w:afterAutospacing="off" w:line="240" w:lineRule="auto"/>
              <w:ind w:left="0" w:right="0"/>
              <w:jc w:val="left"/>
              <w:rPr>
                <w:rFonts w:ascii="Arial" w:hAnsi="Arial" w:eastAsia="Arial" w:cs="Arial"/>
                <w:noProof w:val="0"/>
                <w:sz w:val="24"/>
                <w:szCs w:val="24"/>
                <w:lang w:val="en-GB"/>
              </w:rPr>
            </w:pPr>
            <w:r w:rsidRPr="13DFD3BD" w:rsidR="66C6E034">
              <w:rPr>
                <w:rFonts w:ascii="Arial" w:hAnsi="Arial" w:eastAsia="Arial" w:cs="Arial"/>
                <w:b w:val="0"/>
                <w:bCs w:val="0"/>
                <w:noProof w:val="0"/>
                <w:sz w:val="24"/>
                <w:szCs w:val="24"/>
                <w:lang w:val="en-GB"/>
              </w:rPr>
              <w:t xml:space="preserve">In conclusion, reflection involves critically examining your experiences and actions to gain insight and make more informed decisions moving forward (CPD,2024) </w:t>
            </w:r>
            <w:r w:rsidRPr="13DFD3BD" w:rsidR="472A74F1">
              <w:rPr>
                <w:rFonts w:ascii="Arial" w:hAnsi="Arial" w:eastAsia="Arial" w:cs="Arial"/>
                <w:b w:val="0"/>
                <w:bCs w:val="0"/>
                <w:noProof w:val="0"/>
                <w:sz w:val="24"/>
                <w:szCs w:val="24"/>
                <w:lang w:val="en-GB"/>
              </w:rPr>
              <w:t>In practice, reflection allows educators to identify what aspects of a lesson were effective and explore opportunities for improvement, ensuring future lessons reach their full potential (Teachers Institute,2024)</w:t>
            </w:r>
            <w:r w:rsidRPr="13DFD3BD" w:rsidR="4EC4251D">
              <w:rPr>
                <w:rFonts w:ascii="Arial" w:hAnsi="Arial" w:eastAsia="Arial" w:cs="Arial"/>
                <w:b w:val="0"/>
                <w:bCs w:val="0"/>
                <w:noProof w:val="0"/>
                <w:sz w:val="24"/>
                <w:szCs w:val="24"/>
                <w:lang w:val="en-GB"/>
              </w:rPr>
              <w:t xml:space="preserve"> We engage in reflection to uphold children's right to education, ensuring our practices consistently serve their best interest (Social Service Providers,2023)</w:t>
            </w:r>
            <w:r w:rsidRPr="13DFD3BD" w:rsidR="76080159">
              <w:rPr>
                <w:rFonts w:ascii="Arial" w:hAnsi="Arial" w:eastAsia="Arial" w:cs="Arial"/>
                <w:b w:val="0"/>
                <w:bCs w:val="0"/>
                <w:noProof w:val="0"/>
                <w:sz w:val="24"/>
                <w:szCs w:val="24"/>
                <w:lang w:val="en-GB"/>
              </w:rPr>
              <w:t xml:space="preserve"> </w:t>
            </w:r>
            <w:r w:rsidRPr="13DFD3BD" w:rsidR="5D95F822">
              <w:rPr>
                <w:rFonts w:ascii="Arial" w:hAnsi="Arial" w:eastAsia="Arial" w:cs="Arial"/>
                <w:b w:val="0"/>
                <w:bCs w:val="0"/>
                <w:noProof w:val="0"/>
                <w:sz w:val="24"/>
                <w:szCs w:val="24"/>
                <w:lang w:val="en-GB"/>
              </w:rPr>
              <w:t>Schön’s theory of reflective practice emphasises three key concepts: reflection-in-action, which occurs during an activity; reflection-on-action, which takes place after the activity; and knowledge-in-action, referring to the intuitive expertise professionals use in practice</w:t>
            </w:r>
            <w:r w:rsidRPr="13DFD3BD" w:rsidR="57A6E680">
              <w:rPr>
                <w:rFonts w:ascii="Arial" w:hAnsi="Arial" w:eastAsia="Arial" w:cs="Arial"/>
                <w:b w:val="0"/>
                <w:bCs w:val="0"/>
                <w:noProof w:val="0"/>
                <w:sz w:val="24"/>
                <w:szCs w:val="24"/>
                <w:lang w:val="en-GB"/>
              </w:rPr>
              <w:t xml:space="preserve"> </w:t>
            </w:r>
            <w:r w:rsidRPr="13DFD3BD" w:rsidR="57A6E680">
              <w:rPr>
                <w:rFonts w:ascii="Arial" w:hAnsi="Arial" w:eastAsia="Arial" w:cs="Arial"/>
                <w:b w:val="0"/>
                <w:bCs w:val="0"/>
                <w:noProof w:val="0"/>
                <w:sz w:val="24"/>
                <w:szCs w:val="24"/>
                <w:lang w:val="en-GB"/>
              </w:rPr>
              <w:t xml:space="preserve">(Hero,2023) </w:t>
            </w:r>
            <w:r w:rsidRPr="13DFD3BD" w:rsidR="5D95F822">
              <w:rPr>
                <w:rFonts w:ascii="Arial" w:hAnsi="Arial" w:eastAsia="Arial" w:cs="Arial"/>
                <w:b w:val="0"/>
                <w:bCs w:val="0"/>
                <w:noProof w:val="0"/>
                <w:sz w:val="24"/>
                <w:szCs w:val="24"/>
                <w:lang w:val="en-GB"/>
              </w:rPr>
              <w:t>In contrast, Dewey’s model outlines a structured five-step process: suggestion, intellectuali</w:t>
            </w:r>
            <w:r w:rsidRPr="13DFD3BD" w:rsidR="5EC3CD69">
              <w:rPr>
                <w:rFonts w:ascii="Arial" w:hAnsi="Arial" w:eastAsia="Arial" w:cs="Arial"/>
                <w:b w:val="0"/>
                <w:bCs w:val="0"/>
                <w:noProof w:val="0"/>
                <w:sz w:val="24"/>
                <w:szCs w:val="24"/>
                <w:lang w:val="en-GB"/>
              </w:rPr>
              <w:t>s</w:t>
            </w:r>
            <w:r w:rsidRPr="13DFD3BD" w:rsidR="5D95F822">
              <w:rPr>
                <w:rFonts w:ascii="Arial" w:hAnsi="Arial" w:eastAsia="Arial" w:cs="Arial"/>
                <w:b w:val="0"/>
                <w:bCs w:val="0"/>
                <w:noProof w:val="0"/>
                <w:sz w:val="24"/>
                <w:szCs w:val="24"/>
                <w:lang w:val="en-GB"/>
              </w:rPr>
              <w:t>ation, hypothesis formation, reasoning through the hypothesis, and testing the hypothesis</w:t>
            </w:r>
            <w:r w:rsidRPr="13DFD3BD" w:rsidR="32D362FE">
              <w:rPr>
                <w:rFonts w:ascii="Arial" w:hAnsi="Arial" w:eastAsia="Arial" w:cs="Arial"/>
                <w:b w:val="0"/>
                <w:bCs w:val="0"/>
                <w:noProof w:val="0"/>
                <w:sz w:val="24"/>
                <w:szCs w:val="24"/>
                <w:lang w:val="en-GB"/>
              </w:rPr>
              <w:t xml:space="preserve"> </w:t>
            </w:r>
            <w:r w:rsidRPr="13DFD3BD" w:rsidR="32D362FE">
              <w:rPr>
                <w:rFonts w:ascii="Arial" w:hAnsi="Arial" w:eastAsia="Arial" w:cs="Arial"/>
                <w:noProof w:val="0"/>
                <w:sz w:val="24"/>
                <w:szCs w:val="24"/>
                <w:lang w:val="en-GB"/>
              </w:rPr>
              <w:t>(Anderson,2022)</w:t>
            </w:r>
            <w:r w:rsidRPr="13DFD3BD" w:rsidR="42AF5346">
              <w:rPr>
                <w:rFonts w:ascii="Arial" w:hAnsi="Arial" w:eastAsia="Arial" w:cs="Arial"/>
                <w:noProof w:val="0"/>
                <w:sz w:val="24"/>
                <w:szCs w:val="24"/>
                <w:lang w:val="en-GB"/>
              </w:rPr>
              <w:t xml:space="preserve"> </w:t>
            </w:r>
            <w:r w:rsidRPr="13DFD3BD" w:rsidR="38075925">
              <w:rPr>
                <w:rFonts w:ascii="Arial" w:hAnsi="Arial" w:eastAsia="Arial" w:cs="Arial"/>
                <w:noProof w:val="0"/>
                <w:sz w:val="24"/>
                <w:szCs w:val="24"/>
                <w:lang w:val="en-GB"/>
              </w:rPr>
              <w:t>Gibbs' reflective model uses six steps</w:t>
            </w:r>
            <w:r w:rsidRPr="13DFD3BD" w:rsidR="4BBCC2A9">
              <w:rPr>
                <w:rFonts w:ascii="Arial" w:hAnsi="Arial" w:eastAsia="Arial" w:cs="Arial"/>
                <w:noProof w:val="0"/>
                <w:sz w:val="24"/>
                <w:szCs w:val="24"/>
                <w:lang w:val="en-GB"/>
              </w:rPr>
              <w:t xml:space="preserve"> </w:t>
            </w:r>
            <w:r w:rsidRPr="13DFD3BD" w:rsidR="7EF5CBF4">
              <w:rPr>
                <w:rFonts w:ascii="Arial" w:hAnsi="Arial" w:eastAsia="Arial" w:cs="Arial"/>
                <w:noProof w:val="0"/>
                <w:sz w:val="24"/>
                <w:szCs w:val="24"/>
                <w:lang w:val="en-GB"/>
              </w:rPr>
              <w:t xml:space="preserve">(University of Cumbria, no date) </w:t>
            </w:r>
            <w:r w:rsidRPr="13DFD3BD" w:rsidR="38075925">
              <w:rPr>
                <w:rFonts w:ascii="Arial" w:hAnsi="Arial" w:eastAsia="Arial" w:cs="Arial"/>
                <w:noProof w:val="0"/>
                <w:sz w:val="24"/>
                <w:szCs w:val="24"/>
                <w:lang w:val="en-GB"/>
              </w:rPr>
              <w:t>while Kolb's model has four stages</w:t>
            </w:r>
            <w:r w:rsidRPr="13DFD3BD" w:rsidR="38075925">
              <w:rPr>
                <w:rFonts w:ascii="Arial" w:hAnsi="Arial" w:eastAsia="Arial" w:cs="Arial"/>
                <w:noProof w:val="0"/>
                <w:color w:val="000000" w:themeColor="text1" w:themeTint="FF" w:themeShade="FF"/>
                <w:sz w:val="24"/>
                <w:szCs w:val="24"/>
                <w:lang w:val="en-GB"/>
              </w:rPr>
              <w:t xml:space="preserve"> (Rood,2023)</w:t>
            </w:r>
            <w:r w:rsidRPr="13DFD3BD" w:rsidR="38075925">
              <w:rPr>
                <w:rFonts w:ascii="Arial" w:hAnsi="Arial" w:eastAsia="Arial" w:cs="Arial"/>
                <w:noProof w:val="0"/>
                <w:sz w:val="24"/>
                <w:szCs w:val="24"/>
                <w:lang w:val="en-GB"/>
              </w:rPr>
              <w:t>. Both have their own strengths and weaknesses. Key differences include how much time they take to complete</w:t>
            </w:r>
            <w:r w:rsidRPr="13DFD3BD" w:rsidR="09A2F06B">
              <w:rPr>
                <w:rFonts w:ascii="Arial" w:hAnsi="Arial" w:eastAsia="Arial" w:cs="Arial"/>
                <w:noProof w:val="0"/>
                <w:sz w:val="24"/>
                <w:szCs w:val="24"/>
                <w:lang w:val="en-GB"/>
              </w:rPr>
              <w:t xml:space="preserve"> (BBC,2025)</w:t>
            </w:r>
            <w:r w:rsidRPr="13DFD3BD" w:rsidR="38075925">
              <w:rPr>
                <w:rFonts w:ascii="Arial" w:hAnsi="Arial" w:eastAsia="Arial" w:cs="Arial"/>
                <w:noProof w:val="0"/>
                <w:sz w:val="24"/>
                <w:szCs w:val="24"/>
                <w:lang w:val="en-GB"/>
              </w:rPr>
              <w:t xml:space="preserve"> and how easy they are to follow</w:t>
            </w:r>
            <w:r w:rsidRPr="13DFD3BD" w:rsidR="21A95B2D">
              <w:rPr>
                <w:rFonts w:ascii="Arial" w:hAnsi="Arial" w:eastAsia="Arial" w:cs="Arial"/>
                <w:noProof w:val="0"/>
                <w:sz w:val="24"/>
                <w:szCs w:val="24"/>
                <w:lang w:val="en-GB"/>
              </w:rPr>
              <w:t xml:space="preserve"> (Cflow,2025)</w:t>
            </w:r>
            <w:r w:rsidRPr="13DFD3BD" w:rsidR="38075925">
              <w:rPr>
                <w:rFonts w:ascii="Arial" w:hAnsi="Arial" w:eastAsia="Arial" w:cs="Arial"/>
                <w:noProof w:val="0"/>
                <w:sz w:val="24"/>
                <w:szCs w:val="24"/>
                <w:lang w:val="en-GB"/>
              </w:rPr>
              <w:t>.</w:t>
            </w:r>
          </w:p>
        </w:tc>
      </w:tr>
    </w:tbl>
    <w:p w:rsidR="5732EC1A" w:rsidP="13DFD3BD" w:rsidRDefault="5732EC1A" w14:paraId="51F479A6" w14:textId="5C88C1E1" w14:noSpellErr="1">
      <w:pPr>
        <w:pStyle w:val="Normal"/>
        <w:rPr>
          <w:rFonts w:ascii="Arial" w:hAnsi="Arial" w:eastAsia="Arial" w:cs="Arial"/>
        </w:rPr>
      </w:pPr>
    </w:p>
    <w:p w:rsidR="1D5D68AB" w:rsidP="13DFD3BD" w:rsidRDefault="1D5D68AB" w14:paraId="297A3332" w14:textId="3CFE1256" w14:noSpellErr="1">
      <w:pPr>
        <w:pStyle w:val="Normal"/>
        <w:rPr>
          <w:rFonts w:ascii="Arial" w:hAnsi="Arial" w:eastAsia="Arial" w:cs="Arial"/>
        </w:rPr>
      </w:pPr>
      <w:r w:rsidRPr="13DFD3BD" w:rsidR="1D5D68AB">
        <w:rPr>
          <w:rFonts w:ascii="Arial" w:hAnsi="Arial" w:eastAsia="Arial" w:cs="Arial"/>
        </w:rPr>
        <w:t>Word Count</w:t>
      </w:r>
    </w:p>
    <w:p w:rsidR="6298D959" w:rsidP="13DFD3BD" w:rsidRDefault="6298D959" w14:paraId="5A86B17E" w14:textId="3BEC0C31" w14:noSpellErr="1">
      <w:pPr>
        <w:pStyle w:val="Normal"/>
        <w:rPr>
          <w:rFonts w:ascii="Arial" w:hAnsi="Arial" w:eastAsia="Arial" w:cs="Arial"/>
        </w:rPr>
      </w:pPr>
      <w:r w:rsidRPr="13DFD3BD" w:rsidR="6298D959">
        <w:rPr>
          <w:rFonts w:ascii="Arial" w:hAnsi="Arial" w:eastAsia="Arial" w:cs="Arial"/>
        </w:rPr>
        <w:t>References</w:t>
      </w:r>
    </w:p>
    <w:p w:rsidR="6298D959" w:rsidP="13DFD3BD" w:rsidRDefault="6298D959" w14:paraId="4499FAD0" w14:textId="265CD387" w14:noSpellErr="1">
      <w:pPr>
        <w:pStyle w:val="Normal"/>
        <w:rPr>
          <w:rFonts w:ascii="Arial" w:hAnsi="Arial" w:eastAsia="Arial" w:cs="Arial"/>
        </w:rPr>
      </w:pPr>
      <w:r w:rsidRPr="13DFD3BD" w:rsidR="6298D959">
        <w:rPr>
          <w:rFonts w:ascii="Arial" w:hAnsi="Arial" w:eastAsia="Arial" w:cs="Arial"/>
        </w:rPr>
        <w:t>Gibbs’ model</w:t>
      </w:r>
    </w:p>
    <w:p w:rsidR="6298D959" w:rsidP="13DFD3BD" w:rsidRDefault="6298D959" w14:paraId="0347E03F" w14:textId="16CB7A0F" w14:noSpellErr="1">
      <w:pPr>
        <w:pStyle w:val="Normal"/>
        <w:rPr>
          <w:rFonts w:ascii="Arial" w:hAnsi="Arial" w:eastAsia="Arial" w:cs="Arial"/>
        </w:rPr>
      </w:pPr>
      <w:hyperlink r:id="R4f8fc72d51a843f3">
        <w:r w:rsidRPr="13DFD3BD" w:rsidR="6298D959">
          <w:rPr>
            <w:rStyle w:val="Hyperlink"/>
            <w:rFonts w:ascii="Arial" w:hAnsi="Arial" w:eastAsia="Arial" w:cs="Arial"/>
            <w:noProof w:val="0"/>
            <w:sz w:val="24"/>
            <w:szCs w:val="24"/>
            <w:lang w:val="en-GB"/>
          </w:rPr>
          <w:t>https://reflection.ed.ac.uk/reflectors-toolkit/reflecting-on-experience/gibbs-reflective-cycle</w:t>
        </w:r>
      </w:hyperlink>
    </w:p>
    <w:p w:rsidR="6298D959" w:rsidP="13DFD3BD" w:rsidRDefault="6298D959" w14:paraId="1ED4544A" w14:textId="4E9DC7FD" w14:noSpellErr="1">
      <w:pPr>
        <w:pStyle w:val="Normal"/>
        <w:rPr>
          <w:rFonts w:ascii="Arial" w:hAnsi="Arial" w:eastAsia="Arial" w:cs="Arial"/>
        </w:rPr>
      </w:pPr>
      <w:r w:rsidRPr="13DFD3BD" w:rsidR="6298D959">
        <w:rPr>
          <w:rFonts w:ascii="Arial" w:hAnsi="Arial" w:eastAsia="Arial" w:cs="Arial"/>
        </w:rPr>
        <w:t>Kolb’s model</w:t>
      </w:r>
    </w:p>
    <w:p w:rsidR="6298D959" w:rsidP="13DFD3BD" w:rsidRDefault="6298D959" w14:paraId="05B3EE1C" w14:textId="0951978B" w14:noSpellErr="1">
      <w:pPr>
        <w:pStyle w:val="Normal"/>
        <w:rPr>
          <w:rFonts w:ascii="Arial" w:hAnsi="Arial" w:eastAsia="Arial" w:cs="Arial"/>
        </w:rPr>
      </w:pPr>
      <w:hyperlink r:id="R697666199dc044e5">
        <w:r w:rsidRPr="13DFD3BD" w:rsidR="6298D959">
          <w:rPr>
            <w:rStyle w:val="Hyperlink"/>
            <w:rFonts w:ascii="Arial" w:hAnsi="Arial" w:eastAsia="Arial" w:cs="Arial"/>
            <w:noProof w:val="0"/>
            <w:sz w:val="24"/>
            <w:szCs w:val="24"/>
            <w:lang w:val="en-GB"/>
          </w:rPr>
          <w:t>https://libguides.hull.ac.uk/reflectivewriting/kolb</w:t>
        </w:r>
      </w:hyperlink>
    </w:p>
    <w:p w:rsidR="5C623564" w:rsidP="13DFD3BD" w:rsidRDefault="5C623564" w14:paraId="6D6D7823" w14:textId="168D77EB" w14:noSpellErr="1">
      <w:pPr>
        <w:pStyle w:val="Normal"/>
        <w:rPr>
          <w:rFonts w:ascii="Arial" w:hAnsi="Arial" w:eastAsia="Arial" w:cs="Arial"/>
          <w:noProof w:val="0"/>
          <w:sz w:val="24"/>
          <w:szCs w:val="24"/>
          <w:lang w:val="en-GB"/>
        </w:rPr>
      </w:pPr>
      <w:r w:rsidRPr="13DFD3BD" w:rsidR="5C623564">
        <w:rPr>
          <w:rFonts w:ascii="Arial" w:hAnsi="Arial" w:eastAsia="Arial" w:cs="Arial"/>
          <w:noProof w:val="0"/>
          <w:sz w:val="24"/>
          <w:szCs w:val="24"/>
          <w:lang w:val="en-GB"/>
        </w:rPr>
        <w:t>UNCRC</w:t>
      </w:r>
    </w:p>
    <w:p w:rsidR="5C623564" w:rsidP="13DFD3BD" w:rsidRDefault="5C623564" w14:paraId="2CA355F3" w14:textId="3D2AEAC6" w14:noSpellErr="1">
      <w:pPr>
        <w:pStyle w:val="Normal"/>
        <w:rPr>
          <w:rFonts w:ascii="Arial" w:hAnsi="Arial" w:eastAsia="Arial" w:cs="Arial"/>
          <w:noProof w:val="0"/>
          <w:sz w:val="24"/>
          <w:szCs w:val="24"/>
          <w:lang w:val="en-GB"/>
        </w:rPr>
      </w:pPr>
      <w:hyperlink r:id="Rba684f105cbc4a18">
        <w:r w:rsidRPr="13DFD3BD" w:rsidR="5C623564">
          <w:rPr>
            <w:rStyle w:val="Hyperlink"/>
            <w:rFonts w:ascii="Arial" w:hAnsi="Arial" w:eastAsia="Arial" w:cs="Arial"/>
            <w:noProof w:val="0"/>
            <w:sz w:val="24"/>
            <w:szCs w:val="24"/>
            <w:lang w:val="en-GB"/>
          </w:rPr>
          <w:t>United Nations Convention on the Rights of the Child • SSPA</w:t>
        </w:r>
      </w:hyperlink>
    </w:p>
    <w:p w:rsidR="54F7E21D" w:rsidP="13DFD3BD" w:rsidRDefault="54F7E21D" w14:paraId="147E95BC" w14:textId="5C94F7E7" w14:noSpellErr="1">
      <w:pPr>
        <w:pStyle w:val="Normal"/>
        <w:rPr>
          <w:rFonts w:ascii="Arial" w:hAnsi="Arial" w:eastAsia="Arial" w:cs="Arial"/>
          <w:noProof w:val="0"/>
          <w:sz w:val="24"/>
          <w:szCs w:val="24"/>
          <w:lang w:val="en-GB"/>
        </w:rPr>
      </w:pPr>
      <w:r w:rsidRPr="13DFD3BD" w:rsidR="54F7E21D">
        <w:rPr>
          <w:rFonts w:ascii="Arial" w:hAnsi="Arial" w:eastAsia="Arial" w:cs="Arial"/>
          <w:noProof w:val="0"/>
          <w:sz w:val="24"/>
          <w:szCs w:val="24"/>
          <w:lang w:val="en-GB"/>
        </w:rPr>
        <w:t>The 4 purposes</w:t>
      </w:r>
    </w:p>
    <w:p w:rsidR="54F7E21D" w:rsidP="13DFD3BD" w:rsidRDefault="54F7E21D" w14:paraId="481784D5" w14:textId="66F0C1B3" w14:noSpellErr="1">
      <w:pPr>
        <w:pStyle w:val="Normal"/>
        <w:rPr>
          <w:rFonts w:ascii="Arial" w:hAnsi="Arial" w:eastAsia="Arial" w:cs="Arial"/>
          <w:noProof w:val="0"/>
          <w:sz w:val="24"/>
          <w:szCs w:val="24"/>
          <w:lang w:val="en-GB"/>
        </w:rPr>
      </w:pPr>
      <w:hyperlink r:id="R14e1adc1ad0e49fe">
        <w:r w:rsidRPr="13DFD3BD" w:rsidR="54F7E21D">
          <w:rPr>
            <w:rStyle w:val="Hyperlink"/>
            <w:rFonts w:ascii="Arial" w:hAnsi="Arial" w:eastAsia="Arial" w:cs="Arial"/>
            <w:noProof w:val="0"/>
            <w:sz w:val="24"/>
            <w:szCs w:val="24"/>
            <w:lang w:val="en-GB"/>
          </w:rPr>
          <w:t>The Four Purposes Resources - Curriculum for Wales - Twinkl</w:t>
        </w:r>
      </w:hyperlink>
    </w:p>
    <w:p w:rsidR="04E2D3D9" w:rsidP="13DFD3BD" w:rsidRDefault="04E2D3D9" w14:paraId="21E843F8" w14:textId="7A52EFBD" w14:noSpellErr="1">
      <w:pPr>
        <w:pStyle w:val="Normal"/>
        <w:rPr>
          <w:rFonts w:ascii="Arial" w:hAnsi="Arial" w:eastAsia="Arial" w:cs="Arial"/>
          <w:noProof w:val="0"/>
          <w:sz w:val="24"/>
          <w:szCs w:val="24"/>
          <w:lang w:val="en-GB"/>
        </w:rPr>
      </w:pPr>
      <w:r w:rsidRPr="13DFD3BD" w:rsidR="04E2D3D9">
        <w:rPr>
          <w:rFonts w:ascii="Arial" w:hAnsi="Arial" w:eastAsia="Arial" w:cs="Arial"/>
          <w:noProof w:val="0"/>
          <w:sz w:val="24"/>
          <w:szCs w:val="24"/>
          <w:lang w:val="en-GB"/>
        </w:rPr>
        <w:t>CPD</w:t>
      </w:r>
    </w:p>
    <w:p w:rsidR="04E2D3D9" w:rsidP="13DFD3BD" w:rsidRDefault="04E2D3D9" w14:paraId="4FE42A3B" w14:textId="6D3D6AF8" w14:noSpellErr="1">
      <w:pPr>
        <w:pStyle w:val="Normal"/>
        <w:rPr>
          <w:rFonts w:ascii="Arial" w:hAnsi="Arial" w:eastAsia="Arial" w:cs="Arial"/>
          <w:noProof w:val="0"/>
          <w:sz w:val="24"/>
          <w:szCs w:val="24"/>
          <w:lang w:val="en-GB"/>
        </w:rPr>
      </w:pPr>
      <w:hyperlink r:id="R5b73729c4c9347da">
        <w:r w:rsidRPr="13DFD3BD" w:rsidR="04E2D3D9">
          <w:rPr>
            <w:rStyle w:val="Hyperlink"/>
            <w:rFonts w:ascii="Arial" w:hAnsi="Arial" w:eastAsia="Arial" w:cs="Arial"/>
            <w:noProof w:val="0"/>
            <w:sz w:val="24"/>
            <w:szCs w:val="24"/>
            <w:lang w:val="en-GB"/>
          </w:rPr>
          <w:t>CPD - Benefits of Reflective Practice</w:t>
        </w:r>
      </w:hyperlink>
    </w:p>
    <w:p w:rsidR="013C1D9B" w:rsidP="13DFD3BD" w:rsidRDefault="013C1D9B" w14:paraId="3313891C" w14:textId="379279B3" w14:noSpellErr="1">
      <w:pPr>
        <w:pStyle w:val="Normal"/>
        <w:rPr>
          <w:rFonts w:ascii="Arial" w:hAnsi="Arial" w:eastAsia="Arial" w:cs="Arial"/>
          <w:noProof w:val="0"/>
          <w:sz w:val="24"/>
          <w:szCs w:val="24"/>
          <w:lang w:val="en-GB"/>
        </w:rPr>
      </w:pPr>
      <w:r w:rsidRPr="13DFD3BD" w:rsidR="013C1D9B">
        <w:rPr>
          <w:rFonts w:ascii="Arial" w:hAnsi="Arial" w:eastAsia="Arial" w:cs="Arial"/>
          <w:noProof w:val="0"/>
          <w:sz w:val="24"/>
          <w:szCs w:val="24"/>
          <w:lang w:val="en-GB"/>
        </w:rPr>
        <w:t xml:space="preserve">Teachers </w:t>
      </w:r>
      <w:r w:rsidRPr="13DFD3BD" w:rsidR="013C1D9B">
        <w:rPr>
          <w:rFonts w:ascii="Arial" w:hAnsi="Arial" w:eastAsia="Arial" w:cs="Arial"/>
          <w:noProof w:val="0"/>
          <w:sz w:val="24"/>
          <w:szCs w:val="24"/>
          <w:lang w:val="en-GB"/>
        </w:rPr>
        <w:t>Institute</w:t>
      </w:r>
      <w:r w:rsidRPr="13DFD3BD" w:rsidR="013C1D9B">
        <w:rPr>
          <w:rFonts w:ascii="Arial" w:hAnsi="Arial" w:eastAsia="Arial" w:cs="Arial"/>
          <w:noProof w:val="0"/>
          <w:sz w:val="24"/>
          <w:szCs w:val="24"/>
          <w:lang w:val="en-GB"/>
        </w:rPr>
        <w:t xml:space="preserve"> </w:t>
      </w:r>
    </w:p>
    <w:p w:rsidR="013C1D9B" w:rsidP="13DFD3BD" w:rsidRDefault="013C1D9B" w14:paraId="200695F5" w14:textId="46C63161" w14:noSpellErr="1">
      <w:pPr>
        <w:pStyle w:val="Normal"/>
        <w:rPr>
          <w:rFonts w:ascii="Arial" w:hAnsi="Arial" w:eastAsia="Arial" w:cs="Arial"/>
          <w:noProof w:val="0"/>
          <w:sz w:val="24"/>
          <w:szCs w:val="24"/>
          <w:lang w:val="en-GB"/>
        </w:rPr>
      </w:pPr>
      <w:hyperlink r:id="R2ecf99f0d6f24b29">
        <w:r w:rsidRPr="13DFD3BD" w:rsidR="013C1D9B">
          <w:rPr>
            <w:rStyle w:val="Hyperlink"/>
            <w:rFonts w:ascii="Arial" w:hAnsi="Arial" w:eastAsia="Arial" w:cs="Arial"/>
            <w:noProof w:val="0"/>
            <w:sz w:val="24"/>
            <w:szCs w:val="24"/>
            <w:lang w:val="en-GB"/>
          </w:rPr>
          <w:t>Understanding the Role of Reflection in Effective Teaching • Teachers Institute</w:t>
        </w:r>
      </w:hyperlink>
    </w:p>
    <w:p w:rsidR="6E516278" w:rsidP="13DFD3BD" w:rsidRDefault="6E516278" w14:paraId="08505485" w14:textId="6C21F6AA" w14:noSpellErr="1">
      <w:pPr>
        <w:pStyle w:val="Normal"/>
        <w:rPr>
          <w:rFonts w:ascii="Arial" w:hAnsi="Arial" w:eastAsia="Arial" w:cs="Arial"/>
          <w:noProof w:val="0"/>
          <w:sz w:val="24"/>
          <w:szCs w:val="24"/>
          <w:lang w:val="en-GB"/>
        </w:rPr>
      </w:pPr>
      <w:r w:rsidRPr="13DFD3BD" w:rsidR="6E516278">
        <w:rPr>
          <w:rFonts w:ascii="Arial" w:hAnsi="Arial" w:eastAsia="Arial" w:cs="Arial"/>
          <w:noProof w:val="0"/>
          <w:sz w:val="24"/>
          <w:szCs w:val="24"/>
          <w:lang w:val="en-GB"/>
        </w:rPr>
        <w:t>Hero 2023</w:t>
      </w:r>
    </w:p>
    <w:p w:rsidR="6E516278" w:rsidP="13DFD3BD" w:rsidRDefault="6E516278" w14:paraId="0B194DF1" w14:textId="65EB9458" w14:noSpellErr="1">
      <w:pPr>
        <w:pStyle w:val="Normal"/>
        <w:rPr>
          <w:rFonts w:ascii="Arial" w:hAnsi="Arial" w:eastAsia="Arial" w:cs="Arial"/>
          <w:noProof w:val="0"/>
          <w:sz w:val="24"/>
          <w:szCs w:val="24"/>
          <w:lang w:val="en-GB"/>
        </w:rPr>
      </w:pPr>
      <w:hyperlink r:id="R4322c5267d914e9f">
        <w:r w:rsidRPr="13DFD3BD" w:rsidR="6E516278">
          <w:rPr>
            <w:rStyle w:val="Hyperlink"/>
            <w:rFonts w:ascii="Arial" w:hAnsi="Arial" w:eastAsia="Arial" w:cs="Arial"/>
            <w:noProof w:val="0"/>
            <w:sz w:val="24"/>
            <w:szCs w:val="24"/>
            <w:lang w:val="en-GB"/>
          </w:rPr>
          <w:t>The Schön Reflection Model: In Action and On Action</w:t>
        </w:r>
      </w:hyperlink>
    </w:p>
    <w:p w:rsidR="42874642" w:rsidP="13DFD3BD" w:rsidRDefault="42874642" w14:paraId="21577173" w14:textId="5A319742" w14:noSpellErr="1">
      <w:pPr>
        <w:pStyle w:val="Normal"/>
        <w:rPr>
          <w:rFonts w:ascii="Arial" w:hAnsi="Arial" w:eastAsia="Arial" w:cs="Arial"/>
          <w:noProof w:val="0"/>
          <w:sz w:val="24"/>
          <w:szCs w:val="24"/>
          <w:lang w:val="en-GB"/>
        </w:rPr>
      </w:pPr>
      <w:r w:rsidRPr="13DFD3BD" w:rsidR="42874642">
        <w:rPr>
          <w:rFonts w:ascii="Arial" w:hAnsi="Arial" w:eastAsia="Arial" w:cs="Arial"/>
          <w:noProof w:val="0"/>
          <w:sz w:val="24"/>
          <w:szCs w:val="24"/>
          <w:lang w:val="en-GB"/>
        </w:rPr>
        <w:t>Anderson 2022</w:t>
      </w:r>
    </w:p>
    <w:p w:rsidR="42874642" w:rsidP="13DFD3BD" w:rsidRDefault="42874642" w14:paraId="6D4B93BA" w14:textId="39031940" w14:noSpellErr="1">
      <w:pPr>
        <w:pStyle w:val="Normal"/>
        <w:rPr>
          <w:rFonts w:ascii="Arial" w:hAnsi="Arial" w:eastAsia="Arial" w:cs="Arial"/>
          <w:noProof w:val="0"/>
          <w:sz w:val="24"/>
          <w:szCs w:val="24"/>
          <w:lang w:val="en-GB"/>
        </w:rPr>
      </w:pPr>
      <w:hyperlink r:id="Rc289ca08988d48ab">
        <w:r w:rsidRPr="13DFD3BD" w:rsidR="42874642">
          <w:rPr>
            <w:rStyle w:val="Hyperlink"/>
            <w:rFonts w:ascii="Arial" w:hAnsi="Arial" w:eastAsia="Arial" w:cs="Arial"/>
            <w:noProof w:val="0"/>
            <w:sz w:val="24"/>
            <w:szCs w:val="24"/>
            <w:lang w:val="en-GB"/>
          </w:rPr>
          <w:t>Dewey's (1933/1989) Five Phases of Individual Reflection | Download Scientific Diagram</w:t>
        </w:r>
      </w:hyperlink>
    </w:p>
    <w:p w:rsidR="53EFF9AC" w:rsidP="13DFD3BD" w:rsidRDefault="53EFF9AC" w14:paraId="6CF97BF8" w14:textId="73F5C7CA" w14:noSpellErr="1">
      <w:pPr>
        <w:pStyle w:val="Normal"/>
        <w:rPr>
          <w:rFonts w:ascii="Arial" w:hAnsi="Arial" w:eastAsia="Arial" w:cs="Arial"/>
          <w:noProof w:val="0"/>
          <w:sz w:val="24"/>
          <w:szCs w:val="24"/>
          <w:lang w:val="en-GB"/>
        </w:rPr>
      </w:pPr>
      <w:r w:rsidRPr="13DFD3BD" w:rsidR="53EFF9AC">
        <w:rPr>
          <w:rFonts w:ascii="Arial" w:hAnsi="Arial" w:eastAsia="Arial" w:cs="Arial"/>
          <w:noProof w:val="0"/>
          <w:sz w:val="24"/>
          <w:szCs w:val="24"/>
          <w:lang w:val="en-GB"/>
        </w:rPr>
        <w:t>Rood 2023</w:t>
      </w:r>
    </w:p>
    <w:p w:rsidR="53EFF9AC" w:rsidP="13DFD3BD" w:rsidRDefault="53EFF9AC" w14:paraId="769EE22A" w14:textId="4181A274" w14:noSpellErr="1">
      <w:pPr>
        <w:pStyle w:val="Normal"/>
        <w:rPr>
          <w:rFonts w:ascii="Arial" w:hAnsi="Arial" w:eastAsia="Arial" w:cs="Arial"/>
          <w:noProof w:val="0"/>
          <w:sz w:val="24"/>
          <w:szCs w:val="24"/>
          <w:lang w:val="en-GB"/>
        </w:rPr>
      </w:pPr>
      <w:hyperlink r:id="R8db532b3930a4c16">
        <w:r w:rsidRPr="13DFD3BD" w:rsidR="53EFF9AC">
          <w:rPr>
            <w:rStyle w:val="Hyperlink"/>
            <w:rFonts w:ascii="Arial" w:hAnsi="Arial" w:eastAsia="Arial" w:cs="Arial"/>
            <w:noProof w:val="0"/>
            <w:sz w:val="24"/>
            <w:szCs w:val="24"/>
            <w:lang w:val="en-GB"/>
          </w:rPr>
          <w:t>Kolb's Reflective Cycle: Master Experiential Learning in 4 Steps</w:t>
        </w:r>
      </w:hyperlink>
    </w:p>
    <w:p w:rsidR="7EEBE612" w:rsidP="13DFD3BD" w:rsidRDefault="7EEBE612" w14:paraId="33D813EA" w14:textId="0E1BF9B3" w14:noSpellErr="1">
      <w:pPr>
        <w:pStyle w:val="Normal"/>
        <w:rPr>
          <w:rFonts w:ascii="Arial" w:hAnsi="Arial" w:eastAsia="Arial" w:cs="Arial"/>
          <w:noProof w:val="0"/>
          <w:sz w:val="24"/>
          <w:szCs w:val="24"/>
          <w:lang w:val="en-GB"/>
        </w:rPr>
      </w:pPr>
      <w:r w:rsidRPr="13DFD3BD" w:rsidR="7EEBE612">
        <w:rPr>
          <w:rFonts w:ascii="Arial" w:hAnsi="Arial" w:eastAsia="Arial" w:cs="Arial"/>
          <w:noProof w:val="0"/>
          <w:sz w:val="24"/>
          <w:szCs w:val="24"/>
          <w:lang w:val="en-GB"/>
        </w:rPr>
        <w:t>University</w:t>
      </w:r>
      <w:r w:rsidRPr="13DFD3BD" w:rsidR="7EEBE612">
        <w:rPr>
          <w:rFonts w:ascii="Arial" w:hAnsi="Arial" w:eastAsia="Arial" w:cs="Arial"/>
          <w:noProof w:val="0"/>
          <w:sz w:val="24"/>
          <w:szCs w:val="24"/>
          <w:lang w:val="en-GB"/>
        </w:rPr>
        <w:t xml:space="preserve"> of Cumbria, no date </w:t>
      </w:r>
    </w:p>
    <w:p w:rsidR="7EEBE612" w:rsidP="13DFD3BD" w:rsidRDefault="7EEBE612" w14:paraId="6A2674E0" w14:textId="268FB230" w14:noSpellErr="1">
      <w:pPr>
        <w:pStyle w:val="Normal"/>
        <w:rPr>
          <w:rFonts w:ascii="Arial" w:hAnsi="Arial" w:eastAsia="Arial" w:cs="Arial"/>
          <w:noProof w:val="0"/>
          <w:sz w:val="24"/>
          <w:szCs w:val="24"/>
          <w:lang w:val="en-GB"/>
        </w:rPr>
      </w:pPr>
      <w:hyperlink r:id="Rfdc061b5877f4d5f">
        <w:r w:rsidRPr="13DFD3BD" w:rsidR="7EEBE612">
          <w:rPr>
            <w:rStyle w:val="Hyperlink"/>
            <w:rFonts w:ascii="Arial" w:hAnsi="Arial" w:eastAsia="Arial" w:cs="Arial"/>
            <w:noProof w:val="0"/>
            <w:sz w:val="24"/>
            <w:szCs w:val="24"/>
            <w:lang w:val="en-GB"/>
          </w:rPr>
          <w:t>ReflectiveCycleGibbs.pdf</w:t>
        </w:r>
      </w:hyperlink>
    </w:p>
    <w:p w:rsidR="0C9D4218" w:rsidP="13DFD3BD" w:rsidRDefault="0C9D4218" w14:paraId="10907896" w14:textId="50E18EFB" w14:noSpellErr="1">
      <w:pPr>
        <w:pStyle w:val="Normal"/>
        <w:rPr>
          <w:rFonts w:ascii="Arial" w:hAnsi="Arial" w:eastAsia="Arial" w:cs="Arial"/>
        </w:rPr>
      </w:pPr>
      <w:r w:rsidRPr="13DFD3BD" w:rsidR="0C9D4218">
        <w:rPr>
          <w:rFonts w:ascii="Arial" w:hAnsi="Arial" w:eastAsia="Arial" w:cs="Arial"/>
        </w:rPr>
        <w:t>BBC 2025</w:t>
      </w:r>
    </w:p>
    <w:p w:rsidR="0C9D4218" w:rsidP="13DFD3BD" w:rsidRDefault="0C9D4218" w14:paraId="28DB3133" w14:textId="04E6C103" w14:noSpellErr="1">
      <w:pPr>
        <w:pStyle w:val="Normal"/>
        <w:rPr>
          <w:rFonts w:ascii="Arial" w:hAnsi="Arial" w:eastAsia="Arial" w:cs="Arial"/>
          <w:noProof w:val="0"/>
          <w:sz w:val="24"/>
          <w:szCs w:val="24"/>
          <w:lang w:val="en-GB"/>
        </w:rPr>
      </w:pPr>
      <w:hyperlink r:id="R4f0db4fc6679478c">
        <w:r w:rsidRPr="13DFD3BD" w:rsidR="0C9D4218">
          <w:rPr>
            <w:rStyle w:val="Hyperlink"/>
            <w:rFonts w:ascii="Arial" w:hAnsi="Arial" w:eastAsia="Arial" w:cs="Arial"/>
            <w:noProof w:val="0"/>
            <w:sz w:val="24"/>
            <w:szCs w:val="24"/>
            <w:lang w:val="en-GB"/>
          </w:rPr>
          <w:t>Teachers to vote on strike action over workload - BBC News</w:t>
        </w:r>
      </w:hyperlink>
    </w:p>
    <w:p w:rsidR="29AE2735" w:rsidP="13DFD3BD" w:rsidRDefault="29AE2735" w14:paraId="59809E53" w14:textId="1C97A0C2" w14:noSpellErr="1">
      <w:pPr>
        <w:pStyle w:val="Normal"/>
        <w:rPr>
          <w:rFonts w:ascii="Arial" w:hAnsi="Arial" w:eastAsia="Arial" w:cs="Arial"/>
          <w:noProof w:val="0"/>
          <w:sz w:val="24"/>
          <w:szCs w:val="24"/>
          <w:lang w:val="en-GB"/>
        </w:rPr>
      </w:pPr>
      <w:r w:rsidRPr="13DFD3BD" w:rsidR="29AE2735">
        <w:rPr>
          <w:rFonts w:ascii="Arial" w:hAnsi="Arial" w:eastAsia="Arial" w:cs="Arial"/>
          <w:noProof w:val="0"/>
          <w:sz w:val="24"/>
          <w:szCs w:val="24"/>
          <w:lang w:val="en-GB"/>
        </w:rPr>
        <w:t xml:space="preserve">Calm no date </w:t>
      </w:r>
    </w:p>
    <w:p w:rsidR="29AE2735" w:rsidP="13DFD3BD" w:rsidRDefault="29AE2735" w14:paraId="2F08AD95" w14:textId="184B6339" w14:noSpellErr="1">
      <w:pPr>
        <w:pStyle w:val="Normal"/>
        <w:rPr>
          <w:rFonts w:ascii="Arial" w:hAnsi="Arial" w:eastAsia="Arial" w:cs="Arial"/>
          <w:noProof w:val="0"/>
          <w:sz w:val="24"/>
          <w:szCs w:val="24"/>
          <w:lang w:val="en-GB"/>
        </w:rPr>
      </w:pPr>
      <w:hyperlink r:id="R1736dc37b7474c01">
        <w:r w:rsidRPr="13DFD3BD" w:rsidR="29AE2735">
          <w:rPr>
            <w:rStyle w:val="Hyperlink"/>
            <w:rFonts w:ascii="Arial" w:hAnsi="Arial" w:eastAsia="Arial" w:cs="Arial"/>
            <w:noProof w:val="0"/>
            <w:sz w:val="24"/>
            <w:szCs w:val="24"/>
            <w:lang w:val="en-GB"/>
          </w:rPr>
          <w:t>The power of self-reflection: 20 questions to help you reflect — Calm Blog</w:t>
        </w:r>
      </w:hyperlink>
    </w:p>
    <w:p w:rsidR="613525D0" w:rsidP="13DFD3BD" w:rsidRDefault="613525D0" w14:paraId="6E361540" w14:textId="0F2180FC" w14:noSpellErr="1">
      <w:pPr>
        <w:pStyle w:val="Normal"/>
        <w:rPr>
          <w:rFonts w:ascii="Arial" w:hAnsi="Arial" w:eastAsia="Arial" w:cs="Arial"/>
        </w:rPr>
      </w:pPr>
      <w:r w:rsidRPr="13DFD3BD" w:rsidR="613525D0">
        <w:rPr>
          <w:rFonts w:ascii="Arial" w:hAnsi="Arial" w:eastAsia="Arial" w:cs="Arial"/>
        </w:rPr>
        <w:t>CFlow</w:t>
      </w:r>
      <w:r w:rsidRPr="13DFD3BD" w:rsidR="613525D0">
        <w:rPr>
          <w:rFonts w:ascii="Arial" w:hAnsi="Arial" w:eastAsia="Arial" w:cs="Arial"/>
        </w:rPr>
        <w:t xml:space="preserve"> 2025</w:t>
      </w:r>
    </w:p>
    <w:p w:rsidR="613525D0" w:rsidP="13DFD3BD" w:rsidRDefault="613525D0" w14:paraId="20BDAEC2" w14:textId="614BF716" w14:noSpellErr="1">
      <w:pPr>
        <w:pStyle w:val="Normal"/>
        <w:rPr>
          <w:rFonts w:ascii="Arial" w:hAnsi="Arial" w:eastAsia="Arial" w:cs="Arial"/>
          <w:noProof w:val="0"/>
          <w:sz w:val="24"/>
          <w:szCs w:val="24"/>
          <w:lang w:val="en-GB"/>
        </w:rPr>
      </w:pPr>
      <w:hyperlink r:id="R31fbc443e1dd4ed9">
        <w:r w:rsidRPr="13DFD3BD" w:rsidR="613525D0">
          <w:rPr>
            <w:rStyle w:val="Hyperlink"/>
            <w:rFonts w:ascii="Arial" w:hAnsi="Arial" w:eastAsia="Arial" w:cs="Arial"/>
            <w:noProof w:val="0"/>
            <w:sz w:val="24"/>
            <w:szCs w:val="24"/>
            <w:lang w:val="en-GB"/>
          </w:rPr>
          <w:t>10 Better Ways to Improve a Process at Work | Cflow</w:t>
        </w:r>
      </w:hyperlink>
    </w:p>
    <w:p w:rsidR="093FE329" w:rsidP="13DFD3BD" w:rsidRDefault="093FE329" w14:paraId="6EC222A6" w14:textId="6876E71B" w14:noSpellErr="1">
      <w:pPr>
        <w:pStyle w:val="Normal"/>
        <w:rPr>
          <w:rFonts w:ascii="Arial" w:hAnsi="Arial" w:eastAsia="Arial" w:cs="Arial"/>
        </w:rPr>
      </w:pPr>
      <w:r w:rsidRPr="13DFD3BD" w:rsidR="093FE329">
        <w:rPr>
          <w:rFonts w:ascii="Arial" w:hAnsi="Arial" w:eastAsia="Arial" w:cs="Arial"/>
        </w:rPr>
        <w:t>BBC 2025 – working on the job</w:t>
      </w:r>
    </w:p>
    <w:p w:rsidR="093FE329" w:rsidP="13DFD3BD" w:rsidRDefault="093FE329" w14:paraId="03776FE9" w14:textId="08556788" w14:noSpellErr="1">
      <w:pPr>
        <w:pStyle w:val="Normal"/>
        <w:rPr>
          <w:rFonts w:ascii="Arial" w:hAnsi="Arial" w:eastAsia="Arial" w:cs="Arial"/>
          <w:noProof w:val="0"/>
          <w:sz w:val="24"/>
          <w:szCs w:val="24"/>
          <w:lang w:val="en-GB"/>
        </w:rPr>
      </w:pPr>
      <w:hyperlink r:id="R12f27d502f8042b3">
        <w:r w:rsidRPr="13DFD3BD" w:rsidR="093FE329">
          <w:rPr>
            <w:rStyle w:val="Hyperlink"/>
            <w:rFonts w:ascii="Arial" w:hAnsi="Arial" w:eastAsia="Arial" w:cs="Arial"/>
            <w:noProof w:val="0"/>
            <w:sz w:val="24"/>
            <w:szCs w:val="24"/>
            <w:lang w:val="en-GB"/>
          </w:rPr>
          <w:t>Teachers pay: Workload 'biggest issue' as offer rejected - BBC News</w:t>
        </w:r>
      </w:hyperlink>
    </w:p>
    <w:p w:rsidR="5732EC1A" w:rsidP="13DFD3BD" w:rsidRDefault="5732EC1A" w14:paraId="3F370C7C" w14:textId="58E626B1" w14:noSpellErr="1">
      <w:pPr>
        <w:pStyle w:val="Normal"/>
        <w:rPr>
          <w:rFonts w:ascii="Arial" w:hAnsi="Arial" w:eastAsia="Arial" w:cs="Arial"/>
        </w:rPr>
      </w:pPr>
    </w:p>
    <w:p w:rsidR="5732EC1A" w:rsidP="13DFD3BD" w:rsidRDefault="5732EC1A" w14:paraId="05E26132" w14:textId="45CC6ECA" w14:noSpellErr="1">
      <w:pPr>
        <w:pStyle w:val="Normal"/>
        <w:rPr>
          <w:rFonts w:ascii="Arial" w:hAnsi="Arial" w:eastAsia="Arial" w:cs="Arial"/>
        </w:rPr>
      </w:pPr>
    </w:p>
    <w:p w:rsidR="5732EC1A" w:rsidP="13DFD3BD" w:rsidRDefault="5732EC1A" w14:paraId="18D9E4FB" w14:textId="2231710B" w14:noSpellErr="1">
      <w:pPr>
        <w:pStyle w:val="Normal"/>
        <w:rPr>
          <w:rFonts w:ascii="Arial" w:hAnsi="Arial" w:eastAsia="Arial" w:cs="Arial"/>
        </w:rPr>
      </w:pPr>
    </w:p>
    <w:p w:rsidR="5732EC1A" w:rsidP="13DFD3BD" w:rsidRDefault="5732EC1A" w14:paraId="2DD982BA" w14:textId="71CA2D74" w14:noSpellErr="1">
      <w:pPr>
        <w:pStyle w:val="Normal"/>
        <w:rPr>
          <w:rFonts w:ascii="Arial" w:hAnsi="Arial" w:eastAsia="Arial" w:cs="Arial"/>
        </w:rPr>
      </w:pPr>
    </w:p>
    <w:p w:rsidR="5732EC1A" w:rsidP="13DFD3BD" w:rsidRDefault="5732EC1A" w14:paraId="182A48FA" w14:textId="131A2BE6" w14:noSpellErr="1">
      <w:pPr>
        <w:pStyle w:val="Normal"/>
        <w:rPr>
          <w:rFonts w:ascii="Arial" w:hAnsi="Arial" w:eastAsia="Arial" w:cs="Arial"/>
        </w:rPr>
      </w:pPr>
    </w:p>
    <w:p w:rsidR="5732EC1A" w:rsidP="13DFD3BD" w:rsidRDefault="5732EC1A" w14:paraId="77D5ABAD" w14:noSpellErr="1" w14:textId="0EBF7739">
      <w:pPr>
        <w:pStyle w:val="Normal"/>
        <w:rPr>
          <w:rFonts w:ascii="Arial" w:hAnsi="Arial" w:eastAsia="Arial" w:cs="Arial"/>
        </w:rPr>
      </w:pPr>
    </w:p>
    <w:p w:rsidR="5732EC1A" w:rsidP="5732EC1A" w:rsidRDefault="5732EC1A" w14:paraId="24D183E9" w14:textId="7727A097" w14:noSpellErr="1">
      <w:pPr>
        <w:pStyle w:val="Normal"/>
        <w:jc w:val="center"/>
        <w:rPr>
          <w:rFonts w:ascii="Arial" w:hAnsi="Arial" w:eastAsia="Arial" w:cs="Arial"/>
          <w:u w:val="single"/>
        </w:rPr>
      </w:pPr>
    </w:p>
    <w:p w:rsidR="13DFD3BD" w:rsidP="13DFD3BD" w:rsidRDefault="13DFD3BD" w14:paraId="6930537F" w14:textId="1B7039BF">
      <w:pPr>
        <w:pStyle w:val="Normal"/>
        <w:ind w:firstLine="720"/>
        <w:jc w:val="center"/>
        <w:rPr>
          <w:rFonts w:ascii="Arial" w:hAnsi="Arial" w:eastAsia="Arial" w:cs="Arial"/>
          <w:u w:val="single"/>
        </w:rPr>
      </w:pPr>
    </w:p>
    <w:p w:rsidR="13DFD3BD" w:rsidP="13DFD3BD" w:rsidRDefault="13DFD3BD" w14:paraId="6AC60224" w14:textId="2B4281CE">
      <w:pPr>
        <w:pStyle w:val="Normal"/>
        <w:ind w:firstLine="720"/>
        <w:jc w:val="center"/>
        <w:rPr>
          <w:rFonts w:ascii="Arial" w:hAnsi="Arial" w:eastAsia="Arial" w:cs="Arial"/>
          <w:u w:val="single"/>
        </w:rPr>
      </w:pPr>
    </w:p>
    <w:p w:rsidR="13DFD3BD" w:rsidP="13DFD3BD" w:rsidRDefault="13DFD3BD" w14:paraId="5292F076" w14:textId="20F34E50">
      <w:pPr>
        <w:pStyle w:val="Normal"/>
        <w:ind w:firstLine="720"/>
        <w:jc w:val="center"/>
        <w:rPr>
          <w:rFonts w:ascii="Arial" w:hAnsi="Arial" w:eastAsia="Arial" w:cs="Arial"/>
          <w:u w:val="single"/>
        </w:rPr>
      </w:pPr>
    </w:p>
    <w:p w:rsidR="13DFD3BD" w:rsidP="13DFD3BD" w:rsidRDefault="13DFD3BD" w14:paraId="1ACCD6CD" w14:textId="38539FC0">
      <w:pPr>
        <w:pStyle w:val="Normal"/>
        <w:ind w:firstLine="720"/>
        <w:jc w:val="center"/>
        <w:rPr>
          <w:rFonts w:ascii="Arial" w:hAnsi="Arial" w:eastAsia="Arial" w:cs="Arial"/>
          <w:u w:val="single"/>
        </w:rPr>
      </w:pPr>
    </w:p>
    <w:p w:rsidR="13DFD3BD" w:rsidP="13DFD3BD" w:rsidRDefault="13DFD3BD" w14:paraId="1642FB32" w14:textId="7D62AD57">
      <w:pPr>
        <w:pStyle w:val="Normal"/>
        <w:ind w:firstLine="720"/>
        <w:jc w:val="center"/>
        <w:rPr>
          <w:rFonts w:ascii="Arial" w:hAnsi="Arial" w:eastAsia="Arial" w:cs="Arial"/>
          <w:u w:val="single"/>
        </w:rPr>
      </w:pPr>
    </w:p>
    <w:p w:rsidR="13DFD3BD" w:rsidP="13DFD3BD" w:rsidRDefault="13DFD3BD" w14:paraId="4227DC03" w14:textId="16802F28">
      <w:pPr>
        <w:pStyle w:val="Normal"/>
        <w:ind w:firstLine="720"/>
        <w:jc w:val="center"/>
        <w:rPr>
          <w:rFonts w:ascii="Arial" w:hAnsi="Arial" w:eastAsia="Arial" w:cs="Arial"/>
          <w:u w:val="single"/>
        </w:rPr>
      </w:pPr>
    </w:p>
    <w:p w:rsidR="13DFD3BD" w:rsidP="13DFD3BD" w:rsidRDefault="13DFD3BD" w14:paraId="59D11D3B" w14:textId="2519BC20">
      <w:pPr>
        <w:pStyle w:val="Normal"/>
        <w:ind w:firstLine="720"/>
        <w:jc w:val="center"/>
        <w:rPr>
          <w:rFonts w:ascii="Arial" w:hAnsi="Arial" w:eastAsia="Arial" w:cs="Arial"/>
          <w:u w:val="single"/>
        </w:rPr>
      </w:pPr>
    </w:p>
    <w:p w:rsidR="13DFD3BD" w:rsidP="13DFD3BD" w:rsidRDefault="13DFD3BD" w14:paraId="25A8D9C0" w14:textId="7ABEFD03">
      <w:pPr>
        <w:pStyle w:val="Normal"/>
        <w:ind w:firstLine="720"/>
        <w:jc w:val="center"/>
        <w:rPr>
          <w:rFonts w:ascii="Arial" w:hAnsi="Arial" w:eastAsia="Arial" w:cs="Arial"/>
          <w:u w:val="single"/>
        </w:rPr>
      </w:pPr>
    </w:p>
    <w:p w:rsidR="50D6646F" w:rsidP="5732EC1A" w:rsidRDefault="50D6646F" w14:paraId="5ED72AF6" w14:textId="16085AC7" w14:noSpellErr="1">
      <w:pPr>
        <w:pStyle w:val="Normal"/>
        <w:ind w:firstLine="720"/>
        <w:jc w:val="center"/>
        <w:rPr>
          <w:rFonts w:ascii="Arial" w:hAnsi="Arial" w:eastAsia="Arial" w:cs="Arial"/>
          <w:u w:val="single"/>
        </w:rPr>
      </w:pPr>
      <w:r w:rsidRPr="13DFD3BD" w:rsidR="50D6646F">
        <w:rPr>
          <w:rFonts w:ascii="Arial" w:hAnsi="Arial" w:eastAsia="Arial" w:cs="Arial"/>
          <w:u w:val="single"/>
        </w:rPr>
        <w:t xml:space="preserve">The Importance of </w:t>
      </w:r>
      <w:r w:rsidRPr="13DFD3BD" w:rsidR="77F61FB7">
        <w:rPr>
          <w:rFonts w:ascii="Arial" w:hAnsi="Arial" w:eastAsia="Arial" w:cs="Arial"/>
          <w:u w:val="single"/>
        </w:rPr>
        <w:t xml:space="preserve">a </w:t>
      </w:r>
      <w:r w:rsidRPr="13DFD3BD" w:rsidR="50D6646F">
        <w:rPr>
          <w:rFonts w:ascii="Arial" w:hAnsi="Arial" w:eastAsia="Arial" w:cs="Arial"/>
          <w:u w:val="single"/>
        </w:rPr>
        <w:t>Professional Practice</w:t>
      </w:r>
    </w:p>
    <w:p w:rsidR="5732EC1A" w:rsidP="0B00B078" w:rsidRDefault="5732EC1A" w14:paraId="1E73FD52" w14:textId="18C6B662" w14:noSpellErr="1">
      <w:pPr>
        <w:pStyle w:val="Normal"/>
        <w:spacing w:line="360" w:lineRule="auto"/>
        <w:rPr>
          <w:rFonts w:ascii="Arial" w:hAnsi="Arial" w:eastAsia="Arial" w:cs="Arial"/>
          <w:b w:val="0"/>
          <w:bCs w:val="0"/>
          <w:noProof w:val="0"/>
          <w:color w:val="000000" w:themeColor="text1" w:themeTint="FF" w:themeShade="FF"/>
          <w:sz w:val="24"/>
          <w:szCs w:val="24"/>
          <w:lang w:val="en-GB"/>
        </w:rPr>
      </w:pPr>
      <w:r w:rsidRPr="0B00B078" w:rsidR="3E866698">
        <w:rPr>
          <w:rFonts w:ascii="Arial" w:hAnsi="Arial" w:eastAsia="Arial" w:cs="Arial"/>
          <w:b w:val="0"/>
          <w:bCs w:val="0"/>
          <w:color w:val="000000" w:themeColor="text1" w:themeTint="FF" w:themeShade="FF"/>
        </w:rPr>
        <w:t xml:space="preserve">A </w:t>
      </w:r>
      <w:r w:rsidRPr="0B00B078" w:rsidR="611C8423">
        <w:rPr>
          <w:rFonts w:ascii="Arial" w:hAnsi="Arial" w:eastAsia="Arial" w:cs="Arial"/>
          <w:b w:val="0"/>
          <w:bCs w:val="0"/>
          <w:color w:val="000000" w:themeColor="text1" w:themeTint="FF" w:themeShade="FF"/>
        </w:rPr>
        <w:t xml:space="preserve">professional is someone who has a job that needs training, </w:t>
      </w:r>
      <w:r w:rsidRPr="0B00B078" w:rsidR="611C8423">
        <w:rPr>
          <w:rFonts w:ascii="Arial" w:hAnsi="Arial" w:eastAsia="Arial" w:cs="Arial"/>
          <w:b w:val="0"/>
          <w:bCs w:val="0"/>
          <w:color w:val="000000" w:themeColor="text1" w:themeTint="FF" w:themeShade="FF"/>
        </w:rPr>
        <w:t>skill</w:t>
      </w:r>
      <w:r w:rsidRPr="0B00B078" w:rsidR="611C8423">
        <w:rPr>
          <w:rFonts w:ascii="Arial" w:hAnsi="Arial" w:eastAsia="Arial" w:cs="Arial"/>
          <w:b w:val="0"/>
          <w:bCs w:val="0"/>
          <w:color w:val="000000" w:themeColor="text1" w:themeTint="FF" w:themeShade="FF"/>
        </w:rPr>
        <w:t xml:space="preserve"> or education</w:t>
      </w:r>
      <w:r w:rsidRPr="0B00B078" w:rsidR="506D9131">
        <w:rPr>
          <w:rFonts w:ascii="Arial" w:hAnsi="Arial" w:eastAsia="Arial" w:cs="Arial"/>
          <w:b w:val="0"/>
          <w:bCs w:val="0"/>
          <w:color w:val="000000" w:themeColor="text1" w:themeTint="FF" w:themeShade="FF"/>
        </w:rPr>
        <w:t xml:space="preserve"> (Cambridge Dictionary, no date)</w:t>
      </w:r>
      <w:r w:rsidRPr="0B00B078" w:rsidR="77CE6DAB">
        <w:rPr>
          <w:rFonts w:ascii="Arial" w:hAnsi="Arial" w:eastAsia="Arial" w:cs="Arial"/>
          <w:b w:val="0"/>
          <w:bCs w:val="0"/>
          <w:color w:val="000000" w:themeColor="text1" w:themeTint="FF" w:themeShade="FF"/>
        </w:rPr>
        <w:t xml:space="preserve"> </w:t>
      </w:r>
      <w:r w:rsidRPr="0B00B078" w:rsidR="7ECB1C70">
        <w:rPr>
          <w:rFonts w:ascii="Arial" w:hAnsi="Arial" w:eastAsia="Arial" w:cs="Arial"/>
          <w:b w:val="0"/>
          <w:bCs w:val="0"/>
          <w:noProof w:val="0"/>
          <w:color w:val="000000" w:themeColor="text1" w:themeTint="FF" w:themeShade="FF"/>
          <w:sz w:val="24"/>
          <w:szCs w:val="24"/>
          <w:lang w:val="en-GB"/>
        </w:rPr>
        <w:t xml:space="preserve">Being professional is essential in any workplace. It earns you the respect of your colleagues, builds trust, and </w:t>
      </w:r>
      <w:r w:rsidRPr="0B00B078" w:rsidR="7ECB1C70">
        <w:rPr>
          <w:rFonts w:ascii="Arial" w:hAnsi="Arial" w:eastAsia="Arial" w:cs="Arial"/>
          <w:b w:val="0"/>
          <w:bCs w:val="0"/>
          <w:noProof w:val="0"/>
          <w:color w:val="000000" w:themeColor="text1" w:themeTint="FF" w:themeShade="FF"/>
          <w:sz w:val="24"/>
          <w:szCs w:val="24"/>
          <w:lang w:val="en-GB"/>
        </w:rPr>
        <w:t>establishes</w:t>
      </w:r>
      <w:r w:rsidRPr="0B00B078" w:rsidR="7ECB1C70">
        <w:rPr>
          <w:rFonts w:ascii="Arial" w:hAnsi="Arial" w:eastAsia="Arial" w:cs="Arial"/>
          <w:b w:val="0"/>
          <w:bCs w:val="0"/>
          <w:noProof w:val="0"/>
          <w:color w:val="000000" w:themeColor="text1" w:themeTint="FF" w:themeShade="FF"/>
          <w:sz w:val="24"/>
          <w:szCs w:val="24"/>
          <w:lang w:val="en-GB"/>
        </w:rPr>
        <w:t xml:space="preserve"> you as someone others can rely on. Professionalism not only helps you </w:t>
      </w:r>
      <w:r w:rsidRPr="0B00B078" w:rsidR="7ECB1C70">
        <w:rPr>
          <w:rFonts w:ascii="Arial" w:hAnsi="Arial" w:eastAsia="Arial" w:cs="Arial"/>
          <w:b w:val="0"/>
          <w:bCs w:val="0"/>
          <w:noProof w:val="0"/>
          <w:color w:val="000000" w:themeColor="text1" w:themeTint="FF" w:themeShade="FF"/>
          <w:sz w:val="24"/>
          <w:szCs w:val="24"/>
          <w:lang w:val="en-GB"/>
        </w:rPr>
        <w:t>maintain</w:t>
      </w:r>
      <w:r w:rsidRPr="0B00B078" w:rsidR="7ECB1C70">
        <w:rPr>
          <w:rFonts w:ascii="Arial" w:hAnsi="Arial" w:eastAsia="Arial" w:cs="Arial"/>
          <w:b w:val="0"/>
          <w:bCs w:val="0"/>
          <w:noProof w:val="0"/>
          <w:color w:val="000000" w:themeColor="text1" w:themeTint="FF" w:themeShade="FF"/>
          <w:sz w:val="24"/>
          <w:szCs w:val="24"/>
          <w:lang w:val="en-GB"/>
        </w:rPr>
        <w:t xml:space="preserve"> job security but also positions you for advancement. When </w:t>
      </w:r>
      <w:r w:rsidRPr="0B00B078" w:rsidR="7ECB1C70">
        <w:rPr>
          <w:rFonts w:ascii="Arial" w:hAnsi="Arial" w:eastAsia="Arial" w:cs="Arial"/>
          <w:b w:val="0"/>
          <w:bCs w:val="0"/>
          <w:noProof w:val="0"/>
          <w:color w:val="000000" w:themeColor="text1" w:themeTint="FF" w:themeShade="FF"/>
          <w:sz w:val="24"/>
          <w:szCs w:val="24"/>
          <w:lang w:val="en-GB"/>
        </w:rPr>
        <w:t>you're</w:t>
      </w:r>
      <w:r w:rsidRPr="0B00B078" w:rsidR="7ECB1C70">
        <w:rPr>
          <w:rFonts w:ascii="Arial" w:hAnsi="Arial" w:eastAsia="Arial" w:cs="Arial"/>
          <w:b w:val="0"/>
          <w:bCs w:val="0"/>
          <w:noProof w:val="0"/>
          <w:color w:val="000000" w:themeColor="text1" w:themeTint="FF" w:themeShade="FF"/>
          <w:sz w:val="24"/>
          <w:szCs w:val="24"/>
          <w:lang w:val="en-GB"/>
        </w:rPr>
        <w:t xml:space="preserve"> seen as dependable and committed, </w:t>
      </w:r>
      <w:r w:rsidRPr="0B00B078" w:rsidR="7ECB1C70">
        <w:rPr>
          <w:rFonts w:ascii="Arial" w:hAnsi="Arial" w:eastAsia="Arial" w:cs="Arial"/>
          <w:b w:val="0"/>
          <w:bCs w:val="0"/>
          <w:noProof w:val="0"/>
          <w:color w:val="000000" w:themeColor="text1" w:themeTint="FF" w:themeShade="FF"/>
          <w:sz w:val="24"/>
          <w:szCs w:val="24"/>
          <w:lang w:val="en-GB"/>
        </w:rPr>
        <w:t>you're</w:t>
      </w:r>
      <w:r w:rsidRPr="0B00B078" w:rsidR="7ECB1C70">
        <w:rPr>
          <w:rFonts w:ascii="Arial" w:hAnsi="Arial" w:eastAsia="Arial" w:cs="Arial"/>
          <w:b w:val="0"/>
          <w:bCs w:val="0"/>
          <w:noProof w:val="0"/>
          <w:color w:val="000000" w:themeColor="text1" w:themeTint="FF" w:themeShade="FF"/>
          <w:sz w:val="24"/>
          <w:szCs w:val="24"/>
          <w:lang w:val="en-GB"/>
        </w:rPr>
        <w:t xml:space="preserve"> more likely to be considered for promotions and leadership roles (Indeed,2025)</w:t>
      </w:r>
      <w:r w:rsidRPr="0B00B078" w:rsidR="61BB8200">
        <w:rPr>
          <w:rFonts w:ascii="Arial" w:hAnsi="Arial" w:eastAsia="Arial" w:cs="Arial"/>
          <w:b w:val="0"/>
          <w:bCs w:val="0"/>
          <w:noProof w:val="0"/>
          <w:color w:val="000000" w:themeColor="text1" w:themeTint="FF" w:themeShade="FF"/>
          <w:sz w:val="24"/>
          <w:szCs w:val="24"/>
          <w:lang w:val="en-GB"/>
        </w:rPr>
        <w:t xml:space="preserve"> </w:t>
      </w:r>
      <w:r w:rsidRPr="0B00B078" w:rsidR="4A95A726">
        <w:rPr>
          <w:rFonts w:ascii="Arial" w:hAnsi="Arial" w:eastAsia="Arial" w:cs="Arial"/>
          <w:b w:val="0"/>
          <w:bCs w:val="0"/>
          <w:noProof w:val="0"/>
          <w:color w:val="000000" w:themeColor="text1" w:themeTint="FF" w:themeShade="FF"/>
          <w:sz w:val="24"/>
          <w:szCs w:val="24"/>
          <w:lang w:val="en-GB"/>
        </w:rPr>
        <w:t xml:space="preserve">Demonstrating professionalism in the workplace involves several key behaviours. This includes dressing appropriately, communicating effectively, actively </w:t>
      </w:r>
      <w:r w:rsidRPr="0B00B078" w:rsidR="4A95A726">
        <w:rPr>
          <w:rFonts w:ascii="Arial" w:hAnsi="Arial" w:eastAsia="Arial" w:cs="Arial"/>
          <w:b w:val="0"/>
          <w:bCs w:val="0"/>
          <w:noProof w:val="0"/>
          <w:color w:val="000000" w:themeColor="text1" w:themeTint="FF" w:themeShade="FF"/>
          <w:sz w:val="24"/>
          <w:szCs w:val="24"/>
          <w:lang w:val="en-GB"/>
        </w:rPr>
        <w:t>participating</w:t>
      </w:r>
      <w:r w:rsidRPr="0B00B078" w:rsidR="4A95A726">
        <w:rPr>
          <w:rFonts w:ascii="Arial" w:hAnsi="Arial" w:eastAsia="Arial" w:cs="Arial"/>
          <w:b w:val="0"/>
          <w:bCs w:val="0"/>
          <w:noProof w:val="0"/>
          <w:color w:val="000000" w:themeColor="text1" w:themeTint="FF" w:themeShade="FF"/>
          <w:sz w:val="24"/>
          <w:szCs w:val="24"/>
          <w:lang w:val="en-GB"/>
        </w:rPr>
        <w:t xml:space="preserve"> in any training opportunities, staying composed under pressure, and taking responsibility for your actions—including acknowledging and learning from mistakes. These qualities not only reflect your commitment to your role but also contribute to a positive and productive work environment (Indeed,2025) To </w:t>
      </w:r>
      <w:r w:rsidRPr="0B00B078" w:rsidR="66D18B9A">
        <w:rPr>
          <w:rFonts w:ascii="Arial" w:hAnsi="Arial" w:eastAsia="Arial" w:cs="Arial"/>
          <w:b w:val="0"/>
          <w:bCs w:val="0"/>
          <w:noProof w:val="0"/>
          <w:color w:val="000000" w:themeColor="text1" w:themeTint="FF" w:themeShade="FF"/>
          <w:sz w:val="24"/>
          <w:szCs w:val="24"/>
          <w:lang w:val="en-GB"/>
        </w:rPr>
        <w:t>maintain</w:t>
      </w:r>
      <w:r w:rsidRPr="0B00B078" w:rsidR="4A95A726">
        <w:rPr>
          <w:rFonts w:ascii="Arial" w:hAnsi="Arial" w:eastAsia="Arial" w:cs="Arial"/>
          <w:b w:val="0"/>
          <w:bCs w:val="0"/>
          <w:noProof w:val="0"/>
          <w:color w:val="000000" w:themeColor="text1" w:themeTint="FF" w:themeShade="FF"/>
          <w:sz w:val="24"/>
          <w:szCs w:val="24"/>
          <w:lang w:val="en-GB"/>
        </w:rPr>
        <w:t xml:space="preserve"> p</w:t>
      </w:r>
      <w:r w:rsidRPr="0B00B078" w:rsidR="0EBEBD0C">
        <w:rPr>
          <w:rFonts w:ascii="Arial" w:hAnsi="Arial" w:eastAsia="Arial" w:cs="Arial"/>
          <w:b w:val="0"/>
          <w:bCs w:val="0"/>
          <w:noProof w:val="0"/>
          <w:color w:val="000000" w:themeColor="text1" w:themeTint="FF" w:themeShade="FF"/>
          <w:sz w:val="24"/>
          <w:szCs w:val="24"/>
          <w:lang w:val="en-GB"/>
        </w:rPr>
        <w:t>rofession</w:t>
      </w:r>
      <w:r w:rsidRPr="0B00B078" w:rsidR="7B53C267">
        <w:rPr>
          <w:rFonts w:ascii="Arial" w:hAnsi="Arial" w:eastAsia="Arial" w:cs="Arial"/>
          <w:b w:val="0"/>
          <w:bCs w:val="0"/>
          <w:noProof w:val="0"/>
          <w:color w:val="000000" w:themeColor="text1" w:themeTint="FF" w:themeShade="FF"/>
          <w:sz w:val="24"/>
          <w:szCs w:val="24"/>
          <w:lang w:val="en-GB"/>
        </w:rPr>
        <w:t>alism o</w:t>
      </w:r>
      <w:r w:rsidRPr="0B00B078" w:rsidR="13C5E714">
        <w:rPr>
          <w:rFonts w:ascii="Arial" w:hAnsi="Arial" w:eastAsia="Arial" w:cs="Arial"/>
          <w:b w:val="0"/>
          <w:bCs w:val="0"/>
          <w:noProof w:val="0"/>
          <w:color w:val="000000" w:themeColor="text1" w:themeTint="FF" w:themeShade="FF"/>
          <w:sz w:val="24"/>
          <w:szCs w:val="24"/>
          <w:lang w:val="en-GB"/>
        </w:rPr>
        <w:t>utsi</w:t>
      </w:r>
      <w:r w:rsidRPr="0B00B078" w:rsidR="09AA3EF9">
        <w:rPr>
          <w:rFonts w:ascii="Arial" w:hAnsi="Arial" w:eastAsia="Arial" w:cs="Arial"/>
          <w:b w:val="0"/>
          <w:bCs w:val="0"/>
          <w:noProof w:val="0"/>
          <w:color w:val="000000" w:themeColor="text1" w:themeTint="FF" w:themeShade="FF"/>
          <w:sz w:val="24"/>
          <w:szCs w:val="24"/>
          <w:lang w:val="en-GB"/>
        </w:rPr>
        <w:t>de</w:t>
      </w:r>
      <w:r w:rsidRPr="0B00B078" w:rsidR="13C5E714">
        <w:rPr>
          <w:rFonts w:ascii="Arial" w:hAnsi="Arial" w:eastAsia="Arial" w:cs="Arial"/>
          <w:b w:val="0"/>
          <w:bCs w:val="0"/>
          <w:noProof w:val="0"/>
          <w:color w:val="000000" w:themeColor="text1" w:themeTint="FF" w:themeShade="FF"/>
          <w:sz w:val="24"/>
          <w:szCs w:val="24"/>
          <w:lang w:val="en-GB"/>
        </w:rPr>
        <w:t xml:space="preserve"> of work you need to keep your social media </w:t>
      </w:r>
      <w:r w:rsidRPr="0B00B078" w:rsidR="120A72A8">
        <w:rPr>
          <w:rFonts w:ascii="Arial" w:hAnsi="Arial" w:eastAsia="Arial" w:cs="Arial"/>
          <w:b w:val="0"/>
          <w:bCs w:val="0"/>
          <w:noProof w:val="0"/>
          <w:color w:val="000000" w:themeColor="text1" w:themeTint="FF" w:themeShade="FF"/>
          <w:sz w:val="24"/>
          <w:szCs w:val="24"/>
          <w:lang w:val="en-GB"/>
        </w:rPr>
        <w:t>presence</w:t>
      </w:r>
      <w:r w:rsidRPr="0B00B078" w:rsidR="13C5E714">
        <w:rPr>
          <w:rFonts w:ascii="Arial" w:hAnsi="Arial" w:eastAsia="Arial" w:cs="Arial"/>
          <w:b w:val="0"/>
          <w:bCs w:val="0"/>
          <w:noProof w:val="0"/>
          <w:color w:val="000000" w:themeColor="text1" w:themeTint="FF" w:themeShade="FF"/>
          <w:sz w:val="24"/>
          <w:szCs w:val="24"/>
          <w:lang w:val="en-GB"/>
        </w:rPr>
        <w:t xml:space="preserve"> clean and watch what you post (Indeed,2025)</w:t>
      </w:r>
      <w:r w:rsidRPr="0B00B078" w:rsidR="4A95A726">
        <w:rPr>
          <w:rFonts w:ascii="Arial" w:hAnsi="Arial" w:eastAsia="Arial" w:cs="Arial"/>
          <w:b w:val="0"/>
          <w:bCs w:val="0"/>
          <w:noProof w:val="0"/>
          <w:color w:val="000000" w:themeColor="text1" w:themeTint="FF" w:themeShade="FF"/>
          <w:sz w:val="24"/>
          <w:szCs w:val="24"/>
          <w:lang w:val="en-GB"/>
        </w:rPr>
        <w:t xml:space="preserve"> </w:t>
      </w:r>
      <w:r w:rsidRPr="0B00B078" w:rsidR="63B8CD3E">
        <w:rPr>
          <w:rFonts w:ascii="Arial" w:hAnsi="Arial" w:eastAsia="Arial" w:cs="Arial"/>
          <w:b w:val="0"/>
          <w:bCs w:val="0"/>
          <w:noProof w:val="0"/>
          <w:color w:val="000000" w:themeColor="text1" w:themeTint="FF" w:themeShade="FF"/>
          <w:sz w:val="24"/>
          <w:szCs w:val="24"/>
          <w:lang w:val="en-GB"/>
        </w:rPr>
        <w:t>Professional practice ensures that you consistently uphold the policies, values, and standards of your workplace. It reflects your commitment to ethical conduct, organisational culture, and best practices, fostering a respectful and productive work environment</w:t>
      </w:r>
      <w:r w:rsidRPr="0B00B078" w:rsidR="60985B56">
        <w:rPr>
          <w:rFonts w:ascii="Arial" w:hAnsi="Arial" w:eastAsia="Arial" w:cs="Arial"/>
          <w:b w:val="0"/>
          <w:bCs w:val="0"/>
          <w:noProof w:val="0"/>
          <w:color w:val="000000" w:themeColor="text1" w:themeTint="FF" w:themeShade="FF"/>
          <w:sz w:val="24"/>
          <w:szCs w:val="24"/>
          <w:lang w:val="en-GB"/>
        </w:rPr>
        <w:t xml:space="preserve"> (Department of Education, no date)</w:t>
      </w:r>
    </w:p>
    <w:p w:rsidR="168D33DB" w:rsidP="0B00B078" w:rsidRDefault="168D33DB" w14:paraId="7E93A155" w14:textId="5C0ED56C" w14:noSpellErr="1">
      <w:pPr>
        <w:pStyle w:val="Normal"/>
        <w:spacing w:line="360" w:lineRule="auto"/>
        <w:rPr>
          <w:rFonts w:ascii="Arial" w:hAnsi="Arial" w:eastAsia="Arial" w:cs="Arial"/>
          <w:noProof w:val="0"/>
          <w:color w:val="000000" w:themeColor="text1" w:themeTint="FF" w:themeShade="FF"/>
          <w:sz w:val="24"/>
          <w:szCs w:val="24"/>
          <w:lang w:val="en-GB"/>
        </w:rPr>
      </w:pPr>
      <w:r w:rsidRPr="0B00B078" w:rsidR="300DDF13">
        <w:rPr>
          <w:rFonts w:ascii="Arial" w:hAnsi="Arial" w:eastAsia="Arial" w:cs="Arial"/>
          <w:noProof w:val="0"/>
          <w:color w:val="000000" w:themeColor="text1" w:themeTint="FF" w:themeShade="FF"/>
          <w:sz w:val="24"/>
          <w:szCs w:val="24"/>
          <w:lang w:val="en-GB"/>
        </w:rPr>
        <w:t xml:space="preserve">To be an effective practitioner, commitment is essential. This means consistently </w:t>
      </w:r>
      <w:r w:rsidRPr="0B00B078" w:rsidR="300DDF13">
        <w:rPr>
          <w:rFonts w:ascii="Arial" w:hAnsi="Arial" w:eastAsia="Arial" w:cs="Arial"/>
          <w:noProof w:val="0"/>
          <w:color w:val="000000" w:themeColor="text1" w:themeTint="FF" w:themeShade="FF"/>
          <w:sz w:val="24"/>
          <w:szCs w:val="24"/>
          <w:lang w:val="en-GB"/>
        </w:rPr>
        <w:t>demonstrating</w:t>
      </w:r>
      <w:r w:rsidRPr="0B00B078" w:rsidR="300DDF13">
        <w:rPr>
          <w:rFonts w:ascii="Arial" w:hAnsi="Arial" w:eastAsia="Arial" w:cs="Arial"/>
          <w:noProof w:val="0"/>
          <w:color w:val="000000" w:themeColor="text1" w:themeTint="FF" w:themeShade="FF"/>
          <w:sz w:val="24"/>
          <w:szCs w:val="24"/>
          <w:lang w:val="en-GB"/>
        </w:rPr>
        <w:t xml:space="preserve"> professional integrity—upholding ethical standards, being honest, and taking responsibility for your actions. A child-centred approach is also key, placing the needs, interests, and well-being of each child at the heart of your practice. Building trust with children, families, and colleagues fosters strong relationships and creates a safe, supportive environment. Advocacy for children is another vital aspect, ensuring their voices are heard and their rights are protected, especially when navigating complex or challenging situations. True commitment involves ongoing reflection, continuous learning, and a dedication to making a positive difference in every child's life (Studocu,2025)</w:t>
      </w:r>
    </w:p>
    <w:p w:rsidR="168D33DB" w:rsidP="0B00B078" w:rsidRDefault="168D33DB" w14:paraId="2846DEC4" w14:textId="01F74854" w14:noSpellErr="1">
      <w:pPr>
        <w:pStyle w:val="Normal"/>
        <w:spacing w:line="360" w:lineRule="auto"/>
        <w:rPr>
          <w:rFonts w:ascii="Arial" w:hAnsi="Arial" w:eastAsia="Arial" w:cs="Arial"/>
          <w:color w:val="000000" w:themeColor="text1" w:themeTint="FF" w:themeShade="FF"/>
        </w:rPr>
      </w:pPr>
      <w:r w:rsidRPr="0B00B078" w:rsidR="241A25A3">
        <w:rPr>
          <w:rFonts w:ascii="Arial" w:hAnsi="Arial" w:eastAsia="Arial" w:cs="Arial"/>
          <w:noProof w:val="0"/>
          <w:color w:val="000000" w:themeColor="text1" w:themeTint="FF" w:themeShade="FF"/>
          <w:sz w:val="24"/>
          <w:szCs w:val="24"/>
          <w:lang w:val="en-GB"/>
        </w:rPr>
        <w:t xml:space="preserve">Practitioners must embrace inclusivity to ensure that every child feels supported, respected, and valued. An inclusive approach enriches the classroom environment by helping pupils understand and appreciate the importance of equality and diversity. When children feel included, their confidence grows, and they are more likely to engage positively with their learning. This sense of belonging also extends to families, fostering trust and reinforcing a shared commitment to the child’s development. </w:t>
      </w:r>
      <w:r w:rsidRPr="0B00B078" w:rsidR="241A25A3">
        <w:rPr>
          <w:rFonts w:ascii="Arial" w:hAnsi="Arial" w:eastAsia="Arial" w:cs="Arial"/>
          <w:noProof w:val="0"/>
          <w:color w:val="000000" w:themeColor="text1" w:themeTint="FF" w:themeShade="FF"/>
          <w:sz w:val="24"/>
          <w:szCs w:val="24"/>
          <w:lang w:val="en-GB"/>
        </w:rPr>
        <w:t>Ultimately, inclusivity</w:t>
      </w:r>
      <w:r w:rsidRPr="0B00B078" w:rsidR="241A25A3">
        <w:rPr>
          <w:rFonts w:ascii="Arial" w:hAnsi="Arial" w:eastAsia="Arial" w:cs="Arial"/>
          <w:noProof w:val="0"/>
          <w:color w:val="000000" w:themeColor="text1" w:themeTint="FF" w:themeShade="FF"/>
          <w:sz w:val="24"/>
          <w:szCs w:val="24"/>
          <w:lang w:val="en-GB"/>
        </w:rPr>
        <w:t xml:space="preserve"> promotes a positive, accepting atmosphere where all children can thrive (Learning journals, no date)</w:t>
      </w:r>
    </w:p>
    <w:p w:rsidR="5732EC1A" w:rsidP="0B00B078" w:rsidRDefault="5732EC1A" w14:paraId="613B04A7" w14:textId="7CA17FD2" w14:noSpellErr="1">
      <w:pPr>
        <w:pStyle w:val="ListParagraph"/>
        <w:spacing w:before="0" w:beforeAutospacing="off" w:after="0" w:afterAutospacing="off" w:line="360" w:lineRule="auto"/>
        <w:ind w:left="428" w:right="0" w:hanging="360"/>
        <w:rPr>
          <w:rFonts w:ascii="Arial" w:hAnsi="Arial" w:eastAsia="Arial" w:cs="Arial"/>
          <w:noProof w:val="0"/>
          <w:color w:val="000000" w:themeColor="text1" w:themeTint="FF" w:themeShade="FF"/>
          <w:sz w:val="24"/>
          <w:szCs w:val="24"/>
          <w:lang w:val="en-GB"/>
        </w:rPr>
      </w:pPr>
    </w:p>
    <w:p w:rsidR="0F76D7AF" w:rsidP="0B00B078" w:rsidRDefault="0F76D7AF" w14:paraId="2616014C" w14:noSpellErr="1" w14:textId="23FA977B">
      <w:pPr>
        <w:pStyle w:val="Normal"/>
        <w:spacing w:line="360" w:lineRule="auto"/>
        <w:rPr>
          <w:rFonts w:ascii="Arial" w:hAnsi="Arial" w:eastAsia="Arial" w:cs="Arial"/>
          <w:b w:val="0"/>
          <w:bCs w:val="0"/>
          <w:noProof w:val="0"/>
          <w:color w:val="000000" w:themeColor="text1" w:themeTint="FF" w:themeShade="FF"/>
          <w:sz w:val="24"/>
          <w:szCs w:val="24"/>
          <w:lang w:val="en-GB"/>
        </w:rPr>
      </w:pPr>
      <w:r w:rsidRPr="1C8265DC" w:rsidR="54B4C086">
        <w:rPr>
          <w:rFonts w:ascii="Arial" w:hAnsi="Arial" w:eastAsia="Arial" w:cs="Arial"/>
          <w:noProof w:val="0"/>
          <w:color w:val="000000" w:themeColor="text1" w:themeTint="FF" w:themeShade="FF"/>
          <w:sz w:val="24"/>
          <w:szCs w:val="24"/>
          <w:lang w:val="en-GB"/>
        </w:rPr>
        <w:t>Effective communication with colleagues and the parents or guardians of children is essential for building trust and fostering strong, collaborative relationships</w:t>
      </w:r>
      <w:r w:rsidRPr="1C8265DC" w:rsidR="0DE64978">
        <w:rPr>
          <w:rFonts w:ascii="Arial" w:hAnsi="Arial" w:eastAsia="Arial" w:cs="Arial"/>
          <w:noProof w:val="0"/>
          <w:color w:val="000000" w:themeColor="text1" w:themeTint="FF" w:themeShade="FF"/>
          <w:sz w:val="24"/>
          <w:szCs w:val="24"/>
          <w:lang w:val="en-GB"/>
        </w:rPr>
        <w:t xml:space="preserve"> (Open University</w:t>
      </w:r>
      <w:r w:rsidRPr="1C8265DC" w:rsidR="401A7798">
        <w:rPr>
          <w:rFonts w:ascii="Arial" w:hAnsi="Arial" w:eastAsia="Arial" w:cs="Arial"/>
          <w:noProof w:val="0"/>
          <w:color w:val="000000" w:themeColor="text1" w:themeTint="FF" w:themeShade="FF"/>
          <w:sz w:val="24"/>
          <w:szCs w:val="24"/>
          <w:lang w:val="en-GB"/>
        </w:rPr>
        <w:t>, no date</w:t>
      </w:r>
      <w:r w:rsidRPr="1C8265DC" w:rsidR="0DE64978">
        <w:rPr>
          <w:rFonts w:ascii="Arial" w:hAnsi="Arial" w:eastAsia="Arial" w:cs="Arial"/>
          <w:noProof w:val="0"/>
          <w:color w:val="000000" w:themeColor="text1" w:themeTint="FF" w:themeShade="FF"/>
          <w:sz w:val="24"/>
          <w:szCs w:val="24"/>
          <w:lang w:val="en-GB"/>
        </w:rPr>
        <w:t>)</w:t>
      </w:r>
      <w:r w:rsidRPr="1C8265DC" w:rsidR="63B2DC44">
        <w:rPr>
          <w:rFonts w:ascii="Arial" w:hAnsi="Arial" w:eastAsia="Arial" w:cs="Arial"/>
          <w:noProof w:val="0"/>
          <w:color w:val="000000" w:themeColor="text1" w:themeTint="FF" w:themeShade="FF"/>
          <w:sz w:val="24"/>
          <w:szCs w:val="24"/>
          <w:lang w:val="en-GB"/>
        </w:rPr>
        <w:t xml:space="preserve"> </w:t>
      </w:r>
    </w:p>
    <w:p w:rsidR="47FFD002" w:rsidP="0B00B078" w:rsidRDefault="47FFD002" w14:paraId="2E3D9EB8" w14:textId="5DF73C9D" w14:noSpellErr="1">
      <w:pPr>
        <w:pStyle w:val="Normal"/>
        <w:spacing w:line="360" w:lineRule="auto"/>
        <w:rPr>
          <w:rFonts w:ascii="Arial" w:hAnsi="Arial" w:eastAsia="Arial" w:cs="Arial"/>
          <w:b w:val="0"/>
          <w:bCs w:val="0"/>
          <w:noProof w:val="0"/>
          <w:color w:val="000000" w:themeColor="text1" w:themeTint="FF" w:themeShade="FF"/>
          <w:sz w:val="24"/>
          <w:szCs w:val="24"/>
          <w:lang w:val="en-GB"/>
        </w:rPr>
      </w:pPr>
      <w:r w:rsidRPr="0B00B078" w:rsidR="32870C46">
        <w:rPr>
          <w:rFonts w:ascii="Arial" w:hAnsi="Arial" w:eastAsia="Arial" w:cs="Arial"/>
          <w:b w:val="0"/>
          <w:bCs w:val="0"/>
          <w:noProof w:val="0"/>
          <w:color w:val="000000" w:themeColor="text1" w:themeTint="FF" w:themeShade="FF"/>
          <w:sz w:val="24"/>
          <w:szCs w:val="24"/>
          <w:lang w:val="en-GB"/>
        </w:rPr>
        <w:t xml:space="preserve">Bronfenbrenner’s ecological systems theory emphasises how a child’s development and behaviour are shaped by interactions with various individuals </w:t>
      </w:r>
      <w:r w:rsidRPr="0B00B078" w:rsidR="1C103C79">
        <w:rPr>
          <w:rFonts w:ascii="Arial" w:hAnsi="Arial" w:eastAsia="Arial" w:cs="Arial"/>
          <w:b w:val="0"/>
          <w:bCs w:val="0"/>
          <w:noProof w:val="0"/>
          <w:color w:val="000000" w:themeColor="text1" w:themeTint="FF" w:themeShade="FF"/>
          <w:sz w:val="24"/>
          <w:szCs w:val="24"/>
          <w:lang w:val="en-GB"/>
        </w:rPr>
        <w:t>and environments</w:t>
      </w:r>
      <w:r w:rsidRPr="0B00B078" w:rsidR="32870C46">
        <w:rPr>
          <w:rFonts w:ascii="Arial" w:hAnsi="Arial" w:eastAsia="Arial" w:cs="Arial"/>
          <w:b w:val="0"/>
          <w:bCs w:val="0"/>
          <w:noProof w:val="0"/>
          <w:color w:val="000000" w:themeColor="text1" w:themeTint="FF" w:themeShade="FF"/>
          <w:sz w:val="24"/>
          <w:szCs w:val="24"/>
          <w:lang w:val="en-GB"/>
        </w:rPr>
        <w:t xml:space="preserve">. These influences—from family and peers to schools and broader societal systems—work together to </w:t>
      </w:r>
      <w:r w:rsidRPr="0B00B078" w:rsidR="32870C46">
        <w:rPr>
          <w:rFonts w:ascii="Arial" w:hAnsi="Arial" w:eastAsia="Arial" w:cs="Arial"/>
          <w:b w:val="0"/>
          <w:bCs w:val="0"/>
          <w:noProof w:val="0"/>
          <w:color w:val="000000" w:themeColor="text1" w:themeTint="FF" w:themeShade="FF"/>
          <w:sz w:val="24"/>
          <w:szCs w:val="24"/>
          <w:lang w:val="en-GB"/>
        </w:rPr>
        <w:t>impact</w:t>
      </w:r>
      <w:r w:rsidRPr="0B00B078" w:rsidR="32870C46">
        <w:rPr>
          <w:rFonts w:ascii="Arial" w:hAnsi="Arial" w:eastAsia="Arial" w:cs="Arial"/>
          <w:b w:val="0"/>
          <w:bCs w:val="0"/>
          <w:noProof w:val="0"/>
          <w:color w:val="000000" w:themeColor="text1" w:themeTint="FF" w:themeShade="FF"/>
          <w:sz w:val="24"/>
          <w:szCs w:val="24"/>
          <w:lang w:val="en-GB"/>
        </w:rPr>
        <w:t xml:space="preserve"> the child’s growth over time. </w:t>
      </w:r>
      <w:r w:rsidRPr="0B00B078" w:rsidR="520198BB">
        <w:rPr>
          <w:rFonts w:ascii="Arial" w:hAnsi="Arial" w:eastAsia="Arial" w:cs="Arial"/>
          <w:b w:val="0"/>
          <w:bCs w:val="0"/>
          <w:noProof w:val="0"/>
          <w:color w:val="000000" w:themeColor="text1" w:themeTint="FF" w:themeShade="FF"/>
          <w:sz w:val="24"/>
          <w:szCs w:val="24"/>
          <w:lang w:val="en-GB"/>
        </w:rPr>
        <w:t xml:space="preserve">Strong relationships between school and home play a vital role in a child’s development. Open and consistent communication between educators and families enables a collaborative approach to meeting the child’s individual needs. By working together, both parties can </w:t>
      </w:r>
      <w:r w:rsidRPr="0B00B078" w:rsidR="520198BB">
        <w:rPr>
          <w:rFonts w:ascii="Arial" w:hAnsi="Arial" w:eastAsia="Arial" w:cs="Arial"/>
          <w:b w:val="0"/>
          <w:bCs w:val="0"/>
          <w:noProof w:val="0"/>
          <w:color w:val="000000" w:themeColor="text1" w:themeTint="FF" w:themeShade="FF"/>
          <w:sz w:val="24"/>
          <w:szCs w:val="24"/>
          <w:lang w:val="en-GB"/>
        </w:rPr>
        <w:t>identify</w:t>
      </w:r>
      <w:r w:rsidRPr="0B00B078" w:rsidR="520198BB">
        <w:rPr>
          <w:rFonts w:ascii="Arial" w:hAnsi="Arial" w:eastAsia="Arial" w:cs="Arial"/>
          <w:b w:val="0"/>
          <w:bCs w:val="0"/>
          <w:noProof w:val="0"/>
          <w:color w:val="000000" w:themeColor="text1" w:themeTint="FF" w:themeShade="FF"/>
          <w:sz w:val="24"/>
          <w:szCs w:val="24"/>
          <w:lang w:val="en-GB"/>
        </w:rPr>
        <w:t xml:space="preserve"> the most effective strategies to support the child’s growth, learning, and overall well-being</w:t>
      </w:r>
      <w:r w:rsidRPr="0B00B078" w:rsidR="6A1F2C87">
        <w:rPr>
          <w:rFonts w:ascii="Arial" w:hAnsi="Arial" w:eastAsia="Arial" w:cs="Arial"/>
          <w:b w:val="0"/>
          <w:bCs w:val="0"/>
          <w:noProof w:val="0"/>
          <w:color w:val="000000" w:themeColor="text1" w:themeTint="FF" w:themeShade="FF"/>
          <w:sz w:val="24"/>
          <w:szCs w:val="24"/>
          <w:lang w:val="en-GB"/>
        </w:rPr>
        <w:t xml:space="preserve"> (Main,2023)</w:t>
      </w:r>
    </w:p>
    <w:p w:rsidR="13DFD3BD" w:rsidP="0B00B078" w:rsidRDefault="13DFD3BD" w14:paraId="766D4F55" w14:textId="146B6364" w14:noSpellErr="1">
      <w:pPr>
        <w:pStyle w:val="Normal"/>
        <w:spacing w:line="360" w:lineRule="auto"/>
        <w:rPr>
          <w:rFonts w:ascii="Arial" w:hAnsi="Arial" w:eastAsia="Arial" w:cs="Arial"/>
          <w:noProof w:val="0"/>
          <w:color w:val="000000" w:themeColor="text1" w:themeTint="FF" w:themeShade="FF"/>
          <w:sz w:val="24"/>
          <w:szCs w:val="24"/>
          <w:lang w:val="en-GB"/>
        </w:rPr>
      </w:pPr>
      <w:r w:rsidRPr="0B00B078" w:rsidR="31C25E07">
        <w:rPr>
          <w:rFonts w:ascii="Arial" w:hAnsi="Arial" w:eastAsia="Arial" w:cs="Arial"/>
          <w:noProof w:val="0"/>
          <w:color w:val="000000" w:themeColor="text1" w:themeTint="FF" w:themeShade="FF"/>
          <w:sz w:val="24"/>
          <w:szCs w:val="24"/>
          <w:lang w:val="en-GB"/>
        </w:rPr>
        <w:t xml:space="preserve">Building strong relationships with each child is essential for understanding their individual preferences, which significantly influences how they learn. When we tailor our approach to suit their preferred learning styles, we are more likely to see meaningful progress. Children learn in </w:t>
      </w:r>
      <w:r w:rsidRPr="0B00B078" w:rsidR="31C25E07">
        <w:rPr>
          <w:rFonts w:ascii="Arial" w:hAnsi="Arial" w:eastAsia="Arial" w:cs="Arial"/>
          <w:noProof w:val="0"/>
          <w:color w:val="000000" w:themeColor="text1" w:themeTint="FF" w:themeShade="FF"/>
          <w:sz w:val="24"/>
          <w:szCs w:val="24"/>
          <w:lang w:val="en-GB"/>
        </w:rPr>
        <w:t>different ways</w:t>
      </w:r>
      <w:r w:rsidRPr="0B00B078" w:rsidR="31C25E07">
        <w:rPr>
          <w:rFonts w:ascii="Arial" w:hAnsi="Arial" w:eastAsia="Arial" w:cs="Arial"/>
          <w:noProof w:val="0"/>
          <w:color w:val="000000" w:themeColor="text1" w:themeTint="FF" w:themeShade="FF"/>
          <w:sz w:val="24"/>
          <w:szCs w:val="24"/>
          <w:lang w:val="en-GB"/>
        </w:rPr>
        <w:t xml:space="preserve">—some thrive through play-based activities, while others </w:t>
      </w:r>
      <w:r w:rsidRPr="0B00B078" w:rsidR="31C25E07">
        <w:rPr>
          <w:rFonts w:ascii="Arial" w:hAnsi="Arial" w:eastAsia="Arial" w:cs="Arial"/>
          <w:noProof w:val="0"/>
          <w:color w:val="000000" w:themeColor="text1" w:themeTint="FF" w:themeShade="FF"/>
          <w:sz w:val="24"/>
          <w:szCs w:val="24"/>
          <w:lang w:val="en-GB"/>
        </w:rPr>
        <w:t>benefit</w:t>
      </w:r>
      <w:r w:rsidRPr="0B00B078" w:rsidR="31C25E07">
        <w:rPr>
          <w:rFonts w:ascii="Arial" w:hAnsi="Arial" w:eastAsia="Arial" w:cs="Arial"/>
          <w:noProof w:val="0"/>
          <w:color w:val="000000" w:themeColor="text1" w:themeTint="FF" w:themeShade="FF"/>
          <w:sz w:val="24"/>
          <w:szCs w:val="24"/>
          <w:lang w:val="en-GB"/>
        </w:rPr>
        <w:t xml:space="preserve"> from self-talk or reflective methods. Recognising and responding to these differences helps create a more effective and supportive learning environment (TLC, no date)</w:t>
      </w:r>
    </w:p>
    <w:p w:rsidR="13DFD3BD" w:rsidP="0B00B078" w:rsidRDefault="13DFD3BD" w14:paraId="5F053245" w14:textId="2C91D44B" w14:noSpellErr="1">
      <w:pPr>
        <w:pStyle w:val="Normal"/>
        <w:spacing w:line="360" w:lineRule="auto"/>
        <w:rPr>
          <w:rFonts w:ascii="Arial" w:hAnsi="Arial" w:eastAsia="Arial" w:cs="Arial"/>
          <w:b w:val="0"/>
          <w:bCs w:val="0"/>
          <w:noProof w:val="0"/>
          <w:color w:val="000000" w:themeColor="text1" w:themeTint="FF" w:themeShade="FF"/>
          <w:sz w:val="24"/>
          <w:szCs w:val="24"/>
          <w:lang w:val="en-GB"/>
        </w:rPr>
      </w:pPr>
    </w:p>
    <w:p w:rsidR="02BADDD1" w:rsidP="0B00B078" w:rsidRDefault="02BADDD1" w14:paraId="33780FE2" w14:textId="3507241D" w14:noSpellErr="1">
      <w:pPr>
        <w:pStyle w:val="Normal"/>
        <w:spacing w:line="360" w:lineRule="auto"/>
        <w:rPr>
          <w:rFonts w:ascii="Arial" w:hAnsi="Arial" w:eastAsia="Arial" w:cs="Arial"/>
          <w:noProof w:val="0"/>
          <w:color w:val="000000" w:themeColor="text1" w:themeTint="FF" w:themeShade="FF"/>
          <w:sz w:val="24"/>
          <w:szCs w:val="24"/>
          <w:lang w:val="en-GB"/>
        </w:rPr>
      </w:pPr>
      <w:r w:rsidRPr="0B00B078" w:rsidR="3923AA47">
        <w:rPr>
          <w:rFonts w:ascii="Arial" w:hAnsi="Arial" w:eastAsia="Arial" w:cs="Arial"/>
          <w:noProof w:val="0"/>
          <w:color w:val="000000" w:themeColor="text1" w:themeTint="FF" w:themeShade="FF"/>
          <w:sz w:val="24"/>
          <w:szCs w:val="24"/>
          <w:lang w:val="en-GB"/>
        </w:rPr>
        <w:t xml:space="preserve">In any educational setting, wearing identification badges is essential for </w:t>
      </w:r>
      <w:r w:rsidRPr="0B00B078" w:rsidR="3923AA47">
        <w:rPr>
          <w:rFonts w:ascii="Arial" w:hAnsi="Arial" w:eastAsia="Arial" w:cs="Arial"/>
          <w:noProof w:val="0"/>
          <w:color w:val="000000" w:themeColor="text1" w:themeTint="FF" w:themeShade="FF"/>
          <w:sz w:val="24"/>
          <w:szCs w:val="24"/>
          <w:lang w:val="en-GB"/>
        </w:rPr>
        <w:t>maintaining</w:t>
      </w:r>
      <w:r w:rsidRPr="0B00B078" w:rsidR="3923AA47">
        <w:rPr>
          <w:rFonts w:ascii="Arial" w:hAnsi="Arial" w:eastAsia="Arial" w:cs="Arial"/>
          <w:noProof w:val="0"/>
          <w:color w:val="000000" w:themeColor="text1" w:themeTint="FF" w:themeShade="FF"/>
          <w:sz w:val="24"/>
          <w:szCs w:val="24"/>
          <w:lang w:val="en-GB"/>
        </w:rPr>
        <w:t xml:space="preserve"> a safe and secure environment. Badges allow staff to easily </w:t>
      </w:r>
      <w:r w:rsidRPr="0B00B078" w:rsidR="3923AA47">
        <w:rPr>
          <w:rFonts w:ascii="Arial" w:hAnsi="Arial" w:eastAsia="Arial" w:cs="Arial"/>
          <w:noProof w:val="0"/>
          <w:color w:val="000000" w:themeColor="text1" w:themeTint="FF" w:themeShade="FF"/>
          <w:sz w:val="24"/>
          <w:szCs w:val="24"/>
          <w:lang w:val="en-GB"/>
        </w:rPr>
        <w:t>identify</w:t>
      </w:r>
      <w:r w:rsidRPr="0B00B078" w:rsidR="3923AA47">
        <w:rPr>
          <w:rFonts w:ascii="Arial" w:hAnsi="Arial" w:eastAsia="Arial" w:cs="Arial"/>
          <w:noProof w:val="0"/>
          <w:color w:val="000000" w:themeColor="text1" w:themeTint="FF" w:themeShade="FF"/>
          <w:sz w:val="24"/>
          <w:szCs w:val="24"/>
          <w:lang w:val="en-GB"/>
        </w:rPr>
        <w:t xml:space="preserve"> individuals entering the premises, ensuring that only authorised personnel have access. This practice plays a vital role in safeguarding children and protecting staff by preventing unauthorised entry. By clearly displaying identification, we reinforce accountability and contribute to a culture of safety and vigilance within the school community</w:t>
      </w:r>
      <w:r w:rsidRPr="0B00B078" w:rsidR="1A92E126">
        <w:rPr>
          <w:rFonts w:ascii="Arial" w:hAnsi="Arial" w:eastAsia="Arial" w:cs="Arial"/>
          <w:noProof w:val="0"/>
          <w:color w:val="000000" w:themeColor="text1" w:themeTint="FF" w:themeShade="FF"/>
          <w:sz w:val="24"/>
          <w:szCs w:val="24"/>
          <w:lang w:val="en-GB"/>
        </w:rPr>
        <w:t xml:space="preserve"> (Card Printing Solutions,2025)</w:t>
      </w:r>
    </w:p>
    <w:p w:rsidR="36D579FA" w:rsidP="0B00B078" w:rsidRDefault="36D579FA" w14:paraId="488E7C12" w14:textId="2EE9C7DB" w14:noSpellErr="1">
      <w:pPr>
        <w:pStyle w:val="Normal"/>
        <w:spacing w:line="360" w:lineRule="auto"/>
        <w:rPr>
          <w:rFonts w:ascii="Arial" w:hAnsi="Arial" w:eastAsia="Arial" w:cs="Arial"/>
          <w:noProof w:val="0"/>
          <w:color w:val="000000" w:themeColor="text1" w:themeTint="FF" w:themeShade="FF"/>
          <w:sz w:val="24"/>
          <w:szCs w:val="24"/>
          <w:lang w:val="en-GB"/>
        </w:rPr>
      </w:pPr>
      <w:r w:rsidRPr="0B00B078" w:rsidR="5CFBF8FF">
        <w:rPr>
          <w:rFonts w:ascii="Arial" w:hAnsi="Arial" w:eastAsia="Arial" w:cs="Arial"/>
          <w:noProof w:val="0"/>
          <w:color w:val="000000" w:themeColor="text1" w:themeTint="FF" w:themeShade="FF"/>
          <w:sz w:val="24"/>
          <w:szCs w:val="24"/>
          <w:lang w:val="en-GB"/>
        </w:rPr>
        <w:t xml:space="preserve">When working with children, it is essential to complete a Disclosure and Barring Service (DBS) check. This process reveals any criminal history and helps </w:t>
      </w:r>
      <w:r w:rsidRPr="0B00B078" w:rsidR="5CFBF8FF">
        <w:rPr>
          <w:rFonts w:ascii="Arial" w:hAnsi="Arial" w:eastAsia="Arial" w:cs="Arial"/>
          <w:noProof w:val="0"/>
          <w:color w:val="000000" w:themeColor="text1" w:themeTint="FF" w:themeShade="FF"/>
          <w:sz w:val="24"/>
          <w:szCs w:val="24"/>
          <w:lang w:val="en-GB"/>
        </w:rPr>
        <w:t>determine</w:t>
      </w:r>
      <w:r w:rsidRPr="0B00B078" w:rsidR="5CFBF8FF">
        <w:rPr>
          <w:rFonts w:ascii="Arial" w:hAnsi="Arial" w:eastAsia="Arial" w:cs="Arial"/>
          <w:noProof w:val="0"/>
          <w:color w:val="000000" w:themeColor="text1" w:themeTint="FF" w:themeShade="FF"/>
          <w:sz w:val="24"/>
          <w:szCs w:val="24"/>
          <w:lang w:val="en-GB"/>
        </w:rPr>
        <w:t xml:space="preserve"> your suitability for working in a child-centred environment. Completing a DBS check is a key part of safeguarding, as it ensures that schools and childcare settings can verify that individuals pose no known risk to children. This check must be carried out and cleared before you begin your role (Government, no date)</w:t>
      </w:r>
    </w:p>
    <w:p w:rsidR="371DCEC9" w:rsidP="0B00B078" w:rsidRDefault="371DCEC9" w14:paraId="164B7E38" w14:textId="33631495" w14:noSpellErr="1">
      <w:pPr>
        <w:pStyle w:val="Normal"/>
        <w:spacing w:line="360" w:lineRule="auto"/>
        <w:rPr>
          <w:rFonts w:ascii="Arial" w:hAnsi="Arial" w:eastAsia="Arial" w:cs="Arial"/>
          <w:noProof w:val="0"/>
          <w:color w:val="000000" w:themeColor="text1" w:themeTint="FF" w:themeShade="FF"/>
          <w:sz w:val="24"/>
          <w:szCs w:val="24"/>
          <w:lang w:val="en-GB"/>
        </w:rPr>
      </w:pPr>
      <w:r w:rsidRPr="0B00B078" w:rsidR="3CEF4E69">
        <w:rPr>
          <w:rFonts w:ascii="Arial" w:hAnsi="Arial" w:eastAsia="Arial" w:cs="Arial"/>
          <w:noProof w:val="0"/>
          <w:color w:val="000000" w:themeColor="text1" w:themeTint="FF" w:themeShade="FF"/>
          <w:sz w:val="24"/>
          <w:szCs w:val="24"/>
          <w:lang w:val="en-GB"/>
        </w:rPr>
        <w:t xml:space="preserve">To ensure the safety and wellbeing of children, any concerns </w:t>
      </w:r>
      <w:r w:rsidRPr="0B00B078" w:rsidR="3CEF4E69">
        <w:rPr>
          <w:rFonts w:ascii="Arial" w:hAnsi="Arial" w:eastAsia="Arial" w:cs="Arial"/>
          <w:noProof w:val="0"/>
          <w:color w:val="000000" w:themeColor="text1" w:themeTint="FF" w:themeShade="FF"/>
          <w:sz w:val="24"/>
          <w:szCs w:val="24"/>
          <w:lang w:val="en-GB"/>
        </w:rPr>
        <w:t>regarding</w:t>
      </w:r>
      <w:r w:rsidRPr="0B00B078" w:rsidR="3CEF4E69">
        <w:rPr>
          <w:rFonts w:ascii="Arial" w:hAnsi="Arial" w:eastAsia="Arial" w:cs="Arial"/>
          <w:noProof w:val="0"/>
          <w:color w:val="000000" w:themeColor="text1" w:themeTint="FF" w:themeShade="FF"/>
          <w:sz w:val="24"/>
          <w:szCs w:val="24"/>
          <w:lang w:val="en-GB"/>
        </w:rPr>
        <w:t xml:space="preserve"> their welfare are recorded using the Safeguard My School system, also known as </w:t>
      </w:r>
      <w:r w:rsidRPr="0B00B078" w:rsidR="3CEF4E69">
        <w:rPr>
          <w:rFonts w:ascii="Arial" w:hAnsi="Arial" w:eastAsia="Arial" w:cs="Arial"/>
          <w:noProof w:val="0"/>
          <w:color w:val="000000" w:themeColor="text1" w:themeTint="FF" w:themeShade="FF"/>
          <w:sz w:val="24"/>
          <w:szCs w:val="24"/>
          <w:lang w:val="en-GB"/>
        </w:rPr>
        <w:t>MyConcern</w:t>
      </w:r>
      <w:r w:rsidRPr="0B00B078" w:rsidR="3CEF4E69">
        <w:rPr>
          <w:rFonts w:ascii="Arial" w:hAnsi="Arial" w:eastAsia="Arial" w:cs="Arial"/>
          <w:noProof w:val="0"/>
          <w:color w:val="000000" w:themeColor="text1" w:themeTint="FF" w:themeShade="FF"/>
          <w:sz w:val="24"/>
          <w:szCs w:val="24"/>
          <w:lang w:val="en-GB"/>
        </w:rPr>
        <w:t xml:space="preserve">. This digital platform allows staff to log a wide range of safeguarding issues, including verbal abuse, neglect, and physical abuse. Once a concern is </w:t>
      </w:r>
      <w:r w:rsidRPr="0B00B078" w:rsidR="3CEF4E69">
        <w:rPr>
          <w:rFonts w:ascii="Arial" w:hAnsi="Arial" w:eastAsia="Arial" w:cs="Arial"/>
          <w:noProof w:val="0"/>
          <w:color w:val="000000" w:themeColor="text1" w:themeTint="FF" w:themeShade="FF"/>
          <w:sz w:val="24"/>
          <w:szCs w:val="24"/>
          <w:lang w:val="en-GB"/>
        </w:rPr>
        <w:t>submitted</w:t>
      </w:r>
      <w:r w:rsidRPr="0B00B078" w:rsidR="3CEF4E69">
        <w:rPr>
          <w:rFonts w:ascii="Arial" w:hAnsi="Arial" w:eastAsia="Arial" w:cs="Arial"/>
          <w:noProof w:val="0"/>
          <w:color w:val="000000" w:themeColor="text1" w:themeTint="FF" w:themeShade="FF"/>
          <w:sz w:val="24"/>
          <w:szCs w:val="24"/>
          <w:lang w:val="en-GB"/>
        </w:rPr>
        <w:t xml:space="preserve">, the designated safeguarding lead is automatically alerted and will take </w:t>
      </w:r>
      <w:r w:rsidRPr="0B00B078" w:rsidR="3CEF4E69">
        <w:rPr>
          <w:rFonts w:ascii="Arial" w:hAnsi="Arial" w:eastAsia="Arial" w:cs="Arial"/>
          <w:noProof w:val="0"/>
          <w:color w:val="000000" w:themeColor="text1" w:themeTint="FF" w:themeShade="FF"/>
          <w:sz w:val="24"/>
          <w:szCs w:val="24"/>
          <w:lang w:val="en-GB"/>
        </w:rPr>
        <w:t>appropriate action</w:t>
      </w:r>
      <w:r w:rsidRPr="0B00B078" w:rsidR="3CEF4E69">
        <w:rPr>
          <w:rFonts w:ascii="Arial" w:hAnsi="Arial" w:eastAsia="Arial" w:cs="Arial"/>
          <w:noProof w:val="0"/>
          <w:color w:val="000000" w:themeColor="text1" w:themeTint="FF" w:themeShade="FF"/>
          <w:sz w:val="24"/>
          <w:szCs w:val="24"/>
          <w:lang w:val="en-GB"/>
        </w:rPr>
        <w:t xml:space="preserve"> in line with safeguarding procedures. This process is a vital part of our commitment to protecting children and </w:t>
      </w:r>
      <w:r w:rsidRPr="0B00B078" w:rsidR="3CEF4E69">
        <w:rPr>
          <w:rFonts w:ascii="Arial" w:hAnsi="Arial" w:eastAsia="Arial" w:cs="Arial"/>
          <w:noProof w:val="0"/>
          <w:color w:val="000000" w:themeColor="text1" w:themeTint="FF" w:themeShade="FF"/>
          <w:sz w:val="24"/>
          <w:szCs w:val="24"/>
          <w:lang w:val="en-GB"/>
        </w:rPr>
        <w:t>maintaining</w:t>
      </w:r>
      <w:r w:rsidRPr="0B00B078" w:rsidR="3CEF4E69">
        <w:rPr>
          <w:rFonts w:ascii="Arial" w:hAnsi="Arial" w:eastAsia="Arial" w:cs="Arial"/>
          <w:noProof w:val="0"/>
          <w:color w:val="000000" w:themeColor="text1" w:themeTint="FF" w:themeShade="FF"/>
          <w:sz w:val="24"/>
          <w:szCs w:val="24"/>
          <w:lang w:val="en-GB"/>
        </w:rPr>
        <w:t xml:space="preserve"> a secure educational environment.</w:t>
      </w:r>
      <w:r w:rsidRPr="0B00B078" w:rsidR="30E233C3">
        <w:rPr>
          <w:rFonts w:ascii="Arial" w:hAnsi="Arial" w:eastAsia="Arial" w:cs="Arial"/>
          <w:noProof w:val="0"/>
          <w:color w:val="000000" w:themeColor="text1" w:themeTint="FF" w:themeShade="FF"/>
          <w:sz w:val="24"/>
          <w:szCs w:val="24"/>
          <w:lang w:val="en-GB"/>
        </w:rPr>
        <w:t xml:space="preserve"> (TES, no date)</w:t>
      </w:r>
    </w:p>
    <w:p w:rsidR="5732EC1A" w:rsidP="0B00B078" w:rsidRDefault="5732EC1A" w14:paraId="5A6CAD70" w14:textId="6AC47975" w14:noSpellErr="1">
      <w:pPr>
        <w:pStyle w:val="Normal"/>
        <w:suppressLineNumbers w:val="0"/>
        <w:spacing w:before="0" w:beforeAutospacing="off" w:after="0" w:afterAutospacing="off" w:line="360" w:lineRule="auto"/>
        <w:ind/>
        <w:rPr>
          <w:rFonts w:ascii="Arial" w:hAnsi="Arial" w:eastAsia="Arial" w:cs="Arial"/>
          <w:noProof w:val="0"/>
          <w:color w:val="000000" w:themeColor="text1" w:themeTint="FF" w:themeShade="FF"/>
          <w:sz w:val="24"/>
          <w:szCs w:val="24"/>
          <w:lang w:val="en-GB"/>
        </w:rPr>
      </w:pPr>
      <w:r w:rsidRPr="0B00B078" w:rsidR="02367F0F">
        <w:rPr>
          <w:rFonts w:ascii="Arial" w:hAnsi="Arial" w:eastAsia="Arial" w:cs="Arial"/>
          <w:noProof w:val="0"/>
          <w:color w:val="000000" w:themeColor="text1" w:themeTint="FF" w:themeShade="FF"/>
          <w:sz w:val="24"/>
          <w:szCs w:val="24"/>
          <w:lang w:val="en-GB"/>
        </w:rPr>
        <w:t xml:space="preserve">Effective safeguarding and child protection rely on strong multi-agency collaboration. Throughout a child's life, they may engage with </w:t>
      </w:r>
      <w:r w:rsidRPr="0B00B078" w:rsidR="02367F0F">
        <w:rPr>
          <w:rFonts w:ascii="Arial" w:hAnsi="Arial" w:eastAsia="Arial" w:cs="Arial"/>
          <w:noProof w:val="0"/>
          <w:color w:val="000000" w:themeColor="text1" w:themeTint="FF" w:themeShade="FF"/>
          <w:sz w:val="24"/>
          <w:szCs w:val="24"/>
          <w:lang w:val="en-GB"/>
        </w:rPr>
        <w:t>various services</w:t>
      </w:r>
      <w:r w:rsidRPr="0B00B078" w:rsidR="02367F0F">
        <w:rPr>
          <w:rFonts w:ascii="Arial" w:hAnsi="Arial" w:eastAsia="Arial" w:cs="Arial"/>
          <w:noProof w:val="0"/>
          <w:color w:val="000000" w:themeColor="text1" w:themeTint="FF" w:themeShade="FF"/>
          <w:sz w:val="24"/>
          <w:szCs w:val="24"/>
          <w:lang w:val="en-GB"/>
        </w:rPr>
        <w:t xml:space="preserve">, and </w:t>
      </w:r>
      <w:r w:rsidRPr="0B00B078" w:rsidR="02367F0F">
        <w:rPr>
          <w:rFonts w:ascii="Arial" w:hAnsi="Arial" w:eastAsia="Arial" w:cs="Arial"/>
          <w:noProof w:val="0"/>
          <w:color w:val="000000" w:themeColor="text1" w:themeTint="FF" w:themeShade="FF"/>
          <w:sz w:val="24"/>
          <w:szCs w:val="24"/>
          <w:lang w:val="en-GB"/>
        </w:rPr>
        <w:t>it's</w:t>
      </w:r>
      <w:r w:rsidRPr="0B00B078" w:rsidR="02367F0F">
        <w:rPr>
          <w:rFonts w:ascii="Arial" w:hAnsi="Arial" w:eastAsia="Arial" w:cs="Arial"/>
          <w:noProof w:val="0"/>
          <w:color w:val="000000" w:themeColor="text1" w:themeTint="FF" w:themeShade="FF"/>
          <w:sz w:val="24"/>
          <w:szCs w:val="24"/>
          <w:lang w:val="en-GB"/>
        </w:rPr>
        <w:t xml:space="preserve"> essential that these services work together to ensure the best possible outcomes for the child (NSPCC,2023)</w:t>
      </w:r>
      <w:r w:rsidRPr="0B00B078" w:rsidR="79D78313">
        <w:rPr>
          <w:rFonts w:ascii="Arial" w:hAnsi="Arial" w:eastAsia="Arial" w:cs="Arial"/>
          <w:noProof w:val="0"/>
          <w:color w:val="000000" w:themeColor="text1" w:themeTint="FF" w:themeShade="FF"/>
          <w:sz w:val="24"/>
          <w:szCs w:val="24"/>
          <w:lang w:val="en-GB"/>
        </w:rPr>
        <w:t xml:space="preserve"> Partnership and multi-agency working are essential to ensure that everyone's views are considered and valued. Effective teamwork leads to better outcomes for the child, as their needs are more likely to be met. Vygotsky’s theory highlights the importance of learning from a 'more knowledgeable other,' reinforcing the idea that collaboration enhances understanding and supports positive development (Main,2022)</w:t>
      </w:r>
      <w:r w:rsidRPr="0B00B078" w:rsidR="3DF2A5EB">
        <w:rPr>
          <w:rFonts w:ascii="Arial" w:hAnsi="Arial" w:eastAsia="Arial" w:cs="Arial"/>
          <w:noProof w:val="0"/>
          <w:color w:val="000000" w:themeColor="text1" w:themeTint="FF" w:themeShade="FF"/>
          <w:sz w:val="24"/>
          <w:szCs w:val="24"/>
          <w:lang w:val="en-GB"/>
        </w:rPr>
        <w:t xml:space="preserve"> </w:t>
      </w:r>
      <w:r w:rsidRPr="0B00B078" w:rsidR="0F1029C2">
        <w:rPr>
          <w:rFonts w:ascii="Arial" w:hAnsi="Arial" w:eastAsia="Arial" w:cs="Arial"/>
          <w:noProof w:val="0"/>
          <w:color w:val="000000" w:themeColor="text1" w:themeTint="FF" w:themeShade="FF"/>
          <w:sz w:val="24"/>
          <w:szCs w:val="24"/>
          <w:lang w:val="en-GB"/>
        </w:rPr>
        <w:t xml:space="preserve">Collaborative working strengthens decision-making by ensuring that everyone's perspectives are considered, leading to the most effective outcomes. It supports better choices that meet the child's needs and builds a foundation for improved decisions in the future, as the value of teamwork becomes increasingly </w:t>
      </w:r>
      <w:r w:rsidRPr="0B00B078" w:rsidR="0F1029C2">
        <w:rPr>
          <w:rFonts w:ascii="Arial" w:hAnsi="Arial" w:eastAsia="Arial" w:cs="Arial"/>
          <w:noProof w:val="0"/>
          <w:color w:val="000000" w:themeColor="text1" w:themeTint="FF" w:themeShade="FF"/>
          <w:sz w:val="24"/>
          <w:szCs w:val="24"/>
          <w:lang w:val="en-GB"/>
        </w:rPr>
        <w:t>evident</w:t>
      </w:r>
      <w:r w:rsidRPr="0B00B078" w:rsidR="0F1029C2">
        <w:rPr>
          <w:rFonts w:ascii="Arial" w:hAnsi="Arial" w:eastAsia="Arial" w:cs="Arial"/>
          <w:noProof w:val="0"/>
          <w:color w:val="000000" w:themeColor="text1" w:themeTint="FF" w:themeShade="FF"/>
          <w:sz w:val="24"/>
          <w:szCs w:val="24"/>
          <w:lang w:val="en-GB"/>
        </w:rPr>
        <w:t xml:space="preserve"> (Indeed,2025)</w:t>
      </w:r>
      <w:r w:rsidRPr="0B00B078" w:rsidR="0CA38161">
        <w:rPr>
          <w:rFonts w:ascii="Arial" w:hAnsi="Arial" w:eastAsia="Arial" w:cs="Arial"/>
          <w:noProof w:val="0"/>
          <w:color w:val="000000" w:themeColor="text1" w:themeTint="FF" w:themeShade="FF"/>
          <w:sz w:val="24"/>
          <w:szCs w:val="24"/>
          <w:lang w:val="en-GB"/>
        </w:rPr>
        <w:t xml:space="preserve"> </w:t>
      </w:r>
      <w:r w:rsidRPr="0B00B078" w:rsidR="5EDE607D">
        <w:rPr>
          <w:rFonts w:ascii="Arial" w:hAnsi="Arial" w:eastAsia="Arial" w:cs="Arial"/>
          <w:noProof w:val="0"/>
          <w:color w:val="000000" w:themeColor="text1" w:themeTint="FF" w:themeShade="FF"/>
          <w:sz w:val="24"/>
          <w:szCs w:val="24"/>
          <w:lang w:val="en-GB"/>
        </w:rPr>
        <w:t>A holistic approach</w:t>
      </w:r>
      <w:r w:rsidRPr="0B00B078" w:rsidR="5EDE607D">
        <w:rPr>
          <w:rFonts w:ascii="Arial" w:hAnsi="Arial" w:eastAsia="Arial" w:cs="Arial"/>
          <w:noProof w:val="0"/>
          <w:color w:val="000000" w:themeColor="text1" w:themeTint="FF" w:themeShade="FF"/>
          <w:sz w:val="24"/>
          <w:szCs w:val="24"/>
          <w:lang w:val="en-GB"/>
        </w:rPr>
        <w:t xml:space="preserve"> to child development considers the whole child—including their physical, emotional, social, and intellectual needs. Achieving this requires strong multi-agency collaboration and partnership, drawing on the insights of teachers, parents, and external professionals to ensure well-rounded support (Frewen College, no date)</w:t>
      </w:r>
    </w:p>
    <w:p w:rsidR="13DFD3BD" w:rsidP="0B00B078" w:rsidRDefault="13DFD3BD" w14:paraId="2B871BCF" w14:textId="75F26D13" w14:noSpellErr="1">
      <w:pPr>
        <w:pStyle w:val="Normal"/>
        <w:suppressLineNumbers w:val="0"/>
        <w:spacing w:before="0" w:beforeAutospacing="off" w:after="0" w:afterAutospacing="off" w:line="360" w:lineRule="auto"/>
        <w:ind/>
        <w:rPr>
          <w:rFonts w:ascii="Arial" w:hAnsi="Arial" w:eastAsia="Arial" w:cs="Arial"/>
          <w:noProof w:val="0"/>
          <w:color w:val="000000" w:themeColor="text1" w:themeTint="FF" w:themeShade="FF"/>
          <w:sz w:val="24"/>
          <w:szCs w:val="24"/>
          <w:lang w:val="en-GB"/>
        </w:rPr>
      </w:pPr>
    </w:p>
    <w:p w:rsidR="13DFD3BD" w:rsidP="0B00B078" w:rsidRDefault="13DFD3BD" w14:paraId="2074B10C" w14:textId="68AC3481" w14:noSpellErr="1">
      <w:pPr>
        <w:pStyle w:val="Normal"/>
        <w:suppressLineNumbers w:val="0"/>
        <w:spacing w:before="0" w:beforeAutospacing="off" w:after="0" w:afterAutospacing="off" w:line="360" w:lineRule="auto"/>
        <w:ind/>
        <w:rPr>
          <w:rFonts w:ascii="Arial" w:hAnsi="Arial" w:eastAsia="Arial" w:cs="Arial"/>
          <w:noProof w:val="0"/>
          <w:color w:val="000000" w:themeColor="text1" w:themeTint="FF" w:themeShade="FF"/>
          <w:sz w:val="24"/>
          <w:szCs w:val="24"/>
          <w:lang w:val="en-GB"/>
        </w:rPr>
      </w:pPr>
    </w:p>
    <w:p w:rsidR="13DFD3BD" w:rsidP="0B00B078" w:rsidRDefault="13DFD3BD" w14:paraId="575F9A58" w14:noSpellErr="1" w14:textId="4C99339C">
      <w:pPr>
        <w:pStyle w:val="Normal"/>
        <w:suppressLineNumbers w:val="0"/>
        <w:spacing w:before="0" w:beforeAutospacing="off" w:after="0" w:afterAutospacing="off" w:line="360" w:lineRule="auto"/>
        <w:ind/>
        <w:rPr>
          <w:rFonts w:ascii="Arial" w:hAnsi="Arial" w:eastAsia="Arial" w:cs="Arial"/>
          <w:noProof w:val="0"/>
          <w:color w:val="000000" w:themeColor="text1" w:themeTint="FF" w:themeShade="FF"/>
          <w:sz w:val="24"/>
          <w:szCs w:val="24"/>
          <w:lang w:val="en-GB"/>
        </w:rPr>
      </w:pPr>
      <w:r w:rsidRPr="1C8265DC" w:rsidR="2419D8B6">
        <w:rPr>
          <w:rFonts w:ascii="Arial" w:hAnsi="Arial" w:eastAsia="Arial" w:cs="Arial"/>
          <w:noProof w:val="0"/>
          <w:color w:val="000000" w:themeColor="text1" w:themeTint="FF" w:themeShade="FF"/>
          <w:sz w:val="24"/>
          <w:szCs w:val="24"/>
          <w:lang w:val="en-GB"/>
        </w:rPr>
        <w:t>Article 1 of the UN Convention on the Rights of the Child defines a child as anyone under the age of 18. These rights apply to every child in our setting, every day.</w:t>
      </w:r>
      <w:r w:rsidRPr="1C8265DC" w:rsidR="1CED1E65">
        <w:rPr>
          <w:rFonts w:ascii="Arial" w:hAnsi="Arial" w:eastAsia="Arial" w:cs="Arial"/>
          <w:noProof w:val="0"/>
          <w:color w:val="000000" w:themeColor="text1" w:themeTint="FF" w:themeShade="FF"/>
          <w:sz w:val="24"/>
          <w:szCs w:val="24"/>
          <w:lang w:val="en-GB"/>
        </w:rPr>
        <w:t xml:space="preserve"> </w:t>
      </w:r>
      <w:r w:rsidRPr="1C8265DC" w:rsidR="19E56B17">
        <w:rPr>
          <w:rFonts w:ascii="Arial" w:hAnsi="Arial" w:eastAsia="Arial" w:cs="Arial"/>
          <w:noProof w:val="0"/>
          <w:color w:val="000000" w:themeColor="text1" w:themeTint="FF" w:themeShade="FF"/>
          <w:sz w:val="24"/>
          <w:szCs w:val="24"/>
          <w:lang w:val="en-GB"/>
        </w:rPr>
        <w:t>Article 6 affirms that every child has the right to life, survival, and development</w:t>
      </w:r>
      <w:r w:rsidRPr="1C8265DC" w:rsidR="5D1AD487">
        <w:rPr>
          <w:rFonts w:ascii="Arial" w:hAnsi="Arial" w:eastAsia="Arial" w:cs="Arial"/>
          <w:noProof w:val="0"/>
          <w:color w:val="000000" w:themeColor="text1" w:themeTint="FF" w:themeShade="FF"/>
          <w:sz w:val="24"/>
          <w:szCs w:val="24"/>
          <w:lang w:val="en-GB"/>
        </w:rPr>
        <w:t xml:space="preserve"> (UNICEF, no date)</w:t>
      </w:r>
      <w:r w:rsidRPr="1C8265DC" w:rsidR="19E56B17">
        <w:rPr>
          <w:rFonts w:ascii="Arial" w:hAnsi="Arial" w:eastAsia="Arial" w:cs="Arial"/>
          <w:noProof w:val="0"/>
          <w:color w:val="000000" w:themeColor="text1" w:themeTint="FF" w:themeShade="FF"/>
          <w:sz w:val="24"/>
          <w:szCs w:val="24"/>
          <w:lang w:val="en-GB"/>
        </w:rPr>
        <w:t xml:space="preserve"> This principle aligns with Maslow’s hierarchy of needs, which highlights the importance of meeting a child’s basic physiological requirements—such as food, water, warmth, and shelter—as essential foundations for their overall growth and well-being</w:t>
      </w:r>
      <w:r w:rsidRPr="1C8265DC" w:rsidR="25A71C85">
        <w:rPr>
          <w:rFonts w:ascii="Arial" w:hAnsi="Arial" w:eastAsia="Arial" w:cs="Arial"/>
          <w:noProof w:val="0"/>
          <w:color w:val="000000" w:themeColor="text1" w:themeTint="FF" w:themeShade="FF"/>
          <w:sz w:val="24"/>
          <w:szCs w:val="24"/>
          <w:lang w:val="en-GB"/>
        </w:rPr>
        <w:t xml:space="preserve"> (Masterclass,2021)</w:t>
      </w:r>
      <w:r w:rsidRPr="1C8265DC" w:rsidR="05778F58">
        <w:rPr>
          <w:rFonts w:ascii="Arial" w:hAnsi="Arial" w:eastAsia="Arial" w:cs="Arial"/>
          <w:noProof w:val="0"/>
          <w:color w:val="000000" w:themeColor="text1" w:themeTint="FF" w:themeShade="FF"/>
          <w:sz w:val="24"/>
          <w:szCs w:val="24"/>
          <w:lang w:val="en-GB"/>
        </w:rPr>
        <w:t>.</w:t>
      </w:r>
    </w:p>
    <w:p w:rsidR="13DFD3BD" w:rsidP="0B00B078" w:rsidRDefault="13DFD3BD" w14:paraId="2789958D" w14:noSpellErr="1" w14:textId="75ACE27D">
      <w:pPr>
        <w:pStyle w:val="Normal"/>
        <w:suppressLineNumbers w:val="0"/>
        <w:spacing w:before="0" w:beforeAutospacing="off" w:after="0" w:afterAutospacing="off" w:line="360" w:lineRule="auto"/>
        <w:ind/>
        <w:rPr>
          <w:rFonts w:ascii="Arial" w:hAnsi="Arial" w:eastAsia="Arial" w:cs="Arial"/>
          <w:noProof w:val="0"/>
          <w:color w:val="000000" w:themeColor="text1" w:themeTint="FF" w:themeShade="FF"/>
          <w:sz w:val="24"/>
          <w:szCs w:val="24"/>
          <w:lang w:val="en-GB"/>
        </w:rPr>
      </w:pPr>
      <w:r w:rsidRPr="1C8265DC" w:rsidR="37A21C92">
        <w:rPr>
          <w:rFonts w:ascii="Arial" w:hAnsi="Arial" w:eastAsia="Arial" w:cs="Arial"/>
          <w:noProof w:val="0"/>
          <w:color w:val="000000" w:themeColor="text1" w:themeTint="FF" w:themeShade="FF"/>
          <w:sz w:val="24"/>
          <w:szCs w:val="24"/>
          <w:lang w:val="en-GB"/>
        </w:rPr>
        <w:t xml:space="preserve">According to Article 28 every child has the right to education. This right ensures that all children have access to learning opportunities that support their development, empower them to reach their full potential, and prepare them for a meaningful role in society. </w:t>
      </w:r>
      <w:r w:rsidRPr="1C8265DC" w:rsidR="2419D8B6">
        <w:rPr>
          <w:rFonts w:ascii="Arial" w:hAnsi="Arial" w:eastAsia="Arial" w:cs="Arial"/>
          <w:noProof w:val="0"/>
          <w:color w:val="000000" w:themeColor="text1" w:themeTint="FF" w:themeShade="FF"/>
          <w:sz w:val="24"/>
          <w:szCs w:val="24"/>
          <w:lang w:val="en-GB"/>
        </w:rPr>
        <w:t>Article 3 emphasises that all decisions made by practitioners must prioritise the best interests of the child. This means that all planned activities should be tailored to support the needs, interests, and individuality of each child, ensuring their development and well-being are at the heart of our practice.</w:t>
      </w:r>
      <w:r w:rsidRPr="1C8265DC" w:rsidR="1E2BECCB">
        <w:rPr>
          <w:rFonts w:ascii="Arial" w:hAnsi="Arial" w:eastAsia="Arial" w:cs="Arial"/>
          <w:noProof w:val="0"/>
          <w:color w:val="000000" w:themeColor="text1" w:themeTint="FF" w:themeShade="FF"/>
          <w:sz w:val="24"/>
          <w:szCs w:val="24"/>
          <w:lang w:val="en-GB"/>
        </w:rPr>
        <w:t xml:space="preserve"> Article 13 of the UN Convention on the Rights of the Child states that every child has the right to freedom of expression. This means children should be encouraged and supported to share their thoughts, feelings, and opinions with practitioners, helping them feel heard, respected, and valued</w:t>
      </w:r>
      <w:r w:rsidRPr="1C8265DC" w:rsidR="586056AD">
        <w:rPr>
          <w:rFonts w:ascii="Arial" w:hAnsi="Arial" w:eastAsia="Arial" w:cs="Arial"/>
          <w:noProof w:val="0"/>
          <w:color w:val="000000" w:themeColor="text1" w:themeTint="FF" w:themeShade="FF"/>
          <w:sz w:val="24"/>
          <w:szCs w:val="24"/>
          <w:lang w:val="en-GB"/>
        </w:rPr>
        <w:t xml:space="preserve"> (UNICEF, no date)</w:t>
      </w:r>
      <w:r w:rsidRPr="1C8265DC" w:rsidR="0FB5B637">
        <w:rPr>
          <w:rFonts w:ascii="Arial" w:hAnsi="Arial" w:eastAsia="Arial" w:cs="Arial"/>
          <w:noProof w:val="0"/>
          <w:color w:val="000000" w:themeColor="text1" w:themeTint="FF" w:themeShade="FF"/>
          <w:sz w:val="24"/>
          <w:szCs w:val="24"/>
          <w:lang w:val="en-GB"/>
        </w:rPr>
        <w:t>.</w:t>
      </w:r>
    </w:p>
    <w:p w:rsidR="13DFD3BD" w:rsidP="0B00B078" w:rsidRDefault="13DFD3BD" w14:paraId="3CF4444B" w14:textId="361179D3">
      <w:pPr>
        <w:pStyle w:val="Normal"/>
        <w:suppressLineNumbers w:val="0"/>
        <w:spacing w:before="0" w:beforeAutospacing="off" w:after="0" w:afterAutospacing="off" w:line="360" w:lineRule="auto"/>
        <w:ind/>
        <w:rPr>
          <w:rFonts w:ascii="Arial" w:hAnsi="Arial" w:eastAsia="Arial" w:cs="Arial"/>
          <w:noProof w:val="0"/>
          <w:color w:val="000000" w:themeColor="text1" w:themeTint="FF" w:themeShade="FF"/>
          <w:sz w:val="24"/>
          <w:szCs w:val="24"/>
          <w:lang w:val="en-GB"/>
        </w:rPr>
      </w:pPr>
    </w:p>
    <w:p w:rsidR="13DFD3BD" w:rsidP="0B00B078" w:rsidRDefault="13DFD3BD" w14:paraId="218E4843" w14:textId="5D298835">
      <w:pPr>
        <w:pStyle w:val="Normal"/>
        <w:suppressLineNumbers w:val="0"/>
        <w:spacing w:before="0" w:beforeAutospacing="off" w:after="0" w:afterAutospacing="off" w:line="360" w:lineRule="auto"/>
        <w:ind w:left="68"/>
        <w:rPr>
          <w:rFonts w:ascii="Arial" w:hAnsi="Arial" w:eastAsia="Arial" w:cs="Arial"/>
          <w:noProof w:val="0"/>
          <w:color w:val="000000" w:themeColor="text1" w:themeTint="FF" w:themeShade="FF"/>
          <w:sz w:val="24"/>
          <w:szCs w:val="24"/>
          <w:lang w:val="en-GB"/>
        </w:rPr>
      </w:pPr>
      <w:r w:rsidRPr="0B00B078" w:rsidR="78E3C971">
        <w:rPr>
          <w:rFonts w:ascii="Arial" w:hAnsi="Arial" w:eastAsia="Arial" w:cs="Arial"/>
          <w:noProof w:val="0"/>
          <w:color w:val="000000" w:themeColor="text1" w:themeTint="FF" w:themeShade="FF"/>
          <w:sz w:val="24"/>
          <w:szCs w:val="24"/>
          <w:lang w:val="en-GB"/>
        </w:rPr>
        <w:t xml:space="preserve">The planning and observation cycle is a vital tool for practitioners to evaluate and enhance a child's development. It begins with the planning stage, where practitioners design lessons or activities with clear </w:t>
      </w:r>
      <w:r w:rsidRPr="0B00B078" w:rsidR="78E3C971">
        <w:rPr>
          <w:rFonts w:ascii="Arial" w:hAnsi="Arial" w:eastAsia="Arial" w:cs="Arial"/>
          <w:noProof w:val="0"/>
          <w:color w:val="000000" w:themeColor="text1" w:themeTint="FF" w:themeShade="FF"/>
          <w:sz w:val="24"/>
          <w:szCs w:val="24"/>
          <w:lang w:val="en-GB"/>
        </w:rPr>
        <w:t>objectives</w:t>
      </w:r>
      <w:r w:rsidRPr="0B00B078" w:rsidR="78E3C971">
        <w:rPr>
          <w:rFonts w:ascii="Arial" w:hAnsi="Arial" w:eastAsia="Arial" w:cs="Arial"/>
          <w:noProof w:val="0"/>
          <w:color w:val="000000" w:themeColor="text1" w:themeTint="FF" w:themeShade="FF"/>
          <w:sz w:val="24"/>
          <w:szCs w:val="24"/>
          <w:lang w:val="en-GB"/>
        </w:rPr>
        <w:t xml:space="preserve"> to meet specific learning criteria. The next step is observation, which allows practitioners to assess how children engage with the activity and </w:t>
      </w:r>
      <w:r w:rsidRPr="0B00B078" w:rsidR="78E3C971">
        <w:rPr>
          <w:rFonts w:ascii="Arial" w:hAnsi="Arial" w:eastAsia="Arial" w:cs="Arial"/>
          <w:noProof w:val="0"/>
          <w:color w:val="000000" w:themeColor="text1" w:themeTint="FF" w:themeShade="FF"/>
          <w:sz w:val="24"/>
          <w:szCs w:val="24"/>
          <w:lang w:val="en-GB"/>
        </w:rPr>
        <w:t>identify</w:t>
      </w:r>
      <w:r w:rsidRPr="0B00B078" w:rsidR="78E3C971">
        <w:rPr>
          <w:rFonts w:ascii="Arial" w:hAnsi="Arial" w:eastAsia="Arial" w:cs="Arial"/>
          <w:noProof w:val="0"/>
          <w:color w:val="000000" w:themeColor="text1" w:themeTint="FF" w:themeShade="FF"/>
          <w:sz w:val="24"/>
          <w:szCs w:val="24"/>
          <w:lang w:val="en-GB"/>
        </w:rPr>
        <w:t xml:space="preserve"> any areas of concern—such as a child needing </w:t>
      </w:r>
      <w:r w:rsidRPr="0B00B078" w:rsidR="78E3C971">
        <w:rPr>
          <w:rFonts w:ascii="Arial" w:hAnsi="Arial" w:eastAsia="Arial" w:cs="Arial"/>
          <w:noProof w:val="0"/>
          <w:color w:val="000000" w:themeColor="text1" w:themeTint="FF" w:themeShade="FF"/>
          <w:sz w:val="24"/>
          <w:szCs w:val="24"/>
          <w:lang w:val="en-GB"/>
        </w:rPr>
        <w:t>additional</w:t>
      </w:r>
      <w:r w:rsidRPr="0B00B078" w:rsidR="78E3C971">
        <w:rPr>
          <w:rFonts w:ascii="Arial" w:hAnsi="Arial" w:eastAsia="Arial" w:cs="Arial"/>
          <w:noProof w:val="0"/>
          <w:color w:val="000000" w:themeColor="text1" w:themeTint="FF" w:themeShade="FF"/>
          <w:sz w:val="24"/>
          <w:szCs w:val="24"/>
          <w:lang w:val="en-GB"/>
        </w:rPr>
        <w:t xml:space="preserve"> support or a concept not being clearly understood. The final stage is assessment, where practitioners reflect on the child's progress and </w:t>
      </w:r>
      <w:r w:rsidRPr="0B00B078" w:rsidR="78E3C971">
        <w:rPr>
          <w:rFonts w:ascii="Arial" w:hAnsi="Arial" w:eastAsia="Arial" w:cs="Arial"/>
          <w:noProof w:val="0"/>
          <w:color w:val="000000" w:themeColor="text1" w:themeTint="FF" w:themeShade="FF"/>
          <w:sz w:val="24"/>
          <w:szCs w:val="24"/>
          <w:lang w:val="en-GB"/>
        </w:rPr>
        <w:t>determine</w:t>
      </w:r>
      <w:r w:rsidRPr="0B00B078" w:rsidR="78E3C971">
        <w:rPr>
          <w:rFonts w:ascii="Arial" w:hAnsi="Arial" w:eastAsia="Arial" w:cs="Arial"/>
          <w:noProof w:val="0"/>
          <w:color w:val="000000" w:themeColor="text1" w:themeTint="FF" w:themeShade="FF"/>
          <w:sz w:val="24"/>
          <w:szCs w:val="24"/>
          <w:lang w:val="en-GB"/>
        </w:rPr>
        <w:t xml:space="preserve"> any further needs or interventions </w:t>
      </w:r>
      <w:r w:rsidRPr="0B00B078" w:rsidR="78E3C971">
        <w:rPr>
          <w:rFonts w:ascii="Arial" w:hAnsi="Arial" w:eastAsia="Arial" w:cs="Arial"/>
          <w:noProof w:val="0"/>
          <w:color w:val="000000" w:themeColor="text1" w:themeTint="FF" w:themeShade="FF"/>
          <w:sz w:val="24"/>
          <w:szCs w:val="24"/>
          <w:lang w:val="en-GB"/>
        </w:rPr>
        <w:t>required</w:t>
      </w:r>
      <w:r w:rsidRPr="0B00B078" w:rsidR="78E3C971">
        <w:rPr>
          <w:rFonts w:ascii="Arial" w:hAnsi="Arial" w:eastAsia="Arial" w:cs="Arial"/>
          <w:noProof w:val="0"/>
          <w:color w:val="000000" w:themeColor="text1" w:themeTint="FF" w:themeShade="FF"/>
          <w:sz w:val="24"/>
          <w:szCs w:val="24"/>
          <w:lang w:val="en-GB"/>
        </w:rPr>
        <w:t>. Together, these steps ensure that teaching is responsive, targeted, and tailored to support each child's unique learning journey (UK essays,2017)</w:t>
      </w:r>
      <w:r w:rsidRPr="0B00B078" w:rsidR="7DCE31EC">
        <w:rPr>
          <w:rFonts w:ascii="Arial" w:hAnsi="Arial" w:eastAsia="Arial" w:cs="Arial"/>
          <w:noProof w:val="0"/>
          <w:color w:val="000000" w:themeColor="text1" w:themeTint="FF" w:themeShade="FF"/>
          <w:sz w:val="24"/>
          <w:szCs w:val="24"/>
          <w:lang w:val="en-GB"/>
        </w:rPr>
        <w:t>.</w:t>
      </w:r>
    </w:p>
    <w:p w:rsidR="0B00B078" w:rsidP="0B00B078" w:rsidRDefault="0B00B078" w14:paraId="3D46FD84" w14:textId="6509A601">
      <w:pPr>
        <w:pStyle w:val="Normal"/>
        <w:spacing w:before="0" w:beforeAutospacing="off" w:after="0" w:afterAutospacing="off" w:line="360" w:lineRule="auto"/>
        <w:ind w:left="68"/>
        <w:rPr>
          <w:rFonts w:ascii="Arial" w:hAnsi="Arial" w:eastAsia="Arial" w:cs="Arial"/>
          <w:noProof w:val="0"/>
          <w:color w:val="000000" w:themeColor="text1" w:themeTint="FF" w:themeShade="FF"/>
          <w:sz w:val="24"/>
          <w:szCs w:val="24"/>
          <w:lang w:val="en-GB"/>
        </w:rPr>
      </w:pPr>
    </w:p>
    <w:p w:rsidR="1BA859E0" w:rsidP="0B00B078" w:rsidRDefault="1BA859E0" w14:paraId="5DA38F46" w14:textId="6EDAE21F">
      <w:pPr>
        <w:pStyle w:val="Normal"/>
        <w:spacing w:before="0" w:beforeAutospacing="off" w:after="0" w:afterAutospacing="off" w:line="360" w:lineRule="auto"/>
        <w:ind w:left="68"/>
        <w:rPr>
          <w:rFonts w:ascii="Arial" w:hAnsi="Arial" w:eastAsia="Arial" w:cs="Arial"/>
          <w:i w:val="0"/>
          <w:iCs w:val="0"/>
          <w:noProof w:val="0"/>
          <w:color w:val="000000" w:themeColor="text1" w:themeTint="FF" w:themeShade="FF"/>
          <w:sz w:val="24"/>
          <w:szCs w:val="24"/>
          <w:lang w:val="en-GB"/>
        </w:rPr>
      </w:pPr>
      <w:r w:rsidRPr="0B00B078" w:rsidR="1BA859E0">
        <w:rPr>
          <w:rFonts w:ascii="Arial" w:hAnsi="Arial" w:eastAsia="Arial" w:cs="Arial"/>
          <w:b w:val="0"/>
          <w:bCs w:val="0"/>
          <w:noProof w:val="0"/>
          <w:color w:val="000000" w:themeColor="text1" w:themeTint="FF" w:themeShade="FF"/>
          <w:sz w:val="24"/>
          <w:szCs w:val="24"/>
          <w:lang w:val="en-GB"/>
        </w:rPr>
        <w:t>To con</w:t>
      </w:r>
      <w:r w:rsidRPr="0B00B078" w:rsidR="1BA859E0">
        <w:rPr>
          <w:rFonts w:ascii="Arial" w:hAnsi="Arial" w:eastAsia="Arial" w:cs="Arial"/>
          <w:b w:val="0"/>
          <w:bCs w:val="0"/>
          <w:i w:val="0"/>
          <w:iCs w:val="0"/>
          <w:noProof w:val="0"/>
          <w:color w:val="000000" w:themeColor="text1" w:themeTint="FF" w:themeShade="FF"/>
          <w:sz w:val="24"/>
          <w:szCs w:val="24"/>
          <w:lang w:val="en-GB"/>
        </w:rPr>
        <w:t>clude, professional practice involves consistently upholding the policies, values, and standards set by your workplace (Department for Education, no date). Being an effective practitioner requires commitment and inclusivity to ensure that every child is treated with fairness and respect (Learning Journals, no date). Building strong relationships between schools and families is essential for meeting the individual needs of each child (Main, 2023). Safeguarding is a critical responsibility—practitioners must wear ID badges (Card Printing Solutions, 2025), complete DBS checks (Government, no date), and report any concerns through platforms such as Safeguard My School (TES, no date). Every child has the right to education, and it is our duty to deliver this in a way that prioritises their best interests (UNICEF, no date).</w:t>
      </w:r>
      <w:r w:rsidRPr="0B00B078" w:rsidR="4C28822E">
        <w:rPr>
          <w:rFonts w:ascii="Arial" w:hAnsi="Arial" w:eastAsia="Arial" w:cs="Arial"/>
          <w:i w:val="0"/>
          <w:iCs w:val="0"/>
          <w:noProof w:val="0"/>
          <w:color w:val="000000" w:themeColor="text1" w:themeTint="FF" w:themeShade="FF"/>
          <w:sz w:val="24"/>
          <w:szCs w:val="24"/>
          <w:lang w:val="en-GB"/>
        </w:rPr>
        <w:t xml:space="preserve"> When planning activities, it is essential to follow the cycle of planning, observation, and assessment. This process ensures that each activity aligns with the intended learning </w:t>
      </w:r>
      <w:r w:rsidRPr="0B00B078" w:rsidR="4C28822E">
        <w:rPr>
          <w:rFonts w:ascii="Arial" w:hAnsi="Arial" w:eastAsia="Arial" w:cs="Arial"/>
          <w:i w:val="0"/>
          <w:iCs w:val="0"/>
          <w:noProof w:val="0"/>
          <w:color w:val="000000" w:themeColor="text1" w:themeTint="FF" w:themeShade="FF"/>
          <w:sz w:val="24"/>
          <w:szCs w:val="24"/>
          <w:lang w:val="en-GB"/>
        </w:rPr>
        <w:t>objectives</w:t>
      </w:r>
      <w:r w:rsidRPr="0B00B078" w:rsidR="4C28822E">
        <w:rPr>
          <w:rFonts w:ascii="Arial" w:hAnsi="Arial" w:eastAsia="Arial" w:cs="Arial"/>
          <w:i w:val="0"/>
          <w:iCs w:val="0"/>
          <w:noProof w:val="0"/>
          <w:color w:val="000000" w:themeColor="text1" w:themeTint="FF" w:themeShade="FF"/>
          <w:sz w:val="24"/>
          <w:szCs w:val="24"/>
          <w:lang w:val="en-GB"/>
        </w:rPr>
        <w:t xml:space="preserve"> and is tailored to meet the diverse needs of every child. Through careful observation, practitioners can </w:t>
      </w:r>
      <w:r w:rsidRPr="0B00B078" w:rsidR="4C28822E">
        <w:rPr>
          <w:rFonts w:ascii="Arial" w:hAnsi="Arial" w:eastAsia="Arial" w:cs="Arial"/>
          <w:i w:val="0"/>
          <w:iCs w:val="0"/>
          <w:noProof w:val="0"/>
          <w:color w:val="000000" w:themeColor="text1" w:themeTint="FF" w:themeShade="FF"/>
          <w:sz w:val="24"/>
          <w:szCs w:val="24"/>
          <w:lang w:val="en-GB"/>
        </w:rPr>
        <w:t>identify</w:t>
      </w:r>
      <w:r w:rsidRPr="0B00B078" w:rsidR="4C28822E">
        <w:rPr>
          <w:rFonts w:ascii="Arial" w:hAnsi="Arial" w:eastAsia="Arial" w:cs="Arial"/>
          <w:i w:val="0"/>
          <w:iCs w:val="0"/>
          <w:noProof w:val="0"/>
          <w:color w:val="000000" w:themeColor="text1" w:themeTint="FF" w:themeShade="FF"/>
          <w:sz w:val="24"/>
          <w:szCs w:val="24"/>
          <w:lang w:val="en-GB"/>
        </w:rPr>
        <w:t xml:space="preserve"> areas for improvement, and assessment helps evaluate the child's progress, guiding future planning for more effective and inclusive learning experiences </w:t>
      </w:r>
      <w:r w:rsidRPr="0B00B078" w:rsidR="4C28822E">
        <w:rPr>
          <w:rFonts w:ascii="Arial" w:hAnsi="Arial" w:eastAsia="Arial" w:cs="Arial"/>
          <w:i w:val="0"/>
          <w:iCs w:val="0"/>
          <w:noProof w:val="0"/>
          <w:color w:val="000000" w:themeColor="text1" w:themeTint="FF" w:themeShade="FF"/>
          <w:sz w:val="24"/>
          <w:szCs w:val="24"/>
          <w:lang w:val="en-GB"/>
        </w:rPr>
        <w:t>(UK essays,2017).</w:t>
      </w:r>
    </w:p>
    <w:p w:rsidR="0B00B078" w:rsidP="0B00B078" w:rsidRDefault="0B00B078" w14:paraId="5C5A4825" w14:textId="6509A601">
      <w:pPr>
        <w:pStyle w:val="Normal"/>
        <w:spacing w:before="0" w:beforeAutospacing="off" w:after="0" w:afterAutospacing="off" w:line="257" w:lineRule="auto"/>
        <w:ind w:left="68"/>
        <w:rPr>
          <w:rFonts w:ascii="Arial" w:hAnsi="Arial" w:eastAsia="Arial" w:cs="Arial"/>
          <w:i w:val="0"/>
          <w:iCs w:val="0"/>
          <w:noProof w:val="0"/>
          <w:color w:val="000000" w:themeColor="text1" w:themeTint="FF" w:themeShade="FF"/>
          <w:sz w:val="24"/>
          <w:szCs w:val="24"/>
          <w:lang w:val="en-GB"/>
        </w:rPr>
      </w:pPr>
    </w:p>
    <w:p w:rsidR="783EBFD1" w:rsidP="1C8265DC" w:rsidRDefault="783EBFD1" w14:paraId="312DFC3C" w14:noSpellErr="1" w14:textId="40E47923">
      <w:pPr>
        <w:pStyle w:val="Normal"/>
        <w:spacing w:before="240" w:beforeAutospacing="off" w:after="240" w:afterAutospacing="off"/>
        <w:rPr>
          <w:rFonts w:ascii="Arial" w:hAnsi="Arial" w:eastAsia="Arial" w:cs="Arial"/>
          <w:i w:val="0"/>
          <w:iCs w:val="0"/>
          <w:noProof w:val="0"/>
          <w:color w:val="000000" w:themeColor="text1" w:themeTint="FF" w:themeShade="FF"/>
          <w:sz w:val="24"/>
          <w:szCs w:val="24"/>
          <w:lang w:val="en-GB"/>
        </w:rPr>
      </w:pPr>
      <w:r w:rsidRPr="1C8265DC" w:rsidR="783EBFD1">
        <w:rPr>
          <w:rFonts w:ascii="Arial" w:hAnsi="Arial" w:eastAsia="Arial" w:cs="Arial"/>
          <w:i w:val="0"/>
          <w:iCs w:val="0"/>
          <w:noProof w:val="0"/>
          <w:color w:val="000000" w:themeColor="text1" w:themeTint="FF" w:themeShade="FF"/>
          <w:sz w:val="24"/>
          <w:szCs w:val="24"/>
          <w:lang w:val="en-GB"/>
        </w:rPr>
        <w:t>Word count-1,5</w:t>
      </w:r>
      <w:r w:rsidRPr="1C8265DC" w:rsidR="7CACCBD6">
        <w:rPr>
          <w:rFonts w:ascii="Arial" w:hAnsi="Arial" w:eastAsia="Arial" w:cs="Arial"/>
          <w:i w:val="0"/>
          <w:iCs w:val="0"/>
          <w:noProof w:val="0"/>
          <w:color w:val="000000" w:themeColor="text1" w:themeTint="FF" w:themeShade="FF"/>
          <w:sz w:val="24"/>
          <w:szCs w:val="24"/>
          <w:lang w:val="en-GB"/>
        </w:rPr>
        <w:t>30</w:t>
      </w:r>
    </w:p>
    <w:p w:rsidR="0B00B078" w:rsidP="0B00B078" w:rsidRDefault="0B00B078" w14:paraId="7F695C7A" w14:textId="46E2C291">
      <w:pPr>
        <w:pStyle w:val="Normal"/>
        <w:spacing w:before="0" w:beforeAutospacing="off" w:after="0" w:afterAutospacing="off" w:line="257" w:lineRule="auto"/>
        <w:ind w:left="68"/>
        <w:rPr>
          <w:rFonts w:ascii="Arial" w:hAnsi="Arial" w:eastAsia="Arial" w:cs="Arial"/>
          <w:i w:val="0"/>
          <w:iCs w:val="0"/>
          <w:noProof w:val="0"/>
          <w:color w:val="000000" w:themeColor="text1" w:themeTint="FF" w:themeShade="FF"/>
          <w:sz w:val="24"/>
          <w:szCs w:val="24"/>
          <w:lang w:val="en-GB"/>
        </w:rPr>
      </w:pPr>
    </w:p>
    <w:p w:rsidR="5732EC1A" w:rsidP="0B00B078" w:rsidRDefault="5732EC1A" w14:paraId="21E90BB1" w14:textId="67845C4E" w14:noSpellErr="1">
      <w:pPr>
        <w:pStyle w:val="ListParagraph"/>
        <w:spacing w:before="0" w:beforeAutospacing="off" w:after="0" w:afterAutospacing="off" w:line="257" w:lineRule="auto"/>
        <w:ind w:left="68" w:right="0" w:hanging="0"/>
        <w:rPr>
          <w:rFonts w:ascii="Arial" w:hAnsi="Arial" w:eastAsia="Arial" w:cs="Arial"/>
          <w:i w:val="0"/>
          <w:iCs w:val="0"/>
          <w:noProof w:val="0"/>
          <w:color w:val="0070C0"/>
          <w:sz w:val="24"/>
          <w:szCs w:val="24"/>
          <w:lang w:val="en-GB"/>
        </w:rPr>
      </w:pPr>
    </w:p>
    <w:p w:rsidR="5732EC1A" w:rsidP="0B00B078" w:rsidRDefault="5732EC1A" w14:paraId="26617E7E" w14:textId="522C32A4" w14:noSpellErr="1">
      <w:pPr>
        <w:pStyle w:val="ListParagraph"/>
        <w:spacing w:before="0" w:beforeAutospacing="off" w:after="0" w:afterAutospacing="off" w:line="257" w:lineRule="auto"/>
        <w:ind w:left="428" w:right="0" w:hanging="360"/>
        <w:rPr>
          <w:rFonts w:ascii="Arial" w:hAnsi="Arial" w:eastAsia="Arial" w:cs="Arial"/>
          <w:i w:val="0"/>
          <w:iCs w:val="0"/>
          <w:noProof w:val="0"/>
          <w:color w:val="0070C0"/>
          <w:sz w:val="24"/>
          <w:szCs w:val="24"/>
          <w:lang w:val="en-GB"/>
        </w:rPr>
      </w:pPr>
    </w:p>
    <w:p w:rsidR="5732EC1A" w:rsidP="0B00B078" w:rsidRDefault="5732EC1A" w14:paraId="2B5C9895" w14:noSpellErr="1" w14:textId="41573071">
      <w:pPr>
        <w:pStyle w:val="ListParagraph"/>
        <w:spacing w:before="0" w:beforeAutospacing="off" w:after="0" w:afterAutospacing="off" w:line="257" w:lineRule="auto"/>
        <w:ind w:left="68" w:right="0" w:hanging="0"/>
        <w:rPr>
          <w:rFonts w:ascii="Arial" w:hAnsi="Arial" w:eastAsia="Arial" w:cs="Arial"/>
          <w:i w:val="0"/>
          <w:iCs w:val="0"/>
          <w:noProof w:val="0"/>
          <w:color w:val="0070C0"/>
          <w:sz w:val="24"/>
          <w:szCs w:val="24"/>
          <w:lang w:val="en-GB"/>
        </w:rPr>
      </w:pPr>
    </w:p>
    <w:p w:rsidR="5732EC1A" w:rsidP="0B00B078" w:rsidRDefault="5732EC1A" w14:paraId="3706FB6E" w14:textId="7BE9BE98" w14:noSpellErr="1">
      <w:pPr>
        <w:pStyle w:val="Normal"/>
        <w:spacing w:before="0" w:beforeAutospacing="off" w:after="0" w:afterAutospacing="off" w:line="257" w:lineRule="auto"/>
        <w:ind w:left="428" w:right="0" w:hanging="360"/>
        <w:rPr>
          <w:rFonts w:ascii="Arial" w:hAnsi="Arial" w:eastAsia="Arial" w:cs="Arial"/>
          <w:i w:val="0"/>
          <w:iCs w:val="0"/>
          <w:noProof w:val="0"/>
          <w:color w:val="0070C0"/>
          <w:sz w:val="24"/>
          <w:szCs w:val="24"/>
          <w:lang w:val="en-GB"/>
        </w:rPr>
      </w:pPr>
    </w:p>
    <w:p w:rsidR="5732EC1A" w:rsidP="0B00B078" w:rsidRDefault="5732EC1A" w14:paraId="16A6F865" w14:textId="291C856F" w14:noSpellErr="1">
      <w:pPr>
        <w:pStyle w:val="ListParagraph"/>
        <w:spacing w:before="0" w:beforeAutospacing="off" w:after="0" w:afterAutospacing="off" w:line="257" w:lineRule="auto"/>
        <w:ind w:left="428" w:right="0" w:hanging="360"/>
        <w:rPr>
          <w:rFonts w:ascii="Arial" w:hAnsi="Arial" w:eastAsia="Arial" w:cs="Arial"/>
          <w:i w:val="0"/>
          <w:iCs w:val="0"/>
          <w:noProof w:val="0"/>
          <w:color w:val="0070C0"/>
          <w:sz w:val="24"/>
          <w:szCs w:val="24"/>
          <w:lang w:val="en-GB"/>
        </w:rPr>
      </w:pPr>
    </w:p>
    <w:p w:rsidR="5732EC1A" w:rsidP="0B00B078" w:rsidRDefault="5732EC1A" w14:paraId="6AEB8C4E" w14:textId="0261C4CB" w14:noSpellErr="1">
      <w:pPr>
        <w:pStyle w:val="Normal"/>
        <w:rPr>
          <w:rFonts w:ascii="Arial" w:hAnsi="Arial" w:eastAsia="Arial" w:cs="Arial"/>
          <w:b w:val="0"/>
          <w:bCs w:val="0"/>
          <w:i w:val="0"/>
          <w:iCs w:val="0"/>
          <w:noProof w:val="0"/>
          <w:color w:val="000000" w:themeColor="text1" w:themeTint="FF" w:themeShade="FF"/>
          <w:sz w:val="24"/>
          <w:szCs w:val="24"/>
          <w:lang w:val="en-GB"/>
        </w:rPr>
      </w:pPr>
    </w:p>
    <w:p w:rsidR="0B00B078" w:rsidP="0B00B078" w:rsidRDefault="0B00B078" w14:paraId="167FB962" w14:textId="417AF5EC">
      <w:pPr>
        <w:pStyle w:val="Normal"/>
        <w:rPr>
          <w:rFonts w:ascii="Arial" w:hAnsi="Arial" w:eastAsia="Arial" w:cs="Arial"/>
          <w:i w:val="0"/>
          <w:iCs w:val="0"/>
        </w:rPr>
      </w:pPr>
    </w:p>
    <w:p w:rsidR="0B00B078" w:rsidP="0B00B078" w:rsidRDefault="0B00B078" w14:paraId="52B25076" w14:textId="5AD6125A">
      <w:pPr>
        <w:pStyle w:val="Normal"/>
        <w:rPr>
          <w:rFonts w:ascii="Arial" w:hAnsi="Arial" w:eastAsia="Arial" w:cs="Arial"/>
          <w:i w:val="0"/>
          <w:iCs w:val="0"/>
        </w:rPr>
      </w:pPr>
    </w:p>
    <w:p w:rsidR="0B00B078" w:rsidP="0B00B078" w:rsidRDefault="0B00B078" w14:paraId="4C37A74C" w14:textId="165414E7">
      <w:pPr>
        <w:pStyle w:val="Normal"/>
        <w:rPr>
          <w:rFonts w:ascii="Arial" w:hAnsi="Arial" w:eastAsia="Arial" w:cs="Arial"/>
          <w:i w:val="0"/>
          <w:iCs w:val="0"/>
        </w:rPr>
      </w:pPr>
    </w:p>
    <w:p w:rsidR="0B00B078" w:rsidP="0B00B078" w:rsidRDefault="0B00B078" w14:paraId="39B315EB" w14:textId="26371E39">
      <w:pPr>
        <w:pStyle w:val="Normal"/>
        <w:rPr>
          <w:rFonts w:ascii="Arial" w:hAnsi="Arial" w:eastAsia="Arial" w:cs="Arial"/>
          <w:i w:val="0"/>
          <w:iCs w:val="0"/>
        </w:rPr>
      </w:pPr>
    </w:p>
    <w:p w:rsidR="0B00B078" w:rsidP="0B00B078" w:rsidRDefault="0B00B078" w14:paraId="4722D2E7" w14:textId="377459CA">
      <w:pPr>
        <w:pStyle w:val="Normal"/>
        <w:rPr>
          <w:rFonts w:ascii="Arial" w:hAnsi="Arial" w:eastAsia="Arial" w:cs="Arial"/>
          <w:i w:val="0"/>
          <w:iCs w:val="0"/>
        </w:rPr>
      </w:pPr>
    </w:p>
    <w:p w:rsidR="0B00B078" w:rsidP="0B00B078" w:rsidRDefault="0B00B078" w14:paraId="22770DA7" w14:textId="3E23AD51">
      <w:pPr>
        <w:pStyle w:val="Normal"/>
        <w:rPr>
          <w:rFonts w:ascii="Arial" w:hAnsi="Arial" w:eastAsia="Arial" w:cs="Arial"/>
          <w:i w:val="0"/>
          <w:iCs w:val="0"/>
        </w:rPr>
      </w:pPr>
    </w:p>
    <w:p w:rsidR="46E72802" w:rsidP="1C8265DC" w:rsidRDefault="46E72802" w14:paraId="26B0A8B7" w14:textId="2FB4F5A5" w14:noSpellErr="1">
      <w:pPr>
        <w:pStyle w:val="Normal"/>
        <w:rPr>
          <w:rFonts w:ascii="Arial" w:hAnsi="Arial" w:eastAsia="Arial" w:cs="Arial"/>
          <w:b w:val="0"/>
          <w:bCs w:val="0"/>
          <w:i w:val="0"/>
          <w:iCs w:val="0"/>
          <w:noProof w:val="0"/>
          <w:color w:val="000000" w:themeColor="text1" w:themeTint="FF" w:themeShade="FF"/>
          <w:sz w:val="24"/>
          <w:szCs w:val="24"/>
          <w:lang w:val="en-GB"/>
        </w:rPr>
      </w:pPr>
      <w:r w:rsidRPr="1C8265DC" w:rsidR="506D9131">
        <w:rPr>
          <w:rFonts w:ascii="Arial" w:hAnsi="Arial" w:eastAsia="Arial" w:cs="Arial"/>
          <w:i w:val="0"/>
          <w:iCs w:val="0"/>
        </w:rPr>
        <w:t xml:space="preserve">References </w:t>
      </w:r>
    </w:p>
    <w:p w:rsidR="3D4F95BC" w:rsidP="0B00B078" w:rsidRDefault="3D4F95BC" w14:paraId="46769AD9" w14:noSpellErr="1" w14:textId="2884511B">
      <w:pPr>
        <w:pStyle w:val="Normal"/>
        <w:rPr>
          <w:rFonts w:ascii="Arial" w:hAnsi="Arial" w:eastAsia="Arial" w:cs="Arial"/>
        </w:rPr>
      </w:pPr>
      <w:r w:rsidRPr="1C8265DC" w:rsidR="506D9131">
        <w:rPr>
          <w:rFonts w:ascii="Arial" w:hAnsi="Arial" w:eastAsia="Arial" w:cs="Arial"/>
          <w:i w:val="0"/>
          <w:iCs w:val="0"/>
        </w:rPr>
        <w:t>Cambridge dictionary</w:t>
      </w:r>
      <w:r w:rsidRPr="1C8265DC" w:rsidR="5700B849">
        <w:rPr>
          <w:rFonts w:ascii="Arial" w:hAnsi="Arial" w:eastAsia="Arial" w:cs="Arial"/>
          <w:i w:val="0"/>
          <w:iCs w:val="0"/>
        </w:rPr>
        <w:t xml:space="preserve"> (no date) Meaning of professional in English. Available at:</w:t>
      </w:r>
      <w:r w:rsidRPr="1C8265DC" w:rsidR="506D9131">
        <w:rPr>
          <w:rFonts w:ascii="Arial" w:hAnsi="Arial" w:eastAsia="Arial" w:cs="Arial"/>
        </w:rPr>
        <w:t xml:space="preserve"> </w:t>
      </w:r>
      <w:hyperlink r:id="R73c827b8952f42a7">
        <w:r w:rsidRPr="1C8265DC" w:rsidR="506D9131">
          <w:rPr>
            <w:rStyle w:val="Hyperlink"/>
            <w:rFonts w:ascii="Arial" w:hAnsi="Arial" w:eastAsia="Arial" w:cs="Arial"/>
            <w:noProof w:val="0"/>
            <w:sz w:val="24"/>
            <w:szCs w:val="24"/>
            <w:lang w:val="en-GB"/>
          </w:rPr>
          <w:t>https://dictionary.cambridge.org/dictionary/english/professional</w:t>
        </w:r>
      </w:hyperlink>
      <w:r w:rsidRPr="1C8265DC" w:rsidR="4899202D">
        <w:rPr>
          <w:rFonts w:ascii="Arial" w:hAnsi="Arial" w:eastAsia="Arial" w:cs="Arial"/>
          <w:noProof w:val="0"/>
          <w:sz w:val="24"/>
          <w:szCs w:val="24"/>
          <w:lang w:val="en-GB"/>
        </w:rPr>
        <w:t xml:space="preserve"> (Accessed 15</w:t>
      </w:r>
      <w:r w:rsidRPr="1C8265DC" w:rsidR="4899202D">
        <w:rPr>
          <w:rFonts w:ascii="Arial" w:hAnsi="Arial" w:eastAsia="Arial" w:cs="Arial"/>
          <w:noProof w:val="0"/>
          <w:sz w:val="24"/>
          <w:szCs w:val="24"/>
          <w:vertAlign w:val="superscript"/>
          <w:lang w:val="en-GB"/>
        </w:rPr>
        <w:t>th</w:t>
      </w:r>
      <w:r w:rsidRPr="1C8265DC" w:rsidR="4899202D">
        <w:rPr>
          <w:rFonts w:ascii="Arial" w:hAnsi="Arial" w:eastAsia="Arial" w:cs="Arial"/>
          <w:noProof w:val="0"/>
          <w:sz w:val="24"/>
          <w:szCs w:val="24"/>
          <w:lang w:val="en-GB"/>
        </w:rPr>
        <w:t xml:space="preserve"> of October 2025)</w:t>
      </w:r>
      <w:r w:rsidRPr="1C8265DC" w:rsidR="38CDEF4B">
        <w:rPr>
          <w:rFonts w:ascii="Arial" w:hAnsi="Arial" w:eastAsia="Arial" w:cs="Arial"/>
          <w:noProof w:val="0"/>
          <w:sz w:val="24"/>
          <w:szCs w:val="24"/>
          <w:lang w:val="en-GB"/>
        </w:rPr>
        <w:t>.</w:t>
      </w:r>
    </w:p>
    <w:p w:rsidR="3D4F95BC" w:rsidP="0B00B078" w:rsidRDefault="3D4F95BC" w14:paraId="14C755DD" w14:noSpellErr="1" w14:textId="3EC85A0F">
      <w:pPr>
        <w:pStyle w:val="Normal"/>
        <w:rPr>
          <w:rFonts w:ascii="Arial" w:hAnsi="Arial" w:eastAsia="Arial" w:cs="Arial"/>
          <w:noProof w:val="0"/>
          <w:sz w:val="24"/>
          <w:szCs w:val="24"/>
          <w:lang w:val="en-GB"/>
        </w:rPr>
      </w:pPr>
      <w:r w:rsidRPr="1C8265DC" w:rsidR="23488C5C">
        <w:rPr>
          <w:rFonts w:ascii="Arial" w:hAnsi="Arial" w:eastAsia="Arial" w:cs="Arial"/>
          <w:noProof w:val="0"/>
          <w:sz w:val="24"/>
          <w:szCs w:val="24"/>
          <w:lang w:val="en-GB"/>
        </w:rPr>
        <w:t xml:space="preserve">Card Printing Solutions (2025) </w:t>
      </w:r>
      <w:r w:rsidRPr="1C8265DC" w:rsidR="23488C5C">
        <w:rPr>
          <w:rFonts w:ascii="Arial" w:hAnsi="Arial" w:eastAsia="Arial" w:cs="Arial"/>
          <w:i w:val="1"/>
          <w:iCs w:val="1"/>
          <w:noProof w:val="0"/>
          <w:sz w:val="24"/>
          <w:szCs w:val="24"/>
          <w:lang w:val="en-GB"/>
        </w:rPr>
        <w:t xml:space="preserve">The benefits </w:t>
      </w:r>
      <w:r w:rsidRPr="1C8265DC" w:rsidR="43AFDB39">
        <w:rPr>
          <w:rFonts w:ascii="Arial" w:hAnsi="Arial" w:eastAsia="Arial" w:cs="Arial"/>
          <w:i w:val="1"/>
          <w:iCs w:val="1"/>
          <w:noProof w:val="0"/>
          <w:sz w:val="24"/>
          <w:szCs w:val="24"/>
          <w:lang w:val="en-GB"/>
        </w:rPr>
        <w:t>of ID cards in schools.</w:t>
      </w:r>
      <w:r w:rsidRPr="1C8265DC" w:rsidR="43AFDB39">
        <w:rPr>
          <w:rFonts w:ascii="Arial" w:hAnsi="Arial" w:eastAsia="Arial" w:cs="Arial"/>
          <w:noProof w:val="0"/>
          <w:sz w:val="24"/>
          <w:szCs w:val="24"/>
          <w:lang w:val="en-GB"/>
        </w:rPr>
        <w:t xml:space="preserve"> Available at: </w:t>
      </w:r>
      <w:hyperlink r:id="R337b30a6189d41eb">
        <w:r w:rsidRPr="1C8265DC" w:rsidR="43AFDB39">
          <w:rPr>
            <w:rStyle w:val="Hyperlink"/>
            <w:rFonts w:ascii="Arial" w:hAnsi="Arial" w:eastAsia="Arial" w:cs="Arial"/>
            <w:noProof w:val="0"/>
            <w:sz w:val="24"/>
            <w:szCs w:val="24"/>
            <w:lang w:val="en-GB"/>
          </w:rPr>
          <w:t>https://www.cards-x.co.uk/blogs/product-guides/the-benefits-of-using-id-cards-in-schools</w:t>
        </w:r>
      </w:hyperlink>
      <w:r w:rsidRPr="1C8265DC" w:rsidR="43AFDB39">
        <w:rPr>
          <w:rFonts w:ascii="Arial" w:hAnsi="Arial" w:eastAsia="Arial" w:cs="Arial"/>
          <w:noProof w:val="0"/>
          <w:sz w:val="24"/>
          <w:szCs w:val="24"/>
          <w:lang w:val="en-GB"/>
        </w:rPr>
        <w:t xml:space="preserve"> (Accessed:19</w:t>
      </w:r>
      <w:r w:rsidRPr="1C8265DC" w:rsidR="43AFDB39">
        <w:rPr>
          <w:rFonts w:ascii="Arial" w:hAnsi="Arial" w:eastAsia="Arial" w:cs="Arial"/>
          <w:noProof w:val="0"/>
          <w:sz w:val="24"/>
          <w:szCs w:val="24"/>
          <w:vertAlign w:val="superscript"/>
          <w:lang w:val="en-GB"/>
        </w:rPr>
        <w:t>th</w:t>
      </w:r>
      <w:r w:rsidRPr="1C8265DC" w:rsidR="43AFDB39">
        <w:rPr>
          <w:rFonts w:ascii="Arial" w:hAnsi="Arial" w:eastAsia="Arial" w:cs="Arial"/>
          <w:noProof w:val="0"/>
          <w:sz w:val="24"/>
          <w:szCs w:val="24"/>
          <w:lang w:val="en-GB"/>
        </w:rPr>
        <w:t xml:space="preserve"> of October 2025)</w:t>
      </w:r>
      <w:r w:rsidRPr="1C8265DC" w:rsidR="56F77525">
        <w:rPr>
          <w:rFonts w:ascii="Arial" w:hAnsi="Arial" w:eastAsia="Arial" w:cs="Arial"/>
          <w:noProof w:val="0"/>
          <w:sz w:val="24"/>
          <w:szCs w:val="24"/>
          <w:lang w:val="en-GB"/>
        </w:rPr>
        <w:t>.</w:t>
      </w:r>
    </w:p>
    <w:p w:rsidR="3D4F95BC" w:rsidP="0B00B078" w:rsidRDefault="3D4F95BC" w14:paraId="621F5519" w14:noSpellErr="1" w14:textId="5604DA87">
      <w:pPr>
        <w:pStyle w:val="Normal"/>
        <w:rPr>
          <w:rFonts w:ascii="Arial" w:hAnsi="Arial" w:eastAsia="Arial" w:cs="Arial"/>
          <w:noProof w:val="0"/>
          <w:sz w:val="24"/>
          <w:szCs w:val="24"/>
          <w:lang w:val="en-GB"/>
        </w:rPr>
      </w:pPr>
      <w:r w:rsidRPr="1C8265DC" w:rsidR="29ACD743">
        <w:rPr>
          <w:rFonts w:ascii="Arial" w:hAnsi="Arial" w:eastAsia="Arial" w:cs="Arial"/>
          <w:noProof w:val="0"/>
          <w:sz w:val="24"/>
          <w:szCs w:val="24"/>
          <w:lang w:val="en-GB"/>
        </w:rPr>
        <w:t>Department of Education</w:t>
      </w:r>
      <w:r w:rsidRPr="1C8265DC" w:rsidR="4C595257">
        <w:rPr>
          <w:rFonts w:ascii="Arial" w:hAnsi="Arial" w:eastAsia="Arial" w:cs="Arial"/>
          <w:noProof w:val="0"/>
          <w:sz w:val="24"/>
          <w:szCs w:val="24"/>
          <w:lang w:val="en-GB"/>
        </w:rPr>
        <w:t xml:space="preserve"> (no date) </w:t>
      </w:r>
      <w:r w:rsidRPr="1C8265DC" w:rsidR="4C595257">
        <w:rPr>
          <w:rFonts w:ascii="Arial" w:hAnsi="Arial" w:eastAsia="Arial" w:cs="Arial"/>
          <w:i w:val="1"/>
          <w:iCs w:val="1"/>
          <w:noProof w:val="0"/>
          <w:sz w:val="24"/>
          <w:szCs w:val="24"/>
          <w:lang w:val="en-GB"/>
        </w:rPr>
        <w:t>Teachers’ Standards</w:t>
      </w:r>
      <w:r w:rsidRPr="1C8265DC" w:rsidR="4C595257">
        <w:rPr>
          <w:rFonts w:ascii="Arial" w:hAnsi="Arial" w:eastAsia="Arial" w:cs="Arial"/>
          <w:noProof w:val="0"/>
          <w:sz w:val="24"/>
          <w:szCs w:val="24"/>
          <w:lang w:val="en-GB"/>
        </w:rPr>
        <w:t xml:space="preserve">. Available at: </w:t>
      </w:r>
      <w:hyperlink r:id="Rb392f44cf45e42fe">
        <w:r w:rsidRPr="1C8265DC" w:rsidR="29ACD743">
          <w:rPr>
            <w:rStyle w:val="Hyperlink"/>
            <w:rFonts w:ascii="Arial" w:hAnsi="Arial" w:eastAsia="Arial" w:cs="Arial"/>
            <w:noProof w:val="0"/>
            <w:sz w:val="24"/>
            <w:szCs w:val="24"/>
            <w:lang w:val="en-GB"/>
          </w:rPr>
          <w:t>https://assets.publishing.service.gov.uk/media/5a750668ed915d3c7d529cad/Teachers_standard_information.pdf</w:t>
        </w:r>
      </w:hyperlink>
      <w:r w:rsidRPr="1C8265DC" w:rsidR="1A9D6B4E">
        <w:rPr>
          <w:rFonts w:ascii="Arial" w:hAnsi="Arial" w:eastAsia="Arial" w:cs="Arial"/>
          <w:noProof w:val="0"/>
          <w:sz w:val="24"/>
          <w:szCs w:val="24"/>
          <w:lang w:val="en-GB"/>
        </w:rPr>
        <w:t xml:space="preserve"> (Accessed: 15</w:t>
      </w:r>
      <w:r w:rsidRPr="1C8265DC" w:rsidR="1A9D6B4E">
        <w:rPr>
          <w:rFonts w:ascii="Arial" w:hAnsi="Arial" w:eastAsia="Arial" w:cs="Arial"/>
          <w:noProof w:val="0"/>
          <w:sz w:val="24"/>
          <w:szCs w:val="24"/>
          <w:vertAlign w:val="superscript"/>
          <w:lang w:val="en-GB"/>
        </w:rPr>
        <w:t>th</w:t>
      </w:r>
      <w:r w:rsidRPr="1C8265DC" w:rsidR="1A9D6B4E">
        <w:rPr>
          <w:rFonts w:ascii="Arial" w:hAnsi="Arial" w:eastAsia="Arial" w:cs="Arial"/>
          <w:noProof w:val="0"/>
          <w:sz w:val="24"/>
          <w:szCs w:val="24"/>
          <w:lang w:val="en-GB"/>
        </w:rPr>
        <w:t xml:space="preserve"> of </w:t>
      </w:r>
      <w:r w:rsidRPr="1C8265DC" w:rsidR="7F07EFEE">
        <w:rPr>
          <w:rFonts w:ascii="Arial" w:hAnsi="Arial" w:eastAsia="Arial" w:cs="Arial"/>
          <w:noProof w:val="0"/>
          <w:sz w:val="24"/>
          <w:szCs w:val="24"/>
          <w:lang w:val="en-GB"/>
        </w:rPr>
        <w:t>October</w:t>
      </w:r>
      <w:r w:rsidRPr="1C8265DC" w:rsidR="1A9D6B4E">
        <w:rPr>
          <w:rFonts w:ascii="Arial" w:hAnsi="Arial" w:eastAsia="Arial" w:cs="Arial"/>
          <w:noProof w:val="0"/>
          <w:sz w:val="24"/>
          <w:szCs w:val="24"/>
          <w:lang w:val="en-GB"/>
        </w:rPr>
        <w:t xml:space="preserve"> 2025).</w:t>
      </w:r>
    </w:p>
    <w:p w:rsidR="3D4F95BC" w:rsidP="1C8265DC" w:rsidRDefault="3D4F95BC" w14:paraId="1982BE2C" w14:textId="52C357AA">
      <w:pPr>
        <w:pStyle w:val="Normal"/>
        <w:rPr>
          <w:rFonts w:ascii="Arial" w:hAnsi="Arial" w:eastAsia="Arial" w:cs="Arial"/>
          <w:noProof w:val="0"/>
          <w:sz w:val="24"/>
          <w:szCs w:val="24"/>
          <w:lang w:val="en-GB"/>
        </w:rPr>
      </w:pPr>
      <w:r w:rsidRPr="1C8265DC" w:rsidR="7E75A968">
        <w:rPr>
          <w:rFonts w:ascii="Arial" w:hAnsi="Arial" w:eastAsia="Arial" w:cs="Arial"/>
          <w:noProof w:val="0"/>
          <w:sz w:val="24"/>
          <w:szCs w:val="24"/>
          <w:lang w:val="en-GB"/>
        </w:rPr>
        <w:t>Frewen College (no date)</w:t>
      </w:r>
      <w:r w:rsidRPr="1C8265DC" w:rsidR="7E75A968">
        <w:rPr>
          <w:rFonts w:ascii="Arial" w:hAnsi="Arial" w:eastAsia="Arial" w:cs="Arial"/>
          <w:i w:val="1"/>
          <w:iCs w:val="1"/>
          <w:noProof w:val="0"/>
          <w:sz w:val="24"/>
          <w:szCs w:val="24"/>
          <w:lang w:val="en-GB"/>
        </w:rPr>
        <w:t xml:space="preserve"> </w:t>
      </w:r>
      <w:r w:rsidRPr="1C8265DC" w:rsidR="7E75A968">
        <w:rPr>
          <w:rFonts w:ascii="Arial" w:hAnsi="Arial" w:eastAsia="Arial" w:cs="Arial"/>
          <w:i w:val="1"/>
          <w:iCs w:val="1"/>
          <w:noProof w:val="0"/>
          <w:sz w:val="24"/>
          <w:szCs w:val="24"/>
          <w:lang w:val="en-GB"/>
        </w:rPr>
        <w:t>A holistic approach</w:t>
      </w:r>
      <w:r w:rsidRPr="1C8265DC" w:rsidR="7E75A968">
        <w:rPr>
          <w:rFonts w:ascii="Arial" w:hAnsi="Arial" w:eastAsia="Arial" w:cs="Arial"/>
          <w:noProof w:val="0"/>
          <w:sz w:val="24"/>
          <w:szCs w:val="24"/>
          <w:lang w:val="en-GB"/>
        </w:rPr>
        <w:t xml:space="preserve">. Available at: </w:t>
      </w:r>
      <w:hyperlink r:id="R54a050dce9714bea">
        <w:r w:rsidRPr="1C8265DC" w:rsidR="7E75A968">
          <w:rPr>
            <w:rStyle w:val="Hyperlink"/>
            <w:rFonts w:ascii="Arial" w:hAnsi="Arial" w:eastAsia="Arial" w:cs="Arial"/>
            <w:noProof w:val="0"/>
            <w:sz w:val="24"/>
            <w:szCs w:val="24"/>
            <w:lang w:val="en-GB"/>
          </w:rPr>
          <w:t>https://www.frewencollege.co.uk/holistic</w:t>
        </w:r>
      </w:hyperlink>
      <w:r w:rsidRPr="1C8265DC" w:rsidR="345ED073">
        <w:rPr>
          <w:rFonts w:ascii="Arial" w:hAnsi="Arial" w:eastAsia="Arial" w:cs="Arial"/>
          <w:noProof w:val="0"/>
          <w:sz w:val="24"/>
          <w:szCs w:val="24"/>
          <w:lang w:val="en-GB"/>
        </w:rPr>
        <w:t xml:space="preserve"> (Accessed:19</w:t>
      </w:r>
      <w:r w:rsidRPr="1C8265DC" w:rsidR="345ED073">
        <w:rPr>
          <w:rFonts w:ascii="Arial" w:hAnsi="Arial" w:eastAsia="Arial" w:cs="Arial"/>
          <w:noProof w:val="0"/>
          <w:sz w:val="24"/>
          <w:szCs w:val="24"/>
          <w:vertAlign w:val="superscript"/>
          <w:lang w:val="en-GB"/>
        </w:rPr>
        <w:t>th</w:t>
      </w:r>
      <w:r w:rsidRPr="1C8265DC" w:rsidR="345ED073">
        <w:rPr>
          <w:rFonts w:ascii="Arial" w:hAnsi="Arial" w:eastAsia="Arial" w:cs="Arial"/>
          <w:noProof w:val="0"/>
          <w:sz w:val="24"/>
          <w:szCs w:val="24"/>
          <w:lang w:val="en-GB"/>
        </w:rPr>
        <w:t xml:space="preserve"> of October 2025).</w:t>
      </w:r>
    </w:p>
    <w:p w:rsidR="3D4F95BC" w:rsidP="0B00B078" w:rsidRDefault="3D4F95BC" w14:paraId="17792FAC" w14:textId="0EC5E370">
      <w:pPr>
        <w:pStyle w:val="Normal"/>
        <w:rPr>
          <w:rFonts w:ascii="Arial" w:hAnsi="Arial" w:eastAsia="Arial" w:cs="Arial"/>
          <w:noProof w:val="0"/>
          <w:sz w:val="24"/>
          <w:szCs w:val="24"/>
          <w:lang w:val="en-GB"/>
        </w:rPr>
      </w:pPr>
      <w:r w:rsidRPr="1C8265DC" w:rsidR="345ED073">
        <w:rPr>
          <w:rFonts w:ascii="Arial" w:hAnsi="Arial" w:eastAsia="Arial" w:cs="Arial"/>
          <w:noProof w:val="0"/>
          <w:sz w:val="24"/>
          <w:szCs w:val="24"/>
          <w:lang w:val="en-GB"/>
        </w:rPr>
        <w:t xml:space="preserve">Government (no date) </w:t>
      </w:r>
      <w:r w:rsidRPr="1C8265DC" w:rsidR="345ED073">
        <w:rPr>
          <w:rFonts w:ascii="Arial" w:hAnsi="Arial" w:eastAsia="Arial" w:cs="Arial"/>
          <w:i w:val="1"/>
          <w:iCs w:val="1"/>
          <w:noProof w:val="0"/>
          <w:sz w:val="24"/>
          <w:szCs w:val="24"/>
          <w:lang w:val="en-GB"/>
        </w:rPr>
        <w:t>Request a basic DBS check</w:t>
      </w:r>
      <w:r w:rsidRPr="1C8265DC" w:rsidR="345ED073">
        <w:rPr>
          <w:rFonts w:ascii="Arial" w:hAnsi="Arial" w:eastAsia="Arial" w:cs="Arial"/>
          <w:noProof w:val="0"/>
          <w:sz w:val="24"/>
          <w:szCs w:val="24"/>
          <w:lang w:val="en-GB"/>
        </w:rPr>
        <w:t xml:space="preserve">. Available at: </w:t>
      </w:r>
      <w:hyperlink r:id="R15b0db20a31a4ef6">
        <w:r w:rsidRPr="1C8265DC" w:rsidR="345ED073">
          <w:rPr>
            <w:rStyle w:val="Hyperlink"/>
            <w:rFonts w:ascii="Arial" w:hAnsi="Arial" w:eastAsia="Arial" w:cs="Arial"/>
            <w:noProof w:val="0"/>
            <w:sz w:val="24"/>
            <w:szCs w:val="24"/>
            <w:lang w:val="en-GB"/>
          </w:rPr>
          <w:t>https://www.gov.uk/request-copy-criminal-record</w:t>
        </w:r>
      </w:hyperlink>
      <w:r w:rsidRPr="1C8265DC" w:rsidR="345ED073">
        <w:rPr>
          <w:rFonts w:ascii="Arial" w:hAnsi="Arial" w:eastAsia="Arial" w:cs="Arial"/>
          <w:noProof w:val="0"/>
          <w:sz w:val="24"/>
          <w:szCs w:val="24"/>
          <w:lang w:val="en-GB"/>
        </w:rPr>
        <w:t xml:space="preserve"> (Accessed: 19</w:t>
      </w:r>
      <w:r w:rsidRPr="1C8265DC" w:rsidR="345ED073">
        <w:rPr>
          <w:rFonts w:ascii="Arial" w:hAnsi="Arial" w:eastAsia="Arial" w:cs="Arial"/>
          <w:noProof w:val="0"/>
          <w:sz w:val="24"/>
          <w:szCs w:val="24"/>
          <w:vertAlign w:val="superscript"/>
          <w:lang w:val="en-GB"/>
        </w:rPr>
        <w:t>th</w:t>
      </w:r>
      <w:r w:rsidRPr="1C8265DC" w:rsidR="345ED073">
        <w:rPr>
          <w:rFonts w:ascii="Arial" w:hAnsi="Arial" w:eastAsia="Arial" w:cs="Arial"/>
          <w:noProof w:val="0"/>
          <w:sz w:val="24"/>
          <w:szCs w:val="24"/>
          <w:lang w:val="en-GB"/>
        </w:rPr>
        <w:t xml:space="preserve"> of October 2025)</w:t>
      </w:r>
      <w:r w:rsidRPr="1C8265DC" w:rsidR="072EAEF1">
        <w:rPr>
          <w:rFonts w:ascii="Arial" w:hAnsi="Arial" w:eastAsia="Arial" w:cs="Arial"/>
          <w:noProof w:val="0"/>
          <w:sz w:val="24"/>
          <w:szCs w:val="24"/>
          <w:lang w:val="en-GB"/>
        </w:rPr>
        <w:t>.</w:t>
      </w:r>
    </w:p>
    <w:p w:rsidR="3D4F95BC" w:rsidP="13DFD3BD" w:rsidRDefault="3D4F95BC" w14:paraId="1D926EEA" w14:noSpellErr="1" w14:textId="546F8F2A">
      <w:pPr>
        <w:pStyle w:val="Normal"/>
        <w:rPr>
          <w:rFonts w:ascii="Arial" w:hAnsi="Arial" w:eastAsia="Arial" w:cs="Arial"/>
          <w:noProof w:val="0"/>
          <w:sz w:val="24"/>
          <w:szCs w:val="24"/>
          <w:lang w:val="en-GB"/>
        </w:rPr>
      </w:pPr>
      <w:r w:rsidRPr="1C8265DC" w:rsidR="2E7FDDE7">
        <w:rPr>
          <w:rFonts w:ascii="Arial" w:hAnsi="Arial" w:eastAsia="Arial" w:cs="Arial"/>
          <w:noProof w:val="0"/>
          <w:sz w:val="24"/>
          <w:szCs w:val="24"/>
          <w:lang w:val="en-GB"/>
        </w:rPr>
        <w:t>Indeed</w:t>
      </w:r>
      <w:r w:rsidRPr="1C8265DC" w:rsidR="335CFE48">
        <w:rPr>
          <w:rFonts w:ascii="Arial" w:hAnsi="Arial" w:eastAsia="Arial" w:cs="Arial"/>
          <w:noProof w:val="0"/>
          <w:sz w:val="24"/>
          <w:szCs w:val="24"/>
          <w:lang w:val="en-GB"/>
        </w:rPr>
        <w:t xml:space="preserve"> (</w:t>
      </w:r>
      <w:r w:rsidRPr="1C8265DC" w:rsidR="41177EE9">
        <w:rPr>
          <w:rFonts w:ascii="Arial" w:hAnsi="Arial" w:eastAsia="Arial" w:cs="Arial"/>
          <w:noProof w:val="0"/>
          <w:sz w:val="24"/>
          <w:szCs w:val="24"/>
          <w:lang w:val="en-GB"/>
        </w:rPr>
        <w:t xml:space="preserve">2025) </w:t>
      </w:r>
      <w:r w:rsidRPr="1C8265DC" w:rsidR="41177EE9">
        <w:rPr>
          <w:rFonts w:ascii="Arial" w:hAnsi="Arial" w:eastAsia="Arial" w:cs="Arial"/>
          <w:i w:val="1"/>
          <w:iCs w:val="1"/>
          <w:noProof w:val="0"/>
          <w:sz w:val="24"/>
          <w:szCs w:val="24"/>
          <w:lang w:val="en-GB"/>
        </w:rPr>
        <w:t>Why professionalism is important in every aspect of work</w:t>
      </w:r>
      <w:r w:rsidRPr="1C8265DC" w:rsidR="41177EE9">
        <w:rPr>
          <w:rFonts w:ascii="Arial" w:hAnsi="Arial" w:eastAsia="Arial" w:cs="Arial"/>
          <w:noProof w:val="0"/>
          <w:sz w:val="24"/>
          <w:szCs w:val="24"/>
          <w:lang w:val="en-GB"/>
        </w:rPr>
        <w:t xml:space="preserve">. Available at: </w:t>
      </w:r>
      <w:hyperlink r:id="R94ee2d2a37844056">
        <w:r w:rsidRPr="1C8265DC" w:rsidR="2E7FDDE7">
          <w:rPr>
            <w:rStyle w:val="Hyperlink"/>
            <w:rFonts w:ascii="Arial" w:hAnsi="Arial" w:eastAsia="Arial" w:cs="Arial"/>
            <w:noProof w:val="0"/>
            <w:sz w:val="24"/>
            <w:szCs w:val="24"/>
            <w:lang w:val="en-GB"/>
          </w:rPr>
          <w:t>https://www.indeed.com/career-advice/career-development/why-is-professionalism-important</w:t>
        </w:r>
      </w:hyperlink>
      <w:r w:rsidRPr="1C8265DC" w:rsidR="71D6B407">
        <w:rPr>
          <w:rFonts w:ascii="Arial" w:hAnsi="Arial" w:eastAsia="Arial" w:cs="Arial"/>
          <w:noProof w:val="0"/>
          <w:sz w:val="24"/>
          <w:szCs w:val="24"/>
          <w:lang w:val="en-GB"/>
        </w:rPr>
        <w:t xml:space="preserve"> (Accessed: 19</w:t>
      </w:r>
      <w:r w:rsidRPr="1C8265DC" w:rsidR="71D6B407">
        <w:rPr>
          <w:rFonts w:ascii="Arial" w:hAnsi="Arial" w:eastAsia="Arial" w:cs="Arial"/>
          <w:noProof w:val="0"/>
          <w:sz w:val="24"/>
          <w:szCs w:val="24"/>
          <w:vertAlign w:val="superscript"/>
          <w:lang w:val="en-GB"/>
        </w:rPr>
        <w:t>th</w:t>
      </w:r>
      <w:r w:rsidRPr="1C8265DC" w:rsidR="71D6B407">
        <w:rPr>
          <w:rFonts w:ascii="Arial" w:hAnsi="Arial" w:eastAsia="Arial" w:cs="Arial"/>
          <w:noProof w:val="0"/>
          <w:sz w:val="24"/>
          <w:szCs w:val="24"/>
          <w:lang w:val="en-GB"/>
        </w:rPr>
        <w:t xml:space="preserve"> of October 2025)</w:t>
      </w:r>
      <w:r w:rsidRPr="1C8265DC" w:rsidR="2609D81A">
        <w:rPr>
          <w:rFonts w:ascii="Arial" w:hAnsi="Arial" w:eastAsia="Arial" w:cs="Arial"/>
          <w:noProof w:val="0"/>
          <w:sz w:val="24"/>
          <w:szCs w:val="24"/>
          <w:lang w:val="en-GB"/>
        </w:rPr>
        <w:t>.</w:t>
      </w:r>
    </w:p>
    <w:p w:rsidR="2204D177" w:rsidP="1C8265DC" w:rsidRDefault="2204D177" w14:paraId="76AE0FCD" w14:textId="17448183">
      <w:pPr>
        <w:pStyle w:val="Normal"/>
        <w:rPr>
          <w:rFonts w:ascii="Arial" w:hAnsi="Arial" w:eastAsia="Arial" w:cs="Arial"/>
          <w:noProof w:val="0"/>
          <w:sz w:val="24"/>
          <w:szCs w:val="24"/>
          <w:lang w:val="en-GB"/>
        </w:rPr>
      </w:pPr>
      <w:r w:rsidRPr="1C8265DC" w:rsidR="71D6B407">
        <w:rPr>
          <w:rFonts w:ascii="Arial" w:hAnsi="Arial" w:eastAsia="Arial" w:cs="Arial"/>
          <w:noProof w:val="0"/>
          <w:sz w:val="24"/>
          <w:szCs w:val="24"/>
          <w:lang w:val="en-GB"/>
        </w:rPr>
        <w:t xml:space="preserve">Indeed (2025) </w:t>
      </w:r>
      <w:r w:rsidRPr="1C8265DC" w:rsidR="71D6B407">
        <w:rPr>
          <w:rFonts w:ascii="Arial" w:hAnsi="Arial" w:eastAsia="Arial" w:cs="Arial"/>
          <w:i w:val="1"/>
          <w:iCs w:val="1"/>
          <w:noProof w:val="0"/>
          <w:sz w:val="24"/>
          <w:szCs w:val="24"/>
          <w:lang w:val="en-GB"/>
        </w:rPr>
        <w:t>Why is strategic decision-making important? (A guide).</w:t>
      </w:r>
      <w:r w:rsidRPr="1C8265DC" w:rsidR="71D6B407">
        <w:rPr>
          <w:rFonts w:ascii="Arial" w:hAnsi="Arial" w:eastAsia="Arial" w:cs="Arial"/>
          <w:noProof w:val="0"/>
          <w:sz w:val="24"/>
          <w:szCs w:val="24"/>
          <w:lang w:val="en-GB"/>
        </w:rPr>
        <w:t xml:space="preserve"> Ava</w:t>
      </w:r>
      <w:r w:rsidRPr="1C8265DC" w:rsidR="4CB9B045">
        <w:rPr>
          <w:rFonts w:ascii="Arial" w:hAnsi="Arial" w:eastAsia="Arial" w:cs="Arial"/>
          <w:noProof w:val="0"/>
          <w:sz w:val="24"/>
          <w:szCs w:val="24"/>
          <w:lang w:val="en-GB"/>
        </w:rPr>
        <w:t>ilable at:</w:t>
      </w:r>
      <w:hyperlink w:anchor=":~:text=It%20drives%20business%20growth,through%20the%20decision-making%20process." r:id="Rd0fcae350cd54ec4">
        <w:r w:rsidRPr="1C8265DC" w:rsidR="4CB9B045">
          <w:rPr>
            <w:rStyle w:val="Hyperlink"/>
            <w:rFonts w:ascii="Arial" w:hAnsi="Arial" w:eastAsia="Arial" w:cs="Arial"/>
            <w:noProof w:val="0"/>
            <w:sz w:val="24"/>
            <w:szCs w:val="24"/>
            <w:lang w:val="en-GB"/>
          </w:rPr>
          <w:t>https://uk.indeed.com/career-advice/career-development/strategic-decision-making#:~:text=It%20drives%20business%20growth,through%20the%20decision-making%20process.</w:t>
        </w:r>
      </w:hyperlink>
      <w:r w:rsidRPr="1C8265DC" w:rsidR="4CB9B045">
        <w:rPr>
          <w:rFonts w:ascii="Arial" w:hAnsi="Arial" w:eastAsia="Arial" w:cs="Arial"/>
          <w:noProof w:val="0"/>
          <w:sz w:val="24"/>
          <w:szCs w:val="24"/>
          <w:lang w:val="en-GB"/>
        </w:rPr>
        <w:t xml:space="preserve"> (Accessed: 19</w:t>
      </w:r>
      <w:r w:rsidRPr="1C8265DC" w:rsidR="4CB9B045">
        <w:rPr>
          <w:rFonts w:ascii="Arial" w:hAnsi="Arial" w:eastAsia="Arial" w:cs="Arial"/>
          <w:noProof w:val="0"/>
          <w:sz w:val="24"/>
          <w:szCs w:val="24"/>
          <w:vertAlign w:val="superscript"/>
          <w:lang w:val="en-GB"/>
        </w:rPr>
        <w:t>th</w:t>
      </w:r>
      <w:r w:rsidRPr="1C8265DC" w:rsidR="4CB9B045">
        <w:rPr>
          <w:rFonts w:ascii="Arial" w:hAnsi="Arial" w:eastAsia="Arial" w:cs="Arial"/>
          <w:noProof w:val="0"/>
          <w:sz w:val="24"/>
          <w:szCs w:val="24"/>
          <w:lang w:val="en-GB"/>
        </w:rPr>
        <w:t xml:space="preserve"> of October 2025)</w:t>
      </w:r>
      <w:r w:rsidRPr="1C8265DC" w:rsidR="195E600E">
        <w:rPr>
          <w:rFonts w:ascii="Arial" w:hAnsi="Arial" w:eastAsia="Arial" w:cs="Arial"/>
          <w:noProof w:val="0"/>
          <w:sz w:val="24"/>
          <w:szCs w:val="24"/>
          <w:lang w:val="en-GB"/>
        </w:rPr>
        <w:t>.</w:t>
      </w:r>
    </w:p>
    <w:p w:rsidR="2204D177" w:rsidP="1C8265DC" w:rsidRDefault="2204D177" w14:paraId="306816CD" w14:textId="23DDFA11">
      <w:pPr>
        <w:pStyle w:val="Normal"/>
        <w:rPr>
          <w:rFonts w:ascii="Arial" w:hAnsi="Arial" w:eastAsia="Arial" w:cs="Arial"/>
          <w:noProof w:val="0"/>
          <w:sz w:val="24"/>
          <w:szCs w:val="24"/>
          <w:lang w:val="en-GB"/>
        </w:rPr>
      </w:pPr>
      <w:r w:rsidRPr="1C8265DC" w:rsidR="6D878D7E">
        <w:rPr>
          <w:rFonts w:ascii="Arial" w:hAnsi="Arial" w:eastAsia="Arial" w:cs="Arial"/>
          <w:noProof w:val="0"/>
          <w:sz w:val="24"/>
          <w:szCs w:val="24"/>
          <w:lang w:val="en-GB"/>
        </w:rPr>
        <w:t xml:space="preserve">Learning journals (no date) </w:t>
      </w:r>
      <w:r w:rsidRPr="1C8265DC" w:rsidR="6D878D7E">
        <w:rPr>
          <w:rFonts w:ascii="Arial" w:hAnsi="Arial" w:eastAsia="Arial" w:cs="Arial"/>
          <w:i w:val="1"/>
          <w:iCs w:val="1"/>
          <w:noProof w:val="0"/>
          <w:sz w:val="24"/>
          <w:szCs w:val="24"/>
          <w:lang w:val="en-GB"/>
        </w:rPr>
        <w:t xml:space="preserve">What is inclusive practice </w:t>
      </w:r>
      <w:r w:rsidRPr="1C8265DC" w:rsidR="006D7712">
        <w:rPr>
          <w:rFonts w:ascii="Arial" w:hAnsi="Arial" w:eastAsia="Arial" w:cs="Arial"/>
          <w:i w:val="1"/>
          <w:iCs w:val="1"/>
          <w:noProof w:val="0"/>
          <w:sz w:val="24"/>
          <w:szCs w:val="24"/>
          <w:lang w:val="en-GB"/>
        </w:rPr>
        <w:t xml:space="preserve">and why does it matter? </w:t>
      </w:r>
      <w:r w:rsidRPr="1C8265DC" w:rsidR="006D7712">
        <w:rPr>
          <w:rFonts w:ascii="Arial" w:hAnsi="Arial" w:eastAsia="Arial" w:cs="Arial"/>
          <w:noProof w:val="0"/>
          <w:sz w:val="24"/>
          <w:szCs w:val="24"/>
          <w:lang w:val="en-GB"/>
        </w:rPr>
        <w:t xml:space="preserve">Available at: </w:t>
      </w:r>
      <w:hyperlink r:id="R0de71d1cab3f428f">
        <w:r w:rsidRPr="1C8265DC" w:rsidR="006D7712">
          <w:rPr>
            <w:rStyle w:val="Hyperlink"/>
            <w:rFonts w:ascii="Arial" w:hAnsi="Arial" w:eastAsia="Arial" w:cs="Arial"/>
            <w:noProof w:val="0"/>
            <w:sz w:val="24"/>
            <w:szCs w:val="24"/>
            <w:lang w:val="en-GB"/>
          </w:rPr>
          <w:t>https://learningjournals.co.uk/what-is-inclusive-practice-and-why-does-it-matter/</w:t>
        </w:r>
      </w:hyperlink>
      <w:r w:rsidRPr="1C8265DC" w:rsidR="006D7712">
        <w:rPr>
          <w:rFonts w:ascii="Arial" w:hAnsi="Arial" w:eastAsia="Arial" w:cs="Arial"/>
          <w:noProof w:val="0"/>
          <w:sz w:val="24"/>
          <w:szCs w:val="24"/>
          <w:lang w:val="en-GB"/>
        </w:rPr>
        <w:t xml:space="preserve"> (Accessed: 19</w:t>
      </w:r>
      <w:r w:rsidRPr="1C8265DC" w:rsidR="006D7712">
        <w:rPr>
          <w:rFonts w:ascii="Arial" w:hAnsi="Arial" w:eastAsia="Arial" w:cs="Arial"/>
          <w:noProof w:val="0"/>
          <w:sz w:val="24"/>
          <w:szCs w:val="24"/>
          <w:vertAlign w:val="superscript"/>
          <w:lang w:val="en-GB"/>
        </w:rPr>
        <w:t>th</w:t>
      </w:r>
      <w:r w:rsidRPr="1C8265DC" w:rsidR="006D7712">
        <w:rPr>
          <w:rFonts w:ascii="Arial" w:hAnsi="Arial" w:eastAsia="Arial" w:cs="Arial"/>
          <w:noProof w:val="0"/>
          <w:sz w:val="24"/>
          <w:szCs w:val="24"/>
          <w:lang w:val="en-GB"/>
        </w:rPr>
        <w:t xml:space="preserve"> of October 2025).</w:t>
      </w:r>
    </w:p>
    <w:p w:rsidR="2204D177" w:rsidP="1C8265DC" w:rsidRDefault="2204D177" w14:paraId="3F747C5D" w14:textId="608A2E48">
      <w:pPr>
        <w:pStyle w:val="Normal"/>
        <w:rPr>
          <w:rFonts w:ascii="Arial" w:hAnsi="Arial" w:eastAsia="Arial" w:cs="Arial"/>
          <w:noProof w:val="0"/>
          <w:sz w:val="24"/>
          <w:szCs w:val="24"/>
          <w:lang w:val="en-GB"/>
        </w:rPr>
      </w:pPr>
      <w:r w:rsidRPr="1C8265DC" w:rsidR="3E040BCE">
        <w:rPr>
          <w:rFonts w:ascii="Arial" w:hAnsi="Arial" w:eastAsia="Arial" w:cs="Arial"/>
          <w:noProof w:val="0"/>
          <w:sz w:val="24"/>
          <w:szCs w:val="24"/>
          <w:lang w:val="en-GB"/>
        </w:rPr>
        <w:t xml:space="preserve">Main (2022) </w:t>
      </w:r>
      <w:r w:rsidRPr="1C8265DC" w:rsidR="3E040BCE">
        <w:rPr>
          <w:rFonts w:ascii="Arial" w:hAnsi="Arial" w:eastAsia="Arial" w:cs="Arial"/>
          <w:i w:val="1"/>
          <w:iCs w:val="1"/>
          <w:noProof w:val="0"/>
          <w:sz w:val="24"/>
          <w:szCs w:val="24"/>
          <w:lang w:val="en-GB"/>
        </w:rPr>
        <w:t>Vygotsky’s theory</w:t>
      </w:r>
      <w:r w:rsidRPr="1C8265DC" w:rsidR="3E040BCE">
        <w:rPr>
          <w:rFonts w:ascii="Arial" w:hAnsi="Arial" w:eastAsia="Arial" w:cs="Arial"/>
          <w:noProof w:val="0"/>
          <w:sz w:val="24"/>
          <w:szCs w:val="24"/>
          <w:lang w:val="en-GB"/>
        </w:rPr>
        <w:t xml:space="preserve">. Available at: </w:t>
      </w:r>
      <w:hyperlink r:id="R91269729074f4f36">
        <w:r w:rsidRPr="1C8265DC" w:rsidR="3E040BCE">
          <w:rPr>
            <w:rStyle w:val="Hyperlink"/>
            <w:rFonts w:ascii="Arial" w:hAnsi="Arial" w:eastAsia="Arial" w:cs="Arial"/>
            <w:noProof w:val="0"/>
            <w:sz w:val="24"/>
            <w:szCs w:val="24"/>
            <w:lang w:val="en-GB"/>
          </w:rPr>
          <w:t>https://www.structural-learning.com/post/vygotskys-theory</w:t>
        </w:r>
      </w:hyperlink>
      <w:r w:rsidRPr="1C8265DC" w:rsidR="3E040BCE">
        <w:rPr>
          <w:rFonts w:ascii="Arial" w:hAnsi="Arial" w:eastAsia="Arial" w:cs="Arial"/>
          <w:noProof w:val="0"/>
          <w:sz w:val="24"/>
          <w:szCs w:val="24"/>
          <w:lang w:val="en-GB"/>
        </w:rPr>
        <w:t xml:space="preserve"> (Accessed</w:t>
      </w:r>
      <w:r w:rsidRPr="1C8265DC" w:rsidR="31A34239">
        <w:rPr>
          <w:rFonts w:ascii="Arial" w:hAnsi="Arial" w:eastAsia="Arial" w:cs="Arial"/>
          <w:noProof w:val="0"/>
          <w:sz w:val="24"/>
          <w:szCs w:val="24"/>
          <w:lang w:val="en-GB"/>
        </w:rPr>
        <w:t>:</w:t>
      </w:r>
      <w:r w:rsidRPr="1C8265DC" w:rsidR="3E040BCE">
        <w:rPr>
          <w:rFonts w:ascii="Arial" w:hAnsi="Arial" w:eastAsia="Arial" w:cs="Arial"/>
          <w:noProof w:val="0"/>
          <w:sz w:val="24"/>
          <w:szCs w:val="24"/>
          <w:lang w:val="en-GB"/>
        </w:rPr>
        <w:t xml:space="preserve"> 15</w:t>
      </w:r>
      <w:r w:rsidRPr="1C8265DC" w:rsidR="3E040BCE">
        <w:rPr>
          <w:rFonts w:ascii="Arial" w:hAnsi="Arial" w:eastAsia="Arial" w:cs="Arial"/>
          <w:noProof w:val="0"/>
          <w:sz w:val="24"/>
          <w:szCs w:val="24"/>
          <w:vertAlign w:val="superscript"/>
          <w:lang w:val="en-GB"/>
        </w:rPr>
        <w:t>th</w:t>
      </w:r>
      <w:r w:rsidRPr="1C8265DC" w:rsidR="3E040BCE">
        <w:rPr>
          <w:rFonts w:ascii="Arial" w:hAnsi="Arial" w:eastAsia="Arial" w:cs="Arial"/>
          <w:noProof w:val="0"/>
          <w:sz w:val="24"/>
          <w:szCs w:val="24"/>
          <w:lang w:val="en-GB"/>
        </w:rPr>
        <w:t xml:space="preserve"> of October 2025)</w:t>
      </w:r>
      <w:r w:rsidRPr="1C8265DC" w:rsidR="78B277F7">
        <w:rPr>
          <w:rFonts w:ascii="Arial" w:hAnsi="Arial" w:eastAsia="Arial" w:cs="Arial"/>
          <w:noProof w:val="0"/>
          <w:sz w:val="24"/>
          <w:szCs w:val="24"/>
          <w:lang w:val="en-GB"/>
        </w:rPr>
        <w:t>.</w:t>
      </w:r>
    </w:p>
    <w:p w:rsidR="2204D177" w:rsidP="1C8265DC" w:rsidRDefault="2204D177" w14:paraId="18B40C50" w14:textId="1101B9D2">
      <w:pPr>
        <w:pStyle w:val="Normal"/>
        <w:rPr>
          <w:rFonts w:ascii="Arial" w:hAnsi="Arial" w:eastAsia="Arial" w:cs="Arial"/>
          <w:noProof w:val="0"/>
          <w:sz w:val="24"/>
          <w:szCs w:val="24"/>
          <w:lang w:val="en-GB"/>
        </w:rPr>
      </w:pPr>
      <w:r w:rsidRPr="1C8265DC" w:rsidR="7612590E">
        <w:rPr>
          <w:rFonts w:ascii="Arial" w:hAnsi="Arial" w:eastAsia="Arial" w:cs="Arial"/>
          <w:noProof w:val="0"/>
          <w:sz w:val="24"/>
          <w:szCs w:val="24"/>
          <w:lang w:val="en-GB"/>
        </w:rPr>
        <w:t xml:space="preserve">Main (2023) </w:t>
      </w:r>
      <w:r w:rsidRPr="1C8265DC" w:rsidR="7612590E">
        <w:rPr>
          <w:rFonts w:ascii="Arial" w:hAnsi="Arial" w:eastAsia="Arial" w:cs="Arial"/>
          <w:i w:val="1"/>
          <w:iCs w:val="1"/>
          <w:noProof w:val="0"/>
          <w:sz w:val="24"/>
          <w:szCs w:val="24"/>
          <w:lang w:val="en-GB"/>
        </w:rPr>
        <w:t>Bronfenbrenner’s ecological model.</w:t>
      </w:r>
      <w:r w:rsidRPr="1C8265DC" w:rsidR="7612590E">
        <w:rPr>
          <w:rFonts w:ascii="Arial" w:hAnsi="Arial" w:eastAsia="Arial" w:cs="Arial"/>
          <w:noProof w:val="0"/>
          <w:sz w:val="24"/>
          <w:szCs w:val="24"/>
          <w:lang w:val="en-GB"/>
        </w:rPr>
        <w:t xml:space="preserve"> Available at: </w:t>
      </w:r>
      <w:hyperlink r:id="R1351ad0f52ef427a">
        <w:r w:rsidRPr="1C8265DC" w:rsidR="7612590E">
          <w:rPr>
            <w:rStyle w:val="Hyperlink"/>
            <w:rFonts w:ascii="Arial" w:hAnsi="Arial" w:eastAsia="Arial" w:cs="Arial"/>
            <w:noProof w:val="0"/>
            <w:sz w:val="24"/>
            <w:szCs w:val="24"/>
            <w:lang w:val="en-GB"/>
          </w:rPr>
          <w:t>https://www.structural-learning.com/post/bronfenbrenners-ecological-model</w:t>
        </w:r>
      </w:hyperlink>
      <w:r w:rsidRPr="1C8265DC" w:rsidR="7612590E">
        <w:rPr>
          <w:rFonts w:ascii="Arial" w:hAnsi="Arial" w:eastAsia="Arial" w:cs="Arial"/>
          <w:noProof w:val="0"/>
          <w:sz w:val="24"/>
          <w:szCs w:val="24"/>
          <w:lang w:val="en-GB"/>
        </w:rPr>
        <w:t xml:space="preserve"> </w:t>
      </w:r>
      <w:r w:rsidRPr="1C8265DC" w:rsidR="138703DF">
        <w:rPr>
          <w:rFonts w:ascii="Arial" w:hAnsi="Arial" w:eastAsia="Arial" w:cs="Arial"/>
          <w:noProof w:val="0"/>
          <w:sz w:val="24"/>
          <w:szCs w:val="24"/>
          <w:lang w:val="en-GB"/>
        </w:rPr>
        <w:t>(Accessed:15</w:t>
      </w:r>
      <w:r w:rsidRPr="1C8265DC" w:rsidR="138703DF">
        <w:rPr>
          <w:rFonts w:ascii="Arial" w:hAnsi="Arial" w:eastAsia="Arial" w:cs="Arial"/>
          <w:noProof w:val="0"/>
          <w:sz w:val="24"/>
          <w:szCs w:val="24"/>
          <w:vertAlign w:val="superscript"/>
          <w:lang w:val="en-GB"/>
        </w:rPr>
        <w:t>th</w:t>
      </w:r>
      <w:r w:rsidRPr="1C8265DC" w:rsidR="138703DF">
        <w:rPr>
          <w:rFonts w:ascii="Arial" w:hAnsi="Arial" w:eastAsia="Arial" w:cs="Arial"/>
          <w:noProof w:val="0"/>
          <w:sz w:val="24"/>
          <w:szCs w:val="24"/>
          <w:lang w:val="en-GB"/>
        </w:rPr>
        <w:t xml:space="preserve"> of October 2025)</w:t>
      </w:r>
      <w:r w:rsidRPr="1C8265DC" w:rsidR="16FA26D6">
        <w:rPr>
          <w:rFonts w:ascii="Arial" w:hAnsi="Arial" w:eastAsia="Arial" w:cs="Arial"/>
          <w:noProof w:val="0"/>
          <w:sz w:val="24"/>
          <w:szCs w:val="24"/>
          <w:lang w:val="en-GB"/>
        </w:rPr>
        <w:t>.</w:t>
      </w:r>
    </w:p>
    <w:p w:rsidR="2204D177" w:rsidP="1C8265DC" w:rsidRDefault="2204D177" w14:paraId="49F61B54" w14:textId="4FBC17B4">
      <w:pPr>
        <w:pStyle w:val="Normal"/>
        <w:rPr>
          <w:rFonts w:ascii="Arial" w:hAnsi="Arial" w:eastAsia="Arial" w:cs="Arial"/>
          <w:noProof w:val="0"/>
          <w:sz w:val="24"/>
          <w:szCs w:val="24"/>
          <w:lang w:val="en-GB"/>
        </w:rPr>
      </w:pPr>
      <w:r w:rsidRPr="1C8265DC" w:rsidR="138703DF">
        <w:rPr>
          <w:rFonts w:ascii="Arial" w:hAnsi="Arial" w:eastAsia="Arial" w:cs="Arial"/>
          <w:noProof w:val="0"/>
          <w:sz w:val="24"/>
          <w:szCs w:val="24"/>
          <w:lang w:val="en-GB"/>
        </w:rPr>
        <w:t xml:space="preserve">Masterclass (2021) ‘A guide to the 5 levels </w:t>
      </w:r>
      <w:r w:rsidRPr="1C8265DC" w:rsidR="75F232AB">
        <w:rPr>
          <w:rFonts w:ascii="Arial" w:hAnsi="Arial" w:eastAsia="Arial" w:cs="Arial"/>
          <w:noProof w:val="0"/>
          <w:sz w:val="24"/>
          <w:szCs w:val="24"/>
          <w:lang w:val="en-GB"/>
        </w:rPr>
        <w:t xml:space="preserve">of Maslow’s </w:t>
      </w:r>
      <w:r w:rsidRPr="1C8265DC" w:rsidR="646BD4A1">
        <w:rPr>
          <w:rFonts w:ascii="Arial" w:hAnsi="Arial" w:eastAsia="Arial" w:cs="Arial"/>
          <w:noProof w:val="0"/>
          <w:sz w:val="24"/>
          <w:szCs w:val="24"/>
          <w:lang w:val="en-GB"/>
        </w:rPr>
        <w:t>hierarchy</w:t>
      </w:r>
      <w:r w:rsidRPr="1C8265DC" w:rsidR="75F232AB">
        <w:rPr>
          <w:rFonts w:ascii="Arial" w:hAnsi="Arial" w:eastAsia="Arial" w:cs="Arial"/>
          <w:noProof w:val="0"/>
          <w:sz w:val="24"/>
          <w:szCs w:val="24"/>
          <w:lang w:val="en-GB"/>
        </w:rPr>
        <w:t xml:space="preserve"> of needs’, </w:t>
      </w:r>
      <w:r w:rsidRPr="1C8265DC" w:rsidR="75F232AB">
        <w:rPr>
          <w:rFonts w:ascii="Arial" w:hAnsi="Arial" w:eastAsia="Arial" w:cs="Arial"/>
          <w:i w:val="1"/>
          <w:iCs w:val="1"/>
          <w:noProof w:val="0"/>
          <w:sz w:val="24"/>
          <w:szCs w:val="24"/>
          <w:lang w:val="en-GB"/>
        </w:rPr>
        <w:t>Masterclass</w:t>
      </w:r>
      <w:r w:rsidRPr="1C8265DC" w:rsidR="75F232AB">
        <w:rPr>
          <w:rFonts w:ascii="Arial" w:hAnsi="Arial" w:eastAsia="Arial" w:cs="Arial"/>
          <w:noProof w:val="0"/>
          <w:sz w:val="24"/>
          <w:szCs w:val="24"/>
          <w:lang w:val="en-GB"/>
        </w:rPr>
        <w:t>, 7 June, all pages.</w:t>
      </w:r>
    </w:p>
    <w:p w:rsidR="2204D177" w:rsidP="1C8265DC" w:rsidRDefault="2204D177" w14:paraId="24C35E9F" w14:textId="688981E0">
      <w:pPr>
        <w:pStyle w:val="Normal"/>
        <w:rPr>
          <w:rFonts w:ascii="Arial" w:hAnsi="Arial" w:eastAsia="Arial" w:cs="Arial"/>
          <w:noProof w:val="0"/>
          <w:sz w:val="24"/>
          <w:szCs w:val="24"/>
          <w:lang w:val="en-GB"/>
        </w:rPr>
      </w:pPr>
      <w:r w:rsidRPr="1C8265DC" w:rsidR="6A581C5D">
        <w:rPr>
          <w:rFonts w:ascii="Arial" w:hAnsi="Arial" w:eastAsia="Arial" w:cs="Arial"/>
          <w:noProof w:val="0"/>
          <w:sz w:val="24"/>
          <w:szCs w:val="24"/>
          <w:lang w:val="en-GB"/>
        </w:rPr>
        <w:t xml:space="preserve">NSPCC (2023) </w:t>
      </w:r>
      <w:r w:rsidRPr="1C8265DC" w:rsidR="555F24BB">
        <w:rPr>
          <w:rFonts w:ascii="Arial" w:hAnsi="Arial" w:eastAsia="Arial" w:cs="Arial"/>
          <w:i w:val="1"/>
          <w:iCs w:val="1"/>
          <w:noProof w:val="0"/>
          <w:sz w:val="24"/>
          <w:szCs w:val="24"/>
          <w:lang w:val="en-GB"/>
        </w:rPr>
        <w:t>Multi-agency</w:t>
      </w:r>
      <w:r w:rsidRPr="1C8265DC" w:rsidR="6A581C5D">
        <w:rPr>
          <w:rFonts w:ascii="Arial" w:hAnsi="Arial" w:eastAsia="Arial" w:cs="Arial"/>
          <w:i w:val="1"/>
          <w:iCs w:val="1"/>
          <w:noProof w:val="0"/>
          <w:sz w:val="24"/>
          <w:szCs w:val="24"/>
          <w:lang w:val="en-GB"/>
        </w:rPr>
        <w:t xml:space="preserve"> working.</w:t>
      </w:r>
      <w:r w:rsidRPr="1C8265DC" w:rsidR="6A581C5D">
        <w:rPr>
          <w:rFonts w:ascii="Arial" w:hAnsi="Arial" w:eastAsia="Arial" w:cs="Arial"/>
          <w:noProof w:val="0"/>
          <w:sz w:val="24"/>
          <w:szCs w:val="24"/>
          <w:lang w:val="en-GB"/>
        </w:rPr>
        <w:t xml:space="preserve"> Available at: </w:t>
      </w:r>
      <w:hyperlink w:anchor=":~:text=Multi-agency%20working%20is%20key,action%20to%20keep%20them%20safe." r:id="Ra3830e36942d4fdf">
        <w:r w:rsidRPr="1C8265DC" w:rsidR="6A581C5D">
          <w:rPr>
            <w:rStyle w:val="Hyperlink"/>
            <w:rFonts w:ascii="Arial" w:hAnsi="Arial" w:eastAsia="Arial" w:cs="Arial"/>
            <w:noProof w:val="0"/>
            <w:sz w:val="24"/>
            <w:szCs w:val="24"/>
            <w:lang w:val="en-GB"/>
          </w:rPr>
          <w:t>https://learning.nspcc.org.uk/child-protection-system/multi-agency-working-child-protection#:~:text=Multi-agency%20working%20is%20key,action%20to%20keep%20them%20safe.</w:t>
        </w:r>
      </w:hyperlink>
      <w:r w:rsidRPr="1C8265DC" w:rsidR="6A581C5D">
        <w:rPr>
          <w:rFonts w:ascii="Arial" w:hAnsi="Arial" w:eastAsia="Arial" w:cs="Arial"/>
          <w:noProof w:val="0"/>
          <w:sz w:val="24"/>
          <w:szCs w:val="24"/>
          <w:lang w:val="en-GB"/>
        </w:rPr>
        <w:t xml:space="preserve"> (</w:t>
      </w:r>
      <w:r w:rsidRPr="1C8265DC" w:rsidR="288B05DF">
        <w:rPr>
          <w:rFonts w:ascii="Arial" w:hAnsi="Arial" w:eastAsia="Arial" w:cs="Arial"/>
          <w:noProof w:val="0"/>
          <w:sz w:val="24"/>
          <w:szCs w:val="24"/>
          <w:lang w:val="en-GB"/>
        </w:rPr>
        <w:t>Accessed:19</w:t>
      </w:r>
      <w:r w:rsidRPr="1C8265DC" w:rsidR="288B05DF">
        <w:rPr>
          <w:rFonts w:ascii="Arial" w:hAnsi="Arial" w:eastAsia="Arial" w:cs="Arial"/>
          <w:noProof w:val="0"/>
          <w:sz w:val="24"/>
          <w:szCs w:val="24"/>
          <w:vertAlign w:val="superscript"/>
          <w:lang w:val="en-GB"/>
        </w:rPr>
        <w:t>th</w:t>
      </w:r>
      <w:r w:rsidRPr="1C8265DC" w:rsidR="288B05DF">
        <w:rPr>
          <w:rFonts w:ascii="Arial" w:hAnsi="Arial" w:eastAsia="Arial" w:cs="Arial"/>
          <w:noProof w:val="0"/>
          <w:sz w:val="24"/>
          <w:szCs w:val="24"/>
          <w:lang w:val="en-GB"/>
        </w:rPr>
        <w:t xml:space="preserve"> of October 2025)</w:t>
      </w:r>
      <w:r w:rsidRPr="1C8265DC" w:rsidR="6AFE76FE">
        <w:rPr>
          <w:rFonts w:ascii="Arial" w:hAnsi="Arial" w:eastAsia="Arial" w:cs="Arial"/>
          <w:noProof w:val="0"/>
          <w:sz w:val="24"/>
          <w:szCs w:val="24"/>
          <w:lang w:val="en-GB"/>
        </w:rPr>
        <w:t>.</w:t>
      </w:r>
    </w:p>
    <w:p w:rsidR="2204D177" w:rsidP="1C8265DC" w:rsidRDefault="2204D177" w14:paraId="732A61B1" w14:textId="7E920442">
      <w:pPr>
        <w:pStyle w:val="Normal"/>
        <w:rPr>
          <w:rFonts w:ascii="Arial" w:hAnsi="Arial" w:eastAsia="Arial" w:cs="Arial"/>
          <w:noProof w:val="0"/>
          <w:sz w:val="24"/>
          <w:szCs w:val="24"/>
          <w:lang w:val="en-GB"/>
        </w:rPr>
      </w:pPr>
      <w:r w:rsidRPr="1C8265DC" w:rsidR="54AE953D">
        <w:rPr>
          <w:rFonts w:ascii="Arial" w:hAnsi="Arial" w:eastAsia="Arial" w:cs="Arial"/>
          <w:noProof w:val="0"/>
          <w:sz w:val="24"/>
          <w:szCs w:val="24"/>
          <w:lang w:val="en-GB"/>
        </w:rPr>
        <w:t>Studocu</w:t>
      </w:r>
      <w:r w:rsidRPr="1C8265DC" w:rsidR="54AE953D">
        <w:rPr>
          <w:rFonts w:ascii="Arial" w:hAnsi="Arial" w:eastAsia="Arial" w:cs="Arial"/>
          <w:noProof w:val="0"/>
          <w:sz w:val="24"/>
          <w:szCs w:val="24"/>
          <w:lang w:val="en-GB"/>
        </w:rPr>
        <w:t xml:space="preserve"> (2025) </w:t>
      </w:r>
      <w:r w:rsidRPr="1C8265DC" w:rsidR="54AE953D">
        <w:rPr>
          <w:rFonts w:ascii="Arial" w:hAnsi="Arial" w:eastAsia="Arial" w:cs="Arial"/>
          <w:i w:val="1"/>
          <w:iCs w:val="1"/>
          <w:noProof w:val="0"/>
          <w:sz w:val="24"/>
          <w:szCs w:val="24"/>
          <w:lang w:val="en-GB"/>
        </w:rPr>
        <w:t xml:space="preserve">Importance of commitments to action in Early childhood </w:t>
      </w:r>
      <w:r w:rsidRPr="1C8265DC" w:rsidR="257D4B6A">
        <w:rPr>
          <w:rFonts w:ascii="Arial" w:hAnsi="Arial" w:eastAsia="Arial" w:cs="Arial"/>
          <w:i w:val="1"/>
          <w:iCs w:val="1"/>
          <w:noProof w:val="0"/>
          <w:sz w:val="24"/>
          <w:szCs w:val="24"/>
          <w:lang w:val="en-GB"/>
        </w:rPr>
        <w:t>education</w:t>
      </w:r>
      <w:r w:rsidRPr="1C8265DC" w:rsidR="252A51F9">
        <w:rPr>
          <w:rFonts w:ascii="Arial" w:hAnsi="Arial" w:eastAsia="Arial" w:cs="Arial"/>
          <w:i w:val="1"/>
          <w:iCs w:val="1"/>
          <w:noProof w:val="0"/>
          <w:sz w:val="24"/>
          <w:szCs w:val="24"/>
          <w:lang w:val="en-GB"/>
        </w:rPr>
        <w:t>.</w:t>
      </w:r>
      <w:r w:rsidRPr="1C8265DC" w:rsidR="252A51F9">
        <w:rPr>
          <w:rFonts w:ascii="Arial" w:hAnsi="Arial" w:eastAsia="Arial" w:cs="Arial"/>
          <w:noProof w:val="0"/>
          <w:sz w:val="24"/>
          <w:szCs w:val="24"/>
          <w:lang w:val="en-GB"/>
        </w:rPr>
        <w:t xml:space="preserve"> Available at: </w:t>
      </w:r>
      <w:hyperlink w:anchor=":~:text=In%20summary%2C%20commitments%20to%20action,promote%20collaboration%2C%20and%20ensure%20accountability." r:id="Rb2f23b3983844c01">
        <w:r w:rsidRPr="1C8265DC" w:rsidR="252A51F9">
          <w:rPr>
            <w:rStyle w:val="Hyperlink"/>
            <w:rFonts w:ascii="Arial" w:hAnsi="Arial" w:eastAsia="Arial" w:cs="Arial"/>
            <w:noProof w:val="0"/>
            <w:sz w:val="24"/>
            <w:szCs w:val="24"/>
            <w:lang w:val="en-GB"/>
          </w:rPr>
          <w:t>https://www.studocu.com/en-au/messages/question/13880717/in-terms-of-the-australian-early-childhood-code-of-ethics-why-do-you-think-it-is-important-for-all#:~:text=In%20summary%2C%20commitments%20to%20action,promote%20collaboration%2C%20and%20ensure%20accountability.</w:t>
        </w:r>
      </w:hyperlink>
      <w:r w:rsidRPr="1C8265DC" w:rsidR="252A51F9">
        <w:rPr>
          <w:rFonts w:ascii="Arial" w:hAnsi="Arial" w:eastAsia="Arial" w:cs="Arial"/>
          <w:noProof w:val="0"/>
          <w:sz w:val="24"/>
          <w:szCs w:val="24"/>
          <w:lang w:val="en-GB"/>
        </w:rPr>
        <w:t xml:space="preserve"> (Accessed: 19</w:t>
      </w:r>
      <w:r w:rsidRPr="1C8265DC" w:rsidR="252A51F9">
        <w:rPr>
          <w:rFonts w:ascii="Arial" w:hAnsi="Arial" w:eastAsia="Arial" w:cs="Arial"/>
          <w:noProof w:val="0"/>
          <w:sz w:val="24"/>
          <w:szCs w:val="24"/>
          <w:vertAlign w:val="superscript"/>
          <w:lang w:val="en-GB"/>
        </w:rPr>
        <w:t>th</w:t>
      </w:r>
      <w:r w:rsidRPr="1C8265DC" w:rsidR="252A51F9">
        <w:rPr>
          <w:rFonts w:ascii="Arial" w:hAnsi="Arial" w:eastAsia="Arial" w:cs="Arial"/>
          <w:noProof w:val="0"/>
          <w:sz w:val="24"/>
          <w:szCs w:val="24"/>
          <w:lang w:val="en-GB"/>
        </w:rPr>
        <w:t xml:space="preserve"> of October 2025)</w:t>
      </w:r>
      <w:r w:rsidRPr="1C8265DC" w:rsidR="4EFF1DCD">
        <w:rPr>
          <w:rFonts w:ascii="Arial" w:hAnsi="Arial" w:eastAsia="Arial" w:cs="Arial"/>
          <w:noProof w:val="0"/>
          <w:sz w:val="24"/>
          <w:szCs w:val="24"/>
          <w:lang w:val="en-GB"/>
        </w:rPr>
        <w:t>.</w:t>
      </w:r>
    </w:p>
    <w:p w:rsidR="2204D177" w:rsidP="1C8265DC" w:rsidRDefault="2204D177" w14:paraId="513F000D" w14:textId="341FA328">
      <w:pPr>
        <w:pStyle w:val="Normal"/>
        <w:rPr>
          <w:rFonts w:ascii="Arial" w:hAnsi="Arial" w:eastAsia="Arial" w:cs="Arial"/>
          <w:noProof w:val="0"/>
          <w:sz w:val="24"/>
          <w:szCs w:val="24"/>
          <w:lang w:val="en-GB"/>
        </w:rPr>
      </w:pPr>
      <w:r w:rsidRPr="1C8265DC" w:rsidR="54AE953D">
        <w:rPr>
          <w:rFonts w:ascii="Arial" w:hAnsi="Arial" w:eastAsia="Arial" w:cs="Arial"/>
          <w:noProof w:val="0"/>
          <w:sz w:val="24"/>
          <w:szCs w:val="24"/>
          <w:lang w:val="en-GB"/>
        </w:rPr>
        <w:t xml:space="preserve">Talk. Listen. Cuddle. [TLC] (no date) </w:t>
      </w:r>
      <w:r w:rsidRPr="1C8265DC" w:rsidR="54AE953D">
        <w:rPr>
          <w:rFonts w:ascii="Arial" w:hAnsi="Arial" w:eastAsia="Arial" w:cs="Arial"/>
          <w:i w:val="1"/>
          <w:iCs w:val="1"/>
          <w:noProof w:val="0"/>
          <w:sz w:val="24"/>
          <w:szCs w:val="24"/>
          <w:lang w:val="en-GB"/>
        </w:rPr>
        <w:t>How children learn.</w:t>
      </w:r>
      <w:r w:rsidRPr="1C8265DC" w:rsidR="54AE953D">
        <w:rPr>
          <w:rFonts w:ascii="Arial" w:hAnsi="Arial" w:eastAsia="Arial" w:cs="Arial"/>
          <w:noProof w:val="0"/>
          <w:sz w:val="24"/>
          <w:szCs w:val="24"/>
          <w:lang w:val="en-GB"/>
        </w:rPr>
        <w:t xml:space="preserve"> Available at: </w:t>
      </w:r>
      <w:hyperlink w:anchor=":~:text=The%20different%20ways%20young%20children,too%20long%20can%20disrupt%20learning" r:id="R7187beef913741a3">
        <w:r w:rsidRPr="1C8265DC" w:rsidR="54AE953D">
          <w:rPr>
            <w:rStyle w:val="Hyperlink"/>
            <w:rFonts w:ascii="Arial" w:hAnsi="Arial" w:eastAsia="Arial" w:cs="Arial"/>
            <w:noProof w:val="0"/>
            <w:sz w:val="24"/>
            <w:szCs w:val="24"/>
            <w:lang w:val="en-GB"/>
          </w:rPr>
          <w:t>https://www.tlc-essex.info/resource/11-ways-young-children-learn-2/#:~:text=The%20different%20ways%20young%20children,too%20long%20can%20disrupt%20learning</w:t>
        </w:r>
      </w:hyperlink>
      <w:r w:rsidRPr="1C8265DC" w:rsidR="54AE953D">
        <w:rPr>
          <w:rFonts w:ascii="Arial" w:hAnsi="Arial" w:eastAsia="Arial" w:cs="Arial"/>
          <w:noProof w:val="0"/>
          <w:sz w:val="24"/>
          <w:szCs w:val="24"/>
          <w:lang w:val="en-GB"/>
        </w:rPr>
        <w:t xml:space="preserve"> (Accessed: 19</w:t>
      </w:r>
      <w:r w:rsidRPr="1C8265DC" w:rsidR="54AE953D">
        <w:rPr>
          <w:rFonts w:ascii="Arial" w:hAnsi="Arial" w:eastAsia="Arial" w:cs="Arial"/>
          <w:noProof w:val="0"/>
          <w:sz w:val="24"/>
          <w:szCs w:val="24"/>
          <w:vertAlign w:val="superscript"/>
          <w:lang w:val="en-GB"/>
        </w:rPr>
        <w:t>th</w:t>
      </w:r>
      <w:r w:rsidRPr="1C8265DC" w:rsidR="54AE953D">
        <w:rPr>
          <w:rFonts w:ascii="Arial" w:hAnsi="Arial" w:eastAsia="Arial" w:cs="Arial"/>
          <w:noProof w:val="0"/>
          <w:sz w:val="24"/>
          <w:szCs w:val="24"/>
          <w:lang w:val="en-GB"/>
        </w:rPr>
        <w:t xml:space="preserve"> of October 2025)</w:t>
      </w:r>
      <w:r w:rsidRPr="1C8265DC" w:rsidR="0877581B">
        <w:rPr>
          <w:rFonts w:ascii="Arial" w:hAnsi="Arial" w:eastAsia="Arial" w:cs="Arial"/>
          <w:noProof w:val="0"/>
          <w:sz w:val="24"/>
          <w:szCs w:val="24"/>
          <w:lang w:val="en-GB"/>
        </w:rPr>
        <w:t>.</w:t>
      </w:r>
    </w:p>
    <w:p w:rsidR="2204D177" w:rsidP="1C8265DC" w:rsidRDefault="2204D177" w14:paraId="4C177B1A" w14:textId="07EE6EC9">
      <w:pPr>
        <w:pStyle w:val="Normal"/>
        <w:rPr>
          <w:rFonts w:ascii="Arial" w:hAnsi="Arial" w:eastAsia="Arial" w:cs="Arial"/>
          <w:noProof w:val="0"/>
          <w:sz w:val="24"/>
          <w:szCs w:val="24"/>
          <w:lang w:val="en-GB"/>
        </w:rPr>
      </w:pPr>
      <w:r w:rsidRPr="1C8265DC" w:rsidR="04632D25">
        <w:rPr>
          <w:rFonts w:ascii="Arial" w:hAnsi="Arial" w:eastAsia="Arial" w:cs="Arial"/>
          <w:noProof w:val="0"/>
          <w:sz w:val="24"/>
          <w:szCs w:val="24"/>
          <w:lang w:val="en-GB"/>
        </w:rPr>
        <w:t xml:space="preserve">TES (no date) </w:t>
      </w:r>
      <w:r w:rsidRPr="1C8265DC" w:rsidR="04632D25">
        <w:rPr>
          <w:rFonts w:ascii="Arial" w:hAnsi="Arial" w:eastAsia="Arial" w:cs="Arial"/>
          <w:i w:val="1"/>
          <w:iCs w:val="1"/>
          <w:noProof w:val="0"/>
          <w:sz w:val="24"/>
          <w:szCs w:val="24"/>
          <w:lang w:val="en-GB"/>
        </w:rPr>
        <w:t>Safeguard my school</w:t>
      </w:r>
      <w:r w:rsidRPr="1C8265DC" w:rsidR="04632D25">
        <w:rPr>
          <w:rFonts w:ascii="Arial" w:hAnsi="Arial" w:eastAsia="Arial" w:cs="Arial"/>
          <w:noProof w:val="0"/>
          <w:sz w:val="24"/>
          <w:szCs w:val="24"/>
          <w:lang w:val="en-GB"/>
        </w:rPr>
        <w:t xml:space="preserve">. Available at: </w:t>
      </w:r>
      <w:hyperlink r:id="Rdebb7c956e8647ea">
        <w:r w:rsidRPr="1C8265DC" w:rsidR="04632D25">
          <w:rPr>
            <w:rStyle w:val="Hyperlink"/>
            <w:rFonts w:ascii="Arial" w:hAnsi="Arial" w:eastAsia="Arial" w:cs="Arial"/>
            <w:noProof w:val="0"/>
            <w:sz w:val="24"/>
            <w:szCs w:val="24"/>
            <w:lang w:val="en-GB"/>
          </w:rPr>
          <w:t>https://www.safeguardmyschool.co.uk/</w:t>
        </w:r>
      </w:hyperlink>
      <w:r w:rsidRPr="1C8265DC" w:rsidR="04632D25">
        <w:rPr>
          <w:rFonts w:ascii="Arial" w:hAnsi="Arial" w:eastAsia="Arial" w:cs="Arial"/>
          <w:noProof w:val="0"/>
          <w:sz w:val="24"/>
          <w:szCs w:val="24"/>
          <w:lang w:val="en-GB"/>
        </w:rPr>
        <w:t xml:space="preserve"> (Accessed: 19</w:t>
      </w:r>
      <w:r w:rsidRPr="1C8265DC" w:rsidR="04632D25">
        <w:rPr>
          <w:rFonts w:ascii="Arial" w:hAnsi="Arial" w:eastAsia="Arial" w:cs="Arial"/>
          <w:noProof w:val="0"/>
          <w:sz w:val="24"/>
          <w:szCs w:val="24"/>
          <w:vertAlign w:val="superscript"/>
          <w:lang w:val="en-GB"/>
        </w:rPr>
        <w:t>th</w:t>
      </w:r>
      <w:r w:rsidRPr="1C8265DC" w:rsidR="04632D25">
        <w:rPr>
          <w:rFonts w:ascii="Arial" w:hAnsi="Arial" w:eastAsia="Arial" w:cs="Arial"/>
          <w:noProof w:val="0"/>
          <w:sz w:val="24"/>
          <w:szCs w:val="24"/>
          <w:lang w:val="en-GB"/>
        </w:rPr>
        <w:t xml:space="preserve"> of Oc</w:t>
      </w:r>
      <w:r w:rsidRPr="1C8265DC" w:rsidR="47205D3C">
        <w:rPr>
          <w:rFonts w:ascii="Arial" w:hAnsi="Arial" w:eastAsia="Arial" w:cs="Arial"/>
          <w:noProof w:val="0"/>
          <w:sz w:val="24"/>
          <w:szCs w:val="24"/>
          <w:lang w:val="en-GB"/>
        </w:rPr>
        <w:t>tober 2025)</w:t>
      </w:r>
      <w:r w:rsidRPr="1C8265DC" w:rsidR="05F2C05A">
        <w:rPr>
          <w:rFonts w:ascii="Arial" w:hAnsi="Arial" w:eastAsia="Arial" w:cs="Arial"/>
          <w:noProof w:val="0"/>
          <w:sz w:val="24"/>
          <w:szCs w:val="24"/>
          <w:lang w:val="en-GB"/>
        </w:rPr>
        <w:t>.</w:t>
      </w:r>
    </w:p>
    <w:p w:rsidR="2204D177" w:rsidP="1C8265DC" w:rsidRDefault="2204D177" w14:paraId="40976D95" w14:textId="5EA5DF77">
      <w:pPr>
        <w:pStyle w:val="Normal"/>
        <w:rPr>
          <w:rFonts w:ascii="Arial" w:hAnsi="Arial" w:eastAsia="Arial" w:cs="Arial"/>
          <w:noProof w:val="0"/>
          <w:sz w:val="24"/>
          <w:szCs w:val="24"/>
          <w:lang w:val="en-GB"/>
        </w:rPr>
      </w:pPr>
      <w:r w:rsidRPr="1C8265DC" w:rsidR="19DEDE12">
        <w:rPr>
          <w:rFonts w:ascii="Arial" w:hAnsi="Arial" w:eastAsia="Arial" w:cs="Arial"/>
          <w:noProof w:val="0"/>
          <w:sz w:val="24"/>
          <w:szCs w:val="24"/>
          <w:lang w:val="en-GB"/>
        </w:rPr>
        <w:t xml:space="preserve">The Open University (no date) </w:t>
      </w:r>
      <w:r w:rsidRPr="1C8265DC" w:rsidR="19DEDE12">
        <w:rPr>
          <w:rFonts w:ascii="Arial" w:hAnsi="Arial" w:eastAsia="Arial" w:cs="Arial"/>
          <w:i w:val="1"/>
          <w:iCs w:val="1"/>
          <w:noProof w:val="0"/>
          <w:sz w:val="24"/>
          <w:szCs w:val="24"/>
          <w:lang w:val="en-GB"/>
        </w:rPr>
        <w:t>Effective communication in the workplace</w:t>
      </w:r>
      <w:r w:rsidRPr="1C8265DC" w:rsidR="19DEDE12">
        <w:rPr>
          <w:rFonts w:ascii="Arial" w:hAnsi="Arial" w:eastAsia="Arial" w:cs="Arial"/>
          <w:noProof w:val="0"/>
          <w:sz w:val="24"/>
          <w:szCs w:val="24"/>
          <w:lang w:val="en-GB"/>
        </w:rPr>
        <w:t xml:space="preserve">. Available at: </w:t>
      </w:r>
      <w:hyperlink r:id="R60da835e76eb4117">
        <w:r w:rsidRPr="1C8265DC" w:rsidR="19DEDE12">
          <w:rPr>
            <w:rStyle w:val="Hyperlink"/>
            <w:rFonts w:ascii="Arial" w:hAnsi="Arial" w:eastAsia="Arial" w:cs="Arial"/>
            <w:noProof w:val="0"/>
            <w:sz w:val="24"/>
            <w:szCs w:val="24"/>
            <w:lang w:val="en-GB"/>
          </w:rPr>
          <w:t>https://www.open.edu/openlearn/mod/oucontent/view.php?id=87005&amp;section=4.4</w:t>
        </w:r>
      </w:hyperlink>
      <w:r w:rsidRPr="1C8265DC" w:rsidR="19DEDE12">
        <w:rPr>
          <w:rFonts w:ascii="Arial" w:hAnsi="Arial" w:eastAsia="Arial" w:cs="Arial"/>
          <w:noProof w:val="0"/>
          <w:sz w:val="24"/>
          <w:szCs w:val="24"/>
          <w:lang w:val="en-GB"/>
        </w:rPr>
        <w:t xml:space="preserve"> (Accessed: 15</w:t>
      </w:r>
      <w:r w:rsidRPr="1C8265DC" w:rsidR="19DEDE12">
        <w:rPr>
          <w:rFonts w:ascii="Arial" w:hAnsi="Arial" w:eastAsia="Arial" w:cs="Arial"/>
          <w:noProof w:val="0"/>
          <w:sz w:val="24"/>
          <w:szCs w:val="24"/>
          <w:vertAlign w:val="superscript"/>
          <w:lang w:val="en-GB"/>
        </w:rPr>
        <w:t>th</w:t>
      </w:r>
      <w:r w:rsidRPr="1C8265DC" w:rsidR="19DEDE12">
        <w:rPr>
          <w:rFonts w:ascii="Arial" w:hAnsi="Arial" w:eastAsia="Arial" w:cs="Arial"/>
          <w:noProof w:val="0"/>
          <w:sz w:val="24"/>
          <w:szCs w:val="24"/>
          <w:lang w:val="en-GB"/>
        </w:rPr>
        <w:t xml:space="preserve"> of </w:t>
      </w:r>
      <w:r w:rsidRPr="1C8265DC" w:rsidR="53B923F9">
        <w:rPr>
          <w:rFonts w:ascii="Arial" w:hAnsi="Arial" w:eastAsia="Arial" w:cs="Arial"/>
          <w:noProof w:val="0"/>
          <w:sz w:val="24"/>
          <w:szCs w:val="24"/>
          <w:lang w:val="en-GB"/>
        </w:rPr>
        <w:t>October 2025).</w:t>
      </w:r>
    </w:p>
    <w:p w:rsidR="2204D177" w:rsidP="1C8265DC" w:rsidRDefault="2204D177" w14:paraId="6AFA8CD5" w14:textId="3485278C">
      <w:pPr>
        <w:pStyle w:val="Normal"/>
        <w:rPr>
          <w:rFonts w:ascii="Arial" w:hAnsi="Arial" w:eastAsia="Arial" w:cs="Arial"/>
          <w:noProof w:val="0"/>
          <w:sz w:val="24"/>
          <w:szCs w:val="24"/>
          <w:lang w:val="en-GB"/>
        </w:rPr>
      </w:pPr>
      <w:r w:rsidRPr="1C8265DC" w:rsidR="4A8190BB">
        <w:rPr>
          <w:rFonts w:ascii="Arial" w:hAnsi="Arial" w:eastAsia="Arial" w:cs="Arial"/>
          <w:noProof w:val="0"/>
          <w:sz w:val="24"/>
          <w:szCs w:val="24"/>
          <w:lang w:val="en-GB"/>
        </w:rPr>
        <w:t xml:space="preserve">UNICEF (no date) </w:t>
      </w:r>
      <w:r w:rsidRPr="1C8265DC" w:rsidR="4A8190BB">
        <w:rPr>
          <w:rFonts w:ascii="Arial" w:hAnsi="Arial" w:eastAsia="Arial" w:cs="Arial"/>
          <w:i w:val="1"/>
          <w:iCs w:val="1"/>
          <w:noProof w:val="0"/>
          <w:sz w:val="24"/>
          <w:szCs w:val="24"/>
          <w:lang w:val="en-GB"/>
        </w:rPr>
        <w:t>A summary of the UN convention on the rights of the child.</w:t>
      </w:r>
      <w:r w:rsidRPr="1C8265DC" w:rsidR="4A8190BB">
        <w:rPr>
          <w:rFonts w:ascii="Arial" w:hAnsi="Arial" w:eastAsia="Arial" w:cs="Arial"/>
          <w:noProof w:val="0"/>
          <w:sz w:val="24"/>
          <w:szCs w:val="24"/>
          <w:lang w:val="en-GB"/>
        </w:rPr>
        <w:t xml:space="preserve"> Available at:</w:t>
      </w:r>
      <w:r w:rsidRPr="1C8265DC" w:rsidR="3324FCC7">
        <w:rPr>
          <w:rFonts w:ascii="Arial" w:hAnsi="Arial" w:eastAsia="Arial" w:cs="Arial"/>
          <w:noProof w:val="0"/>
          <w:sz w:val="24"/>
          <w:szCs w:val="24"/>
          <w:lang w:val="en-GB"/>
        </w:rPr>
        <w:t xml:space="preserve"> </w:t>
      </w:r>
      <w:hyperlink r:id="R7e9900e23f5b4dfa">
        <w:r w:rsidRPr="1C8265DC" w:rsidR="001013D0">
          <w:rPr>
            <w:rStyle w:val="Hyperlink"/>
            <w:rFonts w:ascii="Arial" w:hAnsi="Arial" w:eastAsia="Arial" w:cs="Arial"/>
            <w:noProof w:val="0"/>
            <w:sz w:val="24"/>
            <w:szCs w:val="24"/>
            <w:lang w:val="en-GB"/>
          </w:rPr>
          <w:t>https://www.unicef.org.uk/wp-content/uploads/2019/10/UNCRC_summary-1_1.pdf</w:t>
        </w:r>
      </w:hyperlink>
      <w:r w:rsidRPr="1C8265DC" w:rsidR="6F7F8011">
        <w:rPr>
          <w:rFonts w:ascii="Arial" w:hAnsi="Arial" w:eastAsia="Arial" w:cs="Arial"/>
          <w:noProof w:val="0"/>
          <w:sz w:val="24"/>
          <w:szCs w:val="24"/>
          <w:lang w:val="en-GB"/>
        </w:rPr>
        <w:t xml:space="preserve"> (Accessed: 19</w:t>
      </w:r>
      <w:r w:rsidRPr="1C8265DC" w:rsidR="6F7F8011">
        <w:rPr>
          <w:rFonts w:ascii="Arial" w:hAnsi="Arial" w:eastAsia="Arial" w:cs="Arial"/>
          <w:noProof w:val="0"/>
          <w:sz w:val="24"/>
          <w:szCs w:val="24"/>
          <w:vertAlign w:val="superscript"/>
          <w:lang w:val="en-GB"/>
        </w:rPr>
        <w:t>th</w:t>
      </w:r>
      <w:r w:rsidRPr="1C8265DC" w:rsidR="6F7F8011">
        <w:rPr>
          <w:rFonts w:ascii="Arial" w:hAnsi="Arial" w:eastAsia="Arial" w:cs="Arial"/>
          <w:noProof w:val="0"/>
          <w:sz w:val="24"/>
          <w:szCs w:val="24"/>
          <w:lang w:val="en-GB"/>
        </w:rPr>
        <w:t xml:space="preserve"> of October 2025)</w:t>
      </w:r>
      <w:r w:rsidRPr="1C8265DC" w:rsidR="1A0F42DD">
        <w:rPr>
          <w:rFonts w:ascii="Arial" w:hAnsi="Arial" w:eastAsia="Arial" w:cs="Arial"/>
          <w:noProof w:val="0"/>
          <w:sz w:val="24"/>
          <w:szCs w:val="24"/>
          <w:lang w:val="en-GB"/>
        </w:rPr>
        <w:t>.</w:t>
      </w:r>
    </w:p>
    <w:p w:rsidR="12DBFF06" w:rsidP="1C8265DC" w:rsidRDefault="12DBFF06" w14:paraId="77D0845C" w14:noSpellErr="1" w14:textId="2E524435">
      <w:pPr>
        <w:pStyle w:val="Normal"/>
        <w:rPr>
          <w:rFonts w:ascii="Arial" w:hAnsi="Arial" w:eastAsia="Arial" w:cs="Arial"/>
          <w:noProof w:val="0"/>
          <w:sz w:val="24"/>
          <w:szCs w:val="24"/>
          <w:lang w:val="en-GB"/>
        </w:rPr>
      </w:pPr>
      <w:r w:rsidRPr="1C8265DC" w:rsidR="12DBFF06">
        <w:rPr>
          <w:rFonts w:ascii="Arial" w:hAnsi="Arial" w:eastAsia="Arial" w:cs="Arial"/>
          <w:noProof w:val="0"/>
          <w:sz w:val="24"/>
          <w:szCs w:val="24"/>
          <w:lang w:val="en-GB"/>
        </w:rPr>
        <w:t>U</w:t>
      </w:r>
      <w:r w:rsidRPr="1C8265DC" w:rsidR="743E1D82">
        <w:rPr>
          <w:rFonts w:ascii="Arial" w:hAnsi="Arial" w:eastAsia="Arial" w:cs="Arial"/>
          <w:noProof w:val="0"/>
          <w:sz w:val="24"/>
          <w:szCs w:val="24"/>
          <w:lang w:val="en-GB"/>
        </w:rPr>
        <w:t xml:space="preserve">K essays (2017) </w:t>
      </w:r>
      <w:r w:rsidRPr="1C8265DC" w:rsidR="743E1D82">
        <w:rPr>
          <w:rFonts w:ascii="Arial" w:hAnsi="Arial" w:eastAsia="Arial" w:cs="Arial"/>
          <w:i w:val="1"/>
          <w:iCs w:val="1"/>
          <w:noProof w:val="0"/>
          <w:sz w:val="24"/>
          <w:szCs w:val="24"/>
          <w:lang w:val="en-GB"/>
        </w:rPr>
        <w:t xml:space="preserve">Explain the Observation, </w:t>
      </w:r>
      <w:r w:rsidRPr="1C8265DC" w:rsidR="743E1D82">
        <w:rPr>
          <w:rFonts w:ascii="Arial" w:hAnsi="Arial" w:eastAsia="Arial" w:cs="Arial"/>
          <w:i w:val="1"/>
          <w:iCs w:val="1"/>
          <w:noProof w:val="0"/>
          <w:sz w:val="24"/>
          <w:szCs w:val="24"/>
          <w:lang w:val="en-GB"/>
        </w:rPr>
        <w:t>Assessment</w:t>
      </w:r>
      <w:r w:rsidRPr="1C8265DC" w:rsidR="743E1D82">
        <w:rPr>
          <w:rFonts w:ascii="Arial" w:hAnsi="Arial" w:eastAsia="Arial" w:cs="Arial"/>
          <w:i w:val="1"/>
          <w:iCs w:val="1"/>
          <w:noProof w:val="0"/>
          <w:sz w:val="24"/>
          <w:szCs w:val="24"/>
          <w:lang w:val="en-GB"/>
        </w:rPr>
        <w:t xml:space="preserve"> and planning cycle in childcare.</w:t>
      </w:r>
      <w:r w:rsidRPr="1C8265DC" w:rsidR="743E1D82">
        <w:rPr>
          <w:rFonts w:ascii="Arial" w:hAnsi="Arial" w:eastAsia="Arial" w:cs="Arial"/>
          <w:noProof w:val="0"/>
          <w:sz w:val="24"/>
          <w:szCs w:val="24"/>
          <w:lang w:val="en-GB"/>
        </w:rPr>
        <w:t xml:space="preserve"> Available at:</w:t>
      </w:r>
      <w:r w:rsidRPr="1C8265DC" w:rsidR="55D09C92">
        <w:rPr>
          <w:rFonts w:ascii="Arial" w:hAnsi="Arial" w:eastAsia="Arial" w:cs="Arial"/>
          <w:noProof w:val="0"/>
          <w:sz w:val="24"/>
          <w:szCs w:val="24"/>
          <w:lang w:val="en-GB"/>
        </w:rPr>
        <w:t xml:space="preserve"> </w:t>
      </w:r>
      <w:hyperlink r:id="R4ab2ad88ee07469f">
        <w:r w:rsidRPr="1C8265DC" w:rsidR="12DBFF06">
          <w:rPr>
            <w:rStyle w:val="Hyperlink"/>
            <w:rFonts w:ascii="Arial" w:hAnsi="Arial" w:eastAsia="Arial" w:cs="Arial"/>
            <w:noProof w:val="0"/>
            <w:sz w:val="24"/>
            <w:szCs w:val="24"/>
            <w:lang w:val="en-GB"/>
          </w:rPr>
          <w:t>https://www.ukessays.com/essays/childcare/observation-assessment-planning-cycle-4067.php</w:t>
        </w:r>
      </w:hyperlink>
      <w:r w:rsidRPr="1C8265DC" w:rsidR="2E1C370D">
        <w:rPr>
          <w:rFonts w:ascii="Arial" w:hAnsi="Arial" w:eastAsia="Arial" w:cs="Arial"/>
          <w:noProof w:val="0"/>
          <w:sz w:val="24"/>
          <w:szCs w:val="24"/>
          <w:lang w:val="en-GB"/>
        </w:rPr>
        <w:t xml:space="preserve"> (Accessed: 19</w:t>
      </w:r>
      <w:r w:rsidRPr="1C8265DC" w:rsidR="2E1C370D">
        <w:rPr>
          <w:rFonts w:ascii="Arial" w:hAnsi="Arial" w:eastAsia="Arial" w:cs="Arial"/>
          <w:noProof w:val="0"/>
          <w:sz w:val="24"/>
          <w:szCs w:val="24"/>
          <w:vertAlign w:val="superscript"/>
          <w:lang w:val="en-GB"/>
        </w:rPr>
        <w:t>th</w:t>
      </w:r>
      <w:r w:rsidRPr="1C8265DC" w:rsidR="2E1C370D">
        <w:rPr>
          <w:rFonts w:ascii="Arial" w:hAnsi="Arial" w:eastAsia="Arial" w:cs="Arial"/>
          <w:noProof w:val="0"/>
          <w:sz w:val="24"/>
          <w:szCs w:val="24"/>
          <w:lang w:val="en-GB"/>
        </w:rPr>
        <w:t xml:space="preserve"> of October 2025)</w:t>
      </w:r>
      <w:r w:rsidRPr="1C8265DC" w:rsidR="70F669EC">
        <w:rPr>
          <w:rFonts w:ascii="Arial" w:hAnsi="Arial" w:eastAsia="Arial" w:cs="Arial"/>
          <w:noProof w:val="0"/>
          <w:sz w:val="24"/>
          <w:szCs w:val="24"/>
          <w:lang w:val="en-GB"/>
        </w:rPr>
        <w:t>.</w:t>
      </w:r>
    </w:p>
    <w:sectPr>
      <w:pgSz w:w="11906" w:h="16838" w:orient="portrait"/>
      <w:pgMar w:top="1440" w:right="1440" w:bottom="1440" w:left="1440" w:header="720" w:footer="720" w:gutter="0"/>
      <w:cols w:space="720"/>
      <w:docGrid w:linePitch="360"/>
      <w:headerReference w:type="default" r:id="R47fbb002812c4062"/>
      <w:footerReference w:type="default" r:id="Re128370872f148a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B00B078" w:rsidTr="0B00B078" w14:paraId="6427B35E">
      <w:trPr>
        <w:trHeight w:val="300"/>
      </w:trPr>
      <w:tc>
        <w:tcPr>
          <w:tcW w:w="3005" w:type="dxa"/>
          <w:tcMar/>
        </w:tcPr>
        <w:p w:rsidR="0B00B078" w:rsidP="0B00B078" w:rsidRDefault="0B00B078" w14:paraId="3F42F1F7" w14:textId="63C3627B">
          <w:pPr>
            <w:pStyle w:val="Header"/>
            <w:bidi w:val="0"/>
            <w:ind w:left="-115"/>
            <w:jc w:val="left"/>
          </w:pPr>
        </w:p>
      </w:tc>
      <w:tc>
        <w:tcPr>
          <w:tcW w:w="3005" w:type="dxa"/>
          <w:tcMar/>
        </w:tcPr>
        <w:p w:rsidR="0B00B078" w:rsidP="0B00B078" w:rsidRDefault="0B00B078" w14:paraId="79151C45" w14:textId="0AFF3993">
          <w:pPr>
            <w:pStyle w:val="Header"/>
            <w:bidi w:val="0"/>
            <w:jc w:val="center"/>
          </w:pPr>
        </w:p>
      </w:tc>
      <w:tc>
        <w:tcPr>
          <w:tcW w:w="3005" w:type="dxa"/>
          <w:tcMar/>
        </w:tcPr>
        <w:p w:rsidR="0B00B078" w:rsidP="0B00B078" w:rsidRDefault="0B00B078" w14:paraId="68A4E02B" w14:textId="2BABADC8">
          <w:pPr>
            <w:pStyle w:val="Header"/>
            <w:bidi w:val="0"/>
            <w:ind w:right="-115"/>
            <w:jc w:val="right"/>
          </w:pPr>
          <w:r>
            <w:fldChar w:fldCharType="begin"/>
          </w:r>
          <w:r>
            <w:instrText xml:space="preserve">PAGE</w:instrText>
          </w:r>
          <w:r>
            <w:fldChar w:fldCharType="separate"/>
          </w:r>
          <w:r>
            <w:fldChar w:fldCharType="end"/>
          </w:r>
        </w:p>
      </w:tc>
    </w:tr>
  </w:tbl>
  <w:p w:rsidR="0B00B078" w:rsidP="0B00B078" w:rsidRDefault="0B00B078" w14:paraId="53D13606" w14:textId="61C4720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B00B078" w:rsidTr="0B00B078" w14:paraId="1BDE10A7">
      <w:trPr>
        <w:trHeight w:val="300"/>
      </w:trPr>
      <w:tc>
        <w:tcPr>
          <w:tcW w:w="3005" w:type="dxa"/>
          <w:tcMar/>
        </w:tcPr>
        <w:p w:rsidR="0B00B078" w:rsidP="0B00B078" w:rsidRDefault="0B00B078" w14:paraId="3D3C2CD1" w14:textId="7B5594D6">
          <w:pPr>
            <w:pStyle w:val="Header"/>
            <w:bidi w:val="0"/>
            <w:ind w:left="-115"/>
            <w:jc w:val="left"/>
          </w:pPr>
        </w:p>
      </w:tc>
      <w:tc>
        <w:tcPr>
          <w:tcW w:w="3005" w:type="dxa"/>
          <w:tcMar/>
        </w:tcPr>
        <w:p w:rsidR="0B00B078" w:rsidP="0B00B078" w:rsidRDefault="0B00B078" w14:paraId="63F2C4DD" w14:textId="2D9C45DE">
          <w:pPr>
            <w:pStyle w:val="Header"/>
            <w:bidi w:val="0"/>
            <w:jc w:val="center"/>
          </w:pPr>
        </w:p>
      </w:tc>
      <w:tc>
        <w:tcPr>
          <w:tcW w:w="3005" w:type="dxa"/>
          <w:tcMar/>
        </w:tcPr>
        <w:p w:rsidR="0B00B078" w:rsidP="0B00B078" w:rsidRDefault="0B00B078" w14:paraId="3B9B9DBB" w14:textId="34B51D35">
          <w:pPr>
            <w:pStyle w:val="Header"/>
            <w:bidi w:val="0"/>
            <w:ind w:right="-115"/>
            <w:jc w:val="right"/>
          </w:pPr>
        </w:p>
      </w:tc>
    </w:tr>
  </w:tbl>
  <w:p w:rsidR="0B00B078" w:rsidP="0B00B078" w:rsidRDefault="0B00B078" w14:paraId="4C94D806" w14:textId="018ABBBD">
    <w:pPr>
      <w:pStyle w:val="Header"/>
      <w:bidi w:val="0"/>
    </w:pPr>
  </w:p>
</w:hdr>
</file>

<file path=word/numbering.xml><?xml version="1.0" encoding="utf-8"?>
<w:numbering xmlns:w="http://schemas.openxmlformats.org/wordprocessingml/2006/main">
  <w:abstractNum xmlns:w="http://schemas.openxmlformats.org/wordprocessingml/2006/main" w:abstractNumId="6">
    <w:nsid w:val="32964f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e36bfc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b773e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38ade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9053c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5867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959C1A"/>
    <w:rsid w:val="00041486"/>
    <w:rsid w:val="0009A665"/>
    <w:rsid w:val="001013D0"/>
    <w:rsid w:val="00215E99"/>
    <w:rsid w:val="00279850"/>
    <w:rsid w:val="00380120"/>
    <w:rsid w:val="005591CF"/>
    <w:rsid w:val="006D7712"/>
    <w:rsid w:val="00B2EE8C"/>
    <w:rsid w:val="012FB6EF"/>
    <w:rsid w:val="013C1D9B"/>
    <w:rsid w:val="01872397"/>
    <w:rsid w:val="01899A03"/>
    <w:rsid w:val="01BA3A4C"/>
    <w:rsid w:val="021AD68F"/>
    <w:rsid w:val="021B6E8B"/>
    <w:rsid w:val="0234A695"/>
    <w:rsid w:val="02367F0F"/>
    <w:rsid w:val="02552E1C"/>
    <w:rsid w:val="026FC136"/>
    <w:rsid w:val="0276D5EF"/>
    <w:rsid w:val="0287548C"/>
    <w:rsid w:val="02BADDD1"/>
    <w:rsid w:val="02DC749B"/>
    <w:rsid w:val="02EA4B5B"/>
    <w:rsid w:val="031E15E0"/>
    <w:rsid w:val="031E903D"/>
    <w:rsid w:val="034B2649"/>
    <w:rsid w:val="03530B24"/>
    <w:rsid w:val="03B1C963"/>
    <w:rsid w:val="03C9633C"/>
    <w:rsid w:val="03F3D161"/>
    <w:rsid w:val="04186B48"/>
    <w:rsid w:val="04455D46"/>
    <w:rsid w:val="04605C5B"/>
    <w:rsid w:val="04632D25"/>
    <w:rsid w:val="04E2D3D9"/>
    <w:rsid w:val="04F98E77"/>
    <w:rsid w:val="053C250E"/>
    <w:rsid w:val="0554CD86"/>
    <w:rsid w:val="05778F58"/>
    <w:rsid w:val="05889E32"/>
    <w:rsid w:val="058E3FCE"/>
    <w:rsid w:val="05934221"/>
    <w:rsid w:val="05CABFA9"/>
    <w:rsid w:val="05F2C05A"/>
    <w:rsid w:val="0622D4EA"/>
    <w:rsid w:val="0656D6FA"/>
    <w:rsid w:val="065B6525"/>
    <w:rsid w:val="0670B5D3"/>
    <w:rsid w:val="067AAEA8"/>
    <w:rsid w:val="06A659A8"/>
    <w:rsid w:val="06FC644E"/>
    <w:rsid w:val="071CCD3B"/>
    <w:rsid w:val="072C0324"/>
    <w:rsid w:val="072EAEF1"/>
    <w:rsid w:val="07603E0B"/>
    <w:rsid w:val="07B771BA"/>
    <w:rsid w:val="07D11AB3"/>
    <w:rsid w:val="07EC3A2C"/>
    <w:rsid w:val="07F60B03"/>
    <w:rsid w:val="0816FDD7"/>
    <w:rsid w:val="0830F06C"/>
    <w:rsid w:val="08432507"/>
    <w:rsid w:val="08467C57"/>
    <w:rsid w:val="084D77BF"/>
    <w:rsid w:val="0877581B"/>
    <w:rsid w:val="08784E6C"/>
    <w:rsid w:val="08B3CBC1"/>
    <w:rsid w:val="08C5BFBC"/>
    <w:rsid w:val="08C6AD7D"/>
    <w:rsid w:val="0928D29E"/>
    <w:rsid w:val="093C67DD"/>
    <w:rsid w:val="093FE329"/>
    <w:rsid w:val="09496850"/>
    <w:rsid w:val="09591BF7"/>
    <w:rsid w:val="09959C1A"/>
    <w:rsid w:val="099E7E83"/>
    <w:rsid w:val="09A2F06B"/>
    <w:rsid w:val="09AA3EF9"/>
    <w:rsid w:val="09E26CE4"/>
    <w:rsid w:val="09FF9A94"/>
    <w:rsid w:val="0A03EC3B"/>
    <w:rsid w:val="0A485435"/>
    <w:rsid w:val="0A7596F2"/>
    <w:rsid w:val="0A8C0928"/>
    <w:rsid w:val="0A93762E"/>
    <w:rsid w:val="0A93FF01"/>
    <w:rsid w:val="0AABB366"/>
    <w:rsid w:val="0AD2EE5D"/>
    <w:rsid w:val="0AF306A6"/>
    <w:rsid w:val="0B00B078"/>
    <w:rsid w:val="0B05E830"/>
    <w:rsid w:val="0B0EFAC9"/>
    <w:rsid w:val="0B4F05D3"/>
    <w:rsid w:val="0B513C83"/>
    <w:rsid w:val="0B8F9917"/>
    <w:rsid w:val="0BB9C6D9"/>
    <w:rsid w:val="0BF21E78"/>
    <w:rsid w:val="0C4F7162"/>
    <w:rsid w:val="0C97AE1E"/>
    <w:rsid w:val="0C9D4218"/>
    <w:rsid w:val="0CA38161"/>
    <w:rsid w:val="0CAFD457"/>
    <w:rsid w:val="0CB349FE"/>
    <w:rsid w:val="0CF1E8B9"/>
    <w:rsid w:val="0D1A376B"/>
    <w:rsid w:val="0D8AD25A"/>
    <w:rsid w:val="0D96262F"/>
    <w:rsid w:val="0DBC6B87"/>
    <w:rsid w:val="0DC5EE79"/>
    <w:rsid w:val="0DC63768"/>
    <w:rsid w:val="0DD38DF9"/>
    <w:rsid w:val="0DE3231B"/>
    <w:rsid w:val="0DE64978"/>
    <w:rsid w:val="0DFC1DB4"/>
    <w:rsid w:val="0E0B9E8B"/>
    <w:rsid w:val="0E10A5EB"/>
    <w:rsid w:val="0E1F11AA"/>
    <w:rsid w:val="0E2AFFAA"/>
    <w:rsid w:val="0E3567B0"/>
    <w:rsid w:val="0E39F07C"/>
    <w:rsid w:val="0E40B67E"/>
    <w:rsid w:val="0E4DC3D5"/>
    <w:rsid w:val="0E627561"/>
    <w:rsid w:val="0EBEBD0C"/>
    <w:rsid w:val="0EF2E08B"/>
    <w:rsid w:val="0F0EFE56"/>
    <w:rsid w:val="0F1029C2"/>
    <w:rsid w:val="0F1E2FE2"/>
    <w:rsid w:val="0F2EBB24"/>
    <w:rsid w:val="0F4F0304"/>
    <w:rsid w:val="0F54A999"/>
    <w:rsid w:val="0F56C5C4"/>
    <w:rsid w:val="0F76D7AF"/>
    <w:rsid w:val="0F7D0639"/>
    <w:rsid w:val="0FB321D6"/>
    <w:rsid w:val="0FB5B637"/>
    <w:rsid w:val="0FCCF447"/>
    <w:rsid w:val="0FD06CB9"/>
    <w:rsid w:val="100843F4"/>
    <w:rsid w:val="1059068F"/>
    <w:rsid w:val="107725AF"/>
    <w:rsid w:val="10773E63"/>
    <w:rsid w:val="108BCBC6"/>
    <w:rsid w:val="109BDD4A"/>
    <w:rsid w:val="10A831B9"/>
    <w:rsid w:val="10ACBB1F"/>
    <w:rsid w:val="10E852A5"/>
    <w:rsid w:val="10FDF75E"/>
    <w:rsid w:val="110E284C"/>
    <w:rsid w:val="1113D9DE"/>
    <w:rsid w:val="11580591"/>
    <w:rsid w:val="11791A14"/>
    <w:rsid w:val="12028923"/>
    <w:rsid w:val="120A72A8"/>
    <w:rsid w:val="1210A10A"/>
    <w:rsid w:val="12134811"/>
    <w:rsid w:val="12175483"/>
    <w:rsid w:val="125E2920"/>
    <w:rsid w:val="125E4FDB"/>
    <w:rsid w:val="126BB0FF"/>
    <w:rsid w:val="1298A736"/>
    <w:rsid w:val="12D9F105"/>
    <w:rsid w:val="12DBFF06"/>
    <w:rsid w:val="1311FBE4"/>
    <w:rsid w:val="13240FA1"/>
    <w:rsid w:val="1349DEED"/>
    <w:rsid w:val="138703DF"/>
    <w:rsid w:val="13C33766"/>
    <w:rsid w:val="13C545E9"/>
    <w:rsid w:val="13C5E714"/>
    <w:rsid w:val="13CB2745"/>
    <w:rsid w:val="13DFD3BD"/>
    <w:rsid w:val="140FC225"/>
    <w:rsid w:val="14195784"/>
    <w:rsid w:val="1455744B"/>
    <w:rsid w:val="145D2A45"/>
    <w:rsid w:val="14B4706E"/>
    <w:rsid w:val="14BC5FA6"/>
    <w:rsid w:val="14CCE4D3"/>
    <w:rsid w:val="14D41956"/>
    <w:rsid w:val="14F3BC45"/>
    <w:rsid w:val="14F6BD80"/>
    <w:rsid w:val="153436B0"/>
    <w:rsid w:val="15430703"/>
    <w:rsid w:val="154E63F2"/>
    <w:rsid w:val="155C77C1"/>
    <w:rsid w:val="15973C29"/>
    <w:rsid w:val="161BCE5E"/>
    <w:rsid w:val="1658D949"/>
    <w:rsid w:val="168762C9"/>
    <w:rsid w:val="168D33DB"/>
    <w:rsid w:val="16DCAC59"/>
    <w:rsid w:val="16E68923"/>
    <w:rsid w:val="16FA26D6"/>
    <w:rsid w:val="16FC4C92"/>
    <w:rsid w:val="173C0E1D"/>
    <w:rsid w:val="17E97C42"/>
    <w:rsid w:val="180965E3"/>
    <w:rsid w:val="181D13BF"/>
    <w:rsid w:val="1832463E"/>
    <w:rsid w:val="183D96CD"/>
    <w:rsid w:val="18539A49"/>
    <w:rsid w:val="188367E1"/>
    <w:rsid w:val="189A5727"/>
    <w:rsid w:val="18B2E49D"/>
    <w:rsid w:val="190DFF9C"/>
    <w:rsid w:val="193806EF"/>
    <w:rsid w:val="193BEE29"/>
    <w:rsid w:val="193D7A1A"/>
    <w:rsid w:val="195E600E"/>
    <w:rsid w:val="19928258"/>
    <w:rsid w:val="199471F4"/>
    <w:rsid w:val="19DEDE12"/>
    <w:rsid w:val="19E56B17"/>
    <w:rsid w:val="1A0F42DD"/>
    <w:rsid w:val="1A1749CF"/>
    <w:rsid w:val="1A1968CB"/>
    <w:rsid w:val="1A50446C"/>
    <w:rsid w:val="1A52EF32"/>
    <w:rsid w:val="1A6FAFE4"/>
    <w:rsid w:val="1A836ED4"/>
    <w:rsid w:val="1A92E126"/>
    <w:rsid w:val="1A9744DB"/>
    <w:rsid w:val="1A9D6B4E"/>
    <w:rsid w:val="1AA96C04"/>
    <w:rsid w:val="1AB82F6B"/>
    <w:rsid w:val="1AF83ADE"/>
    <w:rsid w:val="1B21DC39"/>
    <w:rsid w:val="1B4EF20C"/>
    <w:rsid w:val="1B742CCC"/>
    <w:rsid w:val="1B7CC281"/>
    <w:rsid w:val="1B81DBC9"/>
    <w:rsid w:val="1BA2D4D2"/>
    <w:rsid w:val="1BA859E0"/>
    <w:rsid w:val="1BC42F2B"/>
    <w:rsid w:val="1C103C79"/>
    <w:rsid w:val="1C45E14E"/>
    <w:rsid w:val="1C5CD23B"/>
    <w:rsid w:val="1C76EC06"/>
    <w:rsid w:val="1C8265DC"/>
    <w:rsid w:val="1CC1C899"/>
    <w:rsid w:val="1CC66FB9"/>
    <w:rsid w:val="1CE3C26D"/>
    <w:rsid w:val="1CED1E65"/>
    <w:rsid w:val="1D132FB2"/>
    <w:rsid w:val="1D3A9DAD"/>
    <w:rsid w:val="1D417E88"/>
    <w:rsid w:val="1D5D68AB"/>
    <w:rsid w:val="1DA0DE62"/>
    <w:rsid w:val="1DB249D7"/>
    <w:rsid w:val="1DB535F2"/>
    <w:rsid w:val="1DBEDC56"/>
    <w:rsid w:val="1DDCF18B"/>
    <w:rsid w:val="1DF4F14B"/>
    <w:rsid w:val="1DFEA9BB"/>
    <w:rsid w:val="1E03367D"/>
    <w:rsid w:val="1E2BECCB"/>
    <w:rsid w:val="1E371A81"/>
    <w:rsid w:val="1E569709"/>
    <w:rsid w:val="1E67C08E"/>
    <w:rsid w:val="1E7938F5"/>
    <w:rsid w:val="1E850103"/>
    <w:rsid w:val="1E99A47D"/>
    <w:rsid w:val="1EEA5817"/>
    <w:rsid w:val="1F235CEA"/>
    <w:rsid w:val="1F26DFF7"/>
    <w:rsid w:val="1F4101C8"/>
    <w:rsid w:val="1F8254E7"/>
    <w:rsid w:val="1FC4A346"/>
    <w:rsid w:val="1FD6CCA6"/>
    <w:rsid w:val="20465206"/>
    <w:rsid w:val="206FDCF6"/>
    <w:rsid w:val="20D62553"/>
    <w:rsid w:val="2119E6D6"/>
    <w:rsid w:val="2139D6F5"/>
    <w:rsid w:val="216AAB83"/>
    <w:rsid w:val="217BDD64"/>
    <w:rsid w:val="2180B199"/>
    <w:rsid w:val="21A95B2D"/>
    <w:rsid w:val="21B5D1AE"/>
    <w:rsid w:val="21C2E952"/>
    <w:rsid w:val="21F05901"/>
    <w:rsid w:val="21F3D94C"/>
    <w:rsid w:val="2204D177"/>
    <w:rsid w:val="22548307"/>
    <w:rsid w:val="225F7248"/>
    <w:rsid w:val="226519C3"/>
    <w:rsid w:val="227DE3F2"/>
    <w:rsid w:val="22A490FF"/>
    <w:rsid w:val="22B55A52"/>
    <w:rsid w:val="22E4D901"/>
    <w:rsid w:val="22EAD78C"/>
    <w:rsid w:val="23031832"/>
    <w:rsid w:val="2319E286"/>
    <w:rsid w:val="23488C5C"/>
    <w:rsid w:val="23A3223D"/>
    <w:rsid w:val="2419511B"/>
    <w:rsid w:val="2419D8B6"/>
    <w:rsid w:val="241A25A3"/>
    <w:rsid w:val="24315201"/>
    <w:rsid w:val="244D0FA6"/>
    <w:rsid w:val="24859247"/>
    <w:rsid w:val="248F8ECA"/>
    <w:rsid w:val="24A7B06E"/>
    <w:rsid w:val="24B50DB8"/>
    <w:rsid w:val="24C0870A"/>
    <w:rsid w:val="24C382AA"/>
    <w:rsid w:val="2507B51C"/>
    <w:rsid w:val="252A51F9"/>
    <w:rsid w:val="2531DCB5"/>
    <w:rsid w:val="257D4B6A"/>
    <w:rsid w:val="25A71C85"/>
    <w:rsid w:val="25B7B40E"/>
    <w:rsid w:val="2609D81A"/>
    <w:rsid w:val="2660BE40"/>
    <w:rsid w:val="267FF7F1"/>
    <w:rsid w:val="26E07705"/>
    <w:rsid w:val="26E08FF4"/>
    <w:rsid w:val="26F49093"/>
    <w:rsid w:val="26FD75C2"/>
    <w:rsid w:val="2734191C"/>
    <w:rsid w:val="2744E6A7"/>
    <w:rsid w:val="276FB397"/>
    <w:rsid w:val="27867262"/>
    <w:rsid w:val="2786D8D4"/>
    <w:rsid w:val="279CFA29"/>
    <w:rsid w:val="27CBAE17"/>
    <w:rsid w:val="27DCD55C"/>
    <w:rsid w:val="281EC82E"/>
    <w:rsid w:val="28215B76"/>
    <w:rsid w:val="2877A13E"/>
    <w:rsid w:val="288B05DF"/>
    <w:rsid w:val="28AF0734"/>
    <w:rsid w:val="28B9A03A"/>
    <w:rsid w:val="297C12F8"/>
    <w:rsid w:val="29887393"/>
    <w:rsid w:val="299805BA"/>
    <w:rsid w:val="29A7DE5F"/>
    <w:rsid w:val="29ACD743"/>
    <w:rsid w:val="29AE2735"/>
    <w:rsid w:val="29E39971"/>
    <w:rsid w:val="2A1D1BFE"/>
    <w:rsid w:val="2A469261"/>
    <w:rsid w:val="2A57C7FB"/>
    <w:rsid w:val="2A74CF94"/>
    <w:rsid w:val="2A9CC091"/>
    <w:rsid w:val="2A9E5CCF"/>
    <w:rsid w:val="2AD95AF8"/>
    <w:rsid w:val="2AD99FB4"/>
    <w:rsid w:val="2AE993A7"/>
    <w:rsid w:val="2B163E57"/>
    <w:rsid w:val="2B33DCAD"/>
    <w:rsid w:val="2B49C898"/>
    <w:rsid w:val="2B7FB3CF"/>
    <w:rsid w:val="2B8A9E4F"/>
    <w:rsid w:val="2B9DFA5F"/>
    <w:rsid w:val="2BA1731A"/>
    <w:rsid w:val="2BAD76F9"/>
    <w:rsid w:val="2BAE540A"/>
    <w:rsid w:val="2BC0E89A"/>
    <w:rsid w:val="2BDC561D"/>
    <w:rsid w:val="2BE47D6B"/>
    <w:rsid w:val="2CB85EE3"/>
    <w:rsid w:val="2D5EC56F"/>
    <w:rsid w:val="2D64DEB0"/>
    <w:rsid w:val="2D746128"/>
    <w:rsid w:val="2D820AFD"/>
    <w:rsid w:val="2D83C3B3"/>
    <w:rsid w:val="2DACD809"/>
    <w:rsid w:val="2DDE8B0F"/>
    <w:rsid w:val="2DE66E15"/>
    <w:rsid w:val="2DFCD553"/>
    <w:rsid w:val="2E00E01F"/>
    <w:rsid w:val="2E17A0CC"/>
    <w:rsid w:val="2E1C370D"/>
    <w:rsid w:val="2E21A631"/>
    <w:rsid w:val="2E24B208"/>
    <w:rsid w:val="2E7FDDE7"/>
    <w:rsid w:val="2E8C7642"/>
    <w:rsid w:val="2EA2A478"/>
    <w:rsid w:val="2EE04488"/>
    <w:rsid w:val="2EE3BBF6"/>
    <w:rsid w:val="2EF6D9BF"/>
    <w:rsid w:val="2F42559C"/>
    <w:rsid w:val="2FC3C1DE"/>
    <w:rsid w:val="2FEA4994"/>
    <w:rsid w:val="300DDF13"/>
    <w:rsid w:val="302187AE"/>
    <w:rsid w:val="30284B12"/>
    <w:rsid w:val="30331FA2"/>
    <w:rsid w:val="303ACC12"/>
    <w:rsid w:val="30426158"/>
    <w:rsid w:val="30479AD2"/>
    <w:rsid w:val="30E233C3"/>
    <w:rsid w:val="3102C96D"/>
    <w:rsid w:val="311CED4E"/>
    <w:rsid w:val="313ED13D"/>
    <w:rsid w:val="31545569"/>
    <w:rsid w:val="317AA8B6"/>
    <w:rsid w:val="3187F46D"/>
    <w:rsid w:val="31952F4D"/>
    <w:rsid w:val="31A24B50"/>
    <w:rsid w:val="31A34239"/>
    <w:rsid w:val="31C25E07"/>
    <w:rsid w:val="31EE264C"/>
    <w:rsid w:val="32870C46"/>
    <w:rsid w:val="32ABC233"/>
    <w:rsid w:val="32D362FE"/>
    <w:rsid w:val="330C1FF9"/>
    <w:rsid w:val="33105772"/>
    <w:rsid w:val="3324FCC7"/>
    <w:rsid w:val="3330DACA"/>
    <w:rsid w:val="33549D80"/>
    <w:rsid w:val="335CFE48"/>
    <w:rsid w:val="339AEB5B"/>
    <w:rsid w:val="33CF93C5"/>
    <w:rsid w:val="33E08E9C"/>
    <w:rsid w:val="345ED073"/>
    <w:rsid w:val="348BA7DA"/>
    <w:rsid w:val="34AAFDB7"/>
    <w:rsid w:val="34C1CA98"/>
    <w:rsid w:val="35027EBF"/>
    <w:rsid w:val="350D9A97"/>
    <w:rsid w:val="352AE01B"/>
    <w:rsid w:val="35666E04"/>
    <w:rsid w:val="356A6341"/>
    <w:rsid w:val="35A93753"/>
    <w:rsid w:val="35B5FBEE"/>
    <w:rsid w:val="35BAB864"/>
    <w:rsid w:val="363A8732"/>
    <w:rsid w:val="36C53130"/>
    <w:rsid w:val="36CD78F2"/>
    <w:rsid w:val="36D579FA"/>
    <w:rsid w:val="371DCEC9"/>
    <w:rsid w:val="372300FC"/>
    <w:rsid w:val="3729C86D"/>
    <w:rsid w:val="375287E9"/>
    <w:rsid w:val="37A21C92"/>
    <w:rsid w:val="37CE723B"/>
    <w:rsid w:val="37D982FF"/>
    <w:rsid w:val="38075925"/>
    <w:rsid w:val="381010E9"/>
    <w:rsid w:val="38CDEF4B"/>
    <w:rsid w:val="391D5650"/>
    <w:rsid w:val="391D6749"/>
    <w:rsid w:val="3923AA47"/>
    <w:rsid w:val="39CAF943"/>
    <w:rsid w:val="39E006E3"/>
    <w:rsid w:val="3A4372A1"/>
    <w:rsid w:val="3A62AAB0"/>
    <w:rsid w:val="3B08CBAB"/>
    <w:rsid w:val="3B5421E3"/>
    <w:rsid w:val="3BB08503"/>
    <w:rsid w:val="3BB9C13F"/>
    <w:rsid w:val="3BD8DAAE"/>
    <w:rsid w:val="3BE66542"/>
    <w:rsid w:val="3C230557"/>
    <w:rsid w:val="3C43DFA6"/>
    <w:rsid w:val="3C5448BD"/>
    <w:rsid w:val="3C748317"/>
    <w:rsid w:val="3CA7AE78"/>
    <w:rsid w:val="3CC4C3D7"/>
    <w:rsid w:val="3CEF4E69"/>
    <w:rsid w:val="3D18F7D1"/>
    <w:rsid w:val="3D2D8DD7"/>
    <w:rsid w:val="3D4F95BC"/>
    <w:rsid w:val="3D5CCB86"/>
    <w:rsid w:val="3DB413B3"/>
    <w:rsid w:val="3DE3571D"/>
    <w:rsid w:val="3DE647DC"/>
    <w:rsid w:val="3DEAD00F"/>
    <w:rsid w:val="3DF2A5EB"/>
    <w:rsid w:val="3E040BCE"/>
    <w:rsid w:val="3E124449"/>
    <w:rsid w:val="3E590CB7"/>
    <w:rsid w:val="3E836E4A"/>
    <w:rsid w:val="3E866698"/>
    <w:rsid w:val="3F1A7F7A"/>
    <w:rsid w:val="3F5A4F70"/>
    <w:rsid w:val="3F73BEFB"/>
    <w:rsid w:val="3F777FE8"/>
    <w:rsid w:val="3F8D2E4B"/>
    <w:rsid w:val="3F9A2DD3"/>
    <w:rsid w:val="3FAE515B"/>
    <w:rsid w:val="3FD01989"/>
    <w:rsid w:val="3FD95F36"/>
    <w:rsid w:val="3FF8FBD3"/>
    <w:rsid w:val="3FFA6600"/>
    <w:rsid w:val="401869A1"/>
    <w:rsid w:val="4018895C"/>
    <w:rsid w:val="401A7798"/>
    <w:rsid w:val="4031C2A7"/>
    <w:rsid w:val="4046E3A6"/>
    <w:rsid w:val="408F3C64"/>
    <w:rsid w:val="409C631B"/>
    <w:rsid w:val="409F7B1A"/>
    <w:rsid w:val="40B0F58C"/>
    <w:rsid w:val="40C829C3"/>
    <w:rsid w:val="40D81083"/>
    <w:rsid w:val="40EE6EA0"/>
    <w:rsid w:val="40F0F331"/>
    <w:rsid w:val="41177EE9"/>
    <w:rsid w:val="4149B06B"/>
    <w:rsid w:val="41A59495"/>
    <w:rsid w:val="41BA4B05"/>
    <w:rsid w:val="4233382A"/>
    <w:rsid w:val="42777283"/>
    <w:rsid w:val="42874642"/>
    <w:rsid w:val="42AF5346"/>
    <w:rsid w:val="42B9FD8E"/>
    <w:rsid w:val="4324E8E3"/>
    <w:rsid w:val="432B8F83"/>
    <w:rsid w:val="432F5CCA"/>
    <w:rsid w:val="4366974D"/>
    <w:rsid w:val="437F2CF0"/>
    <w:rsid w:val="4385493F"/>
    <w:rsid w:val="43AFDB39"/>
    <w:rsid w:val="43B42593"/>
    <w:rsid w:val="43B96A0F"/>
    <w:rsid w:val="4414E596"/>
    <w:rsid w:val="441AC928"/>
    <w:rsid w:val="4448336A"/>
    <w:rsid w:val="44BCDD34"/>
    <w:rsid w:val="450CA62D"/>
    <w:rsid w:val="454248C7"/>
    <w:rsid w:val="457C600C"/>
    <w:rsid w:val="457CA113"/>
    <w:rsid w:val="45A988C5"/>
    <w:rsid w:val="45BBA428"/>
    <w:rsid w:val="45C3DFB3"/>
    <w:rsid w:val="45C88C0F"/>
    <w:rsid w:val="45DA3D23"/>
    <w:rsid w:val="460ABF4F"/>
    <w:rsid w:val="461589A3"/>
    <w:rsid w:val="468D5D67"/>
    <w:rsid w:val="46AAFDA1"/>
    <w:rsid w:val="46CE253C"/>
    <w:rsid w:val="46E72802"/>
    <w:rsid w:val="46ECD900"/>
    <w:rsid w:val="46FBE9DF"/>
    <w:rsid w:val="4717C8A2"/>
    <w:rsid w:val="47205D3C"/>
    <w:rsid w:val="472A74F1"/>
    <w:rsid w:val="474D1A65"/>
    <w:rsid w:val="47529F2D"/>
    <w:rsid w:val="4754481E"/>
    <w:rsid w:val="475A4544"/>
    <w:rsid w:val="475DFD09"/>
    <w:rsid w:val="4776D282"/>
    <w:rsid w:val="478B2F46"/>
    <w:rsid w:val="47959503"/>
    <w:rsid w:val="47DACD85"/>
    <w:rsid w:val="47FFD002"/>
    <w:rsid w:val="48099000"/>
    <w:rsid w:val="48285251"/>
    <w:rsid w:val="4849DB32"/>
    <w:rsid w:val="48513F02"/>
    <w:rsid w:val="4859A736"/>
    <w:rsid w:val="48895419"/>
    <w:rsid w:val="48951D5C"/>
    <w:rsid w:val="4899202D"/>
    <w:rsid w:val="48A100BD"/>
    <w:rsid w:val="48A8B5B3"/>
    <w:rsid w:val="48B0B7A9"/>
    <w:rsid w:val="48F5114E"/>
    <w:rsid w:val="4942C082"/>
    <w:rsid w:val="4957CBD9"/>
    <w:rsid w:val="49CEF5A8"/>
    <w:rsid w:val="4A276F0B"/>
    <w:rsid w:val="4A6B8B43"/>
    <w:rsid w:val="4A8190BB"/>
    <w:rsid w:val="4A95A726"/>
    <w:rsid w:val="4AC5CB9A"/>
    <w:rsid w:val="4B248D78"/>
    <w:rsid w:val="4B6BBE93"/>
    <w:rsid w:val="4BB6D849"/>
    <w:rsid w:val="4BBCC2A9"/>
    <w:rsid w:val="4BEE978B"/>
    <w:rsid w:val="4C0A53A6"/>
    <w:rsid w:val="4C0BBC7E"/>
    <w:rsid w:val="4C28822E"/>
    <w:rsid w:val="4C334299"/>
    <w:rsid w:val="4C36C86F"/>
    <w:rsid w:val="4C595257"/>
    <w:rsid w:val="4CACF558"/>
    <w:rsid w:val="4CB48D55"/>
    <w:rsid w:val="4CB9B045"/>
    <w:rsid w:val="4D1224B4"/>
    <w:rsid w:val="4D6481D3"/>
    <w:rsid w:val="4D69E204"/>
    <w:rsid w:val="4D7AB37F"/>
    <w:rsid w:val="4DB7B1F0"/>
    <w:rsid w:val="4E20D82C"/>
    <w:rsid w:val="4E388BA8"/>
    <w:rsid w:val="4E3D5933"/>
    <w:rsid w:val="4E666FA7"/>
    <w:rsid w:val="4EC4251D"/>
    <w:rsid w:val="4ED4E0A2"/>
    <w:rsid w:val="4EECE3AA"/>
    <w:rsid w:val="4EF54E21"/>
    <w:rsid w:val="4EFF1DCD"/>
    <w:rsid w:val="4F15C40E"/>
    <w:rsid w:val="4F49CC48"/>
    <w:rsid w:val="4F52E88F"/>
    <w:rsid w:val="4F94D5D5"/>
    <w:rsid w:val="4FA6C7EC"/>
    <w:rsid w:val="4FDB4C52"/>
    <w:rsid w:val="500EEC20"/>
    <w:rsid w:val="501C3E12"/>
    <w:rsid w:val="506CEEF6"/>
    <w:rsid w:val="506D9131"/>
    <w:rsid w:val="509FE7CC"/>
    <w:rsid w:val="50D39DA6"/>
    <w:rsid w:val="50D6646F"/>
    <w:rsid w:val="50EA6E3B"/>
    <w:rsid w:val="5101C511"/>
    <w:rsid w:val="5105F5AE"/>
    <w:rsid w:val="516BC87A"/>
    <w:rsid w:val="517241BA"/>
    <w:rsid w:val="5194179E"/>
    <w:rsid w:val="51B7AC0A"/>
    <w:rsid w:val="520198BB"/>
    <w:rsid w:val="526E6E14"/>
    <w:rsid w:val="52861031"/>
    <w:rsid w:val="52994F62"/>
    <w:rsid w:val="529B7C57"/>
    <w:rsid w:val="52E9420B"/>
    <w:rsid w:val="5306F138"/>
    <w:rsid w:val="532A12F6"/>
    <w:rsid w:val="5348D5EA"/>
    <w:rsid w:val="534E5E6A"/>
    <w:rsid w:val="5358973F"/>
    <w:rsid w:val="538671DC"/>
    <w:rsid w:val="53B923F9"/>
    <w:rsid w:val="53CD839D"/>
    <w:rsid w:val="53D49253"/>
    <w:rsid w:val="53EFF9AC"/>
    <w:rsid w:val="53F9EC9C"/>
    <w:rsid w:val="5425CEAD"/>
    <w:rsid w:val="5435ACCB"/>
    <w:rsid w:val="545F8752"/>
    <w:rsid w:val="546ECEBF"/>
    <w:rsid w:val="547C93D8"/>
    <w:rsid w:val="54A4F503"/>
    <w:rsid w:val="54AE953D"/>
    <w:rsid w:val="54B24547"/>
    <w:rsid w:val="54B4C086"/>
    <w:rsid w:val="54D03D45"/>
    <w:rsid w:val="54D32931"/>
    <w:rsid w:val="54F7E21D"/>
    <w:rsid w:val="5502E4C6"/>
    <w:rsid w:val="551C17E6"/>
    <w:rsid w:val="555F24BB"/>
    <w:rsid w:val="55703ECC"/>
    <w:rsid w:val="557339AD"/>
    <w:rsid w:val="55A1A4F8"/>
    <w:rsid w:val="55D09C92"/>
    <w:rsid w:val="55FE5265"/>
    <w:rsid w:val="56A3C66D"/>
    <w:rsid w:val="56D997A6"/>
    <w:rsid w:val="56E15D53"/>
    <w:rsid w:val="56F77525"/>
    <w:rsid w:val="5700B849"/>
    <w:rsid w:val="571982B2"/>
    <w:rsid w:val="5732EC1A"/>
    <w:rsid w:val="57580715"/>
    <w:rsid w:val="578C38FE"/>
    <w:rsid w:val="5791DC9F"/>
    <w:rsid w:val="57A6E680"/>
    <w:rsid w:val="57A9630C"/>
    <w:rsid w:val="57CF2353"/>
    <w:rsid w:val="57D6C6D8"/>
    <w:rsid w:val="57FF9C23"/>
    <w:rsid w:val="580959A5"/>
    <w:rsid w:val="5841AF07"/>
    <w:rsid w:val="586056AD"/>
    <w:rsid w:val="5883DF9B"/>
    <w:rsid w:val="58AFA753"/>
    <w:rsid w:val="58DD473A"/>
    <w:rsid w:val="593D26C5"/>
    <w:rsid w:val="595ECFD0"/>
    <w:rsid w:val="59A59A9A"/>
    <w:rsid w:val="59C11671"/>
    <w:rsid w:val="5A0F002E"/>
    <w:rsid w:val="5A20A0C8"/>
    <w:rsid w:val="5A26E35A"/>
    <w:rsid w:val="5A45B850"/>
    <w:rsid w:val="5A8B34E9"/>
    <w:rsid w:val="5AAE8385"/>
    <w:rsid w:val="5AEC5D32"/>
    <w:rsid w:val="5B0A1494"/>
    <w:rsid w:val="5B2AB6AB"/>
    <w:rsid w:val="5B37DBCD"/>
    <w:rsid w:val="5BE48F36"/>
    <w:rsid w:val="5C18994D"/>
    <w:rsid w:val="5C2B4C61"/>
    <w:rsid w:val="5C4C4222"/>
    <w:rsid w:val="5C59BE69"/>
    <w:rsid w:val="5C623564"/>
    <w:rsid w:val="5C7A53B5"/>
    <w:rsid w:val="5C9E5F85"/>
    <w:rsid w:val="5CA53A79"/>
    <w:rsid w:val="5CB9A454"/>
    <w:rsid w:val="5CE9E8B6"/>
    <w:rsid w:val="5CFBF8FF"/>
    <w:rsid w:val="5D03B3FB"/>
    <w:rsid w:val="5D1AD487"/>
    <w:rsid w:val="5D7F9764"/>
    <w:rsid w:val="5D95F822"/>
    <w:rsid w:val="5DBAF394"/>
    <w:rsid w:val="5DECD30C"/>
    <w:rsid w:val="5DFF5E1E"/>
    <w:rsid w:val="5E04698C"/>
    <w:rsid w:val="5E07EA1D"/>
    <w:rsid w:val="5E0F42EC"/>
    <w:rsid w:val="5E1BC6A4"/>
    <w:rsid w:val="5E677846"/>
    <w:rsid w:val="5E714611"/>
    <w:rsid w:val="5E860795"/>
    <w:rsid w:val="5EC3CD69"/>
    <w:rsid w:val="5EDA27AA"/>
    <w:rsid w:val="5EDE607D"/>
    <w:rsid w:val="5EF4D3D9"/>
    <w:rsid w:val="5EFBDC03"/>
    <w:rsid w:val="5F37CB79"/>
    <w:rsid w:val="5F586DC1"/>
    <w:rsid w:val="5F5B666F"/>
    <w:rsid w:val="5F6FE09F"/>
    <w:rsid w:val="5F7C410C"/>
    <w:rsid w:val="5F84E2E9"/>
    <w:rsid w:val="5FB4943D"/>
    <w:rsid w:val="5FB9186F"/>
    <w:rsid w:val="5FE4392A"/>
    <w:rsid w:val="5FF407B0"/>
    <w:rsid w:val="60196B43"/>
    <w:rsid w:val="6036D936"/>
    <w:rsid w:val="606D6D11"/>
    <w:rsid w:val="60985B56"/>
    <w:rsid w:val="60BE807E"/>
    <w:rsid w:val="60E023DA"/>
    <w:rsid w:val="60EF4F2B"/>
    <w:rsid w:val="60F9F0C6"/>
    <w:rsid w:val="610881FA"/>
    <w:rsid w:val="6113C7DC"/>
    <w:rsid w:val="611C8423"/>
    <w:rsid w:val="61201496"/>
    <w:rsid w:val="613525D0"/>
    <w:rsid w:val="61488C34"/>
    <w:rsid w:val="615F3A3D"/>
    <w:rsid w:val="618146F2"/>
    <w:rsid w:val="61BB8200"/>
    <w:rsid w:val="61E1588A"/>
    <w:rsid w:val="61F11A9A"/>
    <w:rsid w:val="62282FC2"/>
    <w:rsid w:val="6243B57E"/>
    <w:rsid w:val="62623F03"/>
    <w:rsid w:val="6269C679"/>
    <w:rsid w:val="6298D959"/>
    <w:rsid w:val="62CD5BC6"/>
    <w:rsid w:val="62E2FD8D"/>
    <w:rsid w:val="62F49895"/>
    <w:rsid w:val="630E7FBF"/>
    <w:rsid w:val="6314E8DC"/>
    <w:rsid w:val="6380AB66"/>
    <w:rsid w:val="6383FB02"/>
    <w:rsid w:val="638C0B04"/>
    <w:rsid w:val="63916B66"/>
    <w:rsid w:val="6391BEAE"/>
    <w:rsid w:val="63ABC499"/>
    <w:rsid w:val="63AE25DB"/>
    <w:rsid w:val="63B1C295"/>
    <w:rsid w:val="63B2DC44"/>
    <w:rsid w:val="63B8CD3E"/>
    <w:rsid w:val="63CF0F4A"/>
    <w:rsid w:val="642B1A97"/>
    <w:rsid w:val="64629985"/>
    <w:rsid w:val="646BD4A1"/>
    <w:rsid w:val="64CDA6FE"/>
    <w:rsid w:val="64ED5248"/>
    <w:rsid w:val="659751F7"/>
    <w:rsid w:val="65B3352B"/>
    <w:rsid w:val="65BC5C48"/>
    <w:rsid w:val="65EB1D27"/>
    <w:rsid w:val="660C0B02"/>
    <w:rsid w:val="66113202"/>
    <w:rsid w:val="661DD27D"/>
    <w:rsid w:val="664E96EC"/>
    <w:rsid w:val="66699C4F"/>
    <w:rsid w:val="667D8248"/>
    <w:rsid w:val="66C6E034"/>
    <w:rsid w:val="66D18B9A"/>
    <w:rsid w:val="671EDE9B"/>
    <w:rsid w:val="6746D609"/>
    <w:rsid w:val="675165C4"/>
    <w:rsid w:val="6774F194"/>
    <w:rsid w:val="677551D7"/>
    <w:rsid w:val="67C865BC"/>
    <w:rsid w:val="6845F706"/>
    <w:rsid w:val="684EF0EE"/>
    <w:rsid w:val="685B3A99"/>
    <w:rsid w:val="686AC351"/>
    <w:rsid w:val="688EF5AE"/>
    <w:rsid w:val="689D8935"/>
    <w:rsid w:val="68E5DF1D"/>
    <w:rsid w:val="68F0A9D4"/>
    <w:rsid w:val="69056A35"/>
    <w:rsid w:val="690E670F"/>
    <w:rsid w:val="692663E8"/>
    <w:rsid w:val="693CF4FC"/>
    <w:rsid w:val="69443656"/>
    <w:rsid w:val="6964C5DE"/>
    <w:rsid w:val="6967D02A"/>
    <w:rsid w:val="69AE3F29"/>
    <w:rsid w:val="69B03BA2"/>
    <w:rsid w:val="69D2AD0F"/>
    <w:rsid w:val="6A1F2C87"/>
    <w:rsid w:val="6A548710"/>
    <w:rsid w:val="6A581C5D"/>
    <w:rsid w:val="6A9B2199"/>
    <w:rsid w:val="6A9D1694"/>
    <w:rsid w:val="6AD7A589"/>
    <w:rsid w:val="6ADA4DB5"/>
    <w:rsid w:val="6AFE76FE"/>
    <w:rsid w:val="6B002B48"/>
    <w:rsid w:val="6B2BEC04"/>
    <w:rsid w:val="6B3BACDC"/>
    <w:rsid w:val="6B48A8DF"/>
    <w:rsid w:val="6B4CDA71"/>
    <w:rsid w:val="6B65F29A"/>
    <w:rsid w:val="6BAC28BE"/>
    <w:rsid w:val="6BBCE79A"/>
    <w:rsid w:val="6BE157B6"/>
    <w:rsid w:val="6C134FD0"/>
    <w:rsid w:val="6C2238AC"/>
    <w:rsid w:val="6C25E78A"/>
    <w:rsid w:val="6C748119"/>
    <w:rsid w:val="6CAE4ABE"/>
    <w:rsid w:val="6CE95606"/>
    <w:rsid w:val="6D21D563"/>
    <w:rsid w:val="6D3D4898"/>
    <w:rsid w:val="6D878D7E"/>
    <w:rsid w:val="6DF18380"/>
    <w:rsid w:val="6DF88BB6"/>
    <w:rsid w:val="6E0FF372"/>
    <w:rsid w:val="6E43C3C8"/>
    <w:rsid w:val="6E45DE20"/>
    <w:rsid w:val="6E516278"/>
    <w:rsid w:val="6E557C3B"/>
    <w:rsid w:val="6E5845E0"/>
    <w:rsid w:val="6E8936D5"/>
    <w:rsid w:val="6E9308B5"/>
    <w:rsid w:val="6E968317"/>
    <w:rsid w:val="6EC908C4"/>
    <w:rsid w:val="6EF572E3"/>
    <w:rsid w:val="6EFD1ABE"/>
    <w:rsid w:val="6F034544"/>
    <w:rsid w:val="6F079ECD"/>
    <w:rsid w:val="6F14AFE0"/>
    <w:rsid w:val="6F227B84"/>
    <w:rsid w:val="6F29E45D"/>
    <w:rsid w:val="6F2EC7DA"/>
    <w:rsid w:val="6F709FB5"/>
    <w:rsid w:val="6F7F8011"/>
    <w:rsid w:val="6FA13A9A"/>
    <w:rsid w:val="6FA2803F"/>
    <w:rsid w:val="6FAF5974"/>
    <w:rsid w:val="6FB646DB"/>
    <w:rsid w:val="6FBF312A"/>
    <w:rsid w:val="6FCD8276"/>
    <w:rsid w:val="6FE64227"/>
    <w:rsid w:val="6FFE201D"/>
    <w:rsid w:val="7035CD4E"/>
    <w:rsid w:val="706CD9F4"/>
    <w:rsid w:val="7079FC5F"/>
    <w:rsid w:val="70BD7771"/>
    <w:rsid w:val="70EF24F0"/>
    <w:rsid w:val="70F669EC"/>
    <w:rsid w:val="710B4DAF"/>
    <w:rsid w:val="713AD9CC"/>
    <w:rsid w:val="71418027"/>
    <w:rsid w:val="7156FB91"/>
    <w:rsid w:val="7180766D"/>
    <w:rsid w:val="718A3B31"/>
    <w:rsid w:val="719C6CC4"/>
    <w:rsid w:val="71D6B407"/>
    <w:rsid w:val="7206BEC8"/>
    <w:rsid w:val="7214CED1"/>
    <w:rsid w:val="7274B684"/>
    <w:rsid w:val="7276EA65"/>
    <w:rsid w:val="72C4E5E8"/>
    <w:rsid w:val="72FCF64F"/>
    <w:rsid w:val="734CC518"/>
    <w:rsid w:val="735BD1A4"/>
    <w:rsid w:val="735EBE53"/>
    <w:rsid w:val="737C6960"/>
    <w:rsid w:val="73ABC089"/>
    <w:rsid w:val="73C40CDF"/>
    <w:rsid w:val="7420F1A3"/>
    <w:rsid w:val="742153B6"/>
    <w:rsid w:val="74297712"/>
    <w:rsid w:val="7430DFB9"/>
    <w:rsid w:val="743E1D82"/>
    <w:rsid w:val="7440B8C4"/>
    <w:rsid w:val="74717E34"/>
    <w:rsid w:val="74B600D3"/>
    <w:rsid w:val="75113ADD"/>
    <w:rsid w:val="7541BB20"/>
    <w:rsid w:val="7545BE15"/>
    <w:rsid w:val="75B587D2"/>
    <w:rsid w:val="75B6A9B6"/>
    <w:rsid w:val="75C3C139"/>
    <w:rsid w:val="75DB86FB"/>
    <w:rsid w:val="75F232AB"/>
    <w:rsid w:val="76080159"/>
    <w:rsid w:val="7612590E"/>
    <w:rsid w:val="7622A454"/>
    <w:rsid w:val="7639D9B1"/>
    <w:rsid w:val="7663BF52"/>
    <w:rsid w:val="766684E4"/>
    <w:rsid w:val="7673348F"/>
    <w:rsid w:val="767D81CB"/>
    <w:rsid w:val="76A36881"/>
    <w:rsid w:val="76BA2C4B"/>
    <w:rsid w:val="76BF3FD1"/>
    <w:rsid w:val="76C70F10"/>
    <w:rsid w:val="76D82358"/>
    <w:rsid w:val="76F58014"/>
    <w:rsid w:val="76F5F85C"/>
    <w:rsid w:val="770B6052"/>
    <w:rsid w:val="772A7932"/>
    <w:rsid w:val="7763E82B"/>
    <w:rsid w:val="776F96DF"/>
    <w:rsid w:val="7774111C"/>
    <w:rsid w:val="77AEE297"/>
    <w:rsid w:val="77BE3B6D"/>
    <w:rsid w:val="77CE6DAB"/>
    <w:rsid w:val="77DEB4C2"/>
    <w:rsid w:val="77F1BBF4"/>
    <w:rsid w:val="77F61FB7"/>
    <w:rsid w:val="780E0060"/>
    <w:rsid w:val="7836964E"/>
    <w:rsid w:val="783EBFD1"/>
    <w:rsid w:val="78813EEB"/>
    <w:rsid w:val="78855438"/>
    <w:rsid w:val="7895FA81"/>
    <w:rsid w:val="78A29698"/>
    <w:rsid w:val="78B277F7"/>
    <w:rsid w:val="78DFF64B"/>
    <w:rsid w:val="78E3C971"/>
    <w:rsid w:val="7908FFD6"/>
    <w:rsid w:val="791B059C"/>
    <w:rsid w:val="79489B80"/>
    <w:rsid w:val="798B3374"/>
    <w:rsid w:val="79A6BEED"/>
    <w:rsid w:val="79AA814A"/>
    <w:rsid w:val="79B2ED02"/>
    <w:rsid w:val="79B8F852"/>
    <w:rsid w:val="79D78313"/>
    <w:rsid w:val="7A0FAF04"/>
    <w:rsid w:val="7A77C4D4"/>
    <w:rsid w:val="7A9FF3C1"/>
    <w:rsid w:val="7AC27BEA"/>
    <w:rsid w:val="7ACE22DF"/>
    <w:rsid w:val="7B020903"/>
    <w:rsid w:val="7B33B3DF"/>
    <w:rsid w:val="7B53C267"/>
    <w:rsid w:val="7BE8D89A"/>
    <w:rsid w:val="7C02337F"/>
    <w:rsid w:val="7C25F9E7"/>
    <w:rsid w:val="7C603560"/>
    <w:rsid w:val="7CACCBD6"/>
    <w:rsid w:val="7CF4E718"/>
    <w:rsid w:val="7D587E4A"/>
    <w:rsid w:val="7D9DA584"/>
    <w:rsid w:val="7DCE31EC"/>
    <w:rsid w:val="7E0DD0CE"/>
    <w:rsid w:val="7E24173F"/>
    <w:rsid w:val="7E75A968"/>
    <w:rsid w:val="7E77AFEA"/>
    <w:rsid w:val="7E9B184F"/>
    <w:rsid w:val="7EB8A01E"/>
    <w:rsid w:val="7ECB1C70"/>
    <w:rsid w:val="7EE3A67D"/>
    <w:rsid w:val="7EEBE612"/>
    <w:rsid w:val="7EF5CBF4"/>
    <w:rsid w:val="7F07EFEE"/>
    <w:rsid w:val="7F676323"/>
    <w:rsid w:val="7F75DA05"/>
    <w:rsid w:val="7FBD19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59C1A"/>
  <w15:chartTrackingRefBased/>
  <w15:docId w15:val="{74B1EDFF-66F3-4728-ABFE-6A274A6F10E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732EC1A"/>
    <w:rPr>
      <w:color w:val="467886"/>
      <w:u w:val="single"/>
    </w:rPr>
  </w:style>
  <w:style w:type="paragraph" w:styleId="ListParagraph">
    <w:uiPriority w:val="34"/>
    <w:name w:val="List Paragraph"/>
    <w:basedOn w:val="Normal"/>
    <w:qFormat/>
    <w:rsid w:val="5732EC1A"/>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0B00B078"/>
    <w:pPr>
      <w:tabs>
        <w:tab w:val="center" w:leader="none" w:pos="4680"/>
        <w:tab w:val="right" w:leader="none" w:pos="9360"/>
      </w:tabs>
      <w:spacing w:after="0" w:line="240" w:lineRule="auto"/>
    </w:pPr>
  </w:style>
  <w:style w:type="paragraph" w:styleId="Footer">
    <w:uiPriority w:val="99"/>
    <w:name w:val="footer"/>
    <w:basedOn w:val="Normal"/>
    <w:unhideWhenUsed/>
    <w:rsid w:val="0B00B078"/>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569514264" /><Relationship Type="http://schemas.openxmlformats.org/officeDocument/2006/relationships/image" Target="/media/image2.png" Id="rId952914245" /><Relationship Type="http://schemas.openxmlformats.org/officeDocument/2006/relationships/numbering" Target="/word/numbering.xml" Id="Re8344dd9cf3f428e" /><Relationship Type="http://schemas.openxmlformats.org/officeDocument/2006/relationships/hyperlink" Target="https://www.uwtsd.ac.uk/programme-courses/undergraduate/youth-work-and-early-years-studies/early-years-education-and-care-6" TargetMode="External" Id="R11e0c142bfd142f6" /><Relationship Type="http://schemas.openxmlformats.org/officeDocument/2006/relationships/hyperlink" Target="https://www.uwtsd.ac.uk/programme-courses/postgraduate-pgce/teaching-education-and-pgce/pgce-primary-qts-full-time-campus" TargetMode="External" Id="R942f74068222439a" /><Relationship Type="http://schemas.openxmlformats.org/officeDocument/2006/relationships/hyperlink" Target="https://reflection.ed.ac.uk/reflectors-toolkit/reflecting-on-experience/gibbs-reflective-cycle" TargetMode="External" Id="R4f8fc72d51a843f3" /><Relationship Type="http://schemas.openxmlformats.org/officeDocument/2006/relationships/hyperlink" Target="https://libguides.hull.ac.uk/reflectivewriting/kolb" TargetMode="External" Id="R697666199dc044e5" /><Relationship Type="http://schemas.openxmlformats.org/officeDocument/2006/relationships/hyperlink" Target="https://www.sspa.org.nz/resource-library/article/united-nations-convention-on-the-rights-of-the-child" TargetMode="External" Id="Rba684f105cbc4a18" /><Relationship Type="http://schemas.openxmlformats.org/officeDocument/2006/relationships/hyperlink" Target="https://www.twinkl.co.uk/resources/foundation-phase-welsh-primary-resources-classroom-management/curriculum-for-wales-cymru-wales/four-purposes-of-the-curriculum-curriculum-for-wales-cymru-wales" TargetMode="External" Id="R14e1adc1ad0e49fe" /><Relationship Type="http://schemas.openxmlformats.org/officeDocument/2006/relationships/hyperlink" Target="https://www.cpduk.co.uk/news/cpd-benefits-of-reflective-practice" TargetMode="External" Id="R5b73729c4c9347da" /><Relationship Type="http://schemas.openxmlformats.org/officeDocument/2006/relationships/hyperlink" Target="https://teachers.institute/learning-teaching/role-reflection-effective-teaching/" TargetMode="External" Id="R2ecf99f0d6f24b29" /><Relationship Type="http://schemas.openxmlformats.org/officeDocument/2006/relationships/hyperlink" Target="https://workplacehero.co.uk/blog/the-sch%C3%B6n-reflection-model" TargetMode="External" Id="R4322c5267d914e9f" /><Relationship Type="http://schemas.openxmlformats.org/officeDocument/2006/relationships/hyperlink" Target="https://www.researchgate.net/figure/Deweys-1933-1989-Five-Phases-of-Individual-Reflection_fig1_361647730" TargetMode="External" Id="Rc289ca08988d48ab" /><Relationship Type="http://schemas.openxmlformats.org/officeDocument/2006/relationships/hyperlink" Target="https://www.makingbusinessmatter.co.uk/kolbs-reflective-cycle/" TargetMode="External" Id="R8db532b3930a4c16" /><Relationship Type="http://schemas.openxmlformats.org/officeDocument/2006/relationships/hyperlink" Target="https://my.cumbria.ac.uk/media/MyCumbria/Documents/ReflectiveCycleGibbs.pdf" TargetMode="External" Id="Rfdc061b5877f4d5f" /><Relationship Type="http://schemas.openxmlformats.org/officeDocument/2006/relationships/hyperlink" Target="https://www.bbc.co.uk/news/articles/cx203x9dr5zo" TargetMode="External" Id="R4f0db4fc6679478c" /><Relationship Type="http://schemas.openxmlformats.org/officeDocument/2006/relationships/hyperlink" Target="https://blog.calm.com/blog/the-power-of-reflection-and-setting-intentions" TargetMode="External" Id="R1736dc37b7474c01" /><Relationship Type="http://schemas.openxmlformats.org/officeDocument/2006/relationships/hyperlink" Target="https://www.cflowapps.com/how-to-improve-a-process-at-work/" TargetMode="External" Id="R31fbc443e1dd4ed9" /><Relationship Type="http://schemas.openxmlformats.org/officeDocument/2006/relationships/hyperlink" Target="https://www.bbc.co.uk/news/articles/cgj2pez22l3o" TargetMode="External" Id="R12f27d502f8042b3" /><Relationship Type="http://schemas.openxmlformats.org/officeDocument/2006/relationships/header" Target="/word/header.xml" Id="R47fbb002812c4062" /><Relationship Type="http://schemas.openxmlformats.org/officeDocument/2006/relationships/footer" Target="/word/footer.xml" Id="Re128370872f148a6" /><Relationship Type="http://schemas.openxmlformats.org/officeDocument/2006/relationships/hyperlink" Target="https://dictionary.cambridge.org/dictionary/english/professional" TargetMode="External" Id="R73c827b8952f42a7" /><Relationship Type="http://schemas.openxmlformats.org/officeDocument/2006/relationships/hyperlink" Target="https://www.cards-x.co.uk/blogs/product-guides/the-benefits-of-using-id-cards-in-schools" TargetMode="External" Id="R337b30a6189d41eb" /><Relationship Type="http://schemas.openxmlformats.org/officeDocument/2006/relationships/hyperlink" Target="https://assets.publishing.service.gov.uk/media/5a750668ed915d3c7d529cad/Teachers_standard_information.pdf" TargetMode="External" Id="Rb392f44cf45e42fe" /><Relationship Type="http://schemas.openxmlformats.org/officeDocument/2006/relationships/hyperlink" Target="https://www.frewencollege.co.uk/holistic" TargetMode="External" Id="R54a050dce9714bea" /><Relationship Type="http://schemas.openxmlformats.org/officeDocument/2006/relationships/hyperlink" Target="https://www.gov.uk/request-copy-criminal-record" TargetMode="External" Id="R15b0db20a31a4ef6" /><Relationship Type="http://schemas.openxmlformats.org/officeDocument/2006/relationships/hyperlink" Target="https://www.indeed.com/career-advice/career-development/why-is-professionalism-important" TargetMode="External" Id="R94ee2d2a37844056" /><Relationship Type="http://schemas.openxmlformats.org/officeDocument/2006/relationships/hyperlink" Target="https://uk.indeed.com/career-advice/career-development/strategic-decision-making" TargetMode="External" Id="Rd0fcae350cd54ec4" /><Relationship Type="http://schemas.openxmlformats.org/officeDocument/2006/relationships/hyperlink" Target="https://learningjournals.co.uk/what-is-inclusive-practice-and-why-does-it-matter/" TargetMode="External" Id="R0de71d1cab3f428f" /><Relationship Type="http://schemas.openxmlformats.org/officeDocument/2006/relationships/hyperlink" Target="https://www.structural-learning.com/post/vygotskys-theory" TargetMode="External" Id="R91269729074f4f36" /><Relationship Type="http://schemas.openxmlformats.org/officeDocument/2006/relationships/hyperlink" Target="https://www.structural-learning.com/post/bronfenbrenners-ecological-model" TargetMode="External" Id="R1351ad0f52ef427a" /><Relationship Type="http://schemas.openxmlformats.org/officeDocument/2006/relationships/hyperlink" Target="https://learning.nspcc.org.uk/child-protection-system/multi-agency-working-child-protection" TargetMode="External" Id="Ra3830e36942d4fdf" /><Relationship Type="http://schemas.openxmlformats.org/officeDocument/2006/relationships/hyperlink" Target="https://www.studocu.com/en-au/messages/question/13880717/in-terms-of-the-australian-early-childhood-code-of-ethics-why-do-you-think-it-is-important-for-all" TargetMode="External" Id="Rb2f23b3983844c01" /><Relationship Type="http://schemas.openxmlformats.org/officeDocument/2006/relationships/hyperlink" Target="https://www.tlc-essex.info/resource/11-ways-young-children-learn-2/" TargetMode="External" Id="R7187beef913741a3" /><Relationship Type="http://schemas.openxmlformats.org/officeDocument/2006/relationships/hyperlink" Target="https://www.safeguardmyschool.co.uk/" TargetMode="External" Id="Rdebb7c956e8647ea" /><Relationship Type="http://schemas.openxmlformats.org/officeDocument/2006/relationships/hyperlink" Target="https://www.open.edu/openlearn/mod/oucontent/view.php?id=87005&amp;section=4.4" TargetMode="External" Id="R60da835e76eb4117" /><Relationship Type="http://schemas.openxmlformats.org/officeDocument/2006/relationships/hyperlink" Target="https://www.unicef.org.uk/wp-content/uploads/2019/10/UNCRC_summary-1_1.pdf" TargetMode="External" Id="R7e9900e23f5b4dfa" /><Relationship Type="http://schemas.openxmlformats.org/officeDocument/2006/relationships/hyperlink" Target="https://www.ukessays.com/essays/childcare/observation-assessment-planning-cycle-4067.php" TargetMode="External" Id="R4ab2ad88ee07469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Nia Jones (2514603)</dc:creator>
  <keywords/>
  <dc:description/>
  <lastModifiedBy>Nia Jones (2514603)</lastModifiedBy>
  <revision>6</revision>
  <dcterms:created xsi:type="dcterms:W3CDTF">2025-09-29T17:20:02.2500231Z</dcterms:created>
  <dcterms:modified xsi:type="dcterms:W3CDTF">2025-10-23T18:54:45.3027879Z</dcterms:modified>
</coreProperties>
</file>