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4A16D" w14:textId="3C89D8ED" w:rsidR="00D650BA" w:rsidRPr="00D650BA" w:rsidRDefault="00D650BA" w:rsidP="00D650BA">
      <w:pPr>
        <w:rPr>
          <w:b/>
        </w:rPr>
      </w:pPr>
      <w:r w:rsidRPr="00D650BA">
        <w:rPr>
          <w:b/>
          <w:noProof/>
        </w:rPr>
        <w:drawing>
          <wp:anchor distT="0" distB="0" distL="114300" distR="114300" simplePos="0" relativeHeight="251659264" behindDoc="1" locked="0" layoutInCell="1" allowOverlap="1" wp14:anchorId="7AF96F02" wp14:editId="62644A78">
            <wp:simplePos x="0" y="0"/>
            <wp:positionH relativeFrom="margin">
              <wp:align>center</wp:align>
            </wp:positionH>
            <wp:positionV relativeFrom="margin">
              <wp:posOffset>-635</wp:posOffset>
            </wp:positionV>
            <wp:extent cx="5731510" cy="2000250"/>
            <wp:effectExtent l="0" t="0" r="2540" b="0"/>
            <wp:wrapSquare wrapText="bothSides"/>
            <wp:docPr id="548505051" name="Picture 2"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lack text on a white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000250"/>
                    </a:xfrm>
                    <a:prstGeom prst="rect">
                      <a:avLst/>
                    </a:prstGeom>
                    <a:noFill/>
                  </pic:spPr>
                </pic:pic>
              </a:graphicData>
            </a:graphic>
            <wp14:sizeRelH relativeFrom="margin">
              <wp14:pctWidth>0</wp14:pctWidth>
            </wp14:sizeRelH>
            <wp14:sizeRelV relativeFrom="margin">
              <wp14:pctHeight>0</wp14:pctHeight>
            </wp14:sizeRelV>
          </wp:anchor>
        </w:drawing>
      </w:r>
    </w:p>
    <w:p w14:paraId="6E51BC9E" w14:textId="77777777" w:rsidR="00D650BA" w:rsidRPr="00D650BA" w:rsidRDefault="00D650BA" w:rsidP="00D650BA">
      <w:pPr>
        <w:rPr>
          <w:b/>
        </w:rPr>
      </w:pPr>
    </w:p>
    <w:p w14:paraId="50BDFA6D" w14:textId="77777777" w:rsidR="00D650BA" w:rsidRPr="00D650BA" w:rsidRDefault="00D650BA" w:rsidP="00D650BA">
      <w:pPr>
        <w:rPr>
          <w:b/>
        </w:rPr>
      </w:pPr>
    </w:p>
    <w:p w14:paraId="3A9BECF7" w14:textId="77777777" w:rsidR="00D650BA" w:rsidRPr="00D650BA" w:rsidRDefault="00D650BA" w:rsidP="00D650BA">
      <w:pPr>
        <w:rPr>
          <w:b/>
        </w:rPr>
      </w:pPr>
    </w:p>
    <w:p w14:paraId="0ADE8F28" w14:textId="77777777" w:rsidR="00D650BA" w:rsidRPr="00D650BA" w:rsidRDefault="00D650BA" w:rsidP="00D650BA">
      <w:pPr>
        <w:jc w:val="center"/>
        <w:rPr>
          <w:b/>
          <w:bCs/>
          <w:sz w:val="36"/>
          <w:szCs w:val="36"/>
        </w:rPr>
      </w:pPr>
    </w:p>
    <w:p w14:paraId="1726B9B1" w14:textId="40A5AC1E" w:rsidR="00D650BA" w:rsidRPr="00D650BA" w:rsidRDefault="004A05EE" w:rsidP="00D650BA">
      <w:pPr>
        <w:jc w:val="center"/>
        <w:rPr>
          <w:b/>
          <w:bCs/>
          <w:sz w:val="36"/>
          <w:szCs w:val="36"/>
        </w:rPr>
      </w:pPr>
      <w:r>
        <w:rPr>
          <w:rFonts w:cs="Arial"/>
          <w:b/>
          <w:bCs/>
          <w:sz w:val="36"/>
          <w:szCs w:val="36"/>
        </w:rPr>
        <w:t xml:space="preserve">Sexism and Gender Inequality: The </w:t>
      </w:r>
      <w:r w:rsidR="00F575C7">
        <w:rPr>
          <w:rFonts w:cs="Arial"/>
          <w:b/>
          <w:bCs/>
          <w:sz w:val="36"/>
          <w:szCs w:val="36"/>
        </w:rPr>
        <w:t xml:space="preserve">Prevalence and </w:t>
      </w:r>
      <w:r>
        <w:rPr>
          <w:rFonts w:cs="Arial"/>
          <w:b/>
          <w:bCs/>
          <w:sz w:val="36"/>
          <w:szCs w:val="36"/>
        </w:rPr>
        <w:t xml:space="preserve">Impact within Modern Day Policing </w:t>
      </w:r>
    </w:p>
    <w:p w14:paraId="43AE6BB4" w14:textId="77777777" w:rsidR="00D650BA" w:rsidRPr="00D650BA" w:rsidRDefault="00D650BA" w:rsidP="00D650BA">
      <w:pPr>
        <w:rPr>
          <w:b/>
          <w:bCs/>
        </w:rPr>
      </w:pPr>
    </w:p>
    <w:p w14:paraId="1566BF45" w14:textId="77777777" w:rsidR="00D650BA" w:rsidRDefault="00D650BA" w:rsidP="00D650BA">
      <w:pPr>
        <w:rPr>
          <w:b/>
          <w:bCs/>
        </w:rPr>
      </w:pPr>
    </w:p>
    <w:p w14:paraId="4E807F9C" w14:textId="77777777" w:rsidR="004A05EE" w:rsidRDefault="004A05EE" w:rsidP="00D650BA">
      <w:pPr>
        <w:rPr>
          <w:b/>
          <w:bCs/>
        </w:rPr>
      </w:pPr>
    </w:p>
    <w:p w14:paraId="1C5DBBCE" w14:textId="77777777" w:rsidR="004A05EE" w:rsidRPr="00D650BA" w:rsidRDefault="004A05EE" w:rsidP="00D650BA">
      <w:pPr>
        <w:rPr>
          <w:b/>
          <w:bCs/>
        </w:rPr>
      </w:pPr>
    </w:p>
    <w:p w14:paraId="21C47C9B" w14:textId="3BA96BE7" w:rsidR="00D650BA" w:rsidRPr="00D650BA" w:rsidRDefault="00D650BA" w:rsidP="00D650BA">
      <w:pPr>
        <w:jc w:val="center"/>
        <w:rPr>
          <w:b/>
          <w:bCs/>
          <w:sz w:val="36"/>
          <w:szCs w:val="36"/>
        </w:rPr>
      </w:pPr>
      <w:r w:rsidRPr="00D650BA">
        <w:rPr>
          <w:b/>
          <w:bCs/>
          <w:sz w:val="36"/>
          <w:szCs w:val="36"/>
        </w:rPr>
        <w:t xml:space="preserve">Learner name: </w:t>
      </w:r>
      <w:r>
        <w:rPr>
          <w:b/>
          <w:sz w:val="36"/>
          <w:szCs w:val="36"/>
        </w:rPr>
        <w:t>Ffion Lewis</w:t>
      </w:r>
    </w:p>
    <w:p w14:paraId="09ED052D" w14:textId="7BAF26CB" w:rsidR="00D650BA" w:rsidRDefault="00D650BA" w:rsidP="00D650BA">
      <w:pPr>
        <w:jc w:val="center"/>
        <w:rPr>
          <w:b/>
          <w:sz w:val="36"/>
          <w:szCs w:val="36"/>
        </w:rPr>
      </w:pPr>
      <w:r w:rsidRPr="00D650BA">
        <w:rPr>
          <w:b/>
          <w:bCs/>
          <w:sz w:val="36"/>
          <w:szCs w:val="36"/>
        </w:rPr>
        <w:t>Learner’s ID:</w:t>
      </w:r>
      <w:r w:rsidRPr="00D650BA">
        <w:rPr>
          <w:b/>
          <w:sz w:val="36"/>
          <w:szCs w:val="36"/>
        </w:rPr>
        <w:t xml:space="preserve"> </w:t>
      </w:r>
      <w:r>
        <w:rPr>
          <w:b/>
          <w:sz w:val="36"/>
          <w:szCs w:val="36"/>
        </w:rPr>
        <w:t>2236410</w:t>
      </w:r>
    </w:p>
    <w:p w14:paraId="5BF0ABF9" w14:textId="0001DAB8" w:rsidR="004A05EE" w:rsidRDefault="004A05EE" w:rsidP="004A05EE">
      <w:pPr>
        <w:rPr>
          <w:b/>
        </w:rPr>
      </w:pPr>
    </w:p>
    <w:p w14:paraId="755CF7CD" w14:textId="77777777" w:rsidR="004A05EE" w:rsidRDefault="004A05EE" w:rsidP="004A05EE">
      <w:pPr>
        <w:rPr>
          <w:b/>
        </w:rPr>
      </w:pPr>
    </w:p>
    <w:p w14:paraId="06056461" w14:textId="77777777" w:rsidR="004A05EE" w:rsidRPr="00D650BA" w:rsidRDefault="004A05EE" w:rsidP="004A05EE">
      <w:pPr>
        <w:rPr>
          <w:b/>
        </w:rPr>
      </w:pPr>
    </w:p>
    <w:p w14:paraId="3B025E6D" w14:textId="77777777" w:rsidR="004A05EE" w:rsidRPr="00D650BA" w:rsidRDefault="004A05EE" w:rsidP="004A05EE">
      <w:pPr>
        <w:jc w:val="center"/>
        <w:rPr>
          <w:b/>
          <w:sz w:val="36"/>
          <w:szCs w:val="36"/>
        </w:rPr>
      </w:pPr>
      <w:r w:rsidRPr="00D650BA">
        <w:rPr>
          <w:b/>
          <w:sz w:val="36"/>
          <w:szCs w:val="36"/>
        </w:rPr>
        <w:t>BSc (Hons) Professional Police Practice</w:t>
      </w:r>
    </w:p>
    <w:p w14:paraId="3160718B" w14:textId="77777777" w:rsidR="004A05EE" w:rsidRPr="00D650BA" w:rsidRDefault="004A05EE" w:rsidP="00D650BA">
      <w:pPr>
        <w:jc w:val="center"/>
        <w:rPr>
          <w:b/>
          <w:bCs/>
          <w:sz w:val="36"/>
          <w:szCs w:val="36"/>
        </w:rPr>
      </w:pPr>
    </w:p>
    <w:p w14:paraId="0BB771CF" w14:textId="77777777" w:rsidR="00EB450A" w:rsidRDefault="00EB450A">
      <w:pPr>
        <w:rPr>
          <w:b/>
        </w:rPr>
      </w:pPr>
    </w:p>
    <w:p w14:paraId="24130933" w14:textId="1E4DC50B" w:rsidR="00D650BA" w:rsidRPr="000C440C" w:rsidRDefault="000C440C" w:rsidP="000C440C">
      <w:pPr>
        <w:jc w:val="center"/>
        <w:rPr>
          <w:b/>
          <w:sz w:val="24"/>
          <w:szCs w:val="24"/>
        </w:rPr>
      </w:pPr>
      <w:r w:rsidRPr="000C440C">
        <w:rPr>
          <w:b/>
          <w:sz w:val="24"/>
          <w:szCs w:val="24"/>
        </w:rPr>
        <w:t>8,</w:t>
      </w:r>
      <w:r w:rsidR="006E2DFF">
        <w:rPr>
          <w:b/>
          <w:sz w:val="24"/>
          <w:szCs w:val="24"/>
        </w:rPr>
        <w:t xml:space="preserve">816 words </w:t>
      </w:r>
    </w:p>
    <w:p w14:paraId="0ED2E705" w14:textId="77777777" w:rsidR="00D650BA" w:rsidRDefault="00D650BA">
      <w:pPr>
        <w:rPr>
          <w:b/>
        </w:rPr>
      </w:pPr>
    </w:p>
    <w:p w14:paraId="6FD4AE3E" w14:textId="21A651C3" w:rsidR="00BB4200" w:rsidRPr="004A05EE" w:rsidRDefault="004A05EE" w:rsidP="00BB4200">
      <w:pPr>
        <w:rPr>
          <w:b/>
          <w:sz w:val="24"/>
          <w:szCs w:val="24"/>
          <w:u w:val="single"/>
        </w:rPr>
      </w:pPr>
      <w:r w:rsidRPr="004A05EE">
        <w:rPr>
          <w:b/>
          <w:sz w:val="24"/>
          <w:szCs w:val="24"/>
          <w:u w:val="single"/>
        </w:rPr>
        <w:lastRenderedPageBreak/>
        <w:t>Acknowledgements</w:t>
      </w:r>
    </w:p>
    <w:p w14:paraId="2607084F" w14:textId="77777777" w:rsidR="00852EBA" w:rsidRDefault="00975097" w:rsidP="003E6CEA">
      <w:r>
        <w:t xml:space="preserve">I would like to thank my colleagues for their support over the past three years whilst I have completed my degree, specifically my Sargent for being flexible when dedicated study days were cancelled and needed to be rearranged. </w:t>
      </w:r>
    </w:p>
    <w:p w14:paraId="19DD9135" w14:textId="690C222F" w:rsidR="004A05EE" w:rsidRDefault="003B5F80" w:rsidP="003E6CEA">
      <w:r>
        <w:t xml:space="preserve"> </w:t>
      </w:r>
      <w:r w:rsidR="00975097">
        <w:t>I would like to thank the participants for contributing to my research, without their time and trust I would have been unable to produce research tha</w:t>
      </w:r>
      <w:r w:rsidR="00852EBA">
        <w:t xml:space="preserve">t is honest and thought provoking. </w:t>
      </w:r>
    </w:p>
    <w:p w14:paraId="169F269B" w14:textId="77777777" w:rsidR="004A05EE" w:rsidRDefault="004A05EE" w:rsidP="003E6CEA"/>
    <w:p w14:paraId="68CA9B4B" w14:textId="77777777" w:rsidR="004A05EE" w:rsidRDefault="004A05EE" w:rsidP="003E6CEA"/>
    <w:p w14:paraId="08AB956C" w14:textId="77777777" w:rsidR="004A05EE" w:rsidRDefault="004A05EE" w:rsidP="003E6CEA"/>
    <w:p w14:paraId="67DC4CE7" w14:textId="77777777" w:rsidR="004A05EE" w:rsidRDefault="004A05EE" w:rsidP="003E6CEA"/>
    <w:p w14:paraId="6FFF9347" w14:textId="77777777" w:rsidR="004A05EE" w:rsidRDefault="004A05EE" w:rsidP="003E6CEA"/>
    <w:p w14:paraId="3EC5860F" w14:textId="77777777" w:rsidR="004A05EE" w:rsidRDefault="004A05EE" w:rsidP="003E6CEA"/>
    <w:p w14:paraId="45370914" w14:textId="77777777" w:rsidR="004A05EE" w:rsidRDefault="004A05EE" w:rsidP="003E6CEA"/>
    <w:p w14:paraId="7C8A5077" w14:textId="77777777" w:rsidR="004A05EE" w:rsidRDefault="004A05EE" w:rsidP="003E6CEA"/>
    <w:p w14:paraId="1FBCD7E2" w14:textId="77777777" w:rsidR="004A05EE" w:rsidRDefault="004A05EE" w:rsidP="003E6CEA"/>
    <w:p w14:paraId="24CCCD58" w14:textId="77777777" w:rsidR="004A05EE" w:rsidRDefault="004A05EE" w:rsidP="003E6CEA"/>
    <w:p w14:paraId="57F86097" w14:textId="77777777" w:rsidR="004A05EE" w:rsidRDefault="004A05EE" w:rsidP="003E6CEA"/>
    <w:p w14:paraId="4FA4E6D2" w14:textId="77777777" w:rsidR="004A05EE" w:rsidRDefault="004A05EE" w:rsidP="003E6CEA"/>
    <w:p w14:paraId="71898208" w14:textId="77777777" w:rsidR="004A05EE" w:rsidRDefault="004A05EE" w:rsidP="003E6CEA"/>
    <w:p w14:paraId="3312D90A" w14:textId="77777777" w:rsidR="004A05EE" w:rsidRDefault="004A05EE" w:rsidP="003E6CEA"/>
    <w:p w14:paraId="7B3F0D1E" w14:textId="77777777" w:rsidR="004A05EE" w:rsidRDefault="004A05EE" w:rsidP="003E6CEA"/>
    <w:p w14:paraId="0CBF1670" w14:textId="77777777" w:rsidR="004A05EE" w:rsidRDefault="004A05EE" w:rsidP="003E6CEA"/>
    <w:p w14:paraId="558882A5" w14:textId="77777777" w:rsidR="004A05EE" w:rsidRDefault="004A05EE" w:rsidP="003E6CEA"/>
    <w:p w14:paraId="788C31AE" w14:textId="77777777" w:rsidR="004A05EE" w:rsidRDefault="004A05EE" w:rsidP="003E6CEA"/>
    <w:p w14:paraId="79E199F1" w14:textId="77777777" w:rsidR="004A05EE" w:rsidRDefault="004A05EE" w:rsidP="003E6CEA"/>
    <w:p w14:paraId="2CCD0ECA" w14:textId="77777777" w:rsidR="004A05EE" w:rsidRDefault="004A05EE" w:rsidP="003E6CEA"/>
    <w:p w14:paraId="62F1BA67" w14:textId="77777777" w:rsidR="004A05EE" w:rsidRDefault="004A05EE" w:rsidP="003E6CEA"/>
    <w:p w14:paraId="164A0261" w14:textId="77777777" w:rsidR="004A05EE" w:rsidRDefault="004A05EE" w:rsidP="003E6CEA"/>
    <w:p w14:paraId="238CF97F" w14:textId="77777777" w:rsidR="004A05EE" w:rsidRDefault="004A05EE" w:rsidP="003E6CEA"/>
    <w:p w14:paraId="2603FD5C" w14:textId="77777777" w:rsidR="0094114C" w:rsidRDefault="0094114C" w:rsidP="003E6CEA"/>
    <w:p w14:paraId="367A3F4C" w14:textId="77777777" w:rsidR="003B5F80" w:rsidRDefault="003B5F80" w:rsidP="003E6CEA">
      <w:pPr>
        <w:rPr>
          <w:u w:val="single"/>
        </w:rPr>
      </w:pPr>
    </w:p>
    <w:p w14:paraId="113F870F" w14:textId="77777777" w:rsidR="003B5F80" w:rsidRDefault="003B5F80" w:rsidP="003E6CEA">
      <w:pPr>
        <w:rPr>
          <w:u w:val="single"/>
        </w:rPr>
      </w:pPr>
    </w:p>
    <w:p w14:paraId="0121ACE7" w14:textId="0ADB119E" w:rsidR="003E6CEA" w:rsidRDefault="003E6CEA" w:rsidP="003E6CEA">
      <w:pPr>
        <w:rPr>
          <w:u w:val="single"/>
        </w:rPr>
      </w:pPr>
      <w:r w:rsidRPr="003E6CEA">
        <w:rPr>
          <w:u w:val="single"/>
        </w:rPr>
        <w:lastRenderedPageBreak/>
        <w:t xml:space="preserve">Declaration </w:t>
      </w:r>
    </w:p>
    <w:p w14:paraId="74B84F31" w14:textId="77777777" w:rsidR="004A05EE" w:rsidRPr="003E6CEA" w:rsidRDefault="004A05EE" w:rsidP="003E6CEA">
      <w:pPr>
        <w:rPr>
          <w:u w:val="single"/>
        </w:rPr>
      </w:pP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449A9CB5" w:rsidR="003E6CEA" w:rsidRPr="003E6CEA" w:rsidRDefault="003E6CEA" w:rsidP="003E6CEA">
      <w:pPr>
        <w:spacing w:after="0"/>
      </w:pPr>
      <w:r w:rsidRPr="003E6CEA">
        <w:t xml:space="preserve">Signed: </w:t>
      </w:r>
      <w:r w:rsidR="004A05EE">
        <w:t>Ffion Lewis</w:t>
      </w:r>
    </w:p>
    <w:p w14:paraId="079F5D57" w14:textId="4D61A8A2" w:rsidR="003E6CEA" w:rsidRPr="003E6CEA" w:rsidRDefault="003E6CEA" w:rsidP="003E6CEA">
      <w:pPr>
        <w:spacing w:after="0"/>
      </w:pPr>
      <w:r w:rsidRPr="003E6CEA">
        <w:t xml:space="preserve">Date: </w:t>
      </w:r>
      <w:r w:rsidR="004A05EE">
        <w:t>10/09/2025</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5F37B29E" w14:textId="77777777" w:rsidR="004A05EE" w:rsidRPr="003E6CEA" w:rsidRDefault="004A05EE" w:rsidP="004A05EE">
      <w:pPr>
        <w:spacing w:after="0"/>
      </w:pPr>
      <w:r w:rsidRPr="003E6CEA">
        <w:t xml:space="preserve">Signed: </w:t>
      </w:r>
      <w:r>
        <w:t>Ffion Lewis</w:t>
      </w:r>
    </w:p>
    <w:p w14:paraId="76CC4491" w14:textId="77777777" w:rsidR="004A05EE" w:rsidRPr="003E6CEA" w:rsidRDefault="004A05EE" w:rsidP="004A05EE">
      <w:pPr>
        <w:spacing w:after="0"/>
      </w:pPr>
      <w:r w:rsidRPr="003E6CEA">
        <w:t xml:space="preserve">Date: </w:t>
      </w:r>
      <w:r>
        <w:t>10/09/2025</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156F6178" w14:textId="77777777" w:rsidR="004A05EE" w:rsidRPr="003E6CEA" w:rsidRDefault="004A05EE" w:rsidP="004A05EE">
      <w:pPr>
        <w:spacing w:after="0"/>
      </w:pPr>
      <w:r w:rsidRPr="003E6CEA">
        <w:t xml:space="preserve">Signed: </w:t>
      </w:r>
      <w:r>
        <w:t>Ffion Lewis</w:t>
      </w:r>
    </w:p>
    <w:p w14:paraId="6CFAF68F" w14:textId="77777777" w:rsidR="004A05EE" w:rsidRPr="003E6CEA" w:rsidRDefault="004A05EE" w:rsidP="004A05EE">
      <w:pPr>
        <w:spacing w:after="0"/>
      </w:pPr>
      <w:r w:rsidRPr="003E6CEA">
        <w:t xml:space="preserve">Date: </w:t>
      </w:r>
      <w:r>
        <w:t>10/09/2025</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2D1AE1A" w14:textId="77777777" w:rsidR="004A05EE" w:rsidRPr="003E6CEA" w:rsidRDefault="004A05EE" w:rsidP="004A05EE">
      <w:pPr>
        <w:spacing w:after="0"/>
      </w:pPr>
      <w:r w:rsidRPr="003E6CEA">
        <w:t xml:space="preserve">Signed: </w:t>
      </w:r>
      <w:r>
        <w:t>Ffion Lewis</w:t>
      </w:r>
    </w:p>
    <w:p w14:paraId="711119D9" w14:textId="77777777" w:rsidR="004A05EE" w:rsidRPr="003E6CEA" w:rsidRDefault="004A05EE" w:rsidP="004A05EE">
      <w:pPr>
        <w:spacing w:after="0"/>
      </w:pPr>
      <w:r w:rsidRPr="003E6CEA">
        <w:t xml:space="preserve">Date: </w:t>
      </w:r>
      <w:r>
        <w:t>10/09/2025</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38198428" w14:textId="77777777" w:rsidR="004A05EE" w:rsidRPr="003E6CEA" w:rsidRDefault="004A05EE" w:rsidP="004A05EE">
      <w:pPr>
        <w:spacing w:after="0"/>
      </w:pPr>
      <w:r w:rsidRPr="003E6CEA">
        <w:t xml:space="preserve">Signed: </w:t>
      </w:r>
      <w:r>
        <w:t>Ffion Lewis</w:t>
      </w:r>
    </w:p>
    <w:p w14:paraId="45EFC2C8" w14:textId="77777777" w:rsidR="004A05EE" w:rsidRPr="003E6CEA" w:rsidRDefault="004A05EE" w:rsidP="004A05EE">
      <w:pPr>
        <w:spacing w:after="0"/>
      </w:pPr>
      <w:r w:rsidRPr="003E6CEA">
        <w:t xml:space="preserve">Date: </w:t>
      </w:r>
      <w:r>
        <w:t>10/09/2025</w:t>
      </w:r>
    </w:p>
    <w:p w14:paraId="5EAE2AB1" w14:textId="77777777" w:rsidR="00EB450A" w:rsidRDefault="00EB450A" w:rsidP="003E6CEA">
      <w:pPr>
        <w:spacing w:after="0"/>
      </w:pPr>
    </w:p>
    <w:p w14:paraId="6151C78E" w14:textId="77777777" w:rsidR="004A05EE" w:rsidRDefault="004A05EE" w:rsidP="003E6CEA">
      <w:pPr>
        <w:spacing w:after="0"/>
      </w:pPr>
    </w:p>
    <w:p w14:paraId="4A163CEF" w14:textId="77777777" w:rsidR="004A05EE" w:rsidRDefault="004A05EE" w:rsidP="003E6CEA">
      <w:pPr>
        <w:spacing w:after="0"/>
      </w:pPr>
    </w:p>
    <w:p w14:paraId="0D3BDBAB" w14:textId="77777777" w:rsidR="004A05EE" w:rsidRDefault="004A05EE" w:rsidP="003E6CEA">
      <w:pPr>
        <w:spacing w:after="0"/>
      </w:pPr>
    </w:p>
    <w:p w14:paraId="22D63055" w14:textId="77777777" w:rsidR="004A05EE" w:rsidRDefault="004A05EE" w:rsidP="003E6CEA">
      <w:pPr>
        <w:spacing w:after="0"/>
      </w:pPr>
    </w:p>
    <w:p w14:paraId="08E3CE95" w14:textId="77777777" w:rsidR="004A05EE" w:rsidRDefault="004A05EE" w:rsidP="003E6CEA">
      <w:pPr>
        <w:spacing w:after="0"/>
      </w:pPr>
    </w:p>
    <w:p w14:paraId="07922133" w14:textId="77777777" w:rsidR="004A05EE" w:rsidRDefault="004A05EE" w:rsidP="003E6CEA">
      <w:pPr>
        <w:spacing w:after="0"/>
      </w:pPr>
    </w:p>
    <w:p w14:paraId="670796A6" w14:textId="77777777" w:rsidR="004A05EE" w:rsidRDefault="004A05EE" w:rsidP="003E6CEA">
      <w:pPr>
        <w:spacing w:after="0"/>
      </w:pPr>
    </w:p>
    <w:p w14:paraId="74B8BC55" w14:textId="77777777" w:rsidR="0094114C" w:rsidRDefault="0094114C" w:rsidP="003E6CEA">
      <w:pPr>
        <w:spacing w:after="0"/>
        <w:rPr>
          <w:b/>
          <w:bCs/>
          <w:sz w:val="24"/>
          <w:szCs w:val="24"/>
          <w:u w:val="single"/>
        </w:rPr>
      </w:pPr>
    </w:p>
    <w:p w14:paraId="10411F77" w14:textId="77777777" w:rsidR="0094114C" w:rsidRDefault="0094114C" w:rsidP="003E6CEA">
      <w:pPr>
        <w:spacing w:after="0"/>
        <w:rPr>
          <w:b/>
          <w:bCs/>
          <w:sz w:val="24"/>
          <w:szCs w:val="24"/>
          <w:u w:val="single"/>
        </w:rPr>
      </w:pPr>
    </w:p>
    <w:p w14:paraId="74993A40" w14:textId="77777777" w:rsidR="0094114C" w:rsidRDefault="0094114C" w:rsidP="003E6CEA">
      <w:pPr>
        <w:spacing w:after="0"/>
        <w:rPr>
          <w:b/>
          <w:bCs/>
          <w:sz w:val="24"/>
          <w:szCs w:val="24"/>
          <w:u w:val="single"/>
        </w:rPr>
      </w:pPr>
    </w:p>
    <w:p w14:paraId="3FBDCECD" w14:textId="77777777" w:rsidR="0094114C" w:rsidRDefault="0094114C" w:rsidP="003E6CEA">
      <w:pPr>
        <w:spacing w:after="0"/>
        <w:rPr>
          <w:b/>
          <w:bCs/>
          <w:sz w:val="24"/>
          <w:szCs w:val="24"/>
          <w:u w:val="single"/>
        </w:rPr>
      </w:pPr>
    </w:p>
    <w:p w14:paraId="4F820492" w14:textId="77777777" w:rsidR="0094114C" w:rsidRDefault="0094114C" w:rsidP="003E6CEA">
      <w:pPr>
        <w:spacing w:after="0"/>
        <w:rPr>
          <w:b/>
          <w:bCs/>
          <w:sz w:val="24"/>
          <w:szCs w:val="24"/>
          <w:u w:val="single"/>
        </w:rPr>
      </w:pPr>
    </w:p>
    <w:p w14:paraId="073A1F57" w14:textId="77777777" w:rsidR="0094114C" w:rsidRDefault="0094114C" w:rsidP="003E6CEA">
      <w:pPr>
        <w:spacing w:after="0"/>
        <w:rPr>
          <w:b/>
          <w:bCs/>
          <w:sz w:val="24"/>
          <w:szCs w:val="24"/>
          <w:u w:val="single"/>
        </w:rPr>
      </w:pPr>
    </w:p>
    <w:p w14:paraId="4D30A10F" w14:textId="49F64176" w:rsidR="004A05EE" w:rsidRPr="009C2815" w:rsidRDefault="009C2815" w:rsidP="003E6CEA">
      <w:pPr>
        <w:spacing w:after="0"/>
        <w:rPr>
          <w:b/>
          <w:bCs/>
          <w:sz w:val="24"/>
          <w:szCs w:val="24"/>
          <w:u w:val="single"/>
        </w:rPr>
      </w:pPr>
      <w:r w:rsidRPr="009C2815">
        <w:rPr>
          <w:b/>
          <w:bCs/>
          <w:sz w:val="24"/>
          <w:szCs w:val="24"/>
          <w:u w:val="single"/>
        </w:rPr>
        <w:lastRenderedPageBreak/>
        <w:t>Abstract</w:t>
      </w:r>
    </w:p>
    <w:p w14:paraId="50811764" w14:textId="77777777" w:rsidR="00EB450A" w:rsidRDefault="00EB450A" w:rsidP="003E6CEA">
      <w:pPr>
        <w:spacing w:after="0"/>
      </w:pPr>
    </w:p>
    <w:p w14:paraId="4CDF079F" w14:textId="77777777" w:rsidR="00975097" w:rsidRPr="00975097" w:rsidRDefault="00975097" w:rsidP="00975097">
      <w:r w:rsidRPr="00975097">
        <w:t>This dissertation examines the persistence of sexism within policing, exploring how cultural, structural, and organisational factors continue to shape the experiences of female officers. Drawing on a mixed-methods approach, the study combined a questionnaire of 30 participants with two in-depth interviews. The findings highlight that while overt sexism has declined in visibility, covert practices and exclusionary “boys’ club” cultures remain deeply embedded. Women reported facing undermining comments, barriers to promotion, and feelings of imposter syndrome, while men often acted as perpetrators or bystanders. The study also revealed complicity among some women, reflecting the pressures of tokenism and internalised sexism.</w:t>
      </w:r>
    </w:p>
    <w:p w14:paraId="23342F29" w14:textId="77777777" w:rsidR="00975097" w:rsidRPr="00975097" w:rsidRDefault="00975097" w:rsidP="00975097">
      <w:r w:rsidRPr="00975097">
        <w:t>Although legislation such as the Equality Act (2010) and initiatives like Positive Action have contributed to structural progress, participants frequently described reforms as superficial and tokenistic. The findings therefore suggest that cultural change in policing remains fragile, with entrenched attitudes undermining equality initiatives. The dissertation concludes that lasting reform requires addressing informal norms, strengthening accountability, and recognising intersectionality, particularly the compounded barriers faced by minority women. By doing so, policing can begin to dismantle embedded inequalities and build a culture of genuine inclusivity and trust</w:t>
      </w:r>
    </w:p>
    <w:p w14:paraId="4E80849D" w14:textId="77777777" w:rsidR="004A05EE" w:rsidRDefault="004A05EE" w:rsidP="00BB4200"/>
    <w:p w14:paraId="602BAE16" w14:textId="77777777" w:rsidR="004A05EE" w:rsidRDefault="004A05EE" w:rsidP="00BB4200"/>
    <w:p w14:paraId="6AC25B1B" w14:textId="77777777" w:rsidR="004A05EE" w:rsidRDefault="004A05EE" w:rsidP="00BB4200"/>
    <w:p w14:paraId="2C537953" w14:textId="77777777" w:rsidR="004A05EE" w:rsidRDefault="004A05EE" w:rsidP="00BB4200"/>
    <w:p w14:paraId="66D5A1F0" w14:textId="77777777" w:rsidR="004A05EE" w:rsidRDefault="004A05EE" w:rsidP="00BB4200"/>
    <w:p w14:paraId="52BDEDCE" w14:textId="77777777" w:rsidR="004A05EE" w:rsidRDefault="004A05EE" w:rsidP="00BB4200"/>
    <w:p w14:paraId="79EC45F5" w14:textId="77777777" w:rsidR="004A05EE" w:rsidRDefault="004A05EE" w:rsidP="00BB4200"/>
    <w:p w14:paraId="7E20F4B2" w14:textId="77777777" w:rsidR="004A05EE" w:rsidRDefault="004A05EE" w:rsidP="00BB4200"/>
    <w:p w14:paraId="42573B16" w14:textId="77777777" w:rsidR="004A05EE" w:rsidRDefault="004A05EE" w:rsidP="00BB4200"/>
    <w:p w14:paraId="59A28962" w14:textId="77777777" w:rsidR="004A05EE" w:rsidRDefault="004A05EE" w:rsidP="00BB4200"/>
    <w:p w14:paraId="231CE0DE" w14:textId="77777777" w:rsidR="004A05EE" w:rsidRDefault="004A05EE" w:rsidP="00BB4200"/>
    <w:p w14:paraId="556BFE13" w14:textId="77777777" w:rsidR="004A05EE" w:rsidRDefault="004A05EE" w:rsidP="00BB4200"/>
    <w:p w14:paraId="1348BACF" w14:textId="77777777" w:rsidR="004A05EE" w:rsidRDefault="004A05EE" w:rsidP="00BB4200"/>
    <w:p w14:paraId="568A5B27" w14:textId="58B9D412" w:rsidR="00BA21E9" w:rsidRDefault="00BA21E9"/>
    <w:p w14:paraId="18663AC4" w14:textId="77777777" w:rsidR="009C2815" w:rsidRDefault="009C2815"/>
    <w:p w14:paraId="1E64E211" w14:textId="77777777" w:rsidR="009C2815" w:rsidRDefault="009C2815"/>
    <w:p w14:paraId="5669A82B" w14:textId="77777777" w:rsidR="009C2815" w:rsidRDefault="009C2815"/>
    <w:p w14:paraId="0230F12B" w14:textId="77777777" w:rsidR="009C2815" w:rsidRDefault="009C2815"/>
    <w:p w14:paraId="2A66C3CB" w14:textId="77777777" w:rsidR="009C2815" w:rsidRDefault="009C2815"/>
    <w:p w14:paraId="69B28525" w14:textId="34FA54FA" w:rsidR="00BA21E9" w:rsidRDefault="00BA21E9" w:rsidP="00297DDB">
      <w:pPr>
        <w:jc w:val="center"/>
        <w:rPr>
          <w:b/>
          <w:bCs/>
          <w:sz w:val="24"/>
          <w:szCs w:val="24"/>
          <w:u w:val="single"/>
        </w:rPr>
      </w:pPr>
      <w:r w:rsidRPr="00BA21E9">
        <w:rPr>
          <w:b/>
          <w:bCs/>
          <w:sz w:val="24"/>
          <w:szCs w:val="24"/>
          <w:u w:val="single"/>
        </w:rPr>
        <w:lastRenderedPageBreak/>
        <w:t>Contents</w:t>
      </w:r>
    </w:p>
    <w:p w14:paraId="3FD540F5" w14:textId="77777777" w:rsidR="008F4062" w:rsidRPr="00297DDB" w:rsidRDefault="008F4062" w:rsidP="00297DDB">
      <w:pPr>
        <w:jc w:val="center"/>
        <w:rPr>
          <w:b/>
          <w:bCs/>
          <w:sz w:val="24"/>
          <w:szCs w:val="24"/>
          <w:u w:val="single"/>
        </w:rPr>
      </w:pPr>
    </w:p>
    <w:p w14:paraId="24280EB0" w14:textId="6E82BB28" w:rsidR="00CE6DB9" w:rsidRDefault="00CE6DB9" w:rsidP="007C0A4A">
      <w:pPr>
        <w:pStyle w:val="ListParagraph"/>
        <w:numPr>
          <w:ilvl w:val="0"/>
          <w:numId w:val="4"/>
        </w:numPr>
      </w:pPr>
      <w:r>
        <w:t xml:space="preserve">Introduction </w:t>
      </w:r>
    </w:p>
    <w:p w14:paraId="5D66E448" w14:textId="4FBEAAD8" w:rsidR="007C0A4A" w:rsidRDefault="0082561C" w:rsidP="0082561C">
      <w:pPr>
        <w:pStyle w:val="ListParagraph"/>
        <w:numPr>
          <w:ilvl w:val="1"/>
          <w:numId w:val="4"/>
        </w:numPr>
      </w:pPr>
      <w:r>
        <w:t xml:space="preserve">Background – </w:t>
      </w:r>
      <w:r w:rsidR="009A5FCC">
        <w:t xml:space="preserve">A History of </w:t>
      </w:r>
      <w:r>
        <w:t>Women in Policing</w:t>
      </w:r>
      <w:r w:rsidR="00037741">
        <w:t>……………………………………………………</w:t>
      </w:r>
      <w:r w:rsidR="00A2692E">
        <w:t>6</w:t>
      </w:r>
    </w:p>
    <w:p w14:paraId="5F59D8D0" w14:textId="66594263" w:rsidR="0082561C" w:rsidRDefault="0082561C" w:rsidP="00E81166">
      <w:pPr>
        <w:pStyle w:val="ListParagraph"/>
        <w:numPr>
          <w:ilvl w:val="1"/>
          <w:numId w:val="4"/>
        </w:numPr>
      </w:pPr>
      <w:r>
        <w:t xml:space="preserve">Does Sexism </w:t>
      </w:r>
      <w:r w:rsidR="00460BEF">
        <w:t>E</w:t>
      </w:r>
      <w:r>
        <w:t>xist</w:t>
      </w:r>
      <w:r w:rsidR="00C6374D">
        <w:t xml:space="preserve"> Within Policing</w:t>
      </w:r>
      <w:r w:rsidR="009C2815">
        <w:t>?</w:t>
      </w:r>
      <w:r w:rsidR="00037741">
        <w:t>........................................................................</w:t>
      </w:r>
      <w:r w:rsidR="00A2692E">
        <w:t>6</w:t>
      </w:r>
    </w:p>
    <w:p w14:paraId="78E3C240" w14:textId="1D14C90B" w:rsidR="00460BEF" w:rsidRDefault="00460BEF" w:rsidP="0082561C">
      <w:pPr>
        <w:pStyle w:val="ListParagraph"/>
        <w:numPr>
          <w:ilvl w:val="1"/>
          <w:numId w:val="4"/>
        </w:numPr>
      </w:pPr>
      <w:r>
        <w:t xml:space="preserve">Rationale </w:t>
      </w:r>
      <w:r w:rsidR="004661B1">
        <w:t>for Project</w:t>
      </w:r>
      <w:r w:rsidR="00A2692E">
        <w:t>………………………………………………………………………………………….7</w:t>
      </w:r>
      <w:r w:rsidR="005430EA">
        <w:t xml:space="preserve"> </w:t>
      </w:r>
    </w:p>
    <w:p w14:paraId="0CD5EAC9" w14:textId="4617A7BC" w:rsidR="00460BEF" w:rsidRDefault="004661B1" w:rsidP="0082561C">
      <w:pPr>
        <w:pStyle w:val="ListParagraph"/>
        <w:numPr>
          <w:ilvl w:val="1"/>
          <w:numId w:val="4"/>
        </w:numPr>
      </w:pPr>
      <w:r>
        <w:t>Structure of the Project</w:t>
      </w:r>
      <w:r w:rsidR="00A2692E">
        <w:t>……………………………………………………………………………………..7</w:t>
      </w:r>
    </w:p>
    <w:p w14:paraId="6978347B" w14:textId="3DEBC7B0" w:rsidR="00E81166" w:rsidRDefault="00E81166" w:rsidP="0082561C">
      <w:pPr>
        <w:pStyle w:val="ListParagraph"/>
        <w:numPr>
          <w:ilvl w:val="1"/>
          <w:numId w:val="4"/>
        </w:numPr>
      </w:pPr>
      <w:r>
        <w:t>Aims and Objectives</w:t>
      </w:r>
      <w:r w:rsidR="00A2692E">
        <w:t>…………………………………………………………………………………………..8</w:t>
      </w:r>
    </w:p>
    <w:p w14:paraId="549DCDA3" w14:textId="77777777" w:rsidR="006738AE" w:rsidRDefault="006738AE" w:rsidP="006738AE"/>
    <w:p w14:paraId="121ED6D1" w14:textId="77777777" w:rsidR="004661B1" w:rsidRDefault="004661B1" w:rsidP="004661B1">
      <w:pPr>
        <w:pStyle w:val="ListParagraph"/>
      </w:pPr>
    </w:p>
    <w:p w14:paraId="0C38C0AA" w14:textId="62DEA2F7" w:rsidR="004661B1" w:rsidRDefault="004661B1" w:rsidP="004661B1">
      <w:pPr>
        <w:pStyle w:val="ListParagraph"/>
        <w:numPr>
          <w:ilvl w:val="0"/>
          <w:numId w:val="4"/>
        </w:numPr>
      </w:pPr>
      <w:r>
        <w:t>Literature Review</w:t>
      </w:r>
    </w:p>
    <w:p w14:paraId="6CAAA0DB" w14:textId="4C410130" w:rsidR="004661B1" w:rsidRDefault="006A1D00" w:rsidP="006A1D00">
      <w:pPr>
        <w:pStyle w:val="ListParagraph"/>
        <w:numPr>
          <w:ilvl w:val="1"/>
          <w:numId w:val="4"/>
        </w:numPr>
      </w:pPr>
      <w:r>
        <w:t>Concept of Gender and Why It Is Important</w:t>
      </w:r>
      <w:r w:rsidR="00A2692E">
        <w:t>………………………………………………………8</w:t>
      </w:r>
    </w:p>
    <w:p w14:paraId="7678EC89" w14:textId="16191BC5" w:rsidR="006A1D00" w:rsidRDefault="006A1D00" w:rsidP="006A1D00">
      <w:pPr>
        <w:pStyle w:val="ListParagraph"/>
        <w:numPr>
          <w:ilvl w:val="1"/>
          <w:numId w:val="4"/>
        </w:numPr>
      </w:pPr>
      <w:r>
        <w:t>Legalities: Sexism and The Equality Act</w:t>
      </w:r>
      <w:r w:rsidR="00B43F34">
        <w:t>……………………………………………………………</w:t>
      </w:r>
      <w:r w:rsidR="00392558">
        <w:t>…</w:t>
      </w:r>
      <w:r w:rsidR="005C3091">
        <w:t>9</w:t>
      </w:r>
    </w:p>
    <w:p w14:paraId="52A0FE41" w14:textId="7E1ECC2F" w:rsidR="006A1D00" w:rsidRDefault="007370D2" w:rsidP="006A1D00">
      <w:pPr>
        <w:pStyle w:val="ListParagraph"/>
        <w:numPr>
          <w:ilvl w:val="1"/>
          <w:numId w:val="4"/>
        </w:numPr>
      </w:pPr>
      <w:r>
        <w:t>Is Policing a Boys Club?</w:t>
      </w:r>
      <w:r w:rsidR="00B43F34">
        <w:t>.........................................................................................1</w:t>
      </w:r>
      <w:r w:rsidR="005C3091">
        <w:t>1</w:t>
      </w:r>
    </w:p>
    <w:p w14:paraId="3DA27CD3" w14:textId="10CB18B6" w:rsidR="007370D2" w:rsidRDefault="007370D2" w:rsidP="007370D2">
      <w:pPr>
        <w:pStyle w:val="ListParagraph"/>
        <w:numPr>
          <w:ilvl w:val="1"/>
          <w:numId w:val="4"/>
        </w:numPr>
      </w:pPr>
      <w:r>
        <w:t>Gaps in Existing Research</w:t>
      </w:r>
      <w:r w:rsidR="00B43F34">
        <w:t>………………………………………………………………………………….13</w:t>
      </w:r>
    </w:p>
    <w:p w14:paraId="0D84C530" w14:textId="77777777" w:rsidR="00036758" w:rsidRDefault="00036758" w:rsidP="00036758"/>
    <w:p w14:paraId="66BFA680" w14:textId="1611B44F" w:rsidR="00E170FE" w:rsidRDefault="00ED6EBB" w:rsidP="00E170FE">
      <w:pPr>
        <w:pStyle w:val="ListParagraph"/>
        <w:numPr>
          <w:ilvl w:val="0"/>
          <w:numId w:val="4"/>
        </w:numPr>
      </w:pPr>
      <w:r>
        <w:t xml:space="preserve">Methodology </w:t>
      </w:r>
    </w:p>
    <w:p w14:paraId="4C1E252C" w14:textId="1B0D28B9" w:rsidR="00E170FE" w:rsidRDefault="00E170FE" w:rsidP="00E170FE">
      <w:pPr>
        <w:pStyle w:val="ListParagraph"/>
        <w:numPr>
          <w:ilvl w:val="1"/>
          <w:numId w:val="4"/>
        </w:numPr>
      </w:pPr>
      <w:r>
        <w:t>Sample and Participants</w:t>
      </w:r>
      <w:r w:rsidR="00B43F34">
        <w:t>……………………………………………………………………………………14</w:t>
      </w:r>
    </w:p>
    <w:p w14:paraId="5D634C6E" w14:textId="0CC74153" w:rsidR="00E170FE" w:rsidRDefault="00E170FE" w:rsidP="00E170FE">
      <w:pPr>
        <w:pStyle w:val="ListParagraph"/>
        <w:numPr>
          <w:ilvl w:val="1"/>
          <w:numId w:val="4"/>
        </w:numPr>
      </w:pPr>
      <w:r>
        <w:t>Ethical Considerations</w:t>
      </w:r>
      <w:r w:rsidR="00B43F34">
        <w:t>……………………………………………………………………………………….15</w:t>
      </w:r>
    </w:p>
    <w:p w14:paraId="555040CA" w14:textId="127B539A" w:rsidR="006A3041" w:rsidRDefault="00E170FE" w:rsidP="00172783">
      <w:pPr>
        <w:pStyle w:val="ListParagraph"/>
        <w:numPr>
          <w:ilvl w:val="1"/>
          <w:numId w:val="4"/>
        </w:numPr>
      </w:pPr>
      <w:r>
        <w:t>Design Process</w:t>
      </w:r>
      <w:r w:rsidR="0045420A">
        <w:t>:</w:t>
      </w:r>
      <w:r w:rsidR="005C6570">
        <w:t xml:space="preserve"> Questionnaire and Interviews</w:t>
      </w:r>
      <w:r w:rsidR="00B43F34">
        <w:t>………………………………………………….16</w:t>
      </w:r>
    </w:p>
    <w:p w14:paraId="31AE5B2A" w14:textId="77777777" w:rsidR="005C6570" w:rsidRDefault="005C6570" w:rsidP="0045420A"/>
    <w:p w14:paraId="6732C376" w14:textId="4AA112FF" w:rsidR="00172783" w:rsidRDefault="00172783" w:rsidP="00172783">
      <w:pPr>
        <w:pStyle w:val="ListParagraph"/>
        <w:numPr>
          <w:ilvl w:val="0"/>
          <w:numId w:val="4"/>
        </w:numPr>
      </w:pPr>
      <w:r>
        <w:t>Analysis of Results</w:t>
      </w:r>
    </w:p>
    <w:p w14:paraId="016590A7" w14:textId="3B5C7FAE" w:rsidR="00172783" w:rsidRDefault="00A50784" w:rsidP="00A50784">
      <w:pPr>
        <w:pStyle w:val="ListParagraph"/>
        <w:numPr>
          <w:ilvl w:val="1"/>
          <w:numId w:val="4"/>
        </w:numPr>
      </w:pPr>
      <w:r>
        <w:t>Quantitative Results</w:t>
      </w:r>
      <w:r w:rsidR="00C84B35">
        <w:t>…………………………………………………………………………………………17</w:t>
      </w:r>
    </w:p>
    <w:p w14:paraId="65D0F0C3" w14:textId="36E07C26" w:rsidR="00A50784" w:rsidRDefault="00A50784" w:rsidP="00A50784">
      <w:pPr>
        <w:pStyle w:val="ListParagraph"/>
        <w:numPr>
          <w:ilvl w:val="1"/>
          <w:numId w:val="4"/>
        </w:numPr>
      </w:pPr>
      <w:r>
        <w:t>Qualitative Results</w:t>
      </w:r>
      <w:r w:rsidR="00C84B35">
        <w:t>……………………………………………………………………………………………21</w:t>
      </w:r>
    </w:p>
    <w:p w14:paraId="2177AFAA" w14:textId="396CEAE3" w:rsidR="008C0E13" w:rsidRDefault="008C0E13" w:rsidP="00A50784">
      <w:pPr>
        <w:pStyle w:val="ListParagraph"/>
        <w:numPr>
          <w:ilvl w:val="1"/>
          <w:numId w:val="4"/>
        </w:numPr>
      </w:pPr>
      <w:r>
        <w:t>Themes of Results</w:t>
      </w:r>
      <w:r w:rsidR="00062CCC">
        <w:t>…………………………………………………………………………………………….2</w:t>
      </w:r>
      <w:r w:rsidR="00A62451">
        <w:t>2</w:t>
      </w:r>
    </w:p>
    <w:p w14:paraId="621B2682" w14:textId="3019E550" w:rsidR="008C0E13" w:rsidRDefault="008C0E13" w:rsidP="00A50784">
      <w:pPr>
        <w:pStyle w:val="ListParagraph"/>
        <w:numPr>
          <w:ilvl w:val="1"/>
          <w:numId w:val="4"/>
        </w:numPr>
      </w:pPr>
      <w:r>
        <w:t>Gaps Within Findings</w:t>
      </w:r>
      <w:r w:rsidR="00062CCC">
        <w:t>……………………………………………………………………………………….</w:t>
      </w:r>
      <w:r w:rsidR="00A62451">
        <w:t>.23</w:t>
      </w:r>
    </w:p>
    <w:p w14:paraId="143E01B2" w14:textId="77777777" w:rsidR="008C0E13" w:rsidRDefault="008C0E13" w:rsidP="008C0E13"/>
    <w:p w14:paraId="7D55498D" w14:textId="375EF3FE" w:rsidR="008C0E13" w:rsidRDefault="008C0E13" w:rsidP="00C6374D">
      <w:pPr>
        <w:pStyle w:val="ListParagraph"/>
        <w:numPr>
          <w:ilvl w:val="0"/>
          <w:numId w:val="4"/>
        </w:numPr>
      </w:pPr>
      <w:r>
        <w:t xml:space="preserve">Conclusions and Recommendations </w:t>
      </w:r>
    </w:p>
    <w:p w14:paraId="689C7599" w14:textId="4FFB0667" w:rsidR="00C6374D" w:rsidRDefault="00F61006" w:rsidP="008E22FD">
      <w:pPr>
        <w:pStyle w:val="ListParagraph"/>
        <w:numPr>
          <w:ilvl w:val="1"/>
          <w:numId w:val="4"/>
        </w:numPr>
      </w:pPr>
      <w:r>
        <w:t xml:space="preserve"> </w:t>
      </w:r>
      <w:r w:rsidR="00C6374D">
        <w:t xml:space="preserve">Does Sexism Exist Within Policing? </w:t>
      </w:r>
      <w:r>
        <w:t>(Revisited</w:t>
      </w:r>
      <w:r w:rsidR="00062CCC">
        <w:t>)…………………………………………………2</w:t>
      </w:r>
      <w:r w:rsidR="00B579DE">
        <w:t>5</w:t>
      </w:r>
    </w:p>
    <w:p w14:paraId="2BFD2C63" w14:textId="1B43798A" w:rsidR="008E22FD" w:rsidRDefault="003149CF" w:rsidP="003149CF">
      <w:pPr>
        <w:pStyle w:val="ListParagraph"/>
        <w:numPr>
          <w:ilvl w:val="1"/>
          <w:numId w:val="4"/>
        </w:numPr>
      </w:pPr>
      <w:r>
        <w:t>Cultural Change: Current Tools and Future Recommendations</w:t>
      </w:r>
      <w:r w:rsidR="00062CCC">
        <w:t>…………………………2</w:t>
      </w:r>
      <w:r w:rsidR="00B579DE">
        <w:t>5</w:t>
      </w:r>
    </w:p>
    <w:p w14:paraId="7EC9ECD2" w14:textId="77777777" w:rsidR="008F4062" w:rsidRDefault="008F4062" w:rsidP="008F4062"/>
    <w:p w14:paraId="3B95C883" w14:textId="00F66193" w:rsidR="008F4062" w:rsidRDefault="008F4062" w:rsidP="00DB4269">
      <w:pPr>
        <w:pStyle w:val="ListParagraph"/>
      </w:pPr>
      <w:r>
        <w:t xml:space="preserve">Bibliography </w:t>
      </w:r>
    </w:p>
    <w:p w14:paraId="230D14B5" w14:textId="77777777" w:rsidR="008F4062" w:rsidRDefault="008F4062" w:rsidP="008F4062"/>
    <w:p w14:paraId="1E103E5F" w14:textId="707E5E84" w:rsidR="008F4062" w:rsidRPr="008E4E41" w:rsidRDefault="008E4E41" w:rsidP="00DB4269">
      <w:pPr>
        <w:pStyle w:val="ListParagraph"/>
        <w:rPr>
          <w:color w:val="000000" w:themeColor="text1"/>
        </w:rPr>
      </w:pPr>
      <w:r w:rsidRPr="008E4E41">
        <w:rPr>
          <w:color w:val="000000" w:themeColor="text1"/>
        </w:rPr>
        <w:t>Appendices</w:t>
      </w:r>
    </w:p>
    <w:p w14:paraId="298669C5" w14:textId="77777777" w:rsidR="00297DDB" w:rsidRDefault="00297DDB" w:rsidP="00E65582"/>
    <w:p w14:paraId="45FBDAAD" w14:textId="77777777" w:rsidR="00AF458F" w:rsidRDefault="00AF458F" w:rsidP="00FB111E">
      <w:pPr>
        <w:rPr>
          <w:rFonts w:cstheme="minorHAnsi"/>
          <w:b/>
          <w:bCs/>
          <w:sz w:val="24"/>
          <w:szCs w:val="24"/>
          <w:u w:val="single"/>
        </w:rPr>
      </w:pPr>
    </w:p>
    <w:p w14:paraId="550F4726" w14:textId="77777777" w:rsidR="00B5572E" w:rsidRDefault="00B5572E" w:rsidP="00FB111E">
      <w:pPr>
        <w:rPr>
          <w:rFonts w:cstheme="minorHAnsi"/>
          <w:b/>
          <w:bCs/>
          <w:sz w:val="24"/>
          <w:szCs w:val="24"/>
          <w:u w:val="single"/>
        </w:rPr>
      </w:pPr>
    </w:p>
    <w:p w14:paraId="61FAFD0E" w14:textId="625AEBA7" w:rsidR="00FB111E" w:rsidRPr="00FB111E" w:rsidRDefault="00FB111E" w:rsidP="00FB111E">
      <w:pPr>
        <w:rPr>
          <w:rFonts w:cstheme="minorHAnsi"/>
          <w:b/>
          <w:bCs/>
          <w:sz w:val="24"/>
          <w:szCs w:val="24"/>
          <w:u w:val="single"/>
        </w:rPr>
      </w:pPr>
      <w:r w:rsidRPr="00FB111E">
        <w:rPr>
          <w:rFonts w:cstheme="minorHAnsi"/>
          <w:b/>
          <w:bCs/>
          <w:sz w:val="24"/>
          <w:szCs w:val="24"/>
          <w:u w:val="single"/>
        </w:rPr>
        <w:lastRenderedPageBreak/>
        <w:t>1.  Introduction</w:t>
      </w:r>
    </w:p>
    <w:p w14:paraId="74CAF865" w14:textId="216A43F5" w:rsidR="00FB111E" w:rsidRPr="00FB111E" w:rsidRDefault="00FB111E" w:rsidP="00FB111E">
      <w:pPr>
        <w:rPr>
          <w:rFonts w:cstheme="minorHAnsi"/>
          <w:b/>
          <w:bCs/>
          <w:sz w:val="24"/>
          <w:szCs w:val="24"/>
          <w:u w:val="single"/>
        </w:rPr>
      </w:pPr>
      <w:r w:rsidRPr="00FB111E">
        <w:rPr>
          <w:rFonts w:cstheme="minorHAnsi"/>
          <w:b/>
          <w:bCs/>
          <w:sz w:val="24"/>
          <w:szCs w:val="24"/>
          <w:u w:val="single"/>
        </w:rPr>
        <w:t xml:space="preserve">1.1 </w:t>
      </w:r>
      <w:r w:rsidR="009A5FCC">
        <w:rPr>
          <w:rFonts w:cstheme="minorHAnsi"/>
          <w:b/>
          <w:bCs/>
          <w:sz w:val="24"/>
          <w:szCs w:val="24"/>
          <w:u w:val="single"/>
        </w:rPr>
        <w:t xml:space="preserve">A History of </w:t>
      </w:r>
      <w:r w:rsidRPr="00FB111E">
        <w:rPr>
          <w:rFonts w:cstheme="minorHAnsi"/>
          <w:b/>
          <w:bCs/>
          <w:sz w:val="24"/>
          <w:szCs w:val="24"/>
          <w:u w:val="single"/>
        </w:rPr>
        <w:t xml:space="preserve">Women in Policing </w:t>
      </w:r>
    </w:p>
    <w:p w14:paraId="4170DE0F" w14:textId="39C5EA1E" w:rsidR="00864A92" w:rsidRPr="00FB111E" w:rsidRDefault="00864A92" w:rsidP="00FB111E">
      <w:pPr>
        <w:rPr>
          <w:rFonts w:cstheme="minorHAnsi"/>
        </w:rPr>
      </w:pPr>
      <w:r w:rsidRPr="00864A92">
        <w:rPr>
          <w:rFonts w:cstheme="minorHAnsi"/>
        </w:rPr>
        <w:t>Women have participated in policing for over a century, and their roles have evolved with wider cultural, societal and organisational change.</w:t>
      </w:r>
    </w:p>
    <w:p w14:paraId="7CD6A7A9" w14:textId="550FAB83" w:rsidR="000612C8" w:rsidRPr="00FB111E" w:rsidRDefault="007C3E77" w:rsidP="00FB111E">
      <w:pPr>
        <w:rPr>
          <w:rFonts w:cstheme="minorHAnsi"/>
        </w:rPr>
      </w:pPr>
      <w:r>
        <w:rPr>
          <w:rFonts w:cstheme="minorHAnsi"/>
        </w:rPr>
        <w:t xml:space="preserve"> </w:t>
      </w:r>
      <w:r w:rsidR="008324B0" w:rsidRPr="008324B0">
        <w:rPr>
          <w:rFonts w:cstheme="minorHAnsi"/>
        </w:rPr>
        <w:t>On 19 September 1829 Robert Peel introduced the Metropolitan Police Act, creating the first British police service.</w:t>
      </w:r>
      <w:r w:rsidR="008324B0">
        <w:rPr>
          <w:rFonts w:cstheme="minorHAnsi"/>
        </w:rPr>
        <w:t xml:space="preserve"> </w:t>
      </w:r>
      <w:r w:rsidR="00FB111E" w:rsidRPr="00FB111E">
        <w:rPr>
          <w:rFonts w:cstheme="minorHAnsi"/>
        </w:rPr>
        <w:t xml:space="preserve">This force was dominated by </w:t>
      </w:r>
      <w:r w:rsidR="005400D1">
        <w:rPr>
          <w:rFonts w:cstheme="minorHAnsi"/>
        </w:rPr>
        <w:t>men</w:t>
      </w:r>
      <w:r w:rsidR="00FB111E" w:rsidRPr="00FB111E">
        <w:rPr>
          <w:rFonts w:cstheme="minorHAnsi"/>
        </w:rPr>
        <w:t xml:space="preserve">; it was not until 1915 that the first female officer to </w:t>
      </w:r>
      <w:r w:rsidR="004A4AF6">
        <w:rPr>
          <w:rFonts w:cstheme="minorHAnsi"/>
        </w:rPr>
        <w:t xml:space="preserve">be </w:t>
      </w:r>
      <w:r w:rsidR="00FB111E" w:rsidRPr="00FB111E">
        <w:rPr>
          <w:rFonts w:cstheme="minorHAnsi"/>
        </w:rPr>
        <w:t>given the power of arrest</w:t>
      </w:r>
      <w:r w:rsidR="008C7FE9">
        <w:rPr>
          <w:rFonts w:cstheme="minorHAnsi"/>
        </w:rPr>
        <w:t xml:space="preserve"> </w:t>
      </w:r>
      <w:r w:rsidR="008C7FE9" w:rsidRPr="005218CB">
        <w:rPr>
          <w:rFonts w:cstheme="minorHAnsi"/>
          <w:color w:val="000000" w:themeColor="text1"/>
        </w:rPr>
        <w:t>was appointed</w:t>
      </w:r>
      <w:r w:rsidR="00FB111E" w:rsidRPr="00FB111E">
        <w:rPr>
          <w:rFonts w:cstheme="minorHAnsi"/>
        </w:rPr>
        <w:t>,</w:t>
      </w:r>
      <w:r w:rsidR="00654AC1">
        <w:rPr>
          <w:rFonts w:cstheme="minorHAnsi"/>
        </w:rPr>
        <w:t xml:space="preserve"> </w:t>
      </w:r>
      <w:r w:rsidR="00FB111E" w:rsidRPr="00FB111E">
        <w:rPr>
          <w:rFonts w:cstheme="minorHAnsi"/>
        </w:rPr>
        <w:t>her name was Edith Smith.</w:t>
      </w:r>
      <w:r w:rsidR="00C573C0">
        <w:rPr>
          <w:rFonts w:cstheme="minorHAnsi"/>
        </w:rPr>
        <w:t xml:space="preserve"> Her appointment proved significant given the wider social context and position of women within society</w:t>
      </w:r>
      <w:r w:rsidR="00BB7339">
        <w:rPr>
          <w:rFonts w:cstheme="minorHAnsi"/>
        </w:rPr>
        <w:t xml:space="preserve"> </w:t>
      </w:r>
      <w:r w:rsidR="00B205D6" w:rsidRPr="005218CB">
        <w:rPr>
          <w:rFonts w:cstheme="minorHAnsi"/>
          <w:color w:val="000000" w:themeColor="text1"/>
        </w:rPr>
        <w:t xml:space="preserve">at that time </w:t>
      </w:r>
      <w:r w:rsidR="00BB7339">
        <w:rPr>
          <w:rFonts w:cstheme="minorHAnsi"/>
        </w:rPr>
        <w:t xml:space="preserve">and </w:t>
      </w:r>
      <w:r w:rsidR="00D16E70">
        <w:rPr>
          <w:rFonts w:cstheme="minorHAnsi"/>
        </w:rPr>
        <w:t>al</w:t>
      </w:r>
      <w:r w:rsidR="00BB7339">
        <w:rPr>
          <w:rFonts w:cstheme="minorHAnsi"/>
        </w:rPr>
        <w:t>though it was a milestone in policing history b</w:t>
      </w:r>
      <w:r w:rsidR="00374CA8">
        <w:rPr>
          <w:rFonts w:cstheme="minorHAnsi"/>
        </w:rPr>
        <w:t xml:space="preserve">arriers were still </w:t>
      </w:r>
      <w:r w:rsidR="003326D5">
        <w:rPr>
          <w:rFonts w:cstheme="minorHAnsi"/>
        </w:rPr>
        <w:t>present,</w:t>
      </w:r>
      <w:r w:rsidR="00374CA8">
        <w:rPr>
          <w:rFonts w:cstheme="minorHAnsi"/>
        </w:rPr>
        <w:t xml:space="preserve"> and </w:t>
      </w:r>
      <w:r w:rsidR="00FB111E" w:rsidRPr="00FB111E">
        <w:rPr>
          <w:rFonts w:cstheme="minorHAnsi"/>
        </w:rPr>
        <w:t>women were met with consistent resistance</w:t>
      </w:r>
      <w:r w:rsidR="00BB7339">
        <w:rPr>
          <w:rFonts w:cstheme="minorHAnsi"/>
        </w:rPr>
        <w:t>.</w:t>
      </w:r>
      <w:r w:rsidR="00FB111E" w:rsidRPr="00FB111E">
        <w:rPr>
          <w:rFonts w:cstheme="minorHAnsi"/>
        </w:rPr>
        <w:t xml:space="preserve"> In the earliest stages of female presence in policing there was clear segregation</w:t>
      </w:r>
      <w:r w:rsidR="00A427E4">
        <w:rPr>
          <w:rFonts w:cstheme="minorHAnsi"/>
        </w:rPr>
        <w:t>;</w:t>
      </w:r>
      <w:r w:rsidR="00FB111E" w:rsidRPr="00FB111E">
        <w:rPr>
          <w:rFonts w:cstheme="minorHAnsi"/>
        </w:rPr>
        <w:t xml:space="preserve"> women did not undertake the same roles as their male counterparts, nor did they</w:t>
      </w:r>
      <w:r w:rsidR="00FB111E" w:rsidRPr="005218CB">
        <w:rPr>
          <w:rFonts w:cstheme="minorHAnsi"/>
          <w:color w:val="000000" w:themeColor="text1"/>
        </w:rPr>
        <w:t xml:space="preserve"> </w:t>
      </w:r>
      <w:r w:rsidR="00A427E4" w:rsidRPr="005218CB">
        <w:rPr>
          <w:rFonts w:cstheme="minorHAnsi"/>
          <w:color w:val="000000" w:themeColor="text1"/>
        </w:rPr>
        <w:t xml:space="preserve">even </w:t>
      </w:r>
      <w:r w:rsidR="00FB111E" w:rsidRPr="00FB111E">
        <w:rPr>
          <w:rFonts w:cstheme="minorHAnsi"/>
        </w:rPr>
        <w:t>work in the same buildings. The title that was appointed to females</w:t>
      </w:r>
      <w:r w:rsidR="00454F30">
        <w:rPr>
          <w:rFonts w:cstheme="minorHAnsi"/>
        </w:rPr>
        <w:t>,</w:t>
      </w:r>
      <w:r w:rsidR="00FB111E" w:rsidRPr="00FB111E">
        <w:rPr>
          <w:rFonts w:cstheme="minorHAnsi"/>
        </w:rPr>
        <w:t xml:space="preserve"> WPC (Woman Police Constable)</w:t>
      </w:r>
      <w:r w:rsidR="007644F4">
        <w:rPr>
          <w:rFonts w:cstheme="minorHAnsi"/>
        </w:rPr>
        <w:t>,</w:t>
      </w:r>
      <w:r w:rsidR="00FB111E" w:rsidRPr="00FB111E">
        <w:rPr>
          <w:rFonts w:cstheme="minorHAnsi"/>
        </w:rPr>
        <w:t xml:space="preserve"> abolished </w:t>
      </w:r>
      <w:r w:rsidR="003820B5">
        <w:rPr>
          <w:rFonts w:cstheme="minorHAnsi"/>
        </w:rPr>
        <w:t>in</w:t>
      </w:r>
      <w:r w:rsidR="00FB111E" w:rsidRPr="00FB111E">
        <w:rPr>
          <w:rFonts w:cstheme="minorHAnsi"/>
        </w:rPr>
        <w:t xml:space="preserve"> </w:t>
      </w:r>
      <w:r w:rsidR="003F37CA">
        <w:rPr>
          <w:rFonts w:cstheme="minorHAnsi"/>
        </w:rPr>
        <w:t>1999</w:t>
      </w:r>
      <w:r w:rsidR="00205071">
        <w:rPr>
          <w:rFonts w:cstheme="minorHAnsi"/>
        </w:rPr>
        <w:t xml:space="preserve">, </w:t>
      </w:r>
      <w:r w:rsidR="00454F30">
        <w:rPr>
          <w:rFonts w:cstheme="minorHAnsi"/>
        </w:rPr>
        <w:t>was used to make a clear distinction between offi</w:t>
      </w:r>
      <w:r w:rsidR="0017472C">
        <w:rPr>
          <w:rFonts w:cstheme="minorHAnsi"/>
        </w:rPr>
        <w:t>cers</w:t>
      </w:r>
      <w:r w:rsidR="00FB111E" w:rsidRPr="00FB111E">
        <w:rPr>
          <w:rFonts w:cstheme="minorHAnsi"/>
        </w:rPr>
        <w:t xml:space="preserve">. Differentiating between PC and WPC made a clear and intentional divide between each gender’s role within the force; a separate rank structure was even present for each title </w:t>
      </w:r>
      <w:r w:rsidR="00F92B26">
        <w:rPr>
          <w:rFonts w:cstheme="minorHAnsi"/>
        </w:rPr>
        <w:t>(BAWP, 2022)</w:t>
      </w:r>
      <w:r w:rsidR="00640841">
        <w:rPr>
          <w:rFonts w:cstheme="minorHAnsi"/>
        </w:rPr>
        <w:t xml:space="preserve"> </w:t>
      </w:r>
      <w:r w:rsidR="00FB111E" w:rsidRPr="00FB111E">
        <w:rPr>
          <w:rFonts w:cstheme="minorHAnsi"/>
        </w:rPr>
        <w:t>evidencing the disparity</w:t>
      </w:r>
      <w:r w:rsidR="005D0E11">
        <w:rPr>
          <w:rFonts w:cstheme="minorHAnsi"/>
        </w:rPr>
        <w:t xml:space="preserve"> between genders</w:t>
      </w:r>
      <w:r w:rsidR="009F7C6D">
        <w:rPr>
          <w:rFonts w:cstheme="minorHAnsi"/>
        </w:rPr>
        <w:t xml:space="preserve"> and</w:t>
      </w:r>
      <w:r w:rsidR="00C3732E">
        <w:rPr>
          <w:rFonts w:cstheme="minorHAnsi"/>
        </w:rPr>
        <w:t xml:space="preserve"> </w:t>
      </w:r>
      <w:r w:rsidR="00CB078C" w:rsidRPr="00CB078C">
        <w:rPr>
          <w:rFonts w:cstheme="minorHAnsi"/>
        </w:rPr>
        <w:t>lack of institutional recognition and respect for female officers</w:t>
      </w:r>
    </w:p>
    <w:p w14:paraId="70038F70" w14:textId="7A16BAF8" w:rsidR="00FB111E" w:rsidRPr="00FB111E" w:rsidRDefault="007C3E77" w:rsidP="00FB111E">
      <w:pPr>
        <w:rPr>
          <w:rFonts w:cstheme="minorHAnsi"/>
        </w:rPr>
      </w:pPr>
      <w:r>
        <w:rPr>
          <w:rFonts w:cstheme="minorHAnsi"/>
        </w:rPr>
        <w:t xml:space="preserve"> </w:t>
      </w:r>
      <w:r w:rsidR="00FB111E" w:rsidRPr="00FB111E">
        <w:rPr>
          <w:rFonts w:cstheme="minorHAnsi"/>
        </w:rPr>
        <w:t xml:space="preserve">In 1970 progress was seemingly made when </w:t>
      </w:r>
      <w:r w:rsidR="00985EA1">
        <w:rPr>
          <w:rFonts w:cstheme="minorHAnsi"/>
        </w:rPr>
        <w:t xml:space="preserve">legal </w:t>
      </w:r>
      <w:r w:rsidR="00D770AD">
        <w:rPr>
          <w:rFonts w:cstheme="minorHAnsi"/>
        </w:rPr>
        <w:t>re</w:t>
      </w:r>
      <w:r w:rsidR="00985EA1">
        <w:rPr>
          <w:rFonts w:cstheme="minorHAnsi"/>
        </w:rPr>
        <w:t>form</w:t>
      </w:r>
      <w:r w:rsidR="00491B1F">
        <w:rPr>
          <w:rFonts w:cstheme="minorHAnsi"/>
        </w:rPr>
        <w:t>s</w:t>
      </w:r>
      <w:r w:rsidR="00985EA1">
        <w:rPr>
          <w:rFonts w:cstheme="minorHAnsi"/>
        </w:rPr>
        <w:t xml:space="preserve"> such as the </w:t>
      </w:r>
      <w:r w:rsidR="00FB111E" w:rsidRPr="00FB111E">
        <w:rPr>
          <w:rFonts w:cstheme="minorHAnsi"/>
        </w:rPr>
        <w:t xml:space="preserve">Equal Pay Act </w:t>
      </w:r>
      <w:r w:rsidR="00491B1F">
        <w:rPr>
          <w:rFonts w:cstheme="minorHAnsi"/>
        </w:rPr>
        <w:t>were</w:t>
      </w:r>
      <w:r w:rsidR="00FB111E" w:rsidRPr="00FB111E">
        <w:rPr>
          <w:rFonts w:cstheme="minorHAnsi"/>
        </w:rPr>
        <w:t xml:space="preserve"> introduced</w:t>
      </w:r>
      <w:r w:rsidR="00985EA1">
        <w:rPr>
          <w:rFonts w:cstheme="minorHAnsi"/>
        </w:rPr>
        <w:t>. The Equal Pay Act meant that</w:t>
      </w:r>
      <w:r w:rsidR="00FB111E" w:rsidRPr="00FB111E">
        <w:rPr>
          <w:rFonts w:cstheme="minorHAnsi"/>
        </w:rPr>
        <w:t xml:space="preserve"> those completing jobs that were similar in their nature</w:t>
      </w:r>
      <w:r w:rsidR="00985EA1">
        <w:rPr>
          <w:rFonts w:cstheme="minorHAnsi"/>
        </w:rPr>
        <w:t xml:space="preserve"> should</w:t>
      </w:r>
      <w:r w:rsidR="005218CB" w:rsidRPr="005218CB">
        <w:rPr>
          <w:rFonts w:cstheme="minorHAnsi"/>
          <w:color w:val="000000" w:themeColor="text1"/>
        </w:rPr>
        <w:t xml:space="preserve"> </w:t>
      </w:r>
      <w:r w:rsidR="00FD3325" w:rsidRPr="005218CB">
        <w:rPr>
          <w:rFonts w:cstheme="minorHAnsi"/>
          <w:color w:val="000000" w:themeColor="text1"/>
        </w:rPr>
        <w:t>receive</w:t>
      </w:r>
      <w:r w:rsidR="005218CB" w:rsidRPr="005218CB">
        <w:rPr>
          <w:rFonts w:cstheme="minorHAnsi"/>
          <w:color w:val="000000" w:themeColor="text1"/>
        </w:rPr>
        <w:t xml:space="preserve"> </w:t>
      </w:r>
      <w:r w:rsidR="00985EA1">
        <w:rPr>
          <w:rFonts w:cstheme="minorHAnsi"/>
        </w:rPr>
        <w:t>the same pay, a</w:t>
      </w:r>
      <w:r w:rsidR="00FB111E" w:rsidRPr="00FB111E">
        <w:rPr>
          <w:rFonts w:cstheme="minorHAnsi"/>
        </w:rPr>
        <w:t>lthough this did not come into force until 1975. Additionally occupational segregation was removed from police forces, resulting in the disappearance of a separate rank structure, buildings and separated tasks between genders</w:t>
      </w:r>
      <w:r w:rsidR="00C56FA5">
        <w:rPr>
          <w:rFonts w:cstheme="minorHAnsi"/>
        </w:rPr>
        <w:t>. The removal of occupational segregation s</w:t>
      </w:r>
      <w:r w:rsidR="00BA01E2">
        <w:rPr>
          <w:rFonts w:cstheme="minorHAnsi"/>
        </w:rPr>
        <w:t>uggest</w:t>
      </w:r>
      <w:r w:rsidR="00C56FA5">
        <w:rPr>
          <w:rFonts w:cstheme="minorHAnsi"/>
        </w:rPr>
        <w:t xml:space="preserve">ed </w:t>
      </w:r>
      <w:r w:rsidR="00BA01E2">
        <w:rPr>
          <w:rFonts w:cstheme="minorHAnsi"/>
        </w:rPr>
        <w:t>that</w:t>
      </w:r>
      <w:r w:rsidR="0020419F">
        <w:rPr>
          <w:rFonts w:cstheme="minorHAnsi"/>
        </w:rPr>
        <w:t xml:space="preserve"> some</w:t>
      </w:r>
      <w:r w:rsidR="00BA01E2">
        <w:rPr>
          <w:rFonts w:cstheme="minorHAnsi"/>
        </w:rPr>
        <w:t xml:space="preserve"> equality was present but substantive change was still to be made. </w:t>
      </w:r>
      <w:r w:rsidR="00084882" w:rsidRPr="00084882">
        <w:rPr>
          <w:rFonts w:cstheme="minorHAnsi"/>
        </w:rPr>
        <w:t>Institutional resistanc</w:t>
      </w:r>
      <w:r w:rsidR="00970E35">
        <w:rPr>
          <w:rFonts w:cstheme="minorHAnsi"/>
        </w:rPr>
        <w:t>e remained persistent</w:t>
      </w:r>
      <w:r w:rsidR="00084882" w:rsidRPr="00084882">
        <w:rPr>
          <w:rFonts w:cstheme="minorHAnsi"/>
        </w:rPr>
        <w:t>,</w:t>
      </w:r>
      <w:r w:rsidR="00970E35">
        <w:rPr>
          <w:rFonts w:cstheme="minorHAnsi"/>
        </w:rPr>
        <w:t xml:space="preserve"> highlighted </w:t>
      </w:r>
      <w:r w:rsidR="00084882" w:rsidRPr="00084882">
        <w:rPr>
          <w:rFonts w:cstheme="minorHAnsi"/>
        </w:rPr>
        <w:t xml:space="preserve">by the Edmund-Davies Committee’s 1979 report, which argued that increasing the number of women officers could undermine police efficiency and credibility due to </w:t>
      </w:r>
      <w:r w:rsidR="00630261">
        <w:rPr>
          <w:rFonts w:cstheme="minorHAnsi"/>
        </w:rPr>
        <w:t>the perception of females being less physically able</w:t>
      </w:r>
      <w:r w:rsidR="00084882" w:rsidRPr="00084882">
        <w:rPr>
          <w:rFonts w:cstheme="minorHAnsi"/>
        </w:rPr>
        <w:t xml:space="preserve"> (Jackson, 2025). Such views </w:t>
      </w:r>
      <w:r w:rsidR="00D84615">
        <w:rPr>
          <w:rFonts w:cstheme="minorHAnsi"/>
        </w:rPr>
        <w:t xml:space="preserve">highlight </w:t>
      </w:r>
      <w:r w:rsidR="00084882" w:rsidRPr="00084882">
        <w:rPr>
          <w:rFonts w:cstheme="minorHAnsi"/>
        </w:rPr>
        <w:t xml:space="preserve">the tension between legislative change and </w:t>
      </w:r>
      <w:r w:rsidR="000612C8">
        <w:rPr>
          <w:rFonts w:cstheme="minorHAnsi"/>
        </w:rPr>
        <w:t>existing</w:t>
      </w:r>
      <w:r w:rsidR="00084882" w:rsidRPr="00084882">
        <w:rPr>
          <w:rFonts w:cstheme="minorHAnsi"/>
        </w:rPr>
        <w:t xml:space="preserve"> cultural resistance within the police service.</w:t>
      </w:r>
      <w:r w:rsidR="00F24BAD">
        <w:rPr>
          <w:rFonts w:cstheme="minorHAnsi"/>
        </w:rPr>
        <w:t xml:space="preserve"> By 1995 </w:t>
      </w:r>
      <w:r w:rsidR="00D57C35">
        <w:rPr>
          <w:rFonts w:cstheme="minorHAnsi"/>
        </w:rPr>
        <w:t>the first female Chief Constable</w:t>
      </w:r>
      <w:r w:rsidR="00F14BF2">
        <w:rPr>
          <w:rFonts w:cstheme="minorHAnsi"/>
        </w:rPr>
        <w:t xml:space="preserve"> was appointed</w:t>
      </w:r>
      <w:r w:rsidR="00393E22">
        <w:rPr>
          <w:rFonts w:cstheme="minorHAnsi"/>
        </w:rPr>
        <w:t xml:space="preserve"> marking a clear change in the direction that policing would take </w:t>
      </w:r>
      <w:r w:rsidR="00E67348">
        <w:rPr>
          <w:rFonts w:cstheme="minorHAnsi"/>
        </w:rPr>
        <w:t>and a move towards progression and equality.</w:t>
      </w:r>
      <w:r w:rsidR="00903C5C">
        <w:rPr>
          <w:rFonts w:cstheme="minorHAnsi"/>
        </w:rPr>
        <w:t xml:space="preserve"> </w:t>
      </w:r>
    </w:p>
    <w:p w14:paraId="290C1B03" w14:textId="77777777" w:rsidR="00FB111E" w:rsidRPr="00F657FC" w:rsidRDefault="00FB111E" w:rsidP="00FB111E">
      <w:pPr>
        <w:rPr>
          <w:rFonts w:ascii="Arial" w:hAnsi="Arial" w:cs="Arial"/>
        </w:rPr>
      </w:pPr>
    </w:p>
    <w:p w14:paraId="2CE0C7D3" w14:textId="531C22BE" w:rsidR="009A5FCC" w:rsidRPr="00FB111E" w:rsidRDefault="009A5FCC" w:rsidP="009A5FCC">
      <w:pPr>
        <w:rPr>
          <w:rFonts w:cstheme="minorHAnsi"/>
          <w:b/>
          <w:bCs/>
          <w:sz w:val="24"/>
          <w:szCs w:val="24"/>
          <w:u w:val="single"/>
        </w:rPr>
      </w:pPr>
      <w:r w:rsidRPr="00FB111E">
        <w:rPr>
          <w:rFonts w:cstheme="minorHAnsi"/>
          <w:b/>
          <w:bCs/>
          <w:sz w:val="24"/>
          <w:szCs w:val="24"/>
          <w:u w:val="single"/>
        </w:rPr>
        <w:t>1.</w:t>
      </w:r>
      <w:r>
        <w:rPr>
          <w:rFonts w:cstheme="minorHAnsi"/>
          <w:b/>
          <w:bCs/>
          <w:sz w:val="24"/>
          <w:szCs w:val="24"/>
          <w:u w:val="single"/>
        </w:rPr>
        <w:t>2</w:t>
      </w:r>
      <w:r w:rsidRPr="00FB111E">
        <w:rPr>
          <w:rFonts w:cstheme="minorHAnsi"/>
          <w:b/>
          <w:bCs/>
          <w:sz w:val="24"/>
          <w:szCs w:val="24"/>
          <w:u w:val="single"/>
        </w:rPr>
        <w:t xml:space="preserve"> </w:t>
      </w:r>
      <w:r>
        <w:rPr>
          <w:rFonts w:cstheme="minorHAnsi"/>
          <w:b/>
          <w:bCs/>
          <w:sz w:val="24"/>
          <w:szCs w:val="24"/>
          <w:u w:val="single"/>
        </w:rPr>
        <w:t>Does Sexism Exist Within Policing?</w:t>
      </w:r>
    </w:p>
    <w:p w14:paraId="3B4EA906" w14:textId="1D2FD544" w:rsidR="00C54B2F" w:rsidRDefault="00205E8E" w:rsidP="00FB111E">
      <w:r>
        <w:t xml:space="preserve">Sexism within </w:t>
      </w:r>
      <w:r w:rsidR="005C71AD">
        <w:t xml:space="preserve">policing is a </w:t>
      </w:r>
      <w:r w:rsidR="00E2511C">
        <w:t>long-standing</w:t>
      </w:r>
      <w:r w:rsidR="005C71AD">
        <w:t xml:space="preserve"> issue</w:t>
      </w:r>
      <w:r w:rsidR="009679E5">
        <w:t xml:space="preserve">, </w:t>
      </w:r>
      <w:r w:rsidR="00DC7470">
        <w:t>with</w:t>
      </w:r>
      <w:r>
        <w:t xml:space="preserve"> </w:t>
      </w:r>
      <w:r w:rsidR="00E01939">
        <w:t xml:space="preserve">misogyny </w:t>
      </w:r>
      <w:r w:rsidR="000C55C2">
        <w:t xml:space="preserve">and </w:t>
      </w:r>
      <w:r w:rsidR="00353B14">
        <w:t xml:space="preserve">hostility towards </w:t>
      </w:r>
      <w:r w:rsidR="000732CC">
        <w:t>women</w:t>
      </w:r>
      <w:r w:rsidR="007309C7">
        <w:t xml:space="preserve"> evident</w:t>
      </w:r>
      <w:r w:rsidR="00DC7470">
        <w:t xml:space="preserve"> throughout the history of the police. </w:t>
      </w:r>
      <w:r w:rsidR="0038363B">
        <w:t xml:space="preserve">Sexism refers to the prejudice and discrimination of an individual, particularly women, </w:t>
      </w:r>
      <w:r w:rsidR="00B165E7">
        <w:t>because of</w:t>
      </w:r>
      <w:r w:rsidR="0038363B">
        <w:t xml:space="preserve"> their sex. </w:t>
      </w:r>
      <w:r w:rsidR="00DC7470">
        <w:t xml:space="preserve">Recent </w:t>
      </w:r>
      <w:r w:rsidR="00E2511C">
        <w:t>high-profile</w:t>
      </w:r>
      <w:r w:rsidR="00DC7470">
        <w:t xml:space="preserve"> inquiries,</w:t>
      </w:r>
      <w:r w:rsidR="00E953BE">
        <w:t xml:space="preserve"> such as the Baroness Casey Review</w:t>
      </w:r>
      <w:r w:rsidR="00F95A93">
        <w:t>,</w:t>
      </w:r>
      <w:r w:rsidR="00E87A9E">
        <w:t xml:space="preserve"> </w:t>
      </w:r>
      <w:r w:rsidR="00E87A9E" w:rsidRPr="00E87A9E">
        <w:t>renewed scrutiny of police culture and attitudes</w:t>
      </w:r>
      <w:r w:rsidR="00E87A9E">
        <w:t xml:space="preserve">. </w:t>
      </w:r>
      <w:r w:rsidR="00453F1F">
        <w:t>Whilst</w:t>
      </w:r>
      <w:r w:rsidR="0091335E">
        <w:t xml:space="preserve"> sexism is not exclusive to </w:t>
      </w:r>
      <w:r w:rsidR="00BB7D08">
        <w:t xml:space="preserve">women and can </w:t>
      </w:r>
      <w:r w:rsidR="00E2511C">
        <w:t>affect</w:t>
      </w:r>
      <w:r w:rsidR="00BB7D08">
        <w:t xml:space="preserve"> all genders, </w:t>
      </w:r>
      <w:r w:rsidR="00BF53E0">
        <w:t xml:space="preserve">overt and covert </w:t>
      </w:r>
      <w:r w:rsidR="00A72674">
        <w:t>mist</w:t>
      </w:r>
      <w:r w:rsidR="00BF53E0">
        <w:t>reatment of females</w:t>
      </w:r>
      <w:r w:rsidR="00173028">
        <w:t xml:space="preserve"> </w:t>
      </w:r>
      <w:r w:rsidR="00E2511C">
        <w:t>ha</w:t>
      </w:r>
      <w:r w:rsidR="00030A44">
        <w:t>s</w:t>
      </w:r>
      <w:r w:rsidR="00E2511C">
        <w:t xml:space="preserve"> been present within policing (Casey, 2023) and</w:t>
      </w:r>
      <w:r w:rsidR="00030A44">
        <w:t xml:space="preserve"> is deeply embedded within the culture. </w:t>
      </w:r>
      <w:r w:rsidR="002D7EA1">
        <w:t xml:space="preserve">Female uniforms are an example of how sexism formed part of the culture and was put into practice. </w:t>
      </w:r>
    </w:p>
    <w:p w14:paraId="38C95BC2" w14:textId="71AFA340" w:rsidR="005851C4" w:rsidRDefault="007C3E77" w:rsidP="00FB111E">
      <w:r>
        <w:t xml:space="preserve"> </w:t>
      </w:r>
      <w:r w:rsidR="00C54B2F">
        <w:t xml:space="preserve">Uniform </w:t>
      </w:r>
      <w:r w:rsidR="006061B4">
        <w:t xml:space="preserve">provides a visual representation to the public and </w:t>
      </w:r>
      <w:r w:rsidR="009F208C">
        <w:t xml:space="preserve">is the first thing that </w:t>
      </w:r>
      <w:r w:rsidR="00471475">
        <w:t>is typically noticed within policing</w:t>
      </w:r>
      <w:r w:rsidR="005970EF">
        <w:t>. Unifo</w:t>
      </w:r>
      <w:r w:rsidR="00F43C52">
        <w:t>rms</w:t>
      </w:r>
      <w:r w:rsidR="005970EF">
        <w:t xml:space="preserve"> </w:t>
      </w:r>
      <w:r w:rsidR="00F43C52">
        <w:t>were</w:t>
      </w:r>
      <w:r w:rsidR="008A0A43">
        <w:t xml:space="preserve"> </w:t>
      </w:r>
      <w:r w:rsidR="00F43C52">
        <w:t xml:space="preserve">created to promote consistency in </w:t>
      </w:r>
      <w:r w:rsidR="003518D2">
        <w:t>a</w:t>
      </w:r>
      <w:r w:rsidR="00BC3CBB">
        <w:t xml:space="preserve">n </w:t>
      </w:r>
      <w:r w:rsidR="00DA0308">
        <w:t>organisation and</w:t>
      </w:r>
      <w:r w:rsidR="00510953">
        <w:t xml:space="preserve"> </w:t>
      </w:r>
      <w:r w:rsidR="00F43C52">
        <w:t>are</w:t>
      </w:r>
      <w:r w:rsidR="00510953">
        <w:t xml:space="preserve"> </w:t>
      </w:r>
      <w:r w:rsidR="00F43C52">
        <w:t>t</w:t>
      </w:r>
      <w:r w:rsidR="00510953">
        <w:t xml:space="preserve">ypically associated with a level of professionalism within a role. The use of a uniform allows for </w:t>
      </w:r>
      <w:r w:rsidR="00B87C5B" w:rsidRPr="005218CB">
        <w:rPr>
          <w:color w:val="000000" w:themeColor="text1"/>
        </w:rPr>
        <w:t>equality</w:t>
      </w:r>
      <w:r w:rsidR="00B87C5B">
        <w:t xml:space="preserve"> </w:t>
      </w:r>
      <w:r w:rsidR="00510953">
        <w:t xml:space="preserve">amongst employees and </w:t>
      </w:r>
      <w:r w:rsidR="008B73A6">
        <w:t xml:space="preserve">is said to promote </w:t>
      </w:r>
      <w:r w:rsidR="008461CD">
        <w:t>unity in a tea</w:t>
      </w:r>
      <w:r w:rsidR="004B2F15">
        <w:t>m</w:t>
      </w:r>
      <w:r w:rsidR="00992970">
        <w:t xml:space="preserve"> (Greenbergs, 2025)</w:t>
      </w:r>
      <w:r w:rsidR="004B2F15">
        <w:t>.</w:t>
      </w:r>
      <w:r w:rsidR="006831A5">
        <w:t xml:space="preserve"> Within policing uniform has historically </w:t>
      </w:r>
      <w:r w:rsidR="00341935">
        <w:t xml:space="preserve">been </w:t>
      </w:r>
      <w:r w:rsidR="00564121">
        <w:t>perceived as a</w:t>
      </w:r>
      <w:r w:rsidR="00341935">
        <w:t xml:space="preserve"> sexist tool</w:t>
      </w:r>
      <w:r w:rsidR="00564121">
        <w:t>, it</w:t>
      </w:r>
      <w:r w:rsidR="009D45F1" w:rsidRPr="009D45F1">
        <w:t xml:space="preserve"> reinforced unnecessary gender </w:t>
      </w:r>
      <w:r w:rsidR="009D45F1" w:rsidRPr="009D45F1">
        <w:lastRenderedPageBreak/>
        <w:t>stereotypes within a professional environmen</w:t>
      </w:r>
      <w:r w:rsidR="009D45F1">
        <w:t>t</w:t>
      </w:r>
      <w:r w:rsidR="00F1722C">
        <w:t xml:space="preserve">. </w:t>
      </w:r>
      <w:r w:rsidR="00E96962">
        <w:t>The allocated uniform for females consisted of skirts as well as a handbag which would contain a small truncheon</w:t>
      </w:r>
      <w:r w:rsidR="00A34423">
        <w:t>, which differed</w:t>
      </w:r>
      <w:r w:rsidR="00DF58DF">
        <w:t xml:space="preserve"> </w:t>
      </w:r>
      <w:r w:rsidR="00D92F76">
        <w:t>in size to the males</w:t>
      </w:r>
      <w:r w:rsidR="00A34423">
        <w:t xml:space="preserve">, </w:t>
      </w:r>
      <w:r w:rsidR="00D92F76">
        <w:t>and all aspects of the uniform lacked practicalit</w:t>
      </w:r>
      <w:r w:rsidR="00AE4D7B">
        <w:t xml:space="preserve">y as well as </w:t>
      </w:r>
      <w:r w:rsidR="00BE51AE">
        <w:t xml:space="preserve">diminishing the professionalism of </w:t>
      </w:r>
      <w:r w:rsidR="00AE4D7B">
        <w:t xml:space="preserve">a female officer. </w:t>
      </w:r>
      <w:r w:rsidR="00F16219">
        <w:t xml:space="preserve">Studies suggested that the style and choice of the uniform </w:t>
      </w:r>
      <w:r w:rsidR="001E0491">
        <w:t>undermined the authority of those wearing it (BAWP, 2022)</w:t>
      </w:r>
      <w:r w:rsidR="004B2F15">
        <w:t>.</w:t>
      </w:r>
    </w:p>
    <w:p w14:paraId="71E5A5D3" w14:textId="74EE368D" w:rsidR="00857285" w:rsidRPr="00857285" w:rsidRDefault="007C3E77" w:rsidP="00857285">
      <w:r>
        <w:t xml:space="preserve"> </w:t>
      </w:r>
      <w:r w:rsidR="00AD05EF">
        <w:t xml:space="preserve">The </w:t>
      </w:r>
      <w:r w:rsidR="007B0ABB">
        <w:t>existence</w:t>
      </w:r>
      <w:r w:rsidR="00AD05EF">
        <w:t xml:space="preserve"> of a sexist culture could correlate </w:t>
      </w:r>
      <w:r w:rsidR="009536FB">
        <w:t xml:space="preserve">with the underrepresentation of females in policing. </w:t>
      </w:r>
      <w:r w:rsidR="00857285">
        <w:t>The most recent</w:t>
      </w:r>
      <w:r w:rsidR="00B54C75">
        <w:t xml:space="preserve"> Census identified that</w:t>
      </w:r>
      <w:r w:rsidR="00CE4543">
        <w:t xml:space="preserve"> 51% of the population in England and Wales</w:t>
      </w:r>
      <w:r w:rsidR="00940A24">
        <w:t xml:space="preserve"> were female</w:t>
      </w:r>
      <w:r w:rsidR="00857285">
        <w:t xml:space="preserve"> </w:t>
      </w:r>
      <w:r w:rsidR="00857285" w:rsidRPr="00857285">
        <w:t>(Office for National Statistics, 2021)</w:t>
      </w:r>
      <w:r w:rsidR="00FC48D3">
        <w:t xml:space="preserve"> but the Home Office states that only 36.1</w:t>
      </w:r>
      <w:r w:rsidR="00021480">
        <w:t>% of police officers are female</w:t>
      </w:r>
      <w:r w:rsidR="00AC7316">
        <w:t xml:space="preserve"> (GOV.UK, 2025)</w:t>
      </w:r>
      <w:r w:rsidR="00021480">
        <w:t xml:space="preserve">, showing a massive underrepresentation when compared to the wider population. </w:t>
      </w:r>
      <w:r w:rsidR="00017BAE">
        <w:t xml:space="preserve">The </w:t>
      </w:r>
      <w:r w:rsidR="002D524C">
        <w:t xml:space="preserve">gap between </w:t>
      </w:r>
      <w:r w:rsidR="000D654C">
        <w:t xml:space="preserve">these statistics </w:t>
      </w:r>
      <w:r w:rsidR="00C81782">
        <w:t xml:space="preserve">highlights the importance of </w:t>
      </w:r>
      <w:r w:rsidR="006E7F0E">
        <w:t xml:space="preserve">addressing and examining how sexism impacts females within policing and </w:t>
      </w:r>
      <w:r w:rsidR="00B8385A">
        <w:t xml:space="preserve">alters their experience. </w:t>
      </w:r>
      <w:r w:rsidR="00EB5854">
        <w:t>The underrepresentation also directly contradicts the Peelian Principle</w:t>
      </w:r>
      <w:r w:rsidR="000F34FA">
        <w:t>, invented by Robert Peel</w:t>
      </w:r>
      <w:r w:rsidR="00EB5854">
        <w:t>, specifically “the police are the public and the public are the police”</w:t>
      </w:r>
      <w:r w:rsidR="007E7D03">
        <w:t>.</w:t>
      </w:r>
    </w:p>
    <w:p w14:paraId="56555C14" w14:textId="121789DD" w:rsidR="005851C4" w:rsidRDefault="005851C4" w:rsidP="00FB111E"/>
    <w:p w14:paraId="3799F7B1" w14:textId="77777777" w:rsidR="00FD41BC" w:rsidRDefault="00FD41BC" w:rsidP="00FD41BC">
      <w:pPr>
        <w:rPr>
          <w:rFonts w:cstheme="minorHAnsi"/>
          <w:b/>
          <w:bCs/>
          <w:sz w:val="24"/>
          <w:szCs w:val="24"/>
          <w:u w:val="single"/>
        </w:rPr>
      </w:pPr>
      <w:r w:rsidRPr="00FB111E">
        <w:rPr>
          <w:rFonts w:cstheme="minorHAnsi"/>
          <w:b/>
          <w:bCs/>
          <w:sz w:val="24"/>
          <w:szCs w:val="24"/>
          <w:u w:val="single"/>
        </w:rPr>
        <w:t>1.</w:t>
      </w:r>
      <w:r>
        <w:rPr>
          <w:rFonts w:cstheme="minorHAnsi"/>
          <w:b/>
          <w:bCs/>
          <w:sz w:val="24"/>
          <w:szCs w:val="24"/>
          <w:u w:val="single"/>
        </w:rPr>
        <w:t xml:space="preserve">3 Rationale for Project </w:t>
      </w:r>
    </w:p>
    <w:p w14:paraId="550D058E" w14:textId="0F6BDC4C" w:rsidR="008A6B77" w:rsidRDefault="00C9353F" w:rsidP="00FD41BC">
      <w:pPr>
        <w:rPr>
          <w:rFonts w:cstheme="minorHAnsi"/>
          <w:b/>
          <w:bCs/>
          <w:u w:val="single"/>
        </w:rPr>
      </w:pPr>
      <w:r w:rsidRPr="006A5074">
        <w:rPr>
          <w:rFonts w:cstheme="minorHAnsi"/>
        </w:rPr>
        <w:t xml:space="preserve">This dissertation addresses the issue of sexism within policing and how it has, and continues to, shape the female experience and the culture. Barriers that prevent progression, such as </w:t>
      </w:r>
      <w:r w:rsidR="0054787C">
        <w:rPr>
          <w:rFonts w:cstheme="minorHAnsi"/>
        </w:rPr>
        <w:t>nepotism</w:t>
      </w:r>
      <w:r w:rsidRPr="006A5074">
        <w:rPr>
          <w:rFonts w:cstheme="minorHAnsi"/>
        </w:rPr>
        <w:t>, discrimination and imposter syndrome</w:t>
      </w:r>
      <w:r w:rsidR="00C23695" w:rsidRPr="006A5074">
        <w:rPr>
          <w:rFonts w:cstheme="minorHAnsi"/>
        </w:rPr>
        <w:t>, which are</w:t>
      </w:r>
      <w:r w:rsidRPr="006A5074">
        <w:rPr>
          <w:rFonts w:cstheme="minorHAnsi"/>
        </w:rPr>
        <w:t xml:space="preserve"> nurtured by a male-dominated and sexist culture</w:t>
      </w:r>
      <w:r w:rsidR="00C23695" w:rsidRPr="006A5074">
        <w:rPr>
          <w:rFonts w:cstheme="minorHAnsi"/>
        </w:rPr>
        <w:t xml:space="preserve">, </w:t>
      </w:r>
      <w:r w:rsidRPr="006A5074">
        <w:rPr>
          <w:rFonts w:cstheme="minorHAnsi"/>
        </w:rPr>
        <w:t xml:space="preserve">contribute to the continuing underrepresentation of women within forces across the UK. Recent evidence </w:t>
      </w:r>
      <w:r w:rsidR="005C2D10" w:rsidRPr="006A5074">
        <w:rPr>
          <w:rFonts w:cstheme="minorHAnsi"/>
        </w:rPr>
        <w:t xml:space="preserve">from </w:t>
      </w:r>
      <w:r w:rsidR="00B62840" w:rsidRPr="006A5074">
        <w:rPr>
          <w:rFonts w:cstheme="minorHAnsi"/>
        </w:rPr>
        <w:t>several</w:t>
      </w:r>
      <w:r w:rsidR="005C2D10" w:rsidRPr="006A5074">
        <w:rPr>
          <w:rFonts w:cstheme="minorHAnsi"/>
        </w:rPr>
        <w:t xml:space="preserve"> studies </w:t>
      </w:r>
      <w:r w:rsidR="00B62840" w:rsidRPr="006A5074">
        <w:rPr>
          <w:rFonts w:cstheme="minorHAnsi"/>
        </w:rPr>
        <w:t>highlights</w:t>
      </w:r>
      <w:r w:rsidR="005C2D10" w:rsidRPr="006A5074">
        <w:rPr>
          <w:rFonts w:cstheme="minorHAnsi"/>
        </w:rPr>
        <w:t xml:space="preserve"> </w:t>
      </w:r>
      <w:r w:rsidRPr="006A5074">
        <w:rPr>
          <w:rFonts w:cstheme="minorHAnsi"/>
        </w:rPr>
        <w:t>the persistence of this problem</w:t>
      </w:r>
      <w:r w:rsidR="005C2D10" w:rsidRPr="006A5074">
        <w:rPr>
          <w:rFonts w:cstheme="minorHAnsi"/>
        </w:rPr>
        <w:t xml:space="preserve"> and </w:t>
      </w:r>
      <w:r w:rsidR="0038379B" w:rsidRPr="006A5074">
        <w:rPr>
          <w:rFonts w:cstheme="minorHAnsi"/>
        </w:rPr>
        <w:t>the importance for further investigation</w:t>
      </w:r>
      <w:r w:rsidRPr="006A5074">
        <w:rPr>
          <w:rFonts w:cstheme="minorHAnsi"/>
        </w:rPr>
        <w:t xml:space="preserve">. </w:t>
      </w:r>
      <w:r w:rsidR="0038379B" w:rsidRPr="006A5074">
        <w:rPr>
          <w:rFonts w:cstheme="minorHAnsi"/>
        </w:rPr>
        <w:t>As discussed previously, w</w:t>
      </w:r>
      <w:r w:rsidRPr="006A5074">
        <w:rPr>
          <w:rFonts w:cstheme="minorHAnsi"/>
        </w:rPr>
        <w:t xml:space="preserve">omen currently account for only 36.1% of police officers in England and Wales </w:t>
      </w:r>
      <w:r w:rsidR="0038379B" w:rsidRPr="006A5074">
        <w:rPr>
          <w:rFonts w:cstheme="minorHAnsi"/>
        </w:rPr>
        <w:t xml:space="preserve">when </w:t>
      </w:r>
      <w:r w:rsidRPr="006A5074">
        <w:rPr>
          <w:rFonts w:cstheme="minorHAnsi"/>
        </w:rPr>
        <w:t>compared to 51% of the wider population</w:t>
      </w:r>
      <w:r w:rsidR="009E2CA7" w:rsidRPr="006A5074">
        <w:rPr>
          <w:rFonts w:cstheme="minorHAnsi"/>
        </w:rPr>
        <w:t>,</w:t>
      </w:r>
      <w:r w:rsidRPr="006A5074">
        <w:rPr>
          <w:rFonts w:cstheme="minorHAnsi"/>
        </w:rPr>
        <w:t xml:space="preserve"> </w:t>
      </w:r>
      <w:r w:rsidR="00106852" w:rsidRPr="006A5074">
        <w:rPr>
          <w:rFonts w:cstheme="minorHAnsi"/>
        </w:rPr>
        <w:t xml:space="preserve">highlighting the gap in representation. In </w:t>
      </w:r>
      <w:r w:rsidRPr="006A5074">
        <w:rPr>
          <w:rFonts w:cstheme="minorHAnsi"/>
        </w:rPr>
        <w:t>addition</w:t>
      </w:r>
      <w:r w:rsidR="00106852" w:rsidRPr="006A5074">
        <w:rPr>
          <w:rFonts w:cstheme="minorHAnsi"/>
        </w:rPr>
        <w:t xml:space="preserve"> to this</w:t>
      </w:r>
      <w:r w:rsidRPr="006A5074">
        <w:rPr>
          <w:rFonts w:cstheme="minorHAnsi"/>
        </w:rPr>
        <w:t xml:space="preserve">, high-profile inquiries such as the Baroness Casey Review (2023) have exposed ongoing issues </w:t>
      </w:r>
      <w:r w:rsidR="00CC39CE" w:rsidRPr="006A5074">
        <w:rPr>
          <w:rFonts w:cstheme="minorHAnsi"/>
        </w:rPr>
        <w:t xml:space="preserve">regarding the culture </w:t>
      </w:r>
      <w:r w:rsidR="00546469" w:rsidRPr="006A5074">
        <w:rPr>
          <w:rFonts w:cstheme="minorHAnsi"/>
        </w:rPr>
        <w:t xml:space="preserve">and gender equality within forces today. </w:t>
      </w:r>
      <w:r w:rsidR="00B23D3A" w:rsidRPr="00B23D3A">
        <w:rPr>
          <w:rFonts w:cstheme="minorHAnsi"/>
        </w:rPr>
        <w:t>These concerns show that sexism remains current, which is the rationale for this study</w:t>
      </w:r>
      <w:r w:rsidR="00EE618F">
        <w:rPr>
          <w:rFonts w:cstheme="minorHAnsi"/>
        </w:rPr>
        <w:t>.</w:t>
      </w:r>
    </w:p>
    <w:p w14:paraId="36793109" w14:textId="77777777" w:rsidR="00B5572E" w:rsidRPr="00B5572E" w:rsidRDefault="00B5572E" w:rsidP="00FD41BC">
      <w:pPr>
        <w:rPr>
          <w:rFonts w:cstheme="minorHAnsi"/>
          <w:b/>
          <w:bCs/>
          <w:u w:val="single"/>
        </w:rPr>
      </w:pPr>
    </w:p>
    <w:p w14:paraId="0E80624A" w14:textId="3D147659" w:rsidR="00FD41BC" w:rsidRDefault="00FD41BC" w:rsidP="00FD41BC">
      <w:pPr>
        <w:rPr>
          <w:rFonts w:cstheme="minorHAnsi"/>
          <w:b/>
          <w:bCs/>
          <w:sz w:val="24"/>
          <w:szCs w:val="24"/>
          <w:u w:val="single"/>
        </w:rPr>
      </w:pPr>
      <w:r w:rsidRPr="00FB111E">
        <w:rPr>
          <w:rFonts w:cstheme="minorHAnsi"/>
          <w:b/>
          <w:bCs/>
          <w:sz w:val="24"/>
          <w:szCs w:val="24"/>
          <w:u w:val="single"/>
        </w:rPr>
        <w:t>1.</w:t>
      </w:r>
      <w:r>
        <w:rPr>
          <w:rFonts w:cstheme="minorHAnsi"/>
          <w:b/>
          <w:bCs/>
          <w:sz w:val="24"/>
          <w:szCs w:val="24"/>
          <w:u w:val="single"/>
        </w:rPr>
        <w:t>4</w:t>
      </w:r>
      <w:r w:rsidRPr="00FB111E">
        <w:rPr>
          <w:rFonts w:cstheme="minorHAnsi"/>
          <w:b/>
          <w:bCs/>
          <w:sz w:val="24"/>
          <w:szCs w:val="24"/>
          <w:u w:val="single"/>
        </w:rPr>
        <w:t xml:space="preserve"> </w:t>
      </w:r>
      <w:r>
        <w:rPr>
          <w:rFonts w:cstheme="minorHAnsi"/>
          <w:b/>
          <w:bCs/>
          <w:sz w:val="24"/>
          <w:szCs w:val="24"/>
          <w:u w:val="single"/>
        </w:rPr>
        <w:t xml:space="preserve">Structure of the Project </w:t>
      </w:r>
    </w:p>
    <w:p w14:paraId="631141B4" w14:textId="77777777" w:rsidR="00ED7F81" w:rsidRDefault="00ED7F81" w:rsidP="00FD41BC">
      <w:pPr>
        <w:rPr>
          <w:rFonts w:cstheme="minorHAnsi"/>
          <w:b/>
          <w:bCs/>
          <w:sz w:val="24"/>
          <w:szCs w:val="24"/>
          <w:u w:val="single"/>
        </w:rPr>
      </w:pPr>
    </w:p>
    <w:p w14:paraId="390C5541" w14:textId="0807AE27" w:rsidR="00941E66" w:rsidRDefault="001C4CCE" w:rsidP="00FD41BC">
      <w:pPr>
        <w:rPr>
          <w:rFonts w:cstheme="minorHAnsi"/>
        </w:rPr>
      </w:pPr>
      <w:r w:rsidRPr="001C4CCE">
        <w:rPr>
          <w:rFonts w:cstheme="minorHAnsi"/>
        </w:rPr>
        <w:t>Chapter Two reviews existing research on sexism in policing and identifies gaps.</w:t>
      </w:r>
    </w:p>
    <w:p w14:paraId="047BD989" w14:textId="77777777" w:rsidR="001C4CCE" w:rsidRPr="006A5074" w:rsidRDefault="001C4CCE" w:rsidP="00FD41BC">
      <w:pPr>
        <w:rPr>
          <w:rFonts w:cstheme="minorHAnsi"/>
        </w:rPr>
      </w:pPr>
    </w:p>
    <w:p w14:paraId="132502B9" w14:textId="77777777" w:rsidR="00577A35" w:rsidRDefault="00577A35" w:rsidP="00FD41BC">
      <w:pPr>
        <w:rPr>
          <w:rFonts w:cstheme="minorHAnsi"/>
        </w:rPr>
      </w:pPr>
      <w:r w:rsidRPr="00577A35">
        <w:rPr>
          <w:rFonts w:cstheme="minorHAnsi"/>
        </w:rPr>
        <w:t>Chapter Three will discuss the methodology, the participants of the research, how information will be obtained and the ethical considerations of methods used.</w:t>
      </w:r>
    </w:p>
    <w:p w14:paraId="53B9DE7A" w14:textId="77777777" w:rsidR="00577A35" w:rsidRDefault="00577A35" w:rsidP="00FD41BC">
      <w:pPr>
        <w:rPr>
          <w:rFonts w:cstheme="minorHAnsi"/>
        </w:rPr>
      </w:pPr>
      <w:r w:rsidRPr="00577A35">
        <w:rPr>
          <w:rFonts w:cstheme="minorHAnsi"/>
        </w:rPr>
        <w:br/>
        <w:t>Chapter Four will address the results of the research undertaken, highlighting the key themes, and will analyse the findings.</w:t>
      </w:r>
    </w:p>
    <w:p w14:paraId="405F05DC" w14:textId="0DE63632" w:rsidR="00974FAF" w:rsidRPr="006A5074" w:rsidRDefault="00577A35" w:rsidP="00FD41BC">
      <w:pPr>
        <w:rPr>
          <w:rFonts w:cstheme="minorHAnsi"/>
        </w:rPr>
      </w:pPr>
      <w:r w:rsidRPr="00577A35">
        <w:rPr>
          <w:rFonts w:cstheme="minorHAnsi"/>
        </w:rPr>
        <w:br/>
        <w:t>Chapter Five concludes the dissertation by returning to the research question, drawing conclusions based upon the existing research and findings generated through the study and providing recommendations for the future.</w:t>
      </w:r>
    </w:p>
    <w:p w14:paraId="207F00F2" w14:textId="77777777" w:rsidR="00D975FA" w:rsidRPr="006A5074" w:rsidRDefault="00D975FA" w:rsidP="00FD41BC">
      <w:pPr>
        <w:rPr>
          <w:rFonts w:cstheme="minorHAnsi"/>
        </w:rPr>
      </w:pPr>
    </w:p>
    <w:p w14:paraId="668ED926" w14:textId="171057BE" w:rsidR="00FD41BC" w:rsidRPr="00B5572E" w:rsidRDefault="00FD41BC" w:rsidP="00FD41BC">
      <w:pPr>
        <w:rPr>
          <w:rFonts w:cstheme="minorHAnsi"/>
          <w:b/>
          <w:bCs/>
          <w:sz w:val="24"/>
          <w:szCs w:val="24"/>
          <w:u w:val="single"/>
        </w:rPr>
      </w:pPr>
      <w:r w:rsidRPr="00B5572E">
        <w:rPr>
          <w:rFonts w:cstheme="minorHAnsi"/>
          <w:b/>
          <w:bCs/>
          <w:sz w:val="24"/>
          <w:szCs w:val="24"/>
          <w:u w:val="single"/>
        </w:rPr>
        <w:lastRenderedPageBreak/>
        <w:t>1.5 Aims and Objectives</w:t>
      </w:r>
    </w:p>
    <w:p w14:paraId="400DA565" w14:textId="77777777" w:rsidR="00FD41BC" w:rsidRPr="006A5074" w:rsidRDefault="00FD41BC" w:rsidP="00FD41BC">
      <w:pPr>
        <w:rPr>
          <w:rFonts w:cstheme="minorHAnsi"/>
          <w:b/>
          <w:bCs/>
          <w:u w:val="single"/>
        </w:rPr>
      </w:pPr>
    </w:p>
    <w:p w14:paraId="715FE2AE" w14:textId="58882451" w:rsidR="002E01FD" w:rsidRPr="006A5074" w:rsidRDefault="002E01FD" w:rsidP="00FD41BC">
      <w:pPr>
        <w:rPr>
          <w:rFonts w:cstheme="minorHAnsi"/>
        </w:rPr>
      </w:pPr>
      <w:r w:rsidRPr="006A5074">
        <w:rPr>
          <w:rFonts w:cstheme="minorHAnsi"/>
        </w:rPr>
        <w:t xml:space="preserve">The aim of this dissertation is to </w:t>
      </w:r>
      <w:r w:rsidR="00A114BC" w:rsidRPr="006A5074">
        <w:rPr>
          <w:rFonts w:cstheme="minorHAnsi"/>
        </w:rPr>
        <w:t xml:space="preserve">address and examine the prevalence of sexism within modern day policing and </w:t>
      </w:r>
      <w:r w:rsidR="005430EA" w:rsidRPr="006A5074">
        <w:rPr>
          <w:rFonts w:cstheme="minorHAnsi"/>
        </w:rPr>
        <w:t>its</w:t>
      </w:r>
      <w:r w:rsidR="002D5B6F" w:rsidRPr="006A5074">
        <w:rPr>
          <w:rFonts w:cstheme="minorHAnsi"/>
        </w:rPr>
        <w:t xml:space="preserve"> impac</w:t>
      </w:r>
      <w:r w:rsidR="006B4A64" w:rsidRPr="006A5074">
        <w:rPr>
          <w:rFonts w:cstheme="minorHAnsi"/>
        </w:rPr>
        <w:t xml:space="preserve">t on female officers. </w:t>
      </w:r>
    </w:p>
    <w:p w14:paraId="7CBF4C45" w14:textId="77777777" w:rsidR="006B4A64" w:rsidRPr="006A5074" w:rsidRDefault="006B4A64" w:rsidP="00FD41BC">
      <w:pPr>
        <w:rPr>
          <w:rFonts w:cstheme="minorHAnsi"/>
        </w:rPr>
      </w:pPr>
    </w:p>
    <w:p w14:paraId="4CBBB95D" w14:textId="0C09B385" w:rsidR="006B4A64" w:rsidRPr="00B5572E" w:rsidRDefault="006B4A64" w:rsidP="00FD41BC">
      <w:pPr>
        <w:rPr>
          <w:rFonts w:cstheme="minorHAnsi"/>
          <w:b/>
          <w:bCs/>
          <w:sz w:val="24"/>
          <w:szCs w:val="24"/>
          <w:u w:val="single"/>
        </w:rPr>
      </w:pPr>
      <w:r w:rsidRPr="00B5572E">
        <w:rPr>
          <w:rFonts w:cstheme="minorHAnsi"/>
          <w:b/>
          <w:bCs/>
          <w:sz w:val="24"/>
          <w:szCs w:val="24"/>
          <w:u w:val="single"/>
        </w:rPr>
        <w:t>Objectives</w:t>
      </w:r>
    </w:p>
    <w:p w14:paraId="77CFE3FE" w14:textId="77777777" w:rsidR="006B4A64" w:rsidRPr="006A5074" w:rsidRDefault="006B4A64" w:rsidP="00FD41BC">
      <w:pPr>
        <w:rPr>
          <w:rFonts w:cstheme="minorHAnsi"/>
          <w:b/>
          <w:bCs/>
          <w:u w:val="single"/>
        </w:rPr>
      </w:pPr>
    </w:p>
    <w:p w14:paraId="79C271BD" w14:textId="4B9E622F" w:rsidR="006B4A64" w:rsidRPr="006A5074" w:rsidRDefault="00C81297" w:rsidP="00030067">
      <w:pPr>
        <w:pStyle w:val="ListParagraph"/>
        <w:numPr>
          <w:ilvl w:val="0"/>
          <w:numId w:val="5"/>
        </w:numPr>
        <w:rPr>
          <w:rFonts w:cstheme="minorHAnsi"/>
        </w:rPr>
      </w:pPr>
      <w:r w:rsidRPr="006A5074">
        <w:rPr>
          <w:rFonts w:cstheme="minorHAnsi"/>
        </w:rPr>
        <w:t>To review existing literature on sexism and gender inequality within policing.</w:t>
      </w:r>
    </w:p>
    <w:p w14:paraId="73E1B699" w14:textId="77777777" w:rsidR="00F70DC5" w:rsidRPr="006A5074" w:rsidRDefault="00F70DC5" w:rsidP="00030067">
      <w:pPr>
        <w:pStyle w:val="ListParagraph"/>
        <w:numPr>
          <w:ilvl w:val="0"/>
          <w:numId w:val="5"/>
        </w:numPr>
        <w:rPr>
          <w:rFonts w:cstheme="minorHAnsi"/>
          <w:b/>
          <w:bCs/>
          <w:u w:val="single"/>
        </w:rPr>
      </w:pPr>
      <w:r w:rsidRPr="006A5074">
        <w:rPr>
          <w:rFonts w:cstheme="minorHAnsi"/>
        </w:rPr>
        <w:t>To evaluate organisational barriers and cultural attitudes affecting the experiences of female officers.</w:t>
      </w:r>
    </w:p>
    <w:p w14:paraId="0A50902F" w14:textId="77777777" w:rsidR="00F70DC5" w:rsidRPr="006A5074" w:rsidRDefault="00F70DC5" w:rsidP="00FD41BC">
      <w:pPr>
        <w:pStyle w:val="ListParagraph"/>
        <w:numPr>
          <w:ilvl w:val="0"/>
          <w:numId w:val="5"/>
        </w:numPr>
        <w:rPr>
          <w:rFonts w:cstheme="minorHAnsi"/>
          <w:b/>
          <w:bCs/>
          <w:u w:val="single"/>
        </w:rPr>
      </w:pPr>
      <w:r w:rsidRPr="006A5074">
        <w:rPr>
          <w:rFonts w:cstheme="minorHAnsi"/>
        </w:rPr>
        <w:t>To assess the impact of recent inquiries on police culture and the extent to which education on inequality is addressed.</w:t>
      </w:r>
    </w:p>
    <w:p w14:paraId="11CEF6F4" w14:textId="747D7C5D" w:rsidR="00FD41BC" w:rsidRPr="006A5074" w:rsidRDefault="00F70DC5" w:rsidP="00FD41BC">
      <w:pPr>
        <w:pStyle w:val="ListParagraph"/>
        <w:numPr>
          <w:ilvl w:val="0"/>
          <w:numId w:val="5"/>
        </w:numPr>
        <w:rPr>
          <w:rFonts w:cstheme="minorHAnsi"/>
          <w:b/>
          <w:bCs/>
          <w:u w:val="single"/>
        </w:rPr>
      </w:pPr>
      <w:r w:rsidRPr="006A5074">
        <w:rPr>
          <w:rFonts w:cstheme="minorHAnsi"/>
        </w:rPr>
        <w:t xml:space="preserve">To consider the implications of the findings for </w:t>
      </w:r>
      <w:r w:rsidR="00091679">
        <w:rPr>
          <w:rFonts w:cstheme="minorHAnsi"/>
        </w:rPr>
        <w:t xml:space="preserve">officers as well as the impact on public confidence. </w:t>
      </w:r>
      <w:r w:rsidR="00980B7E">
        <w:rPr>
          <w:rFonts w:cstheme="minorHAnsi"/>
        </w:rPr>
        <w:t>#</w:t>
      </w:r>
    </w:p>
    <w:p w14:paraId="2554FF93" w14:textId="77777777" w:rsidR="00807B3D" w:rsidRDefault="00807B3D" w:rsidP="00FB111E"/>
    <w:p w14:paraId="33D48F17" w14:textId="3842455C" w:rsidR="004A2BF3" w:rsidRPr="00FB111E" w:rsidRDefault="004A2BF3" w:rsidP="004A2BF3">
      <w:pPr>
        <w:rPr>
          <w:rFonts w:cstheme="minorHAnsi"/>
          <w:b/>
          <w:bCs/>
          <w:sz w:val="24"/>
          <w:szCs w:val="24"/>
          <w:u w:val="single"/>
        </w:rPr>
      </w:pPr>
      <w:r>
        <w:rPr>
          <w:rFonts w:cstheme="minorHAnsi"/>
          <w:b/>
          <w:bCs/>
          <w:sz w:val="24"/>
          <w:szCs w:val="24"/>
          <w:u w:val="single"/>
        </w:rPr>
        <w:t>2</w:t>
      </w:r>
      <w:r w:rsidRPr="00FB111E">
        <w:rPr>
          <w:rFonts w:cstheme="minorHAnsi"/>
          <w:b/>
          <w:bCs/>
          <w:sz w:val="24"/>
          <w:szCs w:val="24"/>
          <w:u w:val="single"/>
        </w:rPr>
        <w:t xml:space="preserve">.  </w:t>
      </w:r>
      <w:r>
        <w:rPr>
          <w:rFonts w:cstheme="minorHAnsi"/>
          <w:b/>
          <w:bCs/>
          <w:sz w:val="24"/>
          <w:szCs w:val="24"/>
          <w:u w:val="single"/>
        </w:rPr>
        <w:t xml:space="preserve">Literature Review </w:t>
      </w:r>
    </w:p>
    <w:p w14:paraId="137E7CB3" w14:textId="2E8CC6E8" w:rsidR="004512C9" w:rsidRDefault="00A275BD" w:rsidP="004A2BF3">
      <w:pPr>
        <w:rPr>
          <w:rFonts w:cstheme="minorHAnsi"/>
          <w:b/>
          <w:bCs/>
          <w:sz w:val="24"/>
          <w:szCs w:val="24"/>
          <w:u w:val="single"/>
        </w:rPr>
      </w:pPr>
      <w:r>
        <w:rPr>
          <w:rFonts w:cstheme="minorHAnsi"/>
          <w:b/>
          <w:bCs/>
          <w:sz w:val="24"/>
          <w:szCs w:val="24"/>
          <w:u w:val="single"/>
        </w:rPr>
        <w:t>2.1 Concept of Gender and Why It Is Important</w:t>
      </w:r>
    </w:p>
    <w:p w14:paraId="0ACC5E45" w14:textId="53135FCC" w:rsidR="00030319" w:rsidRPr="006A5074" w:rsidRDefault="00030319" w:rsidP="004512C9">
      <w:pPr>
        <w:rPr>
          <w:rFonts w:cstheme="minorHAnsi"/>
        </w:rPr>
      </w:pPr>
      <w:r w:rsidRPr="006A5074">
        <w:rPr>
          <w:rFonts w:cstheme="minorHAnsi"/>
        </w:rPr>
        <w:t xml:space="preserve">Gender is a key concept in society that is often central to a lot of debate; it is closely associated with social movements and cultural change. It is a term that can provoke strong emotions depending on the audience and context. The concepts of gender and sex are often conflated despite their differences. </w:t>
      </w:r>
    </w:p>
    <w:p w14:paraId="43A87259" w14:textId="707C8B05" w:rsidR="00096C56" w:rsidRDefault="007C3E77" w:rsidP="004512C9">
      <w:pPr>
        <w:rPr>
          <w:rFonts w:cstheme="minorHAnsi"/>
        </w:rPr>
      </w:pPr>
      <w:r>
        <w:rPr>
          <w:rFonts w:cstheme="minorHAnsi"/>
        </w:rPr>
        <w:t xml:space="preserve"> </w:t>
      </w:r>
      <w:r w:rsidR="004512C9" w:rsidRPr="006A5074">
        <w:rPr>
          <w:rFonts w:cstheme="minorHAnsi"/>
        </w:rPr>
        <w:t>The notion of “gender” was popularised in mainstream society by sexologist John Money in the 1950s.</w:t>
      </w:r>
      <w:r w:rsidR="00F450D8">
        <w:rPr>
          <w:rFonts w:cstheme="minorHAnsi"/>
        </w:rPr>
        <w:t xml:space="preserve"> As discussed in an article by Simkus (2023)</w:t>
      </w:r>
      <w:r w:rsidR="004512C9" w:rsidRPr="006A5074">
        <w:rPr>
          <w:rFonts w:cstheme="minorHAnsi"/>
        </w:rPr>
        <w:t xml:space="preserve"> Money argued that gender was linked to behaviour, self-representation, and expressions of male or female identity (Money, 1955). His work </w:t>
      </w:r>
      <w:r w:rsidR="00D3526B" w:rsidRPr="006A5074">
        <w:rPr>
          <w:rFonts w:cstheme="minorHAnsi"/>
        </w:rPr>
        <w:t xml:space="preserve">has been contested, </w:t>
      </w:r>
      <w:r w:rsidR="004512C9" w:rsidRPr="006A5074">
        <w:rPr>
          <w:rFonts w:cstheme="minorHAnsi"/>
        </w:rPr>
        <w:t>particularly due to the case of David Reimer, which has been criticised</w:t>
      </w:r>
      <w:r w:rsidR="00D3526B" w:rsidRPr="006A5074">
        <w:rPr>
          <w:rFonts w:cstheme="minorHAnsi"/>
        </w:rPr>
        <w:t xml:space="preserve"> due to the dangers associated with</w:t>
      </w:r>
      <w:r w:rsidR="0006534C" w:rsidRPr="006A5074">
        <w:rPr>
          <w:rFonts w:cstheme="minorHAnsi"/>
        </w:rPr>
        <w:t xml:space="preserve"> imposing gender identity</w:t>
      </w:r>
      <w:r w:rsidR="004512C9" w:rsidRPr="006A5074">
        <w:rPr>
          <w:rFonts w:cstheme="minorHAnsi"/>
        </w:rPr>
        <w:t xml:space="preserve">. </w:t>
      </w:r>
      <w:r w:rsidR="000B79AF" w:rsidRPr="000B79AF">
        <w:rPr>
          <w:rFonts w:cstheme="minorHAnsi"/>
        </w:rPr>
        <w:t>While Money popularised the term, West and Zimmerman</w:t>
      </w:r>
      <w:r w:rsidR="008A3543">
        <w:rPr>
          <w:rFonts w:cstheme="minorHAnsi"/>
        </w:rPr>
        <w:t xml:space="preserve"> (</w:t>
      </w:r>
      <w:r w:rsidR="00335EDE">
        <w:rPr>
          <w:rFonts w:cstheme="minorHAnsi"/>
        </w:rPr>
        <w:t>1987)</w:t>
      </w:r>
      <w:r w:rsidR="000B79AF" w:rsidRPr="000B79AF">
        <w:rPr>
          <w:rFonts w:cstheme="minorHAnsi"/>
        </w:rPr>
        <w:t xml:space="preserve"> later distinguished gender from sex and argued it is ‘done’ through everyday action.</w:t>
      </w:r>
      <w:r w:rsidR="000B79AF">
        <w:rPr>
          <w:rFonts w:cstheme="minorHAnsi"/>
        </w:rPr>
        <w:t xml:space="preserve"> </w:t>
      </w:r>
      <w:r w:rsidR="00627CA6" w:rsidRPr="006A5074">
        <w:rPr>
          <w:rFonts w:cstheme="minorHAnsi"/>
        </w:rPr>
        <w:t>Some of their teachings supported ideas put forward by Money</w:t>
      </w:r>
      <w:r w:rsidR="00081597" w:rsidRPr="006A5074">
        <w:rPr>
          <w:rFonts w:cstheme="minorHAnsi"/>
        </w:rPr>
        <w:t>, specifically that gender was linked to behaviour, but they were far less controversial and more widely accepted within Sociolog</w:t>
      </w:r>
      <w:r w:rsidR="004512C9" w:rsidRPr="006A5074">
        <w:rPr>
          <w:rFonts w:cstheme="minorHAnsi"/>
        </w:rPr>
        <w:t>y</w:t>
      </w:r>
      <w:r w:rsidR="00081597" w:rsidRPr="006A5074">
        <w:rPr>
          <w:rFonts w:cstheme="minorHAnsi"/>
        </w:rPr>
        <w:t>.</w:t>
      </w:r>
      <w:r w:rsidR="004512C9" w:rsidRPr="006A5074">
        <w:rPr>
          <w:rFonts w:cstheme="minorHAnsi"/>
        </w:rPr>
        <w:t xml:space="preserve"> </w:t>
      </w:r>
      <w:r w:rsidR="00081597" w:rsidRPr="006A5074">
        <w:rPr>
          <w:rFonts w:cstheme="minorHAnsi"/>
        </w:rPr>
        <w:t xml:space="preserve">Gender continued to be widely discussed through the </w:t>
      </w:r>
      <w:r w:rsidR="000E3931" w:rsidRPr="006A5074">
        <w:rPr>
          <w:rFonts w:cstheme="minorHAnsi"/>
        </w:rPr>
        <w:t>19</w:t>
      </w:r>
      <w:r w:rsidR="00081597" w:rsidRPr="006A5074">
        <w:rPr>
          <w:rFonts w:cstheme="minorHAnsi"/>
        </w:rPr>
        <w:t xml:space="preserve">70s and </w:t>
      </w:r>
      <w:r w:rsidR="000E3931" w:rsidRPr="006A5074">
        <w:rPr>
          <w:rFonts w:cstheme="minorHAnsi"/>
        </w:rPr>
        <w:t>19</w:t>
      </w:r>
      <w:r w:rsidR="00081597" w:rsidRPr="006A5074">
        <w:rPr>
          <w:rFonts w:cstheme="minorHAnsi"/>
        </w:rPr>
        <w:t>80s, it became a significant focus for feminist soci</w:t>
      </w:r>
      <w:r w:rsidR="00B53AB1" w:rsidRPr="006A5074">
        <w:rPr>
          <w:rFonts w:cstheme="minorHAnsi"/>
        </w:rPr>
        <w:t>ology.</w:t>
      </w:r>
      <w:r w:rsidR="00081597" w:rsidRPr="006A5074">
        <w:rPr>
          <w:rFonts w:cstheme="minorHAnsi"/>
        </w:rPr>
        <w:t xml:space="preserve"> Ann Oakley’s work stated that</w:t>
      </w:r>
      <w:r w:rsidR="00B53AB1" w:rsidRPr="006A5074">
        <w:rPr>
          <w:rFonts w:cstheme="minorHAnsi"/>
        </w:rPr>
        <w:t xml:space="preserve"> </w:t>
      </w:r>
      <w:r w:rsidR="00081597" w:rsidRPr="006A5074">
        <w:rPr>
          <w:rFonts w:cstheme="minorHAnsi"/>
        </w:rPr>
        <w:t xml:space="preserve">gender </w:t>
      </w:r>
      <w:r w:rsidR="00B53AB1" w:rsidRPr="006A5074">
        <w:rPr>
          <w:rFonts w:cstheme="minorHAnsi"/>
        </w:rPr>
        <w:t>refers to the socially constructed idea of femininity and masculinity (Oakley</w:t>
      </w:r>
      <w:r w:rsidR="00394D4F" w:rsidRPr="006A5074">
        <w:rPr>
          <w:rFonts w:cstheme="minorHAnsi"/>
        </w:rPr>
        <w:t>,</w:t>
      </w:r>
      <w:r w:rsidR="00B53AB1" w:rsidRPr="006A5074">
        <w:rPr>
          <w:rFonts w:cstheme="minorHAnsi"/>
        </w:rPr>
        <w:t xml:space="preserve"> 1972). </w:t>
      </w:r>
      <w:r w:rsidR="00394D4F" w:rsidRPr="006A5074">
        <w:rPr>
          <w:rFonts w:cstheme="minorHAnsi"/>
        </w:rPr>
        <w:t>Gender</w:t>
      </w:r>
      <w:r w:rsidR="00B53AB1" w:rsidRPr="006A5074">
        <w:rPr>
          <w:rFonts w:cstheme="minorHAnsi"/>
        </w:rPr>
        <w:t xml:space="preserve"> encompasses the roles, expectations and norms within society that are </w:t>
      </w:r>
      <w:r w:rsidR="00394D4F" w:rsidRPr="006A5074">
        <w:rPr>
          <w:rFonts w:cstheme="minorHAnsi"/>
        </w:rPr>
        <w:t>adopted</w:t>
      </w:r>
      <w:r w:rsidR="00B53AB1" w:rsidRPr="006A5074">
        <w:rPr>
          <w:rFonts w:cstheme="minorHAnsi"/>
        </w:rPr>
        <w:t xml:space="preserve"> through socialisation </w:t>
      </w:r>
      <w:r w:rsidR="00394D4F" w:rsidRPr="006A5074">
        <w:rPr>
          <w:rFonts w:cstheme="minorHAnsi"/>
        </w:rPr>
        <w:t>at</w:t>
      </w:r>
      <w:r w:rsidR="00B53AB1" w:rsidRPr="006A5074">
        <w:rPr>
          <w:rFonts w:cstheme="minorHAnsi"/>
        </w:rPr>
        <w:t xml:space="preserve"> a young age. </w:t>
      </w:r>
      <w:r w:rsidR="004512C9" w:rsidRPr="006A5074">
        <w:rPr>
          <w:rFonts w:cstheme="minorHAnsi"/>
        </w:rPr>
        <w:t>By contrast, sex refers to the biological category assigned at birth, determined by physical characteristics such as reproductive organs</w:t>
      </w:r>
      <w:r w:rsidR="00394D4F" w:rsidRPr="006A5074">
        <w:rPr>
          <w:rFonts w:cstheme="minorHAnsi"/>
        </w:rPr>
        <w:t>.</w:t>
      </w:r>
      <w:r w:rsidR="000E3931" w:rsidRPr="006A5074">
        <w:t xml:space="preserve"> </w:t>
      </w:r>
      <w:r w:rsidR="000E3931" w:rsidRPr="006A5074">
        <w:rPr>
          <w:rFonts w:cstheme="minorHAnsi"/>
        </w:rPr>
        <w:t>Debates surrounding gender remain highly relevant in contemporary society, raising the question of why gender continues to matter.</w:t>
      </w:r>
    </w:p>
    <w:p w14:paraId="47A543A1" w14:textId="0725793B" w:rsidR="00E72355" w:rsidRPr="006A5074" w:rsidRDefault="00764688" w:rsidP="004512C9">
      <w:pPr>
        <w:rPr>
          <w:rFonts w:cstheme="minorHAnsi"/>
        </w:rPr>
      </w:pPr>
      <w:r w:rsidRPr="006A5074">
        <w:rPr>
          <w:rFonts w:cstheme="minorHAnsi"/>
        </w:rPr>
        <w:t xml:space="preserve">Gender </w:t>
      </w:r>
      <w:r w:rsidR="008D7A73" w:rsidRPr="006A5074">
        <w:rPr>
          <w:rFonts w:cstheme="minorHAnsi"/>
        </w:rPr>
        <w:t xml:space="preserve">holds continued significance within society </w:t>
      </w:r>
      <w:r w:rsidR="00102106" w:rsidRPr="006A5074">
        <w:rPr>
          <w:rFonts w:cstheme="minorHAnsi"/>
        </w:rPr>
        <w:t xml:space="preserve">due to its ability to influence opportunity, status and power. </w:t>
      </w:r>
      <w:r w:rsidR="00553978" w:rsidRPr="006A5074">
        <w:rPr>
          <w:rFonts w:cstheme="minorHAnsi"/>
        </w:rPr>
        <w:t>There is commentary within society that would suggest gender is overemphasised</w:t>
      </w:r>
      <w:r w:rsidR="00714563" w:rsidRPr="006A5074">
        <w:rPr>
          <w:rFonts w:cstheme="minorHAnsi"/>
        </w:rPr>
        <w:t xml:space="preserve">, </w:t>
      </w:r>
      <w:r w:rsidR="00753AB5" w:rsidRPr="006A5074">
        <w:rPr>
          <w:rFonts w:cstheme="minorHAnsi"/>
        </w:rPr>
        <w:t xml:space="preserve">sociological theory and everyday experience demonstrate that gender inequalities remain embedded within institutions such as policing. In Gender Trouble (1990) </w:t>
      </w:r>
      <w:r w:rsidR="00294B90" w:rsidRPr="006A5074">
        <w:rPr>
          <w:rFonts w:cstheme="minorHAnsi"/>
        </w:rPr>
        <w:t xml:space="preserve">Judith Butler introduced the idea </w:t>
      </w:r>
      <w:r w:rsidR="00963338" w:rsidRPr="006A5074">
        <w:rPr>
          <w:rFonts w:cstheme="minorHAnsi"/>
        </w:rPr>
        <w:t>that gender is performative</w:t>
      </w:r>
      <w:r w:rsidR="00294B90" w:rsidRPr="006A5074">
        <w:rPr>
          <w:rFonts w:cstheme="minorHAnsi"/>
        </w:rPr>
        <w:t xml:space="preserve">. </w:t>
      </w:r>
      <w:r w:rsidR="00B44DFD" w:rsidRPr="00B44DFD">
        <w:rPr>
          <w:rFonts w:cstheme="minorHAnsi"/>
        </w:rPr>
        <w:t xml:space="preserve">She argues gender identity is constituted through repeated </w:t>
      </w:r>
      <w:r w:rsidR="00B44DFD" w:rsidRPr="00B44DFD">
        <w:rPr>
          <w:rFonts w:cstheme="minorHAnsi"/>
        </w:rPr>
        <w:lastRenderedPageBreak/>
        <w:t>gendered acts</w:t>
      </w:r>
      <w:r w:rsidR="00B44DFD">
        <w:rPr>
          <w:rFonts w:cstheme="minorHAnsi"/>
        </w:rPr>
        <w:t xml:space="preserve">. </w:t>
      </w:r>
      <w:r w:rsidR="00294B90" w:rsidRPr="006A5074">
        <w:rPr>
          <w:rFonts w:cstheme="minorHAnsi"/>
        </w:rPr>
        <w:t>Butler’s</w:t>
      </w:r>
      <w:r w:rsidR="001F1FCD" w:rsidRPr="006A5074">
        <w:rPr>
          <w:rFonts w:cstheme="minorHAnsi"/>
        </w:rPr>
        <w:t xml:space="preserve"> work on gender performativity </w:t>
      </w:r>
      <w:r w:rsidR="007A30FD" w:rsidRPr="006A5074">
        <w:rPr>
          <w:rFonts w:cstheme="minorHAnsi"/>
        </w:rPr>
        <w:t>emphasises the belief that gender is not fixed and can be fluid and transitioning</w:t>
      </w:r>
      <w:r w:rsidR="00503988" w:rsidRPr="006A5074">
        <w:rPr>
          <w:rFonts w:cstheme="minorHAnsi"/>
        </w:rPr>
        <w:t xml:space="preserve">. </w:t>
      </w:r>
      <w:r w:rsidR="00987A24" w:rsidRPr="006A5074">
        <w:rPr>
          <w:rFonts w:cstheme="minorHAnsi"/>
        </w:rPr>
        <w:t xml:space="preserve">This perspective raises important questions for policing, a profession traditionally dominated by men and characterised by a culture of masculinity, often described as toxic. </w:t>
      </w:r>
      <w:r w:rsidR="00E72355" w:rsidRPr="006A5074">
        <w:rPr>
          <w:rFonts w:cstheme="minorHAnsi"/>
        </w:rPr>
        <w:t xml:space="preserve">The performance of policing tasks, associated with physical </w:t>
      </w:r>
      <w:r w:rsidR="009B013F" w:rsidRPr="006A5074">
        <w:rPr>
          <w:rFonts w:cstheme="minorHAnsi"/>
        </w:rPr>
        <w:t>capability</w:t>
      </w:r>
      <w:r w:rsidR="00E1172E" w:rsidRPr="006A5074">
        <w:rPr>
          <w:rFonts w:cstheme="minorHAnsi"/>
        </w:rPr>
        <w:t xml:space="preserve"> and authority</w:t>
      </w:r>
      <w:r w:rsidR="00D61CCD">
        <w:rPr>
          <w:rFonts w:cstheme="minorHAnsi"/>
        </w:rPr>
        <w:t>,</w:t>
      </w:r>
      <w:r w:rsidR="00E1172E" w:rsidRPr="006A5074">
        <w:rPr>
          <w:rFonts w:cstheme="minorHAnsi"/>
        </w:rPr>
        <w:t xml:space="preserve"> </w:t>
      </w:r>
      <w:r w:rsidR="00E72355" w:rsidRPr="006A5074">
        <w:rPr>
          <w:rFonts w:cstheme="minorHAnsi"/>
        </w:rPr>
        <w:t>reinforce</w:t>
      </w:r>
      <w:r w:rsidR="00E1172E" w:rsidRPr="006A5074">
        <w:rPr>
          <w:rFonts w:cstheme="minorHAnsi"/>
        </w:rPr>
        <w:t xml:space="preserve"> </w:t>
      </w:r>
      <w:r w:rsidR="00E72355" w:rsidRPr="006A5074">
        <w:rPr>
          <w:rFonts w:cstheme="minorHAnsi"/>
        </w:rPr>
        <w:t>masculine ideals and marginalise</w:t>
      </w:r>
      <w:r w:rsidR="00E1172E" w:rsidRPr="006A5074">
        <w:rPr>
          <w:rFonts w:cstheme="minorHAnsi"/>
        </w:rPr>
        <w:t xml:space="preserve"> </w:t>
      </w:r>
      <w:r w:rsidR="00E72355" w:rsidRPr="006A5074">
        <w:rPr>
          <w:rFonts w:cstheme="minorHAnsi"/>
        </w:rPr>
        <w:t xml:space="preserve">women, who are often perceived as less </w:t>
      </w:r>
      <w:r w:rsidR="00435F0E" w:rsidRPr="006A5074">
        <w:rPr>
          <w:rFonts w:cstheme="minorHAnsi"/>
        </w:rPr>
        <w:t>likely to possess these traits.</w:t>
      </w:r>
    </w:p>
    <w:p w14:paraId="2082427B" w14:textId="77777777" w:rsidR="0012301A" w:rsidRPr="006A5074" w:rsidRDefault="00D50D95" w:rsidP="004512C9">
      <w:pPr>
        <w:rPr>
          <w:rFonts w:cstheme="minorHAnsi"/>
        </w:rPr>
      </w:pPr>
      <w:r w:rsidRPr="006A5074">
        <w:rPr>
          <w:rFonts w:cstheme="minorHAnsi"/>
        </w:rPr>
        <w:t xml:space="preserve"> </w:t>
      </w:r>
      <w:r w:rsidR="00E3365A" w:rsidRPr="006A5074">
        <w:rPr>
          <w:rFonts w:cstheme="minorHAnsi"/>
        </w:rPr>
        <w:t xml:space="preserve">Similarly, </w:t>
      </w:r>
      <w:r w:rsidRPr="006A5074">
        <w:rPr>
          <w:rFonts w:cstheme="minorHAnsi"/>
        </w:rPr>
        <w:t xml:space="preserve">Connell’s </w:t>
      </w:r>
      <w:r w:rsidR="00D20D36" w:rsidRPr="006A5074">
        <w:rPr>
          <w:rFonts w:cstheme="minorHAnsi"/>
        </w:rPr>
        <w:t xml:space="preserve">(1987) work on hegemonic masculinity </w:t>
      </w:r>
      <w:r w:rsidR="003E22C2" w:rsidRPr="006A5074">
        <w:rPr>
          <w:rFonts w:cstheme="minorHAnsi"/>
        </w:rPr>
        <w:t xml:space="preserve">discusses the dominant form of masculinity which is idealised and </w:t>
      </w:r>
      <w:r w:rsidR="00E3365A" w:rsidRPr="006A5074">
        <w:rPr>
          <w:rFonts w:cstheme="minorHAnsi"/>
        </w:rPr>
        <w:t xml:space="preserve">sustains patriarchy. </w:t>
      </w:r>
      <w:r w:rsidR="00746A2A" w:rsidRPr="006A5074">
        <w:rPr>
          <w:rFonts w:cstheme="minorHAnsi"/>
        </w:rPr>
        <w:t xml:space="preserve">This theory is particularly relevant to policing, where traits such as physical strength, emotional control, and assertiveness are desired, reinforcing assumptions that women are less suited to the role and may underperform when compared to their male colleagues. </w:t>
      </w:r>
      <w:r w:rsidR="00360E6B" w:rsidRPr="006A5074">
        <w:rPr>
          <w:rFonts w:cstheme="minorHAnsi"/>
        </w:rPr>
        <w:t xml:space="preserve">Connell’s work has been influential but not </w:t>
      </w:r>
      <w:r w:rsidR="009E0D55" w:rsidRPr="006A5074">
        <w:rPr>
          <w:rFonts w:cstheme="minorHAnsi"/>
        </w:rPr>
        <w:t>existing without</w:t>
      </w:r>
      <w:r w:rsidR="002464A5" w:rsidRPr="006A5074">
        <w:rPr>
          <w:rFonts w:cstheme="minorHAnsi"/>
        </w:rPr>
        <w:t xml:space="preserve"> limitation</w:t>
      </w:r>
      <w:r w:rsidR="009E0D55" w:rsidRPr="006A5074">
        <w:rPr>
          <w:rFonts w:cstheme="minorHAnsi"/>
        </w:rPr>
        <w:t xml:space="preserve">, </w:t>
      </w:r>
      <w:r w:rsidR="00360E6B" w:rsidRPr="006A5074">
        <w:rPr>
          <w:rFonts w:cstheme="minorHAnsi"/>
        </w:rPr>
        <w:t>with later revisions acknowledging limitations and responding to critiques. Nonetheless, the concept of hegemonic masculinity remains a valuable tool for understanding how organisational cultures privilege men and sustain gender inequality.</w:t>
      </w:r>
      <w:r w:rsidR="008812E9" w:rsidRPr="006A5074">
        <w:rPr>
          <w:rFonts w:cstheme="minorHAnsi"/>
        </w:rPr>
        <w:t xml:space="preserve"> </w:t>
      </w:r>
    </w:p>
    <w:p w14:paraId="7C472858" w14:textId="1A816140" w:rsidR="00940848" w:rsidRPr="006A5074" w:rsidRDefault="007C3E77" w:rsidP="004512C9">
      <w:pPr>
        <w:rPr>
          <w:rFonts w:cstheme="minorHAnsi"/>
        </w:rPr>
      </w:pPr>
      <w:r>
        <w:rPr>
          <w:rFonts w:cstheme="minorHAnsi"/>
        </w:rPr>
        <w:t xml:space="preserve"> </w:t>
      </w:r>
      <w:r w:rsidR="0012301A" w:rsidRPr="006A5074">
        <w:rPr>
          <w:rFonts w:cstheme="minorHAnsi"/>
        </w:rPr>
        <w:t xml:space="preserve">A further development in gender theory was the concept of intersectionality, introduced by Crenshaw (1989). Intersectionality highlights how gender does not operate in </w:t>
      </w:r>
      <w:r w:rsidR="00B83724" w:rsidRPr="006A5074">
        <w:rPr>
          <w:rFonts w:cstheme="minorHAnsi"/>
        </w:rPr>
        <w:t>isolation but</w:t>
      </w:r>
      <w:r w:rsidR="0012301A" w:rsidRPr="006A5074">
        <w:rPr>
          <w:rFonts w:cstheme="minorHAnsi"/>
        </w:rPr>
        <w:t xml:space="preserve"> interacts with other identities such as race and class to shape experiences of inequality</w:t>
      </w:r>
      <w:r w:rsidR="00361179" w:rsidRPr="006A5074">
        <w:rPr>
          <w:rFonts w:cstheme="minorHAnsi"/>
        </w:rPr>
        <w:t xml:space="preserve">. </w:t>
      </w:r>
      <w:r w:rsidR="00326048" w:rsidRPr="006A5074">
        <w:rPr>
          <w:rFonts w:cstheme="minorHAnsi"/>
        </w:rPr>
        <w:t>Intersectionality critiques movements that only address a single issue</w:t>
      </w:r>
      <w:r w:rsidR="00930597" w:rsidRPr="006A5074">
        <w:rPr>
          <w:rFonts w:cstheme="minorHAnsi"/>
        </w:rPr>
        <w:t xml:space="preserve"> as it acknowledges how this type of progress can further </w:t>
      </w:r>
      <w:r w:rsidR="004D58EE" w:rsidRPr="006A5074">
        <w:rPr>
          <w:rFonts w:cstheme="minorHAnsi"/>
        </w:rPr>
        <w:t>marginalise those from several groups experiencing inequality</w:t>
      </w:r>
      <w:r w:rsidR="00735520" w:rsidRPr="006A5074">
        <w:rPr>
          <w:rFonts w:cstheme="minorHAnsi"/>
        </w:rPr>
        <w:t xml:space="preserve"> and fail to address their specific struggles</w:t>
      </w:r>
      <w:r w:rsidR="004D58EE" w:rsidRPr="006A5074">
        <w:rPr>
          <w:rFonts w:cstheme="minorHAnsi"/>
        </w:rPr>
        <w:t>.</w:t>
      </w:r>
      <w:r w:rsidR="00535A7A" w:rsidRPr="006A5074">
        <w:rPr>
          <w:rFonts w:cstheme="minorHAnsi"/>
        </w:rPr>
        <w:t xml:space="preserve"> Intersectionality</w:t>
      </w:r>
      <w:r w:rsidR="0012301A" w:rsidRPr="006A5074">
        <w:rPr>
          <w:rFonts w:cstheme="minorHAnsi"/>
        </w:rPr>
        <w:t xml:space="preserve"> is particularly relevant to policing, where the experiences of women may be </w:t>
      </w:r>
      <w:r w:rsidR="0000407C" w:rsidRPr="006A5074">
        <w:rPr>
          <w:rFonts w:cstheme="minorHAnsi"/>
        </w:rPr>
        <w:t>aggravated</w:t>
      </w:r>
      <w:r w:rsidR="0012301A" w:rsidRPr="006A5074">
        <w:rPr>
          <w:rFonts w:cstheme="minorHAnsi"/>
        </w:rPr>
        <w:t xml:space="preserve"> by additional barriers linked to ethnicity or socio-economic background. While this dissertation focuses primarily on gender, intersectionality provides a useful reminder that</w:t>
      </w:r>
      <w:r w:rsidR="00B477B3" w:rsidRPr="006A5074">
        <w:rPr>
          <w:rFonts w:cstheme="minorHAnsi"/>
        </w:rPr>
        <w:t xml:space="preserve"> each women’s experience needs to</w:t>
      </w:r>
      <w:r w:rsidR="002B276F" w:rsidRPr="006A5074">
        <w:rPr>
          <w:rFonts w:cstheme="minorHAnsi"/>
        </w:rPr>
        <w:t xml:space="preserve"> be</w:t>
      </w:r>
      <w:r w:rsidR="00B477B3" w:rsidRPr="006A5074">
        <w:rPr>
          <w:rFonts w:cstheme="minorHAnsi"/>
        </w:rPr>
        <w:t xml:space="preserve"> </w:t>
      </w:r>
      <w:r w:rsidR="002B276F" w:rsidRPr="006A5074">
        <w:rPr>
          <w:rFonts w:cstheme="minorHAnsi"/>
        </w:rPr>
        <w:t xml:space="preserve">examined </w:t>
      </w:r>
      <w:r w:rsidR="00B477B3" w:rsidRPr="006A5074">
        <w:rPr>
          <w:rFonts w:cstheme="minorHAnsi"/>
        </w:rPr>
        <w:t>within its unique context.</w:t>
      </w:r>
    </w:p>
    <w:p w14:paraId="2A71F4B2" w14:textId="51E35D5C" w:rsidR="003A1B14" w:rsidRPr="006A5074" w:rsidRDefault="007C3E77" w:rsidP="004512C9">
      <w:pPr>
        <w:rPr>
          <w:rFonts w:cstheme="minorHAnsi"/>
        </w:rPr>
      </w:pPr>
      <w:r>
        <w:rPr>
          <w:rFonts w:cstheme="minorHAnsi"/>
        </w:rPr>
        <w:t xml:space="preserve"> </w:t>
      </w:r>
      <w:r w:rsidR="00A75E13" w:rsidRPr="006A5074">
        <w:rPr>
          <w:rFonts w:cstheme="minorHAnsi"/>
        </w:rPr>
        <w:t>The theoretical perspectives discussed illustrate how gender stereotypes are constructed and reproduced, and how these processes relate to policing and its organisational culture.</w:t>
      </w:r>
      <w:r w:rsidR="000A6B37" w:rsidRPr="006A5074">
        <w:rPr>
          <w:rFonts w:cstheme="minorHAnsi"/>
        </w:rPr>
        <w:t xml:space="preserve"> </w:t>
      </w:r>
      <w:r w:rsidR="002971E6" w:rsidRPr="006A5074">
        <w:rPr>
          <w:rFonts w:cstheme="minorHAnsi"/>
        </w:rPr>
        <w:t>As society has developed, so too has the legal framework underpinning it, with legislation increasingly aimed at promoting equality.</w:t>
      </w:r>
    </w:p>
    <w:p w14:paraId="36B7D3B4" w14:textId="77777777" w:rsidR="00BD1551" w:rsidRDefault="00BD1551" w:rsidP="005733B5">
      <w:pPr>
        <w:rPr>
          <w:rFonts w:cstheme="minorHAnsi"/>
          <w:b/>
          <w:bCs/>
          <w:sz w:val="24"/>
          <w:szCs w:val="24"/>
          <w:u w:val="single"/>
        </w:rPr>
      </w:pPr>
    </w:p>
    <w:p w14:paraId="3D405E5A" w14:textId="3D2B06FC" w:rsidR="005733B5" w:rsidRDefault="005733B5" w:rsidP="005733B5">
      <w:pPr>
        <w:rPr>
          <w:rFonts w:cstheme="minorHAnsi"/>
          <w:b/>
          <w:bCs/>
          <w:sz w:val="24"/>
          <w:szCs w:val="24"/>
          <w:u w:val="single"/>
        </w:rPr>
      </w:pPr>
      <w:r>
        <w:rPr>
          <w:rFonts w:cstheme="minorHAnsi"/>
          <w:b/>
          <w:bCs/>
          <w:sz w:val="24"/>
          <w:szCs w:val="24"/>
          <w:u w:val="single"/>
        </w:rPr>
        <w:t>2.</w:t>
      </w:r>
      <w:r w:rsidR="00A12042">
        <w:rPr>
          <w:rFonts w:cstheme="minorHAnsi"/>
          <w:b/>
          <w:bCs/>
          <w:sz w:val="24"/>
          <w:szCs w:val="24"/>
          <w:u w:val="single"/>
        </w:rPr>
        <w:t>2</w:t>
      </w:r>
      <w:r>
        <w:rPr>
          <w:rFonts w:cstheme="minorHAnsi"/>
          <w:b/>
          <w:bCs/>
          <w:sz w:val="24"/>
          <w:szCs w:val="24"/>
          <w:u w:val="single"/>
        </w:rPr>
        <w:t xml:space="preserve"> </w:t>
      </w:r>
      <w:r w:rsidR="00D71A77">
        <w:rPr>
          <w:rFonts w:cstheme="minorHAnsi"/>
          <w:b/>
          <w:bCs/>
          <w:sz w:val="24"/>
          <w:szCs w:val="24"/>
          <w:u w:val="single"/>
        </w:rPr>
        <w:t>Legalities: Sexism and The Equality Act</w:t>
      </w:r>
    </w:p>
    <w:p w14:paraId="56BD2B61" w14:textId="1E1C5E74" w:rsidR="003A1B14" w:rsidRPr="006A5074" w:rsidRDefault="00C61624" w:rsidP="004512C9">
      <w:pPr>
        <w:rPr>
          <w:rFonts w:cstheme="minorHAnsi"/>
        </w:rPr>
      </w:pPr>
      <w:r w:rsidRPr="006A5074">
        <w:rPr>
          <w:rFonts w:cstheme="minorHAnsi"/>
        </w:rPr>
        <w:t xml:space="preserve">Legislative changes within the UK have played a vital role in </w:t>
      </w:r>
      <w:r w:rsidR="0086487F" w:rsidRPr="006A5074">
        <w:rPr>
          <w:rFonts w:cstheme="minorHAnsi"/>
        </w:rPr>
        <w:t>aiding progression of</w:t>
      </w:r>
      <w:r w:rsidRPr="006A5074">
        <w:rPr>
          <w:rFonts w:cstheme="minorHAnsi"/>
        </w:rPr>
        <w:t xml:space="preserve"> gender equality in the workplace. The Equal Pay Act (1970) represented a significant development, as it was the first major step towards gender equality within the wider social context. This was followed by the Sex Discrimination Act (1975), which </w:t>
      </w:r>
      <w:r w:rsidR="00231B7A" w:rsidRPr="006A5074">
        <w:rPr>
          <w:rFonts w:cstheme="minorHAnsi"/>
        </w:rPr>
        <w:t>focused</w:t>
      </w:r>
      <w:r w:rsidRPr="006A5074">
        <w:rPr>
          <w:rFonts w:cstheme="minorHAnsi"/>
        </w:rPr>
        <w:t xml:space="preserve"> </w:t>
      </w:r>
      <w:r w:rsidR="00231B7A" w:rsidRPr="006A5074">
        <w:rPr>
          <w:rFonts w:cstheme="minorHAnsi"/>
        </w:rPr>
        <w:t>on</w:t>
      </w:r>
      <w:r w:rsidRPr="006A5074">
        <w:rPr>
          <w:rFonts w:cstheme="minorHAnsi"/>
        </w:rPr>
        <w:t xml:space="preserve"> treatment and opportunity in the workplace rather t</w:t>
      </w:r>
      <w:r w:rsidR="00231B7A" w:rsidRPr="006A5074">
        <w:rPr>
          <w:rFonts w:cstheme="minorHAnsi"/>
        </w:rPr>
        <w:t>han pay</w:t>
      </w:r>
      <w:r w:rsidRPr="006A5074">
        <w:rPr>
          <w:rFonts w:cstheme="minorHAnsi"/>
        </w:rPr>
        <w:t>. More recently, the Equality Act (2010) consolidated and simplified existing legislation, creating a modern framework for equality.</w:t>
      </w:r>
      <w:r w:rsidR="002C0569" w:rsidRPr="006A5074">
        <w:rPr>
          <w:rFonts w:cstheme="minorHAnsi"/>
        </w:rPr>
        <w:t xml:space="preserve"> It is important to note that d</w:t>
      </w:r>
      <w:r w:rsidRPr="006A5074">
        <w:rPr>
          <w:rFonts w:cstheme="minorHAnsi"/>
        </w:rPr>
        <w:t>espite these advances, the extent to which such legislation transformed workplace culture</w:t>
      </w:r>
      <w:r w:rsidR="00496D9D" w:rsidRPr="006A5074">
        <w:rPr>
          <w:rFonts w:cstheme="minorHAnsi"/>
        </w:rPr>
        <w:t xml:space="preserve">, </w:t>
      </w:r>
      <w:r w:rsidRPr="006A5074">
        <w:rPr>
          <w:rFonts w:cstheme="minorHAnsi"/>
        </w:rPr>
        <w:t>particularly within policing</w:t>
      </w:r>
      <w:r w:rsidR="00496D9D" w:rsidRPr="006A5074">
        <w:rPr>
          <w:rFonts w:cstheme="minorHAnsi"/>
        </w:rPr>
        <w:t xml:space="preserve">, </w:t>
      </w:r>
      <w:r w:rsidR="002C0569" w:rsidRPr="006A5074">
        <w:rPr>
          <w:rFonts w:cstheme="minorHAnsi"/>
        </w:rPr>
        <w:t>is up for debate.</w:t>
      </w:r>
    </w:p>
    <w:p w14:paraId="09103DFD" w14:textId="33CCAD41" w:rsidR="004512C9" w:rsidRPr="006A5074" w:rsidRDefault="00954D1E" w:rsidP="004A2BF3">
      <w:pPr>
        <w:rPr>
          <w:rFonts w:cstheme="minorHAnsi"/>
        </w:rPr>
      </w:pPr>
      <w:r>
        <w:rPr>
          <w:rFonts w:cstheme="minorHAnsi"/>
        </w:rPr>
        <w:t xml:space="preserve"> </w:t>
      </w:r>
      <w:r w:rsidR="009E30F8" w:rsidRPr="006A5074">
        <w:rPr>
          <w:rFonts w:cstheme="minorHAnsi"/>
        </w:rPr>
        <w:t>The Equal Pay Act (1970) was the first UK legislation to address the gender pay gap. It made it illegal to pay women less than men for the same role or for work of a similar nature. This represented a significant step, suggesting a shift in attitudes towards women in the workplace. However, the Act did not come into effect until 1975, meaning women continued to receive unequal pay during this period. Moreover, while it addressed pay, it did not tackle the organisational barriers that limited women’s progression, such as restricted promotion opportunities and vulnerability to dismissal on gendered grounds. In policing, this was particularly evident as women were often confined to roles perceived as less demanding, which sustained inequality despite formal pay parity.</w:t>
      </w:r>
    </w:p>
    <w:p w14:paraId="74555B0A" w14:textId="3225657D" w:rsidR="00BD716B" w:rsidRPr="006A5074" w:rsidRDefault="007C3E77" w:rsidP="00FB111E">
      <w:pPr>
        <w:rPr>
          <w:rFonts w:cstheme="minorHAnsi"/>
        </w:rPr>
      </w:pPr>
      <w:r>
        <w:rPr>
          <w:rFonts w:cstheme="minorHAnsi"/>
        </w:rPr>
        <w:lastRenderedPageBreak/>
        <w:t xml:space="preserve"> </w:t>
      </w:r>
      <w:r w:rsidR="00EB512D" w:rsidRPr="006A5074">
        <w:rPr>
          <w:rFonts w:cstheme="minorHAnsi"/>
        </w:rPr>
        <w:t>The Sex Discrimination Act (1975) followed shortly after the Equal Pay Act and aimed to address issues beyond pay by creating a fairer working environment and reducing inequality. Its scope extended beyond the workplace to include education, training, and access to goods and services. The legislation prohibited discrimination on the grounds of sex and marital status and introduced protections for pregnancy. It also sought to ensure fairness in recruitment and dismissal processes. In policing, however, cultural barriers persisted, as shown by the fact that the first female Authorised Firearms Officer (AFO) was not appointed until 1982, reflecting ongoing resistance to women in specialist roles. Women also remained disproportionately underrepresented in senior ranks, a pattern often explained by the ‘glass ceiling’ and ‘glass wall’ theories. Academic research supports this: Alexander (2023) found that female officers frequently take longer than male counterparts to reach supervisory ranks, illustrating how structural and cultural barriers continue to restrict progression. Evidence from Women in Research (2025), a sector-based organisation focusing on workplace inequality, similarly highlights the persistence of invisible barriers to female advancement. Likewise, workforce reports from SFJ Awards (2025), a professional body within the criminal justice sector, note that during the 1990s female officers were often channelled into Domestic Violence Teams rather than frontline or specialist roles. While the Act represented an important step towards equality, its effectiveness was limited: overt discrimination was restricted, but unconscious bias and sexism continued to operate covertly, particularly within policing.</w:t>
      </w:r>
    </w:p>
    <w:p w14:paraId="0D37E6FF" w14:textId="2980EBD0" w:rsidR="00B23D3E" w:rsidRPr="006A5074" w:rsidRDefault="007C3E77" w:rsidP="00B23D3E">
      <w:r>
        <w:rPr>
          <w:rFonts w:cstheme="minorHAnsi"/>
        </w:rPr>
        <w:t xml:space="preserve"> </w:t>
      </w:r>
      <w:r w:rsidR="00B23D3E" w:rsidRPr="006A5074">
        <w:t xml:space="preserve">The Equality Act (2010) brought significant change by consolidating previous equality laws into a single framework. It applied across several areas of society, including employment and education, and aimed to promote fairness and reduce discrimination. The Act </w:t>
      </w:r>
      <w:r w:rsidR="00537FE6" w:rsidRPr="006A5074">
        <w:t xml:space="preserve">defined </w:t>
      </w:r>
      <w:r w:rsidR="00B23D3E" w:rsidRPr="006A5074">
        <w:t xml:space="preserve">nine “protected characteristics”: age, disability, gender reassignment, marriage and civil partnership, pregnancy and maternity, race, religion or belief, sex, and sexual orientation. Importantly, sex rather than gender was identified as a protected characteristic. This meant that discrimination against women could be challenged in law, but </w:t>
      </w:r>
      <w:r w:rsidR="006B557B" w:rsidRPr="006A5074">
        <w:t>certain organisational and cultural issues around gender were not covered.</w:t>
      </w:r>
      <w:r w:rsidR="00B23D3E" w:rsidRPr="006A5074">
        <w:t xml:space="preserve"> For policing</w:t>
      </w:r>
      <w:r w:rsidR="0029175E" w:rsidRPr="006A5074">
        <w:t xml:space="preserve"> making this </w:t>
      </w:r>
      <w:r w:rsidR="00B23D3E" w:rsidRPr="006A5074">
        <w:t xml:space="preserve">distinction is </w:t>
      </w:r>
      <w:r w:rsidR="0029175E" w:rsidRPr="006A5074">
        <w:t>important</w:t>
      </w:r>
      <w:r w:rsidR="00B23D3E" w:rsidRPr="006A5074">
        <w:t xml:space="preserve">: while female officers were formally protected against discrimination based on sex, </w:t>
      </w:r>
      <w:r w:rsidR="0029175E" w:rsidRPr="006A5074">
        <w:t>issues embedded within the policing culture</w:t>
      </w:r>
      <w:r w:rsidR="00382469" w:rsidRPr="006A5074">
        <w:t xml:space="preserve">, </w:t>
      </w:r>
      <w:r w:rsidR="00B23D3E" w:rsidRPr="006A5074">
        <w:t>such as stereotypes around strength</w:t>
      </w:r>
      <w:r w:rsidR="00382469" w:rsidRPr="006A5074">
        <w:t>,</w:t>
      </w:r>
      <w:r w:rsidR="00B23D3E" w:rsidRPr="006A5074">
        <w:t xml:space="preserve"> were not directly addressed. The Act also strengthened protections for women experiencing pregnancy or maternity-related discrimination, recognising that women had often been treated unfairly due to pregnancy or related health conditions (Maternity Action, 2013). In policing, this protection was especially relevant given the demands of shift work, </w:t>
      </w:r>
      <w:r w:rsidR="00382469" w:rsidRPr="006A5074">
        <w:t>required fitness tests</w:t>
      </w:r>
      <w:r w:rsidR="00B23D3E" w:rsidRPr="006A5074">
        <w:t xml:space="preserve"> and limited flexibility around maternity leave, all of which have historically </w:t>
      </w:r>
      <w:r w:rsidR="00A25BDA" w:rsidRPr="006A5074">
        <w:t xml:space="preserve">put women at a disadvantage. </w:t>
      </w:r>
    </w:p>
    <w:p w14:paraId="34A5702C" w14:textId="392D811B" w:rsidR="00B23D3E" w:rsidRPr="006A5074" w:rsidRDefault="00314457" w:rsidP="00B23D3E">
      <w:r>
        <w:t xml:space="preserve"> </w:t>
      </w:r>
      <w:r w:rsidR="00B23D3E" w:rsidRPr="006A5074">
        <w:t xml:space="preserve">One of the most important parts of the Equality Act was the Public Sector Equality Duty (PSED). This placed a duty on public bodies, including police forces, to eliminate discrimination, promote equality of opportunity, and improve relations between people with different protected characteristics. For policing, this marked a shift towards a more proactive approach. Forces were now expected to take practical steps to address underrepresentation and remove barriers for marginalised groups. </w:t>
      </w:r>
      <w:r>
        <w:t xml:space="preserve">Forces </w:t>
      </w:r>
      <w:r w:rsidR="00F43EA1">
        <w:t>,</w:t>
      </w:r>
      <w:r>
        <w:t xml:space="preserve">such as </w:t>
      </w:r>
      <w:r w:rsidR="00B23D3E" w:rsidRPr="006A5074">
        <w:t>Gwent</w:t>
      </w:r>
      <w:r w:rsidR="00F43EA1">
        <w:t>,</w:t>
      </w:r>
      <w:r>
        <w:t xml:space="preserve"> </w:t>
      </w:r>
      <w:r w:rsidR="00B23D3E" w:rsidRPr="006A5074">
        <w:t xml:space="preserve">responded by setting up a dedicated “Positive Action” team. The team’s role is to help build a more representative workforce by encouraging people from underrepresented groups to apply, and by supporting officers, including women, to progress into promotion. Their work includes holding seminars and information sessions, and according to the Strategic Equality Plan (Office of the Police and Crime Commissioner for Gwent, 2022), the team has already helped change the demographics of recruitment. Positive Action is an example of putting the PSED into practice rather than simply treating it as a piece of guidance. </w:t>
      </w:r>
    </w:p>
    <w:p w14:paraId="49CD0FEA" w14:textId="5DC60C5F" w:rsidR="00B23D3E" w:rsidRPr="006A5074" w:rsidRDefault="00F43EA1" w:rsidP="00B23D3E">
      <w:r>
        <w:lastRenderedPageBreak/>
        <w:t xml:space="preserve"> </w:t>
      </w:r>
      <w:r w:rsidR="00B23D3E" w:rsidRPr="006A5074">
        <w:t xml:space="preserve">Despite these positives, Positive Action has been criticised. Some argue it comes close to “positive discrimination,” which is unlawful under the Equality Act. Cheraitia (2023), for example, describes a tribunal case where a tie-breaker appointment in favour of a candidate with a protected characteristic was challenged, raising questions about whether such schemes are fair or simply a “tick-box” exercise. Broader academic critiques of equality measures also suggest that while diversity initiatives may create the appearance of progress, they can fail to tackle the cultural and structural barriers that sustain inequality (Noon, 2010). Reports such as HMICFRS (2021) have also found that, despite equality laws, cultural and systemic barriers remain within policing, with women and minority officers continuing to report disproportionate barriers to progression. The Casey Review (2023) reached similar conclusions, stating that sexism and discrimination are still embedded in police culture. </w:t>
      </w:r>
      <w:r w:rsidR="00EE07B2" w:rsidRPr="006A5074">
        <w:t xml:space="preserve">While </w:t>
      </w:r>
      <w:r w:rsidR="00B23D3E" w:rsidRPr="006A5074">
        <w:t>the Equality Act provided a clear framework for equality, legislation alone has not been enough to produce the deeper cultural change still required within policing.</w:t>
      </w:r>
    </w:p>
    <w:p w14:paraId="41896A71" w14:textId="77777777" w:rsidR="00F43EA1" w:rsidRDefault="00F43EA1" w:rsidP="00FB111E">
      <w:pPr>
        <w:rPr>
          <w:rFonts w:cstheme="minorHAnsi"/>
          <w:b/>
          <w:bCs/>
          <w:sz w:val="24"/>
          <w:szCs w:val="24"/>
          <w:u w:val="single"/>
        </w:rPr>
      </w:pPr>
    </w:p>
    <w:p w14:paraId="1EC843B6" w14:textId="0A30C05D" w:rsidR="004A053C" w:rsidRDefault="00F142C3" w:rsidP="00FB111E">
      <w:pPr>
        <w:rPr>
          <w:rFonts w:cstheme="minorHAnsi"/>
          <w:b/>
          <w:bCs/>
          <w:sz w:val="24"/>
          <w:szCs w:val="24"/>
          <w:u w:val="single"/>
        </w:rPr>
      </w:pPr>
      <w:r>
        <w:rPr>
          <w:rFonts w:cstheme="minorHAnsi"/>
          <w:b/>
          <w:bCs/>
          <w:sz w:val="24"/>
          <w:szCs w:val="24"/>
          <w:u w:val="single"/>
        </w:rPr>
        <w:t>2.3 Is Policing a Boys Club?</w:t>
      </w:r>
    </w:p>
    <w:p w14:paraId="39CE9C41" w14:textId="7F06F809" w:rsidR="0064156B" w:rsidRDefault="0064156B" w:rsidP="0064156B">
      <w:r w:rsidRPr="0064156B">
        <w:t xml:space="preserve">Policing has historically been male-centric, and although the number of female officers has increased, women remain underrepresented. According to the House of Commons Library (Allen and Wong, 2024), only 35% of officers in England and Wales were female. By 2025, Home Office data showed this figure had risen by just 1.6%, reflecting only minimal progress. </w:t>
      </w:r>
      <w:r w:rsidR="008573A3" w:rsidRPr="008573A3">
        <w:t xml:space="preserve">This imbalance is also cultural. Recent scrutiny, including after the murder of Sarah Everard, highlighted deep-rooted issues within UK forces. </w:t>
      </w:r>
      <w:r w:rsidR="00C6538D">
        <w:t>(Casey, 2023)</w:t>
      </w:r>
      <w:r w:rsidRPr="0064156B">
        <w:t xml:space="preserve"> The notion of a “boys’ club” has been explored beyond policing, with evidence from other sectors highlighting its impact. For example, Cullen and Perez-Truglia (2019) examined the corporate world and found that informal male networks often provided men with advantages over their female colleagues, particularly when building relationships with those in positions of power. This is highly relevant to policing, where men continue to dominate senior leadership roles and are therefore better positioned to benefit from such dynamics. However, critics argue that using corporate research in this way can oversimplify the specific organisational challenges of policing, which are shaped by its unique hierarchical and operational culture</w:t>
      </w:r>
      <w:r w:rsidR="00460B3D">
        <w:t>.</w:t>
      </w:r>
      <w:r w:rsidRPr="0064156B">
        <w:t xml:space="preserve"> (Loftus, 2008)</w:t>
      </w:r>
    </w:p>
    <w:p w14:paraId="1D824C5C" w14:textId="44C1E224" w:rsidR="00667719" w:rsidRDefault="00954D1E" w:rsidP="00667719">
      <w:r>
        <w:t xml:space="preserve"> </w:t>
      </w:r>
      <w:r w:rsidR="00667719" w:rsidRPr="00667719">
        <w:t xml:space="preserve">A male-benefitting culture is reflected in patterns of representation across ranks, where significant gaps remain despite progress in the policing sector. The proportion of female Chief Constables in the UK is relatively high compared with overall female presence in policing. In 2023, </w:t>
      </w:r>
      <w:r w:rsidR="00667719" w:rsidRPr="00103DFE">
        <w:t>The Telegraph</w:t>
      </w:r>
      <w:r w:rsidR="00667719" w:rsidRPr="00667719">
        <w:t xml:space="preserve"> reported that women held 19 out of 49 Chief Constable posts (40%), a striking increase from 2019 when only four forces had a female Chief (Hymas, 2023). While this growth suggests visible progress at the top level, it masks the limited presence of women elsewhere. For example, in 2023 only 27% of middle management positions (Sergeant and Inspector ranks) were held by women, rising marginally to 28% in 2024. At senior management level (Chief Inspector and above), women accounted for 30% in 2024, a figure that has plateaued in recent years (HeForShe, 2024). Although the rise of women entering the rank structure suggests progression, structural inequality persists.</w:t>
      </w:r>
    </w:p>
    <w:p w14:paraId="7CBE575C" w14:textId="446CCC28" w:rsidR="002A0301" w:rsidRDefault="00954D1E" w:rsidP="0064156B">
      <w:r>
        <w:t xml:space="preserve"> </w:t>
      </w:r>
      <w:r w:rsidR="00667719" w:rsidRPr="00667719">
        <w:t xml:space="preserve">Critics argue that the increased number of female Chief Constables may reflect tokenism rather than genuine cultural transformation. Tokenism refers to the </w:t>
      </w:r>
      <w:r w:rsidR="00FB7E40">
        <w:t>promoting of</w:t>
      </w:r>
      <w:r w:rsidR="00667719" w:rsidRPr="00667719">
        <w:t xml:space="preserve"> individuals from underrepresented</w:t>
      </w:r>
      <w:r w:rsidR="00FB7E40">
        <w:t>, diverse</w:t>
      </w:r>
      <w:r w:rsidR="00667719" w:rsidRPr="00667719">
        <w:t xml:space="preserve"> groups to create the appearance of equality, while leaving deeper organisational inequalities unchallenged. Kanter’s (1977) research into tokenism highlighted that women in male-dominated professions often experience isolation and dissatisfaction, as they may feel selected for symbolic reasons rather than for their abilities. Applied to policing, this raises the concern that women in senior roles may be presented as evidence of progress, while entrenched </w:t>
      </w:r>
      <w:r w:rsidR="00667719" w:rsidRPr="00667719">
        <w:lastRenderedPageBreak/>
        <w:t>barriers within the broader rank structure remain unaddressed.</w:t>
      </w:r>
      <w:r w:rsidR="004620FC">
        <w:t xml:space="preserve"> </w:t>
      </w:r>
      <w:r w:rsidR="0064156B" w:rsidRPr="0064156B">
        <w:t>Alexander and Charman (2023) caution that visible gains at senior level should not be mistaken for cultural transformation, as gendered barriers to progression remain deeply rooted across the hierarchy.</w:t>
      </w:r>
      <w:r w:rsidR="004620FC">
        <w:t xml:space="preserve"> </w:t>
      </w:r>
      <w:r w:rsidR="0064156B" w:rsidRPr="0064156B">
        <w:t xml:space="preserve">The uneven distribution across the hierarchy highlights the persistence of male dominance in policing. The underrepresentation of women in middle and senior management may be shaped by organisational culture, limited structural support for progression, and the persistence of the “boys’ club” dynamic, which continues to marginalise women despite formal advances. This imbalance has implications for policy and organisational </w:t>
      </w:r>
      <w:r w:rsidR="005D3276" w:rsidRPr="0064156B">
        <w:t>decision-making;</w:t>
      </w:r>
      <w:r w:rsidR="0064156B" w:rsidRPr="0064156B">
        <w:t xml:space="preserve"> potentially disadvantaging female staff whose perspectives remain underrepresented at senior levels and therefore unheard.</w:t>
      </w:r>
    </w:p>
    <w:p w14:paraId="1179CD0D" w14:textId="6385B194" w:rsidR="00A702A0" w:rsidRDefault="00954D1E" w:rsidP="0064156B">
      <w:r>
        <w:t xml:space="preserve"> </w:t>
      </w:r>
      <w:r w:rsidR="0064156B" w:rsidRPr="0064156B">
        <w:t xml:space="preserve">A further aspect of policing culture that reinforces the idea of a “boys’ club” is the persistence of what has been described as “canteen culture.” HMICFRS (2023) defines canteen culture as a shared set of norms, values and attitudes among officers, often expressed in ways that are racist, sexist, or otherwise discriminatory towards marginalised groups. This culture is deeply embedded in policing and has attracted significant critique. Policing is often considered an exclusive environment, one that outsiders cannot easily access or understand. Such exclusivity risks allowing toxic behaviours to persist unchecked and reduces opportunities for challenge. As Loftus (2008) argues, police culture plays a key role in shaping how officers perceive others and influences their everyday decision-making. More recently, Turner (2024) identified sexism and misogyny as </w:t>
      </w:r>
      <w:r w:rsidR="00C87861">
        <w:t>persistent traits in police culture</w:t>
      </w:r>
      <w:r w:rsidR="0064156B" w:rsidRPr="0064156B">
        <w:t>, noting that separation between male and female colleagues often discourages men from reporting inappropriate behaviour. Research by O’Connor Shelley et al. (2011) also suggests that male officers frequently failed to support female colleagues, even in operational settings, further evidencing the gendered divisions within the profession. A culture that normalises such separation not only undermines accountability but also weakens solidarity and inclusivity within policing.</w:t>
      </w:r>
    </w:p>
    <w:p w14:paraId="4D27A47A" w14:textId="77777777" w:rsidR="00954D1E" w:rsidRDefault="00954D1E" w:rsidP="00FB111E">
      <w:r>
        <w:t xml:space="preserve"> </w:t>
      </w:r>
      <w:r w:rsidR="00EF4EF7" w:rsidRPr="00EF4EF7">
        <w:t xml:space="preserve">Taken together, these findings suggest that while women’s increased representation in senior leadership positions indicates some progress, it has not dismantled the entrenched “boys’ club” culture in policing. Formal equality legislation and diversity initiatives may have created opportunities at the top, but cultural norms such as canteen culture, informal male networks, and persistent gender segregation continue to privilege men. This highlights how inequality within policing is sustained both structurally and informally, meaning that the voices and perspectives of women often remain marginalised and unheard at critical levels of decision-making. The existence of a “boys’ club” within policing not only shapes the experiences of female officers but also influences retention, as women are less likely to remain in a culture that does not support or include them. Even for those who achieve success, being perceived as “token” appointments can undermine morale and diminish their sense of achievement. This perception can also contribute to imposter syndrome, an issue frequently reported by women in male-dominated </w:t>
      </w:r>
      <w:r w:rsidR="00610F66">
        <w:t>profes</w:t>
      </w:r>
      <w:r w:rsidR="00EF4EF7" w:rsidRPr="00EF4EF7">
        <w:t>sions (Kataria and Verma, 2024).</w:t>
      </w:r>
      <w:r>
        <w:t xml:space="preserve"> </w:t>
      </w:r>
    </w:p>
    <w:p w14:paraId="257E3D06" w14:textId="4E55D05F" w:rsidR="00610F66" w:rsidRDefault="00954D1E" w:rsidP="00FB111E">
      <w:r>
        <w:t xml:space="preserve"> </w:t>
      </w:r>
      <w:r w:rsidR="00610F66" w:rsidRPr="00610F66">
        <w:t>While existing research and reports provide valuable insights into sexism, tokenism, and cultural barriers within policing, much of the literature stops short of exploring how these issues shape the lived experiences of women on the ground, particularly in relation to morale, retention, and day-to-day workplace culture. This gap provides the rationale for the next section, which identifies where further investigation is required and how this dissertation seeks to contribute.</w:t>
      </w:r>
    </w:p>
    <w:p w14:paraId="0BC95BA0" w14:textId="77777777" w:rsidR="00EF4EF7" w:rsidRDefault="00EF4EF7" w:rsidP="00FB111E"/>
    <w:p w14:paraId="25C853B9" w14:textId="77777777" w:rsidR="00954D1E" w:rsidRDefault="00954D1E" w:rsidP="00E12353">
      <w:pPr>
        <w:rPr>
          <w:rFonts w:cstheme="minorHAnsi"/>
          <w:b/>
          <w:bCs/>
          <w:sz w:val="24"/>
          <w:szCs w:val="24"/>
          <w:u w:val="single"/>
        </w:rPr>
      </w:pPr>
    </w:p>
    <w:p w14:paraId="769684EC" w14:textId="77777777" w:rsidR="00954D1E" w:rsidRDefault="00954D1E" w:rsidP="00E12353">
      <w:pPr>
        <w:rPr>
          <w:rFonts w:cstheme="minorHAnsi"/>
          <w:b/>
          <w:bCs/>
          <w:sz w:val="24"/>
          <w:szCs w:val="24"/>
          <w:u w:val="single"/>
        </w:rPr>
      </w:pPr>
    </w:p>
    <w:p w14:paraId="0A71D2FE" w14:textId="11409B67" w:rsidR="000C581F" w:rsidRDefault="00E12353" w:rsidP="00E12353">
      <w:pPr>
        <w:rPr>
          <w:rFonts w:cstheme="minorHAnsi"/>
          <w:b/>
          <w:bCs/>
          <w:sz w:val="24"/>
          <w:szCs w:val="24"/>
          <w:u w:val="single"/>
        </w:rPr>
      </w:pPr>
      <w:r>
        <w:rPr>
          <w:rFonts w:cstheme="minorHAnsi"/>
          <w:b/>
          <w:bCs/>
          <w:sz w:val="24"/>
          <w:szCs w:val="24"/>
          <w:u w:val="single"/>
        </w:rPr>
        <w:lastRenderedPageBreak/>
        <w:t>2.4 Gaps in Existing Research</w:t>
      </w:r>
    </w:p>
    <w:p w14:paraId="438FF99C" w14:textId="77777777" w:rsidR="000C581F" w:rsidRPr="000C581F" w:rsidRDefault="000C581F" w:rsidP="000C581F">
      <w:r w:rsidRPr="000C581F">
        <w:t>There is a wide body of research that has explored gender inequality and sexism within policing. Much of this focuses on representation and recruitment statistics, the historical development of women’s roles, and the persistence of cultural issues such as canteen culture and the “boys’ club” dynamic. Theoretical perspectives such as hegemonic masculinity (Connell, 1987), intersectionality (Crenshaw, 1989), and tokenism (Kanter, 1977) have also been used to explain the barriers faced by women in male-dominated institutions such as policing. While this provides a strong foundation, there remain several gaps in the existing literature that highlight the need for further investigation.</w:t>
      </w:r>
    </w:p>
    <w:p w14:paraId="0567B4C3" w14:textId="04DDBF9B" w:rsidR="000C581F" w:rsidRPr="000C581F" w:rsidRDefault="00954D1E" w:rsidP="000C581F">
      <w:r>
        <w:t xml:space="preserve"> </w:t>
      </w:r>
      <w:r w:rsidR="000C581F" w:rsidRPr="000C581F">
        <w:t>One limitation is that much research concentrates on historical change or early legislative developments such as the Equal Pay Act and the Sex Discrimination Act. While these are important, there is less focus on how more recent legislation and initiatives, such as the Equality Act 2010 and the Public Sector Equality Duty, have influenced the lived experiences of officers in practice. Programmes like Positive Action are designed to address underrepresentation, but their effectiveness in changing culture and progression opportunities for women has not been fully evaluated.</w:t>
      </w:r>
    </w:p>
    <w:p w14:paraId="768E3D35" w14:textId="4A0C4445" w:rsidR="000C581F" w:rsidRPr="000C581F" w:rsidRDefault="00954D1E" w:rsidP="000C581F">
      <w:r>
        <w:t xml:space="preserve"> </w:t>
      </w:r>
      <w:r w:rsidR="000C581F" w:rsidRPr="000C581F">
        <w:t>Another gap lies in the emphasis on quantitative data. Representation statistics are readily available and frequently discussed, but they cannot capture the personal experiences of female officers who work within a culture that has long been criticised as toxic and exclusionary. There is limited qualitative research that explores how sexism and discrimination are experienced on an everyday basis within contemporary UK forces. Without this, the statistics lack context and fail to show how culture and structure interact to shape women’s careers.</w:t>
      </w:r>
    </w:p>
    <w:p w14:paraId="49CF0613" w14:textId="53A3F64A" w:rsidR="000C581F" w:rsidRPr="000C581F" w:rsidRDefault="00954D1E" w:rsidP="000C581F">
      <w:r>
        <w:t xml:space="preserve"> </w:t>
      </w:r>
      <w:r w:rsidR="000C581F" w:rsidRPr="000C581F">
        <w:t>Closely linked to this is the underexplored area of retention and progression. Much attention has been paid to increasing recruitment numbers of women, but less research addresses why women may leave the profession or why they face disproportionate barriers to promotion. Concepts such as tokenism and imposter syndrome suggest that even when women do reach senior roles, they may not feel fully accepted or supported. This indicates that numerical representation does not necessarily translate into genuine equality.</w:t>
      </w:r>
    </w:p>
    <w:p w14:paraId="2628EF6E" w14:textId="542C4BF3" w:rsidR="000C581F" w:rsidRPr="000C581F" w:rsidRDefault="00954D1E" w:rsidP="000C581F">
      <w:r>
        <w:t xml:space="preserve"> </w:t>
      </w:r>
      <w:r w:rsidR="000C581F" w:rsidRPr="000C581F">
        <w:t>Finally, existing research has often concentrated on high-profile forces, particularly the Metropolitan Police, due to the scrutiny it has attracted. However</w:t>
      </w:r>
      <w:r w:rsidR="003A32B1">
        <w:t>, t</w:t>
      </w:r>
      <w:r w:rsidR="000C581F" w:rsidRPr="000C581F">
        <w:t>his risks overgeneralising cultural problems without considering variation across different forces in England and Wales. There is a need for more localised and comparative research to understand how widespread issues such as misogyny, exclusion, and lack of support truly are across the service.</w:t>
      </w:r>
    </w:p>
    <w:p w14:paraId="0B76115A" w14:textId="426A85AA" w:rsidR="000C581F" w:rsidRPr="000C581F" w:rsidRDefault="00954D1E" w:rsidP="000C581F">
      <w:r>
        <w:t xml:space="preserve"> </w:t>
      </w:r>
      <w:r w:rsidR="000C581F" w:rsidRPr="000C581F">
        <w:t>This dissertation seeks to address these gaps by combining statistical data with qualitative research into the lived experiences of female officers. By doing so, it provides an updated perspective on whether equality legislation and diversity initiatives have translated into meaningful cultural change and highlights the barriers that continue to restrict women’s progression in modern policing</w:t>
      </w:r>
      <w:r w:rsidR="00A330AD">
        <w:t>.</w:t>
      </w:r>
    </w:p>
    <w:p w14:paraId="73FAB994" w14:textId="77777777" w:rsidR="00E12353" w:rsidRDefault="00E12353" w:rsidP="00FB111E"/>
    <w:p w14:paraId="7EE22DB4" w14:textId="77777777" w:rsidR="006A5074" w:rsidRDefault="006A5074" w:rsidP="00C930B9">
      <w:pPr>
        <w:rPr>
          <w:rFonts w:cstheme="minorHAnsi"/>
          <w:b/>
          <w:bCs/>
          <w:sz w:val="24"/>
          <w:szCs w:val="24"/>
          <w:u w:val="single"/>
        </w:rPr>
      </w:pPr>
    </w:p>
    <w:p w14:paraId="2CFEB5B6" w14:textId="77777777" w:rsidR="00954D1E" w:rsidRDefault="00954D1E" w:rsidP="00C930B9">
      <w:pPr>
        <w:rPr>
          <w:rFonts w:cstheme="minorHAnsi"/>
          <w:b/>
          <w:bCs/>
          <w:sz w:val="24"/>
          <w:szCs w:val="24"/>
          <w:u w:val="single"/>
        </w:rPr>
      </w:pPr>
    </w:p>
    <w:p w14:paraId="582706BC" w14:textId="77777777" w:rsidR="00954D1E" w:rsidRDefault="00954D1E" w:rsidP="00C930B9">
      <w:pPr>
        <w:rPr>
          <w:rFonts w:cstheme="minorHAnsi"/>
          <w:b/>
          <w:bCs/>
          <w:sz w:val="24"/>
          <w:szCs w:val="24"/>
          <w:u w:val="single"/>
        </w:rPr>
      </w:pPr>
    </w:p>
    <w:p w14:paraId="1219BB6E" w14:textId="77777777" w:rsidR="00954D1E" w:rsidRDefault="00954D1E" w:rsidP="00C930B9">
      <w:pPr>
        <w:rPr>
          <w:rFonts w:cstheme="minorHAnsi"/>
          <w:b/>
          <w:bCs/>
          <w:sz w:val="24"/>
          <w:szCs w:val="24"/>
          <w:u w:val="single"/>
        </w:rPr>
      </w:pPr>
    </w:p>
    <w:p w14:paraId="020C08EF" w14:textId="7F6FCB96" w:rsidR="00C930B9" w:rsidRDefault="00C930B9" w:rsidP="00C930B9">
      <w:pPr>
        <w:rPr>
          <w:rFonts w:cstheme="minorHAnsi"/>
          <w:b/>
          <w:bCs/>
          <w:sz w:val="24"/>
          <w:szCs w:val="24"/>
          <w:u w:val="single"/>
        </w:rPr>
      </w:pPr>
      <w:r>
        <w:rPr>
          <w:rFonts w:cstheme="minorHAnsi"/>
          <w:b/>
          <w:bCs/>
          <w:sz w:val="24"/>
          <w:szCs w:val="24"/>
          <w:u w:val="single"/>
        </w:rPr>
        <w:lastRenderedPageBreak/>
        <w:t>3</w:t>
      </w:r>
      <w:r w:rsidRPr="00FB111E">
        <w:rPr>
          <w:rFonts w:cstheme="minorHAnsi"/>
          <w:b/>
          <w:bCs/>
          <w:sz w:val="24"/>
          <w:szCs w:val="24"/>
          <w:u w:val="single"/>
        </w:rPr>
        <w:t xml:space="preserve">.  </w:t>
      </w:r>
      <w:r>
        <w:rPr>
          <w:rFonts w:cstheme="minorHAnsi"/>
          <w:b/>
          <w:bCs/>
          <w:sz w:val="24"/>
          <w:szCs w:val="24"/>
          <w:u w:val="single"/>
        </w:rPr>
        <w:t xml:space="preserve">Methodology </w:t>
      </w:r>
    </w:p>
    <w:p w14:paraId="399BEB41" w14:textId="1F4CA32F" w:rsidR="00480D7D" w:rsidRDefault="00480D7D" w:rsidP="00C930B9">
      <w:pPr>
        <w:rPr>
          <w:rFonts w:cstheme="minorHAnsi"/>
          <w:b/>
          <w:bCs/>
          <w:sz w:val="24"/>
          <w:szCs w:val="24"/>
          <w:u w:val="single"/>
        </w:rPr>
      </w:pPr>
      <w:r>
        <w:rPr>
          <w:rFonts w:cstheme="minorHAnsi"/>
          <w:b/>
          <w:bCs/>
          <w:sz w:val="24"/>
          <w:szCs w:val="24"/>
          <w:u w:val="single"/>
        </w:rPr>
        <w:t>3</w:t>
      </w:r>
      <w:r w:rsidRPr="00FB111E">
        <w:rPr>
          <w:rFonts w:cstheme="minorHAnsi"/>
          <w:b/>
          <w:bCs/>
          <w:sz w:val="24"/>
          <w:szCs w:val="24"/>
          <w:u w:val="single"/>
        </w:rPr>
        <w:t xml:space="preserve">.1 </w:t>
      </w:r>
      <w:r>
        <w:rPr>
          <w:rFonts w:cstheme="minorHAnsi"/>
          <w:b/>
          <w:bCs/>
          <w:sz w:val="24"/>
          <w:szCs w:val="24"/>
          <w:u w:val="single"/>
        </w:rPr>
        <w:t xml:space="preserve">Sample and Participants </w:t>
      </w:r>
    </w:p>
    <w:p w14:paraId="51D851B1" w14:textId="1A8ED92E" w:rsidR="00FF5C59" w:rsidRDefault="00B65C34" w:rsidP="00C930B9">
      <w:pPr>
        <w:rPr>
          <w:rFonts w:cstheme="minorHAnsi"/>
        </w:rPr>
      </w:pPr>
      <w:r w:rsidRPr="00B65C34">
        <w:rPr>
          <w:rFonts w:cstheme="minorHAnsi"/>
        </w:rPr>
        <w:t>Building on the gaps identified within the existing literature, this chapter outlines the research design adopted for the study. It details the selection process of participants, the ethical considerations underpinning the research, and the chosen methods to collate data. A mixed methods approach was selected, combining both qualitative and quantitative methods. This design was chosen as it enables the study to capture statistical data alongside lived experience, thereby offering a richer understanding of the complexity of sexism in policing. Relying solely on quantitative data would risk overlooking individual perspectives, while a purely qualitative approach might limit the generalisability of findings. A mixed methods approach enhances the research process and, as Ahmed, Pereira and Jane (2024) argue, can lead to more effective interventions due to the greater depth and breadth of evidence it produces</w:t>
      </w:r>
      <w:r w:rsidR="00801752">
        <w:rPr>
          <w:rFonts w:cstheme="minorHAnsi"/>
        </w:rPr>
        <w:t>. This</w:t>
      </w:r>
      <w:r w:rsidRPr="00B65C34">
        <w:rPr>
          <w:rFonts w:cstheme="minorHAnsi"/>
        </w:rPr>
        <w:t xml:space="preserve"> outcome </w:t>
      </w:r>
      <w:r w:rsidR="00801752">
        <w:rPr>
          <w:rFonts w:cstheme="minorHAnsi"/>
        </w:rPr>
        <w:t xml:space="preserve">is </w:t>
      </w:r>
      <w:r w:rsidRPr="00B65C34">
        <w:rPr>
          <w:rFonts w:cstheme="minorHAnsi"/>
        </w:rPr>
        <w:t>particularly valuable when examining issues of culture and inequality within policing.</w:t>
      </w:r>
    </w:p>
    <w:p w14:paraId="40BE6E03" w14:textId="77777777" w:rsidR="00954D1E" w:rsidRDefault="00954D1E" w:rsidP="00C83E38">
      <w:r>
        <w:rPr>
          <w:rFonts w:cstheme="minorHAnsi"/>
        </w:rPr>
        <w:t xml:space="preserve"> </w:t>
      </w:r>
      <w:r w:rsidR="00C83E38" w:rsidRPr="00C83E38">
        <w:t>Selecting an appropriate sample is crucial in research, as it affects both the validity of findings and their representativeness. A range of sampling methods exist, each with strengths and limitations depending on the context (Jupp, 2006). For this study, a combination of volunteer, snowball, and purposive sampling was employed, reflecting the sensitivity of the topic and the need to access participants with relevant knowledge and experience.</w:t>
      </w:r>
      <w:r>
        <w:t xml:space="preserve"> </w:t>
      </w:r>
    </w:p>
    <w:p w14:paraId="74EA36D0" w14:textId="648F3836" w:rsidR="00C83E38" w:rsidRDefault="00954D1E" w:rsidP="00C83E38">
      <w:r>
        <w:t xml:space="preserve"> </w:t>
      </w:r>
      <w:r w:rsidR="00C83E38" w:rsidRPr="00C83E38">
        <w:t>For the questionnaire, volunteer and snowball sampling were used. Volunteer sampling involves individuals self-selecting to take part, which was important given the sensitive focus on sexism in policing, as it allowed participants to engage willingly and share experiences more openly. Snowball sampling, where participants share the study with colleagues, was also beneficial as it extended the reach of the survey, particularly in a profession where trust and confidentiality are highly valued (Simkus, 2023b). However, both approaches risk bias, as the demographic cannot be controlled and responses may be drawn from networks with similar perspectives. Despite this, the methods were appropriate for generating a broad insight within the time constraints of the study. In total, 30 participants engaged with the questionnaire, including both male and female staff and officers working across different areas of policing.</w:t>
      </w:r>
    </w:p>
    <w:p w14:paraId="5845CF29" w14:textId="118EF094" w:rsidR="00C83E38" w:rsidRDefault="00954D1E" w:rsidP="00C83E38">
      <w:r>
        <w:t xml:space="preserve"> </w:t>
      </w:r>
      <w:r w:rsidR="00C83E38" w:rsidRPr="00C83E38">
        <w:t xml:space="preserve">For the interviews, purposive sampling was used. This method involves deliberately selecting participants for their expertise or relevance to the research question (Hassan, 2024). It is well suited to qualitative research, as it allows for in-depth, meaningful insights rather than generalisable data. Two officers were interviewed: one male and one female, each with over 20 years of service. They were selected from different areas of policing, with one holding </w:t>
      </w:r>
      <w:r w:rsidR="0026278F">
        <w:t>a rank above Sargent</w:t>
      </w:r>
      <w:r w:rsidR="00C83E38" w:rsidRPr="00C83E38">
        <w:t xml:space="preserve"> and the other working as a Constable. Their long service and differing roles offered valuable perspectives on how experiences of sexism may vary according to gender and rank. While purposive sampling may introduce researcher bias and limits generalisability, it was essential for accessing informed, context-rich accounts.</w:t>
      </w:r>
    </w:p>
    <w:p w14:paraId="59679E3F" w14:textId="728A9E17" w:rsidR="0006661F" w:rsidRDefault="00954D1E" w:rsidP="00FB111E">
      <w:r>
        <w:t xml:space="preserve"> </w:t>
      </w:r>
      <w:r w:rsidR="00350DF5" w:rsidRPr="00350DF5">
        <w:t>While the sampling methods used had limitations, they were appropriate for the aims and scope of this study, enabling access to both broad and in-depth perspectives on sexism within policing. Given the sensitivity of the topic and the potential risks for participants in sharing personal experiences, it was essential to ensure robust ethical safeguards, which will be outlined in the next section.</w:t>
      </w:r>
    </w:p>
    <w:p w14:paraId="224F9E65" w14:textId="77777777" w:rsidR="008A590F" w:rsidRDefault="008A590F" w:rsidP="008A590F">
      <w:pPr>
        <w:rPr>
          <w:rFonts w:cstheme="minorHAnsi"/>
          <w:b/>
          <w:bCs/>
          <w:sz w:val="24"/>
          <w:szCs w:val="24"/>
          <w:u w:val="single"/>
        </w:rPr>
      </w:pPr>
    </w:p>
    <w:p w14:paraId="065EB053" w14:textId="77777777" w:rsidR="00954D1E" w:rsidRDefault="00954D1E" w:rsidP="008A590F">
      <w:pPr>
        <w:rPr>
          <w:rFonts w:cstheme="minorHAnsi"/>
          <w:b/>
          <w:bCs/>
          <w:sz w:val="24"/>
          <w:szCs w:val="24"/>
          <w:u w:val="single"/>
        </w:rPr>
      </w:pPr>
    </w:p>
    <w:p w14:paraId="266CA193" w14:textId="4ADFCA3F" w:rsidR="008A590F" w:rsidRDefault="008A590F" w:rsidP="008A590F">
      <w:pPr>
        <w:rPr>
          <w:rFonts w:cstheme="minorHAnsi"/>
          <w:b/>
          <w:bCs/>
          <w:sz w:val="24"/>
          <w:szCs w:val="24"/>
          <w:u w:val="single"/>
        </w:rPr>
      </w:pPr>
      <w:r>
        <w:rPr>
          <w:rFonts w:cstheme="minorHAnsi"/>
          <w:b/>
          <w:bCs/>
          <w:sz w:val="24"/>
          <w:szCs w:val="24"/>
          <w:u w:val="single"/>
        </w:rPr>
        <w:lastRenderedPageBreak/>
        <w:t>3</w:t>
      </w:r>
      <w:r w:rsidRPr="00FB111E">
        <w:rPr>
          <w:rFonts w:cstheme="minorHAnsi"/>
          <w:b/>
          <w:bCs/>
          <w:sz w:val="24"/>
          <w:szCs w:val="24"/>
          <w:u w:val="single"/>
        </w:rPr>
        <w:t>.</w:t>
      </w:r>
      <w:r>
        <w:rPr>
          <w:rFonts w:cstheme="minorHAnsi"/>
          <w:b/>
          <w:bCs/>
          <w:sz w:val="24"/>
          <w:szCs w:val="24"/>
          <w:u w:val="single"/>
        </w:rPr>
        <w:t>2</w:t>
      </w:r>
      <w:r w:rsidRPr="00FB111E">
        <w:rPr>
          <w:rFonts w:cstheme="minorHAnsi"/>
          <w:b/>
          <w:bCs/>
          <w:sz w:val="24"/>
          <w:szCs w:val="24"/>
          <w:u w:val="single"/>
        </w:rPr>
        <w:t xml:space="preserve"> </w:t>
      </w:r>
      <w:r>
        <w:rPr>
          <w:rFonts w:cstheme="minorHAnsi"/>
          <w:b/>
          <w:bCs/>
          <w:sz w:val="24"/>
          <w:szCs w:val="24"/>
          <w:u w:val="single"/>
        </w:rPr>
        <w:t xml:space="preserve">Ethical Considerations </w:t>
      </w:r>
    </w:p>
    <w:p w14:paraId="49723DB8" w14:textId="77777777" w:rsidR="00CC2465" w:rsidRPr="00CC2465" w:rsidRDefault="00CC2465" w:rsidP="00CC2465">
      <w:r w:rsidRPr="00CC2465">
        <w:t>In research it is vital that participants are fully informed of the aims of the study and the safeguards in place to protect them, particularly when addressing emotive topics such as sexism and gender inequality.</w:t>
      </w:r>
    </w:p>
    <w:p w14:paraId="3EB698FB" w14:textId="799F2708" w:rsidR="00CC2465" w:rsidRPr="00CC2465" w:rsidRDefault="00954D1E" w:rsidP="00CC2465">
      <w:r>
        <w:t xml:space="preserve"> </w:t>
      </w:r>
      <w:r w:rsidR="00CC2465" w:rsidRPr="00CC2465">
        <w:t>Informed consent was obtained from all participants. At the beginning of the questionnaire, an introduction outlined the purpose of the research, its sensitivity, and participants’ rights, including the option to skip questions or withdraw without consequence. Signposting was provided to the Professional Standards Department (PSD) or a supervisor should participants feel the need to disclose misconduct. Implied consent was obtained through questionnaire completion, while verbal consent was secured before interviews.</w:t>
      </w:r>
    </w:p>
    <w:p w14:paraId="7E17A68D" w14:textId="69A957AA" w:rsidR="00CC2465" w:rsidRPr="00CC2465" w:rsidRDefault="00954D1E" w:rsidP="00CC2465">
      <w:r>
        <w:t xml:space="preserve"> </w:t>
      </w:r>
      <w:r w:rsidR="00CC2465" w:rsidRPr="00CC2465">
        <w:t>Anonymity was prioritised. Questionnaires were completed via a platform requiring no login, and names were not recorded. Although interview participants were known to the researcher, identities and force details were withheld in all outputs. Protecting anonymity was critical to minimise risks of victimisation or bullying.</w:t>
      </w:r>
    </w:p>
    <w:p w14:paraId="6C5D7977" w14:textId="2094F50B" w:rsidR="00CC2465" w:rsidRPr="00CC2465" w:rsidRDefault="00954D1E" w:rsidP="00CC2465">
      <w:r>
        <w:t xml:space="preserve"> </w:t>
      </w:r>
      <w:r w:rsidR="00CC2465" w:rsidRPr="00CC2465">
        <w:t>Data was stored securely on a password-protected, two-factor authenticated laptop and in locked storage. All materials will be destroyed following completion of the dissertation.</w:t>
      </w:r>
    </w:p>
    <w:p w14:paraId="5909A903" w14:textId="0D896A23" w:rsidR="00CC2465" w:rsidRPr="00CC2465" w:rsidRDefault="00954D1E" w:rsidP="00CC2465">
      <w:r>
        <w:t xml:space="preserve"> </w:t>
      </w:r>
      <w:r w:rsidR="00CC2465" w:rsidRPr="00CC2465">
        <w:t>Researcher bias was also considered. Selection bias was mitigated by interviewing both male and female officers of different ranks, while confirmation and interpretation bias were addressed by analysing all responses in full, including those that challenged personal assumptions, and by preserving participants’ own words in reporting (Williams, 2024).</w:t>
      </w:r>
    </w:p>
    <w:p w14:paraId="62A5CFC0" w14:textId="6BB96A99" w:rsidR="00CC2465" w:rsidRDefault="00954D1E" w:rsidP="00CC2465">
      <w:r>
        <w:t xml:space="preserve"> </w:t>
      </w:r>
      <w:r w:rsidR="00CC2465" w:rsidRPr="00CC2465">
        <w:t>Finally, ethical approval was granted by the University of Wales Trinity Saint David, and the study was conducted in line with institutional guidelines.</w:t>
      </w:r>
    </w:p>
    <w:p w14:paraId="0855DF15" w14:textId="3DD36E58" w:rsidR="00480668" w:rsidRPr="00CC2465" w:rsidRDefault="00954D1E" w:rsidP="00CC2465">
      <w:r>
        <w:t xml:space="preserve"> </w:t>
      </w:r>
      <w:r w:rsidR="00480668" w:rsidRPr="00480668">
        <w:t xml:space="preserve">These </w:t>
      </w:r>
      <w:r w:rsidR="00480668">
        <w:t>safeguarding measures</w:t>
      </w:r>
      <w:r w:rsidR="00480668" w:rsidRPr="00480668">
        <w:t xml:space="preserve"> not only protected</w:t>
      </w:r>
      <w:r w:rsidR="00480668">
        <w:t xml:space="preserve"> the</w:t>
      </w:r>
      <w:r w:rsidR="00480668" w:rsidRPr="00480668">
        <w:t xml:space="preserve"> participants but also enhanced the credibility and trustworthiness of the findings, ensuring that the data collected reflect</w:t>
      </w:r>
      <w:r w:rsidR="00480668">
        <w:t>ed the</w:t>
      </w:r>
      <w:r w:rsidR="00480668" w:rsidRPr="00480668">
        <w:t xml:space="preserve"> participants’ authentic perspectives rather than being compromised by ethical or methodological shortcomings</w:t>
      </w:r>
      <w:r w:rsidR="00480668">
        <w:t>.</w:t>
      </w:r>
    </w:p>
    <w:p w14:paraId="34E4467B" w14:textId="77777777" w:rsidR="008A6B77" w:rsidRDefault="008A6B77" w:rsidP="00547C85">
      <w:pPr>
        <w:rPr>
          <w:rFonts w:cstheme="minorHAnsi"/>
          <w:b/>
          <w:bCs/>
          <w:sz w:val="24"/>
          <w:szCs w:val="24"/>
          <w:u w:val="single"/>
        </w:rPr>
      </w:pPr>
    </w:p>
    <w:p w14:paraId="4EDF4392" w14:textId="4BADCBFF" w:rsidR="00547C85" w:rsidRPr="00954D1E" w:rsidRDefault="00547C85" w:rsidP="009B0EED">
      <w:pPr>
        <w:rPr>
          <w:rFonts w:cstheme="minorHAnsi"/>
          <w:b/>
          <w:bCs/>
          <w:sz w:val="24"/>
          <w:szCs w:val="24"/>
          <w:u w:val="single"/>
        </w:rPr>
      </w:pPr>
      <w:r>
        <w:rPr>
          <w:rFonts w:cstheme="minorHAnsi"/>
          <w:b/>
          <w:bCs/>
          <w:sz w:val="24"/>
          <w:szCs w:val="24"/>
          <w:u w:val="single"/>
        </w:rPr>
        <w:t>3</w:t>
      </w:r>
      <w:r w:rsidRPr="00FB111E">
        <w:rPr>
          <w:rFonts w:cstheme="minorHAnsi"/>
          <w:b/>
          <w:bCs/>
          <w:sz w:val="24"/>
          <w:szCs w:val="24"/>
          <w:u w:val="single"/>
        </w:rPr>
        <w:t>.</w:t>
      </w:r>
      <w:r>
        <w:rPr>
          <w:rFonts w:cstheme="minorHAnsi"/>
          <w:b/>
          <w:bCs/>
          <w:sz w:val="24"/>
          <w:szCs w:val="24"/>
          <w:u w:val="single"/>
        </w:rPr>
        <w:t>3 Design Process</w:t>
      </w:r>
      <w:r w:rsidR="0045420A">
        <w:rPr>
          <w:rFonts w:cstheme="minorHAnsi"/>
          <w:b/>
          <w:bCs/>
          <w:sz w:val="24"/>
          <w:szCs w:val="24"/>
          <w:u w:val="single"/>
        </w:rPr>
        <w:t>: Questionnaire and Interviews</w:t>
      </w:r>
    </w:p>
    <w:p w14:paraId="0EC8862F" w14:textId="714EC3A5" w:rsidR="00DC664D" w:rsidRPr="00156F80" w:rsidRDefault="00156F80" w:rsidP="00156F80">
      <w:r w:rsidRPr="00156F80">
        <w:t>The design of this research aimed to capture both</w:t>
      </w:r>
      <w:r w:rsidR="00337C0E">
        <w:t xml:space="preserve"> statistical trends</w:t>
      </w:r>
      <w:r w:rsidRPr="00156F80">
        <w:t xml:space="preserve"> and in-depth personal experiences, reflecting the complex nature of sexism in policing. A mixed-methods approach was chosen, combining an online questionnaire</w:t>
      </w:r>
      <w:r w:rsidR="00337C0E">
        <w:t xml:space="preserve"> with two interviews that involved participants who had not completed the questionnaire</w:t>
      </w:r>
      <w:r w:rsidRPr="00156F80">
        <w:t>.</w:t>
      </w:r>
      <w:r w:rsidR="00337C0E">
        <w:t xml:space="preserve"> A mixed-method approach </w:t>
      </w:r>
      <w:r w:rsidR="00A956F7">
        <w:t xml:space="preserve">felt appropriate given the nature of the topic as it has been noted for being beneficial when exploring sensitive </w:t>
      </w:r>
      <w:r w:rsidR="00DC664D">
        <w:t>arenas. (</w:t>
      </w:r>
      <w:r w:rsidR="00DC664D" w:rsidRPr="00DC664D">
        <w:t>Ahmed, Pereira and Jane, 2024</w:t>
      </w:r>
      <w:r w:rsidR="00DC664D">
        <w:t>)</w:t>
      </w:r>
    </w:p>
    <w:p w14:paraId="00CFC42A" w14:textId="6577E414" w:rsidR="00DC664D" w:rsidRPr="00156F80" w:rsidRDefault="00954D1E" w:rsidP="00156F80">
      <w:r>
        <w:t xml:space="preserve"> </w:t>
      </w:r>
      <w:r w:rsidR="00156F80" w:rsidRPr="00156F80">
        <w:t xml:space="preserve">The questionnaire consisted of 13 questions, of which eight were closed and five were open. Closed questions provided </w:t>
      </w:r>
      <w:r w:rsidR="009B7E67">
        <w:t>numerical</w:t>
      </w:r>
      <w:r w:rsidR="00156F80" w:rsidRPr="00156F80">
        <w:t xml:space="preserve"> data, while open questions allowed participants to expand on their experiences and perspectives. Questions were selected and designed by the researcher to reflect key themes identified within the literature review, including the existence of sexism, perceived changes over time, personal or witnessed experiences, reporting mechanisms, cultural change, and the </w:t>
      </w:r>
      <w:r w:rsidR="000A04CE" w:rsidRPr="007E3044">
        <w:rPr>
          <w:color w:val="000000" w:themeColor="text1"/>
        </w:rPr>
        <w:t>identity</w:t>
      </w:r>
      <w:r w:rsidR="00156F80" w:rsidRPr="00156F80">
        <w:rPr>
          <w:color w:val="000000" w:themeColor="text1"/>
        </w:rPr>
        <w:t xml:space="preserve"> </w:t>
      </w:r>
      <w:r w:rsidR="007E3044" w:rsidRPr="007E3044">
        <w:rPr>
          <w:color w:val="000000" w:themeColor="text1"/>
        </w:rPr>
        <w:t xml:space="preserve">of </w:t>
      </w:r>
      <w:r w:rsidR="00156F80" w:rsidRPr="00156F80">
        <w:rPr>
          <w:color w:val="000000" w:themeColor="text1"/>
        </w:rPr>
        <w:t xml:space="preserve">perpetrators. </w:t>
      </w:r>
      <w:r w:rsidR="00156F80" w:rsidRPr="00156F80">
        <w:t>Google Forms was used as the platform to distribute the questionnaire, offering anonymity and accessibility</w:t>
      </w:r>
      <w:r w:rsidR="000A04CE">
        <w:t>.</w:t>
      </w:r>
    </w:p>
    <w:p w14:paraId="4A97154F" w14:textId="11A9B9FD" w:rsidR="000A04CE" w:rsidRPr="00156F80" w:rsidRDefault="00954D1E" w:rsidP="00156F80">
      <w:r>
        <w:lastRenderedPageBreak/>
        <w:t xml:space="preserve"> </w:t>
      </w:r>
      <w:r w:rsidR="00156F80" w:rsidRPr="00156F80">
        <w:t>Interviews were conducted in an unstructured format, allowing participants to lead the discussion. This approach was chosen due to the personal and sensitive nature of the topic, giving participants freedom to share their experiences in their own words. Prompts were only used when discussions went off-topic, ensuring the focus remained on policing and sexism while avoiding researcher influence</w:t>
      </w:r>
      <w:r w:rsidR="00D55696">
        <w:t xml:space="preserve"> and bias. </w:t>
      </w:r>
      <w:r w:rsidR="008F1D64">
        <w:t>The use of questionnaires within this research design allowed qualitative data to be obtained</w:t>
      </w:r>
      <w:r w:rsidR="000D24FE">
        <w:t xml:space="preserve"> as well as quantitative</w:t>
      </w:r>
      <w:r w:rsidR="001A0AD6">
        <w:t xml:space="preserve">. There </w:t>
      </w:r>
      <w:r w:rsidR="008F1D64">
        <w:t xml:space="preserve">has been research previously suggesting that qualitative data is </w:t>
      </w:r>
      <w:r>
        <w:t>unscientific,</w:t>
      </w:r>
      <w:r w:rsidR="00AB6843">
        <w:t xml:space="preserve"> </w:t>
      </w:r>
      <w:r w:rsidR="007915B0" w:rsidRPr="00AF7983">
        <w:rPr>
          <w:color w:val="000000" w:themeColor="text1"/>
        </w:rPr>
        <w:t xml:space="preserve">but </w:t>
      </w:r>
      <w:r w:rsidR="007377FC">
        <w:t>it has recently become a form of data that has gained widespread acceptance within the academic and scientific communit</w:t>
      </w:r>
      <w:r w:rsidR="001A0AD6">
        <w:t>ies</w:t>
      </w:r>
      <w:r w:rsidR="00B22795">
        <w:t>, and it</w:t>
      </w:r>
      <w:r w:rsidR="00356CF0">
        <w:t>’</w:t>
      </w:r>
      <w:r w:rsidR="00B22795">
        <w:t xml:space="preserve">s use certainly benefited </w:t>
      </w:r>
      <w:r w:rsidR="00356CF0" w:rsidRPr="00F44369">
        <w:rPr>
          <w:color w:val="000000" w:themeColor="text1"/>
        </w:rPr>
        <w:t xml:space="preserve">this </w:t>
      </w:r>
      <w:r w:rsidR="00B22795">
        <w:t>dissertation</w:t>
      </w:r>
      <w:r w:rsidR="007377FC">
        <w:t xml:space="preserve">. </w:t>
      </w:r>
      <w:r w:rsidR="0090744D" w:rsidRPr="0090744D">
        <w:t>(Silverio et al., 2022</w:t>
      </w:r>
      <w:r w:rsidR="00ED52B9">
        <w:t>)</w:t>
      </w:r>
    </w:p>
    <w:p w14:paraId="6492EFF4" w14:textId="18BD4599" w:rsidR="00D55696" w:rsidRDefault="00954D1E" w:rsidP="00156F80">
      <w:r>
        <w:t xml:space="preserve"> </w:t>
      </w:r>
      <w:r w:rsidR="00156F80" w:rsidRPr="00156F80">
        <w:t>Th</w:t>
      </w:r>
      <w:r w:rsidR="00D55696">
        <w:t>e implementation of this</w:t>
      </w:r>
      <w:r w:rsidR="00156F80" w:rsidRPr="00156F80">
        <w:t xml:space="preserve"> design ensured that the quantitative data provided an overview of patterns across a </w:t>
      </w:r>
      <w:r w:rsidR="00D55696">
        <w:t>wider sample</w:t>
      </w:r>
      <w:r w:rsidR="00156F80" w:rsidRPr="00156F80">
        <w:t>, while the qualitative data added depth and context by exploring lived experiences in detail. Together, these methods created a balanced research process capable of addressing the aims of the study</w:t>
      </w:r>
      <w:r w:rsidR="00C66DB6">
        <w:t xml:space="preserve"> and allowed for deeper understanding of the topic, which is a common praise of the mixed methods approach. (</w:t>
      </w:r>
      <w:r w:rsidR="00B70B18">
        <w:t>McLeod, 2024)</w:t>
      </w:r>
    </w:p>
    <w:p w14:paraId="3151579F" w14:textId="3023C0BF" w:rsidR="000128AD" w:rsidRPr="00156F80" w:rsidRDefault="00954D1E" w:rsidP="00156F80">
      <w:r>
        <w:t xml:space="preserve"> </w:t>
      </w:r>
      <w:r w:rsidR="000128AD" w:rsidRPr="000128AD">
        <w:t>While this design provided both breadth and depth, it was not without limitations. Questionnaires relied on self-reporting, meaning responses may have been influenced by personal bias or reluctance to disclose sensitive information</w:t>
      </w:r>
      <w:r w:rsidR="008B6152">
        <w:t xml:space="preserve"> </w:t>
      </w:r>
      <w:r w:rsidR="00BB47FB">
        <w:t>for several reasons, such as concern over being involved in an investigation</w:t>
      </w:r>
      <w:r w:rsidR="000128AD" w:rsidRPr="000128AD">
        <w:t xml:space="preserve">. Similarly, the unstructured nature of interviews, while valuable in allowing participants to speak freely, reduced comparability between responses and made analysis </w:t>
      </w:r>
      <w:r w:rsidR="00B70B18">
        <w:t>difficult</w:t>
      </w:r>
      <w:r w:rsidR="000128AD" w:rsidRPr="000128AD">
        <w:t>. Despite these challenges, the combination of methods was considered the most appropriate for exploring the sensitive and multifaceted issue of sexism in policing.</w:t>
      </w:r>
    </w:p>
    <w:p w14:paraId="3968CBF3" w14:textId="26C5D5A3" w:rsidR="00B21817" w:rsidRDefault="00954D1E" w:rsidP="00FB111E">
      <w:r>
        <w:t xml:space="preserve"> </w:t>
      </w:r>
      <w:r w:rsidR="00B21817" w:rsidRPr="00B21817">
        <w:t>Overall, the methodology adopted in this study was designed to balance breadth and depth, combining quantitative data from questionnaires with qualitative insights from interviews. The use of mixed sampling techniques ensured access to a diverse range of perspectives, while ethical safeguards and reflexivity around researcher bias enhanced the credibility of the findings. Although limitations such as self-reporting and small interview numbers are acknowledged, the approach was considered the most appropriate for exploring the sensitive and complex issue of sexism in policing. The following chapter presents the results of this research, beginning with the quantitative findings from the questionnaire.</w:t>
      </w:r>
    </w:p>
    <w:p w14:paraId="4924FA7B" w14:textId="77777777" w:rsidR="00937CCF" w:rsidRDefault="00937CCF" w:rsidP="00FB111E"/>
    <w:p w14:paraId="083E2D86" w14:textId="24191FFA" w:rsidR="00937CCF" w:rsidRDefault="008F13A9" w:rsidP="00937CCF">
      <w:pPr>
        <w:rPr>
          <w:rFonts w:cstheme="minorHAnsi"/>
          <w:b/>
          <w:bCs/>
          <w:sz w:val="24"/>
          <w:szCs w:val="24"/>
          <w:u w:val="single"/>
        </w:rPr>
      </w:pPr>
      <w:r>
        <w:rPr>
          <w:rFonts w:cstheme="minorHAnsi"/>
          <w:b/>
          <w:bCs/>
          <w:sz w:val="24"/>
          <w:szCs w:val="24"/>
          <w:u w:val="single"/>
        </w:rPr>
        <w:t>4</w:t>
      </w:r>
      <w:r w:rsidR="00937CCF" w:rsidRPr="00FB111E">
        <w:rPr>
          <w:rFonts w:cstheme="minorHAnsi"/>
          <w:b/>
          <w:bCs/>
          <w:sz w:val="24"/>
          <w:szCs w:val="24"/>
          <w:u w:val="single"/>
        </w:rPr>
        <w:t xml:space="preserve">.  </w:t>
      </w:r>
      <w:r w:rsidR="00937CCF">
        <w:rPr>
          <w:rFonts w:cstheme="minorHAnsi"/>
          <w:b/>
          <w:bCs/>
          <w:sz w:val="24"/>
          <w:szCs w:val="24"/>
          <w:u w:val="single"/>
        </w:rPr>
        <w:t>Analysis of Results</w:t>
      </w:r>
    </w:p>
    <w:p w14:paraId="5465226E" w14:textId="775FBDC8" w:rsidR="00937CCF" w:rsidRDefault="008F13A9" w:rsidP="00937CCF">
      <w:pPr>
        <w:rPr>
          <w:rFonts w:cstheme="minorHAnsi"/>
          <w:b/>
          <w:bCs/>
          <w:sz w:val="24"/>
          <w:szCs w:val="24"/>
          <w:u w:val="single"/>
        </w:rPr>
      </w:pPr>
      <w:r>
        <w:rPr>
          <w:rFonts w:cstheme="minorHAnsi"/>
          <w:b/>
          <w:bCs/>
          <w:sz w:val="24"/>
          <w:szCs w:val="24"/>
          <w:u w:val="single"/>
        </w:rPr>
        <w:t>4</w:t>
      </w:r>
      <w:r w:rsidR="00937CCF" w:rsidRPr="00FB111E">
        <w:rPr>
          <w:rFonts w:cstheme="minorHAnsi"/>
          <w:b/>
          <w:bCs/>
          <w:sz w:val="24"/>
          <w:szCs w:val="24"/>
          <w:u w:val="single"/>
        </w:rPr>
        <w:t xml:space="preserve">.1 </w:t>
      </w:r>
      <w:r w:rsidR="00937CCF">
        <w:rPr>
          <w:rFonts w:cstheme="minorHAnsi"/>
          <w:b/>
          <w:bCs/>
          <w:sz w:val="24"/>
          <w:szCs w:val="24"/>
          <w:u w:val="single"/>
        </w:rPr>
        <w:t xml:space="preserve">Quantitative Results </w:t>
      </w:r>
    </w:p>
    <w:p w14:paraId="4CCF6611" w14:textId="53E4EDA6" w:rsidR="00942298" w:rsidRPr="00525523" w:rsidRDefault="00525523" w:rsidP="00525523">
      <w:pPr>
        <w:rPr>
          <w:rFonts w:cstheme="minorHAnsi"/>
        </w:rPr>
      </w:pPr>
      <w:r w:rsidRPr="00525523">
        <w:rPr>
          <w:rFonts w:cstheme="minorHAnsi"/>
        </w:rPr>
        <w:t>Throughout the research stage of this dissertation, both qualitative and quantitative data were collected. This section presents the quantitative results from the questionnaire, which was completed by 30 participants, including both officers and police staff. The questionnaire consisted of 13 questions in total, eight of which were closed and designed to generate statistical data. Results are reported using percentages, with attention given to key themes such as the existence of sexism and the identification of perpetrators.</w:t>
      </w:r>
    </w:p>
    <w:p w14:paraId="6CDE8972" w14:textId="77777777" w:rsidR="00954D1E" w:rsidRDefault="00954D1E" w:rsidP="00CE22D1">
      <w:pPr>
        <w:rPr>
          <w:rFonts w:cstheme="minorHAnsi"/>
        </w:rPr>
      </w:pPr>
      <w:r>
        <w:rPr>
          <w:rFonts w:cstheme="minorHAnsi"/>
        </w:rPr>
        <w:t xml:space="preserve"> </w:t>
      </w:r>
      <w:r w:rsidR="00525523" w:rsidRPr="00525523">
        <w:rPr>
          <w:rFonts w:cstheme="minorHAnsi"/>
        </w:rPr>
        <w:t>The first four questions served as participant identifiers, covering sex, gender, age category, and the role held within policing.</w:t>
      </w:r>
      <w:r w:rsidR="008049F5" w:rsidRPr="00304440">
        <w:rPr>
          <w:rFonts w:cstheme="minorHAnsi"/>
        </w:rPr>
        <w:t xml:space="preserve"> These questions provided important context when interpreting </w:t>
      </w:r>
      <w:r w:rsidR="0021088D" w:rsidRPr="00304440">
        <w:rPr>
          <w:rFonts w:cstheme="minorHAnsi"/>
        </w:rPr>
        <w:t>the</w:t>
      </w:r>
      <w:r w:rsidR="009E63C6" w:rsidRPr="00304440">
        <w:rPr>
          <w:rFonts w:cstheme="minorHAnsi"/>
        </w:rPr>
        <w:t xml:space="preserve"> results </w:t>
      </w:r>
      <w:r w:rsidR="002C18F7" w:rsidRPr="00304440">
        <w:rPr>
          <w:rFonts w:cstheme="minorHAnsi"/>
        </w:rPr>
        <w:t>later</w:t>
      </w:r>
      <w:r w:rsidR="009E63C6" w:rsidRPr="00304440">
        <w:rPr>
          <w:rFonts w:cstheme="minorHAnsi"/>
        </w:rPr>
        <w:t>. Understanding the characteristics of the sample such as the gender balance</w:t>
      </w:r>
      <w:r w:rsidR="00C8672F" w:rsidRPr="00304440">
        <w:rPr>
          <w:rFonts w:cstheme="minorHAnsi"/>
        </w:rPr>
        <w:t>, age range and location worked within policing helps when identifying patterns</w:t>
      </w:r>
      <w:r w:rsidR="002C18F7" w:rsidRPr="00304440">
        <w:rPr>
          <w:rFonts w:cstheme="minorHAnsi"/>
        </w:rPr>
        <w:t xml:space="preserve"> as each individual’s characteristics can effect their exposure to sexism. </w:t>
      </w:r>
    </w:p>
    <w:p w14:paraId="758E04D7" w14:textId="69F4BC09" w:rsidR="00BB0352" w:rsidRPr="00813F0A" w:rsidRDefault="00D00E78" w:rsidP="00CE22D1">
      <w:pPr>
        <w:rPr>
          <w:rFonts w:cstheme="minorHAnsi"/>
        </w:rPr>
      </w:pPr>
      <w:r w:rsidRPr="00304440">
        <w:rPr>
          <w:rFonts w:cstheme="minorHAnsi"/>
          <w:b/>
          <w:bCs/>
        </w:rPr>
        <w:lastRenderedPageBreak/>
        <w:t>The first question asked participants to define their sex.</w:t>
      </w:r>
      <w:r w:rsidR="00813F0A" w:rsidRPr="00813F0A">
        <w:rPr>
          <w:rFonts w:cstheme="minorHAnsi"/>
        </w:rPr>
        <w:t xml:space="preserve"> </w:t>
      </w:r>
      <w:r w:rsidR="00CE22D1" w:rsidRPr="00CE22D1">
        <w:rPr>
          <w:rFonts w:cstheme="minorHAnsi"/>
        </w:rPr>
        <w:t>Nineteen participants identified as male and eleven as female. The underrepresentation of women reflects wider policing demographics, where female officers remain a minority nationally and locally.</w:t>
      </w:r>
    </w:p>
    <w:p w14:paraId="3C985E3F" w14:textId="19AA4E0C" w:rsidR="00967829" w:rsidRPr="00304440" w:rsidRDefault="008B4A42" w:rsidP="00525523">
      <w:pPr>
        <w:rPr>
          <w:rFonts w:cstheme="minorHAnsi"/>
        </w:rPr>
      </w:pPr>
      <w:r w:rsidRPr="00304440">
        <w:rPr>
          <w:noProof/>
        </w:rPr>
        <w:drawing>
          <wp:inline distT="0" distB="0" distL="0" distR="0" wp14:anchorId="3580E7D2" wp14:editId="66EE061D">
            <wp:extent cx="5669280" cy="2382405"/>
            <wp:effectExtent l="0" t="0" r="7620" b="0"/>
            <wp:docPr id="675724824" name="Picture 1" descr="Forms response chart. Question title: How do you define your sex?.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How do you define your sex?. Number of responses: 3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90083" cy="2391147"/>
                    </a:xfrm>
                    <a:prstGeom prst="rect">
                      <a:avLst/>
                    </a:prstGeom>
                    <a:noFill/>
                    <a:ln>
                      <a:noFill/>
                    </a:ln>
                  </pic:spPr>
                </pic:pic>
              </a:graphicData>
            </a:graphic>
          </wp:inline>
        </w:drawing>
      </w:r>
    </w:p>
    <w:p w14:paraId="71CFDD90" w14:textId="2A4EAB1A" w:rsidR="00967829" w:rsidRPr="00304440" w:rsidRDefault="00967829" w:rsidP="00525523">
      <w:pPr>
        <w:rPr>
          <w:rFonts w:cstheme="minorHAnsi"/>
        </w:rPr>
      </w:pPr>
    </w:p>
    <w:p w14:paraId="4C1F7154" w14:textId="77777777" w:rsidR="00624E76" w:rsidRPr="00304440" w:rsidRDefault="00624E76" w:rsidP="00813F0A">
      <w:pPr>
        <w:rPr>
          <w:rFonts w:cstheme="minorHAnsi"/>
        </w:rPr>
      </w:pPr>
    </w:p>
    <w:p w14:paraId="7056B19D" w14:textId="25DB34B3" w:rsidR="00BB0352" w:rsidRPr="00304440" w:rsidRDefault="00123817" w:rsidP="00CE22D1">
      <w:pPr>
        <w:rPr>
          <w:rFonts w:cstheme="minorHAnsi"/>
        </w:rPr>
      </w:pPr>
      <w:r w:rsidRPr="00123817">
        <w:rPr>
          <w:rFonts w:cstheme="minorHAnsi"/>
          <w:b/>
          <w:bCs/>
        </w:rPr>
        <w:t>The second question asked participants to define their gender</w:t>
      </w:r>
      <w:r w:rsidRPr="00123817">
        <w:rPr>
          <w:rFonts w:cstheme="minorHAnsi"/>
        </w:rPr>
        <w:t xml:space="preserve">. </w:t>
      </w:r>
      <w:r w:rsidR="00F82614">
        <w:rPr>
          <w:rFonts w:cstheme="minorHAnsi"/>
        </w:rPr>
        <w:t>The r</w:t>
      </w:r>
      <w:r w:rsidR="00F82614" w:rsidRPr="00F82614">
        <w:rPr>
          <w:rFonts w:cstheme="minorHAnsi"/>
        </w:rPr>
        <w:t>esults were identical to Question 1, with all respondents identifying as male or female. No non-binary or transgender participants took part, which highlights a limitation in capturing the perspectives of underrepresented groups</w:t>
      </w:r>
      <w:r w:rsidR="00F82614">
        <w:rPr>
          <w:rFonts w:cstheme="minorHAnsi"/>
        </w:rPr>
        <w:t>.</w:t>
      </w:r>
    </w:p>
    <w:p w14:paraId="733FC432" w14:textId="77777777" w:rsidR="00BB0352" w:rsidRPr="00304440" w:rsidRDefault="00BB0352" w:rsidP="00123817">
      <w:pPr>
        <w:rPr>
          <w:rFonts w:cstheme="minorHAnsi"/>
        </w:rPr>
      </w:pPr>
    </w:p>
    <w:p w14:paraId="49EE399C" w14:textId="6FF78E01" w:rsidR="00EE5979" w:rsidRPr="00123817" w:rsidRDefault="00EE5979" w:rsidP="00123817">
      <w:pPr>
        <w:rPr>
          <w:rFonts w:cstheme="minorHAnsi"/>
        </w:rPr>
      </w:pPr>
      <w:r w:rsidRPr="00304440">
        <w:rPr>
          <w:noProof/>
        </w:rPr>
        <w:drawing>
          <wp:inline distT="0" distB="0" distL="0" distR="0" wp14:anchorId="1079FC61" wp14:editId="6477E737">
            <wp:extent cx="5731510" cy="2408555"/>
            <wp:effectExtent l="0" t="0" r="2540" b="0"/>
            <wp:docPr id="616605924" name="Picture 3" descr="Forms response chart. Question title: How do you define your gender identity?.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Forms response chart. Question title: How do you define your gender identity?. Number of responses: 3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0016A9A" w14:textId="77777777" w:rsidR="00954CF4" w:rsidRPr="00304440" w:rsidRDefault="00954CF4" w:rsidP="00937CCF">
      <w:pPr>
        <w:rPr>
          <w:rFonts w:cstheme="minorHAnsi"/>
        </w:rPr>
      </w:pPr>
    </w:p>
    <w:p w14:paraId="1AB60CA2" w14:textId="7F315D29" w:rsidR="00BB0352" w:rsidRPr="00304440" w:rsidRDefault="00954CF4" w:rsidP="00B05598">
      <w:pPr>
        <w:rPr>
          <w:rFonts w:cstheme="minorHAnsi"/>
        </w:rPr>
      </w:pPr>
      <w:r w:rsidRPr="00304440">
        <w:rPr>
          <w:rFonts w:cstheme="minorHAnsi"/>
          <w:b/>
          <w:bCs/>
        </w:rPr>
        <w:t xml:space="preserve">The third question asked </w:t>
      </w:r>
      <w:r w:rsidR="00A84687" w:rsidRPr="00304440">
        <w:rPr>
          <w:rFonts w:cstheme="minorHAnsi"/>
          <w:b/>
          <w:bCs/>
        </w:rPr>
        <w:t>participants</w:t>
      </w:r>
      <w:r w:rsidRPr="00304440">
        <w:rPr>
          <w:rFonts w:cstheme="minorHAnsi"/>
          <w:b/>
          <w:bCs/>
        </w:rPr>
        <w:t xml:space="preserve"> </w:t>
      </w:r>
      <w:r w:rsidR="00A84687" w:rsidRPr="00304440">
        <w:rPr>
          <w:rFonts w:cstheme="minorHAnsi"/>
          <w:b/>
          <w:bCs/>
        </w:rPr>
        <w:t xml:space="preserve">what area of policing they currently worked in. </w:t>
      </w:r>
      <w:r w:rsidR="00B05598" w:rsidRPr="00B05598">
        <w:rPr>
          <w:rFonts w:cstheme="minorHAnsi"/>
        </w:rPr>
        <w:t xml:space="preserve">Eighteen participants worked in response, six in CID, two in neighbourhood teams, two in traffic, one in firearms, and one in a staff role. The majority </w:t>
      </w:r>
      <w:r w:rsidR="00B05598">
        <w:rPr>
          <w:rFonts w:cstheme="minorHAnsi"/>
        </w:rPr>
        <w:t>of</w:t>
      </w:r>
      <w:r w:rsidR="00C62CC9">
        <w:rPr>
          <w:rFonts w:cstheme="minorHAnsi"/>
        </w:rPr>
        <w:t xml:space="preserve"> participants were from response roles which likely paints an accurate picture of their experience</w:t>
      </w:r>
      <w:r w:rsidR="00B05598" w:rsidRPr="00B05598">
        <w:rPr>
          <w:rFonts w:cstheme="minorHAnsi"/>
        </w:rPr>
        <w:t>, but perspectives from specialist or staff roles remain limited</w:t>
      </w:r>
      <w:r w:rsidR="002D6B1C">
        <w:rPr>
          <w:rFonts w:cstheme="minorHAnsi"/>
        </w:rPr>
        <w:t>, which must be considered when interpreting the results.</w:t>
      </w:r>
    </w:p>
    <w:p w14:paraId="280873AE" w14:textId="0A148C26" w:rsidR="000C0934" w:rsidRPr="00304440" w:rsidRDefault="000C0934" w:rsidP="00937CCF">
      <w:pPr>
        <w:rPr>
          <w:rFonts w:cstheme="minorHAnsi"/>
        </w:rPr>
      </w:pPr>
      <w:r w:rsidRPr="00304440">
        <w:rPr>
          <w:noProof/>
        </w:rPr>
        <w:lastRenderedPageBreak/>
        <w:drawing>
          <wp:inline distT="0" distB="0" distL="0" distR="0" wp14:anchorId="79A8CEF1" wp14:editId="49C5A7D1">
            <wp:extent cx="5731510" cy="2409190"/>
            <wp:effectExtent l="0" t="0" r="2540" b="0"/>
            <wp:docPr id="1758119832" name="Picture 4" descr="Forms response chart. Question title: What area of policing do you currently work in?.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Forms response chart. Question title: What area of policing do you currently work in?. Number of responses: 3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551E9497" w14:textId="77777777" w:rsidR="009471D4" w:rsidRPr="00304440" w:rsidRDefault="009471D4" w:rsidP="00937CCF">
      <w:pPr>
        <w:rPr>
          <w:rFonts w:cstheme="minorHAnsi"/>
        </w:rPr>
      </w:pPr>
    </w:p>
    <w:p w14:paraId="11E28804" w14:textId="35400376" w:rsidR="009471D4" w:rsidRDefault="009471D4" w:rsidP="00937CCF">
      <w:pPr>
        <w:rPr>
          <w:rFonts w:cstheme="minorHAnsi"/>
        </w:rPr>
      </w:pPr>
      <w:r w:rsidRPr="00304440">
        <w:rPr>
          <w:rFonts w:cstheme="minorHAnsi"/>
          <w:b/>
          <w:bCs/>
        </w:rPr>
        <w:t xml:space="preserve">The fourth question asked participants </w:t>
      </w:r>
      <w:r w:rsidR="006922DF" w:rsidRPr="00304440">
        <w:rPr>
          <w:rFonts w:cstheme="minorHAnsi"/>
          <w:b/>
          <w:bCs/>
        </w:rPr>
        <w:t>which age range the fell into.</w:t>
      </w:r>
      <w:r w:rsidR="006922DF" w:rsidRPr="00304440">
        <w:rPr>
          <w:rFonts w:cstheme="minorHAnsi"/>
        </w:rPr>
        <w:t xml:space="preserve"> 7 participants placed themselves aged 18-25, 16 participants were aged 26-35, 5 were aged 36-45 and 2 were aged 46-55.</w:t>
      </w:r>
    </w:p>
    <w:p w14:paraId="38EA0E80" w14:textId="77777777" w:rsidR="00BB0352" w:rsidRDefault="00BB0352" w:rsidP="00937CCF">
      <w:pPr>
        <w:rPr>
          <w:rFonts w:cstheme="minorHAnsi"/>
        </w:rPr>
      </w:pPr>
    </w:p>
    <w:p w14:paraId="5F71213C" w14:textId="77777777" w:rsidR="00BB0352" w:rsidRDefault="00BB0352" w:rsidP="00BB0352">
      <w:r w:rsidRPr="007916B5">
        <w:t>This distribution provides a representative spread across early, mid, and later career stages. When interpreting the findings, it is important to consider that those in younger categories are likely to have fewer years of service and may therefore have different experiences of sexism compared to older colleagues who have witnessed cultural changes over time. While recruits entering the service since 2018 may not have encountered policing at its most overtly sexist, the Casey Review (2023) indicates that sexism remains a significant issue.</w:t>
      </w:r>
    </w:p>
    <w:p w14:paraId="21D76602" w14:textId="77777777" w:rsidR="00BB0352" w:rsidRPr="00304440" w:rsidRDefault="00BB0352" w:rsidP="00937CCF">
      <w:pPr>
        <w:rPr>
          <w:rFonts w:cstheme="minorHAnsi"/>
        </w:rPr>
      </w:pPr>
    </w:p>
    <w:p w14:paraId="082CFE60" w14:textId="4D083512" w:rsidR="00E9471A" w:rsidRPr="00BB0352" w:rsidRDefault="00BB0352" w:rsidP="00397E6F">
      <w:pPr>
        <w:rPr>
          <w:rFonts w:cstheme="minorHAnsi"/>
        </w:rPr>
      </w:pPr>
      <w:r w:rsidRPr="00304440">
        <w:rPr>
          <w:noProof/>
        </w:rPr>
        <w:drawing>
          <wp:inline distT="0" distB="0" distL="0" distR="0" wp14:anchorId="1A3F51E0" wp14:editId="4E69E669">
            <wp:extent cx="5731510" cy="2409190"/>
            <wp:effectExtent l="0" t="0" r="2540" b="0"/>
            <wp:docPr id="1984680538" name="Picture 5" descr="Forms response chart. Question title: What is your ag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Forms response chart. Question title: What is your age?. Number of responses: 3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4D189EB8" w14:textId="242EBC49" w:rsidR="00BB0352" w:rsidRPr="000740B0" w:rsidRDefault="00444D48" w:rsidP="00387993">
      <w:r>
        <w:rPr>
          <w:b/>
          <w:bCs/>
        </w:rPr>
        <w:t>The fifth question addressed the reason for the dissertation, is there a sexist culture within policing?</w:t>
      </w:r>
      <w:r>
        <w:t xml:space="preserve"> </w:t>
      </w:r>
      <w:r w:rsidR="00387993" w:rsidRPr="00387993">
        <w:t xml:space="preserve">Eighteen participants answered </w:t>
      </w:r>
      <w:r w:rsidR="00387993" w:rsidRPr="00387993">
        <w:rPr>
          <w:i/>
          <w:iCs/>
        </w:rPr>
        <w:t>no</w:t>
      </w:r>
      <w:r w:rsidR="00387993" w:rsidRPr="00387993">
        <w:t xml:space="preserve"> and twelve answered </w:t>
      </w:r>
      <w:r w:rsidR="00387993" w:rsidRPr="00387993">
        <w:rPr>
          <w:i/>
          <w:iCs/>
        </w:rPr>
        <w:t>yes</w:t>
      </w:r>
      <w:r w:rsidR="00387993" w:rsidRPr="00387993">
        <w:t xml:space="preserve">. While the majority response suggests sexism is not universally acknowledged, it is important to note that 63.3% of respondents were male. This imbalance may have influenced the outcome. However, the fact that seven women and five men answered </w:t>
      </w:r>
      <w:r w:rsidR="00387993" w:rsidRPr="00387993">
        <w:rPr>
          <w:i/>
          <w:iCs/>
        </w:rPr>
        <w:t>yes</w:t>
      </w:r>
      <w:r w:rsidR="00387993" w:rsidRPr="00387993">
        <w:t xml:space="preserve"> indicates that some male officers also recognise sexism as an issue.</w:t>
      </w:r>
    </w:p>
    <w:p w14:paraId="566BBE02" w14:textId="171F7499" w:rsidR="00401F9D" w:rsidRDefault="00BB0352" w:rsidP="00397E6F">
      <w:pPr>
        <w:rPr>
          <w:b/>
          <w:bCs/>
        </w:rPr>
      </w:pPr>
      <w:r>
        <w:rPr>
          <w:noProof/>
        </w:rPr>
        <w:lastRenderedPageBreak/>
        <w:drawing>
          <wp:anchor distT="0" distB="0" distL="114300" distR="114300" simplePos="0" relativeHeight="251660288" behindDoc="0" locked="0" layoutInCell="1" allowOverlap="1" wp14:anchorId="47AC30D9" wp14:editId="474937D0">
            <wp:simplePos x="0" y="0"/>
            <wp:positionH relativeFrom="margin">
              <wp:posOffset>-274144</wp:posOffset>
            </wp:positionH>
            <wp:positionV relativeFrom="paragraph">
              <wp:posOffset>364</wp:posOffset>
            </wp:positionV>
            <wp:extent cx="5731510" cy="2409190"/>
            <wp:effectExtent l="0" t="0" r="2540" b="0"/>
            <wp:wrapSquare wrapText="bothSides"/>
            <wp:docPr id="730819592" name="Picture 6" descr="Forms response chart. Question title: Do you think that there is a sexist culture within policing?.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Forms response chart. Question title: Do you think that there is a sexist culture within policing?. Number of responses: 3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anchor>
        </w:drawing>
      </w:r>
    </w:p>
    <w:p w14:paraId="2D0B7F5D" w14:textId="77777777" w:rsidR="00C642B5" w:rsidRDefault="00D5554C" w:rsidP="00397E6F">
      <w:r w:rsidRPr="00D5554C">
        <w:rPr>
          <w:b/>
          <w:bCs/>
        </w:rPr>
        <w:t>The sixth question asked whether participants felt the culture within policing had changed.</w:t>
      </w:r>
      <w:r w:rsidRPr="00D5554C">
        <w:t xml:space="preserve"> </w:t>
      </w:r>
      <w:r w:rsidR="00C642B5" w:rsidRPr="00C642B5">
        <w:t>One participant felt the culture had worsened, thirteen believed it had improved, eleven reported no change, and six were unsure or gave their own comments. Overall, many recognised progress, but the number who felt no change had occurred highlights that improvement is not universally experienced.</w:t>
      </w:r>
    </w:p>
    <w:p w14:paraId="3859B4E9" w14:textId="4EFBCD9A" w:rsidR="00AF4B68" w:rsidRPr="006E6A96" w:rsidRDefault="00C70E6E" w:rsidP="00397E6F">
      <w:r>
        <w:rPr>
          <w:noProof/>
        </w:rPr>
        <w:drawing>
          <wp:inline distT="0" distB="0" distL="0" distR="0" wp14:anchorId="4D695227" wp14:editId="264A2556">
            <wp:extent cx="5731510" cy="2410460"/>
            <wp:effectExtent l="0" t="0" r="2540" b="8890"/>
            <wp:docPr id="2011578518" name="Picture 7" descr="Forms response chart. Question title: Do you think the culture has changed since you&amp;apos;ve been employed within policing?.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Do you think the culture has changed since you&amp;apos;ve been employed within policing?. Number of responses: 3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0E6ADA50" w14:textId="77777777" w:rsidR="00401F9D" w:rsidRDefault="00401F9D" w:rsidP="00397E6F">
      <w:pPr>
        <w:rPr>
          <w:b/>
          <w:bCs/>
        </w:rPr>
      </w:pPr>
    </w:p>
    <w:p w14:paraId="51DA430F" w14:textId="0BC30810" w:rsidR="00274254" w:rsidRDefault="00274254" w:rsidP="00D5554C"/>
    <w:p w14:paraId="0BAF0EAA" w14:textId="77777777" w:rsidR="00B5754E" w:rsidRDefault="00C91142" w:rsidP="00B5754E">
      <w:r w:rsidRPr="00C91142">
        <w:rPr>
          <w:b/>
          <w:bCs/>
        </w:rPr>
        <w:t xml:space="preserve">The seventh question asked whether preferential treatment, linked to sex or gender, existed within policing. </w:t>
      </w:r>
      <w:r w:rsidR="00B5754E" w:rsidRPr="00B5754E">
        <w:t xml:space="preserve">Sixteen participants answered </w:t>
      </w:r>
      <w:r w:rsidR="00B5754E" w:rsidRPr="00B5754E">
        <w:rPr>
          <w:i/>
          <w:iCs/>
        </w:rPr>
        <w:t>no</w:t>
      </w:r>
      <w:r w:rsidR="00B5754E" w:rsidRPr="00B5754E">
        <w:t xml:space="preserve">, ten answered </w:t>
      </w:r>
      <w:r w:rsidR="00B5754E" w:rsidRPr="00B5754E">
        <w:rPr>
          <w:i/>
          <w:iCs/>
        </w:rPr>
        <w:t>yes</w:t>
      </w:r>
      <w:r w:rsidR="00B5754E" w:rsidRPr="00B5754E">
        <w:t>, and four provided written responses. These results suggest that while most participants did not perceive inequality, a significant minority did. The data does not specify which gender is advantaged, only that perceptions of inequality remain present.</w:t>
      </w:r>
    </w:p>
    <w:p w14:paraId="10E2E079" w14:textId="443A4D2A" w:rsidR="00E65BCA" w:rsidRPr="00434A8F" w:rsidRDefault="00E65BCA" w:rsidP="00B5754E">
      <w:r>
        <w:rPr>
          <w:noProof/>
        </w:rPr>
        <w:lastRenderedPageBreak/>
        <w:drawing>
          <wp:inline distT="0" distB="0" distL="0" distR="0" wp14:anchorId="6B87710E" wp14:editId="1776D3DE">
            <wp:extent cx="5731510" cy="2596515"/>
            <wp:effectExtent l="0" t="0" r="2540" b="0"/>
            <wp:docPr id="419815325" name="Picture 8" descr="Forms response chart. Question title: Do you think that there is any preferential treatment linked to sex and/or gender within policing? eg. job opportunities, promotions .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orms response chart. Question title: Do you think that there is any preferential treatment linked to sex and/or gender within policing? eg. job opportunities, promotions . Number of responses: 3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29637B2F" w14:textId="77777777" w:rsidR="00BF6A8F" w:rsidRDefault="00BF6A8F" w:rsidP="00BF6A8F">
      <w:pPr>
        <w:rPr>
          <w:b/>
          <w:bCs/>
        </w:rPr>
      </w:pPr>
    </w:p>
    <w:p w14:paraId="3E8A448A" w14:textId="5432513D" w:rsidR="00BF6A8F" w:rsidRPr="00BF6A8F" w:rsidRDefault="00BF6A8F" w:rsidP="00BF6A8F">
      <w:r w:rsidRPr="00BF6A8F">
        <w:rPr>
          <w:b/>
          <w:bCs/>
        </w:rPr>
        <w:t>The eighth question asked whether participants had ever reported sexist behaviour to a supervisor or the Professional Standards Department.</w:t>
      </w:r>
      <w:r w:rsidRPr="00BF6A8F">
        <w:t xml:space="preserve"> Twenty-four participants answered “no” and six answered “yes.”</w:t>
      </w:r>
    </w:p>
    <w:p w14:paraId="5974335B" w14:textId="544962EC" w:rsidR="00BF6A8F" w:rsidRPr="00BF6A8F" w:rsidRDefault="00BF6A8F" w:rsidP="00BF6A8F">
      <w:r w:rsidRPr="00BF6A8F">
        <w:t>The disparity suggests either that sexist incidents are limited, or more plausibly, that many individuals are reluctant to report such behaviour even if they experience or witness it. This reluctance may reflect concerns about repercussions, lack of trust in reporting mechanisms, or a belief that complaints will not be taken seriously</w:t>
      </w:r>
      <w:r w:rsidR="00B5754E">
        <w:t xml:space="preserve">, </w:t>
      </w:r>
      <w:r w:rsidRPr="00BF6A8F">
        <w:t>all of which have been highlighted in previous reviews of policing culture (Casey, 2023).</w:t>
      </w:r>
    </w:p>
    <w:p w14:paraId="3810B6DB" w14:textId="342B1289" w:rsidR="00C50E55" w:rsidRPr="00A57642" w:rsidRDefault="00C50E55" w:rsidP="00D5554C">
      <w:r>
        <w:rPr>
          <w:noProof/>
        </w:rPr>
        <w:drawing>
          <wp:inline distT="0" distB="0" distL="0" distR="0" wp14:anchorId="6EA7F69D" wp14:editId="5D858D6B">
            <wp:extent cx="5731510" cy="2408555"/>
            <wp:effectExtent l="0" t="0" r="2540" b="0"/>
            <wp:docPr id="2094793694" name="Picture 9" descr="Forms response chart. Question title: Have you ever had to report any sexist behaviour to a supervisor or PSD?.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Forms response chart. Question title: Have you ever had to report any sexist behaviour to a supervisor or PSD?. Number of responses: 3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E9421E7" w14:textId="69380FDC" w:rsidR="004228F0" w:rsidRDefault="001D5E39" w:rsidP="00D5554C">
      <w:r>
        <w:t xml:space="preserve">The next section will discuss the qualitative data that was obtained throughout the research and in addition to the quantitative data. </w:t>
      </w:r>
    </w:p>
    <w:p w14:paraId="7B9ABF99" w14:textId="77777777" w:rsidR="001D5E39" w:rsidRPr="00B71677" w:rsidRDefault="001D5E39" w:rsidP="00D5554C"/>
    <w:p w14:paraId="300101FF" w14:textId="77777777" w:rsidR="00C76CB0" w:rsidRDefault="00C76CB0" w:rsidP="00E82A22">
      <w:pPr>
        <w:rPr>
          <w:rFonts w:cstheme="minorHAnsi"/>
          <w:b/>
          <w:bCs/>
          <w:sz w:val="24"/>
          <w:szCs w:val="24"/>
          <w:u w:val="single"/>
        </w:rPr>
      </w:pPr>
    </w:p>
    <w:p w14:paraId="3EF74E77" w14:textId="77777777" w:rsidR="00C76CB0" w:rsidRDefault="00C76CB0" w:rsidP="00E82A22">
      <w:pPr>
        <w:rPr>
          <w:rFonts w:cstheme="minorHAnsi"/>
          <w:b/>
          <w:bCs/>
          <w:sz w:val="24"/>
          <w:szCs w:val="24"/>
          <w:u w:val="single"/>
        </w:rPr>
      </w:pPr>
    </w:p>
    <w:p w14:paraId="3B41A615" w14:textId="77777777" w:rsidR="00C76CB0" w:rsidRDefault="00C76CB0" w:rsidP="00E82A22">
      <w:pPr>
        <w:rPr>
          <w:rFonts w:cstheme="minorHAnsi"/>
          <w:b/>
          <w:bCs/>
          <w:sz w:val="24"/>
          <w:szCs w:val="24"/>
          <w:u w:val="single"/>
        </w:rPr>
      </w:pPr>
    </w:p>
    <w:p w14:paraId="7C8D1F47" w14:textId="308A0DD6" w:rsidR="00E82A22" w:rsidRDefault="008F13A9" w:rsidP="00E82A22">
      <w:pPr>
        <w:rPr>
          <w:rFonts w:cstheme="minorHAnsi"/>
          <w:b/>
          <w:bCs/>
          <w:sz w:val="24"/>
          <w:szCs w:val="24"/>
          <w:u w:val="single"/>
        </w:rPr>
      </w:pPr>
      <w:r>
        <w:rPr>
          <w:rFonts w:cstheme="minorHAnsi"/>
          <w:b/>
          <w:bCs/>
          <w:sz w:val="24"/>
          <w:szCs w:val="24"/>
          <w:u w:val="single"/>
        </w:rPr>
        <w:lastRenderedPageBreak/>
        <w:t>4</w:t>
      </w:r>
      <w:r w:rsidR="00E82A22" w:rsidRPr="00FB111E">
        <w:rPr>
          <w:rFonts w:cstheme="minorHAnsi"/>
          <w:b/>
          <w:bCs/>
          <w:sz w:val="24"/>
          <w:szCs w:val="24"/>
          <w:u w:val="single"/>
        </w:rPr>
        <w:t>.</w:t>
      </w:r>
      <w:r w:rsidR="00E452AE">
        <w:rPr>
          <w:rFonts w:cstheme="minorHAnsi"/>
          <w:b/>
          <w:bCs/>
          <w:sz w:val="24"/>
          <w:szCs w:val="24"/>
          <w:u w:val="single"/>
        </w:rPr>
        <w:t>2</w:t>
      </w:r>
      <w:r w:rsidR="00E82A22" w:rsidRPr="00FB111E">
        <w:rPr>
          <w:rFonts w:cstheme="minorHAnsi"/>
          <w:b/>
          <w:bCs/>
          <w:sz w:val="24"/>
          <w:szCs w:val="24"/>
          <w:u w:val="single"/>
        </w:rPr>
        <w:t xml:space="preserve"> </w:t>
      </w:r>
      <w:r w:rsidR="00E82A22">
        <w:rPr>
          <w:rFonts w:cstheme="minorHAnsi"/>
          <w:b/>
          <w:bCs/>
          <w:sz w:val="24"/>
          <w:szCs w:val="24"/>
          <w:u w:val="single"/>
        </w:rPr>
        <w:t>Qua</w:t>
      </w:r>
      <w:r>
        <w:rPr>
          <w:rFonts w:cstheme="minorHAnsi"/>
          <w:b/>
          <w:bCs/>
          <w:sz w:val="24"/>
          <w:szCs w:val="24"/>
          <w:u w:val="single"/>
        </w:rPr>
        <w:t>litative</w:t>
      </w:r>
      <w:r w:rsidR="00E82A22">
        <w:rPr>
          <w:rFonts w:cstheme="minorHAnsi"/>
          <w:b/>
          <w:bCs/>
          <w:sz w:val="24"/>
          <w:szCs w:val="24"/>
          <w:u w:val="single"/>
        </w:rPr>
        <w:t xml:space="preserve"> Results </w:t>
      </w:r>
    </w:p>
    <w:p w14:paraId="02170057" w14:textId="368308CF" w:rsidR="00734881" w:rsidRPr="00EA2E34" w:rsidRDefault="00EA2E34" w:rsidP="00EA2E34">
      <w:r w:rsidRPr="00EA2E34">
        <w:t>Two interviews were conducted as part of the research. The first participant (F) was a female officer of a rank above Sergeant, with over 20 years of service across several departments. The second was a male Constable (M) with almost 30 years of experience in different areas of policing. Both interviews took place in settings comfortable to the participants, allowing them to reflect openly on their experiences. While their perspectives differed, with F describing being a direct target of sexism and M speaking largely as an observer, both agreed that sexism has always existed within policing. The following section outlines the key themes that emerged from their accounts.</w:t>
      </w:r>
    </w:p>
    <w:p w14:paraId="698F9401" w14:textId="68371AC5" w:rsidR="00EA2E34" w:rsidRPr="00EA2E34" w:rsidRDefault="00EA2E34" w:rsidP="00EA2E34">
      <w:pPr>
        <w:rPr>
          <w:b/>
          <w:bCs/>
        </w:rPr>
      </w:pPr>
      <w:r w:rsidRPr="00EA2E34">
        <w:rPr>
          <w:b/>
          <w:bCs/>
          <w:u w:val="single"/>
        </w:rPr>
        <w:t xml:space="preserve">Overt </w:t>
      </w:r>
      <w:r w:rsidR="002C5F54">
        <w:rPr>
          <w:b/>
          <w:bCs/>
          <w:u w:val="single"/>
        </w:rPr>
        <w:t>S</w:t>
      </w:r>
      <w:r w:rsidRPr="00EA2E34">
        <w:rPr>
          <w:b/>
          <w:bCs/>
          <w:u w:val="single"/>
        </w:rPr>
        <w:t>exism (</w:t>
      </w:r>
      <w:r w:rsidR="002C5F54">
        <w:rPr>
          <w:b/>
          <w:bCs/>
          <w:u w:val="single"/>
        </w:rPr>
        <w:t>P</w:t>
      </w:r>
      <w:r w:rsidRPr="00EA2E34">
        <w:rPr>
          <w:b/>
          <w:bCs/>
          <w:u w:val="single"/>
        </w:rPr>
        <w:t xml:space="preserve">ast and </w:t>
      </w:r>
      <w:r w:rsidR="002C5F54">
        <w:rPr>
          <w:b/>
          <w:bCs/>
          <w:u w:val="single"/>
        </w:rPr>
        <w:t>Pr</w:t>
      </w:r>
      <w:r w:rsidRPr="00EA2E34">
        <w:rPr>
          <w:b/>
          <w:bCs/>
          <w:u w:val="single"/>
        </w:rPr>
        <w:t>esent)</w:t>
      </w:r>
      <w:r w:rsidRPr="00EA2E34">
        <w:br/>
        <w:t xml:space="preserve">Both participants recalled examples of overt sexism, particularly in earlier years of their careers. Participant F remembered being the only woman on her shift and labelled </w:t>
      </w:r>
      <w:r w:rsidRPr="00EA2E34">
        <w:rPr>
          <w:i/>
          <w:iCs/>
        </w:rPr>
        <w:t>“Dolly Daydream</w:t>
      </w:r>
      <w:r w:rsidRPr="00EA2E34">
        <w:t xml:space="preserve">” by colleagues, a nickname that undermined her professionalism. She was also asked, “What good would you be in a fight?” despite receiving the same training and carrying the same equipment as her male peers. Participant M recounted hearing women referred to as </w:t>
      </w:r>
      <w:r w:rsidRPr="00EA2E34">
        <w:rPr>
          <w:i/>
          <w:iCs/>
        </w:rPr>
        <w:t>“split ass”</w:t>
      </w:r>
      <w:r w:rsidRPr="00EA2E34">
        <w:t xml:space="preserve"> and described a Superintendent who allegedly said he would give a job to </w:t>
      </w:r>
      <w:r w:rsidRPr="00EA2E34">
        <w:rPr>
          <w:i/>
          <w:iCs/>
        </w:rPr>
        <w:t>“the one with the biggest tits.”</w:t>
      </w:r>
      <w:r w:rsidRPr="00EA2E34">
        <w:t xml:space="preserve"> That such comments came from senior figures suggested this behaviour was not only normalised but shielded by power imbalances that discouraged challenge.</w:t>
      </w:r>
    </w:p>
    <w:p w14:paraId="6448F211" w14:textId="250AD321" w:rsidR="00EA2E34" w:rsidRPr="00EA2E34" w:rsidRDefault="00954D1E" w:rsidP="00EA2E34">
      <w:r>
        <w:t xml:space="preserve"> </w:t>
      </w:r>
      <w:r w:rsidR="00EA2E34" w:rsidRPr="00EA2E34">
        <w:t xml:space="preserve">Both participants acknowledged that overt sexism has declined over time, but they agreed it remains present in subtler forms. M described a persistent </w:t>
      </w:r>
      <w:r w:rsidR="00EA2E34" w:rsidRPr="00EA2E34">
        <w:rPr>
          <w:i/>
          <w:iCs/>
        </w:rPr>
        <w:t>“wink wink nudge nudge culture”</w:t>
      </w:r>
      <w:r w:rsidR="007273AB">
        <w:t xml:space="preserve">, </w:t>
      </w:r>
      <w:r w:rsidR="00EA2E34" w:rsidRPr="00EA2E34">
        <w:t>where women are still objectified, though less openly than before. These accounts reflect wider findings such as the Casey Review (2023), which concluded that misogynistic attitudes remain embedded in policing. Participant F also noted that in her current rank she had</w:t>
      </w:r>
      <w:r w:rsidR="00EA2E34" w:rsidRPr="00EA2E34">
        <w:rPr>
          <w:i/>
          <w:iCs/>
        </w:rPr>
        <w:t xml:space="preserve"> “never felt so disrespected</w:t>
      </w:r>
      <w:r w:rsidR="00EA2E34" w:rsidRPr="00EA2E34">
        <w:t>” particularly by male Constables who openly challenged her decisions, suggesting continuing resistance to women in leadership.</w:t>
      </w:r>
    </w:p>
    <w:p w14:paraId="1D334E1E" w14:textId="023E7DCC" w:rsidR="00734881" w:rsidRDefault="00EA2E34" w:rsidP="00EA2E34">
      <w:r w:rsidRPr="00EA2E34">
        <w:rPr>
          <w:b/>
          <w:bCs/>
          <w:u w:val="single"/>
        </w:rPr>
        <w:t xml:space="preserve">The “boys’ club” </w:t>
      </w:r>
      <w:r w:rsidR="00146534">
        <w:rPr>
          <w:b/>
          <w:bCs/>
          <w:u w:val="single"/>
        </w:rPr>
        <w:t>M</w:t>
      </w:r>
      <w:r w:rsidRPr="00EA2E34">
        <w:rPr>
          <w:b/>
          <w:bCs/>
          <w:u w:val="single"/>
        </w:rPr>
        <w:t>entality</w:t>
      </w:r>
      <w:r w:rsidRPr="00EA2E34">
        <w:br/>
        <w:t>Alongside overt sexism, both participants identified a culture of male exclusivity. M highlighted that comments about female colleagues’ appearance or assumed personal lives were still common, though usually shared only among men. Such behaviour reinforced exclusionary subcultures that marginalised women and allowed sexism to persist informally. F described how this culture contributes to feelings of imposter syndrome among women, particularly when pursuing promotion. This aligns with the wider literature on “boys’ clubs”</w:t>
      </w:r>
      <w:r w:rsidR="004E67B2">
        <w:t>,</w:t>
      </w:r>
      <w:r w:rsidRPr="00EA2E34">
        <w:t xml:space="preserve"> where informal male networks create barriers to progression and reinforce the idea that women are outsiders.</w:t>
      </w:r>
    </w:p>
    <w:p w14:paraId="54618419" w14:textId="71DD7617" w:rsidR="00EA2E34" w:rsidRPr="00EA2E34" w:rsidRDefault="00EA2E34" w:rsidP="00EA2E34">
      <w:r w:rsidRPr="00EA2E34">
        <w:rPr>
          <w:b/>
          <w:bCs/>
          <w:u w:val="single"/>
        </w:rPr>
        <w:t>Perpetrators</w:t>
      </w:r>
      <w:r w:rsidRPr="00EA2E34">
        <w:br/>
        <w:t>Both participants stated that men were the main perpetrators of sexist behaviour. Even those who were not directly involved often acted as bystanders, witnessing inappropriate conduct without intervening. F offered an example that complicates this narrative, recalling an incident in which her first female supervisor failed to challenge a male colleague’s sexist remarks. This indicates that women, too, can sometimes enable sexism by remaining silent, possibly due to fear of being ostracised or judged.</w:t>
      </w:r>
      <w:r w:rsidRPr="00EA2E34">
        <w:br/>
      </w:r>
      <w:r w:rsidR="00954D1E">
        <w:t xml:space="preserve"> </w:t>
      </w:r>
      <w:r w:rsidRPr="00EA2E34">
        <w:t>Together, the interviews highlight that while overt sexism may be less explicit than in the past, it has not disappeared. Instead, it persists in more subtle forms, supported by exclusive male networks and silence from both men and women who fail to challenge inappropriate behaviour. These findings illustrate the endurance of a “boys’ club” culture, echoing the wider literature and demonstrating how sexism continues to shape the lived experiences of officers today</w:t>
      </w:r>
      <w:r w:rsidR="00114B7E">
        <w:t>.</w:t>
      </w:r>
    </w:p>
    <w:p w14:paraId="29F4E8E8" w14:textId="326CA42C" w:rsidR="00EE477D" w:rsidRDefault="00EE477D" w:rsidP="00EE477D">
      <w:pPr>
        <w:rPr>
          <w:rFonts w:cstheme="minorHAnsi"/>
          <w:b/>
          <w:bCs/>
          <w:sz w:val="24"/>
          <w:szCs w:val="24"/>
          <w:u w:val="single"/>
        </w:rPr>
      </w:pPr>
      <w:r>
        <w:rPr>
          <w:rFonts w:cstheme="minorHAnsi"/>
          <w:b/>
          <w:bCs/>
          <w:sz w:val="24"/>
          <w:szCs w:val="24"/>
          <w:u w:val="single"/>
        </w:rPr>
        <w:lastRenderedPageBreak/>
        <w:t>4</w:t>
      </w:r>
      <w:r w:rsidRPr="00FB111E">
        <w:rPr>
          <w:rFonts w:cstheme="minorHAnsi"/>
          <w:b/>
          <w:bCs/>
          <w:sz w:val="24"/>
          <w:szCs w:val="24"/>
          <w:u w:val="single"/>
        </w:rPr>
        <w:t>.</w:t>
      </w:r>
      <w:r>
        <w:rPr>
          <w:rFonts w:cstheme="minorHAnsi"/>
          <w:b/>
          <w:bCs/>
          <w:sz w:val="24"/>
          <w:szCs w:val="24"/>
          <w:u w:val="single"/>
        </w:rPr>
        <w:t>3</w:t>
      </w:r>
      <w:r w:rsidRPr="00FB111E">
        <w:rPr>
          <w:rFonts w:cstheme="minorHAnsi"/>
          <w:b/>
          <w:bCs/>
          <w:sz w:val="24"/>
          <w:szCs w:val="24"/>
          <w:u w:val="single"/>
        </w:rPr>
        <w:t xml:space="preserve"> </w:t>
      </w:r>
      <w:r>
        <w:rPr>
          <w:rFonts w:cstheme="minorHAnsi"/>
          <w:b/>
          <w:bCs/>
          <w:sz w:val="24"/>
          <w:szCs w:val="24"/>
          <w:u w:val="single"/>
        </w:rPr>
        <w:t xml:space="preserve">Themes of Results </w:t>
      </w:r>
    </w:p>
    <w:p w14:paraId="38901263" w14:textId="77777777" w:rsidR="00100D82" w:rsidRPr="00100D82" w:rsidRDefault="00100D82" w:rsidP="00100D82">
      <w:r w:rsidRPr="00100D82">
        <w:t>This section draws on data obtained from both the questionnaire and interviews to explain how sexism manifests within policing and whether the culture has shifted. The findings are evaluated against the study’s aims.</w:t>
      </w:r>
    </w:p>
    <w:p w14:paraId="0A1E2AE6" w14:textId="77777777" w:rsidR="00100D82" w:rsidRPr="00100D82" w:rsidRDefault="00100D82" w:rsidP="00100D82">
      <w:r w:rsidRPr="00100D82">
        <w:rPr>
          <w:b/>
          <w:bCs/>
        </w:rPr>
        <w:t>Overt Sexism: Past and Present</w:t>
      </w:r>
      <w:r w:rsidRPr="00100D82">
        <w:br/>
        <w:t>Both interviews confirmed that overt sexism has been a persistent feature of policing, though participants disagreed on the extent to which it has changed. Participant F recalled being nicknamed “Dolly Daydream,” which she interpreted as undermining her professionalism, while also being asked “what good would you be in a fight?” despite identical training to her male peers. Participant M described offensive terms such as “split ass” and recounted senior officers openly sexualising women during promotion discussions.</w:t>
      </w:r>
    </w:p>
    <w:p w14:paraId="42605F3E" w14:textId="18343947" w:rsidR="00100D82" w:rsidRPr="00100D82" w:rsidRDefault="00954D1E" w:rsidP="00100D82">
      <w:r>
        <w:t xml:space="preserve"> </w:t>
      </w:r>
      <w:r w:rsidR="00100D82" w:rsidRPr="00100D82">
        <w:t>These findings reflect how sexism in policing has historically been overt and normalised, often framed as banter (Loftus, 2008). F’s experiences illustrate the influence of hegemonic masculinity (Connell, 1987), where toughness and strength are valued and women are devalued. M’s account of sexualised promotion processes aligns with Kanter’s (1977) theory of tokenism, where women in male-dominated settings are judged on gendered criteria. Cunningham and Ramshaw (2019) similarly found that women in senior roles were often undermined by claims they progressed only due to gender.</w:t>
      </w:r>
    </w:p>
    <w:p w14:paraId="0632B561" w14:textId="26862273" w:rsidR="00100D82" w:rsidRPr="00100D82" w:rsidRDefault="00954D1E" w:rsidP="00100D82">
      <w:r>
        <w:t xml:space="preserve"> </w:t>
      </w:r>
      <w:r w:rsidR="00100D82" w:rsidRPr="00100D82">
        <w:t>Although participants acknowledged progress, they also highlighted persistence. M’s description of a “wink wink nudge nudge” culture indicates that while overt comments may have declined, covert expressions of misogyny remain. This echoes the Casey Review (2023), which concluded that sexist attitudes are still deeply embedded. Wider research into workplace harassment found 43% of women had been victimised by colleagues compared to 8.3% of men, showing how ingrained the problem remains (Lali Magsi &amp; Ariel, 2024). Taken together, these findings suggest overt sexism has reduced in visibility but continues to marginalise women in practice.</w:t>
      </w:r>
    </w:p>
    <w:p w14:paraId="6264F445" w14:textId="77777777" w:rsidR="00100D82" w:rsidRPr="00100D82" w:rsidRDefault="00100D82" w:rsidP="00100D82">
      <w:r w:rsidRPr="00100D82">
        <w:rPr>
          <w:b/>
          <w:bCs/>
        </w:rPr>
        <w:t>The Boys’ Club Mentality</w:t>
      </w:r>
      <w:r w:rsidRPr="00100D82">
        <w:br/>
        <w:t>A second theme was the persistence of a boys’ club culture. Participant M described men privately discussing women’s appearances and sexual lives, reinforcing male exclusivity while objectifying women. F similarly highlighted barriers to progression, with women experiencing imposter syndrome in male-dominated environments.</w:t>
      </w:r>
    </w:p>
    <w:p w14:paraId="55FBF772" w14:textId="02E45E76" w:rsidR="00100D82" w:rsidRPr="00100D82" w:rsidRDefault="00954D1E" w:rsidP="00100D82">
      <w:r>
        <w:t xml:space="preserve"> </w:t>
      </w:r>
      <w:r w:rsidR="00100D82" w:rsidRPr="00100D82">
        <w:t>These accounts reflect research positioning policing as a setting where informal male networks hold significant power (Loftus, 2008; Cullen &amp; Perez-Truglia, 2019). Participants linked this to promotions and opportunities, echoing critiques that male-dominated cultures advantage men while excluding women (Casey, 2023). International evidence reinforces this: a study of Turkish policing found nepotism and reliance on personal ties shaped careers, limiting access for outsiders (Mutlu, 2000). While not directly transferable to the UK, it illustrates how exclusionary practices sustain inequality across systems.</w:t>
      </w:r>
    </w:p>
    <w:p w14:paraId="3E50BE56" w14:textId="0E088FB0" w:rsidR="00100D82" w:rsidRPr="00100D82" w:rsidRDefault="00954D1E" w:rsidP="00100D82">
      <w:r>
        <w:t xml:space="preserve"> </w:t>
      </w:r>
      <w:r w:rsidR="00100D82" w:rsidRPr="00100D82">
        <w:t>Although female representation at senior ranks has grown, the endurance of male subcultures reflects Connell’s (1987) concept of hegemonic masculinity, where male bonding and exclusionary practices reinforce privilege. The boys’ club may now be less overt, but its persistence aligns with Noon’s (2010) argument that organisations under scrutiny conceal exclusionary practices rather than dismantling them. Even with visible statistical progress, lived experiences of exclusion remain central to women’s careers in policing.</w:t>
      </w:r>
    </w:p>
    <w:p w14:paraId="3AA2AEA0" w14:textId="77777777" w:rsidR="00100D82" w:rsidRPr="00100D82" w:rsidRDefault="00100D82" w:rsidP="00100D82">
      <w:r w:rsidRPr="00100D82">
        <w:rPr>
          <w:b/>
          <w:bCs/>
        </w:rPr>
        <w:lastRenderedPageBreak/>
        <w:t>Perpetrators and Complicity</w:t>
      </w:r>
      <w:r w:rsidRPr="00100D82">
        <w:br/>
        <w:t>When asked to identify perpetrators, both participants highlighted men. M described men making sexist remarks, while F recalled being directly targeted. Questionnaire data supported this, with most respondents naming male officers, especially older men or those in senior ranks. This supports evidence linking sexism to hierarchical structures privileging men and limiting accountability (Casey, 2023). The University of Portsmouth (2023) similarly linked “machoism” in policing to hostility towards women and barriers to career advancement.</w:t>
      </w:r>
    </w:p>
    <w:p w14:paraId="0E12119C" w14:textId="07FF8DE6" w:rsidR="00100D82" w:rsidRPr="00100D82" w:rsidRDefault="00A347E6" w:rsidP="00100D82">
      <w:r>
        <w:t xml:space="preserve"> </w:t>
      </w:r>
      <w:r w:rsidR="00100D82" w:rsidRPr="00100D82">
        <w:t>However, the findings also complicate this narrative. F described her female supervisor failing to challenge sexist remarks, suggesting women may also enable such behaviour. This reflects Kanter’s (1977) theory of tokenism, where women in minority positions adopt dominant norms to avoid exclusion. Recent research also highlights cases of women perpetuating sexism against other women, reflecting internalised bias (Spalding, Schachtman &amp; Kaiser, 2024). Loftus (2008) similarly argues that silence and humour normalise sexism in policing.</w:t>
      </w:r>
    </w:p>
    <w:p w14:paraId="663A4D36" w14:textId="71F367B3" w:rsidR="00100D82" w:rsidRPr="00100D82" w:rsidRDefault="00A347E6" w:rsidP="00100D82">
      <w:r>
        <w:t xml:space="preserve"> </w:t>
      </w:r>
      <w:r w:rsidR="00100D82" w:rsidRPr="00100D82">
        <w:t>These accounts show that addressing perpetrators requires structural as well as individual change. Without tackling the culture of complicity, both men and women may continue reinforcing behaviours that disadvantage women.</w:t>
      </w:r>
    </w:p>
    <w:p w14:paraId="65B0EBA7" w14:textId="77777777" w:rsidR="00100D82" w:rsidRPr="00100D82" w:rsidRDefault="00100D82" w:rsidP="00100D82">
      <w:r w:rsidRPr="00100D82">
        <w:rPr>
          <w:b/>
          <w:bCs/>
        </w:rPr>
        <w:t>Changing the Culture: Challenges and Resistance</w:t>
      </w:r>
      <w:r w:rsidRPr="00100D82">
        <w:br/>
        <w:t>Participants and questionnaire respondents expressed mixed views on cultural change. Some cited increased female representation and training, while others felt little had shifted. One respondent described “huge naïve behaviour embedded in the culture that things are fixed with a quick attempt for evidence to get promoted,” while another criticised ineffective vetting processes that allow biased officers to progress.</w:t>
      </w:r>
    </w:p>
    <w:p w14:paraId="4F4D5A1B" w14:textId="21DE323E" w:rsidR="00100D82" w:rsidRPr="00100D82" w:rsidRDefault="00A347E6" w:rsidP="00100D82">
      <w:r>
        <w:t xml:space="preserve"> </w:t>
      </w:r>
      <w:r w:rsidR="00100D82" w:rsidRPr="00100D82">
        <w:t>These perspectives reflect critiques that diversity measures create the appearance of progress without tackling underlying dynamics (Noon, 2010). HMICFRS (2021) and the Casey Review (2023) similarly concluded that training and policy exist but fail to dismantle informal sexist cultures. The view that progress relies on “brave individuals” also reflects Kanter’s (1977) claim that women who succeed are treated as exceptions, not evidence of systemic change. Questionnaire data showing limited reporting of sexism further demonstrates that speaking out remains uncommon.</w:t>
      </w:r>
    </w:p>
    <w:p w14:paraId="47AEE8F6" w14:textId="643A43DF" w:rsidR="008E49EB" w:rsidRDefault="00A347E6" w:rsidP="00397E6F">
      <w:r>
        <w:t xml:space="preserve"> </w:t>
      </w:r>
      <w:r w:rsidR="00100D82" w:rsidRPr="00100D82">
        <w:t>Participants also noted that sexism in policing cannot be separated from wider social attitudes. This resonates with Crenshaw’s (1989) concept of intersectionality, highlighting how female officers from minority backgrounds may face compounded barriers. Overall, while progress has occurred, it remains fragile, undermined by tokenism, superficial interventions, and resistance. Until informal norms are addressed directly, sexism is likely to persist</w:t>
      </w:r>
    </w:p>
    <w:p w14:paraId="1BB4F410" w14:textId="77777777" w:rsidR="00C10EA1" w:rsidRDefault="00C10EA1" w:rsidP="00397E6F"/>
    <w:p w14:paraId="704F8176" w14:textId="767BA384" w:rsidR="00521C22" w:rsidRDefault="00521C22" w:rsidP="00521C22">
      <w:pPr>
        <w:rPr>
          <w:rFonts w:cstheme="minorHAnsi"/>
          <w:b/>
          <w:bCs/>
          <w:sz w:val="24"/>
          <w:szCs w:val="24"/>
          <w:u w:val="single"/>
        </w:rPr>
      </w:pPr>
      <w:r>
        <w:rPr>
          <w:rFonts w:cstheme="minorHAnsi"/>
          <w:b/>
          <w:bCs/>
          <w:sz w:val="24"/>
          <w:szCs w:val="24"/>
          <w:u w:val="single"/>
        </w:rPr>
        <w:t>4.4 Gaps Within Findings</w:t>
      </w:r>
    </w:p>
    <w:p w14:paraId="3A0C61A5" w14:textId="77777777" w:rsidR="007548F6" w:rsidRPr="007548F6" w:rsidRDefault="007548F6" w:rsidP="007548F6">
      <w:r w:rsidRPr="007548F6">
        <w:t>While the findings of this dissertation provide valuable insight into how sexism manifests within policing and the impact on female officers, several gaps and limitations need to be acknowledged. These gaps affect how far the results can be generalised and highlight areas that require further research.</w:t>
      </w:r>
    </w:p>
    <w:p w14:paraId="080AC432" w14:textId="2A4AA990" w:rsidR="007548F6" w:rsidRPr="007548F6" w:rsidRDefault="00A347E6" w:rsidP="007548F6">
      <w:r>
        <w:t xml:space="preserve"> </w:t>
      </w:r>
      <w:r w:rsidR="007548F6" w:rsidRPr="007548F6">
        <w:t xml:space="preserve">One limitation relates to the sample. The questionnaire was completed by 30 participants, which, while sufficient to identify key trends, remains a relatively small dataset when applied to a profession as large and complex as policing. The reliance on volunteer and snowball sampling also raises questions of bias, as those who chose to participate may already have strong views or </w:t>
      </w:r>
      <w:r w:rsidR="007548F6" w:rsidRPr="007548F6">
        <w:lastRenderedPageBreak/>
        <w:t>experiences of sexism, while others may have avoided engagement. This inevitably shapes the picture that emerges and means the findings should be treated as indicative rather than representative (Jupp, 2006).</w:t>
      </w:r>
    </w:p>
    <w:p w14:paraId="2015700F" w14:textId="0D57D434" w:rsidR="007548F6" w:rsidRPr="007548F6" w:rsidRDefault="00A347E6" w:rsidP="007548F6">
      <w:r>
        <w:t xml:space="preserve"> </w:t>
      </w:r>
      <w:r w:rsidR="007548F6" w:rsidRPr="007548F6">
        <w:t>The demographic balance of the sample presents another limitation. Nineteen participants identified as male compared to eleven female, meaning women’s voices were underrepresented in a study focused on sexism. The absence of non-binary and transgender perspectives further restricted the scope, excluding groups whose experiences of discrimination may be distinct. Additionally, ethnicity was not captured within the demographic questions, meaning intersectional barriers could not be explored. This absence is significant given that previous literature highlights how gender interacts with race and class to produce compounded inequalities (Crenshaw, 1989). By focusing primarily on male and female perspectives, the research reflects only part of the wider picture. For example, Adisa et al. (2025) found that Black female officers reported more severe inequality compared to their non-Black colleagues, a perspective that has not specifically been addressed within this dissertation.</w:t>
      </w:r>
    </w:p>
    <w:p w14:paraId="7178A445" w14:textId="7D748F07" w:rsidR="007548F6" w:rsidRPr="007548F6" w:rsidRDefault="00A347E6" w:rsidP="007548F6">
      <w:r>
        <w:t xml:space="preserve"> </w:t>
      </w:r>
      <w:r w:rsidR="007548F6" w:rsidRPr="007548F6">
        <w:t>Methodological constraints also shaped the findings. The use of only two interviews, while allowing for detailed accounts, limited the range of perspectives. Both participants were highly experienced officers, which brought valuable insight, but it also meant that the voices of younger or less experienced officers were not captured. The experiences of young serving officers are often intertwined with mistreatment: research found that female officers reported discrimination linked to intersectionality, including age (Zempi, 2018). Equally, reliance on self-reported data brings potential issues of underreporting. Given the sensitive nature of sexism, some participants may have been reluctant to share experiences or may have downplayed incidents due to fear of repercussions. This possibility is supported by the questionnaire data itself, which showed that the majority of respondents had never reported sexism formally, suggesting a culture of silence that may extend to research participation (Casey, 2023). Elizabeth et al. (2024) similarly note that reluctance to report is often linked to perceptions that sanctions imposed on perpetrators are insufficient compared to the severity of their actions, further discouraging disclosure.</w:t>
      </w:r>
    </w:p>
    <w:p w14:paraId="3C42ED71" w14:textId="7B9FEBF6" w:rsidR="007548F6" w:rsidRPr="007548F6" w:rsidRDefault="00A347E6" w:rsidP="007548F6">
      <w:r>
        <w:t xml:space="preserve"> </w:t>
      </w:r>
      <w:r w:rsidR="007548F6" w:rsidRPr="007548F6">
        <w:t>Thematically, the research highlighted overt sexism, the boys’ club mentality, perpetrators, and cultural change. However, some areas were less developed. Nepotism and promotion bias were mentioned but not explored deeply enough to establish clear patterns. International research has shown how these dynamics can embed inequality. For example, Mutlu (2000), in a study of Turkish police forces, found that career opportunities were often shaped by nepotism and reliance on personal connections, disadvantaging those outside dominant groups. While the social and organisational context differs from the UK, the findings underline how informal networks and non-meritocratic practices can perpetuate inequality across policing systems more widely.</w:t>
      </w:r>
    </w:p>
    <w:p w14:paraId="6E9BE3FC" w14:textId="412C3647" w:rsidR="007548F6" w:rsidRPr="007548F6" w:rsidRDefault="00A347E6" w:rsidP="007548F6">
      <w:r>
        <w:t xml:space="preserve"> </w:t>
      </w:r>
      <w:r w:rsidR="007548F6" w:rsidRPr="007548F6">
        <w:t>Similarly, while participants discussed internal culture, the broader implications for public confidence in policing were not addressed. This reflects the scope of the project but also leaves important questions unanswered about how sexism within the police service impacts its relationship with the communities it serves (HMICFRS, 2021).</w:t>
      </w:r>
    </w:p>
    <w:p w14:paraId="6D8635E0" w14:textId="582B09A6" w:rsidR="007548F6" w:rsidRPr="007548F6" w:rsidRDefault="00A347E6" w:rsidP="007548F6">
      <w:r>
        <w:t xml:space="preserve"> </w:t>
      </w:r>
      <w:r w:rsidR="007548F6" w:rsidRPr="007548F6">
        <w:t>Overall, these gaps do not undermine the value of the findings but show that they provide only a partial picture. They highlight the need for further research that engages with larger, more diverse samples, captures intersectional experiences, and considers both internal and external impacts of sexism in policing.</w:t>
      </w:r>
    </w:p>
    <w:p w14:paraId="21738F7E" w14:textId="77777777" w:rsidR="008E49EB" w:rsidRDefault="008E49EB" w:rsidP="00397E6F"/>
    <w:p w14:paraId="4287121B" w14:textId="1DEA961E" w:rsidR="00E77CC8" w:rsidRDefault="00E77CC8" w:rsidP="00E77CC8">
      <w:pPr>
        <w:rPr>
          <w:rFonts w:cstheme="minorHAnsi"/>
          <w:b/>
          <w:bCs/>
          <w:sz w:val="24"/>
          <w:szCs w:val="24"/>
          <w:u w:val="single"/>
        </w:rPr>
      </w:pPr>
      <w:r>
        <w:rPr>
          <w:rFonts w:cstheme="minorHAnsi"/>
          <w:b/>
          <w:bCs/>
          <w:sz w:val="24"/>
          <w:szCs w:val="24"/>
          <w:u w:val="single"/>
        </w:rPr>
        <w:lastRenderedPageBreak/>
        <w:t>5</w:t>
      </w:r>
      <w:r w:rsidRPr="00FB111E">
        <w:rPr>
          <w:rFonts w:cstheme="minorHAnsi"/>
          <w:b/>
          <w:bCs/>
          <w:sz w:val="24"/>
          <w:szCs w:val="24"/>
          <w:u w:val="single"/>
        </w:rPr>
        <w:t xml:space="preserve">. </w:t>
      </w:r>
      <w:r>
        <w:rPr>
          <w:rFonts w:cstheme="minorHAnsi"/>
          <w:b/>
          <w:bCs/>
          <w:sz w:val="24"/>
          <w:szCs w:val="24"/>
          <w:u w:val="single"/>
        </w:rPr>
        <w:t xml:space="preserve">Conclusions and Recommendations </w:t>
      </w:r>
    </w:p>
    <w:p w14:paraId="48BF8CF9" w14:textId="77777777" w:rsidR="00E77CC8" w:rsidRDefault="00E77CC8" w:rsidP="00E77CC8">
      <w:pPr>
        <w:rPr>
          <w:rFonts w:cstheme="minorHAnsi"/>
          <w:b/>
          <w:bCs/>
          <w:sz w:val="24"/>
          <w:szCs w:val="24"/>
          <w:u w:val="single"/>
        </w:rPr>
      </w:pPr>
      <w:r>
        <w:rPr>
          <w:rFonts w:cstheme="minorHAnsi"/>
          <w:b/>
          <w:bCs/>
          <w:sz w:val="24"/>
          <w:szCs w:val="24"/>
          <w:u w:val="single"/>
        </w:rPr>
        <w:t>5</w:t>
      </w:r>
      <w:r w:rsidRPr="00FB111E">
        <w:rPr>
          <w:rFonts w:cstheme="minorHAnsi"/>
          <w:b/>
          <w:bCs/>
          <w:sz w:val="24"/>
          <w:szCs w:val="24"/>
          <w:u w:val="single"/>
        </w:rPr>
        <w:t xml:space="preserve">.1 </w:t>
      </w:r>
      <w:r>
        <w:rPr>
          <w:rFonts w:cstheme="minorHAnsi"/>
          <w:b/>
          <w:bCs/>
          <w:sz w:val="24"/>
          <w:szCs w:val="24"/>
          <w:u w:val="single"/>
        </w:rPr>
        <w:t>Does Sexism Exist Within Policing? (Revisited)</w:t>
      </w:r>
    </w:p>
    <w:p w14:paraId="1BB0E251" w14:textId="77777777" w:rsidR="00192A60" w:rsidRPr="00192A60" w:rsidRDefault="00192A60" w:rsidP="00192A60">
      <w:r w:rsidRPr="00192A60">
        <w:t>The findings of this dissertation confirm that sexism continues to exist within policing, though its form has shifted over time. Both interviews and survey responses illustrated that overt sexism, once normalised as banter, has become less visible yet persists in covert expressions and exclusionary practices. The persistence of a “boys’ club” mentality, evidenced in informal networks and private conversations, echoes existing literature (Loftus, 2008; Casey, 2023) and demonstrates how inequality is embedded not only in individual attitudes but in organisational culture.</w:t>
      </w:r>
    </w:p>
    <w:p w14:paraId="6BE6F638" w14:textId="0396251B" w:rsidR="00192A60" w:rsidRDefault="00A347E6" w:rsidP="00192A60">
      <w:r>
        <w:t xml:space="preserve"> </w:t>
      </w:r>
      <w:r w:rsidR="00192A60" w:rsidRPr="00192A60">
        <w:t>Importantly, the research highlights that sexism is not uniform in its effects. While men were consistently identified as perpetrators, complicity by women also emerged, reflecting internalised pressures to conform to dominant norms (Kanter, 1977). The lack of representation from non-binary and minority ethnic perspectives further underscores that the study captures only a partial picture. Nevertheless, the evidence strongly indicates that sexism remains a lived reality for many female officers, particularly in areas such as promotion, specialist roles, and workplace credibility.</w:t>
      </w:r>
    </w:p>
    <w:p w14:paraId="1292BA78" w14:textId="77777777" w:rsidR="00192A60" w:rsidRPr="00192A60" w:rsidRDefault="00192A60" w:rsidP="00192A60"/>
    <w:p w14:paraId="2DFB2475" w14:textId="77777777" w:rsidR="00192A60" w:rsidRDefault="00192A60" w:rsidP="00192A60">
      <w:pPr>
        <w:rPr>
          <w:rFonts w:cstheme="minorHAnsi"/>
          <w:b/>
          <w:bCs/>
          <w:sz w:val="24"/>
          <w:szCs w:val="24"/>
          <w:u w:val="single"/>
        </w:rPr>
      </w:pPr>
      <w:r>
        <w:rPr>
          <w:rFonts w:cstheme="minorHAnsi"/>
          <w:b/>
          <w:bCs/>
          <w:sz w:val="24"/>
          <w:szCs w:val="24"/>
          <w:u w:val="single"/>
        </w:rPr>
        <w:t xml:space="preserve">5.2 Cultural Change: Current Tools and Future Recommendations  </w:t>
      </w:r>
    </w:p>
    <w:p w14:paraId="62E29B8E" w14:textId="77777777" w:rsidR="00192A60" w:rsidRPr="00192A60" w:rsidRDefault="00192A60" w:rsidP="00192A60">
      <w:r w:rsidRPr="00192A60">
        <w:t>While there has been visible progress, including legislative reform and greater female representation, cultural change remains fragile. Policies such as the Equality Act (2010) and Positive Action initiatives have provided important structural tools but are often criticised as tokenistic or surface-level interventions (Noon, 2010). Questionnaire responses in this study reinforced these concerns, with participants describing diversity initiatives as “box-ticking” rather than transformative.</w:t>
      </w:r>
    </w:p>
    <w:p w14:paraId="2A768661" w14:textId="321A2366" w:rsidR="00192A60" w:rsidRPr="00192A60" w:rsidRDefault="00A347E6" w:rsidP="00192A60">
      <w:r>
        <w:t xml:space="preserve"> </w:t>
      </w:r>
      <w:r w:rsidR="00192A60" w:rsidRPr="00192A60">
        <w:t>Future progress requires a dual focus on formal systems and informal culture. On a structural level, reforms to recruitment, promotion, and vetting are essential to prevent individuals with discriminatory attitudes from advancing. At a cultural level, leadership must prioritise accountability, ensure that sexist behaviour is consistently challenged, and create safe spaces for officers to report without fear of reprisal. Research also suggests the importance of addressing intersectionality (Crenshaw, 1989), recognising that women from minority backgrounds may face compounded barriers.</w:t>
      </w:r>
    </w:p>
    <w:p w14:paraId="200E1161" w14:textId="2FCCC870" w:rsidR="00192A60" w:rsidRPr="00192A60" w:rsidRDefault="00A347E6" w:rsidP="00192A60">
      <w:r>
        <w:t xml:space="preserve"> </w:t>
      </w:r>
      <w:r w:rsidR="00192A60" w:rsidRPr="00192A60">
        <w:t>In conclusion, while overt sexism may have declined, its covert forms remain embedded in policing culture. Lasting change will require moving beyond surface interventions to confront the informal norms that sustain inequality. Only through this shift can policing achieve both internal equality and the external trust it seeks to maintain.</w:t>
      </w:r>
    </w:p>
    <w:p w14:paraId="7CEE845E" w14:textId="77777777" w:rsidR="00B20045" w:rsidRDefault="00B20045" w:rsidP="00397E6F"/>
    <w:p w14:paraId="4673EF22" w14:textId="77777777" w:rsidR="00C20112" w:rsidRDefault="00C20112" w:rsidP="00397E6F"/>
    <w:p w14:paraId="53CDDCAC" w14:textId="77777777" w:rsidR="00C20112" w:rsidRDefault="00C20112" w:rsidP="00397E6F"/>
    <w:p w14:paraId="1EDE0A1D" w14:textId="77777777" w:rsidR="00C20112" w:rsidRDefault="00C20112" w:rsidP="00397E6F"/>
    <w:p w14:paraId="18DB0DF6" w14:textId="77777777" w:rsidR="00C20112" w:rsidRDefault="00C20112" w:rsidP="00397E6F"/>
    <w:p w14:paraId="474E5226" w14:textId="77777777" w:rsidR="00A347E6" w:rsidRDefault="00A347E6" w:rsidP="00397E6F">
      <w:pPr>
        <w:rPr>
          <w:b/>
          <w:bCs/>
          <w:sz w:val="24"/>
          <w:szCs w:val="24"/>
          <w:u w:val="single"/>
        </w:rPr>
      </w:pPr>
    </w:p>
    <w:p w14:paraId="492CFDBB" w14:textId="5E3235FF" w:rsidR="00C20112" w:rsidRPr="00C20112" w:rsidRDefault="00C20112" w:rsidP="00397E6F">
      <w:pPr>
        <w:rPr>
          <w:b/>
          <w:bCs/>
          <w:sz w:val="24"/>
          <w:szCs w:val="24"/>
          <w:u w:val="single"/>
        </w:rPr>
      </w:pPr>
      <w:r w:rsidRPr="00C20112">
        <w:rPr>
          <w:b/>
          <w:bCs/>
          <w:sz w:val="24"/>
          <w:szCs w:val="24"/>
          <w:u w:val="single"/>
        </w:rPr>
        <w:lastRenderedPageBreak/>
        <w:t xml:space="preserve">Bibliography </w:t>
      </w:r>
    </w:p>
    <w:p w14:paraId="166FB45F" w14:textId="77777777" w:rsidR="00716742" w:rsidRDefault="00716742" w:rsidP="00FB111E"/>
    <w:p w14:paraId="4D19B631" w14:textId="77777777" w:rsidR="009D070D" w:rsidRPr="009D070D" w:rsidRDefault="009D070D" w:rsidP="009D070D">
      <w:r w:rsidRPr="009D070D">
        <w:t>Adisa, T.A., Gbadamosi, G., Lashmore, T. and Roy‐Mukherjee, S. (2025). Tokenism and the Concrete Ceiling: Navigating Racial and Gender Disparities in the Experiences of Black Female Police Officers. </w:t>
      </w:r>
      <w:r w:rsidRPr="009D070D">
        <w:rPr>
          <w:i/>
          <w:iCs/>
        </w:rPr>
        <w:t>Gender, Work &amp; Organization</w:t>
      </w:r>
      <w:r w:rsidRPr="009D070D">
        <w:t>. doi:https://doi.org/10.1111/gwao.13260.</w:t>
      </w:r>
    </w:p>
    <w:p w14:paraId="6E6F599A" w14:textId="77777777" w:rsidR="009D070D" w:rsidRPr="009D070D" w:rsidRDefault="009D070D" w:rsidP="009D070D">
      <w:r w:rsidRPr="009D070D">
        <w:t>Ahmed, A., Pereira, L. and Jane, K. (2024). </w:t>
      </w:r>
      <w:r w:rsidRPr="009D070D">
        <w:rPr>
          <w:i/>
          <w:iCs/>
        </w:rPr>
        <w:t>Mixed Methods Research: Combining Both Qualitative and Quantitative Approaches</w:t>
      </w:r>
      <w:r w:rsidRPr="009D070D">
        <w:t>. [online] ResearchGate. Available at: https://www.researchgate.net/publication/384402328_Mixed_Methods_Research_Combining_both_qualitative_and_quantitative_approaches.</w:t>
      </w:r>
    </w:p>
    <w:p w14:paraId="40CD670D" w14:textId="77777777" w:rsidR="009D070D" w:rsidRPr="009D070D" w:rsidRDefault="009D070D" w:rsidP="009D070D">
      <w:r w:rsidRPr="009D070D">
        <w:t>Alexander, J. and Charman, S. (2023). Parallel lines? the Homogeneous and Gendered Career Patterns of Senior Leaders in Policing in England and Wales. </w:t>
      </w:r>
      <w:r w:rsidRPr="009D070D">
        <w:rPr>
          <w:i/>
          <w:iCs/>
        </w:rPr>
        <w:t>Police Practice and Research</w:t>
      </w:r>
      <w:r w:rsidRPr="009D070D">
        <w:t>, [online] 25(3), pp.1–22. doi:https://doi.org/10.1080/15614263.2023.2231593.</w:t>
      </w:r>
    </w:p>
    <w:p w14:paraId="22F72C2D" w14:textId="77777777" w:rsidR="009D070D" w:rsidRPr="009D070D" w:rsidRDefault="009D070D" w:rsidP="009D070D">
      <w:r w:rsidRPr="009D070D">
        <w:t>Allen, G. and Wong, H. (2024). </w:t>
      </w:r>
      <w:r w:rsidRPr="009D070D">
        <w:rPr>
          <w:i/>
          <w:iCs/>
        </w:rPr>
        <w:t>Police Service Strength</w:t>
      </w:r>
      <w:r w:rsidRPr="009D070D">
        <w:t>. [online] House of Commons Library. Available at: https://commonslibrary.parliament.uk/research-briefings/sn00634/.</w:t>
      </w:r>
    </w:p>
    <w:p w14:paraId="7F6674A3" w14:textId="77777777" w:rsidR="009D070D" w:rsidRPr="009D070D" w:rsidRDefault="009D070D" w:rsidP="009D070D">
      <w:r w:rsidRPr="009D070D">
        <w:t>BAWP (2022). </w:t>
      </w:r>
      <w:r w:rsidRPr="009D070D">
        <w:rPr>
          <w:i/>
          <w:iCs/>
        </w:rPr>
        <w:t>Women in Policing History | BAWP - British Association for Women in Policing</w:t>
      </w:r>
      <w:r w:rsidRPr="009D070D">
        <w:t>. [online] BAWP. Available at: https://www.bawp.org/women-in-policing-history/ [Accessed 11 Sep. 2025].</w:t>
      </w:r>
    </w:p>
    <w:p w14:paraId="18959D8F" w14:textId="77777777" w:rsidR="009D070D" w:rsidRPr="009D070D" w:rsidRDefault="009D070D" w:rsidP="009D070D">
      <w:r w:rsidRPr="009D070D">
        <w:t>Butler, J. (1990). </w:t>
      </w:r>
      <w:r w:rsidRPr="009D070D">
        <w:rPr>
          <w:i/>
          <w:iCs/>
        </w:rPr>
        <w:t>Gender Trouble: Feminism and the Subversion of Identity</w:t>
      </w:r>
      <w:r w:rsidRPr="009D070D">
        <w:t>. [online] London: Routledge. Available at: https://selforganizedseminar.wordpress.com/wp-content/uploads/2011/07/butler-gender_trouble.pdf.</w:t>
      </w:r>
    </w:p>
    <w:p w14:paraId="3ECA32AB" w14:textId="77777777" w:rsidR="009D070D" w:rsidRPr="009D070D" w:rsidRDefault="009D070D" w:rsidP="009D070D">
      <w:r w:rsidRPr="009D070D">
        <w:t>Casey, L. (2023). </w:t>
      </w:r>
      <w:r w:rsidRPr="009D070D">
        <w:rPr>
          <w:i/>
          <w:iCs/>
        </w:rPr>
        <w:t>An Independent Review into the Standards of Behaviour and Internal Culture of the Metropolitan Police Service </w:t>
      </w:r>
      <w:r w:rsidRPr="009D070D">
        <w:t>. Available at: https://www.met.police.uk/SysSiteAssets/media/downloads/met/about-us/baroness-casey-review/update-march-2023/baroness-casey-review-march-2023a.pdf [Accessed 11 Sep. 2025].</w:t>
      </w:r>
    </w:p>
    <w:p w14:paraId="6E069B0B" w14:textId="77777777" w:rsidR="009D070D" w:rsidRPr="009D070D" w:rsidRDefault="009D070D" w:rsidP="009D070D">
      <w:r w:rsidRPr="009D070D">
        <w:t>Cheraitia, S. (2023). </w:t>
      </w:r>
      <w:r w:rsidRPr="009D070D">
        <w:rPr>
          <w:i/>
          <w:iCs/>
        </w:rPr>
        <w:t>Positive action: a Case for Reform of Discrimination Legislation</w:t>
      </w:r>
      <w:r w:rsidRPr="009D070D">
        <w:t>. [online] littler.co.uk. Available at: https://littler.co.uk/insights/positive-action-a-case-for-reform-of-discrimination-legislation/?utm_source=chatgpt.com [Accessed 22 Sep. 2025].</w:t>
      </w:r>
    </w:p>
    <w:p w14:paraId="0E76D56F" w14:textId="77777777" w:rsidR="009D070D" w:rsidRPr="009D070D" w:rsidRDefault="009D070D" w:rsidP="009D070D">
      <w:r w:rsidRPr="009D070D">
        <w:t>Connell, R.W. and Messerschmidt, J.W. (2005). Hegemonic Masculinity: Rethinking the Concept. </w:t>
      </w:r>
      <w:r w:rsidRPr="009D070D">
        <w:rPr>
          <w:i/>
          <w:iCs/>
        </w:rPr>
        <w:t>Gender and Society</w:t>
      </w:r>
      <w:r w:rsidRPr="009D070D">
        <w:t>, [online] 19(6), pp.829–859. Available at: https://www.jstor.org/stable/27640853.</w:t>
      </w:r>
    </w:p>
    <w:p w14:paraId="7FE6AE1B" w14:textId="77777777" w:rsidR="009D070D" w:rsidRPr="009D070D" w:rsidRDefault="009D070D" w:rsidP="009D070D">
      <w:r w:rsidRPr="009D070D">
        <w:t>Crenshaw, K. (1989). Demarginalizing the Intersection of Race and sex: a Black Feminist Critique of Antidiscrimination doctrine, Feminist Theory and Antiracist Politics. </w:t>
      </w:r>
      <w:r w:rsidRPr="009D070D">
        <w:rPr>
          <w:i/>
          <w:iCs/>
        </w:rPr>
        <w:t>University of Chicago Legal Forum</w:t>
      </w:r>
      <w:r w:rsidRPr="009D070D">
        <w:t>, [online] 1989(1), pp.139–167. Available at: https://chicagounbound.uchicago.edu/cgi/viewcontent.cgi?article=1052&amp;context=uclf.</w:t>
      </w:r>
    </w:p>
    <w:p w14:paraId="4FB23725" w14:textId="77777777" w:rsidR="009D070D" w:rsidRPr="009D070D" w:rsidRDefault="009D070D" w:rsidP="009D070D">
      <w:r w:rsidRPr="009D070D">
        <w:t>Crenshaw, K. (2017). </w:t>
      </w:r>
      <w:r w:rsidRPr="009D070D">
        <w:rPr>
          <w:i/>
          <w:iCs/>
        </w:rPr>
        <w:t>On Intersectionality: Essential Writings</w:t>
      </w:r>
      <w:r w:rsidRPr="009D070D">
        <w:t>. [online] New York: New Press. Available at: https://books.google.co.uk/books/about/On_Intersectionality.html?id=zXp9jwEACAAJ&amp;redir_esc=y.</w:t>
      </w:r>
    </w:p>
    <w:p w14:paraId="02FA71AB" w14:textId="77777777" w:rsidR="009D070D" w:rsidRPr="009D070D" w:rsidRDefault="009D070D" w:rsidP="009D070D">
      <w:r w:rsidRPr="009D070D">
        <w:t>Cullen, Z. and Perez-Truglia, R. (2019). The Old Boys’ Club: Schmoozing and the Gender Gap. </w:t>
      </w:r>
      <w:r w:rsidRPr="009D070D">
        <w:rPr>
          <w:i/>
          <w:iCs/>
        </w:rPr>
        <w:t>SSRN Electronic Journal</w:t>
      </w:r>
      <w:r w:rsidRPr="009D070D">
        <w:t>. [online] doi:https://doi.org/10.2139/ssrn.3493478.</w:t>
      </w:r>
    </w:p>
    <w:p w14:paraId="5CE75DD3" w14:textId="77777777" w:rsidR="009D070D" w:rsidRPr="009D070D" w:rsidRDefault="009D070D" w:rsidP="009D070D">
      <w:r w:rsidRPr="009D070D">
        <w:t>Cunningham, E. and Ramshaw, P. (2019). Twenty-three Women Officers’ Experiences of Policing in England: the Same Old Story or a Different Story? </w:t>
      </w:r>
      <w:r w:rsidRPr="009D070D">
        <w:rPr>
          <w:i/>
          <w:iCs/>
        </w:rPr>
        <w:t xml:space="preserve">International Journal of Police Science &amp; </w:t>
      </w:r>
      <w:r w:rsidRPr="009D070D">
        <w:rPr>
          <w:i/>
          <w:iCs/>
        </w:rPr>
        <w:lastRenderedPageBreak/>
        <w:t>Management</w:t>
      </w:r>
      <w:r w:rsidRPr="009D070D">
        <w:t>, [online] 22(1), pp.26–37. Available at: https://journals.sagepub.com/doi/full/10.1177/1461355719868490.</w:t>
      </w:r>
    </w:p>
    <w:p w14:paraId="3307440B" w14:textId="77777777" w:rsidR="009D070D" w:rsidRPr="009D070D" w:rsidRDefault="009D070D" w:rsidP="009D070D">
      <w:r w:rsidRPr="009D070D">
        <w:t>Elizabeth, O., Philpot, R., Fitton, O., Walkington, Z. and Levine, M. (2024). Police whistleblowing: A systematic review of the likelihood (and the barriers and facilitators) of the willingness of police officers to report the misconduct of fellow officers. </w:t>
      </w:r>
      <w:r w:rsidRPr="009D070D">
        <w:rPr>
          <w:i/>
          <w:iCs/>
        </w:rPr>
        <w:t>Journal of Criminal Justice</w:t>
      </w:r>
      <w:r w:rsidRPr="009D070D">
        <w:t>, [online] 91, pp.1–15. doi:https://doi.org/10.1016/j.jcrimjus.2024.102170.</w:t>
      </w:r>
    </w:p>
    <w:p w14:paraId="38CA230D" w14:textId="77777777" w:rsidR="009D070D" w:rsidRPr="009D070D" w:rsidRDefault="009D070D" w:rsidP="009D070D">
      <w:r w:rsidRPr="009D070D">
        <w:t>Equality Act (2010). </w:t>
      </w:r>
      <w:r w:rsidRPr="009D070D">
        <w:rPr>
          <w:i/>
          <w:iCs/>
        </w:rPr>
        <w:t>Equality Act 2010</w:t>
      </w:r>
      <w:r w:rsidRPr="009D070D">
        <w:t>. [online] Legislation.gov.uk. Available at: https://www.legislation.gov.uk/ukpga/2010/15/contents.</w:t>
      </w:r>
    </w:p>
    <w:p w14:paraId="3DAF8762" w14:textId="77777777" w:rsidR="009D070D" w:rsidRPr="009D070D" w:rsidRDefault="009D070D" w:rsidP="009D070D">
      <w:r w:rsidRPr="009D070D">
        <w:t>GOV.UK (1970). </w:t>
      </w:r>
      <w:r w:rsidRPr="009D070D">
        <w:rPr>
          <w:i/>
          <w:iCs/>
        </w:rPr>
        <w:t>Equal Pay Act 1970</w:t>
      </w:r>
      <w:r w:rsidRPr="009D070D">
        <w:t>. [online] Legislation.gov.uk. Available at: https://www.legislation.gov.uk/ukpga/1970/41/enacted.</w:t>
      </w:r>
    </w:p>
    <w:p w14:paraId="11E99664" w14:textId="77777777" w:rsidR="009D070D" w:rsidRPr="009D070D" w:rsidRDefault="009D070D" w:rsidP="009D070D">
      <w:r w:rsidRPr="009D070D">
        <w:t>GOV.UK (1975). </w:t>
      </w:r>
      <w:r w:rsidRPr="009D070D">
        <w:rPr>
          <w:i/>
          <w:iCs/>
        </w:rPr>
        <w:t>Sex Discrimination Act 1975 (repealed)</w:t>
      </w:r>
      <w:r w:rsidRPr="009D070D">
        <w:t>. [online] Legislation.gov.uk. Available at: https://www.legislation.gov.uk/ukpga/1975/65/contents.</w:t>
      </w:r>
    </w:p>
    <w:p w14:paraId="493B415C" w14:textId="77777777" w:rsidR="009D070D" w:rsidRPr="009D070D" w:rsidRDefault="009D070D" w:rsidP="009D070D">
      <w:r w:rsidRPr="009D070D">
        <w:t>GOV.UK (2025). </w:t>
      </w:r>
      <w:r w:rsidRPr="009D070D">
        <w:rPr>
          <w:i/>
          <w:iCs/>
        </w:rPr>
        <w:t>Police workforce, England and Wales: 31 March 2025</w:t>
      </w:r>
      <w:r w:rsidRPr="009D070D">
        <w:t>. [online] GOV.UK. Available at: https://www.gov.uk/government/statistics/police-workforce-england-and-wales-31-march-2025/police-workforce-england-and-wales-31-march-2025?utm_source=chatgpt.com.</w:t>
      </w:r>
    </w:p>
    <w:p w14:paraId="014747C2" w14:textId="77777777" w:rsidR="009D070D" w:rsidRPr="009D070D" w:rsidRDefault="009D070D" w:rsidP="009D070D">
      <w:r w:rsidRPr="009D070D">
        <w:t>Greenbergs (2025). </w:t>
      </w:r>
      <w:r w:rsidRPr="009D070D">
        <w:rPr>
          <w:i/>
          <w:iCs/>
        </w:rPr>
        <w:t>Why Should You Wear a Uniform to work? the Reasons You Need to Know</w:t>
      </w:r>
      <w:r w:rsidRPr="009D070D">
        <w:t>. [online] Greenbergs.co.uk. Available at: https://www.greenbergs.co.uk/why-wear-a-uniform-to-work/ [Accessed 11 Sep. 2025].</w:t>
      </w:r>
    </w:p>
    <w:p w14:paraId="26988F15" w14:textId="77777777" w:rsidR="009D070D" w:rsidRPr="009D070D" w:rsidRDefault="009D070D" w:rsidP="009D070D">
      <w:r w:rsidRPr="009D070D">
        <w:t>Gwent Police (n.d.). </w:t>
      </w:r>
      <w:r w:rsidRPr="009D070D">
        <w:rPr>
          <w:i/>
          <w:iCs/>
        </w:rPr>
        <w:t>Positive Action</w:t>
      </w:r>
      <w:r w:rsidRPr="009D070D">
        <w:t>. [online] www.gwent.police.uk. Available at: https://www.gwent.police.uk/police-forces/gwent-police/areas/careers/join-us/positive-action/ [Accessed 22 Sep. 2025].</w:t>
      </w:r>
    </w:p>
    <w:p w14:paraId="45B5D58C" w14:textId="77777777" w:rsidR="009D070D" w:rsidRPr="009D070D" w:rsidRDefault="009D070D" w:rsidP="009D070D">
      <w:r w:rsidRPr="009D070D">
        <w:t>Gwent Police and Crime Commissioner (2022). </w:t>
      </w:r>
      <w:r w:rsidRPr="009D070D">
        <w:rPr>
          <w:i/>
          <w:iCs/>
        </w:rPr>
        <w:t>Strategic Equality Plan</w:t>
      </w:r>
      <w:r w:rsidRPr="009D070D">
        <w:t>. [online] Gwent Police and Crime Commissioner. Available at: https://www.gwent.pcc.police.uk/en/transparency/publications/strategic-equality-plan-and-objectives/strategic-equality-plan/.</w:t>
      </w:r>
    </w:p>
    <w:p w14:paraId="6BCE34AF" w14:textId="77777777" w:rsidR="009D070D" w:rsidRPr="009D070D" w:rsidRDefault="009D070D" w:rsidP="009D070D">
      <w:r w:rsidRPr="009D070D">
        <w:t>Hassan, M. (2024). </w:t>
      </w:r>
      <w:r w:rsidRPr="009D070D">
        <w:rPr>
          <w:i/>
          <w:iCs/>
        </w:rPr>
        <w:t>Purposive Sampling - Definition, Methods</w:t>
      </w:r>
      <w:r w:rsidRPr="009D070D">
        <w:t>. [online] Research Method. Available at: https://researchmethod.net/purposive-sampling/.</w:t>
      </w:r>
    </w:p>
    <w:p w14:paraId="60C81768" w14:textId="0F8CB83F" w:rsidR="009D070D" w:rsidRDefault="009D070D" w:rsidP="009D070D">
      <w:r w:rsidRPr="009D070D">
        <w:t>HeForShe (2024). </w:t>
      </w:r>
      <w:r w:rsidRPr="009D070D">
        <w:rPr>
          <w:i/>
          <w:iCs/>
        </w:rPr>
        <w:t>Gender Equality in UK Policing </w:t>
      </w:r>
      <w:r w:rsidRPr="009D070D">
        <w:t>. [online] </w:t>
      </w:r>
      <w:r w:rsidRPr="009D070D">
        <w:rPr>
          <w:i/>
          <w:iCs/>
        </w:rPr>
        <w:t>HeForShe</w:t>
      </w:r>
      <w:r w:rsidRPr="009D070D">
        <w:t xml:space="preserve">, HeForShe, pp.1–33. Available at: </w:t>
      </w:r>
      <w:hyperlink r:id="rId17" w:history="1">
        <w:r w:rsidRPr="009D070D">
          <w:rPr>
            <w:rStyle w:val="Hyperlink"/>
          </w:rPr>
          <w:t>https://www.heforshe.org/sites/default/files/2024-12/HeForShe%20Annual%20Report%20-%202024.pdf</w:t>
        </w:r>
      </w:hyperlink>
      <w:r w:rsidRPr="009D070D">
        <w:t>.</w:t>
      </w:r>
    </w:p>
    <w:p w14:paraId="01993942" w14:textId="47C0785B" w:rsidR="009D070D" w:rsidRPr="009D070D" w:rsidRDefault="009D070D" w:rsidP="009D070D">
      <w:r w:rsidRPr="006707AF">
        <w:t>HMICFRS</w:t>
      </w:r>
      <w:r w:rsidRPr="00716742">
        <w:t xml:space="preserve"> (2021) </w:t>
      </w:r>
      <w:r w:rsidRPr="00716742">
        <w:rPr>
          <w:i/>
          <w:iCs/>
        </w:rPr>
        <w:t>Inspection of race disparity in police criminal justice decision-making</w:t>
      </w:r>
      <w:r w:rsidRPr="00716742">
        <w:t xml:space="preserve">. London: Her Majesty’s Inspectorate of Constabulary and Fire &amp; Rescue Services. Available at: </w:t>
      </w:r>
      <w:hyperlink r:id="rId18" w:tgtFrame="_new" w:history="1">
        <w:r w:rsidRPr="00716742">
          <w:rPr>
            <w:rStyle w:val="Hyperlink"/>
          </w:rPr>
          <w:t>https://hmicfrs.justiceinspectorates.gov.uk/publication-html/inspection-of-race-disparity-in-police-criminal-justice-decision-making/</w:t>
        </w:r>
      </w:hyperlink>
      <w:r w:rsidRPr="00716742">
        <w:t xml:space="preserve"> </w:t>
      </w:r>
      <w:r w:rsidR="006707AF">
        <w:t>[</w:t>
      </w:r>
      <w:r w:rsidRPr="00716742">
        <w:t>Accessed: 11 September 2025</w:t>
      </w:r>
      <w:r w:rsidR="006707AF">
        <w:t>]</w:t>
      </w:r>
    </w:p>
    <w:p w14:paraId="7736D81B" w14:textId="77777777" w:rsidR="009D070D" w:rsidRPr="009D070D" w:rsidRDefault="009D070D" w:rsidP="009D070D">
      <w:r w:rsidRPr="009D070D">
        <w:t>HMICFRS (2023). </w:t>
      </w:r>
      <w:r w:rsidRPr="009D070D">
        <w:rPr>
          <w:i/>
          <w:iCs/>
        </w:rPr>
        <w:t>Canteen culture</w:t>
      </w:r>
      <w:r w:rsidRPr="009D070D">
        <w:t>. [online] His Majesty’s Inspectorate of Constabulary and Fire &amp; Rescue Services. Available at: https://hmicfrs.justiceinspectorates.gov.uk/glossary/canteen-culture/.</w:t>
      </w:r>
    </w:p>
    <w:p w14:paraId="0E0D7029" w14:textId="77777777" w:rsidR="009D070D" w:rsidRPr="009D070D" w:rsidRDefault="009D070D" w:rsidP="009D070D">
      <w:r w:rsidRPr="009D070D">
        <w:t>Hymas, C. (2023). Record 40 per Cent of Chief Constables Are Now Women amid anti-misogyny Drive. </w:t>
      </w:r>
      <w:r w:rsidRPr="009D070D">
        <w:rPr>
          <w:i/>
          <w:iCs/>
        </w:rPr>
        <w:t>The Telegraph</w:t>
      </w:r>
      <w:r w:rsidRPr="009D070D">
        <w:t>. [online] 10 Jan. Available at: https://www.telegraph.co.uk/news/2023/01/09/record-40-per-cent-chief-constables-now-women-amid-anti-misogyny/.</w:t>
      </w:r>
    </w:p>
    <w:p w14:paraId="34947B2F" w14:textId="77777777" w:rsidR="009D070D" w:rsidRPr="009D070D" w:rsidRDefault="009D070D" w:rsidP="009D070D">
      <w:r w:rsidRPr="009D070D">
        <w:lastRenderedPageBreak/>
        <w:t>Jackson, L.A. (2025). Gender and policing in the UK: historical perspectives on 50 years of equality legislation. </w:t>
      </w:r>
      <w:r w:rsidRPr="009D070D">
        <w:rPr>
          <w:i/>
          <w:iCs/>
        </w:rPr>
        <w:t>Policing &amp; Society</w:t>
      </w:r>
      <w:r w:rsidRPr="009D070D">
        <w:t>, 35(5), pp.603–623. doi:https://doi.org/10.1080/10439463.2024.2424801.</w:t>
      </w:r>
    </w:p>
    <w:p w14:paraId="3F468CF2" w14:textId="77777777" w:rsidR="009D070D" w:rsidRPr="009D070D" w:rsidRDefault="009D070D" w:rsidP="009D070D">
      <w:r w:rsidRPr="009D070D">
        <w:t>Jupp, V. (2006). The SAGE Dictionary of Social Research Methods. </w:t>
      </w:r>
      <w:r w:rsidRPr="009D070D">
        <w:rPr>
          <w:i/>
          <w:iCs/>
        </w:rPr>
        <w:t>The SAGE Dictionary of Social Research Methods</w:t>
      </w:r>
      <w:r w:rsidRPr="009D070D">
        <w:t>, 0. doi:https://doi.org/10.4135/9780857020116.</w:t>
      </w:r>
    </w:p>
    <w:p w14:paraId="1099F5B6" w14:textId="77777777" w:rsidR="009D070D" w:rsidRPr="009D070D" w:rsidRDefault="009D070D" w:rsidP="009D070D">
      <w:r w:rsidRPr="009D070D">
        <w:t>Kataria, A. and Verma, M. (2024). Perceived Tokenism and Its Impact on Employee Morale and Job Satisfaction: a Study in Corporate Workplaces. </w:t>
      </w:r>
      <w:r w:rsidRPr="009D070D">
        <w:rPr>
          <w:i/>
          <w:iCs/>
        </w:rPr>
        <w:t>Library Progress International</w:t>
      </w:r>
      <w:r w:rsidRPr="009D070D">
        <w:t>, [online] 44(3), pp.20519–20534. Available at: https://bpasjournals.com/library-science/index.php/journal/article/view/2782.</w:t>
      </w:r>
    </w:p>
    <w:p w14:paraId="7D73F9C4" w14:textId="77777777" w:rsidR="009D070D" w:rsidRPr="009D070D" w:rsidRDefault="009D070D" w:rsidP="009D070D">
      <w:r w:rsidRPr="009D070D">
        <w:t>Lali Magsi and Ariel, B. (2024). Internal Sexual Harassment among Police personnel: Insights from a Birmingham, UK cross-sectional Survey. </w:t>
      </w:r>
      <w:r w:rsidRPr="009D070D">
        <w:rPr>
          <w:i/>
          <w:iCs/>
        </w:rPr>
        <w:t>Policing</w:t>
      </w:r>
      <w:r w:rsidRPr="009D070D">
        <w:t>, 18. doi:https://doi.org/10.1093/police/paae049.</w:t>
      </w:r>
    </w:p>
    <w:p w14:paraId="6541CC50" w14:textId="77777777" w:rsidR="009D070D" w:rsidRPr="009D070D" w:rsidRDefault="009D070D" w:rsidP="009D070D">
      <w:r w:rsidRPr="009D070D">
        <w:t>Loftus, B. (2008). Dominant Culture Interrupted: Recognition, Resentment and the Politics of Change in an English Police Force. </w:t>
      </w:r>
      <w:r w:rsidRPr="009D070D">
        <w:rPr>
          <w:i/>
          <w:iCs/>
        </w:rPr>
        <w:t>British Journal of Criminology</w:t>
      </w:r>
      <w:r w:rsidRPr="009D070D">
        <w:t>, [online] 48(6), pp.756–777. doi:https://doi.org/10.1093/bjc/azn065.</w:t>
      </w:r>
    </w:p>
    <w:p w14:paraId="2847F97F" w14:textId="77777777" w:rsidR="009D070D" w:rsidRPr="009D070D" w:rsidRDefault="009D070D" w:rsidP="009D070D">
      <w:r w:rsidRPr="009D070D">
        <w:t>Maternity Action (2013). </w:t>
      </w:r>
      <w:r w:rsidRPr="009D070D">
        <w:rPr>
          <w:i/>
          <w:iCs/>
        </w:rPr>
        <w:t>Pregnancy discrimination - Maternity Action</w:t>
      </w:r>
      <w:r w:rsidRPr="009D070D">
        <w:t>. [online] Maternity Action. Available at: https://maternityaction.org.uk/advice/pregnancy-discrimination/.</w:t>
      </w:r>
    </w:p>
    <w:p w14:paraId="6C3B4E35" w14:textId="77777777" w:rsidR="009D070D" w:rsidRPr="009D070D" w:rsidRDefault="009D070D" w:rsidP="009D070D">
      <w:r w:rsidRPr="009D070D">
        <w:t>McLeod, S. (2024). </w:t>
      </w:r>
      <w:r w:rsidRPr="009D070D">
        <w:rPr>
          <w:i/>
          <w:iCs/>
        </w:rPr>
        <w:t>Mixed Methods Research</w:t>
      </w:r>
      <w:r w:rsidRPr="009D070D">
        <w:t>. [online] Simply Psychology. Available at: https://www.simplypsychology.org/mixed-methods-research.html.</w:t>
      </w:r>
    </w:p>
    <w:p w14:paraId="3A3435A0" w14:textId="77777777" w:rsidR="009D070D" w:rsidRDefault="009D070D" w:rsidP="009D070D">
      <w:r w:rsidRPr="009D070D">
        <w:t>Mutlu, K. (2000). Problems of Nepotism and Favouritism in the Police Organization in Turkey. </w:t>
      </w:r>
      <w:r w:rsidRPr="009D070D">
        <w:rPr>
          <w:i/>
          <w:iCs/>
        </w:rPr>
        <w:t>Policing: an International Journal of Police Strategies &amp; Management</w:t>
      </w:r>
      <w:r w:rsidRPr="009D070D">
        <w:t>, 23(3), pp.381–389. doi:https://doi.org/10.1108/13639510010343056.</w:t>
      </w:r>
    </w:p>
    <w:p w14:paraId="08C6973A" w14:textId="7B7E734B" w:rsidR="009D070D" w:rsidRPr="009D070D" w:rsidRDefault="009D070D" w:rsidP="009D070D">
      <w:r w:rsidRPr="009D070D">
        <w:t xml:space="preserve">Noon, M. (2010) ‘The shackled runner: time to rethink positive discrimination?’, </w:t>
      </w:r>
      <w:r w:rsidRPr="009D070D">
        <w:rPr>
          <w:i/>
          <w:iCs/>
        </w:rPr>
        <w:t>Work, Employment and Society</w:t>
      </w:r>
      <w:r w:rsidRPr="009D070D">
        <w:t>, 24(4), pp. 728–739. doi:10.1177/0950017010380648.</w:t>
      </w:r>
    </w:p>
    <w:p w14:paraId="7FFA0407" w14:textId="77777777" w:rsidR="009D070D" w:rsidRPr="009D070D" w:rsidRDefault="009D070D" w:rsidP="009D070D">
      <w:r w:rsidRPr="009D070D">
        <w:t>Oakley, A. (1972). </w:t>
      </w:r>
      <w:r w:rsidRPr="009D070D">
        <w:rPr>
          <w:i/>
          <w:iCs/>
        </w:rPr>
        <w:t>Sex, Gender and Society</w:t>
      </w:r>
      <w:r w:rsidRPr="009D070D">
        <w:t>. [online] London: Routledge, Taylor &amp; Francis Group. Available at: https://books.google.co.uk/books?id=G8fVBgAAQBAJ&amp;printsec=copyright&amp;redir_esc=y#v=onepage&amp;q&amp;f=false.</w:t>
      </w:r>
    </w:p>
    <w:p w14:paraId="357976A2" w14:textId="77777777" w:rsidR="009D070D" w:rsidRPr="009D070D" w:rsidRDefault="009D070D" w:rsidP="009D070D">
      <w:r w:rsidRPr="009D070D">
        <w:t>Office for National Statistics (2021). </w:t>
      </w:r>
      <w:r w:rsidRPr="009D070D">
        <w:rPr>
          <w:i/>
          <w:iCs/>
        </w:rPr>
        <w:t>Search - Office for National Statistics</w:t>
      </w:r>
      <w:r w:rsidRPr="009D070D">
        <w:t>. [online] www.ons.gov.uk. Available at: https://www.ons.gov.uk/search?topics=9731.</w:t>
      </w:r>
    </w:p>
    <w:p w14:paraId="0FC8E285" w14:textId="77777777" w:rsidR="009D070D" w:rsidRPr="009D070D" w:rsidRDefault="009D070D" w:rsidP="009D070D">
      <w:r w:rsidRPr="009D070D">
        <w:t>SFJ Awards (2025). </w:t>
      </w:r>
      <w:r w:rsidRPr="009D070D">
        <w:rPr>
          <w:i/>
          <w:iCs/>
        </w:rPr>
        <w:t>The History of Women in Policing</w:t>
      </w:r>
      <w:r w:rsidRPr="009D070D">
        <w:t>. [online] SFJ Awards. Available at: https://sfjawards.com/the-history-of-women-in-policing/.</w:t>
      </w:r>
    </w:p>
    <w:p w14:paraId="28A6CE9A" w14:textId="77777777" w:rsidR="009D070D" w:rsidRPr="009D070D" w:rsidRDefault="009D070D" w:rsidP="009D070D">
      <w:r w:rsidRPr="009D070D">
        <w:t>Shelley, T.O., Morabito, M.S. and Tobin-Gurley, J. (2011). Gendered Institutions and Gender roles: Understanding the Experiences of Women in Policing. </w:t>
      </w:r>
      <w:r w:rsidRPr="009D070D">
        <w:rPr>
          <w:i/>
          <w:iCs/>
        </w:rPr>
        <w:t>Criminal Justice Studies</w:t>
      </w:r>
      <w:r w:rsidRPr="009D070D">
        <w:t>, [online] 24(4), pp.351–367. doi:https://doi.org/10.1080/1478601x.2011.625698.</w:t>
      </w:r>
    </w:p>
    <w:p w14:paraId="2250ABF6" w14:textId="77777777" w:rsidR="009D070D" w:rsidRPr="009D070D" w:rsidRDefault="009D070D" w:rsidP="009D070D">
      <w:r w:rsidRPr="009D070D">
        <w:t>Silverio, S.A., Sheen, K.S., Bramante, A., Knighting, K., Koops, T.U., Montgomery, E., November, L., Soulsby, L.K., Stevenson, J.H., Watkins, M., Easter, A. and Sandall, J. (2022). Sensitive, Challenging, and Difficult Topics: Experiences and Practical Considerations for Qualitative Researchers. </w:t>
      </w:r>
      <w:r w:rsidRPr="009D070D">
        <w:rPr>
          <w:i/>
          <w:iCs/>
        </w:rPr>
        <w:t>International Journal of Qualitative Methods</w:t>
      </w:r>
      <w:r w:rsidRPr="009D070D">
        <w:t>, [online] 21(21). doi:https://doi.org/10.1177/16094069221124739.</w:t>
      </w:r>
    </w:p>
    <w:p w14:paraId="0BE1B0D2" w14:textId="77777777" w:rsidR="009D070D" w:rsidRPr="009D070D" w:rsidRDefault="009D070D" w:rsidP="009D070D">
      <w:r w:rsidRPr="009D070D">
        <w:lastRenderedPageBreak/>
        <w:t>Simkus, J. (2023a). </w:t>
      </w:r>
      <w:r w:rsidRPr="009D070D">
        <w:rPr>
          <w:i/>
          <w:iCs/>
        </w:rPr>
        <w:t>David Reimer and John Money Gender Reassignment</w:t>
      </w:r>
      <w:r w:rsidRPr="009D070D">
        <w:t>. [online] www.simplypsychology.org. Available at: https://www.simplypsychology.org/David-Reimer.html.</w:t>
      </w:r>
    </w:p>
    <w:p w14:paraId="6C492175" w14:textId="77777777" w:rsidR="009D070D" w:rsidRPr="009D070D" w:rsidRDefault="009D070D" w:rsidP="009D070D">
      <w:r w:rsidRPr="009D070D">
        <w:t>Simkus, J. (2023b). </w:t>
      </w:r>
      <w:r w:rsidRPr="009D070D">
        <w:rPr>
          <w:i/>
          <w:iCs/>
        </w:rPr>
        <w:t>Snowball Sampling: Definition, Method and Examples - Simply Psychology</w:t>
      </w:r>
      <w:r w:rsidRPr="009D070D">
        <w:t>. [online] www.simplypsychology.org. Available at: https://www.simplypsychology.org/snowball-sampling.html.</w:t>
      </w:r>
    </w:p>
    <w:p w14:paraId="4C95760C" w14:textId="77777777" w:rsidR="009D070D" w:rsidRPr="009D070D" w:rsidRDefault="009D070D" w:rsidP="009D070D">
      <w:r w:rsidRPr="009D070D">
        <w:t>Spalding, K.E., Schachtman, R. and Kaiser, C.R. (2024). The Delegitimization of Women’s Claims of Ingroup-Directed Sexism. </w:t>
      </w:r>
      <w:r w:rsidRPr="009D070D">
        <w:rPr>
          <w:i/>
          <w:iCs/>
        </w:rPr>
        <w:t>Sex Roles</w:t>
      </w:r>
      <w:r w:rsidRPr="009D070D">
        <w:t>, 90(3), pp.444–457. doi:https://doi.org/10.1007/s11199-024-01463-4.</w:t>
      </w:r>
    </w:p>
    <w:p w14:paraId="1CDE7D9B" w14:textId="5E887A4F" w:rsidR="009D070D" w:rsidRDefault="009D070D" w:rsidP="009D070D">
      <w:r w:rsidRPr="009D070D">
        <w:t>University of Portsmouth (2023). </w:t>
      </w:r>
      <w:r w:rsidRPr="009D070D">
        <w:rPr>
          <w:i/>
          <w:iCs/>
        </w:rPr>
        <w:t>Under representation of women in policing: Study reveals persistent barriers and gender differences in career advancement</w:t>
      </w:r>
      <w:r w:rsidRPr="009D070D">
        <w:t xml:space="preserve">. [online] University of Portsmouth. Available at: </w:t>
      </w:r>
      <w:hyperlink r:id="rId19" w:history="1">
        <w:r w:rsidR="007B19CD" w:rsidRPr="001F0884">
          <w:rPr>
            <w:rStyle w:val="Hyperlink"/>
          </w:rPr>
          <w:t>https://www.port.ac.uk/news-events-and-blogs/news/under-representation-of-women-in-policing-study-reveals-persistent-barriers-and-gender-differences-in-career-advancement</w:t>
        </w:r>
      </w:hyperlink>
      <w:r w:rsidRPr="009D070D">
        <w:t>.</w:t>
      </w:r>
    </w:p>
    <w:p w14:paraId="53C71787" w14:textId="6CD9CE4D" w:rsidR="007B19CD" w:rsidRPr="009D070D" w:rsidRDefault="007B19CD" w:rsidP="009D070D">
      <w:r w:rsidRPr="007B19CD">
        <w:t xml:space="preserve">West, C. and Zimmerman, D.H. (1987). Doing Gender. </w:t>
      </w:r>
      <w:r w:rsidRPr="007B19CD">
        <w:rPr>
          <w:i/>
          <w:iCs/>
        </w:rPr>
        <w:t>Gender &amp; Society</w:t>
      </w:r>
      <w:r w:rsidRPr="007B19CD">
        <w:t>, 1(2), pp.125–151. doi:https://doi.org/10.1177/0891243287001002002.</w:t>
      </w:r>
    </w:p>
    <w:p w14:paraId="1E857595" w14:textId="77777777" w:rsidR="009D070D" w:rsidRPr="009D070D" w:rsidRDefault="009D070D" w:rsidP="009D070D">
      <w:r w:rsidRPr="009D070D">
        <w:t>Williams, B. (2024). </w:t>
      </w:r>
      <w:r w:rsidRPr="009D070D">
        <w:rPr>
          <w:i/>
          <w:iCs/>
        </w:rPr>
        <w:t>How to Avoid Researcher Bias in Qualitative Studies - Insight7 - AI Tool for Interview Analysis &amp; Market Research</w:t>
      </w:r>
      <w:r w:rsidRPr="009D070D">
        <w:t>. [online] Insight7. Available at: https://insight7.io/how-to-avoid-researcher-bias-in-qualitative-studies/.</w:t>
      </w:r>
    </w:p>
    <w:p w14:paraId="00FC998B" w14:textId="77777777" w:rsidR="009D070D" w:rsidRPr="009D070D" w:rsidRDefault="009D070D" w:rsidP="009D070D">
      <w:r w:rsidRPr="009D070D">
        <w:t>Women in Research (2025). </w:t>
      </w:r>
      <w:r w:rsidRPr="009D070D">
        <w:rPr>
          <w:i/>
          <w:iCs/>
        </w:rPr>
        <w:t>Glass Cliffs, Ceilings &amp; Walls</w:t>
      </w:r>
      <w:r w:rsidRPr="009D070D">
        <w:t>. [online] Women in Research. Available at: https://www.womeninresearch.org.au/glass-cliffs-ceilings-walls.</w:t>
      </w:r>
    </w:p>
    <w:p w14:paraId="759B16C0" w14:textId="77777777" w:rsidR="009D070D" w:rsidRPr="009D070D" w:rsidRDefault="009D070D" w:rsidP="009D070D">
      <w:r w:rsidRPr="009D070D">
        <w:t>Zempi, I. (2018). ‘Looking Back, I Wouldn’t Join Up Again’: the Lived Experiences of Police Officers as Victims of Bias and Prejudice Perpetrated by Fellow Staff within an English Police Force. </w:t>
      </w:r>
      <w:r w:rsidRPr="009D070D">
        <w:rPr>
          <w:i/>
          <w:iCs/>
        </w:rPr>
        <w:t>Police Practice and Research</w:t>
      </w:r>
      <w:r w:rsidRPr="009D070D">
        <w:t>, 21(1), pp.1–16. doi:https://doi.org/10.1080/15614263.2018.1525381.</w:t>
      </w:r>
    </w:p>
    <w:p w14:paraId="6C8A1FE1" w14:textId="77777777" w:rsidR="009D070D" w:rsidRDefault="009D070D" w:rsidP="00FB111E"/>
    <w:p w14:paraId="55E858C1" w14:textId="77777777" w:rsidR="00716742" w:rsidRDefault="00716742" w:rsidP="00FB111E"/>
    <w:p w14:paraId="4F786EB2" w14:textId="69C2671F" w:rsidR="00297DDB" w:rsidRDefault="00297DDB" w:rsidP="00C2030B"/>
    <w:p w14:paraId="29423E16" w14:textId="77777777" w:rsidR="00C0383B" w:rsidRDefault="00C0383B" w:rsidP="00C2030B"/>
    <w:p w14:paraId="63960475" w14:textId="77777777" w:rsidR="00C0383B" w:rsidRDefault="00C0383B" w:rsidP="00C2030B"/>
    <w:p w14:paraId="65448173" w14:textId="77777777" w:rsidR="00C0383B" w:rsidRDefault="00C0383B" w:rsidP="00C2030B"/>
    <w:p w14:paraId="440AC87B" w14:textId="77777777" w:rsidR="00C0383B" w:rsidRDefault="00C0383B" w:rsidP="00C2030B"/>
    <w:p w14:paraId="33D45BC9" w14:textId="77777777" w:rsidR="00C0383B" w:rsidRDefault="00C0383B" w:rsidP="00C2030B"/>
    <w:p w14:paraId="35A475B4" w14:textId="77777777" w:rsidR="00C0383B" w:rsidRDefault="00C0383B" w:rsidP="00C2030B"/>
    <w:p w14:paraId="3274CEBB" w14:textId="77777777" w:rsidR="00C0383B" w:rsidRDefault="00C0383B" w:rsidP="00C2030B"/>
    <w:p w14:paraId="15708F8A" w14:textId="77777777" w:rsidR="00C0383B" w:rsidRDefault="00C0383B" w:rsidP="00C2030B"/>
    <w:p w14:paraId="09EE5E3C" w14:textId="77777777" w:rsidR="00C0383B" w:rsidRDefault="00C0383B" w:rsidP="00C2030B"/>
    <w:p w14:paraId="16E8A648" w14:textId="77777777" w:rsidR="00C0383B" w:rsidRDefault="00C0383B" w:rsidP="00C2030B"/>
    <w:p w14:paraId="1AF8EE58" w14:textId="77777777" w:rsidR="00C0383B" w:rsidRDefault="00C0383B" w:rsidP="00C2030B"/>
    <w:p w14:paraId="67C2FB47" w14:textId="77777777" w:rsidR="00C0383B" w:rsidRDefault="00C0383B" w:rsidP="00C2030B"/>
    <w:p w14:paraId="5147321B" w14:textId="77777777" w:rsidR="00C0383B" w:rsidRDefault="00C0383B" w:rsidP="00C2030B"/>
    <w:p w14:paraId="13C67826" w14:textId="77777777" w:rsidR="002F3430" w:rsidRDefault="002F3430" w:rsidP="00C2030B">
      <w:pPr>
        <w:rPr>
          <w:b/>
          <w:bCs/>
          <w:sz w:val="24"/>
          <w:szCs w:val="24"/>
          <w:u w:val="single"/>
        </w:rPr>
      </w:pPr>
      <w:r>
        <w:rPr>
          <w:b/>
          <w:bCs/>
          <w:sz w:val="24"/>
          <w:szCs w:val="24"/>
          <w:u w:val="single"/>
        </w:rPr>
        <w:t xml:space="preserve">Appendices </w:t>
      </w:r>
    </w:p>
    <w:p w14:paraId="41BD5E7E" w14:textId="77777777" w:rsidR="002F3430" w:rsidRDefault="002F3430" w:rsidP="00C2030B">
      <w:pPr>
        <w:rPr>
          <w:b/>
          <w:bCs/>
          <w:sz w:val="24"/>
          <w:szCs w:val="24"/>
          <w:u w:val="single"/>
        </w:rPr>
      </w:pPr>
    </w:p>
    <w:p w14:paraId="6B3F0DFF" w14:textId="3FFC00F4" w:rsidR="00C0383B" w:rsidRPr="00C0383B" w:rsidRDefault="00DF6558" w:rsidP="00C2030B">
      <w:pPr>
        <w:rPr>
          <w:b/>
          <w:bCs/>
          <w:sz w:val="24"/>
          <w:szCs w:val="24"/>
          <w:u w:val="single"/>
        </w:rPr>
      </w:pPr>
      <w:r>
        <w:rPr>
          <w:b/>
          <w:bCs/>
          <w:sz w:val="24"/>
          <w:szCs w:val="24"/>
          <w:u w:val="single"/>
        </w:rPr>
        <w:t>Appendix A</w:t>
      </w:r>
    </w:p>
    <w:p w14:paraId="3AE6B101" w14:textId="77777777" w:rsidR="00C0383B" w:rsidRDefault="00C0383B" w:rsidP="00C2030B">
      <w:pPr>
        <w:rPr>
          <w:b/>
          <w:bCs/>
          <w:u w:val="single"/>
        </w:rPr>
      </w:pPr>
    </w:p>
    <w:p w14:paraId="43A34F21" w14:textId="490712C8" w:rsidR="00C0383B" w:rsidRPr="00C0383B" w:rsidRDefault="00C0383B" w:rsidP="00C2030B">
      <w:r>
        <w:t xml:space="preserve">Questionnaire </w:t>
      </w:r>
    </w:p>
    <w:p w14:paraId="42A94126" w14:textId="77777777" w:rsidR="00C0383B" w:rsidRDefault="00C0383B" w:rsidP="00C2030B"/>
    <w:p w14:paraId="2A02AE39" w14:textId="67EA66AA" w:rsidR="00702023" w:rsidRDefault="00702023" w:rsidP="00C2030B">
      <w:r w:rsidRPr="00702023">
        <w:t>Research into Sexism and Gender Inequality within policing</w:t>
      </w:r>
    </w:p>
    <w:p w14:paraId="0E760FDD" w14:textId="77777777" w:rsidR="00702023" w:rsidRDefault="00702023" w:rsidP="00C2030B"/>
    <w:p w14:paraId="0017B64C" w14:textId="77534A98" w:rsidR="00702023" w:rsidRPr="007656B2" w:rsidRDefault="00702023" w:rsidP="00C2030B">
      <w:pPr>
        <w:rPr>
          <w:b/>
          <w:bCs/>
        </w:rPr>
      </w:pPr>
      <w:r w:rsidRPr="007656B2">
        <w:rPr>
          <w:b/>
          <w:bCs/>
        </w:rPr>
        <w:t>How do you define your sex?</w:t>
      </w:r>
    </w:p>
    <w:p w14:paraId="086709E2" w14:textId="7001C16E" w:rsidR="00702023" w:rsidRDefault="00702023" w:rsidP="00C2030B">
      <w:r>
        <w:t>Male</w:t>
      </w:r>
    </w:p>
    <w:p w14:paraId="0CA224F6" w14:textId="7593504D" w:rsidR="00702023" w:rsidRDefault="00702023" w:rsidP="00C2030B">
      <w:r>
        <w:t>Female</w:t>
      </w:r>
    </w:p>
    <w:p w14:paraId="578A40D2" w14:textId="7CDBBBAD" w:rsidR="00702023" w:rsidRDefault="00702023" w:rsidP="00C2030B">
      <w:r>
        <w:t>Prefer not to say</w:t>
      </w:r>
    </w:p>
    <w:p w14:paraId="06A228B7" w14:textId="24FA61C4" w:rsidR="00702023" w:rsidRDefault="00702023" w:rsidP="00C2030B">
      <w:r>
        <w:t>Other</w:t>
      </w:r>
    </w:p>
    <w:p w14:paraId="7C7C1348" w14:textId="77777777" w:rsidR="00702023" w:rsidRPr="002B1383" w:rsidRDefault="00702023" w:rsidP="00C2030B">
      <w:pPr>
        <w:rPr>
          <w:b/>
          <w:bCs/>
        </w:rPr>
      </w:pPr>
    </w:p>
    <w:p w14:paraId="7CCE6361" w14:textId="00AEBFE5" w:rsidR="00702023" w:rsidRPr="002B1383" w:rsidRDefault="00702023" w:rsidP="00C2030B">
      <w:pPr>
        <w:rPr>
          <w:b/>
          <w:bCs/>
        </w:rPr>
      </w:pPr>
      <w:r w:rsidRPr="002B1383">
        <w:rPr>
          <w:b/>
          <w:bCs/>
        </w:rPr>
        <w:t>How do you define your gender identity?</w:t>
      </w:r>
    </w:p>
    <w:p w14:paraId="0212A7EC" w14:textId="57955FCC" w:rsidR="00702023" w:rsidRDefault="00702023" w:rsidP="00C2030B">
      <w:r>
        <w:t>Male</w:t>
      </w:r>
    </w:p>
    <w:p w14:paraId="5AF592E9" w14:textId="621AE1E2" w:rsidR="00702023" w:rsidRDefault="00702023" w:rsidP="00C2030B">
      <w:r>
        <w:t>Female</w:t>
      </w:r>
    </w:p>
    <w:p w14:paraId="2A9BFB6E" w14:textId="6741855F" w:rsidR="00702023" w:rsidRDefault="00702023" w:rsidP="00C2030B">
      <w:r>
        <w:t>Non binary</w:t>
      </w:r>
    </w:p>
    <w:p w14:paraId="289AD98E" w14:textId="6B13F32A" w:rsidR="00702023" w:rsidRDefault="00702023" w:rsidP="00C2030B">
      <w:r>
        <w:t>Transgender</w:t>
      </w:r>
    </w:p>
    <w:p w14:paraId="681CECFE" w14:textId="260BC5C5" w:rsidR="00702023" w:rsidRDefault="00702023" w:rsidP="00C2030B">
      <w:r>
        <w:t>Prefer not to say</w:t>
      </w:r>
    </w:p>
    <w:p w14:paraId="4CF386D8" w14:textId="3B9FB006" w:rsidR="00702023" w:rsidRDefault="00702023" w:rsidP="00C2030B">
      <w:r>
        <w:t>Other</w:t>
      </w:r>
    </w:p>
    <w:p w14:paraId="7BE0E3E3" w14:textId="1B783DD7" w:rsidR="00702023" w:rsidRDefault="00702023" w:rsidP="00C2030B"/>
    <w:p w14:paraId="128D92A8" w14:textId="35FEAABE" w:rsidR="00702023" w:rsidRPr="002B1383" w:rsidRDefault="00702023" w:rsidP="00C2030B">
      <w:pPr>
        <w:rPr>
          <w:b/>
          <w:bCs/>
        </w:rPr>
      </w:pPr>
      <w:r w:rsidRPr="002B1383">
        <w:rPr>
          <w:b/>
          <w:bCs/>
        </w:rPr>
        <w:t>What area of policing do you currently work in?</w:t>
      </w:r>
    </w:p>
    <w:p w14:paraId="1C78BEDD" w14:textId="5897E8B9" w:rsidR="00702023" w:rsidRDefault="00702023" w:rsidP="00C2030B">
      <w:r>
        <w:t>First point of contact (control room)</w:t>
      </w:r>
    </w:p>
    <w:p w14:paraId="4C564B17" w14:textId="3D6A1368" w:rsidR="00702023" w:rsidRDefault="00702023" w:rsidP="00C2030B">
      <w:r>
        <w:t>Response</w:t>
      </w:r>
    </w:p>
    <w:p w14:paraId="5F6BA427" w14:textId="67062ADA" w:rsidR="00702023" w:rsidRDefault="00702023" w:rsidP="00C2030B">
      <w:r>
        <w:t>Neighbourhood</w:t>
      </w:r>
    </w:p>
    <w:p w14:paraId="08EDD7B8" w14:textId="5E5C43C1" w:rsidR="00702023" w:rsidRDefault="00702023" w:rsidP="00C2030B">
      <w:r>
        <w:t>CID</w:t>
      </w:r>
    </w:p>
    <w:p w14:paraId="5FBCB4B4" w14:textId="2BC9B25F" w:rsidR="00702023" w:rsidRDefault="00702023" w:rsidP="00C2030B">
      <w:r>
        <w:t>RPSO</w:t>
      </w:r>
    </w:p>
    <w:p w14:paraId="10219833" w14:textId="5E56DC39" w:rsidR="00702023" w:rsidRDefault="00702023" w:rsidP="00C2030B">
      <w:r>
        <w:t>Firearms</w:t>
      </w:r>
    </w:p>
    <w:p w14:paraId="773DE6EE" w14:textId="015BE525" w:rsidR="00702023" w:rsidRDefault="00702023" w:rsidP="00C2030B">
      <w:r>
        <w:lastRenderedPageBreak/>
        <w:t>Training (driving, OST, taser etc)</w:t>
      </w:r>
    </w:p>
    <w:p w14:paraId="57B00C87" w14:textId="77777777" w:rsidR="00103F16" w:rsidRDefault="00103F16" w:rsidP="00C2030B"/>
    <w:p w14:paraId="278AC565" w14:textId="690CB18B" w:rsidR="00103F16" w:rsidRPr="002B1383" w:rsidRDefault="00103F16" w:rsidP="00C2030B">
      <w:pPr>
        <w:rPr>
          <w:b/>
          <w:bCs/>
        </w:rPr>
      </w:pPr>
      <w:r w:rsidRPr="002B1383">
        <w:rPr>
          <w:b/>
          <w:bCs/>
        </w:rPr>
        <w:t>What is your age?</w:t>
      </w:r>
    </w:p>
    <w:p w14:paraId="5F9CDA9A" w14:textId="70F07EC3" w:rsidR="00103F16" w:rsidRDefault="00103F16" w:rsidP="00C2030B">
      <w:r>
        <w:t>18-25</w:t>
      </w:r>
    </w:p>
    <w:p w14:paraId="78A5E6E5" w14:textId="4FDF753F" w:rsidR="00103F16" w:rsidRDefault="00103F16" w:rsidP="00C2030B">
      <w:r>
        <w:t>26-35</w:t>
      </w:r>
    </w:p>
    <w:p w14:paraId="3E26A84A" w14:textId="0ABA3ABB" w:rsidR="00103F16" w:rsidRDefault="00693E20" w:rsidP="00C2030B">
      <w:r>
        <w:t>36-45</w:t>
      </w:r>
    </w:p>
    <w:p w14:paraId="319881A4" w14:textId="5A1F5CA1" w:rsidR="00693E20" w:rsidRDefault="00693E20" w:rsidP="00C2030B">
      <w:r>
        <w:t>46-55</w:t>
      </w:r>
    </w:p>
    <w:p w14:paraId="068AC403" w14:textId="329983B8" w:rsidR="00693E20" w:rsidRDefault="00693E20" w:rsidP="00C2030B">
      <w:r>
        <w:t>56-65</w:t>
      </w:r>
    </w:p>
    <w:p w14:paraId="448214BD" w14:textId="4FE96BCD" w:rsidR="00693E20" w:rsidRDefault="00693E20" w:rsidP="00C2030B">
      <w:r>
        <w:t>65+</w:t>
      </w:r>
    </w:p>
    <w:p w14:paraId="5B6C3E3F" w14:textId="77777777" w:rsidR="00693E20" w:rsidRDefault="00693E20" w:rsidP="00C2030B"/>
    <w:p w14:paraId="438D79D6" w14:textId="514AB717" w:rsidR="00B34F38" w:rsidRPr="002B1383" w:rsidRDefault="00B34F38" w:rsidP="00C2030B">
      <w:pPr>
        <w:rPr>
          <w:b/>
          <w:bCs/>
        </w:rPr>
      </w:pPr>
      <w:r w:rsidRPr="002B1383">
        <w:rPr>
          <w:b/>
          <w:bCs/>
        </w:rPr>
        <w:t>Do you think that there is a sexist culture within policing?</w:t>
      </w:r>
    </w:p>
    <w:p w14:paraId="7F5B4230" w14:textId="2F6CADBF" w:rsidR="00D56F99" w:rsidRDefault="00D56F99" w:rsidP="00C2030B">
      <w:r>
        <w:t>Yes</w:t>
      </w:r>
    </w:p>
    <w:p w14:paraId="27DC5E47" w14:textId="09AB08F3" w:rsidR="00D56F99" w:rsidRDefault="00D56F99" w:rsidP="00C2030B">
      <w:r>
        <w:t>No</w:t>
      </w:r>
    </w:p>
    <w:p w14:paraId="18AEE3BD" w14:textId="77777777" w:rsidR="00D56F99" w:rsidRDefault="00D56F99" w:rsidP="00C2030B"/>
    <w:p w14:paraId="37DA6065" w14:textId="2753DA08" w:rsidR="00693E20" w:rsidRPr="002B1383" w:rsidRDefault="00693E20" w:rsidP="00C2030B">
      <w:pPr>
        <w:rPr>
          <w:b/>
          <w:bCs/>
        </w:rPr>
      </w:pPr>
      <w:r w:rsidRPr="002B1383">
        <w:rPr>
          <w:b/>
          <w:bCs/>
        </w:rPr>
        <w:t>Do you think the culture has changed since you’ve been employed within policing?</w:t>
      </w:r>
    </w:p>
    <w:p w14:paraId="70531F68" w14:textId="37501E16" w:rsidR="00693E20" w:rsidRDefault="00693E20" w:rsidP="00C2030B">
      <w:r>
        <w:t>Yes, its gotten worse</w:t>
      </w:r>
    </w:p>
    <w:p w14:paraId="4AC6C55D" w14:textId="50845271" w:rsidR="00693E20" w:rsidRDefault="00693E20" w:rsidP="00C2030B">
      <w:r>
        <w:t>Yes, its gotten better</w:t>
      </w:r>
    </w:p>
    <w:p w14:paraId="79976A0C" w14:textId="0D8307A2" w:rsidR="00693E20" w:rsidRDefault="00693E20" w:rsidP="00C2030B">
      <w:r>
        <w:t>No, it hasn’t changed at all</w:t>
      </w:r>
    </w:p>
    <w:p w14:paraId="04624831" w14:textId="5099FF23" w:rsidR="00693E20" w:rsidRDefault="00693E20" w:rsidP="00C2030B">
      <w:r>
        <w:t>I’m not sure</w:t>
      </w:r>
    </w:p>
    <w:p w14:paraId="5B82477B" w14:textId="73203A09" w:rsidR="00693E20" w:rsidRDefault="00693E20" w:rsidP="00C2030B">
      <w:r>
        <w:t>Other</w:t>
      </w:r>
    </w:p>
    <w:p w14:paraId="0648EBAB" w14:textId="77777777" w:rsidR="00693E20" w:rsidRDefault="00693E20" w:rsidP="00C2030B"/>
    <w:p w14:paraId="44ADEBE6" w14:textId="354754F5" w:rsidR="00693E20" w:rsidRPr="002B1383" w:rsidRDefault="00693E20" w:rsidP="00C2030B">
      <w:pPr>
        <w:rPr>
          <w:b/>
          <w:bCs/>
        </w:rPr>
      </w:pPr>
      <w:r w:rsidRPr="002B1383">
        <w:rPr>
          <w:b/>
          <w:bCs/>
        </w:rPr>
        <w:t xml:space="preserve">Do you think that there is any preferential treatment linked ot sex and/or gender within policing? Eg. Job opportunities, promotions </w:t>
      </w:r>
    </w:p>
    <w:p w14:paraId="7F828BEF" w14:textId="15334F05" w:rsidR="00693E20" w:rsidRDefault="00693E20" w:rsidP="00C2030B">
      <w:r>
        <w:t>Yes</w:t>
      </w:r>
    </w:p>
    <w:p w14:paraId="67B9C51F" w14:textId="1CDFF81E" w:rsidR="00693E20" w:rsidRDefault="00693E20" w:rsidP="00C2030B">
      <w:r>
        <w:t>No</w:t>
      </w:r>
    </w:p>
    <w:p w14:paraId="0EC033A2" w14:textId="1DA8A8FA" w:rsidR="00693E20" w:rsidRDefault="00693E20" w:rsidP="00C2030B">
      <w:r>
        <w:t>Other</w:t>
      </w:r>
    </w:p>
    <w:p w14:paraId="18E0E728" w14:textId="77777777" w:rsidR="00693E20" w:rsidRDefault="00693E20" w:rsidP="00C2030B"/>
    <w:p w14:paraId="25808F16" w14:textId="0319777B" w:rsidR="00693E20" w:rsidRPr="002B1383" w:rsidRDefault="00693E20" w:rsidP="00C2030B">
      <w:pPr>
        <w:rPr>
          <w:b/>
          <w:bCs/>
        </w:rPr>
      </w:pPr>
      <w:r w:rsidRPr="002B1383">
        <w:rPr>
          <w:b/>
          <w:bCs/>
        </w:rPr>
        <w:t>What areas do you think that the preferential treatment exists within? Eg/ Accessing promotion, opportunities etc.</w:t>
      </w:r>
    </w:p>
    <w:p w14:paraId="1AEE4C8F" w14:textId="60963FD4" w:rsidR="00693E20" w:rsidRDefault="00693E20" w:rsidP="00C2030B">
      <w:r>
        <w:t>Long answer text</w:t>
      </w:r>
    </w:p>
    <w:p w14:paraId="5E73D32B" w14:textId="77777777" w:rsidR="00693E20" w:rsidRDefault="00693E20" w:rsidP="00C2030B"/>
    <w:p w14:paraId="53336D7F" w14:textId="2D3DB10C" w:rsidR="00693E20" w:rsidRPr="002B1383" w:rsidRDefault="00693E20" w:rsidP="00C2030B">
      <w:pPr>
        <w:rPr>
          <w:b/>
          <w:bCs/>
        </w:rPr>
      </w:pPr>
      <w:r w:rsidRPr="002B1383">
        <w:rPr>
          <w:b/>
          <w:bCs/>
        </w:rPr>
        <w:t>Is there a certain area of policing that you think seism is most prevalent in, if so what area?</w:t>
      </w:r>
    </w:p>
    <w:p w14:paraId="28020504" w14:textId="55C34943" w:rsidR="00693E20" w:rsidRDefault="00693E20" w:rsidP="00C2030B">
      <w:r>
        <w:lastRenderedPageBreak/>
        <w:t>Long answer text</w:t>
      </w:r>
    </w:p>
    <w:p w14:paraId="28C22947" w14:textId="77777777" w:rsidR="00693E20" w:rsidRDefault="00693E20" w:rsidP="00C2030B"/>
    <w:p w14:paraId="5ED03413" w14:textId="38668678" w:rsidR="00693E20" w:rsidRPr="002B1383" w:rsidRDefault="00693E20" w:rsidP="00C2030B">
      <w:pPr>
        <w:rPr>
          <w:b/>
          <w:bCs/>
        </w:rPr>
      </w:pPr>
      <w:r w:rsidRPr="002B1383">
        <w:rPr>
          <w:b/>
          <w:bCs/>
        </w:rPr>
        <w:t>Tell me some of your experiences of sexism and gender inequality within policing. Was this with regard to another or yourself?</w:t>
      </w:r>
    </w:p>
    <w:p w14:paraId="5FAC4A30" w14:textId="02DD96B9" w:rsidR="00693E20" w:rsidRDefault="00693E20" w:rsidP="00C2030B">
      <w:r>
        <w:t>Long answer text</w:t>
      </w:r>
    </w:p>
    <w:p w14:paraId="79AF8DC3" w14:textId="77777777" w:rsidR="00693E20" w:rsidRDefault="00693E20" w:rsidP="00C2030B"/>
    <w:p w14:paraId="13EA02DA" w14:textId="73ECA321" w:rsidR="00693E20" w:rsidRPr="002B1383" w:rsidRDefault="00693E20" w:rsidP="00C2030B">
      <w:pPr>
        <w:rPr>
          <w:b/>
          <w:bCs/>
        </w:rPr>
      </w:pPr>
      <w:r w:rsidRPr="002B1383">
        <w:rPr>
          <w:b/>
          <w:bCs/>
        </w:rPr>
        <w:t>Have you ever had to report any sexist behaviour to a supervisor or PSD?</w:t>
      </w:r>
    </w:p>
    <w:p w14:paraId="6EFEA1AF" w14:textId="7B293408" w:rsidR="00693E20" w:rsidRDefault="00693E20" w:rsidP="00C2030B">
      <w:r>
        <w:t>Yes</w:t>
      </w:r>
    </w:p>
    <w:p w14:paraId="7486AA8E" w14:textId="777A2E1E" w:rsidR="00693E20" w:rsidRDefault="00693E20" w:rsidP="00C2030B">
      <w:r>
        <w:t xml:space="preserve">No </w:t>
      </w:r>
    </w:p>
    <w:p w14:paraId="5B023C9B" w14:textId="03330071" w:rsidR="00693E20" w:rsidRDefault="00693E20" w:rsidP="00C2030B">
      <w:r>
        <w:t>I’d rather not say</w:t>
      </w:r>
    </w:p>
    <w:p w14:paraId="04A88A79" w14:textId="77777777" w:rsidR="00693E20" w:rsidRDefault="00693E20" w:rsidP="00C2030B"/>
    <w:p w14:paraId="137042A8" w14:textId="30E4B290" w:rsidR="00693E20" w:rsidRPr="002B1383" w:rsidRDefault="00693E20" w:rsidP="00C2030B">
      <w:pPr>
        <w:rPr>
          <w:b/>
          <w:bCs/>
        </w:rPr>
      </w:pPr>
      <w:r w:rsidRPr="002B1383">
        <w:rPr>
          <w:b/>
          <w:bCs/>
        </w:rPr>
        <w:t xml:space="preserve">Who do you feel are the main perpetrators of sexism within policing? </w:t>
      </w:r>
    </w:p>
    <w:p w14:paraId="190E026F" w14:textId="31725242" w:rsidR="00693E20" w:rsidRDefault="00693E20" w:rsidP="00C2030B">
      <w:r>
        <w:t>Long answer text</w:t>
      </w:r>
    </w:p>
    <w:p w14:paraId="391136E0" w14:textId="77777777" w:rsidR="00693E20" w:rsidRDefault="00693E20" w:rsidP="00C2030B"/>
    <w:p w14:paraId="2B6C1DB5" w14:textId="61788FA6" w:rsidR="00693E20" w:rsidRPr="00597B4C" w:rsidRDefault="00693E20" w:rsidP="00C2030B">
      <w:pPr>
        <w:rPr>
          <w:b/>
          <w:bCs/>
        </w:rPr>
      </w:pPr>
      <w:r w:rsidRPr="00597B4C">
        <w:rPr>
          <w:b/>
          <w:bCs/>
        </w:rPr>
        <w:t>What can be done to change the culture?</w:t>
      </w:r>
    </w:p>
    <w:p w14:paraId="4CA98A16" w14:textId="2EF1D48C" w:rsidR="00693E20" w:rsidRDefault="00693E20" w:rsidP="00C2030B">
      <w:r>
        <w:t>Long answer text</w:t>
      </w:r>
    </w:p>
    <w:p w14:paraId="05F6AC25" w14:textId="77777777" w:rsidR="00DF6558" w:rsidRDefault="00DF6558" w:rsidP="00C2030B"/>
    <w:p w14:paraId="72C1C20E" w14:textId="4590DC56" w:rsidR="00DF6558" w:rsidRPr="00DF6558" w:rsidRDefault="00DF6558" w:rsidP="00DF6558">
      <w:pPr>
        <w:rPr>
          <w:b/>
          <w:bCs/>
          <w:u w:val="single"/>
        </w:rPr>
      </w:pPr>
      <w:r>
        <w:rPr>
          <w:b/>
          <w:bCs/>
          <w:u w:val="single"/>
        </w:rPr>
        <w:t>Appendix B</w:t>
      </w:r>
    </w:p>
    <w:p w14:paraId="302A29CD" w14:textId="72974BBC" w:rsidR="00103F16" w:rsidRDefault="00342E31" w:rsidP="00C2030B">
      <w:r>
        <w:t>This was the disclosure provided at the beginning of my questionnaire.</w:t>
      </w:r>
    </w:p>
    <w:p w14:paraId="3302BF10" w14:textId="77777777" w:rsidR="00342E31" w:rsidRDefault="00342E31" w:rsidP="00C2030B"/>
    <w:p w14:paraId="56B7D4E3" w14:textId="44D34E10" w:rsidR="00342E31" w:rsidRPr="00342E31" w:rsidRDefault="00342E31" w:rsidP="00342E31">
      <w:r>
        <w:t>“</w:t>
      </w:r>
      <w:r w:rsidRPr="00342E31">
        <w:t>This survey is in relation to my dissertation project which focuses on the culture within policing and whether or not sexism and gender inequality still exist and, if so, how prevalent they are. </w:t>
      </w:r>
    </w:p>
    <w:p w14:paraId="656EF91E" w14:textId="77777777" w:rsidR="00342E31" w:rsidRPr="00342E31" w:rsidRDefault="00342E31" w:rsidP="00342E31"/>
    <w:p w14:paraId="6D57E497" w14:textId="5573056E" w:rsidR="00342E31" w:rsidRPr="00342E31" w:rsidRDefault="00342E31" w:rsidP="00342E31">
      <w:r w:rsidRPr="00342E31">
        <w:t>Please do not feel that you have to discuss anything you are not comfortable with. I can appreciate that this topic is sensitive to some and if there is anything that you feel you need to report then please speak to a supervisor/colleague whom you feel comfortable with or alternatively contact PSD. Thank you.</w:t>
      </w:r>
      <w:r>
        <w:t>”</w:t>
      </w:r>
    </w:p>
    <w:p w14:paraId="45E1AD1C" w14:textId="77777777" w:rsidR="00342E31" w:rsidRDefault="00342E31" w:rsidP="00C2030B"/>
    <w:p w14:paraId="7EFCA01E" w14:textId="77777777" w:rsidR="0015473F" w:rsidRDefault="0015473F" w:rsidP="003765C3"/>
    <w:p w14:paraId="12301128" w14:textId="77777777" w:rsidR="0015473F" w:rsidRDefault="0015473F" w:rsidP="003765C3">
      <w:pPr>
        <w:rPr>
          <w:b/>
          <w:bCs/>
          <w:u w:val="single"/>
        </w:rPr>
      </w:pPr>
      <w:r>
        <w:rPr>
          <w:b/>
          <w:bCs/>
          <w:u w:val="single"/>
        </w:rPr>
        <w:t xml:space="preserve">Appendix C </w:t>
      </w:r>
    </w:p>
    <w:p w14:paraId="364EE324" w14:textId="40B7B46D" w:rsidR="003765C3" w:rsidRPr="00597B4C" w:rsidRDefault="0015473F" w:rsidP="003765C3">
      <w:pPr>
        <w:rPr>
          <w:b/>
          <w:bCs/>
        </w:rPr>
      </w:pPr>
      <w:r w:rsidRPr="00597B4C">
        <w:rPr>
          <w:b/>
          <w:bCs/>
        </w:rPr>
        <w:t>What areas do you think that the preferential treatment exists within? e.g. Accessing promotion, opportunities etc.</w:t>
      </w:r>
    </w:p>
    <w:p w14:paraId="482ED3A7" w14:textId="77777777" w:rsidR="0015473F" w:rsidRPr="003765C3" w:rsidRDefault="0015473F" w:rsidP="003765C3"/>
    <w:p w14:paraId="0B6CB04D" w14:textId="19BFB7C0" w:rsidR="003765C3" w:rsidRPr="003765C3" w:rsidRDefault="0015473F" w:rsidP="003765C3">
      <w:r>
        <w:lastRenderedPageBreak/>
        <w:t>Response 1</w:t>
      </w:r>
      <w:r w:rsidR="00925429">
        <w:t>:</w:t>
      </w:r>
      <w:r w:rsidR="003765C3" w:rsidRPr="003765C3">
        <w:t>Certain departments and higher management are very heavily male dominated, including the selection of uniform. Asking women what they need to fit them well in order to do there job.</w:t>
      </w:r>
    </w:p>
    <w:p w14:paraId="63B433BE" w14:textId="56DC886A" w:rsidR="003765C3" w:rsidRPr="003765C3" w:rsidRDefault="00925429" w:rsidP="003765C3">
      <w:r>
        <w:t xml:space="preserve">Response 2: </w:t>
      </w:r>
      <w:r w:rsidR="003765C3" w:rsidRPr="003765C3">
        <w:t>There is positive discrimination to help females get into certain departments, I have also heard females make comments along the lines of “I stand a good chance of getting though, because I’m a woman”</w:t>
      </w:r>
    </w:p>
    <w:p w14:paraId="1331DB97" w14:textId="48F6904C" w:rsidR="003765C3" w:rsidRPr="003765C3" w:rsidRDefault="00925429" w:rsidP="003765C3">
      <w:r>
        <w:t xml:space="preserve">Response 3: </w:t>
      </w:r>
      <w:r w:rsidR="003765C3" w:rsidRPr="003765C3">
        <w:t>Only getting courses depending on area you work</w:t>
      </w:r>
    </w:p>
    <w:p w14:paraId="7AC1E1FB" w14:textId="4F88958E" w:rsidR="003765C3" w:rsidRPr="003765C3" w:rsidRDefault="00925429" w:rsidP="003765C3">
      <w:r>
        <w:t xml:space="preserve">Response 4: </w:t>
      </w:r>
      <w:r w:rsidR="003765C3" w:rsidRPr="003765C3">
        <w:t>Promotions, I feel that in certain departments eg firearms it appears that males are put forward more courses more frequently than females who have waited longer</w:t>
      </w:r>
    </w:p>
    <w:p w14:paraId="7B0747E0" w14:textId="41EC6505" w:rsidR="003765C3" w:rsidRPr="003765C3" w:rsidRDefault="00925429" w:rsidP="003765C3">
      <w:r>
        <w:t xml:space="preserve">Response 5: </w:t>
      </w:r>
      <w:r w:rsidR="003765C3" w:rsidRPr="003765C3">
        <w:t>Below</w:t>
      </w:r>
    </w:p>
    <w:p w14:paraId="615D5994" w14:textId="3C3527C3" w:rsidR="003765C3" w:rsidRPr="003765C3" w:rsidRDefault="00925429" w:rsidP="003765C3">
      <w:r>
        <w:t xml:space="preserve">Response 6: </w:t>
      </w:r>
      <w:r w:rsidR="003765C3" w:rsidRPr="003765C3">
        <w:t>Accessing promotion</w:t>
      </w:r>
    </w:p>
    <w:p w14:paraId="554270AF" w14:textId="11879E55" w:rsidR="003765C3" w:rsidRPr="003765C3" w:rsidRDefault="00925429" w:rsidP="003765C3">
      <w:r>
        <w:t xml:space="preserve">Response 7: </w:t>
      </w:r>
      <w:r w:rsidR="003765C3" w:rsidRPr="003765C3">
        <w:t>Promotion, Specialist Roles, Selections for Courses. Pretty much everything in Policing</w:t>
      </w:r>
    </w:p>
    <w:p w14:paraId="70E9D552" w14:textId="067051A1" w:rsidR="003765C3" w:rsidRPr="003765C3" w:rsidRDefault="00925429" w:rsidP="003765C3">
      <w:r>
        <w:t xml:space="preserve">Response 8: </w:t>
      </w:r>
      <w:r w:rsidR="003765C3" w:rsidRPr="003765C3">
        <w:t>Personally there is a preconceived idea across all of policing that leaves women at a disadvantage. However sadly I have witnessed a female take advantage of her looks and using them to her advantage. This also supports misogynistic behaviour.</w:t>
      </w:r>
    </w:p>
    <w:p w14:paraId="55A98C45" w14:textId="23A06351" w:rsidR="003765C3" w:rsidRPr="003765C3" w:rsidRDefault="00925429" w:rsidP="003765C3">
      <w:r>
        <w:t xml:space="preserve">Response 9: </w:t>
      </w:r>
      <w:r w:rsidR="003765C3" w:rsidRPr="003765C3">
        <w:t>Promotion or job opportunities withing fire arms policing in that it is predominantly a male role. Also SOLO/RASSO officers that in my experience are again predominantly female, and I feel that the role is more targeted towards females as they may be more, empathetic/understanding emotionally, although I do not believe this is the case and that male officer's can be equally as good at these qualities.</w:t>
      </w:r>
    </w:p>
    <w:p w14:paraId="6477190B" w14:textId="7E282BC8" w:rsidR="003765C3" w:rsidRPr="003765C3" w:rsidRDefault="00925429" w:rsidP="003765C3">
      <w:r>
        <w:t xml:space="preserve">Response 10: </w:t>
      </w:r>
      <w:r w:rsidR="003765C3" w:rsidRPr="003765C3">
        <w:t>None</w:t>
      </w:r>
    </w:p>
    <w:p w14:paraId="48089D01" w14:textId="06897FEE" w:rsidR="003765C3" w:rsidRPr="003765C3" w:rsidRDefault="00925429" w:rsidP="003765C3">
      <w:r>
        <w:t>Response 11: O</w:t>
      </w:r>
      <w:r w:rsidR="003765C3" w:rsidRPr="003765C3">
        <w:t>pportunities in certain work streams</w:t>
      </w:r>
    </w:p>
    <w:p w14:paraId="0D7BF952" w14:textId="37A52E4C" w:rsidR="003765C3" w:rsidRPr="003765C3" w:rsidRDefault="00925429" w:rsidP="003765C3">
      <w:r>
        <w:t xml:space="preserve">Response 12: </w:t>
      </w:r>
      <w:r w:rsidR="003765C3" w:rsidRPr="003765C3">
        <w:t>Opportunities within the force</w:t>
      </w:r>
    </w:p>
    <w:p w14:paraId="68187CFA" w14:textId="1BFE9D6F" w:rsidR="003765C3" w:rsidRPr="003765C3" w:rsidRDefault="00925429" w:rsidP="003765C3">
      <w:r>
        <w:t xml:space="preserve">Response 13: </w:t>
      </w:r>
      <w:r w:rsidR="003765C3" w:rsidRPr="003765C3">
        <w:t>I think that there aren’t any areas of preferential treatment</w:t>
      </w:r>
    </w:p>
    <w:p w14:paraId="0E7F79E2" w14:textId="5EB3AECB" w:rsidR="003765C3" w:rsidRPr="003765C3" w:rsidRDefault="00925429" w:rsidP="003765C3">
      <w:r>
        <w:t xml:space="preserve">Response 14: </w:t>
      </w:r>
      <w:r w:rsidR="003765C3" w:rsidRPr="003765C3">
        <w:t>Certain departments, for instance firearms, traffic etc, dog unit. Recruitment.</w:t>
      </w:r>
    </w:p>
    <w:p w14:paraId="4B739EA1" w14:textId="456DDD03" w:rsidR="003765C3" w:rsidRPr="003765C3" w:rsidRDefault="00925429" w:rsidP="003765C3">
      <w:r>
        <w:t xml:space="preserve">Response 15: </w:t>
      </w:r>
      <w:r w:rsidR="003765C3" w:rsidRPr="003765C3">
        <w:t>N/a</w:t>
      </w:r>
    </w:p>
    <w:p w14:paraId="2D9963ED" w14:textId="489F6D14" w:rsidR="003765C3" w:rsidRPr="003765C3" w:rsidRDefault="00925429" w:rsidP="003765C3">
      <w:r>
        <w:t xml:space="preserve">Response 16: </w:t>
      </w:r>
      <w:r w:rsidR="003765C3" w:rsidRPr="003765C3">
        <w:t>Not specific area</w:t>
      </w:r>
    </w:p>
    <w:p w14:paraId="709B41FA" w14:textId="65B54C31" w:rsidR="003765C3" w:rsidRPr="003765C3" w:rsidRDefault="00925429" w:rsidP="003765C3">
      <w:r>
        <w:t xml:space="preserve">Response 17: </w:t>
      </w:r>
      <w:r w:rsidR="003765C3" w:rsidRPr="003765C3">
        <w:t>Entering the police and rank structure</w:t>
      </w:r>
    </w:p>
    <w:p w14:paraId="0F3F0D95" w14:textId="77E4208C" w:rsidR="003765C3" w:rsidRPr="003765C3" w:rsidRDefault="00925429" w:rsidP="003765C3">
      <w:r>
        <w:t xml:space="preserve">Response 18: </w:t>
      </w:r>
      <w:r w:rsidR="003765C3" w:rsidRPr="003765C3">
        <w:t>Unsure</w:t>
      </w:r>
    </w:p>
    <w:p w14:paraId="00F8C70D" w14:textId="1E32CA5C" w:rsidR="003765C3" w:rsidRPr="003765C3" w:rsidRDefault="00925429" w:rsidP="003765C3">
      <w:r>
        <w:t xml:space="preserve">Response 19: </w:t>
      </w:r>
      <w:r w:rsidR="003765C3" w:rsidRPr="003765C3">
        <w:t>Certain departments are more favourable to men and promotion is tied to who you’re willing to sleep with.</w:t>
      </w:r>
    </w:p>
    <w:p w14:paraId="48830136" w14:textId="78640301" w:rsidR="003765C3" w:rsidRDefault="005D1BB7" w:rsidP="00C2030B">
      <w:r>
        <w:t xml:space="preserve">Response 20: </w:t>
      </w:r>
      <w:r w:rsidRPr="003765C3">
        <w:t>Changing roles, promotion</w:t>
      </w:r>
    </w:p>
    <w:p w14:paraId="18F61F50" w14:textId="77777777" w:rsidR="00A86CF6" w:rsidRDefault="00A86CF6" w:rsidP="00C2030B"/>
    <w:p w14:paraId="1F8B2CAE" w14:textId="2E7FCF0F" w:rsidR="00A86CF6" w:rsidRPr="00597B4C" w:rsidRDefault="00A86CF6" w:rsidP="00A86CF6">
      <w:pPr>
        <w:rPr>
          <w:b/>
          <w:bCs/>
        </w:rPr>
      </w:pPr>
      <w:r w:rsidRPr="00597B4C">
        <w:rPr>
          <w:b/>
          <w:bCs/>
        </w:rPr>
        <w:t>Is</w:t>
      </w:r>
      <w:r w:rsidRPr="00A86CF6">
        <w:rPr>
          <w:b/>
          <w:bCs/>
        </w:rPr>
        <w:t xml:space="preserve"> there a certain area of policing that you think sexism is most prevalent in, if so what area?</w:t>
      </w:r>
    </w:p>
    <w:p w14:paraId="7C54061A" w14:textId="77777777" w:rsidR="0044792A" w:rsidRPr="00A86CF6" w:rsidRDefault="0044792A" w:rsidP="00A86CF6"/>
    <w:p w14:paraId="393DC71C" w14:textId="4BDA3DD7" w:rsidR="00A86CF6" w:rsidRPr="00A86CF6" w:rsidRDefault="00A86CF6" w:rsidP="00A86CF6">
      <w:r>
        <w:lastRenderedPageBreak/>
        <w:t xml:space="preserve">Response 1: </w:t>
      </w:r>
      <w:r w:rsidRPr="00A86CF6">
        <w:t>No</w:t>
      </w:r>
    </w:p>
    <w:p w14:paraId="120C43FB" w14:textId="0CE62782" w:rsidR="00A86CF6" w:rsidRPr="00A86CF6" w:rsidRDefault="00A86CF6" w:rsidP="00A86CF6">
      <w:r>
        <w:t>Response 2:</w:t>
      </w:r>
      <w:r w:rsidRPr="00A86CF6">
        <w:t>None</w:t>
      </w:r>
    </w:p>
    <w:p w14:paraId="7B98C09B" w14:textId="301D77C6" w:rsidR="00A86CF6" w:rsidRPr="00A86CF6" w:rsidRDefault="00A86CF6" w:rsidP="00A86CF6">
      <w:r>
        <w:t xml:space="preserve">Response 3: </w:t>
      </w:r>
      <w:r w:rsidRPr="00A86CF6">
        <w:t>The leadership</w:t>
      </w:r>
    </w:p>
    <w:p w14:paraId="2E220501" w14:textId="0ADBFA2D" w:rsidR="00A86CF6" w:rsidRPr="00A86CF6" w:rsidRDefault="00A86CF6" w:rsidP="00A86CF6">
      <w:r>
        <w:t xml:space="preserve">Response 4: </w:t>
      </w:r>
      <w:r w:rsidRPr="00A86CF6">
        <w:t>Sometimes superiors can take advantage of their officers depending on sex</w:t>
      </w:r>
    </w:p>
    <w:p w14:paraId="6A26B33B" w14:textId="34193597" w:rsidR="00A86CF6" w:rsidRPr="00A86CF6" w:rsidRDefault="00A86CF6" w:rsidP="00A86CF6">
      <w:r>
        <w:t xml:space="preserve">Response 5: </w:t>
      </w:r>
      <w:r w:rsidRPr="00A86CF6">
        <w:t>Teams that are more male dominated or dominated by those with outdated views</w:t>
      </w:r>
    </w:p>
    <w:p w14:paraId="69B6BD4A" w14:textId="46299FE5" w:rsidR="00A86CF6" w:rsidRPr="00A86CF6" w:rsidRDefault="00A86CF6" w:rsidP="00A86CF6">
      <w:r>
        <w:t xml:space="preserve">Response 6: </w:t>
      </w:r>
      <w:r w:rsidRPr="00A86CF6">
        <w:t>Special ops teams (dog handlers/RPSO/firearms)</w:t>
      </w:r>
    </w:p>
    <w:p w14:paraId="2288BE70" w14:textId="45E7FD51" w:rsidR="00A86CF6" w:rsidRPr="00A86CF6" w:rsidRDefault="00A86CF6" w:rsidP="00A86CF6">
      <w:r>
        <w:t xml:space="preserve">Response 7: </w:t>
      </w:r>
      <w:r w:rsidRPr="00A86CF6">
        <w:t>Specialised roles, eg rpso, firearms etc</w:t>
      </w:r>
    </w:p>
    <w:p w14:paraId="72FEA082" w14:textId="6FEDE031" w:rsidR="00A86CF6" w:rsidRPr="00A86CF6" w:rsidRDefault="00A86CF6" w:rsidP="00A86CF6">
      <w:r>
        <w:t xml:space="preserve">Response 8: </w:t>
      </w:r>
      <w:r w:rsidRPr="00A86CF6">
        <w:t>Firearms and other specialist roles</w:t>
      </w:r>
    </w:p>
    <w:p w14:paraId="2D60828E" w14:textId="13BEBADA" w:rsidR="00A86CF6" w:rsidRPr="00A86CF6" w:rsidRDefault="00A86CF6" w:rsidP="00A86CF6">
      <w:r>
        <w:t>Response</w:t>
      </w:r>
      <w:r w:rsidRPr="00A86CF6">
        <w:t xml:space="preserve"> </w:t>
      </w:r>
      <w:r>
        <w:t xml:space="preserve">9: </w:t>
      </w:r>
      <w:r w:rsidRPr="00A86CF6">
        <w:t>Most areas in policing have it</w:t>
      </w:r>
    </w:p>
    <w:p w14:paraId="6A7D47A4" w14:textId="17130B33" w:rsidR="00A86CF6" w:rsidRPr="00A86CF6" w:rsidRDefault="00A86CF6" w:rsidP="00A86CF6">
      <w:r>
        <w:t xml:space="preserve">Response 10: </w:t>
      </w:r>
      <w:r w:rsidRPr="00A86CF6">
        <w:t>Personally I see it in RPSO and promotion. The old boys club continues to exist.</w:t>
      </w:r>
    </w:p>
    <w:p w14:paraId="63325869" w14:textId="50A15A60" w:rsidR="00A86CF6" w:rsidRPr="00A86CF6" w:rsidRDefault="00A86CF6" w:rsidP="00A86CF6">
      <w:r>
        <w:t>Response</w:t>
      </w:r>
      <w:r w:rsidRPr="00A86CF6">
        <w:t xml:space="preserve"> </w:t>
      </w:r>
      <w:r>
        <w:t xml:space="preserve">11: </w:t>
      </w:r>
      <w:r w:rsidRPr="00A86CF6">
        <w:t>Generally in firearms or RPSO. I do not believe that this is meant on purpose, but because the role's have been dominated by men for such a long period of time that it is not seen as accessible for females, and they may be intimidated or put off joining due to the heavy male environment. I have always felt that there is still a "boys club", mentality to many firearms officers which as a male can be off putting to joining, so this may be a reason for females not being prevalent in the role. Equally training/OST staff and PSU roles have historically been male orientated and I have witnessed very little female presence in these roles.</w:t>
      </w:r>
    </w:p>
    <w:p w14:paraId="1D769B53" w14:textId="5914ED37" w:rsidR="00A86CF6" w:rsidRPr="00A86CF6" w:rsidRDefault="00A86CF6" w:rsidP="00A86CF6">
      <w:r>
        <w:t xml:space="preserve">Response 12: </w:t>
      </w:r>
      <w:r w:rsidRPr="00A86CF6">
        <w:t>No not really</w:t>
      </w:r>
    </w:p>
    <w:p w14:paraId="6A317732" w14:textId="12DD36BE" w:rsidR="00A86CF6" w:rsidRPr="00A86CF6" w:rsidRDefault="00A86CF6" w:rsidP="00A86CF6">
      <w:r>
        <w:t>Response</w:t>
      </w:r>
      <w:r w:rsidRPr="00A86CF6">
        <w:t xml:space="preserve"> </w:t>
      </w:r>
      <w:r>
        <w:t xml:space="preserve">13: </w:t>
      </w:r>
      <w:r w:rsidRPr="00A86CF6">
        <w:t>Rank with the force control room</w:t>
      </w:r>
    </w:p>
    <w:p w14:paraId="06B6B446" w14:textId="4B89CFBE" w:rsidR="00A86CF6" w:rsidRPr="00A86CF6" w:rsidRDefault="00A86CF6" w:rsidP="00A86CF6">
      <w:r>
        <w:t>Response</w:t>
      </w:r>
      <w:r w:rsidRPr="00A86CF6">
        <w:t xml:space="preserve"> </w:t>
      </w:r>
      <w:r>
        <w:t xml:space="preserve">14: </w:t>
      </w:r>
      <w:r w:rsidRPr="00A86CF6">
        <w:t>I think what sexism does exist in policing is split equally across All areas, but if you look at the proportion of rank and file officers who have been dealt with for sexism related issues, against the proportion of high rank officers, it is more prevalent in higher ranks by ratio</w:t>
      </w:r>
    </w:p>
    <w:p w14:paraId="2A2EA59E" w14:textId="7E472824" w:rsidR="00A86CF6" w:rsidRPr="00A86CF6" w:rsidRDefault="00A86CF6" w:rsidP="00A86CF6">
      <w:r>
        <w:t>Response</w:t>
      </w:r>
      <w:r w:rsidRPr="00A86CF6">
        <w:t xml:space="preserve"> </w:t>
      </w:r>
      <w:r>
        <w:t xml:space="preserve">15: </w:t>
      </w:r>
      <w:r w:rsidRPr="00A86CF6">
        <w:t>I think sometimes the culture in training is not great, it appears that more males are being selected for courses rather than females, particularly courses like M0E, taser etc. However, the culture has improved but it is still not where it needs to be. I believe females should be encouraged to take up these courses.</w:t>
      </w:r>
    </w:p>
    <w:p w14:paraId="5A945D1D" w14:textId="01FDBCF8" w:rsidR="00A86CF6" w:rsidRPr="00A86CF6" w:rsidRDefault="00A86CF6" w:rsidP="00A86CF6">
      <w:r>
        <w:t>Response</w:t>
      </w:r>
      <w:r w:rsidRPr="00A86CF6">
        <w:t xml:space="preserve"> </w:t>
      </w:r>
      <w:r>
        <w:t xml:space="preserve">16: </w:t>
      </w:r>
      <w:r w:rsidRPr="00A86CF6">
        <w:t>N/a</w:t>
      </w:r>
    </w:p>
    <w:p w14:paraId="08C4FCA7" w14:textId="547AB1A4" w:rsidR="00A86CF6" w:rsidRPr="00A86CF6" w:rsidRDefault="00A86CF6" w:rsidP="00A86CF6">
      <w:r>
        <w:t xml:space="preserve">Response 17: </w:t>
      </w:r>
      <w:r w:rsidRPr="00A86CF6">
        <w:t>Not that I am aware of.</w:t>
      </w:r>
    </w:p>
    <w:p w14:paraId="081D415A" w14:textId="6CDC24BF" w:rsidR="00A86CF6" w:rsidRPr="00A86CF6" w:rsidRDefault="00A86CF6" w:rsidP="00A86CF6">
      <w:r>
        <w:t>Response</w:t>
      </w:r>
      <w:r w:rsidRPr="00A86CF6">
        <w:t xml:space="preserve"> </w:t>
      </w:r>
      <w:r>
        <w:t xml:space="preserve">18: </w:t>
      </w:r>
      <w:r w:rsidRPr="00A86CF6">
        <w:t>Unknown</w:t>
      </w:r>
    </w:p>
    <w:p w14:paraId="6560D363" w14:textId="63DFF340" w:rsidR="00A86CF6" w:rsidRPr="00A86CF6" w:rsidRDefault="00A86CF6" w:rsidP="00A86CF6">
      <w:r>
        <w:t>Response</w:t>
      </w:r>
      <w:r w:rsidRPr="00A86CF6">
        <w:t xml:space="preserve"> </w:t>
      </w:r>
      <w:r w:rsidR="007A742E">
        <w:t xml:space="preserve">19: </w:t>
      </w:r>
      <w:r w:rsidRPr="00A86CF6">
        <w:t>Specialist operation</w:t>
      </w:r>
    </w:p>
    <w:p w14:paraId="4E9A77EC" w14:textId="61A31258" w:rsidR="00A86CF6" w:rsidRPr="00A86CF6" w:rsidRDefault="007A742E" w:rsidP="00A86CF6">
      <w:r>
        <w:t xml:space="preserve">Response 20: </w:t>
      </w:r>
      <w:r w:rsidR="00A86CF6" w:rsidRPr="00A86CF6">
        <w:t>Not sure</w:t>
      </w:r>
    </w:p>
    <w:p w14:paraId="16F77559" w14:textId="5BA7152A" w:rsidR="00A86CF6" w:rsidRDefault="007A742E" w:rsidP="00A86CF6">
      <w:r>
        <w:t>Response</w:t>
      </w:r>
      <w:r w:rsidRPr="00A86CF6">
        <w:t xml:space="preserve"> </w:t>
      </w:r>
      <w:r>
        <w:t xml:space="preserve">21: </w:t>
      </w:r>
      <w:r w:rsidR="00A86CF6" w:rsidRPr="00A86CF6">
        <w:t>Response, Traffic, Firearms, SMT</w:t>
      </w:r>
    </w:p>
    <w:p w14:paraId="12952302" w14:textId="77777777" w:rsidR="0044792A" w:rsidRDefault="0044792A" w:rsidP="00A86CF6"/>
    <w:p w14:paraId="5415ABA2" w14:textId="03714458" w:rsidR="0044792A" w:rsidRPr="00597B4C" w:rsidRDefault="0044792A" w:rsidP="0044792A">
      <w:pPr>
        <w:rPr>
          <w:b/>
          <w:bCs/>
        </w:rPr>
      </w:pPr>
      <w:r w:rsidRPr="0044792A">
        <w:rPr>
          <w:b/>
          <w:bCs/>
        </w:rPr>
        <w:t>Tell me some of your experiences of sexism and gender inequality within policing. Was this with regard to another or yourself?</w:t>
      </w:r>
    </w:p>
    <w:p w14:paraId="5BD25125" w14:textId="77777777" w:rsidR="0044792A" w:rsidRPr="0044792A" w:rsidRDefault="0044792A" w:rsidP="0044792A"/>
    <w:p w14:paraId="5E664682" w14:textId="595753D2" w:rsidR="0044792A" w:rsidRPr="0044792A" w:rsidRDefault="0044792A" w:rsidP="0044792A">
      <w:r>
        <w:t>Response</w:t>
      </w:r>
      <w:r w:rsidRPr="00A86CF6">
        <w:t xml:space="preserve"> </w:t>
      </w:r>
      <w:r>
        <w:t xml:space="preserve">1: </w:t>
      </w:r>
      <w:r w:rsidRPr="0044792A">
        <w:t>I haven’t had any</w:t>
      </w:r>
    </w:p>
    <w:p w14:paraId="14ABCF35" w14:textId="0B8DDAA4" w:rsidR="0044792A" w:rsidRPr="0044792A" w:rsidRDefault="0044792A" w:rsidP="0044792A">
      <w:r>
        <w:t>Response</w:t>
      </w:r>
      <w:r w:rsidRPr="00A86CF6">
        <w:t xml:space="preserve"> </w:t>
      </w:r>
      <w:r>
        <w:t xml:space="preserve">2: </w:t>
      </w:r>
      <w:r w:rsidRPr="0044792A">
        <w:t>Uniform, is selected purely with males in mind</w:t>
      </w:r>
    </w:p>
    <w:p w14:paraId="1E38DFE6" w14:textId="3E27C5C3" w:rsidR="0044792A" w:rsidRPr="0044792A" w:rsidRDefault="0044792A" w:rsidP="0044792A">
      <w:r>
        <w:t>Response</w:t>
      </w:r>
      <w:r w:rsidRPr="00A86CF6">
        <w:t xml:space="preserve"> </w:t>
      </w:r>
      <w:r>
        <w:t xml:space="preserve">3: </w:t>
      </w:r>
      <w:r w:rsidRPr="0044792A">
        <w:t>A male colleague made several comments to a female colleague along the lines of asking her to make the tea for the shift as she was a woman, and that this was her job. This was reportedly said to have been said in humour, however it was perceived by the female team member to happen persistently, and amount to bullying and harassment. Male colleague suspended pending investigation.</w:t>
      </w:r>
    </w:p>
    <w:p w14:paraId="06F24483" w14:textId="4A82F099" w:rsidR="0044792A" w:rsidRPr="0044792A" w:rsidRDefault="0044792A" w:rsidP="0044792A">
      <w:r>
        <w:t>Response</w:t>
      </w:r>
      <w:r w:rsidRPr="00A86CF6">
        <w:t xml:space="preserve"> </w:t>
      </w:r>
      <w:r>
        <w:t xml:space="preserve">4: </w:t>
      </w:r>
      <w:r w:rsidRPr="0044792A">
        <w:t>Would rather not provide</w:t>
      </w:r>
    </w:p>
    <w:p w14:paraId="173B13C8" w14:textId="63815AD4" w:rsidR="0044792A" w:rsidRPr="0044792A" w:rsidRDefault="0044792A" w:rsidP="0044792A">
      <w:r>
        <w:t>Response</w:t>
      </w:r>
      <w:r w:rsidRPr="00A86CF6">
        <w:t xml:space="preserve"> </w:t>
      </w:r>
      <w:r>
        <w:t xml:space="preserve">5: </w:t>
      </w:r>
      <w:r w:rsidRPr="0044792A">
        <w:t>Myself - I have experienced inappropriate comments from male colleagues which are passed off as jokes (advances, sexual comments) Others - I have also witnessed comments made about my female colleagues which I do not feel are acceptable and seem to be sexist in their nature (comments about their body, sexual comments etc)</w:t>
      </w:r>
    </w:p>
    <w:p w14:paraId="5072B05A" w14:textId="613C7302" w:rsidR="0044792A" w:rsidRPr="0044792A" w:rsidRDefault="0044792A" w:rsidP="0044792A">
      <w:r>
        <w:t>Response</w:t>
      </w:r>
      <w:r w:rsidRPr="00A86CF6">
        <w:t xml:space="preserve"> </w:t>
      </w:r>
      <w:r>
        <w:t xml:space="preserve">6: </w:t>
      </w:r>
      <w:r w:rsidRPr="0044792A">
        <w:t>No</w:t>
      </w:r>
    </w:p>
    <w:p w14:paraId="5AE45E96" w14:textId="3EEA057B" w:rsidR="0044792A" w:rsidRPr="0044792A" w:rsidRDefault="0044792A" w:rsidP="0044792A">
      <w:r>
        <w:t>Response</w:t>
      </w:r>
      <w:r w:rsidRPr="00A86CF6">
        <w:t xml:space="preserve"> </w:t>
      </w:r>
      <w:r>
        <w:t xml:space="preserve">7: </w:t>
      </w:r>
      <w:r w:rsidRPr="0044792A">
        <w:t>Other individuals.</w:t>
      </w:r>
    </w:p>
    <w:p w14:paraId="060D7DEE" w14:textId="7E341BD7" w:rsidR="0044792A" w:rsidRPr="0044792A" w:rsidRDefault="0044792A" w:rsidP="0044792A">
      <w:r>
        <w:t>Response</w:t>
      </w:r>
      <w:r w:rsidRPr="00A86CF6">
        <w:t xml:space="preserve"> </w:t>
      </w:r>
      <w:r>
        <w:t xml:space="preserve">8: </w:t>
      </w:r>
      <w:r w:rsidRPr="0044792A">
        <w:t>Recently a capable sgt was told there was no room for her on the department in her current role. This is a female looking for progression which should be supported and instead they're provided with a dead-end.</w:t>
      </w:r>
    </w:p>
    <w:p w14:paraId="4EA4DA58" w14:textId="32066247" w:rsidR="0044792A" w:rsidRPr="0044792A" w:rsidRDefault="0044792A" w:rsidP="0044792A">
      <w:r>
        <w:t>Response</w:t>
      </w:r>
      <w:r w:rsidRPr="00A86CF6">
        <w:t xml:space="preserve"> </w:t>
      </w:r>
      <w:r>
        <w:t xml:space="preserve">9: </w:t>
      </w:r>
      <w:r w:rsidRPr="0044792A">
        <w:t xml:space="preserve">The only area's I have really experienced sexism would be surrounding gender/size/build in that I have heard comments from male officers that females would not be strong enough by themselves to carry out detainment or arrest of large aggressive males. </w:t>
      </w:r>
    </w:p>
    <w:p w14:paraId="2559355E" w14:textId="2958FA3B" w:rsidR="0044792A" w:rsidRPr="0044792A" w:rsidRDefault="0044792A" w:rsidP="0044792A">
      <w:r>
        <w:t>Response</w:t>
      </w:r>
      <w:r w:rsidRPr="00A86CF6">
        <w:t xml:space="preserve"> </w:t>
      </w:r>
      <w:r w:rsidR="00713FD2">
        <w:t xml:space="preserve">10: </w:t>
      </w:r>
      <w:r w:rsidRPr="0044792A">
        <w:t>Very limited. Once had someone question the capabilities of two females crewed in a car. But apart from that very little.</w:t>
      </w:r>
    </w:p>
    <w:p w14:paraId="6A6110FE" w14:textId="354A0CE3" w:rsidR="0044792A" w:rsidRPr="0044792A" w:rsidRDefault="00713FD2" w:rsidP="0044792A">
      <w:r>
        <w:t>Response</w:t>
      </w:r>
      <w:r w:rsidRPr="00A86CF6">
        <w:t xml:space="preserve"> </w:t>
      </w:r>
      <w:r>
        <w:t xml:space="preserve">11: </w:t>
      </w:r>
      <w:r w:rsidR="0044792A" w:rsidRPr="0044792A">
        <w:t>To another</w:t>
      </w:r>
    </w:p>
    <w:p w14:paraId="28D5C2CE" w14:textId="3AA59CCB" w:rsidR="0044792A" w:rsidRPr="0044792A" w:rsidRDefault="00713FD2" w:rsidP="0044792A">
      <w:r>
        <w:t>Response 12: I</w:t>
      </w:r>
      <w:r w:rsidR="0044792A" w:rsidRPr="0044792A">
        <w:t xml:space="preserve"> don’t see any sexism of gender inequality on a day to day basis, and have a supervisor who would stamp this out very quickly if it ever happened. Previously, I have had a supervisor who was as very misogynistic and sexually assaulted a colleague, and have been peripherally involved in an incident where two officers of very high rank were suspended for amongst other things, sexist behaviour. Another officer of high rank criticising female officers for having their hair untied after they were assaulted also smelt of sexism to me</w:t>
      </w:r>
    </w:p>
    <w:p w14:paraId="2B9F2D35" w14:textId="452F6C66" w:rsidR="0044792A" w:rsidRPr="0044792A" w:rsidRDefault="00713FD2" w:rsidP="0044792A">
      <w:r>
        <w:t>Response</w:t>
      </w:r>
      <w:r w:rsidRPr="00A86CF6">
        <w:t xml:space="preserve"> </w:t>
      </w:r>
      <w:r>
        <w:t xml:space="preserve">13: </w:t>
      </w:r>
      <w:r w:rsidR="0044792A" w:rsidRPr="0044792A">
        <w:t>On response, there’s been times where other officers often underestimate females strength in confrontational situations.</w:t>
      </w:r>
    </w:p>
    <w:p w14:paraId="149611F7" w14:textId="42C21B83" w:rsidR="0044792A" w:rsidRPr="0044792A" w:rsidRDefault="00713FD2" w:rsidP="0044792A">
      <w:r>
        <w:t>Response</w:t>
      </w:r>
      <w:r w:rsidRPr="00A86CF6">
        <w:t xml:space="preserve"> </w:t>
      </w:r>
      <w:r>
        <w:t xml:space="preserve">14: </w:t>
      </w:r>
      <w:r w:rsidR="0044792A" w:rsidRPr="0044792A">
        <w:t>I can hand on heart say I feel I’ve been treated equally and been considered equally. If anything with some opportunities I think I have been given an advantage because I am female eg the force wanted more female taser officers so I jumped forward onto an earlier course.</w:t>
      </w:r>
    </w:p>
    <w:p w14:paraId="5C3BDDB0" w14:textId="01BDA6AA" w:rsidR="0044792A" w:rsidRPr="0044792A" w:rsidRDefault="00D63608" w:rsidP="0044792A">
      <w:r>
        <w:t>Response</w:t>
      </w:r>
      <w:r w:rsidRPr="00A86CF6">
        <w:t xml:space="preserve"> </w:t>
      </w:r>
      <w:r>
        <w:t xml:space="preserve">15: </w:t>
      </w:r>
      <w:r w:rsidR="0044792A" w:rsidRPr="0044792A">
        <w:t>I do not believe I have any experience in this field</w:t>
      </w:r>
    </w:p>
    <w:p w14:paraId="7FB4822C" w14:textId="6D885B63" w:rsidR="0044792A" w:rsidRPr="0044792A" w:rsidRDefault="00D63608" w:rsidP="0044792A">
      <w:r>
        <w:t>Response</w:t>
      </w:r>
      <w:r w:rsidRPr="00A86CF6">
        <w:t xml:space="preserve"> </w:t>
      </w:r>
      <w:r>
        <w:t xml:space="preserve">16: </w:t>
      </w:r>
      <w:r w:rsidR="0044792A" w:rsidRPr="0044792A">
        <w:t>Another. Member of team given words of advice in regard to misogynistic behaviour towards female colleague.</w:t>
      </w:r>
    </w:p>
    <w:p w14:paraId="4AF2DF00" w14:textId="2EF38E2C" w:rsidR="0044792A" w:rsidRPr="0044792A" w:rsidRDefault="00D63608" w:rsidP="0044792A">
      <w:r>
        <w:lastRenderedPageBreak/>
        <w:t>Response 17:</w:t>
      </w:r>
      <w:r w:rsidRPr="00A86CF6">
        <w:t xml:space="preserve"> </w:t>
      </w:r>
      <w:r w:rsidR="0044792A" w:rsidRPr="0044792A">
        <w:t>More from members of the public than staff</w:t>
      </w:r>
    </w:p>
    <w:p w14:paraId="6261D725" w14:textId="53FF1615" w:rsidR="0044792A" w:rsidRPr="0044792A" w:rsidRDefault="00D63608" w:rsidP="0044792A">
      <w:r>
        <w:t>Response</w:t>
      </w:r>
      <w:r w:rsidRPr="00A86CF6">
        <w:t xml:space="preserve"> </w:t>
      </w:r>
      <w:r>
        <w:t xml:space="preserve"> 18: </w:t>
      </w:r>
      <w:r w:rsidR="0044792A" w:rsidRPr="0044792A">
        <w:t>None at the moment</w:t>
      </w:r>
    </w:p>
    <w:p w14:paraId="5E877F9B" w14:textId="3EDAEF96" w:rsidR="0044792A" w:rsidRPr="0044792A" w:rsidRDefault="00D63608" w:rsidP="0044792A">
      <w:r>
        <w:t>Response</w:t>
      </w:r>
      <w:r w:rsidRPr="00A86CF6">
        <w:t xml:space="preserve"> </w:t>
      </w:r>
      <w:r>
        <w:t xml:space="preserve">19: </w:t>
      </w:r>
      <w:r w:rsidR="0044792A" w:rsidRPr="0044792A">
        <w:t>Witnesses several instances of direct sexism that went unpunished despite being reported</w:t>
      </w:r>
    </w:p>
    <w:p w14:paraId="2B0DBF74" w14:textId="77777777" w:rsidR="0044792A" w:rsidRDefault="0044792A" w:rsidP="00A86CF6"/>
    <w:p w14:paraId="12019324" w14:textId="0D27C178" w:rsidR="0043272D" w:rsidRPr="0043272D" w:rsidRDefault="0043272D" w:rsidP="0043272D">
      <w:pPr>
        <w:rPr>
          <w:b/>
          <w:bCs/>
        </w:rPr>
      </w:pPr>
      <w:r w:rsidRPr="0043272D">
        <w:rPr>
          <w:b/>
          <w:bCs/>
        </w:rPr>
        <w:t>Who do you feel are the main perpetrators of sexism within policing?</w:t>
      </w:r>
    </w:p>
    <w:p w14:paraId="74EF3515" w14:textId="77777777" w:rsidR="0043272D" w:rsidRDefault="0043272D" w:rsidP="0043272D"/>
    <w:p w14:paraId="61767E94" w14:textId="46E4AE0A" w:rsidR="0043272D" w:rsidRPr="0043272D" w:rsidRDefault="0043272D" w:rsidP="0043272D">
      <w:r>
        <w:t xml:space="preserve">Response 1: </w:t>
      </w:r>
      <w:r w:rsidRPr="0043272D">
        <w:t>I haven’t seen any</w:t>
      </w:r>
    </w:p>
    <w:p w14:paraId="19E2DDF1" w14:textId="4DF58E6C" w:rsidR="0043272D" w:rsidRPr="0043272D" w:rsidRDefault="0043272D" w:rsidP="0043272D">
      <w:r>
        <w:t>Response</w:t>
      </w:r>
      <w:r w:rsidRPr="0043272D">
        <w:t xml:space="preserve"> </w:t>
      </w:r>
      <w:r>
        <w:t xml:space="preserve">2: </w:t>
      </w:r>
      <w:r w:rsidRPr="0043272D">
        <w:t>Old school cops</w:t>
      </w:r>
    </w:p>
    <w:p w14:paraId="2F6928CA" w14:textId="26B4FB69" w:rsidR="0043272D" w:rsidRPr="0043272D" w:rsidRDefault="0043272D" w:rsidP="0043272D">
      <w:r>
        <w:t>Response</w:t>
      </w:r>
      <w:r w:rsidRPr="0043272D">
        <w:t xml:space="preserve"> </w:t>
      </w:r>
      <w:r>
        <w:t xml:space="preserve">3: </w:t>
      </w:r>
      <w:r w:rsidRPr="0043272D">
        <w:t>I don’t know.</w:t>
      </w:r>
    </w:p>
    <w:p w14:paraId="704E96BC" w14:textId="40002307" w:rsidR="0043272D" w:rsidRPr="0043272D" w:rsidRDefault="0043272D" w:rsidP="0043272D">
      <w:r>
        <w:t>Response</w:t>
      </w:r>
      <w:r w:rsidRPr="0043272D">
        <w:t xml:space="preserve"> </w:t>
      </w:r>
      <w:r>
        <w:t xml:space="preserve">4: </w:t>
      </w:r>
      <w:r w:rsidRPr="0043272D">
        <w:t>It could be anyone</w:t>
      </w:r>
    </w:p>
    <w:p w14:paraId="11F9A3D5" w14:textId="2B6820DF" w:rsidR="0043272D" w:rsidRPr="0043272D" w:rsidRDefault="0043272D" w:rsidP="0043272D">
      <w:r>
        <w:t>Response</w:t>
      </w:r>
      <w:r w:rsidRPr="0043272D">
        <w:t xml:space="preserve"> </w:t>
      </w:r>
      <w:r>
        <w:t xml:space="preserve">5: </w:t>
      </w:r>
      <w:r w:rsidRPr="0043272D">
        <w:t>Males</w:t>
      </w:r>
    </w:p>
    <w:p w14:paraId="310EEDD5" w14:textId="37DD5B8F" w:rsidR="0043272D" w:rsidRPr="0043272D" w:rsidRDefault="0043272D" w:rsidP="0043272D">
      <w:r>
        <w:t>Response</w:t>
      </w:r>
      <w:r w:rsidRPr="0043272D">
        <w:t xml:space="preserve"> </w:t>
      </w:r>
      <w:r>
        <w:t xml:space="preserve">6: </w:t>
      </w:r>
      <w:r w:rsidRPr="0043272D">
        <w:t>No comment</w:t>
      </w:r>
    </w:p>
    <w:p w14:paraId="24C6DAD9" w14:textId="28F97BD4" w:rsidR="0043272D" w:rsidRPr="0043272D" w:rsidRDefault="0043272D" w:rsidP="0043272D">
      <w:r>
        <w:t>Response</w:t>
      </w:r>
      <w:r w:rsidRPr="0043272D">
        <w:t xml:space="preserve"> </w:t>
      </w:r>
      <w:r>
        <w:t xml:space="preserve">7: </w:t>
      </w:r>
      <w:r w:rsidRPr="0043272D">
        <w:t>Older men</w:t>
      </w:r>
    </w:p>
    <w:p w14:paraId="7BC681D5" w14:textId="219F1D9B" w:rsidR="0043272D" w:rsidRPr="0043272D" w:rsidRDefault="0043272D" w:rsidP="0043272D">
      <w:r>
        <w:t>Response</w:t>
      </w:r>
      <w:r w:rsidRPr="0043272D">
        <w:t xml:space="preserve"> </w:t>
      </w:r>
      <w:r>
        <w:t xml:space="preserve">8: </w:t>
      </w:r>
      <w:r w:rsidRPr="0043272D">
        <w:t>Those who are longer in service and are maybe not caught up with the evolving world.</w:t>
      </w:r>
    </w:p>
    <w:p w14:paraId="096FC1C4" w14:textId="6DA5D454" w:rsidR="0043272D" w:rsidRPr="0043272D" w:rsidRDefault="0043272D" w:rsidP="0043272D">
      <w:r>
        <w:t>Response</w:t>
      </w:r>
      <w:r w:rsidRPr="0043272D">
        <w:t xml:space="preserve"> </w:t>
      </w:r>
      <w:r>
        <w:t xml:space="preserve">9: </w:t>
      </w:r>
      <w:r w:rsidRPr="0043272D">
        <w:t>Individuals within the higher echelons of each force</w:t>
      </w:r>
    </w:p>
    <w:p w14:paraId="1F693992" w14:textId="5E8EF5B8" w:rsidR="0043272D" w:rsidRPr="0043272D" w:rsidRDefault="0043272D" w:rsidP="0043272D">
      <w:r>
        <w:t>Response</w:t>
      </w:r>
      <w:r w:rsidRPr="0043272D">
        <w:t xml:space="preserve"> </w:t>
      </w:r>
      <w:r>
        <w:t xml:space="preserve">10: </w:t>
      </w:r>
      <w:r w:rsidRPr="0043272D">
        <w:t>Senior officers.</w:t>
      </w:r>
    </w:p>
    <w:p w14:paraId="22D266D0" w14:textId="71310C0C" w:rsidR="0043272D" w:rsidRPr="0043272D" w:rsidRDefault="001970C3" w:rsidP="0043272D">
      <w:r>
        <w:t>Response</w:t>
      </w:r>
      <w:r w:rsidRPr="0043272D">
        <w:t xml:space="preserve"> </w:t>
      </w:r>
      <w:r>
        <w:t xml:space="preserve">11: </w:t>
      </w:r>
      <w:r w:rsidR="0043272D" w:rsidRPr="0043272D">
        <w:t>Men</w:t>
      </w:r>
    </w:p>
    <w:p w14:paraId="7CBF0C0E" w14:textId="2D6D865D" w:rsidR="0043272D" w:rsidRPr="0043272D" w:rsidRDefault="001970C3" w:rsidP="0043272D">
      <w:r>
        <w:t>Response</w:t>
      </w:r>
      <w:r w:rsidRPr="0043272D">
        <w:t xml:space="preserve"> </w:t>
      </w:r>
      <w:r>
        <w:t xml:space="preserve">12: </w:t>
      </w:r>
      <w:r w:rsidR="0043272D" w:rsidRPr="0043272D">
        <w:t>SMT can be slightly biased towards recruiting/promoting women. But this is sometimes positive discrimination. Whether that’s right or not I can’t say.</w:t>
      </w:r>
    </w:p>
    <w:p w14:paraId="483E74C3" w14:textId="4DC33028" w:rsidR="0043272D" w:rsidRPr="0043272D" w:rsidRDefault="001970C3" w:rsidP="0043272D">
      <w:r>
        <w:t>Response</w:t>
      </w:r>
      <w:r w:rsidRPr="0043272D">
        <w:t xml:space="preserve"> </w:t>
      </w:r>
      <w:r>
        <w:t xml:space="preserve">13: </w:t>
      </w:r>
      <w:r w:rsidR="0043272D" w:rsidRPr="0043272D">
        <w:t>Probably make officers</w:t>
      </w:r>
    </w:p>
    <w:p w14:paraId="1F124A76" w14:textId="1D91B254" w:rsidR="0043272D" w:rsidRPr="0043272D" w:rsidRDefault="001970C3" w:rsidP="0043272D">
      <w:r>
        <w:t>Response</w:t>
      </w:r>
      <w:r w:rsidRPr="0043272D">
        <w:t xml:space="preserve"> </w:t>
      </w:r>
      <w:r>
        <w:t xml:space="preserve">14: </w:t>
      </w:r>
      <w:r w:rsidR="0043272D" w:rsidRPr="0043272D">
        <w:t>The males within policing</w:t>
      </w:r>
    </w:p>
    <w:p w14:paraId="1BBF60BE" w14:textId="3C74AB29" w:rsidR="0043272D" w:rsidRPr="0043272D" w:rsidRDefault="001970C3" w:rsidP="0043272D">
      <w:r>
        <w:t>Response</w:t>
      </w:r>
      <w:r w:rsidRPr="0043272D">
        <w:t xml:space="preserve"> </w:t>
      </w:r>
      <w:r>
        <w:t xml:space="preserve">15: </w:t>
      </w:r>
      <w:r w:rsidR="0043272D" w:rsidRPr="0043272D">
        <w:t>My experience has only ever been with men being the perpetrators, with no real distinction in rank</w:t>
      </w:r>
    </w:p>
    <w:p w14:paraId="17EF24A1" w14:textId="0A058D50" w:rsidR="0043272D" w:rsidRPr="0043272D" w:rsidRDefault="001970C3" w:rsidP="0043272D">
      <w:r>
        <w:t>Response</w:t>
      </w:r>
      <w:r w:rsidRPr="0043272D">
        <w:t xml:space="preserve"> </w:t>
      </w:r>
      <w:r>
        <w:t xml:space="preserve">16: </w:t>
      </w:r>
      <w:r w:rsidR="0043272D" w:rsidRPr="0043272D">
        <w:t>I don’t think there is a specific gender that are perpetrators. It depends on the individual officers. I don’t think there is a specific rank or department either.</w:t>
      </w:r>
    </w:p>
    <w:p w14:paraId="4C5CF287" w14:textId="6BD7C9E5" w:rsidR="0043272D" w:rsidRPr="0043272D" w:rsidRDefault="001970C3" w:rsidP="0043272D">
      <w:r>
        <w:t>Response</w:t>
      </w:r>
      <w:r w:rsidRPr="0043272D">
        <w:t xml:space="preserve"> </w:t>
      </w:r>
      <w:r>
        <w:t xml:space="preserve">17: </w:t>
      </w:r>
      <w:r w:rsidR="0043272D" w:rsidRPr="0043272D">
        <w:t>Older males</w:t>
      </w:r>
    </w:p>
    <w:p w14:paraId="24D10E2B" w14:textId="4DC7E252" w:rsidR="0043272D" w:rsidRPr="0043272D" w:rsidRDefault="001970C3" w:rsidP="0043272D">
      <w:r>
        <w:t>Response</w:t>
      </w:r>
      <w:r w:rsidRPr="0043272D">
        <w:t xml:space="preserve"> </w:t>
      </w:r>
      <w:r>
        <w:t xml:space="preserve">18: </w:t>
      </w:r>
      <w:r w:rsidR="0043272D" w:rsidRPr="0043272D">
        <w:t>Male officers</w:t>
      </w:r>
    </w:p>
    <w:p w14:paraId="03195B65" w14:textId="77953DCA" w:rsidR="0043272D" w:rsidRPr="0043272D" w:rsidRDefault="001970C3" w:rsidP="0043272D">
      <w:r>
        <w:t>Response</w:t>
      </w:r>
      <w:r w:rsidRPr="0043272D">
        <w:t xml:space="preserve"> </w:t>
      </w:r>
      <w:r>
        <w:t xml:space="preserve">19: </w:t>
      </w:r>
      <w:r w:rsidR="0043272D" w:rsidRPr="0043272D">
        <w:t>Male</w:t>
      </w:r>
    </w:p>
    <w:p w14:paraId="7ED3E803" w14:textId="3F710068" w:rsidR="0043272D" w:rsidRPr="0043272D" w:rsidRDefault="001970C3" w:rsidP="0043272D">
      <w:r>
        <w:t>Response</w:t>
      </w:r>
      <w:r w:rsidRPr="0043272D">
        <w:t xml:space="preserve"> </w:t>
      </w:r>
      <w:r>
        <w:t xml:space="preserve">20: </w:t>
      </w:r>
      <w:r w:rsidR="0043272D" w:rsidRPr="0043272D">
        <w:t>Public</w:t>
      </w:r>
    </w:p>
    <w:p w14:paraId="2278AF62" w14:textId="5230F241" w:rsidR="0043272D" w:rsidRPr="0043272D" w:rsidRDefault="001970C3" w:rsidP="0043272D">
      <w:r>
        <w:t>Response</w:t>
      </w:r>
      <w:r w:rsidRPr="0043272D">
        <w:t xml:space="preserve"> </w:t>
      </w:r>
      <w:r>
        <w:t xml:space="preserve">21: </w:t>
      </w:r>
      <w:r w:rsidR="0043272D" w:rsidRPr="0043272D">
        <w:t>If your female or from an ethnic background more likely to get positions</w:t>
      </w:r>
    </w:p>
    <w:p w14:paraId="0AED0990" w14:textId="51BCB059" w:rsidR="0043272D" w:rsidRPr="0043272D" w:rsidRDefault="001970C3" w:rsidP="0043272D">
      <w:r>
        <w:t>Response</w:t>
      </w:r>
      <w:r w:rsidRPr="0043272D">
        <w:t xml:space="preserve"> </w:t>
      </w:r>
      <w:r>
        <w:t xml:space="preserve">22: </w:t>
      </w:r>
      <w:r w:rsidR="0043272D" w:rsidRPr="0043272D">
        <w:t>Male officers</w:t>
      </w:r>
    </w:p>
    <w:p w14:paraId="42948D50" w14:textId="495676D5" w:rsidR="0043272D" w:rsidRDefault="001970C3" w:rsidP="0043272D">
      <w:r>
        <w:lastRenderedPageBreak/>
        <w:t>Response</w:t>
      </w:r>
      <w:r w:rsidRPr="0043272D">
        <w:t xml:space="preserve"> </w:t>
      </w:r>
      <w:r>
        <w:t xml:space="preserve">23: </w:t>
      </w:r>
      <w:r w:rsidR="0043272D" w:rsidRPr="0043272D">
        <w:t>SMT</w:t>
      </w:r>
    </w:p>
    <w:p w14:paraId="30A43425" w14:textId="77777777" w:rsidR="00F602A4" w:rsidRDefault="00F602A4" w:rsidP="0043272D"/>
    <w:p w14:paraId="748377E5" w14:textId="1E046ADA" w:rsidR="00F602A4" w:rsidRPr="00597B4C" w:rsidRDefault="00F602A4" w:rsidP="00F602A4">
      <w:pPr>
        <w:rPr>
          <w:b/>
          <w:bCs/>
        </w:rPr>
      </w:pPr>
      <w:r w:rsidRPr="00F602A4">
        <w:rPr>
          <w:b/>
          <w:bCs/>
        </w:rPr>
        <w:t>What can be done to change the culture?</w:t>
      </w:r>
    </w:p>
    <w:p w14:paraId="2179EAB5" w14:textId="77777777" w:rsidR="00F602A4" w:rsidRPr="00F602A4" w:rsidRDefault="00F602A4" w:rsidP="00F602A4"/>
    <w:p w14:paraId="729B93CF" w14:textId="6843B276" w:rsidR="00F602A4" w:rsidRPr="00F602A4" w:rsidRDefault="00F602A4" w:rsidP="00F602A4">
      <w:r>
        <w:t xml:space="preserve">Response 1: </w:t>
      </w:r>
      <w:r w:rsidRPr="00F602A4">
        <w:t>Continuous training and challenging behaviour which is inappropriate</w:t>
      </w:r>
    </w:p>
    <w:p w14:paraId="558263B5" w14:textId="676F83CE" w:rsidR="00F602A4" w:rsidRPr="00F602A4" w:rsidRDefault="00F602A4" w:rsidP="00F602A4">
      <w:r>
        <w:t xml:space="preserve">Response 2: </w:t>
      </w:r>
      <w:r w:rsidRPr="00F602A4">
        <w:t>Ask more what women need rather than just assuming</w:t>
      </w:r>
    </w:p>
    <w:p w14:paraId="06380C2C" w14:textId="17B6DA84" w:rsidR="00F602A4" w:rsidRPr="00F602A4" w:rsidRDefault="00F602A4" w:rsidP="00F602A4">
      <w:r>
        <w:t xml:space="preserve">Response 3: </w:t>
      </w:r>
      <w:r w:rsidRPr="00F602A4">
        <w:t>I don’t know.</w:t>
      </w:r>
    </w:p>
    <w:p w14:paraId="2F37994D" w14:textId="4715D54B" w:rsidR="00F602A4" w:rsidRPr="00F602A4" w:rsidRDefault="00F602A4" w:rsidP="00F602A4">
      <w:r>
        <w:t xml:space="preserve">Response 4: </w:t>
      </w:r>
      <w:r w:rsidRPr="00F602A4">
        <w:t>Unfortunately not much. There are already education and courses put in place to teach officers. However, I believe decoys behaviour mostly stems from upbringing and friend groups.</w:t>
      </w:r>
    </w:p>
    <w:p w14:paraId="0300E3FC" w14:textId="7D612F45" w:rsidR="00F602A4" w:rsidRPr="00F602A4" w:rsidRDefault="00F602A4" w:rsidP="00F602A4">
      <w:r>
        <w:t xml:space="preserve">Response 5: </w:t>
      </w:r>
      <w:r w:rsidRPr="00F602A4">
        <w:t>The questions being raised about whether or not there is sexism and listening to peoples experiences</w:t>
      </w:r>
    </w:p>
    <w:p w14:paraId="5436F930" w14:textId="491B1876" w:rsidR="00F602A4" w:rsidRPr="00F602A4" w:rsidRDefault="00F602A4" w:rsidP="00F602A4">
      <w:r>
        <w:t xml:space="preserve">Response 6: </w:t>
      </w:r>
      <w:r w:rsidRPr="00F602A4">
        <w:t>Training / changing the culture</w:t>
      </w:r>
    </w:p>
    <w:p w14:paraId="5C027A95" w14:textId="0FDF8860" w:rsidR="00F602A4" w:rsidRPr="00F602A4" w:rsidRDefault="00F602A4" w:rsidP="00F602A4">
      <w:r>
        <w:t xml:space="preserve">Response 7: </w:t>
      </w:r>
      <w:r w:rsidRPr="00F602A4">
        <w:t>Challenging this behaviour</w:t>
      </w:r>
    </w:p>
    <w:p w14:paraId="6625964B" w14:textId="719FC1DD" w:rsidR="00F602A4" w:rsidRPr="00F602A4" w:rsidRDefault="00F602A4" w:rsidP="00F602A4">
      <w:r>
        <w:t xml:space="preserve">Response 8: </w:t>
      </w:r>
      <w:r w:rsidRPr="00F602A4">
        <w:t>Education</w:t>
      </w:r>
    </w:p>
    <w:p w14:paraId="4B03B83A" w14:textId="4BDE0F26" w:rsidR="00F602A4" w:rsidRPr="00F602A4" w:rsidRDefault="00F602A4" w:rsidP="00F602A4">
      <w:r>
        <w:t xml:space="preserve">Response 9: </w:t>
      </w:r>
      <w:r w:rsidRPr="00F602A4">
        <w:t>It’s bigger than the Police, it’s societal.</w:t>
      </w:r>
    </w:p>
    <w:p w14:paraId="68BF6202" w14:textId="587B7184" w:rsidR="00F602A4" w:rsidRPr="00F602A4" w:rsidRDefault="00F602A4" w:rsidP="00F602A4">
      <w:r>
        <w:t xml:space="preserve">Response 10: </w:t>
      </w:r>
      <w:r w:rsidRPr="00F602A4">
        <w:t>Has a whole from working within the police I do not believe the organisation has any inherent sexism that affects how it operates. There is a clear pattern that some roles have a high proportion of one gender or another, however I do not believe this is linked to inequality of job opportunities. Out of any organisation I have worked in, the standards of respect between colleagues is definitely the highest within the police. I believe this is linked to a shift in the way officers are trained as well as the average of the workforce decreasing with retention of staff. Retention, funding, staffing levels, leadership and emotional support after traumatic incidents are the weakest parts of police from my perspective.</w:t>
      </w:r>
    </w:p>
    <w:p w14:paraId="111FD7DF" w14:textId="57B2F0BC" w:rsidR="00F602A4" w:rsidRPr="00F602A4" w:rsidRDefault="00F602A4" w:rsidP="00F602A4">
      <w:r>
        <w:t xml:space="preserve">Response 11: </w:t>
      </w:r>
      <w:r w:rsidRPr="00F602A4">
        <w:t>Continued training, not one of courses. Sadly it shows huge nieve behaviour embedded in the culture that things are fixed with a quick attempt for evidence to get promoted.</w:t>
      </w:r>
    </w:p>
    <w:p w14:paraId="0DA94421" w14:textId="7194052E" w:rsidR="00F602A4" w:rsidRPr="00F602A4" w:rsidRDefault="00F602A4" w:rsidP="00F602A4">
      <w:r>
        <w:t>Response 12: i</w:t>
      </w:r>
      <w:r w:rsidRPr="00F602A4">
        <w:t>n all honesty I believe the culture can be changed, but very slowly. I believe that certain roles by nature, suit certain genders, eg. RPSO for men, and PPU/SOLO/RASSO for women. Whether we like it or not gender will always sit where it is most comfortable and it takes a few brave individuals to branch off out of their comfort zone to make a name for themselves, and make change. Like the roles mentioned above, men and women are now "present", in each, and it wasn't that long ago that there were no females in senior positions, that is very much not the case now. There is an arguement that vetting or more stricter vetting can weed out sexism, but this is not an exact science and unconscious bias will always linger in the minds of each sex/gender. More honest conversations in a "safe" environment are needed with senior officers, where people can discuss these issues with no fear of reprisals, so that a working strategy to better tackle inequality or sexism can be put in place.</w:t>
      </w:r>
    </w:p>
    <w:p w14:paraId="31A76FB8" w14:textId="2DD25D22" w:rsidR="00F602A4" w:rsidRPr="00F602A4" w:rsidRDefault="00F602A4" w:rsidP="00F602A4">
      <w:r>
        <w:t xml:space="preserve">Response 13: </w:t>
      </w:r>
      <w:r w:rsidRPr="00F602A4">
        <w:t>Get rid of SMT ‘boys clubs’</w:t>
      </w:r>
    </w:p>
    <w:p w14:paraId="7F75B57D" w14:textId="5E33424C" w:rsidR="00F602A4" w:rsidRPr="00F602A4" w:rsidRDefault="00F602A4" w:rsidP="00F602A4">
      <w:r>
        <w:t xml:space="preserve">Response 14: </w:t>
      </w:r>
      <w:r w:rsidRPr="00F602A4">
        <w:t>Continue to be inclusive of all and giving equal opportunities to all within the police</w:t>
      </w:r>
    </w:p>
    <w:p w14:paraId="61C07FD5" w14:textId="2CB9F6AF" w:rsidR="00F602A4" w:rsidRPr="00F602A4" w:rsidRDefault="00F602A4" w:rsidP="00F602A4">
      <w:r>
        <w:lastRenderedPageBreak/>
        <w:t xml:space="preserve">Response 15: </w:t>
      </w:r>
      <w:r w:rsidRPr="00F602A4">
        <w:t>Identify areas that are most affected and try and educate and direct behaviours appropriately.</w:t>
      </w:r>
    </w:p>
    <w:p w14:paraId="30F4FF4C" w14:textId="47B547EB" w:rsidR="00F602A4" w:rsidRPr="00F602A4" w:rsidRDefault="00F602A4" w:rsidP="00F602A4">
      <w:r>
        <w:t xml:space="preserve">Response 16: </w:t>
      </w:r>
      <w:r w:rsidRPr="00F602A4">
        <w:t>So much effort has been put into addressing culture in the police over the past 20 years, and in terms of building a better atmosphere for it I don’t really think anything more can be done The biggest single failing is in our hiring and promotion processes. Someone joining the police only have their values and personality examined by a very easy to fudge online values test, and a short interview. This is the same issue that lets potential criminals and violent or corrupt officers slip through the cracks. Also we NEED to have more stringent process in place to re-vet someone when they are promoted or move laterally, how are ranks as high as superintendent still getting sacked for culture related issues? Who they are as people will have been well known in the force for years prior.</w:t>
      </w:r>
    </w:p>
    <w:p w14:paraId="41F2D62F" w14:textId="259C6F42" w:rsidR="00F602A4" w:rsidRPr="00F602A4" w:rsidRDefault="00F602A4" w:rsidP="00F602A4">
      <w:r>
        <w:t xml:space="preserve">Response </w:t>
      </w:r>
      <w:r w:rsidR="00CC7B22">
        <w:t xml:space="preserve">17: </w:t>
      </w:r>
      <w:r w:rsidRPr="00F602A4">
        <w:t xml:space="preserve">1.) Encourage more women to take up different courses and encouraged to join different departments. Particularly male dominated ones. </w:t>
      </w:r>
    </w:p>
    <w:p w14:paraId="1C0F9F2B" w14:textId="72AEA114" w:rsidR="00F602A4" w:rsidRPr="00F602A4" w:rsidRDefault="00CC7B22" w:rsidP="00F602A4">
      <w:r>
        <w:t xml:space="preserve">Response 18: </w:t>
      </w:r>
      <w:r w:rsidR="00F602A4" w:rsidRPr="00F602A4">
        <w:t>Stand up and challenge behaviour</w:t>
      </w:r>
    </w:p>
    <w:p w14:paraId="1E5A0326" w14:textId="63ECF2CB" w:rsidR="00F602A4" w:rsidRPr="00F602A4" w:rsidRDefault="00CC7B22" w:rsidP="00F602A4">
      <w:r>
        <w:t xml:space="preserve">Response 19: </w:t>
      </w:r>
      <w:r w:rsidR="00F602A4" w:rsidRPr="00F602A4">
        <w:t>To challenge and report any and all sexist behaviour</w:t>
      </w:r>
    </w:p>
    <w:p w14:paraId="7E378A10" w14:textId="30DB5A45" w:rsidR="00F602A4" w:rsidRPr="00F602A4" w:rsidRDefault="00CC7B22" w:rsidP="00F602A4">
      <w:r>
        <w:t xml:space="preserve">Response 20: </w:t>
      </w:r>
      <w:r w:rsidR="00F602A4" w:rsidRPr="00F602A4">
        <w:t>Education and proactive action from line management</w:t>
      </w:r>
    </w:p>
    <w:p w14:paraId="33B89009" w14:textId="6A89633E" w:rsidR="00F602A4" w:rsidRPr="00F602A4" w:rsidRDefault="00CC7B22" w:rsidP="00F602A4">
      <w:r>
        <w:t xml:space="preserve">Response 21: </w:t>
      </w:r>
      <w:r w:rsidR="00F602A4" w:rsidRPr="00F602A4">
        <w:t>Unsure</w:t>
      </w:r>
    </w:p>
    <w:p w14:paraId="4A7A6570" w14:textId="3FAF57A5" w:rsidR="00F602A4" w:rsidRPr="00F602A4" w:rsidRDefault="00CC7B22" w:rsidP="00F602A4">
      <w:r>
        <w:t xml:space="preserve">Response 22: </w:t>
      </w:r>
      <w:r w:rsidR="00F602A4" w:rsidRPr="00F602A4">
        <w:t>Make it equal for all</w:t>
      </w:r>
    </w:p>
    <w:p w14:paraId="54924E0E" w14:textId="757314E3" w:rsidR="00F602A4" w:rsidRPr="00F602A4" w:rsidRDefault="00CC7B22" w:rsidP="00F602A4">
      <w:r>
        <w:t xml:space="preserve">Response 23: </w:t>
      </w:r>
      <w:r w:rsidR="00F602A4" w:rsidRPr="00F602A4">
        <w:t>Accountability and whistleblowing. More education. More protection for those reporting issues. Right to be believed etc.</w:t>
      </w:r>
    </w:p>
    <w:p w14:paraId="0BC95D29" w14:textId="5BC6491B" w:rsidR="00F602A4" w:rsidRPr="00F602A4" w:rsidRDefault="00CC7B22" w:rsidP="00F602A4">
      <w:r>
        <w:t xml:space="preserve">Response 24: </w:t>
      </w:r>
      <w:r w:rsidR="00F602A4" w:rsidRPr="00F602A4">
        <w:t>Several senior leadership need to retire</w:t>
      </w:r>
    </w:p>
    <w:p w14:paraId="5F43CCCC" w14:textId="77777777" w:rsidR="00F602A4" w:rsidRPr="0043272D" w:rsidRDefault="00F602A4" w:rsidP="0043272D"/>
    <w:p w14:paraId="79C16C30" w14:textId="2E0B1F37" w:rsidR="00103F16" w:rsidRDefault="00DF6558" w:rsidP="00C2030B">
      <w:pPr>
        <w:rPr>
          <w:b/>
          <w:bCs/>
          <w:u w:val="single"/>
        </w:rPr>
      </w:pPr>
      <w:r>
        <w:rPr>
          <w:b/>
          <w:bCs/>
          <w:u w:val="single"/>
        </w:rPr>
        <w:t xml:space="preserve">Appendix </w:t>
      </w:r>
      <w:r w:rsidR="006D4B61">
        <w:rPr>
          <w:b/>
          <w:bCs/>
          <w:u w:val="single"/>
        </w:rPr>
        <w:t>D</w:t>
      </w:r>
    </w:p>
    <w:p w14:paraId="2C022E48" w14:textId="77777777" w:rsidR="00DF6558" w:rsidRPr="00DF6558" w:rsidRDefault="00DF6558" w:rsidP="00DF6558">
      <w:r w:rsidRPr="00DF6558">
        <w:t>Interview Approach</w:t>
      </w:r>
    </w:p>
    <w:p w14:paraId="6AB648AF" w14:textId="77777777" w:rsidR="00DF6558" w:rsidRDefault="00DF6558" w:rsidP="00DF6558">
      <w:r w:rsidRPr="00DF6558">
        <w:t>The interviews were unstructured by design. Participants were invited to share their experiences of sexism within policing in their own words. The researcher began with an open question (“Can you tell me about your experiences of sexism in policing?”), and no fixed set of questions was used. Occasional prompts were given only to encourage further detail or maintain focus on the topic. This flexible approach was chosen to allow participants to speak freely and minimise researcher influence.</w:t>
      </w:r>
    </w:p>
    <w:p w14:paraId="751E9F9A" w14:textId="5D1E61C0" w:rsidR="00DF6558" w:rsidRDefault="00DF6558" w:rsidP="00DF6558"/>
    <w:p w14:paraId="13B77779" w14:textId="5CEEBF9F" w:rsidR="00964A9B" w:rsidRDefault="00964A9B" w:rsidP="00DF6558">
      <w:pPr>
        <w:rPr>
          <w:b/>
          <w:bCs/>
          <w:u w:val="single"/>
        </w:rPr>
      </w:pPr>
      <w:r>
        <w:rPr>
          <w:b/>
          <w:bCs/>
          <w:u w:val="single"/>
        </w:rPr>
        <w:t>Appendix E</w:t>
      </w:r>
    </w:p>
    <w:p w14:paraId="783673B1" w14:textId="54811F95" w:rsidR="00964A9B" w:rsidRDefault="00964A9B" w:rsidP="00DF6558">
      <w:pPr>
        <w:rPr>
          <w:b/>
          <w:bCs/>
          <w:u w:val="single"/>
        </w:rPr>
      </w:pPr>
    </w:p>
    <w:p w14:paraId="7EF41FDD" w14:textId="5442CF4E" w:rsidR="00964A9B" w:rsidRDefault="00964A9B" w:rsidP="00DF6558">
      <w:r>
        <w:t xml:space="preserve">Unused quotes from interviews. </w:t>
      </w:r>
    </w:p>
    <w:p w14:paraId="59DCCA1B" w14:textId="77777777" w:rsidR="004A1CE2" w:rsidRDefault="004A1CE2" w:rsidP="00DF6558"/>
    <w:p w14:paraId="3816D93A" w14:textId="648DABB6" w:rsidR="004A1CE2" w:rsidRDefault="004A1CE2" w:rsidP="00DF6558">
      <w:pPr>
        <w:rPr>
          <w:i/>
          <w:iCs/>
        </w:rPr>
      </w:pPr>
      <w:r>
        <w:rPr>
          <w:i/>
          <w:iCs/>
        </w:rPr>
        <w:t>“you can do the dishes. I would cook on nightshift. Generally it was expected and accepted as the norm”</w:t>
      </w:r>
    </w:p>
    <w:p w14:paraId="0E0F80B6" w14:textId="426E3B90" w:rsidR="004A1CE2" w:rsidRDefault="00AA44BA" w:rsidP="00DF6558">
      <w:pPr>
        <w:rPr>
          <w:i/>
          <w:iCs/>
        </w:rPr>
      </w:pPr>
      <w:r>
        <w:rPr>
          <w:i/>
          <w:iCs/>
        </w:rPr>
        <w:lastRenderedPageBreak/>
        <w:t>“described as out of control by a male colleague and he made it clear he couldn’t protect me”</w:t>
      </w:r>
    </w:p>
    <w:p w14:paraId="22C48A2D" w14:textId="0E7AD44D" w:rsidR="00AA44BA" w:rsidRDefault="00AA44BA" w:rsidP="00DF6558">
      <w:pPr>
        <w:rPr>
          <w:i/>
          <w:iCs/>
        </w:rPr>
      </w:pPr>
      <w:r>
        <w:rPr>
          <w:i/>
          <w:iCs/>
        </w:rPr>
        <w:t>“mindful of who got chose to do what job, vulnerability, dv, safeguarding”</w:t>
      </w:r>
    </w:p>
    <w:p w14:paraId="42E661DB" w14:textId="283D83C5" w:rsidR="00AA44BA" w:rsidRDefault="00AA44BA" w:rsidP="00DF6558">
      <w:pPr>
        <w:rPr>
          <w:i/>
          <w:iCs/>
        </w:rPr>
      </w:pPr>
      <w:r>
        <w:rPr>
          <w:i/>
          <w:iCs/>
        </w:rPr>
        <w:t>“always paired with females”</w:t>
      </w:r>
    </w:p>
    <w:p w14:paraId="015BD3F1" w14:textId="2C6BB4BF" w:rsidR="00AA44BA" w:rsidRDefault="000872DA" w:rsidP="00DF6558">
      <w:pPr>
        <w:rPr>
          <w:i/>
          <w:iCs/>
        </w:rPr>
      </w:pPr>
      <w:r>
        <w:rPr>
          <w:i/>
          <w:iCs/>
        </w:rPr>
        <w:t>“pushback that a man would never receive”</w:t>
      </w:r>
    </w:p>
    <w:p w14:paraId="4C7D8632" w14:textId="3D064058" w:rsidR="000872DA" w:rsidRDefault="003D6DC3" w:rsidP="00DF6558">
      <w:pPr>
        <w:rPr>
          <w:i/>
          <w:iCs/>
        </w:rPr>
      </w:pPr>
      <w:r>
        <w:rPr>
          <w:i/>
          <w:iCs/>
        </w:rPr>
        <w:t>“they’d sent the men and women would occasionally get the softer/more understanding call approach”</w:t>
      </w:r>
    </w:p>
    <w:p w14:paraId="16D1EAE0" w14:textId="2F41BB2B" w:rsidR="003D6DC3" w:rsidRDefault="003D6DC3" w:rsidP="00DF6558">
      <w:pPr>
        <w:rPr>
          <w:i/>
          <w:iCs/>
        </w:rPr>
      </w:pPr>
      <w:r>
        <w:rPr>
          <w:i/>
          <w:iCs/>
        </w:rPr>
        <w:t xml:space="preserve">“attitudes have changed, people have grown up in a culture of sexism not being accepted” </w:t>
      </w:r>
    </w:p>
    <w:p w14:paraId="18A39681" w14:textId="4F1CF2C2" w:rsidR="00A62A79" w:rsidRDefault="00A62A79" w:rsidP="00DF6558">
      <w:pPr>
        <w:rPr>
          <w:i/>
          <w:iCs/>
        </w:rPr>
      </w:pPr>
      <w:r>
        <w:rPr>
          <w:i/>
          <w:iCs/>
        </w:rPr>
        <w:t>“inputs and the threat of sanctions from PSD”</w:t>
      </w:r>
    </w:p>
    <w:p w14:paraId="3FF8ADFB" w14:textId="27DE0A3A" w:rsidR="00A62A79" w:rsidRDefault="00A62A79" w:rsidP="00DF6558">
      <w:pPr>
        <w:rPr>
          <w:i/>
          <w:iCs/>
        </w:rPr>
      </w:pPr>
      <w:r>
        <w:rPr>
          <w:i/>
          <w:iCs/>
        </w:rPr>
        <w:t>“id suggest in RPSO and firearms. Not CID and you don’t see it in MST because there’s been a strong female presence”</w:t>
      </w:r>
    </w:p>
    <w:p w14:paraId="5467C1A0" w14:textId="554B8CED" w:rsidR="00A62A79" w:rsidRDefault="00A62A79" w:rsidP="00DF6558">
      <w:pPr>
        <w:rPr>
          <w:i/>
          <w:iCs/>
        </w:rPr>
      </w:pPr>
      <w:r>
        <w:rPr>
          <w:i/>
          <w:iCs/>
        </w:rPr>
        <w:t>“</w:t>
      </w:r>
      <w:r w:rsidR="00573AA3">
        <w:rPr>
          <w:i/>
          <w:iCs/>
        </w:rPr>
        <w:t>if women had several partners its thought about and talked about”</w:t>
      </w:r>
    </w:p>
    <w:p w14:paraId="5BAAE474" w14:textId="61C06B04" w:rsidR="00573AA3" w:rsidRDefault="00573AA3" w:rsidP="00DF6558">
      <w:pPr>
        <w:rPr>
          <w:i/>
          <w:iCs/>
        </w:rPr>
      </w:pPr>
      <w:r>
        <w:rPr>
          <w:i/>
          <w:iCs/>
        </w:rPr>
        <w:t>“women getting jobs for sleeping with people, I’ve heard it”</w:t>
      </w:r>
    </w:p>
    <w:p w14:paraId="15FCAC6F" w14:textId="0306C5A2" w:rsidR="00573AA3" w:rsidRPr="004A1CE2" w:rsidRDefault="00573AA3" w:rsidP="00DF6558">
      <w:pPr>
        <w:rPr>
          <w:i/>
          <w:iCs/>
        </w:rPr>
      </w:pPr>
      <w:r>
        <w:rPr>
          <w:i/>
          <w:iCs/>
        </w:rPr>
        <w:t>“main perpetrators, I only get to hear it from the men’s side so its men”</w:t>
      </w:r>
    </w:p>
    <w:p w14:paraId="3A221464" w14:textId="77777777" w:rsidR="00DF6558" w:rsidRPr="00DF6558" w:rsidRDefault="00DF6558" w:rsidP="00C2030B">
      <w:pPr>
        <w:rPr>
          <w:b/>
          <w:bCs/>
          <w:u w:val="single"/>
        </w:rPr>
      </w:pPr>
    </w:p>
    <w:sectPr w:rsidR="00DF6558" w:rsidRPr="00DF655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2B499A" w14:textId="77777777" w:rsidR="007952F8" w:rsidRDefault="007952F8">
      <w:pPr>
        <w:spacing w:after="0" w:line="240" w:lineRule="auto"/>
      </w:pPr>
      <w:r>
        <w:separator/>
      </w:r>
    </w:p>
  </w:endnote>
  <w:endnote w:type="continuationSeparator" w:id="0">
    <w:p w14:paraId="166A04A7" w14:textId="77777777" w:rsidR="007952F8" w:rsidRDefault="00795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BFF11" w14:textId="77777777" w:rsidR="003E6CEA" w:rsidRDefault="003E6CEA" w:rsidP="00310E8F">
    <w:pPr>
      <w:pStyle w:val="Footer"/>
      <w:jc w:val="center"/>
    </w:pPr>
    <w:r>
      <w:t>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4D057" w14:textId="77777777" w:rsidR="007952F8" w:rsidRDefault="007952F8">
      <w:pPr>
        <w:spacing w:after="0" w:line="240" w:lineRule="auto"/>
      </w:pPr>
      <w:r>
        <w:separator/>
      </w:r>
    </w:p>
  </w:footnote>
  <w:footnote w:type="continuationSeparator" w:id="0">
    <w:p w14:paraId="5533C5F0" w14:textId="77777777" w:rsidR="007952F8" w:rsidRDefault="00795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821C3"/>
    <w:multiLevelType w:val="multilevel"/>
    <w:tmpl w:val="E7344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66125"/>
    <w:multiLevelType w:val="multilevel"/>
    <w:tmpl w:val="4AE23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4689A"/>
    <w:multiLevelType w:val="multilevel"/>
    <w:tmpl w:val="35A8E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F3208"/>
    <w:multiLevelType w:val="multilevel"/>
    <w:tmpl w:val="53C06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2147A"/>
    <w:multiLevelType w:val="multilevel"/>
    <w:tmpl w:val="912A9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9E2B58"/>
    <w:multiLevelType w:val="multilevel"/>
    <w:tmpl w:val="F9B89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993E52"/>
    <w:multiLevelType w:val="multilevel"/>
    <w:tmpl w:val="1B447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50450A"/>
    <w:multiLevelType w:val="multilevel"/>
    <w:tmpl w:val="17CE97FA"/>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2CC1849"/>
    <w:multiLevelType w:val="multilevel"/>
    <w:tmpl w:val="C818C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5364BF"/>
    <w:multiLevelType w:val="multilevel"/>
    <w:tmpl w:val="6F822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702998"/>
    <w:multiLevelType w:val="multilevel"/>
    <w:tmpl w:val="DCB0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134067"/>
    <w:multiLevelType w:val="multilevel"/>
    <w:tmpl w:val="BD6C7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7D4A3D"/>
    <w:multiLevelType w:val="multilevel"/>
    <w:tmpl w:val="B146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A00C0E"/>
    <w:multiLevelType w:val="multilevel"/>
    <w:tmpl w:val="384AD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3B1E01"/>
    <w:multiLevelType w:val="hybridMultilevel"/>
    <w:tmpl w:val="1A4AD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A36D0D"/>
    <w:multiLevelType w:val="multilevel"/>
    <w:tmpl w:val="92B6D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4414C0"/>
    <w:multiLevelType w:val="multilevel"/>
    <w:tmpl w:val="930CD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0B4245"/>
    <w:multiLevelType w:val="multilevel"/>
    <w:tmpl w:val="30C43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205A48"/>
    <w:multiLevelType w:val="multilevel"/>
    <w:tmpl w:val="6F905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5D6127"/>
    <w:multiLevelType w:val="multilevel"/>
    <w:tmpl w:val="C9BE33B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0" w15:restartNumberingAfterBreak="0">
    <w:nsid w:val="48437E98"/>
    <w:multiLevelType w:val="multilevel"/>
    <w:tmpl w:val="9D428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E21E7E"/>
    <w:multiLevelType w:val="multilevel"/>
    <w:tmpl w:val="2306F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932A24"/>
    <w:multiLevelType w:val="multilevel"/>
    <w:tmpl w:val="AE9C1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8B2185"/>
    <w:multiLevelType w:val="multilevel"/>
    <w:tmpl w:val="630A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3B51C6"/>
    <w:multiLevelType w:val="multilevel"/>
    <w:tmpl w:val="D6006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C92158"/>
    <w:multiLevelType w:val="multilevel"/>
    <w:tmpl w:val="D9C86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5F894980"/>
    <w:multiLevelType w:val="multilevel"/>
    <w:tmpl w:val="DACEA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947E5C"/>
    <w:multiLevelType w:val="multilevel"/>
    <w:tmpl w:val="EC449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2205DD"/>
    <w:multiLevelType w:val="multilevel"/>
    <w:tmpl w:val="1BAE4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B23F1F"/>
    <w:multiLevelType w:val="multilevel"/>
    <w:tmpl w:val="C9BE33B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2" w15:restartNumberingAfterBreak="0">
    <w:nsid w:val="6B4D2FD7"/>
    <w:multiLevelType w:val="multilevel"/>
    <w:tmpl w:val="33326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5871692">
    <w:abstractNumId w:val="27"/>
  </w:num>
  <w:num w:numId="2" w16cid:durableId="1253320035">
    <w:abstractNumId w:val="24"/>
  </w:num>
  <w:num w:numId="3" w16cid:durableId="1319922845">
    <w:abstractNumId w:val="14"/>
  </w:num>
  <w:num w:numId="4" w16cid:durableId="980772115">
    <w:abstractNumId w:val="31"/>
  </w:num>
  <w:num w:numId="5" w16cid:durableId="1134829195">
    <w:abstractNumId w:val="7"/>
  </w:num>
  <w:num w:numId="6" w16cid:durableId="1813011862">
    <w:abstractNumId w:val="20"/>
  </w:num>
  <w:num w:numId="7" w16cid:durableId="163327323">
    <w:abstractNumId w:val="3"/>
  </w:num>
  <w:num w:numId="8" w16cid:durableId="1158302605">
    <w:abstractNumId w:val="15"/>
  </w:num>
  <w:num w:numId="9" w16cid:durableId="1119954896">
    <w:abstractNumId w:val="12"/>
  </w:num>
  <w:num w:numId="10" w16cid:durableId="523516500">
    <w:abstractNumId w:val="22"/>
  </w:num>
  <w:num w:numId="11" w16cid:durableId="103504619">
    <w:abstractNumId w:val="25"/>
  </w:num>
  <w:num w:numId="12" w16cid:durableId="2147234848">
    <w:abstractNumId w:val="13"/>
  </w:num>
  <w:num w:numId="13" w16cid:durableId="834224703">
    <w:abstractNumId w:val="26"/>
  </w:num>
  <w:num w:numId="14" w16cid:durableId="1194079079">
    <w:abstractNumId w:val="10"/>
  </w:num>
  <w:num w:numId="15" w16cid:durableId="1012797470">
    <w:abstractNumId w:val="8"/>
  </w:num>
  <w:num w:numId="16" w16cid:durableId="1403330573">
    <w:abstractNumId w:val="1"/>
  </w:num>
  <w:num w:numId="17" w16cid:durableId="1629898336">
    <w:abstractNumId w:val="23"/>
  </w:num>
  <w:num w:numId="18" w16cid:durableId="1065758386">
    <w:abstractNumId w:val="2"/>
  </w:num>
  <w:num w:numId="19" w16cid:durableId="239337516">
    <w:abstractNumId w:val="6"/>
  </w:num>
  <w:num w:numId="20" w16cid:durableId="544372407">
    <w:abstractNumId w:val="16"/>
  </w:num>
  <w:num w:numId="21" w16cid:durableId="884408594">
    <w:abstractNumId w:val="5"/>
  </w:num>
  <w:num w:numId="22" w16cid:durableId="610626652">
    <w:abstractNumId w:val="18"/>
  </w:num>
  <w:num w:numId="23" w16cid:durableId="2036610435">
    <w:abstractNumId w:val="32"/>
  </w:num>
  <w:num w:numId="24" w16cid:durableId="2065134336">
    <w:abstractNumId w:val="11"/>
  </w:num>
  <w:num w:numId="25" w16cid:durableId="1557160933">
    <w:abstractNumId w:val="4"/>
  </w:num>
  <w:num w:numId="26" w16cid:durableId="1697123876">
    <w:abstractNumId w:val="0"/>
  </w:num>
  <w:num w:numId="27" w16cid:durableId="834227769">
    <w:abstractNumId w:val="21"/>
  </w:num>
  <w:num w:numId="28" w16cid:durableId="1147238083">
    <w:abstractNumId w:val="9"/>
  </w:num>
  <w:num w:numId="29" w16cid:durableId="380326826">
    <w:abstractNumId w:val="29"/>
  </w:num>
  <w:num w:numId="30" w16cid:durableId="78912231">
    <w:abstractNumId w:val="28"/>
  </w:num>
  <w:num w:numId="31" w16cid:durableId="2102986967">
    <w:abstractNumId w:val="17"/>
  </w:num>
  <w:num w:numId="32" w16cid:durableId="1606959243">
    <w:abstractNumId w:val="30"/>
  </w:num>
  <w:num w:numId="33" w16cid:durableId="181155996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28D5"/>
    <w:rsid w:val="0000407C"/>
    <w:rsid w:val="000048B3"/>
    <w:rsid w:val="00006A62"/>
    <w:rsid w:val="000123A4"/>
    <w:rsid w:val="000128AD"/>
    <w:rsid w:val="00012FF2"/>
    <w:rsid w:val="00013554"/>
    <w:rsid w:val="000149FE"/>
    <w:rsid w:val="000168D6"/>
    <w:rsid w:val="00017BAE"/>
    <w:rsid w:val="00021480"/>
    <w:rsid w:val="000228DA"/>
    <w:rsid w:val="00030067"/>
    <w:rsid w:val="00030319"/>
    <w:rsid w:val="00030A44"/>
    <w:rsid w:val="00031C4D"/>
    <w:rsid w:val="00032BD2"/>
    <w:rsid w:val="00034189"/>
    <w:rsid w:val="00036758"/>
    <w:rsid w:val="00037060"/>
    <w:rsid w:val="000370F1"/>
    <w:rsid w:val="0003748E"/>
    <w:rsid w:val="00037741"/>
    <w:rsid w:val="00041FCC"/>
    <w:rsid w:val="000433B0"/>
    <w:rsid w:val="00044627"/>
    <w:rsid w:val="00044A03"/>
    <w:rsid w:val="00045B4D"/>
    <w:rsid w:val="000470BC"/>
    <w:rsid w:val="00047896"/>
    <w:rsid w:val="00051658"/>
    <w:rsid w:val="00051D67"/>
    <w:rsid w:val="00052019"/>
    <w:rsid w:val="00054352"/>
    <w:rsid w:val="00056F5B"/>
    <w:rsid w:val="000611C3"/>
    <w:rsid w:val="000612C8"/>
    <w:rsid w:val="0006184B"/>
    <w:rsid w:val="000618DE"/>
    <w:rsid w:val="00062CCC"/>
    <w:rsid w:val="0006534C"/>
    <w:rsid w:val="0006661F"/>
    <w:rsid w:val="000669DD"/>
    <w:rsid w:val="000732CC"/>
    <w:rsid w:val="000740B0"/>
    <w:rsid w:val="00075D29"/>
    <w:rsid w:val="00076245"/>
    <w:rsid w:val="000767EF"/>
    <w:rsid w:val="00076FEF"/>
    <w:rsid w:val="00077EA8"/>
    <w:rsid w:val="000808D5"/>
    <w:rsid w:val="00081597"/>
    <w:rsid w:val="00084882"/>
    <w:rsid w:val="00086112"/>
    <w:rsid w:val="0008621D"/>
    <w:rsid w:val="000863D3"/>
    <w:rsid w:val="000872DA"/>
    <w:rsid w:val="00091679"/>
    <w:rsid w:val="000920D5"/>
    <w:rsid w:val="00092871"/>
    <w:rsid w:val="00096C56"/>
    <w:rsid w:val="000A04CE"/>
    <w:rsid w:val="000A0B00"/>
    <w:rsid w:val="000A2FB3"/>
    <w:rsid w:val="000A3CFE"/>
    <w:rsid w:val="000A4E60"/>
    <w:rsid w:val="000A61DB"/>
    <w:rsid w:val="000A6B37"/>
    <w:rsid w:val="000A7854"/>
    <w:rsid w:val="000B0796"/>
    <w:rsid w:val="000B16CF"/>
    <w:rsid w:val="000B79AF"/>
    <w:rsid w:val="000C0934"/>
    <w:rsid w:val="000C1636"/>
    <w:rsid w:val="000C440C"/>
    <w:rsid w:val="000C55C2"/>
    <w:rsid w:val="000C581F"/>
    <w:rsid w:val="000D24FE"/>
    <w:rsid w:val="000D2542"/>
    <w:rsid w:val="000D44CF"/>
    <w:rsid w:val="000D64AA"/>
    <w:rsid w:val="000D654C"/>
    <w:rsid w:val="000D735E"/>
    <w:rsid w:val="000E0E36"/>
    <w:rsid w:val="000E3931"/>
    <w:rsid w:val="000E4697"/>
    <w:rsid w:val="000E55A3"/>
    <w:rsid w:val="000E5C8D"/>
    <w:rsid w:val="000F276E"/>
    <w:rsid w:val="000F34FA"/>
    <w:rsid w:val="00100D82"/>
    <w:rsid w:val="00101EE2"/>
    <w:rsid w:val="00102106"/>
    <w:rsid w:val="00103C7B"/>
    <w:rsid w:val="00103DFE"/>
    <w:rsid w:val="00103F16"/>
    <w:rsid w:val="00103FE4"/>
    <w:rsid w:val="00106852"/>
    <w:rsid w:val="00110020"/>
    <w:rsid w:val="00111802"/>
    <w:rsid w:val="00112652"/>
    <w:rsid w:val="001144A9"/>
    <w:rsid w:val="00114B7E"/>
    <w:rsid w:val="001172C7"/>
    <w:rsid w:val="00120A6D"/>
    <w:rsid w:val="0012301A"/>
    <w:rsid w:val="00123817"/>
    <w:rsid w:val="00131F54"/>
    <w:rsid w:val="00133982"/>
    <w:rsid w:val="001355A2"/>
    <w:rsid w:val="00141834"/>
    <w:rsid w:val="00141925"/>
    <w:rsid w:val="001441C3"/>
    <w:rsid w:val="00146534"/>
    <w:rsid w:val="00151F7B"/>
    <w:rsid w:val="0015473F"/>
    <w:rsid w:val="001562F9"/>
    <w:rsid w:val="00156F80"/>
    <w:rsid w:val="00157B66"/>
    <w:rsid w:val="00166C52"/>
    <w:rsid w:val="001676A0"/>
    <w:rsid w:val="00167AA3"/>
    <w:rsid w:val="00170D5A"/>
    <w:rsid w:val="00172468"/>
    <w:rsid w:val="00172783"/>
    <w:rsid w:val="00172B01"/>
    <w:rsid w:val="00173028"/>
    <w:rsid w:val="00173A43"/>
    <w:rsid w:val="0017472C"/>
    <w:rsid w:val="00174A6F"/>
    <w:rsid w:val="00176B94"/>
    <w:rsid w:val="00181879"/>
    <w:rsid w:val="00182F0F"/>
    <w:rsid w:val="00183FE0"/>
    <w:rsid w:val="00186793"/>
    <w:rsid w:val="00186D93"/>
    <w:rsid w:val="001905BE"/>
    <w:rsid w:val="00192A60"/>
    <w:rsid w:val="001933A4"/>
    <w:rsid w:val="001970C3"/>
    <w:rsid w:val="001A0AD6"/>
    <w:rsid w:val="001A23B5"/>
    <w:rsid w:val="001A33B4"/>
    <w:rsid w:val="001A45A8"/>
    <w:rsid w:val="001A613A"/>
    <w:rsid w:val="001B2A1C"/>
    <w:rsid w:val="001B6BCE"/>
    <w:rsid w:val="001B7A47"/>
    <w:rsid w:val="001C3F6C"/>
    <w:rsid w:val="001C4CCE"/>
    <w:rsid w:val="001C5B46"/>
    <w:rsid w:val="001D0C3B"/>
    <w:rsid w:val="001D1A82"/>
    <w:rsid w:val="001D1CE8"/>
    <w:rsid w:val="001D2FBD"/>
    <w:rsid w:val="001D3138"/>
    <w:rsid w:val="001D5E39"/>
    <w:rsid w:val="001E0491"/>
    <w:rsid w:val="001E1FB4"/>
    <w:rsid w:val="001E3393"/>
    <w:rsid w:val="001E528A"/>
    <w:rsid w:val="001F1502"/>
    <w:rsid w:val="001F1FCD"/>
    <w:rsid w:val="001F261D"/>
    <w:rsid w:val="001F4D78"/>
    <w:rsid w:val="001F5462"/>
    <w:rsid w:val="001F64CF"/>
    <w:rsid w:val="00200988"/>
    <w:rsid w:val="0020419F"/>
    <w:rsid w:val="00204C79"/>
    <w:rsid w:val="00205071"/>
    <w:rsid w:val="00205E8E"/>
    <w:rsid w:val="0021088D"/>
    <w:rsid w:val="00210CA3"/>
    <w:rsid w:val="00217CBF"/>
    <w:rsid w:val="00217E3F"/>
    <w:rsid w:val="00221FAC"/>
    <w:rsid w:val="00223B63"/>
    <w:rsid w:val="002256D4"/>
    <w:rsid w:val="00227568"/>
    <w:rsid w:val="00231B7A"/>
    <w:rsid w:val="00232A75"/>
    <w:rsid w:val="00234E11"/>
    <w:rsid w:val="00244C57"/>
    <w:rsid w:val="002464A5"/>
    <w:rsid w:val="002506E7"/>
    <w:rsid w:val="002509F6"/>
    <w:rsid w:val="00252654"/>
    <w:rsid w:val="00253E00"/>
    <w:rsid w:val="00255A18"/>
    <w:rsid w:val="002578D3"/>
    <w:rsid w:val="00261DF2"/>
    <w:rsid w:val="0026278F"/>
    <w:rsid w:val="00263122"/>
    <w:rsid w:val="00264418"/>
    <w:rsid w:val="00274254"/>
    <w:rsid w:val="002772B3"/>
    <w:rsid w:val="002779FB"/>
    <w:rsid w:val="00282041"/>
    <w:rsid w:val="002820EE"/>
    <w:rsid w:val="0029027C"/>
    <w:rsid w:val="002905D5"/>
    <w:rsid w:val="0029175E"/>
    <w:rsid w:val="00292063"/>
    <w:rsid w:val="00293C65"/>
    <w:rsid w:val="00294B90"/>
    <w:rsid w:val="00296EC7"/>
    <w:rsid w:val="002971E6"/>
    <w:rsid w:val="00297DDB"/>
    <w:rsid w:val="002A0301"/>
    <w:rsid w:val="002A05FA"/>
    <w:rsid w:val="002A5E9C"/>
    <w:rsid w:val="002B1383"/>
    <w:rsid w:val="002B1B0C"/>
    <w:rsid w:val="002B276F"/>
    <w:rsid w:val="002B7532"/>
    <w:rsid w:val="002C0569"/>
    <w:rsid w:val="002C10AA"/>
    <w:rsid w:val="002C18F7"/>
    <w:rsid w:val="002C5F54"/>
    <w:rsid w:val="002C7263"/>
    <w:rsid w:val="002D1CC0"/>
    <w:rsid w:val="002D524C"/>
    <w:rsid w:val="002D5718"/>
    <w:rsid w:val="002D5B6F"/>
    <w:rsid w:val="002D5F0F"/>
    <w:rsid w:val="002D6B1C"/>
    <w:rsid w:val="002D7EA1"/>
    <w:rsid w:val="002E01FD"/>
    <w:rsid w:val="002E2C6A"/>
    <w:rsid w:val="002E2F66"/>
    <w:rsid w:val="002E4690"/>
    <w:rsid w:val="002F2900"/>
    <w:rsid w:val="002F3430"/>
    <w:rsid w:val="002F3B4B"/>
    <w:rsid w:val="002F4B8F"/>
    <w:rsid w:val="002F5504"/>
    <w:rsid w:val="002F7459"/>
    <w:rsid w:val="00301036"/>
    <w:rsid w:val="0030171E"/>
    <w:rsid w:val="0030283F"/>
    <w:rsid w:val="00304440"/>
    <w:rsid w:val="00307D6D"/>
    <w:rsid w:val="00312063"/>
    <w:rsid w:val="00312D74"/>
    <w:rsid w:val="00314457"/>
    <w:rsid w:val="003149CF"/>
    <w:rsid w:val="00320B50"/>
    <w:rsid w:val="00322D88"/>
    <w:rsid w:val="00326048"/>
    <w:rsid w:val="003320F8"/>
    <w:rsid w:val="003326D5"/>
    <w:rsid w:val="00335EDE"/>
    <w:rsid w:val="00337C0E"/>
    <w:rsid w:val="00341935"/>
    <w:rsid w:val="00341FE3"/>
    <w:rsid w:val="00342E31"/>
    <w:rsid w:val="0034423C"/>
    <w:rsid w:val="003454C0"/>
    <w:rsid w:val="00346D3C"/>
    <w:rsid w:val="00350510"/>
    <w:rsid w:val="00350DF5"/>
    <w:rsid w:val="003518D2"/>
    <w:rsid w:val="00352AFA"/>
    <w:rsid w:val="00352C8D"/>
    <w:rsid w:val="00353AFD"/>
    <w:rsid w:val="00353B14"/>
    <w:rsid w:val="003548AC"/>
    <w:rsid w:val="00356CF0"/>
    <w:rsid w:val="00356EED"/>
    <w:rsid w:val="003602A4"/>
    <w:rsid w:val="00360E6B"/>
    <w:rsid w:val="00361179"/>
    <w:rsid w:val="0037159D"/>
    <w:rsid w:val="00372BFD"/>
    <w:rsid w:val="00374CA8"/>
    <w:rsid w:val="003765C3"/>
    <w:rsid w:val="00380237"/>
    <w:rsid w:val="003806A7"/>
    <w:rsid w:val="0038158F"/>
    <w:rsid w:val="003820B5"/>
    <w:rsid w:val="00382469"/>
    <w:rsid w:val="0038363B"/>
    <w:rsid w:val="0038379B"/>
    <w:rsid w:val="003878DC"/>
    <w:rsid w:val="00387993"/>
    <w:rsid w:val="003905C8"/>
    <w:rsid w:val="00392558"/>
    <w:rsid w:val="003932E9"/>
    <w:rsid w:val="00393E22"/>
    <w:rsid w:val="00394D4F"/>
    <w:rsid w:val="003952D8"/>
    <w:rsid w:val="00395E82"/>
    <w:rsid w:val="0039728A"/>
    <w:rsid w:val="00397E6F"/>
    <w:rsid w:val="003A102F"/>
    <w:rsid w:val="003A1B14"/>
    <w:rsid w:val="003A32B1"/>
    <w:rsid w:val="003A65EE"/>
    <w:rsid w:val="003A798F"/>
    <w:rsid w:val="003B0261"/>
    <w:rsid w:val="003B2559"/>
    <w:rsid w:val="003B32F5"/>
    <w:rsid w:val="003B5D1D"/>
    <w:rsid w:val="003B5F80"/>
    <w:rsid w:val="003B6107"/>
    <w:rsid w:val="003C43D2"/>
    <w:rsid w:val="003C4A70"/>
    <w:rsid w:val="003D116E"/>
    <w:rsid w:val="003D1E02"/>
    <w:rsid w:val="003D3AC3"/>
    <w:rsid w:val="003D3DDF"/>
    <w:rsid w:val="003D6904"/>
    <w:rsid w:val="003D6DC3"/>
    <w:rsid w:val="003E1372"/>
    <w:rsid w:val="003E22C2"/>
    <w:rsid w:val="003E3D57"/>
    <w:rsid w:val="003E429B"/>
    <w:rsid w:val="003E59FE"/>
    <w:rsid w:val="003E6CEA"/>
    <w:rsid w:val="003F11B7"/>
    <w:rsid w:val="003F37CA"/>
    <w:rsid w:val="003F394C"/>
    <w:rsid w:val="003F6570"/>
    <w:rsid w:val="003F772C"/>
    <w:rsid w:val="003F7DD4"/>
    <w:rsid w:val="00400734"/>
    <w:rsid w:val="00401291"/>
    <w:rsid w:val="00401CB6"/>
    <w:rsid w:val="00401F9D"/>
    <w:rsid w:val="00405A36"/>
    <w:rsid w:val="00406329"/>
    <w:rsid w:val="0041216B"/>
    <w:rsid w:val="00414AFA"/>
    <w:rsid w:val="00415109"/>
    <w:rsid w:val="00415A12"/>
    <w:rsid w:val="004228F0"/>
    <w:rsid w:val="00423799"/>
    <w:rsid w:val="00423B29"/>
    <w:rsid w:val="00426B24"/>
    <w:rsid w:val="0043143D"/>
    <w:rsid w:val="0043272D"/>
    <w:rsid w:val="00434A8F"/>
    <w:rsid w:val="00435F0E"/>
    <w:rsid w:val="00441319"/>
    <w:rsid w:val="00444052"/>
    <w:rsid w:val="00444D48"/>
    <w:rsid w:val="00445D52"/>
    <w:rsid w:val="0044792A"/>
    <w:rsid w:val="00447EEF"/>
    <w:rsid w:val="00450125"/>
    <w:rsid w:val="004512C9"/>
    <w:rsid w:val="00451B97"/>
    <w:rsid w:val="0045358E"/>
    <w:rsid w:val="00453AC1"/>
    <w:rsid w:val="00453F1F"/>
    <w:rsid w:val="0045420A"/>
    <w:rsid w:val="00454F30"/>
    <w:rsid w:val="00457133"/>
    <w:rsid w:val="004608D4"/>
    <w:rsid w:val="00460B3D"/>
    <w:rsid w:val="00460BEF"/>
    <w:rsid w:val="004620FC"/>
    <w:rsid w:val="004633CC"/>
    <w:rsid w:val="00465B59"/>
    <w:rsid w:val="00465F23"/>
    <w:rsid w:val="004661B1"/>
    <w:rsid w:val="00471446"/>
    <w:rsid w:val="00471475"/>
    <w:rsid w:val="00475363"/>
    <w:rsid w:val="0047690B"/>
    <w:rsid w:val="00476A71"/>
    <w:rsid w:val="00476B9D"/>
    <w:rsid w:val="00477708"/>
    <w:rsid w:val="00480668"/>
    <w:rsid w:val="00480D7D"/>
    <w:rsid w:val="004823DC"/>
    <w:rsid w:val="00490299"/>
    <w:rsid w:val="00491508"/>
    <w:rsid w:val="00491B1F"/>
    <w:rsid w:val="00492279"/>
    <w:rsid w:val="00492617"/>
    <w:rsid w:val="00492B2E"/>
    <w:rsid w:val="00494E11"/>
    <w:rsid w:val="00495B09"/>
    <w:rsid w:val="00496D9D"/>
    <w:rsid w:val="0049753F"/>
    <w:rsid w:val="004A053C"/>
    <w:rsid w:val="004A05EE"/>
    <w:rsid w:val="004A1CE2"/>
    <w:rsid w:val="004A2BF3"/>
    <w:rsid w:val="004A4AF6"/>
    <w:rsid w:val="004A575B"/>
    <w:rsid w:val="004B111E"/>
    <w:rsid w:val="004B1A6C"/>
    <w:rsid w:val="004B2F15"/>
    <w:rsid w:val="004B315E"/>
    <w:rsid w:val="004B48E4"/>
    <w:rsid w:val="004B5C0C"/>
    <w:rsid w:val="004B6DBB"/>
    <w:rsid w:val="004C027B"/>
    <w:rsid w:val="004C0D0B"/>
    <w:rsid w:val="004C0EF6"/>
    <w:rsid w:val="004C0FB0"/>
    <w:rsid w:val="004C34F3"/>
    <w:rsid w:val="004C4A67"/>
    <w:rsid w:val="004C4A8D"/>
    <w:rsid w:val="004D58EE"/>
    <w:rsid w:val="004E0ED5"/>
    <w:rsid w:val="004E44DA"/>
    <w:rsid w:val="004E57B4"/>
    <w:rsid w:val="004E67B2"/>
    <w:rsid w:val="004F61A8"/>
    <w:rsid w:val="004F67F6"/>
    <w:rsid w:val="004F74E0"/>
    <w:rsid w:val="00501844"/>
    <w:rsid w:val="00503988"/>
    <w:rsid w:val="00503DBA"/>
    <w:rsid w:val="005042D1"/>
    <w:rsid w:val="0050637E"/>
    <w:rsid w:val="00506A47"/>
    <w:rsid w:val="00507FE5"/>
    <w:rsid w:val="00510953"/>
    <w:rsid w:val="00510A45"/>
    <w:rsid w:val="005122A7"/>
    <w:rsid w:val="005134EE"/>
    <w:rsid w:val="00517638"/>
    <w:rsid w:val="00517A85"/>
    <w:rsid w:val="005218CB"/>
    <w:rsid w:val="005218FD"/>
    <w:rsid w:val="00521C22"/>
    <w:rsid w:val="00525523"/>
    <w:rsid w:val="0052629A"/>
    <w:rsid w:val="00531B69"/>
    <w:rsid w:val="00531DCE"/>
    <w:rsid w:val="00531F53"/>
    <w:rsid w:val="00532399"/>
    <w:rsid w:val="00532837"/>
    <w:rsid w:val="00532D5E"/>
    <w:rsid w:val="00535159"/>
    <w:rsid w:val="00535A7A"/>
    <w:rsid w:val="005379E8"/>
    <w:rsid w:val="00537FE6"/>
    <w:rsid w:val="005400D1"/>
    <w:rsid w:val="005430EA"/>
    <w:rsid w:val="00545448"/>
    <w:rsid w:val="00545C2D"/>
    <w:rsid w:val="00546469"/>
    <w:rsid w:val="0054787C"/>
    <w:rsid w:val="00547C85"/>
    <w:rsid w:val="00547EC6"/>
    <w:rsid w:val="00551A06"/>
    <w:rsid w:val="0055206D"/>
    <w:rsid w:val="0055229B"/>
    <w:rsid w:val="00553978"/>
    <w:rsid w:val="00554065"/>
    <w:rsid w:val="00554233"/>
    <w:rsid w:val="0055449D"/>
    <w:rsid w:val="00555C2A"/>
    <w:rsid w:val="00557620"/>
    <w:rsid w:val="00557D6E"/>
    <w:rsid w:val="00560BA8"/>
    <w:rsid w:val="00561A59"/>
    <w:rsid w:val="00564121"/>
    <w:rsid w:val="0056441D"/>
    <w:rsid w:val="00570688"/>
    <w:rsid w:val="00572791"/>
    <w:rsid w:val="005733B5"/>
    <w:rsid w:val="00573AA3"/>
    <w:rsid w:val="00573D85"/>
    <w:rsid w:val="00577A35"/>
    <w:rsid w:val="005851C4"/>
    <w:rsid w:val="005867E2"/>
    <w:rsid w:val="0058744A"/>
    <w:rsid w:val="005874F4"/>
    <w:rsid w:val="00587CB1"/>
    <w:rsid w:val="00587DD3"/>
    <w:rsid w:val="00587E14"/>
    <w:rsid w:val="00591335"/>
    <w:rsid w:val="005970EF"/>
    <w:rsid w:val="00597B02"/>
    <w:rsid w:val="00597B4C"/>
    <w:rsid w:val="005A0A08"/>
    <w:rsid w:val="005A0E3C"/>
    <w:rsid w:val="005A5DB5"/>
    <w:rsid w:val="005A6A68"/>
    <w:rsid w:val="005A7E26"/>
    <w:rsid w:val="005B1366"/>
    <w:rsid w:val="005C28E3"/>
    <w:rsid w:val="005C2B92"/>
    <w:rsid w:val="005C2D10"/>
    <w:rsid w:val="005C3091"/>
    <w:rsid w:val="005C30F7"/>
    <w:rsid w:val="005C380B"/>
    <w:rsid w:val="005C38A3"/>
    <w:rsid w:val="005C38FE"/>
    <w:rsid w:val="005C4634"/>
    <w:rsid w:val="005C57A2"/>
    <w:rsid w:val="005C6570"/>
    <w:rsid w:val="005C71AD"/>
    <w:rsid w:val="005D0E11"/>
    <w:rsid w:val="005D1BB7"/>
    <w:rsid w:val="005D3276"/>
    <w:rsid w:val="005D6362"/>
    <w:rsid w:val="005D7803"/>
    <w:rsid w:val="005E0FDE"/>
    <w:rsid w:val="005E223D"/>
    <w:rsid w:val="005E6311"/>
    <w:rsid w:val="005E7A37"/>
    <w:rsid w:val="005E7D31"/>
    <w:rsid w:val="005F3122"/>
    <w:rsid w:val="005F34EB"/>
    <w:rsid w:val="005F4598"/>
    <w:rsid w:val="005F4737"/>
    <w:rsid w:val="00600029"/>
    <w:rsid w:val="00603EC6"/>
    <w:rsid w:val="006044C0"/>
    <w:rsid w:val="006061B4"/>
    <w:rsid w:val="00610068"/>
    <w:rsid w:val="00610F66"/>
    <w:rsid w:val="006115D0"/>
    <w:rsid w:val="00615B91"/>
    <w:rsid w:val="00616275"/>
    <w:rsid w:val="006207F4"/>
    <w:rsid w:val="00624B5B"/>
    <w:rsid w:val="00624E76"/>
    <w:rsid w:val="00626980"/>
    <w:rsid w:val="00627CA6"/>
    <w:rsid w:val="00630261"/>
    <w:rsid w:val="00630C6E"/>
    <w:rsid w:val="00637844"/>
    <w:rsid w:val="00640841"/>
    <w:rsid w:val="0064156B"/>
    <w:rsid w:val="0064186D"/>
    <w:rsid w:val="0064329D"/>
    <w:rsid w:val="00644E93"/>
    <w:rsid w:val="00647ACD"/>
    <w:rsid w:val="00651A19"/>
    <w:rsid w:val="00654AC1"/>
    <w:rsid w:val="00661014"/>
    <w:rsid w:val="00667719"/>
    <w:rsid w:val="006707AF"/>
    <w:rsid w:val="006738AE"/>
    <w:rsid w:val="00673D98"/>
    <w:rsid w:val="00676A00"/>
    <w:rsid w:val="00676D6B"/>
    <w:rsid w:val="0067741D"/>
    <w:rsid w:val="00682974"/>
    <w:rsid w:val="006831A5"/>
    <w:rsid w:val="00683D18"/>
    <w:rsid w:val="00683DD6"/>
    <w:rsid w:val="00685EC2"/>
    <w:rsid w:val="006922DF"/>
    <w:rsid w:val="006939F6"/>
    <w:rsid w:val="00693E20"/>
    <w:rsid w:val="00693EB8"/>
    <w:rsid w:val="00696FAE"/>
    <w:rsid w:val="00697E14"/>
    <w:rsid w:val="006A0AA1"/>
    <w:rsid w:val="006A1D00"/>
    <w:rsid w:val="006A3041"/>
    <w:rsid w:val="006A5074"/>
    <w:rsid w:val="006A6BA8"/>
    <w:rsid w:val="006B39DE"/>
    <w:rsid w:val="006B4A64"/>
    <w:rsid w:val="006B557B"/>
    <w:rsid w:val="006C023F"/>
    <w:rsid w:val="006C619D"/>
    <w:rsid w:val="006D04AA"/>
    <w:rsid w:val="006D3EC5"/>
    <w:rsid w:val="006D4B61"/>
    <w:rsid w:val="006E0955"/>
    <w:rsid w:val="006E2DFF"/>
    <w:rsid w:val="006E3DA1"/>
    <w:rsid w:val="006E46C2"/>
    <w:rsid w:val="006E6947"/>
    <w:rsid w:val="006E6A96"/>
    <w:rsid w:val="006E7F0E"/>
    <w:rsid w:val="006F3E49"/>
    <w:rsid w:val="00700EEE"/>
    <w:rsid w:val="007014DD"/>
    <w:rsid w:val="00702023"/>
    <w:rsid w:val="00702632"/>
    <w:rsid w:val="007028BE"/>
    <w:rsid w:val="00703F7B"/>
    <w:rsid w:val="00705BA4"/>
    <w:rsid w:val="007117D9"/>
    <w:rsid w:val="00713FD2"/>
    <w:rsid w:val="00714563"/>
    <w:rsid w:val="00715316"/>
    <w:rsid w:val="00715E02"/>
    <w:rsid w:val="007161C7"/>
    <w:rsid w:val="00716742"/>
    <w:rsid w:val="00717FF5"/>
    <w:rsid w:val="007260ED"/>
    <w:rsid w:val="007273AB"/>
    <w:rsid w:val="00727540"/>
    <w:rsid w:val="007309C7"/>
    <w:rsid w:val="00731508"/>
    <w:rsid w:val="00734881"/>
    <w:rsid w:val="00735520"/>
    <w:rsid w:val="007370D2"/>
    <w:rsid w:val="007377FC"/>
    <w:rsid w:val="00740F1B"/>
    <w:rsid w:val="0074302E"/>
    <w:rsid w:val="00743E4A"/>
    <w:rsid w:val="00743F49"/>
    <w:rsid w:val="00744941"/>
    <w:rsid w:val="0074644E"/>
    <w:rsid w:val="0074691A"/>
    <w:rsid w:val="00746A2A"/>
    <w:rsid w:val="00746DC0"/>
    <w:rsid w:val="00750132"/>
    <w:rsid w:val="00753AB5"/>
    <w:rsid w:val="00754514"/>
    <w:rsid w:val="007548F6"/>
    <w:rsid w:val="00755F78"/>
    <w:rsid w:val="00762435"/>
    <w:rsid w:val="00762B4C"/>
    <w:rsid w:val="00763AF7"/>
    <w:rsid w:val="007644F4"/>
    <w:rsid w:val="00764688"/>
    <w:rsid w:val="007656B2"/>
    <w:rsid w:val="0076624B"/>
    <w:rsid w:val="00767BB3"/>
    <w:rsid w:val="00771B70"/>
    <w:rsid w:val="00771FD9"/>
    <w:rsid w:val="007726B1"/>
    <w:rsid w:val="00774268"/>
    <w:rsid w:val="00776A3F"/>
    <w:rsid w:val="0078116A"/>
    <w:rsid w:val="00781E31"/>
    <w:rsid w:val="00782748"/>
    <w:rsid w:val="007861B9"/>
    <w:rsid w:val="00787069"/>
    <w:rsid w:val="007915B0"/>
    <w:rsid w:val="007916B5"/>
    <w:rsid w:val="0079329E"/>
    <w:rsid w:val="007933F8"/>
    <w:rsid w:val="007952F8"/>
    <w:rsid w:val="0079563B"/>
    <w:rsid w:val="007A05D3"/>
    <w:rsid w:val="007A30FD"/>
    <w:rsid w:val="007A5882"/>
    <w:rsid w:val="007A591B"/>
    <w:rsid w:val="007A742E"/>
    <w:rsid w:val="007B0ABB"/>
    <w:rsid w:val="007B19CD"/>
    <w:rsid w:val="007B2937"/>
    <w:rsid w:val="007B3196"/>
    <w:rsid w:val="007C0A4A"/>
    <w:rsid w:val="007C34B9"/>
    <w:rsid w:val="007C3604"/>
    <w:rsid w:val="007C3E77"/>
    <w:rsid w:val="007C3F7E"/>
    <w:rsid w:val="007C4966"/>
    <w:rsid w:val="007C4D91"/>
    <w:rsid w:val="007C5AD5"/>
    <w:rsid w:val="007C7562"/>
    <w:rsid w:val="007D1A7D"/>
    <w:rsid w:val="007D273F"/>
    <w:rsid w:val="007D2A1A"/>
    <w:rsid w:val="007D3A7B"/>
    <w:rsid w:val="007D3E8A"/>
    <w:rsid w:val="007E08E7"/>
    <w:rsid w:val="007E3044"/>
    <w:rsid w:val="007E4F1B"/>
    <w:rsid w:val="007E5169"/>
    <w:rsid w:val="007E5569"/>
    <w:rsid w:val="007E7D03"/>
    <w:rsid w:val="007F0947"/>
    <w:rsid w:val="007F2671"/>
    <w:rsid w:val="007F7AC9"/>
    <w:rsid w:val="00801752"/>
    <w:rsid w:val="008049F5"/>
    <w:rsid w:val="00807B3D"/>
    <w:rsid w:val="00807F22"/>
    <w:rsid w:val="00811A93"/>
    <w:rsid w:val="00812476"/>
    <w:rsid w:val="00813F0A"/>
    <w:rsid w:val="0081453F"/>
    <w:rsid w:val="0081588D"/>
    <w:rsid w:val="0081721B"/>
    <w:rsid w:val="0082043F"/>
    <w:rsid w:val="008224E4"/>
    <w:rsid w:val="0082561C"/>
    <w:rsid w:val="00826E98"/>
    <w:rsid w:val="008278B0"/>
    <w:rsid w:val="00830550"/>
    <w:rsid w:val="008305F1"/>
    <w:rsid w:val="00832105"/>
    <w:rsid w:val="008324B0"/>
    <w:rsid w:val="00832DB0"/>
    <w:rsid w:val="0083433F"/>
    <w:rsid w:val="00834351"/>
    <w:rsid w:val="008346EB"/>
    <w:rsid w:val="00834A93"/>
    <w:rsid w:val="00842A42"/>
    <w:rsid w:val="0084362C"/>
    <w:rsid w:val="00843DDF"/>
    <w:rsid w:val="00844381"/>
    <w:rsid w:val="008461CD"/>
    <w:rsid w:val="0084640E"/>
    <w:rsid w:val="0085098A"/>
    <w:rsid w:val="00851257"/>
    <w:rsid w:val="00851768"/>
    <w:rsid w:val="008517CA"/>
    <w:rsid w:val="00852EBA"/>
    <w:rsid w:val="00853141"/>
    <w:rsid w:val="00853255"/>
    <w:rsid w:val="00855D19"/>
    <w:rsid w:val="00857285"/>
    <w:rsid w:val="008573A3"/>
    <w:rsid w:val="00857821"/>
    <w:rsid w:val="0086029C"/>
    <w:rsid w:val="008615EB"/>
    <w:rsid w:val="00861F55"/>
    <w:rsid w:val="0086487F"/>
    <w:rsid w:val="00864A92"/>
    <w:rsid w:val="00866502"/>
    <w:rsid w:val="008700D8"/>
    <w:rsid w:val="00870DE5"/>
    <w:rsid w:val="0087160A"/>
    <w:rsid w:val="0087179B"/>
    <w:rsid w:val="00875149"/>
    <w:rsid w:val="00875A61"/>
    <w:rsid w:val="008812E9"/>
    <w:rsid w:val="00882A66"/>
    <w:rsid w:val="00886557"/>
    <w:rsid w:val="00891CB8"/>
    <w:rsid w:val="00892B63"/>
    <w:rsid w:val="00895353"/>
    <w:rsid w:val="00897D52"/>
    <w:rsid w:val="008A08AE"/>
    <w:rsid w:val="008A0A43"/>
    <w:rsid w:val="008A1E11"/>
    <w:rsid w:val="008A2E37"/>
    <w:rsid w:val="008A3543"/>
    <w:rsid w:val="008A588B"/>
    <w:rsid w:val="008A590F"/>
    <w:rsid w:val="008A5DFB"/>
    <w:rsid w:val="008A6B77"/>
    <w:rsid w:val="008B2B90"/>
    <w:rsid w:val="008B4A42"/>
    <w:rsid w:val="008B5006"/>
    <w:rsid w:val="008B6152"/>
    <w:rsid w:val="008B73A6"/>
    <w:rsid w:val="008B7E1E"/>
    <w:rsid w:val="008C0E13"/>
    <w:rsid w:val="008C45BB"/>
    <w:rsid w:val="008C5F6E"/>
    <w:rsid w:val="008C6F4A"/>
    <w:rsid w:val="008C6FE8"/>
    <w:rsid w:val="008C7DAA"/>
    <w:rsid w:val="008C7FE9"/>
    <w:rsid w:val="008D1718"/>
    <w:rsid w:val="008D3B7A"/>
    <w:rsid w:val="008D6989"/>
    <w:rsid w:val="008D6E65"/>
    <w:rsid w:val="008D7A73"/>
    <w:rsid w:val="008E22FD"/>
    <w:rsid w:val="008E2820"/>
    <w:rsid w:val="008E49EB"/>
    <w:rsid w:val="008E4E41"/>
    <w:rsid w:val="008E5F3C"/>
    <w:rsid w:val="008F13A9"/>
    <w:rsid w:val="008F17F8"/>
    <w:rsid w:val="008F1D64"/>
    <w:rsid w:val="008F4062"/>
    <w:rsid w:val="008F4BC0"/>
    <w:rsid w:val="00903C5C"/>
    <w:rsid w:val="00905E59"/>
    <w:rsid w:val="0090744D"/>
    <w:rsid w:val="0090754B"/>
    <w:rsid w:val="00907783"/>
    <w:rsid w:val="00910556"/>
    <w:rsid w:val="00910A8E"/>
    <w:rsid w:val="0091335E"/>
    <w:rsid w:val="00914896"/>
    <w:rsid w:val="009149AC"/>
    <w:rsid w:val="0092022D"/>
    <w:rsid w:val="00925429"/>
    <w:rsid w:val="00925527"/>
    <w:rsid w:val="00930597"/>
    <w:rsid w:val="00932744"/>
    <w:rsid w:val="00936772"/>
    <w:rsid w:val="00937CCF"/>
    <w:rsid w:val="00940848"/>
    <w:rsid w:val="00940A24"/>
    <w:rsid w:val="00940A91"/>
    <w:rsid w:val="0094114C"/>
    <w:rsid w:val="00941AFF"/>
    <w:rsid w:val="00941E66"/>
    <w:rsid w:val="00942298"/>
    <w:rsid w:val="00945729"/>
    <w:rsid w:val="00946847"/>
    <w:rsid w:val="00946E1A"/>
    <w:rsid w:val="009471D4"/>
    <w:rsid w:val="00951C19"/>
    <w:rsid w:val="009527F2"/>
    <w:rsid w:val="009536FB"/>
    <w:rsid w:val="00953DA6"/>
    <w:rsid w:val="00954CF4"/>
    <w:rsid w:val="00954D1E"/>
    <w:rsid w:val="00956893"/>
    <w:rsid w:val="00956B6E"/>
    <w:rsid w:val="009579AD"/>
    <w:rsid w:val="00957CE9"/>
    <w:rsid w:val="00963124"/>
    <w:rsid w:val="00963338"/>
    <w:rsid w:val="00964A9B"/>
    <w:rsid w:val="00967829"/>
    <w:rsid w:val="009679E5"/>
    <w:rsid w:val="00970E35"/>
    <w:rsid w:val="00974FAF"/>
    <w:rsid w:val="00975097"/>
    <w:rsid w:val="009764CA"/>
    <w:rsid w:val="009766E9"/>
    <w:rsid w:val="009801E8"/>
    <w:rsid w:val="00980B7E"/>
    <w:rsid w:val="0098149E"/>
    <w:rsid w:val="00983106"/>
    <w:rsid w:val="00985EA1"/>
    <w:rsid w:val="00986FBC"/>
    <w:rsid w:val="00987A24"/>
    <w:rsid w:val="00990EEF"/>
    <w:rsid w:val="00992970"/>
    <w:rsid w:val="00993556"/>
    <w:rsid w:val="00993F91"/>
    <w:rsid w:val="00996A9E"/>
    <w:rsid w:val="00997982"/>
    <w:rsid w:val="009A33DE"/>
    <w:rsid w:val="009A5FCC"/>
    <w:rsid w:val="009B013F"/>
    <w:rsid w:val="009B0EED"/>
    <w:rsid w:val="009B232D"/>
    <w:rsid w:val="009B2744"/>
    <w:rsid w:val="009B4125"/>
    <w:rsid w:val="009B4658"/>
    <w:rsid w:val="009B55B5"/>
    <w:rsid w:val="009B68C4"/>
    <w:rsid w:val="009B7E67"/>
    <w:rsid w:val="009C1E86"/>
    <w:rsid w:val="009C25B5"/>
    <w:rsid w:val="009C2815"/>
    <w:rsid w:val="009D070D"/>
    <w:rsid w:val="009D243D"/>
    <w:rsid w:val="009D45F1"/>
    <w:rsid w:val="009D5466"/>
    <w:rsid w:val="009D5AB5"/>
    <w:rsid w:val="009E0D55"/>
    <w:rsid w:val="009E0FBD"/>
    <w:rsid w:val="009E127B"/>
    <w:rsid w:val="009E1CE1"/>
    <w:rsid w:val="009E2CA7"/>
    <w:rsid w:val="009E30F8"/>
    <w:rsid w:val="009E63C6"/>
    <w:rsid w:val="009F0332"/>
    <w:rsid w:val="009F1DE7"/>
    <w:rsid w:val="009F208C"/>
    <w:rsid w:val="009F32ED"/>
    <w:rsid w:val="009F7931"/>
    <w:rsid w:val="009F7C6D"/>
    <w:rsid w:val="00A0211B"/>
    <w:rsid w:val="00A0273D"/>
    <w:rsid w:val="00A032A7"/>
    <w:rsid w:val="00A035CA"/>
    <w:rsid w:val="00A05BBA"/>
    <w:rsid w:val="00A06DD5"/>
    <w:rsid w:val="00A07D32"/>
    <w:rsid w:val="00A114BC"/>
    <w:rsid w:val="00A117BC"/>
    <w:rsid w:val="00A12042"/>
    <w:rsid w:val="00A12AC9"/>
    <w:rsid w:val="00A25BDA"/>
    <w:rsid w:val="00A2692E"/>
    <w:rsid w:val="00A275BD"/>
    <w:rsid w:val="00A3180B"/>
    <w:rsid w:val="00A330AD"/>
    <w:rsid w:val="00A34423"/>
    <w:rsid w:val="00A347E6"/>
    <w:rsid w:val="00A35235"/>
    <w:rsid w:val="00A405A7"/>
    <w:rsid w:val="00A427E4"/>
    <w:rsid w:val="00A4293B"/>
    <w:rsid w:val="00A42AF9"/>
    <w:rsid w:val="00A42C9A"/>
    <w:rsid w:val="00A4319F"/>
    <w:rsid w:val="00A44B45"/>
    <w:rsid w:val="00A45640"/>
    <w:rsid w:val="00A4593A"/>
    <w:rsid w:val="00A47696"/>
    <w:rsid w:val="00A5020C"/>
    <w:rsid w:val="00A50784"/>
    <w:rsid w:val="00A516AD"/>
    <w:rsid w:val="00A5408C"/>
    <w:rsid w:val="00A547B8"/>
    <w:rsid w:val="00A57062"/>
    <w:rsid w:val="00A57642"/>
    <w:rsid w:val="00A57E3A"/>
    <w:rsid w:val="00A6161C"/>
    <w:rsid w:val="00A62451"/>
    <w:rsid w:val="00A62A79"/>
    <w:rsid w:val="00A62B45"/>
    <w:rsid w:val="00A63337"/>
    <w:rsid w:val="00A63BFC"/>
    <w:rsid w:val="00A63FAE"/>
    <w:rsid w:val="00A6596E"/>
    <w:rsid w:val="00A674C0"/>
    <w:rsid w:val="00A702A0"/>
    <w:rsid w:val="00A72674"/>
    <w:rsid w:val="00A72E71"/>
    <w:rsid w:val="00A7555E"/>
    <w:rsid w:val="00A75E13"/>
    <w:rsid w:val="00A75E80"/>
    <w:rsid w:val="00A8190B"/>
    <w:rsid w:val="00A81C60"/>
    <w:rsid w:val="00A84687"/>
    <w:rsid w:val="00A857C8"/>
    <w:rsid w:val="00A862CB"/>
    <w:rsid w:val="00A86CF6"/>
    <w:rsid w:val="00A875D9"/>
    <w:rsid w:val="00A91351"/>
    <w:rsid w:val="00A921E7"/>
    <w:rsid w:val="00A956F7"/>
    <w:rsid w:val="00A97E1E"/>
    <w:rsid w:val="00A97F8A"/>
    <w:rsid w:val="00AA38FE"/>
    <w:rsid w:val="00AA44BA"/>
    <w:rsid w:val="00AA5338"/>
    <w:rsid w:val="00AA5D0D"/>
    <w:rsid w:val="00AB11FE"/>
    <w:rsid w:val="00AB4C54"/>
    <w:rsid w:val="00AB6843"/>
    <w:rsid w:val="00AB6E51"/>
    <w:rsid w:val="00AB7068"/>
    <w:rsid w:val="00AB7944"/>
    <w:rsid w:val="00AC7316"/>
    <w:rsid w:val="00AC76C8"/>
    <w:rsid w:val="00AD05EF"/>
    <w:rsid w:val="00AD23B0"/>
    <w:rsid w:val="00AD4123"/>
    <w:rsid w:val="00AE04EA"/>
    <w:rsid w:val="00AE2183"/>
    <w:rsid w:val="00AE3D24"/>
    <w:rsid w:val="00AE4A82"/>
    <w:rsid w:val="00AE4D7B"/>
    <w:rsid w:val="00AF458F"/>
    <w:rsid w:val="00AF4B68"/>
    <w:rsid w:val="00AF50E6"/>
    <w:rsid w:val="00AF67F3"/>
    <w:rsid w:val="00AF73F5"/>
    <w:rsid w:val="00AF7983"/>
    <w:rsid w:val="00AF7A1D"/>
    <w:rsid w:val="00B00E7D"/>
    <w:rsid w:val="00B04A80"/>
    <w:rsid w:val="00B04D42"/>
    <w:rsid w:val="00B04DF5"/>
    <w:rsid w:val="00B05598"/>
    <w:rsid w:val="00B11FF9"/>
    <w:rsid w:val="00B165E7"/>
    <w:rsid w:val="00B20045"/>
    <w:rsid w:val="00B205D6"/>
    <w:rsid w:val="00B21817"/>
    <w:rsid w:val="00B21B27"/>
    <w:rsid w:val="00B22795"/>
    <w:rsid w:val="00B23D3A"/>
    <w:rsid w:val="00B23D3E"/>
    <w:rsid w:val="00B2658D"/>
    <w:rsid w:val="00B27490"/>
    <w:rsid w:val="00B27AFA"/>
    <w:rsid w:val="00B30570"/>
    <w:rsid w:val="00B34550"/>
    <w:rsid w:val="00B34F38"/>
    <w:rsid w:val="00B3588A"/>
    <w:rsid w:val="00B364A1"/>
    <w:rsid w:val="00B373FB"/>
    <w:rsid w:val="00B41705"/>
    <w:rsid w:val="00B428E4"/>
    <w:rsid w:val="00B43F34"/>
    <w:rsid w:val="00B44DFD"/>
    <w:rsid w:val="00B451C8"/>
    <w:rsid w:val="00B45E01"/>
    <w:rsid w:val="00B46530"/>
    <w:rsid w:val="00B46F59"/>
    <w:rsid w:val="00B477B3"/>
    <w:rsid w:val="00B50F75"/>
    <w:rsid w:val="00B511B3"/>
    <w:rsid w:val="00B519DF"/>
    <w:rsid w:val="00B533E9"/>
    <w:rsid w:val="00B53AB1"/>
    <w:rsid w:val="00B54B55"/>
    <w:rsid w:val="00B54C75"/>
    <w:rsid w:val="00B5572E"/>
    <w:rsid w:val="00B55D4A"/>
    <w:rsid w:val="00B5754E"/>
    <w:rsid w:val="00B579DE"/>
    <w:rsid w:val="00B6152E"/>
    <w:rsid w:val="00B62840"/>
    <w:rsid w:val="00B631BF"/>
    <w:rsid w:val="00B65C34"/>
    <w:rsid w:val="00B70053"/>
    <w:rsid w:val="00B70A6A"/>
    <w:rsid w:val="00B70B18"/>
    <w:rsid w:val="00B7120E"/>
    <w:rsid w:val="00B71677"/>
    <w:rsid w:val="00B742C6"/>
    <w:rsid w:val="00B75BEE"/>
    <w:rsid w:val="00B83724"/>
    <w:rsid w:val="00B8385A"/>
    <w:rsid w:val="00B8626C"/>
    <w:rsid w:val="00B8753F"/>
    <w:rsid w:val="00B87C5B"/>
    <w:rsid w:val="00B90E8C"/>
    <w:rsid w:val="00B929D7"/>
    <w:rsid w:val="00B94C2A"/>
    <w:rsid w:val="00BA01E2"/>
    <w:rsid w:val="00BA13E3"/>
    <w:rsid w:val="00BA182A"/>
    <w:rsid w:val="00BA21E9"/>
    <w:rsid w:val="00BB0352"/>
    <w:rsid w:val="00BB164F"/>
    <w:rsid w:val="00BB2A96"/>
    <w:rsid w:val="00BB4200"/>
    <w:rsid w:val="00BB446F"/>
    <w:rsid w:val="00BB47FB"/>
    <w:rsid w:val="00BB4A0B"/>
    <w:rsid w:val="00BB5C2A"/>
    <w:rsid w:val="00BB7339"/>
    <w:rsid w:val="00BB75BC"/>
    <w:rsid w:val="00BB77AB"/>
    <w:rsid w:val="00BB7D08"/>
    <w:rsid w:val="00BC005A"/>
    <w:rsid w:val="00BC3CBB"/>
    <w:rsid w:val="00BC6F4F"/>
    <w:rsid w:val="00BC7FCE"/>
    <w:rsid w:val="00BD1551"/>
    <w:rsid w:val="00BD3483"/>
    <w:rsid w:val="00BD41D5"/>
    <w:rsid w:val="00BD4A11"/>
    <w:rsid w:val="00BD4B42"/>
    <w:rsid w:val="00BD4EAC"/>
    <w:rsid w:val="00BD680D"/>
    <w:rsid w:val="00BD6EA7"/>
    <w:rsid w:val="00BD716B"/>
    <w:rsid w:val="00BE1F01"/>
    <w:rsid w:val="00BE2748"/>
    <w:rsid w:val="00BE51AE"/>
    <w:rsid w:val="00BE5FD8"/>
    <w:rsid w:val="00BE7067"/>
    <w:rsid w:val="00BF1927"/>
    <w:rsid w:val="00BF3E52"/>
    <w:rsid w:val="00BF53E0"/>
    <w:rsid w:val="00BF5536"/>
    <w:rsid w:val="00BF6A8F"/>
    <w:rsid w:val="00BF6D03"/>
    <w:rsid w:val="00C0008D"/>
    <w:rsid w:val="00C00A9C"/>
    <w:rsid w:val="00C018AF"/>
    <w:rsid w:val="00C03803"/>
    <w:rsid w:val="00C0383B"/>
    <w:rsid w:val="00C06261"/>
    <w:rsid w:val="00C10EA1"/>
    <w:rsid w:val="00C11374"/>
    <w:rsid w:val="00C119B2"/>
    <w:rsid w:val="00C12AF4"/>
    <w:rsid w:val="00C12F98"/>
    <w:rsid w:val="00C155FC"/>
    <w:rsid w:val="00C158D5"/>
    <w:rsid w:val="00C16BC8"/>
    <w:rsid w:val="00C20112"/>
    <w:rsid w:val="00C20185"/>
    <w:rsid w:val="00C2030B"/>
    <w:rsid w:val="00C23695"/>
    <w:rsid w:val="00C246EC"/>
    <w:rsid w:val="00C25B5B"/>
    <w:rsid w:val="00C3106C"/>
    <w:rsid w:val="00C32A51"/>
    <w:rsid w:val="00C3310A"/>
    <w:rsid w:val="00C34BA4"/>
    <w:rsid w:val="00C34BDD"/>
    <w:rsid w:val="00C34F98"/>
    <w:rsid w:val="00C36021"/>
    <w:rsid w:val="00C3649D"/>
    <w:rsid w:val="00C36F65"/>
    <w:rsid w:val="00C3732E"/>
    <w:rsid w:val="00C37FCF"/>
    <w:rsid w:val="00C40D0F"/>
    <w:rsid w:val="00C44199"/>
    <w:rsid w:val="00C45056"/>
    <w:rsid w:val="00C50E55"/>
    <w:rsid w:val="00C52552"/>
    <w:rsid w:val="00C53C92"/>
    <w:rsid w:val="00C54B2F"/>
    <w:rsid w:val="00C55626"/>
    <w:rsid w:val="00C556D8"/>
    <w:rsid w:val="00C55DB0"/>
    <w:rsid w:val="00C56057"/>
    <w:rsid w:val="00C56FA5"/>
    <w:rsid w:val="00C573C0"/>
    <w:rsid w:val="00C61281"/>
    <w:rsid w:val="00C61624"/>
    <w:rsid w:val="00C6273C"/>
    <w:rsid w:val="00C62CC9"/>
    <w:rsid w:val="00C6374D"/>
    <w:rsid w:val="00C639B8"/>
    <w:rsid w:val="00C642B5"/>
    <w:rsid w:val="00C6538D"/>
    <w:rsid w:val="00C65AB9"/>
    <w:rsid w:val="00C66DB6"/>
    <w:rsid w:val="00C70E6E"/>
    <w:rsid w:val="00C73950"/>
    <w:rsid w:val="00C757E1"/>
    <w:rsid w:val="00C76CB0"/>
    <w:rsid w:val="00C7763D"/>
    <w:rsid w:val="00C801A1"/>
    <w:rsid w:val="00C807B8"/>
    <w:rsid w:val="00C81297"/>
    <w:rsid w:val="00C81525"/>
    <w:rsid w:val="00C81782"/>
    <w:rsid w:val="00C83E38"/>
    <w:rsid w:val="00C84B35"/>
    <w:rsid w:val="00C8672F"/>
    <w:rsid w:val="00C86BDB"/>
    <w:rsid w:val="00C86C68"/>
    <w:rsid w:val="00C87861"/>
    <w:rsid w:val="00C91142"/>
    <w:rsid w:val="00C9240D"/>
    <w:rsid w:val="00C926FE"/>
    <w:rsid w:val="00C930B9"/>
    <w:rsid w:val="00C9353F"/>
    <w:rsid w:val="00C94B2D"/>
    <w:rsid w:val="00C95296"/>
    <w:rsid w:val="00C95544"/>
    <w:rsid w:val="00C974B1"/>
    <w:rsid w:val="00CA2D6E"/>
    <w:rsid w:val="00CA2E53"/>
    <w:rsid w:val="00CA2FFA"/>
    <w:rsid w:val="00CA7BC9"/>
    <w:rsid w:val="00CB078C"/>
    <w:rsid w:val="00CB3F42"/>
    <w:rsid w:val="00CB4F62"/>
    <w:rsid w:val="00CC080F"/>
    <w:rsid w:val="00CC0AFC"/>
    <w:rsid w:val="00CC2465"/>
    <w:rsid w:val="00CC2D38"/>
    <w:rsid w:val="00CC39CE"/>
    <w:rsid w:val="00CC46F8"/>
    <w:rsid w:val="00CC7203"/>
    <w:rsid w:val="00CC7B22"/>
    <w:rsid w:val="00CD04E5"/>
    <w:rsid w:val="00CD596F"/>
    <w:rsid w:val="00CD6E10"/>
    <w:rsid w:val="00CE0CE8"/>
    <w:rsid w:val="00CE1081"/>
    <w:rsid w:val="00CE1769"/>
    <w:rsid w:val="00CE22D1"/>
    <w:rsid w:val="00CE24C8"/>
    <w:rsid w:val="00CE3DE3"/>
    <w:rsid w:val="00CE4543"/>
    <w:rsid w:val="00CE5D06"/>
    <w:rsid w:val="00CE66D6"/>
    <w:rsid w:val="00CE6DB9"/>
    <w:rsid w:val="00CF2BDB"/>
    <w:rsid w:val="00CF48E5"/>
    <w:rsid w:val="00CF53E6"/>
    <w:rsid w:val="00CF5C97"/>
    <w:rsid w:val="00D00786"/>
    <w:rsid w:val="00D00E78"/>
    <w:rsid w:val="00D015C0"/>
    <w:rsid w:val="00D042DE"/>
    <w:rsid w:val="00D06BF1"/>
    <w:rsid w:val="00D07024"/>
    <w:rsid w:val="00D128B8"/>
    <w:rsid w:val="00D14A8D"/>
    <w:rsid w:val="00D1598F"/>
    <w:rsid w:val="00D16423"/>
    <w:rsid w:val="00D16A16"/>
    <w:rsid w:val="00D16E70"/>
    <w:rsid w:val="00D17B25"/>
    <w:rsid w:val="00D20D36"/>
    <w:rsid w:val="00D212A0"/>
    <w:rsid w:val="00D23125"/>
    <w:rsid w:val="00D236A7"/>
    <w:rsid w:val="00D24772"/>
    <w:rsid w:val="00D3464D"/>
    <w:rsid w:val="00D346D7"/>
    <w:rsid w:val="00D3526B"/>
    <w:rsid w:val="00D35791"/>
    <w:rsid w:val="00D4032E"/>
    <w:rsid w:val="00D41595"/>
    <w:rsid w:val="00D4446B"/>
    <w:rsid w:val="00D44DD2"/>
    <w:rsid w:val="00D46579"/>
    <w:rsid w:val="00D473F7"/>
    <w:rsid w:val="00D50D95"/>
    <w:rsid w:val="00D51480"/>
    <w:rsid w:val="00D5554C"/>
    <w:rsid w:val="00D55696"/>
    <w:rsid w:val="00D566A2"/>
    <w:rsid w:val="00D56F99"/>
    <w:rsid w:val="00D57C35"/>
    <w:rsid w:val="00D61CCD"/>
    <w:rsid w:val="00D63608"/>
    <w:rsid w:val="00D650BA"/>
    <w:rsid w:val="00D65EC6"/>
    <w:rsid w:val="00D70D20"/>
    <w:rsid w:val="00D71A77"/>
    <w:rsid w:val="00D71C76"/>
    <w:rsid w:val="00D730AB"/>
    <w:rsid w:val="00D752B9"/>
    <w:rsid w:val="00D75DE8"/>
    <w:rsid w:val="00D770AD"/>
    <w:rsid w:val="00D84615"/>
    <w:rsid w:val="00D86039"/>
    <w:rsid w:val="00D90476"/>
    <w:rsid w:val="00D90602"/>
    <w:rsid w:val="00D927D6"/>
    <w:rsid w:val="00D92F76"/>
    <w:rsid w:val="00D931A4"/>
    <w:rsid w:val="00D94C37"/>
    <w:rsid w:val="00D94E19"/>
    <w:rsid w:val="00D95FF8"/>
    <w:rsid w:val="00D975FA"/>
    <w:rsid w:val="00D977C5"/>
    <w:rsid w:val="00D9787E"/>
    <w:rsid w:val="00DA0308"/>
    <w:rsid w:val="00DA137F"/>
    <w:rsid w:val="00DA647F"/>
    <w:rsid w:val="00DB1867"/>
    <w:rsid w:val="00DB4269"/>
    <w:rsid w:val="00DB4F5B"/>
    <w:rsid w:val="00DC164C"/>
    <w:rsid w:val="00DC4FE8"/>
    <w:rsid w:val="00DC664D"/>
    <w:rsid w:val="00DC6AFF"/>
    <w:rsid w:val="00DC7470"/>
    <w:rsid w:val="00DD1EA4"/>
    <w:rsid w:val="00DD276A"/>
    <w:rsid w:val="00DD5BE7"/>
    <w:rsid w:val="00DD784B"/>
    <w:rsid w:val="00DE024A"/>
    <w:rsid w:val="00DE4649"/>
    <w:rsid w:val="00DE4A6E"/>
    <w:rsid w:val="00DF3502"/>
    <w:rsid w:val="00DF58DF"/>
    <w:rsid w:val="00DF5B79"/>
    <w:rsid w:val="00DF62C4"/>
    <w:rsid w:val="00DF6558"/>
    <w:rsid w:val="00DF65C4"/>
    <w:rsid w:val="00DF65E9"/>
    <w:rsid w:val="00E01939"/>
    <w:rsid w:val="00E02C2B"/>
    <w:rsid w:val="00E03E61"/>
    <w:rsid w:val="00E05B85"/>
    <w:rsid w:val="00E076BF"/>
    <w:rsid w:val="00E1172E"/>
    <w:rsid w:val="00E12353"/>
    <w:rsid w:val="00E145FD"/>
    <w:rsid w:val="00E170FE"/>
    <w:rsid w:val="00E216A4"/>
    <w:rsid w:val="00E21EA4"/>
    <w:rsid w:val="00E22CE7"/>
    <w:rsid w:val="00E2511C"/>
    <w:rsid w:val="00E272A2"/>
    <w:rsid w:val="00E32885"/>
    <w:rsid w:val="00E3365A"/>
    <w:rsid w:val="00E36266"/>
    <w:rsid w:val="00E36974"/>
    <w:rsid w:val="00E41BCC"/>
    <w:rsid w:val="00E41E10"/>
    <w:rsid w:val="00E4306A"/>
    <w:rsid w:val="00E43562"/>
    <w:rsid w:val="00E44021"/>
    <w:rsid w:val="00E452AE"/>
    <w:rsid w:val="00E476FC"/>
    <w:rsid w:val="00E51BF6"/>
    <w:rsid w:val="00E53A87"/>
    <w:rsid w:val="00E53F68"/>
    <w:rsid w:val="00E57303"/>
    <w:rsid w:val="00E61C3E"/>
    <w:rsid w:val="00E62C79"/>
    <w:rsid w:val="00E65582"/>
    <w:rsid w:val="00E65BCA"/>
    <w:rsid w:val="00E67348"/>
    <w:rsid w:val="00E702AE"/>
    <w:rsid w:val="00E72355"/>
    <w:rsid w:val="00E72C54"/>
    <w:rsid w:val="00E75BDA"/>
    <w:rsid w:val="00E77CC8"/>
    <w:rsid w:val="00E81166"/>
    <w:rsid w:val="00E82A22"/>
    <w:rsid w:val="00E86183"/>
    <w:rsid w:val="00E87A9E"/>
    <w:rsid w:val="00E91BDB"/>
    <w:rsid w:val="00E92993"/>
    <w:rsid w:val="00E9471A"/>
    <w:rsid w:val="00E953BE"/>
    <w:rsid w:val="00E96962"/>
    <w:rsid w:val="00E972A0"/>
    <w:rsid w:val="00E97F28"/>
    <w:rsid w:val="00EA102E"/>
    <w:rsid w:val="00EA17AA"/>
    <w:rsid w:val="00EA2E34"/>
    <w:rsid w:val="00EA3674"/>
    <w:rsid w:val="00EA6CDE"/>
    <w:rsid w:val="00EA7D60"/>
    <w:rsid w:val="00EB450A"/>
    <w:rsid w:val="00EB512D"/>
    <w:rsid w:val="00EB5854"/>
    <w:rsid w:val="00EC22D1"/>
    <w:rsid w:val="00EC4F64"/>
    <w:rsid w:val="00EC50E2"/>
    <w:rsid w:val="00ED012C"/>
    <w:rsid w:val="00ED0B9B"/>
    <w:rsid w:val="00ED2774"/>
    <w:rsid w:val="00ED2BF8"/>
    <w:rsid w:val="00ED4664"/>
    <w:rsid w:val="00ED52B9"/>
    <w:rsid w:val="00ED6171"/>
    <w:rsid w:val="00ED6426"/>
    <w:rsid w:val="00ED6EBB"/>
    <w:rsid w:val="00ED7314"/>
    <w:rsid w:val="00ED7F81"/>
    <w:rsid w:val="00EE07B2"/>
    <w:rsid w:val="00EE0971"/>
    <w:rsid w:val="00EE172C"/>
    <w:rsid w:val="00EE477D"/>
    <w:rsid w:val="00EE5940"/>
    <w:rsid w:val="00EE5979"/>
    <w:rsid w:val="00EE618F"/>
    <w:rsid w:val="00EF3AAF"/>
    <w:rsid w:val="00EF4EF7"/>
    <w:rsid w:val="00EF4FC1"/>
    <w:rsid w:val="00EF683F"/>
    <w:rsid w:val="00EF755D"/>
    <w:rsid w:val="00F06F5A"/>
    <w:rsid w:val="00F10695"/>
    <w:rsid w:val="00F11108"/>
    <w:rsid w:val="00F12475"/>
    <w:rsid w:val="00F12E51"/>
    <w:rsid w:val="00F142C3"/>
    <w:rsid w:val="00F14BF2"/>
    <w:rsid w:val="00F14F1D"/>
    <w:rsid w:val="00F16219"/>
    <w:rsid w:val="00F1722C"/>
    <w:rsid w:val="00F1777C"/>
    <w:rsid w:val="00F17D39"/>
    <w:rsid w:val="00F2119B"/>
    <w:rsid w:val="00F21BB8"/>
    <w:rsid w:val="00F21CBA"/>
    <w:rsid w:val="00F2317A"/>
    <w:rsid w:val="00F24BAD"/>
    <w:rsid w:val="00F25E31"/>
    <w:rsid w:val="00F31052"/>
    <w:rsid w:val="00F314AC"/>
    <w:rsid w:val="00F36611"/>
    <w:rsid w:val="00F41BA4"/>
    <w:rsid w:val="00F43C52"/>
    <w:rsid w:val="00F43EA1"/>
    <w:rsid w:val="00F44369"/>
    <w:rsid w:val="00F450D8"/>
    <w:rsid w:val="00F46DF9"/>
    <w:rsid w:val="00F47BA1"/>
    <w:rsid w:val="00F518EA"/>
    <w:rsid w:val="00F575C7"/>
    <w:rsid w:val="00F579CE"/>
    <w:rsid w:val="00F602A4"/>
    <w:rsid w:val="00F61006"/>
    <w:rsid w:val="00F613BA"/>
    <w:rsid w:val="00F61B7D"/>
    <w:rsid w:val="00F6262E"/>
    <w:rsid w:val="00F62A7A"/>
    <w:rsid w:val="00F63FAC"/>
    <w:rsid w:val="00F66F02"/>
    <w:rsid w:val="00F679BB"/>
    <w:rsid w:val="00F700D0"/>
    <w:rsid w:val="00F70DC5"/>
    <w:rsid w:val="00F74008"/>
    <w:rsid w:val="00F74352"/>
    <w:rsid w:val="00F751B7"/>
    <w:rsid w:val="00F772F1"/>
    <w:rsid w:val="00F82614"/>
    <w:rsid w:val="00F82F45"/>
    <w:rsid w:val="00F87122"/>
    <w:rsid w:val="00F8734D"/>
    <w:rsid w:val="00F87DAC"/>
    <w:rsid w:val="00F90AC8"/>
    <w:rsid w:val="00F92B26"/>
    <w:rsid w:val="00F95A93"/>
    <w:rsid w:val="00F97186"/>
    <w:rsid w:val="00FA2475"/>
    <w:rsid w:val="00FA39C9"/>
    <w:rsid w:val="00FB111E"/>
    <w:rsid w:val="00FB26A3"/>
    <w:rsid w:val="00FB34D9"/>
    <w:rsid w:val="00FB3BEB"/>
    <w:rsid w:val="00FB4B7B"/>
    <w:rsid w:val="00FB4C26"/>
    <w:rsid w:val="00FB61C1"/>
    <w:rsid w:val="00FB7E40"/>
    <w:rsid w:val="00FC42BC"/>
    <w:rsid w:val="00FC48D3"/>
    <w:rsid w:val="00FC6B0B"/>
    <w:rsid w:val="00FC7D4B"/>
    <w:rsid w:val="00FD1208"/>
    <w:rsid w:val="00FD2A25"/>
    <w:rsid w:val="00FD2D7B"/>
    <w:rsid w:val="00FD3325"/>
    <w:rsid w:val="00FD35FE"/>
    <w:rsid w:val="00FD372F"/>
    <w:rsid w:val="00FD41BC"/>
    <w:rsid w:val="00FD7382"/>
    <w:rsid w:val="00FE083F"/>
    <w:rsid w:val="00FE344C"/>
    <w:rsid w:val="00FE63E3"/>
    <w:rsid w:val="00FE6645"/>
    <w:rsid w:val="00FF3612"/>
    <w:rsid w:val="00FF58D2"/>
    <w:rsid w:val="00FF5C59"/>
    <w:rsid w:val="00FF6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NormalWeb">
    <w:name w:val="Normal (Web)"/>
    <w:basedOn w:val="Normal"/>
    <w:uiPriority w:val="99"/>
    <w:semiHidden/>
    <w:unhideWhenUsed/>
    <w:rsid w:val="00F17D3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hmicfrs.justiceinspectorates.gov.uk/publication-html/inspection-of-race-disparity-in-police-criminal-justice-decision-making/?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eforshe.org/sites/default/files/2024-12/HeForShe%20Annual%20Report%20-%202024.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www.port.ac.uk/news-events-and-blogs/news/under-representation-of-women-in-policing-study-reveals-persistent-barriers-and-gender-differences-in-career-advanc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BEEC2-F202-4F39-A3B8-3A92F9D48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6442</TotalTime>
  <Pages>39</Pages>
  <Words>13822</Words>
  <Characters>78787</Characters>
  <Application>Microsoft Office Word</Application>
  <DocSecurity>0</DocSecurity>
  <Lines>656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Ffion Lewis</cp:lastModifiedBy>
  <cp:revision>1327</cp:revision>
  <dcterms:created xsi:type="dcterms:W3CDTF">2025-09-10T12:13:00Z</dcterms:created>
  <dcterms:modified xsi:type="dcterms:W3CDTF">2025-10-04T10:59:00Z</dcterms:modified>
</cp:coreProperties>
</file>