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D45A97" w14:textId="77777777" w:rsidR="00161524" w:rsidRPr="002C298B" w:rsidRDefault="00161524" w:rsidP="002C298B">
      <w:pPr>
        <w:pStyle w:val="Title"/>
        <w:spacing w:line="360" w:lineRule="auto"/>
        <w:rPr>
          <w:rFonts w:ascii="Arial" w:eastAsia="Arial" w:hAnsi="Arial" w:cs="Arial"/>
          <w:bCs/>
          <w:sz w:val="22"/>
          <w:szCs w:val="22"/>
        </w:rPr>
      </w:pPr>
      <w:r w:rsidRPr="002C298B">
        <w:rPr>
          <w:rFonts w:ascii="Arial" w:eastAsia="Arial" w:hAnsi="Arial" w:cs="Arial"/>
          <w:bCs/>
          <w:sz w:val="22"/>
          <w:szCs w:val="22"/>
        </w:rPr>
        <w:t xml:space="preserve">Writing Module:  </w:t>
      </w:r>
      <w:r w:rsidRPr="002C298B">
        <w:rPr>
          <w:rFonts w:ascii="Arial" w:eastAsia="Times New Roman" w:hAnsi="Arial" w:cs="Arial"/>
          <w:color w:val="1D2125"/>
          <w:sz w:val="22"/>
          <w:szCs w:val="22"/>
          <w:shd w:val="clear" w:color="auto" w:fill="FFFFFF"/>
        </w:rPr>
        <w:t xml:space="preserve">Project Management </w:t>
      </w:r>
    </w:p>
    <w:p w14:paraId="24A425BA" w14:textId="77777777" w:rsidR="00161524" w:rsidRPr="002C298B" w:rsidRDefault="00161524" w:rsidP="002C298B">
      <w:pPr>
        <w:spacing w:line="360" w:lineRule="auto"/>
        <w:rPr>
          <w:rFonts w:ascii="Arial" w:eastAsia="Arial" w:hAnsi="Arial" w:cs="Arial"/>
          <w:color w:val="000000" w:themeColor="text1"/>
        </w:rPr>
      </w:pPr>
    </w:p>
    <w:p w14:paraId="4848265D" w14:textId="77777777" w:rsidR="00161524" w:rsidRPr="002C298B" w:rsidRDefault="00161524" w:rsidP="002C298B">
      <w:pPr>
        <w:spacing w:line="360" w:lineRule="auto"/>
        <w:rPr>
          <w:rFonts w:ascii="Arial" w:hAnsi="Arial" w:cs="Arial"/>
        </w:rPr>
      </w:pPr>
      <w:r w:rsidRPr="002C298B">
        <w:rPr>
          <w:rFonts w:ascii="Arial" w:eastAsia="Arial" w:hAnsi="Arial" w:cs="Arial"/>
          <w:color w:val="000000" w:themeColor="text1"/>
        </w:rPr>
        <w:t>Student Name: Renaldo Jose Juman</w:t>
      </w:r>
      <w:r w:rsidRPr="002C298B">
        <w:rPr>
          <w:rFonts w:ascii="Arial" w:hAnsi="Arial" w:cs="Arial"/>
        </w:rPr>
        <w:t xml:space="preserve"> </w:t>
      </w:r>
    </w:p>
    <w:p w14:paraId="12F496CE" w14:textId="77777777" w:rsidR="00161524" w:rsidRPr="002C298B" w:rsidRDefault="00161524" w:rsidP="002C298B">
      <w:pPr>
        <w:spacing w:line="360" w:lineRule="auto"/>
        <w:rPr>
          <w:rFonts w:ascii="Arial" w:eastAsia="Arial" w:hAnsi="Arial" w:cs="Arial"/>
          <w:color w:val="000000" w:themeColor="text1"/>
        </w:rPr>
      </w:pPr>
    </w:p>
    <w:p w14:paraId="4C4A0838" w14:textId="77777777" w:rsidR="00161524" w:rsidRPr="002C298B" w:rsidRDefault="00161524" w:rsidP="002C298B">
      <w:pPr>
        <w:spacing w:line="360" w:lineRule="auto"/>
        <w:rPr>
          <w:rFonts w:ascii="Arial" w:eastAsia="Arial" w:hAnsi="Arial" w:cs="Arial"/>
          <w:color w:val="000000" w:themeColor="text1"/>
        </w:rPr>
      </w:pPr>
      <w:r w:rsidRPr="002C298B">
        <w:rPr>
          <w:rFonts w:ascii="Arial" w:eastAsia="Arial" w:hAnsi="Arial" w:cs="Arial"/>
          <w:color w:val="000000" w:themeColor="text1"/>
        </w:rPr>
        <w:t>Student ID: 2114362</w:t>
      </w:r>
    </w:p>
    <w:p w14:paraId="4F2A2CB3" w14:textId="77777777" w:rsidR="00161524" w:rsidRPr="002C298B" w:rsidRDefault="00161524" w:rsidP="002C298B">
      <w:pPr>
        <w:spacing w:line="360" w:lineRule="auto"/>
        <w:rPr>
          <w:rFonts w:ascii="Arial" w:eastAsia="Arial" w:hAnsi="Arial" w:cs="Arial"/>
          <w:color w:val="000000" w:themeColor="text1"/>
        </w:rPr>
      </w:pPr>
    </w:p>
    <w:p w14:paraId="2001BF7F" w14:textId="77777777" w:rsidR="00161524" w:rsidRPr="002C298B" w:rsidRDefault="00161524" w:rsidP="002C298B">
      <w:pPr>
        <w:spacing w:line="360" w:lineRule="auto"/>
        <w:rPr>
          <w:rFonts w:ascii="Arial" w:eastAsia="Arial" w:hAnsi="Arial" w:cs="Arial"/>
          <w:color w:val="000000" w:themeColor="text1"/>
        </w:rPr>
      </w:pPr>
      <w:r w:rsidRPr="002C298B">
        <w:rPr>
          <w:rFonts w:ascii="Arial" w:eastAsia="Arial" w:hAnsi="Arial" w:cs="Arial"/>
          <w:color w:val="000000" w:themeColor="text1"/>
        </w:rPr>
        <w:t>Module Code: LCBB5005</w:t>
      </w:r>
    </w:p>
    <w:p w14:paraId="7E1C3743" w14:textId="77777777" w:rsidR="00161524" w:rsidRPr="002C298B" w:rsidRDefault="00161524" w:rsidP="002C298B">
      <w:pPr>
        <w:spacing w:line="360" w:lineRule="auto"/>
        <w:rPr>
          <w:rFonts w:ascii="Arial" w:eastAsia="Arial" w:hAnsi="Arial" w:cs="Arial"/>
          <w:color w:val="000000" w:themeColor="text1"/>
        </w:rPr>
      </w:pPr>
    </w:p>
    <w:p w14:paraId="1B80F429" w14:textId="77777777" w:rsidR="00161524" w:rsidRPr="002C298B" w:rsidRDefault="00161524" w:rsidP="002C298B">
      <w:pPr>
        <w:spacing w:line="360" w:lineRule="auto"/>
        <w:rPr>
          <w:rFonts w:ascii="Arial" w:eastAsia="Arial" w:hAnsi="Arial" w:cs="Arial"/>
          <w:color w:val="000000" w:themeColor="text1"/>
        </w:rPr>
      </w:pPr>
      <w:r w:rsidRPr="002C298B">
        <w:rPr>
          <w:rFonts w:ascii="Arial" w:eastAsia="Arial" w:hAnsi="Arial" w:cs="Arial"/>
          <w:color w:val="000000" w:themeColor="text1"/>
        </w:rPr>
        <w:t xml:space="preserve">Tutor: Dr. Essa Bah    </w:t>
      </w:r>
    </w:p>
    <w:p w14:paraId="3D23953F" w14:textId="77777777" w:rsidR="00161524" w:rsidRPr="002C298B" w:rsidRDefault="00161524" w:rsidP="002C298B">
      <w:pPr>
        <w:spacing w:line="360" w:lineRule="auto"/>
        <w:rPr>
          <w:rFonts w:ascii="Arial" w:eastAsia="Arial" w:hAnsi="Arial" w:cs="Arial"/>
          <w:color w:val="000000" w:themeColor="text1"/>
        </w:rPr>
      </w:pPr>
    </w:p>
    <w:p w14:paraId="19216F40" w14:textId="77777777" w:rsidR="00161524" w:rsidRPr="002C298B" w:rsidRDefault="00161524" w:rsidP="002C298B">
      <w:pPr>
        <w:spacing w:line="360" w:lineRule="auto"/>
        <w:rPr>
          <w:rFonts w:ascii="Arial" w:eastAsia="Arial" w:hAnsi="Arial" w:cs="Arial"/>
          <w:color w:val="000000" w:themeColor="text1"/>
        </w:rPr>
      </w:pPr>
      <w:r w:rsidRPr="002C298B">
        <w:rPr>
          <w:rFonts w:ascii="Arial" w:eastAsia="Arial" w:hAnsi="Arial" w:cs="Arial"/>
          <w:color w:val="000000" w:themeColor="text1"/>
        </w:rPr>
        <w:t xml:space="preserve">Assignment Title: </w:t>
      </w:r>
      <w:r w:rsidRPr="002C298B">
        <w:rPr>
          <w:rFonts w:ascii="Arial" w:eastAsiaTheme="minorHAnsi" w:hAnsi="Arial" w:cs="Arial"/>
          <w:lang w:val="" w:eastAsia="en-US"/>
        </w:rPr>
        <w:t>Project plan- Stakeholder Analysis</w:t>
      </w:r>
    </w:p>
    <w:p w14:paraId="32B5AA2A" w14:textId="77777777" w:rsidR="00161524" w:rsidRPr="002C298B" w:rsidRDefault="00161524" w:rsidP="002C298B">
      <w:pPr>
        <w:spacing w:line="360" w:lineRule="auto"/>
        <w:rPr>
          <w:rFonts w:ascii="Arial" w:hAnsi="Arial" w:cs="Arial"/>
        </w:rPr>
      </w:pPr>
    </w:p>
    <w:p w14:paraId="7E4DE4C5" w14:textId="77777777" w:rsidR="00161524" w:rsidRPr="002C298B" w:rsidRDefault="00161524" w:rsidP="002C298B">
      <w:pPr>
        <w:spacing w:line="360" w:lineRule="auto"/>
        <w:rPr>
          <w:rFonts w:ascii="Arial" w:hAnsi="Arial" w:cs="Arial"/>
        </w:rPr>
      </w:pPr>
      <w:r w:rsidRPr="002C298B">
        <w:rPr>
          <w:rFonts w:ascii="Arial" w:hAnsi="Arial" w:cs="Arial"/>
        </w:rPr>
        <w:br w:type="page"/>
      </w:r>
    </w:p>
    <w:sdt>
      <w:sdtPr>
        <w:rPr>
          <w:rFonts w:ascii="Arial" w:eastAsiaTheme="minorEastAsia" w:hAnsi="Arial" w:cs="Arial"/>
          <w:b w:val="0"/>
          <w:bCs w:val="0"/>
          <w:color w:val="auto"/>
          <w:kern w:val="2"/>
          <w:sz w:val="22"/>
          <w:szCs w:val="22"/>
          <w:lang w:val="en-GB"/>
          <w14:ligatures w14:val="standardContextual"/>
        </w:rPr>
        <w:id w:val="-771467831"/>
        <w:docPartObj>
          <w:docPartGallery w:val="Table of Contents"/>
          <w:docPartUnique/>
        </w:docPartObj>
      </w:sdtPr>
      <w:sdtEndPr>
        <w:rPr>
          <w:noProof/>
        </w:rPr>
      </w:sdtEndPr>
      <w:sdtContent>
        <w:p w14:paraId="0D4E5FC4" w14:textId="77777777" w:rsidR="00161524" w:rsidRPr="002C298B" w:rsidRDefault="00161524" w:rsidP="002C298B">
          <w:pPr>
            <w:pStyle w:val="TOCHeading"/>
            <w:spacing w:line="360" w:lineRule="auto"/>
            <w:rPr>
              <w:rFonts w:ascii="Arial" w:hAnsi="Arial" w:cs="Arial"/>
              <w:sz w:val="22"/>
              <w:szCs w:val="22"/>
            </w:rPr>
          </w:pPr>
          <w:r w:rsidRPr="002C298B">
            <w:rPr>
              <w:rFonts w:ascii="Arial" w:hAnsi="Arial" w:cs="Arial"/>
              <w:sz w:val="22"/>
              <w:szCs w:val="22"/>
            </w:rPr>
            <w:t>Table of Contents</w:t>
          </w:r>
        </w:p>
        <w:p w14:paraId="3A151619" w14:textId="07CB4088" w:rsidR="00BD6860" w:rsidRDefault="00161524">
          <w:pPr>
            <w:pStyle w:val="TOC1"/>
            <w:rPr>
              <w:rFonts w:cstheme="minorBidi"/>
              <w:b w:val="0"/>
              <w:bCs w:val="0"/>
              <w:i w:val="0"/>
              <w:iCs w:val="0"/>
              <w:noProof/>
            </w:rPr>
          </w:pPr>
          <w:r w:rsidRPr="002C298B">
            <w:rPr>
              <w:rFonts w:ascii="Arial" w:hAnsi="Arial" w:cs="Arial"/>
              <w:sz w:val="22"/>
              <w:szCs w:val="22"/>
            </w:rPr>
            <w:fldChar w:fldCharType="begin"/>
          </w:r>
          <w:r w:rsidRPr="002C298B">
            <w:rPr>
              <w:rFonts w:ascii="Arial" w:hAnsi="Arial" w:cs="Arial"/>
              <w:sz w:val="22"/>
              <w:szCs w:val="22"/>
            </w:rPr>
            <w:instrText xml:space="preserve"> TOC \o "1-3" \h \z \u </w:instrText>
          </w:r>
          <w:r w:rsidRPr="002C298B">
            <w:rPr>
              <w:rFonts w:ascii="Arial" w:hAnsi="Arial" w:cs="Arial"/>
              <w:sz w:val="22"/>
              <w:szCs w:val="22"/>
            </w:rPr>
            <w:fldChar w:fldCharType="separate"/>
          </w:r>
          <w:hyperlink w:anchor="_Toc169101215" w:history="1">
            <w:r w:rsidR="00BD6860" w:rsidRPr="009E24F4">
              <w:rPr>
                <w:rStyle w:val="Hyperlink"/>
                <w:rFonts w:ascii="Arial" w:hAnsi="Arial" w:cs="Arial"/>
                <w:noProof/>
              </w:rPr>
              <w:t>Introduction</w:t>
            </w:r>
            <w:r w:rsidR="00BD6860">
              <w:rPr>
                <w:noProof/>
                <w:webHidden/>
              </w:rPr>
              <w:tab/>
            </w:r>
            <w:r w:rsidR="00BD6860">
              <w:rPr>
                <w:noProof/>
                <w:webHidden/>
              </w:rPr>
              <w:fldChar w:fldCharType="begin"/>
            </w:r>
            <w:r w:rsidR="00BD6860">
              <w:rPr>
                <w:noProof/>
                <w:webHidden/>
              </w:rPr>
              <w:instrText xml:space="preserve"> PAGEREF _Toc169101215 \h </w:instrText>
            </w:r>
            <w:r w:rsidR="00BD6860">
              <w:rPr>
                <w:noProof/>
                <w:webHidden/>
              </w:rPr>
            </w:r>
            <w:r w:rsidR="00BD6860">
              <w:rPr>
                <w:noProof/>
                <w:webHidden/>
              </w:rPr>
              <w:fldChar w:fldCharType="separate"/>
            </w:r>
            <w:r w:rsidR="00BD6860">
              <w:rPr>
                <w:noProof/>
                <w:webHidden/>
              </w:rPr>
              <w:t>3</w:t>
            </w:r>
            <w:r w:rsidR="00BD6860">
              <w:rPr>
                <w:noProof/>
                <w:webHidden/>
              </w:rPr>
              <w:fldChar w:fldCharType="end"/>
            </w:r>
          </w:hyperlink>
        </w:p>
        <w:p w14:paraId="55FD7E58" w14:textId="17CC5230" w:rsidR="00BD6860" w:rsidRDefault="00BD6860">
          <w:pPr>
            <w:pStyle w:val="TOC1"/>
            <w:rPr>
              <w:rFonts w:cstheme="minorBidi"/>
              <w:b w:val="0"/>
              <w:bCs w:val="0"/>
              <w:i w:val="0"/>
              <w:iCs w:val="0"/>
              <w:noProof/>
            </w:rPr>
          </w:pPr>
          <w:hyperlink w:anchor="_Toc169101216" w:history="1">
            <w:r w:rsidRPr="009E24F4">
              <w:rPr>
                <w:rStyle w:val="Hyperlink"/>
                <w:rFonts w:ascii="Arial" w:hAnsi="Arial" w:cs="Arial"/>
                <w:noProof/>
              </w:rPr>
              <w:t>Community Park Background</w:t>
            </w:r>
            <w:r>
              <w:rPr>
                <w:noProof/>
                <w:webHidden/>
              </w:rPr>
              <w:tab/>
            </w:r>
            <w:r>
              <w:rPr>
                <w:noProof/>
                <w:webHidden/>
              </w:rPr>
              <w:fldChar w:fldCharType="begin"/>
            </w:r>
            <w:r>
              <w:rPr>
                <w:noProof/>
                <w:webHidden/>
              </w:rPr>
              <w:instrText xml:space="preserve"> PAGEREF _Toc169101216 \h </w:instrText>
            </w:r>
            <w:r>
              <w:rPr>
                <w:noProof/>
                <w:webHidden/>
              </w:rPr>
            </w:r>
            <w:r>
              <w:rPr>
                <w:noProof/>
                <w:webHidden/>
              </w:rPr>
              <w:fldChar w:fldCharType="separate"/>
            </w:r>
            <w:r>
              <w:rPr>
                <w:noProof/>
                <w:webHidden/>
              </w:rPr>
              <w:t>4</w:t>
            </w:r>
            <w:r>
              <w:rPr>
                <w:noProof/>
                <w:webHidden/>
              </w:rPr>
              <w:fldChar w:fldCharType="end"/>
            </w:r>
          </w:hyperlink>
        </w:p>
        <w:p w14:paraId="78E4D7D2" w14:textId="70E33CF1" w:rsidR="00BD6860" w:rsidRDefault="00BD6860">
          <w:pPr>
            <w:pStyle w:val="TOC1"/>
            <w:rPr>
              <w:rFonts w:cstheme="minorBidi"/>
              <w:b w:val="0"/>
              <w:bCs w:val="0"/>
              <w:i w:val="0"/>
              <w:iCs w:val="0"/>
              <w:noProof/>
            </w:rPr>
          </w:pPr>
          <w:hyperlink w:anchor="_Toc169101217" w:history="1">
            <w:r w:rsidRPr="009E24F4">
              <w:rPr>
                <w:rStyle w:val="Hyperlink"/>
                <w:rFonts w:ascii="Arial" w:hAnsi="Arial" w:cs="Arial"/>
                <w:noProof/>
              </w:rPr>
              <w:t>Community Park Objectives</w:t>
            </w:r>
            <w:r>
              <w:rPr>
                <w:noProof/>
                <w:webHidden/>
              </w:rPr>
              <w:tab/>
            </w:r>
            <w:r>
              <w:rPr>
                <w:noProof/>
                <w:webHidden/>
              </w:rPr>
              <w:fldChar w:fldCharType="begin"/>
            </w:r>
            <w:r>
              <w:rPr>
                <w:noProof/>
                <w:webHidden/>
              </w:rPr>
              <w:instrText xml:space="preserve"> PAGEREF _Toc169101217 \h </w:instrText>
            </w:r>
            <w:r>
              <w:rPr>
                <w:noProof/>
                <w:webHidden/>
              </w:rPr>
            </w:r>
            <w:r>
              <w:rPr>
                <w:noProof/>
                <w:webHidden/>
              </w:rPr>
              <w:fldChar w:fldCharType="separate"/>
            </w:r>
            <w:r>
              <w:rPr>
                <w:noProof/>
                <w:webHidden/>
              </w:rPr>
              <w:t>5</w:t>
            </w:r>
            <w:r>
              <w:rPr>
                <w:noProof/>
                <w:webHidden/>
              </w:rPr>
              <w:fldChar w:fldCharType="end"/>
            </w:r>
          </w:hyperlink>
        </w:p>
        <w:p w14:paraId="7E389C08" w14:textId="3BB72EDD" w:rsidR="00BD6860" w:rsidRDefault="00BD6860">
          <w:pPr>
            <w:pStyle w:val="TOC1"/>
            <w:rPr>
              <w:rFonts w:cstheme="minorBidi"/>
              <w:b w:val="0"/>
              <w:bCs w:val="0"/>
              <w:i w:val="0"/>
              <w:iCs w:val="0"/>
              <w:noProof/>
            </w:rPr>
          </w:pPr>
          <w:hyperlink w:anchor="_Toc169101218" w:history="1">
            <w:r w:rsidRPr="009E24F4">
              <w:rPr>
                <w:rStyle w:val="Hyperlink"/>
                <w:rFonts w:ascii="Arial" w:hAnsi="Arial" w:cs="Arial"/>
                <w:noProof/>
              </w:rPr>
              <w:t>Community Park Vision</w:t>
            </w:r>
            <w:r>
              <w:rPr>
                <w:noProof/>
                <w:webHidden/>
              </w:rPr>
              <w:tab/>
            </w:r>
            <w:r>
              <w:rPr>
                <w:noProof/>
                <w:webHidden/>
              </w:rPr>
              <w:fldChar w:fldCharType="begin"/>
            </w:r>
            <w:r>
              <w:rPr>
                <w:noProof/>
                <w:webHidden/>
              </w:rPr>
              <w:instrText xml:space="preserve"> PAGEREF _Toc169101218 \h </w:instrText>
            </w:r>
            <w:r>
              <w:rPr>
                <w:noProof/>
                <w:webHidden/>
              </w:rPr>
            </w:r>
            <w:r>
              <w:rPr>
                <w:noProof/>
                <w:webHidden/>
              </w:rPr>
              <w:fldChar w:fldCharType="separate"/>
            </w:r>
            <w:r>
              <w:rPr>
                <w:noProof/>
                <w:webHidden/>
              </w:rPr>
              <w:t>6</w:t>
            </w:r>
            <w:r>
              <w:rPr>
                <w:noProof/>
                <w:webHidden/>
              </w:rPr>
              <w:fldChar w:fldCharType="end"/>
            </w:r>
          </w:hyperlink>
        </w:p>
        <w:p w14:paraId="5CC6CBC7" w14:textId="68640DEE" w:rsidR="00BD6860" w:rsidRDefault="00BD6860">
          <w:pPr>
            <w:pStyle w:val="TOC1"/>
            <w:rPr>
              <w:rFonts w:cstheme="minorBidi"/>
              <w:b w:val="0"/>
              <w:bCs w:val="0"/>
              <w:i w:val="0"/>
              <w:iCs w:val="0"/>
              <w:noProof/>
            </w:rPr>
          </w:pPr>
          <w:hyperlink w:anchor="_Toc169101219" w:history="1">
            <w:r w:rsidRPr="009E24F4">
              <w:rPr>
                <w:rStyle w:val="Hyperlink"/>
                <w:rFonts w:ascii="Arial" w:hAnsi="Arial" w:cs="Arial"/>
                <w:noProof/>
              </w:rPr>
              <w:t>Identification of Stakeholders</w:t>
            </w:r>
            <w:r>
              <w:rPr>
                <w:noProof/>
                <w:webHidden/>
              </w:rPr>
              <w:tab/>
            </w:r>
            <w:r>
              <w:rPr>
                <w:noProof/>
                <w:webHidden/>
              </w:rPr>
              <w:fldChar w:fldCharType="begin"/>
            </w:r>
            <w:r>
              <w:rPr>
                <w:noProof/>
                <w:webHidden/>
              </w:rPr>
              <w:instrText xml:space="preserve"> PAGEREF _Toc169101219 \h </w:instrText>
            </w:r>
            <w:r>
              <w:rPr>
                <w:noProof/>
                <w:webHidden/>
              </w:rPr>
            </w:r>
            <w:r>
              <w:rPr>
                <w:noProof/>
                <w:webHidden/>
              </w:rPr>
              <w:fldChar w:fldCharType="separate"/>
            </w:r>
            <w:r>
              <w:rPr>
                <w:noProof/>
                <w:webHidden/>
              </w:rPr>
              <w:t>7</w:t>
            </w:r>
            <w:r>
              <w:rPr>
                <w:noProof/>
                <w:webHidden/>
              </w:rPr>
              <w:fldChar w:fldCharType="end"/>
            </w:r>
          </w:hyperlink>
        </w:p>
        <w:p w14:paraId="51846849" w14:textId="3DA2CBF9" w:rsidR="00BD6860" w:rsidRDefault="00BD6860">
          <w:pPr>
            <w:pStyle w:val="TOC1"/>
            <w:rPr>
              <w:rFonts w:cstheme="minorBidi"/>
              <w:b w:val="0"/>
              <w:bCs w:val="0"/>
              <w:i w:val="0"/>
              <w:iCs w:val="0"/>
              <w:noProof/>
            </w:rPr>
          </w:pPr>
          <w:hyperlink w:anchor="_Toc169101220" w:history="1">
            <w:r w:rsidRPr="009E24F4">
              <w:rPr>
                <w:rStyle w:val="Hyperlink"/>
                <w:rFonts w:ascii="Arial" w:hAnsi="Arial" w:cs="Arial"/>
                <w:noProof/>
              </w:rPr>
              <w:t>Stakeholder Analysis</w:t>
            </w:r>
            <w:r>
              <w:rPr>
                <w:noProof/>
                <w:webHidden/>
              </w:rPr>
              <w:tab/>
            </w:r>
            <w:r>
              <w:rPr>
                <w:noProof/>
                <w:webHidden/>
              </w:rPr>
              <w:fldChar w:fldCharType="begin"/>
            </w:r>
            <w:r>
              <w:rPr>
                <w:noProof/>
                <w:webHidden/>
              </w:rPr>
              <w:instrText xml:space="preserve"> PAGEREF _Toc169101220 \h </w:instrText>
            </w:r>
            <w:r>
              <w:rPr>
                <w:noProof/>
                <w:webHidden/>
              </w:rPr>
            </w:r>
            <w:r>
              <w:rPr>
                <w:noProof/>
                <w:webHidden/>
              </w:rPr>
              <w:fldChar w:fldCharType="separate"/>
            </w:r>
            <w:r>
              <w:rPr>
                <w:noProof/>
                <w:webHidden/>
              </w:rPr>
              <w:t>8</w:t>
            </w:r>
            <w:r>
              <w:rPr>
                <w:noProof/>
                <w:webHidden/>
              </w:rPr>
              <w:fldChar w:fldCharType="end"/>
            </w:r>
          </w:hyperlink>
        </w:p>
        <w:p w14:paraId="5FA18DF0" w14:textId="3CAD0FB5" w:rsidR="00BD6860" w:rsidRDefault="00BD6860">
          <w:pPr>
            <w:pStyle w:val="TOC1"/>
            <w:rPr>
              <w:rFonts w:cstheme="minorBidi"/>
              <w:b w:val="0"/>
              <w:bCs w:val="0"/>
              <w:i w:val="0"/>
              <w:iCs w:val="0"/>
              <w:noProof/>
            </w:rPr>
          </w:pPr>
          <w:hyperlink w:anchor="_Toc169101221" w:history="1">
            <w:r w:rsidRPr="009E24F4">
              <w:rPr>
                <w:rStyle w:val="Hyperlink"/>
                <w:rFonts w:ascii="Arial" w:hAnsi="Arial" w:cs="Arial"/>
                <w:noProof/>
              </w:rPr>
              <w:t>Local Government Officials</w:t>
            </w:r>
            <w:r>
              <w:rPr>
                <w:noProof/>
                <w:webHidden/>
              </w:rPr>
              <w:tab/>
            </w:r>
            <w:r>
              <w:rPr>
                <w:noProof/>
                <w:webHidden/>
              </w:rPr>
              <w:fldChar w:fldCharType="begin"/>
            </w:r>
            <w:r>
              <w:rPr>
                <w:noProof/>
                <w:webHidden/>
              </w:rPr>
              <w:instrText xml:space="preserve"> PAGEREF _Toc169101221 \h </w:instrText>
            </w:r>
            <w:r>
              <w:rPr>
                <w:noProof/>
                <w:webHidden/>
              </w:rPr>
            </w:r>
            <w:r>
              <w:rPr>
                <w:noProof/>
                <w:webHidden/>
              </w:rPr>
              <w:fldChar w:fldCharType="separate"/>
            </w:r>
            <w:r>
              <w:rPr>
                <w:noProof/>
                <w:webHidden/>
              </w:rPr>
              <w:t>9</w:t>
            </w:r>
            <w:r>
              <w:rPr>
                <w:noProof/>
                <w:webHidden/>
              </w:rPr>
              <w:fldChar w:fldCharType="end"/>
            </w:r>
          </w:hyperlink>
        </w:p>
        <w:p w14:paraId="53CF0CB9" w14:textId="1094AFD6" w:rsidR="00BD6860" w:rsidRDefault="00BD6860">
          <w:pPr>
            <w:pStyle w:val="TOC1"/>
            <w:rPr>
              <w:rFonts w:cstheme="minorBidi"/>
              <w:b w:val="0"/>
              <w:bCs w:val="0"/>
              <w:i w:val="0"/>
              <w:iCs w:val="0"/>
              <w:noProof/>
            </w:rPr>
          </w:pPr>
          <w:hyperlink w:anchor="_Toc169101222" w:history="1">
            <w:r w:rsidRPr="009E24F4">
              <w:rPr>
                <w:rStyle w:val="Hyperlink"/>
                <w:rFonts w:ascii="Arial" w:hAnsi="Arial" w:cs="Arial"/>
                <w:noProof/>
              </w:rPr>
              <w:t>Community members and Community-based organizations</w:t>
            </w:r>
            <w:r>
              <w:rPr>
                <w:noProof/>
                <w:webHidden/>
              </w:rPr>
              <w:tab/>
            </w:r>
            <w:r>
              <w:rPr>
                <w:noProof/>
                <w:webHidden/>
              </w:rPr>
              <w:fldChar w:fldCharType="begin"/>
            </w:r>
            <w:r>
              <w:rPr>
                <w:noProof/>
                <w:webHidden/>
              </w:rPr>
              <w:instrText xml:space="preserve"> PAGEREF _Toc169101222 \h </w:instrText>
            </w:r>
            <w:r>
              <w:rPr>
                <w:noProof/>
                <w:webHidden/>
              </w:rPr>
            </w:r>
            <w:r>
              <w:rPr>
                <w:noProof/>
                <w:webHidden/>
              </w:rPr>
              <w:fldChar w:fldCharType="separate"/>
            </w:r>
            <w:r>
              <w:rPr>
                <w:noProof/>
                <w:webHidden/>
              </w:rPr>
              <w:t>10</w:t>
            </w:r>
            <w:r>
              <w:rPr>
                <w:noProof/>
                <w:webHidden/>
              </w:rPr>
              <w:fldChar w:fldCharType="end"/>
            </w:r>
          </w:hyperlink>
        </w:p>
        <w:p w14:paraId="4927FB8F" w14:textId="460E13D3" w:rsidR="00BD6860" w:rsidRDefault="00BD6860">
          <w:pPr>
            <w:pStyle w:val="TOC1"/>
            <w:rPr>
              <w:rFonts w:cstheme="minorBidi"/>
              <w:b w:val="0"/>
              <w:bCs w:val="0"/>
              <w:i w:val="0"/>
              <w:iCs w:val="0"/>
              <w:noProof/>
            </w:rPr>
          </w:pPr>
          <w:hyperlink w:anchor="_Toc169101223" w:history="1">
            <w:r w:rsidRPr="009E24F4">
              <w:rPr>
                <w:rStyle w:val="Hyperlink"/>
                <w:rFonts w:ascii="Arial" w:hAnsi="Arial" w:cs="Arial"/>
                <w:noProof/>
              </w:rPr>
              <w:t>Environmental and Conservation Organizations</w:t>
            </w:r>
            <w:r>
              <w:rPr>
                <w:noProof/>
                <w:webHidden/>
              </w:rPr>
              <w:tab/>
            </w:r>
            <w:r>
              <w:rPr>
                <w:noProof/>
                <w:webHidden/>
              </w:rPr>
              <w:fldChar w:fldCharType="begin"/>
            </w:r>
            <w:r>
              <w:rPr>
                <w:noProof/>
                <w:webHidden/>
              </w:rPr>
              <w:instrText xml:space="preserve"> PAGEREF _Toc169101223 \h </w:instrText>
            </w:r>
            <w:r>
              <w:rPr>
                <w:noProof/>
                <w:webHidden/>
              </w:rPr>
            </w:r>
            <w:r>
              <w:rPr>
                <w:noProof/>
                <w:webHidden/>
              </w:rPr>
              <w:fldChar w:fldCharType="separate"/>
            </w:r>
            <w:r>
              <w:rPr>
                <w:noProof/>
                <w:webHidden/>
              </w:rPr>
              <w:t>11</w:t>
            </w:r>
            <w:r>
              <w:rPr>
                <w:noProof/>
                <w:webHidden/>
              </w:rPr>
              <w:fldChar w:fldCharType="end"/>
            </w:r>
          </w:hyperlink>
        </w:p>
        <w:p w14:paraId="1DEA7B70" w14:textId="5952187C" w:rsidR="00BD6860" w:rsidRDefault="00BD6860">
          <w:pPr>
            <w:pStyle w:val="TOC1"/>
            <w:rPr>
              <w:rFonts w:cstheme="minorBidi"/>
              <w:b w:val="0"/>
              <w:bCs w:val="0"/>
              <w:i w:val="0"/>
              <w:iCs w:val="0"/>
              <w:noProof/>
            </w:rPr>
          </w:pPr>
          <w:hyperlink w:anchor="_Toc169101224" w:history="1">
            <w:r w:rsidRPr="009E24F4">
              <w:rPr>
                <w:rStyle w:val="Hyperlink"/>
                <w:rFonts w:ascii="Arial" w:hAnsi="Arial" w:cs="Arial"/>
                <w:noProof/>
              </w:rPr>
              <w:t>Recreational and Sports Groups</w:t>
            </w:r>
            <w:r>
              <w:rPr>
                <w:noProof/>
                <w:webHidden/>
              </w:rPr>
              <w:tab/>
            </w:r>
            <w:r>
              <w:rPr>
                <w:noProof/>
                <w:webHidden/>
              </w:rPr>
              <w:fldChar w:fldCharType="begin"/>
            </w:r>
            <w:r>
              <w:rPr>
                <w:noProof/>
                <w:webHidden/>
              </w:rPr>
              <w:instrText xml:space="preserve"> PAGEREF _Toc169101224 \h </w:instrText>
            </w:r>
            <w:r>
              <w:rPr>
                <w:noProof/>
                <w:webHidden/>
              </w:rPr>
            </w:r>
            <w:r>
              <w:rPr>
                <w:noProof/>
                <w:webHidden/>
              </w:rPr>
              <w:fldChar w:fldCharType="separate"/>
            </w:r>
            <w:r>
              <w:rPr>
                <w:noProof/>
                <w:webHidden/>
              </w:rPr>
              <w:t>12</w:t>
            </w:r>
            <w:r>
              <w:rPr>
                <w:noProof/>
                <w:webHidden/>
              </w:rPr>
              <w:fldChar w:fldCharType="end"/>
            </w:r>
          </w:hyperlink>
        </w:p>
        <w:p w14:paraId="478E2D09" w14:textId="4F90D97E" w:rsidR="00BD6860" w:rsidRDefault="00BD6860">
          <w:pPr>
            <w:pStyle w:val="TOC1"/>
            <w:rPr>
              <w:rFonts w:cstheme="minorBidi"/>
              <w:b w:val="0"/>
              <w:bCs w:val="0"/>
              <w:i w:val="0"/>
              <w:iCs w:val="0"/>
              <w:noProof/>
            </w:rPr>
          </w:pPr>
          <w:hyperlink w:anchor="_Toc169101225" w:history="1">
            <w:r w:rsidRPr="009E24F4">
              <w:rPr>
                <w:rStyle w:val="Hyperlink"/>
                <w:rFonts w:ascii="Arial" w:hAnsi="Arial" w:cs="Arial"/>
                <w:noProof/>
              </w:rPr>
              <w:t>Educational Institutions</w:t>
            </w:r>
            <w:r>
              <w:rPr>
                <w:noProof/>
                <w:webHidden/>
              </w:rPr>
              <w:tab/>
            </w:r>
            <w:r>
              <w:rPr>
                <w:noProof/>
                <w:webHidden/>
              </w:rPr>
              <w:fldChar w:fldCharType="begin"/>
            </w:r>
            <w:r>
              <w:rPr>
                <w:noProof/>
                <w:webHidden/>
              </w:rPr>
              <w:instrText xml:space="preserve"> PAGEREF _Toc169101225 \h </w:instrText>
            </w:r>
            <w:r>
              <w:rPr>
                <w:noProof/>
                <w:webHidden/>
              </w:rPr>
            </w:r>
            <w:r>
              <w:rPr>
                <w:noProof/>
                <w:webHidden/>
              </w:rPr>
              <w:fldChar w:fldCharType="separate"/>
            </w:r>
            <w:r>
              <w:rPr>
                <w:noProof/>
                <w:webHidden/>
              </w:rPr>
              <w:t>13</w:t>
            </w:r>
            <w:r>
              <w:rPr>
                <w:noProof/>
                <w:webHidden/>
              </w:rPr>
              <w:fldChar w:fldCharType="end"/>
            </w:r>
          </w:hyperlink>
        </w:p>
        <w:p w14:paraId="346298B3" w14:textId="30508F10" w:rsidR="00BD6860" w:rsidRDefault="00BD6860">
          <w:pPr>
            <w:pStyle w:val="TOC1"/>
            <w:rPr>
              <w:rFonts w:cstheme="minorBidi"/>
              <w:b w:val="0"/>
              <w:bCs w:val="0"/>
              <w:i w:val="0"/>
              <w:iCs w:val="0"/>
              <w:noProof/>
            </w:rPr>
          </w:pPr>
          <w:hyperlink w:anchor="_Toc169101226" w:history="1">
            <w:r w:rsidRPr="009E24F4">
              <w:rPr>
                <w:rStyle w:val="Hyperlink"/>
                <w:rFonts w:ascii="Arial" w:hAnsi="Arial" w:cs="Arial"/>
                <w:noProof/>
              </w:rPr>
              <w:t>Developers and Construction Companies</w:t>
            </w:r>
            <w:r>
              <w:rPr>
                <w:noProof/>
                <w:webHidden/>
              </w:rPr>
              <w:tab/>
            </w:r>
            <w:r>
              <w:rPr>
                <w:noProof/>
                <w:webHidden/>
              </w:rPr>
              <w:fldChar w:fldCharType="begin"/>
            </w:r>
            <w:r>
              <w:rPr>
                <w:noProof/>
                <w:webHidden/>
              </w:rPr>
              <w:instrText xml:space="preserve"> PAGEREF _Toc169101226 \h </w:instrText>
            </w:r>
            <w:r>
              <w:rPr>
                <w:noProof/>
                <w:webHidden/>
              </w:rPr>
            </w:r>
            <w:r>
              <w:rPr>
                <w:noProof/>
                <w:webHidden/>
              </w:rPr>
              <w:fldChar w:fldCharType="separate"/>
            </w:r>
            <w:r>
              <w:rPr>
                <w:noProof/>
                <w:webHidden/>
              </w:rPr>
              <w:t>14</w:t>
            </w:r>
            <w:r>
              <w:rPr>
                <w:noProof/>
                <w:webHidden/>
              </w:rPr>
              <w:fldChar w:fldCharType="end"/>
            </w:r>
          </w:hyperlink>
        </w:p>
        <w:p w14:paraId="4588CA1E" w14:textId="3AD0E9E3" w:rsidR="00BD6860" w:rsidRDefault="00BD6860">
          <w:pPr>
            <w:pStyle w:val="TOC1"/>
            <w:rPr>
              <w:rFonts w:cstheme="minorBidi"/>
              <w:b w:val="0"/>
              <w:bCs w:val="0"/>
              <w:i w:val="0"/>
              <w:iCs w:val="0"/>
              <w:noProof/>
            </w:rPr>
          </w:pPr>
          <w:hyperlink w:anchor="_Toc169101227" w:history="1">
            <w:r w:rsidRPr="009E24F4">
              <w:rPr>
                <w:rStyle w:val="Hyperlink"/>
                <w:rFonts w:ascii="Arial" w:hAnsi="Arial" w:cs="Arial"/>
                <w:noProof/>
              </w:rPr>
              <w:t>Landscape Architects and Urban Planners</w:t>
            </w:r>
            <w:r>
              <w:rPr>
                <w:noProof/>
                <w:webHidden/>
              </w:rPr>
              <w:tab/>
            </w:r>
            <w:r>
              <w:rPr>
                <w:noProof/>
                <w:webHidden/>
              </w:rPr>
              <w:fldChar w:fldCharType="begin"/>
            </w:r>
            <w:r>
              <w:rPr>
                <w:noProof/>
                <w:webHidden/>
              </w:rPr>
              <w:instrText xml:space="preserve"> PAGEREF _Toc169101227 \h </w:instrText>
            </w:r>
            <w:r>
              <w:rPr>
                <w:noProof/>
                <w:webHidden/>
              </w:rPr>
            </w:r>
            <w:r>
              <w:rPr>
                <w:noProof/>
                <w:webHidden/>
              </w:rPr>
              <w:fldChar w:fldCharType="separate"/>
            </w:r>
            <w:r>
              <w:rPr>
                <w:noProof/>
                <w:webHidden/>
              </w:rPr>
              <w:t>15</w:t>
            </w:r>
            <w:r>
              <w:rPr>
                <w:noProof/>
                <w:webHidden/>
              </w:rPr>
              <w:fldChar w:fldCharType="end"/>
            </w:r>
          </w:hyperlink>
        </w:p>
        <w:p w14:paraId="2BBEB87E" w14:textId="7962BEAC" w:rsidR="00BD6860" w:rsidRDefault="00BD6860">
          <w:pPr>
            <w:pStyle w:val="TOC1"/>
            <w:rPr>
              <w:rFonts w:cstheme="minorBidi"/>
              <w:b w:val="0"/>
              <w:bCs w:val="0"/>
              <w:i w:val="0"/>
              <w:iCs w:val="0"/>
              <w:noProof/>
            </w:rPr>
          </w:pPr>
          <w:hyperlink w:anchor="_Toc169101228" w:history="1">
            <w:r w:rsidRPr="009E24F4">
              <w:rPr>
                <w:rStyle w:val="Hyperlink"/>
                <w:rFonts w:ascii="Arial" w:hAnsi="Arial" w:cs="Arial"/>
                <w:noProof/>
              </w:rPr>
              <w:t>Communication Plan</w:t>
            </w:r>
            <w:r>
              <w:rPr>
                <w:noProof/>
                <w:webHidden/>
              </w:rPr>
              <w:tab/>
            </w:r>
            <w:r>
              <w:rPr>
                <w:noProof/>
                <w:webHidden/>
              </w:rPr>
              <w:fldChar w:fldCharType="begin"/>
            </w:r>
            <w:r>
              <w:rPr>
                <w:noProof/>
                <w:webHidden/>
              </w:rPr>
              <w:instrText xml:space="preserve"> PAGEREF _Toc169101228 \h </w:instrText>
            </w:r>
            <w:r>
              <w:rPr>
                <w:noProof/>
                <w:webHidden/>
              </w:rPr>
            </w:r>
            <w:r>
              <w:rPr>
                <w:noProof/>
                <w:webHidden/>
              </w:rPr>
              <w:fldChar w:fldCharType="separate"/>
            </w:r>
            <w:r>
              <w:rPr>
                <w:noProof/>
                <w:webHidden/>
              </w:rPr>
              <w:t>16</w:t>
            </w:r>
            <w:r>
              <w:rPr>
                <w:noProof/>
                <w:webHidden/>
              </w:rPr>
              <w:fldChar w:fldCharType="end"/>
            </w:r>
          </w:hyperlink>
        </w:p>
        <w:p w14:paraId="4EB87A36" w14:textId="67381F44" w:rsidR="00BD6860" w:rsidRDefault="00BD6860">
          <w:pPr>
            <w:pStyle w:val="TOC2"/>
            <w:tabs>
              <w:tab w:val="right" w:leader="dot" w:pos="9010"/>
            </w:tabs>
            <w:rPr>
              <w:rFonts w:cstheme="minorBidi"/>
              <w:b w:val="0"/>
              <w:bCs w:val="0"/>
              <w:noProof/>
              <w:sz w:val="24"/>
              <w:szCs w:val="24"/>
            </w:rPr>
          </w:pPr>
          <w:hyperlink w:anchor="_Toc169101229" w:history="1">
            <w:r w:rsidRPr="009E24F4">
              <w:rPr>
                <w:rStyle w:val="Hyperlink"/>
                <w:rFonts w:ascii="Arial" w:hAnsi="Arial" w:cs="Arial"/>
                <w:noProof/>
              </w:rPr>
              <w:t>Communication Objectives</w:t>
            </w:r>
            <w:r>
              <w:rPr>
                <w:noProof/>
                <w:webHidden/>
              </w:rPr>
              <w:tab/>
            </w:r>
            <w:r>
              <w:rPr>
                <w:noProof/>
                <w:webHidden/>
              </w:rPr>
              <w:fldChar w:fldCharType="begin"/>
            </w:r>
            <w:r>
              <w:rPr>
                <w:noProof/>
                <w:webHidden/>
              </w:rPr>
              <w:instrText xml:space="preserve"> PAGEREF _Toc169101229 \h </w:instrText>
            </w:r>
            <w:r>
              <w:rPr>
                <w:noProof/>
                <w:webHidden/>
              </w:rPr>
            </w:r>
            <w:r>
              <w:rPr>
                <w:noProof/>
                <w:webHidden/>
              </w:rPr>
              <w:fldChar w:fldCharType="separate"/>
            </w:r>
            <w:r>
              <w:rPr>
                <w:noProof/>
                <w:webHidden/>
              </w:rPr>
              <w:t>16</w:t>
            </w:r>
            <w:r>
              <w:rPr>
                <w:noProof/>
                <w:webHidden/>
              </w:rPr>
              <w:fldChar w:fldCharType="end"/>
            </w:r>
          </w:hyperlink>
        </w:p>
        <w:p w14:paraId="16354B8D" w14:textId="7DFB8DFB" w:rsidR="00BD6860" w:rsidRDefault="00BD6860">
          <w:pPr>
            <w:pStyle w:val="TOC2"/>
            <w:tabs>
              <w:tab w:val="right" w:leader="dot" w:pos="9010"/>
            </w:tabs>
            <w:rPr>
              <w:rFonts w:cstheme="minorBidi"/>
              <w:b w:val="0"/>
              <w:bCs w:val="0"/>
              <w:noProof/>
              <w:sz w:val="24"/>
              <w:szCs w:val="24"/>
            </w:rPr>
          </w:pPr>
          <w:hyperlink w:anchor="_Toc169101230" w:history="1">
            <w:r w:rsidRPr="009E24F4">
              <w:rPr>
                <w:rStyle w:val="Hyperlink"/>
                <w:rFonts w:ascii="Arial" w:hAnsi="Arial" w:cs="Arial"/>
                <w:noProof/>
              </w:rPr>
              <w:t>Communication Strategies</w:t>
            </w:r>
            <w:r>
              <w:rPr>
                <w:noProof/>
                <w:webHidden/>
              </w:rPr>
              <w:tab/>
            </w:r>
            <w:r>
              <w:rPr>
                <w:noProof/>
                <w:webHidden/>
              </w:rPr>
              <w:fldChar w:fldCharType="begin"/>
            </w:r>
            <w:r>
              <w:rPr>
                <w:noProof/>
                <w:webHidden/>
              </w:rPr>
              <w:instrText xml:space="preserve"> PAGEREF _Toc169101230 \h </w:instrText>
            </w:r>
            <w:r>
              <w:rPr>
                <w:noProof/>
                <w:webHidden/>
              </w:rPr>
            </w:r>
            <w:r>
              <w:rPr>
                <w:noProof/>
                <w:webHidden/>
              </w:rPr>
              <w:fldChar w:fldCharType="separate"/>
            </w:r>
            <w:r>
              <w:rPr>
                <w:noProof/>
                <w:webHidden/>
              </w:rPr>
              <w:t>16</w:t>
            </w:r>
            <w:r>
              <w:rPr>
                <w:noProof/>
                <w:webHidden/>
              </w:rPr>
              <w:fldChar w:fldCharType="end"/>
            </w:r>
          </w:hyperlink>
        </w:p>
        <w:p w14:paraId="15A02336" w14:textId="25CDDC29" w:rsidR="00BD6860" w:rsidRDefault="00BD6860">
          <w:pPr>
            <w:pStyle w:val="TOC2"/>
            <w:tabs>
              <w:tab w:val="right" w:leader="dot" w:pos="9010"/>
            </w:tabs>
            <w:rPr>
              <w:rFonts w:cstheme="minorBidi"/>
              <w:b w:val="0"/>
              <w:bCs w:val="0"/>
              <w:noProof/>
              <w:sz w:val="24"/>
              <w:szCs w:val="24"/>
            </w:rPr>
          </w:pPr>
          <w:hyperlink w:anchor="_Toc169101231" w:history="1">
            <w:r w:rsidRPr="009E24F4">
              <w:rPr>
                <w:rStyle w:val="Hyperlink"/>
                <w:rFonts w:ascii="Arial" w:hAnsi="Arial" w:cs="Arial"/>
                <w:noProof/>
              </w:rPr>
              <w:t>Tools and channels</w:t>
            </w:r>
            <w:r>
              <w:rPr>
                <w:noProof/>
                <w:webHidden/>
              </w:rPr>
              <w:tab/>
            </w:r>
            <w:r>
              <w:rPr>
                <w:noProof/>
                <w:webHidden/>
              </w:rPr>
              <w:fldChar w:fldCharType="begin"/>
            </w:r>
            <w:r>
              <w:rPr>
                <w:noProof/>
                <w:webHidden/>
              </w:rPr>
              <w:instrText xml:space="preserve"> PAGEREF _Toc169101231 \h </w:instrText>
            </w:r>
            <w:r>
              <w:rPr>
                <w:noProof/>
                <w:webHidden/>
              </w:rPr>
            </w:r>
            <w:r>
              <w:rPr>
                <w:noProof/>
                <w:webHidden/>
              </w:rPr>
              <w:fldChar w:fldCharType="separate"/>
            </w:r>
            <w:r>
              <w:rPr>
                <w:noProof/>
                <w:webHidden/>
              </w:rPr>
              <w:t>17</w:t>
            </w:r>
            <w:r>
              <w:rPr>
                <w:noProof/>
                <w:webHidden/>
              </w:rPr>
              <w:fldChar w:fldCharType="end"/>
            </w:r>
          </w:hyperlink>
        </w:p>
        <w:p w14:paraId="3B7390EE" w14:textId="7C81A8E0" w:rsidR="00BD6860" w:rsidRDefault="00BD6860">
          <w:pPr>
            <w:pStyle w:val="TOC1"/>
            <w:rPr>
              <w:rFonts w:cstheme="minorBidi"/>
              <w:b w:val="0"/>
              <w:bCs w:val="0"/>
              <w:i w:val="0"/>
              <w:iCs w:val="0"/>
              <w:noProof/>
            </w:rPr>
          </w:pPr>
          <w:hyperlink w:anchor="_Toc169101232" w:history="1">
            <w:r w:rsidRPr="009E24F4">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_Toc169101232 \h </w:instrText>
            </w:r>
            <w:r>
              <w:rPr>
                <w:noProof/>
                <w:webHidden/>
              </w:rPr>
            </w:r>
            <w:r>
              <w:rPr>
                <w:noProof/>
                <w:webHidden/>
              </w:rPr>
              <w:fldChar w:fldCharType="separate"/>
            </w:r>
            <w:r>
              <w:rPr>
                <w:noProof/>
                <w:webHidden/>
              </w:rPr>
              <w:t>18</w:t>
            </w:r>
            <w:r>
              <w:rPr>
                <w:noProof/>
                <w:webHidden/>
              </w:rPr>
              <w:fldChar w:fldCharType="end"/>
            </w:r>
          </w:hyperlink>
        </w:p>
        <w:p w14:paraId="5B8BCAC8" w14:textId="6199AD0F" w:rsidR="00BD6860" w:rsidRDefault="00BD6860">
          <w:pPr>
            <w:pStyle w:val="TOC1"/>
            <w:rPr>
              <w:rFonts w:cstheme="minorBidi"/>
              <w:b w:val="0"/>
              <w:bCs w:val="0"/>
              <w:i w:val="0"/>
              <w:iCs w:val="0"/>
              <w:noProof/>
            </w:rPr>
          </w:pPr>
          <w:hyperlink w:anchor="_Toc169101233" w:history="1">
            <w:r w:rsidRPr="009E24F4">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_Toc169101233 \h </w:instrText>
            </w:r>
            <w:r>
              <w:rPr>
                <w:noProof/>
                <w:webHidden/>
              </w:rPr>
            </w:r>
            <w:r>
              <w:rPr>
                <w:noProof/>
                <w:webHidden/>
              </w:rPr>
              <w:fldChar w:fldCharType="separate"/>
            </w:r>
            <w:r>
              <w:rPr>
                <w:noProof/>
                <w:webHidden/>
              </w:rPr>
              <w:t>19</w:t>
            </w:r>
            <w:r>
              <w:rPr>
                <w:noProof/>
                <w:webHidden/>
              </w:rPr>
              <w:fldChar w:fldCharType="end"/>
            </w:r>
          </w:hyperlink>
        </w:p>
        <w:p w14:paraId="37D60D04" w14:textId="1CEF5012" w:rsidR="00161524" w:rsidRPr="002C298B" w:rsidRDefault="00161524" w:rsidP="002C298B">
          <w:pPr>
            <w:spacing w:line="360" w:lineRule="auto"/>
            <w:rPr>
              <w:rFonts w:ascii="Arial" w:hAnsi="Arial" w:cs="Arial"/>
            </w:rPr>
          </w:pPr>
          <w:r w:rsidRPr="002C298B">
            <w:rPr>
              <w:rFonts w:ascii="Arial" w:hAnsi="Arial" w:cs="Arial"/>
              <w:b/>
              <w:bCs/>
              <w:noProof/>
            </w:rPr>
            <w:fldChar w:fldCharType="end"/>
          </w:r>
        </w:p>
      </w:sdtContent>
    </w:sdt>
    <w:p w14:paraId="29BE1D29" w14:textId="77777777" w:rsidR="00161524" w:rsidRPr="002C298B" w:rsidRDefault="00161524" w:rsidP="002C298B">
      <w:pPr>
        <w:spacing w:line="360" w:lineRule="auto"/>
        <w:rPr>
          <w:rFonts w:ascii="Arial" w:hAnsi="Arial" w:cs="Arial"/>
        </w:rPr>
      </w:pPr>
    </w:p>
    <w:p w14:paraId="7D71650A" w14:textId="77777777" w:rsidR="00161524" w:rsidRPr="002C298B" w:rsidRDefault="00161524" w:rsidP="002C298B">
      <w:pPr>
        <w:spacing w:line="360" w:lineRule="auto"/>
        <w:rPr>
          <w:rFonts w:ascii="Arial" w:hAnsi="Arial" w:cs="Arial"/>
        </w:rPr>
      </w:pPr>
      <w:r w:rsidRPr="002C298B">
        <w:rPr>
          <w:rFonts w:ascii="Arial" w:hAnsi="Arial" w:cs="Arial"/>
        </w:rPr>
        <w:br w:type="page"/>
      </w:r>
    </w:p>
    <w:p w14:paraId="023E24DA" w14:textId="77777777" w:rsidR="002C298B" w:rsidRPr="002C298B" w:rsidRDefault="002C298B" w:rsidP="002C298B">
      <w:pPr>
        <w:pStyle w:val="Heading1"/>
        <w:spacing w:line="360" w:lineRule="auto"/>
        <w:rPr>
          <w:rFonts w:ascii="Arial" w:hAnsi="Arial" w:cs="Arial"/>
          <w:sz w:val="22"/>
          <w:szCs w:val="22"/>
        </w:rPr>
      </w:pPr>
      <w:bookmarkStart w:id="0" w:name="_Toc169101215"/>
      <w:r w:rsidRPr="002C298B">
        <w:rPr>
          <w:rFonts w:ascii="Arial" w:hAnsi="Arial" w:cs="Arial"/>
          <w:sz w:val="22"/>
          <w:szCs w:val="22"/>
        </w:rPr>
        <w:lastRenderedPageBreak/>
        <w:t>Introduction</w:t>
      </w:r>
      <w:bookmarkEnd w:id="0"/>
    </w:p>
    <w:p w14:paraId="2518682F" w14:textId="050BEA5E" w:rsidR="002C298B" w:rsidRPr="002C298B" w:rsidRDefault="002C298B" w:rsidP="002C298B">
      <w:pPr>
        <w:pStyle w:val="NormalWeb"/>
        <w:spacing w:line="360" w:lineRule="auto"/>
        <w:ind w:firstLine="720"/>
        <w:rPr>
          <w:rFonts w:ascii="Arial" w:hAnsi="Arial" w:cs="Arial"/>
          <w:sz w:val="22"/>
          <w:szCs w:val="22"/>
        </w:rPr>
      </w:pPr>
      <w:r w:rsidRPr="002C298B">
        <w:rPr>
          <w:rFonts w:ascii="Arial" w:hAnsi="Arial" w:cs="Arial"/>
          <w:sz w:val="22"/>
          <w:szCs w:val="22"/>
        </w:rPr>
        <w:t xml:space="preserve">Today, open grasslands and community parks can </w:t>
      </w:r>
      <w:bookmarkStart w:id="1" w:name="_Int_zep6MGt3"/>
      <w:r w:rsidRPr="002C298B">
        <w:rPr>
          <w:rFonts w:ascii="Arial" w:hAnsi="Arial" w:cs="Arial"/>
          <w:sz w:val="22"/>
          <w:szCs w:val="22"/>
        </w:rPr>
        <w:t>be considered</w:t>
      </w:r>
      <w:bookmarkEnd w:id="1"/>
      <w:r w:rsidRPr="002C298B">
        <w:rPr>
          <w:rFonts w:ascii="Arial" w:hAnsi="Arial" w:cs="Arial"/>
          <w:sz w:val="22"/>
          <w:szCs w:val="22"/>
        </w:rPr>
        <w:t xml:space="preserve"> one of the most important and precious resources within urban and suburban territories (Vasco, F and Oertli B, 2024). Parks are </w:t>
      </w:r>
      <w:r w:rsidR="00B66EA5" w:rsidRPr="002C298B">
        <w:rPr>
          <w:rFonts w:ascii="Arial" w:hAnsi="Arial" w:cs="Arial"/>
          <w:sz w:val="22"/>
          <w:szCs w:val="22"/>
        </w:rPr>
        <w:t>wonderful places</w:t>
      </w:r>
      <w:r w:rsidRPr="002C298B">
        <w:rPr>
          <w:rFonts w:ascii="Arial" w:hAnsi="Arial" w:cs="Arial"/>
          <w:sz w:val="22"/>
          <w:szCs w:val="22"/>
        </w:rPr>
        <w:t xml:space="preserve"> to relax, play, exercise, have group events and activities, and appreciate the natural environment. Nevertheless, creating a new community park is a process that entails </w:t>
      </w:r>
      <w:r w:rsidR="00E73716" w:rsidRPr="002C298B">
        <w:rPr>
          <w:rFonts w:ascii="Arial" w:hAnsi="Arial" w:cs="Arial"/>
          <w:sz w:val="22"/>
          <w:szCs w:val="22"/>
        </w:rPr>
        <w:t>a few</w:t>
      </w:r>
      <w:r w:rsidRPr="002C298B">
        <w:rPr>
          <w:rFonts w:ascii="Arial" w:hAnsi="Arial" w:cs="Arial"/>
          <w:sz w:val="22"/>
          <w:szCs w:val="22"/>
        </w:rPr>
        <w:t xml:space="preserve"> key steps and necessary actions, including community involvement, strategic management, and adequate communication. This report gives a detailed analysis </w:t>
      </w:r>
      <w:r w:rsidR="00BA2A86">
        <w:rPr>
          <w:rFonts w:ascii="Arial" w:hAnsi="Arial" w:cs="Arial"/>
          <w:sz w:val="22"/>
          <w:szCs w:val="22"/>
        </w:rPr>
        <w:t>for</w:t>
      </w:r>
      <w:r w:rsidRPr="002C298B">
        <w:rPr>
          <w:rFonts w:ascii="Arial" w:hAnsi="Arial" w:cs="Arial"/>
          <w:sz w:val="22"/>
          <w:szCs w:val="22"/>
        </w:rPr>
        <w:t xml:space="preserve"> the stakeholders that could be involved in the development of a community park. Following this, a communication plan </w:t>
      </w:r>
      <w:bookmarkStart w:id="2" w:name="_Int_C7JqDUm3"/>
      <w:r w:rsidRPr="002C298B">
        <w:rPr>
          <w:rFonts w:ascii="Arial" w:hAnsi="Arial" w:cs="Arial"/>
          <w:sz w:val="22"/>
          <w:szCs w:val="22"/>
        </w:rPr>
        <w:t>was created</w:t>
      </w:r>
      <w:bookmarkEnd w:id="2"/>
      <w:r w:rsidRPr="002C298B">
        <w:rPr>
          <w:rFonts w:ascii="Arial" w:hAnsi="Arial" w:cs="Arial"/>
          <w:sz w:val="22"/>
          <w:szCs w:val="22"/>
        </w:rPr>
        <w:t xml:space="preserve"> to ensure effective communication with stakeholders.</w:t>
      </w:r>
    </w:p>
    <w:p w14:paraId="34619444" w14:textId="77777777" w:rsidR="002C298B" w:rsidRPr="002C298B" w:rsidRDefault="002C298B" w:rsidP="002C298B">
      <w:pPr>
        <w:pStyle w:val="NormalWeb"/>
        <w:spacing w:line="360" w:lineRule="auto"/>
        <w:jc w:val="center"/>
        <w:rPr>
          <w:rFonts w:ascii="Arial" w:hAnsi="Arial" w:cs="Arial"/>
          <w:b/>
          <w:bCs/>
          <w:sz w:val="22"/>
          <w:szCs w:val="22"/>
        </w:rPr>
      </w:pPr>
    </w:p>
    <w:p w14:paraId="1E81C03C" w14:textId="77777777" w:rsidR="002C298B" w:rsidRPr="002C298B" w:rsidRDefault="002C298B" w:rsidP="002C298B">
      <w:pPr>
        <w:pStyle w:val="NormalWeb"/>
        <w:spacing w:line="360" w:lineRule="auto"/>
        <w:jc w:val="center"/>
        <w:rPr>
          <w:rFonts w:ascii="Arial" w:hAnsi="Arial" w:cs="Arial"/>
          <w:b/>
          <w:bCs/>
          <w:sz w:val="22"/>
          <w:szCs w:val="22"/>
        </w:rPr>
      </w:pPr>
    </w:p>
    <w:p w14:paraId="72B874DE" w14:textId="77777777" w:rsidR="002C298B" w:rsidRPr="002C298B" w:rsidRDefault="002C298B" w:rsidP="002C298B">
      <w:pPr>
        <w:pStyle w:val="NormalWeb"/>
        <w:spacing w:line="360" w:lineRule="auto"/>
        <w:jc w:val="center"/>
        <w:rPr>
          <w:rFonts w:ascii="Arial" w:hAnsi="Arial" w:cs="Arial"/>
          <w:b/>
          <w:bCs/>
          <w:sz w:val="22"/>
          <w:szCs w:val="22"/>
        </w:rPr>
      </w:pPr>
    </w:p>
    <w:p w14:paraId="296855E5" w14:textId="77777777" w:rsidR="002C298B" w:rsidRPr="002C298B" w:rsidRDefault="002C298B" w:rsidP="002C298B">
      <w:pPr>
        <w:pStyle w:val="NormalWeb"/>
        <w:spacing w:line="360" w:lineRule="auto"/>
        <w:jc w:val="center"/>
        <w:rPr>
          <w:rFonts w:ascii="Arial" w:hAnsi="Arial" w:cs="Arial"/>
          <w:b/>
          <w:bCs/>
          <w:sz w:val="22"/>
          <w:szCs w:val="22"/>
        </w:rPr>
      </w:pPr>
    </w:p>
    <w:p w14:paraId="22B40597" w14:textId="77777777" w:rsidR="002C298B" w:rsidRPr="002C298B" w:rsidRDefault="002C298B" w:rsidP="002C298B">
      <w:pPr>
        <w:pStyle w:val="NormalWeb"/>
        <w:spacing w:line="360" w:lineRule="auto"/>
        <w:jc w:val="center"/>
        <w:rPr>
          <w:rFonts w:ascii="Arial" w:hAnsi="Arial" w:cs="Arial"/>
          <w:b/>
          <w:bCs/>
          <w:sz w:val="22"/>
          <w:szCs w:val="22"/>
        </w:rPr>
      </w:pPr>
    </w:p>
    <w:p w14:paraId="6F472BB3" w14:textId="77777777" w:rsidR="002C298B" w:rsidRPr="002C298B" w:rsidRDefault="002C298B" w:rsidP="002C298B">
      <w:pPr>
        <w:pStyle w:val="NormalWeb"/>
        <w:spacing w:line="360" w:lineRule="auto"/>
        <w:jc w:val="center"/>
        <w:rPr>
          <w:rFonts w:ascii="Arial" w:hAnsi="Arial" w:cs="Arial"/>
          <w:b/>
          <w:bCs/>
          <w:sz w:val="22"/>
          <w:szCs w:val="22"/>
        </w:rPr>
      </w:pPr>
    </w:p>
    <w:p w14:paraId="18645490" w14:textId="77777777" w:rsidR="002C298B" w:rsidRPr="002C298B" w:rsidRDefault="002C298B" w:rsidP="002C298B">
      <w:pPr>
        <w:pStyle w:val="NormalWeb"/>
        <w:spacing w:line="360" w:lineRule="auto"/>
        <w:jc w:val="center"/>
        <w:rPr>
          <w:rFonts w:ascii="Arial" w:hAnsi="Arial" w:cs="Arial"/>
          <w:b/>
          <w:bCs/>
          <w:sz w:val="22"/>
          <w:szCs w:val="22"/>
        </w:rPr>
      </w:pPr>
    </w:p>
    <w:p w14:paraId="5C0CC664" w14:textId="77777777" w:rsidR="002C298B" w:rsidRPr="002C298B" w:rsidRDefault="002C298B" w:rsidP="002C298B">
      <w:pPr>
        <w:pStyle w:val="NormalWeb"/>
        <w:spacing w:line="360" w:lineRule="auto"/>
        <w:jc w:val="center"/>
        <w:rPr>
          <w:rFonts w:ascii="Arial" w:hAnsi="Arial" w:cs="Arial"/>
          <w:b/>
          <w:bCs/>
          <w:sz w:val="22"/>
          <w:szCs w:val="22"/>
        </w:rPr>
      </w:pPr>
    </w:p>
    <w:p w14:paraId="7123DF5D" w14:textId="77777777" w:rsidR="002C298B" w:rsidRPr="002C298B" w:rsidRDefault="002C298B" w:rsidP="002C298B">
      <w:pPr>
        <w:pStyle w:val="NormalWeb"/>
        <w:spacing w:line="360" w:lineRule="auto"/>
        <w:jc w:val="center"/>
        <w:rPr>
          <w:rFonts w:ascii="Arial" w:hAnsi="Arial" w:cs="Arial"/>
          <w:b/>
          <w:bCs/>
          <w:sz w:val="22"/>
          <w:szCs w:val="22"/>
        </w:rPr>
      </w:pPr>
    </w:p>
    <w:p w14:paraId="083CE85A" w14:textId="77777777" w:rsidR="002C298B" w:rsidRPr="002C298B" w:rsidRDefault="002C298B" w:rsidP="002C298B">
      <w:pPr>
        <w:pStyle w:val="NormalWeb"/>
        <w:spacing w:line="360" w:lineRule="auto"/>
        <w:jc w:val="center"/>
        <w:rPr>
          <w:rFonts w:ascii="Arial" w:hAnsi="Arial" w:cs="Arial"/>
          <w:b/>
          <w:bCs/>
          <w:sz w:val="22"/>
          <w:szCs w:val="22"/>
        </w:rPr>
      </w:pPr>
    </w:p>
    <w:p w14:paraId="23AA7806" w14:textId="77777777" w:rsidR="002C298B" w:rsidRDefault="002C298B" w:rsidP="002C298B">
      <w:pPr>
        <w:pStyle w:val="Heading1"/>
        <w:spacing w:line="360" w:lineRule="auto"/>
        <w:rPr>
          <w:rFonts w:ascii="Arial" w:hAnsi="Arial" w:cs="Arial"/>
          <w:sz w:val="22"/>
          <w:szCs w:val="22"/>
        </w:rPr>
      </w:pPr>
    </w:p>
    <w:p w14:paraId="5DCB41EA" w14:textId="77777777" w:rsidR="002C298B" w:rsidRDefault="002C298B" w:rsidP="002C298B"/>
    <w:p w14:paraId="59AC8FA3" w14:textId="77777777" w:rsidR="002C298B" w:rsidRPr="002C298B" w:rsidRDefault="002C298B" w:rsidP="002C298B"/>
    <w:p w14:paraId="4C0F540E" w14:textId="77777777" w:rsidR="002C298B" w:rsidRDefault="002C298B" w:rsidP="002C298B">
      <w:pPr>
        <w:pStyle w:val="Heading1"/>
        <w:spacing w:line="360" w:lineRule="auto"/>
        <w:rPr>
          <w:rFonts w:ascii="Arial" w:hAnsi="Arial" w:cs="Arial"/>
          <w:sz w:val="22"/>
          <w:szCs w:val="22"/>
        </w:rPr>
      </w:pPr>
    </w:p>
    <w:p w14:paraId="03186FE3" w14:textId="4A48CCB4" w:rsidR="002C298B" w:rsidRPr="002C298B" w:rsidRDefault="008F1751" w:rsidP="002C298B">
      <w:pPr>
        <w:pStyle w:val="Heading1"/>
        <w:spacing w:line="360" w:lineRule="auto"/>
        <w:rPr>
          <w:rFonts w:ascii="Arial" w:hAnsi="Arial" w:cs="Arial"/>
          <w:sz w:val="22"/>
          <w:szCs w:val="22"/>
        </w:rPr>
      </w:pPr>
      <w:bookmarkStart w:id="3" w:name="_Toc169101216"/>
      <w:r>
        <w:rPr>
          <w:rFonts w:ascii="Arial" w:hAnsi="Arial" w:cs="Arial"/>
          <w:sz w:val="22"/>
          <w:szCs w:val="22"/>
        </w:rPr>
        <w:t>Co</w:t>
      </w:r>
      <w:r w:rsidR="00EA6894">
        <w:rPr>
          <w:rFonts w:ascii="Arial" w:hAnsi="Arial" w:cs="Arial"/>
          <w:sz w:val="22"/>
          <w:szCs w:val="22"/>
        </w:rPr>
        <w:t xml:space="preserve">mmunity </w:t>
      </w:r>
      <w:r w:rsidR="002C298B" w:rsidRPr="002C298B">
        <w:rPr>
          <w:rFonts w:ascii="Arial" w:hAnsi="Arial" w:cs="Arial"/>
          <w:sz w:val="22"/>
          <w:szCs w:val="22"/>
        </w:rPr>
        <w:t>P</w:t>
      </w:r>
      <w:r>
        <w:rPr>
          <w:rFonts w:ascii="Arial" w:hAnsi="Arial" w:cs="Arial"/>
          <w:sz w:val="22"/>
          <w:szCs w:val="22"/>
        </w:rPr>
        <w:t>ark</w:t>
      </w:r>
      <w:r w:rsidR="002C298B" w:rsidRPr="002C298B">
        <w:rPr>
          <w:rFonts w:ascii="Arial" w:hAnsi="Arial" w:cs="Arial"/>
          <w:sz w:val="22"/>
          <w:szCs w:val="22"/>
        </w:rPr>
        <w:t xml:space="preserve"> Background</w:t>
      </w:r>
      <w:bookmarkEnd w:id="3"/>
    </w:p>
    <w:p w14:paraId="5B88FFED" w14:textId="2EB62630" w:rsidR="002C298B" w:rsidRPr="002C298B" w:rsidRDefault="002C298B" w:rsidP="002C298B">
      <w:pPr>
        <w:pStyle w:val="NormalWeb"/>
        <w:spacing w:line="360" w:lineRule="auto"/>
        <w:ind w:firstLine="720"/>
        <w:rPr>
          <w:rFonts w:ascii="Arial" w:hAnsi="Arial" w:cs="Arial"/>
          <w:sz w:val="22"/>
          <w:szCs w:val="22"/>
        </w:rPr>
      </w:pPr>
      <w:r w:rsidRPr="002C298B">
        <w:rPr>
          <w:rFonts w:ascii="Arial" w:hAnsi="Arial" w:cs="Arial"/>
          <w:sz w:val="22"/>
          <w:szCs w:val="22"/>
        </w:rPr>
        <w:t xml:space="preserve">This concerns the establishment of a new community park to </w:t>
      </w:r>
      <w:bookmarkStart w:id="4" w:name="_Int_romOSptd"/>
      <w:r w:rsidRPr="002C298B">
        <w:rPr>
          <w:rFonts w:ascii="Arial" w:hAnsi="Arial" w:cs="Arial"/>
          <w:sz w:val="22"/>
          <w:szCs w:val="22"/>
        </w:rPr>
        <w:t>be constructed</w:t>
      </w:r>
      <w:bookmarkEnd w:id="4"/>
      <w:r w:rsidRPr="002C298B">
        <w:rPr>
          <w:rFonts w:ascii="Arial" w:hAnsi="Arial" w:cs="Arial"/>
          <w:sz w:val="22"/>
          <w:szCs w:val="22"/>
        </w:rPr>
        <w:t xml:space="preserve"> with grant money. It </w:t>
      </w:r>
      <w:bookmarkStart w:id="5" w:name="_Int_nuFnaZIZ"/>
      <w:r w:rsidRPr="002C298B">
        <w:rPr>
          <w:rFonts w:ascii="Arial" w:hAnsi="Arial" w:cs="Arial"/>
          <w:sz w:val="22"/>
          <w:szCs w:val="22"/>
        </w:rPr>
        <w:t>seeks</w:t>
      </w:r>
      <w:bookmarkEnd w:id="5"/>
      <w:r w:rsidRPr="002C298B">
        <w:rPr>
          <w:rFonts w:ascii="Arial" w:hAnsi="Arial" w:cs="Arial"/>
          <w:sz w:val="22"/>
          <w:szCs w:val="22"/>
        </w:rPr>
        <w:t xml:space="preserve"> to act as a recreational place that shall strengthen the community spirit, improve health, and support the need for environmental conservation. Some of the facilities that will </w:t>
      </w:r>
      <w:bookmarkStart w:id="6" w:name="_Int_LhtIIkdq"/>
      <w:r w:rsidRPr="002C298B">
        <w:rPr>
          <w:rFonts w:ascii="Arial" w:hAnsi="Arial" w:cs="Arial"/>
          <w:sz w:val="22"/>
          <w:szCs w:val="22"/>
        </w:rPr>
        <w:t>be included</w:t>
      </w:r>
      <w:bookmarkEnd w:id="6"/>
      <w:r w:rsidRPr="002C298B">
        <w:rPr>
          <w:rFonts w:ascii="Arial" w:hAnsi="Arial" w:cs="Arial"/>
          <w:sz w:val="22"/>
          <w:szCs w:val="22"/>
        </w:rPr>
        <w:t xml:space="preserve"> in the park are children’s play areas, nature trails, cottage gardens,</w:t>
      </w:r>
      <w:r w:rsidR="007E5A4B">
        <w:rPr>
          <w:rFonts w:ascii="Arial" w:hAnsi="Arial" w:cs="Arial"/>
          <w:sz w:val="22"/>
          <w:szCs w:val="22"/>
        </w:rPr>
        <w:t xml:space="preserve"> wa</w:t>
      </w:r>
      <w:r w:rsidR="00642232">
        <w:rPr>
          <w:rFonts w:ascii="Arial" w:hAnsi="Arial" w:cs="Arial"/>
          <w:sz w:val="22"/>
          <w:szCs w:val="22"/>
        </w:rPr>
        <w:t>tching the lake</w:t>
      </w:r>
      <w:r w:rsidRPr="002C298B">
        <w:rPr>
          <w:rFonts w:ascii="Arial" w:hAnsi="Arial" w:cs="Arial"/>
          <w:sz w:val="22"/>
          <w:szCs w:val="22"/>
        </w:rPr>
        <w:t xml:space="preserve"> and areas for holding picnics. This project will </w:t>
      </w:r>
      <w:bookmarkStart w:id="7" w:name="_Int_6IrAM4n2"/>
      <w:r w:rsidRPr="002C298B">
        <w:rPr>
          <w:rFonts w:ascii="Arial" w:hAnsi="Arial" w:cs="Arial"/>
          <w:sz w:val="22"/>
          <w:szCs w:val="22"/>
        </w:rPr>
        <w:t>benefit</w:t>
      </w:r>
      <w:bookmarkEnd w:id="7"/>
      <w:r w:rsidRPr="002C298B">
        <w:rPr>
          <w:rFonts w:ascii="Arial" w:hAnsi="Arial" w:cs="Arial"/>
          <w:sz w:val="22"/>
          <w:szCs w:val="22"/>
        </w:rPr>
        <w:t xml:space="preserve"> various stakeholders, such as people living in the region, relevant government authorities, environmental organizations, and commercial undertakings. As the above example</w:t>
      </w:r>
      <w:r w:rsidR="001E6053">
        <w:rPr>
          <w:rFonts w:ascii="Arial" w:hAnsi="Arial" w:cs="Arial"/>
          <w:sz w:val="22"/>
          <w:szCs w:val="22"/>
        </w:rPr>
        <w:t xml:space="preserve"> </w:t>
      </w:r>
      <w:bookmarkStart w:id="8" w:name="_Int_oNJkw8wO"/>
      <w:r w:rsidRPr="002C298B">
        <w:rPr>
          <w:rFonts w:ascii="Arial" w:hAnsi="Arial" w:cs="Arial"/>
          <w:sz w:val="22"/>
          <w:szCs w:val="22"/>
        </w:rPr>
        <w:t>demonstrates</w:t>
      </w:r>
      <w:bookmarkEnd w:id="8"/>
      <w:r w:rsidRPr="002C298B">
        <w:rPr>
          <w:rFonts w:ascii="Arial" w:hAnsi="Arial" w:cs="Arial"/>
          <w:sz w:val="22"/>
          <w:szCs w:val="22"/>
        </w:rPr>
        <w:t xml:space="preserve">, </w:t>
      </w:r>
      <w:bookmarkStart w:id="9" w:name="_Int_PzhQZFjp"/>
      <w:r w:rsidR="001068B7" w:rsidRPr="002C298B">
        <w:rPr>
          <w:rFonts w:ascii="Arial" w:hAnsi="Arial" w:cs="Arial"/>
          <w:sz w:val="22"/>
          <w:szCs w:val="22"/>
        </w:rPr>
        <w:t>it</w:t>
      </w:r>
      <w:r w:rsidR="00952FF2">
        <w:rPr>
          <w:rFonts w:ascii="Arial" w:hAnsi="Arial" w:cs="Arial"/>
          <w:sz w:val="22"/>
          <w:szCs w:val="22"/>
        </w:rPr>
        <w:t>’s</w:t>
      </w:r>
      <w:bookmarkEnd w:id="9"/>
      <w:r w:rsidR="003B2619">
        <w:rPr>
          <w:rFonts w:ascii="Arial" w:hAnsi="Arial" w:cs="Arial"/>
          <w:sz w:val="22"/>
          <w:szCs w:val="22"/>
        </w:rPr>
        <w:t xml:space="preserve"> al</w:t>
      </w:r>
      <w:r w:rsidR="007F3CC5">
        <w:rPr>
          <w:rFonts w:ascii="Arial" w:hAnsi="Arial" w:cs="Arial"/>
          <w:sz w:val="22"/>
          <w:szCs w:val="22"/>
        </w:rPr>
        <w:t>ways</w:t>
      </w:r>
      <w:r w:rsidRPr="002C298B">
        <w:rPr>
          <w:rFonts w:ascii="Arial" w:hAnsi="Arial" w:cs="Arial"/>
          <w:sz w:val="22"/>
          <w:szCs w:val="22"/>
        </w:rPr>
        <w:t xml:space="preserve"> necessary to perform a stakeholder analysis and </w:t>
      </w:r>
      <w:bookmarkStart w:id="10" w:name="_Int_m2xOrERr"/>
      <w:r w:rsidRPr="002C298B">
        <w:rPr>
          <w:rFonts w:ascii="Arial" w:hAnsi="Arial" w:cs="Arial"/>
          <w:sz w:val="22"/>
          <w:szCs w:val="22"/>
        </w:rPr>
        <w:t>establish</w:t>
      </w:r>
      <w:bookmarkEnd w:id="10"/>
      <w:r w:rsidRPr="002C298B">
        <w:rPr>
          <w:rFonts w:ascii="Arial" w:hAnsi="Arial" w:cs="Arial"/>
          <w:sz w:val="22"/>
          <w:szCs w:val="22"/>
        </w:rPr>
        <w:t xml:space="preserve"> a relationship matrix </w:t>
      </w:r>
      <w:r w:rsidR="006C625E" w:rsidRPr="002C298B">
        <w:rPr>
          <w:rFonts w:ascii="Arial" w:hAnsi="Arial" w:cs="Arial"/>
          <w:sz w:val="22"/>
          <w:szCs w:val="22"/>
        </w:rPr>
        <w:t>to</w:t>
      </w:r>
      <w:r w:rsidRPr="002C298B">
        <w:rPr>
          <w:rFonts w:ascii="Arial" w:hAnsi="Arial" w:cs="Arial"/>
          <w:sz w:val="22"/>
          <w:szCs w:val="22"/>
        </w:rPr>
        <w:t xml:space="preserve"> meet the interests of every subject and achieve the project goals (Vasco, F and Oertli B, 2024).</w:t>
      </w:r>
    </w:p>
    <w:p w14:paraId="31CF043D" w14:textId="77777777" w:rsidR="002C298B" w:rsidRPr="002C298B" w:rsidRDefault="002C298B" w:rsidP="002C298B">
      <w:pPr>
        <w:pStyle w:val="NormalWeb"/>
        <w:spacing w:line="360" w:lineRule="auto"/>
        <w:jc w:val="center"/>
        <w:rPr>
          <w:rFonts w:ascii="Arial" w:hAnsi="Arial" w:cs="Arial"/>
          <w:b/>
          <w:bCs/>
          <w:sz w:val="22"/>
          <w:szCs w:val="22"/>
        </w:rPr>
      </w:pPr>
    </w:p>
    <w:p w14:paraId="6DE25A2B" w14:textId="77777777" w:rsidR="002C298B" w:rsidRPr="002C298B" w:rsidRDefault="002C298B" w:rsidP="002C298B">
      <w:pPr>
        <w:pStyle w:val="NormalWeb"/>
        <w:spacing w:line="360" w:lineRule="auto"/>
        <w:jc w:val="center"/>
        <w:rPr>
          <w:rFonts w:ascii="Arial" w:hAnsi="Arial" w:cs="Arial"/>
          <w:b/>
          <w:bCs/>
          <w:sz w:val="22"/>
          <w:szCs w:val="22"/>
        </w:rPr>
      </w:pPr>
    </w:p>
    <w:p w14:paraId="1FAA24CD" w14:textId="77777777" w:rsidR="002C298B" w:rsidRPr="002C298B" w:rsidRDefault="002C298B" w:rsidP="002C298B">
      <w:pPr>
        <w:pStyle w:val="NormalWeb"/>
        <w:spacing w:line="360" w:lineRule="auto"/>
        <w:jc w:val="center"/>
        <w:rPr>
          <w:rFonts w:ascii="Arial" w:hAnsi="Arial" w:cs="Arial"/>
          <w:b/>
          <w:bCs/>
          <w:sz w:val="22"/>
          <w:szCs w:val="22"/>
        </w:rPr>
      </w:pPr>
    </w:p>
    <w:p w14:paraId="5D5285A4" w14:textId="77777777" w:rsidR="002C298B" w:rsidRPr="002C298B" w:rsidRDefault="002C298B" w:rsidP="002C298B">
      <w:pPr>
        <w:pStyle w:val="NormalWeb"/>
        <w:spacing w:line="360" w:lineRule="auto"/>
        <w:jc w:val="center"/>
        <w:rPr>
          <w:rFonts w:ascii="Arial" w:hAnsi="Arial" w:cs="Arial"/>
          <w:b/>
          <w:bCs/>
          <w:sz w:val="22"/>
          <w:szCs w:val="22"/>
        </w:rPr>
      </w:pPr>
    </w:p>
    <w:p w14:paraId="41DDD51F" w14:textId="77777777" w:rsidR="002C298B" w:rsidRPr="002C298B" w:rsidRDefault="002C298B" w:rsidP="002C298B">
      <w:pPr>
        <w:pStyle w:val="NormalWeb"/>
        <w:spacing w:line="360" w:lineRule="auto"/>
        <w:jc w:val="center"/>
        <w:rPr>
          <w:rFonts w:ascii="Arial" w:hAnsi="Arial" w:cs="Arial"/>
          <w:b/>
          <w:bCs/>
          <w:sz w:val="22"/>
          <w:szCs w:val="22"/>
        </w:rPr>
      </w:pPr>
    </w:p>
    <w:p w14:paraId="7645D95B" w14:textId="77777777" w:rsidR="002C298B" w:rsidRPr="002C298B" w:rsidRDefault="002C298B" w:rsidP="002C298B">
      <w:pPr>
        <w:pStyle w:val="NormalWeb"/>
        <w:spacing w:line="360" w:lineRule="auto"/>
        <w:jc w:val="center"/>
        <w:rPr>
          <w:rFonts w:ascii="Arial" w:hAnsi="Arial" w:cs="Arial"/>
          <w:b/>
          <w:bCs/>
          <w:sz w:val="22"/>
          <w:szCs w:val="22"/>
        </w:rPr>
      </w:pPr>
    </w:p>
    <w:p w14:paraId="70B062C1" w14:textId="77777777" w:rsidR="002C298B" w:rsidRPr="002C298B" w:rsidRDefault="002C298B" w:rsidP="002C298B">
      <w:pPr>
        <w:pStyle w:val="NormalWeb"/>
        <w:spacing w:line="360" w:lineRule="auto"/>
        <w:jc w:val="center"/>
        <w:rPr>
          <w:rFonts w:ascii="Arial" w:hAnsi="Arial" w:cs="Arial"/>
          <w:b/>
          <w:bCs/>
          <w:sz w:val="22"/>
          <w:szCs w:val="22"/>
        </w:rPr>
      </w:pPr>
    </w:p>
    <w:p w14:paraId="39C97921" w14:textId="77777777" w:rsidR="002C298B" w:rsidRDefault="002C298B" w:rsidP="002C298B">
      <w:pPr>
        <w:pStyle w:val="NormalWeb"/>
        <w:spacing w:line="360" w:lineRule="auto"/>
        <w:jc w:val="center"/>
        <w:rPr>
          <w:rFonts w:ascii="Arial" w:hAnsi="Arial" w:cs="Arial"/>
          <w:b/>
          <w:bCs/>
          <w:sz w:val="22"/>
          <w:szCs w:val="22"/>
        </w:rPr>
      </w:pPr>
    </w:p>
    <w:p w14:paraId="0138B9F0" w14:textId="77777777" w:rsidR="002C298B" w:rsidRDefault="002C298B" w:rsidP="002C298B">
      <w:pPr>
        <w:pStyle w:val="NormalWeb"/>
        <w:spacing w:line="360" w:lineRule="auto"/>
        <w:jc w:val="center"/>
        <w:rPr>
          <w:rFonts w:ascii="Arial" w:hAnsi="Arial" w:cs="Arial"/>
          <w:b/>
          <w:bCs/>
          <w:sz w:val="22"/>
          <w:szCs w:val="22"/>
        </w:rPr>
      </w:pPr>
    </w:p>
    <w:p w14:paraId="7841E295" w14:textId="77777777" w:rsidR="002C298B" w:rsidRPr="002C298B" w:rsidRDefault="002C298B" w:rsidP="002C298B">
      <w:pPr>
        <w:pStyle w:val="NormalWeb"/>
        <w:spacing w:line="360" w:lineRule="auto"/>
        <w:jc w:val="center"/>
        <w:rPr>
          <w:rFonts w:ascii="Arial" w:hAnsi="Arial" w:cs="Arial"/>
          <w:b/>
          <w:bCs/>
          <w:sz w:val="22"/>
          <w:szCs w:val="22"/>
        </w:rPr>
      </w:pPr>
    </w:p>
    <w:p w14:paraId="129E6964" w14:textId="77777777" w:rsidR="002C298B" w:rsidRPr="002C298B" w:rsidRDefault="002C298B" w:rsidP="002C298B">
      <w:pPr>
        <w:pStyle w:val="NormalWeb"/>
        <w:spacing w:line="360" w:lineRule="auto"/>
        <w:jc w:val="center"/>
        <w:rPr>
          <w:rFonts w:ascii="Arial" w:hAnsi="Arial" w:cs="Arial"/>
          <w:b/>
          <w:bCs/>
          <w:sz w:val="22"/>
          <w:szCs w:val="22"/>
        </w:rPr>
      </w:pPr>
    </w:p>
    <w:p w14:paraId="623DD88C" w14:textId="77777777" w:rsidR="002C298B" w:rsidRPr="002C298B" w:rsidRDefault="002C298B" w:rsidP="002C298B">
      <w:pPr>
        <w:pStyle w:val="NormalWeb"/>
        <w:spacing w:line="360" w:lineRule="auto"/>
        <w:jc w:val="center"/>
        <w:rPr>
          <w:rFonts w:ascii="Arial" w:hAnsi="Arial" w:cs="Arial"/>
          <w:b/>
          <w:bCs/>
          <w:sz w:val="22"/>
          <w:szCs w:val="22"/>
        </w:rPr>
      </w:pPr>
    </w:p>
    <w:p w14:paraId="79A96E0A" w14:textId="5918591B" w:rsidR="002C298B" w:rsidRPr="002C298B" w:rsidRDefault="00EA6894" w:rsidP="002C298B">
      <w:pPr>
        <w:pStyle w:val="Heading1"/>
        <w:spacing w:line="360" w:lineRule="auto"/>
        <w:rPr>
          <w:rFonts w:ascii="Arial" w:hAnsi="Arial" w:cs="Arial"/>
          <w:sz w:val="22"/>
          <w:szCs w:val="22"/>
        </w:rPr>
      </w:pPr>
      <w:bookmarkStart w:id="11" w:name="_Toc169101217"/>
      <w:r>
        <w:rPr>
          <w:rFonts w:ascii="Arial" w:hAnsi="Arial" w:cs="Arial"/>
          <w:sz w:val="22"/>
          <w:szCs w:val="22"/>
        </w:rPr>
        <w:lastRenderedPageBreak/>
        <w:t xml:space="preserve">Community </w:t>
      </w:r>
      <w:r w:rsidR="002C298B" w:rsidRPr="002C298B">
        <w:rPr>
          <w:rFonts w:ascii="Arial" w:hAnsi="Arial" w:cs="Arial"/>
          <w:sz w:val="22"/>
          <w:szCs w:val="22"/>
        </w:rPr>
        <w:t>P</w:t>
      </w:r>
      <w:r w:rsidR="008F1751">
        <w:rPr>
          <w:rFonts w:ascii="Arial" w:hAnsi="Arial" w:cs="Arial"/>
          <w:sz w:val="22"/>
          <w:szCs w:val="22"/>
        </w:rPr>
        <w:t>ark</w:t>
      </w:r>
      <w:r w:rsidR="002C298B" w:rsidRPr="002C298B">
        <w:rPr>
          <w:rFonts w:ascii="Arial" w:hAnsi="Arial" w:cs="Arial"/>
          <w:sz w:val="22"/>
          <w:szCs w:val="22"/>
        </w:rPr>
        <w:t xml:space="preserve"> Objectives</w:t>
      </w:r>
      <w:bookmarkEnd w:id="11"/>
    </w:p>
    <w:p w14:paraId="73EF6725" w14:textId="77777777" w:rsidR="002C298B" w:rsidRPr="002C298B" w:rsidRDefault="002C298B" w:rsidP="002C298B">
      <w:pPr>
        <w:pStyle w:val="NormalWeb"/>
        <w:spacing w:line="360" w:lineRule="auto"/>
        <w:ind w:firstLine="720"/>
        <w:rPr>
          <w:rFonts w:ascii="Arial" w:hAnsi="Arial" w:cs="Arial"/>
          <w:sz w:val="22"/>
          <w:szCs w:val="22"/>
        </w:rPr>
      </w:pPr>
      <w:r w:rsidRPr="002C298B">
        <w:rPr>
          <w:rFonts w:ascii="Arial" w:hAnsi="Arial" w:cs="Arial"/>
          <w:sz w:val="22"/>
          <w:szCs w:val="22"/>
        </w:rPr>
        <w:t>To summarize, the main purpose of the community park intervention is to develop an effective open space for physical activity and leisure that addresses the needs of the community and their responsibility to the environment. The social aim of the project is to create a lively, friendly, and sustainable park that may become a common place for people for rest, recreation, and communication. The project aims to improve people's standard of living, promote environmental conservation standards, and promote economic development in the region through an influx of tourists and investors.</w:t>
      </w:r>
    </w:p>
    <w:p w14:paraId="4254FDD6" w14:textId="77777777" w:rsidR="002C298B" w:rsidRPr="002C298B" w:rsidRDefault="002C298B" w:rsidP="002C298B">
      <w:pPr>
        <w:pStyle w:val="NormalWeb"/>
        <w:spacing w:line="360" w:lineRule="auto"/>
        <w:jc w:val="center"/>
        <w:rPr>
          <w:rFonts w:ascii="Arial" w:hAnsi="Arial" w:cs="Arial"/>
          <w:b/>
          <w:bCs/>
          <w:sz w:val="22"/>
          <w:szCs w:val="22"/>
        </w:rPr>
      </w:pPr>
    </w:p>
    <w:p w14:paraId="519ADD46" w14:textId="77777777" w:rsidR="002C298B" w:rsidRPr="002C298B" w:rsidRDefault="002C298B" w:rsidP="002C298B">
      <w:pPr>
        <w:pStyle w:val="NormalWeb"/>
        <w:spacing w:line="360" w:lineRule="auto"/>
        <w:jc w:val="center"/>
        <w:rPr>
          <w:rFonts w:ascii="Arial" w:hAnsi="Arial" w:cs="Arial"/>
          <w:b/>
          <w:bCs/>
          <w:sz w:val="22"/>
          <w:szCs w:val="22"/>
        </w:rPr>
      </w:pPr>
    </w:p>
    <w:p w14:paraId="3D279ACD" w14:textId="77777777" w:rsidR="002C298B" w:rsidRPr="002C298B" w:rsidRDefault="002C298B" w:rsidP="002C298B">
      <w:pPr>
        <w:pStyle w:val="NormalWeb"/>
        <w:spacing w:line="360" w:lineRule="auto"/>
        <w:jc w:val="center"/>
        <w:rPr>
          <w:rFonts w:ascii="Arial" w:hAnsi="Arial" w:cs="Arial"/>
          <w:b/>
          <w:bCs/>
          <w:sz w:val="22"/>
          <w:szCs w:val="22"/>
        </w:rPr>
      </w:pPr>
    </w:p>
    <w:p w14:paraId="336A722E" w14:textId="77777777" w:rsidR="002C298B" w:rsidRPr="002C298B" w:rsidRDefault="002C298B" w:rsidP="002C298B">
      <w:pPr>
        <w:pStyle w:val="NormalWeb"/>
        <w:spacing w:line="360" w:lineRule="auto"/>
        <w:jc w:val="center"/>
        <w:rPr>
          <w:rFonts w:ascii="Arial" w:hAnsi="Arial" w:cs="Arial"/>
          <w:b/>
          <w:bCs/>
          <w:sz w:val="22"/>
          <w:szCs w:val="22"/>
        </w:rPr>
      </w:pPr>
    </w:p>
    <w:p w14:paraId="15AB2209" w14:textId="77777777" w:rsidR="002C298B" w:rsidRPr="002C298B" w:rsidRDefault="002C298B" w:rsidP="002C298B">
      <w:pPr>
        <w:pStyle w:val="NormalWeb"/>
        <w:spacing w:line="360" w:lineRule="auto"/>
        <w:jc w:val="center"/>
        <w:rPr>
          <w:rFonts w:ascii="Arial" w:hAnsi="Arial" w:cs="Arial"/>
          <w:b/>
          <w:bCs/>
          <w:sz w:val="22"/>
          <w:szCs w:val="22"/>
        </w:rPr>
      </w:pPr>
    </w:p>
    <w:p w14:paraId="61456625" w14:textId="77777777" w:rsidR="002C298B" w:rsidRPr="002C298B" w:rsidRDefault="002C298B" w:rsidP="002C298B">
      <w:pPr>
        <w:pStyle w:val="NormalWeb"/>
        <w:spacing w:line="360" w:lineRule="auto"/>
        <w:jc w:val="center"/>
        <w:rPr>
          <w:rFonts w:ascii="Arial" w:hAnsi="Arial" w:cs="Arial"/>
          <w:b/>
          <w:bCs/>
          <w:sz w:val="22"/>
          <w:szCs w:val="22"/>
        </w:rPr>
      </w:pPr>
    </w:p>
    <w:p w14:paraId="3E6C8018" w14:textId="77777777" w:rsidR="002C298B" w:rsidRPr="002C298B" w:rsidRDefault="002C298B" w:rsidP="002C298B">
      <w:pPr>
        <w:pStyle w:val="NormalWeb"/>
        <w:spacing w:line="360" w:lineRule="auto"/>
        <w:jc w:val="center"/>
        <w:rPr>
          <w:rFonts w:ascii="Arial" w:hAnsi="Arial" w:cs="Arial"/>
          <w:b/>
          <w:bCs/>
          <w:sz w:val="22"/>
          <w:szCs w:val="22"/>
        </w:rPr>
      </w:pPr>
    </w:p>
    <w:p w14:paraId="637AECB6" w14:textId="77777777" w:rsidR="002C298B" w:rsidRDefault="002C298B" w:rsidP="002C298B">
      <w:pPr>
        <w:pStyle w:val="NormalWeb"/>
        <w:spacing w:line="360" w:lineRule="auto"/>
        <w:jc w:val="center"/>
        <w:rPr>
          <w:rFonts w:ascii="Arial" w:hAnsi="Arial" w:cs="Arial"/>
          <w:b/>
          <w:bCs/>
          <w:sz w:val="22"/>
          <w:szCs w:val="22"/>
        </w:rPr>
      </w:pPr>
    </w:p>
    <w:p w14:paraId="7DD7F3B4" w14:textId="77777777" w:rsidR="002C298B" w:rsidRDefault="002C298B" w:rsidP="002C298B">
      <w:pPr>
        <w:pStyle w:val="NormalWeb"/>
        <w:spacing w:line="360" w:lineRule="auto"/>
        <w:jc w:val="center"/>
        <w:rPr>
          <w:rFonts w:ascii="Arial" w:hAnsi="Arial" w:cs="Arial"/>
          <w:b/>
          <w:bCs/>
          <w:sz w:val="22"/>
          <w:szCs w:val="22"/>
        </w:rPr>
      </w:pPr>
    </w:p>
    <w:p w14:paraId="60AD4EAE" w14:textId="77777777" w:rsidR="002C298B" w:rsidRDefault="002C298B" w:rsidP="002C298B">
      <w:pPr>
        <w:pStyle w:val="NormalWeb"/>
        <w:spacing w:line="360" w:lineRule="auto"/>
        <w:jc w:val="center"/>
        <w:rPr>
          <w:rFonts w:ascii="Arial" w:hAnsi="Arial" w:cs="Arial"/>
          <w:b/>
          <w:bCs/>
          <w:sz w:val="22"/>
          <w:szCs w:val="22"/>
        </w:rPr>
      </w:pPr>
    </w:p>
    <w:p w14:paraId="73B040A6" w14:textId="77777777" w:rsidR="002C298B" w:rsidRPr="002C298B" w:rsidRDefault="002C298B" w:rsidP="002C298B">
      <w:pPr>
        <w:pStyle w:val="NormalWeb"/>
        <w:spacing w:line="360" w:lineRule="auto"/>
        <w:jc w:val="center"/>
        <w:rPr>
          <w:rFonts w:ascii="Arial" w:hAnsi="Arial" w:cs="Arial"/>
          <w:b/>
          <w:bCs/>
          <w:sz w:val="22"/>
          <w:szCs w:val="22"/>
        </w:rPr>
      </w:pPr>
    </w:p>
    <w:p w14:paraId="4BAD1F88" w14:textId="77777777" w:rsidR="002C298B" w:rsidRPr="002C298B" w:rsidRDefault="002C298B" w:rsidP="002C298B">
      <w:pPr>
        <w:pStyle w:val="NormalWeb"/>
        <w:spacing w:line="360" w:lineRule="auto"/>
        <w:jc w:val="center"/>
        <w:rPr>
          <w:rFonts w:ascii="Arial" w:hAnsi="Arial" w:cs="Arial"/>
          <w:b/>
          <w:bCs/>
          <w:sz w:val="22"/>
          <w:szCs w:val="22"/>
        </w:rPr>
      </w:pPr>
    </w:p>
    <w:p w14:paraId="4B9F8E94" w14:textId="77777777" w:rsidR="002C298B" w:rsidRPr="002C298B" w:rsidRDefault="002C298B" w:rsidP="002C298B">
      <w:pPr>
        <w:pStyle w:val="NormalWeb"/>
        <w:spacing w:line="360" w:lineRule="auto"/>
        <w:jc w:val="center"/>
        <w:rPr>
          <w:rFonts w:ascii="Arial" w:hAnsi="Arial" w:cs="Arial"/>
          <w:b/>
          <w:bCs/>
          <w:sz w:val="22"/>
          <w:szCs w:val="22"/>
        </w:rPr>
      </w:pPr>
    </w:p>
    <w:p w14:paraId="432DAC5E" w14:textId="77777777" w:rsidR="002C298B" w:rsidRPr="002C298B" w:rsidRDefault="002C298B" w:rsidP="002C298B">
      <w:pPr>
        <w:pStyle w:val="NormalWeb"/>
        <w:spacing w:line="360" w:lineRule="auto"/>
        <w:rPr>
          <w:rFonts w:ascii="Arial" w:hAnsi="Arial" w:cs="Arial"/>
          <w:b/>
          <w:bCs/>
          <w:sz w:val="22"/>
          <w:szCs w:val="22"/>
        </w:rPr>
      </w:pPr>
    </w:p>
    <w:p w14:paraId="4A3A5B81" w14:textId="7E9CBC5E" w:rsidR="002C298B" w:rsidRPr="002C298B" w:rsidRDefault="00A7563A" w:rsidP="002C298B">
      <w:pPr>
        <w:pStyle w:val="Heading1"/>
        <w:spacing w:line="360" w:lineRule="auto"/>
        <w:rPr>
          <w:rFonts w:ascii="Arial" w:hAnsi="Arial" w:cs="Arial"/>
          <w:sz w:val="22"/>
          <w:szCs w:val="22"/>
        </w:rPr>
      </w:pPr>
      <w:bookmarkStart w:id="12" w:name="_Toc169101218"/>
      <w:r>
        <w:rPr>
          <w:rFonts w:ascii="Arial" w:hAnsi="Arial" w:cs="Arial"/>
          <w:sz w:val="22"/>
          <w:szCs w:val="22"/>
        </w:rPr>
        <w:lastRenderedPageBreak/>
        <w:t xml:space="preserve">Community Park </w:t>
      </w:r>
      <w:r w:rsidR="002C298B" w:rsidRPr="002C298B">
        <w:rPr>
          <w:rFonts w:ascii="Arial" w:hAnsi="Arial" w:cs="Arial"/>
          <w:sz w:val="22"/>
          <w:szCs w:val="22"/>
        </w:rPr>
        <w:t>Vision</w:t>
      </w:r>
      <w:bookmarkEnd w:id="12"/>
    </w:p>
    <w:p w14:paraId="3BD53709" w14:textId="77777777" w:rsidR="002C298B" w:rsidRPr="002C298B" w:rsidRDefault="002C298B" w:rsidP="002C298B">
      <w:pPr>
        <w:pStyle w:val="NormalWeb"/>
        <w:spacing w:line="360" w:lineRule="auto"/>
        <w:ind w:firstLine="720"/>
        <w:rPr>
          <w:rFonts w:ascii="Arial" w:hAnsi="Arial" w:cs="Arial"/>
          <w:sz w:val="22"/>
          <w:szCs w:val="22"/>
        </w:rPr>
      </w:pPr>
      <w:r w:rsidRPr="002C298B">
        <w:rPr>
          <w:rFonts w:ascii="Arial" w:hAnsi="Arial" w:cs="Arial"/>
          <w:sz w:val="22"/>
          <w:szCs w:val="22"/>
        </w:rPr>
        <w:t xml:space="preserve">Our main goal is to </w:t>
      </w:r>
      <w:bookmarkStart w:id="13" w:name="_Int_3FBMe7Uj"/>
      <w:r w:rsidRPr="002C298B">
        <w:rPr>
          <w:rFonts w:ascii="Arial" w:hAnsi="Arial" w:cs="Arial"/>
          <w:sz w:val="22"/>
          <w:szCs w:val="22"/>
        </w:rPr>
        <w:t>facilitate</w:t>
      </w:r>
      <w:bookmarkEnd w:id="13"/>
      <w:r w:rsidRPr="002C298B">
        <w:rPr>
          <w:rFonts w:ascii="Arial" w:hAnsi="Arial" w:cs="Arial"/>
          <w:sz w:val="22"/>
          <w:szCs w:val="22"/>
        </w:rPr>
        <w:t xml:space="preserve"> recreational and physical activities for people of all ages and physical abilities. Some of the sustainability measures include using native plants in landscaping, using water harvested from the roof for irrigation, and using efficient lighting.</w:t>
      </w:r>
    </w:p>
    <w:p w14:paraId="7DAD1F92" w14:textId="77777777" w:rsidR="002C298B" w:rsidRPr="002C298B" w:rsidRDefault="002C298B" w:rsidP="002C298B">
      <w:pPr>
        <w:pStyle w:val="NormalWeb"/>
        <w:spacing w:line="360" w:lineRule="auto"/>
        <w:jc w:val="center"/>
        <w:rPr>
          <w:rFonts w:ascii="Arial" w:hAnsi="Arial" w:cs="Arial"/>
          <w:b/>
          <w:bCs/>
          <w:sz w:val="22"/>
          <w:szCs w:val="22"/>
        </w:rPr>
      </w:pPr>
    </w:p>
    <w:p w14:paraId="75A112EE" w14:textId="77777777" w:rsidR="002C298B" w:rsidRPr="002C298B" w:rsidRDefault="002C298B" w:rsidP="002C298B">
      <w:pPr>
        <w:pStyle w:val="NormalWeb"/>
        <w:spacing w:line="360" w:lineRule="auto"/>
        <w:jc w:val="center"/>
        <w:rPr>
          <w:rFonts w:ascii="Arial" w:hAnsi="Arial" w:cs="Arial"/>
          <w:b/>
          <w:bCs/>
          <w:sz w:val="22"/>
          <w:szCs w:val="22"/>
        </w:rPr>
      </w:pPr>
    </w:p>
    <w:p w14:paraId="3F602E12" w14:textId="77777777" w:rsidR="002C298B" w:rsidRPr="002C298B" w:rsidRDefault="002C298B" w:rsidP="002C298B">
      <w:pPr>
        <w:pStyle w:val="NormalWeb"/>
        <w:spacing w:line="360" w:lineRule="auto"/>
        <w:jc w:val="center"/>
        <w:rPr>
          <w:rFonts w:ascii="Arial" w:hAnsi="Arial" w:cs="Arial"/>
          <w:b/>
          <w:bCs/>
          <w:sz w:val="22"/>
          <w:szCs w:val="22"/>
        </w:rPr>
      </w:pPr>
    </w:p>
    <w:p w14:paraId="67D43AE2" w14:textId="77777777" w:rsidR="002C298B" w:rsidRPr="002C298B" w:rsidRDefault="002C298B" w:rsidP="002C298B">
      <w:pPr>
        <w:pStyle w:val="NormalWeb"/>
        <w:spacing w:line="360" w:lineRule="auto"/>
        <w:jc w:val="center"/>
        <w:rPr>
          <w:rFonts w:ascii="Arial" w:hAnsi="Arial" w:cs="Arial"/>
          <w:b/>
          <w:bCs/>
          <w:sz w:val="22"/>
          <w:szCs w:val="22"/>
        </w:rPr>
      </w:pPr>
    </w:p>
    <w:p w14:paraId="53E3E1D8" w14:textId="77777777" w:rsidR="002C298B" w:rsidRPr="002C298B" w:rsidRDefault="002C298B" w:rsidP="002C298B">
      <w:pPr>
        <w:pStyle w:val="NormalWeb"/>
        <w:spacing w:line="360" w:lineRule="auto"/>
        <w:jc w:val="center"/>
        <w:rPr>
          <w:rFonts w:ascii="Arial" w:hAnsi="Arial" w:cs="Arial"/>
          <w:b/>
          <w:bCs/>
          <w:sz w:val="22"/>
          <w:szCs w:val="22"/>
        </w:rPr>
      </w:pPr>
    </w:p>
    <w:p w14:paraId="685BEAF7" w14:textId="77777777" w:rsidR="002C298B" w:rsidRPr="002C298B" w:rsidRDefault="002C298B" w:rsidP="002C298B">
      <w:pPr>
        <w:pStyle w:val="NormalWeb"/>
        <w:spacing w:line="360" w:lineRule="auto"/>
        <w:jc w:val="center"/>
        <w:rPr>
          <w:rFonts w:ascii="Arial" w:hAnsi="Arial" w:cs="Arial"/>
          <w:b/>
          <w:bCs/>
          <w:sz w:val="22"/>
          <w:szCs w:val="22"/>
        </w:rPr>
      </w:pPr>
    </w:p>
    <w:p w14:paraId="2951FB38" w14:textId="77777777" w:rsidR="002C298B" w:rsidRPr="002C298B" w:rsidRDefault="002C298B" w:rsidP="002C298B">
      <w:pPr>
        <w:pStyle w:val="NormalWeb"/>
        <w:spacing w:line="360" w:lineRule="auto"/>
        <w:jc w:val="center"/>
        <w:rPr>
          <w:rFonts w:ascii="Arial" w:hAnsi="Arial" w:cs="Arial"/>
          <w:b/>
          <w:bCs/>
          <w:sz w:val="22"/>
          <w:szCs w:val="22"/>
        </w:rPr>
      </w:pPr>
    </w:p>
    <w:p w14:paraId="491F65FD" w14:textId="77777777" w:rsidR="002C298B" w:rsidRPr="002C298B" w:rsidRDefault="002C298B" w:rsidP="002C298B">
      <w:pPr>
        <w:pStyle w:val="NormalWeb"/>
        <w:spacing w:line="360" w:lineRule="auto"/>
        <w:jc w:val="center"/>
        <w:rPr>
          <w:rFonts w:ascii="Arial" w:hAnsi="Arial" w:cs="Arial"/>
          <w:b/>
          <w:bCs/>
          <w:sz w:val="22"/>
          <w:szCs w:val="22"/>
        </w:rPr>
      </w:pPr>
    </w:p>
    <w:p w14:paraId="54988229" w14:textId="77777777" w:rsidR="002C298B" w:rsidRPr="002C298B" w:rsidRDefault="002C298B" w:rsidP="002C298B">
      <w:pPr>
        <w:pStyle w:val="NormalWeb"/>
        <w:spacing w:line="360" w:lineRule="auto"/>
        <w:jc w:val="center"/>
        <w:rPr>
          <w:rFonts w:ascii="Arial" w:hAnsi="Arial" w:cs="Arial"/>
          <w:b/>
          <w:bCs/>
          <w:sz w:val="22"/>
          <w:szCs w:val="22"/>
        </w:rPr>
      </w:pPr>
    </w:p>
    <w:p w14:paraId="79C64445" w14:textId="77777777" w:rsidR="002C298B" w:rsidRDefault="002C298B" w:rsidP="002C298B">
      <w:pPr>
        <w:pStyle w:val="NormalWeb"/>
        <w:spacing w:line="360" w:lineRule="auto"/>
        <w:jc w:val="center"/>
        <w:rPr>
          <w:rFonts w:ascii="Arial" w:hAnsi="Arial" w:cs="Arial"/>
          <w:b/>
          <w:bCs/>
          <w:sz w:val="22"/>
          <w:szCs w:val="22"/>
        </w:rPr>
      </w:pPr>
    </w:p>
    <w:p w14:paraId="4636020D" w14:textId="77777777" w:rsidR="002C298B" w:rsidRDefault="002C298B" w:rsidP="002C298B">
      <w:pPr>
        <w:pStyle w:val="NormalWeb"/>
        <w:spacing w:line="360" w:lineRule="auto"/>
        <w:jc w:val="center"/>
        <w:rPr>
          <w:rFonts w:ascii="Arial" w:hAnsi="Arial" w:cs="Arial"/>
          <w:b/>
          <w:bCs/>
          <w:sz w:val="22"/>
          <w:szCs w:val="22"/>
        </w:rPr>
      </w:pPr>
    </w:p>
    <w:p w14:paraId="20F997A6" w14:textId="77777777" w:rsidR="002C298B" w:rsidRDefault="002C298B" w:rsidP="002C298B">
      <w:pPr>
        <w:pStyle w:val="NormalWeb"/>
        <w:spacing w:line="360" w:lineRule="auto"/>
        <w:jc w:val="center"/>
        <w:rPr>
          <w:rFonts w:ascii="Arial" w:hAnsi="Arial" w:cs="Arial"/>
          <w:b/>
          <w:bCs/>
          <w:sz w:val="22"/>
          <w:szCs w:val="22"/>
        </w:rPr>
      </w:pPr>
    </w:p>
    <w:p w14:paraId="223B7680" w14:textId="77777777" w:rsidR="002C298B" w:rsidRPr="002C298B" w:rsidRDefault="002C298B" w:rsidP="002C298B">
      <w:pPr>
        <w:pStyle w:val="NormalWeb"/>
        <w:spacing w:line="360" w:lineRule="auto"/>
        <w:jc w:val="center"/>
        <w:rPr>
          <w:rFonts w:ascii="Arial" w:hAnsi="Arial" w:cs="Arial"/>
          <w:b/>
          <w:bCs/>
          <w:sz w:val="22"/>
          <w:szCs w:val="22"/>
        </w:rPr>
      </w:pPr>
    </w:p>
    <w:p w14:paraId="5E3DD302" w14:textId="77777777" w:rsidR="002C298B" w:rsidRPr="002C298B" w:rsidRDefault="002C298B" w:rsidP="002C298B">
      <w:pPr>
        <w:pStyle w:val="NormalWeb"/>
        <w:spacing w:line="360" w:lineRule="auto"/>
        <w:jc w:val="center"/>
        <w:rPr>
          <w:rFonts w:ascii="Arial" w:hAnsi="Arial" w:cs="Arial"/>
          <w:b/>
          <w:bCs/>
          <w:sz w:val="22"/>
          <w:szCs w:val="22"/>
        </w:rPr>
      </w:pPr>
    </w:p>
    <w:p w14:paraId="04D4CAA6" w14:textId="77777777" w:rsidR="002C298B" w:rsidRPr="002C298B" w:rsidRDefault="002C298B" w:rsidP="002C298B">
      <w:pPr>
        <w:pStyle w:val="NormalWeb"/>
        <w:spacing w:line="360" w:lineRule="auto"/>
        <w:jc w:val="center"/>
        <w:rPr>
          <w:rFonts w:ascii="Arial" w:hAnsi="Arial" w:cs="Arial"/>
          <w:b/>
          <w:bCs/>
          <w:sz w:val="22"/>
          <w:szCs w:val="22"/>
        </w:rPr>
      </w:pPr>
    </w:p>
    <w:p w14:paraId="726EEA63" w14:textId="77777777" w:rsidR="002C298B" w:rsidRPr="002C298B" w:rsidRDefault="002C298B" w:rsidP="002C298B">
      <w:pPr>
        <w:pStyle w:val="NormalWeb"/>
        <w:spacing w:line="360" w:lineRule="auto"/>
        <w:jc w:val="center"/>
        <w:rPr>
          <w:rFonts w:ascii="Arial" w:hAnsi="Arial" w:cs="Arial"/>
          <w:b/>
          <w:bCs/>
          <w:sz w:val="22"/>
          <w:szCs w:val="22"/>
        </w:rPr>
      </w:pPr>
    </w:p>
    <w:p w14:paraId="2422DEFD" w14:textId="77777777" w:rsidR="002C298B" w:rsidRPr="002C298B" w:rsidRDefault="002C298B" w:rsidP="002C298B">
      <w:pPr>
        <w:pStyle w:val="NormalWeb"/>
        <w:spacing w:line="360" w:lineRule="auto"/>
        <w:jc w:val="center"/>
        <w:rPr>
          <w:rFonts w:ascii="Arial" w:hAnsi="Arial" w:cs="Arial"/>
          <w:b/>
          <w:bCs/>
          <w:sz w:val="22"/>
          <w:szCs w:val="22"/>
        </w:rPr>
      </w:pPr>
    </w:p>
    <w:p w14:paraId="68D14F86" w14:textId="77777777" w:rsidR="002C298B" w:rsidRPr="002C298B" w:rsidRDefault="002C298B" w:rsidP="002C298B">
      <w:pPr>
        <w:pStyle w:val="Heading1"/>
        <w:spacing w:line="360" w:lineRule="auto"/>
        <w:rPr>
          <w:rFonts w:ascii="Arial" w:hAnsi="Arial" w:cs="Arial"/>
          <w:sz w:val="22"/>
          <w:szCs w:val="22"/>
        </w:rPr>
      </w:pPr>
      <w:bookmarkStart w:id="14" w:name="_Toc169101219"/>
      <w:r w:rsidRPr="002C298B">
        <w:rPr>
          <w:rFonts w:ascii="Arial" w:hAnsi="Arial" w:cs="Arial"/>
          <w:sz w:val="22"/>
          <w:szCs w:val="22"/>
        </w:rPr>
        <w:lastRenderedPageBreak/>
        <w:t>Identification of Stakeholders</w:t>
      </w:r>
      <w:bookmarkEnd w:id="14"/>
    </w:p>
    <w:p w14:paraId="40E4A9B0" w14:textId="77777777" w:rsidR="002C298B" w:rsidRPr="002C298B" w:rsidRDefault="002C298B" w:rsidP="002C298B">
      <w:pPr>
        <w:pStyle w:val="NormalWeb"/>
        <w:spacing w:line="360" w:lineRule="auto"/>
        <w:ind w:firstLine="360"/>
        <w:rPr>
          <w:rFonts w:ascii="Arial" w:hAnsi="Arial" w:cs="Arial"/>
          <w:sz w:val="22"/>
          <w:szCs w:val="22"/>
        </w:rPr>
      </w:pPr>
      <w:r w:rsidRPr="002C298B">
        <w:rPr>
          <w:rFonts w:ascii="Arial" w:hAnsi="Arial" w:cs="Arial"/>
          <w:sz w:val="22"/>
          <w:szCs w:val="22"/>
        </w:rPr>
        <w:t xml:space="preserve">When conducting stakeholder analysis, you consider all the parties that may have an interest in the project (Varvasovszky, Z. and Brugha, R. 2000). The parties that </w:t>
      </w:r>
      <w:bookmarkStart w:id="15" w:name="_Int_nw4in8Ch"/>
      <w:r w:rsidRPr="002C298B">
        <w:rPr>
          <w:rFonts w:ascii="Arial" w:hAnsi="Arial" w:cs="Arial"/>
          <w:sz w:val="22"/>
          <w:szCs w:val="22"/>
        </w:rPr>
        <w:t>are affected</w:t>
      </w:r>
      <w:bookmarkEnd w:id="15"/>
      <w:r w:rsidRPr="002C298B">
        <w:rPr>
          <w:rFonts w:ascii="Arial" w:hAnsi="Arial" w:cs="Arial"/>
          <w:sz w:val="22"/>
          <w:szCs w:val="22"/>
        </w:rPr>
        <w:t xml:space="preserve"> by the project </w:t>
      </w:r>
      <w:bookmarkStart w:id="16" w:name="_Int_d3xnCVh7"/>
      <w:r w:rsidRPr="002C298B">
        <w:rPr>
          <w:rFonts w:ascii="Arial" w:hAnsi="Arial" w:cs="Arial"/>
          <w:sz w:val="22"/>
          <w:szCs w:val="22"/>
        </w:rPr>
        <w:t>are equally considered</w:t>
      </w:r>
      <w:bookmarkEnd w:id="16"/>
      <w:r w:rsidRPr="002C298B">
        <w:rPr>
          <w:rFonts w:ascii="Arial" w:hAnsi="Arial" w:cs="Arial"/>
          <w:sz w:val="22"/>
          <w:szCs w:val="22"/>
        </w:rPr>
        <w:t xml:space="preserve"> as stakeholders. This community park project includes the following key stakeholders:</w:t>
      </w:r>
    </w:p>
    <w:p w14:paraId="1F4E8EE5" w14:textId="77777777" w:rsidR="002C298B" w:rsidRPr="002C298B" w:rsidRDefault="002C298B" w:rsidP="002C298B">
      <w:pPr>
        <w:pStyle w:val="NormalWeb"/>
        <w:numPr>
          <w:ilvl w:val="0"/>
          <w:numId w:val="1"/>
        </w:numPr>
        <w:spacing w:line="360" w:lineRule="auto"/>
        <w:rPr>
          <w:rFonts w:ascii="Arial" w:hAnsi="Arial" w:cs="Arial"/>
          <w:sz w:val="22"/>
          <w:szCs w:val="22"/>
        </w:rPr>
      </w:pPr>
      <w:r w:rsidRPr="002C298B">
        <w:rPr>
          <w:rFonts w:ascii="Arial" w:hAnsi="Arial" w:cs="Arial"/>
          <w:sz w:val="22"/>
          <w:szCs w:val="22"/>
        </w:rPr>
        <w:t>The primary beneficiaries who will use the park for recreational purposes are the target population.</w:t>
      </w:r>
    </w:p>
    <w:p w14:paraId="23CCA562" w14:textId="77777777" w:rsidR="002C298B" w:rsidRPr="002C298B" w:rsidRDefault="002C298B" w:rsidP="002C298B">
      <w:pPr>
        <w:pStyle w:val="NormalWeb"/>
        <w:numPr>
          <w:ilvl w:val="0"/>
          <w:numId w:val="1"/>
        </w:numPr>
        <w:spacing w:line="360" w:lineRule="auto"/>
        <w:rPr>
          <w:rFonts w:ascii="Arial" w:hAnsi="Arial" w:cs="Arial"/>
          <w:sz w:val="22"/>
          <w:szCs w:val="22"/>
        </w:rPr>
      </w:pPr>
      <w:r w:rsidRPr="002C298B">
        <w:rPr>
          <w:rFonts w:ascii="Arial" w:hAnsi="Arial" w:cs="Arial"/>
          <w:sz w:val="22"/>
          <w:szCs w:val="22"/>
        </w:rPr>
        <w:t>Local government: It is the responsibility of the municipal government to provide the space, obtain permission, and oversee the structure's maintenance.</w:t>
      </w:r>
    </w:p>
    <w:p w14:paraId="7CF1714C" w14:textId="77777777" w:rsidR="002C298B" w:rsidRPr="002C298B" w:rsidRDefault="002C298B" w:rsidP="002C298B">
      <w:pPr>
        <w:pStyle w:val="NormalWeb"/>
        <w:numPr>
          <w:ilvl w:val="0"/>
          <w:numId w:val="1"/>
        </w:numPr>
        <w:spacing w:line="360" w:lineRule="auto"/>
        <w:rPr>
          <w:rFonts w:ascii="Arial" w:hAnsi="Arial" w:cs="Arial"/>
          <w:sz w:val="22"/>
          <w:szCs w:val="22"/>
        </w:rPr>
      </w:pPr>
      <w:r w:rsidRPr="002C298B">
        <w:rPr>
          <w:rFonts w:ascii="Arial" w:hAnsi="Arial" w:cs="Arial"/>
          <w:sz w:val="22"/>
          <w:szCs w:val="22"/>
        </w:rPr>
        <w:t>Environmental groups: Want to make sure the park will contribute to the concepts of sustainability and diversity</w:t>
      </w:r>
    </w:p>
    <w:p w14:paraId="55946280" w14:textId="349C17E7" w:rsidR="002C298B" w:rsidRPr="002C298B" w:rsidRDefault="002C298B" w:rsidP="002C298B">
      <w:pPr>
        <w:pStyle w:val="NormalWeb"/>
        <w:numPr>
          <w:ilvl w:val="0"/>
          <w:numId w:val="1"/>
        </w:numPr>
        <w:spacing w:line="360" w:lineRule="auto"/>
        <w:rPr>
          <w:rFonts w:ascii="Arial" w:hAnsi="Arial" w:cs="Arial"/>
          <w:sz w:val="22"/>
          <w:szCs w:val="22"/>
        </w:rPr>
      </w:pPr>
      <w:r w:rsidRPr="002C298B">
        <w:rPr>
          <w:rFonts w:ascii="Arial" w:hAnsi="Arial" w:cs="Arial"/>
          <w:sz w:val="22"/>
          <w:szCs w:val="22"/>
        </w:rPr>
        <w:t xml:space="preserve">Local businesses may </w:t>
      </w:r>
      <w:r w:rsidR="0085645A" w:rsidRPr="002C298B">
        <w:rPr>
          <w:rFonts w:ascii="Arial" w:hAnsi="Arial" w:cs="Arial"/>
          <w:sz w:val="22"/>
          <w:szCs w:val="22"/>
        </w:rPr>
        <w:t>receive help</w:t>
      </w:r>
      <w:r w:rsidRPr="002C298B">
        <w:rPr>
          <w:rFonts w:ascii="Arial" w:hAnsi="Arial" w:cs="Arial"/>
          <w:sz w:val="22"/>
          <w:szCs w:val="22"/>
        </w:rPr>
        <w:t xml:space="preserve"> from the increased traffic volume and potential business opportunities.</w:t>
      </w:r>
    </w:p>
    <w:p w14:paraId="3893A5F0" w14:textId="77777777" w:rsidR="002C298B" w:rsidRPr="002C298B" w:rsidRDefault="002C298B" w:rsidP="002C298B">
      <w:pPr>
        <w:pStyle w:val="NormalWeb"/>
        <w:numPr>
          <w:ilvl w:val="0"/>
          <w:numId w:val="1"/>
        </w:numPr>
        <w:spacing w:line="360" w:lineRule="auto"/>
        <w:rPr>
          <w:rFonts w:ascii="Arial" w:hAnsi="Arial" w:cs="Arial"/>
          <w:sz w:val="22"/>
          <w:szCs w:val="22"/>
        </w:rPr>
      </w:pPr>
      <w:r w:rsidRPr="002C298B">
        <w:rPr>
          <w:rFonts w:ascii="Arial" w:hAnsi="Arial" w:cs="Arial"/>
          <w:sz w:val="22"/>
          <w:szCs w:val="22"/>
        </w:rPr>
        <w:t>Schools and Educational Institutions: It also shows who may use the park for educational and recreational purposes.</w:t>
      </w:r>
    </w:p>
    <w:p w14:paraId="1351AF13" w14:textId="77777777" w:rsidR="002C298B" w:rsidRPr="002C298B" w:rsidRDefault="002C298B" w:rsidP="002C298B">
      <w:pPr>
        <w:pStyle w:val="NormalWeb"/>
        <w:numPr>
          <w:ilvl w:val="0"/>
          <w:numId w:val="1"/>
        </w:numPr>
        <w:spacing w:line="360" w:lineRule="auto"/>
        <w:rPr>
          <w:rFonts w:ascii="Arial" w:hAnsi="Arial" w:cs="Arial"/>
          <w:sz w:val="22"/>
          <w:szCs w:val="22"/>
        </w:rPr>
      </w:pPr>
      <w:r w:rsidRPr="002C298B">
        <w:rPr>
          <w:rFonts w:ascii="Arial" w:hAnsi="Arial" w:cs="Arial"/>
          <w:sz w:val="22"/>
          <w:szCs w:val="22"/>
        </w:rPr>
        <w:t>Construction contractors are responsible for the construction of the park.</w:t>
      </w:r>
    </w:p>
    <w:p w14:paraId="3FB618EF" w14:textId="77777777" w:rsidR="002C298B" w:rsidRPr="002C298B" w:rsidRDefault="002C298B" w:rsidP="002C298B">
      <w:pPr>
        <w:pStyle w:val="NormalWeb"/>
        <w:spacing w:line="360" w:lineRule="auto"/>
        <w:jc w:val="center"/>
        <w:rPr>
          <w:rFonts w:ascii="Arial" w:hAnsi="Arial" w:cs="Arial"/>
          <w:b/>
          <w:bCs/>
          <w:sz w:val="22"/>
          <w:szCs w:val="22"/>
        </w:rPr>
      </w:pPr>
    </w:p>
    <w:p w14:paraId="47E76908" w14:textId="77777777" w:rsidR="002C298B" w:rsidRPr="002C298B" w:rsidRDefault="002C298B" w:rsidP="002C298B">
      <w:pPr>
        <w:pStyle w:val="NormalWeb"/>
        <w:spacing w:line="360" w:lineRule="auto"/>
        <w:jc w:val="center"/>
        <w:rPr>
          <w:rFonts w:ascii="Arial" w:hAnsi="Arial" w:cs="Arial"/>
          <w:b/>
          <w:bCs/>
          <w:sz w:val="22"/>
          <w:szCs w:val="22"/>
        </w:rPr>
      </w:pPr>
    </w:p>
    <w:p w14:paraId="13B53A71" w14:textId="77777777" w:rsidR="002C298B" w:rsidRPr="002C298B" w:rsidRDefault="002C298B" w:rsidP="002C298B">
      <w:pPr>
        <w:pStyle w:val="NormalWeb"/>
        <w:spacing w:line="360" w:lineRule="auto"/>
        <w:jc w:val="center"/>
        <w:rPr>
          <w:rFonts w:ascii="Arial" w:hAnsi="Arial" w:cs="Arial"/>
          <w:b/>
          <w:bCs/>
          <w:sz w:val="22"/>
          <w:szCs w:val="22"/>
        </w:rPr>
      </w:pPr>
    </w:p>
    <w:p w14:paraId="2A8FAF0F" w14:textId="77777777" w:rsidR="002C298B" w:rsidRDefault="002C298B" w:rsidP="002C298B">
      <w:pPr>
        <w:pStyle w:val="NormalWeb"/>
        <w:spacing w:line="360" w:lineRule="auto"/>
        <w:jc w:val="center"/>
        <w:rPr>
          <w:rFonts w:ascii="Arial" w:hAnsi="Arial" w:cs="Arial"/>
          <w:b/>
          <w:bCs/>
          <w:sz w:val="22"/>
          <w:szCs w:val="22"/>
        </w:rPr>
      </w:pPr>
    </w:p>
    <w:p w14:paraId="653B9A27" w14:textId="77777777" w:rsidR="002C298B" w:rsidRDefault="002C298B" w:rsidP="002C298B">
      <w:pPr>
        <w:pStyle w:val="NormalWeb"/>
        <w:spacing w:line="360" w:lineRule="auto"/>
        <w:jc w:val="center"/>
        <w:rPr>
          <w:rFonts w:ascii="Arial" w:hAnsi="Arial" w:cs="Arial"/>
          <w:b/>
          <w:bCs/>
          <w:sz w:val="22"/>
          <w:szCs w:val="22"/>
        </w:rPr>
      </w:pPr>
    </w:p>
    <w:p w14:paraId="3A95C3DA" w14:textId="77777777" w:rsidR="002C298B" w:rsidRDefault="002C298B" w:rsidP="002C298B">
      <w:pPr>
        <w:pStyle w:val="NormalWeb"/>
        <w:spacing w:line="360" w:lineRule="auto"/>
        <w:jc w:val="center"/>
        <w:rPr>
          <w:rFonts w:ascii="Arial" w:hAnsi="Arial" w:cs="Arial"/>
          <w:b/>
          <w:bCs/>
          <w:sz w:val="22"/>
          <w:szCs w:val="22"/>
        </w:rPr>
      </w:pPr>
    </w:p>
    <w:p w14:paraId="1E875B70" w14:textId="77777777" w:rsidR="002C298B" w:rsidRDefault="002C298B" w:rsidP="002C298B">
      <w:pPr>
        <w:pStyle w:val="NormalWeb"/>
        <w:spacing w:line="360" w:lineRule="auto"/>
        <w:jc w:val="center"/>
        <w:rPr>
          <w:rFonts w:ascii="Arial" w:hAnsi="Arial" w:cs="Arial"/>
          <w:b/>
          <w:bCs/>
          <w:sz w:val="22"/>
          <w:szCs w:val="22"/>
        </w:rPr>
      </w:pPr>
    </w:p>
    <w:p w14:paraId="49CB97FA" w14:textId="77777777" w:rsidR="002C298B" w:rsidRPr="002C298B" w:rsidRDefault="002C298B" w:rsidP="002C298B">
      <w:pPr>
        <w:pStyle w:val="NormalWeb"/>
        <w:spacing w:line="360" w:lineRule="auto"/>
        <w:jc w:val="center"/>
        <w:rPr>
          <w:rFonts w:ascii="Arial" w:hAnsi="Arial" w:cs="Arial"/>
          <w:b/>
          <w:bCs/>
          <w:sz w:val="22"/>
          <w:szCs w:val="22"/>
        </w:rPr>
      </w:pPr>
    </w:p>
    <w:p w14:paraId="229225D1" w14:textId="77777777" w:rsidR="002C298B" w:rsidRPr="002C298B" w:rsidRDefault="002C298B" w:rsidP="002C298B">
      <w:pPr>
        <w:pStyle w:val="NormalWeb"/>
        <w:spacing w:line="360" w:lineRule="auto"/>
        <w:jc w:val="center"/>
        <w:rPr>
          <w:rFonts w:ascii="Arial" w:hAnsi="Arial" w:cs="Arial"/>
          <w:b/>
          <w:bCs/>
          <w:sz w:val="22"/>
          <w:szCs w:val="22"/>
        </w:rPr>
      </w:pPr>
    </w:p>
    <w:p w14:paraId="5BC18E27" w14:textId="77777777" w:rsidR="002C298B" w:rsidRPr="002C298B" w:rsidRDefault="002C298B" w:rsidP="002C298B">
      <w:pPr>
        <w:pStyle w:val="Heading1"/>
        <w:spacing w:line="360" w:lineRule="auto"/>
        <w:rPr>
          <w:rFonts w:ascii="Arial" w:hAnsi="Arial" w:cs="Arial"/>
          <w:sz w:val="22"/>
          <w:szCs w:val="22"/>
        </w:rPr>
      </w:pPr>
      <w:bookmarkStart w:id="17" w:name="_Toc169101220"/>
      <w:r w:rsidRPr="002C298B">
        <w:rPr>
          <w:rFonts w:ascii="Arial" w:hAnsi="Arial" w:cs="Arial"/>
          <w:sz w:val="22"/>
          <w:szCs w:val="22"/>
        </w:rPr>
        <w:lastRenderedPageBreak/>
        <w:t>Stakeholder Analysis</w:t>
      </w:r>
      <w:bookmarkEnd w:id="17"/>
    </w:p>
    <w:p w14:paraId="2B775618" w14:textId="4D18F9B5" w:rsidR="002C298B" w:rsidRPr="002C298B" w:rsidRDefault="002C298B" w:rsidP="002C298B">
      <w:pPr>
        <w:pStyle w:val="NormalWeb"/>
        <w:spacing w:line="360" w:lineRule="auto"/>
        <w:ind w:firstLine="720"/>
        <w:rPr>
          <w:rFonts w:ascii="Arial" w:hAnsi="Arial" w:cs="Arial"/>
          <w:sz w:val="22"/>
          <w:szCs w:val="22"/>
        </w:rPr>
      </w:pPr>
      <w:r w:rsidRPr="002C298B">
        <w:rPr>
          <w:rFonts w:ascii="Arial" w:hAnsi="Arial" w:cs="Arial"/>
          <w:sz w:val="22"/>
          <w:szCs w:val="22"/>
        </w:rPr>
        <w:t xml:space="preserve">Stakeholder analysis is indispensable to project management because stakeholders' interests, powers, and expectations must </w:t>
      </w:r>
      <w:bookmarkStart w:id="18" w:name="_Int_SGE0PLvp"/>
      <w:r w:rsidRPr="002C298B">
        <w:rPr>
          <w:rFonts w:ascii="Arial" w:hAnsi="Arial" w:cs="Arial"/>
          <w:sz w:val="22"/>
          <w:szCs w:val="22"/>
        </w:rPr>
        <w:t>be managed</w:t>
      </w:r>
      <w:bookmarkEnd w:id="18"/>
      <w:r w:rsidRPr="002C298B">
        <w:rPr>
          <w:rFonts w:ascii="Arial" w:hAnsi="Arial" w:cs="Arial"/>
          <w:sz w:val="22"/>
          <w:szCs w:val="22"/>
        </w:rPr>
        <w:t xml:space="preserve"> </w:t>
      </w:r>
      <w:bookmarkStart w:id="19" w:name="_Int_E4cmnJTn"/>
      <w:r w:rsidRPr="002C298B">
        <w:rPr>
          <w:rFonts w:ascii="Arial" w:hAnsi="Arial" w:cs="Arial"/>
          <w:sz w:val="22"/>
          <w:szCs w:val="22"/>
        </w:rPr>
        <w:t>in order to</w:t>
      </w:r>
      <w:bookmarkEnd w:id="19"/>
      <w:r w:rsidRPr="002C298B">
        <w:rPr>
          <w:rFonts w:ascii="Arial" w:hAnsi="Arial" w:cs="Arial"/>
          <w:sz w:val="22"/>
          <w:szCs w:val="22"/>
        </w:rPr>
        <w:t xml:space="preserve"> guarantee the project's success. Stakeholder management is central to project success because it helps to </w:t>
      </w:r>
      <w:bookmarkStart w:id="20" w:name="_Int_9V5GvR26"/>
      <w:r w:rsidRPr="002C298B">
        <w:rPr>
          <w:rFonts w:ascii="Arial" w:hAnsi="Arial" w:cs="Arial"/>
          <w:sz w:val="22"/>
          <w:szCs w:val="22"/>
        </w:rPr>
        <w:t>identify</w:t>
      </w:r>
      <w:bookmarkEnd w:id="20"/>
      <w:r w:rsidRPr="002C298B">
        <w:rPr>
          <w:rFonts w:ascii="Arial" w:hAnsi="Arial" w:cs="Arial"/>
          <w:sz w:val="22"/>
          <w:szCs w:val="22"/>
        </w:rPr>
        <w:t xml:space="preserve"> and manage </w:t>
      </w:r>
      <w:r w:rsidR="000F7A84" w:rsidRPr="002C298B">
        <w:rPr>
          <w:rFonts w:ascii="Arial" w:hAnsi="Arial" w:cs="Arial"/>
          <w:sz w:val="22"/>
          <w:szCs w:val="22"/>
        </w:rPr>
        <w:t>predicted</w:t>
      </w:r>
      <w:r w:rsidRPr="002C298B">
        <w:rPr>
          <w:rFonts w:ascii="Arial" w:hAnsi="Arial" w:cs="Arial"/>
          <w:sz w:val="22"/>
          <w:szCs w:val="22"/>
        </w:rPr>
        <w:t xml:space="preserve"> and emergent issues (Węgrzyn, J. 2022, 1570). Key stakeholders are </w:t>
      </w:r>
      <w:bookmarkStart w:id="21" w:name="_Int_3THCsque"/>
      <w:r w:rsidRPr="002C298B">
        <w:rPr>
          <w:rFonts w:ascii="Arial" w:hAnsi="Arial" w:cs="Arial"/>
          <w:sz w:val="22"/>
          <w:szCs w:val="22"/>
        </w:rPr>
        <w:t>determined</w:t>
      </w:r>
      <w:bookmarkEnd w:id="21"/>
      <w:r w:rsidRPr="002C298B">
        <w:rPr>
          <w:rFonts w:ascii="Arial" w:hAnsi="Arial" w:cs="Arial"/>
          <w:sz w:val="22"/>
          <w:szCs w:val="22"/>
        </w:rPr>
        <w:t xml:space="preserve"> using the stakeholder mapping criteria, which include interest, power, and potential impact. Therefore, </w:t>
      </w:r>
      <w:bookmarkStart w:id="22" w:name="_Int_SXFbVb0W"/>
      <w:r w:rsidRPr="002C298B">
        <w:rPr>
          <w:rFonts w:ascii="Arial" w:hAnsi="Arial" w:cs="Arial"/>
          <w:sz w:val="22"/>
          <w:szCs w:val="22"/>
        </w:rPr>
        <w:t>in order to</w:t>
      </w:r>
      <w:bookmarkEnd w:id="22"/>
      <w:r w:rsidRPr="002C298B">
        <w:rPr>
          <w:rFonts w:ascii="Arial" w:hAnsi="Arial" w:cs="Arial"/>
          <w:sz w:val="22"/>
          <w:szCs w:val="22"/>
        </w:rPr>
        <w:t xml:space="preserve"> </w:t>
      </w:r>
      <w:bookmarkStart w:id="23" w:name="_Int_ROwFMvcy"/>
      <w:r w:rsidRPr="002C298B">
        <w:rPr>
          <w:rFonts w:ascii="Arial" w:hAnsi="Arial" w:cs="Arial"/>
          <w:sz w:val="22"/>
          <w:szCs w:val="22"/>
        </w:rPr>
        <w:t>identify</w:t>
      </w:r>
      <w:bookmarkEnd w:id="23"/>
      <w:r w:rsidRPr="002C298B">
        <w:rPr>
          <w:rFonts w:ascii="Arial" w:hAnsi="Arial" w:cs="Arial"/>
          <w:sz w:val="22"/>
          <w:szCs w:val="22"/>
        </w:rPr>
        <w:t xml:space="preserve"> the roles, interests, power, and impact of these </w:t>
      </w:r>
      <w:r w:rsidR="0085645A" w:rsidRPr="002C298B">
        <w:rPr>
          <w:rFonts w:ascii="Arial" w:hAnsi="Arial" w:cs="Arial"/>
          <w:sz w:val="22"/>
          <w:szCs w:val="22"/>
        </w:rPr>
        <w:t>several types</w:t>
      </w:r>
      <w:r w:rsidRPr="002C298B">
        <w:rPr>
          <w:rFonts w:ascii="Arial" w:hAnsi="Arial" w:cs="Arial"/>
          <w:sz w:val="22"/>
          <w:szCs w:val="22"/>
        </w:rPr>
        <w:t xml:space="preserve"> of stakeholders, the </w:t>
      </w:r>
      <w:r w:rsidR="00801914" w:rsidRPr="002C298B">
        <w:rPr>
          <w:rFonts w:ascii="Arial" w:hAnsi="Arial" w:cs="Arial"/>
          <w:sz w:val="22"/>
          <w:szCs w:val="22"/>
        </w:rPr>
        <w:t>proper approaches</w:t>
      </w:r>
      <w:r w:rsidRPr="002C298B">
        <w:rPr>
          <w:rFonts w:ascii="Arial" w:hAnsi="Arial" w:cs="Arial"/>
          <w:sz w:val="22"/>
          <w:szCs w:val="22"/>
        </w:rPr>
        <w:t xml:space="preserve"> to engaging them can </w:t>
      </w:r>
      <w:bookmarkStart w:id="24" w:name="_Int_QFMpI5sX"/>
      <w:r w:rsidRPr="002C298B">
        <w:rPr>
          <w:rFonts w:ascii="Arial" w:hAnsi="Arial" w:cs="Arial"/>
          <w:sz w:val="22"/>
          <w:szCs w:val="22"/>
        </w:rPr>
        <w:t>be taken</w:t>
      </w:r>
      <w:bookmarkEnd w:id="24"/>
      <w:r w:rsidRPr="002C298B">
        <w:rPr>
          <w:rFonts w:ascii="Arial" w:hAnsi="Arial" w:cs="Arial"/>
          <w:sz w:val="22"/>
          <w:szCs w:val="22"/>
        </w:rPr>
        <w:t xml:space="preserve"> for successful project outcomes (Zingraff-Hamed, A. 2020) </w:t>
      </w:r>
    </w:p>
    <w:p w14:paraId="1C2EAE16" w14:textId="77777777" w:rsidR="002C298B" w:rsidRPr="002C298B" w:rsidRDefault="002C298B" w:rsidP="002C298B">
      <w:pPr>
        <w:pStyle w:val="NormalWeb"/>
        <w:spacing w:line="360" w:lineRule="auto"/>
        <w:jc w:val="center"/>
        <w:rPr>
          <w:rFonts w:ascii="Arial" w:hAnsi="Arial" w:cs="Arial"/>
          <w:i/>
          <w:iCs/>
          <w:sz w:val="22"/>
          <w:szCs w:val="22"/>
        </w:rPr>
      </w:pPr>
    </w:p>
    <w:p w14:paraId="45D953E4" w14:textId="77777777" w:rsidR="002C298B" w:rsidRPr="002C298B" w:rsidRDefault="002C298B" w:rsidP="002C298B">
      <w:pPr>
        <w:pStyle w:val="NormalWeb"/>
        <w:spacing w:line="360" w:lineRule="auto"/>
        <w:jc w:val="center"/>
        <w:rPr>
          <w:rFonts w:ascii="Arial" w:hAnsi="Arial" w:cs="Arial"/>
          <w:i/>
          <w:iCs/>
          <w:sz w:val="22"/>
          <w:szCs w:val="22"/>
        </w:rPr>
      </w:pPr>
    </w:p>
    <w:p w14:paraId="3D7419C3" w14:textId="77777777" w:rsidR="002C298B" w:rsidRPr="002C298B" w:rsidRDefault="002C298B" w:rsidP="002C298B">
      <w:pPr>
        <w:pStyle w:val="NormalWeb"/>
        <w:spacing w:line="360" w:lineRule="auto"/>
        <w:jc w:val="center"/>
        <w:rPr>
          <w:rFonts w:ascii="Arial" w:hAnsi="Arial" w:cs="Arial"/>
          <w:i/>
          <w:iCs/>
          <w:sz w:val="22"/>
          <w:szCs w:val="22"/>
        </w:rPr>
      </w:pPr>
    </w:p>
    <w:p w14:paraId="2A0D0FB4" w14:textId="77777777" w:rsidR="002C298B" w:rsidRPr="002C298B" w:rsidRDefault="002C298B" w:rsidP="002C298B">
      <w:pPr>
        <w:pStyle w:val="NormalWeb"/>
        <w:spacing w:line="360" w:lineRule="auto"/>
        <w:jc w:val="center"/>
        <w:rPr>
          <w:rFonts w:ascii="Arial" w:hAnsi="Arial" w:cs="Arial"/>
          <w:i/>
          <w:iCs/>
          <w:sz w:val="22"/>
          <w:szCs w:val="22"/>
        </w:rPr>
      </w:pPr>
    </w:p>
    <w:p w14:paraId="52203944" w14:textId="77777777" w:rsidR="002C298B" w:rsidRPr="002C298B" w:rsidRDefault="002C298B" w:rsidP="002C298B">
      <w:pPr>
        <w:pStyle w:val="NormalWeb"/>
        <w:spacing w:line="360" w:lineRule="auto"/>
        <w:jc w:val="center"/>
        <w:rPr>
          <w:rFonts w:ascii="Arial" w:hAnsi="Arial" w:cs="Arial"/>
          <w:i/>
          <w:iCs/>
          <w:sz w:val="22"/>
          <w:szCs w:val="22"/>
        </w:rPr>
      </w:pPr>
    </w:p>
    <w:p w14:paraId="3941CD7B" w14:textId="77777777" w:rsidR="002C298B" w:rsidRPr="002C298B" w:rsidRDefault="002C298B" w:rsidP="002C298B">
      <w:pPr>
        <w:pStyle w:val="NormalWeb"/>
        <w:spacing w:line="360" w:lineRule="auto"/>
        <w:jc w:val="center"/>
        <w:rPr>
          <w:rFonts w:ascii="Arial" w:hAnsi="Arial" w:cs="Arial"/>
          <w:i/>
          <w:iCs/>
          <w:sz w:val="22"/>
          <w:szCs w:val="22"/>
        </w:rPr>
      </w:pPr>
    </w:p>
    <w:p w14:paraId="2C74B11D" w14:textId="77777777" w:rsidR="002C298B" w:rsidRDefault="002C298B" w:rsidP="002C298B">
      <w:pPr>
        <w:pStyle w:val="NormalWeb"/>
        <w:spacing w:line="360" w:lineRule="auto"/>
        <w:jc w:val="center"/>
        <w:rPr>
          <w:rFonts w:ascii="Arial" w:hAnsi="Arial" w:cs="Arial"/>
          <w:i/>
          <w:iCs/>
          <w:sz w:val="22"/>
          <w:szCs w:val="22"/>
        </w:rPr>
      </w:pPr>
    </w:p>
    <w:p w14:paraId="13BB7FAD" w14:textId="77777777" w:rsidR="002C298B" w:rsidRDefault="002C298B" w:rsidP="002C298B">
      <w:pPr>
        <w:pStyle w:val="NormalWeb"/>
        <w:spacing w:line="360" w:lineRule="auto"/>
        <w:jc w:val="center"/>
        <w:rPr>
          <w:rFonts w:ascii="Arial" w:hAnsi="Arial" w:cs="Arial"/>
          <w:i/>
          <w:iCs/>
          <w:sz w:val="22"/>
          <w:szCs w:val="22"/>
        </w:rPr>
      </w:pPr>
    </w:p>
    <w:p w14:paraId="1B1DD708" w14:textId="77777777" w:rsidR="002C298B" w:rsidRDefault="002C298B" w:rsidP="002C298B">
      <w:pPr>
        <w:pStyle w:val="NormalWeb"/>
        <w:spacing w:line="360" w:lineRule="auto"/>
        <w:jc w:val="center"/>
        <w:rPr>
          <w:rFonts w:ascii="Arial" w:hAnsi="Arial" w:cs="Arial"/>
          <w:i/>
          <w:iCs/>
          <w:sz w:val="22"/>
          <w:szCs w:val="22"/>
        </w:rPr>
      </w:pPr>
    </w:p>
    <w:p w14:paraId="62CF16CF" w14:textId="77777777" w:rsidR="002C298B" w:rsidRDefault="002C298B" w:rsidP="002C298B">
      <w:pPr>
        <w:pStyle w:val="NormalWeb"/>
        <w:spacing w:line="360" w:lineRule="auto"/>
        <w:jc w:val="center"/>
        <w:rPr>
          <w:rFonts w:ascii="Arial" w:hAnsi="Arial" w:cs="Arial"/>
          <w:i/>
          <w:iCs/>
          <w:sz w:val="22"/>
          <w:szCs w:val="22"/>
        </w:rPr>
      </w:pPr>
    </w:p>
    <w:p w14:paraId="3DAAF949" w14:textId="77777777" w:rsidR="002C298B" w:rsidRPr="002C298B" w:rsidRDefault="002C298B" w:rsidP="002C298B">
      <w:pPr>
        <w:pStyle w:val="NormalWeb"/>
        <w:spacing w:line="360" w:lineRule="auto"/>
        <w:jc w:val="center"/>
        <w:rPr>
          <w:rFonts w:ascii="Arial" w:hAnsi="Arial" w:cs="Arial"/>
          <w:i/>
          <w:iCs/>
          <w:sz w:val="22"/>
          <w:szCs w:val="22"/>
        </w:rPr>
      </w:pPr>
    </w:p>
    <w:p w14:paraId="632A498C" w14:textId="77777777" w:rsidR="002C298B" w:rsidRPr="002C298B" w:rsidRDefault="002C298B" w:rsidP="002C298B">
      <w:pPr>
        <w:pStyle w:val="NormalWeb"/>
        <w:spacing w:line="360" w:lineRule="auto"/>
        <w:jc w:val="center"/>
        <w:rPr>
          <w:rFonts w:ascii="Arial" w:hAnsi="Arial" w:cs="Arial"/>
          <w:i/>
          <w:iCs/>
          <w:sz w:val="22"/>
          <w:szCs w:val="22"/>
        </w:rPr>
      </w:pPr>
    </w:p>
    <w:p w14:paraId="68546C81" w14:textId="77777777" w:rsidR="002C298B" w:rsidRPr="002C298B" w:rsidRDefault="002C298B" w:rsidP="002C298B">
      <w:pPr>
        <w:pStyle w:val="NormalWeb"/>
        <w:spacing w:line="360" w:lineRule="auto"/>
        <w:jc w:val="center"/>
        <w:rPr>
          <w:rFonts w:ascii="Arial" w:hAnsi="Arial" w:cs="Arial"/>
          <w:i/>
          <w:iCs/>
          <w:sz w:val="22"/>
          <w:szCs w:val="22"/>
        </w:rPr>
      </w:pPr>
    </w:p>
    <w:p w14:paraId="09D3793E" w14:textId="77777777" w:rsidR="002C298B" w:rsidRPr="002C298B" w:rsidRDefault="002C298B" w:rsidP="002C298B">
      <w:pPr>
        <w:pStyle w:val="NormalWeb"/>
        <w:spacing w:line="360" w:lineRule="auto"/>
        <w:jc w:val="center"/>
        <w:rPr>
          <w:rFonts w:ascii="Arial" w:hAnsi="Arial" w:cs="Arial"/>
          <w:i/>
          <w:iCs/>
          <w:sz w:val="22"/>
          <w:szCs w:val="22"/>
        </w:rPr>
      </w:pPr>
    </w:p>
    <w:p w14:paraId="10DEF3FA" w14:textId="77777777" w:rsidR="002C298B" w:rsidRPr="002C298B" w:rsidRDefault="002C298B" w:rsidP="002C298B">
      <w:pPr>
        <w:pStyle w:val="Heading1"/>
        <w:spacing w:line="360" w:lineRule="auto"/>
        <w:rPr>
          <w:rFonts w:ascii="Arial" w:hAnsi="Arial" w:cs="Arial"/>
          <w:sz w:val="22"/>
          <w:szCs w:val="22"/>
        </w:rPr>
      </w:pPr>
      <w:bookmarkStart w:id="25" w:name="_Toc169101221"/>
      <w:r w:rsidRPr="002C298B">
        <w:rPr>
          <w:rFonts w:ascii="Arial" w:hAnsi="Arial" w:cs="Arial"/>
          <w:sz w:val="22"/>
          <w:szCs w:val="22"/>
        </w:rPr>
        <w:lastRenderedPageBreak/>
        <w:t>Local Government Officials</w:t>
      </w:r>
      <w:bookmarkEnd w:id="25"/>
    </w:p>
    <w:p w14:paraId="544276FD" w14:textId="2BA106B6" w:rsidR="002C298B" w:rsidRPr="002C298B" w:rsidRDefault="002C298B" w:rsidP="002C298B">
      <w:pPr>
        <w:pStyle w:val="NormalWeb"/>
        <w:spacing w:line="360" w:lineRule="auto"/>
        <w:ind w:firstLine="720"/>
        <w:rPr>
          <w:rFonts w:ascii="Arial" w:hAnsi="Arial" w:cs="Arial"/>
          <w:sz w:val="22"/>
          <w:szCs w:val="22"/>
        </w:rPr>
      </w:pPr>
      <w:r w:rsidRPr="002C298B">
        <w:rPr>
          <w:rFonts w:ascii="Arial" w:hAnsi="Arial" w:cs="Arial"/>
          <w:sz w:val="22"/>
          <w:szCs w:val="22"/>
        </w:rPr>
        <w:t xml:space="preserve">Given that the community park is a local development project, local authorities, which include the city council and other planners, have the responsibility of endorsing the park, </w:t>
      </w:r>
      <w:r w:rsidR="00012E97" w:rsidRPr="002C298B">
        <w:rPr>
          <w:rFonts w:ascii="Arial" w:hAnsi="Arial" w:cs="Arial"/>
          <w:sz w:val="22"/>
          <w:szCs w:val="22"/>
        </w:rPr>
        <w:t>distributing</w:t>
      </w:r>
      <w:r w:rsidRPr="002C298B">
        <w:rPr>
          <w:rFonts w:ascii="Arial" w:hAnsi="Arial" w:cs="Arial"/>
          <w:sz w:val="22"/>
          <w:szCs w:val="22"/>
        </w:rPr>
        <w:t xml:space="preserve"> financial resources for the development process, and supervising the project. These include concerns relating to public policy and policy fit, cost considerations, and the assessment of the benefits that the public will derive from the project. They are critical in providing permits, funding, and ensuring that the organizations </w:t>
      </w:r>
      <w:r w:rsidR="00012E97" w:rsidRPr="002C298B">
        <w:rPr>
          <w:rFonts w:ascii="Arial" w:hAnsi="Arial" w:cs="Arial"/>
          <w:sz w:val="22"/>
          <w:szCs w:val="22"/>
        </w:rPr>
        <w:t>follow</w:t>
      </w:r>
      <w:r w:rsidRPr="002C298B">
        <w:rPr>
          <w:rFonts w:ascii="Arial" w:hAnsi="Arial" w:cs="Arial"/>
          <w:sz w:val="22"/>
          <w:szCs w:val="22"/>
        </w:rPr>
        <w:t xml:space="preserve"> the local laws (Eneh, N.E. 2024).</w:t>
      </w:r>
    </w:p>
    <w:p w14:paraId="14DBB875" w14:textId="77777777" w:rsidR="002C298B" w:rsidRPr="002C298B" w:rsidRDefault="002C298B" w:rsidP="002C298B">
      <w:pPr>
        <w:pStyle w:val="NormalWeb"/>
        <w:spacing w:line="360" w:lineRule="auto"/>
        <w:ind w:firstLine="720"/>
        <w:rPr>
          <w:rFonts w:ascii="Arial" w:hAnsi="Arial" w:cs="Arial"/>
          <w:sz w:val="22"/>
          <w:szCs w:val="22"/>
        </w:rPr>
      </w:pPr>
      <w:r w:rsidRPr="002C298B">
        <w:rPr>
          <w:rFonts w:ascii="Arial" w:hAnsi="Arial" w:cs="Arial"/>
          <w:sz w:val="22"/>
          <w:szCs w:val="22"/>
        </w:rPr>
        <w:t>Furthermore, the local government officials are influential and have a great impact on the project. These are the officials with supreme power over resource allocation and decision making. Therefore, they have a significant impact on the project, as they have the ability to adjust the project's timeline, scope, and public perception.</w:t>
      </w:r>
    </w:p>
    <w:p w14:paraId="4C400D3C" w14:textId="4973EE5D" w:rsidR="002C298B" w:rsidRPr="002C298B" w:rsidRDefault="002C298B" w:rsidP="002C298B">
      <w:pPr>
        <w:pStyle w:val="NormalWeb"/>
        <w:spacing w:line="360" w:lineRule="auto"/>
        <w:ind w:firstLine="720"/>
        <w:rPr>
          <w:rFonts w:ascii="Arial" w:hAnsi="Arial" w:cs="Arial"/>
          <w:sz w:val="22"/>
          <w:szCs w:val="22"/>
        </w:rPr>
      </w:pPr>
      <w:r w:rsidRPr="002C298B">
        <w:rPr>
          <w:rFonts w:ascii="Arial" w:hAnsi="Arial" w:cs="Arial"/>
          <w:sz w:val="22"/>
          <w:szCs w:val="22"/>
        </w:rPr>
        <w:t> </w:t>
      </w:r>
      <w:bookmarkStart w:id="26" w:name="_Int_S3QfgNDN"/>
      <w:r w:rsidRPr="002C298B">
        <w:rPr>
          <w:rFonts w:ascii="Arial" w:hAnsi="Arial" w:cs="Arial"/>
          <w:sz w:val="22"/>
          <w:szCs w:val="22"/>
        </w:rPr>
        <w:t>In order to</w:t>
      </w:r>
      <w:bookmarkEnd w:id="26"/>
      <w:r w:rsidRPr="002C298B">
        <w:rPr>
          <w:rFonts w:ascii="Arial" w:hAnsi="Arial" w:cs="Arial"/>
          <w:sz w:val="22"/>
          <w:szCs w:val="22"/>
        </w:rPr>
        <w:t xml:space="preserve"> </w:t>
      </w:r>
      <w:r w:rsidR="0058400B" w:rsidRPr="002C298B">
        <w:rPr>
          <w:rFonts w:ascii="Arial" w:hAnsi="Arial" w:cs="Arial"/>
          <w:sz w:val="22"/>
          <w:szCs w:val="22"/>
        </w:rPr>
        <w:t>support</w:t>
      </w:r>
      <w:r w:rsidRPr="002C298B">
        <w:rPr>
          <w:rFonts w:ascii="Arial" w:hAnsi="Arial" w:cs="Arial"/>
          <w:sz w:val="22"/>
          <w:szCs w:val="22"/>
        </w:rPr>
        <w:t xml:space="preserve"> steady engagement strategies, documentation and reporting are key (Prado</w:t>
      </w:r>
      <w:r w:rsidRPr="002C298B">
        <w:rPr>
          <w:rFonts w:ascii="Cambria Math" w:hAnsi="Cambria Math" w:cs="Cambria Math"/>
          <w:sz w:val="22"/>
          <w:szCs w:val="22"/>
        </w:rPr>
        <w:t>‐</w:t>
      </w:r>
      <w:r w:rsidRPr="002C298B">
        <w:rPr>
          <w:rFonts w:ascii="Arial" w:hAnsi="Arial" w:cs="Arial"/>
          <w:sz w:val="22"/>
          <w:szCs w:val="22"/>
        </w:rPr>
        <w:t xml:space="preserve">Lorenzo 2009). We will </w:t>
      </w:r>
      <w:bookmarkStart w:id="27" w:name="_Int_3id006Hp"/>
      <w:r w:rsidRPr="002C298B">
        <w:rPr>
          <w:rFonts w:ascii="Arial" w:hAnsi="Arial" w:cs="Arial"/>
          <w:sz w:val="22"/>
          <w:szCs w:val="22"/>
        </w:rPr>
        <w:t>be required</w:t>
      </w:r>
      <w:bookmarkEnd w:id="27"/>
      <w:r w:rsidRPr="002C298B">
        <w:rPr>
          <w:rFonts w:ascii="Arial" w:hAnsi="Arial" w:cs="Arial"/>
          <w:sz w:val="22"/>
          <w:szCs w:val="22"/>
        </w:rPr>
        <w:t xml:space="preserve"> to provide well documented regular reports to the council during the </w:t>
      </w:r>
      <w:r w:rsidR="00CD1FAD" w:rsidRPr="002C298B">
        <w:rPr>
          <w:rFonts w:ascii="Arial" w:hAnsi="Arial" w:cs="Arial"/>
          <w:sz w:val="22"/>
          <w:szCs w:val="22"/>
        </w:rPr>
        <w:t>prompt</w:t>
      </w:r>
      <w:r w:rsidRPr="002C298B">
        <w:rPr>
          <w:rFonts w:ascii="Arial" w:hAnsi="Arial" w:cs="Arial"/>
          <w:sz w:val="22"/>
          <w:szCs w:val="22"/>
        </w:rPr>
        <w:t xml:space="preserve"> meetings. </w:t>
      </w:r>
    </w:p>
    <w:p w14:paraId="5048A17E" w14:textId="77777777" w:rsidR="002C298B" w:rsidRPr="002C298B" w:rsidRDefault="002C298B" w:rsidP="002C298B">
      <w:pPr>
        <w:pStyle w:val="NormalWeb"/>
        <w:spacing w:line="360" w:lineRule="auto"/>
        <w:jc w:val="center"/>
        <w:rPr>
          <w:rFonts w:ascii="Arial" w:hAnsi="Arial" w:cs="Arial"/>
          <w:i/>
          <w:iCs/>
          <w:sz w:val="22"/>
          <w:szCs w:val="22"/>
        </w:rPr>
      </w:pPr>
    </w:p>
    <w:p w14:paraId="0D6851CB" w14:textId="77777777" w:rsidR="002C298B" w:rsidRPr="002C298B" w:rsidRDefault="002C298B" w:rsidP="002C298B">
      <w:pPr>
        <w:pStyle w:val="NormalWeb"/>
        <w:spacing w:line="360" w:lineRule="auto"/>
        <w:jc w:val="center"/>
        <w:rPr>
          <w:rFonts w:ascii="Arial" w:hAnsi="Arial" w:cs="Arial"/>
          <w:i/>
          <w:iCs/>
          <w:sz w:val="22"/>
          <w:szCs w:val="22"/>
        </w:rPr>
      </w:pPr>
    </w:p>
    <w:p w14:paraId="76168540" w14:textId="77777777" w:rsidR="002C298B" w:rsidRPr="002C298B" w:rsidRDefault="002C298B" w:rsidP="002C298B">
      <w:pPr>
        <w:pStyle w:val="NormalWeb"/>
        <w:spacing w:line="360" w:lineRule="auto"/>
        <w:jc w:val="center"/>
        <w:rPr>
          <w:rFonts w:ascii="Arial" w:hAnsi="Arial" w:cs="Arial"/>
          <w:i/>
          <w:iCs/>
          <w:sz w:val="22"/>
          <w:szCs w:val="22"/>
        </w:rPr>
      </w:pPr>
    </w:p>
    <w:p w14:paraId="5902E468" w14:textId="77777777" w:rsidR="002C298B" w:rsidRDefault="002C298B" w:rsidP="002C298B">
      <w:pPr>
        <w:pStyle w:val="NormalWeb"/>
        <w:spacing w:line="360" w:lineRule="auto"/>
        <w:jc w:val="center"/>
        <w:rPr>
          <w:rFonts w:ascii="Arial" w:hAnsi="Arial" w:cs="Arial"/>
          <w:i/>
          <w:iCs/>
          <w:sz w:val="22"/>
          <w:szCs w:val="22"/>
        </w:rPr>
      </w:pPr>
    </w:p>
    <w:p w14:paraId="5F0142DF" w14:textId="77777777" w:rsidR="002C298B" w:rsidRDefault="002C298B" w:rsidP="002C298B">
      <w:pPr>
        <w:pStyle w:val="NormalWeb"/>
        <w:spacing w:line="360" w:lineRule="auto"/>
        <w:jc w:val="center"/>
        <w:rPr>
          <w:rFonts w:ascii="Arial" w:hAnsi="Arial" w:cs="Arial"/>
          <w:i/>
          <w:iCs/>
          <w:sz w:val="22"/>
          <w:szCs w:val="22"/>
        </w:rPr>
      </w:pPr>
    </w:p>
    <w:p w14:paraId="4E6F3DBA" w14:textId="77777777" w:rsidR="002C298B" w:rsidRDefault="002C298B" w:rsidP="002C298B">
      <w:pPr>
        <w:pStyle w:val="NormalWeb"/>
        <w:spacing w:line="360" w:lineRule="auto"/>
        <w:jc w:val="center"/>
        <w:rPr>
          <w:rFonts w:ascii="Arial" w:hAnsi="Arial" w:cs="Arial"/>
          <w:i/>
          <w:iCs/>
          <w:sz w:val="22"/>
          <w:szCs w:val="22"/>
        </w:rPr>
      </w:pPr>
    </w:p>
    <w:p w14:paraId="1C9FE4CF" w14:textId="77777777" w:rsidR="002C298B" w:rsidRPr="002C298B" w:rsidRDefault="002C298B" w:rsidP="002C298B">
      <w:pPr>
        <w:pStyle w:val="NormalWeb"/>
        <w:spacing w:line="360" w:lineRule="auto"/>
        <w:jc w:val="center"/>
        <w:rPr>
          <w:rFonts w:ascii="Arial" w:hAnsi="Arial" w:cs="Arial"/>
          <w:i/>
          <w:iCs/>
          <w:sz w:val="22"/>
          <w:szCs w:val="22"/>
        </w:rPr>
      </w:pPr>
    </w:p>
    <w:p w14:paraId="3D19A3AE" w14:textId="77777777" w:rsidR="002C298B" w:rsidRPr="002C298B" w:rsidRDefault="002C298B" w:rsidP="002C298B">
      <w:pPr>
        <w:pStyle w:val="NormalWeb"/>
        <w:spacing w:line="360" w:lineRule="auto"/>
        <w:jc w:val="center"/>
        <w:rPr>
          <w:rFonts w:ascii="Arial" w:hAnsi="Arial" w:cs="Arial"/>
          <w:i/>
          <w:iCs/>
          <w:sz w:val="22"/>
          <w:szCs w:val="22"/>
        </w:rPr>
      </w:pPr>
    </w:p>
    <w:p w14:paraId="1BA912D2" w14:textId="77777777" w:rsidR="002C298B" w:rsidRPr="002C298B" w:rsidRDefault="002C298B" w:rsidP="002C298B">
      <w:pPr>
        <w:pStyle w:val="NormalWeb"/>
        <w:spacing w:line="360" w:lineRule="auto"/>
        <w:jc w:val="center"/>
        <w:rPr>
          <w:rFonts w:ascii="Arial" w:hAnsi="Arial" w:cs="Arial"/>
          <w:i/>
          <w:iCs/>
          <w:sz w:val="22"/>
          <w:szCs w:val="22"/>
        </w:rPr>
      </w:pPr>
    </w:p>
    <w:p w14:paraId="4043B624" w14:textId="77777777" w:rsidR="002C298B" w:rsidRPr="002C298B" w:rsidRDefault="002C298B" w:rsidP="002C298B">
      <w:pPr>
        <w:pStyle w:val="Heading1"/>
        <w:spacing w:line="360" w:lineRule="auto"/>
        <w:rPr>
          <w:rFonts w:ascii="Arial" w:hAnsi="Arial" w:cs="Arial"/>
          <w:sz w:val="22"/>
          <w:szCs w:val="22"/>
        </w:rPr>
      </w:pPr>
      <w:bookmarkStart w:id="28" w:name="_Toc169101222"/>
      <w:r w:rsidRPr="002C298B">
        <w:rPr>
          <w:rFonts w:ascii="Arial" w:hAnsi="Arial" w:cs="Arial"/>
          <w:sz w:val="22"/>
          <w:szCs w:val="22"/>
        </w:rPr>
        <w:lastRenderedPageBreak/>
        <w:t>Community members and Community-based organizations</w:t>
      </w:r>
      <w:bookmarkEnd w:id="28"/>
    </w:p>
    <w:p w14:paraId="00AF513C" w14:textId="77777777" w:rsidR="002C298B" w:rsidRPr="002C298B" w:rsidRDefault="002C298B" w:rsidP="002C298B">
      <w:pPr>
        <w:pStyle w:val="NormalWeb"/>
        <w:spacing w:line="360" w:lineRule="auto"/>
        <w:ind w:firstLine="720"/>
        <w:rPr>
          <w:rFonts w:ascii="Arial" w:hAnsi="Arial" w:cs="Arial"/>
          <w:sz w:val="22"/>
          <w:szCs w:val="22"/>
        </w:rPr>
      </w:pPr>
      <w:r w:rsidRPr="002C298B">
        <w:rPr>
          <w:rFonts w:ascii="Arial" w:hAnsi="Arial" w:cs="Arial"/>
          <w:sz w:val="22"/>
          <w:szCs w:val="22"/>
        </w:rPr>
        <w:t>The community residents and neighborhood associations are the park's primary customers and direct beneficiaries. People have a self-interest in how the park will benefit them, improve the quality of life in the surrounding environment, and affect the value of properties in the area (Zhang, X. 2023). This is because they are interested in safety measures, whether the compound is easily accessible or not, and the facilities that are in place.</w:t>
      </w:r>
    </w:p>
    <w:p w14:paraId="60CC0937" w14:textId="77777777" w:rsidR="002C298B" w:rsidRPr="002C298B" w:rsidRDefault="002C298B" w:rsidP="002C298B">
      <w:pPr>
        <w:pStyle w:val="NormalWeb"/>
        <w:spacing w:line="360" w:lineRule="auto"/>
        <w:ind w:firstLine="720"/>
        <w:rPr>
          <w:rFonts w:ascii="Arial" w:hAnsi="Arial" w:cs="Arial"/>
          <w:sz w:val="22"/>
          <w:szCs w:val="22"/>
        </w:rPr>
      </w:pPr>
      <w:r w:rsidRPr="002C298B">
        <w:rPr>
          <w:rFonts w:ascii="Arial" w:hAnsi="Arial" w:cs="Arial"/>
          <w:sz w:val="22"/>
          <w:szCs w:val="22"/>
        </w:rPr>
        <w:t xml:space="preserve">Additionally, even though this group of stakeholders do not have very direct power over the formal procedures, their combined opinion has the potential to </w:t>
      </w:r>
      <w:bookmarkStart w:id="29" w:name="_Int_Vpomw83k"/>
      <w:r w:rsidRPr="002C298B">
        <w:rPr>
          <w:rFonts w:ascii="Arial" w:hAnsi="Arial" w:cs="Arial"/>
          <w:sz w:val="22"/>
          <w:szCs w:val="22"/>
        </w:rPr>
        <w:t>greatly change</w:t>
      </w:r>
      <w:bookmarkEnd w:id="29"/>
      <w:r w:rsidRPr="002C298B">
        <w:rPr>
          <w:rFonts w:ascii="Arial" w:hAnsi="Arial" w:cs="Arial"/>
          <w:sz w:val="22"/>
          <w:szCs w:val="22"/>
        </w:rPr>
        <w:t xml:space="preserve"> the outcome of a project. Community support in this process can help in the implementation of a plan, where negative feedback may result in changes to the plan. </w:t>
      </w:r>
    </w:p>
    <w:p w14:paraId="0E8A7972" w14:textId="77777777" w:rsidR="002C298B" w:rsidRPr="002C298B" w:rsidRDefault="002C298B" w:rsidP="002C298B">
      <w:pPr>
        <w:pStyle w:val="NormalWeb"/>
        <w:spacing w:line="360" w:lineRule="auto"/>
        <w:ind w:firstLine="720"/>
        <w:rPr>
          <w:rFonts w:ascii="Arial" w:hAnsi="Arial" w:cs="Arial"/>
          <w:sz w:val="22"/>
          <w:szCs w:val="22"/>
        </w:rPr>
      </w:pPr>
      <w:r w:rsidRPr="002C298B">
        <w:rPr>
          <w:rFonts w:ascii="Arial" w:hAnsi="Arial" w:cs="Arial"/>
          <w:sz w:val="22"/>
          <w:szCs w:val="22"/>
        </w:rPr>
        <w:t>We have put in place a well-structured engagement strategy where we organize public meetings and forums with the goal of incorporating public input into our decision-making processes. We interview them to identify their preferences and the issues they are facing. This is another platform that we use to keep our clients informed through newsletters and social media feeds.</w:t>
      </w:r>
    </w:p>
    <w:p w14:paraId="7161D005" w14:textId="77777777" w:rsidR="002C298B" w:rsidRPr="002C298B" w:rsidRDefault="002C298B" w:rsidP="002C298B">
      <w:pPr>
        <w:pStyle w:val="NormalWeb"/>
        <w:spacing w:line="360" w:lineRule="auto"/>
        <w:jc w:val="center"/>
        <w:rPr>
          <w:rFonts w:ascii="Arial" w:hAnsi="Arial" w:cs="Arial"/>
          <w:i/>
          <w:iCs/>
          <w:sz w:val="22"/>
          <w:szCs w:val="22"/>
        </w:rPr>
      </w:pPr>
    </w:p>
    <w:p w14:paraId="50764634" w14:textId="77777777" w:rsidR="002C298B" w:rsidRPr="002C298B" w:rsidRDefault="002C298B" w:rsidP="002C298B">
      <w:pPr>
        <w:pStyle w:val="NormalWeb"/>
        <w:spacing w:line="360" w:lineRule="auto"/>
        <w:jc w:val="center"/>
        <w:rPr>
          <w:rFonts w:ascii="Arial" w:hAnsi="Arial" w:cs="Arial"/>
          <w:i/>
          <w:iCs/>
          <w:sz w:val="22"/>
          <w:szCs w:val="22"/>
        </w:rPr>
      </w:pPr>
    </w:p>
    <w:p w14:paraId="6470126E" w14:textId="77777777" w:rsidR="002C298B" w:rsidRDefault="002C298B" w:rsidP="002C298B">
      <w:pPr>
        <w:pStyle w:val="NormalWeb"/>
        <w:spacing w:line="360" w:lineRule="auto"/>
        <w:jc w:val="center"/>
        <w:rPr>
          <w:rFonts w:ascii="Arial" w:hAnsi="Arial" w:cs="Arial"/>
          <w:i/>
          <w:iCs/>
          <w:sz w:val="22"/>
          <w:szCs w:val="22"/>
        </w:rPr>
      </w:pPr>
    </w:p>
    <w:p w14:paraId="3A7FE220" w14:textId="77777777" w:rsidR="002C298B" w:rsidRDefault="002C298B" w:rsidP="002C298B">
      <w:pPr>
        <w:pStyle w:val="NormalWeb"/>
        <w:spacing w:line="360" w:lineRule="auto"/>
        <w:jc w:val="center"/>
        <w:rPr>
          <w:rFonts w:ascii="Arial" w:hAnsi="Arial" w:cs="Arial"/>
          <w:i/>
          <w:iCs/>
          <w:sz w:val="22"/>
          <w:szCs w:val="22"/>
        </w:rPr>
      </w:pPr>
    </w:p>
    <w:p w14:paraId="5712A922" w14:textId="77777777" w:rsidR="002C298B" w:rsidRDefault="002C298B" w:rsidP="002C298B">
      <w:pPr>
        <w:pStyle w:val="NormalWeb"/>
        <w:spacing w:line="360" w:lineRule="auto"/>
        <w:jc w:val="center"/>
        <w:rPr>
          <w:rFonts w:ascii="Arial" w:hAnsi="Arial" w:cs="Arial"/>
          <w:i/>
          <w:iCs/>
          <w:sz w:val="22"/>
          <w:szCs w:val="22"/>
        </w:rPr>
      </w:pPr>
    </w:p>
    <w:p w14:paraId="01EF7072" w14:textId="77777777" w:rsidR="002C298B" w:rsidRDefault="002C298B" w:rsidP="002C298B">
      <w:pPr>
        <w:pStyle w:val="NormalWeb"/>
        <w:spacing w:line="360" w:lineRule="auto"/>
        <w:jc w:val="center"/>
        <w:rPr>
          <w:rFonts w:ascii="Arial" w:hAnsi="Arial" w:cs="Arial"/>
          <w:i/>
          <w:iCs/>
          <w:sz w:val="22"/>
          <w:szCs w:val="22"/>
        </w:rPr>
      </w:pPr>
    </w:p>
    <w:p w14:paraId="59B978E3" w14:textId="77777777" w:rsidR="002C298B" w:rsidRPr="002C298B" w:rsidRDefault="002C298B" w:rsidP="002C298B">
      <w:pPr>
        <w:pStyle w:val="NormalWeb"/>
        <w:spacing w:line="360" w:lineRule="auto"/>
        <w:jc w:val="center"/>
        <w:rPr>
          <w:rFonts w:ascii="Arial" w:hAnsi="Arial" w:cs="Arial"/>
          <w:i/>
          <w:iCs/>
          <w:sz w:val="22"/>
          <w:szCs w:val="22"/>
        </w:rPr>
      </w:pPr>
    </w:p>
    <w:p w14:paraId="3B5F9481" w14:textId="77777777" w:rsidR="002C298B" w:rsidRPr="002C298B" w:rsidRDefault="002C298B" w:rsidP="002C298B">
      <w:pPr>
        <w:pStyle w:val="NormalWeb"/>
        <w:spacing w:line="360" w:lineRule="auto"/>
        <w:jc w:val="center"/>
        <w:rPr>
          <w:rFonts w:ascii="Arial" w:hAnsi="Arial" w:cs="Arial"/>
          <w:i/>
          <w:iCs/>
          <w:sz w:val="22"/>
          <w:szCs w:val="22"/>
        </w:rPr>
      </w:pPr>
    </w:p>
    <w:p w14:paraId="5CD0E2E4" w14:textId="77777777" w:rsidR="002C298B" w:rsidRPr="002C298B" w:rsidRDefault="002C298B" w:rsidP="002C298B">
      <w:pPr>
        <w:pStyle w:val="NormalWeb"/>
        <w:spacing w:line="360" w:lineRule="auto"/>
        <w:jc w:val="center"/>
        <w:rPr>
          <w:rFonts w:ascii="Arial" w:hAnsi="Arial" w:cs="Arial"/>
          <w:i/>
          <w:iCs/>
          <w:sz w:val="22"/>
          <w:szCs w:val="22"/>
        </w:rPr>
      </w:pPr>
    </w:p>
    <w:p w14:paraId="549D3059" w14:textId="77777777" w:rsidR="002C298B" w:rsidRPr="002C298B" w:rsidRDefault="002C298B" w:rsidP="002C298B">
      <w:pPr>
        <w:pStyle w:val="Heading1"/>
        <w:spacing w:line="360" w:lineRule="auto"/>
        <w:rPr>
          <w:rFonts w:ascii="Arial" w:hAnsi="Arial" w:cs="Arial"/>
          <w:sz w:val="22"/>
          <w:szCs w:val="22"/>
        </w:rPr>
      </w:pPr>
      <w:bookmarkStart w:id="30" w:name="_Toc169101223"/>
      <w:r w:rsidRPr="002C298B">
        <w:rPr>
          <w:rFonts w:ascii="Arial" w:hAnsi="Arial" w:cs="Arial"/>
          <w:sz w:val="22"/>
          <w:szCs w:val="22"/>
        </w:rPr>
        <w:lastRenderedPageBreak/>
        <w:t>Environmental and Conservation Organizations</w:t>
      </w:r>
      <w:bookmarkEnd w:id="30"/>
    </w:p>
    <w:p w14:paraId="2D54B946" w14:textId="77777777" w:rsidR="002C298B" w:rsidRPr="002C298B" w:rsidRDefault="002C298B" w:rsidP="002C298B">
      <w:pPr>
        <w:pStyle w:val="NormalWeb"/>
        <w:spacing w:line="360" w:lineRule="auto"/>
        <w:ind w:firstLine="720"/>
        <w:rPr>
          <w:rFonts w:ascii="Arial" w:hAnsi="Arial" w:cs="Arial"/>
          <w:sz w:val="22"/>
          <w:szCs w:val="22"/>
        </w:rPr>
      </w:pPr>
      <w:r w:rsidRPr="002C298B">
        <w:rPr>
          <w:rFonts w:ascii="Arial" w:hAnsi="Arial" w:cs="Arial"/>
          <w:sz w:val="22"/>
          <w:szCs w:val="22"/>
        </w:rPr>
        <w:t xml:space="preserve">It is the role and sole responsibility of non-governmental organizations that deal with environmental and conservation issues to advocate for the right implementation of the park's development in such a way that sustainable practices </w:t>
      </w:r>
      <w:bookmarkStart w:id="31" w:name="_Int_4WzAfu25"/>
      <w:r w:rsidRPr="002C298B">
        <w:rPr>
          <w:rFonts w:ascii="Arial" w:hAnsi="Arial" w:cs="Arial"/>
          <w:sz w:val="22"/>
          <w:szCs w:val="22"/>
        </w:rPr>
        <w:t>are undertaken</w:t>
      </w:r>
      <w:bookmarkEnd w:id="31"/>
      <w:r w:rsidRPr="002C298B">
        <w:rPr>
          <w:rFonts w:ascii="Arial" w:hAnsi="Arial" w:cs="Arial"/>
          <w:sz w:val="22"/>
          <w:szCs w:val="22"/>
        </w:rPr>
        <w:t xml:space="preserve">, natural habitats </w:t>
      </w:r>
      <w:bookmarkStart w:id="32" w:name="_Int_69QeWJnH"/>
      <w:r w:rsidRPr="002C298B">
        <w:rPr>
          <w:rFonts w:ascii="Arial" w:hAnsi="Arial" w:cs="Arial"/>
          <w:sz w:val="22"/>
          <w:szCs w:val="22"/>
        </w:rPr>
        <w:t>are preserved</w:t>
      </w:r>
      <w:bookmarkEnd w:id="32"/>
      <w:r w:rsidRPr="002C298B">
        <w:rPr>
          <w:rFonts w:ascii="Arial" w:hAnsi="Arial" w:cs="Arial"/>
          <w:sz w:val="22"/>
          <w:szCs w:val="22"/>
        </w:rPr>
        <w:t xml:space="preserve">, and general biodiversity </w:t>
      </w:r>
      <w:bookmarkStart w:id="33" w:name="_Int_7IHFSofx"/>
      <w:r w:rsidRPr="002C298B">
        <w:rPr>
          <w:rFonts w:ascii="Arial" w:hAnsi="Arial" w:cs="Arial"/>
          <w:sz w:val="22"/>
          <w:szCs w:val="22"/>
        </w:rPr>
        <w:t>is improved</w:t>
      </w:r>
      <w:bookmarkEnd w:id="33"/>
      <w:r w:rsidRPr="002C298B">
        <w:rPr>
          <w:rFonts w:ascii="Arial" w:hAnsi="Arial" w:cs="Arial"/>
          <w:sz w:val="22"/>
          <w:szCs w:val="22"/>
        </w:rPr>
        <w:t xml:space="preserve"> (Ackers, B. and Adebayo, A. 2024).</w:t>
      </w:r>
    </w:p>
    <w:p w14:paraId="26547E55" w14:textId="45AA1B3C" w:rsidR="002C298B" w:rsidRPr="002C298B" w:rsidRDefault="002C298B" w:rsidP="002C298B">
      <w:pPr>
        <w:pStyle w:val="NormalWeb"/>
        <w:spacing w:line="360" w:lineRule="auto"/>
        <w:ind w:firstLine="720"/>
        <w:rPr>
          <w:rFonts w:ascii="Arial" w:hAnsi="Arial" w:cs="Arial"/>
          <w:sz w:val="22"/>
          <w:szCs w:val="22"/>
        </w:rPr>
      </w:pPr>
      <w:r w:rsidRPr="002C298B">
        <w:rPr>
          <w:rFonts w:ascii="Arial" w:hAnsi="Arial" w:cs="Arial"/>
          <w:sz w:val="22"/>
          <w:szCs w:val="22"/>
        </w:rPr>
        <w:t xml:space="preserve">It is important to note that these organizations have the influence </w:t>
      </w:r>
      <w:r w:rsidR="00872E76" w:rsidRPr="002C298B">
        <w:rPr>
          <w:rFonts w:ascii="Arial" w:hAnsi="Arial" w:cs="Arial"/>
          <w:sz w:val="22"/>
          <w:szCs w:val="22"/>
        </w:rPr>
        <w:t>on</w:t>
      </w:r>
      <w:r w:rsidRPr="002C298B">
        <w:rPr>
          <w:rFonts w:ascii="Arial" w:hAnsi="Arial" w:cs="Arial"/>
          <w:sz w:val="22"/>
          <w:szCs w:val="22"/>
        </w:rPr>
        <w:t xml:space="preserve"> lobby on behalf of the people and launch campaigns </w:t>
      </w:r>
      <w:bookmarkStart w:id="34" w:name="_Int_8elekgIv"/>
      <w:r w:rsidRPr="002C298B">
        <w:rPr>
          <w:rFonts w:ascii="Arial" w:hAnsi="Arial" w:cs="Arial"/>
          <w:sz w:val="22"/>
          <w:szCs w:val="22"/>
        </w:rPr>
        <w:t>in order to</w:t>
      </w:r>
      <w:bookmarkEnd w:id="34"/>
      <w:r w:rsidRPr="002C298B">
        <w:rPr>
          <w:rFonts w:ascii="Arial" w:hAnsi="Arial" w:cs="Arial"/>
          <w:sz w:val="22"/>
          <w:szCs w:val="22"/>
        </w:rPr>
        <w:t xml:space="preserve"> change the general </w:t>
      </w:r>
      <w:bookmarkStart w:id="35" w:name="_Int_jrMRThYm"/>
      <w:r w:rsidRPr="002C298B">
        <w:rPr>
          <w:rFonts w:ascii="Arial" w:hAnsi="Arial" w:cs="Arial"/>
          <w:sz w:val="22"/>
          <w:szCs w:val="22"/>
        </w:rPr>
        <w:t>perception</w:t>
      </w:r>
      <w:bookmarkEnd w:id="35"/>
      <w:r w:rsidRPr="002C298B">
        <w:rPr>
          <w:rFonts w:ascii="Arial" w:hAnsi="Arial" w:cs="Arial"/>
          <w:sz w:val="22"/>
          <w:szCs w:val="22"/>
        </w:rPr>
        <w:t xml:space="preserve"> of the public and, eventually, the policy on the matter at hand. Their influence varies from medium to high. </w:t>
      </w:r>
    </w:p>
    <w:p w14:paraId="127F5CCC" w14:textId="77777777" w:rsidR="002C298B" w:rsidRPr="002C298B" w:rsidRDefault="002C298B" w:rsidP="002C298B">
      <w:pPr>
        <w:pStyle w:val="NormalWeb"/>
        <w:spacing w:line="360" w:lineRule="auto"/>
        <w:ind w:firstLine="720"/>
        <w:rPr>
          <w:rFonts w:ascii="Arial" w:hAnsi="Arial" w:cs="Arial"/>
          <w:sz w:val="22"/>
          <w:szCs w:val="22"/>
        </w:rPr>
      </w:pPr>
      <w:r w:rsidRPr="002C298B">
        <w:rPr>
          <w:rFonts w:ascii="Arial" w:hAnsi="Arial" w:cs="Arial"/>
          <w:sz w:val="22"/>
          <w:szCs w:val="22"/>
        </w:rPr>
        <w:t>To strategically engage them, it is crucial to set advisory committees which are a common way of involving people with disabilities in the decision-making processes and management of various organizations and institutions. Such can be achieved by organizing common seminars and other educational activities.</w:t>
      </w:r>
    </w:p>
    <w:p w14:paraId="3B17B063" w14:textId="77777777" w:rsidR="002C298B" w:rsidRPr="002C298B" w:rsidRDefault="002C298B" w:rsidP="002C298B">
      <w:pPr>
        <w:pStyle w:val="NormalWeb"/>
        <w:spacing w:line="360" w:lineRule="auto"/>
        <w:jc w:val="center"/>
        <w:rPr>
          <w:rFonts w:ascii="Arial" w:hAnsi="Arial" w:cs="Arial"/>
          <w:i/>
          <w:iCs/>
          <w:sz w:val="22"/>
          <w:szCs w:val="22"/>
        </w:rPr>
      </w:pPr>
    </w:p>
    <w:p w14:paraId="16D69B3C" w14:textId="77777777" w:rsidR="002C298B" w:rsidRPr="002C298B" w:rsidRDefault="002C298B" w:rsidP="002C298B">
      <w:pPr>
        <w:pStyle w:val="NormalWeb"/>
        <w:spacing w:line="360" w:lineRule="auto"/>
        <w:jc w:val="center"/>
        <w:rPr>
          <w:rFonts w:ascii="Arial" w:hAnsi="Arial" w:cs="Arial"/>
          <w:i/>
          <w:iCs/>
          <w:sz w:val="22"/>
          <w:szCs w:val="22"/>
        </w:rPr>
      </w:pPr>
    </w:p>
    <w:p w14:paraId="420E1B66" w14:textId="77777777" w:rsidR="002C298B" w:rsidRDefault="002C298B" w:rsidP="002C298B">
      <w:pPr>
        <w:pStyle w:val="NormalWeb"/>
        <w:spacing w:line="360" w:lineRule="auto"/>
        <w:jc w:val="center"/>
        <w:rPr>
          <w:rFonts w:ascii="Arial" w:hAnsi="Arial" w:cs="Arial"/>
          <w:i/>
          <w:iCs/>
          <w:sz w:val="22"/>
          <w:szCs w:val="22"/>
        </w:rPr>
      </w:pPr>
    </w:p>
    <w:p w14:paraId="323DE049" w14:textId="77777777" w:rsidR="002C298B" w:rsidRDefault="002C298B" w:rsidP="002C298B">
      <w:pPr>
        <w:pStyle w:val="NormalWeb"/>
        <w:spacing w:line="360" w:lineRule="auto"/>
        <w:jc w:val="center"/>
        <w:rPr>
          <w:rFonts w:ascii="Arial" w:hAnsi="Arial" w:cs="Arial"/>
          <w:i/>
          <w:iCs/>
          <w:sz w:val="22"/>
          <w:szCs w:val="22"/>
        </w:rPr>
      </w:pPr>
    </w:p>
    <w:p w14:paraId="0AD22E42" w14:textId="77777777" w:rsidR="002C298B" w:rsidRDefault="002C298B" w:rsidP="002C298B">
      <w:pPr>
        <w:pStyle w:val="NormalWeb"/>
        <w:spacing w:line="360" w:lineRule="auto"/>
        <w:jc w:val="center"/>
        <w:rPr>
          <w:rFonts w:ascii="Arial" w:hAnsi="Arial" w:cs="Arial"/>
          <w:i/>
          <w:iCs/>
          <w:sz w:val="22"/>
          <w:szCs w:val="22"/>
        </w:rPr>
      </w:pPr>
    </w:p>
    <w:p w14:paraId="3C45565F" w14:textId="77777777" w:rsidR="002C298B" w:rsidRPr="002C298B" w:rsidRDefault="002C298B" w:rsidP="002C298B">
      <w:pPr>
        <w:pStyle w:val="NormalWeb"/>
        <w:spacing w:line="360" w:lineRule="auto"/>
        <w:jc w:val="center"/>
        <w:rPr>
          <w:rFonts w:ascii="Arial" w:hAnsi="Arial" w:cs="Arial"/>
          <w:i/>
          <w:iCs/>
          <w:sz w:val="22"/>
          <w:szCs w:val="22"/>
        </w:rPr>
      </w:pPr>
    </w:p>
    <w:p w14:paraId="4B0F3D6C" w14:textId="77777777" w:rsidR="002C298B" w:rsidRPr="002C298B" w:rsidRDefault="002C298B" w:rsidP="002C298B">
      <w:pPr>
        <w:pStyle w:val="NormalWeb"/>
        <w:spacing w:line="360" w:lineRule="auto"/>
        <w:jc w:val="center"/>
        <w:rPr>
          <w:rFonts w:ascii="Arial" w:hAnsi="Arial" w:cs="Arial"/>
          <w:i/>
          <w:iCs/>
          <w:sz w:val="22"/>
          <w:szCs w:val="22"/>
        </w:rPr>
      </w:pPr>
    </w:p>
    <w:p w14:paraId="22B439F1" w14:textId="77777777" w:rsidR="002C298B" w:rsidRPr="002C298B" w:rsidRDefault="002C298B" w:rsidP="002C298B">
      <w:pPr>
        <w:pStyle w:val="NormalWeb"/>
        <w:spacing w:line="360" w:lineRule="auto"/>
        <w:jc w:val="center"/>
        <w:rPr>
          <w:rFonts w:ascii="Arial" w:hAnsi="Arial" w:cs="Arial"/>
          <w:i/>
          <w:iCs/>
          <w:sz w:val="22"/>
          <w:szCs w:val="22"/>
        </w:rPr>
      </w:pPr>
    </w:p>
    <w:p w14:paraId="771FA6FE" w14:textId="77777777" w:rsidR="002C298B" w:rsidRPr="002C298B" w:rsidRDefault="002C298B" w:rsidP="002C298B">
      <w:pPr>
        <w:pStyle w:val="NormalWeb"/>
        <w:spacing w:line="360" w:lineRule="auto"/>
        <w:jc w:val="center"/>
        <w:rPr>
          <w:rFonts w:ascii="Arial" w:hAnsi="Arial" w:cs="Arial"/>
          <w:i/>
          <w:iCs/>
          <w:sz w:val="22"/>
          <w:szCs w:val="22"/>
        </w:rPr>
      </w:pPr>
    </w:p>
    <w:p w14:paraId="14565350" w14:textId="77777777" w:rsidR="002C298B" w:rsidRPr="002C298B" w:rsidRDefault="002C298B" w:rsidP="002C298B">
      <w:pPr>
        <w:pStyle w:val="NormalWeb"/>
        <w:spacing w:line="360" w:lineRule="auto"/>
        <w:jc w:val="center"/>
        <w:rPr>
          <w:rFonts w:ascii="Arial" w:hAnsi="Arial" w:cs="Arial"/>
          <w:i/>
          <w:iCs/>
          <w:sz w:val="22"/>
          <w:szCs w:val="22"/>
        </w:rPr>
      </w:pPr>
    </w:p>
    <w:p w14:paraId="4EC6F343" w14:textId="77777777" w:rsidR="002C298B" w:rsidRPr="002C298B" w:rsidRDefault="002C298B" w:rsidP="002C298B">
      <w:pPr>
        <w:pStyle w:val="NormalWeb"/>
        <w:spacing w:line="360" w:lineRule="auto"/>
        <w:jc w:val="center"/>
        <w:rPr>
          <w:rFonts w:ascii="Arial" w:hAnsi="Arial" w:cs="Arial"/>
          <w:i/>
          <w:iCs/>
          <w:sz w:val="22"/>
          <w:szCs w:val="22"/>
        </w:rPr>
      </w:pPr>
    </w:p>
    <w:p w14:paraId="416F2AF4" w14:textId="77777777" w:rsidR="002C298B" w:rsidRPr="002C298B" w:rsidRDefault="002C298B" w:rsidP="002C298B">
      <w:pPr>
        <w:pStyle w:val="Heading1"/>
        <w:spacing w:line="360" w:lineRule="auto"/>
        <w:rPr>
          <w:rFonts w:ascii="Arial" w:hAnsi="Arial" w:cs="Arial"/>
          <w:sz w:val="22"/>
          <w:szCs w:val="22"/>
        </w:rPr>
      </w:pPr>
      <w:bookmarkStart w:id="36" w:name="_Toc169101224"/>
      <w:r w:rsidRPr="002C298B">
        <w:rPr>
          <w:rFonts w:ascii="Arial" w:hAnsi="Arial" w:cs="Arial"/>
          <w:sz w:val="22"/>
          <w:szCs w:val="22"/>
        </w:rPr>
        <w:lastRenderedPageBreak/>
        <w:t>Recreational and Sports Groups</w:t>
      </w:r>
      <w:bookmarkEnd w:id="36"/>
    </w:p>
    <w:p w14:paraId="60CFB5C5" w14:textId="43AD78CC" w:rsidR="002C298B" w:rsidRPr="002C298B" w:rsidRDefault="002C298B" w:rsidP="002C298B">
      <w:pPr>
        <w:pStyle w:val="NormalWeb"/>
        <w:spacing w:line="360" w:lineRule="auto"/>
        <w:ind w:firstLine="720"/>
        <w:rPr>
          <w:rFonts w:ascii="Arial" w:hAnsi="Arial" w:cs="Arial"/>
          <w:sz w:val="22"/>
          <w:szCs w:val="22"/>
        </w:rPr>
      </w:pPr>
      <w:r w:rsidRPr="002C298B">
        <w:rPr>
          <w:rFonts w:ascii="Arial" w:hAnsi="Arial" w:cs="Arial"/>
          <w:sz w:val="22"/>
          <w:szCs w:val="22"/>
        </w:rPr>
        <w:t xml:space="preserve">The facility community use includes recreational and sports groups that </w:t>
      </w:r>
      <w:r w:rsidR="005906D1" w:rsidRPr="002C298B">
        <w:rPr>
          <w:rFonts w:ascii="Arial" w:hAnsi="Arial" w:cs="Arial"/>
          <w:sz w:val="22"/>
          <w:szCs w:val="22"/>
        </w:rPr>
        <w:t>need</w:t>
      </w:r>
      <w:r w:rsidRPr="002C298B">
        <w:rPr>
          <w:rFonts w:ascii="Arial" w:hAnsi="Arial" w:cs="Arial"/>
          <w:sz w:val="22"/>
          <w:szCs w:val="22"/>
        </w:rPr>
        <w:t xml:space="preserve"> the facilities and infrastructure that the park will provide, such as fields, courts for various sports, and trails. They strive to make sure that the park provides for their activities, such as playing organized sports, casual recreation, and any other form of physical exercise.</w:t>
      </w:r>
    </w:p>
    <w:p w14:paraId="1B7D2C52" w14:textId="77777777" w:rsidR="002C298B" w:rsidRPr="002C298B" w:rsidRDefault="002C298B" w:rsidP="002C298B">
      <w:pPr>
        <w:pStyle w:val="NormalWeb"/>
        <w:spacing w:line="360" w:lineRule="auto"/>
        <w:ind w:firstLine="720"/>
        <w:rPr>
          <w:rFonts w:ascii="Arial" w:hAnsi="Arial" w:cs="Arial"/>
          <w:sz w:val="22"/>
          <w:szCs w:val="22"/>
        </w:rPr>
      </w:pPr>
      <w:r w:rsidRPr="002C298B">
        <w:rPr>
          <w:rFonts w:ascii="Arial" w:hAnsi="Arial" w:cs="Arial"/>
          <w:sz w:val="22"/>
          <w:szCs w:val="22"/>
        </w:rPr>
        <w:t>The recreational and sports groups are limited to a moderate level based on advocacy and organized engagement in official consultations (Lu, P. and Wang, C. 2024). They are essential in the sense that people who visit the park will access and use them as expected and remain functional.</w:t>
      </w:r>
    </w:p>
    <w:p w14:paraId="2C1A12E4" w14:textId="77777777" w:rsidR="002C298B" w:rsidRPr="002C298B" w:rsidRDefault="002C298B" w:rsidP="002C298B">
      <w:pPr>
        <w:pStyle w:val="NormalWeb"/>
        <w:spacing w:line="360" w:lineRule="auto"/>
        <w:ind w:firstLine="720"/>
        <w:rPr>
          <w:rFonts w:ascii="Arial" w:hAnsi="Arial" w:cs="Arial"/>
          <w:sz w:val="22"/>
          <w:szCs w:val="22"/>
        </w:rPr>
      </w:pPr>
      <w:r w:rsidRPr="002C298B">
        <w:rPr>
          <w:rFonts w:ascii="Arial" w:hAnsi="Arial" w:cs="Arial"/>
          <w:sz w:val="22"/>
          <w:szCs w:val="22"/>
        </w:rPr>
        <w:t xml:space="preserve">As a part of strategic engagement plan, having focus groups and workshops are a suitable and comprehensive method of </w:t>
      </w:r>
      <w:bookmarkStart w:id="37" w:name="_Int_PsZztvdp"/>
      <w:r w:rsidRPr="002C298B">
        <w:rPr>
          <w:rFonts w:ascii="Arial" w:hAnsi="Arial" w:cs="Arial"/>
          <w:sz w:val="22"/>
          <w:szCs w:val="22"/>
        </w:rPr>
        <w:t>identifying</w:t>
      </w:r>
      <w:bookmarkEnd w:id="37"/>
      <w:r w:rsidRPr="002C298B">
        <w:rPr>
          <w:rFonts w:ascii="Arial" w:hAnsi="Arial" w:cs="Arial"/>
          <w:sz w:val="22"/>
          <w:szCs w:val="22"/>
        </w:rPr>
        <w:t xml:space="preserve"> client requirements.</w:t>
      </w:r>
    </w:p>
    <w:p w14:paraId="7F538B24" w14:textId="77777777" w:rsidR="002C298B" w:rsidRPr="002C298B" w:rsidRDefault="002C298B" w:rsidP="002C298B">
      <w:pPr>
        <w:pStyle w:val="NormalWeb"/>
        <w:spacing w:line="360" w:lineRule="auto"/>
        <w:jc w:val="center"/>
        <w:rPr>
          <w:rFonts w:ascii="Arial" w:hAnsi="Arial" w:cs="Arial"/>
          <w:i/>
          <w:iCs/>
          <w:sz w:val="22"/>
          <w:szCs w:val="22"/>
        </w:rPr>
      </w:pPr>
    </w:p>
    <w:p w14:paraId="430DEDDF" w14:textId="77777777" w:rsidR="002C298B" w:rsidRPr="002C298B" w:rsidRDefault="002C298B" w:rsidP="002C298B">
      <w:pPr>
        <w:pStyle w:val="NormalWeb"/>
        <w:spacing w:line="360" w:lineRule="auto"/>
        <w:jc w:val="center"/>
        <w:rPr>
          <w:rFonts w:ascii="Arial" w:hAnsi="Arial" w:cs="Arial"/>
          <w:i/>
          <w:iCs/>
          <w:sz w:val="22"/>
          <w:szCs w:val="22"/>
        </w:rPr>
      </w:pPr>
    </w:p>
    <w:p w14:paraId="086B5F5A" w14:textId="77777777" w:rsidR="002C298B" w:rsidRPr="002C298B" w:rsidRDefault="002C298B" w:rsidP="002C298B">
      <w:pPr>
        <w:pStyle w:val="NormalWeb"/>
        <w:spacing w:line="360" w:lineRule="auto"/>
        <w:jc w:val="center"/>
        <w:rPr>
          <w:rFonts w:ascii="Arial" w:hAnsi="Arial" w:cs="Arial"/>
          <w:i/>
          <w:iCs/>
          <w:sz w:val="22"/>
          <w:szCs w:val="22"/>
        </w:rPr>
      </w:pPr>
    </w:p>
    <w:p w14:paraId="1A35C349" w14:textId="77777777" w:rsidR="002C298B" w:rsidRDefault="002C298B" w:rsidP="002C298B">
      <w:pPr>
        <w:pStyle w:val="NormalWeb"/>
        <w:spacing w:line="360" w:lineRule="auto"/>
        <w:jc w:val="center"/>
        <w:rPr>
          <w:rFonts w:ascii="Arial" w:hAnsi="Arial" w:cs="Arial"/>
          <w:i/>
          <w:iCs/>
          <w:sz w:val="22"/>
          <w:szCs w:val="22"/>
        </w:rPr>
      </w:pPr>
    </w:p>
    <w:p w14:paraId="1B9174DB" w14:textId="77777777" w:rsidR="002C298B" w:rsidRDefault="002C298B" w:rsidP="002C298B">
      <w:pPr>
        <w:pStyle w:val="NormalWeb"/>
        <w:spacing w:line="360" w:lineRule="auto"/>
        <w:jc w:val="center"/>
        <w:rPr>
          <w:rFonts w:ascii="Arial" w:hAnsi="Arial" w:cs="Arial"/>
          <w:i/>
          <w:iCs/>
          <w:sz w:val="22"/>
          <w:szCs w:val="22"/>
        </w:rPr>
      </w:pPr>
    </w:p>
    <w:p w14:paraId="363CA4EA" w14:textId="77777777" w:rsidR="002C298B" w:rsidRDefault="002C298B" w:rsidP="002C298B">
      <w:pPr>
        <w:pStyle w:val="NormalWeb"/>
        <w:spacing w:line="360" w:lineRule="auto"/>
        <w:jc w:val="center"/>
        <w:rPr>
          <w:rFonts w:ascii="Arial" w:hAnsi="Arial" w:cs="Arial"/>
          <w:i/>
          <w:iCs/>
          <w:sz w:val="22"/>
          <w:szCs w:val="22"/>
        </w:rPr>
      </w:pPr>
    </w:p>
    <w:p w14:paraId="4F8F770E" w14:textId="77777777" w:rsidR="002C298B" w:rsidRDefault="002C298B" w:rsidP="002C298B">
      <w:pPr>
        <w:pStyle w:val="NormalWeb"/>
        <w:spacing w:line="360" w:lineRule="auto"/>
        <w:jc w:val="center"/>
        <w:rPr>
          <w:rFonts w:ascii="Arial" w:hAnsi="Arial" w:cs="Arial"/>
          <w:i/>
          <w:iCs/>
          <w:sz w:val="22"/>
          <w:szCs w:val="22"/>
        </w:rPr>
      </w:pPr>
    </w:p>
    <w:p w14:paraId="4DD729F4" w14:textId="77777777" w:rsidR="002C298B" w:rsidRPr="002C298B" w:rsidRDefault="002C298B" w:rsidP="002C298B">
      <w:pPr>
        <w:pStyle w:val="NormalWeb"/>
        <w:spacing w:line="360" w:lineRule="auto"/>
        <w:jc w:val="center"/>
        <w:rPr>
          <w:rFonts w:ascii="Arial" w:hAnsi="Arial" w:cs="Arial"/>
          <w:i/>
          <w:iCs/>
          <w:sz w:val="22"/>
          <w:szCs w:val="22"/>
        </w:rPr>
      </w:pPr>
    </w:p>
    <w:p w14:paraId="5271559F" w14:textId="77777777" w:rsidR="002C298B" w:rsidRPr="002C298B" w:rsidRDefault="002C298B" w:rsidP="002C298B">
      <w:pPr>
        <w:pStyle w:val="NormalWeb"/>
        <w:spacing w:line="360" w:lineRule="auto"/>
        <w:jc w:val="center"/>
        <w:rPr>
          <w:rFonts w:ascii="Arial" w:hAnsi="Arial" w:cs="Arial"/>
          <w:i/>
          <w:iCs/>
          <w:sz w:val="22"/>
          <w:szCs w:val="22"/>
        </w:rPr>
      </w:pPr>
    </w:p>
    <w:p w14:paraId="60EEA8C0" w14:textId="77777777" w:rsidR="002C298B" w:rsidRPr="002C298B" w:rsidRDefault="002C298B" w:rsidP="002C298B">
      <w:pPr>
        <w:pStyle w:val="NormalWeb"/>
        <w:spacing w:line="360" w:lineRule="auto"/>
        <w:jc w:val="center"/>
        <w:rPr>
          <w:rFonts w:ascii="Arial" w:hAnsi="Arial" w:cs="Arial"/>
          <w:i/>
          <w:iCs/>
          <w:sz w:val="22"/>
          <w:szCs w:val="22"/>
        </w:rPr>
      </w:pPr>
    </w:p>
    <w:p w14:paraId="3ECCAE7C" w14:textId="77777777" w:rsidR="002C298B" w:rsidRPr="002C298B" w:rsidRDefault="002C298B" w:rsidP="002C298B">
      <w:pPr>
        <w:pStyle w:val="NormalWeb"/>
        <w:spacing w:line="360" w:lineRule="auto"/>
        <w:jc w:val="center"/>
        <w:rPr>
          <w:rFonts w:ascii="Arial" w:hAnsi="Arial" w:cs="Arial"/>
          <w:i/>
          <w:iCs/>
          <w:sz w:val="22"/>
          <w:szCs w:val="22"/>
        </w:rPr>
      </w:pPr>
    </w:p>
    <w:p w14:paraId="4D4E91A1" w14:textId="77777777" w:rsidR="002C298B" w:rsidRPr="002C298B" w:rsidRDefault="002C298B" w:rsidP="002C298B">
      <w:pPr>
        <w:pStyle w:val="NormalWeb"/>
        <w:spacing w:line="360" w:lineRule="auto"/>
        <w:jc w:val="center"/>
        <w:rPr>
          <w:rFonts w:ascii="Arial" w:hAnsi="Arial" w:cs="Arial"/>
          <w:i/>
          <w:iCs/>
          <w:sz w:val="22"/>
          <w:szCs w:val="22"/>
        </w:rPr>
      </w:pPr>
    </w:p>
    <w:p w14:paraId="5A35AB5F" w14:textId="77777777" w:rsidR="002C298B" w:rsidRPr="002C298B" w:rsidRDefault="002C298B" w:rsidP="002C298B">
      <w:pPr>
        <w:pStyle w:val="Heading1"/>
        <w:spacing w:line="360" w:lineRule="auto"/>
        <w:rPr>
          <w:rFonts w:ascii="Arial" w:hAnsi="Arial" w:cs="Arial"/>
          <w:sz w:val="22"/>
          <w:szCs w:val="22"/>
        </w:rPr>
      </w:pPr>
      <w:bookmarkStart w:id="38" w:name="_Toc169101225"/>
      <w:r w:rsidRPr="002C298B">
        <w:rPr>
          <w:rFonts w:ascii="Arial" w:hAnsi="Arial" w:cs="Arial"/>
          <w:sz w:val="22"/>
          <w:szCs w:val="22"/>
        </w:rPr>
        <w:lastRenderedPageBreak/>
        <w:t>Educational Institutions</w:t>
      </w:r>
      <w:bookmarkEnd w:id="38"/>
    </w:p>
    <w:p w14:paraId="57FC4C34" w14:textId="478BE9E6" w:rsidR="002C298B" w:rsidRPr="002C298B" w:rsidRDefault="002C298B" w:rsidP="002C298B">
      <w:pPr>
        <w:pStyle w:val="NormalWeb"/>
        <w:spacing w:line="360" w:lineRule="auto"/>
        <w:ind w:firstLine="720"/>
        <w:rPr>
          <w:rFonts w:ascii="Arial" w:hAnsi="Arial" w:cs="Arial"/>
          <w:sz w:val="22"/>
          <w:szCs w:val="22"/>
        </w:rPr>
      </w:pPr>
      <w:r w:rsidRPr="002C298B">
        <w:rPr>
          <w:rFonts w:ascii="Arial" w:hAnsi="Arial" w:cs="Arial"/>
          <w:sz w:val="22"/>
          <w:szCs w:val="22"/>
        </w:rPr>
        <w:t xml:space="preserve">Schools, colleges, and universities can visit the park for study tours and any research they may wish to undertake. Further, their outreach is average, </w:t>
      </w:r>
      <w:bookmarkStart w:id="39" w:name="_Int_oMyl0dNm"/>
      <w:r w:rsidRPr="002C298B">
        <w:rPr>
          <w:rFonts w:ascii="Arial" w:hAnsi="Arial" w:cs="Arial"/>
          <w:sz w:val="22"/>
          <w:szCs w:val="22"/>
        </w:rPr>
        <w:t>mainly in</w:t>
      </w:r>
      <w:bookmarkEnd w:id="39"/>
      <w:r w:rsidRPr="002C298B">
        <w:rPr>
          <w:rFonts w:ascii="Arial" w:hAnsi="Arial" w:cs="Arial"/>
          <w:sz w:val="22"/>
          <w:szCs w:val="22"/>
        </w:rPr>
        <w:t xml:space="preserve"> terms of collaboration and educational initiatives. The influence is medium to high, as their presence can increase both the park's educational value and its application. Still, we are exploring the possibility of developing educational programs and resources within the company with the </w:t>
      </w:r>
      <w:r w:rsidR="005C7423" w:rsidRPr="002C298B">
        <w:rPr>
          <w:rFonts w:ascii="Arial" w:hAnsi="Arial" w:cs="Arial"/>
          <w:sz w:val="22"/>
          <w:szCs w:val="22"/>
        </w:rPr>
        <w:t>help</w:t>
      </w:r>
      <w:r w:rsidRPr="002C298B">
        <w:rPr>
          <w:rFonts w:ascii="Arial" w:hAnsi="Arial" w:cs="Arial"/>
          <w:sz w:val="22"/>
          <w:szCs w:val="22"/>
        </w:rPr>
        <w:t xml:space="preserve"> of schools.</w:t>
      </w:r>
    </w:p>
    <w:p w14:paraId="050447ED" w14:textId="77777777" w:rsidR="002C298B" w:rsidRPr="002C298B" w:rsidRDefault="002C298B" w:rsidP="002C298B">
      <w:pPr>
        <w:pStyle w:val="NormalWeb"/>
        <w:spacing w:line="360" w:lineRule="auto"/>
        <w:jc w:val="center"/>
        <w:rPr>
          <w:rFonts w:ascii="Arial" w:hAnsi="Arial" w:cs="Arial"/>
          <w:i/>
          <w:iCs/>
          <w:sz w:val="22"/>
          <w:szCs w:val="22"/>
        </w:rPr>
      </w:pPr>
    </w:p>
    <w:p w14:paraId="10480B32" w14:textId="77777777" w:rsidR="002C298B" w:rsidRPr="002C298B" w:rsidRDefault="002C298B" w:rsidP="002C298B">
      <w:pPr>
        <w:pStyle w:val="NormalWeb"/>
        <w:spacing w:line="360" w:lineRule="auto"/>
        <w:jc w:val="center"/>
        <w:rPr>
          <w:rFonts w:ascii="Arial" w:hAnsi="Arial" w:cs="Arial"/>
          <w:i/>
          <w:iCs/>
          <w:sz w:val="22"/>
          <w:szCs w:val="22"/>
        </w:rPr>
      </w:pPr>
    </w:p>
    <w:p w14:paraId="36E22434" w14:textId="77777777" w:rsidR="002C298B" w:rsidRPr="002C298B" w:rsidRDefault="002C298B" w:rsidP="002C298B">
      <w:pPr>
        <w:pStyle w:val="NormalWeb"/>
        <w:spacing w:line="360" w:lineRule="auto"/>
        <w:jc w:val="center"/>
        <w:rPr>
          <w:rFonts w:ascii="Arial" w:hAnsi="Arial" w:cs="Arial"/>
          <w:i/>
          <w:iCs/>
          <w:sz w:val="22"/>
          <w:szCs w:val="22"/>
        </w:rPr>
      </w:pPr>
    </w:p>
    <w:p w14:paraId="1C93AAB8" w14:textId="77777777" w:rsidR="002C298B" w:rsidRPr="002C298B" w:rsidRDefault="002C298B" w:rsidP="002C298B">
      <w:pPr>
        <w:pStyle w:val="NormalWeb"/>
        <w:spacing w:line="360" w:lineRule="auto"/>
        <w:jc w:val="center"/>
        <w:rPr>
          <w:rFonts w:ascii="Arial" w:hAnsi="Arial" w:cs="Arial"/>
          <w:i/>
          <w:iCs/>
          <w:sz w:val="22"/>
          <w:szCs w:val="22"/>
        </w:rPr>
      </w:pPr>
    </w:p>
    <w:p w14:paraId="680927CA" w14:textId="77777777" w:rsidR="002C298B" w:rsidRPr="002C298B" w:rsidRDefault="002C298B" w:rsidP="002C298B">
      <w:pPr>
        <w:pStyle w:val="NormalWeb"/>
        <w:spacing w:line="360" w:lineRule="auto"/>
        <w:jc w:val="center"/>
        <w:rPr>
          <w:rFonts w:ascii="Arial" w:hAnsi="Arial" w:cs="Arial"/>
          <w:i/>
          <w:iCs/>
          <w:sz w:val="22"/>
          <w:szCs w:val="22"/>
        </w:rPr>
      </w:pPr>
    </w:p>
    <w:p w14:paraId="42484D25" w14:textId="77777777" w:rsidR="002C298B" w:rsidRPr="002C298B" w:rsidRDefault="002C298B" w:rsidP="002C298B">
      <w:pPr>
        <w:pStyle w:val="NormalWeb"/>
        <w:spacing w:line="360" w:lineRule="auto"/>
        <w:jc w:val="center"/>
        <w:rPr>
          <w:rFonts w:ascii="Arial" w:hAnsi="Arial" w:cs="Arial"/>
          <w:i/>
          <w:iCs/>
          <w:sz w:val="22"/>
          <w:szCs w:val="22"/>
        </w:rPr>
      </w:pPr>
    </w:p>
    <w:p w14:paraId="6AC45955" w14:textId="77777777" w:rsidR="002C298B" w:rsidRPr="002C298B" w:rsidRDefault="002C298B" w:rsidP="002C298B">
      <w:pPr>
        <w:pStyle w:val="NormalWeb"/>
        <w:spacing w:line="360" w:lineRule="auto"/>
        <w:jc w:val="center"/>
        <w:rPr>
          <w:rFonts w:ascii="Arial" w:hAnsi="Arial" w:cs="Arial"/>
          <w:i/>
          <w:iCs/>
          <w:sz w:val="22"/>
          <w:szCs w:val="22"/>
        </w:rPr>
      </w:pPr>
    </w:p>
    <w:p w14:paraId="09A40A5E" w14:textId="77777777" w:rsidR="002C298B" w:rsidRPr="002C298B" w:rsidRDefault="002C298B" w:rsidP="002C298B">
      <w:pPr>
        <w:pStyle w:val="NormalWeb"/>
        <w:spacing w:line="360" w:lineRule="auto"/>
        <w:jc w:val="center"/>
        <w:rPr>
          <w:rFonts w:ascii="Arial" w:hAnsi="Arial" w:cs="Arial"/>
          <w:i/>
          <w:iCs/>
          <w:sz w:val="22"/>
          <w:szCs w:val="22"/>
        </w:rPr>
      </w:pPr>
    </w:p>
    <w:p w14:paraId="752E6E9E" w14:textId="77777777" w:rsidR="002C298B" w:rsidRPr="002C298B" w:rsidRDefault="002C298B" w:rsidP="002C298B">
      <w:pPr>
        <w:pStyle w:val="NormalWeb"/>
        <w:spacing w:line="360" w:lineRule="auto"/>
        <w:jc w:val="center"/>
        <w:rPr>
          <w:rFonts w:ascii="Arial" w:hAnsi="Arial" w:cs="Arial"/>
          <w:i/>
          <w:iCs/>
          <w:sz w:val="22"/>
          <w:szCs w:val="22"/>
        </w:rPr>
      </w:pPr>
    </w:p>
    <w:p w14:paraId="1156A5A1" w14:textId="77777777" w:rsidR="002C298B" w:rsidRDefault="002C298B" w:rsidP="002C298B">
      <w:pPr>
        <w:pStyle w:val="NormalWeb"/>
        <w:spacing w:line="360" w:lineRule="auto"/>
        <w:jc w:val="center"/>
        <w:rPr>
          <w:rFonts w:ascii="Arial" w:hAnsi="Arial" w:cs="Arial"/>
          <w:i/>
          <w:iCs/>
          <w:sz w:val="22"/>
          <w:szCs w:val="22"/>
        </w:rPr>
      </w:pPr>
    </w:p>
    <w:p w14:paraId="441CB920" w14:textId="77777777" w:rsidR="002C298B" w:rsidRDefault="002C298B" w:rsidP="002C298B">
      <w:pPr>
        <w:pStyle w:val="NormalWeb"/>
        <w:spacing w:line="360" w:lineRule="auto"/>
        <w:jc w:val="center"/>
        <w:rPr>
          <w:rFonts w:ascii="Arial" w:hAnsi="Arial" w:cs="Arial"/>
          <w:i/>
          <w:iCs/>
          <w:sz w:val="22"/>
          <w:szCs w:val="22"/>
        </w:rPr>
      </w:pPr>
    </w:p>
    <w:p w14:paraId="1CF6DDD7" w14:textId="77777777" w:rsidR="002C298B" w:rsidRDefault="002C298B" w:rsidP="002C298B">
      <w:pPr>
        <w:pStyle w:val="NormalWeb"/>
        <w:spacing w:line="360" w:lineRule="auto"/>
        <w:jc w:val="center"/>
        <w:rPr>
          <w:rFonts w:ascii="Arial" w:hAnsi="Arial" w:cs="Arial"/>
          <w:i/>
          <w:iCs/>
          <w:sz w:val="22"/>
          <w:szCs w:val="22"/>
        </w:rPr>
      </w:pPr>
    </w:p>
    <w:p w14:paraId="45A93315" w14:textId="77777777" w:rsidR="002C298B" w:rsidRPr="002C298B" w:rsidRDefault="002C298B" w:rsidP="002C298B">
      <w:pPr>
        <w:pStyle w:val="NormalWeb"/>
        <w:spacing w:line="360" w:lineRule="auto"/>
        <w:jc w:val="center"/>
        <w:rPr>
          <w:rFonts w:ascii="Arial" w:hAnsi="Arial" w:cs="Arial"/>
          <w:i/>
          <w:iCs/>
          <w:sz w:val="22"/>
          <w:szCs w:val="22"/>
        </w:rPr>
      </w:pPr>
    </w:p>
    <w:p w14:paraId="07198C64" w14:textId="77777777" w:rsidR="002C298B" w:rsidRPr="002C298B" w:rsidRDefault="002C298B" w:rsidP="002C298B">
      <w:pPr>
        <w:pStyle w:val="NormalWeb"/>
        <w:spacing w:line="360" w:lineRule="auto"/>
        <w:jc w:val="center"/>
        <w:rPr>
          <w:rFonts w:ascii="Arial" w:hAnsi="Arial" w:cs="Arial"/>
          <w:i/>
          <w:iCs/>
          <w:sz w:val="22"/>
          <w:szCs w:val="22"/>
        </w:rPr>
      </w:pPr>
    </w:p>
    <w:p w14:paraId="7A2B910C" w14:textId="77777777" w:rsidR="002C298B" w:rsidRPr="002C298B" w:rsidRDefault="002C298B" w:rsidP="002C298B">
      <w:pPr>
        <w:pStyle w:val="NormalWeb"/>
        <w:spacing w:line="360" w:lineRule="auto"/>
        <w:jc w:val="center"/>
        <w:rPr>
          <w:rFonts w:ascii="Arial" w:hAnsi="Arial" w:cs="Arial"/>
          <w:i/>
          <w:iCs/>
          <w:sz w:val="22"/>
          <w:szCs w:val="22"/>
        </w:rPr>
      </w:pPr>
    </w:p>
    <w:p w14:paraId="74686674" w14:textId="77777777" w:rsidR="002C298B" w:rsidRPr="002C298B" w:rsidRDefault="002C298B" w:rsidP="002C298B">
      <w:pPr>
        <w:pStyle w:val="Heading1"/>
        <w:spacing w:line="360" w:lineRule="auto"/>
        <w:rPr>
          <w:rFonts w:ascii="Arial" w:hAnsi="Arial" w:cs="Arial"/>
          <w:sz w:val="22"/>
          <w:szCs w:val="22"/>
        </w:rPr>
      </w:pPr>
      <w:bookmarkStart w:id="40" w:name="_Toc169101226"/>
      <w:r w:rsidRPr="002C298B">
        <w:rPr>
          <w:rFonts w:ascii="Arial" w:hAnsi="Arial" w:cs="Arial"/>
          <w:sz w:val="22"/>
          <w:szCs w:val="22"/>
        </w:rPr>
        <w:lastRenderedPageBreak/>
        <w:t>Developers and Construction Companies</w:t>
      </w:r>
      <w:bookmarkEnd w:id="40"/>
    </w:p>
    <w:p w14:paraId="642F5BF6" w14:textId="77777777" w:rsidR="002C298B" w:rsidRPr="002C298B" w:rsidRDefault="002C298B" w:rsidP="002C298B">
      <w:pPr>
        <w:pStyle w:val="NormalWeb"/>
        <w:spacing w:line="360" w:lineRule="auto"/>
        <w:ind w:firstLine="720"/>
        <w:rPr>
          <w:rFonts w:ascii="Arial" w:hAnsi="Arial" w:cs="Arial"/>
          <w:sz w:val="22"/>
          <w:szCs w:val="22"/>
        </w:rPr>
      </w:pPr>
      <w:r w:rsidRPr="002C298B">
        <w:rPr>
          <w:rFonts w:ascii="Arial" w:hAnsi="Arial" w:cs="Arial"/>
          <w:sz w:val="22"/>
          <w:szCs w:val="22"/>
        </w:rPr>
        <w:t xml:space="preserve">The developers and construction companies </w:t>
      </w:r>
      <w:bookmarkStart w:id="41" w:name="_Int_o6Iq4Xiw"/>
      <w:r w:rsidRPr="002C298B">
        <w:rPr>
          <w:rFonts w:ascii="Arial" w:hAnsi="Arial" w:cs="Arial"/>
          <w:sz w:val="22"/>
          <w:szCs w:val="22"/>
        </w:rPr>
        <w:t>are responsible for</w:t>
      </w:r>
      <w:bookmarkEnd w:id="41"/>
      <w:r w:rsidRPr="002C298B">
        <w:rPr>
          <w:rFonts w:ascii="Arial" w:hAnsi="Arial" w:cs="Arial"/>
          <w:sz w:val="22"/>
          <w:szCs w:val="22"/>
        </w:rPr>
        <w:t xml:space="preserve"> the physical construction of the park. They display a desire for well-defined projects, their schedules, and cost estimates. This role significantly enhances their influence, particularly in project management. These aspects are most important because they directly affect the park's quality, safety, and completion. It </w:t>
      </w:r>
      <w:bookmarkStart w:id="42" w:name="_Int_2FNnWziJ"/>
      <w:r w:rsidRPr="002C298B">
        <w:rPr>
          <w:rFonts w:ascii="Arial" w:hAnsi="Arial" w:cs="Arial"/>
          <w:sz w:val="22"/>
          <w:szCs w:val="22"/>
        </w:rPr>
        <w:t>is well understood</w:t>
      </w:r>
      <w:bookmarkEnd w:id="42"/>
      <w:r w:rsidRPr="002C298B">
        <w:rPr>
          <w:rFonts w:ascii="Arial" w:hAnsi="Arial" w:cs="Arial"/>
          <w:sz w:val="22"/>
          <w:szCs w:val="22"/>
        </w:rPr>
        <w:t xml:space="preserve"> that contracts must be more formal and that expectations must </w:t>
      </w:r>
      <w:bookmarkStart w:id="43" w:name="_Int_7Q2hUrAN"/>
      <w:r w:rsidRPr="002C298B">
        <w:rPr>
          <w:rFonts w:ascii="Arial" w:hAnsi="Arial" w:cs="Arial"/>
          <w:sz w:val="22"/>
          <w:szCs w:val="22"/>
        </w:rPr>
        <w:t>be communicated</w:t>
      </w:r>
      <w:bookmarkEnd w:id="43"/>
      <w:r w:rsidRPr="002C298B">
        <w:rPr>
          <w:rFonts w:ascii="Arial" w:hAnsi="Arial" w:cs="Arial"/>
          <w:sz w:val="22"/>
          <w:szCs w:val="22"/>
        </w:rPr>
        <w:t xml:space="preserve"> clearly.</w:t>
      </w:r>
    </w:p>
    <w:p w14:paraId="07E7D4E5" w14:textId="77777777" w:rsidR="002C298B" w:rsidRPr="002C298B" w:rsidRDefault="002C298B" w:rsidP="002C298B">
      <w:pPr>
        <w:pStyle w:val="NormalWeb"/>
        <w:spacing w:line="360" w:lineRule="auto"/>
        <w:jc w:val="center"/>
        <w:rPr>
          <w:rFonts w:ascii="Arial" w:hAnsi="Arial" w:cs="Arial"/>
          <w:i/>
          <w:iCs/>
          <w:sz w:val="22"/>
          <w:szCs w:val="22"/>
        </w:rPr>
      </w:pPr>
    </w:p>
    <w:p w14:paraId="63DF1793" w14:textId="77777777" w:rsidR="002C298B" w:rsidRPr="002C298B" w:rsidRDefault="002C298B" w:rsidP="002C298B">
      <w:pPr>
        <w:pStyle w:val="NormalWeb"/>
        <w:spacing w:line="360" w:lineRule="auto"/>
        <w:jc w:val="center"/>
        <w:rPr>
          <w:rFonts w:ascii="Arial" w:hAnsi="Arial" w:cs="Arial"/>
          <w:i/>
          <w:iCs/>
          <w:sz w:val="22"/>
          <w:szCs w:val="22"/>
        </w:rPr>
      </w:pPr>
    </w:p>
    <w:p w14:paraId="00986010" w14:textId="77777777" w:rsidR="002C298B" w:rsidRPr="002C298B" w:rsidRDefault="002C298B" w:rsidP="002C298B">
      <w:pPr>
        <w:pStyle w:val="NormalWeb"/>
        <w:spacing w:line="360" w:lineRule="auto"/>
        <w:jc w:val="center"/>
        <w:rPr>
          <w:rFonts w:ascii="Arial" w:hAnsi="Arial" w:cs="Arial"/>
          <w:i/>
          <w:iCs/>
          <w:sz w:val="22"/>
          <w:szCs w:val="22"/>
        </w:rPr>
      </w:pPr>
    </w:p>
    <w:p w14:paraId="70A9EA60" w14:textId="77777777" w:rsidR="002C298B" w:rsidRPr="002C298B" w:rsidRDefault="002C298B" w:rsidP="002C298B">
      <w:pPr>
        <w:pStyle w:val="NormalWeb"/>
        <w:spacing w:line="360" w:lineRule="auto"/>
        <w:jc w:val="center"/>
        <w:rPr>
          <w:rFonts w:ascii="Arial" w:hAnsi="Arial" w:cs="Arial"/>
          <w:i/>
          <w:iCs/>
          <w:sz w:val="22"/>
          <w:szCs w:val="22"/>
        </w:rPr>
      </w:pPr>
    </w:p>
    <w:p w14:paraId="4191574B" w14:textId="77777777" w:rsidR="002C298B" w:rsidRPr="002C298B" w:rsidRDefault="002C298B" w:rsidP="002C298B">
      <w:pPr>
        <w:pStyle w:val="NormalWeb"/>
        <w:spacing w:line="360" w:lineRule="auto"/>
        <w:jc w:val="center"/>
        <w:rPr>
          <w:rFonts w:ascii="Arial" w:hAnsi="Arial" w:cs="Arial"/>
          <w:i/>
          <w:iCs/>
          <w:sz w:val="22"/>
          <w:szCs w:val="22"/>
        </w:rPr>
      </w:pPr>
    </w:p>
    <w:p w14:paraId="7FCEA532" w14:textId="77777777" w:rsidR="002C298B" w:rsidRPr="002C298B" w:rsidRDefault="002C298B" w:rsidP="002C298B">
      <w:pPr>
        <w:pStyle w:val="NormalWeb"/>
        <w:spacing w:line="360" w:lineRule="auto"/>
        <w:jc w:val="center"/>
        <w:rPr>
          <w:rFonts w:ascii="Arial" w:hAnsi="Arial" w:cs="Arial"/>
          <w:i/>
          <w:iCs/>
          <w:sz w:val="22"/>
          <w:szCs w:val="22"/>
        </w:rPr>
      </w:pPr>
    </w:p>
    <w:p w14:paraId="35A45DE9" w14:textId="77777777" w:rsidR="002C298B" w:rsidRPr="002C298B" w:rsidRDefault="002C298B" w:rsidP="002C298B">
      <w:pPr>
        <w:pStyle w:val="NormalWeb"/>
        <w:spacing w:line="360" w:lineRule="auto"/>
        <w:jc w:val="center"/>
        <w:rPr>
          <w:rFonts w:ascii="Arial" w:hAnsi="Arial" w:cs="Arial"/>
          <w:i/>
          <w:iCs/>
          <w:sz w:val="22"/>
          <w:szCs w:val="22"/>
        </w:rPr>
      </w:pPr>
    </w:p>
    <w:p w14:paraId="7DB378F3" w14:textId="77777777" w:rsidR="002C298B" w:rsidRDefault="002C298B" w:rsidP="002C298B">
      <w:pPr>
        <w:pStyle w:val="NormalWeb"/>
        <w:spacing w:line="360" w:lineRule="auto"/>
        <w:jc w:val="center"/>
        <w:rPr>
          <w:rFonts w:ascii="Arial" w:hAnsi="Arial" w:cs="Arial"/>
          <w:i/>
          <w:iCs/>
          <w:sz w:val="22"/>
          <w:szCs w:val="22"/>
        </w:rPr>
      </w:pPr>
    </w:p>
    <w:p w14:paraId="69340327" w14:textId="77777777" w:rsidR="002C298B" w:rsidRDefault="002C298B" w:rsidP="002C298B">
      <w:pPr>
        <w:pStyle w:val="NormalWeb"/>
        <w:spacing w:line="360" w:lineRule="auto"/>
        <w:jc w:val="center"/>
        <w:rPr>
          <w:rFonts w:ascii="Arial" w:hAnsi="Arial" w:cs="Arial"/>
          <w:i/>
          <w:iCs/>
          <w:sz w:val="22"/>
          <w:szCs w:val="22"/>
        </w:rPr>
      </w:pPr>
    </w:p>
    <w:p w14:paraId="0B69D932" w14:textId="77777777" w:rsidR="002C298B" w:rsidRDefault="002C298B" w:rsidP="002C298B">
      <w:pPr>
        <w:pStyle w:val="NormalWeb"/>
        <w:spacing w:line="360" w:lineRule="auto"/>
        <w:jc w:val="center"/>
        <w:rPr>
          <w:rFonts w:ascii="Arial" w:hAnsi="Arial" w:cs="Arial"/>
          <w:i/>
          <w:iCs/>
          <w:sz w:val="22"/>
          <w:szCs w:val="22"/>
        </w:rPr>
      </w:pPr>
    </w:p>
    <w:p w14:paraId="76BE0776" w14:textId="77777777" w:rsidR="002C298B" w:rsidRPr="002C298B" w:rsidRDefault="002C298B" w:rsidP="002C298B">
      <w:pPr>
        <w:pStyle w:val="NormalWeb"/>
        <w:spacing w:line="360" w:lineRule="auto"/>
        <w:jc w:val="center"/>
        <w:rPr>
          <w:rFonts w:ascii="Arial" w:hAnsi="Arial" w:cs="Arial"/>
          <w:i/>
          <w:iCs/>
          <w:sz w:val="22"/>
          <w:szCs w:val="22"/>
        </w:rPr>
      </w:pPr>
    </w:p>
    <w:p w14:paraId="733131D3" w14:textId="77777777" w:rsidR="002C298B" w:rsidRPr="002C298B" w:rsidRDefault="002C298B" w:rsidP="002C298B">
      <w:pPr>
        <w:pStyle w:val="NormalWeb"/>
        <w:spacing w:line="360" w:lineRule="auto"/>
        <w:jc w:val="center"/>
        <w:rPr>
          <w:rFonts w:ascii="Arial" w:hAnsi="Arial" w:cs="Arial"/>
          <w:i/>
          <w:iCs/>
          <w:sz w:val="22"/>
          <w:szCs w:val="22"/>
        </w:rPr>
      </w:pPr>
    </w:p>
    <w:p w14:paraId="41516483" w14:textId="77777777" w:rsidR="002C298B" w:rsidRPr="002C298B" w:rsidRDefault="002C298B" w:rsidP="002C298B">
      <w:pPr>
        <w:pStyle w:val="NormalWeb"/>
        <w:spacing w:line="360" w:lineRule="auto"/>
        <w:jc w:val="center"/>
        <w:rPr>
          <w:rFonts w:ascii="Arial" w:hAnsi="Arial" w:cs="Arial"/>
          <w:i/>
          <w:iCs/>
          <w:sz w:val="22"/>
          <w:szCs w:val="22"/>
        </w:rPr>
      </w:pPr>
    </w:p>
    <w:p w14:paraId="6A89CEFA" w14:textId="77777777" w:rsidR="002C298B" w:rsidRPr="002C298B" w:rsidRDefault="002C298B" w:rsidP="002C298B">
      <w:pPr>
        <w:pStyle w:val="NormalWeb"/>
        <w:spacing w:line="360" w:lineRule="auto"/>
        <w:jc w:val="center"/>
        <w:rPr>
          <w:rFonts w:ascii="Arial" w:hAnsi="Arial" w:cs="Arial"/>
          <w:i/>
          <w:iCs/>
          <w:sz w:val="22"/>
          <w:szCs w:val="22"/>
        </w:rPr>
      </w:pPr>
    </w:p>
    <w:p w14:paraId="43D64169" w14:textId="77777777" w:rsidR="002C298B" w:rsidRPr="002C298B" w:rsidRDefault="002C298B" w:rsidP="002C298B">
      <w:pPr>
        <w:pStyle w:val="NormalWeb"/>
        <w:spacing w:line="360" w:lineRule="auto"/>
        <w:jc w:val="center"/>
        <w:rPr>
          <w:rFonts w:ascii="Arial" w:hAnsi="Arial" w:cs="Arial"/>
          <w:i/>
          <w:iCs/>
          <w:sz w:val="22"/>
          <w:szCs w:val="22"/>
        </w:rPr>
      </w:pPr>
    </w:p>
    <w:p w14:paraId="0D9824E7" w14:textId="77777777" w:rsidR="002C298B" w:rsidRPr="002C298B" w:rsidRDefault="002C298B" w:rsidP="002C298B">
      <w:pPr>
        <w:pStyle w:val="Heading1"/>
        <w:spacing w:line="360" w:lineRule="auto"/>
        <w:rPr>
          <w:rFonts w:ascii="Arial" w:hAnsi="Arial" w:cs="Arial"/>
          <w:sz w:val="22"/>
          <w:szCs w:val="22"/>
        </w:rPr>
      </w:pPr>
      <w:bookmarkStart w:id="44" w:name="_Toc169101227"/>
      <w:r w:rsidRPr="002C298B">
        <w:rPr>
          <w:rFonts w:ascii="Arial" w:hAnsi="Arial" w:cs="Arial"/>
          <w:sz w:val="22"/>
          <w:szCs w:val="22"/>
        </w:rPr>
        <w:lastRenderedPageBreak/>
        <w:t>Landscape Architects and Urban Planners</w:t>
      </w:r>
      <w:bookmarkEnd w:id="44"/>
    </w:p>
    <w:p w14:paraId="20CC5789" w14:textId="1D99A126" w:rsidR="002C298B" w:rsidRPr="002C298B" w:rsidRDefault="002C298B" w:rsidP="002C298B">
      <w:pPr>
        <w:pStyle w:val="NormalWeb"/>
        <w:spacing w:line="360" w:lineRule="auto"/>
        <w:ind w:firstLine="720"/>
        <w:rPr>
          <w:rFonts w:ascii="Arial" w:hAnsi="Arial" w:cs="Arial"/>
          <w:sz w:val="22"/>
          <w:szCs w:val="22"/>
        </w:rPr>
      </w:pPr>
      <w:r w:rsidRPr="002C298B">
        <w:rPr>
          <w:rFonts w:ascii="Arial" w:hAnsi="Arial" w:cs="Arial"/>
          <w:sz w:val="22"/>
          <w:szCs w:val="22"/>
        </w:rPr>
        <w:t xml:space="preserve">Landscape architects and urban planners </w:t>
      </w:r>
      <w:bookmarkStart w:id="45" w:name="_Int_wkMazW8m"/>
      <w:r w:rsidRPr="002C298B">
        <w:rPr>
          <w:rFonts w:ascii="Arial" w:hAnsi="Arial" w:cs="Arial"/>
          <w:sz w:val="22"/>
          <w:szCs w:val="22"/>
        </w:rPr>
        <w:t>are responsible for</w:t>
      </w:r>
      <w:bookmarkEnd w:id="45"/>
      <w:r w:rsidRPr="002C298B">
        <w:rPr>
          <w:rFonts w:ascii="Arial" w:hAnsi="Arial" w:cs="Arial"/>
          <w:sz w:val="22"/>
          <w:szCs w:val="22"/>
        </w:rPr>
        <w:t xml:space="preserve"> creating parks that are not only functional but also attractive, designed to accommodate various users over time and with respect for the environment. Additionally, the impact of the architects and urban planners is immense since they </w:t>
      </w:r>
      <w:r w:rsidR="007D216C" w:rsidRPr="002C298B">
        <w:rPr>
          <w:rFonts w:ascii="Arial" w:hAnsi="Arial" w:cs="Arial"/>
          <w:sz w:val="22"/>
          <w:szCs w:val="22"/>
        </w:rPr>
        <w:t>figure out</w:t>
      </w:r>
      <w:r w:rsidRPr="002C298B">
        <w:rPr>
          <w:rFonts w:ascii="Arial" w:hAnsi="Arial" w:cs="Arial"/>
          <w:sz w:val="22"/>
          <w:szCs w:val="22"/>
        </w:rPr>
        <w:t xml:space="preserve"> what the park looks like and how it will work.</w:t>
      </w:r>
    </w:p>
    <w:p w14:paraId="5A46DD4A" w14:textId="77777777" w:rsidR="002C298B" w:rsidRPr="002C298B" w:rsidRDefault="002C298B" w:rsidP="002C298B">
      <w:pPr>
        <w:pStyle w:val="NormalWeb"/>
        <w:spacing w:line="360" w:lineRule="auto"/>
        <w:ind w:firstLine="720"/>
        <w:rPr>
          <w:rFonts w:ascii="Arial" w:hAnsi="Arial" w:cs="Arial"/>
          <w:sz w:val="22"/>
          <w:szCs w:val="22"/>
        </w:rPr>
      </w:pPr>
      <w:r w:rsidRPr="002C298B">
        <w:rPr>
          <w:rFonts w:ascii="Arial" w:hAnsi="Arial" w:cs="Arial"/>
          <w:sz w:val="22"/>
          <w:szCs w:val="22"/>
        </w:rPr>
        <w:t>Holding design workshops is a major strategy for the success of the project. The design of the park should undergo a regular review and feedback process. To achieve that, we incorporate the outcomes and feedback from the inhabitants into design iterations.</w:t>
      </w:r>
    </w:p>
    <w:p w14:paraId="6BA43466" w14:textId="77777777" w:rsidR="002C298B" w:rsidRPr="002C298B" w:rsidRDefault="002C298B" w:rsidP="002C298B">
      <w:pPr>
        <w:pStyle w:val="NormalWeb"/>
        <w:spacing w:line="360" w:lineRule="auto"/>
        <w:jc w:val="center"/>
        <w:rPr>
          <w:rFonts w:ascii="Arial" w:hAnsi="Arial" w:cs="Arial"/>
          <w:b/>
          <w:bCs/>
          <w:sz w:val="22"/>
          <w:szCs w:val="22"/>
        </w:rPr>
      </w:pPr>
    </w:p>
    <w:p w14:paraId="157B2910" w14:textId="77777777" w:rsidR="002C298B" w:rsidRPr="002C298B" w:rsidRDefault="002C298B" w:rsidP="002C298B">
      <w:pPr>
        <w:pStyle w:val="NormalWeb"/>
        <w:spacing w:line="360" w:lineRule="auto"/>
        <w:jc w:val="center"/>
        <w:rPr>
          <w:rFonts w:ascii="Arial" w:hAnsi="Arial" w:cs="Arial"/>
          <w:b/>
          <w:bCs/>
          <w:sz w:val="22"/>
          <w:szCs w:val="22"/>
        </w:rPr>
      </w:pPr>
    </w:p>
    <w:p w14:paraId="30E315F8" w14:textId="77777777" w:rsidR="002C298B" w:rsidRPr="002C298B" w:rsidRDefault="002C298B" w:rsidP="002C298B">
      <w:pPr>
        <w:pStyle w:val="NormalWeb"/>
        <w:spacing w:line="360" w:lineRule="auto"/>
        <w:jc w:val="center"/>
        <w:rPr>
          <w:rFonts w:ascii="Arial" w:hAnsi="Arial" w:cs="Arial"/>
          <w:b/>
          <w:bCs/>
          <w:sz w:val="22"/>
          <w:szCs w:val="22"/>
        </w:rPr>
      </w:pPr>
    </w:p>
    <w:p w14:paraId="12CE85B1" w14:textId="77777777" w:rsidR="002C298B" w:rsidRPr="002C298B" w:rsidRDefault="002C298B" w:rsidP="002C298B">
      <w:pPr>
        <w:pStyle w:val="NormalWeb"/>
        <w:spacing w:line="360" w:lineRule="auto"/>
        <w:jc w:val="center"/>
        <w:rPr>
          <w:rFonts w:ascii="Arial" w:hAnsi="Arial" w:cs="Arial"/>
          <w:b/>
          <w:bCs/>
          <w:sz w:val="22"/>
          <w:szCs w:val="22"/>
        </w:rPr>
      </w:pPr>
    </w:p>
    <w:p w14:paraId="17EB8C6D" w14:textId="77777777" w:rsidR="002C298B" w:rsidRPr="002C298B" w:rsidRDefault="002C298B" w:rsidP="002C298B">
      <w:pPr>
        <w:pStyle w:val="NormalWeb"/>
        <w:spacing w:line="360" w:lineRule="auto"/>
        <w:jc w:val="center"/>
        <w:rPr>
          <w:rFonts w:ascii="Arial" w:hAnsi="Arial" w:cs="Arial"/>
          <w:b/>
          <w:bCs/>
          <w:sz w:val="22"/>
          <w:szCs w:val="22"/>
        </w:rPr>
      </w:pPr>
    </w:p>
    <w:p w14:paraId="4277031F" w14:textId="77777777" w:rsidR="002C298B" w:rsidRPr="002C298B" w:rsidRDefault="002C298B" w:rsidP="002C298B">
      <w:pPr>
        <w:pStyle w:val="NormalWeb"/>
        <w:spacing w:line="360" w:lineRule="auto"/>
        <w:jc w:val="center"/>
        <w:rPr>
          <w:rFonts w:ascii="Arial" w:hAnsi="Arial" w:cs="Arial"/>
          <w:b/>
          <w:bCs/>
          <w:sz w:val="22"/>
          <w:szCs w:val="22"/>
        </w:rPr>
      </w:pPr>
    </w:p>
    <w:p w14:paraId="6ABF87B6" w14:textId="77777777" w:rsidR="002C298B" w:rsidRPr="002C298B" w:rsidRDefault="002C298B" w:rsidP="002C298B">
      <w:pPr>
        <w:pStyle w:val="NormalWeb"/>
        <w:spacing w:line="360" w:lineRule="auto"/>
        <w:jc w:val="center"/>
        <w:rPr>
          <w:rFonts w:ascii="Arial" w:hAnsi="Arial" w:cs="Arial"/>
          <w:b/>
          <w:bCs/>
          <w:sz w:val="22"/>
          <w:szCs w:val="22"/>
        </w:rPr>
      </w:pPr>
    </w:p>
    <w:p w14:paraId="50C64DF2" w14:textId="77777777" w:rsidR="002C298B" w:rsidRPr="002C298B" w:rsidRDefault="002C298B" w:rsidP="002C298B">
      <w:pPr>
        <w:pStyle w:val="NormalWeb"/>
        <w:spacing w:line="360" w:lineRule="auto"/>
        <w:jc w:val="center"/>
        <w:rPr>
          <w:rFonts w:ascii="Arial" w:hAnsi="Arial" w:cs="Arial"/>
          <w:b/>
          <w:bCs/>
          <w:sz w:val="22"/>
          <w:szCs w:val="22"/>
        </w:rPr>
      </w:pPr>
    </w:p>
    <w:p w14:paraId="62A92E47" w14:textId="77777777" w:rsidR="002C298B" w:rsidRPr="002C298B" w:rsidRDefault="002C298B" w:rsidP="002C298B">
      <w:pPr>
        <w:pStyle w:val="NormalWeb"/>
        <w:spacing w:line="360" w:lineRule="auto"/>
        <w:jc w:val="center"/>
        <w:rPr>
          <w:rFonts w:ascii="Arial" w:hAnsi="Arial" w:cs="Arial"/>
          <w:b/>
          <w:bCs/>
          <w:sz w:val="22"/>
          <w:szCs w:val="22"/>
        </w:rPr>
      </w:pPr>
    </w:p>
    <w:p w14:paraId="0F61532E" w14:textId="77777777" w:rsidR="002C298B" w:rsidRDefault="002C298B" w:rsidP="002C298B">
      <w:pPr>
        <w:pStyle w:val="NormalWeb"/>
        <w:spacing w:line="360" w:lineRule="auto"/>
        <w:jc w:val="center"/>
        <w:rPr>
          <w:rFonts w:ascii="Arial" w:hAnsi="Arial" w:cs="Arial"/>
          <w:b/>
          <w:bCs/>
          <w:sz w:val="22"/>
          <w:szCs w:val="22"/>
        </w:rPr>
      </w:pPr>
    </w:p>
    <w:p w14:paraId="23C0C914" w14:textId="77777777" w:rsidR="002C298B" w:rsidRDefault="002C298B" w:rsidP="002C298B">
      <w:pPr>
        <w:pStyle w:val="NormalWeb"/>
        <w:spacing w:line="360" w:lineRule="auto"/>
        <w:jc w:val="center"/>
        <w:rPr>
          <w:rFonts w:ascii="Arial" w:hAnsi="Arial" w:cs="Arial"/>
          <w:b/>
          <w:bCs/>
          <w:sz w:val="22"/>
          <w:szCs w:val="22"/>
        </w:rPr>
      </w:pPr>
    </w:p>
    <w:p w14:paraId="35EED50A" w14:textId="77777777" w:rsidR="002C298B" w:rsidRDefault="002C298B" w:rsidP="002C298B">
      <w:pPr>
        <w:pStyle w:val="NormalWeb"/>
        <w:spacing w:line="360" w:lineRule="auto"/>
        <w:jc w:val="center"/>
        <w:rPr>
          <w:rFonts w:ascii="Arial" w:hAnsi="Arial" w:cs="Arial"/>
          <w:b/>
          <w:bCs/>
          <w:sz w:val="22"/>
          <w:szCs w:val="22"/>
        </w:rPr>
      </w:pPr>
    </w:p>
    <w:p w14:paraId="266FB321" w14:textId="77777777" w:rsidR="002C298B" w:rsidRPr="002C298B" w:rsidRDefault="002C298B" w:rsidP="002C298B">
      <w:pPr>
        <w:pStyle w:val="NormalWeb"/>
        <w:spacing w:line="360" w:lineRule="auto"/>
        <w:jc w:val="center"/>
        <w:rPr>
          <w:rFonts w:ascii="Arial" w:hAnsi="Arial" w:cs="Arial"/>
          <w:b/>
          <w:bCs/>
          <w:sz w:val="22"/>
          <w:szCs w:val="22"/>
        </w:rPr>
      </w:pPr>
    </w:p>
    <w:p w14:paraId="2637D24E" w14:textId="77777777" w:rsidR="002C298B" w:rsidRPr="002C298B" w:rsidRDefault="002C298B" w:rsidP="002C298B">
      <w:pPr>
        <w:pStyle w:val="NormalWeb"/>
        <w:spacing w:line="360" w:lineRule="auto"/>
        <w:jc w:val="center"/>
        <w:rPr>
          <w:rFonts w:ascii="Arial" w:hAnsi="Arial" w:cs="Arial"/>
          <w:b/>
          <w:bCs/>
          <w:sz w:val="22"/>
          <w:szCs w:val="22"/>
        </w:rPr>
      </w:pPr>
    </w:p>
    <w:p w14:paraId="468BC198" w14:textId="77777777" w:rsidR="002C298B" w:rsidRPr="002C298B" w:rsidRDefault="002C298B" w:rsidP="002C298B">
      <w:pPr>
        <w:pStyle w:val="Heading1"/>
        <w:spacing w:line="360" w:lineRule="auto"/>
        <w:rPr>
          <w:rFonts w:ascii="Arial" w:hAnsi="Arial" w:cs="Arial"/>
          <w:sz w:val="22"/>
          <w:szCs w:val="22"/>
        </w:rPr>
      </w:pPr>
      <w:bookmarkStart w:id="46" w:name="_Toc169101228"/>
      <w:r w:rsidRPr="002C298B">
        <w:rPr>
          <w:rFonts w:ascii="Arial" w:hAnsi="Arial" w:cs="Arial"/>
          <w:sz w:val="22"/>
          <w:szCs w:val="22"/>
        </w:rPr>
        <w:lastRenderedPageBreak/>
        <w:t>Communication Plan</w:t>
      </w:r>
      <w:bookmarkEnd w:id="46"/>
    </w:p>
    <w:p w14:paraId="7A8EB417" w14:textId="205B0CFB" w:rsidR="002C298B" w:rsidRPr="002C298B" w:rsidRDefault="002C298B" w:rsidP="002C298B">
      <w:pPr>
        <w:pStyle w:val="NormalWeb"/>
        <w:spacing w:line="360" w:lineRule="auto"/>
        <w:ind w:firstLine="720"/>
        <w:rPr>
          <w:rFonts w:ascii="Arial" w:hAnsi="Arial" w:cs="Arial"/>
          <w:sz w:val="22"/>
          <w:szCs w:val="22"/>
        </w:rPr>
      </w:pPr>
      <w:r w:rsidRPr="002C298B">
        <w:rPr>
          <w:rFonts w:ascii="Arial" w:hAnsi="Arial" w:cs="Arial"/>
          <w:sz w:val="22"/>
          <w:szCs w:val="22"/>
        </w:rPr>
        <w:t xml:space="preserve">Communication is crucial in the execution of the community park development project since there will be frequent interactions among the project stakeholders. When developing a communication plan, </w:t>
      </w:r>
      <w:r w:rsidR="000D2C2A" w:rsidRPr="002C298B">
        <w:rPr>
          <w:rFonts w:ascii="Arial" w:hAnsi="Arial" w:cs="Arial"/>
          <w:sz w:val="22"/>
          <w:szCs w:val="22"/>
        </w:rPr>
        <w:t>it is</w:t>
      </w:r>
      <w:r w:rsidRPr="002C298B">
        <w:rPr>
          <w:rFonts w:ascii="Arial" w:hAnsi="Arial" w:cs="Arial"/>
          <w:sz w:val="22"/>
          <w:szCs w:val="22"/>
        </w:rPr>
        <w:t xml:space="preserve"> always crucial to consider the stakeholder map and understand that every stakeholder group requires information to </w:t>
      </w:r>
      <w:bookmarkStart w:id="47" w:name="_Int_ElT47GG5"/>
      <w:r w:rsidRPr="002C298B">
        <w:rPr>
          <w:rFonts w:ascii="Arial" w:hAnsi="Arial" w:cs="Arial"/>
          <w:sz w:val="22"/>
          <w:szCs w:val="22"/>
        </w:rPr>
        <w:t>be delivered</w:t>
      </w:r>
      <w:bookmarkEnd w:id="47"/>
      <w:r w:rsidRPr="002C298B">
        <w:rPr>
          <w:rFonts w:ascii="Arial" w:hAnsi="Arial" w:cs="Arial"/>
          <w:sz w:val="22"/>
          <w:szCs w:val="22"/>
        </w:rPr>
        <w:t xml:space="preserve"> in a format that they would be comfortable with and within the set </w:t>
      </w:r>
      <w:r w:rsidR="009974DB" w:rsidRPr="002C298B">
        <w:rPr>
          <w:rFonts w:ascii="Arial" w:hAnsi="Arial" w:cs="Arial"/>
          <w:sz w:val="22"/>
          <w:szCs w:val="22"/>
        </w:rPr>
        <w:t>time limit</w:t>
      </w:r>
      <w:r w:rsidRPr="002C298B">
        <w:rPr>
          <w:rFonts w:ascii="Arial" w:hAnsi="Arial" w:cs="Arial"/>
          <w:sz w:val="22"/>
          <w:szCs w:val="22"/>
        </w:rPr>
        <w:t xml:space="preserve">. Having a clear communication plan is an effective way of engaging stakeholders as you respond to their queries in the best way possible (Jha, A.K. 2024, 177-194). </w:t>
      </w:r>
    </w:p>
    <w:p w14:paraId="4F9FC852" w14:textId="77777777" w:rsidR="002C298B" w:rsidRPr="002C298B" w:rsidRDefault="002C298B" w:rsidP="002C298B">
      <w:pPr>
        <w:pStyle w:val="Heading2"/>
        <w:spacing w:line="360" w:lineRule="auto"/>
        <w:rPr>
          <w:rFonts w:ascii="Arial" w:hAnsi="Arial" w:cs="Arial"/>
          <w:sz w:val="22"/>
          <w:szCs w:val="22"/>
        </w:rPr>
      </w:pPr>
      <w:bookmarkStart w:id="48" w:name="_Toc169101229"/>
      <w:r w:rsidRPr="002C298B">
        <w:rPr>
          <w:rFonts w:ascii="Arial" w:hAnsi="Arial" w:cs="Arial"/>
          <w:sz w:val="22"/>
          <w:szCs w:val="22"/>
        </w:rPr>
        <w:t>Communication Objectives</w:t>
      </w:r>
      <w:bookmarkEnd w:id="48"/>
    </w:p>
    <w:p w14:paraId="3FD4D645" w14:textId="6DD762B8" w:rsidR="002C298B" w:rsidRPr="002C298B" w:rsidRDefault="002C298B" w:rsidP="002C298B">
      <w:pPr>
        <w:pStyle w:val="NormalWeb"/>
        <w:spacing w:line="360" w:lineRule="auto"/>
        <w:ind w:firstLine="720"/>
        <w:rPr>
          <w:rFonts w:ascii="Arial" w:hAnsi="Arial" w:cs="Arial"/>
          <w:sz w:val="22"/>
          <w:szCs w:val="22"/>
        </w:rPr>
      </w:pPr>
      <w:r w:rsidRPr="002C298B">
        <w:rPr>
          <w:rFonts w:ascii="Arial" w:hAnsi="Arial" w:cs="Arial"/>
          <w:sz w:val="22"/>
          <w:szCs w:val="22"/>
        </w:rPr>
        <w:t xml:space="preserve">In developing the communication plan for the community park development project, the following objectives must be met to ensure the stakeholders’ awareness, participation, and concerns are effectively dealt with. The main </w:t>
      </w:r>
      <w:r w:rsidR="00282A65" w:rsidRPr="002C298B">
        <w:rPr>
          <w:rFonts w:ascii="Arial" w:hAnsi="Arial" w:cs="Arial"/>
          <w:sz w:val="22"/>
          <w:szCs w:val="22"/>
        </w:rPr>
        <w:t>aim</w:t>
      </w:r>
      <w:r w:rsidRPr="002C298B">
        <w:rPr>
          <w:rFonts w:ascii="Arial" w:hAnsi="Arial" w:cs="Arial"/>
          <w:sz w:val="22"/>
          <w:szCs w:val="22"/>
        </w:rPr>
        <w:t xml:space="preserve"> </w:t>
      </w:r>
      <w:r w:rsidR="000816A5">
        <w:rPr>
          <w:rFonts w:ascii="Arial" w:hAnsi="Arial" w:cs="Arial"/>
          <w:sz w:val="22"/>
          <w:szCs w:val="22"/>
        </w:rPr>
        <w:t>for</w:t>
      </w:r>
      <w:r w:rsidRPr="002C298B">
        <w:rPr>
          <w:rFonts w:ascii="Arial" w:hAnsi="Arial" w:cs="Arial"/>
          <w:sz w:val="22"/>
          <w:szCs w:val="22"/>
        </w:rPr>
        <w:t xml:space="preserve"> the communication plan </w:t>
      </w:r>
      <w:r w:rsidR="000D2C2A">
        <w:rPr>
          <w:rFonts w:ascii="Arial" w:hAnsi="Arial" w:cs="Arial"/>
          <w:sz w:val="22"/>
          <w:szCs w:val="22"/>
        </w:rPr>
        <w:t xml:space="preserve">would </w:t>
      </w:r>
      <w:r w:rsidR="000D2C2A" w:rsidRPr="002C298B">
        <w:rPr>
          <w:rFonts w:ascii="Arial" w:hAnsi="Arial" w:cs="Arial"/>
          <w:sz w:val="22"/>
          <w:szCs w:val="22"/>
        </w:rPr>
        <w:t>ensure</w:t>
      </w:r>
      <w:r w:rsidRPr="002C298B">
        <w:rPr>
          <w:rFonts w:ascii="Arial" w:hAnsi="Arial" w:cs="Arial"/>
          <w:sz w:val="22"/>
          <w:szCs w:val="22"/>
        </w:rPr>
        <w:t xml:space="preserve"> that all stakeholders </w:t>
      </w:r>
      <w:bookmarkStart w:id="49" w:name="_Int_VT7NpSE4"/>
      <w:r w:rsidRPr="002C298B">
        <w:rPr>
          <w:rFonts w:ascii="Arial" w:hAnsi="Arial" w:cs="Arial"/>
          <w:sz w:val="22"/>
          <w:szCs w:val="22"/>
        </w:rPr>
        <w:t>are informed</w:t>
      </w:r>
      <w:bookmarkEnd w:id="49"/>
      <w:r w:rsidRPr="002C298B">
        <w:rPr>
          <w:rFonts w:ascii="Arial" w:hAnsi="Arial" w:cs="Arial"/>
          <w:sz w:val="22"/>
          <w:szCs w:val="22"/>
        </w:rPr>
        <w:t xml:space="preserve"> about the project's </w:t>
      </w:r>
      <w:bookmarkStart w:id="50" w:name="_Int_xJY5B9GN"/>
      <w:r w:rsidRPr="002C298B">
        <w:rPr>
          <w:rFonts w:ascii="Arial" w:hAnsi="Arial" w:cs="Arial"/>
          <w:sz w:val="22"/>
          <w:szCs w:val="22"/>
        </w:rPr>
        <w:t>current status</w:t>
      </w:r>
      <w:bookmarkEnd w:id="50"/>
      <w:r w:rsidRPr="002C298B">
        <w:rPr>
          <w:rFonts w:ascii="Arial" w:hAnsi="Arial" w:cs="Arial"/>
          <w:sz w:val="22"/>
          <w:szCs w:val="22"/>
        </w:rPr>
        <w:t>, fostering their trust in the process.</w:t>
      </w:r>
    </w:p>
    <w:p w14:paraId="632CDECB" w14:textId="77777777" w:rsidR="002C298B" w:rsidRPr="002C298B" w:rsidRDefault="002C298B" w:rsidP="002C298B">
      <w:pPr>
        <w:pStyle w:val="Heading2"/>
        <w:spacing w:line="360" w:lineRule="auto"/>
        <w:rPr>
          <w:rFonts w:ascii="Arial" w:hAnsi="Arial" w:cs="Arial"/>
          <w:sz w:val="22"/>
          <w:szCs w:val="22"/>
        </w:rPr>
      </w:pPr>
      <w:bookmarkStart w:id="51" w:name="_Toc169101230"/>
      <w:r w:rsidRPr="002C298B">
        <w:rPr>
          <w:rFonts w:ascii="Arial" w:hAnsi="Arial" w:cs="Arial"/>
          <w:sz w:val="22"/>
          <w:szCs w:val="22"/>
        </w:rPr>
        <w:t>Communication Strategies</w:t>
      </w:r>
      <w:bookmarkEnd w:id="51"/>
    </w:p>
    <w:p w14:paraId="4B6C07C2" w14:textId="77777777" w:rsidR="002C298B" w:rsidRPr="002C298B" w:rsidRDefault="002C298B" w:rsidP="002C298B">
      <w:pPr>
        <w:pStyle w:val="NormalWeb"/>
        <w:spacing w:line="360" w:lineRule="auto"/>
        <w:ind w:firstLine="720"/>
        <w:rPr>
          <w:rFonts w:ascii="Arial" w:hAnsi="Arial" w:cs="Arial"/>
          <w:sz w:val="22"/>
          <w:szCs w:val="22"/>
        </w:rPr>
      </w:pPr>
      <w:r w:rsidRPr="002C298B">
        <w:rPr>
          <w:rFonts w:ascii="Arial" w:hAnsi="Arial" w:cs="Arial"/>
          <w:sz w:val="22"/>
          <w:szCs w:val="22"/>
        </w:rPr>
        <w:t>Regular progress reports. Provide regular status updates on the project’s progress, including monthly and quarterly reports that present the current state of work, accomplished steps, and planned actions. These reports can take the form of electronic mail newsletters or the project's official website.</w:t>
      </w:r>
    </w:p>
    <w:p w14:paraId="0A727A8B" w14:textId="77777777" w:rsidR="002C298B" w:rsidRPr="002C298B" w:rsidRDefault="002C298B" w:rsidP="002C298B">
      <w:pPr>
        <w:pStyle w:val="NormalWeb"/>
        <w:spacing w:line="360" w:lineRule="auto"/>
        <w:ind w:firstLine="720"/>
        <w:rPr>
          <w:rFonts w:ascii="Arial" w:hAnsi="Arial" w:cs="Arial"/>
          <w:sz w:val="22"/>
          <w:szCs w:val="22"/>
        </w:rPr>
      </w:pPr>
      <w:r w:rsidRPr="002C298B">
        <w:rPr>
          <w:rFonts w:ascii="Arial" w:hAnsi="Arial" w:cs="Arial"/>
          <w:sz w:val="22"/>
          <w:szCs w:val="22"/>
        </w:rPr>
        <w:t>Still, project milestone updates are another crucial communication objective. Make achievements known by writing articles or making posts on social media, the company's newspapers, encyclopedias, and magazines, or bulletin boards. A few tools, like timelines and Gantt charts, and other visuals, like infographics, can be helpful in developing a clear picture.</w:t>
      </w:r>
    </w:p>
    <w:p w14:paraId="64D3CA89" w14:textId="77777777" w:rsidR="002C298B" w:rsidRPr="002C298B" w:rsidRDefault="002C298B" w:rsidP="002C298B">
      <w:pPr>
        <w:pStyle w:val="NormalWeb"/>
        <w:spacing w:line="360" w:lineRule="auto"/>
        <w:ind w:firstLine="720"/>
        <w:rPr>
          <w:rFonts w:ascii="Arial" w:hAnsi="Arial" w:cs="Arial"/>
          <w:sz w:val="22"/>
          <w:szCs w:val="22"/>
        </w:rPr>
      </w:pPr>
      <w:r w:rsidRPr="002C298B">
        <w:rPr>
          <w:rFonts w:ascii="Arial" w:hAnsi="Arial" w:cs="Arial"/>
          <w:sz w:val="22"/>
          <w:szCs w:val="22"/>
        </w:rPr>
        <w:t xml:space="preserve">Holding public meetings and open houses discussions is an effective communication </w:t>
      </w:r>
      <w:bookmarkStart w:id="52" w:name="_Int_Fdi2o1Mk"/>
      <w:r w:rsidRPr="002C298B">
        <w:rPr>
          <w:rFonts w:ascii="Arial" w:hAnsi="Arial" w:cs="Arial"/>
          <w:sz w:val="22"/>
          <w:szCs w:val="22"/>
        </w:rPr>
        <w:t>objective</w:t>
      </w:r>
      <w:bookmarkEnd w:id="52"/>
      <w:r w:rsidRPr="002C298B">
        <w:rPr>
          <w:rFonts w:ascii="Arial" w:hAnsi="Arial" w:cs="Arial"/>
          <w:sz w:val="22"/>
          <w:szCs w:val="22"/>
        </w:rPr>
        <w:t xml:space="preserve">. Organize regular shareholders’ meetings that would involve project managers and members to account for the project’s progress. These meetings can be in the form of, for instance, presentations, question-and-answer sessions, or even feedback sessions. </w:t>
      </w:r>
    </w:p>
    <w:p w14:paraId="2C0DD1C6" w14:textId="09F5C66E" w:rsidR="002C298B" w:rsidRPr="002C298B" w:rsidRDefault="002C298B" w:rsidP="002C298B">
      <w:pPr>
        <w:pStyle w:val="NormalWeb"/>
        <w:spacing w:line="360" w:lineRule="auto"/>
        <w:ind w:firstLine="720"/>
        <w:rPr>
          <w:rFonts w:ascii="Arial" w:hAnsi="Arial" w:cs="Arial"/>
          <w:sz w:val="22"/>
          <w:szCs w:val="22"/>
        </w:rPr>
      </w:pPr>
      <w:r w:rsidRPr="002C298B">
        <w:rPr>
          <w:rFonts w:ascii="Arial" w:hAnsi="Arial" w:cs="Arial"/>
          <w:sz w:val="22"/>
          <w:szCs w:val="22"/>
        </w:rPr>
        <w:t xml:space="preserve">Furthermore, website and social Media updates are crucial. It is important to regularly </w:t>
      </w:r>
      <w:r w:rsidR="009974DB" w:rsidRPr="002C298B">
        <w:rPr>
          <w:rFonts w:ascii="Arial" w:hAnsi="Arial" w:cs="Arial"/>
          <w:sz w:val="22"/>
          <w:szCs w:val="22"/>
        </w:rPr>
        <w:t>support</w:t>
      </w:r>
      <w:r w:rsidRPr="002C298B">
        <w:rPr>
          <w:rFonts w:ascii="Arial" w:hAnsi="Arial" w:cs="Arial"/>
          <w:sz w:val="22"/>
          <w:szCs w:val="22"/>
        </w:rPr>
        <w:t xml:space="preserve"> and complete the following tasks: You should </w:t>
      </w:r>
      <w:bookmarkStart w:id="53" w:name="_Int_PDlzqSoI"/>
      <w:r w:rsidRPr="002C298B">
        <w:rPr>
          <w:rFonts w:ascii="Arial" w:hAnsi="Arial" w:cs="Arial"/>
          <w:sz w:val="22"/>
          <w:szCs w:val="22"/>
        </w:rPr>
        <w:t>maintain</w:t>
      </w:r>
      <w:bookmarkEnd w:id="53"/>
      <w:r w:rsidRPr="002C298B">
        <w:rPr>
          <w:rFonts w:ascii="Arial" w:hAnsi="Arial" w:cs="Arial"/>
          <w:sz w:val="22"/>
          <w:szCs w:val="22"/>
        </w:rPr>
        <w:t xml:space="preserve"> a project website and social media pages, where you can share photos and videos of progress as they </w:t>
      </w:r>
      <w:bookmarkStart w:id="54" w:name="_Int_ZHJhBUQ2"/>
      <w:r w:rsidRPr="002C298B">
        <w:rPr>
          <w:rFonts w:ascii="Arial" w:hAnsi="Arial" w:cs="Arial"/>
          <w:sz w:val="22"/>
          <w:szCs w:val="22"/>
        </w:rPr>
        <w:t xml:space="preserve">are </w:t>
      </w:r>
      <w:r w:rsidRPr="002C298B">
        <w:rPr>
          <w:rFonts w:ascii="Arial" w:hAnsi="Arial" w:cs="Arial"/>
          <w:sz w:val="22"/>
          <w:szCs w:val="22"/>
        </w:rPr>
        <w:lastRenderedPageBreak/>
        <w:t>taken</w:t>
      </w:r>
      <w:bookmarkEnd w:id="54"/>
      <w:r w:rsidRPr="002C298B">
        <w:rPr>
          <w:rFonts w:ascii="Arial" w:hAnsi="Arial" w:cs="Arial"/>
          <w:sz w:val="22"/>
          <w:szCs w:val="22"/>
        </w:rPr>
        <w:t>. Other forms of stakeholder engagement include blogs or vlogs from project participants.</w:t>
      </w:r>
    </w:p>
    <w:p w14:paraId="293550E7" w14:textId="77777777" w:rsidR="002C298B" w:rsidRPr="002C298B" w:rsidRDefault="002C298B" w:rsidP="002C298B">
      <w:pPr>
        <w:pStyle w:val="Heading2"/>
        <w:spacing w:line="360" w:lineRule="auto"/>
        <w:rPr>
          <w:rFonts w:ascii="Arial" w:hAnsi="Arial" w:cs="Arial"/>
          <w:sz w:val="22"/>
          <w:szCs w:val="22"/>
        </w:rPr>
      </w:pPr>
      <w:bookmarkStart w:id="55" w:name="_Toc169101231"/>
      <w:r w:rsidRPr="002C298B">
        <w:rPr>
          <w:rFonts w:ascii="Arial" w:hAnsi="Arial" w:cs="Arial"/>
          <w:sz w:val="22"/>
          <w:szCs w:val="22"/>
        </w:rPr>
        <w:t>Tools and channels</w:t>
      </w:r>
      <w:bookmarkEnd w:id="55"/>
    </w:p>
    <w:p w14:paraId="7D6D7BB1" w14:textId="5C0832F5" w:rsidR="002C298B" w:rsidRPr="002C298B" w:rsidRDefault="002C298B" w:rsidP="002C298B">
      <w:pPr>
        <w:pStyle w:val="NormalWeb"/>
        <w:spacing w:line="360" w:lineRule="auto"/>
        <w:ind w:firstLine="360"/>
        <w:rPr>
          <w:rFonts w:ascii="Arial" w:hAnsi="Arial" w:cs="Arial"/>
          <w:sz w:val="22"/>
          <w:szCs w:val="22"/>
        </w:rPr>
      </w:pPr>
      <w:r w:rsidRPr="002C298B">
        <w:rPr>
          <w:rFonts w:ascii="Arial" w:hAnsi="Arial" w:cs="Arial"/>
          <w:sz w:val="22"/>
          <w:szCs w:val="22"/>
        </w:rPr>
        <w:t xml:space="preserve">The communication tools and channels for this project </w:t>
      </w:r>
      <w:r w:rsidR="00CF0F09" w:rsidRPr="002C298B">
        <w:rPr>
          <w:rFonts w:ascii="Arial" w:hAnsi="Arial" w:cs="Arial"/>
          <w:sz w:val="22"/>
          <w:szCs w:val="22"/>
        </w:rPr>
        <w:t>include.</w:t>
      </w:r>
    </w:p>
    <w:p w14:paraId="6C2F23F8" w14:textId="77777777" w:rsidR="002C298B" w:rsidRPr="002C298B" w:rsidRDefault="002C298B" w:rsidP="002C298B">
      <w:pPr>
        <w:pStyle w:val="NormalWeb"/>
        <w:numPr>
          <w:ilvl w:val="0"/>
          <w:numId w:val="2"/>
        </w:numPr>
        <w:spacing w:line="360" w:lineRule="auto"/>
        <w:rPr>
          <w:rFonts w:ascii="Arial" w:hAnsi="Arial" w:cs="Arial"/>
          <w:sz w:val="22"/>
          <w:szCs w:val="22"/>
        </w:rPr>
      </w:pPr>
      <w:r w:rsidRPr="002C298B">
        <w:rPr>
          <w:rFonts w:ascii="Arial" w:hAnsi="Arial" w:cs="Arial"/>
          <w:sz w:val="22"/>
          <w:szCs w:val="22"/>
        </w:rPr>
        <w:t>Email newsletters</w:t>
      </w:r>
    </w:p>
    <w:p w14:paraId="6783C5DF" w14:textId="77777777" w:rsidR="002C298B" w:rsidRPr="002C298B" w:rsidRDefault="002C298B" w:rsidP="002C298B">
      <w:pPr>
        <w:pStyle w:val="NormalWeb"/>
        <w:numPr>
          <w:ilvl w:val="0"/>
          <w:numId w:val="2"/>
        </w:numPr>
        <w:spacing w:line="360" w:lineRule="auto"/>
        <w:rPr>
          <w:rFonts w:ascii="Arial" w:hAnsi="Arial" w:cs="Arial"/>
          <w:sz w:val="22"/>
          <w:szCs w:val="22"/>
        </w:rPr>
      </w:pPr>
      <w:r w:rsidRPr="002C298B">
        <w:rPr>
          <w:rFonts w:ascii="Arial" w:hAnsi="Arial" w:cs="Arial"/>
          <w:sz w:val="22"/>
          <w:szCs w:val="22"/>
        </w:rPr>
        <w:t>Project website</w:t>
      </w:r>
    </w:p>
    <w:p w14:paraId="454AE1B0" w14:textId="77777777" w:rsidR="002C298B" w:rsidRPr="002C298B" w:rsidRDefault="002C298B" w:rsidP="002C298B">
      <w:pPr>
        <w:pStyle w:val="NormalWeb"/>
        <w:numPr>
          <w:ilvl w:val="0"/>
          <w:numId w:val="2"/>
        </w:numPr>
        <w:spacing w:line="360" w:lineRule="auto"/>
        <w:rPr>
          <w:rFonts w:ascii="Arial" w:hAnsi="Arial" w:cs="Arial"/>
          <w:sz w:val="22"/>
          <w:szCs w:val="22"/>
        </w:rPr>
      </w:pPr>
      <w:r w:rsidRPr="002C298B">
        <w:rPr>
          <w:rFonts w:ascii="Arial" w:hAnsi="Arial" w:cs="Arial"/>
          <w:sz w:val="22"/>
          <w:szCs w:val="22"/>
        </w:rPr>
        <w:t>Social media platforms</w:t>
      </w:r>
    </w:p>
    <w:p w14:paraId="64C1096F" w14:textId="77777777" w:rsidR="002C298B" w:rsidRPr="002C298B" w:rsidRDefault="002C298B" w:rsidP="002C298B">
      <w:pPr>
        <w:pStyle w:val="NormalWeb"/>
        <w:numPr>
          <w:ilvl w:val="0"/>
          <w:numId w:val="2"/>
        </w:numPr>
        <w:spacing w:line="360" w:lineRule="auto"/>
        <w:rPr>
          <w:rFonts w:ascii="Arial" w:hAnsi="Arial" w:cs="Arial"/>
          <w:sz w:val="22"/>
          <w:szCs w:val="22"/>
        </w:rPr>
      </w:pPr>
      <w:r w:rsidRPr="002C298B">
        <w:rPr>
          <w:rFonts w:ascii="Arial" w:hAnsi="Arial" w:cs="Arial"/>
          <w:sz w:val="22"/>
          <w:szCs w:val="22"/>
        </w:rPr>
        <w:t>Press releases</w:t>
      </w:r>
    </w:p>
    <w:p w14:paraId="5C93C1C3" w14:textId="77777777" w:rsidR="002C298B" w:rsidRPr="002C298B" w:rsidRDefault="002C298B" w:rsidP="002C298B">
      <w:pPr>
        <w:pStyle w:val="NormalWeb"/>
        <w:numPr>
          <w:ilvl w:val="0"/>
          <w:numId w:val="2"/>
        </w:numPr>
        <w:spacing w:line="360" w:lineRule="auto"/>
        <w:rPr>
          <w:rFonts w:ascii="Arial" w:hAnsi="Arial" w:cs="Arial"/>
          <w:sz w:val="22"/>
          <w:szCs w:val="22"/>
        </w:rPr>
      </w:pPr>
      <w:r w:rsidRPr="002C298B">
        <w:rPr>
          <w:rFonts w:ascii="Arial" w:hAnsi="Arial" w:cs="Arial"/>
          <w:sz w:val="22"/>
          <w:szCs w:val="22"/>
        </w:rPr>
        <w:t>Community bulletin boards</w:t>
      </w:r>
    </w:p>
    <w:p w14:paraId="2B7D38E6" w14:textId="77777777" w:rsidR="002C298B" w:rsidRPr="002C298B" w:rsidRDefault="002C298B" w:rsidP="002C298B">
      <w:pPr>
        <w:pStyle w:val="NormalWeb"/>
        <w:numPr>
          <w:ilvl w:val="0"/>
          <w:numId w:val="2"/>
        </w:numPr>
        <w:spacing w:line="360" w:lineRule="auto"/>
        <w:rPr>
          <w:rFonts w:ascii="Arial" w:hAnsi="Arial" w:cs="Arial"/>
          <w:sz w:val="22"/>
          <w:szCs w:val="22"/>
        </w:rPr>
      </w:pPr>
      <w:r w:rsidRPr="002C298B">
        <w:rPr>
          <w:rFonts w:ascii="Arial" w:hAnsi="Arial" w:cs="Arial"/>
          <w:sz w:val="22"/>
          <w:szCs w:val="22"/>
        </w:rPr>
        <w:t>Shareholder meetings and public hearings</w:t>
      </w:r>
    </w:p>
    <w:p w14:paraId="7DFC87F9" w14:textId="77777777" w:rsidR="002C298B" w:rsidRPr="002C298B" w:rsidRDefault="002C298B" w:rsidP="002C298B">
      <w:pPr>
        <w:pStyle w:val="NormalWeb"/>
        <w:spacing w:line="360" w:lineRule="auto"/>
        <w:jc w:val="center"/>
        <w:rPr>
          <w:rFonts w:ascii="Arial" w:hAnsi="Arial" w:cs="Arial"/>
          <w:b/>
          <w:bCs/>
          <w:sz w:val="22"/>
          <w:szCs w:val="22"/>
        </w:rPr>
      </w:pPr>
    </w:p>
    <w:p w14:paraId="5BF9530B" w14:textId="77777777" w:rsidR="002C298B" w:rsidRDefault="002C298B" w:rsidP="002C298B">
      <w:pPr>
        <w:pStyle w:val="NormalWeb"/>
        <w:spacing w:line="360" w:lineRule="auto"/>
        <w:jc w:val="center"/>
        <w:rPr>
          <w:rFonts w:ascii="Arial" w:hAnsi="Arial" w:cs="Arial"/>
          <w:b/>
          <w:bCs/>
          <w:sz w:val="22"/>
          <w:szCs w:val="22"/>
        </w:rPr>
      </w:pPr>
    </w:p>
    <w:p w14:paraId="06F3A2F1" w14:textId="77777777" w:rsidR="002C298B" w:rsidRDefault="002C298B" w:rsidP="002C298B">
      <w:pPr>
        <w:pStyle w:val="NormalWeb"/>
        <w:spacing w:line="360" w:lineRule="auto"/>
        <w:jc w:val="center"/>
        <w:rPr>
          <w:rFonts w:ascii="Arial" w:hAnsi="Arial" w:cs="Arial"/>
          <w:b/>
          <w:bCs/>
          <w:sz w:val="22"/>
          <w:szCs w:val="22"/>
        </w:rPr>
      </w:pPr>
    </w:p>
    <w:p w14:paraId="4BBEB823" w14:textId="77777777" w:rsidR="002C298B" w:rsidRDefault="002C298B" w:rsidP="002C298B">
      <w:pPr>
        <w:pStyle w:val="NormalWeb"/>
        <w:spacing w:line="360" w:lineRule="auto"/>
        <w:jc w:val="center"/>
        <w:rPr>
          <w:rFonts w:ascii="Arial" w:hAnsi="Arial" w:cs="Arial"/>
          <w:b/>
          <w:bCs/>
          <w:sz w:val="22"/>
          <w:szCs w:val="22"/>
        </w:rPr>
      </w:pPr>
    </w:p>
    <w:p w14:paraId="6EAB0695" w14:textId="77777777" w:rsidR="002C298B" w:rsidRDefault="002C298B" w:rsidP="002C298B">
      <w:pPr>
        <w:pStyle w:val="NormalWeb"/>
        <w:spacing w:line="360" w:lineRule="auto"/>
        <w:jc w:val="center"/>
        <w:rPr>
          <w:rFonts w:ascii="Arial" w:hAnsi="Arial" w:cs="Arial"/>
          <w:b/>
          <w:bCs/>
          <w:sz w:val="22"/>
          <w:szCs w:val="22"/>
        </w:rPr>
      </w:pPr>
    </w:p>
    <w:p w14:paraId="3228633D" w14:textId="77777777" w:rsidR="002C298B" w:rsidRDefault="002C298B" w:rsidP="002C298B">
      <w:pPr>
        <w:pStyle w:val="NormalWeb"/>
        <w:spacing w:line="360" w:lineRule="auto"/>
        <w:jc w:val="center"/>
        <w:rPr>
          <w:rFonts w:ascii="Arial" w:hAnsi="Arial" w:cs="Arial"/>
          <w:b/>
          <w:bCs/>
          <w:sz w:val="22"/>
          <w:szCs w:val="22"/>
        </w:rPr>
      </w:pPr>
    </w:p>
    <w:p w14:paraId="5273DE38" w14:textId="77777777" w:rsidR="002C298B" w:rsidRDefault="002C298B" w:rsidP="002C298B">
      <w:pPr>
        <w:pStyle w:val="NormalWeb"/>
        <w:spacing w:line="360" w:lineRule="auto"/>
        <w:jc w:val="center"/>
        <w:rPr>
          <w:rFonts w:ascii="Arial" w:hAnsi="Arial" w:cs="Arial"/>
          <w:b/>
          <w:bCs/>
          <w:sz w:val="22"/>
          <w:szCs w:val="22"/>
        </w:rPr>
      </w:pPr>
    </w:p>
    <w:p w14:paraId="4220F9FD" w14:textId="77777777" w:rsidR="002C298B" w:rsidRDefault="002C298B" w:rsidP="002C298B">
      <w:pPr>
        <w:pStyle w:val="NormalWeb"/>
        <w:spacing w:line="360" w:lineRule="auto"/>
        <w:jc w:val="center"/>
        <w:rPr>
          <w:rFonts w:ascii="Arial" w:hAnsi="Arial" w:cs="Arial"/>
          <w:b/>
          <w:bCs/>
          <w:sz w:val="22"/>
          <w:szCs w:val="22"/>
        </w:rPr>
      </w:pPr>
    </w:p>
    <w:p w14:paraId="06232B1E" w14:textId="77777777" w:rsidR="002C298B" w:rsidRDefault="002C298B" w:rsidP="002C298B">
      <w:pPr>
        <w:pStyle w:val="NormalWeb"/>
        <w:spacing w:line="360" w:lineRule="auto"/>
        <w:jc w:val="center"/>
        <w:rPr>
          <w:rFonts w:ascii="Arial" w:hAnsi="Arial" w:cs="Arial"/>
          <w:b/>
          <w:bCs/>
          <w:sz w:val="22"/>
          <w:szCs w:val="22"/>
        </w:rPr>
      </w:pPr>
    </w:p>
    <w:p w14:paraId="0E39C6F6" w14:textId="77777777" w:rsidR="002C298B" w:rsidRDefault="002C298B" w:rsidP="002C298B">
      <w:pPr>
        <w:pStyle w:val="NormalWeb"/>
        <w:spacing w:line="360" w:lineRule="auto"/>
        <w:jc w:val="center"/>
        <w:rPr>
          <w:rFonts w:ascii="Arial" w:hAnsi="Arial" w:cs="Arial"/>
          <w:b/>
          <w:bCs/>
          <w:sz w:val="22"/>
          <w:szCs w:val="22"/>
        </w:rPr>
      </w:pPr>
    </w:p>
    <w:p w14:paraId="59929386" w14:textId="77777777" w:rsidR="002C298B" w:rsidRPr="002C298B" w:rsidRDefault="002C298B" w:rsidP="002C298B">
      <w:pPr>
        <w:pStyle w:val="NormalWeb"/>
        <w:spacing w:line="360" w:lineRule="auto"/>
        <w:jc w:val="center"/>
        <w:rPr>
          <w:rFonts w:ascii="Arial" w:hAnsi="Arial" w:cs="Arial"/>
          <w:b/>
          <w:bCs/>
          <w:sz w:val="22"/>
          <w:szCs w:val="22"/>
        </w:rPr>
      </w:pPr>
    </w:p>
    <w:p w14:paraId="67325272" w14:textId="77777777" w:rsidR="002C298B" w:rsidRPr="002C298B" w:rsidRDefault="002C298B" w:rsidP="002C298B">
      <w:pPr>
        <w:pStyle w:val="NormalWeb"/>
        <w:spacing w:line="360" w:lineRule="auto"/>
        <w:jc w:val="center"/>
        <w:rPr>
          <w:rFonts w:ascii="Arial" w:hAnsi="Arial" w:cs="Arial"/>
          <w:b/>
          <w:bCs/>
          <w:sz w:val="22"/>
          <w:szCs w:val="22"/>
        </w:rPr>
      </w:pPr>
    </w:p>
    <w:p w14:paraId="1091C64B" w14:textId="77777777" w:rsidR="002C298B" w:rsidRPr="002C298B" w:rsidRDefault="002C298B" w:rsidP="002C298B">
      <w:pPr>
        <w:pStyle w:val="Heading1"/>
        <w:spacing w:line="360" w:lineRule="auto"/>
        <w:rPr>
          <w:rFonts w:ascii="Arial" w:hAnsi="Arial" w:cs="Arial"/>
          <w:sz w:val="22"/>
          <w:szCs w:val="22"/>
        </w:rPr>
      </w:pPr>
      <w:bookmarkStart w:id="56" w:name="_Toc169101232"/>
      <w:r w:rsidRPr="002C298B">
        <w:rPr>
          <w:rFonts w:ascii="Arial" w:hAnsi="Arial" w:cs="Arial"/>
          <w:sz w:val="22"/>
          <w:szCs w:val="22"/>
        </w:rPr>
        <w:lastRenderedPageBreak/>
        <w:t>Conclusion</w:t>
      </w:r>
      <w:bookmarkEnd w:id="56"/>
    </w:p>
    <w:p w14:paraId="4370EDC8" w14:textId="0309D481" w:rsidR="002C298B" w:rsidRPr="002C298B" w:rsidRDefault="002C298B" w:rsidP="002C298B">
      <w:pPr>
        <w:pStyle w:val="NormalWeb"/>
        <w:spacing w:line="360" w:lineRule="auto"/>
        <w:ind w:firstLine="720"/>
        <w:rPr>
          <w:rFonts w:ascii="Arial" w:hAnsi="Arial" w:cs="Arial"/>
          <w:sz w:val="22"/>
          <w:szCs w:val="22"/>
        </w:rPr>
      </w:pPr>
      <w:r w:rsidRPr="002C298B">
        <w:rPr>
          <w:rFonts w:ascii="Arial" w:hAnsi="Arial" w:cs="Arial"/>
          <w:sz w:val="22"/>
          <w:szCs w:val="22"/>
        </w:rPr>
        <w:t xml:space="preserve">Therefore, when implementing the community park project, it is crucial to conduct a thorough stakeholder analysis to </w:t>
      </w:r>
      <w:r w:rsidR="00365B40" w:rsidRPr="002C298B">
        <w:rPr>
          <w:rFonts w:ascii="Arial" w:hAnsi="Arial" w:cs="Arial"/>
          <w:sz w:val="22"/>
          <w:szCs w:val="22"/>
        </w:rPr>
        <w:t>figure out</w:t>
      </w:r>
      <w:r w:rsidRPr="002C298B">
        <w:rPr>
          <w:rFonts w:ascii="Arial" w:hAnsi="Arial" w:cs="Arial"/>
          <w:sz w:val="22"/>
          <w:szCs w:val="22"/>
        </w:rPr>
        <w:t xml:space="preserve"> the necessary measures for the project's successful execution. With the identification of stakeholders, the assessment of the power and interest they have in the project, and the identification of the possible challenges that may arise during the implementation of the communication strategy, the project would be in a position to engage the stakeholders, respond to the challenges, and implement strategies that would improve the living standards of the community and encourage sustainability.</w:t>
      </w:r>
    </w:p>
    <w:p w14:paraId="5E5EF6E2" w14:textId="77777777" w:rsidR="002C298B" w:rsidRPr="002C298B" w:rsidRDefault="002C298B" w:rsidP="002C298B">
      <w:pPr>
        <w:pStyle w:val="NormalWeb"/>
        <w:spacing w:line="360" w:lineRule="auto"/>
        <w:rPr>
          <w:rFonts w:ascii="Arial" w:hAnsi="Arial" w:cs="Arial"/>
          <w:sz w:val="22"/>
          <w:szCs w:val="22"/>
        </w:rPr>
      </w:pPr>
    </w:p>
    <w:p w14:paraId="7C322526" w14:textId="77777777" w:rsidR="002C298B" w:rsidRPr="002C298B" w:rsidRDefault="002C298B" w:rsidP="002C298B">
      <w:pPr>
        <w:pStyle w:val="NormalWeb"/>
        <w:spacing w:line="360" w:lineRule="auto"/>
        <w:rPr>
          <w:rFonts w:ascii="Arial" w:hAnsi="Arial" w:cs="Arial"/>
          <w:sz w:val="22"/>
          <w:szCs w:val="22"/>
        </w:rPr>
      </w:pPr>
    </w:p>
    <w:p w14:paraId="2AC815F9" w14:textId="77777777" w:rsidR="002C298B" w:rsidRPr="002C298B" w:rsidRDefault="002C298B" w:rsidP="002C298B">
      <w:pPr>
        <w:pStyle w:val="NormalWeb"/>
        <w:spacing w:line="360" w:lineRule="auto"/>
        <w:jc w:val="center"/>
        <w:rPr>
          <w:rFonts w:ascii="Arial" w:hAnsi="Arial" w:cs="Arial"/>
          <w:sz w:val="22"/>
          <w:szCs w:val="22"/>
        </w:rPr>
      </w:pPr>
    </w:p>
    <w:p w14:paraId="58FFABFA" w14:textId="77777777" w:rsidR="002C298B" w:rsidRPr="002C298B" w:rsidRDefault="002C298B" w:rsidP="002C298B">
      <w:pPr>
        <w:pStyle w:val="NormalWeb"/>
        <w:spacing w:line="360" w:lineRule="auto"/>
        <w:jc w:val="center"/>
        <w:rPr>
          <w:rFonts w:ascii="Arial" w:hAnsi="Arial" w:cs="Arial"/>
          <w:sz w:val="22"/>
          <w:szCs w:val="22"/>
        </w:rPr>
      </w:pPr>
    </w:p>
    <w:p w14:paraId="63756A56" w14:textId="77777777" w:rsidR="002C298B" w:rsidRPr="002C298B" w:rsidRDefault="002C298B" w:rsidP="002C298B">
      <w:pPr>
        <w:pStyle w:val="NormalWeb"/>
        <w:spacing w:line="360" w:lineRule="auto"/>
        <w:jc w:val="center"/>
        <w:rPr>
          <w:rFonts w:ascii="Arial" w:hAnsi="Arial" w:cs="Arial"/>
          <w:sz w:val="22"/>
          <w:szCs w:val="22"/>
        </w:rPr>
      </w:pPr>
    </w:p>
    <w:p w14:paraId="2A7D6140" w14:textId="77777777" w:rsidR="002C298B" w:rsidRPr="002C298B" w:rsidRDefault="002C298B" w:rsidP="002C298B">
      <w:pPr>
        <w:pStyle w:val="NormalWeb"/>
        <w:spacing w:line="360" w:lineRule="auto"/>
        <w:jc w:val="center"/>
        <w:rPr>
          <w:rFonts w:ascii="Arial" w:hAnsi="Arial" w:cs="Arial"/>
          <w:sz w:val="22"/>
          <w:szCs w:val="22"/>
        </w:rPr>
      </w:pPr>
    </w:p>
    <w:p w14:paraId="27089F54" w14:textId="77777777" w:rsidR="002C298B" w:rsidRPr="002C298B" w:rsidRDefault="002C298B" w:rsidP="002C298B">
      <w:pPr>
        <w:pStyle w:val="NormalWeb"/>
        <w:spacing w:line="360" w:lineRule="auto"/>
        <w:jc w:val="center"/>
        <w:rPr>
          <w:rFonts w:ascii="Arial" w:hAnsi="Arial" w:cs="Arial"/>
          <w:sz w:val="22"/>
          <w:szCs w:val="22"/>
        </w:rPr>
      </w:pPr>
    </w:p>
    <w:p w14:paraId="10D53382" w14:textId="77777777" w:rsidR="002C298B" w:rsidRPr="002C298B" w:rsidRDefault="002C298B" w:rsidP="002C298B">
      <w:pPr>
        <w:pStyle w:val="NormalWeb"/>
        <w:spacing w:line="360" w:lineRule="auto"/>
        <w:jc w:val="center"/>
        <w:rPr>
          <w:rFonts w:ascii="Arial" w:hAnsi="Arial" w:cs="Arial"/>
          <w:sz w:val="22"/>
          <w:szCs w:val="22"/>
        </w:rPr>
      </w:pPr>
    </w:p>
    <w:p w14:paraId="5E25BB78" w14:textId="77777777" w:rsidR="002C298B" w:rsidRDefault="002C298B" w:rsidP="002C298B">
      <w:pPr>
        <w:pStyle w:val="NormalWeb"/>
        <w:spacing w:line="360" w:lineRule="auto"/>
        <w:jc w:val="center"/>
        <w:rPr>
          <w:rFonts w:ascii="Arial" w:hAnsi="Arial" w:cs="Arial"/>
          <w:sz w:val="22"/>
          <w:szCs w:val="22"/>
        </w:rPr>
      </w:pPr>
    </w:p>
    <w:p w14:paraId="6895E21A" w14:textId="77777777" w:rsidR="002C298B" w:rsidRDefault="002C298B" w:rsidP="002C298B">
      <w:pPr>
        <w:pStyle w:val="NormalWeb"/>
        <w:spacing w:line="360" w:lineRule="auto"/>
        <w:jc w:val="center"/>
        <w:rPr>
          <w:rFonts w:ascii="Arial" w:hAnsi="Arial" w:cs="Arial"/>
          <w:sz w:val="22"/>
          <w:szCs w:val="22"/>
        </w:rPr>
      </w:pPr>
    </w:p>
    <w:p w14:paraId="590FF4C8" w14:textId="77777777" w:rsidR="002C298B" w:rsidRDefault="002C298B" w:rsidP="002C298B">
      <w:pPr>
        <w:pStyle w:val="NormalWeb"/>
        <w:spacing w:line="360" w:lineRule="auto"/>
        <w:jc w:val="center"/>
        <w:rPr>
          <w:rFonts w:ascii="Arial" w:hAnsi="Arial" w:cs="Arial"/>
          <w:sz w:val="22"/>
          <w:szCs w:val="22"/>
        </w:rPr>
      </w:pPr>
    </w:p>
    <w:p w14:paraId="542E87BA" w14:textId="77777777" w:rsidR="002C298B" w:rsidRPr="002C298B" w:rsidRDefault="002C298B" w:rsidP="002C298B">
      <w:pPr>
        <w:pStyle w:val="NormalWeb"/>
        <w:spacing w:line="360" w:lineRule="auto"/>
        <w:jc w:val="center"/>
        <w:rPr>
          <w:rFonts w:ascii="Arial" w:hAnsi="Arial" w:cs="Arial"/>
          <w:sz w:val="22"/>
          <w:szCs w:val="22"/>
        </w:rPr>
      </w:pPr>
    </w:p>
    <w:p w14:paraId="1819DA11" w14:textId="77777777" w:rsidR="002C298B" w:rsidRPr="002C298B" w:rsidRDefault="002C298B" w:rsidP="002C298B">
      <w:pPr>
        <w:pStyle w:val="NormalWeb"/>
        <w:spacing w:line="360" w:lineRule="auto"/>
        <w:jc w:val="center"/>
        <w:rPr>
          <w:rFonts w:ascii="Arial" w:hAnsi="Arial" w:cs="Arial"/>
          <w:sz w:val="22"/>
          <w:szCs w:val="22"/>
        </w:rPr>
      </w:pPr>
    </w:p>
    <w:p w14:paraId="32CF7C71" w14:textId="77777777" w:rsidR="002C298B" w:rsidRPr="002C298B" w:rsidRDefault="002C298B" w:rsidP="002C298B">
      <w:pPr>
        <w:pStyle w:val="NormalWeb"/>
        <w:spacing w:line="360" w:lineRule="auto"/>
        <w:jc w:val="center"/>
        <w:rPr>
          <w:rFonts w:ascii="Arial" w:hAnsi="Arial" w:cs="Arial"/>
          <w:sz w:val="22"/>
          <w:szCs w:val="22"/>
        </w:rPr>
      </w:pPr>
    </w:p>
    <w:p w14:paraId="5CE5D2B7" w14:textId="77777777" w:rsidR="002C298B" w:rsidRPr="002C298B" w:rsidRDefault="002C298B" w:rsidP="002C298B">
      <w:pPr>
        <w:pStyle w:val="Heading1"/>
        <w:spacing w:line="360" w:lineRule="auto"/>
        <w:rPr>
          <w:rFonts w:ascii="Arial" w:hAnsi="Arial" w:cs="Arial"/>
          <w:sz w:val="22"/>
          <w:szCs w:val="22"/>
        </w:rPr>
      </w:pPr>
      <w:bookmarkStart w:id="57" w:name="_Toc169101233"/>
      <w:r w:rsidRPr="002C298B">
        <w:rPr>
          <w:rFonts w:ascii="Arial" w:hAnsi="Arial" w:cs="Arial"/>
          <w:sz w:val="22"/>
          <w:szCs w:val="22"/>
        </w:rPr>
        <w:lastRenderedPageBreak/>
        <w:t>References</w:t>
      </w:r>
      <w:bookmarkEnd w:id="57"/>
    </w:p>
    <w:p w14:paraId="77D1A43F" w14:textId="77777777" w:rsidR="002C298B" w:rsidRPr="002C298B" w:rsidRDefault="002C298B" w:rsidP="002C298B">
      <w:pPr>
        <w:pStyle w:val="NormalWeb"/>
        <w:spacing w:line="360" w:lineRule="auto"/>
        <w:ind w:left="720" w:hanging="720"/>
        <w:rPr>
          <w:rFonts w:ascii="Arial" w:hAnsi="Arial" w:cs="Arial"/>
          <w:sz w:val="22"/>
          <w:szCs w:val="22"/>
        </w:rPr>
      </w:pPr>
      <w:r w:rsidRPr="002C298B">
        <w:rPr>
          <w:rFonts w:ascii="Arial" w:hAnsi="Arial" w:cs="Arial"/>
          <w:sz w:val="22"/>
          <w:szCs w:val="22"/>
        </w:rPr>
        <w:t xml:space="preserve">Vasco, F., Perrin, J.A. and Oertli, B., 2024. Urban pondscape connecting people with nature and biodiversity in a medium-sized European city (Geneva, Switzerland). Urban Ecosystems, pp.1-21. </w:t>
      </w:r>
      <w:hyperlink r:id="rId8" w:history="1">
        <w:r w:rsidRPr="002C298B">
          <w:rPr>
            <w:rStyle w:val="Hyperlink"/>
            <w:rFonts w:ascii="Arial" w:eastAsiaTheme="majorEastAsia" w:hAnsi="Arial" w:cs="Arial"/>
            <w:sz w:val="22"/>
            <w:szCs w:val="22"/>
          </w:rPr>
          <w:t>https://link.springer.com/article/10.1007/s11252-023-01493-y</w:t>
        </w:r>
      </w:hyperlink>
      <w:r w:rsidRPr="002C298B">
        <w:rPr>
          <w:rFonts w:ascii="Arial" w:hAnsi="Arial" w:cs="Arial"/>
          <w:sz w:val="22"/>
          <w:szCs w:val="22"/>
        </w:rPr>
        <w:t xml:space="preserve"> </w:t>
      </w:r>
    </w:p>
    <w:p w14:paraId="4097090F" w14:textId="77777777" w:rsidR="002C298B" w:rsidRPr="002C298B" w:rsidRDefault="002C298B" w:rsidP="002C298B">
      <w:pPr>
        <w:pStyle w:val="NormalWeb"/>
        <w:spacing w:line="360" w:lineRule="auto"/>
        <w:ind w:left="720" w:hanging="720"/>
        <w:rPr>
          <w:rFonts w:ascii="Arial" w:hAnsi="Arial" w:cs="Arial"/>
          <w:sz w:val="22"/>
          <w:szCs w:val="22"/>
        </w:rPr>
      </w:pPr>
      <w:r w:rsidRPr="002C298B">
        <w:rPr>
          <w:rFonts w:ascii="Arial" w:hAnsi="Arial" w:cs="Arial"/>
          <w:sz w:val="22"/>
          <w:szCs w:val="22"/>
        </w:rPr>
        <w:t xml:space="preserve">Węgrzyn, J. and Wojewnik-Filipkowska, A., 2022. Stakeholder analysis and their attitude towards PPP success. Sustainability, 14(3), p.1570. </w:t>
      </w:r>
      <w:hyperlink r:id="rId9" w:history="1">
        <w:r w:rsidRPr="002C298B">
          <w:rPr>
            <w:rStyle w:val="Hyperlink"/>
            <w:rFonts w:ascii="Arial" w:eastAsiaTheme="majorEastAsia" w:hAnsi="Arial" w:cs="Arial"/>
            <w:sz w:val="22"/>
            <w:szCs w:val="22"/>
          </w:rPr>
          <w:t>https://www.mdpi.com/2071-1050/14/3/1570</w:t>
        </w:r>
      </w:hyperlink>
      <w:r w:rsidRPr="002C298B">
        <w:rPr>
          <w:rFonts w:ascii="Arial" w:hAnsi="Arial" w:cs="Arial"/>
          <w:sz w:val="22"/>
          <w:szCs w:val="22"/>
        </w:rPr>
        <w:t xml:space="preserve"> </w:t>
      </w:r>
    </w:p>
    <w:p w14:paraId="7D436E2B" w14:textId="77777777" w:rsidR="002C298B" w:rsidRPr="002C298B" w:rsidRDefault="002C298B" w:rsidP="002C298B">
      <w:pPr>
        <w:pStyle w:val="NormalWeb"/>
        <w:spacing w:line="360" w:lineRule="auto"/>
        <w:ind w:left="720" w:hanging="720"/>
        <w:rPr>
          <w:rFonts w:ascii="Arial" w:hAnsi="Arial" w:cs="Arial"/>
          <w:sz w:val="22"/>
          <w:szCs w:val="22"/>
        </w:rPr>
      </w:pPr>
      <w:r w:rsidRPr="002C298B">
        <w:rPr>
          <w:rFonts w:ascii="Arial" w:hAnsi="Arial" w:cs="Arial"/>
          <w:sz w:val="22"/>
          <w:szCs w:val="22"/>
        </w:rPr>
        <w:t xml:space="preserve">Jha, A.K. and Verma, N.K., 2024. Social media platforms and user engagement: A multi-platform study on one-way firm sustainability communication. Information Systems Frontiers, 26(1), pp.177-194. </w:t>
      </w:r>
      <w:hyperlink r:id="rId10" w:history="1">
        <w:r w:rsidRPr="002C298B">
          <w:rPr>
            <w:rStyle w:val="Hyperlink"/>
            <w:rFonts w:ascii="Arial" w:eastAsiaTheme="majorEastAsia" w:hAnsi="Arial" w:cs="Arial"/>
            <w:sz w:val="22"/>
            <w:szCs w:val="22"/>
          </w:rPr>
          <w:t>https://link.springer.com/article/10.1007/s10796-023-10376-8</w:t>
        </w:r>
      </w:hyperlink>
      <w:r w:rsidRPr="002C298B">
        <w:rPr>
          <w:rFonts w:ascii="Arial" w:hAnsi="Arial" w:cs="Arial"/>
          <w:sz w:val="22"/>
          <w:szCs w:val="22"/>
        </w:rPr>
        <w:t xml:space="preserve"> </w:t>
      </w:r>
    </w:p>
    <w:p w14:paraId="1EE67324" w14:textId="77777777" w:rsidR="002C298B" w:rsidRPr="002C298B" w:rsidRDefault="002C298B" w:rsidP="002C298B">
      <w:pPr>
        <w:pStyle w:val="NormalWeb"/>
        <w:spacing w:line="360" w:lineRule="auto"/>
        <w:ind w:left="720" w:hanging="720"/>
        <w:rPr>
          <w:rFonts w:ascii="Arial" w:hAnsi="Arial" w:cs="Arial"/>
          <w:sz w:val="22"/>
          <w:szCs w:val="22"/>
        </w:rPr>
      </w:pPr>
      <w:r w:rsidRPr="002C298B">
        <w:rPr>
          <w:rFonts w:ascii="Arial" w:hAnsi="Arial" w:cs="Arial"/>
          <w:sz w:val="22"/>
          <w:szCs w:val="22"/>
        </w:rPr>
        <w:t xml:space="preserve">Varvasovszky, Z. and Brugha, R., 2000. A stakeholder analysis. Health policy and planning, 15(3), pp.338-345. </w:t>
      </w:r>
      <w:hyperlink r:id="rId11" w:history="1">
        <w:r w:rsidRPr="002C298B">
          <w:rPr>
            <w:rStyle w:val="Hyperlink"/>
            <w:rFonts w:ascii="Arial" w:eastAsiaTheme="majorEastAsia" w:hAnsi="Arial" w:cs="Arial"/>
            <w:sz w:val="22"/>
            <w:szCs w:val="22"/>
          </w:rPr>
          <w:t>https://academic.oup.com/heapol/article/15/3/338/573312</w:t>
        </w:r>
      </w:hyperlink>
      <w:r w:rsidRPr="002C298B">
        <w:rPr>
          <w:rFonts w:ascii="Arial" w:hAnsi="Arial" w:cs="Arial"/>
          <w:sz w:val="22"/>
          <w:szCs w:val="22"/>
        </w:rPr>
        <w:t xml:space="preserve"> </w:t>
      </w:r>
    </w:p>
    <w:p w14:paraId="09DBE7CD" w14:textId="77777777" w:rsidR="002C298B" w:rsidRPr="002C298B" w:rsidRDefault="002C298B" w:rsidP="002C298B">
      <w:pPr>
        <w:pStyle w:val="NormalWeb"/>
        <w:spacing w:line="360" w:lineRule="auto"/>
        <w:ind w:left="720" w:hanging="720"/>
        <w:rPr>
          <w:rFonts w:ascii="Arial" w:hAnsi="Arial" w:cs="Arial"/>
          <w:sz w:val="22"/>
          <w:szCs w:val="22"/>
        </w:rPr>
      </w:pPr>
      <w:r w:rsidRPr="002C298B">
        <w:rPr>
          <w:rFonts w:ascii="Arial" w:hAnsi="Arial" w:cs="Arial"/>
          <w:sz w:val="22"/>
          <w:szCs w:val="22"/>
        </w:rPr>
        <w:t xml:space="preserve">Zingraff-Hamed, A., Hüesker, F., Lupp, G., Begg, C., Huang, J., Oen, A., Vojinovic, Z., Kuhlicke, C. and Pauleit, S., 2020. Stakeholder mapping to co-create nature-based solutions: who is on board?. Sustainability, 12(20), p.8625. </w:t>
      </w:r>
      <w:hyperlink r:id="rId12" w:history="1">
        <w:r w:rsidRPr="002C298B">
          <w:rPr>
            <w:rStyle w:val="Hyperlink"/>
            <w:rFonts w:ascii="Arial" w:eastAsiaTheme="majorEastAsia" w:hAnsi="Arial" w:cs="Arial"/>
            <w:sz w:val="22"/>
            <w:szCs w:val="22"/>
          </w:rPr>
          <w:t>https://www.mdpi.com/2071-1050/12/20/8625</w:t>
        </w:r>
      </w:hyperlink>
      <w:r w:rsidRPr="002C298B">
        <w:rPr>
          <w:rFonts w:ascii="Arial" w:hAnsi="Arial" w:cs="Arial"/>
          <w:sz w:val="22"/>
          <w:szCs w:val="22"/>
        </w:rPr>
        <w:t xml:space="preserve"> </w:t>
      </w:r>
    </w:p>
    <w:p w14:paraId="54584E08" w14:textId="77777777" w:rsidR="002C298B" w:rsidRPr="002C298B" w:rsidRDefault="002C298B" w:rsidP="002C298B">
      <w:pPr>
        <w:pStyle w:val="NormalWeb"/>
        <w:spacing w:line="360" w:lineRule="auto"/>
        <w:ind w:left="720" w:hanging="720"/>
        <w:rPr>
          <w:rFonts w:ascii="Arial" w:hAnsi="Arial" w:cs="Arial"/>
          <w:sz w:val="22"/>
          <w:szCs w:val="22"/>
        </w:rPr>
      </w:pPr>
      <w:r w:rsidRPr="002C298B">
        <w:rPr>
          <w:rFonts w:ascii="Arial" w:hAnsi="Arial" w:cs="Arial"/>
          <w:sz w:val="22"/>
          <w:szCs w:val="22"/>
        </w:rPr>
        <w:t xml:space="preserve">Eneh, N.E., Adeniyi, A.O., Akpuokwe, C.U., Bakare, S.S. and Titor-Addingi, M.C., 2024. Evaluating environmental legislation on disaster resilience: Data insights from Nigeria and the USA. World Journal of Advanced Research and Reviews, 21(2), pp.1900-1908. </w:t>
      </w:r>
      <w:hyperlink r:id="rId13" w:history="1">
        <w:r w:rsidRPr="002C298B">
          <w:rPr>
            <w:rStyle w:val="Hyperlink"/>
            <w:rFonts w:ascii="Arial" w:eastAsiaTheme="majorEastAsia" w:hAnsi="Arial" w:cs="Arial"/>
            <w:sz w:val="22"/>
            <w:szCs w:val="22"/>
          </w:rPr>
          <w:t>https://wjarr.com/sites/default/files/WJARR-2024-0636.pdf</w:t>
        </w:r>
      </w:hyperlink>
      <w:r w:rsidRPr="002C298B">
        <w:rPr>
          <w:rFonts w:ascii="Arial" w:hAnsi="Arial" w:cs="Arial"/>
          <w:sz w:val="22"/>
          <w:szCs w:val="22"/>
        </w:rPr>
        <w:t xml:space="preserve"> </w:t>
      </w:r>
    </w:p>
    <w:p w14:paraId="5AB66956" w14:textId="77777777" w:rsidR="002C298B" w:rsidRPr="002C298B" w:rsidRDefault="002C298B" w:rsidP="002C298B">
      <w:pPr>
        <w:pStyle w:val="NormalWeb"/>
        <w:spacing w:line="360" w:lineRule="auto"/>
        <w:ind w:left="720" w:hanging="720"/>
        <w:rPr>
          <w:rFonts w:ascii="Arial" w:hAnsi="Arial" w:cs="Arial"/>
          <w:sz w:val="22"/>
          <w:szCs w:val="22"/>
        </w:rPr>
      </w:pPr>
      <w:r w:rsidRPr="002C298B">
        <w:rPr>
          <w:rFonts w:ascii="Arial" w:hAnsi="Arial" w:cs="Arial"/>
          <w:sz w:val="22"/>
          <w:szCs w:val="22"/>
        </w:rPr>
        <w:t>Prado</w:t>
      </w:r>
      <w:r w:rsidRPr="002C298B">
        <w:rPr>
          <w:rFonts w:ascii="Cambria Math" w:hAnsi="Cambria Math" w:cs="Cambria Math"/>
          <w:sz w:val="22"/>
          <w:szCs w:val="22"/>
        </w:rPr>
        <w:t>‐</w:t>
      </w:r>
      <w:r w:rsidRPr="002C298B">
        <w:rPr>
          <w:rFonts w:ascii="Arial" w:hAnsi="Arial" w:cs="Arial"/>
          <w:sz w:val="22"/>
          <w:szCs w:val="22"/>
        </w:rPr>
        <w:t>Lorenzo, J.M., Gallego</w:t>
      </w:r>
      <w:r w:rsidRPr="002C298B">
        <w:rPr>
          <w:rFonts w:ascii="Cambria Math" w:hAnsi="Cambria Math" w:cs="Cambria Math"/>
          <w:sz w:val="22"/>
          <w:szCs w:val="22"/>
        </w:rPr>
        <w:t>‐</w:t>
      </w:r>
      <w:r w:rsidRPr="002C298B">
        <w:rPr>
          <w:rFonts w:ascii="Arial" w:hAnsi="Arial" w:cs="Arial"/>
          <w:sz w:val="22"/>
          <w:szCs w:val="22"/>
        </w:rPr>
        <w:t>Alvarez, I. and Garcia</w:t>
      </w:r>
      <w:r w:rsidRPr="002C298B">
        <w:rPr>
          <w:rFonts w:ascii="Cambria Math" w:hAnsi="Cambria Math" w:cs="Cambria Math"/>
          <w:sz w:val="22"/>
          <w:szCs w:val="22"/>
        </w:rPr>
        <w:t>‐</w:t>
      </w:r>
      <w:r w:rsidRPr="002C298B">
        <w:rPr>
          <w:rFonts w:ascii="Arial" w:hAnsi="Arial" w:cs="Arial"/>
          <w:sz w:val="22"/>
          <w:szCs w:val="22"/>
        </w:rPr>
        <w:t xml:space="preserve">Sanchez, I.M., 2009. Stakeholder engagement and corporate social responsibility reporting: the ownership structure effect. Corporate Social Responsibility and Environmental Management, 16(2), pp.94-107. </w:t>
      </w:r>
      <w:hyperlink r:id="rId14" w:history="1">
        <w:r w:rsidRPr="002C298B">
          <w:rPr>
            <w:rStyle w:val="Hyperlink"/>
            <w:rFonts w:ascii="Arial" w:eastAsiaTheme="majorEastAsia" w:hAnsi="Arial" w:cs="Arial"/>
            <w:sz w:val="22"/>
            <w:szCs w:val="22"/>
          </w:rPr>
          <w:t>https://onlinelibrary.wiley.com/doi/abs/10.1002/csr.189</w:t>
        </w:r>
      </w:hyperlink>
      <w:r w:rsidRPr="002C298B">
        <w:rPr>
          <w:rFonts w:ascii="Arial" w:hAnsi="Arial" w:cs="Arial"/>
          <w:sz w:val="22"/>
          <w:szCs w:val="22"/>
        </w:rPr>
        <w:t xml:space="preserve"> </w:t>
      </w:r>
    </w:p>
    <w:p w14:paraId="22F3FFAE" w14:textId="77777777" w:rsidR="002C298B" w:rsidRPr="002C298B" w:rsidRDefault="002C298B" w:rsidP="002C298B">
      <w:pPr>
        <w:pStyle w:val="NormalWeb"/>
        <w:spacing w:line="360" w:lineRule="auto"/>
        <w:ind w:left="720" w:hanging="720"/>
        <w:rPr>
          <w:rFonts w:ascii="Arial" w:hAnsi="Arial" w:cs="Arial"/>
          <w:sz w:val="22"/>
          <w:szCs w:val="22"/>
        </w:rPr>
      </w:pPr>
      <w:r w:rsidRPr="002C298B">
        <w:rPr>
          <w:rFonts w:ascii="Arial" w:hAnsi="Arial" w:cs="Arial"/>
          <w:sz w:val="22"/>
          <w:szCs w:val="22"/>
        </w:rPr>
        <w:t xml:space="preserve">Zhang, X., Li, L., Su, Z., Li, H. and Luo, X., 2023. Study on Factors Influencing Public Participation in River and Lake Governance in the Context of the River Chief System—Based on the Integrated Model of TPB-NAM. Water, 15(2), p.275. </w:t>
      </w:r>
      <w:hyperlink r:id="rId15" w:history="1">
        <w:r w:rsidRPr="002C298B">
          <w:rPr>
            <w:rStyle w:val="Hyperlink"/>
            <w:rFonts w:ascii="Arial" w:eastAsiaTheme="majorEastAsia" w:hAnsi="Arial" w:cs="Arial"/>
            <w:sz w:val="22"/>
            <w:szCs w:val="22"/>
          </w:rPr>
          <w:t>https://www.mdpi.com/2073-4441/15/2/275</w:t>
        </w:r>
      </w:hyperlink>
      <w:r w:rsidRPr="002C298B">
        <w:rPr>
          <w:rFonts w:ascii="Arial" w:hAnsi="Arial" w:cs="Arial"/>
          <w:sz w:val="22"/>
          <w:szCs w:val="22"/>
        </w:rPr>
        <w:t xml:space="preserve"> </w:t>
      </w:r>
    </w:p>
    <w:p w14:paraId="05A47E39" w14:textId="77777777" w:rsidR="002C298B" w:rsidRPr="002C298B" w:rsidRDefault="002C298B" w:rsidP="002C298B">
      <w:pPr>
        <w:pStyle w:val="NormalWeb"/>
        <w:spacing w:line="360" w:lineRule="auto"/>
        <w:ind w:left="720" w:hanging="720"/>
        <w:rPr>
          <w:rFonts w:ascii="Arial" w:hAnsi="Arial" w:cs="Arial"/>
          <w:sz w:val="22"/>
          <w:szCs w:val="22"/>
        </w:rPr>
      </w:pPr>
      <w:r w:rsidRPr="002C298B">
        <w:rPr>
          <w:rFonts w:ascii="Arial" w:hAnsi="Arial" w:cs="Arial"/>
          <w:sz w:val="22"/>
          <w:szCs w:val="22"/>
        </w:rPr>
        <w:lastRenderedPageBreak/>
        <w:t>Ackers, B. and Adebayo, A., 2024. The nexus between non</w:t>
      </w:r>
      <w:r w:rsidRPr="002C298B">
        <w:rPr>
          <w:rFonts w:ascii="Cambria Math" w:hAnsi="Cambria Math" w:cs="Cambria Math"/>
          <w:sz w:val="22"/>
          <w:szCs w:val="22"/>
        </w:rPr>
        <w:t>‐</w:t>
      </w:r>
      <w:r w:rsidRPr="002C298B">
        <w:rPr>
          <w:rFonts w:ascii="Arial" w:hAnsi="Arial" w:cs="Arial"/>
          <w:sz w:val="22"/>
          <w:szCs w:val="22"/>
        </w:rPr>
        <w:t>governmental organizations involved in conservation and profit</w:t>
      </w:r>
      <w:r w:rsidRPr="002C298B">
        <w:rPr>
          <w:rFonts w:ascii="Cambria Math" w:hAnsi="Cambria Math" w:cs="Cambria Math"/>
          <w:sz w:val="22"/>
          <w:szCs w:val="22"/>
        </w:rPr>
        <w:t>‐</w:t>
      </w:r>
      <w:r w:rsidRPr="002C298B">
        <w:rPr>
          <w:rFonts w:ascii="Arial" w:hAnsi="Arial" w:cs="Arial"/>
          <w:sz w:val="22"/>
          <w:szCs w:val="22"/>
        </w:rPr>
        <w:t>seeking state</w:t>
      </w:r>
      <w:r w:rsidRPr="002C298B">
        <w:rPr>
          <w:rFonts w:ascii="Cambria Math" w:hAnsi="Cambria Math" w:cs="Cambria Math"/>
          <w:sz w:val="22"/>
          <w:szCs w:val="22"/>
        </w:rPr>
        <w:t>‐</w:t>
      </w:r>
      <w:r w:rsidRPr="002C298B">
        <w:rPr>
          <w:rFonts w:ascii="Arial" w:hAnsi="Arial" w:cs="Arial"/>
          <w:sz w:val="22"/>
          <w:szCs w:val="22"/>
        </w:rPr>
        <w:t xml:space="preserve">owned enterprises: A potential alternative credibility enhancing mechanism for biodiversity disclosures? Corporate Social Responsibility and Environmental Management. </w:t>
      </w:r>
      <w:hyperlink r:id="rId16" w:history="1">
        <w:r w:rsidRPr="002C298B">
          <w:rPr>
            <w:rStyle w:val="Hyperlink"/>
            <w:rFonts w:ascii="Arial" w:eastAsiaTheme="majorEastAsia" w:hAnsi="Arial" w:cs="Arial"/>
            <w:sz w:val="22"/>
            <w:szCs w:val="22"/>
          </w:rPr>
          <w:t>https://onlinelibrary.wiley.com/doi/full/10.1002/csr.2711</w:t>
        </w:r>
      </w:hyperlink>
      <w:r w:rsidRPr="002C298B">
        <w:rPr>
          <w:rFonts w:ascii="Arial" w:hAnsi="Arial" w:cs="Arial"/>
          <w:sz w:val="22"/>
          <w:szCs w:val="22"/>
        </w:rPr>
        <w:t xml:space="preserve"> </w:t>
      </w:r>
    </w:p>
    <w:p w14:paraId="128AF32D" w14:textId="77777777" w:rsidR="002C298B" w:rsidRPr="002C298B" w:rsidRDefault="002C298B" w:rsidP="002C298B">
      <w:pPr>
        <w:pStyle w:val="NormalWeb"/>
        <w:spacing w:line="360" w:lineRule="auto"/>
        <w:ind w:left="720" w:hanging="720"/>
        <w:rPr>
          <w:rFonts w:ascii="Arial" w:hAnsi="Arial" w:cs="Arial"/>
          <w:sz w:val="22"/>
          <w:szCs w:val="22"/>
        </w:rPr>
      </w:pPr>
      <w:r w:rsidRPr="002C298B">
        <w:rPr>
          <w:rFonts w:ascii="Arial" w:hAnsi="Arial" w:cs="Arial"/>
          <w:sz w:val="22"/>
          <w:szCs w:val="22"/>
        </w:rPr>
        <w:t xml:space="preserve">Lu, P. and Wang, C., 2024. Participation beyond a form of urban tactics-Examining contemporary urban spatial development strategies through Taipei PCC's street play activities. Cities, 150, p.105076. </w:t>
      </w:r>
      <w:hyperlink r:id="rId17" w:history="1">
        <w:r w:rsidRPr="002C298B">
          <w:rPr>
            <w:rStyle w:val="Hyperlink"/>
            <w:rFonts w:ascii="Arial" w:eastAsiaTheme="majorEastAsia" w:hAnsi="Arial" w:cs="Arial"/>
            <w:sz w:val="22"/>
            <w:szCs w:val="22"/>
          </w:rPr>
          <w:t>https://www.sciencedirect.com/science/article/pii/S0264275124002907</w:t>
        </w:r>
      </w:hyperlink>
      <w:r w:rsidRPr="002C298B">
        <w:rPr>
          <w:rFonts w:ascii="Arial" w:hAnsi="Arial" w:cs="Arial"/>
          <w:sz w:val="22"/>
          <w:szCs w:val="22"/>
        </w:rPr>
        <w:t xml:space="preserve"> </w:t>
      </w:r>
    </w:p>
    <w:p w14:paraId="779FCE1A" w14:textId="77777777" w:rsidR="00FE36C0" w:rsidRPr="002C298B" w:rsidRDefault="00FE36C0" w:rsidP="002C298B">
      <w:pPr>
        <w:spacing w:line="360" w:lineRule="auto"/>
        <w:rPr>
          <w:rFonts w:ascii="Arial" w:hAnsi="Arial" w:cs="Arial"/>
        </w:rPr>
      </w:pPr>
    </w:p>
    <w:sectPr w:rsidR="00FE36C0" w:rsidRPr="002C298B" w:rsidSect="00737E6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C26994" w14:textId="77777777" w:rsidR="006C4F2D" w:rsidRDefault="006C4F2D" w:rsidP="00BD6860">
      <w:r>
        <w:separator/>
      </w:r>
    </w:p>
  </w:endnote>
  <w:endnote w:type="continuationSeparator" w:id="0">
    <w:p w14:paraId="2C3CD415" w14:textId="77777777" w:rsidR="006C4F2D" w:rsidRDefault="006C4F2D" w:rsidP="00BD68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FA3271" w14:textId="77777777" w:rsidR="006C4F2D" w:rsidRDefault="006C4F2D" w:rsidP="00BD6860">
      <w:r>
        <w:separator/>
      </w:r>
    </w:p>
  </w:footnote>
  <w:footnote w:type="continuationSeparator" w:id="0">
    <w:p w14:paraId="6BAC883C" w14:textId="77777777" w:rsidR="006C4F2D" w:rsidRDefault="006C4F2D" w:rsidP="00BD6860">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VT7NpSE4" int2:invalidationBookmarkName="" int2:hashCode="U1Z1UWh6ME+OO2" int2:id="x3PzodiA">
      <int2:state int2:value="Rejected" int2:type="AugLoop_Text_Critique"/>
    </int2:bookmark>
    <int2:bookmark int2:bookmarkName="_Int_xJY5B9GN" int2:invalidationBookmarkName="" int2:hashCode="QHQfPOTE7MbsPj" int2:id="GnZkGl3w">
      <int2:state int2:value="Rejected" int2:type="AugLoop_Text_Critique"/>
    </int2:bookmark>
    <int2:bookmark int2:bookmarkName="_Int_ElT47GG5" int2:invalidationBookmarkName="" int2:hashCode="mpqEvo+UWQFKaA" int2:id="FSRF9JAd">
      <int2:state int2:value="Rejected" int2:type="AugLoop_Text_Critique"/>
    </int2:bookmark>
    <int2:bookmark int2:bookmarkName="_Int_PDlzqSoI" int2:invalidationBookmarkName="" int2:hashCode="6xX40Nbu8SUY24" int2:id="jnplzJS8">
      <int2:state int2:value="Rejected" int2:type="AugLoop_Text_Critique"/>
    </int2:bookmark>
    <int2:bookmark int2:bookmarkName="_Int_Fdi2o1Mk" int2:invalidationBookmarkName="" int2:hashCode="0tyHOGg/WBc2bv" int2:id="y4NV5xNp">
      <int2:state int2:value="Rejected" int2:type="AugLoop_Text_Critique"/>
    </int2:bookmark>
    <int2:bookmark int2:bookmarkName="_Int_ZHJhBUQ2" int2:invalidationBookmarkName="" int2:hashCode="sped87tuRTFeuJ" int2:id="PVSSczyL">
      <int2:state int2:value="Rejected" int2:type="AugLoop_Text_Critique"/>
    </int2:bookmark>
    <int2:bookmark int2:bookmarkName="_Int_wkMazW8m" int2:invalidationBookmarkName="" int2:hashCode="wsw6EQsUOLfFIs" int2:id="xqRjfdQu">
      <int2:state int2:value="Rejected" int2:type="AugLoop_Text_Critique"/>
    </int2:bookmark>
    <int2:bookmark int2:bookmarkName="_Int_7Q2hUrAN" int2:invalidationBookmarkName="" int2:hashCode="FX4ZoX0EXWoGns" int2:id="YgA9LO8i">
      <int2:state int2:value="Rejected" int2:type="AugLoop_Text_Critique"/>
    </int2:bookmark>
    <int2:bookmark int2:bookmarkName="_Int_2FNnWziJ" int2:invalidationBookmarkName="" int2:hashCode="EpsWGmt0axPPYG" int2:id="lxOqD4uD">
      <int2:state int2:value="Rejected" int2:type="AugLoop_Text_Critique"/>
    </int2:bookmark>
    <int2:bookmark int2:bookmarkName="_Int_o6Iq4Xiw" int2:invalidationBookmarkName="" int2:hashCode="wsw6EQsUOLfFIs" int2:id="sqMYkO46">
      <int2:state int2:value="Rejected" int2:type="AugLoop_Text_Critique"/>
    </int2:bookmark>
    <int2:bookmark int2:bookmarkName="_Int_oMyl0dNm" int2:invalidationBookmarkName="" int2:hashCode="Kt/5U2/GtWN+Yz" int2:id="nTlabYvH">
      <int2:state int2:value="Rejected" int2:type="AugLoop_Text_Critique"/>
    </int2:bookmark>
    <int2:bookmark int2:bookmarkName="_Int_PsZztvdp" int2:invalidationBookmarkName="" int2:hashCode="gRg+Ewpr1g5/o3" int2:id="uIN6ScFK">
      <int2:state int2:value="Rejected" int2:type="AugLoop_Text_Critique"/>
    </int2:bookmark>
    <int2:bookmark int2:bookmarkName="_Int_4WzAfu25" int2:invalidationBookmarkName="" int2:hashCode="3JfXGds7k9JepW" int2:id="0OGZ5qbg">
      <int2:state int2:value="Rejected" int2:type="AugLoop_Text_Critique"/>
    </int2:bookmark>
    <int2:bookmark int2:bookmarkName="_Int_69QeWJnH" int2:invalidationBookmarkName="" int2:hashCode="SY6cPzkCQeZMgz" int2:id="Q5F9RkRj">
      <int2:state int2:value="Rejected" int2:type="AugLoop_Text_Critique"/>
    </int2:bookmark>
    <int2:bookmark int2:bookmarkName="_Int_7IHFSofx" int2:invalidationBookmarkName="" int2:hashCode="fKTax+6lXx2f5+" int2:id="FPm3hfW5">
      <int2:state int2:value="Rejected" int2:type="AugLoop_Text_Critique"/>
    </int2:bookmark>
    <int2:bookmark int2:bookmarkName="_Int_8elekgIv" int2:invalidationBookmarkName="" int2:hashCode="e0dMsLOcF3PXGS" int2:id="lSt4BIRo">
      <int2:state int2:value="Rejected" int2:type="AugLoop_Text_Critique"/>
    </int2:bookmark>
    <int2:bookmark int2:bookmarkName="_Int_jrMRThYm" int2:invalidationBookmarkName="" int2:hashCode="oAHK+1eRuDNTAF" int2:id="5Ues3YVe">
      <int2:state int2:value="Rejected" int2:type="AugLoop_Text_Critique"/>
    </int2:bookmark>
    <int2:bookmark int2:bookmarkName="_Int_Vpomw83k" int2:invalidationBookmarkName="" int2:hashCode="IHeAKb6xh05pP0" int2:id="QQ66P1ki">
      <int2:state int2:value="Rejected" int2:type="AugLoop_Text_Critique"/>
    </int2:bookmark>
    <int2:bookmark int2:bookmarkName="_Int_S3QfgNDN" int2:invalidationBookmarkName="" int2:hashCode="3KKjJeR/dxf+gy" int2:id="6Z2jvsFF">
      <int2:state int2:value="Rejected" int2:type="AugLoop_Text_Critique"/>
    </int2:bookmark>
    <int2:bookmark int2:bookmarkName="_Int_3id006Hp" int2:invalidationBookmarkName="" int2:hashCode="WbuCPnJrzfQmpl" int2:id="HyRbYsEf">
      <int2:state int2:value="Rejected" int2:type="AugLoop_Text_Critique"/>
    </int2:bookmark>
    <int2:bookmark int2:bookmarkName="_Int_SGE0PLvp" int2:invalidationBookmarkName="" int2:hashCode="yuIiwplPbWxYuk" int2:id="FiwFiWNn">
      <int2:state int2:value="Rejected" int2:type="AugLoop_Text_Critique"/>
    </int2:bookmark>
    <int2:bookmark int2:bookmarkName="_Int_E4cmnJTn" int2:invalidationBookmarkName="" int2:hashCode="e0dMsLOcF3PXGS" int2:id="QYyzruQi">
      <int2:state int2:value="Rejected" int2:type="AugLoop_Text_Critique"/>
    </int2:bookmark>
    <int2:bookmark int2:bookmarkName="_Int_9V5GvR26" int2:invalidationBookmarkName="" int2:hashCode="m/D4/19di8v/ud" int2:id="cv3PhtzG">
      <int2:state int2:value="Rejected" int2:type="AugLoop_Text_Critique"/>
    </int2:bookmark>
    <int2:bookmark int2:bookmarkName="_Int_3THCsque" int2:invalidationBookmarkName="" int2:hashCode="Pj5sexUinm/dRk" int2:id="w8BiwORX">
      <int2:state int2:value="Rejected" int2:type="AugLoop_Text_Critique"/>
    </int2:bookmark>
    <int2:bookmark int2:bookmarkName="_Int_SXFbVb0W" int2:invalidationBookmarkName="" int2:hashCode="e0dMsLOcF3PXGS" int2:id="KYi2pNIT">
      <int2:state int2:value="Rejected" int2:type="AugLoop_Text_Critique"/>
    </int2:bookmark>
    <int2:bookmark int2:bookmarkName="_Int_ROwFMvcy" int2:invalidationBookmarkName="" int2:hashCode="m/D4/19di8v/ud" int2:id="7FQTxw7a">
      <int2:state int2:value="Rejected" int2:type="AugLoop_Text_Critique"/>
    </int2:bookmark>
    <int2:bookmark int2:bookmarkName="_Int_QFMpI5sX" int2:invalidationBookmarkName="" int2:hashCode="zi51/cNcosd+Qk" int2:id="KpUqMrxu">
      <int2:state int2:value="Rejected" int2:type="AugLoop_Text_Critique"/>
    </int2:bookmark>
    <int2:bookmark int2:bookmarkName="_Int_d3xnCVh7" int2:invalidationBookmarkName="" int2:hashCode="dqVKcDV+afDVHw" int2:id="vRT617SK">
      <int2:state int2:value="Rejected" int2:type="AugLoop_Text_Critique"/>
    </int2:bookmark>
    <int2:bookmark int2:bookmarkName="_Int_nw4in8Ch" int2:invalidationBookmarkName="" int2:hashCode="JHcITUdAb+jWrb" int2:id="ZPdTPGbY">
      <int2:state int2:value="Rejected" int2:type="AugLoop_Text_Critique"/>
    </int2:bookmark>
    <int2:bookmark int2:bookmarkName="_Int_3FBMe7Uj" int2:invalidationBookmarkName="" int2:hashCode="BP722YIMEjO0Sh" int2:id="nrIgovrJ">
      <int2:state int2:value="Rejected" int2:type="AugLoop_Text_Critique"/>
    </int2:bookmark>
    <int2:bookmark int2:bookmarkName="_Int_romOSptd" int2:invalidationBookmarkName="" int2:hashCode="HiXHz7NrPGUxNT" int2:id="wrWoL37y">
      <int2:state int2:value="Rejected" int2:type="AugLoop_Text_Critique"/>
    </int2:bookmark>
    <int2:bookmark int2:bookmarkName="_Int_6IrAM4n2" int2:invalidationBookmarkName="" int2:hashCode="ISQDfKZqM8FMSE" int2:id="dVth56EA">
      <int2:state int2:value="Rejected" int2:type="AugLoop_Text_Critique"/>
    </int2:bookmark>
    <int2:bookmark int2:bookmarkName="_Int_m2xOrERr" int2:invalidationBookmarkName="" int2:hashCode="v1+anaRfUIDswh" int2:id="8sQ7HZHV">
      <int2:state int2:value="Rejected" int2:type="AugLoop_Text_Critique"/>
    </int2:bookmark>
    <int2:bookmark int2:bookmarkName="_Int_oNJkw8wO" int2:invalidationBookmarkName="" int2:hashCode="SMFwPIHakRGYAb" int2:id="BbEbb1zh">
      <int2:state int2:value="Rejected" int2:type="AugLoop_Text_Critique"/>
    </int2:bookmark>
    <int2:bookmark int2:bookmarkName="_Int_LhtIIkdq" int2:invalidationBookmarkName="" int2:hashCode="OsKuZMp/fasG2S" int2:id="zqSO6jtX">
      <int2:state int2:value="Rejected" int2:type="AugLoop_Text_Critique"/>
    </int2:bookmark>
    <int2:bookmark int2:bookmarkName="_Int_nuFnaZIZ" int2:invalidationBookmarkName="" int2:hashCode="OFYXKXAfBAKJwz" int2:id="4WC8ptTL">
      <int2:state int2:value="Rejected" int2:type="AugLoop_Text_Critique"/>
    </int2:bookmark>
    <int2:bookmark int2:bookmarkName="_Int_C7JqDUm3" int2:invalidationBookmarkName="" int2:hashCode="9V9qpuBZPajMgz" int2:id="yOSUwctX">
      <int2:state int2:value="Rejected" int2:type="AugLoop_Text_Critique"/>
    </int2:bookmark>
    <int2:bookmark int2:bookmarkName="_Int_zep6MGt3" int2:invalidationBookmarkName="" int2:hashCode="5sI2PUUDC3XtUc" int2:id="qaOhs61Y">
      <int2:state int2:value="Rejected" int2:type="AugLoop_Text_Critique"/>
    </int2:bookmark>
    <int2:bookmark int2:bookmarkName="_Int_PzhQZFjp" int2:invalidationBookmarkName="" int2:hashCode="biDSsgPPvG2yGX" int2:id="Ev4xBqs3">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5E2E4F"/>
    <w:multiLevelType w:val="hybridMultilevel"/>
    <w:tmpl w:val="9E98C56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9A56034"/>
    <w:multiLevelType w:val="hybridMultilevel"/>
    <w:tmpl w:val="AA60C0E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81374362">
    <w:abstractNumId w:val="0"/>
  </w:num>
  <w:num w:numId="2" w16cid:durableId="7735981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524"/>
    <w:rsid w:val="00012E97"/>
    <w:rsid w:val="000816A5"/>
    <w:rsid w:val="000D2C2A"/>
    <w:rsid w:val="000F7A84"/>
    <w:rsid w:val="001068B7"/>
    <w:rsid w:val="00161524"/>
    <w:rsid w:val="001E6053"/>
    <w:rsid w:val="001F2828"/>
    <w:rsid w:val="00282A65"/>
    <w:rsid w:val="002B6876"/>
    <w:rsid w:val="002C298B"/>
    <w:rsid w:val="002C315D"/>
    <w:rsid w:val="00311BCC"/>
    <w:rsid w:val="00344E1F"/>
    <w:rsid w:val="00365B40"/>
    <w:rsid w:val="003B2619"/>
    <w:rsid w:val="004236E1"/>
    <w:rsid w:val="004376EF"/>
    <w:rsid w:val="00471554"/>
    <w:rsid w:val="004E052E"/>
    <w:rsid w:val="004E78BA"/>
    <w:rsid w:val="0058400B"/>
    <w:rsid w:val="00584F5A"/>
    <w:rsid w:val="005906D1"/>
    <w:rsid w:val="005C7423"/>
    <w:rsid w:val="006209DD"/>
    <w:rsid w:val="00623A31"/>
    <w:rsid w:val="00642232"/>
    <w:rsid w:val="006C4F2D"/>
    <w:rsid w:val="006C625E"/>
    <w:rsid w:val="00737E69"/>
    <w:rsid w:val="007D216C"/>
    <w:rsid w:val="007D655F"/>
    <w:rsid w:val="007E5A4B"/>
    <w:rsid w:val="007F3CC5"/>
    <w:rsid w:val="00801914"/>
    <w:rsid w:val="0085645A"/>
    <w:rsid w:val="00872E76"/>
    <w:rsid w:val="008F1751"/>
    <w:rsid w:val="00952FF2"/>
    <w:rsid w:val="009974DB"/>
    <w:rsid w:val="00A168CE"/>
    <w:rsid w:val="00A7563A"/>
    <w:rsid w:val="00B24340"/>
    <w:rsid w:val="00B66EA5"/>
    <w:rsid w:val="00BA2A86"/>
    <w:rsid w:val="00BC2E8E"/>
    <w:rsid w:val="00BD6860"/>
    <w:rsid w:val="00CD1FAD"/>
    <w:rsid w:val="00CF0F09"/>
    <w:rsid w:val="00D07048"/>
    <w:rsid w:val="00D54013"/>
    <w:rsid w:val="00E73716"/>
    <w:rsid w:val="00EA6894"/>
    <w:rsid w:val="00F77B98"/>
    <w:rsid w:val="00FE3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42A94E"/>
  <w15:chartTrackingRefBased/>
  <w15:docId w15:val="{1A5BF55D-DD1F-9341-8D9C-2F5BB9278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1524"/>
    <w:rPr>
      <w:rFonts w:eastAsiaTheme="minorEastAsia"/>
      <w:sz w:val="22"/>
      <w:szCs w:val="22"/>
      <w:lang w:eastAsia="en-GB"/>
    </w:rPr>
  </w:style>
  <w:style w:type="paragraph" w:styleId="Heading1">
    <w:name w:val="heading 1"/>
    <w:basedOn w:val="Normal"/>
    <w:next w:val="Normal"/>
    <w:link w:val="Heading1Char"/>
    <w:uiPriority w:val="9"/>
    <w:qFormat/>
    <w:rsid w:val="0016152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298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1524"/>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161524"/>
    <w:pPr>
      <w:contextualSpacing/>
    </w:pPr>
    <w:rPr>
      <w:rFonts w:asciiTheme="majorHAnsi" w:eastAsiaTheme="majorEastAsia" w:hAnsiTheme="majorHAnsi" w:cstheme="majorBidi"/>
      <w:spacing w:val="-10"/>
      <w:kern w:val="28"/>
      <w:sz w:val="56"/>
      <w:szCs w:val="56"/>
      <w:lang w:eastAsia="en-US"/>
      <w14:ligatures w14:val="none"/>
    </w:rPr>
  </w:style>
  <w:style w:type="character" w:customStyle="1" w:styleId="TitleChar">
    <w:name w:val="Title Char"/>
    <w:basedOn w:val="DefaultParagraphFont"/>
    <w:link w:val="Title"/>
    <w:uiPriority w:val="10"/>
    <w:rsid w:val="00161524"/>
    <w:rPr>
      <w:rFonts w:asciiTheme="majorHAnsi" w:eastAsiaTheme="majorEastAsia" w:hAnsiTheme="majorHAnsi" w:cstheme="majorBidi"/>
      <w:spacing w:val="-10"/>
      <w:kern w:val="28"/>
      <w:sz w:val="56"/>
      <w:szCs w:val="56"/>
      <w14:ligatures w14:val="none"/>
    </w:rPr>
  </w:style>
  <w:style w:type="character" w:styleId="Strong">
    <w:name w:val="Strong"/>
    <w:basedOn w:val="DefaultParagraphFont"/>
    <w:uiPriority w:val="22"/>
    <w:qFormat/>
    <w:rsid w:val="00161524"/>
    <w:rPr>
      <w:b/>
      <w:bCs/>
    </w:rPr>
  </w:style>
  <w:style w:type="paragraph" w:styleId="TOCHeading">
    <w:name w:val="TOC Heading"/>
    <w:basedOn w:val="Heading1"/>
    <w:next w:val="Normal"/>
    <w:uiPriority w:val="39"/>
    <w:unhideWhenUsed/>
    <w:qFormat/>
    <w:rsid w:val="00161524"/>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C298B"/>
    <w:pPr>
      <w:tabs>
        <w:tab w:val="right" w:leader="dot" w:pos="9010"/>
      </w:tabs>
      <w:spacing w:before="120"/>
    </w:pPr>
    <w:rPr>
      <w:rFonts w:cstheme="minorHAnsi"/>
      <w:b/>
      <w:bCs/>
      <w:i/>
      <w:iCs/>
      <w:sz w:val="24"/>
      <w:szCs w:val="24"/>
    </w:rPr>
  </w:style>
  <w:style w:type="paragraph" w:styleId="TOC2">
    <w:name w:val="toc 2"/>
    <w:basedOn w:val="Normal"/>
    <w:next w:val="Normal"/>
    <w:autoRedefine/>
    <w:uiPriority w:val="39"/>
    <w:unhideWhenUsed/>
    <w:rsid w:val="00161524"/>
    <w:pPr>
      <w:spacing w:before="120"/>
      <w:ind w:left="220"/>
    </w:pPr>
    <w:rPr>
      <w:rFonts w:cstheme="minorHAnsi"/>
      <w:b/>
      <w:bCs/>
    </w:rPr>
  </w:style>
  <w:style w:type="paragraph" w:styleId="TOC3">
    <w:name w:val="toc 3"/>
    <w:basedOn w:val="Normal"/>
    <w:next w:val="Normal"/>
    <w:autoRedefine/>
    <w:uiPriority w:val="39"/>
    <w:semiHidden/>
    <w:unhideWhenUsed/>
    <w:rsid w:val="00161524"/>
    <w:pPr>
      <w:ind w:left="440"/>
    </w:pPr>
    <w:rPr>
      <w:rFonts w:cstheme="minorHAnsi"/>
      <w:sz w:val="20"/>
      <w:szCs w:val="20"/>
    </w:rPr>
  </w:style>
  <w:style w:type="paragraph" w:styleId="TOC4">
    <w:name w:val="toc 4"/>
    <w:basedOn w:val="Normal"/>
    <w:next w:val="Normal"/>
    <w:autoRedefine/>
    <w:uiPriority w:val="39"/>
    <w:semiHidden/>
    <w:unhideWhenUsed/>
    <w:rsid w:val="00161524"/>
    <w:pPr>
      <w:ind w:left="660"/>
    </w:pPr>
    <w:rPr>
      <w:rFonts w:cstheme="minorHAnsi"/>
      <w:sz w:val="20"/>
      <w:szCs w:val="20"/>
    </w:rPr>
  </w:style>
  <w:style w:type="paragraph" w:styleId="TOC5">
    <w:name w:val="toc 5"/>
    <w:basedOn w:val="Normal"/>
    <w:next w:val="Normal"/>
    <w:autoRedefine/>
    <w:uiPriority w:val="39"/>
    <w:semiHidden/>
    <w:unhideWhenUsed/>
    <w:rsid w:val="00161524"/>
    <w:pPr>
      <w:ind w:left="880"/>
    </w:pPr>
    <w:rPr>
      <w:rFonts w:cstheme="minorHAnsi"/>
      <w:sz w:val="20"/>
      <w:szCs w:val="20"/>
    </w:rPr>
  </w:style>
  <w:style w:type="paragraph" w:styleId="TOC6">
    <w:name w:val="toc 6"/>
    <w:basedOn w:val="Normal"/>
    <w:next w:val="Normal"/>
    <w:autoRedefine/>
    <w:uiPriority w:val="39"/>
    <w:semiHidden/>
    <w:unhideWhenUsed/>
    <w:rsid w:val="00161524"/>
    <w:pPr>
      <w:ind w:left="1100"/>
    </w:pPr>
    <w:rPr>
      <w:rFonts w:cstheme="minorHAnsi"/>
      <w:sz w:val="20"/>
      <w:szCs w:val="20"/>
    </w:rPr>
  </w:style>
  <w:style w:type="paragraph" w:styleId="TOC7">
    <w:name w:val="toc 7"/>
    <w:basedOn w:val="Normal"/>
    <w:next w:val="Normal"/>
    <w:autoRedefine/>
    <w:uiPriority w:val="39"/>
    <w:semiHidden/>
    <w:unhideWhenUsed/>
    <w:rsid w:val="00161524"/>
    <w:pPr>
      <w:ind w:left="1320"/>
    </w:pPr>
    <w:rPr>
      <w:rFonts w:cstheme="minorHAnsi"/>
      <w:sz w:val="20"/>
      <w:szCs w:val="20"/>
    </w:rPr>
  </w:style>
  <w:style w:type="paragraph" w:styleId="TOC8">
    <w:name w:val="toc 8"/>
    <w:basedOn w:val="Normal"/>
    <w:next w:val="Normal"/>
    <w:autoRedefine/>
    <w:uiPriority w:val="39"/>
    <w:semiHidden/>
    <w:unhideWhenUsed/>
    <w:rsid w:val="00161524"/>
    <w:pPr>
      <w:ind w:left="1540"/>
    </w:pPr>
    <w:rPr>
      <w:rFonts w:cstheme="minorHAnsi"/>
      <w:sz w:val="20"/>
      <w:szCs w:val="20"/>
    </w:rPr>
  </w:style>
  <w:style w:type="paragraph" w:styleId="TOC9">
    <w:name w:val="toc 9"/>
    <w:basedOn w:val="Normal"/>
    <w:next w:val="Normal"/>
    <w:autoRedefine/>
    <w:uiPriority w:val="39"/>
    <w:semiHidden/>
    <w:unhideWhenUsed/>
    <w:rsid w:val="00161524"/>
    <w:pPr>
      <w:ind w:left="1760"/>
    </w:pPr>
    <w:rPr>
      <w:rFonts w:cstheme="minorHAnsi"/>
      <w:sz w:val="20"/>
      <w:szCs w:val="20"/>
    </w:rPr>
  </w:style>
  <w:style w:type="paragraph" w:styleId="NormalWeb">
    <w:name w:val="Normal (Web)"/>
    <w:basedOn w:val="Normal"/>
    <w:uiPriority w:val="99"/>
    <w:unhideWhenUsed/>
    <w:rsid w:val="002C298B"/>
    <w:pPr>
      <w:spacing w:before="100" w:beforeAutospacing="1" w:after="100" w:afterAutospacing="1"/>
    </w:pPr>
    <w:rPr>
      <w:rFonts w:ascii="Times New Roman" w:eastAsia="Times New Roman" w:hAnsi="Times New Roman" w:cs="Times New Roman"/>
      <w:kern w:val="0"/>
      <w:sz w:val="24"/>
      <w:szCs w:val="24"/>
      <w:lang w:val="en-US" w:eastAsia="en-US"/>
      <w14:ligatures w14:val="none"/>
    </w:rPr>
  </w:style>
  <w:style w:type="character" w:styleId="Hyperlink">
    <w:name w:val="Hyperlink"/>
    <w:basedOn w:val="DefaultParagraphFont"/>
    <w:uiPriority w:val="99"/>
    <w:unhideWhenUsed/>
    <w:rsid w:val="002C298B"/>
    <w:rPr>
      <w:color w:val="0563C1" w:themeColor="hyperlink"/>
      <w:u w:val="single"/>
    </w:rPr>
  </w:style>
  <w:style w:type="character" w:customStyle="1" w:styleId="Heading2Char">
    <w:name w:val="Heading 2 Char"/>
    <w:basedOn w:val="DefaultParagraphFont"/>
    <w:link w:val="Heading2"/>
    <w:uiPriority w:val="9"/>
    <w:rsid w:val="002C298B"/>
    <w:rPr>
      <w:rFonts w:asciiTheme="majorHAnsi" w:eastAsiaTheme="majorEastAsia" w:hAnsiTheme="majorHAnsi" w:cstheme="majorBidi"/>
      <w:color w:val="2F5496" w:themeColor="accent1" w:themeShade="BF"/>
      <w:sz w:val="26"/>
      <w:szCs w:val="26"/>
      <w:lang w:eastAsia="en-GB"/>
    </w:rPr>
  </w:style>
  <w:style w:type="paragraph" w:styleId="Header">
    <w:name w:val="header"/>
    <w:basedOn w:val="Normal"/>
    <w:link w:val="HeaderChar"/>
    <w:uiPriority w:val="99"/>
    <w:unhideWhenUsed/>
    <w:rsid w:val="00BD6860"/>
    <w:pPr>
      <w:tabs>
        <w:tab w:val="center" w:pos="4513"/>
        <w:tab w:val="right" w:pos="9026"/>
      </w:tabs>
    </w:pPr>
  </w:style>
  <w:style w:type="character" w:customStyle="1" w:styleId="HeaderChar">
    <w:name w:val="Header Char"/>
    <w:basedOn w:val="DefaultParagraphFont"/>
    <w:link w:val="Header"/>
    <w:uiPriority w:val="99"/>
    <w:rsid w:val="00BD6860"/>
    <w:rPr>
      <w:rFonts w:eastAsiaTheme="minorEastAsia"/>
      <w:sz w:val="22"/>
      <w:szCs w:val="22"/>
      <w:lang w:eastAsia="en-GB"/>
    </w:rPr>
  </w:style>
  <w:style w:type="paragraph" w:styleId="Footer">
    <w:name w:val="footer"/>
    <w:basedOn w:val="Normal"/>
    <w:link w:val="FooterChar"/>
    <w:uiPriority w:val="99"/>
    <w:unhideWhenUsed/>
    <w:rsid w:val="00BD6860"/>
    <w:pPr>
      <w:tabs>
        <w:tab w:val="center" w:pos="4513"/>
        <w:tab w:val="right" w:pos="9026"/>
      </w:tabs>
    </w:pPr>
  </w:style>
  <w:style w:type="character" w:customStyle="1" w:styleId="FooterChar">
    <w:name w:val="Footer Char"/>
    <w:basedOn w:val="DefaultParagraphFont"/>
    <w:link w:val="Footer"/>
    <w:uiPriority w:val="99"/>
    <w:rsid w:val="00BD6860"/>
    <w:rPr>
      <w:rFonts w:eastAsiaTheme="minorEastAsia"/>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1252-023-01493-y" TargetMode="External"/><Relationship Id="rId13" Type="http://schemas.openxmlformats.org/officeDocument/2006/relationships/hyperlink" Target="https://wjarr.com/sites/default/files/WJARR-2024-0636.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dpi.com/2071-1050/12/20/8625" TargetMode="External"/><Relationship Id="rId17" Type="http://schemas.openxmlformats.org/officeDocument/2006/relationships/hyperlink" Target="https://www.sciencedirect.com/science/article/pii/S0264275124002907" TargetMode="External"/><Relationship Id="rId2" Type="http://schemas.openxmlformats.org/officeDocument/2006/relationships/numbering" Target="numbering.xml"/><Relationship Id="rId16" Type="http://schemas.openxmlformats.org/officeDocument/2006/relationships/hyperlink" Target="https://onlinelibrary.wiley.com/doi/full/10.1002/csr.2711" TargetMode="Externa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cademic.oup.com/heapol/article/15/3/338/573312" TargetMode="External"/><Relationship Id="rId5" Type="http://schemas.openxmlformats.org/officeDocument/2006/relationships/webSettings" Target="webSettings.xml"/><Relationship Id="rId15" Type="http://schemas.openxmlformats.org/officeDocument/2006/relationships/hyperlink" Target="https://www.mdpi.com/2073-4441/15/2/275" TargetMode="External"/><Relationship Id="rId10" Type="http://schemas.openxmlformats.org/officeDocument/2006/relationships/hyperlink" Target="https://link.springer.com/article/10.1007/s10796-023-10376-8"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mdpi.com/2071-1050/14/3/1570" TargetMode="External"/><Relationship Id="rId14" Type="http://schemas.openxmlformats.org/officeDocument/2006/relationships/hyperlink" Target="https://onlinelibrary.wiley.com/doi/abs/10.1002/csr.1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ACD2F9-96EB-424D-B729-6F1F93CBF8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20</Pages>
  <Words>2807</Words>
  <Characters>16005</Characters>
  <Application>Microsoft Office Word</Application>
  <DocSecurity>0</DocSecurity>
  <Lines>133</Lines>
  <Paragraphs>37</Paragraphs>
  <ScaleCrop>false</ScaleCrop>
  <Company/>
  <LinksUpToDate>false</LinksUpToDate>
  <CharactersWithSpaces>18775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Renaldo Juman (2114362)</dc:creator>
  <cp:keywords/>
  <dc:description/>
  <cp:lastModifiedBy>Renaldo Juman (2114362)</cp:lastModifiedBy>
  <cp:revision>55</cp:revision>
  <dcterms:created xsi:type="dcterms:W3CDTF">2024-06-09T19:26:00Z</dcterms:created>
  <dcterms:modified xsi:type="dcterms:W3CDTF">2024-06-12T15:29:00Z</dcterms:modified>
</cp:coreProperties>
</file>