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2240" w:type="dxa"/>
        <w:tblInd w:w="-72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970"/>
        <w:gridCol w:w="630"/>
        <w:gridCol w:w="7830"/>
        <w:gridCol w:w="810"/>
      </w:tblGrid>
      <w:tr w:rsidR="00AA059E" w:rsidRPr="006121AE" w14:paraId="28C710F8" w14:textId="77777777" w:rsidTr="00AA059E">
        <w:trPr>
          <w:trHeight w:val="1977"/>
        </w:trPr>
        <w:tc>
          <w:tcPr>
            <w:tcW w:w="2970" w:type="dxa"/>
          </w:tcPr>
          <w:p w14:paraId="7BA1C148" w14:textId="77777777" w:rsidR="00AA059E" w:rsidRPr="006121AE" w:rsidRDefault="00AA059E" w:rsidP="004218DE">
            <w:pPr>
              <w:spacing w:before="110"/>
              <w:jc w:val="right"/>
              <w:outlineLvl w:val="1"/>
              <w:rPr>
                <w:rFonts w:ascii="Arial" w:hAnsi="Arial" w:cs="Arial"/>
                <w:color w:val="4354A2" w:themeColor="accent1"/>
                <w:spacing w:val="30"/>
                <w:sz w:val="24"/>
              </w:rPr>
            </w:pPr>
            <w:bookmarkStart w:id="0" w:name="_Toc101470403"/>
            <w:r w:rsidRPr="006121AE">
              <w:rPr>
                <w:rFonts w:ascii="Arial" w:hAnsi="Arial" w:cs="Arial"/>
                <w:noProof/>
                <w:color w:val="4354A2" w:themeColor="accent1"/>
                <w:spacing w:val="30"/>
                <w:sz w:val="24"/>
                <w:lang w:val="en-AU" w:eastAsia="en-AU"/>
              </w:rPr>
              <w:drawing>
                <wp:anchor distT="0" distB="0" distL="114300" distR="114300" simplePos="0" relativeHeight="251658245" behindDoc="1" locked="1" layoutInCell="1" allowOverlap="0" wp14:anchorId="74888772" wp14:editId="34C11A19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90170</wp:posOffset>
                  </wp:positionV>
                  <wp:extent cx="1839600" cy="1144800"/>
                  <wp:effectExtent l="0" t="0" r="8255" b="0"/>
                  <wp:wrapNone/>
                  <wp:docPr id="2" name="Picture 2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>
                            <a:extLst>
                              <a:ext uri="{C183D7F6-B498-43B3-948B-1728B52AA6E4}">
                                <adec:decorative xmlns:adec="http://schemas.microsoft.com/office/drawing/2017/decorative" val="1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9600" cy="1144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End w:id="0"/>
          </w:p>
        </w:tc>
        <w:tc>
          <w:tcPr>
            <w:tcW w:w="630" w:type="dxa"/>
          </w:tcPr>
          <w:p w14:paraId="0780E6D6" w14:textId="77777777" w:rsidR="00AA059E" w:rsidRPr="006121AE" w:rsidRDefault="00AA059E" w:rsidP="007246A9">
            <w:pPr>
              <w:rPr>
                <w:rFonts w:ascii="Arial" w:hAnsi="Arial" w:cs="Arial"/>
              </w:rPr>
            </w:pPr>
          </w:p>
        </w:tc>
        <w:tc>
          <w:tcPr>
            <w:tcW w:w="7830" w:type="dxa"/>
          </w:tcPr>
          <w:p w14:paraId="772466FF" w14:textId="2CE7C4BF" w:rsidR="00AA059E" w:rsidRPr="006121AE" w:rsidRDefault="007E718F" w:rsidP="007246A9">
            <w:pPr>
              <w:pStyle w:val="Title"/>
              <w:rPr>
                <w:rFonts w:ascii="Arial" w:hAnsi="Arial" w:cs="Arial"/>
              </w:rPr>
            </w:pPr>
            <w:r w:rsidRPr="006121AE">
              <w:rPr>
                <w:rFonts w:ascii="Arial" w:hAnsi="Arial" w:cs="Arial"/>
              </w:rPr>
              <w:t>Health assessment Report</w:t>
            </w:r>
          </w:p>
          <w:p w14:paraId="4A903AE0" w14:textId="618D9108" w:rsidR="00AA059E" w:rsidRPr="006121AE" w:rsidRDefault="007E718F" w:rsidP="007246A9">
            <w:pPr>
              <w:pStyle w:val="CoverInfo"/>
              <w:rPr>
                <w:rFonts w:ascii="Arial" w:hAnsi="Arial" w:cs="Arial"/>
                <w:b/>
                <w:spacing w:val="80"/>
                <w:sz w:val="60"/>
              </w:rPr>
            </w:pPr>
            <w:bookmarkStart w:id="1" w:name="_Toc101470404"/>
            <w:r w:rsidRPr="006121AE">
              <w:rPr>
                <w:rFonts w:ascii="Arial" w:hAnsi="Arial" w:cs="Arial"/>
              </w:rPr>
              <w:t>Halema Begum</w:t>
            </w:r>
            <w:r w:rsidR="007246A9" w:rsidRPr="006121AE">
              <w:rPr>
                <w:rFonts w:ascii="Arial" w:hAnsi="Arial" w:cs="Arial"/>
              </w:rPr>
              <w:t xml:space="preserve">  </w:t>
            </w:r>
            <w:sdt>
              <w:sdtPr>
                <w:rPr>
                  <w:rFonts w:ascii="Arial" w:hAnsi="Arial" w:cs="Arial"/>
                </w:rPr>
                <w:id w:val="1878201221"/>
                <w:placeholder>
                  <w:docPart w:val="852DE1299F644275B861359DE02C74C6"/>
                </w:placeholder>
                <w:temporary/>
                <w:showingPlcHdr/>
                <w15:appearance w15:val="hidden"/>
              </w:sdtPr>
              <w:sdtEndPr/>
              <w:sdtContent>
                <w:r w:rsidR="007246A9" w:rsidRPr="006121AE">
                  <w:rPr>
                    <w:rFonts w:ascii="Arial" w:hAnsi="Arial" w:cs="Arial"/>
                  </w:rPr>
                  <w:t>/</w:t>
                </w:r>
              </w:sdtContent>
            </w:sdt>
            <w:r w:rsidR="007246A9" w:rsidRPr="006121AE">
              <w:rPr>
                <w:rFonts w:ascii="Arial" w:hAnsi="Arial" w:cs="Arial"/>
              </w:rPr>
              <w:t xml:space="preserve">  </w:t>
            </w:r>
            <w:r w:rsidRPr="006121AE">
              <w:rPr>
                <w:rFonts w:ascii="Arial" w:hAnsi="Arial" w:cs="Arial"/>
              </w:rPr>
              <w:t>student ID: 1816637</w:t>
            </w:r>
            <w:r w:rsidR="007246A9" w:rsidRPr="006121AE">
              <w:rPr>
                <w:rFonts w:ascii="Arial" w:hAnsi="Arial" w:cs="Arial"/>
              </w:rPr>
              <w:t xml:space="preserve">  </w:t>
            </w:r>
            <w:sdt>
              <w:sdtPr>
                <w:rPr>
                  <w:rFonts w:ascii="Arial" w:hAnsi="Arial" w:cs="Arial"/>
                </w:rPr>
                <w:id w:val="1932164169"/>
                <w:placeholder>
                  <w:docPart w:val="A47F967FCC5D4CCFA940C42877DF6E35"/>
                </w:placeholder>
                <w:temporary/>
                <w:showingPlcHdr/>
                <w15:appearance w15:val="hidden"/>
              </w:sdtPr>
              <w:sdtEndPr/>
              <w:sdtContent>
                <w:r w:rsidR="007246A9" w:rsidRPr="006121AE">
                  <w:rPr>
                    <w:rFonts w:ascii="Arial" w:hAnsi="Arial" w:cs="Arial"/>
                  </w:rPr>
                  <w:t>/</w:t>
                </w:r>
              </w:sdtContent>
            </w:sdt>
            <w:r w:rsidR="00AA059E" w:rsidRPr="006121AE">
              <w:rPr>
                <w:rFonts w:ascii="Arial" w:hAnsi="Arial" w:cs="Arial"/>
              </w:rPr>
              <w:t xml:space="preserve"> </w:t>
            </w:r>
            <w:r w:rsidR="007246A9" w:rsidRPr="006121AE">
              <w:rPr>
                <w:rFonts w:ascii="Arial" w:hAnsi="Arial" w:cs="Arial"/>
              </w:rPr>
              <w:t xml:space="preserve"> </w:t>
            </w:r>
            <w:r w:rsidRPr="006121AE">
              <w:rPr>
                <w:rFonts w:ascii="Arial" w:hAnsi="Arial" w:cs="Arial"/>
              </w:rPr>
              <w:t>BSC health and social care</w:t>
            </w:r>
            <w:bookmarkEnd w:id="1"/>
          </w:p>
        </w:tc>
        <w:tc>
          <w:tcPr>
            <w:tcW w:w="810" w:type="dxa"/>
          </w:tcPr>
          <w:p w14:paraId="1A2F6F21" w14:textId="77777777" w:rsidR="00AA059E" w:rsidRPr="006121AE" w:rsidRDefault="00AA059E" w:rsidP="007246A9">
            <w:pPr>
              <w:rPr>
                <w:rFonts w:ascii="Arial" w:hAnsi="Arial" w:cs="Arial"/>
              </w:rPr>
            </w:pPr>
          </w:p>
        </w:tc>
      </w:tr>
      <w:tr w:rsidR="00AA059E" w:rsidRPr="006121AE" w14:paraId="4E88D594" w14:textId="77777777" w:rsidTr="00AA059E">
        <w:trPr>
          <w:trHeight w:val="718"/>
        </w:trPr>
        <w:tc>
          <w:tcPr>
            <w:tcW w:w="2970" w:type="dxa"/>
          </w:tcPr>
          <w:p w14:paraId="77E2B49C" w14:textId="77777777" w:rsidR="00AA059E" w:rsidRPr="006121AE" w:rsidRDefault="00AA059E" w:rsidP="007246A9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630" w:type="dxa"/>
          </w:tcPr>
          <w:p w14:paraId="4F37BF8E" w14:textId="77777777" w:rsidR="00AA059E" w:rsidRPr="006121AE" w:rsidRDefault="00AA059E" w:rsidP="007246A9">
            <w:pPr>
              <w:rPr>
                <w:rFonts w:ascii="Arial" w:hAnsi="Arial" w:cs="Arial"/>
              </w:rPr>
            </w:pPr>
          </w:p>
        </w:tc>
        <w:tc>
          <w:tcPr>
            <w:tcW w:w="7830" w:type="dxa"/>
          </w:tcPr>
          <w:p w14:paraId="28BC803B" w14:textId="77777777" w:rsidR="00AA059E" w:rsidRPr="006121AE" w:rsidRDefault="00AA059E" w:rsidP="007246A9">
            <w:pPr>
              <w:rPr>
                <w:rFonts w:ascii="Arial" w:hAnsi="Arial" w:cs="Arial"/>
              </w:rPr>
            </w:pPr>
          </w:p>
        </w:tc>
        <w:tc>
          <w:tcPr>
            <w:tcW w:w="810" w:type="dxa"/>
          </w:tcPr>
          <w:p w14:paraId="62902283" w14:textId="77777777" w:rsidR="00AA059E" w:rsidRPr="006121AE" w:rsidRDefault="00AA059E" w:rsidP="007246A9">
            <w:pPr>
              <w:rPr>
                <w:rFonts w:ascii="Arial" w:hAnsi="Arial" w:cs="Arial"/>
              </w:rPr>
            </w:pPr>
          </w:p>
        </w:tc>
      </w:tr>
      <w:tr w:rsidR="00AA059E" w:rsidRPr="006121AE" w14:paraId="44752A06" w14:textId="77777777" w:rsidTr="00A665BC">
        <w:trPr>
          <w:trHeight w:val="10944"/>
        </w:trPr>
        <w:tc>
          <w:tcPr>
            <w:tcW w:w="12240" w:type="dxa"/>
            <w:gridSpan w:val="4"/>
          </w:tcPr>
          <w:p w14:paraId="72766E5F" w14:textId="77777777" w:rsidR="00AA059E" w:rsidRPr="006121AE" w:rsidRDefault="007246A9" w:rsidP="004218DE">
            <w:pPr>
              <w:spacing w:before="110"/>
              <w:outlineLvl w:val="1"/>
              <w:rPr>
                <w:rFonts w:ascii="Arial" w:hAnsi="Arial" w:cs="Arial"/>
                <w:color w:val="4354A2" w:themeColor="accent1"/>
                <w:spacing w:val="30"/>
                <w:sz w:val="24"/>
              </w:rPr>
            </w:pPr>
            <w:bookmarkStart w:id="2" w:name="_Toc101470405"/>
            <w:r w:rsidRPr="006121AE">
              <w:rPr>
                <w:rFonts w:ascii="Arial" w:hAnsi="Arial" w:cs="Arial"/>
                <w:noProof/>
                <w:color w:val="4354A2" w:themeColor="accent1"/>
                <w:spacing w:val="30"/>
                <w:sz w:val="24"/>
                <w:lang w:val="en-AU" w:eastAsia="en-AU"/>
              </w:rPr>
              <w:drawing>
                <wp:anchor distT="0" distB="0" distL="114300" distR="114300" simplePos="0" relativeHeight="251658246" behindDoc="1" locked="1" layoutInCell="1" allowOverlap="1" wp14:anchorId="6F130A52" wp14:editId="487FD271">
                  <wp:simplePos x="0" y="0"/>
                  <wp:positionH relativeFrom="page">
                    <wp:posOffset>0</wp:posOffset>
                  </wp:positionH>
                  <wp:positionV relativeFrom="paragraph">
                    <wp:posOffset>121920</wp:posOffset>
                  </wp:positionV>
                  <wp:extent cx="7772400" cy="7488936"/>
                  <wp:effectExtent l="0" t="0" r="0" b="0"/>
                  <wp:wrapNone/>
                  <wp:docPr id="4" name="Picture 4" descr="Pipette dropping liquid in a petri d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Pipette dropping liquid in a petri dish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7772400" cy="7488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End w:id="2"/>
          </w:p>
        </w:tc>
      </w:tr>
    </w:tbl>
    <w:p w14:paraId="5DD9F73A" w14:textId="77777777" w:rsidR="00AA059E" w:rsidRPr="006121AE" w:rsidRDefault="00AA059E" w:rsidP="00234F18">
      <w:pPr>
        <w:rPr>
          <w:rFonts w:ascii="Arial" w:hAnsi="Arial" w:cs="Arial"/>
        </w:rPr>
      </w:pPr>
    </w:p>
    <w:p w14:paraId="0DEE5E1D" w14:textId="77777777" w:rsidR="00AA059E" w:rsidRPr="006121AE" w:rsidRDefault="00AA059E" w:rsidP="00234F18">
      <w:pPr>
        <w:rPr>
          <w:rFonts w:ascii="Arial" w:hAnsi="Arial" w:cs="Arial"/>
        </w:rPr>
        <w:sectPr w:rsidR="00AA059E" w:rsidRPr="006121AE" w:rsidSect="00622B1B">
          <w:footerReference w:type="default" r:id="rId13"/>
          <w:type w:val="continuous"/>
          <w:pgSz w:w="12240" w:h="15840" w:code="1"/>
          <w:pgMar w:top="641" w:right="720" w:bottom="284" w:left="720" w:header="709" w:footer="288" w:gutter="0"/>
          <w:cols w:space="708"/>
          <w:titlePg/>
          <w:docGrid w:linePitch="360"/>
        </w:sectPr>
      </w:pPr>
    </w:p>
    <w:tbl>
      <w:tblPr>
        <w:tblW w:w="12245" w:type="dxa"/>
        <w:tblInd w:w="-72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086"/>
        <w:gridCol w:w="165"/>
        <w:gridCol w:w="10790"/>
        <w:gridCol w:w="204"/>
      </w:tblGrid>
      <w:tr w:rsidR="00AA059E" w:rsidRPr="006121AE" w14:paraId="448BDD1B" w14:textId="77777777" w:rsidTr="00AA059E">
        <w:trPr>
          <w:trHeight w:val="1800"/>
        </w:trPr>
        <w:tc>
          <w:tcPr>
            <w:tcW w:w="4320" w:type="dxa"/>
          </w:tcPr>
          <w:p w14:paraId="0C9D438C" w14:textId="77777777" w:rsidR="00AA059E" w:rsidRPr="006121AE" w:rsidRDefault="00AA059E" w:rsidP="004218DE">
            <w:pPr>
              <w:rPr>
                <w:rFonts w:ascii="Arial" w:hAnsi="Arial" w:cs="Arial"/>
              </w:rPr>
            </w:pPr>
          </w:p>
        </w:tc>
        <w:tc>
          <w:tcPr>
            <w:tcW w:w="642" w:type="dxa"/>
          </w:tcPr>
          <w:p w14:paraId="08351081" w14:textId="77777777" w:rsidR="00AA059E" w:rsidRPr="006121AE" w:rsidRDefault="00AA059E" w:rsidP="004218DE">
            <w:pPr>
              <w:rPr>
                <w:rFonts w:ascii="Arial" w:hAnsi="Arial" w:cs="Arial"/>
              </w:rPr>
            </w:pPr>
          </w:p>
        </w:tc>
        <w:tc>
          <w:tcPr>
            <w:tcW w:w="7283" w:type="dxa"/>
            <w:gridSpan w:val="2"/>
          </w:tcPr>
          <w:p w14:paraId="76C6D2A4" w14:textId="77777777" w:rsidR="00AA059E" w:rsidRPr="006121AE" w:rsidRDefault="00AA059E" w:rsidP="004218DE">
            <w:pPr>
              <w:rPr>
                <w:rFonts w:ascii="Arial" w:hAnsi="Arial" w:cs="Arial"/>
              </w:rPr>
            </w:pPr>
            <w:r w:rsidRPr="006121AE">
              <w:rPr>
                <w:rFonts w:ascii="Arial" w:hAnsi="Arial" w:cs="Arial"/>
                <w:noProof/>
                <w:lang w:val="en-AU" w:eastAsia="en-AU"/>
              </w:rPr>
              <w:drawing>
                <wp:anchor distT="0" distB="0" distL="114300" distR="114300" simplePos="0" relativeHeight="251658240" behindDoc="1" locked="0" layoutInCell="1" allowOverlap="1" wp14:anchorId="6AB90D31" wp14:editId="583C1054">
                  <wp:simplePos x="0" y="0"/>
                  <wp:positionH relativeFrom="column">
                    <wp:posOffset>-1270</wp:posOffset>
                  </wp:positionH>
                  <wp:positionV relativeFrom="page">
                    <wp:posOffset>8890</wp:posOffset>
                  </wp:positionV>
                  <wp:extent cx="4863600" cy="1144800"/>
                  <wp:effectExtent l="0" t="0" r="0" b="0"/>
                  <wp:wrapNone/>
                  <wp:docPr id="6" name="Picture 6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>
                            <a:extLst>
                              <a:ext uri="{C183D7F6-B498-43B3-948B-1728B52AA6E4}">
                                <adec:decorative xmlns:adec="http://schemas.microsoft.com/office/drawing/2017/decorative" val="1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3600" cy="114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A059E" w:rsidRPr="006121AE" w14:paraId="11507BBE" w14:textId="77777777" w:rsidTr="00AA059E">
        <w:trPr>
          <w:trHeight w:val="4858"/>
        </w:trPr>
        <w:tc>
          <w:tcPr>
            <w:tcW w:w="4320" w:type="dxa"/>
          </w:tcPr>
          <w:p w14:paraId="44AE34A4" w14:textId="77777777" w:rsidR="00AA059E" w:rsidRPr="006121AE" w:rsidRDefault="00AA059E" w:rsidP="004218DE">
            <w:pPr>
              <w:rPr>
                <w:rFonts w:ascii="Arial" w:hAnsi="Arial" w:cs="Arial"/>
              </w:rPr>
            </w:pPr>
          </w:p>
        </w:tc>
        <w:tc>
          <w:tcPr>
            <w:tcW w:w="642" w:type="dxa"/>
          </w:tcPr>
          <w:p w14:paraId="6A265DA1" w14:textId="77777777" w:rsidR="00AA059E" w:rsidRPr="006121AE" w:rsidRDefault="00AA059E" w:rsidP="004218DE">
            <w:pPr>
              <w:rPr>
                <w:rFonts w:ascii="Arial" w:hAnsi="Arial" w:cs="Arial"/>
              </w:rPr>
            </w:pPr>
          </w:p>
        </w:tc>
        <w:bookmarkStart w:id="3" w:name="_Toc101470406"/>
        <w:tc>
          <w:tcPr>
            <w:tcW w:w="6486" w:type="dxa"/>
          </w:tcPr>
          <w:p w14:paraId="31A4FAC1" w14:textId="77777777" w:rsidR="00AA059E" w:rsidRDefault="00284432" w:rsidP="008D5E3D">
            <w:pPr>
              <w:pStyle w:val="Heading1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884014575"/>
                <w:placeholder>
                  <w:docPart w:val="48ED5CDA6376423EBB7F596427101280"/>
                </w:placeholder>
                <w:temporary/>
                <w:showingPlcHdr/>
                <w15:appearance w15:val="hidden"/>
              </w:sdtPr>
              <w:sdtEndPr/>
              <w:sdtContent>
                <w:r w:rsidR="008D5E3D" w:rsidRPr="006121AE">
                  <w:rPr>
                    <w:rFonts w:ascii="Arial" w:hAnsi="Arial" w:cs="Arial"/>
                  </w:rPr>
                  <w:t>TABLE OF CONTENTS</w:t>
                </w:r>
              </w:sdtContent>
            </w:sdt>
            <w:bookmarkEnd w:id="3"/>
          </w:p>
          <w:sdt>
            <w:sdtPr>
              <w:id w:val="-1625915333"/>
              <w:docPartObj>
                <w:docPartGallery w:val="Table of Contents"/>
                <w:docPartUnique/>
              </w:docPartObj>
            </w:sdtPr>
            <w:sdtEndPr>
              <w:rPr>
                <w:rFonts w:asciiTheme="minorHAnsi" w:eastAsiaTheme="minorHAnsi" w:hAnsiTheme="minorHAnsi" w:cstheme="minorBidi"/>
                <w:b/>
                <w:bCs/>
                <w:noProof/>
                <w:color w:val="auto"/>
                <w:sz w:val="20"/>
                <w:szCs w:val="24"/>
              </w:rPr>
            </w:sdtEndPr>
            <w:sdtContent>
              <w:p w14:paraId="21348C6A" w14:textId="01F5D8D3" w:rsidR="00C4330C" w:rsidRDefault="00C4330C">
                <w:pPr>
                  <w:pStyle w:val="TOCHeading"/>
                </w:pPr>
                <w:r>
                  <w:t>Contents</w:t>
                </w:r>
              </w:p>
              <w:p w14:paraId="0DD48A0B" w14:textId="1661A097" w:rsidR="00C4330C" w:rsidRDefault="00C4330C">
                <w:pPr>
                  <w:pStyle w:val="TOC2"/>
                  <w:tabs>
                    <w:tab w:val="right" w:leader="dot" w:pos="10790"/>
                  </w:tabs>
                  <w:rPr>
                    <w:rFonts w:eastAsiaTheme="minorEastAsia"/>
                    <w:noProof/>
                    <w:sz w:val="22"/>
                    <w:szCs w:val="22"/>
                    <w:lang w:val="en-GB" w:eastAsia="en-GB"/>
                  </w:rPr>
                </w:pPr>
                <w:r>
                  <w:fldChar w:fldCharType="begin"/>
                </w:r>
                <w:r>
                  <w:instrText xml:space="preserve"> TOC \o "1-3" \h \z \u </w:instrText>
                </w:r>
                <w:r>
                  <w:fldChar w:fldCharType="separate"/>
                </w:r>
                <w:hyperlink w:anchor="_Toc101470403" w:history="1">
                  <w:r>
                    <w:rPr>
                      <w:noProof/>
                      <w:webHidden/>
                    </w:rPr>
                    <w:tab/>
                  </w:r>
                  <w:r>
                    <w:rPr>
                      <w:noProof/>
                      <w:webHidden/>
                    </w:rPr>
                    <w:fldChar w:fldCharType="begin"/>
                  </w:r>
                  <w:r>
                    <w:rPr>
                      <w:noProof/>
                      <w:webHidden/>
                    </w:rPr>
                    <w:instrText xml:space="preserve"> PAGEREF _Toc101470403 \h </w:instrText>
                  </w:r>
                  <w:r>
                    <w:rPr>
                      <w:noProof/>
                      <w:webHidden/>
                    </w:rPr>
                  </w:r>
                  <w:r>
                    <w:rPr>
                      <w:noProof/>
                      <w:webHidden/>
                    </w:rPr>
                    <w:fldChar w:fldCharType="separate"/>
                  </w:r>
                  <w:r>
                    <w:rPr>
                      <w:noProof/>
                      <w:webHidden/>
                    </w:rPr>
                    <w:t>1</w:t>
                  </w:r>
                  <w:r>
                    <w:rPr>
                      <w:noProof/>
                      <w:webHidden/>
                    </w:rPr>
                    <w:fldChar w:fldCharType="end"/>
                  </w:r>
                </w:hyperlink>
              </w:p>
              <w:p w14:paraId="2DC082D1" w14:textId="2EEB2F4D" w:rsidR="00C4330C" w:rsidRDefault="00C4330C">
                <w:pPr>
                  <w:pStyle w:val="TOC2"/>
                  <w:tabs>
                    <w:tab w:val="right" w:leader="dot" w:pos="10790"/>
                  </w:tabs>
                  <w:rPr>
                    <w:rFonts w:eastAsiaTheme="minorEastAsia"/>
                    <w:noProof/>
                    <w:sz w:val="22"/>
                    <w:szCs w:val="22"/>
                    <w:lang w:val="en-GB" w:eastAsia="en-GB"/>
                  </w:rPr>
                </w:pPr>
                <w:hyperlink w:anchor="_Toc101470404" w:history="1">
                  <w:r w:rsidRPr="00FE1640">
                    <w:rPr>
                      <w:rStyle w:val="Hyperlink"/>
                      <w:rFonts w:ascii="Arial" w:hAnsi="Arial" w:cs="Arial"/>
                      <w:noProof/>
                    </w:rPr>
                    <w:t>Halema Begum  /  student ID: 1816637  /  BSC health and social care</w:t>
                  </w:r>
                  <w:r>
                    <w:rPr>
                      <w:noProof/>
                      <w:webHidden/>
                    </w:rPr>
                    <w:tab/>
                  </w:r>
                  <w:r>
                    <w:rPr>
                      <w:noProof/>
                      <w:webHidden/>
                    </w:rPr>
                    <w:fldChar w:fldCharType="begin"/>
                  </w:r>
                  <w:r>
                    <w:rPr>
                      <w:noProof/>
                      <w:webHidden/>
                    </w:rPr>
                    <w:instrText xml:space="preserve"> PAGEREF _Toc101470404 \h </w:instrText>
                  </w:r>
                  <w:r>
                    <w:rPr>
                      <w:noProof/>
                      <w:webHidden/>
                    </w:rPr>
                  </w:r>
                  <w:r>
                    <w:rPr>
                      <w:noProof/>
                      <w:webHidden/>
                    </w:rPr>
                    <w:fldChar w:fldCharType="separate"/>
                  </w:r>
                  <w:r>
                    <w:rPr>
                      <w:noProof/>
                      <w:webHidden/>
                    </w:rPr>
                    <w:t>1</w:t>
                  </w:r>
                  <w:r>
                    <w:rPr>
                      <w:noProof/>
                      <w:webHidden/>
                    </w:rPr>
                    <w:fldChar w:fldCharType="end"/>
                  </w:r>
                </w:hyperlink>
              </w:p>
              <w:p w14:paraId="4D6755F4" w14:textId="1EB5F1CE" w:rsidR="00C4330C" w:rsidRDefault="00C4330C">
                <w:pPr>
                  <w:pStyle w:val="TOC2"/>
                  <w:tabs>
                    <w:tab w:val="right" w:leader="dot" w:pos="10790"/>
                  </w:tabs>
                  <w:rPr>
                    <w:rFonts w:eastAsiaTheme="minorEastAsia"/>
                    <w:noProof/>
                    <w:sz w:val="22"/>
                    <w:szCs w:val="22"/>
                    <w:lang w:val="en-GB" w:eastAsia="en-GB"/>
                  </w:rPr>
                </w:pPr>
                <w:hyperlink w:anchor="_Toc101470405" w:history="1">
                  <w:r>
                    <w:rPr>
                      <w:noProof/>
                      <w:webHidden/>
                    </w:rPr>
                    <w:tab/>
                  </w:r>
                  <w:r>
                    <w:rPr>
                      <w:noProof/>
                      <w:webHidden/>
                    </w:rPr>
                    <w:fldChar w:fldCharType="begin"/>
                  </w:r>
                  <w:r>
                    <w:rPr>
                      <w:noProof/>
                      <w:webHidden/>
                    </w:rPr>
                    <w:instrText xml:space="preserve"> PAGEREF _Toc101470405 \h </w:instrText>
                  </w:r>
                  <w:r>
                    <w:rPr>
                      <w:noProof/>
                      <w:webHidden/>
                    </w:rPr>
                  </w:r>
                  <w:r>
                    <w:rPr>
                      <w:noProof/>
                      <w:webHidden/>
                    </w:rPr>
                    <w:fldChar w:fldCharType="separate"/>
                  </w:r>
                  <w:r>
                    <w:rPr>
                      <w:noProof/>
                      <w:webHidden/>
                    </w:rPr>
                    <w:t>1</w:t>
                  </w:r>
                  <w:r>
                    <w:rPr>
                      <w:noProof/>
                      <w:webHidden/>
                    </w:rPr>
                    <w:fldChar w:fldCharType="end"/>
                  </w:r>
                </w:hyperlink>
              </w:p>
              <w:p w14:paraId="10595D2A" w14:textId="40F8697C" w:rsidR="00C4330C" w:rsidRDefault="00C4330C">
                <w:pPr>
                  <w:pStyle w:val="TOC1"/>
                  <w:tabs>
                    <w:tab w:val="right" w:leader="dot" w:pos="10790"/>
                  </w:tabs>
                  <w:rPr>
                    <w:rFonts w:eastAsiaTheme="minorEastAsia"/>
                    <w:noProof/>
                    <w:sz w:val="22"/>
                    <w:szCs w:val="22"/>
                    <w:lang w:val="en-GB" w:eastAsia="en-GB"/>
                  </w:rPr>
                </w:pPr>
                <w:hyperlink w:anchor="_Toc101470406" w:history="1">
                  <w:r w:rsidRPr="00FE1640">
                    <w:rPr>
                      <w:rStyle w:val="Hyperlink"/>
                      <w:rFonts w:ascii="Arial" w:hAnsi="Arial" w:cs="Arial"/>
                      <w:noProof/>
                    </w:rPr>
                    <w:t>TABLE OF CONTENTS</w:t>
                  </w:r>
                  <w:r>
                    <w:rPr>
                      <w:noProof/>
                      <w:webHidden/>
                    </w:rPr>
                    <w:tab/>
                  </w:r>
                  <w:r>
                    <w:rPr>
                      <w:noProof/>
                      <w:webHidden/>
                    </w:rPr>
                    <w:fldChar w:fldCharType="begin"/>
                  </w:r>
                  <w:r>
                    <w:rPr>
                      <w:noProof/>
                      <w:webHidden/>
                    </w:rPr>
                    <w:instrText xml:space="preserve"> PAGEREF _Toc101470406 \h </w:instrText>
                  </w:r>
                  <w:r>
                    <w:rPr>
                      <w:noProof/>
                      <w:webHidden/>
                    </w:rPr>
                  </w:r>
                  <w:r>
                    <w:rPr>
                      <w:noProof/>
                      <w:webHidden/>
                    </w:rPr>
                    <w:fldChar w:fldCharType="separate"/>
                  </w:r>
                  <w:r>
                    <w:rPr>
                      <w:noProof/>
                      <w:webHidden/>
                    </w:rPr>
                    <w:t>3</w:t>
                  </w:r>
                  <w:r>
                    <w:rPr>
                      <w:noProof/>
                      <w:webHidden/>
                    </w:rPr>
                    <w:fldChar w:fldCharType="end"/>
                  </w:r>
                </w:hyperlink>
              </w:p>
              <w:p w14:paraId="4F57E0D5" w14:textId="1033C57B" w:rsidR="00C4330C" w:rsidRDefault="00C4330C">
                <w:pPr>
                  <w:pStyle w:val="TOC1"/>
                  <w:tabs>
                    <w:tab w:val="right" w:leader="dot" w:pos="10790"/>
                  </w:tabs>
                  <w:rPr>
                    <w:rFonts w:eastAsiaTheme="minorEastAsia"/>
                    <w:noProof/>
                    <w:sz w:val="22"/>
                    <w:szCs w:val="22"/>
                    <w:lang w:val="en-GB" w:eastAsia="en-GB"/>
                  </w:rPr>
                </w:pPr>
                <w:hyperlink w:anchor="_Toc101470407" w:history="1">
                  <w:r w:rsidRPr="00FE1640">
                    <w:rPr>
                      <w:rStyle w:val="Hyperlink"/>
                      <w:rFonts w:ascii="Arial" w:hAnsi="Arial" w:cs="Arial"/>
                      <w:noProof/>
                    </w:rPr>
                    <w:t>INTRODUCTION</w:t>
                  </w:r>
                  <w:r>
                    <w:rPr>
                      <w:noProof/>
                      <w:webHidden/>
                    </w:rPr>
                    <w:tab/>
                  </w:r>
                  <w:r>
                    <w:rPr>
                      <w:noProof/>
                      <w:webHidden/>
                    </w:rPr>
                    <w:fldChar w:fldCharType="begin"/>
                  </w:r>
                  <w:r>
                    <w:rPr>
                      <w:noProof/>
                      <w:webHidden/>
                    </w:rPr>
                    <w:instrText xml:space="preserve"> PAGEREF _Toc101470407 \h </w:instrText>
                  </w:r>
                  <w:r>
                    <w:rPr>
                      <w:noProof/>
                      <w:webHidden/>
                    </w:rPr>
                  </w:r>
                  <w:r>
                    <w:rPr>
                      <w:noProof/>
                      <w:webHidden/>
                    </w:rPr>
                    <w:fldChar w:fldCharType="separate"/>
                  </w:r>
                  <w:r>
                    <w:rPr>
                      <w:noProof/>
                      <w:webHidden/>
                    </w:rPr>
                    <w:t>5</w:t>
                  </w:r>
                  <w:r>
                    <w:rPr>
                      <w:noProof/>
                      <w:webHidden/>
                    </w:rPr>
                    <w:fldChar w:fldCharType="end"/>
                  </w:r>
                </w:hyperlink>
              </w:p>
              <w:p w14:paraId="79593DA4" w14:textId="6F636190" w:rsidR="00C4330C" w:rsidRDefault="00C4330C">
                <w:pPr>
                  <w:pStyle w:val="TOC1"/>
                  <w:tabs>
                    <w:tab w:val="right" w:leader="dot" w:pos="10790"/>
                  </w:tabs>
                  <w:rPr>
                    <w:rFonts w:eastAsiaTheme="minorEastAsia"/>
                    <w:noProof/>
                    <w:sz w:val="22"/>
                    <w:szCs w:val="22"/>
                    <w:lang w:val="en-GB" w:eastAsia="en-GB"/>
                  </w:rPr>
                </w:pPr>
                <w:hyperlink w:anchor="_Toc101470408" w:history="1">
                  <w:r>
                    <w:rPr>
                      <w:rStyle w:val="Hyperlink"/>
                      <w:noProof/>
                    </w:rPr>
                    <w:t>A</w:t>
                  </w:r>
                  <w:r w:rsidRPr="00FE1640">
                    <w:rPr>
                      <w:rStyle w:val="Hyperlink"/>
                      <w:rFonts w:ascii="Arial" w:hAnsi="Arial" w:cs="Arial"/>
                      <w:noProof/>
                    </w:rPr>
                    <w:t>ssessment report</w:t>
                  </w:r>
                  <w:r>
                    <w:rPr>
                      <w:noProof/>
                      <w:webHidden/>
                    </w:rPr>
                    <w:tab/>
                  </w:r>
                  <w:r>
                    <w:rPr>
                      <w:noProof/>
                      <w:webHidden/>
                    </w:rPr>
                    <w:fldChar w:fldCharType="begin"/>
                  </w:r>
                  <w:r>
                    <w:rPr>
                      <w:noProof/>
                      <w:webHidden/>
                    </w:rPr>
                    <w:instrText xml:space="preserve"> PAGEREF _Toc101470408 \h </w:instrText>
                  </w:r>
                  <w:r>
                    <w:rPr>
                      <w:noProof/>
                      <w:webHidden/>
                    </w:rPr>
                  </w:r>
                  <w:r>
                    <w:rPr>
                      <w:noProof/>
                      <w:webHidden/>
                    </w:rPr>
                    <w:fldChar w:fldCharType="separate"/>
                  </w:r>
                  <w:r>
                    <w:rPr>
                      <w:noProof/>
                      <w:webHidden/>
                    </w:rPr>
                    <w:t>5</w:t>
                  </w:r>
                  <w:r>
                    <w:rPr>
                      <w:noProof/>
                      <w:webHidden/>
                    </w:rPr>
                    <w:fldChar w:fldCharType="end"/>
                  </w:r>
                </w:hyperlink>
              </w:p>
              <w:p w14:paraId="6F9EBCDA" w14:textId="32B7EBC2" w:rsidR="00C4330C" w:rsidRDefault="00C4330C">
                <w:pPr>
                  <w:pStyle w:val="TOC1"/>
                  <w:tabs>
                    <w:tab w:val="right" w:leader="dot" w:pos="10790"/>
                  </w:tabs>
                  <w:rPr>
                    <w:rFonts w:eastAsiaTheme="minorEastAsia"/>
                    <w:noProof/>
                    <w:sz w:val="22"/>
                    <w:szCs w:val="22"/>
                    <w:lang w:val="en-GB" w:eastAsia="en-GB"/>
                  </w:rPr>
                </w:pPr>
                <w:hyperlink w:anchor="_Toc101470409" w:history="1">
                  <w:r w:rsidRPr="00FE1640">
                    <w:rPr>
                      <w:rStyle w:val="Hyperlink"/>
                      <w:rFonts w:ascii="Arial" w:hAnsi="Arial" w:cs="Arial"/>
                      <w:noProof/>
                    </w:rPr>
                    <w:t>recommendations</w:t>
                  </w:r>
                  <w:r>
                    <w:rPr>
                      <w:noProof/>
                      <w:webHidden/>
                    </w:rPr>
                    <w:tab/>
                  </w:r>
                  <w:r>
                    <w:rPr>
                      <w:noProof/>
                      <w:webHidden/>
                    </w:rPr>
                    <w:fldChar w:fldCharType="begin"/>
                  </w:r>
                  <w:r>
                    <w:rPr>
                      <w:noProof/>
                      <w:webHidden/>
                    </w:rPr>
                    <w:instrText xml:space="preserve"> PAGEREF _Toc101470409 \h </w:instrText>
                  </w:r>
                  <w:r>
                    <w:rPr>
                      <w:noProof/>
                      <w:webHidden/>
                    </w:rPr>
                  </w:r>
                  <w:r>
                    <w:rPr>
                      <w:noProof/>
                      <w:webHidden/>
                    </w:rPr>
                    <w:fldChar w:fldCharType="separate"/>
                  </w:r>
                  <w:r>
                    <w:rPr>
                      <w:noProof/>
                      <w:webHidden/>
                    </w:rPr>
                    <w:t>8</w:t>
                  </w:r>
                  <w:r>
                    <w:rPr>
                      <w:noProof/>
                      <w:webHidden/>
                    </w:rPr>
                    <w:fldChar w:fldCharType="end"/>
                  </w:r>
                </w:hyperlink>
              </w:p>
              <w:p w14:paraId="37BFF633" w14:textId="63F211CF" w:rsidR="00C4330C" w:rsidRDefault="00C4330C">
                <w:pPr>
                  <w:pStyle w:val="TOC1"/>
                  <w:tabs>
                    <w:tab w:val="right" w:leader="dot" w:pos="10790"/>
                  </w:tabs>
                  <w:rPr>
                    <w:rFonts w:eastAsiaTheme="minorEastAsia"/>
                    <w:noProof/>
                    <w:sz w:val="22"/>
                    <w:szCs w:val="22"/>
                    <w:lang w:val="en-GB" w:eastAsia="en-GB"/>
                  </w:rPr>
                </w:pPr>
                <w:hyperlink w:anchor="_Toc101470410" w:history="1">
                  <w:r w:rsidRPr="00FE1640">
                    <w:rPr>
                      <w:rStyle w:val="Hyperlink"/>
                      <w:rFonts w:ascii="Arial" w:hAnsi="Arial" w:cs="Arial"/>
                      <w:noProof/>
                    </w:rPr>
                    <w:t>conclusion</w:t>
                  </w:r>
                  <w:r>
                    <w:rPr>
                      <w:noProof/>
                      <w:webHidden/>
                    </w:rPr>
                    <w:tab/>
                  </w:r>
                  <w:r>
                    <w:rPr>
                      <w:noProof/>
                      <w:webHidden/>
                    </w:rPr>
                    <w:fldChar w:fldCharType="begin"/>
                  </w:r>
                  <w:r>
                    <w:rPr>
                      <w:noProof/>
                      <w:webHidden/>
                    </w:rPr>
                    <w:instrText xml:space="preserve"> PAGEREF _Toc101470410 \h </w:instrText>
                  </w:r>
                  <w:r>
                    <w:rPr>
                      <w:noProof/>
                      <w:webHidden/>
                    </w:rPr>
                  </w:r>
                  <w:r>
                    <w:rPr>
                      <w:noProof/>
                      <w:webHidden/>
                    </w:rPr>
                    <w:fldChar w:fldCharType="separate"/>
                  </w:r>
                  <w:r>
                    <w:rPr>
                      <w:noProof/>
                      <w:webHidden/>
                    </w:rPr>
                    <w:t>10</w:t>
                  </w:r>
                  <w:r>
                    <w:rPr>
                      <w:noProof/>
                      <w:webHidden/>
                    </w:rPr>
                    <w:fldChar w:fldCharType="end"/>
                  </w:r>
                </w:hyperlink>
              </w:p>
              <w:p w14:paraId="5A54D7DF" w14:textId="47711E21" w:rsidR="00C4330C" w:rsidRDefault="00C4330C">
                <w:pPr>
                  <w:pStyle w:val="TOC1"/>
                  <w:tabs>
                    <w:tab w:val="right" w:leader="dot" w:pos="10790"/>
                  </w:tabs>
                  <w:rPr>
                    <w:rFonts w:eastAsiaTheme="minorEastAsia"/>
                    <w:noProof/>
                    <w:sz w:val="22"/>
                    <w:szCs w:val="22"/>
                    <w:lang w:val="en-GB" w:eastAsia="en-GB"/>
                  </w:rPr>
                </w:pPr>
                <w:hyperlink w:anchor="_Toc101470411" w:history="1">
                  <w:r w:rsidRPr="00FE1640">
                    <w:rPr>
                      <w:rStyle w:val="Hyperlink"/>
                      <w:rFonts w:ascii="Arial" w:hAnsi="Arial" w:cs="Arial"/>
                      <w:noProof/>
                    </w:rPr>
                    <w:t>Reference</w:t>
                  </w:r>
                  <w:r>
                    <w:rPr>
                      <w:noProof/>
                      <w:webHidden/>
                    </w:rPr>
                    <w:tab/>
                  </w:r>
                  <w:r>
                    <w:rPr>
                      <w:noProof/>
                      <w:webHidden/>
                    </w:rPr>
                    <w:fldChar w:fldCharType="begin"/>
                  </w:r>
                  <w:r>
                    <w:rPr>
                      <w:noProof/>
                      <w:webHidden/>
                    </w:rPr>
                    <w:instrText xml:space="preserve"> PAGEREF _Toc101470411 \h </w:instrText>
                  </w:r>
                  <w:r>
                    <w:rPr>
                      <w:noProof/>
                      <w:webHidden/>
                    </w:rPr>
                  </w:r>
                  <w:r>
                    <w:rPr>
                      <w:noProof/>
                      <w:webHidden/>
                    </w:rPr>
                    <w:fldChar w:fldCharType="separate"/>
                  </w:r>
                  <w:r>
                    <w:rPr>
                      <w:noProof/>
                      <w:webHidden/>
                    </w:rPr>
                    <w:t>11</w:t>
                  </w:r>
                  <w:r>
                    <w:rPr>
                      <w:noProof/>
                      <w:webHidden/>
                    </w:rPr>
                    <w:fldChar w:fldCharType="end"/>
                  </w:r>
                </w:hyperlink>
              </w:p>
              <w:p w14:paraId="03EA5B95" w14:textId="0DB7466A" w:rsidR="00C4330C" w:rsidRDefault="00C4330C">
                <w:pPr>
                  <w:pStyle w:val="TOC1"/>
                  <w:tabs>
                    <w:tab w:val="right" w:leader="dot" w:pos="10790"/>
                  </w:tabs>
                  <w:rPr>
                    <w:rFonts w:eastAsiaTheme="minorEastAsia"/>
                    <w:noProof/>
                    <w:sz w:val="22"/>
                    <w:szCs w:val="22"/>
                    <w:lang w:val="en-GB" w:eastAsia="en-GB"/>
                  </w:rPr>
                </w:pPr>
                <w:hyperlink w:anchor="_Toc101470412" w:history="1">
                  <w:r w:rsidRPr="00FE1640">
                    <w:rPr>
                      <w:rStyle w:val="Hyperlink"/>
                      <w:rFonts w:ascii="Arial" w:hAnsi="Arial" w:cs="Arial"/>
                      <w:noProof/>
                      <w:shd w:val="clear" w:color="auto" w:fill="FFFFFF"/>
                    </w:rPr>
                    <w:t>Appendix</w:t>
                  </w:r>
                  <w:r>
                    <w:rPr>
                      <w:noProof/>
                      <w:webHidden/>
                    </w:rPr>
                    <w:tab/>
                  </w:r>
                  <w:r>
                    <w:rPr>
                      <w:noProof/>
                      <w:webHidden/>
                    </w:rPr>
                    <w:fldChar w:fldCharType="begin"/>
                  </w:r>
                  <w:r>
                    <w:rPr>
                      <w:noProof/>
                      <w:webHidden/>
                    </w:rPr>
                    <w:instrText xml:space="preserve"> PAGEREF _Toc101470412 \h </w:instrText>
                  </w:r>
                  <w:r>
                    <w:rPr>
                      <w:noProof/>
                      <w:webHidden/>
                    </w:rPr>
                  </w:r>
                  <w:r>
                    <w:rPr>
                      <w:noProof/>
                      <w:webHidden/>
                    </w:rPr>
                    <w:fldChar w:fldCharType="separate"/>
                  </w:r>
                  <w:r>
                    <w:rPr>
                      <w:noProof/>
                      <w:webHidden/>
                    </w:rPr>
                    <w:t>13</w:t>
                  </w:r>
                  <w:r>
                    <w:rPr>
                      <w:noProof/>
                      <w:webHidden/>
                    </w:rPr>
                    <w:fldChar w:fldCharType="end"/>
                  </w:r>
                </w:hyperlink>
              </w:p>
              <w:p w14:paraId="77FB913A" w14:textId="4B150F39" w:rsidR="00C4330C" w:rsidRDefault="00C4330C">
                <w:r>
                  <w:rPr>
                    <w:b/>
                    <w:bCs/>
                    <w:noProof/>
                  </w:rPr>
                  <w:fldChar w:fldCharType="end"/>
                </w:r>
              </w:p>
            </w:sdtContent>
          </w:sdt>
          <w:p w14:paraId="5CE2D276" w14:textId="114C27F1" w:rsidR="00C4330C" w:rsidRPr="00C4330C" w:rsidRDefault="00C4330C" w:rsidP="00C4330C"/>
        </w:tc>
        <w:tc>
          <w:tcPr>
            <w:tcW w:w="797" w:type="dxa"/>
          </w:tcPr>
          <w:p w14:paraId="04B0E511" w14:textId="77777777" w:rsidR="00AA059E" w:rsidRPr="006121AE" w:rsidRDefault="00AA059E" w:rsidP="004218DE">
            <w:pPr>
              <w:rPr>
                <w:rFonts w:ascii="Arial" w:hAnsi="Arial" w:cs="Arial"/>
              </w:rPr>
            </w:pPr>
          </w:p>
        </w:tc>
      </w:tr>
      <w:tr w:rsidR="00AA059E" w:rsidRPr="006121AE" w14:paraId="23C7B495" w14:textId="77777777" w:rsidTr="00AA059E">
        <w:trPr>
          <w:trHeight w:val="6928"/>
        </w:trPr>
        <w:tc>
          <w:tcPr>
            <w:tcW w:w="4320" w:type="dxa"/>
          </w:tcPr>
          <w:p w14:paraId="57A7F533" w14:textId="77777777" w:rsidR="00AA059E" w:rsidRPr="006121AE" w:rsidRDefault="00AA059E" w:rsidP="004218DE">
            <w:pPr>
              <w:rPr>
                <w:rFonts w:ascii="Arial" w:hAnsi="Arial" w:cs="Arial"/>
              </w:rPr>
            </w:pPr>
          </w:p>
        </w:tc>
        <w:tc>
          <w:tcPr>
            <w:tcW w:w="642" w:type="dxa"/>
          </w:tcPr>
          <w:p w14:paraId="617682D0" w14:textId="77777777" w:rsidR="00AA059E" w:rsidRPr="006121AE" w:rsidRDefault="00AA059E" w:rsidP="004218DE">
            <w:pPr>
              <w:rPr>
                <w:rFonts w:ascii="Arial" w:hAnsi="Arial" w:cs="Arial"/>
              </w:rPr>
            </w:pPr>
          </w:p>
        </w:tc>
        <w:tc>
          <w:tcPr>
            <w:tcW w:w="6486" w:type="dxa"/>
          </w:tcPr>
          <w:p w14:paraId="7AF7CF69" w14:textId="2DB93824" w:rsidR="009A38E6" w:rsidRPr="006121AE" w:rsidRDefault="009A38E6" w:rsidP="008D5E3D">
            <w:pPr>
              <w:pStyle w:val="TableOfContent"/>
              <w:rPr>
                <w:rFonts w:ascii="Arial" w:hAnsi="Arial" w:cs="Arial"/>
              </w:rPr>
            </w:pPr>
          </w:p>
          <w:p w14:paraId="0FDCECBA" w14:textId="77777777" w:rsidR="00AA059E" w:rsidRPr="006121AE" w:rsidRDefault="009A38E6" w:rsidP="008D5E3D">
            <w:pPr>
              <w:pStyle w:val="TableOfContent"/>
              <w:rPr>
                <w:rFonts w:ascii="Arial" w:hAnsi="Arial" w:cs="Arial"/>
              </w:rPr>
            </w:pPr>
            <w:r w:rsidRPr="006121AE">
              <w:rPr>
                <w:rFonts w:ascii="Arial" w:hAnsi="Arial" w:cs="Arial"/>
              </w:rPr>
              <w:t xml:space="preserve"> </w:t>
            </w:r>
          </w:p>
        </w:tc>
        <w:tc>
          <w:tcPr>
            <w:tcW w:w="797" w:type="dxa"/>
          </w:tcPr>
          <w:p w14:paraId="29725F88" w14:textId="77777777" w:rsidR="00AA059E" w:rsidRPr="006121AE" w:rsidRDefault="00AA059E" w:rsidP="004218DE">
            <w:pPr>
              <w:rPr>
                <w:rFonts w:ascii="Arial" w:hAnsi="Arial" w:cs="Arial"/>
              </w:rPr>
            </w:pPr>
          </w:p>
        </w:tc>
      </w:tr>
    </w:tbl>
    <w:p w14:paraId="3F67793E" w14:textId="77777777" w:rsidR="00AA059E" w:rsidRPr="006121AE" w:rsidRDefault="00AA059E" w:rsidP="00234F18">
      <w:pPr>
        <w:rPr>
          <w:rFonts w:ascii="Arial" w:hAnsi="Arial" w:cs="Arial"/>
        </w:rPr>
      </w:pPr>
      <w:r w:rsidRPr="006121AE">
        <w:rPr>
          <w:rFonts w:ascii="Arial" w:hAnsi="Arial" w:cs="Arial"/>
          <w:noProof/>
          <w:lang w:val="en-AU" w:eastAsia="en-AU"/>
        </w:rPr>
        <w:drawing>
          <wp:anchor distT="0" distB="0" distL="114300" distR="114300" simplePos="0" relativeHeight="251658241" behindDoc="1" locked="1" layoutInCell="1" allowOverlap="1" wp14:anchorId="134B4634" wp14:editId="49D0EAA5">
            <wp:simplePos x="0" y="0"/>
            <wp:positionH relativeFrom="column">
              <wp:posOffset>-454660</wp:posOffset>
            </wp:positionH>
            <wp:positionV relativeFrom="paragraph">
              <wp:posOffset>-9368790</wp:posOffset>
            </wp:positionV>
            <wp:extent cx="2761488" cy="10085832"/>
            <wp:effectExtent l="0" t="0" r="1270" b="0"/>
            <wp:wrapNone/>
            <wp:docPr id="7" name="Picture 7" descr="Beakers on a 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Beakers on a table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761488" cy="100858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A31371" w14:textId="77777777" w:rsidR="00AA059E" w:rsidRPr="006121AE" w:rsidRDefault="00AA059E" w:rsidP="00234F18">
      <w:pPr>
        <w:rPr>
          <w:rFonts w:ascii="Arial" w:hAnsi="Arial" w:cs="Arial"/>
        </w:rPr>
        <w:sectPr w:rsidR="00AA059E" w:rsidRPr="006121AE" w:rsidSect="00424887">
          <w:pgSz w:w="12240" w:h="15840" w:code="1"/>
          <w:pgMar w:top="641" w:right="720" w:bottom="284" w:left="720" w:header="709" w:footer="288" w:gutter="0"/>
          <w:cols w:space="708"/>
          <w:titlePg/>
          <w:docGrid w:linePitch="360"/>
        </w:sectPr>
      </w:pPr>
    </w:p>
    <w:tbl>
      <w:tblPr>
        <w:tblpPr w:leftFromText="180" w:rightFromText="180" w:vertAnchor="text" w:horzAnchor="margin" w:tblpY="-9"/>
        <w:tblW w:w="11520" w:type="dxa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8626"/>
        <w:gridCol w:w="2167"/>
        <w:gridCol w:w="727"/>
      </w:tblGrid>
      <w:tr w:rsidR="00AA059E" w:rsidRPr="006121AE" w14:paraId="7F4A8244" w14:textId="77777777" w:rsidTr="00AA059E">
        <w:trPr>
          <w:trHeight w:val="1799"/>
        </w:trPr>
        <w:tc>
          <w:tcPr>
            <w:tcW w:w="8626" w:type="dxa"/>
          </w:tcPr>
          <w:bookmarkStart w:id="4" w:name="_Toc101470407"/>
          <w:p w14:paraId="2E2DC0AD" w14:textId="77777777" w:rsidR="00AA059E" w:rsidRPr="006121AE" w:rsidRDefault="00284432" w:rsidP="008D5E3D">
            <w:pPr>
              <w:pStyle w:val="Heading1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861083668"/>
                <w:placeholder>
                  <w:docPart w:val="B27780FA72CA4F44B5901BB1691180D5"/>
                </w:placeholder>
                <w:temporary/>
                <w:showingPlcHdr/>
                <w15:appearance w15:val="hidden"/>
              </w:sdtPr>
              <w:sdtEndPr/>
              <w:sdtContent>
                <w:r w:rsidR="008D5E3D" w:rsidRPr="006121AE">
                  <w:rPr>
                    <w:rFonts w:ascii="Arial" w:hAnsi="Arial" w:cs="Arial"/>
                  </w:rPr>
                  <w:t>INTRODUCTION</w:t>
                </w:r>
              </w:sdtContent>
            </w:sdt>
            <w:bookmarkEnd w:id="4"/>
          </w:p>
        </w:tc>
        <w:tc>
          <w:tcPr>
            <w:tcW w:w="2894" w:type="dxa"/>
            <w:gridSpan w:val="2"/>
          </w:tcPr>
          <w:p w14:paraId="2C45729C" w14:textId="77777777" w:rsidR="00AA059E" w:rsidRPr="006121AE" w:rsidRDefault="00AA059E" w:rsidP="004218DE">
            <w:pPr>
              <w:spacing w:line="240" w:lineRule="auto"/>
              <w:rPr>
                <w:rFonts w:ascii="Arial" w:hAnsi="Arial" w:cs="Arial"/>
                <w:szCs w:val="20"/>
                <w:lang w:bidi="en-US"/>
              </w:rPr>
            </w:pPr>
            <w:r w:rsidRPr="006121AE">
              <w:rPr>
                <w:rFonts w:ascii="Arial" w:hAnsi="Arial" w:cs="Arial"/>
                <w:noProof/>
                <w:szCs w:val="20"/>
                <w:lang w:val="en-AU" w:eastAsia="en-AU"/>
              </w:rPr>
              <w:drawing>
                <wp:anchor distT="0" distB="0" distL="114300" distR="114300" simplePos="0" relativeHeight="251658242" behindDoc="1" locked="1" layoutInCell="1" allowOverlap="1" wp14:anchorId="6EC686CB" wp14:editId="512E0531">
                  <wp:simplePos x="5930900" y="406400"/>
                  <wp:positionH relativeFrom="margin">
                    <wp:align>left</wp:align>
                  </wp:positionH>
                  <wp:positionV relativeFrom="margin">
                    <wp:align>bottom</wp:align>
                  </wp:positionV>
                  <wp:extent cx="1839600" cy="1144800"/>
                  <wp:effectExtent l="0" t="0" r="8255" b="0"/>
                  <wp:wrapNone/>
                  <wp:docPr id="908" name="Picture 908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8" name="Picture 908">
                            <a:extLst>
                              <a:ext uri="{C183D7F6-B498-43B3-948B-1728B52AA6E4}">
                                <adec:decorative xmlns:adec="http://schemas.microsoft.com/office/drawing/2017/decorative" val="1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9600" cy="114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AA059E" w:rsidRPr="006121AE" w14:paraId="48051417" w14:textId="77777777" w:rsidTr="00AA059E">
        <w:trPr>
          <w:trHeight w:val="5806"/>
        </w:trPr>
        <w:tc>
          <w:tcPr>
            <w:tcW w:w="10793" w:type="dxa"/>
            <w:gridSpan w:val="2"/>
          </w:tcPr>
          <w:p w14:paraId="53EE66C5" w14:textId="59F5370C" w:rsidR="00AA059E" w:rsidRPr="006121AE" w:rsidRDefault="008D7AEE" w:rsidP="004218DE">
            <w:pPr>
              <w:rPr>
                <w:rFonts w:ascii="Arial" w:hAnsi="Arial" w:cs="Arial"/>
              </w:rPr>
            </w:pPr>
            <w:r w:rsidRPr="006121AE">
              <w:rPr>
                <w:rFonts w:ascii="Arial" w:hAnsi="Arial" w:cs="Arial"/>
              </w:rPr>
              <w:t xml:space="preserve">Many </w:t>
            </w:r>
            <w:r w:rsidR="00CA7DCD" w:rsidRPr="006121AE">
              <w:rPr>
                <w:rFonts w:ascii="Arial" w:hAnsi="Arial" w:cs="Arial"/>
              </w:rPr>
              <w:t>people around the globe suffer with different types of illnesses. Some can be min</w:t>
            </w:r>
            <w:r w:rsidR="00137441" w:rsidRPr="006121AE">
              <w:rPr>
                <w:rFonts w:ascii="Arial" w:hAnsi="Arial" w:cs="Arial"/>
              </w:rPr>
              <w:t xml:space="preserve">or moderate or even terminal. What </w:t>
            </w:r>
            <w:r w:rsidR="00127EDF" w:rsidRPr="006121AE">
              <w:rPr>
                <w:rFonts w:ascii="Arial" w:hAnsi="Arial" w:cs="Arial"/>
              </w:rPr>
              <w:t xml:space="preserve">impacts the illness is how early on it was caught and how best to manage and hopefully minimize any </w:t>
            </w:r>
            <w:r w:rsidR="00CD7264" w:rsidRPr="006121AE">
              <w:rPr>
                <w:rFonts w:ascii="Arial" w:hAnsi="Arial" w:cs="Arial"/>
              </w:rPr>
              <w:t xml:space="preserve">symptoms. </w:t>
            </w:r>
            <w:r w:rsidR="007572A1" w:rsidRPr="006121AE">
              <w:rPr>
                <w:rFonts w:ascii="Arial" w:hAnsi="Arial" w:cs="Arial"/>
              </w:rPr>
              <w:t>To</w:t>
            </w:r>
            <w:r w:rsidR="00CD7264" w:rsidRPr="006121AE">
              <w:rPr>
                <w:rFonts w:ascii="Arial" w:hAnsi="Arial" w:cs="Arial"/>
              </w:rPr>
              <w:t xml:space="preserve"> check what the symptoms are depending on the issue presented to the health professional and the severity </w:t>
            </w:r>
            <w:r w:rsidR="0074296F" w:rsidRPr="006121AE">
              <w:rPr>
                <w:rFonts w:ascii="Arial" w:hAnsi="Arial" w:cs="Arial"/>
              </w:rPr>
              <w:t xml:space="preserve">many checks can hopefully rule out any </w:t>
            </w:r>
            <w:r w:rsidR="00C6157C" w:rsidRPr="006121AE">
              <w:rPr>
                <w:rFonts w:ascii="Arial" w:hAnsi="Arial" w:cs="Arial"/>
              </w:rPr>
              <w:t>long-term</w:t>
            </w:r>
            <w:r w:rsidR="0074296F" w:rsidRPr="006121AE">
              <w:rPr>
                <w:rFonts w:ascii="Arial" w:hAnsi="Arial" w:cs="Arial"/>
              </w:rPr>
              <w:t xml:space="preserve"> underlying issues </w:t>
            </w:r>
            <w:r w:rsidR="00A01D1B" w:rsidRPr="006121AE">
              <w:rPr>
                <w:rFonts w:ascii="Arial" w:hAnsi="Arial" w:cs="Arial"/>
              </w:rPr>
              <w:t xml:space="preserve">but essentially what treatment is available </w:t>
            </w:r>
          </w:p>
          <w:p w14:paraId="7BE97D5D" w14:textId="77777777" w:rsidR="00AA059E" w:rsidRPr="006121AE" w:rsidRDefault="00AA059E" w:rsidP="004218DE">
            <w:pPr>
              <w:rPr>
                <w:rFonts w:ascii="Arial" w:hAnsi="Arial" w:cs="Arial"/>
              </w:rPr>
            </w:pPr>
          </w:p>
          <w:p w14:paraId="477B44E8" w14:textId="0891E64D" w:rsidR="00AA059E" w:rsidRPr="006121AE" w:rsidRDefault="00284432" w:rsidP="004218DE">
            <w:pPr>
              <w:pStyle w:val="Subhead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637372830"/>
                <w:placeholder>
                  <w:docPart w:val="8B0B6E877D604BCBBCCFF849E51CB69E"/>
                </w:placeholder>
                <w15:appearance w15:val="hidden"/>
              </w:sdtPr>
              <w:sdtEndPr/>
              <w:sdtContent>
                <w:r w:rsidR="00A135C6" w:rsidRPr="006121AE">
                  <w:rPr>
                    <w:rFonts w:ascii="Arial" w:hAnsi="Arial" w:cs="Arial"/>
                  </w:rPr>
                  <w:t>Ca</w:t>
                </w:r>
                <w:r w:rsidR="00F2289F" w:rsidRPr="006121AE">
                  <w:rPr>
                    <w:rFonts w:ascii="Arial" w:hAnsi="Arial" w:cs="Arial"/>
                  </w:rPr>
                  <w:t>se study</w:t>
                </w:r>
              </w:sdtContent>
            </w:sdt>
          </w:p>
          <w:p w14:paraId="106E2DD1" w14:textId="2DED83B4" w:rsidR="00AA059E" w:rsidRPr="006121AE" w:rsidRDefault="007266F3" w:rsidP="008D5E3D">
            <w:pPr>
              <w:rPr>
                <w:rFonts w:ascii="Arial" w:hAnsi="Arial" w:cs="Arial"/>
              </w:rPr>
            </w:pPr>
            <w:r w:rsidRPr="006121AE">
              <w:rPr>
                <w:rFonts w:ascii="Arial" w:hAnsi="Arial" w:cs="Arial"/>
              </w:rPr>
              <w:t xml:space="preserve">A patient presented themselves at the </w:t>
            </w:r>
            <w:r w:rsidR="00C6157C" w:rsidRPr="006121AE">
              <w:rPr>
                <w:rFonts w:ascii="Arial" w:hAnsi="Arial" w:cs="Arial"/>
              </w:rPr>
              <w:t>doctor’s</w:t>
            </w:r>
            <w:r w:rsidRPr="006121AE">
              <w:rPr>
                <w:rFonts w:ascii="Arial" w:hAnsi="Arial" w:cs="Arial"/>
              </w:rPr>
              <w:t xml:space="preserve"> surgery complaining </w:t>
            </w:r>
            <w:r w:rsidR="003729C0" w:rsidRPr="006121AE">
              <w:rPr>
                <w:rFonts w:ascii="Arial" w:hAnsi="Arial" w:cs="Arial"/>
              </w:rPr>
              <w:t xml:space="preserve">of constipation, </w:t>
            </w:r>
            <w:r w:rsidR="009044FB" w:rsidRPr="006121AE">
              <w:rPr>
                <w:rFonts w:ascii="Arial" w:hAnsi="Arial" w:cs="Arial"/>
              </w:rPr>
              <w:t>bloating,</w:t>
            </w:r>
            <w:r w:rsidR="003729C0" w:rsidRPr="006121AE">
              <w:rPr>
                <w:rFonts w:ascii="Arial" w:hAnsi="Arial" w:cs="Arial"/>
              </w:rPr>
              <w:t xml:space="preserve"> and </w:t>
            </w:r>
            <w:r w:rsidR="00FA2ACE" w:rsidRPr="006121AE">
              <w:rPr>
                <w:rFonts w:ascii="Arial" w:hAnsi="Arial" w:cs="Arial"/>
              </w:rPr>
              <w:t>gaining weigh</w:t>
            </w:r>
            <w:r w:rsidR="00396D8E" w:rsidRPr="006121AE">
              <w:rPr>
                <w:rFonts w:ascii="Arial" w:hAnsi="Arial" w:cs="Arial"/>
              </w:rPr>
              <w:t xml:space="preserve"> with the additions of abdominal </w:t>
            </w:r>
            <w:r w:rsidR="006A2608" w:rsidRPr="006121AE">
              <w:rPr>
                <w:rFonts w:ascii="Arial" w:hAnsi="Arial" w:cs="Arial"/>
              </w:rPr>
              <w:t xml:space="preserve">cramps and </w:t>
            </w:r>
            <w:r w:rsidR="003213EC" w:rsidRPr="006121AE">
              <w:rPr>
                <w:rFonts w:ascii="Arial" w:hAnsi="Arial" w:cs="Arial"/>
              </w:rPr>
              <w:t>spasms</w:t>
            </w:r>
            <w:r w:rsidR="00FA2ACE" w:rsidRPr="006121AE">
              <w:rPr>
                <w:rFonts w:ascii="Arial" w:hAnsi="Arial" w:cs="Arial"/>
              </w:rPr>
              <w:t xml:space="preserve">. </w:t>
            </w:r>
            <w:r w:rsidR="003D2B6C" w:rsidRPr="006121AE">
              <w:rPr>
                <w:rFonts w:ascii="Arial" w:hAnsi="Arial" w:cs="Arial"/>
              </w:rPr>
              <w:t xml:space="preserve">A health questionnaire was filled </w:t>
            </w:r>
            <w:r w:rsidR="0074296F" w:rsidRPr="006121AE">
              <w:rPr>
                <w:rFonts w:ascii="Arial" w:hAnsi="Arial" w:cs="Arial"/>
              </w:rPr>
              <w:t>out(appendix</w:t>
            </w:r>
            <w:r w:rsidR="003D2B6C" w:rsidRPr="006121AE">
              <w:rPr>
                <w:rFonts w:ascii="Arial" w:hAnsi="Arial" w:cs="Arial"/>
              </w:rPr>
              <w:t>)</w:t>
            </w:r>
            <w:r w:rsidR="00913C17" w:rsidRPr="006121AE">
              <w:rPr>
                <w:rFonts w:ascii="Arial" w:hAnsi="Arial" w:cs="Arial"/>
              </w:rPr>
              <w:t xml:space="preserve"> </w:t>
            </w:r>
            <w:r w:rsidR="00F26E91" w:rsidRPr="006121AE">
              <w:rPr>
                <w:rFonts w:ascii="Arial" w:hAnsi="Arial" w:cs="Arial"/>
              </w:rPr>
              <w:t>and</w:t>
            </w:r>
            <w:r w:rsidR="00913C17" w:rsidRPr="006121AE">
              <w:rPr>
                <w:rFonts w:ascii="Arial" w:hAnsi="Arial" w:cs="Arial"/>
              </w:rPr>
              <w:t xml:space="preserve"> consent was given.</w:t>
            </w:r>
            <w:r w:rsidR="00396D8E" w:rsidRPr="006121AE">
              <w:rPr>
                <w:rFonts w:ascii="Arial" w:hAnsi="Arial" w:cs="Arial"/>
              </w:rPr>
              <w:t xml:space="preserve"> A </w:t>
            </w:r>
            <w:r w:rsidR="00E071B4" w:rsidRPr="006121AE">
              <w:rPr>
                <w:rFonts w:ascii="Arial" w:hAnsi="Arial" w:cs="Arial"/>
              </w:rPr>
              <w:t xml:space="preserve">conversation had revealed a lot of stress in </w:t>
            </w:r>
            <w:r w:rsidR="004D7A51" w:rsidRPr="006121AE">
              <w:rPr>
                <w:rFonts w:ascii="Arial" w:hAnsi="Arial" w:cs="Arial"/>
              </w:rPr>
              <w:t>their</w:t>
            </w:r>
            <w:r w:rsidR="000246DD" w:rsidRPr="006121AE">
              <w:rPr>
                <w:rFonts w:ascii="Arial" w:hAnsi="Arial" w:cs="Arial"/>
              </w:rPr>
              <w:t xml:space="preserve"> life. During </w:t>
            </w:r>
            <w:r w:rsidR="00A07690" w:rsidRPr="006121AE">
              <w:rPr>
                <w:rFonts w:ascii="Arial" w:hAnsi="Arial" w:cs="Arial"/>
              </w:rPr>
              <w:t>patient</w:t>
            </w:r>
            <w:r w:rsidR="000246DD" w:rsidRPr="006121AE">
              <w:rPr>
                <w:rFonts w:ascii="Arial" w:hAnsi="Arial" w:cs="Arial"/>
              </w:rPr>
              <w:t xml:space="preserve"> HA </w:t>
            </w:r>
            <w:r w:rsidR="00A07690" w:rsidRPr="006121AE">
              <w:rPr>
                <w:rFonts w:ascii="Arial" w:hAnsi="Arial" w:cs="Arial"/>
              </w:rPr>
              <w:t xml:space="preserve">visit it was also stated that </w:t>
            </w:r>
            <w:r w:rsidR="00381C9C" w:rsidRPr="006121AE">
              <w:rPr>
                <w:rFonts w:ascii="Arial" w:hAnsi="Arial" w:cs="Arial"/>
              </w:rPr>
              <w:t xml:space="preserve">when they </w:t>
            </w:r>
            <w:r w:rsidR="00610A24" w:rsidRPr="006121AE">
              <w:rPr>
                <w:rFonts w:ascii="Arial" w:hAnsi="Arial" w:cs="Arial"/>
              </w:rPr>
              <w:t>go</w:t>
            </w:r>
            <w:r w:rsidR="00381C9C" w:rsidRPr="006121AE">
              <w:rPr>
                <w:rFonts w:ascii="Arial" w:hAnsi="Arial" w:cs="Arial"/>
              </w:rPr>
              <w:t xml:space="preserve"> to the </w:t>
            </w:r>
            <w:r w:rsidR="00C6157C" w:rsidRPr="006121AE">
              <w:rPr>
                <w:rFonts w:ascii="Arial" w:hAnsi="Arial" w:cs="Arial"/>
              </w:rPr>
              <w:t>toilet,</w:t>
            </w:r>
            <w:r w:rsidR="00381C9C" w:rsidRPr="006121AE">
              <w:rPr>
                <w:rFonts w:ascii="Arial" w:hAnsi="Arial" w:cs="Arial"/>
              </w:rPr>
              <w:t xml:space="preserve"> the</w:t>
            </w:r>
            <w:r w:rsidR="007335C1" w:rsidRPr="006121AE">
              <w:rPr>
                <w:rFonts w:ascii="Arial" w:hAnsi="Arial" w:cs="Arial"/>
              </w:rPr>
              <w:t>y</w:t>
            </w:r>
            <w:r w:rsidR="00381C9C" w:rsidRPr="006121AE">
              <w:rPr>
                <w:rFonts w:ascii="Arial" w:hAnsi="Arial" w:cs="Arial"/>
              </w:rPr>
              <w:t xml:space="preserve"> feel that</w:t>
            </w:r>
            <w:r w:rsidR="00012947" w:rsidRPr="006121AE">
              <w:rPr>
                <w:rFonts w:ascii="Arial" w:hAnsi="Arial" w:cs="Arial"/>
              </w:rPr>
              <w:t xml:space="preserve"> the bowels are not fully empty.</w:t>
            </w:r>
            <w:r w:rsidR="00911A84" w:rsidRPr="006121AE">
              <w:rPr>
                <w:rFonts w:ascii="Arial" w:hAnsi="Arial" w:cs="Arial"/>
              </w:rPr>
              <w:t xml:space="preserve"> They had been suffering with this for a year and needed it investigating as </w:t>
            </w:r>
            <w:r w:rsidR="00796E6F" w:rsidRPr="006121AE">
              <w:rPr>
                <w:rFonts w:ascii="Arial" w:hAnsi="Arial" w:cs="Arial"/>
              </w:rPr>
              <w:t>nothing seemed to be working.</w:t>
            </w:r>
            <w:r w:rsidR="002922B5" w:rsidRPr="006121AE">
              <w:rPr>
                <w:rFonts w:ascii="Arial" w:hAnsi="Arial" w:cs="Arial"/>
              </w:rPr>
              <w:t xml:space="preserve"> </w:t>
            </w:r>
          </w:p>
          <w:p w14:paraId="6026F981" w14:textId="76597BFE" w:rsidR="008E6946" w:rsidRPr="006121AE" w:rsidRDefault="008E6946" w:rsidP="008D5E3D">
            <w:pPr>
              <w:rPr>
                <w:rFonts w:ascii="Arial" w:hAnsi="Arial" w:cs="Arial"/>
              </w:rPr>
            </w:pPr>
            <w:r w:rsidRPr="006121AE">
              <w:rPr>
                <w:rFonts w:ascii="Arial" w:hAnsi="Arial" w:cs="Arial"/>
              </w:rPr>
              <w:t xml:space="preserve">Factors to also </w:t>
            </w:r>
            <w:r w:rsidR="00F26E91" w:rsidRPr="006121AE">
              <w:rPr>
                <w:rFonts w:ascii="Arial" w:hAnsi="Arial" w:cs="Arial"/>
              </w:rPr>
              <w:t>consider</w:t>
            </w:r>
            <w:r w:rsidRPr="006121AE">
              <w:rPr>
                <w:rFonts w:ascii="Arial" w:hAnsi="Arial" w:cs="Arial"/>
              </w:rPr>
              <w:t xml:space="preserve"> from the healthcare questionnaire are</w:t>
            </w:r>
          </w:p>
          <w:p w14:paraId="45219C33" w14:textId="66B83820" w:rsidR="008D4187" w:rsidRPr="006121AE" w:rsidRDefault="00FA6EF7" w:rsidP="00FA6EF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6121AE">
              <w:rPr>
                <w:rFonts w:ascii="Arial" w:hAnsi="Arial" w:cs="Arial"/>
              </w:rPr>
              <w:t>Patient is 37 years of age</w:t>
            </w:r>
          </w:p>
          <w:p w14:paraId="00CD7B37" w14:textId="77777777" w:rsidR="008E6946" w:rsidRPr="006121AE" w:rsidRDefault="00E82C51" w:rsidP="008E6946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6121AE">
              <w:rPr>
                <w:rFonts w:ascii="Arial" w:hAnsi="Arial" w:cs="Arial"/>
              </w:rPr>
              <w:t>Patient smokes 1-9 cigarettes a day</w:t>
            </w:r>
          </w:p>
          <w:p w14:paraId="1CA373B7" w14:textId="77777777" w:rsidR="00FA6EF7" w:rsidRPr="006121AE" w:rsidRDefault="00FA6EF7" w:rsidP="008E6946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6121AE">
              <w:rPr>
                <w:rFonts w:ascii="Arial" w:hAnsi="Arial" w:cs="Arial"/>
              </w:rPr>
              <w:t>Known heart conditions in the family</w:t>
            </w:r>
          </w:p>
          <w:p w14:paraId="14483224" w14:textId="77777777" w:rsidR="00A04B7D" w:rsidRPr="006121AE" w:rsidRDefault="00A04B7D" w:rsidP="008E6946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6121AE">
              <w:rPr>
                <w:rFonts w:ascii="Arial" w:hAnsi="Arial" w:cs="Arial"/>
              </w:rPr>
              <w:t>Has a good diet</w:t>
            </w:r>
          </w:p>
          <w:p w14:paraId="3627925A" w14:textId="77777777" w:rsidR="00A04B7D" w:rsidRPr="006121AE" w:rsidRDefault="00A04B7D" w:rsidP="008E6946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6121AE">
              <w:rPr>
                <w:rFonts w:ascii="Arial" w:hAnsi="Arial" w:cs="Arial"/>
              </w:rPr>
              <w:t xml:space="preserve">Exercises </w:t>
            </w:r>
            <w:r w:rsidR="002A036F" w:rsidRPr="006121AE">
              <w:rPr>
                <w:rFonts w:ascii="Arial" w:hAnsi="Arial" w:cs="Arial"/>
              </w:rPr>
              <w:t>3 times a week</w:t>
            </w:r>
          </w:p>
          <w:p w14:paraId="5F0F5651" w14:textId="65E509FE" w:rsidR="002A036F" w:rsidRPr="006121AE" w:rsidRDefault="00FE502B" w:rsidP="008E6946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6121AE">
              <w:rPr>
                <w:rFonts w:ascii="Arial" w:hAnsi="Arial" w:cs="Arial"/>
              </w:rPr>
              <w:t>Does not consume alcohol</w:t>
            </w:r>
          </w:p>
        </w:tc>
        <w:tc>
          <w:tcPr>
            <w:tcW w:w="727" w:type="dxa"/>
          </w:tcPr>
          <w:p w14:paraId="6A6F39B0" w14:textId="77777777" w:rsidR="00AA059E" w:rsidRPr="006121AE" w:rsidRDefault="00AA059E" w:rsidP="004218DE">
            <w:pPr>
              <w:rPr>
                <w:rFonts w:ascii="Arial" w:hAnsi="Arial" w:cs="Arial"/>
              </w:rPr>
            </w:pPr>
          </w:p>
        </w:tc>
      </w:tr>
      <w:tr w:rsidR="00AA059E" w:rsidRPr="006121AE" w14:paraId="254A6277" w14:textId="77777777" w:rsidTr="00AA059E">
        <w:trPr>
          <w:trHeight w:val="3959"/>
        </w:trPr>
        <w:tc>
          <w:tcPr>
            <w:tcW w:w="10793" w:type="dxa"/>
            <w:gridSpan w:val="2"/>
          </w:tcPr>
          <w:p w14:paraId="05E09990" w14:textId="77777777" w:rsidR="00AA059E" w:rsidRPr="006121AE" w:rsidRDefault="00AA059E" w:rsidP="004218DE">
            <w:pPr>
              <w:rPr>
                <w:rFonts w:ascii="Arial" w:hAnsi="Arial" w:cs="Arial"/>
              </w:rPr>
            </w:pPr>
            <w:r w:rsidRPr="006121AE">
              <w:rPr>
                <w:rFonts w:ascii="Arial" w:hAnsi="Arial" w:cs="Arial"/>
                <w:noProof/>
                <w:lang w:eastAsia="en-AU"/>
              </w:rPr>
              <w:drawing>
                <wp:inline distT="0" distB="0" distL="0" distR="0" wp14:anchorId="6D8A14EB" wp14:editId="65517FB1">
                  <wp:extent cx="6845300" cy="2514536"/>
                  <wp:effectExtent l="0" t="0" r="0" b="635"/>
                  <wp:docPr id="910" name="Picture 910" descr="hands putting something on a slide at a microscop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0" name="Picture 910" descr="hands putting something on a slide at a microscope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" r="-61"/>
                          <a:stretch/>
                        </pic:blipFill>
                        <pic:spPr bwMode="auto">
                          <a:xfrm>
                            <a:off x="0" y="0"/>
                            <a:ext cx="6845473" cy="2514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7" w:type="dxa"/>
          </w:tcPr>
          <w:p w14:paraId="146FEFAC" w14:textId="77777777" w:rsidR="00AA059E" w:rsidRPr="006121AE" w:rsidRDefault="00AA059E" w:rsidP="004218DE">
            <w:pPr>
              <w:rPr>
                <w:rFonts w:ascii="Arial" w:hAnsi="Arial" w:cs="Arial"/>
              </w:rPr>
            </w:pPr>
          </w:p>
        </w:tc>
      </w:tr>
    </w:tbl>
    <w:p w14:paraId="6382DEE5" w14:textId="77777777" w:rsidR="00E872FA" w:rsidRPr="006121AE" w:rsidRDefault="00E872FA">
      <w:pPr>
        <w:rPr>
          <w:rFonts w:ascii="Arial" w:hAnsi="Arial" w:cs="Arial"/>
        </w:rPr>
        <w:sectPr w:rsidR="00E872FA" w:rsidRPr="006121AE" w:rsidSect="00424887">
          <w:pgSz w:w="12240" w:h="15840" w:code="1"/>
          <w:pgMar w:top="641" w:right="720" w:bottom="284" w:left="720" w:header="709" w:footer="288" w:gutter="0"/>
          <w:cols w:space="708"/>
          <w:titlePg/>
          <w:docGrid w:linePitch="360"/>
        </w:sectPr>
      </w:pPr>
    </w:p>
    <w:tbl>
      <w:tblPr>
        <w:tblpPr w:leftFromText="180" w:rightFromText="180" w:vertAnchor="text" w:horzAnchor="margin" w:tblpY="-9"/>
        <w:tblW w:w="11520" w:type="dxa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5396"/>
        <w:gridCol w:w="3230"/>
        <w:gridCol w:w="2167"/>
        <w:gridCol w:w="727"/>
      </w:tblGrid>
      <w:tr w:rsidR="00AA059E" w:rsidRPr="006121AE" w14:paraId="6E605B1C" w14:textId="77777777" w:rsidTr="00AA059E">
        <w:trPr>
          <w:trHeight w:val="1889"/>
        </w:trPr>
        <w:tc>
          <w:tcPr>
            <w:tcW w:w="8626" w:type="dxa"/>
            <w:gridSpan w:val="2"/>
          </w:tcPr>
          <w:p w14:paraId="2EADD899" w14:textId="65FD26FC" w:rsidR="00AA059E" w:rsidRPr="006121AE" w:rsidRDefault="00421F94" w:rsidP="008D5E3D">
            <w:pPr>
              <w:pStyle w:val="Heading1"/>
              <w:rPr>
                <w:rFonts w:ascii="Arial" w:hAnsi="Arial" w:cs="Arial"/>
              </w:rPr>
            </w:pPr>
            <w:bookmarkStart w:id="5" w:name="_Toc101470408"/>
            <w:r w:rsidRPr="006121AE">
              <w:rPr>
                <w:rFonts w:ascii="Arial" w:hAnsi="Arial" w:cs="Arial"/>
              </w:rPr>
              <w:lastRenderedPageBreak/>
              <w:t>assessment report</w:t>
            </w:r>
            <w:bookmarkEnd w:id="5"/>
            <w:r w:rsidRPr="006121AE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894" w:type="dxa"/>
            <w:gridSpan w:val="2"/>
          </w:tcPr>
          <w:p w14:paraId="5E5B4484" w14:textId="6857ADC3" w:rsidR="00AA059E" w:rsidRPr="006121AE" w:rsidRDefault="00AA059E" w:rsidP="004218DE">
            <w:pPr>
              <w:spacing w:line="240" w:lineRule="auto"/>
              <w:rPr>
                <w:rFonts w:ascii="Arial" w:hAnsi="Arial" w:cs="Arial"/>
                <w:szCs w:val="20"/>
                <w:lang w:bidi="en-US"/>
              </w:rPr>
            </w:pPr>
          </w:p>
        </w:tc>
      </w:tr>
      <w:tr w:rsidR="00AA059E" w:rsidRPr="006121AE" w14:paraId="31514DB4" w14:textId="77777777" w:rsidTr="00AA059E">
        <w:trPr>
          <w:trHeight w:val="5806"/>
        </w:trPr>
        <w:tc>
          <w:tcPr>
            <w:tcW w:w="10793" w:type="dxa"/>
            <w:gridSpan w:val="3"/>
          </w:tcPr>
          <w:p w14:paraId="6A028CE9" w14:textId="77777777" w:rsidR="00BE1E68" w:rsidRPr="006121AE" w:rsidRDefault="00A04413" w:rsidP="002A6B21">
            <w:pPr>
              <w:rPr>
                <w:rFonts w:ascii="Arial" w:hAnsi="Arial" w:cs="Arial"/>
              </w:rPr>
            </w:pPr>
            <w:r w:rsidRPr="006121AE">
              <w:rPr>
                <w:rFonts w:ascii="Arial" w:hAnsi="Arial" w:cs="Arial"/>
              </w:rPr>
              <w:t xml:space="preserve">Constructed on the </w:t>
            </w:r>
            <w:r w:rsidR="00000ABC" w:rsidRPr="006121AE">
              <w:rPr>
                <w:rFonts w:ascii="Arial" w:hAnsi="Arial" w:cs="Arial"/>
              </w:rPr>
              <w:t xml:space="preserve">answers provided by patient HA </w:t>
            </w:r>
            <w:r w:rsidR="00ED07DA" w:rsidRPr="006121AE">
              <w:rPr>
                <w:rFonts w:ascii="Arial" w:hAnsi="Arial" w:cs="Arial"/>
              </w:rPr>
              <w:t>the following health concerns can be identified</w:t>
            </w:r>
          </w:p>
          <w:p w14:paraId="7BC4D116" w14:textId="77777777" w:rsidR="00CD1D49" w:rsidRPr="006121AE" w:rsidRDefault="00EF4520" w:rsidP="002A6B21">
            <w:pPr>
              <w:rPr>
                <w:rFonts w:ascii="Arial" w:hAnsi="Arial" w:cs="Arial"/>
              </w:rPr>
            </w:pPr>
            <w:r w:rsidRPr="006121AE">
              <w:rPr>
                <w:rFonts w:ascii="Arial" w:hAnsi="Arial" w:cs="Arial"/>
              </w:rPr>
              <w:t>Abnormal physiology conditions</w:t>
            </w:r>
            <w:r w:rsidR="00CD1D49" w:rsidRPr="006121AE">
              <w:rPr>
                <w:rFonts w:ascii="Arial" w:hAnsi="Arial" w:cs="Arial"/>
              </w:rPr>
              <w:t>:</w:t>
            </w:r>
          </w:p>
          <w:p w14:paraId="58F1B99B" w14:textId="15EECCF6" w:rsidR="00A04413" w:rsidRPr="006121AE" w:rsidRDefault="00CD1D49" w:rsidP="00CD1D4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6121AE">
              <w:rPr>
                <w:rFonts w:ascii="Arial" w:hAnsi="Arial" w:cs="Arial"/>
              </w:rPr>
              <w:t xml:space="preserve">Being 5 ft 7 and weighing </w:t>
            </w:r>
            <w:r w:rsidR="00B21B50" w:rsidRPr="006121AE">
              <w:rPr>
                <w:rFonts w:ascii="Arial" w:hAnsi="Arial" w:cs="Arial"/>
              </w:rPr>
              <w:t>14 stones indicated that HA is clinically obese as the body mass index shows a result of 30,</w:t>
            </w:r>
            <w:r w:rsidR="00BB65AF" w:rsidRPr="006121AE">
              <w:rPr>
                <w:rFonts w:ascii="Arial" w:hAnsi="Arial" w:cs="Arial"/>
              </w:rPr>
              <w:t>7.</w:t>
            </w:r>
          </w:p>
          <w:p w14:paraId="0539ADF9" w14:textId="5534893A" w:rsidR="00BB65AF" w:rsidRPr="006121AE" w:rsidRDefault="00BB65AF" w:rsidP="00CD1D4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6121AE">
              <w:rPr>
                <w:rFonts w:ascii="Arial" w:hAnsi="Arial" w:cs="Arial"/>
              </w:rPr>
              <w:t>Have known heart conditions in the family.</w:t>
            </w:r>
          </w:p>
          <w:p w14:paraId="07FD082A" w14:textId="06FC064C" w:rsidR="00AD7914" w:rsidRPr="006121AE" w:rsidRDefault="00533A74" w:rsidP="00AD7914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6121AE">
              <w:rPr>
                <w:rFonts w:ascii="Arial" w:hAnsi="Arial" w:cs="Arial"/>
              </w:rPr>
              <w:t xml:space="preserve">The </w:t>
            </w:r>
            <w:r w:rsidR="00C6157C" w:rsidRPr="006121AE">
              <w:rPr>
                <w:rFonts w:ascii="Arial" w:hAnsi="Arial" w:cs="Arial"/>
              </w:rPr>
              <w:t>patient’s</w:t>
            </w:r>
            <w:r w:rsidRPr="006121AE">
              <w:rPr>
                <w:rFonts w:ascii="Arial" w:hAnsi="Arial" w:cs="Arial"/>
              </w:rPr>
              <w:t xml:space="preserve"> ethnicity is Bangladeshi and plays a vital role in health conditions that they may be more prone to.</w:t>
            </w:r>
          </w:p>
          <w:p w14:paraId="7ECCB734" w14:textId="22DE4F5C" w:rsidR="0040179E" w:rsidRPr="006121AE" w:rsidRDefault="0040179E" w:rsidP="00AD7914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6121AE">
              <w:rPr>
                <w:rFonts w:ascii="Arial" w:hAnsi="Arial" w:cs="Arial"/>
              </w:rPr>
              <w:t xml:space="preserve">Being obese </w:t>
            </w:r>
            <w:r w:rsidR="00106C0A" w:rsidRPr="006121AE">
              <w:rPr>
                <w:rFonts w:ascii="Arial" w:hAnsi="Arial" w:cs="Arial"/>
              </w:rPr>
              <w:t>and physically active highlights underlying concerns</w:t>
            </w:r>
            <w:r w:rsidR="00631102" w:rsidRPr="006121AE">
              <w:rPr>
                <w:rFonts w:ascii="Arial" w:hAnsi="Arial" w:cs="Arial"/>
              </w:rPr>
              <w:t>.</w:t>
            </w:r>
            <w:r w:rsidR="00106C0A" w:rsidRPr="006121AE">
              <w:rPr>
                <w:rFonts w:ascii="Arial" w:hAnsi="Arial" w:cs="Arial"/>
              </w:rPr>
              <w:t xml:space="preserve"> </w:t>
            </w:r>
          </w:p>
          <w:p w14:paraId="6B413704" w14:textId="525BBA39" w:rsidR="00AA059E" w:rsidRPr="006121AE" w:rsidRDefault="002110C7" w:rsidP="002A6B21">
            <w:pPr>
              <w:rPr>
                <w:rFonts w:ascii="Arial" w:hAnsi="Arial" w:cs="Arial"/>
              </w:rPr>
            </w:pPr>
            <w:r w:rsidRPr="006121AE"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58247" behindDoc="1" locked="0" layoutInCell="1" allowOverlap="1" wp14:anchorId="517D0BB8" wp14:editId="18BB5F7C">
                  <wp:simplePos x="0" y="0"/>
                  <wp:positionH relativeFrom="column">
                    <wp:posOffset>4056380</wp:posOffset>
                  </wp:positionH>
                  <wp:positionV relativeFrom="paragraph">
                    <wp:posOffset>1462405</wp:posOffset>
                  </wp:positionV>
                  <wp:extent cx="2615565" cy="3512820"/>
                  <wp:effectExtent l="0" t="0" r="0" b="0"/>
                  <wp:wrapTight wrapText="bothSides">
                    <wp:wrapPolygon edited="0">
                      <wp:start x="0" y="0"/>
                      <wp:lineTo x="0" y="21436"/>
                      <wp:lineTo x="21395" y="21436"/>
                      <wp:lineTo x="21395" y="0"/>
                      <wp:lineTo x="0" y="0"/>
                    </wp:wrapPolygon>
                  </wp:wrapTight>
                  <wp:docPr id="5" name="Picture 5" descr="poop, 16 Ways to Achieve Healthy Poo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oop, 16 Ways to Achieve Healthy Poo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5565" cy="3512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87B51" w:rsidRPr="006121AE">
              <w:rPr>
                <w:rFonts w:ascii="Arial" w:hAnsi="Arial" w:cs="Arial"/>
              </w:rPr>
              <w:t>After</w:t>
            </w:r>
            <w:r w:rsidR="002A6B21" w:rsidRPr="006121AE">
              <w:rPr>
                <w:rFonts w:ascii="Arial" w:hAnsi="Arial" w:cs="Arial"/>
              </w:rPr>
              <w:t xml:space="preserve"> listening to patient HA health complaint, the GP had</w:t>
            </w:r>
            <w:r w:rsidR="00C67EC8" w:rsidRPr="006121AE">
              <w:rPr>
                <w:rFonts w:ascii="Arial" w:hAnsi="Arial" w:cs="Arial"/>
              </w:rPr>
              <w:t xml:space="preserve"> asked questions on exercise and diet </w:t>
            </w:r>
            <w:r w:rsidR="00387B51" w:rsidRPr="006121AE">
              <w:rPr>
                <w:rFonts w:ascii="Arial" w:hAnsi="Arial" w:cs="Arial"/>
              </w:rPr>
              <w:t>as well</w:t>
            </w:r>
            <w:r w:rsidR="00C67EC8" w:rsidRPr="006121AE">
              <w:rPr>
                <w:rFonts w:ascii="Arial" w:hAnsi="Arial" w:cs="Arial"/>
              </w:rPr>
              <w:t xml:space="preserve"> as what is s</w:t>
            </w:r>
            <w:r w:rsidR="006176CE" w:rsidRPr="006121AE">
              <w:rPr>
                <w:rFonts w:ascii="Arial" w:hAnsi="Arial" w:cs="Arial"/>
              </w:rPr>
              <w:t>tressing them out.</w:t>
            </w:r>
            <w:r w:rsidR="00E95037" w:rsidRPr="006121AE">
              <w:rPr>
                <w:rFonts w:ascii="Arial" w:hAnsi="Arial" w:cs="Arial"/>
              </w:rPr>
              <w:t xml:space="preserve"> The general </w:t>
            </w:r>
            <w:r w:rsidR="00C6157C" w:rsidRPr="006121AE">
              <w:rPr>
                <w:rFonts w:ascii="Arial" w:hAnsi="Arial" w:cs="Arial"/>
              </w:rPr>
              <w:t>practitioner (</w:t>
            </w:r>
            <w:r w:rsidR="00E95037" w:rsidRPr="006121AE">
              <w:rPr>
                <w:rFonts w:ascii="Arial" w:hAnsi="Arial" w:cs="Arial"/>
              </w:rPr>
              <w:t>GP)</w:t>
            </w:r>
            <w:r w:rsidR="002A6B21" w:rsidRPr="006121AE">
              <w:rPr>
                <w:rFonts w:ascii="Arial" w:hAnsi="Arial" w:cs="Arial"/>
              </w:rPr>
              <w:t xml:space="preserve"> </w:t>
            </w:r>
            <w:r w:rsidR="00E12197" w:rsidRPr="006121AE">
              <w:rPr>
                <w:rFonts w:ascii="Arial" w:hAnsi="Arial" w:cs="Arial"/>
              </w:rPr>
              <w:t xml:space="preserve">thought that the patient had symptoms of </w:t>
            </w:r>
            <w:r w:rsidR="006A2608" w:rsidRPr="006121AE">
              <w:rPr>
                <w:rFonts w:ascii="Arial" w:hAnsi="Arial" w:cs="Arial"/>
              </w:rPr>
              <w:t>irritable bowel syndrome</w:t>
            </w:r>
            <w:r w:rsidR="00C67EC8" w:rsidRPr="006121AE">
              <w:rPr>
                <w:rFonts w:ascii="Arial" w:hAnsi="Arial" w:cs="Arial"/>
              </w:rPr>
              <w:t xml:space="preserve"> (IBS)</w:t>
            </w:r>
            <w:r w:rsidR="006A2608" w:rsidRPr="006121AE">
              <w:rPr>
                <w:rFonts w:ascii="Arial" w:hAnsi="Arial" w:cs="Arial"/>
              </w:rPr>
              <w:t xml:space="preserve"> and</w:t>
            </w:r>
            <w:r w:rsidR="00B8131D" w:rsidRPr="006121AE">
              <w:rPr>
                <w:rFonts w:ascii="Arial" w:hAnsi="Arial" w:cs="Arial"/>
              </w:rPr>
              <w:t xml:space="preserve"> was advise if diet and lifestyle changes </w:t>
            </w:r>
            <w:r w:rsidR="00421F94" w:rsidRPr="006121AE">
              <w:rPr>
                <w:rFonts w:ascii="Arial" w:hAnsi="Arial" w:cs="Arial"/>
              </w:rPr>
              <w:t>were</w:t>
            </w:r>
            <w:r w:rsidR="00B8131D" w:rsidRPr="006121AE">
              <w:rPr>
                <w:rFonts w:ascii="Arial" w:hAnsi="Arial" w:cs="Arial"/>
              </w:rPr>
              <w:t xml:space="preserve"> made this should ease symptoms but </w:t>
            </w:r>
            <w:r w:rsidR="00EA1F08" w:rsidRPr="006121AE">
              <w:rPr>
                <w:rFonts w:ascii="Arial" w:hAnsi="Arial" w:cs="Arial"/>
              </w:rPr>
              <w:t xml:space="preserve">as the patient returned with same complaints several months later the doctor had decided to get patient HA </w:t>
            </w:r>
            <w:r w:rsidR="00B210C6" w:rsidRPr="006121AE">
              <w:rPr>
                <w:rFonts w:ascii="Arial" w:hAnsi="Arial" w:cs="Arial"/>
              </w:rPr>
              <w:t>referred for an endoscopy and get blood test done</w:t>
            </w:r>
            <w:r w:rsidR="00555E0E" w:rsidRPr="006121AE">
              <w:rPr>
                <w:rFonts w:ascii="Arial" w:hAnsi="Arial" w:cs="Arial"/>
              </w:rPr>
              <w:t xml:space="preserve"> to eliminate any</w:t>
            </w:r>
            <w:r w:rsidR="002A3346" w:rsidRPr="006121AE">
              <w:rPr>
                <w:rFonts w:ascii="Arial" w:hAnsi="Arial" w:cs="Arial"/>
              </w:rPr>
              <w:t xml:space="preserve"> underlying health concerns. </w:t>
            </w:r>
            <w:r w:rsidR="00400CD1" w:rsidRPr="006121AE">
              <w:rPr>
                <w:rFonts w:ascii="Arial" w:hAnsi="Arial" w:cs="Arial"/>
              </w:rPr>
              <w:t xml:space="preserve">Ibs has triggers </w:t>
            </w:r>
            <w:r w:rsidR="00CB293D" w:rsidRPr="006121AE">
              <w:rPr>
                <w:rFonts w:ascii="Arial" w:hAnsi="Arial" w:cs="Arial"/>
              </w:rPr>
              <w:t xml:space="preserve">much like people and although the digestive track may seem </w:t>
            </w:r>
            <w:r w:rsidR="00F26E91" w:rsidRPr="006121AE">
              <w:rPr>
                <w:rFonts w:ascii="Arial" w:hAnsi="Arial" w:cs="Arial"/>
              </w:rPr>
              <w:t>uncomplicated</w:t>
            </w:r>
            <w:r w:rsidR="000B18F3" w:rsidRPr="006121AE">
              <w:rPr>
                <w:rFonts w:ascii="Arial" w:hAnsi="Arial" w:cs="Arial"/>
              </w:rPr>
              <w:t xml:space="preserve"> even stress can cause IBS to flu</w:t>
            </w:r>
            <w:r w:rsidR="00210B02" w:rsidRPr="006121AE">
              <w:rPr>
                <w:rFonts w:ascii="Arial" w:hAnsi="Arial" w:cs="Arial"/>
              </w:rPr>
              <w:t>c</w:t>
            </w:r>
            <w:r w:rsidR="007920E5" w:rsidRPr="006121AE">
              <w:rPr>
                <w:rFonts w:ascii="Arial" w:hAnsi="Arial" w:cs="Arial"/>
              </w:rPr>
              <w:t>t</w:t>
            </w:r>
            <w:r w:rsidR="00736035" w:rsidRPr="006121AE">
              <w:rPr>
                <w:rFonts w:ascii="Arial" w:hAnsi="Arial" w:cs="Arial"/>
              </w:rPr>
              <w:t>uate</w:t>
            </w:r>
            <w:r w:rsidR="007920E5" w:rsidRPr="006121AE">
              <w:rPr>
                <w:rFonts w:ascii="Arial" w:hAnsi="Arial" w:cs="Arial"/>
              </w:rPr>
              <w:t>.</w:t>
            </w:r>
          </w:p>
          <w:p w14:paraId="6E6E53E6" w14:textId="58CAEE23" w:rsidR="00E072D1" w:rsidRPr="006121AE" w:rsidRDefault="00036BF6" w:rsidP="002A6B21">
            <w:pPr>
              <w:rPr>
                <w:rFonts w:ascii="Arial" w:hAnsi="Arial" w:cs="Arial"/>
              </w:rPr>
            </w:pPr>
            <w:r w:rsidRPr="006121AE">
              <w:rPr>
                <w:rFonts w:ascii="Arial" w:hAnsi="Arial" w:cs="Arial"/>
              </w:rPr>
              <w:t xml:space="preserve"> </w:t>
            </w:r>
          </w:p>
          <w:p w14:paraId="5DE2BBE4" w14:textId="44BBE3FA" w:rsidR="006436EC" w:rsidRPr="006121AE" w:rsidRDefault="008D2460" w:rsidP="002A6B21">
            <w:pPr>
              <w:rPr>
                <w:rFonts w:ascii="Arial" w:hAnsi="Arial" w:cs="Arial"/>
              </w:rPr>
            </w:pPr>
            <w:r w:rsidRPr="006121AE">
              <w:rPr>
                <w:rFonts w:ascii="Arial" w:hAnsi="Arial" w:cs="Arial"/>
              </w:rPr>
              <w:t xml:space="preserve">The graph on the side </w:t>
            </w:r>
            <w:r w:rsidR="001D0F7D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>(16 Ways to Achieve Healthy Poop, 2022)</w:t>
            </w:r>
            <w:r w:rsidRPr="006121AE">
              <w:rPr>
                <w:rFonts w:ascii="Arial" w:hAnsi="Arial" w:cs="Arial"/>
              </w:rPr>
              <w:t xml:space="preserve"> shows the </w:t>
            </w:r>
            <w:r w:rsidR="00FF0C5F" w:rsidRPr="006121AE">
              <w:rPr>
                <w:rFonts w:ascii="Arial" w:hAnsi="Arial" w:cs="Arial"/>
              </w:rPr>
              <w:t>factors that can contribute to IBS</w:t>
            </w:r>
            <w:r w:rsidR="006436EC" w:rsidRPr="006121AE">
              <w:rPr>
                <w:rFonts w:ascii="Arial" w:hAnsi="Arial" w:cs="Arial"/>
              </w:rPr>
              <w:t xml:space="preserve"> </w:t>
            </w:r>
          </w:p>
          <w:p w14:paraId="5A606461" w14:textId="2840A3D2" w:rsidR="006436EC" w:rsidRPr="006121AE" w:rsidRDefault="006436EC" w:rsidP="002A6B21">
            <w:pPr>
              <w:rPr>
                <w:rFonts w:ascii="Arial" w:hAnsi="Arial" w:cs="Arial"/>
              </w:rPr>
            </w:pPr>
            <w:r w:rsidRPr="006121AE">
              <w:rPr>
                <w:rFonts w:ascii="Arial" w:hAnsi="Arial" w:cs="Arial"/>
              </w:rPr>
              <w:t xml:space="preserve">Although there </w:t>
            </w:r>
            <w:r w:rsidR="00986AA0" w:rsidRPr="006121AE">
              <w:rPr>
                <w:rFonts w:ascii="Arial" w:hAnsi="Arial" w:cs="Arial"/>
              </w:rPr>
              <w:t>are</w:t>
            </w:r>
            <w:r w:rsidRPr="006121AE">
              <w:rPr>
                <w:rFonts w:ascii="Arial" w:hAnsi="Arial" w:cs="Arial"/>
              </w:rPr>
              <w:t xml:space="preserve"> no known causes the</w:t>
            </w:r>
            <w:r w:rsidR="000637F9" w:rsidRPr="006121AE">
              <w:rPr>
                <w:rFonts w:ascii="Arial" w:hAnsi="Arial" w:cs="Arial"/>
              </w:rPr>
              <w:t xml:space="preserve"> factors stated (picture shown)</w:t>
            </w:r>
          </w:p>
          <w:p w14:paraId="4E4164A0" w14:textId="47793BAA" w:rsidR="000637F9" w:rsidRPr="006121AE" w:rsidRDefault="00F43697" w:rsidP="002A6B21">
            <w:pPr>
              <w:rPr>
                <w:rFonts w:ascii="Arial" w:hAnsi="Arial" w:cs="Arial"/>
              </w:rPr>
            </w:pPr>
            <w:r w:rsidRPr="006121AE">
              <w:rPr>
                <w:rFonts w:ascii="Arial" w:hAnsi="Arial" w:cs="Arial"/>
              </w:rPr>
              <w:t>Do have major influences on IBS</w:t>
            </w:r>
            <w:r w:rsidR="0062304F" w:rsidRPr="006121AE">
              <w:rPr>
                <w:rFonts w:ascii="Arial" w:hAnsi="Arial" w:cs="Arial"/>
              </w:rPr>
              <w:t>.</w:t>
            </w:r>
            <w:r w:rsidR="001D0F7D" w:rsidRPr="006121AE">
              <w:rPr>
                <w:rFonts w:ascii="Arial" w:hAnsi="Arial" w:cs="Arial"/>
              </w:rPr>
              <w:t xml:space="preserve"> </w:t>
            </w:r>
          </w:p>
          <w:p w14:paraId="73A87459" w14:textId="174C8FDF" w:rsidR="00036BF6" w:rsidRPr="006121AE" w:rsidRDefault="00036BF6" w:rsidP="002A6B21">
            <w:pPr>
              <w:rPr>
                <w:rFonts w:ascii="Arial" w:hAnsi="Arial" w:cs="Arial"/>
              </w:rPr>
            </w:pPr>
          </w:p>
          <w:p w14:paraId="12444F37" w14:textId="619F9D7C" w:rsidR="00036BF6" w:rsidRPr="006121AE" w:rsidRDefault="00036BF6" w:rsidP="002A6B21">
            <w:pPr>
              <w:rPr>
                <w:rFonts w:ascii="Arial" w:hAnsi="Arial" w:cs="Arial"/>
              </w:rPr>
            </w:pPr>
          </w:p>
          <w:p w14:paraId="43699A34" w14:textId="454D95E8" w:rsidR="00036BF6" w:rsidRPr="006121AE" w:rsidRDefault="00036BF6" w:rsidP="002A6B21">
            <w:pPr>
              <w:rPr>
                <w:rFonts w:ascii="Arial" w:hAnsi="Arial" w:cs="Arial"/>
              </w:rPr>
            </w:pPr>
          </w:p>
          <w:p w14:paraId="4C7CB707" w14:textId="678667E6" w:rsidR="00036BF6" w:rsidRPr="006121AE" w:rsidRDefault="00036BF6" w:rsidP="002A6B21">
            <w:pPr>
              <w:rPr>
                <w:rFonts w:ascii="Arial" w:hAnsi="Arial" w:cs="Arial"/>
              </w:rPr>
            </w:pPr>
          </w:p>
          <w:p w14:paraId="2A4CD306" w14:textId="6048594E" w:rsidR="00036BF6" w:rsidRPr="006121AE" w:rsidRDefault="00036BF6" w:rsidP="002A6B21">
            <w:pPr>
              <w:rPr>
                <w:rFonts w:ascii="Arial" w:hAnsi="Arial" w:cs="Arial"/>
              </w:rPr>
            </w:pPr>
          </w:p>
          <w:p w14:paraId="5296F427" w14:textId="04216ED0" w:rsidR="00036BF6" w:rsidRPr="006121AE" w:rsidRDefault="00036BF6" w:rsidP="002A6B21">
            <w:pPr>
              <w:rPr>
                <w:rFonts w:ascii="Arial" w:hAnsi="Arial" w:cs="Arial"/>
              </w:rPr>
            </w:pPr>
          </w:p>
          <w:p w14:paraId="11A4D198" w14:textId="7B097840" w:rsidR="00036BF6" w:rsidRPr="006121AE" w:rsidRDefault="00036BF6" w:rsidP="002A6B21">
            <w:pPr>
              <w:rPr>
                <w:rFonts w:ascii="Arial" w:hAnsi="Arial" w:cs="Arial"/>
              </w:rPr>
            </w:pPr>
          </w:p>
          <w:p w14:paraId="35572CC2" w14:textId="6C5CCB8A" w:rsidR="00036BF6" w:rsidRPr="006121AE" w:rsidRDefault="00036BF6" w:rsidP="002A6B21">
            <w:pPr>
              <w:rPr>
                <w:rFonts w:ascii="Arial" w:hAnsi="Arial" w:cs="Arial"/>
              </w:rPr>
            </w:pPr>
          </w:p>
          <w:p w14:paraId="3EF96EC2" w14:textId="77777777" w:rsidR="00036BF6" w:rsidRPr="006121AE" w:rsidRDefault="00036BF6" w:rsidP="002A6B21">
            <w:pPr>
              <w:rPr>
                <w:rFonts w:ascii="Arial" w:hAnsi="Arial" w:cs="Arial"/>
              </w:rPr>
            </w:pPr>
          </w:p>
          <w:sdt>
            <w:sdtPr>
              <w:rPr>
                <w:rFonts w:ascii="Arial" w:hAnsi="Arial" w:cs="Arial"/>
              </w:rPr>
              <w:id w:val="1987978934"/>
              <w:placeholder>
                <w:docPart w:val="4B44A5CBE0A341D7885A54EEFFF184E6"/>
              </w:placeholder>
              <w15:appearance w15:val="hidden"/>
            </w:sdtPr>
            <w:sdtEndPr/>
            <w:sdtContent>
              <w:p w14:paraId="3FE890AF" w14:textId="5533C46E" w:rsidR="008D5E3D" w:rsidRPr="006121AE" w:rsidRDefault="00131E5B" w:rsidP="00A714AB">
                <w:pPr>
                  <w:pStyle w:val="Subhead"/>
                  <w:rPr>
                    <w:rFonts w:ascii="Arial" w:hAnsi="Arial" w:cs="Arial"/>
                  </w:rPr>
                </w:pPr>
                <w:r w:rsidRPr="006121AE">
                  <w:rPr>
                    <w:rFonts w:ascii="Arial" w:hAnsi="Arial" w:cs="Arial"/>
                  </w:rPr>
                  <w:t>Normal physiology</w:t>
                </w:r>
              </w:p>
            </w:sdtContent>
          </w:sdt>
          <w:p w14:paraId="580369B5" w14:textId="238FCBD5" w:rsidR="00AA059E" w:rsidRPr="006121AE" w:rsidRDefault="007C7544" w:rsidP="008D5E3D">
            <w:pPr>
              <w:rPr>
                <w:rFonts w:ascii="Arial" w:hAnsi="Arial" w:cs="Arial"/>
              </w:rPr>
            </w:pPr>
            <w:r w:rsidRPr="006121AE">
              <w:rPr>
                <w:rFonts w:ascii="Arial" w:hAnsi="Arial" w:cs="Arial"/>
              </w:rPr>
              <w:t xml:space="preserve">The patient was physically active and </w:t>
            </w:r>
            <w:r w:rsidR="00F35E5B" w:rsidRPr="006121AE">
              <w:rPr>
                <w:rFonts w:ascii="Arial" w:hAnsi="Arial" w:cs="Arial"/>
              </w:rPr>
              <w:t>had a varied healthy diet</w:t>
            </w:r>
            <w:r w:rsidR="008534E3" w:rsidRPr="006121AE">
              <w:rPr>
                <w:rFonts w:ascii="Arial" w:hAnsi="Arial" w:cs="Arial"/>
              </w:rPr>
              <w:t>. The picture below will show what a normal intestine looks like and what a person with ibs intestine looks like.</w:t>
            </w:r>
          </w:p>
          <w:p w14:paraId="5E8B6C50" w14:textId="3CC6F1E4" w:rsidR="008534E3" w:rsidRPr="006121AE" w:rsidRDefault="008534E3" w:rsidP="008D5E3D">
            <w:pPr>
              <w:rPr>
                <w:rFonts w:ascii="Arial" w:hAnsi="Arial" w:cs="Arial"/>
              </w:rPr>
            </w:pPr>
            <w:r w:rsidRPr="006121AE">
              <w:rPr>
                <w:rFonts w:ascii="Arial" w:hAnsi="Arial" w:cs="Arial"/>
                <w:noProof/>
              </w:rPr>
              <w:drawing>
                <wp:inline distT="0" distB="0" distL="0" distR="0" wp14:anchorId="7F0DD222" wp14:editId="51DC4D23">
                  <wp:extent cx="4524505" cy="1892461"/>
                  <wp:effectExtent l="0" t="0" r="0" b="0"/>
                  <wp:docPr id="8" name="Picture 8" descr="poop, 16 Ways to Achieve Healthy Poo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oop, 16 Ways to Achieve Healthy Poo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0093" b="6064"/>
                          <a:stretch/>
                        </pic:blipFill>
                        <pic:spPr bwMode="auto">
                          <a:xfrm>
                            <a:off x="0" y="0"/>
                            <a:ext cx="4551839" cy="19038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39B4C34" w14:textId="222B50B6" w:rsidR="00435E0F" w:rsidRPr="006121AE" w:rsidRDefault="00624E72" w:rsidP="008D5E3D">
            <w:pPr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</w:pPr>
            <w:r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>(16 Ways to Achieve Healthy Poop, 2022)</w:t>
            </w:r>
          </w:p>
          <w:p w14:paraId="7B19B2B5" w14:textId="7E72FBB1" w:rsidR="007F6C65" w:rsidRPr="006121AE" w:rsidRDefault="007D0E91" w:rsidP="007F6C65">
            <w:pPr>
              <w:rPr>
                <w:rFonts w:ascii="Arial" w:hAnsi="Arial" w:cs="Arial"/>
              </w:rPr>
            </w:pPr>
            <w:r w:rsidRPr="006121AE">
              <w:rPr>
                <w:rFonts w:ascii="Arial" w:hAnsi="Arial" w:cs="Arial"/>
              </w:rPr>
              <w:t xml:space="preserve">A </w:t>
            </w:r>
            <w:r w:rsidR="00435E0F" w:rsidRPr="006121AE">
              <w:rPr>
                <w:rFonts w:ascii="Arial" w:hAnsi="Arial" w:cs="Arial"/>
              </w:rPr>
              <w:t>normal</w:t>
            </w:r>
            <w:r w:rsidRPr="006121AE">
              <w:rPr>
                <w:rFonts w:ascii="Arial" w:hAnsi="Arial" w:cs="Arial"/>
              </w:rPr>
              <w:t xml:space="preserve"> intestinal track does not store old </w:t>
            </w:r>
            <w:r w:rsidR="007F6C65" w:rsidRPr="006121AE">
              <w:rPr>
                <w:rFonts w:ascii="Arial" w:hAnsi="Arial" w:cs="Arial"/>
              </w:rPr>
              <w:t>stools</w:t>
            </w:r>
            <w:r w:rsidRPr="006121AE">
              <w:rPr>
                <w:rFonts w:ascii="Arial" w:hAnsi="Arial" w:cs="Arial"/>
              </w:rPr>
              <w:t xml:space="preserve"> like one </w:t>
            </w:r>
            <w:r w:rsidR="009167ED" w:rsidRPr="006121AE">
              <w:rPr>
                <w:rFonts w:ascii="Arial" w:hAnsi="Arial" w:cs="Arial"/>
              </w:rPr>
              <w:t>who suffers with ibs. Food is not digested correctly and in turn that waste is then actually turned into fat</w:t>
            </w:r>
            <w:r w:rsidR="001A1C97" w:rsidRPr="006121AE">
              <w:rPr>
                <w:rFonts w:ascii="Arial" w:hAnsi="Arial" w:cs="Arial"/>
              </w:rPr>
              <w:t xml:space="preserve"> as the body does not </w:t>
            </w:r>
            <w:r w:rsidR="003213EC" w:rsidRPr="006121AE">
              <w:rPr>
                <w:rFonts w:ascii="Arial" w:hAnsi="Arial" w:cs="Arial"/>
              </w:rPr>
              <w:t>recognize</w:t>
            </w:r>
            <w:r w:rsidR="001A1C97" w:rsidRPr="006121AE">
              <w:rPr>
                <w:rFonts w:ascii="Arial" w:hAnsi="Arial" w:cs="Arial"/>
              </w:rPr>
              <w:t xml:space="preserve"> it as waste or energy.</w:t>
            </w:r>
            <w:r w:rsidR="007F6C65" w:rsidRPr="006121AE">
              <w:rPr>
                <w:rFonts w:ascii="Arial" w:hAnsi="Arial" w:cs="Arial"/>
              </w:rPr>
              <w:t xml:space="preserve"> Ibs is </w:t>
            </w:r>
            <w:r w:rsidR="003213EC" w:rsidRPr="006121AE">
              <w:rPr>
                <w:rFonts w:ascii="Arial" w:hAnsi="Arial" w:cs="Arial"/>
              </w:rPr>
              <w:t>categorized</w:t>
            </w:r>
            <w:r w:rsidR="007F6C65" w:rsidRPr="006121AE">
              <w:rPr>
                <w:rFonts w:ascii="Arial" w:hAnsi="Arial" w:cs="Arial"/>
              </w:rPr>
              <w:t xml:space="preserve"> into 3 types ibs c which stands constipation. Ibs d which is diarrhea and lastly there is ibs m which is a combination of both constipation and diarrhea.</w:t>
            </w:r>
            <w:r w:rsidR="002A4DE6" w:rsidRPr="006121AE">
              <w:rPr>
                <w:rFonts w:ascii="Arial" w:hAnsi="Arial" w:cs="Arial"/>
              </w:rPr>
              <w:t xml:space="preserve"> </w:t>
            </w:r>
            <w:r w:rsidR="009568E6" w:rsidRPr="006121AE">
              <w:rPr>
                <w:rFonts w:ascii="Arial" w:hAnsi="Arial" w:cs="Arial"/>
              </w:rPr>
              <w:t>Fluctuating from one extreme to another can be very hard especially when life is busy as it it and to spend half the day in the toilet is unheard of.</w:t>
            </w:r>
            <w:r w:rsidR="008E067A" w:rsidRPr="006121AE">
              <w:rPr>
                <w:rFonts w:ascii="Arial" w:hAnsi="Arial" w:cs="Arial"/>
              </w:rPr>
              <w:t xml:space="preserve"> </w:t>
            </w:r>
            <w:r w:rsidR="00B25DE9" w:rsidRPr="006121AE">
              <w:rPr>
                <w:rFonts w:ascii="Arial" w:hAnsi="Arial" w:cs="Arial"/>
              </w:rPr>
              <w:t xml:space="preserve">Looking at an </w:t>
            </w:r>
            <w:r w:rsidR="003213EC" w:rsidRPr="006121AE">
              <w:rPr>
                <w:rFonts w:ascii="Arial" w:hAnsi="Arial" w:cs="Arial"/>
              </w:rPr>
              <w:t>x ray</w:t>
            </w:r>
            <w:r w:rsidR="00B25DE9" w:rsidRPr="006121AE">
              <w:rPr>
                <w:rFonts w:ascii="Arial" w:hAnsi="Arial" w:cs="Arial"/>
              </w:rPr>
              <w:t xml:space="preserve"> of a </w:t>
            </w:r>
            <w:r w:rsidR="003213EC" w:rsidRPr="006121AE">
              <w:rPr>
                <w:rFonts w:ascii="Arial" w:hAnsi="Arial" w:cs="Arial"/>
              </w:rPr>
              <w:t>person’s</w:t>
            </w:r>
            <w:r w:rsidR="00B25DE9" w:rsidRPr="006121AE">
              <w:rPr>
                <w:rFonts w:ascii="Arial" w:hAnsi="Arial" w:cs="Arial"/>
              </w:rPr>
              <w:t xml:space="preserve"> abdomen area </w:t>
            </w:r>
            <w:r w:rsidR="00ED7E2C" w:rsidRPr="006121AE">
              <w:rPr>
                <w:rFonts w:ascii="Arial" w:hAnsi="Arial" w:cs="Arial"/>
              </w:rPr>
              <w:t>who suffers with ibs can be inadequate as it will show that everything seems as it should</w:t>
            </w:r>
            <w:r w:rsidR="00183681" w:rsidRPr="006121AE">
              <w:rPr>
                <w:rFonts w:ascii="Arial" w:hAnsi="Arial" w:cs="Arial"/>
              </w:rPr>
              <w:t xml:space="preserve">, having said that there </w:t>
            </w:r>
            <w:r w:rsidR="004976A7" w:rsidRPr="006121AE">
              <w:rPr>
                <w:rFonts w:ascii="Arial" w:hAnsi="Arial" w:cs="Arial"/>
              </w:rPr>
              <w:t>is</w:t>
            </w:r>
            <w:r w:rsidR="00183681" w:rsidRPr="006121AE">
              <w:rPr>
                <w:rFonts w:ascii="Arial" w:hAnsi="Arial" w:cs="Arial"/>
              </w:rPr>
              <w:t xml:space="preserve"> more specific test available to target </w:t>
            </w:r>
            <w:r w:rsidR="009C31E5" w:rsidRPr="006121AE">
              <w:rPr>
                <w:rFonts w:ascii="Arial" w:hAnsi="Arial" w:cs="Arial"/>
              </w:rPr>
              <w:t>the insides of the digestive track. An endoscop</w:t>
            </w:r>
            <w:r w:rsidR="008B35CD" w:rsidRPr="006121AE">
              <w:rPr>
                <w:rFonts w:ascii="Arial" w:hAnsi="Arial" w:cs="Arial"/>
              </w:rPr>
              <w:t xml:space="preserve">y can be carried out it is a small </w:t>
            </w:r>
            <w:r w:rsidR="006D005C" w:rsidRPr="006121AE">
              <w:rPr>
                <w:rFonts w:ascii="Arial" w:hAnsi="Arial" w:cs="Arial"/>
              </w:rPr>
              <w:t xml:space="preserve">camera is inserted through the bodies opening </w:t>
            </w:r>
            <w:r w:rsidR="00827B3C" w:rsidRPr="006121AE">
              <w:rPr>
                <w:rFonts w:ascii="Arial" w:hAnsi="Arial" w:cs="Arial"/>
              </w:rPr>
              <w:t xml:space="preserve">which is mainly the mouth and </w:t>
            </w:r>
            <w:r w:rsidR="003A3338" w:rsidRPr="006121AE">
              <w:rPr>
                <w:rFonts w:ascii="Arial" w:hAnsi="Arial" w:cs="Arial"/>
              </w:rPr>
              <w:t>is inserted directly into organs which allows you to see defects that other imaging</w:t>
            </w:r>
            <w:r w:rsidR="00356E2A" w:rsidRPr="006121AE">
              <w:rPr>
                <w:rFonts w:ascii="Arial" w:hAnsi="Arial" w:cs="Arial"/>
              </w:rPr>
              <w:t xml:space="preserve"> equipment would not allow. A colonoscopy </w:t>
            </w:r>
            <w:r w:rsidR="00C9732A" w:rsidRPr="006121AE">
              <w:rPr>
                <w:rFonts w:ascii="Arial" w:hAnsi="Arial" w:cs="Arial"/>
              </w:rPr>
              <w:t xml:space="preserve">is the same it is a thin tube with a camera on the tip and is inserted through the rectum and </w:t>
            </w:r>
            <w:r w:rsidR="00FE1CE2" w:rsidRPr="006121AE">
              <w:rPr>
                <w:rFonts w:ascii="Arial" w:hAnsi="Arial" w:cs="Arial"/>
              </w:rPr>
              <w:t xml:space="preserve">allows you to see into the intestinal walls. </w:t>
            </w:r>
            <w:r w:rsidR="003A3778" w:rsidRPr="006121AE">
              <w:rPr>
                <w:rFonts w:ascii="Arial" w:hAnsi="Arial" w:cs="Arial"/>
              </w:rPr>
              <w:t>Usually,</w:t>
            </w:r>
            <w:r w:rsidR="00365855" w:rsidRPr="006121AE">
              <w:rPr>
                <w:rFonts w:ascii="Arial" w:hAnsi="Arial" w:cs="Arial"/>
              </w:rPr>
              <w:t xml:space="preserve"> these tests are not done to diagnose IBS as it </w:t>
            </w:r>
            <w:r w:rsidR="00054266" w:rsidRPr="006121AE">
              <w:rPr>
                <w:rFonts w:ascii="Arial" w:hAnsi="Arial" w:cs="Arial"/>
              </w:rPr>
              <w:t xml:space="preserve">is a financial burden to the NHS and </w:t>
            </w:r>
            <w:r w:rsidR="00282DEE" w:rsidRPr="006121AE">
              <w:rPr>
                <w:rFonts w:ascii="Arial" w:hAnsi="Arial" w:cs="Arial"/>
              </w:rPr>
              <w:t>ibs patients are usually report</w:t>
            </w:r>
            <w:r w:rsidR="006B6D12" w:rsidRPr="006121AE">
              <w:rPr>
                <w:rFonts w:ascii="Arial" w:hAnsi="Arial" w:cs="Arial"/>
              </w:rPr>
              <w:t xml:space="preserve">ing the same complaints </w:t>
            </w:r>
            <w:r w:rsidR="008E0910" w:rsidRPr="006121AE">
              <w:rPr>
                <w:rFonts w:ascii="Arial" w:hAnsi="Arial" w:cs="Arial"/>
              </w:rPr>
              <w:t>in the abdominal area.</w:t>
            </w:r>
            <w:r w:rsidR="00BD3D2F" w:rsidRPr="006121AE">
              <w:rPr>
                <w:rFonts w:ascii="Arial" w:hAnsi="Arial" w:cs="Arial"/>
              </w:rPr>
              <w:t xml:space="preserve"> </w:t>
            </w:r>
            <w:r w:rsidR="00E23B97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>(Ladabaum et al., 2012)</w:t>
            </w:r>
          </w:p>
          <w:p w14:paraId="5999BD79" w14:textId="77777777" w:rsidR="007F6C65" w:rsidRPr="006121AE" w:rsidRDefault="007F6C65" w:rsidP="007F6C65">
            <w:pPr>
              <w:rPr>
                <w:rFonts w:ascii="Arial" w:hAnsi="Arial" w:cs="Arial"/>
              </w:rPr>
            </w:pPr>
          </w:p>
          <w:p w14:paraId="15FB2052" w14:textId="23E9C0E4" w:rsidR="00AA059E" w:rsidRPr="006121AE" w:rsidRDefault="00284432" w:rsidP="007F6C65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915316293"/>
                <w:placeholder>
                  <w:docPart w:val="7AE7C3E55466437FA6BD0A651B52C2CB"/>
                </w:placeholder>
                <w15:appearance w15:val="hidden"/>
              </w:sdtPr>
              <w:sdtEndPr/>
              <w:sdtContent>
                <w:r w:rsidR="00084F99" w:rsidRPr="006121AE">
                  <w:rPr>
                    <w:rFonts w:ascii="Arial" w:hAnsi="Arial" w:cs="Arial"/>
                  </w:rPr>
                  <w:t>Factors that cause concerns</w:t>
                </w:r>
              </w:sdtContent>
            </w:sdt>
          </w:p>
        </w:tc>
        <w:tc>
          <w:tcPr>
            <w:tcW w:w="727" w:type="dxa"/>
          </w:tcPr>
          <w:p w14:paraId="5E139BEA" w14:textId="77777777" w:rsidR="00AA059E" w:rsidRPr="006121AE" w:rsidRDefault="00AA059E" w:rsidP="004218DE">
            <w:pPr>
              <w:rPr>
                <w:rFonts w:ascii="Arial" w:hAnsi="Arial" w:cs="Arial"/>
              </w:rPr>
            </w:pPr>
          </w:p>
        </w:tc>
      </w:tr>
      <w:tr w:rsidR="00AA059E" w:rsidRPr="006121AE" w14:paraId="5DF9E771" w14:textId="77777777" w:rsidTr="00AA059E">
        <w:trPr>
          <w:trHeight w:val="2789"/>
        </w:trPr>
        <w:tc>
          <w:tcPr>
            <w:tcW w:w="5396" w:type="dxa"/>
          </w:tcPr>
          <w:p w14:paraId="093EE7FF" w14:textId="77777777" w:rsidR="00AA059E" w:rsidRPr="006121AE" w:rsidRDefault="00084F99" w:rsidP="00084F99">
            <w:pPr>
              <w:pStyle w:val="ListBullet"/>
              <w:rPr>
                <w:rFonts w:ascii="Arial" w:hAnsi="Arial" w:cs="Arial"/>
              </w:rPr>
            </w:pPr>
            <w:r w:rsidRPr="006121AE">
              <w:rPr>
                <w:rFonts w:ascii="Arial" w:hAnsi="Arial" w:cs="Arial"/>
              </w:rPr>
              <w:lastRenderedPageBreak/>
              <w:t>Patient HA is physically active and is eating a varied healthy di</w:t>
            </w:r>
            <w:r w:rsidR="00B93C02" w:rsidRPr="006121AE">
              <w:rPr>
                <w:rFonts w:ascii="Arial" w:hAnsi="Arial" w:cs="Arial"/>
              </w:rPr>
              <w:t>et but is not losing weight and is classed as clinically obese</w:t>
            </w:r>
          </w:p>
          <w:p w14:paraId="131ACA48" w14:textId="41BA7EB0" w:rsidR="00B93C02" w:rsidRPr="006121AE" w:rsidRDefault="00D92D5F" w:rsidP="00084F99">
            <w:pPr>
              <w:pStyle w:val="ListBullet"/>
              <w:rPr>
                <w:rFonts w:ascii="Arial" w:hAnsi="Arial" w:cs="Arial"/>
              </w:rPr>
            </w:pPr>
            <w:r w:rsidRPr="006121AE">
              <w:rPr>
                <w:rFonts w:ascii="Arial" w:hAnsi="Arial" w:cs="Arial"/>
              </w:rPr>
              <w:t xml:space="preserve">Blood test will help rule out if patient has </w:t>
            </w:r>
            <w:r w:rsidR="004976A7" w:rsidRPr="006121AE">
              <w:rPr>
                <w:rFonts w:ascii="Arial" w:hAnsi="Arial" w:cs="Arial"/>
              </w:rPr>
              <w:t>an</w:t>
            </w:r>
            <w:r w:rsidRPr="006121AE">
              <w:rPr>
                <w:rFonts w:ascii="Arial" w:hAnsi="Arial" w:cs="Arial"/>
              </w:rPr>
              <w:t xml:space="preserve"> underactive </w:t>
            </w:r>
            <w:r w:rsidR="003B7F33" w:rsidRPr="006121AE">
              <w:rPr>
                <w:rFonts w:ascii="Arial" w:hAnsi="Arial" w:cs="Arial"/>
              </w:rPr>
              <w:t>thyroid</w:t>
            </w:r>
            <w:r w:rsidR="00677A37" w:rsidRPr="006121AE">
              <w:rPr>
                <w:rFonts w:ascii="Arial" w:hAnsi="Arial" w:cs="Arial"/>
              </w:rPr>
              <w:t xml:space="preserve"> which may explain the weight gain</w:t>
            </w:r>
          </w:p>
        </w:tc>
        <w:tc>
          <w:tcPr>
            <w:tcW w:w="5397" w:type="dxa"/>
            <w:gridSpan w:val="2"/>
          </w:tcPr>
          <w:p w14:paraId="67BA9F68" w14:textId="7871DB5F" w:rsidR="00AA059E" w:rsidRPr="006121AE" w:rsidRDefault="00677A37" w:rsidP="00677A37">
            <w:pPr>
              <w:pStyle w:val="ListBullet"/>
              <w:rPr>
                <w:rFonts w:ascii="Arial" w:hAnsi="Arial" w:cs="Arial"/>
              </w:rPr>
            </w:pPr>
            <w:r w:rsidRPr="006121AE">
              <w:rPr>
                <w:rFonts w:ascii="Arial" w:hAnsi="Arial" w:cs="Arial"/>
              </w:rPr>
              <w:t xml:space="preserve">Although diet may be healthy it may be contributing as </w:t>
            </w:r>
            <w:r w:rsidR="004976A7" w:rsidRPr="006121AE">
              <w:rPr>
                <w:rFonts w:ascii="Arial" w:hAnsi="Arial" w:cs="Arial"/>
              </w:rPr>
              <w:t>an</w:t>
            </w:r>
            <w:r w:rsidRPr="006121AE">
              <w:rPr>
                <w:rFonts w:ascii="Arial" w:hAnsi="Arial" w:cs="Arial"/>
              </w:rPr>
              <w:t xml:space="preserve"> aggressor in the body and working against the body.</w:t>
            </w:r>
          </w:p>
          <w:p w14:paraId="6E09C8A4" w14:textId="2BBE3F5B" w:rsidR="00677A37" w:rsidRPr="006121AE" w:rsidRDefault="001C12B7" w:rsidP="00677A37">
            <w:pPr>
              <w:pStyle w:val="ListBullet"/>
              <w:rPr>
                <w:rFonts w:ascii="Arial" w:hAnsi="Arial" w:cs="Arial"/>
              </w:rPr>
            </w:pPr>
            <w:r w:rsidRPr="006121AE">
              <w:rPr>
                <w:rFonts w:ascii="Arial" w:hAnsi="Arial" w:cs="Arial"/>
              </w:rPr>
              <w:t xml:space="preserve">Most of the concerns are around the abdomen which may indicate the issue may also be in the abdomen </w:t>
            </w:r>
            <w:r w:rsidR="0088290D" w:rsidRPr="006121AE">
              <w:rPr>
                <w:rFonts w:ascii="Arial" w:hAnsi="Arial" w:cs="Arial"/>
              </w:rPr>
              <w:t>area such as the large intestine.</w:t>
            </w:r>
          </w:p>
        </w:tc>
        <w:tc>
          <w:tcPr>
            <w:tcW w:w="727" w:type="dxa"/>
          </w:tcPr>
          <w:p w14:paraId="0863211C" w14:textId="77777777" w:rsidR="00AA059E" w:rsidRPr="006121AE" w:rsidRDefault="00AA059E" w:rsidP="004218DE">
            <w:pPr>
              <w:rPr>
                <w:rFonts w:ascii="Arial" w:hAnsi="Arial" w:cs="Arial"/>
              </w:rPr>
            </w:pPr>
          </w:p>
        </w:tc>
      </w:tr>
    </w:tbl>
    <w:p w14:paraId="5730C3B3" w14:textId="77777777" w:rsidR="009E41C2" w:rsidRPr="006121AE" w:rsidRDefault="009E41C2" w:rsidP="00234F18">
      <w:pPr>
        <w:rPr>
          <w:rFonts w:ascii="Arial" w:hAnsi="Arial" w:cs="Arial"/>
        </w:rPr>
      </w:pPr>
    </w:p>
    <w:p w14:paraId="04D08837" w14:textId="77777777" w:rsidR="00AA059E" w:rsidRPr="006121AE" w:rsidRDefault="00AA059E" w:rsidP="00234F18">
      <w:pPr>
        <w:rPr>
          <w:rFonts w:ascii="Arial" w:hAnsi="Arial" w:cs="Arial"/>
        </w:rPr>
        <w:sectPr w:rsidR="00AA059E" w:rsidRPr="006121AE" w:rsidSect="00424887">
          <w:pgSz w:w="12240" w:h="15840" w:code="1"/>
          <w:pgMar w:top="641" w:right="720" w:bottom="284" w:left="720" w:header="709" w:footer="288" w:gutter="0"/>
          <w:cols w:space="708"/>
          <w:titlePg/>
          <w:docGrid w:linePitch="360"/>
        </w:sectPr>
      </w:pPr>
    </w:p>
    <w:tbl>
      <w:tblPr>
        <w:tblpPr w:leftFromText="180" w:rightFromText="180" w:vertAnchor="text" w:horzAnchor="margin" w:tblpY="-9"/>
        <w:tblW w:w="11520" w:type="dxa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5670"/>
        <w:gridCol w:w="540"/>
        <w:gridCol w:w="2416"/>
        <w:gridCol w:w="2167"/>
        <w:gridCol w:w="727"/>
      </w:tblGrid>
      <w:tr w:rsidR="00AA059E" w:rsidRPr="006121AE" w14:paraId="2C896AB3" w14:textId="77777777" w:rsidTr="00AA059E">
        <w:trPr>
          <w:trHeight w:val="1889"/>
        </w:trPr>
        <w:tc>
          <w:tcPr>
            <w:tcW w:w="8626" w:type="dxa"/>
            <w:gridSpan w:val="3"/>
          </w:tcPr>
          <w:p w14:paraId="1F9CD7E5" w14:textId="77777777" w:rsidR="00AA059E" w:rsidRPr="006121AE" w:rsidRDefault="000C3E2F" w:rsidP="008D5E3D">
            <w:pPr>
              <w:pStyle w:val="Heading1"/>
              <w:rPr>
                <w:rFonts w:ascii="Arial" w:hAnsi="Arial" w:cs="Arial"/>
              </w:rPr>
            </w:pPr>
            <w:bookmarkStart w:id="6" w:name="_Toc101470409"/>
            <w:r w:rsidRPr="006121AE">
              <w:rPr>
                <w:rFonts w:ascii="Arial" w:hAnsi="Arial" w:cs="Arial"/>
              </w:rPr>
              <w:lastRenderedPageBreak/>
              <w:t>recommendations</w:t>
            </w:r>
            <w:bookmarkEnd w:id="6"/>
            <w:r w:rsidRPr="006121AE">
              <w:rPr>
                <w:rFonts w:ascii="Arial" w:hAnsi="Arial" w:cs="Arial"/>
              </w:rPr>
              <w:t xml:space="preserve"> </w:t>
            </w:r>
          </w:p>
          <w:p w14:paraId="4F0665D2" w14:textId="7F41EFE3" w:rsidR="00AA059E" w:rsidRPr="006121AE" w:rsidRDefault="00AA059E" w:rsidP="00D4359D">
            <w:pPr>
              <w:rPr>
                <w:rFonts w:ascii="Arial" w:hAnsi="Arial" w:cs="Arial"/>
              </w:rPr>
            </w:pPr>
          </w:p>
        </w:tc>
        <w:tc>
          <w:tcPr>
            <w:tcW w:w="2894" w:type="dxa"/>
            <w:gridSpan w:val="2"/>
          </w:tcPr>
          <w:p w14:paraId="437CF9D6" w14:textId="77777777" w:rsidR="00AA059E" w:rsidRPr="006121AE" w:rsidRDefault="00AA059E" w:rsidP="004218DE">
            <w:pPr>
              <w:spacing w:line="240" w:lineRule="auto"/>
              <w:rPr>
                <w:rFonts w:ascii="Arial" w:hAnsi="Arial" w:cs="Arial"/>
                <w:szCs w:val="20"/>
                <w:lang w:bidi="en-US"/>
              </w:rPr>
            </w:pPr>
            <w:r w:rsidRPr="006121AE">
              <w:rPr>
                <w:rFonts w:ascii="Arial" w:hAnsi="Arial" w:cs="Arial"/>
                <w:noProof/>
                <w:szCs w:val="20"/>
                <w:lang w:val="en-AU" w:eastAsia="en-AU"/>
              </w:rPr>
              <w:drawing>
                <wp:anchor distT="0" distB="0" distL="114300" distR="114300" simplePos="0" relativeHeight="251658243" behindDoc="1" locked="1" layoutInCell="1" allowOverlap="1" wp14:anchorId="496A8C68" wp14:editId="1799536A">
                  <wp:simplePos x="5930900" y="406400"/>
                  <wp:positionH relativeFrom="margin">
                    <wp:align>left</wp:align>
                  </wp:positionH>
                  <wp:positionV relativeFrom="margin">
                    <wp:align>bottom</wp:align>
                  </wp:positionV>
                  <wp:extent cx="1839600" cy="1144800"/>
                  <wp:effectExtent l="0" t="0" r="8255" b="0"/>
                  <wp:wrapNone/>
                  <wp:docPr id="912" name="Picture 912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2" name="Picture 912">
                            <a:extLst>
                              <a:ext uri="{C183D7F6-B498-43B3-948B-1728B52AA6E4}">
                                <adec:decorative xmlns:adec="http://schemas.microsoft.com/office/drawing/2017/decorative" val="1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9600" cy="114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AA059E" w:rsidRPr="006121AE" w14:paraId="1649AE29" w14:textId="77777777" w:rsidTr="00AA059E">
        <w:trPr>
          <w:trHeight w:val="2388"/>
        </w:trPr>
        <w:tc>
          <w:tcPr>
            <w:tcW w:w="10793" w:type="dxa"/>
            <w:gridSpan w:val="4"/>
          </w:tcPr>
          <w:p w14:paraId="5560080A" w14:textId="08559C6F" w:rsidR="00AA059E" w:rsidRPr="006121AE" w:rsidRDefault="00257675" w:rsidP="008D5E3D">
            <w:pPr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</w:pPr>
            <w:r w:rsidRPr="006121AE">
              <w:rPr>
                <w:rFonts w:ascii="Arial" w:hAnsi="Arial" w:cs="Arial"/>
              </w:rPr>
              <w:t xml:space="preserve">Irritable bowel syndrome is very common amongst the human race where a percentage of </w:t>
            </w:r>
            <w:r w:rsidR="00F007AB" w:rsidRPr="006121AE">
              <w:rPr>
                <w:rFonts w:ascii="Arial" w:hAnsi="Arial" w:cs="Arial"/>
              </w:rPr>
              <w:t>up to</w:t>
            </w:r>
            <w:r w:rsidRPr="006121AE">
              <w:rPr>
                <w:rFonts w:ascii="Arial" w:hAnsi="Arial" w:cs="Arial"/>
              </w:rPr>
              <w:t xml:space="preserve"> </w:t>
            </w:r>
            <w:r w:rsidR="007619B0" w:rsidRPr="006121AE">
              <w:rPr>
                <w:rFonts w:ascii="Arial" w:hAnsi="Arial" w:cs="Arial"/>
              </w:rPr>
              <w:t xml:space="preserve">10% of </w:t>
            </w:r>
            <w:r w:rsidR="009044FB" w:rsidRPr="006121AE">
              <w:rPr>
                <w:rFonts w:ascii="Arial" w:hAnsi="Arial" w:cs="Arial"/>
              </w:rPr>
              <w:t>humans</w:t>
            </w:r>
            <w:r w:rsidR="007619B0" w:rsidRPr="006121AE">
              <w:rPr>
                <w:rFonts w:ascii="Arial" w:hAnsi="Arial" w:cs="Arial"/>
              </w:rPr>
              <w:t xml:space="preserve"> suffer with </w:t>
            </w:r>
            <w:r w:rsidR="00C714EB" w:rsidRPr="006121AE">
              <w:rPr>
                <w:rFonts w:ascii="Arial" w:hAnsi="Arial" w:cs="Arial"/>
              </w:rPr>
              <w:t xml:space="preserve">IBS. </w:t>
            </w:r>
            <w:r w:rsidR="00C714EB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>(Spiegel, 2009</w:t>
            </w:r>
            <w:r w:rsidR="00B00F75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) </w:t>
            </w:r>
            <w:r w:rsidR="00687DC3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genetics can play a part in a person getting </w:t>
            </w:r>
            <w:r w:rsidR="00223248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>IBS</w:t>
            </w:r>
            <w:r w:rsidR="00732106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 </w:t>
            </w:r>
            <w:r w:rsidR="00223248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>as well</w:t>
            </w:r>
            <w:r w:rsidR="00732106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 as nationality or geography of what part of a world a person may derive from</w:t>
            </w:r>
            <w:r w:rsidR="00F97BEA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 (Black and Ford, 2020)</w:t>
            </w:r>
            <w:r w:rsidR="007A4A01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>,</w:t>
            </w:r>
          </w:p>
          <w:p w14:paraId="2306F2DB" w14:textId="09CB362B" w:rsidR="00AE0AE4" w:rsidRPr="006121AE" w:rsidRDefault="005C37A5" w:rsidP="008D5E3D">
            <w:pPr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</w:pPr>
            <w:r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>Diet has a major role to play in ibs patients</w:t>
            </w:r>
            <w:r w:rsidR="00A85F0C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 (El-Salhy, 2012) </w:t>
            </w:r>
            <w:r w:rsidR="00C326FB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as </w:t>
            </w:r>
            <w:r w:rsidR="00965A13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>this is one of the triggers for ibs</w:t>
            </w:r>
            <w:r w:rsidR="00F007AB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. A lot </w:t>
            </w:r>
            <w:r w:rsidR="008512BC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of people either steer away from food as it is physically draining as the </w:t>
            </w:r>
            <w:r w:rsidR="00457D89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digestive track cannot </w:t>
            </w:r>
            <w:r w:rsidR="00905E53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process the food correctly </w:t>
            </w:r>
            <w:r w:rsidR="000A00EF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or eat food with the </w:t>
            </w:r>
            <w:r w:rsidR="00E05D28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fear of a flare up. </w:t>
            </w:r>
            <w:r w:rsidR="002136BE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A diet </w:t>
            </w:r>
            <w:r w:rsidR="00A97C51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plan that is </w:t>
            </w:r>
            <w:r w:rsidR="002925A7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low in sugar that may cause distress to the intestines also known as FODMAP may help as it will also help </w:t>
            </w:r>
            <w:r w:rsidR="00CE08A9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eliminate or narrow down foods that may cause </w:t>
            </w:r>
            <w:r w:rsidR="003C04AF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>irritability</w:t>
            </w:r>
            <w:r w:rsidR="00CE08A9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 and this will be apparent when </w:t>
            </w:r>
            <w:r w:rsidR="003C04AF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>it is reintroduced into the diet</w:t>
            </w:r>
            <w:r w:rsidR="000B558D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 </w:t>
            </w:r>
            <w:r w:rsidR="00EC4484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>(Staudacher and Whelan, 2017)</w:t>
            </w:r>
            <w:r w:rsidR="000B558D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>.</w:t>
            </w:r>
            <w:r w:rsidR="003C04AF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 </w:t>
            </w:r>
            <w:r w:rsidR="00E564EA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Fruit and vegetables in any diet are beneficial but </w:t>
            </w:r>
            <w:r w:rsidR="00424BD5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with someone that has IBS it may cause more harm as it will act as an aggressor so </w:t>
            </w:r>
            <w:r w:rsidR="00400083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the FODMAP diet with help narrow down what is unsuitable for </w:t>
            </w:r>
            <w:r w:rsidR="004976A7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>you,</w:t>
            </w:r>
            <w:r w:rsidR="00400083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 and this may be a </w:t>
            </w:r>
            <w:r w:rsidR="00986AA0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>short-term</w:t>
            </w:r>
            <w:r w:rsidR="00400083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 </w:t>
            </w:r>
            <w:r w:rsidR="004826D4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>solution or if it is seen as advantageous then it maybe beneficial to be a whole lifesty</w:t>
            </w:r>
            <w:r w:rsidR="000A0100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le change. Diet also has a </w:t>
            </w:r>
            <w:r w:rsidR="00171C6F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>major</w:t>
            </w:r>
            <w:r w:rsidR="000A0100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 impact on weight and </w:t>
            </w:r>
            <w:r w:rsidR="00171C6F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>if food is not getting digested properly it maybe harm</w:t>
            </w:r>
            <w:r w:rsidR="002D3935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>ful in this case causing obesity</w:t>
            </w:r>
            <w:r w:rsidR="00C01F3F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. </w:t>
            </w:r>
          </w:p>
          <w:p w14:paraId="594C3A1A" w14:textId="1B5F0EF3" w:rsidR="00AA059E" w:rsidRPr="006121AE" w:rsidRDefault="00AD6B0E" w:rsidP="008D5E3D">
            <w:pPr>
              <w:rPr>
                <w:rFonts w:ascii="Arial" w:hAnsi="Arial" w:cs="Arial"/>
              </w:rPr>
            </w:pPr>
            <w:r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Irritable bowel syndrome is known as a gut-brain condition </w:t>
            </w:r>
            <w:r w:rsidR="001D7ADB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so if someone is overly stressed it will impact the gut and cause </w:t>
            </w:r>
            <w:r w:rsidR="007A0917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>a flare up so practicing mindfulness is very important</w:t>
            </w:r>
            <w:r w:rsidR="0039280B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 as a healthy mind is essentially the key to a healthy gut, this could be achieved by exercise</w:t>
            </w:r>
            <w:r w:rsidR="00470DC6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. Exercise increases </w:t>
            </w:r>
            <w:r w:rsidR="00B411D0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the body’s endorphins which is the </w:t>
            </w:r>
            <w:r w:rsidR="009F4AB3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>body</w:t>
            </w:r>
            <w:r w:rsidR="00B411D0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 natural </w:t>
            </w:r>
            <w:r w:rsidR="00E11745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>pain killer and mood enhancer</w:t>
            </w:r>
            <w:r w:rsidR="00E057AE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 </w:t>
            </w:r>
            <w:r w:rsidR="00E057AE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>(Amir</w:t>
            </w:r>
            <w:r w:rsidR="00E057AE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 et al</w:t>
            </w:r>
            <w:r w:rsidR="00E057AE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>,</w:t>
            </w:r>
            <w:r w:rsidR="00866A49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>.</w:t>
            </w:r>
            <w:r w:rsidR="00E057AE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 1980)</w:t>
            </w:r>
            <w:r w:rsidR="00724FB1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>.</w:t>
            </w:r>
            <w:r w:rsidR="00F67CE6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 </w:t>
            </w:r>
            <w:r w:rsidR="00616E7B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Ethnicity can also play a </w:t>
            </w:r>
            <w:r w:rsidR="00304298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>major risk</w:t>
            </w:r>
            <w:r w:rsidR="00616E7B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 contributing factor </w:t>
            </w:r>
            <w:r w:rsidR="007B0045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for certain disease. </w:t>
            </w:r>
            <w:r w:rsidR="001738BC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For a </w:t>
            </w:r>
            <w:r w:rsidR="004976A7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>short-term</w:t>
            </w:r>
            <w:r w:rsidR="001738BC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 solution </w:t>
            </w:r>
            <w:r w:rsidR="0066414C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if the patient suffers with </w:t>
            </w:r>
            <w:r w:rsidR="00986AA0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>constipation,</w:t>
            </w:r>
            <w:r w:rsidR="0066414C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 then it would be advised to try some laxative that will help along the stool in the digestive system</w:t>
            </w:r>
            <w:r w:rsidR="005454AA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, senna is a good </w:t>
            </w:r>
            <w:r w:rsidR="00603381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natural </w:t>
            </w:r>
            <w:r w:rsidR="00367479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>product that has benefits for people suffering from constipation</w:t>
            </w:r>
            <w:r w:rsidR="00C5061C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. But using any medication for too long has a </w:t>
            </w:r>
            <w:r w:rsidR="009F52F9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detrimental impact on the bodily function as the body is not permitted to function </w:t>
            </w:r>
            <w:r w:rsidR="006E1821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>on its own accord or rectify an</w:t>
            </w:r>
            <w:r w:rsidR="00385AA3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>y</w:t>
            </w:r>
            <w:r w:rsidR="006E1821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 </w:t>
            </w:r>
            <w:r w:rsidR="004976A7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>alignments (</w:t>
            </w:r>
            <w:r w:rsidR="0033224C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>Davidson et al</w:t>
            </w:r>
            <w:r w:rsidR="004F3E78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>.,</w:t>
            </w:r>
            <w:r w:rsidR="0033224C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>2013)</w:t>
            </w:r>
            <w:r w:rsidR="00385AA3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>.</w:t>
            </w:r>
            <w:r w:rsidR="00A6351D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 Regular intake of pr</w:t>
            </w:r>
            <w:r w:rsidR="00C278FB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e and probiotics can also be beneficial as </w:t>
            </w:r>
            <w:r w:rsidR="00B01D0E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it provides a barrier against free </w:t>
            </w:r>
            <w:r w:rsidR="004976A7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>radicals (</w:t>
            </w:r>
            <w:r w:rsidR="00EA499A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>Probiotics, 2022)</w:t>
            </w:r>
            <w:r w:rsidR="00BB1C97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, </w:t>
            </w:r>
            <w:r w:rsidR="00735CA1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research has shown that probiotics </w:t>
            </w:r>
            <w:r w:rsidR="00EA5A46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acts as an ally for </w:t>
            </w:r>
            <w:r w:rsidR="00BE705A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sufferers of IBS, </w:t>
            </w:r>
            <w:r w:rsidR="001E0D9C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>Crohn’s,</w:t>
            </w:r>
            <w:r w:rsidR="00BE705A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 </w:t>
            </w:r>
            <w:r w:rsidR="00285B95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>and colitis</w:t>
            </w:r>
            <w:r w:rsidR="00C07FBA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>.</w:t>
            </w:r>
            <w:r w:rsidR="00272285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 </w:t>
            </w:r>
            <w:r w:rsidR="007C71D1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Researchers such </w:t>
            </w:r>
            <w:r w:rsidR="004976A7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>as Ford</w:t>
            </w:r>
            <w:r w:rsidR="0034291B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 et al., 2014</w:t>
            </w:r>
            <w:r w:rsidR="0068464C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 has looked in depth how probiotics help the </w:t>
            </w:r>
            <w:r w:rsidR="001E1BF4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digestive functions and have stated that bowel movement has been reported to increase </w:t>
            </w:r>
            <w:r w:rsidR="006E63DE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>after the consumption of probiotics.</w:t>
            </w:r>
            <w:r w:rsidR="00064BD4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 A </w:t>
            </w:r>
            <w:r w:rsidR="00B67C53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crucial element to any living being is also to be hydrated to drink enough water </w:t>
            </w:r>
            <w:r w:rsidR="009C3DD0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to nourish and hydrate the body is paramount. Waler </w:t>
            </w:r>
            <w:r w:rsidR="0066590C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in this case can help flush out </w:t>
            </w:r>
            <w:r w:rsidR="000200D1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>toxins</w:t>
            </w:r>
            <w:r w:rsidR="0066590C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 or stools that </w:t>
            </w:r>
            <w:r w:rsidR="00900001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>would’ve</w:t>
            </w:r>
            <w:r w:rsidR="0066590C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 been compromised if </w:t>
            </w:r>
            <w:r w:rsidR="009812F7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sufficient water intake is not occurring. </w:t>
            </w:r>
            <w:r w:rsidR="00B67C53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 </w:t>
            </w:r>
            <w:r w:rsidR="00484FF8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Water can also eliminate stomach distress </w:t>
            </w:r>
            <w:r w:rsidR="00CD7F6A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that cannot be found in alternative beverages as some may contain sugar and others </w:t>
            </w:r>
            <w:r w:rsidR="00333488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>caffeine. (</w:t>
            </w:r>
            <w:r w:rsidR="00333488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>Couzin-Frankel, 2021)</w:t>
            </w:r>
            <w:r w:rsidR="00333488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. </w:t>
            </w:r>
            <w:r w:rsidR="004F09AB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Everyone talks about spicing up </w:t>
            </w:r>
            <w:r w:rsidR="00C6157C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>their</w:t>
            </w:r>
            <w:r w:rsidR="004F09AB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 lives </w:t>
            </w:r>
            <w:r w:rsidR="00DD3A4E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but regarding ibs this can act as a trigger as it can unsettle or aggravate the stomach </w:t>
            </w:r>
            <w:r w:rsidR="000050DB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which is a very vicious cycle to distance </w:t>
            </w:r>
            <w:r w:rsidR="000050DB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lastRenderedPageBreak/>
              <w:t>you</w:t>
            </w:r>
            <w:r w:rsidR="00BB14F6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>rself from if your diet predominantly consists of spicy food</w:t>
            </w:r>
            <w:r w:rsidR="00E27ABF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 </w:t>
            </w:r>
            <w:r w:rsidR="00E27ABF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>(Esmaillzadeh, 2013)</w:t>
            </w:r>
            <w:r w:rsidR="00F524D9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. </w:t>
            </w:r>
            <w:r w:rsidR="00BF6ECE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But as a starting point it is recommended </w:t>
            </w:r>
            <w:r w:rsidR="0077688D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>to cut out gluten then maybe lactose as ibs sympt</w:t>
            </w:r>
            <w:r w:rsidR="00EB2F40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oms can also be very similar to </w:t>
            </w:r>
            <w:r w:rsidR="00E74FB8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>an</w:t>
            </w:r>
            <w:r w:rsidR="00EB2F40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 intolerance to lactose or </w:t>
            </w:r>
            <w:r w:rsidR="0028308F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>gluten</w:t>
            </w:r>
            <w:r w:rsidR="00F53D7A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 and can be easily misdiagnosed </w:t>
            </w:r>
            <w:r w:rsidR="00F53D7A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>(Carter and Attel, 2013)</w:t>
            </w:r>
            <w:r w:rsidR="00F53D7A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>.</w:t>
            </w:r>
            <w:r w:rsidR="0028308F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 By cutting these out it help to differentiate between </w:t>
            </w:r>
            <w:r w:rsidR="00CA3E34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an intolerance or if in </w:t>
            </w:r>
            <w:r w:rsidR="00284432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>fact</w:t>
            </w:r>
            <w:r w:rsidR="00CA3E34" w:rsidRPr="006121AE">
              <w:rPr>
                <w:rFonts w:ascii="Arial" w:hAnsi="Arial" w:cs="Arial"/>
                <w:color w:val="000000"/>
                <w:szCs w:val="20"/>
                <w:shd w:val="clear" w:color="auto" w:fill="FFFFFF"/>
              </w:rPr>
              <w:t xml:space="preserve"> it is ibs.</w:t>
            </w:r>
          </w:p>
        </w:tc>
        <w:tc>
          <w:tcPr>
            <w:tcW w:w="727" w:type="dxa"/>
          </w:tcPr>
          <w:p w14:paraId="5C5DD1E2" w14:textId="77777777" w:rsidR="00AA059E" w:rsidRPr="006121AE" w:rsidRDefault="00AA059E" w:rsidP="004218DE">
            <w:pPr>
              <w:rPr>
                <w:rFonts w:ascii="Arial" w:hAnsi="Arial" w:cs="Arial"/>
              </w:rPr>
            </w:pPr>
          </w:p>
        </w:tc>
      </w:tr>
      <w:tr w:rsidR="00AA059E" w:rsidRPr="006121AE" w14:paraId="2A9DA97C" w14:textId="77777777" w:rsidTr="00AA059E">
        <w:trPr>
          <w:trHeight w:val="2789"/>
        </w:trPr>
        <w:tc>
          <w:tcPr>
            <w:tcW w:w="5670" w:type="dxa"/>
          </w:tcPr>
          <w:p w14:paraId="23AB1351" w14:textId="5B5AD9A2" w:rsidR="00AA059E" w:rsidRPr="006121AE" w:rsidRDefault="00AA059E" w:rsidP="008D5E3D">
            <w:pPr>
              <w:rPr>
                <w:rFonts w:ascii="Arial" w:hAnsi="Arial" w:cs="Arial"/>
              </w:rPr>
            </w:pPr>
          </w:p>
        </w:tc>
        <w:tc>
          <w:tcPr>
            <w:tcW w:w="540" w:type="dxa"/>
          </w:tcPr>
          <w:p w14:paraId="7510DBA5" w14:textId="77777777" w:rsidR="00AA059E" w:rsidRPr="006121AE" w:rsidRDefault="00AA059E" w:rsidP="004218DE">
            <w:pPr>
              <w:rPr>
                <w:rFonts w:ascii="Arial" w:hAnsi="Arial" w:cs="Arial"/>
              </w:rPr>
            </w:pPr>
          </w:p>
        </w:tc>
        <w:tc>
          <w:tcPr>
            <w:tcW w:w="4583" w:type="dxa"/>
            <w:gridSpan w:val="2"/>
          </w:tcPr>
          <w:p w14:paraId="22C74540" w14:textId="77A45981" w:rsidR="00AA059E" w:rsidRPr="006121AE" w:rsidRDefault="00AA059E" w:rsidP="000D719D">
            <w:pPr>
              <w:pStyle w:val="Subhead"/>
              <w:rPr>
                <w:rFonts w:ascii="Arial" w:hAnsi="Arial" w:cs="Arial"/>
              </w:rPr>
            </w:pPr>
          </w:p>
        </w:tc>
        <w:tc>
          <w:tcPr>
            <w:tcW w:w="727" w:type="dxa"/>
          </w:tcPr>
          <w:p w14:paraId="51B868EA" w14:textId="77777777" w:rsidR="00AA059E" w:rsidRPr="006121AE" w:rsidRDefault="00AA059E" w:rsidP="004218DE">
            <w:pPr>
              <w:rPr>
                <w:rFonts w:ascii="Arial" w:hAnsi="Arial" w:cs="Arial"/>
              </w:rPr>
            </w:pPr>
          </w:p>
        </w:tc>
      </w:tr>
    </w:tbl>
    <w:p w14:paraId="3424FC22" w14:textId="77777777" w:rsidR="00AA059E" w:rsidRPr="006121AE" w:rsidRDefault="00AA059E">
      <w:pPr>
        <w:rPr>
          <w:rFonts w:ascii="Arial" w:hAnsi="Arial" w:cs="Arial"/>
        </w:rPr>
        <w:sectPr w:rsidR="00AA059E" w:rsidRPr="006121AE" w:rsidSect="00424887">
          <w:pgSz w:w="12240" w:h="15840" w:code="1"/>
          <w:pgMar w:top="641" w:right="720" w:bottom="284" w:left="720" w:header="709" w:footer="288" w:gutter="0"/>
          <w:cols w:space="708"/>
          <w:titlePg/>
          <w:docGrid w:linePitch="360"/>
        </w:sectPr>
      </w:pPr>
    </w:p>
    <w:tbl>
      <w:tblPr>
        <w:tblpPr w:leftFromText="180" w:rightFromText="180" w:vertAnchor="text" w:horzAnchor="margin" w:tblpY="-9"/>
        <w:tblW w:w="115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26"/>
        <w:gridCol w:w="2167"/>
        <w:gridCol w:w="727"/>
      </w:tblGrid>
      <w:tr w:rsidR="00AA059E" w:rsidRPr="006121AE" w14:paraId="400FA935" w14:textId="77777777" w:rsidTr="00AA059E">
        <w:trPr>
          <w:trHeight w:val="1889"/>
        </w:trPr>
        <w:tc>
          <w:tcPr>
            <w:tcW w:w="8626" w:type="dxa"/>
          </w:tcPr>
          <w:p w14:paraId="1FBA7311" w14:textId="77777777" w:rsidR="00AA059E" w:rsidRPr="006121AE" w:rsidRDefault="009F4AB3" w:rsidP="007A1C8A">
            <w:pPr>
              <w:pStyle w:val="Heading1"/>
              <w:ind w:left="0"/>
              <w:rPr>
                <w:rFonts w:ascii="Arial" w:hAnsi="Arial" w:cs="Arial"/>
              </w:rPr>
            </w:pPr>
            <w:bookmarkStart w:id="7" w:name="_Toc101470410"/>
            <w:r w:rsidRPr="006121AE">
              <w:rPr>
                <w:rFonts w:ascii="Arial" w:hAnsi="Arial" w:cs="Arial"/>
              </w:rPr>
              <w:lastRenderedPageBreak/>
              <w:t>conclusion</w:t>
            </w:r>
            <w:bookmarkEnd w:id="7"/>
            <w:r w:rsidRPr="006121AE">
              <w:rPr>
                <w:rFonts w:ascii="Arial" w:hAnsi="Arial" w:cs="Arial"/>
              </w:rPr>
              <w:t xml:space="preserve"> </w:t>
            </w:r>
          </w:p>
          <w:p w14:paraId="09E960D3" w14:textId="2C5F411D" w:rsidR="00AA059E" w:rsidRPr="006121AE" w:rsidRDefault="00646163" w:rsidP="007A1C8A">
            <w:pPr>
              <w:rPr>
                <w:rFonts w:ascii="Arial" w:hAnsi="Arial" w:cs="Arial"/>
              </w:rPr>
            </w:pPr>
            <w:r w:rsidRPr="006121AE">
              <w:rPr>
                <w:rFonts w:ascii="Arial" w:hAnsi="Arial" w:cs="Arial"/>
              </w:rPr>
              <w:t>A person on paper may seem healthy as they are conforming to what society deems as safe or healthy in this case</w:t>
            </w:r>
            <w:r w:rsidR="008A4FAC" w:rsidRPr="006121AE">
              <w:rPr>
                <w:rFonts w:ascii="Arial" w:hAnsi="Arial" w:cs="Arial"/>
              </w:rPr>
              <w:t xml:space="preserve"> but ultimately if there are underlying issues </w:t>
            </w:r>
            <w:r w:rsidR="003A3778" w:rsidRPr="006121AE">
              <w:rPr>
                <w:rFonts w:ascii="Arial" w:hAnsi="Arial" w:cs="Arial"/>
              </w:rPr>
              <w:t>than</w:t>
            </w:r>
            <w:r w:rsidR="008A4FAC" w:rsidRPr="006121AE">
              <w:rPr>
                <w:rFonts w:ascii="Arial" w:hAnsi="Arial" w:cs="Arial"/>
              </w:rPr>
              <w:t xml:space="preserve"> </w:t>
            </w:r>
            <w:r w:rsidR="004E59A7" w:rsidRPr="006121AE">
              <w:rPr>
                <w:rFonts w:ascii="Arial" w:hAnsi="Arial" w:cs="Arial"/>
              </w:rPr>
              <w:t xml:space="preserve">adequate research </w:t>
            </w:r>
            <w:r w:rsidR="009044FB" w:rsidRPr="006121AE">
              <w:rPr>
                <w:rFonts w:ascii="Arial" w:hAnsi="Arial" w:cs="Arial"/>
              </w:rPr>
              <w:t>must</w:t>
            </w:r>
            <w:r w:rsidR="004E59A7" w:rsidRPr="006121AE">
              <w:rPr>
                <w:rFonts w:ascii="Arial" w:hAnsi="Arial" w:cs="Arial"/>
              </w:rPr>
              <w:t xml:space="preserve"> be </w:t>
            </w:r>
            <w:r w:rsidR="008755AF" w:rsidRPr="006121AE">
              <w:rPr>
                <w:rFonts w:ascii="Arial" w:hAnsi="Arial" w:cs="Arial"/>
              </w:rPr>
              <w:t>performed</w:t>
            </w:r>
            <w:r w:rsidR="004E59A7" w:rsidRPr="006121AE">
              <w:rPr>
                <w:rFonts w:ascii="Arial" w:hAnsi="Arial" w:cs="Arial"/>
              </w:rPr>
              <w:t xml:space="preserve"> </w:t>
            </w:r>
            <w:r w:rsidR="009044FB" w:rsidRPr="006121AE">
              <w:rPr>
                <w:rFonts w:ascii="Arial" w:hAnsi="Arial" w:cs="Arial"/>
              </w:rPr>
              <w:t>to</w:t>
            </w:r>
            <w:r w:rsidR="004E59A7" w:rsidRPr="006121AE">
              <w:rPr>
                <w:rFonts w:ascii="Arial" w:hAnsi="Arial" w:cs="Arial"/>
              </w:rPr>
              <w:t xml:space="preserve"> get to the root cause of any underlying issue</w:t>
            </w:r>
            <w:r w:rsidR="00D12EDE" w:rsidRPr="006121AE">
              <w:rPr>
                <w:rFonts w:ascii="Arial" w:hAnsi="Arial" w:cs="Arial"/>
              </w:rPr>
              <w:t xml:space="preserve">. The health questionnaire is a good base to start </w:t>
            </w:r>
            <w:r w:rsidR="00C6157C" w:rsidRPr="006121AE">
              <w:rPr>
                <w:rFonts w:ascii="Arial" w:hAnsi="Arial" w:cs="Arial"/>
              </w:rPr>
              <w:t>with,</w:t>
            </w:r>
            <w:r w:rsidR="00D12EDE" w:rsidRPr="006121AE">
              <w:rPr>
                <w:rFonts w:ascii="Arial" w:hAnsi="Arial" w:cs="Arial"/>
              </w:rPr>
              <w:t xml:space="preserve"> but I believe it does need </w:t>
            </w:r>
            <w:r w:rsidR="007F4F76" w:rsidRPr="006121AE">
              <w:rPr>
                <w:rFonts w:ascii="Arial" w:hAnsi="Arial" w:cs="Arial"/>
              </w:rPr>
              <w:t xml:space="preserve">to be a little more in depth </w:t>
            </w:r>
            <w:r w:rsidR="009044FB" w:rsidRPr="006121AE">
              <w:rPr>
                <w:rFonts w:ascii="Arial" w:hAnsi="Arial" w:cs="Arial"/>
              </w:rPr>
              <w:t>to</w:t>
            </w:r>
            <w:r w:rsidR="00BF0A34" w:rsidRPr="006121AE">
              <w:rPr>
                <w:rFonts w:ascii="Arial" w:hAnsi="Arial" w:cs="Arial"/>
              </w:rPr>
              <w:t xml:space="preserve"> get a </w:t>
            </w:r>
            <w:r w:rsidR="00986AA0" w:rsidRPr="006121AE">
              <w:rPr>
                <w:rFonts w:ascii="Arial" w:hAnsi="Arial" w:cs="Arial"/>
              </w:rPr>
              <w:t>clearer</w:t>
            </w:r>
            <w:r w:rsidR="00BF0A34" w:rsidRPr="006121AE">
              <w:rPr>
                <w:rFonts w:ascii="Arial" w:hAnsi="Arial" w:cs="Arial"/>
              </w:rPr>
              <w:t xml:space="preserve"> general idea of </w:t>
            </w:r>
            <w:r w:rsidR="00986AA0" w:rsidRPr="006121AE">
              <w:rPr>
                <w:rFonts w:ascii="Arial" w:hAnsi="Arial" w:cs="Arial"/>
              </w:rPr>
              <w:t>an</w:t>
            </w:r>
            <w:r w:rsidR="00BF0A34" w:rsidRPr="006121AE">
              <w:rPr>
                <w:rFonts w:ascii="Arial" w:hAnsi="Arial" w:cs="Arial"/>
              </w:rPr>
              <w:t xml:space="preserve"> </w:t>
            </w:r>
            <w:r w:rsidR="00986AA0" w:rsidRPr="006121AE">
              <w:rPr>
                <w:rFonts w:ascii="Arial" w:hAnsi="Arial" w:cs="Arial"/>
              </w:rPr>
              <w:t>individual’s</w:t>
            </w:r>
            <w:r w:rsidR="00BF0A34" w:rsidRPr="006121AE">
              <w:rPr>
                <w:rFonts w:ascii="Arial" w:hAnsi="Arial" w:cs="Arial"/>
              </w:rPr>
              <w:t xml:space="preserve"> </w:t>
            </w:r>
            <w:r w:rsidR="00E72532" w:rsidRPr="006121AE">
              <w:rPr>
                <w:rFonts w:ascii="Arial" w:hAnsi="Arial" w:cs="Arial"/>
              </w:rPr>
              <w:t xml:space="preserve">history but </w:t>
            </w:r>
            <w:r w:rsidR="001C6652" w:rsidRPr="006121AE">
              <w:rPr>
                <w:rFonts w:ascii="Arial" w:hAnsi="Arial" w:cs="Arial"/>
              </w:rPr>
              <w:t xml:space="preserve">having said that </w:t>
            </w:r>
            <w:r w:rsidR="007545A3" w:rsidRPr="006121AE">
              <w:rPr>
                <w:rFonts w:ascii="Arial" w:hAnsi="Arial" w:cs="Arial"/>
              </w:rPr>
              <w:t>when someone is in distress or discomfort this may cause further anxiety</w:t>
            </w:r>
            <w:r w:rsidR="00CC13EE" w:rsidRPr="006121AE">
              <w:rPr>
                <w:rFonts w:ascii="Arial" w:hAnsi="Arial" w:cs="Arial"/>
              </w:rPr>
              <w:t>.</w:t>
            </w:r>
            <w:r w:rsidR="0039717C" w:rsidRPr="006121AE">
              <w:rPr>
                <w:rFonts w:ascii="Arial" w:hAnsi="Arial" w:cs="Arial"/>
              </w:rPr>
              <w:t xml:space="preserve"> </w:t>
            </w:r>
            <w:r w:rsidR="00877FB9" w:rsidRPr="006121AE">
              <w:rPr>
                <w:rFonts w:ascii="Arial" w:hAnsi="Arial" w:cs="Arial"/>
              </w:rPr>
              <w:t xml:space="preserve">Irritable bowel syndrome </w:t>
            </w:r>
            <w:r w:rsidR="00005843" w:rsidRPr="006121AE">
              <w:rPr>
                <w:rFonts w:ascii="Arial" w:hAnsi="Arial" w:cs="Arial"/>
              </w:rPr>
              <w:t xml:space="preserve">is a condition that leads to inadequate functions </w:t>
            </w:r>
            <w:r w:rsidR="001E4C49" w:rsidRPr="006121AE">
              <w:rPr>
                <w:rFonts w:ascii="Arial" w:hAnsi="Arial" w:cs="Arial"/>
              </w:rPr>
              <w:t>in the digestive system which leads to pain in the abdominal region</w:t>
            </w:r>
            <w:r w:rsidR="0097782A" w:rsidRPr="006121AE">
              <w:rPr>
                <w:rFonts w:ascii="Arial" w:hAnsi="Arial" w:cs="Arial"/>
              </w:rPr>
              <w:t xml:space="preserve">. </w:t>
            </w:r>
            <w:r w:rsidR="00CE2C30" w:rsidRPr="006121AE">
              <w:rPr>
                <w:rFonts w:ascii="Arial" w:hAnsi="Arial" w:cs="Arial"/>
              </w:rPr>
              <w:t xml:space="preserve">this has a </w:t>
            </w:r>
            <w:r w:rsidR="004C3E2E" w:rsidRPr="006121AE">
              <w:rPr>
                <w:rFonts w:ascii="Arial" w:hAnsi="Arial" w:cs="Arial"/>
              </w:rPr>
              <w:t>detrimental</w:t>
            </w:r>
            <w:r w:rsidR="00CE2C30" w:rsidRPr="006121AE">
              <w:rPr>
                <w:rFonts w:ascii="Arial" w:hAnsi="Arial" w:cs="Arial"/>
              </w:rPr>
              <w:t xml:space="preserve"> impact on the quality of </w:t>
            </w:r>
            <w:r w:rsidR="00C6157C" w:rsidRPr="006121AE">
              <w:rPr>
                <w:rFonts w:ascii="Arial" w:hAnsi="Arial" w:cs="Arial"/>
              </w:rPr>
              <w:t>one’s</w:t>
            </w:r>
            <w:r w:rsidR="00CE2C30" w:rsidRPr="006121AE">
              <w:rPr>
                <w:rFonts w:ascii="Arial" w:hAnsi="Arial" w:cs="Arial"/>
              </w:rPr>
              <w:t xml:space="preserve"> life as they are in</w:t>
            </w:r>
            <w:r w:rsidR="004C3E2E" w:rsidRPr="006121AE">
              <w:rPr>
                <w:rFonts w:ascii="Arial" w:hAnsi="Arial" w:cs="Arial"/>
              </w:rPr>
              <w:t xml:space="preserve"> discomfort. </w:t>
            </w:r>
            <w:r w:rsidR="0097782A" w:rsidRPr="006121AE">
              <w:rPr>
                <w:rFonts w:ascii="Arial" w:hAnsi="Arial" w:cs="Arial"/>
              </w:rPr>
              <w:t xml:space="preserve"> </w:t>
            </w:r>
            <w:r w:rsidR="0040036C" w:rsidRPr="006121AE">
              <w:rPr>
                <w:rFonts w:ascii="Arial" w:hAnsi="Arial" w:cs="Arial"/>
              </w:rPr>
              <w:t xml:space="preserve">If symptoms continue </w:t>
            </w:r>
            <w:r w:rsidR="00AF5157" w:rsidRPr="006121AE">
              <w:rPr>
                <w:rFonts w:ascii="Arial" w:hAnsi="Arial" w:cs="Arial"/>
              </w:rPr>
              <w:t xml:space="preserve">repeatedly this is known as a chronic condition and has no overnight fixers. </w:t>
            </w:r>
            <w:r w:rsidR="004706BD" w:rsidRPr="006121AE">
              <w:rPr>
                <w:rFonts w:ascii="Arial" w:hAnsi="Arial" w:cs="Arial"/>
              </w:rPr>
              <w:t xml:space="preserve">If positive lifestyle changes are not </w:t>
            </w:r>
            <w:r w:rsidR="00C6157C" w:rsidRPr="006121AE">
              <w:rPr>
                <w:rFonts w:ascii="Arial" w:hAnsi="Arial" w:cs="Arial"/>
              </w:rPr>
              <w:t>made,</w:t>
            </w:r>
            <w:r w:rsidR="004706BD" w:rsidRPr="006121AE">
              <w:rPr>
                <w:rFonts w:ascii="Arial" w:hAnsi="Arial" w:cs="Arial"/>
              </w:rPr>
              <w:t xml:space="preserve"> then </w:t>
            </w:r>
            <w:r w:rsidR="00AE3B01" w:rsidRPr="006121AE">
              <w:rPr>
                <w:rFonts w:ascii="Arial" w:hAnsi="Arial" w:cs="Arial"/>
              </w:rPr>
              <w:t>the patient will not get any ease of pain or relief.</w:t>
            </w:r>
            <w:r w:rsidR="005D6FFE" w:rsidRPr="006121AE">
              <w:rPr>
                <w:rFonts w:ascii="Arial" w:hAnsi="Arial" w:cs="Arial"/>
              </w:rPr>
              <w:t xml:space="preserve"> </w:t>
            </w:r>
            <w:r w:rsidR="00CD6D85" w:rsidRPr="006121AE">
              <w:rPr>
                <w:rFonts w:ascii="Arial" w:hAnsi="Arial" w:cs="Arial"/>
              </w:rPr>
              <w:t>Reflecting on all the facts stated it is advised that someone suffer</w:t>
            </w:r>
            <w:r w:rsidR="005B1C59" w:rsidRPr="006121AE">
              <w:rPr>
                <w:rFonts w:ascii="Arial" w:hAnsi="Arial" w:cs="Arial"/>
              </w:rPr>
              <w:t xml:space="preserve">ing with ibs should be conscious of healthy eating or </w:t>
            </w:r>
            <w:r w:rsidR="008A7DCE" w:rsidRPr="006121AE">
              <w:rPr>
                <w:rFonts w:ascii="Arial" w:hAnsi="Arial" w:cs="Arial"/>
              </w:rPr>
              <w:t>eating foods that do not cause flare ups</w:t>
            </w:r>
            <w:r w:rsidR="00B11914" w:rsidRPr="006121AE">
              <w:rPr>
                <w:rFonts w:ascii="Arial" w:hAnsi="Arial" w:cs="Arial"/>
              </w:rPr>
              <w:t xml:space="preserve">. Exercise should be incorporated into the lifestyle if not already </w:t>
            </w:r>
            <w:r w:rsidR="00C55A58" w:rsidRPr="006121AE">
              <w:rPr>
                <w:rFonts w:ascii="Arial" w:hAnsi="Arial" w:cs="Arial"/>
              </w:rPr>
              <w:t>as this will contribute to positive changes and improve</w:t>
            </w:r>
            <w:r w:rsidR="005811EA" w:rsidRPr="006121AE">
              <w:rPr>
                <w:rFonts w:ascii="Arial" w:hAnsi="Arial" w:cs="Arial"/>
              </w:rPr>
              <w:t xml:space="preserve"> </w:t>
            </w:r>
            <w:r w:rsidR="006F3843" w:rsidRPr="006121AE">
              <w:rPr>
                <w:rFonts w:ascii="Arial" w:hAnsi="Arial" w:cs="Arial"/>
              </w:rPr>
              <w:t xml:space="preserve">mental </w:t>
            </w:r>
            <w:r w:rsidR="00D846AD" w:rsidRPr="006121AE">
              <w:rPr>
                <w:rFonts w:ascii="Arial" w:hAnsi="Arial" w:cs="Arial"/>
              </w:rPr>
              <w:t>health. Food</w:t>
            </w:r>
            <w:r w:rsidR="00DF20EB" w:rsidRPr="006121AE">
              <w:rPr>
                <w:rFonts w:ascii="Arial" w:hAnsi="Arial" w:cs="Arial"/>
              </w:rPr>
              <w:t xml:space="preserve"> should not be an obstacle or a challenge </w:t>
            </w:r>
            <w:r w:rsidR="00550395" w:rsidRPr="006121AE">
              <w:rPr>
                <w:rFonts w:ascii="Arial" w:hAnsi="Arial" w:cs="Arial"/>
              </w:rPr>
              <w:t xml:space="preserve">but with ibs </w:t>
            </w:r>
            <w:r w:rsidR="000C5708" w:rsidRPr="006121AE">
              <w:rPr>
                <w:rFonts w:ascii="Arial" w:hAnsi="Arial" w:cs="Arial"/>
              </w:rPr>
              <w:t xml:space="preserve">this is a regular </w:t>
            </w:r>
            <w:r w:rsidR="00D846AD" w:rsidRPr="006121AE">
              <w:rPr>
                <w:rFonts w:ascii="Arial" w:hAnsi="Arial" w:cs="Arial"/>
              </w:rPr>
              <w:t xml:space="preserve">occurrence </w:t>
            </w:r>
            <w:r w:rsidR="00B101CA" w:rsidRPr="006121AE">
              <w:rPr>
                <w:rFonts w:ascii="Arial" w:hAnsi="Arial" w:cs="Arial"/>
              </w:rPr>
              <w:t>but with simple changes this may slowly be rectified</w:t>
            </w:r>
            <w:r w:rsidR="009640A4" w:rsidRPr="006121AE">
              <w:rPr>
                <w:rFonts w:ascii="Arial" w:hAnsi="Arial" w:cs="Arial"/>
              </w:rPr>
              <w:t>.</w:t>
            </w:r>
          </w:p>
        </w:tc>
        <w:tc>
          <w:tcPr>
            <w:tcW w:w="2894" w:type="dxa"/>
            <w:gridSpan w:val="2"/>
          </w:tcPr>
          <w:p w14:paraId="5934222B" w14:textId="77777777" w:rsidR="00AA059E" w:rsidRPr="006121AE" w:rsidRDefault="00AA059E" w:rsidP="004218DE">
            <w:pPr>
              <w:spacing w:line="240" w:lineRule="auto"/>
              <w:rPr>
                <w:rFonts w:ascii="Arial" w:hAnsi="Arial" w:cs="Arial"/>
                <w:szCs w:val="20"/>
                <w:lang w:bidi="en-US"/>
              </w:rPr>
            </w:pPr>
            <w:r w:rsidRPr="006121AE">
              <w:rPr>
                <w:rFonts w:ascii="Arial" w:hAnsi="Arial" w:cs="Arial"/>
                <w:noProof/>
                <w:szCs w:val="20"/>
                <w:lang w:val="en-AU" w:eastAsia="en-AU"/>
              </w:rPr>
              <w:drawing>
                <wp:anchor distT="0" distB="0" distL="114300" distR="114300" simplePos="0" relativeHeight="251658244" behindDoc="1" locked="1" layoutInCell="1" allowOverlap="1" wp14:anchorId="7021D6FB" wp14:editId="5D415457">
                  <wp:simplePos x="5930900" y="406400"/>
                  <wp:positionH relativeFrom="margin">
                    <wp:align>left</wp:align>
                  </wp:positionH>
                  <wp:positionV relativeFrom="margin">
                    <wp:align>bottom</wp:align>
                  </wp:positionV>
                  <wp:extent cx="1839600" cy="1144800"/>
                  <wp:effectExtent l="0" t="0" r="8255" b="0"/>
                  <wp:wrapNone/>
                  <wp:docPr id="914" name="Picture 914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4" name="Picture 914">
                            <a:extLst>
                              <a:ext uri="{C183D7F6-B498-43B3-948B-1728B52AA6E4}">
                                <adec:decorative xmlns:adec="http://schemas.microsoft.com/office/drawing/2017/decorative" val="1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9600" cy="114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AA059E" w:rsidRPr="006121AE" w14:paraId="3FF65063" w14:textId="77777777" w:rsidTr="00AA059E">
        <w:trPr>
          <w:trHeight w:val="2388"/>
        </w:trPr>
        <w:tc>
          <w:tcPr>
            <w:tcW w:w="10793" w:type="dxa"/>
            <w:gridSpan w:val="2"/>
          </w:tcPr>
          <w:p w14:paraId="398D9C50" w14:textId="01484738" w:rsidR="00AA059E" w:rsidRPr="006121AE" w:rsidRDefault="00AA059E" w:rsidP="004218DE">
            <w:pPr>
              <w:spacing w:before="120"/>
              <w:rPr>
                <w:rFonts w:ascii="Arial" w:hAnsi="Arial" w:cs="Arial"/>
              </w:rPr>
            </w:pPr>
          </w:p>
        </w:tc>
        <w:tc>
          <w:tcPr>
            <w:tcW w:w="727" w:type="dxa"/>
          </w:tcPr>
          <w:p w14:paraId="08B26C6D" w14:textId="77777777" w:rsidR="00AA059E" w:rsidRPr="006121AE" w:rsidRDefault="00AA059E" w:rsidP="004218DE">
            <w:pPr>
              <w:rPr>
                <w:rFonts w:ascii="Arial" w:hAnsi="Arial" w:cs="Arial"/>
              </w:rPr>
            </w:pPr>
          </w:p>
        </w:tc>
      </w:tr>
      <w:tr w:rsidR="00AA059E" w:rsidRPr="006121AE" w14:paraId="7C88717F" w14:textId="77777777" w:rsidTr="00946B83">
        <w:trPr>
          <w:trHeight w:val="1988"/>
        </w:trPr>
        <w:tc>
          <w:tcPr>
            <w:tcW w:w="10793" w:type="dxa"/>
            <w:gridSpan w:val="2"/>
          </w:tcPr>
          <w:p w14:paraId="055F131A" w14:textId="77777777" w:rsidR="00AA059E" w:rsidRPr="006121AE" w:rsidRDefault="00AA059E" w:rsidP="004218DE">
            <w:pPr>
              <w:pStyle w:val="TableHeader"/>
              <w:rPr>
                <w:rFonts w:ascii="Arial" w:hAnsi="Arial" w:cs="Arial"/>
                <w:noProof/>
                <w:color w:val="212A51" w:themeColor="accent1" w:themeShade="80"/>
              </w:rPr>
            </w:pPr>
          </w:p>
        </w:tc>
        <w:tc>
          <w:tcPr>
            <w:tcW w:w="727" w:type="dxa"/>
          </w:tcPr>
          <w:p w14:paraId="2B6C8072" w14:textId="77777777" w:rsidR="00AA059E" w:rsidRPr="006121AE" w:rsidRDefault="00AA059E" w:rsidP="004218DE">
            <w:pPr>
              <w:rPr>
                <w:rFonts w:ascii="Arial" w:hAnsi="Arial" w:cs="Arial"/>
              </w:rPr>
            </w:pPr>
          </w:p>
        </w:tc>
      </w:tr>
      <w:tr w:rsidR="00AA059E" w:rsidRPr="006121AE" w14:paraId="7D4695F3" w14:textId="77777777" w:rsidTr="00AA059E">
        <w:trPr>
          <w:trHeight w:val="2789"/>
        </w:trPr>
        <w:tc>
          <w:tcPr>
            <w:tcW w:w="10793" w:type="dxa"/>
            <w:gridSpan w:val="2"/>
          </w:tcPr>
          <w:p w14:paraId="19771E68" w14:textId="6938A603" w:rsidR="00AA059E" w:rsidRPr="006121AE" w:rsidRDefault="00AA059E" w:rsidP="004218DE">
            <w:pPr>
              <w:pStyle w:val="TableHeader"/>
              <w:rPr>
                <w:rFonts w:ascii="Arial" w:hAnsi="Arial" w:cs="Arial"/>
                <w:color w:val="212A51" w:themeColor="accent1" w:themeShade="80"/>
              </w:rPr>
            </w:pPr>
          </w:p>
        </w:tc>
        <w:tc>
          <w:tcPr>
            <w:tcW w:w="727" w:type="dxa"/>
          </w:tcPr>
          <w:p w14:paraId="09D64CA2" w14:textId="77777777" w:rsidR="00AA059E" w:rsidRPr="006121AE" w:rsidRDefault="00AA059E" w:rsidP="004218DE">
            <w:pPr>
              <w:rPr>
                <w:rFonts w:ascii="Arial" w:hAnsi="Arial" w:cs="Arial"/>
              </w:rPr>
            </w:pPr>
          </w:p>
        </w:tc>
      </w:tr>
    </w:tbl>
    <w:p w14:paraId="17F386D6" w14:textId="71424A07" w:rsidR="00C2411D" w:rsidRPr="006121AE" w:rsidRDefault="00C2411D" w:rsidP="00CD6F89">
      <w:pPr>
        <w:rPr>
          <w:rFonts w:ascii="Arial" w:hAnsi="Arial" w:cs="Arial"/>
        </w:rPr>
      </w:pPr>
    </w:p>
    <w:p w14:paraId="171ED1AD" w14:textId="3D45B65A" w:rsidR="00B34E59" w:rsidRPr="006121AE" w:rsidRDefault="00B34E59" w:rsidP="00CD6F89">
      <w:pPr>
        <w:rPr>
          <w:rFonts w:ascii="Arial" w:hAnsi="Arial" w:cs="Arial"/>
        </w:rPr>
      </w:pPr>
    </w:p>
    <w:p w14:paraId="36717ECD" w14:textId="77777777" w:rsidR="00AA3E41" w:rsidRPr="006121AE" w:rsidRDefault="00AA3E41" w:rsidP="00CD6F89">
      <w:pPr>
        <w:rPr>
          <w:rFonts w:ascii="Arial" w:hAnsi="Arial" w:cs="Arial"/>
        </w:rPr>
      </w:pPr>
    </w:p>
    <w:p w14:paraId="0C2C6623" w14:textId="3BF26DCC" w:rsidR="00B34E59" w:rsidRPr="006121AE" w:rsidRDefault="00B34E59" w:rsidP="00CD6F89">
      <w:pPr>
        <w:rPr>
          <w:rFonts w:ascii="Arial" w:hAnsi="Arial" w:cs="Arial"/>
        </w:rPr>
      </w:pPr>
    </w:p>
    <w:p w14:paraId="215E0AF8" w14:textId="77777777" w:rsidR="00C714EB" w:rsidRPr="006121AE" w:rsidRDefault="00C714EB" w:rsidP="00CD6F89">
      <w:pPr>
        <w:rPr>
          <w:rFonts w:ascii="Arial" w:hAnsi="Arial" w:cs="Arial"/>
        </w:rPr>
      </w:pPr>
    </w:p>
    <w:p w14:paraId="0A018FE1" w14:textId="43BB45E6" w:rsidR="00B34E59" w:rsidRPr="006121AE" w:rsidRDefault="007E3522" w:rsidP="00CA47E7">
      <w:pPr>
        <w:pStyle w:val="Heading1"/>
        <w:rPr>
          <w:rFonts w:ascii="Arial" w:hAnsi="Arial" w:cs="Arial"/>
        </w:rPr>
      </w:pPr>
      <w:bookmarkStart w:id="8" w:name="_Toc101470411"/>
      <w:r w:rsidRPr="006121AE">
        <w:rPr>
          <w:rFonts w:ascii="Arial" w:hAnsi="Arial" w:cs="Arial"/>
        </w:rPr>
        <w:t>Reference</w:t>
      </w:r>
      <w:bookmarkEnd w:id="8"/>
      <w:r w:rsidRPr="006121AE">
        <w:rPr>
          <w:rFonts w:ascii="Arial" w:hAnsi="Arial" w:cs="Arial"/>
        </w:rPr>
        <w:t xml:space="preserve"> </w:t>
      </w:r>
    </w:p>
    <w:p w14:paraId="59F80EDB" w14:textId="483835E0" w:rsidR="00866A49" w:rsidRPr="006121AE" w:rsidRDefault="009E0865" w:rsidP="00866A49">
      <w:pPr>
        <w:rPr>
          <w:rFonts w:ascii="Arial" w:hAnsi="Arial" w:cs="Arial"/>
          <w:color w:val="000000"/>
          <w:szCs w:val="20"/>
          <w:shd w:val="clear" w:color="auto" w:fill="FFFFFF"/>
        </w:rPr>
      </w:pPr>
      <w:r w:rsidRPr="006121AE">
        <w:rPr>
          <w:rFonts w:ascii="Arial" w:hAnsi="Arial" w:cs="Arial"/>
          <w:color w:val="000000"/>
          <w:szCs w:val="20"/>
          <w:shd w:val="clear" w:color="auto" w:fill="FFFFFF"/>
        </w:rPr>
        <w:t>Amir, S., Brown, Z. and Amit, Z., 1980. The role of endorphins in stress: Evidence and speculations. </w:t>
      </w:r>
      <w:r w:rsidRPr="006121AE">
        <w:rPr>
          <w:rFonts w:ascii="Arial" w:hAnsi="Arial" w:cs="Arial"/>
          <w:i/>
          <w:iCs/>
          <w:color w:val="000000"/>
          <w:szCs w:val="20"/>
          <w:shd w:val="clear" w:color="auto" w:fill="FFFFFF"/>
        </w:rPr>
        <w:t>Neuroscience &amp;amp; Biobehavioral Reviews</w:t>
      </w:r>
      <w:r w:rsidRPr="006121AE">
        <w:rPr>
          <w:rFonts w:ascii="Arial" w:hAnsi="Arial" w:cs="Arial"/>
          <w:color w:val="000000"/>
          <w:szCs w:val="20"/>
          <w:shd w:val="clear" w:color="auto" w:fill="FFFFFF"/>
        </w:rPr>
        <w:t>, 4(1), pp.77-86.</w:t>
      </w:r>
    </w:p>
    <w:p w14:paraId="021D386F" w14:textId="77777777" w:rsidR="009E0865" w:rsidRPr="006121AE" w:rsidRDefault="009E0865" w:rsidP="009E0865">
      <w:pPr>
        <w:jc w:val="both"/>
        <w:rPr>
          <w:rFonts w:ascii="Arial" w:hAnsi="Arial" w:cs="Arial"/>
        </w:rPr>
      </w:pPr>
    </w:p>
    <w:p w14:paraId="027556EF" w14:textId="61DB90C1" w:rsidR="007A4A01" w:rsidRPr="006121AE" w:rsidRDefault="007A4A01" w:rsidP="007A4A01">
      <w:pPr>
        <w:rPr>
          <w:rFonts w:ascii="Arial" w:hAnsi="Arial" w:cs="Arial"/>
          <w:color w:val="000000"/>
          <w:szCs w:val="20"/>
          <w:shd w:val="clear" w:color="auto" w:fill="FFFFFF"/>
        </w:rPr>
      </w:pPr>
      <w:r w:rsidRPr="006121AE">
        <w:rPr>
          <w:rFonts w:ascii="Arial" w:hAnsi="Arial" w:cs="Arial"/>
          <w:color w:val="000000"/>
          <w:szCs w:val="20"/>
          <w:shd w:val="clear" w:color="auto" w:fill="FFFFFF"/>
        </w:rPr>
        <w:t>Black, C. and Ford, A., 2020. Global burden of irritable bowel syndrome: trends, predictions and risk factors. </w:t>
      </w:r>
      <w:r w:rsidRPr="006121AE">
        <w:rPr>
          <w:rFonts w:ascii="Arial" w:hAnsi="Arial" w:cs="Arial"/>
          <w:i/>
          <w:iCs/>
          <w:color w:val="000000"/>
          <w:szCs w:val="20"/>
          <w:shd w:val="clear" w:color="auto" w:fill="FFFFFF"/>
        </w:rPr>
        <w:t>Nature Reviews Gastroenterology &amp;amp; Hepatology</w:t>
      </w:r>
      <w:r w:rsidRPr="006121AE">
        <w:rPr>
          <w:rFonts w:ascii="Arial" w:hAnsi="Arial" w:cs="Arial"/>
          <w:color w:val="000000"/>
          <w:szCs w:val="20"/>
          <w:shd w:val="clear" w:color="auto" w:fill="FFFFFF"/>
        </w:rPr>
        <w:t>, 17(8), pp.473-486.</w:t>
      </w:r>
    </w:p>
    <w:p w14:paraId="0A8DC3BE" w14:textId="77777777" w:rsidR="000223F6" w:rsidRPr="006121AE" w:rsidRDefault="000223F6" w:rsidP="007A4A01">
      <w:pPr>
        <w:rPr>
          <w:rFonts w:ascii="Arial" w:hAnsi="Arial" w:cs="Arial"/>
          <w:color w:val="000000"/>
          <w:szCs w:val="20"/>
          <w:shd w:val="clear" w:color="auto" w:fill="FFFFFF"/>
        </w:rPr>
      </w:pPr>
    </w:p>
    <w:p w14:paraId="17C024BE" w14:textId="1356F15C" w:rsidR="000223F6" w:rsidRPr="006121AE" w:rsidRDefault="000223F6" w:rsidP="007A4A01">
      <w:pPr>
        <w:rPr>
          <w:rFonts w:ascii="Arial" w:hAnsi="Arial" w:cs="Arial"/>
          <w:color w:val="000000"/>
          <w:szCs w:val="20"/>
          <w:shd w:val="clear" w:color="auto" w:fill="FFFFFF"/>
        </w:rPr>
      </w:pPr>
      <w:r w:rsidRPr="006121AE">
        <w:rPr>
          <w:rFonts w:ascii="Arial" w:hAnsi="Arial" w:cs="Arial"/>
          <w:color w:val="000000"/>
          <w:szCs w:val="20"/>
          <w:shd w:val="clear" w:color="auto" w:fill="FFFFFF"/>
        </w:rPr>
        <w:t>Carter, S. and Attel, S., 2013. The diagnosis and management of patients with lactose-intolerance. </w:t>
      </w:r>
      <w:r w:rsidRPr="006121AE">
        <w:rPr>
          <w:rFonts w:ascii="Arial" w:hAnsi="Arial" w:cs="Arial"/>
          <w:i/>
          <w:iCs/>
          <w:color w:val="000000"/>
          <w:szCs w:val="20"/>
          <w:shd w:val="clear" w:color="auto" w:fill="FFFFFF"/>
        </w:rPr>
        <w:t>The Nurse Practitioner</w:t>
      </w:r>
      <w:r w:rsidRPr="006121AE">
        <w:rPr>
          <w:rFonts w:ascii="Arial" w:hAnsi="Arial" w:cs="Arial"/>
          <w:color w:val="000000"/>
          <w:szCs w:val="20"/>
          <w:shd w:val="clear" w:color="auto" w:fill="FFFFFF"/>
        </w:rPr>
        <w:t>, 38(7), pp.23-28.</w:t>
      </w:r>
    </w:p>
    <w:p w14:paraId="3DB36A78" w14:textId="77777777" w:rsidR="0014071C" w:rsidRPr="006121AE" w:rsidRDefault="0014071C" w:rsidP="007A4A01">
      <w:pPr>
        <w:rPr>
          <w:rFonts w:ascii="Arial" w:hAnsi="Arial" w:cs="Arial"/>
          <w:color w:val="000000"/>
          <w:szCs w:val="20"/>
          <w:shd w:val="clear" w:color="auto" w:fill="FFFFFF"/>
        </w:rPr>
      </w:pPr>
    </w:p>
    <w:p w14:paraId="76AC341C" w14:textId="296D010B" w:rsidR="00D14F4B" w:rsidRPr="006121AE" w:rsidRDefault="00D14F4B" w:rsidP="007A4A01">
      <w:pPr>
        <w:rPr>
          <w:rFonts w:ascii="Arial" w:hAnsi="Arial" w:cs="Arial"/>
          <w:color w:val="000000"/>
          <w:szCs w:val="20"/>
          <w:shd w:val="clear" w:color="auto" w:fill="FFFFFF"/>
        </w:rPr>
      </w:pPr>
      <w:r w:rsidRPr="006121AE">
        <w:rPr>
          <w:rFonts w:ascii="Arial" w:hAnsi="Arial" w:cs="Arial"/>
          <w:color w:val="000000"/>
          <w:szCs w:val="20"/>
          <w:shd w:val="clear" w:color="auto" w:fill="FFFFFF"/>
        </w:rPr>
        <w:t>Couzin-Frankel, J., 2021. What causes IBS pain? Maybe immune flare-ups. </w:t>
      </w:r>
      <w:r w:rsidRPr="006121AE">
        <w:rPr>
          <w:rFonts w:ascii="Arial" w:hAnsi="Arial" w:cs="Arial"/>
          <w:i/>
          <w:iCs/>
          <w:color w:val="000000"/>
          <w:szCs w:val="20"/>
          <w:shd w:val="clear" w:color="auto" w:fill="FFFFFF"/>
        </w:rPr>
        <w:t>Science</w:t>
      </w:r>
      <w:r w:rsidRPr="006121AE">
        <w:rPr>
          <w:rFonts w:ascii="Arial" w:hAnsi="Arial" w:cs="Arial"/>
          <w:color w:val="000000"/>
          <w:szCs w:val="20"/>
          <w:shd w:val="clear" w:color="auto" w:fill="FFFFFF"/>
        </w:rPr>
        <w:t>, 371(6527), pp.333-334.</w:t>
      </w:r>
    </w:p>
    <w:p w14:paraId="3F4D2444" w14:textId="77777777" w:rsidR="00DC38CC" w:rsidRPr="006121AE" w:rsidRDefault="00DC38CC" w:rsidP="007A4A01">
      <w:pPr>
        <w:rPr>
          <w:rFonts w:ascii="Arial" w:hAnsi="Arial" w:cs="Arial"/>
          <w:color w:val="000000"/>
          <w:szCs w:val="20"/>
          <w:shd w:val="clear" w:color="auto" w:fill="FFFFFF"/>
        </w:rPr>
      </w:pPr>
    </w:p>
    <w:p w14:paraId="5B2E4967" w14:textId="694B7326" w:rsidR="007A4A01" w:rsidRPr="006121AE" w:rsidRDefault="00DC38CC" w:rsidP="007A4A01">
      <w:pPr>
        <w:rPr>
          <w:rFonts w:ascii="Arial" w:hAnsi="Arial" w:cs="Arial"/>
          <w:color w:val="000000"/>
          <w:szCs w:val="20"/>
          <w:shd w:val="clear" w:color="auto" w:fill="FFFFFF"/>
        </w:rPr>
      </w:pPr>
      <w:r w:rsidRPr="006121AE">
        <w:rPr>
          <w:rFonts w:ascii="Arial" w:hAnsi="Arial" w:cs="Arial"/>
          <w:color w:val="000000"/>
          <w:szCs w:val="20"/>
          <w:shd w:val="clear" w:color="auto" w:fill="FFFFFF"/>
        </w:rPr>
        <w:t>Davidson, E., Vlachojannis, J., Cameron, M. and Chrubasik, S., 2013. Best Available Evidence in Cochrane Reviews on Herbal Medicine?. </w:t>
      </w:r>
      <w:r w:rsidRPr="006121AE">
        <w:rPr>
          <w:rFonts w:ascii="Arial" w:hAnsi="Arial" w:cs="Arial"/>
          <w:i/>
          <w:iCs/>
          <w:color w:val="000000"/>
          <w:szCs w:val="20"/>
          <w:shd w:val="clear" w:color="auto" w:fill="FFFFFF"/>
        </w:rPr>
        <w:t>Evidence-Based Complementary and Alternative Medicine</w:t>
      </w:r>
      <w:r w:rsidRPr="006121AE">
        <w:rPr>
          <w:rFonts w:ascii="Arial" w:hAnsi="Arial" w:cs="Arial"/>
          <w:color w:val="000000"/>
          <w:szCs w:val="20"/>
          <w:shd w:val="clear" w:color="auto" w:fill="FFFFFF"/>
        </w:rPr>
        <w:t>, 2013, pp.1-7.</w:t>
      </w:r>
    </w:p>
    <w:p w14:paraId="0E8D6800" w14:textId="77777777" w:rsidR="00DC38CC" w:rsidRPr="006121AE" w:rsidRDefault="00DC38CC" w:rsidP="007A4A01">
      <w:pPr>
        <w:rPr>
          <w:rFonts w:ascii="Arial" w:hAnsi="Arial" w:cs="Arial"/>
          <w:b/>
          <w:bCs/>
        </w:rPr>
      </w:pPr>
    </w:p>
    <w:p w14:paraId="4DAAE75B" w14:textId="5BA91C61" w:rsidR="006E63DE" w:rsidRPr="006121AE" w:rsidRDefault="005F2A12" w:rsidP="005F2A12">
      <w:pPr>
        <w:rPr>
          <w:rFonts w:ascii="Arial" w:hAnsi="Arial" w:cs="Arial"/>
          <w:color w:val="000000"/>
          <w:szCs w:val="20"/>
          <w:shd w:val="clear" w:color="auto" w:fill="FFFFFF"/>
        </w:rPr>
      </w:pPr>
      <w:r w:rsidRPr="006121AE">
        <w:rPr>
          <w:rFonts w:ascii="Arial" w:hAnsi="Arial" w:cs="Arial"/>
          <w:color w:val="000000"/>
          <w:szCs w:val="20"/>
          <w:shd w:val="clear" w:color="auto" w:fill="FFFFFF"/>
        </w:rPr>
        <w:t>DrJockers.com. 2022. </w:t>
      </w:r>
      <w:r w:rsidRPr="006121AE">
        <w:rPr>
          <w:rFonts w:ascii="Arial" w:hAnsi="Arial" w:cs="Arial"/>
          <w:i/>
          <w:iCs/>
          <w:color w:val="000000"/>
          <w:szCs w:val="20"/>
          <w:shd w:val="clear" w:color="auto" w:fill="FFFFFF"/>
        </w:rPr>
        <w:t>16 Ways to Achieve Healthy Poop</w:t>
      </w:r>
      <w:r w:rsidRPr="006121AE">
        <w:rPr>
          <w:rFonts w:ascii="Arial" w:hAnsi="Arial" w:cs="Arial"/>
          <w:color w:val="000000"/>
          <w:szCs w:val="20"/>
          <w:shd w:val="clear" w:color="auto" w:fill="FFFFFF"/>
        </w:rPr>
        <w:t>. [online] Available at: &lt;https://drjockers.com/16-ways-achieve-healthy-poop/&gt; [Accessed 19 April 2022].</w:t>
      </w:r>
    </w:p>
    <w:p w14:paraId="01B289FC" w14:textId="77777777" w:rsidR="006E63DE" w:rsidRPr="006121AE" w:rsidRDefault="006E63DE" w:rsidP="005F2A12">
      <w:pPr>
        <w:rPr>
          <w:rFonts w:ascii="Arial" w:hAnsi="Arial" w:cs="Arial"/>
          <w:color w:val="000000"/>
          <w:szCs w:val="20"/>
          <w:shd w:val="clear" w:color="auto" w:fill="FFFFFF"/>
        </w:rPr>
      </w:pPr>
    </w:p>
    <w:p w14:paraId="65DC129A" w14:textId="69FF8F82" w:rsidR="006E63DE" w:rsidRPr="006121AE" w:rsidRDefault="006E63DE" w:rsidP="005F2A12">
      <w:pPr>
        <w:rPr>
          <w:rFonts w:ascii="Arial" w:hAnsi="Arial" w:cs="Arial"/>
          <w:color w:val="000000"/>
          <w:szCs w:val="20"/>
          <w:shd w:val="clear" w:color="auto" w:fill="FFFFFF"/>
        </w:rPr>
      </w:pPr>
      <w:r w:rsidRPr="006121AE">
        <w:rPr>
          <w:rFonts w:ascii="Arial" w:hAnsi="Arial" w:cs="Arial"/>
          <w:color w:val="000000"/>
          <w:szCs w:val="20"/>
          <w:shd w:val="clear" w:color="auto" w:fill="FFFFFF"/>
        </w:rPr>
        <w:lastRenderedPageBreak/>
        <w:t>Ford, A., Quigley, E., Lacy, B., Lembo, A., Saito, Y., Schiller, L., Soffer, E., Spiegel, B. and Moayyedi, P., 2014. Efficacy of Prebiotics, Probiotics, and Synbiotics in Irritable Bowel Syndrome and Chronic Idiopathic Constipation: Systematic Review and Meta-analysis. </w:t>
      </w:r>
      <w:r w:rsidRPr="006121AE">
        <w:rPr>
          <w:rFonts w:ascii="Arial" w:hAnsi="Arial" w:cs="Arial"/>
          <w:i/>
          <w:iCs/>
          <w:color w:val="000000"/>
          <w:szCs w:val="20"/>
          <w:shd w:val="clear" w:color="auto" w:fill="FFFFFF"/>
        </w:rPr>
        <w:t>American Journal of Gastroenterology</w:t>
      </w:r>
      <w:r w:rsidRPr="006121AE">
        <w:rPr>
          <w:rFonts w:ascii="Arial" w:hAnsi="Arial" w:cs="Arial"/>
          <w:color w:val="000000"/>
          <w:szCs w:val="20"/>
          <w:shd w:val="clear" w:color="auto" w:fill="FFFFFF"/>
        </w:rPr>
        <w:t>, 109(10), pp.1547-1561.</w:t>
      </w:r>
    </w:p>
    <w:p w14:paraId="2666D3AC" w14:textId="64CF6E05" w:rsidR="00E27ABF" w:rsidRPr="006121AE" w:rsidRDefault="008D4691" w:rsidP="005F2A12">
      <w:pPr>
        <w:rPr>
          <w:rFonts w:ascii="Arial" w:hAnsi="Arial" w:cs="Arial"/>
          <w:color w:val="000000"/>
          <w:szCs w:val="20"/>
          <w:shd w:val="clear" w:color="auto" w:fill="FFFFFF"/>
        </w:rPr>
      </w:pPr>
      <w:r w:rsidRPr="006121AE">
        <w:rPr>
          <w:rFonts w:ascii="Arial" w:hAnsi="Arial" w:cs="Arial"/>
          <w:color w:val="000000"/>
          <w:szCs w:val="20"/>
          <w:shd w:val="clear" w:color="auto" w:fill="FFFFFF"/>
        </w:rPr>
        <w:t>Esmaillzadeh, A., 2013. Consumption of spicy foods and the prevalence of irritable bowel syndrome. </w:t>
      </w:r>
      <w:r w:rsidRPr="006121AE">
        <w:rPr>
          <w:rFonts w:ascii="Arial" w:hAnsi="Arial" w:cs="Arial"/>
          <w:i/>
          <w:iCs/>
          <w:color w:val="000000"/>
          <w:szCs w:val="20"/>
          <w:shd w:val="clear" w:color="auto" w:fill="FFFFFF"/>
        </w:rPr>
        <w:t>World Journal of Gastroenterology</w:t>
      </w:r>
      <w:r w:rsidRPr="006121AE">
        <w:rPr>
          <w:rFonts w:ascii="Arial" w:hAnsi="Arial" w:cs="Arial"/>
          <w:color w:val="000000"/>
          <w:szCs w:val="20"/>
          <w:shd w:val="clear" w:color="auto" w:fill="FFFFFF"/>
        </w:rPr>
        <w:t>, 19(38), p.6465.</w:t>
      </w:r>
    </w:p>
    <w:p w14:paraId="00BEC382" w14:textId="77777777" w:rsidR="00101885" w:rsidRPr="006121AE" w:rsidRDefault="00101885" w:rsidP="005F2A12">
      <w:pPr>
        <w:rPr>
          <w:rFonts w:ascii="Arial" w:hAnsi="Arial" w:cs="Arial"/>
          <w:color w:val="000000"/>
          <w:szCs w:val="20"/>
          <w:shd w:val="clear" w:color="auto" w:fill="FFFFFF"/>
        </w:rPr>
      </w:pPr>
    </w:p>
    <w:p w14:paraId="136918A8" w14:textId="67119CD1" w:rsidR="00EA499A" w:rsidRPr="006121AE" w:rsidRDefault="00F94B38" w:rsidP="005F2A12">
      <w:pPr>
        <w:rPr>
          <w:rFonts w:ascii="Arial" w:hAnsi="Arial" w:cs="Arial"/>
          <w:color w:val="000000"/>
          <w:szCs w:val="20"/>
          <w:shd w:val="clear" w:color="auto" w:fill="FFFFFF"/>
        </w:rPr>
      </w:pPr>
      <w:r w:rsidRPr="006121AE">
        <w:rPr>
          <w:rFonts w:ascii="Arial" w:hAnsi="Arial" w:cs="Arial"/>
          <w:color w:val="000000"/>
          <w:szCs w:val="20"/>
          <w:shd w:val="clear" w:color="auto" w:fill="FFFFFF"/>
        </w:rPr>
        <w:t>Ladabaum, U., Boyd, E., Zhao, W., Mannalithara, A., Sharabidze, A., Singh, G., Chung, E. and Levin, T., 2012. Diagnosis, Comorbidities, and Management of Irritable Bowel Syndrome in Patients in a Large Health Maintenance Organization. </w:t>
      </w:r>
      <w:r w:rsidRPr="006121AE">
        <w:rPr>
          <w:rFonts w:ascii="Arial" w:hAnsi="Arial" w:cs="Arial"/>
          <w:i/>
          <w:iCs/>
          <w:color w:val="000000"/>
          <w:szCs w:val="20"/>
          <w:shd w:val="clear" w:color="auto" w:fill="FFFFFF"/>
        </w:rPr>
        <w:t>Clinical Gastroenterology and Hepatology</w:t>
      </w:r>
      <w:r w:rsidRPr="006121AE">
        <w:rPr>
          <w:rFonts w:ascii="Arial" w:hAnsi="Arial" w:cs="Arial"/>
          <w:color w:val="000000"/>
          <w:szCs w:val="20"/>
          <w:shd w:val="clear" w:color="auto" w:fill="FFFFFF"/>
        </w:rPr>
        <w:t>, 10(1), pp.37-45.</w:t>
      </w:r>
    </w:p>
    <w:p w14:paraId="259899FF" w14:textId="77777777" w:rsidR="00101885" w:rsidRPr="006121AE" w:rsidRDefault="00101885" w:rsidP="005F2A12">
      <w:pPr>
        <w:rPr>
          <w:rFonts w:ascii="Arial" w:hAnsi="Arial" w:cs="Arial"/>
          <w:color w:val="000000"/>
          <w:szCs w:val="20"/>
          <w:shd w:val="clear" w:color="auto" w:fill="FFFFFF"/>
        </w:rPr>
      </w:pPr>
    </w:p>
    <w:p w14:paraId="48F8406E" w14:textId="25D391AC" w:rsidR="000043FC" w:rsidRPr="006121AE" w:rsidRDefault="00EA499A" w:rsidP="005F2A12">
      <w:pPr>
        <w:rPr>
          <w:rFonts w:ascii="Arial" w:hAnsi="Arial" w:cs="Arial"/>
          <w:color w:val="000000"/>
          <w:szCs w:val="20"/>
          <w:shd w:val="clear" w:color="auto" w:fill="FFFFFF"/>
        </w:rPr>
      </w:pPr>
      <w:r w:rsidRPr="006121AE">
        <w:rPr>
          <w:rFonts w:ascii="Arial" w:hAnsi="Arial" w:cs="Arial"/>
          <w:color w:val="000000"/>
          <w:szCs w:val="20"/>
          <w:shd w:val="clear" w:color="auto" w:fill="FFFFFF"/>
        </w:rPr>
        <w:t>nhs.uk. 2022. </w:t>
      </w:r>
      <w:r w:rsidRPr="006121AE">
        <w:rPr>
          <w:rFonts w:ascii="Arial" w:hAnsi="Arial" w:cs="Arial"/>
          <w:i/>
          <w:iCs/>
          <w:color w:val="000000"/>
          <w:szCs w:val="20"/>
          <w:shd w:val="clear" w:color="auto" w:fill="FFFFFF"/>
        </w:rPr>
        <w:t>Probiotics</w:t>
      </w:r>
      <w:r w:rsidRPr="006121AE">
        <w:rPr>
          <w:rFonts w:ascii="Arial" w:hAnsi="Arial" w:cs="Arial"/>
          <w:color w:val="000000"/>
          <w:szCs w:val="20"/>
          <w:shd w:val="clear" w:color="auto" w:fill="FFFFFF"/>
        </w:rPr>
        <w:t xml:space="preserve">. [online] Available at: &lt;https://www.nhs.uk/conditions/probiotics/&gt; </w:t>
      </w:r>
    </w:p>
    <w:p w14:paraId="40882EFA" w14:textId="77777777" w:rsidR="000A5019" w:rsidRPr="006121AE" w:rsidRDefault="000A5019" w:rsidP="005F2A12">
      <w:pPr>
        <w:rPr>
          <w:rFonts w:ascii="Arial" w:hAnsi="Arial" w:cs="Arial"/>
          <w:color w:val="000000"/>
          <w:szCs w:val="20"/>
          <w:shd w:val="clear" w:color="auto" w:fill="FFFFFF"/>
        </w:rPr>
      </w:pPr>
    </w:p>
    <w:p w14:paraId="56458C12" w14:textId="41E3AB1D" w:rsidR="000043FC" w:rsidRPr="006121AE" w:rsidRDefault="000043FC" w:rsidP="005F2A12">
      <w:pPr>
        <w:rPr>
          <w:rFonts w:ascii="Arial" w:hAnsi="Arial" w:cs="Arial"/>
          <w:color w:val="000000"/>
          <w:szCs w:val="20"/>
          <w:shd w:val="clear" w:color="auto" w:fill="FFFFFF"/>
        </w:rPr>
      </w:pPr>
      <w:r w:rsidRPr="006121AE">
        <w:rPr>
          <w:rFonts w:ascii="Arial" w:hAnsi="Arial" w:cs="Arial"/>
          <w:color w:val="000000"/>
          <w:szCs w:val="20"/>
          <w:shd w:val="clear" w:color="auto" w:fill="FFFFFF"/>
        </w:rPr>
        <w:t>Spiegel, B., 2009. The burden of IBS: Looking at metrics. </w:t>
      </w:r>
      <w:r w:rsidRPr="006121AE">
        <w:rPr>
          <w:rFonts w:ascii="Arial" w:hAnsi="Arial" w:cs="Arial"/>
          <w:i/>
          <w:iCs/>
          <w:color w:val="000000"/>
          <w:szCs w:val="20"/>
          <w:shd w:val="clear" w:color="auto" w:fill="FFFFFF"/>
        </w:rPr>
        <w:t>Current Gastroenterology Reports</w:t>
      </w:r>
      <w:r w:rsidRPr="006121AE">
        <w:rPr>
          <w:rFonts w:ascii="Arial" w:hAnsi="Arial" w:cs="Arial"/>
          <w:color w:val="000000"/>
          <w:szCs w:val="20"/>
          <w:shd w:val="clear" w:color="auto" w:fill="FFFFFF"/>
        </w:rPr>
        <w:t>, 11(4), pp.265-269.</w:t>
      </w:r>
    </w:p>
    <w:p w14:paraId="28AD3C20" w14:textId="77777777" w:rsidR="00BD243F" w:rsidRPr="006121AE" w:rsidRDefault="00BD243F" w:rsidP="005F2A12">
      <w:pPr>
        <w:rPr>
          <w:rFonts w:ascii="Arial" w:hAnsi="Arial" w:cs="Arial"/>
          <w:color w:val="000000"/>
          <w:szCs w:val="20"/>
          <w:shd w:val="clear" w:color="auto" w:fill="FFFFFF"/>
        </w:rPr>
      </w:pPr>
    </w:p>
    <w:p w14:paraId="21210C91" w14:textId="29ACD162" w:rsidR="000B558D" w:rsidRPr="006121AE" w:rsidRDefault="00BD243F" w:rsidP="005F2A12">
      <w:pPr>
        <w:rPr>
          <w:rFonts w:ascii="Arial" w:hAnsi="Arial" w:cs="Arial"/>
          <w:color w:val="000000"/>
          <w:szCs w:val="20"/>
          <w:shd w:val="clear" w:color="auto" w:fill="FFFFFF"/>
        </w:rPr>
      </w:pPr>
      <w:r w:rsidRPr="006121AE">
        <w:rPr>
          <w:rFonts w:ascii="Arial" w:hAnsi="Arial" w:cs="Arial"/>
          <w:color w:val="000000"/>
          <w:szCs w:val="20"/>
          <w:shd w:val="clear" w:color="auto" w:fill="FFFFFF"/>
        </w:rPr>
        <w:t>Staudacher, H. and Whelan, K., 2017. The low FODMAP diet: recent advances in understanding its mechanisms and efficacy in IBS. </w:t>
      </w:r>
      <w:r w:rsidRPr="006121AE">
        <w:rPr>
          <w:rFonts w:ascii="Arial" w:hAnsi="Arial" w:cs="Arial"/>
          <w:i/>
          <w:iCs/>
          <w:color w:val="000000"/>
          <w:szCs w:val="20"/>
          <w:shd w:val="clear" w:color="auto" w:fill="FFFFFF"/>
        </w:rPr>
        <w:t>Gut</w:t>
      </w:r>
      <w:r w:rsidRPr="006121AE">
        <w:rPr>
          <w:rFonts w:ascii="Arial" w:hAnsi="Arial" w:cs="Arial"/>
          <w:color w:val="000000"/>
          <w:szCs w:val="20"/>
          <w:shd w:val="clear" w:color="auto" w:fill="FFFFFF"/>
        </w:rPr>
        <w:t>, 66(8), pp.1517-1527.</w:t>
      </w:r>
    </w:p>
    <w:p w14:paraId="56285F62" w14:textId="7F686864" w:rsidR="000B6743" w:rsidRPr="006121AE" w:rsidRDefault="000B6743" w:rsidP="005F2A12">
      <w:pPr>
        <w:rPr>
          <w:rFonts w:ascii="Arial" w:hAnsi="Arial" w:cs="Arial"/>
          <w:color w:val="000000"/>
          <w:szCs w:val="20"/>
          <w:shd w:val="clear" w:color="auto" w:fill="FFFFFF"/>
        </w:rPr>
      </w:pPr>
    </w:p>
    <w:p w14:paraId="6379B013" w14:textId="4E64AA89" w:rsidR="000B6743" w:rsidRPr="006121AE" w:rsidRDefault="000B6743" w:rsidP="005F2A12">
      <w:pPr>
        <w:rPr>
          <w:rFonts w:ascii="Arial" w:hAnsi="Arial" w:cs="Arial"/>
          <w:color w:val="000000"/>
          <w:szCs w:val="20"/>
          <w:shd w:val="clear" w:color="auto" w:fill="FFFFFF"/>
        </w:rPr>
      </w:pPr>
    </w:p>
    <w:p w14:paraId="06EF1740" w14:textId="1D5B9EAF" w:rsidR="000B6743" w:rsidRPr="006121AE" w:rsidRDefault="000B6743" w:rsidP="005F2A12">
      <w:pPr>
        <w:rPr>
          <w:rFonts w:ascii="Arial" w:hAnsi="Arial" w:cs="Arial"/>
          <w:color w:val="000000"/>
          <w:szCs w:val="20"/>
          <w:shd w:val="clear" w:color="auto" w:fill="FFFFFF"/>
        </w:rPr>
      </w:pPr>
    </w:p>
    <w:p w14:paraId="5EE36E66" w14:textId="560F1C31" w:rsidR="000B6743" w:rsidRPr="006121AE" w:rsidRDefault="000B6743" w:rsidP="005F2A12">
      <w:pPr>
        <w:rPr>
          <w:rFonts w:ascii="Arial" w:hAnsi="Arial" w:cs="Arial"/>
          <w:color w:val="000000"/>
          <w:szCs w:val="20"/>
          <w:shd w:val="clear" w:color="auto" w:fill="FFFFFF"/>
        </w:rPr>
      </w:pPr>
    </w:p>
    <w:p w14:paraId="1CB9552D" w14:textId="0D055CDE" w:rsidR="000B6743" w:rsidRPr="006121AE" w:rsidRDefault="000B6743" w:rsidP="005F2A12">
      <w:pPr>
        <w:rPr>
          <w:rFonts w:ascii="Arial" w:hAnsi="Arial" w:cs="Arial"/>
          <w:color w:val="000000"/>
          <w:szCs w:val="20"/>
          <w:shd w:val="clear" w:color="auto" w:fill="FFFFFF"/>
        </w:rPr>
      </w:pPr>
    </w:p>
    <w:p w14:paraId="21C868FF" w14:textId="2070C8E5" w:rsidR="000B6743" w:rsidRPr="006121AE" w:rsidRDefault="000B6743" w:rsidP="005F2A12">
      <w:pPr>
        <w:rPr>
          <w:rFonts w:ascii="Arial" w:hAnsi="Arial" w:cs="Arial"/>
          <w:color w:val="000000"/>
          <w:szCs w:val="20"/>
          <w:shd w:val="clear" w:color="auto" w:fill="FFFFFF"/>
        </w:rPr>
      </w:pPr>
    </w:p>
    <w:p w14:paraId="21D7ACE5" w14:textId="6A108D67" w:rsidR="000B6743" w:rsidRPr="006121AE" w:rsidRDefault="000B6743" w:rsidP="005F2A12">
      <w:pPr>
        <w:rPr>
          <w:rFonts w:ascii="Arial" w:hAnsi="Arial" w:cs="Arial"/>
          <w:color w:val="000000"/>
          <w:szCs w:val="20"/>
          <w:shd w:val="clear" w:color="auto" w:fill="FFFFFF"/>
        </w:rPr>
      </w:pPr>
    </w:p>
    <w:p w14:paraId="0BA37D33" w14:textId="77777777" w:rsidR="008D4691" w:rsidRPr="006121AE" w:rsidRDefault="008D4691" w:rsidP="005F2A12">
      <w:pPr>
        <w:rPr>
          <w:rFonts w:ascii="Arial" w:hAnsi="Arial" w:cs="Arial"/>
          <w:color w:val="000000"/>
          <w:szCs w:val="20"/>
          <w:shd w:val="clear" w:color="auto" w:fill="FFFFFF"/>
        </w:rPr>
      </w:pPr>
    </w:p>
    <w:p w14:paraId="0DF0CE84" w14:textId="77777777" w:rsidR="008D4691" w:rsidRPr="006121AE" w:rsidRDefault="008D4691" w:rsidP="005F2A12">
      <w:pPr>
        <w:rPr>
          <w:rFonts w:ascii="Arial" w:hAnsi="Arial" w:cs="Arial"/>
          <w:color w:val="000000"/>
          <w:szCs w:val="20"/>
          <w:shd w:val="clear" w:color="auto" w:fill="FFFFFF"/>
        </w:rPr>
      </w:pPr>
    </w:p>
    <w:p w14:paraId="353110AD" w14:textId="77777777" w:rsidR="008D4691" w:rsidRPr="006121AE" w:rsidRDefault="008D4691" w:rsidP="005F2A12">
      <w:pPr>
        <w:rPr>
          <w:rFonts w:ascii="Arial" w:hAnsi="Arial" w:cs="Arial"/>
          <w:color w:val="000000"/>
          <w:szCs w:val="20"/>
          <w:shd w:val="clear" w:color="auto" w:fill="FFFFFF"/>
        </w:rPr>
      </w:pPr>
    </w:p>
    <w:p w14:paraId="2455E25D" w14:textId="77777777" w:rsidR="008D4691" w:rsidRPr="006121AE" w:rsidRDefault="008D4691" w:rsidP="005F2A12">
      <w:pPr>
        <w:rPr>
          <w:rFonts w:ascii="Arial" w:hAnsi="Arial" w:cs="Arial"/>
          <w:color w:val="000000"/>
          <w:szCs w:val="20"/>
          <w:shd w:val="clear" w:color="auto" w:fill="FFFFFF"/>
        </w:rPr>
      </w:pPr>
    </w:p>
    <w:p w14:paraId="787D3FA2" w14:textId="77777777" w:rsidR="008D4691" w:rsidRPr="006121AE" w:rsidRDefault="008D4691" w:rsidP="005F2A12">
      <w:pPr>
        <w:rPr>
          <w:rFonts w:ascii="Arial" w:hAnsi="Arial" w:cs="Arial"/>
          <w:color w:val="000000"/>
          <w:szCs w:val="20"/>
          <w:shd w:val="clear" w:color="auto" w:fill="FFFFFF"/>
        </w:rPr>
      </w:pPr>
    </w:p>
    <w:p w14:paraId="12A9D0A9" w14:textId="77777777" w:rsidR="008D4691" w:rsidRPr="006121AE" w:rsidRDefault="008D4691" w:rsidP="005F2A12">
      <w:pPr>
        <w:rPr>
          <w:rFonts w:ascii="Arial" w:hAnsi="Arial" w:cs="Arial"/>
          <w:color w:val="000000"/>
          <w:szCs w:val="20"/>
          <w:shd w:val="clear" w:color="auto" w:fill="FFFFFF"/>
        </w:rPr>
      </w:pPr>
    </w:p>
    <w:p w14:paraId="55789BA5" w14:textId="77777777" w:rsidR="008D4691" w:rsidRPr="006121AE" w:rsidRDefault="008D4691" w:rsidP="005F2A12">
      <w:pPr>
        <w:rPr>
          <w:rFonts w:ascii="Arial" w:hAnsi="Arial" w:cs="Arial"/>
          <w:color w:val="000000"/>
          <w:szCs w:val="20"/>
          <w:shd w:val="clear" w:color="auto" w:fill="FFFFFF"/>
        </w:rPr>
      </w:pPr>
    </w:p>
    <w:p w14:paraId="180D9BCF" w14:textId="5D1F238C" w:rsidR="000B6743" w:rsidRPr="006121AE" w:rsidRDefault="000B6743" w:rsidP="005F2A12">
      <w:pPr>
        <w:rPr>
          <w:rFonts w:ascii="Arial" w:hAnsi="Arial" w:cs="Arial"/>
          <w:color w:val="000000"/>
          <w:szCs w:val="20"/>
          <w:shd w:val="clear" w:color="auto" w:fill="FFFFFF"/>
        </w:rPr>
      </w:pPr>
    </w:p>
    <w:p w14:paraId="0EA3996A" w14:textId="4967ED00" w:rsidR="000B6743" w:rsidRPr="006121AE" w:rsidRDefault="000B6743" w:rsidP="000B6743">
      <w:pPr>
        <w:pStyle w:val="Heading1"/>
        <w:rPr>
          <w:rFonts w:ascii="Arial" w:hAnsi="Arial" w:cs="Arial"/>
          <w:shd w:val="clear" w:color="auto" w:fill="FFFFFF"/>
        </w:rPr>
      </w:pPr>
      <w:bookmarkStart w:id="9" w:name="_Toc101470412"/>
      <w:r w:rsidRPr="006121AE">
        <w:rPr>
          <w:rFonts w:ascii="Arial" w:hAnsi="Arial" w:cs="Arial"/>
          <w:shd w:val="clear" w:color="auto" w:fill="FFFFFF"/>
        </w:rPr>
        <w:t>Appendix</w:t>
      </w:r>
      <w:bookmarkEnd w:id="9"/>
    </w:p>
    <w:p w14:paraId="3A914342" w14:textId="4BF33798" w:rsidR="00B34E59" w:rsidRPr="006121AE" w:rsidRDefault="00070ABF" w:rsidP="00D01AFB">
      <w:pPr>
        <w:rPr>
          <w:rFonts w:ascii="Arial" w:hAnsi="Arial" w:cs="Arial"/>
        </w:rPr>
      </w:pPr>
      <w:r w:rsidRPr="006121AE">
        <w:rPr>
          <w:rFonts w:ascii="Arial" w:hAnsi="Arial" w:cs="Arial"/>
          <w:noProof/>
        </w:rPr>
        <w:drawing>
          <wp:inline distT="0" distB="0" distL="0" distR="0" wp14:anchorId="4CA8ACB1" wp14:editId="16F2FDC8">
            <wp:extent cx="7089494" cy="4770730"/>
            <wp:effectExtent l="0" t="0" r="0" b="0"/>
            <wp:docPr id="10" name="Picture 10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, text, application&#10;&#10;Description automatically generated"/>
                    <pic:cNvPicPr/>
                  </pic:nvPicPr>
                  <pic:blipFill rotWithShape="1">
                    <a:blip r:embed="rId20"/>
                    <a:srcRect l="17806" t="14706" r="18959" b="9645"/>
                    <a:stretch/>
                  </pic:blipFill>
                  <pic:spPr bwMode="auto">
                    <a:xfrm>
                      <a:off x="0" y="0"/>
                      <a:ext cx="7145923" cy="48087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34E59" w:rsidRPr="006121AE" w:rsidSect="00424887">
      <w:pgSz w:w="12240" w:h="15840" w:code="1"/>
      <w:pgMar w:top="641" w:right="720" w:bottom="284" w:left="720" w:header="709" w:footer="28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802C30" w14:textId="77777777" w:rsidR="00963CBD" w:rsidRDefault="00963CBD" w:rsidP="001D6100">
      <w:r>
        <w:separator/>
      </w:r>
    </w:p>
  </w:endnote>
  <w:endnote w:type="continuationSeparator" w:id="0">
    <w:p w14:paraId="18CF8417" w14:textId="77777777" w:rsidR="00963CBD" w:rsidRDefault="00963CBD" w:rsidP="001D6100">
      <w:r>
        <w:continuationSeparator/>
      </w:r>
    </w:p>
  </w:endnote>
  <w:endnote w:type="continuationNotice" w:id="1">
    <w:p w14:paraId="00E51250" w14:textId="77777777" w:rsidR="00963CBD" w:rsidRDefault="00963CBD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76021259"/>
      <w:docPartObj>
        <w:docPartGallery w:val="Page Numbers (Bottom of Page)"/>
        <w:docPartUnique/>
      </w:docPartObj>
    </w:sdtPr>
    <w:sdtEndPr>
      <w:rPr>
        <w:noProof/>
      </w:rPr>
    </w:sdtEndPr>
    <w:sdtContent>
      <w:tbl>
        <w:tblPr>
          <w:tblW w:w="0" w:type="auto"/>
          <w:tblLook w:val="0600" w:firstRow="0" w:lastRow="0" w:firstColumn="0" w:lastColumn="0" w:noHBand="1" w:noVBand="1"/>
        </w:tblPr>
        <w:tblGrid>
          <w:gridCol w:w="848"/>
          <w:gridCol w:w="2842"/>
          <w:gridCol w:w="7110"/>
        </w:tblGrid>
        <w:tr w:rsidR="005D14FC" w14:paraId="16FB8953" w14:textId="77777777" w:rsidTr="00F92871">
          <w:trPr>
            <w:trHeight w:val="454"/>
          </w:trPr>
          <w:tc>
            <w:tcPr>
              <w:tcW w:w="848" w:type="dxa"/>
              <w:vAlign w:val="center"/>
            </w:tcPr>
            <w:p w14:paraId="13BCDBC5" w14:textId="77777777" w:rsidR="005D14FC" w:rsidRDefault="006B6825" w:rsidP="005D14FC">
              <w:r>
                <w:rPr>
                  <w:noProof/>
                  <w:lang w:val="en-AU" w:eastAsia="en-AU"/>
                </w:rPr>
                <w:drawing>
                  <wp:anchor distT="0" distB="0" distL="114300" distR="114300" simplePos="0" relativeHeight="251658240" behindDoc="1" locked="0" layoutInCell="1" allowOverlap="1" wp14:anchorId="46847A86" wp14:editId="635D42B1">
                    <wp:simplePos x="0" y="0"/>
                    <wp:positionH relativeFrom="column">
                      <wp:posOffset>-54610</wp:posOffset>
                    </wp:positionH>
                    <wp:positionV relativeFrom="paragraph">
                      <wp:posOffset>-4445</wp:posOffset>
                    </wp:positionV>
                    <wp:extent cx="6732000" cy="151200"/>
                    <wp:effectExtent l="0" t="0" r="0" b="1270"/>
                    <wp:wrapNone/>
                    <wp:docPr id="3" name="Picture 3">
                      <a:extLst xmlns:a="http://schemas.openxmlformats.org/drawingml/2006/main"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1" name="Picture 1">
                              <a:extLst>
                                <a:ext uri="{C183D7F6-B498-43B3-948B-1728B52AA6E4}">
                                  <adec:decorative xmlns:adec="http://schemas.microsoft.com/office/drawing/2017/decorative" val="1"/>
                                </a:ext>
                              </a:extLst>
                            </pic:cNvPr>
                            <pic:cNvPicPr/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6732000" cy="151200"/>
                            </a:xfrm>
                            <a:prstGeom prst="rect">
                              <a:avLst/>
                            </a:prstGeom>
                          </pic:spPr>
                        </pic:pic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w:r>
            </w:p>
          </w:tc>
          <w:tc>
            <w:tcPr>
              <w:tcW w:w="2842" w:type="dxa"/>
              <w:shd w:val="clear" w:color="auto" w:fill="FFFFFF" w:themeFill="background1"/>
              <w:vAlign w:val="center"/>
            </w:tcPr>
            <w:p w14:paraId="4F47C4BF" w14:textId="77777777" w:rsidR="005D14FC" w:rsidRPr="006B498E" w:rsidRDefault="00896FC8" w:rsidP="00F92871">
              <w:pPr>
                <w:pStyle w:val="Heading3"/>
              </w:pPr>
              <w:r w:rsidRPr="00896FC8">
                <w:t xml:space="preserve">REPORT TITLE | </w:t>
              </w:r>
              <w:r w:rsidR="005D14FC">
                <w:fldChar w:fldCharType="begin"/>
              </w:r>
              <w:r w:rsidR="005D14FC">
                <w:instrText xml:space="preserve"> PAGE   \* MERGEFORMAT </w:instrText>
              </w:r>
              <w:r w:rsidR="005D14FC">
                <w:fldChar w:fldCharType="separate"/>
              </w:r>
              <w:r w:rsidR="00946B83">
                <w:rPr>
                  <w:noProof/>
                </w:rPr>
                <w:t>4</w:t>
              </w:r>
              <w:r w:rsidR="005D14FC">
                <w:rPr>
                  <w:noProof/>
                </w:rPr>
                <w:fldChar w:fldCharType="end"/>
              </w:r>
            </w:p>
          </w:tc>
          <w:tc>
            <w:tcPr>
              <w:tcW w:w="7110" w:type="dxa"/>
              <w:vAlign w:val="center"/>
            </w:tcPr>
            <w:p w14:paraId="0F53A55D" w14:textId="77777777" w:rsidR="005D14FC" w:rsidRDefault="005D14FC" w:rsidP="005D14FC"/>
          </w:tc>
        </w:tr>
      </w:tbl>
      <w:p w14:paraId="4ACFF2E5" w14:textId="77777777" w:rsidR="005D14FC" w:rsidRDefault="00284432">
        <w:pPr>
          <w:pStyle w:val="Footer"/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D9CD18" w14:textId="77777777" w:rsidR="00963CBD" w:rsidRDefault="00963CBD" w:rsidP="001D6100">
      <w:r>
        <w:separator/>
      </w:r>
    </w:p>
  </w:footnote>
  <w:footnote w:type="continuationSeparator" w:id="0">
    <w:p w14:paraId="1A3FF4AA" w14:textId="77777777" w:rsidR="00963CBD" w:rsidRDefault="00963CBD" w:rsidP="001D6100">
      <w:r>
        <w:continuationSeparator/>
      </w:r>
    </w:p>
  </w:footnote>
  <w:footnote w:type="continuationNotice" w:id="1">
    <w:p w14:paraId="061BAD03" w14:textId="77777777" w:rsidR="00963CBD" w:rsidRDefault="00963CBD">
      <w:pPr>
        <w:spacing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B7DAB8A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8D14582"/>
    <w:multiLevelType w:val="hybridMultilevel"/>
    <w:tmpl w:val="33CC72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F2758D"/>
    <w:multiLevelType w:val="hybridMultilevel"/>
    <w:tmpl w:val="08A4EA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233B6F"/>
    <w:multiLevelType w:val="hybridMultilevel"/>
    <w:tmpl w:val="849E0BAE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 w16cid:durableId="1382904354">
    <w:abstractNumId w:val="1"/>
  </w:num>
  <w:num w:numId="2" w16cid:durableId="330059496">
    <w:abstractNumId w:val="0"/>
  </w:num>
  <w:num w:numId="3" w16cid:durableId="286618876">
    <w:abstractNumId w:val="2"/>
  </w:num>
  <w:num w:numId="4" w16cid:durableId="166705440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removePersonalInformation/>
  <w:removeDateAndTime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718F"/>
    <w:rsid w:val="00000ABC"/>
    <w:rsid w:val="00003337"/>
    <w:rsid w:val="000043FC"/>
    <w:rsid w:val="000050DB"/>
    <w:rsid w:val="00005843"/>
    <w:rsid w:val="00006A43"/>
    <w:rsid w:val="00012947"/>
    <w:rsid w:val="000144C2"/>
    <w:rsid w:val="000200D1"/>
    <w:rsid w:val="000223F6"/>
    <w:rsid w:val="000246DD"/>
    <w:rsid w:val="00025383"/>
    <w:rsid w:val="000328A4"/>
    <w:rsid w:val="00036BF6"/>
    <w:rsid w:val="00037CA5"/>
    <w:rsid w:val="00053882"/>
    <w:rsid w:val="00054266"/>
    <w:rsid w:val="00056380"/>
    <w:rsid w:val="00060922"/>
    <w:rsid w:val="00060FE8"/>
    <w:rsid w:val="000637F9"/>
    <w:rsid w:val="00064BD4"/>
    <w:rsid w:val="00070ABF"/>
    <w:rsid w:val="00080369"/>
    <w:rsid w:val="00082250"/>
    <w:rsid w:val="00084F99"/>
    <w:rsid w:val="0008539C"/>
    <w:rsid w:val="00085B31"/>
    <w:rsid w:val="00087677"/>
    <w:rsid w:val="00092DA8"/>
    <w:rsid w:val="000943EA"/>
    <w:rsid w:val="000975AD"/>
    <w:rsid w:val="00097B64"/>
    <w:rsid w:val="000A00EF"/>
    <w:rsid w:val="000A0100"/>
    <w:rsid w:val="000A06A1"/>
    <w:rsid w:val="000A0DED"/>
    <w:rsid w:val="000A4637"/>
    <w:rsid w:val="000A5019"/>
    <w:rsid w:val="000A78A6"/>
    <w:rsid w:val="000B18F3"/>
    <w:rsid w:val="000B558D"/>
    <w:rsid w:val="000B6743"/>
    <w:rsid w:val="000B7BB9"/>
    <w:rsid w:val="000C0C56"/>
    <w:rsid w:val="000C3E2F"/>
    <w:rsid w:val="000C5708"/>
    <w:rsid w:val="000C65C2"/>
    <w:rsid w:val="000D2E0B"/>
    <w:rsid w:val="000D719D"/>
    <w:rsid w:val="000F1460"/>
    <w:rsid w:val="000F3981"/>
    <w:rsid w:val="000F512B"/>
    <w:rsid w:val="00101885"/>
    <w:rsid w:val="00101DB8"/>
    <w:rsid w:val="00103556"/>
    <w:rsid w:val="00106C0A"/>
    <w:rsid w:val="00110747"/>
    <w:rsid w:val="001238A9"/>
    <w:rsid w:val="00127EDF"/>
    <w:rsid w:val="00131E5B"/>
    <w:rsid w:val="001367A1"/>
    <w:rsid w:val="00137441"/>
    <w:rsid w:val="0014071C"/>
    <w:rsid w:val="00141E0B"/>
    <w:rsid w:val="00145CDF"/>
    <w:rsid w:val="00147278"/>
    <w:rsid w:val="00160BA0"/>
    <w:rsid w:val="001624A1"/>
    <w:rsid w:val="00171C6F"/>
    <w:rsid w:val="001738BC"/>
    <w:rsid w:val="00173DDF"/>
    <w:rsid w:val="00180603"/>
    <w:rsid w:val="00183681"/>
    <w:rsid w:val="00196839"/>
    <w:rsid w:val="001A1B0F"/>
    <w:rsid w:val="001A1C97"/>
    <w:rsid w:val="001B557E"/>
    <w:rsid w:val="001C12B7"/>
    <w:rsid w:val="001C3750"/>
    <w:rsid w:val="001C6652"/>
    <w:rsid w:val="001D0F7D"/>
    <w:rsid w:val="001D333E"/>
    <w:rsid w:val="001D6100"/>
    <w:rsid w:val="001D7ADB"/>
    <w:rsid w:val="001E0D9C"/>
    <w:rsid w:val="001E1BF4"/>
    <w:rsid w:val="001E4C49"/>
    <w:rsid w:val="001F0719"/>
    <w:rsid w:val="001F4D45"/>
    <w:rsid w:val="001F70E8"/>
    <w:rsid w:val="001F7410"/>
    <w:rsid w:val="001F7E5A"/>
    <w:rsid w:val="00210B02"/>
    <w:rsid w:val="002110C7"/>
    <w:rsid w:val="002136BE"/>
    <w:rsid w:val="00215D82"/>
    <w:rsid w:val="00216DC3"/>
    <w:rsid w:val="00223248"/>
    <w:rsid w:val="002241FA"/>
    <w:rsid w:val="00227F46"/>
    <w:rsid w:val="00234F18"/>
    <w:rsid w:val="00235CED"/>
    <w:rsid w:val="002421BC"/>
    <w:rsid w:val="002466F5"/>
    <w:rsid w:val="0024674C"/>
    <w:rsid w:val="0024712D"/>
    <w:rsid w:val="00254883"/>
    <w:rsid w:val="00257675"/>
    <w:rsid w:val="00257F15"/>
    <w:rsid w:val="00260CDA"/>
    <w:rsid w:val="00264020"/>
    <w:rsid w:val="00266EB1"/>
    <w:rsid w:val="0026762F"/>
    <w:rsid w:val="00271711"/>
    <w:rsid w:val="00272285"/>
    <w:rsid w:val="00282DEE"/>
    <w:rsid w:val="0028308F"/>
    <w:rsid w:val="00283101"/>
    <w:rsid w:val="00284432"/>
    <w:rsid w:val="00285B95"/>
    <w:rsid w:val="00285D45"/>
    <w:rsid w:val="002872D4"/>
    <w:rsid w:val="002922B5"/>
    <w:rsid w:val="0029255E"/>
    <w:rsid w:val="002925A7"/>
    <w:rsid w:val="00292763"/>
    <w:rsid w:val="002932D4"/>
    <w:rsid w:val="002A036F"/>
    <w:rsid w:val="002A3346"/>
    <w:rsid w:val="002A4DE6"/>
    <w:rsid w:val="002A6B21"/>
    <w:rsid w:val="002D3935"/>
    <w:rsid w:val="002D51DF"/>
    <w:rsid w:val="002D6133"/>
    <w:rsid w:val="002F2DFD"/>
    <w:rsid w:val="002F3974"/>
    <w:rsid w:val="002F66CC"/>
    <w:rsid w:val="003010D2"/>
    <w:rsid w:val="00304298"/>
    <w:rsid w:val="003213EC"/>
    <w:rsid w:val="0032636D"/>
    <w:rsid w:val="00331F30"/>
    <w:rsid w:val="0033224C"/>
    <w:rsid w:val="00333488"/>
    <w:rsid w:val="0034291B"/>
    <w:rsid w:val="00343A06"/>
    <w:rsid w:val="00356E2A"/>
    <w:rsid w:val="00365855"/>
    <w:rsid w:val="00367479"/>
    <w:rsid w:val="0037144C"/>
    <w:rsid w:val="003729C0"/>
    <w:rsid w:val="0037442A"/>
    <w:rsid w:val="003746D2"/>
    <w:rsid w:val="00381C9C"/>
    <w:rsid w:val="00385AA3"/>
    <w:rsid w:val="00387B51"/>
    <w:rsid w:val="003924B1"/>
    <w:rsid w:val="0039280B"/>
    <w:rsid w:val="00396D8E"/>
    <w:rsid w:val="0039717C"/>
    <w:rsid w:val="003A0B66"/>
    <w:rsid w:val="003A3338"/>
    <w:rsid w:val="003A3738"/>
    <w:rsid w:val="003A3778"/>
    <w:rsid w:val="003A43E9"/>
    <w:rsid w:val="003B6242"/>
    <w:rsid w:val="003B7F33"/>
    <w:rsid w:val="003C04AF"/>
    <w:rsid w:val="003D2B6C"/>
    <w:rsid w:val="003D7A2D"/>
    <w:rsid w:val="003E115A"/>
    <w:rsid w:val="003F7B71"/>
    <w:rsid w:val="00400083"/>
    <w:rsid w:val="0040036C"/>
    <w:rsid w:val="00400CD1"/>
    <w:rsid w:val="00400EE5"/>
    <w:rsid w:val="0040179E"/>
    <w:rsid w:val="00407008"/>
    <w:rsid w:val="004121B6"/>
    <w:rsid w:val="00413E93"/>
    <w:rsid w:val="00414D6A"/>
    <w:rsid w:val="00416701"/>
    <w:rsid w:val="00421F94"/>
    <w:rsid w:val="00422B3E"/>
    <w:rsid w:val="00424887"/>
    <w:rsid w:val="00424BD5"/>
    <w:rsid w:val="00435E0F"/>
    <w:rsid w:val="0044226E"/>
    <w:rsid w:val="00442413"/>
    <w:rsid w:val="004460B5"/>
    <w:rsid w:val="00446543"/>
    <w:rsid w:val="004565BD"/>
    <w:rsid w:val="00457D89"/>
    <w:rsid w:val="00463F9E"/>
    <w:rsid w:val="004706BD"/>
    <w:rsid w:val="00470DC6"/>
    <w:rsid w:val="00473452"/>
    <w:rsid w:val="004826D4"/>
    <w:rsid w:val="00484589"/>
    <w:rsid w:val="00484FF8"/>
    <w:rsid w:val="00492BA2"/>
    <w:rsid w:val="004976A7"/>
    <w:rsid w:val="00497892"/>
    <w:rsid w:val="004A11D9"/>
    <w:rsid w:val="004A14D7"/>
    <w:rsid w:val="004A330F"/>
    <w:rsid w:val="004A4A7D"/>
    <w:rsid w:val="004B1CE7"/>
    <w:rsid w:val="004B1F38"/>
    <w:rsid w:val="004B76EF"/>
    <w:rsid w:val="004C0ECD"/>
    <w:rsid w:val="004C3E2E"/>
    <w:rsid w:val="004D0244"/>
    <w:rsid w:val="004D2785"/>
    <w:rsid w:val="004D7A51"/>
    <w:rsid w:val="004E2B50"/>
    <w:rsid w:val="004E375A"/>
    <w:rsid w:val="004E4957"/>
    <w:rsid w:val="004E4E8E"/>
    <w:rsid w:val="004E59A7"/>
    <w:rsid w:val="004E6DD6"/>
    <w:rsid w:val="004F0666"/>
    <w:rsid w:val="004F09AB"/>
    <w:rsid w:val="004F3E78"/>
    <w:rsid w:val="004F49D8"/>
    <w:rsid w:val="004F6412"/>
    <w:rsid w:val="004F6C87"/>
    <w:rsid w:val="00505B99"/>
    <w:rsid w:val="00506CE1"/>
    <w:rsid w:val="005122D9"/>
    <w:rsid w:val="00513C62"/>
    <w:rsid w:val="00525303"/>
    <w:rsid w:val="00526680"/>
    <w:rsid w:val="00533A74"/>
    <w:rsid w:val="00541560"/>
    <w:rsid w:val="005454AA"/>
    <w:rsid w:val="00550395"/>
    <w:rsid w:val="00555E0E"/>
    <w:rsid w:val="00567C8C"/>
    <w:rsid w:val="00576571"/>
    <w:rsid w:val="005811EA"/>
    <w:rsid w:val="00594B05"/>
    <w:rsid w:val="00594F0E"/>
    <w:rsid w:val="00597681"/>
    <w:rsid w:val="005A182D"/>
    <w:rsid w:val="005A57C7"/>
    <w:rsid w:val="005A7A4F"/>
    <w:rsid w:val="005B1C59"/>
    <w:rsid w:val="005B31CC"/>
    <w:rsid w:val="005C35F4"/>
    <w:rsid w:val="005C37A5"/>
    <w:rsid w:val="005C38FE"/>
    <w:rsid w:val="005C684A"/>
    <w:rsid w:val="005D14FC"/>
    <w:rsid w:val="005D6FFE"/>
    <w:rsid w:val="005E152A"/>
    <w:rsid w:val="005E752E"/>
    <w:rsid w:val="005F2A12"/>
    <w:rsid w:val="005F3AB0"/>
    <w:rsid w:val="00603381"/>
    <w:rsid w:val="0060774D"/>
    <w:rsid w:val="00610A24"/>
    <w:rsid w:val="006121AE"/>
    <w:rsid w:val="00615348"/>
    <w:rsid w:val="00616C96"/>
    <w:rsid w:val="00616E7B"/>
    <w:rsid w:val="006176CE"/>
    <w:rsid w:val="00622B1B"/>
    <w:rsid w:val="0062304F"/>
    <w:rsid w:val="00624E72"/>
    <w:rsid w:val="00631102"/>
    <w:rsid w:val="00633A86"/>
    <w:rsid w:val="00640AC5"/>
    <w:rsid w:val="006436EC"/>
    <w:rsid w:val="00645773"/>
    <w:rsid w:val="00646163"/>
    <w:rsid w:val="00650B11"/>
    <w:rsid w:val="00663830"/>
    <w:rsid w:val="0066414C"/>
    <w:rsid w:val="00665417"/>
    <w:rsid w:val="0066590C"/>
    <w:rsid w:val="00666BF4"/>
    <w:rsid w:val="00677A37"/>
    <w:rsid w:val="00681D9A"/>
    <w:rsid w:val="006822C4"/>
    <w:rsid w:val="0068464C"/>
    <w:rsid w:val="00687DC3"/>
    <w:rsid w:val="00692B40"/>
    <w:rsid w:val="00692BEE"/>
    <w:rsid w:val="00693724"/>
    <w:rsid w:val="006A2608"/>
    <w:rsid w:val="006A5C03"/>
    <w:rsid w:val="006A5D7F"/>
    <w:rsid w:val="006A6D66"/>
    <w:rsid w:val="006B498E"/>
    <w:rsid w:val="006B6825"/>
    <w:rsid w:val="006B6D12"/>
    <w:rsid w:val="006C30F5"/>
    <w:rsid w:val="006C3507"/>
    <w:rsid w:val="006C60E6"/>
    <w:rsid w:val="006D005C"/>
    <w:rsid w:val="006D088C"/>
    <w:rsid w:val="006D2C31"/>
    <w:rsid w:val="006E1821"/>
    <w:rsid w:val="006E63DE"/>
    <w:rsid w:val="006F03A2"/>
    <w:rsid w:val="006F3843"/>
    <w:rsid w:val="006F4BD3"/>
    <w:rsid w:val="007127AA"/>
    <w:rsid w:val="00721089"/>
    <w:rsid w:val="007246A9"/>
    <w:rsid w:val="00724FB1"/>
    <w:rsid w:val="007266F3"/>
    <w:rsid w:val="00732106"/>
    <w:rsid w:val="007335C1"/>
    <w:rsid w:val="007343BB"/>
    <w:rsid w:val="00735CA1"/>
    <w:rsid w:val="00736035"/>
    <w:rsid w:val="0074296F"/>
    <w:rsid w:val="00742A33"/>
    <w:rsid w:val="00752BF7"/>
    <w:rsid w:val="007545A3"/>
    <w:rsid w:val="007572A1"/>
    <w:rsid w:val="007619B0"/>
    <w:rsid w:val="007700C3"/>
    <w:rsid w:val="0077688D"/>
    <w:rsid w:val="0078163A"/>
    <w:rsid w:val="00783E38"/>
    <w:rsid w:val="007920E5"/>
    <w:rsid w:val="00793A56"/>
    <w:rsid w:val="00794584"/>
    <w:rsid w:val="00796E6F"/>
    <w:rsid w:val="007A0917"/>
    <w:rsid w:val="007A1C8A"/>
    <w:rsid w:val="007A4A01"/>
    <w:rsid w:val="007A7D5B"/>
    <w:rsid w:val="007B0045"/>
    <w:rsid w:val="007B3748"/>
    <w:rsid w:val="007C0DC4"/>
    <w:rsid w:val="007C71D1"/>
    <w:rsid w:val="007C7544"/>
    <w:rsid w:val="007D0E91"/>
    <w:rsid w:val="007D2AC9"/>
    <w:rsid w:val="007E0595"/>
    <w:rsid w:val="007E0916"/>
    <w:rsid w:val="007E3522"/>
    <w:rsid w:val="007E718F"/>
    <w:rsid w:val="007E75BF"/>
    <w:rsid w:val="007F2AA7"/>
    <w:rsid w:val="007F3A5F"/>
    <w:rsid w:val="007F4F76"/>
    <w:rsid w:val="007F60FD"/>
    <w:rsid w:val="007F6C65"/>
    <w:rsid w:val="008046C5"/>
    <w:rsid w:val="008204B6"/>
    <w:rsid w:val="008273A5"/>
    <w:rsid w:val="00827A68"/>
    <w:rsid w:val="00827B3C"/>
    <w:rsid w:val="00831F6E"/>
    <w:rsid w:val="008505FC"/>
    <w:rsid w:val="008512BC"/>
    <w:rsid w:val="0085174C"/>
    <w:rsid w:val="008531B3"/>
    <w:rsid w:val="008534E3"/>
    <w:rsid w:val="00857021"/>
    <w:rsid w:val="008576F7"/>
    <w:rsid w:val="008609C8"/>
    <w:rsid w:val="00866A49"/>
    <w:rsid w:val="008755AF"/>
    <w:rsid w:val="00877FB9"/>
    <w:rsid w:val="0088290D"/>
    <w:rsid w:val="008931B5"/>
    <w:rsid w:val="00896FC8"/>
    <w:rsid w:val="008A4FAC"/>
    <w:rsid w:val="008A6E72"/>
    <w:rsid w:val="008A7DCE"/>
    <w:rsid w:val="008B2D7D"/>
    <w:rsid w:val="008B35CD"/>
    <w:rsid w:val="008B36ED"/>
    <w:rsid w:val="008C053E"/>
    <w:rsid w:val="008D2460"/>
    <w:rsid w:val="008D4187"/>
    <w:rsid w:val="008D4691"/>
    <w:rsid w:val="008D5E3D"/>
    <w:rsid w:val="008D7AEE"/>
    <w:rsid w:val="008E067A"/>
    <w:rsid w:val="008E0910"/>
    <w:rsid w:val="008E1844"/>
    <w:rsid w:val="008E3443"/>
    <w:rsid w:val="008E573F"/>
    <w:rsid w:val="008E57CD"/>
    <w:rsid w:val="008E6946"/>
    <w:rsid w:val="008F482E"/>
    <w:rsid w:val="00900001"/>
    <w:rsid w:val="009044FB"/>
    <w:rsid w:val="00905E53"/>
    <w:rsid w:val="00911A84"/>
    <w:rsid w:val="00913C17"/>
    <w:rsid w:val="009167ED"/>
    <w:rsid w:val="00922A0E"/>
    <w:rsid w:val="0092692E"/>
    <w:rsid w:val="009415F4"/>
    <w:rsid w:val="00945B87"/>
    <w:rsid w:val="00946B83"/>
    <w:rsid w:val="009568E6"/>
    <w:rsid w:val="00963646"/>
    <w:rsid w:val="00963CBD"/>
    <w:rsid w:val="009640A4"/>
    <w:rsid w:val="00965A13"/>
    <w:rsid w:val="00972434"/>
    <w:rsid w:val="0097477F"/>
    <w:rsid w:val="00976BD2"/>
    <w:rsid w:val="0097782A"/>
    <w:rsid w:val="009812F7"/>
    <w:rsid w:val="00986AA0"/>
    <w:rsid w:val="0099064B"/>
    <w:rsid w:val="00994E13"/>
    <w:rsid w:val="009A38E6"/>
    <w:rsid w:val="009B4C22"/>
    <w:rsid w:val="009B62FE"/>
    <w:rsid w:val="009C108E"/>
    <w:rsid w:val="009C1126"/>
    <w:rsid w:val="009C31E5"/>
    <w:rsid w:val="009C3DD0"/>
    <w:rsid w:val="009D1A70"/>
    <w:rsid w:val="009E0865"/>
    <w:rsid w:val="009E41C2"/>
    <w:rsid w:val="009F0A19"/>
    <w:rsid w:val="009F26CE"/>
    <w:rsid w:val="009F4AB3"/>
    <w:rsid w:val="009F52F9"/>
    <w:rsid w:val="00A01D1B"/>
    <w:rsid w:val="00A04413"/>
    <w:rsid w:val="00A04B7D"/>
    <w:rsid w:val="00A05D5E"/>
    <w:rsid w:val="00A0654C"/>
    <w:rsid w:val="00A07690"/>
    <w:rsid w:val="00A12506"/>
    <w:rsid w:val="00A135C6"/>
    <w:rsid w:val="00A22B69"/>
    <w:rsid w:val="00A31C45"/>
    <w:rsid w:val="00A320B2"/>
    <w:rsid w:val="00A40063"/>
    <w:rsid w:val="00A40213"/>
    <w:rsid w:val="00A6351D"/>
    <w:rsid w:val="00A665BC"/>
    <w:rsid w:val="00A714AB"/>
    <w:rsid w:val="00A83BA2"/>
    <w:rsid w:val="00A85F0C"/>
    <w:rsid w:val="00A870C2"/>
    <w:rsid w:val="00A9283F"/>
    <w:rsid w:val="00A951C7"/>
    <w:rsid w:val="00A97C51"/>
    <w:rsid w:val="00AA059E"/>
    <w:rsid w:val="00AA2B84"/>
    <w:rsid w:val="00AA3E41"/>
    <w:rsid w:val="00AA69D0"/>
    <w:rsid w:val="00AC3228"/>
    <w:rsid w:val="00AD1D41"/>
    <w:rsid w:val="00AD444B"/>
    <w:rsid w:val="00AD6B0E"/>
    <w:rsid w:val="00AD760D"/>
    <w:rsid w:val="00AD7914"/>
    <w:rsid w:val="00AE0AE4"/>
    <w:rsid w:val="00AE3B01"/>
    <w:rsid w:val="00AF5157"/>
    <w:rsid w:val="00B00F75"/>
    <w:rsid w:val="00B01D0E"/>
    <w:rsid w:val="00B101CA"/>
    <w:rsid w:val="00B11914"/>
    <w:rsid w:val="00B15D93"/>
    <w:rsid w:val="00B1646D"/>
    <w:rsid w:val="00B203E4"/>
    <w:rsid w:val="00B210C6"/>
    <w:rsid w:val="00B21B50"/>
    <w:rsid w:val="00B25DE9"/>
    <w:rsid w:val="00B31D71"/>
    <w:rsid w:val="00B34E59"/>
    <w:rsid w:val="00B411D0"/>
    <w:rsid w:val="00B479D3"/>
    <w:rsid w:val="00B61C00"/>
    <w:rsid w:val="00B67C53"/>
    <w:rsid w:val="00B74F01"/>
    <w:rsid w:val="00B8131D"/>
    <w:rsid w:val="00B87435"/>
    <w:rsid w:val="00B878D9"/>
    <w:rsid w:val="00B92E88"/>
    <w:rsid w:val="00B93BF0"/>
    <w:rsid w:val="00B93C02"/>
    <w:rsid w:val="00B943F9"/>
    <w:rsid w:val="00BA3569"/>
    <w:rsid w:val="00BA5FF0"/>
    <w:rsid w:val="00BA6C80"/>
    <w:rsid w:val="00BB14F6"/>
    <w:rsid w:val="00BB1A78"/>
    <w:rsid w:val="00BB1C97"/>
    <w:rsid w:val="00BB65AF"/>
    <w:rsid w:val="00BC268E"/>
    <w:rsid w:val="00BD0AF4"/>
    <w:rsid w:val="00BD243F"/>
    <w:rsid w:val="00BD3D2F"/>
    <w:rsid w:val="00BD5E90"/>
    <w:rsid w:val="00BE0DD3"/>
    <w:rsid w:val="00BE1E68"/>
    <w:rsid w:val="00BE33C9"/>
    <w:rsid w:val="00BE5602"/>
    <w:rsid w:val="00BE705A"/>
    <w:rsid w:val="00BE764F"/>
    <w:rsid w:val="00BF0358"/>
    <w:rsid w:val="00BF0A34"/>
    <w:rsid w:val="00BF1870"/>
    <w:rsid w:val="00BF6ECE"/>
    <w:rsid w:val="00C01F3F"/>
    <w:rsid w:val="00C02739"/>
    <w:rsid w:val="00C03328"/>
    <w:rsid w:val="00C051E7"/>
    <w:rsid w:val="00C07DC5"/>
    <w:rsid w:val="00C07FBA"/>
    <w:rsid w:val="00C14EC7"/>
    <w:rsid w:val="00C2411D"/>
    <w:rsid w:val="00C278FB"/>
    <w:rsid w:val="00C27CAD"/>
    <w:rsid w:val="00C326FB"/>
    <w:rsid w:val="00C34BBF"/>
    <w:rsid w:val="00C411FE"/>
    <w:rsid w:val="00C4330C"/>
    <w:rsid w:val="00C4659A"/>
    <w:rsid w:val="00C5061C"/>
    <w:rsid w:val="00C5195D"/>
    <w:rsid w:val="00C52E79"/>
    <w:rsid w:val="00C55A58"/>
    <w:rsid w:val="00C6157C"/>
    <w:rsid w:val="00C6279E"/>
    <w:rsid w:val="00C67EC8"/>
    <w:rsid w:val="00C714EB"/>
    <w:rsid w:val="00C757E4"/>
    <w:rsid w:val="00C76822"/>
    <w:rsid w:val="00C81BB7"/>
    <w:rsid w:val="00C94B8D"/>
    <w:rsid w:val="00C962C9"/>
    <w:rsid w:val="00C9732A"/>
    <w:rsid w:val="00CA3E34"/>
    <w:rsid w:val="00CA47E7"/>
    <w:rsid w:val="00CA518E"/>
    <w:rsid w:val="00CA7DCD"/>
    <w:rsid w:val="00CB293D"/>
    <w:rsid w:val="00CB2D02"/>
    <w:rsid w:val="00CB4740"/>
    <w:rsid w:val="00CB7459"/>
    <w:rsid w:val="00CC13EE"/>
    <w:rsid w:val="00CC28A3"/>
    <w:rsid w:val="00CC76A2"/>
    <w:rsid w:val="00CD05DA"/>
    <w:rsid w:val="00CD1D49"/>
    <w:rsid w:val="00CD2CC3"/>
    <w:rsid w:val="00CD4C9D"/>
    <w:rsid w:val="00CD6D85"/>
    <w:rsid w:val="00CD6F89"/>
    <w:rsid w:val="00CD7264"/>
    <w:rsid w:val="00CD7F6A"/>
    <w:rsid w:val="00CE0694"/>
    <w:rsid w:val="00CE08A9"/>
    <w:rsid w:val="00CE2C30"/>
    <w:rsid w:val="00CE79FB"/>
    <w:rsid w:val="00D01AFB"/>
    <w:rsid w:val="00D12407"/>
    <w:rsid w:val="00D12EDE"/>
    <w:rsid w:val="00D14F4B"/>
    <w:rsid w:val="00D25D74"/>
    <w:rsid w:val="00D31E6C"/>
    <w:rsid w:val="00D32761"/>
    <w:rsid w:val="00D40645"/>
    <w:rsid w:val="00D4359D"/>
    <w:rsid w:val="00D55632"/>
    <w:rsid w:val="00D60FC6"/>
    <w:rsid w:val="00D62E75"/>
    <w:rsid w:val="00D72150"/>
    <w:rsid w:val="00D75E21"/>
    <w:rsid w:val="00D8090B"/>
    <w:rsid w:val="00D831CA"/>
    <w:rsid w:val="00D846AD"/>
    <w:rsid w:val="00D92683"/>
    <w:rsid w:val="00D92D5F"/>
    <w:rsid w:val="00D96065"/>
    <w:rsid w:val="00DB709E"/>
    <w:rsid w:val="00DC051A"/>
    <w:rsid w:val="00DC38CC"/>
    <w:rsid w:val="00DC413B"/>
    <w:rsid w:val="00DC59CF"/>
    <w:rsid w:val="00DD3A4E"/>
    <w:rsid w:val="00DD5FD5"/>
    <w:rsid w:val="00DE02EC"/>
    <w:rsid w:val="00DE4C49"/>
    <w:rsid w:val="00DE638A"/>
    <w:rsid w:val="00DF20EB"/>
    <w:rsid w:val="00DF2D08"/>
    <w:rsid w:val="00DF4B6A"/>
    <w:rsid w:val="00E0164E"/>
    <w:rsid w:val="00E057AE"/>
    <w:rsid w:val="00E05D28"/>
    <w:rsid w:val="00E071B4"/>
    <w:rsid w:val="00E072D1"/>
    <w:rsid w:val="00E07642"/>
    <w:rsid w:val="00E10428"/>
    <w:rsid w:val="00E11745"/>
    <w:rsid w:val="00E12197"/>
    <w:rsid w:val="00E236F1"/>
    <w:rsid w:val="00E23B97"/>
    <w:rsid w:val="00E27ABF"/>
    <w:rsid w:val="00E3165F"/>
    <w:rsid w:val="00E31787"/>
    <w:rsid w:val="00E31A2A"/>
    <w:rsid w:val="00E31D48"/>
    <w:rsid w:val="00E42D9C"/>
    <w:rsid w:val="00E564EA"/>
    <w:rsid w:val="00E57E86"/>
    <w:rsid w:val="00E719B2"/>
    <w:rsid w:val="00E72532"/>
    <w:rsid w:val="00E74FB8"/>
    <w:rsid w:val="00E75770"/>
    <w:rsid w:val="00E82A80"/>
    <w:rsid w:val="00E82C51"/>
    <w:rsid w:val="00E872FA"/>
    <w:rsid w:val="00E92734"/>
    <w:rsid w:val="00E949E2"/>
    <w:rsid w:val="00E95037"/>
    <w:rsid w:val="00EA1F08"/>
    <w:rsid w:val="00EA499A"/>
    <w:rsid w:val="00EA5A46"/>
    <w:rsid w:val="00EB2F40"/>
    <w:rsid w:val="00EB5752"/>
    <w:rsid w:val="00EB6985"/>
    <w:rsid w:val="00EC4484"/>
    <w:rsid w:val="00ED07DA"/>
    <w:rsid w:val="00ED7E2C"/>
    <w:rsid w:val="00EE3083"/>
    <w:rsid w:val="00EE5D2E"/>
    <w:rsid w:val="00EF4520"/>
    <w:rsid w:val="00F007AB"/>
    <w:rsid w:val="00F02BA3"/>
    <w:rsid w:val="00F1130A"/>
    <w:rsid w:val="00F2289F"/>
    <w:rsid w:val="00F26E91"/>
    <w:rsid w:val="00F27CF2"/>
    <w:rsid w:val="00F3032E"/>
    <w:rsid w:val="00F335D4"/>
    <w:rsid w:val="00F34E58"/>
    <w:rsid w:val="00F35E5B"/>
    <w:rsid w:val="00F43697"/>
    <w:rsid w:val="00F444C7"/>
    <w:rsid w:val="00F524D9"/>
    <w:rsid w:val="00F53D7A"/>
    <w:rsid w:val="00F678B6"/>
    <w:rsid w:val="00F67CE6"/>
    <w:rsid w:val="00F8488A"/>
    <w:rsid w:val="00F92871"/>
    <w:rsid w:val="00F9335C"/>
    <w:rsid w:val="00F94B38"/>
    <w:rsid w:val="00F97BEA"/>
    <w:rsid w:val="00F97FD6"/>
    <w:rsid w:val="00FA1C8E"/>
    <w:rsid w:val="00FA2ACE"/>
    <w:rsid w:val="00FA6EF7"/>
    <w:rsid w:val="00FB2D6E"/>
    <w:rsid w:val="00FC7870"/>
    <w:rsid w:val="00FD55E8"/>
    <w:rsid w:val="00FD59F4"/>
    <w:rsid w:val="00FD7C22"/>
    <w:rsid w:val="00FD7CA0"/>
    <w:rsid w:val="00FE09F4"/>
    <w:rsid w:val="00FE1CE2"/>
    <w:rsid w:val="00FE36C2"/>
    <w:rsid w:val="00FE502B"/>
    <w:rsid w:val="00FF0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C3E40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uiPriority="10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 w:unhideWhenUsed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 w:uiPriority="22" w:qFormat="1"/>
    <w:lsdException w:name="Emphasis" w:semiHidden="1" w:uiPriority="20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 w:unhideWhenUsed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9"/>
    <w:qFormat/>
    <w:rsid w:val="00E872FA"/>
    <w:pPr>
      <w:spacing w:line="480" w:lineRule="auto"/>
    </w:pPr>
    <w:rPr>
      <w:sz w:val="20"/>
    </w:rPr>
  </w:style>
  <w:style w:type="paragraph" w:styleId="Heading1">
    <w:name w:val="heading 1"/>
    <w:basedOn w:val="Normal"/>
    <w:next w:val="Normal"/>
    <w:link w:val="Heading1Char"/>
    <w:uiPriority w:val="2"/>
    <w:qFormat/>
    <w:rsid w:val="008D5E3D"/>
    <w:pPr>
      <w:spacing w:before="90" w:after="360" w:line="240" w:lineRule="auto"/>
      <w:ind w:left="11" w:right="-11"/>
      <w:outlineLvl w:val="0"/>
    </w:pPr>
    <w:rPr>
      <w:rFonts w:asciiTheme="majorHAnsi" w:hAnsiTheme="majorHAnsi"/>
      <w:caps/>
      <w:color w:val="4354A2" w:themeColor="accent1"/>
      <w:sz w:val="56"/>
      <w:szCs w:val="28"/>
    </w:rPr>
  </w:style>
  <w:style w:type="paragraph" w:styleId="Heading2">
    <w:name w:val="heading 2"/>
    <w:aliases w:val="Index"/>
    <w:basedOn w:val="Normal"/>
    <w:next w:val="Normal"/>
    <w:link w:val="Heading2Char"/>
    <w:uiPriority w:val="1"/>
    <w:qFormat/>
    <w:rsid w:val="000D719D"/>
    <w:pPr>
      <w:ind w:left="15"/>
      <w:jc w:val="both"/>
      <w:textAlignment w:val="baseline"/>
      <w:outlineLvl w:val="1"/>
    </w:pPr>
    <w:rPr>
      <w:rFonts w:ascii="Franklin Gothic Book" w:eastAsia="Franklin Gothic Book" w:hAnsi="Franklin Gothic Book" w:cs="Segoe UI"/>
      <w:color w:val="4354A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2"/>
    <w:semiHidden/>
    <w:rsid w:val="006B498E"/>
    <w:pPr>
      <w:spacing w:before="23"/>
      <w:jc w:val="center"/>
      <w:outlineLvl w:val="2"/>
    </w:pPr>
    <w:rPr>
      <w:rFonts w:ascii="Gill Sans MT" w:hAnsi="Gill Sans MT"/>
      <w:b/>
      <w:color w:val="4354A2" w:themeColor="accent1"/>
      <w:spacing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816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GraphicAnchor">
    <w:name w:val="Graphic Anchor"/>
    <w:basedOn w:val="Normal"/>
    <w:uiPriority w:val="10"/>
    <w:semiHidden/>
    <w:rsid w:val="0078163A"/>
    <w:rPr>
      <w:sz w:val="10"/>
    </w:rPr>
  </w:style>
  <w:style w:type="paragraph" w:styleId="ListBullet">
    <w:name w:val="List Bullet"/>
    <w:basedOn w:val="Normal"/>
    <w:uiPriority w:val="99"/>
    <w:rsid w:val="008D5E3D"/>
    <w:pPr>
      <w:numPr>
        <w:numId w:val="2"/>
      </w:numPr>
      <w:ind w:left="697" w:hanging="357"/>
      <w:contextualSpacing/>
    </w:pPr>
  </w:style>
  <w:style w:type="paragraph" w:customStyle="1" w:styleId="TextBody">
    <w:name w:val="Text Body"/>
    <w:basedOn w:val="BodyText"/>
    <w:link w:val="TextBodyChar"/>
    <w:uiPriority w:val="7"/>
    <w:semiHidden/>
    <w:rsid w:val="007D2AC9"/>
    <w:pPr>
      <w:widowControl w:val="0"/>
      <w:autoSpaceDE w:val="0"/>
      <w:autoSpaceDN w:val="0"/>
      <w:spacing w:before="7" w:after="0" w:line="268" w:lineRule="auto"/>
      <w:ind w:left="20" w:right="-13"/>
    </w:pPr>
    <w:rPr>
      <w:rFonts w:eastAsia="Franklin Gothic Book" w:cs="Franklin Gothic Book"/>
      <w:color w:val="4354A2" w:themeColor="accent1"/>
      <w:szCs w:val="22"/>
      <w:lang w:bidi="en-US"/>
    </w:rPr>
  </w:style>
  <w:style w:type="character" w:customStyle="1" w:styleId="TextBodyChar">
    <w:name w:val="Text Body Char"/>
    <w:basedOn w:val="BodyTextChar"/>
    <w:link w:val="TextBody"/>
    <w:uiPriority w:val="7"/>
    <w:semiHidden/>
    <w:rsid w:val="00946B83"/>
    <w:rPr>
      <w:rFonts w:eastAsia="Franklin Gothic Book" w:cs="Franklin Gothic Book"/>
      <w:color w:val="4354A2" w:themeColor="accent1"/>
      <w:sz w:val="20"/>
      <w:szCs w:val="22"/>
      <w:lang w:bidi="en-US"/>
    </w:rPr>
  </w:style>
  <w:style w:type="paragraph" w:styleId="BodyText">
    <w:name w:val="Body Text"/>
    <w:basedOn w:val="Normal"/>
    <w:link w:val="BodyTextChar"/>
    <w:uiPriority w:val="99"/>
    <w:semiHidden/>
    <w:rsid w:val="00A4021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E1844"/>
  </w:style>
  <w:style w:type="paragraph" w:customStyle="1" w:styleId="Subhead">
    <w:name w:val="Subhead"/>
    <w:basedOn w:val="Normal"/>
    <w:link w:val="SubheadChar"/>
    <w:uiPriority w:val="3"/>
    <w:qFormat/>
    <w:rsid w:val="005C684A"/>
    <w:pPr>
      <w:widowControl w:val="0"/>
      <w:autoSpaceDE w:val="0"/>
      <w:autoSpaceDN w:val="0"/>
      <w:spacing w:before="120" w:line="360" w:lineRule="auto"/>
      <w:ind w:left="14"/>
    </w:pPr>
    <w:rPr>
      <w:rFonts w:ascii="Franklin Gothic Demi" w:eastAsia="Franklin Gothic Book" w:hAnsi="Franklin Gothic Demi" w:cs="Franklin Gothic Book"/>
      <w:bCs/>
      <w:color w:val="4354A2" w:themeColor="accent1"/>
      <w:sz w:val="32"/>
      <w:szCs w:val="22"/>
      <w:lang w:bidi="en-US"/>
    </w:rPr>
  </w:style>
  <w:style w:type="character" w:customStyle="1" w:styleId="SubheadChar">
    <w:name w:val="Subhead Char"/>
    <w:basedOn w:val="DefaultParagraphFont"/>
    <w:link w:val="Subhead"/>
    <w:uiPriority w:val="3"/>
    <w:rsid w:val="00946B83"/>
    <w:rPr>
      <w:rFonts w:ascii="Franklin Gothic Demi" w:eastAsia="Franklin Gothic Book" w:hAnsi="Franklin Gothic Demi" w:cs="Franklin Gothic Book"/>
      <w:bCs/>
      <w:color w:val="4354A2" w:themeColor="accent1"/>
      <w:sz w:val="32"/>
      <w:szCs w:val="22"/>
      <w:lang w:bidi="en-US"/>
    </w:rPr>
  </w:style>
  <w:style w:type="paragraph" w:customStyle="1" w:styleId="TableHeader">
    <w:name w:val="Table Header"/>
    <w:basedOn w:val="Normal"/>
    <w:link w:val="TableHeaderChar"/>
    <w:uiPriority w:val="8"/>
    <w:qFormat/>
    <w:rsid w:val="00E872FA"/>
    <w:pPr>
      <w:widowControl w:val="0"/>
      <w:autoSpaceDE w:val="0"/>
      <w:autoSpaceDN w:val="0"/>
      <w:spacing w:before="20" w:line="254" w:lineRule="auto"/>
      <w:jc w:val="center"/>
    </w:pPr>
    <w:rPr>
      <w:rFonts w:ascii="Franklin Gothic Demi" w:eastAsia="Franklin Gothic Book" w:hAnsi="Franklin Gothic Book" w:cs="Franklin Gothic Book"/>
      <w:bCs/>
      <w:color w:val="4455A2"/>
      <w:sz w:val="22"/>
      <w:szCs w:val="22"/>
      <w:lang w:bidi="en-US"/>
    </w:rPr>
  </w:style>
  <w:style w:type="character" w:customStyle="1" w:styleId="TableHeaderChar">
    <w:name w:val="Table Header Char"/>
    <w:basedOn w:val="DefaultParagraphFont"/>
    <w:link w:val="TableHeader"/>
    <w:uiPriority w:val="8"/>
    <w:rsid w:val="00E872FA"/>
    <w:rPr>
      <w:rFonts w:ascii="Franklin Gothic Demi" w:eastAsia="Franklin Gothic Book" w:hAnsi="Franklin Gothic Book" w:cs="Franklin Gothic Book"/>
      <w:bCs/>
      <w:color w:val="4455A2"/>
      <w:sz w:val="22"/>
      <w:szCs w:val="22"/>
      <w:lang w:bidi="en-US"/>
    </w:rPr>
  </w:style>
  <w:style w:type="paragraph" w:customStyle="1" w:styleId="PictureInfo">
    <w:name w:val="Picture Info"/>
    <w:basedOn w:val="Normal"/>
    <w:uiPriority w:val="8"/>
    <w:rsid w:val="00BC268E"/>
    <w:rPr>
      <w:rFonts w:ascii="Franklin Gothic Book" w:hAnsi="Franklin Gothic Book"/>
      <w:bCs/>
      <w:color w:val="4354A2" w:themeColor="accent1"/>
      <w:sz w:val="22"/>
    </w:rPr>
  </w:style>
  <w:style w:type="character" w:customStyle="1" w:styleId="Heading1Char">
    <w:name w:val="Heading 1 Char"/>
    <w:basedOn w:val="DefaultParagraphFont"/>
    <w:link w:val="Heading1"/>
    <w:uiPriority w:val="2"/>
    <w:rsid w:val="00946B83"/>
    <w:rPr>
      <w:rFonts w:asciiTheme="majorHAnsi" w:hAnsiTheme="majorHAnsi"/>
      <w:caps/>
      <w:color w:val="4354A2" w:themeColor="accent1"/>
      <w:sz w:val="56"/>
      <w:szCs w:val="28"/>
    </w:rPr>
  </w:style>
  <w:style w:type="character" w:customStyle="1" w:styleId="Heading2Char">
    <w:name w:val="Heading 2 Char"/>
    <w:aliases w:val="Index Char"/>
    <w:basedOn w:val="DefaultParagraphFont"/>
    <w:link w:val="Heading2"/>
    <w:uiPriority w:val="1"/>
    <w:rsid w:val="00E07642"/>
    <w:rPr>
      <w:rFonts w:ascii="Franklin Gothic Book" w:eastAsia="Franklin Gothic Book" w:hAnsi="Franklin Gothic Book" w:cs="Segoe UI"/>
      <w:color w:val="4354A2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2"/>
    <w:semiHidden/>
    <w:rsid w:val="00946B83"/>
    <w:rPr>
      <w:rFonts w:ascii="Gill Sans MT" w:hAnsi="Gill Sans MT"/>
      <w:b/>
      <w:color w:val="4354A2" w:themeColor="accent1"/>
      <w:spacing w:val="40"/>
      <w:sz w:val="20"/>
    </w:rPr>
  </w:style>
  <w:style w:type="character" w:styleId="PlaceholderText">
    <w:name w:val="Placeholder Text"/>
    <w:basedOn w:val="DefaultParagraphFont"/>
    <w:uiPriority w:val="99"/>
    <w:semiHidden/>
    <w:rsid w:val="008E1844"/>
    <w:rPr>
      <w:color w:val="808080"/>
    </w:rPr>
  </w:style>
  <w:style w:type="paragraph" w:styleId="Footer">
    <w:name w:val="footer"/>
    <w:basedOn w:val="Normal"/>
    <w:link w:val="FooterChar"/>
    <w:uiPriority w:val="99"/>
    <w:rsid w:val="001D610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6100"/>
  </w:style>
  <w:style w:type="paragraph" w:styleId="NormalWeb">
    <w:name w:val="Normal (Web)"/>
    <w:basedOn w:val="Normal"/>
    <w:uiPriority w:val="99"/>
    <w:semiHidden/>
    <w:rsid w:val="003E115A"/>
    <w:rPr>
      <w:rFonts w:ascii="Times New Roman" w:hAnsi="Times New Roman" w:cs="Times New Roman"/>
      <w:sz w:val="24"/>
    </w:rPr>
  </w:style>
  <w:style w:type="paragraph" w:styleId="Caption">
    <w:name w:val="caption"/>
    <w:basedOn w:val="Normal"/>
    <w:next w:val="Normal"/>
    <w:uiPriority w:val="35"/>
    <w:semiHidden/>
    <w:qFormat/>
    <w:rsid w:val="00D62E75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ListParagraph">
    <w:name w:val="List Paragraph"/>
    <w:basedOn w:val="Normal"/>
    <w:uiPriority w:val="34"/>
    <w:semiHidden/>
    <w:qFormat/>
    <w:rsid w:val="00D60FC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A059E"/>
    <w:pPr>
      <w:spacing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059E"/>
    <w:rPr>
      <w:rFonts w:ascii="Times New Roman" w:hAnsi="Times New Roman" w:cs="Times New Roman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7246A9"/>
    <w:pPr>
      <w:spacing w:line="240" w:lineRule="auto"/>
      <w:contextualSpacing/>
    </w:pPr>
    <w:rPr>
      <w:rFonts w:asciiTheme="majorHAnsi" w:eastAsiaTheme="majorEastAsia" w:hAnsiTheme="majorHAnsi" w:cstheme="majorBidi"/>
      <w:b/>
      <w:color w:val="4354A2" w:themeColor="accent1"/>
      <w:spacing w:val="80"/>
      <w:sz w:val="72"/>
      <w:szCs w:val="56"/>
    </w:rPr>
  </w:style>
  <w:style w:type="character" w:customStyle="1" w:styleId="TitleChar">
    <w:name w:val="Title Char"/>
    <w:basedOn w:val="DefaultParagraphFont"/>
    <w:link w:val="Title"/>
    <w:rsid w:val="00946B83"/>
    <w:rPr>
      <w:rFonts w:asciiTheme="majorHAnsi" w:eastAsiaTheme="majorEastAsia" w:hAnsiTheme="majorHAnsi" w:cstheme="majorBidi"/>
      <w:b/>
      <w:color w:val="4354A2" w:themeColor="accent1"/>
      <w:spacing w:val="80"/>
      <w:sz w:val="72"/>
      <w:szCs w:val="56"/>
    </w:rPr>
  </w:style>
  <w:style w:type="paragraph" w:customStyle="1" w:styleId="CoverInfo">
    <w:name w:val="Cover Info"/>
    <w:basedOn w:val="Normal"/>
    <w:uiPriority w:val="1"/>
    <w:qFormat/>
    <w:rsid w:val="007246A9"/>
    <w:pPr>
      <w:spacing w:line="240" w:lineRule="auto"/>
      <w:outlineLvl w:val="1"/>
    </w:pPr>
    <w:rPr>
      <w:rFonts w:asciiTheme="majorHAnsi" w:hAnsiTheme="majorHAnsi"/>
      <w:color w:val="4354A2" w:themeColor="accent1"/>
      <w:spacing w:val="30"/>
      <w:sz w:val="24"/>
    </w:rPr>
  </w:style>
  <w:style w:type="paragraph" w:customStyle="1" w:styleId="TableOfContent">
    <w:name w:val="Table Of Content"/>
    <w:basedOn w:val="Normal"/>
    <w:uiPriority w:val="9"/>
    <w:qFormat/>
    <w:rsid w:val="008D5E3D"/>
    <w:rPr>
      <w:color w:val="4354A2" w:themeColor="accent1"/>
      <w:sz w:val="32"/>
    </w:rPr>
  </w:style>
  <w:style w:type="paragraph" w:customStyle="1" w:styleId="TableData">
    <w:name w:val="Table Data"/>
    <w:basedOn w:val="Normal"/>
    <w:uiPriority w:val="9"/>
    <w:qFormat/>
    <w:rsid w:val="00E872FA"/>
    <w:pPr>
      <w:spacing w:line="240" w:lineRule="auto"/>
      <w:jc w:val="center"/>
    </w:pPr>
    <w:rPr>
      <w:color w:val="595959" w:themeColor="text1" w:themeTint="A6"/>
    </w:rPr>
  </w:style>
  <w:style w:type="paragraph" w:customStyle="1" w:styleId="TableHeaderLeft">
    <w:name w:val="Table Header Left"/>
    <w:basedOn w:val="TableHeader"/>
    <w:uiPriority w:val="9"/>
    <w:qFormat/>
    <w:rsid w:val="00E872FA"/>
    <w:pPr>
      <w:framePr w:hSpace="180" w:wrap="around" w:vAnchor="text" w:hAnchor="margin" w:y="-9"/>
      <w:jc w:val="left"/>
    </w:pPr>
  </w:style>
  <w:style w:type="paragraph" w:styleId="Header">
    <w:name w:val="header"/>
    <w:basedOn w:val="Normal"/>
    <w:link w:val="HeaderChar"/>
    <w:uiPriority w:val="99"/>
    <w:semiHidden/>
    <w:rsid w:val="009B4C22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B4C22"/>
    <w:rPr>
      <w:sz w:val="20"/>
    </w:rPr>
  </w:style>
  <w:style w:type="paragraph" w:styleId="TOCHeading">
    <w:name w:val="TOC Heading"/>
    <w:basedOn w:val="Heading1"/>
    <w:next w:val="Normal"/>
    <w:uiPriority w:val="39"/>
    <w:unhideWhenUsed/>
    <w:qFormat/>
    <w:rsid w:val="00DD5FD5"/>
    <w:pPr>
      <w:keepNext/>
      <w:keepLines/>
      <w:spacing w:before="240" w:after="0" w:line="259" w:lineRule="auto"/>
      <w:ind w:left="0" w:right="0"/>
      <w:outlineLvl w:val="9"/>
    </w:pPr>
    <w:rPr>
      <w:rFonts w:eastAsiaTheme="majorEastAsia" w:cstheme="majorBidi"/>
      <w:caps w:val="0"/>
      <w:color w:val="323E79" w:themeColor="accent1" w:themeShade="BF"/>
      <w:sz w:val="32"/>
      <w:szCs w:val="32"/>
    </w:rPr>
  </w:style>
  <w:style w:type="paragraph" w:styleId="TOC2">
    <w:name w:val="toc 2"/>
    <w:basedOn w:val="Normal"/>
    <w:next w:val="Normal"/>
    <w:autoRedefine/>
    <w:uiPriority w:val="39"/>
    <w:rsid w:val="00DD5FD5"/>
    <w:pPr>
      <w:spacing w:after="100"/>
      <w:ind w:left="200"/>
    </w:pPr>
  </w:style>
  <w:style w:type="paragraph" w:styleId="TOC1">
    <w:name w:val="toc 1"/>
    <w:basedOn w:val="Normal"/>
    <w:next w:val="Normal"/>
    <w:autoRedefine/>
    <w:uiPriority w:val="39"/>
    <w:rsid w:val="00DD5FD5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DD5FD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725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62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3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4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47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01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image" Target="media/image8.jpe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alem\AppData\Roaming\Microsoft\Templates\Classic%20students%20report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52DE1299F644275B861359DE02C74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3DC785-A323-4987-A270-CA8FCC398D25}"/>
      </w:docPartPr>
      <w:docPartBody>
        <w:p w:rsidR="00196254" w:rsidRDefault="008572BA">
          <w:pPr>
            <w:pStyle w:val="852DE1299F644275B861359DE02C74C6"/>
          </w:pPr>
          <w:r w:rsidRPr="004F49D8">
            <w:t>/</w:t>
          </w:r>
        </w:p>
      </w:docPartBody>
    </w:docPart>
    <w:docPart>
      <w:docPartPr>
        <w:name w:val="A47F967FCC5D4CCFA940C42877DF6E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DFC838-3844-4F53-900B-01160BD45088}"/>
      </w:docPartPr>
      <w:docPartBody>
        <w:p w:rsidR="00196254" w:rsidRDefault="008572BA">
          <w:pPr>
            <w:pStyle w:val="A47F967FCC5D4CCFA940C42877DF6E35"/>
          </w:pPr>
          <w:r w:rsidRPr="004F49D8">
            <w:t>/</w:t>
          </w:r>
        </w:p>
      </w:docPartBody>
    </w:docPart>
    <w:docPart>
      <w:docPartPr>
        <w:name w:val="48ED5CDA6376423EBB7F5964271012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36CB59-B0CE-4639-9C04-2930C4A367C6}"/>
      </w:docPartPr>
      <w:docPartBody>
        <w:p w:rsidR="00196254" w:rsidRDefault="008572BA">
          <w:pPr>
            <w:pStyle w:val="48ED5CDA6376423EBB7F596427101280"/>
          </w:pPr>
          <w:r w:rsidRPr="006C3507">
            <w:t>TABLE OF CONTENTS</w:t>
          </w:r>
        </w:p>
      </w:docPartBody>
    </w:docPart>
    <w:docPart>
      <w:docPartPr>
        <w:name w:val="B27780FA72CA4F44B5901BB1691180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129133-0C34-4848-9A89-6DDD88924526}"/>
      </w:docPartPr>
      <w:docPartBody>
        <w:p w:rsidR="00196254" w:rsidRDefault="008572BA">
          <w:pPr>
            <w:pStyle w:val="B27780FA72CA4F44B5901BB1691180D5"/>
          </w:pPr>
          <w:r w:rsidRPr="00FD7CA0">
            <w:t>INTRODUCTION</w:t>
          </w:r>
        </w:p>
      </w:docPartBody>
    </w:docPart>
    <w:docPart>
      <w:docPartPr>
        <w:name w:val="8B0B6E877D604BCBBCCFF849E51CB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71FC0E-6F96-40EA-9795-11E88BBB4876}"/>
      </w:docPartPr>
      <w:docPartBody>
        <w:p w:rsidR="00196254" w:rsidRDefault="008572BA">
          <w:pPr>
            <w:pStyle w:val="8B0B6E877D604BCBBCCFF849E51CB69E"/>
          </w:pPr>
          <w:r>
            <w:t>Subheading</w:t>
          </w:r>
        </w:p>
      </w:docPartBody>
    </w:docPart>
    <w:docPart>
      <w:docPartPr>
        <w:name w:val="4B44A5CBE0A341D7885A54EEFFF184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403190-A905-4FEA-A122-4C1E606DB483}"/>
      </w:docPartPr>
      <w:docPartBody>
        <w:p w:rsidR="00196254" w:rsidRDefault="008572BA">
          <w:pPr>
            <w:pStyle w:val="4B44A5CBE0A341D7885A54EEFFF184E6"/>
          </w:pPr>
          <w:r>
            <w:t>Subheading</w:t>
          </w:r>
        </w:p>
      </w:docPartBody>
    </w:docPart>
    <w:docPart>
      <w:docPartPr>
        <w:name w:val="7AE7C3E55466437FA6BD0A651B52C2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1B6F5C-F70E-4AEF-9087-33C6F315FF21}"/>
      </w:docPartPr>
      <w:docPartBody>
        <w:p w:rsidR="00196254" w:rsidRDefault="008572BA">
          <w:pPr>
            <w:pStyle w:val="7AE7C3E55466437FA6BD0A651B52C2CB"/>
          </w:pPr>
          <w:r>
            <w:t>Subheading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B7DAB8A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</w:rPr>
    </w:lvl>
  </w:abstractNum>
  <w:num w:numId="1" w16cid:durableId="1771505933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2BA"/>
    <w:rsid w:val="000B2D9E"/>
    <w:rsid w:val="00196254"/>
    <w:rsid w:val="008572BA"/>
    <w:rsid w:val="00A61F4F"/>
    <w:rsid w:val="00C11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852DE1299F644275B861359DE02C74C6">
    <w:name w:val="852DE1299F644275B861359DE02C74C6"/>
  </w:style>
  <w:style w:type="paragraph" w:customStyle="1" w:styleId="A47F967FCC5D4CCFA940C42877DF6E35">
    <w:name w:val="A47F967FCC5D4CCFA940C42877DF6E35"/>
  </w:style>
  <w:style w:type="paragraph" w:customStyle="1" w:styleId="48ED5CDA6376423EBB7F596427101280">
    <w:name w:val="48ED5CDA6376423EBB7F596427101280"/>
  </w:style>
  <w:style w:type="paragraph" w:customStyle="1" w:styleId="TableOfContent">
    <w:name w:val="Table Of Content"/>
    <w:basedOn w:val="Normal"/>
    <w:uiPriority w:val="9"/>
    <w:qFormat/>
    <w:pPr>
      <w:spacing w:after="0" w:line="480" w:lineRule="auto"/>
    </w:pPr>
    <w:rPr>
      <w:rFonts w:eastAsiaTheme="minorHAnsi"/>
      <w:color w:val="4472C4" w:themeColor="accent1"/>
      <w:sz w:val="32"/>
      <w:szCs w:val="24"/>
      <w:lang w:val="en-US" w:eastAsia="en-US"/>
    </w:rPr>
  </w:style>
  <w:style w:type="paragraph" w:customStyle="1" w:styleId="05101CC243CB4EAFBE705E6C2E6B861A">
    <w:name w:val="05101CC243CB4EAFBE705E6C2E6B861A"/>
  </w:style>
  <w:style w:type="paragraph" w:customStyle="1" w:styleId="B27780FA72CA4F44B5901BB1691180D5">
    <w:name w:val="B27780FA72CA4F44B5901BB1691180D5"/>
  </w:style>
  <w:style w:type="paragraph" w:customStyle="1" w:styleId="8B0B6E877D604BCBBCCFF849E51CB69E">
    <w:name w:val="8B0B6E877D604BCBBCCFF849E51CB69E"/>
  </w:style>
  <w:style w:type="paragraph" w:customStyle="1" w:styleId="4B44A5CBE0A341D7885A54EEFFF184E6">
    <w:name w:val="4B44A5CBE0A341D7885A54EEFFF184E6"/>
  </w:style>
  <w:style w:type="paragraph" w:customStyle="1" w:styleId="7AE7C3E55466437FA6BD0A651B52C2CB">
    <w:name w:val="7AE7C3E55466437FA6BD0A651B52C2CB"/>
  </w:style>
  <w:style w:type="paragraph" w:styleId="ListBullet">
    <w:name w:val="List Bullet"/>
    <w:basedOn w:val="Normal"/>
    <w:uiPriority w:val="99"/>
    <w:pPr>
      <w:numPr>
        <w:numId w:val="1"/>
      </w:numPr>
      <w:spacing w:after="0" w:line="480" w:lineRule="auto"/>
      <w:ind w:left="697" w:hanging="357"/>
      <w:contextualSpacing/>
    </w:pPr>
    <w:rPr>
      <w:rFonts w:eastAsiaTheme="minorHAnsi"/>
      <w:sz w:val="20"/>
      <w:szCs w:val="24"/>
      <w:lang w:val="en-US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heme1">
  <a:themeElements>
    <a:clrScheme name="Student report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354A2"/>
      </a:accent1>
      <a:accent2>
        <a:srgbClr val="C4E9F7"/>
      </a:accent2>
      <a:accent3>
        <a:srgbClr val="FEF796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17">
      <a:majorFont>
        <a:latin typeface="Franklin Gothic Demi"/>
        <a:ea typeface=""/>
        <a:cs typeface=""/>
      </a:majorFont>
      <a:minorFont>
        <a:latin typeface="Franklin Gothic Book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Theme1" id="{3B1E92FB-47E6-484E-8F25-DF02B7B1E0C0}" vid="{627141C2-C386-6444-B056-BEDF227CC93C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2" ma:contentTypeDescription="Create a new document." ma:contentTypeScope="" ma:versionID="426e97fa315356fffbdcd9876fe988c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14b8f0def80e6d70ce3def20c90759ae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9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71af3243-3dd4-4a8d-8c0d-dd76da1f02a5">Not started</Status>
    <MediaServiceKeyPoints xmlns="71af3243-3dd4-4a8d-8c0d-dd76da1f02a5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5D806DB-A158-4EB9-B245-2C82C7BAA2B6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71af3243-3dd4-4a8d-8c0d-dd76da1f02a5"/>
    <ds:schemaRef ds:uri="16c05727-aa75-4e4a-9b5f-8a80a1165891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8D736EF-CF6D-4DE3-91BA-86C5FAC34565}">
  <ds:schemaRefs>
    <ds:schemaRef ds:uri="http://schemas.openxmlformats.org/officeDocument/2006/bibliography"/>
    <ds:schemaRef ds:uri="http://www.w3.org/2000/xmlns/"/>
  </ds:schemaRefs>
</ds:datastoreItem>
</file>

<file path=customXml/itemProps3.xml><?xml version="1.0" encoding="utf-8"?>
<ds:datastoreItem xmlns:ds="http://schemas.openxmlformats.org/officeDocument/2006/customXml" ds:itemID="{5F4D79E4-CF0C-4DDA-BB82-2A2F72AB4AE4}">
  <ds:schemaRefs>
    <ds:schemaRef ds:uri="http://schemas.microsoft.com/office/2006/metadata/properties"/>
    <ds:schemaRef ds:uri="http://www.w3.org/2000/xmlns/"/>
    <ds:schemaRef ds:uri="71af3243-3dd4-4a8d-8c0d-dd76da1f02a5"/>
    <ds:schemaRef ds:uri="http://www.w3.org/2001/XMLSchema-instance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8A8D3B1-2102-46A0-9CF2-DC547FD452C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Classic students report</Template>
  <TotalTime>0</TotalTime>
  <Pages>14</Pages>
  <Words>2173</Words>
  <Characters>10800</Characters>
  <Application>Microsoft Office Word</Application>
  <DocSecurity>0</DocSecurity>
  <Lines>263</Lines>
  <Paragraphs>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2022-04-17T20:51:00Z</dcterms:created>
  <dcterms:modified xsi:type="dcterms:W3CDTF">2022-04-21T20:55:00Z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