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34474B" w14:textId="38A9FBE7" w:rsidR="00AA0918" w:rsidRPr="00AA0918" w:rsidRDefault="00AA0918" w:rsidP="00AA0918">
      <w:pPr>
        <w:spacing w:after="0" w:line="240" w:lineRule="auto"/>
        <w:rPr>
          <w:rFonts w:ascii="Georgia" w:eastAsia="Georgia" w:hAnsi="Georgia" w:cs="Georgia"/>
          <w:color w:val="000000"/>
          <w:sz w:val="21"/>
          <w:szCs w:val="21"/>
          <w:u w:color="000000"/>
          <w:lang w:val="en-US"/>
        </w:rPr>
      </w:pPr>
      <w:r w:rsidRPr="00AA0918">
        <w:rPr>
          <w:rFonts w:ascii="Georgia" w:eastAsia="Georgia" w:hAnsi="Georgia" w:cs="Georgia"/>
          <w:noProof/>
          <w:color w:val="000000"/>
          <w:sz w:val="21"/>
          <w:szCs w:val="21"/>
          <w:u w:color="000000"/>
          <w:lang w:eastAsia="en-GB"/>
        </w:rPr>
        <w:drawing>
          <wp:inline distT="0" distB="0" distL="0" distR="0" wp14:anchorId="463D2153" wp14:editId="7ADE2E7A">
            <wp:extent cx="1905000" cy="638175"/>
            <wp:effectExtent l="0" t="0" r="0" b="9525"/>
            <wp:docPr id="1" name="Picture 1" descr="TSD_logo2010"/>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Rot="1" noChangeAspect="1" noMove="1" noResize="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a:noFill/>
                    </a:ln>
                    <a:effectLst/>
                  </pic:spPr>
                </pic:pic>
              </a:graphicData>
            </a:graphic>
          </wp:inline>
        </w:drawing>
      </w:r>
    </w:p>
    <w:p w14:paraId="1A9FCF6E" w14:textId="77777777" w:rsidR="00AA0918" w:rsidRPr="00AA0918" w:rsidRDefault="00AA0918" w:rsidP="00AA0918">
      <w:pPr>
        <w:spacing w:after="0" w:line="240" w:lineRule="auto"/>
        <w:rPr>
          <w:rFonts w:ascii="Georgia" w:eastAsia="Georgia" w:hAnsi="Georgia" w:cs="Georgia"/>
          <w:color w:val="000000"/>
          <w:sz w:val="21"/>
          <w:szCs w:val="21"/>
          <w:u w:color="000000"/>
          <w:lang w:val="en-US"/>
        </w:rPr>
      </w:pPr>
    </w:p>
    <w:p w14:paraId="7FE577DD" w14:textId="77777777" w:rsidR="00AA0918" w:rsidRPr="00AA0918" w:rsidRDefault="00AA0918" w:rsidP="00AA0918">
      <w:pPr>
        <w:spacing w:after="0" w:line="240" w:lineRule="auto"/>
        <w:rPr>
          <w:rFonts w:ascii="Georgia" w:eastAsia="Georgia" w:hAnsi="Georgia" w:cs="Georgia"/>
          <w:color w:val="000000"/>
          <w:sz w:val="21"/>
          <w:szCs w:val="21"/>
          <w:u w:color="000000"/>
          <w:lang w:val="en-US"/>
        </w:rPr>
      </w:pPr>
    </w:p>
    <w:p w14:paraId="21344F60" w14:textId="77777777" w:rsidR="00AA0918" w:rsidRPr="00AA0918" w:rsidRDefault="00AA0918" w:rsidP="00AA0918">
      <w:pPr>
        <w:spacing w:after="0" w:line="240" w:lineRule="auto"/>
        <w:jc w:val="center"/>
        <w:rPr>
          <w:rFonts w:ascii="Arial" w:eastAsia="Arial" w:hAnsi="Arial" w:cs="Arial"/>
          <w:b/>
          <w:bCs/>
          <w:color w:val="000000"/>
          <w:sz w:val="28"/>
          <w:szCs w:val="28"/>
          <w:u w:color="000000"/>
          <w:lang w:val="en-US"/>
        </w:rPr>
      </w:pPr>
      <w:r w:rsidRPr="00AA0918">
        <w:rPr>
          <w:rFonts w:ascii="Arial" w:eastAsia="Arial Unicode MS" w:hAnsi="Arial" w:cs="Arial Unicode MS"/>
          <w:b/>
          <w:bCs/>
          <w:color w:val="000000"/>
          <w:sz w:val="28"/>
          <w:szCs w:val="28"/>
          <w:u w:color="000000"/>
          <w:lang w:val="en-US"/>
        </w:rPr>
        <w:t xml:space="preserve">Postgraduate/Distance Learning </w:t>
      </w:r>
    </w:p>
    <w:p w14:paraId="6ED5D38A" w14:textId="77777777" w:rsidR="00AA0918" w:rsidRPr="00AA0918" w:rsidRDefault="00AA0918" w:rsidP="00AA0918">
      <w:pPr>
        <w:spacing w:after="0" w:line="240" w:lineRule="auto"/>
        <w:jc w:val="center"/>
        <w:rPr>
          <w:rFonts w:ascii="Arial" w:eastAsia="Arial" w:hAnsi="Arial" w:cs="Arial"/>
          <w:b/>
          <w:bCs/>
          <w:color w:val="000000"/>
          <w:sz w:val="28"/>
          <w:szCs w:val="28"/>
          <w:u w:color="000000"/>
          <w:lang w:val="en-US"/>
        </w:rPr>
      </w:pPr>
      <w:r w:rsidRPr="00AA0918">
        <w:rPr>
          <w:rFonts w:ascii="Arial" w:eastAsia="Arial Unicode MS" w:hAnsi="Arial" w:cs="Arial Unicode MS"/>
          <w:b/>
          <w:bCs/>
          <w:color w:val="000000"/>
          <w:sz w:val="28"/>
          <w:szCs w:val="28"/>
          <w:u w:color="000000"/>
          <w:lang w:val="en-US"/>
        </w:rPr>
        <w:t>Assignment coversheet &amp; feedback form</w:t>
      </w:r>
    </w:p>
    <w:p w14:paraId="1C2141C8" w14:textId="77777777" w:rsidR="00AA0918" w:rsidRPr="00AA0918" w:rsidRDefault="00AA0918" w:rsidP="00AA0918">
      <w:pPr>
        <w:spacing w:before="160" w:after="0" w:line="240" w:lineRule="auto"/>
        <w:rPr>
          <w:rFonts w:ascii="Arial" w:eastAsia="Arial" w:hAnsi="Arial" w:cs="Arial"/>
          <w:color w:val="000000"/>
          <w:sz w:val="28"/>
          <w:szCs w:val="28"/>
          <w:u w:color="000000"/>
          <w:lang w:eastAsia="en-GB"/>
        </w:rPr>
      </w:pPr>
    </w:p>
    <w:p w14:paraId="42E557D1" w14:textId="77777777" w:rsidR="00AA0918" w:rsidRPr="00AA0918" w:rsidRDefault="00AA0918" w:rsidP="00AA0918">
      <w:pPr>
        <w:keepNext/>
        <w:spacing w:after="0" w:line="240" w:lineRule="auto"/>
        <w:ind w:left="720"/>
        <w:jc w:val="center"/>
        <w:outlineLvl w:val="2"/>
        <w:rPr>
          <w:rFonts w:ascii="Tahoma Bold" w:eastAsia="Tahoma Bold" w:hAnsi="Tahoma Bold" w:cs="Tahoma Bold"/>
          <w:color w:val="000000"/>
          <w:sz w:val="20"/>
          <w:szCs w:val="20"/>
          <w:u w:color="000000"/>
          <w:lang w:eastAsia="en-GB"/>
        </w:rPr>
      </w:pPr>
      <w:r w:rsidRPr="00AA0918">
        <w:rPr>
          <w:rFonts w:ascii="Tahoma Bold" w:eastAsia="Arial Unicode MS" w:hAnsi="Tahoma Bold" w:cs="Arial Unicode MS"/>
          <w:color w:val="000000"/>
          <w:sz w:val="20"/>
          <w:szCs w:val="20"/>
          <w:u w:color="000000"/>
          <w:lang w:eastAsia="en-GB"/>
        </w:rPr>
        <w:t xml:space="preserve">THIS SHEET MUST BE THE FIRST PAGE OF THE ASSIGNMENT YOU ARE </w:t>
      </w:r>
      <w:proofErr w:type="gramStart"/>
      <w:r w:rsidRPr="00AA0918">
        <w:rPr>
          <w:rFonts w:ascii="Tahoma Bold" w:eastAsia="Arial Unicode MS" w:hAnsi="Tahoma Bold" w:cs="Arial Unicode MS"/>
          <w:color w:val="000000"/>
          <w:sz w:val="20"/>
          <w:szCs w:val="20"/>
          <w:u w:color="000000"/>
          <w:lang w:eastAsia="en-GB"/>
        </w:rPr>
        <w:t>SUBMITTING  (</w:t>
      </w:r>
      <w:proofErr w:type="gramEnd"/>
      <w:r w:rsidRPr="00AA0918">
        <w:rPr>
          <w:rFonts w:ascii="Tahoma Bold" w:eastAsia="Arial Unicode MS" w:hAnsi="Tahoma Bold" w:cs="Arial Unicode MS"/>
          <w:color w:val="000000"/>
          <w:sz w:val="20"/>
          <w:szCs w:val="20"/>
          <w:u w:color="000000"/>
          <w:lang w:eastAsia="en-GB"/>
        </w:rPr>
        <w:t>DO NOT SEND AS A SEPARATE FILE)</w:t>
      </w:r>
    </w:p>
    <w:p w14:paraId="7366D5AC" w14:textId="77777777" w:rsidR="00AA0918" w:rsidRPr="00AA0918" w:rsidRDefault="00AA0918" w:rsidP="00AA0918">
      <w:pPr>
        <w:keepNext/>
        <w:spacing w:after="0" w:line="240" w:lineRule="auto"/>
        <w:ind w:left="720"/>
        <w:jc w:val="center"/>
        <w:outlineLvl w:val="2"/>
        <w:rPr>
          <w:rFonts w:ascii="Trebuchet MS" w:eastAsia="Trebuchet MS" w:hAnsi="Trebuchet MS" w:cs="Trebuchet MS"/>
          <w:b/>
          <w:bCs/>
          <w:color w:val="000000"/>
          <w:sz w:val="20"/>
          <w:szCs w:val="20"/>
          <w:u w:color="000000"/>
          <w:lang w:val="en-US" w:eastAsia="en-GB"/>
        </w:rPr>
      </w:pPr>
    </w:p>
    <w:tbl>
      <w:tblPr>
        <w:tblW w:w="0" w:type="auto"/>
        <w:jc w:val="center"/>
        <w:shd w:val="clear" w:color="auto" w:fill="CED7E7"/>
        <w:tblLayout w:type="fixed"/>
        <w:tblLook w:val="0000" w:firstRow="0" w:lastRow="0" w:firstColumn="0" w:lastColumn="0" w:noHBand="0" w:noVBand="0"/>
      </w:tblPr>
      <w:tblGrid>
        <w:gridCol w:w="4788"/>
        <w:gridCol w:w="423"/>
        <w:gridCol w:w="1557"/>
        <w:gridCol w:w="285"/>
        <w:gridCol w:w="1803"/>
      </w:tblGrid>
      <w:tr w:rsidR="00AA0918" w:rsidRPr="00AA0918" w14:paraId="2B3DA115" w14:textId="77777777" w:rsidTr="007500E9">
        <w:trPr>
          <w:cantSplit/>
          <w:trHeight w:val="454"/>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4B202524" w14:textId="77777777" w:rsidR="00AA0918" w:rsidRPr="00AA0918" w:rsidRDefault="00AA0918" w:rsidP="00AA0918">
            <w:pPr>
              <w:spacing w:after="0" w:line="240" w:lineRule="auto"/>
              <w:ind w:right="34"/>
              <w:rPr>
                <w:rFonts w:ascii="Times New Roman" w:eastAsia="Times New Roman" w:hAnsi="Times New Roman" w:cs="Times New Roman"/>
                <w:sz w:val="24"/>
                <w:szCs w:val="24"/>
                <w:lang w:val="en-US"/>
              </w:rPr>
            </w:pPr>
            <w:r w:rsidRPr="00AA0918">
              <w:rPr>
                <w:rFonts w:ascii="Arial" w:eastAsia="Arial Unicode MS" w:hAnsi="Arial" w:cs="Arial Unicode MS"/>
                <w:b/>
                <w:bCs/>
                <w:color w:val="000000"/>
                <w:u w:color="000000"/>
                <w:lang w:val="en-US"/>
              </w:rPr>
              <w:t>For completion by the student</w:t>
            </w:r>
            <w:r w:rsidRPr="00AA0918">
              <w:rPr>
                <w:rFonts w:ascii="Arial" w:eastAsia="Arial Unicode MS" w:hAnsi="Arial" w:cs="Arial Unicode MS"/>
                <w:color w:val="000000"/>
                <w:u w:color="000000"/>
                <w:lang w:val="en-US"/>
              </w:rPr>
              <w:t>:</w:t>
            </w:r>
          </w:p>
        </w:tc>
      </w:tr>
      <w:tr w:rsidR="00AA0918" w:rsidRPr="00AA0918" w14:paraId="61034508" w14:textId="77777777" w:rsidTr="007500E9">
        <w:trPr>
          <w:cantSplit/>
          <w:trHeight w:val="55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765975A5" w14:textId="77777777" w:rsidR="00AA0918" w:rsidRPr="00AA0918" w:rsidRDefault="00AA0918" w:rsidP="00AA0918">
            <w:pPr>
              <w:spacing w:after="0" w:line="240" w:lineRule="auto"/>
              <w:ind w:right="34"/>
              <w:rPr>
                <w:rFonts w:ascii="Times New Roman" w:eastAsia="Times New Roman" w:hAnsi="Times New Roman" w:cs="Times New Roman"/>
                <w:sz w:val="24"/>
                <w:szCs w:val="24"/>
                <w:lang w:val="en-US"/>
              </w:rPr>
            </w:pPr>
            <w:r w:rsidRPr="00AA0918">
              <w:rPr>
                <w:rFonts w:ascii="Arial" w:eastAsia="Arial Unicode MS" w:hAnsi="Arial" w:cs="Arial Unicode MS"/>
                <w:color w:val="000000"/>
                <w:u w:color="000000"/>
                <w:lang w:val="en-US"/>
              </w:rPr>
              <w:t xml:space="preserve">Student Name: Anna Wright </w:t>
            </w:r>
          </w:p>
        </w:tc>
      </w:tr>
      <w:tr w:rsidR="00AA0918" w:rsidRPr="00AA0918" w14:paraId="364DB9BE" w14:textId="77777777" w:rsidTr="007500E9">
        <w:trPr>
          <w:cantSplit/>
          <w:trHeight w:val="1443"/>
          <w:jc w:val="center"/>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557C3B1E" w14:textId="77777777" w:rsidR="00AA0918" w:rsidRPr="00AA0918" w:rsidRDefault="00AA0918" w:rsidP="00AA0918">
            <w:pPr>
              <w:spacing w:after="0" w:line="240" w:lineRule="auto"/>
              <w:ind w:right="34"/>
              <w:rPr>
                <w:rFonts w:ascii="Arial" w:eastAsia="Arial" w:hAnsi="Arial" w:cs="Arial"/>
                <w:color w:val="000000"/>
                <w:u w:color="000000"/>
                <w:lang w:val="en-US"/>
              </w:rPr>
            </w:pPr>
            <w:r w:rsidRPr="00AA0918">
              <w:rPr>
                <w:rFonts w:ascii="Arial" w:eastAsia="Arial Unicode MS" w:hAnsi="Arial" w:cs="Arial Unicode MS"/>
                <w:color w:val="000000"/>
                <w:u w:color="000000"/>
                <w:lang w:val="en-US"/>
              </w:rPr>
              <w:t xml:space="preserve">Module code:  </w:t>
            </w:r>
            <w:r w:rsidRPr="00AA0918">
              <w:rPr>
                <w:rFonts w:ascii="CIDFont+F4" w:eastAsia="Times New Roman" w:hAnsi="CIDFont+F4" w:cs="CIDFont+F4"/>
                <w:sz w:val="20"/>
                <w:szCs w:val="20"/>
                <w:lang w:eastAsia="en-GB"/>
              </w:rPr>
              <w:t>HPCA7023</w:t>
            </w:r>
          </w:p>
          <w:p w14:paraId="19F4C75E" w14:textId="77777777" w:rsidR="00AA0918" w:rsidRPr="00AA0918" w:rsidRDefault="00AA0918" w:rsidP="00AA0918">
            <w:pPr>
              <w:spacing w:after="0" w:line="240" w:lineRule="auto"/>
              <w:ind w:right="34"/>
              <w:rPr>
                <w:rFonts w:ascii="Arial" w:eastAsia="Arial" w:hAnsi="Arial" w:cs="Arial"/>
                <w:color w:val="000000"/>
                <w:u w:color="000000"/>
                <w:lang w:val="en-US"/>
              </w:rPr>
            </w:pPr>
          </w:p>
          <w:p w14:paraId="5E910FFA" w14:textId="77777777" w:rsidR="00AA0918" w:rsidRPr="00AA0918" w:rsidRDefault="00AA0918" w:rsidP="00AA0918">
            <w:pPr>
              <w:spacing w:after="0" w:line="240" w:lineRule="auto"/>
              <w:ind w:right="34"/>
              <w:rPr>
                <w:rFonts w:ascii="Arial" w:eastAsia="Arial" w:hAnsi="Arial" w:cs="Arial"/>
                <w:color w:val="000000"/>
                <w:u w:color="000000"/>
                <w:lang w:val="en-US"/>
              </w:rPr>
            </w:pPr>
            <w:r w:rsidRPr="00AA0918">
              <w:rPr>
                <w:rFonts w:ascii="Arial" w:eastAsia="Arial Unicode MS" w:hAnsi="Arial" w:cs="Arial Unicode MS"/>
                <w:color w:val="000000"/>
                <w:u w:color="000000"/>
                <w:lang w:val="en-US"/>
              </w:rPr>
              <w:t xml:space="preserve">Module title:  </w:t>
            </w:r>
            <w:r w:rsidRPr="00AA0918">
              <w:rPr>
                <w:rFonts w:ascii="CIDFont+F3" w:eastAsia="Times New Roman" w:hAnsi="CIDFont+F3" w:cs="CIDFont+F3"/>
                <w:lang w:eastAsia="en-GB"/>
              </w:rPr>
              <w:t>Ecology and Spirituality</w:t>
            </w:r>
          </w:p>
          <w:p w14:paraId="7E1ED7D0" w14:textId="77777777" w:rsidR="00AA0918" w:rsidRPr="00AA0918" w:rsidRDefault="00AA0918" w:rsidP="00AA0918">
            <w:pPr>
              <w:spacing w:after="0" w:line="240" w:lineRule="auto"/>
              <w:ind w:right="34"/>
              <w:rPr>
                <w:rFonts w:ascii="Times New Roman" w:eastAsia="Times New Roman" w:hAnsi="Times New Roman" w:cs="Times New Roman"/>
                <w:sz w:val="24"/>
                <w:szCs w:val="24"/>
                <w:lang w:val="en-US"/>
              </w:rPr>
            </w:pPr>
          </w:p>
        </w:tc>
        <w:tc>
          <w:tcPr>
            <w:tcW w:w="226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004A3948" w14:textId="77777777" w:rsidR="00AA0918" w:rsidRPr="00AA0918" w:rsidRDefault="00AA0918" w:rsidP="00AA0918">
            <w:pPr>
              <w:spacing w:after="0" w:line="240" w:lineRule="auto"/>
              <w:ind w:right="34"/>
              <w:rPr>
                <w:rFonts w:ascii="Arial" w:eastAsia="Arial Unicode MS" w:hAnsi="Arial" w:cs="Arial Unicode MS"/>
                <w:color w:val="000000"/>
                <w:u w:color="000000"/>
                <w:lang w:val="en-US"/>
              </w:rPr>
            </w:pPr>
            <w:r w:rsidRPr="00AA0918">
              <w:rPr>
                <w:rFonts w:ascii="Arial" w:eastAsia="Arial Unicode MS" w:hAnsi="Arial" w:cs="Arial Unicode MS"/>
                <w:color w:val="000000"/>
                <w:u w:color="000000"/>
                <w:lang w:val="en-US"/>
              </w:rPr>
              <w:t xml:space="preserve">Student ID number: </w:t>
            </w:r>
          </w:p>
          <w:p w14:paraId="3A84363B" w14:textId="77777777" w:rsidR="00AA0918" w:rsidRPr="00AA0918" w:rsidRDefault="00AA0918" w:rsidP="00AA0918">
            <w:pPr>
              <w:spacing w:after="0" w:line="240" w:lineRule="auto"/>
              <w:ind w:right="34"/>
              <w:rPr>
                <w:rFonts w:ascii="Times New Roman" w:eastAsia="Times New Roman" w:hAnsi="Times New Roman" w:cs="Times New Roman"/>
                <w:sz w:val="24"/>
                <w:szCs w:val="24"/>
                <w:lang w:val="en-US"/>
              </w:rPr>
            </w:pPr>
            <w:r w:rsidRPr="00AA0918">
              <w:rPr>
                <w:rFonts w:ascii="Arial" w:eastAsia="Arial Unicode MS" w:hAnsi="Arial" w:cs="Arial Unicode MS"/>
                <w:color w:val="000000"/>
                <w:u w:color="000000"/>
                <w:lang w:val="en-US"/>
              </w:rPr>
              <w:t xml:space="preserve">1103742 </w:t>
            </w:r>
          </w:p>
        </w:tc>
        <w:tc>
          <w:tcPr>
            <w:tcW w:w="18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7D213C50" w14:textId="77777777" w:rsidR="00AA0918" w:rsidRPr="00AA0918" w:rsidRDefault="00AA0918" w:rsidP="00AA0918">
            <w:pPr>
              <w:spacing w:after="0" w:line="240" w:lineRule="auto"/>
              <w:ind w:right="34"/>
              <w:rPr>
                <w:rFonts w:ascii="Arial" w:eastAsia="Arial" w:hAnsi="Arial" w:cs="Arial"/>
                <w:color w:val="000000"/>
                <w:u w:color="000000"/>
                <w:lang w:val="en-US"/>
              </w:rPr>
            </w:pPr>
            <w:r w:rsidRPr="00AA0918">
              <w:rPr>
                <w:rFonts w:ascii="Arial" w:eastAsia="Arial Unicode MS" w:hAnsi="Arial" w:cs="Arial Unicode MS"/>
                <w:color w:val="000000"/>
                <w:u w:color="000000"/>
                <w:lang w:val="en-US"/>
              </w:rPr>
              <w:t>Educational support needs:</w:t>
            </w:r>
          </w:p>
          <w:p w14:paraId="7F13D134" w14:textId="77777777" w:rsidR="00AA0918" w:rsidRPr="00AA0918" w:rsidRDefault="00AA0918" w:rsidP="00AA0918">
            <w:pPr>
              <w:spacing w:after="0" w:line="240" w:lineRule="auto"/>
              <w:ind w:right="34"/>
              <w:rPr>
                <w:rFonts w:ascii="Times New Roman" w:eastAsia="Times New Roman" w:hAnsi="Times New Roman" w:cs="Times New Roman"/>
                <w:sz w:val="24"/>
                <w:szCs w:val="24"/>
                <w:lang w:val="en-US"/>
              </w:rPr>
            </w:pPr>
            <w:r w:rsidRPr="00AA0918">
              <w:rPr>
                <w:rFonts w:ascii="Arial" w:eastAsia="Arial Unicode MS" w:hAnsi="Arial" w:cs="Arial Unicode MS"/>
                <w:color w:val="000000"/>
                <w:u w:color="000000"/>
                <w:lang w:val="en-US"/>
              </w:rPr>
              <w:t>No</w:t>
            </w:r>
          </w:p>
        </w:tc>
      </w:tr>
      <w:tr w:rsidR="00AA0918" w:rsidRPr="00AA0918" w14:paraId="3FA448E5" w14:textId="77777777" w:rsidTr="007500E9">
        <w:trPr>
          <w:cantSplit/>
          <w:trHeight w:val="979"/>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14:paraId="5EDB7F9E" w14:textId="77777777" w:rsidR="00AA0918" w:rsidRPr="00AA0918" w:rsidRDefault="00AA0918" w:rsidP="00AA0918">
            <w:pPr>
              <w:autoSpaceDE w:val="0"/>
              <w:autoSpaceDN w:val="0"/>
              <w:adjustRightInd w:val="0"/>
              <w:spacing w:after="0" w:line="240" w:lineRule="auto"/>
              <w:rPr>
                <w:rFonts w:ascii="CIDFont+F3" w:eastAsia="Times New Roman" w:hAnsi="CIDFont+F3" w:cs="CIDFont+F3"/>
                <w:lang w:eastAsia="en-GB"/>
              </w:rPr>
            </w:pPr>
            <w:r w:rsidRPr="00AA0918">
              <w:rPr>
                <w:rFonts w:ascii="Arial" w:eastAsia="Arial Unicode MS" w:hAnsi="Arial" w:cs="Arial Unicode MS"/>
                <w:color w:val="000000"/>
                <w:u w:color="000000"/>
                <w:lang w:val="en-US"/>
              </w:rPr>
              <w:t xml:space="preserve">Module tutor:  </w:t>
            </w:r>
            <w:r w:rsidRPr="00AA0918">
              <w:rPr>
                <w:rFonts w:ascii="CIDFont+F3" w:eastAsia="Times New Roman" w:hAnsi="CIDFont+F3" w:cs="CIDFont+F3"/>
                <w:lang w:eastAsia="en-GB"/>
              </w:rPr>
              <w:t>Dr Jack Hunter (module tutor);</w:t>
            </w:r>
          </w:p>
          <w:p w14:paraId="25BBC92F" w14:textId="77777777" w:rsidR="00AA0918" w:rsidRPr="00AA0918" w:rsidRDefault="00AA0918" w:rsidP="00AA0918">
            <w:pPr>
              <w:spacing w:after="0" w:line="240" w:lineRule="auto"/>
              <w:ind w:right="34"/>
              <w:rPr>
                <w:rFonts w:ascii="Arial" w:eastAsia="Arial" w:hAnsi="Arial" w:cs="Arial"/>
                <w:color w:val="000000"/>
                <w:u w:color="000000"/>
                <w:lang w:val="en-US"/>
              </w:rPr>
            </w:pPr>
            <w:r w:rsidRPr="00AA0918">
              <w:rPr>
                <w:rFonts w:ascii="CIDFont+F3" w:eastAsia="Times New Roman" w:hAnsi="CIDFont+F3" w:cs="CIDFont+F3"/>
                <w:lang w:eastAsia="en-GB"/>
              </w:rPr>
              <w:t>other UWTSD staff,</w:t>
            </w:r>
          </w:p>
          <w:p w14:paraId="3021E26C" w14:textId="77777777" w:rsidR="00AA0918" w:rsidRPr="00AA0918" w:rsidRDefault="00AA0918" w:rsidP="00AA0918">
            <w:pPr>
              <w:spacing w:after="0" w:line="240" w:lineRule="auto"/>
              <w:ind w:right="34"/>
              <w:rPr>
                <w:rFonts w:ascii="Arial" w:eastAsia="Arial" w:hAnsi="Arial" w:cs="Arial"/>
                <w:color w:val="000000"/>
                <w:u w:color="000000"/>
                <w:lang w:val="en-US"/>
              </w:rPr>
            </w:pPr>
          </w:p>
          <w:p w14:paraId="1EF8149D" w14:textId="77777777" w:rsidR="00AA0918" w:rsidRPr="00AA0918" w:rsidRDefault="00AA0918" w:rsidP="00AA0918">
            <w:pPr>
              <w:spacing w:after="0" w:line="240" w:lineRule="auto"/>
              <w:ind w:right="34"/>
              <w:rPr>
                <w:rFonts w:ascii="Arial" w:eastAsia="Arial" w:hAnsi="Arial" w:cs="Arial"/>
                <w:color w:val="000000"/>
                <w:u w:color="000000"/>
                <w:lang w:val="en-US"/>
              </w:rPr>
            </w:pPr>
          </w:p>
          <w:p w14:paraId="2E3B9A89" w14:textId="77777777" w:rsidR="00AA0918" w:rsidRPr="00AA0918" w:rsidRDefault="00AA0918" w:rsidP="00AA0918">
            <w:pPr>
              <w:spacing w:after="0" w:line="240" w:lineRule="auto"/>
              <w:ind w:right="34"/>
              <w:rPr>
                <w:rFonts w:ascii="Times New Roman" w:eastAsia="Times New Roman" w:hAnsi="Times New Roman" w:cs="Times New Roman"/>
                <w:sz w:val="24"/>
                <w:szCs w:val="24"/>
                <w:lang w:val="en-US"/>
              </w:rPr>
            </w:pPr>
            <w:r w:rsidRPr="00AA0918">
              <w:rPr>
                <w:rFonts w:ascii="Arial" w:eastAsia="Arial Unicode MS" w:hAnsi="Arial" w:cs="Arial Unicode MS"/>
                <w:color w:val="000000"/>
                <w:u w:color="000000"/>
                <w:lang w:val="en-US"/>
              </w:rPr>
              <w:t>Assignment due date:</w:t>
            </w:r>
            <w:r w:rsidRPr="00AA0918">
              <w:rPr>
                <w:rFonts w:ascii="CIDFont+F3" w:eastAsia="Times New Roman" w:hAnsi="CIDFont+F3" w:cs="CIDFont+F3"/>
                <w:lang w:eastAsia="en-GB"/>
              </w:rPr>
              <w:t xml:space="preserve"> 17 November 2021</w:t>
            </w:r>
          </w:p>
        </w:tc>
      </w:tr>
      <w:tr w:rsidR="00AA0918" w:rsidRPr="00AA0918" w14:paraId="60C8075D" w14:textId="77777777" w:rsidTr="007500E9">
        <w:trPr>
          <w:cantSplit/>
          <w:trHeight w:val="818"/>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8D4BD7" w14:textId="77777777" w:rsidR="00AA0918" w:rsidRPr="00AA0918" w:rsidRDefault="00AA0918" w:rsidP="00AA0918">
            <w:pPr>
              <w:spacing w:before="160" w:after="0" w:line="240" w:lineRule="auto"/>
              <w:rPr>
                <w:rFonts w:ascii="Arial" w:eastAsia="Arial" w:hAnsi="Arial" w:cs="Arial"/>
                <w:color w:val="000000"/>
                <w:sz w:val="24"/>
                <w:szCs w:val="24"/>
                <w:u w:color="000000"/>
                <w:lang w:eastAsia="en-GB"/>
              </w:rPr>
            </w:pPr>
            <w:r w:rsidRPr="00AA0918">
              <w:rPr>
                <w:rFonts w:ascii="Arial" w:eastAsia="Arial Unicode MS" w:hAnsi="Arial" w:cs="Arial Unicode MS"/>
                <w:color w:val="000000"/>
                <w:sz w:val="24"/>
                <w:szCs w:val="24"/>
                <w:u w:color="000000"/>
                <w:lang w:val="en-US" w:eastAsia="en-GB"/>
              </w:rPr>
              <w:t>If your module has multiple submissions, please indicate which piece of work this is.</w:t>
            </w:r>
          </w:p>
          <w:p w14:paraId="73A337FE" w14:textId="77777777" w:rsidR="00AA0918" w:rsidRPr="00AA0918" w:rsidRDefault="00AA0918" w:rsidP="00AA0918">
            <w:pPr>
              <w:spacing w:before="160" w:after="0" w:line="240" w:lineRule="auto"/>
              <w:rPr>
                <w:rFonts w:ascii="Arial" w:eastAsia="Arial" w:hAnsi="Arial" w:cs="Arial"/>
                <w:color w:val="000000"/>
                <w:sz w:val="24"/>
                <w:szCs w:val="24"/>
                <w:u w:color="000000"/>
                <w:lang w:val="en-US" w:eastAsia="en-GB"/>
              </w:rPr>
            </w:pPr>
          </w:p>
          <w:p w14:paraId="57A7F0A6" w14:textId="77777777" w:rsidR="00AA0918" w:rsidRPr="00AA0918" w:rsidRDefault="00AA0918" w:rsidP="00AA0918">
            <w:pPr>
              <w:spacing w:before="160" w:after="0" w:line="240" w:lineRule="auto"/>
              <w:rPr>
                <w:rFonts w:ascii="Arial" w:eastAsia="Arial Unicode MS" w:hAnsi="Arial" w:cs="Arial Unicode MS"/>
                <w:color w:val="000000"/>
                <w:sz w:val="24"/>
                <w:szCs w:val="24"/>
                <w:u w:color="000000"/>
                <w:lang w:val="en-US" w:eastAsia="en-GB"/>
              </w:rPr>
            </w:pPr>
            <w:r w:rsidRPr="00AA0918">
              <w:rPr>
                <w:rFonts w:ascii="Arial" w:eastAsia="Arial Unicode MS" w:hAnsi="Arial" w:cs="Arial Unicode MS"/>
                <w:color w:val="000000"/>
                <w:sz w:val="24"/>
                <w:szCs w:val="24"/>
                <w:u w:color="000000"/>
                <w:lang w:val="en-US" w:eastAsia="en-GB"/>
              </w:rPr>
              <w:t>1</w:t>
            </w:r>
            <w:r w:rsidRPr="00AA0918">
              <w:rPr>
                <w:rFonts w:ascii="Arial" w:eastAsia="Arial Unicode MS" w:hAnsi="Arial" w:cs="Arial Unicode MS"/>
                <w:color w:val="000000"/>
                <w:sz w:val="24"/>
                <w:szCs w:val="24"/>
                <w:u w:color="000000"/>
                <w:vertAlign w:val="superscript"/>
                <w:lang w:val="en-US" w:eastAsia="en-GB"/>
              </w:rPr>
              <w:t xml:space="preserve">st </w:t>
            </w:r>
            <w:r w:rsidRPr="00AA0918">
              <w:rPr>
                <w:rFonts w:ascii="Arial" w:eastAsia="Arial Unicode MS" w:hAnsi="Arial" w:cs="Arial Unicode MS"/>
                <w:color w:val="000000"/>
                <w:sz w:val="24"/>
                <w:szCs w:val="24"/>
                <w:u w:color="000000"/>
                <w:lang w:val="en-US" w:eastAsia="en-GB"/>
              </w:rPr>
              <w:t xml:space="preserve">    2</w:t>
            </w:r>
            <w:r w:rsidRPr="00AA0918">
              <w:rPr>
                <w:rFonts w:ascii="Arial" w:eastAsia="Arial Unicode MS" w:hAnsi="Arial" w:cs="Arial Unicode MS"/>
                <w:color w:val="000000"/>
                <w:sz w:val="24"/>
                <w:szCs w:val="24"/>
                <w:u w:color="000000"/>
                <w:vertAlign w:val="superscript"/>
                <w:lang w:val="en-US" w:eastAsia="en-GB"/>
              </w:rPr>
              <w:t>nd</w:t>
            </w:r>
            <w:r w:rsidRPr="00AA0918">
              <w:rPr>
                <w:rFonts w:ascii="Arial" w:eastAsia="Arial Unicode MS" w:hAnsi="Arial" w:cs="Arial Unicode MS"/>
                <w:color w:val="000000"/>
                <w:sz w:val="24"/>
                <w:szCs w:val="24"/>
                <w:u w:color="000000"/>
                <w:lang w:val="en-US" w:eastAsia="en-GB"/>
              </w:rPr>
              <w:t xml:space="preserve">       3</w:t>
            </w:r>
            <w:r w:rsidRPr="00AA0918">
              <w:rPr>
                <w:rFonts w:ascii="Arial" w:eastAsia="Arial Unicode MS" w:hAnsi="Arial" w:cs="Arial Unicode MS"/>
                <w:color w:val="000000"/>
                <w:sz w:val="24"/>
                <w:szCs w:val="24"/>
                <w:u w:color="000000"/>
                <w:vertAlign w:val="superscript"/>
                <w:lang w:val="en-US" w:eastAsia="en-GB"/>
              </w:rPr>
              <w:t>rd</w:t>
            </w:r>
            <w:r w:rsidRPr="00AA0918">
              <w:rPr>
                <w:rFonts w:ascii="Arial" w:eastAsia="Arial Unicode MS" w:hAnsi="Arial" w:cs="Arial Unicode MS"/>
                <w:color w:val="000000"/>
                <w:sz w:val="24"/>
                <w:szCs w:val="24"/>
                <w:u w:color="000000"/>
                <w:lang w:val="en-US" w:eastAsia="en-GB"/>
              </w:rPr>
              <w:t xml:space="preserve">        4</w:t>
            </w:r>
            <w:r w:rsidRPr="00AA0918">
              <w:rPr>
                <w:rFonts w:ascii="Arial" w:eastAsia="Arial Unicode MS" w:hAnsi="Arial" w:cs="Arial Unicode MS"/>
                <w:color w:val="000000"/>
                <w:sz w:val="24"/>
                <w:szCs w:val="24"/>
                <w:u w:color="000000"/>
                <w:vertAlign w:val="superscript"/>
                <w:lang w:val="en-US" w:eastAsia="en-GB"/>
              </w:rPr>
              <w:t>th</w:t>
            </w:r>
            <w:r w:rsidRPr="00AA0918">
              <w:rPr>
                <w:rFonts w:ascii="Arial" w:eastAsia="Arial Unicode MS" w:hAnsi="Arial" w:cs="Arial Unicode MS"/>
                <w:color w:val="000000"/>
                <w:sz w:val="24"/>
                <w:szCs w:val="24"/>
                <w:u w:color="000000"/>
                <w:lang w:val="en-US" w:eastAsia="en-GB"/>
              </w:rPr>
              <w:t xml:space="preserve">       5</w:t>
            </w:r>
            <w:r w:rsidRPr="00AA0918">
              <w:rPr>
                <w:rFonts w:ascii="Arial" w:eastAsia="Arial Unicode MS" w:hAnsi="Arial" w:cs="Arial Unicode MS"/>
                <w:color w:val="000000"/>
                <w:sz w:val="24"/>
                <w:szCs w:val="24"/>
                <w:u w:color="000000"/>
                <w:vertAlign w:val="superscript"/>
                <w:lang w:val="en-US" w:eastAsia="en-GB"/>
              </w:rPr>
              <w:t>th</w:t>
            </w:r>
            <w:r w:rsidRPr="00AA0918">
              <w:rPr>
                <w:rFonts w:ascii="Arial" w:eastAsia="Arial Unicode MS" w:hAnsi="Arial" w:cs="Arial Unicode MS"/>
                <w:color w:val="000000"/>
                <w:sz w:val="24"/>
                <w:szCs w:val="24"/>
                <w:u w:color="000000"/>
                <w:lang w:val="en-US" w:eastAsia="en-GB"/>
              </w:rPr>
              <w:t xml:space="preserve">       6</w:t>
            </w:r>
            <w:r w:rsidRPr="00AA0918">
              <w:rPr>
                <w:rFonts w:ascii="Arial" w:eastAsia="Arial Unicode MS" w:hAnsi="Arial" w:cs="Arial Unicode MS"/>
                <w:color w:val="000000"/>
                <w:sz w:val="24"/>
                <w:szCs w:val="24"/>
                <w:u w:color="000000"/>
                <w:vertAlign w:val="superscript"/>
                <w:lang w:val="en-US" w:eastAsia="en-GB"/>
              </w:rPr>
              <w:t>th</w:t>
            </w:r>
            <w:r w:rsidRPr="00AA0918">
              <w:rPr>
                <w:rFonts w:ascii="Arial" w:eastAsia="Arial Unicode MS" w:hAnsi="Arial" w:cs="Arial Unicode MS"/>
                <w:color w:val="000000"/>
                <w:sz w:val="24"/>
                <w:szCs w:val="24"/>
                <w:u w:color="000000"/>
                <w:lang w:val="en-US" w:eastAsia="en-GB"/>
              </w:rPr>
              <w:t xml:space="preserve"> </w:t>
            </w:r>
          </w:p>
        </w:tc>
      </w:tr>
      <w:tr w:rsidR="00AA0918" w:rsidRPr="00AA0918" w14:paraId="0A993CAA" w14:textId="77777777" w:rsidTr="007500E9">
        <w:trPr>
          <w:cantSplit/>
          <w:trHeight w:val="1537"/>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114" w:type="dxa"/>
            </w:tcMar>
          </w:tcPr>
          <w:p w14:paraId="74CF6CAC" w14:textId="77777777" w:rsidR="00AA0918" w:rsidRPr="00AA0918" w:rsidRDefault="00AA0918" w:rsidP="00AA0918">
            <w:pPr>
              <w:spacing w:after="0" w:line="240" w:lineRule="auto"/>
              <w:ind w:right="34"/>
              <w:rPr>
                <w:rFonts w:ascii="Arial" w:eastAsia="Arial" w:hAnsi="Arial" w:cs="Arial"/>
                <w:color w:val="000000"/>
                <w:u w:color="000000"/>
                <w:lang w:val="en-US"/>
              </w:rPr>
            </w:pPr>
            <w:r w:rsidRPr="00AA0918">
              <w:rPr>
                <w:rFonts w:ascii="Arial" w:eastAsia="Arial Unicode MS" w:hAnsi="Arial" w:cs="Arial Unicode MS"/>
                <w:color w:val="000000"/>
                <w:u w:color="000000"/>
                <w:lang w:val="en-US"/>
              </w:rPr>
              <w:t>I confirm that this is my original work and that I have adhered to the University policy on plagiarism.</w:t>
            </w:r>
          </w:p>
          <w:p w14:paraId="54890648" w14:textId="77777777" w:rsidR="00AA0918" w:rsidRPr="00AA0918" w:rsidRDefault="00AA0918" w:rsidP="00AA0918">
            <w:pPr>
              <w:spacing w:after="0" w:line="240" w:lineRule="auto"/>
              <w:ind w:right="34"/>
              <w:rPr>
                <w:rFonts w:ascii="Arial" w:eastAsia="Arial" w:hAnsi="Arial" w:cs="Arial"/>
                <w:color w:val="000000"/>
                <w:u w:color="000000"/>
                <w:lang w:val="en-US"/>
              </w:rPr>
            </w:pPr>
            <w:r w:rsidRPr="00AA0918">
              <w:rPr>
                <w:rFonts w:ascii="Arial" w:eastAsia="Arial Unicode MS" w:hAnsi="Arial" w:cs="Arial Unicode MS"/>
                <w:color w:val="000000"/>
                <w:u w:color="000000"/>
                <w:lang w:val="en-US"/>
              </w:rPr>
              <w:t>Signed (type your name in) …………Anna Wright …… ……………………………………………</w:t>
            </w:r>
          </w:p>
          <w:p w14:paraId="27C2E57A" w14:textId="77777777" w:rsidR="00AA0918" w:rsidRPr="00AA0918" w:rsidRDefault="00AA0918" w:rsidP="00AA0918">
            <w:pPr>
              <w:spacing w:after="0" w:line="240" w:lineRule="auto"/>
              <w:ind w:right="34"/>
              <w:rPr>
                <w:rFonts w:ascii="Calibri" w:eastAsia="Calibri" w:hAnsi="Calibri" w:cs="Calibri"/>
                <w:b/>
                <w:bCs/>
                <w:color w:val="000000"/>
                <w:sz w:val="44"/>
                <w:szCs w:val="44"/>
                <w:u w:color="000000"/>
                <w:lang w:val="en-US"/>
              </w:rPr>
            </w:pPr>
            <w:r w:rsidRPr="00AA0918">
              <w:rPr>
                <w:rFonts w:ascii="Calibri" w:eastAsia="Arial Unicode MS" w:hAnsi="Calibri" w:cs="Arial Unicode MS"/>
                <w:b/>
                <w:bCs/>
                <w:color w:val="000000"/>
                <w:sz w:val="24"/>
                <w:szCs w:val="24"/>
                <w:u w:color="000000"/>
                <w:lang w:val="en-US"/>
              </w:rPr>
              <w:t xml:space="preserve">Email submission: if you are submitting this form via email, please tick this box </w:t>
            </w:r>
            <w:r w:rsidRPr="00AA0918">
              <w:rPr>
                <w:rFonts w:ascii="Calibri" w:eastAsia="Arial Unicode MS" w:hAnsi="Calibri" w:cs="Arial Unicode MS"/>
                <w:b/>
                <w:bCs/>
                <w:color w:val="000000"/>
                <w:sz w:val="44"/>
                <w:szCs w:val="44"/>
                <w:u w:color="000000"/>
                <w:lang w:val="en-US"/>
              </w:rPr>
              <w:t>□</w:t>
            </w:r>
          </w:p>
          <w:p w14:paraId="7AEA53AE" w14:textId="77777777" w:rsidR="00AA0918" w:rsidRPr="00AA0918" w:rsidRDefault="00AA0918" w:rsidP="00AA0918">
            <w:pPr>
              <w:spacing w:after="0" w:line="240" w:lineRule="auto"/>
              <w:ind w:right="34"/>
              <w:rPr>
                <w:rFonts w:ascii="Times New Roman" w:eastAsia="Times New Roman" w:hAnsi="Times New Roman" w:cs="Times New Roman"/>
                <w:sz w:val="24"/>
                <w:szCs w:val="24"/>
                <w:lang w:val="en-US"/>
              </w:rPr>
            </w:pPr>
            <w:r w:rsidRPr="00AA0918">
              <w:rPr>
                <w:rFonts w:ascii="Calibri" w:eastAsia="Arial Unicode MS" w:hAnsi="Calibri" w:cs="Arial Unicode MS"/>
                <w:b/>
                <w:bCs/>
                <w:color w:val="000000"/>
                <w:sz w:val="24"/>
                <w:szCs w:val="24"/>
                <w:u w:color="000000"/>
                <w:lang w:val="en-US"/>
              </w:rPr>
              <w:t>(as a substitute for your signature) to confirm that you agree to the above declaration.</w:t>
            </w:r>
          </w:p>
        </w:tc>
      </w:tr>
      <w:tr w:rsidR="00AA0918" w:rsidRPr="00AA0918" w14:paraId="0AE24F56" w14:textId="77777777" w:rsidTr="007500E9">
        <w:trPr>
          <w:cantSplit/>
          <w:trHeight w:val="3812"/>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90260" w14:textId="77777777" w:rsidR="00AA0918" w:rsidRPr="00AA0918" w:rsidRDefault="00AA0918" w:rsidP="00AA0918">
            <w:pPr>
              <w:spacing w:before="160" w:after="0" w:line="240" w:lineRule="auto"/>
              <w:rPr>
                <w:rFonts w:ascii="Arial" w:eastAsia="Arial" w:hAnsi="Arial" w:cs="Arial"/>
                <w:b/>
                <w:bCs/>
                <w:color w:val="000000"/>
                <w:sz w:val="24"/>
                <w:szCs w:val="24"/>
                <w:u w:color="000000"/>
                <w:lang w:val="en-US" w:eastAsia="en-GB"/>
              </w:rPr>
            </w:pPr>
          </w:p>
          <w:p w14:paraId="5B9CF4B1" w14:textId="77777777" w:rsidR="00AA0918" w:rsidRPr="00AA0918" w:rsidRDefault="00AA0918" w:rsidP="00AA0918">
            <w:pPr>
              <w:spacing w:before="160" w:after="0" w:line="240" w:lineRule="auto"/>
              <w:rPr>
                <w:rFonts w:ascii="Arial" w:eastAsia="Arial" w:hAnsi="Arial" w:cs="Arial"/>
                <w:b/>
                <w:bCs/>
                <w:color w:val="000000"/>
                <w:sz w:val="24"/>
                <w:szCs w:val="24"/>
                <w:u w:color="000000"/>
                <w:lang w:eastAsia="en-GB"/>
              </w:rPr>
            </w:pPr>
            <w:r w:rsidRPr="00AA0918">
              <w:rPr>
                <w:rFonts w:ascii="Arial" w:eastAsia="Arial Unicode MS" w:hAnsi="Arial" w:cs="Arial Unicode MS"/>
                <w:b/>
                <w:bCs/>
                <w:color w:val="000000"/>
                <w:sz w:val="24"/>
                <w:szCs w:val="24"/>
                <w:u w:color="000000"/>
                <w:lang w:val="en-US" w:eastAsia="en-GB"/>
              </w:rPr>
              <w:t>Assignment Mark</w:t>
            </w:r>
          </w:p>
          <w:p w14:paraId="2F63FFA5" w14:textId="77777777" w:rsidR="00AA0918" w:rsidRPr="00AA0918" w:rsidRDefault="00AA0918" w:rsidP="00AA0918">
            <w:pPr>
              <w:spacing w:before="160" w:after="0" w:line="240" w:lineRule="auto"/>
              <w:rPr>
                <w:rFonts w:ascii="Arial" w:eastAsia="Arial" w:hAnsi="Arial" w:cs="Arial"/>
                <w:color w:val="000000"/>
                <w:sz w:val="20"/>
                <w:szCs w:val="20"/>
                <w:u w:color="000000"/>
                <w:lang w:val="en-US" w:eastAsia="en-GB"/>
              </w:rPr>
            </w:pPr>
          </w:p>
          <w:p w14:paraId="2A533283" w14:textId="77777777" w:rsidR="00AA0918" w:rsidRPr="00AA0918" w:rsidRDefault="00AA0918" w:rsidP="00AA0918">
            <w:pPr>
              <w:spacing w:before="160" w:after="0" w:line="240" w:lineRule="auto"/>
              <w:rPr>
                <w:rFonts w:ascii="Arial" w:eastAsia="Arial" w:hAnsi="Arial" w:cs="Arial"/>
                <w:b/>
                <w:bCs/>
                <w:color w:val="000000"/>
                <w:sz w:val="20"/>
                <w:szCs w:val="20"/>
                <w:u w:color="000000"/>
                <w:lang w:eastAsia="en-GB"/>
              </w:rPr>
            </w:pPr>
            <w:r w:rsidRPr="00AA0918">
              <w:rPr>
                <w:rFonts w:ascii="Arial" w:eastAsia="Arial Unicode MS" w:hAnsi="Arial" w:cs="Arial Unicode MS"/>
                <w:b/>
                <w:bCs/>
                <w:color w:val="000000"/>
                <w:sz w:val="20"/>
                <w:szCs w:val="20"/>
                <w:u w:color="000000"/>
                <w:lang w:val="en-US" w:eastAsia="en-GB"/>
              </w:rPr>
              <w:t>Final Mark</w:t>
            </w:r>
          </w:p>
          <w:p w14:paraId="54C58FB3" w14:textId="77777777" w:rsidR="00AA0918" w:rsidRPr="00AA0918" w:rsidRDefault="00AA0918" w:rsidP="00AA0918">
            <w:pPr>
              <w:spacing w:before="160" w:after="0" w:line="240" w:lineRule="auto"/>
              <w:rPr>
                <w:rFonts w:ascii="Arial" w:eastAsia="Arial" w:hAnsi="Arial" w:cs="Arial"/>
                <w:color w:val="000000"/>
                <w:sz w:val="20"/>
                <w:szCs w:val="20"/>
                <w:u w:color="000000"/>
                <w:lang w:val="en-US" w:eastAsia="en-GB"/>
              </w:rPr>
            </w:pPr>
            <w:r w:rsidRPr="00AA0918">
              <w:rPr>
                <w:rFonts w:ascii="Arial" w:eastAsia="Arial" w:hAnsi="Arial" w:cs="Arial"/>
                <w:b/>
                <w:bCs/>
                <w:color w:val="000000"/>
                <w:sz w:val="20"/>
                <w:szCs w:val="20"/>
                <w:u w:color="000000"/>
                <w:lang w:eastAsia="en-GB"/>
              </w:rPr>
              <w:tab/>
            </w:r>
            <w:r w:rsidRPr="00AA0918">
              <w:rPr>
                <w:rFonts w:ascii="Arial" w:eastAsia="Arial Unicode MS" w:hAnsi="Arial" w:cs="Arial Unicode MS"/>
                <w:color w:val="000000"/>
                <w:sz w:val="20"/>
                <w:szCs w:val="20"/>
                <w:u w:color="000000"/>
                <w:lang w:val="en-US" w:eastAsia="en-GB"/>
              </w:rPr>
              <w:t>WILL BE GIVEN ON TURNITIN</w:t>
            </w:r>
          </w:p>
          <w:p w14:paraId="3A26A423" w14:textId="77777777" w:rsidR="00AA0918" w:rsidRPr="00AA0918" w:rsidRDefault="00AA0918" w:rsidP="00AA0918">
            <w:pPr>
              <w:spacing w:after="0" w:line="240" w:lineRule="auto"/>
              <w:ind w:left="142" w:right="34"/>
              <w:rPr>
                <w:rFonts w:ascii="Arial" w:eastAsia="Arial" w:hAnsi="Arial" w:cs="Arial"/>
                <w:b/>
                <w:bCs/>
                <w:color w:val="000000"/>
                <w:u w:color="000000"/>
                <w:lang w:val="en-US"/>
              </w:rPr>
            </w:pPr>
          </w:p>
          <w:p w14:paraId="7773B1F2" w14:textId="77777777" w:rsidR="00AA0918" w:rsidRPr="00AA0918" w:rsidRDefault="00AA0918" w:rsidP="00AA0918">
            <w:pPr>
              <w:spacing w:after="0" w:line="240" w:lineRule="auto"/>
              <w:ind w:left="142" w:right="34"/>
              <w:rPr>
                <w:rFonts w:ascii="Arial" w:eastAsia="Arial" w:hAnsi="Arial" w:cs="Arial"/>
                <w:color w:val="000000"/>
                <w:u w:color="000000"/>
                <w:lang w:val="en-US"/>
              </w:rPr>
            </w:pPr>
            <w:r w:rsidRPr="00AA0918">
              <w:rPr>
                <w:rFonts w:ascii="Arial" w:eastAsia="Arial Unicode MS" w:hAnsi="Arial" w:cs="Arial Unicode MS"/>
                <w:b/>
                <w:bCs/>
                <w:color w:val="000000"/>
                <w:u w:color="000000"/>
                <w:lang w:val="en-US"/>
              </w:rPr>
              <w:t>NB.</w:t>
            </w:r>
            <w:r w:rsidRPr="00AA0918">
              <w:rPr>
                <w:rFonts w:ascii="Arial" w:eastAsia="Arial Unicode MS" w:hAnsi="Arial" w:cs="Arial Unicode MS"/>
                <w:color w:val="000000"/>
                <w:u w:color="000000"/>
                <w:lang w:val="en-US"/>
              </w:rPr>
              <w:t xml:space="preserve">  All marks are provisional until confirmed by the Final Examination Board.</w:t>
            </w:r>
          </w:p>
          <w:p w14:paraId="2C7E8BF3" w14:textId="77777777" w:rsidR="00AA0918" w:rsidRPr="00AA0918" w:rsidRDefault="00AA0918" w:rsidP="00AA0918">
            <w:pPr>
              <w:spacing w:after="0" w:line="240" w:lineRule="auto"/>
              <w:rPr>
                <w:rFonts w:ascii="Arial" w:eastAsia="Arial" w:hAnsi="Arial" w:cs="Arial"/>
                <w:b/>
                <w:bCs/>
                <w:color w:val="000000"/>
                <w:u w:color="000000"/>
                <w:lang w:val="en-US"/>
              </w:rPr>
            </w:pPr>
          </w:p>
          <w:p w14:paraId="0DCBA6A6" w14:textId="77777777" w:rsidR="00AA0918" w:rsidRPr="00AA0918" w:rsidRDefault="00AA0918" w:rsidP="00AA0918">
            <w:pPr>
              <w:spacing w:after="0" w:line="240" w:lineRule="auto"/>
              <w:rPr>
                <w:rFonts w:ascii="Arial" w:eastAsia="Arial" w:hAnsi="Arial" w:cs="Arial"/>
                <w:b/>
                <w:bCs/>
                <w:color w:val="000000"/>
                <w:u w:color="000000"/>
                <w:lang w:val="en-US"/>
              </w:rPr>
            </w:pPr>
            <w:r w:rsidRPr="00AA0918">
              <w:rPr>
                <w:rFonts w:ascii="Arial" w:eastAsia="Arial Unicode MS" w:hAnsi="Arial" w:cs="Arial Unicode MS"/>
                <w:b/>
                <w:bCs/>
                <w:color w:val="000000"/>
                <w:u w:color="000000"/>
                <w:lang w:val="en-US"/>
              </w:rPr>
              <w:t>PLEASE NOTE: ALL COMMENTS WILL BE POSTED ON TURNITIN</w:t>
            </w:r>
          </w:p>
          <w:p w14:paraId="58C4D8B7" w14:textId="77777777" w:rsidR="00AA0918" w:rsidRPr="00AA0918" w:rsidRDefault="00AA0918" w:rsidP="00AA0918">
            <w:pPr>
              <w:spacing w:after="0" w:line="240" w:lineRule="auto"/>
              <w:rPr>
                <w:rFonts w:ascii="Arial" w:eastAsia="Arial" w:hAnsi="Arial" w:cs="Arial"/>
                <w:b/>
                <w:bCs/>
                <w:color w:val="000000"/>
                <w:u w:color="000000"/>
                <w:lang w:val="en-US"/>
              </w:rPr>
            </w:pPr>
          </w:p>
          <w:p w14:paraId="12BAB6FB" w14:textId="77777777" w:rsidR="00AA0918" w:rsidRPr="00AA0918" w:rsidRDefault="00AA0918" w:rsidP="00AA0918">
            <w:pPr>
              <w:spacing w:after="0" w:line="240" w:lineRule="auto"/>
              <w:rPr>
                <w:rFonts w:ascii="Arial" w:eastAsia="Arial" w:hAnsi="Arial" w:cs="Arial"/>
                <w:b/>
                <w:bCs/>
                <w:color w:val="000000"/>
                <w:u w:color="000000"/>
                <w:lang w:val="en-US"/>
              </w:rPr>
            </w:pPr>
          </w:p>
          <w:p w14:paraId="200A6E23" w14:textId="77777777" w:rsidR="00AA0918" w:rsidRPr="00AA0918" w:rsidRDefault="00AA0918" w:rsidP="00AA0918">
            <w:pPr>
              <w:spacing w:after="0" w:line="240" w:lineRule="auto"/>
              <w:rPr>
                <w:rFonts w:ascii="Arial" w:eastAsia="Arial" w:hAnsi="Arial" w:cs="Arial"/>
                <w:b/>
                <w:bCs/>
                <w:color w:val="000000"/>
                <w:u w:color="000000"/>
                <w:lang w:val="en-US"/>
              </w:rPr>
            </w:pPr>
            <w:r w:rsidRPr="00AA0918">
              <w:rPr>
                <w:rFonts w:ascii="Arial" w:eastAsia="Arial Unicode MS" w:hAnsi="Arial" w:cs="Arial Unicode MS"/>
                <w:b/>
                <w:bCs/>
                <w:color w:val="000000"/>
                <w:u w:color="000000"/>
                <w:lang w:val="en-US"/>
              </w:rPr>
              <w:t xml:space="preserve">For completion by Marker </w:t>
            </w:r>
            <w:proofErr w:type="gramStart"/>
            <w:r w:rsidRPr="00AA0918">
              <w:rPr>
                <w:rFonts w:ascii="Arial" w:eastAsia="Arial Unicode MS" w:hAnsi="Arial" w:cs="Arial Unicode MS"/>
                <w:b/>
                <w:bCs/>
                <w:color w:val="000000"/>
                <w:u w:color="000000"/>
                <w:lang w:val="en-US"/>
              </w:rPr>
              <w:t>1 :</w:t>
            </w:r>
            <w:proofErr w:type="gramEnd"/>
          </w:p>
          <w:p w14:paraId="4B2FFBF9" w14:textId="77777777" w:rsidR="00AA0918" w:rsidRPr="00AA0918" w:rsidRDefault="00AA0918" w:rsidP="00AA0918">
            <w:pPr>
              <w:spacing w:before="100" w:after="100" w:line="240" w:lineRule="auto"/>
              <w:rPr>
                <w:rFonts w:ascii="Times New Roman" w:eastAsia="Times New Roman" w:hAnsi="Times New Roman" w:cs="Times New Roman"/>
                <w:sz w:val="24"/>
                <w:szCs w:val="24"/>
                <w:lang w:val="en-US"/>
              </w:rPr>
            </w:pPr>
            <w:r w:rsidRPr="00AA0918">
              <w:rPr>
                <w:rFonts w:ascii="Arial" w:eastAsia="Arial Unicode MS" w:hAnsi="Arial" w:cs="Arial Unicode MS"/>
                <w:color w:val="000000"/>
                <w:u w:color="000000"/>
                <w:lang w:val="en-US"/>
              </w:rPr>
              <w:t>Comments:</w:t>
            </w:r>
          </w:p>
        </w:tc>
      </w:tr>
      <w:tr w:rsidR="00AA0918" w:rsidRPr="00AA0918" w14:paraId="555AAF1E" w14:textId="77777777" w:rsidTr="007500E9">
        <w:trPr>
          <w:cantSplit/>
          <w:trHeight w:val="332"/>
          <w:jc w:val="center"/>
        </w:trPr>
        <w:tc>
          <w:tcPr>
            <w:tcW w:w="676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270A3B7C" w14:textId="77777777" w:rsidR="00AA0918" w:rsidRPr="00AA0918" w:rsidRDefault="00AA0918" w:rsidP="00AA0918">
            <w:pPr>
              <w:spacing w:before="100" w:after="100" w:line="240" w:lineRule="auto"/>
              <w:ind w:left="142" w:right="34"/>
              <w:rPr>
                <w:rFonts w:ascii="Times New Roman" w:eastAsia="Times New Roman" w:hAnsi="Times New Roman" w:cs="Times New Roman"/>
                <w:sz w:val="24"/>
                <w:szCs w:val="24"/>
                <w:lang w:val="en-US"/>
              </w:rPr>
            </w:pPr>
            <w:r w:rsidRPr="00AA0918">
              <w:rPr>
                <w:rFonts w:ascii="Arial" w:eastAsia="Arial Unicode MS" w:hAnsi="Arial" w:cs="Arial Unicode MS"/>
                <w:color w:val="000000"/>
                <w:u w:color="000000"/>
                <w:lang w:val="en-US"/>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tcPr>
          <w:p w14:paraId="4E98C216" w14:textId="77777777" w:rsidR="00AA0918" w:rsidRPr="00AA0918" w:rsidRDefault="00AA0918" w:rsidP="00AA0918">
            <w:pPr>
              <w:spacing w:before="100" w:after="100" w:line="240" w:lineRule="auto"/>
              <w:ind w:left="142" w:right="34"/>
              <w:rPr>
                <w:rFonts w:ascii="Times New Roman" w:eastAsia="Times New Roman" w:hAnsi="Times New Roman" w:cs="Times New Roman"/>
                <w:sz w:val="24"/>
                <w:szCs w:val="24"/>
                <w:lang w:val="en-US"/>
              </w:rPr>
            </w:pPr>
            <w:r w:rsidRPr="00AA0918">
              <w:rPr>
                <w:rFonts w:ascii="Arial" w:eastAsia="Arial Unicode MS" w:hAnsi="Arial" w:cs="Arial Unicode MS"/>
                <w:color w:val="000000"/>
                <w:u w:color="000000"/>
                <w:lang w:val="en-US"/>
              </w:rPr>
              <w:t>Date:</w:t>
            </w:r>
          </w:p>
        </w:tc>
      </w:tr>
      <w:tr w:rsidR="00AA0918" w:rsidRPr="00AA0918" w14:paraId="29B590EF" w14:textId="77777777" w:rsidTr="007500E9">
        <w:trPr>
          <w:cantSplit/>
          <w:trHeight w:val="168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FCE5AC" w14:textId="77777777" w:rsidR="00AA0918" w:rsidRPr="00AA0918" w:rsidRDefault="00AA0918" w:rsidP="00AA0918">
            <w:pPr>
              <w:spacing w:after="0" w:line="240" w:lineRule="auto"/>
              <w:rPr>
                <w:rFonts w:ascii="Arial" w:eastAsia="Arial" w:hAnsi="Arial" w:cs="Arial"/>
                <w:i/>
                <w:iCs/>
                <w:color w:val="000000"/>
                <w:u w:color="000000"/>
                <w:lang w:val="en-US"/>
              </w:rPr>
            </w:pPr>
          </w:p>
          <w:p w14:paraId="0B03ADD0" w14:textId="77777777" w:rsidR="00AA0918" w:rsidRPr="00AA0918" w:rsidRDefault="00AA0918" w:rsidP="00AA0918">
            <w:pPr>
              <w:spacing w:after="0" w:line="240" w:lineRule="auto"/>
              <w:rPr>
                <w:rFonts w:ascii="Arial" w:eastAsia="Arial" w:hAnsi="Arial" w:cs="Arial"/>
                <w:b/>
                <w:bCs/>
                <w:color w:val="000000"/>
                <w:u w:color="000000"/>
                <w:lang w:val="en-US"/>
              </w:rPr>
            </w:pPr>
            <w:r w:rsidRPr="00AA0918">
              <w:rPr>
                <w:rFonts w:ascii="Arial" w:eastAsia="Arial Unicode MS" w:hAnsi="Arial" w:cs="Arial Unicode MS"/>
                <w:b/>
                <w:bCs/>
                <w:color w:val="000000"/>
                <w:u w:color="000000"/>
                <w:lang w:val="en-US"/>
              </w:rPr>
              <w:t>For completion by Marker 2/Moderator:</w:t>
            </w:r>
          </w:p>
          <w:p w14:paraId="272FAC20" w14:textId="77777777" w:rsidR="00AA0918" w:rsidRPr="00AA0918" w:rsidRDefault="00AA0918" w:rsidP="00AA0918">
            <w:pPr>
              <w:spacing w:after="0" w:line="240" w:lineRule="auto"/>
              <w:rPr>
                <w:rFonts w:ascii="Arial" w:eastAsia="Arial" w:hAnsi="Arial" w:cs="Arial"/>
                <w:b/>
                <w:bCs/>
                <w:color w:val="000000"/>
                <w:u w:color="000000"/>
                <w:lang w:val="en-US"/>
              </w:rPr>
            </w:pPr>
          </w:p>
          <w:p w14:paraId="6AEB1DDD" w14:textId="77777777" w:rsidR="00AA0918" w:rsidRPr="00AA0918" w:rsidRDefault="00AA0918" w:rsidP="00AA0918">
            <w:pPr>
              <w:spacing w:after="0" w:line="240" w:lineRule="auto"/>
              <w:rPr>
                <w:rFonts w:ascii="Arial" w:eastAsia="Arial" w:hAnsi="Arial" w:cs="Arial"/>
                <w:color w:val="000000"/>
                <w:u w:color="000000"/>
                <w:lang w:val="en-US"/>
              </w:rPr>
            </w:pPr>
            <w:r w:rsidRPr="00AA0918">
              <w:rPr>
                <w:rFonts w:ascii="Arial" w:eastAsia="Arial Unicode MS" w:hAnsi="Arial" w:cs="Arial Unicode MS"/>
                <w:color w:val="000000"/>
                <w:u w:color="000000"/>
                <w:lang w:val="en-US"/>
              </w:rPr>
              <w:t>Comments:</w:t>
            </w:r>
          </w:p>
          <w:p w14:paraId="58E5AA1C" w14:textId="77777777" w:rsidR="00AA0918" w:rsidRPr="00AA0918" w:rsidRDefault="00AA0918" w:rsidP="00AA0918">
            <w:pPr>
              <w:spacing w:after="0" w:line="240" w:lineRule="auto"/>
              <w:rPr>
                <w:rFonts w:ascii="Arial" w:eastAsia="Arial" w:hAnsi="Arial" w:cs="Arial"/>
                <w:color w:val="000000"/>
                <w:u w:color="000000"/>
                <w:lang w:val="en-US"/>
              </w:rPr>
            </w:pPr>
          </w:p>
          <w:p w14:paraId="7DBBD3B4" w14:textId="77777777" w:rsidR="00AA0918" w:rsidRPr="00AA0918" w:rsidRDefault="00AA0918" w:rsidP="00AA0918">
            <w:pPr>
              <w:spacing w:after="0" w:line="240" w:lineRule="auto"/>
              <w:rPr>
                <w:rFonts w:ascii="Times New Roman" w:eastAsia="Times New Roman" w:hAnsi="Times New Roman" w:cs="Times New Roman"/>
                <w:sz w:val="24"/>
                <w:szCs w:val="24"/>
                <w:lang w:val="en-US"/>
              </w:rPr>
            </w:pPr>
          </w:p>
        </w:tc>
      </w:tr>
      <w:tr w:rsidR="00AA0918" w:rsidRPr="00AA0918" w14:paraId="34B777F9" w14:textId="77777777" w:rsidTr="007500E9">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85F412" w14:textId="77777777" w:rsidR="00AA0918" w:rsidRPr="00AA0918" w:rsidRDefault="00AA0918" w:rsidP="00AA0918">
            <w:pPr>
              <w:spacing w:after="0" w:line="240" w:lineRule="auto"/>
              <w:rPr>
                <w:rFonts w:ascii="Times New Roman" w:eastAsia="Times New Roman" w:hAnsi="Times New Roman" w:cs="Times New Roman"/>
                <w:sz w:val="24"/>
                <w:szCs w:val="24"/>
                <w:lang w:val="en-US"/>
              </w:rPr>
            </w:pPr>
            <w:r w:rsidRPr="00AA0918">
              <w:rPr>
                <w:rFonts w:ascii="Arial" w:eastAsia="Arial Unicode MS" w:hAnsi="Arial" w:cs="Arial Unicode MS"/>
                <w:color w:val="000000"/>
                <w:u w:color="000000"/>
                <w:lang w:val="en-US"/>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F128CF" w14:textId="77777777" w:rsidR="00AA0918" w:rsidRPr="00AA0918" w:rsidRDefault="00AA0918" w:rsidP="00AA0918">
            <w:pPr>
              <w:spacing w:after="0" w:line="240" w:lineRule="auto"/>
              <w:rPr>
                <w:rFonts w:ascii="Times New Roman" w:eastAsia="Times New Roman" w:hAnsi="Times New Roman" w:cs="Times New Roman"/>
                <w:sz w:val="24"/>
                <w:szCs w:val="24"/>
                <w:lang w:val="en-US"/>
              </w:rPr>
            </w:pPr>
            <w:r w:rsidRPr="00AA0918">
              <w:rPr>
                <w:rFonts w:ascii="Arial" w:eastAsia="Arial Unicode MS" w:hAnsi="Arial" w:cs="Arial Unicode MS"/>
                <w:color w:val="000000"/>
                <w:u w:color="000000"/>
                <w:lang w:val="en-US"/>
              </w:rPr>
              <w:t>Date:</w:t>
            </w:r>
          </w:p>
        </w:tc>
      </w:tr>
      <w:tr w:rsidR="00AA0918" w:rsidRPr="00AA0918" w14:paraId="07F37883" w14:textId="77777777" w:rsidTr="007500E9">
        <w:trPr>
          <w:cantSplit/>
          <w:trHeight w:val="264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825F26" w14:textId="77777777" w:rsidR="00AA0918" w:rsidRPr="00AA0918" w:rsidRDefault="00AA0918" w:rsidP="00AA0918">
            <w:pPr>
              <w:spacing w:before="160" w:after="0" w:line="240" w:lineRule="auto"/>
              <w:rPr>
                <w:rFonts w:ascii="Arial" w:eastAsia="Arial" w:hAnsi="Arial" w:cs="Arial"/>
                <w:b/>
                <w:bCs/>
                <w:color w:val="000000"/>
                <w:sz w:val="24"/>
                <w:szCs w:val="24"/>
                <w:u w:color="000000"/>
                <w:lang w:eastAsia="en-GB"/>
              </w:rPr>
            </w:pPr>
            <w:r w:rsidRPr="00AA0918">
              <w:rPr>
                <w:rFonts w:ascii="Arial" w:eastAsia="Arial Unicode MS" w:hAnsi="Arial" w:cs="Arial Unicode MS"/>
                <w:b/>
                <w:bCs/>
                <w:color w:val="000000"/>
                <w:sz w:val="24"/>
                <w:szCs w:val="24"/>
                <w:u w:color="000000"/>
                <w:lang w:val="en-US" w:eastAsia="en-GB"/>
              </w:rPr>
              <w:t>AGREED INTERNAL MARK (where necessary):</w:t>
            </w:r>
          </w:p>
          <w:p w14:paraId="0D8930E4" w14:textId="77777777" w:rsidR="00AA0918" w:rsidRPr="00AA0918" w:rsidRDefault="00AA0918" w:rsidP="00AA0918">
            <w:pPr>
              <w:spacing w:before="160" w:after="0" w:line="240" w:lineRule="auto"/>
              <w:rPr>
                <w:rFonts w:ascii="Arial" w:eastAsia="Arial" w:hAnsi="Arial" w:cs="Arial"/>
                <w:b/>
                <w:bCs/>
                <w:color w:val="000000"/>
                <w:sz w:val="24"/>
                <w:szCs w:val="24"/>
                <w:u w:color="000000"/>
                <w:lang w:val="en-US" w:eastAsia="en-GB"/>
              </w:rPr>
            </w:pPr>
          </w:p>
          <w:p w14:paraId="63254682" w14:textId="77777777" w:rsidR="00AA0918" w:rsidRPr="00AA0918" w:rsidRDefault="00AA0918" w:rsidP="00AA0918">
            <w:pPr>
              <w:spacing w:before="160" w:after="0" w:line="240" w:lineRule="auto"/>
              <w:rPr>
                <w:rFonts w:ascii="Arial" w:eastAsia="Arial" w:hAnsi="Arial" w:cs="Arial"/>
                <w:b/>
                <w:bCs/>
                <w:color w:val="000000"/>
                <w:sz w:val="24"/>
                <w:szCs w:val="24"/>
                <w:u w:color="000000"/>
                <w:lang w:eastAsia="en-GB"/>
              </w:rPr>
            </w:pPr>
            <w:r w:rsidRPr="00AA0918">
              <w:rPr>
                <w:rFonts w:ascii="Arial" w:eastAsia="Arial Unicode MS" w:hAnsi="Arial" w:cs="Arial Unicode MS"/>
                <w:b/>
                <w:bCs/>
                <w:color w:val="000000"/>
                <w:sz w:val="24"/>
                <w:szCs w:val="24"/>
                <w:u w:color="000000"/>
                <w:lang w:val="en-US" w:eastAsia="en-GB"/>
              </w:rPr>
              <w:t>Comment on process of arriving at agreed mark:</w:t>
            </w:r>
          </w:p>
          <w:p w14:paraId="280EE576" w14:textId="77777777" w:rsidR="00AA0918" w:rsidRPr="00AA0918" w:rsidRDefault="00AA0918" w:rsidP="00AA0918">
            <w:pPr>
              <w:spacing w:before="160" w:after="0" w:line="240" w:lineRule="auto"/>
              <w:rPr>
                <w:rFonts w:ascii="Arial" w:eastAsia="Arial" w:hAnsi="Arial" w:cs="Arial"/>
                <w:b/>
                <w:bCs/>
                <w:color w:val="000000"/>
                <w:sz w:val="24"/>
                <w:szCs w:val="24"/>
                <w:u w:color="000000"/>
                <w:lang w:val="en-US" w:eastAsia="en-GB"/>
              </w:rPr>
            </w:pPr>
          </w:p>
          <w:p w14:paraId="5E85997C" w14:textId="77777777" w:rsidR="00AA0918" w:rsidRPr="00AA0918" w:rsidRDefault="00AA0918" w:rsidP="00AA0918">
            <w:pPr>
              <w:spacing w:before="160" w:after="0" w:line="240" w:lineRule="auto"/>
              <w:rPr>
                <w:rFonts w:ascii="Arial" w:eastAsia="Arial" w:hAnsi="Arial" w:cs="Arial"/>
                <w:b/>
                <w:bCs/>
                <w:color w:val="000000"/>
                <w:sz w:val="24"/>
                <w:szCs w:val="24"/>
                <w:u w:color="000000"/>
                <w:lang w:val="en-US" w:eastAsia="en-GB"/>
              </w:rPr>
            </w:pPr>
          </w:p>
          <w:p w14:paraId="465E1E09" w14:textId="77777777" w:rsidR="00AA0918" w:rsidRPr="00AA0918" w:rsidRDefault="00AA0918" w:rsidP="00AA0918">
            <w:pPr>
              <w:spacing w:before="160" w:after="0" w:line="240" w:lineRule="auto"/>
              <w:rPr>
                <w:rFonts w:ascii="Arial" w:eastAsia="Arial" w:hAnsi="Arial" w:cs="Arial"/>
                <w:b/>
                <w:bCs/>
                <w:color w:val="000000"/>
                <w:sz w:val="24"/>
                <w:szCs w:val="24"/>
                <w:u w:color="000000"/>
                <w:lang w:val="en-US" w:eastAsia="en-GB"/>
              </w:rPr>
            </w:pPr>
          </w:p>
          <w:p w14:paraId="23B32001" w14:textId="77777777" w:rsidR="00AA0918" w:rsidRPr="00AA0918" w:rsidRDefault="00AA0918" w:rsidP="00AA0918">
            <w:pPr>
              <w:spacing w:before="160" w:after="0" w:line="240" w:lineRule="auto"/>
              <w:rPr>
                <w:rFonts w:ascii="Arial" w:eastAsia="Arial" w:hAnsi="Arial" w:cs="Arial"/>
                <w:b/>
                <w:bCs/>
                <w:color w:val="000000"/>
                <w:sz w:val="24"/>
                <w:szCs w:val="24"/>
                <w:u w:color="000000"/>
                <w:lang w:val="en-US" w:eastAsia="en-GB"/>
              </w:rPr>
            </w:pPr>
          </w:p>
          <w:p w14:paraId="29DF8CF3" w14:textId="77777777" w:rsidR="00AA0918" w:rsidRPr="00AA0918" w:rsidRDefault="00AA0918" w:rsidP="00AA0918">
            <w:pPr>
              <w:spacing w:before="160" w:after="0" w:line="240" w:lineRule="auto"/>
              <w:rPr>
                <w:rFonts w:ascii="Arial" w:eastAsia="Arial" w:hAnsi="Arial" w:cs="Arial"/>
                <w:b/>
                <w:bCs/>
                <w:color w:val="000000"/>
                <w:sz w:val="24"/>
                <w:szCs w:val="24"/>
                <w:u w:color="000000"/>
                <w:lang w:val="en-US" w:eastAsia="en-GB"/>
              </w:rPr>
            </w:pPr>
          </w:p>
          <w:p w14:paraId="002EFDCE" w14:textId="77777777" w:rsidR="00AA0918" w:rsidRPr="00AA0918" w:rsidRDefault="00AA0918" w:rsidP="00AA0918">
            <w:pPr>
              <w:spacing w:before="160" w:after="0" w:line="240" w:lineRule="auto"/>
              <w:rPr>
                <w:rFonts w:ascii="Arial" w:eastAsia="Arial" w:hAnsi="Arial" w:cs="Arial"/>
                <w:b/>
                <w:bCs/>
                <w:color w:val="000000"/>
                <w:sz w:val="24"/>
                <w:szCs w:val="24"/>
                <w:u w:color="000000"/>
                <w:lang w:val="en-US" w:eastAsia="en-GB"/>
              </w:rPr>
            </w:pPr>
          </w:p>
          <w:p w14:paraId="25CB6BCE" w14:textId="77777777" w:rsidR="00AA0918" w:rsidRPr="00AA0918" w:rsidRDefault="00AA0918" w:rsidP="00AA0918">
            <w:pPr>
              <w:spacing w:before="160" w:after="0" w:line="240" w:lineRule="auto"/>
              <w:rPr>
                <w:rFonts w:ascii="Helvetica Neue" w:eastAsia="Arial Unicode MS" w:hAnsi="Helvetica Neue" w:cs="Arial Unicode MS"/>
                <w:color w:val="000000"/>
                <w:sz w:val="24"/>
                <w:szCs w:val="24"/>
                <w:lang w:eastAsia="en-GB"/>
              </w:rPr>
            </w:pPr>
          </w:p>
        </w:tc>
      </w:tr>
      <w:tr w:rsidR="00AA0918" w:rsidRPr="00AA0918" w14:paraId="592B456F" w14:textId="77777777" w:rsidTr="007500E9">
        <w:trPr>
          <w:cantSplit/>
          <w:trHeight w:val="1923"/>
          <w:jc w:val="center"/>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2DDB5" w14:textId="77777777" w:rsidR="00AA0918" w:rsidRPr="00AA0918" w:rsidRDefault="00AA0918" w:rsidP="00AA0918">
            <w:pPr>
              <w:spacing w:before="160" w:after="0" w:line="240" w:lineRule="auto"/>
              <w:rPr>
                <w:rFonts w:ascii="Arial" w:eastAsia="Arial" w:hAnsi="Arial" w:cs="Arial"/>
                <w:b/>
                <w:bCs/>
                <w:color w:val="000000"/>
                <w:sz w:val="24"/>
                <w:szCs w:val="24"/>
                <w:u w:color="000000"/>
                <w:lang w:eastAsia="en-GB"/>
              </w:rPr>
            </w:pPr>
            <w:r w:rsidRPr="00AA0918">
              <w:rPr>
                <w:rFonts w:ascii="Arial" w:eastAsia="Arial Unicode MS" w:hAnsi="Arial" w:cs="Arial Unicode MS"/>
                <w:b/>
                <w:bCs/>
                <w:color w:val="000000"/>
                <w:sz w:val="24"/>
                <w:szCs w:val="24"/>
                <w:u w:color="000000"/>
                <w:lang w:val="en-US" w:eastAsia="en-GB"/>
              </w:rPr>
              <w:lastRenderedPageBreak/>
              <w:t>External Examiner’s comments (if relevant)</w:t>
            </w:r>
          </w:p>
          <w:p w14:paraId="45E0315C" w14:textId="77777777" w:rsidR="00AA0918" w:rsidRPr="00AA0918" w:rsidRDefault="00AA0918" w:rsidP="00AA0918">
            <w:pPr>
              <w:spacing w:after="0" w:line="240" w:lineRule="auto"/>
              <w:rPr>
                <w:rFonts w:ascii="Arial" w:eastAsia="Arial" w:hAnsi="Arial" w:cs="Arial"/>
                <w:color w:val="000000"/>
                <w:u w:color="000000"/>
                <w:lang w:val="en-US"/>
              </w:rPr>
            </w:pPr>
          </w:p>
          <w:p w14:paraId="44D270A3" w14:textId="77777777" w:rsidR="00AA0918" w:rsidRPr="00AA0918" w:rsidRDefault="00AA0918" w:rsidP="00AA0918">
            <w:pPr>
              <w:spacing w:after="0" w:line="240" w:lineRule="auto"/>
              <w:rPr>
                <w:rFonts w:ascii="Arial" w:eastAsia="Arial" w:hAnsi="Arial" w:cs="Arial"/>
                <w:color w:val="000000"/>
                <w:u w:color="000000"/>
                <w:lang w:val="en-US"/>
              </w:rPr>
            </w:pPr>
          </w:p>
          <w:p w14:paraId="5837EB5D" w14:textId="77777777" w:rsidR="00AA0918" w:rsidRPr="00AA0918" w:rsidRDefault="00AA0918" w:rsidP="00AA0918">
            <w:pPr>
              <w:spacing w:after="0" w:line="240" w:lineRule="auto"/>
              <w:rPr>
                <w:rFonts w:ascii="Arial" w:eastAsia="Arial" w:hAnsi="Arial" w:cs="Arial"/>
                <w:color w:val="000000"/>
                <w:u w:color="000000"/>
                <w:lang w:val="en-US"/>
              </w:rPr>
            </w:pPr>
          </w:p>
          <w:p w14:paraId="744D39EE" w14:textId="77777777" w:rsidR="00AA0918" w:rsidRPr="00AA0918" w:rsidRDefault="00AA0918" w:rsidP="00AA0918">
            <w:pPr>
              <w:spacing w:after="0" w:line="240" w:lineRule="auto"/>
              <w:rPr>
                <w:rFonts w:ascii="Arial" w:eastAsia="Arial" w:hAnsi="Arial" w:cs="Arial"/>
                <w:color w:val="000000"/>
                <w:u w:color="000000"/>
                <w:lang w:val="en-US"/>
              </w:rPr>
            </w:pPr>
          </w:p>
          <w:p w14:paraId="51B455EC" w14:textId="77777777" w:rsidR="00AA0918" w:rsidRPr="00AA0918" w:rsidRDefault="00AA0918" w:rsidP="00AA0918">
            <w:pPr>
              <w:spacing w:after="0" w:line="240" w:lineRule="auto"/>
              <w:rPr>
                <w:rFonts w:ascii="Arial" w:eastAsia="Arial" w:hAnsi="Arial" w:cs="Arial"/>
                <w:color w:val="000000"/>
                <w:u w:color="000000"/>
                <w:lang w:val="en-US"/>
              </w:rPr>
            </w:pPr>
          </w:p>
          <w:p w14:paraId="0E511F52" w14:textId="77777777" w:rsidR="00AA0918" w:rsidRPr="00AA0918" w:rsidRDefault="00AA0918" w:rsidP="00AA0918">
            <w:pPr>
              <w:spacing w:after="0" w:line="240" w:lineRule="auto"/>
              <w:rPr>
                <w:rFonts w:ascii="Times New Roman" w:eastAsia="Times New Roman" w:hAnsi="Times New Roman" w:cs="Times New Roman"/>
                <w:sz w:val="24"/>
                <w:szCs w:val="24"/>
                <w:lang w:val="en-US"/>
              </w:rPr>
            </w:pPr>
          </w:p>
        </w:tc>
      </w:tr>
      <w:tr w:rsidR="00AA0918" w:rsidRPr="00AA0918" w14:paraId="69D83B11" w14:textId="77777777" w:rsidTr="007500E9">
        <w:trPr>
          <w:cantSplit/>
          <w:trHeight w:val="560"/>
          <w:jc w:val="center"/>
        </w:trPr>
        <w:tc>
          <w:tcPr>
            <w:tcW w:w="521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139973" w14:textId="77777777" w:rsidR="00AA0918" w:rsidRPr="00AA0918" w:rsidRDefault="00AA0918" w:rsidP="00AA0918">
            <w:pPr>
              <w:spacing w:before="160" w:after="0" w:line="240" w:lineRule="auto"/>
              <w:rPr>
                <w:rFonts w:ascii="Helvetica Neue" w:eastAsia="Arial Unicode MS" w:hAnsi="Helvetica Neue" w:cs="Arial Unicode MS"/>
                <w:color w:val="000000"/>
                <w:sz w:val="24"/>
                <w:szCs w:val="24"/>
                <w:lang w:eastAsia="en-GB"/>
              </w:rPr>
            </w:pPr>
            <w:r w:rsidRPr="00AA0918">
              <w:rPr>
                <w:rFonts w:ascii="Arial" w:eastAsia="Arial Unicode MS" w:hAnsi="Arial" w:cs="Arial Unicode MS"/>
                <w:color w:val="000000"/>
                <w:sz w:val="24"/>
                <w:szCs w:val="24"/>
                <w:u w:color="000000"/>
                <w:lang w:val="en-US" w:eastAsia="en-GB"/>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F2C0B8" w14:textId="77777777" w:rsidR="00AA0918" w:rsidRPr="00AA0918" w:rsidRDefault="00AA0918" w:rsidP="00AA0918">
            <w:pPr>
              <w:spacing w:before="160" w:after="0" w:line="240" w:lineRule="auto"/>
              <w:rPr>
                <w:rFonts w:ascii="Helvetica Neue" w:eastAsia="Arial Unicode MS" w:hAnsi="Helvetica Neue" w:cs="Arial Unicode MS"/>
                <w:color w:val="000000"/>
                <w:sz w:val="24"/>
                <w:szCs w:val="24"/>
                <w:lang w:eastAsia="en-GB"/>
              </w:rPr>
            </w:pPr>
            <w:r w:rsidRPr="00AA0918">
              <w:rPr>
                <w:rFonts w:ascii="Arial" w:eastAsia="Arial Unicode MS" w:hAnsi="Arial" w:cs="Arial Unicode MS"/>
                <w:color w:val="000000"/>
                <w:sz w:val="24"/>
                <w:szCs w:val="24"/>
                <w:u w:color="000000"/>
                <w:lang w:val="en-US" w:eastAsia="en-GB"/>
              </w:rPr>
              <w:t>Date:</w:t>
            </w:r>
          </w:p>
        </w:tc>
      </w:tr>
    </w:tbl>
    <w:p w14:paraId="5BB24A0B" w14:textId="77777777" w:rsidR="00AA0918" w:rsidRDefault="00AA0918" w:rsidP="00C71214">
      <w:pPr>
        <w:spacing w:line="360" w:lineRule="auto"/>
        <w:jc w:val="both"/>
        <w:rPr>
          <w:rFonts w:cstheme="majorHAnsi"/>
          <w:b/>
          <w:bCs/>
          <w:sz w:val="24"/>
          <w:szCs w:val="24"/>
          <w:lang w:val="en-US"/>
        </w:rPr>
      </w:pPr>
    </w:p>
    <w:p w14:paraId="1DF60A51" w14:textId="77777777" w:rsidR="00AA0918" w:rsidRDefault="00AA0918" w:rsidP="00C71214">
      <w:pPr>
        <w:spacing w:line="360" w:lineRule="auto"/>
        <w:jc w:val="both"/>
        <w:rPr>
          <w:rFonts w:cstheme="majorHAnsi"/>
          <w:b/>
          <w:bCs/>
          <w:sz w:val="24"/>
          <w:szCs w:val="24"/>
          <w:lang w:val="en-US"/>
        </w:rPr>
      </w:pPr>
    </w:p>
    <w:p w14:paraId="67F6630B" w14:textId="77777777" w:rsidR="00AA0918" w:rsidRDefault="00AA0918" w:rsidP="00C71214">
      <w:pPr>
        <w:spacing w:line="360" w:lineRule="auto"/>
        <w:jc w:val="both"/>
        <w:rPr>
          <w:rFonts w:cstheme="majorHAnsi"/>
          <w:b/>
          <w:bCs/>
          <w:sz w:val="24"/>
          <w:szCs w:val="24"/>
          <w:lang w:val="en-US"/>
        </w:rPr>
      </w:pPr>
    </w:p>
    <w:p w14:paraId="3E1C59A1" w14:textId="77777777" w:rsidR="00AA0918" w:rsidRDefault="00AA0918" w:rsidP="00C71214">
      <w:pPr>
        <w:spacing w:line="360" w:lineRule="auto"/>
        <w:jc w:val="both"/>
        <w:rPr>
          <w:rFonts w:cstheme="majorHAnsi"/>
          <w:b/>
          <w:bCs/>
          <w:sz w:val="24"/>
          <w:szCs w:val="24"/>
          <w:lang w:val="en-US"/>
        </w:rPr>
      </w:pPr>
    </w:p>
    <w:p w14:paraId="7775E4CD" w14:textId="77777777" w:rsidR="00AA0918" w:rsidRDefault="00AA0918" w:rsidP="00C71214">
      <w:pPr>
        <w:spacing w:line="360" w:lineRule="auto"/>
        <w:jc w:val="both"/>
        <w:rPr>
          <w:rFonts w:cstheme="majorHAnsi"/>
          <w:b/>
          <w:bCs/>
          <w:sz w:val="24"/>
          <w:szCs w:val="24"/>
          <w:lang w:val="en-US"/>
        </w:rPr>
      </w:pPr>
    </w:p>
    <w:p w14:paraId="0DE5FE59" w14:textId="77777777" w:rsidR="00AA0918" w:rsidRDefault="00AA0918" w:rsidP="00C71214">
      <w:pPr>
        <w:spacing w:line="360" w:lineRule="auto"/>
        <w:jc w:val="both"/>
        <w:rPr>
          <w:rFonts w:cstheme="majorHAnsi"/>
          <w:b/>
          <w:bCs/>
          <w:sz w:val="24"/>
          <w:szCs w:val="24"/>
          <w:lang w:val="en-US"/>
        </w:rPr>
      </w:pPr>
    </w:p>
    <w:p w14:paraId="2AA71439" w14:textId="77777777" w:rsidR="00AA0918" w:rsidRDefault="00AA0918" w:rsidP="00C71214">
      <w:pPr>
        <w:spacing w:line="360" w:lineRule="auto"/>
        <w:jc w:val="both"/>
        <w:rPr>
          <w:rFonts w:cstheme="majorHAnsi"/>
          <w:b/>
          <w:bCs/>
          <w:sz w:val="24"/>
          <w:szCs w:val="24"/>
          <w:lang w:val="en-US"/>
        </w:rPr>
      </w:pPr>
    </w:p>
    <w:p w14:paraId="5C6EFC24" w14:textId="77777777" w:rsidR="00AA0918" w:rsidRDefault="00AA0918" w:rsidP="00C71214">
      <w:pPr>
        <w:spacing w:line="360" w:lineRule="auto"/>
        <w:jc w:val="both"/>
        <w:rPr>
          <w:rFonts w:cstheme="majorHAnsi"/>
          <w:b/>
          <w:bCs/>
          <w:sz w:val="24"/>
          <w:szCs w:val="24"/>
          <w:lang w:val="en-US"/>
        </w:rPr>
      </w:pPr>
    </w:p>
    <w:p w14:paraId="781957F5" w14:textId="77777777" w:rsidR="00AA0918" w:rsidRDefault="00AA0918" w:rsidP="00C71214">
      <w:pPr>
        <w:spacing w:line="360" w:lineRule="auto"/>
        <w:jc w:val="both"/>
        <w:rPr>
          <w:rFonts w:cstheme="majorHAnsi"/>
          <w:b/>
          <w:bCs/>
          <w:sz w:val="24"/>
          <w:szCs w:val="24"/>
          <w:lang w:val="en-US"/>
        </w:rPr>
      </w:pPr>
    </w:p>
    <w:p w14:paraId="751CC966" w14:textId="77777777" w:rsidR="00AA0918" w:rsidRDefault="00AA0918" w:rsidP="00C71214">
      <w:pPr>
        <w:spacing w:line="360" w:lineRule="auto"/>
        <w:jc w:val="both"/>
        <w:rPr>
          <w:rFonts w:cstheme="majorHAnsi"/>
          <w:b/>
          <w:bCs/>
          <w:sz w:val="24"/>
          <w:szCs w:val="24"/>
          <w:lang w:val="en-US"/>
        </w:rPr>
      </w:pPr>
    </w:p>
    <w:p w14:paraId="3AE0367E" w14:textId="77777777" w:rsidR="00AA0918" w:rsidRDefault="00AA0918" w:rsidP="00C71214">
      <w:pPr>
        <w:spacing w:line="360" w:lineRule="auto"/>
        <w:jc w:val="both"/>
        <w:rPr>
          <w:rFonts w:cstheme="majorHAnsi"/>
          <w:b/>
          <w:bCs/>
          <w:sz w:val="24"/>
          <w:szCs w:val="24"/>
          <w:lang w:val="en-US"/>
        </w:rPr>
      </w:pPr>
    </w:p>
    <w:p w14:paraId="22DB427D" w14:textId="77777777" w:rsidR="00AA0918" w:rsidRDefault="00AA0918" w:rsidP="00C71214">
      <w:pPr>
        <w:spacing w:line="360" w:lineRule="auto"/>
        <w:jc w:val="both"/>
        <w:rPr>
          <w:rFonts w:cstheme="majorHAnsi"/>
          <w:b/>
          <w:bCs/>
          <w:sz w:val="24"/>
          <w:szCs w:val="24"/>
          <w:lang w:val="en-US"/>
        </w:rPr>
      </w:pPr>
    </w:p>
    <w:p w14:paraId="5DD0A698" w14:textId="77777777" w:rsidR="00AA0918" w:rsidRDefault="00AA0918" w:rsidP="00C71214">
      <w:pPr>
        <w:spacing w:line="360" w:lineRule="auto"/>
        <w:jc w:val="both"/>
        <w:rPr>
          <w:rFonts w:cstheme="majorHAnsi"/>
          <w:b/>
          <w:bCs/>
          <w:sz w:val="24"/>
          <w:szCs w:val="24"/>
          <w:lang w:val="en-US"/>
        </w:rPr>
      </w:pPr>
    </w:p>
    <w:p w14:paraId="7A1FE643" w14:textId="77777777" w:rsidR="00AA0918" w:rsidRDefault="00AA0918" w:rsidP="00C71214">
      <w:pPr>
        <w:spacing w:line="360" w:lineRule="auto"/>
        <w:jc w:val="both"/>
        <w:rPr>
          <w:rFonts w:cstheme="majorHAnsi"/>
          <w:b/>
          <w:bCs/>
          <w:sz w:val="24"/>
          <w:szCs w:val="24"/>
          <w:lang w:val="en-US"/>
        </w:rPr>
      </w:pPr>
    </w:p>
    <w:p w14:paraId="76D41D59" w14:textId="77777777" w:rsidR="00AA0918" w:rsidRDefault="00AA0918" w:rsidP="00C71214">
      <w:pPr>
        <w:spacing w:line="360" w:lineRule="auto"/>
        <w:jc w:val="both"/>
        <w:rPr>
          <w:rFonts w:cstheme="majorHAnsi"/>
          <w:b/>
          <w:bCs/>
          <w:sz w:val="24"/>
          <w:szCs w:val="24"/>
          <w:lang w:val="en-US"/>
        </w:rPr>
      </w:pPr>
    </w:p>
    <w:p w14:paraId="1D619F0C" w14:textId="77777777" w:rsidR="00AA0918" w:rsidRDefault="00AA0918" w:rsidP="00C71214">
      <w:pPr>
        <w:spacing w:line="360" w:lineRule="auto"/>
        <w:jc w:val="both"/>
        <w:rPr>
          <w:rFonts w:cstheme="majorHAnsi"/>
          <w:b/>
          <w:bCs/>
          <w:sz w:val="24"/>
          <w:szCs w:val="24"/>
          <w:lang w:val="en-US"/>
        </w:rPr>
      </w:pPr>
    </w:p>
    <w:p w14:paraId="04B0FCDD" w14:textId="77777777" w:rsidR="00AA0918" w:rsidRDefault="00AA0918" w:rsidP="00C71214">
      <w:pPr>
        <w:spacing w:line="360" w:lineRule="auto"/>
        <w:jc w:val="both"/>
        <w:rPr>
          <w:rFonts w:cstheme="majorHAnsi"/>
          <w:b/>
          <w:bCs/>
          <w:sz w:val="24"/>
          <w:szCs w:val="24"/>
          <w:lang w:val="en-US"/>
        </w:rPr>
      </w:pPr>
    </w:p>
    <w:p w14:paraId="1DB35DEC" w14:textId="77777777" w:rsidR="00AA0918" w:rsidRDefault="00AA0918" w:rsidP="00C71214">
      <w:pPr>
        <w:spacing w:line="360" w:lineRule="auto"/>
        <w:jc w:val="both"/>
        <w:rPr>
          <w:rFonts w:cstheme="majorHAnsi"/>
          <w:b/>
          <w:bCs/>
          <w:sz w:val="24"/>
          <w:szCs w:val="24"/>
          <w:lang w:val="en-US"/>
        </w:rPr>
      </w:pPr>
    </w:p>
    <w:p w14:paraId="4059CE28" w14:textId="1412B0E9" w:rsidR="009124BA" w:rsidRDefault="009124BA" w:rsidP="00C71214">
      <w:pPr>
        <w:spacing w:line="360" w:lineRule="auto"/>
        <w:jc w:val="both"/>
        <w:rPr>
          <w:rFonts w:cstheme="majorHAnsi"/>
          <w:b/>
          <w:bCs/>
          <w:sz w:val="24"/>
          <w:szCs w:val="24"/>
          <w:lang w:val="en-US"/>
        </w:rPr>
      </w:pPr>
      <w:r w:rsidRPr="00F675C1">
        <w:rPr>
          <w:rFonts w:cstheme="majorHAnsi"/>
          <w:b/>
          <w:bCs/>
          <w:sz w:val="24"/>
          <w:szCs w:val="24"/>
          <w:lang w:val="en-US"/>
        </w:rPr>
        <w:lastRenderedPageBreak/>
        <w:t>A Critical Comparison of Two Secondary Sources</w:t>
      </w:r>
    </w:p>
    <w:p w14:paraId="2C199517" w14:textId="12406D6B" w:rsidR="00AA0918" w:rsidRPr="00F675C1" w:rsidRDefault="00AA0918" w:rsidP="00C71214">
      <w:pPr>
        <w:spacing w:line="360" w:lineRule="auto"/>
        <w:jc w:val="both"/>
        <w:rPr>
          <w:rFonts w:cstheme="majorHAnsi"/>
          <w:b/>
          <w:bCs/>
          <w:sz w:val="24"/>
          <w:szCs w:val="24"/>
          <w:lang w:val="en-US"/>
        </w:rPr>
      </w:pPr>
      <w:r>
        <w:rPr>
          <w:rFonts w:cstheme="majorHAnsi"/>
          <w:b/>
          <w:bCs/>
          <w:sz w:val="24"/>
          <w:szCs w:val="24"/>
          <w:lang w:val="en-US"/>
        </w:rPr>
        <w:t>2850 wds</w:t>
      </w:r>
      <w:bookmarkStart w:id="0" w:name="_GoBack"/>
      <w:bookmarkEnd w:id="0"/>
    </w:p>
    <w:p w14:paraId="4574B0D8" w14:textId="4913E130" w:rsidR="00B02E08" w:rsidRPr="00C71214" w:rsidRDefault="009124BA" w:rsidP="00C71214">
      <w:pPr>
        <w:spacing w:line="360" w:lineRule="auto"/>
        <w:jc w:val="both"/>
        <w:rPr>
          <w:rFonts w:cstheme="majorHAnsi"/>
          <w:bCs/>
          <w:sz w:val="24"/>
          <w:szCs w:val="24"/>
          <w:lang w:val="en-US"/>
        </w:rPr>
      </w:pPr>
      <w:r w:rsidRPr="00C71214">
        <w:rPr>
          <w:rFonts w:cstheme="majorHAnsi"/>
          <w:bCs/>
          <w:sz w:val="24"/>
          <w:szCs w:val="24"/>
          <w:lang w:val="en-US"/>
        </w:rPr>
        <w:t xml:space="preserve">This essay compares and contrasts </w:t>
      </w:r>
      <w:r w:rsidR="00636374" w:rsidRPr="00C71214">
        <w:rPr>
          <w:rFonts w:cstheme="majorHAnsi"/>
          <w:bCs/>
          <w:sz w:val="24"/>
          <w:szCs w:val="24"/>
          <w:lang w:val="en-US"/>
        </w:rPr>
        <w:t xml:space="preserve">Lynn </w:t>
      </w:r>
      <w:r w:rsidR="00FD7EDF" w:rsidRPr="00C71214">
        <w:rPr>
          <w:rFonts w:cstheme="majorHAnsi"/>
          <w:bCs/>
          <w:sz w:val="24"/>
          <w:szCs w:val="24"/>
          <w:lang w:val="en-US"/>
        </w:rPr>
        <w:t>White Jr</w:t>
      </w:r>
      <w:r w:rsidR="00636374" w:rsidRPr="00C71214">
        <w:rPr>
          <w:rFonts w:cstheme="majorHAnsi"/>
          <w:bCs/>
          <w:sz w:val="24"/>
          <w:szCs w:val="24"/>
          <w:lang w:val="en-US"/>
        </w:rPr>
        <w:t>’s article ‘</w:t>
      </w:r>
      <w:r w:rsidR="00FD7EDF" w:rsidRPr="00C71214">
        <w:rPr>
          <w:rFonts w:cstheme="majorHAnsi"/>
          <w:bCs/>
          <w:sz w:val="24"/>
          <w:szCs w:val="24"/>
          <w:lang w:val="en-US"/>
        </w:rPr>
        <w:t>The Historical Roots of our Ecological Crisis</w:t>
      </w:r>
      <w:r w:rsidR="00636374" w:rsidRPr="00C71214">
        <w:rPr>
          <w:rFonts w:cstheme="majorHAnsi"/>
          <w:bCs/>
          <w:sz w:val="24"/>
          <w:szCs w:val="24"/>
          <w:lang w:val="en-US"/>
        </w:rPr>
        <w:t>’ published in the journal Science in 1967</w:t>
      </w:r>
      <w:r w:rsidR="00636374" w:rsidRPr="00C71214">
        <w:rPr>
          <w:rStyle w:val="FootnoteReference"/>
          <w:rFonts w:cstheme="majorHAnsi"/>
          <w:bCs/>
          <w:sz w:val="24"/>
          <w:szCs w:val="24"/>
          <w:lang w:val="en-US"/>
        </w:rPr>
        <w:footnoteReference w:id="1"/>
      </w:r>
      <w:r w:rsidR="00FD7EDF" w:rsidRPr="00C71214">
        <w:rPr>
          <w:rFonts w:cstheme="majorHAnsi"/>
          <w:bCs/>
          <w:sz w:val="24"/>
          <w:szCs w:val="24"/>
          <w:lang w:val="en-US"/>
        </w:rPr>
        <w:t xml:space="preserve"> and </w:t>
      </w:r>
      <w:r w:rsidR="00636374" w:rsidRPr="00C71214">
        <w:rPr>
          <w:rFonts w:cstheme="majorHAnsi"/>
          <w:bCs/>
          <w:sz w:val="24"/>
          <w:szCs w:val="24"/>
          <w:lang w:val="en-US"/>
        </w:rPr>
        <w:t xml:space="preserve">Val </w:t>
      </w:r>
      <w:r w:rsidR="00FD7EDF" w:rsidRPr="00C71214">
        <w:rPr>
          <w:rFonts w:cstheme="majorHAnsi"/>
          <w:bCs/>
          <w:sz w:val="24"/>
          <w:szCs w:val="24"/>
          <w:lang w:val="en-US"/>
        </w:rPr>
        <w:t>Plumwood</w:t>
      </w:r>
      <w:r w:rsidR="00636374" w:rsidRPr="00C71214">
        <w:rPr>
          <w:rFonts w:cstheme="majorHAnsi"/>
          <w:bCs/>
          <w:sz w:val="24"/>
          <w:szCs w:val="24"/>
          <w:lang w:val="en-US"/>
        </w:rPr>
        <w:t xml:space="preserve">’s chapter </w:t>
      </w:r>
      <w:r w:rsidR="00FD7EDF" w:rsidRPr="00C71214">
        <w:rPr>
          <w:rFonts w:cstheme="majorHAnsi"/>
          <w:bCs/>
          <w:sz w:val="24"/>
          <w:szCs w:val="24"/>
          <w:lang w:val="en-US"/>
        </w:rPr>
        <w:t>‘Gender, Eco-Feminism and the Environment’</w:t>
      </w:r>
      <w:r w:rsidR="00636374" w:rsidRPr="00C71214">
        <w:rPr>
          <w:rFonts w:cstheme="majorHAnsi"/>
          <w:bCs/>
          <w:sz w:val="24"/>
          <w:szCs w:val="24"/>
          <w:lang w:val="en-US"/>
        </w:rPr>
        <w:t xml:space="preserve"> in the book Controversies in Environmental Sociology in 2004</w:t>
      </w:r>
      <w:r w:rsidR="00636374" w:rsidRPr="00C71214">
        <w:rPr>
          <w:rStyle w:val="FootnoteReference"/>
          <w:rFonts w:cstheme="majorHAnsi"/>
          <w:bCs/>
          <w:sz w:val="24"/>
          <w:szCs w:val="24"/>
          <w:lang w:val="en-US"/>
        </w:rPr>
        <w:footnoteReference w:id="2"/>
      </w:r>
    </w:p>
    <w:p w14:paraId="066E30EC" w14:textId="35301382" w:rsidR="00F365A0" w:rsidRPr="00C71214" w:rsidRDefault="00B02E08" w:rsidP="00C71214">
      <w:pPr>
        <w:spacing w:line="360" w:lineRule="auto"/>
        <w:jc w:val="both"/>
        <w:rPr>
          <w:rFonts w:cstheme="majorHAnsi"/>
          <w:bCs/>
          <w:sz w:val="24"/>
          <w:szCs w:val="24"/>
          <w:lang w:val="en-US"/>
        </w:rPr>
      </w:pPr>
      <w:r w:rsidRPr="00C71214">
        <w:rPr>
          <w:rFonts w:cstheme="majorHAnsi"/>
          <w:bCs/>
          <w:sz w:val="24"/>
          <w:szCs w:val="24"/>
          <w:lang w:val="en-US"/>
        </w:rPr>
        <w:t>The aim of the essay is to understand the different narratives which have evolved regarding people and their place in the natural world and the impact this has had upon current ecologic</w:t>
      </w:r>
      <w:r w:rsidR="00FD49B2">
        <w:rPr>
          <w:rFonts w:cstheme="majorHAnsi"/>
          <w:bCs/>
          <w:sz w:val="24"/>
          <w:szCs w:val="24"/>
          <w:lang w:val="en-US"/>
        </w:rPr>
        <w:t>al and social issues,</w:t>
      </w:r>
      <w:r w:rsidRPr="00C71214">
        <w:rPr>
          <w:rFonts w:cstheme="majorHAnsi"/>
          <w:bCs/>
          <w:sz w:val="24"/>
          <w:szCs w:val="24"/>
          <w:lang w:val="en-US"/>
        </w:rPr>
        <w:t xml:space="preserve"> for example the impact of global political and religious movements on contemporary environmental debates.</w:t>
      </w:r>
      <w:r w:rsidR="00763690" w:rsidRPr="00C71214">
        <w:rPr>
          <w:rFonts w:cstheme="majorHAnsi"/>
          <w:bCs/>
          <w:sz w:val="24"/>
          <w:szCs w:val="24"/>
          <w:lang w:val="en-US"/>
        </w:rPr>
        <w:t xml:space="preserve">  The dis</w:t>
      </w:r>
      <w:r w:rsidR="00CC3127">
        <w:rPr>
          <w:rFonts w:cstheme="majorHAnsi"/>
          <w:bCs/>
          <w:sz w:val="24"/>
          <w:szCs w:val="24"/>
          <w:lang w:val="en-US"/>
        </w:rPr>
        <w:t>cussion includes</w:t>
      </w:r>
      <w:r w:rsidR="009410D3">
        <w:rPr>
          <w:rFonts w:cstheme="majorHAnsi"/>
          <w:bCs/>
          <w:sz w:val="24"/>
          <w:szCs w:val="24"/>
          <w:lang w:val="en-US"/>
        </w:rPr>
        <w:t xml:space="preserve"> </w:t>
      </w:r>
      <w:r w:rsidR="00763690" w:rsidRPr="00C71214">
        <w:rPr>
          <w:rFonts w:cstheme="majorHAnsi"/>
          <w:bCs/>
          <w:sz w:val="24"/>
          <w:szCs w:val="24"/>
          <w:lang w:val="en-US"/>
        </w:rPr>
        <w:t>des</w:t>
      </w:r>
      <w:r w:rsidR="009410D3">
        <w:rPr>
          <w:rFonts w:cstheme="majorHAnsi"/>
          <w:bCs/>
          <w:sz w:val="24"/>
          <w:szCs w:val="24"/>
          <w:lang w:val="en-US"/>
        </w:rPr>
        <w:t xml:space="preserve">cription of each paper and </w:t>
      </w:r>
      <w:r w:rsidR="00763690" w:rsidRPr="00C71214">
        <w:rPr>
          <w:rFonts w:cstheme="majorHAnsi"/>
          <w:bCs/>
          <w:sz w:val="24"/>
          <w:szCs w:val="24"/>
          <w:lang w:val="en-US"/>
        </w:rPr>
        <w:t xml:space="preserve">focus upon the content e.g. identifying how the authors may differ in their approach or emphasis or observable similarities.   </w:t>
      </w:r>
    </w:p>
    <w:p w14:paraId="480D9EC3" w14:textId="3000680D" w:rsidR="00BE562F" w:rsidRPr="00C71214" w:rsidRDefault="008720F7" w:rsidP="00C71214">
      <w:pPr>
        <w:spacing w:line="360" w:lineRule="auto"/>
        <w:jc w:val="both"/>
        <w:rPr>
          <w:rFonts w:cstheme="majorHAnsi"/>
          <w:bCs/>
          <w:sz w:val="24"/>
          <w:szCs w:val="24"/>
          <w:lang w:val="en-US"/>
        </w:rPr>
      </w:pPr>
      <w:r w:rsidRPr="00C71214">
        <w:rPr>
          <w:rFonts w:cstheme="majorHAnsi"/>
          <w:bCs/>
          <w:sz w:val="24"/>
          <w:szCs w:val="24"/>
          <w:lang w:val="en-US"/>
        </w:rPr>
        <w:t>Lynn White Jr states at the very beginning of his a</w:t>
      </w:r>
      <w:r w:rsidR="00334B66" w:rsidRPr="00C71214">
        <w:rPr>
          <w:rFonts w:cstheme="majorHAnsi"/>
          <w:bCs/>
          <w:sz w:val="24"/>
          <w:szCs w:val="24"/>
          <w:lang w:val="en-US"/>
        </w:rPr>
        <w:t>rticle</w:t>
      </w:r>
      <w:r w:rsidRPr="00C71214">
        <w:rPr>
          <w:rFonts w:cstheme="majorHAnsi"/>
          <w:bCs/>
          <w:sz w:val="24"/>
          <w:szCs w:val="24"/>
          <w:lang w:val="en-US"/>
        </w:rPr>
        <w:t xml:space="preserve"> that it is</w:t>
      </w:r>
      <w:r w:rsidR="000C3C03" w:rsidRPr="00C71214">
        <w:rPr>
          <w:rFonts w:cstheme="majorHAnsi"/>
          <w:bCs/>
          <w:sz w:val="24"/>
          <w:szCs w:val="24"/>
          <w:lang w:val="en-US"/>
        </w:rPr>
        <w:t xml:space="preserve"> inspired by</w:t>
      </w:r>
      <w:r w:rsidRPr="00C71214">
        <w:rPr>
          <w:rFonts w:cstheme="majorHAnsi"/>
          <w:bCs/>
          <w:sz w:val="24"/>
          <w:szCs w:val="24"/>
          <w:lang w:val="en-US"/>
        </w:rPr>
        <w:t xml:space="preserve"> </w:t>
      </w:r>
      <w:r w:rsidR="00646E39">
        <w:rPr>
          <w:rFonts w:cstheme="majorHAnsi"/>
          <w:bCs/>
          <w:sz w:val="24"/>
          <w:szCs w:val="24"/>
          <w:lang w:val="en-US"/>
        </w:rPr>
        <w:t>the conversations he had</w:t>
      </w:r>
      <w:r w:rsidRPr="00C71214">
        <w:t xml:space="preserve"> </w:t>
      </w:r>
      <w:r w:rsidRPr="00C71214">
        <w:rPr>
          <w:rFonts w:cstheme="majorHAnsi"/>
          <w:bCs/>
          <w:sz w:val="24"/>
          <w:szCs w:val="24"/>
          <w:lang w:val="en-US"/>
        </w:rPr>
        <w:t>wit</w:t>
      </w:r>
      <w:r w:rsidR="00646E39">
        <w:rPr>
          <w:rFonts w:cstheme="majorHAnsi"/>
          <w:bCs/>
          <w:sz w:val="24"/>
          <w:szCs w:val="24"/>
          <w:lang w:val="en-US"/>
        </w:rPr>
        <w:t>h his friend Aldous Huxley that</w:t>
      </w:r>
      <w:r w:rsidRPr="00C71214">
        <w:rPr>
          <w:rFonts w:cstheme="majorHAnsi"/>
          <w:bCs/>
          <w:sz w:val="24"/>
          <w:szCs w:val="24"/>
          <w:lang w:val="en-US"/>
        </w:rPr>
        <w:t xml:space="preserve"> </w:t>
      </w:r>
      <w:r w:rsidR="00C33EF7">
        <w:rPr>
          <w:rFonts w:cstheme="majorHAnsi"/>
          <w:bCs/>
          <w:sz w:val="24"/>
          <w:szCs w:val="24"/>
          <w:lang w:val="en-US"/>
        </w:rPr>
        <w:t xml:space="preserve">he explains </w:t>
      </w:r>
      <w:r w:rsidRPr="00C71214">
        <w:rPr>
          <w:rFonts w:cstheme="majorHAnsi"/>
          <w:bCs/>
          <w:sz w:val="24"/>
          <w:szCs w:val="24"/>
          <w:lang w:val="en-US"/>
        </w:rPr>
        <w:t xml:space="preserve">‘not infrequently put one at the receiving end of an unforgettable monologue’. </w:t>
      </w:r>
      <w:r w:rsidRPr="00C71214">
        <w:rPr>
          <w:rStyle w:val="FootnoteReference"/>
          <w:rFonts w:cstheme="majorHAnsi"/>
          <w:bCs/>
          <w:sz w:val="24"/>
          <w:szCs w:val="24"/>
          <w:lang w:val="en-US"/>
        </w:rPr>
        <w:footnoteReference w:id="3"/>
      </w:r>
      <w:r w:rsidRPr="00C71214">
        <w:rPr>
          <w:rFonts w:cstheme="majorHAnsi"/>
          <w:bCs/>
          <w:sz w:val="24"/>
          <w:szCs w:val="24"/>
          <w:lang w:val="en-US"/>
        </w:rPr>
        <w:t xml:space="preserve"> Aldous Huxley was a British philosopher </w:t>
      </w:r>
      <w:r w:rsidR="000C3C03" w:rsidRPr="00C71214">
        <w:rPr>
          <w:rFonts w:cstheme="majorHAnsi"/>
          <w:bCs/>
          <w:sz w:val="24"/>
          <w:szCs w:val="24"/>
          <w:lang w:val="en-US"/>
        </w:rPr>
        <w:t>and author</w:t>
      </w:r>
      <w:r w:rsidRPr="00C71214">
        <w:rPr>
          <w:rFonts w:cstheme="majorHAnsi"/>
          <w:bCs/>
          <w:sz w:val="24"/>
          <w:szCs w:val="24"/>
          <w:lang w:val="en-US"/>
        </w:rPr>
        <w:t xml:space="preserve"> who was preoccupied with the negative and </w:t>
      </w:r>
      <w:r w:rsidR="00646E39">
        <w:rPr>
          <w:rFonts w:cstheme="majorHAnsi"/>
          <w:bCs/>
          <w:sz w:val="24"/>
          <w:szCs w:val="24"/>
          <w:lang w:val="en-US"/>
        </w:rPr>
        <w:t xml:space="preserve">the </w:t>
      </w:r>
      <w:r w:rsidRPr="00C71214">
        <w:rPr>
          <w:rFonts w:cstheme="majorHAnsi"/>
          <w:bCs/>
          <w:sz w:val="24"/>
          <w:szCs w:val="24"/>
          <w:lang w:val="en-US"/>
        </w:rPr>
        <w:t xml:space="preserve">positive effects of science and technology. </w:t>
      </w:r>
      <w:r w:rsidRPr="00C71214">
        <w:rPr>
          <w:rStyle w:val="FootnoteReference"/>
          <w:rFonts w:cstheme="majorHAnsi"/>
          <w:bCs/>
          <w:sz w:val="24"/>
          <w:szCs w:val="24"/>
          <w:lang w:val="en-US"/>
        </w:rPr>
        <w:footnoteReference w:id="4"/>
      </w:r>
      <w:r w:rsidR="000C3C03" w:rsidRPr="00C71214">
        <w:rPr>
          <w:rFonts w:cstheme="majorHAnsi"/>
          <w:bCs/>
          <w:sz w:val="24"/>
          <w:szCs w:val="24"/>
          <w:lang w:val="en-US"/>
        </w:rPr>
        <w:t xml:space="preserve"> </w:t>
      </w:r>
      <w:r w:rsidRPr="00C71214">
        <w:rPr>
          <w:rFonts w:cstheme="majorHAnsi"/>
          <w:bCs/>
          <w:sz w:val="24"/>
          <w:szCs w:val="24"/>
          <w:lang w:val="en-US"/>
        </w:rPr>
        <w:t>White J</w:t>
      </w:r>
      <w:r w:rsidR="000C3C03" w:rsidRPr="00C71214">
        <w:rPr>
          <w:rFonts w:cstheme="majorHAnsi"/>
          <w:bCs/>
          <w:sz w:val="24"/>
          <w:szCs w:val="24"/>
          <w:lang w:val="en-US"/>
        </w:rPr>
        <w:t>r explains a ‘favorite topic’ of Huxley’s was</w:t>
      </w:r>
      <w:r w:rsidR="00646E39">
        <w:rPr>
          <w:rFonts w:cstheme="majorHAnsi"/>
          <w:bCs/>
          <w:sz w:val="24"/>
          <w:szCs w:val="24"/>
          <w:lang w:val="en-US"/>
        </w:rPr>
        <w:t xml:space="preserve"> that of </w:t>
      </w:r>
      <w:r w:rsidR="000C3C03" w:rsidRPr="00C71214">
        <w:rPr>
          <w:rFonts w:cstheme="majorHAnsi"/>
          <w:bCs/>
          <w:sz w:val="24"/>
          <w:szCs w:val="24"/>
          <w:lang w:val="en-US"/>
        </w:rPr>
        <w:t xml:space="preserve">‘man's unnatural treatment of nature and its sad results’.  </w:t>
      </w:r>
      <w:r w:rsidR="000C3C03" w:rsidRPr="00C71214">
        <w:rPr>
          <w:rStyle w:val="FootnoteReference"/>
          <w:rFonts w:cstheme="majorHAnsi"/>
          <w:bCs/>
          <w:sz w:val="24"/>
          <w:szCs w:val="24"/>
          <w:lang w:val="en-US"/>
        </w:rPr>
        <w:footnoteReference w:id="5"/>
      </w:r>
      <w:r w:rsidR="00BE562F" w:rsidRPr="00C71214">
        <w:rPr>
          <w:rFonts w:cstheme="majorHAnsi"/>
          <w:bCs/>
          <w:sz w:val="24"/>
          <w:szCs w:val="24"/>
          <w:lang w:val="en-US"/>
        </w:rPr>
        <w:t xml:space="preserve"> </w:t>
      </w:r>
      <w:r w:rsidR="000C3C03" w:rsidRPr="00C71214">
        <w:rPr>
          <w:rFonts w:cstheme="majorHAnsi"/>
          <w:bCs/>
          <w:sz w:val="24"/>
          <w:szCs w:val="24"/>
          <w:lang w:val="en-US"/>
        </w:rPr>
        <w:t xml:space="preserve">  White Jr recounts Huxley used the example of</w:t>
      </w:r>
      <w:r w:rsidR="00FC7913" w:rsidRPr="00C71214">
        <w:t xml:space="preserve"> </w:t>
      </w:r>
      <w:r w:rsidR="00FC7913" w:rsidRPr="00C71214">
        <w:rPr>
          <w:rFonts w:cstheme="majorHAnsi"/>
          <w:bCs/>
          <w:sz w:val="24"/>
          <w:szCs w:val="24"/>
          <w:lang w:val="en-US"/>
        </w:rPr>
        <w:t>myxomatosis ‘a disease that was deliberately introduced by the local farmers to reduce the rabbit’s destructi</w:t>
      </w:r>
      <w:r w:rsidR="00F87F67">
        <w:rPr>
          <w:rFonts w:cstheme="majorHAnsi"/>
          <w:bCs/>
          <w:sz w:val="24"/>
          <w:szCs w:val="24"/>
          <w:lang w:val="en-US"/>
        </w:rPr>
        <w:t xml:space="preserve">on of crops’  to illustrate the </w:t>
      </w:r>
      <w:r w:rsidR="00FC7913" w:rsidRPr="00C71214">
        <w:rPr>
          <w:rFonts w:cstheme="majorHAnsi"/>
          <w:bCs/>
          <w:sz w:val="24"/>
          <w:szCs w:val="24"/>
          <w:lang w:val="en-US"/>
        </w:rPr>
        <w:t xml:space="preserve">point </w:t>
      </w:r>
      <w:r w:rsidR="00F87F67">
        <w:rPr>
          <w:rFonts w:cstheme="majorHAnsi"/>
          <w:bCs/>
          <w:sz w:val="24"/>
          <w:szCs w:val="24"/>
          <w:lang w:val="en-US"/>
        </w:rPr>
        <w:t xml:space="preserve">he was making it </w:t>
      </w:r>
      <w:r w:rsidR="00FC7913" w:rsidRPr="00C71214">
        <w:rPr>
          <w:rFonts w:cstheme="majorHAnsi"/>
          <w:bCs/>
          <w:sz w:val="24"/>
          <w:szCs w:val="24"/>
          <w:lang w:val="en-US"/>
        </w:rPr>
        <w:t>which led White Jr to assert ‘all forms of life modify their contexts’</w:t>
      </w:r>
      <w:r w:rsidR="00FC7913" w:rsidRPr="00C71214">
        <w:rPr>
          <w:rStyle w:val="FootnoteReference"/>
          <w:rFonts w:cstheme="majorHAnsi"/>
          <w:bCs/>
          <w:sz w:val="24"/>
          <w:szCs w:val="24"/>
          <w:lang w:val="en-US"/>
        </w:rPr>
        <w:footnoteReference w:id="6"/>
      </w:r>
      <w:r w:rsidR="000C3C03" w:rsidRPr="00C71214">
        <w:rPr>
          <w:rFonts w:cstheme="majorHAnsi"/>
          <w:bCs/>
          <w:sz w:val="24"/>
          <w:szCs w:val="24"/>
          <w:lang w:val="en-US"/>
        </w:rPr>
        <w:t>.</w:t>
      </w:r>
    </w:p>
    <w:p w14:paraId="020C6F44" w14:textId="38B892BE" w:rsidR="00A6602E" w:rsidRDefault="00C71214" w:rsidP="00A6602E">
      <w:pPr>
        <w:spacing w:line="360" w:lineRule="auto"/>
        <w:jc w:val="both"/>
        <w:rPr>
          <w:rFonts w:cstheme="majorHAnsi"/>
          <w:bCs/>
          <w:sz w:val="24"/>
          <w:szCs w:val="24"/>
          <w:lang w:val="en-US"/>
        </w:rPr>
      </w:pPr>
      <w:r w:rsidRPr="00C71214">
        <w:rPr>
          <w:rFonts w:cstheme="majorHAnsi"/>
          <w:bCs/>
          <w:sz w:val="24"/>
          <w:szCs w:val="24"/>
          <w:lang w:val="en-US"/>
        </w:rPr>
        <w:t xml:space="preserve">The author </w:t>
      </w:r>
      <w:r w:rsidR="00D0530F">
        <w:rPr>
          <w:rFonts w:cstheme="majorHAnsi"/>
          <w:bCs/>
          <w:sz w:val="24"/>
          <w:szCs w:val="24"/>
          <w:lang w:val="en-US"/>
        </w:rPr>
        <w:t xml:space="preserve">then </w:t>
      </w:r>
      <w:r>
        <w:rPr>
          <w:rFonts w:cstheme="majorHAnsi"/>
          <w:bCs/>
          <w:sz w:val="24"/>
          <w:szCs w:val="24"/>
          <w:lang w:val="en-US"/>
        </w:rPr>
        <w:t>proceeds</w:t>
      </w:r>
      <w:r w:rsidRPr="00C71214">
        <w:rPr>
          <w:rFonts w:cstheme="majorHAnsi"/>
          <w:bCs/>
          <w:sz w:val="24"/>
          <w:szCs w:val="24"/>
          <w:lang w:val="en-US"/>
        </w:rPr>
        <w:t xml:space="preserve"> to </w:t>
      </w:r>
      <w:r>
        <w:rPr>
          <w:rFonts w:cstheme="majorHAnsi"/>
          <w:bCs/>
          <w:sz w:val="24"/>
          <w:szCs w:val="24"/>
          <w:lang w:val="en-US"/>
        </w:rPr>
        <w:t xml:space="preserve">include </w:t>
      </w:r>
      <w:r w:rsidRPr="00C71214">
        <w:rPr>
          <w:rFonts w:cstheme="majorHAnsi"/>
          <w:bCs/>
          <w:sz w:val="24"/>
          <w:szCs w:val="24"/>
          <w:lang w:val="en-US"/>
        </w:rPr>
        <w:t xml:space="preserve">instances that ‘ever since man became a numerous species he has affected his </w:t>
      </w:r>
      <w:r>
        <w:rPr>
          <w:rFonts w:cstheme="majorHAnsi"/>
          <w:bCs/>
          <w:sz w:val="24"/>
          <w:szCs w:val="24"/>
          <w:lang w:val="en-US"/>
        </w:rPr>
        <w:t>environment notably’</w:t>
      </w:r>
      <w:r w:rsidR="00DF3D22">
        <w:rPr>
          <w:rFonts w:cstheme="majorHAnsi"/>
          <w:bCs/>
          <w:sz w:val="24"/>
          <w:szCs w:val="24"/>
          <w:lang w:val="en-US"/>
        </w:rPr>
        <w:t xml:space="preserve"> by taking us on a journey through history, true to the title of his article</w:t>
      </w:r>
      <w:r w:rsidR="00205747">
        <w:rPr>
          <w:rFonts w:cstheme="majorHAnsi"/>
          <w:bCs/>
          <w:sz w:val="24"/>
          <w:szCs w:val="24"/>
          <w:lang w:val="en-US"/>
        </w:rPr>
        <w:t xml:space="preserve"> but </w:t>
      </w:r>
      <w:r w:rsidR="00AA6987">
        <w:rPr>
          <w:rFonts w:cstheme="majorHAnsi"/>
          <w:bCs/>
          <w:sz w:val="24"/>
          <w:szCs w:val="24"/>
          <w:lang w:val="en-US"/>
        </w:rPr>
        <w:t xml:space="preserve">then </w:t>
      </w:r>
      <w:r w:rsidR="00B80BF8">
        <w:rPr>
          <w:rFonts w:cstheme="majorHAnsi"/>
          <w:bCs/>
          <w:sz w:val="24"/>
          <w:szCs w:val="24"/>
          <w:lang w:val="en-US"/>
        </w:rPr>
        <w:t>reminding us that</w:t>
      </w:r>
      <w:r w:rsidR="00B80BF8" w:rsidRPr="00B80BF8">
        <w:t xml:space="preserve"> </w:t>
      </w:r>
      <w:r w:rsidR="00B80BF8">
        <w:rPr>
          <w:rFonts w:cstheme="majorHAnsi"/>
          <w:bCs/>
          <w:sz w:val="24"/>
          <w:szCs w:val="24"/>
          <w:lang w:val="en-US"/>
        </w:rPr>
        <w:t>‘t</w:t>
      </w:r>
      <w:r w:rsidR="00B80BF8" w:rsidRPr="00B80BF8">
        <w:rPr>
          <w:rFonts w:cstheme="majorHAnsi"/>
          <w:bCs/>
          <w:sz w:val="24"/>
          <w:szCs w:val="24"/>
          <w:lang w:val="en-US"/>
        </w:rPr>
        <w:t>he history of ecolo</w:t>
      </w:r>
      <w:r w:rsidR="00B80BF8">
        <w:rPr>
          <w:rFonts w:cstheme="majorHAnsi"/>
          <w:bCs/>
          <w:sz w:val="24"/>
          <w:szCs w:val="24"/>
          <w:lang w:val="en-US"/>
        </w:rPr>
        <w:t xml:space="preserve">gical change is </w:t>
      </w:r>
      <w:r w:rsidR="00B80BF8">
        <w:rPr>
          <w:rFonts w:cstheme="majorHAnsi"/>
          <w:bCs/>
          <w:sz w:val="24"/>
          <w:szCs w:val="24"/>
          <w:lang w:val="en-US"/>
        </w:rPr>
        <w:lastRenderedPageBreak/>
        <w:t xml:space="preserve">still so rudimentary that we know little about what </w:t>
      </w:r>
      <w:r w:rsidR="00B80BF8" w:rsidRPr="00B80BF8">
        <w:rPr>
          <w:rFonts w:cstheme="majorHAnsi"/>
          <w:bCs/>
          <w:sz w:val="24"/>
          <w:szCs w:val="24"/>
          <w:lang w:val="en-US"/>
        </w:rPr>
        <w:t>really happe</w:t>
      </w:r>
      <w:r w:rsidR="00B80BF8">
        <w:rPr>
          <w:rFonts w:cstheme="majorHAnsi"/>
          <w:bCs/>
          <w:sz w:val="24"/>
          <w:szCs w:val="24"/>
          <w:lang w:val="en-US"/>
        </w:rPr>
        <w:t>ned or what the changes were’</w:t>
      </w:r>
      <w:r w:rsidR="00B80BF8" w:rsidRPr="00B80BF8">
        <w:rPr>
          <w:rFonts w:cstheme="majorHAnsi"/>
          <w:bCs/>
          <w:sz w:val="24"/>
          <w:szCs w:val="24"/>
          <w:lang w:val="en-US"/>
        </w:rPr>
        <w:t>.</w:t>
      </w:r>
      <w:r w:rsidR="00B80BF8">
        <w:rPr>
          <w:rFonts w:cstheme="majorHAnsi"/>
          <w:bCs/>
          <w:sz w:val="24"/>
          <w:szCs w:val="24"/>
          <w:lang w:val="en-US"/>
        </w:rPr>
        <w:t xml:space="preserve"> </w:t>
      </w:r>
      <w:r>
        <w:rPr>
          <w:rStyle w:val="FootnoteReference"/>
          <w:rFonts w:cstheme="majorHAnsi"/>
          <w:bCs/>
          <w:sz w:val="24"/>
          <w:szCs w:val="24"/>
          <w:lang w:val="en-US"/>
        </w:rPr>
        <w:footnoteReference w:id="7"/>
      </w:r>
      <w:r w:rsidR="002168AA">
        <w:rPr>
          <w:rFonts w:cstheme="majorHAnsi"/>
          <w:bCs/>
          <w:sz w:val="24"/>
          <w:szCs w:val="24"/>
          <w:lang w:val="en-US"/>
        </w:rPr>
        <w:t xml:space="preserve">  White J</w:t>
      </w:r>
      <w:r w:rsidR="00AA6987">
        <w:rPr>
          <w:rFonts w:cstheme="majorHAnsi"/>
          <w:bCs/>
          <w:sz w:val="24"/>
          <w:szCs w:val="24"/>
          <w:lang w:val="en-US"/>
        </w:rPr>
        <w:t xml:space="preserve">r explains, historically, </w:t>
      </w:r>
      <w:r w:rsidR="002168AA">
        <w:rPr>
          <w:rFonts w:cstheme="majorHAnsi"/>
          <w:bCs/>
          <w:sz w:val="24"/>
          <w:szCs w:val="24"/>
          <w:lang w:val="en-US"/>
        </w:rPr>
        <w:t xml:space="preserve">the use of the word ecology and its concept emerged as </w:t>
      </w:r>
      <w:r w:rsidR="00D0530F">
        <w:rPr>
          <w:rFonts w:cstheme="majorHAnsi"/>
          <w:bCs/>
          <w:sz w:val="24"/>
          <w:szCs w:val="24"/>
          <w:lang w:val="en-US"/>
        </w:rPr>
        <w:t>‘</w:t>
      </w:r>
      <w:r w:rsidR="002168AA" w:rsidRPr="002168AA">
        <w:rPr>
          <w:rFonts w:cstheme="majorHAnsi"/>
          <w:bCs/>
          <w:sz w:val="24"/>
          <w:szCs w:val="24"/>
          <w:lang w:val="en-US"/>
        </w:rPr>
        <w:t>scientifi</w:t>
      </w:r>
      <w:r w:rsidR="002168AA">
        <w:rPr>
          <w:rFonts w:cstheme="majorHAnsi"/>
          <w:bCs/>
          <w:sz w:val="24"/>
          <w:szCs w:val="24"/>
          <w:lang w:val="en-US"/>
        </w:rPr>
        <w:t>c knowledge was considered to mean technologi</w:t>
      </w:r>
      <w:r w:rsidR="002168AA" w:rsidRPr="002168AA">
        <w:rPr>
          <w:rFonts w:cstheme="majorHAnsi"/>
          <w:bCs/>
          <w:sz w:val="24"/>
          <w:szCs w:val="24"/>
          <w:lang w:val="en-US"/>
        </w:rPr>
        <w:t>cal power over nature</w:t>
      </w:r>
      <w:r w:rsidR="002168AA">
        <w:rPr>
          <w:rFonts w:cstheme="majorHAnsi"/>
          <w:bCs/>
          <w:sz w:val="24"/>
          <w:szCs w:val="24"/>
          <w:lang w:val="en-US"/>
        </w:rPr>
        <w:t>.</w:t>
      </w:r>
      <w:r w:rsidR="00FD49B2">
        <w:rPr>
          <w:rFonts w:cstheme="majorHAnsi"/>
          <w:bCs/>
          <w:sz w:val="24"/>
          <w:szCs w:val="24"/>
          <w:lang w:val="en-US"/>
        </w:rPr>
        <w:t xml:space="preserve">’ </w:t>
      </w:r>
      <w:r w:rsidR="002168AA">
        <w:rPr>
          <w:rStyle w:val="FootnoteReference"/>
          <w:rFonts w:cstheme="majorHAnsi"/>
          <w:bCs/>
          <w:sz w:val="24"/>
          <w:szCs w:val="24"/>
          <w:lang w:val="en-US"/>
        </w:rPr>
        <w:footnoteReference w:id="8"/>
      </w:r>
      <w:r w:rsidR="00B80BF8">
        <w:rPr>
          <w:rFonts w:cstheme="majorHAnsi"/>
          <w:bCs/>
          <w:sz w:val="24"/>
          <w:szCs w:val="24"/>
          <w:lang w:val="en-US"/>
        </w:rPr>
        <w:t xml:space="preserve"> </w:t>
      </w:r>
      <w:r w:rsidR="00F754CB">
        <w:rPr>
          <w:rFonts w:cstheme="majorHAnsi"/>
          <w:bCs/>
          <w:sz w:val="24"/>
          <w:szCs w:val="24"/>
          <w:lang w:val="en-US"/>
        </w:rPr>
        <w:t xml:space="preserve">  This is discussed further under the </w:t>
      </w:r>
      <w:r w:rsidR="000C06E9">
        <w:rPr>
          <w:rFonts w:cstheme="majorHAnsi"/>
          <w:bCs/>
          <w:sz w:val="24"/>
          <w:szCs w:val="24"/>
          <w:lang w:val="en-US"/>
        </w:rPr>
        <w:t xml:space="preserve">sub </w:t>
      </w:r>
      <w:r w:rsidR="00F754CB">
        <w:rPr>
          <w:rFonts w:cstheme="majorHAnsi"/>
          <w:bCs/>
          <w:sz w:val="24"/>
          <w:szCs w:val="24"/>
          <w:lang w:val="en-US"/>
        </w:rPr>
        <w:t>heading ‘</w:t>
      </w:r>
      <w:r w:rsidR="00F754CB" w:rsidRPr="00F754CB">
        <w:rPr>
          <w:rFonts w:cstheme="majorHAnsi"/>
          <w:bCs/>
          <w:sz w:val="24"/>
          <w:szCs w:val="24"/>
          <w:lang w:val="en-US"/>
        </w:rPr>
        <w:t>The Western Traditions of Technology and Science</w:t>
      </w:r>
      <w:r w:rsidR="00F754CB">
        <w:rPr>
          <w:rFonts w:cstheme="majorHAnsi"/>
          <w:bCs/>
          <w:sz w:val="24"/>
          <w:szCs w:val="24"/>
          <w:lang w:val="en-US"/>
        </w:rPr>
        <w:t>’</w:t>
      </w:r>
      <w:r w:rsidR="00490A81">
        <w:rPr>
          <w:rFonts w:cstheme="majorHAnsi"/>
          <w:bCs/>
          <w:sz w:val="24"/>
          <w:szCs w:val="24"/>
          <w:lang w:val="en-US"/>
        </w:rPr>
        <w:t xml:space="preserve"> where White Jr proposes to ‘clarify</w:t>
      </w:r>
      <w:r w:rsidR="00205747">
        <w:rPr>
          <w:rFonts w:cstheme="majorHAnsi"/>
          <w:bCs/>
          <w:sz w:val="24"/>
          <w:szCs w:val="24"/>
          <w:lang w:val="en-US"/>
        </w:rPr>
        <w:t xml:space="preserve"> our</w:t>
      </w:r>
      <w:r w:rsidR="00490A81">
        <w:rPr>
          <w:rFonts w:cstheme="majorHAnsi"/>
          <w:bCs/>
          <w:sz w:val="24"/>
          <w:szCs w:val="24"/>
          <w:lang w:val="en-US"/>
        </w:rPr>
        <w:t xml:space="preserve"> thinking’ by examining the</w:t>
      </w:r>
      <w:r w:rsidR="00490A81" w:rsidRPr="00490A81">
        <w:rPr>
          <w:rFonts w:cstheme="majorHAnsi"/>
          <w:bCs/>
          <w:sz w:val="24"/>
          <w:szCs w:val="24"/>
          <w:lang w:val="en-US"/>
        </w:rPr>
        <w:t xml:space="preserve"> presuppositions that underlie modern technology and science.</w:t>
      </w:r>
      <w:r w:rsidR="00490A81">
        <w:rPr>
          <w:rFonts w:cstheme="majorHAnsi"/>
          <w:bCs/>
          <w:sz w:val="24"/>
          <w:szCs w:val="24"/>
          <w:lang w:val="en-US"/>
        </w:rPr>
        <w:t xml:space="preserve"> </w:t>
      </w:r>
      <w:r w:rsidR="00F754CB">
        <w:rPr>
          <w:rStyle w:val="FootnoteReference"/>
          <w:rFonts w:cstheme="majorHAnsi"/>
          <w:bCs/>
          <w:sz w:val="24"/>
          <w:szCs w:val="24"/>
          <w:lang w:val="en-US"/>
        </w:rPr>
        <w:footnoteReference w:id="9"/>
      </w:r>
      <w:r w:rsidR="00205747">
        <w:t xml:space="preserve">  He asserts that </w:t>
      </w:r>
      <w:r w:rsidR="00205747">
        <w:rPr>
          <w:rFonts w:cstheme="majorHAnsi"/>
          <w:bCs/>
          <w:sz w:val="24"/>
          <w:szCs w:val="24"/>
          <w:lang w:val="en-US"/>
        </w:rPr>
        <w:t>‘s</w:t>
      </w:r>
      <w:r w:rsidR="00205747" w:rsidRPr="00205747">
        <w:rPr>
          <w:rFonts w:cstheme="majorHAnsi"/>
          <w:bCs/>
          <w:sz w:val="24"/>
          <w:szCs w:val="24"/>
          <w:lang w:val="en-US"/>
        </w:rPr>
        <w:t>ince</w:t>
      </w:r>
      <w:r w:rsidR="00205747">
        <w:rPr>
          <w:rFonts w:cstheme="majorHAnsi"/>
          <w:bCs/>
          <w:sz w:val="24"/>
          <w:szCs w:val="24"/>
          <w:lang w:val="en-US"/>
        </w:rPr>
        <w:t xml:space="preserve"> both our technological and our </w:t>
      </w:r>
      <w:r w:rsidR="00205747" w:rsidRPr="00205747">
        <w:rPr>
          <w:rFonts w:cstheme="majorHAnsi"/>
          <w:bCs/>
          <w:sz w:val="24"/>
          <w:szCs w:val="24"/>
          <w:lang w:val="en-US"/>
        </w:rPr>
        <w:t>scient</w:t>
      </w:r>
      <w:r w:rsidR="00205747">
        <w:rPr>
          <w:rFonts w:cstheme="majorHAnsi"/>
          <w:bCs/>
          <w:sz w:val="24"/>
          <w:szCs w:val="24"/>
          <w:lang w:val="en-US"/>
        </w:rPr>
        <w:t>ific movements got their start… in the Middle Ages’</w:t>
      </w:r>
      <w:r w:rsidR="00A6602E" w:rsidRPr="00A6602E">
        <w:t xml:space="preserve"> </w:t>
      </w:r>
      <w:r w:rsidR="000D7E8F">
        <w:rPr>
          <w:rFonts w:cstheme="majorHAnsi"/>
          <w:bCs/>
          <w:sz w:val="24"/>
          <w:szCs w:val="24"/>
          <w:lang w:val="en-US"/>
        </w:rPr>
        <w:t xml:space="preserve">we cannot understand </w:t>
      </w:r>
      <w:r w:rsidR="00A6602E">
        <w:rPr>
          <w:rFonts w:cstheme="majorHAnsi"/>
          <w:bCs/>
          <w:sz w:val="24"/>
          <w:szCs w:val="24"/>
          <w:lang w:val="en-US"/>
        </w:rPr>
        <w:t xml:space="preserve">the present impact </w:t>
      </w:r>
      <w:r w:rsidR="00A6602E" w:rsidRPr="00A6602E">
        <w:rPr>
          <w:rFonts w:cstheme="majorHAnsi"/>
          <w:bCs/>
          <w:sz w:val="24"/>
          <w:szCs w:val="24"/>
          <w:lang w:val="en-US"/>
        </w:rPr>
        <w:t>upon ecolog</w:t>
      </w:r>
      <w:r w:rsidR="00A6602E">
        <w:rPr>
          <w:rFonts w:cstheme="majorHAnsi"/>
          <w:bCs/>
          <w:sz w:val="24"/>
          <w:szCs w:val="24"/>
          <w:lang w:val="en-US"/>
        </w:rPr>
        <w:t>y without exploring ‘</w:t>
      </w:r>
      <w:r w:rsidR="00205747">
        <w:rPr>
          <w:rFonts w:cstheme="majorHAnsi"/>
          <w:bCs/>
          <w:sz w:val="24"/>
          <w:szCs w:val="24"/>
          <w:lang w:val="en-US"/>
        </w:rPr>
        <w:t>medieval assumptions and developments’</w:t>
      </w:r>
      <w:r w:rsidR="00D0530F">
        <w:rPr>
          <w:rFonts w:cstheme="majorHAnsi"/>
          <w:bCs/>
          <w:sz w:val="24"/>
          <w:szCs w:val="24"/>
          <w:lang w:val="en-US"/>
        </w:rPr>
        <w:t>.</w:t>
      </w:r>
      <w:r w:rsidR="003874FC">
        <w:rPr>
          <w:rFonts w:cstheme="majorHAnsi"/>
          <w:bCs/>
          <w:sz w:val="24"/>
          <w:szCs w:val="24"/>
          <w:lang w:val="en-US"/>
        </w:rPr>
        <w:t xml:space="preserve"> </w:t>
      </w:r>
      <w:r w:rsidR="00D0530F">
        <w:rPr>
          <w:rFonts w:cstheme="majorHAnsi"/>
          <w:bCs/>
          <w:sz w:val="24"/>
          <w:szCs w:val="24"/>
          <w:lang w:val="en-US"/>
        </w:rPr>
        <w:t>This</w:t>
      </w:r>
      <w:r w:rsidR="00A6602E">
        <w:rPr>
          <w:rFonts w:cstheme="majorHAnsi"/>
          <w:bCs/>
          <w:sz w:val="24"/>
          <w:szCs w:val="24"/>
          <w:lang w:val="en-US"/>
        </w:rPr>
        <w:t xml:space="preserve"> he does </w:t>
      </w:r>
      <w:r w:rsidR="003874FC">
        <w:rPr>
          <w:rFonts w:cstheme="majorHAnsi"/>
          <w:bCs/>
          <w:sz w:val="24"/>
          <w:szCs w:val="24"/>
          <w:lang w:val="en-US"/>
        </w:rPr>
        <w:t xml:space="preserve">under his </w:t>
      </w:r>
      <w:r w:rsidR="00A6602E">
        <w:rPr>
          <w:rFonts w:cstheme="majorHAnsi"/>
          <w:bCs/>
          <w:sz w:val="24"/>
          <w:szCs w:val="24"/>
          <w:lang w:val="en-US"/>
        </w:rPr>
        <w:t xml:space="preserve">next </w:t>
      </w:r>
      <w:r w:rsidR="003874FC">
        <w:rPr>
          <w:rFonts w:cstheme="majorHAnsi"/>
          <w:bCs/>
          <w:sz w:val="24"/>
          <w:szCs w:val="24"/>
          <w:lang w:val="en-US"/>
        </w:rPr>
        <w:t>subheading ‘Medieval</w:t>
      </w:r>
      <w:r w:rsidR="003874FC" w:rsidRPr="003874FC">
        <w:rPr>
          <w:rFonts w:cstheme="majorHAnsi"/>
          <w:bCs/>
          <w:sz w:val="24"/>
          <w:szCs w:val="24"/>
          <w:lang w:val="en-US"/>
        </w:rPr>
        <w:t xml:space="preserve"> View of Man and Nature</w:t>
      </w:r>
      <w:r w:rsidR="003874FC">
        <w:rPr>
          <w:rFonts w:cstheme="majorHAnsi"/>
          <w:bCs/>
          <w:sz w:val="24"/>
          <w:szCs w:val="24"/>
          <w:lang w:val="en-US"/>
        </w:rPr>
        <w:t xml:space="preserve">’. </w:t>
      </w:r>
      <w:r w:rsidR="00205747">
        <w:rPr>
          <w:rStyle w:val="FootnoteReference"/>
          <w:rFonts w:cstheme="majorHAnsi"/>
          <w:bCs/>
          <w:sz w:val="24"/>
          <w:szCs w:val="24"/>
          <w:lang w:val="en-US"/>
        </w:rPr>
        <w:footnoteReference w:id="10"/>
      </w:r>
      <w:r w:rsidR="000C06E9" w:rsidRPr="000C06E9">
        <w:t xml:space="preserve"> </w:t>
      </w:r>
      <w:r w:rsidR="000C06E9" w:rsidRPr="000C06E9">
        <w:rPr>
          <w:rFonts w:cstheme="majorHAnsi"/>
          <w:bCs/>
          <w:sz w:val="24"/>
          <w:szCs w:val="24"/>
          <w:lang w:val="en-US"/>
        </w:rPr>
        <w:t xml:space="preserve">White </w:t>
      </w:r>
      <w:r w:rsidR="00A6602E">
        <w:rPr>
          <w:rFonts w:cstheme="majorHAnsi"/>
          <w:bCs/>
          <w:sz w:val="24"/>
          <w:szCs w:val="24"/>
          <w:lang w:val="en-US"/>
        </w:rPr>
        <w:t xml:space="preserve">Jr </w:t>
      </w:r>
      <w:r w:rsidR="000C06E9" w:rsidRPr="000C06E9">
        <w:rPr>
          <w:rFonts w:cstheme="majorHAnsi"/>
          <w:bCs/>
          <w:sz w:val="24"/>
          <w:szCs w:val="24"/>
          <w:lang w:val="en-US"/>
        </w:rPr>
        <w:t>discusses</w:t>
      </w:r>
      <w:r w:rsidR="000C06E9">
        <w:rPr>
          <w:rFonts w:cstheme="majorHAnsi"/>
          <w:bCs/>
          <w:sz w:val="24"/>
          <w:szCs w:val="24"/>
          <w:lang w:val="en-US"/>
        </w:rPr>
        <w:t xml:space="preserve"> the advances in agriculture within the context of </w:t>
      </w:r>
      <w:r w:rsidR="00D0530F">
        <w:rPr>
          <w:rFonts w:cstheme="majorHAnsi"/>
          <w:bCs/>
          <w:sz w:val="24"/>
          <w:szCs w:val="24"/>
          <w:lang w:val="en-US"/>
        </w:rPr>
        <w:t xml:space="preserve">religion because, as he states </w:t>
      </w:r>
      <w:r w:rsidR="00A6602E">
        <w:rPr>
          <w:rFonts w:cstheme="majorHAnsi"/>
          <w:bCs/>
          <w:sz w:val="24"/>
          <w:szCs w:val="24"/>
          <w:lang w:val="en-US"/>
        </w:rPr>
        <w:t xml:space="preserve">agriculture was </w:t>
      </w:r>
      <w:r w:rsidR="000C06E9">
        <w:rPr>
          <w:rFonts w:cstheme="majorHAnsi"/>
          <w:bCs/>
          <w:sz w:val="24"/>
          <w:szCs w:val="24"/>
          <w:lang w:val="en-US"/>
        </w:rPr>
        <w:t xml:space="preserve">the ‘chief occupation even in </w:t>
      </w:r>
      <w:r w:rsidR="000C06E9" w:rsidRPr="000C06E9">
        <w:rPr>
          <w:rFonts w:cstheme="majorHAnsi"/>
          <w:bCs/>
          <w:sz w:val="24"/>
          <w:szCs w:val="24"/>
          <w:lang w:val="en-US"/>
        </w:rPr>
        <w:t>advan</w:t>
      </w:r>
      <w:r w:rsidR="000C06E9">
        <w:rPr>
          <w:rFonts w:cstheme="majorHAnsi"/>
          <w:bCs/>
          <w:sz w:val="24"/>
          <w:szCs w:val="24"/>
          <w:lang w:val="en-US"/>
        </w:rPr>
        <w:t>ced countries</w:t>
      </w:r>
      <w:r w:rsidR="000D7E8F">
        <w:rPr>
          <w:rFonts w:cstheme="majorHAnsi"/>
          <w:bCs/>
          <w:sz w:val="24"/>
          <w:szCs w:val="24"/>
          <w:lang w:val="en-US"/>
        </w:rPr>
        <w:t>’ back</w:t>
      </w:r>
      <w:r w:rsidR="00A6602E">
        <w:rPr>
          <w:rFonts w:cstheme="majorHAnsi"/>
          <w:bCs/>
          <w:sz w:val="24"/>
          <w:szCs w:val="24"/>
          <w:lang w:val="en-US"/>
        </w:rPr>
        <w:t xml:space="preserve"> then.</w:t>
      </w:r>
      <w:r w:rsidR="000C06E9">
        <w:rPr>
          <w:rFonts w:cstheme="majorHAnsi"/>
          <w:bCs/>
          <w:sz w:val="24"/>
          <w:szCs w:val="24"/>
          <w:lang w:val="en-US"/>
        </w:rPr>
        <w:t xml:space="preserve"> </w:t>
      </w:r>
      <w:r w:rsidR="000C06E9">
        <w:rPr>
          <w:rStyle w:val="FootnoteReference"/>
          <w:rFonts w:cstheme="majorHAnsi"/>
          <w:bCs/>
          <w:sz w:val="24"/>
          <w:szCs w:val="24"/>
          <w:lang w:val="en-US"/>
        </w:rPr>
        <w:footnoteReference w:id="11"/>
      </w:r>
      <w:r w:rsidR="000C06E9" w:rsidRPr="000C06E9">
        <w:rPr>
          <w:rFonts w:cstheme="majorHAnsi"/>
          <w:bCs/>
          <w:sz w:val="24"/>
          <w:szCs w:val="24"/>
          <w:lang w:val="en-US"/>
        </w:rPr>
        <w:t xml:space="preserve">  </w:t>
      </w:r>
      <w:r w:rsidR="000D7E8F">
        <w:rPr>
          <w:rFonts w:cstheme="majorHAnsi"/>
          <w:bCs/>
          <w:sz w:val="24"/>
          <w:szCs w:val="24"/>
          <w:lang w:val="en-US"/>
        </w:rPr>
        <w:t>Whit</w:t>
      </w:r>
      <w:r w:rsidR="00EF0DA3">
        <w:rPr>
          <w:rFonts w:cstheme="majorHAnsi"/>
          <w:bCs/>
          <w:sz w:val="24"/>
          <w:szCs w:val="24"/>
          <w:lang w:val="en-US"/>
        </w:rPr>
        <w:t xml:space="preserve">e Jr </w:t>
      </w:r>
      <w:r w:rsidR="000D7E8F">
        <w:rPr>
          <w:rFonts w:cstheme="majorHAnsi"/>
          <w:bCs/>
          <w:sz w:val="24"/>
          <w:szCs w:val="24"/>
          <w:lang w:val="en-US"/>
        </w:rPr>
        <w:t xml:space="preserve">uses </w:t>
      </w:r>
      <w:r w:rsidR="00284AB4" w:rsidRPr="00284AB4">
        <w:rPr>
          <w:rFonts w:cstheme="majorHAnsi"/>
          <w:bCs/>
          <w:sz w:val="24"/>
          <w:szCs w:val="24"/>
          <w:lang w:val="en-US"/>
        </w:rPr>
        <w:t>his description of agricultural activiti</w:t>
      </w:r>
      <w:r w:rsidR="000D7E8F">
        <w:rPr>
          <w:rFonts w:cstheme="majorHAnsi"/>
          <w:bCs/>
          <w:sz w:val="24"/>
          <w:szCs w:val="24"/>
          <w:lang w:val="en-US"/>
        </w:rPr>
        <w:t>es such as ploughing</w:t>
      </w:r>
      <w:r w:rsidR="00EF0DA3">
        <w:rPr>
          <w:rFonts w:cstheme="majorHAnsi"/>
          <w:bCs/>
          <w:sz w:val="24"/>
          <w:szCs w:val="24"/>
          <w:lang w:val="en-US"/>
        </w:rPr>
        <w:t xml:space="preserve"> and how it was modernised</w:t>
      </w:r>
      <w:r w:rsidR="000D7E8F">
        <w:rPr>
          <w:rFonts w:cstheme="majorHAnsi"/>
          <w:bCs/>
          <w:sz w:val="24"/>
          <w:szCs w:val="24"/>
          <w:lang w:val="en-US"/>
        </w:rPr>
        <w:t xml:space="preserve"> to illustrate</w:t>
      </w:r>
      <w:r w:rsidR="00D0530F">
        <w:rPr>
          <w:rFonts w:cstheme="majorHAnsi"/>
          <w:bCs/>
          <w:sz w:val="24"/>
          <w:szCs w:val="24"/>
          <w:lang w:val="en-US"/>
        </w:rPr>
        <w:t xml:space="preserve"> how</w:t>
      </w:r>
      <w:r w:rsidR="00284AB4">
        <w:rPr>
          <w:rFonts w:cstheme="majorHAnsi"/>
          <w:bCs/>
          <w:sz w:val="24"/>
          <w:szCs w:val="24"/>
          <w:lang w:val="en-US"/>
        </w:rPr>
        <w:t xml:space="preserve"> </w:t>
      </w:r>
      <w:r w:rsidR="00284AB4" w:rsidRPr="00284AB4">
        <w:rPr>
          <w:rFonts w:cstheme="majorHAnsi"/>
          <w:bCs/>
          <w:sz w:val="24"/>
          <w:szCs w:val="24"/>
          <w:lang w:val="en-US"/>
        </w:rPr>
        <w:t xml:space="preserve">’man’s relation to the </w:t>
      </w:r>
      <w:r w:rsidR="00284AB4">
        <w:rPr>
          <w:rFonts w:cstheme="majorHAnsi"/>
          <w:bCs/>
          <w:sz w:val="24"/>
          <w:szCs w:val="24"/>
          <w:lang w:val="en-US"/>
        </w:rPr>
        <w:t>soil was profoundly changed’.</w:t>
      </w:r>
      <w:r w:rsidR="00284AB4">
        <w:rPr>
          <w:rStyle w:val="FootnoteReference"/>
          <w:rFonts w:cstheme="majorHAnsi"/>
          <w:bCs/>
          <w:sz w:val="24"/>
          <w:szCs w:val="24"/>
          <w:lang w:val="en-US"/>
        </w:rPr>
        <w:footnoteReference w:id="12"/>
      </w:r>
      <w:r w:rsidR="00284AB4">
        <w:rPr>
          <w:rFonts w:cstheme="majorHAnsi"/>
          <w:bCs/>
          <w:sz w:val="24"/>
          <w:szCs w:val="24"/>
          <w:lang w:val="en-US"/>
        </w:rPr>
        <w:t xml:space="preserve">   </w:t>
      </w:r>
      <w:r w:rsidR="000D7E8F">
        <w:rPr>
          <w:rFonts w:cstheme="majorHAnsi"/>
          <w:bCs/>
          <w:sz w:val="24"/>
          <w:szCs w:val="24"/>
          <w:lang w:val="en-US"/>
        </w:rPr>
        <w:t>As White Jr sees it</w:t>
      </w:r>
      <w:r w:rsidR="001009AB">
        <w:rPr>
          <w:rFonts w:cstheme="majorHAnsi"/>
          <w:bCs/>
          <w:sz w:val="24"/>
          <w:szCs w:val="24"/>
          <w:lang w:val="en-US"/>
        </w:rPr>
        <w:t xml:space="preserve"> </w:t>
      </w:r>
      <w:r w:rsidR="00284AB4">
        <w:rPr>
          <w:rFonts w:cstheme="majorHAnsi"/>
          <w:bCs/>
          <w:sz w:val="24"/>
          <w:szCs w:val="24"/>
          <w:lang w:val="en-US"/>
        </w:rPr>
        <w:t>‘f</w:t>
      </w:r>
      <w:r w:rsidR="00284AB4" w:rsidRPr="00284AB4">
        <w:rPr>
          <w:rFonts w:cstheme="majorHAnsi"/>
          <w:bCs/>
          <w:sz w:val="24"/>
          <w:szCs w:val="24"/>
          <w:lang w:val="en-US"/>
        </w:rPr>
        <w:t xml:space="preserve">ormerly man had been part of nature; now he was the exploiter of nature’. </w:t>
      </w:r>
      <w:r w:rsidR="00284AB4">
        <w:rPr>
          <w:rStyle w:val="FootnoteReference"/>
          <w:rFonts w:cstheme="majorHAnsi"/>
          <w:bCs/>
          <w:sz w:val="24"/>
          <w:szCs w:val="24"/>
          <w:lang w:val="en-US"/>
        </w:rPr>
        <w:footnoteReference w:id="13"/>
      </w:r>
      <w:r w:rsidR="00284AB4" w:rsidRPr="00284AB4">
        <w:rPr>
          <w:rFonts w:cstheme="majorHAnsi"/>
          <w:bCs/>
          <w:sz w:val="24"/>
          <w:szCs w:val="24"/>
          <w:lang w:val="en-US"/>
        </w:rPr>
        <w:t xml:space="preserve"> </w:t>
      </w:r>
      <w:r w:rsidR="00A6602E">
        <w:rPr>
          <w:rFonts w:cstheme="majorHAnsi"/>
          <w:bCs/>
          <w:sz w:val="24"/>
          <w:szCs w:val="24"/>
          <w:lang w:val="en-US"/>
        </w:rPr>
        <w:t xml:space="preserve">  White Jr proposes ‘w</w:t>
      </w:r>
      <w:r w:rsidR="00A6602E" w:rsidRPr="00A6602E">
        <w:rPr>
          <w:rFonts w:cstheme="majorHAnsi"/>
          <w:bCs/>
          <w:sz w:val="24"/>
          <w:szCs w:val="24"/>
          <w:lang w:val="en-US"/>
        </w:rPr>
        <w:t>hat people do about their ecolog</w:t>
      </w:r>
      <w:r w:rsidR="00A6602E">
        <w:rPr>
          <w:rFonts w:cstheme="majorHAnsi"/>
          <w:bCs/>
          <w:sz w:val="24"/>
          <w:szCs w:val="24"/>
          <w:lang w:val="en-US"/>
        </w:rPr>
        <w:t xml:space="preserve">y </w:t>
      </w:r>
      <w:r w:rsidR="00A6602E" w:rsidRPr="00A6602E">
        <w:rPr>
          <w:rFonts w:cstheme="majorHAnsi"/>
          <w:bCs/>
          <w:sz w:val="24"/>
          <w:szCs w:val="24"/>
          <w:lang w:val="en-US"/>
        </w:rPr>
        <w:t>d</w:t>
      </w:r>
      <w:r w:rsidR="00A6602E">
        <w:rPr>
          <w:rFonts w:cstheme="majorHAnsi"/>
          <w:bCs/>
          <w:sz w:val="24"/>
          <w:szCs w:val="24"/>
          <w:lang w:val="en-US"/>
        </w:rPr>
        <w:t xml:space="preserve">epends on what they think about </w:t>
      </w:r>
      <w:r w:rsidR="00A6602E" w:rsidRPr="00A6602E">
        <w:rPr>
          <w:rFonts w:cstheme="majorHAnsi"/>
          <w:bCs/>
          <w:sz w:val="24"/>
          <w:szCs w:val="24"/>
          <w:lang w:val="en-US"/>
        </w:rPr>
        <w:t>themselv</w:t>
      </w:r>
      <w:r w:rsidR="00A6602E">
        <w:rPr>
          <w:rFonts w:cstheme="majorHAnsi"/>
          <w:bCs/>
          <w:sz w:val="24"/>
          <w:szCs w:val="24"/>
          <w:lang w:val="en-US"/>
        </w:rPr>
        <w:t>es in relation to things around them’ as we are ‘deeply conditioned by beliefs about our nature and destiny</w:t>
      </w:r>
      <w:r w:rsidR="000D7E8F">
        <w:rPr>
          <w:rFonts w:cstheme="majorHAnsi"/>
          <w:bCs/>
          <w:sz w:val="24"/>
          <w:szCs w:val="24"/>
          <w:lang w:val="en-US"/>
        </w:rPr>
        <w:t>…</w:t>
      </w:r>
      <w:r w:rsidR="00A6602E">
        <w:rPr>
          <w:rFonts w:cstheme="majorHAnsi"/>
          <w:bCs/>
          <w:sz w:val="24"/>
          <w:szCs w:val="24"/>
          <w:lang w:val="en-US"/>
        </w:rPr>
        <w:t>by religion’.</w:t>
      </w:r>
      <w:r w:rsidR="00A6602E">
        <w:rPr>
          <w:rStyle w:val="FootnoteReference"/>
          <w:rFonts w:cstheme="majorHAnsi"/>
          <w:bCs/>
          <w:sz w:val="24"/>
          <w:szCs w:val="24"/>
          <w:lang w:val="en-US"/>
        </w:rPr>
        <w:footnoteReference w:id="14"/>
      </w:r>
      <w:r w:rsidR="00A6602E">
        <w:rPr>
          <w:rFonts w:cstheme="majorHAnsi"/>
          <w:bCs/>
          <w:sz w:val="24"/>
          <w:szCs w:val="24"/>
          <w:lang w:val="en-US"/>
        </w:rPr>
        <w:t xml:space="preserve">  </w:t>
      </w:r>
    </w:p>
    <w:p w14:paraId="2ACDCBDF" w14:textId="34C77E83" w:rsidR="001009AB" w:rsidRPr="001009AB" w:rsidRDefault="00DA1F98" w:rsidP="001009AB">
      <w:pPr>
        <w:spacing w:line="360" w:lineRule="auto"/>
        <w:jc w:val="both"/>
        <w:rPr>
          <w:rFonts w:cstheme="majorHAnsi"/>
          <w:bCs/>
          <w:sz w:val="24"/>
          <w:szCs w:val="24"/>
          <w:lang w:val="en-US"/>
        </w:rPr>
      </w:pPr>
      <w:r>
        <w:rPr>
          <w:rFonts w:cstheme="majorHAnsi"/>
          <w:bCs/>
          <w:sz w:val="24"/>
          <w:szCs w:val="24"/>
          <w:lang w:val="en-US"/>
        </w:rPr>
        <w:t xml:space="preserve">Therefore, </w:t>
      </w:r>
      <w:r w:rsidR="001009AB" w:rsidRPr="001009AB">
        <w:rPr>
          <w:rFonts w:cstheme="majorHAnsi"/>
          <w:bCs/>
          <w:sz w:val="24"/>
          <w:szCs w:val="24"/>
          <w:lang w:val="en-US"/>
        </w:rPr>
        <w:t>White Jr’s final subheading ‘An alternative C</w:t>
      </w:r>
      <w:r>
        <w:rPr>
          <w:rFonts w:cstheme="majorHAnsi"/>
          <w:bCs/>
          <w:sz w:val="24"/>
          <w:szCs w:val="24"/>
          <w:lang w:val="en-US"/>
        </w:rPr>
        <w:t>hristian view’ concludes</w:t>
      </w:r>
      <w:r w:rsidR="008E0BCA">
        <w:rPr>
          <w:rFonts w:cstheme="majorHAnsi"/>
          <w:bCs/>
          <w:sz w:val="24"/>
          <w:szCs w:val="24"/>
          <w:lang w:val="en-US"/>
        </w:rPr>
        <w:t xml:space="preserve"> </w:t>
      </w:r>
      <w:r>
        <w:rPr>
          <w:rFonts w:cstheme="majorHAnsi"/>
          <w:bCs/>
          <w:sz w:val="24"/>
          <w:szCs w:val="24"/>
          <w:lang w:val="en-US"/>
        </w:rPr>
        <w:t>the extent that religion has influenced</w:t>
      </w:r>
      <w:r w:rsidR="00553861">
        <w:rPr>
          <w:rFonts w:cstheme="majorHAnsi"/>
          <w:bCs/>
          <w:sz w:val="24"/>
          <w:szCs w:val="24"/>
          <w:lang w:val="en-US"/>
        </w:rPr>
        <w:t xml:space="preserve"> us and therefore, as he sees it, </w:t>
      </w:r>
      <w:r>
        <w:rPr>
          <w:rFonts w:cstheme="majorHAnsi"/>
          <w:bCs/>
          <w:sz w:val="24"/>
          <w:szCs w:val="24"/>
          <w:lang w:val="en-US"/>
        </w:rPr>
        <w:t>ecology</w:t>
      </w:r>
      <w:r w:rsidR="008E0BCA">
        <w:rPr>
          <w:rFonts w:cstheme="majorHAnsi"/>
          <w:bCs/>
          <w:sz w:val="24"/>
          <w:szCs w:val="24"/>
          <w:lang w:val="en-US"/>
        </w:rPr>
        <w:t xml:space="preserve">.  </w:t>
      </w:r>
      <w:r w:rsidR="00500A91">
        <w:rPr>
          <w:rFonts w:cstheme="majorHAnsi"/>
          <w:bCs/>
          <w:sz w:val="24"/>
          <w:szCs w:val="24"/>
          <w:lang w:val="en-US"/>
        </w:rPr>
        <w:t xml:space="preserve">He </w:t>
      </w:r>
      <w:r w:rsidR="001009AB">
        <w:rPr>
          <w:rFonts w:cstheme="majorHAnsi"/>
          <w:bCs/>
          <w:sz w:val="24"/>
          <w:szCs w:val="24"/>
          <w:lang w:val="en-US"/>
        </w:rPr>
        <w:t xml:space="preserve">states </w:t>
      </w:r>
      <w:r w:rsidR="00500A91">
        <w:rPr>
          <w:rFonts w:cstheme="majorHAnsi"/>
          <w:bCs/>
          <w:sz w:val="24"/>
          <w:szCs w:val="24"/>
          <w:lang w:val="en-US"/>
        </w:rPr>
        <w:t>that</w:t>
      </w:r>
      <w:r w:rsidR="001009AB">
        <w:rPr>
          <w:rFonts w:cstheme="majorHAnsi"/>
          <w:bCs/>
          <w:sz w:val="24"/>
          <w:szCs w:val="24"/>
          <w:lang w:val="en-US"/>
        </w:rPr>
        <w:t xml:space="preserve"> </w:t>
      </w:r>
      <w:r w:rsidR="00500A91">
        <w:rPr>
          <w:rFonts w:cstheme="majorHAnsi"/>
          <w:bCs/>
          <w:sz w:val="24"/>
          <w:szCs w:val="24"/>
          <w:lang w:val="en-US"/>
        </w:rPr>
        <w:t>‘f</w:t>
      </w:r>
      <w:r w:rsidR="008E0BCA" w:rsidRPr="008E0BCA">
        <w:rPr>
          <w:rFonts w:cstheme="majorHAnsi"/>
          <w:bCs/>
          <w:sz w:val="24"/>
          <w:szCs w:val="24"/>
          <w:lang w:val="en-US"/>
        </w:rPr>
        <w:t>rom the 13th century onward… ev</w:t>
      </w:r>
      <w:r>
        <w:rPr>
          <w:rFonts w:cstheme="majorHAnsi"/>
          <w:bCs/>
          <w:sz w:val="24"/>
          <w:szCs w:val="24"/>
          <w:lang w:val="en-US"/>
        </w:rPr>
        <w:t>ery major scientist…</w:t>
      </w:r>
      <w:r w:rsidR="008E0BCA" w:rsidRPr="008E0BCA">
        <w:rPr>
          <w:rFonts w:cstheme="majorHAnsi"/>
          <w:bCs/>
          <w:sz w:val="24"/>
          <w:szCs w:val="24"/>
          <w:lang w:val="en-US"/>
        </w:rPr>
        <w:t>explained his m</w:t>
      </w:r>
      <w:r w:rsidR="00500A91">
        <w:rPr>
          <w:rFonts w:cstheme="majorHAnsi"/>
          <w:bCs/>
          <w:sz w:val="24"/>
          <w:szCs w:val="24"/>
          <w:lang w:val="en-US"/>
        </w:rPr>
        <w:t>otivations in religious terms’</w:t>
      </w:r>
      <w:r w:rsidR="00112128">
        <w:rPr>
          <w:rFonts w:cstheme="majorHAnsi"/>
          <w:bCs/>
          <w:sz w:val="24"/>
          <w:szCs w:val="24"/>
          <w:lang w:val="en-US"/>
        </w:rPr>
        <w:t xml:space="preserve"> which ‘</w:t>
      </w:r>
      <w:r w:rsidR="00112128" w:rsidRPr="00112128">
        <w:rPr>
          <w:rFonts w:cstheme="majorHAnsi"/>
          <w:bCs/>
          <w:sz w:val="24"/>
          <w:szCs w:val="24"/>
          <w:lang w:val="en-US"/>
        </w:rPr>
        <w:t>not only established a dualism of man and nature but also insisted that it is God's will that man exploit nature for his proper ends.’</w:t>
      </w:r>
      <w:r w:rsidR="00112128">
        <w:rPr>
          <w:rFonts w:cstheme="majorHAnsi"/>
          <w:bCs/>
          <w:sz w:val="24"/>
          <w:szCs w:val="24"/>
          <w:lang w:val="en-US"/>
        </w:rPr>
        <w:t xml:space="preserve"> </w:t>
      </w:r>
      <w:r w:rsidR="00500A91">
        <w:rPr>
          <w:rStyle w:val="FootnoteReference"/>
          <w:rFonts w:cstheme="majorHAnsi"/>
          <w:bCs/>
          <w:sz w:val="24"/>
          <w:szCs w:val="24"/>
          <w:lang w:val="en-US"/>
        </w:rPr>
        <w:footnoteReference w:id="15"/>
      </w:r>
      <w:r w:rsidRPr="00DA1F98">
        <w:t xml:space="preserve"> </w:t>
      </w:r>
      <w:r w:rsidR="00112128">
        <w:rPr>
          <w:rFonts w:cstheme="majorHAnsi"/>
          <w:bCs/>
          <w:sz w:val="24"/>
          <w:szCs w:val="24"/>
          <w:lang w:val="en-US"/>
        </w:rPr>
        <w:t>Minteer and Manning acknowledge ‘</w:t>
      </w:r>
      <w:r w:rsidRPr="00DA1F98">
        <w:rPr>
          <w:rFonts w:cstheme="majorHAnsi"/>
          <w:bCs/>
          <w:sz w:val="24"/>
          <w:szCs w:val="24"/>
          <w:lang w:val="en-US"/>
        </w:rPr>
        <w:t>Christianity is the most anthropocentric religion the world has seen.’</w:t>
      </w:r>
      <w:r w:rsidR="00736236">
        <w:rPr>
          <w:rStyle w:val="FootnoteReference"/>
          <w:rFonts w:cstheme="majorHAnsi"/>
          <w:bCs/>
          <w:sz w:val="24"/>
          <w:szCs w:val="24"/>
          <w:lang w:val="en-US"/>
        </w:rPr>
        <w:footnoteReference w:id="16"/>
      </w:r>
      <w:r w:rsidR="00B25650">
        <w:rPr>
          <w:rFonts w:cstheme="majorHAnsi"/>
          <w:bCs/>
          <w:sz w:val="24"/>
          <w:szCs w:val="24"/>
          <w:lang w:val="en-US"/>
        </w:rPr>
        <w:t xml:space="preserve">   </w:t>
      </w:r>
      <w:r w:rsidR="00736236">
        <w:rPr>
          <w:rFonts w:cstheme="majorHAnsi"/>
          <w:bCs/>
          <w:sz w:val="24"/>
          <w:szCs w:val="24"/>
          <w:lang w:val="en-US"/>
        </w:rPr>
        <w:t>White Jr encour</w:t>
      </w:r>
      <w:r w:rsidR="00B25650">
        <w:rPr>
          <w:rFonts w:cstheme="majorHAnsi"/>
          <w:bCs/>
          <w:sz w:val="24"/>
          <w:szCs w:val="24"/>
          <w:lang w:val="en-US"/>
        </w:rPr>
        <w:t>ages us that  ‘w</w:t>
      </w:r>
      <w:r w:rsidR="001009AB" w:rsidRPr="001009AB">
        <w:rPr>
          <w:rFonts w:cstheme="majorHAnsi"/>
          <w:bCs/>
          <w:sz w:val="24"/>
          <w:szCs w:val="24"/>
          <w:lang w:val="en-US"/>
        </w:rPr>
        <w:t xml:space="preserve">hat we do about ecology depends on our ideas of the </w:t>
      </w:r>
      <w:r w:rsidR="00B25650">
        <w:rPr>
          <w:rFonts w:cstheme="majorHAnsi"/>
          <w:bCs/>
          <w:sz w:val="24"/>
          <w:szCs w:val="24"/>
          <w:lang w:val="en-US"/>
        </w:rPr>
        <w:t xml:space="preserve">man-nature relationship’ and </w:t>
      </w:r>
      <w:r w:rsidR="00B25650">
        <w:rPr>
          <w:rFonts w:cstheme="majorHAnsi"/>
          <w:bCs/>
          <w:sz w:val="24"/>
          <w:szCs w:val="24"/>
          <w:lang w:val="en-US"/>
        </w:rPr>
        <w:lastRenderedPageBreak/>
        <w:t>that as such we should maybe ‘</w:t>
      </w:r>
      <w:r w:rsidR="001009AB" w:rsidRPr="001009AB">
        <w:rPr>
          <w:rFonts w:cstheme="majorHAnsi"/>
          <w:bCs/>
          <w:sz w:val="24"/>
          <w:szCs w:val="24"/>
          <w:lang w:val="en-US"/>
        </w:rPr>
        <w:t xml:space="preserve">ponder the greatest radical in </w:t>
      </w:r>
      <w:r w:rsidR="00B25650">
        <w:rPr>
          <w:rFonts w:cstheme="majorHAnsi"/>
          <w:bCs/>
          <w:sz w:val="24"/>
          <w:szCs w:val="24"/>
          <w:lang w:val="en-US"/>
        </w:rPr>
        <w:t>Christian history since Christ, Saint Francis of Assisi.’</w:t>
      </w:r>
      <w:r w:rsidR="00B25650">
        <w:rPr>
          <w:rStyle w:val="FootnoteReference"/>
          <w:rFonts w:cstheme="majorHAnsi"/>
          <w:bCs/>
          <w:sz w:val="24"/>
          <w:szCs w:val="24"/>
          <w:lang w:val="en-US"/>
        </w:rPr>
        <w:footnoteReference w:id="17"/>
      </w:r>
      <w:r w:rsidR="009A72FF" w:rsidRPr="009A72FF">
        <w:t xml:space="preserve"> </w:t>
      </w:r>
      <w:r w:rsidR="009A72FF">
        <w:t>White Jr explains Saint Francis ‘</w:t>
      </w:r>
      <w:r w:rsidR="009A72FF" w:rsidRPr="009A72FF">
        <w:rPr>
          <w:rFonts w:cstheme="majorHAnsi"/>
          <w:bCs/>
          <w:sz w:val="24"/>
          <w:szCs w:val="24"/>
          <w:lang w:val="en-US"/>
        </w:rPr>
        <w:t>proposed what he thought was an alternative Christian view of nature and man's relation to it</w:t>
      </w:r>
      <w:r w:rsidR="009A72FF">
        <w:rPr>
          <w:rFonts w:cstheme="majorHAnsi"/>
          <w:bCs/>
          <w:sz w:val="24"/>
          <w:szCs w:val="24"/>
          <w:lang w:val="en-US"/>
        </w:rPr>
        <w:t>…</w:t>
      </w:r>
      <w:r w:rsidR="001009AB" w:rsidRPr="001009AB">
        <w:rPr>
          <w:rFonts w:cstheme="majorHAnsi"/>
          <w:bCs/>
          <w:sz w:val="24"/>
          <w:szCs w:val="24"/>
          <w:lang w:val="en-US"/>
        </w:rPr>
        <w:t xml:space="preserve"> set up a democracy</w:t>
      </w:r>
      <w:r w:rsidR="009A72FF">
        <w:rPr>
          <w:rFonts w:cstheme="majorHAnsi"/>
          <w:bCs/>
          <w:sz w:val="24"/>
          <w:szCs w:val="24"/>
          <w:lang w:val="en-US"/>
        </w:rPr>
        <w:t xml:space="preserve"> of all God's creatures.’</w:t>
      </w:r>
      <w:r w:rsidR="009A72FF">
        <w:rPr>
          <w:rStyle w:val="FootnoteReference"/>
          <w:rFonts w:cstheme="majorHAnsi"/>
          <w:bCs/>
          <w:sz w:val="24"/>
          <w:szCs w:val="24"/>
          <w:lang w:val="en-US"/>
        </w:rPr>
        <w:footnoteReference w:id="18"/>
      </w:r>
      <w:r w:rsidR="009A72FF">
        <w:rPr>
          <w:rFonts w:cstheme="majorHAnsi"/>
          <w:bCs/>
          <w:sz w:val="24"/>
          <w:szCs w:val="24"/>
          <w:lang w:val="en-US"/>
        </w:rPr>
        <w:t xml:space="preserve"> As White Jr sees it ‘s</w:t>
      </w:r>
      <w:r w:rsidR="009A72FF" w:rsidRPr="009A72FF">
        <w:rPr>
          <w:rFonts w:cstheme="majorHAnsi"/>
          <w:bCs/>
          <w:sz w:val="24"/>
          <w:szCs w:val="24"/>
          <w:lang w:val="en-US"/>
        </w:rPr>
        <w:t>ince the roots of our trouble are so largely religious, the remedy must</w:t>
      </w:r>
      <w:r w:rsidR="009A72FF">
        <w:rPr>
          <w:rFonts w:cstheme="majorHAnsi"/>
          <w:bCs/>
          <w:sz w:val="24"/>
          <w:szCs w:val="24"/>
          <w:lang w:val="en-US"/>
        </w:rPr>
        <w:t xml:space="preserve"> also be essentially religious’, proposing ‘</w:t>
      </w:r>
      <w:r w:rsidR="009A72FF" w:rsidRPr="009A72FF">
        <w:rPr>
          <w:rFonts w:cstheme="majorHAnsi"/>
          <w:bCs/>
          <w:sz w:val="24"/>
          <w:szCs w:val="24"/>
          <w:lang w:val="en-US"/>
        </w:rPr>
        <w:t>Francis as a patron saint fo</w:t>
      </w:r>
      <w:r w:rsidR="009A72FF">
        <w:rPr>
          <w:rFonts w:cstheme="majorHAnsi"/>
          <w:bCs/>
          <w:sz w:val="24"/>
          <w:szCs w:val="24"/>
          <w:lang w:val="en-US"/>
        </w:rPr>
        <w:t>r ecologists.’</w:t>
      </w:r>
      <w:r w:rsidR="009A72FF">
        <w:rPr>
          <w:rStyle w:val="FootnoteReference"/>
          <w:rFonts w:cstheme="majorHAnsi"/>
          <w:bCs/>
          <w:sz w:val="24"/>
          <w:szCs w:val="24"/>
          <w:lang w:val="en-US"/>
        </w:rPr>
        <w:footnoteReference w:id="19"/>
      </w:r>
    </w:p>
    <w:p w14:paraId="7FF494BA" w14:textId="745FC3FC" w:rsidR="001D6819" w:rsidRDefault="00AA6987" w:rsidP="001D6819">
      <w:pPr>
        <w:spacing w:line="360" w:lineRule="auto"/>
        <w:jc w:val="both"/>
      </w:pPr>
      <w:r>
        <w:rPr>
          <w:rFonts w:cstheme="majorHAnsi"/>
          <w:bCs/>
          <w:sz w:val="24"/>
          <w:szCs w:val="24"/>
          <w:lang w:val="en-US"/>
        </w:rPr>
        <w:t>White J</w:t>
      </w:r>
      <w:r w:rsidR="00877F69">
        <w:rPr>
          <w:rFonts w:cstheme="majorHAnsi"/>
          <w:bCs/>
          <w:sz w:val="24"/>
          <w:szCs w:val="24"/>
          <w:lang w:val="en-US"/>
        </w:rPr>
        <w:t>r writes</w:t>
      </w:r>
      <w:r>
        <w:rPr>
          <w:rFonts w:cstheme="majorHAnsi"/>
          <w:bCs/>
          <w:sz w:val="24"/>
          <w:szCs w:val="24"/>
          <w:lang w:val="en-US"/>
        </w:rPr>
        <w:t xml:space="preserve">, ‘today, less than </w:t>
      </w:r>
      <w:r w:rsidRPr="00AA6987">
        <w:rPr>
          <w:rFonts w:cstheme="majorHAnsi"/>
          <w:bCs/>
          <w:sz w:val="24"/>
          <w:szCs w:val="24"/>
          <w:lang w:val="en-US"/>
        </w:rPr>
        <w:t>centur</w:t>
      </w:r>
      <w:r>
        <w:rPr>
          <w:rFonts w:cstheme="majorHAnsi"/>
          <w:bCs/>
          <w:sz w:val="24"/>
          <w:szCs w:val="24"/>
          <w:lang w:val="en-US"/>
        </w:rPr>
        <w:t xml:space="preserve">y later, the impact of our race </w:t>
      </w:r>
      <w:r w:rsidRPr="00AA6987">
        <w:rPr>
          <w:rFonts w:cstheme="majorHAnsi"/>
          <w:bCs/>
          <w:sz w:val="24"/>
          <w:szCs w:val="24"/>
          <w:lang w:val="en-US"/>
        </w:rPr>
        <w:t>upon t</w:t>
      </w:r>
      <w:r>
        <w:rPr>
          <w:rFonts w:cstheme="majorHAnsi"/>
          <w:bCs/>
          <w:sz w:val="24"/>
          <w:szCs w:val="24"/>
          <w:lang w:val="en-US"/>
        </w:rPr>
        <w:t xml:space="preserve">he environment has so increased </w:t>
      </w:r>
      <w:r w:rsidRPr="00AA6987">
        <w:rPr>
          <w:rFonts w:cstheme="majorHAnsi"/>
          <w:bCs/>
          <w:sz w:val="24"/>
          <w:szCs w:val="24"/>
          <w:lang w:val="en-US"/>
        </w:rPr>
        <w:t>in f</w:t>
      </w:r>
      <w:r>
        <w:rPr>
          <w:rFonts w:cstheme="majorHAnsi"/>
          <w:bCs/>
          <w:sz w:val="24"/>
          <w:szCs w:val="24"/>
          <w:lang w:val="en-US"/>
        </w:rPr>
        <w:t>orce that it has changed in essence’.</w:t>
      </w:r>
      <w:r w:rsidR="00AD7874">
        <w:rPr>
          <w:rStyle w:val="FootnoteReference"/>
          <w:rFonts w:cstheme="majorHAnsi"/>
          <w:bCs/>
          <w:sz w:val="24"/>
          <w:szCs w:val="24"/>
          <w:lang w:val="en-US"/>
        </w:rPr>
        <w:footnoteReference w:id="20"/>
      </w:r>
      <w:r>
        <w:rPr>
          <w:rFonts w:cstheme="majorHAnsi"/>
          <w:bCs/>
          <w:sz w:val="24"/>
          <w:szCs w:val="24"/>
          <w:lang w:val="en-US"/>
        </w:rPr>
        <w:t xml:space="preserve"> Of course, it is important to note</w:t>
      </w:r>
      <w:r w:rsidR="00AD7874">
        <w:rPr>
          <w:rFonts w:cstheme="majorHAnsi"/>
          <w:bCs/>
          <w:sz w:val="24"/>
          <w:szCs w:val="24"/>
          <w:lang w:val="en-US"/>
        </w:rPr>
        <w:t>, here</w:t>
      </w:r>
      <w:r>
        <w:rPr>
          <w:rFonts w:cstheme="majorHAnsi"/>
          <w:bCs/>
          <w:sz w:val="24"/>
          <w:szCs w:val="24"/>
          <w:lang w:val="en-US"/>
        </w:rPr>
        <w:t xml:space="preserve"> that in fact this article was written in 1967 which is now nearly forty years on from when it was published.  The author was </w:t>
      </w:r>
      <w:r w:rsidRPr="00AA6987">
        <w:rPr>
          <w:rFonts w:cstheme="majorHAnsi"/>
          <w:bCs/>
          <w:sz w:val="24"/>
          <w:szCs w:val="24"/>
          <w:lang w:val="en-US"/>
        </w:rPr>
        <w:t>professor of history at the Univer</w:t>
      </w:r>
      <w:r>
        <w:rPr>
          <w:rFonts w:cstheme="majorHAnsi"/>
          <w:bCs/>
          <w:sz w:val="24"/>
          <w:szCs w:val="24"/>
          <w:lang w:val="en-US"/>
        </w:rPr>
        <w:t>sity of California, Los Angeles, at this time and t</w:t>
      </w:r>
      <w:r w:rsidRPr="00AA6987">
        <w:rPr>
          <w:rFonts w:cstheme="majorHAnsi"/>
          <w:bCs/>
          <w:sz w:val="24"/>
          <w:szCs w:val="24"/>
          <w:lang w:val="en-US"/>
        </w:rPr>
        <w:t>his is the text of a lect</w:t>
      </w:r>
      <w:r w:rsidR="0054559E">
        <w:rPr>
          <w:rFonts w:cstheme="majorHAnsi"/>
          <w:bCs/>
          <w:sz w:val="24"/>
          <w:szCs w:val="24"/>
          <w:lang w:val="en-US"/>
        </w:rPr>
        <w:t xml:space="preserve">ure </w:t>
      </w:r>
      <w:r w:rsidR="00EF0DA3">
        <w:rPr>
          <w:rFonts w:cstheme="majorHAnsi"/>
          <w:bCs/>
          <w:sz w:val="24"/>
          <w:szCs w:val="24"/>
          <w:lang w:val="en-US"/>
        </w:rPr>
        <w:t xml:space="preserve">he </w:t>
      </w:r>
      <w:r w:rsidR="0054559E">
        <w:rPr>
          <w:rFonts w:cstheme="majorHAnsi"/>
          <w:bCs/>
          <w:sz w:val="24"/>
          <w:szCs w:val="24"/>
          <w:lang w:val="en-US"/>
        </w:rPr>
        <w:t xml:space="preserve">delivered </w:t>
      </w:r>
      <w:r w:rsidR="00EF0DA3">
        <w:rPr>
          <w:rFonts w:cstheme="majorHAnsi"/>
          <w:bCs/>
          <w:sz w:val="24"/>
          <w:szCs w:val="24"/>
          <w:lang w:val="en-US"/>
        </w:rPr>
        <w:t xml:space="preserve">on </w:t>
      </w:r>
      <w:r w:rsidR="0054559E">
        <w:rPr>
          <w:rFonts w:cstheme="majorHAnsi"/>
          <w:bCs/>
          <w:sz w:val="24"/>
          <w:szCs w:val="24"/>
          <w:lang w:val="en-US"/>
        </w:rPr>
        <w:t>26 December 1966 a</w:t>
      </w:r>
      <w:r w:rsidRPr="00AA6987">
        <w:rPr>
          <w:rFonts w:cstheme="majorHAnsi"/>
          <w:bCs/>
          <w:sz w:val="24"/>
          <w:szCs w:val="24"/>
          <w:lang w:val="en-US"/>
        </w:rPr>
        <w:t xml:space="preserve">t the Washington meeting of the American Association for the </w:t>
      </w:r>
      <w:r w:rsidR="00AD7874">
        <w:rPr>
          <w:rFonts w:cstheme="majorHAnsi"/>
          <w:bCs/>
          <w:sz w:val="24"/>
          <w:szCs w:val="24"/>
          <w:lang w:val="en-US"/>
        </w:rPr>
        <w:t>Advancement of Science.</w:t>
      </w:r>
      <w:r w:rsidR="0054559E">
        <w:rPr>
          <w:rFonts w:cstheme="majorHAnsi"/>
          <w:bCs/>
          <w:sz w:val="24"/>
          <w:szCs w:val="24"/>
          <w:lang w:val="en-US"/>
        </w:rPr>
        <w:t xml:space="preserve">  Although without references, t</w:t>
      </w:r>
      <w:r w:rsidR="00AD7874">
        <w:rPr>
          <w:rFonts w:cstheme="majorHAnsi"/>
          <w:bCs/>
          <w:sz w:val="24"/>
          <w:szCs w:val="24"/>
          <w:lang w:val="en-US"/>
        </w:rPr>
        <w:t>his article has since</w:t>
      </w:r>
      <w:r w:rsidR="0040052F">
        <w:rPr>
          <w:rFonts w:cstheme="majorHAnsi"/>
          <w:bCs/>
          <w:sz w:val="24"/>
          <w:szCs w:val="24"/>
          <w:lang w:val="en-US"/>
        </w:rPr>
        <w:t xml:space="preserve"> been considered </w:t>
      </w:r>
      <w:r w:rsidR="00AD7874">
        <w:rPr>
          <w:rFonts w:cstheme="majorHAnsi"/>
          <w:bCs/>
          <w:sz w:val="24"/>
          <w:szCs w:val="24"/>
          <w:lang w:val="en-US"/>
        </w:rPr>
        <w:t xml:space="preserve"> ‘</w:t>
      </w:r>
      <w:r w:rsidR="0040052F">
        <w:rPr>
          <w:rFonts w:cstheme="majorHAnsi"/>
          <w:bCs/>
          <w:sz w:val="24"/>
          <w:szCs w:val="24"/>
          <w:lang w:val="en-US"/>
        </w:rPr>
        <w:t>…</w:t>
      </w:r>
      <w:r w:rsidR="00AD7874" w:rsidRPr="00AD7874">
        <w:rPr>
          <w:rFonts w:cstheme="majorHAnsi"/>
          <w:bCs/>
          <w:sz w:val="24"/>
          <w:szCs w:val="24"/>
          <w:lang w:val="en-US"/>
        </w:rPr>
        <w:t xml:space="preserve"> a cornerstone in the e</w:t>
      </w:r>
      <w:r w:rsidR="00AD7874">
        <w:rPr>
          <w:rFonts w:cstheme="majorHAnsi"/>
          <w:bCs/>
          <w:sz w:val="24"/>
          <w:szCs w:val="24"/>
          <w:lang w:val="en-US"/>
        </w:rPr>
        <w:t>nvironmental studies literature’.</w:t>
      </w:r>
      <w:r w:rsidR="00AD7874">
        <w:rPr>
          <w:rStyle w:val="FootnoteReference"/>
          <w:rFonts w:cstheme="majorHAnsi"/>
          <w:bCs/>
          <w:sz w:val="24"/>
          <w:szCs w:val="24"/>
          <w:lang w:val="en-US"/>
        </w:rPr>
        <w:footnoteReference w:id="21"/>
      </w:r>
      <w:r w:rsidR="00AD7874">
        <w:rPr>
          <w:rFonts w:cstheme="majorHAnsi"/>
          <w:bCs/>
          <w:sz w:val="24"/>
          <w:szCs w:val="24"/>
          <w:lang w:val="en-US"/>
        </w:rPr>
        <w:t xml:space="preserve">  </w:t>
      </w:r>
      <w:r w:rsidR="003A6138">
        <w:rPr>
          <w:rFonts w:cstheme="majorHAnsi"/>
          <w:bCs/>
          <w:sz w:val="24"/>
          <w:szCs w:val="24"/>
          <w:lang w:val="en-US"/>
        </w:rPr>
        <w:t xml:space="preserve">Taylor explains ‘the </w:t>
      </w:r>
      <w:r w:rsidR="003A6138" w:rsidRPr="003A6138">
        <w:rPr>
          <w:rFonts w:cstheme="majorHAnsi"/>
          <w:bCs/>
          <w:sz w:val="24"/>
          <w:szCs w:val="24"/>
          <w:lang w:val="en-US"/>
        </w:rPr>
        <w:t>explosiveness of this debate, which still reverberates</w:t>
      </w:r>
      <w:r w:rsidR="003A6138">
        <w:rPr>
          <w:rFonts w:cstheme="majorHAnsi"/>
          <w:bCs/>
          <w:sz w:val="24"/>
          <w:szCs w:val="24"/>
          <w:lang w:val="en-US"/>
        </w:rPr>
        <w:t>’, occurred at that time</w:t>
      </w:r>
      <w:r w:rsidR="006A7B3D">
        <w:rPr>
          <w:rFonts w:cstheme="majorHAnsi"/>
          <w:bCs/>
          <w:sz w:val="24"/>
          <w:szCs w:val="24"/>
          <w:lang w:val="en-US"/>
        </w:rPr>
        <w:t xml:space="preserve"> for the following reasons: </w:t>
      </w:r>
      <w:r w:rsidR="003A6138">
        <w:rPr>
          <w:rFonts w:cstheme="majorHAnsi"/>
          <w:bCs/>
          <w:sz w:val="24"/>
          <w:szCs w:val="24"/>
          <w:lang w:val="en-US"/>
        </w:rPr>
        <w:t xml:space="preserve">the environmental crisis was ‘newly discovered’,  </w:t>
      </w:r>
      <w:r w:rsidR="006A7B3D">
        <w:rPr>
          <w:rFonts w:cstheme="majorHAnsi"/>
          <w:bCs/>
          <w:sz w:val="24"/>
          <w:szCs w:val="24"/>
          <w:lang w:val="en-US"/>
        </w:rPr>
        <w:t>there was a perception that White Jr had made an ‘attack on Christianity… which</w:t>
      </w:r>
      <w:r w:rsidR="006A7B3D" w:rsidRPr="006A7B3D">
        <w:rPr>
          <w:rFonts w:cstheme="majorHAnsi"/>
          <w:bCs/>
          <w:sz w:val="24"/>
          <w:szCs w:val="24"/>
          <w:lang w:val="en-US"/>
        </w:rPr>
        <w:t xml:space="preserve"> needed to be answered before additional damage was done to the value of conventional religious beliefs</w:t>
      </w:r>
      <w:r w:rsidR="006A7B3D">
        <w:rPr>
          <w:rFonts w:cstheme="majorHAnsi"/>
          <w:bCs/>
          <w:sz w:val="24"/>
          <w:szCs w:val="24"/>
          <w:lang w:val="en-US"/>
        </w:rPr>
        <w:t>’ and that White was able to ‘</w:t>
      </w:r>
      <w:r w:rsidR="003A6138">
        <w:rPr>
          <w:rFonts w:cstheme="majorHAnsi"/>
          <w:bCs/>
          <w:sz w:val="24"/>
          <w:szCs w:val="24"/>
          <w:lang w:val="en-US"/>
        </w:rPr>
        <w:t xml:space="preserve">reach an audience beyond </w:t>
      </w:r>
      <w:r w:rsidR="003A6138" w:rsidRPr="003A6138">
        <w:rPr>
          <w:rFonts w:cstheme="majorHAnsi"/>
          <w:bCs/>
          <w:sz w:val="24"/>
          <w:szCs w:val="24"/>
          <w:lang w:val="en-US"/>
        </w:rPr>
        <w:t>that of professional histori</w:t>
      </w:r>
      <w:r w:rsidR="006A7B3D">
        <w:rPr>
          <w:rFonts w:cstheme="majorHAnsi"/>
          <w:bCs/>
          <w:sz w:val="24"/>
          <w:szCs w:val="24"/>
          <w:lang w:val="en-US"/>
        </w:rPr>
        <w:t>ans</w:t>
      </w:r>
      <w:r w:rsidR="003A6138">
        <w:rPr>
          <w:rFonts w:cstheme="majorHAnsi"/>
          <w:bCs/>
          <w:sz w:val="24"/>
          <w:szCs w:val="24"/>
          <w:lang w:val="en-US"/>
        </w:rPr>
        <w:t>,</w:t>
      </w:r>
      <w:r w:rsidR="006A7B3D">
        <w:rPr>
          <w:rFonts w:cstheme="majorHAnsi"/>
          <w:bCs/>
          <w:sz w:val="24"/>
          <w:szCs w:val="24"/>
          <w:lang w:val="en-US"/>
        </w:rPr>
        <w:t>’</w:t>
      </w:r>
      <w:r w:rsidR="003908C7">
        <w:rPr>
          <w:rFonts w:cstheme="majorHAnsi"/>
          <w:bCs/>
          <w:sz w:val="24"/>
          <w:szCs w:val="24"/>
          <w:lang w:val="en-US"/>
        </w:rPr>
        <w:t>.</w:t>
      </w:r>
      <w:r w:rsidR="003908C7">
        <w:rPr>
          <w:rStyle w:val="FootnoteReference"/>
          <w:rFonts w:cstheme="majorHAnsi"/>
          <w:bCs/>
          <w:sz w:val="24"/>
          <w:szCs w:val="24"/>
          <w:lang w:val="en-US"/>
        </w:rPr>
        <w:footnoteReference w:id="22"/>
      </w:r>
      <w:r w:rsidR="003506ED">
        <w:t xml:space="preserve">  </w:t>
      </w:r>
      <w:r w:rsidR="001009AB">
        <w:t xml:space="preserve">Minteer and Manning state that </w:t>
      </w:r>
      <w:r w:rsidR="001009AB">
        <w:rPr>
          <w:rFonts w:cstheme="majorHAnsi"/>
          <w:bCs/>
          <w:sz w:val="24"/>
          <w:szCs w:val="24"/>
          <w:lang w:val="en-US"/>
        </w:rPr>
        <w:t>White Jr’s argument ‘</w:t>
      </w:r>
      <w:r w:rsidR="001009AB" w:rsidRPr="001009AB">
        <w:rPr>
          <w:rFonts w:cstheme="majorHAnsi"/>
          <w:bCs/>
          <w:sz w:val="24"/>
          <w:szCs w:val="24"/>
          <w:lang w:val="en-US"/>
        </w:rPr>
        <w:t>now infamous</w:t>
      </w:r>
      <w:r w:rsidR="001009AB">
        <w:rPr>
          <w:rFonts w:cstheme="majorHAnsi"/>
          <w:bCs/>
          <w:sz w:val="24"/>
          <w:szCs w:val="24"/>
          <w:lang w:val="en-US"/>
        </w:rPr>
        <w:t xml:space="preserve">’ </w:t>
      </w:r>
      <w:r w:rsidR="00580129">
        <w:rPr>
          <w:rFonts w:cstheme="majorHAnsi"/>
          <w:bCs/>
          <w:sz w:val="24"/>
          <w:szCs w:val="24"/>
          <w:lang w:val="en-US"/>
        </w:rPr>
        <w:t>purports</w:t>
      </w:r>
      <w:r w:rsidR="001009AB">
        <w:rPr>
          <w:rFonts w:cstheme="majorHAnsi"/>
          <w:bCs/>
          <w:sz w:val="24"/>
          <w:szCs w:val="24"/>
          <w:lang w:val="en-US"/>
        </w:rPr>
        <w:t xml:space="preserve"> ‘Christian teachings </w:t>
      </w:r>
      <w:r w:rsidR="001009AB" w:rsidRPr="001009AB">
        <w:rPr>
          <w:rFonts w:cstheme="majorHAnsi"/>
          <w:bCs/>
          <w:sz w:val="24"/>
          <w:szCs w:val="24"/>
          <w:lang w:val="en-US"/>
        </w:rPr>
        <w:t>illicitly placed humans in a cosmologically pr</w:t>
      </w:r>
      <w:r w:rsidR="001009AB">
        <w:rPr>
          <w:rFonts w:cstheme="majorHAnsi"/>
          <w:bCs/>
          <w:sz w:val="24"/>
          <w:szCs w:val="24"/>
          <w:lang w:val="en-US"/>
        </w:rPr>
        <w:t>ivileged position…</w:t>
      </w:r>
      <w:r w:rsidR="001009AB" w:rsidRPr="001009AB">
        <w:rPr>
          <w:rFonts w:cstheme="majorHAnsi"/>
          <w:bCs/>
          <w:sz w:val="24"/>
          <w:szCs w:val="24"/>
          <w:lang w:val="en-US"/>
        </w:rPr>
        <w:t xml:space="preserve">fundamentally separate from </w:t>
      </w:r>
      <w:r w:rsidR="001009AB">
        <w:rPr>
          <w:rFonts w:cstheme="majorHAnsi"/>
          <w:bCs/>
          <w:sz w:val="24"/>
          <w:szCs w:val="24"/>
          <w:lang w:val="en-US"/>
        </w:rPr>
        <w:t xml:space="preserve">and superior to the rest of the </w:t>
      </w:r>
      <w:r w:rsidR="001009AB" w:rsidRPr="001009AB">
        <w:rPr>
          <w:rFonts w:cstheme="majorHAnsi"/>
          <w:bCs/>
          <w:sz w:val="24"/>
          <w:szCs w:val="24"/>
          <w:lang w:val="en-US"/>
        </w:rPr>
        <w:t>natural</w:t>
      </w:r>
      <w:r w:rsidR="001009AB">
        <w:rPr>
          <w:rFonts w:cstheme="majorHAnsi"/>
          <w:bCs/>
          <w:sz w:val="24"/>
          <w:szCs w:val="24"/>
          <w:lang w:val="en-US"/>
        </w:rPr>
        <w:t xml:space="preserve"> world’.</w:t>
      </w:r>
      <w:r w:rsidR="00580129">
        <w:rPr>
          <w:rStyle w:val="FootnoteReference"/>
          <w:rFonts w:cstheme="majorHAnsi"/>
          <w:bCs/>
          <w:sz w:val="24"/>
          <w:szCs w:val="24"/>
          <w:lang w:val="en-US"/>
        </w:rPr>
        <w:footnoteReference w:id="23"/>
      </w:r>
      <w:r w:rsidR="001009AB">
        <w:rPr>
          <w:rFonts w:cstheme="majorHAnsi"/>
          <w:bCs/>
          <w:sz w:val="24"/>
          <w:szCs w:val="24"/>
          <w:lang w:val="en-US"/>
        </w:rPr>
        <w:t xml:space="preserve"> </w:t>
      </w:r>
    </w:p>
    <w:p w14:paraId="7624FD8F" w14:textId="77777777" w:rsidR="001D6819" w:rsidRDefault="001D6819" w:rsidP="001D6819">
      <w:pPr>
        <w:spacing w:line="360" w:lineRule="auto"/>
        <w:jc w:val="both"/>
      </w:pPr>
    </w:p>
    <w:p w14:paraId="7736FD63" w14:textId="7427C000" w:rsidR="003E1F6F" w:rsidRDefault="00DA1F98" w:rsidP="001D6819">
      <w:pPr>
        <w:spacing w:line="360" w:lineRule="auto"/>
        <w:jc w:val="both"/>
        <w:rPr>
          <w:rFonts w:asciiTheme="majorHAnsi" w:hAnsiTheme="majorHAnsi" w:cstheme="majorHAnsi"/>
          <w:bCs/>
          <w:sz w:val="24"/>
          <w:szCs w:val="24"/>
          <w:lang w:val="en-US"/>
        </w:rPr>
      </w:pPr>
      <w:r w:rsidRPr="00DA1F98">
        <w:rPr>
          <w:rFonts w:asciiTheme="majorHAnsi" w:hAnsiTheme="majorHAnsi" w:cstheme="majorHAnsi"/>
          <w:bCs/>
          <w:sz w:val="24"/>
          <w:szCs w:val="24"/>
          <w:lang w:val="en-US"/>
        </w:rPr>
        <w:t xml:space="preserve">Val </w:t>
      </w:r>
      <w:r w:rsidR="001D6819">
        <w:rPr>
          <w:rFonts w:asciiTheme="majorHAnsi" w:hAnsiTheme="majorHAnsi" w:cstheme="majorHAnsi"/>
          <w:bCs/>
          <w:sz w:val="24"/>
          <w:szCs w:val="24"/>
          <w:lang w:val="en-US"/>
        </w:rPr>
        <w:t>P</w:t>
      </w:r>
      <w:r w:rsidR="00EB0C73">
        <w:rPr>
          <w:rFonts w:asciiTheme="majorHAnsi" w:hAnsiTheme="majorHAnsi" w:cstheme="majorHAnsi"/>
          <w:bCs/>
          <w:sz w:val="24"/>
          <w:szCs w:val="24"/>
          <w:lang w:val="en-US"/>
        </w:rPr>
        <w:t xml:space="preserve">lumwood’s </w:t>
      </w:r>
      <w:r w:rsidR="00EF0DA3">
        <w:rPr>
          <w:rFonts w:asciiTheme="majorHAnsi" w:hAnsiTheme="majorHAnsi" w:cstheme="majorHAnsi"/>
          <w:bCs/>
          <w:sz w:val="24"/>
          <w:szCs w:val="24"/>
          <w:lang w:val="en-US"/>
        </w:rPr>
        <w:t xml:space="preserve">writing is a </w:t>
      </w:r>
      <w:r w:rsidR="00EB0C73">
        <w:rPr>
          <w:rFonts w:asciiTheme="majorHAnsi" w:hAnsiTheme="majorHAnsi" w:cstheme="majorHAnsi"/>
          <w:bCs/>
          <w:sz w:val="24"/>
          <w:szCs w:val="24"/>
          <w:lang w:val="en-US"/>
        </w:rPr>
        <w:t xml:space="preserve">chapter </w:t>
      </w:r>
      <w:r w:rsidR="00EF0DA3">
        <w:rPr>
          <w:rFonts w:asciiTheme="majorHAnsi" w:hAnsiTheme="majorHAnsi" w:cstheme="majorHAnsi"/>
          <w:bCs/>
          <w:sz w:val="24"/>
          <w:szCs w:val="24"/>
          <w:lang w:val="en-US"/>
        </w:rPr>
        <w:t xml:space="preserve">which </w:t>
      </w:r>
      <w:r w:rsidR="00EB0C73">
        <w:rPr>
          <w:rFonts w:asciiTheme="majorHAnsi" w:hAnsiTheme="majorHAnsi" w:cstheme="majorHAnsi"/>
          <w:bCs/>
          <w:sz w:val="24"/>
          <w:szCs w:val="24"/>
          <w:lang w:val="en-US"/>
        </w:rPr>
        <w:t xml:space="preserve">is a contribution to a ‘comprehensive’ sociology text book written for students with the intention of identifying ‘key issues and </w:t>
      </w:r>
      <w:r w:rsidR="00EB0C73" w:rsidRPr="00EB0C73">
        <w:rPr>
          <w:rFonts w:asciiTheme="majorHAnsi" w:hAnsiTheme="majorHAnsi" w:cstheme="majorHAnsi"/>
          <w:bCs/>
          <w:sz w:val="24"/>
          <w:szCs w:val="24"/>
          <w:lang w:val="en-US"/>
        </w:rPr>
        <w:t>controversies i</w:t>
      </w:r>
      <w:r w:rsidR="00EB0C73">
        <w:rPr>
          <w:rFonts w:asciiTheme="majorHAnsi" w:hAnsiTheme="majorHAnsi" w:cstheme="majorHAnsi"/>
          <w:bCs/>
          <w:sz w:val="24"/>
          <w:szCs w:val="24"/>
          <w:lang w:val="en-US"/>
        </w:rPr>
        <w:t xml:space="preserve">n </w:t>
      </w:r>
      <w:r w:rsidR="00EB0C73">
        <w:rPr>
          <w:rFonts w:asciiTheme="majorHAnsi" w:hAnsiTheme="majorHAnsi" w:cstheme="majorHAnsi"/>
          <w:bCs/>
          <w:sz w:val="24"/>
          <w:szCs w:val="24"/>
          <w:lang w:val="en-US"/>
        </w:rPr>
        <w:lastRenderedPageBreak/>
        <w:t>environmental sociology today’</w:t>
      </w:r>
      <w:r w:rsidR="00B13680">
        <w:t xml:space="preserve"> including the  ‘</w:t>
      </w:r>
      <w:r w:rsidR="00B13680" w:rsidRPr="00B13680">
        <w:rPr>
          <w:rFonts w:asciiTheme="majorHAnsi" w:hAnsiTheme="majorHAnsi" w:cstheme="majorHAnsi"/>
          <w:bCs/>
          <w:sz w:val="24"/>
          <w:szCs w:val="24"/>
          <w:lang w:val="en-US"/>
        </w:rPr>
        <w:t>diversity of viewpoints, theories and empirical analyses evident across the broad spectrum of social science writing</w:t>
      </w:r>
      <w:r w:rsidR="00B13680">
        <w:rPr>
          <w:rStyle w:val="FootnoteReference"/>
          <w:rFonts w:asciiTheme="majorHAnsi" w:hAnsiTheme="majorHAnsi" w:cstheme="majorHAnsi"/>
          <w:bCs/>
          <w:sz w:val="24"/>
          <w:szCs w:val="24"/>
          <w:vertAlign w:val="baseline"/>
          <w:lang w:val="en-US"/>
        </w:rPr>
        <w:t>’.</w:t>
      </w:r>
      <w:r w:rsidR="00EB0C73">
        <w:rPr>
          <w:rStyle w:val="FootnoteReference"/>
          <w:rFonts w:asciiTheme="majorHAnsi" w:hAnsiTheme="majorHAnsi" w:cstheme="majorHAnsi"/>
          <w:bCs/>
          <w:sz w:val="24"/>
          <w:szCs w:val="24"/>
          <w:lang w:val="en-US"/>
        </w:rPr>
        <w:footnoteReference w:id="24"/>
      </w:r>
      <w:r w:rsidR="00AC458B">
        <w:rPr>
          <w:rFonts w:asciiTheme="majorHAnsi" w:hAnsiTheme="majorHAnsi" w:cstheme="majorHAnsi"/>
          <w:bCs/>
          <w:sz w:val="24"/>
          <w:szCs w:val="24"/>
          <w:lang w:val="en-US"/>
        </w:rPr>
        <w:t xml:space="preserve">  </w:t>
      </w:r>
      <w:r w:rsidR="008166E4">
        <w:rPr>
          <w:rFonts w:asciiTheme="majorHAnsi" w:hAnsiTheme="majorHAnsi" w:cstheme="majorHAnsi"/>
          <w:bCs/>
          <w:sz w:val="24"/>
          <w:szCs w:val="24"/>
          <w:lang w:val="en-US"/>
        </w:rPr>
        <w:t>Val Plumwood was</w:t>
      </w:r>
      <w:r w:rsidR="006E7CC3" w:rsidRPr="006E7CC3">
        <w:rPr>
          <w:rFonts w:asciiTheme="majorHAnsi" w:hAnsiTheme="majorHAnsi" w:cstheme="majorHAnsi"/>
          <w:bCs/>
          <w:sz w:val="24"/>
          <w:szCs w:val="24"/>
          <w:lang w:val="en-US"/>
        </w:rPr>
        <w:t xml:space="preserve"> an Australia Research Council Fellow at the</w:t>
      </w:r>
      <w:r w:rsidR="008166E4">
        <w:rPr>
          <w:rFonts w:asciiTheme="majorHAnsi" w:hAnsiTheme="majorHAnsi" w:cstheme="majorHAnsi"/>
          <w:bCs/>
          <w:sz w:val="24"/>
          <w:szCs w:val="24"/>
          <w:lang w:val="en-US"/>
        </w:rPr>
        <w:t xml:space="preserve"> Australian National Univ</w:t>
      </w:r>
      <w:r w:rsidR="003D5422">
        <w:rPr>
          <w:rFonts w:asciiTheme="majorHAnsi" w:hAnsiTheme="majorHAnsi" w:cstheme="majorHAnsi"/>
          <w:bCs/>
          <w:sz w:val="24"/>
          <w:szCs w:val="24"/>
          <w:lang w:val="en-US"/>
        </w:rPr>
        <w:t xml:space="preserve">ersity at the time of writing, in 2005 </w:t>
      </w:r>
      <w:r w:rsidR="00773157">
        <w:rPr>
          <w:rFonts w:asciiTheme="majorHAnsi" w:hAnsiTheme="majorHAnsi" w:cstheme="majorHAnsi"/>
          <w:bCs/>
          <w:sz w:val="24"/>
          <w:szCs w:val="24"/>
          <w:lang w:val="en-US"/>
        </w:rPr>
        <w:t>and</w:t>
      </w:r>
      <w:r w:rsidR="008166E4">
        <w:rPr>
          <w:rFonts w:asciiTheme="majorHAnsi" w:hAnsiTheme="majorHAnsi" w:cstheme="majorHAnsi"/>
          <w:bCs/>
          <w:sz w:val="24"/>
          <w:szCs w:val="24"/>
          <w:lang w:val="en-US"/>
        </w:rPr>
        <w:t xml:space="preserve"> an eminent Australian environmental philosopher and activist.</w:t>
      </w:r>
      <w:r w:rsidR="008166E4">
        <w:rPr>
          <w:rStyle w:val="FootnoteReference"/>
          <w:rFonts w:asciiTheme="majorHAnsi" w:hAnsiTheme="majorHAnsi" w:cstheme="majorHAnsi"/>
          <w:bCs/>
          <w:sz w:val="24"/>
          <w:szCs w:val="24"/>
          <w:lang w:val="en-US"/>
        </w:rPr>
        <w:footnoteReference w:id="25"/>
      </w:r>
      <w:r w:rsidR="008166E4">
        <w:rPr>
          <w:rFonts w:asciiTheme="majorHAnsi" w:hAnsiTheme="majorHAnsi" w:cstheme="majorHAnsi"/>
          <w:bCs/>
          <w:sz w:val="24"/>
          <w:szCs w:val="24"/>
          <w:lang w:val="en-US"/>
        </w:rPr>
        <w:t xml:space="preserve"> </w:t>
      </w:r>
      <w:r w:rsidR="001E7319">
        <w:rPr>
          <w:rFonts w:asciiTheme="majorHAnsi" w:hAnsiTheme="majorHAnsi" w:cstheme="majorHAnsi"/>
          <w:bCs/>
          <w:sz w:val="24"/>
          <w:szCs w:val="24"/>
          <w:lang w:val="en-US"/>
        </w:rPr>
        <w:t>Plumwood includes</w:t>
      </w:r>
      <w:r w:rsidR="001E7319" w:rsidRPr="001E7319">
        <w:rPr>
          <w:rFonts w:asciiTheme="majorHAnsi" w:hAnsiTheme="majorHAnsi" w:cstheme="majorHAnsi"/>
          <w:bCs/>
          <w:sz w:val="24"/>
          <w:szCs w:val="24"/>
          <w:lang w:val="en-US"/>
        </w:rPr>
        <w:t xml:space="preserve"> ‘discussion questions’, a glossary of terms and a reference list at the end of her chapter</w:t>
      </w:r>
      <w:r w:rsidR="001E7319">
        <w:rPr>
          <w:rFonts w:asciiTheme="majorHAnsi" w:hAnsiTheme="majorHAnsi" w:cstheme="majorHAnsi"/>
          <w:bCs/>
          <w:sz w:val="24"/>
          <w:szCs w:val="24"/>
          <w:lang w:val="en-US"/>
        </w:rPr>
        <w:t>.</w:t>
      </w:r>
      <w:r w:rsidR="001E7319">
        <w:rPr>
          <w:rStyle w:val="FootnoteReference"/>
          <w:rFonts w:asciiTheme="majorHAnsi" w:hAnsiTheme="majorHAnsi" w:cstheme="majorHAnsi"/>
          <w:bCs/>
          <w:sz w:val="24"/>
          <w:szCs w:val="24"/>
          <w:lang w:val="en-US"/>
        </w:rPr>
        <w:footnoteReference w:id="26"/>
      </w:r>
    </w:p>
    <w:p w14:paraId="415A180F" w14:textId="77777777" w:rsidR="00292CC9" w:rsidRDefault="00DE352E" w:rsidP="00292CC9">
      <w:pPr>
        <w:spacing w:line="360" w:lineRule="auto"/>
        <w:jc w:val="both"/>
        <w:rPr>
          <w:rFonts w:asciiTheme="majorHAnsi" w:hAnsiTheme="majorHAnsi" w:cstheme="majorHAnsi"/>
          <w:bCs/>
          <w:sz w:val="24"/>
          <w:szCs w:val="24"/>
          <w:lang w:val="en-US"/>
        </w:rPr>
      </w:pPr>
      <w:r>
        <w:rPr>
          <w:rFonts w:asciiTheme="majorHAnsi" w:hAnsiTheme="majorHAnsi" w:cstheme="majorHAnsi"/>
          <w:bCs/>
          <w:sz w:val="24"/>
          <w:szCs w:val="24"/>
          <w:lang w:val="en-US"/>
        </w:rPr>
        <w:t>Plumwood begins by explaining ‘e</w:t>
      </w:r>
      <w:r w:rsidRPr="00DE352E">
        <w:rPr>
          <w:rFonts w:asciiTheme="majorHAnsi" w:hAnsiTheme="majorHAnsi" w:cstheme="majorHAnsi"/>
          <w:bCs/>
          <w:sz w:val="24"/>
          <w:szCs w:val="24"/>
          <w:lang w:val="en-US"/>
        </w:rPr>
        <w:t>co-</w:t>
      </w:r>
      <w:r>
        <w:rPr>
          <w:rFonts w:asciiTheme="majorHAnsi" w:hAnsiTheme="majorHAnsi" w:cstheme="majorHAnsi"/>
          <w:bCs/>
          <w:sz w:val="24"/>
          <w:szCs w:val="24"/>
          <w:lang w:val="en-US"/>
        </w:rPr>
        <w:t>feminism has several major aims’ asserting eco-feminist thinkers have ‘</w:t>
      </w:r>
      <w:r w:rsidRPr="00DE352E">
        <w:rPr>
          <w:rFonts w:asciiTheme="majorHAnsi" w:hAnsiTheme="majorHAnsi" w:cstheme="majorHAnsi"/>
          <w:bCs/>
          <w:sz w:val="24"/>
          <w:szCs w:val="24"/>
          <w:lang w:val="en-US"/>
        </w:rPr>
        <w:t>e</w:t>
      </w:r>
      <w:r>
        <w:rPr>
          <w:rFonts w:asciiTheme="majorHAnsi" w:hAnsiTheme="majorHAnsi" w:cstheme="majorHAnsi"/>
          <w:bCs/>
          <w:sz w:val="24"/>
          <w:szCs w:val="24"/>
          <w:lang w:val="en-US"/>
        </w:rPr>
        <w:t xml:space="preserve">xplored conceptual and cultural </w:t>
      </w:r>
      <w:r w:rsidRPr="00DE352E">
        <w:rPr>
          <w:rFonts w:asciiTheme="majorHAnsi" w:hAnsiTheme="majorHAnsi" w:cstheme="majorHAnsi"/>
          <w:bCs/>
          <w:sz w:val="24"/>
          <w:szCs w:val="24"/>
          <w:lang w:val="en-US"/>
        </w:rPr>
        <w:t>connections between women and nat</w:t>
      </w:r>
      <w:r>
        <w:rPr>
          <w:rFonts w:asciiTheme="majorHAnsi" w:hAnsiTheme="majorHAnsi" w:cstheme="majorHAnsi"/>
          <w:bCs/>
          <w:sz w:val="24"/>
          <w:szCs w:val="24"/>
          <w:lang w:val="en-US"/>
        </w:rPr>
        <w:t xml:space="preserve">ure, and applied feminist power </w:t>
      </w:r>
      <w:r w:rsidRPr="00DE352E">
        <w:rPr>
          <w:rFonts w:asciiTheme="majorHAnsi" w:hAnsiTheme="majorHAnsi" w:cstheme="majorHAnsi"/>
          <w:bCs/>
          <w:sz w:val="24"/>
          <w:szCs w:val="24"/>
          <w:lang w:val="en-US"/>
        </w:rPr>
        <w:t>analyses to problems in e</w:t>
      </w:r>
      <w:r>
        <w:rPr>
          <w:rFonts w:asciiTheme="majorHAnsi" w:hAnsiTheme="majorHAnsi" w:cstheme="majorHAnsi"/>
          <w:bCs/>
          <w:sz w:val="24"/>
          <w:szCs w:val="24"/>
          <w:lang w:val="en-US"/>
        </w:rPr>
        <w:t>nvironmental philosophy’</w:t>
      </w:r>
      <w:r w:rsidR="005E061A" w:rsidRPr="001E0DEC">
        <w:rPr>
          <w:rStyle w:val="FootnoteReference"/>
          <w:rFonts w:asciiTheme="majorHAnsi" w:hAnsiTheme="majorHAnsi" w:cstheme="majorHAnsi"/>
          <w:bCs/>
          <w:sz w:val="24"/>
          <w:szCs w:val="24"/>
          <w:lang w:val="en-US"/>
        </w:rPr>
        <w:footnoteReference w:id="27"/>
      </w:r>
      <w:r>
        <w:rPr>
          <w:rFonts w:asciiTheme="majorHAnsi" w:hAnsiTheme="majorHAnsi" w:cstheme="majorHAnsi"/>
          <w:bCs/>
          <w:sz w:val="24"/>
          <w:szCs w:val="24"/>
          <w:lang w:val="en-US"/>
        </w:rPr>
        <w:t xml:space="preserve"> </w:t>
      </w:r>
      <w:r w:rsidR="008A150F">
        <w:rPr>
          <w:rFonts w:asciiTheme="majorHAnsi" w:hAnsiTheme="majorHAnsi" w:cstheme="majorHAnsi"/>
          <w:bCs/>
          <w:sz w:val="24"/>
          <w:szCs w:val="24"/>
          <w:lang w:val="en-US"/>
        </w:rPr>
        <w:t xml:space="preserve"> She provides a ‘Background to the Issues’ as her first subheading, introducing e</w:t>
      </w:r>
      <w:r w:rsidR="008A150F" w:rsidRPr="008A150F">
        <w:rPr>
          <w:rFonts w:asciiTheme="majorHAnsi" w:hAnsiTheme="majorHAnsi" w:cstheme="majorHAnsi"/>
          <w:bCs/>
          <w:sz w:val="24"/>
          <w:szCs w:val="24"/>
          <w:lang w:val="en-US"/>
        </w:rPr>
        <w:t>co-feminist historical scholars Rose</w:t>
      </w:r>
      <w:r w:rsidR="008A150F">
        <w:rPr>
          <w:rFonts w:asciiTheme="majorHAnsi" w:hAnsiTheme="majorHAnsi" w:cstheme="majorHAnsi"/>
          <w:bCs/>
          <w:sz w:val="24"/>
          <w:szCs w:val="24"/>
          <w:lang w:val="en-US"/>
        </w:rPr>
        <w:t xml:space="preserve">mary Ruether (1975) and Carolyn </w:t>
      </w:r>
      <w:r w:rsidR="008A150F" w:rsidRPr="008A150F">
        <w:rPr>
          <w:rFonts w:asciiTheme="majorHAnsi" w:hAnsiTheme="majorHAnsi" w:cstheme="majorHAnsi"/>
          <w:bCs/>
          <w:sz w:val="24"/>
          <w:szCs w:val="24"/>
          <w:lang w:val="en-US"/>
        </w:rPr>
        <w:t>Merchant (1980)</w:t>
      </w:r>
      <w:r w:rsidR="008A150F">
        <w:rPr>
          <w:rFonts w:asciiTheme="majorHAnsi" w:hAnsiTheme="majorHAnsi" w:cstheme="majorHAnsi"/>
          <w:bCs/>
          <w:sz w:val="24"/>
          <w:szCs w:val="24"/>
          <w:lang w:val="en-US"/>
        </w:rPr>
        <w:t xml:space="preserve">, explaining </w:t>
      </w:r>
      <w:r w:rsidR="008A150F" w:rsidRPr="00DE352E">
        <w:rPr>
          <w:rFonts w:asciiTheme="majorHAnsi" w:hAnsiTheme="majorHAnsi" w:cstheme="majorHAnsi"/>
          <w:bCs/>
          <w:sz w:val="24"/>
          <w:szCs w:val="24"/>
          <w:lang w:val="en-US"/>
        </w:rPr>
        <w:t xml:space="preserve"> </w:t>
      </w:r>
      <w:r w:rsidR="008A150F">
        <w:rPr>
          <w:rFonts w:asciiTheme="majorHAnsi" w:hAnsiTheme="majorHAnsi" w:cstheme="majorHAnsi"/>
          <w:bCs/>
          <w:sz w:val="24"/>
          <w:szCs w:val="24"/>
          <w:lang w:val="en-US"/>
        </w:rPr>
        <w:t>‘c</w:t>
      </w:r>
      <w:r w:rsidRPr="00DE352E">
        <w:rPr>
          <w:rFonts w:asciiTheme="majorHAnsi" w:hAnsiTheme="majorHAnsi" w:cstheme="majorHAnsi"/>
          <w:bCs/>
          <w:sz w:val="24"/>
          <w:szCs w:val="24"/>
          <w:lang w:val="en-US"/>
        </w:rPr>
        <w:t>ritical eco-feminism sees culture/nature (or human/nature) dualism as the key to the ecological</w:t>
      </w:r>
      <w:r w:rsidR="008A150F">
        <w:rPr>
          <w:rFonts w:asciiTheme="majorHAnsi" w:hAnsiTheme="majorHAnsi" w:cstheme="majorHAnsi"/>
          <w:bCs/>
          <w:sz w:val="24"/>
          <w:szCs w:val="24"/>
          <w:lang w:val="en-US"/>
        </w:rPr>
        <w:t xml:space="preserve"> failings of Western culture.’ </w:t>
      </w:r>
      <w:r w:rsidR="008A150F">
        <w:rPr>
          <w:rStyle w:val="FootnoteReference"/>
          <w:rFonts w:asciiTheme="majorHAnsi" w:hAnsiTheme="majorHAnsi" w:cstheme="majorHAnsi"/>
          <w:bCs/>
          <w:sz w:val="24"/>
          <w:szCs w:val="24"/>
          <w:lang w:val="en-US"/>
        </w:rPr>
        <w:footnoteReference w:id="28"/>
      </w:r>
      <w:r w:rsidR="00F067A2">
        <w:rPr>
          <w:rFonts w:asciiTheme="majorHAnsi" w:hAnsiTheme="majorHAnsi" w:cstheme="majorHAnsi"/>
          <w:bCs/>
          <w:sz w:val="24"/>
          <w:szCs w:val="24"/>
          <w:lang w:val="en-US"/>
        </w:rPr>
        <w:t xml:space="preserve">  Plumwood observes w</w:t>
      </w:r>
      <w:r w:rsidR="00BF3EEE">
        <w:rPr>
          <w:rFonts w:asciiTheme="majorHAnsi" w:hAnsiTheme="majorHAnsi" w:cstheme="majorHAnsi"/>
          <w:bCs/>
          <w:sz w:val="24"/>
          <w:szCs w:val="24"/>
          <w:lang w:val="en-US"/>
        </w:rPr>
        <w:t xml:space="preserve">omen in this culture </w:t>
      </w:r>
      <w:r w:rsidR="00BF3EEE" w:rsidRPr="00BF3EEE">
        <w:rPr>
          <w:rFonts w:asciiTheme="majorHAnsi" w:hAnsiTheme="majorHAnsi" w:cstheme="majorHAnsi"/>
          <w:bCs/>
          <w:sz w:val="24"/>
          <w:szCs w:val="24"/>
          <w:lang w:val="en-US"/>
        </w:rPr>
        <w:t xml:space="preserve">have been historically associated with </w:t>
      </w:r>
      <w:r w:rsidR="00BF3EEE">
        <w:rPr>
          <w:rFonts w:asciiTheme="majorHAnsi" w:hAnsiTheme="majorHAnsi" w:cstheme="majorHAnsi"/>
          <w:bCs/>
          <w:sz w:val="24"/>
          <w:szCs w:val="24"/>
          <w:lang w:val="en-US"/>
        </w:rPr>
        <w:t xml:space="preserve">the supposedly ‘lower’ order of </w:t>
      </w:r>
      <w:r w:rsidR="00F067A2">
        <w:rPr>
          <w:rFonts w:asciiTheme="majorHAnsi" w:hAnsiTheme="majorHAnsi" w:cstheme="majorHAnsi"/>
          <w:bCs/>
          <w:sz w:val="24"/>
          <w:szCs w:val="24"/>
          <w:lang w:val="en-US"/>
        </w:rPr>
        <w:t xml:space="preserve">nature i.e. </w:t>
      </w:r>
      <w:r w:rsidR="00BF3EEE" w:rsidRPr="00BF3EEE">
        <w:rPr>
          <w:rFonts w:asciiTheme="majorHAnsi" w:hAnsiTheme="majorHAnsi" w:cstheme="majorHAnsi"/>
          <w:bCs/>
          <w:sz w:val="24"/>
          <w:szCs w:val="24"/>
          <w:lang w:val="en-US"/>
        </w:rPr>
        <w:t>with animality, materiality an</w:t>
      </w:r>
      <w:r w:rsidR="00F067A2">
        <w:rPr>
          <w:rFonts w:asciiTheme="majorHAnsi" w:hAnsiTheme="majorHAnsi" w:cstheme="majorHAnsi"/>
          <w:bCs/>
          <w:sz w:val="24"/>
          <w:szCs w:val="24"/>
          <w:lang w:val="en-US"/>
        </w:rPr>
        <w:t xml:space="preserve">d physicality while </w:t>
      </w:r>
      <w:r w:rsidR="00BF3EEE">
        <w:rPr>
          <w:rFonts w:asciiTheme="majorHAnsi" w:hAnsiTheme="majorHAnsi" w:cstheme="majorHAnsi"/>
          <w:bCs/>
          <w:sz w:val="24"/>
          <w:szCs w:val="24"/>
          <w:lang w:val="en-US"/>
        </w:rPr>
        <w:t xml:space="preserve">men </w:t>
      </w:r>
      <w:r w:rsidR="00F067A2">
        <w:rPr>
          <w:rFonts w:asciiTheme="majorHAnsi" w:hAnsiTheme="majorHAnsi" w:cstheme="majorHAnsi"/>
          <w:bCs/>
          <w:sz w:val="24"/>
          <w:szCs w:val="24"/>
          <w:lang w:val="en-US"/>
        </w:rPr>
        <w:t xml:space="preserve">are associated </w:t>
      </w:r>
      <w:r w:rsidR="00BF3EEE">
        <w:rPr>
          <w:rFonts w:asciiTheme="majorHAnsi" w:hAnsiTheme="majorHAnsi" w:cstheme="majorHAnsi"/>
          <w:bCs/>
          <w:sz w:val="24"/>
          <w:szCs w:val="24"/>
          <w:lang w:val="en-US"/>
        </w:rPr>
        <w:t xml:space="preserve">with the contrasting ‘higher’ </w:t>
      </w:r>
      <w:r w:rsidR="00BF3EEE" w:rsidRPr="00BF3EEE">
        <w:rPr>
          <w:rFonts w:asciiTheme="majorHAnsi" w:hAnsiTheme="majorHAnsi" w:cstheme="majorHAnsi"/>
          <w:bCs/>
          <w:sz w:val="24"/>
          <w:szCs w:val="24"/>
          <w:lang w:val="en-US"/>
        </w:rPr>
        <w:t>order of mind, reason and culture.</w:t>
      </w:r>
      <w:r w:rsidR="00F067A2">
        <w:rPr>
          <w:rStyle w:val="FootnoteReference"/>
          <w:rFonts w:asciiTheme="majorHAnsi" w:hAnsiTheme="majorHAnsi" w:cstheme="majorHAnsi"/>
          <w:bCs/>
          <w:sz w:val="24"/>
          <w:szCs w:val="24"/>
          <w:lang w:val="en-US"/>
        </w:rPr>
        <w:footnoteReference w:id="29"/>
      </w:r>
      <w:r w:rsidR="00292CC9">
        <w:rPr>
          <w:rFonts w:asciiTheme="majorHAnsi" w:hAnsiTheme="majorHAnsi" w:cstheme="majorHAnsi"/>
          <w:bCs/>
          <w:sz w:val="24"/>
          <w:szCs w:val="24"/>
          <w:lang w:val="en-US"/>
        </w:rPr>
        <w:t xml:space="preserve">  </w:t>
      </w:r>
    </w:p>
    <w:p w14:paraId="35AC77D6" w14:textId="77E713F2" w:rsidR="00E94513" w:rsidRDefault="00292CC9" w:rsidP="00D668AE">
      <w:pPr>
        <w:spacing w:line="360" w:lineRule="auto"/>
        <w:jc w:val="both"/>
        <w:rPr>
          <w:rFonts w:asciiTheme="majorHAnsi" w:hAnsiTheme="majorHAnsi" w:cstheme="majorHAnsi"/>
          <w:bCs/>
          <w:sz w:val="24"/>
          <w:szCs w:val="24"/>
          <w:lang w:val="en-US"/>
        </w:rPr>
      </w:pPr>
      <w:r>
        <w:rPr>
          <w:rFonts w:asciiTheme="majorHAnsi" w:hAnsiTheme="majorHAnsi" w:cstheme="majorHAnsi"/>
          <w:bCs/>
          <w:sz w:val="24"/>
          <w:szCs w:val="24"/>
          <w:lang w:val="en-US"/>
        </w:rPr>
        <w:t>Plumwood explains under her sub-heading ‘</w:t>
      </w:r>
      <w:r w:rsidRPr="00292CC9">
        <w:rPr>
          <w:rFonts w:asciiTheme="majorHAnsi" w:hAnsiTheme="majorHAnsi" w:cstheme="majorHAnsi"/>
          <w:bCs/>
          <w:sz w:val="24"/>
          <w:szCs w:val="24"/>
          <w:lang w:val="en-US"/>
        </w:rPr>
        <w:t>Eco-feminist critique of Wes</w:t>
      </w:r>
      <w:r>
        <w:rPr>
          <w:rFonts w:asciiTheme="majorHAnsi" w:hAnsiTheme="majorHAnsi" w:cstheme="majorHAnsi"/>
          <w:bCs/>
          <w:sz w:val="24"/>
          <w:szCs w:val="24"/>
          <w:lang w:val="en-US"/>
        </w:rPr>
        <w:t xml:space="preserve">tern culture and the historical </w:t>
      </w:r>
      <w:r w:rsidRPr="00292CC9">
        <w:rPr>
          <w:rFonts w:asciiTheme="majorHAnsi" w:hAnsiTheme="majorHAnsi" w:cstheme="majorHAnsi"/>
          <w:bCs/>
          <w:sz w:val="24"/>
          <w:szCs w:val="24"/>
          <w:lang w:val="en-US"/>
        </w:rPr>
        <w:t>development of human apartness</w:t>
      </w:r>
      <w:r>
        <w:rPr>
          <w:rFonts w:asciiTheme="majorHAnsi" w:hAnsiTheme="majorHAnsi" w:cstheme="majorHAnsi"/>
          <w:bCs/>
          <w:sz w:val="24"/>
          <w:szCs w:val="24"/>
          <w:lang w:val="en-US"/>
        </w:rPr>
        <w:t xml:space="preserve">’ that human/nature dualism </w:t>
      </w:r>
      <w:r w:rsidR="009145B6">
        <w:rPr>
          <w:rFonts w:asciiTheme="majorHAnsi" w:hAnsiTheme="majorHAnsi" w:cstheme="majorHAnsi"/>
          <w:bCs/>
          <w:sz w:val="24"/>
          <w:szCs w:val="24"/>
          <w:lang w:val="en-US"/>
        </w:rPr>
        <w:t>‘</w:t>
      </w:r>
      <w:r w:rsidR="009145B6" w:rsidRPr="009145B6">
        <w:rPr>
          <w:rFonts w:asciiTheme="majorHAnsi" w:hAnsiTheme="majorHAnsi" w:cstheme="majorHAnsi"/>
          <w:bCs/>
          <w:sz w:val="24"/>
          <w:szCs w:val="24"/>
          <w:lang w:val="en-US"/>
        </w:rPr>
        <w:t>has been functional for</w:t>
      </w:r>
      <w:r w:rsidR="009145B6">
        <w:rPr>
          <w:rFonts w:asciiTheme="majorHAnsi" w:hAnsiTheme="majorHAnsi" w:cstheme="majorHAnsi"/>
          <w:bCs/>
          <w:sz w:val="24"/>
          <w:szCs w:val="24"/>
          <w:lang w:val="en-US"/>
        </w:rPr>
        <w:t xml:space="preserve"> </w:t>
      </w:r>
      <w:r w:rsidR="009145B6" w:rsidRPr="009145B6">
        <w:rPr>
          <w:rFonts w:asciiTheme="majorHAnsi" w:hAnsiTheme="majorHAnsi" w:cstheme="majorHAnsi"/>
          <w:bCs/>
          <w:sz w:val="24"/>
          <w:szCs w:val="24"/>
          <w:lang w:val="en-US"/>
        </w:rPr>
        <w:t>We</w:t>
      </w:r>
      <w:r w:rsidR="009145B6">
        <w:rPr>
          <w:rFonts w:asciiTheme="majorHAnsi" w:hAnsiTheme="majorHAnsi" w:cstheme="majorHAnsi"/>
          <w:bCs/>
          <w:sz w:val="24"/>
          <w:szCs w:val="24"/>
          <w:lang w:val="en-US"/>
        </w:rPr>
        <w:t xml:space="preserve">stern culture in enabling it to </w:t>
      </w:r>
      <w:r w:rsidR="009145B6" w:rsidRPr="009145B6">
        <w:rPr>
          <w:rFonts w:asciiTheme="majorHAnsi" w:hAnsiTheme="majorHAnsi" w:cstheme="majorHAnsi"/>
          <w:bCs/>
          <w:sz w:val="24"/>
          <w:szCs w:val="24"/>
          <w:lang w:val="en-US"/>
        </w:rPr>
        <w:t>exploit the non-human world and so-called</w:t>
      </w:r>
      <w:r>
        <w:rPr>
          <w:rFonts w:asciiTheme="majorHAnsi" w:hAnsiTheme="majorHAnsi" w:cstheme="majorHAnsi"/>
          <w:bCs/>
          <w:sz w:val="24"/>
          <w:szCs w:val="24"/>
          <w:lang w:val="en-US"/>
        </w:rPr>
        <w:t xml:space="preserve"> ‘primitive’ cultures…</w:t>
      </w:r>
      <w:r w:rsidR="009145B6" w:rsidRPr="009145B6">
        <w:rPr>
          <w:rFonts w:asciiTheme="majorHAnsi" w:hAnsiTheme="majorHAnsi" w:cstheme="majorHAnsi"/>
          <w:bCs/>
          <w:sz w:val="24"/>
          <w:szCs w:val="24"/>
          <w:lang w:val="en-US"/>
        </w:rPr>
        <w:t xml:space="preserve"> but it also creates dangerous illusions in </w:t>
      </w:r>
      <w:r w:rsidR="009145B6">
        <w:rPr>
          <w:rFonts w:asciiTheme="majorHAnsi" w:hAnsiTheme="majorHAnsi" w:cstheme="majorHAnsi"/>
          <w:bCs/>
          <w:sz w:val="24"/>
          <w:szCs w:val="24"/>
          <w:lang w:val="en-US"/>
        </w:rPr>
        <w:t xml:space="preserve">denying embeddedness </w:t>
      </w:r>
      <w:r w:rsidR="009145B6" w:rsidRPr="009145B6">
        <w:rPr>
          <w:rFonts w:asciiTheme="majorHAnsi" w:hAnsiTheme="majorHAnsi" w:cstheme="majorHAnsi"/>
          <w:bCs/>
          <w:sz w:val="24"/>
          <w:szCs w:val="24"/>
          <w:lang w:val="en-US"/>
        </w:rPr>
        <w:t>in and dependency on nature, whic</w:t>
      </w:r>
      <w:r w:rsidR="009145B6">
        <w:rPr>
          <w:rFonts w:asciiTheme="majorHAnsi" w:hAnsiTheme="majorHAnsi" w:cstheme="majorHAnsi"/>
          <w:bCs/>
          <w:sz w:val="24"/>
          <w:szCs w:val="24"/>
          <w:lang w:val="en-US"/>
        </w:rPr>
        <w:t xml:space="preserve">h we see in our denial of human </w:t>
      </w:r>
      <w:r w:rsidR="009145B6" w:rsidRPr="009145B6">
        <w:rPr>
          <w:rFonts w:asciiTheme="majorHAnsi" w:hAnsiTheme="majorHAnsi" w:cstheme="majorHAnsi"/>
          <w:bCs/>
          <w:sz w:val="24"/>
          <w:szCs w:val="24"/>
          <w:lang w:val="en-US"/>
        </w:rPr>
        <w:t>inclusion in the food web and in our poor r</w:t>
      </w:r>
      <w:r w:rsidR="009145B6">
        <w:rPr>
          <w:rFonts w:asciiTheme="majorHAnsi" w:hAnsiTheme="majorHAnsi" w:cstheme="majorHAnsi"/>
          <w:bCs/>
          <w:sz w:val="24"/>
          <w:szCs w:val="24"/>
          <w:lang w:val="en-US"/>
        </w:rPr>
        <w:t xml:space="preserve">esponse to the ecological </w:t>
      </w:r>
      <w:r w:rsidR="009145B6" w:rsidRPr="009145B6">
        <w:rPr>
          <w:rFonts w:asciiTheme="majorHAnsi" w:hAnsiTheme="majorHAnsi" w:cstheme="majorHAnsi"/>
          <w:bCs/>
          <w:sz w:val="24"/>
          <w:szCs w:val="24"/>
          <w:lang w:val="en-US"/>
        </w:rPr>
        <w:t>crisis.</w:t>
      </w:r>
      <w:r>
        <w:rPr>
          <w:rFonts w:asciiTheme="majorHAnsi" w:hAnsiTheme="majorHAnsi" w:cstheme="majorHAnsi"/>
          <w:bCs/>
          <w:sz w:val="24"/>
          <w:szCs w:val="24"/>
          <w:lang w:val="en-US"/>
        </w:rPr>
        <w:t>’</w:t>
      </w:r>
      <w:r>
        <w:rPr>
          <w:rStyle w:val="FootnoteReference"/>
          <w:rFonts w:asciiTheme="majorHAnsi" w:hAnsiTheme="majorHAnsi" w:cstheme="majorHAnsi"/>
          <w:bCs/>
          <w:sz w:val="24"/>
          <w:szCs w:val="24"/>
          <w:lang w:val="en-US"/>
        </w:rPr>
        <w:footnoteReference w:id="30"/>
      </w:r>
      <w:r w:rsidR="009145B6">
        <w:rPr>
          <w:rFonts w:asciiTheme="majorHAnsi" w:hAnsiTheme="majorHAnsi" w:cstheme="majorHAnsi"/>
          <w:bCs/>
          <w:sz w:val="24"/>
          <w:szCs w:val="24"/>
          <w:lang w:val="en-US"/>
        </w:rPr>
        <w:t xml:space="preserve"> </w:t>
      </w:r>
      <w:r w:rsidR="00CC6F7F">
        <w:rPr>
          <w:rFonts w:asciiTheme="majorHAnsi" w:hAnsiTheme="majorHAnsi" w:cstheme="majorHAnsi"/>
          <w:bCs/>
          <w:sz w:val="24"/>
          <w:szCs w:val="24"/>
          <w:lang w:val="en-US"/>
        </w:rPr>
        <w:t xml:space="preserve"> Here Plumwood relies upon history to illustrate</w:t>
      </w:r>
      <w:r w:rsidR="008D44F9">
        <w:rPr>
          <w:rFonts w:asciiTheme="majorHAnsi" w:hAnsiTheme="majorHAnsi" w:cstheme="majorHAnsi"/>
          <w:bCs/>
          <w:sz w:val="24"/>
          <w:szCs w:val="24"/>
          <w:lang w:val="en-US"/>
        </w:rPr>
        <w:t xml:space="preserve"> that </w:t>
      </w:r>
      <w:r w:rsidR="00CC6F7F">
        <w:rPr>
          <w:rFonts w:asciiTheme="majorHAnsi" w:hAnsiTheme="majorHAnsi" w:cstheme="majorHAnsi"/>
          <w:bCs/>
          <w:sz w:val="24"/>
          <w:szCs w:val="24"/>
          <w:lang w:val="en-US"/>
        </w:rPr>
        <w:t xml:space="preserve"> </w:t>
      </w:r>
      <w:r w:rsidR="00F446FE">
        <w:rPr>
          <w:rFonts w:asciiTheme="majorHAnsi" w:hAnsiTheme="majorHAnsi" w:cstheme="majorHAnsi"/>
          <w:bCs/>
          <w:sz w:val="24"/>
          <w:szCs w:val="24"/>
          <w:lang w:val="en-US"/>
        </w:rPr>
        <w:t>‘</w:t>
      </w:r>
      <w:r w:rsidR="00CC6F7F">
        <w:rPr>
          <w:rFonts w:asciiTheme="majorHAnsi" w:hAnsiTheme="majorHAnsi" w:cstheme="majorHAnsi"/>
          <w:bCs/>
          <w:sz w:val="24"/>
          <w:szCs w:val="24"/>
          <w:lang w:val="en-US"/>
        </w:rPr>
        <w:t>t</w:t>
      </w:r>
      <w:r w:rsidR="00F446FE" w:rsidRPr="00F446FE">
        <w:rPr>
          <w:rFonts w:asciiTheme="majorHAnsi" w:hAnsiTheme="majorHAnsi" w:cstheme="majorHAnsi"/>
          <w:bCs/>
          <w:sz w:val="24"/>
          <w:szCs w:val="24"/>
          <w:lang w:val="en-US"/>
        </w:rPr>
        <w:t xml:space="preserve">he hyper-separation </w:t>
      </w:r>
      <w:r w:rsidR="00F446FE">
        <w:rPr>
          <w:rFonts w:asciiTheme="majorHAnsi" w:hAnsiTheme="majorHAnsi" w:cstheme="majorHAnsi"/>
          <w:bCs/>
          <w:sz w:val="24"/>
          <w:szCs w:val="24"/>
          <w:lang w:val="en-US"/>
        </w:rPr>
        <w:t xml:space="preserve">and devaluation of the body and </w:t>
      </w:r>
      <w:r w:rsidR="00F446FE" w:rsidRPr="00F446FE">
        <w:rPr>
          <w:rFonts w:asciiTheme="majorHAnsi" w:hAnsiTheme="majorHAnsi" w:cstheme="majorHAnsi"/>
          <w:bCs/>
          <w:sz w:val="24"/>
          <w:szCs w:val="24"/>
          <w:lang w:val="en-US"/>
        </w:rPr>
        <w:t>matter are not confined to ancient p</w:t>
      </w:r>
      <w:r w:rsidR="00F446FE">
        <w:rPr>
          <w:rFonts w:asciiTheme="majorHAnsi" w:hAnsiTheme="majorHAnsi" w:cstheme="majorHAnsi"/>
          <w:bCs/>
          <w:sz w:val="24"/>
          <w:szCs w:val="24"/>
          <w:lang w:val="en-US"/>
        </w:rPr>
        <w:t xml:space="preserve">hilosophy but are widespread in </w:t>
      </w:r>
      <w:r w:rsidR="00F446FE" w:rsidRPr="00F446FE">
        <w:rPr>
          <w:rFonts w:asciiTheme="majorHAnsi" w:hAnsiTheme="majorHAnsi" w:cstheme="majorHAnsi"/>
          <w:bCs/>
          <w:sz w:val="24"/>
          <w:szCs w:val="24"/>
          <w:lang w:val="en-US"/>
        </w:rPr>
        <w:t>Western culture and were inherited by the dominant</w:t>
      </w:r>
      <w:r w:rsidR="00F446FE">
        <w:rPr>
          <w:rFonts w:asciiTheme="majorHAnsi" w:hAnsiTheme="majorHAnsi" w:cstheme="majorHAnsi"/>
          <w:bCs/>
          <w:sz w:val="24"/>
          <w:szCs w:val="24"/>
          <w:lang w:val="en-US"/>
        </w:rPr>
        <w:t xml:space="preserve"> Western religious </w:t>
      </w:r>
      <w:r w:rsidR="00F446FE" w:rsidRPr="00F446FE">
        <w:rPr>
          <w:rFonts w:asciiTheme="majorHAnsi" w:hAnsiTheme="majorHAnsi" w:cstheme="majorHAnsi"/>
          <w:bCs/>
          <w:sz w:val="24"/>
          <w:szCs w:val="24"/>
          <w:lang w:val="en-US"/>
        </w:rPr>
        <w:t>movements of Christianity.</w:t>
      </w:r>
      <w:r w:rsidR="00D87C62">
        <w:rPr>
          <w:rFonts w:asciiTheme="majorHAnsi" w:hAnsiTheme="majorHAnsi" w:cstheme="majorHAnsi"/>
          <w:bCs/>
          <w:sz w:val="24"/>
          <w:szCs w:val="24"/>
          <w:lang w:val="en-US"/>
        </w:rPr>
        <w:t>’</w:t>
      </w:r>
      <w:r w:rsidR="00D87C62">
        <w:rPr>
          <w:rStyle w:val="FootnoteReference"/>
          <w:rFonts w:asciiTheme="majorHAnsi" w:hAnsiTheme="majorHAnsi" w:cstheme="majorHAnsi"/>
          <w:bCs/>
          <w:sz w:val="24"/>
          <w:szCs w:val="24"/>
          <w:lang w:val="en-US"/>
        </w:rPr>
        <w:footnoteReference w:id="31"/>
      </w:r>
      <w:r w:rsidR="001C7C1F">
        <w:rPr>
          <w:rFonts w:asciiTheme="majorHAnsi" w:hAnsiTheme="majorHAnsi" w:cstheme="majorHAnsi"/>
          <w:bCs/>
          <w:sz w:val="24"/>
          <w:szCs w:val="24"/>
          <w:lang w:val="en-US"/>
        </w:rPr>
        <w:t xml:space="preserve">  Further to this point she adds ‘</w:t>
      </w:r>
      <w:r w:rsidR="004E75CB" w:rsidRPr="004E75CB">
        <w:rPr>
          <w:rFonts w:asciiTheme="majorHAnsi" w:hAnsiTheme="majorHAnsi" w:cstheme="majorHAnsi"/>
          <w:bCs/>
          <w:sz w:val="24"/>
          <w:szCs w:val="24"/>
          <w:lang w:val="en-US"/>
        </w:rPr>
        <w:t>t</w:t>
      </w:r>
      <w:r w:rsidR="004E75CB">
        <w:rPr>
          <w:rFonts w:asciiTheme="majorHAnsi" w:hAnsiTheme="majorHAnsi" w:cstheme="majorHAnsi"/>
          <w:bCs/>
          <w:sz w:val="24"/>
          <w:szCs w:val="24"/>
          <w:lang w:val="en-US"/>
        </w:rPr>
        <w:t xml:space="preserve">he influence of dematerializing </w:t>
      </w:r>
      <w:r w:rsidR="004E75CB" w:rsidRPr="004E75CB">
        <w:rPr>
          <w:rFonts w:asciiTheme="majorHAnsi" w:hAnsiTheme="majorHAnsi" w:cstheme="majorHAnsi"/>
          <w:bCs/>
          <w:sz w:val="24"/>
          <w:szCs w:val="24"/>
          <w:lang w:val="en-US"/>
        </w:rPr>
        <w:t>philosophers like Plato and Descartes who treat consc</w:t>
      </w:r>
      <w:r w:rsidR="004E75CB">
        <w:rPr>
          <w:rFonts w:asciiTheme="majorHAnsi" w:hAnsiTheme="majorHAnsi" w:cstheme="majorHAnsi"/>
          <w:bCs/>
          <w:sz w:val="24"/>
          <w:szCs w:val="24"/>
          <w:lang w:val="en-US"/>
        </w:rPr>
        <w:t xml:space="preserve">iousness, rather </w:t>
      </w:r>
      <w:r w:rsidR="004E75CB" w:rsidRPr="004E75CB">
        <w:rPr>
          <w:rFonts w:asciiTheme="majorHAnsi" w:hAnsiTheme="majorHAnsi" w:cstheme="majorHAnsi"/>
          <w:bCs/>
          <w:sz w:val="24"/>
          <w:szCs w:val="24"/>
          <w:lang w:val="en-US"/>
        </w:rPr>
        <w:t xml:space="preserve">than </w:t>
      </w:r>
      <w:r w:rsidR="004E75CB" w:rsidRPr="004E75CB">
        <w:rPr>
          <w:rFonts w:asciiTheme="majorHAnsi" w:hAnsiTheme="majorHAnsi" w:cstheme="majorHAnsi"/>
          <w:bCs/>
          <w:sz w:val="24"/>
          <w:szCs w:val="24"/>
          <w:lang w:val="en-US"/>
        </w:rPr>
        <w:lastRenderedPageBreak/>
        <w:t>embodiment, as the basis of human</w:t>
      </w:r>
      <w:r w:rsidR="001C7C1F">
        <w:rPr>
          <w:rFonts w:asciiTheme="majorHAnsi" w:hAnsiTheme="majorHAnsi" w:cstheme="majorHAnsi"/>
          <w:bCs/>
          <w:sz w:val="24"/>
          <w:szCs w:val="24"/>
          <w:lang w:val="en-US"/>
        </w:rPr>
        <w:t xml:space="preserve"> identity…</w:t>
      </w:r>
      <w:r w:rsidR="004E75CB" w:rsidRPr="004E75CB">
        <w:rPr>
          <w:rFonts w:asciiTheme="majorHAnsi" w:hAnsiTheme="majorHAnsi" w:cstheme="majorHAnsi"/>
          <w:bCs/>
          <w:sz w:val="24"/>
          <w:szCs w:val="24"/>
          <w:lang w:val="en-US"/>
        </w:rPr>
        <w:t>f</w:t>
      </w:r>
      <w:r w:rsidR="004E75CB">
        <w:rPr>
          <w:rFonts w:asciiTheme="majorHAnsi" w:hAnsiTheme="majorHAnsi" w:cstheme="majorHAnsi"/>
          <w:bCs/>
          <w:sz w:val="24"/>
          <w:szCs w:val="24"/>
          <w:lang w:val="en-US"/>
        </w:rPr>
        <w:t xml:space="preserve">ails to situate human identity, </w:t>
      </w:r>
      <w:r w:rsidR="004E75CB" w:rsidRPr="004E75CB">
        <w:rPr>
          <w:rFonts w:asciiTheme="majorHAnsi" w:hAnsiTheme="majorHAnsi" w:cstheme="majorHAnsi"/>
          <w:bCs/>
          <w:sz w:val="24"/>
          <w:szCs w:val="24"/>
          <w:lang w:val="en-US"/>
        </w:rPr>
        <w:t>human life and human places in material and ecological terms.</w:t>
      </w:r>
      <w:r w:rsidR="001C7C1F">
        <w:rPr>
          <w:rFonts w:asciiTheme="majorHAnsi" w:hAnsiTheme="majorHAnsi" w:cstheme="majorHAnsi"/>
          <w:bCs/>
          <w:sz w:val="24"/>
          <w:szCs w:val="24"/>
          <w:lang w:val="en-US"/>
        </w:rPr>
        <w:t>’</w:t>
      </w:r>
      <w:r w:rsidR="001C7C1F">
        <w:rPr>
          <w:rStyle w:val="FootnoteReference"/>
          <w:rFonts w:asciiTheme="majorHAnsi" w:hAnsiTheme="majorHAnsi" w:cstheme="majorHAnsi"/>
          <w:bCs/>
          <w:sz w:val="24"/>
          <w:szCs w:val="24"/>
          <w:lang w:val="en-US"/>
        </w:rPr>
        <w:footnoteReference w:id="32"/>
      </w:r>
      <w:r w:rsidR="005479B4">
        <w:rPr>
          <w:rFonts w:asciiTheme="majorHAnsi" w:hAnsiTheme="majorHAnsi" w:cstheme="majorHAnsi"/>
          <w:bCs/>
          <w:sz w:val="24"/>
          <w:szCs w:val="24"/>
          <w:lang w:val="en-US"/>
        </w:rPr>
        <w:t xml:space="preserve">  Plumwood then uses the practical example of the global fishing industry to explain that ‘g</w:t>
      </w:r>
      <w:r w:rsidR="004E75CB">
        <w:rPr>
          <w:rFonts w:asciiTheme="majorHAnsi" w:hAnsiTheme="majorHAnsi" w:cstheme="majorHAnsi"/>
          <w:bCs/>
          <w:sz w:val="24"/>
          <w:szCs w:val="24"/>
          <w:lang w:val="en-US"/>
        </w:rPr>
        <w:t xml:space="preserve">lobal </w:t>
      </w:r>
      <w:r w:rsidR="004E75CB" w:rsidRPr="004E75CB">
        <w:rPr>
          <w:rFonts w:asciiTheme="majorHAnsi" w:hAnsiTheme="majorHAnsi" w:cstheme="majorHAnsi"/>
          <w:bCs/>
          <w:sz w:val="24"/>
          <w:szCs w:val="24"/>
          <w:lang w:val="en-US"/>
        </w:rPr>
        <w:t>markets are dematerialising because they pr</w:t>
      </w:r>
      <w:r w:rsidR="00C9155B">
        <w:rPr>
          <w:rFonts w:asciiTheme="majorHAnsi" w:hAnsiTheme="majorHAnsi" w:cstheme="majorHAnsi"/>
          <w:bCs/>
          <w:sz w:val="24"/>
          <w:szCs w:val="24"/>
          <w:lang w:val="en-US"/>
        </w:rPr>
        <w:t xml:space="preserve">ioritise abstract relationships’ which she explains enables us to ‘lose </w:t>
      </w:r>
      <w:r w:rsidR="004E75CB" w:rsidRPr="004E75CB">
        <w:rPr>
          <w:rFonts w:asciiTheme="majorHAnsi" w:hAnsiTheme="majorHAnsi" w:cstheme="majorHAnsi"/>
          <w:bCs/>
          <w:sz w:val="24"/>
          <w:szCs w:val="24"/>
          <w:lang w:val="en-US"/>
        </w:rPr>
        <w:t>touch with the real material condi</w:t>
      </w:r>
      <w:r w:rsidR="004E75CB">
        <w:rPr>
          <w:rFonts w:asciiTheme="majorHAnsi" w:hAnsiTheme="majorHAnsi" w:cstheme="majorHAnsi"/>
          <w:bCs/>
          <w:sz w:val="24"/>
          <w:szCs w:val="24"/>
          <w:lang w:val="en-US"/>
        </w:rPr>
        <w:t xml:space="preserve">tions that </w:t>
      </w:r>
      <w:r w:rsidR="004E75CB" w:rsidRPr="004E75CB">
        <w:rPr>
          <w:rFonts w:asciiTheme="majorHAnsi" w:hAnsiTheme="majorHAnsi" w:cstheme="majorHAnsi"/>
          <w:bCs/>
          <w:sz w:val="24"/>
          <w:szCs w:val="24"/>
          <w:lang w:val="en-US"/>
        </w:rPr>
        <w:t>su</w:t>
      </w:r>
      <w:r w:rsidR="00C9155B">
        <w:rPr>
          <w:rFonts w:asciiTheme="majorHAnsi" w:hAnsiTheme="majorHAnsi" w:cstheme="majorHAnsi"/>
          <w:bCs/>
          <w:sz w:val="24"/>
          <w:szCs w:val="24"/>
          <w:lang w:val="en-US"/>
        </w:rPr>
        <w:t>pport our lives’.</w:t>
      </w:r>
      <w:r w:rsidR="00C9155B">
        <w:rPr>
          <w:rStyle w:val="FootnoteReference"/>
          <w:rFonts w:asciiTheme="majorHAnsi" w:hAnsiTheme="majorHAnsi" w:cstheme="majorHAnsi"/>
          <w:bCs/>
          <w:sz w:val="24"/>
          <w:szCs w:val="24"/>
          <w:lang w:val="en-US"/>
        </w:rPr>
        <w:footnoteReference w:id="33"/>
      </w:r>
      <w:r w:rsidR="00BE29E1">
        <w:rPr>
          <w:rFonts w:asciiTheme="majorHAnsi" w:hAnsiTheme="majorHAnsi" w:cstheme="majorHAnsi"/>
          <w:bCs/>
          <w:sz w:val="24"/>
          <w:szCs w:val="24"/>
          <w:lang w:val="en-US"/>
        </w:rPr>
        <w:t xml:space="preserve">  Plumwood continues with a discussion of the ‘Varieties of Eco-femi</w:t>
      </w:r>
      <w:r w:rsidR="003E231F">
        <w:rPr>
          <w:rFonts w:asciiTheme="majorHAnsi" w:hAnsiTheme="majorHAnsi" w:cstheme="majorHAnsi"/>
          <w:bCs/>
          <w:sz w:val="24"/>
          <w:szCs w:val="24"/>
          <w:lang w:val="en-US"/>
        </w:rPr>
        <w:t>ni</w:t>
      </w:r>
      <w:r w:rsidR="00BE29E1">
        <w:rPr>
          <w:rFonts w:asciiTheme="majorHAnsi" w:hAnsiTheme="majorHAnsi" w:cstheme="majorHAnsi"/>
          <w:bCs/>
          <w:sz w:val="24"/>
          <w:szCs w:val="24"/>
          <w:lang w:val="en-US"/>
        </w:rPr>
        <w:t>sm’</w:t>
      </w:r>
      <w:r w:rsidR="003E231F">
        <w:rPr>
          <w:rFonts w:asciiTheme="majorHAnsi" w:hAnsiTheme="majorHAnsi" w:cstheme="majorHAnsi"/>
          <w:bCs/>
          <w:sz w:val="24"/>
          <w:szCs w:val="24"/>
          <w:lang w:val="en-US"/>
        </w:rPr>
        <w:t xml:space="preserve"> such as critical eco-feminism, social eco-feminists,</w:t>
      </w:r>
      <w:r w:rsidR="003E231F" w:rsidRPr="003E231F">
        <w:t xml:space="preserve"> </w:t>
      </w:r>
      <w:r w:rsidR="003E231F" w:rsidRPr="003E231F">
        <w:rPr>
          <w:rFonts w:asciiTheme="majorHAnsi" w:hAnsiTheme="majorHAnsi" w:cstheme="majorHAnsi"/>
          <w:bCs/>
          <w:sz w:val="24"/>
          <w:szCs w:val="24"/>
          <w:lang w:val="en-US"/>
        </w:rPr>
        <w:t>Anti-colonial and eco</w:t>
      </w:r>
      <w:r w:rsidR="003E231F">
        <w:rPr>
          <w:rFonts w:asciiTheme="majorHAnsi" w:hAnsiTheme="majorHAnsi" w:cstheme="majorHAnsi"/>
          <w:bCs/>
          <w:sz w:val="24"/>
          <w:szCs w:val="24"/>
          <w:lang w:val="en-US"/>
        </w:rPr>
        <w:t>-</w:t>
      </w:r>
      <w:r w:rsidR="003E231F" w:rsidRPr="003E231F">
        <w:rPr>
          <w:rFonts w:asciiTheme="majorHAnsi" w:hAnsiTheme="majorHAnsi" w:cstheme="majorHAnsi"/>
          <w:bCs/>
          <w:sz w:val="24"/>
          <w:szCs w:val="24"/>
          <w:lang w:val="en-US"/>
        </w:rPr>
        <w:t>social eco-feminisms</w:t>
      </w:r>
      <w:r w:rsidR="009B26C1">
        <w:rPr>
          <w:rFonts w:asciiTheme="majorHAnsi" w:hAnsiTheme="majorHAnsi" w:cstheme="majorHAnsi"/>
          <w:bCs/>
          <w:sz w:val="24"/>
          <w:szCs w:val="24"/>
          <w:lang w:val="en-US"/>
        </w:rPr>
        <w:t xml:space="preserve">.  </w:t>
      </w:r>
      <w:r w:rsidR="003E231F">
        <w:rPr>
          <w:rFonts w:asciiTheme="majorHAnsi" w:hAnsiTheme="majorHAnsi" w:cstheme="majorHAnsi"/>
          <w:bCs/>
          <w:sz w:val="24"/>
          <w:szCs w:val="24"/>
          <w:lang w:val="en-US"/>
        </w:rPr>
        <w:t>She explains that ‘</w:t>
      </w:r>
      <w:r w:rsidR="00385322" w:rsidRPr="00385322">
        <w:rPr>
          <w:rFonts w:asciiTheme="majorHAnsi" w:hAnsiTheme="majorHAnsi" w:cstheme="majorHAnsi"/>
          <w:bCs/>
          <w:sz w:val="24"/>
          <w:szCs w:val="24"/>
          <w:lang w:val="en-US"/>
        </w:rPr>
        <w:t>eco-feminism promotes an</w:t>
      </w:r>
      <w:r w:rsidR="00385322">
        <w:rPr>
          <w:rFonts w:asciiTheme="majorHAnsi" w:hAnsiTheme="majorHAnsi" w:cstheme="majorHAnsi"/>
          <w:bCs/>
          <w:sz w:val="24"/>
          <w:szCs w:val="24"/>
          <w:lang w:val="en-US"/>
        </w:rPr>
        <w:t xml:space="preserve"> ecological consciousness which </w:t>
      </w:r>
      <w:r w:rsidR="00385322" w:rsidRPr="00385322">
        <w:rPr>
          <w:rFonts w:asciiTheme="majorHAnsi" w:hAnsiTheme="majorHAnsi" w:cstheme="majorHAnsi"/>
          <w:bCs/>
          <w:sz w:val="24"/>
          <w:szCs w:val="24"/>
          <w:lang w:val="en-US"/>
        </w:rPr>
        <w:t>insists that a truly human life is embed</w:t>
      </w:r>
      <w:r w:rsidR="003E231F">
        <w:rPr>
          <w:rFonts w:asciiTheme="majorHAnsi" w:hAnsiTheme="majorHAnsi" w:cstheme="majorHAnsi"/>
          <w:bCs/>
          <w:sz w:val="24"/>
          <w:szCs w:val="24"/>
          <w:lang w:val="en-US"/>
        </w:rPr>
        <w:t>ded in both nature and culture’ and are ‘</w:t>
      </w:r>
      <w:r w:rsidR="00385322" w:rsidRPr="00385322">
        <w:rPr>
          <w:rFonts w:asciiTheme="majorHAnsi" w:hAnsiTheme="majorHAnsi" w:cstheme="majorHAnsi"/>
          <w:bCs/>
          <w:sz w:val="24"/>
          <w:szCs w:val="24"/>
          <w:lang w:val="en-US"/>
        </w:rPr>
        <w:t>not hyper-separated spheres</w:t>
      </w:r>
      <w:r w:rsidR="003E231F">
        <w:rPr>
          <w:rFonts w:asciiTheme="majorHAnsi" w:hAnsiTheme="majorHAnsi" w:cstheme="majorHAnsi"/>
          <w:bCs/>
          <w:sz w:val="24"/>
          <w:szCs w:val="24"/>
          <w:lang w:val="en-US"/>
        </w:rPr>
        <w:t>’</w:t>
      </w:r>
      <w:r w:rsidR="003E231F">
        <w:rPr>
          <w:rStyle w:val="FootnoteReference"/>
          <w:rFonts w:asciiTheme="majorHAnsi" w:hAnsiTheme="majorHAnsi" w:cstheme="majorHAnsi"/>
          <w:bCs/>
          <w:sz w:val="24"/>
          <w:szCs w:val="24"/>
          <w:lang w:val="en-US"/>
        </w:rPr>
        <w:footnoteReference w:id="34"/>
      </w:r>
      <w:r w:rsidR="003E231F">
        <w:rPr>
          <w:rFonts w:asciiTheme="majorHAnsi" w:hAnsiTheme="majorHAnsi" w:cstheme="majorHAnsi"/>
          <w:bCs/>
          <w:sz w:val="24"/>
          <w:szCs w:val="24"/>
          <w:lang w:val="en-US"/>
        </w:rPr>
        <w:t xml:space="preserve">  Plumwood then lists the ‘key debates’ within these varieties as: </w:t>
      </w:r>
      <w:r w:rsidR="006B2D8D">
        <w:rPr>
          <w:rFonts w:asciiTheme="majorHAnsi" w:hAnsiTheme="majorHAnsi" w:cstheme="majorHAnsi"/>
          <w:bCs/>
          <w:sz w:val="24"/>
          <w:szCs w:val="24"/>
          <w:lang w:val="en-US"/>
        </w:rPr>
        <w:t>T</w:t>
      </w:r>
      <w:r w:rsidR="003E231F" w:rsidRPr="003E231F">
        <w:rPr>
          <w:rFonts w:asciiTheme="majorHAnsi" w:hAnsiTheme="majorHAnsi" w:cstheme="majorHAnsi"/>
          <w:bCs/>
          <w:sz w:val="24"/>
          <w:szCs w:val="24"/>
          <w:lang w:val="en-US"/>
        </w:rPr>
        <w:t>he essentialism debate within feminism and eco-feminism</w:t>
      </w:r>
      <w:r w:rsidR="006B2D8D">
        <w:t xml:space="preserve">; </w:t>
      </w:r>
      <w:r w:rsidR="006B2D8D">
        <w:rPr>
          <w:rFonts w:asciiTheme="majorHAnsi" w:hAnsiTheme="majorHAnsi" w:cstheme="majorHAnsi"/>
          <w:bCs/>
          <w:sz w:val="24"/>
          <w:szCs w:val="24"/>
          <w:lang w:val="en-US"/>
        </w:rPr>
        <w:t>H</w:t>
      </w:r>
      <w:r w:rsidR="006B2D8D" w:rsidRPr="006B2D8D">
        <w:rPr>
          <w:rFonts w:asciiTheme="majorHAnsi" w:hAnsiTheme="majorHAnsi" w:cstheme="majorHAnsi"/>
          <w:bCs/>
          <w:sz w:val="24"/>
          <w:szCs w:val="24"/>
          <w:lang w:val="en-US"/>
        </w:rPr>
        <w:t>ow should women now relate to nature?</w:t>
      </w:r>
      <w:r w:rsidR="006B2D8D" w:rsidRPr="006B2D8D">
        <w:t xml:space="preserve"> </w:t>
      </w:r>
      <w:r w:rsidR="006B2D8D">
        <w:t xml:space="preserve">And </w:t>
      </w:r>
      <w:r w:rsidR="006B2D8D" w:rsidRPr="006B2D8D">
        <w:rPr>
          <w:rFonts w:asciiTheme="majorHAnsi" w:hAnsiTheme="majorHAnsi" w:cstheme="majorHAnsi"/>
          <w:bCs/>
          <w:sz w:val="24"/>
          <w:szCs w:val="24"/>
          <w:lang w:val="en-US"/>
        </w:rPr>
        <w:t>Ecological Animalism versus Ontological Veganism</w:t>
      </w:r>
      <w:r w:rsidR="006B2D8D">
        <w:rPr>
          <w:rFonts w:asciiTheme="majorHAnsi" w:hAnsiTheme="majorHAnsi" w:cstheme="majorHAnsi"/>
          <w:bCs/>
          <w:sz w:val="24"/>
          <w:szCs w:val="24"/>
          <w:lang w:val="en-US"/>
        </w:rPr>
        <w:t xml:space="preserve">. </w:t>
      </w:r>
      <w:r w:rsidR="006B2D8D">
        <w:rPr>
          <w:rStyle w:val="FootnoteReference"/>
          <w:rFonts w:asciiTheme="majorHAnsi" w:hAnsiTheme="majorHAnsi" w:cstheme="majorHAnsi"/>
          <w:bCs/>
          <w:sz w:val="24"/>
          <w:szCs w:val="24"/>
          <w:lang w:val="en-US"/>
        </w:rPr>
        <w:footnoteReference w:id="35"/>
      </w:r>
      <w:r w:rsidR="009B26C1">
        <w:rPr>
          <w:rFonts w:asciiTheme="majorHAnsi" w:hAnsiTheme="majorHAnsi" w:cstheme="majorHAnsi"/>
          <w:bCs/>
          <w:sz w:val="24"/>
          <w:szCs w:val="24"/>
          <w:lang w:val="en-US"/>
        </w:rPr>
        <w:t xml:space="preserve">  </w:t>
      </w:r>
      <w:r w:rsidR="00BE1FE6">
        <w:rPr>
          <w:rFonts w:asciiTheme="majorHAnsi" w:hAnsiTheme="majorHAnsi" w:cstheme="majorHAnsi"/>
          <w:bCs/>
          <w:sz w:val="24"/>
          <w:szCs w:val="24"/>
          <w:lang w:val="en-US"/>
        </w:rPr>
        <w:t xml:space="preserve">Plumwood then concludes her chapter with ‘Future Directions’ </w:t>
      </w:r>
      <w:r w:rsidR="00546446">
        <w:rPr>
          <w:rFonts w:asciiTheme="majorHAnsi" w:hAnsiTheme="majorHAnsi" w:cstheme="majorHAnsi"/>
          <w:bCs/>
          <w:sz w:val="24"/>
          <w:szCs w:val="24"/>
          <w:lang w:val="en-US"/>
        </w:rPr>
        <w:t>by discussing</w:t>
      </w:r>
      <w:r w:rsidR="00E94513">
        <w:rPr>
          <w:rFonts w:asciiTheme="majorHAnsi" w:hAnsiTheme="majorHAnsi" w:cstheme="majorHAnsi"/>
          <w:bCs/>
          <w:sz w:val="24"/>
          <w:szCs w:val="24"/>
          <w:lang w:val="en-US"/>
        </w:rPr>
        <w:t xml:space="preserve"> genetic e</w:t>
      </w:r>
      <w:r w:rsidR="001024CA">
        <w:rPr>
          <w:rFonts w:asciiTheme="majorHAnsi" w:hAnsiTheme="majorHAnsi" w:cstheme="majorHAnsi"/>
          <w:bCs/>
          <w:sz w:val="24"/>
          <w:szCs w:val="24"/>
          <w:lang w:val="en-US"/>
        </w:rPr>
        <w:t>ngineering.</w:t>
      </w:r>
    </w:p>
    <w:p w14:paraId="5CB6B547" w14:textId="4D048AA7" w:rsidR="00CC3127" w:rsidRDefault="00A41734" w:rsidP="007C7618">
      <w:pPr>
        <w:spacing w:line="360" w:lineRule="auto"/>
        <w:jc w:val="both"/>
        <w:rPr>
          <w:rFonts w:asciiTheme="majorHAnsi" w:hAnsiTheme="majorHAnsi" w:cstheme="majorHAnsi"/>
          <w:bCs/>
          <w:sz w:val="24"/>
          <w:szCs w:val="24"/>
          <w:lang w:val="en-US"/>
        </w:rPr>
      </w:pPr>
      <w:r>
        <w:rPr>
          <w:rFonts w:asciiTheme="majorHAnsi" w:hAnsiTheme="majorHAnsi" w:cstheme="majorHAnsi"/>
          <w:bCs/>
          <w:sz w:val="24"/>
          <w:szCs w:val="24"/>
          <w:lang w:val="en-US"/>
        </w:rPr>
        <w:t xml:space="preserve">It is apparent </w:t>
      </w:r>
      <w:r w:rsidR="008D44F9">
        <w:rPr>
          <w:rFonts w:asciiTheme="majorHAnsi" w:hAnsiTheme="majorHAnsi" w:cstheme="majorHAnsi"/>
          <w:bCs/>
          <w:sz w:val="24"/>
          <w:szCs w:val="24"/>
          <w:lang w:val="en-US"/>
        </w:rPr>
        <w:t xml:space="preserve">after </w:t>
      </w:r>
      <w:r>
        <w:rPr>
          <w:rFonts w:asciiTheme="majorHAnsi" w:hAnsiTheme="majorHAnsi" w:cstheme="majorHAnsi"/>
          <w:bCs/>
          <w:sz w:val="24"/>
          <w:szCs w:val="24"/>
          <w:lang w:val="en-US"/>
        </w:rPr>
        <w:t xml:space="preserve">reading </w:t>
      </w:r>
      <w:r w:rsidR="008D44F9">
        <w:rPr>
          <w:rFonts w:asciiTheme="majorHAnsi" w:hAnsiTheme="majorHAnsi" w:cstheme="majorHAnsi"/>
          <w:bCs/>
          <w:sz w:val="24"/>
          <w:szCs w:val="24"/>
          <w:lang w:val="en-US"/>
        </w:rPr>
        <w:t xml:space="preserve">the </w:t>
      </w:r>
      <w:r w:rsidR="00562833">
        <w:rPr>
          <w:rFonts w:asciiTheme="majorHAnsi" w:hAnsiTheme="majorHAnsi" w:cstheme="majorHAnsi"/>
          <w:bCs/>
          <w:sz w:val="24"/>
          <w:szCs w:val="24"/>
          <w:lang w:val="en-US"/>
        </w:rPr>
        <w:t>both articles</w:t>
      </w:r>
      <w:r w:rsidR="008D44F9">
        <w:rPr>
          <w:rFonts w:asciiTheme="majorHAnsi" w:hAnsiTheme="majorHAnsi" w:cstheme="majorHAnsi"/>
          <w:bCs/>
          <w:sz w:val="24"/>
          <w:szCs w:val="24"/>
          <w:lang w:val="en-US"/>
        </w:rPr>
        <w:t xml:space="preserve"> </w:t>
      </w:r>
      <w:r w:rsidR="00562833">
        <w:rPr>
          <w:rFonts w:asciiTheme="majorHAnsi" w:hAnsiTheme="majorHAnsi" w:cstheme="majorHAnsi"/>
          <w:bCs/>
          <w:sz w:val="24"/>
          <w:szCs w:val="24"/>
          <w:lang w:val="en-US"/>
        </w:rPr>
        <w:t xml:space="preserve">who the </w:t>
      </w:r>
      <w:r>
        <w:rPr>
          <w:rFonts w:asciiTheme="majorHAnsi" w:hAnsiTheme="majorHAnsi" w:cstheme="majorHAnsi"/>
          <w:bCs/>
          <w:sz w:val="24"/>
          <w:szCs w:val="24"/>
          <w:lang w:val="en-US"/>
        </w:rPr>
        <w:t>audience</w:t>
      </w:r>
      <w:r w:rsidR="00E6723D">
        <w:rPr>
          <w:rFonts w:asciiTheme="majorHAnsi" w:hAnsiTheme="majorHAnsi" w:cstheme="majorHAnsi"/>
          <w:bCs/>
          <w:sz w:val="24"/>
          <w:szCs w:val="24"/>
          <w:lang w:val="en-US"/>
        </w:rPr>
        <w:t xml:space="preserve"> is that</w:t>
      </w:r>
      <w:r w:rsidR="00562833">
        <w:rPr>
          <w:rFonts w:asciiTheme="majorHAnsi" w:hAnsiTheme="majorHAnsi" w:cstheme="majorHAnsi"/>
          <w:bCs/>
          <w:sz w:val="24"/>
          <w:szCs w:val="24"/>
          <w:lang w:val="en-US"/>
        </w:rPr>
        <w:t xml:space="preserve"> </w:t>
      </w:r>
      <w:r>
        <w:rPr>
          <w:rFonts w:asciiTheme="majorHAnsi" w:hAnsiTheme="majorHAnsi" w:cstheme="majorHAnsi"/>
          <w:bCs/>
          <w:sz w:val="24"/>
          <w:szCs w:val="24"/>
          <w:lang w:val="en-US"/>
        </w:rPr>
        <w:t>they are intended f</w:t>
      </w:r>
      <w:r w:rsidR="00E6723D">
        <w:rPr>
          <w:rFonts w:asciiTheme="majorHAnsi" w:hAnsiTheme="majorHAnsi" w:cstheme="majorHAnsi"/>
          <w:bCs/>
          <w:sz w:val="24"/>
          <w:szCs w:val="24"/>
          <w:lang w:val="en-US"/>
        </w:rPr>
        <w:t>or.</w:t>
      </w:r>
      <w:r w:rsidR="003D45E8">
        <w:rPr>
          <w:rFonts w:asciiTheme="majorHAnsi" w:hAnsiTheme="majorHAnsi" w:cstheme="majorHAnsi"/>
          <w:bCs/>
          <w:sz w:val="24"/>
          <w:szCs w:val="24"/>
          <w:lang w:val="en-US"/>
        </w:rPr>
        <w:t xml:space="preserve"> </w:t>
      </w:r>
      <w:r w:rsidR="003D45E8" w:rsidRPr="003D45E8">
        <w:rPr>
          <w:rFonts w:asciiTheme="majorHAnsi" w:hAnsiTheme="majorHAnsi" w:cstheme="majorHAnsi"/>
          <w:bCs/>
          <w:sz w:val="24"/>
          <w:szCs w:val="24"/>
          <w:lang w:val="en-US"/>
        </w:rPr>
        <w:t xml:space="preserve">This in itself denotes the distinction between the authors and their writing style.  </w:t>
      </w:r>
      <w:r w:rsidR="003D45E8">
        <w:rPr>
          <w:rFonts w:asciiTheme="majorHAnsi" w:hAnsiTheme="majorHAnsi" w:cstheme="majorHAnsi"/>
          <w:bCs/>
          <w:sz w:val="24"/>
          <w:szCs w:val="24"/>
          <w:lang w:val="en-US"/>
        </w:rPr>
        <w:t>Firstly, it cannot be said that the articles are mutually exclusive. White Jr’s use of the word ‘man’ does not oppose Plumwood’</w:t>
      </w:r>
      <w:r w:rsidR="00553861">
        <w:rPr>
          <w:rFonts w:asciiTheme="majorHAnsi" w:hAnsiTheme="majorHAnsi" w:cstheme="majorHAnsi"/>
          <w:bCs/>
          <w:sz w:val="24"/>
          <w:szCs w:val="24"/>
          <w:lang w:val="en-US"/>
        </w:rPr>
        <w:t xml:space="preserve">s eco-feminist writing and vice versa.  </w:t>
      </w:r>
      <w:r>
        <w:rPr>
          <w:rFonts w:asciiTheme="majorHAnsi" w:hAnsiTheme="majorHAnsi" w:cstheme="majorHAnsi"/>
          <w:bCs/>
          <w:sz w:val="24"/>
          <w:szCs w:val="24"/>
          <w:lang w:val="en-US"/>
        </w:rPr>
        <w:t xml:space="preserve">Plumwood’s chapter is full of information and </w:t>
      </w:r>
      <w:r w:rsidR="008D44F9">
        <w:rPr>
          <w:rFonts w:asciiTheme="majorHAnsi" w:hAnsiTheme="majorHAnsi" w:cstheme="majorHAnsi"/>
          <w:bCs/>
          <w:sz w:val="24"/>
          <w:szCs w:val="24"/>
          <w:lang w:val="en-US"/>
        </w:rPr>
        <w:t xml:space="preserve">explanation of the terms </w:t>
      </w:r>
      <w:r w:rsidR="00553861">
        <w:rPr>
          <w:rFonts w:asciiTheme="majorHAnsi" w:hAnsiTheme="majorHAnsi" w:cstheme="majorHAnsi"/>
          <w:bCs/>
          <w:sz w:val="24"/>
          <w:szCs w:val="24"/>
          <w:lang w:val="en-US"/>
        </w:rPr>
        <w:t xml:space="preserve">that </w:t>
      </w:r>
      <w:r w:rsidR="008D44F9">
        <w:rPr>
          <w:rFonts w:asciiTheme="majorHAnsi" w:hAnsiTheme="majorHAnsi" w:cstheme="majorHAnsi"/>
          <w:bCs/>
          <w:sz w:val="24"/>
          <w:szCs w:val="24"/>
          <w:lang w:val="en-US"/>
        </w:rPr>
        <w:t>she is usin</w:t>
      </w:r>
      <w:r w:rsidR="00553861">
        <w:rPr>
          <w:rFonts w:asciiTheme="majorHAnsi" w:hAnsiTheme="majorHAnsi" w:cstheme="majorHAnsi"/>
          <w:bCs/>
          <w:sz w:val="24"/>
          <w:szCs w:val="24"/>
          <w:lang w:val="en-US"/>
        </w:rPr>
        <w:t xml:space="preserve">g </w:t>
      </w:r>
      <w:r w:rsidR="009200FB">
        <w:rPr>
          <w:rFonts w:asciiTheme="majorHAnsi" w:hAnsiTheme="majorHAnsi" w:cstheme="majorHAnsi"/>
          <w:bCs/>
          <w:sz w:val="24"/>
          <w:szCs w:val="24"/>
          <w:lang w:val="en-US"/>
        </w:rPr>
        <w:t xml:space="preserve">and where they have come from, supporting that her writing is a chapter for students in a text book.  </w:t>
      </w:r>
      <w:r w:rsidR="009227A8">
        <w:rPr>
          <w:rFonts w:asciiTheme="majorHAnsi" w:hAnsiTheme="majorHAnsi" w:cstheme="majorHAnsi"/>
          <w:bCs/>
          <w:sz w:val="24"/>
          <w:szCs w:val="24"/>
          <w:lang w:val="en-US"/>
        </w:rPr>
        <w:t xml:space="preserve"> As Curry explains ‘ecofeminism is rich and complex’</w:t>
      </w:r>
      <w:r w:rsidR="00973AC1">
        <w:rPr>
          <w:rFonts w:asciiTheme="majorHAnsi" w:hAnsiTheme="majorHAnsi" w:cstheme="majorHAnsi"/>
          <w:bCs/>
          <w:sz w:val="24"/>
          <w:szCs w:val="24"/>
          <w:lang w:val="en-US"/>
        </w:rPr>
        <w:t xml:space="preserve"> which Plumwood agrees as it is </w:t>
      </w:r>
      <w:r w:rsidR="009200FB">
        <w:rPr>
          <w:rFonts w:asciiTheme="majorHAnsi" w:hAnsiTheme="majorHAnsi" w:cstheme="majorHAnsi"/>
          <w:bCs/>
          <w:sz w:val="24"/>
          <w:szCs w:val="24"/>
          <w:lang w:val="en-US"/>
        </w:rPr>
        <w:t>‘</w:t>
      </w:r>
      <w:r w:rsidR="009200FB" w:rsidRPr="009200FB">
        <w:rPr>
          <w:rFonts w:asciiTheme="majorHAnsi" w:hAnsiTheme="majorHAnsi" w:cstheme="majorHAnsi"/>
          <w:bCs/>
          <w:sz w:val="24"/>
          <w:szCs w:val="24"/>
          <w:lang w:val="en-US"/>
        </w:rPr>
        <w:t>diverse and draws on divergent political ideals</w:t>
      </w:r>
      <w:r w:rsidR="00AA6B6C">
        <w:rPr>
          <w:rFonts w:asciiTheme="majorHAnsi" w:hAnsiTheme="majorHAnsi" w:cstheme="majorHAnsi"/>
          <w:bCs/>
          <w:sz w:val="24"/>
          <w:szCs w:val="24"/>
          <w:lang w:val="en-US"/>
        </w:rPr>
        <w:t>’.</w:t>
      </w:r>
      <w:r w:rsidR="009200FB" w:rsidRPr="009200FB">
        <w:rPr>
          <w:rStyle w:val="FootnoteReference"/>
          <w:rFonts w:asciiTheme="majorHAnsi" w:hAnsiTheme="majorHAnsi" w:cstheme="majorHAnsi"/>
          <w:bCs/>
          <w:sz w:val="24"/>
          <w:szCs w:val="24"/>
          <w:vertAlign w:val="baseline"/>
          <w:lang w:val="en-US"/>
        </w:rPr>
        <w:t xml:space="preserve"> </w:t>
      </w:r>
      <w:r w:rsidR="009227A8">
        <w:rPr>
          <w:rStyle w:val="FootnoteReference"/>
          <w:rFonts w:asciiTheme="majorHAnsi" w:hAnsiTheme="majorHAnsi" w:cstheme="majorHAnsi"/>
          <w:bCs/>
          <w:sz w:val="24"/>
          <w:szCs w:val="24"/>
          <w:lang w:val="en-US"/>
        </w:rPr>
        <w:footnoteReference w:id="36"/>
      </w:r>
      <w:r w:rsidR="00AA6B6C">
        <w:rPr>
          <w:rFonts w:asciiTheme="majorHAnsi" w:hAnsiTheme="majorHAnsi" w:cstheme="majorHAnsi"/>
          <w:bCs/>
          <w:sz w:val="24"/>
          <w:szCs w:val="24"/>
          <w:lang w:val="en-US"/>
        </w:rPr>
        <w:t xml:space="preserve"> </w:t>
      </w:r>
      <w:r w:rsidR="009200FB">
        <w:rPr>
          <w:rStyle w:val="FootnoteReference"/>
          <w:rFonts w:asciiTheme="majorHAnsi" w:hAnsiTheme="majorHAnsi" w:cstheme="majorHAnsi"/>
          <w:bCs/>
          <w:sz w:val="24"/>
          <w:szCs w:val="24"/>
          <w:lang w:val="en-US"/>
        </w:rPr>
        <w:footnoteReference w:id="37"/>
      </w:r>
      <w:r w:rsidR="00A511FD">
        <w:rPr>
          <w:rFonts w:asciiTheme="majorHAnsi" w:hAnsiTheme="majorHAnsi" w:cstheme="majorHAnsi"/>
          <w:bCs/>
          <w:sz w:val="24"/>
          <w:szCs w:val="24"/>
          <w:lang w:val="en-US"/>
        </w:rPr>
        <w:t xml:space="preserve">  White Jr meanwhile </w:t>
      </w:r>
      <w:r w:rsidR="008D44F9">
        <w:rPr>
          <w:rFonts w:asciiTheme="majorHAnsi" w:hAnsiTheme="majorHAnsi" w:cstheme="majorHAnsi"/>
          <w:bCs/>
          <w:sz w:val="24"/>
          <w:szCs w:val="24"/>
          <w:lang w:val="en-US"/>
        </w:rPr>
        <w:t>is presen</w:t>
      </w:r>
      <w:r w:rsidR="00B93F5C">
        <w:rPr>
          <w:rFonts w:asciiTheme="majorHAnsi" w:hAnsiTheme="majorHAnsi" w:cstheme="majorHAnsi"/>
          <w:bCs/>
          <w:sz w:val="24"/>
          <w:szCs w:val="24"/>
          <w:lang w:val="en-US"/>
        </w:rPr>
        <w:t xml:space="preserve">ting </w:t>
      </w:r>
      <w:r w:rsidR="008D44F9">
        <w:rPr>
          <w:rFonts w:asciiTheme="majorHAnsi" w:hAnsiTheme="majorHAnsi" w:cstheme="majorHAnsi"/>
          <w:bCs/>
          <w:sz w:val="24"/>
          <w:szCs w:val="24"/>
          <w:lang w:val="en-US"/>
        </w:rPr>
        <w:t>his knowledge</w:t>
      </w:r>
      <w:r w:rsidR="00B93F5C">
        <w:rPr>
          <w:rFonts w:asciiTheme="majorHAnsi" w:hAnsiTheme="majorHAnsi" w:cstheme="majorHAnsi"/>
          <w:bCs/>
          <w:sz w:val="24"/>
          <w:szCs w:val="24"/>
          <w:lang w:val="en-US"/>
        </w:rPr>
        <w:t xml:space="preserve"> as information</w:t>
      </w:r>
      <w:r w:rsidR="008D44F9">
        <w:rPr>
          <w:rFonts w:asciiTheme="majorHAnsi" w:hAnsiTheme="majorHAnsi" w:cstheme="majorHAnsi"/>
          <w:bCs/>
          <w:sz w:val="24"/>
          <w:szCs w:val="24"/>
          <w:lang w:val="en-US"/>
        </w:rPr>
        <w:t xml:space="preserve"> in an effort to enhance his ‘opinion’</w:t>
      </w:r>
      <w:r w:rsidR="00A511FD">
        <w:rPr>
          <w:rFonts w:asciiTheme="majorHAnsi" w:hAnsiTheme="majorHAnsi" w:cstheme="majorHAnsi"/>
          <w:bCs/>
          <w:sz w:val="24"/>
          <w:szCs w:val="24"/>
          <w:lang w:val="en-US"/>
        </w:rPr>
        <w:t>.  Again it is worth note,</w:t>
      </w:r>
      <w:r w:rsidR="00AA6B6C">
        <w:rPr>
          <w:rFonts w:asciiTheme="majorHAnsi" w:hAnsiTheme="majorHAnsi" w:cstheme="majorHAnsi"/>
          <w:bCs/>
          <w:sz w:val="24"/>
          <w:szCs w:val="24"/>
          <w:lang w:val="en-US"/>
        </w:rPr>
        <w:t xml:space="preserve"> with no references.  It is unusual for a piece of writing to n</w:t>
      </w:r>
      <w:r w:rsidR="00E57F39">
        <w:rPr>
          <w:rFonts w:asciiTheme="majorHAnsi" w:hAnsiTheme="majorHAnsi" w:cstheme="majorHAnsi"/>
          <w:bCs/>
          <w:sz w:val="24"/>
          <w:szCs w:val="24"/>
          <w:lang w:val="en-US"/>
        </w:rPr>
        <w:t xml:space="preserve">ot hold any references at all but this in no way detracts from the quality of his writing.  </w:t>
      </w:r>
      <w:r w:rsidR="00AA6B6C">
        <w:rPr>
          <w:rFonts w:asciiTheme="majorHAnsi" w:hAnsiTheme="majorHAnsi" w:cstheme="majorHAnsi"/>
          <w:bCs/>
          <w:sz w:val="24"/>
          <w:szCs w:val="24"/>
          <w:lang w:val="en-US"/>
        </w:rPr>
        <w:t xml:space="preserve"> </w:t>
      </w:r>
      <w:r w:rsidR="00E6723D">
        <w:rPr>
          <w:rFonts w:asciiTheme="majorHAnsi" w:hAnsiTheme="majorHAnsi" w:cstheme="majorHAnsi"/>
          <w:bCs/>
          <w:sz w:val="24"/>
          <w:szCs w:val="24"/>
          <w:lang w:val="en-US"/>
        </w:rPr>
        <w:t xml:space="preserve">Consequently, White Jr’s article ‘flows’ in a </w:t>
      </w:r>
      <w:r w:rsidR="005533B9">
        <w:rPr>
          <w:rFonts w:asciiTheme="majorHAnsi" w:hAnsiTheme="majorHAnsi" w:cstheme="majorHAnsi"/>
          <w:bCs/>
          <w:sz w:val="24"/>
          <w:szCs w:val="24"/>
          <w:lang w:val="en-US"/>
        </w:rPr>
        <w:t>way that Plumwood’s is not able</w:t>
      </w:r>
      <w:r w:rsidR="00AA6B6C">
        <w:rPr>
          <w:rFonts w:asciiTheme="majorHAnsi" w:hAnsiTheme="majorHAnsi" w:cstheme="majorHAnsi"/>
          <w:bCs/>
          <w:sz w:val="24"/>
          <w:szCs w:val="24"/>
          <w:lang w:val="en-US"/>
        </w:rPr>
        <w:t xml:space="preserve"> to</w:t>
      </w:r>
      <w:r w:rsidR="00E6723D">
        <w:rPr>
          <w:rFonts w:asciiTheme="majorHAnsi" w:hAnsiTheme="majorHAnsi" w:cstheme="majorHAnsi"/>
          <w:bCs/>
          <w:sz w:val="24"/>
          <w:szCs w:val="24"/>
          <w:lang w:val="en-US"/>
        </w:rPr>
        <w:t>.</w:t>
      </w:r>
      <w:r w:rsidR="005533B9">
        <w:rPr>
          <w:rFonts w:asciiTheme="majorHAnsi" w:hAnsiTheme="majorHAnsi" w:cstheme="majorHAnsi"/>
          <w:bCs/>
          <w:sz w:val="24"/>
          <w:szCs w:val="24"/>
          <w:lang w:val="en-US"/>
        </w:rPr>
        <w:t xml:space="preserve">  </w:t>
      </w:r>
      <w:r w:rsidR="00E6723D">
        <w:rPr>
          <w:rFonts w:asciiTheme="majorHAnsi" w:hAnsiTheme="majorHAnsi" w:cstheme="majorHAnsi"/>
          <w:bCs/>
          <w:sz w:val="24"/>
          <w:szCs w:val="24"/>
          <w:lang w:val="en-US"/>
        </w:rPr>
        <w:t>The amount of information and explanation which is included in Plumwood’s chapter does not lend itself to ‘flow’</w:t>
      </w:r>
      <w:r w:rsidR="005533B9">
        <w:rPr>
          <w:rFonts w:asciiTheme="majorHAnsi" w:hAnsiTheme="majorHAnsi" w:cstheme="majorHAnsi"/>
          <w:bCs/>
          <w:sz w:val="24"/>
          <w:szCs w:val="24"/>
          <w:lang w:val="en-US"/>
        </w:rPr>
        <w:t xml:space="preserve">.  It is </w:t>
      </w:r>
      <w:r w:rsidR="00D71270">
        <w:rPr>
          <w:rFonts w:asciiTheme="majorHAnsi" w:hAnsiTheme="majorHAnsi" w:cstheme="majorHAnsi"/>
          <w:bCs/>
          <w:sz w:val="24"/>
          <w:szCs w:val="24"/>
          <w:lang w:val="en-US"/>
        </w:rPr>
        <w:t xml:space="preserve">also </w:t>
      </w:r>
      <w:r w:rsidR="005533B9">
        <w:rPr>
          <w:rFonts w:asciiTheme="majorHAnsi" w:hAnsiTheme="majorHAnsi" w:cstheme="majorHAnsi"/>
          <w:bCs/>
          <w:sz w:val="24"/>
          <w:szCs w:val="24"/>
          <w:lang w:val="en-US"/>
        </w:rPr>
        <w:t>worth remembering that White Jr’s artic</w:t>
      </w:r>
      <w:r w:rsidR="00D71270">
        <w:rPr>
          <w:rFonts w:asciiTheme="majorHAnsi" w:hAnsiTheme="majorHAnsi" w:cstheme="majorHAnsi"/>
          <w:bCs/>
          <w:sz w:val="24"/>
          <w:szCs w:val="24"/>
          <w:lang w:val="en-US"/>
        </w:rPr>
        <w:t xml:space="preserve">le is based on a speech he gave, </w:t>
      </w:r>
      <w:r w:rsidR="005533B9">
        <w:rPr>
          <w:rFonts w:asciiTheme="majorHAnsi" w:hAnsiTheme="majorHAnsi" w:cstheme="majorHAnsi"/>
          <w:bCs/>
          <w:sz w:val="24"/>
          <w:szCs w:val="24"/>
          <w:lang w:val="en-US"/>
        </w:rPr>
        <w:t xml:space="preserve">while </w:t>
      </w:r>
      <w:r w:rsidR="00D71270">
        <w:rPr>
          <w:rFonts w:asciiTheme="majorHAnsi" w:hAnsiTheme="majorHAnsi" w:cstheme="majorHAnsi"/>
          <w:bCs/>
          <w:sz w:val="24"/>
          <w:szCs w:val="24"/>
          <w:lang w:val="en-US"/>
        </w:rPr>
        <w:t xml:space="preserve">as we know, </w:t>
      </w:r>
      <w:r w:rsidR="005533B9">
        <w:rPr>
          <w:rFonts w:asciiTheme="majorHAnsi" w:hAnsiTheme="majorHAnsi" w:cstheme="majorHAnsi"/>
          <w:bCs/>
          <w:sz w:val="24"/>
          <w:szCs w:val="24"/>
          <w:lang w:val="en-US"/>
        </w:rPr>
        <w:t>Plumwood’s writing is a chapter in a textbook.</w:t>
      </w:r>
      <w:r w:rsidR="00915DC7">
        <w:rPr>
          <w:rFonts w:asciiTheme="majorHAnsi" w:hAnsiTheme="majorHAnsi" w:cstheme="majorHAnsi"/>
          <w:bCs/>
          <w:sz w:val="24"/>
          <w:szCs w:val="24"/>
          <w:lang w:val="en-US"/>
        </w:rPr>
        <w:t xml:space="preserve">  </w:t>
      </w:r>
      <w:r w:rsidR="005533B9">
        <w:rPr>
          <w:rFonts w:asciiTheme="majorHAnsi" w:hAnsiTheme="majorHAnsi" w:cstheme="majorHAnsi"/>
          <w:bCs/>
          <w:sz w:val="24"/>
          <w:szCs w:val="24"/>
          <w:lang w:val="en-US"/>
        </w:rPr>
        <w:t xml:space="preserve">However, this does not mean </w:t>
      </w:r>
      <w:r w:rsidR="00CC3127">
        <w:rPr>
          <w:rFonts w:asciiTheme="majorHAnsi" w:hAnsiTheme="majorHAnsi" w:cstheme="majorHAnsi"/>
          <w:bCs/>
          <w:sz w:val="24"/>
          <w:szCs w:val="24"/>
          <w:lang w:val="en-US"/>
        </w:rPr>
        <w:t xml:space="preserve">that </w:t>
      </w:r>
      <w:r w:rsidR="005533B9">
        <w:rPr>
          <w:rFonts w:asciiTheme="majorHAnsi" w:hAnsiTheme="majorHAnsi" w:cstheme="majorHAnsi"/>
          <w:bCs/>
          <w:sz w:val="24"/>
          <w:szCs w:val="24"/>
          <w:lang w:val="en-US"/>
        </w:rPr>
        <w:t>there are not some similarities</w:t>
      </w:r>
      <w:r w:rsidR="00702DAD">
        <w:rPr>
          <w:rFonts w:asciiTheme="majorHAnsi" w:hAnsiTheme="majorHAnsi" w:cstheme="majorHAnsi"/>
          <w:bCs/>
          <w:sz w:val="24"/>
          <w:szCs w:val="24"/>
          <w:lang w:val="en-US"/>
        </w:rPr>
        <w:t xml:space="preserve"> between the </w:t>
      </w:r>
      <w:r w:rsidR="002B42EF">
        <w:rPr>
          <w:rFonts w:asciiTheme="majorHAnsi" w:hAnsiTheme="majorHAnsi" w:cstheme="majorHAnsi"/>
          <w:bCs/>
          <w:sz w:val="24"/>
          <w:szCs w:val="24"/>
          <w:lang w:val="en-US"/>
        </w:rPr>
        <w:t xml:space="preserve">content of the </w:t>
      </w:r>
      <w:r w:rsidR="00702DAD">
        <w:rPr>
          <w:rFonts w:asciiTheme="majorHAnsi" w:hAnsiTheme="majorHAnsi" w:cstheme="majorHAnsi"/>
          <w:bCs/>
          <w:sz w:val="24"/>
          <w:szCs w:val="24"/>
          <w:lang w:val="en-US"/>
        </w:rPr>
        <w:t>writing</w:t>
      </w:r>
      <w:r w:rsidR="002B42EF">
        <w:rPr>
          <w:rFonts w:asciiTheme="majorHAnsi" w:hAnsiTheme="majorHAnsi" w:cstheme="majorHAnsi"/>
          <w:bCs/>
          <w:sz w:val="24"/>
          <w:szCs w:val="24"/>
          <w:lang w:val="en-US"/>
        </w:rPr>
        <w:t xml:space="preserve"> and </w:t>
      </w:r>
      <w:r w:rsidR="002B42EF">
        <w:rPr>
          <w:rFonts w:asciiTheme="majorHAnsi" w:hAnsiTheme="majorHAnsi" w:cstheme="majorHAnsi"/>
          <w:bCs/>
          <w:sz w:val="24"/>
          <w:szCs w:val="24"/>
          <w:lang w:val="en-US"/>
        </w:rPr>
        <w:lastRenderedPageBreak/>
        <w:t>how the discussion is formed within it</w:t>
      </w:r>
      <w:r w:rsidR="00CC3127">
        <w:rPr>
          <w:rFonts w:asciiTheme="majorHAnsi" w:hAnsiTheme="majorHAnsi" w:cstheme="majorHAnsi"/>
          <w:bCs/>
          <w:sz w:val="24"/>
          <w:szCs w:val="24"/>
          <w:lang w:val="en-US"/>
        </w:rPr>
        <w:t>.</w:t>
      </w:r>
      <w:r w:rsidR="005533B9">
        <w:rPr>
          <w:rFonts w:asciiTheme="majorHAnsi" w:hAnsiTheme="majorHAnsi" w:cstheme="majorHAnsi"/>
          <w:bCs/>
          <w:sz w:val="24"/>
          <w:szCs w:val="24"/>
          <w:lang w:val="en-US"/>
        </w:rPr>
        <w:t xml:space="preserve"> </w:t>
      </w:r>
      <w:r w:rsidR="00CC3127">
        <w:rPr>
          <w:rFonts w:asciiTheme="majorHAnsi" w:hAnsiTheme="majorHAnsi" w:cstheme="majorHAnsi"/>
          <w:bCs/>
          <w:sz w:val="24"/>
          <w:szCs w:val="24"/>
          <w:lang w:val="en-US"/>
        </w:rPr>
        <w:t xml:space="preserve">  T</w:t>
      </w:r>
      <w:r w:rsidR="00190E9E">
        <w:rPr>
          <w:rFonts w:asciiTheme="majorHAnsi" w:hAnsiTheme="majorHAnsi" w:cstheme="majorHAnsi"/>
          <w:bCs/>
          <w:sz w:val="24"/>
          <w:szCs w:val="24"/>
          <w:lang w:val="en-US"/>
        </w:rPr>
        <w:t>here are shared topics</w:t>
      </w:r>
      <w:r w:rsidR="00CC3127">
        <w:rPr>
          <w:rFonts w:asciiTheme="majorHAnsi" w:hAnsiTheme="majorHAnsi" w:cstheme="majorHAnsi"/>
          <w:bCs/>
          <w:sz w:val="24"/>
          <w:szCs w:val="24"/>
          <w:lang w:val="en-US"/>
        </w:rPr>
        <w:t xml:space="preserve"> which appear </w:t>
      </w:r>
      <w:r w:rsidR="00D71270">
        <w:rPr>
          <w:rFonts w:asciiTheme="majorHAnsi" w:hAnsiTheme="majorHAnsi" w:cstheme="majorHAnsi"/>
          <w:bCs/>
          <w:sz w:val="24"/>
          <w:szCs w:val="24"/>
          <w:lang w:val="en-US"/>
        </w:rPr>
        <w:t xml:space="preserve">in each narrative which generally support each other but </w:t>
      </w:r>
      <w:r w:rsidR="00D17864">
        <w:rPr>
          <w:rFonts w:asciiTheme="majorHAnsi" w:hAnsiTheme="majorHAnsi" w:cstheme="majorHAnsi"/>
          <w:bCs/>
          <w:sz w:val="24"/>
          <w:szCs w:val="24"/>
          <w:lang w:val="en-US"/>
        </w:rPr>
        <w:t>still hold differences that respect each author philosophy and beliefs</w:t>
      </w:r>
      <w:r w:rsidR="00D71270">
        <w:rPr>
          <w:rFonts w:asciiTheme="majorHAnsi" w:hAnsiTheme="majorHAnsi" w:cstheme="majorHAnsi"/>
          <w:bCs/>
          <w:sz w:val="24"/>
          <w:szCs w:val="24"/>
          <w:lang w:val="en-US"/>
        </w:rPr>
        <w:t xml:space="preserve">.  </w:t>
      </w:r>
      <w:r w:rsidR="00190E9E">
        <w:rPr>
          <w:rFonts w:asciiTheme="majorHAnsi" w:hAnsiTheme="majorHAnsi" w:cstheme="majorHAnsi"/>
          <w:bCs/>
          <w:sz w:val="24"/>
          <w:szCs w:val="24"/>
          <w:lang w:val="en-US"/>
        </w:rPr>
        <w:t xml:space="preserve"> </w:t>
      </w:r>
      <w:r w:rsidR="00CC3127">
        <w:rPr>
          <w:rFonts w:asciiTheme="majorHAnsi" w:hAnsiTheme="majorHAnsi" w:cstheme="majorHAnsi"/>
          <w:bCs/>
          <w:sz w:val="24"/>
          <w:szCs w:val="24"/>
          <w:lang w:val="en-US"/>
        </w:rPr>
        <w:t xml:space="preserve"> </w:t>
      </w:r>
    </w:p>
    <w:p w14:paraId="7D9AD6D5" w14:textId="2AD86A27" w:rsidR="005533B9" w:rsidRDefault="00CC3127" w:rsidP="007C7618">
      <w:pPr>
        <w:spacing w:line="360" w:lineRule="auto"/>
        <w:jc w:val="both"/>
        <w:rPr>
          <w:rFonts w:asciiTheme="majorHAnsi" w:hAnsiTheme="majorHAnsi" w:cstheme="majorHAnsi"/>
          <w:bCs/>
          <w:sz w:val="24"/>
          <w:szCs w:val="24"/>
          <w:lang w:val="en-US"/>
        </w:rPr>
      </w:pPr>
      <w:r>
        <w:rPr>
          <w:rFonts w:asciiTheme="majorHAnsi" w:hAnsiTheme="majorHAnsi" w:cstheme="majorHAnsi"/>
          <w:bCs/>
          <w:sz w:val="24"/>
          <w:szCs w:val="24"/>
          <w:lang w:val="en-US"/>
        </w:rPr>
        <w:t>For example, e</w:t>
      </w:r>
      <w:r w:rsidR="009B26C1">
        <w:rPr>
          <w:rFonts w:asciiTheme="majorHAnsi" w:hAnsiTheme="majorHAnsi" w:cstheme="majorHAnsi"/>
          <w:bCs/>
          <w:sz w:val="24"/>
          <w:szCs w:val="24"/>
          <w:lang w:val="en-US"/>
        </w:rPr>
        <w:t>ach author incorporates animals in their discussion</w:t>
      </w:r>
      <w:r>
        <w:rPr>
          <w:rFonts w:asciiTheme="majorHAnsi" w:hAnsiTheme="majorHAnsi" w:cstheme="majorHAnsi"/>
          <w:bCs/>
          <w:sz w:val="24"/>
          <w:szCs w:val="24"/>
          <w:lang w:val="en-US"/>
        </w:rPr>
        <w:t xml:space="preserve"> to varying degrees</w:t>
      </w:r>
      <w:r w:rsidR="007C7618">
        <w:rPr>
          <w:rFonts w:asciiTheme="majorHAnsi" w:hAnsiTheme="majorHAnsi" w:cstheme="majorHAnsi"/>
          <w:bCs/>
          <w:sz w:val="24"/>
          <w:szCs w:val="24"/>
          <w:lang w:val="en-US"/>
        </w:rPr>
        <w:t xml:space="preserve"> </w:t>
      </w:r>
      <w:r>
        <w:rPr>
          <w:rFonts w:asciiTheme="majorHAnsi" w:hAnsiTheme="majorHAnsi" w:cstheme="majorHAnsi"/>
          <w:bCs/>
          <w:sz w:val="24"/>
          <w:szCs w:val="24"/>
          <w:lang w:val="en-US"/>
        </w:rPr>
        <w:t>and with differing</w:t>
      </w:r>
      <w:r w:rsidR="007C7618">
        <w:rPr>
          <w:rFonts w:asciiTheme="majorHAnsi" w:hAnsiTheme="majorHAnsi" w:cstheme="majorHAnsi"/>
          <w:bCs/>
          <w:sz w:val="24"/>
          <w:szCs w:val="24"/>
          <w:lang w:val="en-US"/>
        </w:rPr>
        <w:t xml:space="preserve"> </w:t>
      </w:r>
      <w:r>
        <w:rPr>
          <w:rFonts w:asciiTheme="majorHAnsi" w:hAnsiTheme="majorHAnsi" w:cstheme="majorHAnsi"/>
          <w:bCs/>
          <w:sz w:val="24"/>
          <w:szCs w:val="24"/>
          <w:lang w:val="en-US"/>
        </w:rPr>
        <w:t>effect.  For</w:t>
      </w:r>
      <w:r w:rsidR="009B26C1">
        <w:rPr>
          <w:rFonts w:asciiTheme="majorHAnsi" w:hAnsiTheme="majorHAnsi" w:cstheme="majorHAnsi"/>
          <w:bCs/>
          <w:sz w:val="24"/>
          <w:szCs w:val="24"/>
          <w:lang w:val="en-US"/>
        </w:rPr>
        <w:t xml:space="preserve"> White Jr</w:t>
      </w:r>
      <w:r>
        <w:rPr>
          <w:rFonts w:asciiTheme="majorHAnsi" w:hAnsiTheme="majorHAnsi" w:cstheme="majorHAnsi"/>
          <w:bCs/>
          <w:sz w:val="24"/>
          <w:szCs w:val="24"/>
          <w:lang w:val="en-US"/>
        </w:rPr>
        <w:t xml:space="preserve">, the subject of ‘creatures’ is </w:t>
      </w:r>
      <w:r w:rsidR="007C7618">
        <w:rPr>
          <w:rFonts w:asciiTheme="majorHAnsi" w:hAnsiTheme="majorHAnsi" w:cstheme="majorHAnsi"/>
          <w:bCs/>
          <w:sz w:val="24"/>
          <w:szCs w:val="24"/>
          <w:lang w:val="en-US"/>
        </w:rPr>
        <w:t xml:space="preserve">introduced </w:t>
      </w:r>
      <w:r>
        <w:rPr>
          <w:rFonts w:asciiTheme="majorHAnsi" w:hAnsiTheme="majorHAnsi" w:cstheme="majorHAnsi"/>
          <w:bCs/>
          <w:sz w:val="24"/>
          <w:szCs w:val="24"/>
          <w:lang w:val="en-US"/>
        </w:rPr>
        <w:t xml:space="preserve">with </w:t>
      </w:r>
      <w:r w:rsidR="007C7618">
        <w:rPr>
          <w:rFonts w:asciiTheme="majorHAnsi" w:hAnsiTheme="majorHAnsi" w:cstheme="majorHAnsi"/>
          <w:bCs/>
          <w:sz w:val="24"/>
          <w:szCs w:val="24"/>
          <w:lang w:val="en-US"/>
        </w:rPr>
        <w:t>the story of Francis of A</w:t>
      </w:r>
      <w:r>
        <w:rPr>
          <w:rFonts w:asciiTheme="majorHAnsi" w:hAnsiTheme="majorHAnsi" w:cstheme="majorHAnsi"/>
          <w:bCs/>
          <w:sz w:val="24"/>
          <w:szCs w:val="24"/>
          <w:lang w:val="en-US"/>
        </w:rPr>
        <w:t>ssisi.  With descriptions of how Francis interacted with animals, White Jr explains that Francis advocated for animals with</w:t>
      </w:r>
      <w:r w:rsidR="007C7618">
        <w:rPr>
          <w:rFonts w:asciiTheme="majorHAnsi" w:hAnsiTheme="majorHAnsi" w:cstheme="majorHAnsi"/>
          <w:bCs/>
          <w:sz w:val="24"/>
          <w:szCs w:val="24"/>
          <w:lang w:val="en-US"/>
        </w:rPr>
        <w:t xml:space="preserve"> ‘</w:t>
      </w:r>
      <w:r w:rsidR="007C7618" w:rsidRPr="007C7618">
        <w:rPr>
          <w:rFonts w:asciiTheme="majorHAnsi" w:hAnsiTheme="majorHAnsi" w:cstheme="majorHAnsi"/>
          <w:bCs/>
          <w:sz w:val="24"/>
          <w:szCs w:val="24"/>
          <w:lang w:val="en-US"/>
        </w:rPr>
        <w:t>his bel</w:t>
      </w:r>
      <w:r w:rsidR="007C7618">
        <w:rPr>
          <w:rFonts w:asciiTheme="majorHAnsi" w:hAnsiTheme="majorHAnsi" w:cstheme="majorHAnsi"/>
          <w:bCs/>
          <w:sz w:val="24"/>
          <w:szCs w:val="24"/>
          <w:lang w:val="en-US"/>
        </w:rPr>
        <w:t xml:space="preserve">ief in the virtue of humility not </w:t>
      </w:r>
      <w:r w:rsidR="007C7618" w:rsidRPr="007C7618">
        <w:rPr>
          <w:rFonts w:asciiTheme="majorHAnsi" w:hAnsiTheme="majorHAnsi" w:cstheme="majorHAnsi"/>
          <w:bCs/>
          <w:sz w:val="24"/>
          <w:szCs w:val="24"/>
          <w:lang w:val="en-US"/>
        </w:rPr>
        <w:t>merely</w:t>
      </w:r>
      <w:r w:rsidR="007C7618">
        <w:rPr>
          <w:rFonts w:asciiTheme="majorHAnsi" w:hAnsiTheme="majorHAnsi" w:cstheme="majorHAnsi"/>
          <w:bCs/>
          <w:sz w:val="24"/>
          <w:szCs w:val="24"/>
          <w:lang w:val="en-US"/>
        </w:rPr>
        <w:t xml:space="preserve"> for the individual but for man as a species’.  </w:t>
      </w:r>
      <w:r w:rsidR="007C7618">
        <w:rPr>
          <w:rStyle w:val="FootnoteReference"/>
          <w:rFonts w:asciiTheme="majorHAnsi" w:hAnsiTheme="majorHAnsi" w:cstheme="majorHAnsi"/>
          <w:bCs/>
          <w:sz w:val="24"/>
          <w:szCs w:val="24"/>
          <w:lang w:val="en-US"/>
        </w:rPr>
        <w:footnoteReference w:id="38"/>
      </w:r>
      <w:r w:rsidR="007C7618">
        <w:rPr>
          <w:rFonts w:asciiTheme="majorHAnsi" w:hAnsiTheme="majorHAnsi" w:cstheme="majorHAnsi"/>
          <w:bCs/>
          <w:sz w:val="24"/>
          <w:szCs w:val="24"/>
          <w:lang w:val="en-US"/>
        </w:rPr>
        <w:t xml:space="preserve">  Plumwood takes a more detailed approach by discussing the Ecological Animalism and </w:t>
      </w:r>
      <w:r w:rsidR="007C7618" w:rsidRPr="007C7618">
        <w:rPr>
          <w:rFonts w:asciiTheme="majorHAnsi" w:hAnsiTheme="majorHAnsi" w:cstheme="majorHAnsi"/>
          <w:bCs/>
          <w:sz w:val="24"/>
          <w:szCs w:val="24"/>
          <w:lang w:val="en-US"/>
        </w:rPr>
        <w:t>Ontological Veganism</w:t>
      </w:r>
      <w:r w:rsidR="007C7618">
        <w:rPr>
          <w:rFonts w:asciiTheme="majorHAnsi" w:hAnsiTheme="majorHAnsi" w:cstheme="majorHAnsi"/>
          <w:bCs/>
          <w:sz w:val="24"/>
          <w:szCs w:val="24"/>
          <w:lang w:val="en-US"/>
        </w:rPr>
        <w:t xml:space="preserve"> under her last ‘debate’ heading. </w:t>
      </w:r>
      <w:r w:rsidR="007C7618">
        <w:rPr>
          <w:rStyle w:val="FootnoteReference"/>
          <w:rFonts w:asciiTheme="majorHAnsi" w:hAnsiTheme="majorHAnsi" w:cstheme="majorHAnsi"/>
          <w:bCs/>
          <w:sz w:val="24"/>
          <w:szCs w:val="24"/>
          <w:lang w:val="en-US"/>
        </w:rPr>
        <w:footnoteReference w:id="39"/>
      </w:r>
      <w:r w:rsidR="007C7618">
        <w:rPr>
          <w:rFonts w:asciiTheme="majorHAnsi" w:hAnsiTheme="majorHAnsi" w:cstheme="majorHAnsi"/>
          <w:bCs/>
          <w:sz w:val="24"/>
          <w:szCs w:val="24"/>
          <w:lang w:val="en-US"/>
        </w:rPr>
        <w:t xml:space="preserve"> Plumw</w:t>
      </w:r>
      <w:r w:rsidR="00F65C42">
        <w:rPr>
          <w:rFonts w:asciiTheme="majorHAnsi" w:hAnsiTheme="majorHAnsi" w:cstheme="majorHAnsi"/>
          <w:bCs/>
          <w:sz w:val="24"/>
          <w:szCs w:val="24"/>
          <w:lang w:val="en-US"/>
        </w:rPr>
        <w:t xml:space="preserve">ood explores the opposing views, of these specific categories, </w:t>
      </w:r>
      <w:r w:rsidR="001B6F3C">
        <w:rPr>
          <w:rFonts w:asciiTheme="majorHAnsi" w:hAnsiTheme="majorHAnsi" w:cstheme="majorHAnsi"/>
          <w:bCs/>
          <w:sz w:val="24"/>
          <w:szCs w:val="24"/>
          <w:lang w:val="en-US"/>
        </w:rPr>
        <w:t xml:space="preserve">as </w:t>
      </w:r>
      <w:r w:rsidR="007C7618">
        <w:rPr>
          <w:rFonts w:asciiTheme="majorHAnsi" w:hAnsiTheme="majorHAnsi" w:cstheme="majorHAnsi"/>
          <w:bCs/>
          <w:sz w:val="24"/>
          <w:szCs w:val="24"/>
          <w:lang w:val="en-US"/>
        </w:rPr>
        <w:t xml:space="preserve">the former </w:t>
      </w:r>
      <w:r w:rsidR="001B6F3C">
        <w:rPr>
          <w:rFonts w:asciiTheme="majorHAnsi" w:hAnsiTheme="majorHAnsi" w:cstheme="majorHAnsi"/>
          <w:bCs/>
          <w:sz w:val="24"/>
          <w:szCs w:val="24"/>
          <w:lang w:val="en-US"/>
        </w:rPr>
        <w:t>advocates</w:t>
      </w:r>
      <w:r w:rsidR="007C7618">
        <w:rPr>
          <w:rFonts w:asciiTheme="majorHAnsi" w:hAnsiTheme="majorHAnsi" w:cstheme="majorHAnsi"/>
          <w:bCs/>
          <w:sz w:val="24"/>
          <w:szCs w:val="24"/>
          <w:lang w:val="en-US"/>
        </w:rPr>
        <w:t xml:space="preserve"> semi-vegetarianism while the latter abstains from all and any animal pro</w:t>
      </w:r>
      <w:r w:rsidR="00661CA8">
        <w:rPr>
          <w:rFonts w:asciiTheme="majorHAnsi" w:hAnsiTheme="majorHAnsi" w:cstheme="majorHAnsi"/>
          <w:bCs/>
          <w:sz w:val="24"/>
          <w:szCs w:val="24"/>
          <w:lang w:val="en-US"/>
        </w:rPr>
        <w:t>duct.</w:t>
      </w:r>
      <w:r w:rsidR="00F65C42">
        <w:rPr>
          <w:rFonts w:asciiTheme="majorHAnsi" w:hAnsiTheme="majorHAnsi" w:cstheme="majorHAnsi"/>
          <w:bCs/>
          <w:sz w:val="24"/>
          <w:szCs w:val="24"/>
          <w:lang w:val="en-US"/>
        </w:rPr>
        <w:t xml:space="preserve">  And maybe an additional </w:t>
      </w:r>
      <w:r w:rsidR="00176490">
        <w:rPr>
          <w:rFonts w:asciiTheme="majorHAnsi" w:hAnsiTheme="majorHAnsi" w:cstheme="majorHAnsi"/>
          <w:bCs/>
          <w:sz w:val="24"/>
          <w:szCs w:val="24"/>
          <w:lang w:val="en-US"/>
        </w:rPr>
        <w:t>sign that times have moved on from when White Jr was writing.</w:t>
      </w:r>
      <w:r w:rsidR="00681513">
        <w:rPr>
          <w:rFonts w:asciiTheme="majorHAnsi" w:hAnsiTheme="majorHAnsi" w:cstheme="majorHAnsi"/>
          <w:bCs/>
          <w:sz w:val="24"/>
          <w:szCs w:val="24"/>
          <w:lang w:val="en-US"/>
        </w:rPr>
        <w:t xml:space="preserve">  Plumwood</w:t>
      </w:r>
      <w:r w:rsidR="008333FB">
        <w:rPr>
          <w:rFonts w:asciiTheme="majorHAnsi" w:hAnsiTheme="majorHAnsi" w:cstheme="majorHAnsi"/>
          <w:bCs/>
          <w:sz w:val="24"/>
          <w:szCs w:val="24"/>
          <w:lang w:val="en-US"/>
        </w:rPr>
        <w:t xml:space="preserve"> </w:t>
      </w:r>
      <w:r w:rsidR="00686358">
        <w:rPr>
          <w:rFonts w:asciiTheme="majorHAnsi" w:hAnsiTheme="majorHAnsi" w:cstheme="majorHAnsi"/>
          <w:bCs/>
          <w:sz w:val="24"/>
          <w:szCs w:val="24"/>
          <w:lang w:val="en-US"/>
        </w:rPr>
        <w:t>uses the example of ‘modern factory farming’ and discuss</w:t>
      </w:r>
      <w:r w:rsidR="008333FB">
        <w:rPr>
          <w:rFonts w:asciiTheme="majorHAnsi" w:hAnsiTheme="majorHAnsi" w:cstheme="majorHAnsi"/>
          <w:bCs/>
          <w:sz w:val="24"/>
          <w:szCs w:val="24"/>
          <w:lang w:val="en-US"/>
        </w:rPr>
        <w:t>es</w:t>
      </w:r>
      <w:r w:rsidR="00686358">
        <w:rPr>
          <w:rFonts w:asciiTheme="majorHAnsi" w:hAnsiTheme="majorHAnsi" w:cstheme="majorHAnsi"/>
          <w:bCs/>
          <w:sz w:val="24"/>
          <w:szCs w:val="24"/>
          <w:lang w:val="en-US"/>
        </w:rPr>
        <w:t xml:space="preserve"> ‘hunting and gathering’ in the context of ‘indigenous societies such as Australian Aboriginal societies’.</w:t>
      </w:r>
      <w:r w:rsidR="00686358">
        <w:rPr>
          <w:rStyle w:val="FootnoteReference"/>
          <w:rFonts w:asciiTheme="majorHAnsi" w:hAnsiTheme="majorHAnsi" w:cstheme="majorHAnsi"/>
          <w:bCs/>
          <w:sz w:val="24"/>
          <w:szCs w:val="24"/>
          <w:lang w:val="en-US"/>
        </w:rPr>
        <w:footnoteReference w:id="40"/>
      </w:r>
      <w:r w:rsidR="00686358">
        <w:rPr>
          <w:rFonts w:asciiTheme="majorHAnsi" w:hAnsiTheme="majorHAnsi" w:cstheme="majorHAnsi"/>
          <w:bCs/>
          <w:sz w:val="24"/>
          <w:szCs w:val="24"/>
          <w:lang w:val="en-US"/>
        </w:rPr>
        <w:t xml:space="preserve">    </w:t>
      </w:r>
      <w:r w:rsidR="00176490">
        <w:rPr>
          <w:rFonts w:asciiTheme="majorHAnsi" w:hAnsiTheme="majorHAnsi" w:cstheme="majorHAnsi"/>
          <w:bCs/>
          <w:sz w:val="24"/>
          <w:szCs w:val="24"/>
          <w:lang w:val="en-US"/>
        </w:rPr>
        <w:t xml:space="preserve">  </w:t>
      </w:r>
    </w:p>
    <w:p w14:paraId="0BAE2276" w14:textId="71B094A0" w:rsidR="003D45E8" w:rsidRDefault="00390659" w:rsidP="00543927">
      <w:pPr>
        <w:spacing w:line="360" w:lineRule="auto"/>
        <w:jc w:val="both"/>
        <w:rPr>
          <w:rFonts w:asciiTheme="majorHAnsi" w:hAnsiTheme="majorHAnsi" w:cstheme="majorHAnsi"/>
          <w:bCs/>
          <w:sz w:val="24"/>
          <w:szCs w:val="24"/>
          <w:lang w:val="en-US"/>
        </w:rPr>
      </w:pPr>
      <w:r>
        <w:rPr>
          <w:rFonts w:asciiTheme="majorHAnsi" w:hAnsiTheme="majorHAnsi" w:cstheme="majorHAnsi"/>
          <w:bCs/>
          <w:sz w:val="24"/>
          <w:szCs w:val="24"/>
          <w:lang w:val="en-US"/>
        </w:rPr>
        <w:t>It is evident from the title of White Jr’s article, ‘The Historical Roots of our Ecological C</w:t>
      </w:r>
      <w:r w:rsidRPr="00390659">
        <w:rPr>
          <w:rFonts w:asciiTheme="majorHAnsi" w:hAnsiTheme="majorHAnsi" w:cstheme="majorHAnsi"/>
          <w:bCs/>
          <w:sz w:val="24"/>
          <w:szCs w:val="24"/>
          <w:lang w:val="en-US"/>
        </w:rPr>
        <w:t>risis’</w:t>
      </w:r>
      <w:r>
        <w:rPr>
          <w:rFonts w:asciiTheme="majorHAnsi" w:hAnsiTheme="majorHAnsi" w:cstheme="majorHAnsi"/>
          <w:bCs/>
          <w:sz w:val="24"/>
          <w:szCs w:val="24"/>
          <w:lang w:val="en-US"/>
        </w:rPr>
        <w:t xml:space="preserve"> that the history</w:t>
      </w:r>
      <w:r w:rsidR="00D2215B">
        <w:rPr>
          <w:rFonts w:asciiTheme="majorHAnsi" w:hAnsiTheme="majorHAnsi" w:cstheme="majorHAnsi"/>
          <w:bCs/>
          <w:sz w:val="24"/>
          <w:szCs w:val="24"/>
          <w:lang w:val="en-US"/>
        </w:rPr>
        <w:t xml:space="preserve"> </w:t>
      </w:r>
      <w:r w:rsidR="009464C1">
        <w:rPr>
          <w:rFonts w:asciiTheme="majorHAnsi" w:hAnsiTheme="majorHAnsi" w:cstheme="majorHAnsi"/>
          <w:bCs/>
          <w:sz w:val="24"/>
          <w:szCs w:val="24"/>
          <w:lang w:val="en-US"/>
        </w:rPr>
        <w:t xml:space="preserve">of ecology </w:t>
      </w:r>
      <w:r>
        <w:rPr>
          <w:rFonts w:asciiTheme="majorHAnsi" w:hAnsiTheme="majorHAnsi" w:cstheme="majorHAnsi"/>
          <w:bCs/>
          <w:sz w:val="24"/>
          <w:szCs w:val="24"/>
          <w:lang w:val="en-US"/>
        </w:rPr>
        <w:t>will be dominant in his writing</w:t>
      </w:r>
      <w:r w:rsidR="00890AFC">
        <w:rPr>
          <w:rFonts w:asciiTheme="majorHAnsi" w:hAnsiTheme="majorHAnsi" w:cstheme="majorHAnsi"/>
          <w:bCs/>
          <w:sz w:val="24"/>
          <w:szCs w:val="24"/>
          <w:lang w:val="en-US"/>
        </w:rPr>
        <w:t>.</w:t>
      </w:r>
      <w:r w:rsidR="006029CF">
        <w:rPr>
          <w:rFonts w:asciiTheme="majorHAnsi" w:hAnsiTheme="majorHAnsi" w:cstheme="majorHAnsi"/>
          <w:bCs/>
          <w:sz w:val="24"/>
          <w:szCs w:val="24"/>
          <w:lang w:val="en-US"/>
        </w:rPr>
        <w:t xml:space="preserve">  Surprising the extent to which his knowledge extends beyond ecology or rather how White Jr incorporates varying history to support his </w:t>
      </w:r>
      <w:r w:rsidR="0001197B">
        <w:rPr>
          <w:rFonts w:asciiTheme="majorHAnsi" w:hAnsiTheme="majorHAnsi" w:cstheme="majorHAnsi"/>
          <w:bCs/>
          <w:sz w:val="24"/>
          <w:szCs w:val="24"/>
          <w:lang w:val="en-US"/>
        </w:rPr>
        <w:t>opinion</w:t>
      </w:r>
      <w:r w:rsidR="006029CF">
        <w:rPr>
          <w:rFonts w:asciiTheme="majorHAnsi" w:hAnsiTheme="majorHAnsi" w:cstheme="majorHAnsi"/>
          <w:bCs/>
          <w:sz w:val="24"/>
          <w:szCs w:val="24"/>
          <w:lang w:val="en-US"/>
        </w:rPr>
        <w:t xml:space="preserve">.  </w:t>
      </w:r>
      <w:r>
        <w:rPr>
          <w:rFonts w:asciiTheme="majorHAnsi" w:hAnsiTheme="majorHAnsi" w:cstheme="majorHAnsi"/>
          <w:bCs/>
          <w:sz w:val="24"/>
          <w:szCs w:val="24"/>
          <w:lang w:val="en-US"/>
        </w:rPr>
        <w:t xml:space="preserve">Not </w:t>
      </w:r>
      <w:r w:rsidR="0001197B">
        <w:rPr>
          <w:rFonts w:asciiTheme="majorHAnsi" w:hAnsiTheme="majorHAnsi" w:cstheme="majorHAnsi"/>
          <w:bCs/>
          <w:sz w:val="24"/>
          <w:szCs w:val="24"/>
          <w:lang w:val="en-US"/>
        </w:rPr>
        <w:t xml:space="preserve">such an assumption could </w:t>
      </w:r>
      <w:r w:rsidR="00571AA5">
        <w:rPr>
          <w:rFonts w:asciiTheme="majorHAnsi" w:hAnsiTheme="majorHAnsi" w:cstheme="majorHAnsi"/>
          <w:bCs/>
          <w:sz w:val="24"/>
          <w:szCs w:val="24"/>
          <w:lang w:val="en-US"/>
        </w:rPr>
        <w:t xml:space="preserve">be made </w:t>
      </w:r>
      <w:r>
        <w:rPr>
          <w:rFonts w:asciiTheme="majorHAnsi" w:hAnsiTheme="majorHAnsi" w:cstheme="majorHAnsi"/>
          <w:bCs/>
          <w:sz w:val="24"/>
          <w:szCs w:val="24"/>
          <w:lang w:val="en-US"/>
        </w:rPr>
        <w:t xml:space="preserve">when considering, Plumwood’s title, </w:t>
      </w:r>
      <w:r w:rsidR="00702DAD">
        <w:rPr>
          <w:rFonts w:asciiTheme="majorHAnsi" w:hAnsiTheme="majorHAnsi" w:cstheme="majorHAnsi"/>
          <w:bCs/>
          <w:sz w:val="24"/>
          <w:szCs w:val="24"/>
          <w:lang w:val="en-US"/>
        </w:rPr>
        <w:t>‘Gender, Eco-feminism and the Environment’</w:t>
      </w:r>
      <w:r w:rsidR="00890AFC">
        <w:rPr>
          <w:rFonts w:asciiTheme="majorHAnsi" w:hAnsiTheme="majorHAnsi" w:cstheme="majorHAnsi"/>
          <w:bCs/>
          <w:sz w:val="24"/>
          <w:szCs w:val="24"/>
          <w:lang w:val="en-US"/>
        </w:rPr>
        <w:t>.  H</w:t>
      </w:r>
      <w:r>
        <w:rPr>
          <w:rFonts w:asciiTheme="majorHAnsi" w:hAnsiTheme="majorHAnsi" w:cstheme="majorHAnsi"/>
          <w:bCs/>
          <w:sz w:val="24"/>
          <w:szCs w:val="24"/>
          <w:lang w:val="en-US"/>
        </w:rPr>
        <w:t xml:space="preserve">owever, </w:t>
      </w:r>
      <w:r w:rsidR="005533B9">
        <w:rPr>
          <w:rFonts w:asciiTheme="majorHAnsi" w:hAnsiTheme="majorHAnsi" w:cstheme="majorHAnsi"/>
          <w:bCs/>
          <w:sz w:val="24"/>
          <w:szCs w:val="24"/>
          <w:lang w:val="en-US"/>
        </w:rPr>
        <w:t>Plumwood</w:t>
      </w:r>
      <w:r w:rsidR="00702DAD">
        <w:rPr>
          <w:rFonts w:asciiTheme="majorHAnsi" w:hAnsiTheme="majorHAnsi" w:cstheme="majorHAnsi"/>
          <w:bCs/>
          <w:sz w:val="24"/>
          <w:szCs w:val="24"/>
          <w:lang w:val="en-US"/>
        </w:rPr>
        <w:t xml:space="preserve"> </w:t>
      </w:r>
      <w:r w:rsidR="00571AA5">
        <w:rPr>
          <w:rFonts w:asciiTheme="majorHAnsi" w:hAnsiTheme="majorHAnsi" w:cstheme="majorHAnsi"/>
          <w:bCs/>
          <w:sz w:val="24"/>
          <w:szCs w:val="24"/>
          <w:lang w:val="en-US"/>
        </w:rPr>
        <w:t xml:space="preserve">sensibly </w:t>
      </w:r>
      <w:r w:rsidR="00702DAD">
        <w:rPr>
          <w:rFonts w:asciiTheme="majorHAnsi" w:hAnsiTheme="majorHAnsi" w:cstheme="majorHAnsi"/>
          <w:bCs/>
          <w:sz w:val="24"/>
          <w:szCs w:val="24"/>
          <w:lang w:val="en-US"/>
        </w:rPr>
        <w:t>begin</w:t>
      </w:r>
      <w:r>
        <w:rPr>
          <w:rFonts w:asciiTheme="majorHAnsi" w:hAnsiTheme="majorHAnsi" w:cstheme="majorHAnsi"/>
          <w:bCs/>
          <w:sz w:val="24"/>
          <w:szCs w:val="24"/>
          <w:lang w:val="en-US"/>
        </w:rPr>
        <w:t>s</w:t>
      </w:r>
      <w:r w:rsidR="00702DAD">
        <w:rPr>
          <w:rFonts w:asciiTheme="majorHAnsi" w:hAnsiTheme="majorHAnsi" w:cstheme="majorHAnsi"/>
          <w:bCs/>
          <w:sz w:val="24"/>
          <w:szCs w:val="24"/>
          <w:lang w:val="en-US"/>
        </w:rPr>
        <w:t xml:space="preserve"> her chapter with a discussion of ‘</w:t>
      </w:r>
      <w:r w:rsidR="00571AA5">
        <w:rPr>
          <w:rFonts w:asciiTheme="majorHAnsi" w:hAnsiTheme="majorHAnsi" w:cstheme="majorHAnsi"/>
          <w:bCs/>
          <w:sz w:val="24"/>
          <w:szCs w:val="24"/>
          <w:lang w:val="en-US"/>
        </w:rPr>
        <w:t>B</w:t>
      </w:r>
      <w:r w:rsidR="00702DAD">
        <w:rPr>
          <w:rFonts w:asciiTheme="majorHAnsi" w:hAnsiTheme="majorHAnsi" w:cstheme="majorHAnsi"/>
          <w:bCs/>
          <w:sz w:val="24"/>
          <w:szCs w:val="24"/>
          <w:lang w:val="en-US"/>
        </w:rPr>
        <w:t>ackground’</w:t>
      </w:r>
      <w:r>
        <w:rPr>
          <w:rFonts w:asciiTheme="majorHAnsi" w:hAnsiTheme="majorHAnsi" w:cstheme="majorHAnsi"/>
          <w:bCs/>
          <w:sz w:val="24"/>
          <w:szCs w:val="24"/>
          <w:lang w:val="en-US"/>
        </w:rPr>
        <w:t xml:space="preserve"> </w:t>
      </w:r>
      <w:r w:rsidR="00702DAD">
        <w:rPr>
          <w:rFonts w:asciiTheme="majorHAnsi" w:hAnsiTheme="majorHAnsi" w:cstheme="majorHAnsi"/>
          <w:bCs/>
          <w:sz w:val="24"/>
          <w:szCs w:val="24"/>
          <w:lang w:val="en-US"/>
        </w:rPr>
        <w:t xml:space="preserve">in the context of ‘Western culture’ and </w:t>
      </w:r>
      <w:r>
        <w:rPr>
          <w:rFonts w:asciiTheme="majorHAnsi" w:hAnsiTheme="majorHAnsi" w:cstheme="majorHAnsi"/>
          <w:bCs/>
          <w:sz w:val="24"/>
          <w:szCs w:val="24"/>
          <w:lang w:val="en-US"/>
        </w:rPr>
        <w:t>‘</w:t>
      </w:r>
      <w:r w:rsidR="00702DAD">
        <w:rPr>
          <w:rFonts w:asciiTheme="majorHAnsi" w:hAnsiTheme="majorHAnsi" w:cstheme="majorHAnsi"/>
          <w:bCs/>
          <w:sz w:val="24"/>
          <w:szCs w:val="24"/>
          <w:lang w:val="en-US"/>
        </w:rPr>
        <w:t>historical development’</w:t>
      </w:r>
      <w:r w:rsidR="00890AFC">
        <w:rPr>
          <w:rFonts w:asciiTheme="majorHAnsi" w:hAnsiTheme="majorHAnsi" w:cstheme="majorHAnsi"/>
          <w:bCs/>
          <w:sz w:val="24"/>
          <w:szCs w:val="24"/>
          <w:lang w:val="en-US"/>
        </w:rPr>
        <w:t xml:space="preserve"> which leads to some similar </w:t>
      </w:r>
      <w:r w:rsidR="00D2215B">
        <w:rPr>
          <w:rFonts w:asciiTheme="majorHAnsi" w:hAnsiTheme="majorHAnsi" w:cstheme="majorHAnsi"/>
          <w:bCs/>
          <w:sz w:val="24"/>
          <w:szCs w:val="24"/>
          <w:lang w:val="en-US"/>
        </w:rPr>
        <w:t>content to White Jr</w:t>
      </w:r>
      <w:r w:rsidR="00890AFC">
        <w:rPr>
          <w:rFonts w:asciiTheme="majorHAnsi" w:hAnsiTheme="majorHAnsi" w:cstheme="majorHAnsi"/>
          <w:bCs/>
          <w:sz w:val="24"/>
          <w:szCs w:val="24"/>
          <w:lang w:val="en-US"/>
        </w:rPr>
        <w:t xml:space="preserve">. </w:t>
      </w:r>
      <w:r w:rsidR="00702DAD">
        <w:rPr>
          <w:rStyle w:val="FootnoteReference"/>
          <w:rFonts w:asciiTheme="majorHAnsi" w:hAnsiTheme="majorHAnsi" w:cstheme="majorHAnsi"/>
          <w:bCs/>
          <w:sz w:val="24"/>
          <w:szCs w:val="24"/>
          <w:lang w:val="en-US"/>
        </w:rPr>
        <w:footnoteReference w:id="41"/>
      </w:r>
      <w:r>
        <w:rPr>
          <w:rFonts w:asciiTheme="majorHAnsi" w:hAnsiTheme="majorHAnsi" w:cstheme="majorHAnsi"/>
          <w:bCs/>
          <w:sz w:val="24"/>
          <w:szCs w:val="24"/>
          <w:lang w:val="en-US"/>
        </w:rPr>
        <w:t xml:space="preserve"> </w:t>
      </w:r>
      <w:r w:rsidR="00890AFC">
        <w:rPr>
          <w:rFonts w:asciiTheme="majorHAnsi" w:hAnsiTheme="majorHAnsi" w:cstheme="majorHAnsi"/>
          <w:bCs/>
          <w:sz w:val="24"/>
          <w:szCs w:val="24"/>
          <w:lang w:val="en-US"/>
        </w:rPr>
        <w:t xml:space="preserve">  </w:t>
      </w:r>
      <w:r w:rsidR="0001197B">
        <w:rPr>
          <w:rFonts w:asciiTheme="majorHAnsi" w:hAnsiTheme="majorHAnsi" w:cstheme="majorHAnsi"/>
          <w:bCs/>
          <w:sz w:val="24"/>
          <w:szCs w:val="24"/>
          <w:lang w:val="en-US"/>
        </w:rPr>
        <w:t xml:space="preserve">For example, </w:t>
      </w:r>
      <w:r w:rsidR="00890AFC">
        <w:rPr>
          <w:rFonts w:asciiTheme="majorHAnsi" w:hAnsiTheme="majorHAnsi" w:cstheme="majorHAnsi"/>
          <w:bCs/>
          <w:sz w:val="24"/>
          <w:szCs w:val="24"/>
          <w:lang w:val="en-US"/>
        </w:rPr>
        <w:t>Plumwood believes ‘</w:t>
      </w:r>
      <w:r w:rsidR="00890AFC" w:rsidRPr="00890AFC">
        <w:rPr>
          <w:rFonts w:asciiTheme="majorHAnsi" w:hAnsiTheme="majorHAnsi" w:cstheme="majorHAnsi"/>
          <w:bCs/>
          <w:sz w:val="24"/>
          <w:szCs w:val="24"/>
          <w:lang w:val="en-US"/>
        </w:rPr>
        <w:t xml:space="preserve">modern science began </w:t>
      </w:r>
      <w:r w:rsidR="00890AFC">
        <w:rPr>
          <w:rFonts w:asciiTheme="majorHAnsi" w:hAnsiTheme="majorHAnsi" w:cstheme="majorHAnsi"/>
          <w:bCs/>
          <w:sz w:val="24"/>
          <w:szCs w:val="24"/>
          <w:lang w:val="en-US"/>
        </w:rPr>
        <w:t xml:space="preserve">to rival and replace </w:t>
      </w:r>
      <w:r w:rsidR="00890AFC" w:rsidRPr="00890AFC">
        <w:rPr>
          <w:rFonts w:asciiTheme="majorHAnsi" w:hAnsiTheme="majorHAnsi" w:cstheme="majorHAnsi"/>
          <w:bCs/>
          <w:sz w:val="24"/>
          <w:szCs w:val="24"/>
          <w:lang w:val="en-US"/>
        </w:rPr>
        <w:t>religion</w:t>
      </w:r>
      <w:r w:rsidR="00890AFC">
        <w:rPr>
          <w:rFonts w:asciiTheme="majorHAnsi" w:hAnsiTheme="majorHAnsi" w:cstheme="majorHAnsi"/>
          <w:bCs/>
          <w:sz w:val="24"/>
          <w:szCs w:val="24"/>
          <w:lang w:val="en-US"/>
        </w:rPr>
        <w:t xml:space="preserve"> as the dominant belief system’ with ‘western science replaced but </w:t>
      </w:r>
      <w:r w:rsidR="00890AFC" w:rsidRPr="00890AFC">
        <w:rPr>
          <w:rFonts w:asciiTheme="majorHAnsi" w:hAnsiTheme="majorHAnsi" w:cstheme="majorHAnsi"/>
          <w:bCs/>
          <w:sz w:val="24"/>
          <w:szCs w:val="24"/>
          <w:lang w:val="en-US"/>
        </w:rPr>
        <w:t>also built on this earlier religious found</w:t>
      </w:r>
      <w:r w:rsidR="00890AFC">
        <w:rPr>
          <w:rFonts w:asciiTheme="majorHAnsi" w:hAnsiTheme="majorHAnsi" w:cstheme="majorHAnsi"/>
          <w:bCs/>
          <w:sz w:val="24"/>
          <w:szCs w:val="24"/>
          <w:lang w:val="en-US"/>
        </w:rPr>
        <w:t>ation’</w:t>
      </w:r>
      <w:r w:rsidR="00D2215B">
        <w:rPr>
          <w:rFonts w:asciiTheme="majorHAnsi" w:hAnsiTheme="majorHAnsi" w:cstheme="majorHAnsi"/>
          <w:bCs/>
          <w:sz w:val="24"/>
          <w:szCs w:val="24"/>
          <w:lang w:val="en-US"/>
        </w:rPr>
        <w:t xml:space="preserve">.  </w:t>
      </w:r>
      <w:r w:rsidR="00890AFC">
        <w:rPr>
          <w:rStyle w:val="FootnoteReference"/>
          <w:rFonts w:asciiTheme="majorHAnsi" w:hAnsiTheme="majorHAnsi" w:cstheme="majorHAnsi"/>
          <w:bCs/>
          <w:sz w:val="24"/>
          <w:szCs w:val="24"/>
          <w:lang w:val="en-US"/>
        </w:rPr>
        <w:footnoteReference w:id="42"/>
      </w:r>
      <w:r w:rsidR="00D2215B">
        <w:rPr>
          <w:rFonts w:asciiTheme="majorHAnsi" w:hAnsiTheme="majorHAnsi" w:cstheme="majorHAnsi"/>
          <w:bCs/>
          <w:sz w:val="24"/>
          <w:szCs w:val="24"/>
          <w:lang w:val="en-US"/>
        </w:rPr>
        <w:t xml:space="preserve">  This is a shared view with White </w:t>
      </w:r>
      <w:r w:rsidR="000D282F">
        <w:rPr>
          <w:rFonts w:asciiTheme="majorHAnsi" w:hAnsiTheme="majorHAnsi" w:cstheme="majorHAnsi"/>
          <w:bCs/>
          <w:sz w:val="24"/>
          <w:szCs w:val="24"/>
          <w:lang w:val="en-US"/>
        </w:rPr>
        <w:t xml:space="preserve">Jr’s which is </w:t>
      </w:r>
      <w:r w:rsidR="00D2215B">
        <w:rPr>
          <w:rFonts w:asciiTheme="majorHAnsi" w:hAnsiTheme="majorHAnsi" w:cstheme="majorHAnsi"/>
          <w:bCs/>
          <w:sz w:val="24"/>
          <w:szCs w:val="24"/>
          <w:lang w:val="en-US"/>
        </w:rPr>
        <w:t>discussed at length in his article.</w:t>
      </w:r>
      <w:r w:rsidR="00571AA5">
        <w:rPr>
          <w:rFonts w:asciiTheme="majorHAnsi" w:hAnsiTheme="majorHAnsi" w:cstheme="majorHAnsi"/>
          <w:bCs/>
          <w:sz w:val="24"/>
          <w:szCs w:val="24"/>
          <w:lang w:val="en-US"/>
        </w:rPr>
        <w:t xml:space="preserve">  White Jr </w:t>
      </w:r>
      <w:r w:rsidR="00543927">
        <w:rPr>
          <w:rFonts w:asciiTheme="majorHAnsi" w:hAnsiTheme="majorHAnsi" w:cstheme="majorHAnsi"/>
          <w:bCs/>
          <w:sz w:val="24"/>
          <w:szCs w:val="24"/>
          <w:lang w:val="en-US"/>
        </w:rPr>
        <w:t>asserts ‘</w:t>
      </w:r>
      <w:r w:rsidR="00571AA5" w:rsidRPr="00571AA5">
        <w:rPr>
          <w:rFonts w:asciiTheme="majorHAnsi" w:hAnsiTheme="majorHAnsi" w:cstheme="majorHAnsi"/>
          <w:bCs/>
          <w:sz w:val="24"/>
          <w:szCs w:val="24"/>
          <w:lang w:val="en-US"/>
        </w:rPr>
        <w:t>we now recogni</w:t>
      </w:r>
      <w:r w:rsidR="00957435">
        <w:rPr>
          <w:rFonts w:asciiTheme="majorHAnsi" w:hAnsiTheme="majorHAnsi" w:cstheme="majorHAnsi"/>
          <w:bCs/>
          <w:sz w:val="24"/>
          <w:szCs w:val="24"/>
          <w:lang w:val="en-US"/>
        </w:rPr>
        <w:t>ze…science and technology…</w:t>
      </w:r>
      <w:r w:rsidR="00571AA5" w:rsidRPr="00571AA5">
        <w:rPr>
          <w:rFonts w:asciiTheme="majorHAnsi" w:hAnsiTheme="majorHAnsi" w:cstheme="majorHAnsi"/>
          <w:bCs/>
          <w:sz w:val="24"/>
          <w:szCs w:val="24"/>
          <w:lang w:val="en-US"/>
        </w:rPr>
        <w:t>joined to give mankind powers which, to judge by many of the ecolo</w:t>
      </w:r>
      <w:r w:rsidR="00957435">
        <w:rPr>
          <w:rFonts w:asciiTheme="majorHAnsi" w:hAnsiTheme="majorHAnsi" w:cstheme="majorHAnsi"/>
          <w:bCs/>
          <w:sz w:val="24"/>
          <w:szCs w:val="24"/>
          <w:lang w:val="en-US"/>
        </w:rPr>
        <w:t xml:space="preserve">gic effects, are out of control’.  </w:t>
      </w:r>
      <w:r w:rsidR="00957435">
        <w:rPr>
          <w:rStyle w:val="FootnoteReference"/>
          <w:rFonts w:asciiTheme="majorHAnsi" w:hAnsiTheme="majorHAnsi" w:cstheme="majorHAnsi"/>
          <w:bCs/>
          <w:sz w:val="24"/>
          <w:szCs w:val="24"/>
          <w:lang w:val="en-US"/>
        </w:rPr>
        <w:footnoteReference w:id="43"/>
      </w:r>
      <w:r w:rsidR="00571AA5" w:rsidRPr="00571AA5">
        <w:rPr>
          <w:rFonts w:asciiTheme="majorHAnsi" w:hAnsiTheme="majorHAnsi" w:cstheme="majorHAnsi"/>
          <w:bCs/>
          <w:sz w:val="24"/>
          <w:szCs w:val="24"/>
          <w:lang w:val="en-US"/>
        </w:rPr>
        <w:t xml:space="preserve"> </w:t>
      </w:r>
    </w:p>
    <w:p w14:paraId="1812FEF6" w14:textId="0AF67D6B" w:rsidR="00CF211E" w:rsidRDefault="003D5422" w:rsidP="00890AFC">
      <w:pPr>
        <w:spacing w:line="360" w:lineRule="auto"/>
        <w:jc w:val="both"/>
        <w:rPr>
          <w:rFonts w:asciiTheme="majorHAnsi" w:hAnsiTheme="majorHAnsi" w:cstheme="majorHAnsi"/>
          <w:bCs/>
          <w:sz w:val="24"/>
          <w:szCs w:val="24"/>
          <w:lang w:val="en-US"/>
        </w:rPr>
      </w:pPr>
      <w:r>
        <w:rPr>
          <w:rFonts w:asciiTheme="majorHAnsi" w:hAnsiTheme="majorHAnsi" w:cstheme="majorHAnsi"/>
          <w:bCs/>
          <w:sz w:val="24"/>
          <w:szCs w:val="24"/>
          <w:lang w:val="en-US"/>
        </w:rPr>
        <w:lastRenderedPageBreak/>
        <w:t xml:space="preserve">In conclusion, it would seem that despite their differences, reading these pieces of writing alongside each other gives a greater insight </w:t>
      </w:r>
      <w:r w:rsidR="00D05233">
        <w:rPr>
          <w:rFonts w:asciiTheme="majorHAnsi" w:hAnsiTheme="majorHAnsi" w:cstheme="majorHAnsi"/>
          <w:bCs/>
          <w:sz w:val="24"/>
          <w:szCs w:val="24"/>
          <w:lang w:val="en-US"/>
        </w:rPr>
        <w:t xml:space="preserve">and meaning </w:t>
      </w:r>
      <w:r>
        <w:rPr>
          <w:rFonts w:asciiTheme="majorHAnsi" w:hAnsiTheme="majorHAnsi" w:cstheme="majorHAnsi"/>
          <w:bCs/>
          <w:sz w:val="24"/>
          <w:szCs w:val="24"/>
          <w:lang w:val="en-US"/>
        </w:rPr>
        <w:t xml:space="preserve">to the subject of the </w:t>
      </w:r>
      <w:r w:rsidR="00AB7962">
        <w:rPr>
          <w:rFonts w:asciiTheme="majorHAnsi" w:hAnsiTheme="majorHAnsi" w:cstheme="majorHAnsi"/>
          <w:bCs/>
          <w:sz w:val="24"/>
          <w:szCs w:val="24"/>
          <w:lang w:val="en-US"/>
        </w:rPr>
        <w:t>ecological crisis, as a whole</w:t>
      </w:r>
      <w:r w:rsidR="00384EA5">
        <w:rPr>
          <w:rFonts w:asciiTheme="majorHAnsi" w:hAnsiTheme="majorHAnsi" w:cstheme="majorHAnsi"/>
          <w:bCs/>
          <w:sz w:val="24"/>
          <w:szCs w:val="24"/>
          <w:lang w:val="en-US"/>
        </w:rPr>
        <w:t>.</w:t>
      </w:r>
      <w:r w:rsidR="003A6A8A">
        <w:rPr>
          <w:rFonts w:asciiTheme="majorHAnsi" w:hAnsiTheme="majorHAnsi" w:cstheme="majorHAnsi"/>
          <w:bCs/>
          <w:sz w:val="24"/>
          <w:szCs w:val="24"/>
          <w:lang w:val="en-US"/>
        </w:rPr>
        <w:t xml:space="preserve">  Not just as we know it today but </w:t>
      </w:r>
      <w:r w:rsidR="00FC6871">
        <w:rPr>
          <w:rFonts w:asciiTheme="majorHAnsi" w:hAnsiTheme="majorHAnsi" w:cstheme="majorHAnsi"/>
          <w:bCs/>
          <w:sz w:val="24"/>
          <w:szCs w:val="24"/>
          <w:lang w:val="en-US"/>
        </w:rPr>
        <w:t xml:space="preserve">maybe more importantly </w:t>
      </w:r>
      <w:r w:rsidR="003A6A8A">
        <w:rPr>
          <w:rFonts w:asciiTheme="majorHAnsi" w:hAnsiTheme="majorHAnsi" w:cstheme="majorHAnsi"/>
          <w:bCs/>
          <w:sz w:val="24"/>
          <w:szCs w:val="24"/>
          <w:lang w:val="en-US"/>
        </w:rPr>
        <w:t xml:space="preserve">where it came from.  </w:t>
      </w:r>
      <w:r w:rsidR="00384EA5">
        <w:rPr>
          <w:rFonts w:asciiTheme="majorHAnsi" w:hAnsiTheme="majorHAnsi" w:cstheme="majorHAnsi"/>
          <w:bCs/>
          <w:sz w:val="24"/>
          <w:szCs w:val="24"/>
          <w:lang w:val="en-US"/>
        </w:rPr>
        <w:t xml:space="preserve">  </w:t>
      </w:r>
      <w:r w:rsidR="00384EA5" w:rsidRPr="00384EA5">
        <w:rPr>
          <w:rFonts w:asciiTheme="majorHAnsi" w:hAnsiTheme="majorHAnsi" w:cstheme="majorHAnsi"/>
          <w:bCs/>
          <w:sz w:val="24"/>
          <w:szCs w:val="24"/>
          <w:lang w:val="en-US"/>
        </w:rPr>
        <w:t>It is apparent tha</w:t>
      </w:r>
      <w:r w:rsidR="00384EA5">
        <w:rPr>
          <w:rFonts w:asciiTheme="majorHAnsi" w:hAnsiTheme="majorHAnsi" w:cstheme="majorHAnsi"/>
          <w:bCs/>
          <w:sz w:val="24"/>
          <w:szCs w:val="24"/>
          <w:lang w:val="en-US"/>
        </w:rPr>
        <w:t xml:space="preserve">t </w:t>
      </w:r>
      <w:r w:rsidR="00384EA5" w:rsidRPr="00384EA5">
        <w:rPr>
          <w:rFonts w:asciiTheme="majorHAnsi" w:hAnsiTheme="majorHAnsi" w:cstheme="majorHAnsi"/>
          <w:bCs/>
          <w:sz w:val="24"/>
          <w:szCs w:val="24"/>
          <w:lang w:val="en-US"/>
        </w:rPr>
        <w:t>both authors were proposing change: they were both clear that things needed to</w:t>
      </w:r>
      <w:r w:rsidR="003A6A8A">
        <w:rPr>
          <w:rFonts w:asciiTheme="majorHAnsi" w:hAnsiTheme="majorHAnsi" w:cstheme="majorHAnsi"/>
          <w:bCs/>
          <w:sz w:val="24"/>
          <w:szCs w:val="24"/>
          <w:lang w:val="en-US"/>
        </w:rPr>
        <w:t xml:space="preserve"> change although have different emphasis or expectation as to how that is going to happen.  </w:t>
      </w:r>
      <w:r w:rsidR="000D7BAF" w:rsidRPr="000D7BAF">
        <w:t xml:space="preserve"> </w:t>
      </w:r>
      <w:r w:rsidR="000D7BAF">
        <w:t>As White Jr, put it ‘</w:t>
      </w:r>
      <w:r w:rsidR="000D7BAF">
        <w:rPr>
          <w:rFonts w:asciiTheme="majorHAnsi" w:hAnsiTheme="majorHAnsi" w:cstheme="majorHAnsi"/>
          <w:bCs/>
          <w:sz w:val="24"/>
          <w:szCs w:val="24"/>
          <w:lang w:val="en-US"/>
        </w:rPr>
        <w:t>w</w:t>
      </w:r>
      <w:r w:rsidR="000D7BAF" w:rsidRPr="000D7BAF">
        <w:rPr>
          <w:rFonts w:asciiTheme="majorHAnsi" w:hAnsiTheme="majorHAnsi" w:cstheme="majorHAnsi"/>
          <w:bCs/>
          <w:sz w:val="24"/>
          <w:szCs w:val="24"/>
          <w:lang w:val="en-US"/>
        </w:rPr>
        <w:t>e must rethink and refeel our nature and destiny</w:t>
      </w:r>
      <w:r w:rsidR="000D7BAF">
        <w:rPr>
          <w:rFonts w:asciiTheme="majorHAnsi" w:hAnsiTheme="majorHAnsi" w:cstheme="majorHAnsi"/>
          <w:bCs/>
          <w:sz w:val="24"/>
          <w:szCs w:val="24"/>
          <w:lang w:val="en-US"/>
        </w:rPr>
        <w:t xml:space="preserve">’. </w:t>
      </w:r>
      <w:r w:rsidR="000D7BAF">
        <w:rPr>
          <w:rStyle w:val="FootnoteReference"/>
          <w:rFonts w:asciiTheme="majorHAnsi" w:hAnsiTheme="majorHAnsi" w:cstheme="majorHAnsi"/>
          <w:bCs/>
          <w:sz w:val="24"/>
          <w:szCs w:val="24"/>
          <w:lang w:val="en-US"/>
        </w:rPr>
        <w:footnoteReference w:id="44"/>
      </w:r>
      <w:r w:rsidR="00CF211E">
        <w:rPr>
          <w:rFonts w:asciiTheme="majorHAnsi" w:hAnsiTheme="majorHAnsi" w:cstheme="majorHAnsi"/>
          <w:bCs/>
          <w:sz w:val="24"/>
          <w:szCs w:val="24"/>
          <w:lang w:val="en-US"/>
        </w:rPr>
        <w:t xml:space="preserve">  </w:t>
      </w:r>
      <w:r w:rsidR="0048531E">
        <w:rPr>
          <w:rFonts w:asciiTheme="majorHAnsi" w:hAnsiTheme="majorHAnsi" w:cstheme="majorHAnsi"/>
          <w:bCs/>
          <w:sz w:val="24"/>
          <w:szCs w:val="24"/>
          <w:lang w:val="en-US"/>
        </w:rPr>
        <w:t>As has been noted, White Jr has been c</w:t>
      </w:r>
      <w:r w:rsidR="00CF211E">
        <w:rPr>
          <w:rFonts w:asciiTheme="majorHAnsi" w:hAnsiTheme="majorHAnsi" w:cstheme="majorHAnsi"/>
          <w:bCs/>
          <w:sz w:val="24"/>
          <w:szCs w:val="24"/>
          <w:lang w:val="en-US"/>
        </w:rPr>
        <w:t xml:space="preserve">redited as having a huge </w:t>
      </w:r>
      <w:r w:rsidR="0048531E">
        <w:rPr>
          <w:rFonts w:asciiTheme="majorHAnsi" w:hAnsiTheme="majorHAnsi" w:cstheme="majorHAnsi"/>
          <w:bCs/>
          <w:sz w:val="24"/>
          <w:szCs w:val="24"/>
          <w:lang w:val="en-US"/>
        </w:rPr>
        <w:t xml:space="preserve">influence over the ecological debate, as we </w:t>
      </w:r>
      <w:r w:rsidR="00384EA5">
        <w:rPr>
          <w:rFonts w:asciiTheme="majorHAnsi" w:hAnsiTheme="majorHAnsi" w:cstheme="majorHAnsi"/>
          <w:bCs/>
          <w:sz w:val="24"/>
          <w:szCs w:val="24"/>
          <w:lang w:val="en-US"/>
        </w:rPr>
        <w:t xml:space="preserve">now </w:t>
      </w:r>
      <w:r w:rsidR="0048531E">
        <w:rPr>
          <w:rFonts w:asciiTheme="majorHAnsi" w:hAnsiTheme="majorHAnsi" w:cstheme="majorHAnsi"/>
          <w:bCs/>
          <w:sz w:val="24"/>
          <w:szCs w:val="24"/>
          <w:lang w:val="en-US"/>
        </w:rPr>
        <w:t>know it.  However, that is not to say Plumwood has not been influential in her writing</w:t>
      </w:r>
      <w:r w:rsidR="00C51920">
        <w:rPr>
          <w:rFonts w:asciiTheme="majorHAnsi" w:hAnsiTheme="majorHAnsi" w:cstheme="majorHAnsi"/>
          <w:bCs/>
          <w:sz w:val="24"/>
          <w:szCs w:val="24"/>
          <w:lang w:val="en-US"/>
        </w:rPr>
        <w:t>, too.  Although she this writing was in the context of a text book, in her time she was influential.  She asked ‘</w:t>
      </w:r>
      <w:r w:rsidR="00C51920" w:rsidRPr="00C51920">
        <w:rPr>
          <w:rFonts w:asciiTheme="majorHAnsi" w:hAnsiTheme="majorHAnsi" w:cstheme="majorHAnsi"/>
          <w:bCs/>
          <w:sz w:val="24"/>
          <w:szCs w:val="24"/>
          <w:lang w:val="en-US"/>
        </w:rPr>
        <w:t>Is there a need for a new, an environmental, ethic - an ethic of nature</w:t>
      </w:r>
      <w:r w:rsidR="00C51920">
        <w:rPr>
          <w:rFonts w:asciiTheme="majorHAnsi" w:hAnsiTheme="majorHAnsi" w:cstheme="majorHAnsi"/>
          <w:bCs/>
          <w:sz w:val="24"/>
          <w:szCs w:val="24"/>
          <w:lang w:val="en-US"/>
        </w:rPr>
        <w:t>?’</w:t>
      </w:r>
      <w:r w:rsidR="00C51920">
        <w:rPr>
          <w:rStyle w:val="FootnoteReference"/>
          <w:rFonts w:asciiTheme="majorHAnsi" w:hAnsiTheme="majorHAnsi" w:cstheme="majorHAnsi"/>
          <w:bCs/>
          <w:sz w:val="24"/>
          <w:szCs w:val="24"/>
          <w:lang w:val="en-US"/>
        </w:rPr>
        <w:footnoteReference w:id="45"/>
      </w:r>
      <w:r w:rsidR="009217FD">
        <w:rPr>
          <w:rFonts w:asciiTheme="majorHAnsi" w:hAnsiTheme="majorHAnsi" w:cstheme="majorHAnsi"/>
          <w:bCs/>
          <w:sz w:val="24"/>
          <w:szCs w:val="24"/>
          <w:lang w:val="en-US"/>
        </w:rPr>
        <w:t xml:space="preserve">  </w:t>
      </w:r>
      <w:r w:rsidR="00D05233">
        <w:rPr>
          <w:rFonts w:asciiTheme="majorHAnsi" w:hAnsiTheme="majorHAnsi" w:cstheme="majorHAnsi"/>
          <w:bCs/>
          <w:sz w:val="24"/>
          <w:szCs w:val="24"/>
          <w:lang w:val="en-US"/>
        </w:rPr>
        <w:t xml:space="preserve">As </w:t>
      </w:r>
      <w:r w:rsidR="00AB7962" w:rsidRPr="00AB7962">
        <w:rPr>
          <w:rFonts w:asciiTheme="majorHAnsi" w:hAnsiTheme="majorHAnsi" w:cstheme="majorHAnsi"/>
          <w:bCs/>
          <w:sz w:val="24"/>
          <w:szCs w:val="24"/>
          <w:lang w:val="en-US"/>
        </w:rPr>
        <w:t>Curry highlights ‘ecofeminists have performed an invaluable service in bringing to our attention the way sex-gender, often unconsciously, is deeply implica</w:t>
      </w:r>
      <w:r w:rsidR="00D05233">
        <w:rPr>
          <w:rFonts w:asciiTheme="majorHAnsi" w:hAnsiTheme="majorHAnsi" w:cstheme="majorHAnsi"/>
          <w:bCs/>
          <w:sz w:val="24"/>
          <w:szCs w:val="24"/>
          <w:lang w:val="en-US"/>
        </w:rPr>
        <w:t>ted in the ecological crisis’.</w:t>
      </w:r>
      <w:r w:rsidR="00AB7962">
        <w:rPr>
          <w:rStyle w:val="FootnoteReference"/>
          <w:rFonts w:asciiTheme="majorHAnsi" w:hAnsiTheme="majorHAnsi" w:cstheme="majorHAnsi"/>
          <w:bCs/>
          <w:sz w:val="24"/>
          <w:szCs w:val="24"/>
          <w:lang w:val="en-US"/>
        </w:rPr>
        <w:footnoteReference w:id="46"/>
      </w:r>
      <w:r w:rsidR="00EF0DA3">
        <w:rPr>
          <w:rFonts w:asciiTheme="majorHAnsi" w:hAnsiTheme="majorHAnsi" w:cstheme="majorHAnsi"/>
          <w:bCs/>
          <w:sz w:val="24"/>
          <w:szCs w:val="24"/>
          <w:lang w:val="en-US"/>
        </w:rPr>
        <w:t xml:space="preserve">  It is evident when reading the chapter written by Plumwood that eco-feminism cannot</w:t>
      </w:r>
      <w:r w:rsidR="00CF211E">
        <w:rPr>
          <w:rFonts w:asciiTheme="majorHAnsi" w:hAnsiTheme="majorHAnsi" w:cstheme="majorHAnsi"/>
          <w:bCs/>
          <w:sz w:val="24"/>
          <w:szCs w:val="24"/>
          <w:lang w:val="en-US"/>
        </w:rPr>
        <w:t xml:space="preserve"> be denied it’s </w:t>
      </w:r>
      <w:r w:rsidR="00EF0DA3">
        <w:rPr>
          <w:rFonts w:asciiTheme="majorHAnsi" w:hAnsiTheme="majorHAnsi" w:cstheme="majorHAnsi"/>
          <w:bCs/>
          <w:sz w:val="24"/>
          <w:szCs w:val="24"/>
          <w:lang w:val="en-US"/>
        </w:rPr>
        <w:t>progress.</w:t>
      </w:r>
      <w:r w:rsidR="00E40CFA" w:rsidRPr="00E40CFA">
        <w:t xml:space="preserve"> </w:t>
      </w:r>
      <w:r w:rsidR="00E40CFA">
        <w:t xml:space="preserve">Indeed, as was previously perceived, </w:t>
      </w:r>
      <w:r w:rsidR="00E40CFA">
        <w:rPr>
          <w:rFonts w:asciiTheme="majorHAnsi" w:hAnsiTheme="majorHAnsi" w:cstheme="majorHAnsi"/>
          <w:bCs/>
          <w:sz w:val="24"/>
          <w:szCs w:val="24"/>
          <w:lang w:val="en-US"/>
        </w:rPr>
        <w:t>n</w:t>
      </w:r>
      <w:r w:rsidR="00E40CFA" w:rsidRPr="00E40CFA">
        <w:rPr>
          <w:rFonts w:asciiTheme="majorHAnsi" w:hAnsiTheme="majorHAnsi" w:cstheme="majorHAnsi"/>
          <w:bCs/>
          <w:sz w:val="24"/>
          <w:szCs w:val="24"/>
          <w:lang w:val="en-US"/>
        </w:rPr>
        <w:t xml:space="preserve">ature and women are </w:t>
      </w:r>
      <w:r w:rsidR="009217FD">
        <w:rPr>
          <w:rFonts w:asciiTheme="majorHAnsi" w:hAnsiTheme="majorHAnsi" w:cstheme="majorHAnsi"/>
          <w:bCs/>
          <w:sz w:val="24"/>
          <w:szCs w:val="24"/>
          <w:lang w:val="en-US"/>
        </w:rPr>
        <w:t xml:space="preserve">fortunately </w:t>
      </w:r>
      <w:r w:rsidR="00E40CFA">
        <w:rPr>
          <w:rFonts w:asciiTheme="majorHAnsi" w:hAnsiTheme="majorHAnsi" w:cstheme="majorHAnsi"/>
          <w:bCs/>
          <w:sz w:val="24"/>
          <w:szCs w:val="24"/>
          <w:lang w:val="en-US"/>
        </w:rPr>
        <w:t>not all passive.</w:t>
      </w:r>
      <w:r w:rsidR="00EF0DA3">
        <w:rPr>
          <w:rFonts w:asciiTheme="majorHAnsi" w:hAnsiTheme="majorHAnsi" w:cstheme="majorHAnsi"/>
          <w:bCs/>
          <w:sz w:val="24"/>
          <w:szCs w:val="24"/>
          <w:lang w:val="en-US"/>
        </w:rPr>
        <w:t xml:space="preserve">  </w:t>
      </w:r>
    </w:p>
    <w:p w14:paraId="5338E603" w14:textId="3C42C841" w:rsidR="00BF459D" w:rsidRDefault="003D5422" w:rsidP="00BF459D">
      <w:pPr>
        <w:spacing w:line="360" w:lineRule="auto"/>
        <w:jc w:val="both"/>
      </w:pPr>
      <w:r>
        <w:rPr>
          <w:rFonts w:asciiTheme="majorHAnsi" w:hAnsiTheme="majorHAnsi" w:cstheme="majorHAnsi"/>
          <w:bCs/>
          <w:sz w:val="24"/>
          <w:szCs w:val="24"/>
          <w:lang w:val="en-US"/>
        </w:rPr>
        <w:t>Although written almost forty years apart</w:t>
      </w:r>
      <w:r w:rsidR="00EF0DA3">
        <w:rPr>
          <w:rFonts w:asciiTheme="majorHAnsi" w:hAnsiTheme="majorHAnsi" w:cstheme="majorHAnsi"/>
          <w:bCs/>
          <w:sz w:val="24"/>
          <w:szCs w:val="24"/>
          <w:lang w:val="en-US"/>
        </w:rPr>
        <w:t xml:space="preserve">, </w:t>
      </w:r>
      <w:r w:rsidR="00E75ABD">
        <w:rPr>
          <w:rFonts w:asciiTheme="majorHAnsi" w:hAnsiTheme="majorHAnsi" w:cstheme="majorHAnsi"/>
          <w:bCs/>
          <w:sz w:val="24"/>
          <w:szCs w:val="24"/>
          <w:lang w:val="en-US"/>
        </w:rPr>
        <w:t xml:space="preserve">from comparing and contrasting their writing, it appears </w:t>
      </w:r>
      <w:r w:rsidR="00EF0DA3">
        <w:rPr>
          <w:rFonts w:asciiTheme="majorHAnsi" w:hAnsiTheme="majorHAnsi" w:cstheme="majorHAnsi"/>
          <w:bCs/>
          <w:sz w:val="24"/>
          <w:szCs w:val="24"/>
          <w:lang w:val="en-US"/>
        </w:rPr>
        <w:t>the authors</w:t>
      </w:r>
      <w:r w:rsidR="00CA5D57">
        <w:rPr>
          <w:rFonts w:asciiTheme="majorHAnsi" w:hAnsiTheme="majorHAnsi" w:cstheme="majorHAnsi"/>
          <w:bCs/>
          <w:sz w:val="24"/>
          <w:szCs w:val="24"/>
          <w:lang w:val="en-US"/>
        </w:rPr>
        <w:t xml:space="preserve"> share a common belief that the ecological crisis is as a result of </w:t>
      </w:r>
      <w:r w:rsidR="00EF0DA3">
        <w:rPr>
          <w:rFonts w:asciiTheme="majorHAnsi" w:hAnsiTheme="majorHAnsi" w:cstheme="majorHAnsi"/>
          <w:bCs/>
          <w:sz w:val="24"/>
          <w:szCs w:val="24"/>
          <w:lang w:val="en-US"/>
        </w:rPr>
        <w:t xml:space="preserve">(us) </w:t>
      </w:r>
      <w:r w:rsidR="00AB7962">
        <w:rPr>
          <w:rFonts w:asciiTheme="majorHAnsi" w:hAnsiTheme="majorHAnsi" w:cstheme="majorHAnsi"/>
          <w:bCs/>
          <w:sz w:val="24"/>
          <w:szCs w:val="24"/>
          <w:lang w:val="en-US"/>
        </w:rPr>
        <w:t xml:space="preserve">humans </w:t>
      </w:r>
      <w:r w:rsidR="00CA5D57">
        <w:rPr>
          <w:rFonts w:asciiTheme="majorHAnsi" w:hAnsiTheme="majorHAnsi" w:cstheme="majorHAnsi"/>
          <w:bCs/>
          <w:sz w:val="24"/>
          <w:szCs w:val="24"/>
          <w:lang w:val="en-US"/>
        </w:rPr>
        <w:t>lack of rega</w:t>
      </w:r>
      <w:r w:rsidR="00401E2F">
        <w:rPr>
          <w:rFonts w:asciiTheme="majorHAnsi" w:hAnsiTheme="majorHAnsi" w:cstheme="majorHAnsi"/>
          <w:bCs/>
          <w:sz w:val="24"/>
          <w:szCs w:val="24"/>
          <w:lang w:val="en-US"/>
        </w:rPr>
        <w:t>rd for nature</w:t>
      </w:r>
      <w:r w:rsidR="00AB7962">
        <w:rPr>
          <w:rFonts w:asciiTheme="majorHAnsi" w:hAnsiTheme="majorHAnsi" w:cstheme="majorHAnsi"/>
          <w:bCs/>
          <w:sz w:val="24"/>
          <w:szCs w:val="24"/>
          <w:lang w:val="en-US"/>
        </w:rPr>
        <w:t xml:space="preserve"> and that as such it is to be remedied by</w:t>
      </w:r>
      <w:r w:rsidR="00EF0DA3">
        <w:rPr>
          <w:rFonts w:asciiTheme="majorHAnsi" w:hAnsiTheme="majorHAnsi" w:cstheme="majorHAnsi"/>
          <w:bCs/>
          <w:sz w:val="24"/>
          <w:szCs w:val="24"/>
          <w:lang w:val="en-US"/>
        </w:rPr>
        <w:t xml:space="preserve"> (us)</w:t>
      </w:r>
      <w:r w:rsidR="00AB7962">
        <w:rPr>
          <w:rFonts w:asciiTheme="majorHAnsi" w:hAnsiTheme="majorHAnsi" w:cstheme="majorHAnsi"/>
          <w:bCs/>
          <w:sz w:val="24"/>
          <w:szCs w:val="24"/>
          <w:lang w:val="en-US"/>
        </w:rPr>
        <w:t xml:space="preserve"> humans changing </w:t>
      </w:r>
      <w:r w:rsidR="00CF211E">
        <w:rPr>
          <w:rFonts w:asciiTheme="majorHAnsi" w:hAnsiTheme="majorHAnsi" w:cstheme="majorHAnsi"/>
          <w:bCs/>
          <w:sz w:val="24"/>
          <w:szCs w:val="24"/>
          <w:lang w:val="en-US"/>
        </w:rPr>
        <w:t>what they believe and/or the way they</w:t>
      </w:r>
      <w:r w:rsidR="00AB7962">
        <w:rPr>
          <w:rFonts w:asciiTheme="majorHAnsi" w:hAnsiTheme="majorHAnsi" w:cstheme="majorHAnsi"/>
          <w:bCs/>
          <w:sz w:val="24"/>
          <w:szCs w:val="24"/>
          <w:lang w:val="en-US"/>
        </w:rPr>
        <w:t xml:space="preserve"> behave.</w:t>
      </w:r>
      <w:r w:rsidR="00CF211E">
        <w:rPr>
          <w:rFonts w:asciiTheme="majorHAnsi" w:hAnsiTheme="majorHAnsi" w:cstheme="majorHAnsi"/>
          <w:bCs/>
          <w:sz w:val="24"/>
          <w:szCs w:val="24"/>
          <w:lang w:val="en-US"/>
        </w:rPr>
        <w:t xml:space="preserve">  Consequently, </w:t>
      </w:r>
      <w:r w:rsidR="00AB7962">
        <w:t>t</w:t>
      </w:r>
      <w:r w:rsidR="00401E2F">
        <w:t>he authors</w:t>
      </w:r>
      <w:r w:rsidR="00BF459D">
        <w:t xml:space="preserve"> both</w:t>
      </w:r>
      <w:r w:rsidR="00401E2F">
        <w:t xml:space="preserve"> cite religion, science and politics as</w:t>
      </w:r>
      <w:r w:rsidR="00AB7962">
        <w:t xml:space="preserve"> the driving force behind </w:t>
      </w:r>
      <w:r w:rsidR="00401E2F">
        <w:t>this lack of regard which has left hu</w:t>
      </w:r>
      <w:r w:rsidR="00CF211E">
        <w:t xml:space="preserve">mans in this </w:t>
      </w:r>
      <w:r w:rsidR="00536266">
        <w:t>regrettable position</w:t>
      </w:r>
      <w:r w:rsidR="00BF459D">
        <w:t xml:space="preserve"> of ecological crisis.</w:t>
      </w:r>
      <w:r w:rsidR="00AB7962">
        <w:rPr>
          <w:rFonts w:asciiTheme="majorHAnsi" w:hAnsiTheme="majorHAnsi" w:cstheme="majorHAnsi"/>
          <w:bCs/>
          <w:sz w:val="24"/>
          <w:szCs w:val="24"/>
          <w:lang w:val="en-US"/>
        </w:rPr>
        <w:t xml:space="preserve">  </w:t>
      </w:r>
      <w:r w:rsidR="00536266">
        <w:rPr>
          <w:rFonts w:asciiTheme="majorHAnsi" w:hAnsiTheme="majorHAnsi" w:cstheme="majorHAnsi"/>
          <w:bCs/>
          <w:sz w:val="24"/>
          <w:szCs w:val="24"/>
          <w:lang w:val="en-US"/>
        </w:rPr>
        <w:t>Plumwood suggests ‘m</w:t>
      </w:r>
      <w:r w:rsidR="00536266" w:rsidRPr="00536266">
        <w:rPr>
          <w:rFonts w:asciiTheme="majorHAnsi" w:hAnsiTheme="majorHAnsi" w:cstheme="majorHAnsi"/>
          <w:bCs/>
          <w:sz w:val="24"/>
          <w:szCs w:val="24"/>
          <w:lang w:val="en-US"/>
        </w:rPr>
        <w:t>ost feminists and eco-feminists agree that the dominant models of culture and humanity must be challenged, both for women and for nature</w:t>
      </w:r>
      <w:r w:rsidR="00AB7962">
        <w:rPr>
          <w:rFonts w:asciiTheme="majorHAnsi" w:hAnsiTheme="majorHAnsi" w:cstheme="majorHAnsi"/>
          <w:bCs/>
          <w:sz w:val="24"/>
          <w:szCs w:val="24"/>
          <w:lang w:val="en-US"/>
        </w:rPr>
        <w:t>’</w:t>
      </w:r>
      <w:r w:rsidR="00536266">
        <w:rPr>
          <w:rFonts w:asciiTheme="majorHAnsi" w:hAnsiTheme="majorHAnsi" w:cstheme="majorHAnsi"/>
          <w:bCs/>
          <w:sz w:val="24"/>
          <w:szCs w:val="24"/>
          <w:lang w:val="en-US"/>
        </w:rPr>
        <w:t xml:space="preserve">. </w:t>
      </w:r>
      <w:r w:rsidR="00F867D1">
        <w:rPr>
          <w:rStyle w:val="FootnoteReference"/>
          <w:rFonts w:asciiTheme="majorHAnsi" w:hAnsiTheme="majorHAnsi" w:cstheme="majorHAnsi"/>
          <w:bCs/>
          <w:sz w:val="24"/>
          <w:szCs w:val="24"/>
          <w:lang w:val="en-US"/>
        </w:rPr>
        <w:footnoteReference w:id="47"/>
      </w:r>
      <w:r w:rsidR="002C310F">
        <w:rPr>
          <w:rFonts w:asciiTheme="majorHAnsi" w:hAnsiTheme="majorHAnsi" w:cstheme="majorHAnsi"/>
          <w:bCs/>
          <w:sz w:val="24"/>
          <w:szCs w:val="24"/>
          <w:lang w:val="en-US"/>
        </w:rPr>
        <w:t xml:space="preserve">  </w:t>
      </w:r>
      <w:r w:rsidR="00AB7962">
        <w:rPr>
          <w:rFonts w:asciiTheme="majorHAnsi" w:hAnsiTheme="majorHAnsi" w:cstheme="majorHAnsi"/>
          <w:bCs/>
          <w:sz w:val="24"/>
          <w:szCs w:val="24"/>
          <w:lang w:val="en-US"/>
        </w:rPr>
        <w:t>This is something that White Jr was advocating at his time of writing albeit from a specifically religious perspective</w:t>
      </w:r>
      <w:r w:rsidR="00BF459D">
        <w:rPr>
          <w:rFonts w:asciiTheme="majorHAnsi" w:hAnsiTheme="majorHAnsi" w:cstheme="majorHAnsi"/>
          <w:bCs/>
          <w:sz w:val="24"/>
          <w:szCs w:val="24"/>
          <w:lang w:val="en-US"/>
        </w:rPr>
        <w:t xml:space="preserve"> and not exclusively for women</w:t>
      </w:r>
      <w:r w:rsidR="00AB7962">
        <w:rPr>
          <w:rFonts w:asciiTheme="majorHAnsi" w:hAnsiTheme="majorHAnsi" w:cstheme="majorHAnsi"/>
          <w:bCs/>
          <w:sz w:val="24"/>
          <w:szCs w:val="24"/>
          <w:lang w:val="en-US"/>
        </w:rPr>
        <w:t>.  He was asking for us to ‘reject the Christian axiom that nature has no reason for existence save to serve man’</w:t>
      </w:r>
      <w:r w:rsidR="00772BD8">
        <w:rPr>
          <w:rFonts w:asciiTheme="majorHAnsi" w:hAnsiTheme="majorHAnsi" w:cstheme="majorHAnsi"/>
          <w:bCs/>
          <w:sz w:val="24"/>
          <w:szCs w:val="24"/>
          <w:lang w:val="en-US"/>
        </w:rPr>
        <w:t>.</w:t>
      </w:r>
      <w:r w:rsidR="00C65294">
        <w:rPr>
          <w:rStyle w:val="FootnoteReference"/>
          <w:rFonts w:asciiTheme="majorHAnsi" w:hAnsiTheme="majorHAnsi" w:cstheme="majorHAnsi"/>
          <w:bCs/>
          <w:sz w:val="24"/>
          <w:szCs w:val="24"/>
          <w:lang w:val="en-US"/>
        </w:rPr>
        <w:footnoteReference w:id="48"/>
      </w:r>
      <w:r w:rsidR="00772BD8">
        <w:rPr>
          <w:rFonts w:asciiTheme="majorHAnsi" w:hAnsiTheme="majorHAnsi" w:cstheme="majorHAnsi"/>
          <w:bCs/>
          <w:sz w:val="24"/>
          <w:szCs w:val="24"/>
          <w:lang w:val="en-US"/>
        </w:rPr>
        <w:t xml:space="preserve"> </w:t>
      </w:r>
      <w:r w:rsidR="00536266" w:rsidRPr="00536266">
        <w:t>As Plumwood astutely notes ‘neither women nor men will do well in a regime which subtly denies the ecological basis of human life’</w:t>
      </w:r>
      <w:r w:rsidR="00772BD8">
        <w:t>.</w:t>
      </w:r>
    </w:p>
    <w:p w14:paraId="58F21D93" w14:textId="77777777" w:rsidR="00BF459D" w:rsidRDefault="00BF459D" w:rsidP="00BF459D">
      <w:pPr>
        <w:spacing w:line="360" w:lineRule="auto"/>
        <w:jc w:val="both"/>
      </w:pPr>
    </w:p>
    <w:p w14:paraId="4041AAE2" w14:textId="77777777" w:rsidR="00BF459D" w:rsidRDefault="00BF459D" w:rsidP="00BF459D">
      <w:pPr>
        <w:spacing w:line="360" w:lineRule="auto"/>
        <w:jc w:val="both"/>
      </w:pPr>
    </w:p>
    <w:p w14:paraId="2F8BCCEE" w14:textId="4E3AC919" w:rsidR="00636374" w:rsidRPr="00BF459D" w:rsidRDefault="00F06B95" w:rsidP="00BF459D">
      <w:pPr>
        <w:spacing w:line="360" w:lineRule="auto"/>
        <w:jc w:val="both"/>
        <w:rPr>
          <w:rFonts w:asciiTheme="majorHAnsi" w:hAnsiTheme="majorHAnsi" w:cstheme="majorHAnsi"/>
          <w:bCs/>
          <w:sz w:val="24"/>
          <w:szCs w:val="24"/>
          <w:lang w:val="en-US"/>
        </w:rPr>
      </w:pPr>
      <w:r w:rsidRPr="00F675C1">
        <w:rPr>
          <w:rFonts w:asciiTheme="majorHAnsi" w:hAnsiTheme="majorHAnsi" w:cstheme="majorHAnsi"/>
          <w:b/>
          <w:bCs/>
          <w:sz w:val="24"/>
          <w:szCs w:val="24"/>
          <w:lang w:val="en-US"/>
        </w:rPr>
        <w:t xml:space="preserve">Bibliography </w:t>
      </w:r>
    </w:p>
    <w:p w14:paraId="2A8A99C4" w14:textId="77777777" w:rsidR="008166E4" w:rsidRDefault="008166E4" w:rsidP="008166E4">
      <w:pPr>
        <w:spacing w:line="360" w:lineRule="auto"/>
        <w:rPr>
          <w:rFonts w:asciiTheme="majorHAnsi" w:hAnsiTheme="majorHAnsi" w:cstheme="majorHAnsi"/>
          <w:bCs/>
          <w:sz w:val="24"/>
          <w:szCs w:val="24"/>
          <w:lang w:val="en-US"/>
        </w:rPr>
      </w:pPr>
      <w:r>
        <w:rPr>
          <w:rFonts w:asciiTheme="majorHAnsi" w:hAnsiTheme="majorHAnsi" w:cstheme="majorHAnsi"/>
          <w:bCs/>
          <w:sz w:val="24"/>
          <w:szCs w:val="24"/>
          <w:lang w:val="en-US"/>
        </w:rPr>
        <w:t>Curry, Patrick,</w:t>
      </w:r>
      <w:r w:rsidRPr="008C0E48">
        <w:rPr>
          <w:rFonts w:asciiTheme="majorHAnsi" w:hAnsiTheme="majorHAnsi" w:cstheme="majorHAnsi"/>
          <w:bCs/>
          <w:i/>
          <w:sz w:val="24"/>
          <w:szCs w:val="24"/>
          <w:lang w:val="en-US"/>
        </w:rPr>
        <w:t xml:space="preserve"> Ecological</w:t>
      </w:r>
      <w:r w:rsidRPr="000C0917">
        <w:rPr>
          <w:rFonts w:asciiTheme="majorHAnsi" w:hAnsiTheme="majorHAnsi" w:cstheme="majorHAnsi"/>
          <w:bCs/>
          <w:i/>
          <w:sz w:val="24"/>
          <w:szCs w:val="24"/>
          <w:lang w:val="en-US"/>
        </w:rPr>
        <w:t xml:space="preserve"> Ethics </w:t>
      </w:r>
      <w:proofErr w:type="gramStart"/>
      <w:r w:rsidRPr="000C0917">
        <w:rPr>
          <w:rFonts w:asciiTheme="majorHAnsi" w:hAnsiTheme="majorHAnsi" w:cstheme="majorHAnsi"/>
          <w:bCs/>
          <w:i/>
          <w:sz w:val="24"/>
          <w:szCs w:val="24"/>
          <w:lang w:val="en-US"/>
        </w:rPr>
        <w:t>An</w:t>
      </w:r>
      <w:proofErr w:type="gramEnd"/>
      <w:r w:rsidRPr="000C0917">
        <w:rPr>
          <w:rFonts w:asciiTheme="majorHAnsi" w:hAnsiTheme="majorHAnsi" w:cstheme="majorHAnsi"/>
          <w:bCs/>
          <w:i/>
          <w:sz w:val="24"/>
          <w:szCs w:val="24"/>
          <w:lang w:val="en-US"/>
        </w:rPr>
        <w:t xml:space="preserve"> Introduction</w:t>
      </w:r>
      <w:r>
        <w:rPr>
          <w:rFonts w:asciiTheme="majorHAnsi" w:hAnsiTheme="majorHAnsi" w:cstheme="majorHAnsi"/>
          <w:bCs/>
          <w:i/>
          <w:sz w:val="24"/>
          <w:szCs w:val="24"/>
          <w:lang w:val="en-US"/>
        </w:rPr>
        <w:t>,</w:t>
      </w:r>
      <w:r w:rsidRPr="000C0917">
        <w:rPr>
          <w:rFonts w:asciiTheme="majorHAnsi" w:hAnsiTheme="majorHAnsi" w:cstheme="majorHAnsi"/>
          <w:bCs/>
          <w:i/>
          <w:sz w:val="24"/>
          <w:szCs w:val="24"/>
          <w:lang w:val="en-US"/>
        </w:rPr>
        <w:t xml:space="preserve"> </w:t>
      </w:r>
      <w:r>
        <w:rPr>
          <w:rFonts w:asciiTheme="majorHAnsi" w:hAnsiTheme="majorHAnsi" w:cstheme="majorHAnsi"/>
          <w:bCs/>
          <w:sz w:val="24"/>
          <w:szCs w:val="24"/>
          <w:lang w:val="en-US"/>
        </w:rPr>
        <w:t>2</w:t>
      </w:r>
      <w:r w:rsidRPr="000C0917">
        <w:rPr>
          <w:rFonts w:asciiTheme="majorHAnsi" w:hAnsiTheme="majorHAnsi" w:cstheme="majorHAnsi"/>
          <w:bCs/>
          <w:sz w:val="24"/>
          <w:szCs w:val="24"/>
          <w:vertAlign w:val="superscript"/>
          <w:lang w:val="en-US"/>
        </w:rPr>
        <w:t>nd</w:t>
      </w:r>
      <w:r>
        <w:rPr>
          <w:rFonts w:asciiTheme="majorHAnsi" w:hAnsiTheme="majorHAnsi" w:cstheme="majorHAnsi"/>
          <w:bCs/>
          <w:sz w:val="24"/>
          <w:szCs w:val="24"/>
          <w:lang w:val="en-US"/>
        </w:rPr>
        <w:t xml:space="preserve"> edn. (Croydon: Polity Press, 2011)</w:t>
      </w:r>
    </w:p>
    <w:p w14:paraId="436979E7" w14:textId="7326E97B" w:rsidR="008166E4" w:rsidRDefault="008166E4" w:rsidP="008166E4">
      <w:pPr>
        <w:spacing w:line="360" w:lineRule="auto"/>
        <w:rPr>
          <w:rFonts w:asciiTheme="majorHAnsi" w:hAnsiTheme="majorHAnsi" w:cstheme="majorHAnsi"/>
          <w:bCs/>
          <w:i/>
          <w:sz w:val="24"/>
          <w:szCs w:val="24"/>
          <w:lang w:val="en-US"/>
        </w:rPr>
      </w:pPr>
      <w:r w:rsidRPr="00C71214">
        <w:rPr>
          <w:rFonts w:asciiTheme="majorHAnsi" w:hAnsiTheme="majorHAnsi" w:cstheme="majorHAnsi"/>
          <w:bCs/>
          <w:sz w:val="24"/>
          <w:szCs w:val="24"/>
          <w:lang w:val="en-US"/>
        </w:rPr>
        <w:t>Luebering, J.E, Britannica Aldous Huxley (2021) https://www.britannica.com/biography/Aldous-Huxley [accessed 17 November 2021</w:t>
      </w:r>
      <w:r>
        <w:rPr>
          <w:rFonts w:asciiTheme="majorHAnsi" w:hAnsiTheme="majorHAnsi" w:cstheme="majorHAnsi"/>
          <w:bCs/>
          <w:sz w:val="24"/>
          <w:szCs w:val="24"/>
          <w:lang w:val="en-US"/>
        </w:rPr>
        <w:t>]</w:t>
      </w:r>
    </w:p>
    <w:p w14:paraId="5C333B5B" w14:textId="0B93156B" w:rsidR="00AC458B" w:rsidRDefault="00AC458B" w:rsidP="008166E4">
      <w:pPr>
        <w:spacing w:line="360" w:lineRule="auto"/>
        <w:rPr>
          <w:rFonts w:asciiTheme="majorHAnsi" w:hAnsiTheme="majorHAnsi" w:cstheme="majorHAnsi"/>
          <w:bCs/>
          <w:sz w:val="24"/>
          <w:szCs w:val="24"/>
          <w:lang w:val="en-US"/>
        </w:rPr>
      </w:pPr>
      <w:r>
        <w:rPr>
          <w:rFonts w:asciiTheme="majorHAnsi" w:hAnsiTheme="majorHAnsi" w:cstheme="majorHAnsi"/>
          <w:bCs/>
          <w:sz w:val="24"/>
          <w:szCs w:val="24"/>
          <w:lang w:val="en-US"/>
        </w:rPr>
        <w:t xml:space="preserve">Matthew, Freya , ‘Val Plumwood’, </w:t>
      </w:r>
      <w:r w:rsidRPr="008166E4">
        <w:rPr>
          <w:rFonts w:asciiTheme="majorHAnsi" w:hAnsiTheme="majorHAnsi" w:cstheme="majorHAnsi"/>
          <w:bCs/>
          <w:i/>
          <w:sz w:val="24"/>
          <w:szCs w:val="24"/>
          <w:lang w:val="en-US"/>
        </w:rPr>
        <w:t>The Guardian</w:t>
      </w:r>
      <w:r>
        <w:rPr>
          <w:rFonts w:asciiTheme="majorHAnsi" w:hAnsiTheme="majorHAnsi" w:cstheme="majorHAnsi"/>
          <w:bCs/>
          <w:sz w:val="24"/>
          <w:szCs w:val="24"/>
          <w:lang w:val="en-US"/>
        </w:rPr>
        <w:t>, 28 March 2008.</w:t>
      </w:r>
      <w:hyperlink r:id="rId11" w:history="1">
        <w:r w:rsidRPr="00CC54A6">
          <w:rPr>
            <w:rStyle w:val="Hyperlink"/>
            <w:rFonts w:asciiTheme="majorHAnsi" w:hAnsiTheme="majorHAnsi" w:cstheme="majorHAnsi"/>
            <w:bCs/>
            <w:sz w:val="24"/>
            <w:szCs w:val="24"/>
            <w:lang w:val="en-US"/>
          </w:rPr>
          <w:t>https://www.theguardian.com/education/2008/mar/26/australia.world</w:t>
        </w:r>
      </w:hyperlink>
      <w:r>
        <w:rPr>
          <w:rFonts w:asciiTheme="majorHAnsi" w:hAnsiTheme="majorHAnsi" w:cstheme="majorHAnsi"/>
          <w:bCs/>
          <w:sz w:val="24"/>
          <w:szCs w:val="24"/>
          <w:lang w:val="en-US"/>
        </w:rPr>
        <w:t xml:space="preserve"> [accessed 17 November 2021].</w:t>
      </w:r>
    </w:p>
    <w:p w14:paraId="2E37F0FA" w14:textId="701B234E" w:rsidR="004F7A09" w:rsidRDefault="004F7A09" w:rsidP="008166E4">
      <w:pPr>
        <w:spacing w:line="360" w:lineRule="auto"/>
        <w:rPr>
          <w:rFonts w:asciiTheme="majorHAnsi" w:hAnsiTheme="majorHAnsi" w:cstheme="majorHAnsi"/>
          <w:bCs/>
          <w:sz w:val="24"/>
          <w:szCs w:val="24"/>
          <w:lang w:val="en-US"/>
        </w:rPr>
      </w:pPr>
      <w:r w:rsidRPr="004F7A09">
        <w:rPr>
          <w:rFonts w:asciiTheme="majorHAnsi" w:hAnsiTheme="majorHAnsi" w:cstheme="majorHAnsi"/>
          <w:bCs/>
          <w:sz w:val="24"/>
          <w:szCs w:val="24"/>
          <w:lang w:val="en-US"/>
        </w:rPr>
        <w:t>Minteer</w:t>
      </w:r>
      <w:r>
        <w:rPr>
          <w:rFonts w:asciiTheme="majorHAnsi" w:hAnsiTheme="majorHAnsi" w:cstheme="majorHAnsi"/>
          <w:bCs/>
          <w:sz w:val="24"/>
          <w:szCs w:val="24"/>
          <w:lang w:val="en-US"/>
        </w:rPr>
        <w:t>,</w:t>
      </w:r>
      <w:r w:rsidRPr="004F7A09">
        <w:rPr>
          <w:rFonts w:asciiTheme="majorHAnsi" w:hAnsiTheme="majorHAnsi" w:cstheme="majorHAnsi"/>
          <w:bCs/>
          <w:sz w:val="24"/>
          <w:szCs w:val="24"/>
          <w:lang w:val="en-US"/>
        </w:rPr>
        <w:t xml:space="preserve"> Ben.A and Manning</w:t>
      </w:r>
      <w:r>
        <w:rPr>
          <w:rFonts w:asciiTheme="majorHAnsi" w:hAnsiTheme="majorHAnsi" w:cstheme="majorHAnsi"/>
          <w:bCs/>
          <w:sz w:val="24"/>
          <w:szCs w:val="24"/>
          <w:lang w:val="en-US"/>
        </w:rPr>
        <w:t>,</w:t>
      </w:r>
      <w:r w:rsidRPr="004F7A09">
        <w:t xml:space="preserve"> </w:t>
      </w:r>
      <w:r>
        <w:rPr>
          <w:rFonts w:asciiTheme="majorHAnsi" w:hAnsiTheme="majorHAnsi" w:cstheme="majorHAnsi"/>
          <w:bCs/>
          <w:sz w:val="24"/>
          <w:szCs w:val="24"/>
          <w:lang w:val="en-US"/>
        </w:rPr>
        <w:t>Robert. E</w:t>
      </w:r>
      <w:r w:rsidRPr="004F7A09">
        <w:rPr>
          <w:rFonts w:asciiTheme="majorHAnsi" w:hAnsiTheme="majorHAnsi" w:cstheme="majorHAnsi"/>
          <w:bCs/>
          <w:sz w:val="24"/>
          <w:szCs w:val="24"/>
          <w:lang w:val="en-US"/>
        </w:rPr>
        <w:t>, An Appraisal of the Critique</w:t>
      </w:r>
      <w:r>
        <w:rPr>
          <w:rFonts w:asciiTheme="majorHAnsi" w:hAnsiTheme="majorHAnsi" w:cstheme="majorHAnsi"/>
          <w:bCs/>
          <w:sz w:val="24"/>
          <w:szCs w:val="24"/>
          <w:lang w:val="en-US"/>
        </w:rPr>
        <w:t xml:space="preserve"> of Anthropocentrism and Three </w:t>
      </w:r>
      <w:r w:rsidRPr="004F7A09">
        <w:rPr>
          <w:rFonts w:asciiTheme="majorHAnsi" w:hAnsiTheme="majorHAnsi" w:cstheme="majorHAnsi"/>
          <w:bCs/>
          <w:sz w:val="24"/>
          <w:szCs w:val="24"/>
          <w:lang w:val="en-US"/>
        </w:rPr>
        <w:t>Lesser Known Themes in Lynn White’s “The Historical Roots of our Ecologic Crisis” Organization and Envir</w:t>
      </w:r>
      <w:r>
        <w:rPr>
          <w:rFonts w:asciiTheme="majorHAnsi" w:hAnsiTheme="majorHAnsi" w:cstheme="majorHAnsi"/>
          <w:bCs/>
          <w:sz w:val="24"/>
          <w:szCs w:val="24"/>
          <w:lang w:val="en-US"/>
        </w:rPr>
        <w:t>onment 18 (2005),163-176 &lt;DOI: 10.1177/1086026605276196</w:t>
      </w:r>
    </w:p>
    <w:p w14:paraId="65F6DAD5" w14:textId="21DE65FF" w:rsidR="00C71214" w:rsidRDefault="008166E4" w:rsidP="008166E4">
      <w:pPr>
        <w:spacing w:line="360" w:lineRule="auto"/>
        <w:rPr>
          <w:rFonts w:asciiTheme="majorHAnsi" w:hAnsiTheme="majorHAnsi" w:cstheme="majorHAnsi"/>
          <w:bCs/>
          <w:sz w:val="24"/>
          <w:szCs w:val="24"/>
          <w:lang w:val="en-US"/>
        </w:rPr>
      </w:pPr>
      <w:r w:rsidRPr="008166E4">
        <w:rPr>
          <w:rFonts w:asciiTheme="majorHAnsi" w:hAnsiTheme="majorHAnsi" w:cstheme="majorHAnsi"/>
          <w:bCs/>
          <w:sz w:val="24"/>
          <w:szCs w:val="24"/>
          <w:lang w:val="en-US"/>
        </w:rPr>
        <w:t>Plumwood, Val, ‘Gender, Eco-Feminism and the Environment’, in Controversies in Environmental Sociology ed. by Rob White (Australia: Cambridge Univer</w:t>
      </w:r>
      <w:r w:rsidR="00585C96">
        <w:rPr>
          <w:rFonts w:asciiTheme="majorHAnsi" w:hAnsiTheme="majorHAnsi" w:cstheme="majorHAnsi"/>
          <w:bCs/>
          <w:sz w:val="24"/>
          <w:szCs w:val="24"/>
          <w:lang w:val="en-US"/>
        </w:rPr>
        <w:t xml:space="preserve">sity Press, 2004), pp. 43-55 </w:t>
      </w:r>
      <w:r w:rsidRPr="008166E4">
        <w:rPr>
          <w:rFonts w:asciiTheme="majorHAnsi" w:hAnsiTheme="majorHAnsi" w:cstheme="majorHAnsi"/>
          <w:bCs/>
          <w:sz w:val="24"/>
          <w:szCs w:val="24"/>
          <w:lang w:val="en-US"/>
        </w:rPr>
        <w:t xml:space="preserve">  </w:t>
      </w:r>
    </w:p>
    <w:p w14:paraId="7403973D" w14:textId="44C83D39" w:rsidR="000D0D81" w:rsidRDefault="004C03BD" w:rsidP="008166E4">
      <w:pPr>
        <w:spacing w:line="360" w:lineRule="auto"/>
        <w:rPr>
          <w:rFonts w:asciiTheme="majorHAnsi" w:hAnsiTheme="majorHAnsi" w:cstheme="majorHAnsi"/>
          <w:bCs/>
          <w:sz w:val="24"/>
          <w:szCs w:val="24"/>
          <w:lang w:val="en-US"/>
        </w:rPr>
      </w:pPr>
      <w:r>
        <w:rPr>
          <w:rFonts w:asciiTheme="majorHAnsi" w:hAnsiTheme="majorHAnsi" w:cstheme="majorHAnsi"/>
          <w:bCs/>
          <w:sz w:val="24"/>
          <w:szCs w:val="24"/>
          <w:lang w:val="en-US"/>
        </w:rPr>
        <w:t xml:space="preserve">Taylor, Bron, </w:t>
      </w:r>
      <w:r w:rsidRPr="004C03BD">
        <w:rPr>
          <w:rFonts w:asciiTheme="majorHAnsi" w:hAnsiTheme="majorHAnsi" w:cstheme="majorHAnsi"/>
          <w:bCs/>
          <w:i/>
          <w:sz w:val="24"/>
          <w:szCs w:val="24"/>
          <w:lang w:val="en-US"/>
        </w:rPr>
        <w:t>Dark Green Religion Nature Spirituality and the Planetary Future</w:t>
      </w:r>
      <w:r>
        <w:rPr>
          <w:rFonts w:asciiTheme="majorHAnsi" w:hAnsiTheme="majorHAnsi" w:cstheme="majorHAnsi"/>
          <w:bCs/>
          <w:sz w:val="24"/>
          <w:szCs w:val="24"/>
          <w:lang w:val="en-US"/>
        </w:rPr>
        <w:t xml:space="preserve"> (United States of America: University of California Press, 2010)</w:t>
      </w:r>
      <w:r w:rsidR="000D0D81">
        <w:rPr>
          <w:rFonts w:asciiTheme="majorHAnsi" w:hAnsiTheme="majorHAnsi" w:cstheme="majorHAnsi"/>
          <w:bCs/>
          <w:sz w:val="24"/>
          <w:szCs w:val="24"/>
          <w:lang w:val="en-US"/>
        </w:rPr>
        <w:t xml:space="preserve"> </w:t>
      </w:r>
    </w:p>
    <w:p w14:paraId="50E18215" w14:textId="691FD1C5" w:rsidR="00AE7C1B" w:rsidRDefault="00AE7C1B" w:rsidP="008166E4">
      <w:pPr>
        <w:spacing w:line="360" w:lineRule="auto"/>
        <w:rPr>
          <w:rFonts w:asciiTheme="majorHAnsi" w:hAnsiTheme="majorHAnsi" w:cstheme="majorHAnsi"/>
          <w:bCs/>
          <w:sz w:val="24"/>
          <w:szCs w:val="24"/>
          <w:lang w:val="en-US"/>
        </w:rPr>
      </w:pPr>
      <w:r w:rsidRPr="00AE7C1B">
        <w:rPr>
          <w:rFonts w:asciiTheme="majorHAnsi" w:hAnsiTheme="majorHAnsi" w:cstheme="majorHAnsi"/>
          <w:bCs/>
          <w:sz w:val="24"/>
          <w:szCs w:val="24"/>
          <w:lang w:val="en-US"/>
        </w:rPr>
        <w:t>Taylor,</w:t>
      </w:r>
      <w:r>
        <w:rPr>
          <w:rFonts w:asciiTheme="majorHAnsi" w:hAnsiTheme="majorHAnsi" w:cstheme="majorHAnsi"/>
          <w:bCs/>
          <w:sz w:val="24"/>
          <w:szCs w:val="24"/>
          <w:lang w:val="en-US"/>
        </w:rPr>
        <w:t xml:space="preserve"> B</w:t>
      </w:r>
      <w:r w:rsidR="00FA3368">
        <w:rPr>
          <w:rFonts w:asciiTheme="majorHAnsi" w:hAnsiTheme="majorHAnsi" w:cstheme="majorHAnsi"/>
          <w:bCs/>
          <w:sz w:val="24"/>
          <w:szCs w:val="24"/>
          <w:lang w:val="en-US"/>
        </w:rPr>
        <w:t>ron,</w:t>
      </w:r>
      <w:r w:rsidRPr="00AE7C1B">
        <w:rPr>
          <w:rFonts w:asciiTheme="majorHAnsi" w:hAnsiTheme="majorHAnsi" w:cstheme="majorHAnsi"/>
          <w:bCs/>
          <w:sz w:val="24"/>
          <w:szCs w:val="24"/>
          <w:lang w:val="en-US"/>
        </w:rPr>
        <w:t xml:space="preserve"> ‘White, Lynn (1907-1987)- Thesis of’, in Encyclopedia of Religion and Nature, ed.by Bron Taylor (London and New York: Conti</w:t>
      </w:r>
      <w:r>
        <w:rPr>
          <w:rFonts w:asciiTheme="majorHAnsi" w:hAnsiTheme="majorHAnsi" w:cstheme="majorHAnsi"/>
          <w:bCs/>
          <w:sz w:val="24"/>
          <w:szCs w:val="24"/>
          <w:lang w:val="en-US"/>
        </w:rPr>
        <w:t>nuum, 2005), pp1735-1737</w:t>
      </w:r>
    </w:p>
    <w:p w14:paraId="04BF6270" w14:textId="4BE324FE" w:rsidR="008166E4" w:rsidRDefault="008166E4" w:rsidP="008166E4">
      <w:pPr>
        <w:spacing w:line="360" w:lineRule="auto"/>
        <w:rPr>
          <w:rFonts w:asciiTheme="majorHAnsi" w:hAnsiTheme="majorHAnsi" w:cstheme="majorHAnsi"/>
          <w:bCs/>
          <w:sz w:val="24"/>
          <w:szCs w:val="24"/>
          <w:lang w:val="en-US"/>
        </w:rPr>
      </w:pPr>
      <w:r w:rsidRPr="008166E4">
        <w:rPr>
          <w:rFonts w:asciiTheme="majorHAnsi" w:hAnsiTheme="majorHAnsi" w:cstheme="majorHAnsi"/>
          <w:bCs/>
          <w:sz w:val="24"/>
          <w:szCs w:val="24"/>
          <w:lang w:val="en-US"/>
        </w:rPr>
        <w:t>White Jr, Lynn, ‘The Historical Roots of our Ecological Crisis’, S</w:t>
      </w:r>
      <w:r w:rsidR="00585C96">
        <w:rPr>
          <w:rFonts w:asciiTheme="majorHAnsi" w:hAnsiTheme="majorHAnsi" w:cstheme="majorHAnsi"/>
          <w:bCs/>
          <w:sz w:val="24"/>
          <w:szCs w:val="24"/>
          <w:lang w:val="en-US"/>
        </w:rPr>
        <w:t>cience, 155 (1967), 1203-1207</w:t>
      </w:r>
    </w:p>
    <w:p w14:paraId="59822EB5" w14:textId="77777777" w:rsidR="00C71214" w:rsidRPr="008C0E48" w:rsidRDefault="00C71214" w:rsidP="004D602E">
      <w:pPr>
        <w:rPr>
          <w:rFonts w:asciiTheme="majorHAnsi" w:hAnsiTheme="majorHAnsi" w:cstheme="majorHAnsi"/>
          <w:bCs/>
          <w:i/>
          <w:sz w:val="24"/>
          <w:szCs w:val="24"/>
          <w:lang w:val="en-US"/>
        </w:rPr>
      </w:pPr>
    </w:p>
    <w:sectPr w:rsidR="00C71214" w:rsidRPr="008C0E48">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A1938D" w14:textId="77777777" w:rsidR="00A7340F" w:rsidRDefault="00A7340F" w:rsidP="00636374">
      <w:pPr>
        <w:spacing w:after="0" w:line="240" w:lineRule="auto"/>
      </w:pPr>
      <w:r>
        <w:separator/>
      </w:r>
    </w:p>
  </w:endnote>
  <w:endnote w:type="continuationSeparator" w:id="0">
    <w:p w14:paraId="39D42D9F" w14:textId="77777777" w:rsidR="00A7340F" w:rsidRDefault="00A7340F" w:rsidP="00636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altName w:val="Arial"/>
    <w:panose1 w:val="020B0604020202020204"/>
    <w:charset w:val="00"/>
    <w:family w:val="roman"/>
    <w:pitch w:val="default"/>
  </w:font>
  <w:font w:name="Tahoma Bold">
    <w:panose1 w:val="020B0804030504040204"/>
    <w:charset w:val="00"/>
    <w:family w:val="roman"/>
    <w:pitch w:val="default"/>
  </w:font>
  <w:font w:name="Trebuchet MS">
    <w:panose1 w:val="020B0603020202020204"/>
    <w:charset w:val="00"/>
    <w:family w:val="swiss"/>
    <w:pitch w:val="variable"/>
    <w:sig w:usb0="00000687" w:usb1="00000000" w:usb2="00000000" w:usb3="00000000" w:csb0="0000009F" w:csb1="00000000"/>
  </w:font>
  <w:font w:name="CIDFont+F4">
    <w:panose1 w:val="00000000000000000000"/>
    <w:charset w:val="00"/>
    <w:family w:val="auto"/>
    <w:notTrueType/>
    <w:pitch w:val="default"/>
    <w:sig w:usb0="00000003" w:usb1="00000000" w:usb2="00000000" w:usb3="00000000" w:csb0="00000001" w:csb1="00000000"/>
  </w:font>
  <w:font w:name="CIDFont+F3">
    <w:panose1 w:val="00000000000000000000"/>
    <w:charset w:val="00"/>
    <w:family w:val="auto"/>
    <w:notTrueType/>
    <w:pitch w:val="default"/>
    <w:sig w:usb0="00000003" w:usb1="00000000" w:usb2="00000000" w:usb3="00000000" w:csb0="00000001" w:csb1="00000000"/>
  </w:font>
  <w:font w:name="Helvetica Neue">
    <w:altName w:val="Times New Roman"/>
    <w:charset w:val="00"/>
    <w:family w:val="roman"/>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19A39D" w14:textId="77777777" w:rsidR="00553861" w:rsidRDefault="005538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0990249"/>
      <w:docPartObj>
        <w:docPartGallery w:val="Page Numbers (Bottom of Page)"/>
        <w:docPartUnique/>
      </w:docPartObj>
    </w:sdtPr>
    <w:sdtEndPr>
      <w:rPr>
        <w:noProof/>
      </w:rPr>
    </w:sdtEndPr>
    <w:sdtContent>
      <w:p w14:paraId="6E537558" w14:textId="66A5D3C9" w:rsidR="00553861" w:rsidRDefault="00553861">
        <w:pPr>
          <w:pStyle w:val="Footer"/>
          <w:jc w:val="center"/>
        </w:pPr>
        <w:r>
          <w:fldChar w:fldCharType="begin"/>
        </w:r>
        <w:r>
          <w:instrText xml:space="preserve"> PAGE   \* MERGEFORMAT </w:instrText>
        </w:r>
        <w:r>
          <w:fldChar w:fldCharType="separate"/>
        </w:r>
        <w:r w:rsidR="00AA0918">
          <w:rPr>
            <w:noProof/>
          </w:rPr>
          <w:t>4</w:t>
        </w:r>
        <w:r>
          <w:rPr>
            <w:noProof/>
          </w:rPr>
          <w:fldChar w:fldCharType="end"/>
        </w:r>
      </w:p>
    </w:sdtContent>
  </w:sdt>
  <w:p w14:paraId="74A6B54E" w14:textId="77777777" w:rsidR="00553861" w:rsidRDefault="005538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C61D00" w14:textId="77777777" w:rsidR="00553861" w:rsidRDefault="005538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935752" w14:textId="77777777" w:rsidR="00A7340F" w:rsidRDefault="00A7340F" w:rsidP="00636374">
      <w:pPr>
        <w:spacing w:after="0" w:line="240" w:lineRule="auto"/>
      </w:pPr>
      <w:r>
        <w:separator/>
      </w:r>
    </w:p>
  </w:footnote>
  <w:footnote w:type="continuationSeparator" w:id="0">
    <w:p w14:paraId="25145698" w14:textId="77777777" w:rsidR="00A7340F" w:rsidRDefault="00A7340F" w:rsidP="00636374">
      <w:pPr>
        <w:spacing w:after="0" w:line="240" w:lineRule="auto"/>
      </w:pPr>
      <w:r>
        <w:continuationSeparator/>
      </w:r>
    </w:p>
  </w:footnote>
  <w:footnote w:id="1">
    <w:p w14:paraId="392790B6" w14:textId="72263DFC" w:rsidR="00553861" w:rsidRDefault="00553861">
      <w:pPr>
        <w:pStyle w:val="FootnoteText"/>
      </w:pPr>
      <w:r>
        <w:rPr>
          <w:rStyle w:val="FootnoteReference"/>
        </w:rPr>
        <w:footnoteRef/>
      </w:r>
      <w:r>
        <w:t xml:space="preserve"> White, Lynn Jr, ‘The Historical Roots of our Ecological Crisis’, </w:t>
      </w:r>
      <w:r w:rsidRPr="00D23ABC">
        <w:rPr>
          <w:i/>
        </w:rPr>
        <w:t>Science</w:t>
      </w:r>
      <w:r>
        <w:t xml:space="preserve">, </w:t>
      </w:r>
      <w:r w:rsidRPr="00636374">
        <w:t>155</w:t>
      </w:r>
      <w:r>
        <w:t xml:space="preserve"> (</w:t>
      </w:r>
      <w:r w:rsidRPr="00636374">
        <w:t>1967</w:t>
      </w:r>
      <w:r>
        <w:t>), 1203-1207</w:t>
      </w:r>
    </w:p>
  </w:footnote>
  <w:footnote w:id="2">
    <w:p w14:paraId="32E11360" w14:textId="457AAF8B" w:rsidR="00553861" w:rsidRDefault="00553861">
      <w:pPr>
        <w:pStyle w:val="FootnoteText"/>
      </w:pPr>
      <w:r>
        <w:rPr>
          <w:rStyle w:val="FootnoteReference"/>
        </w:rPr>
        <w:footnoteRef/>
      </w:r>
      <w:r>
        <w:t xml:space="preserve"> </w:t>
      </w:r>
      <w:r w:rsidRPr="00877703">
        <w:t>Plumwood, Val, ‘Gender, Eco-Feminism and the Environment’, in Controversies in Environmental Sociology ed. by Rob White (Australia: Cambridge University Press, 2004), pp. 43-55</w:t>
      </w:r>
    </w:p>
  </w:footnote>
  <w:footnote w:id="3">
    <w:p w14:paraId="48B8BABA" w14:textId="1C738B65" w:rsidR="00553861" w:rsidRDefault="00553861">
      <w:pPr>
        <w:pStyle w:val="FootnoteText"/>
      </w:pPr>
      <w:r>
        <w:rPr>
          <w:rStyle w:val="FootnoteReference"/>
        </w:rPr>
        <w:footnoteRef/>
      </w:r>
      <w:r>
        <w:t xml:space="preserve"> </w:t>
      </w:r>
      <w:r w:rsidRPr="008720F7">
        <w:t>White Jr, ‘The Historical Roots of our Ecological Crisis’, p.1203</w:t>
      </w:r>
    </w:p>
  </w:footnote>
  <w:footnote w:id="4">
    <w:p w14:paraId="1AEC9E79" w14:textId="162F735C" w:rsidR="00553861" w:rsidRDefault="00553861">
      <w:pPr>
        <w:pStyle w:val="FootnoteText"/>
      </w:pPr>
      <w:r>
        <w:rPr>
          <w:rStyle w:val="FootnoteReference"/>
        </w:rPr>
        <w:footnoteRef/>
      </w:r>
      <w:r>
        <w:t xml:space="preserve"> J.E, Luebering, Britannica </w:t>
      </w:r>
      <w:r w:rsidRPr="0003085B">
        <w:rPr>
          <w:i/>
        </w:rPr>
        <w:t>Aldous Huxley</w:t>
      </w:r>
      <w:r w:rsidRPr="0003085B">
        <w:t xml:space="preserve"> </w:t>
      </w:r>
      <w:r>
        <w:t xml:space="preserve">(2021) </w:t>
      </w:r>
      <w:hyperlink r:id="rId1" w:history="1">
        <w:r w:rsidRPr="00CC54A6">
          <w:rPr>
            <w:rStyle w:val="Hyperlink"/>
          </w:rPr>
          <w:t>https://www.britannica.com/biography/Aldous-Huxley</w:t>
        </w:r>
      </w:hyperlink>
      <w:r>
        <w:t xml:space="preserve"> [accessed 17 November 2021] </w:t>
      </w:r>
    </w:p>
  </w:footnote>
  <w:footnote w:id="5">
    <w:p w14:paraId="0B16212E" w14:textId="67AC90FB" w:rsidR="00553861" w:rsidRDefault="00553861">
      <w:pPr>
        <w:pStyle w:val="FootnoteText"/>
      </w:pPr>
      <w:r>
        <w:rPr>
          <w:rStyle w:val="FootnoteReference"/>
        </w:rPr>
        <w:footnoteRef/>
      </w:r>
      <w:r>
        <w:t xml:space="preserve"> </w:t>
      </w:r>
      <w:r w:rsidRPr="000C3C03">
        <w:t>White Jr, ‘The Historical Roots of our Ecological Crisis’, p.1203</w:t>
      </w:r>
    </w:p>
  </w:footnote>
  <w:footnote w:id="6">
    <w:p w14:paraId="6770966D" w14:textId="39D45697" w:rsidR="00553861" w:rsidRDefault="00553861">
      <w:pPr>
        <w:pStyle w:val="FootnoteText"/>
      </w:pPr>
      <w:r>
        <w:rPr>
          <w:rStyle w:val="FootnoteReference"/>
        </w:rPr>
        <w:footnoteRef/>
      </w:r>
      <w:r>
        <w:t xml:space="preserve"> </w:t>
      </w:r>
      <w:r w:rsidRPr="00FC7913">
        <w:t>White Jr, ‘The Historical Roots of our Ecological Crisis’, p.1203</w:t>
      </w:r>
    </w:p>
  </w:footnote>
  <w:footnote w:id="7">
    <w:p w14:paraId="56DA7550" w14:textId="48A817CA" w:rsidR="00553861" w:rsidRDefault="00553861">
      <w:pPr>
        <w:pStyle w:val="FootnoteText"/>
      </w:pPr>
      <w:r>
        <w:rPr>
          <w:rStyle w:val="FootnoteReference"/>
        </w:rPr>
        <w:footnoteRef/>
      </w:r>
      <w:r>
        <w:t xml:space="preserve"> </w:t>
      </w:r>
      <w:r w:rsidRPr="00FC7913">
        <w:t>White Jr, ‘The Historical Roots of our Ecological Crisis’, p.1203</w:t>
      </w:r>
    </w:p>
  </w:footnote>
  <w:footnote w:id="8">
    <w:p w14:paraId="621F36FE" w14:textId="431C4E9A" w:rsidR="00553861" w:rsidRDefault="00553861">
      <w:pPr>
        <w:pStyle w:val="FootnoteText"/>
      </w:pPr>
      <w:r>
        <w:rPr>
          <w:rStyle w:val="FootnoteReference"/>
        </w:rPr>
        <w:footnoteRef/>
      </w:r>
      <w:r>
        <w:t xml:space="preserve"> </w:t>
      </w:r>
      <w:r w:rsidRPr="002168AA">
        <w:t>White Jr, ‘The Historical Roots of our Ecological Crisis’, p.1203</w:t>
      </w:r>
    </w:p>
  </w:footnote>
  <w:footnote w:id="9">
    <w:p w14:paraId="69F02A75" w14:textId="0F31EDAF" w:rsidR="00553861" w:rsidRDefault="00553861">
      <w:pPr>
        <w:pStyle w:val="FootnoteText"/>
      </w:pPr>
      <w:r>
        <w:rPr>
          <w:rStyle w:val="FootnoteReference"/>
        </w:rPr>
        <w:footnoteRef/>
      </w:r>
      <w:r>
        <w:t xml:space="preserve"> </w:t>
      </w:r>
      <w:r w:rsidRPr="00F754CB">
        <w:t>White Jr, ‘The Historical Roots o</w:t>
      </w:r>
      <w:r>
        <w:t>f our Ecological Crisis’, p.1204</w:t>
      </w:r>
    </w:p>
  </w:footnote>
  <w:footnote w:id="10">
    <w:p w14:paraId="69889323" w14:textId="311438DC" w:rsidR="00553861" w:rsidRDefault="00553861">
      <w:pPr>
        <w:pStyle w:val="FootnoteText"/>
      </w:pPr>
      <w:r>
        <w:rPr>
          <w:rStyle w:val="FootnoteReference"/>
        </w:rPr>
        <w:footnoteRef/>
      </w:r>
      <w:r>
        <w:t xml:space="preserve"> </w:t>
      </w:r>
      <w:r w:rsidRPr="00205747">
        <w:t>White Jr, ‘The Historical Roots o</w:t>
      </w:r>
      <w:r>
        <w:t>f our Ecological Crisis’, p.1205</w:t>
      </w:r>
    </w:p>
  </w:footnote>
  <w:footnote w:id="11">
    <w:p w14:paraId="26ACBB33" w14:textId="016AB7DF" w:rsidR="00553861" w:rsidRDefault="00553861">
      <w:pPr>
        <w:pStyle w:val="FootnoteText"/>
      </w:pPr>
      <w:r>
        <w:rPr>
          <w:rStyle w:val="FootnoteReference"/>
        </w:rPr>
        <w:footnoteRef/>
      </w:r>
      <w:r>
        <w:t xml:space="preserve"> </w:t>
      </w:r>
      <w:r w:rsidRPr="000C06E9">
        <w:t>White Jr, ‘The Historical Roots of our Ecological Crisis’, p.1205</w:t>
      </w:r>
    </w:p>
  </w:footnote>
  <w:footnote w:id="12">
    <w:p w14:paraId="65FB224B" w14:textId="673796B3" w:rsidR="00553861" w:rsidRDefault="00553861">
      <w:pPr>
        <w:pStyle w:val="FootnoteText"/>
      </w:pPr>
      <w:r>
        <w:rPr>
          <w:rStyle w:val="FootnoteReference"/>
        </w:rPr>
        <w:footnoteRef/>
      </w:r>
      <w:r>
        <w:t xml:space="preserve"> </w:t>
      </w:r>
      <w:r w:rsidRPr="00284AB4">
        <w:t>White Jr, ‘The Historical Roots of our Ecological Crisis’, p.1205</w:t>
      </w:r>
    </w:p>
  </w:footnote>
  <w:footnote w:id="13">
    <w:p w14:paraId="7BD20483" w14:textId="0E9649D4" w:rsidR="00553861" w:rsidRDefault="00553861">
      <w:pPr>
        <w:pStyle w:val="FootnoteText"/>
      </w:pPr>
      <w:r>
        <w:rPr>
          <w:rStyle w:val="FootnoteReference"/>
        </w:rPr>
        <w:footnoteRef/>
      </w:r>
      <w:r>
        <w:t xml:space="preserve"> </w:t>
      </w:r>
      <w:r w:rsidRPr="00284AB4">
        <w:t>White Jr, ‘The Historical Roots of our Ecological Crisis’, p.1205</w:t>
      </w:r>
    </w:p>
  </w:footnote>
  <w:footnote w:id="14">
    <w:p w14:paraId="3155432E" w14:textId="329AFAA4" w:rsidR="00553861" w:rsidRDefault="00553861">
      <w:pPr>
        <w:pStyle w:val="FootnoteText"/>
      </w:pPr>
      <w:r>
        <w:rPr>
          <w:rStyle w:val="FootnoteReference"/>
        </w:rPr>
        <w:footnoteRef/>
      </w:r>
      <w:r>
        <w:t xml:space="preserve"> </w:t>
      </w:r>
      <w:r w:rsidRPr="00A6602E">
        <w:t>White Jr, ‘The Historical Roots of our Ecological Crisis’, p.1206</w:t>
      </w:r>
    </w:p>
  </w:footnote>
  <w:footnote w:id="15">
    <w:p w14:paraId="5F3B3325" w14:textId="4592ADBC" w:rsidR="00553861" w:rsidRDefault="00553861">
      <w:pPr>
        <w:pStyle w:val="FootnoteText"/>
      </w:pPr>
      <w:r>
        <w:rPr>
          <w:rStyle w:val="FootnoteReference"/>
        </w:rPr>
        <w:footnoteRef/>
      </w:r>
      <w:r>
        <w:t xml:space="preserve"> </w:t>
      </w:r>
      <w:r w:rsidRPr="00500A91">
        <w:t>White Jr, ‘The Historical Roots o</w:t>
      </w:r>
      <w:r>
        <w:t>f our Ecological Crisis’, p.1206</w:t>
      </w:r>
    </w:p>
  </w:footnote>
  <w:footnote w:id="16">
    <w:p w14:paraId="3E875304" w14:textId="77443268" w:rsidR="00553861" w:rsidRDefault="00553861" w:rsidP="00736236">
      <w:pPr>
        <w:pStyle w:val="FootnoteText"/>
      </w:pPr>
      <w:r>
        <w:rPr>
          <w:rStyle w:val="FootnoteReference"/>
        </w:rPr>
        <w:footnoteRef/>
      </w:r>
      <w:r>
        <w:t xml:space="preserve">  </w:t>
      </w:r>
      <w:r w:rsidRPr="00794B34">
        <w:t>Ben.A</w:t>
      </w:r>
      <w:r w:rsidRPr="009811B2">
        <w:t xml:space="preserve"> </w:t>
      </w:r>
      <w:r>
        <w:t>Minteer</w:t>
      </w:r>
      <w:r w:rsidRPr="00794B34">
        <w:t xml:space="preserve"> and Robert. E Manning, An Appraisal of the Critique of Anthropocentrism and Three Lesser Known Themes in Lynn White’s “The Historical Roots of our Ecologic Crisis” Organization and Environment 18 (2005),163-176 </w:t>
      </w:r>
      <w:r>
        <w:t xml:space="preserve">(p163) </w:t>
      </w:r>
      <w:r w:rsidRPr="00794B34">
        <w:t>&lt;DOI: 10.1177/1086026605276196</w:t>
      </w:r>
    </w:p>
  </w:footnote>
  <w:footnote w:id="17">
    <w:p w14:paraId="28FBBFA4" w14:textId="1EC7C8E9" w:rsidR="00553861" w:rsidRDefault="00553861">
      <w:pPr>
        <w:pStyle w:val="FootnoteText"/>
      </w:pPr>
      <w:r>
        <w:rPr>
          <w:rStyle w:val="FootnoteReference"/>
        </w:rPr>
        <w:footnoteRef/>
      </w:r>
      <w:r>
        <w:t xml:space="preserve"> </w:t>
      </w:r>
      <w:r w:rsidRPr="00B25650">
        <w:t>White Jr, ‘The Historical Roots of our Ecological Crisis’, p.1206</w:t>
      </w:r>
    </w:p>
  </w:footnote>
  <w:footnote w:id="18">
    <w:p w14:paraId="6876915C" w14:textId="0B0B0B57" w:rsidR="00553861" w:rsidRDefault="00553861">
      <w:pPr>
        <w:pStyle w:val="FootnoteText"/>
      </w:pPr>
      <w:r>
        <w:rPr>
          <w:rStyle w:val="FootnoteReference"/>
        </w:rPr>
        <w:footnoteRef/>
      </w:r>
      <w:r>
        <w:t xml:space="preserve"> </w:t>
      </w:r>
      <w:r w:rsidRPr="009A72FF">
        <w:t>White Jr, ‘The Historical Roots o</w:t>
      </w:r>
      <w:r>
        <w:t>f our Ecological Crisis’, p.1207</w:t>
      </w:r>
    </w:p>
  </w:footnote>
  <w:footnote w:id="19">
    <w:p w14:paraId="6C8E64E6" w14:textId="5289BB87" w:rsidR="00553861" w:rsidRDefault="00553861">
      <w:pPr>
        <w:pStyle w:val="FootnoteText"/>
      </w:pPr>
      <w:r>
        <w:rPr>
          <w:rStyle w:val="FootnoteReference"/>
        </w:rPr>
        <w:footnoteRef/>
      </w:r>
      <w:r>
        <w:t xml:space="preserve"> </w:t>
      </w:r>
      <w:r w:rsidRPr="009A72FF">
        <w:t>White Jr, ‘The Historical Roots o</w:t>
      </w:r>
      <w:r>
        <w:t>f our Ecological Crisis’, p.1207</w:t>
      </w:r>
    </w:p>
  </w:footnote>
  <w:footnote w:id="20">
    <w:p w14:paraId="13B86C68" w14:textId="6500671B" w:rsidR="00553861" w:rsidRDefault="00553861">
      <w:pPr>
        <w:pStyle w:val="FootnoteText"/>
      </w:pPr>
      <w:r>
        <w:rPr>
          <w:rStyle w:val="FootnoteReference"/>
        </w:rPr>
        <w:footnoteRef/>
      </w:r>
      <w:r>
        <w:t xml:space="preserve"> </w:t>
      </w:r>
      <w:r w:rsidRPr="00AD7874">
        <w:t>White Jr, ‘The Historical Roots of our Ecological Crisis’, p.1203</w:t>
      </w:r>
    </w:p>
  </w:footnote>
  <w:footnote w:id="21">
    <w:p w14:paraId="5363D2AB" w14:textId="77777777" w:rsidR="00553861" w:rsidRDefault="00553861" w:rsidP="00794B34">
      <w:pPr>
        <w:pStyle w:val="FootnoteText"/>
      </w:pPr>
      <w:r>
        <w:rPr>
          <w:rStyle w:val="FootnoteReference"/>
        </w:rPr>
        <w:footnoteRef/>
      </w:r>
      <w:r>
        <w:t xml:space="preserve">Minteer and Manning, ‘An Appraisal of the Critique of Anthropocentrism and Three </w:t>
      </w:r>
    </w:p>
    <w:p w14:paraId="6AC2A6CB" w14:textId="3795D57F" w:rsidR="00553861" w:rsidRDefault="00553861" w:rsidP="00794B34">
      <w:pPr>
        <w:pStyle w:val="FootnoteText"/>
      </w:pPr>
      <w:r>
        <w:t>Lesser Known Themes in Lynn White’s “The Historical Roots of our Ecologic Crisis”’, p.163</w:t>
      </w:r>
    </w:p>
  </w:footnote>
  <w:footnote w:id="22">
    <w:p w14:paraId="0E54EF1B" w14:textId="4FCE48F0" w:rsidR="00553861" w:rsidRDefault="00553861">
      <w:pPr>
        <w:pStyle w:val="FootnoteText"/>
      </w:pPr>
      <w:r>
        <w:rPr>
          <w:rStyle w:val="FootnoteReference"/>
        </w:rPr>
        <w:footnoteRef/>
      </w:r>
      <w:r>
        <w:t xml:space="preserve"> Bron Taylor, ‘White, Lynn (1907-1987)- Thesis of’, in </w:t>
      </w:r>
      <w:r w:rsidRPr="003908C7">
        <w:rPr>
          <w:i/>
        </w:rPr>
        <w:t>Encyclopaedia of Religion and Nature</w:t>
      </w:r>
      <w:r>
        <w:t xml:space="preserve">, ed.by Bron Taylor (London and New York: Continuum, 2005), pp1735-1737(p. 1737) </w:t>
      </w:r>
    </w:p>
  </w:footnote>
  <w:footnote w:id="23">
    <w:p w14:paraId="0985DBBB" w14:textId="77777777" w:rsidR="00553861" w:rsidRDefault="00553861" w:rsidP="00580129">
      <w:pPr>
        <w:pStyle w:val="FootnoteText"/>
      </w:pPr>
      <w:r>
        <w:rPr>
          <w:rStyle w:val="FootnoteReference"/>
        </w:rPr>
        <w:footnoteRef/>
      </w:r>
      <w:r>
        <w:t xml:space="preserve"> Minteer and Manning, ‘An Appraisal of the Critique of Anthropocentrism and Three </w:t>
      </w:r>
    </w:p>
    <w:p w14:paraId="7084B6BB" w14:textId="4BC89950" w:rsidR="00553861" w:rsidRDefault="00553861" w:rsidP="00580129">
      <w:pPr>
        <w:pStyle w:val="FootnoteText"/>
      </w:pPr>
      <w:r>
        <w:t>Lesser Known Themes in Lynn White’s “The Historical Roots of our Ecologic Crisis”’, p.163</w:t>
      </w:r>
    </w:p>
  </w:footnote>
  <w:footnote w:id="24">
    <w:p w14:paraId="54392637" w14:textId="2B962BE8" w:rsidR="00553861" w:rsidRDefault="00553861">
      <w:pPr>
        <w:pStyle w:val="FootnoteText"/>
      </w:pPr>
      <w:r>
        <w:rPr>
          <w:rStyle w:val="FootnoteReference"/>
        </w:rPr>
        <w:footnoteRef/>
      </w:r>
      <w:r>
        <w:t xml:space="preserve"> </w:t>
      </w:r>
      <w:r w:rsidRPr="00EB0C73">
        <w:t>Controversies in Environm</w:t>
      </w:r>
      <w:r>
        <w:t>ental Sociology</w:t>
      </w:r>
      <w:r w:rsidRPr="00EB0C73">
        <w:t xml:space="preserve"> (Australia: Cambridge University Press, 2004), pp. 43-55</w:t>
      </w:r>
    </w:p>
  </w:footnote>
  <w:footnote w:id="25">
    <w:p w14:paraId="177D8135" w14:textId="26041268" w:rsidR="00553861" w:rsidRDefault="00553861">
      <w:pPr>
        <w:pStyle w:val="FootnoteText"/>
      </w:pPr>
      <w:r>
        <w:rPr>
          <w:rStyle w:val="FootnoteReference"/>
        </w:rPr>
        <w:footnoteRef/>
      </w:r>
      <w:r>
        <w:t xml:space="preserve"> Freya Matthews, ‘Val Plumwood’, The Guardian, 26 March 2008. &lt; </w:t>
      </w:r>
      <w:hyperlink r:id="rId2" w:history="1">
        <w:r w:rsidRPr="00CC54A6">
          <w:rPr>
            <w:rStyle w:val="Hyperlink"/>
          </w:rPr>
          <w:t>https://www.theguardian.com/education/2008/mar/26/australia.world</w:t>
        </w:r>
      </w:hyperlink>
      <w:r>
        <w:t>&gt; [accessed 17 November 2021]</w:t>
      </w:r>
    </w:p>
  </w:footnote>
  <w:footnote w:id="26">
    <w:p w14:paraId="2B26809A" w14:textId="2B6AC65F" w:rsidR="00553861" w:rsidRDefault="00553861">
      <w:pPr>
        <w:pStyle w:val="FootnoteText"/>
      </w:pPr>
      <w:r>
        <w:rPr>
          <w:rStyle w:val="FootnoteReference"/>
        </w:rPr>
        <w:footnoteRef/>
      </w:r>
      <w:r>
        <w:t xml:space="preserve"> </w:t>
      </w:r>
      <w:r w:rsidRPr="001E7319">
        <w:t>Plumwood, p. 58-59</w:t>
      </w:r>
    </w:p>
  </w:footnote>
  <w:footnote w:id="27">
    <w:p w14:paraId="24AE76A6" w14:textId="6038D533" w:rsidR="00553861" w:rsidRDefault="00553861">
      <w:pPr>
        <w:pStyle w:val="FootnoteText"/>
      </w:pPr>
      <w:r>
        <w:rPr>
          <w:rStyle w:val="FootnoteReference"/>
        </w:rPr>
        <w:footnoteRef/>
      </w:r>
      <w:r>
        <w:t xml:space="preserve"> Plumwood, p. 43</w:t>
      </w:r>
    </w:p>
  </w:footnote>
  <w:footnote w:id="28">
    <w:p w14:paraId="407547A7" w14:textId="142E1F07" w:rsidR="00553861" w:rsidRDefault="00553861">
      <w:pPr>
        <w:pStyle w:val="FootnoteText"/>
      </w:pPr>
      <w:r>
        <w:rPr>
          <w:rStyle w:val="FootnoteReference"/>
        </w:rPr>
        <w:footnoteRef/>
      </w:r>
      <w:r>
        <w:t xml:space="preserve"> Plumwood, p. 44</w:t>
      </w:r>
    </w:p>
  </w:footnote>
  <w:footnote w:id="29">
    <w:p w14:paraId="7ADCC14B" w14:textId="71295A96" w:rsidR="00553861" w:rsidRDefault="00553861">
      <w:pPr>
        <w:pStyle w:val="FootnoteText"/>
      </w:pPr>
      <w:r>
        <w:rPr>
          <w:rStyle w:val="FootnoteReference"/>
        </w:rPr>
        <w:footnoteRef/>
      </w:r>
      <w:r>
        <w:t xml:space="preserve"> </w:t>
      </w:r>
      <w:r w:rsidRPr="00F067A2">
        <w:t>Plumwood, p. 44</w:t>
      </w:r>
    </w:p>
  </w:footnote>
  <w:footnote w:id="30">
    <w:p w14:paraId="3C64CA91" w14:textId="25D4306B" w:rsidR="00553861" w:rsidRDefault="00553861">
      <w:pPr>
        <w:pStyle w:val="FootnoteText"/>
      </w:pPr>
      <w:r>
        <w:rPr>
          <w:rStyle w:val="FootnoteReference"/>
        </w:rPr>
        <w:footnoteRef/>
      </w:r>
      <w:r>
        <w:t xml:space="preserve"> </w:t>
      </w:r>
      <w:r w:rsidRPr="001B5616">
        <w:t>Plumwood, p. 44</w:t>
      </w:r>
    </w:p>
  </w:footnote>
  <w:footnote w:id="31">
    <w:p w14:paraId="303EAAF2" w14:textId="6992A8F5" w:rsidR="00553861" w:rsidRDefault="00553861">
      <w:pPr>
        <w:pStyle w:val="FootnoteText"/>
      </w:pPr>
      <w:r>
        <w:rPr>
          <w:rStyle w:val="FootnoteReference"/>
        </w:rPr>
        <w:footnoteRef/>
      </w:r>
      <w:r>
        <w:t xml:space="preserve"> Plumwood, p. 45</w:t>
      </w:r>
    </w:p>
  </w:footnote>
  <w:footnote w:id="32">
    <w:p w14:paraId="49EB104D" w14:textId="39E40E82" w:rsidR="00553861" w:rsidRDefault="00553861">
      <w:pPr>
        <w:pStyle w:val="FootnoteText"/>
      </w:pPr>
      <w:r>
        <w:rPr>
          <w:rStyle w:val="FootnoteReference"/>
        </w:rPr>
        <w:footnoteRef/>
      </w:r>
      <w:r>
        <w:t xml:space="preserve"> </w:t>
      </w:r>
      <w:r w:rsidRPr="001C7C1F">
        <w:t>Plumwood, p. 45</w:t>
      </w:r>
    </w:p>
  </w:footnote>
  <w:footnote w:id="33">
    <w:p w14:paraId="224B0288" w14:textId="50EF7638" w:rsidR="00553861" w:rsidRDefault="00553861">
      <w:pPr>
        <w:pStyle w:val="FootnoteText"/>
      </w:pPr>
      <w:r>
        <w:rPr>
          <w:rStyle w:val="FootnoteReference"/>
        </w:rPr>
        <w:footnoteRef/>
      </w:r>
      <w:r>
        <w:t xml:space="preserve">  Plumwood, p. 46</w:t>
      </w:r>
    </w:p>
  </w:footnote>
  <w:footnote w:id="34">
    <w:p w14:paraId="7A8E60C2" w14:textId="243FA096" w:rsidR="00553861" w:rsidRDefault="00553861">
      <w:pPr>
        <w:pStyle w:val="FootnoteText"/>
      </w:pPr>
      <w:r>
        <w:rPr>
          <w:rStyle w:val="FootnoteReference"/>
        </w:rPr>
        <w:footnoteRef/>
      </w:r>
      <w:r>
        <w:t xml:space="preserve"> </w:t>
      </w:r>
      <w:r w:rsidRPr="006B2D8D">
        <w:t>Plumwood, p. 46</w:t>
      </w:r>
      <w:r>
        <w:t>-51</w:t>
      </w:r>
    </w:p>
  </w:footnote>
  <w:footnote w:id="35">
    <w:p w14:paraId="178F5A33" w14:textId="1375D673" w:rsidR="00553861" w:rsidRDefault="00553861">
      <w:pPr>
        <w:pStyle w:val="FootnoteText"/>
      </w:pPr>
      <w:r>
        <w:rPr>
          <w:rStyle w:val="FootnoteReference"/>
        </w:rPr>
        <w:footnoteRef/>
      </w:r>
      <w:r>
        <w:t xml:space="preserve"> </w:t>
      </w:r>
      <w:r w:rsidRPr="006B2D8D">
        <w:t>Plumwood, p. 46</w:t>
      </w:r>
      <w:r>
        <w:t>-56</w:t>
      </w:r>
    </w:p>
  </w:footnote>
  <w:footnote w:id="36">
    <w:p w14:paraId="23270167" w14:textId="77E11F14" w:rsidR="00553861" w:rsidRDefault="00553861">
      <w:pPr>
        <w:pStyle w:val="FootnoteText"/>
      </w:pPr>
      <w:r>
        <w:rPr>
          <w:rStyle w:val="FootnoteReference"/>
        </w:rPr>
        <w:footnoteRef/>
      </w:r>
      <w:r>
        <w:t xml:space="preserve"> Patrick </w:t>
      </w:r>
      <w:r w:rsidRPr="009227A8">
        <w:t xml:space="preserve">Curry, </w:t>
      </w:r>
      <w:r w:rsidRPr="009227A8">
        <w:rPr>
          <w:i/>
        </w:rPr>
        <w:t xml:space="preserve">Ecological Ethics </w:t>
      </w:r>
      <w:proofErr w:type="gramStart"/>
      <w:r w:rsidRPr="009227A8">
        <w:rPr>
          <w:i/>
        </w:rPr>
        <w:t>An</w:t>
      </w:r>
      <w:proofErr w:type="gramEnd"/>
      <w:r w:rsidRPr="009227A8">
        <w:rPr>
          <w:i/>
        </w:rPr>
        <w:t xml:space="preserve"> Introduction</w:t>
      </w:r>
      <w:r w:rsidRPr="009227A8">
        <w:t>, 2nd edn. (Croydon: Polity Press, 2011)</w:t>
      </w:r>
      <w:r>
        <w:t xml:space="preserve"> p.127</w:t>
      </w:r>
    </w:p>
  </w:footnote>
  <w:footnote w:id="37">
    <w:p w14:paraId="0FBB9711" w14:textId="702D8220" w:rsidR="00553861" w:rsidRDefault="00553861">
      <w:pPr>
        <w:pStyle w:val="FootnoteText"/>
      </w:pPr>
      <w:r>
        <w:rPr>
          <w:rStyle w:val="FootnoteReference"/>
        </w:rPr>
        <w:footnoteRef/>
      </w:r>
      <w:r>
        <w:t xml:space="preserve"> </w:t>
      </w:r>
      <w:r w:rsidRPr="009200FB">
        <w:t>Plumwood, p. 46</w:t>
      </w:r>
    </w:p>
  </w:footnote>
  <w:footnote w:id="38">
    <w:p w14:paraId="7FE74F4F" w14:textId="1C9199D8" w:rsidR="00553861" w:rsidRDefault="00553861">
      <w:pPr>
        <w:pStyle w:val="FootnoteText"/>
      </w:pPr>
      <w:r>
        <w:rPr>
          <w:rStyle w:val="FootnoteReference"/>
        </w:rPr>
        <w:footnoteRef/>
      </w:r>
      <w:r>
        <w:t xml:space="preserve"> </w:t>
      </w:r>
      <w:r w:rsidRPr="007C7618">
        <w:t>White Jr, ‘The Historical Roots of our Ecological Crisis’, p.1206</w:t>
      </w:r>
    </w:p>
  </w:footnote>
  <w:footnote w:id="39">
    <w:p w14:paraId="342C4D0F" w14:textId="46CB5546" w:rsidR="00553861" w:rsidRDefault="00553861">
      <w:pPr>
        <w:pStyle w:val="FootnoteText"/>
      </w:pPr>
      <w:r>
        <w:rPr>
          <w:rStyle w:val="FootnoteReference"/>
        </w:rPr>
        <w:footnoteRef/>
      </w:r>
      <w:r>
        <w:t xml:space="preserve"> </w:t>
      </w:r>
      <w:r w:rsidRPr="007C7618">
        <w:t>Plumwood, p. 46-51</w:t>
      </w:r>
    </w:p>
  </w:footnote>
  <w:footnote w:id="40">
    <w:p w14:paraId="79F39996" w14:textId="5BED5148" w:rsidR="00553861" w:rsidRDefault="00553861">
      <w:pPr>
        <w:pStyle w:val="FootnoteText"/>
      </w:pPr>
      <w:r>
        <w:rPr>
          <w:rStyle w:val="FootnoteReference"/>
        </w:rPr>
        <w:footnoteRef/>
      </w:r>
      <w:r>
        <w:t xml:space="preserve"> Plumwood, p. 52</w:t>
      </w:r>
    </w:p>
  </w:footnote>
  <w:footnote w:id="41">
    <w:p w14:paraId="7F3117F3" w14:textId="48B093D6" w:rsidR="00553861" w:rsidRDefault="00553861">
      <w:pPr>
        <w:pStyle w:val="FootnoteText"/>
      </w:pPr>
      <w:r>
        <w:rPr>
          <w:rStyle w:val="FootnoteReference"/>
        </w:rPr>
        <w:footnoteRef/>
      </w:r>
      <w:r>
        <w:t xml:space="preserve"> Plumwood, p. 44</w:t>
      </w:r>
    </w:p>
  </w:footnote>
  <w:footnote w:id="42">
    <w:p w14:paraId="7CF76BCD" w14:textId="48B14986" w:rsidR="00553861" w:rsidRDefault="00553861">
      <w:pPr>
        <w:pStyle w:val="FootnoteText"/>
      </w:pPr>
      <w:r>
        <w:rPr>
          <w:rStyle w:val="FootnoteReference"/>
        </w:rPr>
        <w:footnoteRef/>
      </w:r>
      <w:r>
        <w:t xml:space="preserve"> Plumwood, p. 45</w:t>
      </w:r>
    </w:p>
  </w:footnote>
  <w:footnote w:id="43">
    <w:p w14:paraId="5F6CA011" w14:textId="45F18C93" w:rsidR="00553861" w:rsidRDefault="00553861">
      <w:pPr>
        <w:pStyle w:val="FootnoteText"/>
      </w:pPr>
      <w:r>
        <w:rPr>
          <w:rStyle w:val="FootnoteReference"/>
        </w:rPr>
        <w:footnoteRef/>
      </w:r>
      <w:r>
        <w:t xml:space="preserve"> </w:t>
      </w:r>
      <w:r w:rsidRPr="00957435">
        <w:t>White Jr, ‘The Historical Roots o</w:t>
      </w:r>
      <w:r>
        <w:t>f our Ecological Crisis’, p.1206</w:t>
      </w:r>
    </w:p>
  </w:footnote>
  <w:footnote w:id="44">
    <w:p w14:paraId="3004941F" w14:textId="44B0AECD" w:rsidR="00553861" w:rsidRDefault="00553861">
      <w:pPr>
        <w:pStyle w:val="FootnoteText"/>
      </w:pPr>
      <w:r>
        <w:rPr>
          <w:rStyle w:val="FootnoteReference"/>
        </w:rPr>
        <w:footnoteRef/>
      </w:r>
      <w:r>
        <w:t xml:space="preserve"> </w:t>
      </w:r>
      <w:r w:rsidRPr="000D7BAF">
        <w:t>White Jr, ‘The Historical Roots of our Ecological Crisis’, p.1205</w:t>
      </w:r>
    </w:p>
  </w:footnote>
  <w:footnote w:id="45">
    <w:p w14:paraId="0305068A" w14:textId="31463113" w:rsidR="00C51920" w:rsidRDefault="00C51920">
      <w:pPr>
        <w:pStyle w:val="FootnoteText"/>
      </w:pPr>
      <w:r>
        <w:rPr>
          <w:rStyle w:val="FootnoteReference"/>
        </w:rPr>
        <w:footnoteRef/>
      </w:r>
      <w:r>
        <w:t xml:space="preserve"> </w:t>
      </w:r>
      <w:r w:rsidRPr="00C51920">
        <w:t xml:space="preserve">Freya Matthews, </w:t>
      </w:r>
      <w:r>
        <w:t>‘Val Plumwood’, p1</w:t>
      </w:r>
    </w:p>
  </w:footnote>
  <w:footnote w:id="46">
    <w:p w14:paraId="24C11900" w14:textId="20271777" w:rsidR="00553861" w:rsidRPr="00AB7962" w:rsidRDefault="00553861">
      <w:pPr>
        <w:pStyle w:val="FootnoteText"/>
      </w:pPr>
      <w:r>
        <w:rPr>
          <w:rStyle w:val="FootnoteReference"/>
        </w:rPr>
        <w:footnoteRef/>
      </w:r>
      <w:r>
        <w:t xml:space="preserve"> Curry, </w:t>
      </w:r>
      <w:r w:rsidRPr="00AB7962">
        <w:rPr>
          <w:i/>
        </w:rPr>
        <w:t xml:space="preserve">Ecological Ethics </w:t>
      </w:r>
      <w:proofErr w:type="gramStart"/>
      <w:r w:rsidRPr="00AB7962">
        <w:rPr>
          <w:i/>
        </w:rPr>
        <w:t>An</w:t>
      </w:r>
      <w:proofErr w:type="gramEnd"/>
      <w:r w:rsidRPr="00AB7962">
        <w:rPr>
          <w:i/>
        </w:rPr>
        <w:t xml:space="preserve"> Introduction</w:t>
      </w:r>
      <w:r>
        <w:t>, p128</w:t>
      </w:r>
    </w:p>
  </w:footnote>
  <w:footnote w:id="47">
    <w:p w14:paraId="357512B7" w14:textId="2FFFBE73" w:rsidR="00553861" w:rsidRDefault="00553861">
      <w:pPr>
        <w:pStyle w:val="FootnoteText"/>
      </w:pPr>
      <w:r>
        <w:rPr>
          <w:rStyle w:val="FootnoteReference"/>
        </w:rPr>
        <w:footnoteRef/>
      </w:r>
      <w:r>
        <w:t xml:space="preserve"> </w:t>
      </w:r>
      <w:r w:rsidRPr="00F867D1">
        <w:t>Plumwood, p. 46</w:t>
      </w:r>
    </w:p>
  </w:footnote>
  <w:footnote w:id="48">
    <w:p w14:paraId="3DDB050B" w14:textId="242CD4AC" w:rsidR="00553861" w:rsidRDefault="00553861">
      <w:pPr>
        <w:pStyle w:val="FootnoteText"/>
      </w:pPr>
      <w:r>
        <w:rPr>
          <w:rStyle w:val="FootnoteReference"/>
        </w:rPr>
        <w:footnoteRef/>
      </w:r>
      <w:r>
        <w:t xml:space="preserve"> </w:t>
      </w:r>
      <w:r w:rsidRPr="00C65294">
        <w:t>White Jr, ‘The Historical Roots of our Ecological Crisis’, p.1205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8F7DC" w14:textId="77777777" w:rsidR="00553861" w:rsidRDefault="005538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BC178" w14:textId="4AF9098B" w:rsidR="00553861" w:rsidRDefault="00553861">
    <w:pPr>
      <w:pStyle w:val="Header"/>
    </w:pPr>
    <w:r>
      <w:t xml:space="preserve">1103742   </w:t>
    </w:r>
    <w:r>
      <w:tab/>
    </w:r>
    <w:r>
      <w:tab/>
    </w:r>
    <w:r w:rsidRPr="00935FD7">
      <w:t>HPCA7023</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EC2CB" w14:textId="77777777" w:rsidR="00553861" w:rsidRDefault="0055386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787"/>
    <w:rsid w:val="00001287"/>
    <w:rsid w:val="0001197B"/>
    <w:rsid w:val="0003085B"/>
    <w:rsid w:val="00050485"/>
    <w:rsid w:val="00067822"/>
    <w:rsid w:val="000869AD"/>
    <w:rsid w:val="000C06E9"/>
    <w:rsid w:val="000C0917"/>
    <w:rsid w:val="000C3C03"/>
    <w:rsid w:val="000D0D81"/>
    <w:rsid w:val="000D282F"/>
    <w:rsid w:val="000D7BAF"/>
    <w:rsid w:val="000D7E8F"/>
    <w:rsid w:val="001009AB"/>
    <w:rsid w:val="001024CA"/>
    <w:rsid w:val="00112128"/>
    <w:rsid w:val="00140793"/>
    <w:rsid w:val="0016070F"/>
    <w:rsid w:val="00162B60"/>
    <w:rsid w:val="00176490"/>
    <w:rsid w:val="00190E9E"/>
    <w:rsid w:val="001A1E70"/>
    <w:rsid w:val="001B5616"/>
    <w:rsid w:val="001B6F3C"/>
    <w:rsid w:val="001C7C1F"/>
    <w:rsid w:val="001D24C0"/>
    <w:rsid w:val="001D6819"/>
    <w:rsid w:val="001E0DEC"/>
    <w:rsid w:val="001E468D"/>
    <w:rsid w:val="001E7319"/>
    <w:rsid w:val="00205747"/>
    <w:rsid w:val="002168AA"/>
    <w:rsid w:val="00222EF0"/>
    <w:rsid w:val="00243278"/>
    <w:rsid w:val="00245E1A"/>
    <w:rsid w:val="002671DB"/>
    <w:rsid w:val="00284AB4"/>
    <w:rsid w:val="00292CC9"/>
    <w:rsid w:val="002B42EF"/>
    <w:rsid w:val="002C09EE"/>
    <w:rsid w:val="002C310F"/>
    <w:rsid w:val="002E47CD"/>
    <w:rsid w:val="002E7046"/>
    <w:rsid w:val="003111CD"/>
    <w:rsid w:val="00334B66"/>
    <w:rsid w:val="0034608E"/>
    <w:rsid w:val="003506ED"/>
    <w:rsid w:val="00384EA5"/>
    <w:rsid w:val="00385322"/>
    <w:rsid w:val="003874FC"/>
    <w:rsid w:val="00390659"/>
    <w:rsid w:val="003908C7"/>
    <w:rsid w:val="0039646C"/>
    <w:rsid w:val="003A6138"/>
    <w:rsid w:val="003A6A8A"/>
    <w:rsid w:val="003C06D1"/>
    <w:rsid w:val="003D45E8"/>
    <w:rsid w:val="003D5422"/>
    <w:rsid w:val="003E1F6F"/>
    <w:rsid w:val="003E231F"/>
    <w:rsid w:val="0040052F"/>
    <w:rsid w:val="00401E2F"/>
    <w:rsid w:val="00410696"/>
    <w:rsid w:val="0042725D"/>
    <w:rsid w:val="0043411A"/>
    <w:rsid w:val="00483538"/>
    <w:rsid w:val="0048531E"/>
    <w:rsid w:val="0048757A"/>
    <w:rsid w:val="00490A81"/>
    <w:rsid w:val="004955CD"/>
    <w:rsid w:val="004A3447"/>
    <w:rsid w:val="004C03BD"/>
    <w:rsid w:val="004C59D8"/>
    <w:rsid w:val="004D0771"/>
    <w:rsid w:val="004D602E"/>
    <w:rsid w:val="004E3FBB"/>
    <w:rsid w:val="004E75CB"/>
    <w:rsid w:val="004E7CF8"/>
    <w:rsid w:val="004F7A09"/>
    <w:rsid w:val="00500A91"/>
    <w:rsid w:val="00536266"/>
    <w:rsid w:val="00543927"/>
    <w:rsid w:val="0054559E"/>
    <w:rsid w:val="00546446"/>
    <w:rsid w:val="005479B4"/>
    <w:rsid w:val="005533B9"/>
    <w:rsid w:val="00553861"/>
    <w:rsid w:val="00562833"/>
    <w:rsid w:val="00571AA5"/>
    <w:rsid w:val="0057251C"/>
    <w:rsid w:val="00580129"/>
    <w:rsid w:val="00585C96"/>
    <w:rsid w:val="00586A0F"/>
    <w:rsid w:val="005D17BF"/>
    <w:rsid w:val="005E061A"/>
    <w:rsid w:val="006029CF"/>
    <w:rsid w:val="00602BC1"/>
    <w:rsid w:val="00630D6D"/>
    <w:rsid w:val="00636374"/>
    <w:rsid w:val="00646E39"/>
    <w:rsid w:val="00654532"/>
    <w:rsid w:val="00661CA8"/>
    <w:rsid w:val="00662667"/>
    <w:rsid w:val="00663E01"/>
    <w:rsid w:val="00681513"/>
    <w:rsid w:val="00686358"/>
    <w:rsid w:val="006903ED"/>
    <w:rsid w:val="006A61CE"/>
    <w:rsid w:val="006A7B3D"/>
    <w:rsid w:val="006B2D8D"/>
    <w:rsid w:val="006E7CC3"/>
    <w:rsid w:val="006F5F75"/>
    <w:rsid w:val="00702DAD"/>
    <w:rsid w:val="00704B24"/>
    <w:rsid w:val="00736236"/>
    <w:rsid w:val="00763690"/>
    <w:rsid w:val="00772BD8"/>
    <w:rsid w:val="00773157"/>
    <w:rsid w:val="00775560"/>
    <w:rsid w:val="00783CF8"/>
    <w:rsid w:val="00793379"/>
    <w:rsid w:val="00794B34"/>
    <w:rsid w:val="007A4E10"/>
    <w:rsid w:val="007B54BB"/>
    <w:rsid w:val="007C4AF6"/>
    <w:rsid w:val="007C7618"/>
    <w:rsid w:val="007E1C63"/>
    <w:rsid w:val="007F18E0"/>
    <w:rsid w:val="007F518C"/>
    <w:rsid w:val="008166E4"/>
    <w:rsid w:val="008333FB"/>
    <w:rsid w:val="008374DE"/>
    <w:rsid w:val="00847F99"/>
    <w:rsid w:val="008720F7"/>
    <w:rsid w:val="00877703"/>
    <w:rsid w:val="00877F69"/>
    <w:rsid w:val="00890AFC"/>
    <w:rsid w:val="008A14E7"/>
    <w:rsid w:val="008A150F"/>
    <w:rsid w:val="008C0E48"/>
    <w:rsid w:val="008C136E"/>
    <w:rsid w:val="008D44F9"/>
    <w:rsid w:val="008D4CD4"/>
    <w:rsid w:val="008E0BCA"/>
    <w:rsid w:val="00907314"/>
    <w:rsid w:val="009124BA"/>
    <w:rsid w:val="009145B6"/>
    <w:rsid w:val="00915DC7"/>
    <w:rsid w:val="009200FB"/>
    <w:rsid w:val="00920B31"/>
    <w:rsid w:val="009217FD"/>
    <w:rsid w:val="009227A8"/>
    <w:rsid w:val="00923DBC"/>
    <w:rsid w:val="00935FD7"/>
    <w:rsid w:val="009410D3"/>
    <w:rsid w:val="009464C1"/>
    <w:rsid w:val="00957435"/>
    <w:rsid w:val="00972119"/>
    <w:rsid w:val="00973AC1"/>
    <w:rsid w:val="00976728"/>
    <w:rsid w:val="009811B2"/>
    <w:rsid w:val="00995F97"/>
    <w:rsid w:val="009A72FF"/>
    <w:rsid w:val="009B16D4"/>
    <w:rsid w:val="009B26C1"/>
    <w:rsid w:val="009D60FC"/>
    <w:rsid w:val="00A03060"/>
    <w:rsid w:val="00A07883"/>
    <w:rsid w:val="00A41734"/>
    <w:rsid w:val="00A511FD"/>
    <w:rsid w:val="00A5479A"/>
    <w:rsid w:val="00A6602E"/>
    <w:rsid w:val="00A7340F"/>
    <w:rsid w:val="00AA0918"/>
    <w:rsid w:val="00AA6987"/>
    <w:rsid w:val="00AA6B6C"/>
    <w:rsid w:val="00AB7962"/>
    <w:rsid w:val="00AC458B"/>
    <w:rsid w:val="00AD6061"/>
    <w:rsid w:val="00AD67DF"/>
    <w:rsid w:val="00AD7874"/>
    <w:rsid w:val="00AE7C1B"/>
    <w:rsid w:val="00AF37EC"/>
    <w:rsid w:val="00B022ED"/>
    <w:rsid w:val="00B02E08"/>
    <w:rsid w:val="00B13680"/>
    <w:rsid w:val="00B25650"/>
    <w:rsid w:val="00B37958"/>
    <w:rsid w:val="00B4109A"/>
    <w:rsid w:val="00B80BF8"/>
    <w:rsid w:val="00B93F5C"/>
    <w:rsid w:val="00B976CC"/>
    <w:rsid w:val="00BB4D4F"/>
    <w:rsid w:val="00BE1FE6"/>
    <w:rsid w:val="00BE29E1"/>
    <w:rsid w:val="00BE562F"/>
    <w:rsid w:val="00BF3EEE"/>
    <w:rsid w:val="00BF459D"/>
    <w:rsid w:val="00C06C19"/>
    <w:rsid w:val="00C20D27"/>
    <w:rsid w:val="00C33EF7"/>
    <w:rsid w:val="00C40655"/>
    <w:rsid w:val="00C5126B"/>
    <w:rsid w:val="00C51920"/>
    <w:rsid w:val="00C5742C"/>
    <w:rsid w:val="00C65294"/>
    <w:rsid w:val="00C66DC3"/>
    <w:rsid w:val="00C671FF"/>
    <w:rsid w:val="00C71214"/>
    <w:rsid w:val="00C9155B"/>
    <w:rsid w:val="00C978D8"/>
    <w:rsid w:val="00CA5D57"/>
    <w:rsid w:val="00CC3127"/>
    <w:rsid w:val="00CC3128"/>
    <w:rsid w:val="00CC6F7F"/>
    <w:rsid w:val="00CE67F1"/>
    <w:rsid w:val="00CF211E"/>
    <w:rsid w:val="00CF2DBE"/>
    <w:rsid w:val="00D05233"/>
    <w:rsid w:val="00D0530F"/>
    <w:rsid w:val="00D17864"/>
    <w:rsid w:val="00D2215B"/>
    <w:rsid w:val="00D23ABC"/>
    <w:rsid w:val="00D24BB2"/>
    <w:rsid w:val="00D32154"/>
    <w:rsid w:val="00D63359"/>
    <w:rsid w:val="00D668AE"/>
    <w:rsid w:val="00D71270"/>
    <w:rsid w:val="00D86F9B"/>
    <w:rsid w:val="00D87C62"/>
    <w:rsid w:val="00DA1F98"/>
    <w:rsid w:val="00DB1D7B"/>
    <w:rsid w:val="00DB7644"/>
    <w:rsid w:val="00DC758D"/>
    <w:rsid w:val="00DE07E8"/>
    <w:rsid w:val="00DE352E"/>
    <w:rsid w:val="00DE36F6"/>
    <w:rsid w:val="00DE7198"/>
    <w:rsid w:val="00DF029C"/>
    <w:rsid w:val="00DF3D22"/>
    <w:rsid w:val="00E40CFA"/>
    <w:rsid w:val="00E57F39"/>
    <w:rsid w:val="00E61EE7"/>
    <w:rsid w:val="00E6723D"/>
    <w:rsid w:val="00E75ABD"/>
    <w:rsid w:val="00E87EDE"/>
    <w:rsid w:val="00E94513"/>
    <w:rsid w:val="00EA772B"/>
    <w:rsid w:val="00EB0C73"/>
    <w:rsid w:val="00EB3222"/>
    <w:rsid w:val="00EE2661"/>
    <w:rsid w:val="00EE50B7"/>
    <w:rsid w:val="00EF0DA3"/>
    <w:rsid w:val="00EF6787"/>
    <w:rsid w:val="00F067A2"/>
    <w:rsid w:val="00F06B95"/>
    <w:rsid w:val="00F14D26"/>
    <w:rsid w:val="00F30732"/>
    <w:rsid w:val="00F365A0"/>
    <w:rsid w:val="00F446FE"/>
    <w:rsid w:val="00F53C27"/>
    <w:rsid w:val="00F65C42"/>
    <w:rsid w:val="00F675C1"/>
    <w:rsid w:val="00F754CB"/>
    <w:rsid w:val="00F867D1"/>
    <w:rsid w:val="00F87F67"/>
    <w:rsid w:val="00FA3368"/>
    <w:rsid w:val="00FC6871"/>
    <w:rsid w:val="00FC7913"/>
    <w:rsid w:val="00FD49B2"/>
    <w:rsid w:val="00FD7EDF"/>
    <w:rsid w:val="00FE4732"/>
    <w:rsid w:val="00FF09FC"/>
    <w:rsid w:val="00FF2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D0691"/>
  <w15:chartTrackingRefBased/>
  <w15:docId w15:val="{A4C43672-9BEA-49BA-B903-D1567D3E4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36374"/>
    <w:pPr>
      <w:spacing w:after="0" w:line="240" w:lineRule="auto"/>
    </w:pPr>
    <w:rPr>
      <w:sz w:val="20"/>
      <w:szCs w:val="20"/>
    </w:rPr>
  </w:style>
  <w:style w:type="character" w:customStyle="1" w:styleId="FootnoteTextChar">
    <w:name w:val="Footnote Text Char"/>
    <w:basedOn w:val="DefaultParagraphFont"/>
    <w:link w:val="FootnoteText"/>
    <w:uiPriority w:val="99"/>
    <w:rsid w:val="00636374"/>
    <w:rPr>
      <w:sz w:val="20"/>
      <w:szCs w:val="20"/>
    </w:rPr>
  </w:style>
  <w:style w:type="character" w:styleId="FootnoteReference">
    <w:name w:val="footnote reference"/>
    <w:basedOn w:val="DefaultParagraphFont"/>
    <w:uiPriority w:val="99"/>
    <w:semiHidden/>
    <w:unhideWhenUsed/>
    <w:rsid w:val="00636374"/>
    <w:rPr>
      <w:vertAlign w:val="superscript"/>
    </w:rPr>
  </w:style>
  <w:style w:type="paragraph" w:styleId="Header">
    <w:name w:val="header"/>
    <w:basedOn w:val="Normal"/>
    <w:link w:val="HeaderChar"/>
    <w:uiPriority w:val="99"/>
    <w:unhideWhenUsed/>
    <w:rsid w:val="00935F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5FD7"/>
  </w:style>
  <w:style w:type="paragraph" w:styleId="Footer">
    <w:name w:val="footer"/>
    <w:basedOn w:val="Normal"/>
    <w:link w:val="FooterChar"/>
    <w:uiPriority w:val="99"/>
    <w:unhideWhenUsed/>
    <w:rsid w:val="00935F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5FD7"/>
  </w:style>
  <w:style w:type="character" w:styleId="Hyperlink">
    <w:name w:val="Hyperlink"/>
    <w:basedOn w:val="DefaultParagraphFont"/>
    <w:uiPriority w:val="99"/>
    <w:unhideWhenUsed/>
    <w:rsid w:val="000308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heguardian.com/education/2008/mar/26/australia.world"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theguardian.com/education/2008/mar/26/australia.world" TargetMode="External"/><Relationship Id="rId1" Type="http://schemas.openxmlformats.org/officeDocument/2006/relationships/hyperlink" Target="https://www.britannica.com/biography/Aldous-Huxl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E862E6E60497C4680C5AB25B02F4E10" ma:contentTypeVersion="11" ma:contentTypeDescription="Create a new document." ma:contentTypeScope="" ma:versionID="5344e61322fcaf8424e9d25f5aadebac">
  <xsd:schema xmlns:xsd="http://www.w3.org/2001/XMLSchema" xmlns:xs="http://www.w3.org/2001/XMLSchema" xmlns:p="http://schemas.microsoft.com/office/2006/metadata/properties" xmlns:ns3="c9a6731c-53d6-464c-b253-c810b90fd6a8" xmlns:ns4="7eb3d039-33b6-4495-9bc2-698ff4d5488a" targetNamespace="http://schemas.microsoft.com/office/2006/metadata/properties" ma:root="true" ma:fieldsID="7450443a9bd9b682d6abc03abc5d4d55" ns3:_="" ns4:_="">
    <xsd:import namespace="c9a6731c-53d6-464c-b253-c810b90fd6a8"/>
    <xsd:import namespace="7eb3d039-33b6-4495-9bc2-698ff4d5488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a6731c-53d6-464c-b253-c810b90fd6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b3d039-33b6-4495-9bc2-698ff4d5488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89CB2-AF6C-404B-8628-AF3889A287A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D99E542-8964-4A9D-B6F3-A7673B00E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a6731c-53d6-464c-b253-c810b90fd6a8"/>
    <ds:schemaRef ds:uri="7eb3d039-33b6-4495-9bc2-698ff4d548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904298-D8C9-4890-A321-19B8D475601F}">
  <ds:schemaRefs>
    <ds:schemaRef ds:uri="http://schemas.microsoft.com/sharepoint/v3/contenttype/forms"/>
  </ds:schemaRefs>
</ds:datastoreItem>
</file>

<file path=customXml/itemProps4.xml><?xml version="1.0" encoding="utf-8"?>
<ds:datastoreItem xmlns:ds="http://schemas.openxmlformats.org/officeDocument/2006/customXml" ds:itemID="{28C8C3F3-A07D-4AD2-A26E-7E5987DF5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1168</TotalTime>
  <Pages>11</Pages>
  <Words>2721</Words>
  <Characters>15514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ABMU LHB</Company>
  <LinksUpToDate>false</LinksUpToDate>
  <CharactersWithSpaces>18199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Wright (Swansea Bay UHB - Tonna Community Mental Health Team)</dc:creator>
  <cp:keywords/>
  <dc:description/>
  <cp:lastModifiedBy>Anna Wright (Swansea Bay UHB - Tonna Community Mental Health Team)</cp:lastModifiedBy>
  <cp:revision>234</cp:revision>
  <dcterms:created xsi:type="dcterms:W3CDTF">2021-11-16T08:35:00Z</dcterms:created>
  <dcterms:modified xsi:type="dcterms:W3CDTF">2021-11-17T23:27:00Z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0x010100FE862E6E60497C4680C5AB25B02F4E10</vt:lpwstr>
  </property>
</Properties>
</file>