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Pr="00964E2E" w:rsidRDefault="00251931" w:rsidP="00251931">
      <w:pPr>
        <w:shd w:val="clear" w:color="auto" w:fill="FFFFFF"/>
        <w:spacing w:before="90" w:after="90"/>
        <w:rPr>
          <w:rFonts w:cs="Arial"/>
          <w:b/>
          <w:bCs/>
          <w:color w:val="222222"/>
          <w:sz w:val="20"/>
          <w:szCs w:val="20"/>
        </w:rPr>
      </w:pPr>
    </w:p>
    <w:p w14:paraId="66B3A592" w14:textId="17B40F1A" w:rsidR="00FC54D5" w:rsidRDefault="00FC54D5" w:rsidP="00251931">
      <w:pPr>
        <w:shd w:val="clear" w:color="auto" w:fill="FFFFFF"/>
        <w:spacing w:before="90" w:after="90"/>
        <w:rPr>
          <w:rFonts w:cs="Arial"/>
          <w:b/>
          <w:bCs/>
          <w:color w:val="222222"/>
          <w:sz w:val="20"/>
          <w:szCs w:val="20"/>
        </w:rPr>
      </w:pPr>
    </w:p>
    <w:p w14:paraId="71B4252B" w14:textId="2702E2D3" w:rsidR="00363A56" w:rsidRDefault="00363A56" w:rsidP="00251931">
      <w:pPr>
        <w:shd w:val="clear" w:color="auto" w:fill="FFFFFF"/>
        <w:spacing w:before="90" w:after="90"/>
        <w:rPr>
          <w:rFonts w:cs="Arial"/>
          <w:b/>
          <w:bCs/>
          <w:color w:val="222222"/>
          <w:sz w:val="20"/>
          <w:szCs w:val="20"/>
        </w:rPr>
      </w:pPr>
    </w:p>
    <w:p w14:paraId="34C48A66" w14:textId="77777777" w:rsidR="00363A56" w:rsidRPr="00964E2E" w:rsidRDefault="00363A56" w:rsidP="00251931">
      <w:pPr>
        <w:shd w:val="clear" w:color="auto" w:fill="FFFFFF"/>
        <w:spacing w:before="90" w:after="90"/>
        <w:rPr>
          <w:rFonts w:cs="Arial"/>
          <w:b/>
          <w:bCs/>
          <w:color w:val="222222"/>
          <w:sz w:val="20"/>
          <w:szCs w:val="20"/>
        </w:rPr>
      </w:pPr>
    </w:p>
    <w:p w14:paraId="0172F84E" w14:textId="77777777" w:rsidR="00FC54D5" w:rsidRPr="00964E2E" w:rsidRDefault="00FC54D5" w:rsidP="00251931">
      <w:pPr>
        <w:shd w:val="clear" w:color="auto" w:fill="FFFFFF"/>
        <w:spacing w:before="90" w:after="90"/>
        <w:rPr>
          <w:rFonts w:cs="Arial"/>
          <w:b/>
          <w:bCs/>
          <w:color w:val="222222"/>
          <w:sz w:val="20"/>
          <w:szCs w:val="20"/>
        </w:rPr>
      </w:pPr>
    </w:p>
    <w:p w14:paraId="00777C1A" w14:textId="77777777" w:rsidR="00251931" w:rsidRPr="00964E2E" w:rsidRDefault="00251931" w:rsidP="00251931">
      <w:pPr>
        <w:jc w:val="center"/>
        <w:rPr>
          <w:rFonts w:eastAsiaTheme="minorHAnsi" w:cs="Arial"/>
          <w:b/>
          <w:bCs/>
          <w:sz w:val="36"/>
        </w:rPr>
      </w:pPr>
      <w:r w:rsidRPr="00964E2E">
        <w:rPr>
          <w:rFonts w:eastAsiaTheme="minorHAnsi" w:cs="Arial"/>
          <w:b/>
          <w:bCs/>
          <w:sz w:val="36"/>
        </w:rPr>
        <w:t>Marketing plan written for</w:t>
      </w:r>
    </w:p>
    <w:p w14:paraId="02E0ADEB" w14:textId="77777777" w:rsidR="00251931" w:rsidRPr="00964E2E" w:rsidRDefault="00251931" w:rsidP="00251931">
      <w:pPr>
        <w:jc w:val="center"/>
        <w:rPr>
          <w:rFonts w:eastAsiaTheme="minorHAnsi" w:cs="Arial"/>
          <w:b/>
          <w:bCs/>
        </w:rPr>
      </w:pPr>
    </w:p>
    <w:p w14:paraId="007CB3E4" w14:textId="62D16940" w:rsidR="00251931" w:rsidRPr="00964E2E" w:rsidRDefault="00BF7369" w:rsidP="00964E2E">
      <w:pPr>
        <w:jc w:val="center"/>
        <w:rPr>
          <w:rFonts w:eastAsiaTheme="minorHAnsi" w:cs="Arial"/>
          <w:b/>
          <w:bCs/>
        </w:rPr>
      </w:pPr>
      <w:r w:rsidRPr="00964E2E">
        <w:rPr>
          <w:rFonts w:eastAsiaTheme="minorHAnsi" w:cs="Arial"/>
          <w:b/>
          <w:bCs/>
        </w:rPr>
        <w:t>(Sheraton</w:t>
      </w:r>
      <w:r w:rsidR="00B96C24" w:rsidRPr="00964E2E">
        <w:rPr>
          <w:rFonts w:eastAsiaTheme="minorHAnsi" w:cs="Arial"/>
          <w:b/>
          <w:bCs/>
        </w:rPr>
        <w:t xml:space="preserve"> Hotel &amp; Resort</w:t>
      </w:r>
      <w:r w:rsidRPr="00964E2E">
        <w:rPr>
          <w:rFonts w:eastAsiaTheme="minorHAnsi" w:cs="Arial"/>
          <w:b/>
          <w:bCs/>
        </w:rPr>
        <w:t>)</w:t>
      </w:r>
    </w:p>
    <w:p w14:paraId="4B0DF48D" w14:textId="77777777" w:rsidR="00251931" w:rsidRPr="00964E2E" w:rsidRDefault="00251931" w:rsidP="00251931">
      <w:pPr>
        <w:jc w:val="center"/>
        <w:rPr>
          <w:rFonts w:eastAsiaTheme="minorHAnsi" w:cs="Arial"/>
          <w:b/>
          <w:bCs/>
        </w:rPr>
      </w:pPr>
    </w:p>
    <w:p w14:paraId="7CAB0FFD" w14:textId="559C6F26" w:rsidR="00251931" w:rsidRPr="00964E2E" w:rsidRDefault="00251931" w:rsidP="00964E2E">
      <w:pPr>
        <w:jc w:val="center"/>
        <w:rPr>
          <w:rFonts w:eastAsiaTheme="minorHAnsi" w:cs="Arial"/>
          <w:b/>
          <w:bCs/>
        </w:rPr>
      </w:pPr>
      <w:r w:rsidRPr="00964E2E">
        <w:rPr>
          <w:rFonts w:eastAsiaTheme="minorHAnsi" w:cs="Arial"/>
          <w:b/>
          <w:bCs/>
        </w:rPr>
        <w:t>Student Name</w:t>
      </w:r>
      <w:r w:rsidR="00964E2E" w:rsidRPr="00964E2E">
        <w:rPr>
          <w:rFonts w:eastAsiaTheme="minorHAnsi" w:cs="Arial"/>
          <w:b/>
          <w:bCs/>
        </w:rPr>
        <w:t xml:space="preserve">: </w:t>
      </w:r>
      <w:proofErr w:type="spellStart"/>
      <w:r w:rsidR="00BF7369" w:rsidRPr="00964E2E">
        <w:rPr>
          <w:rFonts w:eastAsiaTheme="minorHAnsi" w:cs="Arial"/>
          <w:b/>
          <w:bCs/>
        </w:rPr>
        <w:t>Basem</w:t>
      </w:r>
      <w:proofErr w:type="spellEnd"/>
      <w:r w:rsidR="00BF7369" w:rsidRPr="00964E2E">
        <w:rPr>
          <w:rFonts w:eastAsiaTheme="minorHAnsi" w:cs="Arial"/>
          <w:b/>
          <w:bCs/>
        </w:rPr>
        <w:t xml:space="preserve"> </w:t>
      </w:r>
      <w:proofErr w:type="spellStart"/>
      <w:r w:rsidR="00BF7369" w:rsidRPr="00964E2E">
        <w:rPr>
          <w:rFonts w:eastAsiaTheme="minorHAnsi" w:cs="Arial"/>
          <w:b/>
          <w:bCs/>
        </w:rPr>
        <w:t>Issam</w:t>
      </w:r>
      <w:proofErr w:type="spellEnd"/>
      <w:r w:rsidR="00BF7369" w:rsidRPr="00964E2E">
        <w:rPr>
          <w:rFonts w:eastAsiaTheme="minorHAnsi" w:cs="Arial"/>
          <w:b/>
          <w:bCs/>
        </w:rPr>
        <w:t xml:space="preserve"> </w:t>
      </w:r>
      <w:proofErr w:type="spellStart"/>
      <w:r w:rsidR="00BF7369" w:rsidRPr="00964E2E">
        <w:rPr>
          <w:rFonts w:eastAsiaTheme="minorHAnsi" w:cs="Arial"/>
          <w:b/>
          <w:bCs/>
        </w:rPr>
        <w:t>Elhersh</w:t>
      </w:r>
      <w:proofErr w:type="spellEnd"/>
    </w:p>
    <w:p w14:paraId="49915E3C" w14:textId="77777777" w:rsidR="00251931" w:rsidRPr="00964E2E" w:rsidRDefault="00251931" w:rsidP="00251931">
      <w:pPr>
        <w:jc w:val="center"/>
        <w:rPr>
          <w:rFonts w:eastAsiaTheme="minorHAnsi" w:cs="Arial"/>
          <w:b/>
          <w:bCs/>
        </w:rPr>
      </w:pPr>
    </w:p>
    <w:p w14:paraId="68D9116A" w14:textId="77777777" w:rsidR="00251931" w:rsidRPr="00964E2E" w:rsidRDefault="00251931" w:rsidP="00251931">
      <w:pPr>
        <w:jc w:val="center"/>
        <w:rPr>
          <w:rFonts w:eastAsiaTheme="minorHAnsi" w:cs="Arial"/>
          <w:b/>
          <w:bCs/>
        </w:rPr>
      </w:pPr>
    </w:p>
    <w:p w14:paraId="7FAF3BFC" w14:textId="06D726F7" w:rsidR="00251931" w:rsidRPr="00964E2E" w:rsidRDefault="00251931" w:rsidP="00964E2E">
      <w:pPr>
        <w:jc w:val="center"/>
        <w:rPr>
          <w:rFonts w:eastAsiaTheme="minorHAnsi" w:cs="Arial"/>
          <w:b/>
          <w:bCs/>
        </w:rPr>
      </w:pPr>
      <w:r w:rsidRPr="00964E2E">
        <w:rPr>
          <w:rFonts w:eastAsiaTheme="minorHAnsi" w:cs="Arial"/>
          <w:b/>
          <w:bCs/>
        </w:rPr>
        <w:t>Student ID number</w:t>
      </w:r>
      <w:r w:rsidR="00964E2E" w:rsidRPr="00964E2E">
        <w:rPr>
          <w:rFonts w:eastAsiaTheme="minorHAnsi" w:cs="Arial"/>
          <w:b/>
          <w:bCs/>
        </w:rPr>
        <w:t xml:space="preserve">: </w:t>
      </w:r>
      <w:r w:rsidR="00BF7369" w:rsidRPr="00964E2E">
        <w:rPr>
          <w:rFonts w:eastAsiaTheme="minorHAnsi" w:cs="Arial"/>
          <w:b/>
          <w:bCs/>
        </w:rPr>
        <w:t xml:space="preserve">2234245 </w:t>
      </w:r>
    </w:p>
    <w:p w14:paraId="009D3D51" w14:textId="77777777" w:rsidR="00251931" w:rsidRPr="00964E2E" w:rsidRDefault="00251931" w:rsidP="00251931">
      <w:pPr>
        <w:jc w:val="center"/>
        <w:rPr>
          <w:rFonts w:eastAsiaTheme="minorHAnsi" w:cs="Arial"/>
          <w:b/>
          <w:bCs/>
        </w:rPr>
      </w:pPr>
    </w:p>
    <w:p w14:paraId="2B460F30" w14:textId="77777777" w:rsidR="00251931" w:rsidRPr="00964E2E" w:rsidRDefault="00251931" w:rsidP="00251931">
      <w:pPr>
        <w:jc w:val="center"/>
        <w:rPr>
          <w:rFonts w:eastAsiaTheme="minorHAnsi" w:cs="Arial"/>
          <w:b/>
          <w:bCs/>
        </w:rPr>
      </w:pPr>
    </w:p>
    <w:p w14:paraId="39C17836" w14:textId="77777777" w:rsidR="00251931" w:rsidRPr="00964E2E" w:rsidRDefault="00251931" w:rsidP="00251931">
      <w:pPr>
        <w:jc w:val="center"/>
        <w:rPr>
          <w:rFonts w:eastAsiaTheme="minorHAnsi" w:cs="Arial"/>
          <w:b/>
          <w:bCs/>
        </w:rPr>
      </w:pPr>
    </w:p>
    <w:p w14:paraId="4E2D7171" w14:textId="77777777" w:rsidR="00251931" w:rsidRPr="00964E2E" w:rsidRDefault="00251931" w:rsidP="00251931">
      <w:pPr>
        <w:jc w:val="center"/>
        <w:rPr>
          <w:rFonts w:eastAsiaTheme="minorHAnsi" w:cs="Arial"/>
          <w:b/>
          <w:bCs/>
          <w:sz w:val="36"/>
        </w:rPr>
      </w:pPr>
    </w:p>
    <w:p w14:paraId="4065D8AA" w14:textId="77777777" w:rsidR="00251931" w:rsidRPr="00964E2E" w:rsidRDefault="00251931" w:rsidP="00251931">
      <w:pPr>
        <w:jc w:val="center"/>
        <w:rPr>
          <w:rFonts w:eastAsiaTheme="minorHAnsi" w:cs="Arial"/>
          <w:b/>
          <w:bCs/>
          <w:sz w:val="36"/>
        </w:rPr>
      </w:pPr>
      <w:r w:rsidRPr="00964E2E">
        <w:rPr>
          <w:rFonts w:eastAsiaTheme="minorHAnsi" w:cs="Arial"/>
          <w:b/>
          <w:bCs/>
          <w:sz w:val="36"/>
        </w:rPr>
        <w:t>Marketing Essentials BMIH4005</w:t>
      </w:r>
    </w:p>
    <w:p w14:paraId="1E35B8B8" w14:textId="77777777" w:rsidR="00251931" w:rsidRPr="00964E2E" w:rsidRDefault="00251931" w:rsidP="00251931">
      <w:pPr>
        <w:jc w:val="center"/>
        <w:rPr>
          <w:rFonts w:eastAsiaTheme="minorHAnsi" w:cs="Arial"/>
          <w:b/>
          <w:bCs/>
        </w:rPr>
      </w:pPr>
    </w:p>
    <w:p w14:paraId="0DFC1ED9" w14:textId="77777777" w:rsidR="00251931" w:rsidRPr="00964E2E" w:rsidRDefault="00251931" w:rsidP="00251931">
      <w:pPr>
        <w:jc w:val="center"/>
        <w:rPr>
          <w:rFonts w:eastAsiaTheme="minorHAnsi" w:cs="Arial"/>
          <w:b/>
          <w:bCs/>
        </w:rPr>
      </w:pPr>
    </w:p>
    <w:p w14:paraId="1C38208F" w14:textId="77777777" w:rsidR="00251931" w:rsidRPr="00964E2E" w:rsidRDefault="00251931" w:rsidP="00251931">
      <w:pPr>
        <w:jc w:val="center"/>
        <w:rPr>
          <w:rFonts w:eastAsiaTheme="minorHAnsi" w:cs="Arial"/>
          <w:b/>
          <w:bCs/>
        </w:rPr>
      </w:pPr>
      <w:r w:rsidRPr="00964E2E">
        <w:rPr>
          <w:rFonts w:eastAsiaTheme="minorHAnsi" w:cs="Arial"/>
          <w:b/>
          <w:bCs/>
        </w:rPr>
        <w:t>Lecturer</w:t>
      </w:r>
    </w:p>
    <w:p w14:paraId="5A227815" w14:textId="77777777" w:rsidR="00363A56" w:rsidRDefault="00363A56" w:rsidP="00363A56">
      <w:pPr>
        <w:rPr>
          <w:rFonts w:eastAsiaTheme="minorHAnsi" w:cs="Arial"/>
          <w:b/>
          <w:bCs/>
        </w:rPr>
      </w:pPr>
    </w:p>
    <w:p w14:paraId="007614A0" w14:textId="1D13B283" w:rsidR="00251931" w:rsidRPr="00363A56" w:rsidRDefault="00363A56" w:rsidP="00363A56">
      <w:r>
        <w:rPr>
          <w:rFonts w:eastAsiaTheme="minorHAnsi" w:cs="Arial"/>
          <w:b/>
          <w:bCs/>
        </w:rPr>
        <w:t xml:space="preserve">                                     </w:t>
      </w:r>
      <w:r w:rsidR="00251931" w:rsidRPr="00964E2E">
        <w:rPr>
          <w:rFonts w:eastAsiaTheme="minorHAnsi" w:cs="Arial"/>
          <w:b/>
          <w:bCs/>
        </w:rPr>
        <w:t>__________</w:t>
      </w:r>
      <w:r w:rsidRPr="00363A56">
        <w:rPr>
          <w:rFonts w:ascii="Segoe UI" w:hAnsi="Segoe UI" w:cs="Segoe UI"/>
          <w:color w:val="424242"/>
          <w:sz w:val="27"/>
          <w:szCs w:val="27"/>
          <w:shd w:val="clear" w:color="auto" w:fill="FFFFFF"/>
        </w:rPr>
        <w:t xml:space="preserve"> </w:t>
      </w:r>
      <w:r>
        <w:rPr>
          <w:rFonts w:ascii="Segoe UI" w:hAnsi="Segoe UI" w:cs="Segoe UI"/>
          <w:color w:val="424242"/>
          <w:sz w:val="27"/>
          <w:szCs w:val="27"/>
          <w:shd w:val="clear" w:color="auto" w:fill="FFFFFF"/>
        </w:rPr>
        <w:t>Christopher Wilkin</w:t>
      </w:r>
      <w:r w:rsidR="00251931" w:rsidRPr="00964E2E">
        <w:rPr>
          <w:rFonts w:eastAsiaTheme="minorHAnsi" w:cs="Arial"/>
          <w:b/>
          <w:bCs/>
        </w:rPr>
        <w:t>__________</w:t>
      </w:r>
    </w:p>
    <w:p w14:paraId="4D01F13A" w14:textId="77777777" w:rsidR="00251931" w:rsidRPr="00964E2E" w:rsidRDefault="00251931" w:rsidP="00251931">
      <w:pPr>
        <w:jc w:val="center"/>
        <w:rPr>
          <w:rFonts w:eastAsiaTheme="minorHAnsi" w:cs="Arial"/>
          <w:b/>
          <w:bCs/>
        </w:rPr>
      </w:pPr>
    </w:p>
    <w:p w14:paraId="5E901343" w14:textId="77777777" w:rsidR="00251931" w:rsidRPr="00964E2E" w:rsidRDefault="00251931" w:rsidP="00251931">
      <w:pPr>
        <w:jc w:val="center"/>
        <w:rPr>
          <w:rFonts w:eastAsiaTheme="minorHAnsi" w:cs="Arial"/>
          <w:b/>
          <w:bCs/>
        </w:rPr>
      </w:pPr>
    </w:p>
    <w:p w14:paraId="583FEACC" w14:textId="77777777" w:rsidR="00251931" w:rsidRPr="00964E2E" w:rsidRDefault="00251931" w:rsidP="00251931">
      <w:pPr>
        <w:jc w:val="center"/>
        <w:rPr>
          <w:rFonts w:eastAsiaTheme="minorHAnsi" w:cs="Arial"/>
          <w:b/>
          <w:bCs/>
        </w:rPr>
      </w:pPr>
    </w:p>
    <w:p w14:paraId="271F7ECF" w14:textId="77777777" w:rsidR="00251931" w:rsidRPr="00964E2E" w:rsidRDefault="00251931" w:rsidP="00251931">
      <w:pPr>
        <w:jc w:val="center"/>
        <w:rPr>
          <w:rFonts w:eastAsiaTheme="minorHAnsi" w:cs="Arial"/>
          <w:b/>
          <w:bCs/>
        </w:rPr>
      </w:pPr>
    </w:p>
    <w:p w14:paraId="7E5097D9" w14:textId="77777777" w:rsidR="00251931" w:rsidRPr="00964E2E" w:rsidRDefault="00251931" w:rsidP="00251931">
      <w:pPr>
        <w:jc w:val="center"/>
        <w:rPr>
          <w:rFonts w:eastAsiaTheme="minorHAnsi" w:cs="Arial"/>
          <w:b/>
          <w:bCs/>
        </w:rPr>
      </w:pPr>
    </w:p>
    <w:p w14:paraId="74DE5910" w14:textId="77777777" w:rsidR="00251931" w:rsidRPr="00964E2E" w:rsidRDefault="00251931" w:rsidP="00251931">
      <w:pPr>
        <w:jc w:val="center"/>
        <w:rPr>
          <w:rFonts w:eastAsiaTheme="minorHAnsi" w:cs="Arial"/>
          <w:b/>
          <w:bCs/>
        </w:rPr>
      </w:pPr>
    </w:p>
    <w:p w14:paraId="110BB71F" w14:textId="77777777" w:rsidR="00251931" w:rsidRPr="00964E2E" w:rsidRDefault="00251931" w:rsidP="00251931">
      <w:pPr>
        <w:jc w:val="center"/>
        <w:rPr>
          <w:rFonts w:eastAsiaTheme="minorHAnsi" w:cs="Arial"/>
          <w:b/>
          <w:bCs/>
        </w:rPr>
      </w:pPr>
    </w:p>
    <w:p w14:paraId="097CE0EE" w14:textId="77777777" w:rsidR="00251931" w:rsidRPr="00964E2E" w:rsidRDefault="00251931" w:rsidP="00251931">
      <w:pPr>
        <w:jc w:val="center"/>
        <w:rPr>
          <w:rFonts w:eastAsiaTheme="minorHAnsi" w:cs="Arial"/>
          <w:b/>
          <w:bCs/>
        </w:rPr>
      </w:pPr>
    </w:p>
    <w:p w14:paraId="16CDB493" w14:textId="342CFDF8" w:rsidR="00320F11" w:rsidRPr="00964E2E" w:rsidRDefault="00320F11">
      <w:pPr>
        <w:spacing w:line="259" w:lineRule="auto"/>
        <w:rPr>
          <w:rFonts w:eastAsiaTheme="minorHAnsi" w:cs="Arial"/>
          <w:b/>
          <w:bCs/>
        </w:rPr>
      </w:pPr>
      <w:r w:rsidRPr="00964E2E">
        <w:rPr>
          <w:rFonts w:eastAsiaTheme="minorHAnsi" w:cs="Arial"/>
          <w:b/>
          <w:bCs/>
        </w:rPr>
        <w:br w:type="page"/>
      </w:r>
    </w:p>
    <w:sdt>
      <w:sdtPr>
        <w:rPr>
          <w:rFonts w:ascii="Arial" w:eastAsiaTheme="minorEastAsia" w:hAnsi="Arial" w:cs="Arial"/>
          <w:b w:val="0"/>
          <w:bCs w:val="0"/>
          <w:color w:val="auto"/>
          <w:sz w:val="24"/>
          <w:szCs w:val="22"/>
          <w:lang w:val="en-GB" w:eastAsia="zh-CN"/>
        </w:rPr>
        <w:id w:val="1240826030"/>
        <w:docPartObj>
          <w:docPartGallery w:val="Table of Contents"/>
          <w:docPartUnique/>
        </w:docPartObj>
      </w:sdtPr>
      <w:sdtEndPr>
        <w:rPr>
          <w:noProof/>
        </w:rPr>
      </w:sdtEndPr>
      <w:sdtContent>
        <w:p w14:paraId="042692C5" w14:textId="32C6D869" w:rsidR="00320F11" w:rsidRPr="00964E2E" w:rsidRDefault="00320F11" w:rsidP="00964E2E">
          <w:pPr>
            <w:pStyle w:val="TOCHeading"/>
            <w:shd w:val="clear" w:color="auto" w:fill="002060"/>
            <w:rPr>
              <w:rFonts w:ascii="Arial" w:hAnsi="Arial" w:cs="Arial"/>
              <w:color w:val="FFFFFF" w:themeColor="background1"/>
              <w:sz w:val="32"/>
            </w:rPr>
          </w:pPr>
          <w:r w:rsidRPr="00964E2E">
            <w:rPr>
              <w:rFonts w:ascii="Arial" w:hAnsi="Arial" w:cs="Arial"/>
              <w:color w:val="FFFFFF" w:themeColor="background1"/>
              <w:sz w:val="32"/>
            </w:rPr>
            <w:t>Contents</w:t>
          </w:r>
        </w:p>
        <w:p w14:paraId="56D941B1" w14:textId="48669FE4" w:rsidR="00320F11" w:rsidRPr="00964E2E" w:rsidRDefault="00964E2E" w:rsidP="00964E2E">
          <w:pPr>
            <w:pStyle w:val="TOC1"/>
            <w:tabs>
              <w:tab w:val="right" w:leader="dot" w:pos="9016"/>
            </w:tabs>
            <w:rPr>
              <w:rFonts w:cs="Arial"/>
            </w:rPr>
          </w:pPr>
          <w:r>
            <w:rPr>
              <w:noProof/>
              <w:lang w:val="en-US" w:eastAsia="en-US"/>
            </w:rPr>
            <w:drawing>
              <wp:inline distT="0" distB="0" distL="0" distR="0" wp14:anchorId="201658FA" wp14:editId="14602B37">
                <wp:extent cx="5731510" cy="55435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543550"/>
                        </a:xfrm>
                        <a:prstGeom prst="rect">
                          <a:avLst/>
                        </a:prstGeom>
                      </pic:spPr>
                    </pic:pic>
                  </a:graphicData>
                </a:graphic>
              </wp:inline>
            </w:drawing>
          </w:r>
          <w:r w:rsidRPr="00964E2E">
            <w:rPr>
              <w:rFonts w:cs="Arial"/>
            </w:rPr>
            <w:t xml:space="preserve"> </w:t>
          </w:r>
          <w:r w:rsidR="00320F11" w:rsidRPr="00964E2E">
            <w:rPr>
              <w:rFonts w:cs="Arial"/>
            </w:rPr>
            <w:fldChar w:fldCharType="begin"/>
          </w:r>
          <w:r w:rsidR="00320F11" w:rsidRPr="00964E2E">
            <w:rPr>
              <w:rFonts w:cs="Arial"/>
            </w:rPr>
            <w:instrText xml:space="preserve"> TOC \o "1-3" \h \z \u </w:instrText>
          </w:r>
          <w:r w:rsidR="00320F11" w:rsidRPr="00964E2E">
            <w:rPr>
              <w:rFonts w:cs="Arial"/>
            </w:rPr>
            <w:fldChar w:fldCharType="end"/>
          </w:r>
        </w:p>
      </w:sdtContent>
    </w:sdt>
    <w:p w14:paraId="3D17DE66" w14:textId="77777777" w:rsidR="00251931" w:rsidRPr="00964E2E" w:rsidRDefault="00251931" w:rsidP="00320F11">
      <w:pPr>
        <w:rPr>
          <w:rFonts w:cs="Arial"/>
        </w:rPr>
      </w:pPr>
    </w:p>
    <w:p w14:paraId="6C952206" w14:textId="0992B05A" w:rsidR="00251931" w:rsidRPr="00964E2E" w:rsidRDefault="00251931" w:rsidP="00251931">
      <w:pPr>
        <w:jc w:val="center"/>
        <w:rPr>
          <w:rFonts w:eastAsiaTheme="minorHAnsi" w:cs="Arial"/>
          <w:b/>
          <w:bCs/>
        </w:rPr>
      </w:pPr>
    </w:p>
    <w:p w14:paraId="5B842E2E" w14:textId="78EC9178" w:rsidR="00251931" w:rsidRPr="00964E2E" w:rsidRDefault="00251931" w:rsidP="00251931">
      <w:pPr>
        <w:jc w:val="center"/>
        <w:rPr>
          <w:rFonts w:eastAsiaTheme="minorHAnsi" w:cs="Arial"/>
          <w:b/>
          <w:bCs/>
        </w:rPr>
      </w:pPr>
    </w:p>
    <w:p w14:paraId="2695A4FA" w14:textId="55E6D260" w:rsidR="00251931" w:rsidRPr="00964E2E" w:rsidRDefault="00251931" w:rsidP="00251931">
      <w:pPr>
        <w:jc w:val="center"/>
        <w:rPr>
          <w:rFonts w:eastAsiaTheme="minorHAnsi" w:cs="Arial"/>
          <w:b/>
          <w:bCs/>
        </w:rPr>
      </w:pPr>
    </w:p>
    <w:p w14:paraId="132198A0" w14:textId="0AE8ED3F" w:rsidR="00251931" w:rsidRPr="00964E2E" w:rsidRDefault="00251931" w:rsidP="00251931">
      <w:pPr>
        <w:jc w:val="center"/>
        <w:rPr>
          <w:rFonts w:eastAsiaTheme="minorHAnsi" w:cs="Arial"/>
          <w:b/>
          <w:bCs/>
        </w:rPr>
      </w:pPr>
    </w:p>
    <w:p w14:paraId="24E2496E" w14:textId="1827B5A3" w:rsidR="00251931" w:rsidRPr="00964E2E" w:rsidRDefault="00251931" w:rsidP="00251931">
      <w:pPr>
        <w:jc w:val="center"/>
        <w:rPr>
          <w:rFonts w:eastAsiaTheme="minorHAnsi" w:cs="Arial"/>
          <w:b/>
          <w:bCs/>
        </w:rPr>
      </w:pPr>
    </w:p>
    <w:p w14:paraId="466FFC4A" w14:textId="512E8710" w:rsidR="00251931" w:rsidRPr="00964E2E" w:rsidRDefault="00251931" w:rsidP="00251931">
      <w:pPr>
        <w:jc w:val="center"/>
        <w:rPr>
          <w:rFonts w:eastAsiaTheme="minorHAnsi" w:cs="Arial"/>
          <w:b/>
          <w:bCs/>
        </w:rPr>
      </w:pPr>
    </w:p>
    <w:p w14:paraId="01004509" w14:textId="0265240B" w:rsidR="00251931" w:rsidRPr="00964E2E" w:rsidRDefault="00251931" w:rsidP="00251931">
      <w:pPr>
        <w:jc w:val="center"/>
        <w:rPr>
          <w:rFonts w:eastAsiaTheme="minorHAnsi" w:cs="Arial"/>
          <w:b/>
          <w:bCs/>
        </w:rPr>
      </w:pPr>
    </w:p>
    <w:p w14:paraId="7D372AC0" w14:textId="77777777" w:rsidR="00320F11" w:rsidRPr="00964E2E" w:rsidRDefault="00320F11">
      <w:pPr>
        <w:spacing w:line="259" w:lineRule="auto"/>
        <w:rPr>
          <w:rFonts w:eastAsiaTheme="majorEastAsia" w:cs="Arial"/>
          <w:b/>
          <w:bCs/>
          <w:color w:val="2F5496" w:themeColor="accent1" w:themeShade="BF"/>
          <w:sz w:val="32"/>
          <w:szCs w:val="28"/>
        </w:rPr>
      </w:pPr>
      <w:r w:rsidRPr="00964E2E">
        <w:rPr>
          <w:rFonts w:cs="Arial"/>
        </w:rPr>
        <w:br w:type="page"/>
      </w:r>
    </w:p>
    <w:p w14:paraId="58AA2BC2" w14:textId="7068BD68" w:rsidR="00234091" w:rsidRPr="00964E2E" w:rsidRDefault="00251931" w:rsidP="00B96C24">
      <w:pPr>
        <w:pStyle w:val="Heading1"/>
        <w:rPr>
          <w:rFonts w:cs="Arial"/>
        </w:rPr>
      </w:pPr>
      <w:bookmarkStart w:id="0" w:name="_Toc128512876"/>
      <w:r w:rsidRPr="00964E2E">
        <w:rPr>
          <w:rFonts w:cs="Arial"/>
        </w:rPr>
        <w:t>Introduction</w:t>
      </w:r>
      <w:bookmarkEnd w:id="0"/>
    </w:p>
    <w:p w14:paraId="4427AA91" w14:textId="013AA70E" w:rsidR="00B96C24" w:rsidRPr="00964E2E" w:rsidRDefault="00BF7369" w:rsidP="00C63B69">
      <w:pPr>
        <w:spacing w:line="360" w:lineRule="auto"/>
        <w:rPr>
          <w:rFonts w:cs="Arial"/>
        </w:rPr>
      </w:pPr>
      <w:r w:rsidRPr="00964E2E">
        <w:rPr>
          <w:rFonts w:cs="Arial"/>
        </w:rPr>
        <w:t xml:space="preserve">A marketing plan includes a framework that outlines a company's marketing approach </w:t>
      </w:r>
      <w:proofErr w:type="gramStart"/>
      <w:r w:rsidRPr="00964E2E">
        <w:rPr>
          <w:rFonts w:cs="Arial"/>
        </w:rPr>
        <w:t xml:space="preserve">in </w:t>
      </w:r>
      <w:r w:rsidR="00C63B69">
        <w:rPr>
          <w:rFonts w:cs="Arial"/>
        </w:rPr>
        <w:t xml:space="preserve">an </w:t>
      </w:r>
      <w:r w:rsidRPr="00964E2E">
        <w:rPr>
          <w:rFonts w:cs="Arial"/>
        </w:rPr>
        <w:t>attempt to</w:t>
      </w:r>
      <w:proofErr w:type="gramEnd"/>
      <w:r w:rsidRPr="00964E2E">
        <w:rPr>
          <w:rFonts w:cs="Arial"/>
        </w:rPr>
        <w:t xml:space="preserve"> attract its target audience and manage its marketing initiatives over the course of time</w:t>
      </w:r>
      <w:r w:rsidR="004E2174" w:rsidRPr="00964E2E">
        <w:rPr>
          <w:rFonts w:cs="Arial"/>
        </w:rPr>
        <w:t xml:space="preserve"> (</w:t>
      </w:r>
      <w:proofErr w:type="spellStart"/>
      <w:r w:rsidR="004E2174" w:rsidRPr="00964E2E">
        <w:rPr>
          <w:rFonts w:cs="Arial"/>
        </w:rPr>
        <w:t>Mcdonald</w:t>
      </w:r>
      <w:proofErr w:type="spellEnd"/>
      <w:r w:rsidR="004E2174" w:rsidRPr="00964E2E">
        <w:rPr>
          <w:rFonts w:cs="Arial"/>
        </w:rPr>
        <w:t xml:space="preserve"> and Wilson, 2016)</w:t>
      </w:r>
      <w:r w:rsidRPr="00964E2E">
        <w:rPr>
          <w:rFonts w:cs="Arial"/>
        </w:rPr>
        <w:t>.</w:t>
      </w:r>
      <w:r w:rsidR="006669B3" w:rsidRPr="00964E2E">
        <w:rPr>
          <w:rFonts w:cs="Arial"/>
        </w:rPr>
        <w:t xml:space="preserve"> </w:t>
      </w:r>
      <w:proofErr w:type="gramStart"/>
      <w:r w:rsidR="006669B3" w:rsidRPr="00964E2E">
        <w:rPr>
          <w:rFonts w:cs="Arial"/>
        </w:rPr>
        <w:t>And,</w:t>
      </w:r>
      <w:proofErr w:type="gramEnd"/>
      <w:r w:rsidR="006669B3" w:rsidRPr="00964E2E">
        <w:rPr>
          <w:rFonts w:cs="Arial"/>
        </w:rPr>
        <w:t xml:space="preserve"> this report is prepared with the aim of</w:t>
      </w:r>
      <w:r w:rsidR="00774701" w:rsidRPr="00964E2E">
        <w:rPr>
          <w:rFonts w:cs="Arial"/>
        </w:rPr>
        <w:t xml:space="preserve"> making a marketing plan in </w:t>
      </w:r>
      <w:r w:rsidR="00C63B69">
        <w:rPr>
          <w:rFonts w:cs="Arial"/>
        </w:rPr>
        <w:t xml:space="preserve">the </w:t>
      </w:r>
      <w:r w:rsidR="00774701" w:rsidRPr="00964E2E">
        <w:rPr>
          <w:rFonts w:cs="Arial"/>
        </w:rPr>
        <w:t>context to “Sheraton</w:t>
      </w:r>
      <w:r w:rsidR="00661DC2" w:rsidRPr="00964E2E">
        <w:rPr>
          <w:rFonts w:cs="Arial"/>
        </w:rPr>
        <w:t xml:space="preserve"> Hotels and Resorts</w:t>
      </w:r>
      <w:r w:rsidR="00774701" w:rsidRPr="00964E2E">
        <w:rPr>
          <w:rFonts w:cs="Arial"/>
        </w:rPr>
        <w:t>”.</w:t>
      </w:r>
      <w:r w:rsidR="00661DC2" w:rsidRPr="00964E2E">
        <w:rPr>
          <w:rFonts w:cs="Arial"/>
        </w:rPr>
        <w:t xml:space="preserve"> Sheraton Hotels and Resorts is a global brand of luxury hotels established in 1937 with its headquarters in Bethesda, Maryland in the United States</w:t>
      </w:r>
      <w:r w:rsidR="004E2174" w:rsidRPr="00964E2E">
        <w:rPr>
          <w:rFonts w:cs="Arial"/>
        </w:rPr>
        <w:t xml:space="preserve"> (Sheraton Hotels &amp; Resorts, 2019)</w:t>
      </w:r>
      <w:r w:rsidR="00661DC2" w:rsidRPr="00964E2E">
        <w:rPr>
          <w:rFonts w:cs="Arial"/>
        </w:rPr>
        <w:t>. </w:t>
      </w:r>
      <w:r w:rsidR="00D02644" w:rsidRPr="00964E2E">
        <w:rPr>
          <w:rFonts w:cs="Arial"/>
        </w:rPr>
        <w:t>The report covers</w:t>
      </w:r>
      <w:r w:rsidR="00FB789D" w:rsidRPr="00964E2E">
        <w:rPr>
          <w:rFonts w:cs="Arial"/>
        </w:rPr>
        <w:t xml:space="preserve"> various model</w:t>
      </w:r>
      <w:r w:rsidR="00B96C24" w:rsidRPr="00964E2E">
        <w:rPr>
          <w:rFonts w:cs="Arial"/>
        </w:rPr>
        <w:t>s</w:t>
      </w:r>
      <w:r w:rsidR="00FB789D" w:rsidRPr="00964E2E">
        <w:rPr>
          <w:rFonts w:cs="Arial"/>
        </w:rPr>
        <w:t xml:space="preserve"> including SWOT, PESTLE, SMART </w:t>
      </w:r>
      <w:r w:rsidR="001F6F41" w:rsidRPr="00964E2E">
        <w:rPr>
          <w:rFonts w:cs="Arial"/>
        </w:rPr>
        <w:t>target and marketing mix</w:t>
      </w:r>
      <w:r w:rsidR="00FB789D" w:rsidRPr="00964E2E">
        <w:rPr>
          <w:rFonts w:cs="Arial"/>
        </w:rPr>
        <w:t xml:space="preserve"> to produce an effective marketing plan.</w:t>
      </w:r>
    </w:p>
    <w:p w14:paraId="33BDAF1C" w14:textId="77777777" w:rsidR="00964E2E" w:rsidRDefault="00964E2E" w:rsidP="00C63B69">
      <w:pPr>
        <w:spacing w:line="360" w:lineRule="auto"/>
        <w:rPr>
          <w:rFonts w:eastAsiaTheme="majorEastAsia" w:cs="Arial"/>
          <w:b/>
          <w:bCs/>
          <w:color w:val="2F5496" w:themeColor="accent1" w:themeShade="BF"/>
          <w:sz w:val="32"/>
          <w:szCs w:val="28"/>
        </w:rPr>
      </w:pPr>
      <w:r>
        <w:rPr>
          <w:rFonts w:cs="Arial"/>
        </w:rPr>
        <w:br w:type="page"/>
      </w:r>
    </w:p>
    <w:p w14:paraId="3C425E76" w14:textId="7294062C" w:rsidR="00251931" w:rsidRPr="00964E2E" w:rsidRDefault="00251931" w:rsidP="00C63B69">
      <w:pPr>
        <w:pStyle w:val="Heading1"/>
        <w:rPr>
          <w:rFonts w:cs="Arial"/>
        </w:rPr>
      </w:pPr>
      <w:bookmarkStart w:id="1" w:name="_Toc128512877"/>
      <w:r w:rsidRPr="00964E2E">
        <w:rPr>
          <w:rFonts w:cs="Arial"/>
        </w:rPr>
        <w:t>Situation Analysis</w:t>
      </w:r>
      <w:bookmarkEnd w:id="1"/>
    </w:p>
    <w:p w14:paraId="592EBBD1" w14:textId="5D063D0A" w:rsidR="00251931" w:rsidRPr="00964E2E" w:rsidRDefault="00B96C24" w:rsidP="00C63B69">
      <w:pPr>
        <w:pStyle w:val="Heading2"/>
        <w:rPr>
          <w:rFonts w:cs="Arial"/>
        </w:rPr>
      </w:pPr>
      <w:bookmarkStart w:id="2" w:name="_Toc128512878"/>
      <w:r w:rsidRPr="00964E2E">
        <w:rPr>
          <w:rFonts w:cs="Arial"/>
        </w:rPr>
        <w:t>SWOT analysis</w:t>
      </w:r>
      <w:bookmarkEnd w:id="2"/>
    </w:p>
    <w:p w14:paraId="72FAA8EE" w14:textId="5EEC37D9" w:rsidR="00B96C24" w:rsidRPr="00964E2E" w:rsidRDefault="00B96C24" w:rsidP="00C63B69">
      <w:pPr>
        <w:spacing w:line="360" w:lineRule="auto"/>
        <w:rPr>
          <w:rFonts w:cs="Arial"/>
        </w:rPr>
      </w:pPr>
      <w:r w:rsidRPr="00964E2E">
        <w:rPr>
          <w:rFonts w:cs="Arial"/>
        </w:rPr>
        <w:t>SWOT analysis of Sheraton Hotel and Resort is conducted below;</w:t>
      </w:r>
    </w:p>
    <w:tbl>
      <w:tblPr>
        <w:tblStyle w:val="TableGrid"/>
        <w:tblW w:w="0" w:type="auto"/>
        <w:tblInd w:w="108" w:type="dxa"/>
        <w:tblLook w:val="04A0" w:firstRow="1" w:lastRow="0" w:firstColumn="1" w:lastColumn="0" w:noHBand="0" w:noVBand="1"/>
      </w:tblPr>
      <w:tblGrid>
        <w:gridCol w:w="4402"/>
        <w:gridCol w:w="4506"/>
      </w:tblGrid>
      <w:tr w:rsidR="00430433" w:rsidRPr="00964E2E" w14:paraId="28903104" w14:textId="77777777" w:rsidTr="00FB789D">
        <w:tc>
          <w:tcPr>
            <w:tcW w:w="4513" w:type="dxa"/>
            <w:shd w:val="clear" w:color="auto" w:fill="B4C6E7" w:themeFill="accent1" w:themeFillTint="66"/>
          </w:tcPr>
          <w:p w14:paraId="2EE3A073" w14:textId="24849743" w:rsidR="00430433" w:rsidRPr="00964E2E" w:rsidRDefault="00430433" w:rsidP="00C63B69">
            <w:pPr>
              <w:spacing w:line="360" w:lineRule="auto"/>
              <w:rPr>
                <w:rFonts w:cs="Arial"/>
                <w:b/>
              </w:rPr>
            </w:pPr>
            <w:r w:rsidRPr="00964E2E">
              <w:rPr>
                <w:rFonts w:cs="Arial"/>
                <w:b/>
              </w:rPr>
              <w:t>Strengths</w:t>
            </w:r>
          </w:p>
        </w:tc>
        <w:tc>
          <w:tcPr>
            <w:tcW w:w="4621" w:type="dxa"/>
            <w:shd w:val="clear" w:color="auto" w:fill="B4C6E7" w:themeFill="accent1" w:themeFillTint="66"/>
          </w:tcPr>
          <w:p w14:paraId="6D8F2BCC" w14:textId="0DABA3C2" w:rsidR="00430433" w:rsidRPr="00964E2E" w:rsidRDefault="00430433" w:rsidP="00C63B69">
            <w:pPr>
              <w:spacing w:line="360" w:lineRule="auto"/>
              <w:rPr>
                <w:rFonts w:cs="Arial"/>
                <w:b/>
              </w:rPr>
            </w:pPr>
            <w:r w:rsidRPr="00964E2E">
              <w:rPr>
                <w:rFonts w:cs="Arial"/>
                <w:b/>
              </w:rPr>
              <w:t>Weaknesses</w:t>
            </w:r>
          </w:p>
        </w:tc>
      </w:tr>
      <w:tr w:rsidR="00430433" w:rsidRPr="00964E2E" w14:paraId="0D89DB3F" w14:textId="77777777" w:rsidTr="00FB789D">
        <w:tc>
          <w:tcPr>
            <w:tcW w:w="4513" w:type="dxa"/>
          </w:tcPr>
          <w:p w14:paraId="2A73A764" w14:textId="22B37826" w:rsidR="00430433" w:rsidRPr="00964E2E" w:rsidRDefault="00430433" w:rsidP="00C63B69">
            <w:pPr>
              <w:pStyle w:val="ListParagraph"/>
              <w:numPr>
                <w:ilvl w:val="0"/>
                <w:numId w:val="9"/>
              </w:numPr>
              <w:rPr>
                <w:rFonts w:cs="Arial"/>
              </w:rPr>
            </w:pPr>
            <w:r w:rsidRPr="00964E2E">
              <w:rPr>
                <w:rFonts w:cs="Arial"/>
              </w:rPr>
              <w:t>International presence (500 hotels in more than 70 nations worldwide)</w:t>
            </w:r>
            <w:r w:rsidR="00626F4C" w:rsidRPr="00964E2E">
              <w:rPr>
                <w:rFonts w:cs="Arial"/>
              </w:rPr>
              <w:t xml:space="preserve"> (Olander, 2020)</w:t>
            </w:r>
            <w:r w:rsidRPr="00964E2E">
              <w:rPr>
                <w:rFonts w:cs="Arial"/>
              </w:rPr>
              <w:t xml:space="preserve"> </w:t>
            </w:r>
          </w:p>
          <w:p w14:paraId="31E97FAB" w14:textId="1C52C5AD" w:rsidR="00430433" w:rsidRPr="00964E2E" w:rsidRDefault="001C4E02" w:rsidP="00C63B69">
            <w:pPr>
              <w:pStyle w:val="ListParagraph"/>
              <w:numPr>
                <w:ilvl w:val="0"/>
                <w:numId w:val="9"/>
              </w:numPr>
              <w:rPr>
                <w:rFonts w:cs="Arial"/>
              </w:rPr>
            </w:pPr>
            <w:r w:rsidRPr="00964E2E">
              <w:rPr>
                <w:rFonts w:cs="Arial"/>
              </w:rPr>
              <w:t>Positive</w:t>
            </w:r>
            <w:r w:rsidR="005802E7" w:rsidRPr="00964E2E">
              <w:rPr>
                <w:rFonts w:cs="Arial"/>
              </w:rPr>
              <w:t xml:space="preserve"> b</w:t>
            </w:r>
            <w:r w:rsidR="00430433" w:rsidRPr="00964E2E">
              <w:rPr>
                <w:rFonts w:cs="Arial"/>
              </w:rPr>
              <w:t>rand</w:t>
            </w:r>
            <w:r w:rsidR="005802E7" w:rsidRPr="00964E2E">
              <w:rPr>
                <w:rFonts w:cs="Arial"/>
              </w:rPr>
              <w:t xml:space="preserve"> image</w:t>
            </w:r>
          </w:p>
          <w:p w14:paraId="113E3C6E" w14:textId="1CB8D889" w:rsidR="00430433" w:rsidRPr="00964E2E" w:rsidRDefault="00430433" w:rsidP="00C63B69">
            <w:pPr>
              <w:pStyle w:val="ListParagraph"/>
              <w:numPr>
                <w:ilvl w:val="0"/>
                <w:numId w:val="9"/>
              </w:numPr>
              <w:rPr>
                <w:rFonts w:cs="Arial"/>
              </w:rPr>
            </w:pPr>
            <w:r w:rsidRPr="00964E2E">
              <w:rPr>
                <w:rFonts w:cs="Arial"/>
              </w:rPr>
              <w:t>Top-notch</w:t>
            </w:r>
            <w:r w:rsidR="005802E7" w:rsidRPr="00964E2E">
              <w:rPr>
                <w:rFonts w:cs="Arial"/>
              </w:rPr>
              <w:t xml:space="preserve"> services</w:t>
            </w:r>
          </w:p>
          <w:p w14:paraId="1F40B9AE" w14:textId="586E24AE" w:rsidR="00430433" w:rsidRPr="00964E2E" w:rsidRDefault="005802E7" w:rsidP="00C63B69">
            <w:pPr>
              <w:pStyle w:val="ListParagraph"/>
              <w:numPr>
                <w:ilvl w:val="0"/>
                <w:numId w:val="9"/>
              </w:numPr>
              <w:rPr>
                <w:rFonts w:cs="Arial"/>
              </w:rPr>
            </w:pPr>
            <w:r w:rsidRPr="00964E2E">
              <w:rPr>
                <w:rFonts w:cs="Arial"/>
              </w:rPr>
              <w:t>Skilled workforce</w:t>
            </w:r>
          </w:p>
          <w:p w14:paraId="3EB51C54" w14:textId="14D06C0D" w:rsidR="00430433" w:rsidRPr="00964E2E" w:rsidRDefault="00430433" w:rsidP="00C63B69">
            <w:pPr>
              <w:pStyle w:val="ListParagraph"/>
              <w:numPr>
                <w:ilvl w:val="0"/>
                <w:numId w:val="9"/>
              </w:numPr>
              <w:rPr>
                <w:rFonts w:cs="Arial"/>
              </w:rPr>
            </w:pPr>
            <w:r w:rsidRPr="00964E2E">
              <w:rPr>
                <w:rFonts w:cs="Arial"/>
              </w:rPr>
              <w:t>Customer orientation</w:t>
            </w:r>
          </w:p>
        </w:tc>
        <w:tc>
          <w:tcPr>
            <w:tcW w:w="4621" w:type="dxa"/>
          </w:tcPr>
          <w:p w14:paraId="1482003B" w14:textId="56ADC7FA" w:rsidR="00626F4C" w:rsidRPr="00964E2E" w:rsidRDefault="00524AEF" w:rsidP="00C63B69">
            <w:pPr>
              <w:pStyle w:val="ListParagraph"/>
              <w:numPr>
                <w:ilvl w:val="0"/>
                <w:numId w:val="10"/>
              </w:numPr>
              <w:rPr>
                <w:rFonts w:cs="Arial"/>
              </w:rPr>
            </w:pPr>
            <w:r w:rsidRPr="00964E2E">
              <w:rPr>
                <w:rFonts w:cs="Arial"/>
              </w:rPr>
              <w:t xml:space="preserve">Mostly emphasizing </w:t>
            </w:r>
            <w:r w:rsidR="00626F4C" w:rsidRPr="00964E2E">
              <w:rPr>
                <w:rFonts w:cs="Arial"/>
              </w:rPr>
              <w:t>on high end customer base</w:t>
            </w:r>
          </w:p>
          <w:p w14:paraId="39ED9A12" w14:textId="77777777" w:rsidR="005802E7" w:rsidRPr="00964E2E" w:rsidRDefault="005802E7" w:rsidP="00C63B69">
            <w:pPr>
              <w:pStyle w:val="ListParagraph"/>
              <w:numPr>
                <w:ilvl w:val="0"/>
                <w:numId w:val="10"/>
              </w:numPr>
              <w:rPr>
                <w:rFonts w:cs="Arial"/>
              </w:rPr>
            </w:pPr>
            <w:r w:rsidRPr="00964E2E">
              <w:rPr>
                <w:rFonts w:cs="Arial"/>
              </w:rPr>
              <w:t>Inability to effectively estimate product demand</w:t>
            </w:r>
          </w:p>
          <w:p w14:paraId="22D3D3D8" w14:textId="77777777" w:rsidR="005802E7" w:rsidRPr="00964E2E" w:rsidRDefault="001A6403" w:rsidP="00C63B69">
            <w:pPr>
              <w:pStyle w:val="ListParagraph"/>
              <w:numPr>
                <w:ilvl w:val="0"/>
                <w:numId w:val="10"/>
              </w:numPr>
              <w:rPr>
                <w:rFonts w:cs="Arial"/>
              </w:rPr>
            </w:pPr>
            <w:r w:rsidRPr="00964E2E">
              <w:rPr>
                <w:rFonts w:cs="Arial"/>
              </w:rPr>
              <w:t>Days inventory cons</w:t>
            </w:r>
            <w:r w:rsidR="00376EB2" w:rsidRPr="00964E2E">
              <w:rPr>
                <w:rFonts w:cs="Arial"/>
              </w:rPr>
              <w:t>iderably higher than competitor</w:t>
            </w:r>
          </w:p>
          <w:p w14:paraId="00839AF5" w14:textId="77777777" w:rsidR="009B658C" w:rsidRPr="00964E2E" w:rsidRDefault="00376EB2" w:rsidP="00C63B69">
            <w:pPr>
              <w:pStyle w:val="ListParagraph"/>
              <w:numPr>
                <w:ilvl w:val="0"/>
                <w:numId w:val="10"/>
              </w:numPr>
              <w:rPr>
                <w:rFonts w:cs="Arial"/>
              </w:rPr>
            </w:pPr>
            <w:r w:rsidRPr="00964E2E">
              <w:rPr>
                <w:rFonts w:cs="Arial"/>
              </w:rPr>
              <w:t>High employee turnover</w:t>
            </w:r>
          </w:p>
          <w:p w14:paraId="450C8CFF" w14:textId="23F673E8" w:rsidR="0062214D" w:rsidRPr="00964E2E" w:rsidRDefault="0062214D" w:rsidP="00C63B69">
            <w:pPr>
              <w:pStyle w:val="ListParagraph"/>
              <w:numPr>
                <w:ilvl w:val="0"/>
                <w:numId w:val="10"/>
              </w:numPr>
              <w:rPr>
                <w:rFonts w:cs="Arial"/>
              </w:rPr>
            </w:pPr>
            <w:r w:rsidRPr="00964E2E">
              <w:rPr>
                <w:rFonts w:cs="Arial"/>
              </w:rPr>
              <w:t>Flaws in promotional strategies</w:t>
            </w:r>
          </w:p>
        </w:tc>
      </w:tr>
      <w:tr w:rsidR="00430433" w:rsidRPr="00964E2E" w14:paraId="049C1B6D" w14:textId="77777777" w:rsidTr="00FB789D">
        <w:tc>
          <w:tcPr>
            <w:tcW w:w="4513" w:type="dxa"/>
            <w:shd w:val="clear" w:color="auto" w:fill="B4C6E7" w:themeFill="accent1" w:themeFillTint="66"/>
          </w:tcPr>
          <w:p w14:paraId="7CACB3BC" w14:textId="325D6A20" w:rsidR="00430433" w:rsidRPr="00964E2E" w:rsidRDefault="00430433" w:rsidP="00C63B69">
            <w:pPr>
              <w:spacing w:line="360" w:lineRule="auto"/>
              <w:rPr>
                <w:rFonts w:cs="Arial"/>
                <w:b/>
              </w:rPr>
            </w:pPr>
            <w:r w:rsidRPr="00964E2E">
              <w:rPr>
                <w:rFonts w:cs="Arial"/>
                <w:b/>
              </w:rPr>
              <w:t>Opportunities</w:t>
            </w:r>
          </w:p>
        </w:tc>
        <w:tc>
          <w:tcPr>
            <w:tcW w:w="4621" w:type="dxa"/>
            <w:shd w:val="clear" w:color="auto" w:fill="B4C6E7" w:themeFill="accent1" w:themeFillTint="66"/>
          </w:tcPr>
          <w:p w14:paraId="087827D0" w14:textId="3E793A02" w:rsidR="00430433" w:rsidRPr="00964E2E" w:rsidRDefault="00430433" w:rsidP="00C63B69">
            <w:pPr>
              <w:spacing w:line="360" w:lineRule="auto"/>
              <w:rPr>
                <w:rFonts w:cs="Arial"/>
                <w:b/>
              </w:rPr>
            </w:pPr>
            <w:r w:rsidRPr="00964E2E">
              <w:rPr>
                <w:rFonts w:cs="Arial"/>
                <w:b/>
              </w:rPr>
              <w:t>Threats</w:t>
            </w:r>
          </w:p>
        </w:tc>
      </w:tr>
      <w:tr w:rsidR="00430433" w:rsidRPr="00964E2E" w14:paraId="1077ECEA" w14:textId="77777777" w:rsidTr="00FB789D">
        <w:tc>
          <w:tcPr>
            <w:tcW w:w="4513" w:type="dxa"/>
          </w:tcPr>
          <w:p w14:paraId="56CCA343" w14:textId="7C1EB877" w:rsidR="00626F4C" w:rsidRPr="00964E2E" w:rsidRDefault="00626F4C" w:rsidP="00C63B69">
            <w:pPr>
              <w:pStyle w:val="ListParagraph"/>
              <w:numPr>
                <w:ilvl w:val="0"/>
                <w:numId w:val="11"/>
              </w:numPr>
              <w:rPr>
                <w:rFonts w:cs="Arial"/>
              </w:rPr>
            </w:pPr>
            <w:r w:rsidRPr="00964E2E">
              <w:rPr>
                <w:rFonts w:cs="Arial"/>
              </w:rPr>
              <w:t>Rapid growth of hospitality industry</w:t>
            </w:r>
          </w:p>
          <w:p w14:paraId="094E3652" w14:textId="77777777" w:rsidR="00626F4C" w:rsidRPr="00964E2E" w:rsidRDefault="005802E7" w:rsidP="00C63B69">
            <w:pPr>
              <w:pStyle w:val="ListParagraph"/>
              <w:numPr>
                <w:ilvl w:val="0"/>
                <w:numId w:val="11"/>
              </w:numPr>
              <w:rPr>
                <w:rFonts w:cs="Arial"/>
              </w:rPr>
            </w:pPr>
            <w:r w:rsidRPr="00964E2E">
              <w:rPr>
                <w:rFonts w:cs="Arial"/>
              </w:rPr>
              <w:t>Using social media platforms for product and service promotion</w:t>
            </w:r>
          </w:p>
          <w:p w14:paraId="73D4D54C" w14:textId="4197ACAF" w:rsidR="005802E7" w:rsidRPr="00964E2E" w:rsidRDefault="005802E7" w:rsidP="00C63B69">
            <w:pPr>
              <w:pStyle w:val="ListParagraph"/>
              <w:numPr>
                <w:ilvl w:val="0"/>
                <w:numId w:val="11"/>
              </w:numPr>
              <w:rPr>
                <w:rFonts w:cs="Arial"/>
              </w:rPr>
            </w:pPr>
            <w:r w:rsidRPr="00964E2E">
              <w:rPr>
                <w:rFonts w:cs="Arial"/>
              </w:rPr>
              <w:t>Increasing customer demand towards travelling</w:t>
            </w:r>
          </w:p>
        </w:tc>
        <w:tc>
          <w:tcPr>
            <w:tcW w:w="4621" w:type="dxa"/>
          </w:tcPr>
          <w:p w14:paraId="6398CE11" w14:textId="77777777" w:rsidR="00430433" w:rsidRPr="00964E2E" w:rsidRDefault="005802E7" w:rsidP="00C63B69">
            <w:pPr>
              <w:pStyle w:val="ListParagraph"/>
              <w:numPr>
                <w:ilvl w:val="0"/>
                <w:numId w:val="12"/>
              </w:numPr>
              <w:rPr>
                <w:rFonts w:cs="Arial"/>
              </w:rPr>
            </w:pPr>
            <w:r w:rsidRPr="00964E2E">
              <w:rPr>
                <w:rFonts w:cs="Arial"/>
              </w:rPr>
              <w:t>High industry rivalry</w:t>
            </w:r>
          </w:p>
          <w:p w14:paraId="71994BED" w14:textId="77777777" w:rsidR="005802E7" w:rsidRPr="00964E2E" w:rsidRDefault="005802E7" w:rsidP="00C63B69">
            <w:pPr>
              <w:pStyle w:val="ListParagraph"/>
              <w:numPr>
                <w:ilvl w:val="0"/>
                <w:numId w:val="12"/>
              </w:numPr>
              <w:rPr>
                <w:rFonts w:cs="Arial"/>
              </w:rPr>
            </w:pPr>
            <w:r w:rsidRPr="00964E2E">
              <w:rPr>
                <w:rFonts w:cs="Arial"/>
              </w:rPr>
              <w:t>Political instability due to Russia Ukraine war</w:t>
            </w:r>
          </w:p>
          <w:p w14:paraId="4707C75C" w14:textId="03CBB468" w:rsidR="005802E7" w:rsidRPr="00964E2E" w:rsidRDefault="001A6403" w:rsidP="00C63B69">
            <w:pPr>
              <w:pStyle w:val="ListParagraph"/>
              <w:numPr>
                <w:ilvl w:val="0"/>
                <w:numId w:val="12"/>
              </w:numPr>
              <w:rPr>
                <w:rFonts w:cs="Arial"/>
              </w:rPr>
            </w:pPr>
            <w:r w:rsidRPr="00964E2E">
              <w:rPr>
                <w:rFonts w:cs="Arial"/>
              </w:rPr>
              <w:t xml:space="preserve">Changing </w:t>
            </w:r>
            <w:r w:rsidR="00F92239" w:rsidRPr="00964E2E">
              <w:rPr>
                <w:rFonts w:cs="Arial"/>
              </w:rPr>
              <w:t xml:space="preserve">demand  of </w:t>
            </w:r>
            <w:r w:rsidRPr="00964E2E">
              <w:rPr>
                <w:rFonts w:cs="Arial"/>
              </w:rPr>
              <w:t xml:space="preserve">customer </w:t>
            </w:r>
          </w:p>
        </w:tc>
      </w:tr>
    </w:tbl>
    <w:p w14:paraId="0B8C26E4" w14:textId="2102C780" w:rsidR="00661DC2" w:rsidRPr="00964E2E" w:rsidRDefault="00661DC2" w:rsidP="00C63B69">
      <w:pPr>
        <w:shd w:val="clear" w:color="auto" w:fill="FFFFFF"/>
        <w:spacing w:before="90" w:after="90" w:line="360" w:lineRule="auto"/>
        <w:rPr>
          <w:rFonts w:cs="Arial"/>
          <w:color w:val="222222"/>
          <w:sz w:val="20"/>
          <w:szCs w:val="20"/>
        </w:rPr>
      </w:pPr>
    </w:p>
    <w:p w14:paraId="40C751DF" w14:textId="77777777" w:rsidR="00B96C24" w:rsidRPr="00964E2E" w:rsidRDefault="001E7336" w:rsidP="00C63B69">
      <w:pPr>
        <w:shd w:val="clear" w:color="auto" w:fill="FFFFFF"/>
        <w:spacing w:before="90" w:after="90" w:line="360" w:lineRule="auto"/>
        <w:rPr>
          <w:rFonts w:cs="Arial"/>
          <w:b/>
          <w:bCs/>
          <w:color w:val="222222"/>
          <w:sz w:val="20"/>
          <w:szCs w:val="20"/>
        </w:rPr>
      </w:pPr>
      <w:r w:rsidRPr="00964E2E">
        <w:rPr>
          <w:rFonts w:cs="Arial"/>
          <w:b/>
          <w:bCs/>
          <w:color w:val="222222"/>
          <w:sz w:val="20"/>
          <w:szCs w:val="20"/>
        </w:rPr>
        <w:t>-</w:t>
      </w:r>
    </w:p>
    <w:p w14:paraId="70E830CB" w14:textId="48A5494B" w:rsidR="00251931" w:rsidRPr="00964E2E" w:rsidRDefault="00251931" w:rsidP="00C63B69">
      <w:pPr>
        <w:pStyle w:val="Heading2"/>
        <w:rPr>
          <w:rFonts w:cs="Arial"/>
        </w:rPr>
      </w:pPr>
      <w:bookmarkStart w:id="3" w:name="_Toc128512879"/>
      <w:r w:rsidRPr="00964E2E">
        <w:rPr>
          <w:rFonts w:cs="Arial"/>
        </w:rPr>
        <w:t>Customers</w:t>
      </w:r>
      <w:bookmarkEnd w:id="3"/>
    </w:p>
    <w:tbl>
      <w:tblPr>
        <w:tblStyle w:val="TableGrid"/>
        <w:tblW w:w="0" w:type="auto"/>
        <w:tblInd w:w="108" w:type="dxa"/>
        <w:tblLook w:val="04A0" w:firstRow="1" w:lastRow="0" w:firstColumn="1" w:lastColumn="0" w:noHBand="0" w:noVBand="1"/>
      </w:tblPr>
      <w:tblGrid>
        <w:gridCol w:w="4408"/>
        <w:gridCol w:w="4500"/>
      </w:tblGrid>
      <w:tr w:rsidR="00376EB2" w:rsidRPr="00964E2E" w14:paraId="65BCF6D2" w14:textId="77777777" w:rsidTr="00716722">
        <w:tc>
          <w:tcPr>
            <w:tcW w:w="9134" w:type="dxa"/>
            <w:gridSpan w:val="2"/>
            <w:shd w:val="clear" w:color="auto" w:fill="B4C6E7" w:themeFill="accent1" w:themeFillTint="66"/>
          </w:tcPr>
          <w:p w14:paraId="230A85D5" w14:textId="5F08AA69" w:rsidR="00376EB2" w:rsidRPr="00964E2E" w:rsidRDefault="00376EB2" w:rsidP="00C63B69">
            <w:pPr>
              <w:spacing w:line="360" w:lineRule="auto"/>
              <w:jc w:val="center"/>
              <w:rPr>
                <w:rFonts w:cs="Arial"/>
                <w:b/>
              </w:rPr>
            </w:pPr>
            <w:r w:rsidRPr="00964E2E">
              <w:rPr>
                <w:rFonts w:cs="Arial"/>
                <w:b/>
              </w:rPr>
              <w:t>Sheraton STP</w:t>
            </w:r>
          </w:p>
        </w:tc>
      </w:tr>
      <w:tr w:rsidR="00376EB2" w:rsidRPr="00964E2E" w14:paraId="167B25BD" w14:textId="77777777" w:rsidTr="00716722">
        <w:tc>
          <w:tcPr>
            <w:tcW w:w="4513" w:type="dxa"/>
          </w:tcPr>
          <w:p w14:paraId="1D55CA35" w14:textId="753F2390" w:rsidR="00376EB2" w:rsidRPr="00964E2E" w:rsidRDefault="00376EB2" w:rsidP="00C63B69">
            <w:pPr>
              <w:spacing w:line="360" w:lineRule="auto"/>
              <w:rPr>
                <w:rFonts w:cs="Arial"/>
              </w:rPr>
            </w:pPr>
            <w:r w:rsidRPr="00964E2E">
              <w:rPr>
                <w:rFonts w:cs="Arial"/>
              </w:rPr>
              <w:t>Segmentation</w:t>
            </w:r>
          </w:p>
        </w:tc>
        <w:tc>
          <w:tcPr>
            <w:tcW w:w="4621" w:type="dxa"/>
          </w:tcPr>
          <w:p w14:paraId="7F3B06A7" w14:textId="5DA5F3AE" w:rsidR="00376EB2" w:rsidRPr="00964E2E" w:rsidRDefault="00524AEF" w:rsidP="00C63B69">
            <w:pPr>
              <w:spacing w:line="360" w:lineRule="auto"/>
              <w:rPr>
                <w:rFonts w:cs="Arial"/>
              </w:rPr>
            </w:pPr>
            <w:r w:rsidRPr="00964E2E">
              <w:rPr>
                <w:rFonts w:cs="Arial"/>
              </w:rPr>
              <w:t xml:space="preserve">Luxury and </w:t>
            </w:r>
            <w:r w:rsidR="001F246B" w:rsidRPr="00964E2E">
              <w:rPr>
                <w:rFonts w:cs="Arial"/>
              </w:rPr>
              <w:t>U</w:t>
            </w:r>
            <w:r w:rsidRPr="00964E2E">
              <w:rPr>
                <w:rFonts w:cs="Arial"/>
              </w:rPr>
              <w:t xml:space="preserve">pscale </w:t>
            </w:r>
            <w:r w:rsidR="001F246B" w:rsidRPr="00964E2E">
              <w:rPr>
                <w:rFonts w:cs="Arial"/>
              </w:rPr>
              <w:t>Travellers</w:t>
            </w:r>
          </w:p>
        </w:tc>
      </w:tr>
      <w:tr w:rsidR="00376EB2" w:rsidRPr="00964E2E" w14:paraId="63BF9CE3" w14:textId="77777777" w:rsidTr="00716722">
        <w:tc>
          <w:tcPr>
            <w:tcW w:w="4513" w:type="dxa"/>
          </w:tcPr>
          <w:p w14:paraId="0D637AE3" w14:textId="40302B71" w:rsidR="00376EB2" w:rsidRPr="00964E2E" w:rsidRDefault="00376EB2" w:rsidP="00C63B69">
            <w:pPr>
              <w:spacing w:line="360" w:lineRule="auto"/>
              <w:rPr>
                <w:rFonts w:cs="Arial"/>
              </w:rPr>
            </w:pPr>
            <w:r w:rsidRPr="00964E2E">
              <w:rPr>
                <w:rFonts w:cs="Arial"/>
              </w:rPr>
              <w:t xml:space="preserve">Targeting </w:t>
            </w:r>
          </w:p>
        </w:tc>
        <w:tc>
          <w:tcPr>
            <w:tcW w:w="4621" w:type="dxa"/>
          </w:tcPr>
          <w:p w14:paraId="3C6E04EC" w14:textId="3C7C6DDD" w:rsidR="00376EB2" w:rsidRPr="00964E2E" w:rsidRDefault="001F246B" w:rsidP="00C63B69">
            <w:pPr>
              <w:spacing w:line="360" w:lineRule="auto"/>
              <w:rPr>
                <w:rFonts w:cs="Arial"/>
              </w:rPr>
            </w:pPr>
            <w:r w:rsidRPr="00964E2E">
              <w:rPr>
                <w:rFonts w:cs="Arial"/>
              </w:rPr>
              <w:t xml:space="preserve">Leisure and Business Travellers </w:t>
            </w:r>
          </w:p>
        </w:tc>
      </w:tr>
      <w:tr w:rsidR="00376EB2" w:rsidRPr="00964E2E" w14:paraId="4EB205BA" w14:textId="77777777" w:rsidTr="00716722">
        <w:tc>
          <w:tcPr>
            <w:tcW w:w="4513" w:type="dxa"/>
          </w:tcPr>
          <w:p w14:paraId="48F2916C" w14:textId="1482262A" w:rsidR="00376EB2" w:rsidRPr="00964E2E" w:rsidRDefault="00376EB2" w:rsidP="00C63B69">
            <w:pPr>
              <w:spacing w:line="360" w:lineRule="auto"/>
              <w:rPr>
                <w:rFonts w:cs="Arial"/>
              </w:rPr>
            </w:pPr>
            <w:r w:rsidRPr="00964E2E">
              <w:rPr>
                <w:rFonts w:cs="Arial"/>
              </w:rPr>
              <w:t>Positioning</w:t>
            </w:r>
          </w:p>
        </w:tc>
        <w:tc>
          <w:tcPr>
            <w:tcW w:w="4621" w:type="dxa"/>
          </w:tcPr>
          <w:p w14:paraId="1CC1B7B9" w14:textId="24D970F8" w:rsidR="00376EB2" w:rsidRPr="00964E2E" w:rsidRDefault="001F246B" w:rsidP="00C63B69">
            <w:pPr>
              <w:spacing w:line="360" w:lineRule="auto"/>
              <w:rPr>
                <w:rFonts w:cs="Arial"/>
              </w:rPr>
            </w:pPr>
            <w:r w:rsidRPr="00964E2E">
              <w:rPr>
                <w:rFonts w:cs="Arial"/>
              </w:rPr>
              <w:t>Top notch custo</w:t>
            </w:r>
            <w:r w:rsidR="003549A0" w:rsidRPr="00964E2E">
              <w:rPr>
                <w:rFonts w:cs="Arial"/>
              </w:rPr>
              <w:t>mer service with comfort</w:t>
            </w:r>
          </w:p>
        </w:tc>
      </w:tr>
    </w:tbl>
    <w:p w14:paraId="507800A0" w14:textId="5DFD8BF8" w:rsidR="00F92239" w:rsidRPr="00964E2E" w:rsidRDefault="00F92239" w:rsidP="00C63B69">
      <w:pPr>
        <w:spacing w:line="360" w:lineRule="auto"/>
        <w:rPr>
          <w:rFonts w:cs="Arial"/>
          <w:b/>
          <w:bCs/>
          <w:color w:val="222222"/>
          <w:sz w:val="20"/>
          <w:szCs w:val="20"/>
        </w:rPr>
      </w:pPr>
    </w:p>
    <w:p w14:paraId="4923318F" w14:textId="68F0DD28" w:rsidR="00B96C24" w:rsidRPr="00964E2E" w:rsidRDefault="00B96C24" w:rsidP="00C63B69">
      <w:pPr>
        <w:pStyle w:val="Heading2"/>
        <w:rPr>
          <w:rFonts w:cs="Arial"/>
        </w:rPr>
      </w:pPr>
      <w:bookmarkStart w:id="4" w:name="_Toc128512880"/>
      <w:r w:rsidRPr="00964E2E">
        <w:rPr>
          <w:rFonts w:cs="Arial"/>
        </w:rPr>
        <w:t>Competitors</w:t>
      </w:r>
      <w:bookmarkEnd w:id="4"/>
    </w:p>
    <w:p w14:paraId="16A4BCDB" w14:textId="24FED4BA" w:rsidR="00251931" w:rsidRPr="00964E2E" w:rsidRDefault="00251931" w:rsidP="00C63B69">
      <w:pPr>
        <w:spacing w:line="360" w:lineRule="auto"/>
        <w:rPr>
          <w:rFonts w:cs="Arial"/>
        </w:rPr>
      </w:pPr>
      <w:r w:rsidRPr="00964E2E">
        <w:rPr>
          <w:rFonts w:cs="Arial"/>
        </w:rPr>
        <w:t>Porter</w:t>
      </w:r>
      <w:r w:rsidR="00B96C24" w:rsidRPr="00964E2E">
        <w:rPr>
          <w:rFonts w:cs="Arial"/>
        </w:rPr>
        <w:t>’</w:t>
      </w:r>
      <w:r w:rsidRPr="00964E2E">
        <w:rPr>
          <w:rFonts w:cs="Arial"/>
        </w:rPr>
        <w:t>s five forces</w:t>
      </w:r>
      <w:r w:rsidR="00B96C24" w:rsidRPr="00964E2E">
        <w:rPr>
          <w:rFonts w:cs="Arial"/>
        </w:rPr>
        <w:t xml:space="preserve"> analysis of </w:t>
      </w:r>
      <w:r w:rsidR="00C63B69">
        <w:rPr>
          <w:rFonts w:cs="Arial"/>
        </w:rPr>
        <w:t xml:space="preserve">the </w:t>
      </w:r>
      <w:r w:rsidR="00B96C24" w:rsidRPr="00964E2E">
        <w:rPr>
          <w:rFonts w:cs="Arial"/>
        </w:rPr>
        <w:t>hotel and hospitality industry allows Sheraton to the existing competitiveness and challenges in the industry</w:t>
      </w:r>
      <w:r w:rsidR="004E2174" w:rsidRPr="00964E2E">
        <w:rPr>
          <w:rFonts w:cs="Arial"/>
        </w:rPr>
        <w:t xml:space="preserve"> (</w:t>
      </w:r>
      <w:proofErr w:type="spellStart"/>
      <w:r w:rsidR="004E2174" w:rsidRPr="00964E2E">
        <w:rPr>
          <w:rFonts w:cs="Arial"/>
        </w:rPr>
        <w:t>Önören</w:t>
      </w:r>
      <w:proofErr w:type="spellEnd"/>
      <w:r w:rsidR="004E2174" w:rsidRPr="00964E2E">
        <w:rPr>
          <w:rFonts w:cs="Arial"/>
        </w:rPr>
        <w:t xml:space="preserve">, Arar and </w:t>
      </w:r>
      <w:proofErr w:type="spellStart"/>
      <w:r w:rsidR="004E2174" w:rsidRPr="00964E2E">
        <w:rPr>
          <w:rFonts w:cs="Arial"/>
        </w:rPr>
        <w:t>Yurdakul</w:t>
      </w:r>
      <w:proofErr w:type="spellEnd"/>
      <w:r w:rsidR="004E2174" w:rsidRPr="00964E2E">
        <w:rPr>
          <w:rFonts w:cs="Arial"/>
        </w:rPr>
        <w:t>, 2017)</w:t>
      </w:r>
      <w:r w:rsidR="00B96C24" w:rsidRPr="00964E2E">
        <w:rPr>
          <w:rFonts w:cs="Arial"/>
        </w:rPr>
        <w:t>.</w:t>
      </w:r>
    </w:p>
    <w:p w14:paraId="103D5D2F" w14:textId="349C70E2" w:rsidR="00F92239" w:rsidRPr="00964E2E" w:rsidRDefault="00F92239" w:rsidP="00C63B69">
      <w:pPr>
        <w:spacing w:line="360" w:lineRule="auto"/>
        <w:rPr>
          <w:rFonts w:cs="Arial"/>
        </w:rPr>
      </w:pPr>
      <w:r w:rsidRPr="00964E2E">
        <w:rPr>
          <w:rFonts w:cs="Arial"/>
          <w:b/>
          <w:bCs/>
          <w:iCs/>
        </w:rPr>
        <w:t xml:space="preserve">The threat of new entrants: </w:t>
      </w:r>
      <w:r w:rsidRPr="00964E2E">
        <w:rPr>
          <w:rFonts w:cs="Arial"/>
        </w:rPr>
        <w:t>T</w:t>
      </w:r>
      <w:r w:rsidR="00761220" w:rsidRPr="00964E2E">
        <w:rPr>
          <w:rFonts w:cs="Arial"/>
        </w:rPr>
        <w:t xml:space="preserve">he threat of new </w:t>
      </w:r>
      <w:r w:rsidR="004E2174" w:rsidRPr="00964E2E">
        <w:rPr>
          <w:rFonts w:cs="Arial"/>
        </w:rPr>
        <w:t xml:space="preserve">entrants in </w:t>
      </w:r>
      <w:r w:rsidR="00C63B69">
        <w:rPr>
          <w:rFonts w:cs="Arial"/>
        </w:rPr>
        <w:t xml:space="preserve">the </w:t>
      </w:r>
      <w:r w:rsidR="004E2174" w:rsidRPr="00964E2E">
        <w:rPr>
          <w:rFonts w:cs="Arial"/>
        </w:rPr>
        <w:t>hospitality</w:t>
      </w:r>
      <w:r w:rsidRPr="00964E2E">
        <w:rPr>
          <w:rFonts w:cs="Arial"/>
        </w:rPr>
        <w:t xml:space="preserve"> industry is</w:t>
      </w:r>
      <w:r w:rsidR="00761220" w:rsidRPr="00964E2E">
        <w:rPr>
          <w:rFonts w:cs="Arial"/>
        </w:rPr>
        <w:t xml:space="preserve"> </w:t>
      </w:r>
      <w:r w:rsidR="004E2174" w:rsidRPr="00964E2E">
        <w:rPr>
          <w:rFonts w:cs="Arial"/>
        </w:rPr>
        <w:t xml:space="preserve">low </w:t>
      </w:r>
      <w:r w:rsidR="00761220" w:rsidRPr="00964E2E">
        <w:rPr>
          <w:rFonts w:cs="Arial"/>
        </w:rPr>
        <w:t>because of the high costs of research, regulatory compliance, and brand building</w:t>
      </w:r>
      <w:r w:rsidRPr="00964E2E">
        <w:rPr>
          <w:rFonts w:cs="Arial"/>
        </w:rPr>
        <w:t>.</w:t>
      </w:r>
    </w:p>
    <w:p w14:paraId="1D2C99C3" w14:textId="2287B3C0" w:rsidR="00F92239" w:rsidRPr="00964E2E" w:rsidRDefault="00F92239" w:rsidP="00C63B69">
      <w:pPr>
        <w:spacing w:line="360" w:lineRule="auto"/>
        <w:rPr>
          <w:rFonts w:cs="Arial"/>
        </w:rPr>
      </w:pPr>
      <w:r w:rsidRPr="00964E2E">
        <w:rPr>
          <w:rFonts w:cs="Arial"/>
          <w:b/>
          <w:bCs/>
          <w:iCs/>
        </w:rPr>
        <w:t>Bargaining power of supplier:</w:t>
      </w:r>
      <w:r w:rsidR="00222565" w:rsidRPr="00964E2E">
        <w:rPr>
          <w:rFonts w:cs="Arial"/>
          <w:b/>
          <w:bCs/>
          <w:iCs/>
        </w:rPr>
        <w:t xml:space="preserve"> </w:t>
      </w:r>
      <w:r w:rsidR="004E2174" w:rsidRPr="00964E2E">
        <w:rPr>
          <w:rFonts w:cs="Arial"/>
        </w:rPr>
        <w:t xml:space="preserve">Bargaining power in </w:t>
      </w:r>
      <w:r w:rsidR="00C63B69">
        <w:rPr>
          <w:rFonts w:cs="Arial"/>
        </w:rPr>
        <w:t xml:space="preserve">the </w:t>
      </w:r>
      <w:r w:rsidR="004E2174" w:rsidRPr="00964E2E">
        <w:rPr>
          <w:rFonts w:cs="Arial"/>
        </w:rPr>
        <w:t>hospitality</w:t>
      </w:r>
      <w:r w:rsidR="00222565" w:rsidRPr="00964E2E">
        <w:rPr>
          <w:rFonts w:cs="Arial"/>
        </w:rPr>
        <w:t xml:space="preserve"> industry is low as</w:t>
      </w:r>
      <w:r w:rsidRPr="00964E2E">
        <w:rPr>
          <w:rFonts w:cs="Arial"/>
        </w:rPr>
        <w:t xml:space="preserve"> </w:t>
      </w:r>
      <w:r w:rsidR="00222565" w:rsidRPr="00964E2E">
        <w:rPr>
          <w:rFonts w:cs="Arial"/>
        </w:rPr>
        <w:t>suppliers offer products that are comparatively similar, less differentiated, and possess minimal switching costs</w:t>
      </w:r>
      <w:r w:rsidR="004E2174" w:rsidRPr="00964E2E">
        <w:rPr>
          <w:rFonts w:cs="Arial"/>
        </w:rPr>
        <w:t xml:space="preserve"> (</w:t>
      </w:r>
      <w:proofErr w:type="spellStart"/>
      <w:r w:rsidR="004E2174" w:rsidRPr="00964E2E">
        <w:rPr>
          <w:rFonts w:cs="Arial"/>
          <w:shd w:val="clear" w:color="auto" w:fill="FFFFFF"/>
        </w:rPr>
        <w:t>Göral</w:t>
      </w:r>
      <w:proofErr w:type="spellEnd"/>
      <w:r w:rsidR="004E2174" w:rsidRPr="00964E2E">
        <w:rPr>
          <w:rFonts w:cs="Arial"/>
          <w:shd w:val="clear" w:color="auto" w:fill="FFFFFF"/>
        </w:rPr>
        <w:t>, 2021)</w:t>
      </w:r>
      <w:r w:rsidR="00222565" w:rsidRPr="00964E2E">
        <w:rPr>
          <w:rFonts w:cs="Arial"/>
        </w:rPr>
        <w:t>.</w:t>
      </w:r>
    </w:p>
    <w:p w14:paraId="53137E78" w14:textId="7E528EC0" w:rsidR="00F92239" w:rsidRPr="00964E2E" w:rsidRDefault="00F92239" w:rsidP="00C63B69">
      <w:pPr>
        <w:spacing w:line="360" w:lineRule="auto"/>
        <w:rPr>
          <w:rFonts w:cs="Arial"/>
        </w:rPr>
      </w:pPr>
      <w:r w:rsidRPr="00964E2E">
        <w:rPr>
          <w:rFonts w:cs="Arial"/>
          <w:b/>
          <w:bCs/>
          <w:iCs/>
        </w:rPr>
        <w:t xml:space="preserve">Bargaining power of buyer: </w:t>
      </w:r>
      <w:r w:rsidR="00A35550" w:rsidRPr="00964E2E">
        <w:rPr>
          <w:rFonts w:cs="Arial"/>
          <w:b/>
          <w:bCs/>
          <w:iCs/>
        </w:rPr>
        <w:t xml:space="preserve">Nowadays, </w:t>
      </w:r>
      <w:r w:rsidR="00A35550" w:rsidRPr="00964E2E">
        <w:rPr>
          <w:rFonts w:cs="Arial"/>
          <w:bCs/>
          <w:iCs/>
        </w:rPr>
        <w:t xml:space="preserve">customers are highly price sensitive considering quality and comfort. So, bargaining power poses </w:t>
      </w:r>
      <w:r w:rsidR="00C63B69">
        <w:rPr>
          <w:rFonts w:cs="Arial"/>
          <w:bCs/>
          <w:iCs/>
        </w:rPr>
        <w:t xml:space="preserve">a </w:t>
      </w:r>
      <w:r w:rsidR="00A35550" w:rsidRPr="00964E2E">
        <w:rPr>
          <w:rFonts w:cs="Arial"/>
          <w:bCs/>
          <w:iCs/>
        </w:rPr>
        <w:t>high force in this industry.</w:t>
      </w:r>
    </w:p>
    <w:p w14:paraId="2DE79703" w14:textId="1EB02113" w:rsidR="00F92239" w:rsidRPr="00964E2E" w:rsidRDefault="00C63B69" w:rsidP="00C63B69">
      <w:pPr>
        <w:spacing w:line="360" w:lineRule="auto"/>
        <w:rPr>
          <w:rFonts w:cs="Arial"/>
        </w:rPr>
      </w:pPr>
      <w:r>
        <w:rPr>
          <w:rFonts w:cs="Arial"/>
          <w:b/>
          <w:bCs/>
          <w:iCs/>
        </w:rPr>
        <w:t>The threat</w:t>
      </w:r>
      <w:r w:rsidR="00F92239" w:rsidRPr="00964E2E">
        <w:rPr>
          <w:rFonts w:cs="Arial"/>
          <w:b/>
          <w:bCs/>
          <w:iCs/>
        </w:rPr>
        <w:t xml:space="preserve"> of substitutes:</w:t>
      </w:r>
      <w:r w:rsidR="00A35550" w:rsidRPr="00964E2E">
        <w:rPr>
          <w:rFonts w:cs="Arial"/>
          <w:b/>
          <w:bCs/>
          <w:iCs/>
        </w:rPr>
        <w:t xml:space="preserve"> </w:t>
      </w:r>
      <w:r>
        <w:rPr>
          <w:rFonts w:cs="Arial"/>
          <w:b/>
          <w:bCs/>
          <w:iCs/>
        </w:rPr>
        <w:t>The hotel</w:t>
      </w:r>
      <w:r w:rsidR="00A35550" w:rsidRPr="00964E2E">
        <w:rPr>
          <w:rFonts w:cs="Arial"/>
          <w:bCs/>
          <w:iCs/>
        </w:rPr>
        <w:t xml:space="preserve"> industry faces </w:t>
      </w:r>
      <w:r>
        <w:rPr>
          <w:rFonts w:cs="Arial"/>
          <w:bCs/>
          <w:iCs/>
        </w:rPr>
        <w:t xml:space="preserve">a </w:t>
      </w:r>
      <w:r w:rsidR="00A35550" w:rsidRPr="00964E2E">
        <w:rPr>
          <w:rFonts w:cs="Arial"/>
          <w:bCs/>
          <w:iCs/>
        </w:rPr>
        <w:t xml:space="preserve">high threat of </w:t>
      </w:r>
      <w:r>
        <w:rPr>
          <w:rFonts w:cs="Arial"/>
          <w:bCs/>
          <w:iCs/>
        </w:rPr>
        <w:t>substitutes</w:t>
      </w:r>
      <w:r w:rsidR="00A35550" w:rsidRPr="00964E2E">
        <w:rPr>
          <w:rFonts w:cs="Arial"/>
          <w:bCs/>
          <w:iCs/>
        </w:rPr>
        <w:t xml:space="preserve"> as popularity of </w:t>
      </w:r>
      <w:r>
        <w:rPr>
          <w:rFonts w:cs="Arial"/>
          <w:bCs/>
          <w:iCs/>
        </w:rPr>
        <w:t>cottages</w:t>
      </w:r>
      <w:r w:rsidR="00A35550" w:rsidRPr="00964E2E">
        <w:rPr>
          <w:rFonts w:cs="Arial"/>
          <w:bCs/>
          <w:iCs/>
        </w:rPr>
        <w:t>, B&amp;B</w:t>
      </w:r>
      <w:r w:rsidR="00F22169" w:rsidRPr="00964E2E">
        <w:rPr>
          <w:rFonts w:cs="Arial"/>
          <w:bCs/>
          <w:iCs/>
        </w:rPr>
        <w:t xml:space="preserve">, </w:t>
      </w:r>
      <w:proofErr w:type="gramStart"/>
      <w:r w:rsidR="00F22169" w:rsidRPr="00964E2E">
        <w:rPr>
          <w:rFonts w:cs="Arial"/>
          <w:bCs/>
          <w:iCs/>
        </w:rPr>
        <w:t>Airbnb</w:t>
      </w:r>
      <w:proofErr w:type="gramEnd"/>
      <w:r w:rsidR="00A35550" w:rsidRPr="00964E2E">
        <w:rPr>
          <w:rFonts w:cs="Arial"/>
          <w:bCs/>
          <w:iCs/>
        </w:rPr>
        <w:t xml:space="preserve"> and Inn are getting increased in recent years.</w:t>
      </w:r>
      <w:r w:rsidR="00F92239" w:rsidRPr="00964E2E">
        <w:rPr>
          <w:rFonts w:cs="Arial"/>
          <w:b/>
        </w:rPr>
        <w:t xml:space="preserve"> </w:t>
      </w:r>
    </w:p>
    <w:p w14:paraId="26BCD0E5" w14:textId="5983CB98" w:rsidR="00F92239" w:rsidRPr="00964E2E" w:rsidRDefault="00F92239" w:rsidP="00C63B69">
      <w:pPr>
        <w:spacing w:line="360" w:lineRule="auto"/>
        <w:rPr>
          <w:rFonts w:cs="Arial"/>
        </w:rPr>
      </w:pPr>
      <w:r w:rsidRPr="00964E2E">
        <w:rPr>
          <w:rFonts w:cs="Arial"/>
          <w:b/>
        </w:rPr>
        <w:t xml:space="preserve">Competitive Rivalry in the industry: </w:t>
      </w:r>
      <w:r w:rsidR="00A35550" w:rsidRPr="00964E2E">
        <w:rPr>
          <w:rFonts w:cs="Arial"/>
        </w:rPr>
        <w:t>R</w:t>
      </w:r>
      <w:r w:rsidR="00222565" w:rsidRPr="00964E2E">
        <w:rPr>
          <w:rFonts w:cs="Arial"/>
        </w:rPr>
        <w:t>ivalry in the industry is relatively</w:t>
      </w:r>
      <w:r w:rsidRPr="00964E2E">
        <w:rPr>
          <w:rFonts w:cs="Arial"/>
        </w:rPr>
        <w:t xml:space="preserve"> high</w:t>
      </w:r>
      <w:r w:rsidR="00A35550" w:rsidRPr="00964E2E">
        <w:rPr>
          <w:rFonts w:cs="Arial"/>
        </w:rPr>
        <w:t xml:space="preserve"> because customer can easily switch to </w:t>
      </w:r>
      <w:r w:rsidR="00C63B69">
        <w:rPr>
          <w:rFonts w:cs="Arial"/>
        </w:rPr>
        <w:t>an</w:t>
      </w:r>
      <w:r w:rsidR="00A35550" w:rsidRPr="00964E2E">
        <w:rPr>
          <w:rFonts w:cs="Arial"/>
        </w:rPr>
        <w:t xml:space="preserve"> alternative brand</w:t>
      </w:r>
      <w:r w:rsidRPr="00964E2E">
        <w:rPr>
          <w:rFonts w:cs="Arial"/>
        </w:rPr>
        <w:t>.</w:t>
      </w:r>
    </w:p>
    <w:p w14:paraId="48EDE09F" w14:textId="6CA9703A" w:rsidR="00251931" w:rsidRPr="00964E2E" w:rsidRDefault="00B96C24" w:rsidP="00C63B69">
      <w:pPr>
        <w:pStyle w:val="Heading2"/>
        <w:rPr>
          <w:rFonts w:cs="Arial"/>
        </w:rPr>
      </w:pPr>
      <w:bookmarkStart w:id="5" w:name="_Toc128512881"/>
      <w:r w:rsidRPr="00964E2E">
        <w:rPr>
          <w:rFonts w:cs="Arial"/>
        </w:rPr>
        <w:t>Collaborators</w:t>
      </w:r>
      <w:bookmarkEnd w:id="5"/>
    </w:p>
    <w:p w14:paraId="1F8DB37E" w14:textId="02B39590" w:rsidR="00B96C24" w:rsidRPr="00964E2E" w:rsidRDefault="00E3052B" w:rsidP="00C63B69">
      <w:pPr>
        <w:spacing w:line="360" w:lineRule="auto"/>
        <w:rPr>
          <w:rFonts w:cs="Arial"/>
        </w:rPr>
      </w:pPr>
      <w:r w:rsidRPr="00964E2E">
        <w:rPr>
          <w:rFonts w:cs="Arial"/>
        </w:rPr>
        <w:t>The Sheraton Hotel and Resort works in partnership with a variety of collaborators and stakeholders to optimize its servi</w:t>
      </w:r>
      <w:r w:rsidR="00D02644" w:rsidRPr="00964E2E">
        <w:rPr>
          <w:rFonts w:cs="Arial"/>
        </w:rPr>
        <w:t>ces and provide consumers with</w:t>
      </w:r>
      <w:r w:rsidRPr="00964E2E">
        <w:rPr>
          <w:rFonts w:cs="Arial"/>
        </w:rPr>
        <w:t xml:space="preserve"> consistently good experiences. </w:t>
      </w:r>
      <w:r w:rsidR="00D02644" w:rsidRPr="00964E2E">
        <w:rPr>
          <w:rFonts w:cs="Arial"/>
        </w:rPr>
        <w:t xml:space="preserve">Sheraton ranks among the leading hotel franchises owned by </w:t>
      </w:r>
      <w:r w:rsidR="00320059" w:rsidRPr="00964E2E">
        <w:rPr>
          <w:rFonts w:cs="Arial"/>
        </w:rPr>
        <w:t>Marriott International</w:t>
      </w:r>
      <w:r w:rsidR="004E2174" w:rsidRPr="00964E2E">
        <w:rPr>
          <w:rFonts w:cs="Arial"/>
        </w:rPr>
        <w:t xml:space="preserve"> (www.franchising.com, 2021)</w:t>
      </w:r>
      <w:r w:rsidR="00D02644" w:rsidRPr="00964E2E">
        <w:rPr>
          <w:rFonts w:cs="Arial"/>
        </w:rPr>
        <w:t xml:space="preserve">. </w:t>
      </w:r>
    </w:p>
    <w:p w14:paraId="68CEFD0A" w14:textId="26F1CE9F" w:rsidR="00251931" w:rsidRPr="00964E2E" w:rsidRDefault="00251931" w:rsidP="00C63B69">
      <w:pPr>
        <w:pStyle w:val="Heading2"/>
        <w:rPr>
          <w:rFonts w:cs="Arial"/>
        </w:rPr>
      </w:pPr>
      <w:bookmarkStart w:id="6" w:name="_Toc128512882"/>
      <w:r w:rsidRPr="00964E2E">
        <w:rPr>
          <w:rFonts w:cs="Arial"/>
        </w:rPr>
        <w:t>Climate</w:t>
      </w:r>
      <w:bookmarkEnd w:id="6"/>
    </w:p>
    <w:tbl>
      <w:tblPr>
        <w:tblStyle w:val="TableGrid"/>
        <w:tblW w:w="0" w:type="auto"/>
        <w:tblInd w:w="108" w:type="dxa"/>
        <w:tblLook w:val="04A0" w:firstRow="1" w:lastRow="0" w:firstColumn="1" w:lastColumn="0" w:noHBand="0" w:noVBand="1"/>
      </w:tblPr>
      <w:tblGrid>
        <w:gridCol w:w="1794"/>
        <w:gridCol w:w="7114"/>
      </w:tblGrid>
      <w:tr w:rsidR="00827886" w:rsidRPr="00964E2E" w14:paraId="31CC62AC" w14:textId="77777777" w:rsidTr="00C46AF5">
        <w:tc>
          <w:tcPr>
            <w:tcW w:w="1800" w:type="dxa"/>
          </w:tcPr>
          <w:p w14:paraId="27F4C1A9" w14:textId="25CC45A8" w:rsidR="00827886" w:rsidRPr="00964E2E" w:rsidRDefault="00827886" w:rsidP="00C63B69">
            <w:pPr>
              <w:spacing w:line="360" w:lineRule="auto"/>
              <w:rPr>
                <w:rFonts w:cs="Arial"/>
              </w:rPr>
            </w:pPr>
            <w:r w:rsidRPr="00964E2E">
              <w:rPr>
                <w:rFonts w:cs="Arial"/>
              </w:rPr>
              <w:t>Political</w:t>
            </w:r>
          </w:p>
        </w:tc>
        <w:tc>
          <w:tcPr>
            <w:tcW w:w="7334" w:type="dxa"/>
          </w:tcPr>
          <w:p w14:paraId="73B64044" w14:textId="5830C6FA" w:rsidR="00827886" w:rsidRPr="00964E2E" w:rsidRDefault="009B658C" w:rsidP="00C63B69">
            <w:pPr>
              <w:spacing w:line="360" w:lineRule="auto"/>
              <w:rPr>
                <w:rFonts w:cs="Arial"/>
              </w:rPr>
            </w:pPr>
            <w:r w:rsidRPr="00964E2E">
              <w:rPr>
                <w:rFonts w:cs="Arial"/>
              </w:rPr>
              <w:t xml:space="preserve">Political factors like government regulation, political instability, taxation, trade restriction, corruption directly impact on operating activities of Sheraton.  </w:t>
            </w:r>
          </w:p>
        </w:tc>
      </w:tr>
      <w:tr w:rsidR="00827886" w:rsidRPr="00964E2E" w14:paraId="723B937E" w14:textId="77777777" w:rsidTr="00C46AF5">
        <w:tc>
          <w:tcPr>
            <w:tcW w:w="1800" w:type="dxa"/>
          </w:tcPr>
          <w:p w14:paraId="08F21E9B" w14:textId="2898FDCC" w:rsidR="00827886" w:rsidRPr="00964E2E" w:rsidRDefault="00827886" w:rsidP="00C63B69">
            <w:pPr>
              <w:spacing w:line="360" w:lineRule="auto"/>
              <w:rPr>
                <w:rFonts w:cs="Arial"/>
              </w:rPr>
            </w:pPr>
            <w:r w:rsidRPr="00964E2E">
              <w:rPr>
                <w:rFonts w:cs="Arial"/>
              </w:rPr>
              <w:t>Economical</w:t>
            </w:r>
          </w:p>
        </w:tc>
        <w:tc>
          <w:tcPr>
            <w:tcW w:w="7334" w:type="dxa"/>
          </w:tcPr>
          <w:p w14:paraId="4B8CC3AD" w14:textId="33CA9B61" w:rsidR="00827886" w:rsidRPr="00964E2E" w:rsidRDefault="009B658C" w:rsidP="00C63B69">
            <w:pPr>
              <w:spacing w:line="360" w:lineRule="auto"/>
              <w:rPr>
                <w:rFonts w:cs="Arial"/>
              </w:rPr>
            </w:pPr>
            <w:r w:rsidRPr="00964E2E">
              <w:rPr>
                <w:rFonts w:cs="Arial"/>
              </w:rPr>
              <w:t xml:space="preserve">Inflation rate, GDP, disposable income, employment rate of a country impacts on Sheraton. </w:t>
            </w:r>
          </w:p>
        </w:tc>
      </w:tr>
      <w:tr w:rsidR="00827886" w:rsidRPr="00964E2E" w14:paraId="1C13F448" w14:textId="77777777" w:rsidTr="00C46AF5">
        <w:tc>
          <w:tcPr>
            <w:tcW w:w="1800" w:type="dxa"/>
          </w:tcPr>
          <w:p w14:paraId="72964C32" w14:textId="104D44B1" w:rsidR="00827886" w:rsidRPr="00964E2E" w:rsidRDefault="00827886" w:rsidP="00C63B69">
            <w:pPr>
              <w:spacing w:line="360" w:lineRule="auto"/>
              <w:rPr>
                <w:rFonts w:cs="Arial"/>
              </w:rPr>
            </w:pPr>
            <w:r w:rsidRPr="00964E2E">
              <w:rPr>
                <w:rFonts w:cs="Arial"/>
              </w:rPr>
              <w:t>Social</w:t>
            </w:r>
          </w:p>
        </w:tc>
        <w:tc>
          <w:tcPr>
            <w:tcW w:w="7334" w:type="dxa"/>
          </w:tcPr>
          <w:p w14:paraId="0AF60B16" w14:textId="59CDCFB8" w:rsidR="00827886" w:rsidRPr="00964E2E" w:rsidRDefault="009B658C" w:rsidP="00C63B69">
            <w:pPr>
              <w:spacing w:line="360" w:lineRule="auto"/>
              <w:rPr>
                <w:rFonts w:cs="Arial"/>
              </w:rPr>
            </w:pPr>
            <w:r w:rsidRPr="00964E2E">
              <w:rPr>
                <w:rFonts w:cs="Arial"/>
              </w:rPr>
              <w:t>Spending patterns, buying behaviour, demo</w:t>
            </w:r>
            <w:r w:rsidR="0012570B" w:rsidRPr="00964E2E">
              <w:rPr>
                <w:rFonts w:cs="Arial"/>
              </w:rPr>
              <w:t>graphic trends, social norms, culture of the target audience are important for Sheraton</w:t>
            </w:r>
            <w:r w:rsidR="00833EAC" w:rsidRPr="00964E2E">
              <w:rPr>
                <w:rFonts w:cs="Arial"/>
              </w:rPr>
              <w:t xml:space="preserve"> (Kumar, 2015)</w:t>
            </w:r>
            <w:r w:rsidR="0012570B" w:rsidRPr="00964E2E">
              <w:rPr>
                <w:rFonts w:cs="Arial"/>
              </w:rPr>
              <w:t xml:space="preserve">. </w:t>
            </w:r>
          </w:p>
        </w:tc>
      </w:tr>
      <w:tr w:rsidR="00827886" w:rsidRPr="00964E2E" w14:paraId="1DBC585F" w14:textId="77777777" w:rsidTr="00C46AF5">
        <w:tc>
          <w:tcPr>
            <w:tcW w:w="1800" w:type="dxa"/>
          </w:tcPr>
          <w:p w14:paraId="448F24DB" w14:textId="7F50FC02" w:rsidR="00827886" w:rsidRPr="00964E2E" w:rsidRDefault="00827886" w:rsidP="00C63B69">
            <w:pPr>
              <w:spacing w:line="360" w:lineRule="auto"/>
              <w:rPr>
                <w:rFonts w:cs="Arial"/>
              </w:rPr>
            </w:pPr>
            <w:r w:rsidRPr="00964E2E">
              <w:rPr>
                <w:rFonts w:cs="Arial"/>
              </w:rPr>
              <w:t>Technological</w:t>
            </w:r>
          </w:p>
        </w:tc>
        <w:tc>
          <w:tcPr>
            <w:tcW w:w="7334" w:type="dxa"/>
          </w:tcPr>
          <w:p w14:paraId="4285AFF6" w14:textId="0E2056E8" w:rsidR="00827886" w:rsidRPr="00964E2E" w:rsidRDefault="0012570B" w:rsidP="00C63B69">
            <w:pPr>
              <w:spacing w:line="360" w:lineRule="auto"/>
              <w:rPr>
                <w:rFonts w:cs="Arial"/>
              </w:rPr>
            </w:pPr>
            <w:r w:rsidRPr="00964E2E">
              <w:rPr>
                <w:rFonts w:cs="Arial"/>
              </w:rPr>
              <w:t>Adoption of new technology can help Sheraton to gain competitive advantage over other competitors</w:t>
            </w:r>
            <w:r w:rsidR="00833EAC" w:rsidRPr="00964E2E">
              <w:rPr>
                <w:rFonts w:cs="Arial"/>
              </w:rPr>
              <w:t xml:space="preserve"> (</w:t>
            </w:r>
            <w:proofErr w:type="spellStart"/>
            <w:r w:rsidR="00833EAC" w:rsidRPr="00964E2E">
              <w:rPr>
                <w:rFonts w:cs="Arial"/>
              </w:rPr>
              <w:t>Nikolskaya</w:t>
            </w:r>
            <w:proofErr w:type="spellEnd"/>
            <w:r w:rsidR="00833EAC" w:rsidRPr="00964E2E">
              <w:rPr>
                <w:rFonts w:cs="Arial"/>
              </w:rPr>
              <w:t>, 2021)</w:t>
            </w:r>
            <w:r w:rsidRPr="00964E2E">
              <w:rPr>
                <w:rFonts w:cs="Arial"/>
              </w:rPr>
              <w:t>. In this technologically advanced era, Sheraton must need to invest more on their R&amp;D for introducing digital services.</w:t>
            </w:r>
          </w:p>
        </w:tc>
      </w:tr>
      <w:tr w:rsidR="00827886" w:rsidRPr="00964E2E" w14:paraId="19DA4CF6" w14:textId="77777777" w:rsidTr="00C46AF5">
        <w:tc>
          <w:tcPr>
            <w:tcW w:w="1800" w:type="dxa"/>
          </w:tcPr>
          <w:p w14:paraId="5D96EC7B" w14:textId="60E0E464" w:rsidR="00827886" w:rsidRPr="00964E2E" w:rsidRDefault="00827886" w:rsidP="00C63B69">
            <w:pPr>
              <w:spacing w:line="360" w:lineRule="auto"/>
              <w:rPr>
                <w:rFonts w:cs="Arial"/>
              </w:rPr>
            </w:pPr>
            <w:r w:rsidRPr="00964E2E">
              <w:rPr>
                <w:rFonts w:cs="Arial"/>
              </w:rPr>
              <w:t>Legal</w:t>
            </w:r>
          </w:p>
        </w:tc>
        <w:tc>
          <w:tcPr>
            <w:tcW w:w="7334" w:type="dxa"/>
          </w:tcPr>
          <w:p w14:paraId="01FB1ED4" w14:textId="19CEB304" w:rsidR="00827886" w:rsidRPr="00964E2E" w:rsidRDefault="0012570B" w:rsidP="00C63B69">
            <w:pPr>
              <w:spacing w:line="360" w:lineRule="auto"/>
              <w:rPr>
                <w:rFonts w:cs="Arial"/>
              </w:rPr>
            </w:pPr>
            <w:r w:rsidRPr="00964E2E">
              <w:rPr>
                <w:rFonts w:cs="Arial"/>
              </w:rPr>
              <w:t>Legal factors like labour law, intellectual property law, data protection law, discrimination law, health and safety law must need to consider.</w:t>
            </w:r>
          </w:p>
        </w:tc>
      </w:tr>
      <w:tr w:rsidR="00827886" w:rsidRPr="00964E2E" w14:paraId="3ACEACE9" w14:textId="77777777" w:rsidTr="00C46AF5">
        <w:tc>
          <w:tcPr>
            <w:tcW w:w="1800" w:type="dxa"/>
          </w:tcPr>
          <w:p w14:paraId="66C737B5" w14:textId="2EA6C059" w:rsidR="00827886" w:rsidRPr="00964E2E" w:rsidRDefault="00827886" w:rsidP="00C63B69">
            <w:pPr>
              <w:spacing w:line="360" w:lineRule="auto"/>
              <w:rPr>
                <w:rFonts w:cs="Arial"/>
              </w:rPr>
            </w:pPr>
            <w:r w:rsidRPr="00964E2E">
              <w:rPr>
                <w:rFonts w:cs="Arial"/>
              </w:rPr>
              <w:t>Environmental</w:t>
            </w:r>
          </w:p>
        </w:tc>
        <w:tc>
          <w:tcPr>
            <w:tcW w:w="7334" w:type="dxa"/>
          </w:tcPr>
          <w:p w14:paraId="03B11065" w14:textId="438FD8F9" w:rsidR="00827886" w:rsidRPr="00964E2E" w:rsidRDefault="0012570B" w:rsidP="00C63B69">
            <w:pPr>
              <w:spacing w:line="360" w:lineRule="auto"/>
              <w:rPr>
                <w:rFonts w:cs="Arial"/>
              </w:rPr>
            </w:pPr>
            <w:r w:rsidRPr="00964E2E">
              <w:rPr>
                <w:rFonts w:cs="Arial"/>
              </w:rPr>
              <w:t xml:space="preserve">Sheraton must need to work on reducing environmental damage for ensuring its sustainable </w:t>
            </w:r>
            <w:r w:rsidR="0062214D" w:rsidRPr="00964E2E">
              <w:rPr>
                <w:rFonts w:cs="Arial"/>
              </w:rPr>
              <w:t>growth.</w:t>
            </w:r>
            <w:r w:rsidRPr="00964E2E">
              <w:rPr>
                <w:rFonts w:cs="Arial"/>
              </w:rPr>
              <w:t xml:space="preserve"> </w:t>
            </w:r>
          </w:p>
        </w:tc>
      </w:tr>
    </w:tbl>
    <w:p w14:paraId="68719BC7" w14:textId="7487E889" w:rsidR="00234091" w:rsidRPr="00964E2E" w:rsidRDefault="00251931" w:rsidP="00C63B69">
      <w:pPr>
        <w:pStyle w:val="Heading1"/>
        <w:rPr>
          <w:rFonts w:cs="Arial"/>
        </w:rPr>
      </w:pPr>
      <w:bookmarkStart w:id="7" w:name="_Toc128512883"/>
      <w:r w:rsidRPr="00964E2E">
        <w:rPr>
          <w:rFonts w:cs="Arial"/>
        </w:rPr>
        <w:t>Objectives</w:t>
      </w:r>
      <w:bookmarkEnd w:id="7"/>
    </w:p>
    <w:p w14:paraId="728D82F3" w14:textId="5CA01518" w:rsidR="00251931" w:rsidRPr="00964E2E" w:rsidRDefault="00251931" w:rsidP="00C63B69">
      <w:pPr>
        <w:pStyle w:val="Heading2"/>
        <w:rPr>
          <w:rFonts w:cs="Arial"/>
        </w:rPr>
      </w:pPr>
      <w:bookmarkStart w:id="8" w:name="_Toc128512884"/>
      <w:r w:rsidRPr="00964E2E">
        <w:rPr>
          <w:rFonts w:cs="Arial"/>
        </w:rPr>
        <w:t>SMART target</w:t>
      </w:r>
      <w:bookmarkEnd w:id="8"/>
      <w:r w:rsidRPr="00964E2E">
        <w:rPr>
          <w:rFonts w:cs="Arial"/>
        </w:rPr>
        <w:t> </w:t>
      </w:r>
    </w:p>
    <w:p w14:paraId="57F3A9EE" w14:textId="7E6ECDC2" w:rsidR="00251931" w:rsidRPr="00964E2E" w:rsidRDefault="00392D16" w:rsidP="00C63B69">
      <w:pPr>
        <w:spacing w:line="360" w:lineRule="auto"/>
        <w:rPr>
          <w:rFonts w:cs="Arial"/>
        </w:rPr>
      </w:pPr>
      <w:r w:rsidRPr="00964E2E">
        <w:rPr>
          <w:rFonts w:cs="Arial"/>
        </w:rPr>
        <w:t>SMART marketing plan allows a company to understand clearly what the company want to achieve</w:t>
      </w:r>
      <w:r w:rsidR="00833EAC" w:rsidRPr="00964E2E">
        <w:rPr>
          <w:rFonts w:cs="Arial"/>
        </w:rPr>
        <w:t xml:space="preserve"> (Costello, 2022)</w:t>
      </w:r>
      <w:r w:rsidRPr="00964E2E">
        <w:rPr>
          <w:rFonts w:cs="Arial"/>
        </w:rPr>
        <w:t xml:space="preserve">. </w:t>
      </w:r>
      <w:r w:rsidR="0050501D">
        <w:rPr>
          <w:rFonts w:cs="Arial"/>
        </w:rPr>
        <w:t>The marketing</w:t>
      </w:r>
      <w:r w:rsidR="0062214D" w:rsidRPr="00964E2E">
        <w:rPr>
          <w:rFonts w:cs="Arial"/>
        </w:rPr>
        <w:t xml:space="preserve"> </w:t>
      </w:r>
      <w:r w:rsidRPr="00964E2E">
        <w:rPr>
          <w:rFonts w:cs="Arial"/>
        </w:rPr>
        <w:t xml:space="preserve">plan </w:t>
      </w:r>
      <w:r w:rsidR="0062214D" w:rsidRPr="00964E2E">
        <w:rPr>
          <w:rFonts w:cs="Arial"/>
        </w:rPr>
        <w:t xml:space="preserve">objectives of Sheraton are the </w:t>
      </w:r>
      <w:proofErr w:type="gramStart"/>
      <w:r w:rsidR="0062214D" w:rsidRPr="00964E2E">
        <w:rPr>
          <w:rFonts w:cs="Arial"/>
        </w:rPr>
        <w:t>following;</w:t>
      </w:r>
      <w:proofErr w:type="gramEnd"/>
    </w:p>
    <w:tbl>
      <w:tblPr>
        <w:tblStyle w:val="TableGrid"/>
        <w:tblW w:w="0" w:type="auto"/>
        <w:tblInd w:w="108" w:type="dxa"/>
        <w:tblLook w:val="04A0" w:firstRow="1" w:lastRow="0" w:firstColumn="1" w:lastColumn="0" w:noHBand="0" w:noVBand="1"/>
      </w:tblPr>
      <w:tblGrid>
        <w:gridCol w:w="1336"/>
        <w:gridCol w:w="7572"/>
      </w:tblGrid>
      <w:tr w:rsidR="0062214D" w:rsidRPr="00964E2E" w14:paraId="2DFADB7F" w14:textId="77777777" w:rsidTr="00134B70">
        <w:tc>
          <w:tcPr>
            <w:tcW w:w="1260" w:type="dxa"/>
          </w:tcPr>
          <w:p w14:paraId="453C3F2C" w14:textId="4FD3D42E" w:rsidR="0062214D" w:rsidRPr="00964E2E" w:rsidRDefault="0062214D" w:rsidP="00C63B69">
            <w:pPr>
              <w:spacing w:line="360" w:lineRule="auto"/>
              <w:rPr>
                <w:rFonts w:cs="Arial"/>
              </w:rPr>
            </w:pPr>
            <w:r w:rsidRPr="00964E2E">
              <w:rPr>
                <w:rFonts w:cs="Arial"/>
              </w:rPr>
              <w:t>Specific</w:t>
            </w:r>
          </w:p>
        </w:tc>
        <w:tc>
          <w:tcPr>
            <w:tcW w:w="7874" w:type="dxa"/>
          </w:tcPr>
          <w:p w14:paraId="33506336" w14:textId="5588CB2F" w:rsidR="0062214D" w:rsidRPr="00964E2E" w:rsidRDefault="00EB40F6" w:rsidP="00C63B69">
            <w:pPr>
              <w:spacing w:line="360" w:lineRule="auto"/>
              <w:rPr>
                <w:rFonts w:cs="Arial"/>
              </w:rPr>
            </w:pPr>
            <w:r w:rsidRPr="00964E2E">
              <w:rPr>
                <w:rFonts w:cs="Arial"/>
              </w:rPr>
              <w:t xml:space="preserve">Sheraton aims </w:t>
            </w:r>
            <w:r w:rsidR="001C4E02" w:rsidRPr="00964E2E">
              <w:rPr>
                <w:rFonts w:cs="Arial"/>
              </w:rPr>
              <w:t>to increase retention rates by 4</w:t>
            </w:r>
            <w:r w:rsidRPr="00964E2E">
              <w:rPr>
                <w:rFonts w:cs="Arial"/>
              </w:rPr>
              <w:t>0% and create a devoted and satisfied customer base with the aid of a structured loyalty programme.</w:t>
            </w:r>
          </w:p>
        </w:tc>
      </w:tr>
      <w:tr w:rsidR="0062214D" w:rsidRPr="00964E2E" w14:paraId="1B8BFACF" w14:textId="77777777" w:rsidTr="00134B70">
        <w:tc>
          <w:tcPr>
            <w:tcW w:w="1260" w:type="dxa"/>
          </w:tcPr>
          <w:p w14:paraId="0BC3588D" w14:textId="0C7FD36A" w:rsidR="0062214D" w:rsidRPr="00964E2E" w:rsidRDefault="0062214D" w:rsidP="00C63B69">
            <w:pPr>
              <w:spacing w:line="360" w:lineRule="auto"/>
              <w:rPr>
                <w:rFonts w:cs="Arial"/>
              </w:rPr>
            </w:pPr>
            <w:r w:rsidRPr="00964E2E">
              <w:rPr>
                <w:rFonts w:cs="Arial"/>
              </w:rPr>
              <w:t>Measurable</w:t>
            </w:r>
          </w:p>
        </w:tc>
        <w:tc>
          <w:tcPr>
            <w:tcW w:w="7874" w:type="dxa"/>
          </w:tcPr>
          <w:p w14:paraId="6028E2A7" w14:textId="591690F3" w:rsidR="0062214D" w:rsidRPr="00964E2E" w:rsidRDefault="001C4E02" w:rsidP="00C63B69">
            <w:pPr>
              <w:spacing w:line="360" w:lineRule="auto"/>
              <w:rPr>
                <w:rFonts w:cs="Arial"/>
              </w:rPr>
            </w:pPr>
            <w:r w:rsidRPr="00964E2E">
              <w:rPr>
                <w:rFonts w:cs="Arial"/>
              </w:rPr>
              <w:t>A 40% increase in retention rate is the key performance indicator for this objective.</w:t>
            </w:r>
          </w:p>
        </w:tc>
      </w:tr>
      <w:tr w:rsidR="0062214D" w:rsidRPr="00964E2E" w14:paraId="59F5F0F3" w14:textId="77777777" w:rsidTr="00134B70">
        <w:tc>
          <w:tcPr>
            <w:tcW w:w="1260" w:type="dxa"/>
          </w:tcPr>
          <w:p w14:paraId="64219E61" w14:textId="40F3ADFA" w:rsidR="0062214D" w:rsidRPr="00964E2E" w:rsidRDefault="0062214D" w:rsidP="00C63B69">
            <w:pPr>
              <w:spacing w:line="360" w:lineRule="auto"/>
              <w:rPr>
                <w:rFonts w:cs="Arial"/>
              </w:rPr>
            </w:pPr>
            <w:r w:rsidRPr="00964E2E">
              <w:rPr>
                <w:rFonts w:cs="Arial"/>
              </w:rPr>
              <w:t>Attainable</w:t>
            </w:r>
          </w:p>
        </w:tc>
        <w:tc>
          <w:tcPr>
            <w:tcW w:w="7874" w:type="dxa"/>
          </w:tcPr>
          <w:p w14:paraId="78C5DE81" w14:textId="0A21DA3C" w:rsidR="0062214D" w:rsidRPr="00964E2E" w:rsidRDefault="001C4E02" w:rsidP="00C63B69">
            <w:pPr>
              <w:spacing w:line="360" w:lineRule="auto"/>
              <w:rPr>
                <w:rFonts w:cs="Arial"/>
              </w:rPr>
            </w:pPr>
            <w:r w:rsidRPr="00964E2E">
              <w:rPr>
                <w:rFonts w:cs="Arial"/>
              </w:rPr>
              <w:t>The sustainability of the company and the maintenance of a consistent revenue stream are both aided by a priority on boosting customer loyalty.</w:t>
            </w:r>
          </w:p>
        </w:tc>
      </w:tr>
      <w:tr w:rsidR="0062214D" w:rsidRPr="00964E2E" w14:paraId="41E51F8F" w14:textId="77777777" w:rsidTr="00134B70">
        <w:tc>
          <w:tcPr>
            <w:tcW w:w="1260" w:type="dxa"/>
          </w:tcPr>
          <w:p w14:paraId="4B297E4E" w14:textId="6E8E2C59" w:rsidR="0062214D" w:rsidRPr="00964E2E" w:rsidRDefault="0062214D" w:rsidP="00C63B69">
            <w:pPr>
              <w:spacing w:line="360" w:lineRule="auto"/>
              <w:rPr>
                <w:rFonts w:cs="Arial"/>
              </w:rPr>
            </w:pPr>
            <w:r w:rsidRPr="00964E2E">
              <w:rPr>
                <w:rFonts w:cs="Arial"/>
              </w:rPr>
              <w:t>Relevant</w:t>
            </w:r>
          </w:p>
        </w:tc>
        <w:tc>
          <w:tcPr>
            <w:tcW w:w="7874" w:type="dxa"/>
          </w:tcPr>
          <w:p w14:paraId="11DF62FC" w14:textId="133B9A87" w:rsidR="0062214D" w:rsidRPr="00964E2E" w:rsidRDefault="001C4E02" w:rsidP="00C63B69">
            <w:pPr>
              <w:spacing w:line="360" w:lineRule="auto"/>
              <w:rPr>
                <w:rFonts w:cs="Arial"/>
              </w:rPr>
            </w:pPr>
            <w:r w:rsidRPr="00964E2E">
              <w:rPr>
                <w:rFonts w:cs="Arial"/>
              </w:rPr>
              <w:t>By conducting research it is discovered businesses operating in related markets that may boost customer retention by as much as 60% in one year.</w:t>
            </w:r>
          </w:p>
        </w:tc>
      </w:tr>
      <w:tr w:rsidR="0062214D" w:rsidRPr="00964E2E" w14:paraId="64BA080D" w14:textId="77777777" w:rsidTr="00134B70">
        <w:tc>
          <w:tcPr>
            <w:tcW w:w="1260" w:type="dxa"/>
          </w:tcPr>
          <w:p w14:paraId="0DF88BC4" w14:textId="4EDD7AC4" w:rsidR="0062214D" w:rsidRPr="00964E2E" w:rsidRDefault="0062214D" w:rsidP="00C63B69">
            <w:pPr>
              <w:spacing w:line="360" w:lineRule="auto"/>
              <w:rPr>
                <w:rFonts w:cs="Arial"/>
              </w:rPr>
            </w:pPr>
            <w:r w:rsidRPr="00964E2E">
              <w:rPr>
                <w:rFonts w:cs="Arial"/>
              </w:rPr>
              <w:t>Timeframe</w:t>
            </w:r>
          </w:p>
        </w:tc>
        <w:tc>
          <w:tcPr>
            <w:tcW w:w="7874" w:type="dxa"/>
          </w:tcPr>
          <w:p w14:paraId="13169760" w14:textId="363A2E54" w:rsidR="0062214D" w:rsidRPr="00964E2E" w:rsidRDefault="001C4E02" w:rsidP="00C63B69">
            <w:pPr>
              <w:spacing w:line="360" w:lineRule="auto"/>
              <w:rPr>
                <w:rFonts w:cs="Arial"/>
              </w:rPr>
            </w:pPr>
            <w:r w:rsidRPr="00964E2E">
              <w:rPr>
                <w:rFonts w:cs="Arial"/>
              </w:rPr>
              <w:t>Twelve</w:t>
            </w:r>
            <w:r w:rsidR="00A50295" w:rsidRPr="00964E2E">
              <w:rPr>
                <w:rFonts w:cs="Arial"/>
              </w:rPr>
              <w:t xml:space="preserve"> month</w:t>
            </w:r>
            <w:r w:rsidRPr="00964E2E">
              <w:rPr>
                <w:rFonts w:cs="Arial"/>
              </w:rPr>
              <w:t>s</w:t>
            </w:r>
          </w:p>
        </w:tc>
      </w:tr>
    </w:tbl>
    <w:p w14:paraId="4A7886E6" w14:textId="77777777" w:rsidR="000B215A" w:rsidRPr="00964E2E" w:rsidRDefault="000B215A" w:rsidP="00C63B69">
      <w:pPr>
        <w:shd w:val="clear" w:color="auto" w:fill="FFFFFF"/>
        <w:spacing w:before="90" w:after="90" w:line="360" w:lineRule="auto"/>
        <w:rPr>
          <w:rFonts w:cs="Arial"/>
          <w:color w:val="222222"/>
          <w:sz w:val="20"/>
          <w:szCs w:val="20"/>
        </w:rPr>
      </w:pPr>
    </w:p>
    <w:p w14:paraId="6598357D" w14:textId="7E6B60CE" w:rsidR="00850964" w:rsidRPr="00964E2E" w:rsidRDefault="00251931" w:rsidP="00C63B69">
      <w:pPr>
        <w:pStyle w:val="Heading1"/>
        <w:rPr>
          <w:rFonts w:cs="Arial"/>
        </w:rPr>
      </w:pPr>
      <w:bookmarkStart w:id="9" w:name="_Toc128512885"/>
      <w:r w:rsidRPr="00964E2E">
        <w:rPr>
          <w:rFonts w:cs="Arial"/>
        </w:rPr>
        <w:t>Strategy</w:t>
      </w:r>
      <w:bookmarkEnd w:id="9"/>
    </w:p>
    <w:p w14:paraId="232F1A48" w14:textId="11714E8C" w:rsidR="00251931" w:rsidRPr="00964E2E" w:rsidRDefault="001F6F41" w:rsidP="00C63B69">
      <w:pPr>
        <w:spacing w:line="360" w:lineRule="auto"/>
        <w:rPr>
          <w:rFonts w:cs="Arial"/>
        </w:rPr>
      </w:pPr>
      <w:r w:rsidRPr="00964E2E">
        <w:rPr>
          <w:rFonts w:cs="Arial"/>
        </w:rPr>
        <w:t>A company's value proposition includes a statement that outlines how the advantages of its product or service will be provided, felt, and obtained</w:t>
      </w:r>
      <w:r w:rsidR="00102FD0" w:rsidRPr="00964E2E">
        <w:rPr>
          <w:rFonts w:cs="Arial"/>
        </w:rPr>
        <w:t xml:space="preserve"> (Twin, 2022)</w:t>
      </w:r>
      <w:r w:rsidRPr="00964E2E">
        <w:rPr>
          <w:rFonts w:cs="Arial"/>
        </w:rPr>
        <w:t xml:space="preserve">. With approximately 500 hotels, Sheraton is a dominant player in </w:t>
      </w:r>
      <w:r w:rsidR="0050501D">
        <w:rPr>
          <w:rFonts w:cs="Arial"/>
        </w:rPr>
        <w:t xml:space="preserve">the </w:t>
      </w:r>
      <w:r w:rsidRPr="00964E2E">
        <w:rPr>
          <w:rFonts w:cs="Arial"/>
        </w:rPr>
        <w:t>hospitality industry</w:t>
      </w:r>
      <w:r w:rsidR="00412A09" w:rsidRPr="00964E2E">
        <w:rPr>
          <w:rFonts w:cs="Arial"/>
        </w:rPr>
        <w:t xml:space="preserve"> (</w:t>
      </w:r>
      <w:r w:rsidR="00412A09" w:rsidRPr="00964E2E">
        <w:rPr>
          <w:rFonts w:cs="Arial"/>
          <w:lang w:val="en-US" w:eastAsia="en-US"/>
        </w:rPr>
        <w:t>Olander, 2020)</w:t>
      </w:r>
      <w:r w:rsidRPr="00964E2E">
        <w:rPr>
          <w:rFonts w:cs="Arial"/>
        </w:rPr>
        <w:t xml:space="preserve">. The three core values of Sheraton are community, connectivity, and warmth. </w:t>
      </w:r>
      <w:r w:rsidR="00DE4D9C" w:rsidRPr="00964E2E">
        <w:rPr>
          <w:rFonts w:cs="Arial"/>
        </w:rPr>
        <w:t xml:space="preserve">Sheraton hotels are distinguished for their traditional elegance and classic design. They are frequently seen in business settings and are well-liked by business visitors. </w:t>
      </w:r>
      <w:r w:rsidRPr="00964E2E">
        <w:rPr>
          <w:rFonts w:cs="Arial"/>
        </w:rPr>
        <w:t>By designing and facilitating an unrivalled holiday and leisure experience, the company promises to improve the lives of its customers.</w:t>
      </w:r>
    </w:p>
    <w:p w14:paraId="05E2D93D" w14:textId="6B86F445" w:rsidR="00251931" w:rsidRPr="00964E2E" w:rsidRDefault="00251931" w:rsidP="00C63B69">
      <w:pPr>
        <w:pStyle w:val="Heading1"/>
        <w:rPr>
          <w:rFonts w:cs="Arial"/>
        </w:rPr>
      </w:pPr>
      <w:bookmarkStart w:id="10" w:name="_Toc128512886"/>
      <w:r w:rsidRPr="00964E2E">
        <w:rPr>
          <w:rFonts w:cs="Arial"/>
        </w:rPr>
        <w:t>Tactics</w:t>
      </w:r>
      <w:bookmarkEnd w:id="10"/>
      <w:r w:rsidRPr="00964E2E">
        <w:rPr>
          <w:rFonts w:eastAsia="Times New Roman" w:cs="Arial"/>
          <w:color w:val="222222"/>
          <w:sz w:val="20"/>
          <w:szCs w:val="20"/>
        </w:rPr>
        <w:t> </w:t>
      </w:r>
    </w:p>
    <w:p w14:paraId="17D31FB2" w14:textId="3F74A4B6" w:rsidR="00DE4D9C" w:rsidRPr="00964E2E" w:rsidRDefault="00DE4D9C" w:rsidP="00C63B69">
      <w:pPr>
        <w:spacing w:line="360" w:lineRule="auto"/>
        <w:rPr>
          <w:rFonts w:cs="Arial"/>
        </w:rPr>
      </w:pPr>
      <w:r w:rsidRPr="00964E2E">
        <w:rPr>
          <w:rFonts w:cs="Arial"/>
        </w:rPr>
        <w:t xml:space="preserve">The four main components of a marketing strategy are referred to as the marketing mix or the </w:t>
      </w:r>
      <w:r w:rsidR="0050501D">
        <w:rPr>
          <w:rFonts w:cs="Arial"/>
        </w:rPr>
        <w:t>4</w:t>
      </w:r>
      <w:r w:rsidRPr="00964E2E">
        <w:rPr>
          <w:rFonts w:cs="Arial"/>
        </w:rPr>
        <w:t>P's of marketing. A company can increase the likelihood that a product will be recognized and accepted by customers by focusing on the four elements o</w:t>
      </w:r>
      <w:r w:rsidR="00412A09" w:rsidRPr="00964E2E">
        <w:rPr>
          <w:rFonts w:cs="Arial"/>
        </w:rPr>
        <w:t>f the marketing mix (Boulding and Lee, 2020)</w:t>
      </w:r>
      <w:r w:rsidRPr="00964E2E">
        <w:rPr>
          <w:rFonts w:cs="Arial"/>
        </w:rPr>
        <w:t>. Here, the marketing mix of Sheraton is given below:</w:t>
      </w:r>
    </w:p>
    <w:p w14:paraId="6AB4B853" w14:textId="0D72F800" w:rsidR="00251931" w:rsidRPr="00964E2E" w:rsidRDefault="00DE4D9C" w:rsidP="00C63B69">
      <w:pPr>
        <w:pStyle w:val="ListParagraph"/>
        <w:numPr>
          <w:ilvl w:val="0"/>
          <w:numId w:val="17"/>
        </w:numPr>
        <w:rPr>
          <w:rFonts w:cs="Arial"/>
        </w:rPr>
      </w:pPr>
      <w:r w:rsidRPr="00964E2E">
        <w:rPr>
          <w:rFonts w:cs="Arial"/>
          <w:b/>
        </w:rPr>
        <w:t>Product:</w:t>
      </w:r>
      <w:r w:rsidRPr="00964E2E">
        <w:rPr>
          <w:rFonts w:cs="Arial"/>
        </w:rPr>
        <w:t xml:space="preserve"> Goods and services </w:t>
      </w:r>
      <w:proofErr w:type="gramStart"/>
      <w:r w:rsidRPr="00964E2E">
        <w:rPr>
          <w:rFonts w:cs="Arial"/>
        </w:rPr>
        <w:t>are considered to be</w:t>
      </w:r>
      <w:proofErr w:type="gramEnd"/>
      <w:r w:rsidRPr="00964E2E">
        <w:rPr>
          <w:rFonts w:cs="Arial"/>
        </w:rPr>
        <w:t xml:space="preserve"> products if they help consumers with their problems and meet their demands.  Either a product answers a need in the market or provides a special experience that increases demand</w:t>
      </w:r>
      <w:r w:rsidR="00412A09" w:rsidRPr="00964E2E">
        <w:rPr>
          <w:rFonts w:cs="Arial"/>
        </w:rPr>
        <w:t xml:space="preserve"> (Albert Wesley Frey, 2018)</w:t>
      </w:r>
      <w:r w:rsidRPr="00964E2E">
        <w:rPr>
          <w:rFonts w:cs="Arial"/>
        </w:rPr>
        <w:t xml:space="preserve">. So, Sheraton must need to offer best quality products and services as per their value proposition to achieve their new marketing plan. </w:t>
      </w:r>
      <w:r w:rsidR="00606880" w:rsidRPr="00964E2E">
        <w:rPr>
          <w:rFonts w:cs="Arial"/>
        </w:rPr>
        <w:t xml:space="preserve">To ensure their targeted customer retention, Sheraton will need to offer improved food, recreational facilities, health and wellbeing services, digital services towards.  </w:t>
      </w:r>
    </w:p>
    <w:p w14:paraId="30A9F6CD" w14:textId="2B39864A" w:rsidR="00251931" w:rsidRPr="00964E2E" w:rsidRDefault="00826B88" w:rsidP="00C63B69">
      <w:pPr>
        <w:pStyle w:val="ListParagraph"/>
        <w:numPr>
          <w:ilvl w:val="0"/>
          <w:numId w:val="17"/>
        </w:numPr>
        <w:rPr>
          <w:rFonts w:cs="Arial"/>
        </w:rPr>
      </w:pPr>
      <w:r w:rsidRPr="00964E2E">
        <w:rPr>
          <w:rFonts w:cs="Arial"/>
          <w:b/>
          <w:bCs/>
        </w:rPr>
        <w:t xml:space="preserve">Price: </w:t>
      </w:r>
      <w:r w:rsidRPr="00964E2E">
        <w:rPr>
          <w:rFonts w:cs="Arial"/>
        </w:rPr>
        <w:t>Pricing is what the customer pays for the product</w:t>
      </w:r>
      <w:r w:rsidR="00412A09" w:rsidRPr="00964E2E">
        <w:rPr>
          <w:rFonts w:cs="Arial"/>
        </w:rPr>
        <w:t xml:space="preserve"> (</w:t>
      </w:r>
      <w:proofErr w:type="spellStart"/>
      <w:r w:rsidR="00412A09" w:rsidRPr="00964E2E">
        <w:rPr>
          <w:rFonts w:cs="Arial"/>
        </w:rPr>
        <w:t>Kolberg</w:t>
      </w:r>
      <w:proofErr w:type="spellEnd"/>
      <w:r w:rsidR="00412A09" w:rsidRPr="00964E2E">
        <w:rPr>
          <w:rFonts w:cs="Arial"/>
        </w:rPr>
        <w:t>, 2017)</w:t>
      </w:r>
      <w:r w:rsidRPr="00964E2E">
        <w:rPr>
          <w:rFonts w:cs="Arial"/>
        </w:rPr>
        <w:t>. Setting a pricing that fits with present market trends, is accessible for customers, yet profitable for the company is crucial when selling a product.</w:t>
      </w:r>
      <w:r w:rsidR="00464D7F" w:rsidRPr="00964E2E">
        <w:rPr>
          <w:rFonts w:cs="Arial"/>
        </w:rPr>
        <w:t xml:space="preserve"> Hote</w:t>
      </w:r>
      <w:r w:rsidR="00DE5A52" w:rsidRPr="00964E2E">
        <w:rPr>
          <w:rFonts w:cs="Arial"/>
        </w:rPr>
        <w:t>l Sheraton</w:t>
      </w:r>
      <w:r w:rsidR="00464D7F" w:rsidRPr="00964E2E">
        <w:rPr>
          <w:rFonts w:cs="Arial"/>
        </w:rPr>
        <w:t xml:space="preserve"> uses a competitive pricing strategy </w:t>
      </w:r>
      <w:r w:rsidR="00DE5A52" w:rsidRPr="00964E2E">
        <w:rPr>
          <w:rFonts w:cs="Arial"/>
        </w:rPr>
        <w:t xml:space="preserve">as well as </w:t>
      </w:r>
      <w:r w:rsidR="00464D7F" w:rsidRPr="00964E2E">
        <w:rPr>
          <w:rFonts w:cs="Arial"/>
        </w:rPr>
        <w:t>promotional discounts and loyalty programs to</w:t>
      </w:r>
      <w:r w:rsidR="00DE5A52" w:rsidRPr="00964E2E">
        <w:rPr>
          <w:rFonts w:cs="Arial"/>
        </w:rPr>
        <w:t xml:space="preserve"> boost</w:t>
      </w:r>
      <w:r w:rsidR="00464D7F" w:rsidRPr="00964E2E">
        <w:rPr>
          <w:rFonts w:cs="Arial"/>
        </w:rPr>
        <w:t xml:space="preserve"> customer loyalty.</w:t>
      </w:r>
    </w:p>
    <w:p w14:paraId="42A4C421" w14:textId="528DE8E8" w:rsidR="00464D7F" w:rsidRPr="00964E2E" w:rsidRDefault="00464D7F" w:rsidP="00C63B69">
      <w:pPr>
        <w:pStyle w:val="ListParagraph"/>
        <w:numPr>
          <w:ilvl w:val="0"/>
          <w:numId w:val="17"/>
        </w:numPr>
        <w:rPr>
          <w:rFonts w:cs="Arial"/>
        </w:rPr>
      </w:pPr>
      <w:r w:rsidRPr="00964E2E">
        <w:rPr>
          <w:rFonts w:eastAsia="Times New Roman" w:cs="Arial"/>
          <w:b/>
          <w:bCs/>
          <w:color w:val="222222"/>
          <w:szCs w:val="24"/>
        </w:rPr>
        <w:t xml:space="preserve">Place: </w:t>
      </w:r>
      <w:r w:rsidRPr="00964E2E">
        <w:rPr>
          <w:rFonts w:cs="Arial"/>
        </w:rPr>
        <w:t xml:space="preserve">The place indicates where the product or service is offered for sale and delivered from. Place plays a major role towards implementing marketing strategy. Sheraton will adopt both online and offline distribution strategy to capture more customer and to boost customer attention. The company has global presence. It can also adopt online booking, </w:t>
      </w:r>
      <w:r w:rsidR="00E3052B" w:rsidRPr="00964E2E">
        <w:rPr>
          <w:rFonts w:cs="Arial"/>
        </w:rPr>
        <w:t xml:space="preserve">mobile app, </w:t>
      </w:r>
      <w:r w:rsidRPr="00964E2E">
        <w:rPr>
          <w:rFonts w:cs="Arial"/>
        </w:rPr>
        <w:t>partnership with travel agent and airlines</w:t>
      </w:r>
      <w:r w:rsidR="00E3052B" w:rsidRPr="00964E2E">
        <w:rPr>
          <w:rFonts w:cs="Arial"/>
        </w:rPr>
        <w:t xml:space="preserve"> companies</w:t>
      </w:r>
      <w:r w:rsidRPr="00964E2E">
        <w:rPr>
          <w:rFonts w:cs="Arial"/>
        </w:rPr>
        <w:t>.</w:t>
      </w:r>
    </w:p>
    <w:p w14:paraId="1AFB5310" w14:textId="5A0FDA47" w:rsidR="00320F11" w:rsidRPr="00964E2E" w:rsidRDefault="00464D7F" w:rsidP="00C63B69">
      <w:pPr>
        <w:pStyle w:val="ListParagraph"/>
        <w:numPr>
          <w:ilvl w:val="0"/>
          <w:numId w:val="17"/>
        </w:numPr>
        <w:rPr>
          <w:rFonts w:eastAsia="Times New Roman" w:cs="Arial"/>
          <w:color w:val="222222"/>
          <w:sz w:val="20"/>
          <w:szCs w:val="20"/>
        </w:rPr>
      </w:pPr>
      <w:r w:rsidRPr="00964E2E">
        <w:rPr>
          <w:rFonts w:eastAsia="Times New Roman" w:cs="Arial"/>
          <w:b/>
          <w:bCs/>
          <w:color w:val="222222"/>
          <w:szCs w:val="24"/>
        </w:rPr>
        <w:t>Promotion:</w:t>
      </w:r>
      <w:r w:rsidRPr="00964E2E">
        <w:rPr>
          <w:rFonts w:eastAsia="Times New Roman" w:cs="Arial"/>
          <w:b/>
          <w:bCs/>
          <w:color w:val="222222"/>
          <w:sz w:val="20"/>
          <w:szCs w:val="20"/>
        </w:rPr>
        <w:t xml:space="preserve"> </w:t>
      </w:r>
      <w:r w:rsidRPr="00964E2E">
        <w:rPr>
          <w:rFonts w:cs="Arial"/>
        </w:rPr>
        <w:t xml:space="preserve">Traditional and digital marketing strategy can be used to </w:t>
      </w:r>
      <w:r w:rsidR="00E3052B" w:rsidRPr="00964E2E">
        <w:rPr>
          <w:rFonts w:cs="Arial"/>
        </w:rPr>
        <w:t>capture more customer including</w:t>
      </w:r>
      <w:r w:rsidR="00E3052B" w:rsidRPr="00964E2E">
        <w:rPr>
          <w:rFonts w:eastAsia="Times New Roman" w:cs="Arial"/>
          <w:b/>
          <w:bCs/>
          <w:color w:val="222222"/>
          <w:sz w:val="20"/>
          <w:szCs w:val="20"/>
        </w:rPr>
        <w:t xml:space="preserve"> </w:t>
      </w:r>
      <w:r w:rsidR="00E3052B" w:rsidRPr="00964E2E">
        <w:rPr>
          <w:rFonts w:cs="Arial"/>
        </w:rPr>
        <w:t>m</w:t>
      </w:r>
      <w:r w:rsidRPr="00964E2E">
        <w:rPr>
          <w:rFonts w:cs="Arial"/>
        </w:rPr>
        <w:t>ass media advertising, event planning, telephone calls, website, social platforms</w:t>
      </w:r>
      <w:r w:rsidR="00E3052B" w:rsidRPr="00964E2E">
        <w:rPr>
          <w:rFonts w:cs="Arial"/>
        </w:rPr>
        <w:t>, collaboration with travel bloggers</w:t>
      </w:r>
      <w:r w:rsidRPr="00964E2E">
        <w:rPr>
          <w:rFonts w:cs="Arial"/>
        </w:rPr>
        <w:t xml:space="preserve"> and so on will allow</w:t>
      </w:r>
      <w:r w:rsidR="00E3052B" w:rsidRPr="00964E2E">
        <w:rPr>
          <w:rFonts w:cs="Arial"/>
        </w:rPr>
        <w:t xml:space="preserve"> Sheraton to boost brand awareness</w:t>
      </w:r>
      <w:r w:rsidRPr="00964E2E">
        <w:rPr>
          <w:rFonts w:cs="Arial"/>
        </w:rPr>
        <w:t xml:space="preserve">. </w:t>
      </w:r>
    </w:p>
    <w:p w14:paraId="05401682" w14:textId="386C8CE8" w:rsidR="006D5836" w:rsidRPr="00964E2E" w:rsidRDefault="00251931" w:rsidP="00C63B69">
      <w:pPr>
        <w:pStyle w:val="Heading1"/>
        <w:rPr>
          <w:rFonts w:cs="Arial"/>
        </w:rPr>
      </w:pPr>
      <w:bookmarkStart w:id="11" w:name="_Toc128512887"/>
      <w:r w:rsidRPr="00964E2E">
        <w:rPr>
          <w:rFonts w:cs="Arial"/>
        </w:rPr>
        <w:t>Action</w:t>
      </w:r>
      <w:bookmarkEnd w:id="11"/>
    </w:p>
    <w:p w14:paraId="5B11991B" w14:textId="05B24BA7" w:rsidR="000B215A" w:rsidRPr="00964E2E" w:rsidRDefault="00363A56" w:rsidP="00C63B69">
      <w:pPr>
        <w:spacing w:line="360" w:lineRule="auto"/>
        <w:rPr>
          <w:rFonts w:cs="Arial"/>
        </w:rPr>
      </w:pPr>
      <w:r>
        <w:rPr>
          <w:rFonts w:cs="Arial"/>
          <w:noProof/>
        </w:rPr>
        <w:drawing>
          <wp:inline distT="0" distB="0" distL="0" distR="0" wp14:anchorId="240CF613" wp14:editId="10A0EBB5">
            <wp:extent cx="5780314" cy="3649039"/>
            <wp:effectExtent l="0" t="0" r="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28006" cy="3679147"/>
                    </a:xfrm>
                    <a:prstGeom prst="rect">
                      <a:avLst/>
                    </a:prstGeom>
                  </pic:spPr>
                </pic:pic>
              </a:graphicData>
            </a:graphic>
          </wp:inline>
        </w:drawing>
      </w:r>
    </w:p>
    <w:p w14:paraId="061603C9" w14:textId="5D28637F" w:rsidR="00251931" w:rsidRPr="00964E2E" w:rsidRDefault="00251931" w:rsidP="00C63B69">
      <w:pPr>
        <w:pStyle w:val="Heading1"/>
        <w:rPr>
          <w:rFonts w:cs="Arial"/>
        </w:rPr>
      </w:pPr>
      <w:bookmarkStart w:id="12" w:name="_Toc128512888"/>
      <w:r w:rsidRPr="00964E2E">
        <w:rPr>
          <w:rFonts w:cs="Arial"/>
        </w:rPr>
        <w:t>Control</w:t>
      </w:r>
      <w:bookmarkEnd w:id="12"/>
    </w:p>
    <w:p w14:paraId="5322C35E" w14:textId="5E5CCFD1" w:rsidR="00996157" w:rsidRPr="00964E2E" w:rsidRDefault="00996157" w:rsidP="00C63B69">
      <w:pPr>
        <w:spacing w:line="360" w:lineRule="auto"/>
        <w:rPr>
          <w:rFonts w:cs="Arial"/>
        </w:rPr>
      </w:pPr>
      <w:r w:rsidRPr="00964E2E">
        <w:rPr>
          <w:rFonts w:cs="Arial"/>
        </w:rPr>
        <w:t>A unique selling proposition (USP) is a promise a company make about their brand and products to differentiate them apart from those of their rivals</w:t>
      </w:r>
      <w:r w:rsidR="00412A09" w:rsidRPr="00964E2E">
        <w:rPr>
          <w:rFonts w:cs="Arial"/>
        </w:rPr>
        <w:t xml:space="preserve"> (</w:t>
      </w:r>
      <w:proofErr w:type="spellStart"/>
      <w:r w:rsidR="00412A09" w:rsidRPr="00964E2E">
        <w:rPr>
          <w:rFonts w:cs="Arial"/>
        </w:rPr>
        <w:t>Caldieraro</w:t>
      </w:r>
      <w:proofErr w:type="spellEnd"/>
      <w:r w:rsidR="00412A09" w:rsidRPr="00964E2E">
        <w:rPr>
          <w:rFonts w:cs="Arial"/>
        </w:rPr>
        <w:t xml:space="preserve"> and Cunha, 2021)</w:t>
      </w:r>
      <w:r w:rsidRPr="00964E2E">
        <w:rPr>
          <w:rFonts w:cs="Arial"/>
        </w:rPr>
        <w:t>.</w:t>
      </w:r>
      <w:r w:rsidR="00494935" w:rsidRPr="00964E2E">
        <w:rPr>
          <w:rFonts w:cs="Arial"/>
        </w:rPr>
        <w:t xml:space="preserve"> The USP of Sheraton is to provide luxury atmosphere for connecting and being productive with top notch service at an affordable price for leisure and Business Travellers. It seeks to produce a setting where visitors can enjoy or conduct business while feeling relaxed and at peace</w:t>
      </w:r>
      <w:r w:rsidR="00102FD0" w:rsidRPr="00964E2E">
        <w:rPr>
          <w:rFonts w:cs="Arial"/>
        </w:rPr>
        <w:t xml:space="preserve"> (Hospitality Net, 2021)</w:t>
      </w:r>
      <w:r w:rsidR="00494935" w:rsidRPr="00964E2E">
        <w:rPr>
          <w:rFonts w:cs="Arial"/>
        </w:rPr>
        <w:t>.</w:t>
      </w:r>
    </w:p>
    <w:p w14:paraId="32A5FB72" w14:textId="65D32FA9" w:rsidR="006D5836" w:rsidRPr="00964E2E" w:rsidRDefault="00996157" w:rsidP="00C63B69">
      <w:pPr>
        <w:spacing w:line="360" w:lineRule="auto"/>
        <w:rPr>
          <w:rFonts w:cs="Arial"/>
        </w:rPr>
      </w:pPr>
      <w:r w:rsidRPr="00964E2E">
        <w:rPr>
          <w:rFonts w:cs="Arial"/>
        </w:rPr>
        <w:t>Effective marketing plan supports companies and organisations in gaining new clients, increasing sales, and increasing profitability</w:t>
      </w:r>
      <w:r w:rsidR="004E2174" w:rsidRPr="00964E2E">
        <w:rPr>
          <w:rFonts w:cs="Arial"/>
        </w:rPr>
        <w:t xml:space="preserve"> (Dawes, 2021)</w:t>
      </w:r>
      <w:r w:rsidRPr="00964E2E">
        <w:rPr>
          <w:rFonts w:cs="Arial"/>
        </w:rPr>
        <w:t xml:space="preserve">. Metrics like Return on investment, competitor activity, customer turnover rate and promotional reach expansion will be used to assess the effectiveness of Hotel Sheraton's marketing plan. Besides, the company can also measure their success by evaluating reaction from customers, their attitudes towards the brand, and marketing partner response.  </w:t>
      </w:r>
    </w:p>
    <w:p w14:paraId="1492EB76" w14:textId="635FC982" w:rsidR="00C63B69" w:rsidRDefault="00C63B69" w:rsidP="00C63B69">
      <w:pPr>
        <w:pStyle w:val="Heading1"/>
        <w:rPr>
          <w:rFonts w:cs="Arial"/>
        </w:rPr>
      </w:pPr>
      <w:bookmarkStart w:id="13" w:name="_Toc128512889"/>
    </w:p>
    <w:p w14:paraId="6CC2708B" w14:textId="77777777" w:rsidR="00C63B69" w:rsidRDefault="00C63B69" w:rsidP="00C63B69">
      <w:pPr>
        <w:pStyle w:val="Heading1"/>
        <w:rPr>
          <w:rFonts w:cs="Arial"/>
        </w:rPr>
      </w:pPr>
    </w:p>
    <w:p w14:paraId="3EFC3313" w14:textId="65493B78" w:rsidR="00251931" w:rsidRPr="00964E2E" w:rsidRDefault="00251931" w:rsidP="00C63B69">
      <w:pPr>
        <w:pStyle w:val="Heading1"/>
        <w:rPr>
          <w:rFonts w:cs="Arial"/>
        </w:rPr>
      </w:pPr>
      <w:r w:rsidRPr="00964E2E">
        <w:rPr>
          <w:rFonts w:cs="Arial"/>
        </w:rPr>
        <w:t>Conclusion</w:t>
      </w:r>
      <w:bookmarkEnd w:id="13"/>
    </w:p>
    <w:p w14:paraId="29254C60" w14:textId="5D524864" w:rsidR="006D336A" w:rsidRPr="00964E2E" w:rsidRDefault="006D336A" w:rsidP="00C63B69">
      <w:pPr>
        <w:spacing w:line="360" w:lineRule="auto"/>
        <w:rPr>
          <w:rFonts w:cs="Arial"/>
        </w:rPr>
      </w:pPr>
      <w:r w:rsidRPr="00964E2E">
        <w:rPr>
          <w:rFonts w:cs="Arial"/>
        </w:rPr>
        <w:t>The purpose of Sheraton hotel &amp; resort’s marketing plan is to increasing their customer retention by boosting customer satisfaction, loyalty and brand awareness. Therefore, a SMART marketing plan is conducted. Sheraton hotel must need to conduct proper market research for understanding customers demand t</w:t>
      </w:r>
      <w:r w:rsidR="00DD7B52" w:rsidRPr="00964E2E">
        <w:rPr>
          <w:rFonts w:cs="Arial"/>
        </w:rPr>
        <w:t>o satisfy the customer properly. Besides, the company should utilize</w:t>
      </w:r>
      <w:r w:rsidRPr="00964E2E">
        <w:rPr>
          <w:rFonts w:cs="Arial"/>
        </w:rPr>
        <w:t xml:space="preserve"> digital marketing actions as well as different social media platfor</w:t>
      </w:r>
      <w:r w:rsidR="00DD7B52" w:rsidRPr="00964E2E">
        <w:rPr>
          <w:rFonts w:cs="Arial"/>
        </w:rPr>
        <w:t xml:space="preserve">m to boost their brand recognition. </w:t>
      </w:r>
    </w:p>
    <w:p w14:paraId="01C60E1D" w14:textId="77777777" w:rsidR="001F6F41" w:rsidRPr="00964E2E" w:rsidRDefault="001F6F41" w:rsidP="00C63B69">
      <w:pPr>
        <w:spacing w:line="360" w:lineRule="auto"/>
        <w:rPr>
          <w:rFonts w:cs="Arial"/>
          <w:b/>
          <w:bCs/>
          <w:color w:val="222222"/>
          <w:sz w:val="20"/>
          <w:szCs w:val="20"/>
        </w:rPr>
      </w:pPr>
      <w:r w:rsidRPr="00964E2E">
        <w:rPr>
          <w:rFonts w:cs="Arial"/>
          <w:b/>
          <w:bCs/>
          <w:color w:val="222222"/>
          <w:sz w:val="20"/>
          <w:szCs w:val="20"/>
        </w:rPr>
        <w:br w:type="page"/>
      </w:r>
    </w:p>
    <w:p w14:paraId="69F4D59A" w14:textId="0AC6A574" w:rsidR="00251931" w:rsidRPr="00964E2E" w:rsidRDefault="00251931" w:rsidP="00320F11">
      <w:pPr>
        <w:pStyle w:val="Heading1"/>
        <w:rPr>
          <w:rFonts w:cs="Arial"/>
        </w:rPr>
      </w:pPr>
      <w:bookmarkStart w:id="14" w:name="_Toc128512890"/>
      <w:r w:rsidRPr="00964E2E">
        <w:rPr>
          <w:rFonts w:cs="Arial"/>
        </w:rPr>
        <w:t>References</w:t>
      </w:r>
      <w:bookmarkEnd w:id="14"/>
    </w:p>
    <w:p w14:paraId="53EAE398"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Albert Wesley Frey (2018). </w:t>
      </w:r>
      <w:r w:rsidRPr="00964E2E">
        <w:rPr>
          <w:rFonts w:cs="Arial"/>
          <w:i/>
          <w:iCs/>
          <w:lang w:val="en-US" w:eastAsia="en-US"/>
        </w:rPr>
        <w:t>The effective marketing mix; programming for optimum results</w:t>
      </w:r>
      <w:r w:rsidRPr="00964E2E">
        <w:rPr>
          <w:rFonts w:cs="Arial"/>
          <w:lang w:val="en-US" w:eastAsia="en-US"/>
        </w:rPr>
        <w:t xml:space="preserve">. Hanover, N.H.] Amos Tuck School </w:t>
      </w:r>
      <w:proofErr w:type="gramStart"/>
      <w:r w:rsidRPr="00964E2E">
        <w:rPr>
          <w:rFonts w:cs="Arial"/>
          <w:lang w:val="en-US" w:eastAsia="en-US"/>
        </w:rPr>
        <w:t>Of</w:t>
      </w:r>
      <w:proofErr w:type="gramEnd"/>
      <w:r w:rsidRPr="00964E2E">
        <w:rPr>
          <w:rFonts w:cs="Arial"/>
          <w:lang w:val="en-US" w:eastAsia="en-US"/>
        </w:rPr>
        <w:t xml:space="preserve"> Business Administration.</w:t>
      </w:r>
    </w:p>
    <w:p w14:paraId="752A2FBB"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Boulding, W. and Lee, E. (2020). Differentiation via the marketing mix. </w:t>
      </w:r>
      <w:r w:rsidRPr="00964E2E">
        <w:rPr>
          <w:rFonts w:cs="Arial"/>
          <w:i/>
          <w:iCs/>
          <w:lang w:val="en-US" w:eastAsia="en-US"/>
        </w:rPr>
        <w:t>Marketing Letters</w:t>
      </w:r>
      <w:r w:rsidRPr="00964E2E">
        <w:rPr>
          <w:rFonts w:cs="Arial"/>
          <w:lang w:val="en-US" w:eastAsia="en-US"/>
        </w:rPr>
        <w:t xml:space="preserve">, 3(4), pp.343–356. </w:t>
      </w:r>
      <w:proofErr w:type="spellStart"/>
      <w:r w:rsidRPr="00964E2E">
        <w:rPr>
          <w:rFonts w:cs="Arial"/>
          <w:lang w:val="en-US" w:eastAsia="en-US"/>
        </w:rPr>
        <w:t>doi:https</w:t>
      </w:r>
      <w:proofErr w:type="spellEnd"/>
      <w:r w:rsidRPr="00964E2E">
        <w:rPr>
          <w:rFonts w:cs="Arial"/>
          <w:lang w:val="en-US" w:eastAsia="en-US"/>
        </w:rPr>
        <w:t>://doi.org/10.1007/bf00993919.</w:t>
      </w:r>
    </w:p>
    <w:p w14:paraId="6E762040" w14:textId="77777777" w:rsidR="00964E2E" w:rsidRPr="00964E2E" w:rsidRDefault="00964E2E" w:rsidP="00C63B69">
      <w:pPr>
        <w:spacing w:line="360" w:lineRule="auto"/>
        <w:rPr>
          <w:rFonts w:cs="Arial"/>
          <w:lang w:val="en-US" w:eastAsia="en-US"/>
        </w:rPr>
      </w:pPr>
      <w:proofErr w:type="spellStart"/>
      <w:r w:rsidRPr="00964E2E">
        <w:rPr>
          <w:rFonts w:cs="Arial"/>
          <w:lang w:val="en-US" w:eastAsia="en-US"/>
        </w:rPr>
        <w:t>Caldieraro</w:t>
      </w:r>
      <w:proofErr w:type="spellEnd"/>
      <w:r w:rsidRPr="00964E2E">
        <w:rPr>
          <w:rFonts w:cs="Arial"/>
          <w:lang w:val="en-US" w:eastAsia="en-US"/>
        </w:rPr>
        <w:t xml:space="preserve">, F. and Cunha, M. (2021). Consumers’ Response to Weak Unique Selling Propositions: Implications for Optimal Product Recommendation Strategy. </w:t>
      </w:r>
      <w:r w:rsidRPr="00964E2E">
        <w:rPr>
          <w:rFonts w:cs="Arial"/>
          <w:i/>
          <w:iCs/>
          <w:lang w:val="en-US" w:eastAsia="en-US"/>
        </w:rPr>
        <w:t>International Journal of Research in Marketing</w:t>
      </w:r>
      <w:r w:rsidRPr="00964E2E">
        <w:rPr>
          <w:rFonts w:cs="Arial"/>
          <w:lang w:val="en-US" w:eastAsia="en-US"/>
        </w:rPr>
        <w:t xml:space="preserve">, 39(3). </w:t>
      </w:r>
      <w:proofErr w:type="spellStart"/>
      <w:r w:rsidRPr="00964E2E">
        <w:rPr>
          <w:rFonts w:cs="Arial"/>
          <w:lang w:val="en-US" w:eastAsia="en-US"/>
        </w:rPr>
        <w:t>doi:https</w:t>
      </w:r>
      <w:proofErr w:type="spellEnd"/>
      <w:r w:rsidRPr="00964E2E">
        <w:rPr>
          <w:rFonts w:cs="Arial"/>
          <w:lang w:val="en-US" w:eastAsia="en-US"/>
        </w:rPr>
        <w:t>://doi.org/10.1016/j.ijresmar.2021.11.003.</w:t>
      </w:r>
    </w:p>
    <w:p w14:paraId="44C03940"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Costello, A. (2022). </w:t>
      </w:r>
      <w:r w:rsidRPr="00964E2E">
        <w:rPr>
          <w:rFonts w:cs="Arial"/>
          <w:i/>
          <w:iCs/>
          <w:lang w:val="en-US" w:eastAsia="en-US"/>
        </w:rPr>
        <w:t>SMART Marketing Objectives and How They Grow Your Business</w:t>
      </w:r>
      <w:r w:rsidRPr="00964E2E">
        <w:rPr>
          <w:rFonts w:cs="Arial"/>
          <w:lang w:val="en-US" w:eastAsia="en-US"/>
        </w:rPr>
        <w:t>. [online] www.digitalmediastream.co.uk. Available at: https://www.digitalmediastream.co.uk/blog/benefits-of-smart-objectives-in-marketing.</w:t>
      </w:r>
    </w:p>
    <w:p w14:paraId="1D612BC9"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Dawes, J. (2021). </w:t>
      </w:r>
      <w:r w:rsidRPr="00964E2E">
        <w:rPr>
          <w:rFonts w:cs="Arial"/>
          <w:i/>
          <w:iCs/>
          <w:lang w:val="en-US" w:eastAsia="en-US"/>
        </w:rPr>
        <w:t>Marketing Planning &amp; Strategy</w:t>
      </w:r>
      <w:r w:rsidRPr="00964E2E">
        <w:rPr>
          <w:rFonts w:cs="Arial"/>
          <w:lang w:val="en-US" w:eastAsia="en-US"/>
        </w:rPr>
        <w:t>. SAGE.</w:t>
      </w:r>
    </w:p>
    <w:p w14:paraId="33D98833" w14:textId="77777777" w:rsidR="00964E2E" w:rsidRPr="00964E2E" w:rsidRDefault="00964E2E" w:rsidP="00C63B69">
      <w:pPr>
        <w:spacing w:line="360" w:lineRule="auto"/>
        <w:rPr>
          <w:rFonts w:cs="Arial"/>
          <w:lang w:val="en-US" w:eastAsia="en-US"/>
        </w:rPr>
      </w:pPr>
      <w:proofErr w:type="spellStart"/>
      <w:r w:rsidRPr="00964E2E">
        <w:rPr>
          <w:rFonts w:cs="Arial"/>
          <w:shd w:val="clear" w:color="auto" w:fill="FFFFFF"/>
        </w:rPr>
        <w:t>Göral</w:t>
      </w:r>
      <w:proofErr w:type="spellEnd"/>
      <w:r w:rsidRPr="00964E2E">
        <w:rPr>
          <w:rFonts w:cs="Arial"/>
          <w:shd w:val="clear" w:color="auto" w:fill="FFFFFF"/>
        </w:rPr>
        <w:t>, R., 2021. Competitive Analysis of the Hotel Industry in Konya by Using Porter’s Five Forces Model.</w:t>
      </w:r>
    </w:p>
    <w:p w14:paraId="3B4ADFA0"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Hospitality Net. (2021). </w:t>
      </w:r>
      <w:r w:rsidRPr="00964E2E">
        <w:rPr>
          <w:rFonts w:cs="Arial"/>
          <w:i/>
          <w:iCs/>
          <w:lang w:val="en-US" w:eastAsia="en-US"/>
        </w:rPr>
        <w:t xml:space="preserve">Sheraton’s Promise to Guests: A Great Stay </w:t>
      </w:r>
      <w:proofErr w:type="gramStart"/>
      <w:r w:rsidRPr="00964E2E">
        <w:rPr>
          <w:rFonts w:cs="Arial"/>
          <w:i/>
          <w:iCs/>
          <w:lang w:val="en-US" w:eastAsia="en-US"/>
        </w:rPr>
        <w:t>Or</w:t>
      </w:r>
      <w:proofErr w:type="gramEnd"/>
      <w:r w:rsidRPr="00964E2E">
        <w:rPr>
          <w:rFonts w:cs="Arial"/>
          <w:i/>
          <w:iCs/>
          <w:lang w:val="en-US" w:eastAsia="en-US"/>
        </w:rPr>
        <w:t xml:space="preserve"> We Pay - Promise Is A Sign Of New Times At Sheraton</w:t>
      </w:r>
      <w:r w:rsidRPr="00964E2E">
        <w:rPr>
          <w:rFonts w:cs="Arial"/>
          <w:lang w:val="en-US" w:eastAsia="en-US"/>
        </w:rPr>
        <w:t>. [online] Available at: https://www.hospitalitynet.org/news/4013169.html#:~:text=Here [Accessed 28 Feb. 2023].</w:t>
      </w:r>
    </w:p>
    <w:p w14:paraId="4271C176" w14:textId="77777777" w:rsidR="00964E2E" w:rsidRPr="00964E2E" w:rsidRDefault="00964E2E" w:rsidP="00C63B69">
      <w:pPr>
        <w:spacing w:line="360" w:lineRule="auto"/>
        <w:rPr>
          <w:rFonts w:cs="Arial"/>
          <w:lang w:val="en-US" w:eastAsia="en-US"/>
        </w:rPr>
      </w:pPr>
      <w:proofErr w:type="spellStart"/>
      <w:r w:rsidRPr="00964E2E">
        <w:rPr>
          <w:rFonts w:cs="Arial"/>
          <w:lang w:val="en-US" w:eastAsia="en-US"/>
        </w:rPr>
        <w:t>Kolberg</w:t>
      </w:r>
      <w:proofErr w:type="spellEnd"/>
      <w:r w:rsidRPr="00964E2E">
        <w:rPr>
          <w:rFonts w:cs="Arial"/>
          <w:lang w:val="en-US" w:eastAsia="en-US"/>
        </w:rPr>
        <w:t xml:space="preserve">, W.C. (2017). Marketing Mix Theory: Integrating Price and Non-Price Marketing Strategies. </w:t>
      </w:r>
      <w:r w:rsidRPr="00964E2E">
        <w:rPr>
          <w:rFonts w:cs="Arial"/>
          <w:i/>
          <w:iCs/>
          <w:lang w:val="en-US" w:eastAsia="en-US"/>
        </w:rPr>
        <w:t>SSRN Electronic Journal</w:t>
      </w:r>
      <w:r w:rsidRPr="00964E2E">
        <w:rPr>
          <w:rFonts w:cs="Arial"/>
          <w:lang w:val="en-US" w:eastAsia="en-US"/>
        </w:rPr>
        <w:t xml:space="preserve">. </w:t>
      </w:r>
      <w:proofErr w:type="spellStart"/>
      <w:r w:rsidRPr="00964E2E">
        <w:rPr>
          <w:rFonts w:cs="Arial"/>
          <w:lang w:val="en-US" w:eastAsia="en-US"/>
        </w:rPr>
        <w:t>doi:https</w:t>
      </w:r>
      <w:proofErr w:type="spellEnd"/>
      <w:r w:rsidRPr="00964E2E">
        <w:rPr>
          <w:rFonts w:cs="Arial"/>
          <w:lang w:val="en-US" w:eastAsia="en-US"/>
        </w:rPr>
        <w:t>://doi.org/10.2139/ssrn.986407.</w:t>
      </w:r>
    </w:p>
    <w:p w14:paraId="21179885"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Kumar, A. (2015). Changing Perception of Students toward Hospitality Industry: A Comparative Analysis. </w:t>
      </w:r>
      <w:r w:rsidRPr="00964E2E">
        <w:rPr>
          <w:rFonts w:cs="Arial"/>
          <w:i/>
          <w:iCs/>
          <w:lang w:val="en-US" w:eastAsia="en-US"/>
        </w:rPr>
        <w:t>International Journal of Tourism &amp; Hospitality Reviews</w:t>
      </w:r>
      <w:r w:rsidRPr="00964E2E">
        <w:rPr>
          <w:rFonts w:cs="Arial"/>
          <w:lang w:val="en-US" w:eastAsia="en-US"/>
        </w:rPr>
        <w:t xml:space="preserve">, 1(1), p.07. </w:t>
      </w:r>
      <w:proofErr w:type="spellStart"/>
      <w:r w:rsidRPr="00964E2E">
        <w:rPr>
          <w:rFonts w:cs="Arial"/>
          <w:lang w:val="en-US" w:eastAsia="en-US"/>
        </w:rPr>
        <w:t>doi:https</w:t>
      </w:r>
      <w:proofErr w:type="spellEnd"/>
      <w:r w:rsidRPr="00964E2E">
        <w:rPr>
          <w:rFonts w:cs="Arial"/>
          <w:lang w:val="en-US" w:eastAsia="en-US"/>
        </w:rPr>
        <w:t>://doi.org/10.18510/ijthr.2014.112.</w:t>
      </w:r>
    </w:p>
    <w:p w14:paraId="2142F930" w14:textId="77777777" w:rsidR="00964E2E" w:rsidRPr="00964E2E" w:rsidRDefault="00964E2E" w:rsidP="00C63B69">
      <w:pPr>
        <w:spacing w:line="360" w:lineRule="auto"/>
        <w:rPr>
          <w:rFonts w:cs="Arial"/>
          <w:lang w:val="en-US" w:eastAsia="en-US"/>
        </w:rPr>
      </w:pPr>
      <w:proofErr w:type="spellStart"/>
      <w:r w:rsidRPr="00964E2E">
        <w:rPr>
          <w:rFonts w:cs="Arial"/>
          <w:lang w:val="en-US" w:eastAsia="en-US"/>
        </w:rPr>
        <w:t>Mcdonald</w:t>
      </w:r>
      <w:proofErr w:type="spellEnd"/>
      <w:r w:rsidRPr="00964E2E">
        <w:rPr>
          <w:rFonts w:cs="Arial"/>
          <w:lang w:val="en-US" w:eastAsia="en-US"/>
        </w:rPr>
        <w:t xml:space="preserve">, M.H.B. and Wilson, H. (2016). </w:t>
      </w:r>
      <w:r w:rsidRPr="00964E2E">
        <w:rPr>
          <w:rFonts w:cs="Arial"/>
          <w:i/>
          <w:iCs/>
          <w:lang w:val="en-US" w:eastAsia="en-US"/>
        </w:rPr>
        <w:t xml:space="preserve">Marketing </w:t>
      </w:r>
      <w:proofErr w:type="gramStart"/>
      <w:r w:rsidRPr="00964E2E">
        <w:rPr>
          <w:rFonts w:cs="Arial"/>
          <w:i/>
          <w:iCs/>
          <w:lang w:val="en-US" w:eastAsia="en-US"/>
        </w:rPr>
        <w:t>plans :</w:t>
      </w:r>
      <w:proofErr w:type="gramEnd"/>
      <w:r w:rsidRPr="00964E2E">
        <w:rPr>
          <w:rFonts w:cs="Arial"/>
          <w:i/>
          <w:iCs/>
          <w:lang w:val="en-US" w:eastAsia="en-US"/>
        </w:rPr>
        <w:t xml:space="preserve"> how to prepare them, how to use them</w:t>
      </w:r>
      <w:r w:rsidRPr="00964E2E">
        <w:rPr>
          <w:rFonts w:cs="Arial"/>
          <w:lang w:val="en-US" w:eastAsia="en-US"/>
        </w:rPr>
        <w:t>. 8th ed. Chichester, West Sussex: Wiley.</w:t>
      </w:r>
    </w:p>
    <w:p w14:paraId="215E7C3C" w14:textId="77777777" w:rsidR="00964E2E" w:rsidRPr="00964E2E" w:rsidRDefault="00964E2E" w:rsidP="00C63B69">
      <w:pPr>
        <w:spacing w:line="360" w:lineRule="auto"/>
        <w:rPr>
          <w:rFonts w:cs="Arial"/>
          <w:lang w:val="en-US" w:eastAsia="en-US"/>
        </w:rPr>
      </w:pPr>
      <w:proofErr w:type="spellStart"/>
      <w:r w:rsidRPr="00964E2E">
        <w:rPr>
          <w:rFonts w:cs="Arial"/>
          <w:lang w:val="en-US" w:eastAsia="en-US"/>
        </w:rPr>
        <w:t>Nikolskaya</w:t>
      </w:r>
      <w:proofErr w:type="spellEnd"/>
      <w:r w:rsidRPr="00964E2E">
        <w:rPr>
          <w:rFonts w:cs="Arial"/>
          <w:lang w:val="en-US" w:eastAsia="en-US"/>
        </w:rPr>
        <w:t xml:space="preserve">, E.Y. (2021). The Impact of Digital Technologies on the Transformation of the Tourism and Hospitality Industry. </w:t>
      </w:r>
      <w:proofErr w:type="spellStart"/>
      <w:r w:rsidRPr="00964E2E">
        <w:rPr>
          <w:rFonts w:cs="Arial"/>
          <w:i/>
          <w:iCs/>
          <w:lang w:val="en-US" w:eastAsia="en-US"/>
        </w:rPr>
        <w:t>Revista</w:t>
      </w:r>
      <w:proofErr w:type="spellEnd"/>
      <w:r w:rsidRPr="00964E2E">
        <w:rPr>
          <w:rFonts w:cs="Arial"/>
          <w:i/>
          <w:iCs/>
          <w:lang w:val="en-US" w:eastAsia="en-US"/>
        </w:rPr>
        <w:t xml:space="preserve"> </w:t>
      </w:r>
      <w:proofErr w:type="spellStart"/>
      <w:r w:rsidRPr="00964E2E">
        <w:rPr>
          <w:rFonts w:cs="Arial"/>
          <w:i/>
          <w:iCs/>
          <w:lang w:val="en-US" w:eastAsia="en-US"/>
        </w:rPr>
        <w:t>Gestão</w:t>
      </w:r>
      <w:proofErr w:type="spellEnd"/>
      <w:r w:rsidRPr="00964E2E">
        <w:rPr>
          <w:rFonts w:cs="Arial"/>
          <w:i/>
          <w:iCs/>
          <w:lang w:val="en-US" w:eastAsia="en-US"/>
        </w:rPr>
        <w:t xml:space="preserve"> </w:t>
      </w:r>
      <w:proofErr w:type="spellStart"/>
      <w:r w:rsidRPr="00964E2E">
        <w:rPr>
          <w:rFonts w:cs="Arial"/>
          <w:i/>
          <w:iCs/>
          <w:lang w:val="en-US" w:eastAsia="en-US"/>
        </w:rPr>
        <w:t>Inovação</w:t>
      </w:r>
      <w:proofErr w:type="spellEnd"/>
      <w:r w:rsidRPr="00964E2E">
        <w:rPr>
          <w:rFonts w:cs="Arial"/>
          <w:i/>
          <w:iCs/>
          <w:lang w:val="en-US" w:eastAsia="en-US"/>
        </w:rPr>
        <w:t xml:space="preserve"> e </w:t>
      </w:r>
      <w:proofErr w:type="spellStart"/>
      <w:r w:rsidRPr="00964E2E">
        <w:rPr>
          <w:rFonts w:cs="Arial"/>
          <w:i/>
          <w:iCs/>
          <w:lang w:val="en-US" w:eastAsia="en-US"/>
        </w:rPr>
        <w:t>Tecnologias</w:t>
      </w:r>
      <w:proofErr w:type="spellEnd"/>
      <w:r w:rsidRPr="00964E2E">
        <w:rPr>
          <w:rFonts w:cs="Arial"/>
          <w:lang w:val="en-US" w:eastAsia="en-US"/>
        </w:rPr>
        <w:t xml:space="preserve">, 11(4), pp.623–632. </w:t>
      </w:r>
      <w:proofErr w:type="spellStart"/>
      <w:r w:rsidRPr="00964E2E">
        <w:rPr>
          <w:rFonts w:cs="Arial"/>
          <w:lang w:val="en-US" w:eastAsia="en-US"/>
        </w:rPr>
        <w:t>doi:https</w:t>
      </w:r>
      <w:proofErr w:type="spellEnd"/>
      <w:r w:rsidRPr="00964E2E">
        <w:rPr>
          <w:rFonts w:cs="Arial"/>
          <w:lang w:val="en-US" w:eastAsia="en-US"/>
        </w:rPr>
        <w:t>://doi.org/10.47059/revistageintec.v11i4.2133.</w:t>
      </w:r>
    </w:p>
    <w:p w14:paraId="40D0BC73"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Olander, L. (2020). </w:t>
      </w:r>
      <w:r w:rsidRPr="00964E2E">
        <w:rPr>
          <w:rFonts w:cs="Arial"/>
          <w:i/>
          <w:iCs/>
          <w:lang w:val="en-US" w:eastAsia="en-US"/>
        </w:rPr>
        <w:t>Sheraton Hotels &amp; Resorts: 12 Most Popular Hotel Locations &amp; 10 Best Redemptions</w:t>
      </w:r>
      <w:r w:rsidRPr="00964E2E">
        <w:rPr>
          <w:rFonts w:cs="Arial"/>
          <w:lang w:val="en-US" w:eastAsia="en-US"/>
        </w:rPr>
        <w:t>. [online] UpgradedPoints.com. Available at: https://upgradedpoints.com/travel/hotels/sheraton-hotels-and-resorts/#:~:text=Sheraton%20Hotels%20%26%20Resorts%2C%20formerly%20of [Accessed 27 Feb. 2023].</w:t>
      </w:r>
    </w:p>
    <w:p w14:paraId="22DA5987" w14:textId="77777777" w:rsidR="00964E2E" w:rsidRPr="00964E2E" w:rsidRDefault="00964E2E" w:rsidP="00C63B69">
      <w:pPr>
        <w:spacing w:line="360" w:lineRule="auto"/>
        <w:rPr>
          <w:rFonts w:cs="Arial"/>
          <w:lang w:val="en-US" w:eastAsia="en-US"/>
        </w:rPr>
      </w:pPr>
      <w:proofErr w:type="spellStart"/>
      <w:r w:rsidRPr="00964E2E">
        <w:rPr>
          <w:rFonts w:cs="Arial"/>
          <w:lang w:val="en-US" w:eastAsia="en-US"/>
        </w:rPr>
        <w:t>Önören</w:t>
      </w:r>
      <w:proofErr w:type="spellEnd"/>
      <w:r w:rsidRPr="00964E2E">
        <w:rPr>
          <w:rFonts w:cs="Arial"/>
          <w:lang w:val="en-US" w:eastAsia="en-US"/>
        </w:rPr>
        <w:t xml:space="preserve">, M., Arar, T. and </w:t>
      </w:r>
      <w:proofErr w:type="spellStart"/>
      <w:r w:rsidRPr="00964E2E">
        <w:rPr>
          <w:rFonts w:cs="Arial"/>
          <w:lang w:val="en-US" w:eastAsia="en-US"/>
        </w:rPr>
        <w:t>Yurdakul</w:t>
      </w:r>
      <w:proofErr w:type="spellEnd"/>
      <w:r w:rsidRPr="00964E2E">
        <w:rPr>
          <w:rFonts w:cs="Arial"/>
          <w:lang w:val="en-US" w:eastAsia="en-US"/>
        </w:rPr>
        <w:t xml:space="preserve">, G. (2017). Developing Competitive Strategies Based on SWOT Analysis in Porter s Five Forces Model by DANP. </w:t>
      </w:r>
      <w:r w:rsidRPr="00964E2E">
        <w:rPr>
          <w:rFonts w:cs="Arial"/>
          <w:i/>
          <w:iCs/>
          <w:lang w:val="en-US" w:eastAsia="en-US"/>
        </w:rPr>
        <w:t>Journal of Business Research - Turk</w:t>
      </w:r>
      <w:r w:rsidRPr="00964E2E">
        <w:rPr>
          <w:rFonts w:cs="Arial"/>
          <w:lang w:val="en-US" w:eastAsia="en-US"/>
        </w:rPr>
        <w:t xml:space="preserve">, 9(2), pp.511–528. </w:t>
      </w:r>
      <w:proofErr w:type="spellStart"/>
      <w:r w:rsidRPr="00964E2E">
        <w:rPr>
          <w:rFonts w:cs="Arial"/>
          <w:lang w:val="en-US" w:eastAsia="en-US"/>
        </w:rPr>
        <w:t>doi:https</w:t>
      </w:r>
      <w:proofErr w:type="spellEnd"/>
      <w:r w:rsidRPr="00964E2E">
        <w:rPr>
          <w:rFonts w:cs="Arial"/>
          <w:lang w:val="en-US" w:eastAsia="en-US"/>
        </w:rPr>
        <w:t>://doi.org/10.20491/isarder.2017.282.</w:t>
      </w:r>
    </w:p>
    <w:p w14:paraId="2DA94A0A"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Sheraton Hotels &amp; Resorts. (2019). </w:t>
      </w:r>
      <w:r w:rsidRPr="00964E2E">
        <w:rPr>
          <w:rFonts w:cs="Arial"/>
          <w:i/>
          <w:iCs/>
          <w:lang w:val="en-US" w:eastAsia="en-US"/>
        </w:rPr>
        <w:t>Sheraton Hotels &amp; Resorts</w:t>
      </w:r>
      <w:r w:rsidRPr="00964E2E">
        <w:rPr>
          <w:rFonts w:cs="Arial"/>
          <w:lang w:val="en-US" w:eastAsia="en-US"/>
        </w:rPr>
        <w:t>. [online] Available at: https://sheraton.marriott.com/.</w:t>
      </w:r>
    </w:p>
    <w:p w14:paraId="528A2BBC"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Twin, A. (2022). </w:t>
      </w:r>
      <w:r w:rsidRPr="00964E2E">
        <w:rPr>
          <w:rFonts w:cs="Arial"/>
          <w:i/>
          <w:iCs/>
          <w:lang w:val="en-US" w:eastAsia="en-US"/>
        </w:rPr>
        <w:t>Value Proposition</w:t>
      </w:r>
      <w:r w:rsidRPr="00964E2E">
        <w:rPr>
          <w:rFonts w:cs="Arial"/>
          <w:lang w:val="en-US" w:eastAsia="en-US"/>
        </w:rPr>
        <w:t>. [online] Investopedia. Available at: https://www.investopedia.com/terms/v/valueproposition.asp.</w:t>
      </w:r>
    </w:p>
    <w:p w14:paraId="19BCBDCA" w14:textId="77777777" w:rsidR="00964E2E" w:rsidRPr="00964E2E" w:rsidRDefault="00964E2E" w:rsidP="00C63B69">
      <w:pPr>
        <w:spacing w:line="360" w:lineRule="auto"/>
        <w:rPr>
          <w:rFonts w:cs="Arial"/>
          <w:lang w:val="en-US" w:eastAsia="en-US"/>
        </w:rPr>
      </w:pPr>
      <w:r w:rsidRPr="00964E2E">
        <w:rPr>
          <w:rFonts w:cs="Arial"/>
          <w:lang w:val="en-US" w:eastAsia="en-US"/>
        </w:rPr>
        <w:t xml:space="preserve">www.franchising.com. (2021). </w:t>
      </w:r>
      <w:r w:rsidRPr="00964E2E">
        <w:rPr>
          <w:rFonts w:cs="Arial"/>
          <w:i/>
          <w:iCs/>
          <w:lang w:val="en-US" w:eastAsia="en-US"/>
        </w:rPr>
        <w:t>Sheraton Hotels Franchise Overview</w:t>
      </w:r>
      <w:r w:rsidRPr="00964E2E">
        <w:rPr>
          <w:rFonts w:cs="Arial"/>
          <w:lang w:val="en-US" w:eastAsia="en-US"/>
        </w:rPr>
        <w:t>. [online] Available at: https://www.franchising.com/sheratonhotels/ [Accessed 28 Feb. 2023].</w:t>
      </w:r>
    </w:p>
    <w:p w14:paraId="74C0C83F" w14:textId="77777777" w:rsidR="00626F4C" w:rsidRPr="00964E2E" w:rsidRDefault="00626F4C" w:rsidP="00C63B69">
      <w:pPr>
        <w:shd w:val="clear" w:color="auto" w:fill="FFFFFF"/>
        <w:spacing w:before="90" w:after="90" w:line="360" w:lineRule="auto"/>
        <w:rPr>
          <w:rFonts w:cs="Arial"/>
          <w:b/>
          <w:bCs/>
          <w:color w:val="222222"/>
          <w:sz w:val="20"/>
          <w:szCs w:val="20"/>
        </w:rPr>
      </w:pPr>
    </w:p>
    <w:p w14:paraId="32BB66AA" w14:textId="77777777" w:rsidR="001E7336" w:rsidRPr="00964E2E" w:rsidRDefault="001E7336" w:rsidP="001E7336">
      <w:pPr>
        <w:shd w:val="clear" w:color="auto" w:fill="FFFFFF"/>
        <w:spacing w:before="100" w:beforeAutospacing="1" w:after="100" w:afterAutospacing="1"/>
        <w:rPr>
          <w:rFonts w:cs="Arial"/>
          <w:b/>
          <w:bCs/>
          <w:color w:val="222222"/>
          <w:sz w:val="20"/>
          <w:szCs w:val="20"/>
        </w:rPr>
      </w:pPr>
    </w:p>
    <w:p w14:paraId="6653667A" w14:textId="77777777" w:rsidR="001E7336" w:rsidRPr="00964E2E" w:rsidRDefault="001E7336" w:rsidP="00251931">
      <w:pPr>
        <w:shd w:val="clear" w:color="auto" w:fill="FFFFFF"/>
        <w:spacing w:before="90" w:after="90"/>
        <w:rPr>
          <w:rFonts w:cs="Arial"/>
          <w:b/>
          <w:bCs/>
          <w:color w:val="222222"/>
          <w:sz w:val="20"/>
          <w:szCs w:val="20"/>
        </w:rPr>
      </w:pPr>
    </w:p>
    <w:p w14:paraId="44E7D7F7" w14:textId="77777777" w:rsidR="00320F11" w:rsidRPr="00964E2E" w:rsidRDefault="00320F11">
      <w:pPr>
        <w:spacing w:line="259" w:lineRule="auto"/>
        <w:rPr>
          <w:rFonts w:cs="Arial"/>
          <w:b/>
          <w:bCs/>
          <w:color w:val="222222"/>
          <w:sz w:val="20"/>
          <w:szCs w:val="20"/>
        </w:rPr>
      </w:pPr>
      <w:r w:rsidRPr="00964E2E">
        <w:rPr>
          <w:rFonts w:cs="Arial"/>
          <w:b/>
          <w:bCs/>
          <w:color w:val="222222"/>
          <w:sz w:val="20"/>
          <w:szCs w:val="20"/>
        </w:rPr>
        <w:br w:type="page"/>
      </w:r>
    </w:p>
    <w:p w14:paraId="7FE748F4" w14:textId="2175685E" w:rsidR="00964E2E" w:rsidRDefault="00251931" w:rsidP="00320F11">
      <w:pPr>
        <w:pStyle w:val="Heading1"/>
        <w:rPr>
          <w:rFonts w:cs="Arial"/>
        </w:rPr>
      </w:pPr>
      <w:bookmarkStart w:id="15" w:name="_Toc128512891"/>
      <w:r w:rsidRPr="00964E2E">
        <w:rPr>
          <w:rFonts w:cs="Arial"/>
        </w:rPr>
        <w:t>Appendices</w:t>
      </w:r>
      <w:r w:rsidR="00964E2E">
        <w:rPr>
          <w:rFonts w:cs="Arial"/>
        </w:rPr>
        <w:t>:</w:t>
      </w:r>
      <w:bookmarkEnd w:id="15"/>
      <w:r w:rsidR="00964E2E">
        <w:rPr>
          <w:rFonts w:cs="Arial"/>
        </w:rPr>
        <w:t xml:space="preserve"> </w:t>
      </w:r>
    </w:p>
    <w:p w14:paraId="3031B238" w14:textId="71A7B62E" w:rsidR="00964E2E" w:rsidRDefault="00964E2E" w:rsidP="00964E2E">
      <w:r>
        <w:rPr>
          <w:noProof/>
          <w:lang w:val="en-US" w:eastAsia="en-US"/>
        </w:rPr>
        <w:drawing>
          <wp:inline distT="0" distB="0" distL="0" distR="0" wp14:anchorId="3AA48D1A" wp14:editId="2A182CBC">
            <wp:extent cx="5731510" cy="2865755"/>
            <wp:effectExtent l="0" t="0" r="2540" b="0"/>
            <wp:docPr id="14" name="Picture 14" descr="The 4 Ps of marketing are outdated. So what's the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 Ps of marketing are outdated. So what's the solu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CAB08CE" w14:textId="77777777" w:rsidR="009F0FE6" w:rsidRPr="00964E2E" w:rsidRDefault="00677618" w:rsidP="00964E2E">
      <w:pPr>
        <w:numPr>
          <w:ilvl w:val="0"/>
          <w:numId w:val="19"/>
        </w:numPr>
        <w:spacing w:line="259" w:lineRule="auto"/>
        <w:rPr>
          <w:rFonts w:cs="Arial"/>
          <w:lang w:val="en-US"/>
        </w:rPr>
      </w:pPr>
      <w:r w:rsidRPr="00964E2E">
        <w:rPr>
          <w:rFonts w:cs="Arial"/>
          <w:b/>
          <w:bCs/>
        </w:rPr>
        <w:t>Product:</w:t>
      </w:r>
      <w:r w:rsidRPr="00964E2E">
        <w:rPr>
          <w:rFonts w:cs="Arial"/>
        </w:rPr>
        <w:t xml:space="preserve"> Sheraton must need to offer best quality products and services as per their value proposition to achieve their new marketing plan. </w:t>
      </w:r>
    </w:p>
    <w:p w14:paraId="587DA312" w14:textId="77777777" w:rsidR="009F0FE6" w:rsidRPr="00964E2E" w:rsidRDefault="00677618" w:rsidP="00964E2E">
      <w:pPr>
        <w:numPr>
          <w:ilvl w:val="0"/>
          <w:numId w:val="19"/>
        </w:numPr>
        <w:spacing w:line="259" w:lineRule="auto"/>
        <w:rPr>
          <w:rFonts w:cs="Arial"/>
          <w:lang w:val="en-US"/>
        </w:rPr>
      </w:pPr>
      <w:r w:rsidRPr="00964E2E">
        <w:rPr>
          <w:rFonts w:cs="Arial"/>
          <w:b/>
          <w:bCs/>
        </w:rPr>
        <w:t>Price:</w:t>
      </w:r>
      <w:r w:rsidRPr="00964E2E">
        <w:rPr>
          <w:rFonts w:cs="Arial"/>
        </w:rPr>
        <w:t xml:space="preserve"> Hotel Sheraton uses a competitive pricing strategy as well as promotional discounts and loyalty programs to boost customer loyalty.</w:t>
      </w:r>
    </w:p>
    <w:p w14:paraId="66E5DA61" w14:textId="77777777" w:rsidR="009F0FE6" w:rsidRPr="00964E2E" w:rsidRDefault="00677618" w:rsidP="00964E2E">
      <w:pPr>
        <w:numPr>
          <w:ilvl w:val="0"/>
          <w:numId w:val="19"/>
        </w:numPr>
        <w:spacing w:line="259" w:lineRule="auto"/>
        <w:rPr>
          <w:rFonts w:cs="Arial"/>
          <w:lang w:val="en-US"/>
        </w:rPr>
      </w:pPr>
      <w:r w:rsidRPr="00964E2E">
        <w:rPr>
          <w:rFonts w:cs="Arial"/>
          <w:b/>
          <w:bCs/>
        </w:rPr>
        <w:t xml:space="preserve">Place: </w:t>
      </w:r>
      <w:r w:rsidRPr="00964E2E">
        <w:rPr>
          <w:rFonts w:cs="Arial"/>
        </w:rPr>
        <w:t>Sheraton will adopt both online and offline distribution strategy to capture more customer and to boost customer attention. It can adopt online booking, mobile app, partnership with travel agent and airlines companies.</w:t>
      </w:r>
    </w:p>
    <w:p w14:paraId="1AF7AA36" w14:textId="77777777" w:rsidR="009F0FE6" w:rsidRPr="00964E2E" w:rsidRDefault="00677618" w:rsidP="00964E2E">
      <w:pPr>
        <w:numPr>
          <w:ilvl w:val="0"/>
          <w:numId w:val="19"/>
        </w:numPr>
        <w:spacing w:line="259" w:lineRule="auto"/>
        <w:rPr>
          <w:rFonts w:cs="Arial"/>
          <w:lang w:val="en-US"/>
        </w:rPr>
      </w:pPr>
      <w:r w:rsidRPr="00964E2E">
        <w:rPr>
          <w:rFonts w:cs="Arial"/>
          <w:b/>
          <w:bCs/>
        </w:rPr>
        <w:t>Promotion: M</w:t>
      </w:r>
      <w:r w:rsidRPr="00964E2E">
        <w:rPr>
          <w:rFonts w:cs="Arial"/>
        </w:rPr>
        <w:t xml:space="preserve">ass media advertising, event planning, telephone calls, website, social platforms, collaboration with travel bloggers and so on will allow Sheraton to boost brand awareness. </w:t>
      </w:r>
    </w:p>
    <w:p w14:paraId="6938D0B8" w14:textId="77777777" w:rsidR="00964E2E" w:rsidRDefault="00964E2E">
      <w:pPr>
        <w:spacing w:line="259" w:lineRule="auto"/>
        <w:rPr>
          <w:rFonts w:cs="Arial"/>
        </w:rPr>
      </w:pPr>
    </w:p>
    <w:p w14:paraId="3D95B979" w14:textId="17E19241" w:rsidR="00964E2E" w:rsidRDefault="00964E2E">
      <w:pPr>
        <w:spacing w:line="259" w:lineRule="auto"/>
        <w:rPr>
          <w:rFonts w:eastAsiaTheme="majorEastAsia" w:cs="Arial"/>
          <w:b/>
          <w:bCs/>
          <w:color w:val="2F5496" w:themeColor="accent1" w:themeShade="BF"/>
          <w:sz w:val="32"/>
          <w:szCs w:val="28"/>
        </w:rPr>
      </w:pPr>
      <w:r>
        <w:rPr>
          <w:noProof/>
          <w:lang w:val="en-US" w:eastAsia="en-US"/>
        </w:rPr>
        <w:drawing>
          <wp:inline distT="0" distB="0" distL="0" distR="0" wp14:anchorId="344E0BB9" wp14:editId="2CB86033">
            <wp:extent cx="5843194" cy="4049486"/>
            <wp:effectExtent l="0" t="0" r="5715" b="8255"/>
            <wp:docPr id="15" name="Picture 15" descr="Porter's five forces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model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4329" cy="4057203"/>
                    </a:xfrm>
                    <a:prstGeom prst="rect">
                      <a:avLst/>
                    </a:prstGeom>
                    <a:noFill/>
                    <a:ln>
                      <a:noFill/>
                    </a:ln>
                  </pic:spPr>
                </pic:pic>
              </a:graphicData>
            </a:graphic>
          </wp:inline>
        </w:drawing>
      </w:r>
      <w:r>
        <w:rPr>
          <w:rFonts w:cs="Arial"/>
        </w:rPr>
        <w:t xml:space="preserve"> </w:t>
      </w:r>
      <w:r>
        <w:rPr>
          <w:rFonts w:cs="Arial"/>
        </w:rPr>
        <w:br w:type="page"/>
      </w:r>
    </w:p>
    <w:p w14:paraId="027A0154" w14:textId="4D754C89" w:rsidR="00251931" w:rsidRDefault="00964E2E" w:rsidP="00320F11">
      <w:pPr>
        <w:pStyle w:val="Heading1"/>
        <w:rPr>
          <w:rFonts w:cs="Arial"/>
        </w:rPr>
      </w:pPr>
      <w:bookmarkStart w:id="16" w:name="_Toc128512892"/>
      <w:r>
        <w:rPr>
          <w:rFonts w:cs="Arial"/>
        </w:rPr>
        <w:t>PRESENTATION Slides</w:t>
      </w:r>
      <w:bookmarkEnd w:id="16"/>
    </w:p>
    <w:p w14:paraId="2806051A" w14:textId="18A17BE0" w:rsidR="00C63B69" w:rsidRPr="00964E2E" w:rsidRDefault="00C63B69" w:rsidP="00320F11">
      <w:pPr>
        <w:pStyle w:val="Heading1"/>
        <w:rPr>
          <w:rFonts w:cs="Arial"/>
        </w:rPr>
      </w:pPr>
      <w:r>
        <w:rPr>
          <w:rFonts w:cs="Arial"/>
          <w:noProof/>
        </w:rPr>
        <w:drawing>
          <wp:inline distT="0" distB="0" distL="0" distR="0" wp14:anchorId="0619F547" wp14:editId="2E8942B6">
            <wp:extent cx="5731510" cy="3582035"/>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9D05302" w14:textId="5CFE4BA7" w:rsidR="001C2C4D" w:rsidRPr="00964E2E" w:rsidRDefault="001C2C4D" w:rsidP="00DE5A52">
      <w:pPr>
        <w:rPr>
          <w:rFonts w:cs="Arial"/>
          <w:noProof/>
          <w:lang w:val="en-US" w:eastAsia="en-US"/>
        </w:rPr>
      </w:pPr>
      <w:r w:rsidRPr="00964E2E">
        <w:rPr>
          <w:rFonts w:cs="Arial"/>
          <w:noProof/>
          <w:lang w:val="en-US" w:eastAsia="en-US"/>
        </w:rPr>
        <w:drawing>
          <wp:inline distT="0" distB="0" distL="0" distR="0" wp14:anchorId="1DFB52E2" wp14:editId="22A92175">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19663C" w14:textId="580D57C1" w:rsidR="001C2C4D" w:rsidRPr="00964E2E" w:rsidRDefault="001C2C4D" w:rsidP="00DE5A52">
      <w:pPr>
        <w:rPr>
          <w:rFonts w:cs="Arial"/>
          <w:noProof/>
          <w:lang w:val="en-US" w:eastAsia="en-US"/>
        </w:rPr>
      </w:pPr>
      <w:r w:rsidRPr="00964E2E">
        <w:rPr>
          <w:rFonts w:cs="Arial"/>
          <w:noProof/>
          <w:lang w:val="en-US" w:eastAsia="en-US"/>
        </w:rPr>
        <w:drawing>
          <wp:inline distT="0" distB="0" distL="0" distR="0" wp14:anchorId="5B2A1083" wp14:editId="66BE6AD3">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2EC73C3" w14:textId="7130B336" w:rsidR="001C2C4D" w:rsidRPr="00964E2E" w:rsidRDefault="001C2C4D" w:rsidP="00DE5A52">
      <w:pPr>
        <w:rPr>
          <w:rFonts w:cs="Arial"/>
          <w:noProof/>
          <w:lang w:val="en-US" w:eastAsia="en-US"/>
        </w:rPr>
      </w:pPr>
      <w:r w:rsidRPr="00964E2E">
        <w:rPr>
          <w:rFonts w:cs="Arial"/>
          <w:noProof/>
          <w:lang w:eastAsia="en-US"/>
        </w:rPr>
        <w:t>This report is prepared with the aim of making a marketing plan in context to “Sheraton Hotels and Resorts”.</w:t>
      </w:r>
    </w:p>
    <w:p w14:paraId="7222015D" w14:textId="77777777" w:rsidR="001C2C4D" w:rsidRPr="00964E2E" w:rsidRDefault="001C2C4D" w:rsidP="00DE5A52">
      <w:pPr>
        <w:rPr>
          <w:rFonts w:cs="Arial"/>
          <w:noProof/>
          <w:lang w:val="en-US" w:eastAsia="en-US"/>
        </w:rPr>
      </w:pPr>
      <w:r w:rsidRPr="00964E2E">
        <w:rPr>
          <w:rFonts w:cs="Arial"/>
          <w:noProof/>
          <w:lang w:val="en-US" w:eastAsia="en-US"/>
        </w:rPr>
        <w:drawing>
          <wp:inline distT="0" distB="0" distL="0" distR="0" wp14:anchorId="598B6178" wp14:editId="6E6F50A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407450" w14:textId="77777777" w:rsidR="009E4794" w:rsidRPr="00964E2E" w:rsidRDefault="00F42E0D" w:rsidP="001C2C4D">
      <w:pPr>
        <w:numPr>
          <w:ilvl w:val="0"/>
          <w:numId w:val="14"/>
        </w:numPr>
        <w:rPr>
          <w:rFonts w:cs="Arial"/>
          <w:noProof/>
          <w:lang w:val="en-US" w:eastAsia="en-US"/>
        </w:rPr>
      </w:pPr>
      <w:r w:rsidRPr="00964E2E">
        <w:rPr>
          <w:rFonts w:cs="Arial"/>
          <w:b/>
          <w:bCs/>
          <w:noProof/>
          <w:lang w:eastAsia="en-US"/>
        </w:rPr>
        <w:t>Product:</w:t>
      </w:r>
      <w:r w:rsidRPr="00964E2E">
        <w:rPr>
          <w:rFonts w:cs="Arial"/>
          <w:noProof/>
          <w:lang w:eastAsia="en-US"/>
        </w:rPr>
        <w:t xml:space="preserve"> Sheraton must need to offer best quality products and services as per their value proposition to achieve their new marketing plan. </w:t>
      </w:r>
    </w:p>
    <w:p w14:paraId="03BB028C" w14:textId="77777777" w:rsidR="009E4794" w:rsidRPr="00964E2E" w:rsidRDefault="00F42E0D" w:rsidP="001C2C4D">
      <w:pPr>
        <w:numPr>
          <w:ilvl w:val="0"/>
          <w:numId w:val="14"/>
        </w:numPr>
        <w:rPr>
          <w:rFonts w:cs="Arial"/>
          <w:noProof/>
          <w:lang w:val="en-US" w:eastAsia="en-US"/>
        </w:rPr>
      </w:pPr>
      <w:r w:rsidRPr="00964E2E">
        <w:rPr>
          <w:rFonts w:cs="Arial"/>
          <w:b/>
          <w:bCs/>
          <w:noProof/>
          <w:lang w:eastAsia="en-US"/>
        </w:rPr>
        <w:t>Price:</w:t>
      </w:r>
      <w:r w:rsidRPr="00964E2E">
        <w:rPr>
          <w:rFonts w:cs="Arial"/>
          <w:noProof/>
          <w:lang w:eastAsia="en-US"/>
        </w:rPr>
        <w:t xml:space="preserve"> Hotel Sheraton uses a competitive pricing strategy as well as promotional discounts and loyalty programs to boost customer loyalty.</w:t>
      </w:r>
    </w:p>
    <w:p w14:paraId="385D7466" w14:textId="1182B094" w:rsidR="009E4794" w:rsidRPr="00964E2E" w:rsidRDefault="00F42E0D" w:rsidP="001C2C4D">
      <w:pPr>
        <w:numPr>
          <w:ilvl w:val="0"/>
          <w:numId w:val="14"/>
        </w:numPr>
        <w:rPr>
          <w:rFonts w:cs="Arial"/>
          <w:noProof/>
          <w:lang w:val="en-US" w:eastAsia="en-US"/>
        </w:rPr>
      </w:pPr>
      <w:r w:rsidRPr="00964E2E">
        <w:rPr>
          <w:rFonts w:cs="Arial"/>
          <w:b/>
          <w:bCs/>
          <w:noProof/>
          <w:lang w:eastAsia="en-US"/>
        </w:rPr>
        <w:t xml:space="preserve">Place: </w:t>
      </w:r>
      <w:r w:rsidRPr="00964E2E">
        <w:rPr>
          <w:rFonts w:cs="Arial"/>
          <w:noProof/>
          <w:lang w:eastAsia="en-US"/>
        </w:rPr>
        <w:t xml:space="preserve">Sheraton will adopt both online and offline distribution strategy to capture more customer and to boost customer attention. </w:t>
      </w:r>
      <w:r w:rsidR="00593989" w:rsidRPr="00964E2E">
        <w:rPr>
          <w:rFonts w:cs="Arial"/>
          <w:noProof/>
          <w:lang w:eastAsia="en-US"/>
        </w:rPr>
        <w:t>It can</w:t>
      </w:r>
      <w:r w:rsidRPr="00964E2E">
        <w:rPr>
          <w:rFonts w:cs="Arial"/>
          <w:noProof/>
          <w:lang w:eastAsia="en-US"/>
        </w:rPr>
        <w:t xml:space="preserve"> adopt online booking, mobile app, partnership with travel agent and airlines companies.</w:t>
      </w:r>
    </w:p>
    <w:p w14:paraId="6767345D" w14:textId="2F038B5B" w:rsidR="001C2C4D" w:rsidRPr="00964E2E" w:rsidRDefault="00F42E0D" w:rsidP="00DE5A52">
      <w:pPr>
        <w:numPr>
          <w:ilvl w:val="0"/>
          <w:numId w:val="14"/>
        </w:numPr>
        <w:rPr>
          <w:rFonts w:cs="Arial"/>
          <w:noProof/>
          <w:lang w:val="en-US" w:eastAsia="en-US"/>
        </w:rPr>
      </w:pPr>
      <w:r w:rsidRPr="00964E2E">
        <w:rPr>
          <w:rFonts w:cs="Arial"/>
          <w:b/>
          <w:bCs/>
          <w:noProof/>
          <w:lang w:eastAsia="en-US"/>
        </w:rPr>
        <w:t xml:space="preserve">Promotion: </w:t>
      </w:r>
      <w:r w:rsidR="00593989" w:rsidRPr="00964E2E">
        <w:rPr>
          <w:rFonts w:cs="Arial"/>
          <w:noProof/>
          <w:lang w:eastAsia="en-US"/>
        </w:rPr>
        <w:t>M</w:t>
      </w:r>
      <w:r w:rsidRPr="00964E2E">
        <w:rPr>
          <w:rFonts w:cs="Arial"/>
          <w:noProof/>
          <w:lang w:eastAsia="en-US"/>
        </w:rPr>
        <w:t xml:space="preserve">ass media advertising, event planning, telephone calls, website, social platforms, collaboration with travel bloggers and so on will allow Sheraton to boost brand awareness. </w:t>
      </w:r>
    </w:p>
    <w:p w14:paraId="2D8C6519" w14:textId="77777777" w:rsidR="001C2C4D" w:rsidRPr="00964E2E" w:rsidRDefault="001C2C4D" w:rsidP="00DE5A52">
      <w:pPr>
        <w:rPr>
          <w:rFonts w:cs="Arial"/>
          <w:noProof/>
          <w:lang w:val="en-US" w:eastAsia="en-US"/>
        </w:rPr>
      </w:pPr>
      <w:r w:rsidRPr="00964E2E">
        <w:rPr>
          <w:rFonts w:cs="Arial"/>
          <w:noProof/>
          <w:lang w:val="en-US" w:eastAsia="en-US"/>
        </w:rPr>
        <w:drawing>
          <wp:inline distT="0" distB="0" distL="0" distR="0" wp14:anchorId="5DDCF583" wp14:editId="426AF2D1">
            <wp:extent cx="5736452" cy="285881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2856350"/>
                    </a:xfrm>
                    <a:prstGeom prst="rect">
                      <a:avLst/>
                    </a:prstGeom>
                  </pic:spPr>
                </pic:pic>
              </a:graphicData>
            </a:graphic>
          </wp:inline>
        </w:drawing>
      </w:r>
    </w:p>
    <w:tbl>
      <w:tblPr>
        <w:tblStyle w:val="TableGrid"/>
        <w:tblW w:w="0" w:type="auto"/>
        <w:tblInd w:w="108" w:type="dxa"/>
        <w:tblLook w:val="04A0" w:firstRow="1" w:lastRow="0" w:firstColumn="1" w:lastColumn="0" w:noHBand="0" w:noVBand="1"/>
      </w:tblPr>
      <w:tblGrid>
        <w:gridCol w:w="4404"/>
        <w:gridCol w:w="4504"/>
      </w:tblGrid>
      <w:tr w:rsidR="001C2C4D" w:rsidRPr="00964E2E" w14:paraId="4C760BD4" w14:textId="77777777" w:rsidTr="002E503E">
        <w:tc>
          <w:tcPr>
            <w:tcW w:w="4513" w:type="dxa"/>
            <w:shd w:val="clear" w:color="auto" w:fill="B4C6E7" w:themeFill="accent1" w:themeFillTint="66"/>
          </w:tcPr>
          <w:p w14:paraId="325D803E" w14:textId="77777777" w:rsidR="001C2C4D" w:rsidRPr="00964E2E" w:rsidRDefault="001C2C4D" w:rsidP="002E503E">
            <w:pPr>
              <w:rPr>
                <w:rFonts w:cs="Arial"/>
                <w:b/>
              </w:rPr>
            </w:pPr>
            <w:r w:rsidRPr="00964E2E">
              <w:rPr>
                <w:rFonts w:cs="Arial"/>
                <w:b/>
              </w:rPr>
              <w:t>Strengths</w:t>
            </w:r>
          </w:p>
        </w:tc>
        <w:tc>
          <w:tcPr>
            <w:tcW w:w="4621" w:type="dxa"/>
            <w:shd w:val="clear" w:color="auto" w:fill="B4C6E7" w:themeFill="accent1" w:themeFillTint="66"/>
          </w:tcPr>
          <w:p w14:paraId="480D9766" w14:textId="77777777" w:rsidR="001C2C4D" w:rsidRPr="00964E2E" w:rsidRDefault="001C2C4D" w:rsidP="002E503E">
            <w:pPr>
              <w:rPr>
                <w:rFonts w:cs="Arial"/>
                <w:b/>
              </w:rPr>
            </w:pPr>
            <w:r w:rsidRPr="00964E2E">
              <w:rPr>
                <w:rFonts w:cs="Arial"/>
                <w:b/>
              </w:rPr>
              <w:t>Weaknesses</w:t>
            </w:r>
          </w:p>
        </w:tc>
      </w:tr>
      <w:tr w:rsidR="001C2C4D" w:rsidRPr="00964E2E" w14:paraId="0684E414" w14:textId="77777777" w:rsidTr="002E503E">
        <w:tc>
          <w:tcPr>
            <w:tcW w:w="4513" w:type="dxa"/>
          </w:tcPr>
          <w:p w14:paraId="67B0B3CE" w14:textId="77EEF155" w:rsidR="001C2C4D" w:rsidRPr="00964E2E" w:rsidRDefault="001C2C4D" w:rsidP="002E503E">
            <w:pPr>
              <w:pStyle w:val="ListParagraph"/>
              <w:numPr>
                <w:ilvl w:val="0"/>
                <w:numId w:val="9"/>
              </w:numPr>
              <w:rPr>
                <w:rFonts w:cs="Arial"/>
              </w:rPr>
            </w:pPr>
            <w:r w:rsidRPr="00964E2E">
              <w:rPr>
                <w:rFonts w:cs="Arial"/>
              </w:rPr>
              <w:t xml:space="preserve">International presence </w:t>
            </w:r>
          </w:p>
          <w:p w14:paraId="00EEE658" w14:textId="77777777" w:rsidR="001C2C4D" w:rsidRPr="00964E2E" w:rsidRDefault="001C2C4D" w:rsidP="002E503E">
            <w:pPr>
              <w:pStyle w:val="ListParagraph"/>
              <w:numPr>
                <w:ilvl w:val="0"/>
                <w:numId w:val="9"/>
              </w:numPr>
              <w:rPr>
                <w:rFonts w:cs="Arial"/>
              </w:rPr>
            </w:pPr>
            <w:r w:rsidRPr="00964E2E">
              <w:rPr>
                <w:rFonts w:cs="Arial"/>
              </w:rPr>
              <w:t>Positive brand image</w:t>
            </w:r>
          </w:p>
          <w:p w14:paraId="68075EC9" w14:textId="77777777" w:rsidR="001C2C4D" w:rsidRPr="00964E2E" w:rsidRDefault="001C2C4D" w:rsidP="002E503E">
            <w:pPr>
              <w:pStyle w:val="ListParagraph"/>
              <w:numPr>
                <w:ilvl w:val="0"/>
                <w:numId w:val="9"/>
              </w:numPr>
              <w:rPr>
                <w:rFonts w:cs="Arial"/>
              </w:rPr>
            </w:pPr>
            <w:r w:rsidRPr="00964E2E">
              <w:rPr>
                <w:rFonts w:cs="Arial"/>
              </w:rPr>
              <w:t>Top-notch services</w:t>
            </w:r>
          </w:p>
          <w:p w14:paraId="1DFED613" w14:textId="4949AB15" w:rsidR="001C2C4D" w:rsidRPr="00964E2E" w:rsidRDefault="001C2C4D" w:rsidP="00593989">
            <w:pPr>
              <w:pStyle w:val="ListParagraph"/>
              <w:numPr>
                <w:ilvl w:val="0"/>
                <w:numId w:val="9"/>
              </w:numPr>
              <w:rPr>
                <w:rFonts w:cs="Arial"/>
              </w:rPr>
            </w:pPr>
            <w:r w:rsidRPr="00964E2E">
              <w:rPr>
                <w:rFonts w:cs="Arial"/>
              </w:rPr>
              <w:t>Skilled workforce</w:t>
            </w:r>
          </w:p>
        </w:tc>
        <w:tc>
          <w:tcPr>
            <w:tcW w:w="4621" w:type="dxa"/>
          </w:tcPr>
          <w:p w14:paraId="19F37908" w14:textId="77777777" w:rsidR="001C2C4D" w:rsidRPr="00964E2E" w:rsidRDefault="001C2C4D" w:rsidP="002E503E">
            <w:pPr>
              <w:pStyle w:val="ListParagraph"/>
              <w:numPr>
                <w:ilvl w:val="0"/>
                <w:numId w:val="10"/>
              </w:numPr>
              <w:rPr>
                <w:rFonts w:cs="Arial"/>
              </w:rPr>
            </w:pPr>
            <w:r w:rsidRPr="00964E2E">
              <w:rPr>
                <w:rFonts w:cs="Arial"/>
              </w:rPr>
              <w:t>Inability to effectively estimate product demand</w:t>
            </w:r>
          </w:p>
          <w:p w14:paraId="6B31DD93" w14:textId="77777777" w:rsidR="001C2C4D" w:rsidRPr="00964E2E" w:rsidRDefault="001C2C4D" w:rsidP="002E503E">
            <w:pPr>
              <w:pStyle w:val="ListParagraph"/>
              <w:numPr>
                <w:ilvl w:val="0"/>
                <w:numId w:val="10"/>
              </w:numPr>
              <w:rPr>
                <w:rFonts w:cs="Arial"/>
              </w:rPr>
            </w:pPr>
            <w:r w:rsidRPr="00964E2E">
              <w:rPr>
                <w:rFonts w:cs="Arial"/>
              </w:rPr>
              <w:t>High employee turnover</w:t>
            </w:r>
          </w:p>
          <w:p w14:paraId="730E4BF5" w14:textId="77777777" w:rsidR="001C2C4D" w:rsidRPr="00964E2E" w:rsidRDefault="001C2C4D" w:rsidP="002E503E">
            <w:pPr>
              <w:pStyle w:val="ListParagraph"/>
              <w:numPr>
                <w:ilvl w:val="0"/>
                <w:numId w:val="10"/>
              </w:numPr>
              <w:rPr>
                <w:rFonts w:cs="Arial"/>
              </w:rPr>
            </w:pPr>
            <w:r w:rsidRPr="00964E2E">
              <w:rPr>
                <w:rFonts w:cs="Arial"/>
              </w:rPr>
              <w:t>Flaws in promotional strategies</w:t>
            </w:r>
          </w:p>
        </w:tc>
      </w:tr>
      <w:tr w:rsidR="001C2C4D" w:rsidRPr="00964E2E" w14:paraId="10F10B76" w14:textId="77777777" w:rsidTr="002E503E">
        <w:tc>
          <w:tcPr>
            <w:tcW w:w="4513" w:type="dxa"/>
            <w:shd w:val="clear" w:color="auto" w:fill="B4C6E7" w:themeFill="accent1" w:themeFillTint="66"/>
          </w:tcPr>
          <w:p w14:paraId="332E804C" w14:textId="77777777" w:rsidR="001C2C4D" w:rsidRPr="00964E2E" w:rsidRDefault="001C2C4D" w:rsidP="002E503E">
            <w:pPr>
              <w:rPr>
                <w:rFonts w:cs="Arial"/>
                <w:b/>
              </w:rPr>
            </w:pPr>
            <w:r w:rsidRPr="00964E2E">
              <w:rPr>
                <w:rFonts w:cs="Arial"/>
                <w:b/>
              </w:rPr>
              <w:t>Opportunities</w:t>
            </w:r>
          </w:p>
        </w:tc>
        <w:tc>
          <w:tcPr>
            <w:tcW w:w="4621" w:type="dxa"/>
            <w:shd w:val="clear" w:color="auto" w:fill="B4C6E7" w:themeFill="accent1" w:themeFillTint="66"/>
          </w:tcPr>
          <w:p w14:paraId="19FCC3D2" w14:textId="77777777" w:rsidR="001C2C4D" w:rsidRPr="00964E2E" w:rsidRDefault="001C2C4D" w:rsidP="002E503E">
            <w:pPr>
              <w:rPr>
                <w:rFonts w:cs="Arial"/>
                <w:b/>
              </w:rPr>
            </w:pPr>
            <w:r w:rsidRPr="00964E2E">
              <w:rPr>
                <w:rFonts w:cs="Arial"/>
                <w:b/>
              </w:rPr>
              <w:t>Threats</w:t>
            </w:r>
          </w:p>
        </w:tc>
      </w:tr>
      <w:tr w:rsidR="001C2C4D" w:rsidRPr="00964E2E" w14:paraId="54F0A89A" w14:textId="77777777" w:rsidTr="002E503E">
        <w:tc>
          <w:tcPr>
            <w:tcW w:w="4513" w:type="dxa"/>
          </w:tcPr>
          <w:p w14:paraId="0A515BE0" w14:textId="77777777" w:rsidR="001C2C4D" w:rsidRPr="00964E2E" w:rsidRDefault="001C2C4D" w:rsidP="002E503E">
            <w:pPr>
              <w:pStyle w:val="ListParagraph"/>
              <w:numPr>
                <w:ilvl w:val="0"/>
                <w:numId w:val="11"/>
              </w:numPr>
              <w:rPr>
                <w:rFonts w:cs="Arial"/>
              </w:rPr>
            </w:pPr>
            <w:r w:rsidRPr="00964E2E">
              <w:rPr>
                <w:rFonts w:cs="Arial"/>
              </w:rPr>
              <w:t>Rapid growth of hospitality industry</w:t>
            </w:r>
          </w:p>
          <w:p w14:paraId="6E3E6814" w14:textId="77777777" w:rsidR="001C2C4D" w:rsidRPr="00964E2E" w:rsidRDefault="001C2C4D" w:rsidP="002E503E">
            <w:pPr>
              <w:pStyle w:val="ListParagraph"/>
              <w:numPr>
                <w:ilvl w:val="0"/>
                <w:numId w:val="11"/>
              </w:numPr>
              <w:rPr>
                <w:rFonts w:cs="Arial"/>
              </w:rPr>
            </w:pPr>
            <w:r w:rsidRPr="00964E2E">
              <w:rPr>
                <w:rFonts w:cs="Arial"/>
              </w:rPr>
              <w:t>Using social media platforms for product and service promotion</w:t>
            </w:r>
          </w:p>
          <w:p w14:paraId="6B2BC0F2" w14:textId="77777777" w:rsidR="001C2C4D" w:rsidRPr="00964E2E" w:rsidRDefault="001C2C4D" w:rsidP="002E503E">
            <w:pPr>
              <w:pStyle w:val="ListParagraph"/>
              <w:numPr>
                <w:ilvl w:val="0"/>
                <w:numId w:val="11"/>
              </w:numPr>
              <w:rPr>
                <w:rFonts w:cs="Arial"/>
              </w:rPr>
            </w:pPr>
            <w:r w:rsidRPr="00964E2E">
              <w:rPr>
                <w:rFonts w:cs="Arial"/>
              </w:rPr>
              <w:t>Increasing customer demand towards travelling</w:t>
            </w:r>
          </w:p>
        </w:tc>
        <w:tc>
          <w:tcPr>
            <w:tcW w:w="4621" w:type="dxa"/>
          </w:tcPr>
          <w:p w14:paraId="08960385" w14:textId="77777777" w:rsidR="001C2C4D" w:rsidRPr="00964E2E" w:rsidRDefault="001C2C4D" w:rsidP="002E503E">
            <w:pPr>
              <w:pStyle w:val="ListParagraph"/>
              <w:numPr>
                <w:ilvl w:val="0"/>
                <w:numId w:val="12"/>
              </w:numPr>
              <w:rPr>
                <w:rFonts w:cs="Arial"/>
              </w:rPr>
            </w:pPr>
            <w:r w:rsidRPr="00964E2E">
              <w:rPr>
                <w:rFonts w:cs="Arial"/>
              </w:rPr>
              <w:t>High industry rivalry</w:t>
            </w:r>
          </w:p>
          <w:p w14:paraId="7E11C5AD" w14:textId="77777777" w:rsidR="001C2C4D" w:rsidRPr="00964E2E" w:rsidRDefault="001C2C4D" w:rsidP="002E503E">
            <w:pPr>
              <w:pStyle w:val="ListParagraph"/>
              <w:numPr>
                <w:ilvl w:val="0"/>
                <w:numId w:val="12"/>
              </w:numPr>
              <w:rPr>
                <w:rFonts w:cs="Arial"/>
              </w:rPr>
            </w:pPr>
            <w:r w:rsidRPr="00964E2E">
              <w:rPr>
                <w:rFonts w:cs="Arial"/>
              </w:rPr>
              <w:t>Political instability due to Russia Ukraine war</w:t>
            </w:r>
          </w:p>
          <w:p w14:paraId="0AD97F2D" w14:textId="77777777" w:rsidR="001C2C4D" w:rsidRPr="00964E2E" w:rsidRDefault="001C2C4D" w:rsidP="002E503E">
            <w:pPr>
              <w:pStyle w:val="ListParagraph"/>
              <w:numPr>
                <w:ilvl w:val="0"/>
                <w:numId w:val="12"/>
              </w:numPr>
              <w:rPr>
                <w:rFonts w:cs="Arial"/>
              </w:rPr>
            </w:pPr>
            <w:r w:rsidRPr="00964E2E">
              <w:rPr>
                <w:rFonts w:cs="Arial"/>
              </w:rPr>
              <w:t xml:space="preserve">Changing demand  of customer </w:t>
            </w:r>
          </w:p>
        </w:tc>
      </w:tr>
    </w:tbl>
    <w:p w14:paraId="45FE4147" w14:textId="77777777" w:rsidR="009E4794" w:rsidRPr="00964E2E" w:rsidRDefault="00593989" w:rsidP="00593989">
      <w:pPr>
        <w:numPr>
          <w:ilvl w:val="0"/>
          <w:numId w:val="15"/>
        </w:numPr>
        <w:spacing w:line="259" w:lineRule="auto"/>
        <w:rPr>
          <w:rFonts w:cs="Arial"/>
          <w:noProof/>
          <w:lang w:val="en-US" w:eastAsia="en-US"/>
        </w:rPr>
      </w:pPr>
      <w:r w:rsidRPr="00964E2E">
        <w:rPr>
          <w:rFonts w:cs="Arial"/>
          <w:noProof/>
          <w:lang w:val="en-US" w:eastAsia="en-US"/>
        </w:rPr>
        <w:drawing>
          <wp:inline distT="0" distB="0" distL="0" distR="0" wp14:anchorId="4452B969" wp14:editId="42292EDB">
            <wp:extent cx="5731510" cy="395714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7">
                      <a:extLst>
                        <a:ext uri="{28A0092B-C50C-407E-A947-70E740481C1C}">
                          <a14:useLocalDpi xmlns:a14="http://schemas.microsoft.com/office/drawing/2010/main" val="0"/>
                        </a:ext>
                      </a:extLst>
                    </a:blip>
                    <a:stretch>
                      <a:fillRect/>
                    </a:stretch>
                  </pic:blipFill>
                  <pic:spPr>
                    <a:xfrm>
                      <a:off x="0" y="0"/>
                      <a:ext cx="5743627" cy="3965511"/>
                    </a:xfrm>
                    <a:prstGeom prst="rect">
                      <a:avLst/>
                    </a:prstGeom>
                  </pic:spPr>
                </pic:pic>
              </a:graphicData>
            </a:graphic>
          </wp:inline>
        </w:drawing>
      </w:r>
      <w:r w:rsidR="00F42E0D" w:rsidRPr="00964E2E">
        <w:rPr>
          <w:rFonts w:cs="Arial"/>
          <w:noProof/>
          <w:lang w:eastAsia="en-US"/>
        </w:rPr>
        <w:t>Political factors like government regulation, political instability, taxation, trade restriction, corruption directly impact on operating activities of Sheraton</w:t>
      </w:r>
    </w:p>
    <w:p w14:paraId="461B2C8A" w14:textId="77777777" w:rsidR="009E4794" w:rsidRPr="00964E2E" w:rsidRDefault="00F42E0D" w:rsidP="00593989">
      <w:pPr>
        <w:numPr>
          <w:ilvl w:val="0"/>
          <w:numId w:val="15"/>
        </w:numPr>
        <w:spacing w:line="259" w:lineRule="auto"/>
        <w:rPr>
          <w:rFonts w:cs="Arial"/>
          <w:noProof/>
          <w:lang w:val="en-US" w:eastAsia="en-US"/>
        </w:rPr>
      </w:pPr>
      <w:r w:rsidRPr="00964E2E">
        <w:rPr>
          <w:rFonts w:cs="Arial"/>
          <w:noProof/>
          <w:lang w:eastAsia="en-US"/>
        </w:rPr>
        <w:t xml:space="preserve">Economic factor like Inflation rate, GDP, disposable income, employment rate of a country impacts on Sheraton. </w:t>
      </w:r>
    </w:p>
    <w:p w14:paraId="1B888B9E" w14:textId="77777777" w:rsidR="009E4794" w:rsidRPr="00964E2E" w:rsidRDefault="00F42E0D" w:rsidP="00593989">
      <w:pPr>
        <w:numPr>
          <w:ilvl w:val="0"/>
          <w:numId w:val="15"/>
        </w:numPr>
        <w:spacing w:line="259" w:lineRule="auto"/>
        <w:rPr>
          <w:rFonts w:cs="Arial"/>
          <w:noProof/>
          <w:lang w:val="en-US" w:eastAsia="en-US"/>
        </w:rPr>
      </w:pPr>
      <w:r w:rsidRPr="00964E2E">
        <w:rPr>
          <w:rFonts w:cs="Arial"/>
          <w:noProof/>
          <w:lang w:eastAsia="en-US"/>
        </w:rPr>
        <w:t>Social factor includes Spending patterns, buying behaviour, demographic trends, social norms, culture of the target audience</w:t>
      </w:r>
    </w:p>
    <w:p w14:paraId="6060EBF0" w14:textId="44ADA446" w:rsidR="009E4794" w:rsidRPr="00964E2E" w:rsidRDefault="00F42E0D" w:rsidP="00593989">
      <w:pPr>
        <w:numPr>
          <w:ilvl w:val="0"/>
          <w:numId w:val="15"/>
        </w:numPr>
        <w:spacing w:line="259" w:lineRule="auto"/>
        <w:rPr>
          <w:rFonts w:cs="Arial"/>
          <w:noProof/>
          <w:lang w:val="en-US" w:eastAsia="en-US"/>
        </w:rPr>
      </w:pPr>
      <w:r w:rsidRPr="00964E2E">
        <w:rPr>
          <w:rFonts w:cs="Arial"/>
          <w:noProof/>
          <w:lang w:eastAsia="en-US"/>
        </w:rPr>
        <w:t xml:space="preserve">In this technologically advanced era, Sheraton must need to invest more </w:t>
      </w:r>
      <w:r w:rsidR="0050501D">
        <w:rPr>
          <w:rFonts w:cs="Arial"/>
          <w:noProof/>
          <w:lang w:eastAsia="en-US"/>
        </w:rPr>
        <w:t>in</w:t>
      </w:r>
      <w:r w:rsidRPr="00964E2E">
        <w:rPr>
          <w:rFonts w:cs="Arial"/>
          <w:noProof/>
          <w:lang w:eastAsia="en-US"/>
        </w:rPr>
        <w:t xml:space="preserve"> their R&amp;D for introducing digital services.</w:t>
      </w:r>
    </w:p>
    <w:p w14:paraId="0148313B" w14:textId="62D137D6" w:rsidR="009E4794" w:rsidRPr="00964E2E" w:rsidRDefault="00F42E0D" w:rsidP="00593989">
      <w:pPr>
        <w:numPr>
          <w:ilvl w:val="0"/>
          <w:numId w:val="15"/>
        </w:numPr>
        <w:spacing w:line="259" w:lineRule="auto"/>
        <w:rPr>
          <w:rFonts w:cs="Arial"/>
          <w:noProof/>
          <w:lang w:val="en-US" w:eastAsia="en-US"/>
        </w:rPr>
      </w:pPr>
      <w:r w:rsidRPr="00964E2E">
        <w:rPr>
          <w:rFonts w:cs="Arial"/>
          <w:noProof/>
          <w:lang w:eastAsia="en-US"/>
        </w:rPr>
        <w:t xml:space="preserve">Legal factors like labour law, intellectual property law, data protection law, discrimination law, </w:t>
      </w:r>
      <w:r w:rsidR="0050501D">
        <w:rPr>
          <w:rFonts w:cs="Arial"/>
          <w:noProof/>
          <w:lang w:eastAsia="en-US"/>
        </w:rPr>
        <w:t xml:space="preserve">and </w:t>
      </w:r>
      <w:r w:rsidRPr="00964E2E">
        <w:rPr>
          <w:rFonts w:cs="Arial"/>
          <w:noProof/>
          <w:lang w:eastAsia="en-US"/>
        </w:rPr>
        <w:t>health and safety law must need to consider.</w:t>
      </w:r>
    </w:p>
    <w:p w14:paraId="49954C25" w14:textId="0F57EF34" w:rsidR="009E4794" w:rsidRPr="00964E2E" w:rsidRDefault="00F42E0D" w:rsidP="00593989">
      <w:pPr>
        <w:numPr>
          <w:ilvl w:val="0"/>
          <w:numId w:val="15"/>
        </w:numPr>
        <w:spacing w:line="259" w:lineRule="auto"/>
        <w:rPr>
          <w:rFonts w:cs="Arial"/>
          <w:noProof/>
          <w:lang w:val="en-US" w:eastAsia="en-US"/>
        </w:rPr>
      </w:pPr>
      <w:r w:rsidRPr="00964E2E">
        <w:rPr>
          <w:rFonts w:cs="Arial"/>
          <w:noProof/>
          <w:lang w:eastAsia="en-US"/>
        </w:rPr>
        <w:t xml:space="preserve">Sheraton must need work on reducing environmental damage for ensuring its sustainable growth. </w:t>
      </w:r>
    </w:p>
    <w:p w14:paraId="2F81122F" w14:textId="38A64C33" w:rsidR="001C2C4D" w:rsidRPr="00964E2E" w:rsidRDefault="001C2C4D" w:rsidP="00593989">
      <w:pPr>
        <w:spacing w:line="259" w:lineRule="auto"/>
        <w:rPr>
          <w:rFonts w:cs="Arial"/>
          <w:noProof/>
          <w:lang w:val="en-US" w:eastAsia="en-US"/>
        </w:rPr>
      </w:pPr>
      <w:r w:rsidRPr="00964E2E">
        <w:rPr>
          <w:rFonts w:cs="Arial"/>
          <w:noProof/>
          <w:lang w:val="en-US" w:eastAsia="en-US"/>
        </w:rPr>
        <w:br w:type="page"/>
      </w:r>
    </w:p>
    <w:p w14:paraId="5EC6096E" w14:textId="32DBBCC9" w:rsidR="00593989" w:rsidRPr="00964E2E" w:rsidRDefault="001C2C4D" w:rsidP="00DE5A52">
      <w:pPr>
        <w:rPr>
          <w:rFonts w:cs="Arial"/>
        </w:rPr>
      </w:pPr>
      <w:r w:rsidRPr="00964E2E">
        <w:rPr>
          <w:rFonts w:cs="Arial"/>
          <w:noProof/>
          <w:lang w:val="en-US" w:eastAsia="en-US"/>
        </w:rPr>
        <w:drawing>
          <wp:inline distT="0" distB="0" distL="0" distR="0" wp14:anchorId="3A6965EB" wp14:editId="03920BBE">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2B03F8C" w14:textId="181A0C38" w:rsidR="00593989" w:rsidRPr="00964E2E" w:rsidRDefault="00E54722" w:rsidP="00DE5A52">
      <w:pPr>
        <w:rPr>
          <w:rFonts w:cs="Arial"/>
        </w:rPr>
      </w:pPr>
      <w:r>
        <w:rPr>
          <w:rFonts w:cs="Arial"/>
          <w:noProof/>
        </w:rPr>
        <w:drawing>
          <wp:inline distT="0" distB="0" distL="0" distR="0" wp14:anchorId="3A5391A4" wp14:editId="1B053F68">
            <wp:extent cx="5731510" cy="3582035"/>
            <wp:effectExtent l="0" t="0" r="0" b="0"/>
            <wp:docPr id="13" name="Picture 13"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1F311A7" w14:textId="6E64B70C" w:rsidR="00593989" w:rsidRPr="00964E2E" w:rsidRDefault="001C2C4D" w:rsidP="00DE5A52">
      <w:pPr>
        <w:rPr>
          <w:rFonts w:cs="Arial"/>
        </w:rPr>
      </w:pPr>
      <w:r w:rsidRPr="00964E2E">
        <w:rPr>
          <w:rFonts w:cs="Arial"/>
          <w:noProof/>
          <w:lang w:val="en-US" w:eastAsia="en-US"/>
        </w:rPr>
        <w:drawing>
          <wp:inline distT="0" distB="0" distL="0" distR="0" wp14:anchorId="63D5B15A" wp14:editId="748B00CD">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524179" w14:textId="3347E730" w:rsidR="009E4794" w:rsidRPr="00964E2E" w:rsidRDefault="00F42E0D" w:rsidP="00593989">
      <w:pPr>
        <w:numPr>
          <w:ilvl w:val="0"/>
          <w:numId w:val="16"/>
        </w:numPr>
        <w:rPr>
          <w:rFonts w:cs="Arial"/>
          <w:lang w:val="en-US"/>
        </w:rPr>
      </w:pPr>
      <w:r w:rsidRPr="00964E2E">
        <w:rPr>
          <w:rFonts w:cs="Arial"/>
          <w:lang w:val="en-US"/>
        </w:rPr>
        <w:t xml:space="preserve">Sheraton hotel must adopt digital marketing strategies like SEO, mobile </w:t>
      </w:r>
      <w:r w:rsidR="0050501D">
        <w:rPr>
          <w:rFonts w:cs="Arial"/>
          <w:lang w:val="en-US"/>
        </w:rPr>
        <w:t>apps</w:t>
      </w:r>
      <w:r w:rsidRPr="00964E2E">
        <w:rPr>
          <w:rFonts w:cs="Arial"/>
          <w:lang w:val="en-US"/>
        </w:rPr>
        <w:t xml:space="preserve">, online </w:t>
      </w:r>
      <w:proofErr w:type="gramStart"/>
      <w:r w:rsidRPr="00964E2E">
        <w:rPr>
          <w:rFonts w:cs="Arial"/>
          <w:lang w:val="en-US"/>
        </w:rPr>
        <w:t>booking</w:t>
      </w:r>
      <w:proofErr w:type="gramEnd"/>
      <w:r w:rsidRPr="00964E2E">
        <w:rPr>
          <w:rFonts w:cs="Arial"/>
          <w:lang w:val="en-US"/>
        </w:rPr>
        <w:t xml:space="preserve"> and other social media platforms to reach their target customer.</w:t>
      </w:r>
    </w:p>
    <w:p w14:paraId="42CD591C" w14:textId="04AD515A" w:rsidR="00593989" w:rsidRPr="00964E2E" w:rsidRDefault="00593989" w:rsidP="00DE5A52">
      <w:pPr>
        <w:rPr>
          <w:rFonts w:cs="Arial"/>
        </w:rPr>
      </w:pPr>
      <w:r w:rsidRPr="00964E2E">
        <w:rPr>
          <w:rFonts w:cs="Arial"/>
          <w:noProof/>
          <w:lang w:val="en-US" w:eastAsia="en-US"/>
        </w:rPr>
        <w:drawing>
          <wp:inline distT="0" distB="0" distL="0" distR="0" wp14:anchorId="0816AF9B" wp14:editId="4F3EDD19">
            <wp:extent cx="5705123" cy="27274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21">
                      <a:extLst>
                        <a:ext uri="{28A0092B-C50C-407E-A947-70E740481C1C}">
                          <a14:useLocalDpi xmlns:a14="http://schemas.microsoft.com/office/drawing/2010/main" val="0"/>
                        </a:ext>
                      </a:extLst>
                    </a:blip>
                    <a:stretch>
                      <a:fillRect/>
                    </a:stretch>
                  </pic:blipFill>
                  <pic:spPr>
                    <a:xfrm>
                      <a:off x="0" y="0"/>
                      <a:ext cx="5748845" cy="2748337"/>
                    </a:xfrm>
                    <a:prstGeom prst="rect">
                      <a:avLst/>
                    </a:prstGeom>
                  </pic:spPr>
                </pic:pic>
              </a:graphicData>
            </a:graphic>
          </wp:inline>
        </w:drawing>
      </w:r>
    </w:p>
    <w:p w14:paraId="635AC3AC" w14:textId="1BD8C0CA" w:rsidR="00593989" w:rsidRPr="00964E2E" w:rsidRDefault="00593989" w:rsidP="00593989">
      <w:pPr>
        <w:rPr>
          <w:rFonts w:cs="Arial"/>
          <w:lang w:val="en-US"/>
        </w:rPr>
      </w:pPr>
      <w:r w:rsidRPr="00964E2E">
        <w:rPr>
          <w:rFonts w:cs="Arial"/>
        </w:rPr>
        <w:t xml:space="preserve">The purpose of Sheraton hotel &amp; resort’s marketing plan is to </w:t>
      </w:r>
      <w:r w:rsidR="0050501D">
        <w:rPr>
          <w:rFonts w:cs="Arial"/>
        </w:rPr>
        <w:t>increase</w:t>
      </w:r>
      <w:r w:rsidRPr="00964E2E">
        <w:rPr>
          <w:rFonts w:cs="Arial"/>
        </w:rPr>
        <w:t xml:space="preserve"> their customer retention by boosting customer satisfaction, </w:t>
      </w:r>
      <w:proofErr w:type="gramStart"/>
      <w:r w:rsidRPr="00964E2E">
        <w:rPr>
          <w:rFonts w:cs="Arial"/>
        </w:rPr>
        <w:t>loyalty</w:t>
      </w:r>
      <w:proofErr w:type="gramEnd"/>
      <w:r w:rsidRPr="00964E2E">
        <w:rPr>
          <w:rFonts w:cs="Arial"/>
        </w:rPr>
        <w:t xml:space="preserve"> and brand awareness. </w:t>
      </w:r>
    </w:p>
    <w:p w14:paraId="5521D09C" w14:textId="77777777" w:rsidR="00593989" w:rsidRPr="00964E2E" w:rsidRDefault="00593989" w:rsidP="00DE5A52">
      <w:pPr>
        <w:rPr>
          <w:rFonts w:cs="Arial"/>
        </w:rPr>
      </w:pPr>
    </w:p>
    <w:p w14:paraId="7B79FADF" w14:textId="4980847F" w:rsidR="00251931" w:rsidRDefault="001C2C4D" w:rsidP="00DE5A52">
      <w:pPr>
        <w:rPr>
          <w:rFonts w:cs="Arial"/>
        </w:rPr>
      </w:pPr>
      <w:r w:rsidRPr="00964E2E">
        <w:rPr>
          <w:rFonts w:cs="Arial"/>
          <w:noProof/>
          <w:lang w:val="en-US" w:eastAsia="en-US"/>
        </w:rPr>
        <w:drawing>
          <wp:inline distT="0" distB="0" distL="0" distR="0" wp14:anchorId="35424CFB" wp14:editId="190C8678">
            <wp:extent cx="6406653" cy="4035578"/>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22">
                      <a:extLst>
                        <a:ext uri="{28A0092B-C50C-407E-A947-70E740481C1C}">
                          <a14:useLocalDpi xmlns:a14="http://schemas.microsoft.com/office/drawing/2010/main" val="0"/>
                        </a:ext>
                      </a:extLst>
                    </a:blip>
                    <a:stretch>
                      <a:fillRect/>
                    </a:stretch>
                  </pic:blipFill>
                  <pic:spPr>
                    <a:xfrm>
                      <a:off x="0" y="0"/>
                      <a:ext cx="6436679" cy="4054492"/>
                    </a:xfrm>
                    <a:prstGeom prst="rect">
                      <a:avLst/>
                    </a:prstGeom>
                  </pic:spPr>
                </pic:pic>
              </a:graphicData>
            </a:graphic>
          </wp:inline>
        </w:drawing>
      </w:r>
    </w:p>
    <w:p w14:paraId="43B0920A" w14:textId="77777777" w:rsidR="009F0FE6" w:rsidRPr="00964E2E" w:rsidRDefault="00677618" w:rsidP="00964E2E">
      <w:pPr>
        <w:numPr>
          <w:ilvl w:val="0"/>
          <w:numId w:val="18"/>
        </w:numPr>
        <w:rPr>
          <w:rFonts w:cs="Arial"/>
          <w:lang w:val="en-US"/>
        </w:rPr>
      </w:pPr>
      <w:r w:rsidRPr="00964E2E">
        <w:rPr>
          <w:rFonts w:cs="Arial"/>
          <w:lang w:val="en-US"/>
        </w:rPr>
        <w:t xml:space="preserve">Albert Wesley Frey (2018). </w:t>
      </w:r>
      <w:r w:rsidRPr="00964E2E">
        <w:rPr>
          <w:rFonts w:cs="Arial"/>
          <w:i/>
          <w:iCs/>
          <w:lang w:val="en-US"/>
        </w:rPr>
        <w:t>The effective marketing mix; programming for optimum results</w:t>
      </w:r>
      <w:r w:rsidRPr="00964E2E">
        <w:rPr>
          <w:rFonts w:cs="Arial"/>
          <w:lang w:val="en-US"/>
        </w:rPr>
        <w:t xml:space="preserve">. Hanover, N.H.] Amos Tuck School </w:t>
      </w:r>
      <w:proofErr w:type="gramStart"/>
      <w:r w:rsidRPr="00964E2E">
        <w:rPr>
          <w:rFonts w:cs="Arial"/>
          <w:lang w:val="en-US"/>
        </w:rPr>
        <w:t>Of</w:t>
      </w:r>
      <w:proofErr w:type="gramEnd"/>
      <w:r w:rsidRPr="00964E2E">
        <w:rPr>
          <w:rFonts w:cs="Arial"/>
          <w:lang w:val="en-US"/>
        </w:rPr>
        <w:t xml:space="preserve"> Business Administration.</w:t>
      </w:r>
    </w:p>
    <w:p w14:paraId="67DF5801" w14:textId="77777777" w:rsidR="009F0FE6" w:rsidRPr="00964E2E" w:rsidRDefault="00677618" w:rsidP="00964E2E">
      <w:pPr>
        <w:numPr>
          <w:ilvl w:val="0"/>
          <w:numId w:val="18"/>
        </w:numPr>
        <w:rPr>
          <w:rFonts w:cs="Arial"/>
          <w:lang w:val="en-US"/>
        </w:rPr>
      </w:pPr>
      <w:r w:rsidRPr="00964E2E">
        <w:rPr>
          <w:rFonts w:cs="Arial"/>
          <w:lang w:val="en-US"/>
        </w:rPr>
        <w:t xml:space="preserve">Boulding, W. and Lee, E. (2020). Differentiation via the marketing mix. </w:t>
      </w:r>
      <w:r w:rsidRPr="00964E2E">
        <w:rPr>
          <w:rFonts w:cs="Arial"/>
          <w:i/>
          <w:iCs/>
          <w:lang w:val="en-US"/>
        </w:rPr>
        <w:t>Marketing Letters</w:t>
      </w:r>
      <w:r w:rsidRPr="00964E2E">
        <w:rPr>
          <w:rFonts w:cs="Arial"/>
          <w:lang w:val="en-US"/>
        </w:rPr>
        <w:t xml:space="preserve">, 3(4), pp.343–356. </w:t>
      </w:r>
      <w:proofErr w:type="spellStart"/>
      <w:r w:rsidRPr="00964E2E">
        <w:rPr>
          <w:rFonts w:cs="Arial"/>
          <w:lang w:val="en-US"/>
        </w:rPr>
        <w:t>doi:https</w:t>
      </w:r>
      <w:proofErr w:type="spellEnd"/>
      <w:r w:rsidRPr="00964E2E">
        <w:rPr>
          <w:rFonts w:cs="Arial"/>
          <w:lang w:val="en-US"/>
        </w:rPr>
        <w:t>://doi.org/10.1007/bf00993919.</w:t>
      </w:r>
    </w:p>
    <w:p w14:paraId="7E401E6A" w14:textId="77777777" w:rsidR="009F0FE6" w:rsidRPr="00964E2E" w:rsidRDefault="00677618" w:rsidP="00964E2E">
      <w:pPr>
        <w:numPr>
          <w:ilvl w:val="0"/>
          <w:numId w:val="18"/>
        </w:numPr>
        <w:rPr>
          <w:rFonts w:cs="Arial"/>
          <w:lang w:val="en-US"/>
        </w:rPr>
      </w:pPr>
      <w:proofErr w:type="spellStart"/>
      <w:r w:rsidRPr="00964E2E">
        <w:rPr>
          <w:rFonts w:cs="Arial"/>
          <w:lang w:val="en-US"/>
        </w:rPr>
        <w:t>Caldieraro</w:t>
      </w:r>
      <w:proofErr w:type="spellEnd"/>
      <w:r w:rsidRPr="00964E2E">
        <w:rPr>
          <w:rFonts w:cs="Arial"/>
          <w:lang w:val="en-US"/>
        </w:rPr>
        <w:t xml:space="preserve">, F. and Cunha, M. (2021). Consumers’ Response to Weak Unique Selling Propositions: Implications for Optimal Product Recommendation Strategy. </w:t>
      </w:r>
      <w:r w:rsidRPr="00964E2E">
        <w:rPr>
          <w:rFonts w:cs="Arial"/>
          <w:i/>
          <w:iCs/>
          <w:lang w:val="en-US"/>
        </w:rPr>
        <w:t>International Journal of Research in Marketing</w:t>
      </w:r>
      <w:r w:rsidRPr="00964E2E">
        <w:rPr>
          <w:rFonts w:cs="Arial"/>
          <w:lang w:val="en-US"/>
        </w:rPr>
        <w:t xml:space="preserve">, 39(3). </w:t>
      </w:r>
      <w:proofErr w:type="spellStart"/>
      <w:r w:rsidRPr="00964E2E">
        <w:rPr>
          <w:rFonts w:cs="Arial"/>
          <w:lang w:val="en-US"/>
        </w:rPr>
        <w:t>doi:https</w:t>
      </w:r>
      <w:proofErr w:type="spellEnd"/>
      <w:r w:rsidRPr="00964E2E">
        <w:rPr>
          <w:rFonts w:cs="Arial"/>
          <w:lang w:val="en-US"/>
        </w:rPr>
        <w:t>://doi.org/10.1016/j.ijresmar.2021.11.003.</w:t>
      </w:r>
    </w:p>
    <w:p w14:paraId="7CDBB29A" w14:textId="77777777" w:rsidR="009F0FE6" w:rsidRPr="00964E2E" w:rsidRDefault="00677618" w:rsidP="00964E2E">
      <w:pPr>
        <w:numPr>
          <w:ilvl w:val="0"/>
          <w:numId w:val="18"/>
        </w:numPr>
        <w:rPr>
          <w:rFonts w:cs="Arial"/>
          <w:lang w:val="en-US"/>
        </w:rPr>
      </w:pPr>
      <w:r w:rsidRPr="00964E2E">
        <w:rPr>
          <w:rFonts w:cs="Arial"/>
          <w:lang w:val="en-US"/>
        </w:rPr>
        <w:t xml:space="preserve">Costello, A. (2022). </w:t>
      </w:r>
      <w:r w:rsidRPr="00964E2E">
        <w:rPr>
          <w:rFonts w:cs="Arial"/>
          <w:i/>
          <w:iCs/>
          <w:lang w:val="en-US"/>
        </w:rPr>
        <w:t>SMART Marketing Objectives and How They Grow Your Business</w:t>
      </w:r>
      <w:r w:rsidRPr="00964E2E">
        <w:rPr>
          <w:rFonts w:cs="Arial"/>
          <w:lang w:val="en-US"/>
        </w:rPr>
        <w:t>. [online] www.digitalmediastream.co.uk. Available at: https://www.digitalmediastream.co.uk/blog/benefits-of-smart-objectives-in-marketing.</w:t>
      </w:r>
    </w:p>
    <w:p w14:paraId="135FC5F1" w14:textId="77777777" w:rsidR="009F0FE6" w:rsidRPr="00964E2E" w:rsidRDefault="00677618" w:rsidP="00964E2E">
      <w:pPr>
        <w:numPr>
          <w:ilvl w:val="0"/>
          <w:numId w:val="18"/>
        </w:numPr>
        <w:rPr>
          <w:rFonts w:cs="Arial"/>
          <w:lang w:val="en-US"/>
        </w:rPr>
      </w:pPr>
      <w:r w:rsidRPr="00964E2E">
        <w:rPr>
          <w:rFonts w:cs="Arial"/>
          <w:lang w:val="en-US"/>
        </w:rPr>
        <w:t xml:space="preserve">Dawes, J. (2021). </w:t>
      </w:r>
      <w:r w:rsidRPr="00964E2E">
        <w:rPr>
          <w:rFonts w:cs="Arial"/>
          <w:i/>
          <w:iCs/>
          <w:lang w:val="en-US"/>
        </w:rPr>
        <w:t>Marketing Planning &amp; Strategy</w:t>
      </w:r>
      <w:r w:rsidRPr="00964E2E">
        <w:rPr>
          <w:rFonts w:cs="Arial"/>
          <w:lang w:val="en-US"/>
        </w:rPr>
        <w:t>. SAGE.</w:t>
      </w:r>
    </w:p>
    <w:p w14:paraId="5C397C1A" w14:textId="77777777" w:rsidR="009F0FE6" w:rsidRPr="00964E2E" w:rsidRDefault="00677618" w:rsidP="00964E2E">
      <w:pPr>
        <w:numPr>
          <w:ilvl w:val="0"/>
          <w:numId w:val="18"/>
        </w:numPr>
        <w:rPr>
          <w:rFonts w:cs="Arial"/>
          <w:lang w:val="en-US"/>
        </w:rPr>
      </w:pPr>
      <w:proofErr w:type="spellStart"/>
      <w:r w:rsidRPr="00964E2E">
        <w:rPr>
          <w:rFonts w:cs="Arial"/>
        </w:rPr>
        <w:t>Göral</w:t>
      </w:r>
      <w:proofErr w:type="spellEnd"/>
      <w:r w:rsidRPr="00964E2E">
        <w:rPr>
          <w:rFonts w:cs="Arial"/>
        </w:rPr>
        <w:t>, R., 2021. Competitive Analysis of the Hotel Industry in Konya by Using Porter’s Five Forces Model.</w:t>
      </w:r>
    </w:p>
    <w:p w14:paraId="245ACB36" w14:textId="77777777" w:rsidR="009F0FE6" w:rsidRPr="00964E2E" w:rsidRDefault="00677618" w:rsidP="00964E2E">
      <w:pPr>
        <w:numPr>
          <w:ilvl w:val="0"/>
          <w:numId w:val="18"/>
        </w:numPr>
        <w:rPr>
          <w:rFonts w:cs="Arial"/>
          <w:lang w:val="en-US"/>
        </w:rPr>
      </w:pPr>
      <w:r w:rsidRPr="00964E2E">
        <w:rPr>
          <w:rFonts w:cs="Arial"/>
          <w:lang w:val="en-US"/>
        </w:rPr>
        <w:t xml:space="preserve">Hospitality Net. (2021). </w:t>
      </w:r>
      <w:r w:rsidRPr="00964E2E">
        <w:rPr>
          <w:rFonts w:cs="Arial"/>
          <w:i/>
          <w:iCs/>
          <w:lang w:val="en-US"/>
        </w:rPr>
        <w:t xml:space="preserve">Sheraton’s Promise to Guests: A Great Stay </w:t>
      </w:r>
      <w:proofErr w:type="gramStart"/>
      <w:r w:rsidRPr="00964E2E">
        <w:rPr>
          <w:rFonts w:cs="Arial"/>
          <w:i/>
          <w:iCs/>
          <w:lang w:val="en-US"/>
        </w:rPr>
        <w:t>Or</w:t>
      </w:r>
      <w:proofErr w:type="gramEnd"/>
      <w:r w:rsidRPr="00964E2E">
        <w:rPr>
          <w:rFonts w:cs="Arial"/>
          <w:i/>
          <w:iCs/>
          <w:lang w:val="en-US"/>
        </w:rPr>
        <w:t xml:space="preserve"> We Pay - Promise Is A Sign Of New Times At Sheraton</w:t>
      </w:r>
      <w:r w:rsidRPr="00964E2E">
        <w:rPr>
          <w:rFonts w:cs="Arial"/>
          <w:lang w:val="en-US"/>
        </w:rPr>
        <w:t>. [online] Available at: https://www.hospitalitynet.org/news/4013169.html#:~:text=Here [Accessed 28 Feb. 2023].</w:t>
      </w:r>
    </w:p>
    <w:p w14:paraId="4A32A152" w14:textId="77777777" w:rsidR="009F0FE6" w:rsidRPr="00964E2E" w:rsidRDefault="00677618" w:rsidP="00964E2E">
      <w:pPr>
        <w:numPr>
          <w:ilvl w:val="0"/>
          <w:numId w:val="18"/>
        </w:numPr>
        <w:rPr>
          <w:rFonts w:cs="Arial"/>
          <w:lang w:val="en-US"/>
        </w:rPr>
      </w:pPr>
      <w:proofErr w:type="spellStart"/>
      <w:r w:rsidRPr="00964E2E">
        <w:rPr>
          <w:rFonts w:cs="Arial"/>
          <w:lang w:val="en-US"/>
        </w:rPr>
        <w:t>Kolberg</w:t>
      </w:r>
      <w:proofErr w:type="spellEnd"/>
      <w:r w:rsidRPr="00964E2E">
        <w:rPr>
          <w:rFonts w:cs="Arial"/>
          <w:lang w:val="en-US"/>
        </w:rPr>
        <w:t xml:space="preserve">, W.C. (2017). Marketing Mix Theory: Integrating Price and Non-Price Marketing Strategies. </w:t>
      </w:r>
      <w:r w:rsidRPr="00964E2E">
        <w:rPr>
          <w:rFonts w:cs="Arial"/>
          <w:i/>
          <w:iCs/>
          <w:lang w:val="en-US"/>
        </w:rPr>
        <w:t>SSRN Electronic Journal</w:t>
      </w:r>
      <w:r w:rsidRPr="00964E2E">
        <w:rPr>
          <w:rFonts w:cs="Arial"/>
          <w:lang w:val="en-US"/>
        </w:rPr>
        <w:t xml:space="preserve">. </w:t>
      </w:r>
      <w:proofErr w:type="spellStart"/>
      <w:r w:rsidRPr="00964E2E">
        <w:rPr>
          <w:rFonts w:cs="Arial"/>
          <w:lang w:val="en-US"/>
        </w:rPr>
        <w:t>doi:https</w:t>
      </w:r>
      <w:proofErr w:type="spellEnd"/>
      <w:r w:rsidRPr="00964E2E">
        <w:rPr>
          <w:rFonts w:cs="Arial"/>
          <w:lang w:val="en-US"/>
        </w:rPr>
        <w:t>://doi.org/10.2139/ssrn.986407.</w:t>
      </w:r>
    </w:p>
    <w:p w14:paraId="1363A44D" w14:textId="77777777" w:rsidR="009F0FE6" w:rsidRPr="00964E2E" w:rsidRDefault="00677618" w:rsidP="00964E2E">
      <w:pPr>
        <w:numPr>
          <w:ilvl w:val="0"/>
          <w:numId w:val="18"/>
        </w:numPr>
        <w:rPr>
          <w:rFonts w:cs="Arial"/>
          <w:lang w:val="en-US"/>
        </w:rPr>
      </w:pPr>
      <w:r w:rsidRPr="00964E2E">
        <w:rPr>
          <w:rFonts w:cs="Arial"/>
          <w:lang w:val="en-US"/>
        </w:rPr>
        <w:t xml:space="preserve">Kumar, A. (2015). Changing Perception of Students toward Hospitality Industry: A Comparative Analysis. </w:t>
      </w:r>
      <w:r w:rsidRPr="00964E2E">
        <w:rPr>
          <w:rFonts w:cs="Arial"/>
          <w:i/>
          <w:iCs/>
          <w:lang w:val="en-US"/>
        </w:rPr>
        <w:t>International Journal of Tourism &amp; Hospitality Reviews</w:t>
      </w:r>
      <w:r w:rsidRPr="00964E2E">
        <w:rPr>
          <w:rFonts w:cs="Arial"/>
          <w:lang w:val="en-US"/>
        </w:rPr>
        <w:t xml:space="preserve">, 1(1), p.07. </w:t>
      </w:r>
      <w:proofErr w:type="spellStart"/>
      <w:r w:rsidRPr="00964E2E">
        <w:rPr>
          <w:rFonts w:cs="Arial"/>
          <w:lang w:val="en-US"/>
        </w:rPr>
        <w:t>doi:https</w:t>
      </w:r>
      <w:proofErr w:type="spellEnd"/>
      <w:r w:rsidRPr="00964E2E">
        <w:rPr>
          <w:rFonts w:cs="Arial"/>
          <w:lang w:val="en-US"/>
        </w:rPr>
        <w:t>://doi.org/10.18510/ijthr.2014.112.</w:t>
      </w:r>
    </w:p>
    <w:p w14:paraId="70A2EBD2" w14:textId="7A64690C" w:rsidR="009F0FE6" w:rsidRPr="00964E2E" w:rsidRDefault="00677618" w:rsidP="00964E2E">
      <w:pPr>
        <w:numPr>
          <w:ilvl w:val="0"/>
          <w:numId w:val="18"/>
        </w:numPr>
        <w:rPr>
          <w:rFonts w:cs="Arial"/>
          <w:lang w:val="en-US"/>
        </w:rPr>
      </w:pPr>
      <w:proofErr w:type="spellStart"/>
      <w:r w:rsidRPr="00964E2E">
        <w:rPr>
          <w:rFonts w:cs="Arial"/>
          <w:lang w:val="en-US"/>
        </w:rPr>
        <w:t>Mcdonald</w:t>
      </w:r>
      <w:proofErr w:type="spellEnd"/>
      <w:r w:rsidRPr="00964E2E">
        <w:rPr>
          <w:rFonts w:cs="Arial"/>
          <w:lang w:val="en-US"/>
        </w:rPr>
        <w:t xml:space="preserve">, M.H.B. and Wilson, H. (2016). </w:t>
      </w:r>
      <w:r w:rsidRPr="00964E2E">
        <w:rPr>
          <w:rFonts w:cs="Arial"/>
          <w:i/>
          <w:iCs/>
          <w:lang w:val="en-US"/>
        </w:rPr>
        <w:t>Marketing plans: how to prepare them, how to use them</w:t>
      </w:r>
      <w:r w:rsidRPr="00964E2E">
        <w:rPr>
          <w:rFonts w:cs="Arial"/>
          <w:lang w:val="en-US"/>
        </w:rPr>
        <w:t>. 8th ed. Chichester, West Sussex: Wiley.</w:t>
      </w:r>
    </w:p>
    <w:p w14:paraId="353DCCED" w14:textId="77777777" w:rsidR="009F0FE6" w:rsidRPr="00964E2E" w:rsidRDefault="00677618" w:rsidP="00964E2E">
      <w:pPr>
        <w:numPr>
          <w:ilvl w:val="0"/>
          <w:numId w:val="18"/>
        </w:numPr>
        <w:rPr>
          <w:rFonts w:cs="Arial"/>
          <w:lang w:val="en-US"/>
        </w:rPr>
      </w:pPr>
      <w:proofErr w:type="spellStart"/>
      <w:r w:rsidRPr="00964E2E">
        <w:rPr>
          <w:rFonts w:cs="Arial"/>
          <w:lang w:val="en-US"/>
        </w:rPr>
        <w:t>Nikolskaya</w:t>
      </w:r>
      <w:proofErr w:type="spellEnd"/>
      <w:r w:rsidRPr="00964E2E">
        <w:rPr>
          <w:rFonts w:cs="Arial"/>
          <w:lang w:val="en-US"/>
        </w:rPr>
        <w:t xml:space="preserve">, E.Y. (2021). The Impact of Digital Technologies on the Transformation of the Tourism and Hospitality Industry. </w:t>
      </w:r>
      <w:proofErr w:type="spellStart"/>
      <w:r w:rsidRPr="00964E2E">
        <w:rPr>
          <w:rFonts w:cs="Arial"/>
          <w:i/>
          <w:iCs/>
          <w:lang w:val="en-US"/>
        </w:rPr>
        <w:t>Revista</w:t>
      </w:r>
      <w:proofErr w:type="spellEnd"/>
      <w:r w:rsidRPr="00964E2E">
        <w:rPr>
          <w:rFonts w:cs="Arial"/>
          <w:i/>
          <w:iCs/>
          <w:lang w:val="en-US"/>
        </w:rPr>
        <w:t xml:space="preserve"> </w:t>
      </w:r>
      <w:proofErr w:type="spellStart"/>
      <w:r w:rsidRPr="00964E2E">
        <w:rPr>
          <w:rFonts w:cs="Arial"/>
          <w:i/>
          <w:iCs/>
          <w:lang w:val="en-US"/>
        </w:rPr>
        <w:t>Gestão</w:t>
      </w:r>
      <w:proofErr w:type="spellEnd"/>
      <w:r w:rsidRPr="00964E2E">
        <w:rPr>
          <w:rFonts w:cs="Arial"/>
          <w:i/>
          <w:iCs/>
          <w:lang w:val="en-US"/>
        </w:rPr>
        <w:t xml:space="preserve"> </w:t>
      </w:r>
      <w:proofErr w:type="spellStart"/>
      <w:r w:rsidRPr="00964E2E">
        <w:rPr>
          <w:rFonts w:cs="Arial"/>
          <w:i/>
          <w:iCs/>
          <w:lang w:val="en-US"/>
        </w:rPr>
        <w:t>Inovação</w:t>
      </w:r>
      <w:proofErr w:type="spellEnd"/>
      <w:r w:rsidRPr="00964E2E">
        <w:rPr>
          <w:rFonts w:cs="Arial"/>
          <w:i/>
          <w:iCs/>
          <w:lang w:val="en-US"/>
        </w:rPr>
        <w:t xml:space="preserve"> e </w:t>
      </w:r>
      <w:proofErr w:type="spellStart"/>
      <w:r w:rsidRPr="00964E2E">
        <w:rPr>
          <w:rFonts w:cs="Arial"/>
          <w:i/>
          <w:iCs/>
          <w:lang w:val="en-US"/>
        </w:rPr>
        <w:t>Tecnologias</w:t>
      </w:r>
      <w:proofErr w:type="spellEnd"/>
      <w:r w:rsidRPr="00964E2E">
        <w:rPr>
          <w:rFonts w:cs="Arial"/>
          <w:lang w:val="en-US"/>
        </w:rPr>
        <w:t xml:space="preserve">, 11(4), pp.623–632. </w:t>
      </w:r>
      <w:proofErr w:type="spellStart"/>
      <w:r w:rsidRPr="00964E2E">
        <w:rPr>
          <w:rFonts w:cs="Arial"/>
          <w:lang w:val="en-US"/>
        </w:rPr>
        <w:t>doi:https</w:t>
      </w:r>
      <w:proofErr w:type="spellEnd"/>
      <w:r w:rsidRPr="00964E2E">
        <w:rPr>
          <w:rFonts w:cs="Arial"/>
          <w:lang w:val="en-US"/>
        </w:rPr>
        <w:t>://doi.org/10.47059/revistageintec.v11i4.2133.</w:t>
      </w:r>
    </w:p>
    <w:p w14:paraId="1EEB80D5" w14:textId="77777777" w:rsidR="009F0FE6" w:rsidRPr="00964E2E" w:rsidRDefault="00677618" w:rsidP="00964E2E">
      <w:pPr>
        <w:numPr>
          <w:ilvl w:val="0"/>
          <w:numId w:val="18"/>
        </w:numPr>
        <w:rPr>
          <w:rFonts w:cs="Arial"/>
          <w:lang w:val="en-US"/>
        </w:rPr>
      </w:pPr>
      <w:r w:rsidRPr="00964E2E">
        <w:rPr>
          <w:rFonts w:cs="Arial"/>
          <w:lang w:val="en-US"/>
        </w:rPr>
        <w:t xml:space="preserve">Olander, L. (2020). </w:t>
      </w:r>
      <w:r w:rsidRPr="00964E2E">
        <w:rPr>
          <w:rFonts w:cs="Arial"/>
          <w:i/>
          <w:iCs/>
          <w:lang w:val="en-US"/>
        </w:rPr>
        <w:t>Sheraton Hotels &amp; Resorts: 12 Most Popular Hotel Locations &amp; 10 Best Redemptions</w:t>
      </w:r>
      <w:r w:rsidRPr="00964E2E">
        <w:rPr>
          <w:rFonts w:cs="Arial"/>
          <w:lang w:val="en-US"/>
        </w:rPr>
        <w:t>. [online] UpgradedPoints.com. Available at: https://upgradedpoints.com/travel/hotels/sheraton-hotels-and-resorts/#:~:text=Sheraton%20Hotels%20%26%20Resorts%2C%20formerly%20of [Accessed 27 Feb. 2023].</w:t>
      </w:r>
    </w:p>
    <w:p w14:paraId="4BBA31F6" w14:textId="77777777" w:rsidR="009F0FE6" w:rsidRPr="00964E2E" w:rsidRDefault="00677618" w:rsidP="00964E2E">
      <w:pPr>
        <w:numPr>
          <w:ilvl w:val="0"/>
          <w:numId w:val="18"/>
        </w:numPr>
        <w:rPr>
          <w:rFonts w:cs="Arial"/>
          <w:lang w:val="en-US"/>
        </w:rPr>
      </w:pPr>
      <w:proofErr w:type="spellStart"/>
      <w:r w:rsidRPr="00964E2E">
        <w:rPr>
          <w:rFonts w:cs="Arial"/>
          <w:lang w:val="en-US"/>
        </w:rPr>
        <w:t>Önören</w:t>
      </w:r>
      <w:proofErr w:type="spellEnd"/>
      <w:r w:rsidRPr="00964E2E">
        <w:rPr>
          <w:rFonts w:cs="Arial"/>
          <w:lang w:val="en-US"/>
        </w:rPr>
        <w:t xml:space="preserve">, M., Arar, T. and </w:t>
      </w:r>
      <w:proofErr w:type="spellStart"/>
      <w:r w:rsidRPr="00964E2E">
        <w:rPr>
          <w:rFonts w:cs="Arial"/>
          <w:lang w:val="en-US"/>
        </w:rPr>
        <w:t>Yurdakul</w:t>
      </w:r>
      <w:proofErr w:type="spellEnd"/>
      <w:r w:rsidRPr="00964E2E">
        <w:rPr>
          <w:rFonts w:cs="Arial"/>
          <w:lang w:val="en-US"/>
        </w:rPr>
        <w:t xml:space="preserve">, G. (2017). Developing Competitive Strategies Based on SWOT Analysis in Porter s Five Forces Model by DANP. </w:t>
      </w:r>
      <w:r w:rsidRPr="00964E2E">
        <w:rPr>
          <w:rFonts w:cs="Arial"/>
          <w:i/>
          <w:iCs/>
          <w:lang w:val="en-US"/>
        </w:rPr>
        <w:t>Journal of Business Research - Turk</w:t>
      </w:r>
      <w:r w:rsidRPr="00964E2E">
        <w:rPr>
          <w:rFonts w:cs="Arial"/>
          <w:lang w:val="en-US"/>
        </w:rPr>
        <w:t xml:space="preserve">, 9(2), pp.511–528. </w:t>
      </w:r>
      <w:proofErr w:type="spellStart"/>
      <w:r w:rsidRPr="00964E2E">
        <w:rPr>
          <w:rFonts w:cs="Arial"/>
          <w:lang w:val="en-US"/>
        </w:rPr>
        <w:t>doi:https</w:t>
      </w:r>
      <w:proofErr w:type="spellEnd"/>
      <w:r w:rsidRPr="00964E2E">
        <w:rPr>
          <w:rFonts w:cs="Arial"/>
          <w:lang w:val="en-US"/>
        </w:rPr>
        <w:t>://doi.org/10.20491/isarder.2017.282.</w:t>
      </w:r>
    </w:p>
    <w:p w14:paraId="411B8841" w14:textId="77777777" w:rsidR="009F0FE6" w:rsidRPr="00964E2E" w:rsidRDefault="00677618" w:rsidP="00964E2E">
      <w:pPr>
        <w:numPr>
          <w:ilvl w:val="0"/>
          <w:numId w:val="18"/>
        </w:numPr>
        <w:rPr>
          <w:rFonts w:cs="Arial"/>
          <w:lang w:val="en-US"/>
        </w:rPr>
      </w:pPr>
      <w:r w:rsidRPr="00964E2E">
        <w:rPr>
          <w:rFonts w:cs="Arial"/>
          <w:lang w:val="en-US"/>
        </w:rPr>
        <w:t xml:space="preserve">Sheraton Hotels &amp; Resorts. (2019). </w:t>
      </w:r>
      <w:r w:rsidRPr="00964E2E">
        <w:rPr>
          <w:rFonts w:cs="Arial"/>
          <w:i/>
          <w:iCs/>
          <w:lang w:val="en-US"/>
        </w:rPr>
        <w:t>Sheraton Hotels &amp; Resorts</w:t>
      </w:r>
      <w:r w:rsidRPr="00964E2E">
        <w:rPr>
          <w:rFonts w:cs="Arial"/>
          <w:lang w:val="en-US"/>
        </w:rPr>
        <w:t>. [online] Available at: https://sheraton.marriott.com/.</w:t>
      </w:r>
    </w:p>
    <w:p w14:paraId="5846EFF1" w14:textId="77777777" w:rsidR="009F0FE6" w:rsidRPr="00964E2E" w:rsidRDefault="00677618" w:rsidP="00964E2E">
      <w:pPr>
        <w:numPr>
          <w:ilvl w:val="0"/>
          <w:numId w:val="18"/>
        </w:numPr>
        <w:rPr>
          <w:rFonts w:cs="Arial"/>
          <w:lang w:val="en-US"/>
        </w:rPr>
      </w:pPr>
      <w:r w:rsidRPr="00964E2E">
        <w:rPr>
          <w:rFonts w:cs="Arial"/>
          <w:lang w:val="en-US"/>
        </w:rPr>
        <w:t xml:space="preserve">Twin, A. (2022). </w:t>
      </w:r>
      <w:r w:rsidRPr="00964E2E">
        <w:rPr>
          <w:rFonts w:cs="Arial"/>
          <w:i/>
          <w:iCs/>
          <w:lang w:val="en-US"/>
        </w:rPr>
        <w:t>Value Proposition</w:t>
      </w:r>
      <w:r w:rsidRPr="00964E2E">
        <w:rPr>
          <w:rFonts w:cs="Arial"/>
          <w:lang w:val="en-US"/>
        </w:rPr>
        <w:t>. [online] Investopedia. Available at: https://www.investopedia.com/terms/v/valueproposition.asp.</w:t>
      </w:r>
    </w:p>
    <w:p w14:paraId="346FD195" w14:textId="77777777" w:rsidR="009F0FE6" w:rsidRPr="00964E2E" w:rsidRDefault="00677618" w:rsidP="00964E2E">
      <w:pPr>
        <w:numPr>
          <w:ilvl w:val="0"/>
          <w:numId w:val="18"/>
        </w:numPr>
        <w:rPr>
          <w:rFonts w:cs="Arial"/>
          <w:lang w:val="en-US"/>
        </w:rPr>
      </w:pPr>
      <w:r w:rsidRPr="00964E2E">
        <w:rPr>
          <w:rFonts w:cs="Arial"/>
          <w:lang w:val="en-US"/>
        </w:rPr>
        <w:t xml:space="preserve">www.franchising.com. (2021). </w:t>
      </w:r>
      <w:r w:rsidRPr="00964E2E">
        <w:rPr>
          <w:rFonts w:cs="Arial"/>
          <w:i/>
          <w:iCs/>
          <w:lang w:val="en-US"/>
        </w:rPr>
        <w:t>Sheraton Hotels Franchise Overview</w:t>
      </w:r>
      <w:r w:rsidRPr="00964E2E">
        <w:rPr>
          <w:rFonts w:cs="Arial"/>
          <w:lang w:val="en-US"/>
        </w:rPr>
        <w:t>. [online] Available at: https://www.franchising.com/sheratonhotels/ [Accessed 28 Feb. 2023].</w:t>
      </w:r>
    </w:p>
    <w:p w14:paraId="6267EB41" w14:textId="77777777" w:rsidR="00964E2E" w:rsidRPr="00964E2E" w:rsidRDefault="00964E2E" w:rsidP="00DE5A52">
      <w:pPr>
        <w:rPr>
          <w:rFonts w:cs="Arial"/>
        </w:rPr>
      </w:pPr>
    </w:p>
    <w:sectPr w:rsidR="00964E2E" w:rsidRPr="00964E2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ACDEA" w14:textId="77777777" w:rsidR="00B238AA" w:rsidRDefault="00B238AA" w:rsidP="00DF08EA">
      <w:r>
        <w:separator/>
      </w:r>
    </w:p>
  </w:endnote>
  <w:endnote w:type="continuationSeparator" w:id="0">
    <w:p w14:paraId="53797D27" w14:textId="77777777" w:rsidR="00B238AA" w:rsidRDefault="00B238AA" w:rsidP="00DF08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272270"/>
      <w:docPartObj>
        <w:docPartGallery w:val="Page Numbers (Bottom of Page)"/>
        <w:docPartUnique/>
      </w:docPartObj>
    </w:sdtPr>
    <w:sdtEndPr>
      <w:rPr>
        <w:noProof/>
      </w:rPr>
    </w:sdtEndPr>
    <w:sdtContent>
      <w:p w14:paraId="4B0AB7DF" w14:textId="372AE472" w:rsidR="00DD7B52" w:rsidRDefault="00DD7B52">
        <w:pPr>
          <w:pStyle w:val="Footer"/>
          <w:jc w:val="center"/>
        </w:pPr>
        <w:r>
          <w:fldChar w:fldCharType="begin"/>
        </w:r>
        <w:r>
          <w:instrText xml:space="preserve"> PAGE   \* MERGEFORMAT </w:instrText>
        </w:r>
        <w:r>
          <w:fldChar w:fldCharType="separate"/>
        </w:r>
        <w:r w:rsidR="002F4A6A">
          <w:rPr>
            <w:noProof/>
          </w:rPr>
          <w:t>9</w:t>
        </w:r>
        <w:r>
          <w:rPr>
            <w:noProof/>
          </w:rPr>
          <w:fldChar w:fldCharType="end"/>
        </w:r>
      </w:p>
    </w:sdtContent>
  </w:sdt>
  <w:p w14:paraId="1888ECBE" w14:textId="77777777" w:rsidR="00DD7B52" w:rsidRDefault="00DD7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42AAD" w14:textId="77777777" w:rsidR="00B238AA" w:rsidRDefault="00B238AA" w:rsidP="00DF08EA">
      <w:r>
        <w:separator/>
      </w:r>
    </w:p>
  </w:footnote>
  <w:footnote w:type="continuationSeparator" w:id="0">
    <w:p w14:paraId="7E86BF6D" w14:textId="77777777" w:rsidR="00B238AA" w:rsidRDefault="00B238AA" w:rsidP="00DF08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F0692"/>
    <w:multiLevelType w:val="hybridMultilevel"/>
    <w:tmpl w:val="6C849C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642808"/>
    <w:multiLevelType w:val="hybridMultilevel"/>
    <w:tmpl w:val="587632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CA467B"/>
    <w:multiLevelType w:val="hybridMultilevel"/>
    <w:tmpl w:val="65CA69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484544"/>
    <w:multiLevelType w:val="hybridMultilevel"/>
    <w:tmpl w:val="26469CB6"/>
    <w:lvl w:ilvl="0" w:tplc="70AE4F3C">
      <w:start w:val="1"/>
      <w:numFmt w:val="bullet"/>
      <w:lvlText w:val="●"/>
      <w:lvlJc w:val="left"/>
      <w:pPr>
        <w:tabs>
          <w:tab w:val="num" w:pos="720"/>
        </w:tabs>
        <w:ind w:left="720" w:hanging="360"/>
      </w:pPr>
      <w:rPr>
        <w:rFonts w:ascii="Arial" w:hAnsi="Arial" w:hint="default"/>
      </w:rPr>
    </w:lvl>
    <w:lvl w:ilvl="1" w:tplc="393E79D2" w:tentative="1">
      <w:start w:val="1"/>
      <w:numFmt w:val="bullet"/>
      <w:lvlText w:val="●"/>
      <w:lvlJc w:val="left"/>
      <w:pPr>
        <w:tabs>
          <w:tab w:val="num" w:pos="1440"/>
        </w:tabs>
        <w:ind w:left="1440" w:hanging="360"/>
      </w:pPr>
      <w:rPr>
        <w:rFonts w:ascii="Arial" w:hAnsi="Arial" w:hint="default"/>
      </w:rPr>
    </w:lvl>
    <w:lvl w:ilvl="2" w:tplc="E3AE263A" w:tentative="1">
      <w:start w:val="1"/>
      <w:numFmt w:val="bullet"/>
      <w:lvlText w:val="●"/>
      <w:lvlJc w:val="left"/>
      <w:pPr>
        <w:tabs>
          <w:tab w:val="num" w:pos="2160"/>
        </w:tabs>
        <w:ind w:left="2160" w:hanging="360"/>
      </w:pPr>
      <w:rPr>
        <w:rFonts w:ascii="Arial" w:hAnsi="Arial" w:hint="default"/>
      </w:rPr>
    </w:lvl>
    <w:lvl w:ilvl="3" w:tplc="E39094B8" w:tentative="1">
      <w:start w:val="1"/>
      <w:numFmt w:val="bullet"/>
      <w:lvlText w:val="●"/>
      <w:lvlJc w:val="left"/>
      <w:pPr>
        <w:tabs>
          <w:tab w:val="num" w:pos="2880"/>
        </w:tabs>
        <w:ind w:left="2880" w:hanging="360"/>
      </w:pPr>
      <w:rPr>
        <w:rFonts w:ascii="Arial" w:hAnsi="Arial" w:hint="default"/>
      </w:rPr>
    </w:lvl>
    <w:lvl w:ilvl="4" w:tplc="C8AC1FD8" w:tentative="1">
      <w:start w:val="1"/>
      <w:numFmt w:val="bullet"/>
      <w:lvlText w:val="●"/>
      <w:lvlJc w:val="left"/>
      <w:pPr>
        <w:tabs>
          <w:tab w:val="num" w:pos="3600"/>
        </w:tabs>
        <w:ind w:left="3600" w:hanging="360"/>
      </w:pPr>
      <w:rPr>
        <w:rFonts w:ascii="Arial" w:hAnsi="Arial" w:hint="default"/>
      </w:rPr>
    </w:lvl>
    <w:lvl w:ilvl="5" w:tplc="2C68055A" w:tentative="1">
      <w:start w:val="1"/>
      <w:numFmt w:val="bullet"/>
      <w:lvlText w:val="●"/>
      <w:lvlJc w:val="left"/>
      <w:pPr>
        <w:tabs>
          <w:tab w:val="num" w:pos="4320"/>
        </w:tabs>
        <w:ind w:left="4320" w:hanging="360"/>
      </w:pPr>
      <w:rPr>
        <w:rFonts w:ascii="Arial" w:hAnsi="Arial" w:hint="default"/>
      </w:rPr>
    </w:lvl>
    <w:lvl w:ilvl="6" w:tplc="C89A301A" w:tentative="1">
      <w:start w:val="1"/>
      <w:numFmt w:val="bullet"/>
      <w:lvlText w:val="●"/>
      <w:lvlJc w:val="left"/>
      <w:pPr>
        <w:tabs>
          <w:tab w:val="num" w:pos="5040"/>
        </w:tabs>
        <w:ind w:left="5040" w:hanging="360"/>
      </w:pPr>
      <w:rPr>
        <w:rFonts w:ascii="Arial" w:hAnsi="Arial" w:hint="default"/>
      </w:rPr>
    </w:lvl>
    <w:lvl w:ilvl="7" w:tplc="A866DB60" w:tentative="1">
      <w:start w:val="1"/>
      <w:numFmt w:val="bullet"/>
      <w:lvlText w:val="●"/>
      <w:lvlJc w:val="left"/>
      <w:pPr>
        <w:tabs>
          <w:tab w:val="num" w:pos="5760"/>
        </w:tabs>
        <w:ind w:left="5760" w:hanging="360"/>
      </w:pPr>
      <w:rPr>
        <w:rFonts w:ascii="Arial" w:hAnsi="Arial" w:hint="default"/>
      </w:rPr>
    </w:lvl>
    <w:lvl w:ilvl="8" w:tplc="741E32C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CA468D"/>
    <w:multiLevelType w:val="hybridMultilevel"/>
    <w:tmpl w:val="C226D7E0"/>
    <w:lvl w:ilvl="0" w:tplc="235CE662">
      <w:start w:val="1"/>
      <w:numFmt w:val="bullet"/>
      <w:lvlText w:val="●"/>
      <w:lvlJc w:val="left"/>
      <w:pPr>
        <w:tabs>
          <w:tab w:val="num" w:pos="720"/>
        </w:tabs>
        <w:ind w:left="720" w:hanging="360"/>
      </w:pPr>
      <w:rPr>
        <w:rFonts w:ascii="Arial" w:hAnsi="Arial" w:hint="default"/>
      </w:rPr>
    </w:lvl>
    <w:lvl w:ilvl="1" w:tplc="FB884204" w:tentative="1">
      <w:start w:val="1"/>
      <w:numFmt w:val="bullet"/>
      <w:lvlText w:val="●"/>
      <w:lvlJc w:val="left"/>
      <w:pPr>
        <w:tabs>
          <w:tab w:val="num" w:pos="1440"/>
        </w:tabs>
        <w:ind w:left="1440" w:hanging="360"/>
      </w:pPr>
      <w:rPr>
        <w:rFonts w:ascii="Arial" w:hAnsi="Arial" w:hint="default"/>
      </w:rPr>
    </w:lvl>
    <w:lvl w:ilvl="2" w:tplc="07583AF6" w:tentative="1">
      <w:start w:val="1"/>
      <w:numFmt w:val="bullet"/>
      <w:lvlText w:val="●"/>
      <w:lvlJc w:val="left"/>
      <w:pPr>
        <w:tabs>
          <w:tab w:val="num" w:pos="2160"/>
        </w:tabs>
        <w:ind w:left="2160" w:hanging="360"/>
      </w:pPr>
      <w:rPr>
        <w:rFonts w:ascii="Arial" w:hAnsi="Arial" w:hint="default"/>
      </w:rPr>
    </w:lvl>
    <w:lvl w:ilvl="3" w:tplc="4FF24574" w:tentative="1">
      <w:start w:val="1"/>
      <w:numFmt w:val="bullet"/>
      <w:lvlText w:val="●"/>
      <w:lvlJc w:val="left"/>
      <w:pPr>
        <w:tabs>
          <w:tab w:val="num" w:pos="2880"/>
        </w:tabs>
        <w:ind w:left="2880" w:hanging="360"/>
      </w:pPr>
      <w:rPr>
        <w:rFonts w:ascii="Arial" w:hAnsi="Arial" w:hint="default"/>
      </w:rPr>
    </w:lvl>
    <w:lvl w:ilvl="4" w:tplc="FBD26118" w:tentative="1">
      <w:start w:val="1"/>
      <w:numFmt w:val="bullet"/>
      <w:lvlText w:val="●"/>
      <w:lvlJc w:val="left"/>
      <w:pPr>
        <w:tabs>
          <w:tab w:val="num" w:pos="3600"/>
        </w:tabs>
        <w:ind w:left="3600" w:hanging="360"/>
      </w:pPr>
      <w:rPr>
        <w:rFonts w:ascii="Arial" w:hAnsi="Arial" w:hint="default"/>
      </w:rPr>
    </w:lvl>
    <w:lvl w:ilvl="5" w:tplc="4F4C9118" w:tentative="1">
      <w:start w:val="1"/>
      <w:numFmt w:val="bullet"/>
      <w:lvlText w:val="●"/>
      <w:lvlJc w:val="left"/>
      <w:pPr>
        <w:tabs>
          <w:tab w:val="num" w:pos="4320"/>
        </w:tabs>
        <w:ind w:left="4320" w:hanging="360"/>
      </w:pPr>
      <w:rPr>
        <w:rFonts w:ascii="Arial" w:hAnsi="Arial" w:hint="default"/>
      </w:rPr>
    </w:lvl>
    <w:lvl w:ilvl="6" w:tplc="D444C00C" w:tentative="1">
      <w:start w:val="1"/>
      <w:numFmt w:val="bullet"/>
      <w:lvlText w:val="●"/>
      <w:lvlJc w:val="left"/>
      <w:pPr>
        <w:tabs>
          <w:tab w:val="num" w:pos="5040"/>
        </w:tabs>
        <w:ind w:left="5040" w:hanging="360"/>
      </w:pPr>
      <w:rPr>
        <w:rFonts w:ascii="Arial" w:hAnsi="Arial" w:hint="default"/>
      </w:rPr>
    </w:lvl>
    <w:lvl w:ilvl="7" w:tplc="0B842424" w:tentative="1">
      <w:start w:val="1"/>
      <w:numFmt w:val="bullet"/>
      <w:lvlText w:val="●"/>
      <w:lvlJc w:val="left"/>
      <w:pPr>
        <w:tabs>
          <w:tab w:val="num" w:pos="5760"/>
        </w:tabs>
        <w:ind w:left="5760" w:hanging="360"/>
      </w:pPr>
      <w:rPr>
        <w:rFonts w:ascii="Arial" w:hAnsi="Arial" w:hint="default"/>
      </w:rPr>
    </w:lvl>
    <w:lvl w:ilvl="8" w:tplc="F828BB3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F7609D"/>
    <w:multiLevelType w:val="hybridMultilevel"/>
    <w:tmpl w:val="E97491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082197"/>
    <w:multiLevelType w:val="hybridMultilevel"/>
    <w:tmpl w:val="A9523D70"/>
    <w:lvl w:ilvl="0" w:tplc="5B8204DE">
      <w:start w:val="1"/>
      <w:numFmt w:val="bullet"/>
      <w:lvlText w:val="●"/>
      <w:lvlJc w:val="left"/>
      <w:pPr>
        <w:tabs>
          <w:tab w:val="num" w:pos="720"/>
        </w:tabs>
        <w:ind w:left="720" w:hanging="360"/>
      </w:pPr>
      <w:rPr>
        <w:rFonts w:ascii="Arial" w:hAnsi="Arial" w:hint="default"/>
      </w:rPr>
    </w:lvl>
    <w:lvl w:ilvl="1" w:tplc="3A16B1B8" w:tentative="1">
      <w:start w:val="1"/>
      <w:numFmt w:val="bullet"/>
      <w:lvlText w:val="●"/>
      <w:lvlJc w:val="left"/>
      <w:pPr>
        <w:tabs>
          <w:tab w:val="num" w:pos="1440"/>
        </w:tabs>
        <w:ind w:left="1440" w:hanging="360"/>
      </w:pPr>
      <w:rPr>
        <w:rFonts w:ascii="Arial" w:hAnsi="Arial" w:hint="default"/>
      </w:rPr>
    </w:lvl>
    <w:lvl w:ilvl="2" w:tplc="5CCC5B4E" w:tentative="1">
      <w:start w:val="1"/>
      <w:numFmt w:val="bullet"/>
      <w:lvlText w:val="●"/>
      <w:lvlJc w:val="left"/>
      <w:pPr>
        <w:tabs>
          <w:tab w:val="num" w:pos="2160"/>
        </w:tabs>
        <w:ind w:left="2160" w:hanging="360"/>
      </w:pPr>
      <w:rPr>
        <w:rFonts w:ascii="Arial" w:hAnsi="Arial" w:hint="default"/>
      </w:rPr>
    </w:lvl>
    <w:lvl w:ilvl="3" w:tplc="3356CD96" w:tentative="1">
      <w:start w:val="1"/>
      <w:numFmt w:val="bullet"/>
      <w:lvlText w:val="●"/>
      <w:lvlJc w:val="left"/>
      <w:pPr>
        <w:tabs>
          <w:tab w:val="num" w:pos="2880"/>
        </w:tabs>
        <w:ind w:left="2880" w:hanging="360"/>
      </w:pPr>
      <w:rPr>
        <w:rFonts w:ascii="Arial" w:hAnsi="Arial" w:hint="default"/>
      </w:rPr>
    </w:lvl>
    <w:lvl w:ilvl="4" w:tplc="95B24C0A" w:tentative="1">
      <w:start w:val="1"/>
      <w:numFmt w:val="bullet"/>
      <w:lvlText w:val="●"/>
      <w:lvlJc w:val="left"/>
      <w:pPr>
        <w:tabs>
          <w:tab w:val="num" w:pos="3600"/>
        </w:tabs>
        <w:ind w:left="3600" w:hanging="360"/>
      </w:pPr>
      <w:rPr>
        <w:rFonts w:ascii="Arial" w:hAnsi="Arial" w:hint="default"/>
      </w:rPr>
    </w:lvl>
    <w:lvl w:ilvl="5" w:tplc="9F94947E" w:tentative="1">
      <w:start w:val="1"/>
      <w:numFmt w:val="bullet"/>
      <w:lvlText w:val="●"/>
      <w:lvlJc w:val="left"/>
      <w:pPr>
        <w:tabs>
          <w:tab w:val="num" w:pos="4320"/>
        </w:tabs>
        <w:ind w:left="4320" w:hanging="360"/>
      </w:pPr>
      <w:rPr>
        <w:rFonts w:ascii="Arial" w:hAnsi="Arial" w:hint="default"/>
      </w:rPr>
    </w:lvl>
    <w:lvl w:ilvl="6" w:tplc="11EAAC2E" w:tentative="1">
      <w:start w:val="1"/>
      <w:numFmt w:val="bullet"/>
      <w:lvlText w:val="●"/>
      <w:lvlJc w:val="left"/>
      <w:pPr>
        <w:tabs>
          <w:tab w:val="num" w:pos="5040"/>
        </w:tabs>
        <w:ind w:left="5040" w:hanging="360"/>
      </w:pPr>
      <w:rPr>
        <w:rFonts w:ascii="Arial" w:hAnsi="Arial" w:hint="default"/>
      </w:rPr>
    </w:lvl>
    <w:lvl w:ilvl="7" w:tplc="D1A408D8" w:tentative="1">
      <w:start w:val="1"/>
      <w:numFmt w:val="bullet"/>
      <w:lvlText w:val="●"/>
      <w:lvlJc w:val="left"/>
      <w:pPr>
        <w:tabs>
          <w:tab w:val="num" w:pos="5760"/>
        </w:tabs>
        <w:ind w:left="5760" w:hanging="360"/>
      </w:pPr>
      <w:rPr>
        <w:rFonts w:ascii="Arial" w:hAnsi="Arial" w:hint="default"/>
      </w:rPr>
    </w:lvl>
    <w:lvl w:ilvl="8" w:tplc="C136A6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691AC8"/>
    <w:multiLevelType w:val="hybridMultilevel"/>
    <w:tmpl w:val="31CA8588"/>
    <w:lvl w:ilvl="0" w:tplc="372E5C0E">
      <w:start w:val="1"/>
      <w:numFmt w:val="bullet"/>
      <w:lvlText w:val=""/>
      <w:lvlJc w:val="left"/>
      <w:pPr>
        <w:tabs>
          <w:tab w:val="num" w:pos="720"/>
        </w:tabs>
        <w:ind w:left="720" w:hanging="360"/>
      </w:pPr>
      <w:rPr>
        <w:rFonts w:ascii="Wingdings" w:hAnsi="Wingdings" w:hint="default"/>
      </w:rPr>
    </w:lvl>
    <w:lvl w:ilvl="1" w:tplc="FF10AB3C" w:tentative="1">
      <w:start w:val="1"/>
      <w:numFmt w:val="bullet"/>
      <w:lvlText w:val=""/>
      <w:lvlJc w:val="left"/>
      <w:pPr>
        <w:tabs>
          <w:tab w:val="num" w:pos="1440"/>
        </w:tabs>
        <w:ind w:left="1440" w:hanging="360"/>
      </w:pPr>
      <w:rPr>
        <w:rFonts w:ascii="Wingdings" w:hAnsi="Wingdings" w:hint="default"/>
      </w:rPr>
    </w:lvl>
    <w:lvl w:ilvl="2" w:tplc="A7922496" w:tentative="1">
      <w:start w:val="1"/>
      <w:numFmt w:val="bullet"/>
      <w:lvlText w:val=""/>
      <w:lvlJc w:val="left"/>
      <w:pPr>
        <w:tabs>
          <w:tab w:val="num" w:pos="2160"/>
        </w:tabs>
        <w:ind w:left="2160" w:hanging="360"/>
      </w:pPr>
      <w:rPr>
        <w:rFonts w:ascii="Wingdings" w:hAnsi="Wingdings" w:hint="default"/>
      </w:rPr>
    </w:lvl>
    <w:lvl w:ilvl="3" w:tplc="15FEF218" w:tentative="1">
      <w:start w:val="1"/>
      <w:numFmt w:val="bullet"/>
      <w:lvlText w:val=""/>
      <w:lvlJc w:val="left"/>
      <w:pPr>
        <w:tabs>
          <w:tab w:val="num" w:pos="2880"/>
        </w:tabs>
        <w:ind w:left="2880" w:hanging="360"/>
      </w:pPr>
      <w:rPr>
        <w:rFonts w:ascii="Wingdings" w:hAnsi="Wingdings" w:hint="default"/>
      </w:rPr>
    </w:lvl>
    <w:lvl w:ilvl="4" w:tplc="03BC8B94" w:tentative="1">
      <w:start w:val="1"/>
      <w:numFmt w:val="bullet"/>
      <w:lvlText w:val=""/>
      <w:lvlJc w:val="left"/>
      <w:pPr>
        <w:tabs>
          <w:tab w:val="num" w:pos="3600"/>
        </w:tabs>
        <w:ind w:left="3600" w:hanging="360"/>
      </w:pPr>
      <w:rPr>
        <w:rFonts w:ascii="Wingdings" w:hAnsi="Wingdings" w:hint="default"/>
      </w:rPr>
    </w:lvl>
    <w:lvl w:ilvl="5" w:tplc="39F2432E" w:tentative="1">
      <w:start w:val="1"/>
      <w:numFmt w:val="bullet"/>
      <w:lvlText w:val=""/>
      <w:lvlJc w:val="left"/>
      <w:pPr>
        <w:tabs>
          <w:tab w:val="num" w:pos="4320"/>
        </w:tabs>
        <w:ind w:left="4320" w:hanging="360"/>
      </w:pPr>
      <w:rPr>
        <w:rFonts w:ascii="Wingdings" w:hAnsi="Wingdings" w:hint="default"/>
      </w:rPr>
    </w:lvl>
    <w:lvl w:ilvl="6" w:tplc="B92C7CF4" w:tentative="1">
      <w:start w:val="1"/>
      <w:numFmt w:val="bullet"/>
      <w:lvlText w:val=""/>
      <w:lvlJc w:val="left"/>
      <w:pPr>
        <w:tabs>
          <w:tab w:val="num" w:pos="5040"/>
        </w:tabs>
        <w:ind w:left="5040" w:hanging="360"/>
      </w:pPr>
      <w:rPr>
        <w:rFonts w:ascii="Wingdings" w:hAnsi="Wingdings" w:hint="default"/>
      </w:rPr>
    </w:lvl>
    <w:lvl w:ilvl="7" w:tplc="29702F7A" w:tentative="1">
      <w:start w:val="1"/>
      <w:numFmt w:val="bullet"/>
      <w:lvlText w:val=""/>
      <w:lvlJc w:val="left"/>
      <w:pPr>
        <w:tabs>
          <w:tab w:val="num" w:pos="5760"/>
        </w:tabs>
        <w:ind w:left="5760" w:hanging="360"/>
      </w:pPr>
      <w:rPr>
        <w:rFonts w:ascii="Wingdings" w:hAnsi="Wingdings" w:hint="default"/>
      </w:rPr>
    </w:lvl>
    <w:lvl w:ilvl="8" w:tplc="CE08C00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F0D2847"/>
    <w:multiLevelType w:val="hybridMultilevel"/>
    <w:tmpl w:val="E0547C06"/>
    <w:lvl w:ilvl="0" w:tplc="61AC5AA6">
      <w:start w:val="1"/>
      <w:numFmt w:val="bullet"/>
      <w:lvlText w:val="●"/>
      <w:lvlJc w:val="left"/>
      <w:pPr>
        <w:tabs>
          <w:tab w:val="num" w:pos="720"/>
        </w:tabs>
        <w:ind w:left="720" w:hanging="360"/>
      </w:pPr>
      <w:rPr>
        <w:rFonts w:ascii="Arial" w:hAnsi="Arial" w:hint="default"/>
      </w:rPr>
    </w:lvl>
    <w:lvl w:ilvl="1" w:tplc="FEACBDB4" w:tentative="1">
      <w:start w:val="1"/>
      <w:numFmt w:val="bullet"/>
      <w:lvlText w:val="●"/>
      <w:lvlJc w:val="left"/>
      <w:pPr>
        <w:tabs>
          <w:tab w:val="num" w:pos="1440"/>
        </w:tabs>
        <w:ind w:left="1440" w:hanging="360"/>
      </w:pPr>
      <w:rPr>
        <w:rFonts w:ascii="Arial" w:hAnsi="Arial" w:hint="default"/>
      </w:rPr>
    </w:lvl>
    <w:lvl w:ilvl="2" w:tplc="1826CD98" w:tentative="1">
      <w:start w:val="1"/>
      <w:numFmt w:val="bullet"/>
      <w:lvlText w:val="●"/>
      <w:lvlJc w:val="left"/>
      <w:pPr>
        <w:tabs>
          <w:tab w:val="num" w:pos="2160"/>
        </w:tabs>
        <w:ind w:left="2160" w:hanging="360"/>
      </w:pPr>
      <w:rPr>
        <w:rFonts w:ascii="Arial" w:hAnsi="Arial" w:hint="default"/>
      </w:rPr>
    </w:lvl>
    <w:lvl w:ilvl="3" w:tplc="F6D4B732" w:tentative="1">
      <w:start w:val="1"/>
      <w:numFmt w:val="bullet"/>
      <w:lvlText w:val="●"/>
      <w:lvlJc w:val="left"/>
      <w:pPr>
        <w:tabs>
          <w:tab w:val="num" w:pos="2880"/>
        </w:tabs>
        <w:ind w:left="2880" w:hanging="360"/>
      </w:pPr>
      <w:rPr>
        <w:rFonts w:ascii="Arial" w:hAnsi="Arial" w:hint="default"/>
      </w:rPr>
    </w:lvl>
    <w:lvl w:ilvl="4" w:tplc="7070DBC0" w:tentative="1">
      <w:start w:val="1"/>
      <w:numFmt w:val="bullet"/>
      <w:lvlText w:val="●"/>
      <w:lvlJc w:val="left"/>
      <w:pPr>
        <w:tabs>
          <w:tab w:val="num" w:pos="3600"/>
        </w:tabs>
        <w:ind w:left="3600" w:hanging="360"/>
      </w:pPr>
      <w:rPr>
        <w:rFonts w:ascii="Arial" w:hAnsi="Arial" w:hint="default"/>
      </w:rPr>
    </w:lvl>
    <w:lvl w:ilvl="5" w:tplc="F24AC1AC" w:tentative="1">
      <w:start w:val="1"/>
      <w:numFmt w:val="bullet"/>
      <w:lvlText w:val="●"/>
      <w:lvlJc w:val="left"/>
      <w:pPr>
        <w:tabs>
          <w:tab w:val="num" w:pos="4320"/>
        </w:tabs>
        <w:ind w:left="4320" w:hanging="360"/>
      </w:pPr>
      <w:rPr>
        <w:rFonts w:ascii="Arial" w:hAnsi="Arial" w:hint="default"/>
      </w:rPr>
    </w:lvl>
    <w:lvl w:ilvl="6" w:tplc="6B4E1E1E" w:tentative="1">
      <w:start w:val="1"/>
      <w:numFmt w:val="bullet"/>
      <w:lvlText w:val="●"/>
      <w:lvlJc w:val="left"/>
      <w:pPr>
        <w:tabs>
          <w:tab w:val="num" w:pos="5040"/>
        </w:tabs>
        <w:ind w:left="5040" w:hanging="360"/>
      </w:pPr>
      <w:rPr>
        <w:rFonts w:ascii="Arial" w:hAnsi="Arial" w:hint="default"/>
      </w:rPr>
    </w:lvl>
    <w:lvl w:ilvl="7" w:tplc="BE0C75E6" w:tentative="1">
      <w:start w:val="1"/>
      <w:numFmt w:val="bullet"/>
      <w:lvlText w:val="●"/>
      <w:lvlJc w:val="left"/>
      <w:pPr>
        <w:tabs>
          <w:tab w:val="num" w:pos="5760"/>
        </w:tabs>
        <w:ind w:left="5760" w:hanging="360"/>
      </w:pPr>
      <w:rPr>
        <w:rFonts w:ascii="Arial" w:hAnsi="Arial" w:hint="default"/>
      </w:rPr>
    </w:lvl>
    <w:lvl w:ilvl="8" w:tplc="6ECA9BE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0095A76"/>
    <w:multiLevelType w:val="hybridMultilevel"/>
    <w:tmpl w:val="6F2A04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9B3310"/>
    <w:multiLevelType w:val="hybridMultilevel"/>
    <w:tmpl w:val="77E4CB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7762FA5"/>
    <w:multiLevelType w:val="hybridMultilevel"/>
    <w:tmpl w:val="36BE8F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CA24AD"/>
    <w:multiLevelType w:val="hybridMultilevel"/>
    <w:tmpl w:val="986AC836"/>
    <w:lvl w:ilvl="0" w:tplc="455E91B4">
      <w:start w:val="1"/>
      <w:numFmt w:val="bullet"/>
      <w:lvlText w:val="●"/>
      <w:lvlJc w:val="left"/>
      <w:pPr>
        <w:tabs>
          <w:tab w:val="num" w:pos="720"/>
        </w:tabs>
        <w:ind w:left="720" w:hanging="360"/>
      </w:pPr>
      <w:rPr>
        <w:rFonts w:ascii="Arial" w:hAnsi="Arial" w:hint="default"/>
      </w:rPr>
    </w:lvl>
    <w:lvl w:ilvl="1" w:tplc="3586E430" w:tentative="1">
      <w:start w:val="1"/>
      <w:numFmt w:val="bullet"/>
      <w:lvlText w:val="●"/>
      <w:lvlJc w:val="left"/>
      <w:pPr>
        <w:tabs>
          <w:tab w:val="num" w:pos="1440"/>
        </w:tabs>
        <w:ind w:left="1440" w:hanging="360"/>
      </w:pPr>
      <w:rPr>
        <w:rFonts w:ascii="Arial" w:hAnsi="Arial" w:hint="default"/>
      </w:rPr>
    </w:lvl>
    <w:lvl w:ilvl="2" w:tplc="962C8C38" w:tentative="1">
      <w:start w:val="1"/>
      <w:numFmt w:val="bullet"/>
      <w:lvlText w:val="●"/>
      <w:lvlJc w:val="left"/>
      <w:pPr>
        <w:tabs>
          <w:tab w:val="num" w:pos="2160"/>
        </w:tabs>
        <w:ind w:left="2160" w:hanging="360"/>
      </w:pPr>
      <w:rPr>
        <w:rFonts w:ascii="Arial" w:hAnsi="Arial" w:hint="default"/>
      </w:rPr>
    </w:lvl>
    <w:lvl w:ilvl="3" w:tplc="A836A618" w:tentative="1">
      <w:start w:val="1"/>
      <w:numFmt w:val="bullet"/>
      <w:lvlText w:val="●"/>
      <w:lvlJc w:val="left"/>
      <w:pPr>
        <w:tabs>
          <w:tab w:val="num" w:pos="2880"/>
        </w:tabs>
        <w:ind w:left="2880" w:hanging="360"/>
      </w:pPr>
      <w:rPr>
        <w:rFonts w:ascii="Arial" w:hAnsi="Arial" w:hint="default"/>
      </w:rPr>
    </w:lvl>
    <w:lvl w:ilvl="4" w:tplc="7068B104" w:tentative="1">
      <w:start w:val="1"/>
      <w:numFmt w:val="bullet"/>
      <w:lvlText w:val="●"/>
      <w:lvlJc w:val="left"/>
      <w:pPr>
        <w:tabs>
          <w:tab w:val="num" w:pos="3600"/>
        </w:tabs>
        <w:ind w:left="3600" w:hanging="360"/>
      </w:pPr>
      <w:rPr>
        <w:rFonts w:ascii="Arial" w:hAnsi="Arial" w:hint="default"/>
      </w:rPr>
    </w:lvl>
    <w:lvl w:ilvl="5" w:tplc="98BAA02A" w:tentative="1">
      <w:start w:val="1"/>
      <w:numFmt w:val="bullet"/>
      <w:lvlText w:val="●"/>
      <w:lvlJc w:val="left"/>
      <w:pPr>
        <w:tabs>
          <w:tab w:val="num" w:pos="4320"/>
        </w:tabs>
        <w:ind w:left="4320" w:hanging="360"/>
      </w:pPr>
      <w:rPr>
        <w:rFonts w:ascii="Arial" w:hAnsi="Arial" w:hint="default"/>
      </w:rPr>
    </w:lvl>
    <w:lvl w:ilvl="6" w:tplc="FA8A1BAA" w:tentative="1">
      <w:start w:val="1"/>
      <w:numFmt w:val="bullet"/>
      <w:lvlText w:val="●"/>
      <w:lvlJc w:val="left"/>
      <w:pPr>
        <w:tabs>
          <w:tab w:val="num" w:pos="5040"/>
        </w:tabs>
        <w:ind w:left="5040" w:hanging="360"/>
      </w:pPr>
      <w:rPr>
        <w:rFonts w:ascii="Arial" w:hAnsi="Arial" w:hint="default"/>
      </w:rPr>
    </w:lvl>
    <w:lvl w:ilvl="7" w:tplc="8FB4668A" w:tentative="1">
      <w:start w:val="1"/>
      <w:numFmt w:val="bullet"/>
      <w:lvlText w:val="●"/>
      <w:lvlJc w:val="left"/>
      <w:pPr>
        <w:tabs>
          <w:tab w:val="num" w:pos="5760"/>
        </w:tabs>
        <w:ind w:left="5760" w:hanging="360"/>
      </w:pPr>
      <w:rPr>
        <w:rFonts w:ascii="Arial" w:hAnsi="Arial" w:hint="default"/>
      </w:rPr>
    </w:lvl>
    <w:lvl w:ilvl="8" w:tplc="1F346EB8" w:tentative="1">
      <w:start w:val="1"/>
      <w:numFmt w:val="bullet"/>
      <w:lvlText w:val="●"/>
      <w:lvlJc w:val="left"/>
      <w:pPr>
        <w:tabs>
          <w:tab w:val="num" w:pos="6480"/>
        </w:tabs>
        <w:ind w:left="6480" w:hanging="360"/>
      </w:pPr>
      <w:rPr>
        <w:rFonts w:ascii="Arial" w:hAnsi="Arial" w:hint="default"/>
      </w:rPr>
    </w:lvl>
  </w:abstractNum>
  <w:num w:numId="1" w16cid:durableId="1092553217">
    <w:abstractNumId w:val="7"/>
  </w:num>
  <w:num w:numId="2" w16cid:durableId="2015260483">
    <w:abstractNumId w:val="4"/>
  </w:num>
  <w:num w:numId="3" w16cid:durableId="1943995043">
    <w:abstractNumId w:val="5"/>
  </w:num>
  <w:num w:numId="4" w16cid:durableId="1570923937">
    <w:abstractNumId w:val="3"/>
  </w:num>
  <w:num w:numId="5" w16cid:durableId="293020409">
    <w:abstractNumId w:val="15"/>
  </w:num>
  <w:num w:numId="6" w16cid:durableId="2119055407">
    <w:abstractNumId w:val="9"/>
  </w:num>
  <w:num w:numId="7" w16cid:durableId="1181697849">
    <w:abstractNumId w:val="10"/>
  </w:num>
  <w:num w:numId="8" w16cid:durableId="1438136203">
    <w:abstractNumId w:val="1"/>
  </w:num>
  <w:num w:numId="9" w16cid:durableId="1882866629">
    <w:abstractNumId w:val="16"/>
  </w:num>
  <w:num w:numId="10" w16cid:durableId="1019695350">
    <w:abstractNumId w:val="17"/>
  </w:num>
  <w:num w:numId="11" w16cid:durableId="1678071002">
    <w:abstractNumId w:val="0"/>
  </w:num>
  <w:num w:numId="12" w16cid:durableId="445471280">
    <w:abstractNumId w:val="2"/>
  </w:num>
  <w:num w:numId="13" w16cid:durableId="826359161">
    <w:abstractNumId w:val="8"/>
  </w:num>
  <w:num w:numId="14" w16cid:durableId="1831941528">
    <w:abstractNumId w:val="11"/>
  </w:num>
  <w:num w:numId="15" w16cid:durableId="274793616">
    <w:abstractNumId w:val="12"/>
  </w:num>
  <w:num w:numId="16" w16cid:durableId="1408645307">
    <w:abstractNumId w:val="18"/>
  </w:num>
  <w:num w:numId="17" w16cid:durableId="1126462156">
    <w:abstractNumId w:val="14"/>
  </w:num>
  <w:num w:numId="18" w16cid:durableId="1572764290">
    <w:abstractNumId w:val="6"/>
  </w:num>
  <w:num w:numId="19" w16cid:durableId="199120941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931"/>
    <w:rsid w:val="000B215A"/>
    <w:rsid w:val="000E1BD4"/>
    <w:rsid w:val="00102FD0"/>
    <w:rsid w:val="0012570B"/>
    <w:rsid w:val="00134B70"/>
    <w:rsid w:val="001A6403"/>
    <w:rsid w:val="001C2C4D"/>
    <w:rsid w:val="001C4E02"/>
    <w:rsid w:val="001C5174"/>
    <w:rsid w:val="001C5577"/>
    <w:rsid w:val="001E7336"/>
    <w:rsid w:val="001F246B"/>
    <w:rsid w:val="001F6F41"/>
    <w:rsid w:val="00222565"/>
    <w:rsid w:val="00234091"/>
    <w:rsid w:val="00251931"/>
    <w:rsid w:val="002845D6"/>
    <w:rsid w:val="002860BF"/>
    <w:rsid w:val="0029636B"/>
    <w:rsid w:val="002F4A6A"/>
    <w:rsid w:val="00320059"/>
    <w:rsid w:val="00320F11"/>
    <w:rsid w:val="00345E41"/>
    <w:rsid w:val="003549A0"/>
    <w:rsid w:val="00363A56"/>
    <w:rsid w:val="00376EB2"/>
    <w:rsid w:val="00392D16"/>
    <w:rsid w:val="00412A09"/>
    <w:rsid w:val="00430433"/>
    <w:rsid w:val="004414BA"/>
    <w:rsid w:val="00464D7F"/>
    <w:rsid w:val="00471363"/>
    <w:rsid w:val="00494935"/>
    <w:rsid w:val="004A2C60"/>
    <w:rsid w:val="004E2174"/>
    <w:rsid w:val="004F7254"/>
    <w:rsid w:val="0050501D"/>
    <w:rsid w:val="00524AEF"/>
    <w:rsid w:val="00545894"/>
    <w:rsid w:val="005802E7"/>
    <w:rsid w:val="00593989"/>
    <w:rsid w:val="006018CA"/>
    <w:rsid w:val="00606880"/>
    <w:rsid w:val="0062214D"/>
    <w:rsid w:val="00626F4C"/>
    <w:rsid w:val="00661DC2"/>
    <w:rsid w:val="006669B3"/>
    <w:rsid w:val="00671854"/>
    <w:rsid w:val="00677618"/>
    <w:rsid w:val="006D336A"/>
    <w:rsid w:val="006D5836"/>
    <w:rsid w:val="00716722"/>
    <w:rsid w:val="00761220"/>
    <w:rsid w:val="00774701"/>
    <w:rsid w:val="00826B88"/>
    <w:rsid w:val="00827886"/>
    <w:rsid w:val="00833EAC"/>
    <w:rsid w:val="00836787"/>
    <w:rsid w:val="00850964"/>
    <w:rsid w:val="008A074B"/>
    <w:rsid w:val="008C37B8"/>
    <w:rsid w:val="00964E2E"/>
    <w:rsid w:val="00996157"/>
    <w:rsid w:val="009B658C"/>
    <w:rsid w:val="009E4794"/>
    <w:rsid w:val="009F0FE6"/>
    <w:rsid w:val="009F70D9"/>
    <w:rsid w:val="00A213A9"/>
    <w:rsid w:val="00A35550"/>
    <w:rsid w:val="00A50295"/>
    <w:rsid w:val="00A94B61"/>
    <w:rsid w:val="00AD702B"/>
    <w:rsid w:val="00B238AA"/>
    <w:rsid w:val="00B40BE8"/>
    <w:rsid w:val="00B63B50"/>
    <w:rsid w:val="00B74D92"/>
    <w:rsid w:val="00B96C24"/>
    <w:rsid w:val="00BF7369"/>
    <w:rsid w:val="00C46AF5"/>
    <w:rsid w:val="00C63B69"/>
    <w:rsid w:val="00D02644"/>
    <w:rsid w:val="00D31C2A"/>
    <w:rsid w:val="00DD7B52"/>
    <w:rsid w:val="00DE196D"/>
    <w:rsid w:val="00DE4D9C"/>
    <w:rsid w:val="00DE5A52"/>
    <w:rsid w:val="00DF08EA"/>
    <w:rsid w:val="00E16BD4"/>
    <w:rsid w:val="00E3052B"/>
    <w:rsid w:val="00E54722"/>
    <w:rsid w:val="00EB40F6"/>
    <w:rsid w:val="00F22169"/>
    <w:rsid w:val="00F31DA8"/>
    <w:rsid w:val="00F42E0D"/>
    <w:rsid w:val="00F92239"/>
    <w:rsid w:val="00F92ED1"/>
    <w:rsid w:val="00FB4347"/>
    <w:rsid w:val="00FB789D"/>
    <w:rsid w:val="00FC54D5"/>
    <w:rsid w:val="00FE79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docId w15:val="{3599737B-D2EB-4C0C-A744-620CEE7C9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A5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B96C24"/>
    <w:pPr>
      <w:keepNext/>
      <w:keepLines/>
      <w:spacing w:before="480" w:line="360" w:lineRule="auto"/>
      <w:jc w:val="both"/>
      <w:outlineLvl w:val="0"/>
    </w:pPr>
    <w:rPr>
      <w:rFonts w:ascii="Arial" w:eastAsiaTheme="majorEastAsia" w:hAnsi="Arial" w:cstheme="majorBidi"/>
      <w:b/>
      <w:bCs/>
      <w:color w:val="2F5496" w:themeColor="accent1" w:themeShade="BF"/>
      <w:sz w:val="32"/>
      <w:szCs w:val="28"/>
      <w:lang w:eastAsia="zh-CN"/>
    </w:rPr>
  </w:style>
  <w:style w:type="paragraph" w:styleId="Heading2">
    <w:name w:val="heading 2"/>
    <w:basedOn w:val="Normal"/>
    <w:next w:val="Normal"/>
    <w:link w:val="Heading2Char"/>
    <w:uiPriority w:val="9"/>
    <w:unhideWhenUsed/>
    <w:qFormat/>
    <w:rsid w:val="00B96C24"/>
    <w:pPr>
      <w:keepNext/>
      <w:keepLines/>
      <w:spacing w:before="200" w:line="360" w:lineRule="auto"/>
      <w:jc w:val="both"/>
      <w:outlineLvl w:val="1"/>
    </w:pPr>
    <w:rPr>
      <w:rFonts w:ascii="Arial" w:eastAsiaTheme="majorEastAsia" w:hAnsi="Arial" w:cstheme="majorBidi"/>
      <w:b/>
      <w:bCs/>
      <w:color w:val="4472C4" w:themeColor="accent1"/>
      <w:sz w:val="28"/>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p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spacing w:after="160" w:line="360" w:lineRule="auto"/>
      <w:ind w:left="720"/>
      <w:contextualSpacing/>
      <w:jc w:val="both"/>
    </w:pPr>
    <w:rPr>
      <w:rFonts w:ascii="Arial" w:eastAsiaTheme="minorEastAsia" w:hAnsi="Arial" w:cstheme="minorBidi"/>
      <w:szCs w:val="22"/>
      <w:lang w:eastAsia="zh-CN"/>
    </w:rPr>
  </w:style>
  <w:style w:type="paragraph" w:styleId="Header">
    <w:name w:val="header"/>
    <w:basedOn w:val="Normal"/>
    <w:link w:val="HeaderChar"/>
    <w:uiPriority w:val="99"/>
    <w:unhideWhenUsed/>
    <w:rsid w:val="00DF08EA"/>
    <w:pPr>
      <w:tabs>
        <w:tab w:val="center" w:pos="4513"/>
        <w:tab w:val="right" w:pos="9026"/>
      </w:tabs>
      <w:jc w:val="both"/>
    </w:pPr>
    <w:rPr>
      <w:rFonts w:ascii="Arial" w:eastAsiaTheme="minorEastAsia" w:hAnsi="Arial" w:cstheme="minorBidi"/>
      <w:szCs w:val="22"/>
      <w:lang w:eastAsia="zh-CN"/>
    </w:r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jc w:val="both"/>
    </w:pPr>
    <w:rPr>
      <w:rFonts w:ascii="Arial" w:eastAsiaTheme="minorEastAsia" w:hAnsi="Arial" w:cstheme="minorBidi"/>
      <w:szCs w:val="22"/>
      <w:lang w:eastAsia="zh-CN"/>
    </w:rPr>
  </w:style>
  <w:style w:type="character" w:customStyle="1" w:styleId="FooterChar">
    <w:name w:val="Footer Char"/>
    <w:basedOn w:val="DefaultParagraphFont"/>
    <w:link w:val="Footer"/>
    <w:uiPriority w:val="99"/>
    <w:rsid w:val="00DF08EA"/>
  </w:style>
  <w:style w:type="paragraph" w:styleId="BalloonText">
    <w:name w:val="Balloon Text"/>
    <w:basedOn w:val="Normal"/>
    <w:link w:val="BalloonTextChar"/>
    <w:uiPriority w:val="99"/>
    <w:semiHidden/>
    <w:unhideWhenUsed/>
    <w:rsid w:val="00661DC2"/>
    <w:rPr>
      <w:rFonts w:ascii="Tahoma" w:hAnsi="Tahoma" w:cs="Tahoma"/>
      <w:sz w:val="16"/>
      <w:szCs w:val="16"/>
    </w:rPr>
  </w:style>
  <w:style w:type="character" w:customStyle="1" w:styleId="BalloonTextChar">
    <w:name w:val="Balloon Text Char"/>
    <w:basedOn w:val="DefaultParagraphFont"/>
    <w:link w:val="BalloonText"/>
    <w:uiPriority w:val="99"/>
    <w:semiHidden/>
    <w:rsid w:val="00661DC2"/>
    <w:rPr>
      <w:rFonts w:ascii="Tahoma" w:hAnsi="Tahoma" w:cs="Tahoma"/>
      <w:sz w:val="16"/>
      <w:szCs w:val="16"/>
    </w:rPr>
  </w:style>
  <w:style w:type="table" w:styleId="TableGrid">
    <w:name w:val="Table Grid"/>
    <w:basedOn w:val="TableNormal"/>
    <w:uiPriority w:val="39"/>
    <w:rsid w:val="004304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96C24"/>
    <w:rPr>
      <w:rFonts w:ascii="Arial" w:eastAsiaTheme="majorEastAsia" w:hAnsi="Arial" w:cstheme="majorBidi"/>
      <w:b/>
      <w:bCs/>
      <w:color w:val="2F5496" w:themeColor="accent1" w:themeShade="BF"/>
      <w:sz w:val="32"/>
      <w:szCs w:val="28"/>
    </w:rPr>
  </w:style>
  <w:style w:type="character" w:customStyle="1" w:styleId="Heading2Char">
    <w:name w:val="Heading 2 Char"/>
    <w:basedOn w:val="DefaultParagraphFont"/>
    <w:link w:val="Heading2"/>
    <w:uiPriority w:val="9"/>
    <w:rsid w:val="00B96C24"/>
    <w:rPr>
      <w:rFonts w:ascii="Arial" w:eastAsiaTheme="majorEastAsia" w:hAnsi="Arial" w:cstheme="majorBidi"/>
      <w:b/>
      <w:bCs/>
      <w:color w:val="4472C4" w:themeColor="accent1"/>
      <w:sz w:val="28"/>
      <w:szCs w:val="26"/>
    </w:rPr>
  </w:style>
  <w:style w:type="paragraph" w:styleId="TOCHeading">
    <w:name w:val="TOC Heading"/>
    <w:basedOn w:val="Heading1"/>
    <w:next w:val="Normal"/>
    <w:uiPriority w:val="39"/>
    <w:semiHidden/>
    <w:unhideWhenUsed/>
    <w:qFormat/>
    <w:rsid w:val="00320F11"/>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320F11"/>
    <w:pPr>
      <w:spacing w:after="100" w:line="360" w:lineRule="auto"/>
      <w:jc w:val="both"/>
    </w:pPr>
    <w:rPr>
      <w:rFonts w:ascii="Arial" w:eastAsiaTheme="minorEastAsia" w:hAnsi="Arial" w:cstheme="minorBidi"/>
      <w:szCs w:val="22"/>
      <w:lang w:eastAsia="zh-CN"/>
    </w:rPr>
  </w:style>
  <w:style w:type="paragraph" w:styleId="TOC2">
    <w:name w:val="toc 2"/>
    <w:basedOn w:val="Normal"/>
    <w:next w:val="Normal"/>
    <w:autoRedefine/>
    <w:uiPriority w:val="39"/>
    <w:unhideWhenUsed/>
    <w:rsid w:val="00320F11"/>
    <w:pPr>
      <w:spacing w:after="100" w:line="360" w:lineRule="auto"/>
      <w:ind w:left="240"/>
      <w:jc w:val="both"/>
    </w:pPr>
    <w:rPr>
      <w:rFonts w:ascii="Arial" w:eastAsiaTheme="minorEastAsia" w:hAnsi="Arial" w:cstheme="minorBidi"/>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91076">
      <w:bodyDiv w:val="1"/>
      <w:marLeft w:val="0"/>
      <w:marRight w:val="0"/>
      <w:marTop w:val="0"/>
      <w:marBottom w:val="0"/>
      <w:divBdr>
        <w:top w:val="none" w:sz="0" w:space="0" w:color="auto"/>
        <w:left w:val="none" w:sz="0" w:space="0" w:color="auto"/>
        <w:bottom w:val="none" w:sz="0" w:space="0" w:color="auto"/>
        <w:right w:val="none" w:sz="0" w:space="0" w:color="auto"/>
      </w:divBdr>
      <w:divsChild>
        <w:div w:id="1014265030">
          <w:marLeft w:val="720"/>
          <w:marRight w:val="0"/>
          <w:marTop w:val="0"/>
          <w:marBottom w:val="0"/>
          <w:divBdr>
            <w:top w:val="none" w:sz="0" w:space="0" w:color="auto"/>
            <w:left w:val="none" w:sz="0" w:space="0" w:color="auto"/>
            <w:bottom w:val="none" w:sz="0" w:space="0" w:color="auto"/>
            <w:right w:val="none" w:sz="0" w:space="0" w:color="auto"/>
          </w:divBdr>
        </w:div>
      </w:divsChild>
    </w:div>
    <w:div w:id="130875962">
      <w:bodyDiv w:val="1"/>
      <w:marLeft w:val="0"/>
      <w:marRight w:val="0"/>
      <w:marTop w:val="0"/>
      <w:marBottom w:val="0"/>
      <w:divBdr>
        <w:top w:val="none" w:sz="0" w:space="0" w:color="auto"/>
        <w:left w:val="none" w:sz="0" w:space="0" w:color="auto"/>
        <w:bottom w:val="none" w:sz="0" w:space="0" w:color="auto"/>
        <w:right w:val="none" w:sz="0" w:space="0" w:color="auto"/>
      </w:divBdr>
    </w:div>
    <w:div w:id="304429902">
      <w:bodyDiv w:val="1"/>
      <w:marLeft w:val="0"/>
      <w:marRight w:val="0"/>
      <w:marTop w:val="0"/>
      <w:marBottom w:val="0"/>
      <w:divBdr>
        <w:top w:val="none" w:sz="0" w:space="0" w:color="auto"/>
        <w:left w:val="none" w:sz="0" w:space="0" w:color="auto"/>
        <w:bottom w:val="none" w:sz="0" w:space="0" w:color="auto"/>
        <w:right w:val="none" w:sz="0" w:space="0" w:color="auto"/>
      </w:divBdr>
      <w:divsChild>
        <w:div w:id="48458339">
          <w:marLeft w:val="720"/>
          <w:marRight w:val="0"/>
          <w:marTop w:val="0"/>
          <w:marBottom w:val="0"/>
          <w:divBdr>
            <w:top w:val="none" w:sz="0" w:space="0" w:color="auto"/>
            <w:left w:val="none" w:sz="0" w:space="0" w:color="auto"/>
            <w:bottom w:val="none" w:sz="0" w:space="0" w:color="auto"/>
            <w:right w:val="none" w:sz="0" w:space="0" w:color="auto"/>
          </w:divBdr>
        </w:div>
        <w:div w:id="339281227">
          <w:marLeft w:val="720"/>
          <w:marRight w:val="0"/>
          <w:marTop w:val="0"/>
          <w:marBottom w:val="0"/>
          <w:divBdr>
            <w:top w:val="none" w:sz="0" w:space="0" w:color="auto"/>
            <w:left w:val="none" w:sz="0" w:space="0" w:color="auto"/>
            <w:bottom w:val="none" w:sz="0" w:space="0" w:color="auto"/>
            <w:right w:val="none" w:sz="0" w:space="0" w:color="auto"/>
          </w:divBdr>
        </w:div>
        <w:div w:id="92289397">
          <w:marLeft w:val="720"/>
          <w:marRight w:val="0"/>
          <w:marTop w:val="0"/>
          <w:marBottom w:val="0"/>
          <w:divBdr>
            <w:top w:val="none" w:sz="0" w:space="0" w:color="auto"/>
            <w:left w:val="none" w:sz="0" w:space="0" w:color="auto"/>
            <w:bottom w:val="none" w:sz="0" w:space="0" w:color="auto"/>
            <w:right w:val="none" w:sz="0" w:space="0" w:color="auto"/>
          </w:divBdr>
        </w:div>
        <w:div w:id="151027027">
          <w:marLeft w:val="720"/>
          <w:marRight w:val="0"/>
          <w:marTop w:val="0"/>
          <w:marBottom w:val="0"/>
          <w:divBdr>
            <w:top w:val="none" w:sz="0" w:space="0" w:color="auto"/>
            <w:left w:val="none" w:sz="0" w:space="0" w:color="auto"/>
            <w:bottom w:val="none" w:sz="0" w:space="0" w:color="auto"/>
            <w:right w:val="none" w:sz="0" w:space="0" w:color="auto"/>
          </w:divBdr>
        </w:div>
      </w:divsChild>
    </w:div>
    <w:div w:id="1062405700">
      <w:bodyDiv w:val="1"/>
      <w:marLeft w:val="0"/>
      <w:marRight w:val="0"/>
      <w:marTop w:val="0"/>
      <w:marBottom w:val="0"/>
      <w:divBdr>
        <w:top w:val="none" w:sz="0" w:space="0" w:color="auto"/>
        <w:left w:val="none" w:sz="0" w:space="0" w:color="auto"/>
        <w:bottom w:val="none" w:sz="0" w:space="0" w:color="auto"/>
        <w:right w:val="none" w:sz="0" w:space="0" w:color="auto"/>
      </w:divBdr>
      <w:divsChild>
        <w:div w:id="99450272">
          <w:marLeft w:val="720"/>
          <w:marRight w:val="0"/>
          <w:marTop w:val="0"/>
          <w:marBottom w:val="0"/>
          <w:divBdr>
            <w:top w:val="none" w:sz="0" w:space="0" w:color="auto"/>
            <w:left w:val="none" w:sz="0" w:space="0" w:color="auto"/>
            <w:bottom w:val="none" w:sz="0" w:space="0" w:color="auto"/>
            <w:right w:val="none" w:sz="0" w:space="0" w:color="auto"/>
          </w:divBdr>
        </w:div>
        <w:div w:id="402024087">
          <w:marLeft w:val="720"/>
          <w:marRight w:val="0"/>
          <w:marTop w:val="0"/>
          <w:marBottom w:val="0"/>
          <w:divBdr>
            <w:top w:val="none" w:sz="0" w:space="0" w:color="auto"/>
            <w:left w:val="none" w:sz="0" w:space="0" w:color="auto"/>
            <w:bottom w:val="none" w:sz="0" w:space="0" w:color="auto"/>
            <w:right w:val="none" w:sz="0" w:space="0" w:color="auto"/>
          </w:divBdr>
        </w:div>
        <w:div w:id="1961910505">
          <w:marLeft w:val="720"/>
          <w:marRight w:val="0"/>
          <w:marTop w:val="0"/>
          <w:marBottom w:val="0"/>
          <w:divBdr>
            <w:top w:val="none" w:sz="0" w:space="0" w:color="auto"/>
            <w:left w:val="none" w:sz="0" w:space="0" w:color="auto"/>
            <w:bottom w:val="none" w:sz="0" w:space="0" w:color="auto"/>
            <w:right w:val="none" w:sz="0" w:space="0" w:color="auto"/>
          </w:divBdr>
        </w:div>
        <w:div w:id="690497437">
          <w:marLeft w:val="720"/>
          <w:marRight w:val="0"/>
          <w:marTop w:val="0"/>
          <w:marBottom w:val="0"/>
          <w:divBdr>
            <w:top w:val="none" w:sz="0" w:space="0" w:color="auto"/>
            <w:left w:val="none" w:sz="0" w:space="0" w:color="auto"/>
            <w:bottom w:val="none" w:sz="0" w:space="0" w:color="auto"/>
            <w:right w:val="none" w:sz="0" w:space="0" w:color="auto"/>
          </w:divBdr>
        </w:div>
      </w:divsChild>
    </w:div>
    <w:div w:id="1134107177">
      <w:bodyDiv w:val="1"/>
      <w:marLeft w:val="0"/>
      <w:marRight w:val="0"/>
      <w:marTop w:val="0"/>
      <w:marBottom w:val="0"/>
      <w:divBdr>
        <w:top w:val="none" w:sz="0" w:space="0" w:color="auto"/>
        <w:left w:val="none" w:sz="0" w:space="0" w:color="auto"/>
        <w:bottom w:val="none" w:sz="0" w:space="0" w:color="auto"/>
        <w:right w:val="none" w:sz="0" w:space="0" w:color="auto"/>
      </w:divBdr>
      <w:divsChild>
        <w:div w:id="1664972943">
          <w:marLeft w:val="0"/>
          <w:marRight w:val="0"/>
          <w:marTop w:val="0"/>
          <w:marBottom w:val="0"/>
          <w:divBdr>
            <w:top w:val="none" w:sz="0" w:space="0" w:color="auto"/>
            <w:left w:val="none" w:sz="0" w:space="0" w:color="auto"/>
            <w:bottom w:val="none" w:sz="0" w:space="0" w:color="auto"/>
            <w:right w:val="none" w:sz="0" w:space="0" w:color="auto"/>
          </w:divBdr>
        </w:div>
      </w:divsChild>
    </w:div>
    <w:div w:id="1256590629">
      <w:bodyDiv w:val="1"/>
      <w:marLeft w:val="0"/>
      <w:marRight w:val="0"/>
      <w:marTop w:val="0"/>
      <w:marBottom w:val="0"/>
      <w:divBdr>
        <w:top w:val="none" w:sz="0" w:space="0" w:color="auto"/>
        <w:left w:val="none" w:sz="0" w:space="0" w:color="auto"/>
        <w:bottom w:val="none" w:sz="0" w:space="0" w:color="auto"/>
        <w:right w:val="none" w:sz="0" w:space="0" w:color="auto"/>
      </w:divBdr>
      <w:divsChild>
        <w:div w:id="1369259147">
          <w:marLeft w:val="0"/>
          <w:marRight w:val="0"/>
          <w:marTop w:val="0"/>
          <w:marBottom w:val="0"/>
          <w:divBdr>
            <w:top w:val="none" w:sz="0" w:space="0" w:color="auto"/>
            <w:left w:val="none" w:sz="0" w:space="0" w:color="auto"/>
            <w:bottom w:val="none" w:sz="0" w:space="0" w:color="auto"/>
            <w:right w:val="none" w:sz="0" w:space="0" w:color="auto"/>
          </w:divBdr>
        </w:div>
      </w:divsChild>
    </w:div>
    <w:div w:id="1260916352">
      <w:bodyDiv w:val="1"/>
      <w:marLeft w:val="0"/>
      <w:marRight w:val="0"/>
      <w:marTop w:val="0"/>
      <w:marBottom w:val="0"/>
      <w:divBdr>
        <w:top w:val="none" w:sz="0" w:space="0" w:color="auto"/>
        <w:left w:val="none" w:sz="0" w:space="0" w:color="auto"/>
        <w:bottom w:val="none" w:sz="0" w:space="0" w:color="auto"/>
        <w:right w:val="none" w:sz="0" w:space="0" w:color="auto"/>
      </w:divBdr>
      <w:divsChild>
        <w:div w:id="706175767">
          <w:marLeft w:val="720"/>
          <w:marRight w:val="0"/>
          <w:marTop w:val="0"/>
          <w:marBottom w:val="0"/>
          <w:divBdr>
            <w:top w:val="none" w:sz="0" w:space="0" w:color="auto"/>
            <w:left w:val="none" w:sz="0" w:space="0" w:color="auto"/>
            <w:bottom w:val="none" w:sz="0" w:space="0" w:color="auto"/>
            <w:right w:val="none" w:sz="0" w:space="0" w:color="auto"/>
          </w:divBdr>
        </w:div>
        <w:div w:id="1408108499">
          <w:marLeft w:val="720"/>
          <w:marRight w:val="0"/>
          <w:marTop w:val="0"/>
          <w:marBottom w:val="0"/>
          <w:divBdr>
            <w:top w:val="none" w:sz="0" w:space="0" w:color="auto"/>
            <w:left w:val="none" w:sz="0" w:space="0" w:color="auto"/>
            <w:bottom w:val="none" w:sz="0" w:space="0" w:color="auto"/>
            <w:right w:val="none" w:sz="0" w:space="0" w:color="auto"/>
          </w:divBdr>
        </w:div>
        <w:div w:id="892231065">
          <w:marLeft w:val="720"/>
          <w:marRight w:val="0"/>
          <w:marTop w:val="0"/>
          <w:marBottom w:val="0"/>
          <w:divBdr>
            <w:top w:val="none" w:sz="0" w:space="0" w:color="auto"/>
            <w:left w:val="none" w:sz="0" w:space="0" w:color="auto"/>
            <w:bottom w:val="none" w:sz="0" w:space="0" w:color="auto"/>
            <w:right w:val="none" w:sz="0" w:space="0" w:color="auto"/>
          </w:divBdr>
        </w:div>
        <w:div w:id="599530880">
          <w:marLeft w:val="720"/>
          <w:marRight w:val="0"/>
          <w:marTop w:val="0"/>
          <w:marBottom w:val="0"/>
          <w:divBdr>
            <w:top w:val="none" w:sz="0" w:space="0" w:color="auto"/>
            <w:left w:val="none" w:sz="0" w:space="0" w:color="auto"/>
            <w:bottom w:val="none" w:sz="0" w:space="0" w:color="auto"/>
            <w:right w:val="none" w:sz="0" w:space="0" w:color="auto"/>
          </w:divBdr>
        </w:div>
        <w:div w:id="196509331">
          <w:marLeft w:val="720"/>
          <w:marRight w:val="0"/>
          <w:marTop w:val="0"/>
          <w:marBottom w:val="0"/>
          <w:divBdr>
            <w:top w:val="none" w:sz="0" w:space="0" w:color="auto"/>
            <w:left w:val="none" w:sz="0" w:space="0" w:color="auto"/>
            <w:bottom w:val="none" w:sz="0" w:space="0" w:color="auto"/>
            <w:right w:val="none" w:sz="0" w:space="0" w:color="auto"/>
          </w:divBdr>
        </w:div>
        <w:div w:id="2109502521">
          <w:marLeft w:val="720"/>
          <w:marRight w:val="0"/>
          <w:marTop w:val="0"/>
          <w:marBottom w:val="0"/>
          <w:divBdr>
            <w:top w:val="none" w:sz="0" w:space="0" w:color="auto"/>
            <w:left w:val="none" w:sz="0" w:space="0" w:color="auto"/>
            <w:bottom w:val="none" w:sz="0" w:space="0" w:color="auto"/>
            <w:right w:val="none" w:sz="0" w:space="0" w:color="auto"/>
          </w:divBdr>
        </w:div>
      </w:divsChild>
    </w:div>
    <w:div w:id="1268463789">
      <w:bodyDiv w:val="1"/>
      <w:marLeft w:val="0"/>
      <w:marRight w:val="0"/>
      <w:marTop w:val="0"/>
      <w:marBottom w:val="0"/>
      <w:divBdr>
        <w:top w:val="none" w:sz="0" w:space="0" w:color="auto"/>
        <w:left w:val="none" w:sz="0" w:space="0" w:color="auto"/>
        <w:bottom w:val="none" w:sz="0" w:space="0" w:color="auto"/>
        <w:right w:val="none" w:sz="0" w:space="0" w:color="auto"/>
      </w:divBdr>
      <w:divsChild>
        <w:div w:id="1014261586">
          <w:marLeft w:val="720"/>
          <w:marRight w:val="0"/>
          <w:marTop w:val="0"/>
          <w:marBottom w:val="0"/>
          <w:divBdr>
            <w:top w:val="none" w:sz="0" w:space="0" w:color="auto"/>
            <w:left w:val="none" w:sz="0" w:space="0" w:color="auto"/>
            <w:bottom w:val="none" w:sz="0" w:space="0" w:color="auto"/>
            <w:right w:val="none" w:sz="0" w:space="0" w:color="auto"/>
          </w:divBdr>
        </w:div>
        <w:div w:id="1568612360">
          <w:marLeft w:val="720"/>
          <w:marRight w:val="0"/>
          <w:marTop w:val="0"/>
          <w:marBottom w:val="0"/>
          <w:divBdr>
            <w:top w:val="none" w:sz="0" w:space="0" w:color="auto"/>
            <w:left w:val="none" w:sz="0" w:space="0" w:color="auto"/>
            <w:bottom w:val="none" w:sz="0" w:space="0" w:color="auto"/>
            <w:right w:val="none" w:sz="0" w:space="0" w:color="auto"/>
          </w:divBdr>
        </w:div>
        <w:div w:id="493490101">
          <w:marLeft w:val="720"/>
          <w:marRight w:val="0"/>
          <w:marTop w:val="0"/>
          <w:marBottom w:val="0"/>
          <w:divBdr>
            <w:top w:val="none" w:sz="0" w:space="0" w:color="auto"/>
            <w:left w:val="none" w:sz="0" w:space="0" w:color="auto"/>
            <w:bottom w:val="none" w:sz="0" w:space="0" w:color="auto"/>
            <w:right w:val="none" w:sz="0" w:space="0" w:color="auto"/>
          </w:divBdr>
        </w:div>
        <w:div w:id="1105462538">
          <w:marLeft w:val="720"/>
          <w:marRight w:val="0"/>
          <w:marTop w:val="0"/>
          <w:marBottom w:val="0"/>
          <w:divBdr>
            <w:top w:val="none" w:sz="0" w:space="0" w:color="auto"/>
            <w:left w:val="none" w:sz="0" w:space="0" w:color="auto"/>
            <w:bottom w:val="none" w:sz="0" w:space="0" w:color="auto"/>
            <w:right w:val="none" w:sz="0" w:space="0" w:color="auto"/>
          </w:divBdr>
        </w:div>
        <w:div w:id="1371296108">
          <w:marLeft w:val="720"/>
          <w:marRight w:val="0"/>
          <w:marTop w:val="0"/>
          <w:marBottom w:val="0"/>
          <w:divBdr>
            <w:top w:val="none" w:sz="0" w:space="0" w:color="auto"/>
            <w:left w:val="none" w:sz="0" w:space="0" w:color="auto"/>
            <w:bottom w:val="none" w:sz="0" w:space="0" w:color="auto"/>
            <w:right w:val="none" w:sz="0" w:space="0" w:color="auto"/>
          </w:divBdr>
        </w:div>
        <w:div w:id="1066880560">
          <w:marLeft w:val="720"/>
          <w:marRight w:val="0"/>
          <w:marTop w:val="0"/>
          <w:marBottom w:val="0"/>
          <w:divBdr>
            <w:top w:val="none" w:sz="0" w:space="0" w:color="auto"/>
            <w:left w:val="none" w:sz="0" w:space="0" w:color="auto"/>
            <w:bottom w:val="none" w:sz="0" w:space="0" w:color="auto"/>
            <w:right w:val="none" w:sz="0" w:space="0" w:color="auto"/>
          </w:divBdr>
        </w:div>
        <w:div w:id="385640407">
          <w:marLeft w:val="720"/>
          <w:marRight w:val="0"/>
          <w:marTop w:val="0"/>
          <w:marBottom w:val="0"/>
          <w:divBdr>
            <w:top w:val="none" w:sz="0" w:space="0" w:color="auto"/>
            <w:left w:val="none" w:sz="0" w:space="0" w:color="auto"/>
            <w:bottom w:val="none" w:sz="0" w:space="0" w:color="auto"/>
            <w:right w:val="none" w:sz="0" w:space="0" w:color="auto"/>
          </w:divBdr>
        </w:div>
        <w:div w:id="93749024">
          <w:marLeft w:val="720"/>
          <w:marRight w:val="0"/>
          <w:marTop w:val="0"/>
          <w:marBottom w:val="0"/>
          <w:divBdr>
            <w:top w:val="none" w:sz="0" w:space="0" w:color="auto"/>
            <w:left w:val="none" w:sz="0" w:space="0" w:color="auto"/>
            <w:bottom w:val="none" w:sz="0" w:space="0" w:color="auto"/>
            <w:right w:val="none" w:sz="0" w:space="0" w:color="auto"/>
          </w:divBdr>
        </w:div>
        <w:div w:id="1971981034">
          <w:marLeft w:val="720"/>
          <w:marRight w:val="0"/>
          <w:marTop w:val="0"/>
          <w:marBottom w:val="0"/>
          <w:divBdr>
            <w:top w:val="none" w:sz="0" w:space="0" w:color="auto"/>
            <w:left w:val="none" w:sz="0" w:space="0" w:color="auto"/>
            <w:bottom w:val="none" w:sz="0" w:space="0" w:color="auto"/>
            <w:right w:val="none" w:sz="0" w:space="0" w:color="auto"/>
          </w:divBdr>
        </w:div>
        <w:div w:id="1909992975">
          <w:marLeft w:val="720"/>
          <w:marRight w:val="0"/>
          <w:marTop w:val="0"/>
          <w:marBottom w:val="0"/>
          <w:divBdr>
            <w:top w:val="none" w:sz="0" w:space="0" w:color="auto"/>
            <w:left w:val="none" w:sz="0" w:space="0" w:color="auto"/>
            <w:bottom w:val="none" w:sz="0" w:space="0" w:color="auto"/>
            <w:right w:val="none" w:sz="0" w:space="0" w:color="auto"/>
          </w:divBdr>
        </w:div>
        <w:div w:id="409079549">
          <w:marLeft w:val="720"/>
          <w:marRight w:val="0"/>
          <w:marTop w:val="0"/>
          <w:marBottom w:val="0"/>
          <w:divBdr>
            <w:top w:val="none" w:sz="0" w:space="0" w:color="auto"/>
            <w:left w:val="none" w:sz="0" w:space="0" w:color="auto"/>
            <w:bottom w:val="none" w:sz="0" w:space="0" w:color="auto"/>
            <w:right w:val="none" w:sz="0" w:space="0" w:color="auto"/>
          </w:divBdr>
        </w:div>
        <w:div w:id="918100939">
          <w:marLeft w:val="720"/>
          <w:marRight w:val="0"/>
          <w:marTop w:val="0"/>
          <w:marBottom w:val="0"/>
          <w:divBdr>
            <w:top w:val="none" w:sz="0" w:space="0" w:color="auto"/>
            <w:left w:val="none" w:sz="0" w:space="0" w:color="auto"/>
            <w:bottom w:val="none" w:sz="0" w:space="0" w:color="auto"/>
            <w:right w:val="none" w:sz="0" w:space="0" w:color="auto"/>
          </w:divBdr>
        </w:div>
        <w:div w:id="671297533">
          <w:marLeft w:val="720"/>
          <w:marRight w:val="0"/>
          <w:marTop w:val="0"/>
          <w:marBottom w:val="0"/>
          <w:divBdr>
            <w:top w:val="none" w:sz="0" w:space="0" w:color="auto"/>
            <w:left w:val="none" w:sz="0" w:space="0" w:color="auto"/>
            <w:bottom w:val="none" w:sz="0" w:space="0" w:color="auto"/>
            <w:right w:val="none" w:sz="0" w:space="0" w:color="auto"/>
          </w:divBdr>
        </w:div>
        <w:div w:id="1920746143">
          <w:marLeft w:val="720"/>
          <w:marRight w:val="0"/>
          <w:marTop w:val="0"/>
          <w:marBottom w:val="0"/>
          <w:divBdr>
            <w:top w:val="none" w:sz="0" w:space="0" w:color="auto"/>
            <w:left w:val="none" w:sz="0" w:space="0" w:color="auto"/>
            <w:bottom w:val="none" w:sz="0" w:space="0" w:color="auto"/>
            <w:right w:val="none" w:sz="0" w:space="0" w:color="auto"/>
          </w:divBdr>
        </w:div>
        <w:div w:id="1829053793">
          <w:marLeft w:val="720"/>
          <w:marRight w:val="0"/>
          <w:marTop w:val="0"/>
          <w:marBottom w:val="0"/>
          <w:divBdr>
            <w:top w:val="none" w:sz="0" w:space="0" w:color="auto"/>
            <w:left w:val="none" w:sz="0" w:space="0" w:color="auto"/>
            <w:bottom w:val="none" w:sz="0" w:space="0" w:color="auto"/>
            <w:right w:val="none" w:sz="0" w:space="0" w:color="auto"/>
          </w:divBdr>
        </w:div>
        <w:div w:id="412165785">
          <w:marLeft w:val="720"/>
          <w:marRight w:val="0"/>
          <w:marTop w:val="0"/>
          <w:marBottom w:val="0"/>
          <w:divBdr>
            <w:top w:val="none" w:sz="0" w:space="0" w:color="auto"/>
            <w:left w:val="none" w:sz="0" w:space="0" w:color="auto"/>
            <w:bottom w:val="none" w:sz="0" w:space="0" w:color="auto"/>
            <w:right w:val="none" w:sz="0" w:space="0" w:color="auto"/>
          </w:divBdr>
        </w:div>
      </w:divsChild>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379086988">
      <w:bodyDiv w:val="1"/>
      <w:marLeft w:val="0"/>
      <w:marRight w:val="0"/>
      <w:marTop w:val="0"/>
      <w:marBottom w:val="0"/>
      <w:divBdr>
        <w:top w:val="none" w:sz="0" w:space="0" w:color="auto"/>
        <w:left w:val="none" w:sz="0" w:space="0" w:color="auto"/>
        <w:bottom w:val="none" w:sz="0" w:space="0" w:color="auto"/>
        <w:right w:val="none" w:sz="0" w:space="0" w:color="auto"/>
      </w:divBdr>
      <w:divsChild>
        <w:div w:id="646519011">
          <w:marLeft w:val="720"/>
          <w:marRight w:val="0"/>
          <w:marTop w:val="0"/>
          <w:marBottom w:val="0"/>
          <w:divBdr>
            <w:top w:val="none" w:sz="0" w:space="0" w:color="auto"/>
            <w:left w:val="none" w:sz="0" w:space="0" w:color="auto"/>
            <w:bottom w:val="none" w:sz="0" w:space="0" w:color="auto"/>
            <w:right w:val="none" w:sz="0" w:space="0" w:color="auto"/>
          </w:divBdr>
        </w:div>
      </w:divsChild>
    </w:div>
    <w:div w:id="1724252839">
      <w:bodyDiv w:val="1"/>
      <w:marLeft w:val="0"/>
      <w:marRight w:val="0"/>
      <w:marTop w:val="0"/>
      <w:marBottom w:val="0"/>
      <w:divBdr>
        <w:top w:val="none" w:sz="0" w:space="0" w:color="auto"/>
        <w:left w:val="none" w:sz="0" w:space="0" w:color="auto"/>
        <w:bottom w:val="none" w:sz="0" w:space="0" w:color="auto"/>
        <w:right w:val="none" w:sz="0" w:space="0" w:color="auto"/>
      </w:divBdr>
    </w:div>
    <w:div w:id="1737244991">
      <w:bodyDiv w:val="1"/>
      <w:marLeft w:val="0"/>
      <w:marRight w:val="0"/>
      <w:marTop w:val="0"/>
      <w:marBottom w:val="0"/>
      <w:divBdr>
        <w:top w:val="none" w:sz="0" w:space="0" w:color="auto"/>
        <w:left w:val="none" w:sz="0" w:space="0" w:color="auto"/>
        <w:bottom w:val="none" w:sz="0" w:space="0" w:color="auto"/>
        <w:right w:val="none" w:sz="0" w:space="0" w:color="auto"/>
      </w:divBdr>
      <w:divsChild>
        <w:div w:id="1786271257">
          <w:marLeft w:val="720"/>
          <w:marRight w:val="0"/>
          <w:marTop w:val="0"/>
          <w:marBottom w:val="0"/>
          <w:divBdr>
            <w:top w:val="none" w:sz="0" w:space="0" w:color="auto"/>
            <w:left w:val="none" w:sz="0" w:space="0" w:color="auto"/>
            <w:bottom w:val="none" w:sz="0" w:space="0" w:color="auto"/>
            <w:right w:val="none" w:sz="0" w:space="0" w:color="auto"/>
          </w:divBdr>
        </w:div>
        <w:div w:id="297079067">
          <w:marLeft w:val="720"/>
          <w:marRight w:val="0"/>
          <w:marTop w:val="0"/>
          <w:marBottom w:val="0"/>
          <w:divBdr>
            <w:top w:val="none" w:sz="0" w:space="0" w:color="auto"/>
            <w:left w:val="none" w:sz="0" w:space="0" w:color="auto"/>
            <w:bottom w:val="none" w:sz="0" w:space="0" w:color="auto"/>
            <w:right w:val="none" w:sz="0" w:space="0" w:color="auto"/>
          </w:divBdr>
        </w:div>
        <w:div w:id="1938101556">
          <w:marLeft w:val="720"/>
          <w:marRight w:val="0"/>
          <w:marTop w:val="0"/>
          <w:marBottom w:val="0"/>
          <w:divBdr>
            <w:top w:val="none" w:sz="0" w:space="0" w:color="auto"/>
            <w:left w:val="none" w:sz="0" w:space="0" w:color="auto"/>
            <w:bottom w:val="none" w:sz="0" w:space="0" w:color="auto"/>
            <w:right w:val="none" w:sz="0" w:space="0" w:color="auto"/>
          </w:divBdr>
        </w:div>
        <w:div w:id="167453978">
          <w:marLeft w:val="720"/>
          <w:marRight w:val="0"/>
          <w:marTop w:val="0"/>
          <w:marBottom w:val="0"/>
          <w:divBdr>
            <w:top w:val="none" w:sz="0" w:space="0" w:color="auto"/>
            <w:left w:val="none" w:sz="0" w:space="0" w:color="auto"/>
            <w:bottom w:val="none" w:sz="0" w:space="0" w:color="auto"/>
            <w:right w:val="none" w:sz="0" w:space="0" w:color="auto"/>
          </w:divBdr>
        </w:div>
      </w:divsChild>
    </w:div>
    <w:div w:id="1826583337">
      <w:bodyDiv w:val="1"/>
      <w:marLeft w:val="0"/>
      <w:marRight w:val="0"/>
      <w:marTop w:val="0"/>
      <w:marBottom w:val="0"/>
      <w:divBdr>
        <w:top w:val="none" w:sz="0" w:space="0" w:color="auto"/>
        <w:left w:val="none" w:sz="0" w:space="0" w:color="auto"/>
        <w:bottom w:val="none" w:sz="0" w:space="0" w:color="auto"/>
        <w:right w:val="none" w:sz="0" w:space="0" w:color="auto"/>
      </w:divBdr>
      <w:divsChild>
        <w:div w:id="1439830433">
          <w:marLeft w:val="720"/>
          <w:marRight w:val="0"/>
          <w:marTop w:val="0"/>
          <w:marBottom w:val="0"/>
          <w:divBdr>
            <w:top w:val="none" w:sz="0" w:space="0" w:color="auto"/>
            <w:left w:val="none" w:sz="0" w:space="0" w:color="auto"/>
            <w:bottom w:val="none" w:sz="0" w:space="0" w:color="auto"/>
            <w:right w:val="none" w:sz="0" w:space="0" w:color="auto"/>
          </w:divBdr>
        </w:div>
      </w:divsChild>
    </w:div>
    <w:div w:id="1932202807">
      <w:bodyDiv w:val="1"/>
      <w:marLeft w:val="0"/>
      <w:marRight w:val="0"/>
      <w:marTop w:val="0"/>
      <w:marBottom w:val="0"/>
      <w:divBdr>
        <w:top w:val="none" w:sz="0" w:space="0" w:color="auto"/>
        <w:left w:val="none" w:sz="0" w:space="0" w:color="auto"/>
        <w:bottom w:val="none" w:sz="0" w:space="0" w:color="auto"/>
        <w:right w:val="none" w:sz="0" w:space="0" w:color="auto"/>
      </w:divBdr>
      <w:divsChild>
        <w:div w:id="15207026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33D6B0-99D8-4C54-986D-16133120B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Salam Al-Masoud (2235444)</cp:lastModifiedBy>
  <cp:revision>2</cp:revision>
  <dcterms:created xsi:type="dcterms:W3CDTF">2023-03-10T20:21:00Z</dcterms:created>
  <dcterms:modified xsi:type="dcterms:W3CDTF">2023-03-10T20:21:00Z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4b21604618d5fe84a4e068f7e98ea2ea12e6be29ad68a0844db48074cdaeee09</vt:lpwstr>
  </property>
</Properties>
</file>