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A94F8" w14:textId="77777777" w:rsidR="009F449B" w:rsidRDefault="009F449B">
      <w:pPr>
        <w:rPr>
          <w:sz w:val="24"/>
          <w:lang w:val="en-GB"/>
        </w:rPr>
      </w:pPr>
    </w:p>
    <w:p w14:paraId="3BB1C922" w14:textId="77777777" w:rsidR="00B26407" w:rsidRPr="00B26407" w:rsidRDefault="00B26407" w:rsidP="00B26407">
      <w:pPr>
        <w:pStyle w:val="Heading1"/>
        <w:rPr>
          <w:sz w:val="20"/>
        </w:rPr>
      </w:pPr>
    </w:p>
    <w:p w14:paraId="2E7DEB6E" w14:textId="77777777" w:rsidR="00B26407" w:rsidRPr="00B26407" w:rsidRDefault="00B26407" w:rsidP="00B26407">
      <w:pPr>
        <w:pStyle w:val="Heading1"/>
        <w:rPr>
          <w:sz w:val="20"/>
        </w:rPr>
      </w:pPr>
      <w:r w:rsidRPr="00B26407">
        <w:rPr>
          <w:sz w:val="20"/>
        </w:rPr>
        <w:t xml:space="preserve">Car </w:t>
      </w:r>
      <w:proofErr w:type="gramStart"/>
      <w:r w:rsidRPr="00B26407">
        <w:rPr>
          <w:sz w:val="20"/>
        </w:rPr>
        <w:t>Park  Object</w:t>
      </w:r>
      <w:proofErr w:type="gramEnd"/>
      <w:r w:rsidRPr="00B26407">
        <w:rPr>
          <w:sz w:val="20"/>
        </w:rPr>
        <w:t xml:space="preserve"> Activity</w:t>
      </w:r>
    </w:p>
    <w:p w14:paraId="2FBD98C7" w14:textId="77777777" w:rsidR="00B26407" w:rsidRPr="00B26407" w:rsidRDefault="00B26407" w:rsidP="00B26407">
      <w:pPr>
        <w:rPr>
          <w:lang w:val="en-GB"/>
        </w:rPr>
      </w:pPr>
    </w:p>
    <w:p w14:paraId="179ADE84" w14:textId="77777777" w:rsidR="00B26407" w:rsidRPr="00B26407" w:rsidRDefault="00B26407" w:rsidP="00B26407">
      <w:pPr>
        <w:rPr>
          <w:lang w:val="en-GB"/>
        </w:rPr>
      </w:pPr>
      <w:r w:rsidRPr="00B26407">
        <w:rPr>
          <w:lang w:val="en-GB"/>
        </w:rPr>
        <w:t xml:space="preserve">A local company has decided to improve security by placing barriers at its staff car park.  It has been decided to issue staff identity cards which all employees are expected to carry with them whilst on site.  These cards will also be used to </w:t>
      </w:r>
      <w:proofErr w:type="gramStart"/>
      <w:r w:rsidRPr="00B26407">
        <w:rPr>
          <w:lang w:val="en-GB"/>
        </w:rPr>
        <w:t>gain entry into</w:t>
      </w:r>
      <w:proofErr w:type="gramEnd"/>
      <w:r w:rsidRPr="00B26407">
        <w:rPr>
          <w:lang w:val="en-GB"/>
        </w:rPr>
        <w:t xml:space="preserve"> the staff car park.  They will also record the name, </w:t>
      </w:r>
      <w:proofErr w:type="gramStart"/>
      <w:r w:rsidRPr="00B26407">
        <w:rPr>
          <w:lang w:val="en-GB"/>
        </w:rPr>
        <w:t>department</w:t>
      </w:r>
      <w:proofErr w:type="gramEnd"/>
      <w:r w:rsidRPr="00B26407">
        <w:rPr>
          <w:lang w:val="en-GB"/>
        </w:rPr>
        <w:t xml:space="preserve"> and number of the staff member.  </w:t>
      </w:r>
    </w:p>
    <w:p w14:paraId="2B5727B9" w14:textId="77777777" w:rsidR="00B26407" w:rsidRPr="00B26407" w:rsidRDefault="00B26407" w:rsidP="00B26407">
      <w:pPr>
        <w:rPr>
          <w:lang w:val="en-GB"/>
        </w:rPr>
      </w:pPr>
    </w:p>
    <w:p w14:paraId="499BBFC5" w14:textId="77777777" w:rsidR="00B26407" w:rsidRPr="00B26407" w:rsidRDefault="00B26407" w:rsidP="00B26407">
      <w:pPr>
        <w:rPr>
          <w:lang w:val="en-GB"/>
        </w:rPr>
      </w:pPr>
      <w:r w:rsidRPr="00B26407">
        <w:rPr>
          <w:lang w:val="en-GB"/>
        </w:rPr>
        <w:t>A barrier and a card reader are placed at the entrance to the car park.  The driver of an approaching car inserts his or her numbered card in the card reader which then checks that the card is known to the system.  If recognised, the reader sends a signal to raise the barrier and the car can then enter the car park.</w:t>
      </w:r>
    </w:p>
    <w:p w14:paraId="7718C10E" w14:textId="77777777" w:rsidR="00B26407" w:rsidRPr="00B26407" w:rsidRDefault="00B26407" w:rsidP="00B26407">
      <w:pPr>
        <w:rPr>
          <w:lang w:val="en-GB"/>
        </w:rPr>
      </w:pPr>
    </w:p>
    <w:p w14:paraId="0BB323C9" w14:textId="77777777" w:rsidR="00B26407" w:rsidRPr="00B26407" w:rsidRDefault="00B26407" w:rsidP="00B26407">
      <w:pPr>
        <w:rPr>
          <w:lang w:val="en-GB"/>
        </w:rPr>
      </w:pPr>
      <w:r w:rsidRPr="00B26407">
        <w:rPr>
          <w:lang w:val="en-GB"/>
        </w:rPr>
        <w:t xml:space="preserve">At the exit is also a barrier which is raised when a car </w:t>
      </w:r>
      <w:proofErr w:type="gramStart"/>
      <w:r w:rsidRPr="00B26407">
        <w:rPr>
          <w:lang w:val="en-GB"/>
        </w:rPr>
        <w:t>leaves</w:t>
      </w:r>
      <w:proofErr w:type="gramEnd"/>
      <w:r w:rsidRPr="00B26407">
        <w:rPr>
          <w:lang w:val="en-GB"/>
        </w:rPr>
        <w:t xml:space="preserve">.  When there are no </w:t>
      </w:r>
      <w:r w:rsidR="00C64143" w:rsidRPr="00B26407">
        <w:rPr>
          <w:lang w:val="en-GB"/>
        </w:rPr>
        <w:t>place</w:t>
      </w:r>
      <w:r w:rsidR="00C64143">
        <w:rPr>
          <w:lang w:val="en-GB"/>
        </w:rPr>
        <w:t>s</w:t>
      </w:r>
      <w:r w:rsidR="00C64143" w:rsidRPr="00B26407">
        <w:rPr>
          <w:lang w:val="en-GB"/>
        </w:rPr>
        <w:t xml:space="preserve"> in the car park free</w:t>
      </w:r>
      <w:r w:rsidR="00C64143">
        <w:rPr>
          <w:lang w:val="en-GB"/>
        </w:rPr>
        <w:t>,</w:t>
      </w:r>
      <w:r w:rsidR="00C64143" w:rsidRPr="00B26407">
        <w:rPr>
          <w:lang w:val="en-GB"/>
        </w:rPr>
        <w:t xml:space="preserve"> a sign at the entrance displays “FULL” and is</w:t>
      </w:r>
      <w:r w:rsidRPr="00B26407">
        <w:rPr>
          <w:lang w:val="en-GB"/>
        </w:rPr>
        <w:t xml:space="preserve"> only switched off when a car </w:t>
      </w:r>
      <w:proofErr w:type="gramStart"/>
      <w:r w:rsidRPr="00B26407">
        <w:rPr>
          <w:lang w:val="en-GB"/>
        </w:rPr>
        <w:t>leaves</w:t>
      </w:r>
      <w:proofErr w:type="gramEnd"/>
      <w:r w:rsidRPr="00B26407">
        <w:rPr>
          <w:lang w:val="en-GB"/>
        </w:rPr>
        <w:t>.</w:t>
      </w:r>
    </w:p>
    <w:p w14:paraId="7270867F" w14:textId="77777777" w:rsidR="00B26407" w:rsidRPr="00B26407" w:rsidRDefault="00B26407" w:rsidP="00B26407">
      <w:pPr>
        <w:rPr>
          <w:lang w:val="en-GB"/>
        </w:rPr>
      </w:pPr>
    </w:p>
    <w:p w14:paraId="61E4A3FB" w14:textId="77777777" w:rsidR="00B26407" w:rsidRPr="00B26407" w:rsidRDefault="00B26407" w:rsidP="00B26407">
      <w:pPr>
        <w:rPr>
          <w:lang w:val="en-GB"/>
        </w:rPr>
      </w:pPr>
      <w:r w:rsidRPr="00B26407">
        <w:rPr>
          <w:lang w:val="en-GB"/>
        </w:rPr>
        <w:t>Special visitors’ cards exist.  These record a number and the current date and allow access to the car park.  These cards may be sent out in advance or collected at reception.  A visitor’s card must be returned to reception when the visitor leaves.</w:t>
      </w:r>
    </w:p>
    <w:p w14:paraId="1B73B91D" w14:textId="77777777" w:rsidR="00B26407" w:rsidRPr="00B26407" w:rsidRDefault="00B26407" w:rsidP="00B26407">
      <w:pPr>
        <w:rPr>
          <w:lang w:val="en-GB"/>
        </w:rPr>
      </w:pPr>
    </w:p>
    <w:p w14:paraId="41915AB6" w14:textId="77777777" w:rsidR="00B26407" w:rsidRPr="00B26407" w:rsidRDefault="00B26407" w:rsidP="00B26407">
      <w:pPr>
        <w:rPr>
          <w:lang w:val="en-GB"/>
        </w:rPr>
      </w:pPr>
    </w:p>
    <w:p w14:paraId="0051D568" w14:textId="77777777" w:rsidR="00B26407" w:rsidRDefault="00B26407" w:rsidP="00B26407">
      <w:pPr>
        <w:pStyle w:val="Heading1"/>
        <w:rPr>
          <w:sz w:val="20"/>
        </w:rPr>
      </w:pPr>
      <w:r w:rsidRPr="00B26407">
        <w:rPr>
          <w:sz w:val="20"/>
        </w:rPr>
        <w:t>Exercises</w:t>
      </w:r>
    </w:p>
    <w:p w14:paraId="5E74AFBA" w14:textId="77777777" w:rsidR="00C64143" w:rsidRDefault="00C64143" w:rsidP="00C64143">
      <w:pPr>
        <w:rPr>
          <w:lang w:val="en-GB"/>
        </w:rPr>
      </w:pPr>
    </w:p>
    <w:p w14:paraId="3D864E36" w14:textId="0E1A2D09" w:rsidR="00C64143" w:rsidRDefault="00C64143" w:rsidP="00C64143">
      <w:pPr>
        <w:rPr>
          <w:lang w:val="en-GB"/>
        </w:rPr>
      </w:pPr>
      <w:r>
        <w:rPr>
          <w:lang w:val="en-GB"/>
        </w:rPr>
        <w:t>1.  Detail a Use Case that describes the scenario of a car (and driver!) visiting the car park.</w:t>
      </w:r>
    </w:p>
    <w:p w14:paraId="64733519" w14:textId="77777777" w:rsidR="00C64143" w:rsidRPr="00C64143" w:rsidRDefault="00C64143" w:rsidP="00C64143">
      <w:pPr>
        <w:rPr>
          <w:lang w:val="en-GB"/>
        </w:rPr>
      </w:pPr>
    </w:p>
    <w:p w14:paraId="32C8E4DD" w14:textId="77777777" w:rsidR="00B26407" w:rsidRPr="00B26407" w:rsidRDefault="00C64143" w:rsidP="00B26407">
      <w:pPr>
        <w:rPr>
          <w:lang w:val="en-GB"/>
        </w:rPr>
      </w:pPr>
      <w:r>
        <w:rPr>
          <w:lang w:val="en-GB"/>
        </w:rPr>
        <w:t>2</w:t>
      </w:r>
      <w:r w:rsidR="00B26407" w:rsidRPr="00B26407">
        <w:rPr>
          <w:lang w:val="en-GB"/>
        </w:rPr>
        <w:t>.  Underline nouns and noun phrases (candidate objects and classes).</w:t>
      </w:r>
    </w:p>
    <w:p w14:paraId="6000B186" w14:textId="77777777" w:rsidR="00B26407" w:rsidRPr="00B26407" w:rsidRDefault="00B26407" w:rsidP="00B26407">
      <w:pPr>
        <w:rPr>
          <w:lang w:val="en-GB"/>
        </w:rPr>
      </w:pPr>
    </w:p>
    <w:p w14:paraId="15A74736" w14:textId="1D56B35F" w:rsidR="00B26407" w:rsidRPr="00B26407" w:rsidRDefault="00C64143" w:rsidP="00B26407">
      <w:pPr>
        <w:rPr>
          <w:lang w:val="en-GB"/>
        </w:rPr>
      </w:pPr>
      <w:r>
        <w:rPr>
          <w:lang w:val="en-GB"/>
        </w:rPr>
        <w:t>3</w:t>
      </w:r>
      <w:r w:rsidR="00AC5AC4">
        <w:rPr>
          <w:lang w:val="en-GB"/>
        </w:rPr>
        <w:t>.  Study your list of pot</w:t>
      </w:r>
      <w:r w:rsidR="00B26407" w:rsidRPr="00B26407">
        <w:rPr>
          <w:lang w:val="en-GB"/>
        </w:rPr>
        <w:t>ential objects and</w:t>
      </w:r>
      <w:r w:rsidR="00AC5AC4">
        <w:rPr>
          <w:lang w:val="en-GB"/>
        </w:rPr>
        <w:t xml:space="preserve"> reject those that are</w:t>
      </w:r>
      <w:r w:rsidR="00B26407" w:rsidRPr="00B26407">
        <w:rPr>
          <w:lang w:val="en-GB"/>
        </w:rPr>
        <w:t xml:space="preserve"> unsuitable </w:t>
      </w:r>
      <w:r w:rsidR="00033330">
        <w:rPr>
          <w:lang w:val="en-GB"/>
        </w:rPr>
        <w:t>as a</w:t>
      </w:r>
      <w:r w:rsidR="00B26407" w:rsidRPr="00B26407">
        <w:rPr>
          <w:lang w:val="en-GB"/>
        </w:rPr>
        <w:t xml:space="preserve"> basis for classes.</w:t>
      </w:r>
    </w:p>
    <w:p w14:paraId="4D639AD0" w14:textId="77777777" w:rsidR="00B26407" w:rsidRPr="00B26407" w:rsidRDefault="00B26407" w:rsidP="00B26407">
      <w:pPr>
        <w:rPr>
          <w:lang w:val="en-GB"/>
        </w:rPr>
      </w:pPr>
    </w:p>
    <w:p w14:paraId="0137003F" w14:textId="77777777" w:rsidR="00B26407" w:rsidRPr="00B26407" w:rsidRDefault="00C64143" w:rsidP="00B26407">
      <w:pPr>
        <w:rPr>
          <w:lang w:val="en-GB"/>
        </w:rPr>
      </w:pPr>
      <w:r>
        <w:rPr>
          <w:lang w:val="en-GB"/>
        </w:rPr>
        <w:t>4</w:t>
      </w:r>
      <w:r w:rsidR="00B26407" w:rsidRPr="00B26407">
        <w:rPr>
          <w:lang w:val="en-GB"/>
        </w:rPr>
        <w:t>.  Can you think of any common-sense objects that we have omitted.</w:t>
      </w:r>
    </w:p>
    <w:p w14:paraId="36112CD5" w14:textId="77777777" w:rsidR="00B26407" w:rsidRDefault="00B26407" w:rsidP="00B26407">
      <w:pPr>
        <w:pStyle w:val="Heading1"/>
        <w:rPr>
          <w:sz w:val="20"/>
        </w:rPr>
      </w:pPr>
    </w:p>
    <w:p w14:paraId="4BF1A6D8" w14:textId="77777777" w:rsidR="00B26407" w:rsidRDefault="00B26407" w:rsidP="00B26407">
      <w:pPr>
        <w:rPr>
          <w:lang w:val="en-GB"/>
        </w:rPr>
      </w:pPr>
    </w:p>
    <w:p w14:paraId="109A8C01" w14:textId="77777777" w:rsidR="009F449B" w:rsidRPr="00B26407" w:rsidRDefault="009F449B" w:rsidP="00B26407">
      <w:pPr>
        <w:rPr>
          <w:lang w:val="en-GB"/>
        </w:rPr>
      </w:pPr>
    </w:p>
    <w:sectPr w:rsidR="009F449B" w:rsidRPr="00B2640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5538A"/>
    <w:multiLevelType w:val="hybridMultilevel"/>
    <w:tmpl w:val="FCA2805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6407"/>
    <w:rsid w:val="00033330"/>
    <w:rsid w:val="001E73D9"/>
    <w:rsid w:val="002F4B99"/>
    <w:rsid w:val="009F449B"/>
    <w:rsid w:val="00AC5AC4"/>
    <w:rsid w:val="00AF08F1"/>
    <w:rsid w:val="00B26407"/>
    <w:rsid w:val="00C641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8C397"/>
  <w15:chartTrackingRefBased/>
  <w15:docId w15:val="{E9C406BC-94C6-420A-958F-9E140652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bCs/>
      <w:sz w:val="2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A local company has decided to improve security by placing barriers at its staff car park</vt:lpstr>
    </vt:vector>
  </TitlesOfParts>
  <Company>SIHE</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local company has decided to improve security by placing barriers at its staff car park</dc:title>
  <dc:subject/>
  <dc:creator>Gordon Dickers</dc:creator>
  <cp:keywords/>
  <dc:description/>
  <cp:lastModifiedBy>Gordon Dickers</cp:lastModifiedBy>
  <cp:revision>2</cp:revision>
  <cp:lastPrinted>2008-10-13T09:52:00Z</cp:lastPrinted>
  <dcterms:created xsi:type="dcterms:W3CDTF">2023-02-22T08:04:00Z</dcterms:created>
  <dcterms:modified xsi:type="dcterms:W3CDTF">2023-02-22T08:04:00Z</dcterms:modified>
</cp:coreProperties>
</file>